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14B6B" w14:textId="77777777" w:rsidR="00ED74D7" w:rsidRPr="00ED74D7" w:rsidRDefault="00786FDD" w:rsidP="00ED74D7">
      <w:pPr>
        <w:jc w:val="both"/>
        <w:rPr>
          <w:rFonts w:cstheme="minorHAnsi"/>
          <w:b/>
        </w:rPr>
      </w:pPr>
      <w:r w:rsidRPr="00ED74D7">
        <w:rPr>
          <w:rFonts w:cstheme="minorHAnsi"/>
          <w:b/>
        </w:rPr>
        <w:t xml:space="preserve">Defining the </w:t>
      </w:r>
      <w:r w:rsidR="007173CA" w:rsidRPr="00ED74D7">
        <w:rPr>
          <w:rFonts w:cstheme="minorHAnsi"/>
          <w:b/>
        </w:rPr>
        <w:t>P</w:t>
      </w:r>
      <w:r w:rsidRPr="00ED74D7">
        <w:rPr>
          <w:rFonts w:cstheme="minorHAnsi"/>
          <w:b/>
        </w:rPr>
        <w:t xml:space="preserve">rogram of </w:t>
      </w:r>
      <w:r w:rsidR="007173CA" w:rsidRPr="00ED74D7">
        <w:rPr>
          <w:rFonts w:cstheme="minorHAnsi"/>
          <w:b/>
        </w:rPr>
        <w:t>M</w:t>
      </w:r>
      <w:r w:rsidRPr="00ED74D7">
        <w:rPr>
          <w:rFonts w:cstheme="minorHAnsi"/>
          <w:b/>
        </w:rPr>
        <w:t xml:space="preserve">aternal mRNA </w:t>
      </w:r>
      <w:r w:rsidR="007173CA" w:rsidRPr="00ED74D7">
        <w:rPr>
          <w:rFonts w:cstheme="minorHAnsi"/>
          <w:b/>
        </w:rPr>
        <w:t>T</w:t>
      </w:r>
      <w:r w:rsidRPr="00ED74D7">
        <w:rPr>
          <w:rFonts w:cstheme="minorHAnsi"/>
          <w:b/>
        </w:rPr>
        <w:t xml:space="preserve">ranslation </w:t>
      </w:r>
      <w:r w:rsidR="007173CA" w:rsidRPr="00ED74D7">
        <w:rPr>
          <w:rFonts w:cstheme="minorHAnsi"/>
          <w:b/>
        </w:rPr>
        <w:t>D</w:t>
      </w:r>
      <w:r w:rsidRPr="00ED74D7">
        <w:rPr>
          <w:rFonts w:cstheme="minorHAnsi"/>
          <w:b/>
        </w:rPr>
        <w:t xml:space="preserve">uring </w:t>
      </w:r>
      <w:r w:rsidR="007173CA" w:rsidRPr="00ED74D7">
        <w:rPr>
          <w:rFonts w:cstheme="minorHAnsi"/>
          <w:b/>
        </w:rPr>
        <w:t>I</w:t>
      </w:r>
      <w:r w:rsidRPr="00ED74D7">
        <w:rPr>
          <w:rFonts w:cstheme="minorHAnsi"/>
          <w:b/>
        </w:rPr>
        <w:t xml:space="preserve">n </w:t>
      </w:r>
      <w:r w:rsidR="007173CA" w:rsidRPr="00ED74D7">
        <w:rPr>
          <w:rFonts w:cstheme="minorHAnsi"/>
          <w:b/>
        </w:rPr>
        <w:t>V</w:t>
      </w:r>
      <w:r w:rsidRPr="00ED74D7">
        <w:rPr>
          <w:rFonts w:cstheme="minorHAnsi"/>
          <w:b/>
        </w:rPr>
        <w:t>itro</w:t>
      </w:r>
      <w:r w:rsidRPr="00ED74D7">
        <w:rPr>
          <w:rFonts w:cstheme="minorHAnsi"/>
          <w:b/>
          <w:i/>
          <w:iCs/>
        </w:rPr>
        <w:t xml:space="preserve"> </w:t>
      </w:r>
      <w:r w:rsidR="007173CA" w:rsidRPr="00ED74D7">
        <w:rPr>
          <w:rFonts w:cstheme="minorHAnsi"/>
          <w:b/>
        </w:rPr>
        <w:t>M</w:t>
      </w:r>
      <w:r w:rsidRPr="00ED74D7">
        <w:rPr>
          <w:rFonts w:cstheme="minorHAnsi"/>
          <w:b/>
        </w:rPr>
        <w:t xml:space="preserve">aturation </w:t>
      </w:r>
      <w:r w:rsidR="007173CA" w:rsidRPr="00ED74D7">
        <w:rPr>
          <w:rFonts w:cstheme="minorHAnsi"/>
          <w:b/>
        </w:rPr>
        <w:t>U</w:t>
      </w:r>
      <w:r w:rsidRPr="00ED74D7">
        <w:rPr>
          <w:rFonts w:cstheme="minorHAnsi"/>
          <w:b/>
        </w:rPr>
        <w:t xml:space="preserve">sing a </w:t>
      </w:r>
      <w:r w:rsidR="007173CA" w:rsidRPr="00ED74D7">
        <w:rPr>
          <w:rFonts w:cstheme="minorHAnsi"/>
          <w:b/>
        </w:rPr>
        <w:t>S</w:t>
      </w:r>
      <w:r w:rsidRPr="00ED74D7">
        <w:rPr>
          <w:rFonts w:cstheme="minorHAnsi"/>
          <w:b/>
        </w:rPr>
        <w:t xml:space="preserve">ingle </w:t>
      </w:r>
      <w:r w:rsidR="007173CA" w:rsidRPr="00ED74D7">
        <w:rPr>
          <w:rFonts w:cstheme="minorHAnsi"/>
          <w:b/>
        </w:rPr>
        <w:t>O</w:t>
      </w:r>
      <w:r w:rsidRPr="00ED74D7">
        <w:rPr>
          <w:rFonts w:cstheme="minorHAnsi"/>
          <w:b/>
        </w:rPr>
        <w:t xml:space="preserve">ocyte </w:t>
      </w:r>
      <w:r w:rsidR="007173CA" w:rsidRPr="00ED74D7">
        <w:rPr>
          <w:rFonts w:cstheme="minorHAnsi"/>
          <w:b/>
        </w:rPr>
        <w:t>R</w:t>
      </w:r>
      <w:r w:rsidRPr="00ED74D7">
        <w:rPr>
          <w:rFonts w:cstheme="minorHAnsi"/>
          <w:b/>
        </w:rPr>
        <w:t xml:space="preserve">eporter </w:t>
      </w:r>
      <w:r w:rsidR="007173CA" w:rsidRPr="00ED74D7">
        <w:rPr>
          <w:rFonts w:cstheme="minorHAnsi"/>
          <w:b/>
        </w:rPr>
        <w:t>A</w:t>
      </w:r>
      <w:r w:rsidRPr="00ED74D7">
        <w:rPr>
          <w:rFonts w:cstheme="minorHAnsi"/>
          <w:b/>
        </w:rPr>
        <w:t xml:space="preserve">ssay </w:t>
      </w:r>
    </w:p>
    <w:p w14:paraId="6A33D221" w14:textId="54B4ADDD" w:rsidR="00417766" w:rsidRPr="00ED74D7" w:rsidRDefault="00417766" w:rsidP="00ED74D7">
      <w:pPr>
        <w:jc w:val="both"/>
        <w:rPr>
          <w:rFonts w:cstheme="minorHAnsi"/>
          <w:b/>
        </w:rPr>
      </w:pPr>
    </w:p>
    <w:p w14:paraId="61111AC5" w14:textId="1E8D686F" w:rsidR="00417766" w:rsidRPr="00ED74D7" w:rsidRDefault="00417766" w:rsidP="00ED74D7">
      <w:pPr>
        <w:jc w:val="both"/>
        <w:rPr>
          <w:rFonts w:cstheme="minorHAnsi"/>
          <w:bCs/>
          <w:vertAlign w:val="superscript"/>
        </w:rPr>
      </w:pPr>
      <w:proofErr w:type="spellStart"/>
      <w:r w:rsidRPr="00ED74D7">
        <w:rPr>
          <w:rFonts w:cstheme="minorHAnsi"/>
          <w:bCs/>
        </w:rPr>
        <w:t>Natasja</w:t>
      </w:r>
      <w:proofErr w:type="spellEnd"/>
      <w:r w:rsidRPr="00ED74D7">
        <w:rPr>
          <w:rFonts w:cstheme="minorHAnsi"/>
          <w:bCs/>
        </w:rPr>
        <w:t xml:space="preserve"> G. J.</w:t>
      </w:r>
      <w:r w:rsidR="00DD24F4" w:rsidRPr="00ED74D7">
        <w:rPr>
          <w:rFonts w:cstheme="minorHAnsi"/>
          <w:bCs/>
        </w:rPr>
        <w:t xml:space="preserve"> </w:t>
      </w:r>
      <w:r w:rsidRPr="00ED74D7">
        <w:rPr>
          <w:rFonts w:cstheme="minorHAnsi"/>
          <w:bCs/>
        </w:rPr>
        <w:t>Costermans</w:t>
      </w:r>
      <w:r w:rsidRPr="00ED74D7">
        <w:rPr>
          <w:rFonts w:cstheme="minorHAnsi"/>
          <w:bCs/>
          <w:vertAlign w:val="superscript"/>
        </w:rPr>
        <w:t>1</w:t>
      </w:r>
      <w:r w:rsidR="00D30855" w:rsidRPr="00ED74D7">
        <w:rPr>
          <w:rFonts w:cstheme="minorHAnsi"/>
          <w:bCs/>
          <w:vertAlign w:val="superscript"/>
        </w:rPr>
        <w:t>,</w:t>
      </w:r>
      <w:r w:rsidR="00477898" w:rsidRPr="00ED74D7">
        <w:rPr>
          <w:rFonts w:cstheme="minorHAnsi"/>
          <w:bCs/>
          <w:vertAlign w:val="superscript"/>
        </w:rPr>
        <w:t>2</w:t>
      </w:r>
      <w:r w:rsidRPr="00ED74D7">
        <w:rPr>
          <w:rFonts w:cstheme="minorHAnsi"/>
          <w:bCs/>
        </w:rPr>
        <w:t>, Enrico M. Daldello</w:t>
      </w:r>
      <w:r w:rsidR="005109A2" w:rsidRPr="00ED74D7">
        <w:rPr>
          <w:rFonts w:cstheme="minorHAnsi"/>
          <w:bCs/>
          <w:vertAlign w:val="superscript"/>
        </w:rPr>
        <w:t>1,</w:t>
      </w:r>
      <w:r w:rsidR="00477898" w:rsidRPr="00ED74D7">
        <w:rPr>
          <w:rFonts w:cstheme="minorHAnsi"/>
          <w:bCs/>
          <w:vertAlign w:val="superscript"/>
        </w:rPr>
        <w:t>2</w:t>
      </w:r>
      <w:r w:rsidR="00DB56E4" w:rsidRPr="00ED74D7">
        <w:rPr>
          <w:rFonts w:cstheme="minorHAnsi"/>
          <w:bCs/>
          <w:vertAlign w:val="superscript"/>
        </w:rPr>
        <w:t>,3</w:t>
      </w:r>
      <w:r w:rsidRPr="00ED74D7">
        <w:rPr>
          <w:rFonts w:cstheme="minorHAnsi"/>
          <w:bCs/>
        </w:rPr>
        <w:t>,</w:t>
      </w:r>
      <w:r w:rsidR="00A65240" w:rsidRPr="00ED74D7">
        <w:rPr>
          <w:rFonts w:cstheme="minorHAnsi"/>
          <w:bCs/>
        </w:rPr>
        <w:t xml:space="preserve"> Ria J. Marathe</w:t>
      </w:r>
      <w:r w:rsidR="00A65240" w:rsidRPr="00ED74D7">
        <w:rPr>
          <w:rFonts w:cstheme="minorHAnsi"/>
          <w:bCs/>
          <w:vertAlign w:val="superscript"/>
        </w:rPr>
        <w:t>1,2</w:t>
      </w:r>
      <w:r w:rsidR="00A65240" w:rsidRPr="00ED74D7">
        <w:rPr>
          <w:rFonts w:cstheme="minorHAnsi"/>
          <w:bCs/>
        </w:rPr>
        <w:t>,</w:t>
      </w:r>
      <w:r w:rsidR="00A65240" w:rsidRPr="00ED74D7">
        <w:rPr>
          <w:rFonts w:cstheme="minorHAnsi"/>
          <w:bCs/>
          <w:vertAlign w:val="superscript"/>
        </w:rPr>
        <w:t xml:space="preserve"> </w:t>
      </w:r>
      <w:r w:rsidRPr="00ED74D7">
        <w:rPr>
          <w:rFonts w:cstheme="minorHAnsi"/>
          <w:bCs/>
        </w:rPr>
        <w:t>Marco Conti</w:t>
      </w:r>
      <w:r w:rsidR="00D30855" w:rsidRPr="00ED74D7">
        <w:rPr>
          <w:rFonts w:cstheme="minorHAnsi"/>
          <w:bCs/>
          <w:vertAlign w:val="superscript"/>
        </w:rPr>
        <w:t>1,</w:t>
      </w:r>
      <w:r w:rsidR="00477898" w:rsidRPr="00ED74D7">
        <w:rPr>
          <w:rFonts w:cstheme="minorHAnsi"/>
          <w:bCs/>
          <w:vertAlign w:val="superscript"/>
        </w:rPr>
        <w:t>2</w:t>
      </w:r>
    </w:p>
    <w:p w14:paraId="5404967A" w14:textId="77777777" w:rsidR="00DD24F4" w:rsidRPr="00ED74D7" w:rsidRDefault="00DD24F4" w:rsidP="00ED74D7">
      <w:pPr>
        <w:pStyle w:val="NormalWeb"/>
        <w:jc w:val="both"/>
        <w:rPr>
          <w:rFonts w:asciiTheme="minorHAnsi" w:eastAsiaTheme="minorHAnsi" w:hAnsiTheme="minorHAnsi" w:cstheme="minorHAnsi"/>
          <w:bCs/>
          <w:vertAlign w:val="superscript"/>
        </w:rPr>
      </w:pPr>
    </w:p>
    <w:p w14:paraId="7C0C2D93" w14:textId="59105D14" w:rsidR="00DD24F4" w:rsidRPr="00ED74D7" w:rsidRDefault="00417766" w:rsidP="00ED74D7">
      <w:pPr>
        <w:pStyle w:val="NormalWeb"/>
        <w:jc w:val="both"/>
        <w:rPr>
          <w:rFonts w:asciiTheme="minorHAnsi" w:eastAsiaTheme="minorHAnsi" w:hAnsiTheme="minorHAnsi" w:cstheme="minorHAnsi"/>
          <w:bCs/>
        </w:rPr>
      </w:pPr>
      <w:r w:rsidRPr="00ED74D7">
        <w:rPr>
          <w:rFonts w:asciiTheme="minorHAnsi" w:eastAsiaTheme="minorHAnsi" w:hAnsiTheme="minorHAnsi" w:cstheme="minorHAnsi"/>
          <w:bCs/>
          <w:vertAlign w:val="superscript"/>
        </w:rPr>
        <w:t>1</w:t>
      </w:r>
      <w:r w:rsidRPr="00ED74D7">
        <w:rPr>
          <w:rFonts w:asciiTheme="minorHAnsi" w:eastAsiaTheme="minorHAnsi" w:hAnsiTheme="minorHAnsi" w:cstheme="minorHAnsi"/>
          <w:bCs/>
        </w:rPr>
        <w:t>Center</w:t>
      </w:r>
      <w:r w:rsidR="00DD24F4" w:rsidRPr="00ED74D7">
        <w:rPr>
          <w:rFonts w:asciiTheme="minorHAnsi" w:eastAsiaTheme="minorHAnsi" w:hAnsiTheme="minorHAnsi" w:cstheme="minorHAnsi"/>
          <w:bCs/>
        </w:rPr>
        <w:t xml:space="preserve"> </w:t>
      </w:r>
      <w:r w:rsidRPr="00ED74D7">
        <w:rPr>
          <w:rFonts w:asciiTheme="minorHAnsi" w:eastAsiaTheme="minorHAnsi" w:hAnsiTheme="minorHAnsi" w:cstheme="minorHAnsi"/>
          <w:bCs/>
        </w:rPr>
        <w:t>for</w:t>
      </w:r>
      <w:r w:rsidR="00DD24F4" w:rsidRPr="00ED74D7">
        <w:rPr>
          <w:rFonts w:asciiTheme="minorHAnsi" w:eastAsiaTheme="minorHAnsi" w:hAnsiTheme="minorHAnsi" w:cstheme="minorHAnsi"/>
          <w:bCs/>
        </w:rPr>
        <w:t xml:space="preserve"> </w:t>
      </w:r>
      <w:r w:rsidRPr="00ED74D7">
        <w:rPr>
          <w:rFonts w:asciiTheme="minorHAnsi" w:eastAsiaTheme="minorHAnsi" w:hAnsiTheme="minorHAnsi" w:cstheme="minorHAnsi"/>
          <w:bCs/>
        </w:rPr>
        <w:t>Reproductive</w:t>
      </w:r>
      <w:r w:rsidR="00DD24F4" w:rsidRPr="00ED74D7">
        <w:rPr>
          <w:rFonts w:asciiTheme="minorHAnsi" w:eastAsiaTheme="minorHAnsi" w:hAnsiTheme="minorHAnsi" w:cstheme="minorHAnsi"/>
          <w:bCs/>
        </w:rPr>
        <w:t xml:space="preserve"> </w:t>
      </w:r>
      <w:r w:rsidRPr="00ED74D7">
        <w:rPr>
          <w:rFonts w:asciiTheme="minorHAnsi" w:eastAsiaTheme="minorHAnsi" w:hAnsiTheme="minorHAnsi" w:cstheme="minorHAnsi"/>
          <w:bCs/>
        </w:rPr>
        <w:t>Sciences,</w:t>
      </w:r>
      <w:r w:rsidR="00CD7D1F" w:rsidRPr="00ED74D7">
        <w:rPr>
          <w:rFonts w:asciiTheme="minorHAnsi" w:eastAsiaTheme="minorHAnsi" w:hAnsiTheme="minorHAnsi" w:cstheme="minorHAnsi"/>
          <w:bCs/>
        </w:rPr>
        <w:t xml:space="preserve"> U</w:t>
      </w:r>
      <w:r w:rsidR="005048A4" w:rsidRPr="00ED74D7">
        <w:rPr>
          <w:rFonts w:asciiTheme="minorHAnsi" w:eastAsiaTheme="minorHAnsi" w:hAnsiTheme="minorHAnsi" w:cstheme="minorHAnsi"/>
          <w:bCs/>
        </w:rPr>
        <w:t>niversity of California</w:t>
      </w:r>
      <w:r w:rsidR="00415A5D" w:rsidRPr="00ED74D7">
        <w:rPr>
          <w:rFonts w:asciiTheme="minorHAnsi" w:eastAsiaTheme="minorHAnsi" w:hAnsiTheme="minorHAnsi" w:cstheme="minorHAnsi"/>
          <w:bCs/>
        </w:rPr>
        <w:t xml:space="preserve"> at San Francisco</w:t>
      </w:r>
      <w:r w:rsidR="005048A4" w:rsidRPr="00ED74D7">
        <w:rPr>
          <w:rFonts w:asciiTheme="minorHAnsi" w:eastAsiaTheme="minorHAnsi" w:hAnsiTheme="minorHAnsi" w:cstheme="minorHAnsi"/>
          <w:bCs/>
        </w:rPr>
        <w:t>, San Francisco, U.S.A</w:t>
      </w:r>
    </w:p>
    <w:p w14:paraId="72DD0BD1" w14:textId="0B5D0889" w:rsidR="00DD24F4" w:rsidRPr="00ED74D7" w:rsidRDefault="00CD7D1F" w:rsidP="00ED74D7">
      <w:pPr>
        <w:pStyle w:val="NormalWeb"/>
        <w:jc w:val="both"/>
        <w:rPr>
          <w:rFonts w:asciiTheme="minorHAnsi" w:eastAsiaTheme="minorHAnsi" w:hAnsiTheme="minorHAnsi" w:cstheme="minorHAnsi"/>
        </w:rPr>
      </w:pPr>
      <w:r w:rsidRPr="00ED74D7">
        <w:rPr>
          <w:rFonts w:asciiTheme="minorHAnsi" w:eastAsiaTheme="minorHAnsi" w:hAnsiTheme="minorHAnsi" w:cstheme="minorHAnsi"/>
          <w:bCs/>
          <w:vertAlign w:val="superscript"/>
        </w:rPr>
        <w:t>2</w:t>
      </w:r>
      <w:r w:rsidR="00DB56E4" w:rsidRPr="00ED74D7">
        <w:rPr>
          <w:rFonts w:asciiTheme="minorHAnsi" w:eastAsiaTheme="minorHAnsi" w:hAnsiTheme="minorHAnsi" w:cstheme="minorHAnsi"/>
        </w:rPr>
        <w:t>Department</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of</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Obstetrics</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Gynecology</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and</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Reproductive</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 xml:space="preserve">Sciences, </w:t>
      </w:r>
      <w:r w:rsidR="00E42C38" w:rsidRPr="00ED74D7">
        <w:rPr>
          <w:rFonts w:asciiTheme="minorHAnsi" w:eastAsiaTheme="minorHAnsi" w:hAnsiTheme="minorHAnsi" w:cstheme="minorHAnsi"/>
        </w:rPr>
        <w:t>University of California</w:t>
      </w:r>
      <w:r w:rsidR="00415A5D" w:rsidRPr="00ED74D7">
        <w:rPr>
          <w:rFonts w:asciiTheme="minorHAnsi" w:eastAsiaTheme="minorHAnsi" w:hAnsiTheme="minorHAnsi" w:cstheme="minorHAnsi"/>
        </w:rPr>
        <w:t xml:space="preserve"> at San F</w:t>
      </w:r>
      <w:r w:rsidR="00723861" w:rsidRPr="00ED74D7">
        <w:rPr>
          <w:rFonts w:asciiTheme="minorHAnsi" w:eastAsiaTheme="minorHAnsi" w:hAnsiTheme="minorHAnsi" w:cstheme="minorHAnsi"/>
        </w:rPr>
        <w:t>rancisco</w:t>
      </w:r>
      <w:r w:rsidR="00E42C38"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San</w:t>
      </w:r>
      <w:r w:rsidR="00DD24F4" w:rsidRPr="00ED74D7">
        <w:rPr>
          <w:rFonts w:asciiTheme="minorHAnsi" w:eastAsiaTheme="minorHAnsi" w:hAnsiTheme="minorHAnsi" w:cstheme="minorHAnsi"/>
        </w:rPr>
        <w:t xml:space="preserve"> </w:t>
      </w:r>
      <w:r w:rsidR="00417766" w:rsidRPr="00ED74D7">
        <w:rPr>
          <w:rFonts w:asciiTheme="minorHAnsi" w:eastAsiaTheme="minorHAnsi" w:hAnsiTheme="minorHAnsi" w:cstheme="minorHAnsi"/>
        </w:rPr>
        <w:t>Francisco, U.S.A</w:t>
      </w:r>
    </w:p>
    <w:p w14:paraId="1E7D1AEF" w14:textId="6C49A75F" w:rsidR="00DD24F4" w:rsidRPr="00ED74D7" w:rsidRDefault="00DB56E4" w:rsidP="00ED74D7">
      <w:pPr>
        <w:pStyle w:val="NormalWeb"/>
        <w:jc w:val="both"/>
        <w:rPr>
          <w:rFonts w:asciiTheme="minorHAnsi" w:eastAsiaTheme="minorHAnsi" w:hAnsiTheme="minorHAnsi" w:cstheme="minorHAnsi"/>
        </w:rPr>
      </w:pPr>
      <w:r w:rsidRPr="00ED74D7">
        <w:rPr>
          <w:rFonts w:asciiTheme="minorHAnsi" w:eastAsiaTheme="minorHAnsi" w:hAnsiTheme="minorHAnsi" w:cstheme="minorHAnsi"/>
          <w:vertAlign w:val="superscript"/>
        </w:rPr>
        <w:t>3</w:t>
      </w:r>
      <w:r w:rsidR="00797FC8" w:rsidRPr="00ED74D7">
        <w:rPr>
          <w:rFonts w:asciiTheme="minorHAnsi" w:eastAsiaTheme="minorHAnsi" w:hAnsiTheme="minorHAnsi" w:cstheme="minorHAnsi"/>
        </w:rPr>
        <w:t>Present affiliation:</w:t>
      </w:r>
      <w:r w:rsidR="00F7122A" w:rsidRPr="00ED74D7">
        <w:rPr>
          <w:rFonts w:asciiTheme="minorHAnsi" w:eastAsiaTheme="minorHAnsi" w:hAnsiTheme="minorHAnsi" w:cstheme="minorHAnsi"/>
        </w:rPr>
        <w:t xml:space="preserve"> </w:t>
      </w:r>
      <w:proofErr w:type="spellStart"/>
      <w:r w:rsidR="00F7122A" w:rsidRPr="00ED74D7">
        <w:rPr>
          <w:rFonts w:asciiTheme="minorHAnsi" w:hAnsiTheme="minorHAnsi" w:cstheme="minorHAnsi"/>
          <w:color w:val="212121"/>
          <w:shd w:val="clear" w:color="auto" w:fill="FFFFFF"/>
        </w:rPr>
        <w:t>Laboratoire</w:t>
      </w:r>
      <w:proofErr w:type="spellEnd"/>
      <w:r w:rsidR="00F7122A" w:rsidRPr="00ED74D7">
        <w:rPr>
          <w:rFonts w:asciiTheme="minorHAnsi" w:hAnsiTheme="minorHAnsi" w:cstheme="minorHAnsi"/>
          <w:color w:val="212121"/>
          <w:shd w:val="clear" w:color="auto" w:fill="FFFFFF"/>
        </w:rPr>
        <w:t xml:space="preserve"> de </w:t>
      </w:r>
      <w:proofErr w:type="spellStart"/>
      <w:r w:rsidR="00F7122A" w:rsidRPr="00ED74D7">
        <w:rPr>
          <w:rFonts w:asciiTheme="minorHAnsi" w:hAnsiTheme="minorHAnsi" w:cstheme="minorHAnsi"/>
          <w:color w:val="212121"/>
          <w:shd w:val="clear" w:color="auto" w:fill="FFFFFF"/>
        </w:rPr>
        <w:t>Biologie</w:t>
      </w:r>
      <w:proofErr w:type="spellEnd"/>
      <w:r w:rsidR="00F7122A" w:rsidRPr="00ED74D7">
        <w:rPr>
          <w:rFonts w:asciiTheme="minorHAnsi" w:hAnsiTheme="minorHAnsi" w:cstheme="minorHAnsi"/>
          <w:color w:val="212121"/>
          <w:shd w:val="clear" w:color="auto" w:fill="FFFFFF"/>
        </w:rPr>
        <w:t xml:space="preserve"> du </w:t>
      </w:r>
      <w:proofErr w:type="spellStart"/>
      <w:r w:rsidR="00F7122A" w:rsidRPr="00ED74D7">
        <w:rPr>
          <w:rFonts w:asciiTheme="minorHAnsi" w:hAnsiTheme="minorHAnsi" w:cstheme="minorHAnsi"/>
          <w:color w:val="212121"/>
          <w:shd w:val="clear" w:color="auto" w:fill="FFFFFF"/>
        </w:rPr>
        <w:t>Développement-Institut</w:t>
      </w:r>
      <w:proofErr w:type="spellEnd"/>
      <w:r w:rsidR="00F7122A" w:rsidRPr="00ED74D7">
        <w:rPr>
          <w:rFonts w:asciiTheme="minorHAnsi" w:hAnsiTheme="minorHAnsi" w:cstheme="minorHAnsi"/>
          <w:color w:val="212121"/>
          <w:shd w:val="clear" w:color="auto" w:fill="FFFFFF"/>
        </w:rPr>
        <w:t xml:space="preserve"> de </w:t>
      </w:r>
      <w:proofErr w:type="spellStart"/>
      <w:r w:rsidR="00F7122A" w:rsidRPr="00ED74D7">
        <w:rPr>
          <w:rFonts w:asciiTheme="minorHAnsi" w:hAnsiTheme="minorHAnsi" w:cstheme="minorHAnsi"/>
          <w:color w:val="212121"/>
          <w:shd w:val="clear" w:color="auto" w:fill="FFFFFF"/>
        </w:rPr>
        <w:t>Biologie</w:t>
      </w:r>
      <w:proofErr w:type="spellEnd"/>
      <w:r w:rsidR="00F7122A" w:rsidRPr="00ED74D7">
        <w:rPr>
          <w:rFonts w:asciiTheme="minorHAnsi" w:hAnsiTheme="minorHAnsi" w:cstheme="minorHAnsi"/>
          <w:color w:val="212121"/>
          <w:shd w:val="clear" w:color="auto" w:fill="FFFFFF"/>
        </w:rPr>
        <w:t xml:space="preserve"> Paris Seine, LBD-IBPS, </w:t>
      </w:r>
      <w:r w:rsidR="00797FC8" w:rsidRPr="00ED74D7">
        <w:rPr>
          <w:rFonts w:asciiTheme="minorHAnsi" w:eastAsiaTheme="minorHAnsi" w:hAnsiTheme="minorHAnsi" w:cstheme="minorHAnsi"/>
        </w:rPr>
        <w:t xml:space="preserve">Sorbonne </w:t>
      </w:r>
      <w:proofErr w:type="spellStart"/>
      <w:r w:rsidR="00797FC8" w:rsidRPr="00ED74D7">
        <w:rPr>
          <w:rFonts w:asciiTheme="minorHAnsi" w:eastAsiaTheme="minorHAnsi" w:hAnsiTheme="minorHAnsi" w:cstheme="minorHAnsi"/>
        </w:rPr>
        <w:t>Université</w:t>
      </w:r>
      <w:proofErr w:type="spellEnd"/>
      <w:r w:rsidR="00797FC8" w:rsidRPr="00ED74D7">
        <w:rPr>
          <w:rFonts w:asciiTheme="minorHAnsi" w:eastAsiaTheme="minorHAnsi" w:hAnsiTheme="minorHAnsi" w:cstheme="minorHAnsi"/>
        </w:rPr>
        <w:t xml:space="preserve">, Paris, </w:t>
      </w:r>
      <w:r w:rsidR="00DD24F4" w:rsidRPr="00ED74D7">
        <w:rPr>
          <w:rFonts w:asciiTheme="minorHAnsi" w:eastAsiaTheme="minorHAnsi" w:hAnsiTheme="minorHAnsi" w:cstheme="minorHAnsi"/>
        </w:rPr>
        <w:t>France</w:t>
      </w:r>
    </w:p>
    <w:p w14:paraId="11888C62" w14:textId="77777777" w:rsidR="00493E2F" w:rsidRPr="00ED74D7" w:rsidRDefault="00493E2F" w:rsidP="00ED74D7">
      <w:pPr>
        <w:pStyle w:val="NormalWeb"/>
        <w:jc w:val="both"/>
        <w:rPr>
          <w:rFonts w:asciiTheme="minorHAnsi" w:hAnsiTheme="minorHAnsi" w:cstheme="minorHAnsi"/>
          <w:bCs/>
        </w:rPr>
      </w:pPr>
    </w:p>
    <w:p w14:paraId="7C5B818D" w14:textId="157208B8" w:rsidR="00925F88" w:rsidRDefault="002D0B85" w:rsidP="00ED74D7">
      <w:pPr>
        <w:pStyle w:val="NormalWeb"/>
        <w:jc w:val="both"/>
        <w:rPr>
          <w:rFonts w:asciiTheme="minorHAnsi" w:hAnsiTheme="minorHAnsi" w:cstheme="minorHAnsi"/>
          <w:bCs/>
        </w:rPr>
      </w:pPr>
      <w:proofErr w:type="spellStart"/>
      <w:r w:rsidRPr="00ED74D7">
        <w:rPr>
          <w:rFonts w:asciiTheme="minorHAnsi" w:hAnsiTheme="minorHAnsi" w:cstheme="minorHAnsi"/>
          <w:bCs/>
        </w:rPr>
        <w:t>Natasja</w:t>
      </w:r>
      <w:proofErr w:type="spellEnd"/>
      <w:r w:rsidRPr="00ED74D7">
        <w:rPr>
          <w:rFonts w:asciiTheme="minorHAnsi" w:hAnsiTheme="minorHAnsi" w:cstheme="minorHAnsi"/>
          <w:bCs/>
        </w:rPr>
        <w:t xml:space="preserve"> G. J. </w:t>
      </w:r>
      <w:proofErr w:type="spellStart"/>
      <w:r w:rsidRPr="00ED74D7">
        <w:rPr>
          <w:rFonts w:asciiTheme="minorHAnsi" w:hAnsiTheme="minorHAnsi" w:cstheme="minorHAnsi"/>
          <w:bCs/>
        </w:rPr>
        <w:t>Costermans</w:t>
      </w:r>
      <w:proofErr w:type="spellEnd"/>
      <w:r w:rsidRPr="00ED74D7">
        <w:rPr>
          <w:rFonts w:asciiTheme="minorHAnsi" w:hAnsiTheme="minorHAnsi" w:cstheme="minorHAnsi"/>
          <w:bCs/>
        </w:rPr>
        <w:t xml:space="preserve"> (</w:t>
      </w:r>
      <w:hyperlink r:id="rId6" w:history="1">
        <w:r w:rsidR="00D26487" w:rsidRPr="00ED74D7">
          <w:rPr>
            <w:rStyle w:val="Hyperlink"/>
            <w:rFonts w:asciiTheme="minorHAnsi" w:hAnsiTheme="minorHAnsi" w:cstheme="minorHAnsi"/>
            <w:bCs/>
            <w:bdr w:val="none" w:sz="0" w:space="0" w:color="auto"/>
          </w:rPr>
          <w:t>natasjacostermans@gmail.com</w:t>
        </w:r>
      </w:hyperlink>
      <w:r w:rsidR="00D26487" w:rsidRPr="00ED74D7">
        <w:rPr>
          <w:rFonts w:asciiTheme="minorHAnsi" w:hAnsiTheme="minorHAnsi" w:cstheme="minorHAnsi"/>
          <w:bCs/>
        </w:rPr>
        <w:t xml:space="preserve">); Enrico M. </w:t>
      </w:r>
      <w:proofErr w:type="spellStart"/>
      <w:r w:rsidR="00D26487" w:rsidRPr="00ED74D7">
        <w:rPr>
          <w:rFonts w:asciiTheme="minorHAnsi" w:hAnsiTheme="minorHAnsi" w:cstheme="minorHAnsi"/>
          <w:bCs/>
        </w:rPr>
        <w:t>Daldello</w:t>
      </w:r>
      <w:proofErr w:type="spellEnd"/>
      <w:r w:rsidR="00D26487" w:rsidRPr="00ED74D7">
        <w:rPr>
          <w:rFonts w:asciiTheme="minorHAnsi" w:hAnsiTheme="minorHAnsi" w:cstheme="minorHAnsi"/>
          <w:bCs/>
        </w:rPr>
        <w:t xml:space="preserve"> (</w:t>
      </w:r>
      <w:hyperlink r:id="rId7" w:history="1">
        <w:r w:rsidR="00833255" w:rsidRPr="00ED74D7">
          <w:rPr>
            <w:rStyle w:val="Hyperlink"/>
            <w:rFonts w:asciiTheme="minorHAnsi" w:hAnsiTheme="minorHAnsi" w:cstheme="minorHAnsi"/>
            <w:bCs/>
            <w:bdr w:val="none" w:sz="0" w:space="0" w:color="auto"/>
          </w:rPr>
          <w:t>enrico.daldello@upmc.fr</w:t>
        </w:r>
      </w:hyperlink>
      <w:r w:rsidR="00833255" w:rsidRPr="00ED74D7">
        <w:rPr>
          <w:rFonts w:asciiTheme="minorHAnsi" w:hAnsiTheme="minorHAnsi" w:cstheme="minorHAnsi"/>
          <w:bCs/>
        </w:rPr>
        <w:t xml:space="preserve">); </w:t>
      </w:r>
      <w:r w:rsidR="00925F88" w:rsidRPr="00ED74D7">
        <w:rPr>
          <w:rFonts w:asciiTheme="minorHAnsi" w:hAnsiTheme="minorHAnsi" w:cstheme="minorHAnsi"/>
          <w:bCs/>
        </w:rPr>
        <w:t xml:space="preserve">Ria J. </w:t>
      </w:r>
      <w:proofErr w:type="spellStart"/>
      <w:r w:rsidR="00925F88" w:rsidRPr="00ED74D7">
        <w:rPr>
          <w:rFonts w:asciiTheme="minorHAnsi" w:hAnsiTheme="minorHAnsi" w:cstheme="minorHAnsi"/>
          <w:bCs/>
        </w:rPr>
        <w:t>Marathe</w:t>
      </w:r>
      <w:proofErr w:type="spellEnd"/>
      <w:r w:rsidR="00925F88" w:rsidRPr="00ED74D7">
        <w:rPr>
          <w:rFonts w:asciiTheme="minorHAnsi" w:hAnsiTheme="minorHAnsi" w:cstheme="minorHAnsi"/>
          <w:bCs/>
        </w:rPr>
        <w:t xml:space="preserve"> (</w:t>
      </w:r>
      <w:hyperlink r:id="rId8" w:history="1">
        <w:r w:rsidR="00ED74D7" w:rsidRPr="00C9380D">
          <w:rPr>
            <w:rStyle w:val="Hyperlink"/>
            <w:rFonts w:asciiTheme="minorHAnsi" w:hAnsiTheme="minorHAnsi" w:cstheme="minorHAnsi"/>
            <w:bCs/>
            <w:bdr w:val="none" w:sz="0" w:space="0" w:color="auto"/>
          </w:rPr>
          <w:t>Ria.Marathe@ucsf.edu</w:t>
        </w:r>
      </w:hyperlink>
      <w:r w:rsidR="00925F88" w:rsidRPr="00ED74D7">
        <w:rPr>
          <w:rFonts w:asciiTheme="minorHAnsi" w:hAnsiTheme="minorHAnsi" w:cstheme="minorHAnsi"/>
          <w:bCs/>
        </w:rPr>
        <w:t>)</w:t>
      </w:r>
    </w:p>
    <w:p w14:paraId="17740714" w14:textId="0B49BE51" w:rsidR="00ED74D7" w:rsidRDefault="006A49AC" w:rsidP="00ED74D7">
      <w:pPr>
        <w:pStyle w:val="NormalWeb"/>
        <w:jc w:val="both"/>
        <w:rPr>
          <w:rFonts w:asciiTheme="minorHAnsi" w:eastAsiaTheme="minorHAnsi" w:hAnsiTheme="minorHAnsi" w:cstheme="minorHAnsi"/>
        </w:rPr>
      </w:pPr>
      <w:r w:rsidRPr="00ED74D7">
        <w:rPr>
          <w:rFonts w:asciiTheme="minorHAnsi" w:eastAsiaTheme="minorHAnsi" w:hAnsiTheme="minorHAnsi" w:cstheme="minorHAnsi"/>
        </w:rPr>
        <w:br/>
      </w:r>
      <w:r w:rsidR="00F7122A" w:rsidRPr="00ED74D7">
        <w:rPr>
          <w:rFonts w:asciiTheme="minorHAnsi" w:eastAsiaTheme="minorHAnsi" w:hAnsiTheme="minorHAnsi" w:cstheme="minorHAnsi"/>
        </w:rPr>
        <w:t xml:space="preserve">Corresponding author: </w:t>
      </w:r>
    </w:p>
    <w:p w14:paraId="66594B0A" w14:textId="4119D7AE" w:rsidR="00ED74D7" w:rsidRDefault="009B11AF" w:rsidP="00ED74D7">
      <w:pPr>
        <w:pStyle w:val="NormalWeb"/>
        <w:jc w:val="both"/>
        <w:rPr>
          <w:rStyle w:val="Hyperlink"/>
          <w:rFonts w:asciiTheme="minorHAnsi" w:eastAsiaTheme="minorHAnsi" w:hAnsiTheme="minorHAnsi" w:cstheme="minorHAnsi"/>
          <w:bdr w:val="none" w:sz="0" w:space="0" w:color="auto"/>
        </w:rPr>
      </w:pPr>
      <w:r w:rsidRPr="00ED74D7">
        <w:rPr>
          <w:rFonts w:asciiTheme="minorHAnsi" w:eastAsiaTheme="minorHAnsi" w:hAnsiTheme="minorHAnsi" w:cstheme="minorHAnsi"/>
        </w:rPr>
        <w:t xml:space="preserve">Marco Conti, </w:t>
      </w:r>
      <w:hyperlink r:id="rId9" w:history="1">
        <w:r w:rsidRPr="00ED74D7">
          <w:rPr>
            <w:rStyle w:val="Hyperlink"/>
            <w:rFonts w:asciiTheme="minorHAnsi" w:eastAsiaTheme="minorHAnsi" w:hAnsiTheme="minorHAnsi" w:cstheme="minorHAnsi"/>
            <w:bdr w:val="none" w:sz="0" w:space="0" w:color="auto"/>
          </w:rPr>
          <w:t>marco.conti@ucsf.edu</w:t>
        </w:r>
      </w:hyperlink>
    </w:p>
    <w:p w14:paraId="2D397FA7" w14:textId="77777777" w:rsidR="00ED74D7" w:rsidRDefault="006A49AC" w:rsidP="00ED74D7">
      <w:pPr>
        <w:pStyle w:val="NormalWeb"/>
        <w:jc w:val="both"/>
        <w:rPr>
          <w:rFonts w:asciiTheme="minorHAnsi" w:hAnsiTheme="minorHAnsi" w:cstheme="minorHAnsi"/>
        </w:rPr>
      </w:pPr>
      <w:r w:rsidRPr="00ED74D7">
        <w:rPr>
          <w:rFonts w:asciiTheme="minorHAnsi" w:eastAsiaTheme="minorHAnsi" w:hAnsiTheme="minorHAnsi" w:cstheme="minorHAnsi"/>
        </w:rPr>
        <w:br/>
      </w:r>
      <w:r w:rsidR="00417766" w:rsidRPr="00ED74D7">
        <w:rPr>
          <w:rFonts w:asciiTheme="minorHAnsi" w:hAnsiTheme="minorHAnsi" w:cstheme="minorHAnsi"/>
          <w:b/>
        </w:rPr>
        <w:t>K</w:t>
      </w:r>
      <w:r w:rsidR="00493E2F" w:rsidRPr="00ED74D7">
        <w:rPr>
          <w:rFonts w:asciiTheme="minorHAnsi" w:hAnsiTheme="minorHAnsi" w:cstheme="minorHAnsi"/>
          <w:b/>
        </w:rPr>
        <w:t>EYWORDS:</w:t>
      </w:r>
      <w:r w:rsidRPr="00ED74D7">
        <w:rPr>
          <w:rFonts w:asciiTheme="minorHAnsi" w:hAnsiTheme="minorHAnsi" w:cstheme="minorHAnsi"/>
          <w:b/>
        </w:rPr>
        <w:br/>
      </w:r>
      <w:r w:rsidR="00417766" w:rsidRPr="00ED74D7">
        <w:rPr>
          <w:rFonts w:asciiTheme="minorHAnsi" w:hAnsiTheme="minorHAnsi" w:cstheme="minorHAnsi"/>
        </w:rPr>
        <w:t>Oocyte, mRNA, translation, meiotic maturation, time-lapse microscopy, reporter assay</w:t>
      </w:r>
      <w:r w:rsidR="00BD631C" w:rsidRPr="00ED74D7">
        <w:rPr>
          <w:rFonts w:asciiTheme="minorHAnsi" w:hAnsiTheme="minorHAnsi" w:cstheme="minorHAnsi"/>
        </w:rPr>
        <w:t>, micro-injection</w:t>
      </w:r>
      <w:r w:rsidRPr="00ED74D7">
        <w:rPr>
          <w:rFonts w:asciiTheme="minorHAnsi" w:hAnsiTheme="minorHAnsi" w:cstheme="minorHAnsi"/>
        </w:rPr>
        <w:br/>
      </w:r>
      <w:r w:rsidRPr="00ED74D7">
        <w:rPr>
          <w:rFonts w:asciiTheme="minorHAnsi" w:hAnsiTheme="minorHAnsi" w:cstheme="minorHAnsi"/>
        </w:rPr>
        <w:br/>
      </w:r>
      <w:r w:rsidR="00493E2F" w:rsidRPr="00ED74D7">
        <w:rPr>
          <w:rFonts w:asciiTheme="minorHAnsi" w:hAnsiTheme="minorHAnsi" w:cstheme="minorHAnsi"/>
          <w:b/>
        </w:rPr>
        <w:t>SUMMARY:</w:t>
      </w:r>
      <w:r w:rsidRPr="00ED74D7">
        <w:rPr>
          <w:rFonts w:asciiTheme="minorHAnsi" w:hAnsiTheme="minorHAnsi" w:cstheme="minorHAnsi"/>
          <w:b/>
        </w:rPr>
        <w:br/>
      </w:r>
      <w:r w:rsidR="001931C5" w:rsidRPr="00ED74D7">
        <w:rPr>
          <w:rFonts w:asciiTheme="minorHAnsi" w:hAnsiTheme="minorHAnsi" w:cstheme="minorHAnsi"/>
        </w:rPr>
        <w:t>This protocol describes a r</w:t>
      </w:r>
      <w:r w:rsidR="004A0AEE" w:rsidRPr="00ED74D7">
        <w:rPr>
          <w:rFonts w:asciiTheme="minorHAnsi" w:hAnsiTheme="minorHAnsi" w:cstheme="minorHAnsi"/>
        </w:rPr>
        <w:t xml:space="preserve">eporter assay to study </w:t>
      </w:r>
      <w:r w:rsidR="00493E2F" w:rsidRPr="00ED74D7">
        <w:rPr>
          <w:rFonts w:asciiTheme="minorHAnsi" w:hAnsiTheme="minorHAnsi" w:cstheme="minorHAnsi"/>
        </w:rPr>
        <w:t xml:space="preserve">the </w:t>
      </w:r>
      <w:r w:rsidR="004A0AEE" w:rsidRPr="00ED74D7">
        <w:rPr>
          <w:rFonts w:asciiTheme="minorHAnsi" w:hAnsiTheme="minorHAnsi" w:cstheme="minorHAnsi"/>
        </w:rPr>
        <w:t>regulation of mRNA translation in single oocytes during in vitro</w:t>
      </w:r>
      <w:r w:rsidR="004A0AEE" w:rsidRPr="00ED74D7">
        <w:rPr>
          <w:rFonts w:asciiTheme="minorHAnsi" w:hAnsiTheme="minorHAnsi" w:cstheme="minorHAnsi"/>
          <w:i/>
          <w:iCs/>
        </w:rPr>
        <w:t xml:space="preserve"> </w:t>
      </w:r>
      <w:r w:rsidR="004A0AEE" w:rsidRPr="00ED74D7">
        <w:rPr>
          <w:rFonts w:asciiTheme="minorHAnsi" w:hAnsiTheme="minorHAnsi" w:cstheme="minorHAnsi"/>
        </w:rPr>
        <w:t>maturation</w:t>
      </w:r>
      <w:r w:rsidR="00D82474" w:rsidRPr="00ED74D7">
        <w:rPr>
          <w:rFonts w:asciiTheme="minorHAnsi" w:hAnsiTheme="minorHAnsi" w:cstheme="minorHAnsi"/>
        </w:rPr>
        <w:t>.</w:t>
      </w:r>
    </w:p>
    <w:p w14:paraId="683CEF26" w14:textId="1AA95254" w:rsidR="002132FB" w:rsidRPr="00ED74D7" w:rsidRDefault="006A49AC" w:rsidP="00ED74D7">
      <w:pPr>
        <w:pStyle w:val="NormalWeb"/>
        <w:jc w:val="both"/>
        <w:rPr>
          <w:rFonts w:asciiTheme="minorHAnsi" w:eastAsiaTheme="minorHAnsi" w:hAnsiTheme="minorHAnsi" w:cstheme="minorHAnsi"/>
        </w:rPr>
      </w:pPr>
      <w:r w:rsidRPr="00ED74D7">
        <w:rPr>
          <w:rFonts w:asciiTheme="minorHAnsi" w:hAnsiTheme="minorHAnsi" w:cstheme="minorHAnsi"/>
        </w:rPr>
        <w:br/>
      </w:r>
      <w:r w:rsidR="00417766" w:rsidRPr="00ED74D7">
        <w:rPr>
          <w:rFonts w:asciiTheme="minorHAnsi" w:hAnsiTheme="minorHAnsi" w:cstheme="minorHAnsi"/>
          <w:b/>
          <w:bCs/>
        </w:rPr>
        <w:t>A</w:t>
      </w:r>
      <w:r w:rsidR="00493E2F" w:rsidRPr="00ED74D7">
        <w:rPr>
          <w:rFonts w:asciiTheme="minorHAnsi" w:hAnsiTheme="minorHAnsi" w:cstheme="minorHAnsi"/>
          <w:b/>
          <w:bCs/>
        </w:rPr>
        <w:t>BSTRACT:</w:t>
      </w:r>
      <w:r w:rsidRPr="00ED74D7">
        <w:rPr>
          <w:rFonts w:asciiTheme="minorHAnsi" w:hAnsiTheme="minorHAnsi" w:cstheme="minorHAnsi"/>
          <w:b/>
          <w:bCs/>
        </w:rPr>
        <w:br/>
      </w:r>
      <w:r w:rsidR="00417766" w:rsidRPr="00ED74D7">
        <w:rPr>
          <w:rFonts w:asciiTheme="minorHAnsi" w:hAnsiTheme="minorHAnsi" w:cstheme="minorHAnsi"/>
        </w:rPr>
        <w:t>Events associated with oocyte nuclear maturation have been well described. However, much less is known about the molecular pathways and processes that take place in the cytoplasm in preparation for fertilization and acquisition of totipotency. During oocyte maturation, changes in gene expression depend exclusively on</w:t>
      </w:r>
      <w:r w:rsidR="00D3024E" w:rsidRPr="00ED74D7">
        <w:rPr>
          <w:rFonts w:asciiTheme="minorHAnsi" w:hAnsiTheme="minorHAnsi" w:cstheme="minorHAnsi"/>
        </w:rPr>
        <w:t xml:space="preserve"> the</w:t>
      </w:r>
      <w:r w:rsidR="00417766" w:rsidRPr="00ED74D7">
        <w:rPr>
          <w:rFonts w:asciiTheme="minorHAnsi" w:hAnsiTheme="minorHAnsi" w:cstheme="minorHAnsi"/>
        </w:rPr>
        <w:t xml:space="preserve"> translation and degradation of maternal </w:t>
      </w:r>
      <w:r w:rsidR="00F340D6" w:rsidRPr="00ED74D7">
        <w:rPr>
          <w:rFonts w:asciiTheme="minorHAnsi" w:hAnsiTheme="minorHAnsi" w:cstheme="minorHAnsi"/>
        </w:rPr>
        <w:t>messenger RNAs (</w:t>
      </w:r>
      <w:r w:rsidR="00417766" w:rsidRPr="00ED74D7">
        <w:rPr>
          <w:rFonts w:asciiTheme="minorHAnsi" w:hAnsiTheme="minorHAnsi" w:cstheme="minorHAnsi"/>
        </w:rPr>
        <w:t>mRNAs</w:t>
      </w:r>
      <w:r w:rsidR="00F340D6" w:rsidRPr="00ED74D7">
        <w:rPr>
          <w:rFonts w:asciiTheme="minorHAnsi" w:hAnsiTheme="minorHAnsi" w:cstheme="minorHAnsi"/>
        </w:rPr>
        <w:t>)</w:t>
      </w:r>
      <w:r w:rsidR="00417766" w:rsidRPr="00ED74D7">
        <w:rPr>
          <w:rFonts w:asciiTheme="minorHAnsi" w:hAnsiTheme="minorHAnsi" w:cstheme="minorHAnsi"/>
        </w:rPr>
        <w:t xml:space="preserve"> rather than</w:t>
      </w:r>
      <w:r w:rsidR="00D3024E" w:rsidRPr="00ED74D7">
        <w:rPr>
          <w:rFonts w:asciiTheme="minorHAnsi" w:hAnsiTheme="minorHAnsi" w:cstheme="minorHAnsi"/>
        </w:rPr>
        <w:t xml:space="preserve"> on</w:t>
      </w:r>
      <w:r w:rsidR="00417766" w:rsidRPr="00ED74D7">
        <w:rPr>
          <w:rFonts w:asciiTheme="minorHAnsi" w:hAnsiTheme="minorHAnsi" w:cstheme="minorHAnsi"/>
        </w:rPr>
        <w:t xml:space="preserve"> transcription. Execution of the translational program, therefore, plays a key role in establishing oocyte developmental competence to sustain embryo development. </w:t>
      </w:r>
      <w:r w:rsidR="008E6987" w:rsidRPr="00ED74D7">
        <w:rPr>
          <w:rFonts w:asciiTheme="minorHAnsi" w:hAnsiTheme="minorHAnsi" w:cstheme="minorHAnsi"/>
        </w:rPr>
        <w:t xml:space="preserve">This </w:t>
      </w:r>
      <w:r w:rsidR="00495376" w:rsidRPr="00ED74D7">
        <w:rPr>
          <w:rFonts w:asciiTheme="minorHAnsi" w:hAnsiTheme="minorHAnsi" w:cstheme="minorHAnsi"/>
        </w:rPr>
        <w:t xml:space="preserve">paper is part of a </w:t>
      </w:r>
      <w:r w:rsidR="00417766" w:rsidRPr="00ED74D7">
        <w:rPr>
          <w:rFonts w:asciiTheme="minorHAnsi" w:hAnsiTheme="minorHAnsi" w:cstheme="minorHAnsi"/>
        </w:rPr>
        <w:t>focus on defining the program of maternal mRNA translation that takes place during meiotic maturation and at the oocyte-to-zygote transition. In this method paper,</w:t>
      </w:r>
      <w:r w:rsidR="00417766" w:rsidRPr="00ED74D7">
        <w:rPr>
          <w:rFonts w:asciiTheme="minorHAnsi" w:hAnsiTheme="minorHAnsi" w:cstheme="minorHAnsi"/>
          <w:shd w:val="clear" w:color="auto" w:fill="FFFFFF"/>
        </w:rPr>
        <w:t xml:space="preserve"> a</w:t>
      </w:r>
      <w:r w:rsidR="00417766" w:rsidRPr="00ED74D7">
        <w:rPr>
          <w:rFonts w:asciiTheme="minorHAnsi" w:hAnsiTheme="minorHAnsi" w:cstheme="minorHAnsi"/>
          <w:i/>
          <w:shd w:val="clear" w:color="auto" w:fill="FFFFFF"/>
        </w:rPr>
        <w:t xml:space="preserve"> </w:t>
      </w:r>
      <w:r w:rsidR="00417766" w:rsidRPr="00ED74D7">
        <w:rPr>
          <w:rFonts w:asciiTheme="minorHAnsi" w:hAnsiTheme="minorHAnsi" w:cstheme="minorHAnsi"/>
          <w:shd w:val="clear" w:color="auto" w:fill="FFFFFF"/>
        </w:rPr>
        <w:t>strategy</w:t>
      </w:r>
      <w:r w:rsidR="007F35BF" w:rsidRPr="00ED74D7">
        <w:rPr>
          <w:rFonts w:asciiTheme="minorHAnsi" w:hAnsiTheme="minorHAnsi" w:cstheme="minorHAnsi"/>
          <w:shd w:val="clear" w:color="auto" w:fill="FFFFFF"/>
        </w:rPr>
        <w:t xml:space="preserve"> is presented</w:t>
      </w:r>
      <w:r w:rsidR="00417766" w:rsidRPr="00ED74D7">
        <w:rPr>
          <w:rFonts w:asciiTheme="minorHAnsi" w:hAnsiTheme="minorHAnsi" w:cstheme="minorHAnsi"/>
          <w:shd w:val="clear" w:color="auto" w:fill="FFFFFF"/>
        </w:rPr>
        <w:t xml:space="preserve"> to study the regulation of translation of target mRNAs during in vitro oocyte maturation. </w:t>
      </w:r>
      <w:r w:rsidR="00D91FC7" w:rsidRPr="00ED74D7">
        <w:rPr>
          <w:rFonts w:asciiTheme="minorHAnsi" w:hAnsiTheme="minorHAnsi" w:cstheme="minorHAnsi"/>
        </w:rPr>
        <w:t>Here</w:t>
      </w:r>
      <w:r w:rsidR="00417766" w:rsidRPr="00ED74D7">
        <w:rPr>
          <w:rFonts w:asciiTheme="minorHAnsi" w:hAnsiTheme="minorHAnsi" w:cstheme="minorHAnsi"/>
        </w:rPr>
        <w:t xml:space="preserve">, a </w:t>
      </w:r>
      <w:proofErr w:type="spellStart"/>
      <w:r w:rsidR="00417766" w:rsidRPr="00ED74D7">
        <w:rPr>
          <w:rFonts w:asciiTheme="minorHAnsi" w:hAnsiTheme="minorHAnsi" w:cstheme="minorHAnsi"/>
        </w:rPr>
        <w:t>Ypet</w:t>
      </w:r>
      <w:proofErr w:type="spellEnd"/>
      <w:r w:rsidR="00417766" w:rsidRPr="00ED74D7">
        <w:rPr>
          <w:rFonts w:asciiTheme="minorHAnsi" w:hAnsiTheme="minorHAnsi" w:cstheme="minorHAnsi"/>
        </w:rPr>
        <w:t xml:space="preserve"> reporter is fused to the 3’ </w:t>
      </w:r>
      <w:r w:rsidR="007F35BF" w:rsidRPr="00ED74D7">
        <w:rPr>
          <w:rFonts w:asciiTheme="minorHAnsi" w:hAnsiTheme="minorHAnsi" w:cstheme="minorHAnsi"/>
        </w:rPr>
        <w:t>untranslated region (</w:t>
      </w:r>
      <w:r w:rsidR="00417766" w:rsidRPr="00ED74D7">
        <w:rPr>
          <w:rFonts w:asciiTheme="minorHAnsi" w:hAnsiTheme="minorHAnsi" w:cstheme="minorHAnsi"/>
        </w:rPr>
        <w:t>UTR</w:t>
      </w:r>
      <w:r w:rsidR="007F35BF" w:rsidRPr="00ED74D7">
        <w:rPr>
          <w:rFonts w:asciiTheme="minorHAnsi" w:hAnsiTheme="minorHAnsi" w:cstheme="minorHAnsi"/>
        </w:rPr>
        <w:t>)</w:t>
      </w:r>
      <w:r w:rsidR="00417766" w:rsidRPr="00ED74D7">
        <w:rPr>
          <w:rFonts w:asciiTheme="minorHAnsi" w:hAnsiTheme="minorHAnsi" w:cstheme="minorHAnsi"/>
        </w:rPr>
        <w:t xml:space="preserve"> of the gene of interest</w:t>
      </w:r>
      <w:r w:rsidR="00D91FC7" w:rsidRPr="00ED74D7">
        <w:rPr>
          <w:rFonts w:asciiTheme="minorHAnsi" w:hAnsiTheme="minorHAnsi" w:cstheme="minorHAnsi"/>
        </w:rPr>
        <w:t xml:space="preserve"> and</w:t>
      </w:r>
      <w:r w:rsidR="00417766" w:rsidRPr="00ED74D7">
        <w:rPr>
          <w:rFonts w:asciiTheme="minorHAnsi" w:hAnsiTheme="minorHAnsi" w:cstheme="minorHAnsi"/>
        </w:rPr>
        <w:t xml:space="preserve"> then micro</w:t>
      </w:r>
      <w:r w:rsidR="00357E54" w:rsidRPr="00ED74D7">
        <w:rPr>
          <w:rFonts w:asciiTheme="minorHAnsi" w:hAnsiTheme="minorHAnsi" w:cstheme="minorHAnsi"/>
        </w:rPr>
        <w:t>-</w:t>
      </w:r>
      <w:r w:rsidR="00417766" w:rsidRPr="00ED74D7">
        <w:rPr>
          <w:rFonts w:asciiTheme="minorHAnsi" w:hAnsiTheme="minorHAnsi" w:cstheme="minorHAnsi"/>
        </w:rPr>
        <w:t xml:space="preserve">injected into oocytes together with </w:t>
      </w:r>
      <w:r w:rsidR="00302E9A" w:rsidRPr="00ED74D7">
        <w:rPr>
          <w:rFonts w:asciiTheme="minorHAnsi" w:hAnsiTheme="minorHAnsi" w:cstheme="minorHAnsi"/>
        </w:rPr>
        <w:t xml:space="preserve">polyadenylated mRNA encoding for </w:t>
      </w:r>
      <w:r w:rsidR="00417766" w:rsidRPr="00ED74D7">
        <w:rPr>
          <w:rFonts w:asciiTheme="minorHAnsi" w:hAnsiTheme="minorHAnsi" w:cstheme="minorHAnsi"/>
        </w:rPr>
        <w:t xml:space="preserve">mCherry </w:t>
      </w:r>
      <w:r w:rsidR="00302E9A" w:rsidRPr="00ED74D7">
        <w:rPr>
          <w:rFonts w:asciiTheme="minorHAnsi" w:hAnsiTheme="minorHAnsi" w:cstheme="minorHAnsi"/>
        </w:rPr>
        <w:t>to</w:t>
      </w:r>
      <w:r w:rsidR="00417766" w:rsidRPr="00ED74D7">
        <w:rPr>
          <w:rFonts w:asciiTheme="minorHAnsi" w:hAnsiTheme="minorHAnsi" w:cstheme="minorHAnsi"/>
        </w:rPr>
        <w:t xml:space="preserve"> control for injected volume. </w:t>
      </w:r>
      <w:r w:rsidR="00417766" w:rsidRPr="00ED74D7">
        <w:rPr>
          <w:rFonts w:asciiTheme="minorHAnsi" w:hAnsiTheme="minorHAnsi" w:cstheme="minorHAnsi"/>
          <w:shd w:val="clear" w:color="auto" w:fill="FFFFFF"/>
        </w:rPr>
        <w:t>By using time-lapse microscopy to measure reporter accumulation, translation rates are calculated at different transitions during oocyte meiotic maturation. Here, the protocols for</w:t>
      </w:r>
      <w:r w:rsidR="009A3EEE" w:rsidRPr="00ED74D7">
        <w:rPr>
          <w:rFonts w:asciiTheme="minorHAnsi" w:hAnsiTheme="minorHAnsi" w:cstheme="minorHAnsi"/>
          <w:shd w:val="clear" w:color="auto" w:fill="FFFFFF"/>
        </w:rPr>
        <w:t xml:space="preserve"> </w:t>
      </w:r>
      <w:r w:rsidR="00417766" w:rsidRPr="00ED74D7">
        <w:rPr>
          <w:rFonts w:asciiTheme="minorHAnsi" w:hAnsiTheme="minorHAnsi" w:cstheme="minorHAnsi"/>
          <w:shd w:val="clear" w:color="auto" w:fill="FFFFFF"/>
        </w:rPr>
        <w:t>oocyte isolation and injection, time-lapse recording</w:t>
      </w:r>
      <w:r w:rsidR="007F35BF" w:rsidRPr="00ED74D7">
        <w:rPr>
          <w:rFonts w:asciiTheme="minorHAnsi" w:hAnsiTheme="minorHAnsi" w:cstheme="minorHAnsi"/>
          <w:shd w:val="clear" w:color="auto" w:fill="FFFFFF"/>
        </w:rPr>
        <w:t>,</w:t>
      </w:r>
      <w:r w:rsidR="00417766" w:rsidRPr="00ED74D7">
        <w:rPr>
          <w:rFonts w:asciiTheme="minorHAnsi" w:hAnsiTheme="minorHAnsi" w:cstheme="minorHAnsi"/>
          <w:shd w:val="clear" w:color="auto" w:fill="FFFFFF"/>
        </w:rPr>
        <w:t xml:space="preserve"> and data analysis </w:t>
      </w:r>
      <w:r w:rsidR="007F35BF" w:rsidRPr="00ED74D7">
        <w:rPr>
          <w:rFonts w:asciiTheme="minorHAnsi" w:hAnsiTheme="minorHAnsi" w:cstheme="minorHAnsi"/>
          <w:shd w:val="clear" w:color="auto" w:fill="FFFFFF"/>
        </w:rPr>
        <w:t xml:space="preserve">have been described, </w:t>
      </w:r>
      <w:r w:rsidR="00417766" w:rsidRPr="00ED74D7">
        <w:rPr>
          <w:rFonts w:asciiTheme="minorHAnsi" w:hAnsiTheme="minorHAnsi" w:cstheme="minorHAnsi"/>
          <w:shd w:val="clear" w:color="auto" w:fill="FFFFFF"/>
        </w:rPr>
        <w:t xml:space="preserve">using the </w:t>
      </w:r>
      <w:proofErr w:type="spellStart"/>
      <w:r w:rsidR="00417766" w:rsidRPr="00ED74D7">
        <w:rPr>
          <w:rFonts w:asciiTheme="minorHAnsi" w:hAnsiTheme="minorHAnsi" w:cstheme="minorHAnsi"/>
          <w:shd w:val="clear" w:color="auto" w:fill="FFFFFF"/>
        </w:rPr>
        <w:t>Ypet</w:t>
      </w:r>
      <w:proofErr w:type="spellEnd"/>
      <w:r w:rsidR="00417766" w:rsidRPr="00ED74D7">
        <w:rPr>
          <w:rFonts w:asciiTheme="minorHAnsi" w:hAnsiTheme="minorHAnsi" w:cstheme="minorHAnsi"/>
          <w:shd w:val="clear" w:color="auto" w:fill="FFFFFF"/>
        </w:rPr>
        <w:t>/</w:t>
      </w:r>
      <w:r w:rsidR="00C34B9B" w:rsidRPr="00ED74D7">
        <w:rPr>
          <w:rFonts w:asciiTheme="minorHAnsi" w:hAnsiTheme="minorHAnsi" w:cstheme="minorHAnsi"/>
          <w:shd w:val="clear" w:color="auto" w:fill="FFFFFF"/>
        </w:rPr>
        <w:t>i</w:t>
      </w:r>
      <w:r w:rsidR="00417766" w:rsidRPr="00ED74D7">
        <w:rPr>
          <w:rFonts w:asciiTheme="minorHAnsi" w:hAnsiTheme="minorHAnsi" w:cstheme="minorHAnsi"/>
          <w:shd w:val="clear" w:color="auto" w:fill="FFFFFF"/>
        </w:rPr>
        <w:t>nterleukin</w:t>
      </w:r>
      <w:r w:rsidR="00481937" w:rsidRPr="00ED74D7">
        <w:rPr>
          <w:rFonts w:asciiTheme="minorHAnsi" w:hAnsiTheme="minorHAnsi" w:cstheme="minorHAnsi"/>
          <w:shd w:val="clear" w:color="auto" w:fill="FFFFFF"/>
        </w:rPr>
        <w:t>-</w:t>
      </w:r>
      <w:r w:rsidR="00417766" w:rsidRPr="00ED74D7">
        <w:rPr>
          <w:rFonts w:asciiTheme="minorHAnsi" w:hAnsiTheme="minorHAnsi" w:cstheme="minorHAnsi"/>
          <w:shd w:val="clear" w:color="auto" w:fill="FFFFFF"/>
        </w:rPr>
        <w:t>7</w:t>
      </w:r>
      <w:r w:rsidR="00481937" w:rsidRPr="00ED74D7">
        <w:rPr>
          <w:rFonts w:asciiTheme="minorHAnsi" w:hAnsiTheme="minorHAnsi" w:cstheme="minorHAnsi"/>
          <w:shd w:val="clear" w:color="auto" w:fill="FFFFFF"/>
        </w:rPr>
        <w:t xml:space="preserve"> (IL-7)</w:t>
      </w:r>
      <w:r w:rsidR="00417766" w:rsidRPr="00ED74D7">
        <w:rPr>
          <w:rFonts w:asciiTheme="minorHAnsi" w:hAnsiTheme="minorHAnsi" w:cstheme="minorHAnsi"/>
          <w:shd w:val="clear" w:color="auto" w:fill="FFFFFF"/>
        </w:rPr>
        <w:t>-3’</w:t>
      </w:r>
      <w:r w:rsidR="00C34B9B" w:rsidRPr="00ED74D7">
        <w:rPr>
          <w:rFonts w:asciiTheme="minorHAnsi" w:hAnsiTheme="minorHAnsi" w:cstheme="minorHAnsi"/>
          <w:shd w:val="clear" w:color="auto" w:fill="FFFFFF"/>
        </w:rPr>
        <w:t xml:space="preserve"> </w:t>
      </w:r>
      <w:r w:rsidR="00417766" w:rsidRPr="00ED74D7">
        <w:rPr>
          <w:rFonts w:asciiTheme="minorHAnsi" w:hAnsiTheme="minorHAnsi" w:cstheme="minorHAnsi"/>
          <w:shd w:val="clear" w:color="auto" w:fill="FFFFFF"/>
        </w:rPr>
        <w:t>UTR reporter as an example.</w:t>
      </w:r>
    </w:p>
    <w:p w14:paraId="0CB50392" w14:textId="70CB1C85" w:rsidR="00D3024E" w:rsidRPr="00ED74D7" w:rsidRDefault="00D3024E" w:rsidP="00ED74D7">
      <w:pPr>
        <w:pStyle w:val="NormalWeb"/>
        <w:jc w:val="both"/>
        <w:rPr>
          <w:rFonts w:asciiTheme="minorHAnsi" w:hAnsiTheme="minorHAnsi" w:cstheme="minorHAnsi"/>
          <w:shd w:val="clear" w:color="auto" w:fill="FFFFFF"/>
        </w:rPr>
      </w:pPr>
    </w:p>
    <w:p w14:paraId="04AF811D" w14:textId="240D9715" w:rsidR="00477898" w:rsidRPr="00ED74D7" w:rsidRDefault="006B0EDE" w:rsidP="00ED74D7">
      <w:pPr>
        <w:jc w:val="both"/>
        <w:rPr>
          <w:rFonts w:cstheme="minorHAnsi"/>
          <w:b/>
        </w:rPr>
      </w:pPr>
      <w:r w:rsidRPr="00ED74D7">
        <w:rPr>
          <w:rFonts w:cstheme="minorHAnsi"/>
          <w:b/>
        </w:rPr>
        <w:t>I</w:t>
      </w:r>
      <w:r w:rsidR="00520C7A" w:rsidRPr="00ED74D7">
        <w:rPr>
          <w:rFonts w:cstheme="minorHAnsi"/>
          <w:b/>
        </w:rPr>
        <w:t>NTRODUCTION:</w:t>
      </w:r>
    </w:p>
    <w:p w14:paraId="5BF8F61F" w14:textId="7836F634" w:rsidR="002B3532" w:rsidRPr="00ED74D7" w:rsidRDefault="002B3532" w:rsidP="00ED74D7">
      <w:pPr>
        <w:jc w:val="both"/>
        <w:rPr>
          <w:rFonts w:cstheme="minorHAnsi"/>
        </w:rPr>
      </w:pPr>
      <w:r w:rsidRPr="00ED74D7">
        <w:rPr>
          <w:rFonts w:cstheme="minorHAnsi"/>
        </w:rPr>
        <w:lastRenderedPageBreak/>
        <w:t xml:space="preserve">A fully-grown mammalian oocyte undergoes rapid changes in preparation for fertilization and acquisition of totipotency. These changes are essential to sustain embryonic development after fertilization. Although the events associated with nuclear maturation are relatively well described, much less is known about the molecular processes and pathways in the oocyte cytoplasm. </w:t>
      </w:r>
      <w:r w:rsidR="002F667E" w:rsidRPr="00ED74D7">
        <w:rPr>
          <w:rFonts w:cstheme="minorHAnsi"/>
        </w:rPr>
        <w:t xml:space="preserve">During the final stages of oocyte maturation, </w:t>
      </w:r>
      <w:r w:rsidRPr="00ED74D7">
        <w:rPr>
          <w:rFonts w:cstheme="minorHAnsi"/>
        </w:rPr>
        <w:t>oocytes are transcriptionally silent</w:t>
      </w:r>
      <w:r w:rsidR="00E2592A" w:rsidRPr="00ED74D7">
        <w:rPr>
          <w:rFonts w:cstheme="minorHAnsi"/>
        </w:rPr>
        <w:t>,</w:t>
      </w:r>
      <w:r w:rsidRPr="00ED74D7">
        <w:rPr>
          <w:rFonts w:cstheme="minorHAnsi"/>
        </w:rPr>
        <w:t xml:space="preserve"> and gene expression is entirely dependent on mRNA translation and degradation</w:t>
      </w:r>
      <w:r w:rsidR="00BE6240" w:rsidRPr="00ED74D7">
        <w:rPr>
          <w:rFonts w:cstheme="minorHAnsi"/>
          <w:vertAlign w:val="superscript"/>
        </w:rPr>
        <w:t>1,2</w:t>
      </w:r>
      <w:r w:rsidRPr="00ED74D7">
        <w:rPr>
          <w:rFonts w:cstheme="minorHAnsi"/>
        </w:rPr>
        <w:t>. T</w:t>
      </w:r>
      <w:r w:rsidR="002F667E" w:rsidRPr="00ED74D7">
        <w:rPr>
          <w:rFonts w:cstheme="minorHAnsi"/>
        </w:rPr>
        <w:t>he synthesis of proteins critical for developmental competence</w:t>
      </w:r>
      <w:r w:rsidRPr="00ED74D7">
        <w:rPr>
          <w:rFonts w:cstheme="minorHAnsi"/>
        </w:rPr>
        <w:t xml:space="preserve">, therefore, </w:t>
      </w:r>
      <w:r w:rsidR="002F667E" w:rsidRPr="00ED74D7">
        <w:rPr>
          <w:rFonts w:cstheme="minorHAnsi"/>
        </w:rPr>
        <w:t>relies on a program of timed translation of long-lived mRNAs that have been synthesized earlier during oocyte growth</w:t>
      </w:r>
      <w:r w:rsidR="00BE6240" w:rsidRPr="00ED74D7">
        <w:rPr>
          <w:rFonts w:cstheme="minorHAnsi"/>
          <w:vertAlign w:val="superscript"/>
        </w:rPr>
        <w:t>1,3</w:t>
      </w:r>
      <w:r w:rsidRPr="00ED74D7">
        <w:rPr>
          <w:rFonts w:cstheme="minorHAnsi"/>
        </w:rPr>
        <w:t xml:space="preserve">. </w:t>
      </w:r>
      <w:r w:rsidR="00CE0FDD" w:rsidRPr="00ED74D7">
        <w:rPr>
          <w:rFonts w:cstheme="minorHAnsi"/>
        </w:rPr>
        <w:t>As part of a</w:t>
      </w:r>
      <w:r w:rsidRPr="00ED74D7">
        <w:rPr>
          <w:rFonts w:cstheme="minorHAnsi"/>
        </w:rPr>
        <w:t xml:space="preserve"> f</w:t>
      </w:r>
      <w:r w:rsidR="0061338D" w:rsidRPr="00ED74D7">
        <w:rPr>
          <w:rFonts w:cstheme="minorHAnsi"/>
        </w:rPr>
        <w:t>ocus on defining th</w:t>
      </w:r>
      <w:r w:rsidRPr="00ED74D7">
        <w:rPr>
          <w:rFonts w:cstheme="minorHAnsi"/>
        </w:rPr>
        <w:t>is</w:t>
      </w:r>
      <w:r w:rsidR="0061338D" w:rsidRPr="00ED74D7">
        <w:rPr>
          <w:rFonts w:cstheme="minorHAnsi"/>
        </w:rPr>
        <w:t xml:space="preserve"> program of maternal mRNA translation </w:t>
      </w:r>
      <w:r w:rsidR="00D30855" w:rsidRPr="00ED74D7">
        <w:rPr>
          <w:rFonts w:cstheme="minorHAnsi"/>
        </w:rPr>
        <w:t>executed</w:t>
      </w:r>
      <w:r w:rsidR="0061338D" w:rsidRPr="00ED74D7">
        <w:rPr>
          <w:rFonts w:cstheme="minorHAnsi"/>
        </w:rPr>
        <w:t xml:space="preserve"> during meiotic maturation and at the oocyte-to-zygote transition</w:t>
      </w:r>
      <w:r w:rsidR="00CE0FDD" w:rsidRPr="00ED74D7">
        <w:rPr>
          <w:rFonts w:cstheme="minorHAnsi"/>
          <w:shd w:val="clear" w:color="auto" w:fill="FFFFFF"/>
        </w:rPr>
        <w:t xml:space="preserve">, this paper </w:t>
      </w:r>
      <w:r w:rsidRPr="00ED74D7">
        <w:rPr>
          <w:rFonts w:cstheme="minorHAnsi"/>
          <w:shd w:val="clear" w:color="auto" w:fill="FFFFFF"/>
        </w:rPr>
        <w:t>present</w:t>
      </w:r>
      <w:r w:rsidR="00CE0FDD" w:rsidRPr="00ED74D7">
        <w:rPr>
          <w:rFonts w:cstheme="minorHAnsi"/>
          <w:shd w:val="clear" w:color="auto" w:fill="FFFFFF"/>
        </w:rPr>
        <w:t>s</w:t>
      </w:r>
      <w:r w:rsidRPr="00ED74D7">
        <w:rPr>
          <w:rFonts w:cstheme="minorHAnsi"/>
          <w:shd w:val="clear" w:color="auto" w:fill="FFFFFF"/>
        </w:rPr>
        <w:t xml:space="preserve"> a strategy to study the activation and repression of</w:t>
      </w:r>
      <w:r w:rsidR="00CE0FDD" w:rsidRPr="00ED74D7">
        <w:rPr>
          <w:rFonts w:cstheme="minorHAnsi"/>
          <w:shd w:val="clear" w:color="auto" w:fill="FFFFFF"/>
        </w:rPr>
        <w:t xml:space="preserve"> the</w:t>
      </w:r>
      <w:r w:rsidRPr="00ED74D7">
        <w:rPr>
          <w:rFonts w:cstheme="minorHAnsi"/>
          <w:shd w:val="clear" w:color="auto" w:fill="FFFFFF"/>
        </w:rPr>
        <w:t xml:space="preserve"> translation of target maternal mRNAs </w:t>
      </w:r>
      <w:r w:rsidR="00786FDD" w:rsidRPr="00ED74D7">
        <w:rPr>
          <w:rFonts w:cstheme="minorHAnsi"/>
          <w:shd w:val="clear" w:color="auto" w:fill="FFFFFF"/>
        </w:rPr>
        <w:t xml:space="preserve">in single oocytes </w:t>
      </w:r>
      <w:r w:rsidRPr="00ED74D7">
        <w:rPr>
          <w:rFonts w:cstheme="minorHAnsi"/>
          <w:shd w:val="clear" w:color="auto" w:fill="FFFFFF"/>
        </w:rPr>
        <w:t xml:space="preserve">during </w:t>
      </w:r>
      <w:r w:rsidRPr="00ED74D7">
        <w:rPr>
          <w:rFonts w:cstheme="minorHAnsi"/>
          <w:iCs/>
          <w:shd w:val="clear" w:color="auto" w:fill="FFFFFF"/>
        </w:rPr>
        <w:t>in vitro</w:t>
      </w:r>
      <w:r w:rsidRPr="00ED74D7">
        <w:rPr>
          <w:rFonts w:cstheme="minorHAnsi"/>
          <w:shd w:val="clear" w:color="auto" w:fill="FFFFFF"/>
        </w:rPr>
        <w:t xml:space="preserve"> </w:t>
      </w:r>
      <w:r w:rsidR="00302E9A" w:rsidRPr="00ED74D7">
        <w:rPr>
          <w:rFonts w:cstheme="minorHAnsi"/>
          <w:shd w:val="clear" w:color="auto" w:fill="FFFFFF"/>
        </w:rPr>
        <w:t xml:space="preserve">meiotic </w:t>
      </w:r>
      <w:r w:rsidRPr="00ED74D7">
        <w:rPr>
          <w:rFonts w:cstheme="minorHAnsi"/>
          <w:shd w:val="clear" w:color="auto" w:fill="FFFFFF"/>
        </w:rPr>
        <w:t>maturation.</w:t>
      </w:r>
      <w:r w:rsidR="00ED74D7">
        <w:rPr>
          <w:rFonts w:cstheme="minorHAnsi"/>
          <w:shd w:val="clear" w:color="auto" w:fill="FFFFFF"/>
        </w:rPr>
        <w:t xml:space="preserve"> </w:t>
      </w:r>
    </w:p>
    <w:p w14:paraId="7906F320" w14:textId="77777777" w:rsidR="002B3532" w:rsidRPr="00ED74D7" w:rsidRDefault="002B3532" w:rsidP="00ED74D7">
      <w:pPr>
        <w:jc w:val="both"/>
        <w:rPr>
          <w:rFonts w:cstheme="minorHAnsi"/>
        </w:rPr>
      </w:pPr>
    </w:p>
    <w:p w14:paraId="1AAA1A19" w14:textId="7F553FA6" w:rsidR="00DE2C1A" w:rsidRPr="00ED74D7" w:rsidRDefault="0087255E" w:rsidP="00ED74D7">
      <w:pPr>
        <w:jc w:val="both"/>
        <w:rPr>
          <w:rFonts w:cstheme="minorHAnsi"/>
          <w:shd w:val="clear" w:color="auto" w:fill="FFFFFF"/>
        </w:rPr>
      </w:pPr>
      <w:r w:rsidRPr="00ED74D7">
        <w:rPr>
          <w:rFonts w:cstheme="minorHAnsi"/>
        </w:rPr>
        <w:t xml:space="preserve">In </w:t>
      </w:r>
      <w:r w:rsidR="00786FDD" w:rsidRPr="00ED74D7">
        <w:rPr>
          <w:rFonts w:cstheme="minorHAnsi"/>
        </w:rPr>
        <w:t xml:space="preserve">this </w:t>
      </w:r>
      <w:r w:rsidRPr="00ED74D7">
        <w:rPr>
          <w:rFonts w:cstheme="minorHAnsi"/>
        </w:rPr>
        <w:t xml:space="preserve">method, </w:t>
      </w:r>
      <w:r w:rsidR="00BD631C" w:rsidRPr="00ED74D7">
        <w:rPr>
          <w:rFonts w:cstheme="minorHAnsi"/>
        </w:rPr>
        <w:t>the</w:t>
      </w:r>
      <w:r w:rsidRPr="00ED74D7">
        <w:rPr>
          <w:rFonts w:cstheme="minorHAnsi"/>
        </w:rPr>
        <w:t xml:space="preserve"> </w:t>
      </w:r>
      <w:proofErr w:type="spellStart"/>
      <w:r w:rsidRPr="00ED74D7">
        <w:rPr>
          <w:rFonts w:cstheme="minorHAnsi"/>
        </w:rPr>
        <w:t>YPet</w:t>
      </w:r>
      <w:proofErr w:type="spellEnd"/>
      <w:r w:rsidRPr="00ED74D7">
        <w:rPr>
          <w:rFonts w:cstheme="minorHAnsi"/>
        </w:rPr>
        <w:t xml:space="preserve"> </w:t>
      </w:r>
      <w:r w:rsidR="00BD631C" w:rsidRPr="00ED74D7">
        <w:rPr>
          <w:rFonts w:cstheme="minorHAnsi"/>
        </w:rPr>
        <w:t>open reading frame is cloned upstream of the 3’</w:t>
      </w:r>
      <w:r w:rsidR="00AC5DA1" w:rsidRPr="00ED74D7">
        <w:rPr>
          <w:rFonts w:cstheme="minorHAnsi"/>
        </w:rPr>
        <w:t xml:space="preserve"> </w:t>
      </w:r>
      <w:r w:rsidR="00BD631C" w:rsidRPr="00ED74D7">
        <w:rPr>
          <w:rFonts w:cstheme="minorHAnsi"/>
        </w:rPr>
        <w:t xml:space="preserve">UTR of the transcript of interest. </w:t>
      </w:r>
      <w:r w:rsidR="004B58F0" w:rsidRPr="00ED74D7">
        <w:rPr>
          <w:rFonts w:cstheme="minorHAnsi"/>
        </w:rPr>
        <w:t xml:space="preserve">Next, </w:t>
      </w:r>
      <w:r w:rsidR="00BD631C" w:rsidRPr="00ED74D7">
        <w:rPr>
          <w:rFonts w:cstheme="minorHAnsi"/>
        </w:rPr>
        <w:t>mRNAs encoding this reporter are micro</w:t>
      </w:r>
      <w:r w:rsidR="006E4A1E" w:rsidRPr="00ED74D7">
        <w:rPr>
          <w:rFonts w:cstheme="minorHAnsi"/>
        </w:rPr>
        <w:t>-</w:t>
      </w:r>
      <w:r w:rsidR="00BD631C" w:rsidRPr="00ED74D7">
        <w:rPr>
          <w:rFonts w:cstheme="minorHAnsi"/>
        </w:rPr>
        <w:t xml:space="preserve">injected into oocytes together with polyadenylated mRNAs encoding mCherry to control for injected volume. </w:t>
      </w:r>
      <w:bookmarkStart w:id="0" w:name="_Hlk55202752"/>
      <w:r w:rsidR="00BD631C" w:rsidRPr="00ED74D7">
        <w:rPr>
          <w:rFonts w:cstheme="minorHAnsi"/>
        </w:rPr>
        <w:t xml:space="preserve">Reporter accumulation is measured during </w:t>
      </w:r>
      <w:r w:rsidR="00393FB6" w:rsidRPr="00ED74D7">
        <w:rPr>
          <w:rFonts w:cstheme="minorHAnsi"/>
        </w:rPr>
        <w:t>in vitro</w:t>
      </w:r>
      <w:r w:rsidR="00393FB6" w:rsidRPr="00ED74D7">
        <w:rPr>
          <w:rFonts w:cstheme="minorHAnsi"/>
          <w:i/>
          <w:iCs/>
        </w:rPr>
        <w:t xml:space="preserve"> </w:t>
      </w:r>
      <w:r w:rsidR="00BD631C" w:rsidRPr="00ED74D7">
        <w:rPr>
          <w:rFonts w:cstheme="minorHAnsi"/>
        </w:rPr>
        <w:t>oocyte meiotic maturation using time-lapse microscopy</w:t>
      </w:r>
      <w:bookmarkEnd w:id="0"/>
      <w:r w:rsidR="00BD631C" w:rsidRPr="00ED74D7">
        <w:rPr>
          <w:rFonts w:cstheme="minorHAnsi"/>
        </w:rPr>
        <w:t>. T</w:t>
      </w:r>
      <w:r w:rsidR="0007147B" w:rsidRPr="00ED74D7">
        <w:rPr>
          <w:rFonts w:cstheme="minorHAnsi"/>
          <w:shd w:val="clear" w:color="auto" w:fill="FFFFFF"/>
        </w:rPr>
        <w:t xml:space="preserve">he accumulation of </w:t>
      </w:r>
      <w:r w:rsidR="006A286E" w:rsidRPr="00ED74D7">
        <w:rPr>
          <w:rFonts w:cstheme="minorHAnsi"/>
          <w:shd w:val="clear" w:color="auto" w:fill="FFFFFF"/>
        </w:rPr>
        <w:t>yellow fluorescent protein (</w:t>
      </w:r>
      <w:r w:rsidR="0007147B" w:rsidRPr="00ED74D7">
        <w:rPr>
          <w:rFonts w:cstheme="minorHAnsi"/>
          <w:shd w:val="clear" w:color="auto" w:fill="FFFFFF"/>
        </w:rPr>
        <w:t>YFP</w:t>
      </w:r>
      <w:r w:rsidR="006A286E" w:rsidRPr="00ED74D7">
        <w:rPr>
          <w:rFonts w:cstheme="minorHAnsi"/>
          <w:shd w:val="clear" w:color="auto" w:fill="FFFFFF"/>
        </w:rPr>
        <w:t>)</w:t>
      </w:r>
      <w:r w:rsidR="0007147B" w:rsidRPr="00ED74D7">
        <w:rPr>
          <w:rFonts w:cstheme="minorHAnsi"/>
          <w:shd w:val="clear" w:color="auto" w:fill="FFFFFF"/>
        </w:rPr>
        <w:t xml:space="preserve"> and mCherry is recorded in individual oocytes</w:t>
      </w:r>
      <w:r w:rsidR="00AA7438" w:rsidRPr="00ED74D7">
        <w:rPr>
          <w:rFonts w:cstheme="minorHAnsi"/>
          <w:shd w:val="clear" w:color="auto" w:fill="FFFFFF"/>
        </w:rPr>
        <w:t>,</w:t>
      </w:r>
      <w:r w:rsidR="0007147B" w:rsidRPr="00ED74D7">
        <w:rPr>
          <w:rFonts w:cstheme="minorHAnsi"/>
          <w:shd w:val="clear" w:color="auto" w:fill="FFFFFF"/>
        </w:rPr>
        <w:t xml:space="preserve"> and YFP signal</w:t>
      </w:r>
      <w:r w:rsidR="00295DCE" w:rsidRPr="00ED74D7">
        <w:rPr>
          <w:rFonts w:cstheme="minorHAnsi"/>
          <w:shd w:val="clear" w:color="auto" w:fill="FFFFFF"/>
        </w:rPr>
        <w:t xml:space="preserve">s are corrected by the plateaued level of </w:t>
      </w:r>
      <w:r w:rsidR="006A286E" w:rsidRPr="00ED74D7">
        <w:rPr>
          <w:rFonts w:cstheme="minorHAnsi"/>
          <w:shd w:val="clear" w:color="auto" w:fill="FFFFFF"/>
        </w:rPr>
        <w:t xml:space="preserve">the </w:t>
      </w:r>
      <w:r w:rsidR="0007147B" w:rsidRPr="00ED74D7">
        <w:rPr>
          <w:rFonts w:cstheme="minorHAnsi"/>
          <w:shd w:val="clear" w:color="auto" w:fill="FFFFFF"/>
        </w:rPr>
        <w:t>co-injected mCherry.</w:t>
      </w:r>
      <w:r w:rsidR="006A2DC1" w:rsidRPr="00ED74D7">
        <w:rPr>
          <w:rFonts w:cstheme="minorHAnsi"/>
          <w:shd w:val="clear" w:color="auto" w:fill="FFFFFF"/>
        </w:rPr>
        <w:t xml:space="preserve"> </w:t>
      </w:r>
      <w:r w:rsidR="00D30855" w:rsidRPr="00ED74D7">
        <w:rPr>
          <w:rFonts w:cstheme="minorHAnsi"/>
          <w:shd w:val="clear" w:color="auto" w:fill="FFFFFF"/>
        </w:rPr>
        <w:t xml:space="preserve">After data </w:t>
      </w:r>
      <w:r w:rsidR="008F5FFF" w:rsidRPr="00ED74D7">
        <w:rPr>
          <w:rFonts w:cstheme="minorHAnsi"/>
          <w:shd w:val="clear" w:color="auto" w:fill="FFFFFF"/>
        </w:rPr>
        <w:t>acquisition</w:t>
      </w:r>
      <w:r w:rsidR="00295DCE" w:rsidRPr="00ED74D7">
        <w:rPr>
          <w:rFonts w:cstheme="minorHAnsi"/>
          <w:shd w:val="clear" w:color="auto" w:fill="FFFFFF"/>
        </w:rPr>
        <w:t xml:space="preserve">, </w:t>
      </w:r>
      <w:r w:rsidR="00FF0ACB" w:rsidRPr="00ED74D7">
        <w:rPr>
          <w:rFonts w:cstheme="minorHAnsi"/>
          <w:shd w:val="clear" w:color="auto" w:fill="FFFFFF"/>
        </w:rPr>
        <w:t xml:space="preserve">translation rates </w:t>
      </w:r>
      <w:r w:rsidR="00786FDD" w:rsidRPr="00ED74D7">
        <w:rPr>
          <w:rFonts w:cstheme="minorHAnsi"/>
          <w:shd w:val="clear" w:color="auto" w:fill="FFFFFF"/>
        </w:rPr>
        <w:t xml:space="preserve">are calculated </w:t>
      </w:r>
      <w:r w:rsidR="002F7BCC" w:rsidRPr="00ED74D7">
        <w:rPr>
          <w:rFonts w:cstheme="minorHAnsi"/>
          <w:shd w:val="clear" w:color="auto" w:fill="FFFFFF"/>
        </w:rPr>
        <w:t>for different time</w:t>
      </w:r>
      <w:r w:rsidR="002F020E" w:rsidRPr="00ED74D7">
        <w:rPr>
          <w:rFonts w:cstheme="minorHAnsi"/>
          <w:shd w:val="clear" w:color="auto" w:fill="FFFFFF"/>
        </w:rPr>
        <w:t xml:space="preserve"> </w:t>
      </w:r>
      <w:r w:rsidR="002F7BCC" w:rsidRPr="00ED74D7">
        <w:rPr>
          <w:rFonts w:cstheme="minorHAnsi"/>
          <w:shd w:val="clear" w:color="auto" w:fill="FFFFFF"/>
        </w:rPr>
        <w:t xml:space="preserve">intervals </w:t>
      </w:r>
      <w:r w:rsidR="00FF0ACB" w:rsidRPr="00ED74D7">
        <w:rPr>
          <w:rFonts w:cstheme="minorHAnsi"/>
          <w:shd w:val="clear" w:color="auto" w:fill="FFFFFF"/>
        </w:rPr>
        <w:t>d</w:t>
      </w:r>
      <w:r w:rsidR="00295DCE" w:rsidRPr="00ED74D7">
        <w:rPr>
          <w:rFonts w:cstheme="minorHAnsi"/>
          <w:shd w:val="clear" w:color="auto" w:fill="FFFFFF"/>
        </w:rPr>
        <w:t>uring</w:t>
      </w:r>
      <w:r w:rsidR="00393FB6" w:rsidRPr="00ED74D7">
        <w:rPr>
          <w:rFonts w:cstheme="minorHAnsi"/>
          <w:shd w:val="clear" w:color="auto" w:fill="FFFFFF"/>
        </w:rPr>
        <w:t xml:space="preserve"> in vitro</w:t>
      </w:r>
      <w:r w:rsidR="00393FB6" w:rsidRPr="00ED74D7">
        <w:rPr>
          <w:rFonts w:cstheme="minorHAnsi"/>
          <w:i/>
          <w:iCs/>
          <w:shd w:val="clear" w:color="auto" w:fill="FFFFFF"/>
        </w:rPr>
        <w:t xml:space="preserve"> </w:t>
      </w:r>
      <w:r w:rsidR="00295DCE" w:rsidRPr="00ED74D7">
        <w:rPr>
          <w:rFonts w:cstheme="minorHAnsi"/>
          <w:shd w:val="clear" w:color="auto" w:fill="FFFFFF"/>
        </w:rPr>
        <w:t xml:space="preserve">oocyte meiotic maturation by calculating the </w:t>
      </w:r>
      <w:r w:rsidR="00FF0ACB" w:rsidRPr="00ED74D7">
        <w:rPr>
          <w:rFonts w:cstheme="minorHAnsi"/>
          <w:shd w:val="clear" w:color="auto" w:fill="FFFFFF"/>
        </w:rPr>
        <w:t xml:space="preserve">slope of the curve </w:t>
      </w:r>
      <w:r w:rsidR="00FF0ACB" w:rsidRPr="00ED74D7">
        <w:rPr>
          <w:rFonts w:cstheme="minorHAnsi"/>
        </w:rPr>
        <w:t xml:space="preserve">obtained by </w:t>
      </w:r>
      <w:r w:rsidR="00CD7D1F" w:rsidRPr="00ED74D7">
        <w:rPr>
          <w:rFonts w:cstheme="minorHAnsi"/>
        </w:rPr>
        <w:t>curve</w:t>
      </w:r>
      <w:r w:rsidR="006E4A1E" w:rsidRPr="00ED74D7">
        <w:rPr>
          <w:rFonts w:cstheme="minorHAnsi"/>
        </w:rPr>
        <w:t>-</w:t>
      </w:r>
      <w:r w:rsidR="00CD7D1F" w:rsidRPr="00ED74D7">
        <w:rPr>
          <w:rFonts w:cstheme="minorHAnsi"/>
        </w:rPr>
        <w:t>fitting</w:t>
      </w:r>
      <w:r w:rsidR="005E5A1E" w:rsidRPr="00ED74D7">
        <w:rPr>
          <w:rFonts w:cstheme="minorHAnsi"/>
        </w:rPr>
        <w:t xml:space="preserve">. </w:t>
      </w:r>
      <w:r w:rsidR="003353F7" w:rsidRPr="00ED74D7">
        <w:rPr>
          <w:rFonts w:cstheme="minorHAnsi"/>
        </w:rPr>
        <w:br/>
      </w:r>
      <w:r w:rsidR="002F020E" w:rsidRPr="00ED74D7">
        <w:rPr>
          <w:rFonts w:cstheme="minorHAnsi"/>
          <w:shd w:val="clear" w:color="auto" w:fill="FFFFFF"/>
        </w:rPr>
        <w:t xml:space="preserve"> </w:t>
      </w:r>
    </w:p>
    <w:p w14:paraId="0AB7F425" w14:textId="1D0AE8A6" w:rsidR="006A49AC" w:rsidRPr="00ED74D7" w:rsidRDefault="00CD7D1F" w:rsidP="00ED74D7">
      <w:pPr>
        <w:jc w:val="both"/>
        <w:rPr>
          <w:rFonts w:cstheme="minorHAnsi"/>
          <w:shd w:val="clear" w:color="auto" w:fill="FFFFFF"/>
        </w:rPr>
      </w:pPr>
      <w:r w:rsidRPr="00ED74D7">
        <w:rPr>
          <w:rFonts w:cstheme="minorHAnsi"/>
          <w:shd w:val="clear" w:color="auto" w:fill="FFFFFF"/>
        </w:rPr>
        <w:t>T</w:t>
      </w:r>
      <w:r w:rsidR="005967C5" w:rsidRPr="00ED74D7">
        <w:rPr>
          <w:rFonts w:cstheme="minorHAnsi"/>
          <w:shd w:val="clear" w:color="auto" w:fill="FFFFFF"/>
        </w:rPr>
        <w:t xml:space="preserve">his </w:t>
      </w:r>
      <w:r w:rsidR="00010762" w:rsidRPr="00ED74D7">
        <w:rPr>
          <w:rFonts w:cstheme="minorHAnsi"/>
          <w:shd w:val="clear" w:color="auto" w:fill="FFFFFF"/>
        </w:rPr>
        <w:t xml:space="preserve">approach provides a tool to </w:t>
      </w:r>
      <w:r w:rsidR="002F020E" w:rsidRPr="00ED74D7">
        <w:rPr>
          <w:rFonts w:cstheme="minorHAnsi"/>
          <w:shd w:val="clear" w:color="auto" w:fill="FFFFFF"/>
        </w:rPr>
        <w:t xml:space="preserve">experimentally </w:t>
      </w:r>
      <w:r w:rsidR="00010762" w:rsidRPr="00ED74D7">
        <w:rPr>
          <w:rFonts w:cstheme="minorHAnsi"/>
          <w:shd w:val="clear" w:color="auto" w:fill="FFFFFF"/>
        </w:rPr>
        <w:t xml:space="preserve">confirm </w:t>
      </w:r>
      <w:r w:rsidRPr="00ED74D7">
        <w:rPr>
          <w:rFonts w:cstheme="minorHAnsi"/>
          <w:shd w:val="clear" w:color="auto" w:fill="FFFFFF"/>
        </w:rPr>
        <w:t xml:space="preserve">changes in translation of </w:t>
      </w:r>
      <w:r w:rsidR="00010762" w:rsidRPr="00ED74D7">
        <w:rPr>
          <w:rFonts w:cstheme="minorHAnsi"/>
          <w:shd w:val="clear" w:color="auto" w:fill="FFFFFF"/>
        </w:rPr>
        <w:t xml:space="preserve">selected </w:t>
      </w:r>
      <w:r w:rsidRPr="00ED74D7">
        <w:rPr>
          <w:rFonts w:cstheme="minorHAnsi"/>
          <w:shd w:val="clear" w:color="auto" w:fill="FFFFFF"/>
        </w:rPr>
        <w:t>endogenous mRNAs. In addition</w:t>
      </w:r>
      <w:r w:rsidR="00010762" w:rsidRPr="00ED74D7">
        <w:rPr>
          <w:rFonts w:cstheme="minorHAnsi"/>
          <w:shd w:val="clear" w:color="auto" w:fill="FFFFFF"/>
        </w:rPr>
        <w:t>,</w:t>
      </w:r>
      <w:r w:rsidRPr="00ED74D7">
        <w:rPr>
          <w:rFonts w:cstheme="minorHAnsi"/>
          <w:shd w:val="clear" w:color="auto" w:fill="FFFFFF"/>
        </w:rPr>
        <w:t xml:space="preserve"> this method</w:t>
      </w:r>
      <w:r w:rsidR="002F020E" w:rsidRPr="00ED74D7">
        <w:rPr>
          <w:rFonts w:cstheme="minorHAnsi"/>
          <w:shd w:val="clear" w:color="auto" w:fill="FFFFFF"/>
        </w:rPr>
        <w:t xml:space="preserve"> facilitates the</w:t>
      </w:r>
      <w:r w:rsidR="005967C5" w:rsidRPr="00ED74D7">
        <w:rPr>
          <w:rFonts w:cstheme="minorHAnsi"/>
          <w:shd w:val="clear" w:color="auto" w:fill="FFFFFF"/>
        </w:rPr>
        <w:t xml:space="preserve"> </w:t>
      </w:r>
      <w:r w:rsidR="00FD6EF0" w:rsidRPr="00ED74D7">
        <w:rPr>
          <w:rFonts w:cstheme="minorHAnsi"/>
          <w:shd w:val="clear" w:color="auto" w:fill="FFFFFF"/>
        </w:rPr>
        <w:t>characteriz</w:t>
      </w:r>
      <w:r w:rsidR="002F020E" w:rsidRPr="00ED74D7">
        <w:rPr>
          <w:rFonts w:cstheme="minorHAnsi"/>
          <w:shd w:val="clear" w:color="auto" w:fill="FFFFFF"/>
        </w:rPr>
        <w:t>ation of</w:t>
      </w:r>
      <w:r w:rsidR="00FD6EF0" w:rsidRPr="00ED74D7">
        <w:rPr>
          <w:rFonts w:cstheme="minorHAnsi"/>
          <w:shd w:val="clear" w:color="auto" w:fill="FFFFFF"/>
        </w:rPr>
        <w:t xml:space="preserve"> </w:t>
      </w:r>
      <w:r w:rsidR="00D30855" w:rsidRPr="00ED74D7">
        <w:rPr>
          <w:rFonts w:cstheme="minorHAnsi"/>
          <w:shd w:val="clear" w:color="auto" w:fill="FFFFFF"/>
        </w:rPr>
        <w:t xml:space="preserve">regulatory </w:t>
      </w:r>
      <w:r w:rsidR="00821090" w:rsidRPr="00ED74D7">
        <w:rPr>
          <w:rFonts w:cstheme="minorHAnsi"/>
          <w:shd w:val="clear" w:color="auto" w:fill="FFFFFF"/>
        </w:rPr>
        <w:t>elements</w:t>
      </w:r>
      <w:r w:rsidR="002132FB" w:rsidRPr="00ED74D7">
        <w:rPr>
          <w:rFonts w:cstheme="minorHAnsi"/>
          <w:shd w:val="clear" w:color="auto" w:fill="FFFFFF"/>
        </w:rPr>
        <w:t xml:space="preserve"> that </w:t>
      </w:r>
      <w:r w:rsidR="00D30855" w:rsidRPr="00ED74D7">
        <w:rPr>
          <w:rFonts w:cstheme="minorHAnsi"/>
          <w:shd w:val="clear" w:color="auto" w:fill="FFFFFF"/>
        </w:rPr>
        <w:t>control</w:t>
      </w:r>
      <w:r w:rsidR="002132FB" w:rsidRPr="00ED74D7">
        <w:rPr>
          <w:rFonts w:cstheme="minorHAnsi"/>
          <w:shd w:val="clear" w:color="auto" w:fill="FFFFFF"/>
        </w:rPr>
        <w:t xml:space="preserve"> </w:t>
      </w:r>
      <w:r w:rsidR="00FD6EF0" w:rsidRPr="00ED74D7">
        <w:rPr>
          <w:rFonts w:cstheme="minorHAnsi"/>
          <w:shd w:val="clear" w:color="auto" w:fill="FFFFFF"/>
        </w:rPr>
        <w:t xml:space="preserve">translation during oocyte meiotic maturation </w:t>
      </w:r>
      <w:r w:rsidR="00010762" w:rsidRPr="00ED74D7">
        <w:rPr>
          <w:rFonts w:cstheme="minorHAnsi"/>
          <w:shd w:val="clear" w:color="auto" w:fill="FFFFFF"/>
        </w:rPr>
        <w:t>by m</w:t>
      </w:r>
      <w:r w:rsidR="00FD6EF0" w:rsidRPr="00ED74D7">
        <w:rPr>
          <w:rFonts w:cstheme="minorHAnsi"/>
          <w:shd w:val="clear" w:color="auto" w:fill="FFFFFF"/>
        </w:rPr>
        <w:t xml:space="preserve">anipulating </w:t>
      </w:r>
      <w:r w:rsidR="00821090" w:rsidRPr="00ED74D7">
        <w:rPr>
          <w:rFonts w:cstheme="minorHAnsi"/>
          <w:shd w:val="clear" w:color="auto" w:fill="FFFFFF"/>
        </w:rPr>
        <w:t>cis-</w:t>
      </w:r>
      <w:r w:rsidR="00FD6EF0" w:rsidRPr="00ED74D7">
        <w:rPr>
          <w:rFonts w:cstheme="minorHAnsi"/>
          <w:shd w:val="clear" w:color="auto" w:fill="FFFFFF"/>
        </w:rPr>
        <w:t>regulatory elements of the 3’</w:t>
      </w:r>
      <w:r w:rsidR="006125D7" w:rsidRPr="00ED74D7">
        <w:rPr>
          <w:rFonts w:cstheme="minorHAnsi"/>
          <w:shd w:val="clear" w:color="auto" w:fill="FFFFFF"/>
        </w:rPr>
        <w:t xml:space="preserve"> </w:t>
      </w:r>
      <w:r w:rsidR="00FD6EF0" w:rsidRPr="00ED74D7">
        <w:rPr>
          <w:rFonts w:cstheme="minorHAnsi"/>
          <w:shd w:val="clear" w:color="auto" w:fill="FFFFFF"/>
        </w:rPr>
        <w:t>UTR of target mRNAs</w:t>
      </w:r>
      <w:r w:rsidR="00BE6240" w:rsidRPr="00ED74D7">
        <w:rPr>
          <w:rFonts w:cstheme="minorHAnsi"/>
          <w:shd w:val="clear" w:color="auto" w:fill="FFFFFF"/>
          <w:vertAlign w:val="superscript"/>
        </w:rPr>
        <w:t>4</w:t>
      </w:r>
      <w:r w:rsidR="005735E6" w:rsidRPr="00ED74D7">
        <w:rPr>
          <w:rFonts w:cstheme="minorHAnsi"/>
          <w:shd w:val="clear" w:color="auto" w:fill="FFFFFF"/>
          <w:vertAlign w:val="superscript"/>
        </w:rPr>
        <w:t>–</w:t>
      </w:r>
      <w:r w:rsidR="00BE6240" w:rsidRPr="00ED74D7">
        <w:rPr>
          <w:rFonts w:cstheme="minorHAnsi"/>
          <w:shd w:val="clear" w:color="auto" w:fill="FFFFFF"/>
          <w:vertAlign w:val="superscript"/>
        </w:rPr>
        <w:t>6</w:t>
      </w:r>
      <w:r w:rsidR="00010762" w:rsidRPr="00ED74D7">
        <w:rPr>
          <w:rFonts w:cstheme="minorHAnsi"/>
          <w:shd w:val="clear" w:color="auto" w:fill="FFFFFF"/>
        </w:rPr>
        <w:t>. Manipulation of the</w:t>
      </w:r>
      <w:r w:rsidRPr="00ED74D7">
        <w:rPr>
          <w:rFonts w:cstheme="minorHAnsi"/>
          <w:shd w:val="clear" w:color="auto" w:fill="FFFFFF"/>
        </w:rPr>
        <w:t xml:space="preserve"> poly A tail</w:t>
      </w:r>
      <w:r w:rsidR="00010762" w:rsidRPr="00ED74D7">
        <w:rPr>
          <w:rFonts w:cstheme="minorHAnsi"/>
          <w:shd w:val="clear" w:color="auto" w:fill="FFFFFF"/>
        </w:rPr>
        <w:t xml:space="preserve"> </w:t>
      </w:r>
      <w:r w:rsidRPr="00ED74D7">
        <w:rPr>
          <w:rFonts w:cstheme="minorHAnsi"/>
          <w:shd w:val="clear" w:color="auto" w:fill="FFFFFF"/>
        </w:rPr>
        <w:t>leng</w:t>
      </w:r>
      <w:r w:rsidR="00DB56E4" w:rsidRPr="00ED74D7">
        <w:rPr>
          <w:rFonts w:cstheme="minorHAnsi"/>
          <w:shd w:val="clear" w:color="auto" w:fill="FFFFFF"/>
        </w:rPr>
        <w:t>th</w:t>
      </w:r>
      <w:r w:rsidRPr="00ED74D7">
        <w:rPr>
          <w:rFonts w:cstheme="minorHAnsi"/>
          <w:shd w:val="clear" w:color="auto" w:fill="FFFFFF"/>
        </w:rPr>
        <w:t xml:space="preserve"> </w:t>
      </w:r>
      <w:r w:rsidR="00010762" w:rsidRPr="00ED74D7">
        <w:rPr>
          <w:rFonts w:cstheme="minorHAnsi"/>
          <w:shd w:val="clear" w:color="auto" w:fill="FFFFFF"/>
        </w:rPr>
        <w:t xml:space="preserve">also </w:t>
      </w:r>
      <w:r w:rsidRPr="00ED74D7">
        <w:rPr>
          <w:rFonts w:cstheme="minorHAnsi"/>
          <w:shd w:val="clear" w:color="auto" w:fill="FFFFFF"/>
        </w:rPr>
        <w:t>allows</w:t>
      </w:r>
      <w:r w:rsidR="0027684C" w:rsidRPr="00ED74D7">
        <w:rPr>
          <w:rFonts w:cstheme="minorHAnsi"/>
        </w:rPr>
        <w:t xml:space="preserve"> insight into </w:t>
      </w:r>
      <w:proofErr w:type="spellStart"/>
      <w:r w:rsidR="0027684C" w:rsidRPr="00ED74D7">
        <w:rPr>
          <w:rFonts w:cstheme="minorHAnsi"/>
        </w:rPr>
        <w:t>adenylase</w:t>
      </w:r>
      <w:proofErr w:type="spellEnd"/>
      <w:r w:rsidR="0027684C" w:rsidRPr="00ED74D7">
        <w:rPr>
          <w:rFonts w:cstheme="minorHAnsi"/>
        </w:rPr>
        <w:t>/</w:t>
      </w:r>
      <w:proofErr w:type="spellStart"/>
      <w:r w:rsidR="0027684C" w:rsidRPr="00ED74D7">
        <w:rPr>
          <w:rFonts w:cstheme="minorHAnsi"/>
        </w:rPr>
        <w:t>deadenylase</w:t>
      </w:r>
      <w:proofErr w:type="spellEnd"/>
      <w:r w:rsidR="0027684C" w:rsidRPr="00ED74D7">
        <w:rPr>
          <w:rFonts w:cstheme="minorHAnsi"/>
        </w:rPr>
        <w:t xml:space="preserve"> activity</w:t>
      </w:r>
      <w:r w:rsidRPr="00ED74D7">
        <w:rPr>
          <w:rFonts w:cstheme="minorHAnsi"/>
        </w:rPr>
        <w:t xml:space="preserve"> in oocytes</w:t>
      </w:r>
      <w:r w:rsidR="00BE6240" w:rsidRPr="00ED74D7">
        <w:rPr>
          <w:rFonts w:cstheme="minorHAnsi"/>
          <w:shd w:val="clear" w:color="auto" w:fill="FFFFFF"/>
          <w:vertAlign w:val="superscript"/>
        </w:rPr>
        <w:t>5</w:t>
      </w:r>
      <w:r w:rsidRPr="00ED74D7">
        <w:rPr>
          <w:rFonts w:cstheme="minorHAnsi"/>
          <w:shd w:val="clear" w:color="auto" w:fill="FFFFFF"/>
        </w:rPr>
        <w:t xml:space="preserve">. </w:t>
      </w:r>
      <w:r w:rsidR="00DB56E4" w:rsidRPr="00ED74D7">
        <w:rPr>
          <w:rFonts w:cstheme="minorHAnsi"/>
          <w:shd w:val="clear" w:color="auto" w:fill="FFFFFF"/>
        </w:rPr>
        <w:t>Mutagenesis of</w:t>
      </w:r>
      <w:r w:rsidR="00010762" w:rsidRPr="00ED74D7">
        <w:rPr>
          <w:rFonts w:cstheme="minorHAnsi"/>
          <w:shd w:val="clear" w:color="auto" w:fill="FFFFFF"/>
        </w:rPr>
        <w:t xml:space="preserve"> cis</w:t>
      </w:r>
      <w:r w:rsidR="00357E54" w:rsidRPr="00ED74D7">
        <w:rPr>
          <w:rFonts w:cstheme="minorHAnsi"/>
          <w:shd w:val="clear" w:color="auto" w:fill="FFFFFF"/>
        </w:rPr>
        <w:t>-</w:t>
      </w:r>
      <w:r w:rsidR="00010762" w:rsidRPr="00ED74D7">
        <w:rPr>
          <w:rFonts w:cstheme="minorHAnsi"/>
          <w:shd w:val="clear" w:color="auto" w:fill="FFFFFF"/>
        </w:rPr>
        <w:t>acting elements or RNA immunoprecipitation can be used to</w:t>
      </w:r>
      <w:r w:rsidRPr="00ED74D7">
        <w:rPr>
          <w:rFonts w:cstheme="minorHAnsi"/>
          <w:shd w:val="clear" w:color="auto" w:fill="FFFFFF"/>
        </w:rPr>
        <w:t xml:space="preserve"> </w:t>
      </w:r>
      <w:r w:rsidR="00FD6EF0" w:rsidRPr="00ED74D7">
        <w:rPr>
          <w:rFonts w:cstheme="minorHAnsi"/>
          <w:shd w:val="clear" w:color="auto" w:fill="FFFFFF"/>
        </w:rPr>
        <w:t>stu</w:t>
      </w:r>
      <w:r w:rsidR="00821090" w:rsidRPr="00ED74D7">
        <w:rPr>
          <w:rFonts w:cstheme="minorHAnsi"/>
          <w:shd w:val="clear" w:color="auto" w:fill="FFFFFF"/>
        </w:rPr>
        <w:t xml:space="preserve">dy </w:t>
      </w:r>
      <w:r w:rsidR="0096550A" w:rsidRPr="00ED74D7">
        <w:rPr>
          <w:rFonts w:cstheme="minorHAnsi"/>
          <w:shd w:val="clear" w:color="auto" w:fill="FFFFFF"/>
        </w:rPr>
        <w:t>interactions with</w:t>
      </w:r>
      <w:r w:rsidR="00FD6EF0" w:rsidRPr="00ED74D7">
        <w:rPr>
          <w:rFonts w:cstheme="minorHAnsi"/>
          <w:shd w:val="clear" w:color="auto" w:fill="FFFFFF"/>
        </w:rPr>
        <w:t xml:space="preserve"> cognate RNA binding proteins</w:t>
      </w:r>
      <w:r w:rsidR="00BE6240" w:rsidRPr="00ED74D7">
        <w:rPr>
          <w:rFonts w:cstheme="minorHAnsi"/>
          <w:shd w:val="clear" w:color="auto" w:fill="FFFFFF"/>
          <w:vertAlign w:val="superscript"/>
        </w:rPr>
        <w:t>6,7</w:t>
      </w:r>
      <w:r w:rsidR="002132FB" w:rsidRPr="00ED74D7">
        <w:rPr>
          <w:rFonts w:cstheme="minorHAnsi"/>
          <w:shd w:val="clear" w:color="auto" w:fill="FFFFFF"/>
        </w:rPr>
        <w:t xml:space="preserve">. Additionally, this method can be used </w:t>
      </w:r>
      <w:r w:rsidR="00786FDD" w:rsidRPr="00ED74D7">
        <w:rPr>
          <w:rFonts w:cstheme="minorHAnsi"/>
          <w:shd w:val="clear" w:color="auto" w:fill="FFFFFF"/>
        </w:rPr>
        <w:t xml:space="preserve">to identify </w:t>
      </w:r>
      <w:r w:rsidR="00872DA0" w:rsidRPr="00ED74D7">
        <w:rPr>
          <w:rFonts w:cstheme="minorHAnsi"/>
          <w:shd w:val="clear" w:color="auto" w:fill="FFFFFF"/>
        </w:rPr>
        <w:t xml:space="preserve">essential </w:t>
      </w:r>
      <w:r w:rsidR="004B58F0" w:rsidRPr="00ED74D7">
        <w:rPr>
          <w:rFonts w:cstheme="minorHAnsi"/>
          <w:shd w:val="clear" w:color="auto" w:fill="FFFFFF"/>
        </w:rPr>
        <w:t>components of the</w:t>
      </w:r>
      <w:r w:rsidR="00C57C14" w:rsidRPr="00ED74D7">
        <w:rPr>
          <w:rFonts w:cstheme="minorHAnsi"/>
          <w:shd w:val="clear" w:color="auto" w:fill="FFFFFF"/>
        </w:rPr>
        <w:t xml:space="preserve"> translation program </w:t>
      </w:r>
      <w:r w:rsidR="004F07A5" w:rsidRPr="00ED74D7">
        <w:rPr>
          <w:rFonts w:cstheme="minorHAnsi"/>
          <w:shd w:val="clear" w:color="auto" w:fill="FFFFFF"/>
        </w:rPr>
        <w:t xml:space="preserve">that are critical for </w:t>
      </w:r>
      <w:r w:rsidR="00C856F8" w:rsidRPr="00ED74D7">
        <w:rPr>
          <w:rFonts w:cstheme="minorHAnsi"/>
          <w:shd w:val="clear" w:color="auto" w:fill="FFFFFF"/>
        </w:rPr>
        <w:t>oocyte development</w:t>
      </w:r>
      <w:r w:rsidR="00821090" w:rsidRPr="00ED74D7">
        <w:rPr>
          <w:rFonts w:cstheme="minorHAnsi"/>
          <w:shd w:val="clear" w:color="auto" w:fill="FFFFFF"/>
        </w:rPr>
        <w:t>al</w:t>
      </w:r>
      <w:r w:rsidR="00C856F8" w:rsidRPr="00ED74D7">
        <w:rPr>
          <w:rFonts w:cstheme="minorHAnsi"/>
          <w:shd w:val="clear" w:color="auto" w:fill="FFFFFF"/>
        </w:rPr>
        <w:t xml:space="preserve"> competence</w:t>
      </w:r>
      <w:r w:rsidR="004F07A5" w:rsidRPr="00ED74D7">
        <w:rPr>
          <w:rFonts w:cstheme="minorHAnsi"/>
          <w:shd w:val="clear" w:color="auto" w:fill="FFFFFF"/>
        </w:rPr>
        <w:t xml:space="preserve"> by </w:t>
      </w:r>
      <w:r w:rsidR="003036D1" w:rsidRPr="00ED74D7">
        <w:rPr>
          <w:rFonts w:cstheme="minorHAnsi"/>
          <w:shd w:val="clear" w:color="auto" w:fill="FFFFFF"/>
        </w:rPr>
        <w:t>measuring</w:t>
      </w:r>
      <w:r w:rsidR="004F07A5" w:rsidRPr="00ED74D7">
        <w:rPr>
          <w:rFonts w:cstheme="minorHAnsi"/>
          <w:shd w:val="clear" w:color="auto" w:fill="FFFFFF"/>
        </w:rPr>
        <w:t xml:space="preserve"> target </w:t>
      </w:r>
      <w:r w:rsidR="00883FF7" w:rsidRPr="00ED74D7">
        <w:rPr>
          <w:rFonts w:cstheme="minorHAnsi"/>
          <w:shd w:val="clear" w:color="auto" w:fill="FFFFFF"/>
        </w:rPr>
        <w:t>3’</w:t>
      </w:r>
      <w:r w:rsidR="008C6745" w:rsidRPr="00ED74D7">
        <w:rPr>
          <w:rFonts w:cstheme="minorHAnsi"/>
          <w:shd w:val="clear" w:color="auto" w:fill="FFFFFF"/>
        </w:rPr>
        <w:t xml:space="preserve"> </w:t>
      </w:r>
      <w:r w:rsidR="00883FF7" w:rsidRPr="00ED74D7">
        <w:rPr>
          <w:rFonts w:cstheme="minorHAnsi"/>
          <w:shd w:val="clear" w:color="auto" w:fill="FFFFFF"/>
        </w:rPr>
        <w:t>UTR</w:t>
      </w:r>
      <w:r w:rsidR="004F07A5" w:rsidRPr="00ED74D7">
        <w:rPr>
          <w:rFonts w:cstheme="minorHAnsi"/>
          <w:shd w:val="clear" w:color="auto" w:fill="FFFFFF"/>
        </w:rPr>
        <w:t xml:space="preserve"> translation in models </w:t>
      </w:r>
      <w:r w:rsidR="003036D1" w:rsidRPr="00ED74D7">
        <w:rPr>
          <w:rFonts w:cstheme="minorHAnsi"/>
          <w:shd w:val="clear" w:color="auto" w:fill="FFFFFF"/>
        </w:rPr>
        <w:t xml:space="preserve">associated </w:t>
      </w:r>
      <w:r w:rsidR="00821090" w:rsidRPr="00ED74D7">
        <w:rPr>
          <w:rFonts w:cstheme="minorHAnsi"/>
          <w:shd w:val="clear" w:color="auto" w:fill="FFFFFF"/>
        </w:rPr>
        <w:t xml:space="preserve">with </w:t>
      </w:r>
      <w:r w:rsidR="004F07A5" w:rsidRPr="00ED74D7">
        <w:rPr>
          <w:rFonts w:cstheme="minorHAnsi"/>
          <w:shd w:val="clear" w:color="auto" w:fill="FFFFFF"/>
        </w:rPr>
        <w:t xml:space="preserve">decreased </w:t>
      </w:r>
      <w:r w:rsidR="00821090" w:rsidRPr="00ED74D7">
        <w:rPr>
          <w:rFonts w:cstheme="minorHAnsi"/>
          <w:shd w:val="clear" w:color="auto" w:fill="FFFFFF"/>
        </w:rPr>
        <w:t xml:space="preserve">oocyte quality </w:t>
      </w:r>
      <w:r w:rsidR="00BE6240" w:rsidRPr="00ED74D7">
        <w:rPr>
          <w:rFonts w:cstheme="minorHAnsi"/>
          <w:shd w:val="clear" w:color="auto" w:fill="FFFFFF"/>
          <w:vertAlign w:val="superscript"/>
        </w:rPr>
        <w:t>8</w:t>
      </w:r>
      <w:r w:rsidR="005735E6" w:rsidRPr="00ED74D7">
        <w:rPr>
          <w:rFonts w:cstheme="minorHAnsi"/>
          <w:shd w:val="clear" w:color="auto" w:fill="FFFFFF"/>
          <w:vertAlign w:val="superscript"/>
        </w:rPr>
        <w:t>–</w:t>
      </w:r>
      <w:r w:rsidR="00BE6240" w:rsidRPr="00ED74D7">
        <w:rPr>
          <w:rFonts w:cstheme="minorHAnsi"/>
          <w:shd w:val="clear" w:color="auto" w:fill="FFFFFF"/>
          <w:vertAlign w:val="superscript"/>
        </w:rPr>
        <w:t>10</w:t>
      </w:r>
      <w:r w:rsidR="00BE6240" w:rsidRPr="00ED74D7">
        <w:rPr>
          <w:rFonts w:cstheme="minorHAnsi"/>
          <w:shd w:val="clear" w:color="auto" w:fill="FFFFFF"/>
        </w:rPr>
        <w:t>.</w:t>
      </w:r>
      <w:r w:rsidR="004F07A5" w:rsidRPr="00ED74D7">
        <w:rPr>
          <w:rFonts w:cstheme="minorHAnsi"/>
          <w:shd w:val="clear" w:color="auto" w:fill="FFFFFF"/>
        </w:rPr>
        <w:t xml:space="preserve"> </w:t>
      </w:r>
      <w:r w:rsidR="008C6745" w:rsidRPr="00ED74D7">
        <w:rPr>
          <w:rFonts w:cstheme="minorHAnsi"/>
          <w:shd w:val="clear" w:color="auto" w:fill="FFFFFF"/>
        </w:rPr>
        <w:t>T</w:t>
      </w:r>
      <w:r w:rsidR="00C13045" w:rsidRPr="00ED74D7">
        <w:rPr>
          <w:rFonts w:cstheme="minorHAnsi"/>
          <w:shd w:val="clear" w:color="auto" w:fill="FFFFFF"/>
        </w:rPr>
        <w:t>his method paper present</w:t>
      </w:r>
      <w:r w:rsidR="008C6745" w:rsidRPr="00ED74D7">
        <w:rPr>
          <w:rFonts w:cstheme="minorHAnsi"/>
          <w:shd w:val="clear" w:color="auto" w:fill="FFFFFF"/>
        </w:rPr>
        <w:t>s</w:t>
      </w:r>
      <w:r w:rsidR="00C13045" w:rsidRPr="00ED74D7">
        <w:rPr>
          <w:rFonts w:cstheme="minorHAnsi"/>
          <w:shd w:val="clear" w:color="auto" w:fill="FFFFFF"/>
        </w:rPr>
        <w:t xml:space="preserve"> </w:t>
      </w:r>
      <w:r w:rsidR="002132FB" w:rsidRPr="00ED74D7">
        <w:rPr>
          <w:rFonts w:cstheme="minorHAnsi"/>
          <w:shd w:val="clear" w:color="auto" w:fill="FFFFFF"/>
        </w:rPr>
        <w:t xml:space="preserve">a representative experiment where </w:t>
      </w:r>
      <w:r w:rsidR="00C93033" w:rsidRPr="00ED74D7">
        <w:rPr>
          <w:rFonts w:cstheme="minorHAnsi"/>
          <w:shd w:val="clear" w:color="auto" w:fill="FFFFFF"/>
        </w:rPr>
        <w:t>denuded oocytes of 21-</w:t>
      </w:r>
      <w:r w:rsidR="00ED74D7">
        <w:rPr>
          <w:rFonts w:cstheme="minorHAnsi"/>
          <w:shd w:val="clear" w:color="auto" w:fill="FFFFFF"/>
        </w:rPr>
        <w:t>Day</w:t>
      </w:r>
      <w:r w:rsidR="005F0378" w:rsidRPr="00ED74D7">
        <w:rPr>
          <w:rFonts w:cstheme="minorHAnsi"/>
          <w:shd w:val="clear" w:color="auto" w:fill="FFFFFF"/>
        </w:rPr>
        <w:t>-</w:t>
      </w:r>
      <w:r w:rsidR="00C93033" w:rsidRPr="00ED74D7">
        <w:rPr>
          <w:rFonts w:cstheme="minorHAnsi"/>
          <w:shd w:val="clear" w:color="auto" w:fill="FFFFFF"/>
        </w:rPr>
        <w:t>old C57/BL6 mice</w:t>
      </w:r>
      <w:r w:rsidR="002132FB" w:rsidRPr="00ED74D7">
        <w:rPr>
          <w:rFonts w:cstheme="minorHAnsi"/>
          <w:shd w:val="clear" w:color="auto" w:fill="FFFFFF"/>
        </w:rPr>
        <w:t xml:space="preserve"> have</w:t>
      </w:r>
      <w:r w:rsidR="00C93033" w:rsidRPr="00ED74D7">
        <w:rPr>
          <w:rFonts w:cstheme="minorHAnsi"/>
          <w:shd w:val="clear" w:color="auto" w:fill="FFFFFF"/>
        </w:rPr>
        <w:t xml:space="preserve"> been</w:t>
      </w:r>
      <w:r w:rsidR="002132FB" w:rsidRPr="00ED74D7">
        <w:rPr>
          <w:rFonts w:cstheme="minorHAnsi"/>
          <w:shd w:val="clear" w:color="auto" w:fill="FFFFFF"/>
        </w:rPr>
        <w:t xml:space="preserve"> micro-injected </w:t>
      </w:r>
      <w:r w:rsidR="00C93033" w:rsidRPr="00ED74D7">
        <w:rPr>
          <w:rFonts w:cstheme="minorHAnsi"/>
          <w:shd w:val="clear" w:color="auto" w:fill="FFFFFF"/>
        </w:rPr>
        <w:t xml:space="preserve">with </w:t>
      </w:r>
      <w:r w:rsidR="00D911AD" w:rsidRPr="00ED74D7">
        <w:rPr>
          <w:rFonts w:cstheme="minorHAnsi"/>
          <w:shd w:val="clear" w:color="auto" w:fill="FFFFFF"/>
        </w:rPr>
        <w:t xml:space="preserve">a </w:t>
      </w:r>
      <w:proofErr w:type="spellStart"/>
      <w:r w:rsidR="00D911AD" w:rsidRPr="00ED74D7">
        <w:rPr>
          <w:rFonts w:cstheme="minorHAnsi"/>
          <w:shd w:val="clear" w:color="auto" w:fill="FFFFFF"/>
        </w:rPr>
        <w:t>Ypet</w:t>
      </w:r>
      <w:proofErr w:type="spellEnd"/>
      <w:r w:rsidR="00D911AD" w:rsidRPr="00ED74D7">
        <w:rPr>
          <w:rFonts w:cstheme="minorHAnsi"/>
          <w:shd w:val="clear" w:color="auto" w:fill="FFFFFF"/>
        </w:rPr>
        <w:t xml:space="preserve"> reporter fused to the 3’</w:t>
      </w:r>
      <w:r w:rsidR="005F0378" w:rsidRPr="00ED74D7">
        <w:rPr>
          <w:rFonts w:cstheme="minorHAnsi"/>
          <w:shd w:val="clear" w:color="auto" w:fill="FFFFFF"/>
        </w:rPr>
        <w:t xml:space="preserve"> </w:t>
      </w:r>
      <w:r w:rsidR="00D911AD" w:rsidRPr="00ED74D7">
        <w:rPr>
          <w:rFonts w:cstheme="minorHAnsi"/>
          <w:shd w:val="clear" w:color="auto" w:fill="FFFFFF"/>
        </w:rPr>
        <w:t xml:space="preserve">UTR of </w:t>
      </w:r>
      <w:r w:rsidR="002132FB" w:rsidRPr="00ED74D7">
        <w:rPr>
          <w:rFonts w:cstheme="minorHAnsi"/>
          <w:shd w:val="clear" w:color="auto" w:fill="FFFFFF"/>
        </w:rPr>
        <w:t>IL</w:t>
      </w:r>
      <w:r w:rsidR="00C34B9B" w:rsidRPr="00ED74D7">
        <w:rPr>
          <w:rFonts w:cstheme="minorHAnsi"/>
          <w:shd w:val="clear" w:color="auto" w:fill="FFFFFF"/>
        </w:rPr>
        <w:t>-</w:t>
      </w:r>
      <w:r w:rsidR="002132FB" w:rsidRPr="00ED74D7">
        <w:rPr>
          <w:rFonts w:cstheme="minorHAnsi"/>
          <w:shd w:val="clear" w:color="auto" w:fill="FFFFFF"/>
        </w:rPr>
        <w:t xml:space="preserve">7. </w:t>
      </w:r>
      <w:r w:rsidR="00A0438E" w:rsidRPr="00ED74D7">
        <w:rPr>
          <w:rFonts w:cstheme="minorHAnsi"/>
          <w:shd w:val="clear" w:color="auto" w:fill="FFFFFF"/>
        </w:rPr>
        <w:t>T</w:t>
      </w:r>
      <w:r w:rsidR="0086506C" w:rsidRPr="00ED74D7">
        <w:rPr>
          <w:rFonts w:cstheme="minorHAnsi"/>
          <w:shd w:val="clear" w:color="auto" w:fill="FFFFFF"/>
        </w:rPr>
        <w:t>he setup and protocol for oocyte injection, time-lapse recording</w:t>
      </w:r>
      <w:r w:rsidR="00A0438E" w:rsidRPr="00ED74D7">
        <w:rPr>
          <w:rFonts w:cstheme="minorHAnsi"/>
          <w:shd w:val="clear" w:color="auto" w:fill="FFFFFF"/>
        </w:rPr>
        <w:t>,</w:t>
      </w:r>
      <w:r w:rsidR="0086506C" w:rsidRPr="00ED74D7">
        <w:rPr>
          <w:rFonts w:cstheme="minorHAnsi"/>
          <w:shd w:val="clear" w:color="auto" w:fill="FFFFFF"/>
        </w:rPr>
        <w:t xml:space="preserve"> and data analysis</w:t>
      </w:r>
      <w:r w:rsidR="00A0438E" w:rsidRPr="00ED74D7">
        <w:rPr>
          <w:rFonts w:cstheme="minorHAnsi"/>
          <w:shd w:val="clear" w:color="auto" w:fill="FFFFFF"/>
        </w:rPr>
        <w:t xml:space="preserve"> ha</w:t>
      </w:r>
      <w:r w:rsidR="00562FFB" w:rsidRPr="00ED74D7">
        <w:rPr>
          <w:rFonts w:cstheme="minorHAnsi"/>
          <w:shd w:val="clear" w:color="auto" w:fill="FFFFFF"/>
        </w:rPr>
        <w:t>ve been described</w:t>
      </w:r>
      <w:r w:rsidR="0086506C" w:rsidRPr="00ED74D7">
        <w:rPr>
          <w:rFonts w:cstheme="minorHAnsi"/>
          <w:shd w:val="clear" w:color="auto" w:fill="FFFFFF"/>
        </w:rPr>
        <w:t>.</w:t>
      </w:r>
    </w:p>
    <w:p w14:paraId="598A2EF9" w14:textId="77777777" w:rsidR="00BA33EF" w:rsidRPr="00ED74D7" w:rsidRDefault="00BA33EF" w:rsidP="00ED74D7">
      <w:pPr>
        <w:jc w:val="both"/>
        <w:rPr>
          <w:rFonts w:cstheme="minorHAnsi"/>
          <w:shd w:val="clear" w:color="auto" w:fill="FFFFFF"/>
        </w:rPr>
      </w:pPr>
    </w:p>
    <w:p w14:paraId="6EDB9D68" w14:textId="2E9C1BB1" w:rsidR="00D34BA4" w:rsidRPr="00ED74D7" w:rsidRDefault="006B0EDE" w:rsidP="00ED74D7">
      <w:pPr>
        <w:jc w:val="both"/>
        <w:rPr>
          <w:rFonts w:cstheme="minorHAnsi"/>
          <w:shd w:val="clear" w:color="auto" w:fill="FFFFFF"/>
        </w:rPr>
      </w:pPr>
      <w:r w:rsidRPr="00ED74D7">
        <w:rPr>
          <w:rFonts w:cstheme="minorHAnsi"/>
          <w:b/>
        </w:rPr>
        <w:t>P</w:t>
      </w:r>
      <w:r w:rsidR="00073141" w:rsidRPr="00ED74D7">
        <w:rPr>
          <w:rFonts w:cstheme="minorHAnsi"/>
          <w:b/>
        </w:rPr>
        <w:t>ROTOCOL:</w:t>
      </w:r>
      <w:r w:rsidRPr="00ED74D7">
        <w:rPr>
          <w:rFonts w:cstheme="minorHAnsi"/>
          <w:b/>
        </w:rPr>
        <w:br/>
      </w:r>
      <w:r w:rsidR="00477898" w:rsidRPr="00ED74D7">
        <w:rPr>
          <w:rFonts w:cstheme="minorHAnsi"/>
        </w:rPr>
        <w:br/>
      </w:r>
      <w:r w:rsidR="00D34BA4" w:rsidRPr="00ED74D7">
        <w:rPr>
          <w:rFonts w:cstheme="minorHAnsi"/>
        </w:rPr>
        <w:t>The experimental procedures involving animals were approved by the Institutional Animal Care and Use Committee of the University of California at San Francisco (protocol AN182026).</w:t>
      </w:r>
    </w:p>
    <w:p w14:paraId="7A329491" w14:textId="77777777" w:rsidR="00D34BA4" w:rsidRPr="00ED74D7" w:rsidRDefault="00D34BA4" w:rsidP="00ED74D7">
      <w:pPr>
        <w:pStyle w:val="Heading3"/>
        <w:spacing w:before="0" w:after="0" w:line="240" w:lineRule="auto"/>
        <w:jc w:val="both"/>
        <w:rPr>
          <w:rFonts w:asciiTheme="minorHAnsi" w:hAnsiTheme="minorHAnsi" w:cstheme="minorHAnsi"/>
          <w:bCs w:val="0"/>
          <w:color w:val="auto"/>
        </w:rPr>
      </w:pPr>
    </w:p>
    <w:p w14:paraId="15492B4F" w14:textId="77777777" w:rsidR="00ED74D7" w:rsidRPr="00ED74D7" w:rsidRDefault="004F12A1" w:rsidP="00ED74D7">
      <w:pPr>
        <w:pStyle w:val="Heading3"/>
        <w:numPr>
          <w:ilvl w:val="0"/>
          <w:numId w:val="28"/>
        </w:numPr>
        <w:spacing w:before="0" w:after="0" w:line="240" w:lineRule="auto"/>
        <w:ind w:left="0" w:firstLine="0"/>
        <w:jc w:val="both"/>
        <w:rPr>
          <w:rFonts w:asciiTheme="minorHAnsi" w:hAnsiTheme="minorHAnsi" w:cstheme="minorHAnsi"/>
          <w:b w:val="0"/>
          <w:bCs w:val="0"/>
          <w:color w:val="auto"/>
        </w:rPr>
      </w:pPr>
      <w:r w:rsidRPr="00ED74D7">
        <w:rPr>
          <w:rFonts w:asciiTheme="minorHAnsi" w:hAnsiTheme="minorHAnsi" w:cstheme="minorHAnsi"/>
          <w:bCs w:val="0"/>
          <w:color w:val="auto"/>
        </w:rPr>
        <w:t>Preparation of media</w:t>
      </w:r>
    </w:p>
    <w:p w14:paraId="017A6D33" w14:textId="0D292736" w:rsidR="00530FAD" w:rsidRPr="00ED74D7" w:rsidRDefault="00530FAD" w:rsidP="00ED74D7">
      <w:pPr>
        <w:pStyle w:val="Heading3"/>
        <w:spacing w:before="0" w:after="0" w:line="240" w:lineRule="auto"/>
        <w:jc w:val="both"/>
        <w:rPr>
          <w:rFonts w:asciiTheme="minorHAnsi" w:hAnsiTheme="minorHAnsi" w:cstheme="minorHAnsi"/>
          <w:b w:val="0"/>
          <w:bCs w:val="0"/>
          <w:color w:val="auto"/>
        </w:rPr>
      </w:pPr>
    </w:p>
    <w:p w14:paraId="0C0F32C7" w14:textId="033E227F" w:rsidR="00ED74D7" w:rsidRPr="00ED74D7" w:rsidRDefault="00530FAD" w:rsidP="00ED74D7">
      <w:pPr>
        <w:pStyle w:val="Heading3"/>
        <w:numPr>
          <w:ilvl w:val="1"/>
          <w:numId w:val="28"/>
        </w:numPr>
        <w:spacing w:before="0" w:after="0" w:line="240" w:lineRule="auto"/>
        <w:ind w:left="0" w:firstLine="0"/>
        <w:jc w:val="both"/>
        <w:rPr>
          <w:rFonts w:asciiTheme="minorHAnsi" w:hAnsiTheme="minorHAnsi" w:cstheme="minorHAnsi"/>
          <w:bCs w:val="0"/>
          <w:color w:val="auto"/>
        </w:rPr>
      </w:pPr>
      <w:r w:rsidRPr="00ED74D7">
        <w:rPr>
          <w:rFonts w:asciiTheme="minorHAnsi" w:hAnsiTheme="minorHAnsi" w:cstheme="minorHAnsi"/>
          <w:b w:val="0"/>
          <w:bCs w:val="0"/>
          <w:color w:val="auto"/>
        </w:rPr>
        <w:t>Add all components</w:t>
      </w:r>
      <w:r w:rsidR="00073141" w:rsidRPr="00ED74D7">
        <w:rPr>
          <w:rFonts w:asciiTheme="minorHAnsi" w:hAnsiTheme="minorHAnsi" w:cstheme="minorHAnsi"/>
          <w:b w:val="0"/>
          <w:bCs w:val="0"/>
          <w:color w:val="auto"/>
        </w:rPr>
        <w:t>,</w:t>
      </w:r>
      <w:r w:rsidRPr="00ED74D7">
        <w:rPr>
          <w:rFonts w:asciiTheme="minorHAnsi" w:hAnsiTheme="minorHAnsi" w:cstheme="minorHAnsi"/>
          <w:b w:val="0"/>
          <w:bCs w:val="0"/>
          <w:color w:val="auto"/>
        </w:rPr>
        <w:t xml:space="preserve"> as described in </w:t>
      </w:r>
      <w:r w:rsidRPr="00ED74D7">
        <w:rPr>
          <w:rFonts w:asciiTheme="minorHAnsi" w:hAnsiTheme="minorHAnsi" w:cstheme="minorHAnsi"/>
          <w:color w:val="auto"/>
        </w:rPr>
        <w:t>Table 1</w:t>
      </w:r>
      <w:r w:rsidR="00073141" w:rsidRPr="00ED74D7">
        <w:rPr>
          <w:rFonts w:asciiTheme="minorHAnsi" w:hAnsiTheme="minorHAnsi" w:cstheme="minorHAnsi"/>
          <w:b w:val="0"/>
          <w:bCs w:val="0"/>
          <w:color w:val="auto"/>
        </w:rPr>
        <w:t>,</w:t>
      </w:r>
      <w:r w:rsidRPr="00ED74D7">
        <w:rPr>
          <w:rFonts w:asciiTheme="minorHAnsi" w:hAnsiTheme="minorHAnsi" w:cstheme="minorHAnsi"/>
          <w:b w:val="0"/>
          <w:bCs w:val="0"/>
          <w:color w:val="auto"/>
        </w:rPr>
        <w:t xml:space="preserve"> to make </w:t>
      </w:r>
      <w:r w:rsidR="00723861" w:rsidRPr="00ED74D7">
        <w:rPr>
          <w:rFonts w:asciiTheme="minorHAnsi" w:hAnsiTheme="minorHAnsi" w:cstheme="minorHAnsi"/>
          <w:b w:val="0"/>
          <w:bCs w:val="0"/>
          <w:color w:val="auto"/>
        </w:rPr>
        <w:t xml:space="preserve">the </w:t>
      </w:r>
      <w:r w:rsidRPr="00ED74D7">
        <w:rPr>
          <w:rFonts w:asciiTheme="minorHAnsi" w:hAnsiTheme="minorHAnsi" w:cstheme="minorHAnsi"/>
          <w:b w:val="0"/>
          <w:bCs w:val="0"/>
          <w:color w:val="auto"/>
        </w:rPr>
        <w:t xml:space="preserve">basic oocyte collection medium and oocyte maturation medium. For the basic collection medium, set the pH to 7.4. For both </w:t>
      </w:r>
      <w:r w:rsidRPr="00ED74D7">
        <w:rPr>
          <w:rFonts w:asciiTheme="minorHAnsi" w:hAnsiTheme="minorHAnsi" w:cstheme="minorHAnsi"/>
          <w:b w:val="0"/>
          <w:bCs w:val="0"/>
          <w:color w:val="auto"/>
        </w:rPr>
        <w:lastRenderedPageBreak/>
        <w:t>collection and maturation medium, add 3 mg/m</w:t>
      </w:r>
      <w:r w:rsidR="00073141" w:rsidRPr="00ED74D7">
        <w:rPr>
          <w:rFonts w:asciiTheme="minorHAnsi" w:hAnsiTheme="minorHAnsi" w:cstheme="minorHAnsi"/>
          <w:b w:val="0"/>
          <w:bCs w:val="0"/>
          <w:color w:val="auto"/>
        </w:rPr>
        <w:t>L of</w:t>
      </w:r>
      <w:r w:rsidRPr="00ED74D7">
        <w:rPr>
          <w:rFonts w:asciiTheme="minorHAnsi" w:hAnsiTheme="minorHAnsi" w:cstheme="minorHAnsi"/>
          <w:b w:val="0"/>
          <w:bCs w:val="0"/>
          <w:color w:val="auto"/>
        </w:rPr>
        <w:t xml:space="preserve"> bovine serum albumin (BSA) and 1 µM </w:t>
      </w:r>
      <w:proofErr w:type="spellStart"/>
      <w:r w:rsidRPr="00ED74D7">
        <w:rPr>
          <w:rFonts w:asciiTheme="minorHAnsi" w:hAnsiTheme="minorHAnsi" w:cstheme="minorHAnsi"/>
          <w:b w:val="0"/>
          <w:bCs w:val="0"/>
          <w:color w:val="auto"/>
        </w:rPr>
        <w:t>cilostamide</w:t>
      </w:r>
      <w:proofErr w:type="spellEnd"/>
      <w:r w:rsidRPr="00ED74D7">
        <w:rPr>
          <w:rFonts w:asciiTheme="minorHAnsi" w:hAnsiTheme="minorHAnsi" w:cstheme="minorHAnsi"/>
          <w:b w:val="0"/>
          <w:bCs w:val="0"/>
          <w:color w:val="auto"/>
        </w:rPr>
        <w:t xml:space="preserve"> on the </w:t>
      </w:r>
      <w:r w:rsidR="00ED74D7">
        <w:rPr>
          <w:rFonts w:asciiTheme="minorHAnsi" w:hAnsiTheme="minorHAnsi" w:cstheme="minorHAnsi"/>
          <w:b w:val="0"/>
          <w:bCs w:val="0"/>
          <w:color w:val="auto"/>
        </w:rPr>
        <w:t>Day</w:t>
      </w:r>
      <w:r w:rsidRPr="00ED74D7">
        <w:rPr>
          <w:rFonts w:asciiTheme="minorHAnsi" w:hAnsiTheme="minorHAnsi" w:cstheme="minorHAnsi"/>
          <w:b w:val="0"/>
          <w:bCs w:val="0"/>
          <w:color w:val="auto"/>
        </w:rPr>
        <w:t xml:space="preserve"> of use.</w:t>
      </w:r>
    </w:p>
    <w:p w14:paraId="22C31D37" w14:textId="77777777" w:rsidR="00ED74D7" w:rsidRDefault="00530FAD" w:rsidP="00ED74D7">
      <w:pPr>
        <w:pStyle w:val="Heading3"/>
        <w:spacing w:before="0" w:after="0" w:line="240" w:lineRule="auto"/>
        <w:jc w:val="both"/>
        <w:rPr>
          <w:rFonts w:asciiTheme="minorHAnsi" w:hAnsiTheme="minorHAnsi" w:cstheme="minorHAnsi"/>
          <w:bCs w:val="0"/>
          <w:color w:val="auto"/>
        </w:rPr>
      </w:pPr>
      <w:r w:rsidRPr="00ED74D7">
        <w:rPr>
          <w:rFonts w:asciiTheme="minorHAnsi" w:hAnsiTheme="minorHAnsi" w:cstheme="minorHAnsi"/>
          <w:b w:val="0"/>
          <w:bCs w:val="0"/>
          <w:color w:val="auto"/>
        </w:rPr>
        <w:br/>
      </w:r>
      <w:r w:rsidR="0029745B" w:rsidRPr="00ED74D7">
        <w:rPr>
          <w:rFonts w:asciiTheme="minorHAnsi" w:hAnsiTheme="minorHAnsi" w:cstheme="minorHAnsi"/>
          <w:bCs w:val="0"/>
          <w:color w:val="auto"/>
        </w:rPr>
        <w:t xml:space="preserve">2. </w:t>
      </w:r>
      <w:r w:rsidR="00BB7D98" w:rsidRPr="00ED74D7">
        <w:rPr>
          <w:rFonts w:asciiTheme="minorHAnsi" w:hAnsiTheme="minorHAnsi" w:cstheme="minorHAnsi"/>
          <w:bCs w:val="0"/>
          <w:color w:val="auto"/>
        </w:rPr>
        <w:t xml:space="preserve">Preparation of </w:t>
      </w:r>
      <w:r w:rsidR="00A808A5" w:rsidRPr="00ED74D7">
        <w:rPr>
          <w:rFonts w:asciiTheme="minorHAnsi" w:hAnsiTheme="minorHAnsi" w:cstheme="minorHAnsi"/>
          <w:bCs w:val="0"/>
          <w:color w:val="auto"/>
        </w:rPr>
        <w:t xml:space="preserve">mRNA encoding for </w:t>
      </w:r>
      <w:r w:rsidR="00BB7D98" w:rsidRPr="00ED74D7">
        <w:rPr>
          <w:rFonts w:asciiTheme="minorHAnsi" w:hAnsiTheme="minorHAnsi" w:cstheme="minorHAnsi"/>
          <w:bCs w:val="0"/>
          <w:color w:val="auto"/>
        </w:rPr>
        <w:t>Y</w:t>
      </w:r>
      <w:r w:rsidR="00404970" w:rsidRPr="00ED74D7">
        <w:rPr>
          <w:rFonts w:asciiTheme="minorHAnsi" w:hAnsiTheme="minorHAnsi" w:cstheme="minorHAnsi"/>
          <w:bCs w:val="0"/>
          <w:color w:val="auto"/>
        </w:rPr>
        <w:t>pet</w:t>
      </w:r>
      <w:r w:rsidR="00BB7D98" w:rsidRPr="00ED74D7">
        <w:rPr>
          <w:rFonts w:asciiTheme="minorHAnsi" w:hAnsiTheme="minorHAnsi" w:cstheme="minorHAnsi"/>
          <w:bCs w:val="0"/>
          <w:color w:val="auto"/>
        </w:rPr>
        <w:t>-3’</w:t>
      </w:r>
      <w:r w:rsidR="0029745B" w:rsidRPr="00ED74D7">
        <w:rPr>
          <w:rFonts w:asciiTheme="minorHAnsi" w:hAnsiTheme="minorHAnsi" w:cstheme="minorHAnsi"/>
          <w:bCs w:val="0"/>
          <w:color w:val="auto"/>
        </w:rPr>
        <w:t xml:space="preserve"> </w:t>
      </w:r>
      <w:r w:rsidR="00BB7D98" w:rsidRPr="00ED74D7">
        <w:rPr>
          <w:rFonts w:asciiTheme="minorHAnsi" w:hAnsiTheme="minorHAnsi" w:cstheme="minorHAnsi"/>
          <w:bCs w:val="0"/>
          <w:color w:val="auto"/>
        </w:rPr>
        <w:t xml:space="preserve">UTR and mCherry </w:t>
      </w:r>
    </w:p>
    <w:p w14:paraId="50BBEE01" w14:textId="777B79CA" w:rsidR="006A2DC1" w:rsidRPr="00ED74D7" w:rsidRDefault="006A2DC1" w:rsidP="00ED74D7">
      <w:pPr>
        <w:pStyle w:val="Heading3"/>
        <w:spacing w:before="0" w:after="0" w:line="240" w:lineRule="auto"/>
        <w:jc w:val="both"/>
        <w:rPr>
          <w:rFonts w:asciiTheme="minorHAnsi" w:hAnsiTheme="minorHAnsi" w:cstheme="minorHAnsi"/>
          <w:bCs w:val="0"/>
          <w:color w:val="auto"/>
        </w:rPr>
      </w:pPr>
    </w:p>
    <w:p w14:paraId="39D48BE0" w14:textId="77777777" w:rsidR="00F66F85" w:rsidRPr="00ED74D7" w:rsidRDefault="005077DA" w:rsidP="00ED74D7">
      <w:pPr>
        <w:pStyle w:val="NormalWeb"/>
        <w:numPr>
          <w:ilvl w:val="1"/>
          <w:numId w:val="29"/>
        </w:numPr>
        <w:ind w:left="0" w:firstLine="0"/>
        <w:jc w:val="both"/>
        <w:rPr>
          <w:rFonts w:asciiTheme="minorHAnsi" w:hAnsiTheme="minorHAnsi" w:cstheme="minorHAnsi"/>
        </w:rPr>
      </w:pPr>
      <w:r w:rsidRPr="00ED74D7">
        <w:rPr>
          <w:rFonts w:asciiTheme="minorHAnsi" w:hAnsiTheme="minorHAnsi" w:cstheme="minorHAnsi"/>
        </w:rPr>
        <w:t>Obtain the 3′</w:t>
      </w:r>
      <w:r w:rsidR="0029745B" w:rsidRPr="00ED74D7">
        <w:rPr>
          <w:rFonts w:asciiTheme="minorHAnsi" w:hAnsiTheme="minorHAnsi" w:cstheme="minorHAnsi"/>
        </w:rPr>
        <w:t xml:space="preserve"> </w:t>
      </w:r>
      <w:r w:rsidRPr="00ED74D7">
        <w:rPr>
          <w:rFonts w:asciiTheme="minorHAnsi" w:hAnsiTheme="minorHAnsi" w:cstheme="minorHAnsi"/>
        </w:rPr>
        <w:t xml:space="preserve">UTR sequences of the mRNAs of interest. </w:t>
      </w:r>
    </w:p>
    <w:p w14:paraId="37E3AADE" w14:textId="77777777" w:rsidR="00F66F85" w:rsidRPr="00ED74D7" w:rsidRDefault="00F66F85" w:rsidP="00ED74D7">
      <w:pPr>
        <w:pStyle w:val="NormalWeb"/>
        <w:jc w:val="both"/>
        <w:rPr>
          <w:rFonts w:asciiTheme="minorHAnsi" w:hAnsiTheme="minorHAnsi" w:cstheme="minorHAnsi"/>
        </w:rPr>
      </w:pPr>
    </w:p>
    <w:p w14:paraId="54A68A35" w14:textId="4C5A1E2F" w:rsidR="00745282" w:rsidRPr="00ED74D7" w:rsidRDefault="00F66F85" w:rsidP="00ED74D7">
      <w:pPr>
        <w:pStyle w:val="NormalWeb"/>
        <w:jc w:val="both"/>
        <w:rPr>
          <w:rFonts w:asciiTheme="minorHAnsi" w:hAnsiTheme="minorHAnsi" w:cstheme="minorHAnsi"/>
        </w:rPr>
      </w:pPr>
      <w:r w:rsidRPr="00ED74D7">
        <w:rPr>
          <w:rFonts w:asciiTheme="minorHAnsi" w:hAnsiTheme="minorHAnsi" w:cstheme="minorHAnsi"/>
        </w:rPr>
        <w:t xml:space="preserve">NOTE: </w:t>
      </w:r>
      <w:r w:rsidR="00EC06FB" w:rsidRPr="00ED74D7">
        <w:rPr>
          <w:rFonts w:asciiTheme="minorHAnsi" w:hAnsiTheme="minorHAnsi" w:cstheme="minorHAnsi"/>
        </w:rPr>
        <w:t>For this study, s</w:t>
      </w:r>
      <w:r w:rsidR="0087255E" w:rsidRPr="00ED74D7">
        <w:rPr>
          <w:rFonts w:asciiTheme="minorHAnsi" w:hAnsiTheme="minorHAnsi" w:cstheme="minorHAnsi"/>
        </w:rPr>
        <w:t>equences were previously obtained from mouse oocyte cDNA.</w:t>
      </w:r>
      <w:r w:rsidR="005077DA" w:rsidRPr="00ED74D7">
        <w:rPr>
          <w:rFonts w:asciiTheme="minorHAnsi" w:hAnsiTheme="minorHAnsi" w:cstheme="minorHAnsi"/>
        </w:rPr>
        <w:t xml:space="preserve"> </w:t>
      </w:r>
    </w:p>
    <w:p w14:paraId="0071A99A" w14:textId="77777777" w:rsidR="00F66F85" w:rsidRPr="00ED74D7" w:rsidRDefault="00F66F85" w:rsidP="00ED74D7">
      <w:pPr>
        <w:pStyle w:val="NormalWeb"/>
        <w:jc w:val="both"/>
        <w:rPr>
          <w:rFonts w:asciiTheme="minorHAnsi" w:hAnsiTheme="minorHAnsi" w:cstheme="minorHAnsi"/>
        </w:rPr>
      </w:pPr>
    </w:p>
    <w:p w14:paraId="14110380" w14:textId="007B9E9D" w:rsidR="00F0041E" w:rsidRPr="00ED74D7" w:rsidRDefault="00745282" w:rsidP="00ED74D7">
      <w:pPr>
        <w:pStyle w:val="NormalWeb"/>
        <w:numPr>
          <w:ilvl w:val="1"/>
          <w:numId w:val="29"/>
        </w:numPr>
        <w:ind w:left="0" w:firstLine="0"/>
        <w:jc w:val="both"/>
        <w:rPr>
          <w:rFonts w:asciiTheme="minorHAnsi" w:hAnsiTheme="minorHAnsi" w:cstheme="minorHAnsi"/>
        </w:rPr>
      </w:pPr>
      <w:r w:rsidRPr="00ED74D7">
        <w:rPr>
          <w:rFonts w:asciiTheme="minorHAnsi" w:hAnsiTheme="minorHAnsi" w:cstheme="minorHAnsi"/>
        </w:rPr>
        <w:t xml:space="preserve">Design </w:t>
      </w:r>
      <w:r w:rsidR="005077DA" w:rsidRPr="00ED74D7">
        <w:rPr>
          <w:rFonts w:asciiTheme="minorHAnsi" w:hAnsiTheme="minorHAnsi" w:cstheme="minorHAnsi"/>
        </w:rPr>
        <w:t>primers to amplify the target 3’</w:t>
      </w:r>
      <w:r w:rsidR="00870EA5" w:rsidRPr="00ED74D7">
        <w:rPr>
          <w:rFonts w:asciiTheme="minorHAnsi" w:hAnsiTheme="minorHAnsi" w:cstheme="minorHAnsi"/>
        </w:rPr>
        <w:t xml:space="preserve"> </w:t>
      </w:r>
      <w:r w:rsidR="005077DA" w:rsidRPr="00ED74D7">
        <w:rPr>
          <w:rFonts w:asciiTheme="minorHAnsi" w:hAnsiTheme="minorHAnsi" w:cstheme="minorHAnsi"/>
        </w:rPr>
        <w:t xml:space="preserve">UTRs from oocyte cDNA and portions of the </w:t>
      </w:r>
      <w:proofErr w:type="spellStart"/>
      <w:r w:rsidR="005077DA" w:rsidRPr="00ED74D7">
        <w:rPr>
          <w:rFonts w:asciiTheme="minorHAnsi" w:hAnsiTheme="minorHAnsi" w:cstheme="minorHAnsi"/>
        </w:rPr>
        <w:t>pCDNA</w:t>
      </w:r>
      <w:proofErr w:type="spellEnd"/>
      <w:r w:rsidR="005077DA" w:rsidRPr="00ED74D7">
        <w:rPr>
          <w:rFonts w:asciiTheme="minorHAnsi" w:hAnsiTheme="minorHAnsi" w:cstheme="minorHAnsi"/>
        </w:rPr>
        <w:t xml:space="preserve"> 3.1 vector containing a </w:t>
      </w:r>
      <w:proofErr w:type="spellStart"/>
      <w:r w:rsidR="005077DA" w:rsidRPr="00ED74D7">
        <w:rPr>
          <w:rFonts w:asciiTheme="minorHAnsi" w:hAnsiTheme="minorHAnsi" w:cstheme="minorHAnsi"/>
        </w:rPr>
        <w:t>Y</w:t>
      </w:r>
      <w:r w:rsidR="00404970" w:rsidRPr="00ED74D7">
        <w:rPr>
          <w:rFonts w:asciiTheme="minorHAnsi" w:hAnsiTheme="minorHAnsi" w:cstheme="minorHAnsi"/>
        </w:rPr>
        <w:t>pet</w:t>
      </w:r>
      <w:proofErr w:type="spellEnd"/>
      <w:r w:rsidR="00404970" w:rsidRPr="00ED74D7">
        <w:rPr>
          <w:rFonts w:asciiTheme="minorHAnsi" w:hAnsiTheme="minorHAnsi" w:cstheme="minorHAnsi"/>
        </w:rPr>
        <w:t xml:space="preserve"> </w:t>
      </w:r>
      <w:r w:rsidR="005077DA" w:rsidRPr="00ED74D7">
        <w:rPr>
          <w:rFonts w:asciiTheme="minorHAnsi" w:hAnsiTheme="minorHAnsi" w:cstheme="minorHAnsi"/>
        </w:rPr>
        <w:t>coding sequence</w:t>
      </w:r>
      <w:r w:rsidR="00010762" w:rsidRPr="00ED74D7">
        <w:rPr>
          <w:rFonts w:asciiTheme="minorHAnsi" w:hAnsiTheme="minorHAnsi" w:cstheme="minorHAnsi"/>
        </w:rPr>
        <w:t xml:space="preserve">, </w:t>
      </w:r>
      <w:r w:rsidR="00211CB7" w:rsidRPr="00ED74D7">
        <w:rPr>
          <w:rFonts w:asciiTheme="minorHAnsi" w:hAnsiTheme="minorHAnsi" w:cstheme="minorHAnsi"/>
        </w:rPr>
        <w:t>V5-</w:t>
      </w:r>
      <w:r w:rsidR="00DB56E4" w:rsidRPr="00ED74D7">
        <w:rPr>
          <w:rFonts w:asciiTheme="minorHAnsi" w:hAnsiTheme="minorHAnsi" w:cstheme="minorHAnsi"/>
        </w:rPr>
        <w:t xml:space="preserve">epitope </w:t>
      </w:r>
      <w:r w:rsidR="00010762" w:rsidRPr="00ED74D7">
        <w:rPr>
          <w:rFonts w:asciiTheme="minorHAnsi" w:hAnsiTheme="minorHAnsi" w:cstheme="minorHAnsi"/>
        </w:rPr>
        <w:t>tag,</w:t>
      </w:r>
      <w:r w:rsidR="005077DA" w:rsidRPr="00ED74D7">
        <w:rPr>
          <w:rFonts w:asciiTheme="minorHAnsi" w:hAnsiTheme="minorHAnsi" w:cstheme="minorHAnsi"/>
        </w:rPr>
        <w:t xml:space="preserve"> and a T7 promot</w:t>
      </w:r>
      <w:r w:rsidR="00D30855" w:rsidRPr="00ED74D7">
        <w:rPr>
          <w:rFonts w:asciiTheme="minorHAnsi" w:hAnsiTheme="minorHAnsi" w:cstheme="minorHAnsi"/>
        </w:rPr>
        <w:t>e</w:t>
      </w:r>
      <w:r w:rsidR="005077DA" w:rsidRPr="00ED74D7">
        <w:rPr>
          <w:rFonts w:asciiTheme="minorHAnsi" w:hAnsiTheme="minorHAnsi" w:cstheme="minorHAnsi"/>
        </w:rPr>
        <w:t>r</w:t>
      </w:r>
      <w:r w:rsidR="008F7083" w:rsidRPr="00ED74D7">
        <w:rPr>
          <w:rFonts w:asciiTheme="minorHAnsi" w:hAnsiTheme="minorHAnsi" w:cstheme="minorHAnsi"/>
        </w:rPr>
        <w:t>.</w:t>
      </w:r>
      <w:r w:rsidR="00B36AD7" w:rsidRPr="00ED74D7">
        <w:rPr>
          <w:rFonts w:asciiTheme="minorHAnsi" w:hAnsiTheme="minorHAnsi" w:cstheme="minorHAnsi"/>
        </w:rPr>
        <w:t xml:space="preserve"> </w:t>
      </w:r>
    </w:p>
    <w:p w14:paraId="2180981F" w14:textId="77777777" w:rsidR="00A8632B" w:rsidRPr="00ED74D7" w:rsidRDefault="00A8632B" w:rsidP="00ED74D7">
      <w:pPr>
        <w:pStyle w:val="NormalWeb"/>
        <w:jc w:val="both"/>
        <w:rPr>
          <w:rFonts w:asciiTheme="minorHAnsi" w:hAnsiTheme="minorHAnsi" w:cstheme="minorHAnsi"/>
        </w:rPr>
      </w:pPr>
    </w:p>
    <w:p w14:paraId="6BBFFCB8" w14:textId="7DEFEE20" w:rsidR="00E46B66" w:rsidRPr="00ED74D7" w:rsidRDefault="008F7083" w:rsidP="00ED74D7">
      <w:pPr>
        <w:pStyle w:val="NormalWeb"/>
        <w:numPr>
          <w:ilvl w:val="1"/>
          <w:numId w:val="29"/>
        </w:numPr>
        <w:ind w:left="0" w:firstLine="0"/>
        <w:jc w:val="both"/>
        <w:rPr>
          <w:rFonts w:asciiTheme="minorHAnsi" w:hAnsiTheme="minorHAnsi" w:cstheme="minorHAnsi"/>
        </w:rPr>
      </w:pPr>
      <w:r w:rsidRPr="00ED74D7">
        <w:rPr>
          <w:rFonts w:asciiTheme="minorHAnsi" w:hAnsiTheme="minorHAnsi" w:cstheme="minorHAnsi"/>
        </w:rPr>
        <w:t>A</w:t>
      </w:r>
      <w:r w:rsidR="00745282" w:rsidRPr="00ED74D7">
        <w:rPr>
          <w:rFonts w:asciiTheme="minorHAnsi" w:hAnsiTheme="minorHAnsi" w:cstheme="minorHAnsi"/>
        </w:rPr>
        <w:t>mplify</w:t>
      </w:r>
      <w:r w:rsidRPr="00ED74D7">
        <w:rPr>
          <w:rFonts w:asciiTheme="minorHAnsi" w:hAnsiTheme="minorHAnsi" w:cstheme="minorHAnsi"/>
        </w:rPr>
        <w:t xml:space="preserve"> </w:t>
      </w:r>
      <w:r w:rsidR="00745282" w:rsidRPr="00ED74D7">
        <w:rPr>
          <w:rFonts w:asciiTheme="minorHAnsi" w:hAnsiTheme="minorHAnsi" w:cstheme="minorHAnsi"/>
        </w:rPr>
        <w:t xml:space="preserve">using </w:t>
      </w:r>
      <w:r w:rsidR="00A73793" w:rsidRPr="00ED74D7">
        <w:rPr>
          <w:rFonts w:asciiTheme="minorHAnsi" w:hAnsiTheme="minorHAnsi" w:cstheme="minorHAnsi"/>
        </w:rPr>
        <w:t>a</w:t>
      </w:r>
      <w:r w:rsidR="00745282" w:rsidRPr="00ED74D7">
        <w:rPr>
          <w:rFonts w:asciiTheme="minorHAnsi" w:hAnsiTheme="minorHAnsi" w:cstheme="minorHAnsi"/>
        </w:rPr>
        <w:t xml:space="preserve"> </w:t>
      </w:r>
      <w:r w:rsidR="00A73793" w:rsidRPr="00ED74D7">
        <w:rPr>
          <w:rFonts w:asciiTheme="minorHAnsi" w:hAnsiTheme="minorHAnsi" w:cstheme="minorHAnsi"/>
        </w:rPr>
        <w:t>h</w:t>
      </w:r>
      <w:r w:rsidR="00745282" w:rsidRPr="00ED74D7">
        <w:rPr>
          <w:rFonts w:asciiTheme="minorHAnsi" w:hAnsiTheme="minorHAnsi" w:cstheme="minorHAnsi"/>
        </w:rPr>
        <w:t>igh</w:t>
      </w:r>
      <w:r w:rsidR="000553B9" w:rsidRPr="00ED74D7">
        <w:rPr>
          <w:rFonts w:asciiTheme="minorHAnsi" w:hAnsiTheme="minorHAnsi" w:cstheme="minorHAnsi"/>
        </w:rPr>
        <w:t>-</w:t>
      </w:r>
      <w:r w:rsidR="00A73793" w:rsidRPr="00ED74D7">
        <w:rPr>
          <w:rFonts w:asciiTheme="minorHAnsi" w:hAnsiTheme="minorHAnsi" w:cstheme="minorHAnsi"/>
        </w:rPr>
        <w:t>f</w:t>
      </w:r>
      <w:r w:rsidR="00745282" w:rsidRPr="00ED74D7">
        <w:rPr>
          <w:rFonts w:asciiTheme="minorHAnsi" w:hAnsiTheme="minorHAnsi" w:cstheme="minorHAnsi"/>
        </w:rPr>
        <w:t xml:space="preserve">idelity DNA </w:t>
      </w:r>
      <w:r w:rsidR="00A73793" w:rsidRPr="00ED74D7">
        <w:rPr>
          <w:rFonts w:asciiTheme="minorHAnsi" w:hAnsiTheme="minorHAnsi" w:cstheme="minorHAnsi"/>
        </w:rPr>
        <w:t>p</w:t>
      </w:r>
      <w:r w:rsidR="00745282" w:rsidRPr="00ED74D7">
        <w:rPr>
          <w:rFonts w:asciiTheme="minorHAnsi" w:hAnsiTheme="minorHAnsi" w:cstheme="minorHAnsi"/>
        </w:rPr>
        <w:t xml:space="preserve">olymerase </w:t>
      </w:r>
      <w:r w:rsidR="00A73793" w:rsidRPr="00ED74D7">
        <w:rPr>
          <w:rFonts w:asciiTheme="minorHAnsi" w:hAnsiTheme="minorHAnsi" w:cstheme="minorHAnsi"/>
        </w:rPr>
        <w:t>k</w:t>
      </w:r>
      <w:r w:rsidR="00745282" w:rsidRPr="00ED74D7">
        <w:rPr>
          <w:rFonts w:asciiTheme="minorHAnsi" w:hAnsiTheme="minorHAnsi" w:cstheme="minorHAnsi"/>
        </w:rPr>
        <w:t>it</w:t>
      </w:r>
      <w:r w:rsidR="005077DA" w:rsidRPr="00ED74D7">
        <w:rPr>
          <w:rFonts w:asciiTheme="minorHAnsi" w:hAnsiTheme="minorHAnsi" w:cstheme="minorHAnsi"/>
        </w:rPr>
        <w:t xml:space="preserve">. </w:t>
      </w:r>
      <w:r w:rsidR="00E46B66" w:rsidRPr="00ED74D7">
        <w:rPr>
          <w:rFonts w:asciiTheme="minorHAnsi" w:hAnsiTheme="minorHAnsi" w:cstheme="minorHAnsi"/>
        </w:rPr>
        <w:t>Run the</w:t>
      </w:r>
      <w:r w:rsidR="000C65FD" w:rsidRPr="00ED74D7">
        <w:rPr>
          <w:rFonts w:asciiTheme="minorHAnsi" w:hAnsiTheme="minorHAnsi" w:cstheme="minorHAnsi"/>
        </w:rPr>
        <w:t xml:space="preserve"> polymerase chain reaction</w:t>
      </w:r>
      <w:r w:rsidR="00E46B66" w:rsidRPr="00ED74D7">
        <w:rPr>
          <w:rFonts w:asciiTheme="minorHAnsi" w:hAnsiTheme="minorHAnsi" w:cstheme="minorHAnsi"/>
        </w:rPr>
        <w:t xml:space="preserve"> </w:t>
      </w:r>
      <w:r w:rsidR="000C65FD" w:rsidRPr="00ED74D7">
        <w:rPr>
          <w:rFonts w:asciiTheme="minorHAnsi" w:hAnsiTheme="minorHAnsi" w:cstheme="minorHAnsi"/>
        </w:rPr>
        <w:t>(</w:t>
      </w:r>
      <w:r w:rsidR="00E46B66" w:rsidRPr="00ED74D7">
        <w:rPr>
          <w:rFonts w:asciiTheme="minorHAnsi" w:hAnsiTheme="minorHAnsi" w:cstheme="minorHAnsi"/>
        </w:rPr>
        <w:t>PCR</w:t>
      </w:r>
      <w:r w:rsidR="000C65FD" w:rsidRPr="00ED74D7">
        <w:rPr>
          <w:rFonts w:asciiTheme="minorHAnsi" w:hAnsiTheme="minorHAnsi" w:cstheme="minorHAnsi"/>
        </w:rPr>
        <w:t>)</w:t>
      </w:r>
      <w:r w:rsidR="00E46B66" w:rsidRPr="00ED74D7">
        <w:rPr>
          <w:rFonts w:asciiTheme="minorHAnsi" w:hAnsiTheme="minorHAnsi" w:cstheme="minorHAnsi"/>
        </w:rPr>
        <w:t xml:space="preserve"> products on a gel to check if the fragments have the correct size, cut out the </w:t>
      </w:r>
      <w:r w:rsidR="00745282" w:rsidRPr="00ED74D7">
        <w:rPr>
          <w:rFonts w:asciiTheme="minorHAnsi" w:hAnsiTheme="minorHAnsi" w:cstheme="minorHAnsi"/>
        </w:rPr>
        <w:t>bands</w:t>
      </w:r>
      <w:r w:rsidR="00A8632B" w:rsidRPr="00ED74D7">
        <w:rPr>
          <w:rFonts w:asciiTheme="minorHAnsi" w:hAnsiTheme="minorHAnsi" w:cstheme="minorHAnsi"/>
        </w:rPr>
        <w:t>,</w:t>
      </w:r>
      <w:r w:rsidR="00745282" w:rsidRPr="00ED74D7">
        <w:rPr>
          <w:rFonts w:asciiTheme="minorHAnsi" w:hAnsiTheme="minorHAnsi" w:cstheme="minorHAnsi"/>
        </w:rPr>
        <w:t xml:space="preserve"> and</w:t>
      </w:r>
      <w:r w:rsidR="00E46B66" w:rsidRPr="00ED74D7">
        <w:rPr>
          <w:rFonts w:asciiTheme="minorHAnsi" w:hAnsiTheme="minorHAnsi" w:cstheme="minorHAnsi"/>
        </w:rPr>
        <w:t xml:space="preserve"> extract the DNA from the gel </w:t>
      </w:r>
      <w:r w:rsidR="00745282" w:rsidRPr="00ED74D7">
        <w:rPr>
          <w:rFonts w:asciiTheme="minorHAnsi" w:hAnsiTheme="minorHAnsi" w:cstheme="minorHAnsi"/>
        </w:rPr>
        <w:t xml:space="preserve">using </w:t>
      </w:r>
      <w:r w:rsidR="00A73793" w:rsidRPr="00ED74D7">
        <w:rPr>
          <w:rFonts w:asciiTheme="minorHAnsi" w:hAnsiTheme="minorHAnsi" w:cstheme="minorHAnsi"/>
        </w:rPr>
        <w:t xml:space="preserve">a gel extraction kit </w:t>
      </w:r>
      <w:r w:rsidR="00745282" w:rsidRPr="00ED74D7">
        <w:rPr>
          <w:rFonts w:asciiTheme="minorHAnsi" w:hAnsiTheme="minorHAnsi" w:cstheme="minorHAnsi"/>
        </w:rPr>
        <w:t xml:space="preserve">according to </w:t>
      </w:r>
      <w:r w:rsidR="00723861" w:rsidRPr="00ED74D7">
        <w:rPr>
          <w:rFonts w:asciiTheme="minorHAnsi" w:hAnsiTheme="minorHAnsi" w:cstheme="minorHAnsi"/>
        </w:rPr>
        <w:t xml:space="preserve">the </w:t>
      </w:r>
      <w:r w:rsidR="00745282" w:rsidRPr="00ED74D7">
        <w:rPr>
          <w:rFonts w:asciiTheme="minorHAnsi" w:hAnsiTheme="minorHAnsi" w:cstheme="minorHAnsi"/>
        </w:rPr>
        <w:t xml:space="preserve">manufacturer’s instructions. </w:t>
      </w:r>
    </w:p>
    <w:p w14:paraId="3FB14D7B" w14:textId="77777777" w:rsidR="00A8632B" w:rsidRPr="00ED74D7" w:rsidRDefault="00A8632B" w:rsidP="00ED74D7">
      <w:pPr>
        <w:pStyle w:val="NormalWeb"/>
        <w:jc w:val="both"/>
        <w:rPr>
          <w:rFonts w:asciiTheme="minorHAnsi" w:hAnsiTheme="minorHAnsi" w:cstheme="minorHAnsi"/>
        </w:rPr>
      </w:pPr>
    </w:p>
    <w:p w14:paraId="138971DC" w14:textId="77777777" w:rsidR="00A8632B" w:rsidRPr="00ED74D7" w:rsidRDefault="005077DA" w:rsidP="00ED74D7">
      <w:pPr>
        <w:pStyle w:val="NormalWeb"/>
        <w:numPr>
          <w:ilvl w:val="1"/>
          <w:numId w:val="29"/>
        </w:numPr>
        <w:ind w:left="0" w:right="660" w:firstLine="0"/>
        <w:jc w:val="both"/>
        <w:rPr>
          <w:rFonts w:asciiTheme="minorHAnsi" w:hAnsiTheme="minorHAnsi" w:cstheme="minorHAnsi"/>
        </w:rPr>
      </w:pPr>
      <w:r w:rsidRPr="00ED74D7">
        <w:rPr>
          <w:rFonts w:asciiTheme="minorHAnsi" w:hAnsiTheme="minorHAnsi" w:cstheme="minorHAnsi"/>
        </w:rPr>
        <w:t xml:space="preserve">Fuse the PCR fragments </w:t>
      </w:r>
      <w:r w:rsidR="00EF1E23" w:rsidRPr="00ED74D7">
        <w:rPr>
          <w:rFonts w:asciiTheme="minorHAnsi" w:hAnsiTheme="minorHAnsi" w:cstheme="minorHAnsi"/>
        </w:rPr>
        <w:t xml:space="preserve">to a vector </w:t>
      </w:r>
      <w:r w:rsidRPr="00ED74D7">
        <w:rPr>
          <w:rFonts w:asciiTheme="minorHAnsi" w:hAnsiTheme="minorHAnsi" w:cstheme="minorHAnsi"/>
        </w:rPr>
        <w:t xml:space="preserve">using </w:t>
      </w:r>
      <w:r w:rsidR="00A73793" w:rsidRPr="00ED74D7">
        <w:rPr>
          <w:rFonts w:asciiTheme="minorHAnsi" w:hAnsiTheme="minorHAnsi" w:cstheme="minorHAnsi"/>
        </w:rPr>
        <w:t>a PCR cloning kit</w:t>
      </w:r>
      <w:r w:rsidR="00B041CF" w:rsidRPr="00ED74D7">
        <w:rPr>
          <w:rFonts w:asciiTheme="minorHAnsi" w:hAnsiTheme="minorHAnsi" w:cstheme="minorHAnsi"/>
        </w:rPr>
        <w:t xml:space="preserve">. </w:t>
      </w:r>
      <w:bookmarkStart w:id="1" w:name="_Hlk55224697"/>
    </w:p>
    <w:p w14:paraId="0E4A1B86" w14:textId="77777777" w:rsidR="00A8632B" w:rsidRPr="00ED74D7" w:rsidRDefault="00A8632B" w:rsidP="00ED74D7">
      <w:pPr>
        <w:pStyle w:val="ListParagraph"/>
        <w:ind w:left="0"/>
        <w:jc w:val="both"/>
        <w:rPr>
          <w:rFonts w:cstheme="minorHAnsi"/>
        </w:rPr>
      </w:pPr>
    </w:p>
    <w:p w14:paraId="3F4F1A07" w14:textId="76B261AA" w:rsidR="00D5088A" w:rsidRPr="00ED74D7" w:rsidRDefault="00A8632B" w:rsidP="00ED74D7">
      <w:pPr>
        <w:pStyle w:val="NormalWeb"/>
        <w:ind w:right="660"/>
        <w:jc w:val="both"/>
        <w:rPr>
          <w:rFonts w:asciiTheme="minorHAnsi" w:hAnsiTheme="minorHAnsi" w:cstheme="minorHAnsi"/>
        </w:rPr>
      </w:pPr>
      <w:r w:rsidRPr="00ED74D7">
        <w:rPr>
          <w:rFonts w:asciiTheme="minorHAnsi" w:hAnsiTheme="minorHAnsi" w:cstheme="minorHAnsi"/>
        </w:rPr>
        <w:t xml:space="preserve">NOTE: </w:t>
      </w:r>
      <w:r w:rsidR="0087255E" w:rsidRPr="00ED74D7">
        <w:rPr>
          <w:rFonts w:asciiTheme="minorHAnsi" w:hAnsiTheme="minorHAnsi" w:cstheme="minorHAnsi"/>
        </w:rPr>
        <w:t>PCR fragments were incubated on ice for 4 h</w:t>
      </w:r>
      <w:r w:rsidR="00AE4F89" w:rsidRPr="00ED74D7">
        <w:rPr>
          <w:rFonts w:asciiTheme="minorHAnsi" w:hAnsiTheme="minorHAnsi" w:cstheme="minorHAnsi"/>
        </w:rPr>
        <w:t xml:space="preserve"> to facilitate a more efficient recombination process. This is </w:t>
      </w:r>
      <w:r w:rsidR="0087255E" w:rsidRPr="00ED74D7">
        <w:rPr>
          <w:rFonts w:asciiTheme="minorHAnsi" w:hAnsiTheme="minorHAnsi" w:cstheme="minorHAnsi"/>
        </w:rPr>
        <w:t>contrary to the manufacturer’s instructions</w:t>
      </w:r>
      <w:r w:rsidRPr="00ED74D7">
        <w:rPr>
          <w:rFonts w:asciiTheme="minorHAnsi" w:hAnsiTheme="minorHAnsi" w:cstheme="minorHAnsi"/>
        </w:rPr>
        <w:t>,</w:t>
      </w:r>
      <w:r w:rsidR="00AE4F89" w:rsidRPr="00ED74D7">
        <w:rPr>
          <w:rFonts w:asciiTheme="minorHAnsi" w:hAnsiTheme="minorHAnsi" w:cstheme="minorHAnsi"/>
        </w:rPr>
        <w:t xml:space="preserve"> which recommend an incubation time of only 45 min</w:t>
      </w:r>
      <w:r w:rsidR="0087255E" w:rsidRPr="00ED74D7">
        <w:rPr>
          <w:rFonts w:asciiTheme="minorHAnsi" w:hAnsiTheme="minorHAnsi" w:cstheme="minorHAnsi"/>
        </w:rPr>
        <w:t>.</w:t>
      </w:r>
      <w:r w:rsidR="00ED74D7">
        <w:rPr>
          <w:rFonts w:asciiTheme="minorHAnsi" w:hAnsiTheme="minorHAnsi" w:cstheme="minorHAnsi"/>
        </w:rPr>
        <w:t xml:space="preserve"> </w:t>
      </w:r>
    </w:p>
    <w:p w14:paraId="06373937" w14:textId="77777777" w:rsidR="00A8632B" w:rsidRPr="00ED74D7" w:rsidRDefault="00A8632B" w:rsidP="00ED74D7">
      <w:pPr>
        <w:pStyle w:val="NormalWeb"/>
        <w:ind w:right="660"/>
        <w:jc w:val="both"/>
        <w:rPr>
          <w:rFonts w:asciiTheme="minorHAnsi" w:hAnsiTheme="minorHAnsi" w:cstheme="minorHAnsi"/>
        </w:rPr>
      </w:pPr>
    </w:p>
    <w:bookmarkEnd w:id="1"/>
    <w:p w14:paraId="1630246F" w14:textId="77777777" w:rsidR="005838F7" w:rsidRPr="00ED74D7" w:rsidRDefault="00D5088A" w:rsidP="00ED74D7">
      <w:pPr>
        <w:pStyle w:val="NormalWeb"/>
        <w:numPr>
          <w:ilvl w:val="1"/>
          <w:numId w:val="29"/>
        </w:numPr>
        <w:ind w:left="0" w:firstLine="0"/>
        <w:jc w:val="both"/>
        <w:rPr>
          <w:rFonts w:asciiTheme="minorHAnsi" w:hAnsiTheme="minorHAnsi" w:cstheme="minorHAnsi"/>
        </w:rPr>
      </w:pPr>
      <w:r w:rsidRPr="00ED74D7">
        <w:rPr>
          <w:rFonts w:asciiTheme="minorHAnsi" w:hAnsiTheme="minorHAnsi" w:cstheme="minorHAnsi"/>
        </w:rPr>
        <w:t xml:space="preserve">Transfect PCR fragments into competent </w:t>
      </w:r>
      <w:r w:rsidRPr="00ED74D7">
        <w:rPr>
          <w:rFonts w:asciiTheme="minorHAnsi" w:hAnsiTheme="minorHAnsi" w:cstheme="minorHAnsi"/>
          <w:i/>
        </w:rPr>
        <w:t>5-α Escherichia coli</w:t>
      </w:r>
      <w:r w:rsidRPr="00ED74D7">
        <w:rPr>
          <w:rFonts w:asciiTheme="minorHAnsi" w:hAnsiTheme="minorHAnsi" w:cstheme="minorHAnsi"/>
        </w:rPr>
        <w:t xml:space="preserve"> </w:t>
      </w:r>
      <w:r w:rsidR="00EF1E23" w:rsidRPr="00ED74D7">
        <w:rPr>
          <w:rFonts w:asciiTheme="minorHAnsi" w:hAnsiTheme="minorHAnsi" w:cstheme="minorHAnsi"/>
        </w:rPr>
        <w:t>bacteria</w:t>
      </w:r>
      <w:r w:rsidRPr="00ED74D7">
        <w:rPr>
          <w:rFonts w:asciiTheme="minorHAnsi" w:hAnsiTheme="minorHAnsi" w:cstheme="minorHAnsi"/>
        </w:rPr>
        <w:t xml:space="preserve">. </w:t>
      </w:r>
    </w:p>
    <w:p w14:paraId="70B9E094" w14:textId="77777777" w:rsidR="005838F7" w:rsidRPr="00ED74D7" w:rsidRDefault="005838F7" w:rsidP="00ED74D7">
      <w:pPr>
        <w:pStyle w:val="NormalWeb"/>
        <w:jc w:val="both"/>
        <w:rPr>
          <w:rFonts w:asciiTheme="minorHAnsi" w:hAnsiTheme="minorHAnsi" w:cstheme="minorHAnsi"/>
        </w:rPr>
      </w:pPr>
    </w:p>
    <w:p w14:paraId="27AF3CA8" w14:textId="43FF45E1" w:rsidR="005838F7" w:rsidRPr="00ED74D7" w:rsidRDefault="005838F7"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A</w:t>
      </w:r>
      <w:r w:rsidR="00E46B66" w:rsidRPr="00ED74D7">
        <w:rPr>
          <w:rFonts w:asciiTheme="minorHAnsi" w:hAnsiTheme="minorHAnsi" w:cstheme="minorHAnsi"/>
        </w:rPr>
        <w:t>dd the mix and plasmid to the bacteria</w:t>
      </w:r>
      <w:r w:rsidRPr="00ED74D7">
        <w:rPr>
          <w:rFonts w:asciiTheme="minorHAnsi" w:hAnsiTheme="minorHAnsi" w:cstheme="minorHAnsi"/>
        </w:rPr>
        <w:t>,</w:t>
      </w:r>
      <w:r w:rsidR="00E46B66" w:rsidRPr="00ED74D7">
        <w:rPr>
          <w:rFonts w:asciiTheme="minorHAnsi" w:hAnsiTheme="minorHAnsi" w:cstheme="minorHAnsi"/>
        </w:rPr>
        <w:t xml:space="preserve"> and incubate on ice for 30 min. </w:t>
      </w:r>
    </w:p>
    <w:p w14:paraId="113F25BA" w14:textId="77777777" w:rsidR="005838F7" w:rsidRPr="00ED74D7" w:rsidRDefault="005838F7" w:rsidP="00ED74D7">
      <w:pPr>
        <w:pStyle w:val="NormalWeb"/>
        <w:jc w:val="both"/>
        <w:rPr>
          <w:rFonts w:asciiTheme="minorHAnsi" w:hAnsiTheme="minorHAnsi" w:cstheme="minorHAnsi"/>
        </w:rPr>
      </w:pPr>
    </w:p>
    <w:p w14:paraId="59E6029E" w14:textId="5AD128BC" w:rsidR="00DD17AD" w:rsidRPr="00ED74D7" w:rsidRDefault="005838F7"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H</w:t>
      </w:r>
      <w:r w:rsidR="00D5088A" w:rsidRPr="00ED74D7">
        <w:rPr>
          <w:rFonts w:asciiTheme="minorHAnsi" w:hAnsiTheme="minorHAnsi" w:cstheme="minorHAnsi"/>
        </w:rPr>
        <w:t>eat</w:t>
      </w:r>
      <w:r w:rsidR="003F3439" w:rsidRPr="00ED74D7">
        <w:rPr>
          <w:rFonts w:asciiTheme="minorHAnsi" w:hAnsiTheme="minorHAnsi" w:cstheme="minorHAnsi"/>
        </w:rPr>
        <w:t xml:space="preserve"> </w:t>
      </w:r>
      <w:r w:rsidR="00D5088A" w:rsidRPr="00ED74D7">
        <w:rPr>
          <w:rFonts w:asciiTheme="minorHAnsi" w:hAnsiTheme="minorHAnsi" w:cstheme="minorHAnsi"/>
        </w:rPr>
        <w:t xml:space="preserve">shock the mix and plasmid by placing </w:t>
      </w:r>
      <w:r w:rsidR="00DD17AD" w:rsidRPr="00ED74D7">
        <w:rPr>
          <w:rFonts w:asciiTheme="minorHAnsi" w:hAnsiTheme="minorHAnsi" w:cstheme="minorHAnsi"/>
        </w:rPr>
        <w:t>the mixture</w:t>
      </w:r>
      <w:r w:rsidR="00D5088A" w:rsidRPr="00ED74D7">
        <w:rPr>
          <w:rFonts w:asciiTheme="minorHAnsi" w:hAnsiTheme="minorHAnsi" w:cstheme="minorHAnsi"/>
        </w:rPr>
        <w:t xml:space="preserve"> in a water bath at 42</w:t>
      </w:r>
      <w:r w:rsidR="00DD17AD" w:rsidRPr="00ED74D7">
        <w:rPr>
          <w:rFonts w:asciiTheme="minorHAnsi" w:hAnsiTheme="minorHAnsi" w:cstheme="minorHAnsi"/>
        </w:rPr>
        <w:t xml:space="preserve"> </w:t>
      </w:r>
      <w:r w:rsidR="00D5088A" w:rsidRPr="00ED74D7">
        <w:rPr>
          <w:rFonts w:asciiTheme="minorHAnsi" w:hAnsiTheme="minorHAnsi" w:cstheme="minorHAnsi"/>
        </w:rPr>
        <w:t>°C for 45 s</w:t>
      </w:r>
      <w:r w:rsidR="00DD17AD" w:rsidRPr="00ED74D7">
        <w:rPr>
          <w:rFonts w:asciiTheme="minorHAnsi" w:hAnsiTheme="minorHAnsi" w:cstheme="minorHAnsi"/>
        </w:rPr>
        <w:t>,</w:t>
      </w:r>
      <w:r w:rsidR="00D5088A" w:rsidRPr="00ED74D7">
        <w:rPr>
          <w:rFonts w:asciiTheme="minorHAnsi" w:hAnsiTheme="minorHAnsi" w:cstheme="minorHAnsi"/>
        </w:rPr>
        <w:t xml:space="preserve"> and immediately cool on ice for 3 min. </w:t>
      </w:r>
    </w:p>
    <w:p w14:paraId="66A5A924" w14:textId="77777777" w:rsidR="00DD17AD" w:rsidRPr="00ED74D7" w:rsidRDefault="00DD17AD" w:rsidP="00ED74D7">
      <w:pPr>
        <w:pStyle w:val="ListParagraph"/>
        <w:ind w:left="0"/>
        <w:jc w:val="both"/>
        <w:rPr>
          <w:rFonts w:cstheme="minorHAnsi"/>
        </w:rPr>
      </w:pPr>
    </w:p>
    <w:p w14:paraId="7468CC88" w14:textId="29298EBA" w:rsidR="009E1F07" w:rsidRPr="00ED74D7" w:rsidRDefault="00D5088A"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 xml:space="preserve">Add 500 </w:t>
      </w:r>
      <w:r w:rsidR="00E46B66" w:rsidRPr="00ED74D7">
        <w:rPr>
          <w:rFonts w:asciiTheme="minorHAnsi" w:hAnsiTheme="minorHAnsi" w:cstheme="minorHAnsi"/>
        </w:rPr>
        <w:t>µ</w:t>
      </w:r>
      <w:r w:rsidR="00DD17AD" w:rsidRPr="00ED74D7">
        <w:rPr>
          <w:rFonts w:asciiTheme="minorHAnsi" w:hAnsiTheme="minorHAnsi" w:cstheme="minorHAnsi"/>
        </w:rPr>
        <w:t>L</w:t>
      </w:r>
      <w:r w:rsidRPr="00ED74D7">
        <w:rPr>
          <w:rFonts w:asciiTheme="minorHAnsi" w:hAnsiTheme="minorHAnsi" w:cstheme="minorHAnsi"/>
        </w:rPr>
        <w:t xml:space="preserve"> of </w:t>
      </w:r>
      <w:r w:rsidR="00FC7B4A" w:rsidRPr="00ED74D7">
        <w:rPr>
          <w:rFonts w:asciiTheme="minorHAnsi" w:hAnsiTheme="minorHAnsi" w:cstheme="minorHAnsi"/>
        </w:rPr>
        <w:t xml:space="preserve">Super Optimal broth with catabolite repression </w:t>
      </w:r>
      <w:r w:rsidRPr="00ED74D7">
        <w:rPr>
          <w:rFonts w:asciiTheme="minorHAnsi" w:hAnsiTheme="minorHAnsi" w:cstheme="minorHAnsi"/>
        </w:rPr>
        <w:t xml:space="preserve">medium and incubate for 1 h </w:t>
      </w:r>
      <w:r w:rsidR="00E46B66" w:rsidRPr="00ED74D7">
        <w:rPr>
          <w:rFonts w:asciiTheme="minorHAnsi" w:hAnsiTheme="minorHAnsi" w:cstheme="minorHAnsi"/>
        </w:rPr>
        <w:t>at 37</w:t>
      </w:r>
      <w:r w:rsidR="006E4AF4" w:rsidRPr="00ED74D7">
        <w:rPr>
          <w:rFonts w:asciiTheme="minorHAnsi" w:hAnsiTheme="minorHAnsi" w:cstheme="minorHAnsi"/>
        </w:rPr>
        <w:t xml:space="preserve"> </w:t>
      </w:r>
      <w:r w:rsidR="00E46B66" w:rsidRPr="00ED74D7">
        <w:rPr>
          <w:rFonts w:asciiTheme="minorHAnsi" w:hAnsiTheme="minorHAnsi" w:cstheme="minorHAnsi"/>
        </w:rPr>
        <w:t>°C</w:t>
      </w:r>
      <w:r w:rsidRPr="00ED74D7">
        <w:rPr>
          <w:rFonts w:asciiTheme="minorHAnsi" w:hAnsiTheme="minorHAnsi" w:cstheme="minorHAnsi"/>
        </w:rPr>
        <w:t xml:space="preserve">. </w:t>
      </w:r>
    </w:p>
    <w:p w14:paraId="6B1076B6" w14:textId="77777777" w:rsidR="009E1F07" w:rsidRPr="00ED74D7" w:rsidRDefault="009E1F07" w:rsidP="00ED74D7">
      <w:pPr>
        <w:pStyle w:val="ListParagraph"/>
        <w:ind w:left="0"/>
        <w:jc w:val="both"/>
        <w:rPr>
          <w:rFonts w:cstheme="minorHAnsi"/>
        </w:rPr>
      </w:pPr>
    </w:p>
    <w:p w14:paraId="69B7004C" w14:textId="75A642E2" w:rsidR="00FC7B4A" w:rsidRPr="00ED74D7" w:rsidRDefault="00D5088A"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 xml:space="preserve">Spin down at 7000 </w:t>
      </w:r>
      <w:r w:rsidR="009E1F07" w:rsidRPr="00ED74D7">
        <w:rPr>
          <w:rFonts w:asciiTheme="minorHAnsi" w:hAnsiTheme="minorHAnsi" w:cstheme="minorHAnsi"/>
        </w:rPr>
        <w:t>×</w:t>
      </w:r>
      <w:r w:rsidRPr="00ED74D7">
        <w:rPr>
          <w:rFonts w:asciiTheme="minorHAnsi" w:hAnsiTheme="minorHAnsi" w:cstheme="minorHAnsi"/>
        </w:rPr>
        <w:t xml:space="preserve"> </w:t>
      </w:r>
      <w:r w:rsidRPr="00ED74D7">
        <w:rPr>
          <w:rFonts w:asciiTheme="minorHAnsi" w:hAnsiTheme="minorHAnsi" w:cstheme="minorHAnsi"/>
          <w:i/>
          <w:iCs/>
        </w:rPr>
        <w:t>g</w:t>
      </w:r>
      <w:r w:rsidRPr="00ED74D7">
        <w:rPr>
          <w:rFonts w:asciiTheme="minorHAnsi" w:hAnsiTheme="minorHAnsi" w:cstheme="minorHAnsi"/>
        </w:rPr>
        <w:t xml:space="preserve"> for 2 </w:t>
      </w:r>
      <w:proofErr w:type="gramStart"/>
      <w:r w:rsidRPr="00ED74D7">
        <w:rPr>
          <w:rFonts w:asciiTheme="minorHAnsi" w:hAnsiTheme="minorHAnsi" w:cstheme="minorHAnsi"/>
        </w:rPr>
        <w:t>min</w:t>
      </w:r>
      <w:r w:rsidR="009E1F07" w:rsidRPr="00ED74D7">
        <w:rPr>
          <w:rFonts w:asciiTheme="minorHAnsi" w:hAnsiTheme="minorHAnsi" w:cstheme="minorHAnsi"/>
        </w:rPr>
        <w:t>,</w:t>
      </w:r>
      <w:r w:rsidR="00E46B66" w:rsidRPr="00ED74D7">
        <w:rPr>
          <w:rFonts w:asciiTheme="minorHAnsi" w:hAnsiTheme="minorHAnsi" w:cstheme="minorHAnsi"/>
        </w:rPr>
        <w:t xml:space="preserve"> and</w:t>
      </w:r>
      <w:proofErr w:type="gramEnd"/>
      <w:r w:rsidR="00E46B66" w:rsidRPr="00ED74D7">
        <w:rPr>
          <w:rFonts w:asciiTheme="minorHAnsi" w:hAnsiTheme="minorHAnsi" w:cstheme="minorHAnsi"/>
        </w:rPr>
        <w:t xml:space="preserve"> </w:t>
      </w:r>
      <w:r w:rsidRPr="00ED74D7">
        <w:rPr>
          <w:rFonts w:asciiTheme="minorHAnsi" w:hAnsiTheme="minorHAnsi" w:cstheme="minorHAnsi"/>
        </w:rPr>
        <w:t xml:space="preserve">remove most of the supernatant. Resuspend and plate on a </w:t>
      </w:r>
      <w:r w:rsidR="00BA4B8B" w:rsidRPr="00ED74D7">
        <w:rPr>
          <w:rFonts w:asciiTheme="minorHAnsi" w:hAnsiTheme="minorHAnsi" w:cstheme="minorHAnsi"/>
        </w:rPr>
        <w:t>Luria broth (</w:t>
      </w:r>
      <w:r w:rsidRPr="00ED74D7">
        <w:rPr>
          <w:rFonts w:asciiTheme="minorHAnsi" w:hAnsiTheme="minorHAnsi" w:cstheme="minorHAnsi"/>
        </w:rPr>
        <w:t>LB</w:t>
      </w:r>
      <w:r w:rsidR="00BA4B8B" w:rsidRPr="00ED74D7">
        <w:rPr>
          <w:rFonts w:asciiTheme="minorHAnsi" w:hAnsiTheme="minorHAnsi" w:cstheme="minorHAnsi"/>
        </w:rPr>
        <w:t>)</w:t>
      </w:r>
      <w:r w:rsidRPr="00ED74D7">
        <w:rPr>
          <w:rFonts w:asciiTheme="minorHAnsi" w:hAnsiTheme="minorHAnsi" w:cstheme="minorHAnsi"/>
        </w:rPr>
        <w:t xml:space="preserve"> agar plate with</w:t>
      </w:r>
      <w:r w:rsidR="00FC7B4A" w:rsidRPr="00ED74D7">
        <w:rPr>
          <w:rFonts w:asciiTheme="minorHAnsi" w:hAnsiTheme="minorHAnsi" w:cstheme="minorHAnsi"/>
        </w:rPr>
        <w:t xml:space="preserve"> the</w:t>
      </w:r>
      <w:r w:rsidR="00B10716" w:rsidRPr="00ED74D7">
        <w:rPr>
          <w:rFonts w:asciiTheme="minorHAnsi" w:hAnsiTheme="minorHAnsi" w:cstheme="minorHAnsi"/>
        </w:rPr>
        <w:t xml:space="preserve"> appropriate selection antibiotic. </w:t>
      </w:r>
    </w:p>
    <w:p w14:paraId="6E3ADECE" w14:textId="77777777" w:rsidR="004F3480" w:rsidRPr="00ED74D7" w:rsidRDefault="004F3480" w:rsidP="00ED74D7">
      <w:pPr>
        <w:pStyle w:val="NormalWeb"/>
        <w:jc w:val="both"/>
        <w:rPr>
          <w:rFonts w:asciiTheme="minorHAnsi" w:hAnsiTheme="minorHAnsi" w:cstheme="minorHAnsi"/>
        </w:rPr>
      </w:pPr>
    </w:p>
    <w:p w14:paraId="10F42E42" w14:textId="5197209E" w:rsidR="00905554" w:rsidRPr="00ED74D7" w:rsidRDefault="00FC7B4A" w:rsidP="00ED74D7">
      <w:pPr>
        <w:pStyle w:val="NormalWeb"/>
        <w:jc w:val="both"/>
        <w:rPr>
          <w:rFonts w:asciiTheme="minorHAnsi" w:hAnsiTheme="minorHAnsi" w:cstheme="minorHAnsi"/>
        </w:rPr>
      </w:pPr>
      <w:r w:rsidRPr="00ED74D7">
        <w:rPr>
          <w:rFonts w:asciiTheme="minorHAnsi" w:hAnsiTheme="minorHAnsi" w:cstheme="minorHAnsi"/>
        </w:rPr>
        <w:t xml:space="preserve">NOTE: </w:t>
      </w:r>
      <w:r w:rsidR="00D5088A" w:rsidRPr="00ED74D7">
        <w:rPr>
          <w:rFonts w:asciiTheme="minorHAnsi" w:hAnsiTheme="minorHAnsi" w:cstheme="minorHAnsi"/>
        </w:rPr>
        <w:t>Carbenicillin</w:t>
      </w:r>
      <w:r w:rsidRPr="00ED74D7">
        <w:rPr>
          <w:rFonts w:asciiTheme="minorHAnsi" w:hAnsiTheme="minorHAnsi" w:cstheme="minorHAnsi"/>
        </w:rPr>
        <w:t xml:space="preserve"> was used in this </w:t>
      </w:r>
      <w:r w:rsidR="00905554" w:rsidRPr="00ED74D7">
        <w:rPr>
          <w:rFonts w:asciiTheme="minorHAnsi" w:hAnsiTheme="minorHAnsi" w:cstheme="minorHAnsi"/>
        </w:rPr>
        <w:t>study</w:t>
      </w:r>
      <w:r w:rsidR="00A73793" w:rsidRPr="00ED74D7">
        <w:rPr>
          <w:rFonts w:asciiTheme="minorHAnsi" w:hAnsiTheme="minorHAnsi" w:cstheme="minorHAnsi"/>
        </w:rPr>
        <w:t>.</w:t>
      </w:r>
      <w:r w:rsidR="006F3E29" w:rsidRPr="00ED74D7">
        <w:rPr>
          <w:rFonts w:asciiTheme="minorHAnsi" w:hAnsiTheme="minorHAnsi" w:cstheme="minorHAnsi"/>
        </w:rPr>
        <w:t xml:space="preserve"> </w:t>
      </w:r>
    </w:p>
    <w:p w14:paraId="40D1A7E4" w14:textId="77777777" w:rsidR="00905554" w:rsidRPr="00ED74D7" w:rsidRDefault="00905554" w:rsidP="00ED74D7">
      <w:pPr>
        <w:pStyle w:val="NormalWeb"/>
        <w:jc w:val="both"/>
        <w:rPr>
          <w:rFonts w:asciiTheme="minorHAnsi" w:hAnsiTheme="minorHAnsi" w:cstheme="minorHAnsi"/>
        </w:rPr>
      </w:pPr>
    </w:p>
    <w:p w14:paraId="7E66129E" w14:textId="1C826362" w:rsidR="00E46B66" w:rsidRPr="00ED74D7" w:rsidRDefault="00905554"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Incubate overnight at 37</w:t>
      </w:r>
      <w:r w:rsidR="004F3480" w:rsidRPr="00ED74D7">
        <w:rPr>
          <w:rFonts w:asciiTheme="minorHAnsi" w:hAnsiTheme="minorHAnsi" w:cstheme="minorHAnsi"/>
        </w:rPr>
        <w:t xml:space="preserve"> </w:t>
      </w:r>
      <w:r w:rsidRPr="00ED74D7">
        <w:rPr>
          <w:rFonts w:asciiTheme="minorHAnsi" w:hAnsiTheme="minorHAnsi" w:cstheme="minorHAnsi"/>
        </w:rPr>
        <w:t xml:space="preserve">°C. </w:t>
      </w:r>
      <w:r w:rsidR="00E46B66" w:rsidRPr="00ED74D7">
        <w:rPr>
          <w:rFonts w:asciiTheme="minorHAnsi" w:hAnsiTheme="minorHAnsi" w:cstheme="minorHAnsi"/>
        </w:rPr>
        <w:t>Isolate the colonies by lightly pressing a pipet tip on one of the colonies and placing it in 3 m</w:t>
      </w:r>
      <w:r w:rsidR="008C128A" w:rsidRPr="00ED74D7">
        <w:rPr>
          <w:rFonts w:asciiTheme="minorHAnsi" w:hAnsiTheme="minorHAnsi" w:cstheme="minorHAnsi"/>
        </w:rPr>
        <w:t>L</w:t>
      </w:r>
      <w:r w:rsidR="00E46B66" w:rsidRPr="00ED74D7">
        <w:rPr>
          <w:rFonts w:asciiTheme="minorHAnsi" w:hAnsiTheme="minorHAnsi" w:cstheme="minorHAnsi"/>
        </w:rPr>
        <w:t xml:space="preserve"> of LB medium with 100 </w:t>
      </w:r>
      <w:r w:rsidRPr="00ED74D7">
        <w:rPr>
          <w:rFonts w:asciiTheme="minorHAnsi" w:hAnsiTheme="minorHAnsi" w:cstheme="minorHAnsi"/>
        </w:rPr>
        <w:t>µ</w:t>
      </w:r>
      <w:r w:rsidR="00E46B66" w:rsidRPr="00ED74D7">
        <w:rPr>
          <w:rFonts w:asciiTheme="minorHAnsi" w:hAnsiTheme="minorHAnsi" w:cstheme="minorHAnsi"/>
        </w:rPr>
        <w:t>g/m</w:t>
      </w:r>
      <w:r w:rsidR="008C128A" w:rsidRPr="00ED74D7">
        <w:rPr>
          <w:rFonts w:asciiTheme="minorHAnsi" w:hAnsiTheme="minorHAnsi" w:cstheme="minorHAnsi"/>
        </w:rPr>
        <w:t>L</w:t>
      </w:r>
      <w:r w:rsidR="00E46B66" w:rsidRPr="00ED74D7">
        <w:rPr>
          <w:rFonts w:asciiTheme="minorHAnsi" w:hAnsiTheme="minorHAnsi" w:cstheme="minorHAnsi"/>
        </w:rPr>
        <w:t xml:space="preserve"> </w:t>
      </w:r>
      <w:r w:rsidRPr="00ED74D7">
        <w:rPr>
          <w:rFonts w:asciiTheme="minorHAnsi" w:hAnsiTheme="minorHAnsi" w:cstheme="minorHAnsi"/>
        </w:rPr>
        <w:t>of c</w:t>
      </w:r>
      <w:r w:rsidR="00E46B66" w:rsidRPr="00ED74D7">
        <w:rPr>
          <w:rFonts w:asciiTheme="minorHAnsi" w:hAnsiTheme="minorHAnsi" w:cstheme="minorHAnsi"/>
        </w:rPr>
        <w:t xml:space="preserve">arbenicillin. Incubate </w:t>
      </w:r>
      <w:r w:rsidRPr="00ED74D7">
        <w:rPr>
          <w:rFonts w:asciiTheme="minorHAnsi" w:hAnsiTheme="minorHAnsi" w:cstheme="minorHAnsi"/>
        </w:rPr>
        <w:t xml:space="preserve">for </w:t>
      </w:r>
      <w:r w:rsidR="00E46B66" w:rsidRPr="00ED74D7">
        <w:rPr>
          <w:rFonts w:asciiTheme="minorHAnsi" w:hAnsiTheme="minorHAnsi" w:cstheme="minorHAnsi"/>
        </w:rPr>
        <w:t>12</w:t>
      </w:r>
      <w:r w:rsidRPr="00ED74D7">
        <w:rPr>
          <w:rFonts w:asciiTheme="minorHAnsi" w:hAnsiTheme="minorHAnsi" w:cstheme="minorHAnsi"/>
        </w:rPr>
        <w:t>–</w:t>
      </w:r>
      <w:r w:rsidR="00E46B66" w:rsidRPr="00ED74D7">
        <w:rPr>
          <w:rFonts w:asciiTheme="minorHAnsi" w:hAnsiTheme="minorHAnsi" w:cstheme="minorHAnsi"/>
        </w:rPr>
        <w:t>24 h at 37</w:t>
      </w:r>
      <w:r w:rsidRPr="00ED74D7">
        <w:rPr>
          <w:rFonts w:asciiTheme="minorHAnsi" w:hAnsiTheme="minorHAnsi" w:cstheme="minorHAnsi"/>
        </w:rPr>
        <w:t xml:space="preserve"> </w:t>
      </w:r>
      <w:r w:rsidR="00E46B66" w:rsidRPr="00ED74D7">
        <w:rPr>
          <w:rFonts w:asciiTheme="minorHAnsi" w:hAnsiTheme="minorHAnsi" w:cstheme="minorHAnsi"/>
        </w:rPr>
        <w:t>°C.</w:t>
      </w:r>
    </w:p>
    <w:p w14:paraId="18E0A139" w14:textId="77777777" w:rsidR="00DA441D" w:rsidRPr="00ED74D7" w:rsidRDefault="00DA441D" w:rsidP="00ED74D7">
      <w:pPr>
        <w:pStyle w:val="NormalWeb"/>
        <w:jc w:val="both"/>
        <w:rPr>
          <w:rFonts w:asciiTheme="minorHAnsi" w:hAnsiTheme="minorHAnsi" w:cstheme="minorHAnsi"/>
        </w:rPr>
      </w:pPr>
    </w:p>
    <w:p w14:paraId="2CE53940" w14:textId="39AD5B92" w:rsidR="005077DA" w:rsidRPr="00ED74D7" w:rsidRDefault="005077DA" w:rsidP="00ED74D7">
      <w:pPr>
        <w:pStyle w:val="NormalWeb"/>
        <w:numPr>
          <w:ilvl w:val="2"/>
          <w:numId w:val="29"/>
        </w:numPr>
        <w:ind w:left="0" w:firstLine="0"/>
        <w:jc w:val="both"/>
        <w:rPr>
          <w:rFonts w:asciiTheme="minorHAnsi" w:hAnsiTheme="minorHAnsi" w:cstheme="minorHAnsi"/>
        </w:rPr>
      </w:pPr>
      <w:r w:rsidRPr="00ED74D7">
        <w:rPr>
          <w:rFonts w:asciiTheme="minorHAnsi" w:eastAsiaTheme="minorHAnsi" w:hAnsiTheme="minorHAnsi" w:cstheme="minorHAnsi"/>
        </w:rPr>
        <w:t xml:space="preserve">Extract the DNA </w:t>
      </w:r>
      <w:r w:rsidR="00E46B66" w:rsidRPr="00ED74D7">
        <w:rPr>
          <w:rFonts w:asciiTheme="minorHAnsi" w:eastAsiaTheme="minorHAnsi" w:hAnsiTheme="minorHAnsi" w:cstheme="minorHAnsi"/>
        </w:rPr>
        <w:t xml:space="preserve">of the </w:t>
      </w:r>
      <w:r w:rsidRPr="00ED74D7">
        <w:rPr>
          <w:rFonts w:asciiTheme="minorHAnsi" w:eastAsiaTheme="minorHAnsi" w:hAnsiTheme="minorHAnsi" w:cstheme="minorHAnsi"/>
        </w:rPr>
        <w:t xml:space="preserve">plasmids using the </w:t>
      </w:r>
      <w:r w:rsidR="00A73793" w:rsidRPr="00ED74D7">
        <w:rPr>
          <w:rFonts w:asciiTheme="minorHAnsi" w:eastAsiaTheme="minorHAnsi" w:hAnsiTheme="minorHAnsi" w:cstheme="minorHAnsi"/>
        </w:rPr>
        <w:t xml:space="preserve">plasmid DNA isolation kit </w:t>
      </w:r>
      <w:r w:rsidRPr="00ED74D7">
        <w:rPr>
          <w:rFonts w:asciiTheme="minorHAnsi" w:hAnsiTheme="minorHAnsi" w:cstheme="minorHAnsi"/>
        </w:rPr>
        <w:t xml:space="preserve">according to </w:t>
      </w:r>
      <w:r w:rsidR="00E06C64" w:rsidRPr="00ED74D7">
        <w:rPr>
          <w:rFonts w:asciiTheme="minorHAnsi" w:hAnsiTheme="minorHAnsi" w:cstheme="minorHAnsi"/>
        </w:rPr>
        <w:t xml:space="preserve">the </w:t>
      </w:r>
      <w:r w:rsidRPr="00ED74D7">
        <w:rPr>
          <w:rFonts w:asciiTheme="minorHAnsi" w:hAnsiTheme="minorHAnsi" w:cstheme="minorHAnsi"/>
        </w:rPr>
        <w:t>manufacturer’s</w:t>
      </w:r>
      <w:r w:rsidR="00B041CF" w:rsidRPr="00ED74D7">
        <w:rPr>
          <w:rFonts w:asciiTheme="minorHAnsi" w:hAnsiTheme="minorHAnsi" w:cstheme="minorHAnsi"/>
        </w:rPr>
        <w:t xml:space="preserve"> </w:t>
      </w:r>
      <w:r w:rsidR="00ED74D7" w:rsidRPr="00ED74D7">
        <w:rPr>
          <w:rFonts w:asciiTheme="minorHAnsi" w:hAnsiTheme="minorHAnsi" w:cstheme="minorHAnsi"/>
        </w:rPr>
        <w:t>instructions and</w:t>
      </w:r>
      <w:r w:rsidR="00B041CF" w:rsidRPr="00ED74D7">
        <w:rPr>
          <w:rFonts w:asciiTheme="minorHAnsi" w:hAnsiTheme="minorHAnsi" w:cstheme="minorHAnsi"/>
        </w:rPr>
        <w:t xml:space="preserve"> confirm the sequences via DNA sequencing. </w:t>
      </w:r>
    </w:p>
    <w:p w14:paraId="70D21DD8" w14:textId="77777777" w:rsidR="00B51BB7" w:rsidRPr="00ED74D7" w:rsidRDefault="00B51BB7" w:rsidP="00ED74D7">
      <w:pPr>
        <w:pStyle w:val="NormalWeb"/>
        <w:jc w:val="both"/>
        <w:rPr>
          <w:rFonts w:asciiTheme="minorHAnsi" w:eastAsiaTheme="minorHAnsi" w:hAnsiTheme="minorHAnsi" w:cstheme="minorHAnsi"/>
          <w:u w:val="single"/>
        </w:rPr>
      </w:pPr>
    </w:p>
    <w:p w14:paraId="47CFE041" w14:textId="512B793F" w:rsidR="00A373DF" w:rsidRPr="00ED74D7" w:rsidRDefault="00A373DF" w:rsidP="00ED74D7">
      <w:pPr>
        <w:pStyle w:val="NormalWeb"/>
        <w:numPr>
          <w:ilvl w:val="1"/>
          <w:numId w:val="29"/>
        </w:numPr>
        <w:ind w:left="0" w:firstLine="0"/>
        <w:jc w:val="both"/>
        <w:rPr>
          <w:rFonts w:asciiTheme="minorHAnsi" w:eastAsiaTheme="minorHAnsi" w:hAnsiTheme="minorHAnsi" w:cstheme="minorHAnsi"/>
        </w:rPr>
      </w:pPr>
      <w:r w:rsidRPr="00ED74D7">
        <w:rPr>
          <w:rFonts w:asciiTheme="minorHAnsi" w:eastAsiaTheme="minorHAnsi" w:hAnsiTheme="minorHAnsi" w:cstheme="minorHAnsi"/>
        </w:rPr>
        <w:lastRenderedPageBreak/>
        <w:t xml:space="preserve">For </w:t>
      </w:r>
      <w:proofErr w:type="spellStart"/>
      <w:r w:rsidRPr="00ED74D7">
        <w:rPr>
          <w:rFonts w:asciiTheme="minorHAnsi" w:eastAsiaTheme="minorHAnsi" w:hAnsiTheme="minorHAnsi" w:cstheme="minorHAnsi"/>
        </w:rPr>
        <w:t>Y</w:t>
      </w:r>
      <w:r w:rsidR="00404970" w:rsidRPr="00ED74D7">
        <w:rPr>
          <w:rFonts w:asciiTheme="minorHAnsi" w:eastAsiaTheme="minorHAnsi" w:hAnsiTheme="minorHAnsi" w:cstheme="minorHAnsi"/>
        </w:rPr>
        <w:t>pet</w:t>
      </w:r>
      <w:proofErr w:type="spellEnd"/>
      <w:r w:rsidR="00A808A5" w:rsidRPr="00ED74D7">
        <w:rPr>
          <w:rFonts w:asciiTheme="minorHAnsi" w:eastAsiaTheme="minorHAnsi" w:hAnsiTheme="minorHAnsi" w:cstheme="minorHAnsi"/>
        </w:rPr>
        <w:t>/3’</w:t>
      </w:r>
      <w:r w:rsidR="00EB629D" w:rsidRPr="00ED74D7">
        <w:rPr>
          <w:rFonts w:asciiTheme="minorHAnsi" w:eastAsiaTheme="minorHAnsi" w:hAnsiTheme="minorHAnsi" w:cstheme="minorHAnsi"/>
        </w:rPr>
        <w:t xml:space="preserve"> </w:t>
      </w:r>
      <w:r w:rsidR="00A808A5" w:rsidRPr="00ED74D7">
        <w:rPr>
          <w:rFonts w:asciiTheme="minorHAnsi" w:eastAsiaTheme="minorHAnsi" w:hAnsiTheme="minorHAnsi" w:cstheme="minorHAnsi"/>
        </w:rPr>
        <w:t>UTR</w:t>
      </w:r>
      <w:r w:rsidR="007C2954" w:rsidRPr="00ED74D7">
        <w:rPr>
          <w:rFonts w:asciiTheme="minorHAnsi" w:eastAsiaTheme="minorHAnsi" w:hAnsiTheme="minorHAnsi" w:cstheme="minorHAnsi"/>
        </w:rPr>
        <w:t>:</w:t>
      </w:r>
    </w:p>
    <w:p w14:paraId="028E7A31" w14:textId="77777777" w:rsidR="00481937" w:rsidRPr="00ED74D7" w:rsidRDefault="00481937" w:rsidP="00ED74D7">
      <w:pPr>
        <w:pStyle w:val="NormalWeb"/>
        <w:jc w:val="both"/>
        <w:rPr>
          <w:rFonts w:asciiTheme="minorHAnsi" w:eastAsiaTheme="minorHAnsi" w:hAnsiTheme="minorHAnsi" w:cstheme="minorHAnsi"/>
        </w:rPr>
      </w:pPr>
    </w:p>
    <w:p w14:paraId="0CDAEFF7" w14:textId="1F16ABEB" w:rsidR="000C5ED8" w:rsidRPr="00ED74D7" w:rsidRDefault="003F536B" w:rsidP="00ED74D7">
      <w:pPr>
        <w:pStyle w:val="NormalWeb"/>
        <w:numPr>
          <w:ilvl w:val="2"/>
          <w:numId w:val="29"/>
        </w:numPr>
        <w:ind w:left="0" w:firstLine="0"/>
        <w:jc w:val="both"/>
        <w:rPr>
          <w:rFonts w:asciiTheme="minorHAnsi" w:eastAsiaTheme="minorHAnsi" w:hAnsiTheme="minorHAnsi" w:cstheme="minorHAnsi"/>
        </w:rPr>
      </w:pPr>
      <w:r w:rsidRPr="00ED74D7">
        <w:rPr>
          <w:rFonts w:asciiTheme="minorHAnsi" w:eastAsiaTheme="minorHAnsi" w:hAnsiTheme="minorHAnsi" w:cstheme="minorHAnsi"/>
        </w:rPr>
        <w:t xml:space="preserve">Produce a linear PCR template for </w:t>
      </w:r>
      <w:r w:rsidRPr="00ED74D7">
        <w:rPr>
          <w:rFonts w:asciiTheme="minorHAnsi" w:eastAsiaTheme="minorHAnsi" w:hAnsiTheme="minorHAnsi" w:cstheme="minorHAnsi"/>
          <w:iCs/>
        </w:rPr>
        <w:t>in vitro</w:t>
      </w:r>
      <w:r w:rsidRPr="00ED74D7">
        <w:rPr>
          <w:rFonts w:asciiTheme="minorHAnsi" w:eastAsiaTheme="minorHAnsi" w:hAnsiTheme="minorHAnsi" w:cstheme="minorHAnsi"/>
        </w:rPr>
        <w:t xml:space="preserve"> transcription</w:t>
      </w:r>
      <w:r w:rsidR="00F513B6" w:rsidRPr="00ED74D7">
        <w:rPr>
          <w:rFonts w:asciiTheme="minorHAnsi" w:eastAsiaTheme="minorHAnsi" w:hAnsiTheme="minorHAnsi" w:cstheme="minorHAnsi"/>
        </w:rPr>
        <w:t>. Use</w:t>
      </w:r>
      <w:r w:rsidRPr="00ED74D7">
        <w:rPr>
          <w:rFonts w:asciiTheme="minorHAnsi" w:eastAsiaTheme="minorHAnsi" w:hAnsiTheme="minorHAnsi" w:cstheme="minorHAnsi"/>
        </w:rPr>
        <w:t xml:space="preserve"> a forward primer upstream of the </w:t>
      </w:r>
      <w:proofErr w:type="spellStart"/>
      <w:r w:rsidRPr="00ED74D7">
        <w:rPr>
          <w:rFonts w:asciiTheme="minorHAnsi" w:eastAsiaTheme="minorHAnsi" w:hAnsiTheme="minorHAnsi" w:cstheme="minorHAnsi"/>
        </w:rPr>
        <w:t>Y</w:t>
      </w:r>
      <w:r w:rsidR="00404970" w:rsidRPr="00ED74D7">
        <w:rPr>
          <w:rFonts w:asciiTheme="minorHAnsi" w:eastAsiaTheme="minorHAnsi" w:hAnsiTheme="minorHAnsi" w:cstheme="minorHAnsi"/>
        </w:rPr>
        <w:t>pet</w:t>
      </w:r>
      <w:proofErr w:type="spellEnd"/>
      <w:r w:rsidRPr="00ED74D7">
        <w:rPr>
          <w:rFonts w:asciiTheme="minorHAnsi" w:eastAsiaTheme="minorHAnsi" w:hAnsiTheme="minorHAnsi" w:cstheme="minorHAnsi"/>
        </w:rPr>
        <w:t xml:space="preserve"> sequence and a reverse primer with </w:t>
      </w:r>
      <w:r w:rsidR="005077DA" w:rsidRPr="00ED74D7">
        <w:rPr>
          <w:rFonts w:asciiTheme="minorHAnsi" w:eastAsiaTheme="minorHAnsi" w:hAnsiTheme="minorHAnsi" w:cstheme="minorHAnsi"/>
        </w:rPr>
        <w:t>20 additional thymine residue</w:t>
      </w:r>
      <w:r w:rsidR="000C5ED8" w:rsidRPr="00ED74D7">
        <w:rPr>
          <w:rFonts w:asciiTheme="minorHAnsi" w:eastAsiaTheme="minorHAnsi" w:hAnsiTheme="minorHAnsi" w:cstheme="minorHAnsi"/>
        </w:rPr>
        <w:t xml:space="preserve">s. </w:t>
      </w:r>
      <w:r w:rsidR="000B02B8" w:rsidRPr="00ED74D7">
        <w:rPr>
          <w:rFonts w:asciiTheme="minorHAnsi" w:hAnsiTheme="minorHAnsi" w:cstheme="minorHAnsi"/>
        </w:rPr>
        <w:t xml:space="preserve">See </w:t>
      </w:r>
      <w:r w:rsidR="000B02B8" w:rsidRPr="00ED74D7">
        <w:rPr>
          <w:rFonts w:asciiTheme="minorHAnsi" w:hAnsiTheme="minorHAnsi" w:cstheme="minorHAnsi"/>
          <w:b/>
          <w:bCs/>
        </w:rPr>
        <w:t>Table 2</w:t>
      </w:r>
      <w:r w:rsidR="000B02B8" w:rsidRPr="00ED74D7">
        <w:rPr>
          <w:rFonts w:asciiTheme="minorHAnsi" w:hAnsiTheme="minorHAnsi" w:cstheme="minorHAnsi"/>
        </w:rPr>
        <w:t xml:space="preserve"> for the sequence of </w:t>
      </w:r>
      <w:proofErr w:type="spellStart"/>
      <w:r w:rsidR="000B02B8" w:rsidRPr="00ED74D7">
        <w:rPr>
          <w:rFonts w:asciiTheme="minorHAnsi" w:hAnsiTheme="minorHAnsi" w:cstheme="minorHAnsi"/>
        </w:rPr>
        <w:t>Ypet</w:t>
      </w:r>
      <w:proofErr w:type="spellEnd"/>
      <w:r w:rsidR="000B02B8" w:rsidRPr="00ED74D7">
        <w:rPr>
          <w:rFonts w:asciiTheme="minorHAnsi" w:hAnsiTheme="minorHAnsi" w:cstheme="minorHAnsi"/>
        </w:rPr>
        <w:t>/IL</w:t>
      </w:r>
      <w:r w:rsidR="00481937" w:rsidRPr="00ED74D7">
        <w:rPr>
          <w:rFonts w:asciiTheme="minorHAnsi" w:hAnsiTheme="minorHAnsi" w:cstheme="minorHAnsi"/>
        </w:rPr>
        <w:t>-</w:t>
      </w:r>
      <w:r w:rsidR="000B02B8" w:rsidRPr="00ED74D7">
        <w:rPr>
          <w:rFonts w:asciiTheme="minorHAnsi" w:hAnsiTheme="minorHAnsi" w:cstheme="minorHAnsi"/>
        </w:rPr>
        <w:t>7 3’</w:t>
      </w:r>
      <w:r w:rsidR="00481937" w:rsidRPr="00ED74D7">
        <w:rPr>
          <w:rFonts w:asciiTheme="minorHAnsi" w:hAnsiTheme="minorHAnsi" w:cstheme="minorHAnsi"/>
        </w:rPr>
        <w:t xml:space="preserve"> </w:t>
      </w:r>
      <w:r w:rsidR="000B02B8" w:rsidRPr="00ED74D7">
        <w:rPr>
          <w:rFonts w:asciiTheme="minorHAnsi" w:hAnsiTheme="minorHAnsi" w:cstheme="minorHAnsi"/>
        </w:rPr>
        <w:t>UTR and the sequences of the forward and reverse primers.</w:t>
      </w:r>
      <w:r w:rsidR="00ED74D7">
        <w:rPr>
          <w:rFonts w:asciiTheme="minorHAnsi" w:hAnsiTheme="minorHAnsi" w:cstheme="minorHAnsi"/>
        </w:rPr>
        <w:t xml:space="preserve"> </w:t>
      </w:r>
    </w:p>
    <w:p w14:paraId="3DC8589A" w14:textId="77777777" w:rsidR="0066753D" w:rsidRPr="00ED74D7" w:rsidRDefault="0066753D" w:rsidP="00ED74D7">
      <w:pPr>
        <w:pStyle w:val="NormalWeb"/>
        <w:jc w:val="both"/>
        <w:rPr>
          <w:rFonts w:asciiTheme="minorHAnsi" w:eastAsiaTheme="minorHAnsi" w:hAnsiTheme="minorHAnsi" w:cstheme="minorHAnsi"/>
        </w:rPr>
      </w:pPr>
    </w:p>
    <w:p w14:paraId="46347BBF" w14:textId="102F2E93" w:rsidR="00A373DF" w:rsidRPr="00ED74D7" w:rsidRDefault="000C5ED8" w:rsidP="00ED74D7">
      <w:pPr>
        <w:pStyle w:val="NormalWeb"/>
        <w:jc w:val="both"/>
        <w:rPr>
          <w:rFonts w:asciiTheme="minorHAnsi" w:eastAsiaTheme="minorHAnsi" w:hAnsiTheme="minorHAnsi" w:cstheme="minorHAnsi"/>
        </w:rPr>
      </w:pPr>
      <w:r w:rsidRPr="00ED74D7">
        <w:rPr>
          <w:rFonts w:asciiTheme="minorHAnsi" w:eastAsiaTheme="minorHAnsi" w:hAnsiTheme="minorHAnsi" w:cstheme="minorHAnsi"/>
        </w:rPr>
        <w:t>NOTE: These additional thymine residues will add oligo(A) to the linear mRNA after in vitro</w:t>
      </w:r>
      <w:r w:rsidRPr="00ED74D7">
        <w:rPr>
          <w:rFonts w:asciiTheme="minorHAnsi" w:eastAsiaTheme="minorHAnsi" w:hAnsiTheme="minorHAnsi" w:cstheme="minorHAnsi"/>
          <w:i/>
          <w:iCs/>
        </w:rPr>
        <w:t xml:space="preserve"> </w:t>
      </w:r>
      <w:r w:rsidRPr="00ED74D7">
        <w:rPr>
          <w:rFonts w:asciiTheme="minorHAnsi" w:eastAsiaTheme="minorHAnsi" w:hAnsiTheme="minorHAnsi" w:cstheme="minorHAnsi"/>
        </w:rPr>
        <w:t>transcriptio</w:t>
      </w:r>
      <w:r w:rsidR="00477898" w:rsidRPr="00ED74D7">
        <w:rPr>
          <w:rFonts w:asciiTheme="minorHAnsi" w:eastAsiaTheme="minorHAnsi" w:hAnsiTheme="minorHAnsi" w:cstheme="minorHAnsi"/>
        </w:rPr>
        <w:t>n.</w:t>
      </w:r>
    </w:p>
    <w:p w14:paraId="7D1A7E49" w14:textId="77777777" w:rsidR="0066753D" w:rsidRPr="00ED74D7" w:rsidRDefault="0066753D" w:rsidP="00ED74D7">
      <w:pPr>
        <w:pStyle w:val="NormalWeb"/>
        <w:jc w:val="both"/>
        <w:rPr>
          <w:rFonts w:asciiTheme="minorHAnsi" w:eastAsiaTheme="minorHAnsi" w:hAnsiTheme="minorHAnsi" w:cstheme="minorHAnsi"/>
        </w:rPr>
      </w:pPr>
    </w:p>
    <w:p w14:paraId="667C1DE2" w14:textId="5DB71D17" w:rsidR="00A373DF" w:rsidRPr="00ED74D7" w:rsidRDefault="00A373DF" w:rsidP="00ED74D7">
      <w:pPr>
        <w:pStyle w:val="NormalWeb"/>
        <w:numPr>
          <w:ilvl w:val="2"/>
          <w:numId w:val="29"/>
        </w:numPr>
        <w:ind w:left="0" w:firstLine="0"/>
        <w:jc w:val="both"/>
        <w:rPr>
          <w:rFonts w:asciiTheme="minorHAnsi" w:eastAsiaTheme="minorHAnsi" w:hAnsiTheme="minorHAnsi" w:cstheme="minorHAnsi"/>
        </w:rPr>
      </w:pPr>
      <w:r w:rsidRPr="00ED74D7">
        <w:rPr>
          <w:rFonts w:asciiTheme="minorHAnsi" w:eastAsiaTheme="minorHAnsi" w:hAnsiTheme="minorHAnsi" w:cstheme="minorHAnsi"/>
        </w:rPr>
        <w:t xml:space="preserve">In vitro transcribe the PCR product using </w:t>
      </w:r>
      <w:r w:rsidR="00A73793" w:rsidRPr="00ED74D7">
        <w:rPr>
          <w:rFonts w:asciiTheme="minorHAnsi" w:eastAsiaTheme="minorHAnsi" w:hAnsiTheme="minorHAnsi" w:cstheme="minorHAnsi"/>
        </w:rPr>
        <w:t xml:space="preserve">a </w:t>
      </w:r>
      <w:r w:rsidRPr="00ED74D7">
        <w:rPr>
          <w:rFonts w:asciiTheme="minorHAnsi" w:eastAsiaTheme="minorHAnsi" w:hAnsiTheme="minorHAnsi" w:cstheme="minorHAnsi"/>
        </w:rPr>
        <w:t xml:space="preserve">T7 </w:t>
      </w:r>
      <w:r w:rsidR="0019539F" w:rsidRPr="00ED74D7">
        <w:rPr>
          <w:rFonts w:asciiTheme="minorHAnsi" w:eastAsiaTheme="minorHAnsi" w:hAnsiTheme="minorHAnsi" w:cstheme="minorHAnsi"/>
        </w:rPr>
        <w:t>t</w:t>
      </w:r>
      <w:r w:rsidRPr="00ED74D7">
        <w:rPr>
          <w:rFonts w:asciiTheme="minorHAnsi" w:eastAsiaTheme="minorHAnsi" w:hAnsiTheme="minorHAnsi" w:cstheme="minorHAnsi"/>
        </w:rPr>
        <w:t xml:space="preserve">ranscription </w:t>
      </w:r>
      <w:r w:rsidR="0019539F" w:rsidRPr="00ED74D7">
        <w:rPr>
          <w:rFonts w:asciiTheme="minorHAnsi" w:eastAsiaTheme="minorHAnsi" w:hAnsiTheme="minorHAnsi" w:cstheme="minorHAnsi"/>
        </w:rPr>
        <w:t>k</w:t>
      </w:r>
      <w:r w:rsidRPr="00ED74D7">
        <w:rPr>
          <w:rFonts w:asciiTheme="minorHAnsi" w:eastAsiaTheme="minorHAnsi" w:hAnsiTheme="minorHAnsi" w:cstheme="minorHAnsi"/>
        </w:rPr>
        <w:t xml:space="preserve">it according to </w:t>
      </w:r>
      <w:r w:rsidR="0019539F" w:rsidRPr="00ED74D7">
        <w:rPr>
          <w:rFonts w:asciiTheme="minorHAnsi" w:eastAsiaTheme="minorHAnsi" w:hAnsiTheme="minorHAnsi" w:cstheme="minorHAnsi"/>
        </w:rPr>
        <w:t xml:space="preserve">the </w:t>
      </w:r>
      <w:r w:rsidRPr="00ED74D7">
        <w:rPr>
          <w:rFonts w:asciiTheme="minorHAnsi" w:eastAsiaTheme="minorHAnsi" w:hAnsiTheme="minorHAnsi" w:cstheme="minorHAnsi"/>
        </w:rPr>
        <w:t xml:space="preserve">manufacturer’s instructions. </w:t>
      </w:r>
    </w:p>
    <w:p w14:paraId="3F60F388" w14:textId="77777777" w:rsidR="0019539F" w:rsidRPr="00ED74D7" w:rsidRDefault="0019539F" w:rsidP="00ED74D7">
      <w:pPr>
        <w:pStyle w:val="NormalWeb"/>
        <w:jc w:val="both"/>
        <w:rPr>
          <w:rFonts w:asciiTheme="minorHAnsi" w:eastAsiaTheme="minorHAnsi" w:hAnsiTheme="minorHAnsi" w:cstheme="minorHAnsi"/>
        </w:rPr>
      </w:pPr>
    </w:p>
    <w:p w14:paraId="42935C97" w14:textId="546714E0" w:rsidR="00A373DF" w:rsidRPr="00ED74D7" w:rsidRDefault="00A373DF" w:rsidP="00ED74D7">
      <w:pPr>
        <w:pStyle w:val="NormalWeb"/>
        <w:numPr>
          <w:ilvl w:val="2"/>
          <w:numId w:val="29"/>
        </w:numPr>
        <w:ind w:left="0" w:firstLine="0"/>
        <w:jc w:val="both"/>
        <w:rPr>
          <w:rFonts w:asciiTheme="minorHAnsi" w:eastAsiaTheme="minorHAnsi" w:hAnsiTheme="minorHAnsi" w:cstheme="minorHAnsi"/>
        </w:rPr>
      </w:pPr>
      <w:r w:rsidRPr="00ED74D7">
        <w:rPr>
          <w:rFonts w:asciiTheme="minorHAnsi" w:eastAsiaTheme="minorHAnsi" w:hAnsiTheme="minorHAnsi" w:cstheme="minorHAnsi"/>
        </w:rPr>
        <w:t xml:space="preserve">Purify the resulting </w:t>
      </w:r>
      <w:r w:rsidR="00F340D6" w:rsidRPr="00ED74D7">
        <w:rPr>
          <w:rFonts w:asciiTheme="minorHAnsi" w:eastAsiaTheme="minorHAnsi" w:hAnsiTheme="minorHAnsi" w:cstheme="minorHAnsi"/>
        </w:rPr>
        <w:t>complementary RNA (</w:t>
      </w:r>
      <w:proofErr w:type="spellStart"/>
      <w:r w:rsidRPr="00ED74D7">
        <w:rPr>
          <w:rFonts w:asciiTheme="minorHAnsi" w:eastAsiaTheme="minorHAnsi" w:hAnsiTheme="minorHAnsi" w:cstheme="minorHAnsi"/>
        </w:rPr>
        <w:t>cRNA</w:t>
      </w:r>
      <w:proofErr w:type="spellEnd"/>
      <w:r w:rsidR="00F340D6" w:rsidRPr="00ED74D7">
        <w:rPr>
          <w:rFonts w:asciiTheme="minorHAnsi" w:eastAsiaTheme="minorHAnsi" w:hAnsiTheme="minorHAnsi" w:cstheme="minorHAnsi"/>
        </w:rPr>
        <w:t>)</w:t>
      </w:r>
      <w:r w:rsidRPr="00ED74D7">
        <w:rPr>
          <w:rFonts w:asciiTheme="minorHAnsi" w:eastAsiaTheme="minorHAnsi" w:hAnsiTheme="minorHAnsi" w:cstheme="minorHAnsi"/>
        </w:rPr>
        <w:t xml:space="preserve"> using </w:t>
      </w:r>
      <w:r w:rsidR="00A73793" w:rsidRPr="00ED74D7">
        <w:rPr>
          <w:rFonts w:asciiTheme="minorHAnsi" w:eastAsiaTheme="minorHAnsi" w:hAnsiTheme="minorHAnsi" w:cstheme="minorHAnsi"/>
        </w:rPr>
        <w:t>a t</w:t>
      </w:r>
      <w:r w:rsidRPr="00ED74D7">
        <w:rPr>
          <w:rFonts w:asciiTheme="minorHAnsi" w:eastAsiaTheme="minorHAnsi" w:hAnsiTheme="minorHAnsi" w:cstheme="minorHAnsi"/>
        </w:rPr>
        <w:t xml:space="preserve">ranscription </w:t>
      </w:r>
      <w:r w:rsidR="00A73793" w:rsidRPr="00ED74D7">
        <w:rPr>
          <w:rFonts w:asciiTheme="minorHAnsi" w:eastAsiaTheme="minorHAnsi" w:hAnsiTheme="minorHAnsi" w:cstheme="minorHAnsi"/>
        </w:rPr>
        <w:t>c</w:t>
      </w:r>
      <w:r w:rsidRPr="00ED74D7">
        <w:rPr>
          <w:rFonts w:asciiTheme="minorHAnsi" w:eastAsiaTheme="minorHAnsi" w:hAnsiTheme="minorHAnsi" w:cstheme="minorHAnsi"/>
        </w:rPr>
        <w:t>lean-</w:t>
      </w:r>
      <w:r w:rsidR="00A73793" w:rsidRPr="00ED74D7">
        <w:rPr>
          <w:rFonts w:asciiTheme="minorHAnsi" w:eastAsiaTheme="minorHAnsi" w:hAnsiTheme="minorHAnsi" w:cstheme="minorHAnsi"/>
        </w:rPr>
        <w:t>u</w:t>
      </w:r>
      <w:r w:rsidRPr="00ED74D7">
        <w:rPr>
          <w:rFonts w:asciiTheme="minorHAnsi" w:eastAsiaTheme="minorHAnsi" w:hAnsiTheme="minorHAnsi" w:cstheme="minorHAnsi"/>
        </w:rPr>
        <w:t xml:space="preserve">p </w:t>
      </w:r>
      <w:r w:rsidR="00A73793" w:rsidRPr="00ED74D7">
        <w:rPr>
          <w:rFonts w:asciiTheme="minorHAnsi" w:eastAsiaTheme="minorHAnsi" w:hAnsiTheme="minorHAnsi" w:cstheme="minorHAnsi"/>
        </w:rPr>
        <w:t>k</w:t>
      </w:r>
      <w:r w:rsidRPr="00ED74D7">
        <w:rPr>
          <w:rFonts w:asciiTheme="minorHAnsi" w:eastAsiaTheme="minorHAnsi" w:hAnsiTheme="minorHAnsi" w:cstheme="minorHAnsi"/>
        </w:rPr>
        <w:t>it</w:t>
      </w:r>
      <w:r w:rsidR="00A808A5" w:rsidRPr="00ED74D7">
        <w:rPr>
          <w:rFonts w:asciiTheme="minorHAnsi" w:eastAsiaTheme="minorHAnsi" w:hAnsiTheme="minorHAnsi" w:cstheme="minorHAnsi"/>
        </w:rPr>
        <w:t xml:space="preserve"> according to </w:t>
      </w:r>
      <w:r w:rsidR="0019539F" w:rsidRPr="00ED74D7">
        <w:rPr>
          <w:rFonts w:asciiTheme="minorHAnsi" w:eastAsiaTheme="minorHAnsi" w:hAnsiTheme="minorHAnsi" w:cstheme="minorHAnsi"/>
        </w:rPr>
        <w:t xml:space="preserve">the </w:t>
      </w:r>
      <w:r w:rsidR="00A808A5" w:rsidRPr="00ED74D7">
        <w:rPr>
          <w:rFonts w:asciiTheme="minorHAnsi" w:eastAsiaTheme="minorHAnsi" w:hAnsiTheme="minorHAnsi" w:cstheme="minorHAnsi"/>
        </w:rPr>
        <w:t>manufacturer’s instructions.</w:t>
      </w:r>
    </w:p>
    <w:p w14:paraId="0F9E9656" w14:textId="77777777" w:rsidR="0019539F" w:rsidRPr="00ED74D7" w:rsidRDefault="0019539F" w:rsidP="00ED74D7">
      <w:pPr>
        <w:pStyle w:val="NormalWeb"/>
        <w:jc w:val="both"/>
        <w:rPr>
          <w:rFonts w:asciiTheme="minorHAnsi" w:eastAsiaTheme="minorHAnsi" w:hAnsiTheme="minorHAnsi" w:cstheme="minorHAnsi"/>
        </w:rPr>
      </w:pPr>
    </w:p>
    <w:p w14:paraId="2A53DF81" w14:textId="54E3F257" w:rsidR="00A373DF"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eastAsiaTheme="minorHAnsi" w:hAnsiTheme="minorHAnsi" w:cstheme="minorHAnsi"/>
        </w:rPr>
        <w:t xml:space="preserve">Elute the purified </w:t>
      </w:r>
      <w:proofErr w:type="spellStart"/>
      <w:r w:rsidRPr="00ED74D7">
        <w:rPr>
          <w:rFonts w:asciiTheme="minorHAnsi" w:eastAsiaTheme="minorHAnsi" w:hAnsiTheme="minorHAnsi" w:cstheme="minorHAnsi"/>
        </w:rPr>
        <w:t>cRNA</w:t>
      </w:r>
      <w:proofErr w:type="spellEnd"/>
      <w:r w:rsidRPr="00ED74D7">
        <w:rPr>
          <w:rFonts w:asciiTheme="minorHAnsi" w:eastAsiaTheme="minorHAnsi" w:hAnsiTheme="minorHAnsi" w:cstheme="minorHAnsi"/>
        </w:rPr>
        <w:t xml:space="preserve"> in </w:t>
      </w:r>
      <w:proofErr w:type="spellStart"/>
      <w:r w:rsidRPr="00ED74D7">
        <w:rPr>
          <w:rFonts w:asciiTheme="minorHAnsi" w:eastAsiaTheme="minorHAnsi" w:hAnsiTheme="minorHAnsi" w:cstheme="minorHAnsi"/>
        </w:rPr>
        <w:t>RNAse</w:t>
      </w:r>
      <w:proofErr w:type="spellEnd"/>
      <w:r w:rsidRPr="00ED74D7">
        <w:rPr>
          <w:rFonts w:asciiTheme="minorHAnsi" w:eastAsiaTheme="minorHAnsi" w:hAnsiTheme="minorHAnsi" w:cstheme="minorHAnsi"/>
        </w:rPr>
        <w:t>-free water, measure mRNA concentrations</w:t>
      </w:r>
      <w:r w:rsidR="0019539F" w:rsidRPr="00ED74D7">
        <w:rPr>
          <w:rFonts w:asciiTheme="minorHAnsi" w:eastAsiaTheme="minorHAnsi" w:hAnsiTheme="minorHAnsi" w:cstheme="minorHAnsi"/>
        </w:rPr>
        <w:t>,</w:t>
      </w:r>
      <w:r w:rsidRPr="00ED74D7">
        <w:rPr>
          <w:rFonts w:asciiTheme="minorHAnsi" w:eastAsiaTheme="minorHAnsi" w:hAnsiTheme="minorHAnsi" w:cstheme="minorHAnsi"/>
        </w:rPr>
        <w:t xml:space="preserve"> and evaluate </w:t>
      </w:r>
      <w:r w:rsidR="0019539F" w:rsidRPr="00ED74D7">
        <w:rPr>
          <w:rFonts w:asciiTheme="minorHAnsi" w:eastAsiaTheme="minorHAnsi" w:hAnsiTheme="minorHAnsi" w:cstheme="minorHAnsi"/>
        </w:rPr>
        <w:t xml:space="preserve">the </w:t>
      </w:r>
      <w:r w:rsidRPr="00ED74D7">
        <w:rPr>
          <w:rFonts w:asciiTheme="minorHAnsi" w:eastAsiaTheme="minorHAnsi" w:hAnsiTheme="minorHAnsi" w:cstheme="minorHAnsi"/>
        </w:rPr>
        <w:t xml:space="preserve">message integrity by </w:t>
      </w:r>
      <w:r w:rsidR="00EF1E23" w:rsidRPr="00ED74D7">
        <w:rPr>
          <w:rFonts w:asciiTheme="minorHAnsi" w:eastAsiaTheme="minorHAnsi" w:hAnsiTheme="minorHAnsi" w:cstheme="minorHAnsi"/>
        </w:rPr>
        <w:t xml:space="preserve">agarose </w:t>
      </w:r>
      <w:r w:rsidRPr="00ED74D7">
        <w:rPr>
          <w:rFonts w:asciiTheme="minorHAnsi" w:eastAsiaTheme="minorHAnsi" w:hAnsiTheme="minorHAnsi" w:cstheme="minorHAnsi"/>
        </w:rPr>
        <w:t>electrophoresis. Store at</w:t>
      </w:r>
      <w:r w:rsidRPr="00ED74D7">
        <w:rPr>
          <w:rFonts w:asciiTheme="minorHAnsi" w:hAnsiTheme="minorHAnsi" w:cstheme="minorHAnsi"/>
        </w:rPr>
        <w:t xml:space="preserve"> </w:t>
      </w:r>
      <w:r w:rsidRPr="00ED74D7">
        <w:rPr>
          <w:rFonts w:asciiTheme="minorHAnsi" w:eastAsiaTheme="minorHAnsi" w:hAnsiTheme="minorHAnsi" w:cstheme="minorHAnsi"/>
        </w:rPr>
        <w:t>−80</w:t>
      </w:r>
      <w:r w:rsidR="0019539F" w:rsidRPr="00ED74D7">
        <w:rPr>
          <w:rFonts w:asciiTheme="minorHAnsi" w:eastAsiaTheme="minorHAnsi" w:hAnsiTheme="minorHAnsi" w:cstheme="minorHAnsi"/>
        </w:rPr>
        <w:t xml:space="preserve"> </w:t>
      </w:r>
      <w:r w:rsidRPr="00ED74D7">
        <w:rPr>
          <w:rFonts w:asciiTheme="minorHAnsi" w:eastAsiaTheme="minorHAnsi" w:hAnsiTheme="minorHAnsi" w:cstheme="minorHAnsi"/>
        </w:rPr>
        <w:t xml:space="preserve">°C. </w:t>
      </w:r>
    </w:p>
    <w:p w14:paraId="6EB218C0" w14:textId="77777777" w:rsidR="0006670D" w:rsidRPr="00ED74D7" w:rsidRDefault="0006670D" w:rsidP="00ED74D7">
      <w:pPr>
        <w:pStyle w:val="NormalWeb"/>
        <w:jc w:val="both"/>
        <w:rPr>
          <w:rFonts w:asciiTheme="minorHAnsi" w:hAnsiTheme="minorHAnsi" w:cstheme="minorHAnsi"/>
        </w:rPr>
      </w:pPr>
    </w:p>
    <w:p w14:paraId="416C6321" w14:textId="7415A1B2" w:rsidR="00E60ED9" w:rsidRPr="00ED74D7" w:rsidRDefault="00A373DF" w:rsidP="00ED74D7">
      <w:pPr>
        <w:pStyle w:val="NormalWeb"/>
        <w:numPr>
          <w:ilvl w:val="1"/>
          <w:numId w:val="29"/>
        </w:numPr>
        <w:ind w:left="0" w:firstLine="0"/>
        <w:jc w:val="both"/>
        <w:rPr>
          <w:rFonts w:asciiTheme="minorHAnsi" w:hAnsiTheme="minorHAnsi" w:cstheme="minorHAnsi"/>
        </w:rPr>
      </w:pPr>
      <w:r w:rsidRPr="00ED74D7">
        <w:rPr>
          <w:rFonts w:asciiTheme="minorHAnsi" w:hAnsiTheme="minorHAnsi" w:cstheme="minorHAnsi"/>
        </w:rPr>
        <w:t>For mCherry:</w:t>
      </w:r>
    </w:p>
    <w:p w14:paraId="09DEF2EC" w14:textId="77777777" w:rsidR="00271664" w:rsidRPr="00ED74D7" w:rsidRDefault="00271664" w:rsidP="00ED74D7">
      <w:pPr>
        <w:pStyle w:val="NormalWeb"/>
        <w:jc w:val="both"/>
        <w:rPr>
          <w:rFonts w:asciiTheme="minorHAnsi" w:hAnsiTheme="minorHAnsi" w:cstheme="minorHAnsi"/>
        </w:rPr>
      </w:pPr>
    </w:p>
    <w:p w14:paraId="53976077" w14:textId="493CDB98" w:rsidR="00A373DF"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 xml:space="preserve">Produce a linear PCR template for </w:t>
      </w:r>
      <w:r w:rsidRPr="00ED74D7">
        <w:rPr>
          <w:rFonts w:asciiTheme="minorHAnsi" w:hAnsiTheme="minorHAnsi" w:cstheme="minorHAnsi"/>
          <w:i/>
          <w:iCs/>
        </w:rPr>
        <w:t xml:space="preserve">in vitro </w:t>
      </w:r>
      <w:r w:rsidRPr="00ED74D7">
        <w:rPr>
          <w:rFonts w:asciiTheme="minorHAnsi" w:hAnsiTheme="minorHAnsi" w:cstheme="minorHAnsi"/>
        </w:rPr>
        <w:t xml:space="preserve">transcription </w:t>
      </w:r>
      <w:r w:rsidR="005708F1" w:rsidRPr="00ED74D7">
        <w:rPr>
          <w:rFonts w:asciiTheme="minorHAnsi" w:hAnsiTheme="minorHAnsi" w:cstheme="minorHAnsi"/>
        </w:rPr>
        <w:t xml:space="preserve">by </w:t>
      </w:r>
      <w:r w:rsidRPr="00ED74D7">
        <w:rPr>
          <w:rFonts w:asciiTheme="minorHAnsi" w:hAnsiTheme="minorHAnsi" w:cstheme="minorHAnsi"/>
        </w:rPr>
        <w:t xml:space="preserve">using </w:t>
      </w:r>
      <w:r w:rsidR="00891AA9" w:rsidRPr="00ED74D7">
        <w:rPr>
          <w:rFonts w:asciiTheme="minorHAnsi" w:hAnsiTheme="minorHAnsi" w:cstheme="minorHAnsi"/>
        </w:rPr>
        <w:t xml:space="preserve">a high-fidelity </w:t>
      </w:r>
      <w:r w:rsidR="005708F1" w:rsidRPr="00ED74D7">
        <w:rPr>
          <w:rFonts w:asciiTheme="minorHAnsi" w:hAnsiTheme="minorHAnsi" w:cstheme="minorHAnsi"/>
        </w:rPr>
        <w:t>r</w:t>
      </w:r>
      <w:r w:rsidR="00891AA9" w:rsidRPr="00ED74D7">
        <w:rPr>
          <w:rFonts w:asciiTheme="minorHAnsi" w:hAnsiTheme="minorHAnsi" w:cstheme="minorHAnsi"/>
        </w:rPr>
        <w:t>estriction</w:t>
      </w:r>
      <w:r w:rsidR="005708F1" w:rsidRPr="00ED74D7">
        <w:rPr>
          <w:rFonts w:asciiTheme="minorHAnsi" w:hAnsiTheme="minorHAnsi" w:cstheme="minorHAnsi"/>
        </w:rPr>
        <w:t xml:space="preserve"> </w:t>
      </w:r>
      <w:r w:rsidR="00891AA9" w:rsidRPr="00ED74D7">
        <w:rPr>
          <w:rFonts w:asciiTheme="minorHAnsi" w:hAnsiTheme="minorHAnsi" w:cstheme="minorHAnsi"/>
        </w:rPr>
        <w:t>enzyme</w:t>
      </w:r>
      <w:r w:rsidR="008017E4" w:rsidRPr="00ED74D7">
        <w:rPr>
          <w:rFonts w:asciiTheme="minorHAnsi" w:hAnsiTheme="minorHAnsi" w:cstheme="minorHAnsi"/>
        </w:rPr>
        <w:t>;</w:t>
      </w:r>
      <w:r w:rsidR="00B10716" w:rsidRPr="00ED74D7">
        <w:rPr>
          <w:rFonts w:asciiTheme="minorHAnsi" w:hAnsiTheme="minorHAnsi" w:cstheme="minorHAnsi"/>
        </w:rPr>
        <w:t xml:space="preserve"> use the restriction enzyme </w:t>
      </w:r>
      <w:proofErr w:type="spellStart"/>
      <w:r w:rsidR="00891AA9" w:rsidRPr="00ED74D7">
        <w:rPr>
          <w:rFonts w:asciiTheme="minorHAnsi" w:hAnsiTheme="minorHAnsi" w:cstheme="minorHAnsi"/>
        </w:rPr>
        <w:t>mfEI</w:t>
      </w:r>
      <w:proofErr w:type="spellEnd"/>
      <w:r w:rsidR="00891AA9" w:rsidRPr="00ED74D7">
        <w:rPr>
          <w:rFonts w:asciiTheme="minorHAnsi" w:hAnsiTheme="minorHAnsi" w:cstheme="minorHAnsi"/>
        </w:rPr>
        <w:t>-HF</w:t>
      </w:r>
      <w:r w:rsidR="008017E4" w:rsidRPr="00ED74D7">
        <w:rPr>
          <w:rFonts w:asciiTheme="minorHAnsi" w:hAnsiTheme="minorHAnsi" w:cstheme="minorHAnsi"/>
        </w:rPr>
        <w:t xml:space="preserve"> if replicating this example</w:t>
      </w:r>
      <w:r w:rsidR="00891AA9" w:rsidRPr="00ED74D7">
        <w:rPr>
          <w:rFonts w:asciiTheme="minorHAnsi" w:hAnsiTheme="minorHAnsi" w:cstheme="minorHAnsi"/>
        </w:rPr>
        <w:t>. Digest in</w:t>
      </w:r>
      <w:r w:rsidR="00A73793" w:rsidRPr="00ED74D7">
        <w:rPr>
          <w:rFonts w:asciiTheme="minorHAnsi" w:hAnsiTheme="minorHAnsi" w:cstheme="minorHAnsi"/>
        </w:rPr>
        <w:t xml:space="preserve"> a digestion buffer</w:t>
      </w:r>
      <w:r w:rsidR="005708F1" w:rsidRPr="00ED74D7">
        <w:rPr>
          <w:rFonts w:asciiTheme="minorHAnsi" w:hAnsiTheme="minorHAnsi" w:cstheme="minorHAnsi"/>
        </w:rPr>
        <w:t xml:space="preserve"> </w:t>
      </w:r>
      <w:r w:rsidR="00891AA9" w:rsidRPr="00ED74D7">
        <w:rPr>
          <w:rFonts w:asciiTheme="minorHAnsi" w:hAnsiTheme="minorHAnsi" w:cstheme="minorHAnsi"/>
        </w:rPr>
        <w:t>overnight at 37</w:t>
      </w:r>
      <w:r w:rsidR="008017E4" w:rsidRPr="00ED74D7">
        <w:rPr>
          <w:rFonts w:asciiTheme="minorHAnsi" w:hAnsiTheme="minorHAnsi" w:cstheme="minorHAnsi"/>
        </w:rPr>
        <w:t xml:space="preserve"> </w:t>
      </w:r>
      <w:r w:rsidR="00891AA9" w:rsidRPr="00ED74D7">
        <w:rPr>
          <w:rFonts w:asciiTheme="minorHAnsi" w:hAnsiTheme="minorHAnsi" w:cstheme="minorHAnsi"/>
        </w:rPr>
        <w:t xml:space="preserve">°C. </w:t>
      </w:r>
    </w:p>
    <w:p w14:paraId="35C030ED" w14:textId="77777777" w:rsidR="008017E4" w:rsidRPr="00ED74D7" w:rsidRDefault="008017E4" w:rsidP="00ED74D7">
      <w:pPr>
        <w:pStyle w:val="NormalWeb"/>
        <w:jc w:val="both"/>
        <w:rPr>
          <w:rFonts w:asciiTheme="minorHAnsi" w:hAnsiTheme="minorHAnsi" w:cstheme="minorHAnsi"/>
        </w:rPr>
      </w:pPr>
    </w:p>
    <w:p w14:paraId="07737102" w14:textId="175DBA8D" w:rsidR="00A373DF"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Run a gel to purify the sample</w:t>
      </w:r>
      <w:r w:rsidR="008017E4" w:rsidRPr="00ED74D7">
        <w:rPr>
          <w:rFonts w:asciiTheme="minorHAnsi" w:hAnsiTheme="minorHAnsi" w:cstheme="minorHAnsi"/>
        </w:rPr>
        <w:t>,</w:t>
      </w:r>
      <w:r w:rsidRPr="00ED74D7">
        <w:rPr>
          <w:rFonts w:asciiTheme="minorHAnsi" w:hAnsiTheme="minorHAnsi" w:cstheme="minorHAnsi"/>
        </w:rPr>
        <w:t xml:space="preserve"> and extract the linear DNA using </w:t>
      </w:r>
      <w:r w:rsidR="00F0041E" w:rsidRPr="00ED74D7">
        <w:rPr>
          <w:rFonts w:asciiTheme="minorHAnsi" w:hAnsiTheme="minorHAnsi" w:cstheme="minorHAnsi"/>
        </w:rPr>
        <w:t>a gel extraction kit</w:t>
      </w:r>
      <w:r w:rsidRPr="00ED74D7">
        <w:rPr>
          <w:rFonts w:asciiTheme="minorHAnsi" w:hAnsiTheme="minorHAnsi" w:cstheme="minorHAnsi"/>
        </w:rPr>
        <w:t xml:space="preserve"> according to</w:t>
      </w:r>
      <w:r w:rsidR="008017E4" w:rsidRPr="00ED74D7">
        <w:rPr>
          <w:rFonts w:asciiTheme="minorHAnsi" w:hAnsiTheme="minorHAnsi" w:cstheme="minorHAnsi"/>
        </w:rPr>
        <w:t xml:space="preserve"> the</w:t>
      </w:r>
      <w:r w:rsidRPr="00ED74D7">
        <w:rPr>
          <w:rFonts w:asciiTheme="minorHAnsi" w:hAnsiTheme="minorHAnsi" w:cstheme="minorHAnsi"/>
        </w:rPr>
        <w:t xml:space="preserve"> manufacturer’s instructions. </w:t>
      </w:r>
    </w:p>
    <w:p w14:paraId="6810DBD6" w14:textId="77777777" w:rsidR="008017E4" w:rsidRPr="00ED74D7" w:rsidRDefault="008017E4" w:rsidP="00ED74D7">
      <w:pPr>
        <w:pStyle w:val="NormalWeb"/>
        <w:jc w:val="both"/>
        <w:rPr>
          <w:rFonts w:asciiTheme="minorHAnsi" w:hAnsiTheme="minorHAnsi" w:cstheme="minorHAnsi"/>
        </w:rPr>
      </w:pPr>
    </w:p>
    <w:p w14:paraId="72C306E8" w14:textId="4BDB7DD2" w:rsidR="00A373DF" w:rsidRPr="00ED74D7" w:rsidRDefault="00E60ED9"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In</w:t>
      </w:r>
      <w:r w:rsidR="00A373DF" w:rsidRPr="00ED74D7">
        <w:rPr>
          <w:rFonts w:asciiTheme="minorHAnsi" w:hAnsiTheme="minorHAnsi" w:cstheme="minorHAnsi"/>
        </w:rPr>
        <w:t xml:space="preserve"> vitro</w:t>
      </w:r>
      <w:r w:rsidR="00A373DF" w:rsidRPr="00ED74D7">
        <w:rPr>
          <w:rFonts w:asciiTheme="minorHAnsi" w:hAnsiTheme="minorHAnsi" w:cstheme="minorHAnsi"/>
          <w:i/>
        </w:rPr>
        <w:t xml:space="preserve"> </w:t>
      </w:r>
      <w:r w:rsidR="00A373DF" w:rsidRPr="00ED74D7">
        <w:rPr>
          <w:rFonts w:asciiTheme="minorHAnsi" w:hAnsiTheme="minorHAnsi" w:cstheme="minorHAnsi"/>
        </w:rPr>
        <w:t xml:space="preserve">transcribe the PCR product using </w:t>
      </w:r>
      <w:r w:rsidR="00F0041E" w:rsidRPr="00ED74D7">
        <w:rPr>
          <w:rFonts w:asciiTheme="minorHAnsi" w:hAnsiTheme="minorHAnsi" w:cstheme="minorHAnsi"/>
        </w:rPr>
        <w:t>a</w:t>
      </w:r>
      <w:r w:rsidR="00A373DF" w:rsidRPr="00ED74D7">
        <w:rPr>
          <w:rFonts w:asciiTheme="minorHAnsi" w:hAnsiTheme="minorHAnsi" w:cstheme="minorHAnsi"/>
        </w:rPr>
        <w:t xml:space="preserve"> T7 </w:t>
      </w:r>
      <w:r w:rsidR="008017E4" w:rsidRPr="00ED74D7">
        <w:rPr>
          <w:rFonts w:asciiTheme="minorHAnsi" w:hAnsiTheme="minorHAnsi" w:cstheme="minorHAnsi"/>
        </w:rPr>
        <w:t>t</w:t>
      </w:r>
      <w:r w:rsidR="00A373DF" w:rsidRPr="00ED74D7">
        <w:rPr>
          <w:rFonts w:asciiTheme="minorHAnsi" w:hAnsiTheme="minorHAnsi" w:cstheme="minorHAnsi"/>
        </w:rPr>
        <w:t xml:space="preserve">ranscription </w:t>
      </w:r>
      <w:r w:rsidR="008017E4" w:rsidRPr="00ED74D7">
        <w:rPr>
          <w:rFonts w:asciiTheme="minorHAnsi" w:hAnsiTheme="minorHAnsi" w:cstheme="minorHAnsi"/>
        </w:rPr>
        <w:t>k</w:t>
      </w:r>
      <w:r w:rsidR="00A373DF" w:rsidRPr="00ED74D7">
        <w:rPr>
          <w:rFonts w:asciiTheme="minorHAnsi" w:hAnsiTheme="minorHAnsi" w:cstheme="minorHAnsi"/>
        </w:rPr>
        <w:t xml:space="preserve">it according to </w:t>
      </w:r>
      <w:r w:rsidR="008017E4" w:rsidRPr="00ED74D7">
        <w:rPr>
          <w:rFonts w:asciiTheme="minorHAnsi" w:hAnsiTheme="minorHAnsi" w:cstheme="minorHAnsi"/>
        </w:rPr>
        <w:t xml:space="preserve">the </w:t>
      </w:r>
      <w:r w:rsidR="00A373DF" w:rsidRPr="00ED74D7">
        <w:rPr>
          <w:rFonts w:asciiTheme="minorHAnsi" w:hAnsiTheme="minorHAnsi" w:cstheme="minorHAnsi"/>
        </w:rPr>
        <w:t xml:space="preserve">manufacturer’s instructions. </w:t>
      </w:r>
    </w:p>
    <w:p w14:paraId="50EC17C4" w14:textId="77777777" w:rsidR="008017E4" w:rsidRPr="00ED74D7" w:rsidRDefault="008017E4" w:rsidP="00ED74D7">
      <w:pPr>
        <w:pStyle w:val="ListParagraph"/>
        <w:ind w:left="0"/>
        <w:jc w:val="both"/>
        <w:rPr>
          <w:rFonts w:cstheme="minorHAnsi"/>
        </w:rPr>
      </w:pPr>
    </w:p>
    <w:p w14:paraId="3EECE06D" w14:textId="54A9E0FE" w:rsidR="00A808A5"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hAnsiTheme="minorHAnsi" w:cstheme="minorHAnsi"/>
        </w:rPr>
        <w:t xml:space="preserve">Polyadenylate the </w:t>
      </w:r>
      <w:proofErr w:type="spellStart"/>
      <w:r w:rsidRPr="00ED74D7">
        <w:rPr>
          <w:rFonts w:asciiTheme="minorHAnsi" w:hAnsiTheme="minorHAnsi" w:cstheme="minorHAnsi"/>
        </w:rPr>
        <w:t>cRNA</w:t>
      </w:r>
      <w:proofErr w:type="spellEnd"/>
      <w:r w:rsidRPr="00ED74D7">
        <w:rPr>
          <w:rFonts w:asciiTheme="minorHAnsi" w:hAnsiTheme="minorHAnsi" w:cstheme="minorHAnsi"/>
        </w:rPr>
        <w:t xml:space="preserve"> </w:t>
      </w:r>
      <w:r w:rsidRPr="00ED74D7">
        <w:rPr>
          <w:rFonts w:asciiTheme="minorHAnsi" w:eastAsiaTheme="minorHAnsi" w:hAnsiTheme="minorHAnsi" w:cstheme="minorHAnsi"/>
        </w:rPr>
        <w:t>(150–200 n</w:t>
      </w:r>
      <w:r w:rsidR="003A186D" w:rsidRPr="00ED74D7">
        <w:rPr>
          <w:rFonts w:asciiTheme="minorHAnsi" w:eastAsiaTheme="minorHAnsi" w:hAnsiTheme="minorHAnsi" w:cstheme="minorHAnsi"/>
        </w:rPr>
        <w:t>ucleotides</w:t>
      </w:r>
      <w:r w:rsidRPr="00ED74D7">
        <w:rPr>
          <w:rFonts w:asciiTheme="minorHAnsi" w:eastAsiaTheme="minorHAnsi" w:hAnsiTheme="minorHAnsi" w:cstheme="minorHAnsi"/>
        </w:rPr>
        <w:t xml:space="preserve">) using </w:t>
      </w:r>
      <w:r w:rsidR="00F0041E" w:rsidRPr="00ED74D7">
        <w:rPr>
          <w:rFonts w:asciiTheme="minorHAnsi" w:eastAsiaTheme="minorHAnsi" w:hAnsiTheme="minorHAnsi" w:cstheme="minorHAnsi"/>
        </w:rPr>
        <w:t>a</w:t>
      </w:r>
      <w:r w:rsidR="00CB66D8" w:rsidRPr="00ED74D7">
        <w:rPr>
          <w:rFonts w:asciiTheme="minorHAnsi" w:eastAsiaTheme="minorHAnsi" w:hAnsiTheme="minorHAnsi" w:cstheme="minorHAnsi"/>
        </w:rPr>
        <w:t xml:space="preserve"> </w:t>
      </w:r>
      <w:r w:rsidR="007C2954" w:rsidRPr="00ED74D7">
        <w:rPr>
          <w:rFonts w:asciiTheme="minorHAnsi" w:eastAsiaTheme="minorHAnsi" w:hAnsiTheme="minorHAnsi" w:cstheme="minorHAnsi"/>
        </w:rPr>
        <w:t>p</w:t>
      </w:r>
      <w:r w:rsidRPr="00ED74D7">
        <w:rPr>
          <w:rFonts w:asciiTheme="minorHAnsi" w:eastAsiaTheme="minorHAnsi" w:hAnsiTheme="minorHAnsi" w:cstheme="minorHAnsi"/>
        </w:rPr>
        <w:t xml:space="preserve">oly(A) </w:t>
      </w:r>
      <w:r w:rsidR="00B4480D" w:rsidRPr="00ED74D7">
        <w:rPr>
          <w:rFonts w:asciiTheme="minorHAnsi" w:eastAsiaTheme="minorHAnsi" w:hAnsiTheme="minorHAnsi" w:cstheme="minorHAnsi"/>
        </w:rPr>
        <w:t>t</w:t>
      </w:r>
      <w:r w:rsidRPr="00ED74D7">
        <w:rPr>
          <w:rFonts w:asciiTheme="minorHAnsi" w:eastAsiaTheme="minorHAnsi" w:hAnsiTheme="minorHAnsi" w:cstheme="minorHAnsi"/>
        </w:rPr>
        <w:t xml:space="preserve">ailing </w:t>
      </w:r>
      <w:r w:rsidR="00B4480D" w:rsidRPr="00ED74D7">
        <w:rPr>
          <w:rFonts w:asciiTheme="minorHAnsi" w:eastAsiaTheme="minorHAnsi" w:hAnsiTheme="minorHAnsi" w:cstheme="minorHAnsi"/>
        </w:rPr>
        <w:t>k</w:t>
      </w:r>
      <w:r w:rsidRPr="00ED74D7">
        <w:rPr>
          <w:rFonts w:asciiTheme="minorHAnsi" w:eastAsiaTheme="minorHAnsi" w:hAnsiTheme="minorHAnsi" w:cstheme="minorHAnsi"/>
        </w:rPr>
        <w:t xml:space="preserve">it </w:t>
      </w:r>
      <w:r w:rsidRPr="00ED74D7">
        <w:rPr>
          <w:rFonts w:asciiTheme="minorHAnsi" w:hAnsiTheme="minorHAnsi" w:cstheme="minorHAnsi"/>
        </w:rPr>
        <w:t xml:space="preserve">according to </w:t>
      </w:r>
      <w:r w:rsidR="00B4480D" w:rsidRPr="00ED74D7">
        <w:rPr>
          <w:rFonts w:asciiTheme="minorHAnsi" w:hAnsiTheme="minorHAnsi" w:cstheme="minorHAnsi"/>
        </w:rPr>
        <w:t xml:space="preserve">the </w:t>
      </w:r>
      <w:r w:rsidRPr="00ED74D7">
        <w:rPr>
          <w:rFonts w:asciiTheme="minorHAnsi" w:hAnsiTheme="minorHAnsi" w:cstheme="minorHAnsi"/>
        </w:rPr>
        <w:t>manufacturer’s instructions.</w:t>
      </w:r>
      <w:r w:rsidR="00ED74D7">
        <w:rPr>
          <w:rFonts w:asciiTheme="minorHAnsi" w:hAnsiTheme="minorHAnsi" w:cstheme="minorHAnsi"/>
        </w:rPr>
        <w:t xml:space="preserve"> </w:t>
      </w:r>
    </w:p>
    <w:p w14:paraId="50528223" w14:textId="77777777" w:rsidR="00B4480D" w:rsidRPr="00ED74D7" w:rsidRDefault="00B4480D" w:rsidP="00ED74D7">
      <w:pPr>
        <w:pStyle w:val="NormalWeb"/>
        <w:jc w:val="both"/>
        <w:rPr>
          <w:rFonts w:asciiTheme="minorHAnsi" w:hAnsiTheme="minorHAnsi" w:cstheme="minorHAnsi"/>
        </w:rPr>
      </w:pPr>
    </w:p>
    <w:p w14:paraId="629C49E2" w14:textId="6D8CF246" w:rsidR="00717DC6"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eastAsiaTheme="minorHAnsi" w:hAnsiTheme="minorHAnsi" w:cstheme="minorHAnsi"/>
        </w:rPr>
        <w:t xml:space="preserve">Purify the resulting </w:t>
      </w:r>
      <w:proofErr w:type="spellStart"/>
      <w:r w:rsidRPr="00ED74D7">
        <w:rPr>
          <w:rFonts w:asciiTheme="minorHAnsi" w:eastAsiaTheme="minorHAnsi" w:hAnsiTheme="minorHAnsi" w:cstheme="minorHAnsi"/>
        </w:rPr>
        <w:t>cRNA</w:t>
      </w:r>
      <w:proofErr w:type="spellEnd"/>
      <w:r w:rsidRPr="00ED74D7">
        <w:rPr>
          <w:rFonts w:asciiTheme="minorHAnsi" w:eastAsiaTheme="minorHAnsi" w:hAnsiTheme="minorHAnsi" w:cstheme="minorHAnsi"/>
        </w:rPr>
        <w:t xml:space="preserve"> using </w:t>
      </w:r>
      <w:r w:rsidR="00F0041E" w:rsidRPr="00ED74D7">
        <w:rPr>
          <w:rFonts w:asciiTheme="minorHAnsi" w:eastAsiaTheme="minorHAnsi" w:hAnsiTheme="minorHAnsi" w:cstheme="minorHAnsi"/>
        </w:rPr>
        <w:t>a</w:t>
      </w:r>
      <w:r w:rsidR="009F4BF8" w:rsidRPr="00ED74D7">
        <w:rPr>
          <w:rFonts w:asciiTheme="minorHAnsi" w:eastAsiaTheme="minorHAnsi" w:hAnsiTheme="minorHAnsi" w:cstheme="minorHAnsi"/>
        </w:rPr>
        <w:t xml:space="preserve"> </w:t>
      </w:r>
      <w:r w:rsidR="00F0041E" w:rsidRPr="00ED74D7">
        <w:rPr>
          <w:rFonts w:asciiTheme="minorHAnsi" w:eastAsiaTheme="minorHAnsi" w:hAnsiTheme="minorHAnsi" w:cstheme="minorHAnsi"/>
        </w:rPr>
        <w:t>t</w:t>
      </w:r>
      <w:r w:rsidRPr="00ED74D7">
        <w:rPr>
          <w:rFonts w:asciiTheme="minorHAnsi" w:eastAsiaTheme="minorHAnsi" w:hAnsiTheme="minorHAnsi" w:cstheme="minorHAnsi"/>
        </w:rPr>
        <w:t xml:space="preserve">ranscription </w:t>
      </w:r>
      <w:r w:rsidR="00F0041E" w:rsidRPr="00ED74D7">
        <w:rPr>
          <w:rFonts w:asciiTheme="minorHAnsi" w:eastAsiaTheme="minorHAnsi" w:hAnsiTheme="minorHAnsi" w:cstheme="minorHAnsi"/>
        </w:rPr>
        <w:t>c</w:t>
      </w:r>
      <w:r w:rsidRPr="00ED74D7">
        <w:rPr>
          <w:rFonts w:asciiTheme="minorHAnsi" w:eastAsiaTheme="minorHAnsi" w:hAnsiTheme="minorHAnsi" w:cstheme="minorHAnsi"/>
        </w:rPr>
        <w:t>lean-</w:t>
      </w:r>
      <w:r w:rsidR="00F0041E" w:rsidRPr="00ED74D7">
        <w:rPr>
          <w:rFonts w:asciiTheme="minorHAnsi" w:eastAsiaTheme="minorHAnsi" w:hAnsiTheme="minorHAnsi" w:cstheme="minorHAnsi"/>
        </w:rPr>
        <w:t>u</w:t>
      </w:r>
      <w:r w:rsidRPr="00ED74D7">
        <w:rPr>
          <w:rFonts w:asciiTheme="minorHAnsi" w:eastAsiaTheme="minorHAnsi" w:hAnsiTheme="minorHAnsi" w:cstheme="minorHAnsi"/>
        </w:rPr>
        <w:t xml:space="preserve">p </w:t>
      </w:r>
      <w:r w:rsidR="00F0041E" w:rsidRPr="00ED74D7">
        <w:rPr>
          <w:rFonts w:asciiTheme="minorHAnsi" w:eastAsiaTheme="minorHAnsi" w:hAnsiTheme="minorHAnsi" w:cstheme="minorHAnsi"/>
        </w:rPr>
        <w:t>k</w:t>
      </w:r>
      <w:r w:rsidRPr="00ED74D7">
        <w:rPr>
          <w:rFonts w:asciiTheme="minorHAnsi" w:eastAsiaTheme="minorHAnsi" w:hAnsiTheme="minorHAnsi" w:cstheme="minorHAnsi"/>
        </w:rPr>
        <w:t>it</w:t>
      </w:r>
      <w:r w:rsidR="00A808A5" w:rsidRPr="00ED74D7">
        <w:rPr>
          <w:rFonts w:asciiTheme="minorHAnsi" w:eastAsiaTheme="minorHAnsi" w:hAnsiTheme="minorHAnsi" w:cstheme="minorHAnsi"/>
        </w:rPr>
        <w:t xml:space="preserve"> </w:t>
      </w:r>
      <w:r w:rsidR="00A808A5" w:rsidRPr="00ED74D7">
        <w:rPr>
          <w:rFonts w:asciiTheme="minorHAnsi" w:hAnsiTheme="minorHAnsi" w:cstheme="minorHAnsi"/>
        </w:rPr>
        <w:t xml:space="preserve">according to </w:t>
      </w:r>
      <w:r w:rsidR="00D829A4" w:rsidRPr="00ED74D7">
        <w:rPr>
          <w:rFonts w:asciiTheme="minorHAnsi" w:hAnsiTheme="minorHAnsi" w:cstheme="minorHAnsi"/>
        </w:rPr>
        <w:t xml:space="preserve">the </w:t>
      </w:r>
      <w:r w:rsidR="00A808A5" w:rsidRPr="00ED74D7">
        <w:rPr>
          <w:rFonts w:asciiTheme="minorHAnsi" w:hAnsiTheme="minorHAnsi" w:cstheme="minorHAnsi"/>
        </w:rPr>
        <w:t>manufacturer’s instructions.</w:t>
      </w:r>
    </w:p>
    <w:p w14:paraId="431604BE" w14:textId="77777777" w:rsidR="00717DC6" w:rsidRPr="00ED74D7" w:rsidRDefault="00717DC6" w:rsidP="00ED74D7">
      <w:pPr>
        <w:pStyle w:val="NormalWeb"/>
        <w:jc w:val="both"/>
        <w:rPr>
          <w:rFonts w:asciiTheme="minorHAnsi" w:hAnsiTheme="minorHAnsi" w:cstheme="minorHAnsi"/>
        </w:rPr>
      </w:pPr>
    </w:p>
    <w:p w14:paraId="33248C53" w14:textId="13E9809D" w:rsidR="00A373DF" w:rsidRPr="00ED74D7" w:rsidRDefault="00A373DF" w:rsidP="00ED74D7">
      <w:pPr>
        <w:pStyle w:val="NormalWeb"/>
        <w:numPr>
          <w:ilvl w:val="2"/>
          <w:numId w:val="29"/>
        </w:numPr>
        <w:ind w:left="0" w:firstLine="0"/>
        <w:jc w:val="both"/>
        <w:rPr>
          <w:rFonts w:asciiTheme="minorHAnsi" w:hAnsiTheme="minorHAnsi" w:cstheme="minorHAnsi"/>
        </w:rPr>
      </w:pPr>
      <w:r w:rsidRPr="00ED74D7">
        <w:rPr>
          <w:rFonts w:asciiTheme="minorHAnsi" w:eastAsiaTheme="minorHAnsi" w:hAnsiTheme="minorHAnsi" w:cstheme="minorHAnsi"/>
        </w:rPr>
        <w:t xml:space="preserve">Elute the purified </w:t>
      </w:r>
      <w:proofErr w:type="spellStart"/>
      <w:r w:rsidRPr="00ED74D7">
        <w:rPr>
          <w:rFonts w:asciiTheme="minorHAnsi" w:eastAsiaTheme="minorHAnsi" w:hAnsiTheme="minorHAnsi" w:cstheme="minorHAnsi"/>
        </w:rPr>
        <w:t>cRNA</w:t>
      </w:r>
      <w:proofErr w:type="spellEnd"/>
      <w:r w:rsidRPr="00ED74D7">
        <w:rPr>
          <w:rFonts w:asciiTheme="minorHAnsi" w:eastAsiaTheme="minorHAnsi" w:hAnsiTheme="minorHAnsi" w:cstheme="minorHAnsi"/>
        </w:rPr>
        <w:t xml:space="preserve"> in </w:t>
      </w:r>
      <w:proofErr w:type="spellStart"/>
      <w:r w:rsidRPr="00ED74D7">
        <w:rPr>
          <w:rFonts w:asciiTheme="minorHAnsi" w:eastAsiaTheme="minorHAnsi" w:hAnsiTheme="minorHAnsi" w:cstheme="minorHAnsi"/>
        </w:rPr>
        <w:t>RNAse</w:t>
      </w:r>
      <w:proofErr w:type="spellEnd"/>
      <w:r w:rsidRPr="00ED74D7">
        <w:rPr>
          <w:rFonts w:asciiTheme="minorHAnsi" w:eastAsiaTheme="minorHAnsi" w:hAnsiTheme="minorHAnsi" w:cstheme="minorHAnsi"/>
        </w:rPr>
        <w:t>-free water, measure mRNA concentrations</w:t>
      </w:r>
      <w:r w:rsidR="003746F0" w:rsidRPr="00ED74D7">
        <w:rPr>
          <w:rFonts w:asciiTheme="minorHAnsi" w:eastAsiaTheme="minorHAnsi" w:hAnsiTheme="minorHAnsi" w:cstheme="minorHAnsi"/>
        </w:rPr>
        <w:t>,</w:t>
      </w:r>
      <w:r w:rsidRPr="00ED74D7">
        <w:rPr>
          <w:rFonts w:asciiTheme="minorHAnsi" w:eastAsiaTheme="minorHAnsi" w:hAnsiTheme="minorHAnsi" w:cstheme="minorHAnsi"/>
        </w:rPr>
        <w:t xml:space="preserve"> and evaluate </w:t>
      </w:r>
      <w:r w:rsidR="003746F0" w:rsidRPr="00ED74D7">
        <w:rPr>
          <w:rFonts w:asciiTheme="minorHAnsi" w:eastAsiaTheme="minorHAnsi" w:hAnsiTheme="minorHAnsi" w:cstheme="minorHAnsi"/>
        </w:rPr>
        <w:t xml:space="preserve">the </w:t>
      </w:r>
      <w:r w:rsidRPr="00ED74D7">
        <w:rPr>
          <w:rFonts w:asciiTheme="minorHAnsi" w:eastAsiaTheme="minorHAnsi" w:hAnsiTheme="minorHAnsi" w:cstheme="minorHAnsi"/>
        </w:rPr>
        <w:t xml:space="preserve">message integrity by </w:t>
      </w:r>
      <w:r w:rsidR="0083651A" w:rsidRPr="00ED74D7">
        <w:rPr>
          <w:rFonts w:asciiTheme="minorHAnsi" w:eastAsiaTheme="minorHAnsi" w:hAnsiTheme="minorHAnsi" w:cstheme="minorHAnsi"/>
        </w:rPr>
        <w:t xml:space="preserve">gel </w:t>
      </w:r>
      <w:r w:rsidRPr="00ED74D7">
        <w:rPr>
          <w:rFonts w:asciiTheme="minorHAnsi" w:eastAsiaTheme="minorHAnsi" w:hAnsiTheme="minorHAnsi" w:cstheme="minorHAnsi"/>
        </w:rPr>
        <w:t>electrophoresis. Store at</w:t>
      </w:r>
      <w:r w:rsidRPr="00ED74D7">
        <w:rPr>
          <w:rFonts w:asciiTheme="minorHAnsi" w:hAnsiTheme="minorHAnsi" w:cstheme="minorHAnsi"/>
        </w:rPr>
        <w:t xml:space="preserve"> </w:t>
      </w:r>
      <w:r w:rsidRPr="00ED74D7">
        <w:rPr>
          <w:rFonts w:asciiTheme="minorHAnsi" w:eastAsiaTheme="minorHAnsi" w:hAnsiTheme="minorHAnsi" w:cstheme="minorHAnsi"/>
        </w:rPr>
        <w:t>−80</w:t>
      </w:r>
      <w:r w:rsidR="003746F0" w:rsidRPr="00ED74D7">
        <w:rPr>
          <w:rFonts w:asciiTheme="minorHAnsi" w:eastAsiaTheme="minorHAnsi" w:hAnsiTheme="minorHAnsi" w:cstheme="minorHAnsi"/>
        </w:rPr>
        <w:t xml:space="preserve"> </w:t>
      </w:r>
      <w:r w:rsidRPr="00ED74D7">
        <w:rPr>
          <w:rFonts w:asciiTheme="minorHAnsi" w:eastAsiaTheme="minorHAnsi" w:hAnsiTheme="minorHAnsi" w:cstheme="minorHAnsi"/>
        </w:rPr>
        <w:t xml:space="preserve">°C. </w:t>
      </w:r>
    </w:p>
    <w:p w14:paraId="1C282AF0" w14:textId="77777777" w:rsidR="00530FAD" w:rsidRPr="00ED74D7" w:rsidRDefault="00530FAD" w:rsidP="00ED74D7">
      <w:pPr>
        <w:pStyle w:val="Heading3"/>
        <w:spacing w:before="0" w:after="0" w:line="240" w:lineRule="auto"/>
        <w:jc w:val="both"/>
        <w:rPr>
          <w:rFonts w:asciiTheme="minorHAnsi" w:hAnsiTheme="minorHAnsi" w:cstheme="minorHAnsi"/>
          <w:bCs w:val="0"/>
          <w:color w:val="auto"/>
        </w:rPr>
      </w:pPr>
    </w:p>
    <w:p w14:paraId="2F1A5B71" w14:textId="77777777" w:rsidR="00ED74D7" w:rsidRPr="00ED74D7" w:rsidRDefault="0004318A" w:rsidP="00ED74D7">
      <w:pPr>
        <w:pStyle w:val="Heading3"/>
        <w:numPr>
          <w:ilvl w:val="0"/>
          <w:numId w:val="29"/>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Cs w:val="0"/>
          <w:color w:val="auto"/>
        </w:rPr>
        <w:t>Experimental procedure</w:t>
      </w:r>
    </w:p>
    <w:p w14:paraId="421EFCDE" w14:textId="2DCCE323" w:rsidR="00B80FC1" w:rsidRPr="00ED74D7" w:rsidRDefault="00B80FC1" w:rsidP="00ED74D7">
      <w:pPr>
        <w:pStyle w:val="Heading3"/>
        <w:spacing w:before="0" w:after="0" w:line="240" w:lineRule="auto"/>
        <w:jc w:val="both"/>
        <w:rPr>
          <w:rFonts w:asciiTheme="minorHAnsi" w:hAnsiTheme="minorHAnsi" w:cstheme="minorHAnsi"/>
          <w:b w:val="0"/>
          <w:color w:val="auto"/>
        </w:rPr>
      </w:pPr>
    </w:p>
    <w:p w14:paraId="4C040A69" w14:textId="0EDC2E69" w:rsidR="00D911AD" w:rsidRPr="00ED74D7" w:rsidRDefault="00D42D1A" w:rsidP="00ED74D7">
      <w:pPr>
        <w:pStyle w:val="Heading3"/>
        <w:spacing w:before="0" w:after="0" w:line="240" w:lineRule="auto"/>
        <w:jc w:val="both"/>
        <w:rPr>
          <w:rFonts w:asciiTheme="minorHAnsi" w:hAnsiTheme="minorHAnsi" w:cstheme="minorHAnsi"/>
          <w:b w:val="0"/>
          <w:color w:val="auto"/>
        </w:rPr>
      </w:pPr>
      <w:r w:rsidRPr="00ED74D7">
        <w:rPr>
          <w:rFonts w:asciiTheme="minorHAnsi" w:hAnsiTheme="minorHAnsi" w:cstheme="minorHAnsi"/>
          <w:b w:val="0"/>
          <w:color w:val="auto"/>
        </w:rPr>
        <w:t xml:space="preserve">NOTE: </w:t>
      </w:r>
      <w:r w:rsidR="00D911AD" w:rsidRPr="00ED74D7">
        <w:rPr>
          <w:rFonts w:asciiTheme="minorHAnsi" w:hAnsiTheme="minorHAnsi" w:cstheme="minorHAnsi"/>
          <w:b w:val="0"/>
          <w:color w:val="auto"/>
        </w:rPr>
        <w:t xml:space="preserve">A schematic overview of oocyte micro-injection and subsequent time-lapse microscopy is given in </w:t>
      </w:r>
      <w:r w:rsidR="00D911AD" w:rsidRPr="00ED74D7">
        <w:rPr>
          <w:rFonts w:asciiTheme="minorHAnsi" w:hAnsiTheme="minorHAnsi" w:cstheme="minorHAnsi"/>
          <w:bCs w:val="0"/>
          <w:color w:val="auto"/>
        </w:rPr>
        <w:t>Figure 1</w:t>
      </w:r>
      <w:r w:rsidR="00D911AD" w:rsidRPr="00ED74D7">
        <w:rPr>
          <w:rFonts w:asciiTheme="minorHAnsi" w:hAnsiTheme="minorHAnsi" w:cstheme="minorHAnsi"/>
          <w:b w:val="0"/>
          <w:color w:val="auto"/>
        </w:rPr>
        <w:t>.</w:t>
      </w:r>
      <w:r w:rsidR="00ED74D7">
        <w:rPr>
          <w:rFonts w:asciiTheme="minorHAnsi" w:hAnsiTheme="minorHAnsi" w:cstheme="minorHAnsi"/>
          <w:b w:val="0"/>
          <w:color w:val="auto"/>
        </w:rPr>
        <w:t xml:space="preserve"> </w:t>
      </w:r>
    </w:p>
    <w:p w14:paraId="5CC22B75" w14:textId="4FCA4E21" w:rsidR="00D42D1A" w:rsidRPr="00ED74D7" w:rsidRDefault="00D911AD" w:rsidP="00ED74D7">
      <w:pPr>
        <w:pStyle w:val="Heading3"/>
        <w:spacing w:before="0" w:after="0" w:line="240" w:lineRule="auto"/>
        <w:jc w:val="both"/>
        <w:rPr>
          <w:rFonts w:asciiTheme="minorHAnsi" w:hAnsiTheme="minorHAnsi" w:cstheme="minorHAnsi"/>
          <w:b w:val="0"/>
          <w:color w:val="auto"/>
        </w:rPr>
      </w:pPr>
      <w:r w:rsidRPr="00ED74D7">
        <w:rPr>
          <w:rFonts w:asciiTheme="minorHAnsi" w:hAnsiTheme="minorHAnsi" w:cstheme="minorHAnsi"/>
          <w:b w:val="0"/>
          <w:color w:val="auto"/>
        </w:rPr>
        <w:lastRenderedPageBreak/>
        <w:br/>
      </w:r>
      <w:r w:rsidR="00D42D1A" w:rsidRPr="00ED74D7">
        <w:rPr>
          <w:rFonts w:asciiTheme="minorHAnsi" w:hAnsiTheme="minorHAnsi" w:cstheme="minorHAnsi"/>
          <w:b w:val="0"/>
          <w:color w:val="auto"/>
        </w:rPr>
        <w:t xml:space="preserve">3.1. </w:t>
      </w:r>
      <w:r w:rsidR="00ED74D7">
        <w:rPr>
          <w:rFonts w:asciiTheme="minorHAnsi" w:hAnsiTheme="minorHAnsi" w:cstheme="minorHAnsi"/>
          <w:b w:val="0"/>
          <w:color w:val="auto"/>
        </w:rPr>
        <w:t>Day</w:t>
      </w:r>
      <w:r w:rsidR="006B0EDE" w:rsidRPr="00ED74D7">
        <w:rPr>
          <w:rFonts w:asciiTheme="minorHAnsi" w:hAnsiTheme="minorHAnsi" w:cstheme="minorHAnsi"/>
          <w:b w:val="0"/>
          <w:color w:val="auto"/>
        </w:rPr>
        <w:t xml:space="preserve"> 1</w:t>
      </w:r>
    </w:p>
    <w:p w14:paraId="5F531DFB" w14:textId="77777777" w:rsidR="00D42D1A" w:rsidRPr="00ED74D7" w:rsidRDefault="00D42D1A" w:rsidP="00ED74D7">
      <w:pPr>
        <w:pStyle w:val="Heading3"/>
        <w:spacing w:before="0" w:after="0" w:line="240" w:lineRule="auto"/>
        <w:jc w:val="both"/>
        <w:rPr>
          <w:rFonts w:asciiTheme="minorHAnsi" w:hAnsiTheme="minorHAnsi" w:cstheme="minorHAnsi"/>
          <w:b w:val="0"/>
          <w:color w:val="auto"/>
        </w:rPr>
      </w:pPr>
    </w:p>
    <w:p w14:paraId="52AB16F1" w14:textId="79560EDF" w:rsidR="00C456D6" w:rsidRPr="00ED74D7" w:rsidRDefault="002F7BCC" w:rsidP="00ED74D7">
      <w:pPr>
        <w:pStyle w:val="Heading3"/>
        <w:numPr>
          <w:ilvl w:val="2"/>
          <w:numId w:val="29"/>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 w:val="0"/>
          <w:color w:val="auto"/>
        </w:rPr>
        <w:t>Intraperitoneally</w:t>
      </w:r>
      <w:r w:rsidR="00C1151F" w:rsidRPr="00ED74D7">
        <w:rPr>
          <w:rFonts w:asciiTheme="minorHAnsi" w:hAnsiTheme="minorHAnsi" w:cstheme="minorHAnsi"/>
          <w:b w:val="0"/>
          <w:color w:val="auto"/>
        </w:rPr>
        <w:t xml:space="preserve"> inject </w:t>
      </w:r>
      <w:r w:rsidR="00CD2D17" w:rsidRPr="00ED74D7">
        <w:rPr>
          <w:rFonts w:asciiTheme="minorHAnsi" w:hAnsiTheme="minorHAnsi" w:cstheme="minorHAnsi"/>
          <w:b w:val="0"/>
          <w:color w:val="auto"/>
        </w:rPr>
        <w:t>21</w:t>
      </w:r>
      <w:r w:rsidR="00072D7F" w:rsidRPr="00ED74D7">
        <w:rPr>
          <w:rFonts w:asciiTheme="minorHAnsi" w:hAnsiTheme="minorHAnsi" w:cstheme="minorHAnsi"/>
          <w:b w:val="0"/>
          <w:color w:val="auto"/>
        </w:rPr>
        <w:t>-</w:t>
      </w:r>
      <w:r w:rsidR="00ED74D7">
        <w:rPr>
          <w:rFonts w:asciiTheme="minorHAnsi" w:hAnsiTheme="minorHAnsi" w:cstheme="minorHAnsi"/>
          <w:b w:val="0"/>
          <w:color w:val="auto"/>
        </w:rPr>
        <w:t>Day</w:t>
      </w:r>
      <w:r w:rsidR="00D42D1A" w:rsidRPr="00ED74D7">
        <w:rPr>
          <w:rFonts w:asciiTheme="minorHAnsi" w:hAnsiTheme="minorHAnsi" w:cstheme="minorHAnsi"/>
          <w:b w:val="0"/>
          <w:color w:val="auto"/>
        </w:rPr>
        <w:t>-</w:t>
      </w:r>
      <w:r w:rsidR="00CD2D17" w:rsidRPr="00ED74D7">
        <w:rPr>
          <w:rFonts w:asciiTheme="minorHAnsi" w:hAnsiTheme="minorHAnsi" w:cstheme="minorHAnsi"/>
          <w:b w:val="0"/>
          <w:color w:val="auto"/>
        </w:rPr>
        <w:t>old</w:t>
      </w:r>
      <w:r w:rsidR="006B0EDE" w:rsidRPr="00ED74D7">
        <w:rPr>
          <w:rFonts w:asciiTheme="minorHAnsi" w:hAnsiTheme="minorHAnsi" w:cstheme="minorHAnsi"/>
          <w:b w:val="0"/>
          <w:color w:val="auto"/>
        </w:rPr>
        <w:t xml:space="preserve"> mice with </w:t>
      </w:r>
      <w:r w:rsidR="00C1151F" w:rsidRPr="00ED74D7">
        <w:rPr>
          <w:rFonts w:asciiTheme="minorHAnsi" w:hAnsiTheme="minorHAnsi" w:cstheme="minorHAnsi"/>
          <w:b w:val="0"/>
          <w:color w:val="auto"/>
        </w:rPr>
        <w:t xml:space="preserve">5 IU of pregnant mare’s serum gonadotropin to </w:t>
      </w:r>
      <w:r w:rsidR="00EF1E23" w:rsidRPr="00ED74D7">
        <w:rPr>
          <w:rFonts w:asciiTheme="minorHAnsi" w:hAnsiTheme="minorHAnsi" w:cstheme="minorHAnsi"/>
          <w:b w:val="0"/>
          <w:color w:val="auto"/>
        </w:rPr>
        <w:t>promote</w:t>
      </w:r>
      <w:r w:rsidR="00C1151F" w:rsidRPr="00ED74D7">
        <w:rPr>
          <w:rFonts w:asciiTheme="minorHAnsi" w:hAnsiTheme="minorHAnsi" w:cstheme="minorHAnsi"/>
          <w:b w:val="0"/>
          <w:color w:val="auto"/>
        </w:rPr>
        <w:t xml:space="preserve"> </w:t>
      </w:r>
      <w:r w:rsidR="00EF1E23" w:rsidRPr="00ED74D7">
        <w:rPr>
          <w:rFonts w:asciiTheme="minorHAnsi" w:hAnsiTheme="minorHAnsi" w:cstheme="minorHAnsi"/>
          <w:b w:val="0"/>
          <w:color w:val="auto"/>
        </w:rPr>
        <w:t xml:space="preserve">follicle growth to the </w:t>
      </w:r>
      <w:r w:rsidR="00C1151F" w:rsidRPr="00ED74D7">
        <w:rPr>
          <w:rFonts w:asciiTheme="minorHAnsi" w:hAnsiTheme="minorHAnsi" w:cstheme="minorHAnsi"/>
          <w:b w:val="0"/>
          <w:color w:val="auto"/>
        </w:rPr>
        <w:t xml:space="preserve">antral </w:t>
      </w:r>
      <w:r w:rsidR="00EF1E23" w:rsidRPr="00ED74D7">
        <w:rPr>
          <w:rFonts w:asciiTheme="minorHAnsi" w:hAnsiTheme="minorHAnsi" w:cstheme="minorHAnsi"/>
          <w:b w:val="0"/>
          <w:color w:val="auto"/>
        </w:rPr>
        <w:t>stage</w:t>
      </w:r>
      <w:r w:rsidR="00BE6240" w:rsidRPr="00ED74D7">
        <w:rPr>
          <w:rFonts w:asciiTheme="minorHAnsi" w:hAnsiTheme="minorHAnsi" w:cstheme="minorHAnsi"/>
          <w:b w:val="0"/>
          <w:color w:val="auto"/>
          <w:vertAlign w:val="superscript"/>
        </w:rPr>
        <w:t>11</w:t>
      </w:r>
      <w:r w:rsidR="00C1151F" w:rsidRPr="00ED74D7">
        <w:rPr>
          <w:rFonts w:asciiTheme="minorHAnsi" w:hAnsiTheme="minorHAnsi" w:cstheme="minorHAnsi"/>
          <w:b w:val="0"/>
          <w:color w:val="auto"/>
        </w:rPr>
        <w:t>.</w:t>
      </w:r>
    </w:p>
    <w:p w14:paraId="656EE8FA" w14:textId="77777777" w:rsidR="00C456D6" w:rsidRPr="00ED74D7" w:rsidRDefault="00C456D6" w:rsidP="00ED74D7">
      <w:pPr>
        <w:pStyle w:val="Heading3"/>
        <w:spacing w:before="0" w:after="0" w:line="240" w:lineRule="auto"/>
        <w:jc w:val="both"/>
        <w:rPr>
          <w:rFonts w:asciiTheme="minorHAnsi" w:hAnsiTheme="minorHAnsi" w:cstheme="minorHAnsi"/>
          <w:b w:val="0"/>
          <w:color w:val="auto"/>
        </w:rPr>
      </w:pPr>
    </w:p>
    <w:p w14:paraId="6AECA83E" w14:textId="2A134773" w:rsidR="00CD2D17" w:rsidRPr="00ED74D7" w:rsidRDefault="00D42D1A" w:rsidP="00ED74D7">
      <w:pPr>
        <w:pStyle w:val="Heading3"/>
        <w:spacing w:before="0" w:after="0" w:line="240" w:lineRule="auto"/>
        <w:jc w:val="both"/>
        <w:rPr>
          <w:rFonts w:asciiTheme="minorHAnsi" w:hAnsiTheme="minorHAnsi" w:cstheme="minorHAnsi"/>
          <w:b w:val="0"/>
          <w:color w:val="auto"/>
        </w:rPr>
      </w:pPr>
      <w:r w:rsidRPr="00ED74D7">
        <w:rPr>
          <w:rFonts w:asciiTheme="minorHAnsi" w:hAnsiTheme="minorHAnsi" w:cstheme="minorHAnsi"/>
          <w:b w:val="0"/>
          <w:color w:val="auto"/>
        </w:rPr>
        <w:t xml:space="preserve">3.2. </w:t>
      </w:r>
      <w:r w:rsidR="00ED74D7">
        <w:rPr>
          <w:rFonts w:asciiTheme="minorHAnsi" w:hAnsiTheme="minorHAnsi" w:cstheme="minorHAnsi"/>
          <w:b w:val="0"/>
          <w:color w:val="auto"/>
        </w:rPr>
        <w:t>Day</w:t>
      </w:r>
      <w:r w:rsidR="00CD2D17" w:rsidRPr="00ED74D7">
        <w:rPr>
          <w:rFonts w:asciiTheme="minorHAnsi" w:hAnsiTheme="minorHAnsi" w:cstheme="minorHAnsi"/>
          <w:b w:val="0"/>
          <w:color w:val="auto"/>
        </w:rPr>
        <w:t xml:space="preserve"> 3</w:t>
      </w:r>
    </w:p>
    <w:p w14:paraId="1E33FA7F" w14:textId="77777777" w:rsidR="00D42D1A" w:rsidRPr="00ED74D7" w:rsidRDefault="00D42D1A" w:rsidP="00ED74D7">
      <w:pPr>
        <w:pStyle w:val="Heading3"/>
        <w:spacing w:before="0" w:after="0" w:line="240" w:lineRule="auto"/>
        <w:jc w:val="both"/>
        <w:rPr>
          <w:rFonts w:asciiTheme="minorHAnsi" w:hAnsiTheme="minorHAnsi" w:cstheme="minorHAnsi"/>
          <w:b w:val="0"/>
          <w:color w:val="auto"/>
        </w:rPr>
      </w:pPr>
    </w:p>
    <w:p w14:paraId="13FF422B" w14:textId="11A99084" w:rsidR="00CD2D17" w:rsidRPr="00ED74D7" w:rsidRDefault="00CD2D17" w:rsidP="00ED74D7">
      <w:pPr>
        <w:pStyle w:val="Heading3"/>
        <w:numPr>
          <w:ilvl w:val="2"/>
          <w:numId w:val="30"/>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 w:val="0"/>
          <w:color w:val="auto"/>
        </w:rPr>
        <w:t>Oocyte collection</w:t>
      </w:r>
      <w:r w:rsidR="00AF020C" w:rsidRPr="00ED74D7">
        <w:rPr>
          <w:rFonts w:asciiTheme="minorHAnsi" w:hAnsiTheme="minorHAnsi" w:cstheme="minorHAnsi"/>
          <w:b w:val="0"/>
          <w:color w:val="auto"/>
        </w:rPr>
        <w:t xml:space="preserve"> </w:t>
      </w:r>
    </w:p>
    <w:p w14:paraId="3119C117" w14:textId="77777777" w:rsidR="00D42D1A" w:rsidRPr="00ED74D7" w:rsidRDefault="00D42D1A" w:rsidP="00ED74D7">
      <w:pPr>
        <w:pStyle w:val="Heading3"/>
        <w:spacing w:before="0" w:after="0" w:line="240" w:lineRule="auto"/>
        <w:jc w:val="both"/>
        <w:rPr>
          <w:rFonts w:asciiTheme="minorHAnsi" w:hAnsiTheme="minorHAnsi" w:cstheme="minorHAnsi"/>
          <w:b w:val="0"/>
          <w:color w:val="auto"/>
        </w:rPr>
      </w:pPr>
    </w:p>
    <w:p w14:paraId="429A37F9" w14:textId="382D0FC3" w:rsidR="00D5088A" w:rsidRPr="00ED74D7" w:rsidRDefault="00CD2D17" w:rsidP="00ED74D7">
      <w:pPr>
        <w:pStyle w:val="Heading3"/>
        <w:numPr>
          <w:ilvl w:val="3"/>
          <w:numId w:val="30"/>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 w:val="0"/>
          <w:color w:val="auto"/>
        </w:rPr>
        <w:t>Sacrifice mice 44</w:t>
      </w:r>
      <w:r w:rsidR="00D42D1A" w:rsidRPr="00ED74D7">
        <w:rPr>
          <w:rFonts w:asciiTheme="minorHAnsi" w:hAnsiTheme="minorHAnsi" w:cstheme="minorHAnsi"/>
          <w:b w:val="0"/>
          <w:color w:val="auto"/>
        </w:rPr>
        <w:t>–</w:t>
      </w:r>
      <w:r w:rsidRPr="00ED74D7">
        <w:rPr>
          <w:rFonts w:asciiTheme="minorHAnsi" w:hAnsiTheme="minorHAnsi" w:cstheme="minorHAnsi"/>
          <w:b w:val="0"/>
          <w:color w:val="auto"/>
        </w:rPr>
        <w:t xml:space="preserve">48 h after priming to collect the </w:t>
      </w:r>
      <w:proofErr w:type="gramStart"/>
      <w:r w:rsidRPr="00ED74D7">
        <w:rPr>
          <w:rFonts w:asciiTheme="minorHAnsi" w:hAnsiTheme="minorHAnsi" w:cstheme="minorHAnsi"/>
          <w:b w:val="0"/>
          <w:color w:val="auto"/>
        </w:rPr>
        <w:t>ovaries</w:t>
      </w:r>
      <w:r w:rsidR="00D42D1A" w:rsidRPr="00ED74D7">
        <w:rPr>
          <w:rFonts w:asciiTheme="minorHAnsi" w:hAnsiTheme="minorHAnsi" w:cstheme="minorHAnsi"/>
          <w:b w:val="0"/>
          <w:color w:val="auto"/>
        </w:rPr>
        <w:t>,</w:t>
      </w:r>
      <w:r w:rsidRPr="00ED74D7">
        <w:rPr>
          <w:rFonts w:asciiTheme="minorHAnsi" w:hAnsiTheme="minorHAnsi" w:cstheme="minorHAnsi"/>
          <w:b w:val="0"/>
          <w:color w:val="auto"/>
        </w:rPr>
        <w:t xml:space="preserve"> and</w:t>
      </w:r>
      <w:proofErr w:type="gramEnd"/>
      <w:r w:rsidRPr="00ED74D7">
        <w:rPr>
          <w:rFonts w:asciiTheme="minorHAnsi" w:hAnsiTheme="minorHAnsi" w:cstheme="minorHAnsi"/>
          <w:b w:val="0"/>
          <w:color w:val="auto"/>
        </w:rPr>
        <w:t xml:space="preserve"> place them in</w:t>
      </w:r>
      <w:r w:rsidR="00F64509" w:rsidRPr="00ED74D7">
        <w:rPr>
          <w:rFonts w:asciiTheme="minorHAnsi" w:hAnsiTheme="minorHAnsi" w:cstheme="minorHAnsi"/>
          <w:b w:val="0"/>
          <w:color w:val="auto"/>
        </w:rPr>
        <w:t xml:space="preserve"> a</w:t>
      </w:r>
      <w:r w:rsidRPr="00ED74D7">
        <w:rPr>
          <w:rFonts w:asciiTheme="minorHAnsi" w:hAnsiTheme="minorHAnsi" w:cstheme="minorHAnsi"/>
          <w:b w:val="0"/>
          <w:color w:val="auto"/>
        </w:rPr>
        <w:t xml:space="preserve"> </w:t>
      </w:r>
      <w:r w:rsidR="0062178E" w:rsidRPr="00ED74D7">
        <w:rPr>
          <w:rFonts w:asciiTheme="minorHAnsi" w:hAnsiTheme="minorHAnsi" w:cstheme="minorHAnsi"/>
          <w:b w:val="0"/>
          <w:color w:val="auto"/>
        </w:rPr>
        <w:t xml:space="preserve">plastic </w:t>
      </w:r>
      <w:r w:rsidR="00D42D1A" w:rsidRPr="00ED74D7">
        <w:rPr>
          <w:rFonts w:asciiTheme="minorHAnsi" w:hAnsiTheme="minorHAnsi" w:cstheme="minorHAnsi"/>
          <w:b w:val="0"/>
          <w:color w:val="auto"/>
        </w:rPr>
        <w:t>P</w:t>
      </w:r>
      <w:r w:rsidR="0062178E" w:rsidRPr="00ED74D7">
        <w:rPr>
          <w:rFonts w:asciiTheme="minorHAnsi" w:hAnsiTheme="minorHAnsi" w:cstheme="minorHAnsi"/>
          <w:b w:val="0"/>
          <w:color w:val="auto"/>
        </w:rPr>
        <w:t xml:space="preserve">etri dish </w:t>
      </w:r>
      <w:r w:rsidR="00BC016D" w:rsidRPr="00ED74D7">
        <w:rPr>
          <w:rFonts w:asciiTheme="minorHAnsi" w:hAnsiTheme="minorHAnsi" w:cstheme="minorHAnsi"/>
          <w:b w:val="0"/>
          <w:color w:val="auto"/>
        </w:rPr>
        <w:t>with basic</w:t>
      </w:r>
      <w:r w:rsidR="00EF1E23" w:rsidRPr="00ED74D7">
        <w:rPr>
          <w:rFonts w:asciiTheme="minorHAnsi" w:hAnsiTheme="minorHAnsi" w:cstheme="minorHAnsi"/>
          <w:b w:val="0"/>
          <w:color w:val="auto"/>
        </w:rPr>
        <w:t xml:space="preserve"> </w:t>
      </w:r>
      <w:r w:rsidR="00BC016D" w:rsidRPr="00ED74D7">
        <w:rPr>
          <w:rFonts w:asciiTheme="minorHAnsi" w:hAnsiTheme="minorHAnsi" w:cstheme="minorHAnsi"/>
          <w:b w:val="0"/>
          <w:color w:val="auto"/>
        </w:rPr>
        <w:t>oocyte collection medium.</w:t>
      </w:r>
      <w:r w:rsidR="00300207" w:rsidRPr="00ED74D7">
        <w:rPr>
          <w:rFonts w:asciiTheme="minorHAnsi" w:hAnsiTheme="minorHAnsi" w:cstheme="minorHAnsi"/>
          <w:b w:val="0"/>
          <w:color w:val="auto"/>
        </w:rPr>
        <w:t xml:space="preserve"> </w:t>
      </w:r>
    </w:p>
    <w:p w14:paraId="32E2FED9" w14:textId="77777777" w:rsidR="00D42D1A" w:rsidRPr="00ED74D7" w:rsidRDefault="00D42D1A" w:rsidP="00ED74D7">
      <w:pPr>
        <w:pStyle w:val="Heading3"/>
        <w:spacing w:before="0" w:after="0" w:line="240" w:lineRule="auto"/>
        <w:jc w:val="both"/>
        <w:rPr>
          <w:rFonts w:asciiTheme="minorHAnsi" w:hAnsiTheme="minorHAnsi" w:cstheme="minorHAnsi"/>
          <w:bCs w:val="0"/>
          <w:color w:val="auto"/>
        </w:rPr>
      </w:pPr>
    </w:p>
    <w:p w14:paraId="5FEDDA8B" w14:textId="77777777" w:rsidR="00D42D1A" w:rsidRPr="00ED74D7" w:rsidRDefault="00D5088A" w:rsidP="00ED74D7">
      <w:pPr>
        <w:pStyle w:val="Heading3"/>
        <w:numPr>
          <w:ilvl w:val="3"/>
          <w:numId w:val="30"/>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 w:val="0"/>
          <w:color w:val="auto"/>
        </w:rPr>
        <w:t>Carefully open the antral follicles by making a small cut in the follicle wall with a 2</w:t>
      </w:r>
      <w:r w:rsidR="009D46AB" w:rsidRPr="00ED74D7">
        <w:rPr>
          <w:rFonts w:asciiTheme="minorHAnsi" w:hAnsiTheme="minorHAnsi" w:cstheme="minorHAnsi"/>
          <w:b w:val="0"/>
          <w:color w:val="auto"/>
        </w:rPr>
        <w:t>6</w:t>
      </w:r>
      <w:r w:rsidR="00D42D1A" w:rsidRPr="00ED74D7">
        <w:rPr>
          <w:rFonts w:asciiTheme="minorHAnsi" w:hAnsiTheme="minorHAnsi" w:cstheme="minorHAnsi"/>
          <w:b w:val="0"/>
          <w:color w:val="auto"/>
        </w:rPr>
        <w:t xml:space="preserve"> </w:t>
      </w:r>
      <w:r w:rsidRPr="00ED74D7">
        <w:rPr>
          <w:rFonts w:asciiTheme="minorHAnsi" w:hAnsiTheme="minorHAnsi" w:cstheme="minorHAnsi"/>
          <w:b w:val="0"/>
          <w:color w:val="auto"/>
        </w:rPr>
        <w:t xml:space="preserve">G needle. Isolate </w:t>
      </w:r>
      <w:r w:rsidR="00F30199" w:rsidRPr="00ED74D7">
        <w:rPr>
          <w:rFonts w:asciiTheme="minorHAnsi" w:hAnsiTheme="minorHAnsi" w:cstheme="minorHAnsi"/>
          <w:b w:val="0"/>
          <w:color w:val="auto"/>
        </w:rPr>
        <w:t xml:space="preserve">intact </w:t>
      </w:r>
      <w:r w:rsidRPr="00ED74D7">
        <w:rPr>
          <w:rFonts w:asciiTheme="minorHAnsi" w:hAnsiTheme="minorHAnsi" w:cstheme="minorHAnsi"/>
          <w:b w:val="0"/>
          <w:color w:val="auto"/>
        </w:rPr>
        <w:t xml:space="preserve">cumulus-enclosed oocytes </w:t>
      </w:r>
      <w:r w:rsidR="00302E9A" w:rsidRPr="00ED74D7">
        <w:rPr>
          <w:rFonts w:asciiTheme="minorHAnsi" w:hAnsiTheme="minorHAnsi" w:cstheme="minorHAnsi"/>
          <w:b w:val="0"/>
          <w:color w:val="auto"/>
        </w:rPr>
        <w:t xml:space="preserve">(COCs) </w:t>
      </w:r>
      <w:r w:rsidR="00F30199" w:rsidRPr="00ED74D7">
        <w:rPr>
          <w:rFonts w:asciiTheme="minorHAnsi" w:hAnsiTheme="minorHAnsi" w:cstheme="minorHAnsi"/>
          <w:b w:val="0"/>
          <w:color w:val="auto"/>
        </w:rPr>
        <w:t xml:space="preserve">with several layers of cumulus cells </w:t>
      </w:r>
      <w:r w:rsidRPr="00ED74D7">
        <w:rPr>
          <w:rFonts w:asciiTheme="minorHAnsi" w:hAnsiTheme="minorHAnsi" w:cstheme="minorHAnsi"/>
          <w:b w:val="0"/>
          <w:color w:val="auto"/>
        </w:rPr>
        <w:t>using a mouth-operated glass pipette.</w:t>
      </w:r>
    </w:p>
    <w:p w14:paraId="316228D2" w14:textId="7CA1A2C2" w:rsidR="0062178E" w:rsidRPr="00ED74D7" w:rsidRDefault="00D5088A" w:rsidP="00ED74D7">
      <w:pPr>
        <w:pStyle w:val="Heading3"/>
        <w:spacing w:before="0" w:after="0" w:line="240" w:lineRule="auto"/>
        <w:jc w:val="both"/>
        <w:rPr>
          <w:rFonts w:asciiTheme="minorHAnsi" w:hAnsiTheme="minorHAnsi" w:cstheme="minorHAnsi"/>
          <w:b w:val="0"/>
          <w:color w:val="auto"/>
        </w:rPr>
      </w:pPr>
      <w:r w:rsidRPr="00ED74D7">
        <w:rPr>
          <w:rFonts w:asciiTheme="minorHAnsi" w:hAnsiTheme="minorHAnsi" w:cstheme="minorHAnsi"/>
          <w:b w:val="0"/>
          <w:color w:val="auto"/>
        </w:rPr>
        <w:t xml:space="preserve"> </w:t>
      </w:r>
    </w:p>
    <w:p w14:paraId="630DAD77" w14:textId="77777777" w:rsidR="00D42D1A" w:rsidRPr="00ED74D7" w:rsidRDefault="0062178E" w:rsidP="00ED74D7">
      <w:pPr>
        <w:pStyle w:val="Heading3"/>
        <w:numPr>
          <w:ilvl w:val="3"/>
          <w:numId w:val="30"/>
        </w:numPr>
        <w:spacing w:before="0" w:after="0" w:line="240" w:lineRule="auto"/>
        <w:ind w:left="0" w:firstLine="0"/>
        <w:jc w:val="both"/>
        <w:rPr>
          <w:rFonts w:asciiTheme="minorHAnsi" w:hAnsiTheme="minorHAnsi" w:cstheme="minorHAnsi"/>
          <w:b w:val="0"/>
          <w:color w:val="auto"/>
        </w:rPr>
      </w:pPr>
      <w:r w:rsidRPr="00ED74D7">
        <w:rPr>
          <w:rFonts w:asciiTheme="minorHAnsi" w:hAnsiTheme="minorHAnsi" w:cstheme="minorHAnsi"/>
          <w:b w:val="0"/>
          <w:color w:val="auto"/>
        </w:rPr>
        <w:t>Use a small</w:t>
      </w:r>
      <w:r w:rsidR="002F7BCC" w:rsidRPr="00ED74D7">
        <w:rPr>
          <w:rFonts w:asciiTheme="minorHAnsi" w:hAnsiTheme="minorHAnsi" w:cstheme="minorHAnsi"/>
          <w:b w:val="0"/>
          <w:color w:val="auto"/>
        </w:rPr>
        <w:t>er</w:t>
      </w:r>
      <w:r w:rsidRPr="00ED74D7">
        <w:rPr>
          <w:rFonts w:asciiTheme="minorHAnsi" w:hAnsiTheme="minorHAnsi" w:cstheme="minorHAnsi"/>
          <w:b w:val="0"/>
          <w:color w:val="auto"/>
        </w:rPr>
        <w:t xml:space="preserve"> pipette (slightly larger than the diameter of the oocyte)</w:t>
      </w:r>
      <w:r w:rsidR="00D42D1A" w:rsidRPr="00ED74D7">
        <w:rPr>
          <w:rFonts w:asciiTheme="minorHAnsi" w:hAnsiTheme="minorHAnsi" w:cstheme="minorHAnsi"/>
          <w:b w:val="0"/>
          <w:color w:val="auto"/>
        </w:rPr>
        <w:t>,</w:t>
      </w:r>
      <w:r w:rsidRPr="00ED74D7">
        <w:rPr>
          <w:rFonts w:asciiTheme="minorHAnsi" w:hAnsiTheme="minorHAnsi" w:cstheme="minorHAnsi"/>
          <w:b w:val="0"/>
          <w:color w:val="auto"/>
        </w:rPr>
        <w:t xml:space="preserve"> and mechanically denude the COCs by repeated pipetting. </w:t>
      </w:r>
    </w:p>
    <w:p w14:paraId="1B14E74E" w14:textId="77777777" w:rsidR="00D42D1A" w:rsidRPr="00ED74D7" w:rsidRDefault="00D42D1A" w:rsidP="00ED74D7">
      <w:pPr>
        <w:pStyle w:val="ListParagraph"/>
        <w:ind w:left="0"/>
        <w:jc w:val="both"/>
        <w:rPr>
          <w:rFonts w:cstheme="minorHAnsi"/>
          <w:b/>
        </w:rPr>
      </w:pPr>
    </w:p>
    <w:p w14:paraId="1DC4C035" w14:textId="7083F633" w:rsidR="0062178E" w:rsidRPr="00ED74D7" w:rsidRDefault="00403894" w:rsidP="00ED74D7">
      <w:pPr>
        <w:pStyle w:val="Heading3"/>
        <w:spacing w:before="0" w:after="0" w:line="240" w:lineRule="auto"/>
        <w:jc w:val="both"/>
        <w:rPr>
          <w:rFonts w:asciiTheme="minorHAnsi" w:hAnsiTheme="minorHAnsi" w:cstheme="minorHAnsi"/>
          <w:b w:val="0"/>
          <w:color w:val="auto"/>
        </w:rPr>
      </w:pPr>
      <w:r w:rsidRPr="00ED74D7">
        <w:rPr>
          <w:rFonts w:asciiTheme="minorHAnsi" w:hAnsiTheme="minorHAnsi" w:cstheme="minorHAnsi"/>
          <w:b w:val="0"/>
          <w:color w:val="auto"/>
        </w:rPr>
        <w:t xml:space="preserve">NOTE: </w:t>
      </w:r>
      <w:r w:rsidR="0062178E" w:rsidRPr="00ED74D7">
        <w:rPr>
          <w:rFonts w:asciiTheme="minorHAnsi" w:hAnsiTheme="minorHAnsi" w:cstheme="minorHAnsi"/>
          <w:b w:val="0"/>
          <w:color w:val="auto"/>
        </w:rPr>
        <w:t>Alternati</w:t>
      </w:r>
      <w:r w:rsidR="00C92D92" w:rsidRPr="00ED74D7">
        <w:rPr>
          <w:rFonts w:asciiTheme="minorHAnsi" w:hAnsiTheme="minorHAnsi" w:cstheme="minorHAnsi"/>
          <w:b w:val="0"/>
          <w:color w:val="auto"/>
        </w:rPr>
        <w:t xml:space="preserve">vely, </w:t>
      </w:r>
      <w:r w:rsidR="00D42D1A" w:rsidRPr="00ED74D7">
        <w:rPr>
          <w:rFonts w:asciiTheme="minorHAnsi" w:hAnsiTheme="minorHAnsi" w:cstheme="minorHAnsi"/>
          <w:b w:val="0"/>
          <w:color w:val="auto"/>
        </w:rPr>
        <w:t xml:space="preserve">perform </w:t>
      </w:r>
      <w:r w:rsidR="00C92D92" w:rsidRPr="00ED74D7">
        <w:rPr>
          <w:rFonts w:asciiTheme="minorHAnsi" w:hAnsiTheme="minorHAnsi" w:cstheme="minorHAnsi"/>
          <w:b w:val="0"/>
          <w:color w:val="auto"/>
        </w:rPr>
        <w:t xml:space="preserve">micro-injection </w:t>
      </w:r>
      <w:r w:rsidR="00302E9A" w:rsidRPr="00ED74D7">
        <w:rPr>
          <w:rFonts w:asciiTheme="minorHAnsi" w:hAnsiTheme="minorHAnsi" w:cstheme="minorHAnsi"/>
          <w:b w:val="0"/>
          <w:color w:val="auto"/>
        </w:rPr>
        <w:t>on</w:t>
      </w:r>
      <w:r w:rsidR="00C92D92" w:rsidRPr="00ED74D7">
        <w:rPr>
          <w:rFonts w:asciiTheme="minorHAnsi" w:hAnsiTheme="minorHAnsi" w:cstheme="minorHAnsi"/>
          <w:b w:val="0"/>
          <w:color w:val="auto"/>
        </w:rPr>
        <w:t xml:space="preserve"> intact COCs. </w:t>
      </w:r>
    </w:p>
    <w:p w14:paraId="75A983BA" w14:textId="77777777" w:rsidR="00D42D1A" w:rsidRPr="00ED74D7" w:rsidRDefault="00D42D1A" w:rsidP="00ED74D7">
      <w:pPr>
        <w:pStyle w:val="Heading3"/>
        <w:spacing w:before="0" w:after="0" w:line="240" w:lineRule="auto"/>
        <w:jc w:val="both"/>
        <w:rPr>
          <w:rFonts w:asciiTheme="minorHAnsi" w:hAnsiTheme="minorHAnsi" w:cstheme="minorHAnsi"/>
          <w:b w:val="0"/>
          <w:color w:val="auto"/>
        </w:rPr>
      </w:pPr>
    </w:p>
    <w:p w14:paraId="200E6269" w14:textId="5357E465" w:rsidR="00C92D92" w:rsidRDefault="0062178E" w:rsidP="00ED74D7">
      <w:pPr>
        <w:pStyle w:val="Heading3"/>
        <w:numPr>
          <w:ilvl w:val="3"/>
          <w:numId w:val="30"/>
        </w:numPr>
        <w:spacing w:before="0" w:after="0" w:line="240" w:lineRule="auto"/>
        <w:ind w:left="0" w:firstLine="0"/>
        <w:jc w:val="both"/>
        <w:rPr>
          <w:rFonts w:asciiTheme="minorHAnsi" w:hAnsiTheme="minorHAnsi" w:cstheme="minorHAnsi"/>
          <w:b w:val="0"/>
          <w:color w:val="auto"/>
          <w:highlight w:val="yellow"/>
        </w:rPr>
      </w:pPr>
      <w:r w:rsidRPr="00ED74D7">
        <w:rPr>
          <w:rFonts w:asciiTheme="minorHAnsi" w:hAnsiTheme="minorHAnsi" w:cstheme="minorHAnsi"/>
          <w:b w:val="0"/>
          <w:color w:val="auto"/>
          <w:highlight w:val="yellow"/>
        </w:rPr>
        <w:t>Using a</w:t>
      </w:r>
      <w:r w:rsidR="00EF1E23" w:rsidRPr="00ED74D7">
        <w:rPr>
          <w:rFonts w:asciiTheme="minorHAnsi" w:hAnsiTheme="minorHAnsi" w:cstheme="minorHAnsi"/>
          <w:b w:val="0"/>
          <w:color w:val="auto"/>
          <w:highlight w:val="yellow"/>
        </w:rPr>
        <w:t xml:space="preserve"> larger</w:t>
      </w:r>
      <w:r w:rsidRPr="00ED74D7">
        <w:rPr>
          <w:rFonts w:asciiTheme="minorHAnsi" w:hAnsiTheme="minorHAnsi" w:cstheme="minorHAnsi"/>
          <w:b w:val="0"/>
          <w:color w:val="auto"/>
          <w:highlight w:val="yellow"/>
        </w:rPr>
        <w:t xml:space="preserve"> pipette, aspirate the denuded oocytes and place them in a </w:t>
      </w:r>
      <w:r w:rsidR="004518AE" w:rsidRPr="00ED74D7">
        <w:rPr>
          <w:rFonts w:asciiTheme="minorHAnsi" w:hAnsiTheme="minorHAnsi" w:cstheme="minorHAnsi"/>
          <w:b w:val="0"/>
          <w:color w:val="auto"/>
          <w:highlight w:val="yellow"/>
        </w:rPr>
        <w:t>P</w:t>
      </w:r>
      <w:r w:rsidRPr="00ED74D7">
        <w:rPr>
          <w:rFonts w:asciiTheme="minorHAnsi" w:hAnsiTheme="minorHAnsi" w:cstheme="minorHAnsi"/>
          <w:b w:val="0"/>
          <w:color w:val="auto"/>
          <w:highlight w:val="yellow"/>
        </w:rPr>
        <w:t xml:space="preserve">etri dish with </w:t>
      </w:r>
      <w:r w:rsidR="00C92D92" w:rsidRPr="00ED74D7">
        <w:rPr>
          <w:rFonts w:asciiTheme="minorHAnsi" w:hAnsiTheme="minorHAnsi" w:cstheme="minorHAnsi"/>
          <w:b w:val="0"/>
          <w:color w:val="auto"/>
          <w:highlight w:val="yellow"/>
        </w:rPr>
        <w:t>maturation medium supplemented with 1</w:t>
      </w:r>
      <w:r w:rsidR="004518AE" w:rsidRPr="00ED74D7">
        <w:rPr>
          <w:rFonts w:asciiTheme="minorHAnsi" w:hAnsiTheme="minorHAnsi" w:cstheme="minorHAnsi"/>
          <w:b w:val="0"/>
          <w:color w:val="auto"/>
          <w:highlight w:val="yellow"/>
        </w:rPr>
        <w:t xml:space="preserve"> </w:t>
      </w:r>
      <w:r w:rsidR="00C92D92" w:rsidRPr="00ED74D7">
        <w:rPr>
          <w:rFonts w:asciiTheme="minorHAnsi" w:hAnsiTheme="minorHAnsi" w:cstheme="minorHAnsi"/>
          <w:b w:val="0"/>
          <w:color w:val="auto"/>
          <w:highlight w:val="yellow"/>
        </w:rPr>
        <w:t xml:space="preserve">µM </w:t>
      </w:r>
      <w:r w:rsidR="00477898" w:rsidRPr="00ED74D7">
        <w:rPr>
          <w:rFonts w:asciiTheme="minorHAnsi" w:hAnsiTheme="minorHAnsi" w:cstheme="minorHAnsi"/>
          <w:b w:val="0"/>
          <w:color w:val="auto"/>
          <w:highlight w:val="yellow"/>
        </w:rPr>
        <w:t xml:space="preserve">of the </w:t>
      </w:r>
      <w:r w:rsidR="006B6805" w:rsidRPr="00ED74D7">
        <w:rPr>
          <w:rFonts w:asciiTheme="minorHAnsi" w:hAnsiTheme="minorHAnsi" w:cstheme="minorHAnsi"/>
          <w:b w:val="0"/>
          <w:color w:val="auto"/>
          <w:highlight w:val="yellow"/>
        </w:rPr>
        <w:t>phosphodiesterase</w:t>
      </w:r>
      <w:r w:rsidR="00477898" w:rsidRPr="00ED74D7">
        <w:rPr>
          <w:rFonts w:asciiTheme="minorHAnsi" w:hAnsiTheme="minorHAnsi" w:cstheme="minorHAnsi"/>
          <w:b w:val="0"/>
          <w:color w:val="auto"/>
          <w:highlight w:val="yellow"/>
        </w:rPr>
        <w:t xml:space="preserve"> inhibitor</w:t>
      </w:r>
      <w:r w:rsidR="004518AE" w:rsidRPr="00ED74D7">
        <w:rPr>
          <w:rFonts w:asciiTheme="minorHAnsi" w:hAnsiTheme="minorHAnsi" w:cstheme="minorHAnsi"/>
          <w:b w:val="0"/>
          <w:color w:val="auto"/>
          <w:highlight w:val="yellow"/>
        </w:rPr>
        <w:t>,</w:t>
      </w:r>
      <w:r w:rsidR="00477898" w:rsidRPr="00ED74D7">
        <w:rPr>
          <w:rFonts w:asciiTheme="minorHAnsi" w:hAnsiTheme="minorHAnsi" w:cstheme="minorHAnsi"/>
          <w:b w:val="0"/>
          <w:color w:val="auto"/>
          <w:highlight w:val="yellow"/>
        </w:rPr>
        <w:t xml:space="preserve"> </w:t>
      </w:r>
      <w:proofErr w:type="spellStart"/>
      <w:r w:rsidR="00C92D92" w:rsidRPr="00ED74D7">
        <w:rPr>
          <w:rFonts w:asciiTheme="minorHAnsi" w:hAnsiTheme="minorHAnsi" w:cstheme="minorHAnsi"/>
          <w:b w:val="0"/>
          <w:color w:val="auto"/>
          <w:highlight w:val="yellow"/>
        </w:rPr>
        <w:t>cilostamide</w:t>
      </w:r>
      <w:proofErr w:type="spellEnd"/>
      <w:r w:rsidR="00BC7636" w:rsidRPr="00ED74D7">
        <w:rPr>
          <w:rFonts w:asciiTheme="minorHAnsi" w:hAnsiTheme="minorHAnsi" w:cstheme="minorHAnsi"/>
          <w:b w:val="0"/>
          <w:color w:val="auto"/>
          <w:highlight w:val="yellow"/>
        </w:rPr>
        <w:t>, to prevent resumption of meiotic maturation</w:t>
      </w:r>
      <w:r w:rsidR="001A134B" w:rsidRPr="00ED74D7">
        <w:rPr>
          <w:rFonts w:asciiTheme="minorHAnsi" w:hAnsiTheme="minorHAnsi" w:cstheme="minorHAnsi"/>
          <w:b w:val="0"/>
          <w:color w:val="auto"/>
          <w:highlight w:val="yellow"/>
          <w:vertAlign w:val="superscript"/>
        </w:rPr>
        <w:t>12</w:t>
      </w:r>
      <w:r w:rsidRPr="00ED74D7">
        <w:rPr>
          <w:rFonts w:asciiTheme="minorHAnsi" w:hAnsiTheme="minorHAnsi" w:cstheme="minorHAnsi"/>
          <w:b w:val="0"/>
          <w:color w:val="auto"/>
          <w:highlight w:val="yellow"/>
        </w:rPr>
        <w:t xml:space="preserve">. </w:t>
      </w:r>
      <w:bookmarkStart w:id="2" w:name="_Hlk55225747"/>
      <w:r w:rsidRPr="00ED74D7">
        <w:rPr>
          <w:rFonts w:asciiTheme="minorHAnsi" w:hAnsiTheme="minorHAnsi" w:cstheme="minorHAnsi"/>
          <w:b w:val="0"/>
          <w:color w:val="auto"/>
          <w:highlight w:val="yellow"/>
        </w:rPr>
        <w:t xml:space="preserve">Place </w:t>
      </w:r>
      <w:r w:rsidR="00C1151F" w:rsidRPr="00ED74D7">
        <w:rPr>
          <w:rFonts w:asciiTheme="minorHAnsi" w:hAnsiTheme="minorHAnsi" w:cstheme="minorHAnsi"/>
          <w:b w:val="0"/>
          <w:color w:val="auto"/>
          <w:highlight w:val="yellow"/>
        </w:rPr>
        <w:t xml:space="preserve">the dish </w:t>
      </w:r>
      <w:r w:rsidRPr="00ED74D7">
        <w:rPr>
          <w:rFonts w:asciiTheme="minorHAnsi" w:hAnsiTheme="minorHAnsi" w:cstheme="minorHAnsi"/>
          <w:b w:val="0"/>
          <w:color w:val="auto"/>
          <w:highlight w:val="yellow"/>
        </w:rPr>
        <w:t xml:space="preserve">in </w:t>
      </w:r>
      <w:r w:rsidR="00C1151F" w:rsidRPr="00ED74D7">
        <w:rPr>
          <w:rFonts w:asciiTheme="minorHAnsi" w:hAnsiTheme="minorHAnsi" w:cstheme="minorHAnsi"/>
          <w:b w:val="0"/>
          <w:color w:val="auto"/>
          <w:highlight w:val="yellow"/>
        </w:rPr>
        <w:t xml:space="preserve">the </w:t>
      </w:r>
      <w:r w:rsidRPr="00ED74D7">
        <w:rPr>
          <w:rFonts w:asciiTheme="minorHAnsi" w:hAnsiTheme="minorHAnsi" w:cstheme="minorHAnsi"/>
          <w:b w:val="0"/>
          <w:color w:val="auto"/>
          <w:highlight w:val="yellow"/>
        </w:rPr>
        <w:t>incubator</w:t>
      </w:r>
      <w:r w:rsidR="00C92D92" w:rsidRPr="00ED74D7">
        <w:rPr>
          <w:rFonts w:asciiTheme="minorHAnsi" w:hAnsiTheme="minorHAnsi" w:cstheme="minorHAnsi"/>
          <w:b w:val="0"/>
          <w:color w:val="auto"/>
          <w:highlight w:val="yellow"/>
        </w:rPr>
        <w:t xml:space="preserve"> for 2 h</w:t>
      </w:r>
      <w:r w:rsidR="006B36E8" w:rsidRPr="00ED74D7">
        <w:rPr>
          <w:rFonts w:asciiTheme="minorHAnsi" w:hAnsiTheme="minorHAnsi" w:cstheme="minorHAnsi"/>
          <w:b w:val="0"/>
          <w:color w:val="auto"/>
          <w:highlight w:val="yellow"/>
        </w:rPr>
        <w:t xml:space="preserve"> to let the oocytes recover from the stress induced by </w:t>
      </w:r>
      <w:r w:rsidR="001144B3" w:rsidRPr="00ED74D7">
        <w:rPr>
          <w:rFonts w:asciiTheme="minorHAnsi" w:hAnsiTheme="minorHAnsi" w:cstheme="minorHAnsi"/>
          <w:b w:val="0"/>
          <w:color w:val="auto"/>
          <w:highlight w:val="yellow"/>
        </w:rPr>
        <w:t>isolation of the oocytes from the follicles</w:t>
      </w:r>
      <w:r w:rsidR="006B36E8" w:rsidRPr="00ED74D7">
        <w:rPr>
          <w:rFonts w:asciiTheme="minorHAnsi" w:hAnsiTheme="minorHAnsi" w:cstheme="minorHAnsi"/>
          <w:b w:val="0"/>
          <w:color w:val="auto"/>
          <w:highlight w:val="yellow"/>
        </w:rPr>
        <w:t xml:space="preserve">. </w:t>
      </w:r>
      <w:bookmarkEnd w:id="2"/>
    </w:p>
    <w:p w14:paraId="62E20F9D" w14:textId="77777777" w:rsidR="00CD2D17" w:rsidRPr="00ED74D7" w:rsidRDefault="00CD2D17" w:rsidP="00ED74D7">
      <w:pPr>
        <w:pStyle w:val="Heading3"/>
        <w:spacing w:before="0" w:after="0" w:line="240" w:lineRule="auto"/>
        <w:jc w:val="both"/>
        <w:rPr>
          <w:rFonts w:asciiTheme="minorHAnsi" w:hAnsiTheme="minorHAnsi" w:cstheme="minorHAnsi"/>
          <w:color w:val="auto"/>
          <w:highlight w:val="yellow"/>
        </w:rPr>
      </w:pPr>
    </w:p>
    <w:p w14:paraId="157DE017" w14:textId="493B19AE" w:rsidR="00CD2D17" w:rsidRPr="00ED74D7" w:rsidRDefault="00CD2D17" w:rsidP="00ED74D7">
      <w:pPr>
        <w:pStyle w:val="Heading3"/>
        <w:numPr>
          <w:ilvl w:val="2"/>
          <w:numId w:val="30"/>
        </w:numPr>
        <w:spacing w:before="0" w:after="0" w:line="240" w:lineRule="auto"/>
        <w:ind w:left="0" w:firstLine="0"/>
        <w:jc w:val="both"/>
        <w:rPr>
          <w:rFonts w:asciiTheme="minorHAnsi" w:hAnsiTheme="minorHAnsi" w:cstheme="minorHAnsi"/>
          <w:b w:val="0"/>
          <w:color w:val="auto"/>
          <w:highlight w:val="yellow"/>
        </w:rPr>
      </w:pPr>
      <w:r w:rsidRPr="00ED74D7">
        <w:rPr>
          <w:rFonts w:asciiTheme="minorHAnsi" w:hAnsiTheme="minorHAnsi" w:cstheme="minorHAnsi"/>
          <w:b w:val="0"/>
          <w:color w:val="auto"/>
          <w:highlight w:val="yellow"/>
        </w:rPr>
        <w:t>Oocyte micro-injection</w:t>
      </w:r>
    </w:p>
    <w:p w14:paraId="7B54F1CA" w14:textId="77777777" w:rsidR="00F936B9" w:rsidRPr="00ED74D7" w:rsidRDefault="00F936B9" w:rsidP="00ED74D7">
      <w:pPr>
        <w:pStyle w:val="Heading3"/>
        <w:spacing w:before="0" w:after="0" w:line="240" w:lineRule="auto"/>
        <w:jc w:val="both"/>
        <w:rPr>
          <w:rFonts w:asciiTheme="minorHAnsi" w:hAnsiTheme="minorHAnsi" w:cstheme="minorHAnsi"/>
          <w:b w:val="0"/>
          <w:color w:val="auto"/>
          <w:highlight w:val="yellow"/>
        </w:rPr>
      </w:pPr>
    </w:p>
    <w:p w14:paraId="190A94F8" w14:textId="260A5F30" w:rsidR="00C92D92" w:rsidRPr="00ED74D7" w:rsidRDefault="006A2DC1" w:rsidP="00ED74D7">
      <w:pPr>
        <w:pStyle w:val="ListParagraph"/>
        <w:numPr>
          <w:ilvl w:val="3"/>
          <w:numId w:val="30"/>
        </w:numPr>
        <w:ind w:left="0" w:firstLine="0"/>
        <w:jc w:val="both"/>
        <w:rPr>
          <w:rFonts w:cstheme="minorHAnsi"/>
          <w:highlight w:val="yellow"/>
        </w:rPr>
      </w:pPr>
      <w:r w:rsidRPr="00ED74D7">
        <w:rPr>
          <w:rFonts w:cstheme="minorHAnsi"/>
          <w:highlight w:val="yellow"/>
        </w:rPr>
        <w:t>Prepare the injection needles</w:t>
      </w:r>
      <w:r w:rsidR="002F7BCC" w:rsidRPr="00ED74D7">
        <w:rPr>
          <w:rFonts w:cstheme="minorHAnsi"/>
          <w:highlight w:val="yellow"/>
        </w:rPr>
        <w:t xml:space="preserve"> by placing</w:t>
      </w:r>
      <w:r w:rsidR="00C1151F" w:rsidRPr="00ED74D7">
        <w:rPr>
          <w:rFonts w:cstheme="minorHAnsi"/>
          <w:highlight w:val="yellow"/>
        </w:rPr>
        <w:t xml:space="preserve"> a</w:t>
      </w:r>
      <w:r w:rsidR="00B50545" w:rsidRPr="00ED74D7">
        <w:rPr>
          <w:rFonts w:cstheme="minorHAnsi"/>
          <w:highlight w:val="yellow"/>
        </w:rPr>
        <w:t xml:space="preserve"> 10 cm long b</w:t>
      </w:r>
      <w:r w:rsidR="00B50545" w:rsidRPr="00ED74D7">
        <w:rPr>
          <w:rFonts w:cstheme="minorHAnsi"/>
          <w:highlight w:val="yellow"/>
          <w:shd w:val="clear" w:color="auto" w:fill="FFFFFF"/>
        </w:rPr>
        <w:t>orosilicate</w:t>
      </w:r>
      <w:r w:rsidR="00361096" w:rsidRPr="00ED74D7">
        <w:rPr>
          <w:rFonts w:cstheme="minorHAnsi"/>
          <w:highlight w:val="yellow"/>
          <w:shd w:val="clear" w:color="auto" w:fill="FFFFFF"/>
        </w:rPr>
        <w:t xml:space="preserve"> </w:t>
      </w:r>
      <w:r w:rsidR="00B50545" w:rsidRPr="00ED74D7">
        <w:rPr>
          <w:rFonts w:cstheme="minorHAnsi"/>
          <w:highlight w:val="yellow"/>
          <w:shd w:val="clear" w:color="auto" w:fill="FFFFFF"/>
        </w:rPr>
        <w:t>glass capillary tube in a mechanical puller.</w:t>
      </w:r>
      <w:r w:rsidR="00302E9A" w:rsidRPr="00ED74D7">
        <w:rPr>
          <w:rFonts w:cstheme="minorHAnsi"/>
          <w:highlight w:val="yellow"/>
          <w:shd w:val="clear" w:color="auto" w:fill="FFFFFF"/>
        </w:rPr>
        <w:t xml:space="preserve"> </w:t>
      </w:r>
      <w:r w:rsidR="002F7BCC" w:rsidRPr="00ED74D7">
        <w:rPr>
          <w:rFonts w:cstheme="minorHAnsi"/>
          <w:highlight w:val="yellow"/>
        </w:rPr>
        <w:t>For optimal injection</w:t>
      </w:r>
      <w:r w:rsidR="00300207" w:rsidRPr="00ED74D7">
        <w:rPr>
          <w:rFonts w:cstheme="minorHAnsi"/>
          <w:highlight w:val="yellow"/>
        </w:rPr>
        <w:t xml:space="preserve">, </w:t>
      </w:r>
      <w:r w:rsidR="002F7BCC" w:rsidRPr="00ED74D7">
        <w:rPr>
          <w:rFonts w:cstheme="minorHAnsi"/>
          <w:highlight w:val="yellow"/>
        </w:rPr>
        <w:t xml:space="preserve">bend the </w:t>
      </w:r>
      <w:r w:rsidRPr="00ED74D7">
        <w:rPr>
          <w:rFonts w:cstheme="minorHAnsi"/>
          <w:highlight w:val="yellow"/>
        </w:rPr>
        <w:t xml:space="preserve">needle tip in a </w:t>
      </w:r>
      <w:r w:rsidR="00302E9A" w:rsidRPr="00ED74D7">
        <w:rPr>
          <w:rFonts w:cstheme="minorHAnsi"/>
          <w:highlight w:val="yellow"/>
        </w:rPr>
        <w:t>45°</w:t>
      </w:r>
      <w:r w:rsidRPr="00ED74D7">
        <w:rPr>
          <w:rFonts w:cstheme="minorHAnsi"/>
          <w:highlight w:val="yellow"/>
        </w:rPr>
        <w:t xml:space="preserve"> angle</w:t>
      </w:r>
      <w:r w:rsidR="002F7BCC" w:rsidRPr="00ED74D7">
        <w:rPr>
          <w:rFonts w:cstheme="minorHAnsi"/>
          <w:highlight w:val="yellow"/>
        </w:rPr>
        <w:t xml:space="preserve"> using a</w:t>
      </w:r>
      <w:r w:rsidR="00B50545" w:rsidRPr="00ED74D7">
        <w:rPr>
          <w:rFonts w:cstheme="minorHAnsi"/>
          <w:highlight w:val="yellow"/>
        </w:rPr>
        <w:t xml:space="preserve"> heated filament. </w:t>
      </w:r>
    </w:p>
    <w:p w14:paraId="4348D9AE" w14:textId="77777777" w:rsidR="00361096" w:rsidRPr="00ED74D7" w:rsidRDefault="00361096" w:rsidP="00ED74D7">
      <w:pPr>
        <w:pStyle w:val="ListParagraph"/>
        <w:ind w:left="0"/>
        <w:jc w:val="both"/>
        <w:rPr>
          <w:rFonts w:cstheme="minorHAnsi"/>
          <w:highlight w:val="yellow"/>
        </w:rPr>
      </w:pPr>
    </w:p>
    <w:p w14:paraId="4601B3ED" w14:textId="6F978E7C" w:rsidR="0004318A" w:rsidRPr="00ED74D7" w:rsidRDefault="00CD2D17"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Prepare </w:t>
      </w:r>
      <w:r w:rsidR="00C92D92" w:rsidRPr="00ED74D7">
        <w:rPr>
          <w:rFonts w:cstheme="minorHAnsi"/>
          <w:highlight w:val="yellow"/>
        </w:rPr>
        <w:t>polystyrene dishes with 20 µ</w:t>
      </w:r>
      <w:r w:rsidR="008C128A" w:rsidRPr="00ED74D7">
        <w:rPr>
          <w:rFonts w:cstheme="minorHAnsi"/>
          <w:highlight w:val="yellow"/>
        </w:rPr>
        <w:t>L</w:t>
      </w:r>
      <w:r w:rsidR="00C92D92" w:rsidRPr="00ED74D7">
        <w:rPr>
          <w:rFonts w:cstheme="minorHAnsi"/>
          <w:highlight w:val="yellow"/>
        </w:rPr>
        <w:t xml:space="preserve"> droplets of basic oocyte collection </w:t>
      </w:r>
      <w:proofErr w:type="gramStart"/>
      <w:r w:rsidR="00C92D92" w:rsidRPr="00ED74D7">
        <w:rPr>
          <w:rFonts w:cstheme="minorHAnsi"/>
          <w:highlight w:val="yellow"/>
        </w:rPr>
        <w:t>medium</w:t>
      </w:r>
      <w:r w:rsidR="007D61C4" w:rsidRPr="00ED74D7">
        <w:rPr>
          <w:rFonts w:cstheme="minorHAnsi"/>
          <w:highlight w:val="yellow"/>
        </w:rPr>
        <w:t>,</w:t>
      </w:r>
      <w:r w:rsidR="00C92D92" w:rsidRPr="00ED74D7">
        <w:rPr>
          <w:rFonts w:cstheme="minorHAnsi"/>
          <w:highlight w:val="yellow"/>
        </w:rPr>
        <w:t xml:space="preserve"> and</w:t>
      </w:r>
      <w:proofErr w:type="gramEnd"/>
      <w:r w:rsidR="00C92D92" w:rsidRPr="00ED74D7">
        <w:rPr>
          <w:rFonts w:cstheme="minorHAnsi"/>
          <w:highlight w:val="yellow"/>
        </w:rPr>
        <w:t xml:space="preserve"> cover the droplets with </w:t>
      </w:r>
      <w:r w:rsidR="00B50545" w:rsidRPr="00ED74D7">
        <w:rPr>
          <w:rFonts w:cstheme="minorHAnsi"/>
          <w:highlight w:val="yellow"/>
        </w:rPr>
        <w:t xml:space="preserve">light </w:t>
      </w:r>
      <w:r w:rsidR="00C92D92" w:rsidRPr="00ED74D7">
        <w:rPr>
          <w:rFonts w:cstheme="minorHAnsi"/>
          <w:highlight w:val="yellow"/>
        </w:rPr>
        <w:t>mineral oil</w:t>
      </w:r>
      <w:r w:rsidR="007277A9" w:rsidRPr="00ED74D7">
        <w:rPr>
          <w:rFonts w:cstheme="minorHAnsi"/>
          <w:highlight w:val="yellow"/>
        </w:rPr>
        <w:t>.</w:t>
      </w:r>
      <w:r w:rsidR="00C92D92" w:rsidRPr="00ED74D7">
        <w:rPr>
          <w:rFonts w:cstheme="minorHAnsi"/>
          <w:highlight w:val="yellow"/>
        </w:rPr>
        <w:t xml:space="preserve"> </w:t>
      </w:r>
    </w:p>
    <w:p w14:paraId="3772F681" w14:textId="77777777" w:rsidR="007D61C4" w:rsidRPr="00ED74D7" w:rsidRDefault="007D61C4" w:rsidP="00ED74D7">
      <w:pPr>
        <w:pStyle w:val="ListParagraph"/>
        <w:ind w:left="0"/>
        <w:jc w:val="both"/>
        <w:rPr>
          <w:rFonts w:cstheme="minorHAnsi"/>
          <w:highlight w:val="yellow"/>
        </w:rPr>
      </w:pPr>
    </w:p>
    <w:p w14:paraId="03329979" w14:textId="006C897C" w:rsidR="00D73829" w:rsidRPr="00ED74D7" w:rsidRDefault="006A2DC1"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Prepare </w:t>
      </w:r>
      <w:r w:rsidR="00A4275E" w:rsidRPr="00ED74D7">
        <w:rPr>
          <w:rFonts w:cstheme="minorHAnsi"/>
          <w:highlight w:val="yellow"/>
        </w:rPr>
        <w:t>a reporter mix by adding 12.5 µg/µ</w:t>
      </w:r>
      <w:r w:rsidR="008C128A" w:rsidRPr="00ED74D7">
        <w:rPr>
          <w:rFonts w:cstheme="minorHAnsi"/>
          <w:highlight w:val="yellow"/>
        </w:rPr>
        <w:t>L</w:t>
      </w:r>
      <w:r w:rsidR="00A4275E" w:rsidRPr="00ED74D7">
        <w:rPr>
          <w:rFonts w:cstheme="minorHAnsi"/>
          <w:highlight w:val="yellow"/>
        </w:rPr>
        <w:t xml:space="preserve"> Y</w:t>
      </w:r>
      <w:r w:rsidR="00404970" w:rsidRPr="00ED74D7">
        <w:rPr>
          <w:rFonts w:cstheme="minorHAnsi"/>
          <w:highlight w:val="yellow"/>
        </w:rPr>
        <w:t>pet</w:t>
      </w:r>
      <w:r w:rsidR="00A4275E" w:rsidRPr="00ED74D7">
        <w:rPr>
          <w:rFonts w:cstheme="minorHAnsi"/>
          <w:highlight w:val="yellow"/>
        </w:rPr>
        <w:t>-3’</w:t>
      </w:r>
      <w:r w:rsidR="00EB5CA5" w:rsidRPr="00ED74D7">
        <w:rPr>
          <w:rFonts w:cstheme="minorHAnsi"/>
          <w:highlight w:val="yellow"/>
        </w:rPr>
        <w:t xml:space="preserve"> </w:t>
      </w:r>
      <w:r w:rsidR="00A4275E" w:rsidRPr="00ED74D7">
        <w:rPr>
          <w:rFonts w:cstheme="minorHAnsi"/>
          <w:highlight w:val="yellow"/>
        </w:rPr>
        <w:t>UTR and 12.5 µg/µ</w:t>
      </w:r>
      <w:r w:rsidR="008C128A" w:rsidRPr="00ED74D7">
        <w:rPr>
          <w:rFonts w:cstheme="minorHAnsi"/>
          <w:highlight w:val="yellow"/>
        </w:rPr>
        <w:t>L</w:t>
      </w:r>
      <w:r w:rsidR="00A4275E" w:rsidRPr="00ED74D7">
        <w:rPr>
          <w:rFonts w:cstheme="minorHAnsi"/>
          <w:highlight w:val="yellow"/>
        </w:rPr>
        <w:t xml:space="preserve"> mCherry. </w:t>
      </w:r>
      <w:r w:rsidR="00EB5CA5" w:rsidRPr="00ED74D7">
        <w:rPr>
          <w:rFonts w:cstheme="minorHAnsi"/>
          <w:highlight w:val="yellow"/>
        </w:rPr>
        <w:t>P</w:t>
      </w:r>
      <w:r w:rsidR="00A4275E" w:rsidRPr="00ED74D7">
        <w:rPr>
          <w:rFonts w:cstheme="minorHAnsi"/>
          <w:highlight w:val="yellow"/>
        </w:rPr>
        <w:t xml:space="preserve">repare a larger volume and make aliquots for future </w:t>
      </w:r>
      <w:r w:rsidR="00AF020C" w:rsidRPr="00ED74D7">
        <w:rPr>
          <w:rFonts w:cstheme="minorHAnsi"/>
          <w:highlight w:val="yellow"/>
        </w:rPr>
        <w:t>experiments</w:t>
      </w:r>
      <w:r w:rsidR="00C1151F" w:rsidRPr="00ED74D7">
        <w:rPr>
          <w:rFonts w:cstheme="minorHAnsi"/>
          <w:highlight w:val="yellow"/>
        </w:rPr>
        <w:t xml:space="preserve"> to ensure similar reporter concentrations</w:t>
      </w:r>
      <w:r w:rsidR="00AF020C" w:rsidRPr="00ED74D7">
        <w:rPr>
          <w:rFonts w:cstheme="minorHAnsi"/>
          <w:highlight w:val="yellow"/>
        </w:rPr>
        <w:t>. Store these aliquots at -80</w:t>
      </w:r>
      <w:r w:rsidR="009723C0" w:rsidRPr="00ED74D7">
        <w:rPr>
          <w:rFonts w:cstheme="minorHAnsi"/>
          <w:highlight w:val="yellow"/>
        </w:rPr>
        <w:t xml:space="preserve"> </w:t>
      </w:r>
      <w:r w:rsidR="00AF020C" w:rsidRPr="00ED74D7">
        <w:rPr>
          <w:rFonts w:cstheme="minorHAnsi"/>
          <w:highlight w:val="yellow"/>
        </w:rPr>
        <w:t>°</w:t>
      </w:r>
      <w:r w:rsidR="0062178E" w:rsidRPr="00ED74D7">
        <w:rPr>
          <w:rFonts w:cstheme="minorHAnsi"/>
          <w:highlight w:val="yellow"/>
        </w:rPr>
        <w:t>C</w:t>
      </w:r>
      <w:r w:rsidR="00AF020C" w:rsidRPr="00ED74D7">
        <w:rPr>
          <w:rFonts w:cstheme="minorHAnsi"/>
          <w:highlight w:val="yellow"/>
        </w:rPr>
        <w:t xml:space="preserve">. </w:t>
      </w:r>
      <w:r w:rsidR="00C1151F" w:rsidRPr="00ED74D7">
        <w:rPr>
          <w:rFonts w:cstheme="minorHAnsi"/>
          <w:highlight w:val="yellow"/>
        </w:rPr>
        <w:t xml:space="preserve">Upon </w:t>
      </w:r>
      <w:r w:rsidR="00EF1E23" w:rsidRPr="00ED74D7">
        <w:rPr>
          <w:rFonts w:cstheme="minorHAnsi"/>
          <w:highlight w:val="yellow"/>
        </w:rPr>
        <w:t>thawing</w:t>
      </w:r>
      <w:r w:rsidR="00C1151F" w:rsidRPr="00ED74D7">
        <w:rPr>
          <w:rFonts w:cstheme="minorHAnsi"/>
          <w:highlight w:val="yellow"/>
        </w:rPr>
        <w:t xml:space="preserve">, first centrifuge the </w:t>
      </w:r>
      <w:r w:rsidR="002F7BCC" w:rsidRPr="00ED74D7">
        <w:rPr>
          <w:rFonts w:cstheme="minorHAnsi"/>
          <w:highlight w:val="yellow"/>
        </w:rPr>
        <w:t>aliquot</w:t>
      </w:r>
      <w:r w:rsidR="00C1151F" w:rsidRPr="00ED74D7">
        <w:rPr>
          <w:rFonts w:cstheme="minorHAnsi"/>
          <w:highlight w:val="yellow"/>
        </w:rPr>
        <w:t xml:space="preserve"> for 2 min at </w:t>
      </w:r>
      <w:r w:rsidR="00B10716" w:rsidRPr="00ED74D7">
        <w:rPr>
          <w:rFonts w:cstheme="minorHAnsi"/>
          <w:highlight w:val="yellow"/>
        </w:rPr>
        <w:t>20</w:t>
      </w:r>
      <w:r w:rsidR="00EB5CA5" w:rsidRPr="00ED74D7">
        <w:rPr>
          <w:rFonts w:cstheme="minorHAnsi"/>
          <w:highlight w:val="yellow"/>
        </w:rPr>
        <w:t>,</w:t>
      </w:r>
      <w:r w:rsidR="00B10716" w:rsidRPr="00ED74D7">
        <w:rPr>
          <w:rFonts w:cstheme="minorHAnsi"/>
          <w:highlight w:val="yellow"/>
        </w:rPr>
        <w:t xml:space="preserve">000 </w:t>
      </w:r>
      <w:r w:rsidR="00EB5CA5" w:rsidRPr="00ED74D7">
        <w:rPr>
          <w:rFonts w:cstheme="minorHAnsi"/>
          <w:highlight w:val="yellow"/>
        </w:rPr>
        <w:t>x</w:t>
      </w:r>
      <w:r w:rsidR="00B10716" w:rsidRPr="00ED74D7">
        <w:rPr>
          <w:rFonts w:cstheme="minorHAnsi"/>
          <w:highlight w:val="yellow"/>
        </w:rPr>
        <w:t xml:space="preserve"> </w:t>
      </w:r>
      <w:r w:rsidR="00B10716" w:rsidRPr="00ED74D7">
        <w:rPr>
          <w:rFonts w:cstheme="minorHAnsi"/>
          <w:i/>
          <w:iCs/>
          <w:highlight w:val="yellow"/>
        </w:rPr>
        <w:t>g</w:t>
      </w:r>
      <w:r w:rsidR="00EB5CA5" w:rsidRPr="00ED74D7">
        <w:rPr>
          <w:rFonts w:cstheme="minorHAnsi"/>
          <w:highlight w:val="yellow"/>
        </w:rPr>
        <w:t>,</w:t>
      </w:r>
      <w:r w:rsidR="00B10716" w:rsidRPr="00ED74D7">
        <w:rPr>
          <w:rFonts w:cstheme="minorHAnsi"/>
          <w:highlight w:val="yellow"/>
        </w:rPr>
        <w:t xml:space="preserve"> </w:t>
      </w:r>
      <w:r w:rsidR="00C7106A" w:rsidRPr="00ED74D7">
        <w:rPr>
          <w:rFonts w:cstheme="minorHAnsi"/>
          <w:highlight w:val="yellow"/>
        </w:rPr>
        <w:t xml:space="preserve">and transfer to a new </w:t>
      </w:r>
      <w:r w:rsidR="00EB5CA5" w:rsidRPr="00ED74D7">
        <w:rPr>
          <w:rFonts w:cstheme="minorHAnsi"/>
          <w:highlight w:val="yellow"/>
        </w:rPr>
        <w:t>microcentrifuge</w:t>
      </w:r>
      <w:r w:rsidR="00C1151F" w:rsidRPr="00ED74D7">
        <w:rPr>
          <w:rFonts w:cstheme="minorHAnsi"/>
          <w:highlight w:val="yellow"/>
        </w:rPr>
        <w:t xml:space="preserve"> tube. </w:t>
      </w:r>
    </w:p>
    <w:p w14:paraId="5789CBE8" w14:textId="77777777" w:rsidR="00D73829" w:rsidRPr="00ED74D7" w:rsidRDefault="00D73829" w:rsidP="00ED74D7">
      <w:pPr>
        <w:pStyle w:val="ListParagraph"/>
        <w:ind w:left="0"/>
        <w:jc w:val="both"/>
        <w:rPr>
          <w:rFonts w:cstheme="minorHAnsi"/>
          <w:highlight w:val="yellow"/>
        </w:rPr>
      </w:pPr>
    </w:p>
    <w:p w14:paraId="4A607007" w14:textId="03682F61" w:rsidR="006A2DC1" w:rsidRPr="00ED74D7" w:rsidRDefault="00D73829" w:rsidP="00ED74D7">
      <w:pPr>
        <w:pStyle w:val="ListParagraph"/>
        <w:ind w:left="0"/>
        <w:jc w:val="both"/>
        <w:rPr>
          <w:rFonts w:cstheme="minorHAnsi"/>
          <w:highlight w:val="yellow"/>
        </w:rPr>
      </w:pPr>
      <w:r w:rsidRPr="00ED74D7">
        <w:rPr>
          <w:rFonts w:cstheme="minorHAnsi"/>
          <w:highlight w:val="yellow"/>
        </w:rPr>
        <w:t xml:space="preserve">NOTE: </w:t>
      </w:r>
      <w:r w:rsidR="00C1151F" w:rsidRPr="00ED74D7">
        <w:rPr>
          <w:rFonts w:cstheme="minorHAnsi"/>
          <w:highlight w:val="yellow"/>
        </w:rPr>
        <w:t>This</w:t>
      </w:r>
      <w:r w:rsidR="009C09D2" w:rsidRPr="00ED74D7">
        <w:rPr>
          <w:rFonts w:cstheme="minorHAnsi"/>
          <w:highlight w:val="yellow"/>
        </w:rPr>
        <w:t xml:space="preserve"> centrifugation</w:t>
      </w:r>
      <w:r w:rsidR="00C1151F" w:rsidRPr="00ED74D7">
        <w:rPr>
          <w:rFonts w:cstheme="minorHAnsi"/>
          <w:highlight w:val="yellow"/>
        </w:rPr>
        <w:t xml:space="preserve"> will prevent the injection needle from getting clogged by potential aggregates in the reporter mix. </w:t>
      </w:r>
    </w:p>
    <w:p w14:paraId="4EEE3DE1" w14:textId="77777777" w:rsidR="009C09D2" w:rsidRPr="00ED74D7" w:rsidRDefault="009C09D2" w:rsidP="00ED74D7">
      <w:pPr>
        <w:pStyle w:val="ListParagraph"/>
        <w:ind w:left="0"/>
        <w:jc w:val="both"/>
        <w:rPr>
          <w:rFonts w:cstheme="minorHAnsi"/>
          <w:highlight w:val="yellow"/>
        </w:rPr>
      </w:pPr>
    </w:p>
    <w:p w14:paraId="70B689B7" w14:textId="2DD945E8" w:rsidR="00302E9A" w:rsidRPr="00ED74D7" w:rsidRDefault="008F5FFF" w:rsidP="00ED74D7">
      <w:pPr>
        <w:pStyle w:val="ListParagraph"/>
        <w:numPr>
          <w:ilvl w:val="3"/>
          <w:numId w:val="30"/>
        </w:numPr>
        <w:ind w:left="0" w:firstLine="0"/>
        <w:jc w:val="both"/>
        <w:rPr>
          <w:rFonts w:cstheme="minorHAnsi"/>
          <w:highlight w:val="yellow"/>
        </w:rPr>
      </w:pPr>
      <w:r w:rsidRPr="00ED74D7">
        <w:rPr>
          <w:rFonts w:cstheme="minorHAnsi"/>
          <w:highlight w:val="yellow"/>
        </w:rPr>
        <w:lastRenderedPageBreak/>
        <w:t xml:space="preserve">Load </w:t>
      </w:r>
      <w:r w:rsidR="00302E9A" w:rsidRPr="00ED74D7">
        <w:rPr>
          <w:rFonts w:cstheme="minorHAnsi"/>
          <w:highlight w:val="yellow"/>
        </w:rPr>
        <w:t xml:space="preserve">the injection needle by </w:t>
      </w:r>
      <w:r w:rsidR="005708F1" w:rsidRPr="00ED74D7">
        <w:rPr>
          <w:rFonts w:cstheme="minorHAnsi"/>
          <w:highlight w:val="yellow"/>
        </w:rPr>
        <w:t>capillarity</w:t>
      </w:r>
      <w:r w:rsidR="00302E9A" w:rsidRPr="00ED74D7">
        <w:rPr>
          <w:rFonts w:cstheme="minorHAnsi"/>
          <w:highlight w:val="yellow"/>
        </w:rPr>
        <w:t xml:space="preserve"> with approximately 0.</w:t>
      </w:r>
      <w:r w:rsidR="009D27E2" w:rsidRPr="00ED74D7">
        <w:rPr>
          <w:rFonts w:cstheme="minorHAnsi"/>
          <w:highlight w:val="yellow"/>
        </w:rPr>
        <w:t>5</w:t>
      </w:r>
      <w:r w:rsidR="00302E9A" w:rsidRPr="00ED74D7">
        <w:rPr>
          <w:rFonts w:cstheme="minorHAnsi"/>
          <w:highlight w:val="yellow"/>
        </w:rPr>
        <w:t xml:space="preserve"> µ</w:t>
      </w:r>
      <w:r w:rsidR="008C128A" w:rsidRPr="00ED74D7">
        <w:rPr>
          <w:rFonts w:cstheme="minorHAnsi"/>
          <w:highlight w:val="yellow"/>
        </w:rPr>
        <w:t>L</w:t>
      </w:r>
      <w:r w:rsidR="00302E9A" w:rsidRPr="00ED74D7">
        <w:rPr>
          <w:rFonts w:cstheme="minorHAnsi"/>
          <w:highlight w:val="yellow"/>
        </w:rPr>
        <w:t xml:space="preserve"> of reporter mix.</w:t>
      </w:r>
    </w:p>
    <w:p w14:paraId="035BA53C" w14:textId="77777777" w:rsidR="00996671" w:rsidRPr="00ED74D7" w:rsidRDefault="00996671" w:rsidP="00ED74D7">
      <w:pPr>
        <w:pStyle w:val="ListParagraph"/>
        <w:ind w:left="0"/>
        <w:jc w:val="both"/>
        <w:rPr>
          <w:rFonts w:cstheme="minorHAnsi"/>
          <w:highlight w:val="yellow"/>
        </w:rPr>
      </w:pPr>
    </w:p>
    <w:p w14:paraId="25CE3522" w14:textId="1F7E1279" w:rsidR="00302E9A" w:rsidRPr="00ED74D7" w:rsidRDefault="006A2DC1" w:rsidP="00ED74D7">
      <w:pPr>
        <w:pStyle w:val="ListParagraph"/>
        <w:numPr>
          <w:ilvl w:val="3"/>
          <w:numId w:val="30"/>
        </w:numPr>
        <w:ind w:left="0" w:firstLine="0"/>
        <w:jc w:val="both"/>
        <w:rPr>
          <w:rFonts w:cstheme="minorHAnsi"/>
          <w:highlight w:val="yellow"/>
        </w:rPr>
      </w:pPr>
      <w:r w:rsidRPr="00ED74D7">
        <w:rPr>
          <w:rFonts w:cstheme="minorHAnsi"/>
          <w:highlight w:val="yellow"/>
        </w:rPr>
        <w:t>P</w:t>
      </w:r>
      <w:r w:rsidR="002F7BCC" w:rsidRPr="00ED74D7">
        <w:rPr>
          <w:rFonts w:cstheme="minorHAnsi"/>
          <w:highlight w:val="yellow"/>
        </w:rPr>
        <w:t xml:space="preserve">lace the holding pipette and </w:t>
      </w:r>
      <w:r w:rsidR="008F5FFF" w:rsidRPr="00ED74D7">
        <w:rPr>
          <w:rFonts w:cstheme="minorHAnsi"/>
          <w:highlight w:val="yellow"/>
        </w:rPr>
        <w:t>loaded</w:t>
      </w:r>
      <w:r w:rsidR="002F7BCC" w:rsidRPr="00ED74D7">
        <w:rPr>
          <w:rFonts w:cstheme="minorHAnsi"/>
          <w:highlight w:val="yellow"/>
        </w:rPr>
        <w:t xml:space="preserve"> </w:t>
      </w:r>
      <w:r w:rsidRPr="00ED74D7">
        <w:rPr>
          <w:rFonts w:cstheme="minorHAnsi"/>
          <w:highlight w:val="yellow"/>
        </w:rPr>
        <w:t>injection needle</w:t>
      </w:r>
      <w:r w:rsidR="002F7BCC" w:rsidRPr="00ED74D7">
        <w:rPr>
          <w:rFonts w:cstheme="minorHAnsi"/>
          <w:highlight w:val="yellow"/>
        </w:rPr>
        <w:t xml:space="preserve"> </w:t>
      </w:r>
      <w:r w:rsidR="00C1151F" w:rsidRPr="00ED74D7">
        <w:rPr>
          <w:rFonts w:cstheme="minorHAnsi"/>
          <w:highlight w:val="yellow"/>
        </w:rPr>
        <w:t>into the holders</w:t>
      </w:r>
      <w:r w:rsidR="00EA12EF" w:rsidRPr="00ED74D7">
        <w:rPr>
          <w:rFonts w:cstheme="minorHAnsi"/>
          <w:highlight w:val="yellow"/>
        </w:rPr>
        <w:t>,</w:t>
      </w:r>
      <w:r w:rsidR="00C1151F" w:rsidRPr="00ED74D7">
        <w:rPr>
          <w:rFonts w:cstheme="minorHAnsi"/>
          <w:highlight w:val="yellow"/>
        </w:rPr>
        <w:t xml:space="preserve"> and position in the droplet of oocyte collection medium. Aspirate some of the medium into the </w:t>
      </w:r>
      <w:r w:rsidR="00B50545" w:rsidRPr="00ED74D7">
        <w:rPr>
          <w:rFonts w:cstheme="minorHAnsi"/>
          <w:highlight w:val="yellow"/>
        </w:rPr>
        <w:t>holding pipette</w:t>
      </w:r>
      <w:r w:rsidR="00302E9A" w:rsidRPr="00ED74D7">
        <w:rPr>
          <w:rFonts w:cstheme="minorHAnsi"/>
          <w:highlight w:val="yellow"/>
        </w:rPr>
        <w:t>.</w:t>
      </w:r>
    </w:p>
    <w:p w14:paraId="429772B1" w14:textId="77777777" w:rsidR="00EA12EF" w:rsidRPr="00ED74D7" w:rsidRDefault="00EA12EF" w:rsidP="00ED74D7">
      <w:pPr>
        <w:jc w:val="both"/>
        <w:rPr>
          <w:rFonts w:cstheme="minorHAnsi"/>
          <w:highlight w:val="yellow"/>
        </w:rPr>
      </w:pPr>
    </w:p>
    <w:p w14:paraId="72D9125F" w14:textId="7FD37267" w:rsidR="002F7BCC" w:rsidRPr="00ED74D7" w:rsidRDefault="00302E9A" w:rsidP="00ED74D7">
      <w:pPr>
        <w:pStyle w:val="ListParagraph"/>
        <w:numPr>
          <w:ilvl w:val="3"/>
          <w:numId w:val="30"/>
        </w:numPr>
        <w:ind w:left="0" w:firstLine="0"/>
        <w:jc w:val="both"/>
        <w:rPr>
          <w:rFonts w:cstheme="minorHAnsi"/>
          <w:highlight w:val="yellow"/>
        </w:rPr>
      </w:pPr>
      <w:r w:rsidRPr="00ED74D7">
        <w:rPr>
          <w:rFonts w:cstheme="minorHAnsi"/>
          <w:highlight w:val="yellow"/>
        </w:rPr>
        <w:t>O</w:t>
      </w:r>
      <w:r w:rsidR="00B50545" w:rsidRPr="00ED74D7">
        <w:rPr>
          <w:rFonts w:cstheme="minorHAnsi"/>
          <w:highlight w:val="yellow"/>
        </w:rPr>
        <w:t xml:space="preserve">pen the injection needle by gently tapping it against the holding pipette. </w:t>
      </w:r>
    </w:p>
    <w:p w14:paraId="59F70D94" w14:textId="01B5ACD7" w:rsidR="00EA12EF" w:rsidRPr="00ED74D7" w:rsidRDefault="00EA12EF" w:rsidP="00ED74D7">
      <w:pPr>
        <w:jc w:val="both"/>
        <w:rPr>
          <w:rFonts w:cstheme="minorHAnsi"/>
          <w:highlight w:val="yellow"/>
        </w:rPr>
      </w:pPr>
    </w:p>
    <w:p w14:paraId="0CA2A91F" w14:textId="7B785946" w:rsidR="006A2DC1" w:rsidRPr="00ED74D7" w:rsidRDefault="006A2DC1"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Place </w:t>
      </w:r>
      <w:r w:rsidR="002F7BCC" w:rsidRPr="00ED74D7">
        <w:rPr>
          <w:rFonts w:cstheme="minorHAnsi"/>
          <w:highlight w:val="yellow"/>
        </w:rPr>
        <w:t xml:space="preserve">oocytes in a droplet </w:t>
      </w:r>
      <w:r w:rsidR="0083651A" w:rsidRPr="00ED74D7">
        <w:rPr>
          <w:rFonts w:cstheme="minorHAnsi"/>
          <w:highlight w:val="yellow"/>
        </w:rPr>
        <w:t xml:space="preserve">of basic collection </w:t>
      </w:r>
      <w:proofErr w:type="gramStart"/>
      <w:r w:rsidR="0083651A" w:rsidRPr="00ED74D7">
        <w:rPr>
          <w:rFonts w:cstheme="minorHAnsi"/>
          <w:highlight w:val="yellow"/>
        </w:rPr>
        <w:t>medium</w:t>
      </w:r>
      <w:r w:rsidR="00806DF9" w:rsidRPr="00ED74D7">
        <w:rPr>
          <w:rFonts w:cstheme="minorHAnsi"/>
          <w:highlight w:val="yellow"/>
        </w:rPr>
        <w:t>,</w:t>
      </w:r>
      <w:r w:rsidR="0083651A" w:rsidRPr="00ED74D7">
        <w:rPr>
          <w:rFonts w:cstheme="minorHAnsi"/>
          <w:highlight w:val="yellow"/>
        </w:rPr>
        <w:t xml:space="preserve"> </w:t>
      </w:r>
      <w:r w:rsidR="002F7BCC" w:rsidRPr="00ED74D7">
        <w:rPr>
          <w:rFonts w:cstheme="minorHAnsi"/>
          <w:highlight w:val="yellow"/>
        </w:rPr>
        <w:t>and</w:t>
      </w:r>
      <w:proofErr w:type="gramEnd"/>
      <w:r w:rsidR="002F7BCC" w:rsidRPr="00ED74D7">
        <w:rPr>
          <w:rFonts w:cstheme="minorHAnsi"/>
          <w:highlight w:val="yellow"/>
        </w:rPr>
        <w:t xml:space="preserve"> inject 5–10 p</w:t>
      </w:r>
      <w:r w:rsidR="00F0041E" w:rsidRPr="00ED74D7">
        <w:rPr>
          <w:rFonts w:cstheme="minorHAnsi"/>
          <w:highlight w:val="yellow"/>
        </w:rPr>
        <w:t>L</w:t>
      </w:r>
      <w:r w:rsidR="002F7BCC" w:rsidRPr="00ED74D7">
        <w:rPr>
          <w:rFonts w:cstheme="minorHAnsi"/>
          <w:highlight w:val="yellow"/>
        </w:rPr>
        <w:t xml:space="preserve"> of the reporter mix. </w:t>
      </w:r>
    </w:p>
    <w:p w14:paraId="0B41F44E" w14:textId="77777777" w:rsidR="008F21EC" w:rsidRPr="00ED74D7" w:rsidRDefault="008F21EC" w:rsidP="00ED74D7">
      <w:pPr>
        <w:pStyle w:val="ListParagraph"/>
        <w:ind w:left="0"/>
        <w:jc w:val="both"/>
        <w:rPr>
          <w:rFonts w:cstheme="minorHAnsi"/>
          <w:highlight w:val="yellow"/>
        </w:rPr>
      </w:pPr>
    </w:p>
    <w:p w14:paraId="573EBF3C" w14:textId="212965B4" w:rsidR="00403894" w:rsidRPr="00ED74D7" w:rsidRDefault="00CD2D17"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Incubate the oocytes in the </w:t>
      </w:r>
      <w:r w:rsidR="002F7BCC" w:rsidRPr="00ED74D7">
        <w:rPr>
          <w:rFonts w:cstheme="minorHAnsi"/>
          <w:highlight w:val="yellow"/>
        </w:rPr>
        <w:t>maturation medium</w:t>
      </w:r>
      <w:r w:rsidRPr="00ED74D7">
        <w:rPr>
          <w:rFonts w:cstheme="minorHAnsi"/>
          <w:highlight w:val="yellow"/>
        </w:rPr>
        <w:t xml:space="preserve"> </w:t>
      </w:r>
      <w:r w:rsidR="00AF020C" w:rsidRPr="00ED74D7">
        <w:rPr>
          <w:rFonts w:cstheme="minorHAnsi"/>
          <w:highlight w:val="yellow"/>
        </w:rPr>
        <w:t xml:space="preserve">with 1 </w:t>
      </w:r>
      <w:r w:rsidR="008F21EC" w:rsidRPr="00ED74D7">
        <w:rPr>
          <w:rFonts w:cstheme="minorHAnsi"/>
          <w:highlight w:val="yellow"/>
        </w:rPr>
        <w:t>µ</w:t>
      </w:r>
      <w:r w:rsidR="00AF020C" w:rsidRPr="00ED74D7">
        <w:rPr>
          <w:rFonts w:cstheme="minorHAnsi"/>
          <w:highlight w:val="yellow"/>
        </w:rPr>
        <w:t xml:space="preserve">M </w:t>
      </w:r>
      <w:proofErr w:type="spellStart"/>
      <w:r w:rsidR="00AF020C" w:rsidRPr="00ED74D7">
        <w:rPr>
          <w:rFonts w:cstheme="minorHAnsi"/>
          <w:highlight w:val="yellow"/>
        </w:rPr>
        <w:t>cilost</w:t>
      </w:r>
      <w:r w:rsidR="0004318A" w:rsidRPr="00ED74D7">
        <w:rPr>
          <w:rFonts w:cstheme="minorHAnsi"/>
          <w:highlight w:val="yellow"/>
        </w:rPr>
        <w:t>amide</w:t>
      </w:r>
      <w:proofErr w:type="spellEnd"/>
      <w:r w:rsidR="0004318A" w:rsidRPr="00ED74D7">
        <w:rPr>
          <w:rFonts w:cstheme="minorHAnsi"/>
          <w:highlight w:val="yellow"/>
        </w:rPr>
        <w:t xml:space="preserve"> for 16 h to allow</w:t>
      </w:r>
      <w:r w:rsidR="005708F1" w:rsidRPr="00ED74D7">
        <w:rPr>
          <w:rFonts w:cstheme="minorHAnsi"/>
          <w:highlight w:val="yellow"/>
        </w:rPr>
        <w:t xml:space="preserve"> </w:t>
      </w:r>
      <w:r w:rsidR="008F21EC" w:rsidRPr="00ED74D7">
        <w:rPr>
          <w:rFonts w:cstheme="minorHAnsi"/>
          <w:highlight w:val="yellow"/>
        </w:rPr>
        <w:t xml:space="preserve">the </w:t>
      </w:r>
      <w:r w:rsidR="005708F1" w:rsidRPr="00ED74D7">
        <w:rPr>
          <w:rFonts w:cstheme="minorHAnsi"/>
          <w:highlight w:val="yellow"/>
        </w:rPr>
        <w:t xml:space="preserve">mCherry signal to plateau. </w:t>
      </w:r>
    </w:p>
    <w:p w14:paraId="137C93A8" w14:textId="77777777" w:rsidR="008F21EC" w:rsidRPr="00ED74D7" w:rsidRDefault="008F21EC" w:rsidP="00ED74D7">
      <w:pPr>
        <w:jc w:val="both"/>
        <w:rPr>
          <w:rFonts w:cstheme="minorHAnsi"/>
          <w:highlight w:val="yellow"/>
        </w:rPr>
      </w:pPr>
    </w:p>
    <w:p w14:paraId="1D3B4ABF" w14:textId="09957E99" w:rsidR="007423F5" w:rsidRPr="00ED74D7" w:rsidRDefault="007423F5"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Prepare a </w:t>
      </w:r>
      <w:r w:rsidR="008F21EC" w:rsidRPr="00ED74D7">
        <w:rPr>
          <w:rFonts w:cstheme="minorHAnsi"/>
          <w:highlight w:val="yellow"/>
        </w:rPr>
        <w:t>P</w:t>
      </w:r>
      <w:r w:rsidRPr="00ED74D7">
        <w:rPr>
          <w:rFonts w:cstheme="minorHAnsi"/>
          <w:highlight w:val="yellow"/>
        </w:rPr>
        <w:t>etri</w:t>
      </w:r>
      <w:r w:rsidR="009D27E2" w:rsidRPr="00ED74D7">
        <w:rPr>
          <w:rFonts w:cstheme="minorHAnsi"/>
          <w:highlight w:val="yellow"/>
        </w:rPr>
        <w:t xml:space="preserve"> </w:t>
      </w:r>
      <w:r w:rsidRPr="00ED74D7">
        <w:rPr>
          <w:rFonts w:cstheme="minorHAnsi"/>
          <w:highlight w:val="yellow"/>
        </w:rPr>
        <w:t>dish</w:t>
      </w:r>
      <w:r w:rsidR="00403894" w:rsidRPr="00ED74D7">
        <w:rPr>
          <w:rFonts w:cstheme="minorHAnsi"/>
          <w:highlight w:val="yellow"/>
        </w:rPr>
        <w:t xml:space="preserve"> that will be used for time-lapse microscopy</w:t>
      </w:r>
      <w:r w:rsidRPr="00ED74D7">
        <w:rPr>
          <w:rFonts w:cstheme="minorHAnsi"/>
          <w:highlight w:val="yellow"/>
        </w:rPr>
        <w:t xml:space="preserve"> (with at least two 20 µ</w:t>
      </w:r>
      <w:r w:rsidR="00971ACE" w:rsidRPr="00ED74D7">
        <w:rPr>
          <w:rFonts w:cstheme="minorHAnsi"/>
          <w:highlight w:val="yellow"/>
        </w:rPr>
        <w:t>L</w:t>
      </w:r>
      <w:r w:rsidRPr="00ED74D7">
        <w:rPr>
          <w:rFonts w:cstheme="minorHAnsi"/>
          <w:highlight w:val="yellow"/>
        </w:rPr>
        <w:t xml:space="preserve"> droplets of maturation medium for each injected reporter</w:t>
      </w:r>
      <w:r w:rsidR="00112E12" w:rsidRPr="00ED74D7">
        <w:rPr>
          <w:rFonts w:cstheme="minorHAnsi"/>
          <w:highlight w:val="yellow"/>
        </w:rPr>
        <w:t>:</w:t>
      </w:r>
      <w:r w:rsidRPr="00ED74D7">
        <w:rPr>
          <w:rFonts w:cstheme="minorHAnsi"/>
          <w:highlight w:val="yellow"/>
        </w:rPr>
        <w:t xml:space="preserve"> one </w:t>
      </w:r>
      <w:r w:rsidR="00F64509" w:rsidRPr="00ED74D7">
        <w:rPr>
          <w:rFonts w:cstheme="minorHAnsi"/>
          <w:highlight w:val="yellow"/>
        </w:rPr>
        <w:t xml:space="preserve">droplet </w:t>
      </w:r>
      <w:r w:rsidRPr="00ED74D7">
        <w:rPr>
          <w:rFonts w:cstheme="minorHAnsi"/>
          <w:highlight w:val="yellow"/>
        </w:rPr>
        <w:t xml:space="preserve">with 1 </w:t>
      </w:r>
      <w:r w:rsidR="00112E12" w:rsidRPr="00ED74D7">
        <w:rPr>
          <w:rFonts w:cstheme="minorHAnsi"/>
          <w:highlight w:val="yellow"/>
        </w:rPr>
        <w:t>µ</w:t>
      </w:r>
      <w:r w:rsidRPr="00ED74D7">
        <w:rPr>
          <w:rFonts w:cstheme="minorHAnsi"/>
          <w:highlight w:val="yellow"/>
        </w:rPr>
        <w:t xml:space="preserve">M </w:t>
      </w:r>
      <w:proofErr w:type="spellStart"/>
      <w:r w:rsidRPr="00ED74D7">
        <w:rPr>
          <w:rFonts w:cstheme="minorHAnsi"/>
          <w:highlight w:val="yellow"/>
        </w:rPr>
        <w:t>cilostamide</w:t>
      </w:r>
      <w:proofErr w:type="spellEnd"/>
      <w:r w:rsidRPr="00ED74D7">
        <w:rPr>
          <w:rFonts w:cstheme="minorHAnsi"/>
          <w:highlight w:val="yellow"/>
        </w:rPr>
        <w:t xml:space="preserve"> </w:t>
      </w:r>
      <w:r w:rsidR="005708F1" w:rsidRPr="00ED74D7">
        <w:rPr>
          <w:rFonts w:cstheme="minorHAnsi"/>
          <w:highlight w:val="yellow"/>
        </w:rPr>
        <w:t>f</w:t>
      </w:r>
      <w:r w:rsidR="00D365C2" w:rsidRPr="00ED74D7">
        <w:rPr>
          <w:rFonts w:cstheme="minorHAnsi"/>
          <w:highlight w:val="yellow"/>
        </w:rPr>
        <w:t xml:space="preserve">or control </w:t>
      </w:r>
      <w:r w:rsidR="00403894" w:rsidRPr="00ED74D7">
        <w:rPr>
          <w:rFonts w:cstheme="minorHAnsi"/>
          <w:highlight w:val="yellow"/>
        </w:rPr>
        <w:t>p</w:t>
      </w:r>
      <w:r w:rsidR="00302E9A" w:rsidRPr="00ED74D7">
        <w:rPr>
          <w:rFonts w:cstheme="minorHAnsi"/>
          <w:highlight w:val="yellow"/>
        </w:rPr>
        <w:t>rophase I</w:t>
      </w:r>
      <w:r w:rsidR="00403894" w:rsidRPr="00ED74D7">
        <w:rPr>
          <w:rFonts w:cstheme="minorHAnsi"/>
          <w:highlight w:val="yellow"/>
        </w:rPr>
        <w:t>-</w:t>
      </w:r>
      <w:r w:rsidR="00302E9A" w:rsidRPr="00ED74D7">
        <w:rPr>
          <w:rFonts w:cstheme="minorHAnsi"/>
          <w:highlight w:val="yellow"/>
        </w:rPr>
        <w:t xml:space="preserve">arrested </w:t>
      </w:r>
      <w:r w:rsidR="00D365C2" w:rsidRPr="00ED74D7">
        <w:rPr>
          <w:rFonts w:cstheme="minorHAnsi"/>
          <w:highlight w:val="yellow"/>
        </w:rPr>
        <w:t>oocytes</w:t>
      </w:r>
      <w:r w:rsidRPr="00ED74D7">
        <w:rPr>
          <w:rFonts w:cstheme="minorHAnsi"/>
          <w:highlight w:val="yellow"/>
        </w:rPr>
        <w:t xml:space="preserve"> </w:t>
      </w:r>
      <w:r w:rsidR="00F64509" w:rsidRPr="00ED74D7">
        <w:rPr>
          <w:rFonts w:cstheme="minorHAnsi"/>
          <w:highlight w:val="yellow"/>
        </w:rPr>
        <w:t xml:space="preserve">and one </w:t>
      </w:r>
      <w:r w:rsidR="00D365C2" w:rsidRPr="00ED74D7">
        <w:rPr>
          <w:rFonts w:cstheme="minorHAnsi"/>
          <w:highlight w:val="yellow"/>
        </w:rPr>
        <w:t xml:space="preserve">droplet </w:t>
      </w:r>
      <w:r w:rsidR="00F64509" w:rsidRPr="00ED74D7">
        <w:rPr>
          <w:rFonts w:cstheme="minorHAnsi"/>
          <w:highlight w:val="yellow"/>
        </w:rPr>
        <w:t xml:space="preserve">without </w:t>
      </w:r>
      <w:proofErr w:type="spellStart"/>
      <w:r w:rsidRPr="00ED74D7">
        <w:rPr>
          <w:rFonts w:cstheme="minorHAnsi"/>
          <w:highlight w:val="yellow"/>
        </w:rPr>
        <w:t>cilostamide</w:t>
      </w:r>
      <w:proofErr w:type="spellEnd"/>
      <w:r w:rsidR="005708F1" w:rsidRPr="00ED74D7">
        <w:rPr>
          <w:rFonts w:cstheme="minorHAnsi"/>
          <w:highlight w:val="yellow"/>
        </w:rPr>
        <w:t xml:space="preserve"> for maturing oocytes</w:t>
      </w:r>
      <w:r w:rsidRPr="00ED74D7">
        <w:rPr>
          <w:rFonts w:cstheme="minorHAnsi"/>
          <w:highlight w:val="yellow"/>
        </w:rPr>
        <w:t xml:space="preserve">. Cover the droplets with </w:t>
      </w:r>
      <w:r w:rsidR="00D365C2" w:rsidRPr="00ED74D7">
        <w:rPr>
          <w:rFonts w:cstheme="minorHAnsi"/>
          <w:highlight w:val="yellow"/>
        </w:rPr>
        <w:t xml:space="preserve">light </w:t>
      </w:r>
      <w:r w:rsidRPr="00ED74D7">
        <w:rPr>
          <w:rFonts w:cstheme="minorHAnsi"/>
          <w:highlight w:val="yellow"/>
        </w:rPr>
        <w:t xml:space="preserve">mineral oil and place in incubator. </w:t>
      </w:r>
    </w:p>
    <w:p w14:paraId="06AF5516" w14:textId="77777777" w:rsidR="00CB1E5E" w:rsidRPr="00ED74D7" w:rsidRDefault="00CB1E5E" w:rsidP="00ED74D7">
      <w:pPr>
        <w:pStyle w:val="ListParagraph"/>
        <w:ind w:left="0"/>
        <w:jc w:val="both"/>
        <w:rPr>
          <w:rFonts w:cstheme="minorHAnsi"/>
          <w:highlight w:val="yellow"/>
        </w:rPr>
      </w:pPr>
    </w:p>
    <w:p w14:paraId="0F5FDC5A" w14:textId="47267957" w:rsidR="007423F5" w:rsidRPr="00ED74D7" w:rsidRDefault="00AF020C" w:rsidP="00ED74D7">
      <w:pPr>
        <w:pStyle w:val="ListParagraph"/>
        <w:numPr>
          <w:ilvl w:val="2"/>
          <w:numId w:val="30"/>
        </w:numPr>
        <w:ind w:left="0" w:firstLine="0"/>
        <w:jc w:val="both"/>
        <w:rPr>
          <w:rFonts w:cstheme="minorHAnsi"/>
          <w:highlight w:val="yellow"/>
        </w:rPr>
      </w:pPr>
      <w:r w:rsidRPr="00ED74D7">
        <w:rPr>
          <w:rFonts w:cstheme="minorHAnsi"/>
          <w:highlight w:val="yellow"/>
        </w:rPr>
        <w:t>Time-lapse microscopy</w:t>
      </w:r>
    </w:p>
    <w:p w14:paraId="64A35336" w14:textId="77777777" w:rsidR="00C92F0B" w:rsidRPr="00ED74D7" w:rsidRDefault="00C92F0B" w:rsidP="00ED74D7">
      <w:pPr>
        <w:pStyle w:val="ListParagraph"/>
        <w:ind w:left="0"/>
        <w:jc w:val="both"/>
        <w:rPr>
          <w:rFonts w:cstheme="minorHAnsi"/>
          <w:highlight w:val="yellow"/>
        </w:rPr>
      </w:pPr>
    </w:p>
    <w:p w14:paraId="6B951460" w14:textId="575F77F9" w:rsidR="007423F5" w:rsidRPr="00ED74D7" w:rsidRDefault="00046A80" w:rsidP="00ED74D7">
      <w:pPr>
        <w:pStyle w:val="ListParagraph"/>
        <w:numPr>
          <w:ilvl w:val="3"/>
          <w:numId w:val="30"/>
        </w:numPr>
        <w:ind w:left="0" w:firstLine="0"/>
        <w:jc w:val="both"/>
        <w:rPr>
          <w:rFonts w:cstheme="minorHAnsi"/>
          <w:highlight w:val="yellow"/>
        </w:rPr>
      </w:pPr>
      <w:r w:rsidRPr="00ED74D7">
        <w:rPr>
          <w:rFonts w:cstheme="minorHAnsi"/>
          <w:highlight w:val="yellow"/>
        </w:rPr>
        <w:t>After pre-incubation, r</w:t>
      </w:r>
      <w:r w:rsidR="002C57C9" w:rsidRPr="00ED74D7">
        <w:rPr>
          <w:rFonts w:cstheme="minorHAnsi"/>
          <w:highlight w:val="yellow"/>
        </w:rPr>
        <w:t xml:space="preserve">emove </w:t>
      </w:r>
      <w:r w:rsidR="007423F5" w:rsidRPr="00ED74D7">
        <w:rPr>
          <w:rFonts w:cstheme="minorHAnsi"/>
          <w:highlight w:val="yellow"/>
        </w:rPr>
        <w:t>the injected oocytes from the incubator</w:t>
      </w:r>
      <w:r w:rsidR="004B651F" w:rsidRPr="00ED74D7">
        <w:rPr>
          <w:rFonts w:cstheme="minorHAnsi"/>
          <w:highlight w:val="yellow"/>
        </w:rPr>
        <w:t>,</w:t>
      </w:r>
      <w:r w:rsidR="007423F5" w:rsidRPr="00ED74D7">
        <w:rPr>
          <w:rFonts w:cstheme="minorHAnsi"/>
          <w:highlight w:val="yellow"/>
        </w:rPr>
        <w:t xml:space="preserve"> and wash them </w:t>
      </w:r>
      <w:r w:rsidR="004B651F" w:rsidRPr="00ED74D7">
        <w:rPr>
          <w:rFonts w:cstheme="minorHAnsi"/>
          <w:highlight w:val="yellow"/>
        </w:rPr>
        <w:t>four</w:t>
      </w:r>
      <w:r w:rsidR="007423F5" w:rsidRPr="00ED74D7">
        <w:rPr>
          <w:rFonts w:cstheme="minorHAnsi"/>
          <w:highlight w:val="yellow"/>
        </w:rPr>
        <w:t xml:space="preserve"> times in</w:t>
      </w:r>
      <w:r w:rsidR="00302E9A" w:rsidRPr="00ED74D7">
        <w:rPr>
          <w:rFonts w:cstheme="minorHAnsi"/>
          <w:highlight w:val="yellow"/>
        </w:rPr>
        <w:t xml:space="preserve"> </w:t>
      </w:r>
      <w:r w:rsidR="007423F5" w:rsidRPr="00ED74D7">
        <w:rPr>
          <w:rFonts w:cstheme="minorHAnsi"/>
          <w:highlight w:val="yellow"/>
        </w:rPr>
        <w:t xml:space="preserve">maturation medium without </w:t>
      </w:r>
      <w:proofErr w:type="spellStart"/>
      <w:r w:rsidR="007423F5" w:rsidRPr="00ED74D7">
        <w:rPr>
          <w:rFonts w:cstheme="minorHAnsi"/>
          <w:highlight w:val="yellow"/>
        </w:rPr>
        <w:t>cilostamide</w:t>
      </w:r>
      <w:proofErr w:type="spellEnd"/>
      <w:r w:rsidR="007423F5" w:rsidRPr="00ED74D7">
        <w:rPr>
          <w:rFonts w:cstheme="minorHAnsi"/>
          <w:highlight w:val="yellow"/>
        </w:rPr>
        <w:t>. Keep some oocytes in</w:t>
      </w:r>
      <w:r w:rsidR="00302E9A" w:rsidRPr="00ED74D7">
        <w:rPr>
          <w:rFonts w:cstheme="minorHAnsi"/>
          <w:highlight w:val="yellow"/>
        </w:rPr>
        <w:t xml:space="preserve"> </w:t>
      </w:r>
      <w:r w:rsidR="007423F5" w:rsidRPr="00ED74D7">
        <w:rPr>
          <w:rFonts w:cstheme="minorHAnsi"/>
          <w:highlight w:val="yellow"/>
        </w:rPr>
        <w:t xml:space="preserve">maturation medium with 1 </w:t>
      </w:r>
      <w:r w:rsidR="004B651F" w:rsidRPr="00ED74D7">
        <w:rPr>
          <w:rFonts w:cstheme="minorHAnsi"/>
          <w:highlight w:val="yellow"/>
        </w:rPr>
        <w:t>µ</w:t>
      </w:r>
      <w:r w:rsidR="007423F5" w:rsidRPr="00ED74D7">
        <w:rPr>
          <w:rFonts w:cstheme="minorHAnsi"/>
          <w:highlight w:val="yellow"/>
        </w:rPr>
        <w:t xml:space="preserve">M </w:t>
      </w:r>
      <w:proofErr w:type="spellStart"/>
      <w:r w:rsidR="007423F5" w:rsidRPr="00ED74D7">
        <w:rPr>
          <w:rFonts w:cstheme="minorHAnsi"/>
          <w:highlight w:val="yellow"/>
        </w:rPr>
        <w:t>cilostamide</w:t>
      </w:r>
      <w:proofErr w:type="spellEnd"/>
      <w:r w:rsidR="007423F5" w:rsidRPr="00ED74D7">
        <w:rPr>
          <w:rFonts w:cstheme="minorHAnsi"/>
          <w:highlight w:val="yellow"/>
        </w:rPr>
        <w:t xml:space="preserve"> as</w:t>
      </w:r>
      <w:r w:rsidR="000F7957" w:rsidRPr="00ED74D7">
        <w:rPr>
          <w:rFonts w:cstheme="minorHAnsi"/>
          <w:highlight w:val="yellow"/>
        </w:rPr>
        <w:t xml:space="preserve"> a</w:t>
      </w:r>
      <w:r w:rsidR="007423F5" w:rsidRPr="00ED74D7">
        <w:rPr>
          <w:rFonts w:cstheme="minorHAnsi"/>
          <w:highlight w:val="yellow"/>
        </w:rPr>
        <w:t xml:space="preserve"> </w:t>
      </w:r>
      <w:r w:rsidRPr="00ED74D7">
        <w:rPr>
          <w:rFonts w:cstheme="minorHAnsi"/>
          <w:highlight w:val="yellow"/>
        </w:rPr>
        <w:t>p</w:t>
      </w:r>
      <w:r w:rsidR="00302E9A" w:rsidRPr="00ED74D7">
        <w:rPr>
          <w:rFonts w:cstheme="minorHAnsi"/>
          <w:highlight w:val="yellow"/>
        </w:rPr>
        <w:t>rophase I oocyte cont</w:t>
      </w:r>
      <w:r w:rsidR="007423F5" w:rsidRPr="00ED74D7">
        <w:rPr>
          <w:rFonts w:cstheme="minorHAnsi"/>
          <w:highlight w:val="yellow"/>
        </w:rPr>
        <w:t>rol</w:t>
      </w:r>
      <w:r w:rsidR="000F7957" w:rsidRPr="00ED74D7">
        <w:rPr>
          <w:rFonts w:cstheme="minorHAnsi"/>
          <w:highlight w:val="yellow"/>
        </w:rPr>
        <w:t xml:space="preserve"> group</w:t>
      </w:r>
      <w:r w:rsidR="007423F5" w:rsidRPr="00ED74D7">
        <w:rPr>
          <w:rFonts w:cstheme="minorHAnsi"/>
          <w:highlight w:val="yellow"/>
        </w:rPr>
        <w:t xml:space="preserve">. </w:t>
      </w:r>
    </w:p>
    <w:p w14:paraId="65320651" w14:textId="77777777" w:rsidR="004B651F" w:rsidRPr="00ED74D7" w:rsidRDefault="004B651F" w:rsidP="00ED74D7">
      <w:pPr>
        <w:pStyle w:val="ListParagraph"/>
        <w:ind w:left="0"/>
        <w:jc w:val="both"/>
        <w:rPr>
          <w:rFonts w:cstheme="minorHAnsi"/>
          <w:highlight w:val="yellow"/>
        </w:rPr>
      </w:pPr>
    </w:p>
    <w:p w14:paraId="1D4861F6" w14:textId="77777777" w:rsidR="004B651F" w:rsidRPr="00ED74D7" w:rsidRDefault="00482134"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Transfer the injected oocytes to their respective droplets on the previously prepared </w:t>
      </w:r>
      <w:r w:rsidR="00FA1F41" w:rsidRPr="00ED74D7">
        <w:rPr>
          <w:rFonts w:cstheme="minorHAnsi"/>
          <w:highlight w:val="yellow"/>
        </w:rPr>
        <w:t xml:space="preserve">time-lapse </w:t>
      </w:r>
      <w:r w:rsidRPr="00ED74D7">
        <w:rPr>
          <w:rFonts w:cstheme="minorHAnsi"/>
          <w:highlight w:val="yellow"/>
        </w:rPr>
        <w:t>microscope dish.</w:t>
      </w:r>
      <w:r w:rsidR="00F720EA" w:rsidRPr="00ED74D7">
        <w:rPr>
          <w:rFonts w:cstheme="minorHAnsi"/>
          <w:highlight w:val="yellow"/>
        </w:rPr>
        <w:t xml:space="preserve"> Cluster the oocytes by using a closed glass pipette</w:t>
      </w:r>
      <w:r w:rsidR="008F5FFF" w:rsidRPr="00ED74D7">
        <w:rPr>
          <w:rFonts w:cstheme="minorHAnsi"/>
          <w:highlight w:val="yellow"/>
        </w:rPr>
        <w:t xml:space="preserve"> (a </w:t>
      </w:r>
      <w:r w:rsidR="00D5088A" w:rsidRPr="00ED74D7">
        <w:rPr>
          <w:rFonts w:cstheme="minorHAnsi"/>
          <w:highlight w:val="yellow"/>
        </w:rPr>
        <w:t>close</w:t>
      </w:r>
      <w:r w:rsidR="008F5FFF" w:rsidRPr="00ED74D7">
        <w:rPr>
          <w:rFonts w:cstheme="minorHAnsi"/>
          <w:highlight w:val="yellow"/>
        </w:rPr>
        <w:t>d</w:t>
      </w:r>
      <w:r w:rsidR="00D5088A" w:rsidRPr="00ED74D7">
        <w:rPr>
          <w:rFonts w:cstheme="minorHAnsi"/>
          <w:highlight w:val="yellow"/>
        </w:rPr>
        <w:t xml:space="preserve"> pipette </w:t>
      </w:r>
      <w:r w:rsidR="008F5FFF" w:rsidRPr="00ED74D7">
        <w:rPr>
          <w:rFonts w:cstheme="minorHAnsi"/>
          <w:highlight w:val="yellow"/>
        </w:rPr>
        <w:t xml:space="preserve">can be prepared </w:t>
      </w:r>
      <w:r w:rsidR="00D5088A" w:rsidRPr="00ED74D7">
        <w:rPr>
          <w:rFonts w:cstheme="minorHAnsi"/>
          <w:highlight w:val="yellow"/>
        </w:rPr>
        <w:t>by holding the tip in a flame</w:t>
      </w:r>
      <w:r w:rsidR="008F5FFF" w:rsidRPr="00ED74D7">
        <w:rPr>
          <w:rFonts w:cstheme="minorHAnsi"/>
          <w:highlight w:val="yellow"/>
        </w:rPr>
        <w:t xml:space="preserve"> for a few seconds)</w:t>
      </w:r>
      <w:r w:rsidR="00D5088A" w:rsidRPr="00ED74D7">
        <w:rPr>
          <w:rFonts w:cstheme="minorHAnsi"/>
          <w:highlight w:val="yellow"/>
        </w:rPr>
        <w:t xml:space="preserve">. </w:t>
      </w:r>
    </w:p>
    <w:p w14:paraId="070BB95D" w14:textId="77777777" w:rsidR="004B651F" w:rsidRPr="00ED74D7" w:rsidRDefault="004B651F" w:rsidP="00ED74D7">
      <w:pPr>
        <w:pStyle w:val="ListParagraph"/>
        <w:ind w:left="0"/>
        <w:jc w:val="both"/>
        <w:rPr>
          <w:rFonts w:cstheme="minorHAnsi"/>
          <w:highlight w:val="yellow"/>
        </w:rPr>
      </w:pPr>
    </w:p>
    <w:p w14:paraId="513BA31B" w14:textId="43D9EE93" w:rsidR="00482134" w:rsidRPr="00ED74D7" w:rsidRDefault="004B651F" w:rsidP="00ED74D7">
      <w:pPr>
        <w:pStyle w:val="ListParagraph"/>
        <w:ind w:left="0"/>
        <w:jc w:val="both"/>
        <w:rPr>
          <w:rFonts w:cstheme="minorHAnsi"/>
          <w:highlight w:val="yellow"/>
        </w:rPr>
      </w:pPr>
      <w:r w:rsidRPr="00ED74D7">
        <w:rPr>
          <w:rFonts w:cstheme="minorHAnsi"/>
          <w:highlight w:val="yellow"/>
        </w:rPr>
        <w:t xml:space="preserve">NOTE: </w:t>
      </w:r>
      <w:r w:rsidR="00D5088A" w:rsidRPr="00ED74D7">
        <w:rPr>
          <w:rFonts w:cstheme="minorHAnsi"/>
          <w:highlight w:val="yellow"/>
        </w:rPr>
        <w:t>Clustering the oocytes</w:t>
      </w:r>
      <w:r w:rsidR="00826BE1" w:rsidRPr="00ED74D7">
        <w:rPr>
          <w:rFonts w:cstheme="minorHAnsi"/>
          <w:highlight w:val="yellow"/>
        </w:rPr>
        <w:t xml:space="preserve"> helps to prevent </w:t>
      </w:r>
      <w:r w:rsidR="008F5FFF" w:rsidRPr="00ED74D7">
        <w:rPr>
          <w:rFonts w:cstheme="minorHAnsi"/>
          <w:highlight w:val="yellow"/>
        </w:rPr>
        <w:t xml:space="preserve">their </w:t>
      </w:r>
      <w:r w:rsidR="00826BE1" w:rsidRPr="00ED74D7">
        <w:rPr>
          <w:rFonts w:cstheme="minorHAnsi"/>
          <w:highlight w:val="yellow"/>
        </w:rPr>
        <w:t>movement during the recording.</w:t>
      </w:r>
    </w:p>
    <w:p w14:paraId="1AA2505A" w14:textId="77777777" w:rsidR="004B651F" w:rsidRPr="00ED74D7" w:rsidRDefault="004B651F" w:rsidP="00ED74D7">
      <w:pPr>
        <w:jc w:val="both"/>
        <w:rPr>
          <w:rFonts w:cstheme="minorHAnsi"/>
          <w:highlight w:val="yellow"/>
        </w:rPr>
      </w:pPr>
    </w:p>
    <w:p w14:paraId="77ED22F0" w14:textId="36B802B8" w:rsidR="00F64509" w:rsidRPr="00ED74D7" w:rsidRDefault="00F64509" w:rsidP="00ED74D7">
      <w:pPr>
        <w:pStyle w:val="ListParagraph"/>
        <w:numPr>
          <w:ilvl w:val="3"/>
          <w:numId w:val="30"/>
        </w:numPr>
        <w:ind w:left="0" w:firstLine="0"/>
        <w:jc w:val="both"/>
        <w:rPr>
          <w:rFonts w:cstheme="minorHAnsi"/>
          <w:highlight w:val="yellow"/>
        </w:rPr>
      </w:pPr>
      <w:r w:rsidRPr="00ED74D7">
        <w:rPr>
          <w:rFonts w:cstheme="minorHAnsi"/>
          <w:highlight w:val="yellow"/>
        </w:rPr>
        <w:t>Place the dish under the microscope</w:t>
      </w:r>
      <w:r w:rsidR="00CA407C" w:rsidRPr="00ED74D7">
        <w:rPr>
          <w:rFonts w:cstheme="minorHAnsi"/>
          <w:highlight w:val="yellow"/>
        </w:rPr>
        <w:t xml:space="preserve"> equipped</w:t>
      </w:r>
      <w:r w:rsidR="005D6180" w:rsidRPr="00ED74D7">
        <w:rPr>
          <w:rFonts w:cstheme="minorHAnsi"/>
          <w:highlight w:val="yellow"/>
        </w:rPr>
        <w:t xml:space="preserve"> with a </w:t>
      </w:r>
      <w:r w:rsidR="00FD3A92" w:rsidRPr="00ED74D7">
        <w:rPr>
          <w:rFonts w:cstheme="minorHAnsi"/>
          <w:highlight w:val="yellow"/>
        </w:rPr>
        <w:t>light-emitting diode</w:t>
      </w:r>
      <w:r w:rsidR="005D6180" w:rsidRPr="00ED74D7">
        <w:rPr>
          <w:rFonts w:cstheme="minorHAnsi"/>
          <w:highlight w:val="yellow"/>
        </w:rPr>
        <w:t xml:space="preserve"> </w:t>
      </w:r>
      <w:r w:rsidR="00FD3A92" w:rsidRPr="00ED74D7">
        <w:rPr>
          <w:rFonts w:cstheme="minorHAnsi"/>
          <w:highlight w:val="yellow"/>
        </w:rPr>
        <w:t>i</w:t>
      </w:r>
      <w:r w:rsidR="005D6180" w:rsidRPr="00ED74D7">
        <w:rPr>
          <w:rFonts w:cstheme="minorHAnsi"/>
          <w:highlight w:val="yellow"/>
        </w:rPr>
        <w:t xml:space="preserve">llumination </w:t>
      </w:r>
      <w:r w:rsidR="00FD3A92" w:rsidRPr="00ED74D7">
        <w:rPr>
          <w:rFonts w:cstheme="minorHAnsi"/>
          <w:highlight w:val="yellow"/>
        </w:rPr>
        <w:t>s</w:t>
      </w:r>
      <w:r w:rsidR="005D6180" w:rsidRPr="00ED74D7">
        <w:rPr>
          <w:rFonts w:cstheme="minorHAnsi"/>
          <w:highlight w:val="yellow"/>
        </w:rPr>
        <w:t>ystem</w:t>
      </w:r>
      <w:r w:rsidRPr="00ED74D7">
        <w:rPr>
          <w:rFonts w:cstheme="minorHAnsi"/>
          <w:highlight w:val="yellow"/>
        </w:rPr>
        <w:t xml:space="preserve"> </w:t>
      </w:r>
      <w:r w:rsidR="00F324D9" w:rsidRPr="00ED74D7">
        <w:rPr>
          <w:rFonts w:cstheme="minorHAnsi"/>
          <w:highlight w:val="yellow"/>
        </w:rPr>
        <w:t xml:space="preserve">and a </w:t>
      </w:r>
      <w:r w:rsidRPr="00ED74D7">
        <w:rPr>
          <w:rFonts w:cstheme="minorHAnsi"/>
          <w:highlight w:val="yellow"/>
        </w:rPr>
        <w:t>mo</w:t>
      </w:r>
      <w:r w:rsidR="008F5FFF" w:rsidRPr="00ED74D7">
        <w:rPr>
          <w:rFonts w:cstheme="minorHAnsi"/>
          <w:highlight w:val="yellow"/>
        </w:rPr>
        <w:t>torized</w:t>
      </w:r>
      <w:r w:rsidRPr="00ED74D7">
        <w:rPr>
          <w:rFonts w:cstheme="minorHAnsi"/>
          <w:highlight w:val="yellow"/>
        </w:rPr>
        <w:t xml:space="preserve"> stage </w:t>
      </w:r>
      <w:r w:rsidR="008F5FFF" w:rsidRPr="00ED74D7">
        <w:rPr>
          <w:rFonts w:cstheme="minorHAnsi"/>
          <w:highlight w:val="yellow"/>
        </w:rPr>
        <w:t xml:space="preserve">equipped </w:t>
      </w:r>
      <w:r w:rsidR="00F324D9" w:rsidRPr="00ED74D7">
        <w:rPr>
          <w:rFonts w:cstheme="minorHAnsi"/>
          <w:highlight w:val="yellow"/>
        </w:rPr>
        <w:t>with</w:t>
      </w:r>
      <w:r w:rsidR="008F5FFF" w:rsidRPr="00ED74D7">
        <w:rPr>
          <w:rFonts w:cstheme="minorHAnsi"/>
          <w:highlight w:val="yellow"/>
        </w:rPr>
        <w:t xml:space="preserve"> an</w:t>
      </w:r>
      <w:r w:rsidR="00F324D9" w:rsidRPr="00ED74D7">
        <w:rPr>
          <w:rFonts w:cstheme="minorHAnsi"/>
          <w:highlight w:val="yellow"/>
        </w:rPr>
        <w:t xml:space="preserve"> </w:t>
      </w:r>
      <w:r w:rsidRPr="00ED74D7">
        <w:rPr>
          <w:rFonts w:cstheme="minorHAnsi"/>
          <w:highlight w:val="yellow"/>
        </w:rPr>
        <w:t xml:space="preserve">environmental chamber </w:t>
      </w:r>
      <w:r w:rsidR="008F5FFF" w:rsidRPr="00ED74D7">
        <w:rPr>
          <w:rFonts w:cstheme="minorHAnsi"/>
          <w:highlight w:val="yellow"/>
        </w:rPr>
        <w:t xml:space="preserve">maintained </w:t>
      </w:r>
      <w:r w:rsidRPr="00ED74D7">
        <w:rPr>
          <w:rFonts w:cstheme="minorHAnsi"/>
          <w:highlight w:val="yellow"/>
        </w:rPr>
        <w:t>at 37</w:t>
      </w:r>
      <w:r w:rsidR="005C4BCC" w:rsidRPr="00ED74D7">
        <w:rPr>
          <w:rFonts w:cstheme="minorHAnsi"/>
          <w:highlight w:val="yellow"/>
        </w:rPr>
        <w:t xml:space="preserve"> </w:t>
      </w:r>
      <w:r w:rsidRPr="00ED74D7">
        <w:rPr>
          <w:rFonts w:cstheme="minorHAnsi"/>
          <w:highlight w:val="yellow"/>
        </w:rPr>
        <w:t>°C and 5% CO</w:t>
      </w:r>
      <w:r w:rsidRPr="00ED74D7">
        <w:rPr>
          <w:rFonts w:cstheme="minorHAnsi"/>
          <w:highlight w:val="yellow"/>
          <w:vertAlign w:val="subscript"/>
        </w:rPr>
        <w:t>2</w:t>
      </w:r>
      <w:r w:rsidRPr="00ED74D7">
        <w:rPr>
          <w:rFonts w:cstheme="minorHAnsi"/>
          <w:highlight w:val="yellow"/>
        </w:rPr>
        <w:t xml:space="preserve">. </w:t>
      </w:r>
      <w:r w:rsidR="00761A69" w:rsidRPr="00ED74D7">
        <w:rPr>
          <w:rFonts w:cstheme="minorHAnsi"/>
          <w:highlight w:val="yellow"/>
        </w:rPr>
        <w:t xml:space="preserve">To replicate this </w:t>
      </w:r>
      <w:r w:rsidR="00191AF9" w:rsidRPr="00ED74D7">
        <w:rPr>
          <w:rFonts w:cstheme="minorHAnsi"/>
          <w:highlight w:val="yellow"/>
        </w:rPr>
        <w:t>study, u</w:t>
      </w:r>
      <w:r w:rsidR="00761A69" w:rsidRPr="00ED74D7">
        <w:rPr>
          <w:rFonts w:cstheme="minorHAnsi"/>
          <w:highlight w:val="yellow"/>
        </w:rPr>
        <w:t xml:space="preserve">se </w:t>
      </w:r>
      <w:r w:rsidR="00191AF9" w:rsidRPr="00ED74D7">
        <w:rPr>
          <w:rFonts w:cstheme="minorHAnsi"/>
          <w:highlight w:val="yellow"/>
        </w:rPr>
        <w:t>the following parameters: f</w:t>
      </w:r>
      <w:r w:rsidRPr="00ED74D7">
        <w:rPr>
          <w:rFonts w:cstheme="minorHAnsi"/>
          <w:highlight w:val="yellow"/>
        </w:rPr>
        <w:t>ilter set: dichroic mirror YFP/CFP/mCherry 69008BS; YFP channel (Ex</w:t>
      </w:r>
      <w:r w:rsidR="007B2BF9" w:rsidRPr="00ED74D7">
        <w:rPr>
          <w:rFonts w:cstheme="minorHAnsi"/>
          <w:highlight w:val="yellow"/>
        </w:rPr>
        <w:t>citation (Ex)</w:t>
      </w:r>
      <w:r w:rsidRPr="00ED74D7">
        <w:rPr>
          <w:rFonts w:cstheme="minorHAnsi"/>
          <w:highlight w:val="yellow"/>
        </w:rPr>
        <w:t>: S500/20 × 49057; Em</w:t>
      </w:r>
      <w:r w:rsidR="007B2BF9" w:rsidRPr="00ED74D7">
        <w:rPr>
          <w:rFonts w:cstheme="minorHAnsi"/>
          <w:highlight w:val="yellow"/>
        </w:rPr>
        <w:t>ission (EM)</w:t>
      </w:r>
      <w:r w:rsidRPr="00ED74D7">
        <w:rPr>
          <w:rFonts w:cstheme="minorHAnsi"/>
          <w:highlight w:val="yellow"/>
        </w:rPr>
        <w:t>: D535/30</w:t>
      </w:r>
      <w:r w:rsidR="00191AF9" w:rsidRPr="00ED74D7">
        <w:rPr>
          <w:rFonts w:cstheme="minorHAnsi"/>
          <w:highlight w:val="yellow"/>
        </w:rPr>
        <w:t xml:space="preserve"> </w:t>
      </w:r>
      <w:r w:rsidRPr="00ED74D7">
        <w:rPr>
          <w:rFonts w:cstheme="minorHAnsi"/>
          <w:highlight w:val="yellow"/>
        </w:rPr>
        <w:t xml:space="preserve">m 47281), mCherry channel (Ex: 580/25 × 49829; </w:t>
      </w:r>
      <w:proofErr w:type="spellStart"/>
      <w:r w:rsidRPr="00ED74D7">
        <w:rPr>
          <w:rFonts w:cstheme="minorHAnsi"/>
          <w:highlight w:val="yellow"/>
        </w:rPr>
        <w:t>Em</w:t>
      </w:r>
      <w:proofErr w:type="spellEnd"/>
      <w:r w:rsidRPr="00ED74D7">
        <w:rPr>
          <w:rFonts w:cstheme="minorHAnsi"/>
          <w:highlight w:val="yellow"/>
        </w:rPr>
        <w:t>: 632/60</w:t>
      </w:r>
      <w:r w:rsidR="00191AF9" w:rsidRPr="00ED74D7">
        <w:rPr>
          <w:rFonts w:cstheme="minorHAnsi"/>
          <w:highlight w:val="yellow"/>
        </w:rPr>
        <w:t xml:space="preserve"> </w:t>
      </w:r>
      <w:r w:rsidRPr="00ED74D7">
        <w:rPr>
          <w:rFonts w:cstheme="minorHAnsi"/>
          <w:highlight w:val="yellow"/>
        </w:rPr>
        <w:t>m).</w:t>
      </w:r>
      <w:r w:rsidR="00ED74D7">
        <w:rPr>
          <w:rFonts w:cstheme="minorHAnsi"/>
          <w:highlight w:val="yellow"/>
        </w:rPr>
        <w:t xml:space="preserve"> </w:t>
      </w:r>
    </w:p>
    <w:p w14:paraId="0F4D2FF7" w14:textId="77777777" w:rsidR="00191AF9" w:rsidRPr="00ED74D7" w:rsidRDefault="00191AF9" w:rsidP="00ED74D7">
      <w:pPr>
        <w:pStyle w:val="ListParagraph"/>
        <w:ind w:left="0"/>
        <w:jc w:val="both"/>
        <w:rPr>
          <w:rFonts w:cstheme="minorHAnsi"/>
          <w:highlight w:val="yellow"/>
        </w:rPr>
      </w:pPr>
    </w:p>
    <w:p w14:paraId="5F62531D" w14:textId="2FABABC2" w:rsidR="00D34BA4" w:rsidRPr="00ED74D7" w:rsidRDefault="005605E1" w:rsidP="00ED74D7">
      <w:pPr>
        <w:pStyle w:val="ListParagraph"/>
        <w:numPr>
          <w:ilvl w:val="3"/>
          <w:numId w:val="30"/>
        </w:numPr>
        <w:ind w:left="0" w:firstLine="0"/>
        <w:jc w:val="both"/>
        <w:rPr>
          <w:rFonts w:cstheme="minorHAnsi"/>
          <w:highlight w:val="yellow"/>
        </w:rPr>
      </w:pPr>
      <w:r w:rsidRPr="00ED74D7">
        <w:rPr>
          <w:rFonts w:cstheme="minorHAnsi"/>
          <w:highlight w:val="yellow"/>
        </w:rPr>
        <w:t>Enter the appropriate settings for the time-lapse experiment</w:t>
      </w:r>
      <w:r w:rsidR="00A80C51" w:rsidRPr="00ED74D7">
        <w:rPr>
          <w:rFonts w:cstheme="minorHAnsi"/>
          <w:highlight w:val="yellow"/>
        </w:rPr>
        <w:t xml:space="preserve"> (see </w:t>
      </w:r>
      <w:r w:rsidR="00A80C51" w:rsidRPr="00ED74D7">
        <w:rPr>
          <w:rFonts w:cstheme="minorHAnsi"/>
          <w:b/>
          <w:bCs/>
          <w:highlight w:val="yellow"/>
        </w:rPr>
        <w:t>Table of Materials</w:t>
      </w:r>
      <w:r w:rsidR="00473B05" w:rsidRPr="00ED74D7">
        <w:rPr>
          <w:rFonts w:cstheme="minorHAnsi"/>
          <w:b/>
          <w:bCs/>
          <w:highlight w:val="yellow"/>
        </w:rPr>
        <w:t xml:space="preserve"> </w:t>
      </w:r>
      <w:r w:rsidR="00473B05" w:rsidRPr="00ED74D7">
        <w:rPr>
          <w:rFonts w:cstheme="minorHAnsi"/>
          <w:highlight w:val="yellow"/>
        </w:rPr>
        <w:t>for the software used in this study</w:t>
      </w:r>
      <w:r w:rsidR="00A80C51" w:rsidRPr="00ED74D7">
        <w:rPr>
          <w:rFonts w:cstheme="minorHAnsi"/>
          <w:highlight w:val="yellow"/>
        </w:rPr>
        <w:t xml:space="preserve">): </w:t>
      </w:r>
      <w:r w:rsidR="00D34BA4" w:rsidRPr="00ED74D7">
        <w:rPr>
          <w:rFonts w:cstheme="minorHAnsi"/>
          <w:highlight w:val="yellow"/>
        </w:rPr>
        <w:t xml:space="preserve">Click on </w:t>
      </w:r>
      <w:r w:rsidR="00D34BA4" w:rsidRPr="00ED74D7">
        <w:rPr>
          <w:rFonts w:cstheme="minorHAnsi"/>
          <w:b/>
          <w:bCs/>
          <w:highlight w:val="yellow"/>
        </w:rPr>
        <w:t>Apps</w:t>
      </w:r>
      <w:r w:rsidR="00D34BA4" w:rsidRPr="00ED74D7">
        <w:rPr>
          <w:rFonts w:cstheme="minorHAnsi"/>
          <w:highlight w:val="yellow"/>
        </w:rPr>
        <w:t xml:space="preserve"> </w:t>
      </w:r>
      <w:r w:rsidR="00EB2F63" w:rsidRPr="00ED74D7">
        <w:rPr>
          <w:rFonts w:cstheme="minorHAnsi"/>
          <w:highlight w:val="yellow"/>
        </w:rPr>
        <w:t xml:space="preserve">| </w:t>
      </w:r>
      <w:proofErr w:type="spellStart"/>
      <w:r w:rsidR="00D34BA4" w:rsidRPr="00ED74D7">
        <w:rPr>
          <w:rFonts w:cstheme="minorHAnsi"/>
          <w:b/>
          <w:bCs/>
          <w:highlight w:val="yellow"/>
        </w:rPr>
        <w:t>Multi Dimensional</w:t>
      </w:r>
      <w:proofErr w:type="spellEnd"/>
      <w:r w:rsidR="00D34BA4" w:rsidRPr="00ED74D7">
        <w:rPr>
          <w:rFonts w:cstheme="minorHAnsi"/>
          <w:b/>
          <w:bCs/>
          <w:highlight w:val="yellow"/>
        </w:rPr>
        <w:t xml:space="preserve"> Acquisition</w:t>
      </w:r>
      <w:r w:rsidR="00D34BA4" w:rsidRPr="00ED74D7">
        <w:rPr>
          <w:rFonts w:cstheme="minorHAnsi"/>
          <w:highlight w:val="yellow"/>
        </w:rPr>
        <w:t xml:space="preserve">. Select the first tab </w:t>
      </w:r>
      <w:r w:rsidR="00D34BA4" w:rsidRPr="00ED74D7">
        <w:rPr>
          <w:rFonts w:cstheme="minorHAnsi"/>
          <w:b/>
          <w:bCs/>
          <w:highlight w:val="yellow"/>
        </w:rPr>
        <w:t>Main</w:t>
      </w:r>
      <w:r w:rsidR="00EB2F63" w:rsidRPr="00ED74D7">
        <w:rPr>
          <w:rFonts w:cstheme="minorHAnsi"/>
          <w:highlight w:val="yellow"/>
        </w:rPr>
        <w:t xml:space="preserve"> </w:t>
      </w:r>
      <w:r w:rsidR="00D34BA4" w:rsidRPr="00ED74D7">
        <w:rPr>
          <w:rFonts w:cstheme="minorHAnsi"/>
          <w:highlight w:val="yellow"/>
        </w:rPr>
        <w:t xml:space="preserve">and select </w:t>
      </w:r>
      <w:proofErr w:type="spellStart"/>
      <w:r w:rsidR="00D34BA4" w:rsidRPr="00ED74D7">
        <w:rPr>
          <w:rFonts w:cstheme="minorHAnsi"/>
          <w:b/>
          <w:bCs/>
          <w:highlight w:val="yellow"/>
        </w:rPr>
        <w:t>timelapse</w:t>
      </w:r>
      <w:proofErr w:type="spellEnd"/>
      <w:r w:rsidR="003F536B" w:rsidRPr="00ED74D7">
        <w:rPr>
          <w:rFonts w:cstheme="minorHAnsi"/>
          <w:highlight w:val="yellow"/>
        </w:rPr>
        <w:t xml:space="preserve">, </w:t>
      </w:r>
      <w:r w:rsidR="000F229B" w:rsidRPr="00ED74D7">
        <w:rPr>
          <w:rFonts w:cstheme="minorHAnsi"/>
          <w:b/>
          <w:bCs/>
          <w:highlight w:val="yellow"/>
        </w:rPr>
        <w:t>multiple stage positions</w:t>
      </w:r>
      <w:r w:rsidR="00EB2F63" w:rsidRPr="00ED74D7">
        <w:rPr>
          <w:rFonts w:cstheme="minorHAnsi"/>
          <w:highlight w:val="yellow"/>
        </w:rPr>
        <w:t xml:space="preserve">, </w:t>
      </w:r>
      <w:r w:rsidR="000F229B" w:rsidRPr="00ED74D7">
        <w:rPr>
          <w:rFonts w:cstheme="minorHAnsi"/>
          <w:highlight w:val="yellow"/>
        </w:rPr>
        <w:t xml:space="preserve">and </w:t>
      </w:r>
      <w:r w:rsidR="00D34BA4" w:rsidRPr="00ED74D7">
        <w:rPr>
          <w:rFonts w:cstheme="minorHAnsi"/>
          <w:b/>
          <w:bCs/>
          <w:highlight w:val="yellow"/>
        </w:rPr>
        <w:t>multiple waveleng</w:t>
      </w:r>
      <w:r w:rsidR="000F229B" w:rsidRPr="00ED74D7">
        <w:rPr>
          <w:rFonts w:cstheme="minorHAnsi"/>
          <w:b/>
          <w:bCs/>
          <w:highlight w:val="yellow"/>
        </w:rPr>
        <w:t>th</w:t>
      </w:r>
      <w:r w:rsidR="00D34BA4" w:rsidRPr="00ED74D7">
        <w:rPr>
          <w:rFonts w:cstheme="minorHAnsi"/>
          <w:b/>
          <w:bCs/>
          <w:highlight w:val="yellow"/>
        </w:rPr>
        <w:t>s</w:t>
      </w:r>
      <w:r w:rsidR="00D34BA4" w:rsidRPr="00ED74D7">
        <w:rPr>
          <w:rFonts w:cstheme="minorHAnsi"/>
          <w:highlight w:val="yellow"/>
        </w:rPr>
        <w:t xml:space="preserve">. </w:t>
      </w:r>
    </w:p>
    <w:p w14:paraId="2CC113C1" w14:textId="77777777" w:rsidR="006377B2" w:rsidRPr="00ED74D7" w:rsidRDefault="006377B2" w:rsidP="00ED74D7">
      <w:pPr>
        <w:jc w:val="both"/>
        <w:rPr>
          <w:rFonts w:cstheme="minorHAnsi"/>
          <w:highlight w:val="yellow"/>
        </w:rPr>
      </w:pPr>
    </w:p>
    <w:p w14:paraId="5A1B582D" w14:textId="703EECCC" w:rsidR="00D34BA4" w:rsidRPr="00ED74D7" w:rsidRDefault="00D34BA4"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Select the tab </w:t>
      </w:r>
      <w:r w:rsidRPr="00ED74D7">
        <w:rPr>
          <w:rFonts w:cstheme="minorHAnsi"/>
          <w:b/>
          <w:bCs/>
          <w:highlight w:val="yellow"/>
        </w:rPr>
        <w:t xml:space="preserve">Saving </w:t>
      </w:r>
      <w:r w:rsidRPr="00ED74D7">
        <w:rPr>
          <w:rFonts w:cstheme="minorHAnsi"/>
          <w:highlight w:val="yellow"/>
        </w:rPr>
        <w:t>to enter the location where the experiment should be saved.</w:t>
      </w:r>
    </w:p>
    <w:p w14:paraId="39F38444" w14:textId="77777777" w:rsidR="00CF3698" w:rsidRPr="00ED74D7" w:rsidRDefault="00CF3698" w:rsidP="00ED74D7">
      <w:pPr>
        <w:jc w:val="both"/>
        <w:rPr>
          <w:rFonts w:cstheme="minorHAnsi"/>
          <w:highlight w:val="yellow"/>
        </w:rPr>
      </w:pPr>
    </w:p>
    <w:p w14:paraId="5990A3D0" w14:textId="1864E59B" w:rsidR="004D3148" w:rsidRPr="00ED74D7" w:rsidRDefault="00D34BA4" w:rsidP="00ED74D7">
      <w:pPr>
        <w:pStyle w:val="ListParagraph"/>
        <w:numPr>
          <w:ilvl w:val="3"/>
          <w:numId w:val="30"/>
        </w:numPr>
        <w:ind w:left="0" w:firstLine="0"/>
        <w:jc w:val="both"/>
        <w:rPr>
          <w:rFonts w:cstheme="minorHAnsi"/>
          <w:highlight w:val="yellow"/>
        </w:rPr>
      </w:pPr>
      <w:r w:rsidRPr="00ED74D7">
        <w:rPr>
          <w:rFonts w:cstheme="minorHAnsi"/>
          <w:highlight w:val="yellow"/>
        </w:rPr>
        <w:lastRenderedPageBreak/>
        <w:t xml:space="preserve">Select the </w:t>
      </w:r>
      <w:r w:rsidR="003F536B" w:rsidRPr="00ED74D7">
        <w:rPr>
          <w:rFonts w:cstheme="minorHAnsi"/>
          <w:highlight w:val="yellow"/>
        </w:rPr>
        <w:t xml:space="preserve">tab </w:t>
      </w:r>
      <w:proofErr w:type="spellStart"/>
      <w:r w:rsidR="005605E1" w:rsidRPr="00ED74D7">
        <w:rPr>
          <w:rFonts w:cstheme="minorHAnsi"/>
          <w:b/>
          <w:bCs/>
          <w:highlight w:val="yellow"/>
        </w:rPr>
        <w:t>Timelapse</w:t>
      </w:r>
      <w:proofErr w:type="spellEnd"/>
      <w:r w:rsidR="005605E1" w:rsidRPr="00ED74D7">
        <w:rPr>
          <w:rFonts w:cstheme="minorHAnsi"/>
          <w:highlight w:val="yellow"/>
        </w:rPr>
        <w:t xml:space="preserve"> to enter the </w:t>
      </w:r>
      <w:r w:rsidRPr="00ED74D7">
        <w:rPr>
          <w:rFonts w:cstheme="minorHAnsi"/>
          <w:highlight w:val="yellow"/>
        </w:rPr>
        <w:t>number of time</w:t>
      </w:r>
      <w:r w:rsidR="008F5FFF" w:rsidRPr="00ED74D7">
        <w:rPr>
          <w:rFonts w:cstheme="minorHAnsi"/>
          <w:highlight w:val="yellow"/>
        </w:rPr>
        <w:t xml:space="preserve"> </w:t>
      </w:r>
      <w:r w:rsidRPr="00ED74D7">
        <w:rPr>
          <w:rFonts w:cstheme="minorHAnsi"/>
          <w:highlight w:val="yellow"/>
        </w:rPr>
        <w:t>points, duration</w:t>
      </w:r>
      <w:r w:rsidR="004D3148" w:rsidRPr="00ED74D7">
        <w:rPr>
          <w:rFonts w:cstheme="minorHAnsi"/>
          <w:highlight w:val="yellow"/>
        </w:rPr>
        <w:t>,</w:t>
      </w:r>
      <w:r w:rsidRPr="00ED74D7">
        <w:rPr>
          <w:rFonts w:cstheme="minorHAnsi"/>
          <w:highlight w:val="yellow"/>
        </w:rPr>
        <w:t xml:space="preserve"> and time interval. </w:t>
      </w:r>
    </w:p>
    <w:p w14:paraId="3CDE77C8" w14:textId="77777777" w:rsidR="004D3148" w:rsidRPr="00ED74D7" w:rsidRDefault="004D3148" w:rsidP="00ED74D7">
      <w:pPr>
        <w:pStyle w:val="ListParagraph"/>
        <w:ind w:left="0"/>
        <w:jc w:val="both"/>
        <w:rPr>
          <w:rFonts w:cstheme="minorHAnsi"/>
          <w:highlight w:val="yellow"/>
        </w:rPr>
      </w:pPr>
    </w:p>
    <w:p w14:paraId="66128B9D" w14:textId="7913B6AE" w:rsidR="005605E1" w:rsidRPr="00ED74D7" w:rsidRDefault="00D34BA4" w:rsidP="00ED74D7">
      <w:pPr>
        <w:pStyle w:val="ListParagraph"/>
        <w:ind w:left="0"/>
        <w:jc w:val="both"/>
        <w:rPr>
          <w:rFonts w:cstheme="minorHAnsi"/>
          <w:highlight w:val="yellow"/>
        </w:rPr>
      </w:pPr>
      <w:r w:rsidRPr="00ED74D7">
        <w:rPr>
          <w:rFonts w:cstheme="minorHAnsi"/>
          <w:highlight w:val="yellow"/>
        </w:rPr>
        <w:t>NOTE: The duration of the time-lapse experiment depend</w:t>
      </w:r>
      <w:r w:rsidR="004D3148" w:rsidRPr="00ED74D7">
        <w:rPr>
          <w:rFonts w:cstheme="minorHAnsi"/>
          <w:highlight w:val="yellow"/>
        </w:rPr>
        <w:t>s</w:t>
      </w:r>
      <w:r w:rsidRPr="00ED74D7">
        <w:rPr>
          <w:rFonts w:cstheme="minorHAnsi"/>
          <w:highlight w:val="yellow"/>
        </w:rPr>
        <w:t xml:space="preserve"> on the animal species studied, as timing of oocyte meiotic maturation differs </w:t>
      </w:r>
      <w:r w:rsidR="008F5FFF" w:rsidRPr="00ED74D7">
        <w:rPr>
          <w:rFonts w:cstheme="minorHAnsi"/>
          <w:highlight w:val="yellow"/>
        </w:rPr>
        <w:t>among</w:t>
      </w:r>
      <w:r w:rsidRPr="00ED74D7">
        <w:rPr>
          <w:rFonts w:cstheme="minorHAnsi"/>
          <w:highlight w:val="yellow"/>
        </w:rPr>
        <w:t xml:space="preserve"> species. In </w:t>
      </w:r>
      <w:r w:rsidR="004D3148" w:rsidRPr="00ED74D7">
        <w:rPr>
          <w:rFonts w:cstheme="minorHAnsi"/>
          <w:highlight w:val="yellow"/>
        </w:rPr>
        <w:t>this</w:t>
      </w:r>
      <w:r w:rsidRPr="00ED74D7">
        <w:rPr>
          <w:rFonts w:cstheme="minorHAnsi"/>
          <w:highlight w:val="yellow"/>
        </w:rPr>
        <w:t xml:space="preserve"> experiment with mouse oocytes,</w:t>
      </w:r>
      <w:bookmarkStart w:id="3" w:name="_Hlk55202467"/>
      <w:r w:rsidRPr="00ED74D7">
        <w:rPr>
          <w:rFonts w:cstheme="minorHAnsi"/>
          <w:highlight w:val="yellow"/>
        </w:rPr>
        <w:t xml:space="preserve"> oocytes </w:t>
      </w:r>
      <w:r w:rsidR="004D3148" w:rsidRPr="00ED74D7">
        <w:rPr>
          <w:rFonts w:cstheme="minorHAnsi"/>
          <w:highlight w:val="yellow"/>
        </w:rPr>
        <w:t xml:space="preserve">were recorded </w:t>
      </w:r>
      <w:r w:rsidRPr="00ED74D7">
        <w:rPr>
          <w:rFonts w:cstheme="minorHAnsi"/>
          <w:highlight w:val="yellow"/>
        </w:rPr>
        <w:t xml:space="preserve">every 15 min for </w:t>
      </w:r>
      <w:r w:rsidR="00C774A9" w:rsidRPr="00ED74D7">
        <w:rPr>
          <w:rFonts w:cstheme="minorHAnsi"/>
          <w:highlight w:val="yellow"/>
        </w:rPr>
        <w:t>1</w:t>
      </w:r>
      <w:r w:rsidR="009D27E2" w:rsidRPr="00ED74D7">
        <w:rPr>
          <w:rFonts w:cstheme="minorHAnsi"/>
          <w:highlight w:val="yellow"/>
        </w:rPr>
        <w:t>6</w:t>
      </w:r>
      <w:r w:rsidRPr="00ED74D7">
        <w:rPr>
          <w:rFonts w:cstheme="minorHAnsi"/>
          <w:highlight w:val="yellow"/>
        </w:rPr>
        <w:t xml:space="preserve"> h</w:t>
      </w:r>
      <w:bookmarkEnd w:id="3"/>
      <w:r w:rsidRPr="00ED74D7">
        <w:rPr>
          <w:rFonts w:cstheme="minorHAnsi"/>
          <w:highlight w:val="yellow"/>
        </w:rPr>
        <w:t>.</w:t>
      </w:r>
    </w:p>
    <w:p w14:paraId="5A750D81" w14:textId="77777777" w:rsidR="005D289F" w:rsidRPr="00ED74D7" w:rsidRDefault="005D289F" w:rsidP="00ED74D7">
      <w:pPr>
        <w:jc w:val="both"/>
        <w:rPr>
          <w:rFonts w:cstheme="minorHAnsi"/>
          <w:highlight w:val="yellow"/>
        </w:rPr>
      </w:pPr>
    </w:p>
    <w:p w14:paraId="7082FAFF" w14:textId="2275C684" w:rsidR="005605E1" w:rsidRPr="00ED74D7" w:rsidRDefault="005605E1"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Select the tab </w:t>
      </w:r>
      <w:r w:rsidR="00A011E5" w:rsidRPr="00ED74D7">
        <w:rPr>
          <w:rFonts w:cstheme="minorHAnsi"/>
          <w:b/>
          <w:bCs/>
          <w:highlight w:val="yellow"/>
        </w:rPr>
        <w:t>Stage</w:t>
      </w:r>
      <w:r w:rsidR="00A011E5" w:rsidRPr="00ED74D7">
        <w:rPr>
          <w:rFonts w:cstheme="minorHAnsi"/>
          <w:highlight w:val="yellow"/>
        </w:rPr>
        <w:t xml:space="preserve">. Switch on </w:t>
      </w:r>
      <w:r w:rsidR="00ED74D7" w:rsidRPr="00ED74D7">
        <w:rPr>
          <w:rFonts w:cstheme="minorHAnsi"/>
          <w:highlight w:val="yellow"/>
        </w:rPr>
        <w:t>brightfield and</w:t>
      </w:r>
      <w:r w:rsidR="00A011E5" w:rsidRPr="00ED74D7">
        <w:rPr>
          <w:rFonts w:cstheme="minorHAnsi"/>
          <w:highlight w:val="yellow"/>
        </w:rPr>
        <w:t xml:space="preserve"> locate the position of the oocytes by opening a new window by selecting </w:t>
      </w:r>
      <w:r w:rsidR="00A011E5" w:rsidRPr="00ED74D7">
        <w:rPr>
          <w:rFonts w:cstheme="minorHAnsi"/>
          <w:b/>
          <w:bCs/>
          <w:highlight w:val="yellow"/>
        </w:rPr>
        <w:t>Acquire</w:t>
      </w:r>
      <w:r w:rsidR="00A011E5" w:rsidRPr="00ED74D7">
        <w:rPr>
          <w:rFonts w:cstheme="minorHAnsi"/>
          <w:highlight w:val="yellow"/>
        </w:rPr>
        <w:t xml:space="preserve"> </w:t>
      </w:r>
      <w:r w:rsidR="00210248" w:rsidRPr="00ED74D7">
        <w:rPr>
          <w:rFonts w:cstheme="minorHAnsi"/>
          <w:highlight w:val="yellow"/>
        </w:rPr>
        <w:t xml:space="preserve">| </w:t>
      </w:r>
      <w:r w:rsidR="00A011E5" w:rsidRPr="00ED74D7">
        <w:rPr>
          <w:rFonts w:cstheme="minorHAnsi"/>
          <w:b/>
          <w:bCs/>
          <w:highlight w:val="yellow"/>
        </w:rPr>
        <w:t>Acquire</w:t>
      </w:r>
      <w:r w:rsidR="00A011E5" w:rsidRPr="00ED74D7">
        <w:rPr>
          <w:rFonts w:cstheme="minorHAnsi"/>
          <w:highlight w:val="yellow"/>
        </w:rPr>
        <w:t xml:space="preserve"> </w:t>
      </w:r>
      <w:r w:rsidR="00210248" w:rsidRPr="00ED74D7">
        <w:rPr>
          <w:rFonts w:cstheme="minorHAnsi"/>
          <w:highlight w:val="yellow"/>
        </w:rPr>
        <w:t xml:space="preserve">| </w:t>
      </w:r>
      <w:r w:rsidR="00A011E5" w:rsidRPr="00ED74D7">
        <w:rPr>
          <w:rFonts w:cstheme="minorHAnsi"/>
          <w:b/>
          <w:bCs/>
          <w:highlight w:val="yellow"/>
        </w:rPr>
        <w:t>Show Live</w:t>
      </w:r>
      <w:r w:rsidR="00A011E5" w:rsidRPr="00ED74D7">
        <w:rPr>
          <w:rFonts w:cstheme="minorHAnsi"/>
          <w:highlight w:val="yellow"/>
        </w:rPr>
        <w:t xml:space="preserve">. Once the oocytes are located, switch back to the </w:t>
      </w:r>
      <w:proofErr w:type="spellStart"/>
      <w:r w:rsidR="00A011E5" w:rsidRPr="00ED74D7">
        <w:rPr>
          <w:rFonts w:cstheme="minorHAnsi"/>
          <w:b/>
          <w:bCs/>
          <w:highlight w:val="yellow"/>
        </w:rPr>
        <w:t>Multi Dimensional</w:t>
      </w:r>
      <w:proofErr w:type="spellEnd"/>
      <w:r w:rsidR="00A011E5" w:rsidRPr="00ED74D7">
        <w:rPr>
          <w:rFonts w:cstheme="minorHAnsi"/>
          <w:b/>
          <w:bCs/>
          <w:highlight w:val="yellow"/>
        </w:rPr>
        <w:t xml:space="preserve"> Acquisition</w:t>
      </w:r>
      <w:r w:rsidR="00A011E5" w:rsidRPr="00ED74D7">
        <w:rPr>
          <w:rFonts w:cstheme="minorHAnsi"/>
          <w:highlight w:val="yellow"/>
        </w:rPr>
        <w:t xml:space="preserve"> window</w:t>
      </w:r>
      <w:r w:rsidR="00EE55EB" w:rsidRPr="00ED74D7">
        <w:rPr>
          <w:rFonts w:cstheme="minorHAnsi"/>
          <w:highlight w:val="yellow"/>
        </w:rPr>
        <w:t>,</w:t>
      </w:r>
      <w:r w:rsidR="00A011E5" w:rsidRPr="00ED74D7">
        <w:rPr>
          <w:rFonts w:cstheme="minorHAnsi"/>
          <w:highlight w:val="yellow"/>
        </w:rPr>
        <w:t xml:space="preserve"> and press </w:t>
      </w:r>
      <w:r w:rsidR="00A011E5" w:rsidRPr="00ED74D7">
        <w:rPr>
          <w:rFonts w:cstheme="minorHAnsi"/>
          <w:b/>
          <w:bCs/>
          <w:highlight w:val="yellow"/>
        </w:rPr>
        <w:t>+</w:t>
      </w:r>
      <w:r w:rsidR="00A011E5" w:rsidRPr="00ED74D7">
        <w:rPr>
          <w:rFonts w:cstheme="minorHAnsi"/>
          <w:highlight w:val="yellow"/>
        </w:rPr>
        <w:t xml:space="preserve"> to set the location of the oocytes. </w:t>
      </w:r>
    </w:p>
    <w:p w14:paraId="5BFF1A57" w14:textId="77777777" w:rsidR="00EE55EB" w:rsidRPr="00ED74D7" w:rsidRDefault="00EE55EB" w:rsidP="00ED74D7">
      <w:pPr>
        <w:pStyle w:val="ListParagraph"/>
        <w:ind w:left="0"/>
        <w:jc w:val="both"/>
        <w:rPr>
          <w:rFonts w:cstheme="minorHAnsi"/>
          <w:highlight w:val="yellow"/>
        </w:rPr>
      </w:pPr>
    </w:p>
    <w:p w14:paraId="6BE3F73B" w14:textId="7743E195" w:rsidR="005E5A1E" w:rsidRPr="00ED74D7" w:rsidRDefault="00A011E5"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Select the tab </w:t>
      </w:r>
      <w:proofErr w:type="gramStart"/>
      <w:r w:rsidRPr="00ED74D7">
        <w:rPr>
          <w:rFonts w:cstheme="minorHAnsi"/>
          <w:b/>
          <w:bCs/>
          <w:highlight w:val="yellow"/>
        </w:rPr>
        <w:t>Wavelengt</w:t>
      </w:r>
      <w:r w:rsidR="003F536B" w:rsidRPr="00ED74D7">
        <w:rPr>
          <w:rFonts w:cstheme="minorHAnsi"/>
          <w:b/>
          <w:bCs/>
          <w:highlight w:val="yellow"/>
        </w:rPr>
        <w:t>h</w:t>
      </w:r>
      <w:r w:rsidRPr="00ED74D7">
        <w:rPr>
          <w:rFonts w:cstheme="minorHAnsi"/>
          <w:b/>
          <w:bCs/>
          <w:highlight w:val="yellow"/>
        </w:rPr>
        <w:t>s</w:t>
      </w:r>
      <w:r w:rsidR="00EE55EB" w:rsidRPr="00ED74D7">
        <w:rPr>
          <w:rFonts w:cstheme="minorHAnsi"/>
          <w:highlight w:val="yellow"/>
        </w:rPr>
        <w:t>,</w:t>
      </w:r>
      <w:r w:rsidRPr="00ED74D7">
        <w:rPr>
          <w:rFonts w:cstheme="minorHAnsi"/>
          <w:highlight w:val="yellow"/>
        </w:rPr>
        <w:t xml:space="preserve"> and</w:t>
      </w:r>
      <w:proofErr w:type="gramEnd"/>
      <w:r w:rsidRPr="00ED74D7">
        <w:rPr>
          <w:rFonts w:cstheme="minorHAnsi"/>
          <w:highlight w:val="yellow"/>
        </w:rPr>
        <w:t xml:space="preserve"> set </w:t>
      </w:r>
      <w:r w:rsidR="006C1C56" w:rsidRPr="00ED74D7">
        <w:rPr>
          <w:rFonts w:cstheme="minorHAnsi"/>
          <w:highlight w:val="yellow"/>
        </w:rPr>
        <w:t>3</w:t>
      </w:r>
      <w:r w:rsidR="005E5A1E" w:rsidRPr="00ED74D7">
        <w:rPr>
          <w:rFonts w:cstheme="minorHAnsi"/>
          <w:highlight w:val="yellow"/>
        </w:rPr>
        <w:t xml:space="preserve"> different </w:t>
      </w:r>
      <w:r w:rsidR="003F536B" w:rsidRPr="00ED74D7">
        <w:rPr>
          <w:rFonts w:cstheme="minorHAnsi"/>
          <w:highlight w:val="yellow"/>
        </w:rPr>
        <w:t>wavelengths</w:t>
      </w:r>
      <w:r w:rsidR="00BF5B1C" w:rsidRPr="00ED74D7">
        <w:rPr>
          <w:rFonts w:cstheme="minorHAnsi"/>
          <w:highlight w:val="yellow"/>
        </w:rPr>
        <w:t xml:space="preserve"> for brightfield (exposure 15 ms), Y</w:t>
      </w:r>
      <w:r w:rsidR="003733A7" w:rsidRPr="00ED74D7">
        <w:rPr>
          <w:rFonts w:cstheme="minorHAnsi"/>
          <w:highlight w:val="yellow"/>
        </w:rPr>
        <w:t xml:space="preserve">FP (exposure 150 ms for </w:t>
      </w:r>
      <w:proofErr w:type="spellStart"/>
      <w:r w:rsidR="003733A7" w:rsidRPr="00ED74D7">
        <w:rPr>
          <w:rFonts w:cstheme="minorHAnsi"/>
          <w:highlight w:val="yellow"/>
        </w:rPr>
        <w:t>Ypet</w:t>
      </w:r>
      <w:proofErr w:type="spellEnd"/>
      <w:r w:rsidR="003733A7" w:rsidRPr="00ED74D7">
        <w:rPr>
          <w:rFonts w:cstheme="minorHAnsi"/>
          <w:highlight w:val="yellow"/>
        </w:rPr>
        <w:t>/IL7 3’ UTR)</w:t>
      </w:r>
      <w:r w:rsidR="00BF5B1C" w:rsidRPr="00ED74D7">
        <w:rPr>
          <w:rFonts w:cstheme="minorHAnsi"/>
          <w:highlight w:val="yellow"/>
        </w:rPr>
        <w:t>, and mCherry</w:t>
      </w:r>
      <w:r w:rsidR="003733A7" w:rsidRPr="00ED74D7">
        <w:rPr>
          <w:rFonts w:cstheme="minorHAnsi"/>
          <w:highlight w:val="yellow"/>
        </w:rPr>
        <w:t xml:space="preserve"> (exposure 75 ms </w:t>
      </w:r>
      <w:r w:rsidR="00C632CF" w:rsidRPr="00ED74D7">
        <w:rPr>
          <w:rFonts w:cstheme="minorHAnsi"/>
          <w:highlight w:val="yellow"/>
        </w:rPr>
        <w:t xml:space="preserve">for </w:t>
      </w:r>
      <w:proofErr w:type="spellStart"/>
      <w:r w:rsidR="00C632CF" w:rsidRPr="00ED74D7">
        <w:rPr>
          <w:rFonts w:cstheme="minorHAnsi"/>
          <w:highlight w:val="yellow"/>
        </w:rPr>
        <w:t>Ypet</w:t>
      </w:r>
      <w:proofErr w:type="spellEnd"/>
      <w:r w:rsidR="00C632CF" w:rsidRPr="00ED74D7">
        <w:rPr>
          <w:rFonts w:cstheme="minorHAnsi"/>
          <w:highlight w:val="yellow"/>
        </w:rPr>
        <w:t>/IL7 3’ UTR)</w:t>
      </w:r>
      <w:r w:rsidR="00BF5B1C" w:rsidRPr="00ED74D7">
        <w:rPr>
          <w:rFonts w:cstheme="minorHAnsi"/>
          <w:highlight w:val="yellow"/>
        </w:rPr>
        <w:t xml:space="preserve">. </w:t>
      </w:r>
    </w:p>
    <w:p w14:paraId="13AF4C04" w14:textId="77777777" w:rsidR="001C4DC6" w:rsidRPr="00ED74D7" w:rsidRDefault="001C4DC6" w:rsidP="00ED74D7">
      <w:pPr>
        <w:pStyle w:val="ListParagraph"/>
        <w:ind w:left="0"/>
        <w:jc w:val="both"/>
        <w:rPr>
          <w:rFonts w:cstheme="minorHAnsi"/>
          <w:highlight w:val="yellow"/>
        </w:rPr>
      </w:pPr>
    </w:p>
    <w:p w14:paraId="7C0EBD8C" w14:textId="0471E54A" w:rsidR="009D1DCA" w:rsidRPr="00ED74D7" w:rsidRDefault="001C4DC6" w:rsidP="00ED74D7">
      <w:pPr>
        <w:jc w:val="both"/>
        <w:rPr>
          <w:rFonts w:cstheme="minorHAnsi"/>
          <w:highlight w:val="yellow"/>
        </w:rPr>
      </w:pPr>
      <w:r w:rsidRPr="00ED74D7">
        <w:rPr>
          <w:rFonts w:cstheme="minorHAnsi"/>
          <w:highlight w:val="yellow"/>
        </w:rPr>
        <w:t>NOTE:</w:t>
      </w:r>
      <w:r w:rsidR="00A62A8D" w:rsidRPr="00ED74D7">
        <w:rPr>
          <w:rFonts w:cstheme="minorHAnsi"/>
          <w:highlight w:val="yellow"/>
        </w:rPr>
        <w:t xml:space="preserve"> Adjust the exposure </w:t>
      </w:r>
      <w:r w:rsidR="005605E1" w:rsidRPr="00ED74D7">
        <w:rPr>
          <w:rFonts w:cstheme="minorHAnsi"/>
          <w:highlight w:val="yellow"/>
        </w:rPr>
        <w:t xml:space="preserve">for each </w:t>
      </w:r>
      <w:proofErr w:type="spellStart"/>
      <w:r w:rsidR="005605E1" w:rsidRPr="00ED74D7">
        <w:rPr>
          <w:rFonts w:cstheme="minorHAnsi"/>
          <w:highlight w:val="yellow"/>
        </w:rPr>
        <w:t>Y</w:t>
      </w:r>
      <w:r w:rsidR="00404970" w:rsidRPr="00ED74D7">
        <w:rPr>
          <w:rFonts w:cstheme="minorHAnsi"/>
          <w:highlight w:val="yellow"/>
        </w:rPr>
        <w:t>pet</w:t>
      </w:r>
      <w:proofErr w:type="spellEnd"/>
      <w:r w:rsidR="005605E1" w:rsidRPr="00ED74D7">
        <w:rPr>
          <w:rFonts w:cstheme="minorHAnsi"/>
          <w:highlight w:val="yellow"/>
        </w:rPr>
        <w:t>/3’</w:t>
      </w:r>
      <w:r w:rsidR="00E35D5A" w:rsidRPr="00ED74D7">
        <w:rPr>
          <w:rFonts w:cstheme="minorHAnsi"/>
          <w:highlight w:val="yellow"/>
        </w:rPr>
        <w:t xml:space="preserve"> </w:t>
      </w:r>
      <w:r w:rsidR="005605E1" w:rsidRPr="00ED74D7">
        <w:rPr>
          <w:rFonts w:cstheme="minorHAnsi"/>
          <w:highlight w:val="yellow"/>
        </w:rPr>
        <w:t>UTR reporter based on the level of reporter accumulation and the injected volume.</w:t>
      </w:r>
      <w:r w:rsidR="00E7026D" w:rsidRPr="00ED74D7">
        <w:rPr>
          <w:rFonts w:cstheme="minorHAnsi"/>
          <w:highlight w:val="yellow"/>
        </w:rPr>
        <w:t xml:space="preserve"> </w:t>
      </w:r>
      <w:bookmarkStart w:id="4" w:name="_Hlk55224494"/>
      <w:r w:rsidR="00720F8B" w:rsidRPr="00ED74D7">
        <w:rPr>
          <w:rFonts w:cstheme="minorHAnsi"/>
          <w:highlight w:val="yellow"/>
        </w:rPr>
        <w:t>Ensure that t</w:t>
      </w:r>
      <w:r w:rsidR="00CE6E10" w:rsidRPr="00ED74D7">
        <w:rPr>
          <w:rFonts w:cstheme="minorHAnsi"/>
          <w:highlight w:val="yellow"/>
        </w:rPr>
        <w:t>he YFP signal fall</w:t>
      </w:r>
      <w:r w:rsidR="00720F8B" w:rsidRPr="00ED74D7">
        <w:rPr>
          <w:rFonts w:cstheme="minorHAnsi"/>
          <w:highlight w:val="yellow"/>
        </w:rPr>
        <w:t>s</w:t>
      </w:r>
      <w:r w:rsidR="00CE6E10" w:rsidRPr="00ED74D7">
        <w:rPr>
          <w:rFonts w:cstheme="minorHAnsi"/>
          <w:highlight w:val="yellow"/>
        </w:rPr>
        <w:t xml:space="preserve"> in the center of the range of detection at the start of the experiment to prevent underestimation or saturation in case of activation of translation. </w:t>
      </w:r>
      <w:bookmarkEnd w:id="4"/>
      <w:r w:rsidR="00720F8B" w:rsidRPr="00ED74D7">
        <w:rPr>
          <w:rFonts w:cstheme="minorHAnsi"/>
          <w:highlight w:val="yellow"/>
        </w:rPr>
        <w:t xml:space="preserve">For </w:t>
      </w:r>
      <w:r w:rsidR="005605E1" w:rsidRPr="00ED74D7">
        <w:rPr>
          <w:rFonts w:cstheme="minorHAnsi"/>
          <w:highlight w:val="yellow"/>
        </w:rPr>
        <w:t xml:space="preserve">mCherry, </w:t>
      </w:r>
      <w:r w:rsidR="00720F8B" w:rsidRPr="00ED74D7">
        <w:rPr>
          <w:rFonts w:cstheme="minorHAnsi"/>
          <w:highlight w:val="yellow"/>
        </w:rPr>
        <w:t xml:space="preserve">adjust the </w:t>
      </w:r>
      <w:r w:rsidR="005605E1" w:rsidRPr="00ED74D7">
        <w:rPr>
          <w:rFonts w:cstheme="minorHAnsi"/>
          <w:highlight w:val="yellow"/>
        </w:rPr>
        <w:t xml:space="preserve">exposure for each batch of mCherry as </w:t>
      </w:r>
      <w:r w:rsidR="00720F8B" w:rsidRPr="00ED74D7">
        <w:rPr>
          <w:rFonts w:cstheme="minorHAnsi"/>
          <w:highlight w:val="yellow"/>
        </w:rPr>
        <w:t>the</w:t>
      </w:r>
      <w:r w:rsidR="005605E1" w:rsidRPr="00ED74D7">
        <w:rPr>
          <w:rFonts w:cstheme="minorHAnsi"/>
          <w:highlight w:val="yellow"/>
        </w:rPr>
        <w:t xml:space="preserve"> signal depends on the number of adenine nucleotides that were added during the polyadenylation procedure.</w:t>
      </w:r>
      <w:r w:rsidR="00663148" w:rsidRPr="00ED74D7">
        <w:rPr>
          <w:rFonts w:cstheme="minorHAnsi"/>
          <w:highlight w:val="yellow"/>
        </w:rPr>
        <w:t xml:space="preserve"> </w:t>
      </w:r>
      <w:r w:rsidR="006D2313" w:rsidRPr="00ED74D7">
        <w:rPr>
          <w:rFonts w:cstheme="minorHAnsi"/>
          <w:highlight w:val="yellow"/>
        </w:rPr>
        <w:t>Because of th</w:t>
      </w:r>
      <w:r w:rsidR="005605E1" w:rsidRPr="00ED74D7">
        <w:rPr>
          <w:rFonts w:cstheme="minorHAnsi"/>
          <w:highlight w:val="yellow"/>
        </w:rPr>
        <w:t>e</w:t>
      </w:r>
      <w:r w:rsidR="006D2313" w:rsidRPr="00ED74D7">
        <w:rPr>
          <w:rFonts w:cstheme="minorHAnsi"/>
          <w:highlight w:val="yellow"/>
        </w:rPr>
        <w:t xml:space="preserve"> </w:t>
      </w:r>
      <w:r w:rsidR="00F720EA" w:rsidRPr="00ED74D7">
        <w:rPr>
          <w:rFonts w:cstheme="minorHAnsi"/>
          <w:highlight w:val="yellow"/>
        </w:rPr>
        <w:t>variation in polyadenylation efficiency</w:t>
      </w:r>
      <w:r w:rsidR="00877057" w:rsidRPr="00ED74D7">
        <w:rPr>
          <w:rFonts w:cstheme="minorHAnsi"/>
          <w:highlight w:val="yellow"/>
        </w:rPr>
        <w:t>,</w:t>
      </w:r>
      <w:r w:rsidR="00F720EA" w:rsidRPr="00ED74D7">
        <w:rPr>
          <w:rFonts w:cstheme="minorHAnsi"/>
          <w:highlight w:val="yellow"/>
        </w:rPr>
        <w:t xml:space="preserve"> </w:t>
      </w:r>
      <w:r w:rsidR="006D2313" w:rsidRPr="00ED74D7">
        <w:rPr>
          <w:rFonts w:cstheme="minorHAnsi"/>
          <w:highlight w:val="yellow"/>
        </w:rPr>
        <w:t xml:space="preserve">use the same batch of mCherry </w:t>
      </w:r>
      <w:r w:rsidR="00D545BB" w:rsidRPr="00ED74D7">
        <w:rPr>
          <w:rFonts w:cstheme="minorHAnsi"/>
          <w:highlight w:val="yellow"/>
        </w:rPr>
        <w:t xml:space="preserve">in different experiments </w:t>
      </w:r>
      <w:r w:rsidR="006D2313" w:rsidRPr="00ED74D7">
        <w:rPr>
          <w:rFonts w:cstheme="minorHAnsi"/>
          <w:highlight w:val="yellow"/>
        </w:rPr>
        <w:t xml:space="preserve">for a better comparison between experiments. </w:t>
      </w:r>
    </w:p>
    <w:p w14:paraId="63E44DE8" w14:textId="77777777" w:rsidR="00720F8B" w:rsidRPr="00ED74D7" w:rsidRDefault="00720F8B" w:rsidP="00ED74D7">
      <w:pPr>
        <w:pStyle w:val="ListParagraph"/>
        <w:ind w:left="0"/>
        <w:jc w:val="both"/>
        <w:rPr>
          <w:rFonts w:cstheme="minorHAnsi"/>
          <w:highlight w:val="yellow"/>
        </w:rPr>
      </w:pPr>
    </w:p>
    <w:p w14:paraId="5C8AAD0D" w14:textId="1B0F8872" w:rsidR="009B55CC" w:rsidRPr="00ED74D7" w:rsidRDefault="006D2313" w:rsidP="00ED74D7">
      <w:pPr>
        <w:pStyle w:val="ListParagraph"/>
        <w:numPr>
          <w:ilvl w:val="3"/>
          <w:numId w:val="30"/>
        </w:numPr>
        <w:ind w:left="0" w:firstLine="0"/>
        <w:jc w:val="both"/>
        <w:rPr>
          <w:rFonts w:cstheme="minorHAnsi"/>
          <w:highlight w:val="yellow"/>
        </w:rPr>
      </w:pPr>
      <w:r w:rsidRPr="00ED74D7">
        <w:rPr>
          <w:rFonts w:cstheme="minorHAnsi"/>
          <w:highlight w:val="yellow"/>
        </w:rPr>
        <w:t>Start the time</w:t>
      </w:r>
      <w:r w:rsidR="0091777D" w:rsidRPr="00ED74D7">
        <w:rPr>
          <w:rFonts w:cstheme="minorHAnsi"/>
          <w:highlight w:val="yellow"/>
        </w:rPr>
        <w:t xml:space="preserve"> </w:t>
      </w:r>
      <w:r w:rsidRPr="00ED74D7">
        <w:rPr>
          <w:rFonts w:cstheme="minorHAnsi"/>
          <w:highlight w:val="yellow"/>
        </w:rPr>
        <w:t>laps</w:t>
      </w:r>
      <w:r w:rsidR="009B55CC" w:rsidRPr="00ED74D7">
        <w:rPr>
          <w:rFonts w:cstheme="minorHAnsi"/>
          <w:highlight w:val="yellow"/>
        </w:rPr>
        <w:t>e</w:t>
      </w:r>
      <w:r w:rsidRPr="00ED74D7">
        <w:rPr>
          <w:rFonts w:cstheme="minorHAnsi"/>
          <w:highlight w:val="yellow"/>
        </w:rPr>
        <w:t xml:space="preserve"> experiment</w:t>
      </w:r>
      <w:r w:rsidR="00D34BA4" w:rsidRPr="00ED74D7">
        <w:rPr>
          <w:rFonts w:cstheme="minorHAnsi"/>
          <w:highlight w:val="yellow"/>
        </w:rPr>
        <w:t xml:space="preserve"> by clicking</w:t>
      </w:r>
      <w:r w:rsidR="0091777D" w:rsidRPr="00ED74D7">
        <w:rPr>
          <w:rFonts w:cstheme="minorHAnsi"/>
          <w:highlight w:val="yellow"/>
        </w:rPr>
        <w:t xml:space="preserve"> on</w:t>
      </w:r>
      <w:r w:rsidR="00D34BA4" w:rsidRPr="00ED74D7">
        <w:rPr>
          <w:rFonts w:cstheme="minorHAnsi"/>
          <w:highlight w:val="yellow"/>
        </w:rPr>
        <w:t xml:space="preserve"> </w:t>
      </w:r>
      <w:r w:rsidR="002F5F8A" w:rsidRPr="00ED74D7">
        <w:rPr>
          <w:rFonts w:cstheme="minorHAnsi"/>
          <w:b/>
          <w:bCs/>
          <w:highlight w:val="yellow"/>
        </w:rPr>
        <w:t>Acquire</w:t>
      </w:r>
      <w:r w:rsidRPr="00ED74D7">
        <w:rPr>
          <w:rFonts w:cstheme="minorHAnsi"/>
          <w:highlight w:val="yellow"/>
        </w:rPr>
        <w:t xml:space="preserve">. </w:t>
      </w:r>
      <w:r w:rsidR="006C1C56" w:rsidRPr="00ED74D7">
        <w:rPr>
          <w:rFonts w:cstheme="minorHAnsi"/>
          <w:highlight w:val="yellow"/>
        </w:rPr>
        <w:t xml:space="preserve">See </w:t>
      </w:r>
      <w:r w:rsidR="006C1C56" w:rsidRPr="00ED74D7">
        <w:rPr>
          <w:rFonts w:cstheme="minorHAnsi"/>
          <w:b/>
          <w:bCs/>
          <w:highlight w:val="yellow"/>
        </w:rPr>
        <w:t>Figure 2</w:t>
      </w:r>
      <w:r w:rsidR="006C1C56" w:rsidRPr="00ED74D7">
        <w:rPr>
          <w:rFonts w:cstheme="minorHAnsi"/>
          <w:highlight w:val="yellow"/>
        </w:rPr>
        <w:t xml:space="preserve"> </w:t>
      </w:r>
      <w:r w:rsidR="00AB7C53" w:rsidRPr="00ED74D7">
        <w:rPr>
          <w:rFonts w:cstheme="minorHAnsi"/>
          <w:highlight w:val="yellow"/>
        </w:rPr>
        <w:t xml:space="preserve">and </w:t>
      </w:r>
      <w:r w:rsidR="0091777D" w:rsidRPr="00ED74D7">
        <w:rPr>
          <w:rFonts w:cstheme="minorHAnsi"/>
          <w:highlight w:val="yellow"/>
        </w:rPr>
        <w:t xml:space="preserve">the </w:t>
      </w:r>
      <w:r w:rsidR="00AB7C53" w:rsidRPr="00ED74D7">
        <w:rPr>
          <w:rFonts w:cstheme="minorHAnsi"/>
          <w:b/>
          <w:bCs/>
          <w:highlight w:val="yellow"/>
        </w:rPr>
        <w:t>Supplemental File</w:t>
      </w:r>
      <w:r w:rsidR="00AB7C53" w:rsidRPr="00ED74D7">
        <w:rPr>
          <w:rFonts w:cstheme="minorHAnsi"/>
          <w:highlight w:val="yellow"/>
        </w:rPr>
        <w:t xml:space="preserve"> </w:t>
      </w:r>
      <w:r w:rsidR="006C1C56" w:rsidRPr="00ED74D7">
        <w:rPr>
          <w:rFonts w:cstheme="minorHAnsi"/>
          <w:highlight w:val="yellow"/>
        </w:rPr>
        <w:t xml:space="preserve">for an example of a time-lapse recording in a single oocyte. </w:t>
      </w:r>
    </w:p>
    <w:p w14:paraId="4F1DBC0A" w14:textId="77777777" w:rsidR="00CB1E5E" w:rsidRPr="00ED74D7" w:rsidRDefault="00CB1E5E" w:rsidP="00ED74D7">
      <w:pPr>
        <w:jc w:val="both"/>
        <w:rPr>
          <w:rFonts w:cstheme="minorHAnsi"/>
          <w:highlight w:val="yellow"/>
        </w:rPr>
      </w:pPr>
    </w:p>
    <w:p w14:paraId="64D349DC" w14:textId="17898479" w:rsidR="00021452" w:rsidRPr="00ED74D7" w:rsidRDefault="003A6AB4" w:rsidP="00ED74D7">
      <w:pPr>
        <w:pStyle w:val="ListParagraph"/>
        <w:numPr>
          <w:ilvl w:val="2"/>
          <w:numId w:val="30"/>
        </w:numPr>
        <w:ind w:left="0" w:firstLine="0"/>
        <w:jc w:val="both"/>
        <w:rPr>
          <w:rFonts w:cstheme="minorHAnsi"/>
          <w:highlight w:val="yellow"/>
        </w:rPr>
      </w:pPr>
      <w:r w:rsidRPr="00ED74D7">
        <w:rPr>
          <w:rFonts w:cstheme="minorHAnsi"/>
          <w:highlight w:val="yellow"/>
        </w:rPr>
        <w:t>Analysis</w:t>
      </w:r>
      <w:r w:rsidR="002E260D" w:rsidRPr="00ED74D7">
        <w:rPr>
          <w:rFonts w:cstheme="minorHAnsi"/>
          <w:highlight w:val="yellow"/>
        </w:rPr>
        <w:t xml:space="preserve"> of Y</w:t>
      </w:r>
      <w:r w:rsidR="00404970" w:rsidRPr="00ED74D7">
        <w:rPr>
          <w:rFonts w:cstheme="minorHAnsi"/>
          <w:highlight w:val="yellow"/>
        </w:rPr>
        <w:t>pet</w:t>
      </w:r>
      <w:r w:rsidR="002E260D" w:rsidRPr="00ED74D7">
        <w:rPr>
          <w:rFonts w:cstheme="minorHAnsi"/>
          <w:highlight w:val="yellow"/>
        </w:rPr>
        <w:t>-3’</w:t>
      </w:r>
      <w:r w:rsidR="003E5E62" w:rsidRPr="00ED74D7">
        <w:rPr>
          <w:rFonts w:cstheme="minorHAnsi"/>
          <w:highlight w:val="yellow"/>
        </w:rPr>
        <w:t xml:space="preserve"> </w:t>
      </w:r>
      <w:r w:rsidR="002E260D" w:rsidRPr="00ED74D7">
        <w:rPr>
          <w:rFonts w:cstheme="minorHAnsi"/>
          <w:highlight w:val="yellow"/>
        </w:rPr>
        <w:t>UTR translation</w:t>
      </w:r>
    </w:p>
    <w:p w14:paraId="30CE7939" w14:textId="77777777" w:rsidR="00021452" w:rsidRPr="00ED74D7" w:rsidRDefault="00021452" w:rsidP="00ED74D7">
      <w:pPr>
        <w:pStyle w:val="ListParagraph"/>
        <w:ind w:left="0"/>
        <w:jc w:val="both"/>
        <w:rPr>
          <w:rFonts w:cstheme="minorHAnsi"/>
          <w:highlight w:val="yellow"/>
        </w:rPr>
      </w:pPr>
    </w:p>
    <w:p w14:paraId="684AF222" w14:textId="2AFAE337" w:rsidR="00D34BA4" w:rsidRPr="00ED74D7" w:rsidRDefault="002E260D" w:rsidP="00ED74D7">
      <w:pPr>
        <w:pStyle w:val="ListParagraph"/>
        <w:numPr>
          <w:ilvl w:val="3"/>
          <w:numId w:val="30"/>
        </w:numPr>
        <w:ind w:left="0" w:firstLine="0"/>
        <w:jc w:val="both"/>
        <w:rPr>
          <w:rFonts w:cstheme="minorHAnsi"/>
          <w:highlight w:val="yellow"/>
        </w:rPr>
      </w:pPr>
      <w:r w:rsidRPr="00ED74D7">
        <w:rPr>
          <w:rFonts w:cstheme="minorHAnsi"/>
          <w:highlight w:val="yellow"/>
        </w:rPr>
        <w:t>For this analysis</w:t>
      </w:r>
      <w:r w:rsidR="004255DC" w:rsidRPr="00ED74D7">
        <w:rPr>
          <w:rFonts w:cstheme="minorHAnsi"/>
          <w:highlight w:val="yellow"/>
        </w:rPr>
        <w:t xml:space="preserve"> (see </w:t>
      </w:r>
      <w:r w:rsidR="004255DC" w:rsidRPr="00ED74D7">
        <w:rPr>
          <w:rFonts w:cstheme="minorHAnsi"/>
          <w:b/>
          <w:bCs/>
          <w:highlight w:val="yellow"/>
        </w:rPr>
        <w:t xml:space="preserve">Table of </w:t>
      </w:r>
      <w:r w:rsidR="00A7295B" w:rsidRPr="00ED74D7">
        <w:rPr>
          <w:rFonts w:cstheme="minorHAnsi"/>
          <w:b/>
          <w:bCs/>
          <w:highlight w:val="yellow"/>
        </w:rPr>
        <w:t>Materials</w:t>
      </w:r>
      <w:r w:rsidR="00A7295B" w:rsidRPr="00ED74D7">
        <w:rPr>
          <w:rFonts w:cstheme="minorHAnsi"/>
          <w:highlight w:val="yellow"/>
        </w:rPr>
        <w:t>)</w:t>
      </w:r>
      <w:r w:rsidR="004255DC" w:rsidRPr="00ED74D7">
        <w:rPr>
          <w:rFonts w:cstheme="minorHAnsi"/>
          <w:highlight w:val="yellow"/>
        </w:rPr>
        <w:t xml:space="preserve">, </w:t>
      </w:r>
      <w:r w:rsidR="00A7295B" w:rsidRPr="00ED74D7">
        <w:rPr>
          <w:rFonts w:cstheme="minorHAnsi"/>
          <w:highlight w:val="yellow"/>
        </w:rPr>
        <w:t>p</w:t>
      </w:r>
      <w:r w:rsidRPr="00ED74D7">
        <w:rPr>
          <w:rFonts w:cstheme="minorHAnsi"/>
          <w:highlight w:val="yellow"/>
        </w:rPr>
        <w:t>erform two region measurements for each oocyte</w:t>
      </w:r>
      <w:r w:rsidR="006B1EAD" w:rsidRPr="00ED74D7">
        <w:rPr>
          <w:rFonts w:cstheme="minorHAnsi"/>
          <w:highlight w:val="yellow"/>
        </w:rPr>
        <w:t>:</w:t>
      </w:r>
      <w:r w:rsidR="00D34BA4" w:rsidRPr="00ED74D7">
        <w:rPr>
          <w:rFonts w:cstheme="minorHAnsi"/>
          <w:highlight w:val="yellow"/>
        </w:rPr>
        <w:t xml:space="preserve"> the oocyte itself</w:t>
      </w:r>
      <w:r w:rsidR="000359CC" w:rsidRPr="00ED74D7">
        <w:rPr>
          <w:rFonts w:cstheme="minorHAnsi"/>
          <w:highlight w:val="yellow"/>
        </w:rPr>
        <w:t>—</w:t>
      </w:r>
      <w:r w:rsidR="00D34BA4" w:rsidRPr="00ED74D7">
        <w:rPr>
          <w:rFonts w:cstheme="minorHAnsi"/>
          <w:highlight w:val="yellow"/>
        </w:rPr>
        <w:t xml:space="preserve">click </w:t>
      </w:r>
      <w:r w:rsidR="000359CC" w:rsidRPr="00ED74D7">
        <w:rPr>
          <w:rFonts w:cstheme="minorHAnsi"/>
          <w:highlight w:val="yellow"/>
        </w:rPr>
        <w:t xml:space="preserve">on </w:t>
      </w:r>
      <w:r w:rsidR="00D34BA4" w:rsidRPr="00ED74D7">
        <w:rPr>
          <w:rFonts w:cstheme="minorHAnsi"/>
          <w:b/>
          <w:bCs/>
          <w:highlight w:val="yellow"/>
        </w:rPr>
        <w:t>ellipse region</w:t>
      </w:r>
      <w:r w:rsidRPr="00ED74D7">
        <w:rPr>
          <w:rFonts w:cstheme="minorHAnsi"/>
          <w:highlight w:val="yellow"/>
        </w:rPr>
        <w:t xml:space="preserve"> </w:t>
      </w:r>
      <w:r w:rsidR="00D34BA4" w:rsidRPr="00ED74D7">
        <w:rPr>
          <w:rFonts w:cstheme="minorHAnsi"/>
          <w:highlight w:val="yellow"/>
        </w:rPr>
        <w:t>and surround the oocyte</w:t>
      </w:r>
      <w:r w:rsidR="000359CC" w:rsidRPr="00ED74D7">
        <w:rPr>
          <w:rFonts w:cstheme="minorHAnsi"/>
          <w:highlight w:val="yellow"/>
        </w:rPr>
        <w:t>—</w:t>
      </w:r>
      <w:r w:rsidR="00D34BA4" w:rsidRPr="00ED74D7">
        <w:rPr>
          <w:rFonts w:cstheme="minorHAnsi"/>
          <w:highlight w:val="yellow"/>
        </w:rPr>
        <w:t xml:space="preserve">and </w:t>
      </w:r>
      <w:r w:rsidRPr="00ED74D7">
        <w:rPr>
          <w:rFonts w:cstheme="minorHAnsi"/>
          <w:highlight w:val="yellow"/>
        </w:rPr>
        <w:t>a small region close to the oocyte to be used for background subtraction</w:t>
      </w:r>
      <w:r w:rsidR="00416EF9" w:rsidRPr="00ED74D7">
        <w:rPr>
          <w:rFonts w:cstheme="minorHAnsi"/>
          <w:highlight w:val="yellow"/>
        </w:rPr>
        <w:t>—</w:t>
      </w:r>
      <w:r w:rsidR="00D34BA4" w:rsidRPr="00ED74D7">
        <w:rPr>
          <w:rFonts w:cstheme="minorHAnsi"/>
          <w:highlight w:val="yellow"/>
        </w:rPr>
        <w:t>click</w:t>
      </w:r>
      <w:r w:rsidR="000359CC" w:rsidRPr="00ED74D7">
        <w:rPr>
          <w:rFonts w:cstheme="minorHAnsi"/>
          <w:highlight w:val="yellow"/>
        </w:rPr>
        <w:t xml:space="preserve"> on </w:t>
      </w:r>
      <w:r w:rsidR="00D34BA4" w:rsidRPr="00ED74D7">
        <w:rPr>
          <w:rFonts w:cstheme="minorHAnsi"/>
          <w:b/>
          <w:bCs/>
          <w:highlight w:val="yellow"/>
        </w:rPr>
        <w:t>rectangular region</w:t>
      </w:r>
      <w:r w:rsidRPr="00ED74D7">
        <w:rPr>
          <w:rFonts w:cstheme="minorHAnsi"/>
          <w:highlight w:val="yellow"/>
        </w:rPr>
        <w:t>.</w:t>
      </w:r>
    </w:p>
    <w:p w14:paraId="254E4657" w14:textId="77777777" w:rsidR="00F92FF4" w:rsidRPr="00ED74D7" w:rsidRDefault="00F92FF4" w:rsidP="00ED74D7">
      <w:pPr>
        <w:pStyle w:val="ListParagraph"/>
        <w:ind w:left="0"/>
        <w:jc w:val="both"/>
        <w:rPr>
          <w:rFonts w:cstheme="minorHAnsi"/>
          <w:highlight w:val="yellow"/>
        </w:rPr>
      </w:pPr>
    </w:p>
    <w:p w14:paraId="1E37F43F" w14:textId="6C7FDC09" w:rsidR="00C93393" w:rsidRPr="00ED74D7" w:rsidRDefault="00C93393" w:rsidP="00ED74D7">
      <w:pPr>
        <w:pStyle w:val="ListParagraph"/>
        <w:ind w:left="0"/>
        <w:jc w:val="both"/>
        <w:rPr>
          <w:rFonts w:cstheme="minorHAnsi"/>
          <w:highlight w:val="yellow"/>
        </w:rPr>
      </w:pPr>
      <w:r w:rsidRPr="00ED74D7">
        <w:rPr>
          <w:rFonts w:cstheme="minorHAnsi"/>
          <w:highlight w:val="yellow"/>
        </w:rPr>
        <w:t xml:space="preserve">NOTE: </w:t>
      </w:r>
      <w:r w:rsidR="00CF6B59" w:rsidRPr="00ED74D7">
        <w:rPr>
          <w:rFonts w:cstheme="minorHAnsi"/>
          <w:highlight w:val="yellow"/>
        </w:rPr>
        <w:t>En</w:t>
      </w:r>
      <w:r w:rsidR="002E260D" w:rsidRPr="00ED74D7">
        <w:rPr>
          <w:rFonts w:cstheme="minorHAnsi"/>
          <w:highlight w:val="yellow"/>
        </w:rPr>
        <w:t xml:space="preserve">sure </w:t>
      </w:r>
      <w:r w:rsidR="0020790B" w:rsidRPr="00ED74D7">
        <w:rPr>
          <w:rFonts w:cstheme="minorHAnsi"/>
          <w:highlight w:val="yellow"/>
        </w:rPr>
        <w:t xml:space="preserve">that </w:t>
      </w:r>
      <w:r w:rsidR="002E260D" w:rsidRPr="00ED74D7">
        <w:rPr>
          <w:rFonts w:cstheme="minorHAnsi"/>
          <w:highlight w:val="yellow"/>
        </w:rPr>
        <w:t>the oocyte</w:t>
      </w:r>
      <w:r w:rsidR="00D34BA4" w:rsidRPr="00ED74D7">
        <w:rPr>
          <w:rFonts w:cstheme="minorHAnsi"/>
          <w:highlight w:val="yellow"/>
        </w:rPr>
        <w:t>s</w:t>
      </w:r>
      <w:r w:rsidR="002E260D" w:rsidRPr="00ED74D7">
        <w:rPr>
          <w:rFonts w:cstheme="minorHAnsi"/>
          <w:highlight w:val="yellow"/>
        </w:rPr>
        <w:t xml:space="preserve"> do not move out of the selected region during the time-lapse recording.</w:t>
      </w:r>
      <w:r w:rsidR="00826BE1" w:rsidRPr="00ED74D7">
        <w:rPr>
          <w:rFonts w:cstheme="minorHAnsi"/>
          <w:highlight w:val="yellow"/>
        </w:rPr>
        <w:t xml:space="preserve"> </w:t>
      </w:r>
      <w:r w:rsidR="00027755" w:rsidRPr="00ED74D7">
        <w:rPr>
          <w:rFonts w:cstheme="minorHAnsi"/>
          <w:highlight w:val="yellow"/>
        </w:rPr>
        <w:t>P</w:t>
      </w:r>
      <w:r w:rsidR="00826BE1" w:rsidRPr="00ED74D7">
        <w:rPr>
          <w:rFonts w:cstheme="minorHAnsi"/>
          <w:highlight w:val="yellow"/>
        </w:rPr>
        <w:t xml:space="preserve">ay special attention to the </w:t>
      </w:r>
      <w:r w:rsidR="00027755" w:rsidRPr="00ED74D7">
        <w:rPr>
          <w:rFonts w:cstheme="minorHAnsi"/>
          <w:highlight w:val="yellow"/>
        </w:rPr>
        <w:t xml:space="preserve">placement of the region measurement </w:t>
      </w:r>
      <w:r w:rsidR="00826BE1" w:rsidRPr="00ED74D7">
        <w:rPr>
          <w:rFonts w:cstheme="minorHAnsi"/>
          <w:highlight w:val="yellow"/>
        </w:rPr>
        <w:t xml:space="preserve">around polar body extrusion, as this causes movement in the oocyte and may distort the recording. </w:t>
      </w:r>
    </w:p>
    <w:p w14:paraId="546D3238" w14:textId="77777777" w:rsidR="00F92FF4" w:rsidRPr="00ED74D7" w:rsidRDefault="00F92FF4" w:rsidP="00ED74D7">
      <w:pPr>
        <w:pStyle w:val="ListParagraph"/>
        <w:ind w:left="0"/>
        <w:jc w:val="both"/>
        <w:rPr>
          <w:rFonts w:cstheme="minorHAnsi"/>
          <w:highlight w:val="yellow"/>
        </w:rPr>
      </w:pPr>
    </w:p>
    <w:p w14:paraId="63A1CBF5" w14:textId="47EE6C71" w:rsidR="00C93393" w:rsidRPr="00ED74D7" w:rsidRDefault="00C93393" w:rsidP="00ED74D7">
      <w:pPr>
        <w:pStyle w:val="ListParagraph"/>
        <w:numPr>
          <w:ilvl w:val="3"/>
          <w:numId w:val="30"/>
        </w:numPr>
        <w:ind w:left="0" w:firstLine="0"/>
        <w:jc w:val="both"/>
        <w:rPr>
          <w:rFonts w:cstheme="minorHAnsi"/>
          <w:highlight w:val="yellow"/>
        </w:rPr>
      </w:pPr>
      <w:r w:rsidRPr="00ED74D7">
        <w:rPr>
          <w:rFonts w:cstheme="minorHAnsi"/>
          <w:highlight w:val="yellow"/>
        </w:rPr>
        <w:t>Export the region measurement data to a</w:t>
      </w:r>
      <w:r w:rsidR="006D5250" w:rsidRPr="00ED74D7">
        <w:rPr>
          <w:rFonts w:cstheme="minorHAnsi"/>
          <w:highlight w:val="yellow"/>
        </w:rPr>
        <w:t xml:space="preserve"> spreadsheet</w:t>
      </w:r>
      <w:r w:rsidRPr="00ED74D7">
        <w:rPr>
          <w:rFonts w:cstheme="minorHAnsi"/>
          <w:highlight w:val="yellow"/>
        </w:rPr>
        <w:t xml:space="preserve"> by clicking </w:t>
      </w:r>
      <w:r w:rsidR="006D5250" w:rsidRPr="00ED74D7">
        <w:rPr>
          <w:rFonts w:cstheme="minorHAnsi"/>
          <w:highlight w:val="yellow"/>
        </w:rPr>
        <w:t xml:space="preserve">first on </w:t>
      </w:r>
      <w:r w:rsidR="00D34BA4" w:rsidRPr="00ED74D7">
        <w:rPr>
          <w:rFonts w:cstheme="minorHAnsi"/>
          <w:b/>
          <w:bCs/>
          <w:highlight w:val="yellow"/>
        </w:rPr>
        <w:t>Open Log</w:t>
      </w:r>
      <w:r w:rsidR="00D34BA4" w:rsidRPr="00ED74D7">
        <w:rPr>
          <w:rFonts w:cstheme="minorHAnsi"/>
          <w:highlight w:val="yellow"/>
        </w:rPr>
        <w:t xml:space="preserve"> and </w:t>
      </w:r>
      <w:r w:rsidR="006D5250" w:rsidRPr="00ED74D7">
        <w:rPr>
          <w:rFonts w:cstheme="minorHAnsi"/>
          <w:highlight w:val="yellow"/>
        </w:rPr>
        <w:t>then on</w:t>
      </w:r>
      <w:r w:rsidR="00D34BA4" w:rsidRPr="00ED74D7">
        <w:rPr>
          <w:rFonts w:cstheme="minorHAnsi"/>
          <w:highlight w:val="yellow"/>
        </w:rPr>
        <w:t xml:space="preserve"> </w:t>
      </w:r>
      <w:r w:rsidRPr="00ED74D7">
        <w:rPr>
          <w:rFonts w:cstheme="minorHAnsi"/>
          <w:b/>
          <w:bCs/>
          <w:highlight w:val="yellow"/>
        </w:rPr>
        <w:t>Log Data</w:t>
      </w:r>
      <w:r w:rsidR="00D34BA4" w:rsidRPr="00ED74D7">
        <w:rPr>
          <w:rFonts w:cstheme="minorHAnsi"/>
          <w:highlight w:val="yellow"/>
        </w:rPr>
        <w:t xml:space="preserve"> to export the data.</w:t>
      </w:r>
      <w:r w:rsidR="00ED74D7">
        <w:rPr>
          <w:rFonts w:cstheme="minorHAnsi"/>
          <w:highlight w:val="yellow"/>
        </w:rPr>
        <w:t xml:space="preserve"> </w:t>
      </w:r>
    </w:p>
    <w:p w14:paraId="05DEED98" w14:textId="77777777" w:rsidR="006D5250" w:rsidRPr="00ED74D7" w:rsidRDefault="006D5250" w:rsidP="00ED74D7">
      <w:pPr>
        <w:pStyle w:val="ListParagraph"/>
        <w:ind w:left="0"/>
        <w:jc w:val="both"/>
        <w:rPr>
          <w:rFonts w:cstheme="minorHAnsi"/>
          <w:highlight w:val="yellow"/>
        </w:rPr>
      </w:pPr>
    </w:p>
    <w:p w14:paraId="511A6340" w14:textId="76A7B917" w:rsidR="00D121B8" w:rsidRPr="00ED74D7" w:rsidRDefault="00027755" w:rsidP="00ED74D7">
      <w:pPr>
        <w:pStyle w:val="ListParagraph"/>
        <w:numPr>
          <w:ilvl w:val="3"/>
          <w:numId w:val="30"/>
        </w:numPr>
        <w:ind w:left="0" w:firstLine="0"/>
        <w:jc w:val="both"/>
        <w:rPr>
          <w:rFonts w:cstheme="minorHAnsi"/>
          <w:highlight w:val="yellow"/>
        </w:rPr>
      </w:pPr>
      <w:r w:rsidRPr="00ED74D7">
        <w:rPr>
          <w:rFonts w:cstheme="minorHAnsi"/>
          <w:highlight w:val="yellow"/>
        </w:rPr>
        <w:t>For each individual oocyte</w:t>
      </w:r>
      <w:r w:rsidR="00C93393" w:rsidRPr="00ED74D7">
        <w:rPr>
          <w:rFonts w:cstheme="minorHAnsi"/>
          <w:highlight w:val="yellow"/>
        </w:rPr>
        <w:t xml:space="preserve"> and for all measured time-points</w:t>
      </w:r>
      <w:r w:rsidRPr="00ED74D7">
        <w:rPr>
          <w:rFonts w:cstheme="minorHAnsi"/>
          <w:highlight w:val="yellow"/>
        </w:rPr>
        <w:t>, subtract</w:t>
      </w:r>
      <w:r w:rsidR="00826BE1" w:rsidRPr="00ED74D7">
        <w:rPr>
          <w:rFonts w:cstheme="minorHAnsi"/>
          <w:highlight w:val="yellow"/>
        </w:rPr>
        <w:t xml:space="preserve"> the background region measurement from the oocyte region measurement. Do this </w:t>
      </w:r>
      <w:r w:rsidR="00D34BA4" w:rsidRPr="00ED74D7">
        <w:rPr>
          <w:rFonts w:cstheme="minorHAnsi"/>
          <w:highlight w:val="yellow"/>
        </w:rPr>
        <w:t xml:space="preserve">for </w:t>
      </w:r>
      <w:r w:rsidR="00A676FC" w:rsidRPr="00ED74D7">
        <w:rPr>
          <w:rFonts w:cstheme="minorHAnsi"/>
          <w:highlight w:val="yellow"/>
        </w:rPr>
        <w:t>YFP</w:t>
      </w:r>
      <w:r w:rsidR="00826BE1" w:rsidRPr="00ED74D7">
        <w:rPr>
          <w:rFonts w:cstheme="minorHAnsi"/>
          <w:highlight w:val="yellow"/>
        </w:rPr>
        <w:t xml:space="preserve"> and mCherry wavelengths</w:t>
      </w:r>
      <w:r w:rsidR="00D34BA4" w:rsidRPr="00ED74D7">
        <w:rPr>
          <w:rFonts w:cstheme="minorHAnsi"/>
          <w:highlight w:val="yellow"/>
        </w:rPr>
        <w:t xml:space="preserve"> </w:t>
      </w:r>
      <w:r w:rsidR="00D365C2" w:rsidRPr="00ED74D7">
        <w:rPr>
          <w:rFonts w:cstheme="minorHAnsi"/>
          <w:highlight w:val="yellow"/>
        </w:rPr>
        <w:t>separately</w:t>
      </w:r>
      <w:r w:rsidR="00826BE1" w:rsidRPr="00ED74D7">
        <w:rPr>
          <w:rFonts w:cstheme="minorHAnsi"/>
          <w:highlight w:val="yellow"/>
        </w:rPr>
        <w:t>.</w:t>
      </w:r>
      <w:r w:rsidR="00ED74D7">
        <w:rPr>
          <w:rFonts w:cstheme="minorHAnsi"/>
          <w:highlight w:val="yellow"/>
        </w:rPr>
        <w:t xml:space="preserve"> </w:t>
      </w:r>
    </w:p>
    <w:p w14:paraId="0D2C40CE" w14:textId="77777777" w:rsidR="00B07A48" w:rsidRPr="00ED74D7" w:rsidRDefault="00B07A48" w:rsidP="00ED74D7">
      <w:pPr>
        <w:pStyle w:val="ListParagraph"/>
        <w:ind w:left="0"/>
        <w:jc w:val="both"/>
        <w:rPr>
          <w:rFonts w:cstheme="minorHAnsi"/>
          <w:highlight w:val="yellow"/>
        </w:rPr>
      </w:pPr>
    </w:p>
    <w:p w14:paraId="4C3AD1AC" w14:textId="77777777" w:rsidR="00E42A67" w:rsidRPr="00ED74D7" w:rsidRDefault="00826BE1" w:rsidP="00ED74D7">
      <w:pPr>
        <w:pStyle w:val="ListParagraph"/>
        <w:numPr>
          <w:ilvl w:val="3"/>
          <w:numId w:val="30"/>
        </w:numPr>
        <w:ind w:left="0" w:firstLine="0"/>
        <w:jc w:val="both"/>
        <w:rPr>
          <w:rFonts w:cstheme="minorHAnsi"/>
          <w:highlight w:val="yellow"/>
        </w:rPr>
      </w:pPr>
      <w:r w:rsidRPr="00ED74D7">
        <w:rPr>
          <w:rFonts w:cstheme="minorHAnsi"/>
          <w:highlight w:val="yellow"/>
        </w:rPr>
        <w:lastRenderedPageBreak/>
        <w:t xml:space="preserve">Record the timing of </w:t>
      </w:r>
      <w:r w:rsidR="00302E9A" w:rsidRPr="00ED74D7">
        <w:rPr>
          <w:rFonts w:cstheme="minorHAnsi"/>
          <w:highlight w:val="yellow"/>
        </w:rPr>
        <w:t xml:space="preserve">germinal vesicle </w:t>
      </w:r>
      <w:r w:rsidRPr="00ED74D7">
        <w:rPr>
          <w:rFonts w:cstheme="minorHAnsi"/>
          <w:highlight w:val="yellow"/>
        </w:rPr>
        <w:t xml:space="preserve">breakdown (GVBD) and polar body extrusion </w:t>
      </w:r>
      <w:r w:rsidR="00DB23FE" w:rsidRPr="00ED74D7">
        <w:rPr>
          <w:rFonts w:cstheme="minorHAnsi"/>
          <w:highlight w:val="yellow"/>
        </w:rPr>
        <w:t xml:space="preserve">(PBE) </w:t>
      </w:r>
      <w:r w:rsidRPr="00ED74D7">
        <w:rPr>
          <w:rFonts w:cstheme="minorHAnsi"/>
          <w:highlight w:val="yellow"/>
        </w:rPr>
        <w:t>for later ref</w:t>
      </w:r>
      <w:r w:rsidR="00027755" w:rsidRPr="00ED74D7">
        <w:rPr>
          <w:rFonts w:cstheme="minorHAnsi"/>
          <w:highlight w:val="yellow"/>
        </w:rPr>
        <w:t xml:space="preserve">erence. </w:t>
      </w:r>
    </w:p>
    <w:p w14:paraId="4892B490" w14:textId="77777777" w:rsidR="00E42A67" w:rsidRPr="00ED74D7" w:rsidRDefault="00E42A67" w:rsidP="00ED74D7">
      <w:pPr>
        <w:pStyle w:val="ListParagraph"/>
        <w:ind w:left="0"/>
        <w:jc w:val="both"/>
        <w:rPr>
          <w:rFonts w:cstheme="minorHAnsi"/>
          <w:highlight w:val="yellow"/>
        </w:rPr>
      </w:pPr>
    </w:p>
    <w:p w14:paraId="7C5E61A4" w14:textId="71BEFDDA" w:rsidR="00D121B8" w:rsidRPr="00ED74D7" w:rsidRDefault="00D34BA4" w:rsidP="00ED74D7">
      <w:pPr>
        <w:pStyle w:val="ListParagraph"/>
        <w:ind w:left="0"/>
        <w:jc w:val="both"/>
        <w:rPr>
          <w:rFonts w:cstheme="minorHAnsi"/>
          <w:highlight w:val="yellow"/>
        </w:rPr>
      </w:pPr>
      <w:r w:rsidRPr="00ED74D7">
        <w:rPr>
          <w:rFonts w:cstheme="minorHAnsi"/>
          <w:highlight w:val="yellow"/>
        </w:rPr>
        <w:t>NOTE:</w:t>
      </w:r>
      <w:r w:rsidR="00E42A67" w:rsidRPr="00ED74D7">
        <w:rPr>
          <w:rFonts w:cstheme="minorHAnsi"/>
          <w:highlight w:val="yellow"/>
        </w:rPr>
        <w:t xml:space="preserve"> E</w:t>
      </w:r>
      <w:r w:rsidR="00027755" w:rsidRPr="00ED74D7">
        <w:rPr>
          <w:rFonts w:cstheme="minorHAnsi"/>
          <w:highlight w:val="yellow"/>
        </w:rPr>
        <w:t>xclude maturing</w:t>
      </w:r>
      <w:r w:rsidR="00826BE1" w:rsidRPr="00ED74D7">
        <w:rPr>
          <w:rFonts w:cstheme="minorHAnsi"/>
          <w:highlight w:val="yellow"/>
        </w:rPr>
        <w:t xml:space="preserve"> mouse oocytes </w:t>
      </w:r>
      <w:r w:rsidRPr="00ED74D7">
        <w:rPr>
          <w:rFonts w:cstheme="minorHAnsi"/>
          <w:highlight w:val="yellow"/>
        </w:rPr>
        <w:t xml:space="preserve">when </w:t>
      </w:r>
      <w:r w:rsidR="00027755" w:rsidRPr="00ED74D7">
        <w:rPr>
          <w:rFonts w:cstheme="minorHAnsi"/>
          <w:highlight w:val="yellow"/>
        </w:rPr>
        <w:t>GVBD exceeds 2 h.</w:t>
      </w:r>
    </w:p>
    <w:p w14:paraId="647CB37C" w14:textId="77777777" w:rsidR="00E42A67" w:rsidRPr="00ED74D7" w:rsidRDefault="00E42A67" w:rsidP="00ED74D7">
      <w:pPr>
        <w:jc w:val="both"/>
        <w:rPr>
          <w:rFonts w:cstheme="minorHAnsi"/>
          <w:highlight w:val="yellow"/>
        </w:rPr>
      </w:pPr>
    </w:p>
    <w:p w14:paraId="72FC9802" w14:textId="77777777" w:rsidR="00F8453B" w:rsidRPr="00ED74D7" w:rsidRDefault="00027755"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Plot </w:t>
      </w:r>
      <w:r w:rsidR="00A676FC" w:rsidRPr="00ED74D7">
        <w:rPr>
          <w:rFonts w:cstheme="minorHAnsi"/>
          <w:highlight w:val="yellow"/>
        </w:rPr>
        <w:t>YFP</w:t>
      </w:r>
      <w:r w:rsidRPr="00ED74D7">
        <w:rPr>
          <w:rFonts w:cstheme="minorHAnsi"/>
          <w:highlight w:val="yellow"/>
        </w:rPr>
        <w:t xml:space="preserve"> and mCherry</w:t>
      </w:r>
      <w:r w:rsidR="00206A0F" w:rsidRPr="00ED74D7">
        <w:rPr>
          <w:rFonts w:cstheme="minorHAnsi"/>
          <w:highlight w:val="yellow"/>
        </w:rPr>
        <w:t xml:space="preserve"> e</w:t>
      </w:r>
      <w:r w:rsidRPr="00ED74D7">
        <w:rPr>
          <w:rFonts w:cstheme="minorHAnsi"/>
          <w:highlight w:val="yellow"/>
        </w:rPr>
        <w:t xml:space="preserve">xpression over time for each oocyte to check </w:t>
      </w:r>
      <w:r w:rsidR="00844D45" w:rsidRPr="00ED74D7">
        <w:rPr>
          <w:rFonts w:cstheme="minorHAnsi"/>
          <w:highlight w:val="yellow"/>
        </w:rPr>
        <w:t>for outliers.</w:t>
      </w:r>
      <w:r w:rsidR="00D5088A" w:rsidRPr="00ED74D7">
        <w:rPr>
          <w:rFonts w:cstheme="minorHAnsi"/>
          <w:highlight w:val="yellow"/>
        </w:rPr>
        <w:t xml:space="preserve"> </w:t>
      </w:r>
    </w:p>
    <w:p w14:paraId="1C33395E" w14:textId="77777777" w:rsidR="00F8453B" w:rsidRPr="00ED74D7" w:rsidRDefault="00F8453B" w:rsidP="00ED74D7">
      <w:pPr>
        <w:pStyle w:val="ListParagraph"/>
        <w:ind w:left="0"/>
        <w:jc w:val="both"/>
        <w:rPr>
          <w:rFonts w:cstheme="minorHAnsi"/>
          <w:highlight w:val="yellow"/>
        </w:rPr>
      </w:pPr>
    </w:p>
    <w:p w14:paraId="4BD4D726" w14:textId="0347A2F3" w:rsidR="00027755" w:rsidRPr="00ED74D7" w:rsidRDefault="00D5088A" w:rsidP="00ED74D7">
      <w:pPr>
        <w:pStyle w:val="ListParagraph"/>
        <w:ind w:left="0"/>
        <w:jc w:val="both"/>
        <w:rPr>
          <w:rFonts w:cstheme="minorHAnsi"/>
          <w:highlight w:val="yellow"/>
        </w:rPr>
      </w:pPr>
      <w:r w:rsidRPr="00ED74D7">
        <w:rPr>
          <w:rFonts w:cstheme="minorHAnsi"/>
          <w:highlight w:val="yellow"/>
        </w:rPr>
        <w:t xml:space="preserve">NOTE: This should be a smooth curve, if it is not this may indicate that the oocyte moved during the recording. </w:t>
      </w:r>
    </w:p>
    <w:p w14:paraId="6E42EBB0" w14:textId="77777777" w:rsidR="00E75D14" w:rsidRPr="00ED74D7" w:rsidRDefault="00E75D14" w:rsidP="00ED74D7">
      <w:pPr>
        <w:pStyle w:val="ListParagraph"/>
        <w:ind w:left="0"/>
        <w:jc w:val="both"/>
        <w:rPr>
          <w:rFonts w:cstheme="minorHAnsi"/>
          <w:highlight w:val="yellow"/>
        </w:rPr>
      </w:pPr>
    </w:p>
    <w:p w14:paraId="3F4EAF56" w14:textId="50972FA2" w:rsidR="00027755" w:rsidRPr="00ED74D7" w:rsidRDefault="00027755" w:rsidP="00ED74D7">
      <w:pPr>
        <w:pStyle w:val="ListParagraph"/>
        <w:numPr>
          <w:ilvl w:val="3"/>
          <w:numId w:val="30"/>
        </w:numPr>
        <w:ind w:left="0" w:firstLine="0"/>
        <w:jc w:val="both"/>
        <w:rPr>
          <w:rFonts w:cstheme="minorHAnsi"/>
          <w:highlight w:val="yellow"/>
        </w:rPr>
      </w:pPr>
      <w:r w:rsidRPr="00ED74D7">
        <w:rPr>
          <w:rFonts w:cstheme="minorHAnsi"/>
          <w:highlight w:val="yellow"/>
        </w:rPr>
        <w:t xml:space="preserve">For each individual oocyte, </w:t>
      </w:r>
      <w:r w:rsidR="00633148" w:rsidRPr="00ED74D7">
        <w:rPr>
          <w:rFonts w:cstheme="minorHAnsi"/>
          <w:highlight w:val="yellow"/>
        </w:rPr>
        <w:t xml:space="preserve">calculate </w:t>
      </w:r>
      <w:r w:rsidRPr="00ED74D7">
        <w:rPr>
          <w:rFonts w:cstheme="minorHAnsi"/>
          <w:highlight w:val="yellow"/>
        </w:rPr>
        <w:t xml:space="preserve">average mCherry expression </w:t>
      </w:r>
      <w:r w:rsidR="00633148" w:rsidRPr="00ED74D7">
        <w:rPr>
          <w:rFonts w:cstheme="minorHAnsi"/>
          <w:highlight w:val="yellow"/>
        </w:rPr>
        <w:t>for</w:t>
      </w:r>
      <w:r w:rsidRPr="00ED74D7">
        <w:rPr>
          <w:rFonts w:cstheme="minorHAnsi"/>
          <w:highlight w:val="yellow"/>
        </w:rPr>
        <w:t xml:space="preserve"> the last ten time-points of the recording. For each time-point, divide the </w:t>
      </w:r>
      <w:r w:rsidR="00A676FC" w:rsidRPr="00ED74D7">
        <w:rPr>
          <w:rFonts w:cstheme="minorHAnsi"/>
          <w:highlight w:val="yellow"/>
        </w:rPr>
        <w:t>YFP</w:t>
      </w:r>
      <w:r w:rsidR="006C1C56" w:rsidRPr="00ED74D7">
        <w:rPr>
          <w:rFonts w:cstheme="minorHAnsi"/>
          <w:highlight w:val="yellow"/>
        </w:rPr>
        <w:t xml:space="preserve"> </w:t>
      </w:r>
      <w:r w:rsidR="00774F9E" w:rsidRPr="00ED74D7">
        <w:rPr>
          <w:rFonts w:cstheme="minorHAnsi"/>
          <w:highlight w:val="yellow"/>
        </w:rPr>
        <w:t>expression</w:t>
      </w:r>
      <w:r w:rsidRPr="00ED74D7">
        <w:rPr>
          <w:rFonts w:cstheme="minorHAnsi"/>
          <w:highlight w:val="yellow"/>
        </w:rPr>
        <w:t xml:space="preserve"> by th</w:t>
      </w:r>
      <w:r w:rsidR="00774F9E" w:rsidRPr="00ED74D7">
        <w:rPr>
          <w:rFonts w:cstheme="minorHAnsi"/>
          <w:highlight w:val="yellow"/>
        </w:rPr>
        <w:t xml:space="preserve">e </w:t>
      </w:r>
      <w:r w:rsidRPr="00ED74D7">
        <w:rPr>
          <w:rFonts w:cstheme="minorHAnsi"/>
          <w:highlight w:val="yellow"/>
        </w:rPr>
        <w:t>average</w:t>
      </w:r>
      <w:r w:rsidR="00774F9E" w:rsidRPr="00ED74D7">
        <w:rPr>
          <w:rFonts w:cstheme="minorHAnsi"/>
          <w:highlight w:val="yellow"/>
        </w:rPr>
        <w:t xml:space="preserve">d </w:t>
      </w:r>
      <w:r w:rsidRPr="00ED74D7">
        <w:rPr>
          <w:rFonts w:cstheme="minorHAnsi"/>
          <w:highlight w:val="yellow"/>
        </w:rPr>
        <w:t>mCherry</w:t>
      </w:r>
      <w:r w:rsidR="00774F9E" w:rsidRPr="00ED74D7">
        <w:rPr>
          <w:rFonts w:cstheme="minorHAnsi"/>
          <w:highlight w:val="yellow"/>
        </w:rPr>
        <w:t xml:space="preserve"> expression</w:t>
      </w:r>
      <w:r w:rsidRPr="00ED74D7">
        <w:rPr>
          <w:rFonts w:cstheme="minorHAnsi"/>
          <w:highlight w:val="yellow"/>
        </w:rPr>
        <w:t xml:space="preserve"> to correct for injected volume</w:t>
      </w:r>
      <w:r w:rsidR="0080240A" w:rsidRPr="00ED74D7">
        <w:rPr>
          <w:rFonts w:cstheme="minorHAnsi"/>
          <w:highlight w:val="yellow"/>
        </w:rPr>
        <w:t xml:space="preserve"> to obtain</w:t>
      </w:r>
      <w:r w:rsidRPr="00ED74D7">
        <w:rPr>
          <w:rFonts w:cstheme="minorHAnsi"/>
          <w:highlight w:val="yellow"/>
        </w:rPr>
        <w:t xml:space="preserve"> </w:t>
      </w:r>
      <w:r w:rsidR="00774F9E" w:rsidRPr="00ED74D7">
        <w:rPr>
          <w:rFonts w:cstheme="minorHAnsi"/>
          <w:highlight w:val="yellow"/>
        </w:rPr>
        <w:t xml:space="preserve">a </w:t>
      </w:r>
      <w:r w:rsidR="00A676FC" w:rsidRPr="00ED74D7">
        <w:rPr>
          <w:rFonts w:cstheme="minorHAnsi"/>
          <w:highlight w:val="yellow"/>
        </w:rPr>
        <w:t>YFP</w:t>
      </w:r>
      <w:r w:rsidRPr="00ED74D7">
        <w:rPr>
          <w:rFonts w:cstheme="minorHAnsi"/>
          <w:highlight w:val="yellow"/>
        </w:rPr>
        <w:t>/mCherry ratio at every time-point</w:t>
      </w:r>
      <w:r w:rsidR="00774F9E" w:rsidRPr="00ED74D7">
        <w:rPr>
          <w:rFonts w:cstheme="minorHAnsi"/>
          <w:highlight w:val="yellow"/>
        </w:rPr>
        <w:t xml:space="preserve"> for each individual oocyte</w:t>
      </w:r>
      <w:r w:rsidRPr="00ED74D7">
        <w:rPr>
          <w:rFonts w:cstheme="minorHAnsi"/>
          <w:highlight w:val="yellow"/>
        </w:rPr>
        <w:t xml:space="preserve">. </w:t>
      </w:r>
    </w:p>
    <w:p w14:paraId="0D2E922C" w14:textId="77777777" w:rsidR="0080240A" w:rsidRPr="00ED74D7" w:rsidRDefault="0080240A" w:rsidP="00ED74D7">
      <w:pPr>
        <w:pStyle w:val="ListParagraph"/>
        <w:ind w:left="0"/>
        <w:jc w:val="both"/>
        <w:rPr>
          <w:rFonts w:cstheme="minorHAnsi"/>
          <w:highlight w:val="yellow"/>
        </w:rPr>
      </w:pPr>
    </w:p>
    <w:p w14:paraId="21A030BE" w14:textId="74A5CC8D" w:rsidR="00844D45" w:rsidRPr="00ED74D7" w:rsidRDefault="00DE7FAC" w:rsidP="00ED74D7">
      <w:pPr>
        <w:pStyle w:val="ListParagraph"/>
        <w:numPr>
          <w:ilvl w:val="3"/>
          <w:numId w:val="30"/>
        </w:numPr>
        <w:ind w:left="0" w:firstLine="0"/>
        <w:jc w:val="both"/>
        <w:rPr>
          <w:rFonts w:cstheme="minorHAnsi"/>
          <w:highlight w:val="yellow"/>
        </w:rPr>
      </w:pPr>
      <w:r w:rsidRPr="00ED74D7">
        <w:rPr>
          <w:rFonts w:cstheme="minorHAnsi"/>
          <w:highlight w:val="yellow"/>
        </w:rPr>
        <w:t>Calculate t</w:t>
      </w:r>
      <w:r w:rsidR="00844D45" w:rsidRPr="00ED74D7">
        <w:rPr>
          <w:rFonts w:cstheme="minorHAnsi"/>
          <w:highlight w:val="yellow"/>
        </w:rPr>
        <w:t xml:space="preserve">ranslation rates for a specific time-interval by </w:t>
      </w:r>
      <w:r w:rsidR="00774F9E" w:rsidRPr="00ED74D7">
        <w:rPr>
          <w:rFonts w:cstheme="minorHAnsi"/>
          <w:highlight w:val="yellow"/>
        </w:rPr>
        <w:t>fitting</w:t>
      </w:r>
      <w:r w:rsidR="00844D45" w:rsidRPr="00ED74D7">
        <w:rPr>
          <w:rFonts w:cstheme="minorHAnsi"/>
          <w:highlight w:val="yellow"/>
        </w:rPr>
        <w:t xml:space="preserve"> the slope of the curve by linear regression. </w:t>
      </w:r>
      <w:r w:rsidRPr="00ED74D7">
        <w:rPr>
          <w:rFonts w:cstheme="minorHAnsi"/>
          <w:highlight w:val="yellow"/>
        </w:rPr>
        <w:t>Assess the d</w:t>
      </w:r>
      <w:r w:rsidR="007333CB" w:rsidRPr="00ED74D7">
        <w:rPr>
          <w:rFonts w:cstheme="minorHAnsi"/>
          <w:highlight w:val="yellow"/>
        </w:rPr>
        <w:t xml:space="preserve">ifferences in translation rates using statistical inference. </w:t>
      </w:r>
    </w:p>
    <w:p w14:paraId="197ABC59" w14:textId="77777777" w:rsidR="00F720EA" w:rsidRPr="00ED74D7" w:rsidRDefault="00F720EA" w:rsidP="00ED74D7">
      <w:pPr>
        <w:jc w:val="both"/>
        <w:rPr>
          <w:rFonts w:cstheme="minorHAnsi"/>
        </w:rPr>
      </w:pPr>
    </w:p>
    <w:p w14:paraId="16D3BAFC" w14:textId="77777777" w:rsidR="00ED74D7" w:rsidRDefault="00CD2D17" w:rsidP="00ED74D7">
      <w:pPr>
        <w:jc w:val="both"/>
        <w:rPr>
          <w:rFonts w:cstheme="minorHAnsi"/>
          <w:b/>
          <w:shd w:val="clear" w:color="auto" w:fill="FFFFFF"/>
        </w:rPr>
      </w:pPr>
      <w:r w:rsidRPr="00ED74D7">
        <w:rPr>
          <w:rFonts w:cstheme="minorHAnsi"/>
          <w:b/>
          <w:shd w:val="clear" w:color="auto" w:fill="FFFFFF"/>
        </w:rPr>
        <w:t>R</w:t>
      </w:r>
      <w:r w:rsidR="008365C7" w:rsidRPr="00ED74D7">
        <w:rPr>
          <w:rFonts w:cstheme="minorHAnsi"/>
          <w:b/>
          <w:shd w:val="clear" w:color="auto" w:fill="FFFFFF"/>
        </w:rPr>
        <w:t xml:space="preserve">EPRESENTATIVE RESULTS: </w:t>
      </w:r>
    </w:p>
    <w:p w14:paraId="14985536" w14:textId="197116DD" w:rsidR="005961B5" w:rsidRPr="00ED74D7" w:rsidRDefault="00302E9A" w:rsidP="00ED74D7">
      <w:pPr>
        <w:jc w:val="both"/>
        <w:rPr>
          <w:rFonts w:cstheme="minorHAnsi"/>
          <w:b/>
          <w:shd w:val="clear" w:color="auto" w:fill="FFFFFF"/>
        </w:rPr>
      </w:pPr>
      <w:r w:rsidRPr="00ED74D7">
        <w:rPr>
          <w:rFonts w:cstheme="minorHAnsi"/>
          <w:bCs/>
          <w:shd w:val="clear" w:color="auto" w:fill="FFFFFF"/>
        </w:rPr>
        <w:t xml:space="preserve">Denuded </w:t>
      </w:r>
      <w:r w:rsidR="00FA1F41" w:rsidRPr="00ED74D7">
        <w:rPr>
          <w:rFonts w:cstheme="minorHAnsi"/>
          <w:bCs/>
          <w:shd w:val="clear" w:color="auto" w:fill="FFFFFF"/>
        </w:rPr>
        <w:t>p</w:t>
      </w:r>
      <w:r w:rsidR="00DB23FE" w:rsidRPr="00ED74D7">
        <w:rPr>
          <w:rFonts w:cstheme="minorHAnsi"/>
          <w:bCs/>
          <w:shd w:val="clear" w:color="auto" w:fill="FFFFFF"/>
        </w:rPr>
        <w:t>r</w:t>
      </w:r>
      <w:r w:rsidRPr="00ED74D7">
        <w:rPr>
          <w:rFonts w:cstheme="minorHAnsi"/>
          <w:bCs/>
          <w:shd w:val="clear" w:color="auto" w:fill="FFFFFF"/>
        </w:rPr>
        <w:t xml:space="preserve">ophase </w:t>
      </w:r>
      <w:r w:rsidR="00DB23FE" w:rsidRPr="00ED74D7">
        <w:rPr>
          <w:rFonts w:cstheme="minorHAnsi"/>
          <w:bCs/>
          <w:shd w:val="clear" w:color="auto" w:fill="FFFFFF"/>
        </w:rPr>
        <w:t>I-arrested</w:t>
      </w:r>
      <w:r w:rsidR="005961B5" w:rsidRPr="00ED74D7">
        <w:rPr>
          <w:rFonts w:cstheme="minorHAnsi"/>
          <w:bCs/>
          <w:shd w:val="clear" w:color="auto" w:fill="FFFFFF"/>
        </w:rPr>
        <w:t xml:space="preserve"> </w:t>
      </w:r>
      <w:r w:rsidR="00CB1E5E" w:rsidRPr="00ED74D7">
        <w:rPr>
          <w:rFonts w:cstheme="minorHAnsi"/>
          <w:bCs/>
          <w:shd w:val="clear" w:color="auto" w:fill="FFFFFF"/>
        </w:rPr>
        <w:t>oocytes</w:t>
      </w:r>
      <w:r w:rsidR="006C1C56" w:rsidRPr="00ED74D7">
        <w:rPr>
          <w:rFonts w:cstheme="minorHAnsi"/>
          <w:bCs/>
          <w:shd w:val="clear" w:color="auto" w:fill="FFFFFF"/>
        </w:rPr>
        <w:t xml:space="preserve"> </w:t>
      </w:r>
      <w:r w:rsidR="00F71170" w:rsidRPr="00ED74D7">
        <w:rPr>
          <w:rFonts w:cstheme="minorHAnsi"/>
          <w:bCs/>
          <w:shd w:val="clear" w:color="auto" w:fill="FFFFFF"/>
        </w:rPr>
        <w:t>of</w:t>
      </w:r>
      <w:r w:rsidR="00CB1E5E" w:rsidRPr="00ED74D7">
        <w:rPr>
          <w:rFonts w:cstheme="minorHAnsi"/>
          <w:bCs/>
          <w:shd w:val="clear" w:color="auto" w:fill="FFFFFF"/>
        </w:rPr>
        <w:t xml:space="preserve"> 2</w:t>
      </w:r>
      <w:r w:rsidR="00CB1E5E" w:rsidRPr="00ED74D7">
        <w:rPr>
          <w:rFonts w:cstheme="minorHAnsi"/>
          <w:shd w:val="clear" w:color="auto" w:fill="FFFFFF"/>
        </w:rPr>
        <w:t>1-</w:t>
      </w:r>
      <w:r w:rsidR="00ED74D7">
        <w:rPr>
          <w:rFonts w:cstheme="minorHAnsi"/>
          <w:shd w:val="clear" w:color="auto" w:fill="FFFFFF"/>
        </w:rPr>
        <w:t>Day</w:t>
      </w:r>
      <w:r w:rsidR="00E40913" w:rsidRPr="00ED74D7">
        <w:rPr>
          <w:rFonts w:cstheme="minorHAnsi"/>
          <w:shd w:val="clear" w:color="auto" w:fill="FFFFFF"/>
        </w:rPr>
        <w:t>-</w:t>
      </w:r>
      <w:r w:rsidR="00CB1E5E" w:rsidRPr="00ED74D7">
        <w:rPr>
          <w:rFonts w:cstheme="minorHAnsi"/>
          <w:shd w:val="clear" w:color="auto" w:fill="FFFFFF"/>
        </w:rPr>
        <w:t>old C57/BL6</w:t>
      </w:r>
      <w:r w:rsidRPr="00ED74D7">
        <w:rPr>
          <w:rFonts w:cstheme="minorHAnsi"/>
          <w:shd w:val="clear" w:color="auto" w:fill="FFFFFF"/>
        </w:rPr>
        <w:t xml:space="preserve"> mice</w:t>
      </w:r>
      <w:r w:rsidR="001472A4" w:rsidRPr="00ED74D7">
        <w:rPr>
          <w:rFonts w:cstheme="minorHAnsi"/>
          <w:shd w:val="clear" w:color="auto" w:fill="FFFFFF"/>
        </w:rPr>
        <w:t xml:space="preserve"> were injected</w:t>
      </w:r>
      <w:r w:rsidR="00CB1E5E" w:rsidRPr="00ED74D7">
        <w:rPr>
          <w:rFonts w:cstheme="minorHAnsi"/>
          <w:shd w:val="clear" w:color="auto" w:fill="FFFFFF"/>
        </w:rPr>
        <w:t xml:space="preserve"> with</w:t>
      </w:r>
      <w:r w:rsidR="00774F9E" w:rsidRPr="00ED74D7">
        <w:rPr>
          <w:rFonts w:cstheme="minorHAnsi"/>
          <w:shd w:val="clear" w:color="auto" w:fill="FFFFFF"/>
        </w:rPr>
        <w:t xml:space="preserve"> a reporter mix containing </w:t>
      </w:r>
      <w:r w:rsidR="006C1C56" w:rsidRPr="00ED74D7">
        <w:rPr>
          <w:rFonts w:cstheme="minorHAnsi"/>
          <w:shd w:val="clear" w:color="auto" w:fill="FFFFFF"/>
        </w:rPr>
        <w:t>mRNA encoding the</w:t>
      </w:r>
      <w:r w:rsidR="00CB1E5E" w:rsidRPr="00ED74D7">
        <w:rPr>
          <w:rFonts w:cstheme="minorHAnsi"/>
          <w:shd w:val="clear" w:color="auto" w:fill="FFFFFF"/>
        </w:rPr>
        <w:t xml:space="preserve"> </w:t>
      </w:r>
      <w:proofErr w:type="spellStart"/>
      <w:r w:rsidR="00CB1E5E" w:rsidRPr="00ED74D7">
        <w:rPr>
          <w:rFonts w:cstheme="minorHAnsi"/>
          <w:shd w:val="clear" w:color="auto" w:fill="FFFFFF"/>
        </w:rPr>
        <w:t>Ypet</w:t>
      </w:r>
      <w:proofErr w:type="spellEnd"/>
      <w:r w:rsidR="00CB1E5E" w:rsidRPr="00ED74D7">
        <w:rPr>
          <w:rFonts w:cstheme="minorHAnsi"/>
          <w:shd w:val="clear" w:color="auto" w:fill="FFFFFF"/>
        </w:rPr>
        <w:t xml:space="preserve"> reporter fused to the 3’</w:t>
      </w:r>
      <w:r w:rsidR="00E40913" w:rsidRPr="00ED74D7">
        <w:rPr>
          <w:rFonts w:cstheme="minorHAnsi"/>
          <w:shd w:val="clear" w:color="auto" w:fill="FFFFFF"/>
        </w:rPr>
        <w:t xml:space="preserve"> </w:t>
      </w:r>
      <w:r w:rsidR="00CB1E5E" w:rsidRPr="00ED74D7">
        <w:rPr>
          <w:rFonts w:cstheme="minorHAnsi"/>
          <w:shd w:val="clear" w:color="auto" w:fill="FFFFFF"/>
        </w:rPr>
        <w:t>UTR of IL</w:t>
      </w:r>
      <w:r w:rsidR="00E40913" w:rsidRPr="00ED74D7">
        <w:rPr>
          <w:rFonts w:cstheme="minorHAnsi"/>
          <w:shd w:val="clear" w:color="auto" w:fill="FFFFFF"/>
        </w:rPr>
        <w:t>-</w:t>
      </w:r>
      <w:r w:rsidR="00CB1E5E" w:rsidRPr="00ED74D7">
        <w:rPr>
          <w:rFonts w:cstheme="minorHAnsi"/>
          <w:shd w:val="clear" w:color="auto" w:fill="FFFFFF"/>
        </w:rPr>
        <w:t>7</w:t>
      </w:r>
      <w:r w:rsidR="00774F9E" w:rsidRPr="00ED74D7">
        <w:rPr>
          <w:rFonts w:cstheme="minorHAnsi"/>
          <w:shd w:val="clear" w:color="auto" w:fill="FFFFFF"/>
        </w:rPr>
        <w:t xml:space="preserve"> and</w:t>
      </w:r>
      <w:r w:rsidR="006C1C56" w:rsidRPr="00ED74D7">
        <w:rPr>
          <w:rFonts w:cstheme="minorHAnsi"/>
          <w:shd w:val="clear" w:color="auto" w:fill="FFFFFF"/>
        </w:rPr>
        <w:t xml:space="preserve"> mRNA encoding</w:t>
      </w:r>
      <w:r w:rsidR="00774F9E" w:rsidRPr="00ED74D7">
        <w:rPr>
          <w:rFonts w:cstheme="minorHAnsi"/>
          <w:shd w:val="clear" w:color="auto" w:fill="FFFFFF"/>
        </w:rPr>
        <w:t xml:space="preserve"> mCherry</w:t>
      </w:r>
      <w:r w:rsidR="00CB1E5E" w:rsidRPr="00ED74D7">
        <w:rPr>
          <w:rFonts w:cstheme="minorHAnsi"/>
          <w:shd w:val="clear" w:color="auto" w:fill="FFFFFF"/>
        </w:rPr>
        <w:t xml:space="preserve">. </w:t>
      </w:r>
      <w:r w:rsidR="00A676FC" w:rsidRPr="00ED74D7">
        <w:rPr>
          <w:rFonts w:cstheme="minorHAnsi"/>
          <w:shd w:val="clear" w:color="auto" w:fill="FFFFFF"/>
        </w:rPr>
        <w:t>YFP</w:t>
      </w:r>
      <w:r w:rsidR="00AB1CAD" w:rsidRPr="00ED74D7">
        <w:rPr>
          <w:rFonts w:cstheme="minorHAnsi"/>
          <w:shd w:val="clear" w:color="auto" w:fill="FFFFFF"/>
        </w:rPr>
        <w:t xml:space="preserve"> and mCh</w:t>
      </w:r>
      <w:r w:rsidR="00FA59D0" w:rsidRPr="00ED74D7">
        <w:rPr>
          <w:rFonts w:cstheme="minorHAnsi"/>
          <w:shd w:val="clear" w:color="auto" w:fill="FFFFFF"/>
        </w:rPr>
        <w:t>erry expression</w:t>
      </w:r>
      <w:r w:rsidR="001472A4" w:rsidRPr="00ED74D7">
        <w:rPr>
          <w:rFonts w:cstheme="minorHAnsi"/>
          <w:shd w:val="clear" w:color="auto" w:fill="FFFFFF"/>
        </w:rPr>
        <w:t xml:space="preserve"> </w:t>
      </w:r>
      <w:r w:rsidR="004C65E0" w:rsidRPr="00ED74D7">
        <w:rPr>
          <w:rFonts w:cstheme="minorHAnsi"/>
          <w:shd w:val="clear" w:color="auto" w:fill="FFFFFF"/>
        </w:rPr>
        <w:t xml:space="preserve">was recorded </w:t>
      </w:r>
      <w:r w:rsidR="00FA59D0" w:rsidRPr="00ED74D7">
        <w:rPr>
          <w:rFonts w:cstheme="minorHAnsi"/>
          <w:shd w:val="clear" w:color="auto" w:fill="FFFFFF"/>
        </w:rPr>
        <w:t>in 3</w:t>
      </w:r>
      <w:r w:rsidR="003117D5" w:rsidRPr="00ED74D7">
        <w:rPr>
          <w:rFonts w:cstheme="minorHAnsi"/>
          <w:shd w:val="clear" w:color="auto" w:fill="FFFFFF"/>
        </w:rPr>
        <w:t>9</w:t>
      </w:r>
      <w:r w:rsidR="00AB1CAD" w:rsidRPr="00ED74D7">
        <w:rPr>
          <w:rFonts w:cstheme="minorHAnsi"/>
          <w:shd w:val="clear" w:color="auto" w:fill="FFFFFF"/>
        </w:rPr>
        <w:t xml:space="preserve"> </w:t>
      </w:r>
      <w:r w:rsidR="007333CB" w:rsidRPr="00ED74D7">
        <w:rPr>
          <w:rFonts w:cstheme="minorHAnsi"/>
          <w:shd w:val="clear" w:color="auto" w:fill="FFFFFF"/>
        </w:rPr>
        <w:t>o</w:t>
      </w:r>
      <w:r w:rsidR="00AB1CAD" w:rsidRPr="00ED74D7">
        <w:rPr>
          <w:rFonts w:cstheme="minorHAnsi"/>
          <w:shd w:val="clear" w:color="auto" w:fill="FFFFFF"/>
        </w:rPr>
        <w:t xml:space="preserve">ocytes, of which </w:t>
      </w:r>
      <w:r w:rsidR="00FA59D0" w:rsidRPr="00ED74D7">
        <w:rPr>
          <w:rFonts w:cstheme="minorHAnsi"/>
          <w:shd w:val="clear" w:color="auto" w:fill="FFFFFF"/>
        </w:rPr>
        <w:t>30</w:t>
      </w:r>
      <w:r w:rsidR="00AB1CAD" w:rsidRPr="00ED74D7">
        <w:rPr>
          <w:rFonts w:cstheme="minorHAnsi"/>
          <w:shd w:val="clear" w:color="auto" w:fill="FFFFFF"/>
        </w:rPr>
        <w:t xml:space="preserve"> </w:t>
      </w:r>
      <w:r w:rsidR="007333CB" w:rsidRPr="00ED74D7">
        <w:rPr>
          <w:rFonts w:cstheme="minorHAnsi"/>
          <w:shd w:val="clear" w:color="auto" w:fill="FFFFFF"/>
        </w:rPr>
        <w:t>were m</w:t>
      </w:r>
      <w:r w:rsidR="00FA59D0" w:rsidRPr="00ED74D7">
        <w:rPr>
          <w:rFonts w:cstheme="minorHAnsi"/>
          <w:shd w:val="clear" w:color="auto" w:fill="FFFFFF"/>
        </w:rPr>
        <w:t>atured</w:t>
      </w:r>
      <w:r w:rsidR="00E40913" w:rsidRPr="00ED74D7">
        <w:rPr>
          <w:rFonts w:cstheme="minorHAnsi"/>
          <w:shd w:val="clear" w:color="auto" w:fill="FFFFFF"/>
        </w:rPr>
        <w:t>,</w:t>
      </w:r>
      <w:r w:rsidR="00FA59D0" w:rsidRPr="00ED74D7">
        <w:rPr>
          <w:rFonts w:cstheme="minorHAnsi"/>
          <w:shd w:val="clear" w:color="auto" w:fill="FFFFFF"/>
        </w:rPr>
        <w:t xml:space="preserve"> and </w:t>
      </w:r>
      <w:r w:rsidR="003A6EF9" w:rsidRPr="00ED74D7">
        <w:rPr>
          <w:rFonts w:cstheme="minorHAnsi"/>
          <w:shd w:val="clear" w:color="auto" w:fill="FFFFFF"/>
        </w:rPr>
        <w:t xml:space="preserve">9 </w:t>
      </w:r>
      <w:r w:rsidR="007333CB" w:rsidRPr="00ED74D7">
        <w:rPr>
          <w:rFonts w:cstheme="minorHAnsi"/>
          <w:shd w:val="clear" w:color="auto" w:fill="FFFFFF"/>
        </w:rPr>
        <w:t xml:space="preserve">were arrested in </w:t>
      </w:r>
      <w:r w:rsidR="00FA1F41" w:rsidRPr="00ED74D7">
        <w:rPr>
          <w:rFonts w:cstheme="minorHAnsi"/>
          <w:shd w:val="clear" w:color="auto" w:fill="FFFFFF"/>
        </w:rPr>
        <w:t>p</w:t>
      </w:r>
      <w:r w:rsidR="00DB23FE" w:rsidRPr="00ED74D7">
        <w:rPr>
          <w:rFonts w:cstheme="minorHAnsi"/>
          <w:shd w:val="clear" w:color="auto" w:fill="FFFFFF"/>
        </w:rPr>
        <w:t>r</w:t>
      </w:r>
      <w:r w:rsidRPr="00ED74D7">
        <w:rPr>
          <w:rFonts w:cstheme="minorHAnsi"/>
          <w:shd w:val="clear" w:color="auto" w:fill="FFFFFF"/>
        </w:rPr>
        <w:t xml:space="preserve">ophase I </w:t>
      </w:r>
      <w:r w:rsidR="007333CB" w:rsidRPr="00ED74D7">
        <w:rPr>
          <w:rFonts w:cstheme="minorHAnsi"/>
          <w:shd w:val="clear" w:color="auto" w:fill="FFFFFF"/>
        </w:rPr>
        <w:t>as a negative control</w:t>
      </w:r>
      <w:r w:rsidR="00AB1CAD" w:rsidRPr="00ED74D7">
        <w:rPr>
          <w:rFonts w:cstheme="minorHAnsi"/>
          <w:shd w:val="clear" w:color="auto" w:fill="FFFFFF"/>
        </w:rPr>
        <w:t xml:space="preserve">. </w:t>
      </w:r>
      <w:r w:rsidR="006C1C56" w:rsidRPr="00ED74D7">
        <w:rPr>
          <w:rFonts w:cstheme="minorHAnsi"/>
          <w:shd w:val="clear" w:color="auto" w:fill="FFFFFF"/>
        </w:rPr>
        <w:t>Three</w:t>
      </w:r>
      <w:r w:rsidR="00774F9E" w:rsidRPr="00ED74D7">
        <w:rPr>
          <w:rFonts w:cstheme="minorHAnsi"/>
          <w:shd w:val="clear" w:color="auto" w:fill="FFFFFF"/>
        </w:rPr>
        <w:t xml:space="preserve"> maturing oocytes</w:t>
      </w:r>
      <w:r w:rsidR="001472A4" w:rsidRPr="00ED74D7">
        <w:rPr>
          <w:rFonts w:cstheme="minorHAnsi"/>
          <w:shd w:val="clear" w:color="auto" w:fill="FFFFFF"/>
        </w:rPr>
        <w:t xml:space="preserve"> were excluded</w:t>
      </w:r>
      <w:r w:rsidR="00774F9E" w:rsidRPr="00ED74D7">
        <w:rPr>
          <w:rFonts w:cstheme="minorHAnsi"/>
          <w:shd w:val="clear" w:color="auto" w:fill="FFFFFF"/>
        </w:rPr>
        <w:t xml:space="preserve"> for analysis because they either had a delayed GVBD (</w:t>
      </w:r>
      <w:r w:rsidR="00795995" w:rsidRPr="00ED74D7">
        <w:rPr>
          <w:rFonts w:cstheme="minorHAnsi"/>
          <w:shd w:val="clear" w:color="auto" w:fill="FFFFFF"/>
        </w:rPr>
        <w:t>N=</w:t>
      </w:r>
      <w:r w:rsidR="00FA59D0" w:rsidRPr="00ED74D7">
        <w:rPr>
          <w:rFonts w:cstheme="minorHAnsi"/>
          <w:shd w:val="clear" w:color="auto" w:fill="FFFFFF"/>
        </w:rPr>
        <w:t>2</w:t>
      </w:r>
      <w:r w:rsidR="00774F9E" w:rsidRPr="00ED74D7">
        <w:rPr>
          <w:rFonts w:cstheme="minorHAnsi"/>
          <w:shd w:val="clear" w:color="auto" w:fill="FFFFFF"/>
        </w:rPr>
        <w:t>) or moved in the dish during the recording (</w:t>
      </w:r>
      <w:r w:rsidR="00795995" w:rsidRPr="00ED74D7">
        <w:rPr>
          <w:rFonts w:cstheme="minorHAnsi"/>
          <w:shd w:val="clear" w:color="auto" w:fill="FFFFFF"/>
        </w:rPr>
        <w:t>N=</w:t>
      </w:r>
      <w:r w:rsidR="00FA59D0" w:rsidRPr="00ED74D7">
        <w:rPr>
          <w:rFonts w:cstheme="minorHAnsi"/>
          <w:shd w:val="clear" w:color="auto" w:fill="FFFFFF"/>
        </w:rPr>
        <w:t>1)</w:t>
      </w:r>
      <w:r w:rsidR="00774F9E" w:rsidRPr="00ED74D7">
        <w:rPr>
          <w:rFonts w:cstheme="minorHAnsi"/>
          <w:shd w:val="clear" w:color="auto" w:fill="FFFFFF"/>
        </w:rPr>
        <w:t xml:space="preserve">. </w:t>
      </w:r>
      <w:r w:rsidR="007333CB" w:rsidRPr="00ED74D7">
        <w:rPr>
          <w:rFonts w:cstheme="minorHAnsi"/>
          <w:b/>
          <w:bCs/>
          <w:shd w:val="clear" w:color="auto" w:fill="FFFFFF"/>
        </w:rPr>
        <w:t xml:space="preserve">Figure </w:t>
      </w:r>
      <w:r w:rsidR="00C52D4B" w:rsidRPr="00ED74D7">
        <w:rPr>
          <w:rFonts w:cstheme="minorHAnsi"/>
          <w:b/>
          <w:bCs/>
          <w:shd w:val="clear" w:color="auto" w:fill="FFFFFF"/>
        </w:rPr>
        <w:t>3</w:t>
      </w:r>
      <w:r w:rsidR="007333CB" w:rsidRPr="00ED74D7">
        <w:rPr>
          <w:rFonts w:cstheme="minorHAnsi"/>
          <w:shd w:val="clear" w:color="auto" w:fill="FFFFFF"/>
        </w:rPr>
        <w:t xml:space="preserve"> shows mCherry and </w:t>
      </w:r>
      <w:r w:rsidR="00A676FC" w:rsidRPr="00ED74D7">
        <w:rPr>
          <w:rFonts w:cstheme="minorHAnsi"/>
          <w:shd w:val="clear" w:color="auto" w:fill="FFFFFF"/>
        </w:rPr>
        <w:t>YFP</w:t>
      </w:r>
      <w:r w:rsidR="007333CB" w:rsidRPr="00ED74D7">
        <w:rPr>
          <w:rFonts w:cstheme="minorHAnsi"/>
          <w:shd w:val="clear" w:color="auto" w:fill="FFFFFF"/>
        </w:rPr>
        <w:t xml:space="preserve"> expression in </w:t>
      </w:r>
      <w:r w:rsidR="00FA1F41" w:rsidRPr="00ED74D7">
        <w:rPr>
          <w:rFonts w:cstheme="minorHAnsi"/>
          <w:shd w:val="clear" w:color="auto" w:fill="FFFFFF"/>
        </w:rPr>
        <w:t>p</w:t>
      </w:r>
      <w:r w:rsidRPr="00ED74D7">
        <w:rPr>
          <w:rFonts w:cstheme="minorHAnsi"/>
          <w:shd w:val="clear" w:color="auto" w:fill="FFFFFF"/>
        </w:rPr>
        <w:t>rophase I</w:t>
      </w:r>
      <w:r w:rsidR="007333CB" w:rsidRPr="00ED74D7">
        <w:rPr>
          <w:rFonts w:cstheme="minorHAnsi"/>
          <w:shd w:val="clear" w:color="auto" w:fill="FFFFFF"/>
        </w:rPr>
        <w:t xml:space="preserve"> </w:t>
      </w:r>
      <w:r w:rsidR="00FA1F41" w:rsidRPr="00ED74D7">
        <w:rPr>
          <w:rFonts w:cstheme="minorHAnsi"/>
          <w:shd w:val="clear" w:color="auto" w:fill="FFFFFF"/>
        </w:rPr>
        <w:t xml:space="preserve">and maturing </w:t>
      </w:r>
      <w:r w:rsidR="007333CB" w:rsidRPr="00ED74D7">
        <w:rPr>
          <w:rFonts w:cstheme="minorHAnsi"/>
          <w:shd w:val="clear" w:color="auto" w:fill="FFFFFF"/>
        </w:rPr>
        <w:t xml:space="preserve">oocytes. </w:t>
      </w:r>
      <w:r w:rsidR="0067129D" w:rsidRPr="00ED74D7">
        <w:rPr>
          <w:rFonts w:cstheme="minorHAnsi"/>
          <w:b/>
          <w:bCs/>
          <w:shd w:val="clear" w:color="auto" w:fill="FFFFFF"/>
        </w:rPr>
        <w:t xml:space="preserve">Figure </w:t>
      </w:r>
      <w:r w:rsidR="00C52D4B" w:rsidRPr="00ED74D7">
        <w:rPr>
          <w:rFonts w:cstheme="minorHAnsi"/>
          <w:b/>
          <w:bCs/>
          <w:shd w:val="clear" w:color="auto" w:fill="FFFFFF"/>
        </w:rPr>
        <w:t>4</w:t>
      </w:r>
      <w:r w:rsidR="0067129D" w:rsidRPr="00ED74D7">
        <w:rPr>
          <w:rFonts w:cstheme="minorHAnsi"/>
          <w:shd w:val="clear" w:color="auto" w:fill="FFFFFF"/>
        </w:rPr>
        <w:t xml:space="preserve"> shows </w:t>
      </w:r>
      <w:r w:rsidR="00A676FC" w:rsidRPr="00ED74D7">
        <w:rPr>
          <w:rFonts w:cstheme="minorHAnsi"/>
          <w:shd w:val="clear" w:color="auto" w:fill="FFFFFF"/>
        </w:rPr>
        <w:t>YFP</w:t>
      </w:r>
      <w:r w:rsidR="00BB596D" w:rsidRPr="00ED74D7">
        <w:rPr>
          <w:rFonts w:cstheme="minorHAnsi"/>
          <w:shd w:val="clear" w:color="auto" w:fill="FFFFFF"/>
        </w:rPr>
        <w:t xml:space="preserve"> expression </w:t>
      </w:r>
      <w:r w:rsidR="003A6EF9" w:rsidRPr="00ED74D7">
        <w:rPr>
          <w:rFonts w:cstheme="minorHAnsi"/>
          <w:shd w:val="clear" w:color="auto" w:fill="FFFFFF"/>
        </w:rPr>
        <w:t xml:space="preserve">of maturing oocytes </w:t>
      </w:r>
      <w:r w:rsidR="00BB596D" w:rsidRPr="00ED74D7">
        <w:rPr>
          <w:rFonts w:cstheme="minorHAnsi"/>
          <w:shd w:val="clear" w:color="auto" w:fill="FFFFFF"/>
        </w:rPr>
        <w:t xml:space="preserve">corrected for </w:t>
      </w:r>
      <w:r w:rsidR="00641F8A" w:rsidRPr="00ED74D7">
        <w:rPr>
          <w:rFonts w:cstheme="minorHAnsi"/>
          <w:shd w:val="clear" w:color="auto" w:fill="FFFFFF"/>
        </w:rPr>
        <w:t xml:space="preserve">plateaued </w:t>
      </w:r>
      <w:r w:rsidR="00BB596D" w:rsidRPr="00ED74D7">
        <w:rPr>
          <w:rFonts w:cstheme="minorHAnsi"/>
          <w:shd w:val="clear" w:color="auto" w:fill="FFFFFF"/>
        </w:rPr>
        <w:t>mCherry expression</w:t>
      </w:r>
      <w:r w:rsidR="00641F8A" w:rsidRPr="00ED74D7">
        <w:rPr>
          <w:rFonts w:cstheme="minorHAnsi"/>
          <w:shd w:val="clear" w:color="auto" w:fill="FFFFFF"/>
        </w:rPr>
        <w:t xml:space="preserve"> (averaged mCherry expression in the last 10 time-points) </w:t>
      </w:r>
      <w:r w:rsidR="00BB596D" w:rsidRPr="00ED74D7">
        <w:rPr>
          <w:rFonts w:cstheme="minorHAnsi"/>
          <w:shd w:val="clear" w:color="auto" w:fill="FFFFFF"/>
        </w:rPr>
        <w:t xml:space="preserve">to correct for the injected volume. </w:t>
      </w:r>
      <w:r w:rsidR="00FA1F41" w:rsidRPr="00ED74D7">
        <w:rPr>
          <w:rFonts w:cstheme="minorHAnsi"/>
        </w:rPr>
        <w:t>T</w:t>
      </w:r>
      <w:r w:rsidR="005961B5" w:rsidRPr="00ED74D7">
        <w:rPr>
          <w:rFonts w:cstheme="minorHAnsi"/>
        </w:rPr>
        <w:t xml:space="preserve">ranslation </w:t>
      </w:r>
      <w:r w:rsidR="007333CB" w:rsidRPr="00ED74D7">
        <w:rPr>
          <w:rFonts w:cstheme="minorHAnsi"/>
        </w:rPr>
        <w:t>rate</w:t>
      </w:r>
      <w:r w:rsidR="00774F9E" w:rsidRPr="00ED74D7">
        <w:rPr>
          <w:rFonts w:cstheme="minorHAnsi"/>
        </w:rPr>
        <w:t>s</w:t>
      </w:r>
      <w:r w:rsidR="007333CB" w:rsidRPr="00ED74D7">
        <w:rPr>
          <w:rFonts w:cstheme="minorHAnsi"/>
        </w:rPr>
        <w:t xml:space="preserve"> of the </w:t>
      </w:r>
      <w:r w:rsidR="005961B5" w:rsidRPr="00ED74D7">
        <w:rPr>
          <w:rFonts w:cstheme="minorHAnsi"/>
        </w:rPr>
        <w:t xml:space="preserve">reporter were measured by </w:t>
      </w:r>
      <w:r w:rsidR="00AB7C53" w:rsidRPr="00ED74D7">
        <w:rPr>
          <w:rFonts w:cstheme="minorHAnsi"/>
        </w:rPr>
        <w:t>curve</w:t>
      </w:r>
      <w:r w:rsidR="00E40913" w:rsidRPr="00ED74D7">
        <w:rPr>
          <w:rFonts w:cstheme="minorHAnsi"/>
        </w:rPr>
        <w:t>-</w:t>
      </w:r>
      <w:r w:rsidR="005961B5" w:rsidRPr="00ED74D7">
        <w:rPr>
          <w:rFonts w:cstheme="minorHAnsi"/>
        </w:rPr>
        <w:t xml:space="preserve">fitting (linear regression) the </w:t>
      </w:r>
      <w:r w:rsidR="00A676FC" w:rsidRPr="00ED74D7">
        <w:rPr>
          <w:rFonts w:cstheme="minorHAnsi"/>
        </w:rPr>
        <w:t>YFP</w:t>
      </w:r>
      <w:r w:rsidR="005961B5" w:rsidRPr="00ED74D7">
        <w:rPr>
          <w:rFonts w:cstheme="minorHAnsi"/>
        </w:rPr>
        <w:t xml:space="preserve">/mCherry values </w:t>
      </w:r>
      <w:r w:rsidR="00BB596D" w:rsidRPr="00ED74D7">
        <w:rPr>
          <w:rFonts w:cstheme="minorHAnsi"/>
        </w:rPr>
        <w:t xml:space="preserve">in </w:t>
      </w:r>
      <w:r w:rsidR="00FA1F41" w:rsidRPr="00ED74D7">
        <w:rPr>
          <w:rFonts w:cstheme="minorHAnsi"/>
        </w:rPr>
        <w:t>p</w:t>
      </w:r>
      <w:r w:rsidRPr="00ED74D7">
        <w:rPr>
          <w:rFonts w:cstheme="minorHAnsi"/>
        </w:rPr>
        <w:t>rophase I</w:t>
      </w:r>
      <w:r w:rsidR="00BB596D" w:rsidRPr="00ED74D7">
        <w:rPr>
          <w:rFonts w:cstheme="minorHAnsi"/>
        </w:rPr>
        <w:t xml:space="preserve"> and</w:t>
      </w:r>
      <w:r w:rsidR="00891C34" w:rsidRPr="00ED74D7">
        <w:rPr>
          <w:rFonts w:cstheme="minorHAnsi"/>
        </w:rPr>
        <w:t xml:space="preserve"> in</w:t>
      </w:r>
      <w:r w:rsidR="00BB596D" w:rsidRPr="00ED74D7">
        <w:rPr>
          <w:rFonts w:cstheme="minorHAnsi"/>
        </w:rPr>
        <w:t xml:space="preserve"> maturing oocytes </w:t>
      </w:r>
      <w:r w:rsidR="005961B5" w:rsidRPr="00ED74D7">
        <w:rPr>
          <w:rFonts w:cstheme="minorHAnsi"/>
        </w:rPr>
        <w:t xml:space="preserve">during the first </w:t>
      </w:r>
      <w:r w:rsidR="00144CF5" w:rsidRPr="00ED74D7">
        <w:rPr>
          <w:rFonts w:cstheme="minorHAnsi"/>
        </w:rPr>
        <w:t>0</w:t>
      </w:r>
      <w:r w:rsidR="005961B5" w:rsidRPr="00ED74D7">
        <w:rPr>
          <w:rFonts w:cstheme="minorHAnsi"/>
        </w:rPr>
        <w:t>–</w:t>
      </w:r>
      <w:r w:rsidR="00144CF5" w:rsidRPr="00ED74D7">
        <w:rPr>
          <w:rFonts w:cstheme="minorHAnsi"/>
        </w:rPr>
        <w:t>2</w:t>
      </w:r>
      <w:r w:rsidR="005961B5" w:rsidRPr="00ED74D7">
        <w:rPr>
          <w:rFonts w:cstheme="minorHAnsi"/>
        </w:rPr>
        <w:t xml:space="preserve"> h or </w:t>
      </w:r>
      <w:r w:rsidR="00144CF5" w:rsidRPr="00ED74D7">
        <w:rPr>
          <w:rFonts w:cstheme="minorHAnsi"/>
        </w:rPr>
        <w:t>8</w:t>
      </w:r>
      <w:r w:rsidR="005961B5" w:rsidRPr="00ED74D7">
        <w:rPr>
          <w:rFonts w:cstheme="minorHAnsi"/>
        </w:rPr>
        <w:t>–1</w:t>
      </w:r>
      <w:r w:rsidR="00144CF5" w:rsidRPr="00ED74D7">
        <w:rPr>
          <w:rFonts w:cstheme="minorHAnsi"/>
        </w:rPr>
        <w:t>0</w:t>
      </w:r>
      <w:r w:rsidR="005961B5" w:rsidRPr="00ED74D7">
        <w:rPr>
          <w:rFonts w:cstheme="minorHAnsi"/>
        </w:rPr>
        <w:t xml:space="preserve"> h </w:t>
      </w:r>
      <w:r w:rsidR="00BB596D" w:rsidRPr="00ED74D7">
        <w:rPr>
          <w:rFonts w:cstheme="minorHAnsi"/>
        </w:rPr>
        <w:t xml:space="preserve">after </w:t>
      </w:r>
      <w:proofErr w:type="spellStart"/>
      <w:r w:rsidR="00BB596D" w:rsidRPr="00ED74D7">
        <w:rPr>
          <w:rFonts w:cstheme="minorHAnsi"/>
        </w:rPr>
        <w:t>cilostamide</w:t>
      </w:r>
      <w:proofErr w:type="spellEnd"/>
      <w:r w:rsidR="00BB596D" w:rsidRPr="00ED74D7">
        <w:rPr>
          <w:rFonts w:cstheme="minorHAnsi"/>
        </w:rPr>
        <w:t xml:space="preserve"> release (</w:t>
      </w:r>
      <w:r w:rsidR="00BB596D" w:rsidRPr="00ED74D7">
        <w:rPr>
          <w:rFonts w:cstheme="minorHAnsi"/>
          <w:b/>
          <w:bCs/>
        </w:rPr>
        <w:t xml:space="preserve">Figure </w:t>
      </w:r>
      <w:r w:rsidR="00C52D4B" w:rsidRPr="00ED74D7">
        <w:rPr>
          <w:rFonts w:cstheme="minorHAnsi"/>
          <w:b/>
          <w:bCs/>
        </w:rPr>
        <w:t>5</w:t>
      </w:r>
      <w:r w:rsidR="007333CB" w:rsidRPr="00ED74D7">
        <w:rPr>
          <w:rFonts w:cstheme="minorHAnsi"/>
          <w:b/>
          <w:bCs/>
        </w:rPr>
        <w:t>A</w:t>
      </w:r>
      <w:r w:rsidR="00BB596D" w:rsidRPr="00ED74D7">
        <w:rPr>
          <w:rFonts w:cstheme="minorHAnsi"/>
        </w:rPr>
        <w:t xml:space="preserve">). The accumulation of the reporter does not follow a linear pattern, as indicated by a significant difference in translation rates between </w:t>
      </w:r>
      <w:r w:rsidR="00144CF5" w:rsidRPr="00ED74D7">
        <w:rPr>
          <w:rFonts w:cstheme="minorHAnsi"/>
        </w:rPr>
        <w:t>0</w:t>
      </w:r>
      <w:r w:rsidR="002248F7" w:rsidRPr="00ED74D7">
        <w:rPr>
          <w:rFonts w:cstheme="minorHAnsi"/>
        </w:rPr>
        <w:t>–</w:t>
      </w:r>
      <w:r w:rsidR="00144CF5" w:rsidRPr="00ED74D7">
        <w:rPr>
          <w:rFonts w:cstheme="minorHAnsi"/>
        </w:rPr>
        <w:t>2</w:t>
      </w:r>
      <w:r w:rsidR="002248F7" w:rsidRPr="00ED74D7">
        <w:rPr>
          <w:rFonts w:cstheme="minorHAnsi"/>
        </w:rPr>
        <w:t xml:space="preserve"> </w:t>
      </w:r>
      <w:r w:rsidR="00BB596D" w:rsidRPr="00ED74D7">
        <w:rPr>
          <w:rFonts w:cstheme="minorHAnsi"/>
        </w:rPr>
        <w:t xml:space="preserve">h and </w:t>
      </w:r>
      <w:r w:rsidR="00144CF5" w:rsidRPr="00ED74D7">
        <w:rPr>
          <w:rFonts w:cstheme="minorHAnsi"/>
        </w:rPr>
        <w:t xml:space="preserve">8–10 h </w:t>
      </w:r>
      <w:r w:rsidR="00BB596D" w:rsidRPr="00ED74D7">
        <w:rPr>
          <w:rFonts w:cstheme="minorHAnsi"/>
        </w:rPr>
        <w:t xml:space="preserve">after </w:t>
      </w:r>
      <w:proofErr w:type="spellStart"/>
      <w:r w:rsidR="00BB596D" w:rsidRPr="00ED74D7">
        <w:rPr>
          <w:rFonts w:cstheme="minorHAnsi"/>
        </w:rPr>
        <w:t>cilost</w:t>
      </w:r>
      <w:r w:rsidR="00A676FC" w:rsidRPr="00ED74D7">
        <w:rPr>
          <w:rFonts w:cstheme="minorHAnsi"/>
        </w:rPr>
        <w:t>a</w:t>
      </w:r>
      <w:r w:rsidR="00BB596D" w:rsidRPr="00ED74D7">
        <w:rPr>
          <w:rFonts w:cstheme="minorHAnsi"/>
        </w:rPr>
        <w:t>mide</w:t>
      </w:r>
      <w:proofErr w:type="spellEnd"/>
      <w:r w:rsidR="00BB596D" w:rsidRPr="00ED74D7">
        <w:rPr>
          <w:rFonts w:cstheme="minorHAnsi"/>
        </w:rPr>
        <w:t xml:space="preserve"> release</w:t>
      </w:r>
      <w:r w:rsidR="007333CB" w:rsidRPr="00ED74D7">
        <w:rPr>
          <w:rFonts w:cstheme="minorHAnsi"/>
        </w:rPr>
        <w:t xml:space="preserve"> (</w:t>
      </w:r>
      <w:r w:rsidR="003A6EF9" w:rsidRPr="00ED74D7">
        <w:rPr>
          <w:rFonts w:cstheme="minorHAnsi"/>
        </w:rPr>
        <w:t xml:space="preserve">p&lt;0.0001; </w:t>
      </w:r>
      <w:r w:rsidR="007333CB" w:rsidRPr="00ED74D7">
        <w:rPr>
          <w:rFonts w:cstheme="minorHAnsi"/>
          <w:b/>
          <w:bCs/>
        </w:rPr>
        <w:t xml:space="preserve">Figure </w:t>
      </w:r>
      <w:r w:rsidR="00C52D4B" w:rsidRPr="00ED74D7">
        <w:rPr>
          <w:rFonts w:cstheme="minorHAnsi"/>
          <w:b/>
          <w:bCs/>
        </w:rPr>
        <w:t>5</w:t>
      </w:r>
      <w:r w:rsidR="007333CB" w:rsidRPr="00ED74D7">
        <w:rPr>
          <w:rFonts w:cstheme="minorHAnsi"/>
          <w:b/>
          <w:bCs/>
        </w:rPr>
        <w:t>B</w:t>
      </w:r>
      <w:r w:rsidR="007333CB" w:rsidRPr="00ED74D7">
        <w:rPr>
          <w:rFonts w:cstheme="minorHAnsi"/>
        </w:rPr>
        <w:t>)</w:t>
      </w:r>
      <w:r w:rsidR="00BB596D" w:rsidRPr="00ED74D7">
        <w:rPr>
          <w:rFonts w:cstheme="minorHAnsi"/>
        </w:rPr>
        <w:t>.</w:t>
      </w:r>
      <w:r w:rsidR="0035778F" w:rsidRPr="00ED74D7">
        <w:rPr>
          <w:rFonts w:cstheme="minorHAnsi"/>
        </w:rPr>
        <w:t xml:space="preserve"> Therefore, </w:t>
      </w:r>
      <w:r w:rsidR="002248F7" w:rsidRPr="00ED74D7">
        <w:rPr>
          <w:rFonts w:cstheme="minorHAnsi"/>
        </w:rPr>
        <w:t>these</w:t>
      </w:r>
      <w:r w:rsidR="0035778F" w:rsidRPr="00ED74D7">
        <w:rPr>
          <w:rFonts w:cstheme="minorHAnsi"/>
        </w:rPr>
        <w:t xml:space="preserve"> results indicate activation of IL</w:t>
      </w:r>
      <w:r w:rsidR="002248F7" w:rsidRPr="00ED74D7">
        <w:rPr>
          <w:rFonts w:cstheme="minorHAnsi"/>
        </w:rPr>
        <w:t>-</w:t>
      </w:r>
      <w:r w:rsidR="0035778F" w:rsidRPr="00ED74D7">
        <w:rPr>
          <w:rFonts w:cstheme="minorHAnsi"/>
        </w:rPr>
        <w:t xml:space="preserve">7 translation during oocyte meiotic maturation. </w:t>
      </w:r>
    </w:p>
    <w:p w14:paraId="79473C33" w14:textId="77777777" w:rsidR="008B1A24" w:rsidRPr="00ED74D7" w:rsidRDefault="008B1A24" w:rsidP="00ED74D7">
      <w:pPr>
        <w:jc w:val="both"/>
        <w:rPr>
          <w:rFonts w:cstheme="minorHAnsi"/>
          <w:shd w:val="clear" w:color="auto" w:fill="FFFFFF"/>
        </w:rPr>
      </w:pPr>
    </w:p>
    <w:p w14:paraId="1AC1B1C4" w14:textId="77777777" w:rsidR="00ED74D7" w:rsidRDefault="008B1A24" w:rsidP="00ED74D7">
      <w:pPr>
        <w:jc w:val="both"/>
        <w:rPr>
          <w:rFonts w:cstheme="minorHAnsi"/>
          <w:b/>
          <w:shd w:val="clear" w:color="auto" w:fill="FFFFFF"/>
        </w:rPr>
      </w:pPr>
      <w:r w:rsidRPr="00ED74D7">
        <w:rPr>
          <w:rFonts w:cstheme="minorHAnsi"/>
          <w:b/>
          <w:shd w:val="clear" w:color="auto" w:fill="FFFFFF"/>
        </w:rPr>
        <w:t>FIGURE AND TABLE LEGENDS:</w:t>
      </w:r>
    </w:p>
    <w:p w14:paraId="30F36D87" w14:textId="7E2F8CA3" w:rsidR="008B1A24" w:rsidRPr="00ED74D7" w:rsidRDefault="008B1A24" w:rsidP="00ED74D7">
      <w:pPr>
        <w:jc w:val="both"/>
        <w:rPr>
          <w:rFonts w:cstheme="minorHAnsi"/>
          <w:b/>
          <w:shd w:val="clear" w:color="auto" w:fill="FFFFFF"/>
        </w:rPr>
      </w:pPr>
      <w:r w:rsidRPr="00ED74D7">
        <w:rPr>
          <w:rFonts w:cstheme="minorHAnsi"/>
          <w:b/>
          <w:shd w:val="clear" w:color="auto" w:fill="FFFFFF"/>
        </w:rPr>
        <w:t>Figure 1</w:t>
      </w:r>
      <w:r w:rsidR="00DD33E0" w:rsidRPr="00ED74D7">
        <w:rPr>
          <w:rFonts w:cstheme="minorHAnsi"/>
          <w:b/>
          <w:shd w:val="clear" w:color="auto" w:fill="FFFFFF"/>
        </w:rPr>
        <w:t>:</w:t>
      </w:r>
      <w:r w:rsidRPr="00ED74D7">
        <w:rPr>
          <w:rFonts w:cstheme="minorHAnsi"/>
          <w:b/>
          <w:shd w:val="clear" w:color="auto" w:fill="FFFFFF"/>
        </w:rPr>
        <w:t xml:space="preserve"> Schematic overview of the experimental procedure</w:t>
      </w:r>
      <w:r w:rsidR="00DD33E0" w:rsidRPr="00ED74D7">
        <w:rPr>
          <w:rFonts w:cstheme="minorHAnsi"/>
          <w:b/>
          <w:shd w:val="clear" w:color="auto" w:fill="FFFFFF"/>
        </w:rPr>
        <w:t>.</w:t>
      </w:r>
      <w:r w:rsidRPr="00ED74D7">
        <w:rPr>
          <w:rFonts w:cstheme="minorHAnsi"/>
          <w:b/>
          <w:shd w:val="clear" w:color="auto" w:fill="FFFFFF"/>
        </w:rPr>
        <w:t xml:space="preserve"> </w:t>
      </w:r>
      <w:proofErr w:type="spellStart"/>
      <w:r w:rsidRPr="00ED74D7">
        <w:rPr>
          <w:rFonts w:cstheme="minorHAnsi"/>
          <w:shd w:val="clear" w:color="auto" w:fill="FFFFFF"/>
        </w:rPr>
        <w:t>Oligoadenylated</w:t>
      </w:r>
      <w:proofErr w:type="spellEnd"/>
      <w:r w:rsidRPr="00ED74D7">
        <w:rPr>
          <w:rFonts w:cstheme="minorHAnsi"/>
          <w:b/>
          <w:shd w:val="clear" w:color="auto" w:fill="FFFFFF"/>
        </w:rPr>
        <w:t xml:space="preserve"> </w:t>
      </w:r>
      <w:proofErr w:type="spellStart"/>
      <w:r w:rsidRPr="00ED74D7">
        <w:rPr>
          <w:rFonts w:cstheme="minorHAnsi"/>
        </w:rPr>
        <w:t>Ypet</w:t>
      </w:r>
      <w:proofErr w:type="spellEnd"/>
      <w:r w:rsidRPr="00ED74D7">
        <w:rPr>
          <w:rFonts w:cstheme="minorHAnsi"/>
        </w:rPr>
        <w:t>/3’</w:t>
      </w:r>
      <w:r w:rsidR="00DD33E0" w:rsidRPr="00ED74D7">
        <w:rPr>
          <w:rFonts w:cstheme="minorHAnsi"/>
        </w:rPr>
        <w:t xml:space="preserve"> </w:t>
      </w:r>
      <w:r w:rsidRPr="00ED74D7">
        <w:rPr>
          <w:rFonts w:cstheme="minorHAnsi"/>
        </w:rPr>
        <w:t xml:space="preserve">UTR and polyadenylated mRNA encoding mCherry are micro-injected into denuded oocytes of </w:t>
      </w:r>
      <w:r w:rsidRPr="00ED74D7">
        <w:rPr>
          <w:rFonts w:cstheme="minorHAnsi"/>
          <w:bCs/>
          <w:shd w:val="clear" w:color="auto" w:fill="FFFFFF"/>
        </w:rPr>
        <w:t>2</w:t>
      </w:r>
      <w:r w:rsidRPr="00ED74D7">
        <w:rPr>
          <w:rFonts w:cstheme="minorHAnsi"/>
          <w:shd w:val="clear" w:color="auto" w:fill="FFFFFF"/>
        </w:rPr>
        <w:t>1-</w:t>
      </w:r>
      <w:r w:rsidR="00ED74D7">
        <w:rPr>
          <w:rFonts w:cstheme="minorHAnsi"/>
          <w:shd w:val="clear" w:color="auto" w:fill="FFFFFF"/>
        </w:rPr>
        <w:t>Day</w:t>
      </w:r>
      <w:r w:rsidR="00DD33E0" w:rsidRPr="00ED74D7">
        <w:rPr>
          <w:rFonts w:cstheme="minorHAnsi"/>
          <w:shd w:val="clear" w:color="auto" w:fill="FFFFFF"/>
        </w:rPr>
        <w:t>-</w:t>
      </w:r>
      <w:r w:rsidRPr="00ED74D7">
        <w:rPr>
          <w:rFonts w:cstheme="minorHAnsi"/>
          <w:shd w:val="clear" w:color="auto" w:fill="FFFFFF"/>
        </w:rPr>
        <w:t xml:space="preserve">old C57/BL6 mice. Oocytes are pre-incubated for 16 h in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 containing maturation medium to allow </w:t>
      </w:r>
      <w:r w:rsidR="007A19C0" w:rsidRPr="00ED74D7">
        <w:rPr>
          <w:rFonts w:cstheme="minorHAnsi"/>
          <w:shd w:val="clear" w:color="auto" w:fill="FFFFFF"/>
        </w:rPr>
        <w:t xml:space="preserve">the </w:t>
      </w:r>
      <w:r w:rsidRPr="00ED74D7">
        <w:rPr>
          <w:rFonts w:cstheme="minorHAnsi"/>
          <w:shd w:val="clear" w:color="auto" w:fill="FFFFFF"/>
        </w:rPr>
        <w:t xml:space="preserve">mCherry signal to reach a plateau. After pre-incubation, a time-lapse recording is started where oocytes are either kept in medium with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 to create a prophase I-arrested control group or released in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-free medium to mature. </w:t>
      </w:r>
      <w:r w:rsidR="004A1897" w:rsidRPr="00ED74D7">
        <w:rPr>
          <w:rFonts w:cstheme="minorHAnsi"/>
          <w:shd w:val="clear" w:color="auto" w:fill="FFFFFF"/>
        </w:rPr>
        <w:t xml:space="preserve">Abbreviations: </w:t>
      </w:r>
      <w:r w:rsidR="006E513B" w:rsidRPr="00ED74D7">
        <w:rPr>
          <w:rFonts w:cstheme="minorHAnsi"/>
          <w:shd w:val="clear" w:color="auto" w:fill="FFFFFF"/>
        </w:rPr>
        <w:t xml:space="preserve">UTR = untranslated region; </w:t>
      </w:r>
      <w:r w:rsidR="00C37E31" w:rsidRPr="00ED74D7">
        <w:rPr>
          <w:rFonts w:cstheme="minorHAnsi"/>
          <w:shd w:val="clear" w:color="auto" w:fill="FFFFFF"/>
        </w:rPr>
        <w:t xml:space="preserve">YFP = yellow fluorescent protein; </w:t>
      </w:r>
      <w:proofErr w:type="spellStart"/>
      <w:r w:rsidR="00CA55AC" w:rsidRPr="00ED74D7">
        <w:rPr>
          <w:rFonts w:cstheme="minorHAnsi"/>
          <w:shd w:val="clear" w:color="auto" w:fill="FFFFFF"/>
        </w:rPr>
        <w:t>fw</w:t>
      </w:r>
      <w:proofErr w:type="spellEnd"/>
      <w:r w:rsidR="00CA55AC" w:rsidRPr="00ED74D7">
        <w:rPr>
          <w:rFonts w:cstheme="minorHAnsi"/>
          <w:shd w:val="clear" w:color="auto" w:fill="FFFFFF"/>
        </w:rPr>
        <w:t xml:space="preserve"> primer = forward primer; rev primer = reverse primer; </w:t>
      </w:r>
      <w:proofErr w:type="spellStart"/>
      <w:r w:rsidR="00CA55AC" w:rsidRPr="00ED74D7">
        <w:rPr>
          <w:rFonts w:cstheme="minorHAnsi"/>
          <w:shd w:val="clear" w:color="auto" w:fill="FFFFFF"/>
        </w:rPr>
        <w:t>Ampr</w:t>
      </w:r>
      <w:proofErr w:type="spellEnd"/>
      <w:r w:rsidR="00CA55AC" w:rsidRPr="00ED74D7">
        <w:rPr>
          <w:rFonts w:cstheme="minorHAnsi"/>
          <w:shd w:val="clear" w:color="auto" w:fill="FFFFFF"/>
        </w:rPr>
        <w:t xml:space="preserve"> = ampicillin resistance; </w:t>
      </w:r>
      <w:proofErr w:type="spellStart"/>
      <w:r w:rsidR="00A601AE" w:rsidRPr="00ED74D7">
        <w:rPr>
          <w:rFonts w:cstheme="minorHAnsi"/>
          <w:shd w:val="clear" w:color="auto" w:fill="FFFFFF"/>
        </w:rPr>
        <w:t>polyA</w:t>
      </w:r>
      <w:proofErr w:type="spellEnd"/>
      <w:r w:rsidR="00A601AE" w:rsidRPr="00ED74D7">
        <w:rPr>
          <w:rFonts w:cstheme="minorHAnsi"/>
          <w:shd w:val="clear" w:color="auto" w:fill="FFFFFF"/>
        </w:rPr>
        <w:t xml:space="preserve"> = </w:t>
      </w:r>
      <w:proofErr w:type="spellStart"/>
      <w:r w:rsidR="00E807D3" w:rsidRPr="00ED74D7">
        <w:rPr>
          <w:rFonts w:cstheme="minorHAnsi"/>
          <w:shd w:val="clear" w:color="auto" w:fill="FFFFFF"/>
        </w:rPr>
        <w:t>polyadenyl</w:t>
      </w:r>
      <w:proofErr w:type="spellEnd"/>
      <w:r w:rsidR="00E807D3" w:rsidRPr="00ED74D7">
        <w:rPr>
          <w:rFonts w:cstheme="minorHAnsi"/>
          <w:shd w:val="clear" w:color="auto" w:fill="FFFFFF"/>
        </w:rPr>
        <w:t xml:space="preserve">; </w:t>
      </w:r>
      <w:proofErr w:type="spellStart"/>
      <w:r w:rsidR="00BC2B2F" w:rsidRPr="00ED74D7">
        <w:rPr>
          <w:rFonts w:cstheme="minorHAnsi"/>
          <w:shd w:val="clear" w:color="auto" w:fill="FFFFFF"/>
        </w:rPr>
        <w:t>oligoA</w:t>
      </w:r>
      <w:proofErr w:type="spellEnd"/>
      <w:r w:rsidR="00BC2B2F" w:rsidRPr="00ED74D7">
        <w:rPr>
          <w:rFonts w:cstheme="minorHAnsi"/>
          <w:shd w:val="clear" w:color="auto" w:fill="FFFFFF"/>
        </w:rPr>
        <w:t xml:space="preserve"> = </w:t>
      </w:r>
      <w:proofErr w:type="spellStart"/>
      <w:r w:rsidR="00BC2B2F" w:rsidRPr="00ED74D7">
        <w:rPr>
          <w:rFonts w:cstheme="minorHAnsi"/>
          <w:shd w:val="clear" w:color="auto" w:fill="FFFFFF"/>
        </w:rPr>
        <w:t>oligoadenyl</w:t>
      </w:r>
      <w:proofErr w:type="spellEnd"/>
      <w:r w:rsidR="00BC2B2F" w:rsidRPr="00ED74D7">
        <w:rPr>
          <w:rFonts w:cstheme="minorHAnsi"/>
          <w:shd w:val="clear" w:color="auto" w:fill="FFFFFF"/>
        </w:rPr>
        <w:t xml:space="preserve">; </w:t>
      </w:r>
      <w:r w:rsidR="00592772" w:rsidRPr="00ED74D7">
        <w:rPr>
          <w:rFonts w:cstheme="minorHAnsi"/>
          <w:shd w:val="clear" w:color="auto" w:fill="FFFFFF"/>
        </w:rPr>
        <w:t xml:space="preserve">GV = germinal vesicle. </w:t>
      </w:r>
    </w:p>
    <w:p w14:paraId="05BDA3FF" w14:textId="77777777" w:rsidR="008B1A24" w:rsidRPr="00ED74D7" w:rsidRDefault="008B1A24" w:rsidP="00ED74D7">
      <w:pPr>
        <w:jc w:val="both"/>
        <w:rPr>
          <w:rFonts w:cstheme="minorHAnsi"/>
        </w:rPr>
      </w:pPr>
    </w:p>
    <w:p w14:paraId="574919D8" w14:textId="4E9F5501" w:rsidR="008B1A24" w:rsidRPr="00ED74D7" w:rsidRDefault="008B1A24" w:rsidP="00ED74D7">
      <w:pPr>
        <w:jc w:val="both"/>
        <w:rPr>
          <w:rFonts w:cstheme="minorHAnsi"/>
        </w:rPr>
      </w:pPr>
      <w:r w:rsidRPr="00ED74D7">
        <w:rPr>
          <w:rFonts w:cstheme="minorHAnsi"/>
          <w:b/>
          <w:shd w:val="clear" w:color="auto" w:fill="FFFFFF"/>
        </w:rPr>
        <w:t>Figure 2</w:t>
      </w:r>
      <w:r w:rsidR="00177B35" w:rsidRPr="00ED74D7">
        <w:rPr>
          <w:rFonts w:cstheme="minorHAnsi"/>
          <w:b/>
          <w:shd w:val="clear" w:color="auto" w:fill="FFFFFF"/>
        </w:rPr>
        <w:t>:</w:t>
      </w:r>
      <w:r w:rsidRPr="00ED74D7">
        <w:rPr>
          <w:rFonts w:cstheme="minorHAnsi"/>
          <w:b/>
          <w:shd w:val="clear" w:color="auto" w:fill="FFFFFF"/>
        </w:rPr>
        <w:t xml:space="preserve"> Example of a single oocyte time-lapse recording</w:t>
      </w:r>
      <w:r w:rsidR="00177B35" w:rsidRPr="00ED74D7">
        <w:rPr>
          <w:rFonts w:cstheme="minorHAnsi"/>
          <w:b/>
          <w:shd w:val="clear" w:color="auto" w:fill="FFFFFF"/>
        </w:rPr>
        <w:t>.</w:t>
      </w:r>
      <w:r w:rsidRPr="00ED74D7">
        <w:rPr>
          <w:rFonts w:cstheme="minorHAnsi"/>
          <w:b/>
          <w:shd w:val="clear" w:color="auto" w:fill="FFFFFF"/>
        </w:rPr>
        <w:t xml:space="preserve"> </w:t>
      </w:r>
      <w:r w:rsidRPr="00ED74D7">
        <w:rPr>
          <w:rFonts w:cstheme="minorHAnsi"/>
          <w:bCs/>
          <w:shd w:val="clear" w:color="auto" w:fill="FFFFFF"/>
        </w:rPr>
        <w:t>Brightfield, YFP</w:t>
      </w:r>
      <w:r w:rsidR="00177B35" w:rsidRPr="00ED74D7">
        <w:rPr>
          <w:rFonts w:cstheme="minorHAnsi"/>
          <w:bCs/>
          <w:shd w:val="clear" w:color="auto" w:fill="FFFFFF"/>
        </w:rPr>
        <w:t>,</w:t>
      </w:r>
      <w:r w:rsidRPr="00ED74D7">
        <w:rPr>
          <w:rFonts w:cstheme="minorHAnsi"/>
          <w:bCs/>
          <w:shd w:val="clear" w:color="auto" w:fill="FFFFFF"/>
        </w:rPr>
        <w:t xml:space="preserve"> and mCherry recordings of a single oocyte injected with </w:t>
      </w:r>
      <w:r w:rsidRPr="00ED74D7">
        <w:rPr>
          <w:rFonts w:cstheme="minorHAnsi"/>
        </w:rPr>
        <w:t xml:space="preserve">mRNAs encoding </w:t>
      </w:r>
      <w:proofErr w:type="spellStart"/>
      <w:r w:rsidRPr="00ED74D7">
        <w:rPr>
          <w:rFonts w:cstheme="minorHAnsi"/>
        </w:rPr>
        <w:t>Ypet</w:t>
      </w:r>
      <w:proofErr w:type="spellEnd"/>
      <w:r w:rsidRPr="00ED74D7">
        <w:rPr>
          <w:rFonts w:cstheme="minorHAnsi"/>
        </w:rPr>
        <w:t>/Interleukin</w:t>
      </w:r>
      <w:r w:rsidR="00177B35" w:rsidRPr="00ED74D7">
        <w:rPr>
          <w:rFonts w:cstheme="minorHAnsi"/>
        </w:rPr>
        <w:t>-</w:t>
      </w:r>
      <w:r w:rsidRPr="00ED74D7">
        <w:rPr>
          <w:rFonts w:cstheme="minorHAnsi"/>
        </w:rPr>
        <w:t>7 3’</w:t>
      </w:r>
      <w:r w:rsidR="00CC0746" w:rsidRPr="00ED74D7">
        <w:rPr>
          <w:rFonts w:cstheme="minorHAnsi"/>
        </w:rPr>
        <w:t xml:space="preserve"> </w:t>
      </w:r>
      <w:r w:rsidRPr="00ED74D7">
        <w:rPr>
          <w:rFonts w:cstheme="minorHAnsi"/>
        </w:rPr>
        <w:t>UTR and polyadenylated mCherry</w:t>
      </w:r>
      <w:r w:rsidRPr="00ED74D7">
        <w:rPr>
          <w:rFonts w:cstheme="minorHAnsi"/>
          <w:bCs/>
          <w:shd w:val="clear" w:color="auto" w:fill="FFFFFF"/>
        </w:rPr>
        <w:t xml:space="preserve"> at prophase I, </w:t>
      </w:r>
      <w:r w:rsidR="00FA3D63" w:rsidRPr="00ED74D7">
        <w:rPr>
          <w:rFonts w:cstheme="minorHAnsi"/>
          <w:bCs/>
          <w:shd w:val="clear" w:color="auto" w:fill="FFFFFF"/>
        </w:rPr>
        <w:t>M</w:t>
      </w:r>
      <w:r w:rsidRPr="00ED74D7">
        <w:rPr>
          <w:rFonts w:cstheme="minorHAnsi"/>
          <w:bCs/>
          <w:shd w:val="clear" w:color="auto" w:fill="FFFFFF"/>
        </w:rPr>
        <w:t xml:space="preserve">I (6 h after </w:t>
      </w:r>
      <w:proofErr w:type="spellStart"/>
      <w:r w:rsidRPr="00ED74D7">
        <w:rPr>
          <w:rFonts w:cstheme="minorHAnsi"/>
          <w:bCs/>
          <w:shd w:val="clear" w:color="auto" w:fill="FFFFFF"/>
        </w:rPr>
        <w:t>cilostamide</w:t>
      </w:r>
      <w:proofErr w:type="spellEnd"/>
      <w:r w:rsidRPr="00ED74D7">
        <w:rPr>
          <w:rFonts w:cstheme="minorHAnsi"/>
          <w:bCs/>
          <w:shd w:val="clear" w:color="auto" w:fill="FFFFFF"/>
        </w:rPr>
        <w:t xml:space="preserve"> release)</w:t>
      </w:r>
      <w:r w:rsidR="00177B35" w:rsidRPr="00ED74D7">
        <w:rPr>
          <w:rFonts w:cstheme="minorHAnsi"/>
          <w:bCs/>
          <w:shd w:val="clear" w:color="auto" w:fill="FFFFFF"/>
        </w:rPr>
        <w:t>,</w:t>
      </w:r>
      <w:r w:rsidRPr="00ED74D7">
        <w:rPr>
          <w:rFonts w:cstheme="minorHAnsi"/>
          <w:bCs/>
          <w:shd w:val="clear" w:color="auto" w:fill="FFFFFF"/>
        </w:rPr>
        <w:t xml:space="preserve"> and </w:t>
      </w:r>
      <w:r w:rsidR="00FA3D63" w:rsidRPr="00ED74D7">
        <w:rPr>
          <w:rFonts w:cstheme="minorHAnsi"/>
          <w:bCs/>
          <w:shd w:val="clear" w:color="auto" w:fill="FFFFFF"/>
        </w:rPr>
        <w:t>M</w:t>
      </w:r>
      <w:r w:rsidRPr="00ED74D7">
        <w:rPr>
          <w:rFonts w:cstheme="minorHAnsi"/>
          <w:bCs/>
          <w:shd w:val="clear" w:color="auto" w:fill="FFFFFF"/>
        </w:rPr>
        <w:t xml:space="preserve">II (15 h after </w:t>
      </w:r>
      <w:proofErr w:type="spellStart"/>
      <w:r w:rsidRPr="00ED74D7">
        <w:rPr>
          <w:rFonts w:cstheme="minorHAnsi"/>
          <w:bCs/>
          <w:shd w:val="clear" w:color="auto" w:fill="FFFFFF"/>
        </w:rPr>
        <w:t>cilostamide</w:t>
      </w:r>
      <w:proofErr w:type="spellEnd"/>
      <w:r w:rsidRPr="00ED74D7">
        <w:rPr>
          <w:rFonts w:cstheme="minorHAnsi"/>
          <w:bCs/>
          <w:shd w:val="clear" w:color="auto" w:fill="FFFFFF"/>
        </w:rPr>
        <w:t xml:space="preserve"> release). </w:t>
      </w:r>
      <w:r w:rsidR="00485AFB" w:rsidRPr="00ED74D7">
        <w:rPr>
          <w:rFonts w:cstheme="minorHAnsi"/>
          <w:bCs/>
          <w:shd w:val="clear" w:color="auto" w:fill="FFFFFF"/>
        </w:rPr>
        <w:t xml:space="preserve">Scale bar = 25 </w:t>
      </w:r>
      <w:r w:rsidR="00582709" w:rsidRPr="00ED74D7">
        <w:rPr>
          <w:rFonts w:cstheme="minorHAnsi"/>
          <w:bCs/>
          <w:shd w:val="clear" w:color="auto" w:fill="FFFFFF"/>
        </w:rPr>
        <w:t xml:space="preserve">µm. </w:t>
      </w:r>
      <w:r w:rsidR="008F3BEE" w:rsidRPr="00ED74D7">
        <w:rPr>
          <w:rFonts w:cstheme="minorHAnsi"/>
          <w:shd w:val="clear" w:color="auto" w:fill="FFFFFF"/>
        </w:rPr>
        <w:t>Abbreviations: YFP = yellow fluorescent protein; GV = germinal vesicle</w:t>
      </w:r>
      <w:r w:rsidR="00F84A10" w:rsidRPr="00ED74D7">
        <w:rPr>
          <w:rFonts w:cstheme="minorHAnsi"/>
          <w:shd w:val="clear" w:color="auto" w:fill="FFFFFF"/>
        </w:rPr>
        <w:t>; MI = metaphase I; MII = metaphase II.</w:t>
      </w:r>
    </w:p>
    <w:p w14:paraId="2A7153C1" w14:textId="77777777" w:rsidR="008B1A24" w:rsidRPr="00ED74D7" w:rsidRDefault="008B1A24" w:rsidP="00ED74D7">
      <w:pPr>
        <w:jc w:val="both"/>
        <w:rPr>
          <w:rFonts w:cstheme="minorHAnsi"/>
          <w:b/>
          <w:shd w:val="clear" w:color="auto" w:fill="FFFFFF"/>
        </w:rPr>
      </w:pPr>
    </w:p>
    <w:p w14:paraId="58A6D63F" w14:textId="6E55652A" w:rsidR="008B1A24" w:rsidRPr="00ED74D7" w:rsidRDefault="008B1A24" w:rsidP="00ED74D7">
      <w:pPr>
        <w:jc w:val="both"/>
        <w:rPr>
          <w:rFonts w:cstheme="minorHAnsi"/>
          <w:b/>
          <w:bCs/>
        </w:rPr>
      </w:pPr>
      <w:r w:rsidRPr="00ED74D7">
        <w:rPr>
          <w:rFonts w:cstheme="minorHAnsi"/>
          <w:b/>
          <w:shd w:val="clear" w:color="auto" w:fill="FFFFFF"/>
        </w:rPr>
        <w:t>Figure 3</w:t>
      </w:r>
      <w:r w:rsidR="0083090B" w:rsidRPr="00ED74D7">
        <w:rPr>
          <w:rFonts w:cstheme="minorHAnsi"/>
          <w:b/>
          <w:shd w:val="clear" w:color="auto" w:fill="FFFFFF"/>
        </w:rPr>
        <w:t>:</w:t>
      </w:r>
      <w:r w:rsidRPr="00ED74D7">
        <w:rPr>
          <w:rFonts w:cstheme="minorHAnsi"/>
          <w:b/>
          <w:shd w:val="clear" w:color="auto" w:fill="FFFFFF"/>
        </w:rPr>
        <w:t xml:space="preserve"> YFP and mCherry signal</w:t>
      </w:r>
      <w:r w:rsidR="004C7C5F" w:rsidRPr="00ED74D7">
        <w:rPr>
          <w:rFonts w:cstheme="minorHAnsi"/>
          <w:b/>
          <w:shd w:val="clear" w:color="auto" w:fill="FFFFFF"/>
        </w:rPr>
        <w:t>s</w:t>
      </w:r>
      <w:r w:rsidRPr="00ED74D7">
        <w:rPr>
          <w:rFonts w:cstheme="minorHAnsi"/>
          <w:b/>
          <w:shd w:val="clear" w:color="auto" w:fill="FFFFFF"/>
        </w:rPr>
        <w:t xml:space="preserve"> recorded by time</w:t>
      </w:r>
      <w:r w:rsidR="004C7C5F" w:rsidRPr="00ED74D7">
        <w:rPr>
          <w:rFonts w:cstheme="minorHAnsi"/>
          <w:b/>
          <w:shd w:val="clear" w:color="auto" w:fill="FFFFFF"/>
        </w:rPr>
        <w:t>-</w:t>
      </w:r>
      <w:r w:rsidRPr="00ED74D7">
        <w:rPr>
          <w:rFonts w:cstheme="minorHAnsi"/>
          <w:b/>
          <w:shd w:val="clear" w:color="auto" w:fill="FFFFFF"/>
        </w:rPr>
        <w:t>lapse microscopy</w:t>
      </w:r>
      <w:r w:rsidR="0083090B" w:rsidRPr="00ED74D7">
        <w:rPr>
          <w:rFonts w:cstheme="minorHAnsi"/>
          <w:b/>
          <w:shd w:val="clear" w:color="auto" w:fill="FFFFFF"/>
        </w:rPr>
        <w:t>.</w:t>
      </w:r>
      <w:r w:rsidRPr="00ED74D7">
        <w:rPr>
          <w:rFonts w:cstheme="minorHAnsi"/>
          <w:b/>
          <w:shd w:val="clear" w:color="auto" w:fill="FFFFFF"/>
        </w:rPr>
        <w:t xml:space="preserve"> </w:t>
      </w:r>
      <w:r w:rsidRPr="00ED74D7">
        <w:rPr>
          <w:rFonts w:cstheme="minorHAnsi"/>
          <w:bCs/>
          <w:shd w:val="clear" w:color="auto" w:fill="FFFFFF"/>
        </w:rPr>
        <w:t>YFP and mCherry signal</w:t>
      </w:r>
      <w:r w:rsidR="004C7C5F" w:rsidRPr="00ED74D7">
        <w:rPr>
          <w:rFonts w:cstheme="minorHAnsi"/>
          <w:bCs/>
          <w:shd w:val="clear" w:color="auto" w:fill="FFFFFF"/>
        </w:rPr>
        <w:t>s</w:t>
      </w:r>
      <w:r w:rsidRPr="00ED74D7">
        <w:rPr>
          <w:rFonts w:cstheme="minorHAnsi"/>
          <w:bCs/>
          <w:shd w:val="clear" w:color="auto" w:fill="FFFFFF"/>
        </w:rPr>
        <w:t xml:space="preserve"> of o</w:t>
      </w:r>
      <w:r w:rsidRPr="00ED74D7">
        <w:rPr>
          <w:rFonts w:cstheme="minorHAnsi"/>
          <w:shd w:val="clear" w:color="auto" w:fill="FFFFFF"/>
        </w:rPr>
        <w:t>ocytes injected with</w:t>
      </w:r>
      <w:r w:rsidR="004C7C5F" w:rsidRPr="00ED74D7">
        <w:rPr>
          <w:rFonts w:cstheme="minorHAnsi"/>
          <w:shd w:val="clear" w:color="auto" w:fill="FFFFFF"/>
        </w:rPr>
        <w:t xml:space="preserve"> </w:t>
      </w:r>
      <w:proofErr w:type="spellStart"/>
      <w:r w:rsidRPr="00ED74D7">
        <w:rPr>
          <w:rFonts w:cstheme="minorHAnsi"/>
          <w:shd w:val="clear" w:color="auto" w:fill="FFFFFF"/>
        </w:rPr>
        <w:t>oligoadenylated</w:t>
      </w:r>
      <w:proofErr w:type="spellEnd"/>
      <w:r w:rsidRPr="00ED74D7">
        <w:rPr>
          <w:rFonts w:cstheme="minorHAnsi"/>
          <w:shd w:val="clear" w:color="auto" w:fill="FFFFFF"/>
        </w:rPr>
        <w:t xml:space="preserve"> </w:t>
      </w:r>
      <w:proofErr w:type="spellStart"/>
      <w:r w:rsidRPr="00ED74D7">
        <w:rPr>
          <w:rFonts w:cstheme="minorHAnsi"/>
        </w:rPr>
        <w:t>Ypet</w:t>
      </w:r>
      <w:proofErr w:type="spellEnd"/>
      <w:r w:rsidRPr="00ED74D7">
        <w:rPr>
          <w:rFonts w:cstheme="minorHAnsi"/>
        </w:rPr>
        <w:t>/I</w:t>
      </w:r>
      <w:r w:rsidR="00176290" w:rsidRPr="00ED74D7">
        <w:rPr>
          <w:rFonts w:cstheme="minorHAnsi"/>
        </w:rPr>
        <w:t>L7</w:t>
      </w:r>
      <w:r w:rsidRPr="00ED74D7">
        <w:rPr>
          <w:rFonts w:cstheme="minorHAnsi"/>
        </w:rPr>
        <w:t xml:space="preserve"> 3’</w:t>
      </w:r>
      <w:r w:rsidR="004C7C5F" w:rsidRPr="00ED74D7">
        <w:rPr>
          <w:rFonts w:cstheme="minorHAnsi"/>
        </w:rPr>
        <w:t xml:space="preserve"> </w:t>
      </w:r>
      <w:r w:rsidRPr="00ED74D7">
        <w:rPr>
          <w:rFonts w:cstheme="minorHAnsi"/>
        </w:rPr>
        <w:t>UTR</w:t>
      </w:r>
      <w:r w:rsidRPr="00ED74D7">
        <w:rPr>
          <w:rFonts w:cstheme="minorHAnsi"/>
          <w:shd w:val="clear" w:color="auto" w:fill="FFFFFF"/>
        </w:rPr>
        <w:t xml:space="preserve"> and polyadenylated mRNA encoding mCherry</w:t>
      </w:r>
      <w:r w:rsidRPr="00ED74D7">
        <w:rPr>
          <w:rFonts w:cstheme="minorHAnsi"/>
        </w:rPr>
        <w:t>. O</w:t>
      </w:r>
      <w:r w:rsidRPr="00ED74D7">
        <w:rPr>
          <w:rFonts w:cstheme="minorHAnsi"/>
          <w:shd w:val="clear" w:color="auto" w:fill="FFFFFF"/>
        </w:rPr>
        <w:t xml:space="preserve">ocytes were either kept in medium with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 to generate a prophase I-arrested control group (N=9) or released in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-free medium to allow for maturation (N=30). Data are individual oocyte measurements. </w:t>
      </w:r>
      <w:r w:rsidR="00176290" w:rsidRPr="00ED74D7">
        <w:rPr>
          <w:rFonts w:cstheme="minorHAnsi"/>
          <w:shd w:val="clear" w:color="auto" w:fill="FFFFFF"/>
        </w:rPr>
        <w:t xml:space="preserve">Abbreviations: </w:t>
      </w:r>
      <w:r w:rsidR="001E2B77" w:rsidRPr="00ED74D7">
        <w:rPr>
          <w:rFonts w:cstheme="minorHAnsi"/>
          <w:shd w:val="clear" w:color="auto" w:fill="FFFFFF"/>
        </w:rPr>
        <w:t xml:space="preserve">IL-7 = interleukin-7; </w:t>
      </w:r>
      <w:r w:rsidR="00176290" w:rsidRPr="00ED74D7">
        <w:rPr>
          <w:rFonts w:cstheme="minorHAnsi"/>
          <w:shd w:val="clear" w:color="auto" w:fill="FFFFFF"/>
        </w:rPr>
        <w:t>YFP = yellow fluorescent protein</w:t>
      </w:r>
      <w:r w:rsidR="001E2B77" w:rsidRPr="00ED74D7">
        <w:rPr>
          <w:rFonts w:cstheme="minorHAnsi"/>
          <w:shd w:val="clear" w:color="auto" w:fill="FFFFFF"/>
        </w:rPr>
        <w:t>.</w:t>
      </w:r>
    </w:p>
    <w:p w14:paraId="13762580" w14:textId="77777777" w:rsidR="008B1A24" w:rsidRPr="00ED74D7" w:rsidRDefault="008B1A24" w:rsidP="00ED74D7">
      <w:pPr>
        <w:jc w:val="both"/>
        <w:rPr>
          <w:rFonts w:cstheme="minorHAnsi"/>
        </w:rPr>
      </w:pPr>
    </w:p>
    <w:p w14:paraId="36896795" w14:textId="6634886B" w:rsidR="008B1A24" w:rsidRPr="00ED74D7" w:rsidRDefault="008B1A24" w:rsidP="00ED74D7">
      <w:pPr>
        <w:jc w:val="both"/>
        <w:rPr>
          <w:rFonts w:cstheme="minorHAnsi"/>
          <w:shd w:val="clear" w:color="auto" w:fill="FFFFFF"/>
        </w:rPr>
      </w:pPr>
      <w:r w:rsidRPr="00ED74D7">
        <w:rPr>
          <w:rFonts w:cstheme="minorHAnsi"/>
          <w:b/>
          <w:shd w:val="clear" w:color="auto" w:fill="FFFFFF"/>
        </w:rPr>
        <w:t>Figure 4</w:t>
      </w:r>
      <w:r w:rsidR="00CC6FD8" w:rsidRPr="00ED74D7">
        <w:rPr>
          <w:rFonts w:cstheme="minorHAnsi"/>
          <w:b/>
          <w:shd w:val="clear" w:color="auto" w:fill="FFFFFF"/>
        </w:rPr>
        <w:t>:</w:t>
      </w:r>
      <w:r w:rsidRPr="00ED74D7">
        <w:rPr>
          <w:rFonts w:cstheme="minorHAnsi"/>
          <w:b/>
          <w:shd w:val="clear" w:color="auto" w:fill="FFFFFF"/>
        </w:rPr>
        <w:t xml:space="preserve"> YFP signal corrected for co-injected mCherry level</w:t>
      </w:r>
      <w:r w:rsidR="00CC6FD8" w:rsidRPr="00ED74D7">
        <w:rPr>
          <w:rFonts w:cstheme="minorHAnsi"/>
          <w:b/>
          <w:shd w:val="clear" w:color="auto" w:fill="FFFFFF"/>
        </w:rPr>
        <w:t>.</w:t>
      </w:r>
      <w:r w:rsidRPr="00ED74D7">
        <w:rPr>
          <w:rFonts w:cstheme="minorHAnsi"/>
          <w:b/>
          <w:shd w:val="clear" w:color="auto" w:fill="FFFFFF"/>
        </w:rPr>
        <w:t xml:space="preserve"> </w:t>
      </w:r>
      <w:r w:rsidRPr="00ED74D7">
        <w:rPr>
          <w:rFonts w:cstheme="minorHAnsi"/>
          <w:shd w:val="clear" w:color="auto" w:fill="FFFFFF"/>
        </w:rPr>
        <w:t xml:space="preserve">YFP signals of prophase I-arrested and maturing oocytes were corrected for injected volume by dividing the YFP signal by the average mCherry signal of the last 10 time-points. Individual YFP/mCherry ratios for </w:t>
      </w:r>
      <w:r w:rsidR="00A47F60" w:rsidRPr="00ED74D7">
        <w:rPr>
          <w:rFonts w:cstheme="minorHAnsi"/>
          <w:shd w:val="clear" w:color="auto" w:fill="FFFFFF"/>
        </w:rPr>
        <w:t>(</w:t>
      </w:r>
      <w:r w:rsidR="00A47F60" w:rsidRPr="00ED74D7">
        <w:rPr>
          <w:rFonts w:cstheme="minorHAnsi"/>
          <w:b/>
          <w:bCs/>
          <w:shd w:val="clear" w:color="auto" w:fill="FFFFFF"/>
        </w:rPr>
        <w:t>A</w:t>
      </w:r>
      <w:r w:rsidR="00A47F60" w:rsidRPr="00ED74D7">
        <w:rPr>
          <w:rFonts w:cstheme="minorHAnsi"/>
          <w:shd w:val="clear" w:color="auto" w:fill="FFFFFF"/>
        </w:rPr>
        <w:t xml:space="preserve">) </w:t>
      </w:r>
      <w:r w:rsidRPr="00ED74D7">
        <w:rPr>
          <w:rFonts w:cstheme="minorHAnsi"/>
          <w:shd w:val="clear" w:color="auto" w:fill="FFFFFF"/>
        </w:rPr>
        <w:t xml:space="preserve">prophase I-arrested oocytes and </w:t>
      </w:r>
      <w:r w:rsidR="00A47F60" w:rsidRPr="00ED74D7">
        <w:rPr>
          <w:rFonts w:cstheme="minorHAnsi"/>
          <w:shd w:val="clear" w:color="auto" w:fill="FFFFFF"/>
        </w:rPr>
        <w:t>(</w:t>
      </w:r>
      <w:r w:rsidR="00A47F60" w:rsidRPr="00ED74D7">
        <w:rPr>
          <w:rFonts w:cstheme="minorHAnsi"/>
          <w:b/>
          <w:bCs/>
          <w:shd w:val="clear" w:color="auto" w:fill="FFFFFF"/>
        </w:rPr>
        <w:t>B</w:t>
      </w:r>
      <w:r w:rsidR="00A47F60" w:rsidRPr="00ED74D7">
        <w:rPr>
          <w:rFonts w:cstheme="minorHAnsi"/>
          <w:shd w:val="clear" w:color="auto" w:fill="FFFFFF"/>
        </w:rPr>
        <w:t xml:space="preserve">) </w:t>
      </w:r>
      <w:r w:rsidRPr="00ED74D7">
        <w:rPr>
          <w:rFonts w:cstheme="minorHAnsi"/>
          <w:shd w:val="clear" w:color="auto" w:fill="FFFFFF"/>
        </w:rPr>
        <w:t>maturing oocytes and mean ± </w:t>
      </w:r>
      <w:r w:rsidR="00A47F60" w:rsidRPr="00ED74D7">
        <w:rPr>
          <w:rFonts w:cstheme="minorHAnsi"/>
          <w:shd w:val="clear" w:color="auto" w:fill="FFFFFF"/>
        </w:rPr>
        <w:t>standard error of the mean</w:t>
      </w:r>
      <w:r w:rsidRPr="00ED74D7">
        <w:rPr>
          <w:rFonts w:cstheme="minorHAnsi"/>
          <w:shd w:val="clear" w:color="auto" w:fill="FFFFFF"/>
        </w:rPr>
        <w:t xml:space="preserve"> YFP/mCherry ratios of </w:t>
      </w:r>
      <w:r w:rsidR="00A47F60" w:rsidRPr="00ED74D7">
        <w:rPr>
          <w:rFonts w:cstheme="minorHAnsi"/>
          <w:shd w:val="clear" w:color="auto" w:fill="FFFFFF"/>
        </w:rPr>
        <w:t>(</w:t>
      </w:r>
      <w:r w:rsidR="00A47F60" w:rsidRPr="00ED74D7">
        <w:rPr>
          <w:rFonts w:cstheme="minorHAnsi"/>
          <w:b/>
          <w:bCs/>
          <w:shd w:val="clear" w:color="auto" w:fill="FFFFFF"/>
        </w:rPr>
        <w:t>C</w:t>
      </w:r>
      <w:r w:rsidR="00A47F60" w:rsidRPr="00ED74D7">
        <w:rPr>
          <w:rFonts w:cstheme="minorHAnsi"/>
          <w:shd w:val="clear" w:color="auto" w:fill="FFFFFF"/>
        </w:rPr>
        <w:t xml:space="preserve">) </w:t>
      </w:r>
      <w:r w:rsidRPr="00ED74D7">
        <w:rPr>
          <w:rFonts w:cstheme="minorHAnsi"/>
          <w:shd w:val="clear" w:color="auto" w:fill="FFFFFF"/>
        </w:rPr>
        <w:t xml:space="preserve">prophase I-arrested and </w:t>
      </w:r>
      <w:r w:rsidR="00A47F60" w:rsidRPr="00ED74D7">
        <w:rPr>
          <w:rFonts w:cstheme="minorHAnsi"/>
          <w:shd w:val="clear" w:color="auto" w:fill="FFFFFF"/>
        </w:rPr>
        <w:t>(</w:t>
      </w:r>
      <w:r w:rsidR="00A47F60" w:rsidRPr="00ED74D7">
        <w:rPr>
          <w:rFonts w:cstheme="minorHAnsi"/>
          <w:b/>
          <w:bCs/>
          <w:shd w:val="clear" w:color="auto" w:fill="FFFFFF"/>
        </w:rPr>
        <w:t>D</w:t>
      </w:r>
      <w:r w:rsidR="00A47F60" w:rsidRPr="00ED74D7">
        <w:rPr>
          <w:rFonts w:cstheme="minorHAnsi"/>
          <w:shd w:val="clear" w:color="auto" w:fill="FFFFFF"/>
        </w:rPr>
        <w:t xml:space="preserve">) </w:t>
      </w:r>
      <w:r w:rsidRPr="00ED74D7">
        <w:rPr>
          <w:rFonts w:cstheme="minorHAnsi"/>
          <w:shd w:val="clear" w:color="auto" w:fill="FFFFFF"/>
        </w:rPr>
        <w:t xml:space="preserve">maturating oocytes. </w:t>
      </w:r>
      <w:r w:rsidR="008448EA" w:rsidRPr="00ED74D7">
        <w:rPr>
          <w:rFonts w:cstheme="minorHAnsi"/>
          <w:shd w:val="clear" w:color="auto" w:fill="FFFFFF"/>
        </w:rPr>
        <w:t>Abbreviations: YFP = yellow fluorescent protein; GVBD = germinal vesicle breakdown.</w:t>
      </w:r>
    </w:p>
    <w:p w14:paraId="50578EED" w14:textId="77777777" w:rsidR="008B1A24" w:rsidRPr="00ED74D7" w:rsidRDefault="008B1A24" w:rsidP="00ED74D7">
      <w:pPr>
        <w:jc w:val="both"/>
        <w:rPr>
          <w:rFonts w:cstheme="minorHAnsi"/>
          <w:shd w:val="clear" w:color="auto" w:fill="FFFFFF"/>
        </w:rPr>
      </w:pPr>
    </w:p>
    <w:p w14:paraId="4A130518" w14:textId="161DCD58" w:rsidR="008B1A24" w:rsidRPr="00ED74D7" w:rsidRDefault="008B1A24" w:rsidP="00ED74D7">
      <w:pPr>
        <w:jc w:val="both"/>
        <w:rPr>
          <w:rFonts w:cstheme="minorHAnsi"/>
        </w:rPr>
      </w:pPr>
      <w:r w:rsidRPr="00ED74D7">
        <w:rPr>
          <w:rFonts w:cstheme="minorHAnsi"/>
          <w:b/>
          <w:shd w:val="clear" w:color="auto" w:fill="FFFFFF"/>
        </w:rPr>
        <w:t>Figure 5</w:t>
      </w:r>
      <w:r w:rsidR="003B184F" w:rsidRPr="00ED74D7">
        <w:rPr>
          <w:rFonts w:cstheme="minorHAnsi"/>
          <w:b/>
          <w:shd w:val="clear" w:color="auto" w:fill="FFFFFF"/>
        </w:rPr>
        <w:t>:</w:t>
      </w:r>
      <w:r w:rsidRPr="00ED74D7">
        <w:rPr>
          <w:rFonts w:cstheme="minorHAnsi"/>
          <w:b/>
          <w:shd w:val="clear" w:color="auto" w:fill="FFFFFF"/>
        </w:rPr>
        <w:t xml:space="preserve"> Calculated translation rates at 0</w:t>
      </w:r>
      <w:r w:rsidR="00663757" w:rsidRPr="00ED74D7">
        <w:rPr>
          <w:rFonts w:cstheme="minorHAnsi"/>
          <w:b/>
          <w:shd w:val="clear" w:color="auto" w:fill="FFFFFF"/>
        </w:rPr>
        <w:t>–</w:t>
      </w:r>
      <w:r w:rsidRPr="00ED74D7">
        <w:rPr>
          <w:rFonts w:cstheme="minorHAnsi"/>
          <w:b/>
          <w:shd w:val="clear" w:color="auto" w:fill="FFFFFF"/>
        </w:rPr>
        <w:t>2 h and 8–10 h of maturation</w:t>
      </w:r>
      <w:r w:rsidR="00663757" w:rsidRPr="00ED74D7">
        <w:rPr>
          <w:rFonts w:cstheme="minorHAnsi"/>
          <w:b/>
          <w:shd w:val="clear" w:color="auto" w:fill="FFFFFF"/>
        </w:rPr>
        <w:t>.</w:t>
      </w:r>
      <w:r w:rsidRPr="00ED74D7">
        <w:rPr>
          <w:rFonts w:cstheme="minorHAnsi"/>
          <w:b/>
          <w:shd w:val="clear" w:color="auto" w:fill="FFFFFF"/>
        </w:rPr>
        <w:t xml:space="preserve"> </w:t>
      </w:r>
      <w:r w:rsidR="002E37B6" w:rsidRPr="00ED74D7">
        <w:rPr>
          <w:rFonts w:cstheme="minorHAnsi"/>
          <w:bCs/>
          <w:shd w:val="clear" w:color="auto" w:fill="FFFFFF"/>
        </w:rPr>
        <w:t>(</w:t>
      </w:r>
      <w:r w:rsidR="002E37B6" w:rsidRPr="00ED74D7">
        <w:rPr>
          <w:rFonts w:cstheme="minorHAnsi"/>
          <w:b/>
          <w:shd w:val="clear" w:color="auto" w:fill="FFFFFF"/>
        </w:rPr>
        <w:t>A</w:t>
      </w:r>
      <w:r w:rsidR="002E37B6" w:rsidRPr="00ED74D7">
        <w:rPr>
          <w:rFonts w:cstheme="minorHAnsi"/>
          <w:bCs/>
          <w:shd w:val="clear" w:color="auto" w:fill="FFFFFF"/>
        </w:rPr>
        <w:t>)</w:t>
      </w:r>
      <w:r w:rsidR="002E37B6" w:rsidRPr="00ED74D7">
        <w:rPr>
          <w:rFonts w:cstheme="minorHAnsi"/>
          <w:b/>
          <w:shd w:val="clear" w:color="auto" w:fill="FFFFFF"/>
        </w:rPr>
        <w:t xml:space="preserve"> </w:t>
      </w:r>
      <w:r w:rsidR="00E7671B" w:rsidRPr="00ED74D7">
        <w:rPr>
          <w:rFonts w:cstheme="minorHAnsi"/>
          <w:bCs/>
          <w:shd w:val="clear" w:color="auto" w:fill="FFFFFF"/>
        </w:rPr>
        <w:t>Yellow fluorescent protein (</w:t>
      </w:r>
      <w:r w:rsidRPr="00ED74D7">
        <w:rPr>
          <w:rFonts w:cstheme="minorHAnsi"/>
          <w:bCs/>
          <w:shd w:val="clear" w:color="auto" w:fill="FFFFFF"/>
        </w:rPr>
        <w:t>YFP</w:t>
      </w:r>
      <w:r w:rsidR="00E7671B" w:rsidRPr="00ED74D7">
        <w:rPr>
          <w:rFonts w:cstheme="minorHAnsi"/>
          <w:bCs/>
          <w:shd w:val="clear" w:color="auto" w:fill="FFFFFF"/>
        </w:rPr>
        <w:t>)</w:t>
      </w:r>
      <w:r w:rsidRPr="00ED74D7">
        <w:rPr>
          <w:rFonts w:cstheme="minorHAnsi"/>
          <w:bCs/>
          <w:shd w:val="clear" w:color="auto" w:fill="FFFFFF"/>
        </w:rPr>
        <w:t xml:space="preserve"> signal</w:t>
      </w:r>
      <w:r w:rsidR="004D6141" w:rsidRPr="00ED74D7">
        <w:rPr>
          <w:rFonts w:cstheme="minorHAnsi"/>
          <w:bCs/>
          <w:shd w:val="clear" w:color="auto" w:fill="FFFFFF"/>
        </w:rPr>
        <w:t>s</w:t>
      </w:r>
      <w:r w:rsidRPr="00ED74D7">
        <w:rPr>
          <w:rFonts w:cstheme="minorHAnsi"/>
          <w:bCs/>
          <w:shd w:val="clear" w:color="auto" w:fill="FFFFFF"/>
        </w:rPr>
        <w:t xml:space="preserve"> of single oocytes corrected for mCherry (YFP/mCherry) at </w:t>
      </w:r>
      <w:r w:rsidRPr="00ED74D7">
        <w:rPr>
          <w:rFonts w:cstheme="minorHAnsi"/>
        </w:rPr>
        <w:t xml:space="preserve">0–2 h or 8–10 h </w:t>
      </w:r>
      <w:r w:rsidRPr="00ED74D7">
        <w:rPr>
          <w:rFonts w:cstheme="minorHAnsi"/>
          <w:bCs/>
          <w:shd w:val="clear" w:color="auto" w:fill="FFFFFF"/>
        </w:rPr>
        <w:t xml:space="preserve">after </w:t>
      </w:r>
      <w:proofErr w:type="spellStart"/>
      <w:r w:rsidRPr="00ED74D7">
        <w:rPr>
          <w:rFonts w:cstheme="minorHAnsi"/>
          <w:bCs/>
          <w:shd w:val="clear" w:color="auto" w:fill="FFFFFF"/>
        </w:rPr>
        <w:t>cilostamide</w:t>
      </w:r>
      <w:proofErr w:type="spellEnd"/>
      <w:r w:rsidRPr="00ED74D7">
        <w:rPr>
          <w:rFonts w:cstheme="minorHAnsi"/>
          <w:bCs/>
          <w:shd w:val="clear" w:color="auto" w:fill="FFFFFF"/>
        </w:rPr>
        <w:t xml:space="preserve"> release and </w:t>
      </w:r>
      <w:r w:rsidR="002E37B6" w:rsidRPr="00ED74D7">
        <w:rPr>
          <w:rFonts w:cstheme="minorHAnsi"/>
          <w:bCs/>
          <w:shd w:val="clear" w:color="auto" w:fill="FFFFFF"/>
        </w:rPr>
        <w:t>(</w:t>
      </w:r>
      <w:r w:rsidR="002E37B6" w:rsidRPr="00ED74D7">
        <w:rPr>
          <w:rFonts w:cstheme="minorHAnsi"/>
          <w:b/>
          <w:shd w:val="clear" w:color="auto" w:fill="FFFFFF"/>
        </w:rPr>
        <w:t>B</w:t>
      </w:r>
      <w:r w:rsidR="002E37B6" w:rsidRPr="00ED74D7">
        <w:rPr>
          <w:rFonts w:cstheme="minorHAnsi"/>
          <w:bCs/>
          <w:shd w:val="clear" w:color="auto" w:fill="FFFFFF"/>
        </w:rPr>
        <w:t xml:space="preserve">) </w:t>
      </w:r>
      <w:r w:rsidRPr="00ED74D7">
        <w:rPr>
          <w:rFonts w:cstheme="minorHAnsi"/>
          <w:bCs/>
          <w:shd w:val="clear" w:color="auto" w:fill="FFFFFF"/>
        </w:rPr>
        <w:t xml:space="preserve">translation rates (mean </w:t>
      </w:r>
      <w:r w:rsidRPr="00ED74D7">
        <w:rPr>
          <w:rFonts w:cstheme="minorHAnsi"/>
          <w:shd w:val="clear" w:color="auto" w:fill="FFFFFF"/>
        </w:rPr>
        <w:t>± </w:t>
      </w:r>
      <w:r w:rsidR="002E37B6" w:rsidRPr="00ED74D7">
        <w:rPr>
          <w:rFonts w:cstheme="minorHAnsi"/>
          <w:shd w:val="clear" w:color="auto" w:fill="FFFFFF"/>
        </w:rPr>
        <w:t>standard error of the mean</w:t>
      </w:r>
      <w:r w:rsidRPr="00ED74D7">
        <w:rPr>
          <w:rFonts w:cstheme="minorHAnsi"/>
          <w:shd w:val="clear" w:color="auto" w:fill="FFFFFF"/>
        </w:rPr>
        <w:t>)</w:t>
      </w:r>
      <w:r w:rsidRPr="00ED74D7">
        <w:rPr>
          <w:rFonts w:cstheme="minorHAnsi"/>
          <w:bCs/>
          <w:shd w:val="clear" w:color="auto" w:fill="FFFFFF"/>
        </w:rPr>
        <w:t xml:space="preserve"> as calculated </w:t>
      </w:r>
      <w:r w:rsidRPr="00ED74D7">
        <w:rPr>
          <w:rFonts w:cstheme="minorHAnsi"/>
        </w:rPr>
        <w:t>by curve</w:t>
      </w:r>
      <w:r w:rsidR="002E37B6" w:rsidRPr="00ED74D7">
        <w:rPr>
          <w:rFonts w:cstheme="minorHAnsi"/>
        </w:rPr>
        <w:t>-</w:t>
      </w:r>
      <w:r w:rsidRPr="00ED74D7">
        <w:rPr>
          <w:rFonts w:cstheme="minorHAnsi"/>
        </w:rPr>
        <w:t xml:space="preserve">fitting (linear regression) the YFP/mCherry values </w:t>
      </w:r>
      <w:r w:rsidRPr="00ED74D7">
        <w:rPr>
          <w:rFonts w:cstheme="minorHAnsi"/>
          <w:bCs/>
          <w:shd w:val="clear" w:color="auto" w:fill="FFFFFF"/>
        </w:rPr>
        <w:t xml:space="preserve">at 0–2 h and 8–10 h after </w:t>
      </w:r>
      <w:proofErr w:type="spellStart"/>
      <w:r w:rsidRPr="00ED74D7">
        <w:rPr>
          <w:rFonts w:cstheme="minorHAnsi"/>
          <w:bCs/>
          <w:shd w:val="clear" w:color="auto" w:fill="FFFFFF"/>
        </w:rPr>
        <w:t>cilostamide</w:t>
      </w:r>
      <w:proofErr w:type="spellEnd"/>
      <w:r w:rsidRPr="00ED74D7">
        <w:rPr>
          <w:rFonts w:cstheme="minorHAnsi"/>
          <w:bCs/>
          <w:shd w:val="clear" w:color="auto" w:fill="FFFFFF"/>
        </w:rPr>
        <w:t xml:space="preserve"> release. </w:t>
      </w:r>
      <w:r w:rsidRPr="00ED74D7">
        <w:rPr>
          <w:rFonts w:cstheme="minorHAnsi"/>
          <w:shd w:val="clear" w:color="auto" w:fill="FFFFFF"/>
        </w:rPr>
        <w:t xml:space="preserve">Data </w:t>
      </w:r>
      <w:r w:rsidRPr="00ED74D7">
        <w:rPr>
          <w:rFonts w:cstheme="minorHAnsi"/>
        </w:rPr>
        <w:t xml:space="preserve">were analyzed using the unpaired two-tailed t-test. </w:t>
      </w:r>
      <w:r w:rsidRPr="00ED74D7">
        <w:rPr>
          <w:rFonts w:cstheme="minorHAnsi"/>
          <w:b/>
          <w:bCs/>
        </w:rPr>
        <w:t>*</w:t>
      </w:r>
      <w:r w:rsidRPr="00ED74D7">
        <w:rPr>
          <w:rFonts w:cstheme="minorHAnsi"/>
        </w:rPr>
        <w:t xml:space="preserve">p &lt; 0.0001. </w:t>
      </w:r>
    </w:p>
    <w:p w14:paraId="56B7523E" w14:textId="77777777" w:rsidR="008B1A24" w:rsidRPr="00ED74D7" w:rsidRDefault="008B1A24" w:rsidP="00ED74D7">
      <w:pPr>
        <w:jc w:val="both"/>
        <w:rPr>
          <w:rFonts w:cstheme="minorHAnsi"/>
          <w:b/>
          <w:bCs/>
        </w:rPr>
      </w:pPr>
    </w:p>
    <w:p w14:paraId="51DAFD46" w14:textId="59E30279" w:rsidR="008B1A24" w:rsidRPr="00ED74D7" w:rsidRDefault="008B1A24" w:rsidP="00ED74D7">
      <w:pPr>
        <w:jc w:val="both"/>
        <w:rPr>
          <w:rFonts w:cstheme="minorHAnsi"/>
          <w:shd w:val="clear" w:color="auto" w:fill="FFFFFF"/>
        </w:rPr>
      </w:pPr>
      <w:r w:rsidRPr="00ED74D7">
        <w:rPr>
          <w:rFonts w:cstheme="minorHAnsi"/>
          <w:b/>
          <w:bCs/>
        </w:rPr>
        <w:t>Figure 6</w:t>
      </w:r>
      <w:r w:rsidR="00751E3A" w:rsidRPr="00ED74D7">
        <w:rPr>
          <w:rFonts w:cstheme="minorHAnsi"/>
          <w:b/>
          <w:bCs/>
        </w:rPr>
        <w:t>:</w:t>
      </w:r>
      <w:r w:rsidRPr="00ED74D7">
        <w:rPr>
          <w:rFonts w:cstheme="minorHAnsi"/>
          <w:b/>
          <w:bCs/>
        </w:rPr>
        <w:t xml:space="preserve"> Example of repression of translation: Oosp2</w:t>
      </w:r>
      <w:r w:rsidR="00751E3A" w:rsidRPr="00ED74D7">
        <w:rPr>
          <w:rFonts w:cstheme="minorHAnsi"/>
          <w:b/>
          <w:bCs/>
        </w:rPr>
        <w:t>.</w:t>
      </w:r>
      <w:r w:rsidRPr="00ED74D7">
        <w:rPr>
          <w:rFonts w:cstheme="minorHAnsi"/>
          <w:b/>
          <w:bCs/>
        </w:rPr>
        <w:t xml:space="preserve"> </w:t>
      </w:r>
      <w:r w:rsidRPr="00ED74D7">
        <w:rPr>
          <w:rFonts w:cstheme="minorHAnsi"/>
        </w:rPr>
        <w:t>Re-analyzed data of an experiment where o</w:t>
      </w:r>
      <w:r w:rsidRPr="00ED74D7">
        <w:rPr>
          <w:rFonts w:cstheme="minorHAnsi"/>
          <w:shd w:val="clear" w:color="auto" w:fill="FFFFFF"/>
        </w:rPr>
        <w:t>ocytes were injected with</w:t>
      </w:r>
      <w:r w:rsidR="00751E3A" w:rsidRPr="00ED74D7">
        <w:rPr>
          <w:rFonts w:cstheme="minorHAnsi"/>
          <w:shd w:val="clear" w:color="auto" w:fill="FFFFFF"/>
        </w:rPr>
        <w:t xml:space="preserve"> </w:t>
      </w:r>
      <w:r w:rsidRPr="00ED74D7">
        <w:rPr>
          <w:rFonts w:cstheme="minorHAnsi"/>
          <w:shd w:val="clear" w:color="auto" w:fill="FFFFFF"/>
        </w:rPr>
        <w:t>Ypet-Oosp2 3′</w:t>
      </w:r>
      <w:r w:rsidR="00751E3A" w:rsidRPr="00ED74D7">
        <w:rPr>
          <w:rFonts w:cstheme="minorHAnsi"/>
          <w:shd w:val="clear" w:color="auto" w:fill="FFFFFF"/>
        </w:rPr>
        <w:t xml:space="preserve"> </w:t>
      </w:r>
      <w:r w:rsidRPr="00ED74D7">
        <w:rPr>
          <w:rFonts w:cstheme="minorHAnsi"/>
          <w:shd w:val="clear" w:color="auto" w:fill="FFFFFF"/>
        </w:rPr>
        <w:t>UTR</w:t>
      </w:r>
      <w:r w:rsidR="00751E3A" w:rsidRPr="00ED74D7">
        <w:rPr>
          <w:rFonts w:cstheme="minorHAnsi"/>
          <w:shd w:val="clear" w:color="auto" w:fill="FFFFFF"/>
        </w:rPr>
        <w:t xml:space="preserve"> </w:t>
      </w:r>
      <w:r w:rsidRPr="00ED74D7">
        <w:rPr>
          <w:rFonts w:cstheme="minorHAnsi"/>
          <w:shd w:val="clear" w:color="auto" w:fill="FFFFFF"/>
        </w:rPr>
        <w:t xml:space="preserve">and polyadenylated mRNA encoding mCherry. YFP signals of prophase I-arrested (N=63) and maturing oocytes (N=72) were corrected for injected volume by dividing the YFP signal by the average mCherry signal of the last 10 time-points. YFP and mCherry expression data were obtained using a Xenon Arc lamp, </w:t>
      </w:r>
      <w:r w:rsidR="00AB1222" w:rsidRPr="00ED74D7">
        <w:rPr>
          <w:rFonts w:cstheme="minorHAnsi"/>
          <w:shd w:val="clear" w:color="auto" w:fill="FFFFFF"/>
        </w:rPr>
        <w:t>unlike the</w:t>
      </w:r>
      <w:r w:rsidRPr="00ED74D7">
        <w:rPr>
          <w:rFonts w:cstheme="minorHAnsi"/>
          <w:shd w:val="clear" w:color="auto" w:fill="FFFFFF"/>
        </w:rPr>
        <w:t xml:space="preserve"> IL</w:t>
      </w:r>
      <w:r w:rsidR="00AB1222" w:rsidRPr="00ED74D7">
        <w:rPr>
          <w:rFonts w:cstheme="minorHAnsi"/>
          <w:shd w:val="clear" w:color="auto" w:fill="FFFFFF"/>
        </w:rPr>
        <w:t>-</w:t>
      </w:r>
      <w:r w:rsidRPr="00ED74D7">
        <w:rPr>
          <w:rFonts w:cstheme="minorHAnsi"/>
          <w:shd w:val="clear" w:color="auto" w:fill="FFFFFF"/>
        </w:rPr>
        <w:t>7 experiment where a</w:t>
      </w:r>
      <w:r w:rsidR="00AB1222" w:rsidRPr="00ED74D7">
        <w:rPr>
          <w:rFonts w:cstheme="minorHAnsi"/>
          <w:shd w:val="clear" w:color="auto" w:fill="FFFFFF"/>
        </w:rPr>
        <w:t>n</w:t>
      </w:r>
      <w:r w:rsidRPr="00ED74D7">
        <w:rPr>
          <w:rFonts w:cstheme="minorHAnsi"/>
          <w:shd w:val="clear" w:color="auto" w:fill="FFFFFF"/>
        </w:rPr>
        <w:t xml:space="preserve"> LED light source</w:t>
      </w:r>
      <w:r w:rsidR="00E14862" w:rsidRPr="00ED74D7">
        <w:rPr>
          <w:rFonts w:cstheme="minorHAnsi"/>
          <w:shd w:val="clear" w:color="auto" w:fill="FFFFFF"/>
        </w:rPr>
        <w:t xml:space="preserve"> was used</w:t>
      </w:r>
      <w:r w:rsidRPr="00ED74D7">
        <w:rPr>
          <w:rFonts w:cstheme="minorHAnsi"/>
          <w:shd w:val="clear" w:color="auto" w:fill="FFFFFF"/>
        </w:rPr>
        <w:t>. Data represent the mean ± </w:t>
      </w:r>
      <w:r w:rsidR="00AB1222" w:rsidRPr="00ED74D7">
        <w:rPr>
          <w:rFonts w:cstheme="minorHAnsi"/>
          <w:shd w:val="clear" w:color="auto" w:fill="FFFFFF"/>
        </w:rPr>
        <w:t>standard error of the mean</w:t>
      </w:r>
      <w:r w:rsidRPr="00ED74D7">
        <w:rPr>
          <w:rFonts w:cstheme="minorHAnsi"/>
          <w:shd w:val="clear" w:color="auto" w:fill="FFFFFF"/>
        </w:rPr>
        <w:t xml:space="preserve"> of individual oocyte measurements and were previously published in Luong et al</w:t>
      </w:r>
      <w:r w:rsidRPr="00ED74D7">
        <w:rPr>
          <w:rFonts w:cstheme="minorHAnsi"/>
          <w:i/>
          <w:iCs/>
          <w:shd w:val="clear" w:color="auto" w:fill="FFFFFF"/>
        </w:rPr>
        <w:t>.</w:t>
      </w:r>
      <w:r w:rsidR="00EC078E" w:rsidRPr="00ED74D7">
        <w:rPr>
          <w:rFonts w:cstheme="minorHAnsi"/>
          <w:shd w:val="clear" w:color="auto" w:fill="FFFFFF"/>
          <w:vertAlign w:val="superscript"/>
        </w:rPr>
        <w:t>5</w:t>
      </w:r>
      <w:r w:rsidRPr="00ED74D7">
        <w:rPr>
          <w:rFonts w:cstheme="minorHAnsi"/>
          <w:shd w:val="clear" w:color="auto" w:fill="FFFFFF"/>
        </w:rPr>
        <w:t xml:space="preserve">. </w:t>
      </w:r>
      <w:r w:rsidR="00C914B7" w:rsidRPr="00ED74D7">
        <w:rPr>
          <w:rFonts w:cstheme="minorHAnsi"/>
          <w:shd w:val="clear" w:color="auto" w:fill="FFFFFF"/>
        </w:rPr>
        <w:t xml:space="preserve">Abbreviations: </w:t>
      </w:r>
      <w:r w:rsidR="002C75B3" w:rsidRPr="00ED74D7">
        <w:rPr>
          <w:rFonts w:cstheme="minorHAnsi"/>
          <w:shd w:val="clear" w:color="auto" w:fill="FFFFFF"/>
        </w:rPr>
        <w:t xml:space="preserve">YFP = yellow fluorescent protein; Oosp2 = oocyte secreted protein 2; </w:t>
      </w:r>
      <w:r w:rsidR="00DC6CD6" w:rsidRPr="00ED74D7">
        <w:rPr>
          <w:rFonts w:cstheme="minorHAnsi"/>
          <w:shd w:val="clear" w:color="auto" w:fill="FFFFFF"/>
        </w:rPr>
        <w:t>UTR = untranslated region; IL-7 = interleukin-7; LED= light-emitting diode</w:t>
      </w:r>
      <w:r w:rsidR="00861ABD" w:rsidRPr="00ED74D7">
        <w:rPr>
          <w:rFonts w:cstheme="minorHAnsi"/>
          <w:shd w:val="clear" w:color="auto" w:fill="FFFFFF"/>
        </w:rPr>
        <w:t>; GVBD = germinal vesicle breakdown.</w:t>
      </w:r>
    </w:p>
    <w:p w14:paraId="59333DB8" w14:textId="77777777" w:rsidR="008B1A24" w:rsidRPr="00ED74D7" w:rsidRDefault="008B1A24" w:rsidP="00ED74D7">
      <w:pPr>
        <w:jc w:val="both"/>
        <w:rPr>
          <w:rFonts w:cstheme="minorHAnsi"/>
          <w:shd w:val="clear" w:color="auto" w:fill="FFFFFF"/>
        </w:rPr>
      </w:pPr>
    </w:p>
    <w:p w14:paraId="1DD3AD23" w14:textId="08C64EEE" w:rsidR="008B1A24" w:rsidRPr="00ED74D7" w:rsidRDefault="008B1A24" w:rsidP="00ED74D7">
      <w:pPr>
        <w:jc w:val="both"/>
        <w:rPr>
          <w:rFonts w:cstheme="minorHAnsi"/>
        </w:rPr>
      </w:pPr>
      <w:r w:rsidRPr="00ED74D7">
        <w:rPr>
          <w:rFonts w:cstheme="minorHAnsi"/>
          <w:b/>
          <w:bCs/>
          <w:shd w:val="clear" w:color="auto" w:fill="FFFFFF"/>
        </w:rPr>
        <w:t>Figure 7</w:t>
      </w:r>
      <w:r w:rsidR="00D223EA" w:rsidRPr="00ED74D7">
        <w:rPr>
          <w:rFonts w:cstheme="minorHAnsi"/>
          <w:b/>
          <w:bCs/>
          <w:shd w:val="clear" w:color="auto" w:fill="FFFFFF"/>
        </w:rPr>
        <w:t>:</w:t>
      </w:r>
      <w:r w:rsidRPr="00ED74D7">
        <w:rPr>
          <w:rFonts w:cstheme="minorHAnsi"/>
          <w:b/>
          <w:bCs/>
          <w:shd w:val="clear" w:color="auto" w:fill="FFFFFF"/>
        </w:rPr>
        <w:t xml:space="preserve"> Effect of micro-injection and fluorescence exposure on timing of GVBD and PBE</w:t>
      </w:r>
      <w:r w:rsidR="00D223EA" w:rsidRPr="00ED74D7">
        <w:rPr>
          <w:rFonts w:cstheme="minorHAnsi"/>
          <w:b/>
          <w:bCs/>
          <w:shd w:val="clear" w:color="auto" w:fill="FFFFFF"/>
        </w:rPr>
        <w:t>.</w:t>
      </w:r>
      <w:r w:rsidRPr="00ED74D7">
        <w:rPr>
          <w:rFonts w:cstheme="minorHAnsi"/>
          <w:b/>
          <w:bCs/>
          <w:shd w:val="clear" w:color="auto" w:fill="FFFFFF"/>
        </w:rPr>
        <w:t xml:space="preserve"> </w:t>
      </w:r>
      <w:r w:rsidRPr="00ED74D7">
        <w:rPr>
          <w:rFonts w:cstheme="minorHAnsi"/>
          <w:shd w:val="clear" w:color="auto" w:fill="FFFFFF"/>
        </w:rPr>
        <w:t xml:space="preserve">Timing of GVBD and PBE of oocytes that were either micro-injected and exposed to fluorescence (injected), or not-injected and not exposed to fluorescence (not-injected). Data are individual oocyte measurements. Data </w:t>
      </w:r>
      <w:r w:rsidRPr="00ED74D7">
        <w:rPr>
          <w:rFonts w:cstheme="minorHAnsi"/>
        </w:rPr>
        <w:t xml:space="preserve">were analyzed using the unpaired two-tailed </w:t>
      </w:r>
      <w:r w:rsidRPr="00ED74D7">
        <w:rPr>
          <w:rFonts w:cstheme="minorHAnsi"/>
          <w:i/>
          <w:iCs/>
        </w:rPr>
        <w:t>t</w:t>
      </w:r>
      <w:r w:rsidRPr="00ED74D7">
        <w:rPr>
          <w:rFonts w:cstheme="minorHAnsi"/>
        </w:rPr>
        <w:t xml:space="preserve">-test. </w:t>
      </w:r>
      <w:r w:rsidRPr="00ED74D7">
        <w:rPr>
          <w:rFonts w:cstheme="minorHAnsi"/>
          <w:b/>
          <w:bCs/>
        </w:rPr>
        <w:t>*</w:t>
      </w:r>
      <w:r w:rsidRPr="00ED74D7">
        <w:rPr>
          <w:rFonts w:cstheme="minorHAnsi"/>
        </w:rPr>
        <w:t>p&lt;0.001</w:t>
      </w:r>
      <w:r w:rsidR="00E810BE" w:rsidRPr="00ED74D7">
        <w:rPr>
          <w:rFonts w:cstheme="minorHAnsi"/>
        </w:rPr>
        <w:t xml:space="preserve">. Abbreviations: </w:t>
      </w:r>
      <w:r w:rsidR="00A038CA" w:rsidRPr="00ED74D7">
        <w:rPr>
          <w:rFonts w:cstheme="minorHAnsi"/>
        </w:rPr>
        <w:t>GVBD = germinal vesicle breakdown; PBE= polar body extrusion.</w:t>
      </w:r>
    </w:p>
    <w:p w14:paraId="5CA5E3C4" w14:textId="77777777" w:rsidR="008B1A24" w:rsidRPr="00ED74D7" w:rsidRDefault="008B1A24" w:rsidP="00ED74D7">
      <w:pPr>
        <w:jc w:val="both"/>
        <w:rPr>
          <w:rFonts w:cstheme="minorHAnsi"/>
        </w:rPr>
      </w:pPr>
    </w:p>
    <w:p w14:paraId="631FBE0D" w14:textId="7553B508" w:rsidR="008B1A24" w:rsidRPr="00ED74D7" w:rsidRDefault="008B1A24" w:rsidP="00ED74D7">
      <w:pPr>
        <w:jc w:val="both"/>
        <w:rPr>
          <w:rFonts w:cstheme="minorHAnsi"/>
          <w:shd w:val="clear" w:color="auto" w:fill="FFFFFF"/>
        </w:rPr>
      </w:pPr>
      <w:r w:rsidRPr="00ED74D7">
        <w:rPr>
          <w:rFonts w:cstheme="minorHAnsi"/>
          <w:b/>
          <w:bCs/>
          <w:shd w:val="clear" w:color="auto" w:fill="FFFFFF"/>
        </w:rPr>
        <w:lastRenderedPageBreak/>
        <w:t>Table 1</w:t>
      </w:r>
      <w:r w:rsidR="00086928" w:rsidRPr="00ED74D7">
        <w:rPr>
          <w:rFonts w:cstheme="minorHAnsi"/>
          <w:b/>
          <w:bCs/>
          <w:shd w:val="clear" w:color="auto" w:fill="FFFFFF"/>
        </w:rPr>
        <w:t>:</w:t>
      </w:r>
      <w:r w:rsidRPr="00ED74D7">
        <w:rPr>
          <w:rFonts w:cstheme="minorHAnsi"/>
          <w:b/>
          <w:bCs/>
          <w:shd w:val="clear" w:color="auto" w:fill="FFFFFF"/>
        </w:rPr>
        <w:t xml:space="preserve"> Preparation of media</w:t>
      </w:r>
      <w:r w:rsidR="00086928" w:rsidRPr="00ED74D7">
        <w:rPr>
          <w:rFonts w:cstheme="minorHAnsi"/>
          <w:b/>
          <w:bCs/>
          <w:shd w:val="clear" w:color="auto" w:fill="FFFFFF"/>
        </w:rPr>
        <w:t>.</w:t>
      </w:r>
      <w:r w:rsidRPr="00ED74D7">
        <w:rPr>
          <w:rFonts w:cstheme="minorHAnsi"/>
          <w:b/>
          <w:bCs/>
          <w:shd w:val="clear" w:color="auto" w:fill="FFFFFF"/>
        </w:rPr>
        <w:t xml:space="preserve"> </w:t>
      </w:r>
      <w:r w:rsidRPr="00ED74D7">
        <w:rPr>
          <w:rFonts w:cstheme="minorHAnsi"/>
          <w:shd w:val="clear" w:color="auto" w:fill="FFFFFF"/>
        </w:rPr>
        <w:t xml:space="preserve">List of components that need to be added to prepare basic oocyte collection medium and oocyte maturation medium. </w:t>
      </w:r>
    </w:p>
    <w:p w14:paraId="53CAEF7C" w14:textId="77777777" w:rsidR="008B1A24" w:rsidRPr="00ED74D7" w:rsidRDefault="008B1A24" w:rsidP="00ED74D7">
      <w:pPr>
        <w:jc w:val="both"/>
        <w:rPr>
          <w:rFonts w:cstheme="minorHAnsi"/>
          <w:b/>
          <w:bCs/>
        </w:rPr>
      </w:pPr>
    </w:p>
    <w:p w14:paraId="2B523E11" w14:textId="5F849C6A" w:rsidR="008B1A24" w:rsidRPr="00ED74D7" w:rsidRDefault="00ED74D7" w:rsidP="00ED74D7">
      <w:pPr>
        <w:jc w:val="both"/>
        <w:rPr>
          <w:rFonts w:cstheme="minorHAnsi"/>
        </w:rPr>
      </w:pPr>
      <w:r>
        <w:rPr>
          <w:rFonts w:cstheme="minorHAnsi"/>
          <w:b/>
          <w:bCs/>
        </w:rPr>
        <w:t>Table 2</w:t>
      </w:r>
      <w:r w:rsidR="00713068" w:rsidRPr="00ED74D7">
        <w:rPr>
          <w:rFonts w:cstheme="minorHAnsi"/>
          <w:b/>
          <w:bCs/>
          <w:shd w:val="clear" w:color="auto" w:fill="FFFFFF"/>
        </w:rPr>
        <w:t>:</w:t>
      </w:r>
      <w:r w:rsidR="008B1A24" w:rsidRPr="00ED74D7">
        <w:rPr>
          <w:rFonts w:cstheme="minorHAnsi"/>
          <w:b/>
          <w:bCs/>
          <w:shd w:val="clear" w:color="auto" w:fill="FFFFFF"/>
        </w:rPr>
        <w:t xml:space="preserve"> Example of reporter and primer sequences </w:t>
      </w:r>
      <w:r w:rsidR="008B1A24" w:rsidRPr="00ED74D7">
        <w:rPr>
          <w:rFonts w:cstheme="minorHAnsi"/>
          <w:shd w:val="clear" w:color="auto" w:fill="FFFFFF"/>
        </w:rPr>
        <w:t xml:space="preserve">Sequence of YFP/IL7 3’UTR reporter and sequences of forward and reverse primers that were used to </w:t>
      </w:r>
      <w:r w:rsidR="008B1A24" w:rsidRPr="00ED74D7">
        <w:rPr>
          <w:rFonts w:cstheme="minorHAnsi"/>
        </w:rPr>
        <w:t xml:space="preserve">produce a linear PCR template for </w:t>
      </w:r>
      <w:r w:rsidR="008B1A24" w:rsidRPr="00ED74D7">
        <w:rPr>
          <w:rFonts w:cstheme="minorHAnsi"/>
          <w:i/>
        </w:rPr>
        <w:t>in vitro</w:t>
      </w:r>
      <w:r w:rsidR="008B1A24" w:rsidRPr="00ED74D7">
        <w:rPr>
          <w:rFonts w:cstheme="minorHAnsi"/>
        </w:rPr>
        <w:t xml:space="preserve"> transcription.</w:t>
      </w:r>
    </w:p>
    <w:p w14:paraId="0D23D9BC" w14:textId="77777777" w:rsidR="008B1A24" w:rsidRPr="00ED74D7" w:rsidRDefault="008B1A24" w:rsidP="00ED74D7">
      <w:pPr>
        <w:jc w:val="both"/>
        <w:rPr>
          <w:rFonts w:cstheme="minorHAnsi"/>
          <w:b/>
          <w:bCs/>
        </w:rPr>
      </w:pPr>
    </w:p>
    <w:p w14:paraId="3364C6AE" w14:textId="273B5BF1" w:rsidR="008B1A24" w:rsidRPr="00ED74D7" w:rsidRDefault="008B1A24" w:rsidP="00ED74D7">
      <w:pPr>
        <w:jc w:val="both"/>
        <w:rPr>
          <w:rFonts w:cstheme="minorHAnsi"/>
          <w:b/>
          <w:bCs/>
          <w:shd w:val="clear" w:color="auto" w:fill="FFFFFF"/>
        </w:rPr>
      </w:pPr>
      <w:r w:rsidRPr="00ED74D7">
        <w:rPr>
          <w:rFonts w:cstheme="minorHAnsi"/>
          <w:b/>
          <w:bCs/>
        </w:rPr>
        <w:t>Supplemental File</w:t>
      </w:r>
      <w:r w:rsidR="00A365CC" w:rsidRPr="00ED74D7">
        <w:rPr>
          <w:rFonts w:cstheme="minorHAnsi"/>
          <w:b/>
          <w:bCs/>
        </w:rPr>
        <w:t>:</w:t>
      </w:r>
      <w:r w:rsidRPr="00ED74D7">
        <w:rPr>
          <w:rFonts w:cstheme="minorHAnsi"/>
          <w:b/>
          <w:bCs/>
        </w:rPr>
        <w:t xml:space="preserve"> </w:t>
      </w:r>
      <w:r w:rsidR="0040248C" w:rsidRPr="00ED74D7">
        <w:rPr>
          <w:rFonts w:cstheme="minorHAnsi"/>
          <w:b/>
          <w:bCs/>
        </w:rPr>
        <w:t>Yellow fluorescent protein (</w:t>
      </w:r>
      <w:r w:rsidRPr="00ED74D7">
        <w:rPr>
          <w:rFonts w:cstheme="minorHAnsi"/>
          <w:b/>
          <w:shd w:val="clear" w:color="auto" w:fill="FFFFFF"/>
        </w:rPr>
        <w:t>YFP</w:t>
      </w:r>
      <w:r w:rsidR="0040248C" w:rsidRPr="00ED74D7">
        <w:rPr>
          <w:rFonts w:cstheme="minorHAnsi"/>
          <w:b/>
          <w:shd w:val="clear" w:color="auto" w:fill="FFFFFF"/>
        </w:rPr>
        <w:t>)</w:t>
      </w:r>
      <w:r w:rsidRPr="00ED74D7">
        <w:rPr>
          <w:rFonts w:cstheme="minorHAnsi"/>
          <w:b/>
          <w:shd w:val="clear" w:color="auto" w:fill="FFFFFF"/>
        </w:rPr>
        <w:t xml:space="preserve"> and mCherry time-lapse recording</w:t>
      </w:r>
      <w:r w:rsidR="00A365CC" w:rsidRPr="00ED74D7">
        <w:rPr>
          <w:rFonts w:cstheme="minorHAnsi"/>
          <w:b/>
          <w:shd w:val="clear" w:color="auto" w:fill="FFFFFF"/>
        </w:rPr>
        <w:t>.</w:t>
      </w:r>
      <w:r w:rsidRPr="00ED74D7">
        <w:rPr>
          <w:rFonts w:cstheme="minorHAnsi"/>
          <w:b/>
          <w:shd w:val="clear" w:color="auto" w:fill="FFFFFF"/>
        </w:rPr>
        <w:t xml:space="preserve"> </w:t>
      </w:r>
      <w:r w:rsidRPr="00ED74D7">
        <w:rPr>
          <w:rFonts w:cstheme="minorHAnsi"/>
          <w:bCs/>
          <w:shd w:val="clear" w:color="auto" w:fill="FFFFFF"/>
        </w:rPr>
        <w:t xml:space="preserve">YFP and mCherry time-lapse recordings of a single oocyte injected with </w:t>
      </w:r>
      <w:r w:rsidRPr="00ED74D7">
        <w:rPr>
          <w:rFonts w:cstheme="minorHAnsi"/>
        </w:rPr>
        <w:t xml:space="preserve">mRNAs encoding </w:t>
      </w:r>
      <w:proofErr w:type="spellStart"/>
      <w:r w:rsidRPr="00ED74D7">
        <w:rPr>
          <w:rFonts w:cstheme="minorHAnsi"/>
        </w:rPr>
        <w:t>Ypet</w:t>
      </w:r>
      <w:proofErr w:type="spellEnd"/>
      <w:r w:rsidRPr="00ED74D7">
        <w:rPr>
          <w:rFonts w:cstheme="minorHAnsi"/>
        </w:rPr>
        <w:t>/Interleukin</w:t>
      </w:r>
      <w:r w:rsidR="0040248C" w:rsidRPr="00ED74D7">
        <w:rPr>
          <w:rFonts w:cstheme="minorHAnsi"/>
        </w:rPr>
        <w:t>-</w:t>
      </w:r>
      <w:r w:rsidRPr="00ED74D7">
        <w:rPr>
          <w:rFonts w:cstheme="minorHAnsi"/>
        </w:rPr>
        <w:t>7 3’</w:t>
      </w:r>
      <w:r w:rsidR="0040248C" w:rsidRPr="00ED74D7">
        <w:rPr>
          <w:rFonts w:cstheme="minorHAnsi"/>
        </w:rPr>
        <w:t xml:space="preserve"> </w:t>
      </w:r>
      <w:r w:rsidRPr="00ED74D7">
        <w:rPr>
          <w:rFonts w:cstheme="minorHAnsi"/>
        </w:rPr>
        <w:t xml:space="preserve">UTR and polyadenylated mCherry. YFP channel (Ex: S500/20 × 49057; </w:t>
      </w:r>
      <w:proofErr w:type="spellStart"/>
      <w:r w:rsidRPr="00ED74D7">
        <w:rPr>
          <w:rFonts w:cstheme="minorHAnsi"/>
        </w:rPr>
        <w:t>Em</w:t>
      </w:r>
      <w:proofErr w:type="spellEnd"/>
      <w:r w:rsidRPr="00ED74D7">
        <w:rPr>
          <w:rFonts w:cstheme="minorHAnsi"/>
        </w:rPr>
        <w:t>: D535/30</w:t>
      </w:r>
      <w:r w:rsidR="0040248C" w:rsidRPr="00ED74D7">
        <w:rPr>
          <w:rFonts w:cstheme="minorHAnsi"/>
        </w:rPr>
        <w:t xml:space="preserve"> </w:t>
      </w:r>
      <w:r w:rsidRPr="00ED74D7">
        <w:rPr>
          <w:rFonts w:cstheme="minorHAnsi"/>
        </w:rPr>
        <w:t xml:space="preserve">m 47281), mCherry channel (Ex: 580/25 × 49829; </w:t>
      </w:r>
      <w:proofErr w:type="spellStart"/>
      <w:r w:rsidRPr="00ED74D7">
        <w:rPr>
          <w:rFonts w:cstheme="minorHAnsi"/>
        </w:rPr>
        <w:t>Em</w:t>
      </w:r>
      <w:proofErr w:type="spellEnd"/>
      <w:r w:rsidRPr="00ED74D7">
        <w:rPr>
          <w:rFonts w:cstheme="minorHAnsi"/>
        </w:rPr>
        <w:t>: 632/60</w:t>
      </w:r>
      <w:r w:rsidR="0040248C" w:rsidRPr="00ED74D7">
        <w:rPr>
          <w:rFonts w:cstheme="minorHAnsi"/>
        </w:rPr>
        <w:t xml:space="preserve"> </w:t>
      </w:r>
      <w:r w:rsidRPr="00ED74D7">
        <w:rPr>
          <w:rFonts w:cstheme="minorHAnsi"/>
        </w:rPr>
        <w:t xml:space="preserve">m). The oocytes were recorded every 15 min for 16 h (7 frames/second). </w:t>
      </w:r>
    </w:p>
    <w:p w14:paraId="068C5E6F" w14:textId="77777777" w:rsidR="000B30C9" w:rsidRPr="00ED74D7" w:rsidRDefault="000B30C9" w:rsidP="00ED74D7">
      <w:pPr>
        <w:jc w:val="both"/>
        <w:rPr>
          <w:rFonts w:cstheme="minorHAnsi"/>
          <w:shd w:val="clear" w:color="auto" w:fill="FFFFFF"/>
        </w:rPr>
      </w:pPr>
    </w:p>
    <w:p w14:paraId="0D7294D1" w14:textId="07CD85BD" w:rsidR="00EB4139" w:rsidRPr="00ED74D7" w:rsidRDefault="00CD2D17" w:rsidP="00ED74D7">
      <w:pPr>
        <w:jc w:val="both"/>
        <w:rPr>
          <w:rFonts w:cstheme="minorHAnsi"/>
          <w:b/>
          <w:shd w:val="clear" w:color="auto" w:fill="FFFFFF"/>
        </w:rPr>
      </w:pPr>
      <w:r w:rsidRPr="00ED74D7">
        <w:rPr>
          <w:rFonts w:cstheme="minorHAnsi"/>
          <w:b/>
          <w:shd w:val="clear" w:color="auto" w:fill="FFFFFF"/>
        </w:rPr>
        <w:t>D</w:t>
      </w:r>
      <w:r w:rsidR="00EB4139" w:rsidRPr="00ED74D7">
        <w:rPr>
          <w:rFonts w:cstheme="minorHAnsi"/>
          <w:b/>
          <w:shd w:val="clear" w:color="auto" w:fill="FFFFFF"/>
        </w:rPr>
        <w:t>ISCUSSION:</w:t>
      </w:r>
    </w:p>
    <w:p w14:paraId="233B4DF0" w14:textId="1915E0C0" w:rsidR="00770693" w:rsidRPr="00ED74D7" w:rsidRDefault="00CB1E5E" w:rsidP="00ED74D7">
      <w:pPr>
        <w:jc w:val="both"/>
        <w:rPr>
          <w:rFonts w:cstheme="minorHAnsi"/>
        </w:rPr>
      </w:pPr>
      <w:r w:rsidRPr="00ED74D7">
        <w:rPr>
          <w:rFonts w:cstheme="minorHAnsi"/>
        </w:rPr>
        <w:t>The presented method describes</w:t>
      </w:r>
      <w:r w:rsidR="00F51B43" w:rsidRPr="00ED74D7">
        <w:rPr>
          <w:rFonts w:cstheme="minorHAnsi"/>
        </w:rPr>
        <w:t xml:space="preserve"> a</w:t>
      </w:r>
      <w:r w:rsidR="0035778F" w:rsidRPr="00ED74D7">
        <w:rPr>
          <w:rFonts w:cstheme="minorHAnsi"/>
        </w:rPr>
        <w:t xml:space="preserve"> </w:t>
      </w:r>
      <w:r w:rsidR="00E85531" w:rsidRPr="00ED74D7">
        <w:rPr>
          <w:rFonts w:cstheme="minorHAnsi"/>
          <w:shd w:val="clear" w:color="auto" w:fill="FFFFFF"/>
        </w:rPr>
        <w:t>strategy</w:t>
      </w:r>
      <w:r w:rsidR="00F51B43" w:rsidRPr="00ED74D7">
        <w:rPr>
          <w:rFonts w:cstheme="minorHAnsi"/>
          <w:shd w:val="clear" w:color="auto" w:fill="FFFFFF"/>
        </w:rPr>
        <w:t xml:space="preserve"> to </w:t>
      </w:r>
      <w:r w:rsidR="0035778F" w:rsidRPr="00ED74D7">
        <w:rPr>
          <w:rFonts w:cstheme="minorHAnsi"/>
          <w:shd w:val="clear" w:color="auto" w:fill="FFFFFF"/>
        </w:rPr>
        <w:t xml:space="preserve">study activation and repression of </w:t>
      </w:r>
      <w:r w:rsidR="004D6B60" w:rsidRPr="00ED74D7">
        <w:rPr>
          <w:rFonts w:cstheme="minorHAnsi"/>
          <w:shd w:val="clear" w:color="auto" w:fill="FFFFFF"/>
        </w:rPr>
        <w:t xml:space="preserve">translation of </w:t>
      </w:r>
      <w:r w:rsidR="00F51B43" w:rsidRPr="00ED74D7">
        <w:rPr>
          <w:rFonts w:cstheme="minorHAnsi"/>
          <w:shd w:val="clear" w:color="auto" w:fill="FFFFFF"/>
        </w:rPr>
        <w:t xml:space="preserve">target mRNA </w:t>
      </w:r>
      <w:r w:rsidR="0035778F" w:rsidRPr="00ED74D7">
        <w:rPr>
          <w:rFonts w:cstheme="minorHAnsi"/>
          <w:shd w:val="clear" w:color="auto" w:fill="FFFFFF"/>
        </w:rPr>
        <w:t>at different transitions</w:t>
      </w:r>
      <w:r w:rsidR="00F51B43" w:rsidRPr="00ED74D7">
        <w:rPr>
          <w:rFonts w:cstheme="minorHAnsi"/>
          <w:shd w:val="clear" w:color="auto" w:fill="FFFFFF"/>
        </w:rPr>
        <w:t xml:space="preserve"> during </w:t>
      </w:r>
      <w:r w:rsidR="0035778F" w:rsidRPr="00ED74D7">
        <w:rPr>
          <w:rFonts w:cstheme="minorHAnsi"/>
        </w:rPr>
        <w:t>i</w:t>
      </w:r>
      <w:r w:rsidR="0035778F" w:rsidRPr="00ED74D7">
        <w:rPr>
          <w:rFonts w:cstheme="minorHAnsi"/>
          <w:shd w:val="clear" w:color="auto" w:fill="FFFFFF"/>
        </w:rPr>
        <w:t>n vitro</w:t>
      </w:r>
      <w:r w:rsidR="0035778F" w:rsidRPr="00ED74D7">
        <w:rPr>
          <w:rFonts w:cstheme="minorHAnsi"/>
          <w:i/>
          <w:shd w:val="clear" w:color="auto" w:fill="FFFFFF"/>
        </w:rPr>
        <w:t xml:space="preserve"> </w:t>
      </w:r>
      <w:r w:rsidR="00F51B43" w:rsidRPr="00ED74D7">
        <w:rPr>
          <w:rFonts w:cstheme="minorHAnsi"/>
          <w:shd w:val="clear" w:color="auto" w:fill="FFFFFF"/>
        </w:rPr>
        <w:t xml:space="preserve">oocyte meiotic maturation. </w:t>
      </w:r>
      <w:r w:rsidR="00AB1CAD" w:rsidRPr="00ED74D7">
        <w:rPr>
          <w:rFonts w:cstheme="minorHAnsi"/>
          <w:shd w:val="clear" w:color="auto" w:fill="FFFFFF"/>
        </w:rPr>
        <w:t>IL</w:t>
      </w:r>
      <w:r w:rsidR="004E79E8" w:rsidRPr="00ED74D7">
        <w:rPr>
          <w:rFonts w:cstheme="minorHAnsi"/>
          <w:shd w:val="clear" w:color="auto" w:fill="FFFFFF"/>
        </w:rPr>
        <w:t>-</w:t>
      </w:r>
      <w:r w:rsidR="00AB1CAD" w:rsidRPr="00ED74D7">
        <w:rPr>
          <w:rFonts w:cstheme="minorHAnsi"/>
          <w:shd w:val="clear" w:color="auto" w:fill="FFFFFF"/>
        </w:rPr>
        <w:t>7, a cytokine released by the oocyte</w:t>
      </w:r>
      <w:r w:rsidR="00E85531" w:rsidRPr="00ED74D7">
        <w:rPr>
          <w:rFonts w:cstheme="minorHAnsi"/>
          <w:shd w:val="clear" w:color="auto" w:fill="FFFFFF"/>
        </w:rPr>
        <w:t xml:space="preserve"> </w:t>
      </w:r>
      <w:r w:rsidR="001E7982" w:rsidRPr="00ED74D7">
        <w:rPr>
          <w:rFonts w:cstheme="minorHAnsi"/>
          <w:shd w:val="clear" w:color="auto" w:fill="FFFFFF"/>
        </w:rPr>
        <w:t>that</w:t>
      </w:r>
      <w:r w:rsidR="00BF37D9" w:rsidRPr="00ED74D7">
        <w:rPr>
          <w:rFonts w:cstheme="minorHAnsi"/>
          <w:shd w:val="clear" w:color="auto" w:fill="FFFFFF"/>
        </w:rPr>
        <w:t xml:space="preserve"> may</w:t>
      </w:r>
      <w:r w:rsidR="002079D9" w:rsidRPr="00ED74D7">
        <w:rPr>
          <w:rFonts w:cstheme="minorHAnsi"/>
          <w:shd w:val="clear" w:color="auto" w:fill="FFFFFF"/>
        </w:rPr>
        <w:t xml:space="preserve"> be involved in oocyte-cumulus cell communication</w:t>
      </w:r>
      <w:r w:rsidR="00792CC8" w:rsidRPr="00ED74D7">
        <w:rPr>
          <w:rFonts w:cstheme="minorHAnsi"/>
          <w:shd w:val="clear" w:color="auto" w:fill="FFFFFF"/>
          <w:vertAlign w:val="superscript"/>
        </w:rPr>
        <w:t>8,</w:t>
      </w:r>
      <w:r w:rsidR="001E15ED" w:rsidRPr="00ED74D7">
        <w:rPr>
          <w:rFonts w:cstheme="minorHAnsi"/>
          <w:shd w:val="clear" w:color="auto" w:fill="FFFFFF"/>
          <w:vertAlign w:val="superscript"/>
        </w:rPr>
        <w:t>1</w:t>
      </w:r>
      <w:r w:rsidR="008E6187" w:rsidRPr="00ED74D7">
        <w:rPr>
          <w:rFonts w:cstheme="minorHAnsi"/>
          <w:shd w:val="clear" w:color="auto" w:fill="FFFFFF"/>
          <w:vertAlign w:val="superscript"/>
        </w:rPr>
        <w:t>3</w:t>
      </w:r>
      <w:r w:rsidR="00AB1CAD" w:rsidRPr="00ED74D7">
        <w:rPr>
          <w:rFonts w:cstheme="minorHAnsi"/>
          <w:shd w:val="clear" w:color="auto" w:fill="FFFFFF"/>
        </w:rPr>
        <w:t xml:space="preserve">, </w:t>
      </w:r>
      <w:r w:rsidR="004E79E8" w:rsidRPr="00ED74D7">
        <w:rPr>
          <w:rFonts w:cstheme="minorHAnsi"/>
          <w:shd w:val="clear" w:color="auto" w:fill="FFFFFF"/>
        </w:rPr>
        <w:t xml:space="preserve">was chosen </w:t>
      </w:r>
      <w:r w:rsidR="00AB1CAD" w:rsidRPr="00ED74D7">
        <w:rPr>
          <w:rFonts w:cstheme="minorHAnsi"/>
          <w:shd w:val="clear" w:color="auto" w:fill="FFFFFF"/>
        </w:rPr>
        <w:t xml:space="preserve">for the purpose of </w:t>
      </w:r>
      <w:r w:rsidR="001A216C" w:rsidRPr="00ED74D7">
        <w:rPr>
          <w:rFonts w:cstheme="minorHAnsi"/>
          <w:shd w:val="clear" w:color="auto" w:fill="FFFFFF"/>
        </w:rPr>
        <w:t xml:space="preserve">describing </w:t>
      </w:r>
      <w:r w:rsidR="00AB1CAD" w:rsidRPr="00ED74D7">
        <w:rPr>
          <w:rFonts w:cstheme="minorHAnsi"/>
          <w:shd w:val="clear" w:color="auto" w:fill="FFFFFF"/>
        </w:rPr>
        <w:t>this method</w:t>
      </w:r>
      <w:r w:rsidR="006B3DE1" w:rsidRPr="00ED74D7">
        <w:rPr>
          <w:rFonts w:cstheme="minorHAnsi"/>
          <w:shd w:val="clear" w:color="auto" w:fill="FFFFFF"/>
        </w:rPr>
        <w:t>.</w:t>
      </w:r>
      <w:r w:rsidR="00AB1CAD" w:rsidRPr="00ED74D7">
        <w:rPr>
          <w:rFonts w:cstheme="minorHAnsi"/>
          <w:shd w:val="clear" w:color="auto" w:fill="FFFFFF"/>
        </w:rPr>
        <w:t xml:space="preserve"> </w:t>
      </w:r>
      <w:r w:rsidR="006B3DE1" w:rsidRPr="00ED74D7">
        <w:rPr>
          <w:rFonts w:cstheme="minorHAnsi"/>
          <w:shd w:val="clear" w:color="auto" w:fill="FFFFFF"/>
        </w:rPr>
        <w:t>IL</w:t>
      </w:r>
      <w:r w:rsidR="004E79E8" w:rsidRPr="00ED74D7">
        <w:rPr>
          <w:rFonts w:cstheme="minorHAnsi"/>
          <w:shd w:val="clear" w:color="auto" w:fill="FFFFFF"/>
        </w:rPr>
        <w:t>-</w:t>
      </w:r>
      <w:r w:rsidR="006B3DE1" w:rsidRPr="00ED74D7">
        <w:rPr>
          <w:rFonts w:cstheme="minorHAnsi"/>
          <w:shd w:val="clear" w:color="auto" w:fill="FFFFFF"/>
        </w:rPr>
        <w:t>7</w:t>
      </w:r>
      <w:r w:rsidR="00AB1CAD" w:rsidRPr="00ED74D7">
        <w:rPr>
          <w:rFonts w:cstheme="minorHAnsi"/>
          <w:shd w:val="clear" w:color="auto" w:fill="FFFFFF"/>
        </w:rPr>
        <w:t xml:space="preserve"> is known to be increasingly translated during oocyte maturation</w:t>
      </w:r>
      <w:r w:rsidR="003B301C" w:rsidRPr="00ED74D7">
        <w:rPr>
          <w:rFonts w:cstheme="minorHAnsi"/>
          <w:shd w:val="clear" w:color="auto" w:fill="FFFFFF"/>
          <w:vertAlign w:val="superscript"/>
        </w:rPr>
        <w:t>8</w:t>
      </w:r>
      <w:r w:rsidR="00AB1CAD" w:rsidRPr="00ED74D7">
        <w:rPr>
          <w:rFonts w:cstheme="minorHAnsi"/>
          <w:shd w:val="clear" w:color="auto" w:fill="FFFFFF"/>
        </w:rPr>
        <w:t xml:space="preserve"> and allows </w:t>
      </w:r>
      <w:r w:rsidR="00CD630F" w:rsidRPr="00ED74D7">
        <w:rPr>
          <w:rFonts w:cstheme="minorHAnsi"/>
          <w:shd w:val="clear" w:color="auto" w:fill="FFFFFF"/>
        </w:rPr>
        <w:t>for good</w:t>
      </w:r>
      <w:r w:rsidR="00AB1CAD" w:rsidRPr="00ED74D7">
        <w:rPr>
          <w:rFonts w:cstheme="minorHAnsi"/>
          <w:shd w:val="clear" w:color="auto" w:fill="FFFFFF"/>
        </w:rPr>
        <w:t xml:space="preserve"> visualization </w:t>
      </w:r>
      <w:r w:rsidR="001A216C" w:rsidRPr="00ED74D7">
        <w:rPr>
          <w:rFonts w:cstheme="minorHAnsi"/>
          <w:shd w:val="clear" w:color="auto" w:fill="FFFFFF"/>
        </w:rPr>
        <w:t xml:space="preserve">of translational activation using </w:t>
      </w:r>
      <w:r w:rsidR="00AB1CAD" w:rsidRPr="00ED74D7">
        <w:rPr>
          <w:rFonts w:cstheme="minorHAnsi"/>
          <w:shd w:val="clear" w:color="auto" w:fill="FFFFFF"/>
        </w:rPr>
        <w:t>th</w:t>
      </w:r>
      <w:r w:rsidR="001A216C" w:rsidRPr="00ED74D7">
        <w:rPr>
          <w:rFonts w:cstheme="minorHAnsi"/>
          <w:shd w:val="clear" w:color="auto" w:fill="FFFFFF"/>
        </w:rPr>
        <w:t>is</w:t>
      </w:r>
      <w:r w:rsidR="00AB1CAD" w:rsidRPr="00ED74D7">
        <w:rPr>
          <w:rFonts w:cstheme="minorHAnsi"/>
          <w:shd w:val="clear" w:color="auto" w:fill="FFFFFF"/>
        </w:rPr>
        <w:t xml:space="preserve"> method.</w:t>
      </w:r>
      <w:r w:rsidR="0035778F" w:rsidRPr="00ED74D7">
        <w:rPr>
          <w:rFonts w:cstheme="minorHAnsi"/>
          <w:shd w:val="clear" w:color="auto" w:fill="FFFFFF"/>
        </w:rPr>
        <w:t xml:space="preserve"> If, however, translation occurs at a constant rate throughout the experiment, accumulation of a reporter will follow a linear pattern</w:t>
      </w:r>
      <w:r w:rsidR="004E79E8" w:rsidRPr="00ED74D7">
        <w:rPr>
          <w:rFonts w:cstheme="minorHAnsi"/>
          <w:shd w:val="clear" w:color="auto" w:fill="FFFFFF"/>
        </w:rPr>
        <w:t>,</w:t>
      </w:r>
      <w:r w:rsidR="0035778F" w:rsidRPr="00ED74D7">
        <w:rPr>
          <w:rFonts w:cstheme="minorHAnsi"/>
          <w:shd w:val="clear" w:color="auto" w:fill="FFFFFF"/>
        </w:rPr>
        <w:t xml:space="preserve"> and translation rates at the beginning and end of the </w:t>
      </w:r>
      <w:r w:rsidR="0035778F" w:rsidRPr="00ED74D7">
        <w:rPr>
          <w:rFonts w:cstheme="minorHAnsi"/>
        </w:rPr>
        <w:t>experiment will be similar. This conclusion can be verified by goodness of fit (R) of a linear regression through the entire recording interval. A repression in reporter translation will present itself as</w:t>
      </w:r>
      <w:r w:rsidR="00BF37D9" w:rsidRPr="00ED74D7">
        <w:rPr>
          <w:rFonts w:cstheme="minorHAnsi"/>
        </w:rPr>
        <w:t xml:space="preserve"> </w:t>
      </w:r>
      <w:r w:rsidR="00891C34" w:rsidRPr="00ED74D7">
        <w:rPr>
          <w:rFonts w:cstheme="minorHAnsi"/>
        </w:rPr>
        <w:t xml:space="preserve">the </w:t>
      </w:r>
      <w:r w:rsidR="0035778F" w:rsidRPr="00ED74D7">
        <w:rPr>
          <w:rFonts w:cstheme="minorHAnsi"/>
        </w:rPr>
        <w:t xml:space="preserve">plateauing of the </w:t>
      </w:r>
      <w:r w:rsidR="008615FF" w:rsidRPr="00ED74D7">
        <w:rPr>
          <w:rFonts w:cstheme="minorHAnsi"/>
        </w:rPr>
        <w:t xml:space="preserve">YFP </w:t>
      </w:r>
      <w:r w:rsidR="0035778F" w:rsidRPr="00ED74D7">
        <w:rPr>
          <w:rFonts w:cstheme="minorHAnsi"/>
        </w:rPr>
        <w:t>signal</w:t>
      </w:r>
      <w:r w:rsidR="008615FF" w:rsidRPr="00ED74D7">
        <w:rPr>
          <w:rFonts w:cstheme="minorHAnsi"/>
        </w:rPr>
        <w:t xml:space="preserve">. </w:t>
      </w:r>
    </w:p>
    <w:p w14:paraId="5FC0ADF0" w14:textId="77777777" w:rsidR="00770693" w:rsidRPr="00ED74D7" w:rsidRDefault="00770693" w:rsidP="00ED74D7">
      <w:pPr>
        <w:jc w:val="both"/>
        <w:rPr>
          <w:rFonts w:cstheme="minorHAnsi"/>
        </w:rPr>
      </w:pPr>
    </w:p>
    <w:p w14:paraId="136B1F06" w14:textId="62AF28E7" w:rsidR="00072D7F" w:rsidRPr="00ED74D7" w:rsidRDefault="008615FF" w:rsidP="00ED74D7">
      <w:pPr>
        <w:jc w:val="both"/>
        <w:rPr>
          <w:rFonts w:cstheme="minorHAnsi"/>
          <w:shd w:val="clear" w:color="auto" w:fill="FFFFFF"/>
        </w:rPr>
      </w:pPr>
      <w:r w:rsidRPr="00ED74D7">
        <w:rPr>
          <w:rFonts w:cstheme="minorHAnsi"/>
        </w:rPr>
        <w:t>An example</w:t>
      </w:r>
      <w:r w:rsidR="00363F08" w:rsidRPr="00ED74D7">
        <w:rPr>
          <w:rFonts w:cstheme="minorHAnsi"/>
        </w:rPr>
        <w:t xml:space="preserve"> of repression of </w:t>
      </w:r>
      <w:r w:rsidR="00D90D4A" w:rsidRPr="00ED74D7">
        <w:rPr>
          <w:rFonts w:cstheme="minorHAnsi"/>
        </w:rPr>
        <w:t>3’</w:t>
      </w:r>
      <w:r w:rsidR="00770693" w:rsidRPr="00ED74D7">
        <w:rPr>
          <w:rFonts w:cstheme="minorHAnsi"/>
        </w:rPr>
        <w:t xml:space="preserve"> </w:t>
      </w:r>
      <w:r w:rsidR="00D90D4A" w:rsidRPr="00ED74D7">
        <w:rPr>
          <w:rFonts w:cstheme="minorHAnsi"/>
        </w:rPr>
        <w:t xml:space="preserve">UTR </w:t>
      </w:r>
      <w:r w:rsidR="00363F08" w:rsidRPr="00ED74D7">
        <w:rPr>
          <w:rFonts w:cstheme="minorHAnsi"/>
        </w:rPr>
        <w:t>translation, can be found in the study of Luong et al</w:t>
      </w:r>
      <w:r w:rsidR="00363F08" w:rsidRPr="00ED74D7">
        <w:rPr>
          <w:rFonts w:cstheme="minorHAnsi"/>
          <w:i/>
          <w:iCs/>
        </w:rPr>
        <w:t>.</w:t>
      </w:r>
      <w:r w:rsidR="003B301C" w:rsidRPr="00ED74D7">
        <w:rPr>
          <w:rFonts w:cstheme="minorHAnsi"/>
          <w:vertAlign w:val="superscript"/>
        </w:rPr>
        <w:t>5</w:t>
      </w:r>
      <w:r w:rsidR="00D90D4A" w:rsidRPr="00ED74D7">
        <w:rPr>
          <w:rFonts w:cstheme="minorHAnsi"/>
        </w:rPr>
        <w:t xml:space="preserve">, where </w:t>
      </w:r>
      <w:r w:rsidR="00770693" w:rsidRPr="00ED74D7">
        <w:rPr>
          <w:rFonts w:cstheme="minorHAnsi"/>
        </w:rPr>
        <w:t xml:space="preserve">the </w:t>
      </w:r>
      <w:r w:rsidR="00D90D4A" w:rsidRPr="00ED74D7">
        <w:rPr>
          <w:rFonts w:cstheme="minorHAnsi"/>
        </w:rPr>
        <w:t>authors report repression of Oocyte Secreted Protein 2 (Oosp2) during oocyte meiotic maturation. These data have been re-</w:t>
      </w:r>
      <w:r w:rsidR="0008762B" w:rsidRPr="00ED74D7">
        <w:rPr>
          <w:rFonts w:cstheme="minorHAnsi"/>
        </w:rPr>
        <w:t>analyzed</w:t>
      </w:r>
      <w:r w:rsidR="00D90D4A" w:rsidRPr="00ED74D7">
        <w:rPr>
          <w:rFonts w:cstheme="minorHAnsi"/>
        </w:rPr>
        <w:t xml:space="preserve"> and are shown in </w:t>
      </w:r>
      <w:r w:rsidR="00D90D4A" w:rsidRPr="00ED74D7">
        <w:rPr>
          <w:rFonts w:cstheme="minorHAnsi"/>
          <w:b/>
          <w:bCs/>
        </w:rPr>
        <w:t>Figure 6</w:t>
      </w:r>
      <w:r w:rsidR="00D90D4A" w:rsidRPr="00ED74D7">
        <w:rPr>
          <w:rFonts w:cstheme="minorHAnsi"/>
        </w:rPr>
        <w:t xml:space="preserve">. </w:t>
      </w:r>
      <w:bookmarkStart w:id="5" w:name="_Hlk55222348"/>
      <w:r w:rsidR="00277E9A" w:rsidRPr="00ED74D7">
        <w:rPr>
          <w:rFonts w:cstheme="minorHAnsi"/>
        </w:rPr>
        <w:t>The maturin</w:t>
      </w:r>
      <w:r w:rsidR="009E765B" w:rsidRPr="00ED74D7">
        <w:rPr>
          <w:rFonts w:cstheme="minorHAnsi"/>
        </w:rPr>
        <w:t xml:space="preserve">g </w:t>
      </w:r>
      <w:r w:rsidR="00277E9A" w:rsidRPr="00ED74D7">
        <w:rPr>
          <w:rFonts w:cstheme="minorHAnsi"/>
        </w:rPr>
        <w:t>oocytes show plateauing of the YFP signal</w:t>
      </w:r>
      <w:r w:rsidR="00770693" w:rsidRPr="00ED74D7">
        <w:rPr>
          <w:rFonts w:cstheme="minorHAnsi"/>
        </w:rPr>
        <w:t>,</w:t>
      </w:r>
      <w:r w:rsidR="00277E9A" w:rsidRPr="00ED74D7">
        <w:rPr>
          <w:rFonts w:cstheme="minorHAnsi"/>
        </w:rPr>
        <w:t xml:space="preserve"> which indicates repression of translation, while the prophase I-arrested control group follows a linear pattern </w:t>
      </w:r>
      <w:r w:rsidR="002E723D" w:rsidRPr="00ED74D7">
        <w:rPr>
          <w:rFonts w:cstheme="minorHAnsi"/>
        </w:rPr>
        <w:t xml:space="preserve">of reporter accumulation, </w:t>
      </w:r>
      <w:r w:rsidR="00277E9A" w:rsidRPr="00ED74D7">
        <w:rPr>
          <w:rFonts w:cstheme="minorHAnsi"/>
        </w:rPr>
        <w:t xml:space="preserve">which indicates similar translation rates at the beginning and end of the experiment. </w:t>
      </w:r>
      <w:bookmarkEnd w:id="5"/>
      <w:r w:rsidR="00A676FC" w:rsidRPr="00ED74D7">
        <w:rPr>
          <w:rFonts w:cstheme="minorHAnsi"/>
          <w:shd w:val="clear" w:color="auto" w:fill="FFFFFF"/>
        </w:rPr>
        <w:t>When studying repression of translation</w:t>
      </w:r>
      <w:r w:rsidR="006B3DE1" w:rsidRPr="00ED74D7">
        <w:rPr>
          <w:rFonts w:cstheme="minorHAnsi"/>
          <w:shd w:val="clear" w:color="auto" w:fill="FFFFFF"/>
        </w:rPr>
        <w:t>,</w:t>
      </w:r>
      <w:r w:rsidR="002B6037" w:rsidRPr="00ED74D7">
        <w:rPr>
          <w:rFonts w:cstheme="minorHAnsi"/>
          <w:shd w:val="clear" w:color="auto" w:fill="FFFFFF"/>
        </w:rPr>
        <w:t xml:space="preserve"> it is </w:t>
      </w:r>
      <w:r w:rsidRPr="00ED74D7">
        <w:rPr>
          <w:rFonts w:cstheme="minorHAnsi"/>
          <w:shd w:val="clear" w:color="auto" w:fill="FFFFFF"/>
        </w:rPr>
        <w:t xml:space="preserve">especially </w:t>
      </w:r>
      <w:r w:rsidR="00206A0F" w:rsidRPr="00ED74D7">
        <w:rPr>
          <w:rFonts w:cstheme="minorHAnsi"/>
          <w:shd w:val="clear" w:color="auto" w:fill="FFFFFF"/>
        </w:rPr>
        <w:t xml:space="preserve">important to include a </w:t>
      </w:r>
      <w:r w:rsidR="00404970" w:rsidRPr="00ED74D7">
        <w:rPr>
          <w:rFonts w:cstheme="minorHAnsi"/>
          <w:shd w:val="clear" w:color="auto" w:fill="FFFFFF"/>
        </w:rPr>
        <w:t>p</w:t>
      </w:r>
      <w:r w:rsidR="00302E9A" w:rsidRPr="00ED74D7">
        <w:rPr>
          <w:rFonts w:cstheme="minorHAnsi"/>
          <w:shd w:val="clear" w:color="auto" w:fill="FFFFFF"/>
        </w:rPr>
        <w:t>rophase I</w:t>
      </w:r>
      <w:r w:rsidR="006B3DE1" w:rsidRPr="00ED74D7">
        <w:rPr>
          <w:rFonts w:cstheme="minorHAnsi"/>
          <w:shd w:val="clear" w:color="auto" w:fill="FFFFFF"/>
        </w:rPr>
        <w:t>-</w:t>
      </w:r>
      <w:r w:rsidR="00206A0F" w:rsidRPr="00ED74D7">
        <w:rPr>
          <w:rFonts w:cstheme="minorHAnsi"/>
          <w:shd w:val="clear" w:color="auto" w:fill="FFFFFF"/>
        </w:rPr>
        <w:t xml:space="preserve">arrested control group </w:t>
      </w:r>
      <w:r w:rsidR="002B6037" w:rsidRPr="00ED74D7">
        <w:rPr>
          <w:rFonts w:cstheme="minorHAnsi"/>
          <w:shd w:val="clear" w:color="auto" w:fill="FFFFFF"/>
        </w:rPr>
        <w:t>to</w:t>
      </w:r>
      <w:r w:rsidR="00206A0F" w:rsidRPr="00ED74D7">
        <w:rPr>
          <w:rFonts w:cstheme="minorHAnsi"/>
          <w:shd w:val="clear" w:color="auto" w:fill="FFFFFF"/>
        </w:rPr>
        <w:t xml:space="preserve"> ensure that the </w:t>
      </w:r>
      <w:r w:rsidR="009022C7" w:rsidRPr="00ED74D7">
        <w:rPr>
          <w:rFonts w:cstheme="minorHAnsi"/>
          <w:shd w:val="clear" w:color="auto" w:fill="FFFFFF"/>
        </w:rPr>
        <w:t xml:space="preserve">plateauing of the </w:t>
      </w:r>
      <w:r w:rsidRPr="00ED74D7">
        <w:rPr>
          <w:rFonts w:cstheme="minorHAnsi"/>
          <w:shd w:val="clear" w:color="auto" w:fill="FFFFFF"/>
        </w:rPr>
        <w:t>YPF</w:t>
      </w:r>
      <w:r w:rsidR="009022C7" w:rsidRPr="00ED74D7">
        <w:rPr>
          <w:rFonts w:cstheme="minorHAnsi"/>
          <w:shd w:val="clear" w:color="auto" w:fill="FFFFFF"/>
        </w:rPr>
        <w:t xml:space="preserve"> signal </w:t>
      </w:r>
      <w:r w:rsidR="00E42C80" w:rsidRPr="00ED74D7">
        <w:rPr>
          <w:rFonts w:cstheme="minorHAnsi"/>
          <w:shd w:val="clear" w:color="auto" w:fill="FFFFFF"/>
        </w:rPr>
        <w:t xml:space="preserve">is not explained by </w:t>
      </w:r>
      <w:r w:rsidR="00B10716" w:rsidRPr="00ED74D7">
        <w:rPr>
          <w:rFonts w:cstheme="minorHAnsi"/>
          <w:shd w:val="clear" w:color="auto" w:fill="FFFFFF"/>
        </w:rPr>
        <w:t xml:space="preserve">a decrease in oocyte quality due to poor culture conditions, </w:t>
      </w:r>
      <w:r w:rsidR="006B3DE1" w:rsidRPr="00ED74D7">
        <w:rPr>
          <w:rFonts w:cstheme="minorHAnsi"/>
          <w:shd w:val="clear" w:color="auto" w:fill="FFFFFF"/>
        </w:rPr>
        <w:t>thus confirming the viability of the oocytes</w:t>
      </w:r>
      <w:r w:rsidR="002B6037" w:rsidRPr="00ED74D7">
        <w:rPr>
          <w:rFonts w:cstheme="minorHAnsi"/>
          <w:shd w:val="clear" w:color="auto" w:fill="FFFFFF"/>
        </w:rPr>
        <w:t xml:space="preserve">. </w:t>
      </w:r>
      <w:r w:rsidR="000203FD" w:rsidRPr="00ED74D7">
        <w:rPr>
          <w:rFonts w:cstheme="minorHAnsi"/>
        </w:rPr>
        <w:t xml:space="preserve">Accumulation of the reporter can be validated by </w:t>
      </w:r>
      <w:r w:rsidR="00E60700" w:rsidRPr="00ED74D7">
        <w:rPr>
          <w:rFonts w:cstheme="minorHAnsi"/>
        </w:rPr>
        <w:t>q</w:t>
      </w:r>
      <w:r w:rsidR="006B7F7C" w:rsidRPr="00ED74D7">
        <w:rPr>
          <w:rFonts w:cstheme="minorHAnsi"/>
        </w:rPr>
        <w:t>uantitative reverse-transcription PCR</w:t>
      </w:r>
      <w:r w:rsidR="00E60700" w:rsidRPr="00ED74D7">
        <w:rPr>
          <w:rFonts w:cstheme="minorHAnsi"/>
        </w:rPr>
        <w:t xml:space="preserve"> using primers for YFP</w:t>
      </w:r>
      <w:r w:rsidR="00BA3172" w:rsidRPr="00ED74D7">
        <w:rPr>
          <w:rFonts w:cstheme="minorHAnsi"/>
        </w:rPr>
        <w:t xml:space="preserve"> </w:t>
      </w:r>
      <w:r w:rsidR="00E60700" w:rsidRPr="00ED74D7">
        <w:rPr>
          <w:rFonts w:cstheme="minorHAnsi"/>
        </w:rPr>
        <w:t xml:space="preserve">or </w:t>
      </w:r>
      <w:r w:rsidR="00BA3172" w:rsidRPr="00ED74D7">
        <w:rPr>
          <w:rFonts w:cstheme="minorHAnsi"/>
        </w:rPr>
        <w:t xml:space="preserve">by </w:t>
      </w:r>
      <w:r w:rsidR="00E60700" w:rsidRPr="00ED74D7">
        <w:rPr>
          <w:rFonts w:cstheme="minorHAnsi"/>
        </w:rPr>
        <w:t>w</w:t>
      </w:r>
      <w:r w:rsidR="000203FD" w:rsidRPr="00ED74D7">
        <w:rPr>
          <w:rFonts w:cstheme="minorHAnsi"/>
        </w:rPr>
        <w:t>estern blotting</w:t>
      </w:r>
      <w:r w:rsidR="000C679D" w:rsidRPr="00ED74D7">
        <w:rPr>
          <w:rFonts w:cstheme="minorHAnsi"/>
        </w:rPr>
        <w:t xml:space="preserve"> by </w:t>
      </w:r>
      <w:r w:rsidR="001A216C" w:rsidRPr="00ED74D7">
        <w:rPr>
          <w:rFonts w:cstheme="minorHAnsi"/>
        </w:rPr>
        <w:t>taking advantage</w:t>
      </w:r>
      <w:r w:rsidR="000C679D" w:rsidRPr="00ED74D7">
        <w:rPr>
          <w:rFonts w:cstheme="minorHAnsi"/>
        </w:rPr>
        <w:t xml:space="preserve"> of</w:t>
      </w:r>
      <w:r w:rsidR="000203FD" w:rsidRPr="00ED74D7">
        <w:rPr>
          <w:rFonts w:cstheme="minorHAnsi"/>
        </w:rPr>
        <w:t xml:space="preserve"> </w:t>
      </w:r>
      <w:r w:rsidR="000C679D" w:rsidRPr="00ED74D7">
        <w:rPr>
          <w:rFonts w:cstheme="minorHAnsi"/>
        </w:rPr>
        <w:t xml:space="preserve">the </w:t>
      </w:r>
      <w:r w:rsidR="000203FD" w:rsidRPr="00ED74D7">
        <w:rPr>
          <w:rFonts w:cstheme="minorHAnsi"/>
        </w:rPr>
        <w:t>V5-epitope tag</w:t>
      </w:r>
      <w:r w:rsidR="000C679D" w:rsidRPr="00ED74D7">
        <w:rPr>
          <w:rFonts w:cstheme="minorHAnsi"/>
        </w:rPr>
        <w:t xml:space="preserve"> </w:t>
      </w:r>
      <w:r w:rsidR="00E60700" w:rsidRPr="00ED74D7">
        <w:rPr>
          <w:rFonts w:cstheme="minorHAnsi"/>
        </w:rPr>
        <w:t xml:space="preserve">included in </w:t>
      </w:r>
      <w:r w:rsidR="00BA3172" w:rsidRPr="00ED74D7">
        <w:rPr>
          <w:rFonts w:cstheme="minorHAnsi"/>
        </w:rPr>
        <w:t>the</w:t>
      </w:r>
      <w:r w:rsidR="00E60700" w:rsidRPr="00ED74D7">
        <w:rPr>
          <w:rFonts w:cstheme="minorHAnsi"/>
        </w:rPr>
        <w:t xml:space="preserve"> reporter</w:t>
      </w:r>
      <w:r w:rsidR="00CA2F51" w:rsidRPr="00ED74D7">
        <w:rPr>
          <w:rFonts w:cstheme="minorHAnsi"/>
        </w:rPr>
        <w:t xml:space="preserve"> in this protocol</w:t>
      </w:r>
      <w:r w:rsidR="00E60700" w:rsidRPr="00ED74D7">
        <w:rPr>
          <w:rFonts w:cstheme="minorHAnsi"/>
        </w:rPr>
        <w:t>.</w:t>
      </w:r>
      <w:r w:rsidR="00ED74D7">
        <w:rPr>
          <w:rFonts w:cstheme="minorHAnsi"/>
        </w:rPr>
        <w:t xml:space="preserve"> </w:t>
      </w:r>
    </w:p>
    <w:p w14:paraId="0F91EABF" w14:textId="77777777" w:rsidR="00072D7F" w:rsidRPr="00ED74D7" w:rsidRDefault="00072D7F" w:rsidP="00ED74D7">
      <w:pPr>
        <w:jc w:val="both"/>
        <w:rPr>
          <w:rFonts w:cstheme="minorHAnsi"/>
          <w:shd w:val="clear" w:color="auto" w:fill="FFFFFF"/>
        </w:rPr>
      </w:pPr>
    </w:p>
    <w:p w14:paraId="6BE75263" w14:textId="01C552C2" w:rsidR="00E42C80" w:rsidRPr="00ED74D7" w:rsidRDefault="00F51B43" w:rsidP="00ED74D7">
      <w:pPr>
        <w:jc w:val="both"/>
        <w:rPr>
          <w:rFonts w:cstheme="minorHAnsi"/>
        </w:rPr>
      </w:pPr>
      <w:r w:rsidRPr="00ED74D7">
        <w:rPr>
          <w:rFonts w:cstheme="minorHAnsi"/>
        </w:rPr>
        <w:t xml:space="preserve">Plateauing of the </w:t>
      </w:r>
      <w:r w:rsidR="008615FF" w:rsidRPr="00ED74D7">
        <w:rPr>
          <w:rFonts w:cstheme="minorHAnsi"/>
        </w:rPr>
        <w:t>YFP</w:t>
      </w:r>
      <w:r w:rsidRPr="00ED74D7">
        <w:rPr>
          <w:rFonts w:cstheme="minorHAnsi"/>
        </w:rPr>
        <w:t xml:space="preserve"> signal may not be solely due to actively regulated repression of </w:t>
      </w:r>
      <w:proofErr w:type="gramStart"/>
      <w:r w:rsidR="00BF37D9" w:rsidRPr="00ED74D7">
        <w:rPr>
          <w:rFonts w:cstheme="minorHAnsi"/>
        </w:rPr>
        <w:t>translation</w:t>
      </w:r>
      <w:r w:rsidR="00F0251C" w:rsidRPr="00ED74D7">
        <w:rPr>
          <w:rFonts w:cstheme="minorHAnsi"/>
        </w:rPr>
        <w:t>,</w:t>
      </w:r>
      <w:r w:rsidR="00BF37D9" w:rsidRPr="00ED74D7">
        <w:rPr>
          <w:rFonts w:cstheme="minorHAnsi"/>
        </w:rPr>
        <w:t xml:space="preserve"> but</w:t>
      </w:r>
      <w:proofErr w:type="gramEnd"/>
      <w:r w:rsidRPr="00ED74D7">
        <w:rPr>
          <w:rFonts w:cstheme="minorHAnsi"/>
        </w:rPr>
        <w:t xml:space="preserve"> may also be explained by</w:t>
      </w:r>
      <w:r w:rsidR="006E4B50" w:rsidRPr="00ED74D7">
        <w:rPr>
          <w:rFonts w:cstheme="minorHAnsi"/>
        </w:rPr>
        <w:t xml:space="preserve"> </w:t>
      </w:r>
      <w:r w:rsidR="00F0251C" w:rsidRPr="00ED74D7">
        <w:rPr>
          <w:rFonts w:cstheme="minorHAnsi"/>
        </w:rPr>
        <w:t xml:space="preserve">the </w:t>
      </w:r>
      <w:r w:rsidR="001A216C" w:rsidRPr="00ED74D7">
        <w:rPr>
          <w:rFonts w:cstheme="minorHAnsi"/>
        </w:rPr>
        <w:t>degradation of the reporter</w:t>
      </w:r>
      <w:r w:rsidR="006E4B50" w:rsidRPr="00ED74D7">
        <w:rPr>
          <w:rFonts w:cstheme="minorHAnsi"/>
        </w:rPr>
        <w:t xml:space="preserve"> during oocyte meiotic progression</w:t>
      </w:r>
      <w:r w:rsidR="001A216C" w:rsidRPr="00ED74D7">
        <w:rPr>
          <w:rFonts w:cstheme="minorHAnsi"/>
        </w:rPr>
        <w:t>. This may mirror destabilization of the endogenous mRNA,</w:t>
      </w:r>
      <w:r w:rsidR="006E4B50" w:rsidRPr="00ED74D7">
        <w:rPr>
          <w:rFonts w:cstheme="minorHAnsi"/>
        </w:rPr>
        <w:t xml:space="preserve"> </w:t>
      </w:r>
      <w:r w:rsidR="00E85531" w:rsidRPr="00ED74D7">
        <w:rPr>
          <w:rFonts w:cstheme="minorHAnsi"/>
        </w:rPr>
        <w:t xml:space="preserve">which is </w:t>
      </w:r>
      <w:r w:rsidR="006E4B50" w:rsidRPr="00ED74D7">
        <w:rPr>
          <w:rFonts w:cstheme="minorHAnsi"/>
        </w:rPr>
        <w:t>essential for the transition to embryonic genome expression</w:t>
      </w:r>
      <w:r w:rsidR="003B301C" w:rsidRPr="00ED74D7">
        <w:rPr>
          <w:rFonts w:cstheme="minorHAnsi"/>
          <w:vertAlign w:val="superscript"/>
        </w:rPr>
        <w:t>1</w:t>
      </w:r>
      <w:r w:rsidR="008E6187" w:rsidRPr="00ED74D7">
        <w:rPr>
          <w:rFonts w:cstheme="minorHAnsi"/>
          <w:vertAlign w:val="superscript"/>
        </w:rPr>
        <w:t>4</w:t>
      </w:r>
      <w:r w:rsidR="006C25EB" w:rsidRPr="00ED74D7">
        <w:rPr>
          <w:rFonts w:cstheme="minorHAnsi"/>
          <w:vertAlign w:val="superscript"/>
        </w:rPr>
        <w:t>–</w:t>
      </w:r>
      <w:r w:rsidR="003B301C" w:rsidRPr="00ED74D7">
        <w:rPr>
          <w:rFonts w:cstheme="minorHAnsi"/>
          <w:vertAlign w:val="superscript"/>
        </w:rPr>
        <w:t>1</w:t>
      </w:r>
      <w:r w:rsidR="008E6187" w:rsidRPr="00ED74D7">
        <w:rPr>
          <w:rFonts w:cstheme="minorHAnsi"/>
          <w:vertAlign w:val="superscript"/>
        </w:rPr>
        <w:t>6</w:t>
      </w:r>
      <w:r w:rsidR="006E4B50" w:rsidRPr="00ED74D7">
        <w:rPr>
          <w:rFonts w:cstheme="minorHAnsi"/>
        </w:rPr>
        <w:t xml:space="preserve">. </w:t>
      </w:r>
      <w:r w:rsidR="003117D5" w:rsidRPr="00ED74D7">
        <w:rPr>
          <w:rFonts w:cstheme="minorHAnsi"/>
        </w:rPr>
        <w:t>T</w:t>
      </w:r>
      <w:r w:rsidR="005961B5" w:rsidRPr="00ED74D7">
        <w:rPr>
          <w:rFonts w:cstheme="minorHAnsi"/>
        </w:rPr>
        <w:t>his</w:t>
      </w:r>
      <w:r w:rsidR="002E723D" w:rsidRPr="00ED74D7">
        <w:rPr>
          <w:rFonts w:cstheme="minorHAnsi"/>
        </w:rPr>
        <w:t xml:space="preserve"> possibility</w:t>
      </w:r>
      <w:r w:rsidR="005961B5" w:rsidRPr="00ED74D7">
        <w:rPr>
          <w:rFonts w:cstheme="minorHAnsi"/>
        </w:rPr>
        <w:t xml:space="preserve"> can be </w:t>
      </w:r>
      <w:r w:rsidR="004301DB" w:rsidRPr="00ED74D7">
        <w:rPr>
          <w:rFonts w:cstheme="minorHAnsi"/>
        </w:rPr>
        <w:t>verified by measuring</w:t>
      </w:r>
      <w:r w:rsidR="006E4B50" w:rsidRPr="00ED74D7">
        <w:rPr>
          <w:rFonts w:cstheme="minorHAnsi"/>
        </w:rPr>
        <w:t xml:space="preserve"> target</w:t>
      </w:r>
      <w:r w:rsidR="004301DB" w:rsidRPr="00ED74D7">
        <w:rPr>
          <w:rFonts w:cstheme="minorHAnsi"/>
        </w:rPr>
        <w:t xml:space="preserve"> gene transcript levels in</w:t>
      </w:r>
      <w:r w:rsidR="00A0410A" w:rsidRPr="00ED74D7">
        <w:rPr>
          <w:rFonts w:cstheme="minorHAnsi"/>
        </w:rPr>
        <w:t xml:space="preserve"> the</w:t>
      </w:r>
      <w:r w:rsidR="004301DB" w:rsidRPr="00ED74D7">
        <w:rPr>
          <w:rFonts w:cstheme="minorHAnsi"/>
        </w:rPr>
        <w:t xml:space="preserve"> </w:t>
      </w:r>
      <w:r w:rsidR="005E0A64" w:rsidRPr="00ED74D7">
        <w:rPr>
          <w:rFonts w:cstheme="minorHAnsi"/>
        </w:rPr>
        <w:t>pr</w:t>
      </w:r>
      <w:r w:rsidR="00302E9A" w:rsidRPr="00ED74D7">
        <w:rPr>
          <w:rFonts w:cstheme="minorHAnsi"/>
        </w:rPr>
        <w:t>ophase I</w:t>
      </w:r>
      <w:r w:rsidR="007965A0" w:rsidRPr="00ED74D7">
        <w:rPr>
          <w:rFonts w:cstheme="minorHAnsi"/>
        </w:rPr>
        <w:t xml:space="preserve"> stage</w:t>
      </w:r>
      <w:r w:rsidR="004301DB" w:rsidRPr="00ED74D7">
        <w:rPr>
          <w:rFonts w:cstheme="minorHAnsi"/>
        </w:rPr>
        <w:t xml:space="preserve"> vs. </w:t>
      </w:r>
      <w:r w:rsidR="005E0A64" w:rsidRPr="00ED74D7">
        <w:rPr>
          <w:rFonts w:cstheme="minorHAnsi"/>
        </w:rPr>
        <w:t>m</w:t>
      </w:r>
      <w:r w:rsidR="00302E9A" w:rsidRPr="00ED74D7">
        <w:rPr>
          <w:rFonts w:cstheme="minorHAnsi"/>
        </w:rPr>
        <w:t>etaphase II</w:t>
      </w:r>
      <w:r w:rsidR="006E4B50" w:rsidRPr="00ED74D7">
        <w:rPr>
          <w:rFonts w:cstheme="minorHAnsi"/>
        </w:rPr>
        <w:t xml:space="preserve"> stage</w:t>
      </w:r>
      <w:r w:rsidR="00DA28C6" w:rsidRPr="00ED74D7">
        <w:rPr>
          <w:rFonts w:cstheme="minorHAnsi"/>
        </w:rPr>
        <w:t xml:space="preserve"> to confirm stability of the mRNAs</w:t>
      </w:r>
      <w:r w:rsidR="004301DB" w:rsidRPr="00ED74D7">
        <w:rPr>
          <w:rFonts w:cstheme="minorHAnsi"/>
        </w:rPr>
        <w:t xml:space="preserve">. When preparing </w:t>
      </w:r>
      <w:r w:rsidR="009022C7" w:rsidRPr="00ED74D7">
        <w:rPr>
          <w:rFonts w:cstheme="minorHAnsi"/>
        </w:rPr>
        <w:t>oocyte</w:t>
      </w:r>
      <w:r w:rsidR="004301DB" w:rsidRPr="00ED74D7">
        <w:rPr>
          <w:rFonts w:cstheme="minorHAnsi"/>
        </w:rPr>
        <w:t xml:space="preserve"> cDNA, it is prefer</w:t>
      </w:r>
      <w:r w:rsidR="00A0410A" w:rsidRPr="00ED74D7">
        <w:rPr>
          <w:rFonts w:cstheme="minorHAnsi"/>
        </w:rPr>
        <w:t>able</w:t>
      </w:r>
      <w:r w:rsidR="004301DB" w:rsidRPr="00ED74D7">
        <w:rPr>
          <w:rFonts w:cstheme="minorHAnsi"/>
        </w:rPr>
        <w:t xml:space="preserve"> to use ra</w:t>
      </w:r>
      <w:r w:rsidR="002058D3" w:rsidRPr="00ED74D7">
        <w:rPr>
          <w:rFonts w:cstheme="minorHAnsi"/>
        </w:rPr>
        <w:t>n</w:t>
      </w:r>
      <w:r w:rsidR="004301DB" w:rsidRPr="00ED74D7">
        <w:rPr>
          <w:rFonts w:cstheme="minorHAnsi"/>
        </w:rPr>
        <w:t>do</w:t>
      </w:r>
      <w:r w:rsidR="006E4B50" w:rsidRPr="00ED74D7">
        <w:rPr>
          <w:rFonts w:cstheme="minorHAnsi"/>
        </w:rPr>
        <w:t>m</w:t>
      </w:r>
      <w:r w:rsidR="004301DB" w:rsidRPr="00ED74D7">
        <w:rPr>
          <w:rFonts w:cstheme="minorHAnsi"/>
        </w:rPr>
        <w:t xml:space="preserve"> hexamer priming over oligo-dT priming</w:t>
      </w:r>
      <w:r w:rsidR="006B3DE1" w:rsidRPr="00ED74D7">
        <w:rPr>
          <w:rFonts w:cstheme="minorHAnsi"/>
        </w:rPr>
        <w:t>.</w:t>
      </w:r>
      <w:r w:rsidR="004301DB" w:rsidRPr="00ED74D7">
        <w:rPr>
          <w:rFonts w:cstheme="minorHAnsi"/>
        </w:rPr>
        <w:t xml:space="preserve"> </w:t>
      </w:r>
      <w:r w:rsidR="006B3DE1" w:rsidRPr="00ED74D7">
        <w:rPr>
          <w:rFonts w:cstheme="minorHAnsi"/>
        </w:rPr>
        <w:t>T</w:t>
      </w:r>
      <w:r w:rsidR="004301DB" w:rsidRPr="00ED74D7">
        <w:rPr>
          <w:rFonts w:cstheme="minorHAnsi"/>
        </w:rPr>
        <w:t xml:space="preserve">he latter method </w:t>
      </w:r>
      <w:r w:rsidR="006B3DE1" w:rsidRPr="00ED74D7">
        <w:rPr>
          <w:rFonts w:cstheme="minorHAnsi"/>
        </w:rPr>
        <w:t xml:space="preserve">presents </w:t>
      </w:r>
      <w:r w:rsidR="004301DB" w:rsidRPr="00ED74D7">
        <w:rPr>
          <w:rFonts w:cstheme="minorHAnsi"/>
        </w:rPr>
        <w:t>a</w:t>
      </w:r>
      <w:r w:rsidR="00B56314" w:rsidRPr="00ED74D7">
        <w:rPr>
          <w:rFonts w:cstheme="minorHAnsi"/>
        </w:rPr>
        <w:t xml:space="preserve">pparent differences in gene transcript levels </w:t>
      </w:r>
      <w:r w:rsidR="006B3DE1" w:rsidRPr="00ED74D7">
        <w:rPr>
          <w:rFonts w:cstheme="minorHAnsi"/>
        </w:rPr>
        <w:t>that may</w:t>
      </w:r>
      <w:r w:rsidR="00B56314" w:rsidRPr="00ED74D7">
        <w:rPr>
          <w:rFonts w:cstheme="minorHAnsi"/>
        </w:rPr>
        <w:t xml:space="preserve"> </w:t>
      </w:r>
      <w:r w:rsidR="00B56314" w:rsidRPr="00ED74D7">
        <w:rPr>
          <w:rFonts w:cstheme="minorHAnsi"/>
        </w:rPr>
        <w:lastRenderedPageBreak/>
        <w:t xml:space="preserve">reflect differences in poly(A) length of these </w:t>
      </w:r>
      <w:r w:rsidR="004301DB" w:rsidRPr="00ED74D7">
        <w:rPr>
          <w:rFonts w:cstheme="minorHAnsi"/>
        </w:rPr>
        <w:t>transcripts rather than actual differences in transcript levels</w:t>
      </w:r>
      <w:r w:rsidR="003B301C" w:rsidRPr="00ED74D7">
        <w:rPr>
          <w:rFonts w:cstheme="minorHAnsi"/>
          <w:vertAlign w:val="superscript"/>
        </w:rPr>
        <w:t>7</w:t>
      </w:r>
      <w:r w:rsidR="008B6CFE" w:rsidRPr="00ED74D7">
        <w:rPr>
          <w:rFonts w:cstheme="minorHAnsi"/>
        </w:rPr>
        <w:t xml:space="preserve">. </w:t>
      </w:r>
    </w:p>
    <w:p w14:paraId="2450983A" w14:textId="77777777" w:rsidR="00E42C80" w:rsidRPr="00ED74D7" w:rsidRDefault="00E42C80" w:rsidP="00ED74D7">
      <w:pPr>
        <w:jc w:val="both"/>
        <w:rPr>
          <w:rFonts w:cstheme="minorHAnsi"/>
          <w:shd w:val="clear" w:color="auto" w:fill="FFFFFF"/>
        </w:rPr>
      </w:pPr>
    </w:p>
    <w:p w14:paraId="43CBA328" w14:textId="508BB2AF" w:rsidR="007A7860" w:rsidRPr="00ED74D7" w:rsidRDefault="00C90380" w:rsidP="00ED74D7">
      <w:pPr>
        <w:jc w:val="both"/>
        <w:rPr>
          <w:rFonts w:cstheme="minorHAnsi"/>
          <w:shd w:val="clear" w:color="auto" w:fill="FFFFFF"/>
        </w:rPr>
      </w:pPr>
      <w:r w:rsidRPr="00ED74D7">
        <w:rPr>
          <w:rFonts w:cstheme="minorHAnsi"/>
          <w:shd w:val="clear" w:color="auto" w:fill="FFFFFF"/>
        </w:rPr>
        <w:t xml:space="preserve">There are several methods to study genome-wide endogenous mRNA translation in </w:t>
      </w:r>
      <w:r w:rsidR="006D3D34" w:rsidRPr="00ED74D7">
        <w:rPr>
          <w:rFonts w:cstheme="minorHAnsi"/>
          <w:shd w:val="clear" w:color="auto" w:fill="FFFFFF"/>
        </w:rPr>
        <w:t xml:space="preserve">mouse </w:t>
      </w:r>
      <w:r w:rsidRPr="00ED74D7">
        <w:rPr>
          <w:rFonts w:cstheme="minorHAnsi"/>
          <w:shd w:val="clear" w:color="auto" w:fill="FFFFFF"/>
        </w:rPr>
        <w:t>oocytes.</w:t>
      </w:r>
      <w:r w:rsidR="006F3E29" w:rsidRPr="00ED74D7">
        <w:rPr>
          <w:rFonts w:cstheme="minorHAnsi"/>
          <w:shd w:val="clear" w:color="auto" w:fill="FFFFFF"/>
        </w:rPr>
        <w:t xml:space="preserve"> </w:t>
      </w:r>
      <w:r w:rsidRPr="00ED74D7">
        <w:rPr>
          <w:rFonts w:cstheme="minorHAnsi"/>
          <w:shd w:val="clear" w:color="auto" w:fill="FFFFFF"/>
        </w:rPr>
        <w:t>These methods include polysome profiling</w:t>
      </w:r>
      <w:r w:rsidR="003B301C" w:rsidRPr="00ED74D7">
        <w:rPr>
          <w:rFonts w:cstheme="minorHAnsi"/>
          <w:shd w:val="clear" w:color="auto" w:fill="FFFFFF"/>
          <w:vertAlign w:val="superscript"/>
        </w:rPr>
        <w:t>7,1</w:t>
      </w:r>
      <w:r w:rsidR="008E6187" w:rsidRPr="00ED74D7">
        <w:rPr>
          <w:rFonts w:cstheme="minorHAnsi"/>
          <w:shd w:val="clear" w:color="auto" w:fill="FFFFFF"/>
          <w:vertAlign w:val="superscript"/>
        </w:rPr>
        <w:t>7</w:t>
      </w:r>
      <w:r w:rsidR="006C25EB" w:rsidRPr="00ED74D7">
        <w:rPr>
          <w:rFonts w:cstheme="minorHAnsi"/>
          <w:shd w:val="clear" w:color="auto" w:fill="FFFFFF"/>
          <w:vertAlign w:val="superscript"/>
        </w:rPr>
        <w:t>–</w:t>
      </w:r>
      <w:r w:rsidR="003B301C" w:rsidRPr="00ED74D7">
        <w:rPr>
          <w:rFonts w:cstheme="minorHAnsi"/>
          <w:shd w:val="clear" w:color="auto" w:fill="FFFFFF"/>
          <w:vertAlign w:val="superscript"/>
        </w:rPr>
        <w:t>1</w:t>
      </w:r>
      <w:r w:rsidR="008E6187" w:rsidRPr="00ED74D7">
        <w:rPr>
          <w:rFonts w:cstheme="minorHAnsi"/>
          <w:shd w:val="clear" w:color="auto" w:fill="FFFFFF"/>
          <w:vertAlign w:val="superscript"/>
        </w:rPr>
        <w:t>8</w:t>
      </w:r>
      <w:r w:rsidRPr="00ED74D7">
        <w:rPr>
          <w:rFonts w:cstheme="minorHAnsi"/>
        </w:rPr>
        <w:t xml:space="preserve"> and </w:t>
      </w:r>
      <w:proofErr w:type="spellStart"/>
      <w:r w:rsidRPr="00ED74D7">
        <w:rPr>
          <w:rFonts w:cstheme="minorHAnsi"/>
        </w:rPr>
        <w:t>RiboTag</w:t>
      </w:r>
      <w:proofErr w:type="spellEnd"/>
      <w:r w:rsidRPr="00ED74D7">
        <w:rPr>
          <w:rFonts w:cstheme="minorHAnsi"/>
        </w:rPr>
        <w:t>/RNA-Seq</w:t>
      </w:r>
      <w:r w:rsidR="003B301C" w:rsidRPr="00ED74D7">
        <w:rPr>
          <w:rFonts w:cstheme="minorHAnsi"/>
          <w:vertAlign w:val="superscript"/>
        </w:rPr>
        <w:t>5,</w:t>
      </w:r>
      <w:r w:rsidR="008E6187" w:rsidRPr="00ED74D7">
        <w:rPr>
          <w:rFonts w:cstheme="minorHAnsi"/>
          <w:vertAlign w:val="superscript"/>
        </w:rPr>
        <w:t>19</w:t>
      </w:r>
      <w:r w:rsidR="006C25EB" w:rsidRPr="00ED74D7">
        <w:rPr>
          <w:rFonts w:cstheme="minorHAnsi"/>
          <w:vertAlign w:val="superscript"/>
        </w:rPr>
        <w:t>–</w:t>
      </w:r>
      <w:r w:rsidR="003B301C" w:rsidRPr="00ED74D7">
        <w:rPr>
          <w:rFonts w:cstheme="minorHAnsi"/>
          <w:vertAlign w:val="superscript"/>
        </w:rPr>
        <w:t>2</w:t>
      </w:r>
      <w:r w:rsidR="008E6187" w:rsidRPr="00ED74D7">
        <w:rPr>
          <w:rFonts w:cstheme="minorHAnsi"/>
          <w:vertAlign w:val="superscript"/>
        </w:rPr>
        <w:t>0</w:t>
      </w:r>
      <w:r w:rsidRPr="00ED74D7">
        <w:rPr>
          <w:rFonts w:cstheme="minorHAnsi"/>
        </w:rPr>
        <w:t xml:space="preserve">. </w:t>
      </w:r>
      <w:r w:rsidR="008E6187" w:rsidRPr="00ED74D7">
        <w:rPr>
          <w:rFonts w:cstheme="minorHAnsi"/>
        </w:rPr>
        <w:t xml:space="preserve">Ribosome profiling is another method </w:t>
      </w:r>
      <w:r w:rsidR="00624A27" w:rsidRPr="00ED74D7">
        <w:rPr>
          <w:rFonts w:cstheme="minorHAnsi"/>
        </w:rPr>
        <w:t xml:space="preserve">to study genome-wide translation </w:t>
      </w:r>
      <w:r w:rsidR="008E6187" w:rsidRPr="00ED74D7">
        <w:rPr>
          <w:rFonts w:cstheme="minorHAnsi"/>
        </w:rPr>
        <w:t>that has been used in yeast</w:t>
      </w:r>
      <w:r w:rsidR="00624A27" w:rsidRPr="00ED74D7">
        <w:rPr>
          <w:rFonts w:cstheme="minorHAnsi"/>
        </w:rPr>
        <w:t xml:space="preserve">, </w:t>
      </w:r>
      <w:r w:rsidR="00522F77" w:rsidRPr="00ED74D7">
        <w:rPr>
          <w:rFonts w:cstheme="minorHAnsi"/>
        </w:rPr>
        <w:t>which is another model organism that is used to study meiosis</w:t>
      </w:r>
      <w:r w:rsidR="008E6187" w:rsidRPr="00ED74D7">
        <w:rPr>
          <w:rFonts w:cstheme="minorHAnsi"/>
          <w:vertAlign w:val="superscript"/>
        </w:rPr>
        <w:t>21,22</w:t>
      </w:r>
      <w:r w:rsidR="008E6187" w:rsidRPr="00ED74D7">
        <w:rPr>
          <w:rFonts w:cstheme="minorHAnsi"/>
        </w:rPr>
        <w:t xml:space="preserve">. </w:t>
      </w:r>
      <w:r w:rsidRPr="00ED74D7">
        <w:rPr>
          <w:rFonts w:cstheme="minorHAnsi"/>
        </w:rPr>
        <w:t xml:space="preserve">However, </w:t>
      </w:r>
      <w:r w:rsidR="006E2617" w:rsidRPr="00ED74D7">
        <w:rPr>
          <w:rFonts w:cstheme="minorHAnsi"/>
        </w:rPr>
        <w:t>th</w:t>
      </w:r>
      <w:r w:rsidR="00FA6F90" w:rsidRPr="00ED74D7">
        <w:rPr>
          <w:rFonts w:cstheme="minorHAnsi"/>
        </w:rPr>
        <w:t xml:space="preserve">ese </w:t>
      </w:r>
      <w:r w:rsidR="006E2617" w:rsidRPr="00ED74D7">
        <w:rPr>
          <w:rFonts w:cstheme="minorHAnsi"/>
        </w:rPr>
        <w:t xml:space="preserve">genome-wide analyses </w:t>
      </w:r>
      <w:r w:rsidR="000F6D97" w:rsidRPr="00ED74D7">
        <w:rPr>
          <w:rFonts w:cstheme="minorHAnsi"/>
        </w:rPr>
        <w:t xml:space="preserve">to study mRNA translation in the mouse </w:t>
      </w:r>
      <w:r w:rsidR="006E2617" w:rsidRPr="00ED74D7">
        <w:rPr>
          <w:rFonts w:cstheme="minorHAnsi"/>
        </w:rPr>
        <w:t xml:space="preserve">require </w:t>
      </w:r>
      <w:r w:rsidRPr="00ED74D7">
        <w:rPr>
          <w:rFonts w:cstheme="minorHAnsi"/>
        </w:rPr>
        <w:t xml:space="preserve">the use of 150–200 oocytes per sample while the number of oocytes </w:t>
      </w:r>
      <w:r w:rsidR="0091019C" w:rsidRPr="00ED74D7">
        <w:rPr>
          <w:rFonts w:cstheme="minorHAnsi"/>
        </w:rPr>
        <w:t>available</w:t>
      </w:r>
      <w:r w:rsidRPr="00ED74D7">
        <w:rPr>
          <w:rFonts w:cstheme="minorHAnsi"/>
        </w:rPr>
        <w:t xml:space="preserve"> for analysis is usually limited. </w:t>
      </w:r>
      <w:r w:rsidR="006E2617" w:rsidRPr="00ED74D7">
        <w:rPr>
          <w:rFonts w:cstheme="minorHAnsi"/>
        </w:rPr>
        <w:t xml:space="preserve">The </w:t>
      </w:r>
      <w:r w:rsidR="00EB4305" w:rsidRPr="00ED74D7">
        <w:rPr>
          <w:rFonts w:cstheme="minorHAnsi"/>
        </w:rPr>
        <w:t>single-oocyte assay</w:t>
      </w:r>
      <w:r w:rsidR="00BC4234" w:rsidRPr="00ED74D7">
        <w:rPr>
          <w:rFonts w:cstheme="minorHAnsi"/>
        </w:rPr>
        <w:t xml:space="preserve"> described herein</w:t>
      </w:r>
      <w:r w:rsidR="00EB4305" w:rsidRPr="00ED74D7">
        <w:rPr>
          <w:rFonts w:cstheme="minorHAnsi"/>
        </w:rPr>
        <w:t xml:space="preserve"> to assess translation of </w:t>
      </w:r>
      <w:r w:rsidR="00EB4305" w:rsidRPr="00ED74D7">
        <w:rPr>
          <w:rFonts w:cstheme="minorHAnsi"/>
          <w:shd w:val="clear" w:color="auto" w:fill="FFFFFF"/>
        </w:rPr>
        <w:t>3’</w:t>
      </w:r>
      <w:r w:rsidR="00BC4234" w:rsidRPr="00ED74D7">
        <w:rPr>
          <w:rFonts w:cstheme="minorHAnsi"/>
          <w:shd w:val="clear" w:color="auto" w:fill="FFFFFF"/>
        </w:rPr>
        <w:t xml:space="preserve"> </w:t>
      </w:r>
      <w:r w:rsidR="00EB4305" w:rsidRPr="00ED74D7">
        <w:rPr>
          <w:rFonts w:cstheme="minorHAnsi"/>
          <w:shd w:val="clear" w:color="auto" w:fill="FFFFFF"/>
        </w:rPr>
        <w:t xml:space="preserve">UTR of target mRNAs </w:t>
      </w:r>
      <w:r w:rsidR="006E2617" w:rsidRPr="00ED74D7">
        <w:rPr>
          <w:rFonts w:cstheme="minorHAnsi"/>
        </w:rPr>
        <w:t>complement</w:t>
      </w:r>
      <w:r w:rsidR="00891C34" w:rsidRPr="00ED74D7">
        <w:rPr>
          <w:rFonts w:cstheme="minorHAnsi"/>
        </w:rPr>
        <w:t>s</w:t>
      </w:r>
      <w:r w:rsidR="006E2617" w:rsidRPr="00ED74D7">
        <w:rPr>
          <w:rFonts w:cstheme="minorHAnsi"/>
        </w:rPr>
        <w:t xml:space="preserve"> genome-wide analyses of translation</w:t>
      </w:r>
      <w:r w:rsidR="00471794" w:rsidRPr="00ED74D7">
        <w:rPr>
          <w:rFonts w:cstheme="minorHAnsi"/>
        </w:rPr>
        <w:t xml:space="preserve">, </w:t>
      </w:r>
      <w:r w:rsidR="00EB4305" w:rsidRPr="00ED74D7">
        <w:rPr>
          <w:rFonts w:cstheme="minorHAnsi"/>
        </w:rPr>
        <w:t xml:space="preserve">as it </w:t>
      </w:r>
      <w:r w:rsidR="00471794" w:rsidRPr="00ED74D7">
        <w:rPr>
          <w:rFonts w:cstheme="minorHAnsi"/>
          <w:shd w:val="clear" w:color="auto" w:fill="FFFFFF"/>
        </w:rPr>
        <w:t>allows</w:t>
      </w:r>
      <w:r w:rsidR="00302EBA" w:rsidRPr="00ED74D7">
        <w:rPr>
          <w:rFonts w:cstheme="minorHAnsi"/>
          <w:shd w:val="clear" w:color="auto" w:fill="FFFFFF"/>
        </w:rPr>
        <w:t xml:space="preserve"> the</w:t>
      </w:r>
      <w:r w:rsidR="00471794" w:rsidRPr="00ED74D7">
        <w:rPr>
          <w:rFonts w:cstheme="minorHAnsi"/>
          <w:shd w:val="clear" w:color="auto" w:fill="FFFFFF"/>
        </w:rPr>
        <w:t xml:space="preserve"> characterization of </w:t>
      </w:r>
      <w:r w:rsidR="006E2617" w:rsidRPr="00ED74D7">
        <w:rPr>
          <w:rFonts w:cstheme="minorHAnsi"/>
          <w:shd w:val="clear" w:color="auto" w:fill="FFFFFF"/>
        </w:rPr>
        <w:t>elements of the 3’</w:t>
      </w:r>
      <w:r w:rsidR="00302EBA" w:rsidRPr="00ED74D7">
        <w:rPr>
          <w:rFonts w:cstheme="minorHAnsi"/>
          <w:shd w:val="clear" w:color="auto" w:fill="FFFFFF"/>
        </w:rPr>
        <w:t xml:space="preserve"> </w:t>
      </w:r>
      <w:r w:rsidR="006E2617" w:rsidRPr="00ED74D7">
        <w:rPr>
          <w:rFonts w:cstheme="minorHAnsi"/>
          <w:shd w:val="clear" w:color="auto" w:fill="FFFFFF"/>
        </w:rPr>
        <w:t>UTR that regulate the translation program</w:t>
      </w:r>
      <w:r w:rsidR="00471794" w:rsidRPr="00ED74D7">
        <w:rPr>
          <w:rFonts w:cstheme="minorHAnsi"/>
          <w:shd w:val="clear" w:color="auto" w:fill="FFFFFF"/>
        </w:rPr>
        <w:t xml:space="preserve"> </w:t>
      </w:r>
      <w:r w:rsidR="006E2617" w:rsidRPr="00ED74D7">
        <w:rPr>
          <w:rFonts w:cstheme="minorHAnsi"/>
          <w:shd w:val="clear" w:color="auto" w:fill="FFFFFF"/>
        </w:rPr>
        <w:t>during oocyte meiotic maturation</w:t>
      </w:r>
      <w:r w:rsidR="003B301C" w:rsidRPr="00ED74D7">
        <w:rPr>
          <w:rFonts w:cstheme="minorHAnsi"/>
          <w:shd w:val="clear" w:color="auto" w:fill="FFFFFF"/>
          <w:vertAlign w:val="superscript"/>
        </w:rPr>
        <w:t>4</w:t>
      </w:r>
      <w:r w:rsidR="006C25EB" w:rsidRPr="00ED74D7">
        <w:rPr>
          <w:rFonts w:cstheme="minorHAnsi"/>
          <w:shd w:val="clear" w:color="auto" w:fill="FFFFFF"/>
          <w:vertAlign w:val="superscript"/>
        </w:rPr>
        <w:t>–</w:t>
      </w:r>
      <w:r w:rsidR="003B301C" w:rsidRPr="00ED74D7">
        <w:rPr>
          <w:rFonts w:cstheme="minorHAnsi"/>
          <w:shd w:val="clear" w:color="auto" w:fill="FFFFFF"/>
          <w:vertAlign w:val="superscript"/>
        </w:rPr>
        <w:t>6</w:t>
      </w:r>
      <w:r w:rsidR="00471794" w:rsidRPr="00ED74D7">
        <w:rPr>
          <w:rFonts w:cstheme="minorHAnsi"/>
          <w:shd w:val="clear" w:color="auto" w:fill="FFFFFF"/>
        </w:rPr>
        <w:t>.</w:t>
      </w:r>
      <w:r w:rsidR="003B301C" w:rsidRPr="00ED74D7">
        <w:rPr>
          <w:rFonts w:cstheme="minorHAnsi"/>
          <w:shd w:val="clear" w:color="auto" w:fill="FFFFFF"/>
        </w:rPr>
        <w:t xml:space="preserve"> </w:t>
      </w:r>
      <w:r w:rsidR="001628DC" w:rsidRPr="00ED74D7">
        <w:rPr>
          <w:rFonts w:cstheme="minorHAnsi"/>
          <w:shd w:val="clear" w:color="auto" w:fill="FFFFFF"/>
        </w:rPr>
        <w:t xml:space="preserve">In the past, luciferase-based assays were used to assess </w:t>
      </w:r>
      <w:r w:rsidR="00016C3C" w:rsidRPr="00ED74D7">
        <w:rPr>
          <w:rFonts w:cstheme="minorHAnsi"/>
          <w:shd w:val="clear" w:color="auto" w:fill="FFFFFF"/>
        </w:rPr>
        <w:t xml:space="preserve">translation of the </w:t>
      </w:r>
      <w:r w:rsidR="001628DC" w:rsidRPr="00ED74D7">
        <w:rPr>
          <w:rFonts w:cstheme="minorHAnsi"/>
          <w:shd w:val="clear" w:color="auto" w:fill="FFFFFF"/>
        </w:rPr>
        <w:t>3’</w:t>
      </w:r>
      <w:r w:rsidR="00302EBA" w:rsidRPr="00ED74D7">
        <w:rPr>
          <w:rFonts w:cstheme="minorHAnsi"/>
          <w:shd w:val="clear" w:color="auto" w:fill="FFFFFF"/>
        </w:rPr>
        <w:t xml:space="preserve"> </w:t>
      </w:r>
      <w:r w:rsidR="001628DC" w:rsidRPr="00ED74D7">
        <w:rPr>
          <w:rFonts w:cstheme="minorHAnsi"/>
          <w:shd w:val="clear" w:color="auto" w:fill="FFFFFF"/>
        </w:rPr>
        <w:t xml:space="preserve">UTR </w:t>
      </w:r>
      <w:r w:rsidR="00DF5E9E" w:rsidRPr="00ED74D7">
        <w:rPr>
          <w:rFonts w:cstheme="minorHAnsi"/>
          <w:shd w:val="clear" w:color="auto" w:fill="FFFFFF"/>
        </w:rPr>
        <w:t>of target mRNAs</w:t>
      </w:r>
      <w:r w:rsidR="003B301C" w:rsidRPr="00ED74D7">
        <w:rPr>
          <w:rFonts w:cstheme="minorHAnsi"/>
          <w:shd w:val="clear" w:color="auto" w:fill="FFFFFF"/>
          <w:vertAlign w:val="superscript"/>
        </w:rPr>
        <w:t>10,2</w:t>
      </w:r>
      <w:r w:rsidR="008E6187" w:rsidRPr="00ED74D7">
        <w:rPr>
          <w:rFonts w:cstheme="minorHAnsi"/>
          <w:shd w:val="clear" w:color="auto" w:fill="FFFFFF"/>
          <w:vertAlign w:val="superscript"/>
        </w:rPr>
        <w:t>0</w:t>
      </w:r>
      <w:r w:rsidR="000F6D97" w:rsidRPr="00ED74D7">
        <w:rPr>
          <w:rFonts w:cstheme="minorHAnsi"/>
          <w:shd w:val="clear" w:color="auto" w:fill="FFFFFF"/>
          <w:vertAlign w:val="superscript"/>
        </w:rPr>
        <w:t>,</w:t>
      </w:r>
      <w:r w:rsidR="001A134B" w:rsidRPr="00ED74D7">
        <w:rPr>
          <w:rFonts w:cstheme="minorHAnsi"/>
          <w:shd w:val="clear" w:color="auto" w:fill="FFFFFF"/>
          <w:vertAlign w:val="superscript"/>
        </w:rPr>
        <w:t>2</w:t>
      </w:r>
      <w:r w:rsidR="008E6187" w:rsidRPr="00ED74D7">
        <w:rPr>
          <w:rFonts w:cstheme="minorHAnsi"/>
          <w:shd w:val="clear" w:color="auto" w:fill="FFFFFF"/>
          <w:vertAlign w:val="superscript"/>
        </w:rPr>
        <w:t>3</w:t>
      </w:r>
      <w:r w:rsidR="00302EBA" w:rsidRPr="00ED74D7">
        <w:rPr>
          <w:rFonts w:cstheme="minorHAnsi"/>
          <w:shd w:val="clear" w:color="auto" w:fill="FFFFFF"/>
        </w:rPr>
        <w:t xml:space="preserve"> as </w:t>
      </w:r>
      <w:r w:rsidR="009D00E3" w:rsidRPr="00ED74D7">
        <w:rPr>
          <w:rFonts w:cstheme="minorHAnsi"/>
          <w:shd w:val="clear" w:color="auto" w:fill="FFFFFF"/>
        </w:rPr>
        <w:t>it</w:t>
      </w:r>
      <w:r w:rsidR="001628DC" w:rsidRPr="00ED74D7">
        <w:rPr>
          <w:rFonts w:cstheme="minorHAnsi"/>
          <w:shd w:val="clear" w:color="auto" w:fill="FFFFFF"/>
        </w:rPr>
        <w:t xml:space="preserve"> is a very sensitive method </w:t>
      </w:r>
      <w:r w:rsidR="009D00E3" w:rsidRPr="00ED74D7">
        <w:rPr>
          <w:rFonts w:cstheme="minorHAnsi"/>
          <w:shd w:val="clear" w:color="auto" w:fill="FFFFFF"/>
        </w:rPr>
        <w:t>that</w:t>
      </w:r>
      <w:r w:rsidR="001628DC" w:rsidRPr="00ED74D7">
        <w:rPr>
          <w:rFonts w:cstheme="minorHAnsi"/>
          <w:shd w:val="clear" w:color="auto" w:fill="FFFFFF"/>
        </w:rPr>
        <w:t xml:space="preserve"> requires only a few oocytes per sample</w:t>
      </w:r>
      <w:r w:rsidR="007965A0" w:rsidRPr="00ED74D7">
        <w:rPr>
          <w:rFonts w:cstheme="minorHAnsi"/>
          <w:shd w:val="clear" w:color="auto" w:fill="FFFFFF"/>
        </w:rPr>
        <w:t xml:space="preserve">; </w:t>
      </w:r>
      <w:r w:rsidR="001628DC" w:rsidRPr="00ED74D7">
        <w:rPr>
          <w:rFonts w:cstheme="minorHAnsi"/>
          <w:shd w:val="clear" w:color="auto" w:fill="FFFFFF"/>
        </w:rPr>
        <w:t>however, the oocytes need to be lysed to detect the amount of luciferase in a sample</w:t>
      </w:r>
      <w:r w:rsidR="007C1F8A" w:rsidRPr="00ED74D7">
        <w:rPr>
          <w:rFonts w:cstheme="minorHAnsi"/>
          <w:shd w:val="clear" w:color="auto" w:fill="FFFFFF"/>
        </w:rPr>
        <w:t xml:space="preserve">. </w:t>
      </w:r>
    </w:p>
    <w:p w14:paraId="64F8592D" w14:textId="77777777" w:rsidR="007A7860" w:rsidRPr="00ED74D7" w:rsidRDefault="007A7860" w:rsidP="00ED74D7">
      <w:pPr>
        <w:jc w:val="both"/>
        <w:rPr>
          <w:rFonts w:cstheme="minorHAnsi"/>
          <w:shd w:val="clear" w:color="auto" w:fill="FFFFFF"/>
        </w:rPr>
      </w:pPr>
    </w:p>
    <w:p w14:paraId="42ECB114" w14:textId="37EBC4D5" w:rsidR="00BC7636" w:rsidRPr="00ED74D7" w:rsidRDefault="00BF37D9" w:rsidP="00ED74D7">
      <w:pPr>
        <w:jc w:val="both"/>
        <w:rPr>
          <w:rFonts w:cstheme="minorHAnsi"/>
          <w:shd w:val="clear" w:color="auto" w:fill="FFFFFF"/>
        </w:rPr>
      </w:pPr>
      <w:r w:rsidRPr="00ED74D7">
        <w:rPr>
          <w:rFonts w:cstheme="minorHAnsi"/>
          <w:shd w:val="clear" w:color="auto" w:fill="FFFFFF"/>
        </w:rPr>
        <w:t>Others have used a 3’</w:t>
      </w:r>
      <w:r w:rsidR="00950B3C" w:rsidRPr="00ED74D7">
        <w:rPr>
          <w:rFonts w:cstheme="minorHAnsi"/>
          <w:shd w:val="clear" w:color="auto" w:fill="FFFFFF"/>
        </w:rPr>
        <w:t xml:space="preserve"> </w:t>
      </w:r>
      <w:r w:rsidRPr="00ED74D7">
        <w:rPr>
          <w:rFonts w:cstheme="minorHAnsi"/>
          <w:shd w:val="clear" w:color="auto" w:fill="FFFFFF"/>
        </w:rPr>
        <w:t>UTR/</w:t>
      </w:r>
      <w:r w:rsidR="00950B3C" w:rsidRPr="00ED74D7">
        <w:rPr>
          <w:rFonts w:cstheme="minorHAnsi"/>
          <w:shd w:val="clear" w:color="auto" w:fill="FFFFFF"/>
        </w:rPr>
        <w:t>green fluorescent protein (</w:t>
      </w:r>
      <w:r w:rsidRPr="00ED74D7">
        <w:rPr>
          <w:rFonts w:cstheme="minorHAnsi"/>
          <w:shd w:val="clear" w:color="auto" w:fill="FFFFFF"/>
        </w:rPr>
        <w:t>GFP</w:t>
      </w:r>
      <w:r w:rsidR="00950B3C" w:rsidRPr="00ED74D7">
        <w:rPr>
          <w:rFonts w:cstheme="minorHAnsi"/>
          <w:shd w:val="clear" w:color="auto" w:fill="FFFFFF"/>
        </w:rPr>
        <w:t>)</w:t>
      </w:r>
      <w:r w:rsidRPr="00ED74D7">
        <w:rPr>
          <w:rFonts w:cstheme="minorHAnsi"/>
          <w:shd w:val="clear" w:color="auto" w:fill="FFFFFF"/>
        </w:rPr>
        <w:t xml:space="preserve"> reporter to assess GFP accumulation in live mouse oocytes</w:t>
      </w:r>
      <w:r w:rsidR="003B301C" w:rsidRPr="00ED74D7">
        <w:rPr>
          <w:rFonts w:cstheme="minorHAnsi"/>
          <w:shd w:val="clear" w:color="auto" w:fill="FFFFFF"/>
          <w:vertAlign w:val="superscript"/>
        </w:rPr>
        <w:t>4</w:t>
      </w:r>
      <w:r w:rsidRPr="00ED74D7">
        <w:rPr>
          <w:rFonts w:cstheme="minorHAnsi"/>
          <w:shd w:val="clear" w:color="auto" w:fill="FFFFFF"/>
        </w:rPr>
        <w:t xml:space="preserve">. </w:t>
      </w:r>
      <w:r w:rsidRPr="00ED74D7">
        <w:rPr>
          <w:rFonts w:cstheme="minorHAnsi"/>
        </w:rPr>
        <w:t>However, in these experiments</w:t>
      </w:r>
      <w:r w:rsidR="00950B3C" w:rsidRPr="00ED74D7">
        <w:rPr>
          <w:rFonts w:cstheme="minorHAnsi"/>
        </w:rPr>
        <w:t>,</w:t>
      </w:r>
      <w:r w:rsidRPr="00ED74D7">
        <w:rPr>
          <w:rFonts w:cstheme="minorHAnsi"/>
        </w:rPr>
        <w:t xml:space="preserve"> only two time</w:t>
      </w:r>
      <w:r w:rsidR="00950B3C" w:rsidRPr="00ED74D7">
        <w:rPr>
          <w:rFonts w:cstheme="minorHAnsi"/>
        </w:rPr>
        <w:t>-</w:t>
      </w:r>
      <w:r w:rsidRPr="00ED74D7">
        <w:rPr>
          <w:rFonts w:cstheme="minorHAnsi"/>
        </w:rPr>
        <w:t xml:space="preserve">points </w:t>
      </w:r>
      <w:r w:rsidR="00F84F72" w:rsidRPr="00ED74D7">
        <w:rPr>
          <w:rFonts w:cstheme="minorHAnsi"/>
        </w:rPr>
        <w:t>were used</w:t>
      </w:r>
      <w:r w:rsidR="00950B3C" w:rsidRPr="00ED74D7">
        <w:rPr>
          <w:rFonts w:cstheme="minorHAnsi"/>
        </w:rPr>
        <w:t>:</w:t>
      </w:r>
      <w:r w:rsidR="00F84F72" w:rsidRPr="00ED74D7">
        <w:rPr>
          <w:rFonts w:cstheme="minorHAnsi"/>
        </w:rPr>
        <w:t xml:space="preserve"> the beginning of incubation</w:t>
      </w:r>
      <w:r w:rsidRPr="00ED74D7">
        <w:rPr>
          <w:rFonts w:cstheme="minorHAnsi"/>
        </w:rPr>
        <w:t xml:space="preserve"> (prophase I) and the end of the incubation (metaphase II). This greatly diminishes the power of the measurements and increases </w:t>
      </w:r>
      <w:r w:rsidR="00950B3C" w:rsidRPr="00ED74D7">
        <w:rPr>
          <w:rFonts w:cstheme="minorHAnsi"/>
        </w:rPr>
        <w:t xml:space="preserve">the </w:t>
      </w:r>
      <w:r w:rsidRPr="00ED74D7">
        <w:rPr>
          <w:rFonts w:cstheme="minorHAnsi"/>
        </w:rPr>
        <w:t xml:space="preserve">possibility of errors. Kinetic data provide accurate measurements based on rates (multiple points) and accurately define the time when translational activation or repression takes place. In addition, repression of translation cannot be assessed </w:t>
      </w:r>
      <w:r w:rsidR="00234730" w:rsidRPr="00ED74D7">
        <w:rPr>
          <w:rFonts w:cstheme="minorHAnsi"/>
        </w:rPr>
        <w:t>at</w:t>
      </w:r>
      <w:r w:rsidRPr="00ED74D7">
        <w:rPr>
          <w:rFonts w:cstheme="minorHAnsi"/>
        </w:rPr>
        <w:t xml:space="preserve"> these single time</w:t>
      </w:r>
      <w:r w:rsidR="00950B3C" w:rsidRPr="00ED74D7">
        <w:rPr>
          <w:rFonts w:cstheme="minorHAnsi"/>
        </w:rPr>
        <w:t>-</w:t>
      </w:r>
      <w:r w:rsidRPr="00ED74D7">
        <w:rPr>
          <w:rFonts w:cstheme="minorHAnsi"/>
        </w:rPr>
        <w:t>points</w:t>
      </w:r>
      <w:r w:rsidR="00950B3C" w:rsidRPr="00ED74D7">
        <w:rPr>
          <w:rFonts w:cstheme="minorHAnsi"/>
        </w:rPr>
        <w:t>,</w:t>
      </w:r>
      <w:r w:rsidRPr="00ED74D7">
        <w:rPr>
          <w:rFonts w:cstheme="minorHAnsi"/>
        </w:rPr>
        <w:t xml:space="preserve"> which can lead to an inaccurate conclusion.</w:t>
      </w:r>
      <w:r w:rsidR="007C1F8A" w:rsidRPr="00ED74D7">
        <w:rPr>
          <w:rFonts w:cstheme="minorHAnsi"/>
          <w:shd w:val="clear" w:color="auto" w:fill="FFFFFF"/>
        </w:rPr>
        <w:t xml:space="preserve"> </w:t>
      </w:r>
      <w:r w:rsidR="00950B3C" w:rsidRPr="00ED74D7">
        <w:rPr>
          <w:rFonts w:cstheme="minorHAnsi"/>
          <w:shd w:val="clear" w:color="auto" w:fill="FFFFFF"/>
        </w:rPr>
        <w:t>T</w:t>
      </w:r>
      <w:r w:rsidRPr="00ED74D7">
        <w:rPr>
          <w:rFonts w:cstheme="minorHAnsi"/>
          <w:shd w:val="clear" w:color="auto" w:fill="FFFFFF"/>
        </w:rPr>
        <w:t>herefore</w:t>
      </w:r>
      <w:r w:rsidR="00950B3C" w:rsidRPr="00ED74D7">
        <w:rPr>
          <w:rFonts w:cstheme="minorHAnsi"/>
          <w:shd w:val="clear" w:color="auto" w:fill="FFFFFF"/>
        </w:rPr>
        <w:t>,</w:t>
      </w:r>
      <w:r w:rsidRPr="00ED74D7">
        <w:rPr>
          <w:rFonts w:cstheme="minorHAnsi"/>
          <w:shd w:val="clear" w:color="auto" w:fill="FFFFFF"/>
        </w:rPr>
        <w:t xml:space="preserve"> </w:t>
      </w:r>
      <w:r w:rsidR="00A023D8" w:rsidRPr="00ED74D7">
        <w:rPr>
          <w:rFonts w:cstheme="minorHAnsi"/>
          <w:shd w:val="clear" w:color="auto" w:fill="FFFFFF"/>
        </w:rPr>
        <w:t xml:space="preserve">this method </w:t>
      </w:r>
      <w:r w:rsidR="00950B3C" w:rsidRPr="00ED74D7">
        <w:rPr>
          <w:rFonts w:cstheme="minorHAnsi"/>
          <w:shd w:val="clear" w:color="auto" w:fill="FFFFFF"/>
        </w:rPr>
        <w:t xml:space="preserve">was adjusted </w:t>
      </w:r>
      <w:r w:rsidR="00A023D8" w:rsidRPr="00ED74D7">
        <w:rPr>
          <w:rFonts w:cstheme="minorHAnsi"/>
          <w:shd w:val="clear" w:color="auto" w:fill="FFFFFF"/>
        </w:rPr>
        <w:t xml:space="preserve">by </w:t>
      </w:r>
      <w:r w:rsidR="00726848" w:rsidRPr="00ED74D7">
        <w:rPr>
          <w:rFonts w:cstheme="minorHAnsi"/>
          <w:shd w:val="clear" w:color="auto" w:fill="FFFFFF"/>
        </w:rPr>
        <w:t>apply</w:t>
      </w:r>
      <w:r w:rsidR="00A023D8" w:rsidRPr="00ED74D7">
        <w:rPr>
          <w:rFonts w:cstheme="minorHAnsi"/>
          <w:shd w:val="clear" w:color="auto" w:fill="FFFFFF"/>
        </w:rPr>
        <w:t>ing</w:t>
      </w:r>
      <w:r w:rsidR="00726848" w:rsidRPr="00ED74D7">
        <w:rPr>
          <w:rFonts w:cstheme="minorHAnsi"/>
          <w:shd w:val="clear" w:color="auto" w:fill="FFFFFF"/>
        </w:rPr>
        <w:t xml:space="preserve"> </w:t>
      </w:r>
      <w:r w:rsidR="007C1F8A" w:rsidRPr="00ED74D7">
        <w:rPr>
          <w:rFonts w:cstheme="minorHAnsi"/>
          <w:shd w:val="clear" w:color="auto" w:fill="FFFFFF"/>
        </w:rPr>
        <w:t xml:space="preserve">time-lapse microscopy to </w:t>
      </w:r>
      <w:r w:rsidR="00DB71DA" w:rsidRPr="00ED74D7">
        <w:rPr>
          <w:rFonts w:cstheme="minorHAnsi"/>
          <w:shd w:val="clear" w:color="auto" w:fill="FFFFFF"/>
        </w:rPr>
        <w:t xml:space="preserve">assess </w:t>
      </w:r>
      <w:proofErr w:type="spellStart"/>
      <w:r w:rsidR="00DF0C5E" w:rsidRPr="00ED74D7">
        <w:rPr>
          <w:rFonts w:cstheme="minorHAnsi"/>
          <w:shd w:val="clear" w:color="auto" w:fill="FFFFFF"/>
        </w:rPr>
        <w:t>Ypet</w:t>
      </w:r>
      <w:proofErr w:type="spellEnd"/>
      <w:r w:rsidR="00DF0C5E" w:rsidRPr="00ED74D7">
        <w:rPr>
          <w:rFonts w:cstheme="minorHAnsi"/>
          <w:shd w:val="clear" w:color="auto" w:fill="FFFFFF"/>
        </w:rPr>
        <w:t>/3’</w:t>
      </w:r>
      <w:r w:rsidR="00950B3C" w:rsidRPr="00ED74D7">
        <w:rPr>
          <w:rFonts w:cstheme="minorHAnsi"/>
          <w:shd w:val="clear" w:color="auto" w:fill="FFFFFF"/>
        </w:rPr>
        <w:t xml:space="preserve"> </w:t>
      </w:r>
      <w:r w:rsidR="00DF0C5E" w:rsidRPr="00ED74D7">
        <w:rPr>
          <w:rFonts w:cstheme="minorHAnsi"/>
          <w:shd w:val="clear" w:color="auto" w:fill="FFFFFF"/>
        </w:rPr>
        <w:t xml:space="preserve">UTR </w:t>
      </w:r>
      <w:r w:rsidR="00726848" w:rsidRPr="00ED74D7">
        <w:rPr>
          <w:rFonts w:cstheme="minorHAnsi"/>
          <w:shd w:val="clear" w:color="auto" w:fill="FFFFFF"/>
        </w:rPr>
        <w:t>reporter accumulation throughout in vitro</w:t>
      </w:r>
      <w:r w:rsidR="00726848" w:rsidRPr="00ED74D7">
        <w:rPr>
          <w:rFonts w:cstheme="minorHAnsi"/>
          <w:i/>
          <w:iCs/>
          <w:shd w:val="clear" w:color="auto" w:fill="FFFFFF"/>
        </w:rPr>
        <w:t xml:space="preserve"> </w:t>
      </w:r>
      <w:r w:rsidR="00726848" w:rsidRPr="00ED74D7">
        <w:rPr>
          <w:rFonts w:cstheme="minorHAnsi"/>
          <w:shd w:val="clear" w:color="auto" w:fill="FFFFFF"/>
        </w:rPr>
        <w:t>maturation</w:t>
      </w:r>
      <w:r w:rsidR="00394F77" w:rsidRPr="00ED74D7">
        <w:rPr>
          <w:rFonts w:cstheme="minorHAnsi"/>
          <w:shd w:val="clear" w:color="auto" w:fill="FFFFFF"/>
        </w:rPr>
        <w:t xml:space="preserve"> of mouse oocyt</w:t>
      </w:r>
      <w:r w:rsidR="003B301C" w:rsidRPr="00ED74D7">
        <w:rPr>
          <w:rFonts w:cstheme="minorHAnsi"/>
          <w:shd w:val="clear" w:color="auto" w:fill="FFFFFF"/>
        </w:rPr>
        <w:t>es</w:t>
      </w:r>
      <w:r w:rsidR="003B301C" w:rsidRPr="00ED74D7">
        <w:rPr>
          <w:rFonts w:cstheme="minorHAnsi"/>
          <w:shd w:val="clear" w:color="auto" w:fill="FFFFFF"/>
          <w:vertAlign w:val="superscript"/>
        </w:rPr>
        <w:t>5</w:t>
      </w:r>
      <w:r w:rsidR="00B93B46" w:rsidRPr="00ED74D7">
        <w:rPr>
          <w:rFonts w:cstheme="minorHAnsi"/>
          <w:shd w:val="clear" w:color="auto" w:fill="FFFFFF"/>
          <w:vertAlign w:val="superscript"/>
        </w:rPr>
        <w:t>,</w:t>
      </w:r>
      <w:r w:rsidR="003B301C" w:rsidRPr="00ED74D7">
        <w:rPr>
          <w:rFonts w:cstheme="minorHAnsi"/>
          <w:shd w:val="clear" w:color="auto" w:fill="FFFFFF"/>
          <w:vertAlign w:val="superscript"/>
        </w:rPr>
        <w:t>6,9</w:t>
      </w:r>
      <w:r w:rsidR="002618F8" w:rsidRPr="00ED74D7">
        <w:rPr>
          <w:rFonts w:cstheme="minorHAnsi"/>
          <w:shd w:val="clear" w:color="auto" w:fill="FFFFFF"/>
        </w:rPr>
        <w:t xml:space="preserve">. </w:t>
      </w:r>
      <w:r w:rsidR="00394F77" w:rsidRPr="00ED74D7">
        <w:rPr>
          <w:rFonts w:cstheme="minorHAnsi"/>
          <w:shd w:val="clear" w:color="auto" w:fill="FFFFFF"/>
        </w:rPr>
        <w:t>By u</w:t>
      </w:r>
      <w:r w:rsidR="008C2758" w:rsidRPr="00ED74D7">
        <w:rPr>
          <w:rFonts w:cstheme="minorHAnsi"/>
          <w:shd w:val="clear" w:color="auto" w:fill="FFFFFF"/>
        </w:rPr>
        <w:t>sing this</w:t>
      </w:r>
      <w:r w:rsidR="002618F8" w:rsidRPr="00ED74D7">
        <w:rPr>
          <w:rFonts w:cstheme="minorHAnsi"/>
          <w:shd w:val="clear" w:color="auto" w:fill="FFFFFF"/>
        </w:rPr>
        <w:t xml:space="preserve"> </w:t>
      </w:r>
      <w:r w:rsidR="00394F77" w:rsidRPr="00ED74D7">
        <w:rPr>
          <w:rFonts w:cstheme="minorHAnsi"/>
          <w:shd w:val="clear" w:color="auto" w:fill="FFFFFF"/>
        </w:rPr>
        <w:t xml:space="preserve">strategy, it is possible to </w:t>
      </w:r>
      <w:r w:rsidR="002618F8" w:rsidRPr="00ED74D7">
        <w:rPr>
          <w:rFonts w:cstheme="minorHAnsi"/>
          <w:shd w:val="clear" w:color="auto" w:fill="FFFFFF"/>
        </w:rPr>
        <w:t xml:space="preserve">study translation at different transitions during oocyte maturation. </w:t>
      </w:r>
    </w:p>
    <w:p w14:paraId="0D521519" w14:textId="77777777" w:rsidR="00C77666" w:rsidRPr="00ED74D7" w:rsidRDefault="00C77666" w:rsidP="00ED74D7">
      <w:pPr>
        <w:jc w:val="both"/>
        <w:rPr>
          <w:rFonts w:cstheme="minorHAnsi"/>
          <w:shd w:val="clear" w:color="auto" w:fill="FFFFFF"/>
        </w:rPr>
      </w:pPr>
    </w:p>
    <w:p w14:paraId="3521476F" w14:textId="2BB2FCF5" w:rsidR="007A7860" w:rsidRPr="00ED74D7" w:rsidRDefault="00C77666" w:rsidP="00ED74D7">
      <w:pPr>
        <w:jc w:val="both"/>
        <w:rPr>
          <w:rFonts w:cstheme="minorHAnsi"/>
          <w:shd w:val="clear" w:color="auto" w:fill="FFFFFF"/>
        </w:rPr>
      </w:pPr>
      <w:r w:rsidRPr="00ED74D7">
        <w:rPr>
          <w:rFonts w:cstheme="minorHAnsi"/>
          <w:shd w:val="clear" w:color="auto" w:fill="FFFFFF"/>
        </w:rPr>
        <w:t xml:space="preserve">There are several important </w:t>
      </w:r>
      <w:r w:rsidR="008059E8" w:rsidRPr="00ED74D7">
        <w:rPr>
          <w:rFonts w:cstheme="minorHAnsi"/>
          <w:shd w:val="clear" w:color="auto" w:fill="FFFFFF"/>
        </w:rPr>
        <w:t>aspects about this method to consider</w:t>
      </w:r>
      <w:r w:rsidRPr="00ED74D7">
        <w:rPr>
          <w:rFonts w:cstheme="minorHAnsi"/>
          <w:shd w:val="clear" w:color="auto" w:fill="FFFFFF"/>
        </w:rPr>
        <w:t>.</w:t>
      </w:r>
      <w:r w:rsidR="008A51F0" w:rsidRPr="00ED74D7">
        <w:rPr>
          <w:rFonts w:cstheme="minorHAnsi"/>
          <w:shd w:val="clear" w:color="auto" w:fill="FFFFFF"/>
        </w:rPr>
        <w:t xml:space="preserve"> </w:t>
      </w:r>
      <w:r w:rsidR="008059E8" w:rsidRPr="00ED74D7">
        <w:rPr>
          <w:rFonts w:cstheme="minorHAnsi"/>
          <w:shd w:val="clear" w:color="auto" w:fill="FFFFFF"/>
        </w:rPr>
        <w:t>First</w:t>
      </w:r>
      <w:r w:rsidRPr="00ED74D7">
        <w:rPr>
          <w:rFonts w:cstheme="minorHAnsi"/>
          <w:shd w:val="clear" w:color="auto" w:fill="FFFFFF"/>
        </w:rPr>
        <w:t>,</w:t>
      </w:r>
      <w:r w:rsidR="00473483" w:rsidRPr="00ED74D7">
        <w:rPr>
          <w:rFonts w:cstheme="minorHAnsi"/>
        </w:rPr>
        <w:t xml:space="preserve"> the</w:t>
      </w:r>
      <w:r w:rsidR="009664A4" w:rsidRPr="00ED74D7">
        <w:rPr>
          <w:rFonts w:cstheme="minorHAnsi"/>
        </w:rPr>
        <w:t xml:space="preserve"> reporters</w:t>
      </w:r>
      <w:r w:rsidR="00473483" w:rsidRPr="00ED74D7">
        <w:rPr>
          <w:rFonts w:cstheme="minorHAnsi"/>
        </w:rPr>
        <w:t xml:space="preserve"> used</w:t>
      </w:r>
      <w:r w:rsidR="009664A4" w:rsidRPr="00ED74D7">
        <w:rPr>
          <w:rFonts w:cstheme="minorHAnsi"/>
        </w:rPr>
        <w:t xml:space="preserve"> </w:t>
      </w:r>
      <w:r w:rsidR="008A51F0" w:rsidRPr="00ED74D7">
        <w:rPr>
          <w:rFonts w:cstheme="minorHAnsi"/>
        </w:rPr>
        <w:t>include an oligo(A)</w:t>
      </w:r>
      <w:r w:rsidR="007724DF" w:rsidRPr="00ED74D7">
        <w:rPr>
          <w:rFonts w:cstheme="minorHAnsi"/>
        </w:rPr>
        <w:t xml:space="preserve"> tail</w:t>
      </w:r>
      <w:r w:rsidR="00473483" w:rsidRPr="00ED74D7">
        <w:rPr>
          <w:rFonts w:cstheme="minorHAnsi"/>
        </w:rPr>
        <w:t xml:space="preserve"> whose</w:t>
      </w:r>
      <w:r w:rsidR="008A51F0" w:rsidRPr="00ED74D7">
        <w:rPr>
          <w:rFonts w:cstheme="minorHAnsi"/>
        </w:rPr>
        <w:t xml:space="preserve"> omission considerably reduces reporter accumulation. This may be due to both decreased </w:t>
      </w:r>
      <w:proofErr w:type="gramStart"/>
      <w:r w:rsidR="008A51F0" w:rsidRPr="00ED74D7">
        <w:rPr>
          <w:rFonts w:cstheme="minorHAnsi"/>
        </w:rPr>
        <w:t>translation</w:t>
      </w:r>
      <w:proofErr w:type="gramEnd"/>
      <w:r w:rsidR="008A51F0" w:rsidRPr="00ED74D7">
        <w:rPr>
          <w:rFonts w:cstheme="minorHAnsi"/>
        </w:rPr>
        <w:t xml:space="preserve"> as well reporter mRNA destabilization</w:t>
      </w:r>
      <w:r w:rsidR="003B301C" w:rsidRPr="00ED74D7">
        <w:rPr>
          <w:rFonts w:cstheme="minorHAnsi"/>
          <w:vertAlign w:val="superscript"/>
        </w:rPr>
        <w:t>2</w:t>
      </w:r>
      <w:r w:rsidR="008E6187" w:rsidRPr="00ED74D7">
        <w:rPr>
          <w:rFonts w:cstheme="minorHAnsi"/>
          <w:vertAlign w:val="superscript"/>
        </w:rPr>
        <w:t>4</w:t>
      </w:r>
      <w:r w:rsidR="003B301C" w:rsidRPr="00ED74D7">
        <w:rPr>
          <w:rFonts w:cstheme="minorHAnsi"/>
          <w:vertAlign w:val="superscript"/>
        </w:rPr>
        <w:t>,2</w:t>
      </w:r>
      <w:r w:rsidR="008E6187" w:rsidRPr="00ED74D7">
        <w:rPr>
          <w:rFonts w:cstheme="minorHAnsi"/>
          <w:vertAlign w:val="superscript"/>
        </w:rPr>
        <w:t>5</w:t>
      </w:r>
      <w:r w:rsidR="008A51F0" w:rsidRPr="00ED74D7">
        <w:rPr>
          <w:rFonts w:cstheme="minorHAnsi"/>
        </w:rPr>
        <w:t xml:space="preserve">. </w:t>
      </w:r>
      <w:r w:rsidR="00660CF2" w:rsidRPr="00ED74D7">
        <w:rPr>
          <w:rFonts w:cstheme="minorHAnsi"/>
        </w:rPr>
        <w:t>D</w:t>
      </w:r>
      <w:r w:rsidR="008A51F0" w:rsidRPr="00ED74D7">
        <w:rPr>
          <w:rFonts w:cstheme="minorHAnsi"/>
        </w:rPr>
        <w:t>uring the pre</w:t>
      </w:r>
      <w:r w:rsidR="00DB56E4" w:rsidRPr="00ED74D7">
        <w:rPr>
          <w:rFonts w:cstheme="minorHAnsi"/>
        </w:rPr>
        <w:t>-</w:t>
      </w:r>
      <w:r w:rsidR="008A51F0" w:rsidRPr="00ED74D7">
        <w:rPr>
          <w:rFonts w:cstheme="minorHAnsi"/>
        </w:rPr>
        <w:t xml:space="preserve">incubation in </w:t>
      </w:r>
      <w:r w:rsidR="00797FC8" w:rsidRPr="00ED74D7">
        <w:rPr>
          <w:rFonts w:cstheme="minorHAnsi"/>
        </w:rPr>
        <w:t>prophase I</w:t>
      </w:r>
      <w:r w:rsidR="008A51F0" w:rsidRPr="00ED74D7">
        <w:rPr>
          <w:rFonts w:cstheme="minorHAnsi"/>
        </w:rPr>
        <w:t>, translation of an oligo-adenylate probe adjusts to reflect the translation rate of the endogenous mRNA</w:t>
      </w:r>
      <w:r w:rsidR="003B301C" w:rsidRPr="00ED74D7">
        <w:rPr>
          <w:rFonts w:cstheme="minorHAnsi"/>
          <w:vertAlign w:val="superscript"/>
        </w:rPr>
        <w:t>5</w:t>
      </w:r>
      <w:r w:rsidR="009664A4" w:rsidRPr="00ED74D7">
        <w:rPr>
          <w:rFonts w:cstheme="minorHAnsi"/>
        </w:rPr>
        <w:t xml:space="preserve">. </w:t>
      </w:r>
      <w:r w:rsidRPr="00ED74D7">
        <w:rPr>
          <w:rFonts w:cstheme="minorHAnsi"/>
        </w:rPr>
        <w:t>Second,</w:t>
      </w:r>
      <w:r w:rsidR="009664A4" w:rsidRPr="00ED74D7">
        <w:rPr>
          <w:rFonts w:cstheme="minorHAnsi"/>
        </w:rPr>
        <w:t xml:space="preserve"> </w:t>
      </w:r>
      <w:r w:rsidR="009664A4" w:rsidRPr="00ED74D7">
        <w:rPr>
          <w:rFonts w:cstheme="minorHAnsi"/>
          <w:shd w:val="clear" w:color="auto" w:fill="FFFFFF"/>
        </w:rPr>
        <w:t xml:space="preserve">it is important to realize that an increase in </w:t>
      </w:r>
      <w:r w:rsidR="00822BB2" w:rsidRPr="00ED74D7">
        <w:rPr>
          <w:rFonts w:cstheme="minorHAnsi"/>
          <w:shd w:val="clear" w:color="auto" w:fill="FFFFFF"/>
        </w:rPr>
        <w:t xml:space="preserve">the </w:t>
      </w:r>
      <w:r w:rsidR="009664A4" w:rsidRPr="00ED74D7">
        <w:rPr>
          <w:rFonts w:cstheme="minorHAnsi"/>
          <w:shd w:val="clear" w:color="auto" w:fill="FFFFFF"/>
        </w:rPr>
        <w:t>number</w:t>
      </w:r>
      <w:r w:rsidR="00AB7C53" w:rsidRPr="00ED74D7">
        <w:rPr>
          <w:rFonts w:cstheme="minorHAnsi"/>
          <w:shd w:val="clear" w:color="auto" w:fill="FFFFFF"/>
        </w:rPr>
        <w:t xml:space="preserve"> </w:t>
      </w:r>
      <w:r w:rsidR="009664A4" w:rsidRPr="00ED74D7">
        <w:rPr>
          <w:rFonts w:cstheme="minorHAnsi"/>
          <w:shd w:val="clear" w:color="auto" w:fill="FFFFFF"/>
        </w:rPr>
        <w:t>of</w:t>
      </w:r>
      <w:r w:rsidR="00AB7C53" w:rsidRPr="00ED74D7">
        <w:rPr>
          <w:rFonts w:cstheme="minorHAnsi"/>
          <w:shd w:val="clear" w:color="auto" w:fill="FFFFFF"/>
        </w:rPr>
        <w:t xml:space="preserve"> </w:t>
      </w:r>
      <w:r w:rsidR="009664A4" w:rsidRPr="00ED74D7">
        <w:rPr>
          <w:rFonts w:cstheme="minorHAnsi"/>
          <w:shd w:val="clear" w:color="auto" w:fill="FFFFFF"/>
        </w:rPr>
        <w:t xml:space="preserve">recordings or duration of fluorescence exposure may potentially induce phototoxicity and thereby impair oocyte quality. </w:t>
      </w:r>
      <w:r w:rsidR="00762AE9" w:rsidRPr="00ED74D7">
        <w:rPr>
          <w:rFonts w:cstheme="minorHAnsi"/>
          <w:shd w:val="clear" w:color="auto" w:fill="FFFFFF"/>
        </w:rPr>
        <w:t>Although t</w:t>
      </w:r>
      <w:r w:rsidR="00822BB2" w:rsidRPr="00ED74D7">
        <w:rPr>
          <w:rFonts w:cstheme="minorHAnsi"/>
          <w:shd w:val="clear" w:color="auto" w:fill="FFFFFF"/>
        </w:rPr>
        <w:t>he current experiment</w:t>
      </w:r>
      <w:r w:rsidR="00762AE9" w:rsidRPr="00ED74D7">
        <w:rPr>
          <w:rFonts w:cstheme="minorHAnsi"/>
          <w:shd w:val="clear" w:color="auto" w:fill="FFFFFF"/>
        </w:rPr>
        <w:t xml:space="preserve"> adop</w:t>
      </w:r>
      <w:r w:rsidR="00F6480D" w:rsidRPr="00ED74D7">
        <w:rPr>
          <w:rFonts w:cstheme="minorHAnsi"/>
          <w:shd w:val="clear" w:color="auto" w:fill="FFFFFF"/>
        </w:rPr>
        <w:t>t</w:t>
      </w:r>
      <w:r w:rsidR="00762AE9" w:rsidRPr="00ED74D7">
        <w:rPr>
          <w:rFonts w:cstheme="minorHAnsi"/>
          <w:shd w:val="clear" w:color="auto" w:fill="FFFFFF"/>
        </w:rPr>
        <w:t>ed</w:t>
      </w:r>
      <w:r w:rsidR="009664A4" w:rsidRPr="00ED74D7">
        <w:rPr>
          <w:rFonts w:cstheme="minorHAnsi"/>
          <w:shd w:val="clear" w:color="auto" w:fill="FFFFFF"/>
        </w:rPr>
        <w:t xml:space="preserve"> 15-min intervals</w:t>
      </w:r>
      <w:r w:rsidR="00F6480D" w:rsidRPr="00ED74D7">
        <w:rPr>
          <w:rFonts w:cstheme="minorHAnsi"/>
          <w:shd w:val="clear" w:color="auto" w:fill="FFFFFF"/>
        </w:rPr>
        <w:t>,</w:t>
      </w:r>
      <w:r w:rsidR="009664A4" w:rsidRPr="00ED74D7">
        <w:rPr>
          <w:rFonts w:cstheme="minorHAnsi"/>
          <w:shd w:val="clear" w:color="auto" w:fill="FFFFFF"/>
        </w:rPr>
        <w:t xml:space="preserve"> </w:t>
      </w:r>
      <w:r w:rsidR="00F6480D" w:rsidRPr="00ED74D7">
        <w:rPr>
          <w:rFonts w:cstheme="minorHAnsi"/>
          <w:shd w:val="clear" w:color="auto" w:fill="FFFFFF"/>
        </w:rPr>
        <w:t xml:space="preserve">the </w:t>
      </w:r>
      <w:r w:rsidR="009664A4" w:rsidRPr="00ED74D7">
        <w:rPr>
          <w:rFonts w:cstheme="minorHAnsi"/>
          <w:shd w:val="clear" w:color="auto" w:fill="FFFFFF"/>
        </w:rPr>
        <w:t xml:space="preserve">sampling rate can be decreased when a high fluorescence exposure </w:t>
      </w:r>
      <w:r w:rsidR="002F041E" w:rsidRPr="00ED74D7">
        <w:rPr>
          <w:rFonts w:cstheme="minorHAnsi"/>
          <w:shd w:val="clear" w:color="auto" w:fill="FFFFFF"/>
        </w:rPr>
        <w:t>must</w:t>
      </w:r>
      <w:r w:rsidR="009664A4" w:rsidRPr="00ED74D7">
        <w:rPr>
          <w:rFonts w:cstheme="minorHAnsi"/>
          <w:shd w:val="clear" w:color="auto" w:fill="FFFFFF"/>
        </w:rPr>
        <w:t xml:space="preserve"> be used in case of low reporter expression. </w:t>
      </w:r>
    </w:p>
    <w:p w14:paraId="483BB973" w14:textId="77777777" w:rsidR="007A7860" w:rsidRPr="00ED74D7" w:rsidRDefault="007A7860" w:rsidP="00ED74D7">
      <w:pPr>
        <w:jc w:val="both"/>
        <w:rPr>
          <w:rFonts w:cstheme="minorHAnsi"/>
          <w:shd w:val="clear" w:color="auto" w:fill="FFFFFF"/>
        </w:rPr>
      </w:pPr>
    </w:p>
    <w:p w14:paraId="1006FAB1" w14:textId="4FDB5809" w:rsidR="00FF7F86" w:rsidRPr="00ED74D7" w:rsidRDefault="009664A4" w:rsidP="00ED74D7">
      <w:pPr>
        <w:jc w:val="both"/>
        <w:rPr>
          <w:rFonts w:cstheme="minorHAnsi"/>
        </w:rPr>
      </w:pPr>
      <w:r w:rsidRPr="00ED74D7">
        <w:rPr>
          <w:rFonts w:cstheme="minorHAnsi"/>
          <w:shd w:val="clear" w:color="auto" w:fill="FFFFFF"/>
        </w:rPr>
        <w:t>To limit the amount of phototoxicity, a cold LED light source</w:t>
      </w:r>
      <w:r w:rsidR="00F6480D" w:rsidRPr="00ED74D7">
        <w:rPr>
          <w:rFonts w:cstheme="minorHAnsi"/>
          <w:shd w:val="clear" w:color="auto" w:fill="FFFFFF"/>
        </w:rPr>
        <w:t xml:space="preserve"> was used,</w:t>
      </w:r>
      <w:r w:rsidRPr="00ED74D7">
        <w:rPr>
          <w:rFonts w:cstheme="minorHAnsi"/>
          <w:shd w:val="clear" w:color="auto" w:fill="FFFFFF"/>
        </w:rPr>
        <w:t xml:space="preserve"> which requires a shorter excitation</w:t>
      </w:r>
      <w:r w:rsidR="003B301C" w:rsidRPr="00ED74D7">
        <w:rPr>
          <w:rFonts w:cstheme="minorHAnsi"/>
          <w:shd w:val="clear" w:color="auto" w:fill="FFFFFF"/>
          <w:vertAlign w:val="superscript"/>
        </w:rPr>
        <w:t>2</w:t>
      </w:r>
      <w:r w:rsidR="008E6187" w:rsidRPr="00ED74D7">
        <w:rPr>
          <w:rFonts w:cstheme="minorHAnsi"/>
          <w:shd w:val="clear" w:color="auto" w:fill="FFFFFF"/>
          <w:vertAlign w:val="superscript"/>
        </w:rPr>
        <w:t>6</w:t>
      </w:r>
      <w:r w:rsidRPr="00ED74D7">
        <w:rPr>
          <w:rFonts w:cstheme="minorHAnsi"/>
          <w:shd w:val="clear" w:color="auto" w:fill="FFFFFF"/>
        </w:rPr>
        <w:t xml:space="preserve">. To assess potential phototoxicity effects in </w:t>
      </w:r>
      <w:r w:rsidR="00F6480D" w:rsidRPr="00ED74D7">
        <w:rPr>
          <w:rFonts w:cstheme="minorHAnsi"/>
          <w:shd w:val="clear" w:color="auto" w:fill="FFFFFF"/>
        </w:rPr>
        <w:t>the</w:t>
      </w:r>
      <w:r w:rsidRPr="00ED74D7">
        <w:rPr>
          <w:rFonts w:cstheme="minorHAnsi"/>
          <w:shd w:val="clear" w:color="auto" w:fill="FFFFFF"/>
        </w:rPr>
        <w:t xml:space="preserve"> oocytes,</w:t>
      </w:r>
      <w:r w:rsidR="00F6480D" w:rsidRPr="00ED74D7">
        <w:rPr>
          <w:rFonts w:cstheme="minorHAnsi"/>
          <w:shd w:val="clear" w:color="auto" w:fill="FFFFFF"/>
        </w:rPr>
        <w:t xml:space="preserve"> the</w:t>
      </w:r>
      <w:r w:rsidRPr="00ED74D7">
        <w:rPr>
          <w:rFonts w:cstheme="minorHAnsi"/>
          <w:shd w:val="clear" w:color="auto" w:fill="FFFFFF"/>
        </w:rPr>
        <w:t xml:space="preserve"> timing of GVBD and PBE </w:t>
      </w:r>
      <w:r w:rsidR="00F6480D" w:rsidRPr="00ED74D7">
        <w:rPr>
          <w:rFonts w:cstheme="minorHAnsi"/>
          <w:shd w:val="clear" w:color="auto" w:fill="FFFFFF"/>
        </w:rPr>
        <w:t xml:space="preserve">was compared </w:t>
      </w:r>
      <w:r w:rsidRPr="00ED74D7">
        <w:rPr>
          <w:rFonts w:cstheme="minorHAnsi"/>
          <w:shd w:val="clear" w:color="auto" w:fill="FFFFFF"/>
        </w:rPr>
        <w:t xml:space="preserve">in oocytes that were either micro-injected and exposed to fluorescence or not injected and not exposed to fluorescence. </w:t>
      </w:r>
      <w:r w:rsidR="00F6480D" w:rsidRPr="00ED74D7">
        <w:rPr>
          <w:rFonts w:cstheme="minorHAnsi"/>
          <w:shd w:val="clear" w:color="auto" w:fill="FFFFFF"/>
        </w:rPr>
        <w:t>T</w:t>
      </w:r>
      <w:r w:rsidRPr="00ED74D7">
        <w:rPr>
          <w:rFonts w:cstheme="minorHAnsi"/>
          <w:shd w:val="clear" w:color="auto" w:fill="FFFFFF"/>
        </w:rPr>
        <w:t xml:space="preserve">he combination of micro-injection and fluorescence exposure </w:t>
      </w:r>
      <w:r w:rsidR="00F6480D" w:rsidRPr="00ED74D7">
        <w:rPr>
          <w:rFonts w:cstheme="minorHAnsi"/>
          <w:shd w:val="clear" w:color="auto" w:fill="FFFFFF"/>
        </w:rPr>
        <w:t xml:space="preserve">was found to </w:t>
      </w:r>
      <w:r w:rsidRPr="00ED74D7">
        <w:rPr>
          <w:rFonts w:cstheme="minorHAnsi"/>
          <w:shd w:val="clear" w:color="auto" w:fill="FFFFFF"/>
        </w:rPr>
        <w:t>slightly delay GVBD (p&lt;0.001), while</w:t>
      </w:r>
      <w:r w:rsidR="00F6480D" w:rsidRPr="00ED74D7">
        <w:rPr>
          <w:rFonts w:cstheme="minorHAnsi"/>
          <w:shd w:val="clear" w:color="auto" w:fill="FFFFFF"/>
        </w:rPr>
        <w:t xml:space="preserve"> the</w:t>
      </w:r>
      <w:r w:rsidRPr="00ED74D7">
        <w:rPr>
          <w:rFonts w:cstheme="minorHAnsi"/>
          <w:shd w:val="clear" w:color="auto" w:fill="FFFFFF"/>
        </w:rPr>
        <w:t xml:space="preserve"> timing of PBE </w:t>
      </w:r>
      <w:r w:rsidR="00F6480D" w:rsidRPr="00ED74D7">
        <w:rPr>
          <w:rFonts w:cstheme="minorHAnsi"/>
          <w:shd w:val="clear" w:color="auto" w:fill="FFFFFF"/>
        </w:rPr>
        <w:t>was</w:t>
      </w:r>
      <w:r w:rsidRPr="00ED74D7">
        <w:rPr>
          <w:rFonts w:cstheme="minorHAnsi"/>
          <w:shd w:val="clear" w:color="auto" w:fill="FFFFFF"/>
        </w:rPr>
        <w:t xml:space="preserve"> similar (</w:t>
      </w:r>
      <w:r w:rsidRPr="00ED74D7">
        <w:rPr>
          <w:rFonts w:cstheme="minorHAnsi"/>
          <w:b/>
          <w:bCs/>
          <w:shd w:val="clear" w:color="auto" w:fill="FFFFFF"/>
        </w:rPr>
        <w:t>Figure 7</w:t>
      </w:r>
      <w:r w:rsidRPr="00ED74D7">
        <w:rPr>
          <w:rFonts w:cstheme="minorHAnsi"/>
          <w:shd w:val="clear" w:color="auto" w:fill="FFFFFF"/>
        </w:rPr>
        <w:t>).</w:t>
      </w:r>
      <w:r w:rsidR="00C77666" w:rsidRPr="00ED74D7">
        <w:rPr>
          <w:rFonts w:cstheme="minorHAnsi"/>
        </w:rPr>
        <w:t xml:space="preserve"> </w:t>
      </w:r>
      <w:bookmarkStart w:id="6" w:name="_Hlk55225148"/>
      <w:r w:rsidR="00055596" w:rsidRPr="00ED74D7">
        <w:rPr>
          <w:rFonts w:cstheme="minorHAnsi"/>
        </w:rPr>
        <w:t>This</w:t>
      </w:r>
      <w:r w:rsidR="004A38BF" w:rsidRPr="00ED74D7">
        <w:rPr>
          <w:rFonts w:cstheme="minorHAnsi"/>
        </w:rPr>
        <w:t xml:space="preserve"> method </w:t>
      </w:r>
      <w:r w:rsidR="00055596" w:rsidRPr="00ED74D7">
        <w:rPr>
          <w:rFonts w:cstheme="minorHAnsi"/>
        </w:rPr>
        <w:t xml:space="preserve">has been used </w:t>
      </w:r>
      <w:r w:rsidR="004A38BF" w:rsidRPr="00ED74D7">
        <w:rPr>
          <w:rFonts w:cstheme="minorHAnsi"/>
        </w:rPr>
        <w:t xml:space="preserve">to </w:t>
      </w:r>
      <w:r w:rsidR="00E1754B" w:rsidRPr="00ED74D7">
        <w:rPr>
          <w:rFonts w:cstheme="minorHAnsi"/>
        </w:rPr>
        <w:t xml:space="preserve">study </w:t>
      </w:r>
      <w:r w:rsidR="00B5076C" w:rsidRPr="00ED74D7">
        <w:rPr>
          <w:rFonts w:cstheme="minorHAnsi"/>
        </w:rPr>
        <w:t xml:space="preserve">translational </w:t>
      </w:r>
      <w:r w:rsidR="00E1754B" w:rsidRPr="00ED74D7">
        <w:rPr>
          <w:rFonts w:cstheme="minorHAnsi"/>
        </w:rPr>
        <w:t>regulatory elements of the 3’</w:t>
      </w:r>
      <w:r w:rsidR="00055596" w:rsidRPr="00ED74D7">
        <w:rPr>
          <w:rFonts w:cstheme="minorHAnsi"/>
        </w:rPr>
        <w:t xml:space="preserve"> </w:t>
      </w:r>
      <w:r w:rsidR="00E1754B" w:rsidRPr="00ED74D7">
        <w:rPr>
          <w:rFonts w:cstheme="minorHAnsi"/>
        </w:rPr>
        <w:t>UTR</w:t>
      </w:r>
      <w:r w:rsidR="00AE4F89" w:rsidRPr="00ED74D7">
        <w:rPr>
          <w:rFonts w:cstheme="minorHAnsi"/>
        </w:rPr>
        <w:t xml:space="preserve"> during in vitro</w:t>
      </w:r>
      <w:r w:rsidR="00AE4F89" w:rsidRPr="00ED74D7">
        <w:rPr>
          <w:rFonts w:cstheme="minorHAnsi"/>
          <w:i/>
          <w:iCs/>
        </w:rPr>
        <w:t xml:space="preserve"> </w:t>
      </w:r>
      <w:r w:rsidR="00AE4F89" w:rsidRPr="00ED74D7">
        <w:rPr>
          <w:rFonts w:cstheme="minorHAnsi"/>
        </w:rPr>
        <w:t>oocyte meiotic maturation</w:t>
      </w:r>
      <w:r w:rsidR="00E1754B" w:rsidRPr="00ED74D7">
        <w:rPr>
          <w:rFonts w:cstheme="minorHAnsi"/>
        </w:rPr>
        <w:t xml:space="preserve">. Similarly, </w:t>
      </w:r>
      <w:r w:rsidR="00055596" w:rsidRPr="00ED74D7">
        <w:rPr>
          <w:rFonts w:cstheme="minorHAnsi"/>
        </w:rPr>
        <w:t>it</w:t>
      </w:r>
      <w:r w:rsidR="00E1754B" w:rsidRPr="00ED74D7">
        <w:rPr>
          <w:rFonts w:cstheme="minorHAnsi"/>
        </w:rPr>
        <w:t xml:space="preserve"> </w:t>
      </w:r>
      <w:r w:rsidR="008B6870" w:rsidRPr="00ED74D7">
        <w:rPr>
          <w:rFonts w:cstheme="minorHAnsi"/>
        </w:rPr>
        <w:t>may</w:t>
      </w:r>
      <w:r w:rsidR="00E1754B" w:rsidRPr="00ED74D7">
        <w:rPr>
          <w:rFonts w:cstheme="minorHAnsi"/>
        </w:rPr>
        <w:t xml:space="preserve"> </w:t>
      </w:r>
      <w:r w:rsidR="004A38BF" w:rsidRPr="00ED74D7">
        <w:rPr>
          <w:rFonts w:cstheme="minorHAnsi"/>
        </w:rPr>
        <w:t xml:space="preserve">also </w:t>
      </w:r>
      <w:r w:rsidR="00E1754B" w:rsidRPr="00ED74D7">
        <w:rPr>
          <w:rFonts w:cstheme="minorHAnsi"/>
        </w:rPr>
        <w:t>be used to study functional 5’</w:t>
      </w:r>
      <w:r w:rsidR="00055596" w:rsidRPr="00ED74D7">
        <w:rPr>
          <w:rFonts w:cstheme="minorHAnsi"/>
        </w:rPr>
        <w:t xml:space="preserve"> </w:t>
      </w:r>
      <w:r w:rsidR="00E1754B" w:rsidRPr="00ED74D7">
        <w:rPr>
          <w:rFonts w:cstheme="minorHAnsi"/>
        </w:rPr>
        <w:t xml:space="preserve">UTR </w:t>
      </w:r>
      <w:r w:rsidR="00E1754B" w:rsidRPr="00ED74D7">
        <w:rPr>
          <w:rFonts w:cstheme="minorHAnsi"/>
        </w:rPr>
        <w:lastRenderedPageBreak/>
        <w:t xml:space="preserve">elements essential for </w:t>
      </w:r>
      <w:r w:rsidR="00055596" w:rsidRPr="00ED74D7">
        <w:rPr>
          <w:rFonts w:cstheme="minorHAnsi"/>
        </w:rPr>
        <w:t xml:space="preserve">the </w:t>
      </w:r>
      <w:r w:rsidR="00B5076C" w:rsidRPr="00ED74D7">
        <w:rPr>
          <w:rFonts w:cstheme="minorHAnsi"/>
        </w:rPr>
        <w:t xml:space="preserve">regulation of </w:t>
      </w:r>
      <w:r w:rsidR="00E1754B" w:rsidRPr="00ED74D7">
        <w:rPr>
          <w:rFonts w:cstheme="minorHAnsi"/>
        </w:rPr>
        <w:t>translation</w:t>
      </w:r>
      <w:r w:rsidR="00AE4F89" w:rsidRPr="00ED74D7">
        <w:rPr>
          <w:rFonts w:cstheme="minorHAnsi"/>
        </w:rPr>
        <w:t xml:space="preserve"> or to study translation during in vitro</w:t>
      </w:r>
      <w:r w:rsidR="00AE4F89" w:rsidRPr="00ED74D7">
        <w:rPr>
          <w:rFonts w:cstheme="minorHAnsi"/>
          <w:i/>
          <w:iCs/>
        </w:rPr>
        <w:t xml:space="preserve"> </w:t>
      </w:r>
      <w:r w:rsidR="00AE4F89" w:rsidRPr="00ED74D7">
        <w:rPr>
          <w:rFonts w:cstheme="minorHAnsi"/>
        </w:rPr>
        <w:t xml:space="preserve">oocyte fertilization. </w:t>
      </w:r>
      <w:bookmarkEnd w:id="6"/>
    </w:p>
    <w:p w14:paraId="301A1B22" w14:textId="77777777" w:rsidR="00FF7F86" w:rsidRPr="00ED74D7" w:rsidRDefault="00FF7F86" w:rsidP="00ED74D7">
      <w:pPr>
        <w:jc w:val="both"/>
        <w:rPr>
          <w:rFonts w:cstheme="minorHAnsi"/>
        </w:rPr>
      </w:pPr>
    </w:p>
    <w:p w14:paraId="14F03647" w14:textId="30D3A85D" w:rsidR="00FF7F86" w:rsidRPr="00ED74D7" w:rsidRDefault="00E1754B" w:rsidP="00ED74D7">
      <w:pPr>
        <w:jc w:val="both"/>
        <w:rPr>
          <w:rFonts w:cstheme="minorHAnsi"/>
          <w:shd w:val="clear" w:color="auto" w:fill="FFFFFF"/>
        </w:rPr>
      </w:pPr>
      <w:r w:rsidRPr="00ED74D7">
        <w:rPr>
          <w:rFonts w:cstheme="minorHAnsi"/>
        </w:rPr>
        <w:t xml:space="preserve">Although this method </w:t>
      </w:r>
      <w:r w:rsidR="006C28F5" w:rsidRPr="00ED74D7">
        <w:rPr>
          <w:rFonts w:cstheme="minorHAnsi"/>
        </w:rPr>
        <w:t xml:space="preserve">has been applied </w:t>
      </w:r>
      <w:r w:rsidRPr="00ED74D7">
        <w:rPr>
          <w:rFonts w:cstheme="minorHAnsi"/>
        </w:rPr>
        <w:t>to human and m</w:t>
      </w:r>
      <w:r w:rsidR="00FA6F90" w:rsidRPr="00ED74D7">
        <w:rPr>
          <w:rFonts w:cstheme="minorHAnsi"/>
        </w:rPr>
        <w:t>ouse</w:t>
      </w:r>
      <w:r w:rsidR="00836CF3" w:rsidRPr="00ED74D7">
        <w:rPr>
          <w:rFonts w:cstheme="minorHAnsi"/>
        </w:rPr>
        <w:t xml:space="preserve"> oocytes</w:t>
      </w:r>
      <w:r w:rsidRPr="00ED74D7">
        <w:rPr>
          <w:rFonts w:cstheme="minorHAnsi"/>
        </w:rPr>
        <w:t>, it is also a</w:t>
      </w:r>
      <w:r w:rsidR="00E85531" w:rsidRPr="00ED74D7">
        <w:rPr>
          <w:rFonts w:cstheme="minorHAnsi"/>
          <w:shd w:val="clear" w:color="auto" w:fill="FFFFFF"/>
        </w:rPr>
        <w:t xml:space="preserve">pplicable to other animal species. </w:t>
      </w:r>
      <w:r w:rsidR="005321B2" w:rsidRPr="00ED74D7">
        <w:rPr>
          <w:rFonts w:cstheme="minorHAnsi"/>
          <w:shd w:val="clear" w:color="auto" w:fill="FFFFFF"/>
        </w:rPr>
        <w:t>Because</w:t>
      </w:r>
      <w:r w:rsidR="00E85531" w:rsidRPr="00ED74D7">
        <w:rPr>
          <w:rFonts w:cstheme="minorHAnsi"/>
          <w:shd w:val="clear" w:color="auto" w:fill="FFFFFF"/>
        </w:rPr>
        <w:t xml:space="preserve"> this reporter assay is performed in single oocytes</w:t>
      </w:r>
      <w:r w:rsidR="005321B2" w:rsidRPr="00ED74D7">
        <w:rPr>
          <w:rFonts w:cstheme="minorHAnsi"/>
          <w:shd w:val="clear" w:color="auto" w:fill="FFFFFF"/>
        </w:rPr>
        <w:t>,</w:t>
      </w:r>
      <w:r w:rsidR="00E85531" w:rsidRPr="00ED74D7">
        <w:rPr>
          <w:rFonts w:cstheme="minorHAnsi"/>
          <w:shd w:val="clear" w:color="auto" w:fill="FFFFFF"/>
        </w:rPr>
        <w:t xml:space="preserve"> it </w:t>
      </w:r>
      <w:r w:rsidR="006C28F5" w:rsidRPr="00ED74D7">
        <w:rPr>
          <w:rFonts w:cstheme="minorHAnsi"/>
          <w:shd w:val="clear" w:color="auto" w:fill="FFFFFF"/>
        </w:rPr>
        <w:t xml:space="preserve">is </w:t>
      </w:r>
      <w:r w:rsidR="00E85531" w:rsidRPr="00ED74D7">
        <w:rPr>
          <w:rFonts w:cstheme="minorHAnsi"/>
          <w:shd w:val="clear" w:color="auto" w:fill="FFFFFF"/>
        </w:rPr>
        <w:t>especially suitable for use in mono-ovulatory species</w:t>
      </w:r>
      <w:r w:rsidR="00C52D4B" w:rsidRPr="00ED74D7">
        <w:rPr>
          <w:rFonts w:cstheme="minorHAnsi"/>
          <w:shd w:val="clear" w:color="auto" w:fill="FFFFFF"/>
        </w:rPr>
        <w:t xml:space="preserve"> in which </w:t>
      </w:r>
      <w:r w:rsidR="00E85531" w:rsidRPr="00ED74D7">
        <w:rPr>
          <w:rFonts w:cstheme="minorHAnsi"/>
          <w:shd w:val="clear" w:color="auto" w:fill="FFFFFF"/>
        </w:rPr>
        <w:t>the number of oocytes available for analysis is limited.</w:t>
      </w:r>
      <w:r w:rsidR="00C13045" w:rsidRPr="00ED74D7">
        <w:rPr>
          <w:rFonts w:cstheme="minorHAnsi"/>
          <w:shd w:val="clear" w:color="auto" w:fill="FFFFFF"/>
        </w:rPr>
        <w:t xml:space="preserve"> </w:t>
      </w:r>
      <w:r w:rsidR="001E7CD6" w:rsidRPr="00ED74D7">
        <w:rPr>
          <w:rFonts w:cstheme="minorHAnsi"/>
          <w:shd w:val="clear" w:color="auto" w:fill="FFFFFF"/>
        </w:rPr>
        <w:t>As opposed to using denuded oocytes</w:t>
      </w:r>
      <w:r w:rsidR="00E85531" w:rsidRPr="00ED74D7">
        <w:rPr>
          <w:rFonts w:cstheme="minorHAnsi"/>
          <w:shd w:val="clear" w:color="auto" w:fill="FFFFFF"/>
        </w:rPr>
        <w:t xml:space="preserve">, another application of this technique is </w:t>
      </w:r>
      <w:r w:rsidR="006C28F5" w:rsidRPr="00ED74D7">
        <w:rPr>
          <w:rFonts w:cstheme="minorHAnsi"/>
          <w:shd w:val="clear" w:color="auto" w:fill="FFFFFF"/>
        </w:rPr>
        <w:t xml:space="preserve">the </w:t>
      </w:r>
      <w:r w:rsidR="00E85531" w:rsidRPr="00ED74D7">
        <w:rPr>
          <w:rFonts w:cstheme="minorHAnsi"/>
          <w:shd w:val="clear" w:color="auto" w:fill="FFFFFF"/>
        </w:rPr>
        <w:t>injection</w:t>
      </w:r>
      <w:r w:rsidR="001628DC" w:rsidRPr="00ED74D7">
        <w:rPr>
          <w:rFonts w:cstheme="minorHAnsi"/>
          <w:shd w:val="clear" w:color="auto" w:fill="FFFFFF"/>
        </w:rPr>
        <w:t xml:space="preserve"> of the reporter</w:t>
      </w:r>
      <w:r w:rsidR="00E85531" w:rsidRPr="00ED74D7">
        <w:rPr>
          <w:rFonts w:cstheme="minorHAnsi"/>
          <w:shd w:val="clear" w:color="auto" w:fill="FFFFFF"/>
        </w:rPr>
        <w:t xml:space="preserve"> into cumulus</w:t>
      </w:r>
      <w:r w:rsidR="006C28F5" w:rsidRPr="00ED74D7">
        <w:rPr>
          <w:rFonts w:cstheme="minorHAnsi"/>
          <w:shd w:val="clear" w:color="auto" w:fill="FFFFFF"/>
        </w:rPr>
        <w:t>-</w:t>
      </w:r>
      <w:r w:rsidR="00E85531" w:rsidRPr="00ED74D7">
        <w:rPr>
          <w:rFonts w:cstheme="minorHAnsi"/>
          <w:shd w:val="clear" w:color="auto" w:fill="FFFFFF"/>
        </w:rPr>
        <w:t>enclosed oocytes, as the cumulus cells play a major role in the regulation of the translational program</w:t>
      </w:r>
      <w:r w:rsidR="003B301C" w:rsidRPr="00ED74D7">
        <w:rPr>
          <w:rFonts w:cstheme="minorHAnsi"/>
          <w:shd w:val="clear" w:color="auto" w:fill="FFFFFF"/>
          <w:vertAlign w:val="superscript"/>
        </w:rPr>
        <w:t>8,10,2</w:t>
      </w:r>
      <w:r w:rsidR="008E6187" w:rsidRPr="00ED74D7">
        <w:rPr>
          <w:rFonts w:cstheme="minorHAnsi"/>
          <w:shd w:val="clear" w:color="auto" w:fill="FFFFFF"/>
          <w:vertAlign w:val="superscript"/>
        </w:rPr>
        <w:t>7</w:t>
      </w:r>
      <w:r w:rsidR="00C13045" w:rsidRPr="00ED74D7">
        <w:rPr>
          <w:rFonts w:cstheme="minorHAnsi"/>
          <w:shd w:val="clear" w:color="auto" w:fill="FFFFFF"/>
        </w:rPr>
        <w:t>.</w:t>
      </w:r>
      <w:r w:rsidR="009F7869" w:rsidRPr="00ED74D7">
        <w:rPr>
          <w:rFonts w:cstheme="minorHAnsi"/>
          <w:shd w:val="clear" w:color="auto" w:fill="FFFFFF"/>
        </w:rPr>
        <w:t xml:space="preserve"> However,</w:t>
      </w:r>
      <w:r w:rsidR="000A577D" w:rsidRPr="00ED74D7">
        <w:rPr>
          <w:rFonts w:cstheme="minorHAnsi"/>
          <w:shd w:val="clear" w:color="auto" w:fill="FFFFFF"/>
        </w:rPr>
        <w:t xml:space="preserve"> it should be taken into account that c</w:t>
      </w:r>
      <w:r w:rsidR="009F7869" w:rsidRPr="00ED74D7">
        <w:rPr>
          <w:rFonts w:cstheme="minorHAnsi"/>
          <w:shd w:val="clear" w:color="auto" w:fill="FFFFFF"/>
        </w:rPr>
        <w:t>umulus</w:t>
      </w:r>
      <w:r w:rsidR="00FA6F90" w:rsidRPr="00ED74D7">
        <w:rPr>
          <w:rFonts w:cstheme="minorHAnsi"/>
          <w:shd w:val="clear" w:color="auto" w:fill="FFFFFF"/>
        </w:rPr>
        <w:t>-</w:t>
      </w:r>
      <w:r w:rsidR="009F7869" w:rsidRPr="00ED74D7">
        <w:rPr>
          <w:rFonts w:cstheme="minorHAnsi"/>
          <w:shd w:val="clear" w:color="auto" w:fill="FFFFFF"/>
        </w:rPr>
        <w:t xml:space="preserve">enclosed oocytes </w:t>
      </w:r>
      <w:r w:rsidR="000A577D" w:rsidRPr="00ED74D7">
        <w:rPr>
          <w:rFonts w:cstheme="minorHAnsi"/>
          <w:shd w:val="clear" w:color="auto" w:fill="FFFFFF"/>
        </w:rPr>
        <w:t xml:space="preserve">are more likely to move away from the recording plane during the experiment as compared to </w:t>
      </w:r>
      <w:r w:rsidR="009F7869" w:rsidRPr="00ED74D7">
        <w:rPr>
          <w:rFonts w:cstheme="minorHAnsi"/>
          <w:shd w:val="clear" w:color="auto" w:fill="FFFFFF"/>
        </w:rPr>
        <w:t xml:space="preserve">denuded oocytes because of the movement of the cumulus cells during COC expansion. </w:t>
      </w:r>
    </w:p>
    <w:p w14:paraId="4BEC2B30" w14:textId="77777777" w:rsidR="00FF7F86" w:rsidRPr="00ED74D7" w:rsidRDefault="00FF7F86" w:rsidP="00ED74D7">
      <w:pPr>
        <w:jc w:val="both"/>
        <w:rPr>
          <w:rFonts w:cstheme="minorHAnsi"/>
          <w:shd w:val="clear" w:color="auto" w:fill="FFFFFF"/>
        </w:rPr>
      </w:pPr>
    </w:p>
    <w:p w14:paraId="1511BC3E" w14:textId="525588FA" w:rsidR="00C52D4B" w:rsidRPr="00ED74D7" w:rsidRDefault="009F7869" w:rsidP="00ED74D7">
      <w:pPr>
        <w:jc w:val="both"/>
        <w:rPr>
          <w:rFonts w:cstheme="minorHAnsi"/>
        </w:rPr>
      </w:pPr>
      <w:r w:rsidRPr="00ED74D7">
        <w:rPr>
          <w:rFonts w:cstheme="minorHAnsi"/>
          <w:shd w:val="clear" w:color="auto" w:fill="FFFFFF"/>
        </w:rPr>
        <w:t xml:space="preserve">This may result in </w:t>
      </w:r>
      <w:r w:rsidR="005E0A64" w:rsidRPr="00ED74D7">
        <w:rPr>
          <w:rFonts w:cstheme="minorHAnsi"/>
          <w:shd w:val="clear" w:color="auto" w:fill="FFFFFF"/>
        </w:rPr>
        <w:t xml:space="preserve">a </w:t>
      </w:r>
      <w:r w:rsidRPr="00ED74D7">
        <w:rPr>
          <w:rFonts w:cstheme="minorHAnsi"/>
          <w:shd w:val="clear" w:color="auto" w:fill="FFFFFF"/>
        </w:rPr>
        <w:t xml:space="preserve">larger proportion of </w:t>
      </w:r>
      <w:r w:rsidR="005E0A64" w:rsidRPr="00ED74D7">
        <w:rPr>
          <w:rFonts w:cstheme="minorHAnsi"/>
          <w:shd w:val="clear" w:color="auto" w:fill="FFFFFF"/>
        </w:rPr>
        <w:t>oocytes</w:t>
      </w:r>
      <w:r w:rsidRPr="00ED74D7">
        <w:rPr>
          <w:rFonts w:cstheme="minorHAnsi"/>
          <w:shd w:val="clear" w:color="auto" w:fill="FFFFFF"/>
        </w:rPr>
        <w:t xml:space="preserve"> that have to be excluded from analysis. </w:t>
      </w:r>
      <w:r w:rsidR="00303750" w:rsidRPr="00ED74D7">
        <w:rPr>
          <w:rFonts w:cstheme="minorHAnsi"/>
          <w:shd w:val="clear" w:color="auto" w:fill="FFFFFF"/>
        </w:rPr>
        <w:t>In the future, cell-tracking software may be used that is able to track x, y</w:t>
      </w:r>
      <w:r w:rsidR="006C28F5" w:rsidRPr="00ED74D7">
        <w:rPr>
          <w:rFonts w:cstheme="minorHAnsi"/>
          <w:shd w:val="clear" w:color="auto" w:fill="FFFFFF"/>
        </w:rPr>
        <w:t>,</w:t>
      </w:r>
      <w:r w:rsidR="00303750" w:rsidRPr="00ED74D7">
        <w:rPr>
          <w:rFonts w:cstheme="minorHAnsi"/>
          <w:shd w:val="clear" w:color="auto" w:fill="FFFFFF"/>
        </w:rPr>
        <w:t xml:space="preserve"> and z positions of the oocytes in the droplet, which may solve this issue.</w:t>
      </w:r>
      <w:r w:rsidR="00FF7F86" w:rsidRPr="00ED74D7">
        <w:rPr>
          <w:rFonts w:cstheme="minorHAnsi"/>
        </w:rPr>
        <w:t xml:space="preserve"> </w:t>
      </w:r>
      <w:r w:rsidR="007965A0" w:rsidRPr="00ED74D7">
        <w:rPr>
          <w:rFonts w:cstheme="minorHAnsi"/>
        </w:rPr>
        <w:t>In conclusion</w:t>
      </w:r>
      <w:r w:rsidR="00C52D4B" w:rsidRPr="00ED74D7">
        <w:rPr>
          <w:rFonts w:cstheme="minorHAnsi"/>
        </w:rPr>
        <w:t xml:space="preserve">, the described single oocyte </w:t>
      </w:r>
      <w:r w:rsidR="006A74CA" w:rsidRPr="00ED74D7">
        <w:rPr>
          <w:rFonts w:cstheme="minorHAnsi"/>
        </w:rPr>
        <w:t>reporter assa</w:t>
      </w:r>
      <w:r w:rsidR="00626C82" w:rsidRPr="00ED74D7">
        <w:rPr>
          <w:rFonts w:cstheme="minorHAnsi"/>
        </w:rPr>
        <w:t xml:space="preserve">y represents a strategy </w:t>
      </w:r>
      <w:r w:rsidR="00C52D4B" w:rsidRPr="00ED74D7">
        <w:rPr>
          <w:rFonts w:cstheme="minorHAnsi"/>
        </w:rPr>
        <w:t xml:space="preserve">to investigate </w:t>
      </w:r>
      <w:r w:rsidR="0059720D" w:rsidRPr="00ED74D7">
        <w:rPr>
          <w:rFonts w:cstheme="minorHAnsi"/>
        </w:rPr>
        <w:t>the translational program executed at the oocyte-to-zygote transition</w:t>
      </w:r>
      <w:r w:rsidR="006A74CA" w:rsidRPr="00ED74D7">
        <w:rPr>
          <w:rFonts w:cstheme="minorHAnsi"/>
        </w:rPr>
        <w:t xml:space="preserve">. </w:t>
      </w:r>
      <w:r w:rsidR="00626C82" w:rsidRPr="00ED74D7">
        <w:rPr>
          <w:rFonts w:cstheme="minorHAnsi"/>
        </w:rPr>
        <w:t xml:space="preserve">Increased knowledge of this translational program can provide important clues about the molecular regulation of </w:t>
      </w:r>
      <w:r w:rsidR="00C52D4B" w:rsidRPr="00ED74D7">
        <w:rPr>
          <w:rFonts w:cstheme="minorHAnsi"/>
        </w:rPr>
        <w:t>oocyte developmental competence</w:t>
      </w:r>
      <w:r w:rsidR="00626C82" w:rsidRPr="00ED74D7">
        <w:rPr>
          <w:rFonts w:cstheme="minorHAnsi"/>
        </w:rPr>
        <w:t xml:space="preserve">. </w:t>
      </w:r>
    </w:p>
    <w:p w14:paraId="5094F0E0" w14:textId="77777777" w:rsidR="00386371" w:rsidRPr="00ED74D7" w:rsidRDefault="00386371" w:rsidP="00ED74D7">
      <w:pPr>
        <w:jc w:val="both"/>
        <w:rPr>
          <w:rFonts w:cstheme="minorHAnsi"/>
          <w:shd w:val="clear" w:color="auto" w:fill="FFFFFF"/>
        </w:rPr>
      </w:pPr>
    </w:p>
    <w:p w14:paraId="0B45423C" w14:textId="6774D5C1" w:rsidR="000913B4" w:rsidRPr="00ED74D7" w:rsidRDefault="00C93393" w:rsidP="00ED74D7">
      <w:pPr>
        <w:jc w:val="both"/>
        <w:rPr>
          <w:rFonts w:cstheme="minorHAnsi"/>
          <w:b/>
          <w:bCs/>
        </w:rPr>
      </w:pPr>
      <w:r w:rsidRPr="00ED74D7">
        <w:rPr>
          <w:rFonts w:cstheme="minorHAnsi"/>
          <w:b/>
          <w:bCs/>
        </w:rPr>
        <w:t>A</w:t>
      </w:r>
      <w:r w:rsidR="000913B4" w:rsidRPr="00ED74D7">
        <w:rPr>
          <w:rFonts w:cstheme="minorHAnsi"/>
          <w:b/>
          <w:bCs/>
        </w:rPr>
        <w:t xml:space="preserve">CKNOWLEDGMENTS: </w:t>
      </w:r>
    </w:p>
    <w:p w14:paraId="2A1F5134" w14:textId="21C033AB" w:rsidR="00D94712" w:rsidRPr="00ED74D7" w:rsidRDefault="00D94712" w:rsidP="00ED74D7">
      <w:pPr>
        <w:jc w:val="both"/>
        <w:rPr>
          <w:rFonts w:cstheme="minorHAnsi"/>
          <w:shd w:val="clear" w:color="auto" w:fill="FFFFFF"/>
        </w:rPr>
      </w:pPr>
      <w:r w:rsidRPr="00ED74D7">
        <w:rPr>
          <w:rFonts w:cstheme="minorHAnsi"/>
          <w:shd w:val="clear" w:color="auto" w:fill="FFFFFF"/>
        </w:rPr>
        <w:t xml:space="preserve">This work was supported by NIH R01 GM097165, GM116926 and Eunice Kennedy Shriver NICHD National Centers for Translational Research in Reproduction and Infertility P50 HD055764 to Marco Conti. Enrico M. </w:t>
      </w:r>
      <w:proofErr w:type="spellStart"/>
      <w:r w:rsidRPr="00ED74D7">
        <w:rPr>
          <w:rFonts w:cstheme="minorHAnsi"/>
          <w:shd w:val="clear" w:color="auto" w:fill="FFFFFF"/>
        </w:rPr>
        <w:t>Daldello</w:t>
      </w:r>
      <w:proofErr w:type="spellEnd"/>
      <w:r w:rsidRPr="00ED74D7">
        <w:rPr>
          <w:rFonts w:cstheme="minorHAnsi"/>
          <w:shd w:val="clear" w:color="auto" w:fill="FFFFFF"/>
        </w:rPr>
        <w:t xml:space="preserve"> was supported by a fellowship from the Lalor Foundation</w:t>
      </w:r>
      <w:r w:rsidR="00CA5B66" w:rsidRPr="00ED74D7">
        <w:rPr>
          <w:rFonts w:cstheme="minorHAnsi"/>
          <w:shd w:val="clear" w:color="auto" w:fill="FFFFFF"/>
        </w:rPr>
        <w:t xml:space="preserve"> and</w:t>
      </w:r>
      <w:r w:rsidRPr="00ED74D7">
        <w:rPr>
          <w:rFonts w:cstheme="minorHAnsi"/>
          <w:shd w:val="clear" w:color="auto" w:fill="FFFFFF"/>
        </w:rPr>
        <w:t xml:space="preserve"> </w:t>
      </w:r>
      <w:proofErr w:type="spellStart"/>
      <w:r w:rsidRPr="00ED74D7">
        <w:rPr>
          <w:rFonts w:cstheme="minorHAnsi"/>
          <w:shd w:val="clear" w:color="auto" w:fill="FFFFFF"/>
        </w:rPr>
        <w:t>Natasja</w:t>
      </w:r>
      <w:proofErr w:type="spellEnd"/>
      <w:r w:rsidRPr="00ED74D7">
        <w:rPr>
          <w:rFonts w:cstheme="minorHAnsi"/>
          <w:shd w:val="clear" w:color="auto" w:fill="FFFFFF"/>
        </w:rPr>
        <w:t xml:space="preserve"> G. J. </w:t>
      </w:r>
      <w:proofErr w:type="spellStart"/>
      <w:r w:rsidRPr="00ED74D7">
        <w:rPr>
          <w:rFonts w:cstheme="minorHAnsi"/>
          <w:shd w:val="clear" w:color="auto" w:fill="FFFFFF"/>
        </w:rPr>
        <w:t>Costermans</w:t>
      </w:r>
      <w:proofErr w:type="spellEnd"/>
      <w:r w:rsidRPr="00ED74D7">
        <w:rPr>
          <w:rFonts w:cstheme="minorHAnsi"/>
          <w:shd w:val="clear" w:color="auto" w:fill="FFFFFF"/>
        </w:rPr>
        <w:t xml:space="preserve"> </w:t>
      </w:r>
      <w:r w:rsidR="007E2D52" w:rsidRPr="00ED74D7">
        <w:rPr>
          <w:rFonts w:cstheme="minorHAnsi"/>
          <w:shd w:val="clear" w:color="auto" w:fill="FFFFFF"/>
        </w:rPr>
        <w:t>wa</w:t>
      </w:r>
      <w:r w:rsidRPr="00ED74D7">
        <w:rPr>
          <w:rFonts w:cstheme="minorHAnsi"/>
          <w:shd w:val="clear" w:color="auto" w:fill="FFFFFF"/>
        </w:rPr>
        <w:t xml:space="preserve">s supported by a Rubicon fellowship from the Netherlands </w:t>
      </w:r>
      <w:proofErr w:type="spellStart"/>
      <w:r w:rsidRPr="00ED74D7">
        <w:rPr>
          <w:rFonts w:cstheme="minorHAnsi"/>
          <w:shd w:val="clear" w:color="auto" w:fill="FFFFFF"/>
        </w:rPr>
        <w:t>Organisation</w:t>
      </w:r>
      <w:proofErr w:type="spellEnd"/>
      <w:r w:rsidRPr="00ED74D7">
        <w:rPr>
          <w:rFonts w:cstheme="minorHAnsi"/>
          <w:shd w:val="clear" w:color="auto" w:fill="FFFFFF"/>
        </w:rPr>
        <w:t xml:space="preserve"> for Scientific Research (NWO</w:t>
      </w:r>
      <w:r w:rsidR="00CA5B66" w:rsidRPr="00ED74D7">
        <w:rPr>
          <w:rFonts w:cstheme="minorHAnsi"/>
          <w:shd w:val="clear" w:color="auto" w:fill="FFFFFF"/>
        </w:rPr>
        <w:t>)</w:t>
      </w:r>
      <w:r w:rsidRPr="00ED74D7">
        <w:rPr>
          <w:rFonts w:cstheme="minorHAnsi"/>
          <w:shd w:val="clear" w:color="auto" w:fill="FFFFFF"/>
        </w:rPr>
        <w:t xml:space="preserve">. </w:t>
      </w:r>
    </w:p>
    <w:p w14:paraId="1D2855F1" w14:textId="6E87CC80" w:rsidR="000913B4" w:rsidRPr="00ED74D7" w:rsidRDefault="000913B4" w:rsidP="00ED74D7">
      <w:pPr>
        <w:jc w:val="both"/>
        <w:rPr>
          <w:rFonts w:cstheme="minorHAnsi"/>
          <w:b/>
          <w:bCs/>
        </w:rPr>
      </w:pPr>
      <w:r w:rsidRPr="00ED74D7">
        <w:rPr>
          <w:rFonts w:cstheme="minorHAnsi"/>
          <w:b/>
          <w:bCs/>
        </w:rPr>
        <w:t xml:space="preserve"> </w:t>
      </w:r>
    </w:p>
    <w:p w14:paraId="0B3A7D0A" w14:textId="095115B1" w:rsidR="000913B4" w:rsidRPr="00ED74D7" w:rsidRDefault="00C93393" w:rsidP="00ED74D7">
      <w:pPr>
        <w:jc w:val="both"/>
        <w:rPr>
          <w:rFonts w:cstheme="minorHAnsi"/>
          <w:b/>
          <w:bCs/>
        </w:rPr>
      </w:pPr>
      <w:r w:rsidRPr="00ED74D7">
        <w:rPr>
          <w:rFonts w:cstheme="minorHAnsi"/>
          <w:b/>
          <w:bCs/>
        </w:rPr>
        <w:t>D</w:t>
      </w:r>
      <w:r w:rsidR="000913B4" w:rsidRPr="00ED74D7">
        <w:rPr>
          <w:rFonts w:cstheme="minorHAnsi"/>
          <w:b/>
          <w:bCs/>
        </w:rPr>
        <w:t xml:space="preserve">ISCLOSURES: </w:t>
      </w:r>
    </w:p>
    <w:p w14:paraId="7622D998" w14:textId="609426C8" w:rsidR="00C93393" w:rsidRPr="00102AD3" w:rsidRDefault="00D5088A" w:rsidP="00102AD3">
      <w:pPr>
        <w:ind w:right="660"/>
        <w:jc w:val="both"/>
        <w:outlineLvl w:val="3"/>
        <w:rPr>
          <w:rFonts w:cstheme="minorHAnsi"/>
        </w:rPr>
      </w:pPr>
      <w:r w:rsidRPr="00ED74D7">
        <w:rPr>
          <w:rFonts w:cstheme="minorHAnsi"/>
        </w:rPr>
        <w:t>The authors declare no conflicts of interest</w:t>
      </w:r>
      <w:r w:rsidR="00CB2740" w:rsidRPr="00ED74D7">
        <w:rPr>
          <w:rFonts w:cstheme="minorHAnsi"/>
        </w:rPr>
        <w:t>.</w:t>
      </w:r>
    </w:p>
    <w:p w14:paraId="67E398E5" w14:textId="77777777" w:rsidR="000913B4" w:rsidRPr="00ED74D7" w:rsidRDefault="000913B4" w:rsidP="00ED74D7">
      <w:pPr>
        <w:jc w:val="both"/>
        <w:rPr>
          <w:rFonts w:cstheme="minorHAnsi"/>
        </w:rPr>
      </w:pPr>
    </w:p>
    <w:p w14:paraId="73213AC8" w14:textId="3721C612" w:rsidR="000913B4" w:rsidRPr="00ED74D7" w:rsidRDefault="00C93393" w:rsidP="00ED74D7">
      <w:pPr>
        <w:jc w:val="both"/>
        <w:rPr>
          <w:rFonts w:cstheme="minorHAnsi"/>
          <w:b/>
          <w:bCs/>
        </w:rPr>
      </w:pPr>
      <w:r w:rsidRPr="00ED74D7">
        <w:rPr>
          <w:rFonts w:cstheme="minorHAnsi"/>
          <w:b/>
          <w:bCs/>
        </w:rPr>
        <w:t>R</w:t>
      </w:r>
      <w:r w:rsidR="000913B4" w:rsidRPr="00ED74D7">
        <w:rPr>
          <w:rFonts w:cstheme="minorHAnsi"/>
          <w:b/>
          <w:bCs/>
        </w:rPr>
        <w:t xml:space="preserve">EFERENCES: </w:t>
      </w:r>
    </w:p>
    <w:p w14:paraId="29AAA7CF" w14:textId="77777777" w:rsidR="00BE6240" w:rsidRPr="00ED74D7" w:rsidRDefault="00BE6240" w:rsidP="00ED74D7">
      <w:pPr>
        <w:pStyle w:val="ListParagraph"/>
        <w:widowControl w:val="0"/>
        <w:numPr>
          <w:ilvl w:val="0"/>
          <w:numId w:val="25"/>
        </w:numPr>
        <w:ind w:left="0" w:firstLine="0"/>
        <w:jc w:val="both"/>
        <w:rPr>
          <w:rFonts w:cstheme="minorHAnsi"/>
        </w:rPr>
      </w:pPr>
      <w:r w:rsidRPr="00ED74D7">
        <w:rPr>
          <w:rFonts w:cstheme="minorHAnsi"/>
        </w:rPr>
        <w:t xml:space="preserve">Clarke, H. J. Post-transcriptional control of gene expression during mouse oogenesis. </w:t>
      </w:r>
    </w:p>
    <w:p w14:paraId="12F4852C" w14:textId="77777777" w:rsidR="00BE6240" w:rsidRPr="00ED74D7" w:rsidRDefault="00BE6240" w:rsidP="00ED74D7">
      <w:pPr>
        <w:widowControl w:val="0"/>
        <w:jc w:val="both"/>
        <w:rPr>
          <w:rFonts w:cstheme="minorHAnsi"/>
        </w:rPr>
      </w:pPr>
      <w:r w:rsidRPr="00ED74D7">
        <w:rPr>
          <w:rFonts w:cstheme="minorHAnsi"/>
          <w:i/>
          <w:iCs/>
        </w:rPr>
        <w:t>Results and</w:t>
      </w:r>
      <w:r w:rsidRPr="00ED74D7">
        <w:rPr>
          <w:rFonts w:cstheme="minorHAnsi"/>
        </w:rPr>
        <w:t xml:space="preserve"> </w:t>
      </w:r>
      <w:r w:rsidRPr="00ED74D7">
        <w:rPr>
          <w:rFonts w:cstheme="minorHAnsi"/>
          <w:i/>
          <w:iCs/>
        </w:rPr>
        <w:t>Problems in Cell Differentiation</w:t>
      </w:r>
      <w:r w:rsidRPr="00ED74D7">
        <w:rPr>
          <w:rFonts w:cstheme="minorHAnsi"/>
        </w:rPr>
        <w:t xml:space="preserve">. </w:t>
      </w:r>
      <w:r w:rsidRPr="00ED74D7">
        <w:rPr>
          <w:rFonts w:cstheme="minorHAnsi"/>
          <w:b/>
          <w:bCs/>
        </w:rPr>
        <w:t>55</w:t>
      </w:r>
      <w:r w:rsidRPr="00ED74D7">
        <w:rPr>
          <w:rFonts w:cstheme="minorHAnsi"/>
        </w:rPr>
        <w:t xml:space="preserve">, 1-21 (2012). </w:t>
      </w:r>
    </w:p>
    <w:p w14:paraId="71536DD4" w14:textId="5C5852C4" w:rsidR="00BE6240" w:rsidRPr="00ED74D7" w:rsidRDefault="00BE6240" w:rsidP="00ED74D7">
      <w:pPr>
        <w:pStyle w:val="ListParagraph"/>
        <w:widowControl w:val="0"/>
        <w:numPr>
          <w:ilvl w:val="0"/>
          <w:numId w:val="25"/>
        </w:numPr>
        <w:ind w:left="0" w:firstLine="0"/>
        <w:jc w:val="both"/>
        <w:rPr>
          <w:rFonts w:cstheme="minorHAnsi"/>
        </w:rPr>
      </w:pPr>
      <w:proofErr w:type="spellStart"/>
      <w:r w:rsidRPr="00ED74D7">
        <w:rPr>
          <w:rFonts w:cstheme="minorHAnsi"/>
        </w:rPr>
        <w:t>Gosden</w:t>
      </w:r>
      <w:proofErr w:type="spellEnd"/>
      <w:r w:rsidRPr="00ED74D7">
        <w:rPr>
          <w:rFonts w:cstheme="minorHAnsi"/>
        </w:rPr>
        <w:t xml:space="preserve"> R, Lee B. Portrait of an oocyte: our obscure origin. </w:t>
      </w:r>
      <w:r w:rsidRPr="00ED74D7">
        <w:rPr>
          <w:rFonts w:cstheme="minorHAnsi"/>
          <w:i/>
          <w:iCs/>
        </w:rPr>
        <w:t>Journal of Clinical Investigation</w:t>
      </w:r>
      <w:r w:rsidRPr="00ED74D7">
        <w:rPr>
          <w:rFonts w:cstheme="minorHAnsi"/>
        </w:rPr>
        <w:t xml:space="preserve">. </w:t>
      </w:r>
      <w:r w:rsidRPr="00ED74D7">
        <w:rPr>
          <w:rFonts w:cstheme="minorHAnsi"/>
          <w:b/>
          <w:bCs/>
        </w:rPr>
        <w:t xml:space="preserve">120 </w:t>
      </w:r>
      <w:r w:rsidRPr="00ED74D7">
        <w:rPr>
          <w:rFonts w:cstheme="minorHAnsi"/>
        </w:rPr>
        <w:t xml:space="preserve">(4), 973-983 (2010). </w:t>
      </w:r>
    </w:p>
    <w:p w14:paraId="28A9609E" w14:textId="77777777" w:rsidR="00BE6240" w:rsidRPr="00ED74D7" w:rsidRDefault="00BE6240" w:rsidP="00ED74D7">
      <w:pPr>
        <w:pStyle w:val="ListParagraph"/>
        <w:widowControl w:val="0"/>
        <w:numPr>
          <w:ilvl w:val="0"/>
          <w:numId w:val="25"/>
        </w:numPr>
        <w:ind w:left="0" w:firstLine="0"/>
        <w:jc w:val="both"/>
        <w:rPr>
          <w:rFonts w:cstheme="minorHAnsi"/>
        </w:rPr>
      </w:pPr>
      <w:r w:rsidRPr="00ED74D7">
        <w:rPr>
          <w:rFonts w:cstheme="minorHAnsi"/>
        </w:rPr>
        <w:t xml:space="preserve">Conti, M., Sousa Martins, J. P., Han, S. J., Franciosi, F. Translational control in the germ </w:t>
      </w:r>
    </w:p>
    <w:p w14:paraId="04EC57F5" w14:textId="22D46220" w:rsidR="00BE6240" w:rsidRPr="00ED74D7" w:rsidRDefault="00BE6240" w:rsidP="00ED74D7">
      <w:pPr>
        <w:pStyle w:val="ListParagraph"/>
        <w:widowControl w:val="0"/>
        <w:ind w:left="0"/>
        <w:jc w:val="both"/>
        <w:rPr>
          <w:rFonts w:cstheme="minorHAnsi"/>
        </w:rPr>
      </w:pPr>
      <w:r w:rsidRPr="00ED74D7">
        <w:rPr>
          <w:rFonts w:cstheme="minorHAnsi"/>
        </w:rPr>
        <w:t xml:space="preserve">line. In: </w:t>
      </w:r>
      <w:r w:rsidRPr="00ED74D7">
        <w:rPr>
          <w:rFonts w:cstheme="minorHAnsi"/>
          <w:i/>
          <w:iCs/>
        </w:rPr>
        <w:t>Posttranscriptional Mechanisms in Endocrine Regulation</w:t>
      </w:r>
      <w:r w:rsidRPr="00ED74D7">
        <w:rPr>
          <w:rFonts w:cstheme="minorHAnsi"/>
        </w:rPr>
        <w:t xml:space="preserve"> (</w:t>
      </w:r>
      <w:proofErr w:type="spellStart"/>
      <w:r w:rsidRPr="00ED74D7">
        <w:rPr>
          <w:rFonts w:cstheme="minorHAnsi"/>
        </w:rPr>
        <w:t>ebook</w:t>
      </w:r>
      <w:proofErr w:type="spellEnd"/>
      <w:r w:rsidRPr="00ED74D7">
        <w:rPr>
          <w:rFonts w:cstheme="minorHAnsi"/>
        </w:rPr>
        <w:t>)</w:t>
      </w:r>
      <w:r w:rsidR="00582B1E" w:rsidRPr="00ED74D7">
        <w:rPr>
          <w:rFonts w:cstheme="minorHAnsi"/>
        </w:rPr>
        <w:t xml:space="preserve">. Menon, K. M. J., </w:t>
      </w:r>
      <w:proofErr w:type="spellStart"/>
      <w:r w:rsidR="00A76B45" w:rsidRPr="00ED74D7">
        <w:rPr>
          <w:rFonts w:cstheme="minorHAnsi"/>
        </w:rPr>
        <w:t>Goldstrohm</w:t>
      </w:r>
      <w:proofErr w:type="spellEnd"/>
      <w:r w:rsidR="00A76B45" w:rsidRPr="00ED74D7">
        <w:rPr>
          <w:rFonts w:cstheme="minorHAnsi"/>
        </w:rPr>
        <w:t xml:space="preserve">, A. (Eds), </w:t>
      </w:r>
      <w:r w:rsidRPr="00ED74D7">
        <w:rPr>
          <w:rFonts w:cstheme="minorHAnsi"/>
        </w:rPr>
        <w:t xml:space="preserve">Springer, </w:t>
      </w:r>
      <w:r w:rsidR="00E6695A" w:rsidRPr="00ED74D7">
        <w:rPr>
          <w:rFonts w:cstheme="minorHAnsi"/>
        </w:rPr>
        <w:t>Cham,</w:t>
      </w:r>
      <w:r w:rsidRPr="00ED74D7">
        <w:rPr>
          <w:rFonts w:cstheme="minorHAnsi"/>
        </w:rPr>
        <w:t xml:space="preserve"> 129-156 (2015). </w:t>
      </w:r>
    </w:p>
    <w:p w14:paraId="79F6FB36" w14:textId="48C52EE8" w:rsidR="00BE6240" w:rsidRPr="00ED74D7" w:rsidRDefault="00BE6240"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Dai, X.-X.</w:t>
      </w:r>
      <w:r w:rsidR="00FA560D" w:rsidRPr="00ED74D7">
        <w:rPr>
          <w:rFonts w:cstheme="minorHAnsi"/>
          <w:shd w:val="clear" w:color="auto" w:fill="FFFFFF"/>
        </w:rPr>
        <w:t xml:space="preserve"> et al.</w:t>
      </w:r>
      <w:r w:rsidRPr="00ED74D7">
        <w:rPr>
          <w:rFonts w:cstheme="minorHAnsi"/>
          <w:shd w:val="clear" w:color="auto" w:fill="FFFFFF"/>
        </w:rPr>
        <w:t xml:space="preserve"> A combinational code for mRNA 3’UTR-mediated translational control in the mouse oocyte. </w:t>
      </w:r>
      <w:r w:rsidRPr="00ED74D7">
        <w:rPr>
          <w:rFonts w:cstheme="minorHAnsi"/>
          <w:i/>
          <w:iCs/>
          <w:shd w:val="clear" w:color="auto" w:fill="FFFFFF"/>
        </w:rPr>
        <w:t xml:space="preserve">Nucleic Acids Research. </w:t>
      </w:r>
      <w:r w:rsidRPr="00ED74D7">
        <w:rPr>
          <w:rFonts w:cstheme="minorHAnsi"/>
          <w:b/>
          <w:bCs/>
          <w:shd w:val="clear" w:color="auto" w:fill="FFFFFF"/>
        </w:rPr>
        <w:t>47</w:t>
      </w:r>
      <w:r w:rsidR="00FA560D" w:rsidRPr="00ED74D7">
        <w:rPr>
          <w:rFonts w:cstheme="minorHAnsi"/>
          <w:b/>
          <w:bCs/>
          <w:shd w:val="clear" w:color="auto" w:fill="FFFFFF"/>
        </w:rPr>
        <w:t xml:space="preserve"> </w:t>
      </w:r>
      <w:r w:rsidRPr="00ED74D7">
        <w:rPr>
          <w:rFonts w:cstheme="minorHAnsi"/>
          <w:shd w:val="clear" w:color="auto" w:fill="FFFFFF"/>
        </w:rPr>
        <w:t>(1), 328-340 (2019).</w:t>
      </w:r>
    </w:p>
    <w:p w14:paraId="71E9FE80" w14:textId="702D57D9" w:rsidR="00BE6240" w:rsidRPr="00ED74D7" w:rsidRDefault="00BE6240"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 xml:space="preserve">Luong, X. G., </w:t>
      </w:r>
      <w:proofErr w:type="spellStart"/>
      <w:r w:rsidRPr="00ED74D7">
        <w:rPr>
          <w:rFonts w:cstheme="minorHAnsi"/>
          <w:shd w:val="clear" w:color="auto" w:fill="FFFFFF"/>
        </w:rPr>
        <w:t>Daldello</w:t>
      </w:r>
      <w:proofErr w:type="spellEnd"/>
      <w:r w:rsidRPr="00ED74D7">
        <w:rPr>
          <w:rFonts w:cstheme="minorHAnsi"/>
          <w:shd w:val="clear" w:color="auto" w:fill="FFFFFF"/>
        </w:rPr>
        <w:t xml:space="preserve">, E. M., </w:t>
      </w:r>
      <w:proofErr w:type="spellStart"/>
      <w:r w:rsidRPr="00ED74D7">
        <w:rPr>
          <w:rFonts w:cstheme="minorHAnsi"/>
          <w:shd w:val="clear" w:color="auto" w:fill="FFFFFF"/>
        </w:rPr>
        <w:t>Rajkovic</w:t>
      </w:r>
      <w:proofErr w:type="spellEnd"/>
      <w:r w:rsidRPr="00ED74D7">
        <w:rPr>
          <w:rFonts w:cstheme="minorHAnsi"/>
          <w:shd w:val="clear" w:color="auto" w:fill="FFFFFF"/>
        </w:rPr>
        <w:t>, G., Yang, C. R., Conti, M. Genome-wide analysis reveals a switch in the translational program upon oocyte meiotic resumption.</w:t>
      </w:r>
      <w:r w:rsidR="00FA560D" w:rsidRPr="00ED74D7">
        <w:rPr>
          <w:rFonts w:cstheme="minorHAnsi"/>
          <w:shd w:val="clear" w:color="auto" w:fill="FFFFFF"/>
        </w:rPr>
        <w:t xml:space="preserve"> </w:t>
      </w:r>
      <w:r w:rsidRPr="00ED74D7">
        <w:rPr>
          <w:rFonts w:cstheme="minorHAnsi"/>
          <w:i/>
          <w:iCs/>
          <w:shd w:val="clear" w:color="auto" w:fill="FFFFFF"/>
        </w:rPr>
        <w:t>Nucleic Acids Research</w:t>
      </w:r>
      <w:r w:rsidR="00A84EF8" w:rsidRPr="00ED74D7">
        <w:rPr>
          <w:rFonts w:cstheme="minorHAnsi"/>
          <w:shd w:val="clear" w:color="auto" w:fill="FFFFFF"/>
        </w:rPr>
        <w:t>.</w:t>
      </w:r>
      <w:r w:rsidR="00FA560D" w:rsidRPr="00ED74D7">
        <w:rPr>
          <w:rFonts w:cstheme="minorHAnsi"/>
          <w:shd w:val="clear" w:color="auto" w:fill="FFFFFF"/>
        </w:rPr>
        <w:t xml:space="preserve"> </w:t>
      </w:r>
      <w:r w:rsidRPr="00ED74D7">
        <w:rPr>
          <w:rFonts w:cstheme="minorHAnsi"/>
          <w:b/>
          <w:bCs/>
          <w:shd w:val="clear" w:color="auto" w:fill="FFFFFF"/>
        </w:rPr>
        <w:t>48</w:t>
      </w:r>
      <w:r w:rsidR="00FA560D" w:rsidRPr="00ED74D7">
        <w:rPr>
          <w:rFonts w:cstheme="minorHAnsi"/>
          <w:b/>
          <w:bCs/>
          <w:shd w:val="clear" w:color="auto" w:fill="FFFFFF"/>
        </w:rPr>
        <w:t xml:space="preserve"> </w:t>
      </w:r>
      <w:r w:rsidRPr="00ED74D7">
        <w:rPr>
          <w:rFonts w:cstheme="minorHAnsi"/>
          <w:shd w:val="clear" w:color="auto" w:fill="FFFFFF"/>
        </w:rPr>
        <w:t>(6), 3257-3276 (2020).</w:t>
      </w:r>
    </w:p>
    <w:p w14:paraId="6D476D74" w14:textId="76267609" w:rsidR="00BE6240" w:rsidRPr="00ED74D7" w:rsidRDefault="00BE6240"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Yang, C. R.</w:t>
      </w:r>
      <w:r w:rsidR="00163BE1" w:rsidRPr="00ED74D7">
        <w:rPr>
          <w:rFonts w:cstheme="minorHAnsi"/>
          <w:shd w:val="clear" w:color="auto" w:fill="FFFFFF"/>
        </w:rPr>
        <w:t xml:space="preserve"> et al.</w:t>
      </w:r>
      <w:r w:rsidRPr="00ED74D7">
        <w:rPr>
          <w:rFonts w:cstheme="minorHAnsi"/>
          <w:shd w:val="clear" w:color="auto" w:fill="FFFFFF"/>
        </w:rPr>
        <w:t xml:space="preserve"> The RNA-binding protein DAZL functions as repressor and activator of </w:t>
      </w:r>
      <w:r w:rsidRPr="00ED74D7">
        <w:rPr>
          <w:rFonts w:cstheme="minorHAnsi"/>
          <w:shd w:val="clear" w:color="auto" w:fill="FFFFFF"/>
        </w:rPr>
        <w:lastRenderedPageBreak/>
        <w:t>mRNA translation during oocyte maturation.</w:t>
      </w:r>
      <w:r w:rsidR="00163BE1" w:rsidRPr="00ED74D7">
        <w:rPr>
          <w:rFonts w:cstheme="minorHAnsi"/>
          <w:shd w:val="clear" w:color="auto" w:fill="FFFFFF"/>
        </w:rPr>
        <w:t xml:space="preserve"> </w:t>
      </w:r>
      <w:r w:rsidRPr="00ED74D7">
        <w:rPr>
          <w:rFonts w:cstheme="minorHAnsi"/>
          <w:i/>
          <w:iCs/>
          <w:shd w:val="clear" w:color="auto" w:fill="FFFFFF"/>
        </w:rPr>
        <w:t xml:space="preserve">Nature </w:t>
      </w:r>
      <w:r w:rsidR="0004203B" w:rsidRPr="00ED74D7">
        <w:rPr>
          <w:rFonts w:cstheme="minorHAnsi"/>
          <w:i/>
          <w:iCs/>
          <w:shd w:val="clear" w:color="auto" w:fill="FFFFFF"/>
        </w:rPr>
        <w:t>C</w:t>
      </w:r>
      <w:r w:rsidRPr="00ED74D7">
        <w:rPr>
          <w:rFonts w:cstheme="minorHAnsi"/>
          <w:i/>
          <w:iCs/>
          <w:shd w:val="clear" w:color="auto" w:fill="FFFFFF"/>
        </w:rPr>
        <w:t>ommunications</w:t>
      </w:r>
      <w:r w:rsidRPr="00ED74D7">
        <w:rPr>
          <w:rFonts w:cstheme="minorHAnsi"/>
          <w:shd w:val="clear" w:color="auto" w:fill="FFFFFF"/>
        </w:rPr>
        <w:t>.</w:t>
      </w:r>
      <w:r w:rsidR="00163BE1" w:rsidRPr="00ED74D7">
        <w:rPr>
          <w:rFonts w:cstheme="minorHAnsi"/>
          <w:shd w:val="clear" w:color="auto" w:fill="FFFFFF"/>
        </w:rPr>
        <w:t xml:space="preserve"> </w:t>
      </w:r>
      <w:r w:rsidRPr="00ED74D7">
        <w:rPr>
          <w:rFonts w:cstheme="minorHAnsi"/>
          <w:b/>
          <w:bCs/>
          <w:shd w:val="clear" w:color="auto" w:fill="FFFFFF"/>
        </w:rPr>
        <w:t>11</w:t>
      </w:r>
      <w:r w:rsidRPr="00ED74D7">
        <w:rPr>
          <w:rFonts w:cstheme="minorHAnsi"/>
          <w:shd w:val="clear" w:color="auto" w:fill="FFFFFF"/>
        </w:rPr>
        <w:t>, 1399 (2020a).</w:t>
      </w:r>
    </w:p>
    <w:p w14:paraId="4ED3839D" w14:textId="2D510DEE" w:rsidR="00BE6240" w:rsidRPr="00ED74D7" w:rsidRDefault="00BE6240" w:rsidP="00ED74D7">
      <w:pPr>
        <w:pStyle w:val="ListParagraph"/>
        <w:widowControl w:val="0"/>
        <w:numPr>
          <w:ilvl w:val="0"/>
          <w:numId w:val="25"/>
        </w:numPr>
        <w:ind w:left="0" w:firstLine="0"/>
        <w:jc w:val="both"/>
        <w:rPr>
          <w:rFonts w:cstheme="minorHAnsi"/>
        </w:rPr>
      </w:pPr>
      <w:r w:rsidRPr="00ED74D7">
        <w:rPr>
          <w:rFonts w:cstheme="minorHAnsi"/>
        </w:rPr>
        <w:t>Chen</w:t>
      </w:r>
      <w:r w:rsidR="0082271E" w:rsidRPr="00ED74D7">
        <w:rPr>
          <w:rFonts w:cstheme="minorHAnsi"/>
        </w:rPr>
        <w:t>, J.</w:t>
      </w:r>
      <w:r w:rsidRPr="00ED74D7">
        <w:rPr>
          <w:rFonts w:cstheme="minorHAnsi"/>
        </w:rPr>
        <w:t xml:space="preserve"> et al</w:t>
      </w:r>
      <w:r w:rsidRPr="00ED74D7">
        <w:rPr>
          <w:rFonts w:cstheme="minorHAnsi"/>
          <w:i/>
          <w:iCs/>
        </w:rPr>
        <w:t>.</w:t>
      </w:r>
      <w:r w:rsidRPr="00ED74D7">
        <w:rPr>
          <w:rFonts w:cstheme="minorHAnsi"/>
        </w:rPr>
        <w:t xml:space="preserve"> Genome-wide analysis of translation reveals a critical role for deleted in</w:t>
      </w:r>
      <w:r w:rsidR="00ED74D7">
        <w:rPr>
          <w:rFonts w:cstheme="minorHAnsi"/>
        </w:rPr>
        <w:t xml:space="preserve"> </w:t>
      </w:r>
      <w:r w:rsidRPr="00ED74D7">
        <w:rPr>
          <w:rFonts w:cstheme="minorHAnsi"/>
        </w:rPr>
        <w:t>azoospermia-like (</w:t>
      </w:r>
      <w:proofErr w:type="spellStart"/>
      <w:r w:rsidRPr="00ED74D7">
        <w:rPr>
          <w:rFonts w:cstheme="minorHAnsi"/>
        </w:rPr>
        <w:t>Dazl</w:t>
      </w:r>
      <w:proofErr w:type="spellEnd"/>
      <w:r w:rsidRPr="00ED74D7">
        <w:rPr>
          <w:rFonts w:cstheme="minorHAnsi"/>
        </w:rPr>
        <w:t xml:space="preserve">) at the oocyte-to-zygote transition. </w:t>
      </w:r>
      <w:r w:rsidRPr="00ED74D7">
        <w:rPr>
          <w:rFonts w:cstheme="minorHAnsi"/>
          <w:i/>
          <w:iCs/>
        </w:rPr>
        <w:t>Genes &amp; Development</w:t>
      </w:r>
      <w:r w:rsidRPr="00ED74D7">
        <w:rPr>
          <w:rFonts w:cstheme="minorHAnsi"/>
        </w:rPr>
        <w:t xml:space="preserve">. </w:t>
      </w:r>
      <w:r w:rsidRPr="00ED74D7">
        <w:rPr>
          <w:rFonts w:cstheme="minorHAnsi"/>
          <w:b/>
          <w:bCs/>
        </w:rPr>
        <w:t xml:space="preserve">25 </w:t>
      </w:r>
      <w:r w:rsidRPr="00ED74D7">
        <w:rPr>
          <w:rFonts w:cstheme="minorHAnsi"/>
        </w:rPr>
        <w:t>(7), 755-766 (2011).</w:t>
      </w:r>
    </w:p>
    <w:p w14:paraId="29B2986A" w14:textId="3FADBADA" w:rsidR="00BE6240" w:rsidRPr="00ED74D7" w:rsidRDefault="00BE6240" w:rsidP="00ED74D7">
      <w:pPr>
        <w:pStyle w:val="ListParagraph"/>
        <w:numPr>
          <w:ilvl w:val="0"/>
          <w:numId w:val="25"/>
        </w:numPr>
        <w:shd w:val="clear" w:color="auto" w:fill="FFFFFF"/>
        <w:ind w:left="0" w:firstLine="0"/>
        <w:jc w:val="both"/>
        <w:rPr>
          <w:rFonts w:eastAsia="Times New Roman" w:cstheme="minorHAnsi"/>
        </w:rPr>
      </w:pPr>
      <w:proofErr w:type="spellStart"/>
      <w:r w:rsidRPr="00ED74D7">
        <w:rPr>
          <w:rFonts w:cstheme="minorHAnsi"/>
        </w:rPr>
        <w:t>Cakmak</w:t>
      </w:r>
      <w:proofErr w:type="spellEnd"/>
      <w:r w:rsidRPr="00ED74D7">
        <w:rPr>
          <w:rFonts w:cstheme="minorHAnsi"/>
        </w:rPr>
        <w:t xml:space="preserve">, H. Franciosi, F., Musa </w:t>
      </w:r>
      <w:proofErr w:type="spellStart"/>
      <w:r w:rsidRPr="00ED74D7">
        <w:rPr>
          <w:rFonts w:cstheme="minorHAnsi"/>
        </w:rPr>
        <w:t>Zamah</w:t>
      </w:r>
      <w:proofErr w:type="spellEnd"/>
      <w:r w:rsidRPr="00ED74D7">
        <w:rPr>
          <w:rFonts w:cstheme="minorHAnsi"/>
        </w:rPr>
        <w:t xml:space="preserve">, A., Cedars, M. I., Conti, M. </w:t>
      </w:r>
      <w:r w:rsidRPr="00ED74D7">
        <w:rPr>
          <w:rFonts w:eastAsia="Times New Roman" w:cstheme="minorHAnsi"/>
        </w:rPr>
        <w:t xml:space="preserve">Dynamic secretion during meiotic reentry integrates the function of the oocyte and cumulus cells. </w:t>
      </w:r>
      <w:r w:rsidRPr="00ED74D7">
        <w:rPr>
          <w:rFonts w:eastAsia="Times New Roman" w:cstheme="minorHAnsi"/>
          <w:i/>
          <w:iCs/>
        </w:rPr>
        <w:t>Proceedings of the National Academy of Sciences</w:t>
      </w:r>
      <w:r w:rsidRPr="00ED74D7">
        <w:rPr>
          <w:rFonts w:eastAsia="Times New Roman" w:cstheme="minorHAnsi"/>
        </w:rPr>
        <w:t xml:space="preserve">. </w:t>
      </w:r>
      <w:r w:rsidRPr="00ED74D7">
        <w:rPr>
          <w:rFonts w:eastAsia="Times New Roman" w:cstheme="minorHAnsi"/>
          <w:b/>
          <w:bCs/>
        </w:rPr>
        <w:t xml:space="preserve">113 </w:t>
      </w:r>
      <w:r w:rsidRPr="00ED74D7">
        <w:rPr>
          <w:rFonts w:eastAsia="Times New Roman" w:cstheme="minorHAnsi"/>
        </w:rPr>
        <w:t>(9), 2424-2429 (2016).</w:t>
      </w:r>
    </w:p>
    <w:p w14:paraId="36543DFB" w14:textId="7EBE6A89" w:rsidR="00BE6240" w:rsidRPr="00ED74D7" w:rsidRDefault="00BE6240" w:rsidP="00ED74D7">
      <w:pPr>
        <w:pStyle w:val="ListParagraph"/>
        <w:widowControl w:val="0"/>
        <w:numPr>
          <w:ilvl w:val="0"/>
          <w:numId w:val="25"/>
        </w:numPr>
        <w:ind w:left="0" w:firstLine="0"/>
        <w:jc w:val="both"/>
        <w:rPr>
          <w:rFonts w:cstheme="minorHAnsi"/>
          <w:shd w:val="clear" w:color="auto" w:fill="FFFFFF"/>
        </w:rPr>
      </w:pPr>
      <w:proofErr w:type="spellStart"/>
      <w:r w:rsidRPr="00ED74D7">
        <w:rPr>
          <w:rFonts w:cstheme="minorHAnsi"/>
          <w:shd w:val="clear" w:color="auto" w:fill="FFFFFF"/>
        </w:rPr>
        <w:t>Daldello</w:t>
      </w:r>
      <w:proofErr w:type="spellEnd"/>
      <w:r w:rsidRPr="00ED74D7">
        <w:rPr>
          <w:rFonts w:cstheme="minorHAnsi"/>
          <w:shd w:val="clear" w:color="auto" w:fill="FFFFFF"/>
        </w:rPr>
        <w:t>, E. M., Luong, X. G., Yang, C. R., Kuhn, J., Conti, M. Cyclin B2 is required for progression through meiosis in mouse oocytes.</w:t>
      </w:r>
      <w:r w:rsidR="000F2ECD" w:rsidRPr="00ED74D7">
        <w:rPr>
          <w:rFonts w:cstheme="minorHAnsi"/>
          <w:shd w:val="clear" w:color="auto" w:fill="FFFFFF"/>
        </w:rPr>
        <w:t xml:space="preserve"> </w:t>
      </w:r>
      <w:r w:rsidRPr="00ED74D7">
        <w:rPr>
          <w:rFonts w:cstheme="minorHAnsi"/>
          <w:i/>
          <w:iCs/>
          <w:shd w:val="clear" w:color="auto" w:fill="FFFFFF"/>
        </w:rPr>
        <w:t>Development.</w:t>
      </w:r>
      <w:r w:rsidR="000F2ECD" w:rsidRPr="00ED74D7">
        <w:rPr>
          <w:rFonts w:cstheme="minorHAnsi"/>
          <w:shd w:val="clear" w:color="auto" w:fill="FFFFFF"/>
        </w:rPr>
        <w:t xml:space="preserve"> </w:t>
      </w:r>
      <w:r w:rsidRPr="00ED74D7">
        <w:rPr>
          <w:rFonts w:cstheme="minorHAnsi"/>
          <w:b/>
          <w:bCs/>
          <w:shd w:val="clear" w:color="auto" w:fill="FFFFFF"/>
        </w:rPr>
        <w:t xml:space="preserve">146 </w:t>
      </w:r>
      <w:r w:rsidRPr="00ED74D7">
        <w:rPr>
          <w:rFonts w:cstheme="minorHAnsi"/>
          <w:shd w:val="clear" w:color="auto" w:fill="FFFFFF"/>
        </w:rPr>
        <w:t>(8), (2019).</w:t>
      </w:r>
    </w:p>
    <w:p w14:paraId="58DA9CF3" w14:textId="61244F18" w:rsidR="00BE6240" w:rsidRPr="00ED74D7" w:rsidRDefault="00BE6240"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 xml:space="preserve">Franciosi, F., </w:t>
      </w:r>
      <w:proofErr w:type="spellStart"/>
      <w:r w:rsidRPr="00ED74D7">
        <w:rPr>
          <w:rFonts w:cstheme="minorHAnsi"/>
          <w:shd w:val="clear" w:color="auto" w:fill="FFFFFF"/>
        </w:rPr>
        <w:t>Manandhar</w:t>
      </w:r>
      <w:proofErr w:type="spellEnd"/>
      <w:r w:rsidRPr="00ED74D7">
        <w:rPr>
          <w:rFonts w:cstheme="minorHAnsi"/>
          <w:shd w:val="clear" w:color="auto" w:fill="FFFFFF"/>
        </w:rPr>
        <w:t xml:space="preserve">, S., Conti, M. FSH </w:t>
      </w:r>
      <w:r w:rsidR="00086973" w:rsidRPr="00ED74D7">
        <w:rPr>
          <w:rFonts w:cstheme="minorHAnsi"/>
          <w:shd w:val="clear" w:color="auto" w:fill="FFFFFF"/>
        </w:rPr>
        <w:t>r</w:t>
      </w:r>
      <w:r w:rsidRPr="00ED74D7">
        <w:rPr>
          <w:rFonts w:cstheme="minorHAnsi"/>
          <w:shd w:val="clear" w:color="auto" w:fill="FFFFFF"/>
        </w:rPr>
        <w:t xml:space="preserve">egulates mRNA </w:t>
      </w:r>
      <w:r w:rsidR="00086973" w:rsidRPr="00ED74D7">
        <w:rPr>
          <w:rFonts w:cstheme="minorHAnsi"/>
          <w:shd w:val="clear" w:color="auto" w:fill="FFFFFF"/>
        </w:rPr>
        <w:t>t</w:t>
      </w:r>
      <w:r w:rsidRPr="00ED74D7">
        <w:rPr>
          <w:rFonts w:cstheme="minorHAnsi"/>
          <w:shd w:val="clear" w:color="auto" w:fill="FFFFFF"/>
        </w:rPr>
        <w:t xml:space="preserve">ranslation in </w:t>
      </w:r>
      <w:r w:rsidR="00086973" w:rsidRPr="00ED74D7">
        <w:rPr>
          <w:rFonts w:cstheme="minorHAnsi"/>
          <w:shd w:val="clear" w:color="auto" w:fill="FFFFFF"/>
        </w:rPr>
        <w:t>m</w:t>
      </w:r>
      <w:r w:rsidRPr="00ED74D7">
        <w:rPr>
          <w:rFonts w:cstheme="minorHAnsi"/>
          <w:shd w:val="clear" w:color="auto" w:fill="FFFFFF"/>
        </w:rPr>
        <w:t xml:space="preserve">ouse </w:t>
      </w:r>
      <w:r w:rsidR="00086973" w:rsidRPr="00ED74D7">
        <w:rPr>
          <w:rFonts w:cstheme="minorHAnsi"/>
          <w:shd w:val="clear" w:color="auto" w:fill="FFFFFF"/>
        </w:rPr>
        <w:t>o</w:t>
      </w:r>
      <w:r w:rsidRPr="00ED74D7">
        <w:rPr>
          <w:rFonts w:cstheme="minorHAnsi"/>
          <w:shd w:val="clear" w:color="auto" w:fill="FFFFFF"/>
        </w:rPr>
        <w:t xml:space="preserve">ocytes and </w:t>
      </w:r>
      <w:r w:rsidR="00086973" w:rsidRPr="00ED74D7">
        <w:rPr>
          <w:rFonts w:cstheme="minorHAnsi"/>
          <w:shd w:val="clear" w:color="auto" w:fill="FFFFFF"/>
        </w:rPr>
        <w:t>p</w:t>
      </w:r>
      <w:r w:rsidRPr="00ED74D7">
        <w:rPr>
          <w:rFonts w:cstheme="minorHAnsi"/>
          <w:shd w:val="clear" w:color="auto" w:fill="FFFFFF"/>
        </w:rPr>
        <w:t xml:space="preserve">romotes </w:t>
      </w:r>
      <w:r w:rsidR="00086973" w:rsidRPr="00ED74D7">
        <w:rPr>
          <w:rFonts w:cstheme="minorHAnsi"/>
          <w:shd w:val="clear" w:color="auto" w:fill="FFFFFF"/>
        </w:rPr>
        <w:t>d</w:t>
      </w:r>
      <w:r w:rsidRPr="00ED74D7">
        <w:rPr>
          <w:rFonts w:cstheme="minorHAnsi"/>
          <w:shd w:val="clear" w:color="auto" w:fill="FFFFFF"/>
        </w:rPr>
        <w:t xml:space="preserve">evelopmental </w:t>
      </w:r>
      <w:r w:rsidR="00086973" w:rsidRPr="00ED74D7">
        <w:rPr>
          <w:rFonts w:cstheme="minorHAnsi"/>
          <w:shd w:val="clear" w:color="auto" w:fill="FFFFFF"/>
        </w:rPr>
        <w:t>c</w:t>
      </w:r>
      <w:r w:rsidRPr="00ED74D7">
        <w:rPr>
          <w:rFonts w:cstheme="minorHAnsi"/>
          <w:shd w:val="clear" w:color="auto" w:fill="FFFFFF"/>
        </w:rPr>
        <w:t xml:space="preserve">ompetence. </w:t>
      </w:r>
      <w:r w:rsidRPr="00ED74D7">
        <w:rPr>
          <w:rFonts w:cstheme="minorHAnsi"/>
          <w:i/>
          <w:iCs/>
          <w:shd w:val="clear" w:color="auto" w:fill="FFFFFF"/>
        </w:rPr>
        <w:t>Endocrinology</w:t>
      </w:r>
      <w:r w:rsidRPr="00ED74D7">
        <w:rPr>
          <w:rFonts w:cstheme="minorHAnsi"/>
          <w:shd w:val="clear" w:color="auto" w:fill="FFFFFF"/>
        </w:rPr>
        <w:t xml:space="preserve">. </w:t>
      </w:r>
      <w:r w:rsidRPr="00ED74D7">
        <w:rPr>
          <w:rFonts w:cstheme="minorHAnsi"/>
          <w:b/>
          <w:bCs/>
          <w:shd w:val="clear" w:color="auto" w:fill="FFFFFF"/>
        </w:rPr>
        <w:t xml:space="preserve">157 </w:t>
      </w:r>
      <w:r w:rsidRPr="00ED74D7">
        <w:rPr>
          <w:rFonts w:cstheme="minorHAnsi"/>
          <w:shd w:val="clear" w:color="auto" w:fill="FFFFFF"/>
        </w:rPr>
        <w:t>(2), 872-882 (2016).</w:t>
      </w:r>
    </w:p>
    <w:p w14:paraId="55C3FD27" w14:textId="67FBF82D" w:rsidR="00BE6240" w:rsidRPr="00ED74D7" w:rsidRDefault="00BE6240"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 xml:space="preserve">Peters, H., </w:t>
      </w:r>
      <w:proofErr w:type="spellStart"/>
      <w:r w:rsidRPr="00ED74D7">
        <w:rPr>
          <w:rFonts w:cstheme="minorHAnsi"/>
          <w:shd w:val="clear" w:color="auto" w:fill="FFFFFF"/>
        </w:rPr>
        <w:t>Byskov</w:t>
      </w:r>
      <w:proofErr w:type="spellEnd"/>
      <w:r w:rsidRPr="00ED74D7">
        <w:rPr>
          <w:rFonts w:cstheme="minorHAnsi"/>
          <w:shd w:val="clear" w:color="auto" w:fill="FFFFFF"/>
        </w:rPr>
        <w:t xml:space="preserve">, A. G., </w:t>
      </w:r>
      <w:proofErr w:type="spellStart"/>
      <w:r w:rsidRPr="00ED74D7">
        <w:rPr>
          <w:rFonts w:cstheme="minorHAnsi"/>
          <w:shd w:val="clear" w:color="auto" w:fill="FFFFFF"/>
        </w:rPr>
        <w:t>Himelstein</w:t>
      </w:r>
      <w:proofErr w:type="spellEnd"/>
      <w:r w:rsidRPr="00ED74D7">
        <w:rPr>
          <w:rFonts w:cstheme="minorHAnsi"/>
          <w:shd w:val="clear" w:color="auto" w:fill="FFFFFF"/>
        </w:rPr>
        <w:t>-braw, R., Faber, M. Follicular growth: the basic event in the mouse and human ovary.</w:t>
      </w:r>
      <w:r w:rsidR="00260DE8" w:rsidRPr="00ED74D7">
        <w:rPr>
          <w:rFonts w:cstheme="minorHAnsi"/>
          <w:shd w:val="clear" w:color="auto" w:fill="FFFFFF"/>
        </w:rPr>
        <w:t xml:space="preserve"> </w:t>
      </w:r>
      <w:r w:rsidRPr="00ED74D7">
        <w:rPr>
          <w:rFonts w:cstheme="minorHAnsi"/>
          <w:i/>
          <w:iCs/>
          <w:shd w:val="clear" w:color="auto" w:fill="FFFFFF"/>
        </w:rPr>
        <w:t>Reproduction</w:t>
      </w:r>
      <w:r w:rsidRPr="00ED74D7">
        <w:rPr>
          <w:rFonts w:cstheme="minorHAnsi"/>
          <w:shd w:val="clear" w:color="auto" w:fill="FFFFFF"/>
        </w:rPr>
        <w:t>.</w:t>
      </w:r>
      <w:r w:rsidR="00260DE8" w:rsidRPr="00ED74D7">
        <w:rPr>
          <w:rFonts w:cstheme="minorHAnsi"/>
          <w:shd w:val="clear" w:color="auto" w:fill="FFFFFF"/>
        </w:rPr>
        <w:t xml:space="preserve"> </w:t>
      </w:r>
      <w:r w:rsidRPr="00ED74D7">
        <w:rPr>
          <w:rFonts w:cstheme="minorHAnsi"/>
          <w:b/>
          <w:bCs/>
          <w:shd w:val="clear" w:color="auto" w:fill="FFFFFF"/>
        </w:rPr>
        <w:t xml:space="preserve">45 </w:t>
      </w:r>
      <w:r w:rsidRPr="00ED74D7">
        <w:rPr>
          <w:rFonts w:cstheme="minorHAnsi"/>
          <w:shd w:val="clear" w:color="auto" w:fill="FFFFFF"/>
        </w:rPr>
        <w:t xml:space="preserve">(3), 559-566 (1975). </w:t>
      </w:r>
    </w:p>
    <w:p w14:paraId="05303368" w14:textId="4DCBC1CC" w:rsidR="001A134B" w:rsidRPr="00ED74D7" w:rsidRDefault="001A134B"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Shu</w:t>
      </w:r>
      <w:r w:rsidR="00CD66E2" w:rsidRPr="00ED74D7">
        <w:rPr>
          <w:rFonts w:cstheme="minorHAnsi"/>
          <w:shd w:val="clear" w:color="auto" w:fill="FFFFFF"/>
        </w:rPr>
        <w:t>, Y.</w:t>
      </w:r>
      <w:r w:rsidRPr="00ED74D7">
        <w:rPr>
          <w:rFonts w:cstheme="minorHAnsi"/>
          <w:shd w:val="clear" w:color="auto" w:fill="FFFFFF"/>
        </w:rPr>
        <w:t xml:space="preserve"> et al. Effects of </w:t>
      </w:r>
      <w:proofErr w:type="spellStart"/>
      <w:r w:rsidRPr="00ED74D7">
        <w:rPr>
          <w:rFonts w:cstheme="minorHAnsi"/>
          <w:shd w:val="clear" w:color="auto" w:fill="FFFFFF"/>
        </w:rPr>
        <w:t>cilostamide</w:t>
      </w:r>
      <w:proofErr w:type="spellEnd"/>
      <w:r w:rsidRPr="00ED74D7">
        <w:rPr>
          <w:rFonts w:cstheme="minorHAnsi"/>
          <w:shd w:val="clear" w:color="auto" w:fill="FFFFFF"/>
        </w:rPr>
        <w:t xml:space="preserve"> and forskolin on the meiotic resumption and embryonic</w:t>
      </w:r>
      <w:r w:rsidR="00ED74D7">
        <w:rPr>
          <w:rFonts w:cstheme="minorHAnsi"/>
          <w:shd w:val="clear" w:color="auto" w:fill="FFFFFF"/>
        </w:rPr>
        <w:t xml:space="preserve"> </w:t>
      </w:r>
      <w:r w:rsidRPr="00ED74D7">
        <w:rPr>
          <w:rFonts w:cstheme="minorHAnsi"/>
          <w:shd w:val="clear" w:color="auto" w:fill="FFFFFF"/>
        </w:rPr>
        <w:t xml:space="preserve">development of immature human oocytes. </w:t>
      </w:r>
      <w:r w:rsidRPr="00ED74D7">
        <w:rPr>
          <w:rFonts w:cstheme="minorHAnsi"/>
          <w:i/>
          <w:iCs/>
          <w:shd w:val="clear" w:color="auto" w:fill="FFFFFF"/>
        </w:rPr>
        <w:t>Human Reproduction</w:t>
      </w:r>
      <w:r w:rsidRPr="00ED74D7">
        <w:rPr>
          <w:rFonts w:cstheme="minorHAnsi"/>
          <w:shd w:val="clear" w:color="auto" w:fill="FFFFFF"/>
        </w:rPr>
        <w:t xml:space="preserve">. </w:t>
      </w:r>
      <w:r w:rsidRPr="00ED74D7">
        <w:rPr>
          <w:rFonts w:cstheme="minorHAnsi"/>
          <w:b/>
          <w:bCs/>
          <w:shd w:val="clear" w:color="auto" w:fill="FFFFFF"/>
        </w:rPr>
        <w:t>23</w:t>
      </w:r>
      <w:r w:rsidRPr="00ED74D7">
        <w:rPr>
          <w:rFonts w:cstheme="minorHAnsi"/>
          <w:shd w:val="clear" w:color="auto" w:fill="FFFFFF"/>
        </w:rPr>
        <w:t xml:space="preserve"> (3), 504-513 (2008).</w:t>
      </w:r>
    </w:p>
    <w:p w14:paraId="5EF9CB65" w14:textId="307AC067" w:rsidR="00E028ED" w:rsidRPr="00ED74D7" w:rsidRDefault="00E028ED" w:rsidP="00ED74D7">
      <w:pPr>
        <w:pStyle w:val="ListParagraph"/>
        <w:widowControl w:val="0"/>
        <w:numPr>
          <w:ilvl w:val="0"/>
          <w:numId w:val="25"/>
        </w:numPr>
        <w:ind w:left="0" w:firstLine="0"/>
        <w:jc w:val="both"/>
        <w:rPr>
          <w:rFonts w:cstheme="minorHAnsi"/>
          <w:shd w:val="clear" w:color="auto" w:fill="FFFFFF"/>
        </w:rPr>
      </w:pPr>
      <w:r w:rsidRPr="00ED74D7">
        <w:rPr>
          <w:rStyle w:val="mixed-citation"/>
          <w:rFonts w:cstheme="minorHAnsi"/>
          <w:shd w:val="clear" w:color="auto" w:fill="FFFFFF"/>
        </w:rPr>
        <w:t>Cheng, Y.</w:t>
      </w:r>
      <w:r w:rsidR="00260DE8" w:rsidRPr="00ED74D7">
        <w:rPr>
          <w:rStyle w:val="mixed-citation"/>
          <w:rFonts w:cstheme="minorHAnsi"/>
          <w:shd w:val="clear" w:color="auto" w:fill="FFFFFF"/>
        </w:rPr>
        <w:t xml:space="preserve"> et al. </w:t>
      </w:r>
      <w:r w:rsidRPr="00ED74D7">
        <w:rPr>
          <w:rStyle w:val="ref-title"/>
          <w:rFonts w:cstheme="minorHAnsi"/>
          <w:shd w:val="clear" w:color="auto" w:fill="FFFFFF"/>
        </w:rPr>
        <w:t>Oocyte-expressed Interleukin 7 suppresses granulosa cell apoptosis and promotes oocyte maturation in rats</w:t>
      </w:r>
      <w:r w:rsidRPr="00ED74D7">
        <w:rPr>
          <w:rStyle w:val="mixed-citation"/>
          <w:rFonts w:cstheme="minorHAnsi"/>
          <w:shd w:val="clear" w:color="auto" w:fill="FFFFFF"/>
        </w:rPr>
        <w:t>.</w:t>
      </w:r>
      <w:r w:rsidR="00260DE8" w:rsidRPr="00ED74D7">
        <w:rPr>
          <w:rStyle w:val="mixed-citation"/>
          <w:rFonts w:cstheme="minorHAnsi"/>
          <w:shd w:val="clear" w:color="auto" w:fill="FFFFFF"/>
        </w:rPr>
        <w:t xml:space="preserve"> </w:t>
      </w:r>
      <w:r w:rsidRPr="00ED74D7">
        <w:rPr>
          <w:rStyle w:val="ref-journal"/>
          <w:rFonts w:cstheme="minorHAnsi"/>
          <w:i/>
          <w:iCs/>
          <w:shd w:val="clear" w:color="auto" w:fill="FFFFFF"/>
        </w:rPr>
        <w:t>Biology of Reproduction.</w:t>
      </w:r>
      <w:r w:rsidRPr="00ED74D7">
        <w:rPr>
          <w:rStyle w:val="mixed-citation"/>
          <w:rFonts w:cstheme="minorHAnsi"/>
          <w:shd w:val="clear" w:color="auto" w:fill="FFFFFF"/>
        </w:rPr>
        <w:t xml:space="preserve"> </w:t>
      </w:r>
      <w:r w:rsidRPr="00ED74D7">
        <w:rPr>
          <w:rStyle w:val="ref-vol"/>
          <w:rFonts w:cstheme="minorHAnsi"/>
          <w:b/>
          <w:bCs/>
          <w:shd w:val="clear" w:color="auto" w:fill="FFFFFF"/>
        </w:rPr>
        <w:t xml:space="preserve">84 </w:t>
      </w:r>
      <w:r w:rsidRPr="00ED74D7">
        <w:rPr>
          <w:rStyle w:val="ref-vol"/>
          <w:rFonts w:cstheme="minorHAnsi"/>
          <w:shd w:val="clear" w:color="auto" w:fill="FFFFFF"/>
        </w:rPr>
        <w:t>(4)</w:t>
      </w:r>
      <w:r w:rsidRPr="00ED74D7">
        <w:rPr>
          <w:rStyle w:val="mixed-citation"/>
          <w:rFonts w:cstheme="minorHAnsi"/>
          <w:shd w:val="clear" w:color="auto" w:fill="FFFFFF"/>
        </w:rPr>
        <w:t>, 707-714</w:t>
      </w:r>
      <w:r w:rsidRPr="00ED74D7">
        <w:rPr>
          <w:rFonts w:cstheme="minorHAnsi"/>
        </w:rPr>
        <w:t xml:space="preserve"> (2011). </w:t>
      </w:r>
    </w:p>
    <w:p w14:paraId="2FFCC280" w14:textId="17FAB326" w:rsidR="003B301C" w:rsidRPr="00ED74D7" w:rsidRDefault="003B301C" w:rsidP="00ED74D7">
      <w:pPr>
        <w:pStyle w:val="ListParagraph"/>
        <w:widowControl w:val="0"/>
        <w:numPr>
          <w:ilvl w:val="0"/>
          <w:numId w:val="25"/>
        </w:numPr>
        <w:ind w:left="0" w:firstLine="0"/>
        <w:jc w:val="both"/>
        <w:rPr>
          <w:rStyle w:val="mixed-citation"/>
          <w:rFonts w:cstheme="minorHAnsi"/>
          <w:shd w:val="clear" w:color="auto" w:fill="FFFFFF"/>
        </w:rPr>
      </w:pPr>
      <w:r w:rsidRPr="00ED74D7">
        <w:rPr>
          <w:rFonts w:cstheme="minorHAnsi"/>
          <w:shd w:val="clear" w:color="auto" w:fill="FFFFFF"/>
        </w:rPr>
        <w:t xml:space="preserve">Ma, J., Fukuda, Y., Schultz, R. M. Mobilization of dormant Cnot7 mRNA promotes </w:t>
      </w:r>
      <w:proofErr w:type="spellStart"/>
      <w:r w:rsidRPr="00ED74D7">
        <w:rPr>
          <w:rFonts w:cstheme="minorHAnsi"/>
          <w:shd w:val="clear" w:color="auto" w:fill="FFFFFF"/>
        </w:rPr>
        <w:t>deadenylation</w:t>
      </w:r>
      <w:proofErr w:type="spellEnd"/>
      <w:r w:rsidRPr="00ED74D7">
        <w:rPr>
          <w:rFonts w:cstheme="minorHAnsi"/>
          <w:shd w:val="clear" w:color="auto" w:fill="FFFFFF"/>
        </w:rPr>
        <w:t xml:space="preserve"> of maternal transcripts during mouse oocyte maturation.</w:t>
      </w:r>
      <w:r w:rsidR="00260DE8" w:rsidRPr="00ED74D7">
        <w:rPr>
          <w:rFonts w:cstheme="minorHAnsi"/>
          <w:shd w:val="clear" w:color="auto" w:fill="FFFFFF"/>
        </w:rPr>
        <w:t xml:space="preserve"> </w:t>
      </w:r>
      <w:r w:rsidRPr="00ED74D7">
        <w:rPr>
          <w:rFonts w:cstheme="minorHAnsi"/>
          <w:i/>
          <w:iCs/>
          <w:shd w:val="clear" w:color="auto" w:fill="FFFFFF"/>
        </w:rPr>
        <w:t xml:space="preserve">Biology of </w:t>
      </w:r>
      <w:r w:rsidR="006D47E2" w:rsidRPr="00ED74D7">
        <w:rPr>
          <w:rFonts w:cstheme="minorHAnsi"/>
          <w:i/>
          <w:iCs/>
          <w:shd w:val="clear" w:color="auto" w:fill="FFFFFF"/>
        </w:rPr>
        <w:t>R</w:t>
      </w:r>
      <w:r w:rsidRPr="00ED74D7">
        <w:rPr>
          <w:rFonts w:cstheme="minorHAnsi"/>
          <w:i/>
          <w:iCs/>
          <w:shd w:val="clear" w:color="auto" w:fill="FFFFFF"/>
        </w:rPr>
        <w:t>eproduction</w:t>
      </w:r>
      <w:r w:rsidR="00A84EF8" w:rsidRPr="00ED74D7">
        <w:rPr>
          <w:rFonts w:cstheme="minorHAnsi"/>
          <w:shd w:val="clear" w:color="auto" w:fill="FFFFFF"/>
        </w:rPr>
        <w:t>.</w:t>
      </w:r>
      <w:r w:rsidR="00260DE8" w:rsidRPr="00ED74D7">
        <w:rPr>
          <w:rFonts w:cstheme="minorHAnsi"/>
          <w:shd w:val="clear" w:color="auto" w:fill="FFFFFF"/>
        </w:rPr>
        <w:t xml:space="preserve"> </w:t>
      </w:r>
      <w:r w:rsidRPr="00ED74D7">
        <w:rPr>
          <w:rFonts w:cstheme="minorHAnsi"/>
          <w:b/>
          <w:bCs/>
          <w:shd w:val="clear" w:color="auto" w:fill="FFFFFF"/>
        </w:rPr>
        <w:t xml:space="preserve">93 </w:t>
      </w:r>
      <w:r w:rsidRPr="00ED74D7">
        <w:rPr>
          <w:rFonts w:cstheme="minorHAnsi"/>
          <w:shd w:val="clear" w:color="auto" w:fill="FFFFFF"/>
        </w:rPr>
        <w:t>(2), 1-12 (2015).</w:t>
      </w:r>
    </w:p>
    <w:p w14:paraId="0EBE760E" w14:textId="271D25A7" w:rsidR="003B301C" w:rsidRPr="00ED74D7" w:rsidRDefault="003B301C"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Sha</w:t>
      </w:r>
      <w:r w:rsidR="00860D7B" w:rsidRPr="00ED74D7">
        <w:rPr>
          <w:rFonts w:cstheme="minorHAnsi"/>
          <w:shd w:val="clear" w:color="auto" w:fill="FFFFFF"/>
        </w:rPr>
        <w:t>, Q. Q.</w:t>
      </w:r>
      <w:r w:rsidRPr="00ED74D7">
        <w:rPr>
          <w:rFonts w:cstheme="minorHAnsi"/>
          <w:shd w:val="clear" w:color="auto" w:fill="FFFFFF"/>
        </w:rPr>
        <w:t xml:space="preserve"> et al. CNOT 6L couples the selective degradation of maternal transcripts to meiotic cell cycle progression in mouse oocyte.</w:t>
      </w:r>
      <w:r w:rsidR="00860D7B" w:rsidRPr="00ED74D7">
        <w:rPr>
          <w:rFonts w:cstheme="minorHAnsi"/>
          <w:shd w:val="clear" w:color="auto" w:fill="FFFFFF"/>
        </w:rPr>
        <w:t xml:space="preserve"> </w:t>
      </w:r>
      <w:r w:rsidRPr="00ED74D7">
        <w:rPr>
          <w:rFonts w:cstheme="minorHAnsi"/>
          <w:i/>
          <w:iCs/>
          <w:shd w:val="clear" w:color="auto" w:fill="FFFFFF"/>
        </w:rPr>
        <w:t>The EMBO journal</w:t>
      </w:r>
      <w:r w:rsidRPr="00ED74D7">
        <w:rPr>
          <w:rFonts w:cstheme="minorHAnsi"/>
          <w:shd w:val="clear" w:color="auto" w:fill="FFFFFF"/>
        </w:rPr>
        <w:t>.</w:t>
      </w:r>
      <w:r w:rsidR="00860D7B" w:rsidRPr="00ED74D7">
        <w:rPr>
          <w:rFonts w:cstheme="minorHAnsi"/>
          <w:shd w:val="clear" w:color="auto" w:fill="FFFFFF"/>
        </w:rPr>
        <w:t xml:space="preserve"> </w:t>
      </w:r>
      <w:r w:rsidRPr="00ED74D7">
        <w:rPr>
          <w:rFonts w:cstheme="minorHAnsi"/>
          <w:b/>
          <w:bCs/>
          <w:shd w:val="clear" w:color="auto" w:fill="FFFFFF"/>
        </w:rPr>
        <w:t xml:space="preserve">37 </w:t>
      </w:r>
      <w:r w:rsidRPr="00ED74D7">
        <w:rPr>
          <w:rFonts w:cstheme="minorHAnsi"/>
          <w:shd w:val="clear" w:color="auto" w:fill="FFFFFF"/>
        </w:rPr>
        <w:t>(24), e99333 (2018).</w:t>
      </w:r>
      <w:r w:rsidRPr="00ED74D7">
        <w:rPr>
          <w:rFonts w:cstheme="minorHAnsi"/>
        </w:rPr>
        <w:t xml:space="preserve"> </w:t>
      </w:r>
    </w:p>
    <w:p w14:paraId="3BC3AA7D" w14:textId="1932DC4B" w:rsidR="003B301C" w:rsidRPr="00ED74D7" w:rsidRDefault="003B301C" w:rsidP="00ED74D7">
      <w:pPr>
        <w:pStyle w:val="ListParagraph"/>
        <w:widowControl w:val="0"/>
        <w:numPr>
          <w:ilvl w:val="0"/>
          <w:numId w:val="25"/>
        </w:numPr>
        <w:ind w:left="0" w:firstLine="0"/>
        <w:jc w:val="both"/>
        <w:rPr>
          <w:rFonts w:cstheme="minorHAnsi"/>
        </w:rPr>
      </w:pPr>
      <w:proofErr w:type="spellStart"/>
      <w:r w:rsidRPr="00ED74D7">
        <w:rPr>
          <w:rFonts w:cstheme="minorHAnsi"/>
        </w:rPr>
        <w:t>Yartseva</w:t>
      </w:r>
      <w:proofErr w:type="spellEnd"/>
      <w:r w:rsidRPr="00ED74D7">
        <w:rPr>
          <w:rFonts w:cstheme="minorHAnsi"/>
        </w:rPr>
        <w:t xml:space="preserve">, V., </w:t>
      </w:r>
      <w:proofErr w:type="spellStart"/>
      <w:r w:rsidRPr="00ED74D7">
        <w:rPr>
          <w:rFonts w:cstheme="minorHAnsi"/>
        </w:rPr>
        <w:t>Giraldez</w:t>
      </w:r>
      <w:proofErr w:type="spellEnd"/>
      <w:r w:rsidRPr="00ED74D7">
        <w:rPr>
          <w:rFonts w:cstheme="minorHAnsi"/>
        </w:rPr>
        <w:t xml:space="preserve">, A. J. The </w:t>
      </w:r>
      <w:r w:rsidR="00860D7B" w:rsidRPr="00ED74D7">
        <w:rPr>
          <w:rFonts w:cstheme="minorHAnsi"/>
        </w:rPr>
        <w:t>m</w:t>
      </w:r>
      <w:r w:rsidRPr="00ED74D7">
        <w:rPr>
          <w:rFonts w:cstheme="minorHAnsi"/>
        </w:rPr>
        <w:t>aternal-to-</w:t>
      </w:r>
      <w:r w:rsidR="00860D7B" w:rsidRPr="00ED74D7">
        <w:rPr>
          <w:rFonts w:cstheme="minorHAnsi"/>
        </w:rPr>
        <w:t>z</w:t>
      </w:r>
      <w:r w:rsidRPr="00ED74D7">
        <w:rPr>
          <w:rFonts w:cstheme="minorHAnsi"/>
        </w:rPr>
        <w:t xml:space="preserve">ygotic </w:t>
      </w:r>
      <w:r w:rsidR="00860D7B" w:rsidRPr="00ED74D7">
        <w:rPr>
          <w:rFonts w:cstheme="minorHAnsi"/>
        </w:rPr>
        <w:t>t</w:t>
      </w:r>
      <w:r w:rsidRPr="00ED74D7">
        <w:rPr>
          <w:rFonts w:cstheme="minorHAnsi"/>
        </w:rPr>
        <w:t xml:space="preserve">ransition </w:t>
      </w:r>
      <w:r w:rsidR="00860D7B" w:rsidRPr="00ED74D7">
        <w:rPr>
          <w:rFonts w:cstheme="minorHAnsi"/>
        </w:rPr>
        <w:t>d</w:t>
      </w:r>
      <w:r w:rsidRPr="00ED74D7">
        <w:rPr>
          <w:rFonts w:cstheme="minorHAnsi"/>
        </w:rPr>
        <w:t xml:space="preserve">uring </w:t>
      </w:r>
      <w:r w:rsidR="00860D7B" w:rsidRPr="00ED74D7">
        <w:rPr>
          <w:rFonts w:cstheme="minorHAnsi"/>
        </w:rPr>
        <w:t>v</w:t>
      </w:r>
      <w:r w:rsidRPr="00ED74D7">
        <w:rPr>
          <w:rFonts w:cstheme="minorHAnsi"/>
        </w:rPr>
        <w:t xml:space="preserve">ertebrate </w:t>
      </w:r>
      <w:r w:rsidR="00860D7B" w:rsidRPr="00ED74D7">
        <w:rPr>
          <w:rFonts w:cstheme="minorHAnsi"/>
        </w:rPr>
        <w:t>d</w:t>
      </w:r>
      <w:r w:rsidRPr="00ED74D7">
        <w:rPr>
          <w:rFonts w:cstheme="minorHAnsi"/>
        </w:rPr>
        <w:t xml:space="preserve">evelopment: A </w:t>
      </w:r>
      <w:r w:rsidR="00860D7B" w:rsidRPr="00ED74D7">
        <w:rPr>
          <w:rFonts w:cstheme="minorHAnsi"/>
        </w:rPr>
        <w:t>m</w:t>
      </w:r>
      <w:r w:rsidRPr="00ED74D7">
        <w:rPr>
          <w:rFonts w:cstheme="minorHAnsi"/>
        </w:rPr>
        <w:t xml:space="preserve">odel for </w:t>
      </w:r>
      <w:r w:rsidR="00860D7B" w:rsidRPr="00ED74D7">
        <w:rPr>
          <w:rFonts w:cstheme="minorHAnsi"/>
        </w:rPr>
        <w:t>r</w:t>
      </w:r>
      <w:r w:rsidRPr="00ED74D7">
        <w:rPr>
          <w:rFonts w:cstheme="minorHAnsi"/>
        </w:rPr>
        <w:t xml:space="preserve">eprogramming. </w:t>
      </w:r>
      <w:r w:rsidRPr="00ED74D7">
        <w:rPr>
          <w:rFonts w:cstheme="minorHAnsi"/>
          <w:i/>
          <w:iCs/>
        </w:rPr>
        <w:t>Current Topics in Developmental Biology</w:t>
      </w:r>
      <w:r w:rsidRPr="00ED74D7">
        <w:rPr>
          <w:rFonts w:cstheme="minorHAnsi"/>
        </w:rPr>
        <w:t xml:space="preserve">. </w:t>
      </w:r>
      <w:r w:rsidRPr="00ED74D7">
        <w:rPr>
          <w:rFonts w:cstheme="minorHAnsi"/>
          <w:b/>
          <w:bCs/>
        </w:rPr>
        <w:t>113,</w:t>
      </w:r>
      <w:r w:rsidRPr="00ED74D7">
        <w:rPr>
          <w:rFonts w:cstheme="minorHAnsi"/>
        </w:rPr>
        <w:t xml:space="preserve"> 191-232 (2015).</w:t>
      </w:r>
    </w:p>
    <w:p w14:paraId="5A8B5E0B" w14:textId="78DE2EE6" w:rsidR="003B301C" w:rsidRPr="00ED74D7" w:rsidRDefault="003B301C" w:rsidP="00ED74D7">
      <w:pPr>
        <w:pStyle w:val="ListParagraph"/>
        <w:widowControl w:val="0"/>
        <w:numPr>
          <w:ilvl w:val="0"/>
          <w:numId w:val="25"/>
        </w:numPr>
        <w:ind w:left="0" w:firstLine="0"/>
        <w:jc w:val="both"/>
        <w:rPr>
          <w:rStyle w:val="ref-journal"/>
          <w:rFonts w:cstheme="minorHAnsi"/>
          <w:shd w:val="clear" w:color="auto" w:fill="FFFFFF"/>
        </w:rPr>
      </w:pPr>
      <w:proofErr w:type="spellStart"/>
      <w:r w:rsidRPr="00ED74D7">
        <w:rPr>
          <w:rFonts w:cstheme="minorHAnsi"/>
          <w:shd w:val="clear" w:color="auto" w:fill="FFFFFF"/>
        </w:rPr>
        <w:t>Mašek</w:t>
      </w:r>
      <w:proofErr w:type="spellEnd"/>
      <w:r w:rsidRPr="00ED74D7">
        <w:rPr>
          <w:rFonts w:cstheme="minorHAnsi"/>
          <w:shd w:val="clear" w:color="auto" w:fill="FFFFFF"/>
        </w:rPr>
        <w:t xml:space="preserve">, T., </w:t>
      </w:r>
      <w:proofErr w:type="spellStart"/>
      <w:r w:rsidRPr="00ED74D7">
        <w:rPr>
          <w:rFonts w:cstheme="minorHAnsi"/>
          <w:shd w:val="clear" w:color="auto" w:fill="FFFFFF"/>
        </w:rPr>
        <w:t>Valášek</w:t>
      </w:r>
      <w:proofErr w:type="spellEnd"/>
      <w:r w:rsidRPr="00ED74D7">
        <w:rPr>
          <w:rFonts w:cstheme="minorHAnsi"/>
          <w:shd w:val="clear" w:color="auto" w:fill="FFFFFF"/>
        </w:rPr>
        <w:t xml:space="preserve">, L., </w:t>
      </w:r>
      <w:proofErr w:type="spellStart"/>
      <w:r w:rsidRPr="00ED74D7">
        <w:rPr>
          <w:rFonts w:cstheme="minorHAnsi"/>
          <w:shd w:val="clear" w:color="auto" w:fill="FFFFFF"/>
        </w:rPr>
        <w:t>Pospíšek</w:t>
      </w:r>
      <w:proofErr w:type="spellEnd"/>
      <w:r w:rsidRPr="00ED74D7">
        <w:rPr>
          <w:rFonts w:cstheme="minorHAnsi"/>
          <w:shd w:val="clear" w:color="auto" w:fill="FFFFFF"/>
        </w:rPr>
        <w:t>, M. Polysome analysis and RNA purification from sucrose gradients.</w:t>
      </w:r>
      <w:r w:rsidR="00502AC7" w:rsidRPr="00ED74D7">
        <w:rPr>
          <w:rFonts w:cstheme="minorHAnsi"/>
          <w:shd w:val="clear" w:color="auto" w:fill="FFFFFF"/>
        </w:rPr>
        <w:t xml:space="preserve"> </w:t>
      </w:r>
      <w:r w:rsidRPr="00ED74D7">
        <w:rPr>
          <w:rStyle w:val="ref-journal"/>
          <w:rFonts w:cstheme="minorHAnsi"/>
          <w:i/>
          <w:iCs/>
          <w:shd w:val="clear" w:color="auto" w:fill="FFFFFF"/>
        </w:rPr>
        <w:t>Methods in Molecular Biology</w:t>
      </w:r>
      <w:r w:rsidRPr="00ED74D7">
        <w:rPr>
          <w:rStyle w:val="ref-journal"/>
          <w:rFonts w:cstheme="minorHAnsi"/>
          <w:shd w:val="clear" w:color="auto" w:fill="FFFFFF"/>
        </w:rPr>
        <w:t xml:space="preserve">. </w:t>
      </w:r>
      <w:r w:rsidRPr="00ED74D7">
        <w:rPr>
          <w:rStyle w:val="ref-journal"/>
          <w:rFonts w:cstheme="minorHAnsi"/>
          <w:b/>
          <w:bCs/>
          <w:shd w:val="clear" w:color="auto" w:fill="FFFFFF"/>
        </w:rPr>
        <w:t>703</w:t>
      </w:r>
      <w:r w:rsidRPr="00ED74D7">
        <w:rPr>
          <w:rStyle w:val="ref-journal"/>
          <w:rFonts w:cstheme="minorHAnsi"/>
          <w:shd w:val="clear" w:color="auto" w:fill="FFFFFF"/>
        </w:rPr>
        <w:t>, 293-309 (2011).</w:t>
      </w:r>
    </w:p>
    <w:p w14:paraId="25BD894D" w14:textId="467A68CF" w:rsidR="0086754F" w:rsidRPr="00ED74D7" w:rsidRDefault="0086754F" w:rsidP="00ED74D7">
      <w:pPr>
        <w:pStyle w:val="ListParagraph"/>
        <w:widowControl w:val="0"/>
        <w:numPr>
          <w:ilvl w:val="0"/>
          <w:numId w:val="25"/>
        </w:numPr>
        <w:ind w:left="0" w:firstLine="0"/>
        <w:jc w:val="both"/>
        <w:rPr>
          <w:rFonts w:cstheme="minorHAnsi"/>
        </w:rPr>
      </w:pPr>
      <w:r w:rsidRPr="00ED74D7">
        <w:rPr>
          <w:rFonts w:cstheme="minorHAnsi"/>
        </w:rPr>
        <w:t xml:space="preserve">Larsson, O., Tian, B., </w:t>
      </w:r>
      <w:proofErr w:type="spellStart"/>
      <w:r w:rsidRPr="00ED74D7">
        <w:rPr>
          <w:rFonts w:cstheme="minorHAnsi"/>
        </w:rPr>
        <w:t>Sonenberg</w:t>
      </w:r>
      <w:proofErr w:type="spellEnd"/>
      <w:r w:rsidRPr="00ED74D7">
        <w:rPr>
          <w:rFonts w:cstheme="minorHAnsi"/>
        </w:rPr>
        <w:t>, N. Toward a genome-wide landscape of translational control.</w:t>
      </w:r>
      <w:r w:rsidR="00502AC7" w:rsidRPr="00ED74D7">
        <w:rPr>
          <w:rFonts w:cstheme="minorHAnsi"/>
        </w:rPr>
        <w:t xml:space="preserve"> </w:t>
      </w:r>
      <w:r w:rsidRPr="00ED74D7">
        <w:rPr>
          <w:rFonts w:cstheme="minorHAnsi"/>
          <w:i/>
          <w:iCs/>
        </w:rPr>
        <w:t>Cold Spring Harbor Perspectives in Biology</w:t>
      </w:r>
      <w:r w:rsidRPr="00ED74D7">
        <w:rPr>
          <w:rFonts w:cstheme="minorHAnsi"/>
        </w:rPr>
        <w:t>.</w:t>
      </w:r>
      <w:r w:rsidR="00502AC7" w:rsidRPr="00ED74D7">
        <w:rPr>
          <w:rFonts w:cstheme="minorHAnsi"/>
        </w:rPr>
        <w:t xml:space="preserve"> </w:t>
      </w:r>
      <w:r w:rsidRPr="00ED74D7">
        <w:rPr>
          <w:rFonts w:cstheme="minorHAnsi"/>
          <w:b/>
          <w:bCs/>
        </w:rPr>
        <w:t xml:space="preserve">5 </w:t>
      </w:r>
      <w:r w:rsidRPr="00ED74D7">
        <w:rPr>
          <w:rFonts w:cstheme="minorHAnsi"/>
        </w:rPr>
        <w:t>(1), a012302 (2013).</w:t>
      </w:r>
    </w:p>
    <w:p w14:paraId="183C596A" w14:textId="6EF0E289" w:rsidR="003B301C" w:rsidRPr="00ED74D7" w:rsidRDefault="003B301C" w:rsidP="00ED74D7">
      <w:pPr>
        <w:pStyle w:val="ListParagraph"/>
        <w:widowControl w:val="0"/>
        <w:numPr>
          <w:ilvl w:val="0"/>
          <w:numId w:val="25"/>
        </w:numPr>
        <w:ind w:left="0" w:firstLine="0"/>
        <w:jc w:val="both"/>
        <w:rPr>
          <w:rFonts w:cstheme="minorHAnsi"/>
        </w:rPr>
      </w:pPr>
      <w:r w:rsidRPr="00ED74D7">
        <w:rPr>
          <w:rFonts w:cstheme="minorHAnsi"/>
        </w:rPr>
        <w:t>Martins</w:t>
      </w:r>
      <w:r w:rsidR="003562AE" w:rsidRPr="00ED74D7">
        <w:rPr>
          <w:rFonts w:cstheme="minorHAnsi"/>
        </w:rPr>
        <w:t>, J. P. S.</w:t>
      </w:r>
      <w:r w:rsidRPr="00ED74D7">
        <w:rPr>
          <w:rFonts w:cstheme="minorHAnsi"/>
        </w:rPr>
        <w:t xml:space="preserve"> et al. DAZL and CPEB1 regulate mRNA translation synergistically during oocyte maturation. </w:t>
      </w:r>
      <w:r w:rsidRPr="00ED74D7">
        <w:rPr>
          <w:rFonts w:cstheme="minorHAnsi"/>
          <w:i/>
          <w:iCs/>
        </w:rPr>
        <w:t>Journal of Cell Science</w:t>
      </w:r>
      <w:r w:rsidRPr="00ED74D7">
        <w:rPr>
          <w:rFonts w:cstheme="minorHAnsi"/>
        </w:rPr>
        <w:t xml:space="preserve">. </w:t>
      </w:r>
      <w:r w:rsidRPr="00ED74D7">
        <w:rPr>
          <w:rFonts w:cstheme="minorHAnsi"/>
          <w:b/>
          <w:bCs/>
        </w:rPr>
        <w:t xml:space="preserve">129 </w:t>
      </w:r>
      <w:r w:rsidRPr="00ED74D7">
        <w:rPr>
          <w:rFonts w:cstheme="minorHAnsi"/>
        </w:rPr>
        <w:t xml:space="preserve">(6), 1271-1282 (2016). </w:t>
      </w:r>
    </w:p>
    <w:p w14:paraId="2167B714" w14:textId="37177194" w:rsidR="000F6D97" w:rsidRPr="00ED74D7" w:rsidRDefault="003B301C" w:rsidP="00ED74D7">
      <w:pPr>
        <w:pStyle w:val="ListParagraph"/>
        <w:widowControl w:val="0"/>
        <w:numPr>
          <w:ilvl w:val="0"/>
          <w:numId w:val="25"/>
        </w:numPr>
        <w:ind w:left="0" w:firstLine="0"/>
        <w:jc w:val="both"/>
        <w:rPr>
          <w:rFonts w:cstheme="minorHAnsi"/>
          <w:shd w:val="clear" w:color="auto" w:fill="FFFFFF"/>
        </w:rPr>
      </w:pPr>
      <w:r w:rsidRPr="00ED74D7">
        <w:rPr>
          <w:rFonts w:cstheme="minorHAnsi"/>
          <w:shd w:val="clear" w:color="auto" w:fill="FFFFFF"/>
        </w:rPr>
        <w:t>Yang</w:t>
      </w:r>
      <w:r w:rsidR="006F47A2" w:rsidRPr="00ED74D7">
        <w:rPr>
          <w:rFonts w:cstheme="minorHAnsi"/>
          <w:shd w:val="clear" w:color="auto" w:fill="FFFFFF"/>
        </w:rPr>
        <w:t>, Y.</w:t>
      </w:r>
      <w:r w:rsidRPr="00ED74D7">
        <w:rPr>
          <w:rFonts w:cstheme="minorHAnsi"/>
          <w:shd w:val="clear" w:color="auto" w:fill="FFFFFF"/>
        </w:rPr>
        <w:t xml:space="preserve"> et al</w:t>
      </w:r>
      <w:r w:rsidRPr="00ED74D7">
        <w:rPr>
          <w:rFonts w:cstheme="minorHAnsi"/>
          <w:i/>
          <w:iCs/>
          <w:shd w:val="clear" w:color="auto" w:fill="FFFFFF"/>
        </w:rPr>
        <w:t>.</w:t>
      </w:r>
      <w:r w:rsidRPr="00ED74D7">
        <w:rPr>
          <w:rFonts w:cstheme="minorHAnsi"/>
          <w:shd w:val="clear" w:color="auto" w:fill="FFFFFF"/>
        </w:rPr>
        <w:t xml:space="preserve"> Maternal mRNAs with distinct 3′ UTRs define the temporal pattern of Ccnb1 synthesis during mouse oocyte meiotic maturation. </w:t>
      </w:r>
      <w:r w:rsidRPr="00ED74D7">
        <w:rPr>
          <w:rFonts w:cstheme="minorHAnsi"/>
          <w:i/>
          <w:iCs/>
          <w:shd w:val="clear" w:color="auto" w:fill="FFFFFF"/>
        </w:rPr>
        <w:t>Genes &amp; development</w:t>
      </w:r>
      <w:r w:rsidR="00A84EF8" w:rsidRPr="00ED74D7">
        <w:rPr>
          <w:rFonts w:cstheme="minorHAnsi"/>
          <w:shd w:val="clear" w:color="auto" w:fill="FFFFFF"/>
        </w:rPr>
        <w:t>.</w:t>
      </w:r>
      <w:r w:rsidR="006F47A2" w:rsidRPr="00ED74D7">
        <w:rPr>
          <w:rFonts w:cstheme="minorHAnsi"/>
          <w:shd w:val="clear" w:color="auto" w:fill="FFFFFF"/>
        </w:rPr>
        <w:t xml:space="preserve"> </w:t>
      </w:r>
      <w:r w:rsidRPr="00ED74D7">
        <w:rPr>
          <w:rFonts w:cstheme="minorHAnsi"/>
          <w:b/>
          <w:bCs/>
          <w:shd w:val="clear" w:color="auto" w:fill="FFFFFF"/>
        </w:rPr>
        <w:t>31</w:t>
      </w:r>
      <w:r w:rsidRPr="00ED74D7">
        <w:rPr>
          <w:rFonts w:cstheme="minorHAnsi"/>
          <w:shd w:val="clear" w:color="auto" w:fill="FFFFFF"/>
        </w:rPr>
        <w:t>, 1302-1307 (2017).</w:t>
      </w:r>
    </w:p>
    <w:p w14:paraId="517F8ACA" w14:textId="7DF2A1A5" w:rsidR="000F6D97" w:rsidRPr="00ED74D7" w:rsidRDefault="000F5901" w:rsidP="00ED74D7">
      <w:pPr>
        <w:pStyle w:val="ListParagraph"/>
        <w:widowControl w:val="0"/>
        <w:numPr>
          <w:ilvl w:val="0"/>
          <w:numId w:val="25"/>
        </w:numPr>
        <w:ind w:left="0" w:firstLine="0"/>
        <w:jc w:val="both"/>
        <w:rPr>
          <w:rFonts w:cstheme="minorHAnsi"/>
          <w:shd w:val="clear" w:color="auto" w:fill="FFFFFF"/>
        </w:rPr>
      </w:pPr>
      <w:r w:rsidRPr="00ED74D7">
        <w:rPr>
          <w:rFonts w:cstheme="minorHAnsi"/>
          <w:color w:val="222222"/>
          <w:shd w:val="clear" w:color="auto" w:fill="FFFFFF"/>
        </w:rPr>
        <w:t>Cheng, Z.</w:t>
      </w:r>
      <w:r w:rsidR="00931120" w:rsidRPr="00ED74D7">
        <w:rPr>
          <w:rFonts w:cstheme="minorHAnsi"/>
          <w:color w:val="222222"/>
          <w:shd w:val="clear" w:color="auto" w:fill="FFFFFF"/>
        </w:rPr>
        <w:t xml:space="preserve"> et al. </w:t>
      </w:r>
      <w:r w:rsidR="008E6187" w:rsidRPr="00ED74D7">
        <w:rPr>
          <w:rFonts w:cstheme="minorHAnsi"/>
          <w:color w:val="222222"/>
          <w:shd w:val="clear" w:color="auto" w:fill="FFFFFF"/>
        </w:rPr>
        <w:t>Pervasive, coordinated protein-level changes driven by transcript isoform switching during meiosis.</w:t>
      </w:r>
      <w:r w:rsidR="00931120" w:rsidRPr="00ED74D7">
        <w:rPr>
          <w:rFonts w:cstheme="minorHAnsi"/>
          <w:color w:val="222222"/>
          <w:shd w:val="clear" w:color="auto" w:fill="FFFFFF"/>
        </w:rPr>
        <w:t xml:space="preserve"> </w:t>
      </w:r>
      <w:r w:rsidR="008E6187" w:rsidRPr="00ED74D7">
        <w:rPr>
          <w:rFonts w:cstheme="minorHAnsi"/>
          <w:i/>
          <w:iCs/>
          <w:color w:val="222222"/>
          <w:shd w:val="clear" w:color="auto" w:fill="FFFFFF"/>
        </w:rPr>
        <w:t>Cell</w:t>
      </w:r>
      <w:r w:rsidR="008E6187" w:rsidRPr="00ED74D7">
        <w:rPr>
          <w:rFonts w:cstheme="minorHAnsi"/>
          <w:color w:val="222222"/>
          <w:shd w:val="clear" w:color="auto" w:fill="FFFFFF"/>
        </w:rPr>
        <w:t>.</w:t>
      </w:r>
      <w:r w:rsidR="00931120" w:rsidRPr="00ED74D7">
        <w:rPr>
          <w:rFonts w:cstheme="minorHAnsi"/>
          <w:color w:val="222222"/>
          <w:shd w:val="clear" w:color="auto" w:fill="FFFFFF"/>
        </w:rPr>
        <w:t xml:space="preserve"> </w:t>
      </w:r>
      <w:r w:rsidR="008E6187" w:rsidRPr="00ED74D7">
        <w:rPr>
          <w:rFonts w:cstheme="minorHAnsi"/>
          <w:b/>
          <w:bCs/>
          <w:color w:val="222222"/>
          <w:shd w:val="clear" w:color="auto" w:fill="FFFFFF"/>
        </w:rPr>
        <w:t xml:space="preserve">172 </w:t>
      </w:r>
      <w:r w:rsidR="008E6187" w:rsidRPr="00ED74D7">
        <w:rPr>
          <w:rFonts w:cstheme="minorHAnsi"/>
          <w:color w:val="222222"/>
          <w:shd w:val="clear" w:color="auto" w:fill="FFFFFF"/>
        </w:rPr>
        <w:t>(5), 910-923 (2018).</w:t>
      </w:r>
    </w:p>
    <w:p w14:paraId="2992EB76" w14:textId="011EC89D" w:rsidR="000F6D97" w:rsidRPr="00ED74D7" w:rsidRDefault="000F5901" w:rsidP="00ED74D7">
      <w:pPr>
        <w:pStyle w:val="ListParagraph"/>
        <w:widowControl w:val="0"/>
        <w:numPr>
          <w:ilvl w:val="0"/>
          <w:numId w:val="25"/>
        </w:numPr>
        <w:ind w:left="0" w:firstLine="0"/>
        <w:jc w:val="both"/>
        <w:rPr>
          <w:rFonts w:cstheme="minorHAnsi"/>
          <w:shd w:val="clear" w:color="auto" w:fill="FFFFFF"/>
        </w:rPr>
      </w:pPr>
      <w:proofErr w:type="spellStart"/>
      <w:r w:rsidRPr="00ED74D7">
        <w:rPr>
          <w:rFonts w:cstheme="minorHAnsi"/>
          <w:color w:val="222222"/>
          <w:shd w:val="clear" w:color="auto" w:fill="FFFFFF"/>
        </w:rPr>
        <w:t>Ingolia</w:t>
      </w:r>
      <w:proofErr w:type="spellEnd"/>
      <w:r w:rsidRPr="00ED74D7">
        <w:rPr>
          <w:rFonts w:cstheme="minorHAnsi"/>
          <w:color w:val="222222"/>
          <w:shd w:val="clear" w:color="auto" w:fill="FFFFFF"/>
        </w:rPr>
        <w:t xml:space="preserve">, N. T., </w:t>
      </w:r>
      <w:proofErr w:type="spellStart"/>
      <w:r w:rsidRPr="00ED74D7">
        <w:rPr>
          <w:rFonts w:cstheme="minorHAnsi"/>
          <w:color w:val="222222"/>
          <w:shd w:val="clear" w:color="auto" w:fill="FFFFFF"/>
        </w:rPr>
        <w:t>Ghaemmaghami</w:t>
      </w:r>
      <w:proofErr w:type="spellEnd"/>
      <w:r w:rsidRPr="00ED74D7">
        <w:rPr>
          <w:rFonts w:cstheme="minorHAnsi"/>
          <w:color w:val="222222"/>
          <w:shd w:val="clear" w:color="auto" w:fill="FFFFFF"/>
        </w:rPr>
        <w:t>, S., Newman, J. R., Weissman, J. S. Genome-wide analysis in vivo of translation with nucleotide resolution using ribosome profiling.</w:t>
      </w:r>
      <w:r w:rsidR="00A225CE" w:rsidRPr="00ED74D7">
        <w:rPr>
          <w:rFonts w:cstheme="minorHAnsi"/>
          <w:color w:val="222222"/>
          <w:shd w:val="clear" w:color="auto" w:fill="FFFFFF"/>
        </w:rPr>
        <w:t xml:space="preserve"> </w:t>
      </w:r>
      <w:r w:rsidRPr="00ED74D7">
        <w:rPr>
          <w:rFonts w:cstheme="minorHAnsi"/>
          <w:i/>
          <w:iCs/>
          <w:color w:val="222222"/>
          <w:shd w:val="clear" w:color="auto" w:fill="FFFFFF"/>
        </w:rPr>
        <w:t>Science</w:t>
      </w:r>
      <w:r w:rsidRPr="00ED74D7">
        <w:rPr>
          <w:rFonts w:cstheme="minorHAnsi"/>
          <w:color w:val="222222"/>
          <w:shd w:val="clear" w:color="auto" w:fill="FFFFFF"/>
        </w:rPr>
        <w:t>,</w:t>
      </w:r>
      <w:r w:rsidR="00A225CE" w:rsidRPr="00ED74D7">
        <w:rPr>
          <w:rFonts w:cstheme="minorHAnsi"/>
          <w:color w:val="222222"/>
          <w:shd w:val="clear" w:color="auto" w:fill="FFFFFF"/>
        </w:rPr>
        <w:t xml:space="preserve"> </w:t>
      </w:r>
      <w:r w:rsidRPr="00ED74D7">
        <w:rPr>
          <w:rFonts w:cstheme="minorHAnsi"/>
          <w:b/>
          <w:bCs/>
          <w:color w:val="222222"/>
          <w:shd w:val="clear" w:color="auto" w:fill="FFFFFF"/>
        </w:rPr>
        <w:t>324</w:t>
      </w:r>
      <w:r w:rsidRPr="00ED74D7">
        <w:rPr>
          <w:rFonts w:cstheme="minorHAnsi"/>
          <w:color w:val="222222"/>
          <w:shd w:val="clear" w:color="auto" w:fill="FFFFFF"/>
        </w:rPr>
        <w:t xml:space="preserve"> (5924), 218-223 (2009).</w:t>
      </w:r>
    </w:p>
    <w:p w14:paraId="3FB5A330" w14:textId="2D14321B" w:rsidR="003B301C" w:rsidRPr="00ED74D7" w:rsidRDefault="003B301C" w:rsidP="00ED74D7">
      <w:pPr>
        <w:pStyle w:val="ListParagraph"/>
        <w:widowControl w:val="0"/>
        <w:numPr>
          <w:ilvl w:val="0"/>
          <w:numId w:val="27"/>
        </w:numPr>
        <w:ind w:left="0" w:firstLine="0"/>
        <w:jc w:val="both"/>
        <w:rPr>
          <w:rFonts w:cstheme="minorHAnsi"/>
          <w:shd w:val="clear" w:color="auto" w:fill="FFFFFF"/>
        </w:rPr>
      </w:pPr>
      <w:r w:rsidRPr="00ED74D7">
        <w:rPr>
          <w:rFonts w:cstheme="minorHAnsi"/>
          <w:shd w:val="clear" w:color="auto" w:fill="FFFFFF"/>
        </w:rPr>
        <w:t>Piqué</w:t>
      </w:r>
      <w:r w:rsidR="00023389" w:rsidRPr="00ED74D7">
        <w:rPr>
          <w:rFonts w:cstheme="minorHAnsi"/>
          <w:shd w:val="clear" w:color="auto" w:fill="FFFFFF"/>
        </w:rPr>
        <w:t>,</w:t>
      </w:r>
      <w:r w:rsidRPr="00ED74D7">
        <w:rPr>
          <w:rFonts w:cstheme="minorHAnsi"/>
          <w:shd w:val="clear" w:color="auto" w:fill="FFFFFF"/>
        </w:rPr>
        <w:t xml:space="preserve"> M., López</w:t>
      </w:r>
      <w:r w:rsidR="00023389" w:rsidRPr="00ED74D7">
        <w:rPr>
          <w:rFonts w:cstheme="minorHAnsi"/>
          <w:shd w:val="clear" w:color="auto" w:fill="FFFFFF"/>
        </w:rPr>
        <w:t>,</w:t>
      </w:r>
      <w:r w:rsidRPr="00ED74D7">
        <w:rPr>
          <w:rFonts w:cstheme="minorHAnsi"/>
          <w:shd w:val="clear" w:color="auto" w:fill="FFFFFF"/>
        </w:rPr>
        <w:t xml:space="preserve"> J. M., </w:t>
      </w:r>
      <w:proofErr w:type="spellStart"/>
      <w:r w:rsidRPr="00ED74D7">
        <w:rPr>
          <w:rFonts w:cstheme="minorHAnsi"/>
          <w:shd w:val="clear" w:color="auto" w:fill="FFFFFF"/>
        </w:rPr>
        <w:t>Foissac</w:t>
      </w:r>
      <w:proofErr w:type="spellEnd"/>
      <w:r w:rsidR="00023389" w:rsidRPr="00ED74D7">
        <w:rPr>
          <w:rFonts w:cstheme="minorHAnsi"/>
          <w:shd w:val="clear" w:color="auto" w:fill="FFFFFF"/>
        </w:rPr>
        <w:t>,</w:t>
      </w:r>
      <w:r w:rsidRPr="00ED74D7">
        <w:rPr>
          <w:rFonts w:cstheme="minorHAnsi"/>
          <w:shd w:val="clear" w:color="auto" w:fill="FFFFFF"/>
        </w:rPr>
        <w:t xml:space="preserve"> S., </w:t>
      </w:r>
      <w:proofErr w:type="spellStart"/>
      <w:r w:rsidRPr="00ED74D7">
        <w:rPr>
          <w:rFonts w:cstheme="minorHAnsi"/>
          <w:shd w:val="clear" w:color="auto" w:fill="FFFFFF"/>
        </w:rPr>
        <w:t>Guigó</w:t>
      </w:r>
      <w:proofErr w:type="spellEnd"/>
      <w:r w:rsidR="00023389" w:rsidRPr="00ED74D7">
        <w:rPr>
          <w:rFonts w:cstheme="minorHAnsi"/>
          <w:shd w:val="clear" w:color="auto" w:fill="FFFFFF"/>
        </w:rPr>
        <w:t>,</w:t>
      </w:r>
      <w:r w:rsidRPr="00ED74D7">
        <w:rPr>
          <w:rFonts w:cstheme="minorHAnsi"/>
          <w:shd w:val="clear" w:color="auto" w:fill="FFFFFF"/>
        </w:rPr>
        <w:t xml:space="preserve"> R., Méndez</w:t>
      </w:r>
      <w:r w:rsidR="00023389" w:rsidRPr="00ED74D7">
        <w:rPr>
          <w:rFonts w:cstheme="minorHAnsi"/>
          <w:shd w:val="clear" w:color="auto" w:fill="FFFFFF"/>
        </w:rPr>
        <w:t>,</w:t>
      </w:r>
      <w:r w:rsidRPr="00ED74D7">
        <w:rPr>
          <w:rFonts w:cstheme="minorHAnsi"/>
          <w:shd w:val="clear" w:color="auto" w:fill="FFFFFF"/>
        </w:rPr>
        <w:t xml:space="preserve"> R.</w:t>
      </w:r>
      <w:r w:rsidR="00A225CE" w:rsidRPr="00ED74D7">
        <w:rPr>
          <w:rFonts w:cstheme="minorHAnsi"/>
          <w:shd w:val="clear" w:color="auto" w:fill="FFFFFF"/>
        </w:rPr>
        <w:t xml:space="preserve"> </w:t>
      </w:r>
      <w:r w:rsidRPr="00ED74D7">
        <w:rPr>
          <w:rStyle w:val="ref-title"/>
          <w:rFonts w:cstheme="minorHAnsi"/>
          <w:shd w:val="clear" w:color="auto" w:fill="FFFFFF"/>
        </w:rPr>
        <w:t>A combinatorial code for CPE-mediated translational control</w:t>
      </w:r>
      <w:r w:rsidRPr="00ED74D7">
        <w:rPr>
          <w:rFonts w:cstheme="minorHAnsi"/>
          <w:shd w:val="clear" w:color="auto" w:fill="FFFFFF"/>
        </w:rPr>
        <w:t>.</w:t>
      </w:r>
      <w:r w:rsidR="00A225CE" w:rsidRPr="00ED74D7">
        <w:rPr>
          <w:rFonts w:cstheme="minorHAnsi"/>
          <w:shd w:val="clear" w:color="auto" w:fill="FFFFFF"/>
        </w:rPr>
        <w:t xml:space="preserve"> </w:t>
      </w:r>
      <w:r w:rsidRPr="00ED74D7">
        <w:rPr>
          <w:rStyle w:val="ref-journal"/>
          <w:rFonts w:cstheme="minorHAnsi"/>
          <w:i/>
          <w:iCs/>
          <w:shd w:val="clear" w:color="auto" w:fill="FFFFFF"/>
        </w:rPr>
        <w:t>Cell</w:t>
      </w:r>
      <w:r w:rsidRPr="00ED74D7">
        <w:rPr>
          <w:rFonts w:cstheme="minorHAnsi"/>
          <w:shd w:val="clear" w:color="auto" w:fill="FFFFFF"/>
        </w:rPr>
        <w:t xml:space="preserve">. </w:t>
      </w:r>
      <w:r w:rsidRPr="00ED74D7">
        <w:rPr>
          <w:rFonts w:cstheme="minorHAnsi"/>
          <w:b/>
          <w:bCs/>
          <w:shd w:val="clear" w:color="auto" w:fill="FFFFFF"/>
        </w:rPr>
        <w:t xml:space="preserve">132 </w:t>
      </w:r>
      <w:r w:rsidRPr="00ED74D7">
        <w:rPr>
          <w:rFonts w:cstheme="minorHAnsi"/>
          <w:shd w:val="clear" w:color="auto" w:fill="FFFFFF"/>
        </w:rPr>
        <w:t xml:space="preserve">(3), 434-448 (2008). </w:t>
      </w:r>
    </w:p>
    <w:p w14:paraId="291796E5" w14:textId="71664F3E" w:rsidR="003B301C" w:rsidRPr="00ED74D7" w:rsidRDefault="003B301C" w:rsidP="00ED74D7">
      <w:pPr>
        <w:pStyle w:val="ListParagraph"/>
        <w:widowControl w:val="0"/>
        <w:numPr>
          <w:ilvl w:val="0"/>
          <w:numId w:val="27"/>
        </w:numPr>
        <w:ind w:left="0" w:firstLine="0"/>
        <w:jc w:val="both"/>
        <w:rPr>
          <w:rFonts w:cstheme="minorHAnsi"/>
          <w:shd w:val="clear" w:color="auto" w:fill="FFFFFF"/>
        </w:rPr>
      </w:pPr>
      <w:r w:rsidRPr="00ED74D7">
        <w:rPr>
          <w:rStyle w:val="cit-name-surname"/>
          <w:rFonts w:cstheme="minorHAnsi"/>
          <w:shd w:val="clear" w:color="auto" w:fill="FFFFFF"/>
        </w:rPr>
        <w:t>Morgan</w:t>
      </w:r>
      <w:r w:rsidR="00023389" w:rsidRPr="00ED74D7">
        <w:rPr>
          <w:rStyle w:val="cit-name-surname"/>
          <w:rFonts w:cstheme="minorHAnsi"/>
          <w:shd w:val="clear" w:color="auto" w:fill="FFFFFF"/>
        </w:rPr>
        <w:t>, M.</w:t>
      </w:r>
      <w:r w:rsidRPr="00ED74D7">
        <w:rPr>
          <w:rStyle w:val="cit-name-surname"/>
          <w:rFonts w:cstheme="minorHAnsi"/>
          <w:shd w:val="clear" w:color="auto" w:fill="FFFFFF"/>
        </w:rPr>
        <w:t xml:space="preserve"> et al. </w:t>
      </w:r>
      <w:r w:rsidRPr="00ED74D7">
        <w:rPr>
          <w:rStyle w:val="cit-article-title"/>
          <w:rFonts w:cstheme="minorHAnsi"/>
          <w:bdr w:val="none" w:sz="0" w:space="0" w:color="auto" w:frame="1"/>
          <w:shd w:val="clear" w:color="auto" w:fill="FFFFFF"/>
        </w:rPr>
        <w:t>mRNA 3′ uridylation and poly(A) tail length sculpt the mammalian maternal transcriptome</w:t>
      </w:r>
      <w:r w:rsidRPr="00ED74D7">
        <w:rPr>
          <w:rFonts w:cstheme="minorHAnsi"/>
          <w:shd w:val="clear" w:color="auto" w:fill="FFFFFF"/>
        </w:rPr>
        <w:t>.</w:t>
      </w:r>
      <w:r w:rsidR="00023389" w:rsidRPr="00ED74D7">
        <w:rPr>
          <w:rFonts w:cstheme="minorHAnsi"/>
          <w:shd w:val="clear" w:color="auto" w:fill="FFFFFF"/>
        </w:rPr>
        <w:t xml:space="preserve"> </w:t>
      </w:r>
      <w:r w:rsidRPr="00ED74D7">
        <w:rPr>
          <w:rFonts w:cstheme="minorHAnsi"/>
          <w:i/>
          <w:iCs/>
        </w:rPr>
        <w:t>Nature</w:t>
      </w:r>
      <w:r w:rsidRPr="00ED74D7">
        <w:rPr>
          <w:rFonts w:cstheme="minorHAnsi"/>
        </w:rPr>
        <w:t>.</w:t>
      </w:r>
      <w:r w:rsidR="00023389" w:rsidRPr="00ED74D7">
        <w:rPr>
          <w:rFonts w:cstheme="minorHAnsi"/>
          <w:shd w:val="clear" w:color="auto" w:fill="FFFFFF"/>
        </w:rPr>
        <w:t xml:space="preserve"> </w:t>
      </w:r>
      <w:r w:rsidRPr="00ED74D7">
        <w:rPr>
          <w:rStyle w:val="cit-vol"/>
          <w:rFonts w:cstheme="minorHAnsi"/>
          <w:b/>
          <w:bCs/>
          <w:bdr w:val="none" w:sz="0" w:space="0" w:color="auto" w:frame="1"/>
          <w:shd w:val="clear" w:color="auto" w:fill="FFFFFF"/>
        </w:rPr>
        <w:t xml:space="preserve">548 </w:t>
      </w:r>
      <w:r w:rsidRPr="00ED74D7">
        <w:rPr>
          <w:rStyle w:val="cit-vol"/>
          <w:rFonts w:cstheme="minorHAnsi"/>
          <w:bdr w:val="none" w:sz="0" w:space="0" w:color="auto" w:frame="1"/>
          <w:shd w:val="clear" w:color="auto" w:fill="FFFFFF"/>
        </w:rPr>
        <w:t>(</w:t>
      </w:r>
      <w:r w:rsidRPr="00ED74D7">
        <w:rPr>
          <w:rFonts w:cstheme="minorHAnsi"/>
          <w:shd w:val="clear" w:color="auto" w:fill="FFFFFF"/>
        </w:rPr>
        <w:t>7667),</w:t>
      </w:r>
      <w:r w:rsidR="00023389" w:rsidRPr="00ED74D7">
        <w:rPr>
          <w:rFonts w:cstheme="minorHAnsi"/>
          <w:shd w:val="clear" w:color="auto" w:fill="FFFFFF"/>
        </w:rPr>
        <w:t xml:space="preserve"> </w:t>
      </w:r>
      <w:r w:rsidRPr="00ED74D7">
        <w:rPr>
          <w:rStyle w:val="cit-fpage"/>
          <w:rFonts w:cstheme="minorHAnsi"/>
          <w:bdr w:val="none" w:sz="0" w:space="0" w:color="auto" w:frame="1"/>
          <w:shd w:val="clear" w:color="auto" w:fill="FFFFFF"/>
        </w:rPr>
        <w:t>347-</w:t>
      </w:r>
      <w:r w:rsidRPr="00ED74D7">
        <w:rPr>
          <w:rStyle w:val="cit-lpage"/>
          <w:rFonts w:cstheme="minorHAnsi"/>
          <w:bdr w:val="none" w:sz="0" w:space="0" w:color="auto" w:frame="1"/>
          <w:shd w:val="clear" w:color="auto" w:fill="FFFFFF"/>
        </w:rPr>
        <w:t>351 (2017)</w:t>
      </w:r>
      <w:r w:rsidRPr="00ED74D7">
        <w:rPr>
          <w:rFonts w:cstheme="minorHAnsi"/>
          <w:shd w:val="clear" w:color="auto" w:fill="FFFFFF"/>
        </w:rPr>
        <w:t xml:space="preserve">. </w:t>
      </w:r>
    </w:p>
    <w:p w14:paraId="090498D9" w14:textId="404CC3B4" w:rsidR="003B301C" w:rsidRPr="00ED74D7" w:rsidRDefault="003B301C" w:rsidP="00ED74D7">
      <w:pPr>
        <w:pStyle w:val="ListParagraph"/>
        <w:widowControl w:val="0"/>
        <w:numPr>
          <w:ilvl w:val="0"/>
          <w:numId w:val="27"/>
        </w:numPr>
        <w:ind w:left="0" w:firstLine="0"/>
        <w:jc w:val="both"/>
        <w:rPr>
          <w:rFonts w:cstheme="minorHAnsi"/>
          <w:shd w:val="clear" w:color="auto" w:fill="FFFFFF"/>
        </w:rPr>
      </w:pPr>
      <w:r w:rsidRPr="00ED74D7">
        <w:rPr>
          <w:rFonts w:cstheme="minorHAnsi"/>
          <w:shd w:val="clear" w:color="auto" w:fill="FFFFFF"/>
        </w:rPr>
        <w:t xml:space="preserve">Yang, F., Wang, W., </w:t>
      </w:r>
      <w:proofErr w:type="spellStart"/>
      <w:r w:rsidRPr="00ED74D7">
        <w:rPr>
          <w:rFonts w:cstheme="minorHAnsi"/>
          <w:shd w:val="clear" w:color="auto" w:fill="FFFFFF"/>
        </w:rPr>
        <w:t>Cetinbas</w:t>
      </w:r>
      <w:proofErr w:type="spellEnd"/>
      <w:r w:rsidRPr="00ED74D7">
        <w:rPr>
          <w:rFonts w:cstheme="minorHAnsi"/>
          <w:shd w:val="clear" w:color="auto" w:fill="FFFFFF"/>
        </w:rPr>
        <w:t xml:space="preserve">, M., </w:t>
      </w:r>
      <w:proofErr w:type="spellStart"/>
      <w:r w:rsidRPr="00ED74D7">
        <w:rPr>
          <w:rFonts w:cstheme="minorHAnsi"/>
          <w:shd w:val="clear" w:color="auto" w:fill="FFFFFF"/>
        </w:rPr>
        <w:t>Sadreyev</w:t>
      </w:r>
      <w:proofErr w:type="spellEnd"/>
      <w:r w:rsidRPr="00ED74D7">
        <w:rPr>
          <w:rFonts w:cstheme="minorHAnsi"/>
          <w:shd w:val="clear" w:color="auto" w:fill="FFFFFF"/>
        </w:rPr>
        <w:t xml:space="preserve">, R. I., Blower, M. D. Genome-wide analysis identifies cis-acting elements regulating mRNA polyadenylation and translation during vertebrate </w:t>
      </w:r>
      <w:r w:rsidRPr="00ED74D7">
        <w:rPr>
          <w:rFonts w:cstheme="minorHAnsi"/>
          <w:shd w:val="clear" w:color="auto" w:fill="FFFFFF"/>
        </w:rPr>
        <w:lastRenderedPageBreak/>
        <w:t>oocyte maturation.</w:t>
      </w:r>
      <w:r w:rsidR="0054542D" w:rsidRPr="00ED74D7">
        <w:rPr>
          <w:rFonts w:cstheme="minorHAnsi"/>
          <w:shd w:val="clear" w:color="auto" w:fill="FFFFFF"/>
        </w:rPr>
        <w:t xml:space="preserve"> </w:t>
      </w:r>
      <w:r w:rsidRPr="00ED74D7">
        <w:rPr>
          <w:rFonts w:cstheme="minorHAnsi"/>
          <w:i/>
          <w:iCs/>
          <w:shd w:val="clear" w:color="auto" w:fill="FFFFFF"/>
        </w:rPr>
        <w:t>RNA.</w:t>
      </w:r>
      <w:r w:rsidR="0054542D" w:rsidRPr="00ED74D7">
        <w:rPr>
          <w:rFonts w:cstheme="minorHAnsi"/>
          <w:shd w:val="clear" w:color="auto" w:fill="FFFFFF"/>
        </w:rPr>
        <w:t xml:space="preserve"> </w:t>
      </w:r>
      <w:r w:rsidRPr="00ED74D7">
        <w:rPr>
          <w:rFonts w:cstheme="minorHAnsi"/>
          <w:b/>
          <w:bCs/>
          <w:shd w:val="clear" w:color="auto" w:fill="FFFFFF"/>
        </w:rPr>
        <w:t xml:space="preserve">26 </w:t>
      </w:r>
      <w:r w:rsidRPr="00ED74D7">
        <w:rPr>
          <w:rFonts w:cstheme="minorHAnsi"/>
          <w:shd w:val="clear" w:color="auto" w:fill="FFFFFF"/>
        </w:rPr>
        <w:t>(3), 324-344 (2020b).</w:t>
      </w:r>
    </w:p>
    <w:p w14:paraId="10688584" w14:textId="74D51EC5" w:rsidR="003B301C" w:rsidRPr="00ED74D7" w:rsidRDefault="003B301C" w:rsidP="00ED74D7">
      <w:pPr>
        <w:pStyle w:val="ListParagraph"/>
        <w:widowControl w:val="0"/>
        <w:numPr>
          <w:ilvl w:val="0"/>
          <w:numId w:val="27"/>
        </w:numPr>
        <w:ind w:left="0" w:firstLine="0"/>
        <w:jc w:val="both"/>
        <w:rPr>
          <w:rFonts w:cstheme="minorHAnsi"/>
        </w:rPr>
      </w:pPr>
      <w:r w:rsidRPr="00ED74D7">
        <w:rPr>
          <w:rFonts w:cstheme="minorHAnsi"/>
        </w:rPr>
        <w:t xml:space="preserve">Magidson, V., </w:t>
      </w:r>
      <w:proofErr w:type="spellStart"/>
      <w:r w:rsidRPr="00ED74D7">
        <w:rPr>
          <w:rFonts w:cstheme="minorHAnsi"/>
        </w:rPr>
        <w:t>Khodjakov</w:t>
      </w:r>
      <w:proofErr w:type="spellEnd"/>
      <w:r w:rsidRPr="00ED74D7">
        <w:rPr>
          <w:rFonts w:cstheme="minorHAnsi"/>
        </w:rPr>
        <w:t xml:space="preserve">, A. Circumventing photodamage in live-cell microscopy. </w:t>
      </w:r>
      <w:r w:rsidRPr="00ED74D7">
        <w:rPr>
          <w:rFonts w:cstheme="minorHAnsi"/>
          <w:i/>
          <w:iCs/>
        </w:rPr>
        <w:t>Methods in Cell Biology</w:t>
      </w:r>
      <w:r w:rsidR="002B219A" w:rsidRPr="00ED74D7">
        <w:rPr>
          <w:rFonts w:cstheme="minorHAnsi"/>
          <w:i/>
          <w:iCs/>
        </w:rPr>
        <w:t>.</w:t>
      </w:r>
      <w:r w:rsidRPr="00ED74D7">
        <w:rPr>
          <w:rFonts w:cstheme="minorHAnsi"/>
        </w:rPr>
        <w:t xml:space="preserve"> 114</w:t>
      </w:r>
      <w:r w:rsidR="00210E1B" w:rsidRPr="00ED74D7">
        <w:rPr>
          <w:rFonts w:cstheme="minorHAnsi"/>
        </w:rPr>
        <w:t xml:space="preserve">, </w:t>
      </w:r>
      <w:r w:rsidRPr="00ED74D7">
        <w:rPr>
          <w:rFonts w:cstheme="minorHAnsi"/>
        </w:rPr>
        <w:t>545-560 (2013).</w:t>
      </w:r>
      <w:r w:rsidR="00ED74D7">
        <w:rPr>
          <w:rFonts w:cstheme="minorHAnsi"/>
        </w:rPr>
        <w:t xml:space="preserve"> </w:t>
      </w:r>
    </w:p>
    <w:p w14:paraId="14D6D3C6" w14:textId="1C92F7B7" w:rsidR="00E01CF4" w:rsidRPr="00ED74D7" w:rsidRDefault="003B301C" w:rsidP="00ED74D7">
      <w:pPr>
        <w:pStyle w:val="ListParagraph"/>
        <w:widowControl w:val="0"/>
        <w:numPr>
          <w:ilvl w:val="0"/>
          <w:numId w:val="27"/>
        </w:numPr>
        <w:ind w:left="0" w:firstLine="0"/>
        <w:jc w:val="both"/>
        <w:rPr>
          <w:rFonts w:cstheme="minorHAnsi"/>
          <w:color w:val="000000"/>
          <w:shd w:val="clear" w:color="auto" w:fill="FFFFFF"/>
        </w:rPr>
      </w:pPr>
      <w:r w:rsidRPr="00ED74D7">
        <w:rPr>
          <w:rFonts w:cstheme="minorHAnsi"/>
          <w:color w:val="000000"/>
          <w:shd w:val="clear" w:color="auto" w:fill="FFFFFF"/>
        </w:rPr>
        <w:t>Chen</w:t>
      </w:r>
      <w:r w:rsidR="00AB67B4" w:rsidRPr="00ED74D7">
        <w:rPr>
          <w:rFonts w:cstheme="minorHAnsi"/>
          <w:color w:val="000000"/>
          <w:shd w:val="clear" w:color="auto" w:fill="FFFFFF"/>
        </w:rPr>
        <w:t>, J.</w:t>
      </w:r>
      <w:r w:rsidRPr="00ED74D7">
        <w:rPr>
          <w:rFonts w:cstheme="minorHAnsi"/>
          <w:color w:val="000000"/>
          <w:shd w:val="clear" w:color="auto" w:fill="FFFFFF"/>
        </w:rPr>
        <w:t xml:space="preserve"> et al. </w:t>
      </w:r>
      <w:r w:rsidRPr="00ED74D7">
        <w:rPr>
          <w:rStyle w:val="ref-title"/>
          <w:rFonts w:cstheme="minorHAnsi"/>
          <w:color w:val="000000"/>
          <w:shd w:val="clear" w:color="auto" w:fill="FFFFFF"/>
        </w:rPr>
        <w:t>Somatic cells regulate maternal mRNA translation and developmental competence of mouse oocytes</w:t>
      </w:r>
      <w:r w:rsidRPr="00ED74D7">
        <w:rPr>
          <w:rFonts w:cstheme="minorHAnsi"/>
          <w:color w:val="000000"/>
          <w:shd w:val="clear" w:color="auto" w:fill="FFFFFF"/>
        </w:rPr>
        <w:t>.</w:t>
      </w:r>
      <w:r w:rsidR="00AB67B4" w:rsidRPr="00ED74D7">
        <w:rPr>
          <w:rFonts w:cstheme="minorHAnsi"/>
          <w:color w:val="000000"/>
          <w:shd w:val="clear" w:color="auto" w:fill="FFFFFF"/>
        </w:rPr>
        <w:t xml:space="preserve"> </w:t>
      </w:r>
      <w:r w:rsidRPr="00ED74D7">
        <w:rPr>
          <w:rFonts w:cstheme="minorHAnsi"/>
          <w:i/>
          <w:iCs/>
          <w:color w:val="000000"/>
          <w:shd w:val="clear" w:color="auto" w:fill="FFFFFF"/>
        </w:rPr>
        <w:t xml:space="preserve">Nature Cell Biology. </w:t>
      </w:r>
      <w:r w:rsidRPr="00ED74D7">
        <w:rPr>
          <w:rFonts w:cstheme="minorHAnsi"/>
          <w:b/>
          <w:bCs/>
          <w:color w:val="000000"/>
          <w:shd w:val="clear" w:color="auto" w:fill="FFFFFF"/>
        </w:rPr>
        <w:t>15</w:t>
      </w:r>
      <w:r w:rsidRPr="00ED74D7">
        <w:rPr>
          <w:rFonts w:cstheme="minorHAnsi"/>
          <w:color w:val="000000"/>
          <w:shd w:val="clear" w:color="auto" w:fill="FFFFFF"/>
        </w:rPr>
        <w:t xml:space="preserve"> (12), 1415-1423 (2013).</w:t>
      </w:r>
    </w:p>
    <w:sectPr w:rsidR="00E01CF4" w:rsidRPr="00ED74D7" w:rsidSect="002E22C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A3C"/>
    <w:multiLevelType w:val="hybridMultilevel"/>
    <w:tmpl w:val="75D276E8"/>
    <w:lvl w:ilvl="0" w:tplc="358EE57A">
      <w:start w:val="1"/>
      <w:numFmt w:val="decimal"/>
      <w:lvlText w:val="%1)"/>
      <w:lvlJc w:val="left"/>
      <w:pPr>
        <w:ind w:left="720" w:hanging="360"/>
      </w:pPr>
      <w:rPr>
        <w:rFonts w:asciiTheme="minorHAnsi" w:eastAsia="Times New Roman" w:hAnsiTheme="minorHAnsi" w:cs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41DB2"/>
    <w:multiLevelType w:val="hybridMultilevel"/>
    <w:tmpl w:val="B212D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D6FEF"/>
    <w:multiLevelType w:val="multilevel"/>
    <w:tmpl w:val="DB70FF3C"/>
    <w:lvl w:ilvl="0">
      <w:start w:val="3"/>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1B00FD"/>
    <w:multiLevelType w:val="hybridMultilevel"/>
    <w:tmpl w:val="E29E69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796550"/>
    <w:multiLevelType w:val="hybridMultilevel"/>
    <w:tmpl w:val="B7A26B9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16CF1"/>
    <w:multiLevelType w:val="multilevel"/>
    <w:tmpl w:val="8FC2734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EA72FD2"/>
    <w:multiLevelType w:val="hybridMultilevel"/>
    <w:tmpl w:val="75D276E8"/>
    <w:lvl w:ilvl="0" w:tplc="358EE57A">
      <w:start w:val="1"/>
      <w:numFmt w:val="decimal"/>
      <w:lvlText w:val="%1)"/>
      <w:lvlJc w:val="left"/>
      <w:pPr>
        <w:ind w:left="720" w:hanging="360"/>
      </w:pPr>
      <w:rPr>
        <w:rFonts w:asciiTheme="minorHAnsi" w:eastAsia="Times New Roman" w:hAnsiTheme="minorHAnsi" w:cs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60BE8"/>
    <w:multiLevelType w:val="hybridMultilevel"/>
    <w:tmpl w:val="027C97E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953044"/>
    <w:multiLevelType w:val="hybridMultilevel"/>
    <w:tmpl w:val="9C24B88E"/>
    <w:lvl w:ilvl="0" w:tplc="5B680ABE">
      <w:start w:val="9"/>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B0C1BBF"/>
    <w:multiLevelType w:val="hybridMultilevel"/>
    <w:tmpl w:val="6F825B2C"/>
    <w:lvl w:ilvl="0" w:tplc="6C2C4488">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DE63C6"/>
    <w:multiLevelType w:val="hybridMultilevel"/>
    <w:tmpl w:val="75D276E8"/>
    <w:lvl w:ilvl="0" w:tplc="358EE57A">
      <w:start w:val="1"/>
      <w:numFmt w:val="decimal"/>
      <w:lvlText w:val="%1)"/>
      <w:lvlJc w:val="left"/>
      <w:pPr>
        <w:ind w:left="720" w:hanging="360"/>
      </w:pPr>
      <w:rPr>
        <w:rFonts w:asciiTheme="minorHAnsi" w:eastAsia="Times New Roman" w:hAnsiTheme="minorHAnsi" w:cs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A5CFA"/>
    <w:multiLevelType w:val="multilevel"/>
    <w:tmpl w:val="628AD8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1821E4"/>
    <w:multiLevelType w:val="hybridMultilevel"/>
    <w:tmpl w:val="2278BE9E"/>
    <w:lvl w:ilvl="0" w:tplc="2000000F">
      <w:start w:val="2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D52A51"/>
    <w:multiLevelType w:val="multilevel"/>
    <w:tmpl w:val="593EFF5E"/>
    <w:lvl w:ilvl="0">
      <w:start w:val="2"/>
      <w:numFmt w:val="decimal"/>
      <w:lvlText w:val="%1."/>
      <w:lvlJc w:val="left"/>
      <w:pPr>
        <w:ind w:left="372" w:hanging="37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B6E3374"/>
    <w:multiLevelType w:val="multilevel"/>
    <w:tmpl w:val="56E865D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151012"/>
    <w:multiLevelType w:val="multilevel"/>
    <w:tmpl w:val="7DD6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AD4F75"/>
    <w:multiLevelType w:val="multilevel"/>
    <w:tmpl w:val="F176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FF626E"/>
    <w:multiLevelType w:val="multilevel"/>
    <w:tmpl w:val="B6EAC8A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DF3227"/>
    <w:multiLevelType w:val="multilevel"/>
    <w:tmpl w:val="59B4A8AA"/>
    <w:lvl w:ilvl="0">
      <w:start w:val="1"/>
      <w:numFmt w:val="decimal"/>
      <w:lvlText w:val="%1."/>
      <w:lvlJc w:val="left"/>
      <w:pPr>
        <w:ind w:left="372" w:hanging="372"/>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85B06B3"/>
    <w:multiLevelType w:val="hybridMultilevel"/>
    <w:tmpl w:val="75D276E8"/>
    <w:lvl w:ilvl="0" w:tplc="358EE57A">
      <w:start w:val="1"/>
      <w:numFmt w:val="decimal"/>
      <w:lvlText w:val="%1)"/>
      <w:lvlJc w:val="left"/>
      <w:pPr>
        <w:ind w:left="720" w:hanging="360"/>
      </w:pPr>
      <w:rPr>
        <w:rFonts w:asciiTheme="minorHAnsi" w:eastAsia="Times New Roman" w:hAnsiTheme="minorHAnsi" w:cs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D35F6"/>
    <w:multiLevelType w:val="hybridMultilevel"/>
    <w:tmpl w:val="A98E2AD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C521813"/>
    <w:multiLevelType w:val="hybridMultilevel"/>
    <w:tmpl w:val="E9C4A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C62D1"/>
    <w:multiLevelType w:val="multilevel"/>
    <w:tmpl w:val="69E02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F5C12E3"/>
    <w:multiLevelType w:val="hybridMultilevel"/>
    <w:tmpl w:val="1C58DF3A"/>
    <w:lvl w:ilvl="0" w:tplc="2000000F">
      <w:start w:val="2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3337765"/>
    <w:multiLevelType w:val="hybridMultilevel"/>
    <w:tmpl w:val="6C6CF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13F5B"/>
    <w:multiLevelType w:val="multilevel"/>
    <w:tmpl w:val="7B88854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3F36F5"/>
    <w:multiLevelType w:val="multilevel"/>
    <w:tmpl w:val="3350DB52"/>
    <w:lvl w:ilvl="0">
      <w:start w:val="4"/>
      <w:numFmt w:val="decimal"/>
      <w:lvlText w:val="%1"/>
      <w:lvlJc w:val="left"/>
      <w:pPr>
        <w:ind w:left="360" w:hanging="360"/>
      </w:pPr>
      <w:rPr>
        <w:rFonts w:hint="default"/>
      </w:rPr>
    </w:lvl>
    <w:lvl w:ilvl="1">
      <w:start w:val="7"/>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6F77791D"/>
    <w:multiLevelType w:val="hybridMultilevel"/>
    <w:tmpl w:val="327AF3C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FB122A8"/>
    <w:multiLevelType w:val="hybridMultilevel"/>
    <w:tmpl w:val="BB227FC4"/>
    <w:lvl w:ilvl="0" w:tplc="20000011">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5940EFF"/>
    <w:multiLevelType w:val="hybridMultilevel"/>
    <w:tmpl w:val="DA0C774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61718D2"/>
    <w:multiLevelType w:val="hybridMultilevel"/>
    <w:tmpl w:val="75D276E8"/>
    <w:lvl w:ilvl="0" w:tplc="358EE57A">
      <w:start w:val="1"/>
      <w:numFmt w:val="decimal"/>
      <w:lvlText w:val="%1)"/>
      <w:lvlJc w:val="left"/>
      <w:pPr>
        <w:ind w:left="720" w:hanging="360"/>
      </w:pPr>
      <w:rPr>
        <w:rFonts w:asciiTheme="minorHAnsi" w:eastAsia="Times New Roman" w:hAnsiTheme="minorHAnsi" w:cs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147BC"/>
    <w:multiLevelType w:val="multilevel"/>
    <w:tmpl w:val="6A909700"/>
    <w:lvl w:ilvl="0">
      <w:start w:val="3"/>
      <w:numFmt w:val="decimal"/>
      <w:lvlText w:val="%1"/>
      <w:lvlJc w:val="left"/>
      <w:pPr>
        <w:ind w:left="360" w:hanging="360"/>
      </w:pPr>
      <w:rPr>
        <w:rFonts w:hint="default"/>
      </w:rPr>
    </w:lvl>
    <w:lvl w:ilvl="1">
      <w:start w:val="5"/>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32" w15:restartNumberingAfterBreak="0">
    <w:nsid w:val="7B9545BE"/>
    <w:multiLevelType w:val="multilevel"/>
    <w:tmpl w:val="7EB8E9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0"/>
  </w:num>
  <w:num w:numId="4">
    <w:abstractNumId w:val="16"/>
  </w:num>
  <w:num w:numId="5">
    <w:abstractNumId w:val="1"/>
  </w:num>
  <w:num w:numId="6">
    <w:abstractNumId w:val="21"/>
  </w:num>
  <w:num w:numId="7">
    <w:abstractNumId w:val="22"/>
  </w:num>
  <w:num w:numId="8">
    <w:abstractNumId w:val="32"/>
  </w:num>
  <w:num w:numId="9">
    <w:abstractNumId w:val="3"/>
  </w:num>
  <w:num w:numId="10">
    <w:abstractNumId w:val="18"/>
  </w:num>
  <w:num w:numId="11">
    <w:abstractNumId w:val="13"/>
  </w:num>
  <w:num w:numId="12">
    <w:abstractNumId w:val="31"/>
  </w:num>
  <w:num w:numId="13">
    <w:abstractNumId w:val="26"/>
  </w:num>
  <w:num w:numId="14">
    <w:abstractNumId w:val="15"/>
  </w:num>
  <w:num w:numId="15">
    <w:abstractNumId w:val="30"/>
  </w:num>
  <w:num w:numId="16">
    <w:abstractNumId w:val="6"/>
  </w:num>
  <w:num w:numId="17">
    <w:abstractNumId w:val="8"/>
  </w:num>
  <w:num w:numId="18">
    <w:abstractNumId w:val="19"/>
  </w:num>
  <w:num w:numId="19">
    <w:abstractNumId w:val="0"/>
  </w:num>
  <w:num w:numId="20">
    <w:abstractNumId w:val="7"/>
  </w:num>
  <w:num w:numId="21">
    <w:abstractNumId w:val="20"/>
  </w:num>
  <w:num w:numId="22">
    <w:abstractNumId w:val="27"/>
  </w:num>
  <w:num w:numId="23">
    <w:abstractNumId w:val="29"/>
  </w:num>
  <w:num w:numId="24">
    <w:abstractNumId w:val="28"/>
  </w:num>
  <w:num w:numId="25">
    <w:abstractNumId w:val="9"/>
  </w:num>
  <w:num w:numId="26">
    <w:abstractNumId w:val="12"/>
  </w:num>
  <w:num w:numId="27">
    <w:abstractNumId w:val="23"/>
  </w:num>
  <w:num w:numId="28">
    <w:abstractNumId w:val="5"/>
  </w:num>
  <w:num w:numId="29">
    <w:abstractNumId w:val="11"/>
  </w:num>
  <w:num w:numId="30">
    <w:abstractNumId w:val="17"/>
  </w:num>
  <w:num w:numId="31">
    <w:abstractNumId w:val="2"/>
  </w:num>
  <w:num w:numId="32">
    <w:abstractNumId w:val="1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9D"/>
    <w:rsid w:val="00010762"/>
    <w:rsid w:val="00014C4C"/>
    <w:rsid w:val="00016C3C"/>
    <w:rsid w:val="000203FD"/>
    <w:rsid w:val="00021452"/>
    <w:rsid w:val="00021E85"/>
    <w:rsid w:val="00023389"/>
    <w:rsid w:val="00027755"/>
    <w:rsid w:val="000329FE"/>
    <w:rsid w:val="000359CC"/>
    <w:rsid w:val="000401B6"/>
    <w:rsid w:val="00040CA9"/>
    <w:rsid w:val="0004203B"/>
    <w:rsid w:val="0004318A"/>
    <w:rsid w:val="00043277"/>
    <w:rsid w:val="00043E45"/>
    <w:rsid w:val="00046A80"/>
    <w:rsid w:val="000553B9"/>
    <w:rsid w:val="00055596"/>
    <w:rsid w:val="00057B4B"/>
    <w:rsid w:val="000605DA"/>
    <w:rsid w:val="00063B1D"/>
    <w:rsid w:val="00064025"/>
    <w:rsid w:val="0006670D"/>
    <w:rsid w:val="0007147B"/>
    <w:rsid w:val="00072D7F"/>
    <w:rsid w:val="00073141"/>
    <w:rsid w:val="00086928"/>
    <w:rsid w:val="00086973"/>
    <w:rsid w:val="0008762B"/>
    <w:rsid w:val="000913B4"/>
    <w:rsid w:val="000A32B9"/>
    <w:rsid w:val="000A398C"/>
    <w:rsid w:val="000A577D"/>
    <w:rsid w:val="000A6AB7"/>
    <w:rsid w:val="000B02B8"/>
    <w:rsid w:val="000B18BC"/>
    <w:rsid w:val="000B30C9"/>
    <w:rsid w:val="000C379A"/>
    <w:rsid w:val="000C3AA3"/>
    <w:rsid w:val="000C5ED8"/>
    <w:rsid w:val="000C65FD"/>
    <w:rsid w:val="000C679D"/>
    <w:rsid w:val="000C7D8E"/>
    <w:rsid w:val="000F229B"/>
    <w:rsid w:val="000F2ECD"/>
    <w:rsid w:val="000F4F7B"/>
    <w:rsid w:val="000F5901"/>
    <w:rsid w:val="000F6D97"/>
    <w:rsid w:val="000F7111"/>
    <w:rsid w:val="000F7957"/>
    <w:rsid w:val="00102AD3"/>
    <w:rsid w:val="00112E12"/>
    <w:rsid w:val="001144B3"/>
    <w:rsid w:val="00116C7A"/>
    <w:rsid w:val="00120026"/>
    <w:rsid w:val="00120FD4"/>
    <w:rsid w:val="00123F7C"/>
    <w:rsid w:val="00133332"/>
    <w:rsid w:val="00135494"/>
    <w:rsid w:val="00144CF5"/>
    <w:rsid w:val="001472A4"/>
    <w:rsid w:val="001628DC"/>
    <w:rsid w:val="00163BE1"/>
    <w:rsid w:val="001721A9"/>
    <w:rsid w:val="00176290"/>
    <w:rsid w:val="001779E0"/>
    <w:rsid w:val="00177B35"/>
    <w:rsid w:val="00180D54"/>
    <w:rsid w:val="00184F27"/>
    <w:rsid w:val="00191AF9"/>
    <w:rsid w:val="001931C5"/>
    <w:rsid w:val="00194575"/>
    <w:rsid w:val="0019539F"/>
    <w:rsid w:val="001A134B"/>
    <w:rsid w:val="001A216C"/>
    <w:rsid w:val="001A40D9"/>
    <w:rsid w:val="001B52E6"/>
    <w:rsid w:val="001C2E5E"/>
    <w:rsid w:val="001C42CC"/>
    <w:rsid w:val="001C4DC6"/>
    <w:rsid w:val="001D1F47"/>
    <w:rsid w:val="001D68E8"/>
    <w:rsid w:val="001E15ED"/>
    <w:rsid w:val="001E2B77"/>
    <w:rsid w:val="001E7982"/>
    <w:rsid w:val="001E7CD6"/>
    <w:rsid w:val="001F09C8"/>
    <w:rsid w:val="002058D3"/>
    <w:rsid w:val="00206066"/>
    <w:rsid w:val="00206A0F"/>
    <w:rsid w:val="0020790B"/>
    <w:rsid w:val="002079D9"/>
    <w:rsid w:val="00210248"/>
    <w:rsid w:val="00210858"/>
    <w:rsid w:val="00210E1B"/>
    <w:rsid w:val="00211CB7"/>
    <w:rsid w:val="002132FB"/>
    <w:rsid w:val="002221F0"/>
    <w:rsid w:val="002248F7"/>
    <w:rsid w:val="00234730"/>
    <w:rsid w:val="00244EF2"/>
    <w:rsid w:val="0025050E"/>
    <w:rsid w:val="00260DE8"/>
    <w:rsid w:val="002618F8"/>
    <w:rsid w:val="00262836"/>
    <w:rsid w:val="002703DF"/>
    <w:rsid w:val="00271664"/>
    <w:rsid w:val="0027684C"/>
    <w:rsid w:val="00277E9A"/>
    <w:rsid w:val="00280A26"/>
    <w:rsid w:val="00286312"/>
    <w:rsid w:val="00295DCE"/>
    <w:rsid w:val="0029745B"/>
    <w:rsid w:val="002A4A75"/>
    <w:rsid w:val="002B219A"/>
    <w:rsid w:val="002B3532"/>
    <w:rsid w:val="002B6037"/>
    <w:rsid w:val="002B7802"/>
    <w:rsid w:val="002C3508"/>
    <w:rsid w:val="002C57C9"/>
    <w:rsid w:val="002C75B3"/>
    <w:rsid w:val="002C772F"/>
    <w:rsid w:val="002C7DED"/>
    <w:rsid w:val="002D0B85"/>
    <w:rsid w:val="002E08DC"/>
    <w:rsid w:val="002E1A57"/>
    <w:rsid w:val="002E22C0"/>
    <w:rsid w:val="002E260D"/>
    <w:rsid w:val="002E37B6"/>
    <w:rsid w:val="002E723D"/>
    <w:rsid w:val="002F020E"/>
    <w:rsid w:val="002F041E"/>
    <w:rsid w:val="002F5F8A"/>
    <w:rsid w:val="002F667E"/>
    <w:rsid w:val="002F7BCC"/>
    <w:rsid w:val="00300207"/>
    <w:rsid w:val="00302E9A"/>
    <w:rsid w:val="00302EBA"/>
    <w:rsid w:val="003036D1"/>
    <w:rsid w:val="00303750"/>
    <w:rsid w:val="003077B0"/>
    <w:rsid w:val="003104D4"/>
    <w:rsid w:val="003117D5"/>
    <w:rsid w:val="003118FD"/>
    <w:rsid w:val="0033315F"/>
    <w:rsid w:val="003353F7"/>
    <w:rsid w:val="003361F9"/>
    <w:rsid w:val="00345AC7"/>
    <w:rsid w:val="00355CF9"/>
    <w:rsid w:val="003562AE"/>
    <w:rsid w:val="003571C2"/>
    <w:rsid w:val="0035778F"/>
    <w:rsid w:val="00357E54"/>
    <w:rsid w:val="00361096"/>
    <w:rsid w:val="00363F08"/>
    <w:rsid w:val="00371157"/>
    <w:rsid w:val="003733A7"/>
    <w:rsid w:val="003746F0"/>
    <w:rsid w:val="003779A7"/>
    <w:rsid w:val="00380884"/>
    <w:rsid w:val="00386371"/>
    <w:rsid w:val="00393FB6"/>
    <w:rsid w:val="00394F77"/>
    <w:rsid w:val="003A186D"/>
    <w:rsid w:val="003A4395"/>
    <w:rsid w:val="003A6AB4"/>
    <w:rsid w:val="003A6EF9"/>
    <w:rsid w:val="003B184F"/>
    <w:rsid w:val="003B301C"/>
    <w:rsid w:val="003D05DD"/>
    <w:rsid w:val="003E5800"/>
    <w:rsid w:val="003E5E62"/>
    <w:rsid w:val="003F3439"/>
    <w:rsid w:val="003F536B"/>
    <w:rsid w:val="003F7FA3"/>
    <w:rsid w:val="0040248C"/>
    <w:rsid w:val="00403894"/>
    <w:rsid w:val="00404970"/>
    <w:rsid w:val="0040751F"/>
    <w:rsid w:val="00415A5D"/>
    <w:rsid w:val="00416EF9"/>
    <w:rsid w:val="00417766"/>
    <w:rsid w:val="0042220E"/>
    <w:rsid w:val="004255DC"/>
    <w:rsid w:val="004301DB"/>
    <w:rsid w:val="004439C6"/>
    <w:rsid w:val="00445D3C"/>
    <w:rsid w:val="00446BCA"/>
    <w:rsid w:val="004518AE"/>
    <w:rsid w:val="00453A5B"/>
    <w:rsid w:val="0045552E"/>
    <w:rsid w:val="00456699"/>
    <w:rsid w:val="00456C6E"/>
    <w:rsid w:val="00465D9D"/>
    <w:rsid w:val="00471794"/>
    <w:rsid w:val="00471BBB"/>
    <w:rsid w:val="00473483"/>
    <w:rsid w:val="00473B05"/>
    <w:rsid w:val="00477898"/>
    <w:rsid w:val="00481937"/>
    <w:rsid w:val="00482134"/>
    <w:rsid w:val="00485AFB"/>
    <w:rsid w:val="00487F21"/>
    <w:rsid w:val="00493E2F"/>
    <w:rsid w:val="004948B2"/>
    <w:rsid w:val="00495376"/>
    <w:rsid w:val="004A0AEE"/>
    <w:rsid w:val="004A1897"/>
    <w:rsid w:val="004A38BF"/>
    <w:rsid w:val="004A4CB3"/>
    <w:rsid w:val="004B58F0"/>
    <w:rsid w:val="004B651F"/>
    <w:rsid w:val="004C65E0"/>
    <w:rsid w:val="004C7C5F"/>
    <w:rsid w:val="004D0697"/>
    <w:rsid w:val="004D3148"/>
    <w:rsid w:val="004D6141"/>
    <w:rsid w:val="004D6B60"/>
    <w:rsid w:val="004E429D"/>
    <w:rsid w:val="004E79E8"/>
    <w:rsid w:val="004F06A2"/>
    <w:rsid w:val="004F07A5"/>
    <w:rsid w:val="004F12A1"/>
    <w:rsid w:val="004F3480"/>
    <w:rsid w:val="004F56DD"/>
    <w:rsid w:val="00502AC7"/>
    <w:rsid w:val="005048A4"/>
    <w:rsid w:val="005053EE"/>
    <w:rsid w:val="005077DA"/>
    <w:rsid w:val="005109A2"/>
    <w:rsid w:val="00515471"/>
    <w:rsid w:val="00520C7A"/>
    <w:rsid w:val="00522F77"/>
    <w:rsid w:val="00525AFF"/>
    <w:rsid w:val="00530FAD"/>
    <w:rsid w:val="005321B2"/>
    <w:rsid w:val="00543448"/>
    <w:rsid w:val="0054542D"/>
    <w:rsid w:val="00550510"/>
    <w:rsid w:val="0055592E"/>
    <w:rsid w:val="005605E1"/>
    <w:rsid w:val="005606CD"/>
    <w:rsid w:val="00562FFB"/>
    <w:rsid w:val="005708F1"/>
    <w:rsid w:val="00571E8E"/>
    <w:rsid w:val="005735E6"/>
    <w:rsid w:val="00575C61"/>
    <w:rsid w:val="005765E1"/>
    <w:rsid w:val="00581959"/>
    <w:rsid w:val="00582709"/>
    <w:rsid w:val="00582B1E"/>
    <w:rsid w:val="005838F7"/>
    <w:rsid w:val="005920CC"/>
    <w:rsid w:val="00592772"/>
    <w:rsid w:val="005961B5"/>
    <w:rsid w:val="005967C5"/>
    <w:rsid w:val="0059720D"/>
    <w:rsid w:val="00597823"/>
    <w:rsid w:val="005A477D"/>
    <w:rsid w:val="005C065C"/>
    <w:rsid w:val="005C4BCC"/>
    <w:rsid w:val="005D289F"/>
    <w:rsid w:val="005D6180"/>
    <w:rsid w:val="005E0A64"/>
    <w:rsid w:val="005E13D8"/>
    <w:rsid w:val="005E53E1"/>
    <w:rsid w:val="005E5A1E"/>
    <w:rsid w:val="005F0378"/>
    <w:rsid w:val="006106AE"/>
    <w:rsid w:val="006111E9"/>
    <w:rsid w:val="006125D7"/>
    <w:rsid w:val="0061338D"/>
    <w:rsid w:val="006168F5"/>
    <w:rsid w:val="0062178E"/>
    <w:rsid w:val="00624A27"/>
    <w:rsid w:val="00626C82"/>
    <w:rsid w:val="00633148"/>
    <w:rsid w:val="006377B2"/>
    <w:rsid w:val="00637C89"/>
    <w:rsid w:val="00641F8A"/>
    <w:rsid w:val="00660CF2"/>
    <w:rsid w:val="00661347"/>
    <w:rsid w:val="00663148"/>
    <w:rsid w:val="00663757"/>
    <w:rsid w:val="00663BBE"/>
    <w:rsid w:val="0066753D"/>
    <w:rsid w:val="0067129D"/>
    <w:rsid w:val="006A0350"/>
    <w:rsid w:val="006A286E"/>
    <w:rsid w:val="006A2DC1"/>
    <w:rsid w:val="006A49AC"/>
    <w:rsid w:val="006A74CA"/>
    <w:rsid w:val="006B02FE"/>
    <w:rsid w:val="006B0EDE"/>
    <w:rsid w:val="006B1EAD"/>
    <w:rsid w:val="006B36E8"/>
    <w:rsid w:val="006B3DE1"/>
    <w:rsid w:val="006B6805"/>
    <w:rsid w:val="006B7F7C"/>
    <w:rsid w:val="006C0627"/>
    <w:rsid w:val="006C1C56"/>
    <w:rsid w:val="006C234A"/>
    <w:rsid w:val="006C25EB"/>
    <w:rsid w:val="006C28F5"/>
    <w:rsid w:val="006C5CC9"/>
    <w:rsid w:val="006C65A4"/>
    <w:rsid w:val="006C7491"/>
    <w:rsid w:val="006D2313"/>
    <w:rsid w:val="006D3D34"/>
    <w:rsid w:val="006D47E2"/>
    <w:rsid w:val="006D5250"/>
    <w:rsid w:val="006E2617"/>
    <w:rsid w:val="006E4A1E"/>
    <w:rsid w:val="006E4AF4"/>
    <w:rsid w:val="006E4B50"/>
    <w:rsid w:val="006E513B"/>
    <w:rsid w:val="006F3E29"/>
    <w:rsid w:val="006F47A2"/>
    <w:rsid w:val="00713068"/>
    <w:rsid w:val="007173CA"/>
    <w:rsid w:val="00717DC6"/>
    <w:rsid w:val="007202BF"/>
    <w:rsid w:val="00720F8B"/>
    <w:rsid w:val="00723861"/>
    <w:rsid w:val="00726848"/>
    <w:rsid w:val="007277A9"/>
    <w:rsid w:val="007333CB"/>
    <w:rsid w:val="007423F5"/>
    <w:rsid w:val="00745282"/>
    <w:rsid w:val="0075068F"/>
    <w:rsid w:val="00751E3A"/>
    <w:rsid w:val="00761782"/>
    <w:rsid w:val="00761A69"/>
    <w:rsid w:val="00762AE9"/>
    <w:rsid w:val="00770693"/>
    <w:rsid w:val="007724DF"/>
    <w:rsid w:val="00774F9E"/>
    <w:rsid w:val="00783E0D"/>
    <w:rsid w:val="00784A5D"/>
    <w:rsid w:val="00786FDD"/>
    <w:rsid w:val="00792CC8"/>
    <w:rsid w:val="00795995"/>
    <w:rsid w:val="007965A0"/>
    <w:rsid w:val="00796CC9"/>
    <w:rsid w:val="00797FC8"/>
    <w:rsid w:val="007A19C0"/>
    <w:rsid w:val="007A2833"/>
    <w:rsid w:val="007A7860"/>
    <w:rsid w:val="007B1520"/>
    <w:rsid w:val="007B2BF9"/>
    <w:rsid w:val="007B7DE1"/>
    <w:rsid w:val="007C1230"/>
    <w:rsid w:val="007C1F8A"/>
    <w:rsid w:val="007C2954"/>
    <w:rsid w:val="007C6C19"/>
    <w:rsid w:val="007D276C"/>
    <w:rsid w:val="007D61C4"/>
    <w:rsid w:val="007E2D52"/>
    <w:rsid w:val="007E5E26"/>
    <w:rsid w:val="007E6403"/>
    <w:rsid w:val="007F35BF"/>
    <w:rsid w:val="008017E4"/>
    <w:rsid w:val="0080240A"/>
    <w:rsid w:val="008059E8"/>
    <w:rsid w:val="00806DF9"/>
    <w:rsid w:val="008167D5"/>
    <w:rsid w:val="00821090"/>
    <w:rsid w:val="0082271E"/>
    <w:rsid w:val="00822BB2"/>
    <w:rsid w:val="00826BE1"/>
    <w:rsid w:val="0083090B"/>
    <w:rsid w:val="00833255"/>
    <w:rsid w:val="00835520"/>
    <w:rsid w:val="0083651A"/>
    <w:rsid w:val="008365C7"/>
    <w:rsid w:val="00836CF3"/>
    <w:rsid w:val="008448EA"/>
    <w:rsid w:val="00844D45"/>
    <w:rsid w:val="00845250"/>
    <w:rsid w:val="00845ECA"/>
    <w:rsid w:val="00860D7B"/>
    <w:rsid w:val="008615FF"/>
    <w:rsid w:val="00861ABD"/>
    <w:rsid w:val="00864AF8"/>
    <w:rsid w:val="0086506C"/>
    <w:rsid w:val="0086754F"/>
    <w:rsid w:val="00870EA5"/>
    <w:rsid w:val="0087255E"/>
    <w:rsid w:val="00872DA0"/>
    <w:rsid w:val="00877057"/>
    <w:rsid w:val="00880D3E"/>
    <w:rsid w:val="00883FF7"/>
    <w:rsid w:val="00886E5D"/>
    <w:rsid w:val="00891AA9"/>
    <w:rsid w:val="00891C34"/>
    <w:rsid w:val="008A41D4"/>
    <w:rsid w:val="008A51F0"/>
    <w:rsid w:val="008B1A24"/>
    <w:rsid w:val="008B3AA1"/>
    <w:rsid w:val="008B5A95"/>
    <w:rsid w:val="008B6870"/>
    <w:rsid w:val="008B6CFE"/>
    <w:rsid w:val="008C128A"/>
    <w:rsid w:val="008C2758"/>
    <w:rsid w:val="008C6745"/>
    <w:rsid w:val="008D231D"/>
    <w:rsid w:val="008D4283"/>
    <w:rsid w:val="008E1ED1"/>
    <w:rsid w:val="008E5AB7"/>
    <w:rsid w:val="008E6187"/>
    <w:rsid w:val="008E6987"/>
    <w:rsid w:val="008F21EC"/>
    <w:rsid w:val="008F3BEE"/>
    <w:rsid w:val="008F5FFF"/>
    <w:rsid w:val="008F7083"/>
    <w:rsid w:val="009022C7"/>
    <w:rsid w:val="00905554"/>
    <w:rsid w:val="0091019C"/>
    <w:rsid w:val="00912B19"/>
    <w:rsid w:val="0091777D"/>
    <w:rsid w:val="00925F88"/>
    <w:rsid w:val="00931120"/>
    <w:rsid w:val="00931850"/>
    <w:rsid w:val="00933085"/>
    <w:rsid w:val="00950B3C"/>
    <w:rsid w:val="00962B14"/>
    <w:rsid w:val="0096550A"/>
    <w:rsid w:val="009664A4"/>
    <w:rsid w:val="00971172"/>
    <w:rsid w:val="00971ACE"/>
    <w:rsid w:val="009723C0"/>
    <w:rsid w:val="009736FD"/>
    <w:rsid w:val="009874B9"/>
    <w:rsid w:val="00996671"/>
    <w:rsid w:val="00997A49"/>
    <w:rsid w:val="009A3EEE"/>
    <w:rsid w:val="009A674D"/>
    <w:rsid w:val="009B11AF"/>
    <w:rsid w:val="009B55CC"/>
    <w:rsid w:val="009B7818"/>
    <w:rsid w:val="009C09D2"/>
    <w:rsid w:val="009C3436"/>
    <w:rsid w:val="009C3537"/>
    <w:rsid w:val="009D00E3"/>
    <w:rsid w:val="009D1DCA"/>
    <w:rsid w:val="009D27E2"/>
    <w:rsid w:val="009D46AB"/>
    <w:rsid w:val="009D6B74"/>
    <w:rsid w:val="009E1F07"/>
    <w:rsid w:val="009E765B"/>
    <w:rsid w:val="009F4BF8"/>
    <w:rsid w:val="009F6D54"/>
    <w:rsid w:val="009F7869"/>
    <w:rsid w:val="00A011E5"/>
    <w:rsid w:val="00A023D8"/>
    <w:rsid w:val="00A038CA"/>
    <w:rsid w:val="00A0410A"/>
    <w:rsid w:val="00A0438E"/>
    <w:rsid w:val="00A06EE2"/>
    <w:rsid w:val="00A075BC"/>
    <w:rsid w:val="00A225CE"/>
    <w:rsid w:val="00A362DF"/>
    <w:rsid w:val="00A365CC"/>
    <w:rsid w:val="00A373DF"/>
    <w:rsid w:val="00A4275E"/>
    <w:rsid w:val="00A42934"/>
    <w:rsid w:val="00A47F60"/>
    <w:rsid w:val="00A601AE"/>
    <w:rsid w:val="00A62A8D"/>
    <w:rsid w:val="00A65240"/>
    <w:rsid w:val="00A65A48"/>
    <w:rsid w:val="00A676FC"/>
    <w:rsid w:val="00A7295B"/>
    <w:rsid w:val="00A73793"/>
    <w:rsid w:val="00A76B45"/>
    <w:rsid w:val="00A808A5"/>
    <w:rsid w:val="00A80C51"/>
    <w:rsid w:val="00A82E64"/>
    <w:rsid w:val="00A84EF8"/>
    <w:rsid w:val="00A8632B"/>
    <w:rsid w:val="00A90D10"/>
    <w:rsid w:val="00A92A27"/>
    <w:rsid w:val="00A931B2"/>
    <w:rsid w:val="00A96341"/>
    <w:rsid w:val="00AA09D0"/>
    <w:rsid w:val="00AA1A03"/>
    <w:rsid w:val="00AA7438"/>
    <w:rsid w:val="00AB1222"/>
    <w:rsid w:val="00AB1CAD"/>
    <w:rsid w:val="00AB4680"/>
    <w:rsid w:val="00AB4F76"/>
    <w:rsid w:val="00AB67B4"/>
    <w:rsid w:val="00AB7C53"/>
    <w:rsid w:val="00AC5DA1"/>
    <w:rsid w:val="00AC6691"/>
    <w:rsid w:val="00AD4C6A"/>
    <w:rsid w:val="00AD7873"/>
    <w:rsid w:val="00AE1A1E"/>
    <w:rsid w:val="00AE4C56"/>
    <w:rsid w:val="00AE4F89"/>
    <w:rsid w:val="00AE5FD3"/>
    <w:rsid w:val="00AF020C"/>
    <w:rsid w:val="00B041CF"/>
    <w:rsid w:val="00B05B39"/>
    <w:rsid w:val="00B07A48"/>
    <w:rsid w:val="00B10716"/>
    <w:rsid w:val="00B11EB2"/>
    <w:rsid w:val="00B1654E"/>
    <w:rsid w:val="00B36AD7"/>
    <w:rsid w:val="00B4480D"/>
    <w:rsid w:val="00B50545"/>
    <w:rsid w:val="00B5076C"/>
    <w:rsid w:val="00B51BB7"/>
    <w:rsid w:val="00B530BF"/>
    <w:rsid w:val="00B56314"/>
    <w:rsid w:val="00B7056D"/>
    <w:rsid w:val="00B80FC1"/>
    <w:rsid w:val="00B8500E"/>
    <w:rsid w:val="00B87548"/>
    <w:rsid w:val="00B93B46"/>
    <w:rsid w:val="00BA0879"/>
    <w:rsid w:val="00BA3172"/>
    <w:rsid w:val="00BA33EF"/>
    <w:rsid w:val="00BA4B8B"/>
    <w:rsid w:val="00BB596D"/>
    <w:rsid w:val="00BB7D98"/>
    <w:rsid w:val="00BC016D"/>
    <w:rsid w:val="00BC0F8E"/>
    <w:rsid w:val="00BC1066"/>
    <w:rsid w:val="00BC2B2F"/>
    <w:rsid w:val="00BC346F"/>
    <w:rsid w:val="00BC4234"/>
    <w:rsid w:val="00BC7636"/>
    <w:rsid w:val="00BD631C"/>
    <w:rsid w:val="00BE0E26"/>
    <w:rsid w:val="00BE6240"/>
    <w:rsid w:val="00BF37D9"/>
    <w:rsid w:val="00BF5B1C"/>
    <w:rsid w:val="00BF5E06"/>
    <w:rsid w:val="00C1151F"/>
    <w:rsid w:val="00C13045"/>
    <w:rsid w:val="00C15EC0"/>
    <w:rsid w:val="00C32497"/>
    <w:rsid w:val="00C34B9B"/>
    <w:rsid w:val="00C36501"/>
    <w:rsid w:val="00C36F90"/>
    <w:rsid w:val="00C37E31"/>
    <w:rsid w:val="00C456D6"/>
    <w:rsid w:val="00C52D4B"/>
    <w:rsid w:val="00C57C14"/>
    <w:rsid w:val="00C60242"/>
    <w:rsid w:val="00C60CF8"/>
    <w:rsid w:val="00C632CF"/>
    <w:rsid w:val="00C7106A"/>
    <w:rsid w:val="00C774A9"/>
    <w:rsid w:val="00C77556"/>
    <w:rsid w:val="00C77666"/>
    <w:rsid w:val="00C856F8"/>
    <w:rsid w:val="00C90380"/>
    <w:rsid w:val="00C914B7"/>
    <w:rsid w:val="00C92D92"/>
    <w:rsid w:val="00C92F0B"/>
    <w:rsid w:val="00C93033"/>
    <w:rsid w:val="00C93393"/>
    <w:rsid w:val="00CA2E14"/>
    <w:rsid w:val="00CA2F51"/>
    <w:rsid w:val="00CA3ECB"/>
    <w:rsid w:val="00CA407C"/>
    <w:rsid w:val="00CA55AC"/>
    <w:rsid w:val="00CA5B66"/>
    <w:rsid w:val="00CB1E5E"/>
    <w:rsid w:val="00CB2740"/>
    <w:rsid w:val="00CB66D8"/>
    <w:rsid w:val="00CC0746"/>
    <w:rsid w:val="00CC6071"/>
    <w:rsid w:val="00CC6FD8"/>
    <w:rsid w:val="00CD0B45"/>
    <w:rsid w:val="00CD2D17"/>
    <w:rsid w:val="00CD630F"/>
    <w:rsid w:val="00CD66E2"/>
    <w:rsid w:val="00CD7D1F"/>
    <w:rsid w:val="00CE0FDD"/>
    <w:rsid w:val="00CE6E10"/>
    <w:rsid w:val="00CF3698"/>
    <w:rsid w:val="00CF6B59"/>
    <w:rsid w:val="00D019AA"/>
    <w:rsid w:val="00D121B8"/>
    <w:rsid w:val="00D2109D"/>
    <w:rsid w:val="00D223EA"/>
    <w:rsid w:val="00D26487"/>
    <w:rsid w:val="00D3024E"/>
    <w:rsid w:val="00D30855"/>
    <w:rsid w:val="00D321A9"/>
    <w:rsid w:val="00D34BA4"/>
    <w:rsid w:val="00D365C2"/>
    <w:rsid w:val="00D42896"/>
    <w:rsid w:val="00D42D1A"/>
    <w:rsid w:val="00D44097"/>
    <w:rsid w:val="00D5088A"/>
    <w:rsid w:val="00D51096"/>
    <w:rsid w:val="00D545BB"/>
    <w:rsid w:val="00D57EBC"/>
    <w:rsid w:val="00D65104"/>
    <w:rsid w:val="00D655D3"/>
    <w:rsid w:val="00D73829"/>
    <w:rsid w:val="00D742C7"/>
    <w:rsid w:val="00D77881"/>
    <w:rsid w:val="00D82474"/>
    <w:rsid w:val="00D829A4"/>
    <w:rsid w:val="00D83BB9"/>
    <w:rsid w:val="00D90D4A"/>
    <w:rsid w:val="00D911AD"/>
    <w:rsid w:val="00D91FC7"/>
    <w:rsid w:val="00D94712"/>
    <w:rsid w:val="00DA26D6"/>
    <w:rsid w:val="00DA28C6"/>
    <w:rsid w:val="00DA441D"/>
    <w:rsid w:val="00DA701D"/>
    <w:rsid w:val="00DB23FE"/>
    <w:rsid w:val="00DB56E4"/>
    <w:rsid w:val="00DB71DA"/>
    <w:rsid w:val="00DC1090"/>
    <w:rsid w:val="00DC6CD6"/>
    <w:rsid w:val="00DD17AD"/>
    <w:rsid w:val="00DD24F4"/>
    <w:rsid w:val="00DD3281"/>
    <w:rsid w:val="00DD33E0"/>
    <w:rsid w:val="00DD5204"/>
    <w:rsid w:val="00DE2C1A"/>
    <w:rsid w:val="00DE3354"/>
    <w:rsid w:val="00DE5845"/>
    <w:rsid w:val="00DE61CB"/>
    <w:rsid w:val="00DE7FAC"/>
    <w:rsid w:val="00DF0C5E"/>
    <w:rsid w:val="00DF5E9E"/>
    <w:rsid w:val="00E01CF4"/>
    <w:rsid w:val="00E01FA8"/>
    <w:rsid w:val="00E028ED"/>
    <w:rsid w:val="00E061E2"/>
    <w:rsid w:val="00E06C64"/>
    <w:rsid w:val="00E11CDA"/>
    <w:rsid w:val="00E14862"/>
    <w:rsid w:val="00E1754B"/>
    <w:rsid w:val="00E2592A"/>
    <w:rsid w:val="00E35D5A"/>
    <w:rsid w:val="00E40913"/>
    <w:rsid w:val="00E41ACE"/>
    <w:rsid w:val="00E42A67"/>
    <w:rsid w:val="00E42C38"/>
    <w:rsid w:val="00E42C80"/>
    <w:rsid w:val="00E45A34"/>
    <w:rsid w:val="00E46B66"/>
    <w:rsid w:val="00E5646C"/>
    <w:rsid w:val="00E60700"/>
    <w:rsid w:val="00E60ED9"/>
    <w:rsid w:val="00E6695A"/>
    <w:rsid w:val="00E7026D"/>
    <w:rsid w:val="00E74816"/>
    <w:rsid w:val="00E75D14"/>
    <w:rsid w:val="00E7671B"/>
    <w:rsid w:val="00E807D3"/>
    <w:rsid w:val="00E810BE"/>
    <w:rsid w:val="00E85531"/>
    <w:rsid w:val="00E90432"/>
    <w:rsid w:val="00E91BA2"/>
    <w:rsid w:val="00E967B1"/>
    <w:rsid w:val="00EA12EF"/>
    <w:rsid w:val="00EA4F74"/>
    <w:rsid w:val="00EA6F62"/>
    <w:rsid w:val="00EB2F63"/>
    <w:rsid w:val="00EB4139"/>
    <w:rsid w:val="00EB4305"/>
    <w:rsid w:val="00EB515C"/>
    <w:rsid w:val="00EB5CA5"/>
    <w:rsid w:val="00EB629D"/>
    <w:rsid w:val="00EC004E"/>
    <w:rsid w:val="00EC06FB"/>
    <w:rsid w:val="00EC078E"/>
    <w:rsid w:val="00ED196D"/>
    <w:rsid w:val="00ED5ECF"/>
    <w:rsid w:val="00ED74D7"/>
    <w:rsid w:val="00EE53BA"/>
    <w:rsid w:val="00EE55EB"/>
    <w:rsid w:val="00EE739A"/>
    <w:rsid w:val="00EF1E23"/>
    <w:rsid w:val="00EF4660"/>
    <w:rsid w:val="00F0041E"/>
    <w:rsid w:val="00F01DD3"/>
    <w:rsid w:val="00F0251C"/>
    <w:rsid w:val="00F063E1"/>
    <w:rsid w:val="00F16555"/>
    <w:rsid w:val="00F25525"/>
    <w:rsid w:val="00F30199"/>
    <w:rsid w:val="00F301A8"/>
    <w:rsid w:val="00F30C03"/>
    <w:rsid w:val="00F31B31"/>
    <w:rsid w:val="00F324D9"/>
    <w:rsid w:val="00F33710"/>
    <w:rsid w:val="00F340D6"/>
    <w:rsid w:val="00F34A1A"/>
    <w:rsid w:val="00F35F86"/>
    <w:rsid w:val="00F50F12"/>
    <w:rsid w:val="00F513B6"/>
    <w:rsid w:val="00F51B43"/>
    <w:rsid w:val="00F64509"/>
    <w:rsid w:val="00F6480D"/>
    <w:rsid w:val="00F66F85"/>
    <w:rsid w:val="00F71170"/>
    <w:rsid w:val="00F7122A"/>
    <w:rsid w:val="00F71CF1"/>
    <w:rsid w:val="00F720EA"/>
    <w:rsid w:val="00F7383E"/>
    <w:rsid w:val="00F768F0"/>
    <w:rsid w:val="00F76EA7"/>
    <w:rsid w:val="00F77029"/>
    <w:rsid w:val="00F8179B"/>
    <w:rsid w:val="00F8453B"/>
    <w:rsid w:val="00F84A10"/>
    <w:rsid w:val="00F84F72"/>
    <w:rsid w:val="00F92FF4"/>
    <w:rsid w:val="00F936B9"/>
    <w:rsid w:val="00F95513"/>
    <w:rsid w:val="00F9588F"/>
    <w:rsid w:val="00FA1F41"/>
    <w:rsid w:val="00FA2F6B"/>
    <w:rsid w:val="00FA3AA1"/>
    <w:rsid w:val="00FA3D63"/>
    <w:rsid w:val="00FA433D"/>
    <w:rsid w:val="00FA560D"/>
    <w:rsid w:val="00FA56B2"/>
    <w:rsid w:val="00FA59D0"/>
    <w:rsid w:val="00FA6F90"/>
    <w:rsid w:val="00FA7DAE"/>
    <w:rsid w:val="00FC7B4A"/>
    <w:rsid w:val="00FD3A92"/>
    <w:rsid w:val="00FD505D"/>
    <w:rsid w:val="00FD6EF0"/>
    <w:rsid w:val="00FF0ACB"/>
    <w:rsid w:val="00FF124E"/>
    <w:rsid w:val="00FF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9BBE"/>
  <w15:docId w15:val="{46E935BF-282B-4613-BA9A-3C33D4D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9D"/>
    <w:pPr>
      <w:spacing w:after="0" w:line="240" w:lineRule="auto"/>
    </w:pPr>
    <w:rPr>
      <w:sz w:val="24"/>
      <w:szCs w:val="24"/>
    </w:rPr>
  </w:style>
  <w:style w:type="paragraph" w:styleId="Heading1">
    <w:name w:val="heading 1"/>
    <w:basedOn w:val="Normal"/>
    <w:next w:val="Normal"/>
    <w:link w:val="Heading1Char"/>
    <w:uiPriority w:val="9"/>
    <w:qFormat/>
    <w:rsid w:val="00CB1E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A0350"/>
    <w:pPr>
      <w:spacing w:before="225" w:after="225" w:line="377" w:lineRule="atLeast"/>
      <w:textAlignment w:val="baseline"/>
      <w:outlineLvl w:val="2"/>
    </w:pPr>
    <w:rPr>
      <w:rFonts w:ascii="Helvetica" w:eastAsia="Times New Roman" w:hAnsi="Helvetica" w:cs="Helvetica"/>
      <w:b/>
      <w:bCs/>
      <w:color w:val="1212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0350"/>
    <w:rPr>
      <w:rFonts w:ascii="Helvetica" w:eastAsia="Times New Roman" w:hAnsi="Helvetica" w:cs="Helvetica"/>
      <w:b/>
      <w:bCs/>
      <w:color w:val="121212"/>
      <w:sz w:val="24"/>
      <w:szCs w:val="24"/>
    </w:rPr>
  </w:style>
  <w:style w:type="character" w:styleId="Hyperlink">
    <w:name w:val="Hyperlink"/>
    <w:basedOn w:val="DefaultParagraphFont"/>
    <w:uiPriority w:val="99"/>
    <w:unhideWhenUsed/>
    <w:rsid w:val="006A0350"/>
    <w:rPr>
      <w:b w:val="0"/>
      <w:bCs w:val="0"/>
      <w:strike w:val="0"/>
      <w:dstrike w:val="0"/>
      <w:color w:val="0062A0"/>
      <w:sz w:val="24"/>
      <w:szCs w:val="24"/>
      <w:u w:val="none"/>
      <w:effect w:val="none"/>
      <w:bdr w:val="none" w:sz="0" w:space="0" w:color="auto" w:frame="1"/>
      <w:vertAlign w:val="baseline"/>
    </w:rPr>
  </w:style>
  <w:style w:type="character" w:styleId="Emphasis">
    <w:name w:val="Emphasis"/>
    <w:basedOn w:val="DefaultParagraphFont"/>
    <w:uiPriority w:val="20"/>
    <w:qFormat/>
    <w:rsid w:val="006A0350"/>
    <w:rPr>
      <w:i/>
      <w:iCs/>
      <w:sz w:val="24"/>
      <w:szCs w:val="24"/>
      <w:bdr w:val="none" w:sz="0" w:space="0" w:color="auto" w:frame="1"/>
      <w:vertAlign w:val="baseline"/>
    </w:rPr>
  </w:style>
  <w:style w:type="paragraph" w:styleId="NormalWeb">
    <w:name w:val="Normal (Web)"/>
    <w:basedOn w:val="Normal"/>
    <w:uiPriority w:val="99"/>
    <w:unhideWhenUsed/>
    <w:rsid w:val="006A0350"/>
    <w:pPr>
      <w:textAlignment w:val="baseline"/>
    </w:pPr>
    <w:rPr>
      <w:rFonts w:ascii="Times New Roman" w:eastAsia="Times New Roman" w:hAnsi="Times New Roman" w:cs="Times New Roman"/>
    </w:rPr>
  </w:style>
  <w:style w:type="paragraph" w:customStyle="1" w:styleId="jovestep">
    <w:name w:val="jove_step"/>
    <w:basedOn w:val="Normal"/>
    <w:rsid w:val="006B0EDE"/>
    <w:pPr>
      <w:spacing w:before="100" w:beforeAutospacing="1" w:after="100" w:afterAutospacing="1"/>
    </w:pPr>
    <w:rPr>
      <w:rFonts w:ascii="Times New Roman" w:eastAsia="Times New Roman" w:hAnsi="Times New Roman" w:cs="Times New Roman"/>
    </w:rPr>
  </w:style>
  <w:style w:type="paragraph" w:customStyle="1" w:styleId="jovecontent">
    <w:name w:val="jove_content"/>
    <w:basedOn w:val="Normal"/>
    <w:rsid w:val="006B0ED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D2D17"/>
    <w:pPr>
      <w:ind w:left="720"/>
      <w:contextualSpacing/>
    </w:pPr>
  </w:style>
  <w:style w:type="table" w:styleId="TableGrid">
    <w:name w:val="Table Grid"/>
    <w:basedOn w:val="TableNormal"/>
    <w:uiPriority w:val="39"/>
    <w:rsid w:val="00B1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DAE"/>
    <w:rPr>
      <w:sz w:val="16"/>
      <w:szCs w:val="16"/>
    </w:rPr>
  </w:style>
  <w:style w:type="paragraph" w:styleId="CommentText">
    <w:name w:val="annotation text"/>
    <w:basedOn w:val="Normal"/>
    <w:link w:val="CommentTextChar"/>
    <w:uiPriority w:val="99"/>
    <w:unhideWhenUsed/>
    <w:rsid w:val="00FA7DAE"/>
    <w:rPr>
      <w:sz w:val="20"/>
      <w:szCs w:val="20"/>
    </w:rPr>
  </w:style>
  <w:style w:type="character" w:customStyle="1" w:styleId="CommentTextChar">
    <w:name w:val="Comment Text Char"/>
    <w:basedOn w:val="DefaultParagraphFont"/>
    <w:link w:val="CommentText"/>
    <w:uiPriority w:val="99"/>
    <w:rsid w:val="00FA7DAE"/>
    <w:rPr>
      <w:sz w:val="20"/>
      <w:szCs w:val="20"/>
    </w:rPr>
  </w:style>
  <w:style w:type="paragraph" w:styleId="CommentSubject">
    <w:name w:val="annotation subject"/>
    <w:basedOn w:val="CommentText"/>
    <w:next w:val="CommentText"/>
    <w:link w:val="CommentSubjectChar"/>
    <w:uiPriority w:val="99"/>
    <w:semiHidden/>
    <w:unhideWhenUsed/>
    <w:rsid w:val="00FA7DAE"/>
    <w:rPr>
      <w:b/>
      <w:bCs/>
    </w:rPr>
  </w:style>
  <w:style w:type="character" w:customStyle="1" w:styleId="CommentSubjectChar">
    <w:name w:val="Comment Subject Char"/>
    <w:basedOn w:val="CommentTextChar"/>
    <w:link w:val="CommentSubject"/>
    <w:uiPriority w:val="99"/>
    <w:semiHidden/>
    <w:rsid w:val="00FA7DAE"/>
    <w:rPr>
      <w:b/>
      <w:bCs/>
      <w:sz w:val="20"/>
      <w:szCs w:val="20"/>
    </w:rPr>
  </w:style>
  <w:style w:type="paragraph" w:styleId="BalloonText">
    <w:name w:val="Balloon Text"/>
    <w:basedOn w:val="Normal"/>
    <w:link w:val="BalloonTextChar"/>
    <w:uiPriority w:val="99"/>
    <w:semiHidden/>
    <w:unhideWhenUsed/>
    <w:rsid w:val="00FA7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AE"/>
    <w:rPr>
      <w:rFonts w:ascii="Segoe UI" w:hAnsi="Segoe UI" w:cs="Segoe UI"/>
      <w:sz w:val="18"/>
      <w:szCs w:val="18"/>
    </w:rPr>
  </w:style>
  <w:style w:type="character" w:customStyle="1" w:styleId="Heading1Char">
    <w:name w:val="Heading 1 Char"/>
    <w:basedOn w:val="DefaultParagraphFont"/>
    <w:link w:val="Heading1"/>
    <w:uiPriority w:val="9"/>
    <w:rsid w:val="00CB1E5E"/>
    <w:rPr>
      <w:rFonts w:asciiTheme="majorHAnsi" w:eastAsiaTheme="majorEastAsia" w:hAnsiTheme="majorHAnsi" w:cstheme="majorBidi"/>
      <w:color w:val="2E74B5" w:themeColor="accent1" w:themeShade="BF"/>
      <w:sz w:val="32"/>
      <w:szCs w:val="32"/>
    </w:rPr>
  </w:style>
  <w:style w:type="character" w:customStyle="1" w:styleId="ref-journal">
    <w:name w:val="ref-journal"/>
    <w:basedOn w:val="DefaultParagraphFont"/>
    <w:rsid w:val="00F76EA7"/>
  </w:style>
  <w:style w:type="character" w:customStyle="1" w:styleId="ref-vol">
    <w:name w:val="ref-vol"/>
    <w:basedOn w:val="DefaultParagraphFont"/>
    <w:rsid w:val="00F76EA7"/>
  </w:style>
  <w:style w:type="character" w:customStyle="1" w:styleId="nowrap">
    <w:name w:val="nowrap"/>
    <w:basedOn w:val="DefaultParagraphFont"/>
    <w:rsid w:val="00F76EA7"/>
  </w:style>
  <w:style w:type="character" w:customStyle="1" w:styleId="cit-auth">
    <w:name w:val="cit-auth"/>
    <w:basedOn w:val="DefaultParagraphFont"/>
    <w:rsid w:val="00AC6691"/>
  </w:style>
  <w:style w:type="character" w:customStyle="1" w:styleId="cit-name-surname">
    <w:name w:val="cit-name-surname"/>
    <w:basedOn w:val="DefaultParagraphFont"/>
    <w:rsid w:val="00AC6691"/>
  </w:style>
  <w:style w:type="character" w:customStyle="1" w:styleId="cit-name-given-names">
    <w:name w:val="cit-name-given-names"/>
    <w:basedOn w:val="DefaultParagraphFont"/>
    <w:rsid w:val="00AC6691"/>
  </w:style>
  <w:style w:type="character" w:styleId="HTMLCite">
    <w:name w:val="HTML Cite"/>
    <w:basedOn w:val="DefaultParagraphFont"/>
    <w:uiPriority w:val="99"/>
    <w:semiHidden/>
    <w:unhideWhenUsed/>
    <w:rsid w:val="00AC6691"/>
    <w:rPr>
      <w:i/>
      <w:iCs/>
    </w:rPr>
  </w:style>
  <w:style w:type="character" w:customStyle="1" w:styleId="cit-pub-date">
    <w:name w:val="cit-pub-date"/>
    <w:basedOn w:val="DefaultParagraphFont"/>
    <w:rsid w:val="00AC6691"/>
  </w:style>
  <w:style w:type="character" w:customStyle="1" w:styleId="cit-article-title">
    <w:name w:val="cit-article-title"/>
    <w:basedOn w:val="DefaultParagraphFont"/>
    <w:rsid w:val="00AC6691"/>
  </w:style>
  <w:style w:type="character" w:customStyle="1" w:styleId="cit-vol">
    <w:name w:val="cit-vol"/>
    <w:basedOn w:val="DefaultParagraphFont"/>
    <w:rsid w:val="00AC6691"/>
  </w:style>
  <w:style w:type="character" w:customStyle="1" w:styleId="cit-fpage">
    <w:name w:val="cit-fpage"/>
    <w:basedOn w:val="DefaultParagraphFont"/>
    <w:rsid w:val="00AC6691"/>
  </w:style>
  <w:style w:type="character" w:customStyle="1" w:styleId="cit-lpage">
    <w:name w:val="cit-lpage"/>
    <w:basedOn w:val="DefaultParagraphFont"/>
    <w:rsid w:val="00AC6691"/>
  </w:style>
  <w:style w:type="character" w:customStyle="1" w:styleId="highwire-citation-authors">
    <w:name w:val="highwire-citation-authors"/>
    <w:basedOn w:val="DefaultParagraphFont"/>
    <w:rsid w:val="00E01CF4"/>
  </w:style>
  <w:style w:type="character" w:customStyle="1" w:styleId="highwire-citation-author">
    <w:name w:val="highwire-citation-author"/>
    <w:basedOn w:val="DefaultParagraphFont"/>
    <w:rsid w:val="00E01CF4"/>
  </w:style>
  <w:style w:type="character" w:customStyle="1" w:styleId="nlm-given-names">
    <w:name w:val="nlm-given-names"/>
    <w:basedOn w:val="DefaultParagraphFont"/>
    <w:rsid w:val="00E01CF4"/>
  </w:style>
  <w:style w:type="character" w:customStyle="1" w:styleId="nlm-surname">
    <w:name w:val="nlm-surname"/>
    <w:basedOn w:val="DefaultParagraphFont"/>
    <w:rsid w:val="00E01CF4"/>
  </w:style>
  <w:style w:type="character" w:customStyle="1" w:styleId="highwire-cite-metadata-journal">
    <w:name w:val="highwire-cite-metadata-journal"/>
    <w:basedOn w:val="DefaultParagraphFont"/>
    <w:rsid w:val="00E01CF4"/>
  </w:style>
  <w:style w:type="character" w:customStyle="1" w:styleId="highwire-cite-metadata-date">
    <w:name w:val="highwire-cite-metadata-date"/>
    <w:basedOn w:val="DefaultParagraphFont"/>
    <w:rsid w:val="00E01CF4"/>
  </w:style>
  <w:style w:type="character" w:customStyle="1" w:styleId="highwire-cite-metadata-volume">
    <w:name w:val="highwire-cite-metadata-volume"/>
    <w:basedOn w:val="DefaultParagraphFont"/>
    <w:rsid w:val="00E01CF4"/>
  </w:style>
  <w:style w:type="character" w:customStyle="1" w:styleId="highwire-cite-metadata-issue">
    <w:name w:val="highwire-cite-metadata-issue"/>
    <w:basedOn w:val="DefaultParagraphFont"/>
    <w:rsid w:val="00E01CF4"/>
  </w:style>
  <w:style w:type="character" w:customStyle="1" w:styleId="highwire-cite-metadata-pages">
    <w:name w:val="highwire-cite-metadata-pages"/>
    <w:basedOn w:val="DefaultParagraphFont"/>
    <w:rsid w:val="00E01CF4"/>
  </w:style>
  <w:style w:type="character" w:customStyle="1" w:styleId="highwire-cite-metadata-doi">
    <w:name w:val="highwire-cite-metadata-doi"/>
    <w:basedOn w:val="DefaultParagraphFont"/>
    <w:rsid w:val="00E01CF4"/>
  </w:style>
  <w:style w:type="character" w:customStyle="1" w:styleId="label">
    <w:name w:val="label"/>
    <w:basedOn w:val="DefaultParagraphFont"/>
    <w:rsid w:val="00E01CF4"/>
  </w:style>
  <w:style w:type="character" w:customStyle="1" w:styleId="mixed-citation">
    <w:name w:val="mixed-citation"/>
    <w:basedOn w:val="DefaultParagraphFont"/>
    <w:rsid w:val="0096550A"/>
  </w:style>
  <w:style w:type="character" w:customStyle="1" w:styleId="ref-title">
    <w:name w:val="ref-title"/>
    <w:basedOn w:val="DefaultParagraphFont"/>
    <w:rsid w:val="0096550A"/>
  </w:style>
  <w:style w:type="character" w:customStyle="1" w:styleId="cit-etal">
    <w:name w:val="cit-etal"/>
    <w:basedOn w:val="DefaultParagraphFont"/>
    <w:rsid w:val="009B7818"/>
  </w:style>
  <w:style w:type="character" w:styleId="LineNumber">
    <w:name w:val="line number"/>
    <w:basedOn w:val="DefaultParagraphFont"/>
    <w:uiPriority w:val="99"/>
    <w:semiHidden/>
    <w:unhideWhenUsed/>
    <w:rsid w:val="002E22C0"/>
  </w:style>
  <w:style w:type="character" w:customStyle="1" w:styleId="UnresolvedMention1">
    <w:name w:val="Unresolved Mention1"/>
    <w:basedOn w:val="DefaultParagraphFont"/>
    <w:uiPriority w:val="99"/>
    <w:semiHidden/>
    <w:unhideWhenUsed/>
    <w:rsid w:val="006A49AC"/>
    <w:rPr>
      <w:color w:val="605E5C"/>
      <w:shd w:val="clear" w:color="auto" w:fill="E1DFDD"/>
    </w:rPr>
  </w:style>
  <w:style w:type="character" w:styleId="UnresolvedMention">
    <w:name w:val="Unresolved Mention"/>
    <w:basedOn w:val="DefaultParagraphFont"/>
    <w:uiPriority w:val="99"/>
    <w:semiHidden/>
    <w:unhideWhenUsed/>
    <w:rsid w:val="009B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244">
      <w:bodyDiv w:val="1"/>
      <w:marLeft w:val="0"/>
      <w:marRight w:val="0"/>
      <w:marTop w:val="0"/>
      <w:marBottom w:val="0"/>
      <w:divBdr>
        <w:top w:val="none" w:sz="0" w:space="0" w:color="auto"/>
        <w:left w:val="none" w:sz="0" w:space="0" w:color="auto"/>
        <w:bottom w:val="none" w:sz="0" w:space="0" w:color="auto"/>
        <w:right w:val="none" w:sz="0" w:space="0" w:color="auto"/>
      </w:divBdr>
    </w:div>
    <w:div w:id="197356638">
      <w:bodyDiv w:val="1"/>
      <w:marLeft w:val="0"/>
      <w:marRight w:val="120"/>
      <w:marTop w:val="0"/>
      <w:marBottom w:val="0"/>
      <w:divBdr>
        <w:top w:val="none" w:sz="0" w:space="0" w:color="auto"/>
        <w:left w:val="none" w:sz="0" w:space="0" w:color="auto"/>
        <w:bottom w:val="none" w:sz="0" w:space="0" w:color="auto"/>
        <w:right w:val="none" w:sz="0" w:space="0" w:color="auto"/>
      </w:divBdr>
      <w:divsChild>
        <w:div w:id="1571426495">
          <w:marLeft w:val="0"/>
          <w:marRight w:val="0"/>
          <w:marTop w:val="0"/>
          <w:marBottom w:val="0"/>
          <w:divBdr>
            <w:top w:val="none" w:sz="0" w:space="0" w:color="auto"/>
            <w:left w:val="none" w:sz="0" w:space="0" w:color="auto"/>
            <w:bottom w:val="none" w:sz="0" w:space="0" w:color="auto"/>
            <w:right w:val="none" w:sz="0" w:space="0" w:color="auto"/>
          </w:divBdr>
          <w:divsChild>
            <w:div w:id="111215091">
              <w:marLeft w:val="0"/>
              <w:marRight w:val="0"/>
              <w:marTop w:val="0"/>
              <w:marBottom w:val="0"/>
              <w:divBdr>
                <w:top w:val="none" w:sz="0" w:space="0" w:color="auto"/>
                <w:left w:val="none" w:sz="0" w:space="0" w:color="auto"/>
                <w:bottom w:val="none" w:sz="0" w:space="0" w:color="auto"/>
                <w:right w:val="none" w:sz="0" w:space="0" w:color="auto"/>
              </w:divBdr>
              <w:divsChild>
                <w:div w:id="429156903">
                  <w:marLeft w:val="0"/>
                  <w:marRight w:val="0"/>
                  <w:marTop w:val="0"/>
                  <w:marBottom w:val="0"/>
                  <w:divBdr>
                    <w:top w:val="none" w:sz="0" w:space="0" w:color="auto"/>
                    <w:left w:val="none" w:sz="0" w:space="0" w:color="auto"/>
                    <w:bottom w:val="none" w:sz="0" w:space="0" w:color="auto"/>
                    <w:right w:val="none" w:sz="0" w:space="0" w:color="auto"/>
                  </w:divBdr>
                  <w:divsChild>
                    <w:div w:id="1508866781">
                      <w:marLeft w:val="0"/>
                      <w:marRight w:val="0"/>
                      <w:marTop w:val="0"/>
                      <w:marBottom w:val="0"/>
                      <w:divBdr>
                        <w:top w:val="none" w:sz="0" w:space="0" w:color="auto"/>
                        <w:left w:val="none" w:sz="0" w:space="0" w:color="auto"/>
                        <w:bottom w:val="none" w:sz="0" w:space="0" w:color="auto"/>
                        <w:right w:val="none" w:sz="0" w:space="0" w:color="auto"/>
                      </w:divBdr>
                      <w:divsChild>
                        <w:div w:id="1051541801">
                          <w:marLeft w:val="0"/>
                          <w:marRight w:val="0"/>
                          <w:marTop w:val="0"/>
                          <w:marBottom w:val="0"/>
                          <w:divBdr>
                            <w:top w:val="none" w:sz="0" w:space="0" w:color="auto"/>
                            <w:left w:val="none" w:sz="0" w:space="0" w:color="auto"/>
                            <w:bottom w:val="none" w:sz="0" w:space="0" w:color="auto"/>
                            <w:right w:val="none" w:sz="0" w:space="0" w:color="auto"/>
                          </w:divBdr>
                          <w:divsChild>
                            <w:div w:id="335303911">
                              <w:marLeft w:val="0"/>
                              <w:marRight w:val="0"/>
                              <w:marTop w:val="0"/>
                              <w:marBottom w:val="0"/>
                              <w:divBdr>
                                <w:top w:val="none" w:sz="0" w:space="0" w:color="auto"/>
                                <w:left w:val="none" w:sz="0" w:space="0" w:color="auto"/>
                                <w:bottom w:val="none" w:sz="0" w:space="0" w:color="auto"/>
                                <w:right w:val="none" w:sz="0" w:space="0" w:color="auto"/>
                              </w:divBdr>
                              <w:divsChild>
                                <w:div w:id="174930872">
                                  <w:marLeft w:val="0"/>
                                  <w:marRight w:val="0"/>
                                  <w:marTop w:val="0"/>
                                  <w:marBottom w:val="0"/>
                                  <w:divBdr>
                                    <w:top w:val="none" w:sz="0" w:space="0" w:color="auto"/>
                                    <w:left w:val="none" w:sz="0" w:space="0" w:color="auto"/>
                                    <w:bottom w:val="none" w:sz="0" w:space="0" w:color="auto"/>
                                    <w:right w:val="none" w:sz="0" w:space="0" w:color="auto"/>
                                  </w:divBdr>
                                  <w:divsChild>
                                    <w:div w:id="67964005">
                                      <w:marLeft w:val="0"/>
                                      <w:marRight w:val="0"/>
                                      <w:marTop w:val="0"/>
                                      <w:marBottom w:val="0"/>
                                      <w:divBdr>
                                        <w:top w:val="none" w:sz="0" w:space="0" w:color="auto"/>
                                        <w:left w:val="none" w:sz="0" w:space="0" w:color="auto"/>
                                        <w:bottom w:val="none" w:sz="0" w:space="0" w:color="auto"/>
                                        <w:right w:val="none" w:sz="0" w:space="0" w:color="auto"/>
                                      </w:divBdr>
                                      <w:divsChild>
                                        <w:div w:id="865099699">
                                          <w:marLeft w:val="0"/>
                                          <w:marRight w:val="0"/>
                                          <w:marTop w:val="0"/>
                                          <w:marBottom w:val="0"/>
                                          <w:divBdr>
                                            <w:top w:val="none" w:sz="0" w:space="0" w:color="auto"/>
                                            <w:left w:val="none" w:sz="0" w:space="0" w:color="auto"/>
                                            <w:bottom w:val="none" w:sz="0" w:space="0" w:color="auto"/>
                                            <w:right w:val="none" w:sz="0" w:space="0" w:color="auto"/>
                                          </w:divBdr>
                                          <w:divsChild>
                                            <w:div w:id="178592704">
                                              <w:marLeft w:val="0"/>
                                              <w:marRight w:val="0"/>
                                              <w:marTop w:val="0"/>
                                              <w:marBottom w:val="0"/>
                                              <w:divBdr>
                                                <w:top w:val="none" w:sz="0" w:space="0" w:color="auto"/>
                                                <w:left w:val="none" w:sz="0" w:space="0" w:color="auto"/>
                                                <w:bottom w:val="none" w:sz="0" w:space="0" w:color="auto"/>
                                                <w:right w:val="none" w:sz="0" w:space="0" w:color="auto"/>
                                              </w:divBdr>
                                              <w:divsChild>
                                                <w:div w:id="1691491413">
                                                  <w:marLeft w:val="15"/>
                                                  <w:marRight w:val="15"/>
                                                  <w:marTop w:val="15"/>
                                                  <w:marBottom w:val="15"/>
                                                  <w:divBdr>
                                                    <w:top w:val="single" w:sz="6" w:space="2" w:color="4D90FE"/>
                                                    <w:left w:val="single" w:sz="6" w:space="2" w:color="4D90FE"/>
                                                    <w:bottom w:val="single" w:sz="6" w:space="2" w:color="4D90FE"/>
                                                    <w:right w:val="single" w:sz="6" w:space="0" w:color="4D90FE"/>
                                                  </w:divBdr>
                                                  <w:divsChild>
                                                    <w:div w:id="318968496">
                                                      <w:marLeft w:val="0"/>
                                                      <w:marRight w:val="0"/>
                                                      <w:marTop w:val="0"/>
                                                      <w:marBottom w:val="0"/>
                                                      <w:divBdr>
                                                        <w:top w:val="none" w:sz="0" w:space="0" w:color="auto"/>
                                                        <w:left w:val="none" w:sz="0" w:space="0" w:color="auto"/>
                                                        <w:bottom w:val="none" w:sz="0" w:space="0" w:color="auto"/>
                                                        <w:right w:val="none" w:sz="0" w:space="0" w:color="auto"/>
                                                      </w:divBdr>
                                                      <w:divsChild>
                                                        <w:div w:id="179320983">
                                                          <w:marLeft w:val="0"/>
                                                          <w:marRight w:val="0"/>
                                                          <w:marTop w:val="0"/>
                                                          <w:marBottom w:val="0"/>
                                                          <w:divBdr>
                                                            <w:top w:val="none" w:sz="0" w:space="0" w:color="auto"/>
                                                            <w:left w:val="none" w:sz="0" w:space="0" w:color="auto"/>
                                                            <w:bottom w:val="none" w:sz="0" w:space="0" w:color="auto"/>
                                                            <w:right w:val="none" w:sz="0" w:space="0" w:color="auto"/>
                                                          </w:divBdr>
                                                          <w:divsChild>
                                                            <w:div w:id="1151094953">
                                                              <w:marLeft w:val="0"/>
                                                              <w:marRight w:val="0"/>
                                                              <w:marTop w:val="0"/>
                                                              <w:marBottom w:val="0"/>
                                                              <w:divBdr>
                                                                <w:top w:val="none" w:sz="0" w:space="0" w:color="auto"/>
                                                                <w:left w:val="none" w:sz="0" w:space="0" w:color="auto"/>
                                                                <w:bottom w:val="none" w:sz="0" w:space="0" w:color="auto"/>
                                                                <w:right w:val="none" w:sz="0" w:space="0" w:color="auto"/>
                                                              </w:divBdr>
                                                              <w:divsChild>
                                                                <w:div w:id="8340570">
                                                                  <w:marLeft w:val="0"/>
                                                                  <w:marRight w:val="0"/>
                                                                  <w:marTop w:val="0"/>
                                                                  <w:marBottom w:val="0"/>
                                                                  <w:divBdr>
                                                                    <w:top w:val="none" w:sz="0" w:space="0" w:color="auto"/>
                                                                    <w:left w:val="none" w:sz="0" w:space="0" w:color="auto"/>
                                                                    <w:bottom w:val="none" w:sz="0" w:space="0" w:color="auto"/>
                                                                    <w:right w:val="none" w:sz="0" w:space="0" w:color="auto"/>
                                                                  </w:divBdr>
                                                                  <w:divsChild>
                                                                    <w:div w:id="70083955">
                                                                      <w:marLeft w:val="0"/>
                                                                      <w:marRight w:val="0"/>
                                                                      <w:marTop w:val="0"/>
                                                                      <w:marBottom w:val="0"/>
                                                                      <w:divBdr>
                                                                        <w:top w:val="none" w:sz="0" w:space="0" w:color="auto"/>
                                                                        <w:left w:val="none" w:sz="0" w:space="0" w:color="auto"/>
                                                                        <w:bottom w:val="none" w:sz="0" w:space="0" w:color="auto"/>
                                                                        <w:right w:val="none" w:sz="0" w:space="0" w:color="auto"/>
                                                                      </w:divBdr>
                                                                      <w:divsChild>
                                                                        <w:div w:id="100413841">
                                                                          <w:marLeft w:val="0"/>
                                                                          <w:marRight w:val="0"/>
                                                                          <w:marTop w:val="0"/>
                                                                          <w:marBottom w:val="0"/>
                                                                          <w:divBdr>
                                                                            <w:top w:val="none" w:sz="0" w:space="0" w:color="auto"/>
                                                                            <w:left w:val="none" w:sz="0" w:space="0" w:color="auto"/>
                                                                            <w:bottom w:val="none" w:sz="0" w:space="0" w:color="auto"/>
                                                                            <w:right w:val="none" w:sz="0" w:space="0" w:color="auto"/>
                                                                          </w:divBdr>
                                                                          <w:divsChild>
                                                                            <w:div w:id="946502288">
                                                                              <w:marLeft w:val="0"/>
                                                                              <w:marRight w:val="0"/>
                                                                              <w:marTop w:val="0"/>
                                                                              <w:marBottom w:val="0"/>
                                                                              <w:divBdr>
                                                                                <w:top w:val="none" w:sz="0" w:space="0" w:color="auto"/>
                                                                                <w:left w:val="none" w:sz="0" w:space="0" w:color="auto"/>
                                                                                <w:bottom w:val="none" w:sz="0" w:space="0" w:color="auto"/>
                                                                                <w:right w:val="none" w:sz="0" w:space="0" w:color="auto"/>
                                                                              </w:divBdr>
                                                                              <w:divsChild>
                                                                                <w:div w:id="684021154">
                                                                                  <w:marLeft w:val="0"/>
                                                                                  <w:marRight w:val="0"/>
                                                                                  <w:marTop w:val="0"/>
                                                                                  <w:marBottom w:val="0"/>
                                                                                  <w:divBdr>
                                                                                    <w:top w:val="none" w:sz="0" w:space="0" w:color="auto"/>
                                                                                    <w:left w:val="none" w:sz="0" w:space="0" w:color="auto"/>
                                                                                    <w:bottom w:val="none" w:sz="0" w:space="0" w:color="auto"/>
                                                                                    <w:right w:val="none" w:sz="0" w:space="0" w:color="auto"/>
                                                                                  </w:divBdr>
                                                                                  <w:divsChild>
                                                                                    <w:div w:id="1505239463">
                                                                                      <w:marLeft w:val="0"/>
                                                                                      <w:marRight w:val="0"/>
                                                                                      <w:marTop w:val="0"/>
                                                                                      <w:marBottom w:val="0"/>
                                                                                      <w:divBdr>
                                                                                        <w:top w:val="none" w:sz="0" w:space="0" w:color="auto"/>
                                                                                        <w:left w:val="none" w:sz="0" w:space="0" w:color="auto"/>
                                                                                        <w:bottom w:val="none" w:sz="0" w:space="0" w:color="auto"/>
                                                                                        <w:right w:val="none" w:sz="0" w:space="0" w:color="auto"/>
                                                                                      </w:divBdr>
                                                                                      <w:divsChild>
                                                                                        <w:div w:id="1581059449">
                                                                                          <w:marLeft w:val="0"/>
                                                                                          <w:marRight w:val="60"/>
                                                                                          <w:marTop w:val="0"/>
                                                                                          <w:marBottom w:val="0"/>
                                                                                          <w:divBdr>
                                                                                            <w:top w:val="none" w:sz="0" w:space="0" w:color="auto"/>
                                                                                            <w:left w:val="none" w:sz="0" w:space="0" w:color="auto"/>
                                                                                            <w:bottom w:val="none" w:sz="0" w:space="0" w:color="auto"/>
                                                                                            <w:right w:val="none" w:sz="0" w:space="0" w:color="auto"/>
                                                                                          </w:divBdr>
                                                                                          <w:divsChild>
                                                                                            <w:div w:id="1042560350">
                                                                                              <w:marLeft w:val="0"/>
                                                                                              <w:marRight w:val="120"/>
                                                                                              <w:marTop w:val="0"/>
                                                                                              <w:marBottom w:val="150"/>
                                                                                              <w:divBdr>
                                                                                                <w:top w:val="single" w:sz="2" w:space="0" w:color="EFEFEF"/>
                                                                                                <w:left w:val="single" w:sz="6" w:space="0" w:color="EFEFEF"/>
                                                                                                <w:bottom w:val="single" w:sz="6" w:space="0" w:color="E2E2E2"/>
                                                                                                <w:right w:val="single" w:sz="6" w:space="0" w:color="EFEFEF"/>
                                                                                              </w:divBdr>
                                                                                              <w:divsChild>
                                                                                                <w:div w:id="180246122">
                                                                                                  <w:marLeft w:val="0"/>
                                                                                                  <w:marRight w:val="0"/>
                                                                                                  <w:marTop w:val="0"/>
                                                                                                  <w:marBottom w:val="0"/>
                                                                                                  <w:divBdr>
                                                                                                    <w:top w:val="none" w:sz="0" w:space="0" w:color="auto"/>
                                                                                                    <w:left w:val="none" w:sz="0" w:space="0" w:color="auto"/>
                                                                                                    <w:bottom w:val="none" w:sz="0" w:space="0" w:color="auto"/>
                                                                                                    <w:right w:val="none" w:sz="0" w:space="0" w:color="auto"/>
                                                                                                  </w:divBdr>
                                                                                                  <w:divsChild>
                                                                                                    <w:div w:id="837499445">
                                                                                                      <w:marLeft w:val="0"/>
                                                                                                      <w:marRight w:val="0"/>
                                                                                                      <w:marTop w:val="0"/>
                                                                                                      <w:marBottom w:val="0"/>
                                                                                                      <w:divBdr>
                                                                                                        <w:top w:val="none" w:sz="0" w:space="0" w:color="auto"/>
                                                                                                        <w:left w:val="none" w:sz="0" w:space="0" w:color="auto"/>
                                                                                                        <w:bottom w:val="none" w:sz="0" w:space="0" w:color="auto"/>
                                                                                                        <w:right w:val="none" w:sz="0" w:space="0" w:color="auto"/>
                                                                                                      </w:divBdr>
                                                                                                      <w:divsChild>
                                                                                                        <w:div w:id="1724677263">
                                                                                                          <w:marLeft w:val="0"/>
                                                                                                          <w:marRight w:val="0"/>
                                                                                                          <w:marTop w:val="0"/>
                                                                                                          <w:marBottom w:val="0"/>
                                                                                                          <w:divBdr>
                                                                                                            <w:top w:val="none" w:sz="0" w:space="0" w:color="auto"/>
                                                                                                            <w:left w:val="none" w:sz="0" w:space="0" w:color="auto"/>
                                                                                                            <w:bottom w:val="none" w:sz="0" w:space="0" w:color="auto"/>
                                                                                                            <w:right w:val="none" w:sz="0" w:space="0" w:color="auto"/>
                                                                                                          </w:divBdr>
                                                                                                          <w:divsChild>
                                                                                                            <w:div w:id="1434087998">
                                                                                                              <w:marLeft w:val="0"/>
                                                                                                              <w:marRight w:val="0"/>
                                                                                                              <w:marTop w:val="0"/>
                                                                                                              <w:marBottom w:val="0"/>
                                                                                                              <w:divBdr>
                                                                                                                <w:top w:val="none" w:sz="0" w:space="0" w:color="auto"/>
                                                                                                                <w:left w:val="none" w:sz="0" w:space="0" w:color="auto"/>
                                                                                                                <w:bottom w:val="none" w:sz="0" w:space="0" w:color="auto"/>
                                                                                                                <w:right w:val="none" w:sz="0" w:space="0" w:color="auto"/>
                                                                                                              </w:divBdr>
                                                                                                              <w:divsChild>
                                                                                                                <w:div w:id="313148199">
                                                                                                                  <w:marLeft w:val="0"/>
                                                                                                                  <w:marRight w:val="0"/>
                                                                                                                  <w:marTop w:val="0"/>
                                                                                                                  <w:marBottom w:val="0"/>
                                                                                                                  <w:divBdr>
                                                                                                                    <w:top w:val="none" w:sz="0" w:space="4" w:color="auto"/>
                                                                                                                    <w:left w:val="none" w:sz="0" w:space="0" w:color="auto"/>
                                                                                                                    <w:bottom w:val="none" w:sz="0" w:space="4" w:color="auto"/>
                                                                                                                    <w:right w:val="none" w:sz="0" w:space="0" w:color="auto"/>
                                                                                                                  </w:divBdr>
                                                                                                                  <w:divsChild>
                                                                                                                    <w:div w:id="1260914162">
                                                                                                                      <w:marLeft w:val="0"/>
                                                                                                                      <w:marRight w:val="0"/>
                                                                                                                      <w:marTop w:val="0"/>
                                                                                                                      <w:marBottom w:val="0"/>
                                                                                                                      <w:divBdr>
                                                                                                                        <w:top w:val="none" w:sz="0" w:space="0" w:color="auto"/>
                                                                                                                        <w:left w:val="none" w:sz="0" w:space="0" w:color="auto"/>
                                                                                                                        <w:bottom w:val="none" w:sz="0" w:space="0" w:color="auto"/>
                                                                                                                        <w:right w:val="none" w:sz="0" w:space="0" w:color="auto"/>
                                                                                                                      </w:divBdr>
                                                                                                                      <w:divsChild>
                                                                                                                        <w:div w:id="1399090059">
                                                                                                                          <w:marLeft w:val="225"/>
                                                                                                                          <w:marRight w:val="225"/>
                                                                                                                          <w:marTop w:val="75"/>
                                                                                                                          <w:marBottom w:val="75"/>
                                                                                                                          <w:divBdr>
                                                                                                                            <w:top w:val="none" w:sz="0" w:space="0" w:color="auto"/>
                                                                                                                            <w:left w:val="none" w:sz="0" w:space="0" w:color="auto"/>
                                                                                                                            <w:bottom w:val="none" w:sz="0" w:space="0" w:color="auto"/>
                                                                                                                            <w:right w:val="none" w:sz="0" w:space="0" w:color="auto"/>
                                                                                                                          </w:divBdr>
                                                                                                                          <w:divsChild>
                                                                                                                            <w:div w:id="687368682">
                                                                                                                              <w:marLeft w:val="0"/>
                                                                                                                              <w:marRight w:val="0"/>
                                                                                                                              <w:marTop w:val="0"/>
                                                                                                                              <w:marBottom w:val="0"/>
                                                                                                                              <w:divBdr>
                                                                                                                                <w:top w:val="single" w:sz="6" w:space="0" w:color="auto"/>
                                                                                                                                <w:left w:val="single" w:sz="6" w:space="0" w:color="auto"/>
                                                                                                                                <w:bottom w:val="single" w:sz="6" w:space="0" w:color="auto"/>
                                                                                                                                <w:right w:val="single" w:sz="6" w:space="0" w:color="auto"/>
                                                                                                                              </w:divBdr>
                                                                                                                              <w:divsChild>
                                                                                                                                <w:div w:id="1962154260">
                                                                                                                                  <w:marLeft w:val="0"/>
                                                                                                                                  <w:marRight w:val="0"/>
                                                                                                                                  <w:marTop w:val="0"/>
                                                                                                                                  <w:marBottom w:val="0"/>
                                                                                                                                  <w:divBdr>
                                                                                                                                    <w:top w:val="none" w:sz="0" w:space="0" w:color="auto"/>
                                                                                                                                    <w:left w:val="none" w:sz="0" w:space="0" w:color="auto"/>
                                                                                                                                    <w:bottom w:val="none" w:sz="0" w:space="0" w:color="auto"/>
                                                                                                                                    <w:right w:val="none" w:sz="0" w:space="0" w:color="auto"/>
                                                                                                                                  </w:divBdr>
                                                                                                                                  <w:divsChild>
                                                                                                                                    <w:div w:id="1125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86323">
      <w:bodyDiv w:val="1"/>
      <w:marLeft w:val="0"/>
      <w:marRight w:val="0"/>
      <w:marTop w:val="0"/>
      <w:marBottom w:val="0"/>
      <w:divBdr>
        <w:top w:val="none" w:sz="0" w:space="0" w:color="auto"/>
        <w:left w:val="none" w:sz="0" w:space="0" w:color="auto"/>
        <w:bottom w:val="none" w:sz="0" w:space="0" w:color="auto"/>
        <w:right w:val="none" w:sz="0" w:space="0" w:color="auto"/>
      </w:divBdr>
    </w:div>
    <w:div w:id="505285543">
      <w:bodyDiv w:val="1"/>
      <w:marLeft w:val="0"/>
      <w:marRight w:val="0"/>
      <w:marTop w:val="0"/>
      <w:marBottom w:val="0"/>
      <w:divBdr>
        <w:top w:val="none" w:sz="0" w:space="0" w:color="auto"/>
        <w:left w:val="none" w:sz="0" w:space="0" w:color="auto"/>
        <w:bottom w:val="none" w:sz="0" w:space="0" w:color="auto"/>
        <w:right w:val="none" w:sz="0" w:space="0" w:color="auto"/>
      </w:divBdr>
    </w:div>
    <w:div w:id="612828759">
      <w:bodyDiv w:val="1"/>
      <w:marLeft w:val="0"/>
      <w:marRight w:val="0"/>
      <w:marTop w:val="0"/>
      <w:marBottom w:val="0"/>
      <w:divBdr>
        <w:top w:val="none" w:sz="0" w:space="0" w:color="auto"/>
        <w:left w:val="none" w:sz="0" w:space="0" w:color="auto"/>
        <w:bottom w:val="none" w:sz="0" w:space="0" w:color="auto"/>
        <w:right w:val="none" w:sz="0" w:space="0" w:color="auto"/>
      </w:divBdr>
      <w:divsChild>
        <w:div w:id="484712424">
          <w:marLeft w:val="0"/>
          <w:marRight w:val="0"/>
          <w:marTop w:val="0"/>
          <w:marBottom w:val="0"/>
          <w:divBdr>
            <w:top w:val="none" w:sz="0" w:space="0" w:color="auto"/>
            <w:left w:val="none" w:sz="0" w:space="0" w:color="auto"/>
            <w:bottom w:val="none" w:sz="0" w:space="0" w:color="auto"/>
            <w:right w:val="none" w:sz="0" w:space="0" w:color="auto"/>
          </w:divBdr>
          <w:divsChild>
            <w:div w:id="1961645506">
              <w:marLeft w:val="0"/>
              <w:marRight w:val="0"/>
              <w:marTop w:val="0"/>
              <w:marBottom w:val="0"/>
              <w:divBdr>
                <w:top w:val="none" w:sz="0" w:space="0" w:color="auto"/>
                <w:left w:val="none" w:sz="0" w:space="0" w:color="auto"/>
                <w:bottom w:val="none" w:sz="0" w:space="0" w:color="auto"/>
                <w:right w:val="none" w:sz="0" w:space="0" w:color="auto"/>
              </w:divBdr>
              <w:divsChild>
                <w:div w:id="54354604">
                  <w:marLeft w:val="150"/>
                  <w:marRight w:val="150"/>
                  <w:marTop w:val="0"/>
                  <w:marBottom w:val="0"/>
                  <w:divBdr>
                    <w:top w:val="none" w:sz="0" w:space="0" w:color="auto"/>
                    <w:left w:val="none" w:sz="0" w:space="0" w:color="auto"/>
                    <w:bottom w:val="none" w:sz="0" w:space="0" w:color="auto"/>
                    <w:right w:val="none" w:sz="0" w:space="0" w:color="auto"/>
                  </w:divBdr>
                  <w:divsChild>
                    <w:div w:id="727269414">
                      <w:marLeft w:val="0"/>
                      <w:marRight w:val="0"/>
                      <w:marTop w:val="0"/>
                      <w:marBottom w:val="0"/>
                      <w:divBdr>
                        <w:top w:val="none" w:sz="0" w:space="0" w:color="auto"/>
                        <w:left w:val="none" w:sz="0" w:space="0" w:color="auto"/>
                        <w:bottom w:val="none" w:sz="0" w:space="0" w:color="auto"/>
                        <w:right w:val="none" w:sz="0" w:space="0" w:color="auto"/>
                      </w:divBdr>
                      <w:divsChild>
                        <w:div w:id="682980141">
                          <w:marLeft w:val="0"/>
                          <w:marRight w:val="0"/>
                          <w:marTop w:val="0"/>
                          <w:marBottom w:val="0"/>
                          <w:divBdr>
                            <w:top w:val="none" w:sz="0" w:space="0" w:color="auto"/>
                            <w:left w:val="none" w:sz="0" w:space="0" w:color="auto"/>
                            <w:bottom w:val="none" w:sz="0" w:space="0" w:color="auto"/>
                            <w:right w:val="none" w:sz="0" w:space="0" w:color="auto"/>
                          </w:divBdr>
                          <w:divsChild>
                            <w:div w:id="1156192219">
                              <w:marLeft w:val="0"/>
                              <w:marRight w:val="0"/>
                              <w:marTop w:val="0"/>
                              <w:marBottom w:val="0"/>
                              <w:divBdr>
                                <w:top w:val="none" w:sz="0" w:space="0" w:color="auto"/>
                                <w:left w:val="none" w:sz="0" w:space="0" w:color="auto"/>
                                <w:bottom w:val="none" w:sz="0" w:space="0" w:color="auto"/>
                                <w:right w:val="none" w:sz="0" w:space="0" w:color="auto"/>
                              </w:divBdr>
                              <w:divsChild>
                                <w:div w:id="1239442607">
                                  <w:marLeft w:val="0"/>
                                  <w:marRight w:val="0"/>
                                  <w:marTop w:val="0"/>
                                  <w:marBottom w:val="0"/>
                                  <w:divBdr>
                                    <w:top w:val="none" w:sz="0" w:space="0" w:color="auto"/>
                                    <w:left w:val="none" w:sz="0" w:space="0" w:color="auto"/>
                                    <w:bottom w:val="none" w:sz="0" w:space="0" w:color="auto"/>
                                    <w:right w:val="none" w:sz="0" w:space="0" w:color="auto"/>
                                  </w:divBdr>
                                  <w:divsChild>
                                    <w:div w:id="1987784105">
                                      <w:marLeft w:val="0"/>
                                      <w:marRight w:val="0"/>
                                      <w:marTop w:val="0"/>
                                      <w:marBottom w:val="0"/>
                                      <w:divBdr>
                                        <w:top w:val="none" w:sz="0" w:space="0" w:color="auto"/>
                                        <w:left w:val="none" w:sz="0" w:space="0" w:color="auto"/>
                                        <w:bottom w:val="none" w:sz="0" w:space="0" w:color="auto"/>
                                        <w:right w:val="none" w:sz="0" w:space="0" w:color="auto"/>
                                      </w:divBdr>
                                      <w:divsChild>
                                        <w:div w:id="980571512">
                                          <w:marLeft w:val="0"/>
                                          <w:marRight w:val="0"/>
                                          <w:marTop w:val="0"/>
                                          <w:marBottom w:val="0"/>
                                          <w:divBdr>
                                            <w:top w:val="none" w:sz="0" w:space="0" w:color="auto"/>
                                            <w:left w:val="none" w:sz="0" w:space="0" w:color="auto"/>
                                            <w:bottom w:val="none" w:sz="0" w:space="0" w:color="auto"/>
                                            <w:right w:val="none" w:sz="0" w:space="0" w:color="auto"/>
                                          </w:divBdr>
                                          <w:divsChild>
                                            <w:div w:id="2115782025">
                                              <w:marLeft w:val="0"/>
                                              <w:marRight w:val="0"/>
                                              <w:marTop w:val="0"/>
                                              <w:marBottom w:val="0"/>
                                              <w:divBdr>
                                                <w:top w:val="none" w:sz="0" w:space="0" w:color="auto"/>
                                                <w:left w:val="none" w:sz="0" w:space="0" w:color="auto"/>
                                                <w:bottom w:val="none" w:sz="0" w:space="0" w:color="auto"/>
                                                <w:right w:val="none" w:sz="0" w:space="0" w:color="auto"/>
                                              </w:divBdr>
                                              <w:divsChild>
                                                <w:div w:id="100030030">
                                                  <w:marLeft w:val="0"/>
                                                  <w:marRight w:val="0"/>
                                                  <w:marTop w:val="0"/>
                                                  <w:marBottom w:val="0"/>
                                                  <w:divBdr>
                                                    <w:top w:val="none" w:sz="0" w:space="0" w:color="auto"/>
                                                    <w:left w:val="none" w:sz="0" w:space="0" w:color="auto"/>
                                                    <w:bottom w:val="none" w:sz="0" w:space="0" w:color="auto"/>
                                                    <w:right w:val="none" w:sz="0" w:space="0" w:color="auto"/>
                                                  </w:divBdr>
                                                  <w:divsChild>
                                                    <w:div w:id="80686834">
                                                      <w:marLeft w:val="0"/>
                                                      <w:marRight w:val="0"/>
                                                      <w:marTop w:val="0"/>
                                                      <w:marBottom w:val="0"/>
                                                      <w:divBdr>
                                                        <w:top w:val="none" w:sz="0" w:space="0" w:color="auto"/>
                                                        <w:left w:val="none" w:sz="0" w:space="0" w:color="auto"/>
                                                        <w:bottom w:val="none" w:sz="0" w:space="0" w:color="auto"/>
                                                        <w:right w:val="none" w:sz="0" w:space="0" w:color="auto"/>
                                                      </w:divBdr>
                                                      <w:divsChild>
                                                        <w:div w:id="62029052">
                                                          <w:marLeft w:val="0"/>
                                                          <w:marRight w:val="0"/>
                                                          <w:marTop w:val="0"/>
                                                          <w:marBottom w:val="150"/>
                                                          <w:divBdr>
                                                            <w:top w:val="none" w:sz="0" w:space="0" w:color="auto"/>
                                                            <w:left w:val="none" w:sz="0" w:space="0" w:color="auto"/>
                                                            <w:bottom w:val="none" w:sz="0" w:space="0" w:color="auto"/>
                                                            <w:right w:val="none" w:sz="0" w:space="0" w:color="auto"/>
                                                          </w:divBdr>
                                                          <w:divsChild>
                                                            <w:div w:id="959068844">
                                                              <w:marLeft w:val="0"/>
                                                              <w:marRight w:val="0"/>
                                                              <w:marTop w:val="0"/>
                                                              <w:marBottom w:val="0"/>
                                                              <w:divBdr>
                                                                <w:top w:val="none" w:sz="0" w:space="0" w:color="auto"/>
                                                                <w:left w:val="none" w:sz="0" w:space="0" w:color="auto"/>
                                                                <w:bottom w:val="none" w:sz="0" w:space="0" w:color="auto"/>
                                                                <w:right w:val="none" w:sz="0" w:space="0" w:color="auto"/>
                                                              </w:divBdr>
                                                              <w:divsChild>
                                                                <w:div w:id="1368719622">
                                                                  <w:marLeft w:val="0"/>
                                                                  <w:marRight w:val="0"/>
                                                                  <w:marTop w:val="0"/>
                                                                  <w:marBottom w:val="0"/>
                                                                  <w:divBdr>
                                                                    <w:top w:val="none" w:sz="0" w:space="0" w:color="auto"/>
                                                                    <w:left w:val="none" w:sz="0" w:space="0" w:color="auto"/>
                                                                    <w:bottom w:val="none" w:sz="0" w:space="0" w:color="auto"/>
                                                                    <w:right w:val="none" w:sz="0" w:space="0" w:color="auto"/>
                                                                  </w:divBdr>
                                                                  <w:divsChild>
                                                                    <w:div w:id="742609357">
                                                                      <w:marLeft w:val="0"/>
                                                                      <w:marRight w:val="0"/>
                                                                      <w:marTop w:val="0"/>
                                                                      <w:marBottom w:val="0"/>
                                                                      <w:divBdr>
                                                                        <w:top w:val="none" w:sz="0" w:space="0" w:color="auto"/>
                                                                        <w:left w:val="none" w:sz="0" w:space="0" w:color="auto"/>
                                                                        <w:bottom w:val="none" w:sz="0" w:space="0" w:color="auto"/>
                                                                        <w:right w:val="none" w:sz="0" w:space="0" w:color="auto"/>
                                                                      </w:divBdr>
                                                                      <w:divsChild>
                                                                        <w:div w:id="620186977">
                                                                          <w:marLeft w:val="0"/>
                                                                          <w:marRight w:val="0"/>
                                                                          <w:marTop w:val="0"/>
                                                                          <w:marBottom w:val="0"/>
                                                                          <w:divBdr>
                                                                            <w:top w:val="none" w:sz="0" w:space="0" w:color="auto"/>
                                                                            <w:left w:val="none" w:sz="0" w:space="0" w:color="auto"/>
                                                                            <w:bottom w:val="none" w:sz="0" w:space="0" w:color="auto"/>
                                                                            <w:right w:val="none" w:sz="0" w:space="0" w:color="auto"/>
                                                                          </w:divBdr>
                                                                          <w:divsChild>
                                                                            <w:div w:id="1035620932">
                                                                              <w:marLeft w:val="0"/>
                                                                              <w:marRight w:val="0"/>
                                                                              <w:marTop w:val="0"/>
                                                                              <w:marBottom w:val="0"/>
                                                                              <w:divBdr>
                                                                                <w:top w:val="none" w:sz="0" w:space="0" w:color="auto"/>
                                                                                <w:left w:val="none" w:sz="0" w:space="0" w:color="auto"/>
                                                                                <w:bottom w:val="none" w:sz="0" w:space="0" w:color="auto"/>
                                                                                <w:right w:val="none" w:sz="0" w:space="0" w:color="auto"/>
                                                                              </w:divBdr>
                                                                              <w:divsChild>
                                                                                <w:div w:id="430971150">
                                                                                  <w:marLeft w:val="0"/>
                                                                                  <w:marRight w:val="0"/>
                                                                                  <w:marTop w:val="0"/>
                                                                                  <w:marBottom w:val="0"/>
                                                                                  <w:divBdr>
                                                                                    <w:top w:val="none" w:sz="0" w:space="0" w:color="auto"/>
                                                                                    <w:left w:val="none" w:sz="0" w:space="0" w:color="auto"/>
                                                                                    <w:bottom w:val="none" w:sz="0" w:space="0" w:color="auto"/>
                                                                                    <w:right w:val="none" w:sz="0" w:space="0" w:color="auto"/>
                                                                                  </w:divBdr>
                                                                                  <w:divsChild>
                                                                                    <w:div w:id="1390493437">
                                                                                      <w:marLeft w:val="0"/>
                                                                                      <w:marRight w:val="0"/>
                                                                                      <w:marTop w:val="0"/>
                                                                                      <w:marBottom w:val="150"/>
                                                                                      <w:divBdr>
                                                                                        <w:top w:val="none" w:sz="0" w:space="0" w:color="auto"/>
                                                                                        <w:left w:val="none" w:sz="0" w:space="0" w:color="auto"/>
                                                                                        <w:bottom w:val="none" w:sz="0" w:space="0" w:color="auto"/>
                                                                                        <w:right w:val="none" w:sz="0" w:space="0" w:color="auto"/>
                                                                                      </w:divBdr>
                                                                                      <w:divsChild>
                                                                                        <w:div w:id="1254046232">
                                                                                          <w:marLeft w:val="0"/>
                                                                                          <w:marRight w:val="0"/>
                                                                                          <w:marTop w:val="0"/>
                                                                                          <w:marBottom w:val="0"/>
                                                                                          <w:divBdr>
                                                                                            <w:top w:val="none" w:sz="0" w:space="0" w:color="auto"/>
                                                                                            <w:left w:val="none" w:sz="0" w:space="0" w:color="auto"/>
                                                                                            <w:bottom w:val="none" w:sz="0" w:space="0" w:color="auto"/>
                                                                                            <w:right w:val="none" w:sz="0" w:space="0" w:color="auto"/>
                                                                                          </w:divBdr>
                                                                                          <w:divsChild>
                                                                                            <w:div w:id="1981684770">
                                                                                              <w:marLeft w:val="0"/>
                                                                                              <w:marRight w:val="0"/>
                                                                                              <w:marTop w:val="0"/>
                                                                                              <w:marBottom w:val="0"/>
                                                                                              <w:divBdr>
                                                                                                <w:top w:val="none" w:sz="0" w:space="0" w:color="auto"/>
                                                                                                <w:left w:val="none" w:sz="0" w:space="0" w:color="auto"/>
                                                                                                <w:bottom w:val="none" w:sz="0" w:space="0" w:color="auto"/>
                                                                                                <w:right w:val="none" w:sz="0" w:space="0" w:color="auto"/>
                                                                                              </w:divBdr>
                                                                                              <w:divsChild>
                                                                                                <w:div w:id="427433859">
                                                                                                  <w:marLeft w:val="0"/>
                                                                                                  <w:marRight w:val="0"/>
                                                                                                  <w:marTop w:val="0"/>
                                                                                                  <w:marBottom w:val="0"/>
                                                                                                  <w:divBdr>
                                                                                                    <w:top w:val="none" w:sz="0" w:space="0" w:color="auto"/>
                                                                                                    <w:left w:val="none" w:sz="0" w:space="0" w:color="auto"/>
                                                                                                    <w:bottom w:val="none" w:sz="0" w:space="0" w:color="auto"/>
                                                                                                    <w:right w:val="none" w:sz="0" w:space="0" w:color="auto"/>
                                                                                                  </w:divBdr>
                                                                                                  <w:divsChild>
                                                                                                    <w:div w:id="1152913960">
                                                                                                      <w:marLeft w:val="0"/>
                                                                                                      <w:marRight w:val="0"/>
                                                                                                      <w:marTop w:val="0"/>
                                                                                                      <w:marBottom w:val="0"/>
                                                                                                      <w:divBdr>
                                                                                                        <w:top w:val="none" w:sz="0" w:space="0" w:color="auto"/>
                                                                                                        <w:left w:val="none" w:sz="0" w:space="0" w:color="auto"/>
                                                                                                        <w:bottom w:val="none" w:sz="0" w:space="0" w:color="auto"/>
                                                                                                        <w:right w:val="none" w:sz="0" w:space="0" w:color="auto"/>
                                                                                                      </w:divBdr>
                                                                                                      <w:divsChild>
                                                                                                        <w:div w:id="993920382">
                                                                                                          <w:marLeft w:val="0"/>
                                                                                                          <w:marRight w:val="0"/>
                                                                                                          <w:marTop w:val="0"/>
                                                                                                          <w:marBottom w:val="0"/>
                                                                                                          <w:divBdr>
                                                                                                            <w:top w:val="none" w:sz="0" w:space="0" w:color="auto"/>
                                                                                                            <w:left w:val="none" w:sz="0" w:space="0" w:color="auto"/>
                                                                                                            <w:bottom w:val="none" w:sz="0" w:space="0" w:color="auto"/>
                                                                                                            <w:right w:val="none" w:sz="0" w:space="0" w:color="auto"/>
                                                                                                          </w:divBdr>
                                                                                                          <w:divsChild>
                                                                                                            <w:div w:id="317077742">
                                                                                                              <w:marLeft w:val="0"/>
                                                                                                              <w:marRight w:val="0"/>
                                                                                                              <w:marTop w:val="0"/>
                                                                                                              <w:marBottom w:val="0"/>
                                                                                                              <w:divBdr>
                                                                                                                <w:top w:val="none" w:sz="0" w:space="0" w:color="auto"/>
                                                                                                                <w:left w:val="none" w:sz="0" w:space="0" w:color="auto"/>
                                                                                                                <w:bottom w:val="none" w:sz="0" w:space="0" w:color="auto"/>
                                                                                                                <w:right w:val="none" w:sz="0" w:space="0" w:color="auto"/>
                                                                                                              </w:divBdr>
                                                                                                            </w:div>
                                                                                                            <w:div w:id="645546093">
                                                                                                              <w:marLeft w:val="0"/>
                                                                                                              <w:marRight w:val="0"/>
                                                                                                              <w:marTop w:val="0"/>
                                                                                                              <w:marBottom w:val="0"/>
                                                                                                              <w:divBdr>
                                                                                                                <w:top w:val="none" w:sz="0" w:space="0" w:color="auto"/>
                                                                                                                <w:left w:val="none" w:sz="0" w:space="0" w:color="auto"/>
                                                                                                                <w:bottom w:val="none" w:sz="0" w:space="0" w:color="auto"/>
                                                                                                                <w:right w:val="none" w:sz="0" w:space="0" w:color="auto"/>
                                                                                                              </w:divBdr>
                                                                                                            </w:div>
                                                                                                            <w:div w:id="16378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700484">
      <w:bodyDiv w:val="1"/>
      <w:marLeft w:val="0"/>
      <w:marRight w:val="0"/>
      <w:marTop w:val="0"/>
      <w:marBottom w:val="0"/>
      <w:divBdr>
        <w:top w:val="none" w:sz="0" w:space="0" w:color="auto"/>
        <w:left w:val="none" w:sz="0" w:space="0" w:color="auto"/>
        <w:bottom w:val="none" w:sz="0" w:space="0" w:color="auto"/>
        <w:right w:val="none" w:sz="0" w:space="0" w:color="auto"/>
      </w:divBdr>
    </w:div>
    <w:div w:id="753282172">
      <w:bodyDiv w:val="1"/>
      <w:marLeft w:val="0"/>
      <w:marRight w:val="0"/>
      <w:marTop w:val="0"/>
      <w:marBottom w:val="0"/>
      <w:divBdr>
        <w:top w:val="none" w:sz="0" w:space="0" w:color="auto"/>
        <w:left w:val="none" w:sz="0" w:space="0" w:color="auto"/>
        <w:bottom w:val="none" w:sz="0" w:space="0" w:color="auto"/>
        <w:right w:val="none" w:sz="0" w:space="0" w:color="auto"/>
      </w:divBdr>
    </w:div>
    <w:div w:id="976881045">
      <w:bodyDiv w:val="1"/>
      <w:marLeft w:val="0"/>
      <w:marRight w:val="0"/>
      <w:marTop w:val="0"/>
      <w:marBottom w:val="0"/>
      <w:divBdr>
        <w:top w:val="none" w:sz="0" w:space="0" w:color="auto"/>
        <w:left w:val="none" w:sz="0" w:space="0" w:color="auto"/>
        <w:bottom w:val="none" w:sz="0" w:space="0" w:color="auto"/>
        <w:right w:val="none" w:sz="0" w:space="0" w:color="auto"/>
      </w:divBdr>
    </w:div>
    <w:div w:id="1000042468">
      <w:bodyDiv w:val="1"/>
      <w:marLeft w:val="0"/>
      <w:marRight w:val="0"/>
      <w:marTop w:val="0"/>
      <w:marBottom w:val="0"/>
      <w:divBdr>
        <w:top w:val="none" w:sz="0" w:space="0" w:color="auto"/>
        <w:left w:val="none" w:sz="0" w:space="0" w:color="auto"/>
        <w:bottom w:val="none" w:sz="0" w:space="0" w:color="auto"/>
        <w:right w:val="none" w:sz="0" w:space="0" w:color="auto"/>
      </w:divBdr>
    </w:div>
    <w:div w:id="1007439458">
      <w:bodyDiv w:val="1"/>
      <w:marLeft w:val="0"/>
      <w:marRight w:val="0"/>
      <w:marTop w:val="0"/>
      <w:marBottom w:val="0"/>
      <w:divBdr>
        <w:top w:val="none" w:sz="0" w:space="0" w:color="auto"/>
        <w:left w:val="none" w:sz="0" w:space="0" w:color="auto"/>
        <w:bottom w:val="none" w:sz="0" w:space="0" w:color="auto"/>
        <w:right w:val="none" w:sz="0" w:space="0" w:color="auto"/>
      </w:divBdr>
    </w:div>
    <w:div w:id="1482963785">
      <w:bodyDiv w:val="1"/>
      <w:marLeft w:val="0"/>
      <w:marRight w:val="0"/>
      <w:marTop w:val="0"/>
      <w:marBottom w:val="0"/>
      <w:divBdr>
        <w:top w:val="none" w:sz="0" w:space="0" w:color="auto"/>
        <w:left w:val="none" w:sz="0" w:space="0" w:color="auto"/>
        <w:bottom w:val="none" w:sz="0" w:space="0" w:color="auto"/>
        <w:right w:val="none" w:sz="0" w:space="0" w:color="auto"/>
      </w:divBdr>
      <w:divsChild>
        <w:div w:id="513150822">
          <w:marLeft w:val="0"/>
          <w:marRight w:val="0"/>
          <w:marTop w:val="0"/>
          <w:marBottom w:val="0"/>
          <w:divBdr>
            <w:top w:val="none" w:sz="0" w:space="0" w:color="auto"/>
            <w:left w:val="none" w:sz="0" w:space="0" w:color="auto"/>
            <w:bottom w:val="none" w:sz="0" w:space="0" w:color="auto"/>
            <w:right w:val="none" w:sz="0" w:space="0" w:color="auto"/>
          </w:divBdr>
        </w:div>
        <w:div w:id="762340071">
          <w:marLeft w:val="0"/>
          <w:marRight w:val="0"/>
          <w:marTop w:val="0"/>
          <w:marBottom w:val="0"/>
          <w:divBdr>
            <w:top w:val="none" w:sz="0" w:space="0" w:color="auto"/>
            <w:left w:val="none" w:sz="0" w:space="0" w:color="auto"/>
            <w:bottom w:val="none" w:sz="0" w:space="0" w:color="auto"/>
            <w:right w:val="none" w:sz="0" w:space="0" w:color="auto"/>
          </w:divBdr>
        </w:div>
        <w:div w:id="864247722">
          <w:marLeft w:val="0"/>
          <w:marRight w:val="0"/>
          <w:marTop w:val="0"/>
          <w:marBottom w:val="0"/>
          <w:divBdr>
            <w:top w:val="none" w:sz="0" w:space="0" w:color="auto"/>
            <w:left w:val="none" w:sz="0" w:space="0" w:color="auto"/>
            <w:bottom w:val="none" w:sz="0" w:space="0" w:color="auto"/>
            <w:right w:val="none" w:sz="0" w:space="0" w:color="auto"/>
          </w:divBdr>
        </w:div>
        <w:div w:id="974023175">
          <w:marLeft w:val="0"/>
          <w:marRight w:val="0"/>
          <w:marTop w:val="0"/>
          <w:marBottom w:val="0"/>
          <w:divBdr>
            <w:top w:val="none" w:sz="0" w:space="0" w:color="auto"/>
            <w:left w:val="none" w:sz="0" w:space="0" w:color="auto"/>
            <w:bottom w:val="none" w:sz="0" w:space="0" w:color="auto"/>
            <w:right w:val="none" w:sz="0" w:space="0" w:color="auto"/>
          </w:divBdr>
        </w:div>
      </w:divsChild>
    </w:div>
    <w:div w:id="1556116297">
      <w:bodyDiv w:val="1"/>
      <w:marLeft w:val="0"/>
      <w:marRight w:val="0"/>
      <w:marTop w:val="0"/>
      <w:marBottom w:val="0"/>
      <w:divBdr>
        <w:top w:val="none" w:sz="0" w:space="0" w:color="auto"/>
        <w:left w:val="none" w:sz="0" w:space="0" w:color="auto"/>
        <w:bottom w:val="none" w:sz="0" w:space="0" w:color="auto"/>
        <w:right w:val="none" w:sz="0" w:space="0" w:color="auto"/>
      </w:divBdr>
    </w:div>
    <w:div w:id="1566380912">
      <w:bodyDiv w:val="1"/>
      <w:marLeft w:val="0"/>
      <w:marRight w:val="120"/>
      <w:marTop w:val="0"/>
      <w:marBottom w:val="0"/>
      <w:divBdr>
        <w:top w:val="none" w:sz="0" w:space="0" w:color="auto"/>
        <w:left w:val="none" w:sz="0" w:space="0" w:color="auto"/>
        <w:bottom w:val="none" w:sz="0" w:space="0" w:color="auto"/>
        <w:right w:val="none" w:sz="0" w:space="0" w:color="auto"/>
      </w:divBdr>
      <w:divsChild>
        <w:div w:id="1678920365">
          <w:marLeft w:val="0"/>
          <w:marRight w:val="0"/>
          <w:marTop w:val="0"/>
          <w:marBottom w:val="0"/>
          <w:divBdr>
            <w:top w:val="none" w:sz="0" w:space="0" w:color="auto"/>
            <w:left w:val="none" w:sz="0" w:space="0" w:color="auto"/>
            <w:bottom w:val="none" w:sz="0" w:space="0" w:color="auto"/>
            <w:right w:val="none" w:sz="0" w:space="0" w:color="auto"/>
          </w:divBdr>
          <w:divsChild>
            <w:div w:id="1144468092">
              <w:marLeft w:val="0"/>
              <w:marRight w:val="0"/>
              <w:marTop w:val="0"/>
              <w:marBottom w:val="0"/>
              <w:divBdr>
                <w:top w:val="none" w:sz="0" w:space="0" w:color="auto"/>
                <w:left w:val="none" w:sz="0" w:space="0" w:color="auto"/>
                <w:bottom w:val="none" w:sz="0" w:space="0" w:color="auto"/>
                <w:right w:val="none" w:sz="0" w:space="0" w:color="auto"/>
              </w:divBdr>
              <w:divsChild>
                <w:div w:id="2147382812">
                  <w:marLeft w:val="0"/>
                  <w:marRight w:val="0"/>
                  <w:marTop w:val="0"/>
                  <w:marBottom w:val="0"/>
                  <w:divBdr>
                    <w:top w:val="none" w:sz="0" w:space="0" w:color="auto"/>
                    <w:left w:val="none" w:sz="0" w:space="0" w:color="auto"/>
                    <w:bottom w:val="none" w:sz="0" w:space="0" w:color="auto"/>
                    <w:right w:val="none" w:sz="0" w:space="0" w:color="auto"/>
                  </w:divBdr>
                  <w:divsChild>
                    <w:div w:id="634410991">
                      <w:marLeft w:val="0"/>
                      <w:marRight w:val="0"/>
                      <w:marTop w:val="0"/>
                      <w:marBottom w:val="0"/>
                      <w:divBdr>
                        <w:top w:val="none" w:sz="0" w:space="0" w:color="auto"/>
                        <w:left w:val="none" w:sz="0" w:space="0" w:color="auto"/>
                        <w:bottom w:val="none" w:sz="0" w:space="0" w:color="auto"/>
                        <w:right w:val="none" w:sz="0" w:space="0" w:color="auto"/>
                      </w:divBdr>
                      <w:divsChild>
                        <w:div w:id="1248420241">
                          <w:marLeft w:val="0"/>
                          <w:marRight w:val="0"/>
                          <w:marTop w:val="0"/>
                          <w:marBottom w:val="0"/>
                          <w:divBdr>
                            <w:top w:val="none" w:sz="0" w:space="0" w:color="auto"/>
                            <w:left w:val="none" w:sz="0" w:space="0" w:color="auto"/>
                            <w:bottom w:val="none" w:sz="0" w:space="0" w:color="auto"/>
                            <w:right w:val="none" w:sz="0" w:space="0" w:color="auto"/>
                          </w:divBdr>
                          <w:divsChild>
                            <w:div w:id="1234118587">
                              <w:marLeft w:val="0"/>
                              <w:marRight w:val="0"/>
                              <w:marTop w:val="0"/>
                              <w:marBottom w:val="0"/>
                              <w:divBdr>
                                <w:top w:val="none" w:sz="0" w:space="0" w:color="auto"/>
                                <w:left w:val="none" w:sz="0" w:space="0" w:color="auto"/>
                                <w:bottom w:val="none" w:sz="0" w:space="0" w:color="auto"/>
                                <w:right w:val="none" w:sz="0" w:space="0" w:color="auto"/>
                              </w:divBdr>
                              <w:divsChild>
                                <w:div w:id="2120445314">
                                  <w:marLeft w:val="0"/>
                                  <w:marRight w:val="0"/>
                                  <w:marTop w:val="0"/>
                                  <w:marBottom w:val="0"/>
                                  <w:divBdr>
                                    <w:top w:val="none" w:sz="0" w:space="0" w:color="auto"/>
                                    <w:left w:val="none" w:sz="0" w:space="0" w:color="auto"/>
                                    <w:bottom w:val="none" w:sz="0" w:space="0" w:color="auto"/>
                                    <w:right w:val="none" w:sz="0" w:space="0" w:color="auto"/>
                                  </w:divBdr>
                                  <w:divsChild>
                                    <w:div w:id="1732195361">
                                      <w:marLeft w:val="0"/>
                                      <w:marRight w:val="0"/>
                                      <w:marTop w:val="0"/>
                                      <w:marBottom w:val="0"/>
                                      <w:divBdr>
                                        <w:top w:val="none" w:sz="0" w:space="0" w:color="auto"/>
                                        <w:left w:val="none" w:sz="0" w:space="0" w:color="auto"/>
                                        <w:bottom w:val="none" w:sz="0" w:space="0" w:color="auto"/>
                                        <w:right w:val="none" w:sz="0" w:space="0" w:color="auto"/>
                                      </w:divBdr>
                                      <w:divsChild>
                                        <w:div w:id="1318456363">
                                          <w:marLeft w:val="0"/>
                                          <w:marRight w:val="0"/>
                                          <w:marTop w:val="0"/>
                                          <w:marBottom w:val="0"/>
                                          <w:divBdr>
                                            <w:top w:val="none" w:sz="0" w:space="0" w:color="auto"/>
                                            <w:left w:val="none" w:sz="0" w:space="0" w:color="auto"/>
                                            <w:bottom w:val="none" w:sz="0" w:space="0" w:color="auto"/>
                                            <w:right w:val="none" w:sz="0" w:space="0" w:color="auto"/>
                                          </w:divBdr>
                                          <w:divsChild>
                                            <w:div w:id="517472321">
                                              <w:marLeft w:val="0"/>
                                              <w:marRight w:val="0"/>
                                              <w:marTop w:val="0"/>
                                              <w:marBottom w:val="0"/>
                                              <w:divBdr>
                                                <w:top w:val="none" w:sz="0" w:space="0" w:color="auto"/>
                                                <w:left w:val="none" w:sz="0" w:space="0" w:color="auto"/>
                                                <w:bottom w:val="none" w:sz="0" w:space="0" w:color="auto"/>
                                                <w:right w:val="none" w:sz="0" w:space="0" w:color="auto"/>
                                              </w:divBdr>
                                              <w:divsChild>
                                                <w:div w:id="1546210854">
                                                  <w:marLeft w:val="15"/>
                                                  <w:marRight w:val="15"/>
                                                  <w:marTop w:val="15"/>
                                                  <w:marBottom w:val="15"/>
                                                  <w:divBdr>
                                                    <w:top w:val="single" w:sz="6" w:space="2" w:color="4D90FE"/>
                                                    <w:left w:val="single" w:sz="6" w:space="2" w:color="4D90FE"/>
                                                    <w:bottom w:val="single" w:sz="6" w:space="2" w:color="4D90FE"/>
                                                    <w:right w:val="single" w:sz="6" w:space="0" w:color="4D90FE"/>
                                                  </w:divBdr>
                                                  <w:divsChild>
                                                    <w:div w:id="361324129">
                                                      <w:marLeft w:val="0"/>
                                                      <w:marRight w:val="0"/>
                                                      <w:marTop w:val="0"/>
                                                      <w:marBottom w:val="0"/>
                                                      <w:divBdr>
                                                        <w:top w:val="none" w:sz="0" w:space="0" w:color="auto"/>
                                                        <w:left w:val="none" w:sz="0" w:space="0" w:color="auto"/>
                                                        <w:bottom w:val="none" w:sz="0" w:space="0" w:color="auto"/>
                                                        <w:right w:val="none" w:sz="0" w:space="0" w:color="auto"/>
                                                      </w:divBdr>
                                                      <w:divsChild>
                                                        <w:div w:id="682559682">
                                                          <w:marLeft w:val="0"/>
                                                          <w:marRight w:val="0"/>
                                                          <w:marTop w:val="0"/>
                                                          <w:marBottom w:val="0"/>
                                                          <w:divBdr>
                                                            <w:top w:val="none" w:sz="0" w:space="0" w:color="auto"/>
                                                            <w:left w:val="none" w:sz="0" w:space="0" w:color="auto"/>
                                                            <w:bottom w:val="none" w:sz="0" w:space="0" w:color="auto"/>
                                                            <w:right w:val="none" w:sz="0" w:space="0" w:color="auto"/>
                                                          </w:divBdr>
                                                          <w:divsChild>
                                                            <w:div w:id="1787505948">
                                                              <w:marLeft w:val="0"/>
                                                              <w:marRight w:val="0"/>
                                                              <w:marTop w:val="0"/>
                                                              <w:marBottom w:val="0"/>
                                                              <w:divBdr>
                                                                <w:top w:val="none" w:sz="0" w:space="0" w:color="auto"/>
                                                                <w:left w:val="none" w:sz="0" w:space="0" w:color="auto"/>
                                                                <w:bottom w:val="none" w:sz="0" w:space="0" w:color="auto"/>
                                                                <w:right w:val="none" w:sz="0" w:space="0" w:color="auto"/>
                                                              </w:divBdr>
                                                              <w:divsChild>
                                                                <w:div w:id="2042238226">
                                                                  <w:marLeft w:val="0"/>
                                                                  <w:marRight w:val="0"/>
                                                                  <w:marTop w:val="0"/>
                                                                  <w:marBottom w:val="0"/>
                                                                  <w:divBdr>
                                                                    <w:top w:val="none" w:sz="0" w:space="0" w:color="auto"/>
                                                                    <w:left w:val="none" w:sz="0" w:space="0" w:color="auto"/>
                                                                    <w:bottom w:val="none" w:sz="0" w:space="0" w:color="auto"/>
                                                                    <w:right w:val="none" w:sz="0" w:space="0" w:color="auto"/>
                                                                  </w:divBdr>
                                                                  <w:divsChild>
                                                                    <w:div w:id="1549344606">
                                                                      <w:marLeft w:val="0"/>
                                                                      <w:marRight w:val="0"/>
                                                                      <w:marTop w:val="0"/>
                                                                      <w:marBottom w:val="0"/>
                                                                      <w:divBdr>
                                                                        <w:top w:val="none" w:sz="0" w:space="0" w:color="auto"/>
                                                                        <w:left w:val="none" w:sz="0" w:space="0" w:color="auto"/>
                                                                        <w:bottom w:val="none" w:sz="0" w:space="0" w:color="auto"/>
                                                                        <w:right w:val="none" w:sz="0" w:space="0" w:color="auto"/>
                                                                      </w:divBdr>
                                                                      <w:divsChild>
                                                                        <w:div w:id="386535320">
                                                                          <w:marLeft w:val="0"/>
                                                                          <w:marRight w:val="0"/>
                                                                          <w:marTop w:val="0"/>
                                                                          <w:marBottom w:val="0"/>
                                                                          <w:divBdr>
                                                                            <w:top w:val="none" w:sz="0" w:space="0" w:color="auto"/>
                                                                            <w:left w:val="none" w:sz="0" w:space="0" w:color="auto"/>
                                                                            <w:bottom w:val="none" w:sz="0" w:space="0" w:color="auto"/>
                                                                            <w:right w:val="none" w:sz="0" w:space="0" w:color="auto"/>
                                                                          </w:divBdr>
                                                                          <w:divsChild>
                                                                            <w:div w:id="376394231">
                                                                              <w:marLeft w:val="0"/>
                                                                              <w:marRight w:val="0"/>
                                                                              <w:marTop w:val="0"/>
                                                                              <w:marBottom w:val="0"/>
                                                                              <w:divBdr>
                                                                                <w:top w:val="none" w:sz="0" w:space="0" w:color="auto"/>
                                                                                <w:left w:val="none" w:sz="0" w:space="0" w:color="auto"/>
                                                                                <w:bottom w:val="none" w:sz="0" w:space="0" w:color="auto"/>
                                                                                <w:right w:val="none" w:sz="0" w:space="0" w:color="auto"/>
                                                                              </w:divBdr>
                                                                              <w:divsChild>
                                                                                <w:div w:id="1205363412">
                                                                                  <w:marLeft w:val="0"/>
                                                                                  <w:marRight w:val="0"/>
                                                                                  <w:marTop w:val="0"/>
                                                                                  <w:marBottom w:val="0"/>
                                                                                  <w:divBdr>
                                                                                    <w:top w:val="none" w:sz="0" w:space="0" w:color="auto"/>
                                                                                    <w:left w:val="none" w:sz="0" w:space="0" w:color="auto"/>
                                                                                    <w:bottom w:val="none" w:sz="0" w:space="0" w:color="auto"/>
                                                                                    <w:right w:val="none" w:sz="0" w:space="0" w:color="auto"/>
                                                                                  </w:divBdr>
                                                                                  <w:divsChild>
                                                                                    <w:div w:id="1010638849">
                                                                                      <w:marLeft w:val="0"/>
                                                                                      <w:marRight w:val="0"/>
                                                                                      <w:marTop w:val="0"/>
                                                                                      <w:marBottom w:val="0"/>
                                                                                      <w:divBdr>
                                                                                        <w:top w:val="none" w:sz="0" w:space="0" w:color="auto"/>
                                                                                        <w:left w:val="none" w:sz="0" w:space="0" w:color="auto"/>
                                                                                        <w:bottom w:val="none" w:sz="0" w:space="0" w:color="auto"/>
                                                                                        <w:right w:val="none" w:sz="0" w:space="0" w:color="auto"/>
                                                                                      </w:divBdr>
                                                                                      <w:divsChild>
                                                                                        <w:div w:id="1294365796">
                                                                                          <w:marLeft w:val="0"/>
                                                                                          <w:marRight w:val="60"/>
                                                                                          <w:marTop w:val="0"/>
                                                                                          <w:marBottom w:val="0"/>
                                                                                          <w:divBdr>
                                                                                            <w:top w:val="none" w:sz="0" w:space="0" w:color="auto"/>
                                                                                            <w:left w:val="none" w:sz="0" w:space="0" w:color="auto"/>
                                                                                            <w:bottom w:val="none" w:sz="0" w:space="0" w:color="auto"/>
                                                                                            <w:right w:val="none" w:sz="0" w:space="0" w:color="auto"/>
                                                                                          </w:divBdr>
                                                                                          <w:divsChild>
                                                                                            <w:div w:id="1221402621">
                                                                                              <w:marLeft w:val="0"/>
                                                                                              <w:marRight w:val="120"/>
                                                                                              <w:marTop w:val="0"/>
                                                                                              <w:marBottom w:val="150"/>
                                                                                              <w:divBdr>
                                                                                                <w:top w:val="single" w:sz="2" w:space="0" w:color="EFEFEF"/>
                                                                                                <w:left w:val="single" w:sz="6" w:space="0" w:color="EFEFEF"/>
                                                                                                <w:bottom w:val="single" w:sz="6" w:space="0" w:color="E2E2E2"/>
                                                                                                <w:right w:val="single" w:sz="6" w:space="0" w:color="EFEFEF"/>
                                                                                              </w:divBdr>
                                                                                              <w:divsChild>
                                                                                                <w:div w:id="1860006648">
                                                                                                  <w:marLeft w:val="0"/>
                                                                                                  <w:marRight w:val="0"/>
                                                                                                  <w:marTop w:val="0"/>
                                                                                                  <w:marBottom w:val="0"/>
                                                                                                  <w:divBdr>
                                                                                                    <w:top w:val="none" w:sz="0" w:space="0" w:color="auto"/>
                                                                                                    <w:left w:val="none" w:sz="0" w:space="0" w:color="auto"/>
                                                                                                    <w:bottom w:val="none" w:sz="0" w:space="0" w:color="auto"/>
                                                                                                    <w:right w:val="none" w:sz="0" w:space="0" w:color="auto"/>
                                                                                                  </w:divBdr>
                                                                                                  <w:divsChild>
                                                                                                    <w:div w:id="913587858">
                                                                                                      <w:marLeft w:val="0"/>
                                                                                                      <w:marRight w:val="0"/>
                                                                                                      <w:marTop w:val="0"/>
                                                                                                      <w:marBottom w:val="0"/>
                                                                                                      <w:divBdr>
                                                                                                        <w:top w:val="none" w:sz="0" w:space="0" w:color="auto"/>
                                                                                                        <w:left w:val="none" w:sz="0" w:space="0" w:color="auto"/>
                                                                                                        <w:bottom w:val="none" w:sz="0" w:space="0" w:color="auto"/>
                                                                                                        <w:right w:val="none" w:sz="0" w:space="0" w:color="auto"/>
                                                                                                      </w:divBdr>
                                                                                                      <w:divsChild>
                                                                                                        <w:div w:id="1911960608">
                                                                                                          <w:marLeft w:val="0"/>
                                                                                                          <w:marRight w:val="0"/>
                                                                                                          <w:marTop w:val="0"/>
                                                                                                          <w:marBottom w:val="0"/>
                                                                                                          <w:divBdr>
                                                                                                            <w:top w:val="none" w:sz="0" w:space="0" w:color="auto"/>
                                                                                                            <w:left w:val="none" w:sz="0" w:space="0" w:color="auto"/>
                                                                                                            <w:bottom w:val="none" w:sz="0" w:space="0" w:color="auto"/>
                                                                                                            <w:right w:val="none" w:sz="0" w:space="0" w:color="auto"/>
                                                                                                          </w:divBdr>
                                                                                                          <w:divsChild>
                                                                                                            <w:div w:id="1763523454">
                                                                                                              <w:marLeft w:val="0"/>
                                                                                                              <w:marRight w:val="0"/>
                                                                                                              <w:marTop w:val="0"/>
                                                                                                              <w:marBottom w:val="0"/>
                                                                                                              <w:divBdr>
                                                                                                                <w:top w:val="none" w:sz="0" w:space="0" w:color="auto"/>
                                                                                                                <w:left w:val="none" w:sz="0" w:space="0" w:color="auto"/>
                                                                                                                <w:bottom w:val="none" w:sz="0" w:space="0" w:color="auto"/>
                                                                                                                <w:right w:val="none" w:sz="0" w:space="0" w:color="auto"/>
                                                                                                              </w:divBdr>
                                                                                                              <w:divsChild>
                                                                                                                <w:div w:id="390466326">
                                                                                                                  <w:marLeft w:val="0"/>
                                                                                                                  <w:marRight w:val="0"/>
                                                                                                                  <w:marTop w:val="0"/>
                                                                                                                  <w:marBottom w:val="0"/>
                                                                                                                  <w:divBdr>
                                                                                                                    <w:top w:val="none" w:sz="0" w:space="4" w:color="auto"/>
                                                                                                                    <w:left w:val="none" w:sz="0" w:space="0" w:color="auto"/>
                                                                                                                    <w:bottom w:val="none" w:sz="0" w:space="4" w:color="auto"/>
                                                                                                                    <w:right w:val="none" w:sz="0" w:space="0" w:color="auto"/>
                                                                                                                  </w:divBdr>
                                                                                                                  <w:divsChild>
                                                                                                                    <w:div w:id="1944263752">
                                                                                                                      <w:marLeft w:val="0"/>
                                                                                                                      <w:marRight w:val="0"/>
                                                                                                                      <w:marTop w:val="0"/>
                                                                                                                      <w:marBottom w:val="0"/>
                                                                                                                      <w:divBdr>
                                                                                                                        <w:top w:val="none" w:sz="0" w:space="0" w:color="auto"/>
                                                                                                                        <w:left w:val="none" w:sz="0" w:space="0" w:color="auto"/>
                                                                                                                        <w:bottom w:val="none" w:sz="0" w:space="0" w:color="auto"/>
                                                                                                                        <w:right w:val="none" w:sz="0" w:space="0" w:color="auto"/>
                                                                                                                      </w:divBdr>
                                                                                                                      <w:divsChild>
                                                                                                                        <w:div w:id="2059474708">
                                                                                                                          <w:marLeft w:val="225"/>
                                                                                                                          <w:marRight w:val="225"/>
                                                                                                                          <w:marTop w:val="75"/>
                                                                                                                          <w:marBottom w:val="75"/>
                                                                                                                          <w:divBdr>
                                                                                                                            <w:top w:val="none" w:sz="0" w:space="0" w:color="auto"/>
                                                                                                                            <w:left w:val="none" w:sz="0" w:space="0" w:color="auto"/>
                                                                                                                            <w:bottom w:val="none" w:sz="0" w:space="0" w:color="auto"/>
                                                                                                                            <w:right w:val="none" w:sz="0" w:space="0" w:color="auto"/>
                                                                                                                          </w:divBdr>
                                                                                                                          <w:divsChild>
                                                                                                                            <w:div w:id="751314129">
                                                                                                                              <w:marLeft w:val="0"/>
                                                                                                                              <w:marRight w:val="0"/>
                                                                                                                              <w:marTop w:val="0"/>
                                                                                                                              <w:marBottom w:val="0"/>
                                                                                                                              <w:divBdr>
                                                                                                                                <w:top w:val="single" w:sz="6" w:space="0" w:color="auto"/>
                                                                                                                                <w:left w:val="single" w:sz="6" w:space="0" w:color="auto"/>
                                                                                                                                <w:bottom w:val="single" w:sz="6" w:space="0" w:color="auto"/>
                                                                                                                                <w:right w:val="single" w:sz="6" w:space="0" w:color="auto"/>
                                                                                                                              </w:divBdr>
                                                                                                                              <w:divsChild>
                                                                                                                                <w:div w:id="79374990">
                                                                                                                                  <w:marLeft w:val="0"/>
                                                                                                                                  <w:marRight w:val="0"/>
                                                                                                                                  <w:marTop w:val="0"/>
                                                                                                                                  <w:marBottom w:val="0"/>
                                                                                                                                  <w:divBdr>
                                                                                                                                    <w:top w:val="none" w:sz="0" w:space="0" w:color="auto"/>
                                                                                                                                    <w:left w:val="none" w:sz="0" w:space="0" w:color="auto"/>
                                                                                                                                    <w:bottom w:val="none" w:sz="0" w:space="0" w:color="auto"/>
                                                                                                                                    <w:right w:val="none" w:sz="0" w:space="0" w:color="auto"/>
                                                                                                                                  </w:divBdr>
                                                                                                                                  <w:divsChild>
                                                                                                                                    <w:div w:id="1231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637784">
      <w:bodyDiv w:val="1"/>
      <w:marLeft w:val="0"/>
      <w:marRight w:val="120"/>
      <w:marTop w:val="0"/>
      <w:marBottom w:val="0"/>
      <w:divBdr>
        <w:top w:val="none" w:sz="0" w:space="0" w:color="auto"/>
        <w:left w:val="none" w:sz="0" w:space="0" w:color="auto"/>
        <w:bottom w:val="none" w:sz="0" w:space="0" w:color="auto"/>
        <w:right w:val="none" w:sz="0" w:space="0" w:color="auto"/>
      </w:divBdr>
      <w:divsChild>
        <w:div w:id="924997981">
          <w:marLeft w:val="0"/>
          <w:marRight w:val="0"/>
          <w:marTop w:val="0"/>
          <w:marBottom w:val="0"/>
          <w:divBdr>
            <w:top w:val="none" w:sz="0" w:space="0" w:color="auto"/>
            <w:left w:val="none" w:sz="0" w:space="0" w:color="auto"/>
            <w:bottom w:val="none" w:sz="0" w:space="0" w:color="auto"/>
            <w:right w:val="none" w:sz="0" w:space="0" w:color="auto"/>
          </w:divBdr>
          <w:divsChild>
            <w:div w:id="1586575342">
              <w:marLeft w:val="0"/>
              <w:marRight w:val="0"/>
              <w:marTop w:val="0"/>
              <w:marBottom w:val="0"/>
              <w:divBdr>
                <w:top w:val="none" w:sz="0" w:space="0" w:color="auto"/>
                <w:left w:val="none" w:sz="0" w:space="0" w:color="auto"/>
                <w:bottom w:val="none" w:sz="0" w:space="0" w:color="auto"/>
                <w:right w:val="none" w:sz="0" w:space="0" w:color="auto"/>
              </w:divBdr>
              <w:divsChild>
                <w:div w:id="1194271525">
                  <w:marLeft w:val="0"/>
                  <w:marRight w:val="0"/>
                  <w:marTop w:val="0"/>
                  <w:marBottom w:val="0"/>
                  <w:divBdr>
                    <w:top w:val="none" w:sz="0" w:space="0" w:color="auto"/>
                    <w:left w:val="none" w:sz="0" w:space="0" w:color="auto"/>
                    <w:bottom w:val="none" w:sz="0" w:space="0" w:color="auto"/>
                    <w:right w:val="none" w:sz="0" w:space="0" w:color="auto"/>
                  </w:divBdr>
                  <w:divsChild>
                    <w:div w:id="405497561">
                      <w:marLeft w:val="0"/>
                      <w:marRight w:val="0"/>
                      <w:marTop w:val="0"/>
                      <w:marBottom w:val="0"/>
                      <w:divBdr>
                        <w:top w:val="none" w:sz="0" w:space="0" w:color="auto"/>
                        <w:left w:val="none" w:sz="0" w:space="0" w:color="auto"/>
                        <w:bottom w:val="none" w:sz="0" w:space="0" w:color="auto"/>
                        <w:right w:val="none" w:sz="0" w:space="0" w:color="auto"/>
                      </w:divBdr>
                      <w:divsChild>
                        <w:div w:id="865797955">
                          <w:marLeft w:val="0"/>
                          <w:marRight w:val="0"/>
                          <w:marTop w:val="0"/>
                          <w:marBottom w:val="0"/>
                          <w:divBdr>
                            <w:top w:val="none" w:sz="0" w:space="0" w:color="auto"/>
                            <w:left w:val="none" w:sz="0" w:space="0" w:color="auto"/>
                            <w:bottom w:val="none" w:sz="0" w:space="0" w:color="auto"/>
                            <w:right w:val="none" w:sz="0" w:space="0" w:color="auto"/>
                          </w:divBdr>
                          <w:divsChild>
                            <w:div w:id="1004667141">
                              <w:marLeft w:val="0"/>
                              <w:marRight w:val="0"/>
                              <w:marTop w:val="0"/>
                              <w:marBottom w:val="0"/>
                              <w:divBdr>
                                <w:top w:val="none" w:sz="0" w:space="0" w:color="auto"/>
                                <w:left w:val="none" w:sz="0" w:space="0" w:color="auto"/>
                                <w:bottom w:val="none" w:sz="0" w:space="0" w:color="auto"/>
                                <w:right w:val="none" w:sz="0" w:space="0" w:color="auto"/>
                              </w:divBdr>
                              <w:divsChild>
                                <w:div w:id="702709000">
                                  <w:marLeft w:val="0"/>
                                  <w:marRight w:val="0"/>
                                  <w:marTop w:val="0"/>
                                  <w:marBottom w:val="0"/>
                                  <w:divBdr>
                                    <w:top w:val="none" w:sz="0" w:space="0" w:color="auto"/>
                                    <w:left w:val="none" w:sz="0" w:space="0" w:color="auto"/>
                                    <w:bottom w:val="none" w:sz="0" w:space="0" w:color="auto"/>
                                    <w:right w:val="none" w:sz="0" w:space="0" w:color="auto"/>
                                  </w:divBdr>
                                  <w:divsChild>
                                    <w:div w:id="1548688160">
                                      <w:marLeft w:val="0"/>
                                      <w:marRight w:val="0"/>
                                      <w:marTop w:val="0"/>
                                      <w:marBottom w:val="0"/>
                                      <w:divBdr>
                                        <w:top w:val="none" w:sz="0" w:space="0" w:color="auto"/>
                                        <w:left w:val="none" w:sz="0" w:space="0" w:color="auto"/>
                                        <w:bottom w:val="none" w:sz="0" w:space="0" w:color="auto"/>
                                        <w:right w:val="none" w:sz="0" w:space="0" w:color="auto"/>
                                      </w:divBdr>
                                      <w:divsChild>
                                        <w:div w:id="1104308454">
                                          <w:marLeft w:val="0"/>
                                          <w:marRight w:val="0"/>
                                          <w:marTop w:val="0"/>
                                          <w:marBottom w:val="0"/>
                                          <w:divBdr>
                                            <w:top w:val="none" w:sz="0" w:space="0" w:color="auto"/>
                                            <w:left w:val="none" w:sz="0" w:space="0" w:color="auto"/>
                                            <w:bottom w:val="none" w:sz="0" w:space="0" w:color="auto"/>
                                            <w:right w:val="none" w:sz="0" w:space="0" w:color="auto"/>
                                          </w:divBdr>
                                          <w:divsChild>
                                            <w:div w:id="149056938">
                                              <w:marLeft w:val="0"/>
                                              <w:marRight w:val="0"/>
                                              <w:marTop w:val="0"/>
                                              <w:marBottom w:val="0"/>
                                              <w:divBdr>
                                                <w:top w:val="none" w:sz="0" w:space="0" w:color="auto"/>
                                                <w:left w:val="none" w:sz="0" w:space="0" w:color="auto"/>
                                                <w:bottom w:val="none" w:sz="0" w:space="0" w:color="auto"/>
                                                <w:right w:val="none" w:sz="0" w:space="0" w:color="auto"/>
                                              </w:divBdr>
                                              <w:divsChild>
                                                <w:div w:id="1287467595">
                                                  <w:marLeft w:val="15"/>
                                                  <w:marRight w:val="15"/>
                                                  <w:marTop w:val="15"/>
                                                  <w:marBottom w:val="15"/>
                                                  <w:divBdr>
                                                    <w:top w:val="single" w:sz="6" w:space="2" w:color="4D90FE"/>
                                                    <w:left w:val="single" w:sz="6" w:space="2" w:color="4D90FE"/>
                                                    <w:bottom w:val="single" w:sz="6" w:space="2" w:color="4D90FE"/>
                                                    <w:right w:val="single" w:sz="6" w:space="0" w:color="4D90FE"/>
                                                  </w:divBdr>
                                                  <w:divsChild>
                                                    <w:div w:id="213854012">
                                                      <w:marLeft w:val="0"/>
                                                      <w:marRight w:val="0"/>
                                                      <w:marTop w:val="0"/>
                                                      <w:marBottom w:val="0"/>
                                                      <w:divBdr>
                                                        <w:top w:val="none" w:sz="0" w:space="0" w:color="auto"/>
                                                        <w:left w:val="none" w:sz="0" w:space="0" w:color="auto"/>
                                                        <w:bottom w:val="none" w:sz="0" w:space="0" w:color="auto"/>
                                                        <w:right w:val="none" w:sz="0" w:space="0" w:color="auto"/>
                                                      </w:divBdr>
                                                      <w:divsChild>
                                                        <w:div w:id="1730809303">
                                                          <w:marLeft w:val="0"/>
                                                          <w:marRight w:val="0"/>
                                                          <w:marTop w:val="0"/>
                                                          <w:marBottom w:val="0"/>
                                                          <w:divBdr>
                                                            <w:top w:val="none" w:sz="0" w:space="0" w:color="auto"/>
                                                            <w:left w:val="none" w:sz="0" w:space="0" w:color="auto"/>
                                                            <w:bottom w:val="none" w:sz="0" w:space="0" w:color="auto"/>
                                                            <w:right w:val="none" w:sz="0" w:space="0" w:color="auto"/>
                                                          </w:divBdr>
                                                          <w:divsChild>
                                                            <w:div w:id="575016200">
                                                              <w:marLeft w:val="0"/>
                                                              <w:marRight w:val="0"/>
                                                              <w:marTop w:val="0"/>
                                                              <w:marBottom w:val="0"/>
                                                              <w:divBdr>
                                                                <w:top w:val="none" w:sz="0" w:space="0" w:color="auto"/>
                                                                <w:left w:val="none" w:sz="0" w:space="0" w:color="auto"/>
                                                                <w:bottom w:val="none" w:sz="0" w:space="0" w:color="auto"/>
                                                                <w:right w:val="none" w:sz="0" w:space="0" w:color="auto"/>
                                                              </w:divBdr>
                                                              <w:divsChild>
                                                                <w:div w:id="1839613577">
                                                                  <w:marLeft w:val="0"/>
                                                                  <w:marRight w:val="0"/>
                                                                  <w:marTop w:val="0"/>
                                                                  <w:marBottom w:val="0"/>
                                                                  <w:divBdr>
                                                                    <w:top w:val="none" w:sz="0" w:space="0" w:color="auto"/>
                                                                    <w:left w:val="none" w:sz="0" w:space="0" w:color="auto"/>
                                                                    <w:bottom w:val="none" w:sz="0" w:space="0" w:color="auto"/>
                                                                    <w:right w:val="none" w:sz="0" w:space="0" w:color="auto"/>
                                                                  </w:divBdr>
                                                                  <w:divsChild>
                                                                    <w:div w:id="784039387">
                                                                      <w:marLeft w:val="0"/>
                                                                      <w:marRight w:val="0"/>
                                                                      <w:marTop w:val="0"/>
                                                                      <w:marBottom w:val="0"/>
                                                                      <w:divBdr>
                                                                        <w:top w:val="none" w:sz="0" w:space="0" w:color="auto"/>
                                                                        <w:left w:val="none" w:sz="0" w:space="0" w:color="auto"/>
                                                                        <w:bottom w:val="none" w:sz="0" w:space="0" w:color="auto"/>
                                                                        <w:right w:val="none" w:sz="0" w:space="0" w:color="auto"/>
                                                                      </w:divBdr>
                                                                      <w:divsChild>
                                                                        <w:div w:id="1020198979">
                                                                          <w:marLeft w:val="0"/>
                                                                          <w:marRight w:val="0"/>
                                                                          <w:marTop w:val="0"/>
                                                                          <w:marBottom w:val="0"/>
                                                                          <w:divBdr>
                                                                            <w:top w:val="none" w:sz="0" w:space="0" w:color="auto"/>
                                                                            <w:left w:val="none" w:sz="0" w:space="0" w:color="auto"/>
                                                                            <w:bottom w:val="none" w:sz="0" w:space="0" w:color="auto"/>
                                                                            <w:right w:val="none" w:sz="0" w:space="0" w:color="auto"/>
                                                                          </w:divBdr>
                                                                          <w:divsChild>
                                                                            <w:div w:id="1190602449">
                                                                              <w:marLeft w:val="0"/>
                                                                              <w:marRight w:val="0"/>
                                                                              <w:marTop w:val="0"/>
                                                                              <w:marBottom w:val="0"/>
                                                                              <w:divBdr>
                                                                                <w:top w:val="none" w:sz="0" w:space="0" w:color="auto"/>
                                                                                <w:left w:val="none" w:sz="0" w:space="0" w:color="auto"/>
                                                                                <w:bottom w:val="none" w:sz="0" w:space="0" w:color="auto"/>
                                                                                <w:right w:val="none" w:sz="0" w:space="0" w:color="auto"/>
                                                                              </w:divBdr>
                                                                              <w:divsChild>
                                                                                <w:div w:id="1419601258">
                                                                                  <w:marLeft w:val="0"/>
                                                                                  <w:marRight w:val="0"/>
                                                                                  <w:marTop w:val="0"/>
                                                                                  <w:marBottom w:val="0"/>
                                                                                  <w:divBdr>
                                                                                    <w:top w:val="none" w:sz="0" w:space="0" w:color="auto"/>
                                                                                    <w:left w:val="none" w:sz="0" w:space="0" w:color="auto"/>
                                                                                    <w:bottom w:val="none" w:sz="0" w:space="0" w:color="auto"/>
                                                                                    <w:right w:val="none" w:sz="0" w:space="0" w:color="auto"/>
                                                                                  </w:divBdr>
                                                                                  <w:divsChild>
                                                                                    <w:div w:id="1266688251">
                                                                                      <w:marLeft w:val="0"/>
                                                                                      <w:marRight w:val="0"/>
                                                                                      <w:marTop w:val="0"/>
                                                                                      <w:marBottom w:val="0"/>
                                                                                      <w:divBdr>
                                                                                        <w:top w:val="none" w:sz="0" w:space="0" w:color="auto"/>
                                                                                        <w:left w:val="none" w:sz="0" w:space="0" w:color="auto"/>
                                                                                        <w:bottom w:val="none" w:sz="0" w:space="0" w:color="auto"/>
                                                                                        <w:right w:val="none" w:sz="0" w:space="0" w:color="auto"/>
                                                                                      </w:divBdr>
                                                                                      <w:divsChild>
                                                                                        <w:div w:id="307633296">
                                                                                          <w:marLeft w:val="0"/>
                                                                                          <w:marRight w:val="60"/>
                                                                                          <w:marTop w:val="0"/>
                                                                                          <w:marBottom w:val="0"/>
                                                                                          <w:divBdr>
                                                                                            <w:top w:val="none" w:sz="0" w:space="0" w:color="auto"/>
                                                                                            <w:left w:val="none" w:sz="0" w:space="0" w:color="auto"/>
                                                                                            <w:bottom w:val="none" w:sz="0" w:space="0" w:color="auto"/>
                                                                                            <w:right w:val="none" w:sz="0" w:space="0" w:color="auto"/>
                                                                                          </w:divBdr>
                                                                                          <w:divsChild>
                                                                                            <w:div w:id="1704558174">
                                                                                              <w:marLeft w:val="0"/>
                                                                                              <w:marRight w:val="120"/>
                                                                                              <w:marTop w:val="0"/>
                                                                                              <w:marBottom w:val="150"/>
                                                                                              <w:divBdr>
                                                                                                <w:top w:val="single" w:sz="2" w:space="0" w:color="EFEFEF"/>
                                                                                                <w:left w:val="single" w:sz="6" w:space="0" w:color="EFEFEF"/>
                                                                                                <w:bottom w:val="single" w:sz="6" w:space="0" w:color="E2E2E2"/>
                                                                                                <w:right w:val="single" w:sz="6" w:space="0" w:color="EFEFEF"/>
                                                                                              </w:divBdr>
                                                                                              <w:divsChild>
                                                                                                <w:div w:id="612782775">
                                                                                                  <w:marLeft w:val="0"/>
                                                                                                  <w:marRight w:val="0"/>
                                                                                                  <w:marTop w:val="0"/>
                                                                                                  <w:marBottom w:val="0"/>
                                                                                                  <w:divBdr>
                                                                                                    <w:top w:val="none" w:sz="0" w:space="0" w:color="auto"/>
                                                                                                    <w:left w:val="none" w:sz="0" w:space="0" w:color="auto"/>
                                                                                                    <w:bottom w:val="none" w:sz="0" w:space="0" w:color="auto"/>
                                                                                                    <w:right w:val="none" w:sz="0" w:space="0" w:color="auto"/>
                                                                                                  </w:divBdr>
                                                                                                  <w:divsChild>
                                                                                                    <w:div w:id="725104678">
                                                                                                      <w:marLeft w:val="0"/>
                                                                                                      <w:marRight w:val="0"/>
                                                                                                      <w:marTop w:val="0"/>
                                                                                                      <w:marBottom w:val="0"/>
                                                                                                      <w:divBdr>
                                                                                                        <w:top w:val="none" w:sz="0" w:space="0" w:color="auto"/>
                                                                                                        <w:left w:val="none" w:sz="0" w:space="0" w:color="auto"/>
                                                                                                        <w:bottom w:val="none" w:sz="0" w:space="0" w:color="auto"/>
                                                                                                        <w:right w:val="none" w:sz="0" w:space="0" w:color="auto"/>
                                                                                                      </w:divBdr>
                                                                                                      <w:divsChild>
                                                                                                        <w:div w:id="174809856">
                                                                                                          <w:marLeft w:val="0"/>
                                                                                                          <w:marRight w:val="0"/>
                                                                                                          <w:marTop w:val="0"/>
                                                                                                          <w:marBottom w:val="0"/>
                                                                                                          <w:divBdr>
                                                                                                            <w:top w:val="none" w:sz="0" w:space="0" w:color="auto"/>
                                                                                                            <w:left w:val="none" w:sz="0" w:space="0" w:color="auto"/>
                                                                                                            <w:bottom w:val="none" w:sz="0" w:space="0" w:color="auto"/>
                                                                                                            <w:right w:val="none" w:sz="0" w:space="0" w:color="auto"/>
                                                                                                          </w:divBdr>
                                                                                                          <w:divsChild>
                                                                                                            <w:div w:id="1071654808">
                                                                                                              <w:marLeft w:val="0"/>
                                                                                                              <w:marRight w:val="0"/>
                                                                                                              <w:marTop w:val="0"/>
                                                                                                              <w:marBottom w:val="0"/>
                                                                                                              <w:divBdr>
                                                                                                                <w:top w:val="none" w:sz="0" w:space="0" w:color="auto"/>
                                                                                                                <w:left w:val="none" w:sz="0" w:space="0" w:color="auto"/>
                                                                                                                <w:bottom w:val="none" w:sz="0" w:space="0" w:color="auto"/>
                                                                                                                <w:right w:val="none" w:sz="0" w:space="0" w:color="auto"/>
                                                                                                              </w:divBdr>
                                                                                                              <w:divsChild>
                                                                                                                <w:div w:id="1400513620">
                                                                                                                  <w:marLeft w:val="0"/>
                                                                                                                  <w:marRight w:val="0"/>
                                                                                                                  <w:marTop w:val="0"/>
                                                                                                                  <w:marBottom w:val="0"/>
                                                                                                                  <w:divBdr>
                                                                                                                    <w:top w:val="none" w:sz="0" w:space="4" w:color="auto"/>
                                                                                                                    <w:left w:val="none" w:sz="0" w:space="0" w:color="auto"/>
                                                                                                                    <w:bottom w:val="none" w:sz="0" w:space="4" w:color="auto"/>
                                                                                                                    <w:right w:val="none" w:sz="0" w:space="0" w:color="auto"/>
                                                                                                                  </w:divBdr>
                                                                                                                  <w:divsChild>
                                                                                                                    <w:div w:id="1094283010">
                                                                                                                      <w:marLeft w:val="0"/>
                                                                                                                      <w:marRight w:val="0"/>
                                                                                                                      <w:marTop w:val="0"/>
                                                                                                                      <w:marBottom w:val="0"/>
                                                                                                                      <w:divBdr>
                                                                                                                        <w:top w:val="none" w:sz="0" w:space="0" w:color="auto"/>
                                                                                                                        <w:left w:val="none" w:sz="0" w:space="0" w:color="auto"/>
                                                                                                                        <w:bottom w:val="none" w:sz="0" w:space="0" w:color="auto"/>
                                                                                                                        <w:right w:val="none" w:sz="0" w:space="0" w:color="auto"/>
                                                                                                                      </w:divBdr>
                                                                                                                      <w:divsChild>
                                                                                                                        <w:div w:id="504321782">
                                                                                                                          <w:marLeft w:val="225"/>
                                                                                                                          <w:marRight w:val="225"/>
                                                                                                                          <w:marTop w:val="75"/>
                                                                                                                          <w:marBottom w:val="75"/>
                                                                                                                          <w:divBdr>
                                                                                                                            <w:top w:val="none" w:sz="0" w:space="0" w:color="auto"/>
                                                                                                                            <w:left w:val="none" w:sz="0" w:space="0" w:color="auto"/>
                                                                                                                            <w:bottom w:val="none" w:sz="0" w:space="0" w:color="auto"/>
                                                                                                                            <w:right w:val="none" w:sz="0" w:space="0" w:color="auto"/>
                                                                                                                          </w:divBdr>
                                                                                                                          <w:divsChild>
                                                                                                                            <w:div w:id="768042138">
                                                                                                                              <w:marLeft w:val="0"/>
                                                                                                                              <w:marRight w:val="0"/>
                                                                                                                              <w:marTop w:val="0"/>
                                                                                                                              <w:marBottom w:val="0"/>
                                                                                                                              <w:divBdr>
                                                                                                                                <w:top w:val="single" w:sz="6" w:space="0" w:color="auto"/>
                                                                                                                                <w:left w:val="single" w:sz="6" w:space="0" w:color="auto"/>
                                                                                                                                <w:bottom w:val="single" w:sz="6" w:space="0" w:color="auto"/>
                                                                                                                                <w:right w:val="single" w:sz="6" w:space="0" w:color="auto"/>
                                                                                                                              </w:divBdr>
                                                                                                                              <w:divsChild>
                                                                                                                                <w:div w:id="951592176">
                                                                                                                                  <w:marLeft w:val="0"/>
                                                                                                                                  <w:marRight w:val="0"/>
                                                                                                                                  <w:marTop w:val="0"/>
                                                                                                                                  <w:marBottom w:val="0"/>
                                                                                                                                  <w:divBdr>
                                                                                                                                    <w:top w:val="none" w:sz="0" w:space="0" w:color="auto"/>
                                                                                                                                    <w:left w:val="none" w:sz="0" w:space="0" w:color="auto"/>
                                                                                                                                    <w:bottom w:val="none" w:sz="0" w:space="0" w:color="auto"/>
                                                                                                                                    <w:right w:val="none" w:sz="0" w:space="0" w:color="auto"/>
                                                                                                                                  </w:divBdr>
                                                                                                                                  <w:divsChild>
                                                                                                                                    <w:div w:id="7515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507332">
      <w:bodyDiv w:val="1"/>
      <w:marLeft w:val="0"/>
      <w:marRight w:val="0"/>
      <w:marTop w:val="0"/>
      <w:marBottom w:val="0"/>
      <w:divBdr>
        <w:top w:val="none" w:sz="0" w:space="0" w:color="auto"/>
        <w:left w:val="none" w:sz="0" w:space="0" w:color="auto"/>
        <w:bottom w:val="none" w:sz="0" w:space="0" w:color="auto"/>
        <w:right w:val="none" w:sz="0" w:space="0" w:color="auto"/>
      </w:divBdr>
    </w:div>
    <w:div w:id="1812362878">
      <w:bodyDiv w:val="1"/>
      <w:marLeft w:val="0"/>
      <w:marRight w:val="0"/>
      <w:marTop w:val="0"/>
      <w:marBottom w:val="0"/>
      <w:divBdr>
        <w:top w:val="none" w:sz="0" w:space="0" w:color="auto"/>
        <w:left w:val="none" w:sz="0" w:space="0" w:color="auto"/>
        <w:bottom w:val="none" w:sz="0" w:space="0" w:color="auto"/>
        <w:right w:val="none" w:sz="0" w:space="0" w:color="auto"/>
      </w:divBdr>
      <w:divsChild>
        <w:div w:id="629634556">
          <w:marLeft w:val="0"/>
          <w:marRight w:val="0"/>
          <w:marTop w:val="75"/>
          <w:marBottom w:val="75"/>
          <w:divBdr>
            <w:top w:val="none" w:sz="0" w:space="0" w:color="auto"/>
            <w:left w:val="none" w:sz="0" w:space="0" w:color="auto"/>
            <w:bottom w:val="none" w:sz="0" w:space="0" w:color="auto"/>
            <w:right w:val="none" w:sz="0" w:space="0" w:color="auto"/>
          </w:divBdr>
        </w:div>
        <w:div w:id="1168253445">
          <w:marLeft w:val="0"/>
          <w:marRight w:val="0"/>
          <w:marTop w:val="0"/>
          <w:marBottom w:val="0"/>
          <w:divBdr>
            <w:top w:val="none" w:sz="0" w:space="0" w:color="auto"/>
            <w:left w:val="none" w:sz="0" w:space="0" w:color="auto"/>
            <w:bottom w:val="none" w:sz="0" w:space="0" w:color="auto"/>
            <w:right w:val="none" w:sz="0" w:space="0" w:color="auto"/>
          </w:divBdr>
        </w:div>
        <w:div w:id="1917088055">
          <w:marLeft w:val="0"/>
          <w:marRight w:val="0"/>
          <w:marTop w:val="0"/>
          <w:marBottom w:val="0"/>
          <w:divBdr>
            <w:top w:val="none" w:sz="0" w:space="0" w:color="auto"/>
            <w:left w:val="none" w:sz="0" w:space="0" w:color="auto"/>
            <w:bottom w:val="none" w:sz="0" w:space="0" w:color="auto"/>
            <w:right w:val="none" w:sz="0" w:space="0" w:color="auto"/>
          </w:divBdr>
        </w:div>
      </w:divsChild>
    </w:div>
    <w:div w:id="1848665370">
      <w:bodyDiv w:val="1"/>
      <w:marLeft w:val="0"/>
      <w:marRight w:val="0"/>
      <w:marTop w:val="0"/>
      <w:marBottom w:val="0"/>
      <w:divBdr>
        <w:top w:val="none" w:sz="0" w:space="0" w:color="auto"/>
        <w:left w:val="none" w:sz="0" w:space="0" w:color="auto"/>
        <w:bottom w:val="none" w:sz="0" w:space="0" w:color="auto"/>
        <w:right w:val="none" w:sz="0" w:space="0" w:color="auto"/>
      </w:divBdr>
    </w:div>
    <w:div w:id="1850674547">
      <w:bodyDiv w:val="1"/>
      <w:marLeft w:val="0"/>
      <w:marRight w:val="0"/>
      <w:marTop w:val="0"/>
      <w:marBottom w:val="0"/>
      <w:divBdr>
        <w:top w:val="none" w:sz="0" w:space="0" w:color="auto"/>
        <w:left w:val="none" w:sz="0" w:space="0" w:color="auto"/>
        <w:bottom w:val="none" w:sz="0" w:space="0" w:color="auto"/>
        <w:right w:val="none" w:sz="0" w:space="0" w:color="auto"/>
      </w:divBdr>
      <w:divsChild>
        <w:div w:id="1021661710">
          <w:marLeft w:val="0"/>
          <w:marRight w:val="0"/>
          <w:marTop w:val="0"/>
          <w:marBottom w:val="0"/>
          <w:divBdr>
            <w:top w:val="none" w:sz="0" w:space="0" w:color="auto"/>
            <w:left w:val="none" w:sz="0" w:space="0" w:color="auto"/>
            <w:bottom w:val="none" w:sz="0" w:space="0" w:color="auto"/>
            <w:right w:val="none" w:sz="0" w:space="0" w:color="auto"/>
          </w:divBdr>
        </w:div>
        <w:div w:id="2145076643">
          <w:marLeft w:val="0"/>
          <w:marRight w:val="0"/>
          <w:marTop w:val="0"/>
          <w:marBottom w:val="0"/>
          <w:divBdr>
            <w:top w:val="none" w:sz="0" w:space="0" w:color="auto"/>
            <w:left w:val="none" w:sz="0" w:space="0" w:color="auto"/>
            <w:bottom w:val="none" w:sz="0" w:space="0" w:color="auto"/>
            <w:right w:val="none" w:sz="0" w:space="0" w:color="auto"/>
          </w:divBdr>
        </w:div>
        <w:div w:id="178786704">
          <w:marLeft w:val="0"/>
          <w:marRight w:val="0"/>
          <w:marTop w:val="0"/>
          <w:marBottom w:val="0"/>
          <w:divBdr>
            <w:top w:val="none" w:sz="0" w:space="0" w:color="auto"/>
            <w:left w:val="none" w:sz="0" w:space="0" w:color="auto"/>
            <w:bottom w:val="none" w:sz="0" w:space="0" w:color="auto"/>
            <w:right w:val="none" w:sz="0" w:space="0" w:color="auto"/>
          </w:divBdr>
        </w:div>
        <w:div w:id="1265841914">
          <w:marLeft w:val="0"/>
          <w:marRight w:val="0"/>
          <w:marTop w:val="0"/>
          <w:marBottom w:val="0"/>
          <w:divBdr>
            <w:top w:val="none" w:sz="0" w:space="0" w:color="auto"/>
            <w:left w:val="none" w:sz="0" w:space="0" w:color="auto"/>
            <w:bottom w:val="none" w:sz="0" w:space="0" w:color="auto"/>
            <w:right w:val="none" w:sz="0" w:space="0" w:color="auto"/>
          </w:divBdr>
        </w:div>
        <w:div w:id="758868626">
          <w:marLeft w:val="0"/>
          <w:marRight w:val="0"/>
          <w:marTop w:val="0"/>
          <w:marBottom w:val="0"/>
          <w:divBdr>
            <w:top w:val="none" w:sz="0" w:space="0" w:color="auto"/>
            <w:left w:val="none" w:sz="0" w:space="0" w:color="auto"/>
            <w:bottom w:val="none" w:sz="0" w:space="0" w:color="auto"/>
            <w:right w:val="none" w:sz="0" w:space="0" w:color="auto"/>
          </w:divBdr>
        </w:div>
        <w:div w:id="2107074957">
          <w:marLeft w:val="0"/>
          <w:marRight w:val="0"/>
          <w:marTop w:val="0"/>
          <w:marBottom w:val="0"/>
          <w:divBdr>
            <w:top w:val="none" w:sz="0" w:space="0" w:color="auto"/>
            <w:left w:val="none" w:sz="0" w:space="0" w:color="auto"/>
            <w:bottom w:val="none" w:sz="0" w:space="0" w:color="auto"/>
            <w:right w:val="none" w:sz="0" w:space="0" w:color="auto"/>
          </w:divBdr>
        </w:div>
        <w:div w:id="1761834309">
          <w:marLeft w:val="0"/>
          <w:marRight w:val="0"/>
          <w:marTop w:val="0"/>
          <w:marBottom w:val="0"/>
          <w:divBdr>
            <w:top w:val="none" w:sz="0" w:space="0" w:color="auto"/>
            <w:left w:val="none" w:sz="0" w:space="0" w:color="auto"/>
            <w:bottom w:val="none" w:sz="0" w:space="0" w:color="auto"/>
            <w:right w:val="none" w:sz="0" w:space="0" w:color="auto"/>
          </w:divBdr>
        </w:div>
        <w:div w:id="1893271575">
          <w:marLeft w:val="0"/>
          <w:marRight w:val="0"/>
          <w:marTop w:val="0"/>
          <w:marBottom w:val="0"/>
          <w:divBdr>
            <w:top w:val="none" w:sz="0" w:space="0" w:color="auto"/>
            <w:left w:val="none" w:sz="0" w:space="0" w:color="auto"/>
            <w:bottom w:val="none" w:sz="0" w:space="0" w:color="auto"/>
            <w:right w:val="none" w:sz="0" w:space="0" w:color="auto"/>
          </w:divBdr>
        </w:div>
        <w:div w:id="1414744302">
          <w:marLeft w:val="0"/>
          <w:marRight w:val="0"/>
          <w:marTop w:val="0"/>
          <w:marBottom w:val="0"/>
          <w:divBdr>
            <w:top w:val="none" w:sz="0" w:space="0" w:color="auto"/>
            <w:left w:val="none" w:sz="0" w:space="0" w:color="auto"/>
            <w:bottom w:val="none" w:sz="0" w:space="0" w:color="auto"/>
            <w:right w:val="none" w:sz="0" w:space="0" w:color="auto"/>
          </w:divBdr>
        </w:div>
        <w:div w:id="1657104671">
          <w:marLeft w:val="0"/>
          <w:marRight w:val="0"/>
          <w:marTop w:val="0"/>
          <w:marBottom w:val="0"/>
          <w:divBdr>
            <w:top w:val="none" w:sz="0" w:space="0" w:color="auto"/>
            <w:left w:val="none" w:sz="0" w:space="0" w:color="auto"/>
            <w:bottom w:val="none" w:sz="0" w:space="0" w:color="auto"/>
            <w:right w:val="none" w:sz="0" w:space="0" w:color="auto"/>
          </w:divBdr>
        </w:div>
        <w:div w:id="1704670803">
          <w:marLeft w:val="0"/>
          <w:marRight w:val="0"/>
          <w:marTop w:val="0"/>
          <w:marBottom w:val="0"/>
          <w:divBdr>
            <w:top w:val="none" w:sz="0" w:space="0" w:color="auto"/>
            <w:left w:val="none" w:sz="0" w:space="0" w:color="auto"/>
            <w:bottom w:val="none" w:sz="0" w:space="0" w:color="auto"/>
            <w:right w:val="none" w:sz="0" w:space="0" w:color="auto"/>
          </w:divBdr>
        </w:div>
        <w:div w:id="533736619">
          <w:marLeft w:val="0"/>
          <w:marRight w:val="0"/>
          <w:marTop w:val="0"/>
          <w:marBottom w:val="0"/>
          <w:divBdr>
            <w:top w:val="none" w:sz="0" w:space="0" w:color="auto"/>
            <w:left w:val="none" w:sz="0" w:space="0" w:color="auto"/>
            <w:bottom w:val="none" w:sz="0" w:space="0" w:color="auto"/>
            <w:right w:val="none" w:sz="0" w:space="0" w:color="auto"/>
          </w:divBdr>
        </w:div>
        <w:div w:id="815222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Marathe@ucsf.edu" TargetMode="External"/><Relationship Id="rId3" Type="http://schemas.openxmlformats.org/officeDocument/2006/relationships/styles" Target="styles.xml"/><Relationship Id="rId7" Type="http://schemas.openxmlformats.org/officeDocument/2006/relationships/hyperlink" Target="mailto:enrico.daldello@upmc.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sjacostermans@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co.conti@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B5C-B103-4AE9-A641-A8B31317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5402</Words>
  <Characters>30793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Costermans, Natasja</dc:creator>
  <cp:lastModifiedBy>Nam Nguyen</cp:lastModifiedBy>
  <cp:revision>4</cp:revision>
  <dcterms:created xsi:type="dcterms:W3CDTF">2020-11-20T12:05:00Z</dcterms:created>
  <dcterms:modified xsi:type="dcterms:W3CDTF">2020-11-20T19:09:00Z</dcterms:modified>
</cp:coreProperties>
</file>