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6C35265" w:rsidR="004E0C5A" w:rsidRPr="007A69FA" w:rsidRDefault="004E0C5A" w:rsidP="004E0C5A">
      <w:pPr>
        <w:outlineLvl w:val="0"/>
        <w:rPr>
          <w:rFonts w:asciiTheme="minorHAnsi" w:eastAsia="Times New Roman" w:hAnsiTheme="minorHAnsi" w:cstheme="minorHAnsi"/>
          <w:b/>
          <w:color w:val="9BBB59" w:themeColor="accent3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20593">
        <w:rPr>
          <w:rFonts w:asciiTheme="minorHAnsi" w:eastAsia="Times New Roman" w:hAnsiTheme="minorHAnsi" w:cstheme="minorHAnsi"/>
          <w:b/>
          <w:szCs w:val="24"/>
        </w:rPr>
        <w:t>62023</w:t>
      </w:r>
    </w:p>
    <w:p w14:paraId="0EA072CA" w14:textId="3FB9ECA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4D15819" w14:textId="77777777" w:rsidR="00020593" w:rsidRDefault="004E0C5A" w:rsidP="0002059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0" w:tgtFrame="_blank" w:history="1">
        <w:r w:rsidR="00020593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https://www.jove.com/account/file-uploader?src=18917063</w:t>
        </w:r>
      </w:hyperlink>
    </w:p>
    <w:p w14:paraId="575333E3" w14:textId="0083D98A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05D9484F" w14:textId="77777777" w:rsidR="00020593" w:rsidRPr="005311CD" w:rsidRDefault="004E0C5A" w:rsidP="00020593">
      <w:pPr>
        <w:jc w:val="both"/>
        <w:rPr>
          <w:rFonts w:cstheme="minorHAnsi"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020593" w:rsidRPr="00020593">
        <w:rPr>
          <w:rFonts w:cstheme="minorHAnsi"/>
          <w:b/>
          <w:bCs/>
          <w:sz w:val="32"/>
          <w:szCs w:val="32"/>
        </w:rPr>
        <w:t>Refined CLARITY-Based Tissue Clearing for Three-Dimensional Fibroblast Organization in Healthy and Injured Mouse Hearts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1FA4CB" w14:textId="4759BD93" w:rsidR="00020593" w:rsidRPr="00020593" w:rsidRDefault="00EC3C46" w:rsidP="00020593">
      <w:pPr>
        <w:jc w:val="both"/>
        <w:rPr>
          <w:rFonts w:cstheme="minorHAnsi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020593" w:rsidRPr="00020593">
        <w:rPr>
          <w:rFonts w:cstheme="minorHAnsi"/>
          <w:b/>
          <w:bCs/>
          <w:sz w:val="28"/>
          <w:szCs w:val="28"/>
        </w:rPr>
        <w:t>Demetria M. Fischesser</w:t>
      </w:r>
      <w:r w:rsidR="00020593" w:rsidRPr="00020593">
        <w:rPr>
          <w:rFonts w:cstheme="minorHAnsi"/>
          <w:b/>
          <w:bCs/>
          <w:sz w:val="28"/>
          <w:szCs w:val="28"/>
          <w:vertAlign w:val="superscript"/>
        </w:rPr>
        <w:t>1,2</w:t>
      </w:r>
      <w:r w:rsidR="00020593" w:rsidRPr="00020593">
        <w:rPr>
          <w:rFonts w:cstheme="minorHAnsi"/>
          <w:b/>
          <w:bCs/>
          <w:sz w:val="28"/>
          <w:szCs w:val="28"/>
        </w:rPr>
        <w:t>, Evan C. Meyer</w:t>
      </w:r>
      <w:r w:rsidR="00020593" w:rsidRPr="00020593">
        <w:rPr>
          <w:rFonts w:cstheme="minorHAnsi"/>
          <w:b/>
          <w:bCs/>
          <w:sz w:val="28"/>
          <w:szCs w:val="28"/>
          <w:vertAlign w:val="superscript"/>
        </w:rPr>
        <w:t>3</w:t>
      </w:r>
      <w:r w:rsidR="00020593" w:rsidRPr="00020593">
        <w:rPr>
          <w:rFonts w:cstheme="minorHAnsi"/>
          <w:b/>
          <w:bCs/>
          <w:sz w:val="28"/>
          <w:szCs w:val="28"/>
        </w:rPr>
        <w:t>, Michelle Sargent</w:t>
      </w:r>
      <w:r w:rsidR="00020593" w:rsidRPr="00020593">
        <w:rPr>
          <w:rFonts w:cstheme="minorHAnsi"/>
          <w:b/>
          <w:bCs/>
          <w:sz w:val="28"/>
          <w:szCs w:val="28"/>
          <w:vertAlign w:val="superscript"/>
        </w:rPr>
        <w:t>2</w:t>
      </w:r>
      <w:r w:rsidR="00020593" w:rsidRPr="00020593">
        <w:rPr>
          <w:rFonts w:cstheme="minorHAnsi"/>
          <w:b/>
          <w:bCs/>
          <w:sz w:val="28"/>
          <w:szCs w:val="28"/>
        </w:rPr>
        <w:t>, and Jeffery D. Molkentin</w:t>
      </w:r>
      <w:r w:rsidR="00020593" w:rsidRPr="00020593">
        <w:rPr>
          <w:rFonts w:cstheme="minorHAnsi"/>
          <w:b/>
          <w:bCs/>
          <w:sz w:val="28"/>
          <w:szCs w:val="28"/>
          <w:vertAlign w:val="superscript"/>
        </w:rPr>
        <w:t>2</w:t>
      </w:r>
    </w:p>
    <w:p w14:paraId="58CA98B4" w14:textId="77777777" w:rsidR="00020593" w:rsidRPr="00020593" w:rsidRDefault="00020593" w:rsidP="00020593">
      <w:pPr>
        <w:jc w:val="both"/>
        <w:rPr>
          <w:rFonts w:cstheme="minorHAnsi"/>
          <w:sz w:val="28"/>
          <w:szCs w:val="28"/>
          <w:vertAlign w:val="superscript"/>
        </w:rPr>
      </w:pPr>
    </w:p>
    <w:p w14:paraId="35894CD0" w14:textId="5449B363" w:rsidR="00020593" w:rsidRPr="00020593" w:rsidRDefault="00020593" w:rsidP="00020593">
      <w:pPr>
        <w:pStyle w:val="ListParagraph"/>
        <w:ind w:left="0"/>
        <w:jc w:val="both"/>
        <w:rPr>
          <w:rFonts w:cstheme="minorHAnsi"/>
          <w:sz w:val="28"/>
          <w:szCs w:val="28"/>
        </w:rPr>
      </w:pPr>
      <w:r w:rsidRPr="00020593">
        <w:rPr>
          <w:rFonts w:cstheme="minorHAnsi"/>
          <w:sz w:val="28"/>
          <w:szCs w:val="28"/>
          <w:vertAlign w:val="superscript"/>
        </w:rPr>
        <w:t>1</w:t>
      </w:r>
      <w:r w:rsidRPr="00020593">
        <w:rPr>
          <w:rFonts w:cstheme="minorHAnsi"/>
          <w:sz w:val="28"/>
          <w:szCs w:val="28"/>
        </w:rPr>
        <w:t>University of Cincinnati College of Medicine, Department of Molecular Genetics, Biochemistry, and Microbiology</w:t>
      </w:r>
    </w:p>
    <w:p w14:paraId="6F549AE1" w14:textId="2A73CA49" w:rsidR="00020593" w:rsidRPr="00020593" w:rsidRDefault="00020593" w:rsidP="00020593">
      <w:pPr>
        <w:pStyle w:val="ListParagraph"/>
        <w:ind w:left="0"/>
        <w:jc w:val="both"/>
        <w:rPr>
          <w:rFonts w:cstheme="minorHAnsi"/>
          <w:sz w:val="28"/>
          <w:szCs w:val="28"/>
        </w:rPr>
      </w:pPr>
      <w:r w:rsidRPr="00020593">
        <w:rPr>
          <w:rFonts w:cstheme="minorHAnsi"/>
          <w:sz w:val="28"/>
          <w:szCs w:val="28"/>
          <w:vertAlign w:val="superscript"/>
        </w:rPr>
        <w:t>2</w:t>
      </w:r>
      <w:r w:rsidRPr="00020593">
        <w:rPr>
          <w:rFonts w:cstheme="minorHAnsi"/>
          <w:sz w:val="28"/>
          <w:szCs w:val="28"/>
        </w:rPr>
        <w:t>Cincinnati Children’s Hospital Medical Center, Division of Molecular Cardiovascular Biology</w:t>
      </w:r>
    </w:p>
    <w:p w14:paraId="6701FE73" w14:textId="1BC6A958" w:rsidR="00020593" w:rsidRPr="00020593" w:rsidRDefault="00020593" w:rsidP="00020593">
      <w:pPr>
        <w:pStyle w:val="ListParagraph"/>
        <w:ind w:left="0"/>
        <w:jc w:val="both"/>
        <w:rPr>
          <w:rFonts w:cstheme="minorHAnsi"/>
          <w:sz w:val="28"/>
          <w:szCs w:val="28"/>
          <w:vertAlign w:val="superscript"/>
        </w:rPr>
      </w:pPr>
      <w:r w:rsidRPr="00020593">
        <w:rPr>
          <w:rFonts w:cstheme="minorHAnsi"/>
          <w:sz w:val="28"/>
          <w:szCs w:val="28"/>
          <w:vertAlign w:val="superscript"/>
        </w:rPr>
        <w:t>3</w:t>
      </w:r>
      <w:r w:rsidRPr="00020593">
        <w:rPr>
          <w:rFonts w:cstheme="minorHAnsi"/>
          <w:sz w:val="28"/>
          <w:szCs w:val="28"/>
        </w:rPr>
        <w:t>Cincinnati Children’s Hospital Medical Center, Confocal Imaging Core</w:t>
      </w:r>
    </w:p>
    <w:p w14:paraId="7AA361CA" w14:textId="77777777" w:rsidR="007A69FA" w:rsidRDefault="007A69F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27F84608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23742AD2" w14:textId="4EA3B905" w:rsidR="00020593" w:rsidRPr="005311CD" w:rsidRDefault="00020593" w:rsidP="00020593">
      <w:pPr>
        <w:pStyle w:val="ListParagraph"/>
        <w:ind w:left="0"/>
        <w:jc w:val="both"/>
        <w:rPr>
          <w:rFonts w:cstheme="minorHAnsi"/>
          <w:szCs w:val="24"/>
        </w:rPr>
      </w:pPr>
      <w:r w:rsidRPr="005311CD">
        <w:rPr>
          <w:rFonts w:cstheme="minorHAnsi"/>
          <w:szCs w:val="24"/>
        </w:rPr>
        <w:t xml:space="preserve">Jeffery D. </w:t>
      </w:r>
      <w:proofErr w:type="spellStart"/>
      <w:r w:rsidRPr="005311CD">
        <w:rPr>
          <w:rFonts w:cstheme="minorHAnsi"/>
          <w:szCs w:val="24"/>
        </w:rPr>
        <w:t>Molkentin</w:t>
      </w:r>
      <w:proofErr w:type="spellEnd"/>
      <w:r>
        <w:rPr>
          <w:rFonts w:cstheme="minorHAnsi"/>
          <w:szCs w:val="24"/>
        </w:rPr>
        <w:t xml:space="preserve"> </w:t>
      </w:r>
    </w:p>
    <w:p w14:paraId="3A9B8465" w14:textId="72586FF7" w:rsidR="00020593" w:rsidRPr="005311CD" w:rsidRDefault="00AD4557" w:rsidP="00020593">
      <w:pPr>
        <w:pStyle w:val="ListParagraph"/>
        <w:ind w:left="0"/>
        <w:jc w:val="both"/>
        <w:rPr>
          <w:rFonts w:cstheme="minorHAnsi"/>
          <w:szCs w:val="24"/>
        </w:rPr>
      </w:pPr>
      <w:hyperlink r:id="rId11" w:history="1">
        <w:r w:rsidR="00020593" w:rsidRPr="00662593">
          <w:rPr>
            <w:rStyle w:val="Hyperlink"/>
            <w:rFonts w:cstheme="minorHAnsi"/>
            <w:szCs w:val="24"/>
          </w:rPr>
          <w:t>jeff.molkentin@cchmc.org</w:t>
        </w:r>
      </w:hyperlink>
      <w:r w:rsidR="00020593">
        <w:rPr>
          <w:rFonts w:cstheme="minorHAnsi"/>
          <w:szCs w:val="24"/>
        </w:rPr>
        <w:t xml:space="preserve"> </w:t>
      </w:r>
    </w:p>
    <w:p w14:paraId="74AC5877" w14:textId="758A1DBC" w:rsidR="009A2050" w:rsidRPr="00020593" w:rsidRDefault="009A205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CF2BF3">
        <w:rPr>
          <w:rFonts w:eastAsia="Arial" w:cs="Calibri"/>
          <w:color w:val="000000" w:themeColor="text1"/>
        </w:rPr>
        <w:tab/>
      </w:r>
      <w:r w:rsidRPr="00CF2BF3">
        <w:rPr>
          <w:rFonts w:eastAsia="Arial" w:cs="Calibri"/>
          <w:color w:val="000000" w:themeColor="text1"/>
        </w:rPr>
        <w:tab/>
      </w: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3E0EF70C" w14:textId="77777777" w:rsidR="00020593" w:rsidRDefault="00AD4557" w:rsidP="00366BCA">
      <w:pPr>
        <w:jc w:val="both"/>
        <w:rPr>
          <w:rFonts w:asciiTheme="minorHAnsi" w:hAnsiTheme="minorHAnsi" w:cstheme="minorHAnsi"/>
        </w:rPr>
      </w:pPr>
      <w:hyperlink r:id="rId12" w:history="1">
        <w:r w:rsidR="00020593" w:rsidRPr="00662593">
          <w:rPr>
            <w:rStyle w:val="Hyperlink"/>
            <w:rFonts w:asciiTheme="minorHAnsi" w:hAnsiTheme="minorHAnsi" w:cstheme="minorHAnsi"/>
          </w:rPr>
          <w:t>michaedt@ucmail.uc.edu</w:t>
        </w:r>
      </w:hyperlink>
      <w:r w:rsidR="00020593">
        <w:rPr>
          <w:rFonts w:asciiTheme="minorHAnsi" w:hAnsiTheme="minorHAnsi" w:cstheme="minorHAnsi"/>
        </w:rPr>
        <w:t xml:space="preserve"> </w:t>
      </w:r>
    </w:p>
    <w:p w14:paraId="33F9A441" w14:textId="77777777" w:rsidR="00020593" w:rsidRDefault="00AD4557" w:rsidP="00366BCA">
      <w:pPr>
        <w:jc w:val="both"/>
        <w:rPr>
          <w:rFonts w:asciiTheme="minorHAnsi" w:hAnsiTheme="minorHAnsi" w:cstheme="minorHAnsi"/>
        </w:rPr>
      </w:pPr>
      <w:hyperlink r:id="rId13" w:history="1">
        <w:r w:rsidR="00020593" w:rsidRPr="00662593">
          <w:rPr>
            <w:rStyle w:val="Hyperlink"/>
            <w:rFonts w:asciiTheme="minorHAnsi" w:hAnsiTheme="minorHAnsi" w:cstheme="minorHAnsi"/>
          </w:rPr>
          <w:t>evan.meyer@cchmc.org</w:t>
        </w:r>
      </w:hyperlink>
      <w:r w:rsidR="00020593">
        <w:rPr>
          <w:rFonts w:asciiTheme="minorHAnsi" w:hAnsiTheme="minorHAnsi" w:cstheme="minorHAnsi"/>
        </w:rPr>
        <w:t xml:space="preserve"> </w:t>
      </w:r>
    </w:p>
    <w:p w14:paraId="00499534" w14:textId="61145ECB" w:rsidR="00470A83" w:rsidRDefault="00AD4557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020593" w:rsidRPr="00662593">
          <w:rPr>
            <w:rStyle w:val="Hyperlink"/>
            <w:rFonts w:asciiTheme="minorHAnsi" w:hAnsiTheme="minorHAnsi" w:cstheme="minorHAnsi"/>
          </w:rPr>
          <w:t>michelle.sargent@cchmc.org</w:t>
        </w:r>
      </w:hyperlink>
      <w:r w:rsidR="00020593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05E1C151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2EE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9085D9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E2EE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37F22430" w:rsidR="007544FB" w:rsidRPr="006D3C9C" w:rsidRDefault="00AD4557" w:rsidP="007A69F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7CCA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729DC7CD" w:rsidR="00987081" w:rsidRPr="00B07A3B" w:rsidRDefault="007544FB" w:rsidP="007A69FA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A69F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28A3E21" w14:textId="2A06FF08" w:rsidR="00787138" w:rsidRPr="00B5116D" w:rsidRDefault="00987081" w:rsidP="007A69FA">
      <w:pPr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B994A8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F24A97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7E1BF5">
        <w:rPr>
          <w:rFonts w:asciiTheme="minorHAnsi" w:hAnsiTheme="minorHAnsi" w:cstheme="minorHAnsi"/>
          <w:b/>
          <w:color w:val="000000" w:themeColor="text1"/>
          <w:szCs w:val="24"/>
        </w:rPr>
        <w:t>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1D3DFF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14FD8CB" w14:textId="69729D9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CDCD120" w:rsidR="007D61A8" w:rsidRPr="00A453AF" w:rsidRDefault="003E7CC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Demetria</w:t>
      </w:r>
      <w:r w:rsidR="00082C21">
        <w:rPr>
          <w:rStyle w:val="AuthorName"/>
          <w:rFonts w:asciiTheme="minorHAnsi" w:eastAsia="Times" w:hAnsiTheme="minorHAnsi" w:cstheme="minorHAnsi"/>
        </w:rPr>
        <w:t xml:space="preserve"> Fischesser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novel tissue clearing protocol improves existing technology to allow a more accurate in vivo look at specific cell types in the heart</w:t>
      </w:r>
      <w:r w:rsidR="00D61D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their behavior </w:t>
      </w:r>
      <w:r w:rsidR="00D61DB9">
        <w:rPr>
          <w:rFonts w:asciiTheme="minorHAnsi" w:hAnsiTheme="minorHAnsi" w:cstheme="minorHAnsi"/>
        </w:rPr>
        <w:t>under</w:t>
      </w:r>
      <w:r>
        <w:rPr>
          <w:rFonts w:asciiTheme="minorHAnsi" w:hAnsiTheme="minorHAnsi" w:cstheme="minorHAnsi"/>
        </w:rPr>
        <w:t xml:space="preserve"> injury conditions</w:t>
      </w:r>
      <w:r w:rsidR="007A69F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D15635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0E69E27" w:rsidR="00A453AF" w:rsidRPr="00A453AF" w:rsidRDefault="003E7CCA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Demetria</w:t>
      </w:r>
      <w:r w:rsidR="00082C21">
        <w:rPr>
          <w:rStyle w:val="AuthorName"/>
          <w:rFonts w:asciiTheme="minorHAnsi" w:eastAsia="Times" w:hAnsiTheme="minorHAnsi" w:cstheme="minorHAnsi"/>
        </w:rPr>
        <w:t xml:space="preserve"> Fischesser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protocol is quick and fairly simple. It allows </w:t>
      </w:r>
      <w:r w:rsidR="00D61DB9">
        <w:t>the</w:t>
      </w:r>
      <w:r>
        <w:t xml:space="preserve"> maintenance of marker fluorescence with minimal interference from background tissue autofluorescence</w:t>
      </w:r>
      <w:r w:rsidR="00D61DB9">
        <w:t xml:space="preserve"> </w:t>
      </w:r>
      <w:r>
        <w:t xml:space="preserve">without </w:t>
      </w:r>
      <w:r w:rsidR="00D61DB9">
        <w:t>requiring</w:t>
      </w:r>
      <w:r>
        <w:t xml:space="preserve"> </w:t>
      </w:r>
      <w:r w:rsidR="00D61DB9">
        <w:t xml:space="preserve">cell or tissue </w:t>
      </w:r>
      <w:r>
        <w:t>staining</w:t>
      </w:r>
      <w:r w:rsidR="007A69FA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7A69FA" w:rsidRDefault="00A453AF" w:rsidP="007A69FA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73D0218E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0C1262">
        <w:t xml:space="preserve">Cincinnati Children’s </w:t>
      </w:r>
      <w:proofErr w:type="gramStart"/>
      <w:r w:rsidR="000C1262">
        <w:t>Hospital</w:t>
      </w:r>
      <w:r w:rsidR="000C1262" w:rsidRPr="00A453AF" w:rsidDel="000C1262">
        <w:rPr>
          <w:rFonts w:asciiTheme="minorHAnsi" w:eastAsia="Times New Roman" w:hAnsiTheme="minorHAnsi" w:cstheme="minorHAnsi"/>
          <w:iCs/>
          <w:szCs w:val="24"/>
          <w:highlight w:val="yellow"/>
        </w:rPr>
        <w:t xml:space="preserve"> 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  <w:proofErr w:type="gramEnd"/>
    </w:p>
    <w:p w14:paraId="78F12F5A" w14:textId="767B591A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242D3268" w:rsidR="00F574FD" w:rsidRPr="00E809F6" w:rsidRDefault="00E809F6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Adult Mouse Heart Clearing</w:t>
      </w:r>
    </w:p>
    <w:p w14:paraId="74F38097" w14:textId="12A4470A" w:rsidR="00E809F6" w:rsidRDefault="00627C14" w:rsidP="00E809F6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</w:t>
      </w:r>
      <w:r w:rsidR="00AE2EE2">
        <w:rPr>
          <w:i w:val="0"/>
          <w:iCs/>
        </w:rPr>
        <w:t>use a 70% ethanol-</w:t>
      </w:r>
      <w:r w:rsidR="00AE2EE2">
        <w:rPr>
          <w:i w:val="0"/>
          <w:iCs/>
        </w:rPr>
        <w:t xml:space="preserve">soaked </w:t>
      </w:r>
      <w:r w:rsidR="005C2F42">
        <w:rPr>
          <w:i w:val="0"/>
          <w:iCs/>
        </w:rPr>
        <w:t>gauze pad</w:t>
      </w:r>
      <w:r w:rsidR="00AE2EE2">
        <w:rPr>
          <w:i w:val="0"/>
          <w:iCs/>
        </w:rPr>
        <w:t xml:space="preserve"> to clean</w:t>
      </w:r>
      <w:r>
        <w:rPr>
          <w:i w:val="0"/>
          <w:iCs/>
        </w:rPr>
        <w:t xml:space="preserve"> the ventral surface of the </w:t>
      </w:r>
      <w:r w:rsidR="00AE2EE2">
        <w:rPr>
          <w:i w:val="0"/>
          <w:iCs/>
        </w:rPr>
        <w:t xml:space="preserve">experimental </w:t>
      </w:r>
      <w:r>
        <w:rPr>
          <w:i w:val="0"/>
          <w:iCs/>
        </w:rPr>
        <w:t xml:space="preserve">mouse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0932206B" w14:textId="0AD53E8B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WIDE: Talent wiping mouse, with ethanol container in frame </w:t>
      </w:r>
      <w:r w:rsidRPr="00627C14">
        <w:rPr>
          <w:color w:val="4F81BD" w:themeColor="accent1"/>
        </w:rPr>
        <w:t>Videographer: More Talent than mouse in shot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Euthanasia: cervical dislocation</w:t>
      </w:r>
    </w:p>
    <w:p w14:paraId="1484572D" w14:textId="2EF2F955" w:rsidR="00237F53" w:rsidRPr="00627C14" w:rsidRDefault="00627C14" w:rsidP="00627C1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Use surgical scissors to m</w:t>
      </w:r>
      <w:r w:rsidR="00237F53" w:rsidRPr="00627C14">
        <w:rPr>
          <w:rFonts w:cstheme="minorHAnsi"/>
          <w:i w:val="0"/>
          <w:iCs/>
          <w:szCs w:val="24"/>
        </w:rPr>
        <w:t>ake a 3</w:t>
      </w:r>
      <w:r>
        <w:rPr>
          <w:rFonts w:cstheme="minorHAnsi"/>
          <w:i w:val="0"/>
          <w:iCs/>
          <w:szCs w:val="24"/>
        </w:rPr>
        <w:t>-centimeter</w:t>
      </w:r>
      <w:r w:rsidR="00237F53" w:rsidRPr="00627C14">
        <w:rPr>
          <w:rFonts w:cstheme="minorHAnsi"/>
          <w:i w:val="0"/>
          <w:iCs/>
          <w:szCs w:val="24"/>
        </w:rPr>
        <w:t xml:space="preserve"> transverse incision approximately 3 </w:t>
      </w:r>
      <w:r>
        <w:rPr>
          <w:rFonts w:cstheme="minorHAnsi"/>
          <w:i w:val="0"/>
          <w:iCs/>
          <w:szCs w:val="24"/>
        </w:rPr>
        <w:t>centimeters</w:t>
      </w:r>
      <w:r w:rsidR="00237F53" w:rsidRPr="00627C14">
        <w:rPr>
          <w:rFonts w:cstheme="minorHAnsi"/>
          <w:i w:val="0"/>
          <w:iCs/>
          <w:szCs w:val="24"/>
        </w:rPr>
        <w:t xml:space="preserve"> below the xiphoid process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deglove the mouse from the abdomen </w:t>
      </w:r>
      <w:r w:rsidR="00AD21E3">
        <w:rPr>
          <w:rFonts w:cstheme="minorHAnsi"/>
          <w:i w:val="0"/>
          <w:iCs/>
          <w:szCs w:val="24"/>
        </w:rPr>
        <w:t>to</w:t>
      </w:r>
      <w:r>
        <w:rPr>
          <w:rFonts w:cstheme="minorHAnsi"/>
          <w:i w:val="0"/>
          <w:iCs/>
          <w:szCs w:val="24"/>
        </w:rPr>
        <w:t xml:space="preserve"> the xiphoid process to</w:t>
      </w:r>
      <w:r w:rsidR="00237F53" w:rsidRPr="00627C14">
        <w:rPr>
          <w:rFonts w:cstheme="minorHAnsi"/>
          <w:i w:val="0"/>
          <w:iCs/>
          <w:szCs w:val="24"/>
        </w:rPr>
        <w:t xml:space="preserve"> </w:t>
      </w:r>
      <w:r w:rsidRPr="00627C14">
        <w:rPr>
          <w:rFonts w:cstheme="minorHAnsi"/>
          <w:i w:val="0"/>
          <w:iCs/>
          <w:szCs w:val="24"/>
        </w:rPr>
        <w:t>separate the skin from the underlying abdominal wall tissue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724E0CC" w14:textId="3364083E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Incision being made</w:t>
      </w:r>
    </w:p>
    <w:p w14:paraId="3EE26D0D" w14:textId="77777777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Skin being separated from abdominal wall tissue</w:t>
      </w:r>
    </w:p>
    <w:p w14:paraId="5E4620B7" w14:textId="4361F78E" w:rsidR="00627C14" w:rsidRPr="00627C14" w:rsidRDefault="00237F53" w:rsidP="00627C1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627C14">
        <w:rPr>
          <w:rFonts w:cstheme="minorHAnsi"/>
          <w:i w:val="0"/>
          <w:iCs/>
          <w:szCs w:val="24"/>
        </w:rPr>
        <w:t>Make a 2</w:t>
      </w:r>
      <w:r w:rsidR="00627C14">
        <w:rPr>
          <w:rFonts w:cstheme="minorHAnsi"/>
          <w:i w:val="0"/>
          <w:iCs/>
          <w:szCs w:val="24"/>
        </w:rPr>
        <w:t xml:space="preserve">-centimeter </w:t>
      </w:r>
      <w:r w:rsidRPr="00627C14">
        <w:rPr>
          <w:rFonts w:cstheme="minorHAnsi"/>
          <w:i w:val="0"/>
          <w:iCs/>
          <w:szCs w:val="24"/>
        </w:rPr>
        <w:t xml:space="preserve">transverse incision in the subcutaneous abdominal wall tissue 3 </w:t>
      </w:r>
      <w:r w:rsidR="00627C14">
        <w:rPr>
          <w:rFonts w:cstheme="minorHAnsi"/>
          <w:i w:val="0"/>
          <w:iCs/>
          <w:szCs w:val="24"/>
        </w:rPr>
        <w:t>centimeters</w:t>
      </w:r>
      <w:r w:rsidRPr="00627C14">
        <w:rPr>
          <w:rFonts w:cstheme="minorHAnsi"/>
          <w:i w:val="0"/>
          <w:iCs/>
          <w:szCs w:val="24"/>
        </w:rPr>
        <w:t xml:space="preserve"> below the xiphoid process </w:t>
      </w:r>
      <w:r w:rsidR="00627C14">
        <w:rPr>
          <w:rFonts w:cstheme="minorHAnsi"/>
          <w:b/>
          <w:bCs/>
          <w:i w:val="0"/>
          <w:iCs/>
          <w:szCs w:val="24"/>
        </w:rPr>
        <w:t>[1]</w:t>
      </w:r>
      <w:r w:rsidR="00627C14">
        <w:rPr>
          <w:rFonts w:cstheme="minorHAnsi"/>
          <w:i w:val="0"/>
          <w:iCs/>
          <w:szCs w:val="24"/>
        </w:rPr>
        <w:t xml:space="preserve"> and m</w:t>
      </w:r>
      <w:r w:rsidRPr="00627C14">
        <w:rPr>
          <w:rFonts w:cstheme="minorHAnsi"/>
          <w:i w:val="0"/>
          <w:iCs/>
          <w:szCs w:val="24"/>
        </w:rPr>
        <w:t xml:space="preserve">ake a vertical cut from </w:t>
      </w:r>
      <w:r w:rsidR="00627C14">
        <w:rPr>
          <w:rFonts w:cstheme="minorHAnsi"/>
          <w:i w:val="0"/>
          <w:iCs/>
          <w:szCs w:val="24"/>
        </w:rPr>
        <w:t>this</w:t>
      </w:r>
      <w:r w:rsidRPr="00627C14">
        <w:rPr>
          <w:rFonts w:cstheme="minorHAnsi"/>
          <w:i w:val="0"/>
          <w:iCs/>
          <w:szCs w:val="24"/>
        </w:rPr>
        <w:t xml:space="preserve"> incision up the midline and through the ribcage</w:t>
      </w:r>
      <w:r w:rsidR="00627C14">
        <w:rPr>
          <w:rFonts w:cstheme="minorHAnsi"/>
          <w:i w:val="0"/>
          <w:iCs/>
          <w:szCs w:val="24"/>
        </w:rPr>
        <w:t xml:space="preserve"> </w:t>
      </w:r>
      <w:r w:rsidR="00627C14">
        <w:rPr>
          <w:rFonts w:cstheme="minorHAnsi"/>
          <w:b/>
          <w:bCs/>
          <w:i w:val="0"/>
          <w:iCs/>
          <w:szCs w:val="24"/>
        </w:rPr>
        <w:t>[2]</w:t>
      </w:r>
      <w:r w:rsidRPr="00627C14">
        <w:rPr>
          <w:rFonts w:cstheme="minorHAnsi"/>
          <w:i w:val="0"/>
          <w:iCs/>
          <w:szCs w:val="24"/>
        </w:rPr>
        <w:t>.</w:t>
      </w:r>
    </w:p>
    <w:p w14:paraId="2062CBB8" w14:textId="08ED609F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Incision being made in </w:t>
      </w:r>
      <w:r w:rsidRPr="00627C14">
        <w:rPr>
          <w:rFonts w:cstheme="minorHAnsi"/>
          <w:i w:val="0"/>
          <w:iCs/>
          <w:szCs w:val="24"/>
        </w:rPr>
        <w:t>abdominal wall tissue</w:t>
      </w:r>
    </w:p>
    <w:p w14:paraId="2170F088" w14:textId="0135E13F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Incision being made up midline/through ribcage</w:t>
      </w:r>
    </w:p>
    <w:p w14:paraId="0ECC5951" w14:textId="7AC352EB" w:rsidR="00237F53" w:rsidRPr="00627C14" w:rsidRDefault="00237F53" w:rsidP="00627C14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627C14">
        <w:rPr>
          <w:rFonts w:cstheme="minorHAnsi"/>
          <w:i w:val="0"/>
          <w:iCs/>
          <w:szCs w:val="24"/>
        </w:rPr>
        <w:t>Pin the ribcage back</w:t>
      </w:r>
      <w:r w:rsidR="00AD21E3">
        <w:rPr>
          <w:rFonts w:cstheme="minorHAnsi"/>
          <w:i w:val="0"/>
          <w:iCs/>
          <w:szCs w:val="24"/>
        </w:rPr>
        <w:t xml:space="preserve"> to</w:t>
      </w:r>
      <w:r w:rsidRPr="00627C14">
        <w:rPr>
          <w:rFonts w:cstheme="minorHAnsi"/>
          <w:i w:val="0"/>
          <w:iCs/>
          <w:szCs w:val="24"/>
        </w:rPr>
        <w:t xml:space="preserve"> expos</w:t>
      </w:r>
      <w:r w:rsidR="00AD21E3">
        <w:rPr>
          <w:rFonts w:cstheme="minorHAnsi"/>
          <w:i w:val="0"/>
          <w:iCs/>
          <w:szCs w:val="24"/>
        </w:rPr>
        <w:t>e</w:t>
      </w:r>
      <w:r w:rsidRPr="00627C14">
        <w:rPr>
          <w:rFonts w:cstheme="minorHAnsi"/>
          <w:i w:val="0"/>
          <w:iCs/>
          <w:szCs w:val="24"/>
        </w:rPr>
        <w:t xml:space="preserve"> the heart</w:t>
      </w:r>
      <w:r w:rsidR="00627C14">
        <w:rPr>
          <w:rFonts w:cstheme="minorHAnsi"/>
          <w:i w:val="0"/>
          <w:iCs/>
          <w:szCs w:val="24"/>
        </w:rPr>
        <w:t xml:space="preserve"> </w:t>
      </w:r>
      <w:r w:rsidR="00627C14">
        <w:rPr>
          <w:rFonts w:cstheme="minorHAnsi"/>
          <w:b/>
          <w:bCs/>
          <w:i w:val="0"/>
          <w:iCs/>
          <w:szCs w:val="24"/>
        </w:rPr>
        <w:t>[1]</w:t>
      </w:r>
      <w:r w:rsidR="00627C14">
        <w:rPr>
          <w:rFonts w:cstheme="minorHAnsi"/>
          <w:i w:val="0"/>
          <w:iCs/>
          <w:szCs w:val="24"/>
        </w:rPr>
        <w:t xml:space="preserve"> and use a 10-milliliter syringe equipped with a 27-gauge needle to inject cold PBS into the</w:t>
      </w:r>
      <w:r w:rsidR="00627C14" w:rsidRPr="00627C14">
        <w:rPr>
          <w:rFonts w:cstheme="minorHAnsi"/>
          <w:szCs w:val="24"/>
        </w:rPr>
        <w:t xml:space="preserve"> </w:t>
      </w:r>
      <w:r w:rsidR="00627C14" w:rsidRPr="00627C14">
        <w:rPr>
          <w:rFonts w:cstheme="minorHAnsi"/>
          <w:i w:val="0"/>
          <w:iCs/>
          <w:szCs w:val="24"/>
        </w:rPr>
        <w:t>superior vena cava and aorta</w:t>
      </w:r>
      <w:r w:rsidR="00627C14">
        <w:rPr>
          <w:rFonts w:cstheme="minorHAnsi"/>
          <w:i w:val="0"/>
          <w:iCs/>
          <w:szCs w:val="24"/>
        </w:rPr>
        <w:t xml:space="preserve"> </w:t>
      </w:r>
      <w:r w:rsidR="00627C14">
        <w:rPr>
          <w:rFonts w:cstheme="minorHAnsi"/>
          <w:b/>
          <w:bCs/>
          <w:i w:val="0"/>
          <w:iCs/>
          <w:szCs w:val="24"/>
        </w:rPr>
        <w:t>[2-TXT]</w:t>
      </w:r>
      <w:r w:rsidR="00627C14">
        <w:rPr>
          <w:rFonts w:cstheme="minorHAnsi"/>
          <w:i w:val="0"/>
          <w:iCs/>
          <w:szCs w:val="24"/>
        </w:rPr>
        <w:t>.</w:t>
      </w:r>
    </w:p>
    <w:p w14:paraId="1336FA7E" w14:textId="6E471079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Ribcage being pinned</w:t>
      </w:r>
    </w:p>
    <w:p w14:paraId="374FDE74" w14:textId="398F0B75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Vena cava/aorta being flushed </w:t>
      </w:r>
      <w:r>
        <w:rPr>
          <w:rFonts w:cstheme="minorHAnsi"/>
          <w:b/>
          <w:bCs/>
          <w:i w:val="0"/>
          <w:iCs/>
          <w:szCs w:val="24"/>
        </w:rPr>
        <w:t>TEXT: Use blunt forceps to manipulate heart position as necessary</w:t>
      </w:r>
    </w:p>
    <w:p w14:paraId="30CBA369" w14:textId="1B4BE898" w:rsidR="00237F53" w:rsidRDefault="00627C14" w:rsidP="00627C14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 xml:space="preserve">When all of the blood has been flushed from the heart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, </w:t>
      </w:r>
      <w:r w:rsidR="00AD21E3">
        <w:rPr>
          <w:rFonts w:cstheme="minorHAnsi"/>
          <w:i w:val="0"/>
          <w:iCs/>
          <w:szCs w:val="24"/>
        </w:rPr>
        <w:t>deliver</w:t>
      </w:r>
      <w:r>
        <w:rPr>
          <w:rFonts w:cstheme="minorHAnsi"/>
          <w:i w:val="0"/>
          <w:iCs/>
          <w:szCs w:val="24"/>
        </w:rPr>
        <w:t xml:space="preserve"> 10 milliliters of cold 4% PFA </w:t>
      </w:r>
      <w:r>
        <w:rPr>
          <w:rFonts w:cstheme="minorHAnsi"/>
          <w:i w:val="0"/>
          <w:iCs/>
          <w:color w:val="FF0000"/>
          <w:szCs w:val="24"/>
        </w:rPr>
        <w:t>(P-F-A)</w:t>
      </w:r>
      <w:r>
        <w:rPr>
          <w:rFonts w:cstheme="minorHAnsi"/>
          <w:i w:val="0"/>
          <w:szCs w:val="24"/>
        </w:rPr>
        <w:t xml:space="preserve"> into </w:t>
      </w:r>
      <w:r w:rsidR="00237F53" w:rsidRPr="00627C14">
        <w:rPr>
          <w:rFonts w:cstheme="minorHAnsi"/>
          <w:i w:val="0"/>
          <w:iCs/>
          <w:szCs w:val="24"/>
        </w:rPr>
        <w:t>the superior vena cava and aorta to begin the fixation process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[2-TXT]</w:t>
      </w:r>
      <w:r w:rsidR="00237F53" w:rsidRPr="00627C14">
        <w:rPr>
          <w:rFonts w:cstheme="minorHAnsi"/>
          <w:i w:val="0"/>
          <w:iCs/>
          <w:szCs w:val="24"/>
        </w:rPr>
        <w:t>.</w:t>
      </w:r>
    </w:p>
    <w:p w14:paraId="7B0758C0" w14:textId="4890F929" w:rsid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Shot of fully perfused heart</w:t>
      </w:r>
      <w:r w:rsidR="00B20E46">
        <w:rPr>
          <w:rFonts w:cstheme="minorHAnsi"/>
          <w:i w:val="0"/>
          <w:iCs/>
          <w:szCs w:val="24"/>
        </w:rPr>
        <w:t xml:space="preserve"> </w:t>
      </w:r>
      <w:r w:rsidR="00B20E46" w:rsidRPr="00B20E46">
        <w:rPr>
          <w:rFonts w:cstheme="minorHAnsi"/>
          <w:color w:val="4F81BD" w:themeColor="accent1"/>
          <w:szCs w:val="24"/>
        </w:rPr>
        <w:t>Videographer: Important step</w:t>
      </w:r>
    </w:p>
    <w:p w14:paraId="45B15ECB" w14:textId="36341673" w:rsidR="00627C14" w:rsidRP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PFA being injected </w:t>
      </w:r>
      <w:r w:rsidR="00B20E46" w:rsidRPr="00B20E46">
        <w:rPr>
          <w:rFonts w:cstheme="minorHAnsi"/>
          <w:color w:val="4F81BD" w:themeColor="accent1"/>
          <w:szCs w:val="24"/>
        </w:rPr>
        <w:t>Videographer: Important step</w:t>
      </w:r>
      <w:r w:rsidR="00B20E46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TEXT: PFA: paraformaldehyde</w:t>
      </w:r>
    </w:p>
    <w:p w14:paraId="3884C372" w14:textId="65531918" w:rsidR="00627C14" w:rsidRPr="00AD21E3" w:rsidRDefault="00627C14" w:rsidP="00AD21E3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When all of the fixative has been flushed, excise the heart</w:t>
      </w:r>
      <w:r w:rsidR="007A69FA">
        <w:rPr>
          <w:rFonts w:cstheme="minorHAnsi"/>
          <w:i w:val="0"/>
          <w:iCs/>
          <w:szCs w:val="24"/>
        </w:rPr>
        <w:t xml:space="preserve"> </w:t>
      </w:r>
      <w:r w:rsidR="007A69FA">
        <w:rPr>
          <w:rFonts w:cstheme="minorHAnsi"/>
          <w:b/>
          <w:bCs/>
          <w:i w:val="0"/>
          <w:iCs/>
          <w:szCs w:val="24"/>
        </w:rPr>
        <w:t xml:space="preserve">[1] </w:t>
      </w:r>
      <w:r w:rsidR="00082C21">
        <w:rPr>
          <w:rFonts w:cstheme="minorHAnsi"/>
          <w:i w:val="0"/>
          <w:iCs/>
          <w:szCs w:val="24"/>
        </w:rPr>
        <w:t>and use a</w:t>
      </w:r>
      <w:r w:rsidRPr="00627C14">
        <w:rPr>
          <w:rFonts w:cstheme="minorHAnsi"/>
          <w:szCs w:val="24"/>
        </w:rPr>
        <w:t xml:space="preserve"> </w:t>
      </w:r>
      <w:r w:rsidRPr="00627C14">
        <w:rPr>
          <w:rFonts w:cstheme="minorHAnsi"/>
          <w:i w:val="0"/>
          <w:iCs/>
          <w:szCs w:val="24"/>
        </w:rPr>
        <w:t>straight-blade scalpel</w:t>
      </w:r>
      <w:r>
        <w:rPr>
          <w:rFonts w:cstheme="minorHAnsi"/>
          <w:i w:val="0"/>
          <w:iCs/>
          <w:szCs w:val="24"/>
        </w:rPr>
        <w:t xml:space="preserve"> to separate the</w:t>
      </w:r>
      <w:r w:rsidRPr="00627C14">
        <w:rPr>
          <w:rFonts w:cstheme="minorHAnsi"/>
          <w:szCs w:val="24"/>
        </w:rPr>
        <w:t xml:space="preserve"> </w:t>
      </w:r>
      <w:r w:rsidRPr="00627C14">
        <w:rPr>
          <w:rFonts w:cstheme="minorHAnsi"/>
          <w:i w:val="0"/>
          <w:iCs/>
          <w:szCs w:val="24"/>
        </w:rPr>
        <w:t>atria, right ventricle and septum, and left ventricle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</w:t>
      </w:r>
      <w:r w:rsidR="007A69FA">
        <w:rPr>
          <w:rFonts w:cstheme="minorHAnsi"/>
          <w:b/>
          <w:bCs/>
          <w:i w:val="0"/>
          <w:iCs/>
          <w:szCs w:val="24"/>
        </w:rPr>
        <w:t>2</w:t>
      </w:r>
      <w:r>
        <w:rPr>
          <w:rFonts w:cstheme="minorHAnsi"/>
          <w:b/>
          <w:bCs/>
          <w:i w:val="0"/>
          <w:iCs/>
          <w:szCs w:val="24"/>
        </w:rPr>
        <w:t>]</w:t>
      </w:r>
      <w:r w:rsidR="007A69FA">
        <w:rPr>
          <w:rFonts w:cstheme="minorHAnsi"/>
          <w:i w:val="0"/>
          <w:iCs/>
          <w:szCs w:val="24"/>
        </w:rPr>
        <w:t>.</w:t>
      </w:r>
      <w:r w:rsidR="00AD21E3">
        <w:rPr>
          <w:rFonts w:cstheme="minorHAnsi"/>
          <w:i w:val="0"/>
          <w:iCs/>
          <w:szCs w:val="24"/>
        </w:rPr>
        <w:t xml:space="preserve"> </w:t>
      </w:r>
    </w:p>
    <w:p w14:paraId="30EE9CD4" w14:textId="566DC76F" w:rsidR="007A69FA" w:rsidRDefault="00627C14" w:rsidP="00AD21E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Heart being harvested</w:t>
      </w:r>
      <w:r w:rsidR="00B20E46" w:rsidRPr="00B20E46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79DD763C" w14:textId="3A58395F" w:rsidR="00627C14" w:rsidRDefault="007A69FA" w:rsidP="00AD21E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</w:t>
      </w:r>
      <w:r w:rsidR="00627C14" w:rsidRPr="00AD21E3">
        <w:rPr>
          <w:rFonts w:cstheme="minorHAnsi"/>
          <w:i w:val="0"/>
          <w:iCs/>
          <w:szCs w:val="24"/>
        </w:rPr>
        <w:t>issues being separated</w:t>
      </w:r>
      <w:r w:rsidR="00B20E46" w:rsidRPr="00B20E46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4904D5B1" w14:textId="70B87C11" w:rsidR="007A69FA" w:rsidRPr="00AD21E3" w:rsidRDefault="007A69FA" w:rsidP="007A69F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Place the heart into a 15-milliliter conical tube of cold 4% PFA for an overnight incubation at 4-degrees Celsius on a nutator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8546748" w14:textId="289DFEC2" w:rsidR="00627C14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tissues into tube, with PFA container visible in frame</w:t>
      </w:r>
    </w:p>
    <w:p w14:paraId="5043225B" w14:textId="1DAD5133" w:rsidR="00627C14" w:rsidRPr="00627C14" w:rsidRDefault="00627C14" w:rsidP="00627C14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The next morning, add a 0.25%</w:t>
      </w:r>
      <w:r w:rsidRPr="00627C14">
        <w:rPr>
          <w:rFonts w:cstheme="minorHAnsi"/>
          <w:szCs w:val="24"/>
          <w:shd w:val="clear" w:color="auto" w:fill="FFFFFF"/>
        </w:rPr>
        <w:t xml:space="preserve"> </w:t>
      </w:r>
      <w:proofErr w:type="spellStart"/>
      <w:r w:rsidRPr="00627C14">
        <w:rPr>
          <w:rFonts w:cstheme="minorHAnsi"/>
          <w:i w:val="0"/>
          <w:iCs/>
          <w:szCs w:val="24"/>
          <w:shd w:val="clear" w:color="auto" w:fill="FFFFFF"/>
        </w:rPr>
        <w:t>photoinitiator</w:t>
      </w:r>
      <w:proofErr w:type="spellEnd"/>
      <w:r>
        <w:rPr>
          <w:rFonts w:cstheme="minorHAnsi"/>
          <w:i w:val="0"/>
          <w:iCs/>
          <w:szCs w:val="24"/>
          <w:shd w:val="clear" w:color="auto" w:fill="FFFFFF"/>
        </w:rPr>
        <w:t xml:space="preserve"> solution to a freshly prepared hydrogel solution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[1-TXT]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and transfer the heart to the hydrogel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[2]</w:t>
      </w:r>
      <w:r>
        <w:rPr>
          <w:rFonts w:cstheme="minorHAnsi"/>
          <w:i w:val="0"/>
          <w:iCs/>
          <w:szCs w:val="24"/>
          <w:shd w:val="clear" w:color="auto" w:fill="FFFFFF"/>
        </w:rPr>
        <w:t>.</w:t>
      </w:r>
    </w:p>
    <w:p w14:paraId="1D10C561" w14:textId="6D4610D6" w:rsidR="00627C14" w:rsidRPr="00B75682" w:rsidRDefault="00627C14" w:rsidP="00627C14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Talent adding</w:t>
      </w:r>
      <w:r w:rsidRPr="00627C14">
        <w:rPr>
          <w:rFonts w:cstheme="minorHAnsi"/>
          <w:i w:val="0"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i w:val="0"/>
          <w:iCs/>
          <w:szCs w:val="24"/>
          <w:shd w:val="clear" w:color="auto" w:fill="FFFFFF"/>
        </w:rPr>
        <w:t>photoinitiator</w:t>
      </w:r>
      <w:proofErr w:type="spellEnd"/>
      <w:r>
        <w:rPr>
          <w:rFonts w:cstheme="minorHAnsi"/>
          <w:i w:val="0"/>
          <w:iCs/>
          <w:szCs w:val="24"/>
          <w:shd w:val="clear" w:color="auto" w:fill="FFFFFF"/>
        </w:rPr>
        <w:t xml:space="preserve"> solution to hydrogel, with </w:t>
      </w:r>
      <w:proofErr w:type="spellStart"/>
      <w:r>
        <w:rPr>
          <w:rFonts w:cstheme="minorHAnsi"/>
          <w:i w:val="0"/>
          <w:iCs/>
          <w:szCs w:val="24"/>
          <w:shd w:val="clear" w:color="auto" w:fill="FFFFFF"/>
        </w:rPr>
        <w:t>photoinitiator</w:t>
      </w:r>
      <w:proofErr w:type="spellEnd"/>
      <w:r>
        <w:rPr>
          <w:rFonts w:cstheme="minorHAnsi"/>
          <w:i w:val="0"/>
          <w:iCs/>
          <w:szCs w:val="24"/>
          <w:shd w:val="clear" w:color="auto" w:fill="FFFFFF"/>
        </w:rPr>
        <w:t xml:space="preserve"> and </w:t>
      </w:r>
      <w:r w:rsidR="00B75682">
        <w:rPr>
          <w:rFonts w:cstheme="minorHAnsi"/>
          <w:i w:val="0"/>
          <w:iCs/>
          <w:szCs w:val="24"/>
          <w:shd w:val="clear" w:color="auto" w:fill="FFFFFF"/>
        </w:rPr>
        <w:t>acrylamide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containers visible in frame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TEXT: See text for all</w:t>
      </w:r>
      <w:r w:rsidR="00B75682">
        <w:rPr>
          <w:rFonts w:cstheme="minorHAnsi"/>
          <w:b/>
          <w:bCs/>
          <w:i w:val="0"/>
          <w:iCs/>
          <w:szCs w:val="24"/>
          <w:shd w:val="clear" w:color="auto" w:fill="FFFFFF"/>
        </w:rPr>
        <w:t xml:space="preserve"> solution preparation details</w:t>
      </w:r>
    </w:p>
    <w:p w14:paraId="476F369E" w14:textId="77777777" w:rsidR="00B75682" w:rsidRP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Talent adding heart to tube</w:t>
      </w:r>
    </w:p>
    <w:p w14:paraId="1A37167A" w14:textId="77777777" w:rsidR="00B75682" w:rsidRPr="00B75682" w:rsidRDefault="00237F53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75682">
        <w:rPr>
          <w:rFonts w:cstheme="minorHAnsi"/>
          <w:i w:val="0"/>
          <w:iCs/>
          <w:szCs w:val="24"/>
          <w:shd w:val="clear" w:color="auto" w:fill="FFFFFF"/>
        </w:rPr>
        <w:t xml:space="preserve">Wrap the conical tube in foil </w:t>
      </w:r>
      <w:r w:rsidR="00B75682">
        <w:rPr>
          <w:rFonts w:cstheme="minorHAnsi"/>
          <w:i w:val="0"/>
          <w:iCs/>
          <w:szCs w:val="24"/>
          <w:shd w:val="clear" w:color="auto" w:fill="FFFFFF"/>
        </w:rPr>
        <w:t>for an</w:t>
      </w:r>
      <w:r w:rsidRPr="00B75682">
        <w:rPr>
          <w:rFonts w:cstheme="minorHAnsi"/>
          <w:i w:val="0"/>
          <w:iCs/>
          <w:szCs w:val="24"/>
          <w:shd w:val="clear" w:color="auto" w:fill="FFFFFF"/>
        </w:rPr>
        <w:t xml:space="preserve"> overnight </w:t>
      </w:r>
      <w:r w:rsidR="00B75682">
        <w:rPr>
          <w:rFonts w:cstheme="minorHAnsi"/>
          <w:i w:val="0"/>
          <w:iCs/>
          <w:szCs w:val="24"/>
          <w:shd w:val="clear" w:color="auto" w:fill="FFFFFF"/>
        </w:rPr>
        <w:t>incubation at</w:t>
      </w:r>
      <w:r w:rsidRPr="00B75682">
        <w:rPr>
          <w:rFonts w:cstheme="minorHAnsi"/>
          <w:i w:val="0"/>
          <w:iCs/>
          <w:szCs w:val="24"/>
          <w:shd w:val="clear" w:color="auto" w:fill="FFFFFF"/>
        </w:rPr>
        <w:t xml:space="preserve"> 4 </w:t>
      </w:r>
      <w:r w:rsidR="00B75682">
        <w:rPr>
          <w:rFonts w:cstheme="minorHAnsi"/>
          <w:i w:val="0"/>
          <w:iCs/>
          <w:szCs w:val="24"/>
          <w:shd w:val="clear" w:color="auto" w:fill="FFFFFF"/>
        </w:rPr>
        <w:t>degrees Celsius</w:t>
      </w:r>
      <w:r w:rsidRPr="00B75682">
        <w:rPr>
          <w:rFonts w:cstheme="minorHAnsi"/>
          <w:i w:val="0"/>
          <w:iCs/>
          <w:szCs w:val="24"/>
          <w:shd w:val="clear" w:color="auto" w:fill="FFFFFF"/>
        </w:rPr>
        <w:t xml:space="preserve"> without physical disturbance</w:t>
      </w:r>
      <w:r w:rsidR="00B75682">
        <w:rPr>
          <w:rFonts w:cstheme="minorHAnsi"/>
          <w:i w:val="0"/>
          <w:iCs/>
          <w:szCs w:val="24"/>
          <w:shd w:val="clear" w:color="auto" w:fill="FFFFFF"/>
        </w:rPr>
        <w:t xml:space="preserve"> </w:t>
      </w:r>
      <w:r w:rsidR="00B75682">
        <w:rPr>
          <w:rFonts w:cstheme="minorHAnsi"/>
          <w:b/>
          <w:bCs/>
          <w:i w:val="0"/>
          <w:iCs/>
          <w:szCs w:val="24"/>
          <w:shd w:val="clear" w:color="auto" w:fill="FFFFFF"/>
        </w:rPr>
        <w:t>[1]</w:t>
      </w:r>
      <w:r w:rsidRPr="00B75682">
        <w:rPr>
          <w:rFonts w:cstheme="minorHAnsi"/>
          <w:i w:val="0"/>
          <w:iCs/>
          <w:szCs w:val="24"/>
          <w:shd w:val="clear" w:color="auto" w:fill="FFFFFF"/>
        </w:rPr>
        <w:t>.</w:t>
      </w:r>
    </w:p>
    <w:p w14:paraId="3634C44E" w14:textId="77777777" w:rsidR="00B75682" w:rsidRP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Talent placing foil wrapped tube at 4 °C</w:t>
      </w:r>
    </w:p>
    <w:p w14:paraId="3A897375" w14:textId="42345A40" w:rsidR="00B75682" w:rsidRPr="00B75682" w:rsidRDefault="00B75682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The next morning, warm the tube in a 37-degree Celsius bead bath</w:t>
      </w:r>
      <w:r w:rsidR="007708CB">
        <w:rPr>
          <w:rFonts w:cstheme="minorHAnsi"/>
          <w:i w:val="0"/>
          <w:iCs/>
          <w:szCs w:val="24"/>
          <w:shd w:val="clear" w:color="auto" w:fill="FFFFFF"/>
        </w:rPr>
        <w:t xml:space="preserve"> for 2.5 hours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[1]</w:t>
      </w:r>
      <w:r w:rsidR="007708CB">
        <w:rPr>
          <w:rFonts w:cstheme="minorHAnsi"/>
          <w:i w:val="0"/>
          <w:iCs/>
          <w:szCs w:val="24"/>
          <w:shd w:val="clear" w:color="auto" w:fill="FFFFFF"/>
        </w:rPr>
        <w:t xml:space="preserve"> before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us</w:t>
      </w:r>
      <w:r w:rsidR="007708CB">
        <w:rPr>
          <w:rFonts w:cstheme="minorHAnsi"/>
          <w:i w:val="0"/>
          <w:iCs/>
          <w:szCs w:val="24"/>
          <w:shd w:val="clear" w:color="auto" w:fill="FFFFFF"/>
        </w:rPr>
        <w:t>ing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forceps to carefully transfer the heart into a 15-milliliter tube of PBS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[2]</w:t>
      </w:r>
      <w:r>
        <w:rPr>
          <w:rFonts w:cstheme="minorHAnsi"/>
          <w:i w:val="0"/>
          <w:iCs/>
          <w:szCs w:val="24"/>
          <w:shd w:val="clear" w:color="auto" w:fill="FFFFFF"/>
        </w:rPr>
        <w:t>.</w:t>
      </w:r>
    </w:p>
    <w:p w14:paraId="1288D90C" w14:textId="77777777" w:rsidR="00B75682" w:rsidRP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Talent placing tube into bead bath</w:t>
      </w:r>
    </w:p>
    <w:p w14:paraId="6E130935" w14:textId="77777777" w:rsidR="00B75682" w:rsidRP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lastRenderedPageBreak/>
        <w:t>Talent placing heart into PBS, with PBS container visible in frame</w:t>
      </w:r>
    </w:p>
    <w:p w14:paraId="49DF0BA4" w14:textId="5571EFE2" w:rsidR="00237F53" w:rsidRDefault="00B75682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Wash the heart three times in PBS for 1 hour per wash at 37 degrees Celsius on a nutator</w:t>
      </w:r>
      <w:r w:rsidR="00237F53" w:rsidRPr="00B75682">
        <w:rPr>
          <w:rFonts w:cstheme="minorHAnsi"/>
          <w:i w:val="0"/>
          <w:iCs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[1]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</w:t>
      </w:r>
      <w:r w:rsidR="007708CB">
        <w:rPr>
          <w:rFonts w:cstheme="minorHAnsi"/>
          <w:i w:val="0"/>
          <w:iCs/>
          <w:szCs w:val="24"/>
          <w:shd w:val="clear" w:color="auto" w:fill="FFFFFF"/>
        </w:rPr>
        <w:t>and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transfer the heart into the basket of an </w:t>
      </w:r>
      <w:r w:rsidRPr="00B75682">
        <w:rPr>
          <w:rFonts w:cstheme="minorHAnsi"/>
          <w:i w:val="0"/>
          <w:iCs/>
          <w:szCs w:val="24"/>
        </w:rPr>
        <w:t>active electrophoresis machine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3295E469" w14:textId="4674C134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Heart on nutator</w:t>
      </w:r>
    </w:p>
    <w:p w14:paraId="0824B8AB" w14:textId="3A115D71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adding heart to basket</w:t>
      </w:r>
    </w:p>
    <w:p w14:paraId="36205106" w14:textId="77777777" w:rsidR="00B75682" w:rsidRDefault="00B75682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Secure the lid in place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fill</w:t>
      </w:r>
      <w:r>
        <w:rPr>
          <w:rFonts w:cstheme="minorHAnsi"/>
          <w:i w:val="0"/>
          <w:szCs w:val="24"/>
        </w:rPr>
        <w:t xml:space="preserve"> the </w:t>
      </w:r>
      <w:r w:rsidR="00237F53" w:rsidRPr="00B75682">
        <w:rPr>
          <w:rFonts w:cstheme="minorHAnsi"/>
          <w:i w:val="0"/>
          <w:iCs/>
          <w:szCs w:val="24"/>
        </w:rPr>
        <w:t>active electrophoresis chamber reservoir with</w:t>
      </w:r>
      <w:bookmarkStart w:id="0" w:name="_Hlk49500128"/>
      <w:r w:rsidR="00237F53" w:rsidRPr="00B75682">
        <w:rPr>
          <w:rFonts w:cstheme="minorHAnsi"/>
          <w:i w:val="0"/>
          <w:iCs/>
          <w:szCs w:val="24"/>
        </w:rPr>
        <w:t xml:space="preserve"> electrophoretic clearing solution</w:t>
      </w:r>
      <w:bookmarkEnd w:id="0"/>
      <w:r w:rsidR="00237F53" w:rsidRPr="00B75682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 w:rsidR="00237F53" w:rsidRPr="00B75682">
        <w:rPr>
          <w:rFonts w:cstheme="minorHAnsi"/>
          <w:i w:val="0"/>
          <w:iCs/>
          <w:szCs w:val="24"/>
        </w:rPr>
        <w:t>.</w:t>
      </w:r>
    </w:p>
    <w:p w14:paraId="6A3FFC03" w14:textId="77777777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securing lid</w:t>
      </w:r>
    </w:p>
    <w:p w14:paraId="3E39CAC7" w14:textId="77777777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filling reservoir</w:t>
      </w:r>
      <w:r w:rsidR="00237F53" w:rsidRPr="00B75682">
        <w:rPr>
          <w:rFonts w:cstheme="minorHAnsi"/>
          <w:i w:val="0"/>
          <w:iCs/>
          <w:szCs w:val="24"/>
        </w:rPr>
        <w:t xml:space="preserve"> </w:t>
      </w:r>
    </w:p>
    <w:p w14:paraId="579C3BE9" w14:textId="31B1E734" w:rsidR="00237F53" w:rsidRPr="00B75682" w:rsidRDefault="00237F53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75682">
        <w:rPr>
          <w:rFonts w:cstheme="minorHAnsi"/>
          <w:i w:val="0"/>
          <w:iCs/>
          <w:szCs w:val="24"/>
        </w:rPr>
        <w:t xml:space="preserve">Once the chamber is full, </w:t>
      </w:r>
      <w:r w:rsidR="00B75682">
        <w:rPr>
          <w:rFonts w:cstheme="minorHAnsi"/>
          <w:i w:val="0"/>
          <w:iCs/>
          <w:szCs w:val="24"/>
        </w:rPr>
        <w:t>submerge the</w:t>
      </w:r>
      <w:r w:rsidRPr="00B75682">
        <w:rPr>
          <w:rFonts w:cstheme="minorHAnsi"/>
          <w:i w:val="0"/>
          <w:iCs/>
          <w:szCs w:val="24"/>
        </w:rPr>
        <w:t xml:space="preserve"> basket </w:t>
      </w:r>
      <w:r w:rsidR="00B75682">
        <w:rPr>
          <w:rFonts w:cstheme="minorHAnsi"/>
          <w:i w:val="0"/>
          <w:iCs/>
          <w:szCs w:val="24"/>
        </w:rPr>
        <w:t xml:space="preserve">in the solution </w:t>
      </w:r>
      <w:r w:rsidR="00B75682">
        <w:rPr>
          <w:rFonts w:cstheme="minorHAnsi"/>
          <w:b/>
          <w:bCs/>
          <w:i w:val="0"/>
          <w:iCs/>
          <w:szCs w:val="24"/>
        </w:rPr>
        <w:t>[1]</w:t>
      </w:r>
      <w:r w:rsidR="00B75682">
        <w:rPr>
          <w:rFonts w:cstheme="minorHAnsi"/>
          <w:i w:val="0"/>
          <w:iCs/>
          <w:szCs w:val="24"/>
        </w:rPr>
        <w:t xml:space="preserve"> and tighten </w:t>
      </w:r>
      <w:r w:rsidRPr="00B75682">
        <w:rPr>
          <w:rFonts w:cstheme="minorHAnsi"/>
          <w:i w:val="0"/>
          <w:iCs/>
          <w:szCs w:val="24"/>
        </w:rPr>
        <w:t xml:space="preserve">the cap </w:t>
      </w:r>
      <w:r w:rsidR="00B75682">
        <w:rPr>
          <w:rFonts w:cstheme="minorHAnsi"/>
          <w:i w:val="0"/>
          <w:iCs/>
          <w:szCs w:val="24"/>
        </w:rPr>
        <w:t>of</w:t>
      </w:r>
      <w:r w:rsidRPr="00B75682">
        <w:rPr>
          <w:rFonts w:cstheme="minorHAnsi"/>
          <w:i w:val="0"/>
          <w:iCs/>
          <w:szCs w:val="24"/>
        </w:rPr>
        <w:t xml:space="preserve"> the electrophoresis machine </w:t>
      </w:r>
      <w:r w:rsidR="00B75682">
        <w:rPr>
          <w:rFonts w:cstheme="minorHAnsi"/>
          <w:i w:val="0"/>
          <w:iCs/>
          <w:szCs w:val="24"/>
        </w:rPr>
        <w:t>into pla</w:t>
      </w:r>
      <w:r w:rsidR="00904C30">
        <w:rPr>
          <w:rFonts w:cstheme="minorHAnsi"/>
          <w:i w:val="0"/>
          <w:iCs/>
          <w:szCs w:val="24"/>
        </w:rPr>
        <w:t>c</w:t>
      </w:r>
      <w:r w:rsidR="00B75682">
        <w:rPr>
          <w:rFonts w:cstheme="minorHAnsi"/>
          <w:i w:val="0"/>
          <w:iCs/>
          <w:szCs w:val="24"/>
        </w:rPr>
        <w:t xml:space="preserve">e </w:t>
      </w:r>
      <w:r w:rsidR="00B75682">
        <w:rPr>
          <w:rFonts w:cstheme="minorHAnsi"/>
          <w:b/>
          <w:bCs/>
          <w:i w:val="0"/>
          <w:iCs/>
          <w:szCs w:val="24"/>
        </w:rPr>
        <w:t>[2]</w:t>
      </w:r>
      <w:r w:rsidRPr="00B75682">
        <w:rPr>
          <w:rFonts w:cstheme="minorHAnsi"/>
          <w:i w:val="0"/>
          <w:iCs/>
          <w:szCs w:val="24"/>
        </w:rPr>
        <w:t>.</w:t>
      </w:r>
      <w:r w:rsidR="00B75682" w:rsidRPr="00B75682">
        <w:rPr>
          <w:rFonts w:cstheme="minorHAnsi"/>
          <w:i w:val="0"/>
          <w:iCs/>
          <w:szCs w:val="24"/>
        </w:rPr>
        <w:t xml:space="preserve"> </w:t>
      </w:r>
      <w:r w:rsidR="00B75682">
        <w:rPr>
          <w:rFonts w:cstheme="minorHAnsi"/>
          <w:i w:val="0"/>
          <w:iCs/>
          <w:szCs w:val="24"/>
        </w:rPr>
        <w:t>Then r</w:t>
      </w:r>
      <w:r w:rsidR="00B75682" w:rsidRPr="00B75682">
        <w:rPr>
          <w:rFonts w:cstheme="minorHAnsi"/>
          <w:i w:val="0"/>
          <w:iCs/>
          <w:szCs w:val="24"/>
        </w:rPr>
        <w:t xml:space="preserve">un the electrophoresis machine at 1.5 </w:t>
      </w:r>
      <w:r w:rsidR="00B75682">
        <w:rPr>
          <w:rFonts w:cstheme="minorHAnsi"/>
          <w:i w:val="0"/>
          <w:iCs/>
          <w:szCs w:val="24"/>
        </w:rPr>
        <w:t>amps and</w:t>
      </w:r>
      <w:r w:rsidR="00B75682" w:rsidRPr="00B75682">
        <w:rPr>
          <w:rFonts w:cstheme="minorHAnsi"/>
          <w:i w:val="0"/>
          <w:iCs/>
          <w:szCs w:val="24"/>
        </w:rPr>
        <w:t xml:space="preserve"> 37 </w:t>
      </w:r>
      <w:r w:rsidR="00B75682">
        <w:rPr>
          <w:rFonts w:cstheme="minorHAnsi"/>
          <w:i w:val="0"/>
          <w:iCs/>
          <w:szCs w:val="24"/>
        </w:rPr>
        <w:t>degrees Celsius</w:t>
      </w:r>
      <w:r w:rsidR="00B75682" w:rsidRPr="00B75682">
        <w:rPr>
          <w:rFonts w:cstheme="minorHAnsi"/>
          <w:i w:val="0"/>
          <w:iCs/>
          <w:szCs w:val="24"/>
        </w:rPr>
        <w:t xml:space="preserve"> for 1.5 h</w:t>
      </w:r>
      <w:r w:rsidR="00B75682">
        <w:rPr>
          <w:rFonts w:cstheme="minorHAnsi"/>
          <w:i w:val="0"/>
          <w:iCs/>
          <w:szCs w:val="24"/>
        </w:rPr>
        <w:t xml:space="preserve">ours </w:t>
      </w:r>
      <w:r w:rsidR="00B75682">
        <w:rPr>
          <w:rFonts w:cstheme="minorHAnsi"/>
          <w:b/>
          <w:bCs/>
          <w:i w:val="0"/>
          <w:iCs/>
          <w:szCs w:val="24"/>
        </w:rPr>
        <w:t>[3]</w:t>
      </w:r>
      <w:r w:rsidR="00B75682" w:rsidRPr="00B75682">
        <w:rPr>
          <w:rFonts w:cstheme="minorHAnsi"/>
          <w:i w:val="0"/>
          <w:iCs/>
          <w:szCs w:val="24"/>
        </w:rPr>
        <w:t xml:space="preserve">. </w:t>
      </w:r>
    </w:p>
    <w:p w14:paraId="5EF5EED7" w14:textId="0F2DCD55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submerging basket</w:t>
      </w:r>
    </w:p>
    <w:p w14:paraId="6B2B024E" w14:textId="65BB627D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tightening cap</w:t>
      </w:r>
    </w:p>
    <w:p w14:paraId="205E6F6F" w14:textId="77777777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setting parameters and/or starting machine</w:t>
      </w:r>
    </w:p>
    <w:p w14:paraId="728437C1" w14:textId="555BDCE6" w:rsidR="00B75682" w:rsidRDefault="00B75682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After </w:t>
      </w:r>
      <w:r w:rsidR="00237F53" w:rsidRPr="00B75682">
        <w:rPr>
          <w:rFonts w:cstheme="minorHAnsi"/>
          <w:i w:val="0"/>
          <w:iCs/>
          <w:szCs w:val="24"/>
        </w:rPr>
        <w:t>electrophoresis, check the hearts visually to ensure that no opaque tissue remains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[1-TXT]</w:t>
      </w:r>
      <w:r w:rsidR="00237F53" w:rsidRPr="00B75682">
        <w:rPr>
          <w:rFonts w:cstheme="minorHAnsi"/>
          <w:i w:val="0"/>
          <w:iCs/>
          <w:szCs w:val="24"/>
        </w:rPr>
        <w:t>.</w:t>
      </w:r>
    </w:p>
    <w:p w14:paraId="40365213" w14:textId="0BE50B63" w:rsidR="00B75682" w:rsidRP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Shot of heart being rotated/checked for opaque tissue </w:t>
      </w:r>
      <w:r>
        <w:rPr>
          <w:rFonts w:cstheme="minorHAnsi"/>
          <w:b/>
          <w:bCs/>
          <w:i w:val="0"/>
          <w:iCs/>
          <w:szCs w:val="24"/>
        </w:rPr>
        <w:t>TEXT: Re-submerge and electrophoresis heart with opaque regions as necessary</w:t>
      </w:r>
    </w:p>
    <w:p w14:paraId="6CF29361" w14:textId="2E1960F8" w:rsidR="00B75682" w:rsidRDefault="00B75682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Wash the cleared heart three times in a 15-milliliter tube</w:t>
      </w:r>
      <w:r w:rsidRPr="00B75682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for 1 hour in fresh PBS at 37 degrees Celsius per wash on a nutator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before submerging the heart in </w:t>
      </w:r>
      <w:r w:rsidRPr="00B75682">
        <w:rPr>
          <w:rFonts w:cstheme="minorHAnsi"/>
          <w:i w:val="0"/>
          <w:iCs/>
          <w:szCs w:val="24"/>
        </w:rPr>
        <w:t xml:space="preserve">decolorizing agent </w:t>
      </w:r>
      <w:r>
        <w:rPr>
          <w:rFonts w:cstheme="minorHAnsi"/>
          <w:i w:val="0"/>
          <w:iCs/>
          <w:szCs w:val="24"/>
        </w:rPr>
        <w:t>to</w:t>
      </w:r>
      <w:r w:rsidRPr="00B75682">
        <w:rPr>
          <w:rFonts w:cstheme="minorHAnsi"/>
          <w:i w:val="0"/>
          <w:iCs/>
          <w:szCs w:val="24"/>
        </w:rPr>
        <w:t xml:space="preserve"> reduce heme autofluorescence </w:t>
      </w:r>
      <w:r>
        <w:rPr>
          <w:rFonts w:cstheme="minorHAnsi"/>
          <w:b/>
          <w:bCs/>
          <w:i w:val="0"/>
          <w:iCs/>
          <w:szCs w:val="24"/>
        </w:rPr>
        <w:t>[2-TXT]</w:t>
      </w:r>
      <w:r>
        <w:rPr>
          <w:rFonts w:cstheme="minorHAnsi"/>
          <w:i w:val="0"/>
          <w:iCs/>
          <w:szCs w:val="24"/>
        </w:rPr>
        <w:t>.</w:t>
      </w:r>
    </w:p>
    <w:p w14:paraId="1BF15CD1" w14:textId="3156CA90" w:rsid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tube onto nutator</w:t>
      </w:r>
    </w:p>
    <w:p w14:paraId="69A5D2FF" w14:textId="6FDC009E" w:rsidR="00B75682" w:rsidRPr="00B75682" w:rsidRDefault="00B75682" w:rsidP="00B75682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 xml:space="preserve">Heart being added to tube, with decoloring agent container visible in frame </w:t>
      </w:r>
      <w:r>
        <w:rPr>
          <w:rFonts w:cstheme="minorHAnsi"/>
          <w:b/>
          <w:bCs/>
          <w:i w:val="0"/>
          <w:iCs/>
          <w:szCs w:val="24"/>
        </w:rPr>
        <w:t xml:space="preserve">TEXT: </w:t>
      </w:r>
      <w:r w:rsidRPr="00B75682">
        <w:rPr>
          <w:rFonts w:cstheme="minorHAnsi"/>
          <w:b/>
          <w:bCs/>
          <w:i w:val="0"/>
          <w:iCs/>
          <w:szCs w:val="24"/>
        </w:rPr>
        <w:t>e.g.,</w:t>
      </w:r>
      <w:r w:rsidRPr="00B75682">
        <w:rPr>
          <w:rFonts w:cstheme="minorHAnsi"/>
          <w:iCs/>
          <w:color w:val="403C36"/>
          <w:szCs w:val="24"/>
        </w:rPr>
        <w:t xml:space="preserve"> </w:t>
      </w:r>
      <w:r w:rsidRPr="00B75682">
        <w:rPr>
          <w:rFonts w:cstheme="minorHAnsi"/>
          <w:b/>
          <w:bCs/>
          <w:i w:val="0"/>
          <w:color w:val="403C36"/>
          <w:szCs w:val="24"/>
        </w:rPr>
        <w:t>N,N,N′,N′-</w:t>
      </w:r>
      <w:proofErr w:type="spellStart"/>
      <w:r w:rsidRPr="00B75682">
        <w:rPr>
          <w:rFonts w:cstheme="minorHAnsi"/>
          <w:b/>
          <w:bCs/>
          <w:i w:val="0"/>
          <w:color w:val="403C36"/>
          <w:szCs w:val="24"/>
        </w:rPr>
        <w:t>Tetrakis</w:t>
      </w:r>
      <w:proofErr w:type="spellEnd"/>
      <w:r w:rsidRPr="00B75682">
        <w:rPr>
          <w:rFonts w:cstheme="minorHAnsi"/>
          <w:b/>
          <w:bCs/>
          <w:i w:val="0"/>
          <w:color w:val="403C36"/>
          <w:szCs w:val="24"/>
        </w:rPr>
        <w:t>(2-Hydroxypropyl)ethylenediamine</w:t>
      </w:r>
    </w:p>
    <w:p w14:paraId="661090E7" w14:textId="0F2117DE" w:rsidR="00B75682" w:rsidRDefault="00B75682" w:rsidP="00B75682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color w:val="403C36"/>
          <w:szCs w:val="24"/>
        </w:rPr>
        <w:t xml:space="preserve">After 48 hours, wash the heart three times in PBS as demonstrated </w:t>
      </w:r>
      <w:r>
        <w:rPr>
          <w:rFonts w:cstheme="minorHAnsi"/>
          <w:b/>
          <w:bCs/>
          <w:i w:val="0"/>
          <w:color w:val="403C36"/>
          <w:szCs w:val="24"/>
        </w:rPr>
        <w:t>[1]</w:t>
      </w:r>
      <w:r>
        <w:rPr>
          <w:rFonts w:cstheme="minorHAnsi"/>
          <w:i w:val="0"/>
          <w:color w:val="403C36"/>
          <w:szCs w:val="24"/>
        </w:rPr>
        <w:t xml:space="preserve"> and </w:t>
      </w:r>
      <w:r w:rsidR="006911D9">
        <w:rPr>
          <w:rFonts w:cstheme="minorHAnsi"/>
          <w:i w:val="0"/>
          <w:color w:val="403C36"/>
          <w:szCs w:val="24"/>
        </w:rPr>
        <w:t>equilibrate the heart in freshly prepared</w:t>
      </w:r>
      <w:r w:rsidR="006911D9" w:rsidRPr="006911D9">
        <w:rPr>
          <w:rFonts w:cstheme="minorHAnsi"/>
          <w:szCs w:val="24"/>
        </w:rPr>
        <w:t xml:space="preserve"> </w:t>
      </w:r>
      <w:r w:rsidR="006911D9" w:rsidRPr="006911D9">
        <w:rPr>
          <w:rFonts w:cstheme="minorHAnsi"/>
          <w:i w:val="0"/>
          <w:iCs/>
          <w:szCs w:val="24"/>
        </w:rPr>
        <w:t>RIMS</w:t>
      </w:r>
      <w:r w:rsidR="007A69FA">
        <w:rPr>
          <w:rFonts w:cstheme="minorHAnsi"/>
          <w:i w:val="0"/>
          <w:iCs/>
          <w:szCs w:val="24"/>
        </w:rPr>
        <w:t xml:space="preserve"> </w:t>
      </w:r>
      <w:r w:rsidR="007A69FA">
        <w:rPr>
          <w:rFonts w:cstheme="minorHAnsi"/>
          <w:i w:val="0"/>
          <w:iCs/>
          <w:color w:val="FF0000"/>
          <w:szCs w:val="24"/>
        </w:rPr>
        <w:t>(rims)</w:t>
      </w:r>
      <w:r w:rsidR="006911D9">
        <w:rPr>
          <w:rFonts w:cstheme="minorHAnsi"/>
          <w:i w:val="0"/>
          <w:iCs/>
          <w:szCs w:val="24"/>
        </w:rPr>
        <w:t xml:space="preserve"> for 48 hours prior to imaging </w:t>
      </w:r>
      <w:r w:rsidR="006911D9">
        <w:rPr>
          <w:rFonts w:cstheme="minorHAnsi"/>
          <w:b/>
          <w:bCs/>
          <w:i w:val="0"/>
          <w:iCs/>
          <w:szCs w:val="24"/>
        </w:rPr>
        <w:t>[2</w:t>
      </w:r>
      <w:r w:rsidR="007E1BF5">
        <w:rPr>
          <w:rFonts w:cstheme="minorHAnsi"/>
          <w:b/>
          <w:bCs/>
          <w:i w:val="0"/>
          <w:iCs/>
          <w:szCs w:val="24"/>
        </w:rPr>
        <w:t>-TXT</w:t>
      </w:r>
      <w:r w:rsidR="006911D9">
        <w:rPr>
          <w:rFonts w:cstheme="minorHAnsi"/>
          <w:b/>
          <w:bCs/>
          <w:i w:val="0"/>
          <w:iCs/>
          <w:szCs w:val="24"/>
        </w:rPr>
        <w:t>]</w:t>
      </w:r>
      <w:r w:rsidR="006911D9">
        <w:rPr>
          <w:rFonts w:cstheme="minorHAnsi"/>
          <w:i w:val="0"/>
          <w:iCs/>
          <w:szCs w:val="24"/>
        </w:rPr>
        <w:t>.</w:t>
      </w:r>
    </w:p>
    <w:p w14:paraId="34941740" w14:textId="232D329A" w:rsidR="006911D9" w:rsidRPr="006911D9" w:rsidRDefault="006911D9" w:rsidP="006911D9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color w:val="403C36"/>
          <w:szCs w:val="24"/>
        </w:rPr>
        <w:t>Heart on nutator</w:t>
      </w:r>
    </w:p>
    <w:p w14:paraId="17FB0E15" w14:textId="4837FB3C" w:rsidR="006911D9" w:rsidRPr="00CA5ED6" w:rsidRDefault="006911D9" w:rsidP="006911D9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color w:val="403C36"/>
          <w:szCs w:val="24"/>
        </w:rPr>
        <w:t>Talent placing heart into RIMS</w:t>
      </w:r>
      <w:r w:rsidR="007A69FA">
        <w:rPr>
          <w:rFonts w:cstheme="minorHAnsi"/>
          <w:i w:val="0"/>
          <w:color w:val="403C36"/>
          <w:szCs w:val="24"/>
        </w:rPr>
        <w:t xml:space="preserve"> </w:t>
      </w:r>
      <w:r w:rsidR="007A69FA">
        <w:rPr>
          <w:rFonts w:cstheme="minorHAnsi"/>
          <w:b/>
          <w:bCs/>
          <w:i w:val="0"/>
          <w:color w:val="403C36"/>
          <w:szCs w:val="24"/>
        </w:rPr>
        <w:t xml:space="preserve">TEXT: RIMS: </w:t>
      </w:r>
      <w:r w:rsidR="007A69FA" w:rsidRPr="007A69FA">
        <w:rPr>
          <w:rFonts w:cstheme="minorHAnsi"/>
          <w:b/>
          <w:bCs/>
          <w:i w:val="0"/>
          <w:iCs/>
          <w:szCs w:val="24"/>
        </w:rPr>
        <w:t>Refractive Index Matching Solution</w:t>
      </w:r>
    </w:p>
    <w:p w14:paraId="256EED08" w14:textId="29AFAC21" w:rsidR="00CA5ED6" w:rsidRPr="00ED63F0" w:rsidRDefault="00CA5ED6" w:rsidP="00CA5ED6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b/>
          <w:bCs/>
          <w:i w:val="0"/>
          <w:iCs/>
          <w:szCs w:val="24"/>
        </w:rPr>
      </w:pPr>
      <w:r w:rsidRPr="00CA5ED6">
        <w:rPr>
          <w:rFonts w:cstheme="minorHAnsi"/>
          <w:b/>
          <w:bCs/>
          <w:i w:val="0"/>
          <w:color w:val="403C36"/>
          <w:szCs w:val="24"/>
        </w:rPr>
        <w:t>3D Cleared Heart Imaging</w:t>
      </w:r>
    </w:p>
    <w:p w14:paraId="536B35D8" w14:textId="4DCF1167" w:rsidR="00ED63F0" w:rsidRDefault="00ED63F0" w:rsidP="00ED63F0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For </w:t>
      </w:r>
      <w:r w:rsidR="007E1BF5">
        <w:rPr>
          <w:rFonts w:cstheme="minorHAnsi"/>
          <w:i w:val="0"/>
          <w:iCs/>
          <w:szCs w:val="24"/>
        </w:rPr>
        <w:t xml:space="preserve">3D imaging of the </w:t>
      </w:r>
      <w:r>
        <w:rPr>
          <w:rFonts w:cstheme="minorHAnsi"/>
          <w:i w:val="0"/>
          <w:iCs/>
          <w:szCs w:val="24"/>
        </w:rPr>
        <w:t xml:space="preserve">cleared heart, first place a thin layer of vacuum grease onto the bottom of a 3D printed </w:t>
      </w:r>
      <w:r w:rsidR="007A3273">
        <w:rPr>
          <w:rFonts w:cstheme="minorHAnsi"/>
          <w:i w:val="0"/>
          <w:iCs/>
          <w:szCs w:val="24"/>
        </w:rPr>
        <w:t xml:space="preserve">bottom </w:t>
      </w:r>
      <w:r>
        <w:rPr>
          <w:rFonts w:cstheme="minorHAnsi"/>
          <w:i w:val="0"/>
          <w:iCs/>
          <w:szCs w:val="24"/>
        </w:rPr>
        <w:t xml:space="preserve">reservoir the same height as the sample being imaged </w:t>
      </w:r>
      <w:r w:rsidR="000C1262">
        <w:rPr>
          <w:rFonts w:cstheme="minorHAnsi"/>
          <w:b/>
          <w:bCs/>
          <w:i w:val="0"/>
          <w:iCs/>
          <w:szCs w:val="24"/>
        </w:rPr>
        <w:t>[1-TXT]</w:t>
      </w:r>
      <w:r>
        <w:rPr>
          <w:rFonts w:cstheme="minorHAnsi"/>
          <w:i w:val="0"/>
          <w:iCs/>
          <w:szCs w:val="24"/>
        </w:rPr>
        <w:t>.</w:t>
      </w:r>
    </w:p>
    <w:p w14:paraId="7421A1CD" w14:textId="7360B86A" w:rsidR="00ED63F0" w:rsidRPr="007A69FA" w:rsidRDefault="00ED63F0" w:rsidP="00ED63F0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WIDE: Talent adding grease</w:t>
      </w:r>
      <w:r w:rsidR="007A69FA">
        <w:rPr>
          <w:rFonts w:cstheme="minorHAnsi"/>
          <w:i w:val="0"/>
          <w:iCs/>
          <w:szCs w:val="24"/>
        </w:rPr>
        <w:t xml:space="preserve"> to reservoir</w:t>
      </w:r>
      <w:r>
        <w:rPr>
          <w:rFonts w:cstheme="minorHAnsi"/>
          <w:i w:val="0"/>
          <w:iCs/>
          <w:szCs w:val="24"/>
        </w:rPr>
        <w:t xml:space="preserve"> </w:t>
      </w:r>
      <w:r w:rsidR="00B20E46" w:rsidRPr="00B20E46">
        <w:rPr>
          <w:rFonts w:cstheme="minorHAnsi"/>
          <w:color w:val="4F81BD" w:themeColor="accent1"/>
          <w:szCs w:val="24"/>
        </w:rPr>
        <w:t>Videographer: Important step</w:t>
      </w:r>
      <w:r w:rsidR="00B20E46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 xml:space="preserve">TEXT: See text for 3D </w:t>
      </w:r>
      <w:r w:rsidR="007A3273">
        <w:rPr>
          <w:rFonts w:cstheme="minorHAnsi"/>
          <w:b/>
          <w:bCs/>
          <w:i w:val="0"/>
          <w:iCs/>
          <w:szCs w:val="24"/>
        </w:rPr>
        <w:t xml:space="preserve">top and bottom </w:t>
      </w:r>
      <w:r>
        <w:rPr>
          <w:rFonts w:cstheme="minorHAnsi"/>
          <w:b/>
          <w:bCs/>
          <w:i w:val="0"/>
          <w:iCs/>
          <w:szCs w:val="24"/>
        </w:rPr>
        <w:t>reservoir printing details</w:t>
      </w:r>
    </w:p>
    <w:p w14:paraId="239C0202" w14:textId="11A50444" w:rsidR="007A69FA" w:rsidRPr="00ED63F0" w:rsidRDefault="007A69FA" w:rsidP="00ED63F0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C1262">
        <w:rPr>
          <w:rFonts w:cstheme="minorHAnsi"/>
          <w:i w:val="0"/>
          <w:iCs/>
          <w:strike/>
          <w:szCs w:val="24"/>
        </w:rPr>
        <w:t>Shot of sample next to reservoir</w:t>
      </w:r>
      <w:r>
        <w:rPr>
          <w:rFonts w:cstheme="minorHAnsi"/>
          <w:i w:val="0"/>
          <w:iCs/>
          <w:szCs w:val="24"/>
        </w:rPr>
        <w:t xml:space="preserve"> </w:t>
      </w:r>
      <w:r w:rsidR="00B20E46" w:rsidRPr="00B20E46">
        <w:rPr>
          <w:rFonts w:cstheme="minorHAnsi"/>
          <w:color w:val="4F81BD" w:themeColor="accent1"/>
          <w:szCs w:val="24"/>
        </w:rPr>
        <w:t>Videographer: Important step</w:t>
      </w:r>
      <w:r w:rsidR="00B20E46">
        <w:rPr>
          <w:rFonts w:cstheme="minorHAnsi"/>
          <w:color w:val="4F81BD" w:themeColor="accent1"/>
          <w:szCs w:val="24"/>
        </w:rPr>
        <w:t xml:space="preserve">; </w:t>
      </w:r>
      <w:r w:rsidRPr="007A69FA">
        <w:rPr>
          <w:rFonts w:cstheme="minorHAnsi"/>
          <w:color w:val="4F81BD" w:themeColor="accent1"/>
          <w:szCs w:val="24"/>
        </w:rPr>
        <w:t>Video Editor: please add bracket or similar to show similar heights of materials</w:t>
      </w:r>
    </w:p>
    <w:p w14:paraId="148DBC7A" w14:textId="1C845BA8" w:rsidR="00ED63F0" w:rsidRDefault="00237F53" w:rsidP="00ED63F0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ED63F0">
        <w:rPr>
          <w:rFonts w:cstheme="minorHAnsi"/>
          <w:i w:val="0"/>
          <w:iCs/>
          <w:szCs w:val="24"/>
        </w:rPr>
        <w:t>Fill the reservoir with RIMS</w:t>
      </w:r>
      <w:r w:rsidR="00ED63F0">
        <w:rPr>
          <w:rFonts w:cstheme="minorHAnsi"/>
          <w:i w:val="0"/>
          <w:iCs/>
          <w:szCs w:val="24"/>
        </w:rPr>
        <w:t xml:space="preserve"> </w:t>
      </w:r>
      <w:r w:rsidR="00ED63F0">
        <w:rPr>
          <w:rFonts w:cstheme="minorHAnsi"/>
          <w:b/>
          <w:bCs/>
          <w:i w:val="0"/>
          <w:iCs/>
          <w:szCs w:val="24"/>
        </w:rPr>
        <w:t>[1]</w:t>
      </w:r>
      <w:r w:rsidR="00ED63F0">
        <w:rPr>
          <w:rFonts w:cstheme="minorHAnsi"/>
          <w:i w:val="0"/>
          <w:iCs/>
          <w:szCs w:val="24"/>
        </w:rPr>
        <w:t xml:space="preserve"> and use a pipette tip to remove any bubbles </w:t>
      </w:r>
      <w:r w:rsidR="00ED63F0">
        <w:rPr>
          <w:rFonts w:cstheme="minorHAnsi"/>
          <w:b/>
          <w:bCs/>
          <w:i w:val="0"/>
          <w:iCs/>
          <w:szCs w:val="24"/>
        </w:rPr>
        <w:t>[2]</w:t>
      </w:r>
      <w:r w:rsidR="00ED63F0">
        <w:rPr>
          <w:rFonts w:cstheme="minorHAnsi"/>
          <w:i w:val="0"/>
          <w:iCs/>
          <w:szCs w:val="24"/>
        </w:rPr>
        <w:t>.</w:t>
      </w:r>
    </w:p>
    <w:p w14:paraId="1CBCEC83" w14:textId="03C6429E" w:rsidR="00ED63F0" w:rsidRDefault="00ED63F0" w:rsidP="00ED63F0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Reservoir being filled</w:t>
      </w:r>
      <w:r w:rsidR="00B20E46" w:rsidRPr="00B20E46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562686EA" w14:textId="72427DF1" w:rsidR="00ED63F0" w:rsidRDefault="00ED63F0" w:rsidP="00ED63F0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Bubble(s) being removed</w:t>
      </w:r>
      <w:r w:rsidR="00B20E46" w:rsidRPr="00B20E46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46538738" w14:textId="46E4ED1C" w:rsidR="00237F53" w:rsidRDefault="00ED63F0" w:rsidP="00ED63F0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Carefully p</w:t>
      </w:r>
      <w:r w:rsidR="00237F53" w:rsidRPr="00ED63F0">
        <w:rPr>
          <w:rFonts w:cstheme="minorHAnsi"/>
          <w:i w:val="0"/>
          <w:iCs/>
          <w:szCs w:val="24"/>
        </w:rPr>
        <w:t xml:space="preserve">lace the heart in the RIMS with the left ventricular wall facing up, </w:t>
      </w:r>
      <w:r>
        <w:rPr>
          <w:rFonts w:cstheme="minorHAnsi"/>
          <w:i w:val="0"/>
          <w:iCs/>
          <w:szCs w:val="24"/>
        </w:rPr>
        <w:t>taking</w:t>
      </w:r>
      <w:r w:rsidR="00237F53" w:rsidRPr="00ED63F0">
        <w:rPr>
          <w:rFonts w:cstheme="minorHAnsi"/>
          <w:i w:val="0"/>
          <w:iCs/>
          <w:szCs w:val="24"/>
        </w:rPr>
        <w:t xml:space="preserve"> that no bubbles are introduced into the solution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</w:t>
      </w:r>
      <w:r w:rsidR="00B20E46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 w:rsidR="00237F53" w:rsidRPr="00ED63F0">
        <w:rPr>
          <w:rFonts w:cstheme="minorHAnsi"/>
          <w:i w:val="0"/>
          <w:iCs/>
          <w:szCs w:val="24"/>
        </w:rPr>
        <w:t>.</w:t>
      </w:r>
    </w:p>
    <w:p w14:paraId="35169EA6" w14:textId="06FD141B" w:rsidR="007A3273" w:rsidRDefault="00ED63F0" w:rsidP="007A327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Heart being placed</w:t>
      </w:r>
      <w:r w:rsidR="00B20E46" w:rsidRPr="00B20E46">
        <w:rPr>
          <w:rFonts w:cstheme="minorHAnsi"/>
          <w:color w:val="4F81BD" w:themeColor="accent1"/>
          <w:szCs w:val="24"/>
        </w:rPr>
        <w:t xml:space="preserve"> Videographer: Important step</w:t>
      </w:r>
      <w:r w:rsidR="00B20E46">
        <w:rPr>
          <w:rFonts w:cstheme="minorHAnsi"/>
          <w:color w:val="4F81BD" w:themeColor="accent1"/>
          <w:szCs w:val="24"/>
        </w:rPr>
        <w:t xml:space="preserve"> </w:t>
      </w:r>
      <w:r w:rsidR="00B20E46">
        <w:rPr>
          <w:rFonts w:cstheme="minorHAnsi"/>
          <w:b/>
          <w:bCs/>
          <w:i w:val="0"/>
          <w:iCs/>
          <w:color w:val="000000" w:themeColor="text1"/>
          <w:szCs w:val="24"/>
        </w:rPr>
        <w:t>TEXT: Optional: Use stereoscope to confirm lack of bubbles</w:t>
      </w:r>
    </w:p>
    <w:p w14:paraId="3450A0F9" w14:textId="3F598DE6" w:rsidR="00237F53" w:rsidRDefault="007A3273" w:rsidP="007A3273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Use vacuum grease to attach</w:t>
      </w:r>
      <w:r w:rsidR="00237F53" w:rsidRPr="007A3273">
        <w:rPr>
          <w:rFonts w:cstheme="minorHAnsi"/>
          <w:i w:val="0"/>
          <w:iCs/>
          <w:szCs w:val="24"/>
        </w:rPr>
        <w:t xml:space="preserve"> a glass coverslip to the bottom surface of </w:t>
      </w:r>
      <w:r>
        <w:rPr>
          <w:rFonts w:cstheme="minorHAnsi"/>
          <w:i w:val="0"/>
          <w:iCs/>
          <w:szCs w:val="24"/>
        </w:rPr>
        <w:t>a</w:t>
      </w:r>
      <w:r w:rsidR="00237F53" w:rsidRPr="007A3273">
        <w:rPr>
          <w:rFonts w:cstheme="minorHAnsi"/>
          <w:i w:val="0"/>
          <w:iCs/>
          <w:szCs w:val="24"/>
        </w:rPr>
        <w:t xml:space="preserve"> 3D printed top reservoir piece</w:t>
      </w:r>
      <w:r w:rsidR="00237F53" w:rsidRPr="007A3273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237F53" w:rsidRPr="007A3273">
        <w:rPr>
          <w:rFonts w:cstheme="minorHAnsi"/>
          <w:i w:val="0"/>
          <w:iCs/>
          <w:szCs w:val="24"/>
        </w:rPr>
        <w:t xml:space="preserve"> and </w:t>
      </w:r>
      <w:r>
        <w:rPr>
          <w:rFonts w:cstheme="minorHAnsi"/>
          <w:i w:val="0"/>
          <w:iCs/>
          <w:szCs w:val="24"/>
        </w:rPr>
        <w:t xml:space="preserve">place the top reservoir, coverslip side down, onto the bottom reservoir, taking care to avoid bubbles </w:t>
      </w:r>
      <w:r>
        <w:rPr>
          <w:rFonts w:cstheme="minorHAnsi"/>
          <w:b/>
          <w:bCs/>
          <w:i w:val="0"/>
          <w:iCs/>
          <w:szCs w:val="24"/>
        </w:rPr>
        <w:t>[2</w:t>
      </w:r>
      <w:r w:rsidR="007E1BF5">
        <w:rPr>
          <w:rFonts w:cstheme="minorHAnsi"/>
          <w:b/>
          <w:bCs/>
          <w:i w:val="0"/>
          <w:iCs/>
          <w:szCs w:val="24"/>
        </w:rPr>
        <w:t>-TXT</w:t>
      </w:r>
      <w:r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>.</w:t>
      </w:r>
    </w:p>
    <w:p w14:paraId="1BEF876C" w14:textId="06240849" w:rsidR="007A3273" w:rsidRDefault="007A3273" w:rsidP="007A327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>Coverslip being placed into reservoir/onto grease</w:t>
      </w:r>
      <w:r w:rsidR="00B20E46" w:rsidRPr="00B20E46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3D72C2DA" w14:textId="0E0FEA3B" w:rsidR="007A3273" w:rsidRPr="007A3273" w:rsidRDefault="007A3273" w:rsidP="007A327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Top reservoir being placed onto bottom reservoir </w:t>
      </w:r>
      <w:r w:rsidR="00B20E46" w:rsidRPr="00B20E46">
        <w:rPr>
          <w:rFonts w:cstheme="minorHAnsi"/>
          <w:color w:val="4F81BD" w:themeColor="accent1"/>
          <w:szCs w:val="24"/>
        </w:rPr>
        <w:t>Videographer: Important step</w:t>
      </w:r>
      <w:r w:rsidR="00B20E46">
        <w:rPr>
          <w:rFonts w:cstheme="minorHAnsi"/>
          <w:b/>
          <w:bCs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TEXT: Adhesion between RIMS and coverslip provide</w:t>
      </w:r>
      <w:r w:rsidR="007E1BF5">
        <w:rPr>
          <w:rFonts w:cstheme="minorHAnsi"/>
          <w:b/>
          <w:bCs/>
          <w:i w:val="0"/>
          <w:iCs/>
          <w:szCs w:val="24"/>
        </w:rPr>
        <w:t>s</w:t>
      </w:r>
      <w:r>
        <w:rPr>
          <w:rFonts w:cstheme="minorHAnsi"/>
          <w:b/>
          <w:bCs/>
          <w:i w:val="0"/>
          <w:iCs/>
          <w:szCs w:val="24"/>
        </w:rPr>
        <w:t xml:space="preserve"> seal between top and bottom reservoirs</w:t>
      </w:r>
    </w:p>
    <w:p w14:paraId="252CBCCD" w14:textId="21AD8D52" w:rsidR="00237F53" w:rsidRPr="007A3273" w:rsidRDefault="007A3273" w:rsidP="007A3273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Then f</w:t>
      </w:r>
      <w:r w:rsidR="00237F53" w:rsidRPr="007A3273">
        <w:rPr>
          <w:rFonts w:cstheme="minorHAnsi"/>
          <w:i w:val="0"/>
          <w:iCs/>
          <w:szCs w:val="24"/>
        </w:rPr>
        <w:t xml:space="preserve">ill the top reservoir with glycerol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</w:t>
      </w:r>
      <w:r w:rsidR="00237F53" w:rsidRPr="007A3273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use </w:t>
      </w:r>
      <w:r w:rsidR="00237F53" w:rsidRPr="007A3273">
        <w:rPr>
          <w:rFonts w:cstheme="minorHAnsi"/>
          <w:i w:val="0"/>
          <w:iCs/>
          <w:szCs w:val="24"/>
        </w:rPr>
        <w:t xml:space="preserve">a </w:t>
      </w:r>
      <w:r w:rsidR="00237F53" w:rsidRPr="007A3273">
        <w:rPr>
          <w:rFonts w:cstheme="minorHAnsi"/>
          <w:i w:val="0"/>
          <w:iCs/>
          <w:szCs w:val="24"/>
          <w:shd w:val="clear" w:color="auto" w:fill="FFFFFF"/>
        </w:rPr>
        <w:t>single photon microscope outfitted with a multiphoton confocal scan head to image the cleared hearts</w:t>
      </w:r>
      <w:r>
        <w:rPr>
          <w:rFonts w:cstheme="minorHAnsi"/>
          <w:i w:val="0"/>
          <w:iCs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i w:val="0"/>
          <w:iCs/>
          <w:szCs w:val="24"/>
          <w:shd w:val="clear" w:color="auto" w:fill="FFFFFF"/>
        </w:rPr>
        <w:t>[2]</w:t>
      </w:r>
      <w:r w:rsidR="00237F53" w:rsidRPr="007A3273">
        <w:rPr>
          <w:rFonts w:cstheme="minorHAnsi"/>
          <w:i w:val="0"/>
          <w:iCs/>
          <w:szCs w:val="24"/>
          <w:shd w:val="clear" w:color="auto" w:fill="FFFFFF"/>
        </w:rPr>
        <w:t>.</w:t>
      </w:r>
    </w:p>
    <w:p w14:paraId="1A135656" w14:textId="1E66775A" w:rsidR="007A3273" w:rsidRPr="007A3273" w:rsidRDefault="007A3273" w:rsidP="007A327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Talent filling reservoir</w:t>
      </w:r>
    </w:p>
    <w:p w14:paraId="5BFD71C3" w14:textId="57A2E653" w:rsidR="007A3273" w:rsidRPr="007A3273" w:rsidRDefault="007A3273" w:rsidP="007A3273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  <w:shd w:val="clear" w:color="auto" w:fill="FFFFFF"/>
        </w:rPr>
        <w:t>Talent at microscope, imaging heart, with monitor visible in frame</w:t>
      </w:r>
    </w:p>
    <w:p w14:paraId="4053D5C5" w14:textId="77777777" w:rsidR="00237F53" w:rsidRPr="007A3273" w:rsidRDefault="00237F53" w:rsidP="00237F53">
      <w:pPr>
        <w:rPr>
          <w:iCs/>
        </w:rPr>
      </w:pPr>
    </w:p>
    <w:p w14:paraId="7AAB7ABF" w14:textId="77777777" w:rsidR="00237F53" w:rsidRPr="00F574FD" w:rsidRDefault="00237F53" w:rsidP="00237F5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20E46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20E4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B20E4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Please list 4 to 6 individual steps. </w:t>
      </w:r>
    </w:p>
    <w:p w14:paraId="41611331" w14:textId="0E6EA928" w:rsidR="004455A0" w:rsidRPr="00B20E46" w:rsidRDefault="00713F9D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B20E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2.5</w:t>
      </w:r>
      <w:r w:rsidR="007A69FA" w:rsidRPr="00B20E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20E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2.6</w:t>
      </w:r>
      <w:r w:rsidR="007A69FA" w:rsidRPr="00B20E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B20E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7A69FA" w:rsidRPr="00B20E4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.-3.4.</w:t>
      </w:r>
    </w:p>
    <w:p w14:paraId="442A168B" w14:textId="77777777" w:rsidR="004455A0" w:rsidRPr="00B20E46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B20E46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20E4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B20E4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6B0F000E" w:rsidR="004455A0" w:rsidRPr="00B20E46" w:rsidRDefault="00713F9D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B20E46">
        <w:rPr>
          <w:rFonts w:asciiTheme="minorHAnsi" w:eastAsia="Times New Roman" w:hAnsiTheme="minorHAnsi" w:cstheme="minorHAnsi"/>
          <w:color w:val="000000" w:themeColor="text1"/>
          <w:szCs w:val="24"/>
        </w:rPr>
        <w:t>3.3. This step must be done slowly and carefully. A stereoscope may be used to help in the detection/removal of bubbles.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B227E67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B51BD7">
        <w:rPr>
          <w:rFonts w:cs="Calibri"/>
          <w:b/>
          <w:i w:val="0"/>
          <w:iCs/>
          <w:color w:val="000000" w:themeColor="text1"/>
          <w:szCs w:val="24"/>
        </w:rPr>
        <w:t>3D Fibroblast Organization Visualization</w:t>
      </w:r>
    </w:p>
    <w:p w14:paraId="6406C26D" w14:textId="38C3DF3C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552353C4" w14:textId="35080DE6" w:rsidR="00237F53" w:rsidRDefault="00C322DA" w:rsidP="00237F53">
      <w:pPr>
        <w:pStyle w:val="Caption"/>
        <w:numPr>
          <w:ilvl w:val="1"/>
          <w:numId w:val="15"/>
        </w:numPr>
        <w:spacing w:after="0"/>
        <w:jc w:val="both"/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Combining r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efined cardiac tissue clearing </w:t>
      </w:r>
      <w:r w:rsidR="00237F53">
        <w:rPr>
          <w:rFonts w:cstheme="minorHAnsi"/>
          <w:b/>
          <w:bCs/>
          <w:i w:val="0"/>
          <w:iCs w:val="0"/>
          <w:color w:val="222222"/>
          <w:sz w:val="24"/>
          <w:szCs w:val="24"/>
          <w:shd w:val="clear" w:color="auto" w:fill="FFFFFF"/>
        </w:rPr>
        <w:t>[1]</w:t>
      </w:r>
      <w:r w:rsidR="00237F53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with 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3D imaging allows </w:t>
      </w:r>
      <w:r w:rsidR="00237F53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an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advanced, detailed visualization of cardiac fibroblasts</w:t>
      </w:r>
      <w:r w:rsidR="00237F53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 w:rsidR="00237F53">
        <w:rPr>
          <w:rFonts w:cstheme="minorHAnsi"/>
          <w:b/>
          <w:bCs/>
          <w:i w:val="0"/>
          <w:iCs w:val="0"/>
          <w:color w:val="222222"/>
          <w:sz w:val="24"/>
          <w:szCs w:val="24"/>
          <w:shd w:val="clear" w:color="auto" w:fill="FFFFFF"/>
        </w:rPr>
        <w:t>[2]</w:t>
      </w:r>
      <w:r w:rsidR="00237F53" w:rsidRPr="00237F53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.</w:t>
      </w:r>
    </w:p>
    <w:p w14:paraId="193FE7C3" w14:textId="77777777" w:rsidR="00237F53" w:rsidRPr="00237F53" w:rsidRDefault="00237F53" w:rsidP="00237F53">
      <w:pPr>
        <w:ind w:left="360"/>
      </w:pPr>
    </w:p>
    <w:p w14:paraId="03BD12E5" w14:textId="38FDA30E" w:rsidR="00237F53" w:rsidRPr="00237F53" w:rsidRDefault="00237F53" w:rsidP="00237F53">
      <w:pPr>
        <w:pStyle w:val="Caption"/>
        <w:numPr>
          <w:ilvl w:val="2"/>
          <w:numId w:val="15"/>
        </w:numPr>
        <w:spacing w:after="0"/>
        <w:jc w:val="both"/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LAB MEDIA: Figures 2 and 3 </w:t>
      </w:r>
      <w:r w:rsidRPr="00237F53">
        <w:rPr>
          <w:rFonts w:cstheme="minorHAnsi"/>
          <w:color w:val="4F81BD" w:themeColor="accent1"/>
          <w:sz w:val="24"/>
          <w:szCs w:val="24"/>
          <w:shd w:val="clear" w:color="auto" w:fill="FFFFFF"/>
        </w:rPr>
        <w:t>Video Editor: please emphasize cleared mouse heart tissue</w:t>
      </w:r>
      <w:r>
        <w:rPr>
          <w:rFonts w:cstheme="minorHAnsi"/>
          <w:color w:val="4F81BD" w:themeColor="accent1"/>
          <w:sz w:val="24"/>
          <w:szCs w:val="24"/>
          <w:shd w:val="clear" w:color="auto" w:fill="FFFFFF"/>
        </w:rPr>
        <w:t xml:space="preserve"> images in Figure 2</w:t>
      </w:r>
    </w:p>
    <w:p w14:paraId="422E5A08" w14:textId="01D4EFAA" w:rsidR="00237F53" w:rsidRDefault="00237F53" w:rsidP="00237F53">
      <w:pPr>
        <w:pStyle w:val="Caption"/>
        <w:numPr>
          <w:ilvl w:val="2"/>
          <w:numId w:val="15"/>
        </w:numPr>
        <w:spacing w:after="0"/>
        <w:jc w:val="both"/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</w:pPr>
      <w:r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LAB MEDIA: Figures 2 and 3 </w:t>
      </w:r>
      <w:r w:rsidRPr="00237F53">
        <w:rPr>
          <w:rFonts w:cstheme="minorHAnsi"/>
          <w:color w:val="4F81BD" w:themeColor="accent1"/>
          <w:sz w:val="24"/>
          <w:szCs w:val="24"/>
          <w:shd w:val="clear" w:color="auto" w:fill="FFFFFF"/>
        </w:rPr>
        <w:t>Video Editor: please emphasize</w:t>
      </w:r>
      <w:r>
        <w:rPr>
          <w:rFonts w:cstheme="minorHAnsi"/>
          <w:color w:val="4F81BD" w:themeColor="accent1"/>
          <w:sz w:val="24"/>
          <w:szCs w:val="24"/>
          <w:shd w:val="clear" w:color="auto" w:fill="FFFFFF"/>
        </w:rPr>
        <w:t xml:space="preserve"> Uninjured images in Figure 3</w:t>
      </w:r>
    </w:p>
    <w:p w14:paraId="1A36191A" w14:textId="77777777" w:rsidR="00237F53" w:rsidRDefault="00237F53" w:rsidP="00237F53">
      <w:pPr>
        <w:pStyle w:val="Caption"/>
        <w:spacing w:after="0"/>
        <w:ind w:left="907"/>
        <w:jc w:val="both"/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</w:pPr>
    </w:p>
    <w:p w14:paraId="543D56A5" w14:textId="5F6A2E56" w:rsidR="00237F53" w:rsidRDefault="00C322DA" w:rsidP="00237F53">
      <w:pPr>
        <w:pStyle w:val="Caption"/>
        <w:numPr>
          <w:ilvl w:val="1"/>
          <w:numId w:val="15"/>
        </w:numPr>
        <w:spacing w:after="0"/>
        <w:jc w:val="both"/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Using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this imaging technique, fibroblasts </w:t>
      </w:r>
      <w:r w:rsidR="003D0EB3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are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observed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to be densely packed and </w:t>
      </w:r>
      <w:r w:rsidR="00237F53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to 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have a spindled morphology in uninjured hearts </w:t>
      </w:r>
      <w:r w:rsidR="00237F53">
        <w:rPr>
          <w:rFonts w:cstheme="minorHAnsi"/>
          <w:b/>
          <w:bCs/>
          <w:i w:val="0"/>
          <w:iCs w:val="0"/>
          <w:color w:val="222222"/>
          <w:sz w:val="24"/>
          <w:szCs w:val="24"/>
          <w:shd w:val="clear" w:color="auto" w:fill="FFFFFF"/>
        </w:rPr>
        <w:t>[1]</w:t>
      </w:r>
      <w:r w:rsidR="00237F53"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.</w:t>
      </w:r>
    </w:p>
    <w:p w14:paraId="00021A34" w14:textId="77777777" w:rsidR="00237F53" w:rsidRPr="00237F53" w:rsidRDefault="00237F53" w:rsidP="00237F53"/>
    <w:p w14:paraId="3BB4BD61" w14:textId="1F167AAD" w:rsidR="00237F53" w:rsidRPr="005311CD" w:rsidRDefault="00237F53" w:rsidP="00237F53">
      <w:pPr>
        <w:pStyle w:val="Caption"/>
        <w:numPr>
          <w:ilvl w:val="2"/>
          <w:numId w:val="15"/>
        </w:numPr>
        <w:spacing w:after="0"/>
        <w:jc w:val="both"/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>LAB MEDIA: Supplemental Video S1: 00:06-00:16</w:t>
      </w:r>
      <w:r w:rsidRPr="005311CD">
        <w:rPr>
          <w:rFonts w:cstheme="minorHAnsi"/>
          <w:i w:val="0"/>
          <w:iCs w:val="0"/>
          <w:color w:val="222222"/>
          <w:sz w:val="24"/>
          <w:szCs w:val="24"/>
          <w:shd w:val="clear" w:color="auto" w:fill="FFFFFF"/>
        </w:rPr>
        <w:t xml:space="preserve"> </w:t>
      </w:r>
    </w:p>
    <w:p w14:paraId="1FD21239" w14:textId="77777777" w:rsidR="00237F53" w:rsidRPr="00237F53" w:rsidRDefault="00237F53" w:rsidP="00237F53">
      <w:pPr>
        <w:pStyle w:val="ListParagraph"/>
        <w:ind w:left="360"/>
        <w:jc w:val="both"/>
        <w:rPr>
          <w:rFonts w:cstheme="minorHAnsi"/>
          <w:szCs w:val="24"/>
        </w:rPr>
      </w:pPr>
    </w:p>
    <w:p w14:paraId="76BD85FC" w14:textId="14E16BA0" w:rsidR="00756213" w:rsidRDefault="00756213" w:rsidP="00237F53">
      <w:pPr>
        <w:pStyle w:val="ListParagraph"/>
        <w:numPr>
          <w:ilvl w:val="1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After ischemia-reperfusion injury,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a loss of cardiac fibroblasts </w:t>
      </w:r>
      <w:r>
        <w:rPr>
          <w:rFonts w:cstheme="minorHAnsi"/>
          <w:color w:val="222222"/>
          <w:szCs w:val="24"/>
          <w:shd w:val="clear" w:color="auto" w:fill="FFFFFF"/>
        </w:rPr>
        <w:t xml:space="preserve">is </w:t>
      </w:r>
      <w:r w:rsidR="00C322DA">
        <w:rPr>
          <w:rFonts w:cstheme="minorHAnsi"/>
          <w:color w:val="222222"/>
          <w:szCs w:val="24"/>
          <w:shd w:val="clear" w:color="auto" w:fill="FFFFFF"/>
        </w:rPr>
        <w:t>seen</w:t>
      </w:r>
      <w:r>
        <w:rPr>
          <w:rFonts w:cstheme="minorHAnsi"/>
          <w:color w:val="222222"/>
          <w:szCs w:val="24"/>
          <w:shd w:val="clear" w:color="auto" w:fill="FFFFFF"/>
        </w:rPr>
        <w:t xml:space="preserve"> in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the ischemic region </w:t>
      </w:r>
      <w:r>
        <w:rPr>
          <w:rFonts w:cstheme="minorHAnsi"/>
          <w:color w:val="222222"/>
          <w:szCs w:val="24"/>
          <w:shd w:val="clear" w:color="auto" w:fill="FFFFFF"/>
        </w:rPr>
        <w:t>for the first 3 days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after injury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>
        <w:rPr>
          <w:rFonts w:cstheme="minorHAnsi"/>
          <w:color w:val="222222"/>
          <w:szCs w:val="24"/>
          <w:shd w:val="clear" w:color="auto" w:fill="FFFFFF"/>
        </w:rPr>
        <w:t>.</w:t>
      </w:r>
    </w:p>
    <w:p w14:paraId="20B35E34" w14:textId="77777777" w:rsidR="00756213" w:rsidRDefault="00756213" w:rsidP="0075621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63EFF980" w14:textId="193C0A8C" w:rsidR="00756213" w:rsidRPr="00756213" w:rsidRDefault="00756213" w:rsidP="0075621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LAB MEDIA: Figure 4 </w:t>
      </w:r>
      <w:r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</w:t>
      </w:r>
      <w:r w:rsidR="00A4026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orange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outline in 3 day I/R Still + spots image</w:t>
      </w:r>
    </w:p>
    <w:p w14:paraId="296134BE" w14:textId="77777777" w:rsidR="00756213" w:rsidRDefault="00756213" w:rsidP="00756213">
      <w:pPr>
        <w:pStyle w:val="ListParagraph"/>
        <w:ind w:left="162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66572B3E" w14:textId="630FF6C9" w:rsidR="00756213" w:rsidRDefault="00756213" w:rsidP="00237F53">
      <w:pPr>
        <w:pStyle w:val="ListParagraph"/>
        <w:numPr>
          <w:ilvl w:val="1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By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day</w:t>
      </w:r>
      <w:r>
        <w:rPr>
          <w:rFonts w:cstheme="minorHAnsi"/>
          <w:color w:val="222222"/>
          <w:szCs w:val="24"/>
          <w:shd w:val="clear" w:color="auto" w:fill="FFFFFF"/>
        </w:rPr>
        <w:t>s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7 and 14, fibroblasts</w:t>
      </w:r>
      <w:r>
        <w:rPr>
          <w:rFonts w:cstheme="minorHAnsi"/>
          <w:color w:val="222222"/>
          <w:szCs w:val="24"/>
          <w:shd w:val="clear" w:color="auto" w:fill="FFFFFF"/>
        </w:rPr>
        <w:t xml:space="preserve"> have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migrated or proliferated to repopulate </w:t>
      </w:r>
      <w:r>
        <w:rPr>
          <w:rFonts w:cstheme="minorHAnsi"/>
          <w:color w:val="222222"/>
          <w:szCs w:val="24"/>
          <w:shd w:val="clear" w:color="auto" w:fill="FFFFFF"/>
        </w:rPr>
        <w:t xml:space="preserve">the injured tissue </w:t>
      </w:r>
      <w:r w:rsidR="00AE2EE2">
        <w:rPr>
          <w:rFonts w:cstheme="minorHAnsi"/>
          <w:color w:val="222222"/>
          <w:szCs w:val="24"/>
          <w:shd w:val="clear" w:color="auto" w:fill="FFFFFF"/>
        </w:rPr>
        <w:t>area</w:t>
      </w:r>
      <w:r>
        <w:rPr>
          <w:rFonts w:cstheme="minorHAnsi"/>
          <w:color w:val="222222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>
        <w:rPr>
          <w:rFonts w:cstheme="minorHAnsi"/>
          <w:color w:val="222222"/>
          <w:szCs w:val="24"/>
          <w:shd w:val="clear" w:color="auto" w:fill="FFFFFF"/>
        </w:rPr>
        <w:t>.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By day 28, the cardiac fibroblast population surrounding the injured areas of the heart </w:t>
      </w:r>
      <w:r>
        <w:rPr>
          <w:rFonts w:cstheme="minorHAnsi"/>
          <w:color w:val="222222"/>
          <w:szCs w:val="24"/>
          <w:shd w:val="clear" w:color="auto" w:fill="FFFFFF"/>
        </w:rPr>
        <w:t>are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at their greatest density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>
        <w:rPr>
          <w:rFonts w:cstheme="minorHAnsi"/>
          <w:color w:val="222222"/>
          <w:szCs w:val="24"/>
          <w:shd w:val="clear" w:color="auto" w:fill="FFFFFF"/>
        </w:rPr>
        <w:t>.</w:t>
      </w:r>
    </w:p>
    <w:p w14:paraId="4892409A" w14:textId="77777777" w:rsidR="00756213" w:rsidRDefault="00756213" w:rsidP="0075621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073D267C" w14:textId="325EC635" w:rsidR="00756213" w:rsidRPr="00756213" w:rsidRDefault="00756213" w:rsidP="0075621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LAB MEDIA: Figure 4 </w:t>
      </w:r>
      <w:r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</w:t>
      </w:r>
      <w:r w:rsidR="00A4026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orange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outlines in 7 and 14 day I/R Still + spots images</w:t>
      </w:r>
    </w:p>
    <w:p w14:paraId="4BAC686D" w14:textId="445CFE99" w:rsidR="00756213" w:rsidRDefault="00756213" w:rsidP="0075621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LAB MEDIA: Figure 4 </w:t>
      </w:r>
      <w:r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</w:t>
      </w:r>
      <w:r w:rsidR="00A4026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orange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outlines in 28 day I/R Still + spots image</w:t>
      </w:r>
    </w:p>
    <w:p w14:paraId="1E24B79D" w14:textId="77777777" w:rsidR="00237F53" w:rsidRPr="00237F53" w:rsidRDefault="00237F53" w:rsidP="00237F53">
      <w:pPr>
        <w:pStyle w:val="ListParagraph"/>
        <w:ind w:left="360"/>
        <w:jc w:val="both"/>
        <w:rPr>
          <w:rFonts w:cstheme="minorHAnsi"/>
          <w:color w:val="222222"/>
          <w:szCs w:val="24"/>
          <w:u w:val="single"/>
          <w:shd w:val="clear" w:color="auto" w:fill="FFFFFF"/>
        </w:rPr>
      </w:pPr>
    </w:p>
    <w:p w14:paraId="323F661C" w14:textId="202CE705" w:rsidR="003D0EB3" w:rsidRDefault="003D0EB3" w:rsidP="00237F53">
      <w:pPr>
        <w:pStyle w:val="ListParagraph"/>
        <w:numPr>
          <w:ilvl w:val="1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One and a half days after myocardial infarction injury, 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few fibroblasts remain </w:t>
      </w:r>
      <w:r>
        <w:rPr>
          <w:rFonts w:cstheme="minorHAnsi"/>
          <w:color w:val="222222"/>
          <w:szCs w:val="24"/>
          <w:shd w:val="clear" w:color="auto" w:fill="FFFFFF"/>
        </w:rPr>
        <w:t>within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the injured left ventricle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>
        <w:rPr>
          <w:rFonts w:cstheme="minorHAnsi"/>
          <w:color w:val="222222"/>
          <w:szCs w:val="24"/>
          <w:shd w:val="clear" w:color="auto" w:fill="FFFFFF"/>
        </w:rPr>
        <w:t>.</w:t>
      </w:r>
    </w:p>
    <w:p w14:paraId="452C3A1A" w14:textId="77777777" w:rsidR="003D0EB3" w:rsidRDefault="003D0EB3" w:rsidP="003D0EB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5377DE22" w14:textId="07C6AA3F" w:rsidR="003D0EB3" w:rsidRDefault="003D0EB3" w:rsidP="003D0EB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LAB MEDIA: Figure 5</w:t>
      </w:r>
      <w:r w:rsidRPr="003D0EB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</w:t>
      </w:r>
      <w:r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</w:t>
      </w:r>
      <w:r w:rsidR="00A4026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orange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outline in </w:t>
      </w:r>
      <w:proofErr w:type="gramStart"/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1.5 day</w:t>
      </w:r>
      <w:proofErr w:type="gramEnd"/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MI Still + spots image</w:t>
      </w:r>
    </w:p>
    <w:p w14:paraId="781E2F7A" w14:textId="77777777" w:rsidR="003D0EB3" w:rsidRDefault="003D0EB3" w:rsidP="003D0EB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01A4C89F" w14:textId="0FC405F0" w:rsidR="00237F53" w:rsidRDefault="003D0EB3" w:rsidP="00237F53">
      <w:pPr>
        <w:pStyle w:val="ListParagraph"/>
        <w:numPr>
          <w:ilvl w:val="1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By day 3, h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owever, </w:t>
      </w:r>
      <w:r w:rsidR="00C322DA">
        <w:rPr>
          <w:rFonts w:cstheme="minorHAnsi"/>
          <w:color w:val="222222"/>
          <w:szCs w:val="24"/>
          <w:shd w:val="clear" w:color="auto" w:fill="FFFFFF"/>
        </w:rPr>
        <w:t xml:space="preserve">the 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fibroblasts expand and </w:t>
      </w:r>
      <w:r>
        <w:rPr>
          <w:rFonts w:cstheme="minorHAnsi"/>
          <w:color w:val="222222"/>
          <w:szCs w:val="24"/>
          <w:shd w:val="clear" w:color="auto" w:fill="FFFFFF"/>
        </w:rPr>
        <w:t>are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 xml:space="preserve"> present in most of the left ventricle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 w:rsidR="00237F53" w:rsidRPr="00237F53">
        <w:rPr>
          <w:rFonts w:cstheme="minorHAnsi"/>
          <w:color w:val="222222"/>
          <w:szCs w:val="24"/>
          <w:shd w:val="clear" w:color="auto" w:fill="FFFFFF"/>
        </w:rPr>
        <w:t>.</w:t>
      </w:r>
    </w:p>
    <w:p w14:paraId="3F81B625" w14:textId="77777777" w:rsidR="003D0EB3" w:rsidRDefault="003D0EB3" w:rsidP="003D0EB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203B4554" w14:textId="0CC5D93B" w:rsidR="003D0EB3" w:rsidRPr="00237F53" w:rsidRDefault="003D0EB3" w:rsidP="003D0EB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lastRenderedPageBreak/>
        <w:t xml:space="preserve">LAB MEDIA: Figure 5 </w:t>
      </w:r>
      <w:r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</w:t>
      </w:r>
      <w:proofErr w:type="gramStart"/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3 day</w:t>
      </w:r>
      <w:proofErr w:type="gramEnd"/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MI Still + spots image</w:t>
      </w:r>
    </w:p>
    <w:p w14:paraId="29B13349" w14:textId="77777777" w:rsidR="00237F53" w:rsidRPr="00237F53" w:rsidRDefault="00237F53" w:rsidP="00237F53">
      <w:pPr>
        <w:pStyle w:val="ListParagraph"/>
        <w:ind w:left="360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072C7608" w14:textId="67712323" w:rsidR="003D0EB3" w:rsidRDefault="00237F53" w:rsidP="00237F53">
      <w:pPr>
        <w:pStyle w:val="ListParagraph"/>
        <w:numPr>
          <w:ilvl w:val="1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 w:rsidRPr="00237F53">
        <w:rPr>
          <w:rFonts w:cstheme="minorHAnsi"/>
          <w:color w:val="222222"/>
          <w:szCs w:val="24"/>
          <w:shd w:val="clear" w:color="auto" w:fill="FFFFFF"/>
        </w:rPr>
        <w:t xml:space="preserve">In contrast to ischemic surgery, infusion of </w:t>
      </w:r>
      <w:r w:rsidR="003D0EB3">
        <w:rPr>
          <w:rFonts w:cstheme="minorHAnsi"/>
          <w:color w:val="222222"/>
          <w:szCs w:val="24"/>
          <w:shd w:val="clear" w:color="auto" w:fill="FFFFFF"/>
        </w:rPr>
        <w:t>a</w:t>
      </w:r>
      <w:r w:rsidR="003D0EB3" w:rsidRPr="00237F53">
        <w:rPr>
          <w:rFonts w:cstheme="minorHAnsi"/>
          <w:color w:val="222222"/>
          <w:szCs w:val="24"/>
          <w:shd w:val="clear" w:color="auto" w:fill="FFFFFF"/>
        </w:rPr>
        <w:t xml:space="preserve">ngiotensin </w:t>
      </w:r>
      <w:r w:rsidR="003D0EB3">
        <w:rPr>
          <w:rFonts w:cstheme="minorHAnsi"/>
          <w:color w:val="222222"/>
          <w:szCs w:val="24"/>
          <w:shd w:val="clear" w:color="auto" w:fill="FFFFFF"/>
        </w:rPr>
        <w:t>two</w:t>
      </w:r>
      <w:r w:rsidR="003D0EB3" w:rsidRPr="00237F53">
        <w:rPr>
          <w:rFonts w:cstheme="minorHAnsi"/>
          <w:color w:val="222222"/>
          <w:szCs w:val="24"/>
          <w:shd w:val="clear" w:color="auto" w:fill="FFFFFF"/>
        </w:rPr>
        <w:t xml:space="preserve"> and phenylephrine </w:t>
      </w:r>
      <w:r w:rsidRPr="00237F53">
        <w:rPr>
          <w:rFonts w:cstheme="minorHAnsi"/>
          <w:color w:val="222222"/>
          <w:szCs w:val="24"/>
          <w:shd w:val="clear" w:color="auto" w:fill="FFFFFF"/>
        </w:rPr>
        <w:t xml:space="preserve">over several weeks does not result in </w:t>
      </w:r>
      <w:r w:rsidR="00C322DA" w:rsidRPr="00237F53">
        <w:rPr>
          <w:rFonts w:cstheme="minorHAnsi"/>
          <w:color w:val="222222"/>
          <w:szCs w:val="24"/>
          <w:shd w:val="clear" w:color="auto" w:fill="FFFFFF"/>
        </w:rPr>
        <w:t xml:space="preserve">cardiac tissue </w:t>
      </w:r>
      <w:r w:rsidRPr="00237F53">
        <w:rPr>
          <w:rFonts w:cstheme="minorHAnsi"/>
          <w:color w:val="222222"/>
          <w:szCs w:val="24"/>
          <w:shd w:val="clear" w:color="auto" w:fill="FFFFFF"/>
        </w:rPr>
        <w:t>loss and wall thinning</w:t>
      </w:r>
      <w:r w:rsidR="003D0EB3"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="003D0EB3"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 w:rsidRPr="00237F53">
        <w:rPr>
          <w:rFonts w:cstheme="minorHAnsi"/>
          <w:color w:val="222222"/>
          <w:szCs w:val="24"/>
          <w:shd w:val="clear" w:color="auto" w:fill="FFFFFF"/>
        </w:rPr>
        <w:t>.</w:t>
      </w:r>
      <w:r w:rsidR="003D0EB3" w:rsidRPr="003D0EB3"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="003D0EB3" w:rsidRPr="00237F53">
        <w:rPr>
          <w:rFonts w:cstheme="minorHAnsi"/>
          <w:color w:val="222222"/>
          <w:szCs w:val="24"/>
          <w:shd w:val="clear" w:color="auto" w:fill="FFFFFF"/>
        </w:rPr>
        <w:t xml:space="preserve">Instead, </w:t>
      </w:r>
      <w:r w:rsidR="003D0EB3" w:rsidRPr="003D0EB3">
        <w:rPr>
          <w:rFonts w:cstheme="minorHAnsi"/>
          <w:color w:val="222222"/>
          <w:szCs w:val="24"/>
          <w:shd w:val="clear" w:color="auto" w:fill="FFFFFF"/>
        </w:rPr>
        <w:t xml:space="preserve">the fibroblasts align along the axis of </w:t>
      </w:r>
      <w:r w:rsidR="003D0EB3">
        <w:rPr>
          <w:rFonts w:cstheme="minorHAnsi"/>
          <w:color w:val="222222"/>
          <w:szCs w:val="24"/>
          <w:shd w:val="clear" w:color="auto" w:fill="FFFFFF"/>
        </w:rPr>
        <w:t>the</w:t>
      </w:r>
      <w:r w:rsidR="003D0EB3" w:rsidRPr="003D0EB3">
        <w:rPr>
          <w:rFonts w:cstheme="minorHAnsi"/>
          <w:color w:val="222222"/>
          <w:szCs w:val="24"/>
          <w:shd w:val="clear" w:color="auto" w:fill="FFFFFF"/>
        </w:rPr>
        <w:t xml:space="preserve"> right-handed helix contraction pattern using the refined tissue clearing protocol</w:t>
      </w:r>
      <w:r w:rsidR="003D0EB3"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="003D0EB3"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 w:rsidR="003D0EB3">
        <w:rPr>
          <w:rFonts w:cstheme="minorHAnsi"/>
          <w:color w:val="222222"/>
          <w:szCs w:val="24"/>
          <w:shd w:val="clear" w:color="auto" w:fill="FFFFFF"/>
        </w:rPr>
        <w:t>.</w:t>
      </w:r>
    </w:p>
    <w:p w14:paraId="4B7D7B6A" w14:textId="77777777" w:rsidR="003D0EB3" w:rsidRDefault="003D0EB3" w:rsidP="003D0EB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7D19635E" w14:textId="52F72F17" w:rsidR="003D0EB3" w:rsidRDefault="003D0EB3" w:rsidP="003D0EB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LAB MEDIA: Figure 6B</w:t>
      </w:r>
    </w:p>
    <w:p w14:paraId="6FD66590" w14:textId="5ECD7838" w:rsidR="003D0EB3" w:rsidRDefault="003D0EB3" w:rsidP="003D0EB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LAB MEDIA: Figure 7</w:t>
      </w:r>
      <w:r w:rsidR="00A40263">
        <w:rPr>
          <w:rFonts w:cstheme="minorHAnsi"/>
          <w:color w:val="222222"/>
          <w:szCs w:val="24"/>
          <w:shd w:val="clear" w:color="auto" w:fill="FFFFFF"/>
        </w:rPr>
        <w:t xml:space="preserve"> </w:t>
      </w:r>
      <w:r w:rsidR="00A40263"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 w:rsidR="00A4026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orange arrows/twisting pattern in Figures 7A, C, and D</w:t>
      </w:r>
    </w:p>
    <w:p w14:paraId="4C419948" w14:textId="77777777" w:rsidR="00A40263" w:rsidRDefault="00A40263" w:rsidP="00A4026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2AD6DD14" w14:textId="0FEBFF31" w:rsidR="00A40263" w:rsidRDefault="00A40263" w:rsidP="003D0EB3">
      <w:pPr>
        <w:pStyle w:val="ListParagraph"/>
        <w:numPr>
          <w:ilvl w:val="1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In addition, after a</w:t>
      </w:r>
      <w:r w:rsidRPr="00237F53">
        <w:rPr>
          <w:rFonts w:cstheme="minorHAnsi"/>
          <w:color w:val="222222"/>
          <w:szCs w:val="24"/>
          <w:shd w:val="clear" w:color="auto" w:fill="FFFFFF"/>
        </w:rPr>
        <w:t xml:space="preserve">ngiotensin </w:t>
      </w:r>
      <w:r>
        <w:rPr>
          <w:rFonts w:cstheme="minorHAnsi"/>
          <w:color w:val="222222"/>
          <w:szCs w:val="24"/>
          <w:shd w:val="clear" w:color="auto" w:fill="FFFFFF"/>
        </w:rPr>
        <w:t>two</w:t>
      </w:r>
      <w:r w:rsidRPr="00237F53">
        <w:rPr>
          <w:rFonts w:cstheme="minorHAnsi"/>
          <w:color w:val="222222"/>
          <w:szCs w:val="24"/>
          <w:shd w:val="clear" w:color="auto" w:fill="FFFFFF"/>
        </w:rPr>
        <w:t xml:space="preserve"> and phenylephrine </w:t>
      </w:r>
      <w:r>
        <w:rPr>
          <w:rFonts w:cstheme="minorHAnsi"/>
          <w:color w:val="222222"/>
          <w:szCs w:val="24"/>
          <w:shd w:val="clear" w:color="auto" w:fill="FFFFFF"/>
        </w:rPr>
        <w:t xml:space="preserve">treatment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[1]</w:t>
      </w:r>
      <w:r>
        <w:rPr>
          <w:rFonts w:cstheme="minorHAnsi"/>
          <w:color w:val="222222"/>
          <w:szCs w:val="24"/>
          <w:shd w:val="clear" w:color="auto" w:fill="FFFFFF"/>
        </w:rPr>
        <w:t xml:space="preserve">, </w:t>
      </w:r>
      <w:r w:rsidR="00237F53" w:rsidRPr="003D0EB3">
        <w:rPr>
          <w:rFonts w:cstheme="minorHAnsi"/>
          <w:color w:val="222222"/>
          <w:szCs w:val="24"/>
          <w:shd w:val="clear" w:color="auto" w:fill="FFFFFF"/>
        </w:rPr>
        <w:t xml:space="preserve">the fibroblasts appear small and rounded, as opposed to the spindle shape </w:t>
      </w:r>
      <w:r>
        <w:rPr>
          <w:rFonts w:cstheme="minorHAnsi"/>
          <w:color w:val="222222"/>
          <w:szCs w:val="24"/>
          <w:shd w:val="clear" w:color="auto" w:fill="FFFFFF"/>
        </w:rPr>
        <w:t>observed</w:t>
      </w:r>
      <w:r w:rsidR="00237F53" w:rsidRPr="003D0EB3">
        <w:rPr>
          <w:rFonts w:cstheme="minorHAnsi"/>
          <w:color w:val="222222"/>
          <w:szCs w:val="24"/>
          <w:shd w:val="clear" w:color="auto" w:fill="FFFFFF"/>
        </w:rPr>
        <w:t xml:space="preserve"> in models of </w:t>
      </w:r>
      <w:r>
        <w:rPr>
          <w:rFonts w:cstheme="minorHAnsi"/>
          <w:color w:val="222222"/>
          <w:szCs w:val="24"/>
          <w:shd w:val="clear" w:color="auto" w:fill="FFFFFF"/>
        </w:rPr>
        <w:t>ischemia-reperfusion</w:t>
      </w:r>
      <w:r w:rsidR="00237F53" w:rsidRPr="003D0EB3">
        <w:rPr>
          <w:rFonts w:cstheme="minorHAnsi"/>
          <w:color w:val="222222"/>
          <w:szCs w:val="24"/>
          <w:shd w:val="clear" w:color="auto" w:fill="FFFFFF"/>
        </w:rPr>
        <w:t xml:space="preserve"> and </w:t>
      </w:r>
      <w:r>
        <w:rPr>
          <w:rFonts w:cstheme="minorHAnsi"/>
          <w:color w:val="222222"/>
          <w:szCs w:val="24"/>
          <w:shd w:val="clear" w:color="auto" w:fill="FFFFFF"/>
        </w:rPr>
        <w:t>myocardial infarction</w:t>
      </w:r>
      <w:r w:rsidR="00237F53" w:rsidRPr="003D0EB3">
        <w:rPr>
          <w:rFonts w:cstheme="minorHAnsi"/>
          <w:color w:val="222222"/>
          <w:szCs w:val="24"/>
          <w:shd w:val="clear" w:color="auto" w:fill="FFFFFF"/>
        </w:rPr>
        <w:t xml:space="preserve"> injury </w:t>
      </w:r>
      <w:r>
        <w:rPr>
          <w:rFonts w:cstheme="minorHAnsi"/>
          <w:b/>
          <w:bCs/>
          <w:color w:val="222222"/>
          <w:szCs w:val="24"/>
          <w:shd w:val="clear" w:color="auto" w:fill="FFFFFF"/>
        </w:rPr>
        <w:t>[2]</w:t>
      </w:r>
      <w:r>
        <w:rPr>
          <w:rFonts w:cstheme="minorHAnsi"/>
          <w:color w:val="222222"/>
          <w:szCs w:val="24"/>
          <w:shd w:val="clear" w:color="auto" w:fill="FFFFFF"/>
        </w:rPr>
        <w:t>.</w:t>
      </w:r>
    </w:p>
    <w:p w14:paraId="6BA9B3BE" w14:textId="77777777" w:rsidR="00A40263" w:rsidRDefault="00A40263" w:rsidP="00A40263">
      <w:pPr>
        <w:pStyle w:val="ListParagraph"/>
        <w:ind w:left="907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184A5EE3" w14:textId="77777777" w:rsidR="00A40263" w:rsidRDefault="00A40263" w:rsidP="00A4026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>LAB MEDIA: Figure 6B</w:t>
      </w:r>
    </w:p>
    <w:p w14:paraId="12A3F6E4" w14:textId="4307C9FC" w:rsidR="00237F53" w:rsidRPr="003D0EB3" w:rsidRDefault="00A40263" w:rsidP="00A40263">
      <w:pPr>
        <w:pStyle w:val="ListParagraph"/>
        <w:numPr>
          <w:ilvl w:val="2"/>
          <w:numId w:val="15"/>
        </w:numPr>
        <w:jc w:val="both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color w:val="222222"/>
          <w:szCs w:val="24"/>
          <w:shd w:val="clear" w:color="auto" w:fill="FFFFFF"/>
        </w:rPr>
        <w:t xml:space="preserve">LAB MEDIA: Figure 6B </w:t>
      </w:r>
      <w:r w:rsidRPr="00756213"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>Video Editor: please emphasize</w:t>
      </w:r>
      <w:r>
        <w:rPr>
          <w:rFonts w:cstheme="minorHAnsi"/>
          <w:i/>
          <w:iCs/>
          <w:color w:val="4F81BD" w:themeColor="accent1"/>
          <w:szCs w:val="24"/>
          <w:shd w:val="clear" w:color="auto" w:fill="FFFFFF"/>
        </w:rPr>
        <w:t xml:space="preserve"> pink signal/small rounded shapes in Figure 6B</w:t>
      </w:r>
      <w:r w:rsidR="00237F53" w:rsidRPr="003D0EB3">
        <w:rPr>
          <w:rFonts w:cstheme="minorHAnsi"/>
          <w:color w:val="222222"/>
          <w:szCs w:val="24"/>
          <w:shd w:val="clear" w:color="auto" w:fill="FFFFFF"/>
        </w:rPr>
        <w:t xml:space="preserve"> </w:t>
      </w:r>
    </w:p>
    <w:p w14:paraId="374356A4" w14:textId="77777777" w:rsidR="00237F53" w:rsidRPr="00237F53" w:rsidRDefault="00237F53" w:rsidP="00237F53">
      <w:pPr>
        <w:pStyle w:val="ListParagraph"/>
        <w:ind w:left="360"/>
        <w:jc w:val="both"/>
        <w:rPr>
          <w:rFonts w:cstheme="minorHAnsi"/>
          <w:color w:val="222222"/>
          <w:szCs w:val="24"/>
          <w:shd w:val="clear" w:color="auto" w:fill="FFFFFF"/>
        </w:rPr>
      </w:pPr>
    </w:p>
    <w:p w14:paraId="26AFA75F" w14:textId="77777777" w:rsidR="00237F53" w:rsidRPr="00AD3F50" w:rsidRDefault="00237F53" w:rsidP="00237F53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3949B993" w:rsidR="005F27E1" w:rsidRPr="005F27E1" w:rsidRDefault="0015365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Demetria Fischesser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>
        <w:rPr>
          <w:i w:val="0"/>
          <w:iCs/>
        </w:rPr>
        <w:t xml:space="preserve">The electrophoretic clearing needs to be </w:t>
      </w:r>
      <w:r w:rsidR="007A69FA">
        <w:rPr>
          <w:i w:val="0"/>
          <w:iCs/>
        </w:rPr>
        <w:t>performed</w:t>
      </w:r>
      <w:r>
        <w:rPr>
          <w:i w:val="0"/>
          <w:iCs/>
        </w:rPr>
        <w:t xml:space="preserve"> carefully, especially when working with hearts </w:t>
      </w:r>
      <w:r w:rsidR="007A69FA">
        <w:rPr>
          <w:i w:val="0"/>
          <w:iCs/>
        </w:rPr>
        <w:t>that</w:t>
      </w:r>
      <w:r>
        <w:rPr>
          <w:i w:val="0"/>
          <w:iCs/>
        </w:rPr>
        <w:t xml:space="preserve"> have undergone injury protocols</w:t>
      </w:r>
      <w:r w:rsidR="007A69FA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725EDF13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153656">
        <w:rPr>
          <w:rFonts w:asciiTheme="minorHAnsi" w:hAnsiTheme="minorHAnsi" w:cstheme="minorHAnsi"/>
          <w:i w:val="0"/>
          <w:iCs/>
        </w:rPr>
        <w:t>2.12</w:t>
      </w:r>
      <w:r w:rsidR="007A69FA">
        <w:rPr>
          <w:rFonts w:asciiTheme="minorHAnsi" w:hAnsiTheme="minorHAnsi" w:cstheme="minorHAnsi"/>
          <w:i w:val="0"/>
          <w:iCs/>
        </w:rPr>
        <w:t>., 2.13.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43F22060" w:rsidR="005F27E1" w:rsidRPr="005F27E1" w:rsidRDefault="00153656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Demetria Fischesser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 xml:space="preserve">This protocol </w:t>
      </w:r>
      <w:r w:rsidR="007A69FA">
        <w:rPr>
          <w:i w:val="0"/>
          <w:iCs/>
        </w:rPr>
        <w:t>can be used to assess</w:t>
      </w:r>
      <w:r>
        <w:rPr>
          <w:i w:val="0"/>
          <w:iCs/>
        </w:rPr>
        <w:t xml:space="preserve"> how cardiac fibroblasts react to injury in vivo. Different fluorescent markers can</w:t>
      </w:r>
      <w:r w:rsidR="007A69FA">
        <w:rPr>
          <w:i w:val="0"/>
          <w:iCs/>
        </w:rPr>
        <w:t xml:space="preserve"> also</w:t>
      </w:r>
      <w:r>
        <w:rPr>
          <w:i w:val="0"/>
          <w:iCs/>
        </w:rPr>
        <w:t xml:space="preserve"> be used to understand how the heart responds to injury at </w:t>
      </w:r>
      <w:r w:rsidR="007A69FA">
        <w:rPr>
          <w:i w:val="0"/>
          <w:iCs/>
        </w:rPr>
        <w:t xml:space="preserve">the </w:t>
      </w:r>
      <w:r>
        <w:rPr>
          <w:i w:val="0"/>
          <w:iCs/>
        </w:rPr>
        <w:t>cellular level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32907" w14:textId="77777777" w:rsidR="00AD4557" w:rsidRDefault="00AD4557">
      <w:r>
        <w:separator/>
      </w:r>
    </w:p>
    <w:p w14:paraId="5899F3E1" w14:textId="77777777" w:rsidR="00AD4557" w:rsidRDefault="00AD4557"/>
  </w:endnote>
  <w:endnote w:type="continuationSeparator" w:id="0">
    <w:p w14:paraId="6D8698A8" w14:textId="77777777" w:rsidR="00AD4557" w:rsidRDefault="00AD4557">
      <w:r>
        <w:continuationSeparator/>
      </w:r>
    </w:p>
    <w:p w14:paraId="5F9B4F0E" w14:textId="77777777" w:rsidR="00AD4557" w:rsidRDefault="00AD45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B75682" w:rsidRDefault="00B7568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B75682" w:rsidRDefault="00B75682" w:rsidP="001E230F">
    <w:pPr>
      <w:pStyle w:val="Footer"/>
      <w:ind w:right="360"/>
    </w:pPr>
  </w:p>
  <w:p w14:paraId="10ECA4C8" w14:textId="77777777" w:rsidR="00B75682" w:rsidRDefault="00B756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6274FB9" w:rsidR="00B75682" w:rsidRPr="00790E8C" w:rsidRDefault="00B7568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C1262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337D6" w14:textId="77777777" w:rsidR="00AD4557" w:rsidRDefault="00AD4557">
      <w:r>
        <w:separator/>
      </w:r>
    </w:p>
    <w:p w14:paraId="3911F2A5" w14:textId="77777777" w:rsidR="00AD4557" w:rsidRDefault="00AD4557"/>
  </w:footnote>
  <w:footnote w:type="continuationSeparator" w:id="0">
    <w:p w14:paraId="28923143" w14:textId="77777777" w:rsidR="00AD4557" w:rsidRDefault="00AD4557">
      <w:r>
        <w:continuationSeparator/>
      </w:r>
    </w:p>
    <w:p w14:paraId="0B789529" w14:textId="77777777" w:rsidR="00AD4557" w:rsidRDefault="00AD45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34FF23A" w:rsidR="00B75682" w:rsidRPr="007A69FA" w:rsidRDefault="00B7568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7A69F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9FA" w:rsidRPr="007A69F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7A69F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7A69FA" w:rsidRPr="007A69F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7A69F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B75682" w:rsidRDefault="00B756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410219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4F397BBC"/>
    <w:multiLevelType w:val="multilevel"/>
    <w:tmpl w:val="8328F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4"/>
  </w:num>
  <w:num w:numId="4">
    <w:abstractNumId w:val="11"/>
  </w:num>
  <w:num w:numId="5">
    <w:abstractNumId w:val="31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9"/>
  </w:num>
  <w:num w:numId="11">
    <w:abstractNumId w:val="7"/>
  </w:num>
  <w:num w:numId="12">
    <w:abstractNumId w:val="20"/>
  </w:num>
  <w:num w:numId="13">
    <w:abstractNumId w:val="26"/>
  </w:num>
  <w:num w:numId="14">
    <w:abstractNumId w:val="29"/>
  </w:num>
  <w:num w:numId="15">
    <w:abstractNumId w:val="30"/>
  </w:num>
  <w:num w:numId="16">
    <w:abstractNumId w:val="22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7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1"/>
  </w:num>
  <w:num w:numId="29">
    <w:abstractNumId w:val="8"/>
  </w:num>
  <w:num w:numId="30">
    <w:abstractNumId w:val="25"/>
  </w:num>
  <w:num w:numId="31">
    <w:abstractNumId w:val="12"/>
  </w:num>
  <w:num w:numId="32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0593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21"/>
    <w:rsid w:val="00082CA4"/>
    <w:rsid w:val="00083792"/>
    <w:rsid w:val="0008613B"/>
    <w:rsid w:val="00090BAC"/>
    <w:rsid w:val="000B0B1A"/>
    <w:rsid w:val="000B2085"/>
    <w:rsid w:val="000B387A"/>
    <w:rsid w:val="000B4E9A"/>
    <w:rsid w:val="000C1262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53656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D0BEA"/>
    <w:rsid w:val="001E2225"/>
    <w:rsid w:val="001E230F"/>
    <w:rsid w:val="001E52A3"/>
    <w:rsid w:val="001E7A5F"/>
    <w:rsid w:val="001F0890"/>
    <w:rsid w:val="00214268"/>
    <w:rsid w:val="00220015"/>
    <w:rsid w:val="00237F53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0C39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D0EB3"/>
    <w:rsid w:val="003E2BC9"/>
    <w:rsid w:val="003E7CCA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0A4C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2F42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4240"/>
    <w:rsid w:val="00627C14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11D9"/>
    <w:rsid w:val="00694E75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13F9D"/>
    <w:rsid w:val="0072182D"/>
    <w:rsid w:val="007227C7"/>
    <w:rsid w:val="00724E3B"/>
    <w:rsid w:val="00731E5D"/>
    <w:rsid w:val="00745D4B"/>
    <w:rsid w:val="00746865"/>
    <w:rsid w:val="007544FB"/>
    <w:rsid w:val="007548F3"/>
    <w:rsid w:val="00756213"/>
    <w:rsid w:val="007574EC"/>
    <w:rsid w:val="0077071A"/>
    <w:rsid w:val="007708CB"/>
    <w:rsid w:val="00777388"/>
    <w:rsid w:val="00784ED0"/>
    <w:rsid w:val="00787138"/>
    <w:rsid w:val="00790E8C"/>
    <w:rsid w:val="007A2D10"/>
    <w:rsid w:val="007A3273"/>
    <w:rsid w:val="007A4E1D"/>
    <w:rsid w:val="007A69FA"/>
    <w:rsid w:val="007B0FBB"/>
    <w:rsid w:val="007B3E0E"/>
    <w:rsid w:val="007C0D06"/>
    <w:rsid w:val="007C1C6D"/>
    <w:rsid w:val="007C421D"/>
    <w:rsid w:val="007D4222"/>
    <w:rsid w:val="007D61A8"/>
    <w:rsid w:val="007D6AEA"/>
    <w:rsid w:val="007E1BF5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4C3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1B5C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263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21E3"/>
    <w:rsid w:val="00AD3F50"/>
    <w:rsid w:val="00AD4557"/>
    <w:rsid w:val="00AD4F04"/>
    <w:rsid w:val="00AE11E8"/>
    <w:rsid w:val="00AE2EE2"/>
    <w:rsid w:val="00AE4220"/>
    <w:rsid w:val="00AF7D04"/>
    <w:rsid w:val="00B00969"/>
    <w:rsid w:val="00B07A3B"/>
    <w:rsid w:val="00B10942"/>
    <w:rsid w:val="00B13453"/>
    <w:rsid w:val="00B13941"/>
    <w:rsid w:val="00B20E46"/>
    <w:rsid w:val="00B324D0"/>
    <w:rsid w:val="00B340A8"/>
    <w:rsid w:val="00B40E12"/>
    <w:rsid w:val="00B435B8"/>
    <w:rsid w:val="00B4499C"/>
    <w:rsid w:val="00B5116D"/>
    <w:rsid w:val="00B51BD7"/>
    <w:rsid w:val="00B6201D"/>
    <w:rsid w:val="00B653B7"/>
    <w:rsid w:val="00B66A14"/>
    <w:rsid w:val="00B7250F"/>
    <w:rsid w:val="00B75682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12062"/>
    <w:rsid w:val="00C166D7"/>
    <w:rsid w:val="00C24492"/>
    <w:rsid w:val="00C25580"/>
    <w:rsid w:val="00C32213"/>
    <w:rsid w:val="00C322DA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A5ED6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1DB9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09F6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D63F0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4A97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paragraph" w:styleId="Caption">
    <w:name w:val="caption"/>
    <w:basedOn w:val="Normal"/>
    <w:next w:val="Normal"/>
    <w:uiPriority w:val="35"/>
    <w:unhideWhenUsed/>
    <w:qFormat/>
    <w:rsid w:val="00237F5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23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an.meyer@cchmc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chaedt@ucmail.uc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ff.molkentin@cchmc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jove.com/account/file-uploader?src=1891706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ichelle.sargent@cchm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7B29FB7926142A0E287FDC0262D55" ma:contentTypeVersion="15" ma:contentTypeDescription="Create a new document." ma:contentTypeScope="" ma:versionID="3d4060f326b93a8f96a86493dfef5910">
  <xsd:schema xmlns:xsd="http://www.w3.org/2001/XMLSchema" xmlns:xs="http://www.w3.org/2001/XMLSchema" xmlns:p="http://schemas.microsoft.com/office/2006/metadata/properties" xmlns:ns1="http://schemas.microsoft.com/sharepoint/v3" xmlns:ns3="a79eb696-1379-437a-8aa5-10bc013db7dd" xmlns:ns4="673fe1ef-6b24-48d0-b463-99be53652bbe" targetNamespace="http://schemas.microsoft.com/office/2006/metadata/properties" ma:root="true" ma:fieldsID="6d03bdda917493ceac84da2019e4a76c" ns1:_="" ns3:_="" ns4:_="">
    <xsd:import namespace="http://schemas.microsoft.com/sharepoint/v3"/>
    <xsd:import namespace="a79eb696-1379-437a-8aa5-10bc013db7dd"/>
    <xsd:import namespace="673fe1ef-6b24-48d0-b463-99be53652b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eb696-1379-437a-8aa5-10bc013db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fe1ef-6b24-48d0-b463-99be53652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1C4AEE-C408-4D5A-88DD-562BEDFCE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8FA61-90A8-4128-A819-CBD2FE203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9eb696-1379-437a-8aa5-10bc013db7dd"/>
    <ds:schemaRef ds:uri="673fe1ef-6b24-48d0-b463-99be53652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70D64-1DA1-41F7-A9CB-073A8AA743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4</cp:revision>
  <dcterms:created xsi:type="dcterms:W3CDTF">2020-12-15T22:07:00Z</dcterms:created>
  <dcterms:modified xsi:type="dcterms:W3CDTF">2020-12-18T00:44:00Z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0x01010012A7B29FB7926142A0E287FDC0262D55</vt:lpwstr>
  </property>
</Properties>
</file>