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E457D" w14:textId="77777777" w:rsidR="006305D7" w:rsidRPr="001B1519" w:rsidRDefault="006305D7" w:rsidP="000F75F2">
      <w:pPr>
        <w:pStyle w:val="Heading1"/>
      </w:pPr>
      <w:r w:rsidRPr="001B1519">
        <w:t>TITLE:</w:t>
      </w:r>
    </w:p>
    <w:p w14:paraId="409CA7D3" w14:textId="2E3D455C" w:rsidR="007A4DD6" w:rsidRPr="00320C8D" w:rsidRDefault="00CA7842" w:rsidP="007A4DD6">
      <w:pPr>
        <w:rPr>
          <w:rFonts w:asciiTheme="minorHAnsi" w:hAnsiTheme="minorHAnsi" w:cstheme="minorHAnsi"/>
          <w:color w:val="auto"/>
        </w:rPr>
      </w:pPr>
      <w:r>
        <w:rPr>
          <w:rFonts w:asciiTheme="minorHAnsi" w:hAnsiTheme="minorHAnsi" w:cstheme="minorHAnsi"/>
          <w:color w:val="auto"/>
        </w:rPr>
        <w:t>Label</w:t>
      </w:r>
      <w:r w:rsidR="008F1C9D">
        <w:rPr>
          <w:rFonts w:asciiTheme="minorHAnsi" w:hAnsiTheme="minorHAnsi" w:cstheme="minorHAnsi"/>
          <w:color w:val="auto"/>
        </w:rPr>
        <w:t>l</w:t>
      </w:r>
      <w:r>
        <w:rPr>
          <w:rFonts w:asciiTheme="minorHAnsi" w:hAnsiTheme="minorHAnsi" w:cstheme="minorHAnsi"/>
          <w:color w:val="auto"/>
        </w:rPr>
        <w:t>ing</w:t>
      </w:r>
      <w:r w:rsidR="00320C8D" w:rsidRPr="00320C8D">
        <w:rPr>
          <w:rFonts w:asciiTheme="minorHAnsi" w:hAnsiTheme="minorHAnsi" w:cstheme="minorHAnsi"/>
          <w:color w:val="auto"/>
        </w:rPr>
        <w:t xml:space="preserve"> and </w:t>
      </w:r>
      <w:r w:rsidR="00A83532">
        <w:rPr>
          <w:rFonts w:asciiTheme="minorHAnsi" w:hAnsiTheme="minorHAnsi" w:cstheme="minorHAnsi"/>
          <w:color w:val="auto"/>
        </w:rPr>
        <w:t>V</w:t>
      </w:r>
      <w:r w:rsidR="00320C8D" w:rsidRPr="00320C8D">
        <w:rPr>
          <w:rFonts w:asciiTheme="minorHAnsi" w:hAnsiTheme="minorHAnsi" w:cstheme="minorHAnsi"/>
          <w:color w:val="auto"/>
        </w:rPr>
        <w:t xml:space="preserve">isualization of </w:t>
      </w:r>
      <w:r w:rsidR="00A83532">
        <w:rPr>
          <w:rFonts w:asciiTheme="minorHAnsi" w:hAnsiTheme="minorHAnsi" w:cstheme="minorHAnsi"/>
          <w:color w:val="auto"/>
        </w:rPr>
        <w:t>M</w:t>
      </w:r>
      <w:r w:rsidR="00320C8D" w:rsidRPr="00320C8D">
        <w:rPr>
          <w:rFonts w:asciiTheme="minorHAnsi" w:hAnsiTheme="minorHAnsi" w:cstheme="minorHAnsi"/>
          <w:color w:val="auto"/>
        </w:rPr>
        <w:t xml:space="preserve">itochondrial </w:t>
      </w:r>
      <w:r w:rsidR="00A83532">
        <w:rPr>
          <w:rFonts w:asciiTheme="minorHAnsi" w:hAnsiTheme="minorHAnsi" w:cstheme="minorHAnsi"/>
          <w:color w:val="auto"/>
        </w:rPr>
        <w:t>G</w:t>
      </w:r>
      <w:r w:rsidR="00320C8D" w:rsidRPr="00320C8D">
        <w:rPr>
          <w:rFonts w:asciiTheme="minorHAnsi" w:hAnsiTheme="minorHAnsi" w:cstheme="minorHAnsi"/>
          <w:color w:val="auto"/>
        </w:rPr>
        <w:t xml:space="preserve">enome </w:t>
      </w:r>
      <w:r w:rsidR="00A83532">
        <w:rPr>
          <w:rFonts w:asciiTheme="minorHAnsi" w:hAnsiTheme="minorHAnsi" w:cstheme="minorHAnsi"/>
          <w:color w:val="auto"/>
        </w:rPr>
        <w:t>E</w:t>
      </w:r>
      <w:r w:rsidR="00320C8D" w:rsidRPr="00320C8D">
        <w:rPr>
          <w:rFonts w:asciiTheme="minorHAnsi" w:hAnsiTheme="minorHAnsi" w:cstheme="minorHAnsi"/>
          <w:color w:val="auto"/>
        </w:rPr>
        <w:t xml:space="preserve">xpression </w:t>
      </w:r>
      <w:r w:rsidR="00A83532">
        <w:rPr>
          <w:rFonts w:asciiTheme="minorHAnsi" w:hAnsiTheme="minorHAnsi" w:cstheme="minorHAnsi"/>
          <w:color w:val="auto"/>
        </w:rPr>
        <w:t>P</w:t>
      </w:r>
      <w:r w:rsidR="00320C8D" w:rsidRPr="00320C8D">
        <w:rPr>
          <w:rFonts w:asciiTheme="minorHAnsi" w:hAnsiTheme="minorHAnsi" w:cstheme="minorHAnsi"/>
          <w:color w:val="auto"/>
        </w:rPr>
        <w:t>roducts</w:t>
      </w:r>
      <w:r w:rsidR="00FA743B">
        <w:rPr>
          <w:rFonts w:asciiTheme="minorHAnsi" w:hAnsiTheme="minorHAnsi" w:cstheme="minorHAnsi"/>
          <w:color w:val="auto"/>
        </w:rPr>
        <w:t xml:space="preserve"> in </w:t>
      </w:r>
      <w:r w:rsidR="00A83532">
        <w:rPr>
          <w:rFonts w:asciiTheme="minorHAnsi" w:hAnsiTheme="minorHAnsi" w:cstheme="minorHAnsi"/>
          <w:color w:val="auto"/>
        </w:rPr>
        <w:t>B</w:t>
      </w:r>
      <w:r w:rsidR="00FA743B">
        <w:rPr>
          <w:rFonts w:asciiTheme="minorHAnsi" w:hAnsiTheme="minorHAnsi" w:cstheme="minorHAnsi"/>
          <w:color w:val="auto"/>
        </w:rPr>
        <w:t xml:space="preserve">aker's </w:t>
      </w:r>
      <w:r w:rsidR="00A83532">
        <w:rPr>
          <w:rFonts w:asciiTheme="minorHAnsi" w:hAnsiTheme="minorHAnsi" w:cstheme="minorHAnsi"/>
          <w:color w:val="auto"/>
        </w:rPr>
        <w:t>Y</w:t>
      </w:r>
      <w:r w:rsidR="00FA743B">
        <w:rPr>
          <w:rFonts w:asciiTheme="minorHAnsi" w:hAnsiTheme="minorHAnsi" w:cstheme="minorHAnsi"/>
          <w:color w:val="auto"/>
        </w:rPr>
        <w:t xml:space="preserve">east </w:t>
      </w:r>
      <w:r w:rsidR="00FA743B" w:rsidRPr="00DF6594">
        <w:rPr>
          <w:rFonts w:asciiTheme="minorHAnsi" w:hAnsiTheme="minorHAnsi" w:cstheme="minorHAnsi"/>
          <w:i/>
          <w:color w:val="auto"/>
        </w:rPr>
        <w:t xml:space="preserve">Saccharomyces </w:t>
      </w:r>
      <w:r w:rsidR="00A83532">
        <w:rPr>
          <w:rFonts w:asciiTheme="minorHAnsi" w:hAnsiTheme="minorHAnsi" w:cstheme="minorHAnsi"/>
          <w:i/>
          <w:color w:val="auto"/>
        </w:rPr>
        <w:t>C</w:t>
      </w:r>
      <w:r w:rsidR="00FA743B" w:rsidRPr="00DF6594">
        <w:rPr>
          <w:rFonts w:asciiTheme="minorHAnsi" w:hAnsiTheme="minorHAnsi" w:cstheme="minorHAnsi"/>
          <w:i/>
          <w:color w:val="auto"/>
        </w:rPr>
        <w:t>erevisiae</w:t>
      </w:r>
    </w:p>
    <w:p w14:paraId="54DF1434" w14:textId="77777777" w:rsidR="007A4DD6" w:rsidRDefault="007A4DD6" w:rsidP="001B1519">
      <w:pPr>
        <w:rPr>
          <w:rFonts w:asciiTheme="minorHAnsi" w:hAnsiTheme="minorHAnsi" w:cstheme="minorHAnsi"/>
          <w:b/>
          <w:bCs/>
        </w:rPr>
      </w:pPr>
    </w:p>
    <w:p w14:paraId="0D1704D5" w14:textId="7777777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7210F1C" w14:textId="0EAE0FFA" w:rsidR="007A4DD6" w:rsidRPr="008314FF" w:rsidRDefault="00320C8D" w:rsidP="007A4DD6">
      <w:pPr>
        <w:rPr>
          <w:rFonts w:asciiTheme="minorHAnsi" w:hAnsiTheme="minorHAnsi" w:cstheme="minorHAnsi"/>
          <w:color w:val="auto"/>
        </w:rPr>
      </w:pPr>
      <w:r w:rsidRPr="008314FF">
        <w:rPr>
          <w:rFonts w:asciiTheme="minorHAnsi" w:hAnsiTheme="minorHAnsi" w:cstheme="minorHAnsi"/>
          <w:color w:val="auto"/>
        </w:rPr>
        <w:t>Ivan V. Chicherin</w:t>
      </w:r>
      <w:r w:rsidRPr="008314FF">
        <w:rPr>
          <w:rFonts w:asciiTheme="minorHAnsi" w:hAnsiTheme="minorHAnsi" w:cstheme="minorHAnsi"/>
          <w:color w:val="auto"/>
          <w:vertAlign w:val="superscript"/>
        </w:rPr>
        <w:t>1</w:t>
      </w:r>
      <w:r w:rsidR="008B72B4" w:rsidRPr="008314FF">
        <w:rPr>
          <w:rFonts w:asciiTheme="minorHAnsi" w:hAnsiTheme="minorHAnsi" w:cstheme="minorHAnsi"/>
          <w:color w:val="auto"/>
          <w:vertAlign w:val="superscript"/>
        </w:rPr>
        <w:t>,2</w:t>
      </w:r>
      <w:r w:rsidRPr="008314FF">
        <w:rPr>
          <w:rFonts w:asciiTheme="minorHAnsi" w:hAnsiTheme="minorHAnsi" w:cstheme="minorHAnsi"/>
          <w:color w:val="auto"/>
        </w:rPr>
        <w:t>, Sergei A. Levitskii</w:t>
      </w:r>
      <w:r w:rsidRPr="008314FF">
        <w:rPr>
          <w:rFonts w:asciiTheme="minorHAnsi" w:hAnsiTheme="minorHAnsi" w:cstheme="minorHAnsi"/>
          <w:color w:val="auto"/>
          <w:vertAlign w:val="superscript"/>
        </w:rPr>
        <w:t>1</w:t>
      </w:r>
      <w:r w:rsidRPr="008314FF">
        <w:rPr>
          <w:rFonts w:asciiTheme="minorHAnsi" w:hAnsiTheme="minorHAnsi" w:cstheme="minorHAnsi"/>
          <w:color w:val="auto"/>
        </w:rPr>
        <w:t>, Maria V. Baleva</w:t>
      </w:r>
      <w:r w:rsidRPr="008314FF">
        <w:rPr>
          <w:rFonts w:asciiTheme="minorHAnsi" w:hAnsiTheme="minorHAnsi" w:cstheme="minorHAnsi"/>
          <w:color w:val="auto"/>
          <w:vertAlign w:val="superscript"/>
        </w:rPr>
        <w:t>1</w:t>
      </w:r>
      <w:r w:rsidRPr="008314FF">
        <w:rPr>
          <w:rFonts w:asciiTheme="minorHAnsi" w:hAnsiTheme="minorHAnsi" w:cstheme="minorHAnsi"/>
          <w:color w:val="auto"/>
        </w:rPr>
        <w:t>, Igor A. Krasheninnikov</w:t>
      </w:r>
      <w:r w:rsidRPr="008314FF">
        <w:rPr>
          <w:rFonts w:asciiTheme="minorHAnsi" w:hAnsiTheme="minorHAnsi" w:cstheme="minorHAnsi"/>
          <w:color w:val="auto"/>
          <w:vertAlign w:val="superscript"/>
        </w:rPr>
        <w:t>1</w:t>
      </w:r>
      <w:r w:rsidRPr="008314FF">
        <w:rPr>
          <w:rFonts w:asciiTheme="minorHAnsi" w:hAnsiTheme="minorHAnsi" w:cstheme="minorHAnsi"/>
          <w:color w:val="auto"/>
        </w:rPr>
        <w:t>, Maxim V. Patrushev</w:t>
      </w:r>
      <w:r w:rsidR="008B72B4" w:rsidRPr="008314FF">
        <w:rPr>
          <w:rFonts w:asciiTheme="minorHAnsi" w:hAnsiTheme="minorHAnsi" w:cstheme="minorHAnsi"/>
          <w:color w:val="auto"/>
          <w:vertAlign w:val="superscript"/>
        </w:rPr>
        <w:t>3</w:t>
      </w:r>
      <w:r w:rsidR="003C0E0F">
        <w:rPr>
          <w:rFonts w:asciiTheme="minorHAnsi" w:hAnsiTheme="minorHAnsi" w:cstheme="minorHAnsi"/>
          <w:color w:val="auto"/>
        </w:rPr>
        <w:t xml:space="preserve">, </w:t>
      </w:r>
      <w:r w:rsidRPr="008314FF">
        <w:rPr>
          <w:rFonts w:asciiTheme="minorHAnsi" w:hAnsiTheme="minorHAnsi" w:cstheme="minorHAnsi"/>
          <w:color w:val="auto"/>
        </w:rPr>
        <w:t>Piotr A. Kamenski</w:t>
      </w:r>
      <w:r w:rsidRPr="008314FF">
        <w:rPr>
          <w:rFonts w:asciiTheme="minorHAnsi" w:hAnsiTheme="minorHAnsi" w:cstheme="minorHAnsi"/>
          <w:color w:val="auto"/>
          <w:vertAlign w:val="superscript"/>
        </w:rPr>
        <w:t>1</w:t>
      </w:r>
    </w:p>
    <w:p w14:paraId="5A4D73B2" w14:textId="77777777" w:rsidR="008B72B4" w:rsidRPr="008314FF" w:rsidRDefault="008B72B4" w:rsidP="007A4DD6">
      <w:pPr>
        <w:rPr>
          <w:rFonts w:asciiTheme="minorHAnsi" w:hAnsiTheme="minorHAnsi" w:cstheme="minorHAnsi"/>
          <w:color w:val="auto"/>
        </w:rPr>
      </w:pPr>
    </w:p>
    <w:p w14:paraId="685C5B4A" w14:textId="77777777" w:rsidR="008B72B4" w:rsidRPr="008314FF" w:rsidRDefault="008B72B4" w:rsidP="007A4DD6">
      <w:pPr>
        <w:rPr>
          <w:rFonts w:asciiTheme="minorHAnsi" w:hAnsiTheme="minorHAnsi" w:cstheme="minorHAnsi"/>
          <w:color w:val="auto"/>
        </w:rPr>
      </w:pPr>
      <w:r w:rsidRPr="008314FF">
        <w:rPr>
          <w:rFonts w:asciiTheme="minorHAnsi" w:hAnsiTheme="minorHAnsi" w:cstheme="minorHAnsi"/>
          <w:color w:val="auto"/>
          <w:vertAlign w:val="superscript"/>
        </w:rPr>
        <w:t>1</w:t>
      </w:r>
      <w:r w:rsidRPr="008314FF">
        <w:rPr>
          <w:rFonts w:asciiTheme="minorHAnsi" w:hAnsiTheme="minorHAnsi" w:cstheme="minorHAnsi"/>
          <w:color w:val="auto"/>
        </w:rPr>
        <w:t>Department of Biology, M.V. Lomonosov Moscow State University, Moscow, Russia</w:t>
      </w:r>
    </w:p>
    <w:p w14:paraId="3A2707BD" w14:textId="77777777" w:rsidR="008B72B4" w:rsidRPr="008314FF" w:rsidRDefault="008B72B4" w:rsidP="007A4DD6">
      <w:pPr>
        <w:rPr>
          <w:rFonts w:asciiTheme="minorHAnsi" w:hAnsiTheme="minorHAnsi" w:cstheme="minorHAnsi"/>
          <w:color w:val="auto"/>
        </w:rPr>
      </w:pPr>
      <w:r w:rsidRPr="008314FF">
        <w:rPr>
          <w:rFonts w:asciiTheme="minorHAnsi" w:hAnsiTheme="minorHAnsi" w:cstheme="minorHAnsi"/>
          <w:color w:val="auto"/>
          <w:vertAlign w:val="superscript"/>
        </w:rPr>
        <w:t>2</w:t>
      </w:r>
      <w:r w:rsidRPr="008314FF">
        <w:rPr>
          <w:rFonts w:asciiTheme="minorHAnsi" w:hAnsiTheme="minorHAnsi" w:cstheme="minorHAnsi"/>
          <w:color w:val="auto"/>
        </w:rPr>
        <w:t>Institute of Functional Genomics, M.V. Lomonosov Moscow State University, Moscow, Russia</w:t>
      </w:r>
    </w:p>
    <w:p w14:paraId="0660C00B" w14:textId="77777777" w:rsidR="008B72B4" w:rsidRPr="008314FF" w:rsidRDefault="008B72B4" w:rsidP="007A4DD6">
      <w:pPr>
        <w:rPr>
          <w:rFonts w:asciiTheme="minorHAnsi" w:hAnsiTheme="minorHAnsi" w:cstheme="minorHAnsi"/>
          <w:color w:val="auto"/>
        </w:rPr>
      </w:pPr>
      <w:r w:rsidRPr="008314FF">
        <w:rPr>
          <w:rFonts w:asciiTheme="minorHAnsi" w:hAnsiTheme="minorHAnsi" w:cstheme="minorHAnsi"/>
          <w:color w:val="auto"/>
          <w:vertAlign w:val="superscript"/>
        </w:rPr>
        <w:t>3</w:t>
      </w:r>
      <w:r w:rsidRPr="008314FF">
        <w:rPr>
          <w:rFonts w:asciiTheme="minorHAnsi" w:hAnsiTheme="minorHAnsi" w:cstheme="minorHAnsi"/>
          <w:color w:val="auto"/>
        </w:rPr>
        <w:t>National Research Centre "Kurchatov Institute", Moscow, Russia</w:t>
      </w:r>
    </w:p>
    <w:p w14:paraId="48B42C6E" w14:textId="77777777" w:rsidR="008314FF" w:rsidRPr="008314FF" w:rsidRDefault="008314FF" w:rsidP="007A4DD6">
      <w:pPr>
        <w:rPr>
          <w:rFonts w:asciiTheme="minorHAnsi" w:hAnsiTheme="minorHAnsi" w:cstheme="minorHAnsi"/>
          <w:color w:val="auto"/>
        </w:rPr>
      </w:pPr>
    </w:p>
    <w:p w14:paraId="431947E9" w14:textId="77777777" w:rsidR="008314FF" w:rsidRPr="008314FF" w:rsidRDefault="008314FF" w:rsidP="008314FF">
      <w:pPr>
        <w:rPr>
          <w:rFonts w:asciiTheme="minorHAnsi" w:hAnsiTheme="minorHAnsi" w:cstheme="minorHAnsi"/>
          <w:color w:val="auto"/>
        </w:rPr>
      </w:pPr>
      <w:r w:rsidRPr="008314FF">
        <w:rPr>
          <w:rFonts w:asciiTheme="minorHAnsi" w:hAnsiTheme="minorHAnsi" w:cstheme="minorHAnsi"/>
          <w:color w:val="auto"/>
        </w:rPr>
        <w:t>Email addresses of co-authors:</w:t>
      </w:r>
    </w:p>
    <w:p w14:paraId="3BE88837" w14:textId="77777777" w:rsidR="008314FF" w:rsidRPr="008314FF" w:rsidRDefault="008314FF" w:rsidP="008314FF">
      <w:pPr>
        <w:rPr>
          <w:rFonts w:asciiTheme="minorHAnsi" w:hAnsiTheme="minorHAnsi" w:cstheme="minorHAnsi"/>
          <w:color w:val="auto"/>
        </w:rPr>
      </w:pPr>
      <w:r w:rsidRPr="008314FF">
        <w:rPr>
          <w:rFonts w:asciiTheme="minorHAnsi" w:hAnsiTheme="minorHAnsi" w:cstheme="minorHAnsi"/>
          <w:color w:val="auto"/>
        </w:rPr>
        <w:t>Ivan V. Chicherin</w:t>
      </w:r>
      <w:r w:rsidRPr="008314FF">
        <w:rPr>
          <w:rFonts w:asciiTheme="minorHAnsi" w:hAnsiTheme="minorHAnsi" w:cstheme="minorHAnsi"/>
          <w:color w:val="auto"/>
        </w:rPr>
        <w:tab/>
      </w:r>
      <w:r w:rsidRPr="008314FF">
        <w:rPr>
          <w:rFonts w:asciiTheme="minorHAnsi" w:hAnsiTheme="minorHAnsi" w:cstheme="minorHAnsi"/>
          <w:color w:val="auto"/>
        </w:rPr>
        <w:tab/>
        <w:t>(i.v.chicherin@gmail.com)</w:t>
      </w:r>
    </w:p>
    <w:p w14:paraId="62BE8643" w14:textId="77777777" w:rsidR="008314FF" w:rsidRPr="008314FF" w:rsidRDefault="008314FF" w:rsidP="008314FF">
      <w:pPr>
        <w:rPr>
          <w:rFonts w:asciiTheme="minorHAnsi" w:hAnsiTheme="minorHAnsi" w:cstheme="minorHAnsi"/>
          <w:color w:val="auto"/>
        </w:rPr>
      </w:pPr>
      <w:r w:rsidRPr="008314FF">
        <w:rPr>
          <w:rFonts w:asciiTheme="minorHAnsi" w:hAnsiTheme="minorHAnsi" w:cstheme="minorHAnsi"/>
          <w:color w:val="auto"/>
        </w:rPr>
        <w:t>Sergei A. Levitskii</w:t>
      </w:r>
      <w:r w:rsidRPr="008314FF">
        <w:rPr>
          <w:rFonts w:asciiTheme="minorHAnsi" w:hAnsiTheme="minorHAnsi" w:cstheme="minorHAnsi"/>
          <w:color w:val="auto"/>
        </w:rPr>
        <w:tab/>
      </w:r>
      <w:r w:rsidRPr="008314FF">
        <w:rPr>
          <w:rFonts w:asciiTheme="minorHAnsi" w:hAnsiTheme="minorHAnsi" w:cstheme="minorHAnsi"/>
          <w:color w:val="auto"/>
        </w:rPr>
        <w:tab/>
        <w:t>(krolick@yandex.ru)</w:t>
      </w:r>
    </w:p>
    <w:p w14:paraId="4231A1D7" w14:textId="77777777" w:rsidR="00D04A95" w:rsidRPr="008314FF" w:rsidRDefault="008314FF" w:rsidP="001B1519">
      <w:pPr>
        <w:rPr>
          <w:rFonts w:asciiTheme="minorHAnsi" w:hAnsiTheme="minorHAnsi" w:cstheme="minorHAnsi"/>
          <w:bCs/>
          <w:color w:val="auto"/>
        </w:rPr>
      </w:pPr>
      <w:r w:rsidRPr="008314FF">
        <w:rPr>
          <w:rFonts w:asciiTheme="minorHAnsi" w:hAnsiTheme="minorHAnsi" w:cstheme="minorHAnsi"/>
          <w:color w:val="auto"/>
        </w:rPr>
        <w:t>Maria V. Baleva</w:t>
      </w:r>
      <w:r w:rsidRPr="008314FF">
        <w:rPr>
          <w:rFonts w:asciiTheme="minorHAnsi" w:hAnsiTheme="minorHAnsi" w:cstheme="minorHAnsi"/>
          <w:color w:val="auto"/>
        </w:rPr>
        <w:tab/>
      </w:r>
      <w:r w:rsidRPr="008314FF">
        <w:rPr>
          <w:rFonts w:asciiTheme="minorHAnsi" w:hAnsiTheme="minorHAnsi" w:cstheme="minorHAnsi"/>
          <w:color w:val="auto"/>
        </w:rPr>
        <w:tab/>
        <w:t>(mary-bw@mail.ru)</w:t>
      </w:r>
    </w:p>
    <w:p w14:paraId="051A855C" w14:textId="77777777" w:rsidR="008314FF" w:rsidRPr="008314FF" w:rsidRDefault="008314FF" w:rsidP="001B1519">
      <w:pPr>
        <w:rPr>
          <w:rFonts w:asciiTheme="minorHAnsi" w:hAnsiTheme="minorHAnsi" w:cstheme="minorHAnsi"/>
          <w:bCs/>
          <w:color w:val="auto"/>
        </w:rPr>
      </w:pPr>
      <w:r w:rsidRPr="008314FF">
        <w:rPr>
          <w:rFonts w:asciiTheme="minorHAnsi" w:hAnsiTheme="minorHAnsi" w:cstheme="minorHAnsi"/>
          <w:color w:val="auto"/>
        </w:rPr>
        <w:t>Igor A. Krasheninnikov</w:t>
      </w:r>
      <w:r w:rsidRPr="008314FF">
        <w:rPr>
          <w:rFonts w:asciiTheme="minorHAnsi" w:hAnsiTheme="minorHAnsi" w:cstheme="minorHAnsi"/>
          <w:color w:val="auto"/>
        </w:rPr>
        <w:tab/>
        <w:t>(iakrasheninnikov@protein.bio.msu.ru)</w:t>
      </w:r>
    </w:p>
    <w:p w14:paraId="657ABC23" w14:textId="77777777" w:rsidR="008314FF" w:rsidRPr="008314FF" w:rsidRDefault="008314FF" w:rsidP="001B1519">
      <w:pPr>
        <w:rPr>
          <w:rFonts w:asciiTheme="minorHAnsi" w:hAnsiTheme="minorHAnsi" w:cstheme="minorHAnsi"/>
          <w:bCs/>
          <w:color w:val="auto"/>
        </w:rPr>
      </w:pPr>
      <w:r w:rsidRPr="008314FF">
        <w:rPr>
          <w:rFonts w:asciiTheme="minorHAnsi" w:hAnsiTheme="minorHAnsi" w:cstheme="minorHAnsi"/>
          <w:color w:val="auto"/>
        </w:rPr>
        <w:t>Maxim V. Patrushev</w:t>
      </w:r>
      <w:r w:rsidRPr="008314FF">
        <w:rPr>
          <w:rFonts w:asciiTheme="minorHAnsi" w:hAnsiTheme="minorHAnsi" w:cstheme="minorHAnsi"/>
          <w:color w:val="auto"/>
        </w:rPr>
        <w:tab/>
      </w:r>
      <w:r w:rsidRPr="008314FF">
        <w:rPr>
          <w:rFonts w:asciiTheme="minorHAnsi" w:hAnsiTheme="minorHAnsi" w:cstheme="minorHAnsi"/>
          <w:color w:val="auto"/>
        </w:rPr>
        <w:tab/>
        <w:t>(maxpatrushev@yandex.ru)</w:t>
      </w:r>
    </w:p>
    <w:p w14:paraId="309080E1" w14:textId="77777777" w:rsidR="008314FF" w:rsidRPr="008314FF" w:rsidRDefault="008314FF" w:rsidP="001B1519">
      <w:pPr>
        <w:rPr>
          <w:rFonts w:asciiTheme="minorHAnsi" w:hAnsiTheme="minorHAnsi" w:cstheme="minorHAnsi"/>
          <w:bCs/>
          <w:color w:val="auto"/>
        </w:rPr>
      </w:pPr>
      <w:r w:rsidRPr="008314FF">
        <w:rPr>
          <w:rFonts w:asciiTheme="minorHAnsi" w:hAnsiTheme="minorHAnsi" w:cstheme="minorHAnsi"/>
          <w:color w:val="auto"/>
        </w:rPr>
        <w:t>Piotr A. Kamenski</w:t>
      </w:r>
      <w:r w:rsidRPr="008314FF">
        <w:rPr>
          <w:rFonts w:asciiTheme="minorHAnsi" w:hAnsiTheme="minorHAnsi" w:cstheme="minorHAnsi"/>
          <w:color w:val="auto"/>
        </w:rPr>
        <w:tab/>
      </w:r>
      <w:r w:rsidRPr="008314FF">
        <w:rPr>
          <w:rFonts w:asciiTheme="minorHAnsi" w:hAnsiTheme="minorHAnsi" w:cstheme="minorHAnsi"/>
          <w:color w:val="auto"/>
        </w:rPr>
        <w:tab/>
        <w:t>(peter@protein.bio.msu.ru)</w:t>
      </w:r>
    </w:p>
    <w:p w14:paraId="32ACFC60" w14:textId="163BD893" w:rsidR="008314FF" w:rsidRDefault="00A83532" w:rsidP="001B1519">
      <w:pPr>
        <w:rPr>
          <w:rFonts w:asciiTheme="minorHAnsi" w:hAnsiTheme="minorHAnsi" w:cstheme="minorHAnsi"/>
          <w:bCs/>
          <w:color w:val="auto"/>
        </w:rPr>
      </w:pPr>
      <w:r w:rsidRPr="008314FF">
        <w:rPr>
          <w:rFonts w:asciiTheme="minorHAnsi" w:hAnsiTheme="minorHAnsi" w:cstheme="minorHAnsi"/>
          <w:color w:val="auto"/>
        </w:rPr>
        <w:t>Ivan V. Chicherin</w:t>
      </w:r>
      <w:r w:rsidRPr="008314FF">
        <w:rPr>
          <w:rFonts w:asciiTheme="minorHAnsi" w:hAnsiTheme="minorHAnsi" w:cstheme="minorHAnsi"/>
          <w:color w:val="auto"/>
        </w:rPr>
        <w:tab/>
      </w:r>
      <w:r w:rsidRPr="008314FF">
        <w:rPr>
          <w:rFonts w:asciiTheme="minorHAnsi" w:hAnsiTheme="minorHAnsi" w:cstheme="minorHAnsi"/>
          <w:color w:val="auto"/>
        </w:rPr>
        <w:tab/>
        <w:t>(i.v.chicherin@gmail.com)</w:t>
      </w:r>
    </w:p>
    <w:p w14:paraId="4BE38F29" w14:textId="77777777" w:rsidR="00A83532" w:rsidRPr="008314FF" w:rsidRDefault="00A83532" w:rsidP="001B1519">
      <w:pPr>
        <w:rPr>
          <w:rFonts w:asciiTheme="minorHAnsi" w:hAnsiTheme="minorHAnsi" w:cstheme="minorHAnsi"/>
          <w:bCs/>
          <w:color w:val="auto"/>
        </w:rPr>
      </w:pPr>
    </w:p>
    <w:p w14:paraId="315AB10A" w14:textId="3CCEB063" w:rsidR="008314FF" w:rsidRPr="008314FF" w:rsidRDefault="008314FF" w:rsidP="008314FF">
      <w:pPr>
        <w:rPr>
          <w:rFonts w:asciiTheme="minorHAnsi" w:hAnsiTheme="minorHAnsi" w:cstheme="minorHAnsi"/>
          <w:bCs/>
          <w:color w:val="auto"/>
        </w:rPr>
      </w:pPr>
      <w:r w:rsidRPr="008314FF">
        <w:rPr>
          <w:rFonts w:asciiTheme="minorHAnsi" w:hAnsiTheme="minorHAnsi" w:cstheme="minorHAnsi"/>
          <w:bCs/>
          <w:color w:val="auto"/>
        </w:rPr>
        <w:t>Corresponding author:</w:t>
      </w:r>
    </w:p>
    <w:p w14:paraId="7F468F04" w14:textId="77777777" w:rsidR="008314FF" w:rsidRPr="008314FF" w:rsidRDefault="008314FF" w:rsidP="001B1519">
      <w:pPr>
        <w:rPr>
          <w:rFonts w:asciiTheme="minorHAnsi" w:hAnsiTheme="minorHAnsi" w:cstheme="minorHAnsi"/>
          <w:color w:val="auto"/>
        </w:rPr>
      </w:pPr>
      <w:r w:rsidRPr="008314FF">
        <w:rPr>
          <w:rFonts w:asciiTheme="minorHAnsi" w:hAnsiTheme="minorHAnsi" w:cstheme="minorHAnsi"/>
          <w:color w:val="auto"/>
        </w:rPr>
        <w:t>Ivan V. Chicherin</w:t>
      </w:r>
      <w:r w:rsidRPr="008314FF">
        <w:rPr>
          <w:rFonts w:asciiTheme="minorHAnsi" w:hAnsiTheme="minorHAnsi" w:cstheme="minorHAnsi"/>
          <w:color w:val="auto"/>
        </w:rPr>
        <w:tab/>
      </w:r>
      <w:r w:rsidRPr="008314FF">
        <w:rPr>
          <w:rFonts w:asciiTheme="minorHAnsi" w:hAnsiTheme="minorHAnsi" w:cstheme="minorHAnsi"/>
          <w:color w:val="auto"/>
        </w:rPr>
        <w:tab/>
        <w:t>(i.v.chicherin@gmail.com)</w:t>
      </w:r>
    </w:p>
    <w:p w14:paraId="50E98A1B" w14:textId="77777777" w:rsidR="008314FF" w:rsidRPr="008314FF" w:rsidRDefault="008314FF" w:rsidP="001B1519">
      <w:pPr>
        <w:rPr>
          <w:rFonts w:asciiTheme="minorHAnsi" w:hAnsiTheme="minorHAnsi" w:cstheme="minorHAnsi"/>
          <w:bCs/>
          <w:color w:val="auto"/>
        </w:rPr>
      </w:pPr>
    </w:p>
    <w:p w14:paraId="2A641F2D" w14:textId="77777777"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5E0CD45E" w14:textId="60518BF2" w:rsidR="007A4DD6" w:rsidRPr="00F91EFD" w:rsidRDefault="00CA2BAC" w:rsidP="007A4DD6">
      <w:pPr>
        <w:rPr>
          <w:rFonts w:asciiTheme="minorHAnsi" w:hAnsiTheme="minorHAnsi" w:cstheme="minorHAnsi"/>
          <w:color w:val="auto"/>
        </w:rPr>
      </w:pPr>
      <w:r>
        <w:rPr>
          <w:rFonts w:asciiTheme="minorHAnsi" w:hAnsiTheme="minorHAnsi" w:cstheme="minorHAnsi"/>
          <w:color w:val="auto"/>
        </w:rPr>
        <w:t>Baker’s yeast, m</w:t>
      </w:r>
      <w:r w:rsidR="008314FF" w:rsidRPr="00F91EFD">
        <w:rPr>
          <w:rFonts w:asciiTheme="minorHAnsi" w:hAnsiTheme="minorHAnsi" w:cstheme="minorHAnsi"/>
          <w:color w:val="auto"/>
        </w:rPr>
        <w:t xml:space="preserve">itochondria, </w:t>
      </w:r>
      <w:r w:rsidR="00F91EFD" w:rsidRPr="00F91EFD">
        <w:rPr>
          <w:rFonts w:asciiTheme="minorHAnsi" w:hAnsiTheme="minorHAnsi" w:cstheme="minorHAnsi"/>
          <w:color w:val="auto"/>
        </w:rPr>
        <w:t xml:space="preserve">translation, protein, biosynthesis, </w:t>
      </w:r>
      <w:r w:rsidR="00CA7842">
        <w:rPr>
          <w:rFonts w:asciiTheme="minorHAnsi" w:hAnsiTheme="minorHAnsi" w:cstheme="minorHAnsi"/>
          <w:color w:val="auto"/>
        </w:rPr>
        <w:t>labeling</w:t>
      </w:r>
      <w:r w:rsidR="00F91EFD" w:rsidRPr="00F91EFD">
        <w:rPr>
          <w:rFonts w:asciiTheme="minorHAnsi" w:hAnsiTheme="minorHAnsi" w:cstheme="minorHAnsi"/>
          <w:color w:val="auto"/>
        </w:rPr>
        <w:t>, visualization, assay</w:t>
      </w:r>
      <w:r w:rsidR="007F266E">
        <w:rPr>
          <w:rFonts w:asciiTheme="minorHAnsi" w:hAnsiTheme="minorHAnsi" w:cstheme="minorHAnsi"/>
          <w:color w:val="auto"/>
        </w:rPr>
        <w:t>, imaging</w:t>
      </w:r>
    </w:p>
    <w:p w14:paraId="2D3BFDE1"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71877182" w14:textId="77777777"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41A8115" w14:textId="77777777" w:rsidR="007A4DD6" w:rsidRPr="00E97B00" w:rsidRDefault="00DD4F9C" w:rsidP="007A4DD6">
      <w:pPr>
        <w:rPr>
          <w:rFonts w:asciiTheme="minorHAnsi" w:hAnsiTheme="minorHAnsi" w:cstheme="minorHAnsi"/>
          <w:color w:val="auto"/>
        </w:rPr>
      </w:pPr>
      <w:r>
        <w:rPr>
          <w:rFonts w:asciiTheme="minorHAnsi" w:hAnsiTheme="minorHAnsi" w:cstheme="minorHAnsi"/>
          <w:color w:val="auto"/>
        </w:rPr>
        <w:t>Baker’s y</w:t>
      </w:r>
      <w:r w:rsidR="00E97B00" w:rsidRPr="00E97B00">
        <w:rPr>
          <w:rFonts w:asciiTheme="minorHAnsi" w:hAnsiTheme="minorHAnsi" w:cstheme="minorHAnsi"/>
          <w:color w:val="auto"/>
        </w:rPr>
        <w:t>east mitochondria</w:t>
      </w:r>
      <w:r>
        <w:rPr>
          <w:rFonts w:asciiTheme="minorHAnsi" w:hAnsiTheme="minorHAnsi" w:cstheme="minorHAnsi"/>
          <w:color w:val="auto"/>
        </w:rPr>
        <w:t>l genome</w:t>
      </w:r>
      <w:r w:rsidR="00E97B00" w:rsidRPr="00E97B00">
        <w:rPr>
          <w:rFonts w:asciiTheme="minorHAnsi" w:hAnsiTheme="minorHAnsi" w:cstheme="minorHAnsi"/>
          <w:color w:val="auto"/>
        </w:rPr>
        <w:t xml:space="preserve"> encode</w:t>
      </w:r>
      <w:r>
        <w:rPr>
          <w:rFonts w:asciiTheme="minorHAnsi" w:hAnsiTheme="minorHAnsi" w:cstheme="minorHAnsi"/>
          <w:color w:val="auto"/>
        </w:rPr>
        <w:t>s</w:t>
      </w:r>
      <w:r w:rsidR="00E97B00" w:rsidRPr="00E97B00">
        <w:rPr>
          <w:rFonts w:asciiTheme="minorHAnsi" w:hAnsiTheme="minorHAnsi" w:cstheme="minorHAnsi"/>
          <w:color w:val="auto"/>
        </w:rPr>
        <w:t xml:space="preserve"> eight polypeptides. The goal of the current protocol is to label all of them and subsequently visualize</w:t>
      </w:r>
      <w:r w:rsidR="00EB49CE">
        <w:rPr>
          <w:rFonts w:asciiTheme="minorHAnsi" w:hAnsiTheme="minorHAnsi" w:cstheme="minorHAnsi"/>
          <w:color w:val="auto"/>
        </w:rPr>
        <w:t xml:space="preserve"> them</w:t>
      </w:r>
      <w:r w:rsidR="00E97B00" w:rsidRPr="00E97B00">
        <w:rPr>
          <w:rFonts w:asciiTheme="minorHAnsi" w:hAnsiTheme="minorHAnsi" w:cstheme="minorHAnsi"/>
          <w:color w:val="auto"/>
        </w:rPr>
        <w:t xml:space="preserve"> as separate bands.</w:t>
      </w:r>
    </w:p>
    <w:p w14:paraId="37D70262" w14:textId="77777777" w:rsidR="006305D7" w:rsidRPr="001B1519" w:rsidRDefault="006305D7" w:rsidP="001B1519">
      <w:pPr>
        <w:rPr>
          <w:rFonts w:asciiTheme="minorHAnsi" w:hAnsiTheme="minorHAnsi" w:cstheme="minorHAnsi"/>
        </w:rPr>
      </w:pPr>
    </w:p>
    <w:p w14:paraId="1B046BA4" w14:textId="16C7216F" w:rsidR="00257224" w:rsidRPr="00CA2BAC" w:rsidRDefault="006305D7" w:rsidP="007A4DD6">
      <w:pPr>
        <w:rPr>
          <w:rFonts w:asciiTheme="minorHAnsi" w:hAnsiTheme="minorHAnsi" w:cstheme="minorHAnsi"/>
          <w:color w:val="auto"/>
        </w:rPr>
      </w:pPr>
      <w:r w:rsidRPr="00CA2BAC">
        <w:rPr>
          <w:rFonts w:asciiTheme="minorHAnsi" w:hAnsiTheme="minorHAnsi" w:cstheme="minorHAnsi"/>
          <w:b/>
          <w:bCs/>
          <w:color w:val="auto"/>
        </w:rPr>
        <w:t>ABSTRACT:</w:t>
      </w:r>
    </w:p>
    <w:p w14:paraId="13A23A70" w14:textId="3372B5C8" w:rsidR="00AD3117" w:rsidRDefault="000A3657" w:rsidP="007A4DD6">
      <w:pPr>
        <w:rPr>
          <w:rFonts w:asciiTheme="minorHAnsi" w:hAnsiTheme="minorHAnsi" w:cstheme="minorHAnsi"/>
          <w:color w:val="auto"/>
        </w:rPr>
      </w:pPr>
      <w:r w:rsidRPr="00CA2BAC">
        <w:rPr>
          <w:rFonts w:asciiTheme="minorHAnsi" w:hAnsiTheme="minorHAnsi" w:cstheme="minorHAnsi"/>
          <w:color w:val="auto"/>
        </w:rPr>
        <w:t xml:space="preserve">Mitochondria are essential organelles of eukaryotic cells capable </w:t>
      </w:r>
      <w:r w:rsidR="00EB49CE">
        <w:rPr>
          <w:rFonts w:asciiTheme="minorHAnsi" w:hAnsiTheme="minorHAnsi" w:cstheme="minorHAnsi"/>
          <w:color w:val="auto"/>
        </w:rPr>
        <w:t>of</w:t>
      </w:r>
      <w:r w:rsidRPr="00CA2BAC">
        <w:rPr>
          <w:rFonts w:asciiTheme="minorHAnsi" w:hAnsiTheme="minorHAnsi" w:cstheme="minorHAnsi"/>
          <w:color w:val="auto"/>
        </w:rPr>
        <w:t xml:space="preserve"> aerobic respiration. </w:t>
      </w:r>
      <w:r w:rsidR="001142AE" w:rsidRPr="00CA2BAC">
        <w:rPr>
          <w:rFonts w:asciiTheme="minorHAnsi" w:hAnsiTheme="minorHAnsi" w:cstheme="minorHAnsi"/>
          <w:color w:val="auto"/>
        </w:rPr>
        <w:t xml:space="preserve">They contain </w:t>
      </w:r>
      <w:r w:rsidR="00EB49CE">
        <w:rPr>
          <w:rFonts w:asciiTheme="minorHAnsi" w:hAnsiTheme="minorHAnsi" w:cstheme="minorHAnsi"/>
          <w:color w:val="auto"/>
        </w:rPr>
        <w:t>circular</w:t>
      </w:r>
      <w:r w:rsidR="001142AE" w:rsidRPr="00CA2BAC">
        <w:rPr>
          <w:rFonts w:asciiTheme="minorHAnsi" w:hAnsiTheme="minorHAnsi" w:cstheme="minorHAnsi"/>
          <w:color w:val="auto"/>
        </w:rPr>
        <w:t xml:space="preserve"> genome and gene expression apparatus. </w:t>
      </w:r>
      <w:r w:rsidR="002512E9">
        <w:rPr>
          <w:rFonts w:asciiTheme="minorHAnsi" w:hAnsiTheme="minorHAnsi" w:cstheme="minorHAnsi"/>
          <w:color w:val="auto"/>
        </w:rPr>
        <w:t>A m</w:t>
      </w:r>
      <w:r w:rsidRPr="00CA2BAC">
        <w:rPr>
          <w:rFonts w:asciiTheme="minorHAnsi" w:hAnsiTheme="minorHAnsi" w:cstheme="minorHAnsi"/>
          <w:color w:val="auto"/>
        </w:rPr>
        <w:t>itochondria</w:t>
      </w:r>
      <w:r w:rsidR="001142AE" w:rsidRPr="00CA2BAC">
        <w:rPr>
          <w:rFonts w:asciiTheme="minorHAnsi" w:hAnsiTheme="minorHAnsi" w:cstheme="minorHAnsi"/>
          <w:color w:val="auto"/>
        </w:rPr>
        <w:t>l genome</w:t>
      </w:r>
      <w:r w:rsidRPr="00CA2BAC">
        <w:rPr>
          <w:rFonts w:asciiTheme="minorHAnsi" w:hAnsiTheme="minorHAnsi" w:cstheme="minorHAnsi"/>
          <w:color w:val="auto"/>
        </w:rPr>
        <w:t xml:space="preserve"> of baker’</w:t>
      </w:r>
      <w:r w:rsidR="001142AE" w:rsidRPr="00CA2BAC">
        <w:rPr>
          <w:rFonts w:asciiTheme="minorHAnsi" w:hAnsiTheme="minorHAnsi" w:cstheme="minorHAnsi"/>
          <w:color w:val="auto"/>
        </w:rPr>
        <w:t xml:space="preserve">s yeast </w:t>
      </w:r>
      <w:r w:rsidR="006A7A0A" w:rsidRPr="00CA2BAC">
        <w:rPr>
          <w:rFonts w:asciiTheme="minorHAnsi" w:hAnsiTheme="minorHAnsi" w:cstheme="minorHAnsi"/>
          <w:color w:val="auto"/>
        </w:rPr>
        <w:t>encodes eight proteins: three subunits of the cytochrome c oxidase (Cox1p, Cox2p</w:t>
      </w:r>
      <w:r w:rsidR="002512E9">
        <w:rPr>
          <w:rFonts w:asciiTheme="minorHAnsi" w:hAnsiTheme="minorHAnsi" w:cstheme="minorHAnsi"/>
          <w:color w:val="auto"/>
        </w:rPr>
        <w:t>,</w:t>
      </w:r>
      <w:r w:rsidR="006A7A0A" w:rsidRPr="00CA2BAC">
        <w:rPr>
          <w:rFonts w:asciiTheme="minorHAnsi" w:hAnsiTheme="minorHAnsi" w:cstheme="minorHAnsi"/>
          <w:color w:val="auto"/>
        </w:rPr>
        <w:t xml:space="preserve"> and Cox3p), three subunits of the ATP synthase (Atp6p, Atp8p</w:t>
      </w:r>
      <w:r w:rsidR="002512E9">
        <w:rPr>
          <w:rFonts w:asciiTheme="minorHAnsi" w:hAnsiTheme="minorHAnsi" w:cstheme="minorHAnsi"/>
          <w:color w:val="auto"/>
        </w:rPr>
        <w:t>,</w:t>
      </w:r>
      <w:r w:rsidR="006A7A0A" w:rsidRPr="00CA2BAC">
        <w:rPr>
          <w:rFonts w:asciiTheme="minorHAnsi" w:hAnsiTheme="minorHAnsi" w:cstheme="minorHAnsi"/>
          <w:color w:val="auto"/>
        </w:rPr>
        <w:t xml:space="preserve"> and Atp9p), </w:t>
      </w:r>
      <w:r w:rsidR="00AD3117" w:rsidRPr="00AD3117">
        <w:rPr>
          <w:rFonts w:asciiTheme="minorHAnsi" w:hAnsiTheme="minorHAnsi" w:cstheme="minorHAnsi"/>
          <w:color w:val="auto"/>
        </w:rPr>
        <w:t>a subunit of the ubiquinol-cytochrome c oxidoreductase enzyme</w:t>
      </w:r>
      <w:r w:rsidR="00AD3117">
        <w:rPr>
          <w:rFonts w:asciiTheme="minorHAnsi" w:hAnsiTheme="minorHAnsi" w:cstheme="minorHAnsi"/>
          <w:color w:val="auto"/>
        </w:rPr>
        <w:t>,</w:t>
      </w:r>
      <w:r w:rsidR="00AD3117" w:rsidRPr="00AD3117">
        <w:rPr>
          <w:rFonts w:asciiTheme="minorHAnsi" w:hAnsiTheme="minorHAnsi" w:cstheme="minorHAnsi"/>
          <w:color w:val="auto"/>
        </w:rPr>
        <w:t xml:space="preserve"> </w:t>
      </w:r>
      <w:r w:rsidR="006A7A0A" w:rsidRPr="00CA2BAC">
        <w:rPr>
          <w:rFonts w:asciiTheme="minorHAnsi" w:hAnsiTheme="minorHAnsi" w:cstheme="minorHAnsi"/>
          <w:color w:val="auto"/>
        </w:rPr>
        <w:t>cytochrome b</w:t>
      </w:r>
      <w:r w:rsidR="00EE1524">
        <w:rPr>
          <w:rFonts w:asciiTheme="minorHAnsi" w:hAnsiTheme="minorHAnsi" w:cstheme="minorHAnsi"/>
          <w:color w:val="auto"/>
        </w:rPr>
        <w:t xml:space="preserve"> (Cytb)</w:t>
      </w:r>
      <w:r w:rsidR="00D4383E">
        <w:rPr>
          <w:rFonts w:asciiTheme="minorHAnsi" w:hAnsiTheme="minorHAnsi" w:cstheme="minorHAnsi"/>
          <w:color w:val="auto"/>
        </w:rPr>
        <w:t>,</w:t>
      </w:r>
      <w:r w:rsidR="006A7A0A" w:rsidRPr="00CA2BAC">
        <w:rPr>
          <w:rFonts w:asciiTheme="minorHAnsi" w:hAnsiTheme="minorHAnsi" w:cstheme="minorHAnsi"/>
          <w:color w:val="auto"/>
        </w:rPr>
        <w:t xml:space="preserve"> and mito</w:t>
      </w:r>
      <w:r w:rsidR="002512E9">
        <w:rPr>
          <w:rFonts w:asciiTheme="minorHAnsi" w:hAnsiTheme="minorHAnsi" w:cstheme="minorHAnsi"/>
          <w:color w:val="auto"/>
        </w:rPr>
        <w:t xml:space="preserve">chondrial </w:t>
      </w:r>
      <w:r w:rsidR="006A7A0A" w:rsidRPr="00CA2BAC">
        <w:rPr>
          <w:rFonts w:asciiTheme="minorHAnsi" w:hAnsiTheme="minorHAnsi" w:cstheme="minorHAnsi"/>
          <w:color w:val="auto"/>
        </w:rPr>
        <w:t>ribosomal protein Var1p.</w:t>
      </w:r>
      <w:r w:rsidR="00257224" w:rsidRPr="00CA2BAC">
        <w:rPr>
          <w:rFonts w:asciiTheme="minorHAnsi" w:hAnsiTheme="minorHAnsi" w:cstheme="minorHAnsi"/>
          <w:color w:val="auto"/>
        </w:rPr>
        <w:t xml:space="preserve"> The purpose of the method described here is to specifically</w:t>
      </w:r>
      <w:r w:rsidR="00D4383E" w:rsidRPr="00CA2BAC">
        <w:rPr>
          <w:rFonts w:asciiTheme="minorHAnsi" w:hAnsiTheme="minorHAnsi" w:cstheme="minorHAnsi"/>
          <w:color w:val="auto"/>
        </w:rPr>
        <w:t xml:space="preserve"> label</w:t>
      </w:r>
      <w:r w:rsidR="00257224" w:rsidRPr="00CA2BAC">
        <w:rPr>
          <w:rFonts w:asciiTheme="minorHAnsi" w:hAnsiTheme="minorHAnsi" w:cstheme="minorHAnsi"/>
          <w:color w:val="auto"/>
        </w:rPr>
        <w:t xml:space="preserve"> these proteins with </w:t>
      </w:r>
      <w:r w:rsidR="00257224" w:rsidRPr="00CA2BAC">
        <w:rPr>
          <w:rFonts w:asciiTheme="minorHAnsi" w:hAnsiTheme="minorHAnsi" w:cstheme="minorHAnsi"/>
          <w:color w:val="auto"/>
          <w:vertAlign w:val="superscript"/>
        </w:rPr>
        <w:t>35</w:t>
      </w:r>
      <w:r w:rsidR="00257224" w:rsidRPr="00CA2BAC">
        <w:rPr>
          <w:rFonts w:asciiTheme="minorHAnsi" w:hAnsiTheme="minorHAnsi" w:cstheme="minorHAnsi"/>
          <w:color w:val="auto"/>
        </w:rPr>
        <w:t>S methionine, separate them by electrophoresis and visualize the signals as discrete bands on the screen.</w:t>
      </w:r>
      <w:r w:rsidR="007319BD" w:rsidRPr="00CA2BAC">
        <w:rPr>
          <w:rFonts w:asciiTheme="minorHAnsi" w:hAnsiTheme="minorHAnsi" w:cstheme="minorHAnsi"/>
          <w:color w:val="auto"/>
        </w:rPr>
        <w:t xml:space="preserve"> </w:t>
      </w:r>
      <w:r w:rsidR="00AC6047" w:rsidRPr="00CA2BAC">
        <w:rPr>
          <w:rFonts w:asciiTheme="minorHAnsi" w:hAnsiTheme="minorHAnsi" w:cstheme="minorHAnsi"/>
          <w:color w:val="auto"/>
        </w:rPr>
        <w:t xml:space="preserve">The procedure involves several steps. </w:t>
      </w:r>
      <w:r w:rsidR="007319BD" w:rsidRPr="00CA2BAC">
        <w:rPr>
          <w:rFonts w:asciiTheme="minorHAnsi" w:hAnsiTheme="minorHAnsi" w:cstheme="minorHAnsi"/>
          <w:color w:val="auto"/>
        </w:rPr>
        <w:t xml:space="preserve">First, yeast cells are cultured in </w:t>
      </w:r>
      <w:r w:rsidR="002512E9">
        <w:rPr>
          <w:rFonts w:asciiTheme="minorHAnsi" w:hAnsiTheme="minorHAnsi" w:cstheme="minorHAnsi"/>
          <w:color w:val="auto"/>
        </w:rPr>
        <w:t xml:space="preserve">a </w:t>
      </w:r>
      <w:r w:rsidR="007319BD" w:rsidRPr="00CA2BAC">
        <w:rPr>
          <w:rFonts w:asciiTheme="minorHAnsi" w:hAnsiTheme="minorHAnsi" w:cstheme="minorHAnsi"/>
          <w:color w:val="auto"/>
        </w:rPr>
        <w:t xml:space="preserve">galactose-containing medium until they reach </w:t>
      </w:r>
      <w:r w:rsidR="002512E9">
        <w:rPr>
          <w:rFonts w:asciiTheme="minorHAnsi" w:hAnsiTheme="minorHAnsi" w:cstheme="minorHAnsi"/>
          <w:color w:val="auto"/>
        </w:rPr>
        <w:t xml:space="preserve">the </w:t>
      </w:r>
      <w:r w:rsidR="007319BD" w:rsidRPr="00CA2BAC">
        <w:rPr>
          <w:rFonts w:asciiTheme="minorHAnsi" w:hAnsiTheme="minorHAnsi" w:cstheme="minorHAnsi"/>
          <w:color w:val="auto"/>
        </w:rPr>
        <w:t xml:space="preserve">late logarithmic growth stage. Next, </w:t>
      </w:r>
      <w:r w:rsidR="00AD3117" w:rsidRPr="00CA2BAC">
        <w:rPr>
          <w:rFonts w:asciiTheme="minorHAnsi" w:hAnsiTheme="minorHAnsi" w:cstheme="minorHAnsi"/>
          <w:color w:val="auto"/>
        </w:rPr>
        <w:t xml:space="preserve">cycloheximide </w:t>
      </w:r>
      <w:r w:rsidR="00AD3117">
        <w:rPr>
          <w:rFonts w:asciiTheme="minorHAnsi" w:hAnsiTheme="minorHAnsi" w:cstheme="minorHAnsi"/>
          <w:color w:val="auto"/>
        </w:rPr>
        <w:t xml:space="preserve">treatment blocks </w:t>
      </w:r>
      <w:r w:rsidR="007319BD" w:rsidRPr="00CA2BAC">
        <w:rPr>
          <w:rFonts w:asciiTheme="minorHAnsi" w:hAnsiTheme="minorHAnsi" w:cstheme="minorHAnsi"/>
          <w:color w:val="auto"/>
        </w:rPr>
        <w:t xml:space="preserve">cytoplasmic translation </w:t>
      </w:r>
      <w:r w:rsidR="00AC6047" w:rsidRPr="00CA2BAC">
        <w:rPr>
          <w:rFonts w:asciiTheme="minorHAnsi" w:hAnsiTheme="minorHAnsi" w:cstheme="minorHAnsi"/>
          <w:color w:val="auto"/>
        </w:rPr>
        <w:t>and</w:t>
      </w:r>
      <w:r w:rsidR="00AD3117">
        <w:rPr>
          <w:rFonts w:asciiTheme="minorHAnsi" w:hAnsiTheme="minorHAnsi" w:cstheme="minorHAnsi"/>
          <w:color w:val="auto"/>
        </w:rPr>
        <w:t xml:space="preserve"> allows</w:t>
      </w:r>
      <w:r w:rsidR="00AC6047" w:rsidRPr="00CA2BAC">
        <w:rPr>
          <w:rFonts w:asciiTheme="minorHAnsi" w:hAnsiTheme="minorHAnsi" w:cstheme="minorHAnsi"/>
          <w:color w:val="auto"/>
        </w:rPr>
        <w:t xml:space="preserve"> </w:t>
      </w:r>
      <w:r w:rsidR="00AC6047" w:rsidRPr="00CA2BAC">
        <w:rPr>
          <w:rFonts w:asciiTheme="minorHAnsi" w:hAnsiTheme="minorHAnsi" w:cstheme="minorHAnsi"/>
          <w:color w:val="auto"/>
          <w:vertAlign w:val="superscript"/>
        </w:rPr>
        <w:t>35</w:t>
      </w:r>
      <w:r w:rsidR="00AC6047" w:rsidRPr="00CA2BAC">
        <w:rPr>
          <w:rFonts w:asciiTheme="minorHAnsi" w:hAnsiTheme="minorHAnsi" w:cstheme="minorHAnsi"/>
          <w:color w:val="auto"/>
        </w:rPr>
        <w:t xml:space="preserve">S methionine </w:t>
      </w:r>
      <w:r w:rsidR="00AC6047" w:rsidRPr="00CA2BAC">
        <w:rPr>
          <w:rFonts w:asciiTheme="minorHAnsi" w:hAnsiTheme="minorHAnsi" w:cstheme="minorHAnsi"/>
          <w:color w:val="auto"/>
        </w:rPr>
        <w:lastRenderedPageBreak/>
        <w:t>incorporat</w:t>
      </w:r>
      <w:r w:rsidR="00AD3117">
        <w:rPr>
          <w:rFonts w:asciiTheme="minorHAnsi" w:hAnsiTheme="minorHAnsi" w:cstheme="minorHAnsi"/>
          <w:color w:val="auto"/>
        </w:rPr>
        <w:t>ion</w:t>
      </w:r>
      <w:r w:rsidR="00AC6047" w:rsidRPr="00CA2BAC">
        <w:rPr>
          <w:rFonts w:asciiTheme="minorHAnsi" w:hAnsiTheme="minorHAnsi" w:cstheme="minorHAnsi"/>
          <w:color w:val="auto"/>
        </w:rPr>
        <w:t xml:space="preserve"> only in mitochondrial translation products. </w:t>
      </w:r>
      <w:r w:rsidR="00896570" w:rsidRPr="00CA2BAC">
        <w:rPr>
          <w:rFonts w:asciiTheme="minorHAnsi" w:hAnsiTheme="minorHAnsi" w:cstheme="minorHAnsi"/>
          <w:color w:val="auto"/>
        </w:rPr>
        <w:t>Then</w:t>
      </w:r>
      <w:r w:rsidR="00AC6047" w:rsidRPr="00CA2BAC">
        <w:rPr>
          <w:rFonts w:asciiTheme="minorHAnsi" w:hAnsiTheme="minorHAnsi" w:cstheme="minorHAnsi"/>
          <w:color w:val="auto"/>
        </w:rPr>
        <w:t xml:space="preserve">, </w:t>
      </w:r>
      <w:r w:rsidR="00896570" w:rsidRPr="00CA2BAC">
        <w:rPr>
          <w:rFonts w:asciiTheme="minorHAnsi" w:hAnsiTheme="minorHAnsi" w:cstheme="minorHAnsi"/>
          <w:color w:val="auto"/>
        </w:rPr>
        <w:t xml:space="preserve">all proteins are extracted from yeast cells and separated by polyacrylamide gel electrophoresis. Finally, the gel is dried and incubated with the </w:t>
      </w:r>
      <w:r w:rsidR="009D299B" w:rsidRPr="00CA2BAC">
        <w:rPr>
          <w:rFonts w:asciiTheme="minorHAnsi" w:hAnsiTheme="minorHAnsi" w:cstheme="minorHAnsi"/>
          <w:color w:val="auto"/>
        </w:rPr>
        <w:t xml:space="preserve">storage phosphor </w:t>
      </w:r>
      <w:r w:rsidR="00896570" w:rsidRPr="00CA2BAC">
        <w:rPr>
          <w:rFonts w:asciiTheme="minorHAnsi" w:hAnsiTheme="minorHAnsi" w:cstheme="minorHAnsi"/>
          <w:color w:val="auto"/>
        </w:rPr>
        <w:t>screen</w:t>
      </w:r>
      <w:r w:rsidR="009D299B" w:rsidRPr="00CA2BAC">
        <w:rPr>
          <w:rFonts w:asciiTheme="minorHAnsi" w:hAnsiTheme="minorHAnsi" w:cstheme="minorHAnsi"/>
          <w:color w:val="auto"/>
        </w:rPr>
        <w:t xml:space="preserve">. The screen is scanned on </w:t>
      </w:r>
      <w:r w:rsidR="002512E9">
        <w:rPr>
          <w:rFonts w:asciiTheme="minorHAnsi" w:hAnsiTheme="minorHAnsi" w:cstheme="minorHAnsi"/>
          <w:color w:val="auto"/>
        </w:rPr>
        <w:t xml:space="preserve">a </w:t>
      </w:r>
      <w:r w:rsidR="009D299B" w:rsidRPr="00CA2BAC">
        <w:rPr>
          <w:rFonts w:asciiTheme="minorHAnsi" w:hAnsiTheme="minorHAnsi" w:cstheme="minorHAnsi"/>
          <w:color w:val="auto"/>
        </w:rPr>
        <w:t xml:space="preserve">phosphorimager revealing the bands. </w:t>
      </w:r>
      <w:r w:rsidR="00A4385D" w:rsidRPr="00CA2BAC">
        <w:rPr>
          <w:rFonts w:asciiTheme="minorHAnsi" w:hAnsiTheme="minorHAnsi" w:cstheme="minorHAnsi"/>
          <w:color w:val="auto"/>
        </w:rPr>
        <w:t>The method</w:t>
      </w:r>
      <w:r w:rsidR="00307AD6" w:rsidRPr="00CA2BAC">
        <w:rPr>
          <w:rFonts w:asciiTheme="minorHAnsi" w:hAnsiTheme="minorHAnsi" w:cstheme="minorHAnsi"/>
          <w:color w:val="auto"/>
        </w:rPr>
        <w:t xml:space="preserve"> can be applied to compare the biosynthesis rate of a single polypeptide in the mitochondria of a mutant</w:t>
      </w:r>
      <w:r w:rsidR="006D3502" w:rsidRPr="00CA2BAC">
        <w:rPr>
          <w:rFonts w:asciiTheme="minorHAnsi" w:hAnsiTheme="minorHAnsi" w:cstheme="minorHAnsi"/>
          <w:color w:val="auto"/>
        </w:rPr>
        <w:t xml:space="preserve"> yeast</w:t>
      </w:r>
      <w:r w:rsidR="00307AD6" w:rsidRPr="00CA2BAC">
        <w:rPr>
          <w:rFonts w:asciiTheme="minorHAnsi" w:hAnsiTheme="minorHAnsi" w:cstheme="minorHAnsi"/>
          <w:color w:val="auto"/>
        </w:rPr>
        <w:t xml:space="preserve"> strain versus the wild </w:t>
      </w:r>
      <w:r w:rsidR="002A7F1D" w:rsidRPr="00CA2BAC">
        <w:rPr>
          <w:rFonts w:asciiTheme="minorHAnsi" w:hAnsiTheme="minorHAnsi" w:cstheme="minorHAnsi"/>
          <w:color w:val="auto"/>
        </w:rPr>
        <w:t>type, which</w:t>
      </w:r>
      <w:r w:rsidR="008179F9" w:rsidRPr="00CA2BAC">
        <w:rPr>
          <w:rFonts w:asciiTheme="minorHAnsi" w:hAnsiTheme="minorHAnsi" w:cstheme="minorHAnsi"/>
          <w:color w:val="auto"/>
        </w:rPr>
        <w:t xml:space="preserve"> is useful for studying mitochondrial gene expression defects. This</w:t>
      </w:r>
      <w:r w:rsidR="00AD3117">
        <w:rPr>
          <w:rFonts w:asciiTheme="minorHAnsi" w:hAnsiTheme="minorHAnsi" w:cstheme="minorHAnsi"/>
          <w:color w:val="auto"/>
        </w:rPr>
        <w:t xml:space="preserve"> </w:t>
      </w:r>
      <w:r w:rsidR="008179F9" w:rsidRPr="00CA2BAC">
        <w:rPr>
          <w:rFonts w:asciiTheme="minorHAnsi" w:hAnsiTheme="minorHAnsi" w:cstheme="minorHAnsi"/>
          <w:color w:val="auto"/>
        </w:rPr>
        <w:t>protocol</w:t>
      </w:r>
      <w:r w:rsidR="00AD3117">
        <w:rPr>
          <w:rFonts w:asciiTheme="minorHAnsi" w:hAnsiTheme="minorHAnsi" w:cstheme="minorHAnsi"/>
          <w:color w:val="auto"/>
        </w:rPr>
        <w:t xml:space="preserve"> gives</w:t>
      </w:r>
      <w:r w:rsidR="00AD3117" w:rsidRPr="00CA2BAC">
        <w:rPr>
          <w:rFonts w:asciiTheme="minorHAnsi" w:hAnsiTheme="minorHAnsi" w:cstheme="minorHAnsi"/>
          <w:color w:val="auto"/>
        </w:rPr>
        <w:t xml:space="preserve"> valuable information about the translation rate of all yeast mitochondrial mRNA</w:t>
      </w:r>
      <w:r w:rsidR="00AD3117">
        <w:rPr>
          <w:rFonts w:asciiTheme="minorHAnsi" w:hAnsiTheme="minorHAnsi" w:cstheme="minorHAnsi"/>
          <w:color w:val="auto"/>
        </w:rPr>
        <w:t>s</w:t>
      </w:r>
      <w:r w:rsidR="00E0007C" w:rsidRPr="00CA2BAC">
        <w:rPr>
          <w:rFonts w:asciiTheme="minorHAnsi" w:hAnsiTheme="minorHAnsi" w:cstheme="minorHAnsi"/>
          <w:color w:val="auto"/>
        </w:rPr>
        <w:t>.</w:t>
      </w:r>
      <w:r w:rsidR="00CA2BAC" w:rsidRPr="00CA2BAC">
        <w:rPr>
          <w:rFonts w:asciiTheme="minorHAnsi" w:hAnsiTheme="minorHAnsi" w:cstheme="minorHAnsi"/>
          <w:color w:val="auto"/>
        </w:rPr>
        <w:t xml:space="preserve"> However,</w:t>
      </w:r>
      <w:r w:rsidR="00AD3117">
        <w:rPr>
          <w:rFonts w:asciiTheme="minorHAnsi" w:hAnsiTheme="minorHAnsi" w:cstheme="minorHAnsi"/>
          <w:color w:val="auto"/>
        </w:rPr>
        <w:t xml:space="preserve"> it requires several controls and additional experiments </w:t>
      </w:r>
      <w:r w:rsidR="001C6454">
        <w:rPr>
          <w:rFonts w:asciiTheme="minorHAnsi" w:hAnsiTheme="minorHAnsi" w:cstheme="minorHAnsi"/>
          <w:color w:val="auto"/>
        </w:rPr>
        <w:t>to</w:t>
      </w:r>
      <w:r w:rsidR="00AD3117">
        <w:rPr>
          <w:rFonts w:asciiTheme="minorHAnsi" w:hAnsiTheme="minorHAnsi" w:cstheme="minorHAnsi"/>
          <w:color w:val="auto"/>
        </w:rPr>
        <w:t xml:space="preserve"> mak</w:t>
      </w:r>
      <w:r w:rsidR="001C6454">
        <w:rPr>
          <w:rFonts w:asciiTheme="minorHAnsi" w:hAnsiTheme="minorHAnsi" w:cstheme="minorHAnsi"/>
          <w:color w:val="auto"/>
        </w:rPr>
        <w:t>e</w:t>
      </w:r>
      <w:r w:rsidR="00AD3117">
        <w:rPr>
          <w:rFonts w:asciiTheme="minorHAnsi" w:hAnsiTheme="minorHAnsi" w:cstheme="minorHAnsi"/>
          <w:color w:val="auto"/>
        </w:rPr>
        <w:t xml:space="preserve"> proper conclusions.</w:t>
      </w:r>
    </w:p>
    <w:p w14:paraId="51A89595" w14:textId="77777777" w:rsidR="007319BD" w:rsidRPr="001B1519" w:rsidRDefault="007319BD" w:rsidP="001B1519">
      <w:pPr>
        <w:rPr>
          <w:rFonts w:asciiTheme="minorHAnsi" w:hAnsiTheme="minorHAnsi" w:cstheme="minorHAnsi"/>
        </w:rPr>
      </w:pPr>
    </w:p>
    <w:p w14:paraId="6CB22106" w14:textId="10BEDBAC" w:rsidR="00957887" w:rsidRPr="003C0E0F" w:rsidRDefault="006305D7" w:rsidP="005B7D25">
      <w:pPr>
        <w:rPr>
          <w:rFonts w:asciiTheme="minorHAnsi" w:hAnsiTheme="minorHAnsi" w:cstheme="minorHAnsi"/>
          <w:b/>
          <w:bCs/>
          <w:color w:val="auto"/>
        </w:rPr>
      </w:pPr>
      <w:r w:rsidRPr="00957887">
        <w:rPr>
          <w:rFonts w:asciiTheme="minorHAnsi" w:hAnsiTheme="minorHAnsi" w:cstheme="minorHAnsi"/>
          <w:b/>
          <w:color w:val="auto"/>
        </w:rPr>
        <w:t>INTRODUCTION</w:t>
      </w:r>
      <w:r w:rsidRPr="00957887">
        <w:rPr>
          <w:rFonts w:asciiTheme="minorHAnsi" w:hAnsiTheme="minorHAnsi" w:cstheme="minorHAnsi"/>
          <w:b/>
          <w:bCs/>
          <w:color w:val="auto"/>
        </w:rPr>
        <w:t>:</w:t>
      </w:r>
    </w:p>
    <w:p w14:paraId="08A9D67F" w14:textId="52B47E97" w:rsidR="005B7D25" w:rsidRDefault="00931773" w:rsidP="005B7D25">
      <w:pPr>
        <w:rPr>
          <w:rFonts w:asciiTheme="minorHAnsi" w:hAnsiTheme="minorHAnsi" w:cstheme="minorHAnsi"/>
          <w:color w:val="auto"/>
        </w:rPr>
      </w:pPr>
      <w:r w:rsidRPr="00B63696">
        <w:rPr>
          <w:rFonts w:asciiTheme="minorHAnsi" w:hAnsiTheme="minorHAnsi" w:cstheme="minorHAnsi"/>
          <w:color w:val="auto"/>
        </w:rPr>
        <w:t xml:space="preserve">Mitochondria are the organelles deeply involved in </w:t>
      </w:r>
      <w:r w:rsidR="002512E9">
        <w:rPr>
          <w:rFonts w:asciiTheme="minorHAnsi" w:hAnsiTheme="minorHAnsi" w:cstheme="minorHAnsi"/>
          <w:color w:val="auto"/>
        </w:rPr>
        <w:t xml:space="preserve">the </w:t>
      </w:r>
      <w:r w:rsidRPr="00B63696">
        <w:rPr>
          <w:rFonts w:asciiTheme="minorHAnsi" w:hAnsiTheme="minorHAnsi" w:cstheme="minorHAnsi"/>
          <w:color w:val="auto"/>
        </w:rPr>
        <w:t xml:space="preserve">metabolism of </w:t>
      </w:r>
      <w:r w:rsidR="002512E9">
        <w:rPr>
          <w:rFonts w:asciiTheme="minorHAnsi" w:hAnsiTheme="minorHAnsi" w:cstheme="minorHAnsi"/>
          <w:color w:val="auto"/>
        </w:rPr>
        <w:t xml:space="preserve">a </w:t>
      </w:r>
      <w:r w:rsidRPr="00B63696">
        <w:rPr>
          <w:rFonts w:asciiTheme="minorHAnsi" w:hAnsiTheme="minorHAnsi" w:cstheme="minorHAnsi"/>
          <w:color w:val="auto"/>
        </w:rPr>
        <w:t xml:space="preserve">eukaryotic cell. Their electron transfer chain supplies the cell with ATP, the </w:t>
      </w:r>
      <w:r w:rsidR="00AD3117">
        <w:rPr>
          <w:rFonts w:asciiTheme="minorHAnsi" w:hAnsiTheme="minorHAnsi" w:cstheme="minorHAnsi"/>
          <w:color w:val="auto"/>
        </w:rPr>
        <w:t>main</w:t>
      </w:r>
      <w:r w:rsidRPr="00B63696">
        <w:rPr>
          <w:rFonts w:asciiTheme="minorHAnsi" w:hAnsiTheme="minorHAnsi" w:cstheme="minorHAnsi"/>
          <w:color w:val="auto"/>
        </w:rPr>
        <w:t xml:space="preserve"> energetic currency used in multiple biochemical pathways. Besides, they are involved in apoptosis, fatty acid and heme synthesis</w:t>
      </w:r>
      <w:r w:rsidR="00504468">
        <w:rPr>
          <w:rFonts w:asciiTheme="minorHAnsi" w:hAnsiTheme="minorHAnsi" w:cstheme="minorHAnsi"/>
          <w:color w:val="auto"/>
        </w:rPr>
        <w:t>,</w:t>
      </w:r>
      <w:r w:rsidRPr="00B63696">
        <w:rPr>
          <w:rFonts w:asciiTheme="minorHAnsi" w:hAnsiTheme="minorHAnsi" w:cstheme="minorHAnsi"/>
          <w:color w:val="auto"/>
        </w:rPr>
        <w:t xml:space="preserve"> and other processes. Dysfunction of mitochondria is a well-known source of human disease</w:t>
      </w:r>
      <w:r w:rsidR="00475C38">
        <w:rPr>
          <w:rFonts w:asciiTheme="minorHAnsi" w:hAnsiTheme="minorHAnsi" w:cstheme="minorHAnsi"/>
          <w:color w:val="auto"/>
        </w:rPr>
        <w:fldChar w:fldCharType="begin" w:fldLock="1"/>
      </w:r>
      <w:r w:rsidR="009D2E41">
        <w:rPr>
          <w:rFonts w:asciiTheme="minorHAnsi" w:hAnsiTheme="minorHAnsi" w:cstheme="minorHAnsi"/>
          <w:color w:val="auto"/>
        </w:rPr>
        <w:instrText>ADDIN CSL_CITATION {"citationItems":[{"id":"ITEM-1","itemData":{"DOI":"10.1038/nrg1606","ISSN":"14710056","PMID":"15861210","abstract":"The human mitochondrial genome is extremely small compared with the nuclear genome, and mitochondrial genetics presents unique clinical and experimental challenges. Despite the diminutive size of the mitochondrial genome, mitochondrial DNA (mtDNA) mutations are an important cause of inherited disease. Recent years have witnessed considerable progress in understanding basic mitochondrial genetics and the relationship between inherited mutations and disease phenotypes, and in identifying acquired mtDNA mutations in both ageing and cancer. However, many challenges remain, including the prevention and treatment of these diseases. This review explores the advances that have been made and the areas in which future progress is likely.","author":[{"dropping-particle":"","family":"Taylor","given":"Robert W.","non-dropping-particle":"","parse-names":false,"suffix":""},{"dropping-particle":"","family":"Turnbull","given":"Doug M.","non-dropping-particle":"","parse-names":false,"suffix":""}],"container-title":"Nature Reviews Genetics","id":"ITEM-1","issued":{"date-parts":[["2005"]]},"title":"Mitochondrial DNA mutations in human disease","type":"article"},"uris":["http://www.mendeley.com/documents/?uuid=4df86b5a-0b5f-4453-b428-d5b1819ca7cf"]}],"mendeley":{"formattedCitation":"&lt;sup&gt;1&lt;/sup&gt;","plainTextFormattedCitation":"1","previouslyFormattedCitation":"&lt;sup&gt;1&lt;/sup&gt;"},"properties":{"noteIndex":0},"schema":"https://github.com/citation-style-language/schema/raw/master/csl-citation.json"}</w:instrText>
      </w:r>
      <w:r w:rsidR="00475C38">
        <w:rPr>
          <w:rFonts w:asciiTheme="minorHAnsi" w:hAnsiTheme="minorHAnsi" w:cstheme="minorHAnsi"/>
          <w:color w:val="auto"/>
        </w:rPr>
        <w:fldChar w:fldCharType="separate"/>
      </w:r>
      <w:r w:rsidR="009D2E41" w:rsidRPr="009D2E41">
        <w:rPr>
          <w:rFonts w:asciiTheme="minorHAnsi" w:hAnsiTheme="minorHAnsi" w:cstheme="minorHAnsi"/>
          <w:noProof/>
          <w:color w:val="auto"/>
          <w:vertAlign w:val="superscript"/>
        </w:rPr>
        <w:t>1</w:t>
      </w:r>
      <w:r w:rsidR="00475C38">
        <w:rPr>
          <w:rFonts w:asciiTheme="minorHAnsi" w:hAnsiTheme="minorHAnsi" w:cstheme="minorHAnsi"/>
          <w:color w:val="auto"/>
        </w:rPr>
        <w:fldChar w:fldCharType="end"/>
      </w:r>
      <w:r w:rsidRPr="00B63696">
        <w:rPr>
          <w:rFonts w:asciiTheme="minorHAnsi" w:hAnsiTheme="minorHAnsi" w:cstheme="minorHAnsi"/>
          <w:color w:val="auto"/>
        </w:rPr>
        <w:t>. It can result from mu</w:t>
      </w:r>
      <w:r w:rsidR="00B922BC" w:rsidRPr="00B63696">
        <w:rPr>
          <w:rFonts w:asciiTheme="minorHAnsi" w:hAnsiTheme="minorHAnsi" w:cstheme="minorHAnsi"/>
          <w:color w:val="auto"/>
        </w:rPr>
        <w:t xml:space="preserve">tations in </w:t>
      </w:r>
      <w:r w:rsidR="00840EAA" w:rsidRPr="00B63696">
        <w:rPr>
          <w:rFonts w:asciiTheme="minorHAnsi" w:hAnsiTheme="minorHAnsi" w:cstheme="minorHAnsi"/>
          <w:color w:val="auto"/>
        </w:rPr>
        <w:t xml:space="preserve">nuclear or mitochondrial </w:t>
      </w:r>
      <w:r w:rsidR="00B922BC" w:rsidRPr="00B63696">
        <w:rPr>
          <w:rFonts w:asciiTheme="minorHAnsi" w:hAnsiTheme="minorHAnsi" w:cstheme="minorHAnsi"/>
          <w:color w:val="auto"/>
        </w:rPr>
        <w:t xml:space="preserve">genes encoding structural or regulatory components of </w:t>
      </w:r>
      <w:r w:rsidR="00840EAA" w:rsidRPr="00B63696">
        <w:rPr>
          <w:rFonts w:asciiTheme="minorHAnsi" w:hAnsiTheme="minorHAnsi" w:cstheme="minorHAnsi"/>
          <w:color w:val="auto"/>
        </w:rPr>
        <w:t>the organelles</w:t>
      </w:r>
      <w:r w:rsidR="00475C38">
        <w:rPr>
          <w:rFonts w:asciiTheme="minorHAnsi" w:hAnsiTheme="minorHAnsi" w:cstheme="minorHAnsi"/>
          <w:color w:val="auto"/>
        </w:rPr>
        <w:fldChar w:fldCharType="begin" w:fldLock="1"/>
      </w:r>
      <w:r w:rsidR="009D2E41">
        <w:rPr>
          <w:rFonts w:asciiTheme="minorHAnsi" w:hAnsiTheme="minorHAnsi" w:cstheme="minorHAnsi"/>
          <w:color w:val="auto"/>
        </w:rPr>
        <w:instrText>ADDIN CSL_CITATION {"citationItems":[{"id":"ITEM-1","itemData":{"DOI":"10.1083/jcb.201010024","ISSN":"00219525","PMID":"21606204","abstract":"The small mammalian mitochondrial DNA (mtDNA) is very gene dense and encodes factors critical for oxidative phosphorylation. Mutations of mtDNA cause a variety of human mitochondrial diseases and are also heavily implicated in age-associated disease and aging. There has been considerable progress in our understanding of the role for mtDNA mutations in human pathology during the last two decades, but important mechanisms in mitochondrial genetics remain to be explained at the molecular level. In addition, mounting evidence suggests that most mtDNA mutations may be generated by replication errors and not by accumulated damage. © 2011 Park and Larsson.","author":[{"dropping-particle":"","family":"Park","given":"Chan Bae","non-dropping-particle":"","parse-names":false,"suffix":""},{"dropping-particle":"","family":"Larsson","given":"Nils Göran","non-dropping-particle":"","parse-names":false,"suffix":""}],"container-title":"Journal of Cell Biology","id":"ITEM-1","issued":{"date-parts":[["2011"]]},"title":"Mitochondrial DNA mutations in disease and aging","type":"article"},"uris":["http://www.mendeley.com/documents/?uuid=f9b11759-0001-4364-bd49-06830d3c5cf8"]}],"mendeley":{"formattedCitation":"&lt;sup&gt;2&lt;/sup&gt;","plainTextFormattedCitation":"2","previouslyFormattedCitation":"&lt;sup&gt;2&lt;/sup&gt;"},"properties":{"noteIndex":0},"schema":"https://github.com/citation-style-language/schema/raw/master/csl-citation.json"}</w:instrText>
      </w:r>
      <w:r w:rsidR="00475C38">
        <w:rPr>
          <w:rFonts w:asciiTheme="minorHAnsi" w:hAnsiTheme="minorHAnsi" w:cstheme="minorHAnsi"/>
          <w:color w:val="auto"/>
        </w:rPr>
        <w:fldChar w:fldCharType="separate"/>
      </w:r>
      <w:r w:rsidR="009D2E41" w:rsidRPr="009D2E41">
        <w:rPr>
          <w:rFonts w:asciiTheme="minorHAnsi" w:hAnsiTheme="minorHAnsi" w:cstheme="minorHAnsi"/>
          <w:noProof/>
          <w:color w:val="auto"/>
          <w:vertAlign w:val="superscript"/>
        </w:rPr>
        <w:t>2</w:t>
      </w:r>
      <w:r w:rsidR="00475C38">
        <w:rPr>
          <w:rFonts w:asciiTheme="minorHAnsi" w:hAnsiTheme="minorHAnsi" w:cstheme="minorHAnsi"/>
          <w:color w:val="auto"/>
        </w:rPr>
        <w:fldChar w:fldCharType="end"/>
      </w:r>
      <w:r w:rsidR="00B922BC" w:rsidRPr="00B63696">
        <w:rPr>
          <w:rFonts w:asciiTheme="minorHAnsi" w:hAnsiTheme="minorHAnsi" w:cstheme="minorHAnsi"/>
          <w:color w:val="auto"/>
        </w:rPr>
        <w:t>.</w:t>
      </w:r>
      <w:r w:rsidR="00840EAA" w:rsidRPr="00B63696">
        <w:rPr>
          <w:rFonts w:asciiTheme="minorHAnsi" w:hAnsiTheme="minorHAnsi" w:cstheme="minorHAnsi"/>
          <w:color w:val="auto"/>
        </w:rPr>
        <w:t xml:space="preserve"> </w:t>
      </w:r>
      <w:r w:rsidR="00404E62" w:rsidRPr="00B63696">
        <w:rPr>
          <w:rFonts w:asciiTheme="minorHAnsi" w:hAnsiTheme="minorHAnsi" w:cstheme="minorHAnsi"/>
          <w:color w:val="auto"/>
        </w:rPr>
        <w:t>Baker’s yeast</w:t>
      </w:r>
      <w:r w:rsidR="004356DF" w:rsidRPr="00B63696">
        <w:rPr>
          <w:rFonts w:asciiTheme="minorHAnsi" w:hAnsiTheme="minorHAnsi" w:cstheme="minorHAnsi"/>
          <w:color w:val="auto"/>
        </w:rPr>
        <w:t xml:space="preserve"> </w:t>
      </w:r>
      <w:r w:rsidR="004356DF" w:rsidRPr="00B63696">
        <w:rPr>
          <w:rFonts w:asciiTheme="minorHAnsi" w:hAnsiTheme="minorHAnsi" w:cstheme="minorHAnsi"/>
          <w:i/>
          <w:color w:val="auto"/>
        </w:rPr>
        <w:t>Saccharomyces cerevisiae</w:t>
      </w:r>
      <w:r w:rsidR="00404E62" w:rsidRPr="00B63696">
        <w:rPr>
          <w:rFonts w:asciiTheme="minorHAnsi" w:hAnsiTheme="minorHAnsi" w:cstheme="minorHAnsi"/>
          <w:color w:val="auto"/>
        </w:rPr>
        <w:t xml:space="preserve"> is a</w:t>
      </w:r>
      <w:r w:rsidR="00C67816">
        <w:rPr>
          <w:rFonts w:asciiTheme="minorHAnsi" w:hAnsiTheme="minorHAnsi" w:cstheme="minorHAnsi"/>
          <w:color w:val="auto"/>
        </w:rPr>
        <w:t xml:space="preserve">n </w:t>
      </w:r>
      <w:r w:rsidR="00C67816" w:rsidRPr="00B63696">
        <w:rPr>
          <w:rFonts w:asciiTheme="minorHAnsi" w:hAnsiTheme="minorHAnsi" w:cstheme="minorHAnsi"/>
          <w:color w:val="auto"/>
        </w:rPr>
        <w:t>excellent</w:t>
      </w:r>
      <w:r w:rsidR="00404E62" w:rsidRPr="00B63696">
        <w:rPr>
          <w:rFonts w:asciiTheme="minorHAnsi" w:hAnsiTheme="minorHAnsi" w:cstheme="minorHAnsi"/>
          <w:color w:val="auto"/>
        </w:rPr>
        <w:t xml:space="preserve"> model organism </w:t>
      </w:r>
      <w:r w:rsidR="00C67816">
        <w:rPr>
          <w:rFonts w:asciiTheme="minorHAnsi" w:hAnsiTheme="minorHAnsi" w:cstheme="minorHAnsi"/>
          <w:color w:val="auto"/>
        </w:rPr>
        <w:t>for</w:t>
      </w:r>
      <w:r w:rsidR="00404E62" w:rsidRPr="00B63696">
        <w:rPr>
          <w:rFonts w:asciiTheme="minorHAnsi" w:hAnsiTheme="minorHAnsi" w:cstheme="minorHAnsi"/>
          <w:color w:val="auto"/>
        </w:rPr>
        <w:t xml:space="preserve"> study</w:t>
      </w:r>
      <w:r w:rsidR="00C67816">
        <w:rPr>
          <w:rFonts w:asciiTheme="minorHAnsi" w:hAnsiTheme="minorHAnsi" w:cstheme="minorHAnsi"/>
          <w:color w:val="auto"/>
        </w:rPr>
        <w:t>ing</w:t>
      </w:r>
      <w:r w:rsidR="00404E62" w:rsidRPr="00B63696">
        <w:rPr>
          <w:rFonts w:asciiTheme="minorHAnsi" w:hAnsiTheme="minorHAnsi" w:cstheme="minorHAnsi"/>
          <w:color w:val="auto"/>
        </w:rPr>
        <w:t xml:space="preserve"> mitochondrial gene expression due to several reasons. First, their genome i</w:t>
      </w:r>
      <w:r w:rsidR="00AB1CF3" w:rsidRPr="00B63696">
        <w:rPr>
          <w:rFonts w:asciiTheme="minorHAnsi" w:hAnsiTheme="minorHAnsi" w:cstheme="minorHAnsi"/>
          <w:color w:val="auto"/>
        </w:rPr>
        <w:t>s completely sequenced</w:t>
      </w:r>
      <w:r w:rsidR="00475C38">
        <w:rPr>
          <w:rFonts w:asciiTheme="minorHAnsi" w:hAnsiTheme="minorHAnsi" w:cstheme="minorHAnsi"/>
          <w:color w:val="auto"/>
        </w:rPr>
        <w:fldChar w:fldCharType="begin" w:fldLock="1"/>
      </w:r>
      <w:r w:rsidR="009D2E41">
        <w:rPr>
          <w:rFonts w:asciiTheme="minorHAnsi" w:hAnsiTheme="minorHAnsi" w:cstheme="minorHAnsi"/>
          <w:color w:val="auto"/>
        </w:rPr>
        <w:instrText>ADDIN CSL_CITATION {"citationItems":[{"id":"ITEM-1","itemData":{"DOI":"10.1126/science.274.5287.546","ISSN":"00368075","PMID":"8849441","abstract":"The genome of the yeast Saccharomyces cerevisiae has been completely sequenced through a worldwide collaboration. The sequence of 12,068 kilobases defines 5885 potential protein-encoding genes, approximately 140 genes specifying ribosomal RNA, 40 genes for small nuclear RNA molecules, and 275 transfer RNA genes. In addition, the complete sequence provides information about the higher order organization of yeast's 16 chromosomes and allows some insight into their evolutionary history. The genome shows a considerable amount of apparent genetic redundancy, and one of the major problems to be tackled during the next stage of the yeast genome project is to elucidate the biological functions of all of these genes.","author":[{"dropping-particle":"","family":"Goffeau","given":"A.","non-dropping-particle":"","parse-names":false,"suffix":""},{"dropping-particle":"","family":"Barrell","given":"G.","non-dropping-particle":"","parse-names":false,"suffix":""},{"dropping-particle":"","family":"Bussey","given":"H.","non-dropping-particle":"","parse-names":false,"suffix":""},{"dropping-particle":"","family":"Davis","given":"R. W.","non-dropping-particle":"","parse-names":false,"suffix":""},{"dropping-particle":"","family":"Dujon","given":"B.","non-dropping-particle":"","parse-names":false,"suffix":""},{"dropping-particle":"","family":"Feldmann","given":"H.","non-dropping-particle":"","parse-names":false,"suffix":""},{"dropping-particle":"","family":"Galibert","given":"F.","non-dropping-particle":"","parse-names":false,"suffix":""},{"dropping-particle":"","family":"Hoheisel","given":"J. D.","non-dropping-particle":"","parse-names":false,"suffix":""},{"dropping-particle":"","family":"Jacq","given":"C.","non-dropping-particle":"","parse-names":false,"suffix":""},{"dropping-particle":"","family":"Johnston","given":"M.","non-dropping-particle":"","parse-names":false,"suffix":""},{"dropping-particle":"","family":"Louis","given":"E. J.","non-dropping-particle":"","parse-names":false,"suffix":""},{"dropping-particle":"","family":"Mewes","given":"H. W.","non-dropping-particle":"","parse-names":false,"suffix":""},{"dropping-particle":"","family":"Murakami","given":"Y.","non-dropping-particle":"","parse-names":false,"suffix":""},{"dropping-particle":"","family":"Philippsen","given":"P.","non-dropping-particle":"","parse-names":false,"suffix":""},{"dropping-particle":"","family":"Tettelin","given":"H.","non-dropping-particle":"","parse-names":false,"suffix":""},{"dropping-particle":"","family":"Oliver","given":"S. G.","non-dropping-particle":"","parse-names":false,"suffix":""}],"container-title":"Science","id":"ITEM-1","issued":{"date-parts":[["1996"]]},"title":"Life with 6000 genes","type":"article-journal"},"uris":["http://www.mendeley.com/documents/?uuid=9b8a20c2-46a0-4f46-81ac-6674173303a2"]}],"mendeley":{"formattedCitation":"&lt;sup&gt;3&lt;/sup&gt;","plainTextFormattedCitation":"3","previouslyFormattedCitation":"&lt;sup&gt;3&lt;/sup&gt;"},"properties":{"noteIndex":0},"schema":"https://github.com/citation-style-language/schema/raw/master/csl-citation.json"}</w:instrText>
      </w:r>
      <w:r w:rsidR="00475C38">
        <w:rPr>
          <w:rFonts w:asciiTheme="minorHAnsi" w:hAnsiTheme="minorHAnsi" w:cstheme="minorHAnsi"/>
          <w:color w:val="auto"/>
        </w:rPr>
        <w:fldChar w:fldCharType="separate"/>
      </w:r>
      <w:r w:rsidR="009D2E41" w:rsidRPr="009D2E41">
        <w:rPr>
          <w:rFonts w:asciiTheme="minorHAnsi" w:hAnsiTheme="minorHAnsi" w:cstheme="minorHAnsi"/>
          <w:noProof/>
          <w:color w:val="auto"/>
          <w:vertAlign w:val="superscript"/>
        </w:rPr>
        <w:t>3</w:t>
      </w:r>
      <w:r w:rsidR="00475C38">
        <w:rPr>
          <w:rFonts w:asciiTheme="minorHAnsi" w:hAnsiTheme="minorHAnsi" w:cstheme="minorHAnsi"/>
          <w:color w:val="auto"/>
        </w:rPr>
        <w:fldChar w:fldCharType="end"/>
      </w:r>
      <w:r w:rsidR="00AB1CF3" w:rsidRPr="00B63696">
        <w:rPr>
          <w:rFonts w:asciiTheme="minorHAnsi" w:hAnsiTheme="minorHAnsi" w:cstheme="minorHAnsi"/>
          <w:color w:val="auto"/>
        </w:rPr>
        <w:t xml:space="preserve">, </w:t>
      </w:r>
      <w:r w:rsidR="00404E62" w:rsidRPr="00B63696">
        <w:rPr>
          <w:rFonts w:asciiTheme="minorHAnsi" w:hAnsiTheme="minorHAnsi" w:cstheme="minorHAnsi"/>
          <w:color w:val="auto"/>
        </w:rPr>
        <w:t>well</w:t>
      </w:r>
      <w:r w:rsidR="00504468">
        <w:rPr>
          <w:rFonts w:asciiTheme="minorHAnsi" w:hAnsiTheme="minorHAnsi" w:cstheme="minorHAnsi"/>
          <w:color w:val="auto"/>
        </w:rPr>
        <w:t>-</w:t>
      </w:r>
      <w:r w:rsidR="00404E62" w:rsidRPr="00B63696">
        <w:rPr>
          <w:rFonts w:asciiTheme="minorHAnsi" w:hAnsiTheme="minorHAnsi" w:cstheme="minorHAnsi"/>
          <w:color w:val="auto"/>
        </w:rPr>
        <w:t>annotated</w:t>
      </w:r>
      <w:r w:rsidR="00E21ED6">
        <w:rPr>
          <w:rFonts w:asciiTheme="minorHAnsi" w:hAnsiTheme="minorHAnsi" w:cstheme="minorHAnsi"/>
          <w:color w:val="auto"/>
        </w:rPr>
        <w:t>,</w:t>
      </w:r>
      <w:r w:rsidR="00AB1CF3" w:rsidRPr="00B63696">
        <w:rPr>
          <w:rFonts w:asciiTheme="minorHAnsi" w:hAnsiTheme="minorHAnsi" w:cstheme="minorHAnsi"/>
          <w:color w:val="auto"/>
        </w:rPr>
        <w:t xml:space="preserve"> and a big sum of data is already available in literature</w:t>
      </w:r>
      <w:r w:rsidR="004356DF" w:rsidRPr="00B63696">
        <w:rPr>
          <w:rFonts w:asciiTheme="minorHAnsi" w:hAnsiTheme="minorHAnsi" w:cstheme="minorHAnsi"/>
          <w:color w:val="auto"/>
        </w:rPr>
        <w:t xml:space="preserve"> thanks to the long history of investigations carried out with this organism</w:t>
      </w:r>
      <w:r w:rsidR="00404E62" w:rsidRPr="00B63696">
        <w:rPr>
          <w:rFonts w:asciiTheme="minorHAnsi" w:hAnsiTheme="minorHAnsi" w:cstheme="minorHAnsi"/>
          <w:color w:val="auto"/>
        </w:rPr>
        <w:t xml:space="preserve">. </w:t>
      </w:r>
      <w:r w:rsidR="00AB1CF3" w:rsidRPr="00B63696">
        <w:rPr>
          <w:rFonts w:asciiTheme="minorHAnsi" w:hAnsiTheme="minorHAnsi" w:cstheme="minorHAnsi"/>
          <w:color w:val="auto"/>
        </w:rPr>
        <w:t xml:space="preserve">Second, the manipulations with their nuclear genome are relatively fast and easy because of their fast growth rate and </w:t>
      </w:r>
      <w:r w:rsidR="004356DF" w:rsidRPr="00B63696">
        <w:rPr>
          <w:rFonts w:asciiTheme="minorHAnsi" w:hAnsiTheme="minorHAnsi" w:cstheme="minorHAnsi"/>
          <w:color w:val="auto"/>
        </w:rPr>
        <w:t>highly efficient</w:t>
      </w:r>
      <w:r w:rsidR="00AB1CF3" w:rsidRPr="00B63696">
        <w:rPr>
          <w:rFonts w:asciiTheme="minorHAnsi" w:hAnsiTheme="minorHAnsi" w:cstheme="minorHAnsi"/>
          <w:color w:val="auto"/>
        </w:rPr>
        <w:t xml:space="preserve"> homologous recombination system. </w:t>
      </w:r>
      <w:r w:rsidR="002A7F1D">
        <w:rPr>
          <w:rFonts w:asciiTheme="minorHAnsi" w:hAnsiTheme="minorHAnsi" w:cstheme="minorHAnsi"/>
          <w:color w:val="auto"/>
        </w:rPr>
        <w:t>Third</w:t>
      </w:r>
      <w:r w:rsidR="004356DF" w:rsidRPr="00B63696">
        <w:rPr>
          <w:rFonts w:asciiTheme="minorHAnsi" w:hAnsiTheme="minorHAnsi" w:cstheme="minorHAnsi"/>
          <w:color w:val="auto"/>
        </w:rPr>
        <w:t>, baker’s yeast</w:t>
      </w:r>
      <w:r w:rsidR="004356DF" w:rsidRPr="00B63696">
        <w:rPr>
          <w:rFonts w:asciiTheme="minorHAnsi" w:hAnsiTheme="minorHAnsi" w:cstheme="minorHAnsi"/>
          <w:i/>
          <w:color w:val="auto"/>
        </w:rPr>
        <w:t xml:space="preserve"> S. cerevisiae</w:t>
      </w:r>
      <w:r w:rsidR="004356DF" w:rsidRPr="00B63696">
        <w:rPr>
          <w:rFonts w:asciiTheme="minorHAnsi" w:hAnsiTheme="minorHAnsi" w:cstheme="minorHAnsi"/>
          <w:color w:val="auto"/>
        </w:rPr>
        <w:t xml:space="preserve"> is one of </w:t>
      </w:r>
      <w:r w:rsidR="00E21ED6">
        <w:rPr>
          <w:rFonts w:asciiTheme="minorHAnsi" w:hAnsiTheme="minorHAnsi" w:cstheme="minorHAnsi"/>
          <w:color w:val="auto"/>
        </w:rPr>
        <w:t>the</w:t>
      </w:r>
      <w:r w:rsidR="00E21ED6" w:rsidRPr="00B63696">
        <w:rPr>
          <w:rFonts w:asciiTheme="minorHAnsi" w:hAnsiTheme="minorHAnsi" w:cstheme="minorHAnsi"/>
          <w:color w:val="auto"/>
        </w:rPr>
        <w:t xml:space="preserve"> </w:t>
      </w:r>
      <w:r w:rsidR="004356DF" w:rsidRPr="00B63696">
        <w:rPr>
          <w:rFonts w:asciiTheme="minorHAnsi" w:hAnsiTheme="minorHAnsi" w:cstheme="minorHAnsi"/>
          <w:color w:val="auto"/>
        </w:rPr>
        <w:t>few organisms for which the manipulations with mitochondrial genomes are developed.</w:t>
      </w:r>
      <w:r w:rsidR="002A7F1D">
        <w:rPr>
          <w:rFonts w:asciiTheme="minorHAnsi" w:hAnsiTheme="minorHAnsi" w:cstheme="minorHAnsi"/>
          <w:color w:val="auto"/>
        </w:rPr>
        <w:t xml:space="preserve"> Finally, </w:t>
      </w:r>
      <w:r w:rsidR="002A7F1D" w:rsidRPr="002A7F1D">
        <w:rPr>
          <w:rFonts w:asciiTheme="minorHAnsi" w:hAnsiTheme="minorHAnsi" w:cstheme="minorHAnsi"/>
          <w:color w:val="auto"/>
        </w:rPr>
        <w:t>baker's yeast is an aerobe-anaerobe facultative organism</w:t>
      </w:r>
      <w:r w:rsidR="002A7F1D">
        <w:rPr>
          <w:rFonts w:asciiTheme="minorHAnsi" w:hAnsiTheme="minorHAnsi" w:cstheme="minorHAnsi"/>
          <w:color w:val="auto"/>
        </w:rPr>
        <w:t xml:space="preserve">, which allows isolation and study of respiratory defective mutants, since they can grow </w:t>
      </w:r>
      <w:r w:rsidR="002A7F1D" w:rsidRPr="002A7F1D">
        <w:rPr>
          <w:rFonts w:asciiTheme="minorHAnsi" w:hAnsiTheme="minorHAnsi" w:cstheme="minorHAnsi"/>
          <w:color w:val="auto"/>
        </w:rPr>
        <w:t>in media containing fermentable carbon sources</w:t>
      </w:r>
      <w:r w:rsidR="002A7F1D">
        <w:rPr>
          <w:rFonts w:asciiTheme="minorHAnsi" w:hAnsiTheme="minorHAnsi" w:cstheme="minorHAnsi"/>
          <w:color w:val="auto"/>
        </w:rPr>
        <w:t>.</w:t>
      </w:r>
    </w:p>
    <w:p w14:paraId="17E1519F" w14:textId="77777777" w:rsidR="003C0E0F" w:rsidRPr="00B63696" w:rsidRDefault="003C0E0F" w:rsidP="005B7D25">
      <w:pPr>
        <w:rPr>
          <w:rFonts w:asciiTheme="minorHAnsi" w:hAnsiTheme="minorHAnsi" w:cstheme="minorHAnsi"/>
          <w:color w:val="auto"/>
        </w:rPr>
      </w:pPr>
    </w:p>
    <w:p w14:paraId="76968E97" w14:textId="716944E3" w:rsidR="00931773" w:rsidRPr="00B63696" w:rsidRDefault="00322E43" w:rsidP="005B7D25">
      <w:pPr>
        <w:rPr>
          <w:rFonts w:asciiTheme="minorHAnsi" w:hAnsiTheme="minorHAnsi" w:cstheme="minorHAnsi"/>
          <w:color w:val="auto"/>
        </w:rPr>
      </w:pPr>
      <w:r>
        <w:rPr>
          <w:rFonts w:asciiTheme="minorHAnsi" w:hAnsiTheme="minorHAnsi" w:cstheme="minorHAnsi"/>
          <w:color w:val="auto"/>
        </w:rPr>
        <w:t>W</w:t>
      </w:r>
      <w:r w:rsidR="0096482A" w:rsidRPr="00B63696">
        <w:rPr>
          <w:rFonts w:asciiTheme="minorHAnsi" w:hAnsiTheme="minorHAnsi" w:cstheme="minorHAnsi"/>
          <w:color w:val="auto"/>
        </w:rPr>
        <w:t xml:space="preserve">e describe the </w:t>
      </w:r>
      <w:r w:rsidR="0016474D" w:rsidRPr="00B63696">
        <w:rPr>
          <w:rFonts w:asciiTheme="minorHAnsi" w:hAnsiTheme="minorHAnsi" w:cstheme="minorHAnsi"/>
          <w:color w:val="auto"/>
        </w:rPr>
        <w:t>method</w:t>
      </w:r>
      <w:r w:rsidR="0096482A" w:rsidRPr="00B63696">
        <w:rPr>
          <w:rFonts w:asciiTheme="minorHAnsi" w:hAnsiTheme="minorHAnsi" w:cstheme="minorHAnsi"/>
          <w:color w:val="auto"/>
        </w:rPr>
        <w:t xml:space="preserve"> to study mitochondrial </w:t>
      </w:r>
      <w:r w:rsidR="0016474D" w:rsidRPr="00B63696">
        <w:rPr>
          <w:rFonts w:asciiTheme="minorHAnsi" w:hAnsiTheme="minorHAnsi" w:cstheme="minorHAnsi"/>
          <w:color w:val="auto"/>
        </w:rPr>
        <w:t>gene expression</w:t>
      </w:r>
      <w:r w:rsidR="0096482A" w:rsidRPr="00B63696">
        <w:rPr>
          <w:rFonts w:asciiTheme="minorHAnsi" w:hAnsiTheme="minorHAnsi" w:cstheme="minorHAnsi"/>
          <w:color w:val="auto"/>
        </w:rPr>
        <w:t xml:space="preserve"> of baker’s yeast</w:t>
      </w:r>
      <w:r w:rsidR="0096482A" w:rsidRPr="00B63696">
        <w:rPr>
          <w:rFonts w:asciiTheme="minorHAnsi" w:hAnsiTheme="minorHAnsi" w:cstheme="minorHAnsi"/>
          <w:i/>
          <w:color w:val="auto"/>
        </w:rPr>
        <w:t xml:space="preserve"> S. cerevisiae </w:t>
      </w:r>
      <w:r w:rsidR="0096482A" w:rsidRPr="00B63696">
        <w:rPr>
          <w:rFonts w:asciiTheme="minorHAnsi" w:hAnsiTheme="minorHAnsi" w:cstheme="minorHAnsi"/>
          <w:color w:val="auto"/>
        </w:rPr>
        <w:t xml:space="preserve">at </w:t>
      </w:r>
      <w:r w:rsidR="00E21ED6">
        <w:rPr>
          <w:rFonts w:asciiTheme="minorHAnsi" w:hAnsiTheme="minorHAnsi" w:cstheme="minorHAnsi"/>
          <w:color w:val="auto"/>
        </w:rPr>
        <w:t xml:space="preserve">the </w:t>
      </w:r>
      <w:r w:rsidR="0096482A" w:rsidRPr="00B63696">
        <w:rPr>
          <w:rFonts w:asciiTheme="minorHAnsi" w:hAnsiTheme="minorHAnsi" w:cstheme="minorHAnsi"/>
          <w:color w:val="auto"/>
        </w:rPr>
        <w:t>translational level</w:t>
      </w:r>
      <w:r w:rsidR="00475C38">
        <w:rPr>
          <w:rFonts w:asciiTheme="minorHAnsi" w:hAnsiTheme="minorHAnsi" w:cstheme="minorHAnsi"/>
          <w:color w:val="auto"/>
        </w:rPr>
        <w:fldChar w:fldCharType="begin" w:fldLock="1"/>
      </w:r>
      <w:r w:rsidR="009D2E41">
        <w:rPr>
          <w:rFonts w:asciiTheme="minorHAnsi" w:hAnsiTheme="minorHAnsi" w:cstheme="minorHAnsi"/>
          <w:color w:val="auto"/>
        </w:rPr>
        <w:instrText>ADDIN CSL_CITATION {"citationItems":[{"id":"ITEM-1","itemData":{"DOI":"10.1016/s0091-679x(01)65025-8","ISSN":"0091679X","PMID":"11381608","author":[{"dropping-particle":"","family":"Westermann","given":"Benedikt","non-dropping-particle":"","parse-names":false,"suffix":""},{"dropping-particle":"","family":"Herrmann","given":"Johannes M.","non-dropping-particle":"","parse-names":false,"suffix":""},{"dropping-particle":"","family":"Neupert","given":"Walter","non-dropping-particle":"","parse-names":false,"suffix":""}],"container-title":"Methods in Cell Biology","id":"ITEM-1","issued":{"date-parts":[["2001"]]},"title":"Analysis of mitochondrial translation products in vivo and in organello in yeast","type":"article-journal"},"uris":["http://www.mendeley.com/documents/?uuid=3b4a948d-e9f1-4051-8e5f-e1328bca1471"]}],"mendeley":{"formattedCitation":"&lt;sup&gt;4&lt;/sup&gt;","plainTextFormattedCitation":"4","previouslyFormattedCitation":"&lt;sup&gt;4&lt;/sup&gt;"},"properties":{"noteIndex":0},"schema":"https://github.com/citation-style-language/schema/raw/master/csl-citation.json"}</w:instrText>
      </w:r>
      <w:r w:rsidR="00475C38">
        <w:rPr>
          <w:rFonts w:asciiTheme="minorHAnsi" w:hAnsiTheme="minorHAnsi" w:cstheme="minorHAnsi"/>
          <w:color w:val="auto"/>
        </w:rPr>
        <w:fldChar w:fldCharType="separate"/>
      </w:r>
      <w:r w:rsidR="009D2E41" w:rsidRPr="009D2E41">
        <w:rPr>
          <w:rFonts w:asciiTheme="minorHAnsi" w:hAnsiTheme="minorHAnsi" w:cstheme="minorHAnsi"/>
          <w:noProof/>
          <w:color w:val="auto"/>
          <w:vertAlign w:val="superscript"/>
        </w:rPr>
        <w:t>4</w:t>
      </w:r>
      <w:r w:rsidR="00475C38">
        <w:rPr>
          <w:rFonts w:asciiTheme="minorHAnsi" w:hAnsiTheme="minorHAnsi" w:cstheme="minorHAnsi"/>
          <w:color w:val="auto"/>
        </w:rPr>
        <w:fldChar w:fldCharType="end"/>
      </w:r>
      <w:r w:rsidR="0096482A" w:rsidRPr="00B63696">
        <w:rPr>
          <w:rFonts w:asciiTheme="minorHAnsi" w:hAnsiTheme="minorHAnsi" w:cstheme="minorHAnsi"/>
          <w:color w:val="auto"/>
        </w:rPr>
        <w:t xml:space="preserve">. </w:t>
      </w:r>
      <w:r w:rsidR="00AD3117">
        <w:rPr>
          <w:rFonts w:asciiTheme="minorHAnsi" w:hAnsiTheme="minorHAnsi" w:cstheme="minorHAnsi"/>
          <w:color w:val="auto"/>
        </w:rPr>
        <w:t>Its</w:t>
      </w:r>
      <w:r w:rsidR="0016474D" w:rsidRPr="00B63696">
        <w:rPr>
          <w:rFonts w:asciiTheme="minorHAnsi" w:hAnsiTheme="minorHAnsi" w:cstheme="minorHAnsi"/>
          <w:color w:val="auto"/>
        </w:rPr>
        <w:t xml:space="preserve"> main principle comes from several observations. First, </w:t>
      </w:r>
      <w:r w:rsidR="00504468">
        <w:rPr>
          <w:rFonts w:asciiTheme="minorHAnsi" w:hAnsiTheme="minorHAnsi" w:cstheme="minorHAnsi"/>
          <w:color w:val="auto"/>
        </w:rPr>
        <w:t xml:space="preserve">the </w:t>
      </w:r>
      <w:r w:rsidR="0016474D" w:rsidRPr="00B63696">
        <w:rPr>
          <w:rFonts w:asciiTheme="minorHAnsi" w:hAnsiTheme="minorHAnsi" w:cstheme="minorHAnsi"/>
          <w:color w:val="auto"/>
        </w:rPr>
        <w:t>yeast mitochondrial genome encodes only eight proteins: three subunits of the cytochrome c oxidase (Cox1p, Cox2p</w:t>
      </w:r>
      <w:r w:rsidR="00504468">
        <w:rPr>
          <w:rFonts w:asciiTheme="minorHAnsi" w:hAnsiTheme="minorHAnsi" w:cstheme="minorHAnsi"/>
          <w:color w:val="auto"/>
        </w:rPr>
        <w:t>,</w:t>
      </w:r>
      <w:r w:rsidR="0016474D" w:rsidRPr="00B63696">
        <w:rPr>
          <w:rFonts w:asciiTheme="minorHAnsi" w:hAnsiTheme="minorHAnsi" w:cstheme="minorHAnsi"/>
          <w:color w:val="auto"/>
        </w:rPr>
        <w:t xml:space="preserve"> and Cox3p), three subunits of the ATP synthase (Atp6p, Atp8p</w:t>
      </w:r>
      <w:r w:rsidR="00504468">
        <w:rPr>
          <w:rFonts w:asciiTheme="minorHAnsi" w:hAnsiTheme="minorHAnsi" w:cstheme="minorHAnsi"/>
          <w:color w:val="auto"/>
        </w:rPr>
        <w:t>,</w:t>
      </w:r>
      <w:r w:rsidR="0016474D" w:rsidRPr="00B63696">
        <w:rPr>
          <w:rFonts w:asciiTheme="minorHAnsi" w:hAnsiTheme="minorHAnsi" w:cstheme="minorHAnsi"/>
          <w:color w:val="auto"/>
        </w:rPr>
        <w:t xml:space="preserve"> and Atp9p),</w:t>
      </w:r>
      <w:r w:rsidR="00AD3117" w:rsidRPr="00AD3117">
        <w:t xml:space="preserve"> </w:t>
      </w:r>
      <w:r w:rsidR="00AD3117" w:rsidRPr="00AD3117">
        <w:rPr>
          <w:rFonts w:asciiTheme="minorHAnsi" w:hAnsiTheme="minorHAnsi" w:cstheme="minorHAnsi"/>
          <w:color w:val="auto"/>
        </w:rPr>
        <w:t>a subunit of the ubiquinol-cytochrome c oxidoreductase enzyme</w:t>
      </w:r>
      <w:r w:rsidR="00AD3117">
        <w:rPr>
          <w:rFonts w:asciiTheme="minorHAnsi" w:hAnsiTheme="minorHAnsi" w:cstheme="minorHAnsi"/>
          <w:color w:val="auto"/>
        </w:rPr>
        <w:t>,</w:t>
      </w:r>
      <w:r w:rsidR="0016474D" w:rsidRPr="00B63696">
        <w:rPr>
          <w:rFonts w:asciiTheme="minorHAnsi" w:hAnsiTheme="minorHAnsi" w:cstheme="minorHAnsi"/>
          <w:color w:val="auto"/>
        </w:rPr>
        <w:t xml:space="preserve"> cytochrome b</w:t>
      </w:r>
      <w:r w:rsidR="00504468">
        <w:rPr>
          <w:rFonts w:asciiTheme="minorHAnsi" w:hAnsiTheme="minorHAnsi" w:cstheme="minorHAnsi"/>
          <w:color w:val="auto"/>
        </w:rPr>
        <w:t xml:space="preserve"> (Cytb)</w:t>
      </w:r>
      <w:r w:rsidR="00E21ED6">
        <w:rPr>
          <w:rFonts w:asciiTheme="minorHAnsi" w:hAnsiTheme="minorHAnsi" w:cstheme="minorHAnsi"/>
          <w:color w:val="auto"/>
        </w:rPr>
        <w:t>,</w:t>
      </w:r>
      <w:r w:rsidR="0016474D" w:rsidRPr="00B63696">
        <w:rPr>
          <w:rFonts w:asciiTheme="minorHAnsi" w:hAnsiTheme="minorHAnsi" w:cstheme="minorHAnsi"/>
          <w:color w:val="auto"/>
        </w:rPr>
        <w:t xml:space="preserve"> and mito</w:t>
      </w:r>
      <w:r w:rsidR="00504468">
        <w:rPr>
          <w:rFonts w:asciiTheme="minorHAnsi" w:hAnsiTheme="minorHAnsi" w:cstheme="minorHAnsi"/>
          <w:color w:val="auto"/>
        </w:rPr>
        <w:t xml:space="preserve">chondrial </w:t>
      </w:r>
      <w:r w:rsidR="0016474D" w:rsidRPr="00B63696">
        <w:rPr>
          <w:rFonts w:asciiTheme="minorHAnsi" w:hAnsiTheme="minorHAnsi" w:cstheme="minorHAnsi"/>
          <w:color w:val="auto"/>
        </w:rPr>
        <w:t>ribosomal protein Var1p</w:t>
      </w:r>
      <w:r w:rsidR="00475C38">
        <w:rPr>
          <w:rFonts w:asciiTheme="minorHAnsi" w:hAnsiTheme="minorHAnsi" w:cstheme="minorHAnsi"/>
          <w:color w:val="auto"/>
        </w:rPr>
        <w:fldChar w:fldCharType="begin" w:fldLock="1"/>
      </w:r>
      <w:r w:rsidR="009D2E41">
        <w:rPr>
          <w:rFonts w:asciiTheme="minorHAnsi" w:hAnsiTheme="minorHAnsi" w:cstheme="minorHAnsi"/>
          <w:color w:val="auto"/>
        </w:rPr>
        <w:instrText>ADDIN CSL_CITATION {"citationItems":[{"id":"ITEM-1","itemData":{"ISSN":"0014-5793","abstract":"The currently available yeast mitochondrial DNA (mtDNA) sequence is incomplete, contains many errors and is derived from several polymorphic strains. Here, we report that the mtDNA sequence of the strain used for nuclear genome sequencing assembles into a circular map of 85,779 bp which includes 10 kb of new sequence. We give a list of seven small hypothetical open reading frames (ORFs). Hot spots of point mutations are found in exons near the insertion sites of optional mobile group I intron-related sequences. Our data suggest that shuffling of mobile elements plays an important role in the remodelling of the yeast mitochondrial genome.","author":[{"dropping-particle":"","family":"Foury","given":"F","non-dropping-particle":"","parse-names":false,"suffix":""},{"dropping-particle":"","family":"Roganti","given":"T","non-dropping-particle":"","parse-names":false,"suffix":""},{"dropping-particle":"","family":"Lecrenier","given":"N","non-dropping-particle":"","parse-names":false,"suffix":""},{"dropping-particle":"","family":"Purnelle","given":"B","non-dropping-particle":"","parse-names":false,"suffix":""}],"container-title":"FEBS Lett","id":"ITEM-1","issue":"3","issued":{"date-parts":[["1998"]]},"language":"eng","page":"325-331","title":"The complete sequence of the mitochondrial genome of Saccharomyces cerevisiae","type":"article-journal","volume":"440"},"uris":["http://www.mendeley.com/documents/?uuid=ef370d55-403b-4f7a-89ad-5c45d34d7b9a"]}],"mendeley":{"formattedCitation":"&lt;sup&gt;5&lt;/sup&gt;","plainTextFormattedCitation":"5","previouslyFormattedCitation":"&lt;sup&gt;5&lt;/sup&gt;"},"properties":{"noteIndex":0},"schema":"https://github.com/citation-style-language/schema/raw/master/csl-citation.json"}</w:instrText>
      </w:r>
      <w:r w:rsidR="00475C38">
        <w:rPr>
          <w:rFonts w:asciiTheme="minorHAnsi" w:hAnsiTheme="minorHAnsi" w:cstheme="minorHAnsi"/>
          <w:color w:val="auto"/>
        </w:rPr>
        <w:fldChar w:fldCharType="separate"/>
      </w:r>
      <w:r w:rsidR="009D2E41" w:rsidRPr="009D2E41">
        <w:rPr>
          <w:rFonts w:asciiTheme="minorHAnsi" w:hAnsiTheme="minorHAnsi" w:cstheme="minorHAnsi"/>
          <w:noProof/>
          <w:color w:val="auto"/>
          <w:vertAlign w:val="superscript"/>
        </w:rPr>
        <w:t>5</w:t>
      </w:r>
      <w:r w:rsidR="00475C38">
        <w:rPr>
          <w:rFonts w:asciiTheme="minorHAnsi" w:hAnsiTheme="minorHAnsi" w:cstheme="minorHAnsi"/>
          <w:color w:val="auto"/>
        </w:rPr>
        <w:fldChar w:fldCharType="end"/>
      </w:r>
      <w:r w:rsidR="0016474D" w:rsidRPr="00B63696">
        <w:rPr>
          <w:rFonts w:asciiTheme="minorHAnsi" w:hAnsiTheme="minorHAnsi" w:cstheme="minorHAnsi"/>
          <w:color w:val="auto"/>
        </w:rPr>
        <w:t>. This number is small</w:t>
      </w:r>
      <w:r w:rsidR="006830FC">
        <w:rPr>
          <w:rFonts w:asciiTheme="minorHAnsi" w:hAnsiTheme="minorHAnsi" w:cstheme="minorHAnsi"/>
          <w:color w:val="auto"/>
        </w:rPr>
        <w:t>,</w:t>
      </w:r>
      <w:r w:rsidR="0016474D" w:rsidRPr="00B63696">
        <w:rPr>
          <w:rFonts w:asciiTheme="minorHAnsi" w:hAnsiTheme="minorHAnsi" w:cstheme="minorHAnsi"/>
          <w:color w:val="auto"/>
        </w:rPr>
        <w:t xml:space="preserve"> and all of them can be separated by electrophoresis on a single gel </w:t>
      </w:r>
      <w:r w:rsidR="00504468">
        <w:rPr>
          <w:rFonts w:asciiTheme="minorHAnsi" w:hAnsiTheme="minorHAnsi" w:cstheme="minorHAnsi"/>
          <w:color w:val="auto"/>
        </w:rPr>
        <w:t>in the</w:t>
      </w:r>
      <w:r w:rsidR="0016474D" w:rsidRPr="00B63696">
        <w:rPr>
          <w:rFonts w:asciiTheme="minorHAnsi" w:hAnsiTheme="minorHAnsi" w:cstheme="minorHAnsi"/>
          <w:color w:val="auto"/>
        </w:rPr>
        <w:t xml:space="preserve"> appropriate conditions.</w:t>
      </w:r>
      <w:r w:rsidR="00F746AF" w:rsidRPr="00B63696">
        <w:rPr>
          <w:rFonts w:asciiTheme="minorHAnsi" w:hAnsiTheme="minorHAnsi" w:cstheme="minorHAnsi"/>
          <w:color w:val="auto"/>
        </w:rPr>
        <w:t xml:space="preserve"> Second, mitochondrial ribosomes </w:t>
      </w:r>
      <w:r w:rsidR="006830FC">
        <w:rPr>
          <w:rFonts w:asciiTheme="minorHAnsi" w:hAnsiTheme="minorHAnsi" w:cstheme="minorHAnsi"/>
          <w:color w:val="auto"/>
        </w:rPr>
        <w:t>belong</w:t>
      </w:r>
      <w:r w:rsidR="00F746AF" w:rsidRPr="00B63696">
        <w:rPr>
          <w:rFonts w:asciiTheme="minorHAnsi" w:hAnsiTheme="minorHAnsi" w:cstheme="minorHAnsi"/>
          <w:color w:val="auto"/>
        </w:rPr>
        <w:t xml:space="preserve"> to the prokaryotic class rather than eukaryotic</w:t>
      </w:r>
      <w:r w:rsidR="00475C38">
        <w:rPr>
          <w:rFonts w:asciiTheme="minorHAnsi" w:hAnsiTheme="minorHAnsi" w:cstheme="minorHAnsi"/>
          <w:color w:val="auto"/>
        </w:rPr>
        <w:fldChar w:fldCharType="begin" w:fldLock="1"/>
      </w:r>
      <w:r w:rsidR="009D2E41">
        <w:rPr>
          <w:rFonts w:asciiTheme="minorHAnsi" w:hAnsiTheme="minorHAnsi" w:cstheme="minorHAnsi"/>
          <w:color w:val="auto"/>
        </w:rPr>
        <w:instrText>ADDIN CSL_CITATION {"citationItems":[{"id":"ITEM-1","itemData":{"DOI":"10.1126/science.aal2415","ISSN":"1095-9203","abstract":"Mitochondria have specialized ribosomes (mitoribosomes) dedicated to the expression of the genetic information encoded by their genomes. Here, using electron cryomicroscopy, we have determined the structure of the 75-component yeast mitoribosome to an overall resolution of 3.3 angstroms. The mitoribosomal small subunit has been built de novo and includes 15S ribosomal RNA (rRNA) and 34 proteins, including 14 without homologs in the evolutionarily related bacterial ribosome. Yeast-specific rRNA and protein elements, including the acquisition of a putatively active enzyme, give the mitoribosome a distinct architecture compared to the mammalian mitoribosome. At an expanded messenger RNA channel exit, there is a binding platform for translational activators that regulate translation in yeast but not mammalian mitochondria. The structure provides insights into the evolution and species-specific specialization of mitochondrial translation.","author":[{"dropping-particle":"","family":"Desai","given":"N","non-dropping-particle":"","parse-names":false,"suffix":""},{"dropping-particle":"","family":"Brown","given":"A","non-dropping-particle":"","parse-names":false,"suffix":""},{"dropping-particle":"","family":"Amunts","given":"A","non-dropping-particle":"","parse-names":false,"suffix":""},{"dropping-particle":"","family":"Ramakrishnan","given":"V","non-dropping-particle":"","parse-names":false,"suffix":""}],"container-title":"Science","id":"ITEM-1","issue":"6324","issued":{"date-parts":[["2017"]]},"language":"eng","page":"528-531","title":"The structure of the yeast mitochondrial ribosome","type":"article-journal","volume":"355"},"uris":["http://www.mendeley.com/documents/?uuid=15c5137b-cf79-4b4a-902d-ff888d65b5fe"]}],"mendeley":{"formattedCitation":"&lt;sup&gt;6&lt;/sup&gt;","plainTextFormattedCitation":"6","previouslyFormattedCitation":"&lt;sup&gt;6&lt;/sup&gt;"},"properties":{"noteIndex":0},"schema":"https://github.com/citation-style-language/schema/raw/master/csl-citation.json"}</w:instrText>
      </w:r>
      <w:r w:rsidR="00475C38">
        <w:rPr>
          <w:rFonts w:asciiTheme="minorHAnsi" w:hAnsiTheme="minorHAnsi" w:cstheme="minorHAnsi"/>
          <w:color w:val="auto"/>
        </w:rPr>
        <w:fldChar w:fldCharType="separate"/>
      </w:r>
      <w:r w:rsidR="009D2E41" w:rsidRPr="009D2E41">
        <w:rPr>
          <w:rFonts w:asciiTheme="minorHAnsi" w:hAnsiTheme="minorHAnsi" w:cstheme="minorHAnsi"/>
          <w:noProof/>
          <w:color w:val="auto"/>
          <w:vertAlign w:val="superscript"/>
        </w:rPr>
        <w:t>6</w:t>
      </w:r>
      <w:r w:rsidR="00475C38">
        <w:rPr>
          <w:rFonts w:asciiTheme="minorHAnsi" w:hAnsiTheme="minorHAnsi" w:cstheme="minorHAnsi"/>
          <w:color w:val="auto"/>
        </w:rPr>
        <w:fldChar w:fldCharType="end"/>
      </w:r>
      <w:r w:rsidR="006830FC">
        <w:rPr>
          <w:rFonts w:asciiTheme="minorHAnsi" w:hAnsiTheme="minorHAnsi" w:cstheme="minorHAnsi"/>
          <w:color w:val="auto"/>
        </w:rPr>
        <w:t>,</w:t>
      </w:r>
      <w:r w:rsidR="00F746AF" w:rsidRPr="00B63696">
        <w:rPr>
          <w:rFonts w:asciiTheme="minorHAnsi" w:hAnsiTheme="minorHAnsi" w:cstheme="minorHAnsi"/>
          <w:color w:val="auto"/>
        </w:rPr>
        <w:t xml:space="preserve"> and therefore</w:t>
      </w:r>
      <w:r w:rsidR="006830FC">
        <w:rPr>
          <w:rFonts w:asciiTheme="minorHAnsi" w:hAnsiTheme="minorHAnsi" w:cstheme="minorHAnsi"/>
          <w:color w:val="auto"/>
        </w:rPr>
        <w:t>,</w:t>
      </w:r>
      <w:r w:rsidR="00F746AF" w:rsidRPr="00B63696">
        <w:rPr>
          <w:rFonts w:asciiTheme="minorHAnsi" w:hAnsiTheme="minorHAnsi" w:cstheme="minorHAnsi"/>
          <w:color w:val="auto"/>
        </w:rPr>
        <w:t xml:space="preserve"> the sensitivity to antibiotics is different for yeast cytoplasmic and mitochondrial ribosomes. It </w:t>
      </w:r>
      <w:r w:rsidR="00AE6BC4">
        <w:rPr>
          <w:rFonts w:asciiTheme="minorHAnsi" w:hAnsiTheme="minorHAnsi" w:cstheme="minorHAnsi"/>
          <w:color w:val="auto"/>
        </w:rPr>
        <w:t>allows</w:t>
      </w:r>
      <w:r w:rsidR="00F746AF" w:rsidRPr="00B63696">
        <w:rPr>
          <w:rFonts w:asciiTheme="minorHAnsi" w:hAnsiTheme="minorHAnsi" w:cstheme="minorHAnsi"/>
          <w:color w:val="auto"/>
        </w:rPr>
        <w:t xml:space="preserve"> </w:t>
      </w:r>
      <w:r w:rsidR="0060133A" w:rsidRPr="00B63696">
        <w:rPr>
          <w:rFonts w:asciiTheme="minorHAnsi" w:hAnsiTheme="minorHAnsi" w:cstheme="minorHAnsi"/>
          <w:color w:val="auto"/>
        </w:rPr>
        <w:t>the</w:t>
      </w:r>
      <w:r w:rsidR="00F746AF" w:rsidRPr="00B63696">
        <w:rPr>
          <w:rFonts w:asciiTheme="minorHAnsi" w:hAnsiTheme="minorHAnsi" w:cstheme="minorHAnsi"/>
          <w:color w:val="auto"/>
        </w:rPr>
        <w:t xml:space="preserve"> inhibit</w:t>
      </w:r>
      <w:r w:rsidR="0060133A" w:rsidRPr="00B63696">
        <w:rPr>
          <w:rFonts w:asciiTheme="minorHAnsi" w:hAnsiTheme="minorHAnsi" w:cstheme="minorHAnsi"/>
          <w:color w:val="auto"/>
        </w:rPr>
        <w:t>ion of</w:t>
      </w:r>
      <w:r w:rsidR="00F746AF" w:rsidRPr="00B63696">
        <w:rPr>
          <w:rFonts w:asciiTheme="minorHAnsi" w:hAnsiTheme="minorHAnsi" w:cstheme="minorHAnsi"/>
          <w:color w:val="auto"/>
        </w:rPr>
        <w:t xml:space="preserve"> cytoplasmic translation with cycloheximide</w:t>
      </w:r>
      <w:r w:rsidR="006830FC">
        <w:rPr>
          <w:rFonts w:asciiTheme="minorHAnsi" w:hAnsiTheme="minorHAnsi" w:cstheme="minorHAnsi"/>
          <w:color w:val="auto"/>
        </w:rPr>
        <w:t>,</w:t>
      </w:r>
      <w:r w:rsidR="00F746AF" w:rsidRPr="00B63696">
        <w:rPr>
          <w:rFonts w:asciiTheme="minorHAnsi" w:hAnsiTheme="minorHAnsi" w:cstheme="minorHAnsi"/>
          <w:color w:val="auto"/>
        </w:rPr>
        <w:t xml:space="preserve"> </w:t>
      </w:r>
      <w:r w:rsidR="0060133A" w:rsidRPr="00B63696">
        <w:rPr>
          <w:rFonts w:asciiTheme="minorHAnsi" w:hAnsiTheme="minorHAnsi" w:cstheme="minorHAnsi"/>
          <w:color w:val="auto"/>
        </w:rPr>
        <w:t>providing</w:t>
      </w:r>
      <w:r w:rsidR="00F746AF" w:rsidRPr="00B63696">
        <w:rPr>
          <w:rFonts w:asciiTheme="minorHAnsi" w:hAnsiTheme="minorHAnsi" w:cstheme="minorHAnsi"/>
          <w:color w:val="auto"/>
        </w:rPr>
        <w:t xml:space="preserve"> the conditions when the </w:t>
      </w:r>
      <w:r w:rsidR="00CA7842">
        <w:rPr>
          <w:rFonts w:asciiTheme="minorHAnsi" w:hAnsiTheme="minorHAnsi" w:cstheme="minorHAnsi"/>
          <w:color w:val="auto"/>
        </w:rPr>
        <w:t>labeled</w:t>
      </w:r>
      <w:r w:rsidR="00F746AF" w:rsidRPr="00B63696">
        <w:rPr>
          <w:rFonts w:asciiTheme="minorHAnsi" w:hAnsiTheme="minorHAnsi" w:cstheme="minorHAnsi"/>
          <w:color w:val="auto"/>
        </w:rPr>
        <w:t xml:space="preserve"> amino</w:t>
      </w:r>
      <w:r w:rsidR="001820AB" w:rsidRPr="00B63696">
        <w:rPr>
          <w:rFonts w:asciiTheme="minorHAnsi" w:hAnsiTheme="minorHAnsi" w:cstheme="minorHAnsi"/>
          <w:color w:val="auto"/>
        </w:rPr>
        <w:t xml:space="preserve"> </w:t>
      </w:r>
      <w:r w:rsidR="00F746AF" w:rsidRPr="00B63696">
        <w:rPr>
          <w:rFonts w:asciiTheme="minorHAnsi" w:hAnsiTheme="minorHAnsi" w:cstheme="minorHAnsi"/>
          <w:color w:val="auto"/>
        </w:rPr>
        <w:t>acid (</w:t>
      </w:r>
      <w:r w:rsidR="00F746AF" w:rsidRPr="00B63696">
        <w:rPr>
          <w:rFonts w:asciiTheme="minorHAnsi" w:hAnsiTheme="minorHAnsi" w:cstheme="minorHAnsi"/>
          <w:color w:val="auto"/>
          <w:vertAlign w:val="superscript"/>
        </w:rPr>
        <w:t>35</w:t>
      </w:r>
      <w:r w:rsidR="00F746AF" w:rsidRPr="00B63696">
        <w:rPr>
          <w:rFonts w:asciiTheme="minorHAnsi" w:hAnsiTheme="minorHAnsi" w:cstheme="minorHAnsi"/>
          <w:color w:val="auto"/>
        </w:rPr>
        <w:t>S-methionine) is incorporated only in mitochondrial translation products.</w:t>
      </w:r>
      <w:r w:rsidR="001820AB" w:rsidRPr="00B63696">
        <w:rPr>
          <w:rFonts w:asciiTheme="minorHAnsi" w:hAnsiTheme="minorHAnsi" w:cstheme="minorHAnsi"/>
          <w:color w:val="auto"/>
        </w:rPr>
        <w:t xml:space="preserve"> As a result, the experiment gives information about the rate of amino acid incorporation in mitochondrial proteins synthesized </w:t>
      </w:r>
      <w:r w:rsidR="001820AB" w:rsidRPr="003C0E0F">
        <w:rPr>
          <w:rFonts w:asciiTheme="minorHAnsi" w:hAnsiTheme="minorHAnsi" w:cstheme="minorHAnsi"/>
          <w:iCs/>
          <w:color w:val="auto"/>
        </w:rPr>
        <w:t>de novo,</w:t>
      </w:r>
      <w:r w:rsidR="001820AB" w:rsidRPr="00B63696">
        <w:rPr>
          <w:rFonts w:asciiTheme="minorHAnsi" w:hAnsiTheme="minorHAnsi" w:cstheme="minorHAnsi"/>
          <w:color w:val="auto"/>
        </w:rPr>
        <w:t xml:space="preserve"> </w:t>
      </w:r>
      <w:r w:rsidR="00AE6BC4">
        <w:rPr>
          <w:rFonts w:asciiTheme="minorHAnsi" w:hAnsiTheme="minorHAnsi" w:cstheme="minorHAnsi"/>
          <w:color w:val="auto"/>
        </w:rPr>
        <w:t>reflecting</w:t>
      </w:r>
      <w:r w:rsidR="001820AB" w:rsidRPr="00B63696">
        <w:rPr>
          <w:rFonts w:asciiTheme="minorHAnsi" w:hAnsiTheme="minorHAnsi" w:cstheme="minorHAnsi"/>
          <w:color w:val="auto"/>
        </w:rPr>
        <w:t xml:space="preserve"> the overall efficiency of mitochondrial translation for each of </w:t>
      </w:r>
      <w:r w:rsidR="00E21ED6">
        <w:rPr>
          <w:rFonts w:asciiTheme="minorHAnsi" w:hAnsiTheme="minorHAnsi" w:cstheme="minorHAnsi"/>
          <w:color w:val="auto"/>
        </w:rPr>
        <w:t xml:space="preserve">the </w:t>
      </w:r>
      <w:r w:rsidR="001820AB" w:rsidRPr="00B63696">
        <w:rPr>
          <w:rFonts w:asciiTheme="minorHAnsi" w:hAnsiTheme="minorHAnsi" w:cstheme="minorHAnsi"/>
          <w:color w:val="auto"/>
        </w:rPr>
        <w:t>eight products.</w:t>
      </w:r>
    </w:p>
    <w:p w14:paraId="08E92980" w14:textId="77777777" w:rsidR="005B7D25" w:rsidRPr="001B1519" w:rsidRDefault="005B7D25" w:rsidP="005B7D25">
      <w:pPr>
        <w:rPr>
          <w:rFonts w:asciiTheme="minorHAnsi" w:hAnsiTheme="minorHAnsi" w:cstheme="minorHAnsi"/>
          <w:b/>
        </w:rPr>
      </w:pPr>
    </w:p>
    <w:p w14:paraId="73E9C3AD" w14:textId="77777777" w:rsidR="006305D7" w:rsidRDefault="006305D7" w:rsidP="001B1519">
      <w:pPr>
        <w:rPr>
          <w:rFonts w:asciiTheme="minorHAnsi" w:hAnsiTheme="minorHAnsi" w:cstheme="minorHAnsi"/>
          <w:color w:val="auto"/>
        </w:rPr>
      </w:pPr>
      <w:r w:rsidRPr="009C155B">
        <w:rPr>
          <w:rFonts w:asciiTheme="minorHAnsi" w:hAnsiTheme="minorHAnsi" w:cstheme="minorHAnsi"/>
          <w:b/>
          <w:color w:val="auto"/>
        </w:rPr>
        <w:t>PROTOCOL:</w:t>
      </w:r>
    </w:p>
    <w:p w14:paraId="6A04BC2E" w14:textId="77777777" w:rsidR="00957887" w:rsidRPr="009C155B" w:rsidRDefault="00957887" w:rsidP="001B1519">
      <w:pPr>
        <w:rPr>
          <w:rFonts w:asciiTheme="minorHAnsi" w:hAnsiTheme="minorHAnsi" w:cstheme="minorHAnsi"/>
          <w:color w:val="auto"/>
        </w:rPr>
      </w:pPr>
    </w:p>
    <w:p w14:paraId="52B4261F" w14:textId="162FCBFD" w:rsidR="004728D1" w:rsidRPr="00483FA3" w:rsidRDefault="00DB07FD" w:rsidP="001B1519">
      <w:pPr>
        <w:rPr>
          <w:rFonts w:asciiTheme="minorHAnsi" w:hAnsiTheme="minorHAnsi" w:cstheme="minorHAnsi"/>
          <w:b/>
          <w:color w:val="auto"/>
        </w:rPr>
      </w:pPr>
      <w:r w:rsidRPr="00483FA3">
        <w:rPr>
          <w:rFonts w:asciiTheme="minorHAnsi" w:hAnsiTheme="minorHAnsi" w:cstheme="minorHAnsi"/>
          <w:b/>
          <w:color w:val="auto"/>
        </w:rPr>
        <w:t xml:space="preserve">1. </w:t>
      </w:r>
      <w:r w:rsidR="004728D1" w:rsidRPr="00483FA3">
        <w:rPr>
          <w:rFonts w:asciiTheme="minorHAnsi" w:hAnsiTheme="minorHAnsi" w:cstheme="minorHAnsi"/>
          <w:b/>
          <w:color w:val="auto"/>
        </w:rPr>
        <w:t>Yeast culture preparation</w:t>
      </w:r>
    </w:p>
    <w:p w14:paraId="6427654D" w14:textId="77777777" w:rsidR="004728D1" w:rsidRDefault="004728D1" w:rsidP="001B1519">
      <w:pPr>
        <w:rPr>
          <w:rFonts w:asciiTheme="minorHAnsi" w:hAnsiTheme="minorHAnsi" w:cstheme="minorHAnsi"/>
          <w:color w:val="auto"/>
        </w:rPr>
      </w:pPr>
    </w:p>
    <w:p w14:paraId="56662658" w14:textId="7470ECA8" w:rsidR="00001169" w:rsidRPr="009C155B" w:rsidRDefault="004728D1" w:rsidP="001B1519">
      <w:pPr>
        <w:rPr>
          <w:rFonts w:asciiTheme="minorHAnsi" w:hAnsiTheme="minorHAnsi" w:cstheme="minorHAnsi"/>
          <w:color w:val="auto"/>
        </w:rPr>
      </w:pPr>
      <w:r>
        <w:rPr>
          <w:rFonts w:asciiTheme="minorHAnsi" w:hAnsiTheme="minorHAnsi" w:cstheme="minorHAnsi"/>
          <w:color w:val="auto"/>
        </w:rPr>
        <w:t xml:space="preserve">1.1. </w:t>
      </w:r>
      <w:r w:rsidR="00DB07FD" w:rsidRPr="009C155B">
        <w:rPr>
          <w:rFonts w:asciiTheme="minorHAnsi" w:hAnsiTheme="minorHAnsi" w:cstheme="minorHAnsi"/>
          <w:color w:val="auto"/>
        </w:rPr>
        <w:t>Streak yeast from the frozen stock cultures on fresh</w:t>
      </w:r>
      <w:r w:rsidR="005E0D5D" w:rsidRPr="009C155B">
        <w:rPr>
          <w:rFonts w:asciiTheme="minorHAnsi" w:hAnsiTheme="minorHAnsi" w:cstheme="minorHAnsi"/>
          <w:color w:val="auto"/>
        </w:rPr>
        <w:t xml:space="preserve"> </w:t>
      </w:r>
      <w:r w:rsidR="00DB07FD" w:rsidRPr="009C155B">
        <w:rPr>
          <w:rFonts w:asciiTheme="minorHAnsi" w:hAnsiTheme="minorHAnsi" w:cstheme="minorHAnsi"/>
          <w:color w:val="auto"/>
        </w:rPr>
        <w:t>plates</w:t>
      </w:r>
      <w:r w:rsidR="00970B2A">
        <w:rPr>
          <w:rFonts w:asciiTheme="minorHAnsi" w:hAnsiTheme="minorHAnsi" w:cstheme="minorHAnsi"/>
          <w:color w:val="auto"/>
        </w:rPr>
        <w:t xml:space="preserve"> with </w:t>
      </w:r>
      <w:r w:rsidR="00504468">
        <w:rPr>
          <w:rFonts w:asciiTheme="minorHAnsi" w:hAnsiTheme="minorHAnsi" w:cstheme="minorHAnsi"/>
          <w:color w:val="auto"/>
        </w:rPr>
        <w:t xml:space="preserve">the </w:t>
      </w:r>
      <w:r w:rsidR="00970B2A">
        <w:rPr>
          <w:rFonts w:asciiTheme="minorHAnsi" w:hAnsiTheme="minorHAnsi" w:cstheme="minorHAnsi"/>
          <w:color w:val="auto"/>
        </w:rPr>
        <w:t>appropriate medium</w:t>
      </w:r>
      <w:r w:rsidR="00DB07FD" w:rsidRPr="009C155B">
        <w:rPr>
          <w:rFonts w:asciiTheme="minorHAnsi" w:hAnsiTheme="minorHAnsi" w:cstheme="minorHAnsi"/>
          <w:color w:val="auto"/>
        </w:rPr>
        <w:t>. Put the plates</w:t>
      </w:r>
      <w:r w:rsidR="00C80A80" w:rsidRPr="009C155B">
        <w:rPr>
          <w:rFonts w:asciiTheme="minorHAnsi" w:hAnsiTheme="minorHAnsi" w:cstheme="minorHAnsi"/>
          <w:color w:val="auto"/>
        </w:rPr>
        <w:t xml:space="preserve"> in </w:t>
      </w:r>
      <w:r w:rsidR="00504468">
        <w:rPr>
          <w:rFonts w:asciiTheme="minorHAnsi" w:hAnsiTheme="minorHAnsi" w:cstheme="minorHAnsi"/>
          <w:color w:val="auto"/>
        </w:rPr>
        <w:t xml:space="preserve">a </w:t>
      </w:r>
      <w:r w:rsidR="005E0D5D" w:rsidRPr="009C155B">
        <w:rPr>
          <w:rFonts w:asciiTheme="minorHAnsi" w:hAnsiTheme="minorHAnsi" w:cstheme="minorHAnsi"/>
          <w:color w:val="auto"/>
        </w:rPr>
        <w:t>culture</w:t>
      </w:r>
      <w:r w:rsidR="00C80A80" w:rsidRPr="009C155B">
        <w:rPr>
          <w:rFonts w:asciiTheme="minorHAnsi" w:hAnsiTheme="minorHAnsi" w:cstheme="minorHAnsi"/>
          <w:color w:val="auto"/>
        </w:rPr>
        <w:t xml:space="preserve"> incubator</w:t>
      </w:r>
      <w:r w:rsidR="00DB07FD" w:rsidRPr="009C155B">
        <w:rPr>
          <w:rFonts w:asciiTheme="minorHAnsi" w:hAnsiTheme="minorHAnsi" w:cstheme="minorHAnsi"/>
          <w:color w:val="auto"/>
        </w:rPr>
        <w:t xml:space="preserve"> at 30</w:t>
      </w:r>
      <w:r w:rsidR="003C0E0F">
        <w:rPr>
          <w:rFonts w:asciiTheme="minorHAnsi" w:hAnsiTheme="minorHAnsi" w:cstheme="minorHAnsi"/>
          <w:color w:val="auto"/>
        </w:rPr>
        <w:t xml:space="preserve"> </w:t>
      </w:r>
      <w:r w:rsidR="00DB07FD" w:rsidRPr="009C155B">
        <w:rPr>
          <w:rFonts w:asciiTheme="minorHAnsi" w:hAnsiTheme="minorHAnsi" w:cstheme="minorHAnsi"/>
          <w:color w:val="auto"/>
        </w:rPr>
        <w:t>°C for 24</w:t>
      </w:r>
      <w:r w:rsidR="00E21ED6">
        <w:rPr>
          <w:rFonts w:asciiTheme="minorHAnsi" w:hAnsiTheme="minorHAnsi" w:cstheme="minorHAnsi"/>
          <w:color w:val="auto"/>
        </w:rPr>
        <w:t>–</w:t>
      </w:r>
      <w:r w:rsidR="00DB07FD" w:rsidRPr="009C155B">
        <w:rPr>
          <w:rFonts w:asciiTheme="minorHAnsi" w:hAnsiTheme="minorHAnsi" w:cstheme="minorHAnsi"/>
          <w:color w:val="auto"/>
        </w:rPr>
        <w:t>48 h.</w:t>
      </w:r>
    </w:p>
    <w:p w14:paraId="27D9E2F9" w14:textId="77777777" w:rsidR="005E0D5D" w:rsidRPr="009C155B" w:rsidRDefault="005E0D5D" w:rsidP="001B1519">
      <w:pPr>
        <w:rPr>
          <w:rFonts w:asciiTheme="minorHAnsi" w:hAnsiTheme="minorHAnsi" w:cstheme="minorHAnsi"/>
          <w:color w:val="auto"/>
        </w:rPr>
      </w:pPr>
    </w:p>
    <w:p w14:paraId="6CE53E99" w14:textId="403992B7" w:rsidR="005E0D5D" w:rsidRPr="009C155B" w:rsidRDefault="005E0D5D" w:rsidP="001B1519">
      <w:pPr>
        <w:rPr>
          <w:rFonts w:asciiTheme="minorHAnsi" w:hAnsiTheme="minorHAnsi" w:cstheme="minorHAnsi"/>
          <w:color w:val="auto"/>
        </w:rPr>
      </w:pPr>
      <w:r w:rsidRPr="009C155B">
        <w:rPr>
          <w:rFonts w:asciiTheme="minorHAnsi" w:hAnsiTheme="minorHAnsi" w:cstheme="minorHAnsi"/>
          <w:color w:val="auto"/>
        </w:rPr>
        <w:t>NOTE:</w:t>
      </w:r>
      <w:r w:rsidR="00AE439A" w:rsidRPr="009C155B">
        <w:rPr>
          <w:rFonts w:asciiTheme="minorHAnsi" w:hAnsiTheme="minorHAnsi" w:cstheme="minorHAnsi"/>
          <w:color w:val="auto"/>
        </w:rPr>
        <w:t xml:space="preserve"> </w:t>
      </w:r>
      <w:r w:rsidR="003C0E0F">
        <w:rPr>
          <w:rFonts w:asciiTheme="minorHAnsi" w:hAnsiTheme="minorHAnsi" w:cstheme="minorHAnsi"/>
          <w:color w:val="auto"/>
        </w:rPr>
        <w:t>L</w:t>
      </w:r>
      <w:r w:rsidR="005F2405">
        <w:rPr>
          <w:rFonts w:asciiTheme="minorHAnsi" w:hAnsiTheme="minorHAnsi" w:cstheme="minorHAnsi"/>
          <w:color w:val="auto"/>
        </w:rPr>
        <w:t xml:space="preserve">et </w:t>
      </w:r>
      <w:r w:rsidR="00E21ED6">
        <w:rPr>
          <w:rFonts w:asciiTheme="minorHAnsi" w:hAnsiTheme="minorHAnsi" w:cstheme="minorHAnsi"/>
          <w:color w:val="auto"/>
        </w:rPr>
        <w:t xml:space="preserve">the </w:t>
      </w:r>
      <w:r w:rsidR="00AE439A" w:rsidRPr="009C155B">
        <w:rPr>
          <w:rFonts w:asciiTheme="minorHAnsi" w:hAnsiTheme="minorHAnsi" w:cstheme="minorHAnsi"/>
          <w:color w:val="auto"/>
        </w:rPr>
        <w:t>temperature</w:t>
      </w:r>
      <w:r w:rsidR="00504468">
        <w:rPr>
          <w:rFonts w:asciiTheme="minorHAnsi" w:hAnsiTheme="minorHAnsi" w:cstheme="minorHAnsi"/>
          <w:color w:val="auto"/>
        </w:rPr>
        <w:t>-</w:t>
      </w:r>
      <w:r w:rsidR="00AE439A" w:rsidRPr="009C155B">
        <w:rPr>
          <w:rFonts w:asciiTheme="minorHAnsi" w:hAnsiTheme="minorHAnsi" w:cstheme="minorHAnsi"/>
          <w:color w:val="auto"/>
        </w:rPr>
        <w:t>sensitive</w:t>
      </w:r>
      <w:r w:rsidR="004728D1">
        <w:rPr>
          <w:rFonts w:asciiTheme="minorHAnsi" w:hAnsiTheme="minorHAnsi" w:cstheme="minorHAnsi"/>
          <w:color w:val="auto"/>
        </w:rPr>
        <w:t xml:space="preserve"> mutants grow at </w:t>
      </w:r>
      <w:r w:rsidR="00504468">
        <w:rPr>
          <w:rFonts w:asciiTheme="minorHAnsi" w:hAnsiTheme="minorHAnsi" w:cstheme="minorHAnsi"/>
          <w:color w:val="auto"/>
        </w:rPr>
        <w:t xml:space="preserve">the </w:t>
      </w:r>
      <w:r w:rsidR="004728D1">
        <w:rPr>
          <w:rFonts w:asciiTheme="minorHAnsi" w:hAnsiTheme="minorHAnsi" w:cstheme="minorHAnsi"/>
          <w:color w:val="auto"/>
        </w:rPr>
        <w:t>permissive temperature.</w:t>
      </w:r>
    </w:p>
    <w:p w14:paraId="319F731C" w14:textId="77777777" w:rsidR="00DB07FD" w:rsidRPr="009C155B" w:rsidRDefault="00DB07FD" w:rsidP="001B1519">
      <w:pPr>
        <w:rPr>
          <w:rFonts w:asciiTheme="minorHAnsi" w:hAnsiTheme="minorHAnsi" w:cstheme="minorHAnsi"/>
          <w:color w:val="auto"/>
        </w:rPr>
      </w:pPr>
    </w:p>
    <w:p w14:paraId="4D0FD901" w14:textId="6CA22736" w:rsidR="00DB07FD" w:rsidRPr="009C155B" w:rsidRDefault="004728D1" w:rsidP="001B1519">
      <w:pPr>
        <w:rPr>
          <w:rFonts w:asciiTheme="minorHAnsi" w:hAnsiTheme="minorHAnsi" w:cstheme="minorHAnsi"/>
          <w:color w:val="auto"/>
        </w:rPr>
      </w:pPr>
      <w:r>
        <w:rPr>
          <w:rFonts w:asciiTheme="minorHAnsi" w:hAnsiTheme="minorHAnsi" w:cstheme="minorHAnsi"/>
          <w:color w:val="auto"/>
        </w:rPr>
        <w:t>1.</w:t>
      </w:r>
      <w:r w:rsidR="00DB07FD" w:rsidRPr="009C155B">
        <w:rPr>
          <w:rFonts w:asciiTheme="minorHAnsi" w:hAnsiTheme="minorHAnsi" w:cstheme="minorHAnsi"/>
          <w:color w:val="auto"/>
        </w:rPr>
        <w:t>2. Inoculate yeas</w:t>
      </w:r>
      <w:r w:rsidR="005E0D5D" w:rsidRPr="009C155B">
        <w:rPr>
          <w:rFonts w:asciiTheme="minorHAnsi" w:hAnsiTheme="minorHAnsi" w:cstheme="minorHAnsi"/>
          <w:color w:val="auto"/>
        </w:rPr>
        <w:t>t cultures in 2</w:t>
      </w:r>
      <w:r w:rsidR="003C0E0F">
        <w:rPr>
          <w:rFonts w:asciiTheme="minorHAnsi" w:hAnsiTheme="minorHAnsi" w:cstheme="minorHAnsi"/>
          <w:color w:val="auto"/>
        </w:rPr>
        <w:t xml:space="preserve"> mL</w:t>
      </w:r>
      <w:r w:rsidR="005E0D5D" w:rsidRPr="009C155B">
        <w:rPr>
          <w:rFonts w:asciiTheme="minorHAnsi" w:hAnsiTheme="minorHAnsi" w:cstheme="minorHAnsi"/>
          <w:color w:val="auto"/>
        </w:rPr>
        <w:t xml:space="preserve"> of YPGal</w:t>
      </w:r>
      <w:r w:rsidR="00D41781">
        <w:rPr>
          <w:rFonts w:asciiTheme="minorHAnsi" w:hAnsiTheme="minorHAnsi" w:cstheme="minorHAnsi"/>
          <w:color w:val="auto"/>
        </w:rPr>
        <w:t xml:space="preserve"> medium</w:t>
      </w:r>
      <w:r>
        <w:rPr>
          <w:rFonts w:asciiTheme="minorHAnsi" w:hAnsiTheme="minorHAnsi" w:cstheme="minorHAnsi"/>
          <w:color w:val="auto"/>
        </w:rPr>
        <w:t xml:space="preserve"> (2% peptone, 1% yeast extract, 2% galactose)</w:t>
      </w:r>
      <w:r w:rsidR="00E62B0A" w:rsidRPr="009C155B">
        <w:rPr>
          <w:rFonts w:asciiTheme="minorHAnsi" w:hAnsiTheme="minorHAnsi" w:cstheme="minorHAnsi"/>
          <w:color w:val="auto"/>
        </w:rPr>
        <w:t xml:space="preserve"> fro</w:t>
      </w:r>
      <w:r w:rsidR="00DB07FD" w:rsidRPr="009C155B">
        <w:rPr>
          <w:rFonts w:asciiTheme="minorHAnsi" w:hAnsiTheme="minorHAnsi" w:cstheme="minorHAnsi"/>
          <w:color w:val="auto"/>
        </w:rPr>
        <w:t xml:space="preserve">m the </w:t>
      </w:r>
      <w:r w:rsidR="00E62B0A" w:rsidRPr="009C155B">
        <w:rPr>
          <w:rFonts w:asciiTheme="minorHAnsi" w:hAnsiTheme="minorHAnsi" w:cstheme="minorHAnsi"/>
          <w:color w:val="auto"/>
        </w:rPr>
        <w:t>fresh streak in 15</w:t>
      </w:r>
      <w:r w:rsidR="003C0E0F">
        <w:rPr>
          <w:rFonts w:asciiTheme="minorHAnsi" w:hAnsiTheme="minorHAnsi" w:cstheme="minorHAnsi"/>
          <w:color w:val="auto"/>
        </w:rPr>
        <w:t xml:space="preserve"> mL</w:t>
      </w:r>
      <w:r w:rsidR="00E62B0A" w:rsidRPr="009C155B">
        <w:rPr>
          <w:rFonts w:asciiTheme="minorHAnsi" w:hAnsiTheme="minorHAnsi" w:cstheme="minorHAnsi"/>
          <w:color w:val="auto"/>
        </w:rPr>
        <w:t xml:space="preserve"> tubes and incubate them </w:t>
      </w:r>
      <w:r w:rsidR="00AB3BAA" w:rsidRPr="009C155B">
        <w:rPr>
          <w:rFonts w:asciiTheme="minorHAnsi" w:hAnsiTheme="minorHAnsi" w:cstheme="minorHAnsi"/>
          <w:color w:val="auto"/>
        </w:rPr>
        <w:t xml:space="preserve">overnight </w:t>
      </w:r>
      <w:r w:rsidR="00C80A80" w:rsidRPr="009C155B">
        <w:rPr>
          <w:rFonts w:asciiTheme="minorHAnsi" w:hAnsiTheme="minorHAnsi" w:cstheme="minorHAnsi"/>
          <w:color w:val="auto"/>
        </w:rPr>
        <w:t>agitating</w:t>
      </w:r>
      <w:r>
        <w:rPr>
          <w:rFonts w:asciiTheme="minorHAnsi" w:hAnsiTheme="minorHAnsi" w:cstheme="minorHAnsi"/>
          <w:color w:val="auto"/>
        </w:rPr>
        <w:t xml:space="preserve"> at 200 rpm</w:t>
      </w:r>
      <w:r w:rsidR="00AB3BAA" w:rsidRPr="009C155B">
        <w:rPr>
          <w:rFonts w:asciiTheme="minorHAnsi" w:hAnsiTheme="minorHAnsi" w:cstheme="minorHAnsi"/>
          <w:color w:val="auto"/>
        </w:rPr>
        <w:t xml:space="preserve"> at 30</w:t>
      </w:r>
      <w:r w:rsidR="00E21ED6">
        <w:rPr>
          <w:rFonts w:asciiTheme="minorHAnsi" w:hAnsiTheme="minorHAnsi" w:cstheme="minorHAnsi"/>
          <w:color w:val="auto"/>
        </w:rPr>
        <w:t xml:space="preserve"> </w:t>
      </w:r>
      <w:r w:rsidR="00AB3BAA" w:rsidRPr="009C155B">
        <w:rPr>
          <w:rFonts w:asciiTheme="minorHAnsi" w:hAnsiTheme="minorHAnsi" w:cstheme="minorHAnsi"/>
          <w:color w:val="auto"/>
        </w:rPr>
        <w:t>°C.</w:t>
      </w:r>
    </w:p>
    <w:p w14:paraId="7404E16A" w14:textId="77777777" w:rsidR="00E51249" w:rsidRPr="009C155B" w:rsidRDefault="00E51249" w:rsidP="001B1519">
      <w:pPr>
        <w:rPr>
          <w:rFonts w:asciiTheme="minorHAnsi" w:hAnsiTheme="minorHAnsi" w:cstheme="minorHAnsi"/>
          <w:color w:val="auto"/>
        </w:rPr>
      </w:pPr>
    </w:p>
    <w:p w14:paraId="7A48887B" w14:textId="77777777" w:rsidR="005F2405" w:rsidRDefault="005F2405" w:rsidP="001B1519">
      <w:pPr>
        <w:rPr>
          <w:rFonts w:asciiTheme="minorHAnsi" w:hAnsiTheme="minorHAnsi" w:cstheme="minorHAnsi"/>
          <w:color w:val="auto"/>
        </w:rPr>
      </w:pPr>
      <w:r>
        <w:rPr>
          <w:rFonts w:asciiTheme="minorHAnsi" w:hAnsiTheme="minorHAnsi" w:cstheme="minorHAnsi"/>
          <w:color w:val="auto"/>
        </w:rPr>
        <w:t>1.</w:t>
      </w:r>
      <w:r w:rsidR="00AB3BAA" w:rsidRPr="009C155B">
        <w:rPr>
          <w:rFonts w:asciiTheme="minorHAnsi" w:hAnsiTheme="minorHAnsi" w:cstheme="minorHAnsi"/>
          <w:color w:val="auto"/>
        </w:rPr>
        <w:t xml:space="preserve">3. </w:t>
      </w:r>
      <w:r w:rsidR="005E0D5D" w:rsidRPr="009C155B">
        <w:rPr>
          <w:rFonts w:asciiTheme="minorHAnsi" w:hAnsiTheme="minorHAnsi" w:cstheme="minorHAnsi"/>
          <w:color w:val="auto"/>
        </w:rPr>
        <w:t xml:space="preserve">Measure the optical density of the culture at </w:t>
      </w:r>
      <w:r w:rsidR="00FC7BEC">
        <w:rPr>
          <w:rFonts w:asciiTheme="minorHAnsi" w:hAnsiTheme="minorHAnsi" w:cstheme="minorHAnsi"/>
          <w:color w:val="auto"/>
        </w:rPr>
        <w:t>a</w:t>
      </w:r>
      <w:r w:rsidR="005E0D5D" w:rsidRPr="009C155B">
        <w:rPr>
          <w:rFonts w:asciiTheme="minorHAnsi" w:hAnsiTheme="minorHAnsi" w:cstheme="minorHAnsi"/>
          <w:color w:val="auto"/>
        </w:rPr>
        <w:t xml:space="preserve"> wavelength of 600 nm (OD</w:t>
      </w:r>
      <w:r w:rsidR="005E0D5D" w:rsidRPr="009C155B">
        <w:rPr>
          <w:rFonts w:asciiTheme="minorHAnsi" w:hAnsiTheme="minorHAnsi" w:cstheme="minorHAnsi"/>
          <w:color w:val="auto"/>
          <w:vertAlign w:val="subscript"/>
        </w:rPr>
        <w:t>600</w:t>
      </w:r>
      <w:r w:rsidR="005E0D5D" w:rsidRPr="009C155B">
        <w:rPr>
          <w:rFonts w:asciiTheme="minorHAnsi" w:hAnsiTheme="minorHAnsi" w:cstheme="minorHAnsi"/>
          <w:color w:val="auto"/>
        </w:rPr>
        <w:t>).</w:t>
      </w:r>
    </w:p>
    <w:p w14:paraId="4BA8C2F4" w14:textId="77777777" w:rsidR="005F2405" w:rsidRDefault="005F2405" w:rsidP="001B1519">
      <w:pPr>
        <w:rPr>
          <w:rFonts w:asciiTheme="minorHAnsi" w:hAnsiTheme="minorHAnsi" w:cstheme="minorHAnsi"/>
          <w:color w:val="auto"/>
        </w:rPr>
      </w:pPr>
    </w:p>
    <w:p w14:paraId="244BF69D" w14:textId="2B33DA40" w:rsidR="005F2405" w:rsidRDefault="005F2405" w:rsidP="001B1519">
      <w:pPr>
        <w:rPr>
          <w:rFonts w:asciiTheme="minorHAnsi" w:hAnsiTheme="minorHAnsi" w:cstheme="minorHAnsi"/>
          <w:color w:val="auto"/>
        </w:rPr>
      </w:pPr>
      <w:r>
        <w:rPr>
          <w:rFonts w:asciiTheme="minorHAnsi" w:hAnsiTheme="minorHAnsi" w:cstheme="minorHAnsi"/>
          <w:color w:val="auto"/>
        </w:rPr>
        <w:t xml:space="preserve">1.4. </w:t>
      </w:r>
      <w:r w:rsidR="00970B2A">
        <w:rPr>
          <w:rFonts w:asciiTheme="minorHAnsi" w:hAnsiTheme="minorHAnsi" w:cstheme="minorHAnsi"/>
          <w:color w:val="auto"/>
        </w:rPr>
        <w:t>Take the volume corresponding to 0</w:t>
      </w:r>
      <w:r w:rsidR="003C0E0F">
        <w:rPr>
          <w:rFonts w:asciiTheme="minorHAnsi" w:hAnsiTheme="minorHAnsi" w:cstheme="minorHAnsi"/>
          <w:color w:val="auto"/>
        </w:rPr>
        <w:t>.</w:t>
      </w:r>
      <w:r w:rsidR="00970B2A">
        <w:rPr>
          <w:rFonts w:asciiTheme="minorHAnsi" w:hAnsiTheme="minorHAnsi" w:cstheme="minorHAnsi"/>
          <w:color w:val="auto"/>
        </w:rPr>
        <w:t>2 absorbance units</w:t>
      </w:r>
      <w:r>
        <w:rPr>
          <w:rFonts w:asciiTheme="minorHAnsi" w:hAnsiTheme="minorHAnsi" w:cstheme="minorHAnsi"/>
          <w:color w:val="auto"/>
        </w:rPr>
        <w:t xml:space="preserve"> in sterile tubes</w:t>
      </w:r>
      <w:r w:rsidR="00970B2A">
        <w:rPr>
          <w:rFonts w:asciiTheme="minorHAnsi" w:hAnsiTheme="minorHAnsi" w:cstheme="minorHAnsi"/>
          <w:color w:val="auto"/>
        </w:rPr>
        <w:t>, pellet yeast cells at 9</w:t>
      </w:r>
      <w:r w:rsidR="003C0E0F">
        <w:rPr>
          <w:rFonts w:asciiTheme="minorHAnsi" w:hAnsiTheme="minorHAnsi" w:cstheme="minorHAnsi"/>
          <w:color w:val="auto"/>
        </w:rPr>
        <w:t>,</w:t>
      </w:r>
      <w:r w:rsidR="00970B2A">
        <w:rPr>
          <w:rFonts w:asciiTheme="minorHAnsi" w:hAnsiTheme="minorHAnsi" w:cstheme="minorHAnsi"/>
          <w:color w:val="auto"/>
        </w:rPr>
        <w:t>000</w:t>
      </w:r>
      <w:r>
        <w:rPr>
          <w:rFonts w:asciiTheme="minorHAnsi" w:hAnsiTheme="minorHAnsi" w:cstheme="minorHAnsi"/>
          <w:color w:val="auto"/>
        </w:rPr>
        <w:t xml:space="preserve"> x</w:t>
      </w:r>
      <w:r w:rsidR="00970B2A">
        <w:rPr>
          <w:rFonts w:asciiTheme="minorHAnsi" w:hAnsiTheme="minorHAnsi" w:cstheme="minorHAnsi"/>
          <w:color w:val="auto"/>
        </w:rPr>
        <w:t xml:space="preserve"> </w:t>
      </w:r>
      <w:r w:rsidR="00970B2A" w:rsidRPr="000F75F2">
        <w:rPr>
          <w:rFonts w:asciiTheme="minorHAnsi" w:hAnsiTheme="minorHAnsi" w:cstheme="minorHAnsi"/>
          <w:i/>
          <w:iCs/>
          <w:color w:val="auto"/>
        </w:rPr>
        <w:t>g</w:t>
      </w:r>
      <w:r w:rsidR="00970B2A">
        <w:rPr>
          <w:rFonts w:asciiTheme="minorHAnsi" w:hAnsiTheme="minorHAnsi" w:cstheme="minorHAnsi"/>
          <w:color w:val="auto"/>
        </w:rPr>
        <w:t xml:space="preserve"> for 30 s at room temperature, </w:t>
      </w:r>
      <w:r w:rsidR="003C0E0F">
        <w:rPr>
          <w:rFonts w:asciiTheme="minorHAnsi" w:hAnsiTheme="minorHAnsi" w:cstheme="minorHAnsi"/>
          <w:color w:val="auto"/>
        </w:rPr>
        <w:t xml:space="preserve">and </w:t>
      </w:r>
      <w:r>
        <w:rPr>
          <w:rFonts w:asciiTheme="minorHAnsi" w:hAnsiTheme="minorHAnsi" w:cstheme="minorHAnsi"/>
          <w:color w:val="auto"/>
        </w:rPr>
        <w:t xml:space="preserve">discard </w:t>
      </w:r>
      <w:r w:rsidR="00FC7BEC">
        <w:rPr>
          <w:rFonts w:asciiTheme="minorHAnsi" w:hAnsiTheme="minorHAnsi" w:cstheme="minorHAnsi"/>
          <w:color w:val="auto"/>
        </w:rPr>
        <w:t xml:space="preserve">the </w:t>
      </w:r>
      <w:r>
        <w:rPr>
          <w:rFonts w:asciiTheme="minorHAnsi" w:hAnsiTheme="minorHAnsi" w:cstheme="minorHAnsi"/>
          <w:color w:val="auto"/>
        </w:rPr>
        <w:t>supernatant.</w:t>
      </w:r>
    </w:p>
    <w:p w14:paraId="1140B510" w14:textId="77777777" w:rsidR="005F2405" w:rsidRDefault="005F2405" w:rsidP="001B1519">
      <w:pPr>
        <w:rPr>
          <w:rFonts w:asciiTheme="minorHAnsi" w:hAnsiTheme="minorHAnsi" w:cstheme="minorHAnsi"/>
          <w:color w:val="auto"/>
        </w:rPr>
      </w:pPr>
    </w:p>
    <w:p w14:paraId="7A6ED9FC" w14:textId="03B6AAD5" w:rsidR="005F2405" w:rsidRDefault="005F2405" w:rsidP="001B1519">
      <w:pPr>
        <w:rPr>
          <w:rFonts w:asciiTheme="minorHAnsi" w:hAnsiTheme="minorHAnsi" w:cstheme="minorHAnsi"/>
          <w:color w:val="auto"/>
        </w:rPr>
      </w:pPr>
      <w:r>
        <w:rPr>
          <w:rFonts w:asciiTheme="minorHAnsi" w:hAnsiTheme="minorHAnsi" w:cstheme="minorHAnsi"/>
          <w:color w:val="auto"/>
        </w:rPr>
        <w:t>1.5. W</w:t>
      </w:r>
      <w:r w:rsidR="00970B2A">
        <w:rPr>
          <w:rFonts w:asciiTheme="minorHAnsi" w:hAnsiTheme="minorHAnsi" w:cstheme="minorHAnsi"/>
          <w:color w:val="auto"/>
        </w:rPr>
        <w:t>ash</w:t>
      </w:r>
      <w:r>
        <w:rPr>
          <w:rFonts w:asciiTheme="minorHAnsi" w:hAnsiTheme="minorHAnsi" w:cstheme="minorHAnsi"/>
          <w:color w:val="auto"/>
        </w:rPr>
        <w:t xml:space="preserve"> cells</w:t>
      </w:r>
      <w:r w:rsidR="00970B2A">
        <w:rPr>
          <w:rFonts w:asciiTheme="minorHAnsi" w:hAnsiTheme="minorHAnsi" w:cstheme="minorHAnsi"/>
          <w:color w:val="auto"/>
        </w:rPr>
        <w:t xml:space="preserve"> with</w:t>
      </w:r>
      <w:r w:rsidR="00B731D2">
        <w:rPr>
          <w:rFonts w:asciiTheme="minorHAnsi" w:hAnsiTheme="minorHAnsi" w:cstheme="minorHAnsi"/>
          <w:color w:val="auto"/>
        </w:rPr>
        <w:t xml:space="preserve"> 0</w:t>
      </w:r>
      <w:r w:rsidR="003C0E0F">
        <w:rPr>
          <w:rFonts w:asciiTheme="minorHAnsi" w:hAnsiTheme="minorHAnsi" w:cstheme="minorHAnsi"/>
          <w:color w:val="auto"/>
        </w:rPr>
        <w:t>.</w:t>
      </w:r>
      <w:r w:rsidR="00B731D2">
        <w:rPr>
          <w:rFonts w:asciiTheme="minorHAnsi" w:hAnsiTheme="minorHAnsi" w:cstheme="minorHAnsi"/>
          <w:color w:val="auto"/>
        </w:rPr>
        <w:t>5</w:t>
      </w:r>
      <w:r w:rsidR="003C0E0F">
        <w:rPr>
          <w:rFonts w:asciiTheme="minorHAnsi" w:hAnsiTheme="minorHAnsi" w:cstheme="minorHAnsi"/>
          <w:color w:val="auto"/>
        </w:rPr>
        <w:t xml:space="preserve"> mL</w:t>
      </w:r>
      <w:r w:rsidR="00B731D2">
        <w:rPr>
          <w:rFonts w:asciiTheme="minorHAnsi" w:hAnsiTheme="minorHAnsi" w:cstheme="minorHAnsi"/>
          <w:color w:val="auto"/>
        </w:rPr>
        <w:t xml:space="preserve"> of</w:t>
      </w:r>
      <w:r w:rsidR="00970B2A">
        <w:rPr>
          <w:rFonts w:asciiTheme="minorHAnsi" w:hAnsiTheme="minorHAnsi" w:cstheme="minorHAnsi"/>
          <w:color w:val="auto"/>
        </w:rPr>
        <w:t xml:space="preserve"> sterile water</w:t>
      </w:r>
      <w:r w:rsidR="00B731D2">
        <w:rPr>
          <w:rFonts w:asciiTheme="minorHAnsi" w:hAnsiTheme="minorHAnsi" w:cstheme="minorHAnsi"/>
          <w:color w:val="auto"/>
        </w:rPr>
        <w:t xml:space="preserve"> by vortexing for 5 s. Pellet yeast cells at 9</w:t>
      </w:r>
      <w:r w:rsidR="003C0E0F">
        <w:rPr>
          <w:rFonts w:asciiTheme="minorHAnsi" w:hAnsiTheme="minorHAnsi" w:cstheme="minorHAnsi"/>
          <w:color w:val="auto"/>
        </w:rPr>
        <w:t>,</w:t>
      </w:r>
      <w:r w:rsidR="00B731D2">
        <w:rPr>
          <w:rFonts w:asciiTheme="minorHAnsi" w:hAnsiTheme="minorHAnsi" w:cstheme="minorHAnsi"/>
          <w:color w:val="auto"/>
        </w:rPr>
        <w:t xml:space="preserve">000 x </w:t>
      </w:r>
      <w:r w:rsidR="00B731D2" w:rsidRPr="000F75F2">
        <w:rPr>
          <w:rFonts w:asciiTheme="minorHAnsi" w:hAnsiTheme="minorHAnsi" w:cstheme="minorHAnsi"/>
          <w:i/>
          <w:iCs/>
          <w:color w:val="auto"/>
        </w:rPr>
        <w:t>g</w:t>
      </w:r>
      <w:r w:rsidR="00B731D2">
        <w:rPr>
          <w:rFonts w:asciiTheme="minorHAnsi" w:hAnsiTheme="minorHAnsi" w:cstheme="minorHAnsi"/>
          <w:color w:val="auto"/>
        </w:rPr>
        <w:t xml:space="preserve"> for 30 s at room temperature </w:t>
      </w:r>
      <w:r w:rsidR="003C0E0F">
        <w:rPr>
          <w:rFonts w:asciiTheme="minorHAnsi" w:hAnsiTheme="minorHAnsi" w:cstheme="minorHAnsi"/>
          <w:color w:val="auto"/>
        </w:rPr>
        <w:t xml:space="preserve">and </w:t>
      </w:r>
      <w:r w:rsidR="00B731D2">
        <w:rPr>
          <w:rFonts w:asciiTheme="minorHAnsi" w:hAnsiTheme="minorHAnsi" w:cstheme="minorHAnsi"/>
          <w:color w:val="auto"/>
        </w:rPr>
        <w:t xml:space="preserve">discard </w:t>
      </w:r>
      <w:r w:rsidR="00FC7BEC">
        <w:rPr>
          <w:rFonts w:asciiTheme="minorHAnsi" w:hAnsiTheme="minorHAnsi" w:cstheme="minorHAnsi"/>
          <w:color w:val="auto"/>
        </w:rPr>
        <w:t xml:space="preserve">the </w:t>
      </w:r>
      <w:r w:rsidR="00B731D2">
        <w:rPr>
          <w:rFonts w:asciiTheme="minorHAnsi" w:hAnsiTheme="minorHAnsi" w:cstheme="minorHAnsi"/>
          <w:color w:val="auto"/>
        </w:rPr>
        <w:t>supernatant.</w:t>
      </w:r>
      <w:r w:rsidR="00970B2A">
        <w:rPr>
          <w:rFonts w:asciiTheme="minorHAnsi" w:hAnsiTheme="minorHAnsi" w:cstheme="minorHAnsi"/>
          <w:color w:val="auto"/>
        </w:rPr>
        <w:t xml:space="preserve"> </w:t>
      </w:r>
      <w:r w:rsidR="00B731D2">
        <w:rPr>
          <w:rFonts w:asciiTheme="minorHAnsi" w:hAnsiTheme="minorHAnsi" w:cstheme="minorHAnsi"/>
          <w:color w:val="auto"/>
        </w:rPr>
        <w:t>D</w:t>
      </w:r>
      <w:r w:rsidR="00970B2A">
        <w:rPr>
          <w:rFonts w:asciiTheme="minorHAnsi" w:hAnsiTheme="minorHAnsi" w:cstheme="minorHAnsi"/>
          <w:color w:val="auto"/>
        </w:rPr>
        <w:t>ilute</w:t>
      </w:r>
      <w:r w:rsidR="00B731D2">
        <w:rPr>
          <w:rFonts w:asciiTheme="minorHAnsi" w:hAnsiTheme="minorHAnsi" w:cstheme="minorHAnsi"/>
          <w:color w:val="auto"/>
        </w:rPr>
        <w:t xml:space="preserve"> cells</w:t>
      </w:r>
      <w:r w:rsidR="00970B2A">
        <w:rPr>
          <w:rFonts w:asciiTheme="minorHAnsi" w:hAnsiTheme="minorHAnsi" w:cstheme="minorHAnsi"/>
          <w:color w:val="auto"/>
        </w:rPr>
        <w:t xml:space="preserve"> in 2</w:t>
      </w:r>
      <w:r w:rsidR="003C0E0F">
        <w:rPr>
          <w:rFonts w:asciiTheme="minorHAnsi" w:hAnsiTheme="minorHAnsi" w:cstheme="minorHAnsi"/>
          <w:color w:val="auto"/>
        </w:rPr>
        <w:t xml:space="preserve"> mL</w:t>
      </w:r>
      <w:r w:rsidR="00970B2A" w:rsidRPr="009C155B">
        <w:rPr>
          <w:rFonts w:asciiTheme="minorHAnsi" w:hAnsiTheme="minorHAnsi" w:cstheme="minorHAnsi"/>
          <w:color w:val="auto"/>
        </w:rPr>
        <w:t xml:space="preserve"> of fresh YPGal</w:t>
      </w:r>
      <w:r w:rsidR="00B731D2">
        <w:rPr>
          <w:rFonts w:asciiTheme="minorHAnsi" w:hAnsiTheme="minorHAnsi" w:cstheme="minorHAnsi"/>
          <w:color w:val="auto"/>
        </w:rPr>
        <w:t xml:space="preserve"> medium</w:t>
      </w:r>
      <w:r w:rsidR="004872DF">
        <w:rPr>
          <w:rFonts w:asciiTheme="minorHAnsi" w:hAnsiTheme="minorHAnsi" w:cstheme="minorHAnsi"/>
          <w:color w:val="auto"/>
        </w:rPr>
        <w:t>.</w:t>
      </w:r>
    </w:p>
    <w:p w14:paraId="09AD9B13" w14:textId="77777777" w:rsidR="005F2405" w:rsidRDefault="005F2405" w:rsidP="001B1519">
      <w:pPr>
        <w:rPr>
          <w:rFonts w:asciiTheme="minorHAnsi" w:hAnsiTheme="minorHAnsi" w:cstheme="minorHAnsi"/>
          <w:color w:val="auto"/>
        </w:rPr>
      </w:pPr>
    </w:p>
    <w:p w14:paraId="6422EB90" w14:textId="11C4576B" w:rsidR="00970B2A" w:rsidRDefault="005F2405" w:rsidP="001B1519">
      <w:pPr>
        <w:rPr>
          <w:rFonts w:asciiTheme="minorHAnsi" w:hAnsiTheme="minorHAnsi" w:cstheme="minorHAnsi"/>
          <w:color w:val="auto"/>
        </w:rPr>
      </w:pPr>
      <w:r>
        <w:rPr>
          <w:rFonts w:asciiTheme="minorHAnsi" w:hAnsiTheme="minorHAnsi" w:cstheme="minorHAnsi"/>
          <w:color w:val="auto"/>
        </w:rPr>
        <w:t>1.6. I</w:t>
      </w:r>
      <w:r w:rsidR="00970B2A" w:rsidRPr="009C155B">
        <w:rPr>
          <w:rFonts w:asciiTheme="minorHAnsi" w:hAnsiTheme="minorHAnsi" w:cstheme="minorHAnsi"/>
          <w:color w:val="auto"/>
        </w:rPr>
        <w:t>ncubate</w:t>
      </w:r>
      <w:r w:rsidR="00970B2A">
        <w:rPr>
          <w:rFonts w:asciiTheme="minorHAnsi" w:hAnsiTheme="minorHAnsi" w:cstheme="minorHAnsi"/>
          <w:color w:val="auto"/>
        </w:rPr>
        <w:t xml:space="preserve"> agitating at 200 rpm and</w:t>
      </w:r>
      <w:r w:rsidR="00970B2A" w:rsidRPr="009C155B">
        <w:rPr>
          <w:rFonts w:asciiTheme="minorHAnsi" w:hAnsiTheme="minorHAnsi" w:cstheme="minorHAnsi"/>
          <w:color w:val="auto"/>
        </w:rPr>
        <w:t xml:space="preserve"> 30</w:t>
      </w:r>
      <w:r w:rsidR="003C0E0F">
        <w:rPr>
          <w:rFonts w:asciiTheme="minorHAnsi" w:hAnsiTheme="minorHAnsi" w:cstheme="minorHAnsi"/>
          <w:color w:val="auto"/>
        </w:rPr>
        <w:t xml:space="preserve"> </w:t>
      </w:r>
      <w:r w:rsidR="00970B2A" w:rsidRPr="009C155B">
        <w:rPr>
          <w:rFonts w:asciiTheme="minorHAnsi" w:hAnsiTheme="minorHAnsi" w:cstheme="minorHAnsi"/>
          <w:color w:val="auto"/>
        </w:rPr>
        <w:t>°C</w:t>
      </w:r>
      <w:r w:rsidR="00970B2A">
        <w:rPr>
          <w:rFonts w:asciiTheme="minorHAnsi" w:hAnsiTheme="minorHAnsi" w:cstheme="minorHAnsi"/>
          <w:color w:val="auto"/>
        </w:rPr>
        <w:t xml:space="preserve"> </w:t>
      </w:r>
      <w:r w:rsidR="00970B2A" w:rsidRPr="009C155B">
        <w:rPr>
          <w:rFonts w:asciiTheme="minorHAnsi" w:hAnsiTheme="minorHAnsi" w:cstheme="minorHAnsi"/>
          <w:color w:val="auto"/>
        </w:rPr>
        <w:t>until OD</w:t>
      </w:r>
      <w:r w:rsidR="00970B2A" w:rsidRPr="009C155B">
        <w:rPr>
          <w:rFonts w:asciiTheme="minorHAnsi" w:hAnsiTheme="minorHAnsi" w:cstheme="minorHAnsi"/>
          <w:color w:val="auto"/>
          <w:vertAlign w:val="subscript"/>
        </w:rPr>
        <w:t>600</w:t>
      </w:r>
      <w:r w:rsidR="00970B2A" w:rsidRPr="000F75F2">
        <w:rPr>
          <w:rFonts w:asciiTheme="minorHAnsi" w:hAnsiTheme="minorHAnsi" w:cstheme="minorHAnsi"/>
          <w:color w:val="auto"/>
        </w:rPr>
        <w:t xml:space="preserve"> </w:t>
      </w:r>
      <w:r w:rsidR="00970B2A">
        <w:rPr>
          <w:rFonts w:asciiTheme="minorHAnsi" w:hAnsiTheme="minorHAnsi" w:cstheme="minorHAnsi"/>
          <w:color w:val="auto"/>
        </w:rPr>
        <w:t>reaches 1</w:t>
      </w:r>
      <w:r w:rsidR="003C0E0F">
        <w:rPr>
          <w:rFonts w:asciiTheme="minorHAnsi" w:hAnsiTheme="minorHAnsi" w:cstheme="minorHAnsi"/>
          <w:color w:val="auto"/>
        </w:rPr>
        <w:t>.</w:t>
      </w:r>
      <w:r w:rsidR="00970B2A">
        <w:rPr>
          <w:rFonts w:asciiTheme="minorHAnsi" w:hAnsiTheme="minorHAnsi" w:cstheme="minorHAnsi"/>
          <w:color w:val="auto"/>
        </w:rPr>
        <w:t>5</w:t>
      </w:r>
      <w:r w:rsidR="00E21ED6">
        <w:rPr>
          <w:rFonts w:asciiTheme="minorHAnsi" w:hAnsiTheme="minorHAnsi" w:cstheme="minorHAnsi"/>
          <w:color w:val="auto"/>
        </w:rPr>
        <w:t>–</w:t>
      </w:r>
      <w:r w:rsidR="00692CAF">
        <w:rPr>
          <w:rFonts w:asciiTheme="minorHAnsi" w:hAnsiTheme="minorHAnsi" w:cstheme="minorHAnsi"/>
          <w:color w:val="auto"/>
        </w:rPr>
        <w:t>1</w:t>
      </w:r>
      <w:r w:rsidR="003C0E0F">
        <w:rPr>
          <w:rFonts w:asciiTheme="minorHAnsi" w:hAnsiTheme="minorHAnsi" w:cstheme="minorHAnsi"/>
          <w:color w:val="auto"/>
        </w:rPr>
        <w:t>.</w:t>
      </w:r>
      <w:r w:rsidR="00692CAF">
        <w:rPr>
          <w:rFonts w:asciiTheme="minorHAnsi" w:hAnsiTheme="minorHAnsi" w:cstheme="minorHAnsi"/>
          <w:color w:val="auto"/>
        </w:rPr>
        <w:t>9</w:t>
      </w:r>
      <w:r w:rsidR="001E6A66">
        <w:rPr>
          <w:rFonts w:asciiTheme="minorHAnsi" w:hAnsiTheme="minorHAnsi" w:cstheme="minorHAnsi"/>
          <w:color w:val="auto"/>
        </w:rPr>
        <w:t xml:space="preserve"> values</w:t>
      </w:r>
      <w:r w:rsidR="00970B2A" w:rsidRPr="009C155B">
        <w:rPr>
          <w:rFonts w:asciiTheme="minorHAnsi" w:hAnsiTheme="minorHAnsi" w:cstheme="minorHAnsi"/>
          <w:color w:val="auto"/>
        </w:rPr>
        <w:t>.</w:t>
      </w:r>
    </w:p>
    <w:p w14:paraId="2AB3CDFA" w14:textId="77777777" w:rsidR="00970B2A" w:rsidRDefault="00970B2A" w:rsidP="001B1519">
      <w:pPr>
        <w:rPr>
          <w:rFonts w:asciiTheme="minorHAnsi" w:hAnsiTheme="minorHAnsi" w:cstheme="minorHAnsi"/>
          <w:color w:val="auto"/>
        </w:rPr>
      </w:pPr>
    </w:p>
    <w:p w14:paraId="4EF1C16B" w14:textId="54CF858A" w:rsidR="00AE439A" w:rsidRDefault="00AE439A" w:rsidP="001B1519">
      <w:pPr>
        <w:rPr>
          <w:rFonts w:asciiTheme="minorHAnsi" w:hAnsiTheme="minorHAnsi" w:cstheme="minorHAnsi"/>
          <w:color w:val="auto"/>
        </w:rPr>
      </w:pPr>
      <w:r w:rsidRPr="009C155B">
        <w:rPr>
          <w:rFonts w:asciiTheme="minorHAnsi" w:hAnsiTheme="minorHAnsi" w:cstheme="minorHAnsi"/>
          <w:color w:val="auto"/>
        </w:rPr>
        <w:t>NOTE:</w:t>
      </w:r>
      <w:r w:rsidR="002147F6" w:rsidRPr="009C155B">
        <w:rPr>
          <w:rFonts w:asciiTheme="minorHAnsi" w:hAnsiTheme="minorHAnsi" w:cstheme="minorHAnsi"/>
          <w:color w:val="auto"/>
        </w:rPr>
        <w:t xml:space="preserve"> Yeast growth rates vary</w:t>
      </w:r>
      <w:r w:rsidR="00E21ED6">
        <w:rPr>
          <w:rFonts w:asciiTheme="minorHAnsi" w:hAnsiTheme="minorHAnsi" w:cstheme="minorHAnsi"/>
          <w:color w:val="auto"/>
        </w:rPr>
        <w:t>,</w:t>
      </w:r>
      <w:r w:rsidR="002147F6" w:rsidRPr="009C155B">
        <w:rPr>
          <w:rFonts w:asciiTheme="minorHAnsi" w:hAnsiTheme="minorHAnsi" w:cstheme="minorHAnsi"/>
          <w:color w:val="auto"/>
        </w:rPr>
        <w:t xml:space="preserve"> so be prepared to wait. It is reasonable to </w:t>
      </w:r>
      <w:r w:rsidR="00DE4774">
        <w:rPr>
          <w:rFonts w:asciiTheme="minorHAnsi" w:hAnsiTheme="minorHAnsi" w:cstheme="minorHAnsi"/>
          <w:color w:val="auto"/>
        </w:rPr>
        <w:t>make</w:t>
      </w:r>
      <w:r w:rsidR="002147F6" w:rsidRPr="009C155B">
        <w:rPr>
          <w:rFonts w:asciiTheme="minorHAnsi" w:hAnsiTheme="minorHAnsi" w:cstheme="minorHAnsi"/>
          <w:color w:val="auto"/>
        </w:rPr>
        <w:t xml:space="preserve"> </w:t>
      </w:r>
      <w:r w:rsidR="00DE4774">
        <w:rPr>
          <w:rFonts w:asciiTheme="minorHAnsi" w:hAnsiTheme="minorHAnsi" w:cstheme="minorHAnsi"/>
          <w:color w:val="auto"/>
        </w:rPr>
        <w:t>steps 1.3</w:t>
      </w:r>
      <w:r w:rsidR="00E21ED6">
        <w:rPr>
          <w:rFonts w:asciiTheme="minorHAnsi" w:hAnsiTheme="minorHAnsi" w:cstheme="minorHAnsi"/>
          <w:color w:val="auto"/>
        </w:rPr>
        <w:t>–</w:t>
      </w:r>
      <w:r w:rsidR="00DE4774">
        <w:rPr>
          <w:rFonts w:asciiTheme="minorHAnsi" w:hAnsiTheme="minorHAnsi" w:cstheme="minorHAnsi"/>
          <w:color w:val="auto"/>
        </w:rPr>
        <w:t>1.6</w:t>
      </w:r>
      <w:r w:rsidR="002147F6" w:rsidRPr="009C155B">
        <w:rPr>
          <w:rFonts w:asciiTheme="minorHAnsi" w:hAnsiTheme="minorHAnsi" w:cstheme="minorHAnsi"/>
          <w:color w:val="auto"/>
        </w:rPr>
        <w:t xml:space="preserve"> </w:t>
      </w:r>
      <w:r w:rsidR="00970B2A">
        <w:rPr>
          <w:rFonts w:asciiTheme="minorHAnsi" w:hAnsiTheme="minorHAnsi" w:cstheme="minorHAnsi"/>
          <w:color w:val="auto"/>
        </w:rPr>
        <w:t>early in the morning. It usually takes 4</w:t>
      </w:r>
      <w:r w:rsidR="00E21ED6">
        <w:rPr>
          <w:rFonts w:asciiTheme="minorHAnsi" w:hAnsiTheme="minorHAnsi" w:cstheme="minorHAnsi"/>
          <w:color w:val="auto"/>
        </w:rPr>
        <w:t>–</w:t>
      </w:r>
      <w:r w:rsidR="00970B2A">
        <w:rPr>
          <w:rFonts w:asciiTheme="minorHAnsi" w:hAnsiTheme="minorHAnsi" w:cstheme="minorHAnsi"/>
          <w:color w:val="auto"/>
        </w:rPr>
        <w:t>5</w:t>
      </w:r>
      <w:r w:rsidR="002147F6" w:rsidRPr="009C155B">
        <w:rPr>
          <w:rFonts w:asciiTheme="minorHAnsi" w:hAnsiTheme="minorHAnsi" w:cstheme="minorHAnsi"/>
          <w:color w:val="auto"/>
        </w:rPr>
        <w:t xml:space="preserve"> h</w:t>
      </w:r>
      <w:r w:rsidR="00E21ED6">
        <w:rPr>
          <w:rFonts w:asciiTheme="minorHAnsi" w:hAnsiTheme="minorHAnsi" w:cstheme="minorHAnsi"/>
          <w:color w:val="auto"/>
        </w:rPr>
        <w:t>,</w:t>
      </w:r>
      <w:r w:rsidR="002147F6" w:rsidRPr="009C155B">
        <w:rPr>
          <w:rFonts w:asciiTheme="minorHAnsi" w:hAnsiTheme="minorHAnsi" w:cstheme="minorHAnsi"/>
          <w:color w:val="auto"/>
        </w:rPr>
        <w:t xml:space="preserve"> but can </w:t>
      </w:r>
      <w:r w:rsidR="00E21ED6">
        <w:rPr>
          <w:rFonts w:asciiTheme="minorHAnsi" w:hAnsiTheme="minorHAnsi" w:cstheme="minorHAnsi"/>
          <w:color w:val="auto"/>
        </w:rPr>
        <w:t>take</w:t>
      </w:r>
      <w:r w:rsidR="00E21ED6" w:rsidRPr="009C155B">
        <w:rPr>
          <w:rFonts w:asciiTheme="minorHAnsi" w:hAnsiTheme="minorHAnsi" w:cstheme="minorHAnsi"/>
          <w:color w:val="auto"/>
        </w:rPr>
        <w:t xml:space="preserve"> </w:t>
      </w:r>
      <w:r w:rsidR="002147F6" w:rsidRPr="009C155B">
        <w:rPr>
          <w:rFonts w:asciiTheme="minorHAnsi" w:hAnsiTheme="minorHAnsi" w:cstheme="minorHAnsi"/>
          <w:color w:val="auto"/>
        </w:rPr>
        <w:t>longer.</w:t>
      </w:r>
    </w:p>
    <w:p w14:paraId="2B95F84B" w14:textId="77777777" w:rsidR="00997DB0" w:rsidRPr="009C155B" w:rsidRDefault="00997DB0" w:rsidP="001B1519">
      <w:pPr>
        <w:rPr>
          <w:rFonts w:asciiTheme="minorHAnsi" w:hAnsiTheme="minorHAnsi" w:cstheme="minorHAnsi"/>
          <w:color w:val="auto"/>
        </w:rPr>
      </w:pPr>
    </w:p>
    <w:p w14:paraId="33632798" w14:textId="3842DA2C" w:rsidR="00AE439A" w:rsidRDefault="00997DB0" w:rsidP="001B1519">
      <w:pPr>
        <w:rPr>
          <w:rFonts w:asciiTheme="minorHAnsi" w:hAnsiTheme="minorHAnsi" w:cstheme="minorHAnsi"/>
          <w:b/>
          <w:color w:val="auto"/>
        </w:rPr>
      </w:pPr>
      <w:r w:rsidRPr="00483FA3">
        <w:rPr>
          <w:rFonts w:asciiTheme="minorHAnsi" w:hAnsiTheme="minorHAnsi" w:cstheme="minorHAnsi"/>
          <w:b/>
          <w:color w:val="auto"/>
        </w:rPr>
        <w:t xml:space="preserve">2. Radioactive </w:t>
      </w:r>
      <w:r w:rsidR="00747FE3">
        <w:rPr>
          <w:rFonts w:asciiTheme="minorHAnsi" w:hAnsiTheme="minorHAnsi" w:cstheme="minorHAnsi"/>
          <w:b/>
          <w:color w:val="auto"/>
        </w:rPr>
        <w:t>isotope</w:t>
      </w:r>
      <w:r w:rsidRPr="00483FA3">
        <w:rPr>
          <w:rFonts w:asciiTheme="minorHAnsi" w:hAnsiTheme="minorHAnsi" w:cstheme="minorHAnsi"/>
          <w:b/>
          <w:color w:val="auto"/>
        </w:rPr>
        <w:t xml:space="preserve"> incorporation</w:t>
      </w:r>
    </w:p>
    <w:p w14:paraId="7DF2BD98" w14:textId="77777777" w:rsidR="007F14A8" w:rsidRPr="00483FA3" w:rsidRDefault="007F14A8" w:rsidP="001B1519">
      <w:pPr>
        <w:rPr>
          <w:rFonts w:asciiTheme="minorHAnsi" w:hAnsiTheme="minorHAnsi" w:cstheme="minorHAnsi"/>
          <w:b/>
          <w:color w:val="auto"/>
        </w:rPr>
      </w:pPr>
    </w:p>
    <w:p w14:paraId="52F0772D" w14:textId="318127CA" w:rsidR="003C0E0F" w:rsidRDefault="007F14A8" w:rsidP="001B1519">
      <w:pPr>
        <w:rPr>
          <w:rFonts w:asciiTheme="minorHAnsi" w:hAnsiTheme="minorHAnsi" w:cstheme="minorHAnsi"/>
          <w:color w:val="auto"/>
        </w:rPr>
      </w:pPr>
      <w:r>
        <w:rPr>
          <w:rFonts w:asciiTheme="minorHAnsi" w:hAnsiTheme="minorHAnsi" w:cstheme="minorHAnsi"/>
          <w:color w:val="auto"/>
        </w:rPr>
        <w:t>2.1</w:t>
      </w:r>
      <w:r w:rsidR="00C44AEE">
        <w:rPr>
          <w:rFonts w:asciiTheme="minorHAnsi" w:hAnsiTheme="minorHAnsi" w:cstheme="minorHAnsi"/>
          <w:color w:val="auto"/>
        </w:rPr>
        <w:t>.</w:t>
      </w:r>
      <w:r w:rsidR="00CD75BB">
        <w:rPr>
          <w:rFonts w:asciiTheme="minorHAnsi" w:hAnsiTheme="minorHAnsi" w:cstheme="minorHAnsi"/>
          <w:color w:val="auto"/>
        </w:rPr>
        <w:t xml:space="preserve"> Tr</w:t>
      </w:r>
      <w:r>
        <w:rPr>
          <w:rFonts w:asciiTheme="minorHAnsi" w:hAnsiTheme="minorHAnsi" w:cstheme="minorHAnsi"/>
          <w:color w:val="auto"/>
        </w:rPr>
        <w:t>ansfer th</w:t>
      </w:r>
      <w:r w:rsidR="00D57CFC">
        <w:rPr>
          <w:rFonts w:asciiTheme="minorHAnsi" w:hAnsiTheme="minorHAnsi" w:cstheme="minorHAnsi"/>
          <w:color w:val="auto"/>
        </w:rPr>
        <w:t>e culture volume equivalent to one</w:t>
      </w:r>
      <w:r>
        <w:rPr>
          <w:rFonts w:asciiTheme="minorHAnsi" w:hAnsiTheme="minorHAnsi" w:cstheme="minorHAnsi"/>
          <w:color w:val="auto"/>
        </w:rPr>
        <w:t xml:space="preserve"> optical </w:t>
      </w:r>
      <w:r w:rsidR="000516A5">
        <w:rPr>
          <w:rFonts w:asciiTheme="minorHAnsi" w:hAnsiTheme="minorHAnsi" w:cstheme="minorHAnsi"/>
          <w:color w:val="auto"/>
        </w:rPr>
        <w:t>unit</w:t>
      </w:r>
      <w:r w:rsidR="00CD75BB">
        <w:rPr>
          <w:rFonts w:asciiTheme="minorHAnsi" w:hAnsiTheme="minorHAnsi" w:cstheme="minorHAnsi"/>
          <w:color w:val="auto"/>
        </w:rPr>
        <w:t xml:space="preserve"> </w:t>
      </w:r>
      <w:r w:rsidR="00840550">
        <w:rPr>
          <w:rFonts w:asciiTheme="minorHAnsi" w:hAnsiTheme="minorHAnsi" w:cstheme="minorHAnsi"/>
          <w:color w:val="auto"/>
        </w:rPr>
        <w:t>in</w:t>
      </w:r>
      <w:r w:rsidR="00CD75BB">
        <w:rPr>
          <w:rFonts w:asciiTheme="minorHAnsi" w:hAnsiTheme="minorHAnsi" w:cstheme="minorHAnsi"/>
          <w:color w:val="auto"/>
        </w:rPr>
        <w:t xml:space="preserve"> </w:t>
      </w:r>
      <w:r w:rsidR="00FC7BEC">
        <w:rPr>
          <w:rFonts w:asciiTheme="minorHAnsi" w:hAnsiTheme="minorHAnsi" w:cstheme="minorHAnsi"/>
          <w:color w:val="auto"/>
        </w:rPr>
        <w:t xml:space="preserve">a </w:t>
      </w:r>
      <w:r w:rsidR="00CD75BB">
        <w:rPr>
          <w:rFonts w:asciiTheme="minorHAnsi" w:hAnsiTheme="minorHAnsi" w:cstheme="minorHAnsi"/>
          <w:color w:val="auto"/>
        </w:rPr>
        <w:t>microcentrifuge tube</w:t>
      </w:r>
      <w:r w:rsidR="00854F01">
        <w:rPr>
          <w:rFonts w:asciiTheme="minorHAnsi" w:hAnsiTheme="minorHAnsi" w:cstheme="minorHAnsi"/>
          <w:color w:val="auto"/>
        </w:rPr>
        <w:t>.</w:t>
      </w:r>
      <w:r w:rsidR="00CD75BB">
        <w:rPr>
          <w:rFonts w:asciiTheme="minorHAnsi" w:hAnsiTheme="minorHAnsi" w:cstheme="minorHAnsi"/>
          <w:color w:val="auto"/>
        </w:rPr>
        <w:t xml:space="preserve"> </w:t>
      </w:r>
      <w:r w:rsidR="00854F01">
        <w:rPr>
          <w:rFonts w:asciiTheme="minorHAnsi" w:hAnsiTheme="minorHAnsi" w:cstheme="minorHAnsi"/>
          <w:color w:val="auto"/>
        </w:rPr>
        <w:t>S</w:t>
      </w:r>
      <w:r w:rsidR="00CD75BB">
        <w:rPr>
          <w:rFonts w:asciiTheme="minorHAnsi" w:hAnsiTheme="minorHAnsi" w:cstheme="minorHAnsi"/>
          <w:color w:val="auto"/>
        </w:rPr>
        <w:t xml:space="preserve">pin </w:t>
      </w:r>
      <w:r w:rsidR="00B31980">
        <w:rPr>
          <w:rFonts w:asciiTheme="minorHAnsi" w:hAnsiTheme="minorHAnsi" w:cstheme="minorHAnsi"/>
          <w:color w:val="auto"/>
        </w:rPr>
        <w:t>the tubes</w:t>
      </w:r>
      <w:r w:rsidR="00CD75BB">
        <w:rPr>
          <w:rFonts w:asciiTheme="minorHAnsi" w:hAnsiTheme="minorHAnsi" w:cstheme="minorHAnsi"/>
          <w:color w:val="auto"/>
        </w:rPr>
        <w:t xml:space="preserve"> at 3</w:t>
      </w:r>
      <w:r w:rsidR="003C0E0F">
        <w:rPr>
          <w:rFonts w:asciiTheme="minorHAnsi" w:hAnsiTheme="minorHAnsi" w:cstheme="minorHAnsi"/>
          <w:color w:val="auto"/>
        </w:rPr>
        <w:t>,</w:t>
      </w:r>
      <w:r w:rsidR="00CD75BB" w:rsidRPr="009C155B">
        <w:rPr>
          <w:rFonts w:asciiTheme="minorHAnsi" w:hAnsiTheme="minorHAnsi" w:cstheme="minorHAnsi"/>
          <w:color w:val="auto"/>
        </w:rPr>
        <w:t>000</w:t>
      </w:r>
      <w:r w:rsidR="00CD75BB">
        <w:rPr>
          <w:rFonts w:asciiTheme="minorHAnsi" w:hAnsiTheme="minorHAnsi" w:cstheme="minorHAnsi"/>
          <w:color w:val="auto"/>
        </w:rPr>
        <w:t xml:space="preserve"> x</w:t>
      </w:r>
      <w:r w:rsidR="00CD75BB" w:rsidRPr="009C155B">
        <w:rPr>
          <w:rFonts w:asciiTheme="minorHAnsi" w:hAnsiTheme="minorHAnsi" w:cstheme="minorHAnsi"/>
          <w:color w:val="auto"/>
        </w:rPr>
        <w:t xml:space="preserve"> </w:t>
      </w:r>
      <w:r w:rsidR="00CD75BB" w:rsidRPr="000F75F2">
        <w:rPr>
          <w:rFonts w:asciiTheme="minorHAnsi" w:hAnsiTheme="minorHAnsi" w:cstheme="minorHAnsi"/>
          <w:i/>
          <w:iCs/>
          <w:color w:val="auto"/>
        </w:rPr>
        <w:t>g</w:t>
      </w:r>
      <w:r w:rsidR="00CD75BB" w:rsidRPr="009C155B">
        <w:rPr>
          <w:rFonts w:asciiTheme="minorHAnsi" w:hAnsiTheme="minorHAnsi" w:cstheme="minorHAnsi"/>
          <w:color w:val="auto"/>
        </w:rPr>
        <w:t xml:space="preserve"> for </w:t>
      </w:r>
      <w:r w:rsidR="00CD75BB">
        <w:rPr>
          <w:rFonts w:asciiTheme="minorHAnsi" w:hAnsiTheme="minorHAnsi" w:cstheme="minorHAnsi"/>
          <w:color w:val="auto"/>
        </w:rPr>
        <w:t>1 min</w:t>
      </w:r>
      <w:r w:rsidR="00D57CFC">
        <w:rPr>
          <w:rFonts w:asciiTheme="minorHAnsi" w:hAnsiTheme="minorHAnsi" w:cstheme="minorHAnsi"/>
          <w:color w:val="auto"/>
        </w:rPr>
        <w:t xml:space="preserve"> </w:t>
      </w:r>
      <w:r w:rsidR="003C0E0F">
        <w:rPr>
          <w:rFonts w:asciiTheme="minorHAnsi" w:hAnsiTheme="minorHAnsi" w:cstheme="minorHAnsi"/>
          <w:color w:val="auto"/>
        </w:rPr>
        <w:t xml:space="preserve">and </w:t>
      </w:r>
      <w:r w:rsidR="00D57CFC">
        <w:rPr>
          <w:rFonts w:asciiTheme="minorHAnsi" w:hAnsiTheme="minorHAnsi" w:cstheme="minorHAnsi"/>
          <w:color w:val="auto"/>
        </w:rPr>
        <w:t>discard the supernatant. W</w:t>
      </w:r>
      <w:r w:rsidR="00CD75BB">
        <w:rPr>
          <w:rFonts w:asciiTheme="minorHAnsi" w:hAnsiTheme="minorHAnsi" w:cstheme="minorHAnsi"/>
          <w:color w:val="auto"/>
        </w:rPr>
        <w:t>ash with</w:t>
      </w:r>
      <w:r w:rsidR="00B31980">
        <w:rPr>
          <w:rFonts w:asciiTheme="minorHAnsi" w:hAnsiTheme="minorHAnsi" w:cstheme="minorHAnsi"/>
          <w:color w:val="auto"/>
        </w:rPr>
        <w:t xml:space="preserve"> 0</w:t>
      </w:r>
      <w:r w:rsidR="003C0E0F">
        <w:rPr>
          <w:rFonts w:asciiTheme="minorHAnsi" w:hAnsiTheme="minorHAnsi" w:cstheme="minorHAnsi"/>
          <w:color w:val="auto"/>
        </w:rPr>
        <w:t>.</w:t>
      </w:r>
      <w:r w:rsidR="00B31980">
        <w:rPr>
          <w:rFonts w:asciiTheme="minorHAnsi" w:hAnsiTheme="minorHAnsi" w:cstheme="minorHAnsi"/>
          <w:color w:val="auto"/>
        </w:rPr>
        <w:t>5</w:t>
      </w:r>
      <w:r w:rsidR="003C0E0F">
        <w:rPr>
          <w:rFonts w:asciiTheme="minorHAnsi" w:hAnsiTheme="minorHAnsi" w:cstheme="minorHAnsi"/>
          <w:color w:val="auto"/>
        </w:rPr>
        <w:t xml:space="preserve"> mL</w:t>
      </w:r>
      <w:r w:rsidR="00B31980">
        <w:rPr>
          <w:rFonts w:asciiTheme="minorHAnsi" w:hAnsiTheme="minorHAnsi" w:cstheme="minorHAnsi"/>
          <w:color w:val="auto"/>
        </w:rPr>
        <w:t xml:space="preserve"> of</w:t>
      </w:r>
      <w:r w:rsidR="00CD75BB">
        <w:rPr>
          <w:rFonts w:asciiTheme="minorHAnsi" w:hAnsiTheme="minorHAnsi" w:cstheme="minorHAnsi"/>
          <w:color w:val="auto"/>
        </w:rPr>
        <w:t xml:space="preserve"> sterile water</w:t>
      </w:r>
      <w:r w:rsidR="00B31980">
        <w:rPr>
          <w:rFonts w:asciiTheme="minorHAnsi" w:hAnsiTheme="minorHAnsi" w:cstheme="minorHAnsi"/>
          <w:color w:val="auto"/>
        </w:rPr>
        <w:t xml:space="preserve"> by vortexing for 5 s</w:t>
      </w:r>
      <w:r w:rsidR="00CD75BB">
        <w:rPr>
          <w:rFonts w:asciiTheme="minorHAnsi" w:hAnsiTheme="minorHAnsi" w:cstheme="minorHAnsi"/>
          <w:color w:val="auto"/>
        </w:rPr>
        <w:t>.</w:t>
      </w:r>
    </w:p>
    <w:p w14:paraId="4D8428C8" w14:textId="77777777" w:rsidR="003C0E0F" w:rsidRDefault="003C0E0F" w:rsidP="001B1519">
      <w:pPr>
        <w:rPr>
          <w:rFonts w:asciiTheme="minorHAnsi" w:hAnsiTheme="minorHAnsi" w:cstheme="minorHAnsi"/>
          <w:color w:val="auto"/>
        </w:rPr>
      </w:pPr>
    </w:p>
    <w:p w14:paraId="64606614" w14:textId="30C8C72D" w:rsidR="00997DB0" w:rsidRDefault="003C0E0F" w:rsidP="001B1519">
      <w:pPr>
        <w:rPr>
          <w:rFonts w:asciiTheme="minorHAnsi" w:hAnsiTheme="minorHAnsi" w:cstheme="minorHAnsi"/>
          <w:color w:val="auto"/>
        </w:rPr>
      </w:pPr>
      <w:r>
        <w:rPr>
          <w:rFonts w:asciiTheme="minorHAnsi" w:hAnsiTheme="minorHAnsi" w:cstheme="minorHAnsi"/>
          <w:color w:val="auto"/>
        </w:rPr>
        <w:t xml:space="preserve">2.1.1. </w:t>
      </w:r>
      <w:r w:rsidR="00B31980">
        <w:rPr>
          <w:rFonts w:asciiTheme="minorHAnsi" w:hAnsiTheme="minorHAnsi" w:cstheme="minorHAnsi"/>
          <w:color w:val="auto"/>
        </w:rPr>
        <w:t>Pellet yeast cells at 9</w:t>
      </w:r>
      <w:r>
        <w:rPr>
          <w:rFonts w:asciiTheme="minorHAnsi" w:hAnsiTheme="minorHAnsi" w:cstheme="minorHAnsi"/>
          <w:color w:val="auto"/>
        </w:rPr>
        <w:t>,</w:t>
      </w:r>
      <w:r w:rsidR="00B31980">
        <w:rPr>
          <w:rFonts w:asciiTheme="minorHAnsi" w:hAnsiTheme="minorHAnsi" w:cstheme="minorHAnsi"/>
          <w:color w:val="auto"/>
        </w:rPr>
        <w:t xml:space="preserve">000 x </w:t>
      </w:r>
      <w:r w:rsidR="00B31980" w:rsidRPr="000F75F2">
        <w:rPr>
          <w:rFonts w:asciiTheme="minorHAnsi" w:hAnsiTheme="minorHAnsi" w:cstheme="minorHAnsi"/>
          <w:i/>
          <w:iCs/>
          <w:color w:val="auto"/>
        </w:rPr>
        <w:t>g</w:t>
      </w:r>
      <w:r w:rsidR="00B31980">
        <w:rPr>
          <w:rFonts w:asciiTheme="minorHAnsi" w:hAnsiTheme="minorHAnsi" w:cstheme="minorHAnsi"/>
          <w:color w:val="auto"/>
        </w:rPr>
        <w:t xml:space="preserve"> for 30 s at room temperature</w:t>
      </w:r>
      <w:r w:rsidR="00854F01">
        <w:rPr>
          <w:rFonts w:asciiTheme="minorHAnsi" w:hAnsiTheme="minorHAnsi" w:cstheme="minorHAnsi"/>
          <w:color w:val="auto"/>
        </w:rPr>
        <w:t xml:space="preserve"> and</w:t>
      </w:r>
      <w:r w:rsidR="00B31980">
        <w:rPr>
          <w:rFonts w:asciiTheme="minorHAnsi" w:hAnsiTheme="minorHAnsi" w:cstheme="minorHAnsi"/>
          <w:color w:val="auto"/>
        </w:rPr>
        <w:t xml:space="preserve"> discard the supernatant.</w:t>
      </w:r>
      <w:r w:rsidR="00CD75BB">
        <w:rPr>
          <w:rFonts w:asciiTheme="minorHAnsi" w:hAnsiTheme="minorHAnsi" w:cstheme="minorHAnsi"/>
          <w:color w:val="auto"/>
        </w:rPr>
        <w:t xml:space="preserve"> Resuspend yeast cells in 0.5</w:t>
      </w:r>
      <w:r>
        <w:rPr>
          <w:rFonts w:asciiTheme="minorHAnsi" w:hAnsiTheme="minorHAnsi" w:cstheme="minorHAnsi"/>
          <w:color w:val="auto"/>
        </w:rPr>
        <w:t xml:space="preserve"> mL</w:t>
      </w:r>
      <w:r w:rsidR="00CD75BB">
        <w:rPr>
          <w:rFonts w:asciiTheme="minorHAnsi" w:hAnsiTheme="minorHAnsi" w:cstheme="minorHAnsi"/>
          <w:color w:val="auto"/>
        </w:rPr>
        <w:t xml:space="preserve"> of sterile tr</w:t>
      </w:r>
      <w:r w:rsidR="007F14A8">
        <w:rPr>
          <w:rFonts w:asciiTheme="minorHAnsi" w:hAnsiTheme="minorHAnsi" w:cstheme="minorHAnsi"/>
          <w:color w:val="auto"/>
        </w:rPr>
        <w:t>a</w:t>
      </w:r>
      <w:r w:rsidR="00CD75BB">
        <w:rPr>
          <w:rFonts w:asciiTheme="minorHAnsi" w:hAnsiTheme="minorHAnsi" w:cstheme="minorHAnsi"/>
          <w:color w:val="auto"/>
        </w:rPr>
        <w:t>nslation buffer.</w:t>
      </w:r>
      <w:r w:rsidR="00B81C38">
        <w:rPr>
          <w:rFonts w:asciiTheme="minorHAnsi" w:hAnsiTheme="minorHAnsi" w:cstheme="minorHAnsi"/>
          <w:color w:val="auto"/>
        </w:rPr>
        <w:t xml:space="preserve"> Place the suspension in a 15</w:t>
      </w:r>
      <w:r>
        <w:rPr>
          <w:rFonts w:asciiTheme="minorHAnsi" w:hAnsiTheme="minorHAnsi" w:cstheme="minorHAnsi"/>
          <w:color w:val="auto"/>
        </w:rPr>
        <w:t xml:space="preserve"> mL</w:t>
      </w:r>
      <w:r w:rsidR="00B81C38">
        <w:rPr>
          <w:rFonts w:asciiTheme="minorHAnsi" w:hAnsiTheme="minorHAnsi" w:cstheme="minorHAnsi"/>
          <w:color w:val="auto"/>
        </w:rPr>
        <w:t xml:space="preserve"> tube.</w:t>
      </w:r>
    </w:p>
    <w:p w14:paraId="613902D4" w14:textId="77777777" w:rsidR="00A1129F" w:rsidRDefault="00A1129F" w:rsidP="001B1519">
      <w:pPr>
        <w:rPr>
          <w:rFonts w:asciiTheme="minorHAnsi" w:hAnsiTheme="minorHAnsi" w:cstheme="minorHAnsi"/>
          <w:color w:val="auto"/>
        </w:rPr>
      </w:pPr>
    </w:p>
    <w:p w14:paraId="632E58A1" w14:textId="77777777" w:rsidR="00A1129F" w:rsidRDefault="00A1129F" w:rsidP="001B1519">
      <w:pPr>
        <w:rPr>
          <w:rFonts w:asciiTheme="minorHAnsi" w:hAnsiTheme="minorHAnsi" w:cstheme="minorHAnsi"/>
          <w:color w:val="auto"/>
        </w:rPr>
      </w:pPr>
      <w:r>
        <w:rPr>
          <w:rFonts w:asciiTheme="minorHAnsi" w:hAnsiTheme="minorHAnsi" w:cstheme="minorHAnsi"/>
          <w:color w:val="auto"/>
        </w:rPr>
        <w:t>NOTE: Translation buffer is a solution containing 2% galactose (w/v) and 50 mM potassium phosphate with pH 6.0.</w:t>
      </w:r>
    </w:p>
    <w:p w14:paraId="040AFB9F" w14:textId="77777777" w:rsidR="007F14A8" w:rsidRPr="009C155B" w:rsidRDefault="007F14A8" w:rsidP="001B1519">
      <w:pPr>
        <w:rPr>
          <w:rFonts w:asciiTheme="minorHAnsi" w:hAnsiTheme="minorHAnsi" w:cstheme="minorHAnsi"/>
          <w:color w:val="auto"/>
        </w:rPr>
      </w:pPr>
    </w:p>
    <w:p w14:paraId="3463C227" w14:textId="218DC811" w:rsidR="00AE439A" w:rsidRPr="009C155B" w:rsidRDefault="007F14A8" w:rsidP="001B1519">
      <w:pPr>
        <w:rPr>
          <w:rFonts w:asciiTheme="minorHAnsi" w:hAnsiTheme="minorHAnsi" w:cstheme="minorHAnsi"/>
          <w:color w:val="auto"/>
        </w:rPr>
      </w:pPr>
      <w:r>
        <w:rPr>
          <w:rFonts w:asciiTheme="minorHAnsi" w:hAnsiTheme="minorHAnsi" w:cstheme="minorHAnsi"/>
          <w:color w:val="auto"/>
        </w:rPr>
        <w:t>2.2</w:t>
      </w:r>
      <w:r w:rsidR="00AE439A" w:rsidRPr="009C155B">
        <w:rPr>
          <w:rFonts w:asciiTheme="minorHAnsi" w:hAnsiTheme="minorHAnsi" w:cstheme="minorHAnsi"/>
          <w:color w:val="auto"/>
        </w:rPr>
        <w:t xml:space="preserve">. </w:t>
      </w:r>
      <w:r w:rsidR="00EC163B" w:rsidRPr="009C155B">
        <w:rPr>
          <w:rFonts w:asciiTheme="minorHAnsi" w:hAnsiTheme="minorHAnsi" w:cstheme="minorHAnsi"/>
          <w:color w:val="auto"/>
        </w:rPr>
        <w:t xml:space="preserve">Add cycloheximide </w:t>
      </w:r>
      <w:r w:rsidR="00CD75BB">
        <w:rPr>
          <w:rFonts w:asciiTheme="minorHAnsi" w:hAnsiTheme="minorHAnsi" w:cstheme="minorHAnsi"/>
          <w:color w:val="auto"/>
        </w:rPr>
        <w:t>to cell suspension</w:t>
      </w:r>
      <w:r w:rsidR="00CD75BB" w:rsidRPr="009C155B">
        <w:rPr>
          <w:rFonts w:asciiTheme="minorHAnsi" w:hAnsiTheme="minorHAnsi" w:cstheme="minorHAnsi"/>
          <w:color w:val="auto"/>
        </w:rPr>
        <w:t xml:space="preserve"> </w:t>
      </w:r>
      <w:r w:rsidR="00EC163B" w:rsidRPr="009C155B">
        <w:rPr>
          <w:rFonts w:asciiTheme="minorHAnsi" w:hAnsiTheme="minorHAnsi" w:cstheme="minorHAnsi"/>
          <w:color w:val="auto"/>
        </w:rPr>
        <w:t xml:space="preserve">up to </w:t>
      </w:r>
      <w:r w:rsidR="00FC7BEC">
        <w:rPr>
          <w:rFonts w:asciiTheme="minorHAnsi" w:hAnsiTheme="minorHAnsi" w:cstheme="minorHAnsi"/>
          <w:color w:val="auto"/>
        </w:rPr>
        <w:t xml:space="preserve">a </w:t>
      </w:r>
      <w:r w:rsidR="00EC163B" w:rsidRPr="009C155B">
        <w:rPr>
          <w:rFonts w:asciiTheme="minorHAnsi" w:hAnsiTheme="minorHAnsi" w:cstheme="minorHAnsi"/>
          <w:color w:val="auto"/>
        </w:rPr>
        <w:t>fi</w:t>
      </w:r>
      <w:r w:rsidR="00997DB0">
        <w:rPr>
          <w:rFonts w:asciiTheme="minorHAnsi" w:hAnsiTheme="minorHAnsi" w:cstheme="minorHAnsi"/>
          <w:color w:val="auto"/>
        </w:rPr>
        <w:t>nal concentration of 0</w:t>
      </w:r>
      <w:r w:rsidR="003C0E0F">
        <w:rPr>
          <w:rFonts w:asciiTheme="minorHAnsi" w:hAnsiTheme="minorHAnsi" w:cstheme="minorHAnsi"/>
          <w:color w:val="auto"/>
        </w:rPr>
        <w:t>.</w:t>
      </w:r>
      <w:r w:rsidR="00997DB0">
        <w:rPr>
          <w:rFonts w:asciiTheme="minorHAnsi" w:hAnsiTheme="minorHAnsi" w:cstheme="minorHAnsi"/>
          <w:color w:val="auto"/>
        </w:rPr>
        <w:t>2 mg</w:t>
      </w:r>
      <w:r w:rsidR="003C0E0F">
        <w:rPr>
          <w:rFonts w:asciiTheme="minorHAnsi" w:hAnsiTheme="minorHAnsi" w:cstheme="minorHAnsi"/>
          <w:color w:val="auto"/>
        </w:rPr>
        <w:t>/mL</w:t>
      </w:r>
      <w:r w:rsidR="00997DB0">
        <w:rPr>
          <w:rFonts w:asciiTheme="minorHAnsi" w:hAnsiTheme="minorHAnsi" w:cstheme="minorHAnsi"/>
          <w:color w:val="auto"/>
        </w:rPr>
        <w:t xml:space="preserve">. </w:t>
      </w:r>
      <w:r w:rsidR="00EC163B" w:rsidRPr="009C155B">
        <w:rPr>
          <w:rFonts w:asciiTheme="minorHAnsi" w:hAnsiTheme="minorHAnsi" w:cstheme="minorHAnsi"/>
          <w:color w:val="auto"/>
        </w:rPr>
        <w:t xml:space="preserve">Incubate for 5 min agitating </w:t>
      </w:r>
      <w:r w:rsidR="00957887">
        <w:rPr>
          <w:rFonts w:asciiTheme="minorHAnsi" w:hAnsiTheme="minorHAnsi" w:cstheme="minorHAnsi"/>
          <w:color w:val="auto"/>
        </w:rPr>
        <w:t xml:space="preserve">at </w:t>
      </w:r>
      <w:r w:rsidR="00EC163B" w:rsidRPr="009C155B">
        <w:rPr>
          <w:rFonts w:asciiTheme="minorHAnsi" w:hAnsiTheme="minorHAnsi" w:cstheme="minorHAnsi"/>
          <w:color w:val="auto"/>
        </w:rPr>
        <w:t>2</w:t>
      </w:r>
      <w:r w:rsidR="00957887">
        <w:rPr>
          <w:rFonts w:asciiTheme="minorHAnsi" w:hAnsiTheme="minorHAnsi" w:cstheme="minorHAnsi"/>
          <w:color w:val="auto"/>
        </w:rPr>
        <w:t>00 rpm</w:t>
      </w:r>
      <w:r w:rsidR="00EC163B" w:rsidRPr="009C155B">
        <w:rPr>
          <w:rFonts w:asciiTheme="minorHAnsi" w:hAnsiTheme="minorHAnsi" w:cstheme="minorHAnsi"/>
          <w:color w:val="auto"/>
        </w:rPr>
        <w:t xml:space="preserve"> </w:t>
      </w:r>
      <w:r w:rsidR="00957887">
        <w:rPr>
          <w:rFonts w:asciiTheme="minorHAnsi" w:hAnsiTheme="minorHAnsi" w:cstheme="minorHAnsi"/>
          <w:color w:val="auto"/>
        </w:rPr>
        <w:t>and</w:t>
      </w:r>
      <w:r w:rsidR="00EC163B" w:rsidRPr="009C155B">
        <w:rPr>
          <w:rFonts w:asciiTheme="minorHAnsi" w:hAnsiTheme="minorHAnsi" w:cstheme="minorHAnsi"/>
          <w:color w:val="auto"/>
        </w:rPr>
        <w:t xml:space="preserve"> 30</w:t>
      </w:r>
      <w:r w:rsidR="003C0E0F">
        <w:rPr>
          <w:rFonts w:asciiTheme="minorHAnsi" w:hAnsiTheme="minorHAnsi" w:cstheme="minorHAnsi"/>
          <w:color w:val="auto"/>
        </w:rPr>
        <w:t xml:space="preserve"> </w:t>
      </w:r>
      <w:r w:rsidR="00EC163B" w:rsidRPr="009C155B">
        <w:rPr>
          <w:rFonts w:asciiTheme="minorHAnsi" w:hAnsiTheme="minorHAnsi" w:cstheme="minorHAnsi"/>
          <w:color w:val="auto"/>
        </w:rPr>
        <w:t>°C to inhibit cytosolic translation.</w:t>
      </w:r>
    </w:p>
    <w:p w14:paraId="721C1F44" w14:textId="77777777" w:rsidR="00E007C8" w:rsidRPr="009C155B" w:rsidRDefault="00E007C8" w:rsidP="001B1519">
      <w:pPr>
        <w:rPr>
          <w:rFonts w:asciiTheme="minorHAnsi" w:hAnsiTheme="minorHAnsi" w:cstheme="minorHAnsi"/>
          <w:color w:val="auto"/>
        </w:rPr>
      </w:pPr>
    </w:p>
    <w:p w14:paraId="3BE87062" w14:textId="5740E8ED" w:rsidR="00E007C8" w:rsidRPr="009C155B" w:rsidRDefault="00E007C8" w:rsidP="001B1519">
      <w:pPr>
        <w:rPr>
          <w:rFonts w:asciiTheme="minorHAnsi" w:hAnsiTheme="minorHAnsi" w:cstheme="minorHAnsi"/>
          <w:color w:val="auto"/>
        </w:rPr>
      </w:pPr>
      <w:r w:rsidRPr="009C155B">
        <w:rPr>
          <w:rFonts w:asciiTheme="minorHAnsi" w:hAnsiTheme="minorHAnsi" w:cstheme="minorHAnsi"/>
          <w:color w:val="auto"/>
        </w:rPr>
        <w:t xml:space="preserve">NOTE: </w:t>
      </w:r>
      <w:r w:rsidR="00952655">
        <w:rPr>
          <w:rFonts w:asciiTheme="minorHAnsi" w:hAnsiTheme="minorHAnsi" w:cstheme="minorHAnsi"/>
          <w:color w:val="auto"/>
        </w:rPr>
        <w:t xml:space="preserve">Cycloheximide solution </w:t>
      </w:r>
      <w:r w:rsidR="00CD75BB">
        <w:rPr>
          <w:rFonts w:asciiTheme="minorHAnsi" w:hAnsiTheme="minorHAnsi" w:cstheme="minorHAnsi"/>
          <w:color w:val="auto"/>
        </w:rPr>
        <w:t>(20 mg</w:t>
      </w:r>
      <w:r w:rsidR="003C0E0F">
        <w:rPr>
          <w:rFonts w:asciiTheme="minorHAnsi" w:hAnsiTheme="minorHAnsi" w:cstheme="minorHAnsi"/>
          <w:color w:val="auto"/>
        </w:rPr>
        <w:t>/mL</w:t>
      </w:r>
      <w:r w:rsidR="00CD75BB">
        <w:rPr>
          <w:rFonts w:asciiTheme="minorHAnsi" w:hAnsiTheme="minorHAnsi" w:cstheme="minorHAnsi"/>
          <w:color w:val="auto"/>
        </w:rPr>
        <w:t xml:space="preserve">, in ethanol) </w:t>
      </w:r>
      <w:r w:rsidR="00952655">
        <w:rPr>
          <w:rFonts w:asciiTheme="minorHAnsi" w:hAnsiTheme="minorHAnsi" w:cstheme="minorHAnsi"/>
          <w:color w:val="auto"/>
        </w:rPr>
        <w:t>should be prepared fresh before the experiment.</w:t>
      </w:r>
      <w:r w:rsidR="001D65CF">
        <w:rPr>
          <w:rFonts w:asciiTheme="minorHAnsi" w:hAnsiTheme="minorHAnsi" w:cstheme="minorHAnsi"/>
          <w:color w:val="auto"/>
        </w:rPr>
        <w:t xml:space="preserve"> Chloramphenicol can be successfully substituted with anisomycin</w:t>
      </w:r>
      <w:r w:rsidR="000E5A15">
        <w:rPr>
          <w:rFonts w:asciiTheme="minorHAnsi" w:hAnsiTheme="minorHAnsi" w:cstheme="minorHAnsi"/>
          <w:color w:val="auto"/>
        </w:rPr>
        <w:t xml:space="preserve"> in the same concentration</w:t>
      </w:r>
      <w:r w:rsidR="00757A98">
        <w:rPr>
          <w:rFonts w:asciiTheme="minorHAnsi" w:hAnsiTheme="minorHAnsi" w:cstheme="minorHAnsi"/>
          <w:color w:val="auto"/>
        </w:rPr>
        <w:fldChar w:fldCharType="begin" w:fldLock="1"/>
      </w:r>
      <w:r w:rsidR="00E31ACA">
        <w:rPr>
          <w:rFonts w:asciiTheme="minorHAnsi" w:hAnsiTheme="minorHAnsi" w:cstheme="minorHAnsi"/>
          <w:color w:val="auto"/>
        </w:rPr>
        <w:instrText>ADDIN CSL_CITATION {"citationItems":[{"id":"ITEM-1","itemData":{"DOI":"10.1007/978-1-61779-504-6_14","ISBN":"9781617795039","ISSN":"10643745","PMID":"22215550","abstract":"The mammalian mitochondrial genome contains 37 genes, 13 of which encode polypeptide subunits in the enzyme complexes of the oxidative phosphorylation system. The other genes encode the rRNAs and tRNAs necessary for their translation. The mitochondrial translation machinery is located in the mitochondrial matrix, and is exclusively dedicated to the synthesis of these 13 enzyme subunits. Mitochondrial disease in humans is often associated with defects in mitochondrial translation. This can manifest as a global decrease in the rate of mitochondrial protein synthesis, a decrease in the synthesis of specific polypeptides, the synthesis of abnormal polypeptides, or in altered stability of specific translation products. All of these changes in the normal pattern of mitochondrial translation can be assessed by a straightforward technique that takes advantage of the insensitivity of the mitochondrial translation machinery to antibiotics that completely inhibit cytoplasmic translation. Thus, specific radioactive labeling of the mitochondrial translation products can be achieved in cultured cells, and the results can be visualized on gradient gels. The analysis of mitochondrial translation in cells cultured from patient biopsies is useful in the study of disease-causing mutations in both the mitochondrial and the nuclear genomes. © 2012 Springer Science+Business Media, LLC.","author":[{"dropping-particle":"","family":"Sasarman","given":"Florin","non-dropping-particle":"","parse-names":false,"suffix":""},{"dropping-particle":"","family":"Shoubridge","given":"Eric A.","non-dropping-particle":"","parse-names":false,"suffix":""}],"container-title":"Methods in Molecular Biology","id":"ITEM-1","issued":{"date-parts":[["2012"]]},"title":"Radioactive labeling of mitochondrial translation products in cultured cells","type":"article-journal"},"uris":["http://www.mendeley.com/documents/?uuid=e05c1fff-3d56-4ace-8eb3-a5addea754f8"]}],"mendeley":{"formattedCitation":"&lt;sup&gt;7&lt;/sup&gt;","plainTextFormattedCitation":"7","previouslyFormattedCitation":"&lt;sup&gt;7&lt;/sup&gt;"},"properties":{"noteIndex":0},"schema":"https://github.com/citation-style-language/schema/raw/master/csl-citation.json"}</w:instrText>
      </w:r>
      <w:r w:rsidR="00757A98">
        <w:rPr>
          <w:rFonts w:asciiTheme="minorHAnsi" w:hAnsiTheme="minorHAnsi" w:cstheme="minorHAnsi"/>
          <w:color w:val="auto"/>
        </w:rPr>
        <w:fldChar w:fldCharType="separate"/>
      </w:r>
      <w:r w:rsidR="00757A98" w:rsidRPr="00757A98">
        <w:rPr>
          <w:rFonts w:asciiTheme="minorHAnsi" w:hAnsiTheme="minorHAnsi" w:cstheme="minorHAnsi"/>
          <w:noProof/>
          <w:color w:val="auto"/>
          <w:vertAlign w:val="superscript"/>
        </w:rPr>
        <w:t>7</w:t>
      </w:r>
      <w:r w:rsidR="00757A98">
        <w:rPr>
          <w:rFonts w:asciiTheme="minorHAnsi" w:hAnsiTheme="minorHAnsi" w:cstheme="minorHAnsi"/>
          <w:color w:val="auto"/>
        </w:rPr>
        <w:fldChar w:fldCharType="end"/>
      </w:r>
      <w:r w:rsidR="000E5A15">
        <w:rPr>
          <w:rFonts w:asciiTheme="minorHAnsi" w:hAnsiTheme="minorHAnsi" w:cstheme="minorHAnsi"/>
          <w:color w:val="auto"/>
        </w:rPr>
        <w:t>.</w:t>
      </w:r>
    </w:p>
    <w:p w14:paraId="5F2C4308" w14:textId="77777777" w:rsidR="00AE439A" w:rsidRPr="009C155B" w:rsidRDefault="00AE439A" w:rsidP="001B1519">
      <w:pPr>
        <w:rPr>
          <w:rFonts w:asciiTheme="minorHAnsi" w:hAnsiTheme="minorHAnsi" w:cstheme="minorHAnsi"/>
          <w:color w:val="auto"/>
        </w:rPr>
      </w:pPr>
    </w:p>
    <w:p w14:paraId="4014652B" w14:textId="2E16C223" w:rsidR="002C7060" w:rsidRPr="009C155B" w:rsidRDefault="005B2C48" w:rsidP="001B1519">
      <w:pPr>
        <w:rPr>
          <w:rFonts w:asciiTheme="minorHAnsi" w:hAnsiTheme="minorHAnsi" w:cstheme="minorHAnsi"/>
          <w:color w:val="auto"/>
        </w:rPr>
      </w:pPr>
      <w:r>
        <w:rPr>
          <w:rFonts w:asciiTheme="minorHAnsi" w:hAnsiTheme="minorHAnsi" w:cstheme="minorHAnsi"/>
          <w:color w:val="auto"/>
        </w:rPr>
        <w:lastRenderedPageBreak/>
        <w:t>2.</w:t>
      </w:r>
      <w:r w:rsidRPr="005B2C48">
        <w:rPr>
          <w:rFonts w:asciiTheme="minorHAnsi" w:hAnsiTheme="minorHAnsi" w:cstheme="minorHAnsi"/>
          <w:color w:val="auto"/>
        </w:rPr>
        <w:t>3</w:t>
      </w:r>
      <w:r w:rsidR="002C7060" w:rsidRPr="009C155B">
        <w:rPr>
          <w:rFonts w:asciiTheme="minorHAnsi" w:hAnsiTheme="minorHAnsi" w:cstheme="minorHAnsi"/>
          <w:color w:val="auto"/>
        </w:rPr>
        <w:t>. Add 25</w:t>
      </w:r>
      <w:r w:rsidR="00854F01">
        <w:rPr>
          <w:rFonts w:asciiTheme="minorHAnsi" w:hAnsiTheme="minorHAnsi" w:cstheme="minorHAnsi"/>
          <w:color w:val="auto"/>
        </w:rPr>
        <w:t>–</w:t>
      </w:r>
      <w:r w:rsidR="002C7060" w:rsidRPr="009C155B">
        <w:rPr>
          <w:rFonts w:asciiTheme="minorHAnsi" w:hAnsiTheme="minorHAnsi" w:cstheme="minorHAnsi"/>
          <w:color w:val="auto"/>
        </w:rPr>
        <w:t xml:space="preserve">30 μCi of </w:t>
      </w:r>
      <w:r w:rsidR="002C7060" w:rsidRPr="009C155B">
        <w:rPr>
          <w:rFonts w:asciiTheme="minorHAnsi" w:hAnsiTheme="minorHAnsi" w:cstheme="minorHAnsi"/>
          <w:color w:val="auto"/>
          <w:vertAlign w:val="superscript"/>
        </w:rPr>
        <w:t>35</w:t>
      </w:r>
      <w:r w:rsidR="002C7060" w:rsidRPr="009C155B">
        <w:rPr>
          <w:rFonts w:asciiTheme="minorHAnsi" w:hAnsiTheme="minorHAnsi" w:cstheme="minorHAnsi"/>
          <w:color w:val="auto"/>
        </w:rPr>
        <w:t>S-methionine</w:t>
      </w:r>
      <w:r w:rsidR="00E007C8" w:rsidRPr="009C155B">
        <w:rPr>
          <w:rFonts w:asciiTheme="minorHAnsi" w:hAnsiTheme="minorHAnsi" w:cstheme="minorHAnsi"/>
          <w:color w:val="auto"/>
        </w:rPr>
        <w:t xml:space="preserve"> </w:t>
      </w:r>
      <w:r w:rsidR="00CD75BB">
        <w:rPr>
          <w:rFonts w:asciiTheme="minorHAnsi" w:hAnsiTheme="minorHAnsi" w:cstheme="minorHAnsi"/>
          <w:color w:val="auto"/>
        </w:rPr>
        <w:t xml:space="preserve">to </w:t>
      </w:r>
      <w:r w:rsidR="00FC7BEC">
        <w:rPr>
          <w:rFonts w:asciiTheme="minorHAnsi" w:hAnsiTheme="minorHAnsi" w:cstheme="minorHAnsi"/>
          <w:color w:val="auto"/>
        </w:rPr>
        <w:t xml:space="preserve">the </w:t>
      </w:r>
      <w:r w:rsidR="00CD75BB">
        <w:rPr>
          <w:rFonts w:asciiTheme="minorHAnsi" w:hAnsiTheme="minorHAnsi" w:cstheme="minorHAnsi"/>
          <w:color w:val="auto"/>
        </w:rPr>
        <w:t>cell suspension</w:t>
      </w:r>
      <w:r w:rsidR="008209A7">
        <w:rPr>
          <w:rFonts w:asciiTheme="minorHAnsi" w:hAnsiTheme="minorHAnsi" w:cstheme="minorHAnsi"/>
          <w:color w:val="auto"/>
        </w:rPr>
        <w:t xml:space="preserve"> and incubate</w:t>
      </w:r>
      <w:r w:rsidR="002777F5">
        <w:rPr>
          <w:rFonts w:asciiTheme="minorHAnsi" w:hAnsiTheme="minorHAnsi" w:cstheme="minorHAnsi"/>
          <w:color w:val="auto"/>
        </w:rPr>
        <w:t xml:space="preserve"> for 30 min</w:t>
      </w:r>
      <w:r w:rsidR="008209A7">
        <w:rPr>
          <w:rFonts w:asciiTheme="minorHAnsi" w:hAnsiTheme="minorHAnsi" w:cstheme="minorHAnsi"/>
          <w:color w:val="auto"/>
        </w:rPr>
        <w:t xml:space="preserve"> </w:t>
      </w:r>
      <w:r w:rsidR="00874882">
        <w:rPr>
          <w:rFonts w:asciiTheme="minorHAnsi" w:hAnsiTheme="minorHAnsi" w:cstheme="minorHAnsi"/>
          <w:color w:val="auto"/>
        </w:rPr>
        <w:t>agitating at 200 rpm and</w:t>
      </w:r>
      <w:r w:rsidR="001432A9">
        <w:rPr>
          <w:rFonts w:asciiTheme="minorHAnsi" w:hAnsiTheme="minorHAnsi" w:cstheme="minorHAnsi"/>
          <w:color w:val="auto"/>
        </w:rPr>
        <w:t xml:space="preserve"> 30</w:t>
      </w:r>
      <w:r w:rsidR="00854F01">
        <w:rPr>
          <w:rFonts w:asciiTheme="minorHAnsi" w:hAnsiTheme="minorHAnsi" w:cstheme="minorHAnsi"/>
          <w:color w:val="auto"/>
        </w:rPr>
        <w:t xml:space="preserve"> </w:t>
      </w:r>
      <w:r w:rsidR="001432A9">
        <w:rPr>
          <w:rFonts w:asciiTheme="minorHAnsi" w:hAnsiTheme="minorHAnsi" w:cstheme="minorHAnsi"/>
          <w:color w:val="auto"/>
        </w:rPr>
        <w:t>°C</w:t>
      </w:r>
      <w:r w:rsidR="008209A7">
        <w:rPr>
          <w:rFonts w:asciiTheme="minorHAnsi" w:hAnsiTheme="minorHAnsi" w:cstheme="minorHAnsi"/>
          <w:color w:val="auto"/>
        </w:rPr>
        <w:t>.</w:t>
      </w:r>
    </w:p>
    <w:p w14:paraId="3AE6A30F" w14:textId="77777777" w:rsidR="003C0E0F" w:rsidRDefault="003C0E0F" w:rsidP="003C0E0F">
      <w:pPr>
        <w:rPr>
          <w:rFonts w:asciiTheme="minorHAnsi" w:hAnsiTheme="minorHAnsi" w:cstheme="minorHAnsi"/>
          <w:color w:val="auto"/>
        </w:rPr>
      </w:pPr>
    </w:p>
    <w:p w14:paraId="3D0A376A" w14:textId="3A228D76" w:rsidR="003C0E0F" w:rsidRDefault="003C0E0F" w:rsidP="003C0E0F">
      <w:pPr>
        <w:rPr>
          <w:rFonts w:asciiTheme="minorHAnsi" w:hAnsiTheme="minorHAnsi" w:cstheme="minorHAnsi"/>
          <w:color w:val="auto"/>
        </w:rPr>
      </w:pPr>
      <w:r>
        <w:rPr>
          <w:rFonts w:asciiTheme="minorHAnsi" w:hAnsiTheme="minorHAnsi" w:cstheme="minorHAnsi"/>
          <w:color w:val="auto"/>
        </w:rPr>
        <w:t xml:space="preserve">NOTE: The mixture of </w:t>
      </w:r>
      <w:r w:rsidRPr="009C155B">
        <w:rPr>
          <w:rFonts w:asciiTheme="minorHAnsi" w:hAnsiTheme="minorHAnsi" w:cstheme="minorHAnsi"/>
          <w:color w:val="auto"/>
          <w:vertAlign w:val="superscript"/>
        </w:rPr>
        <w:t>35</w:t>
      </w:r>
      <w:r w:rsidRPr="009C155B">
        <w:rPr>
          <w:rFonts w:asciiTheme="minorHAnsi" w:hAnsiTheme="minorHAnsi" w:cstheme="minorHAnsi"/>
          <w:color w:val="auto"/>
        </w:rPr>
        <w:t>S-methionine</w:t>
      </w:r>
      <w:r>
        <w:rPr>
          <w:rFonts w:asciiTheme="minorHAnsi" w:hAnsiTheme="minorHAnsi" w:cstheme="minorHAnsi"/>
          <w:color w:val="auto"/>
        </w:rPr>
        <w:t xml:space="preserve"> and </w:t>
      </w:r>
      <w:r w:rsidRPr="009C155B">
        <w:rPr>
          <w:rFonts w:asciiTheme="minorHAnsi" w:hAnsiTheme="minorHAnsi" w:cstheme="minorHAnsi"/>
          <w:color w:val="auto"/>
          <w:vertAlign w:val="superscript"/>
        </w:rPr>
        <w:t>35</w:t>
      </w:r>
      <w:r w:rsidRPr="009C155B">
        <w:rPr>
          <w:rFonts w:asciiTheme="minorHAnsi" w:hAnsiTheme="minorHAnsi" w:cstheme="minorHAnsi"/>
          <w:color w:val="auto"/>
        </w:rPr>
        <w:t>S-</w:t>
      </w:r>
      <w:r>
        <w:rPr>
          <w:rFonts w:asciiTheme="minorHAnsi" w:hAnsiTheme="minorHAnsi" w:cstheme="minorHAnsi"/>
          <w:color w:val="auto"/>
        </w:rPr>
        <w:t xml:space="preserve">cysteine can also be used. </w:t>
      </w:r>
      <w:r w:rsidRPr="00106125">
        <w:rPr>
          <w:rFonts w:asciiTheme="minorHAnsi" w:hAnsiTheme="minorHAnsi" w:cstheme="minorHAnsi"/>
          <w:color w:val="auto"/>
        </w:rPr>
        <w:t xml:space="preserve">Pure </w:t>
      </w:r>
      <w:r w:rsidRPr="009C155B">
        <w:rPr>
          <w:rFonts w:asciiTheme="minorHAnsi" w:hAnsiTheme="minorHAnsi" w:cstheme="minorHAnsi"/>
          <w:color w:val="auto"/>
          <w:vertAlign w:val="superscript"/>
        </w:rPr>
        <w:t>35</w:t>
      </w:r>
      <w:r w:rsidRPr="009C155B">
        <w:rPr>
          <w:rFonts w:asciiTheme="minorHAnsi" w:hAnsiTheme="minorHAnsi" w:cstheme="minorHAnsi"/>
          <w:color w:val="auto"/>
        </w:rPr>
        <w:t>S-methionine</w:t>
      </w:r>
      <w:r w:rsidRPr="00106125">
        <w:rPr>
          <w:rFonts w:asciiTheme="minorHAnsi" w:hAnsiTheme="minorHAnsi" w:cstheme="minorHAnsi"/>
          <w:color w:val="auto"/>
        </w:rPr>
        <w:t xml:space="preserve"> results in the strongest signal and the</w:t>
      </w:r>
      <w:r>
        <w:rPr>
          <w:rFonts w:asciiTheme="minorHAnsi" w:hAnsiTheme="minorHAnsi" w:cstheme="minorHAnsi"/>
          <w:color w:val="auto"/>
        </w:rPr>
        <w:t xml:space="preserve"> best signal-to-</w:t>
      </w:r>
      <w:r w:rsidRPr="00106125">
        <w:rPr>
          <w:rFonts w:asciiTheme="minorHAnsi" w:hAnsiTheme="minorHAnsi" w:cstheme="minorHAnsi"/>
          <w:color w:val="auto"/>
        </w:rPr>
        <w:t>noise ratio.</w:t>
      </w:r>
      <w:r>
        <w:rPr>
          <w:rFonts w:asciiTheme="minorHAnsi" w:hAnsiTheme="minorHAnsi" w:cstheme="minorHAnsi"/>
          <w:color w:val="auto"/>
        </w:rPr>
        <w:t xml:space="preserve"> Generally, methionine is more effective than cysteine because the content of this amino acid in mitochondrial proteins is higher.</w:t>
      </w:r>
      <w:r w:rsidRPr="00106125">
        <w:rPr>
          <w:rFonts w:asciiTheme="minorHAnsi" w:hAnsiTheme="minorHAnsi" w:cstheme="minorHAnsi"/>
          <w:color w:val="auto"/>
        </w:rPr>
        <w:t xml:space="preserve"> However, the EasyTag mixture of </w:t>
      </w:r>
      <w:r w:rsidRPr="009C155B">
        <w:rPr>
          <w:rFonts w:asciiTheme="minorHAnsi" w:hAnsiTheme="minorHAnsi" w:cstheme="minorHAnsi"/>
          <w:color w:val="auto"/>
          <w:vertAlign w:val="superscript"/>
        </w:rPr>
        <w:t>35</w:t>
      </w:r>
      <w:r w:rsidRPr="009C155B">
        <w:rPr>
          <w:rFonts w:asciiTheme="minorHAnsi" w:hAnsiTheme="minorHAnsi" w:cstheme="minorHAnsi"/>
          <w:color w:val="auto"/>
        </w:rPr>
        <w:t>S-methionine</w:t>
      </w:r>
      <w:r w:rsidRPr="00106125">
        <w:rPr>
          <w:rFonts w:asciiTheme="minorHAnsi" w:hAnsiTheme="minorHAnsi" w:cstheme="minorHAnsi"/>
          <w:color w:val="auto"/>
        </w:rPr>
        <w:t xml:space="preserve"> </w:t>
      </w:r>
      <w:r>
        <w:rPr>
          <w:rFonts w:asciiTheme="minorHAnsi" w:hAnsiTheme="minorHAnsi" w:cstheme="minorHAnsi"/>
          <w:color w:val="auto"/>
        </w:rPr>
        <w:t xml:space="preserve">and </w:t>
      </w:r>
      <w:r w:rsidRPr="00106125">
        <w:rPr>
          <w:rFonts w:asciiTheme="minorHAnsi" w:hAnsiTheme="minorHAnsi" w:cstheme="minorHAnsi"/>
          <w:color w:val="auto"/>
        </w:rPr>
        <w:t>cysteine is less expensive and gives</w:t>
      </w:r>
      <w:r>
        <w:rPr>
          <w:rFonts w:asciiTheme="minorHAnsi" w:hAnsiTheme="minorHAnsi" w:cstheme="minorHAnsi"/>
          <w:color w:val="auto"/>
        </w:rPr>
        <w:t xml:space="preserve"> </w:t>
      </w:r>
      <w:r w:rsidRPr="00106125">
        <w:rPr>
          <w:rFonts w:asciiTheme="minorHAnsi" w:hAnsiTheme="minorHAnsi" w:cstheme="minorHAnsi"/>
          <w:color w:val="auto"/>
        </w:rPr>
        <w:t>comparable result</w:t>
      </w:r>
      <w:r>
        <w:rPr>
          <w:rFonts w:asciiTheme="minorHAnsi" w:hAnsiTheme="minorHAnsi" w:cstheme="minorHAnsi"/>
          <w:color w:val="auto"/>
        </w:rPr>
        <w:t>s</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{"citationItems":[{"id":"ITEM-1","itemData":{"DOI":"10.1007/978-1-61779-504-6_14","ISBN":"9781617795039","ISSN":"10643745","PMID":"22215550","abstract":"The mammalian mitochondrial genome contains 37 genes, 13 of which encode polypeptide subunits in the enzyme complexes of the oxidative phosphorylation system. The other genes encode the rRNAs and tRNAs necessary for their translation. The mitochondrial translation machinery is located in the mitochondrial matrix, and is exclusively dedicated to the synthesis of these 13 enzyme subunits. Mitochondrial disease in humans is often associated with defects in mitochondrial translation. This can manifest as a global decrease in the rate of mitochondrial protein synthesis, a decrease in the synthesis of specific polypeptides, the synthesis of abnormal polypeptides, or in altered stability of specific translation products. All of these changes in the normal pattern of mitochondrial translation can be assessed by a straightforward technique that takes advantage of the insensitivity of the mitochondrial translation machinery to antibiotics that completely inhibit cytoplasmic translation. Thus, specific radioactive labeling of the mitochondrial translation products can be achieved in cultured cells, and the results can be visualized on gradient gels. The analysis of mitochondrial translation in cells cultured from patient biopsies is useful in the study of disease-causing mutations in both the mitochondrial and the nuclear genomes. © 2012 Springer Science+Business Media, LLC.","author":[{"dropping-particle":"","family":"Sasarman","given":"Florin","non-dropping-particle":"","parse-names":false,"suffix":""},{"dropping-particle":"","family":"Shoubridge","given":"Eric A.","non-dropping-particle":"","parse-names":false,"suffix":""}],"container-title":"Methods in Molecular Biology","id":"ITEM-1","issued":{"date-parts":[["2012"]]},"title":"Radioactive labeling of mitochondrial translation products in cultured cells","type":"article-journal"},"uris":["http://www.mendeley.com/documents/?uuid=e05c1fff-3d56-4ace-8eb3-a5addea754f8"]}],"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color w:val="auto"/>
        </w:rPr>
        <w:fldChar w:fldCharType="separate"/>
      </w:r>
      <w:r w:rsidRPr="00757A98">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rPr>
        <w:t>.</w:t>
      </w:r>
    </w:p>
    <w:p w14:paraId="697A0599" w14:textId="77777777" w:rsidR="002C7060" w:rsidRPr="009C155B" w:rsidRDefault="002C7060" w:rsidP="001B1519">
      <w:pPr>
        <w:rPr>
          <w:rFonts w:asciiTheme="minorHAnsi" w:hAnsiTheme="minorHAnsi" w:cstheme="minorHAnsi"/>
          <w:color w:val="auto"/>
        </w:rPr>
      </w:pPr>
    </w:p>
    <w:p w14:paraId="0935BCC4" w14:textId="77777777" w:rsidR="002C7060" w:rsidRDefault="00997DB0" w:rsidP="001B1519">
      <w:pPr>
        <w:rPr>
          <w:rFonts w:asciiTheme="minorHAnsi" w:hAnsiTheme="minorHAnsi" w:cstheme="minorHAnsi"/>
          <w:color w:val="auto"/>
        </w:rPr>
      </w:pPr>
      <w:r>
        <w:rPr>
          <w:rFonts w:asciiTheme="minorHAnsi" w:hAnsiTheme="minorHAnsi" w:cstheme="minorHAnsi"/>
          <w:color w:val="auto"/>
        </w:rPr>
        <w:t xml:space="preserve">CAUTION: </w:t>
      </w:r>
      <w:r w:rsidRPr="009C155B">
        <w:rPr>
          <w:rFonts w:asciiTheme="minorHAnsi" w:hAnsiTheme="minorHAnsi" w:cstheme="minorHAnsi"/>
          <w:color w:val="auto"/>
          <w:vertAlign w:val="superscript"/>
        </w:rPr>
        <w:t>35</w:t>
      </w:r>
      <w:r w:rsidRPr="009C155B">
        <w:rPr>
          <w:rFonts w:asciiTheme="minorHAnsi" w:hAnsiTheme="minorHAnsi" w:cstheme="minorHAnsi"/>
          <w:color w:val="auto"/>
        </w:rPr>
        <w:t>S-methionine</w:t>
      </w:r>
      <w:r>
        <w:rPr>
          <w:rFonts w:asciiTheme="minorHAnsi" w:hAnsiTheme="minorHAnsi" w:cstheme="minorHAnsi"/>
          <w:color w:val="auto"/>
        </w:rPr>
        <w:t xml:space="preserve"> is radioactive. Follow </w:t>
      </w:r>
      <w:r w:rsidRPr="00997DB0">
        <w:rPr>
          <w:rFonts w:asciiTheme="minorHAnsi" w:hAnsiTheme="minorHAnsi" w:cstheme="minorHAnsi"/>
          <w:color w:val="auto"/>
        </w:rPr>
        <w:t>the usual safety practices for handling radioactive material</w:t>
      </w:r>
      <w:r>
        <w:rPr>
          <w:rFonts w:asciiTheme="minorHAnsi" w:hAnsiTheme="minorHAnsi" w:cstheme="minorHAnsi"/>
          <w:color w:val="auto"/>
        </w:rPr>
        <w:t>s.</w:t>
      </w:r>
    </w:p>
    <w:p w14:paraId="53E58833" w14:textId="77777777" w:rsidR="0009747A" w:rsidRDefault="0009747A" w:rsidP="001B1519">
      <w:pPr>
        <w:rPr>
          <w:rFonts w:asciiTheme="minorHAnsi" w:hAnsiTheme="minorHAnsi" w:cstheme="minorHAnsi"/>
          <w:color w:val="auto"/>
        </w:rPr>
      </w:pPr>
    </w:p>
    <w:p w14:paraId="27A6F893" w14:textId="025824D5" w:rsidR="0009747A" w:rsidRPr="009C155B" w:rsidRDefault="0009747A" w:rsidP="001B1519">
      <w:pPr>
        <w:rPr>
          <w:rFonts w:asciiTheme="minorHAnsi" w:hAnsiTheme="minorHAnsi" w:cstheme="minorHAnsi"/>
          <w:color w:val="auto"/>
        </w:rPr>
      </w:pPr>
      <w:r>
        <w:rPr>
          <w:rFonts w:asciiTheme="minorHAnsi" w:hAnsiTheme="minorHAnsi" w:cstheme="minorHAnsi"/>
          <w:color w:val="auto"/>
        </w:rPr>
        <w:t xml:space="preserve">NOTE: </w:t>
      </w:r>
      <w:r w:rsidR="008209A7" w:rsidRPr="008209A7">
        <w:rPr>
          <w:rFonts w:asciiTheme="minorHAnsi" w:hAnsiTheme="minorHAnsi" w:cstheme="minorHAnsi"/>
          <w:color w:val="auto"/>
        </w:rPr>
        <w:t xml:space="preserve">It is well known that the incorporation of radioactivity reaches a limit due to which the total signals level off over time. Once this limit is reached, it is </w:t>
      </w:r>
      <w:r w:rsidR="008209A7">
        <w:rPr>
          <w:rFonts w:asciiTheme="minorHAnsi" w:hAnsiTheme="minorHAnsi" w:cstheme="minorHAnsi"/>
          <w:color w:val="auto"/>
        </w:rPr>
        <w:t>almost</w:t>
      </w:r>
      <w:r w:rsidR="008209A7" w:rsidRPr="008209A7">
        <w:rPr>
          <w:rFonts w:asciiTheme="minorHAnsi" w:hAnsiTheme="minorHAnsi" w:cstheme="minorHAnsi"/>
          <w:color w:val="auto"/>
        </w:rPr>
        <w:t xml:space="preserve"> impossible to determine the rates by which the different translation products are synthesized. To analyze the rate of mitochondrial translation, it is imperative to be in a condition in which the signal intensity increases with time of incubation with </w:t>
      </w:r>
      <w:r w:rsidR="000F75F2" w:rsidRPr="009C155B">
        <w:rPr>
          <w:rFonts w:asciiTheme="minorHAnsi" w:hAnsiTheme="minorHAnsi" w:cstheme="minorHAnsi"/>
          <w:color w:val="auto"/>
          <w:vertAlign w:val="superscript"/>
        </w:rPr>
        <w:t>35</w:t>
      </w:r>
      <w:r w:rsidR="000F75F2" w:rsidRPr="009C155B">
        <w:rPr>
          <w:rFonts w:asciiTheme="minorHAnsi" w:hAnsiTheme="minorHAnsi" w:cstheme="minorHAnsi"/>
          <w:color w:val="auto"/>
        </w:rPr>
        <w:t>S-methionine</w:t>
      </w:r>
      <w:r w:rsidR="000F75F2" w:rsidRPr="00106125">
        <w:rPr>
          <w:rFonts w:asciiTheme="minorHAnsi" w:hAnsiTheme="minorHAnsi" w:cstheme="minorHAnsi"/>
          <w:color w:val="auto"/>
        </w:rPr>
        <w:t xml:space="preserve"> </w:t>
      </w:r>
      <w:r w:rsidR="008209A7" w:rsidRPr="008209A7">
        <w:rPr>
          <w:rFonts w:asciiTheme="minorHAnsi" w:hAnsiTheme="minorHAnsi" w:cstheme="minorHAnsi"/>
          <w:color w:val="auto"/>
        </w:rPr>
        <w:t>in a linear manner. For common laboratory wild-type strains, the signal is already</w:t>
      </w:r>
      <w:r w:rsidR="00854F01" w:rsidRPr="008209A7">
        <w:rPr>
          <w:rFonts w:asciiTheme="minorHAnsi" w:hAnsiTheme="minorHAnsi" w:cstheme="minorHAnsi"/>
          <w:color w:val="auto"/>
        </w:rPr>
        <w:t xml:space="preserve"> saturated</w:t>
      </w:r>
      <w:r w:rsidR="008209A7" w:rsidRPr="008209A7">
        <w:rPr>
          <w:rFonts w:asciiTheme="minorHAnsi" w:hAnsiTheme="minorHAnsi" w:cstheme="minorHAnsi"/>
          <w:color w:val="auto"/>
        </w:rPr>
        <w:t xml:space="preserve"> for incubation </w:t>
      </w:r>
      <w:r w:rsidR="00536539">
        <w:rPr>
          <w:rFonts w:asciiTheme="minorHAnsi" w:hAnsiTheme="minorHAnsi" w:cstheme="minorHAnsi"/>
          <w:color w:val="auto"/>
        </w:rPr>
        <w:t xml:space="preserve">times far shorter than </w:t>
      </w:r>
      <w:r w:rsidR="008209A7">
        <w:rPr>
          <w:rFonts w:asciiTheme="minorHAnsi" w:hAnsiTheme="minorHAnsi" w:cstheme="minorHAnsi"/>
          <w:color w:val="auto"/>
        </w:rPr>
        <w:t>the 30</w:t>
      </w:r>
      <w:r w:rsidR="008209A7" w:rsidRPr="008209A7">
        <w:rPr>
          <w:rFonts w:asciiTheme="minorHAnsi" w:hAnsiTheme="minorHAnsi" w:cstheme="minorHAnsi"/>
          <w:color w:val="auto"/>
        </w:rPr>
        <w:t xml:space="preserve"> min. Translational mutants can behave very differently. A time</w:t>
      </w:r>
      <w:r w:rsidR="00FC7BEC">
        <w:rPr>
          <w:rFonts w:asciiTheme="minorHAnsi" w:hAnsiTheme="minorHAnsi" w:cstheme="minorHAnsi"/>
          <w:color w:val="auto"/>
        </w:rPr>
        <w:t>-</w:t>
      </w:r>
      <w:r w:rsidR="008209A7" w:rsidRPr="008209A7">
        <w:rPr>
          <w:rFonts w:asciiTheme="minorHAnsi" w:hAnsiTheme="minorHAnsi" w:cstheme="minorHAnsi"/>
          <w:color w:val="auto"/>
        </w:rPr>
        <w:t>course should be performed</w:t>
      </w:r>
      <w:r w:rsidR="00FC7BEC" w:rsidRPr="00FC7BEC">
        <w:rPr>
          <w:rFonts w:asciiTheme="minorHAnsi" w:hAnsiTheme="minorHAnsi" w:cstheme="minorHAnsi"/>
          <w:color w:val="auto"/>
        </w:rPr>
        <w:t xml:space="preserve"> </w:t>
      </w:r>
      <w:r w:rsidR="00FC7BEC" w:rsidRPr="008209A7">
        <w:rPr>
          <w:rFonts w:asciiTheme="minorHAnsi" w:hAnsiTheme="minorHAnsi" w:cstheme="minorHAnsi"/>
          <w:color w:val="auto"/>
        </w:rPr>
        <w:t>to establish the kinetics</w:t>
      </w:r>
      <w:r w:rsidR="00FC7BEC">
        <w:rPr>
          <w:rFonts w:asciiTheme="minorHAnsi" w:hAnsiTheme="minorHAnsi" w:cstheme="minorHAnsi"/>
          <w:color w:val="auto"/>
        </w:rPr>
        <w:t xml:space="preserve"> of radioactivity incorporation and thus the</w:t>
      </w:r>
      <w:r w:rsidR="00FC7BEC" w:rsidRPr="008209A7">
        <w:rPr>
          <w:rFonts w:asciiTheme="minorHAnsi" w:hAnsiTheme="minorHAnsi" w:cstheme="minorHAnsi"/>
          <w:color w:val="auto"/>
        </w:rPr>
        <w:t xml:space="preserve"> rate of translation</w:t>
      </w:r>
      <w:r w:rsidR="008209A7" w:rsidRPr="008209A7">
        <w:rPr>
          <w:rFonts w:asciiTheme="minorHAnsi" w:hAnsiTheme="minorHAnsi" w:cstheme="minorHAnsi"/>
          <w:color w:val="auto"/>
        </w:rPr>
        <w:t>, at least when working with a new strain.</w:t>
      </w:r>
      <w:r w:rsidR="001432A9">
        <w:rPr>
          <w:rFonts w:asciiTheme="minorHAnsi" w:hAnsiTheme="minorHAnsi" w:cstheme="minorHAnsi"/>
          <w:color w:val="auto"/>
        </w:rPr>
        <w:t xml:space="preserve"> </w:t>
      </w:r>
      <w:r w:rsidR="002777F5">
        <w:rPr>
          <w:rFonts w:asciiTheme="minorHAnsi" w:hAnsiTheme="minorHAnsi" w:cstheme="minorHAnsi"/>
          <w:color w:val="auto"/>
        </w:rPr>
        <w:t>For this, w</w:t>
      </w:r>
      <w:r w:rsidR="001432A9">
        <w:rPr>
          <w:rFonts w:asciiTheme="minorHAnsi" w:hAnsiTheme="minorHAnsi" w:cstheme="minorHAnsi"/>
          <w:color w:val="auto"/>
        </w:rPr>
        <w:t>e sugges</w:t>
      </w:r>
      <w:r w:rsidR="002777F5">
        <w:rPr>
          <w:rFonts w:asciiTheme="minorHAnsi" w:hAnsiTheme="minorHAnsi" w:cstheme="minorHAnsi"/>
          <w:color w:val="auto"/>
        </w:rPr>
        <w:t>t</w:t>
      </w:r>
      <w:r w:rsidR="001432A9">
        <w:rPr>
          <w:rFonts w:asciiTheme="minorHAnsi" w:hAnsiTheme="minorHAnsi" w:cstheme="minorHAnsi"/>
          <w:color w:val="auto"/>
        </w:rPr>
        <w:t xml:space="preserve"> taking</w:t>
      </w:r>
      <w:r w:rsidR="006D05EA">
        <w:rPr>
          <w:rFonts w:asciiTheme="minorHAnsi" w:hAnsiTheme="minorHAnsi" w:cstheme="minorHAnsi"/>
          <w:color w:val="auto"/>
        </w:rPr>
        <w:t xml:space="preserve"> samples with </w:t>
      </w:r>
      <w:r w:rsidR="008C4513">
        <w:rPr>
          <w:rFonts w:asciiTheme="minorHAnsi" w:hAnsiTheme="minorHAnsi" w:cstheme="minorHAnsi"/>
          <w:color w:val="auto"/>
        </w:rPr>
        <w:t>an</w:t>
      </w:r>
      <w:r w:rsidR="006D05EA">
        <w:rPr>
          <w:rFonts w:asciiTheme="minorHAnsi" w:hAnsiTheme="minorHAnsi" w:cstheme="minorHAnsi"/>
          <w:color w:val="auto"/>
        </w:rPr>
        <w:t xml:space="preserve"> interval of several minutes</w:t>
      </w:r>
      <w:r w:rsidR="003C0E0F">
        <w:rPr>
          <w:rFonts w:asciiTheme="minorHAnsi" w:hAnsiTheme="minorHAnsi" w:cstheme="minorHAnsi"/>
          <w:color w:val="auto"/>
        </w:rPr>
        <w:t xml:space="preserve"> (e</w:t>
      </w:r>
      <w:r w:rsidR="001432A9">
        <w:rPr>
          <w:rFonts w:asciiTheme="minorHAnsi" w:hAnsiTheme="minorHAnsi" w:cstheme="minorHAnsi"/>
          <w:color w:val="auto"/>
        </w:rPr>
        <w:t>.g.</w:t>
      </w:r>
      <w:r w:rsidR="003C0E0F">
        <w:rPr>
          <w:rFonts w:asciiTheme="minorHAnsi" w:hAnsiTheme="minorHAnsi" w:cstheme="minorHAnsi"/>
          <w:color w:val="auto"/>
        </w:rPr>
        <w:t xml:space="preserve">, </w:t>
      </w:r>
      <w:r w:rsidR="001432A9">
        <w:rPr>
          <w:rFonts w:asciiTheme="minorHAnsi" w:hAnsiTheme="minorHAnsi" w:cstheme="minorHAnsi"/>
          <w:color w:val="auto"/>
        </w:rPr>
        <w:t>2.5, 5.0, 7,5, 10</w:t>
      </w:r>
      <w:r w:rsidR="00854F01">
        <w:rPr>
          <w:rFonts w:asciiTheme="minorHAnsi" w:hAnsiTheme="minorHAnsi" w:cstheme="minorHAnsi"/>
          <w:color w:val="auto"/>
        </w:rPr>
        <w:t>,</w:t>
      </w:r>
      <w:r w:rsidR="001432A9">
        <w:rPr>
          <w:rFonts w:asciiTheme="minorHAnsi" w:hAnsiTheme="minorHAnsi" w:cstheme="minorHAnsi"/>
          <w:color w:val="auto"/>
        </w:rPr>
        <w:t xml:space="preserve"> and 20 min</w:t>
      </w:r>
      <w:r w:rsidR="003C0E0F">
        <w:rPr>
          <w:rFonts w:asciiTheme="minorHAnsi" w:hAnsiTheme="minorHAnsi" w:cstheme="minorHAnsi"/>
          <w:color w:val="auto"/>
        </w:rPr>
        <w:t>)</w:t>
      </w:r>
      <w:r w:rsidR="001432A9">
        <w:rPr>
          <w:rFonts w:asciiTheme="minorHAnsi" w:hAnsiTheme="minorHAnsi" w:cstheme="minorHAnsi"/>
          <w:color w:val="auto"/>
        </w:rPr>
        <w:t>.</w:t>
      </w:r>
    </w:p>
    <w:p w14:paraId="4B9AF665" w14:textId="77777777" w:rsidR="002C7060" w:rsidRPr="009C155B" w:rsidRDefault="002C7060" w:rsidP="001B1519">
      <w:pPr>
        <w:rPr>
          <w:rFonts w:asciiTheme="minorHAnsi" w:hAnsiTheme="minorHAnsi" w:cstheme="minorHAnsi"/>
          <w:color w:val="auto"/>
        </w:rPr>
      </w:pPr>
    </w:p>
    <w:p w14:paraId="12EB561D" w14:textId="5ED61649" w:rsidR="0049155F" w:rsidRDefault="00997DB0" w:rsidP="001B1519">
      <w:pPr>
        <w:rPr>
          <w:rFonts w:asciiTheme="minorHAnsi" w:hAnsiTheme="minorHAnsi" w:cstheme="minorHAnsi"/>
          <w:color w:val="auto"/>
        </w:rPr>
      </w:pPr>
      <w:r>
        <w:rPr>
          <w:rFonts w:asciiTheme="minorHAnsi" w:hAnsiTheme="minorHAnsi" w:cstheme="minorHAnsi"/>
          <w:color w:val="auto"/>
        </w:rPr>
        <w:t>2.</w:t>
      </w:r>
      <w:r w:rsidR="005B2C48">
        <w:rPr>
          <w:rFonts w:asciiTheme="minorHAnsi" w:hAnsiTheme="minorHAnsi" w:cstheme="minorHAnsi"/>
          <w:color w:val="auto"/>
        </w:rPr>
        <w:t>4</w:t>
      </w:r>
      <w:r w:rsidR="0049155F" w:rsidRPr="009C155B">
        <w:rPr>
          <w:rFonts w:asciiTheme="minorHAnsi" w:hAnsiTheme="minorHAnsi" w:cstheme="minorHAnsi"/>
          <w:color w:val="auto"/>
        </w:rPr>
        <w:t xml:space="preserve">. Add </w:t>
      </w:r>
      <w:r w:rsidR="006D05EA" w:rsidRPr="009C155B">
        <w:rPr>
          <w:rFonts w:asciiTheme="minorHAnsi" w:hAnsiTheme="minorHAnsi" w:cstheme="minorHAnsi"/>
          <w:color w:val="auto"/>
        </w:rPr>
        <w:t>un</w:t>
      </w:r>
      <w:r w:rsidR="006D05EA">
        <w:rPr>
          <w:rFonts w:asciiTheme="minorHAnsi" w:hAnsiTheme="minorHAnsi" w:cstheme="minorHAnsi"/>
          <w:color w:val="auto"/>
        </w:rPr>
        <w:t>labeled</w:t>
      </w:r>
      <w:r w:rsidR="00B358B0">
        <w:rPr>
          <w:rFonts w:asciiTheme="minorHAnsi" w:hAnsiTheme="minorHAnsi" w:cstheme="minorHAnsi"/>
          <w:color w:val="auto"/>
        </w:rPr>
        <w:t xml:space="preserve"> "cold"</w:t>
      </w:r>
      <w:r w:rsidR="0049155F" w:rsidRPr="009C155B">
        <w:rPr>
          <w:rFonts w:asciiTheme="minorHAnsi" w:hAnsiTheme="minorHAnsi" w:cstheme="minorHAnsi"/>
          <w:color w:val="auto"/>
        </w:rPr>
        <w:t xml:space="preserve"> methionine </w:t>
      </w:r>
      <w:r w:rsidR="0018342B">
        <w:rPr>
          <w:rFonts w:asciiTheme="minorHAnsi" w:hAnsiTheme="minorHAnsi" w:cstheme="minorHAnsi"/>
          <w:color w:val="auto"/>
        </w:rPr>
        <w:t>(</w:t>
      </w:r>
      <w:r w:rsidR="0049155F" w:rsidRPr="009C155B">
        <w:rPr>
          <w:rFonts w:asciiTheme="minorHAnsi" w:hAnsiTheme="minorHAnsi" w:cstheme="minorHAnsi"/>
          <w:color w:val="auto"/>
        </w:rPr>
        <w:t>final conc</w:t>
      </w:r>
      <w:r w:rsidR="000B7DE6">
        <w:rPr>
          <w:rFonts w:asciiTheme="minorHAnsi" w:hAnsiTheme="minorHAnsi" w:cstheme="minorHAnsi"/>
          <w:color w:val="auto"/>
        </w:rPr>
        <w:t>entration</w:t>
      </w:r>
      <w:r w:rsidR="0018342B">
        <w:rPr>
          <w:rFonts w:asciiTheme="minorHAnsi" w:hAnsiTheme="minorHAnsi" w:cstheme="minorHAnsi"/>
          <w:color w:val="auto"/>
        </w:rPr>
        <w:t xml:space="preserve"> should be </w:t>
      </w:r>
      <w:r w:rsidR="0018342B" w:rsidRPr="009C155B">
        <w:rPr>
          <w:rFonts w:asciiTheme="minorHAnsi" w:hAnsiTheme="minorHAnsi" w:cstheme="minorHAnsi"/>
          <w:color w:val="auto"/>
        </w:rPr>
        <w:t>20 mM</w:t>
      </w:r>
      <w:r w:rsidR="0018342B">
        <w:rPr>
          <w:rFonts w:asciiTheme="minorHAnsi" w:hAnsiTheme="minorHAnsi" w:cstheme="minorHAnsi"/>
          <w:color w:val="auto"/>
        </w:rPr>
        <w:t>)</w:t>
      </w:r>
      <w:r w:rsidR="000B7DE6">
        <w:rPr>
          <w:rFonts w:asciiTheme="minorHAnsi" w:hAnsiTheme="minorHAnsi" w:cstheme="minorHAnsi"/>
          <w:color w:val="auto"/>
        </w:rPr>
        <w:t xml:space="preserve"> and puromycine </w:t>
      </w:r>
      <w:r w:rsidR="0018342B">
        <w:rPr>
          <w:rFonts w:asciiTheme="minorHAnsi" w:hAnsiTheme="minorHAnsi" w:cstheme="minorHAnsi"/>
          <w:color w:val="auto"/>
        </w:rPr>
        <w:t>(</w:t>
      </w:r>
      <w:r w:rsidR="0018342B" w:rsidRPr="009C155B">
        <w:rPr>
          <w:rFonts w:asciiTheme="minorHAnsi" w:hAnsiTheme="minorHAnsi" w:cstheme="minorHAnsi"/>
          <w:color w:val="auto"/>
        </w:rPr>
        <w:t>final conc</w:t>
      </w:r>
      <w:r w:rsidR="0018342B">
        <w:rPr>
          <w:rFonts w:asciiTheme="minorHAnsi" w:hAnsiTheme="minorHAnsi" w:cstheme="minorHAnsi"/>
          <w:color w:val="auto"/>
        </w:rPr>
        <w:t xml:space="preserve">entration should be </w:t>
      </w:r>
      <w:r w:rsidR="000B7DE6">
        <w:rPr>
          <w:rFonts w:asciiTheme="minorHAnsi" w:hAnsiTheme="minorHAnsi" w:cstheme="minorHAnsi"/>
          <w:color w:val="auto"/>
        </w:rPr>
        <w:t>1</w:t>
      </w:r>
      <w:r w:rsidR="00854F01">
        <w:rPr>
          <w:rFonts w:asciiTheme="minorHAnsi" w:hAnsiTheme="minorHAnsi" w:cstheme="minorHAnsi"/>
          <w:color w:val="auto"/>
        </w:rPr>
        <w:t>–</w:t>
      </w:r>
      <w:r w:rsidR="000B7DE6">
        <w:rPr>
          <w:rFonts w:asciiTheme="minorHAnsi" w:hAnsiTheme="minorHAnsi" w:cstheme="minorHAnsi"/>
          <w:color w:val="auto"/>
        </w:rPr>
        <w:t>10 μ</w:t>
      </w:r>
      <w:r w:rsidR="0049155F" w:rsidRPr="009C155B">
        <w:rPr>
          <w:rFonts w:asciiTheme="minorHAnsi" w:hAnsiTheme="minorHAnsi" w:cstheme="minorHAnsi"/>
          <w:color w:val="auto"/>
        </w:rPr>
        <w:t>g</w:t>
      </w:r>
      <w:r w:rsidR="003C0E0F">
        <w:rPr>
          <w:rFonts w:asciiTheme="minorHAnsi" w:hAnsiTheme="minorHAnsi" w:cstheme="minorHAnsi"/>
          <w:color w:val="auto"/>
        </w:rPr>
        <w:t>/mL</w:t>
      </w:r>
      <w:r w:rsidR="0018342B">
        <w:rPr>
          <w:rFonts w:asciiTheme="minorHAnsi" w:hAnsiTheme="minorHAnsi" w:cstheme="minorHAnsi"/>
          <w:color w:val="auto"/>
        </w:rPr>
        <w:t>)</w:t>
      </w:r>
      <w:r>
        <w:rPr>
          <w:rFonts w:asciiTheme="minorHAnsi" w:hAnsiTheme="minorHAnsi" w:cstheme="minorHAnsi"/>
          <w:color w:val="auto"/>
        </w:rPr>
        <w:t xml:space="preserve"> to stop the </w:t>
      </w:r>
      <w:r w:rsidR="00CA7842">
        <w:rPr>
          <w:rFonts w:asciiTheme="minorHAnsi" w:hAnsiTheme="minorHAnsi" w:cstheme="minorHAnsi"/>
          <w:color w:val="auto"/>
        </w:rPr>
        <w:t>labeling</w:t>
      </w:r>
      <w:r>
        <w:rPr>
          <w:rFonts w:asciiTheme="minorHAnsi" w:hAnsiTheme="minorHAnsi" w:cstheme="minorHAnsi"/>
          <w:color w:val="auto"/>
        </w:rPr>
        <w:t xml:space="preserve">. </w:t>
      </w:r>
      <w:r w:rsidR="0049155F" w:rsidRPr="009C155B">
        <w:rPr>
          <w:rFonts w:asciiTheme="minorHAnsi" w:hAnsiTheme="minorHAnsi" w:cstheme="minorHAnsi"/>
          <w:color w:val="auto"/>
        </w:rPr>
        <w:t xml:space="preserve">Incubate for 10 min agitating </w:t>
      </w:r>
      <w:r w:rsidR="00957887">
        <w:rPr>
          <w:rFonts w:asciiTheme="minorHAnsi" w:hAnsiTheme="minorHAnsi" w:cstheme="minorHAnsi"/>
          <w:color w:val="auto"/>
        </w:rPr>
        <w:t>at 200 rpm</w:t>
      </w:r>
      <w:r w:rsidR="0049155F" w:rsidRPr="009C155B">
        <w:rPr>
          <w:rFonts w:asciiTheme="minorHAnsi" w:hAnsiTheme="minorHAnsi" w:cstheme="minorHAnsi"/>
          <w:color w:val="auto"/>
        </w:rPr>
        <w:t xml:space="preserve"> </w:t>
      </w:r>
      <w:r w:rsidR="00957887">
        <w:rPr>
          <w:rFonts w:asciiTheme="minorHAnsi" w:hAnsiTheme="minorHAnsi" w:cstheme="minorHAnsi"/>
          <w:color w:val="auto"/>
        </w:rPr>
        <w:t>and</w:t>
      </w:r>
      <w:r w:rsidR="0049155F" w:rsidRPr="009C155B">
        <w:rPr>
          <w:rFonts w:asciiTheme="minorHAnsi" w:hAnsiTheme="minorHAnsi" w:cstheme="minorHAnsi"/>
          <w:color w:val="auto"/>
        </w:rPr>
        <w:t xml:space="preserve"> 30</w:t>
      </w:r>
      <w:r w:rsidR="003C0E0F">
        <w:rPr>
          <w:rFonts w:asciiTheme="minorHAnsi" w:hAnsiTheme="minorHAnsi" w:cstheme="minorHAnsi"/>
          <w:color w:val="auto"/>
        </w:rPr>
        <w:t xml:space="preserve"> </w:t>
      </w:r>
      <w:r w:rsidR="0049155F" w:rsidRPr="009C155B">
        <w:rPr>
          <w:rFonts w:asciiTheme="minorHAnsi" w:hAnsiTheme="minorHAnsi" w:cstheme="minorHAnsi"/>
          <w:color w:val="auto"/>
        </w:rPr>
        <w:t>°C</w:t>
      </w:r>
      <w:r>
        <w:rPr>
          <w:rFonts w:asciiTheme="minorHAnsi" w:hAnsiTheme="minorHAnsi" w:cstheme="minorHAnsi"/>
          <w:color w:val="auto"/>
        </w:rPr>
        <w:t>.</w:t>
      </w:r>
    </w:p>
    <w:p w14:paraId="69534CB5" w14:textId="77777777" w:rsidR="00FD50E8" w:rsidRDefault="00FD50E8" w:rsidP="001B1519">
      <w:pPr>
        <w:rPr>
          <w:rFonts w:asciiTheme="minorHAnsi" w:hAnsiTheme="minorHAnsi" w:cstheme="minorHAnsi"/>
          <w:color w:val="auto"/>
        </w:rPr>
      </w:pPr>
    </w:p>
    <w:p w14:paraId="11D44CF6" w14:textId="69ADFFF7" w:rsidR="00064114" w:rsidRDefault="00064114" w:rsidP="001B1519">
      <w:pPr>
        <w:rPr>
          <w:rFonts w:asciiTheme="minorHAnsi" w:hAnsiTheme="minorHAnsi" w:cstheme="minorHAnsi"/>
          <w:color w:val="auto"/>
        </w:rPr>
      </w:pPr>
      <w:r>
        <w:rPr>
          <w:rFonts w:asciiTheme="minorHAnsi" w:hAnsiTheme="minorHAnsi" w:cstheme="minorHAnsi"/>
          <w:color w:val="auto"/>
        </w:rPr>
        <w:t xml:space="preserve">NOTE: </w:t>
      </w:r>
      <w:r w:rsidR="00FC7BEC">
        <w:rPr>
          <w:rFonts w:asciiTheme="minorHAnsi" w:hAnsiTheme="minorHAnsi" w:cstheme="minorHAnsi"/>
          <w:color w:val="auto"/>
        </w:rPr>
        <w:t>T</w:t>
      </w:r>
      <w:r>
        <w:rPr>
          <w:rFonts w:asciiTheme="minorHAnsi" w:hAnsiTheme="minorHAnsi" w:cstheme="minorHAnsi"/>
          <w:color w:val="auto"/>
        </w:rPr>
        <w:t>his step is critical to give ribosomes time to finish translating the peptides. Otherwise</w:t>
      </w:r>
      <w:r w:rsidR="00FC7BEC">
        <w:rPr>
          <w:rFonts w:asciiTheme="minorHAnsi" w:hAnsiTheme="minorHAnsi" w:cstheme="minorHAnsi"/>
          <w:color w:val="auto"/>
        </w:rPr>
        <w:t>,</w:t>
      </w:r>
      <w:r>
        <w:rPr>
          <w:rFonts w:asciiTheme="minorHAnsi" w:hAnsiTheme="minorHAnsi" w:cstheme="minorHAnsi"/>
          <w:color w:val="auto"/>
        </w:rPr>
        <w:t xml:space="preserve"> all polypeptides shorter than full-length will be detected at </w:t>
      </w:r>
      <w:r w:rsidR="00FC7BEC">
        <w:rPr>
          <w:rFonts w:asciiTheme="minorHAnsi" w:hAnsiTheme="minorHAnsi" w:cstheme="minorHAnsi"/>
          <w:color w:val="auto"/>
        </w:rPr>
        <w:t xml:space="preserve">a </w:t>
      </w:r>
      <w:r>
        <w:rPr>
          <w:rFonts w:asciiTheme="minorHAnsi" w:hAnsiTheme="minorHAnsi" w:cstheme="minorHAnsi"/>
          <w:color w:val="auto"/>
        </w:rPr>
        <w:t>different size.</w:t>
      </w:r>
      <w:r w:rsidR="003C0E0F">
        <w:rPr>
          <w:rFonts w:asciiTheme="minorHAnsi" w:hAnsiTheme="minorHAnsi" w:cstheme="minorHAnsi"/>
          <w:color w:val="auto"/>
        </w:rPr>
        <w:t xml:space="preserve"> </w:t>
      </w:r>
      <w:r w:rsidR="006D05EA">
        <w:rPr>
          <w:rFonts w:asciiTheme="minorHAnsi" w:hAnsiTheme="minorHAnsi" w:cstheme="minorHAnsi"/>
          <w:color w:val="auto"/>
        </w:rPr>
        <w:t>A t</w:t>
      </w:r>
      <w:r w:rsidR="001432A9">
        <w:rPr>
          <w:rFonts w:asciiTheme="minorHAnsi" w:hAnsiTheme="minorHAnsi" w:cstheme="minorHAnsi"/>
          <w:color w:val="auto"/>
        </w:rPr>
        <w:t>ime</w:t>
      </w:r>
      <w:r w:rsidR="00FC7BEC">
        <w:rPr>
          <w:rFonts w:asciiTheme="minorHAnsi" w:hAnsiTheme="minorHAnsi" w:cstheme="minorHAnsi"/>
          <w:color w:val="auto"/>
        </w:rPr>
        <w:t>-</w:t>
      </w:r>
      <w:r w:rsidR="001432A9">
        <w:rPr>
          <w:rFonts w:asciiTheme="minorHAnsi" w:hAnsiTheme="minorHAnsi" w:cstheme="minorHAnsi"/>
          <w:color w:val="auto"/>
        </w:rPr>
        <w:t>course experiment</w:t>
      </w:r>
      <w:r>
        <w:rPr>
          <w:rFonts w:asciiTheme="minorHAnsi" w:hAnsiTheme="minorHAnsi" w:cstheme="minorHAnsi"/>
          <w:color w:val="auto"/>
        </w:rPr>
        <w:t xml:space="preserve"> (pulse-chase)</w:t>
      </w:r>
      <w:r w:rsidR="001432A9">
        <w:rPr>
          <w:rFonts w:asciiTheme="minorHAnsi" w:hAnsiTheme="minorHAnsi" w:cstheme="minorHAnsi"/>
          <w:color w:val="auto"/>
        </w:rPr>
        <w:t xml:space="preserve"> can be done at this s</w:t>
      </w:r>
      <w:r w:rsidR="006D05EA">
        <w:rPr>
          <w:rFonts w:asciiTheme="minorHAnsi" w:hAnsiTheme="minorHAnsi" w:cstheme="minorHAnsi"/>
          <w:color w:val="auto"/>
        </w:rPr>
        <w:t>tep to determine the stability</w:t>
      </w:r>
      <w:r w:rsidR="001432A9">
        <w:rPr>
          <w:rFonts w:asciiTheme="minorHAnsi" w:hAnsiTheme="minorHAnsi" w:cstheme="minorHAnsi"/>
          <w:color w:val="auto"/>
        </w:rPr>
        <w:t xml:space="preserve"> of mitochondrial translation products. For this</w:t>
      </w:r>
      <w:r w:rsidR="008C4513">
        <w:rPr>
          <w:rFonts w:asciiTheme="minorHAnsi" w:hAnsiTheme="minorHAnsi" w:cstheme="minorHAnsi"/>
          <w:color w:val="auto"/>
        </w:rPr>
        <w:t>,</w:t>
      </w:r>
      <w:r w:rsidR="001432A9">
        <w:rPr>
          <w:rFonts w:asciiTheme="minorHAnsi" w:hAnsiTheme="minorHAnsi" w:cstheme="minorHAnsi"/>
          <w:color w:val="auto"/>
        </w:rPr>
        <w:t xml:space="preserve"> </w:t>
      </w:r>
      <w:r w:rsidR="006D05EA">
        <w:rPr>
          <w:rFonts w:asciiTheme="minorHAnsi" w:hAnsiTheme="minorHAnsi" w:cstheme="minorHAnsi"/>
          <w:color w:val="auto"/>
        </w:rPr>
        <w:t xml:space="preserve">continue the incubation taking </w:t>
      </w:r>
      <w:r w:rsidR="008C4513">
        <w:rPr>
          <w:rFonts w:asciiTheme="minorHAnsi" w:hAnsiTheme="minorHAnsi" w:cstheme="minorHAnsi"/>
          <w:color w:val="auto"/>
        </w:rPr>
        <w:t>samples with an interval of 30 min</w:t>
      </w:r>
      <w:r w:rsidR="003C0E0F">
        <w:rPr>
          <w:rFonts w:asciiTheme="minorHAnsi" w:hAnsiTheme="minorHAnsi" w:cstheme="minorHAnsi"/>
          <w:color w:val="auto"/>
        </w:rPr>
        <w:t xml:space="preserve"> (e.g., </w:t>
      </w:r>
      <w:r w:rsidR="008C4513">
        <w:rPr>
          <w:rFonts w:asciiTheme="minorHAnsi" w:hAnsiTheme="minorHAnsi" w:cstheme="minorHAnsi"/>
          <w:color w:val="auto"/>
        </w:rPr>
        <w:t>30, 60, 90</w:t>
      </w:r>
      <w:r w:rsidR="00FC7BEC">
        <w:rPr>
          <w:rFonts w:asciiTheme="minorHAnsi" w:hAnsiTheme="minorHAnsi" w:cstheme="minorHAnsi"/>
          <w:color w:val="auto"/>
        </w:rPr>
        <w:t>,</w:t>
      </w:r>
      <w:r w:rsidR="008C4513">
        <w:rPr>
          <w:rFonts w:asciiTheme="minorHAnsi" w:hAnsiTheme="minorHAnsi" w:cstheme="minorHAnsi"/>
          <w:color w:val="auto"/>
        </w:rPr>
        <w:t xml:space="preserve"> and 120 min</w:t>
      </w:r>
      <w:r w:rsidR="003C0E0F">
        <w:rPr>
          <w:rFonts w:asciiTheme="minorHAnsi" w:hAnsiTheme="minorHAnsi" w:cstheme="minorHAnsi"/>
          <w:color w:val="auto"/>
        </w:rPr>
        <w:t>)</w:t>
      </w:r>
      <w:r w:rsidR="008C4513">
        <w:rPr>
          <w:rFonts w:asciiTheme="minorHAnsi" w:hAnsiTheme="minorHAnsi" w:cstheme="minorHAnsi"/>
          <w:color w:val="auto"/>
        </w:rPr>
        <w:t>.</w:t>
      </w:r>
    </w:p>
    <w:p w14:paraId="1899396F" w14:textId="77777777" w:rsidR="00064114" w:rsidRDefault="00064114" w:rsidP="001B1519">
      <w:pPr>
        <w:rPr>
          <w:rFonts w:asciiTheme="minorHAnsi" w:hAnsiTheme="minorHAnsi" w:cstheme="minorHAnsi"/>
          <w:color w:val="auto"/>
        </w:rPr>
      </w:pPr>
    </w:p>
    <w:p w14:paraId="493D166A" w14:textId="5341A7E8" w:rsidR="00482DBC" w:rsidRPr="00483FA3" w:rsidRDefault="00482DBC" w:rsidP="001B1519">
      <w:pPr>
        <w:rPr>
          <w:rFonts w:asciiTheme="minorHAnsi" w:hAnsiTheme="minorHAnsi" w:cstheme="minorHAnsi"/>
          <w:b/>
          <w:color w:val="auto"/>
        </w:rPr>
      </w:pPr>
      <w:r w:rsidRPr="00483FA3">
        <w:rPr>
          <w:rFonts w:asciiTheme="minorHAnsi" w:hAnsiTheme="minorHAnsi" w:cstheme="minorHAnsi"/>
          <w:b/>
          <w:color w:val="auto"/>
        </w:rPr>
        <w:t xml:space="preserve">3. </w:t>
      </w:r>
      <w:r w:rsidR="00483FA3" w:rsidRPr="00483FA3">
        <w:rPr>
          <w:rFonts w:asciiTheme="minorHAnsi" w:hAnsiTheme="minorHAnsi" w:cstheme="minorHAnsi"/>
          <w:b/>
          <w:color w:val="auto"/>
        </w:rPr>
        <w:t>Yeast cell lysis and extraction</w:t>
      </w:r>
      <w:r w:rsidR="00483FA3">
        <w:rPr>
          <w:rFonts w:asciiTheme="minorHAnsi" w:hAnsiTheme="minorHAnsi" w:cstheme="minorHAnsi"/>
          <w:b/>
          <w:color w:val="auto"/>
        </w:rPr>
        <w:t xml:space="preserve"> of </w:t>
      </w:r>
      <w:r w:rsidR="00483FA3" w:rsidRPr="00483FA3">
        <w:rPr>
          <w:rFonts w:asciiTheme="minorHAnsi" w:hAnsiTheme="minorHAnsi" w:cstheme="minorHAnsi"/>
          <w:b/>
          <w:color w:val="auto"/>
        </w:rPr>
        <w:t>protein</w:t>
      </w:r>
      <w:r w:rsidR="00483FA3">
        <w:rPr>
          <w:rFonts w:asciiTheme="minorHAnsi" w:hAnsiTheme="minorHAnsi" w:cstheme="minorHAnsi"/>
          <w:b/>
          <w:color w:val="auto"/>
        </w:rPr>
        <w:t>s</w:t>
      </w:r>
    </w:p>
    <w:p w14:paraId="4791B819" w14:textId="77777777" w:rsidR="00482DBC" w:rsidRPr="009C155B" w:rsidRDefault="00482DBC" w:rsidP="001B1519">
      <w:pPr>
        <w:rPr>
          <w:rFonts w:asciiTheme="minorHAnsi" w:hAnsiTheme="minorHAnsi" w:cstheme="minorHAnsi"/>
          <w:color w:val="auto"/>
        </w:rPr>
      </w:pPr>
    </w:p>
    <w:p w14:paraId="3C507DE2" w14:textId="36BD48E8" w:rsidR="002C7060" w:rsidRDefault="00482DBC" w:rsidP="001B1519">
      <w:pPr>
        <w:rPr>
          <w:rFonts w:asciiTheme="minorHAnsi" w:hAnsiTheme="minorHAnsi" w:cstheme="minorHAnsi"/>
          <w:color w:val="auto"/>
        </w:rPr>
      </w:pPr>
      <w:r>
        <w:rPr>
          <w:rFonts w:asciiTheme="minorHAnsi" w:hAnsiTheme="minorHAnsi" w:cstheme="minorHAnsi"/>
          <w:color w:val="auto"/>
        </w:rPr>
        <w:t>3.1</w:t>
      </w:r>
      <w:r w:rsidR="002C7060" w:rsidRPr="009C155B">
        <w:rPr>
          <w:rFonts w:asciiTheme="minorHAnsi" w:hAnsiTheme="minorHAnsi" w:cstheme="minorHAnsi"/>
          <w:color w:val="auto"/>
        </w:rPr>
        <w:t xml:space="preserve">. </w:t>
      </w:r>
      <w:r w:rsidR="00B358B0">
        <w:rPr>
          <w:rFonts w:asciiTheme="minorHAnsi" w:hAnsiTheme="minorHAnsi" w:cstheme="minorHAnsi"/>
          <w:color w:val="auto"/>
        </w:rPr>
        <w:t>Collect</w:t>
      </w:r>
      <w:r w:rsidR="00131285" w:rsidRPr="009C155B">
        <w:rPr>
          <w:rFonts w:asciiTheme="minorHAnsi" w:hAnsiTheme="minorHAnsi" w:cstheme="minorHAnsi"/>
          <w:color w:val="auto"/>
        </w:rPr>
        <w:t xml:space="preserve"> yeast cells by centrifugation at 9</w:t>
      </w:r>
      <w:r w:rsidR="003C0E0F">
        <w:rPr>
          <w:rFonts w:asciiTheme="minorHAnsi" w:hAnsiTheme="minorHAnsi" w:cstheme="minorHAnsi"/>
          <w:color w:val="auto"/>
        </w:rPr>
        <w:t>,</w:t>
      </w:r>
      <w:r w:rsidR="00131285" w:rsidRPr="009C155B">
        <w:rPr>
          <w:rFonts w:asciiTheme="minorHAnsi" w:hAnsiTheme="minorHAnsi" w:cstheme="minorHAnsi"/>
          <w:color w:val="auto"/>
        </w:rPr>
        <w:t>000</w:t>
      </w:r>
      <w:r>
        <w:rPr>
          <w:rFonts w:asciiTheme="minorHAnsi" w:hAnsiTheme="minorHAnsi" w:cstheme="minorHAnsi"/>
          <w:color w:val="auto"/>
        </w:rPr>
        <w:t xml:space="preserve"> x</w:t>
      </w:r>
      <w:r w:rsidR="00131285" w:rsidRPr="009C155B">
        <w:rPr>
          <w:rFonts w:asciiTheme="minorHAnsi" w:hAnsiTheme="minorHAnsi" w:cstheme="minorHAnsi"/>
          <w:color w:val="auto"/>
        </w:rPr>
        <w:t xml:space="preserve"> </w:t>
      </w:r>
      <w:r w:rsidR="00131285" w:rsidRPr="000F75F2">
        <w:rPr>
          <w:rFonts w:asciiTheme="minorHAnsi" w:hAnsiTheme="minorHAnsi" w:cstheme="minorHAnsi"/>
          <w:i/>
          <w:iCs/>
          <w:color w:val="auto"/>
        </w:rPr>
        <w:t>g</w:t>
      </w:r>
      <w:r w:rsidR="00131285" w:rsidRPr="009C155B">
        <w:rPr>
          <w:rFonts w:asciiTheme="minorHAnsi" w:hAnsiTheme="minorHAnsi" w:cstheme="minorHAnsi"/>
          <w:color w:val="auto"/>
        </w:rPr>
        <w:t xml:space="preserve"> for 30 s</w:t>
      </w:r>
      <w:r w:rsidR="0049155F" w:rsidRPr="009C155B">
        <w:rPr>
          <w:rFonts w:asciiTheme="minorHAnsi" w:hAnsiTheme="minorHAnsi" w:cstheme="minorHAnsi"/>
          <w:color w:val="auto"/>
        </w:rPr>
        <w:t>.</w:t>
      </w:r>
      <w:r w:rsidR="00B358B0">
        <w:rPr>
          <w:rFonts w:asciiTheme="minorHAnsi" w:hAnsiTheme="minorHAnsi" w:cstheme="minorHAnsi"/>
          <w:color w:val="auto"/>
        </w:rPr>
        <w:t xml:space="preserve"> Wash</w:t>
      </w:r>
      <w:r w:rsidR="00FB7BC2">
        <w:rPr>
          <w:rFonts w:asciiTheme="minorHAnsi" w:hAnsiTheme="minorHAnsi" w:cstheme="minorHAnsi"/>
          <w:color w:val="auto"/>
        </w:rPr>
        <w:t xml:space="preserve"> the cells with 0</w:t>
      </w:r>
      <w:r w:rsidR="003C0E0F">
        <w:rPr>
          <w:rFonts w:asciiTheme="minorHAnsi" w:hAnsiTheme="minorHAnsi" w:cstheme="minorHAnsi"/>
          <w:color w:val="auto"/>
        </w:rPr>
        <w:t>.</w:t>
      </w:r>
      <w:r w:rsidR="00FB7BC2">
        <w:rPr>
          <w:rFonts w:asciiTheme="minorHAnsi" w:hAnsiTheme="minorHAnsi" w:cstheme="minorHAnsi"/>
          <w:color w:val="auto"/>
        </w:rPr>
        <w:t>5</w:t>
      </w:r>
      <w:r w:rsidR="003C0E0F">
        <w:rPr>
          <w:rFonts w:asciiTheme="minorHAnsi" w:hAnsiTheme="minorHAnsi" w:cstheme="minorHAnsi"/>
          <w:color w:val="auto"/>
        </w:rPr>
        <w:t xml:space="preserve"> mL</w:t>
      </w:r>
      <w:r w:rsidR="00B358B0">
        <w:rPr>
          <w:rFonts w:asciiTheme="minorHAnsi" w:hAnsiTheme="minorHAnsi" w:cstheme="minorHAnsi"/>
          <w:color w:val="auto"/>
        </w:rPr>
        <w:t xml:space="preserve"> </w:t>
      </w:r>
      <w:r w:rsidR="00FB7BC2">
        <w:rPr>
          <w:rFonts w:asciiTheme="minorHAnsi" w:hAnsiTheme="minorHAnsi" w:cstheme="minorHAnsi"/>
          <w:color w:val="auto"/>
        </w:rPr>
        <w:t xml:space="preserve">of </w:t>
      </w:r>
      <w:r w:rsidR="00B358B0">
        <w:rPr>
          <w:rFonts w:asciiTheme="minorHAnsi" w:hAnsiTheme="minorHAnsi" w:cstheme="minorHAnsi"/>
          <w:color w:val="auto"/>
        </w:rPr>
        <w:t>sterile water</w:t>
      </w:r>
      <w:r w:rsidR="00632FB6">
        <w:rPr>
          <w:rFonts w:asciiTheme="minorHAnsi" w:hAnsiTheme="minorHAnsi" w:cstheme="minorHAnsi"/>
          <w:color w:val="auto"/>
        </w:rPr>
        <w:t xml:space="preserve"> by vortexing for 5 s. Pellet yeast cells at 9</w:t>
      </w:r>
      <w:r w:rsidR="003C0E0F">
        <w:rPr>
          <w:rFonts w:asciiTheme="minorHAnsi" w:hAnsiTheme="minorHAnsi" w:cstheme="minorHAnsi"/>
          <w:color w:val="auto"/>
        </w:rPr>
        <w:t>,</w:t>
      </w:r>
      <w:r w:rsidR="00632FB6">
        <w:rPr>
          <w:rFonts w:asciiTheme="minorHAnsi" w:hAnsiTheme="minorHAnsi" w:cstheme="minorHAnsi"/>
          <w:color w:val="auto"/>
        </w:rPr>
        <w:t xml:space="preserve">000 x </w:t>
      </w:r>
      <w:r w:rsidR="00632FB6" w:rsidRPr="000F75F2">
        <w:rPr>
          <w:rFonts w:asciiTheme="minorHAnsi" w:hAnsiTheme="minorHAnsi" w:cstheme="minorHAnsi"/>
          <w:i/>
          <w:iCs/>
          <w:color w:val="auto"/>
        </w:rPr>
        <w:t>g</w:t>
      </w:r>
      <w:r w:rsidR="00632FB6">
        <w:rPr>
          <w:rFonts w:asciiTheme="minorHAnsi" w:hAnsiTheme="minorHAnsi" w:cstheme="minorHAnsi"/>
          <w:color w:val="auto"/>
        </w:rPr>
        <w:t xml:space="preserve"> for 30 s at room temperature. Discard the supernatant.</w:t>
      </w:r>
    </w:p>
    <w:p w14:paraId="76FA2908" w14:textId="77777777" w:rsidR="005031A3" w:rsidRDefault="005031A3" w:rsidP="001B1519">
      <w:pPr>
        <w:rPr>
          <w:rFonts w:asciiTheme="minorHAnsi" w:hAnsiTheme="minorHAnsi" w:cstheme="minorHAnsi"/>
          <w:color w:val="auto"/>
        </w:rPr>
      </w:pPr>
    </w:p>
    <w:p w14:paraId="76050141" w14:textId="7FA58F5B" w:rsidR="005031A3" w:rsidRPr="009C155B" w:rsidRDefault="005031A3" w:rsidP="001B1519">
      <w:pPr>
        <w:rPr>
          <w:rFonts w:asciiTheme="minorHAnsi" w:hAnsiTheme="minorHAnsi" w:cstheme="minorHAnsi"/>
          <w:color w:val="auto"/>
        </w:rPr>
      </w:pPr>
      <w:r>
        <w:rPr>
          <w:rFonts w:asciiTheme="minorHAnsi" w:hAnsiTheme="minorHAnsi" w:cstheme="minorHAnsi"/>
          <w:color w:val="auto"/>
        </w:rPr>
        <w:t xml:space="preserve">NOTE. </w:t>
      </w:r>
      <w:r w:rsidR="00FC7BEC">
        <w:rPr>
          <w:rFonts w:asciiTheme="minorHAnsi" w:hAnsiTheme="minorHAnsi" w:cstheme="minorHAnsi"/>
          <w:color w:val="auto"/>
        </w:rPr>
        <w:t>The p</w:t>
      </w:r>
      <w:r w:rsidR="00482DBC">
        <w:rPr>
          <w:rFonts w:asciiTheme="minorHAnsi" w:hAnsiTheme="minorHAnsi" w:cstheme="minorHAnsi"/>
          <w:color w:val="auto"/>
        </w:rPr>
        <w:t>rotocol can be paused here. Store the samples</w:t>
      </w:r>
      <w:r>
        <w:rPr>
          <w:rFonts w:asciiTheme="minorHAnsi" w:hAnsiTheme="minorHAnsi" w:cstheme="minorHAnsi"/>
          <w:color w:val="auto"/>
        </w:rPr>
        <w:t xml:space="preserve"> at -20</w:t>
      </w:r>
      <w:r w:rsidR="003C0E0F">
        <w:rPr>
          <w:rFonts w:asciiTheme="minorHAnsi" w:hAnsiTheme="minorHAnsi" w:cstheme="minorHAnsi"/>
          <w:color w:val="auto"/>
        </w:rPr>
        <w:t xml:space="preserve"> </w:t>
      </w:r>
      <w:r w:rsidRPr="009C155B">
        <w:rPr>
          <w:rFonts w:asciiTheme="minorHAnsi" w:hAnsiTheme="minorHAnsi" w:cstheme="minorHAnsi"/>
          <w:color w:val="auto"/>
        </w:rPr>
        <w:t>°C</w:t>
      </w:r>
      <w:r>
        <w:rPr>
          <w:rFonts w:asciiTheme="minorHAnsi" w:hAnsiTheme="minorHAnsi" w:cstheme="minorHAnsi"/>
          <w:color w:val="auto"/>
        </w:rPr>
        <w:t>.</w:t>
      </w:r>
    </w:p>
    <w:p w14:paraId="390E0370" w14:textId="77777777" w:rsidR="001F44DD" w:rsidRPr="009C155B" w:rsidRDefault="001F44DD" w:rsidP="001B1519">
      <w:pPr>
        <w:rPr>
          <w:rFonts w:asciiTheme="minorHAnsi" w:hAnsiTheme="minorHAnsi" w:cstheme="minorHAnsi"/>
          <w:color w:val="auto"/>
        </w:rPr>
      </w:pPr>
    </w:p>
    <w:p w14:paraId="69A6BE05" w14:textId="7A6149EB" w:rsidR="00E45564" w:rsidRDefault="00E45564" w:rsidP="001B1519">
      <w:pPr>
        <w:rPr>
          <w:rFonts w:asciiTheme="minorHAnsi" w:hAnsiTheme="minorHAnsi" w:cstheme="minorHAnsi"/>
          <w:color w:val="auto"/>
        </w:rPr>
      </w:pPr>
      <w:r>
        <w:rPr>
          <w:rFonts w:asciiTheme="minorHAnsi" w:hAnsiTheme="minorHAnsi" w:cstheme="minorHAnsi"/>
          <w:color w:val="auto"/>
        </w:rPr>
        <w:t>3.2</w:t>
      </w:r>
      <w:r w:rsidR="001F44DD" w:rsidRPr="009C155B">
        <w:rPr>
          <w:rFonts w:asciiTheme="minorHAnsi" w:hAnsiTheme="minorHAnsi" w:cstheme="minorHAnsi"/>
          <w:color w:val="auto"/>
        </w:rPr>
        <w:t xml:space="preserve">. </w:t>
      </w:r>
      <w:r w:rsidR="005031A3">
        <w:rPr>
          <w:rFonts w:asciiTheme="minorHAnsi" w:hAnsiTheme="minorHAnsi" w:cstheme="minorHAnsi"/>
          <w:color w:val="auto"/>
        </w:rPr>
        <w:t xml:space="preserve">Add </w:t>
      </w:r>
      <w:r w:rsidR="00CC1E45">
        <w:rPr>
          <w:rFonts w:asciiTheme="minorHAnsi" w:hAnsiTheme="minorHAnsi" w:cstheme="minorHAnsi"/>
          <w:color w:val="auto"/>
        </w:rPr>
        <w:t>75</w:t>
      </w:r>
      <w:r w:rsidR="001F44DD" w:rsidRPr="009C155B">
        <w:rPr>
          <w:rFonts w:asciiTheme="minorHAnsi" w:hAnsiTheme="minorHAnsi" w:cstheme="minorHAnsi"/>
          <w:color w:val="auto"/>
        </w:rPr>
        <w:t xml:space="preserve"> μ</w:t>
      </w:r>
      <w:r w:rsidR="003C0E0F">
        <w:rPr>
          <w:rFonts w:asciiTheme="minorHAnsi" w:hAnsiTheme="minorHAnsi" w:cstheme="minorHAnsi"/>
          <w:color w:val="auto"/>
        </w:rPr>
        <w:t>L</w:t>
      </w:r>
      <w:r w:rsidR="001F44DD" w:rsidRPr="009C155B">
        <w:rPr>
          <w:rFonts w:asciiTheme="minorHAnsi" w:hAnsiTheme="minorHAnsi" w:cstheme="minorHAnsi"/>
          <w:color w:val="auto"/>
        </w:rPr>
        <w:t xml:space="preserve"> of lysis buffer</w:t>
      </w:r>
      <w:r w:rsidR="00632FB6">
        <w:rPr>
          <w:rFonts w:asciiTheme="minorHAnsi" w:hAnsiTheme="minorHAnsi" w:cstheme="minorHAnsi"/>
          <w:color w:val="auto"/>
        </w:rPr>
        <w:t xml:space="preserve"> </w:t>
      </w:r>
      <w:r>
        <w:rPr>
          <w:rFonts w:asciiTheme="minorHAnsi" w:hAnsiTheme="minorHAnsi" w:cstheme="minorHAnsi"/>
          <w:color w:val="auto"/>
        </w:rPr>
        <w:t xml:space="preserve">to the pellet and </w:t>
      </w:r>
      <w:r w:rsidR="005031A3">
        <w:rPr>
          <w:rFonts w:asciiTheme="minorHAnsi" w:hAnsiTheme="minorHAnsi" w:cstheme="minorHAnsi"/>
          <w:color w:val="auto"/>
        </w:rPr>
        <w:t>vortex for 5</w:t>
      </w:r>
      <w:r w:rsidR="00FF2604">
        <w:rPr>
          <w:rFonts w:asciiTheme="minorHAnsi" w:hAnsiTheme="minorHAnsi" w:cstheme="minorHAnsi"/>
          <w:color w:val="auto"/>
        </w:rPr>
        <w:t>–</w:t>
      </w:r>
      <w:r w:rsidR="005031A3">
        <w:rPr>
          <w:rFonts w:asciiTheme="minorHAnsi" w:hAnsiTheme="minorHAnsi" w:cstheme="minorHAnsi"/>
          <w:color w:val="auto"/>
        </w:rPr>
        <w:t>10 s</w:t>
      </w:r>
      <w:r>
        <w:rPr>
          <w:rFonts w:asciiTheme="minorHAnsi" w:hAnsiTheme="minorHAnsi" w:cstheme="minorHAnsi"/>
          <w:color w:val="auto"/>
        </w:rPr>
        <w:t>.</w:t>
      </w:r>
    </w:p>
    <w:p w14:paraId="3CD4B9F5" w14:textId="77777777" w:rsidR="00483FA3" w:rsidRDefault="00483FA3" w:rsidP="001B1519">
      <w:pPr>
        <w:rPr>
          <w:rFonts w:asciiTheme="minorHAnsi" w:hAnsiTheme="minorHAnsi" w:cstheme="minorHAnsi"/>
          <w:color w:val="auto"/>
        </w:rPr>
      </w:pPr>
    </w:p>
    <w:p w14:paraId="47EEB44F" w14:textId="4D224546" w:rsidR="00483FA3" w:rsidRDefault="00483FA3" w:rsidP="001B1519">
      <w:pPr>
        <w:rPr>
          <w:rFonts w:asciiTheme="minorHAnsi" w:hAnsiTheme="minorHAnsi" w:cstheme="minorHAnsi"/>
          <w:color w:val="auto"/>
        </w:rPr>
      </w:pPr>
      <w:r>
        <w:rPr>
          <w:rFonts w:asciiTheme="minorHAnsi" w:hAnsiTheme="minorHAnsi" w:cstheme="minorHAnsi"/>
          <w:color w:val="auto"/>
        </w:rPr>
        <w:t>NOTE:</w:t>
      </w:r>
      <w:r w:rsidR="00632FB6">
        <w:rPr>
          <w:rFonts w:asciiTheme="minorHAnsi" w:hAnsiTheme="minorHAnsi" w:cstheme="minorHAnsi"/>
          <w:color w:val="auto"/>
        </w:rPr>
        <w:t xml:space="preserve"> Lysis buffer is a solution of 1</w:t>
      </w:r>
      <w:r w:rsidR="003C0E0F">
        <w:rPr>
          <w:rFonts w:asciiTheme="minorHAnsi" w:hAnsiTheme="minorHAnsi" w:cstheme="minorHAnsi"/>
          <w:color w:val="auto"/>
        </w:rPr>
        <w:t>.</w:t>
      </w:r>
      <w:r w:rsidR="00632FB6">
        <w:rPr>
          <w:rFonts w:asciiTheme="minorHAnsi" w:hAnsiTheme="minorHAnsi" w:cstheme="minorHAnsi"/>
          <w:color w:val="auto"/>
        </w:rPr>
        <w:t xml:space="preserve">8 M NaOH, 1 </w:t>
      </w:r>
      <w:r w:rsidR="00632FB6" w:rsidRPr="009C155B">
        <w:rPr>
          <w:rFonts w:asciiTheme="minorHAnsi" w:hAnsiTheme="minorHAnsi" w:cstheme="minorHAnsi"/>
          <w:color w:val="auto"/>
        </w:rPr>
        <w:t>M β-mer</w:t>
      </w:r>
      <w:r w:rsidR="00632FB6">
        <w:rPr>
          <w:rFonts w:asciiTheme="minorHAnsi" w:hAnsiTheme="minorHAnsi" w:cstheme="minorHAnsi"/>
          <w:color w:val="auto"/>
        </w:rPr>
        <w:t>c</w:t>
      </w:r>
      <w:r w:rsidR="00632FB6" w:rsidRPr="009C155B">
        <w:rPr>
          <w:rFonts w:asciiTheme="minorHAnsi" w:hAnsiTheme="minorHAnsi" w:cstheme="minorHAnsi"/>
          <w:color w:val="auto"/>
        </w:rPr>
        <w:t>aptoethanol</w:t>
      </w:r>
      <w:r w:rsidR="00632FB6">
        <w:rPr>
          <w:rFonts w:asciiTheme="minorHAnsi" w:hAnsiTheme="minorHAnsi" w:cstheme="minorHAnsi"/>
          <w:color w:val="auto"/>
        </w:rPr>
        <w:t xml:space="preserve">, and 1 mM PMSF in </w:t>
      </w:r>
      <w:r w:rsidR="00632FB6">
        <w:rPr>
          <w:rFonts w:asciiTheme="minorHAnsi" w:hAnsiTheme="minorHAnsi" w:cstheme="minorHAnsi"/>
          <w:color w:val="auto"/>
        </w:rPr>
        <w:lastRenderedPageBreak/>
        <w:t xml:space="preserve">water. </w:t>
      </w:r>
      <w:r w:rsidR="00FC7BEC">
        <w:rPr>
          <w:rFonts w:asciiTheme="minorHAnsi" w:hAnsiTheme="minorHAnsi" w:cstheme="minorHAnsi"/>
          <w:color w:val="auto"/>
        </w:rPr>
        <w:t>A</w:t>
      </w:r>
      <w:r>
        <w:rPr>
          <w:rFonts w:asciiTheme="minorHAnsi" w:hAnsiTheme="minorHAnsi" w:cstheme="minorHAnsi"/>
          <w:color w:val="auto"/>
        </w:rPr>
        <w:t>void excessive incubation with lysis buffer leading to alkaline hydrolysis of proteins. Immediately proceed to step 3.3.</w:t>
      </w:r>
    </w:p>
    <w:p w14:paraId="2B881F68" w14:textId="77777777" w:rsidR="00E45564" w:rsidRDefault="00E45564" w:rsidP="001B1519">
      <w:pPr>
        <w:rPr>
          <w:rFonts w:asciiTheme="minorHAnsi" w:hAnsiTheme="minorHAnsi" w:cstheme="minorHAnsi"/>
          <w:color w:val="auto"/>
        </w:rPr>
      </w:pPr>
    </w:p>
    <w:p w14:paraId="2029910E" w14:textId="0C62C1EA" w:rsidR="00B04F17" w:rsidRDefault="00E45564" w:rsidP="001B1519">
      <w:pPr>
        <w:rPr>
          <w:rFonts w:asciiTheme="minorHAnsi" w:hAnsiTheme="minorHAnsi" w:cstheme="minorHAnsi"/>
          <w:color w:val="auto"/>
        </w:rPr>
      </w:pPr>
      <w:r>
        <w:rPr>
          <w:rFonts w:asciiTheme="minorHAnsi" w:hAnsiTheme="minorHAnsi" w:cstheme="minorHAnsi"/>
          <w:color w:val="auto"/>
        </w:rPr>
        <w:t xml:space="preserve">3.3. </w:t>
      </w:r>
      <w:r w:rsidR="00B04F17">
        <w:rPr>
          <w:rFonts w:asciiTheme="minorHAnsi" w:hAnsiTheme="minorHAnsi" w:cstheme="minorHAnsi"/>
          <w:color w:val="auto"/>
        </w:rPr>
        <w:t>Add 500 μ</w:t>
      </w:r>
      <w:r w:rsidR="003C0E0F">
        <w:rPr>
          <w:rFonts w:asciiTheme="minorHAnsi" w:hAnsiTheme="minorHAnsi" w:cstheme="minorHAnsi"/>
          <w:color w:val="auto"/>
        </w:rPr>
        <w:t>L</w:t>
      </w:r>
      <w:r w:rsidR="00B04F17">
        <w:rPr>
          <w:rFonts w:asciiTheme="minorHAnsi" w:hAnsiTheme="minorHAnsi" w:cstheme="minorHAnsi"/>
          <w:color w:val="auto"/>
        </w:rPr>
        <w:t xml:space="preserve"> of 0</w:t>
      </w:r>
      <w:r w:rsidR="003C0E0F">
        <w:rPr>
          <w:rFonts w:asciiTheme="minorHAnsi" w:hAnsiTheme="minorHAnsi" w:cstheme="minorHAnsi"/>
          <w:color w:val="auto"/>
        </w:rPr>
        <w:t>.</w:t>
      </w:r>
      <w:r w:rsidR="00B04F17">
        <w:rPr>
          <w:rFonts w:asciiTheme="minorHAnsi" w:hAnsiTheme="minorHAnsi" w:cstheme="minorHAnsi"/>
          <w:color w:val="auto"/>
        </w:rPr>
        <w:t>5 M Tris-HCl</w:t>
      </w:r>
      <w:r w:rsidR="000D3C7E">
        <w:rPr>
          <w:rFonts w:asciiTheme="minorHAnsi" w:hAnsiTheme="minorHAnsi" w:cstheme="minorHAnsi"/>
          <w:color w:val="auto"/>
        </w:rPr>
        <w:t xml:space="preserve"> buffer with</w:t>
      </w:r>
      <w:r w:rsidR="00B04F17">
        <w:rPr>
          <w:rFonts w:asciiTheme="minorHAnsi" w:hAnsiTheme="minorHAnsi" w:cstheme="minorHAnsi"/>
          <w:color w:val="auto"/>
        </w:rPr>
        <w:t xml:space="preserve"> pH 6</w:t>
      </w:r>
      <w:r w:rsidR="003C0E0F">
        <w:rPr>
          <w:rFonts w:asciiTheme="minorHAnsi" w:hAnsiTheme="minorHAnsi" w:cstheme="minorHAnsi"/>
          <w:color w:val="auto"/>
        </w:rPr>
        <w:t>.</w:t>
      </w:r>
      <w:r w:rsidR="00B04F17">
        <w:rPr>
          <w:rFonts w:asciiTheme="minorHAnsi" w:hAnsiTheme="minorHAnsi" w:cstheme="minorHAnsi"/>
          <w:color w:val="auto"/>
        </w:rPr>
        <w:t>8. Vortex briefly</w:t>
      </w:r>
      <w:r w:rsidR="00284605" w:rsidRPr="009C155B">
        <w:rPr>
          <w:rFonts w:asciiTheme="minorHAnsi" w:hAnsiTheme="minorHAnsi" w:cstheme="minorHAnsi"/>
          <w:color w:val="auto"/>
        </w:rPr>
        <w:t>.</w:t>
      </w:r>
    </w:p>
    <w:p w14:paraId="75AE895E" w14:textId="77777777" w:rsidR="00B04F17" w:rsidRDefault="00B04F17" w:rsidP="001B1519">
      <w:pPr>
        <w:rPr>
          <w:rFonts w:asciiTheme="minorHAnsi" w:hAnsiTheme="minorHAnsi" w:cstheme="minorHAnsi"/>
          <w:color w:val="auto"/>
        </w:rPr>
      </w:pPr>
    </w:p>
    <w:p w14:paraId="43D8DFB2" w14:textId="015DB17D" w:rsidR="00B04F17" w:rsidRPr="00483FA3" w:rsidRDefault="00483FA3" w:rsidP="001B1519">
      <w:pPr>
        <w:rPr>
          <w:rFonts w:asciiTheme="minorHAnsi" w:hAnsiTheme="minorHAnsi" w:cstheme="minorHAnsi"/>
          <w:b/>
          <w:color w:val="auto"/>
        </w:rPr>
      </w:pPr>
      <w:r w:rsidRPr="00483FA3">
        <w:rPr>
          <w:rFonts w:asciiTheme="minorHAnsi" w:hAnsiTheme="minorHAnsi" w:cstheme="minorHAnsi"/>
          <w:b/>
          <w:color w:val="auto"/>
        </w:rPr>
        <w:t xml:space="preserve">4. </w:t>
      </w:r>
      <w:r w:rsidR="00B04F17" w:rsidRPr="00483FA3">
        <w:rPr>
          <w:rFonts w:asciiTheme="minorHAnsi" w:hAnsiTheme="minorHAnsi" w:cstheme="minorHAnsi"/>
          <w:b/>
          <w:color w:val="auto"/>
        </w:rPr>
        <w:t>Precipitation of proteins</w:t>
      </w:r>
    </w:p>
    <w:p w14:paraId="720A95F0" w14:textId="77777777" w:rsidR="00B04F17" w:rsidRDefault="00B04F17" w:rsidP="001B1519">
      <w:pPr>
        <w:rPr>
          <w:rFonts w:asciiTheme="minorHAnsi" w:hAnsiTheme="minorHAnsi" w:cstheme="minorHAnsi"/>
          <w:color w:val="auto"/>
        </w:rPr>
      </w:pPr>
    </w:p>
    <w:p w14:paraId="1B271612" w14:textId="026EB84B" w:rsidR="00B65722" w:rsidRDefault="00B65722" w:rsidP="001B1519">
      <w:pPr>
        <w:rPr>
          <w:rFonts w:asciiTheme="minorHAnsi" w:hAnsiTheme="minorHAnsi" w:cstheme="minorHAnsi"/>
          <w:color w:val="auto"/>
        </w:rPr>
      </w:pPr>
      <w:r>
        <w:rPr>
          <w:rFonts w:asciiTheme="minorHAnsi" w:hAnsiTheme="minorHAnsi" w:cstheme="minorHAnsi"/>
          <w:color w:val="auto"/>
        </w:rPr>
        <w:t xml:space="preserve">CAUTION: </w:t>
      </w:r>
      <w:r w:rsidR="00FF2604">
        <w:rPr>
          <w:rFonts w:asciiTheme="minorHAnsi" w:hAnsiTheme="minorHAnsi" w:cstheme="minorHAnsi"/>
          <w:color w:val="auto"/>
        </w:rPr>
        <w:t>M</w:t>
      </w:r>
      <w:r>
        <w:rPr>
          <w:rFonts w:asciiTheme="minorHAnsi" w:hAnsiTheme="minorHAnsi" w:cstheme="minorHAnsi"/>
          <w:color w:val="auto"/>
        </w:rPr>
        <w:t xml:space="preserve">ethanol and chloroform are organic solvents. Follow </w:t>
      </w:r>
      <w:r w:rsidRPr="00997DB0">
        <w:rPr>
          <w:rFonts w:asciiTheme="minorHAnsi" w:hAnsiTheme="minorHAnsi" w:cstheme="minorHAnsi"/>
          <w:color w:val="auto"/>
        </w:rPr>
        <w:t xml:space="preserve">the usual safety practices for handling </w:t>
      </w:r>
      <w:r>
        <w:rPr>
          <w:rFonts w:asciiTheme="minorHAnsi" w:hAnsiTheme="minorHAnsi" w:cstheme="minorHAnsi"/>
          <w:color w:val="auto"/>
        </w:rPr>
        <w:t>organic substances.</w:t>
      </w:r>
    </w:p>
    <w:p w14:paraId="45866A02" w14:textId="77777777" w:rsidR="00B65722" w:rsidRDefault="00B65722" w:rsidP="001B1519">
      <w:pPr>
        <w:rPr>
          <w:rFonts w:asciiTheme="minorHAnsi" w:hAnsiTheme="minorHAnsi" w:cstheme="minorHAnsi"/>
          <w:color w:val="auto"/>
        </w:rPr>
      </w:pPr>
    </w:p>
    <w:p w14:paraId="509DB4C7" w14:textId="6CA0CB58" w:rsidR="00B04F17" w:rsidRDefault="00483FA3" w:rsidP="001B1519">
      <w:pPr>
        <w:rPr>
          <w:rFonts w:asciiTheme="minorHAnsi" w:hAnsiTheme="minorHAnsi" w:cstheme="minorHAnsi"/>
          <w:color w:val="auto"/>
        </w:rPr>
      </w:pPr>
      <w:r>
        <w:rPr>
          <w:rFonts w:asciiTheme="minorHAnsi" w:hAnsiTheme="minorHAnsi" w:cstheme="minorHAnsi"/>
          <w:color w:val="auto"/>
        </w:rPr>
        <w:t>4.1</w:t>
      </w:r>
      <w:r w:rsidR="00B04F17">
        <w:rPr>
          <w:rFonts w:asciiTheme="minorHAnsi" w:hAnsiTheme="minorHAnsi" w:cstheme="minorHAnsi"/>
          <w:color w:val="auto"/>
        </w:rPr>
        <w:t xml:space="preserve">. Add 600 </w:t>
      </w:r>
      <w:r w:rsidR="003C0E0F">
        <w:rPr>
          <w:rFonts w:asciiTheme="minorHAnsi" w:hAnsiTheme="minorHAnsi" w:cstheme="minorHAnsi"/>
          <w:color w:val="auto"/>
        </w:rPr>
        <w:t>µL</w:t>
      </w:r>
      <w:r w:rsidR="00B04F17">
        <w:rPr>
          <w:rFonts w:asciiTheme="minorHAnsi" w:hAnsiTheme="minorHAnsi" w:cstheme="minorHAnsi"/>
          <w:color w:val="auto"/>
        </w:rPr>
        <w:t xml:space="preserve"> of methanol to the sample.</w:t>
      </w:r>
      <w:r>
        <w:rPr>
          <w:rFonts w:asciiTheme="minorHAnsi" w:hAnsiTheme="minorHAnsi" w:cstheme="minorHAnsi"/>
          <w:color w:val="auto"/>
        </w:rPr>
        <w:t xml:space="preserve"> Vortex for 5 s.</w:t>
      </w:r>
    </w:p>
    <w:p w14:paraId="4D2D1F44" w14:textId="77777777" w:rsidR="00483FA3" w:rsidRDefault="00483FA3" w:rsidP="001B1519">
      <w:pPr>
        <w:rPr>
          <w:rFonts w:asciiTheme="minorHAnsi" w:hAnsiTheme="minorHAnsi" w:cstheme="minorHAnsi"/>
          <w:color w:val="auto"/>
        </w:rPr>
      </w:pPr>
    </w:p>
    <w:p w14:paraId="57155FE6" w14:textId="6FA5D9D9" w:rsidR="00B04F17" w:rsidRDefault="00483FA3" w:rsidP="001B1519">
      <w:pPr>
        <w:rPr>
          <w:rFonts w:asciiTheme="minorHAnsi" w:hAnsiTheme="minorHAnsi" w:cstheme="minorHAnsi"/>
          <w:color w:val="auto"/>
        </w:rPr>
      </w:pPr>
      <w:r>
        <w:rPr>
          <w:rFonts w:asciiTheme="minorHAnsi" w:hAnsiTheme="minorHAnsi" w:cstheme="minorHAnsi"/>
          <w:color w:val="auto"/>
        </w:rPr>
        <w:t xml:space="preserve">4.2. </w:t>
      </w:r>
      <w:r w:rsidR="00B04F17">
        <w:rPr>
          <w:rFonts w:asciiTheme="minorHAnsi" w:hAnsiTheme="minorHAnsi" w:cstheme="minorHAnsi"/>
          <w:color w:val="auto"/>
        </w:rPr>
        <w:t xml:space="preserve">Add 150 </w:t>
      </w:r>
      <w:r w:rsidR="003C0E0F">
        <w:rPr>
          <w:rFonts w:asciiTheme="minorHAnsi" w:hAnsiTheme="minorHAnsi" w:cstheme="minorHAnsi"/>
          <w:color w:val="auto"/>
        </w:rPr>
        <w:t>µL</w:t>
      </w:r>
      <w:r w:rsidR="00B04F17">
        <w:rPr>
          <w:rFonts w:asciiTheme="minorHAnsi" w:hAnsiTheme="minorHAnsi" w:cstheme="minorHAnsi"/>
          <w:color w:val="auto"/>
        </w:rPr>
        <w:t xml:space="preserve"> of chloroform to the sample.</w:t>
      </w:r>
      <w:r>
        <w:rPr>
          <w:rFonts w:asciiTheme="minorHAnsi" w:hAnsiTheme="minorHAnsi" w:cstheme="minorHAnsi"/>
          <w:color w:val="auto"/>
        </w:rPr>
        <w:t xml:space="preserve"> Vortex for 5 s.</w:t>
      </w:r>
    </w:p>
    <w:p w14:paraId="6A0CDF7B" w14:textId="77777777" w:rsidR="00B04F17" w:rsidRDefault="00B04F17" w:rsidP="00B04F17">
      <w:pPr>
        <w:rPr>
          <w:rFonts w:asciiTheme="minorHAnsi" w:hAnsiTheme="minorHAnsi" w:cstheme="minorHAnsi"/>
          <w:color w:val="auto"/>
        </w:rPr>
      </w:pPr>
    </w:p>
    <w:p w14:paraId="0AE6653A" w14:textId="48A35A7C" w:rsidR="00B04F17" w:rsidRDefault="00483FA3" w:rsidP="001B1519">
      <w:pPr>
        <w:rPr>
          <w:rFonts w:asciiTheme="minorHAnsi" w:hAnsiTheme="minorHAnsi" w:cstheme="minorHAnsi"/>
          <w:color w:val="auto"/>
        </w:rPr>
      </w:pPr>
      <w:r>
        <w:rPr>
          <w:rFonts w:asciiTheme="minorHAnsi" w:hAnsiTheme="minorHAnsi" w:cstheme="minorHAnsi"/>
          <w:color w:val="auto"/>
        </w:rPr>
        <w:t xml:space="preserve">4.3. </w:t>
      </w:r>
      <w:r w:rsidR="00B04F17">
        <w:rPr>
          <w:rFonts w:asciiTheme="minorHAnsi" w:hAnsiTheme="minorHAnsi" w:cstheme="minorHAnsi"/>
          <w:color w:val="auto"/>
        </w:rPr>
        <w:t>Centrifuge the samples for 2 min at 12</w:t>
      </w:r>
      <w:r w:rsidR="003C0E0F">
        <w:rPr>
          <w:rFonts w:asciiTheme="minorHAnsi" w:hAnsiTheme="minorHAnsi" w:cstheme="minorHAnsi"/>
          <w:color w:val="auto"/>
        </w:rPr>
        <w:t>,</w:t>
      </w:r>
      <w:r w:rsidR="00B04F17">
        <w:rPr>
          <w:rFonts w:asciiTheme="minorHAnsi" w:hAnsiTheme="minorHAnsi" w:cstheme="minorHAnsi"/>
          <w:color w:val="auto"/>
        </w:rPr>
        <w:t>000</w:t>
      </w:r>
      <w:r>
        <w:rPr>
          <w:rFonts w:asciiTheme="minorHAnsi" w:hAnsiTheme="minorHAnsi" w:cstheme="minorHAnsi"/>
          <w:color w:val="auto"/>
        </w:rPr>
        <w:t xml:space="preserve"> x</w:t>
      </w:r>
      <w:r w:rsidR="00B04F17">
        <w:rPr>
          <w:rFonts w:asciiTheme="minorHAnsi" w:hAnsiTheme="minorHAnsi" w:cstheme="minorHAnsi"/>
          <w:color w:val="auto"/>
        </w:rPr>
        <w:t xml:space="preserve"> </w:t>
      </w:r>
      <w:r w:rsidR="00B04F17" w:rsidRPr="000F75F2">
        <w:rPr>
          <w:rFonts w:asciiTheme="minorHAnsi" w:hAnsiTheme="minorHAnsi" w:cstheme="minorHAnsi"/>
          <w:i/>
          <w:iCs/>
          <w:color w:val="auto"/>
        </w:rPr>
        <w:t>g</w:t>
      </w:r>
      <w:r>
        <w:rPr>
          <w:rFonts w:asciiTheme="minorHAnsi" w:hAnsiTheme="minorHAnsi" w:cstheme="minorHAnsi"/>
          <w:color w:val="auto"/>
        </w:rPr>
        <w:t xml:space="preserve">. </w:t>
      </w:r>
      <w:r w:rsidR="00B04F17">
        <w:rPr>
          <w:rFonts w:asciiTheme="minorHAnsi" w:hAnsiTheme="minorHAnsi" w:cstheme="minorHAnsi"/>
          <w:color w:val="auto"/>
        </w:rPr>
        <w:t xml:space="preserve">Carefully discard </w:t>
      </w:r>
      <w:r w:rsidR="00FC7BEC">
        <w:rPr>
          <w:rFonts w:asciiTheme="minorHAnsi" w:hAnsiTheme="minorHAnsi" w:cstheme="minorHAnsi"/>
          <w:color w:val="auto"/>
        </w:rPr>
        <w:t xml:space="preserve">the </w:t>
      </w:r>
      <w:r w:rsidR="00B04F17">
        <w:rPr>
          <w:rFonts w:asciiTheme="minorHAnsi" w:hAnsiTheme="minorHAnsi" w:cstheme="minorHAnsi"/>
          <w:color w:val="auto"/>
        </w:rPr>
        <w:t>upper phase</w:t>
      </w:r>
      <w:r>
        <w:rPr>
          <w:rFonts w:asciiTheme="minorHAnsi" w:hAnsiTheme="minorHAnsi" w:cstheme="minorHAnsi"/>
          <w:color w:val="auto"/>
        </w:rPr>
        <w:t xml:space="preserve"> with a sampler.</w:t>
      </w:r>
    </w:p>
    <w:p w14:paraId="43C618FE" w14:textId="77777777" w:rsidR="00483FA3" w:rsidRDefault="00483FA3" w:rsidP="001B1519">
      <w:pPr>
        <w:rPr>
          <w:rFonts w:asciiTheme="minorHAnsi" w:hAnsiTheme="minorHAnsi" w:cstheme="minorHAnsi"/>
          <w:color w:val="auto"/>
        </w:rPr>
      </w:pPr>
    </w:p>
    <w:p w14:paraId="21B9A796" w14:textId="364D17A7" w:rsidR="00B04F17" w:rsidRDefault="00483FA3" w:rsidP="001B1519">
      <w:pPr>
        <w:rPr>
          <w:rFonts w:asciiTheme="minorHAnsi" w:hAnsiTheme="minorHAnsi" w:cstheme="minorHAnsi"/>
          <w:color w:val="auto"/>
        </w:rPr>
      </w:pPr>
      <w:r>
        <w:rPr>
          <w:rFonts w:asciiTheme="minorHAnsi" w:hAnsiTheme="minorHAnsi" w:cstheme="minorHAnsi"/>
          <w:color w:val="auto"/>
        </w:rPr>
        <w:t xml:space="preserve">4.4. </w:t>
      </w:r>
      <w:r w:rsidR="00B04F17">
        <w:rPr>
          <w:rFonts w:asciiTheme="minorHAnsi" w:hAnsiTheme="minorHAnsi" w:cstheme="minorHAnsi"/>
          <w:color w:val="auto"/>
        </w:rPr>
        <w:t xml:space="preserve">Add 600 </w:t>
      </w:r>
      <w:r w:rsidR="003C0E0F">
        <w:rPr>
          <w:rFonts w:asciiTheme="minorHAnsi" w:hAnsiTheme="minorHAnsi" w:cstheme="minorHAnsi"/>
          <w:color w:val="auto"/>
        </w:rPr>
        <w:t>µL</w:t>
      </w:r>
      <w:r w:rsidR="00B04F17">
        <w:rPr>
          <w:rFonts w:asciiTheme="minorHAnsi" w:hAnsiTheme="minorHAnsi" w:cstheme="minorHAnsi"/>
          <w:color w:val="auto"/>
        </w:rPr>
        <w:t xml:space="preserve"> of methanol to the sample.</w:t>
      </w:r>
      <w:r>
        <w:rPr>
          <w:rFonts w:asciiTheme="minorHAnsi" w:hAnsiTheme="minorHAnsi" w:cstheme="minorHAnsi"/>
          <w:color w:val="auto"/>
        </w:rPr>
        <w:t xml:space="preserve"> </w:t>
      </w:r>
      <w:r w:rsidR="00B04F17">
        <w:rPr>
          <w:rFonts w:asciiTheme="minorHAnsi" w:hAnsiTheme="minorHAnsi" w:cstheme="minorHAnsi"/>
          <w:color w:val="auto"/>
        </w:rPr>
        <w:t>Mix carefully by inverting the tube</w:t>
      </w:r>
      <w:r>
        <w:rPr>
          <w:rFonts w:asciiTheme="minorHAnsi" w:hAnsiTheme="minorHAnsi" w:cstheme="minorHAnsi"/>
          <w:color w:val="auto"/>
        </w:rPr>
        <w:t xml:space="preserve"> several times</w:t>
      </w:r>
      <w:r w:rsidR="00B04F17">
        <w:rPr>
          <w:rFonts w:asciiTheme="minorHAnsi" w:hAnsiTheme="minorHAnsi" w:cstheme="minorHAnsi"/>
          <w:color w:val="auto"/>
        </w:rPr>
        <w:t>.</w:t>
      </w:r>
    </w:p>
    <w:p w14:paraId="6A5EDAC4" w14:textId="77777777" w:rsidR="00483FA3" w:rsidRDefault="00483FA3" w:rsidP="001B1519">
      <w:pPr>
        <w:rPr>
          <w:rFonts w:asciiTheme="minorHAnsi" w:hAnsiTheme="minorHAnsi" w:cstheme="minorHAnsi"/>
          <w:color w:val="auto"/>
        </w:rPr>
      </w:pPr>
    </w:p>
    <w:p w14:paraId="53FB70A9" w14:textId="3DD31C3E" w:rsidR="00782785" w:rsidRDefault="00483FA3" w:rsidP="00B04F17">
      <w:pPr>
        <w:rPr>
          <w:rFonts w:asciiTheme="minorHAnsi" w:hAnsiTheme="minorHAnsi" w:cstheme="minorHAnsi"/>
          <w:color w:val="auto"/>
        </w:rPr>
      </w:pPr>
      <w:r>
        <w:rPr>
          <w:rFonts w:asciiTheme="minorHAnsi" w:hAnsiTheme="minorHAnsi" w:cstheme="minorHAnsi"/>
          <w:color w:val="auto"/>
        </w:rPr>
        <w:t xml:space="preserve">4.5. </w:t>
      </w:r>
      <w:r w:rsidR="00B04F17">
        <w:rPr>
          <w:rFonts w:asciiTheme="minorHAnsi" w:hAnsiTheme="minorHAnsi" w:cstheme="minorHAnsi"/>
          <w:color w:val="auto"/>
        </w:rPr>
        <w:t xml:space="preserve">Centrifuge </w:t>
      </w:r>
      <w:r w:rsidR="00FF2604">
        <w:rPr>
          <w:rFonts w:asciiTheme="minorHAnsi" w:hAnsiTheme="minorHAnsi" w:cstheme="minorHAnsi"/>
          <w:color w:val="auto"/>
        </w:rPr>
        <w:t xml:space="preserve">the </w:t>
      </w:r>
      <w:r w:rsidR="00B04F17">
        <w:rPr>
          <w:rFonts w:asciiTheme="minorHAnsi" w:hAnsiTheme="minorHAnsi" w:cstheme="minorHAnsi"/>
          <w:color w:val="auto"/>
        </w:rPr>
        <w:t>samples for 2 min at 12</w:t>
      </w:r>
      <w:r w:rsidR="003C0E0F">
        <w:rPr>
          <w:rFonts w:asciiTheme="minorHAnsi" w:hAnsiTheme="minorHAnsi" w:cstheme="minorHAnsi"/>
          <w:color w:val="auto"/>
        </w:rPr>
        <w:t>,</w:t>
      </w:r>
      <w:r w:rsidR="00B04F17">
        <w:rPr>
          <w:rFonts w:asciiTheme="minorHAnsi" w:hAnsiTheme="minorHAnsi" w:cstheme="minorHAnsi"/>
          <w:color w:val="auto"/>
        </w:rPr>
        <w:t>000</w:t>
      </w:r>
      <w:r>
        <w:rPr>
          <w:rFonts w:asciiTheme="minorHAnsi" w:hAnsiTheme="minorHAnsi" w:cstheme="minorHAnsi"/>
          <w:color w:val="auto"/>
        </w:rPr>
        <w:t xml:space="preserve"> x</w:t>
      </w:r>
      <w:r w:rsidR="00B04F17">
        <w:rPr>
          <w:rFonts w:asciiTheme="minorHAnsi" w:hAnsiTheme="minorHAnsi" w:cstheme="minorHAnsi"/>
          <w:color w:val="auto"/>
        </w:rPr>
        <w:t xml:space="preserve"> </w:t>
      </w:r>
      <w:r w:rsidR="00B04F17" w:rsidRPr="000F75F2">
        <w:rPr>
          <w:rFonts w:asciiTheme="minorHAnsi" w:hAnsiTheme="minorHAnsi" w:cstheme="minorHAnsi"/>
          <w:i/>
          <w:iCs/>
          <w:color w:val="auto"/>
        </w:rPr>
        <w:t>g</w:t>
      </w:r>
      <w:r w:rsidR="00782785">
        <w:rPr>
          <w:rFonts w:asciiTheme="minorHAnsi" w:hAnsiTheme="minorHAnsi" w:cstheme="minorHAnsi"/>
          <w:color w:val="auto"/>
        </w:rPr>
        <w:t>.</w:t>
      </w:r>
      <w:r>
        <w:rPr>
          <w:rFonts w:asciiTheme="minorHAnsi" w:hAnsiTheme="minorHAnsi" w:cstheme="minorHAnsi"/>
          <w:color w:val="auto"/>
        </w:rPr>
        <w:t xml:space="preserve"> </w:t>
      </w:r>
      <w:r w:rsidR="00782785">
        <w:rPr>
          <w:rFonts w:asciiTheme="minorHAnsi" w:hAnsiTheme="minorHAnsi" w:cstheme="minorHAnsi"/>
          <w:color w:val="auto"/>
        </w:rPr>
        <w:t xml:space="preserve">Discard </w:t>
      </w:r>
      <w:r w:rsidR="00FF2604">
        <w:rPr>
          <w:rFonts w:asciiTheme="minorHAnsi" w:hAnsiTheme="minorHAnsi" w:cstheme="minorHAnsi"/>
          <w:color w:val="auto"/>
        </w:rPr>
        <w:t xml:space="preserve">the </w:t>
      </w:r>
      <w:r w:rsidR="00782785">
        <w:rPr>
          <w:rFonts w:asciiTheme="minorHAnsi" w:hAnsiTheme="minorHAnsi" w:cstheme="minorHAnsi"/>
          <w:color w:val="auto"/>
        </w:rPr>
        <w:t>supernatant.</w:t>
      </w:r>
    </w:p>
    <w:p w14:paraId="701DECF7" w14:textId="77777777" w:rsidR="00483FA3" w:rsidRDefault="00483FA3" w:rsidP="00B04F17">
      <w:pPr>
        <w:rPr>
          <w:rFonts w:asciiTheme="minorHAnsi" w:hAnsiTheme="minorHAnsi" w:cstheme="minorHAnsi"/>
          <w:color w:val="auto"/>
        </w:rPr>
      </w:pPr>
    </w:p>
    <w:p w14:paraId="4718BD4F" w14:textId="66EF3E27" w:rsidR="007F6F6D" w:rsidRDefault="00483FA3" w:rsidP="00B04F17">
      <w:pPr>
        <w:rPr>
          <w:rFonts w:asciiTheme="minorHAnsi" w:hAnsiTheme="minorHAnsi" w:cstheme="minorHAnsi"/>
          <w:color w:val="auto"/>
        </w:rPr>
      </w:pPr>
      <w:r>
        <w:rPr>
          <w:rFonts w:asciiTheme="minorHAnsi" w:hAnsiTheme="minorHAnsi" w:cstheme="minorHAnsi"/>
          <w:color w:val="auto"/>
        </w:rPr>
        <w:t>4.6. Air-d</w:t>
      </w:r>
      <w:r w:rsidR="007F6F6D">
        <w:rPr>
          <w:rFonts w:asciiTheme="minorHAnsi" w:hAnsiTheme="minorHAnsi" w:cstheme="minorHAnsi"/>
          <w:color w:val="auto"/>
        </w:rPr>
        <w:t>ry the pellet for 2 min at 80</w:t>
      </w:r>
      <w:r w:rsidR="003C0E0F">
        <w:rPr>
          <w:rFonts w:asciiTheme="minorHAnsi" w:hAnsiTheme="minorHAnsi" w:cstheme="minorHAnsi"/>
          <w:color w:val="auto"/>
        </w:rPr>
        <w:t xml:space="preserve"> </w:t>
      </w:r>
      <w:r w:rsidR="007F6F6D" w:rsidRPr="009C155B">
        <w:rPr>
          <w:rFonts w:asciiTheme="minorHAnsi" w:hAnsiTheme="minorHAnsi" w:cstheme="minorHAnsi"/>
          <w:color w:val="auto"/>
        </w:rPr>
        <w:t>°C</w:t>
      </w:r>
      <w:r w:rsidR="00536539">
        <w:rPr>
          <w:rFonts w:asciiTheme="minorHAnsi" w:hAnsiTheme="minorHAnsi" w:cstheme="minorHAnsi"/>
          <w:color w:val="auto"/>
        </w:rPr>
        <w:t>.</w:t>
      </w:r>
    </w:p>
    <w:p w14:paraId="1B236A06" w14:textId="77777777" w:rsidR="00536539" w:rsidRDefault="00536539" w:rsidP="00B04F17">
      <w:pPr>
        <w:rPr>
          <w:rFonts w:asciiTheme="minorHAnsi" w:hAnsiTheme="minorHAnsi" w:cstheme="minorHAnsi"/>
          <w:color w:val="auto"/>
        </w:rPr>
      </w:pPr>
    </w:p>
    <w:p w14:paraId="38A7385B" w14:textId="6F9BCB76" w:rsidR="00536539" w:rsidRDefault="00536539" w:rsidP="00B04F17">
      <w:pPr>
        <w:rPr>
          <w:rFonts w:asciiTheme="minorHAnsi" w:hAnsiTheme="minorHAnsi" w:cstheme="minorHAnsi"/>
          <w:color w:val="auto"/>
        </w:rPr>
      </w:pPr>
      <w:r>
        <w:rPr>
          <w:rFonts w:asciiTheme="minorHAnsi" w:hAnsiTheme="minorHAnsi" w:cstheme="minorHAnsi"/>
          <w:color w:val="auto"/>
        </w:rPr>
        <w:t xml:space="preserve">NOTE: </w:t>
      </w:r>
      <w:r w:rsidR="00BC23F0">
        <w:rPr>
          <w:rFonts w:asciiTheme="minorHAnsi" w:hAnsiTheme="minorHAnsi" w:cstheme="minorHAnsi"/>
          <w:color w:val="auto"/>
        </w:rPr>
        <w:t xml:space="preserve">All </w:t>
      </w:r>
      <w:r w:rsidR="00FF2604">
        <w:rPr>
          <w:rFonts w:asciiTheme="minorHAnsi" w:hAnsiTheme="minorHAnsi" w:cstheme="minorHAnsi"/>
          <w:color w:val="auto"/>
        </w:rPr>
        <w:t xml:space="preserve">of the </w:t>
      </w:r>
      <w:r w:rsidR="00BC23F0">
        <w:rPr>
          <w:rFonts w:asciiTheme="minorHAnsi" w:hAnsiTheme="minorHAnsi" w:cstheme="minorHAnsi"/>
          <w:color w:val="auto"/>
        </w:rPr>
        <w:t>liquid should evaporate. T</w:t>
      </w:r>
      <w:r w:rsidR="009C11F2">
        <w:rPr>
          <w:rFonts w:asciiTheme="minorHAnsi" w:hAnsiTheme="minorHAnsi" w:cstheme="minorHAnsi"/>
          <w:color w:val="auto"/>
        </w:rPr>
        <w:t>here is</w:t>
      </w:r>
      <w:r>
        <w:rPr>
          <w:rFonts w:asciiTheme="minorHAnsi" w:hAnsiTheme="minorHAnsi" w:cstheme="minorHAnsi"/>
          <w:color w:val="auto"/>
        </w:rPr>
        <w:t xml:space="preserve"> </w:t>
      </w:r>
      <w:r w:rsidR="00FC7BEC">
        <w:rPr>
          <w:rFonts w:asciiTheme="minorHAnsi" w:hAnsiTheme="minorHAnsi" w:cstheme="minorHAnsi"/>
          <w:color w:val="auto"/>
        </w:rPr>
        <w:t xml:space="preserve">a </w:t>
      </w:r>
      <w:r>
        <w:rPr>
          <w:rFonts w:asciiTheme="minorHAnsi" w:hAnsiTheme="minorHAnsi" w:cstheme="minorHAnsi"/>
          <w:color w:val="auto"/>
        </w:rPr>
        <w:t>risk to have an aberrant separation of proteins in the gel</w:t>
      </w:r>
      <w:r w:rsidR="009C11F2">
        <w:rPr>
          <w:rFonts w:asciiTheme="minorHAnsi" w:hAnsiTheme="minorHAnsi" w:cstheme="minorHAnsi"/>
          <w:color w:val="auto"/>
        </w:rPr>
        <w:t xml:space="preserve"> if the pellet was dried insufficiently</w:t>
      </w:r>
      <w:r>
        <w:rPr>
          <w:rFonts w:asciiTheme="minorHAnsi" w:hAnsiTheme="minorHAnsi" w:cstheme="minorHAnsi"/>
          <w:color w:val="auto"/>
        </w:rPr>
        <w:t>. However, it is not possible to over-dry the pellet, so it can even</w:t>
      </w:r>
      <w:r w:rsidR="00FF2604">
        <w:rPr>
          <w:rFonts w:asciiTheme="minorHAnsi" w:hAnsiTheme="minorHAnsi" w:cstheme="minorHAnsi"/>
          <w:color w:val="auto"/>
        </w:rPr>
        <w:t xml:space="preserve"> be</w:t>
      </w:r>
      <w:r>
        <w:rPr>
          <w:rFonts w:asciiTheme="minorHAnsi" w:hAnsiTheme="minorHAnsi" w:cstheme="minorHAnsi"/>
          <w:color w:val="auto"/>
        </w:rPr>
        <w:t xml:space="preserve"> stored overnight at 4</w:t>
      </w:r>
      <w:r w:rsidR="003C0E0F">
        <w:rPr>
          <w:rFonts w:asciiTheme="minorHAnsi" w:hAnsiTheme="minorHAnsi" w:cstheme="minorHAnsi"/>
          <w:color w:val="auto"/>
        </w:rPr>
        <w:t xml:space="preserve"> </w:t>
      </w:r>
      <w:r>
        <w:rPr>
          <w:rFonts w:asciiTheme="minorHAnsi" w:hAnsiTheme="minorHAnsi" w:cstheme="minorHAnsi"/>
          <w:color w:val="auto"/>
        </w:rPr>
        <w:t>°C.</w:t>
      </w:r>
    </w:p>
    <w:p w14:paraId="0229BC2D" w14:textId="77777777" w:rsidR="00483FA3" w:rsidRDefault="00483FA3" w:rsidP="00B04F17">
      <w:pPr>
        <w:rPr>
          <w:rFonts w:asciiTheme="minorHAnsi" w:hAnsiTheme="minorHAnsi" w:cstheme="minorHAnsi"/>
          <w:color w:val="auto"/>
        </w:rPr>
      </w:pPr>
    </w:p>
    <w:p w14:paraId="1624B7E8" w14:textId="4C657EBE" w:rsidR="00483FA3" w:rsidRDefault="00483FA3" w:rsidP="00B04F17">
      <w:pPr>
        <w:rPr>
          <w:rFonts w:asciiTheme="minorHAnsi" w:hAnsiTheme="minorHAnsi" w:cstheme="minorHAnsi"/>
          <w:color w:val="auto"/>
        </w:rPr>
      </w:pPr>
      <w:r>
        <w:rPr>
          <w:rFonts w:asciiTheme="minorHAnsi" w:hAnsiTheme="minorHAnsi" w:cstheme="minorHAnsi"/>
          <w:color w:val="auto"/>
        </w:rPr>
        <w:t xml:space="preserve">4.7. </w:t>
      </w:r>
      <w:r w:rsidR="00EE4DA2" w:rsidRPr="00EE4DA2">
        <w:rPr>
          <w:rFonts w:asciiTheme="minorHAnsi" w:hAnsiTheme="minorHAnsi" w:cstheme="minorHAnsi"/>
          <w:color w:val="auto"/>
        </w:rPr>
        <w:t>Dissol</w:t>
      </w:r>
      <w:r w:rsidR="00EE4DA2">
        <w:rPr>
          <w:rFonts w:asciiTheme="minorHAnsi" w:hAnsiTheme="minorHAnsi" w:cstheme="minorHAnsi"/>
          <w:color w:val="auto"/>
        </w:rPr>
        <w:t xml:space="preserve">ve precipitated proteins in 60 </w:t>
      </w:r>
      <w:r w:rsidR="003C0E0F">
        <w:rPr>
          <w:rFonts w:asciiTheme="minorHAnsi" w:hAnsiTheme="minorHAnsi" w:cstheme="minorHAnsi"/>
          <w:color w:val="auto"/>
        </w:rPr>
        <w:t>µL</w:t>
      </w:r>
      <w:r>
        <w:rPr>
          <w:rFonts w:asciiTheme="minorHAnsi" w:hAnsiTheme="minorHAnsi" w:cstheme="minorHAnsi"/>
          <w:color w:val="auto"/>
        </w:rPr>
        <w:t xml:space="preserve"> of 1x</w:t>
      </w:r>
      <w:r w:rsidR="00EE4DA2" w:rsidRPr="00EE4DA2">
        <w:rPr>
          <w:rFonts w:asciiTheme="minorHAnsi" w:hAnsiTheme="minorHAnsi" w:cstheme="minorHAnsi"/>
          <w:color w:val="auto"/>
        </w:rPr>
        <w:t xml:space="preserve"> Laemmli</w:t>
      </w:r>
      <w:r w:rsidR="00EE4DA2">
        <w:rPr>
          <w:rFonts w:asciiTheme="minorHAnsi" w:hAnsiTheme="minorHAnsi" w:cstheme="minorHAnsi"/>
          <w:color w:val="auto"/>
        </w:rPr>
        <w:t xml:space="preserve"> sample</w:t>
      </w:r>
      <w:r w:rsidR="00EE4DA2" w:rsidRPr="00EE4DA2">
        <w:rPr>
          <w:rFonts w:asciiTheme="minorHAnsi" w:hAnsiTheme="minorHAnsi" w:cstheme="minorHAnsi"/>
          <w:color w:val="auto"/>
        </w:rPr>
        <w:t xml:space="preserve"> buffer</w:t>
      </w:r>
      <w:r>
        <w:rPr>
          <w:rFonts w:asciiTheme="minorHAnsi" w:hAnsiTheme="minorHAnsi" w:cstheme="minorHAnsi"/>
          <w:color w:val="auto"/>
        </w:rPr>
        <w:t>.</w:t>
      </w:r>
    </w:p>
    <w:p w14:paraId="19B0038C" w14:textId="77777777" w:rsidR="00483FA3" w:rsidRDefault="00483FA3" w:rsidP="00B04F17">
      <w:pPr>
        <w:rPr>
          <w:rFonts w:asciiTheme="minorHAnsi" w:hAnsiTheme="minorHAnsi" w:cstheme="minorHAnsi"/>
          <w:color w:val="auto"/>
        </w:rPr>
      </w:pPr>
    </w:p>
    <w:p w14:paraId="1084C830" w14:textId="1A7DFDF7" w:rsidR="00483FA3" w:rsidRDefault="00483FA3" w:rsidP="00B04F17">
      <w:pPr>
        <w:rPr>
          <w:rFonts w:asciiTheme="minorHAnsi" w:hAnsiTheme="minorHAnsi" w:cstheme="minorHAnsi"/>
          <w:color w:val="auto"/>
        </w:rPr>
      </w:pPr>
      <w:r>
        <w:rPr>
          <w:rFonts w:asciiTheme="minorHAnsi" w:hAnsiTheme="minorHAnsi" w:cstheme="minorHAnsi"/>
          <w:color w:val="auto"/>
        </w:rPr>
        <w:t>4.8. H</w:t>
      </w:r>
      <w:r w:rsidR="00EE4DA2">
        <w:rPr>
          <w:rFonts w:asciiTheme="minorHAnsi" w:hAnsiTheme="minorHAnsi" w:cstheme="minorHAnsi"/>
          <w:color w:val="auto"/>
        </w:rPr>
        <w:t>eat for 10 min at 40</w:t>
      </w:r>
      <w:r w:rsidR="003C0E0F">
        <w:rPr>
          <w:rFonts w:asciiTheme="minorHAnsi" w:hAnsiTheme="minorHAnsi" w:cstheme="minorHAnsi"/>
          <w:color w:val="auto"/>
        </w:rPr>
        <w:t xml:space="preserve"> </w:t>
      </w:r>
      <w:r w:rsidR="00EE4DA2">
        <w:rPr>
          <w:rFonts w:asciiTheme="minorHAnsi" w:hAnsiTheme="minorHAnsi" w:cstheme="minorHAnsi"/>
          <w:color w:val="auto"/>
        </w:rPr>
        <w:t>°C.</w:t>
      </w:r>
    </w:p>
    <w:p w14:paraId="51008100" w14:textId="77777777" w:rsidR="00483FA3" w:rsidRDefault="00483FA3" w:rsidP="00B04F17">
      <w:pPr>
        <w:rPr>
          <w:rFonts w:asciiTheme="minorHAnsi" w:hAnsiTheme="minorHAnsi" w:cstheme="minorHAnsi"/>
          <w:color w:val="auto"/>
        </w:rPr>
      </w:pPr>
    </w:p>
    <w:p w14:paraId="1B61B33F" w14:textId="708D083A" w:rsidR="00EE4DA2" w:rsidRPr="009C155B" w:rsidRDefault="00483FA3" w:rsidP="00EE4DA2">
      <w:pPr>
        <w:rPr>
          <w:rFonts w:asciiTheme="minorHAnsi" w:hAnsiTheme="minorHAnsi" w:cstheme="minorHAnsi"/>
          <w:color w:val="auto"/>
        </w:rPr>
      </w:pPr>
      <w:r w:rsidRPr="009C155B">
        <w:rPr>
          <w:rFonts w:asciiTheme="minorHAnsi" w:hAnsiTheme="minorHAnsi" w:cstheme="minorHAnsi"/>
          <w:color w:val="auto"/>
        </w:rPr>
        <w:t>NOTE:</w:t>
      </w:r>
      <w:r>
        <w:rPr>
          <w:rFonts w:asciiTheme="minorHAnsi" w:hAnsiTheme="minorHAnsi" w:cstheme="minorHAnsi"/>
          <w:color w:val="auto"/>
        </w:rPr>
        <w:t xml:space="preserve"> </w:t>
      </w:r>
      <w:r w:rsidR="00FF2604">
        <w:rPr>
          <w:rFonts w:asciiTheme="minorHAnsi" w:hAnsiTheme="minorHAnsi" w:cstheme="minorHAnsi"/>
          <w:color w:val="auto"/>
        </w:rPr>
        <w:t>A</w:t>
      </w:r>
      <w:r>
        <w:rPr>
          <w:rFonts w:asciiTheme="minorHAnsi" w:hAnsiTheme="minorHAnsi" w:cstheme="minorHAnsi"/>
          <w:color w:val="auto"/>
        </w:rPr>
        <w:t>void boiling the samples at 95</w:t>
      </w:r>
      <w:r w:rsidR="003C0E0F">
        <w:rPr>
          <w:rFonts w:asciiTheme="minorHAnsi" w:hAnsiTheme="minorHAnsi" w:cstheme="minorHAnsi"/>
          <w:color w:val="auto"/>
        </w:rPr>
        <w:t xml:space="preserve"> </w:t>
      </w:r>
      <w:r>
        <w:rPr>
          <w:rFonts w:asciiTheme="minorHAnsi" w:hAnsiTheme="minorHAnsi" w:cstheme="minorHAnsi"/>
          <w:color w:val="auto"/>
        </w:rPr>
        <w:t>°C</w:t>
      </w:r>
      <w:r w:rsidR="002E5421">
        <w:rPr>
          <w:rFonts w:asciiTheme="minorHAnsi" w:hAnsiTheme="minorHAnsi" w:cstheme="minorHAnsi"/>
          <w:color w:val="auto"/>
        </w:rPr>
        <w:t>, because this causes aggregation.</w:t>
      </w:r>
      <w:r w:rsidR="00205619">
        <w:rPr>
          <w:rFonts w:asciiTheme="minorHAnsi" w:hAnsiTheme="minorHAnsi" w:cstheme="minorHAnsi"/>
          <w:color w:val="auto"/>
        </w:rPr>
        <w:t xml:space="preserve"> If the aggregates still form, S</w:t>
      </w:r>
      <w:r w:rsidR="00205619" w:rsidRPr="00EE4DA2">
        <w:rPr>
          <w:rFonts w:asciiTheme="minorHAnsi" w:hAnsiTheme="minorHAnsi" w:cstheme="minorHAnsi"/>
          <w:color w:val="auto"/>
        </w:rPr>
        <w:t xml:space="preserve">pin </w:t>
      </w:r>
      <w:r w:rsidR="00205619">
        <w:rPr>
          <w:rFonts w:asciiTheme="minorHAnsi" w:hAnsiTheme="minorHAnsi" w:cstheme="minorHAnsi"/>
          <w:color w:val="auto"/>
        </w:rPr>
        <w:t xml:space="preserve">the samples </w:t>
      </w:r>
      <w:r w:rsidR="00EE4DA2" w:rsidRPr="00EE4DA2">
        <w:rPr>
          <w:rFonts w:asciiTheme="minorHAnsi" w:hAnsiTheme="minorHAnsi" w:cstheme="minorHAnsi"/>
          <w:color w:val="auto"/>
        </w:rPr>
        <w:t>at 12</w:t>
      </w:r>
      <w:r w:rsidR="003C0E0F">
        <w:rPr>
          <w:rFonts w:asciiTheme="minorHAnsi" w:hAnsiTheme="minorHAnsi" w:cstheme="minorHAnsi"/>
          <w:color w:val="auto"/>
        </w:rPr>
        <w:t>,</w:t>
      </w:r>
      <w:r w:rsidR="00EE4DA2" w:rsidRPr="00EE4DA2">
        <w:rPr>
          <w:rFonts w:asciiTheme="minorHAnsi" w:hAnsiTheme="minorHAnsi" w:cstheme="minorHAnsi"/>
          <w:color w:val="auto"/>
        </w:rPr>
        <w:t>000</w:t>
      </w:r>
      <w:r w:rsidR="00205619">
        <w:rPr>
          <w:rFonts w:asciiTheme="minorHAnsi" w:hAnsiTheme="minorHAnsi" w:cstheme="minorHAnsi"/>
          <w:color w:val="auto"/>
        </w:rPr>
        <w:t xml:space="preserve"> x </w:t>
      </w:r>
      <w:r w:rsidR="00EE4DA2" w:rsidRPr="000F75F2">
        <w:rPr>
          <w:rFonts w:asciiTheme="minorHAnsi" w:hAnsiTheme="minorHAnsi" w:cstheme="minorHAnsi"/>
          <w:i/>
          <w:iCs/>
          <w:color w:val="auto"/>
        </w:rPr>
        <w:t>g</w:t>
      </w:r>
      <w:r w:rsidR="00EE4DA2" w:rsidRPr="00EE4DA2">
        <w:rPr>
          <w:rFonts w:asciiTheme="minorHAnsi" w:hAnsiTheme="minorHAnsi" w:cstheme="minorHAnsi"/>
          <w:color w:val="auto"/>
        </w:rPr>
        <w:t xml:space="preserve"> for 2</w:t>
      </w:r>
      <w:r w:rsidR="00197714">
        <w:rPr>
          <w:rFonts w:asciiTheme="minorHAnsi" w:hAnsiTheme="minorHAnsi" w:cstheme="minorHAnsi"/>
          <w:color w:val="auto"/>
        </w:rPr>
        <w:t xml:space="preserve"> </w:t>
      </w:r>
      <w:r w:rsidR="00205619">
        <w:rPr>
          <w:rFonts w:asciiTheme="minorHAnsi" w:hAnsiTheme="minorHAnsi" w:cstheme="minorHAnsi"/>
          <w:color w:val="auto"/>
        </w:rPr>
        <w:t xml:space="preserve">min and collect </w:t>
      </w:r>
      <w:r w:rsidR="00FC7BEC">
        <w:rPr>
          <w:rFonts w:asciiTheme="minorHAnsi" w:hAnsiTheme="minorHAnsi" w:cstheme="minorHAnsi"/>
          <w:color w:val="auto"/>
        </w:rPr>
        <w:t xml:space="preserve">the </w:t>
      </w:r>
      <w:r w:rsidR="00205619">
        <w:rPr>
          <w:rFonts w:asciiTheme="minorHAnsi" w:hAnsiTheme="minorHAnsi" w:cstheme="minorHAnsi"/>
          <w:color w:val="auto"/>
        </w:rPr>
        <w:t>supernatant</w:t>
      </w:r>
      <w:r w:rsidR="00EE4DA2" w:rsidRPr="00EE4DA2">
        <w:rPr>
          <w:rFonts w:asciiTheme="minorHAnsi" w:hAnsiTheme="minorHAnsi" w:cstheme="minorHAnsi"/>
          <w:color w:val="auto"/>
        </w:rPr>
        <w:t>.</w:t>
      </w:r>
      <w:r w:rsidR="00471782">
        <w:rPr>
          <w:rFonts w:asciiTheme="minorHAnsi" w:hAnsiTheme="minorHAnsi" w:cstheme="minorHAnsi"/>
          <w:color w:val="auto"/>
        </w:rPr>
        <w:t xml:space="preserve"> </w:t>
      </w:r>
      <w:r w:rsidR="00EE4DA2">
        <w:rPr>
          <w:rFonts w:asciiTheme="minorHAnsi" w:hAnsiTheme="minorHAnsi" w:cstheme="minorHAnsi"/>
          <w:color w:val="auto"/>
        </w:rPr>
        <w:t>Samples can be stored at -20</w:t>
      </w:r>
      <w:r w:rsidR="003C0E0F">
        <w:rPr>
          <w:rFonts w:asciiTheme="minorHAnsi" w:hAnsiTheme="minorHAnsi" w:cstheme="minorHAnsi"/>
          <w:color w:val="auto"/>
        </w:rPr>
        <w:t xml:space="preserve"> </w:t>
      </w:r>
      <w:r w:rsidR="00EE4DA2">
        <w:rPr>
          <w:rFonts w:asciiTheme="minorHAnsi" w:hAnsiTheme="minorHAnsi" w:cstheme="minorHAnsi"/>
          <w:color w:val="auto"/>
        </w:rPr>
        <w:t>°C. The protocol can be paused here.</w:t>
      </w:r>
    </w:p>
    <w:p w14:paraId="0E262DFD" w14:textId="77777777" w:rsidR="00B04F17" w:rsidRDefault="00B04F17" w:rsidP="001B1519">
      <w:pPr>
        <w:rPr>
          <w:rFonts w:asciiTheme="minorHAnsi" w:hAnsiTheme="minorHAnsi" w:cstheme="minorHAnsi"/>
          <w:color w:val="auto"/>
        </w:rPr>
      </w:pPr>
    </w:p>
    <w:p w14:paraId="69BEFBEE" w14:textId="6D81820B" w:rsidR="00471782" w:rsidRPr="00471782" w:rsidRDefault="00E26AA1" w:rsidP="001B1519">
      <w:pPr>
        <w:rPr>
          <w:rFonts w:asciiTheme="minorHAnsi" w:hAnsiTheme="minorHAnsi" w:cstheme="minorHAnsi"/>
          <w:b/>
          <w:color w:val="auto"/>
        </w:rPr>
      </w:pPr>
      <w:r>
        <w:rPr>
          <w:rFonts w:asciiTheme="minorHAnsi" w:hAnsiTheme="minorHAnsi" w:cstheme="minorHAnsi"/>
          <w:b/>
          <w:color w:val="auto"/>
        </w:rPr>
        <w:t>5. SDS-PAGE</w:t>
      </w:r>
    </w:p>
    <w:p w14:paraId="5ED3BC11" w14:textId="77777777" w:rsidR="00471782" w:rsidRDefault="00471782" w:rsidP="001B1519">
      <w:pPr>
        <w:rPr>
          <w:rFonts w:asciiTheme="minorHAnsi" w:hAnsiTheme="minorHAnsi" w:cstheme="minorHAnsi"/>
          <w:color w:val="auto"/>
        </w:rPr>
      </w:pPr>
    </w:p>
    <w:p w14:paraId="7BE2B383" w14:textId="576C5605" w:rsidR="00B8699F" w:rsidRDefault="00471782" w:rsidP="001B1519">
      <w:pPr>
        <w:rPr>
          <w:rFonts w:asciiTheme="minorHAnsi" w:hAnsiTheme="minorHAnsi" w:cstheme="minorHAnsi"/>
          <w:color w:val="auto"/>
        </w:rPr>
      </w:pPr>
      <w:r>
        <w:rPr>
          <w:rFonts w:asciiTheme="minorHAnsi" w:hAnsiTheme="minorHAnsi" w:cstheme="minorHAnsi"/>
          <w:color w:val="auto"/>
        </w:rPr>
        <w:t xml:space="preserve">5.1. </w:t>
      </w:r>
      <w:r w:rsidR="00EE4DA2" w:rsidRPr="00EE4DA2">
        <w:rPr>
          <w:rFonts w:asciiTheme="minorHAnsi" w:hAnsiTheme="minorHAnsi" w:cstheme="minorHAnsi"/>
          <w:color w:val="auto"/>
        </w:rPr>
        <w:t>Cast the</w:t>
      </w:r>
      <w:r w:rsidR="007D16E2">
        <w:rPr>
          <w:rFonts w:asciiTheme="minorHAnsi" w:hAnsiTheme="minorHAnsi" w:cstheme="minorHAnsi"/>
          <w:color w:val="auto"/>
        </w:rPr>
        <w:t xml:space="preserve"> </w:t>
      </w:r>
      <w:r w:rsidR="00EE4DA2" w:rsidRPr="00EE4DA2">
        <w:rPr>
          <w:rFonts w:asciiTheme="minorHAnsi" w:hAnsiTheme="minorHAnsi" w:cstheme="minorHAnsi"/>
          <w:color w:val="auto"/>
        </w:rPr>
        <w:t>17</w:t>
      </w:r>
      <w:r w:rsidR="003C0E0F">
        <w:rPr>
          <w:rFonts w:asciiTheme="minorHAnsi" w:hAnsiTheme="minorHAnsi" w:cstheme="minorHAnsi"/>
          <w:color w:val="auto"/>
        </w:rPr>
        <w:t>.</w:t>
      </w:r>
      <w:r w:rsidR="00EE4DA2" w:rsidRPr="00EE4DA2">
        <w:rPr>
          <w:rFonts w:asciiTheme="minorHAnsi" w:hAnsiTheme="minorHAnsi" w:cstheme="minorHAnsi"/>
          <w:color w:val="auto"/>
        </w:rPr>
        <w:t xml:space="preserve">5% </w:t>
      </w:r>
      <w:r w:rsidR="00E26AA1">
        <w:rPr>
          <w:rFonts w:asciiTheme="minorHAnsi" w:hAnsiTheme="minorHAnsi" w:cstheme="minorHAnsi"/>
          <w:color w:val="auto"/>
        </w:rPr>
        <w:t>Laemmli</w:t>
      </w:r>
      <w:r w:rsidR="00066BFD">
        <w:rPr>
          <w:rFonts w:asciiTheme="minorHAnsi" w:hAnsiTheme="minorHAnsi" w:cstheme="minorHAnsi"/>
          <w:color w:val="auto"/>
        </w:rPr>
        <w:t xml:space="preserve"> </w:t>
      </w:r>
      <w:r w:rsidR="009A1F7B">
        <w:rPr>
          <w:rFonts w:asciiTheme="minorHAnsi" w:hAnsiTheme="minorHAnsi" w:cstheme="minorHAnsi"/>
          <w:color w:val="auto"/>
        </w:rPr>
        <w:t>SDS-</w:t>
      </w:r>
      <w:r w:rsidR="0052052E">
        <w:rPr>
          <w:rFonts w:asciiTheme="minorHAnsi" w:hAnsiTheme="minorHAnsi" w:cstheme="minorHAnsi"/>
          <w:color w:val="auto"/>
        </w:rPr>
        <w:t>polyacrylamide gel</w:t>
      </w:r>
      <w:r w:rsidR="007D16E2">
        <w:rPr>
          <w:rFonts w:asciiTheme="minorHAnsi" w:hAnsiTheme="minorHAnsi" w:cstheme="minorHAnsi"/>
          <w:color w:val="auto"/>
        </w:rPr>
        <w:t>.</w:t>
      </w:r>
    </w:p>
    <w:p w14:paraId="430D928A" w14:textId="77777777" w:rsidR="00FA69D4" w:rsidRDefault="00FA69D4" w:rsidP="001B1519">
      <w:pPr>
        <w:rPr>
          <w:rFonts w:asciiTheme="minorHAnsi" w:hAnsiTheme="minorHAnsi" w:cstheme="minorHAnsi"/>
          <w:color w:val="auto"/>
        </w:rPr>
      </w:pPr>
    </w:p>
    <w:p w14:paraId="7ABB8BF9" w14:textId="1C66CC45" w:rsidR="00FA69D4" w:rsidRDefault="00FA69D4" w:rsidP="001B1519">
      <w:pPr>
        <w:rPr>
          <w:rFonts w:asciiTheme="minorHAnsi" w:hAnsiTheme="minorHAnsi" w:cstheme="minorHAnsi"/>
          <w:color w:val="auto"/>
        </w:rPr>
      </w:pPr>
      <w:r>
        <w:rPr>
          <w:rFonts w:asciiTheme="minorHAnsi" w:hAnsiTheme="minorHAnsi" w:cstheme="minorHAnsi"/>
          <w:color w:val="auto"/>
        </w:rPr>
        <w:t>NOTE: 6</w:t>
      </w:r>
      <w:r w:rsidR="003C0E0F">
        <w:rPr>
          <w:rFonts w:asciiTheme="minorHAnsi" w:hAnsiTheme="minorHAnsi" w:cstheme="minorHAnsi"/>
          <w:color w:val="auto"/>
        </w:rPr>
        <w:t xml:space="preserve"> </w:t>
      </w:r>
      <w:r>
        <w:rPr>
          <w:rFonts w:asciiTheme="minorHAnsi" w:hAnsiTheme="minorHAnsi" w:cstheme="minorHAnsi"/>
          <w:color w:val="auto"/>
        </w:rPr>
        <w:t xml:space="preserve">M urea can be added </w:t>
      </w:r>
      <w:r w:rsidR="00FC7BEC">
        <w:rPr>
          <w:rFonts w:asciiTheme="minorHAnsi" w:hAnsiTheme="minorHAnsi" w:cstheme="minorHAnsi"/>
          <w:color w:val="auto"/>
        </w:rPr>
        <w:t>to</w:t>
      </w:r>
      <w:r>
        <w:rPr>
          <w:rFonts w:asciiTheme="minorHAnsi" w:hAnsiTheme="minorHAnsi" w:cstheme="minorHAnsi"/>
          <w:color w:val="auto"/>
        </w:rPr>
        <w:t xml:space="preserve"> the gel to resolve better atp8 and atp9. Gradient 15</w:t>
      </w:r>
      <w:r w:rsidR="00FF2604">
        <w:rPr>
          <w:rFonts w:asciiTheme="minorHAnsi" w:hAnsiTheme="minorHAnsi" w:cstheme="minorHAnsi"/>
          <w:color w:val="auto"/>
        </w:rPr>
        <w:t>%–</w:t>
      </w:r>
      <w:r>
        <w:rPr>
          <w:rFonts w:asciiTheme="minorHAnsi" w:hAnsiTheme="minorHAnsi" w:cstheme="minorHAnsi"/>
          <w:color w:val="auto"/>
        </w:rPr>
        <w:t>20% gels can also give better resolution.</w:t>
      </w:r>
    </w:p>
    <w:p w14:paraId="07F5D97B" w14:textId="77777777" w:rsidR="00B04F17" w:rsidRDefault="00B04F17" w:rsidP="001B1519">
      <w:pPr>
        <w:rPr>
          <w:rFonts w:asciiTheme="minorHAnsi" w:hAnsiTheme="minorHAnsi" w:cstheme="minorHAnsi"/>
          <w:color w:val="auto"/>
        </w:rPr>
      </w:pPr>
    </w:p>
    <w:p w14:paraId="7DA4E745" w14:textId="2EB738AD" w:rsidR="00EE4DA2" w:rsidRDefault="00471782" w:rsidP="001B1519">
      <w:pPr>
        <w:rPr>
          <w:rFonts w:asciiTheme="minorHAnsi" w:hAnsiTheme="minorHAnsi" w:cstheme="minorHAnsi"/>
          <w:color w:val="auto"/>
        </w:rPr>
      </w:pPr>
      <w:r>
        <w:rPr>
          <w:rFonts w:asciiTheme="minorHAnsi" w:hAnsiTheme="minorHAnsi" w:cstheme="minorHAnsi"/>
          <w:color w:val="auto"/>
        </w:rPr>
        <w:t>5.2</w:t>
      </w:r>
      <w:r w:rsidR="00284605" w:rsidRPr="009C155B">
        <w:rPr>
          <w:rFonts w:asciiTheme="minorHAnsi" w:hAnsiTheme="minorHAnsi" w:cstheme="minorHAnsi"/>
          <w:color w:val="auto"/>
        </w:rPr>
        <w:t xml:space="preserve">. </w:t>
      </w:r>
      <w:r w:rsidR="00EE4DA2">
        <w:rPr>
          <w:rFonts w:asciiTheme="minorHAnsi" w:hAnsiTheme="minorHAnsi" w:cstheme="minorHAnsi"/>
          <w:color w:val="auto"/>
        </w:rPr>
        <w:t>Load 15</w:t>
      </w:r>
      <w:r w:rsidR="00F57D5C" w:rsidRPr="009C155B">
        <w:rPr>
          <w:rFonts w:asciiTheme="minorHAnsi" w:hAnsiTheme="minorHAnsi" w:cstheme="minorHAnsi"/>
          <w:color w:val="auto"/>
        </w:rPr>
        <w:t xml:space="preserve"> μ</w:t>
      </w:r>
      <w:r w:rsidR="003C0E0F">
        <w:rPr>
          <w:rFonts w:asciiTheme="minorHAnsi" w:hAnsiTheme="minorHAnsi" w:cstheme="minorHAnsi"/>
          <w:color w:val="auto"/>
        </w:rPr>
        <w:t>L</w:t>
      </w:r>
      <w:r w:rsidR="00EE4DA2">
        <w:rPr>
          <w:rFonts w:asciiTheme="minorHAnsi" w:hAnsiTheme="minorHAnsi" w:cstheme="minorHAnsi"/>
          <w:color w:val="auto"/>
        </w:rPr>
        <w:t xml:space="preserve"> (40</w:t>
      </w:r>
      <w:r w:rsidR="00FF2604">
        <w:rPr>
          <w:rFonts w:asciiTheme="minorHAnsi" w:hAnsiTheme="minorHAnsi" w:cstheme="minorHAnsi"/>
          <w:color w:val="auto"/>
        </w:rPr>
        <w:t>–</w:t>
      </w:r>
      <w:r w:rsidR="00EE4DA2">
        <w:rPr>
          <w:rFonts w:asciiTheme="minorHAnsi" w:hAnsiTheme="minorHAnsi" w:cstheme="minorHAnsi"/>
          <w:color w:val="auto"/>
        </w:rPr>
        <w:t>50 µg)</w:t>
      </w:r>
      <w:r w:rsidR="00F57D5C" w:rsidRPr="009C155B">
        <w:rPr>
          <w:rFonts w:asciiTheme="minorHAnsi" w:hAnsiTheme="minorHAnsi" w:cstheme="minorHAnsi"/>
          <w:color w:val="auto"/>
        </w:rPr>
        <w:t xml:space="preserve"> of each sample in the </w:t>
      </w:r>
      <w:r w:rsidR="0052052E">
        <w:rPr>
          <w:rFonts w:asciiTheme="minorHAnsi" w:hAnsiTheme="minorHAnsi" w:cstheme="minorHAnsi"/>
          <w:color w:val="auto"/>
        </w:rPr>
        <w:t>pockets</w:t>
      </w:r>
      <w:r w:rsidR="00EE4DA2">
        <w:rPr>
          <w:rFonts w:asciiTheme="minorHAnsi" w:hAnsiTheme="minorHAnsi" w:cstheme="minorHAnsi"/>
          <w:color w:val="auto"/>
        </w:rPr>
        <w:t>.</w:t>
      </w:r>
    </w:p>
    <w:p w14:paraId="3A494CFC" w14:textId="77777777" w:rsidR="00EE4DA2" w:rsidRDefault="00EE4DA2" w:rsidP="001B1519">
      <w:pPr>
        <w:rPr>
          <w:rFonts w:asciiTheme="minorHAnsi" w:hAnsiTheme="minorHAnsi" w:cstheme="minorHAnsi"/>
          <w:color w:val="auto"/>
        </w:rPr>
      </w:pPr>
    </w:p>
    <w:p w14:paraId="291B3065" w14:textId="460614DF" w:rsidR="00EE4DA2" w:rsidRDefault="00471782" w:rsidP="001B1519">
      <w:pPr>
        <w:rPr>
          <w:rFonts w:asciiTheme="minorHAnsi" w:hAnsiTheme="minorHAnsi" w:cstheme="minorHAnsi"/>
          <w:color w:val="auto"/>
        </w:rPr>
      </w:pPr>
      <w:r>
        <w:rPr>
          <w:rFonts w:asciiTheme="minorHAnsi" w:hAnsiTheme="minorHAnsi" w:cstheme="minorHAnsi"/>
          <w:color w:val="auto"/>
        </w:rPr>
        <w:lastRenderedPageBreak/>
        <w:t xml:space="preserve">NOTE: </w:t>
      </w:r>
      <w:r w:rsidR="003C0E0F">
        <w:rPr>
          <w:rFonts w:asciiTheme="minorHAnsi" w:hAnsiTheme="minorHAnsi" w:cstheme="minorHAnsi"/>
          <w:color w:val="auto"/>
        </w:rPr>
        <w:t>I</w:t>
      </w:r>
      <w:r w:rsidR="00EE4DA2" w:rsidRPr="00EE4DA2">
        <w:rPr>
          <w:rFonts w:asciiTheme="minorHAnsi" w:hAnsiTheme="minorHAnsi" w:cstheme="minorHAnsi"/>
          <w:color w:val="auto"/>
        </w:rPr>
        <w:t>t is not necessary to measure protein concentration if OD</w:t>
      </w:r>
      <w:r w:rsidR="00EE4DA2" w:rsidRPr="003423BC">
        <w:rPr>
          <w:rFonts w:asciiTheme="minorHAnsi" w:hAnsiTheme="minorHAnsi" w:cstheme="minorHAnsi"/>
          <w:color w:val="auto"/>
          <w:vertAlign w:val="subscript"/>
        </w:rPr>
        <w:t>600</w:t>
      </w:r>
      <w:r>
        <w:rPr>
          <w:rFonts w:asciiTheme="minorHAnsi" w:hAnsiTheme="minorHAnsi" w:cstheme="minorHAnsi"/>
          <w:color w:val="auto"/>
        </w:rPr>
        <w:t xml:space="preserve"> values were close in step</w:t>
      </w:r>
      <w:r w:rsidR="00FF2604">
        <w:rPr>
          <w:rFonts w:asciiTheme="minorHAnsi" w:hAnsiTheme="minorHAnsi" w:cstheme="minorHAnsi"/>
          <w:color w:val="auto"/>
        </w:rPr>
        <w:t xml:space="preserve"> </w:t>
      </w:r>
      <w:r>
        <w:rPr>
          <w:rFonts w:asciiTheme="minorHAnsi" w:hAnsiTheme="minorHAnsi" w:cstheme="minorHAnsi"/>
          <w:color w:val="auto"/>
        </w:rPr>
        <w:t>1.6.</w:t>
      </w:r>
      <w:r w:rsidR="00EE4DA2" w:rsidRPr="00EE4DA2">
        <w:rPr>
          <w:rFonts w:asciiTheme="minorHAnsi" w:hAnsiTheme="minorHAnsi" w:cstheme="minorHAnsi"/>
          <w:color w:val="auto"/>
        </w:rPr>
        <w:t xml:space="preserve"> If not, measure protein concentrations </w:t>
      </w:r>
      <w:r w:rsidR="005475F4">
        <w:rPr>
          <w:rFonts w:asciiTheme="minorHAnsi" w:hAnsiTheme="minorHAnsi" w:cstheme="minorHAnsi"/>
          <w:color w:val="auto"/>
        </w:rPr>
        <w:t>using</w:t>
      </w:r>
      <w:r w:rsidR="00EE4DA2" w:rsidRPr="00EE4DA2">
        <w:rPr>
          <w:rFonts w:asciiTheme="minorHAnsi" w:hAnsiTheme="minorHAnsi" w:cstheme="minorHAnsi"/>
          <w:color w:val="auto"/>
        </w:rPr>
        <w:t xml:space="preserve"> </w:t>
      </w:r>
      <w:r w:rsidR="005475F4">
        <w:rPr>
          <w:rFonts w:asciiTheme="minorHAnsi" w:hAnsiTheme="minorHAnsi" w:cstheme="minorHAnsi"/>
          <w:color w:val="auto"/>
        </w:rPr>
        <w:t xml:space="preserve">the </w:t>
      </w:r>
      <w:r w:rsidR="00EE4DA2" w:rsidRPr="00EE4DA2">
        <w:rPr>
          <w:rFonts w:asciiTheme="minorHAnsi" w:hAnsiTheme="minorHAnsi" w:cstheme="minorHAnsi"/>
          <w:color w:val="auto"/>
        </w:rPr>
        <w:t>as</w:t>
      </w:r>
      <w:r w:rsidR="005475F4">
        <w:rPr>
          <w:rFonts w:asciiTheme="minorHAnsi" w:hAnsiTheme="minorHAnsi" w:cstheme="minorHAnsi"/>
          <w:color w:val="auto"/>
        </w:rPr>
        <w:t>say with detergent</w:t>
      </w:r>
      <w:r w:rsidR="00FC7BEC">
        <w:rPr>
          <w:rFonts w:asciiTheme="minorHAnsi" w:hAnsiTheme="minorHAnsi" w:cstheme="minorHAnsi"/>
          <w:color w:val="auto"/>
        </w:rPr>
        <w:t>-</w:t>
      </w:r>
      <w:r w:rsidR="005475F4">
        <w:rPr>
          <w:rFonts w:asciiTheme="minorHAnsi" w:hAnsiTheme="minorHAnsi" w:cstheme="minorHAnsi"/>
          <w:color w:val="auto"/>
        </w:rPr>
        <w:t>compatible</w:t>
      </w:r>
      <w:r w:rsidR="00EE4DA2" w:rsidRPr="00EE4DA2">
        <w:rPr>
          <w:rFonts w:asciiTheme="minorHAnsi" w:hAnsiTheme="minorHAnsi" w:cstheme="minorHAnsi"/>
          <w:color w:val="auto"/>
        </w:rPr>
        <w:t xml:space="preserve"> reagent</w:t>
      </w:r>
      <w:r w:rsidR="005475F4">
        <w:rPr>
          <w:rFonts w:asciiTheme="minorHAnsi" w:hAnsiTheme="minorHAnsi" w:cstheme="minorHAnsi"/>
          <w:color w:val="auto"/>
        </w:rPr>
        <w:t>s</w:t>
      </w:r>
      <w:r w:rsidR="00EE4DA2" w:rsidRPr="00EE4DA2">
        <w:rPr>
          <w:rFonts w:asciiTheme="minorHAnsi" w:hAnsiTheme="minorHAnsi" w:cstheme="minorHAnsi"/>
          <w:color w:val="auto"/>
        </w:rPr>
        <w:t>.</w:t>
      </w:r>
    </w:p>
    <w:p w14:paraId="131C6C29" w14:textId="77777777" w:rsidR="00EE4DA2" w:rsidRDefault="00EE4DA2" w:rsidP="001B1519">
      <w:pPr>
        <w:rPr>
          <w:rFonts w:asciiTheme="minorHAnsi" w:hAnsiTheme="minorHAnsi" w:cstheme="minorHAnsi"/>
          <w:color w:val="auto"/>
        </w:rPr>
      </w:pPr>
    </w:p>
    <w:p w14:paraId="446E0FBA" w14:textId="77777777" w:rsidR="00694DCB" w:rsidRDefault="007C3E7E" w:rsidP="001B1519">
      <w:pPr>
        <w:rPr>
          <w:rFonts w:asciiTheme="minorHAnsi" w:hAnsiTheme="minorHAnsi" w:cstheme="minorHAnsi"/>
          <w:color w:val="auto"/>
        </w:rPr>
      </w:pPr>
      <w:r>
        <w:rPr>
          <w:rFonts w:asciiTheme="minorHAnsi" w:hAnsiTheme="minorHAnsi" w:cstheme="minorHAnsi"/>
          <w:color w:val="auto"/>
        </w:rPr>
        <w:t xml:space="preserve">5.3. </w:t>
      </w:r>
      <w:r w:rsidR="00EE4DA2">
        <w:rPr>
          <w:rFonts w:asciiTheme="minorHAnsi" w:hAnsiTheme="minorHAnsi" w:cstheme="minorHAnsi"/>
          <w:color w:val="auto"/>
        </w:rPr>
        <w:t>R</w:t>
      </w:r>
      <w:r w:rsidR="00F57D5C" w:rsidRPr="009C155B">
        <w:rPr>
          <w:rFonts w:asciiTheme="minorHAnsi" w:hAnsiTheme="minorHAnsi" w:cstheme="minorHAnsi"/>
          <w:color w:val="auto"/>
        </w:rPr>
        <w:t>un the gel</w:t>
      </w:r>
      <w:r w:rsidR="00694DCB">
        <w:rPr>
          <w:rFonts w:asciiTheme="minorHAnsi" w:hAnsiTheme="minorHAnsi" w:cstheme="minorHAnsi"/>
          <w:color w:val="auto"/>
        </w:rPr>
        <w:t xml:space="preserve"> in </w:t>
      </w:r>
      <w:r w:rsidR="00FC7BEC">
        <w:rPr>
          <w:rFonts w:asciiTheme="minorHAnsi" w:hAnsiTheme="minorHAnsi" w:cstheme="minorHAnsi"/>
          <w:color w:val="auto"/>
        </w:rPr>
        <w:t xml:space="preserve">a </w:t>
      </w:r>
      <w:r w:rsidR="00694DCB">
        <w:rPr>
          <w:rFonts w:asciiTheme="minorHAnsi" w:hAnsiTheme="minorHAnsi" w:cstheme="minorHAnsi"/>
          <w:color w:val="auto"/>
        </w:rPr>
        <w:t>cold room</w:t>
      </w:r>
      <w:r w:rsidR="00F57D5C" w:rsidRPr="009C155B">
        <w:rPr>
          <w:rFonts w:asciiTheme="minorHAnsi" w:hAnsiTheme="minorHAnsi" w:cstheme="minorHAnsi"/>
          <w:color w:val="auto"/>
        </w:rPr>
        <w:t xml:space="preserve"> </w:t>
      </w:r>
      <w:r w:rsidR="00694DCB">
        <w:rPr>
          <w:rFonts w:asciiTheme="minorHAnsi" w:hAnsiTheme="minorHAnsi" w:cstheme="minorHAnsi"/>
          <w:color w:val="auto"/>
        </w:rPr>
        <w:t>until the blue dye reach</w:t>
      </w:r>
      <w:r w:rsidR="00C3525D">
        <w:rPr>
          <w:rFonts w:asciiTheme="minorHAnsi" w:hAnsiTheme="minorHAnsi" w:cstheme="minorHAnsi"/>
          <w:color w:val="auto"/>
        </w:rPr>
        <w:t>es</w:t>
      </w:r>
      <w:r w:rsidR="00FC7BEC">
        <w:rPr>
          <w:rFonts w:asciiTheme="minorHAnsi" w:hAnsiTheme="minorHAnsi" w:cstheme="minorHAnsi"/>
          <w:color w:val="auto"/>
        </w:rPr>
        <w:t xml:space="preserve"> approximately</w:t>
      </w:r>
      <w:r w:rsidR="00694DCB">
        <w:rPr>
          <w:rFonts w:asciiTheme="minorHAnsi" w:hAnsiTheme="minorHAnsi" w:cstheme="minorHAnsi"/>
          <w:color w:val="auto"/>
        </w:rPr>
        <w:t xml:space="preserve"> </w:t>
      </w:r>
      <w:r w:rsidR="00C3525D">
        <w:rPr>
          <w:rFonts w:asciiTheme="minorHAnsi" w:hAnsiTheme="minorHAnsi" w:cstheme="minorHAnsi"/>
          <w:color w:val="auto"/>
        </w:rPr>
        <w:t>65%</w:t>
      </w:r>
      <w:r w:rsidR="00694DCB">
        <w:rPr>
          <w:rFonts w:asciiTheme="minorHAnsi" w:hAnsiTheme="minorHAnsi" w:cstheme="minorHAnsi"/>
          <w:color w:val="auto"/>
        </w:rPr>
        <w:t xml:space="preserve"> of the gel length.</w:t>
      </w:r>
    </w:p>
    <w:p w14:paraId="4D5E1A34" w14:textId="77777777" w:rsidR="00694DCB" w:rsidRDefault="00694DCB" w:rsidP="001B1519">
      <w:pPr>
        <w:rPr>
          <w:rFonts w:asciiTheme="minorHAnsi" w:hAnsiTheme="minorHAnsi" w:cstheme="minorHAnsi"/>
          <w:color w:val="auto"/>
        </w:rPr>
      </w:pPr>
    </w:p>
    <w:p w14:paraId="2E20093E" w14:textId="57484AA0" w:rsidR="00284605" w:rsidRPr="00FC7BEC" w:rsidRDefault="00694DCB" w:rsidP="001B1519">
      <w:pPr>
        <w:rPr>
          <w:rFonts w:asciiTheme="minorHAnsi" w:hAnsiTheme="minorHAnsi" w:cstheme="minorHAnsi"/>
          <w:color w:val="auto"/>
        </w:rPr>
      </w:pPr>
      <w:r>
        <w:rPr>
          <w:rFonts w:asciiTheme="minorHAnsi" w:hAnsiTheme="minorHAnsi" w:cstheme="minorHAnsi"/>
          <w:color w:val="auto"/>
        </w:rPr>
        <w:t xml:space="preserve">NOTE: For </w:t>
      </w:r>
      <w:r w:rsidR="003C0E0F">
        <w:rPr>
          <w:rFonts w:asciiTheme="minorHAnsi" w:hAnsiTheme="minorHAnsi" w:cstheme="minorHAnsi"/>
          <w:color w:val="auto"/>
        </w:rPr>
        <w:t xml:space="preserve">the system used (e.g., </w:t>
      </w:r>
      <w:r>
        <w:rPr>
          <w:rFonts w:asciiTheme="minorHAnsi" w:hAnsiTheme="minorHAnsi" w:cstheme="minorHAnsi"/>
          <w:color w:val="auto"/>
        </w:rPr>
        <w:t>Protean II xi cell</w:t>
      </w:r>
      <w:r w:rsidR="003C0E0F">
        <w:rPr>
          <w:rFonts w:asciiTheme="minorHAnsi" w:hAnsiTheme="minorHAnsi" w:cstheme="minorHAnsi"/>
          <w:color w:val="auto"/>
        </w:rPr>
        <w:t xml:space="preserve">), </w:t>
      </w:r>
      <w:r>
        <w:rPr>
          <w:rFonts w:asciiTheme="minorHAnsi" w:hAnsiTheme="minorHAnsi" w:cstheme="minorHAnsi"/>
          <w:color w:val="auto"/>
        </w:rPr>
        <w:t xml:space="preserve">we use either of </w:t>
      </w:r>
      <w:r w:rsidR="00FF2604">
        <w:rPr>
          <w:rFonts w:asciiTheme="minorHAnsi" w:hAnsiTheme="minorHAnsi" w:cstheme="minorHAnsi"/>
          <w:color w:val="auto"/>
        </w:rPr>
        <w:t xml:space="preserve">the </w:t>
      </w:r>
      <w:r>
        <w:rPr>
          <w:rFonts w:asciiTheme="minorHAnsi" w:hAnsiTheme="minorHAnsi" w:cstheme="minorHAnsi"/>
          <w:color w:val="auto"/>
        </w:rPr>
        <w:t>two modes:</w:t>
      </w:r>
      <w:r w:rsidR="001364DD" w:rsidRPr="001364DD">
        <w:rPr>
          <w:rFonts w:asciiTheme="minorHAnsi" w:hAnsiTheme="minorHAnsi" w:cstheme="minorHAnsi"/>
          <w:color w:val="auto"/>
        </w:rPr>
        <w:t xml:space="preserve"> 16</w:t>
      </w:r>
      <w:r w:rsidR="00FF2604">
        <w:rPr>
          <w:rFonts w:asciiTheme="minorHAnsi" w:hAnsiTheme="minorHAnsi" w:cstheme="minorHAnsi"/>
          <w:color w:val="auto"/>
        </w:rPr>
        <w:t>–</w:t>
      </w:r>
      <w:r w:rsidR="00631E9C">
        <w:rPr>
          <w:rFonts w:asciiTheme="minorHAnsi" w:hAnsiTheme="minorHAnsi" w:cstheme="minorHAnsi"/>
          <w:color w:val="auto"/>
        </w:rPr>
        <w:t>17</w:t>
      </w:r>
      <w:r w:rsidR="00EB3F8F" w:rsidRPr="001364DD">
        <w:rPr>
          <w:rFonts w:asciiTheme="minorHAnsi" w:hAnsiTheme="minorHAnsi" w:cstheme="minorHAnsi"/>
          <w:color w:val="auto"/>
        </w:rPr>
        <w:t xml:space="preserve"> h</w:t>
      </w:r>
      <w:r>
        <w:rPr>
          <w:rFonts w:asciiTheme="minorHAnsi" w:hAnsiTheme="minorHAnsi" w:cstheme="minorHAnsi"/>
          <w:color w:val="auto"/>
        </w:rPr>
        <w:t xml:space="preserve"> at 5 </w:t>
      </w:r>
      <w:r w:rsidRPr="001364DD">
        <w:rPr>
          <w:rFonts w:asciiTheme="minorHAnsi" w:hAnsiTheme="minorHAnsi" w:cstheme="minorHAnsi"/>
          <w:color w:val="auto"/>
        </w:rPr>
        <w:t>V</w:t>
      </w:r>
      <w:r>
        <w:rPr>
          <w:rFonts w:asciiTheme="minorHAnsi" w:hAnsiTheme="minorHAnsi" w:cstheme="minorHAnsi"/>
          <w:color w:val="auto"/>
        </w:rPr>
        <w:t>/cm or 5 h at 15</w:t>
      </w:r>
      <w:r w:rsidR="00631E9C">
        <w:rPr>
          <w:rFonts w:asciiTheme="minorHAnsi" w:hAnsiTheme="minorHAnsi" w:cstheme="minorHAnsi"/>
          <w:color w:val="auto"/>
        </w:rPr>
        <w:t xml:space="preserve"> V</w:t>
      </w:r>
      <w:r>
        <w:rPr>
          <w:rFonts w:asciiTheme="minorHAnsi" w:hAnsiTheme="minorHAnsi" w:cstheme="minorHAnsi"/>
          <w:color w:val="auto"/>
        </w:rPr>
        <w:t>/cm</w:t>
      </w:r>
      <w:r w:rsidR="00631E9C">
        <w:rPr>
          <w:rFonts w:asciiTheme="minorHAnsi" w:hAnsiTheme="minorHAnsi" w:cstheme="minorHAnsi"/>
          <w:color w:val="auto"/>
        </w:rPr>
        <w:t>.</w:t>
      </w:r>
      <w:r w:rsidR="00FC7BEC">
        <w:rPr>
          <w:rFonts w:asciiTheme="minorHAnsi" w:hAnsiTheme="minorHAnsi" w:cstheme="minorHAnsi"/>
          <w:color w:val="auto"/>
        </w:rPr>
        <w:t xml:space="preserve"> </w:t>
      </w:r>
      <w:r w:rsidR="0012046B">
        <w:rPr>
          <w:rFonts w:asciiTheme="minorHAnsi" w:hAnsiTheme="minorHAnsi" w:cstheme="minorHAnsi"/>
          <w:color w:val="auto"/>
        </w:rPr>
        <w:t xml:space="preserve">No proteins run faster than the bromophenol blue dye, but </w:t>
      </w:r>
      <w:bookmarkStart w:id="0" w:name="_Hlk59194120"/>
      <w:r w:rsidR="0012046B">
        <w:rPr>
          <w:rFonts w:asciiTheme="minorHAnsi" w:hAnsiTheme="minorHAnsi" w:cstheme="minorHAnsi"/>
          <w:color w:val="auto"/>
        </w:rPr>
        <w:t>long runs can result in blurring of atp8 and atp9 signals</w:t>
      </w:r>
      <w:bookmarkEnd w:id="0"/>
      <w:r w:rsidR="0012046B">
        <w:rPr>
          <w:rFonts w:asciiTheme="minorHAnsi" w:hAnsiTheme="minorHAnsi" w:cstheme="minorHAnsi"/>
          <w:color w:val="auto"/>
        </w:rPr>
        <w:t>.</w:t>
      </w:r>
    </w:p>
    <w:p w14:paraId="1E0F6CE3" w14:textId="77777777" w:rsidR="00066BFD" w:rsidRDefault="00066BFD" w:rsidP="001B1519">
      <w:pPr>
        <w:rPr>
          <w:rFonts w:asciiTheme="minorHAnsi" w:hAnsiTheme="minorHAnsi" w:cstheme="minorHAnsi"/>
          <w:color w:val="auto"/>
        </w:rPr>
      </w:pPr>
    </w:p>
    <w:p w14:paraId="50D10061" w14:textId="0D0C4055" w:rsidR="00066BFD" w:rsidRDefault="00066BFD" w:rsidP="001B1519">
      <w:pPr>
        <w:rPr>
          <w:rFonts w:asciiTheme="minorHAnsi" w:hAnsiTheme="minorHAnsi" w:cstheme="minorHAnsi"/>
          <w:color w:val="auto"/>
        </w:rPr>
      </w:pPr>
      <w:r>
        <w:rPr>
          <w:rFonts w:asciiTheme="minorHAnsi" w:hAnsiTheme="minorHAnsi" w:cstheme="minorHAnsi"/>
          <w:color w:val="auto"/>
        </w:rPr>
        <w:t>5.4</w:t>
      </w:r>
      <w:r w:rsidR="00FF2604">
        <w:rPr>
          <w:rFonts w:asciiTheme="minorHAnsi" w:hAnsiTheme="minorHAnsi" w:cstheme="minorHAnsi"/>
          <w:color w:val="auto"/>
        </w:rPr>
        <w:t>.</w:t>
      </w:r>
      <w:r>
        <w:rPr>
          <w:rFonts w:asciiTheme="minorHAnsi" w:hAnsiTheme="minorHAnsi" w:cstheme="minorHAnsi"/>
          <w:color w:val="auto"/>
        </w:rPr>
        <w:t xml:space="preserve"> Stain the gel with Coomassie brilliant blue and make </w:t>
      </w:r>
      <w:r w:rsidR="00FC7BEC">
        <w:rPr>
          <w:rFonts w:asciiTheme="minorHAnsi" w:hAnsiTheme="minorHAnsi" w:cstheme="minorHAnsi"/>
          <w:color w:val="auto"/>
        </w:rPr>
        <w:t xml:space="preserve">a </w:t>
      </w:r>
      <w:r>
        <w:rPr>
          <w:rFonts w:asciiTheme="minorHAnsi" w:hAnsiTheme="minorHAnsi" w:cstheme="minorHAnsi"/>
          <w:color w:val="auto"/>
        </w:rPr>
        <w:t>scan</w:t>
      </w:r>
      <w:r w:rsidR="00C3525D">
        <w:rPr>
          <w:rFonts w:asciiTheme="minorHAnsi" w:hAnsiTheme="minorHAnsi" w:cstheme="minorHAnsi"/>
          <w:color w:val="auto"/>
        </w:rPr>
        <w:t xml:space="preserve"> or photo</w:t>
      </w:r>
      <w:r>
        <w:rPr>
          <w:rFonts w:asciiTheme="minorHAnsi" w:hAnsiTheme="minorHAnsi" w:cstheme="minorHAnsi"/>
          <w:color w:val="auto"/>
        </w:rPr>
        <w:t xml:space="preserve">, which </w:t>
      </w:r>
      <w:r w:rsidR="001D600A">
        <w:rPr>
          <w:rFonts w:asciiTheme="minorHAnsi" w:hAnsiTheme="minorHAnsi" w:cstheme="minorHAnsi"/>
          <w:color w:val="auto"/>
        </w:rPr>
        <w:t xml:space="preserve">is required as </w:t>
      </w:r>
      <w:r w:rsidR="00FC7BEC">
        <w:rPr>
          <w:rFonts w:asciiTheme="minorHAnsi" w:hAnsiTheme="minorHAnsi" w:cstheme="minorHAnsi"/>
          <w:color w:val="auto"/>
        </w:rPr>
        <w:t xml:space="preserve">a </w:t>
      </w:r>
      <w:r w:rsidR="001D600A">
        <w:rPr>
          <w:rFonts w:asciiTheme="minorHAnsi" w:hAnsiTheme="minorHAnsi" w:cstheme="minorHAnsi"/>
          <w:color w:val="auto"/>
        </w:rPr>
        <w:t>loading control.</w:t>
      </w:r>
    </w:p>
    <w:p w14:paraId="7D0860C0" w14:textId="77777777" w:rsidR="001D600A" w:rsidRDefault="001D600A" w:rsidP="001B1519">
      <w:pPr>
        <w:rPr>
          <w:rFonts w:asciiTheme="minorHAnsi" w:hAnsiTheme="minorHAnsi" w:cstheme="minorHAnsi"/>
          <w:color w:val="auto"/>
        </w:rPr>
      </w:pPr>
    </w:p>
    <w:p w14:paraId="4574ABF2" w14:textId="0B63B6CB" w:rsidR="001D600A" w:rsidRDefault="001D600A" w:rsidP="001B1519">
      <w:pPr>
        <w:rPr>
          <w:rFonts w:asciiTheme="minorHAnsi" w:hAnsiTheme="minorHAnsi" w:cstheme="minorHAnsi"/>
          <w:color w:val="auto"/>
        </w:rPr>
      </w:pPr>
      <w:r>
        <w:rPr>
          <w:rFonts w:asciiTheme="minorHAnsi" w:hAnsiTheme="minorHAnsi" w:cstheme="minorHAnsi"/>
          <w:color w:val="auto"/>
        </w:rPr>
        <w:t xml:space="preserve">NOTE: </w:t>
      </w:r>
      <w:r w:rsidR="00FF2604">
        <w:rPr>
          <w:rFonts w:asciiTheme="minorHAnsi" w:hAnsiTheme="minorHAnsi" w:cstheme="minorHAnsi"/>
          <w:color w:val="auto"/>
        </w:rPr>
        <w:t>An a</w:t>
      </w:r>
      <w:r>
        <w:rPr>
          <w:rFonts w:asciiTheme="minorHAnsi" w:hAnsiTheme="minorHAnsi" w:cstheme="minorHAnsi"/>
          <w:color w:val="auto"/>
        </w:rPr>
        <w:t xml:space="preserve">lternative way to make a loading control is </w:t>
      </w:r>
      <w:r w:rsidR="003B0A3A">
        <w:rPr>
          <w:rFonts w:asciiTheme="minorHAnsi" w:hAnsiTheme="minorHAnsi" w:cstheme="minorHAnsi"/>
          <w:color w:val="auto"/>
        </w:rPr>
        <w:t>immunoblotting with an antibody to mitochondrial “house-keeping” gene, e. g.</w:t>
      </w:r>
      <w:r w:rsidR="00FF2604">
        <w:rPr>
          <w:rFonts w:asciiTheme="minorHAnsi" w:hAnsiTheme="minorHAnsi" w:cstheme="minorHAnsi"/>
          <w:color w:val="auto"/>
        </w:rPr>
        <w:t>,</w:t>
      </w:r>
      <w:r w:rsidR="003B0A3A">
        <w:rPr>
          <w:rFonts w:asciiTheme="minorHAnsi" w:hAnsiTheme="minorHAnsi" w:cstheme="minorHAnsi"/>
          <w:color w:val="auto"/>
        </w:rPr>
        <w:t xml:space="preserve"> porin 1.</w:t>
      </w:r>
    </w:p>
    <w:p w14:paraId="27F5490B" w14:textId="77777777" w:rsidR="00406515" w:rsidRDefault="00406515" w:rsidP="001B1519">
      <w:pPr>
        <w:rPr>
          <w:rFonts w:asciiTheme="minorHAnsi" w:hAnsiTheme="minorHAnsi" w:cstheme="minorHAnsi"/>
          <w:color w:val="auto"/>
        </w:rPr>
      </w:pPr>
    </w:p>
    <w:p w14:paraId="07FFF494" w14:textId="0B6834FC" w:rsidR="007C3E7E" w:rsidRPr="007C3E7E" w:rsidRDefault="007C3E7E" w:rsidP="001B1519">
      <w:pPr>
        <w:rPr>
          <w:rFonts w:asciiTheme="minorHAnsi" w:hAnsiTheme="minorHAnsi" w:cstheme="minorHAnsi"/>
          <w:b/>
          <w:color w:val="auto"/>
        </w:rPr>
      </w:pPr>
      <w:r w:rsidRPr="007C3E7E">
        <w:rPr>
          <w:rFonts w:asciiTheme="minorHAnsi" w:hAnsiTheme="minorHAnsi" w:cstheme="minorHAnsi"/>
          <w:b/>
          <w:color w:val="auto"/>
        </w:rPr>
        <w:t>6. Autoradiography</w:t>
      </w:r>
    </w:p>
    <w:p w14:paraId="0156937B" w14:textId="77777777" w:rsidR="007C3E7E" w:rsidRDefault="007C3E7E" w:rsidP="001B1519">
      <w:pPr>
        <w:rPr>
          <w:rFonts w:asciiTheme="minorHAnsi" w:hAnsiTheme="minorHAnsi" w:cstheme="minorHAnsi"/>
          <w:color w:val="auto"/>
        </w:rPr>
      </w:pPr>
    </w:p>
    <w:p w14:paraId="7164949F" w14:textId="37C5539B" w:rsidR="00EB3F8F" w:rsidRDefault="007C3E7E" w:rsidP="001B1519">
      <w:pPr>
        <w:rPr>
          <w:rFonts w:asciiTheme="minorHAnsi" w:hAnsiTheme="minorHAnsi" w:cstheme="minorHAnsi"/>
          <w:color w:val="auto"/>
        </w:rPr>
      </w:pPr>
      <w:r>
        <w:rPr>
          <w:rFonts w:asciiTheme="minorHAnsi" w:hAnsiTheme="minorHAnsi" w:cstheme="minorHAnsi"/>
          <w:color w:val="auto"/>
        </w:rPr>
        <w:t>6.1</w:t>
      </w:r>
      <w:r w:rsidR="00EB3F8F" w:rsidRPr="009C155B">
        <w:rPr>
          <w:rFonts w:asciiTheme="minorHAnsi" w:hAnsiTheme="minorHAnsi" w:cstheme="minorHAnsi"/>
          <w:color w:val="auto"/>
        </w:rPr>
        <w:t>. Dry the gel</w:t>
      </w:r>
      <w:r w:rsidR="00C3525D">
        <w:rPr>
          <w:rFonts w:asciiTheme="minorHAnsi" w:hAnsiTheme="minorHAnsi" w:cstheme="minorHAnsi"/>
          <w:color w:val="auto"/>
        </w:rPr>
        <w:t xml:space="preserve"> in a gel-dryer. K</w:t>
      </w:r>
      <w:r w:rsidR="00041F6B" w:rsidRPr="009C155B">
        <w:rPr>
          <w:rFonts w:asciiTheme="minorHAnsi" w:hAnsiTheme="minorHAnsi" w:cstheme="minorHAnsi"/>
          <w:color w:val="auto"/>
        </w:rPr>
        <w:t>eep</w:t>
      </w:r>
      <w:r w:rsidR="00EB3F8F" w:rsidRPr="009C155B">
        <w:rPr>
          <w:rFonts w:asciiTheme="minorHAnsi" w:hAnsiTheme="minorHAnsi" w:cstheme="minorHAnsi"/>
          <w:color w:val="auto"/>
        </w:rPr>
        <w:t xml:space="preserve"> </w:t>
      </w:r>
      <w:r w:rsidR="008B7AC2">
        <w:rPr>
          <w:rFonts w:asciiTheme="minorHAnsi" w:hAnsiTheme="minorHAnsi" w:cstheme="minorHAnsi"/>
          <w:color w:val="auto"/>
        </w:rPr>
        <w:t>it in the cassette</w:t>
      </w:r>
      <w:r w:rsidR="00EB3F8F" w:rsidRPr="009C155B">
        <w:rPr>
          <w:rFonts w:asciiTheme="minorHAnsi" w:hAnsiTheme="minorHAnsi" w:cstheme="minorHAnsi"/>
          <w:color w:val="auto"/>
        </w:rPr>
        <w:t xml:space="preserve"> with </w:t>
      </w:r>
      <w:r w:rsidR="0012046B">
        <w:rPr>
          <w:rFonts w:asciiTheme="minorHAnsi" w:hAnsiTheme="minorHAnsi" w:cstheme="minorHAnsi"/>
          <w:color w:val="auto"/>
        </w:rPr>
        <w:t xml:space="preserve">a </w:t>
      </w:r>
      <w:r w:rsidR="00EB3F8F" w:rsidRPr="009C155B">
        <w:rPr>
          <w:rFonts w:asciiTheme="minorHAnsi" w:hAnsiTheme="minorHAnsi" w:cstheme="minorHAnsi"/>
          <w:color w:val="auto"/>
        </w:rPr>
        <w:t>storage phosphor screen</w:t>
      </w:r>
      <w:r w:rsidR="00041F6B" w:rsidRPr="009C155B">
        <w:rPr>
          <w:rFonts w:asciiTheme="minorHAnsi" w:hAnsiTheme="minorHAnsi" w:cstheme="minorHAnsi"/>
          <w:color w:val="auto"/>
        </w:rPr>
        <w:t xml:space="preserve"> for 3</w:t>
      </w:r>
      <w:r w:rsidR="00FF2604">
        <w:rPr>
          <w:rFonts w:asciiTheme="minorHAnsi" w:hAnsiTheme="minorHAnsi" w:cstheme="minorHAnsi"/>
          <w:color w:val="auto"/>
        </w:rPr>
        <w:t>–</w:t>
      </w:r>
      <w:r w:rsidR="00041F6B" w:rsidRPr="009C155B">
        <w:rPr>
          <w:rFonts w:asciiTheme="minorHAnsi" w:hAnsiTheme="minorHAnsi" w:cstheme="minorHAnsi"/>
          <w:color w:val="auto"/>
        </w:rPr>
        <w:t>5 days.</w:t>
      </w:r>
    </w:p>
    <w:p w14:paraId="3AA687C8" w14:textId="77777777" w:rsidR="00EE257C" w:rsidRDefault="00EE257C" w:rsidP="001B1519">
      <w:pPr>
        <w:rPr>
          <w:rFonts w:asciiTheme="minorHAnsi" w:hAnsiTheme="minorHAnsi" w:cstheme="minorHAnsi"/>
          <w:color w:val="auto"/>
        </w:rPr>
      </w:pPr>
    </w:p>
    <w:p w14:paraId="21B3D7F4" w14:textId="77777777" w:rsidR="00EE257C" w:rsidRPr="009C155B" w:rsidRDefault="00EE257C" w:rsidP="001B1519">
      <w:pPr>
        <w:rPr>
          <w:rFonts w:asciiTheme="minorHAnsi" w:hAnsiTheme="minorHAnsi" w:cstheme="minorHAnsi"/>
          <w:color w:val="auto"/>
        </w:rPr>
      </w:pPr>
      <w:r>
        <w:rPr>
          <w:rFonts w:asciiTheme="minorHAnsi" w:hAnsiTheme="minorHAnsi" w:cstheme="minorHAnsi"/>
          <w:color w:val="auto"/>
        </w:rPr>
        <w:t xml:space="preserve">NOTE: </w:t>
      </w:r>
      <w:r w:rsidR="0012046B">
        <w:rPr>
          <w:rFonts w:asciiTheme="minorHAnsi" w:hAnsiTheme="minorHAnsi" w:cstheme="minorHAnsi"/>
          <w:color w:val="auto"/>
        </w:rPr>
        <w:t>A</w:t>
      </w:r>
      <w:r w:rsidR="003C45AA">
        <w:rPr>
          <w:rFonts w:asciiTheme="minorHAnsi" w:hAnsiTheme="minorHAnsi" w:cstheme="minorHAnsi"/>
          <w:color w:val="auto"/>
        </w:rPr>
        <w:t xml:space="preserve">n alternative to screening the dried gel is the transfer of proteins to </w:t>
      </w:r>
      <w:r w:rsidR="0012046B">
        <w:rPr>
          <w:rFonts w:asciiTheme="minorHAnsi" w:hAnsiTheme="minorHAnsi" w:cstheme="minorHAnsi"/>
          <w:color w:val="auto"/>
        </w:rPr>
        <w:t xml:space="preserve">a </w:t>
      </w:r>
      <w:r w:rsidR="003C45AA">
        <w:rPr>
          <w:rFonts w:asciiTheme="minorHAnsi" w:hAnsiTheme="minorHAnsi" w:cstheme="minorHAnsi"/>
          <w:color w:val="auto"/>
        </w:rPr>
        <w:t>nitrocellulose membrane</w:t>
      </w:r>
      <w:r w:rsidR="00E904EE">
        <w:rPr>
          <w:rFonts w:asciiTheme="minorHAnsi" w:hAnsiTheme="minorHAnsi" w:cstheme="minorHAnsi"/>
          <w:color w:val="auto"/>
        </w:rPr>
        <w:t xml:space="preserve"> </w:t>
      </w:r>
      <w:r w:rsidR="00E904EE" w:rsidRPr="00E904EE">
        <w:rPr>
          <w:rFonts w:asciiTheme="minorHAnsi" w:hAnsiTheme="minorHAnsi" w:cstheme="minorHAnsi"/>
          <w:color w:val="auto"/>
        </w:rPr>
        <w:t>by electro-blotting</w:t>
      </w:r>
      <w:r w:rsidR="00E904EE">
        <w:rPr>
          <w:rFonts w:asciiTheme="minorHAnsi" w:hAnsiTheme="minorHAnsi" w:cstheme="minorHAnsi"/>
          <w:color w:val="auto"/>
        </w:rPr>
        <w:t xml:space="preserve"> and screening it </w:t>
      </w:r>
      <w:r w:rsidR="0012046B">
        <w:rPr>
          <w:rFonts w:asciiTheme="minorHAnsi" w:hAnsiTheme="minorHAnsi" w:cstheme="minorHAnsi"/>
          <w:color w:val="auto"/>
        </w:rPr>
        <w:t>thereafter</w:t>
      </w:r>
      <w:r w:rsidR="00E904EE">
        <w:rPr>
          <w:rFonts w:asciiTheme="minorHAnsi" w:hAnsiTheme="minorHAnsi" w:cstheme="minorHAnsi"/>
          <w:color w:val="auto"/>
        </w:rPr>
        <w:t>. It results in stronger signals and sharper bands.</w:t>
      </w:r>
    </w:p>
    <w:p w14:paraId="0B706C62" w14:textId="77777777" w:rsidR="00B94FBA" w:rsidRPr="009C155B" w:rsidRDefault="00B94FBA" w:rsidP="001B1519">
      <w:pPr>
        <w:rPr>
          <w:rFonts w:asciiTheme="minorHAnsi" w:hAnsiTheme="minorHAnsi" w:cstheme="minorHAnsi"/>
          <w:color w:val="auto"/>
        </w:rPr>
      </w:pPr>
    </w:p>
    <w:p w14:paraId="72FA9CAD" w14:textId="77777777" w:rsidR="00B94FBA" w:rsidRDefault="007C3E7E" w:rsidP="001B1519">
      <w:pPr>
        <w:rPr>
          <w:rFonts w:asciiTheme="minorHAnsi" w:hAnsiTheme="minorHAnsi" w:cstheme="minorHAnsi"/>
          <w:color w:val="auto"/>
        </w:rPr>
      </w:pPr>
      <w:r>
        <w:rPr>
          <w:rFonts w:asciiTheme="minorHAnsi" w:hAnsiTheme="minorHAnsi" w:cstheme="minorHAnsi"/>
          <w:color w:val="auto"/>
        </w:rPr>
        <w:t>6.2</w:t>
      </w:r>
      <w:r w:rsidR="00B94FBA" w:rsidRPr="009C155B">
        <w:rPr>
          <w:rFonts w:asciiTheme="minorHAnsi" w:hAnsiTheme="minorHAnsi" w:cstheme="minorHAnsi"/>
          <w:color w:val="auto"/>
        </w:rPr>
        <w:t xml:space="preserve">. </w:t>
      </w:r>
      <w:r w:rsidR="008B7AC2">
        <w:rPr>
          <w:rFonts w:asciiTheme="minorHAnsi" w:hAnsiTheme="minorHAnsi" w:cstheme="minorHAnsi"/>
          <w:color w:val="auto"/>
        </w:rPr>
        <w:t>Scan</w:t>
      </w:r>
      <w:r w:rsidR="00B94FBA" w:rsidRPr="009C155B">
        <w:rPr>
          <w:rFonts w:asciiTheme="minorHAnsi" w:hAnsiTheme="minorHAnsi" w:cstheme="minorHAnsi"/>
          <w:color w:val="auto"/>
        </w:rPr>
        <w:t xml:space="preserve"> the screen on </w:t>
      </w:r>
      <w:r w:rsidR="0012046B">
        <w:rPr>
          <w:rFonts w:asciiTheme="minorHAnsi" w:hAnsiTheme="minorHAnsi" w:cstheme="minorHAnsi"/>
          <w:color w:val="auto"/>
        </w:rPr>
        <w:t xml:space="preserve">a </w:t>
      </w:r>
      <w:r w:rsidR="00B94FBA" w:rsidRPr="009C155B">
        <w:rPr>
          <w:rFonts w:asciiTheme="minorHAnsi" w:hAnsiTheme="minorHAnsi" w:cstheme="minorHAnsi"/>
          <w:color w:val="auto"/>
        </w:rPr>
        <w:t>phosphorimager</w:t>
      </w:r>
      <w:r w:rsidR="00466A12">
        <w:rPr>
          <w:rFonts w:asciiTheme="minorHAnsi" w:hAnsiTheme="minorHAnsi" w:cstheme="minorHAnsi"/>
          <w:color w:val="auto"/>
        </w:rPr>
        <w:t>.</w:t>
      </w:r>
    </w:p>
    <w:p w14:paraId="13599814" w14:textId="77777777" w:rsidR="00D75A1C" w:rsidRDefault="00D75A1C" w:rsidP="001B1519">
      <w:pPr>
        <w:rPr>
          <w:rFonts w:asciiTheme="minorHAnsi" w:hAnsiTheme="minorHAnsi" w:cstheme="minorHAnsi"/>
          <w:color w:val="auto"/>
        </w:rPr>
      </w:pPr>
    </w:p>
    <w:p w14:paraId="0551B03F" w14:textId="073FAF9C" w:rsidR="001C1E49" w:rsidRPr="003C0E0F" w:rsidRDefault="00D75A1C" w:rsidP="003C0E0F">
      <w:pPr>
        <w:rPr>
          <w:rFonts w:asciiTheme="minorHAnsi" w:hAnsiTheme="minorHAnsi" w:cstheme="minorHAnsi"/>
          <w:color w:val="auto"/>
        </w:rPr>
      </w:pPr>
      <w:r>
        <w:rPr>
          <w:rFonts w:asciiTheme="minorHAnsi" w:hAnsiTheme="minorHAnsi" w:cstheme="minorHAnsi"/>
          <w:color w:val="auto"/>
        </w:rPr>
        <w:t xml:space="preserve">NOTE: </w:t>
      </w:r>
      <w:bookmarkStart w:id="1" w:name="_Hlk59194222"/>
      <w:r w:rsidR="003C0E0F">
        <w:rPr>
          <w:rFonts w:asciiTheme="minorHAnsi" w:hAnsiTheme="minorHAnsi" w:cstheme="minorHAnsi"/>
          <w:color w:val="auto"/>
        </w:rPr>
        <w:t>A</w:t>
      </w:r>
      <w:r w:rsidR="00466A12">
        <w:rPr>
          <w:rFonts w:asciiTheme="minorHAnsi" w:hAnsiTheme="minorHAnsi" w:cstheme="minorHAnsi"/>
          <w:color w:val="auto"/>
        </w:rPr>
        <w:t>s an alternative to phosphor imaging, X-ray film can also be used to reveal the signals</w:t>
      </w:r>
      <w:bookmarkEnd w:id="1"/>
      <w:r w:rsidR="00466A12">
        <w:rPr>
          <w:rFonts w:asciiTheme="minorHAnsi" w:hAnsiTheme="minorHAnsi" w:cstheme="minorHAnsi"/>
          <w:color w:val="auto"/>
        </w:rPr>
        <w:t>.</w:t>
      </w:r>
    </w:p>
    <w:p w14:paraId="29E32227" w14:textId="77777777" w:rsidR="00466A12" w:rsidRPr="001B1519" w:rsidRDefault="00466A12" w:rsidP="001B1519">
      <w:pPr>
        <w:pStyle w:val="NormalWeb"/>
        <w:spacing w:before="0" w:beforeAutospacing="0" w:after="0" w:afterAutospacing="0"/>
        <w:rPr>
          <w:rFonts w:asciiTheme="minorHAnsi" w:hAnsiTheme="minorHAnsi" w:cstheme="minorHAnsi"/>
          <w:b/>
        </w:rPr>
      </w:pPr>
    </w:p>
    <w:p w14:paraId="24274EC7" w14:textId="1A58C98C" w:rsidR="00155FB1" w:rsidRPr="003C0E0F" w:rsidRDefault="006305D7" w:rsidP="001B1519">
      <w:pPr>
        <w:pStyle w:val="NormalWeb"/>
        <w:spacing w:before="0" w:beforeAutospacing="0" w:after="0" w:afterAutospacing="0"/>
        <w:rPr>
          <w:rFonts w:asciiTheme="minorHAnsi" w:hAnsiTheme="minorHAnsi" w:cstheme="minorHAnsi"/>
          <w:b/>
          <w:color w:val="auto"/>
        </w:rPr>
      </w:pPr>
      <w:r w:rsidRPr="005604F7">
        <w:rPr>
          <w:rFonts w:asciiTheme="minorHAnsi" w:hAnsiTheme="minorHAnsi" w:cstheme="minorHAnsi"/>
          <w:b/>
          <w:color w:val="auto"/>
        </w:rPr>
        <w:t>REPRESENTATIVE RESULTS</w:t>
      </w:r>
      <w:r w:rsidR="00EF1462" w:rsidRPr="005604F7">
        <w:rPr>
          <w:rFonts w:asciiTheme="minorHAnsi" w:hAnsiTheme="minorHAnsi" w:cstheme="minorHAnsi"/>
          <w:b/>
          <w:color w:val="auto"/>
        </w:rPr>
        <w:t>:</w:t>
      </w:r>
    </w:p>
    <w:p w14:paraId="1305EEBB" w14:textId="5271C1D2" w:rsidR="000B0E86" w:rsidRDefault="009260D1" w:rsidP="007A4DD6">
      <w:pPr>
        <w:rPr>
          <w:rFonts w:asciiTheme="minorHAnsi" w:hAnsiTheme="minorHAnsi" w:cstheme="minorHAnsi"/>
          <w:color w:val="auto"/>
        </w:rPr>
      </w:pPr>
      <w:bookmarkStart w:id="2" w:name="_Hlk59279882"/>
      <w:bookmarkStart w:id="3" w:name="_Hlk59279761"/>
      <w:r w:rsidRPr="00D8313B">
        <w:rPr>
          <w:rFonts w:asciiTheme="minorHAnsi" w:hAnsiTheme="minorHAnsi" w:cstheme="minorHAnsi"/>
          <w:color w:val="auto"/>
        </w:rPr>
        <w:t>Following the protocol described above</w:t>
      </w:r>
      <w:r w:rsidR="0012046B">
        <w:rPr>
          <w:rFonts w:asciiTheme="minorHAnsi" w:hAnsiTheme="minorHAnsi" w:cstheme="minorHAnsi"/>
          <w:color w:val="auto"/>
        </w:rPr>
        <w:t>,</w:t>
      </w:r>
      <w:r w:rsidRPr="00D8313B">
        <w:rPr>
          <w:rFonts w:asciiTheme="minorHAnsi" w:hAnsiTheme="minorHAnsi" w:cstheme="minorHAnsi"/>
          <w:color w:val="auto"/>
        </w:rPr>
        <w:t xml:space="preserve"> we assigned mitochondrial translation products from </w:t>
      </w:r>
      <w:r w:rsidR="002E5D06">
        <w:rPr>
          <w:rFonts w:asciiTheme="minorHAnsi" w:hAnsiTheme="minorHAnsi" w:cstheme="minorHAnsi"/>
          <w:color w:val="auto"/>
        </w:rPr>
        <w:t>two</w:t>
      </w:r>
      <w:r w:rsidRPr="00D8313B">
        <w:rPr>
          <w:rFonts w:asciiTheme="minorHAnsi" w:hAnsiTheme="minorHAnsi" w:cstheme="minorHAnsi"/>
          <w:color w:val="auto"/>
        </w:rPr>
        <w:t xml:space="preserve"> </w:t>
      </w:r>
      <w:r w:rsidR="00872599" w:rsidRPr="00872599">
        <w:rPr>
          <w:rFonts w:asciiTheme="minorHAnsi" w:hAnsiTheme="minorHAnsi" w:cstheme="minorHAnsi"/>
          <w:i/>
          <w:color w:val="auto"/>
        </w:rPr>
        <w:t>S. cerevisiae</w:t>
      </w:r>
      <w:r w:rsidRPr="00D8313B">
        <w:rPr>
          <w:rFonts w:asciiTheme="minorHAnsi" w:hAnsiTheme="minorHAnsi" w:cstheme="minorHAnsi"/>
          <w:color w:val="auto"/>
        </w:rPr>
        <w:t xml:space="preserve"> strains</w:t>
      </w:r>
      <w:r w:rsidR="00264D29">
        <w:rPr>
          <w:rFonts w:asciiTheme="minorHAnsi" w:hAnsiTheme="minorHAnsi" w:cstheme="minorHAnsi"/>
          <w:color w:val="auto"/>
        </w:rPr>
        <w:t>: the wild type (</w:t>
      </w:r>
      <w:r w:rsidR="00264D29" w:rsidRPr="009600F2">
        <w:rPr>
          <w:rFonts w:asciiTheme="minorHAnsi" w:hAnsiTheme="minorHAnsi" w:cstheme="minorHAnsi"/>
          <w:i/>
          <w:color w:val="auto"/>
        </w:rPr>
        <w:t>WT</w:t>
      </w:r>
      <w:r w:rsidR="00264D29">
        <w:rPr>
          <w:rFonts w:asciiTheme="minorHAnsi" w:hAnsiTheme="minorHAnsi" w:cstheme="minorHAnsi"/>
          <w:color w:val="auto"/>
        </w:rPr>
        <w:t>)</w:t>
      </w:r>
      <w:r w:rsidR="00046809">
        <w:rPr>
          <w:rFonts w:asciiTheme="minorHAnsi" w:hAnsiTheme="minorHAnsi" w:cstheme="minorHAnsi"/>
          <w:color w:val="auto"/>
        </w:rPr>
        <w:t xml:space="preserve"> and </w:t>
      </w:r>
      <w:r w:rsidR="00D75A1C">
        <w:rPr>
          <w:rFonts w:asciiTheme="minorHAnsi" w:hAnsiTheme="minorHAnsi" w:cstheme="minorHAnsi"/>
          <w:color w:val="auto"/>
        </w:rPr>
        <w:t>a mutant bearing deletion</w:t>
      </w:r>
      <w:r w:rsidR="00046809">
        <w:rPr>
          <w:rFonts w:asciiTheme="minorHAnsi" w:hAnsiTheme="minorHAnsi" w:cstheme="minorHAnsi"/>
          <w:color w:val="auto"/>
        </w:rPr>
        <w:t xml:space="preserve"> of </w:t>
      </w:r>
      <w:r w:rsidR="0012046B">
        <w:rPr>
          <w:rFonts w:asciiTheme="minorHAnsi" w:hAnsiTheme="minorHAnsi" w:cstheme="minorHAnsi"/>
          <w:color w:val="auto"/>
        </w:rPr>
        <w:t xml:space="preserve">the </w:t>
      </w:r>
      <w:r w:rsidR="009600F2" w:rsidRPr="00046809">
        <w:rPr>
          <w:rFonts w:asciiTheme="minorHAnsi" w:hAnsiTheme="minorHAnsi" w:cstheme="minorHAnsi"/>
          <w:i/>
          <w:color w:val="auto"/>
        </w:rPr>
        <w:t>AIM23</w:t>
      </w:r>
      <w:r w:rsidR="009600F2">
        <w:rPr>
          <w:rFonts w:asciiTheme="minorHAnsi" w:hAnsiTheme="minorHAnsi" w:cstheme="minorHAnsi"/>
          <w:color w:val="auto"/>
        </w:rPr>
        <w:t xml:space="preserve"> </w:t>
      </w:r>
      <w:r w:rsidR="00D75A1C">
        <w:rPr>
          <w:rFonts w:asciiTheme="minorHAnsi" w:hAnsiTheme="minorHAnsi" w:cstheme="minorHAnsi"/>
          <w:color w:val="auto"/>
        </w:rPr>
        <w:t>gene</w:t>
      </w:r>
      <w:r w:rsidR="00046809">
        <w:rPr>
          <w:rFonts w:asciiTheme="minorHAnsi" w:hAnsiTheme="minorHAnsi" w:cstheme="minorHAnsi"/>
          <w:color w:val="auto"/>
        </w:rPr>
        <w:t xml:space="preserve"> </w:t>
      </w:r>
      <w:r w:rsidR="00046809" w:rsidRPr="00046809">
        <w:rPr>
          <w:rFonts w:asciiTheme="minorHAnsi" w:hAnsiTheme="minorHAnsi" w:cstheme="minorHAnsi"/>
          <w:i/>
          <w:color w:val="auto"/>
        </w:rPr>
        <w:t>(</w:t>
      </w:r>
      <w:r w:rsidR="009600F2" w:rsidRPr="00046809">
        <w:rPr>
          <w:rFonts w:asciiTheme="minorHAnsi" w:hAnsiTheme="minorHAnsi" w:cstheme="minorHAnsi"/>
          <w:i/>
          <w:color w:val="auto"/>
        </w:rPr>
        <w:t>AIM23</w:t>
      </w:r>
      <w:r w:rsidR="00D75A1C" w:rsidRPr="00046809">
        <w:rPr>
          <w:rFonts w:asciiTheme="minorHAnsi" w:hAnsiTheme="minorHAnsi" w:cstheme="minorHAnsi"/>
          <w:i/>
          <w:color w:val="auto"/>
        </w:rPr>
        <w:sym w:font="Symbol" w:char="F044"/>
      </w:r>
      <w:r w:rsidR="00046809">
        <w:rPr>
          <w:rFonts w:asciiTheme="minorHAnsi" w:hAnsiTheme="minorHAnsi" w:cstheme="minorHAnsi"/>
          <w:color w:val="auto"/>
        </w:rPr>
        <w:t>)</w:t>
      </w:r>
      <w:r w:rsidR="00D75A1C">
        <w:rPr>
          <w:rFonts w:asciiTheme="minorHAnsi" w:hAnsiTheme="minorHAnsi" w:cstheme="minorHAnsi"/>
          <w:color w:val="auto"/>
        </w:rPr>
        <w:t>, encoding</w:t>
      </w:r>
      <w:r w:rsidR="00D55C2B">
        <w:rPr>
          <w:rFonts w:asciiTheme="minorHAnsi" w:hAnsiTheme="minorHAnsi" w:cstheme="minorHAnsi"/>
          <w:color w:val="auto"/>
        </w:rPr>
        <w:t xml:space="preserve"> mitochondrial translation initiation factor 3</w:t>
      </w:r>
      <w:r w:rsidR="000F75F2">
        <w:rPr>
          <w:rFonts w:asciiTheme="minorHAnsi" w:hAnsiTheme="minorHAnsi" w:cstheme="minorHAnsi"/>
          <w:color w:val="auto"/>
        </w:rPr>
        <w:t xml:space="preserve"> </w:t>
      </w:r>
      <w:r w:rsidR="00AA1D79">
        <w:rPr>
          <w:rFonts w:asciiTheme="minorHAnsi" w:hAnsiTheme="minorHAnsi" w:cstheme="minorHAnsi"/>
          <w:color w:val="auto"/>
        </w:rPr>
        <w:t>(</w:t>
      </w:r>
      <w:r w:rsidR="003C0E0F">
        <w:rPr>
          <w:rFonts w:asciiTheme="minorHAnsi" w:hAnsiTheme="minorHAnsi" w:cstheme="minorHAnsi"/>
          <w:b/>
          <w:bCs/>
          <w:color w:val="auto"/>
        </w:rPr>
        <w:t>T</w:t>
      </w:r>
      <w:r w:rsidR="00AA1D79" w:rsidRPr="003C0E0F">
        <w:rPr>
          <w:rFonts w:asciiTheme="minorHAnsi" w:hAnsiTheme="minorHAnsi" w:cstheme="minorHAnsi"/>
          <w:b/>
          <w:bCs/>
          <w:color w:val="auto"/>
        </w:rPr>
        <w:t>able 1</w:t>
      </w:r>
      <w:r w:rsidR="00AA1D79">
        <w:rPr>
          <w:rFonts w:asciiTheme="minorHAnsi" w:hAnsiTheme="minorHAnsi" w:cstheme="minorHAnsi"/>
          <w:color w:val="auto"/>
        </w:rPr>
        <w:t>)</w:t>
      </w:r>
      <w:r w:rsidR="000F75F2">
        <w:rPr>
          <w:rFonts w:asciiTheme="minorHAnsi" w:hAnsiTheme="minorHAnsi" w:cstheme="minorHAnsi"/>
          <w:color w:val="auto"/>
        </w:rPr>
        <w:fldChar w:fldCharType="begin" w:fldLock="1"/>
      </w:r>
      <w:r w:rsidR="000F75F2">
        <w:rPr>
          <w:rFonts w:asciiTheme="minorHAnsi" w:hAnsiTheme="minorHAnsi" w:cstheme="minorHAnsi"/>
          <w:color w:val="auto"/>
        </w:rPr>
        <w:instrText>ADDIN CSL_CITATION {"citationItems":[{"id":"ITEM-1","itemData":{"DOI":"10.1038/srep18749","ISSN":"2045-2322","abstract":"The mitochondrial genome almost exclusively encodes a handful of transmembrane constituents of the oxidative phosphorylation (OXPHOS) system. Coordinated expression of these genes ensures the correct stoichiometry of the system's components. Translation initiation in mitochondria is assisted by two general initiation factors mIF2 and mIF3, orthologues of which in bacteria are indispensible for protein synthesis and viability. mIF3 was thought to be absent in Saccharomyces cerevisiae until we recently identified mitochondrial protein Aim23 as the missing orthologue. Here we show that, surprisingly, loss of mIF3/Aim23 in S. cerevisiae does not indiscriminately abrogate mitochondrial translation but rather causes an imbalance in protein production: the rate of synthesis of the Atp9 subunit of F1F0 ATP synthase (complex V) is increased, while expression of Cox1, Cox2 and Cox3 subunits of cytochrome c oxidase (complex IV) is repressed. Our results provide one more example of deviation of mitochondrial translation from its bacterial origins.","author":[{"dropping-particle":"","family":"Kuzmenko","given":"A","non-dropping-particle":"","parse-names":false,"suffix":""},{"dropping-particle":"","family":"Derbikova","given":"K","non-dropping-particle":"","parse-names":false,"suffix":""},{"dropping-particle":"","family":"Salvatori","given":"R","non-dropping-particle":"","parse-names":false,"suffix":""},{"dropping-particle":"","family":"Tankov","given":"S","non-dropping-particle":"","parse-names":false,"suffix":""},{"dropping-particle":"","family":"Atkinson","given":"G C","non-dropping-particle":"","parse-names":false,"suffix":""},{"dropping-particle":"","family":"Tenson","given":"T","non-dropping-particle":"","parse-names":false,"suffix":""},{"dropping-particle":"","family":"Ott","given":"M","non-dropping-particle":"","parse-names":false,"suffix":""},{"dropping-particle":"","family":"Kamenski","given":"P","non-dropping-particle":"","parse-names":false,"suffix":""},{"dropping-particle":"","family":"Hauryliuk","given":"V","non-dropping-particle":"","parse-names":false,"suffix":""}],"container-title":"Sci Rep","edition":"2016/01/05","id":"ITEM-1","issued":{"date-parts":[["2016"]]},"language":"eng","page":"18749","title":"Aim-less translation: loss of Saccharomyces cerevisiae mitochondrial translation initiation factor mIF3/Aim23 leads to unbalanced protein synthesis","type":"article-journal","volume":"6"},"uris":["http://www.mendeley.com/documents/?uuid=76aa4240-fef6-4181-ac40-be132b8e742d"]}],"mendeley":{"formattedCitation":"&lt;sup&gt;8&lt;/sup&gt;","plainTextFormattedCitation":"8","previouslyFormattedCitation":"&lt;sup&gt;8&lt;/sup&gt;"},"properties":{"noteIndex":0},"schema":"https://github.com/citation-style-language/schema/raw/master/csl-citation.json"}</w:instrText>
      </w:r>
      <w:r w:rsidR="000F75F2">
        <w:rPr>
          <w:rFonts w:asciiTheme="minorHAnsi" w:hAnsiTheme="minorHAnsi" w:cstheme="minorHAnsi"/>
          <w:color w:val="auto"/>
        </w:rPr>
        <w:fldChar w:fldCharType="separate"/>
      </w:r>
      <w:r w:rsidR="000F75F2" w:rsidRPr="00757A98">
        <w:rPr>
          <w:rFonts w:asciiTheme="minorHAnsi" w:hAnsiTheme="minorHAnsi" w:cstheme="minorHAnsi"/>
          <w:noProof/>
          <w:color w:val="auto"/>
          <w:vertAlign w:val="superscript"/>
        </w:rPr>
        <w:t>8</w:t>
      </w:r>
      <w:r w:rsidR="000F75F2">
        <w:rPr>
          <w:rFonts w:asciiTheme="minorHAnsi" w:hAnsiTheme="minorHAnsi" w:cstheme="minorHAnsi"/>
          <w:color w:val="auto"/>
        </w:rPr>
        <w:fldChar w:fldCharType="end"/>
      </w:r>
      <w:r w:rsidR="00D55C2B">
        <w:rPr>
          <w:rFonts w:asciiTheme="minorHAnsi" w:hAnsiTheme="minorHAnsi" w:cstheme="minorHAnsi"/>
          <w:i/>
          <w:color w:val="auto"/>
        </w:rPr>
        <w:t xml:space="preserve">. </w:t>
      </w:r>
      <w:r w:rsidR="000F7790">
        <w:rPr>
          <w:rFonts w:asciiTheme="minorHAnsi" w:hAnsiTheme="minorHAnsi" w:cstheme="minorHAnsi"/>
          <w:color w:val="auto"/>
        </w:rPr>
        <w:t xml:space="preserve">Mitochondrial translation products were radioactively </w:t>
      </w:r>
      <w:r w:rsidR="00CA7842">
        <w:rPr>
          <w:rFonts w:asciiTheme="minorHAnsi" w:hAnsiTheme="minorHAnsi" w:cstheme="minorHAnsi"/>
          <w:color w:val="auto"/>
        </w:rPr>
        <w:t>labeled</w:t>
      </w:r>
      <w:r w:rsidR="000F7790">
        <w:rPr>
          <w:rFonts w:asciiTheme="minorHAnsi" w:hAnsiTheme="minorHAnsi" w:cstheme="minorHAnsi"/>
          <w:color w:val="auto"/>
        </w:rPr>
        <w:t xml:space="preserve"> and separated in SDS-PAAG</w:t>
      </w:r>
      <w:r w:rsidR="00475C38">
        <w:rPr>
          <w:rFonts w:asciiTheme="minorHAnsi" w:hAnsiTheme="minorHAnsi" w:cstheme="minorHAnsi"/>
          <w:color w:val="auto"/>
        </w:rPr>
        <w:fldChar w:fldCharType="begin" w:fldLock="1"/>
      </w:r>
      <w:r w:rsidR="00757A98">
        <w:rPr>
          <w:rFonts w:asciiTheme="minorHAnsi" w:hAnsiTheme="minorHAnsi" w:cstheme="minorHAnsi"/>
          <w:color w:val="auto"/>
        </w:rPr>
        <w:instrText>ADDIN CSL_CITATION {"citationItems":[{"id":"ITEM-1","itemData":{"DOI":"10.1038/227680a0","ISSN":"0028-0836","author":[{"dropping-particle":"","family":"Laemmli","given":"U K","non-dropping-particle":"","parse-names":false,"suffix":""}],"container-title":"Nature","id":"ITEM-1","issue":"5259","issued":{"date-parts":[["1970"]]},"language":"eng","page":"680-685","title":"Cleavage of structural proteins during the assembly of the head of bacteriophage T4","type":"article-journal","volume":"227"},"uris":["http://www.mendeley.com/documents/?uuid=050630ec-8934-47c4-9839-7cceebb2bcfd"]}],"mendeley":{"formattedCitation":"&lt;sup&gt;9&lt;/sup&gt;","plainTextFormattedCitation":"9","previouslyFormattedCitation":"&lt;sup&gt;9&lt;/sup&gt;"},"properties":{"noteIndex":0},"schema":"https://github.com/citation-style-language/schema/raw/master/csl-citation.json"}</w:instrText>
      </w:r>
      <w:r w:rsidR="00475C38">
        <w:rPr>
          <w:rFonts w:asciiTheme="minorHAnsi" w:hAnsiTheme="minorHAnsi" w:cstheme="minorHAnsi"/>
          <w:color w:val="auto"/>
        </w:rPr>
        <w:fldChar w:fldCharType="separate"/>
      </w:r>
      <w:r w:rsidR="00757A98" w:rsidRPr="00757A98">
        <w:rPr>
          <w:rFonts w:asciiTheme="minorHAnsi" w:hAnsiTheme="minorHAnsi" w:cstheme="minorHAnsi"/>
          <w:noProof/>
          <w:color w:val="auto"/>
          <w:vertAlign w:val="superscript"/>
        </w:rPr>
        <w:t>9</w:t>
      </w:r>
      <w:r w:rsidR="00475C38">
        <w:rPr>
          <w:rFonts w:asciiTheme="minorHAnsi" w:hAnsiTheme="minorHAnsi" w:cstheme="minorHAnsi"/>
          <w:color w:val="auto"/>
        </w:rPr>
        <w:fldChar w:fldCharType="end"/>
      </w:r>
      <w:r w:rsidR="009600F2">
        <w:rPr>
          <w:rFonts w:asciiTheme="minorHAnsi" w:hAnsiTheme="minorHAnsi" w:cstheme="minorHAnsi"/>
          <w:color w:val="auto"/>
        </w:rPr>
        <w:t>. The samples were collected every 2</w:t>
      </w:r>
      <w:r w:rsidR="003C0E0F">
        <w:rPr>
          <w:rFonts w:asciiTheme="minorHAnsi" w:hAnsiTheme="minorHAnsi" w:cstheme="minorHAnsi"/>
          <w:color w:val="auto"/>
        </w:rPr>
        <w:t>.</w:t>
      </w:r>
      <w:r w:rsidR="009600F2">
        <w:rPr>
          <w:rFonts w:asciiTheme="minorHAnsi" w:hAnsiTheme="minorHAnsi" w:cstheme="minorHAnsi"/>
          <w:color w:val="auto"/>
        </w:rPr>
        <w:t>5 min</w:t>
      </w:r>
      <w:r w:rsidR="00FB4757">
        <w:rPr>
          <w:rFonts w:asciiTheme="minorHAnsi" w:hAnsiTheme="minorHAnsi" w:cstheme="minorHAnsi"/>
          <w:color w:val="auto"/>
        </w:rPr>
        <w:t xml:space="preserve"> before saturation</w:t>
      </w:r>
      <w:r w:rsidR="009600F2">
        <w:rPr>
          <w:rFonts w:asciiTheme="minorHAnsi" w:hAnsiTheme="minorHAnsi" w:cstheme="minorHAnsi"/>
          <w:color w:val="auto"/>
        </w:rPr>
        <w:t xml:space="preserve"> to </w:t>
      </w:r>
      <w:r w:rsidR="00557CE3">
        <w:rPr>
          <w:rFonts w:asciiTheme="minorHAnsi" w:hAnsiTheme="minorHAnsi" w:cstheme="minorHAnsi"/>
          <w:color w:val="auto"/>
        </w:rPr>
        <w:t>build a time course (</w:t>
      </w:r>
      <w:r w:rsidR="003C0E0F" w:rsidRPr="003C0E0F">
        <w:rPr>
          <w:rFonts w:asciiTheme="minorHAnsi" w:hAnsiTheme="minorHAnsi" w:cstheme="minorHAnsi"/>
          <w:b/>
          <w:bCs/>
          <w:color w:val="auto"/>
        </w:rPr>
        <w:t>Figure 1A</w:t>
      </w:r>
      <w:r w:rsidR="00557CE3">
        <w:rPr>
          <w:rFonts w:asciiTheme="minorHAnsi" w:hAnsiTheme="minorHAnsi" w:cstheme="minorHAnsi"/>
          <w:color w:val="auto"/>
        </w:rPr>
        <w:t>).</w:t>
      </w:r>
      <w:r w:rsidR="000B0E86">
        <w:rPr>
          <w:rFonts w:asciiTheme="minorHAnsi" w:hAnsiTheme="minorHAnsi" w:cstheme="minorHAnsi"/>
          <w:color w:val="auto"/>
        </w:rPr>
        <w:t xml:space="preserve"> The gel was stained, dried</w:t>
      </w:r>
      <w:r w:rsidR="0012046B">
        <w:rPr>
          <w:rFonts w:asciiTheme="minorHAnsi" w:hAnsiTheme="minorHAnsi" w:cstheme="minorHAnsi"/>
          <w:color w:val="auto"/>
        </w:rPr>
        <w:t>,</w:t>
      </w:r>
      <w:r w:rsidR="000B0E86">
        <w:rPr>
          <w:rFonts w:asciiTheme="minorHAnsi" w:hAnsiTheme="minorHAnsi" w:cstheme="minorHAnsi"/>
          <w:color w:val="auto"/>
        </w:rPr>
        <w:t xml:space="preserve"> and </w:t>
      </w:r>
      <w:r w:rsidR="00A35422">
        <w:rPr>
          <w:rFonts w:asciiTheme="minorHAnsi" w:hAnsiTheme="minorHAnsi" w:cstheme="minorHAnsi"/>
          <w:color w:val="auto"/>
        </w:rPr>
        <w:t xml:space="preserve">screened after the 5-day </w:t>
      </w:r>
      <w:r w:rsidR="002E5D06">
        <w:rPr>
          <w:rFonts w:asciiTheme="minorHAnsi" w:hAnsiTheme="minorHAnsi" w:cstheme="minorHAnsi"/>
          <w:color w:val="auto"/>
        </w:rPr>
        <w:t>exposition</w:t>
      </w:r>
      <w:r w:rsidR="000B0E86">
        <w:rPr>
          <w:rFonts w:asciiTheme="minorHAnsi" w:hAnsiTheme="minorHAnsi" w:cstheme="minorHAnsi"/>
          <w:color w:val="auto"/>
        </w:rPr>
        <w:t xml:space="preserve"> (</w:t>
      </w:r>
      <w:r w:rsidR="000B0E86" w:rsidRPr="003C0E0F">
        <w:rPr>
          <w:rFonts w:asciiTheme="minorHAnsi" w:hAnsiTheme="minorHAnsi" w:cstheme="minorHAnsi"/>
          <w:b/>
          <w:bCs/>
          <w:color w:val="auto"/>
        </w:rPr>
        <w:t>Figure 1A</w:t>
      </w:r>
      <w:r w:rsidR="000B0E86">
        <w:rPr>
          <w:rFonts w:asciiTheme="minorHAnsi" w:hAnsiTheme="minorHAnsi" w:cstheme="minorHAnsi"/>
          <w:color w:val="auto"/>
        </w:rPr>
        <w:t>).</w:t>
      </w:r>
    </w:p>
    <w:p w14:paraId="68C245DB" w14:textId="77777777" w:rsidR="003C0E0F" w:rsidRDefault="003C0E0F" w:rsidP="007A4DD6">
      <w:pPr>
        <w:rPr>
          <w:rFonts w:asciiTheme="minorHAnsi" w:hAnsiTheme="minorHAnsi" w:cstheme="minorHAnsi"/>
          <w:color w:val="auto"/>
        </w:rPr>
      </w:pPr>
    </w:p>
    <w:bookmarkEnd w:id="2"/>
    <w:p w14:paraId="65A42584" w14:textId="433DE958" w:rsidR="000F7790" w:rsidRDefault="00E8373F" w:rsidP="007A4DD6">
      <w:pPr>
        <w:rPr>
          <w:rFonts w:asciiTheme="minorHAnsi" w:hAnsiTheme="minorHAnsi" w:cstheme="minorHAnsi"/>
          <w:color w:val="auto"/>
        </w:rPr>
      </w:pPr>
      <w:r>
        <w:rPr>
          <w:rFonts w:asciiTheme="minorHAnsi" w:hAnsiTheme="minorHAnsi" w:cstheme="minorHAnsi"/>
          <w:color w:val="auto"/>
        </w:rPr>
        <w:t xml:space="preserve">In </w:t>
      </w:r>
      <w:r w:rsidR="0012046B">
        <w:rPr>
          <w:rFonts w:asciiTheme="minorHAnsi" w:hAnsiTheme="minorHAnsi" w:cstheme="minorHAnsi"/>
          <w:color w:val="auto"/>
        </w:rPr>
        <w:t xml:space="preserve">the </w:t>
      </w:r>
      <w:r>
        <w:rPr>
          <w:rFonts w:asciiTheme="minorHAnsi" w:hAnsiTheme="minorHAnsi" w:cstheme="minorHAnsi"/>
          <w:color w:val="auto"/>
        </w:rPr>
        <w:t xml:space="preserve">case of </w:t>
      </w:r>
      <w:r w:rsidR="0012046B">
        <w:rPr>
          <w:rFonts w:asciiTheme="minorHAnsi" w:hAnsiTheme="minorHAnsi" w:cstheme="minorHAnsi"/>
          <w:color w:val="auto"/>
        </w:rPr>
        <w:t xml:space="preserve">a </w:t>
      </w:r>
      <w:r>
        <w:rPr>
          <w:rFonts w:asciiTheme="minorHAnsi" w:hAnsiTheme="minorHAnsi" w:cstheme="minorHAnsi"/>
          <w:color w:val="auto"/>
        </w:rPr>
        <w:t>successful experiment</w:t>
      </w:r>
      <w:r w:rsidR="0012046B">
        <w:rPr>
          <w:rFonts w:asciiTheme="minorHAnsi" w:hAnsiTheme="minorHAnsi" w:cstheme="minorHAnsi"/>
          <w:color w:val="auto"/>
        </w:rPr>
        <w:t>,</w:t>
      </w:r>
      <w:r>
        <w:rPr>
          <w:rFonts w:asciiTheme="minorHAnsi" w:hAnsiTheme="minorHAnsi" w:cstheme="minorHAnsi"/>
          <w:color w:val="auto"/>
        </w:rPr>
        <w:t xml:space="preserve"> </w:t>
      </w:r>
      <w:r w:rsidR="00FB4757">
        <w:rPr>
          <w:rFonts w:asciiTheme="minorHAnsi" w:hAnsiTheme="minorHAnsi" w:cstheme="minorHAnsi"/>
          <w:color w:val="auto"/>
        </w:rPr>
        <w:t>the picture</w:t>
      </w:r>
      <w:r>
        <w:rPr>
          <w:rFonts w:asciiTheme="minorHAnsi" w:hAnsiTheme="minorHAnsi" w:cstheme="minorHAnsi"/>
          <w:color w:val="auto"/>
        </w:rPr>
        <w:t xml:space="preserve"> demonstrates eight bands assigned according to the standard pattern</w:t>
      </w:r>
      <w:r w:rsidR="00475C38">
        <w:rPr>
          <w:rFonts w:asciiTheme="minorHAnsi" w:hAnsiTheme="minorHAnsi" w:cstheme="minorHAnsi"/>
          <w:color w:val="auto"/>
        </w:rPr>
        <w:fldChar w:fldCharType="begin" w:fldLock="1"/>
      </w:r>
      <w:r w:rsidR="009D2E41">
        <w:rPr>
          <w:rFonts w:asciiTheme="minorHAnsi" w:hAnsiTheme="minorHAnsi" w:cstheme="minorHAnsi"/>
          <w:color w:val="auto"/>
        </w:rPr>
        <w:instrText>ADDIN CSL_CITATION {"citationItems":[{"id":"ITEM-1","itemData":{"DOI":"10.1016/s0091-679x(01)65025-8","ISSN":"0091679X","PMID":"11381608","author":[{"dropping-particle":"","family":"Westermann","given":"Benedikt","non-dropping-particle":"","parse-names":false,"suffix":""},{"dropping-particle":"","family":"Herrmann","given":"Johannes M.","non-dropping-particle":"","parse-names":false,"suffix":""},{"dropping-particle":"","family":"Neupert","given":"Walter","non-dropping-particle":"","parse-names":false,"suffix":""}],"container-title":"Methods in Cell Biology","id":"ITEM-1","issued":{"date-parts":[["2001"]]},"title":"Analysis of mitochondrial translation products in vivo and in organello in yeast","type":"article-journal"},"uris":["http://www.mendeley.com/documents/?uuid=3b4a948d-e9f1-4051-8e5f-e1328bca1471"]}],"mendeley":{"formattedCitation":"&lt;sup&gt;4&lt;/sup&gt;","plainTextFormattedCitation":"4","previouslyFormattedCitation":"&lt;sup&gt;4&lt;/sup&gt;"},"properties":{"noteIndex":0},"schema":"https://github.com/citation-style-language/schema/raw/master/csl-citation.json"}</w:instrText>
      </w:r>
      <w:r w:rsidR="00475C38">
        <w:rPr>
          <w:rFonts w:asciiTheme="minorHAnsi" w:hAnsiTheme="minorHAnsi" w:cstheme="minorHAnsi"/>
          <w:color w:val="auto"/>
        </w:rPr>
        <w:fldChar w:fldCharType="separate"/>
      </w:r>
      <w:r w:rsidR="009D2E41" w:rsidRPr="009D2E41">
        <w:rPr>
          <w:rFonts w:asciiTheme="minorHAnsi" w:hAnsiTheme="minorHAnsi" w:cstheme="minorHAnsi"/>
          <w:noProof/>
          <w:color w:val="auto"/>
          <w:vertAlign w:val="superscript"/>
        </w:rPr>
        <w:t>4</w:t>
      </w:r>
      <w:r w:rsidR="00475C38">
        <w:rPr>
          <w:rFonts w:asciiTheme="minorHAnsi" w:hAnsiTheme="minorHAnsi" w:cstheme="minorHAnsi"/>
          <w:color w:val="auto"/>
        </w:rPr>
        <w:fldChar w:fldCharType="end"/>
      </w:r>
      <w:r w:rsidR="002E5D06">
        <w:rPr>
          <w:rFonts w:asciiTheme="minorHAnsi" w:hAnsiTheme="minorHAnsi" w:cstheme="minorHAnsi"/>
          <w:color w:val="auto"/>
        </w:rPr>
        <w:t>.</w:t>
      </w:r>
      <w:r w:rsidR="00804358">
        <w:rPr>
          <w:rFonts w:asciiTheme="minorHAnsi" w:hAnsiTheme="minorHAnsi" w:cstheme="minorHAnsi"/>
          <w:color w:val="auto"/>
        </w:rPr>
        <w:t xml:space="preserve"> </w:t>
      </w:r>
      <w:r w:rsidR="002E5D06">
        <w:rPr>
          <w:rFonts w:asciiTheme="minorHAnsi" w:hAnsiTheme="minorHAnsi" w:cstheme="minorHAnsi"/>
          <w:color w:val="auto"/>
        </w:rPr>
        <w:t>H</w:t>
      </w:r>
      <w:r w:rsidR="00804358">
        <w:rPr>
          <w:rFonts w:asciiTheme="minorHAnsi" w:hAnsiTheme="minorHAnsi" w:cstheme="minorHAnsi"/>
          <w:color w:val="auto"/>
        </w:rPr>
        <w:t>owever</w:t>
      </w:r>
      <w:r w:rsidR="0012046B">
        <w:rPr>
          <w:rFonts w:asciiTheme="minorHAnsi" w:hAnsiTheme="minorHAnsi" w:cstheme="minorHAnsi"/>
          <w:color w:val="auto"/>
        </w:rPr>
        <w:t>,</w:t>
      </w:r>
      <w:r w:rsidR="00804358">
        <w:rPr>
          <w:rFonts w:asciiTheme="minorHAnsi" w:hAnsiTheme="minorHAnsi" w:cstheme="minorHAnsi"/>
          <w:color w:val="auto"/>
        </w:rPr>
        <w:t xml:space="preserve"> the intensities of individual bands can be highly variable depending on the strain and experimental conditions.</w:t>
      </w:r>
      <w:r>
        <w:rPr>
          <w:rFonts w:asciiTheme="minorHAnsi" w:hAnsiTheme="minorHAnsi" w:cstheme="minorHAnsi"/>
          <w:color w:val="auto"/>
        </w:rPr>
        <w:t xml:space="preserve"> Each band corresponds to one translation produc</w:t>
      </w:r>
      <w:r w:rsidR="00FB4757">
        <w:rPr>
          <w:rFonts w:asciiTheme="minorHAnsi" w:hAnsiTheme="minorHAnsi" w:cstheme="minorHAnsi"/>
          <w:color w:val="auto"/>
        </w:rPr>
        <w:t xml:space="preserve">t. </w:t>
      </w:r>
      <w:r w:rsidR="002E5D06">
        <w:rPr>
          <w:rFonts w:asciiTheme="minorHAnsi" w:hAnsiTheme="minorHAnsi" w:cstheme="minorHAnsi"/>
          <w:color w:val="auto"/>
        </w:rPr>
        <w:t>The data (</w:t>
      </w:r>
      <w:r w:rsidR="003C0E0F" w:rsidRPr="003C0E0F">
        <w:rPr>
          <w:rFonts w:asciiTheme="minorHAnsi" w:hAnsiTheme="minorHAnsi" w:cstheme="minorHAnsi"/>
          <w:b/>
          <w:bCs/>
          <w:color w:val="auto"/>
        </w:rPr>
        <w:t>Figure 1A</w:t>
      </w:r>
      <w:r w:rsidR="002E5D06">
        <w:rPr>
          <w:rFonts w:asciiTheme="minorHAnsi" w:hAnsiTheme="minorHAnsi" w:cstheme="minorHAnsi"/>
          <w:color w:val="auto"/>
        </w:rPr>
        <w:t xml:space="preserve">) </w:t>
      </w:r>
      <w:r w:rsidR="00FB4757">
        <w:rPr>
          <w:rFonts w:asciiTheme="minorHAnsi" w:hAnsiTheme="minorHAnsi" w:cstheme="minorHAnsi"/>
          <w:color w:val="auto"/>
        </w:rPr>
        <w:t>suggest</w:t>
      </w:r>
      <w:r>
        <w:rPr>
          <w:rFonts w:asciiTheme="minorHAnsi" w:hAnsiTheme="minorHAnsi" w:cstheme="minorHAnsi"/>
          <w:color w:val="auto"/>
        </w:rPr>
        <w:t xml:space="preserve"> that</w:t>
      </w:r>
      <w:r w:rsidR="00FF2604">
        <w:rPr>
          <w:rFonts w:asciiTheme="minorHAnsi" w:hAnsiTheme="minorHAnsi" w:cstheme="minorHAnsi"/>
          <w:color w:val="auto"/>
        </w:rPr>
        <w:t xml:space="preserve"> the</w:t>
      </w:r>
      <w:r>
        <w:rPr>
          <w:rFonts w:asciiTheme="minorHAnsi" w:hAnsiTheme="minorHAnsi" w:cstheme="minorHAnsi"/>
          <w:color w:val="auto"/>
        </w:rPr>
        <w:t xml:space="preserve"> </w:t>
      </w:r>
      <w:r w:rsidR="009600F2" w:rsidRPr="00046809">
        <w:rPr>
          <w:rFonts w:asciiTheme="minorHAnsi" w:hAnsiTheme="minorHAnsi" w:cstheme="minorHAnsi"/>
          <w:i/>
          <w:color w:val="auto"/>
        </w:rPr>
        <w:t>AIM23</w:t>
      </w:r>
      <w:r w:rsidRPr="00046809">
        <w:rPr>
          <w:rFonts w:asciiTheme="minorHAnsi" w:hAnsiTheme="minorHAnsi" w:cstheme="minorHAnsi"/>
          <w:i/>
          <w:color w:val="auto"/>
        </w:rPr>
        <w:sym w:font="Symbol" w:char="F044"/>
      </w:r>
      <w:r>
        <w:rPr>
          <w:rFonts w:asciiTheme="minorHAnsi" w:hAnsiTheme="minorHAnsi" w:cstheme="minorHAnsi"/>
          <w:i/>
          <w:color w:val="auto"/>
        </w:rPr>
        <w:t xml:space="preserve"> </w:t>
      </w:r>
      <w:r w:rsidRPr="00E8373F">
        <w:rPr>
          <w:rFonts w:asciiTheme="minorHAnsi" w:hAnsiTheme="minorHAnsi" w:cstheme="minorHAnsi"/>
          <w:color w:val="auto"/>
        </w:rPr>
        <w:t>strain</w:t>
      </w:r>
      <w:r w:rsidR="00D55C2B">
        <w:rPr>
          <w:rFonts w:asciiTheme="minorHAnsi" w:hAnsiTheme="minorHAnsi" w:cstheme="minorHAnsi"/>
          <w:color w:val="auto"/>
        </w:rPr>
        <w:t xml:space="preserve"> is capable of mitochondrial protein synthesis because all products appearing in the WT are visible in this mutant</w:t>
      </w:r>
      <w:r w:rsidR="002E5D06">
        <w:rPr>
          <w:rFonts w:asciiTheme="minorHAnsi" w:hAnsiTheme="minorHAnsi" w:cstheme="minorHAnsi"/>
          <w:color w:val="auto"/>
        </w:rPr>
        <w:t>.</w:t>
      </w:r>
      <w:r w:rsidR="00D55C2B">
        <w:rPr>
          <w:rFonts w:asciiTheme="minorHAnsi" w:hAnsiTheme="minorHAnsi" w:cstheme="minorHAnsi"/>
          <w:color w:val="auto"/>
        </w:rPr>
        <w:t xml:space="preserve"> </w:t>
      </w:r>
      <w:r w:rsidR="002E5D06">
        <w:rPr>
          <w:rFonts w:asciiTheme="minorHAnsi" w:hAnsiTheme="minorHAnsi" w:cstheme="minorHAnsi"/>
          <w:color w:val="auto"/>
        </w:rPr>
        <w:t>H</w:t>
      </w:r>
      <w:r w:rsidR="00D55C2B">
        <w:rPr>
          <w:rFonts w:asciiTheme="minorHAnsi" w:hAnsiTheme="minorHAnsi" w:cstheme="minorHAnsi"/>
          <w:color w:val="auto"/>
        </w:rPr>
        <w:t>owever, the intensities of the bands are different from the WT</w:t>
      </w:r>
      <w:r w:rsidR="00357389">
        <w:rPr>
          <w:rFonts w:asciiTheme="minorHAnsi" w:hAnsiTheme="minorHAnsi" w:cstheme="minorHAnsi"/>
          <w:color w:val="auto"/>
        </w:rPr>
        <w:t xml:space="preserve">, meaning that the deletion of </w:t>
      </w:r>
      <w:r w:rsidR="00357389" w:rsidRPr="00046809">
        <w:rPr>
          <w:rFonts w:asciiTheme="minorHAnsi" w:hAnsiTheme="minorHAnsi" w:cstheme="minorHAnsi"/>
          <w:i/>
          <w:color w:val="auto"/>
        </w:rPr>
        <w:t>AIM23</w:t>
      </w:r>
      <w:r w:rsidR="00357389">
        <w:rPr>
          <w:rFonts w:asciiTheme="minorHAnsi" w:hAnsiTheme="minorHAnsi" w:cstheme="minorHAnsi"/>
          <w:color w:val="auto"/>
        </w:rPr>
        <w:t xml:space="preserve"> affects mitochondrial gene expression</w:t>
      </w:r>
      <w:r w:rsidR="00757A98">
        <w:rPr>
          <w:rFonts w:asciiTheme="minorHAnsi" w:hAnsiTheme="minorHAnsi" w:cstheme="minorHAnsi"/>
          <w:color w:val="auto"/>
        </w:rPr>
        <w:fldChar w:fldCharType="begin" w:fldLock="1"/>
      </w:r>
      <w:r w:rsidR="00757A98">
        <w:rPr>
          <w:rFonts w:asciiTheme="minorHAnsi" w:hAnsiTheme="minorHAnsi" w:cstheme="minorHAnsi"/>
          <w:color w:val="auto"/>
        </w:rPr>
        <w:instrText>ADDIN CSL_CITATION {"citationItems":[{"id":"ITEM-1","itemData":{"DOI":"10.1038/srep18749","ISSN":"2045-2322","abstract":"The mitochondrial genome almost exclusively encodes a handful of transmembrane constituents of the oxidative phosphorylation (OXPHOS) system. Coordinated expression of these genes ensures the correct stoichiometry of the system's components. Translation initiation in mitochondria is assisted by two general initiation factors mIF2 and mIF3, orthologues of which in bacteria are indispensible for protein synthesis and viability. mIF3 was thought to be absent in Saccharomyces cerevisiae until we recently identified mitochondrial protein Aim23 as the missing orthologue. Here we show that, surprisingly, loss of mIF3/Aim23 in S. cerevisiae does not indiscriminately abrogate mitochondrial translation but rather causes an imbalance in protein production: the rate of synthesis of the Atp9 subunit of F1F0 ATP synthase (complex V) is increased, while expression of Cox1, Cox2 and Cox3 subunits of cytochrome c oxidase (complex IV) is repressed. Our results provide one more example of deviation of mitochondrial translation from its bacterial origins.","author":[{"dropping-particle":"","family":"Kuzmenko","given":"A","non-dropping-particle":"","parse-names":false,"suffix":""},{"dropping-particle":"","family":"Derbikova","given":"K","non-dropping-particle":"","parse-names":false,"suffix":""},{"dropping-particle":"","family":"Salvatori","given":"R","non-dropping-particle":"","parse-names":false,"suffix":""},{"dropping-particle":"","family":"Tankov","given":"S","non-dropping-particle":"","parse-names":false,"suffix":""},{"dropping-particle":"","family":"Atkinson","given":"G C","non-dropping-particle":"","parse-names":false,"suffix":""},{"dropping-particle":"","family":"Tenson","given":"T","non-dropping-particle":"","parse-names":false,"suffix":""},{"dropping-particle":"","family":"Ott","given":"M","non-dropping-particle":"","parse-names":false,"suffix":""},{"dropping-particle":"","family":"Kamenski","given":"P","non-dropping-particle":"","parse-names":false,"suffix":""},{"dropping-particle":"","family":"Hauryliuk","given":"V","non-dropping-particle":"","parse-names":false,"suffix":""}],"container-title":"Sci Rep","edition":"2016/01/05","id":"ITEM-1","issued":{"date-parts":[["2016"]]},"language":"eng","page":"18749","title":"Aim-less translation: loss of Saccharomyces cerevisiae mitochondrial translation initiation factor mIF3/Aim23 leads to unbalanced protein synthesis","type":"article-journal","volume":"6"},"uris":["http://www.mendeley.com/documents/?uuid=76aa4240-fef6-4181-ac40-be132b8e742d"]}],"mendeley":{"formattedCitation":"&lt;sup&gt;8&lt;/sup&gt;","plainTextFormattedCitation":"8","previouslyFormattedCitation":"&lt;sup&gt;8&lt;/sup&gt;"},"properties":{"noteIndex":0},"schema":"https://github.com/citation-style-language/schema/raw/master/csl-citation.json"}</w:instrText>
      </w:r>
      <w:r w:rsidR="00757A98">
        <w:rPr>
          <w:rFonts w:asciiTheme="minorHAnsi" w:hAnsiTheme="minorHAnsi" w:cstheme="minorHAnsi"/>
          <w:color w:val="auto"/>
        </w:rPr>
        <w:fldChar w:fldCharType="separate"/>
      </w:r>
      <w:r w:rsidR="00757A98" w:rsidRPr="00757A98">
        <w:rPr>
          <w:rFonts w:asciiTheme="minorHAnsi" w:hAnsiTheme="minorHAnsi" w:cstheme="minorHAnsi"/>
          <w:noProof/>
          <w:color w:val="auto"/>
          <w:vertAlign w:val="superscript"/>
        </w:rPr>
        <w:t>8</w:t>
      </w:r>
      <w:r w:rsidR="00757A98">
        <w:rPr>
          <w:rFonts w:asciiTheme="minorHAnsi" w:hAnsiTheme="minorHAnsi" w:cstheme="minorHAnsi"/>
          <w:color w:val="auto"/>
        </w:rPr>
        <w:fldChar w:fldCharType="end"/>
      </w:r>
      <w:r w:rsidR="00531BEA" w:rsidRPr="00531BEA">
        <w:rPr>
          <w:rFonts w:asciiTheme="minorHAnsi" w:hAnsiTheme="minorHAnsi" w:cstheme="minorHAnsi"/>
          <w:color w:val="auto"/>
        </w:rPr>
        <w:t>.</w:t>
      </w:r>
      <w:r w:rsidR="002E5D06">
        <w:rPr>
          <w:rFonts w:asciiTheme="minorHAnsi" w:hAnsiTheme="minorHAnsi" w:cstheme="minorHAnsi"/>
          <w:color w:val="auto"/>
        </w:rPr>
        <w:t xml:space="preserve"> Coomassie Brilliant Blue staining </w:t>
      </w:r>
      <w:r w:rsidR="002E5D06">
        <w:rPr>
          <w:rFonts w:asciiTheme="minorHAnsi" w:hAnsiTheme="minorHAnsi" w:cstheme="minorHAnsi"/>
          <w:color w:val="auto"/>
        </w:rPr>
        <w:lastRenderedPageBreak/>
        <w:t>serves as</w:t>
      </w:r>
      <w:r w:rsidR="002E5D06" w:rsidRPr="00D8313B">
        <w:rPr>
          <w:rFonts w:asciiTheme="minorHAnsi" w:hAnsiTheme="minorHAnsi" w:cstheme="minorHAnsi"/>
          <w:color w:val="auto"/>
        </w:rPr>
        <w:t xml:space="preserve"> a loading control.</w:t>
      </w:r>
      <w:bookmarkEnd w:id="3"/>
    </w:p>
    <w:p w14:paraId="7A0709EF" w14:textId="77777777" w:rsidR="003C0E0F" w:rsidRDefault="003C0E0F" w:rsidP="007A4DD6">
      <w:pPr>
        <w:rPr>
          <w:rFonts w:asciiTheme="minorHAnsi" w:hAnsiTheme="minorHAnsi" w:cstheme="minorHAnsi"/>
          <w:color w:val="auto"/>
        </w:rPr>
      </w:pPr>
    </w:p>
    <w:p w14:paraId="654031E3" w14:textId="0FEA31DA" w:rsidR="00331ACE" w:rsidRDefault="00331ACE" w:rsidP="007A4DD6">
      <w:pPr>
        <w:rPr>
          <w:rFonts w:asciiTheme="minorHAnsi" w:hAnsiTheme="minorHAnsi" w:cstheme="minorHAnsi"/>
          <w:color w:val="auto"/>
        </w:rPr>
      </w:pPr>
      <w:bookmarkStart w:id="4" w:name="_Hlk59280573"/>
      <w:r>
        <w:rPr>
          <w:rFonts w:asciiTheme="minorHAnsi" w:hAnsiTheme="minorHAnsi" w:cstheme="minorHAnsi"/>
          <w:color w:val="auto"/>
        </w:rPr>
        <w:t>T</w:t>
      </w:r>
      <w:r w:rsidRPr="00D75A1C">
        <w:rPr>
          <w:rFonts w:asciiTheme="minorHAnsi" w:hAnsiTheme="minorHAnsi" w:cstheme="minorHAnsi"/>
          <w:color w:val="auto"/>
        </w:rPr>
        <w:t>he resulting data</w:t>
      </w:r>
      <w:r w:rsidR="004829D5">
        <w:rPr>
          <w:rFonts w:asciiTheme="minorHAnsi" w:hAnsiTheme="minorHAnsi" w:cstheme="minorHAnsi"/>
          <w:color w:val="auto"/>
        </w:rPr>
        <w:t xml:space="preserve"> can</w:t>
      </w:r>
      <w:r w:rsidRPr="00D75A1C">
        <w:rPr>
          <w:rFonts w:asciiTheme="minorHAnsi" w:hAnsiTheme="minorHAnsi" w:cstheme="minorHAnsi"/>
          <w:color w:val="auto"/>
        </w:rPr>
        <w:t xml:space="preserve"> be quantified</w:t>
      </w:r>
      <w:r w:rsidR="004829D5">
        <w:rPr>
          <w:rFonts w:asciiTheme="minorHAnsi" w:hAnsiTheme="minorHAnsi" w:cstheme="minorHAnsi"/>
          <w:color w:val="auto"/>
        </w:rPr>
        <w:t xml:space="preserve"> (</w:t>
      </w:r>
      <w:r w:rsidR="003C0E0F" w:rsidRPr="003C0E0F">
        <w:rPr>
          <w:rFonts w:asciiTheme="minorHAnsi" w:hAnsiTheme="minorHAnsi" w:cstheme="minorHAnsi"/>
          <w:b/>
          <w:bCs/>
          <w:color w:val="auto"/>
        </w:rPr>
        <w:t>Figure 1</w:t>
      </w:r>
      <w:r w:rsidR="003C0E0F">
        <w:rPr>
          <w:rFonts w:asciiTheme="minorHAnsi" w:hAnsiTheme="minorHAnsi" w:cstheme="minorHAnsi"/>
          <w:b/>
          <w:bCs/>
          <w:color w:val="auto"/>
        </w:rPr>
        <w:t>B</w:t>
      </w:r>
      <w:r w:rsidR="004829D5">
        <w:rPr>
          <w:rFonts w:asciiTheme="minorHAnsi" w:hAnsiTheme="minorHAnsi" w:cstheme="minorHAnsi"/>
          <w:color w:val="auto"/>
        </w:rPr>
        <w:t>)</w:t>
      </w:r>
      <w:r w:rsidRPr="00D75A1C">
        <w:rPr>
          <w:rFonts w:asciiTheme="minorHAnsi" w:hAnsiTheme="minorHAnsi" w:cstheme="minorHAnsi"/>
          <w:color w:val="auto"/>
        </w:rPr>
        <w:t xml:space="preserve"> to identify differences between strains or experimental conditions</w:t>
      </w:r>
      <w:r>
        <w:rPr>
          <w:rFonts w:asciiTheme="minorHAnsi" w:hAnsiTheme="minorHAnsi" w:cstheme="minorHAnsi"/>
          <w:color w:val="auto"/>
        </w:rPr>
        <w:t xml:space="preserve"> using ImageJ</w:t>
      </w:r>
      <w:r w:rsidR="00E31ACA">
        <w:rPr>
          <w:rFonts w:asciiTheme="minorHAnsi" w:hAnsiTheme="minorHAnsi" w:cstheme="minorHAnsi"/>
          <w:color w:val="auto"/>
        </w:rPr>
        <w:fldChar w:fldCharType="begin" w:fldLock="1"/>
      </w:r>
      <w:r w:rsidR="00E31ACA">
        <w:rPr>
          <w:rFonts w:asciiTheme="minorHAnsi" w:hAnsiTheme="minorHAnsi" w:cstheme="minorHAnsi"/>
          <w:color w:val="auto"/>
        </w:rPr>
        <w:instrText>ADDIN CSL_CITATION {"citationItems":[{"id":"ITEM-1","itemData":{"DOI":"10.1038/nmeth.2089","ISSN":"15487091","PMID":"22930834","author":[{"dropping-particle":"","family":"Schneider","given":"Caroline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Methods","id":"ITEM-1","issued":{"date-parts":[["2012"]]},"title":"NIH Image to ImageJ: 25 years of image analysis","type":"article"},"uris":["http://www.mendeley.com/documents/?uuid=94fbdf11-9371-4424-82c3-54a5e715ffba"]}],"mendeley":{"formattedCitation":"&lt;sup&gt;10&lt;/sup&gt;","plainTextFormattedCitation":"10","previouslyFormattedCitation":"&lt;sup&gt;10&lt;/sup&gt;"},"properties":{"noteIndex":0},"schema":"https://github.com/citation-style-language/schema/raw/master/csl-citation.json"}</w:instrText>
      </w:r>
      <w:r w:rsidR="00E31ACA">
        <w:rPr>
          <w:rFonts w:asciiTheme="minorHAnsi" w:hAnsiTheme="minorHAnsi" w:cstheme="minorHAnsi"/>
          <w:color w:val="auto"/>
        </w:rPr>
        <w:fldChar w:fldCharType="separate"/>
      </w:r>
      <w:r w:rsidR="00E31ACA" w:rsidRPr="00E31ACA">
        <w:rPr>
          <w:rFonts w:asciiTheme="minorHAnsi" w:hAnsiTheme="minorHAnsi" w:cstheme="minorHAnsi"/>
          <w:noProof/>
          <w:color w:val="auto"/>
          <w:vertAlign w:val="superscript"/>
        </w:rPr>
        <w:t>10</w:t>
      </w:r>
      <w:r w:rsidR="00E31ACA">
        <w:rPr>
          <w:rFonts w:asciiTheme="minorHAnsi" w:hAnsiTheme="minorHAnsi" w:cstheme="minorHAnsi"/>
          <w:color w:val="auto"/>
        </w:rPr>
        <w:fldChar w:fldCharType="end"/>
      </w:r>
      <w:r>
        <w:rPr>
          <w:rFonts w:asciiTheme="minorHAnsi" w:hAnsiTheme="minorHAnsi" w:cstheme="minorHAnsi"/>
          <w:color w:val="auto"/>
        </w:rPr>
        <w:t xml:space="preserve"> or ImageQuant software. For this</w:t>
      </w:r>
      <w:r w:rsidR="00314A39">
        <w:rPr>
          <w:rFonts w:asciiTheme="minorHAnsi" w:hAnsiTheme="minorHAnsi" w:cstheme="minorHAnsi"/>
          <w:color w:val="auto"/>
        </w:rPr>
        <w:t>,</w:t>
      </w:r>
      <w:r>
        <w:rPr>
          <w:rFonts w:asciiTheme="minorHAnsi" w:hAnsiTheme="minorHAnsi" w:cstheme="minorHAnsi"/>
          <w:color w:val="auto"/>
        </w:rPr>
        <w:t xml:space="preserve"> the ratio</w:t>
      </w:r>
      <w:r w:rsidR="00314A39">
        <w:rPr>
          <w:rFonts w:asciiTheme="minorHAnsi" w:hAnsiTheme="minorHAnsi" w:cstheme="minorHAnsi"/>
          <w:color w:val="auto"/>
        </w:rPr>
        <w:t>s</w:t>
      </w:r>
      <w:r>
        <w:rPr>
          <w:rFonts w:asciiTheme="minorHAnsi" w:hAnsiTheme="minorHAnsi" w:cstheme="minorHAnsi"/>
          <w:color w:val="auto"/>
        </w:rPr>
        <w:t xml:space="preserve"> of</w:t>
      </w:r>
      <w:r w:rsidR="0059516D">
        <w:rPr>
          <w:rFonts w:asciiTheme="minorHAnsi" w:hAnsiTheme="minorHAnsi" w:cstheme="minorHAnsi"/>
          <w:color w:val="auto"/>
        </w:rPr>
        <w:t xml:space="preserve"> the signal corresponding to</w:t>
      </w:r>
      <w:r>
        <w:rPr>
          <w:rFonts w:asciiTheme="minorHAnsi" w:hAnsiTheme="minorHAnsi" w:cstheme="minorHAnsi"/>
          <w:color w:val="auto"/>
        </w:rPr>
        <w:t xml:space="preserve"> every product </w:t>
      </w:r>
      <w:r w:rsidR="0059516D">
        <w:rPr>
          <w:rFonts w:asciiTheme="minorHAnsi" w:hAnsiTheme="minorHAnsi" w:cstheme="minorHAnsi"/>
          <w:color w:val="auto"/>
        </w:rPr>
        <w:t>to the total signal</w:t>
      </w:r>
      <w:r w:rsidR="00314A39">
        <w:rPr>
          <w:rFonts w:asciiTheme="minorHAnsi" w:hAnsiTheme="minorHAnsi" w:cstheme="minorHAnsi"/>
          <w:color w:val="auto"/>
        </w:rPr>
        <w:t xml:space="preserve"> are calculated</w:t>
      </w:r>
      <w:r w:rsidR="0059516D">
        <w:rPr>
          <w:rFonts w:asciiTheme="minorHAnsi" w:hAnsiTheme="minorHAnsi" w:cstheme="minorHAnsi"/>
          <w:color w:val="auto"/>
        </w:rPr>
        <w:t>. Mean values and standard deviations are calculated in at least three independent experiments.</w:t>
      </w:r>
      <w:bookmarkEnd w:id="4"/>
    </w:p>
    <w:p w14:paraId="07E632B8" w14:textId="77777777" w:rsidR="003C0E0F" w:rsidRDefault="003C0E0F" w:rsidP="007A4DD6">
      <w:pPr>
        <w:rPr>
          <w:rFonts w:asciiTheme="minorHAnsi" w:hAnsiTheme="minorHAnsi" w:cstheme="minorHAnsi"/>
          <w:color w:val="auto"/>
        </w:rPr>
      </w:pPr>
    </w:p>
    <w:p w14:paraId="6AC6B1BF" w14:textId="6DBC43EC" w:rsidR="009D1869" w:rsidRPr="002557B9" w:rsidRDefault="00314A39" w:rsidP="007A4DD6">
      <w:pPr>
        <w:rPr>
          <w:rFonts w:asciiTheme="minorHAnsi" w:hAnsiTheme="minorHAnsi" w:cstheme="minorHAnsi"/>
          <w:color w:val="auto"/>
        </w:rPr>
      </w:pPr>
      <w:bookmarkStart w:id="5" w:name="_Hlk59280966"/>
      <w:r>
        <w:rPr>
          <w:rFonts w:asciiTheme="minorHAnsi" w:hAnsiTheme="minorHAnsi" w:cstheme="minorHAnsi"/>
          <w:color w:val="auto"/>
        </w:rPr>
        <w:t>T</w:t>
      </w:r>
      <w:r w:rsidR="0012046B">
        <w:rPr>
          <w:rFonts w:asciiTheme="minorHAnsi" w:hAnsiTheme="minorHAnsi" w:cstheme="minorHAnsi"/>
          <w:color w:val="auto"/>
        </w:rPr>
        <w:t xml:space="preserve">he </w:t>
      </w:r>
      <w:r w:rsidR="0017123B">
        <w:rPr>
          <w:rFonts w:asciiTheme="minorHAnsi" w:hAnsiTheme="minorHAnsi" w:cstheme="minorHAnsi"/>
          <w:color w:val="auto"/>
        </w:rPr>
        <w:t>kinetics of</w:t>
      </w:r>
      <w:r w:rsidR="009D1869">
        <w:rPr>
          <w:rFonts w:asciiTheme="minorHAnsi" w:hAnsiTheme="minorHAnsi" w:cstheme="minorHAnsi"/>
          <w:color w:val="auto"/>
        </w:rPr>
        <w:t xml:space="preserve"> </w:t>
      </w:r>
      <w:r w:rsidR="0017123B">
        <w:rPr>
          <w:rFonts w:asciiTheme="minorHAnsi" w:hAnsiTheme="minorHAnsi" w:cstheme="minorHAnsi"/>
          <w:color w:val="auto"/>
        </w:rPr>
        <w:t xml:space="preserve">synthesized </w:t>
      </w:r>
      <w:r w:rsidR="009D1869">
        <w:rPr>
          <w:rFonts w:asciiTheme="minorHAnsi" w:hAnsiTheme="minorHAnsi" w:cstheme="minorHAnsi"/>
          <w:color w:val="auto"/>
        </w:rPr>
        <w:t>protein turnover</w:t>
      </w:r>
      <w:r>
        <w:rPr>
          <w:rFonts w:asciiTheme="minorHAnsi" w:hAnsiTheme="minorHAnsi" w:cstheme="minorHAnsi"/>
          <w:color w:val="auto"/>
        </w:rPr>
        <w:t xml:space="preserve"> is studied</w:t>
      </w:r>
      <w:r w:rsidR="0012665D">
        <w:rPr>
          <w:rFonts w:asciiTheme="minorHAnsi" w:hAnsiTheme="minorHAnsi" w:cstheme="minorHAnsi"/>
          <w:color w:val="auto"/>
        </w:rPr>
        <w:t xml:space="preserve"> in </w:t>
      </w:r>
      <w:r w:rsidR="0012046B">
        <w:rPr>
          <w:rFonts w:asciiTheme="minorHAnsi" w:hAnsiTheme="minorHAnsi" w:cstheme="minorHAnsi"/>
          <w:color w:val="auto"/>
        </w:rPr>
        <w:t xml:space="preserve">a </w:t>
      </w:r>
      <w:r w:rsidR="0012665D">
        <w:rPr>
          <w:rFonts w:asciiTheme="minorHAnsi" w:hAnsiTheme="minorHAnsi" w:cstheme="minorHAnsi"/>
          <w:color w:val="auto"/>
        </w:rPr>
        <w:t>pulse-chase experiment</w:t>
      </w:r>
      <w:r>
        <w:rPr>
          <w:rFonts w:asciiTheme="minorHAnsi" w:hAnsiTheme="minorHAnsi" w:cstheme="minorHAnsi"/>
          <w:color w:val="auto"/>
        </w:rPr>
        <w:t xml:space="preserve"> (</w:t>
      </w:r>
      <w:r w:rsidR="003C0E0F">
        <w:rPr>
          <w:rFonts w:asciiTheme="minorHAnsi" w:hAnsiTheme="minorHAnsi" w:cstheme="minorHAnsi"/>
          <w:b/>
          <w:bCs/>
          <w:color w:val="auto"/>
        </w:rPr>
        <w:t>F</w:t>
      </w:r>
      <w:r w:rsidRPr="003C0E0F">
        <w:rPr>
          <w:rFonts w:asciiTheme="minorHAnsi" w:hAnsiTheme="minorHAnsi" w:cstheme="minorHAnsi"/>
          <w:b/>
          <w:bCs/>
          <w:color w:val="auto"/>
        </w:rPr>
        <w:t>igure 1C</w:t>
      </w:r>
      <w:r>
        <w:rPr>
          <w:rFonts w:asciiTheme="minorHAnsi" w:hAnsiTheme="minorHAnsi" w:cstheme="minorHAnsi"/>
          <w:color w:val="auto"/>
        </w:rPr>
        <w:t>)</w:t>
      </w:r>
      <w:r w:rsidR="00FF1EC5">
        <w:rPr>
          <w:rFonts w:asciiTheme="minorHAnsi" w:hAnsiTheme="minorHAnsi" w:cstheme="minorHAnsi"/>
          <w:color w:val="auto"/>
        </w:rPr>
        <w:t>.</w:t>
      </w:r>
      <w:r w:rsidR="009D1869">
        <w:rPr>
          <w:rFonts w:asciiTheme="minorHAnsi" w:hAnsiTheme="minorHAnsi" w:cstheme="minorHAnsi"/>
          <w:color w:val="auto"/>
        </w:rPr>
        <w:t xml:space="preserve"> </w:t>
      </w:r>
      <w:r w:rsidR="00FF1EC5">
        <w:rPr>
          <w:rFonts w:asciiTheme="minorHAnsi" w:hAnsiTheme="minorHAnsi" w:cstheme="minorHAnsi"/>
          <w:color w:val="auto"/>
        </w:rPr>
        <w:t xml:space="preserve">Samples </w:t>
      </w:r>
      <w:r>
        <w:rPr>
          <w:rFonts w:asciiTheme="minorHAnsi" w:hAnsiTheme="minorHAnsi" w:cstheme="minorHAnsi"/>
          <w:color w:val="auto"/>
        </w:rPr>
        <w:t>are</w:t>
      </w:r>
      <w:r w:rsidR="00FF1EC5">
        <w:rPr>
          <w:rFonts w:asciiTheme="minorHAnsi" w:hAnsiTheme="minorHAnsi" w:cstheme="minorHAnsi"/>
          <w:color w:val="auto"/>
        </w:rPr>
        <w:t xml:space="preserve"> collected </w:t>
      </w:r>
      <w:r w:rsidR="00642B21">
        <w:rPr>
          <w:rFonts w:asciiTheme="minorHAnsi" w:hAnsiTheme="minorHAnsi" w:cstheme="minorHAnsi"/>
          <w:color w:val="auto"/>
        </w:rPr>
        <w:t>at</w:t>
      </w:r>
      <w:r w:rsidR="00FF1EC5">
        <w:rPr>
          <w:rFonts w:asciiTheme="minorHAnsi" w:hAnsiTheme="minorHAnsi" w:cstheme="minorHAnsi"/>
          <w:color w:val="auto"/>
        </w:rPr>
        <w:t xml:space="preserve"> the indicated time points after the </w:t>
      </w:r>
      <w:r w:rsidR="00CA7842">
        <w:rPr>
          <w:rFonts w:asciiTheme="minorHAnsi" w:hAnsiTheme="minorHAnsi" w:cstheme="minorHAnsi"/>
          <w:color w:val="auto"/>
        </w:rPr>
        <w:t>labeling</w:t>
      </w:r>
      <w:r w:rsidR="00FF1EC5">
        <w:rPr>
          <w:rFonts w:asciiTheme="minorHAnsi" w:hAnsiTheme="minorHAnsi" w:cstheme="minorHAnsi"/>
          <w:color w:val="auto"/>
        </w:rPr>
        <w:t xml:space="preserve"> reaction </w:t>
      </w:r>
      <w:r>
        <w:rPr>
          <w:rFonts w:asciiTheme="minorHAnsi" w:hAnsiTheme="minorHAnsi" w:cstheme="minorHAnsi"/>
          <w:color w:val="auto"/>
        </w:rPr>
        <w:t>is</w:t>
      </w:r>
      <w:r w:rsidR="00FF1EC5">
        <w:rPr>
          <w:rFonts w:asciiTheme="minorHAnsi" w:hAnsiTheme="minorHAnsi" w:cstheme="minorHAnsi"/>
          <w:color w:val="auto"/>
        </w:rPr>
        <w:t xml:space="preserve"> stopped by cold methionine and puromycine in step 2.4.</w:t>
      </w:r>
      <w:r w:rsidR="0017123B">
        <w:rPr>
          <w:rFonts w:asciiTheme="minorHAnsi" w:hAnsiTheme="minorHAnsi" w:cstheme="minorHAnsi"/>
          <w:color w:val="auto"/>
        </w:rPr>
        <w:t xml:space="preserve"> This control is necessary</w:t>
      </w:r>
      <w:r w:rsidR="0012665D">
        <w:rPr>
          <w:rFonts w:asciiTheme="minorHAnsi" w:hAnsiTheme="minorHAnsi" w:cstheme="minorHAnsi"/>
          <w:color w:val="auto"/>
        </w:rPr>
        <w:t xml:space="preserve"> to estimate the stability of the products</w:t>
      </w:r>
      <w:r w:rsidR="0017123B">
        <w:rPr>
          <w:rFonts w:asciiTheme="minorHAnsi" w:hAnsiTheme="minorHAnsi" w:cstheme="minorHAnsi"/>
          <w:color w:val="auto"/>
        </w:rPr>
        <w:t xml:space="preserve"> because the intensity of the signal is a result </w:t>
      </w:r>
      <w:r w:rsidR="0012046B">
        <w:rPr>
          <w:rFonts w:asciiTheme="minorHAnsi" w:hAnsiTheme="minorHAnsi" w:cstheme="minorHAnsi"/>
          <w:color w:val="auto"/>
        </w:rPr>
        <w:t>of</w:t>
      </w:r>
      <w:r w:rsidR="0017123B">
        <w:rPr>
          <w:rFonts w:asciiTheme="minorHAnsi" w:hAnsiTheme="minorHAnsi" w:cstheme="minorHAnsi"/>
          <w:color w:val="auto"/>
        </w:rPr>
        <w:t xml:space="preserve"> two opposite pro</w:t>
      </w:r>
      <w:r w:rsidR="00FF1EC5">
        <w:rPr>
          <w:rFonts w:asciiTheme="minorHAnsi" w:hAnsiTheme="minorHAnsi" w:cstheme="minorHAnsi"/>
          <w:color w:val="auto"/>
        </w:rPr>
        <w:t>cesses: synthesis of new chains and protein degradation.</w:t>
      </w:r>
      <w:bookmarkEnd w:id="5"/>
      <w:r w:rsidR="002557B9" w:rsidRPr="002557B9">
        <w:rPr>
          <w:rFonts w:asciiTheme="minorHAnsi" w:hAnsiTheme="minorHAnsi" w:cstheme="minorHAnsi"/>
          <w:color w:val="auto"/>
        </w:rPr>
        <w:t xml:space="preserve"> </w:t>
      </w:r>
      <w:bookmarkStart w:id="6" w:name="_Hlk59294925"/>
      <w:r w:rsidR="002557B9">
        <w:rPr>
          <w:rFonts w:asciiTheme="minorHAnsi" w:hAnsiTheme="minorHAnsi" w:cstheme="minorHAnsi"/>
          <w:color w:val="auto"/>
        </w:rPr>
        <w:t>Immunostaining with anti-porin 1 antibodies is a loading control.</w:t>
      </w:r>
      <w:bookmarkEnd w:id="6"/>
    </w:p>
    <w:p w14:paraId="639DD5E2" w14:textId="77777777" w:rsidR="004A71E4" w:rsidRPr="00D8313B" w:rsidRDefault="004A71E4" w:rsidP="001B1519">
      <w:pPr>
        <w:rPr>
          <w:rFonts w:asciiTheme="minorHAnsi" w:hAnsiTheme="minorHAnsi" w:cstheme="minorHAnsi"/>
          <w:color w:val="auto"/>
        </w:rPr>
      </w:pPr>
    </w:p>
    <w:p w14:paraId="16D07590" w14:textId="348174A9" w:rsidR="003423BC" w:rsidRDefault="00B32616" w:rsidP="001B1519">
      <w:pPr>
        <w:rPr>
          <w:rFonts w:asciiTheme="minorHAnsi" w:hAnsiTheme="minorHAnsi" w:cstheme="minorHAnsi"/>
          <w:b/>
          <w:color w:val="auto"/>
        </w:rPr>
      </w:pPr>
      <w:r w:rsidRPr="003423BC">
        <w:rPr>
          <w:rFonts w:asciiTheme="minorHAnsi" w:hAnsiTheme="minorHAnsi" w:cstheme="minorHAnsi"/>
          <w:b/>
          <w:color w:val="auto"/>
        </w:rPr>
        <w:t xml:space="preserve">FIGURE </w:t>
      </w:r>
      <w:r w:rsidR="0013621E" w:rsidRPr="003423BC">
        <w:rPr>
          <w:rFonts w:asciiTheme="minorHAnsi" w:hAnsiTheme="minorHAnsi" w:cstheme="minorHAnsi"/>
          <w:b/>
          <w:color w:val="auto"/>
        </w:rPr>
        <w:t xml:space="preserve">AND TABLE </w:t>
      </w:r>
      <w:r w:rsidRPr="003423BC">
        <w:rPr>
          <w:rFonts w:asciiTheme="minorHAnsi" w:hAnsiTheme="minorHAnsi" w:cstheme="minorHAnsi"/>
          <w:b/>
          <w:color w:val="auto"/>
        </w:rPr>
        <w:t>LEGENDS:</w:t>
      </w:r>
    </w:p>
    <w:p w14:paraId="65653D4D" w14:textId="77777777" w:rsidR="001B10E1" w:rsidRPr="003423BC" w:rsidRDefault="001B10E1" w:rsidP="001B1519">
      <w:pPr>
        <w:rPr>
          <w:rFonts w:asciiTheme="minorHAnsi" w:hAnsiTheme="minorHAnsi" w:cstheme="minorHAnsi"/>
          <w:color w:val="auto"/>
        </w:rPr>
      </w:pPr>
    </w:p>
    <w:p w14:paraId="563AE51C" w14:textId="5A7DB919" w:rsidR="0069552F" w:rsidRDefault="005E03D7" w:rsidP="002F21AC">
      <w:pPr>
        <w:rPr>
          <w:rFonts w:asciiTheme="minorHAnsi" w:hAnsiTheme="minorHAnsi" w:cstheme="minorHAnsi"/>
          <w:color w:val="auto"/>
        </w:rPr>
      </w:pPr>
      <w:r w:rsidRPr="003423BC">
        <w:rPr>
          <w:rFonts w:asciiTheme="minorHAnsi" w:hAnsiTheme="minorHAnsi" w:cstheme="minorHAnsi"/>
          <w:b/>
          <w:color w:val="auto"/>
        </w:rPr>
        <w:t>Figure 1</w:t>
      </w:r>
      <w:r w:rsidR="001B10E1">
        <w:rPr>
          <w:rFonts w:asciiTheme="minorHAnsi" w:hAnsiTheme="minorHAnsi" w:cstheme="minorHAnsi"/>
          <w:b/>
          <w:color w:val="auto"/>
        </w:rPr>
        <w:t>:</w:t>
      </w:r>
      <w:r w:rsidRPr="003423BC">
        <w:rPr>
          <w:rFonts w:asciiTheme="minorHAnsi" w:hAnsiTheme="minorHAnsi" w:cstheme="minorHAnsi"/>
          <w:b/>
          <w:color w:val="auto"/>
        </w:rPr>
        <w:t xml:space="preserve"> Representative radioactive </w:t>
      </w:r>
      <w:r w:rsidR="00CA7842">
        <w:rPr>
          <w:rFonts w:asciiTheme="minorHAnsi" w:hAnsiTheme="minorHAnsi" w:cstheme="minorHAnsi"/>
          <w:b/>
          <w:color w:val="auto"/>
        </w:rPr>
        <w:t>labeling</w:t>
      </w:r>
      <w:r w:rsidRPr="003423BC">
        <w:rPr>
          <w:rFonts w:asciiTheme="minorHAnsi" w:hAnsiTheme="minorHAnsi" w:cstheme="minorHAnsi"/>
          <w:b/>
          <w:color w:val="auto"/>
        </w:rPr>
        <w:t xml:space="preserve"> of yeast mitochondrial translation products.</w:t>
      </w:r>
      <w:r w:rsidR="003423BC">
        <w:rPr>
          <w:rFonts w:asciiTheme="minorHAnsi" w:hAnsiTheme="minorHAnsi" w:cstheme="minorHAnsi"/>
          <w:b/>
          <w:color w:val="auto"/>
        </w:rPr>
        <w:t xml:space="preserve"> </w:t>
      </w:r>
      <w:r w:rsidR="003423BC">
        <w:rPr>
          <w:rFonts w:asciiTheme="minorHAnsi" w:hAnsiTheme="minorHAnsi" w:cstheme="minorHAnsi"/>
          <w:color w:val="auto"/>
        </w:rPr>
        <w:t>(</w:t>
      </w:r>
      <w:r w:rsidR="003423BC" w:rsidRPr="003423BC">
        <w:rPr>
          <w:rFonts w:asciiTheme="minorHAnsi" w:hAnsiTheme="minorHAnsi" w:cstheme="minorHAnsi"/>
          <w:b/>
          <w:color w:val="auto"/>
        </w:rPr>
        <w:t>A</w:t>
      </w:r>
      <w:r w:rsidR="003423BC">
        <w:rPr>
          <w:rFonts w:asciiTheme="minorHAnsi" w:hAnsiTheme="minorHAnsi" w:cstheme="minorHAnsi"/>
          <w:color w:val="auto"/>
        </w:rPr>
        <w:t>)</w:t>
      </w:r>
      <w:r w:rsidR="001B10E1">
        <w:rPr>
          <w:rFonts w:asciiTheme="minorHAnsi" w:hAnsiTheme="minorHAnsi" w:cstheme="minorHAnsi"/>
          <w:color w:val="auto"/>
        </w:rPr>
        <w:t xml:space="preserve"> </w:t>
      </w:r>
      <w:r w:rsidR="008B6CEC" w:rsidRPr="008B6CEC">
        <w:rPr>
          <w:rFonts w:asciiTheme="minorHAnsi" w:hAnsiTheme="minorHAnsi" w:cstheme="minorHAnsi"/>
          <w:color w:val="auto"/>
        </w:rPr>
        <w:t xml:space="preserve">Time course of </w:t>
      </w:r>
      <w:r w:rsidR="008B6CEC" w:rsidRPr="008B6CEC">
        <w:rPr>
          <w:rFonts w:asciiTheme="minorHAnsi" w:hAnsiTheme="minorHAnsi" w:cstheme="minorHAnsi"/>
          <w:color w:val="auto"/>
          <w:vertAlign w:val="superscript"/>
        </w:rPr>
        <w:t>35</w:t>
      </w:r>
      <w:r w:rsidR="008B6CEC" w:rsidRPr="008B6CEC">
        <w:rPr>
          <w:rFonts w:asciiTheme="minorHAnsi" w:hAnsiTheme="minorHAnsi" w:cstheme="minorHAnsi"/>
          <w:color w:val="auto"/>
        </w:rPr>
        <w:t xml:space="preserve">S-methionine incorporation in mitochondrially synthesized </w:t>
      </w:r>
      <w:r w:rsidR="008B6CEC">
        <w:rPr>
          <w:rFonts w:asciiTheme="minorHAnsi" w:hAnsiTheme="minorHAnsi" w:cstheme="minorHAnsi"/>
          <w:color w:val="auto"/>
        </w:rPr>
        <w:t>proteins in live yeast cells</w:t>
      </w:r>
      <w:r w:rsidR="00634A05">
        <w:rPr>
          <w:rFonts w:asciiTheme="minorHAnsi" w:hAnsiTheme="minorHAnsi" w:cstheme="minorHAnsi"/>
          <w:color w:val="auto"/>
        </w:rPr>
        <w:t xml:space="preserve"> of </w:t>
      </w:r>
      <w:r w:rsidR="00634A05" w:rsidRPr="00634A05">
        <w:rPr>
          <w:rFonts w:asciiTheme="minorHAnsi" w:hAnsiTheme="minorHAnsi" w:cstheme="minorHAnsi"/>
          <w:i/>
          <w:color w:val="auto"/>
        </w:rPr>
        <w:t>WT</w:t>
      </w:r>
      <w:r w:rsidR="00634A05">
        <w:rPr>
          <w:rFonts w:asciiTheme="minorHAnsi" w:hAnsiTheme="minorHAnsi" w:cstheme="minorHAnsi"/>
          <w:color w:val="auto"/>
        </w:rPr>
        <w:t xml:space="preserve"> and </w:t>
      </w:r>
      <w:r w:rsidR="00634A05" w:rsidRPr="00634A05">
        <w:rPr>
          <w:rFonts w:asciiTheme="minorHAnsi" w:hAnsiTheme="minorHAnsi" w:cstheme="minorHAnsi"/>
          <w:i/>
          <w:color w:val="auto"/>
        </w:rPr>
        <w:t>AIM23Δ</w:t>
      </w:r>
      <w:r w:rsidR="00634A05">
        <w:rPr>
          <w:rFonts w:asciiTheme="minorHAnsi" w:hAnsiTheme="minorHAnsi" w:cstheme="minorHAnsi"/>
          <w:color w:val="auto"/>
        </w:rPr>
        <w:t xml:space="preserve"> strains</w:t>
      </w:r>
      <w:r w:rsidR="003423BC" w:rsidRPr="003423BC">
        <w:rPr>
          <w:rFonts w:asciiTheme="minorHAnsi" w:hAnsiTheme="minorHAnsi" w:cstheme="minorHAnsi"/>
          <w:color w:val="auto"/>
        </w:rPr>
        <w:t>.</w:t>
      </w:r>
      <w:r w:rsidR="00634A05">
        <w:rPr>
          <w:rFonts w:asciiTheme="minorHAnsi" w:hAnsiTheme="minorHAnsi" w:cstheme="minorHAnsi"/>
          <w:color w:val="auto"/>
        </w:rPr>
        <w:t xml:space="preserve"> Coomassie Brilliant Blue staining is a loading control.</w:t>
      </w:r>
      <w:r w:rsidR="003423BC">
        <w:rPr>
          <w:rFonts w:asciiTheme="minorHAnsi" w:hAnsiTheme="minorHAnsi" w:cstheme="minorHAnsi"/>
          <w:b/>
          <w:color w:val="auto"/>
        </w:rPr>
        <w:t xml:space="preserve"> </w:t>
      </w:r>
      <w:r w:rsidR="003423BC">
        <w:rPr>
          <w:rFonts w:asciiTheme="minorHAnsi" w:hAnsiTheme="minorHAnsi" w:cstheme="minorHAnsi"/>
          <w:color w:val="auto"/>
        </w:rPr>
        <w:t>(</w:t>
      </w:r>
      <w:r w:rsidR="003423BC" w:rsidRPr="003423BC">
        <w:rPr>
          <w:rFonts w:asciiTheme="minorHAnsi" w:hAnsiTheme="minorHAnsi" w:cstheme="minorHAnsi"/>
          <w:b/>
          <w:color w:val="auto"/>
        </w:rPr>
        <w:t>B</w:t>
      </w:r>
      <w:r w:rsidR="003423BC">
        <w:rPr>
          <w:rFonts w:asciiTheme="minorHAnsi" w:hAnsiTheme="minorHAnsi" w:cstheme="minorHAnsi"/>
          <w:color w:val="auto"/>
        </w:rPr>
        <w:t>)</w:t>
      </w:r>
      <w:r w:rsidR="001B10E1">
        <w:rPr>
          <w:rFonts w:asciiTheme="minorHAnsi" w:hAnsiTheme="minorHAnsi" w:cstheme="minorHAnsi"/>
          <w:color w:val="auto"/>
        </w:rPr>
        <w:t xml:space="preserve"> </w:t>
      </w:r>
      <w:r w:rsidR="002F21AC" w:rsidRPr="002F21AC">
        <w:rPr>
          <w:rFonts w:asciiTheme="minorHAnsi" w:hAnsiTheme="minorHAnsi" w:cstheme="minorHAnsi"/>
          <w:color w:val="auto"/>
        </w:rPr>
        <w:t xml:space="preserve">Levels of mitochondrially-encoded proteins after 5 min labeling with </w:t>
      </w:r>
      <w:r w:rsidR="002F21AC" w:rsidRPr="002F21AC">
        <w:rPr>
          <w:rFonts w:asciiTheme="minorHAnsi" w:hAnsiTheme="minorHAnsi" w:cstheme="minorHAnsi"/>
          <w:color w:val="auto"/>
          <w:vertAlign w:val="superscript"/>
        </w:rPr>
        <w:t>35</w:t>
      </w:r>
      <w:r w:rsidR="002F21AC" w:rsidRPr="002F21AC">
        <w:rPr>
          <w:rFonts w:asciiTheme="minorHAnsi" w:hAnsiTheme="minorHAnsi" w:cstheme="minorHAnsi"/>
          <w:color w:val="auto"/>
        </w:rPr>
        <w:t>S-methionine. The relative</w:t>
      </w:r>
      <w:r w:rsidR="002F21AC">
        <w:rPr>
          <w:rFonts w:asciiTheme="minorHAnsi" w:hAnsiTheme="minorHAnsi" w:cstheme="minorHAnsi"/>
          <w:color w:val="auto"/>
        </w:rPr>
        <w:t xml:space="preserve"> </w:t>
      </w:r>
      <w:r w:rsidR="002F21AC" w:rsidRPr="002F21AC">
        <w:rPr>
          <w:rFonts w:asciiTheme="minorHAnsi" w:hAnsiTheme="minorHAnsi" w:cstheme="minorHAnsi"/>
          <w:color w:val="auto"/>
        </w:rPr>
        <w:t xml:space="preserve">expression is normalized to </w:t>
      </w:r>
      <w:r w:rsidR="0012046B">
        <w:rPr>
          <w:rFonts w:asciiTheme="minorHAnsi" w:hAnsiTheme="minorHAnsi" w:cstheme="minorHAnsi"/>
          <w:color w:val="auto"/>
        </w:rPr>
        <w:t xml:space="preserve">the </w:t>
      </w:r>
      <w:r w:rsidR="002F21AC" w:rsidRPr="002F21AC">
        <w:rPr>
          <w:rFonts w:asciiTheme="minorHAnsi" w:hAnsiTheme="minorHAnsi" w:cstheme="minorHAnsi"/>
          <w:color w:val="auto"/>
        </w:rPr>
        <w:t>total expression of mitochondrially encoded protein genes. Error bars indicate the</w:t>
      </w:r>
      <w:r w:rsidR="002F21AC">
        <w:rPr>
          <w:rFonts w:asciiTheme="minorHAnsi" w:hAnsiTheme="minorHAnsi" w:cstheme="minorHAnsi"/>
          <w:color w:val="auto"/>
        </w:rPr>
        <w:t xml:space="preserve"> </w:t>
      </w:r>
      <w:r w:rsidR="002F21AC" w:rsidRPr="002F21AC">
        <w:rPr>
          <w:rFonts w:asciiTheme="minorHAnsi" w:hAnsiTheme="minorHAnsi" w:cstheme="minorHAnsi"/>
          <w:color w:val="auto"/>
        </w:rPr>
        <w:t>standard deviation of the mean of at least three independent experiments.</w:t>
      </w:r>
      <w:r w:rsidR="002F21AC">
        <w:rPr>
          <w:rFonts w:asciiTheme="minorHAnsi" w:hAnsiTheme="minorHAnsi" w:cstheme="minorHAnsi"/>
          <w:color w:val="auto"/>
        </w:rPr>
        <w:t xml:space="preserve"> (</w:t>
      </w:r>
      <w:r w:rsidR="002F21AC" w:rsidRPr="00634A05">
        <w:rPr>
          <w:rFonts w:asciiTheme="minorHAnsi" w:hAnsiTheme="minorHAnsi" w:cstheme="minorHAnsi"/>
          <w:b/>
          <w:color w:val="auto"/>
        </w:rPr>
        <w:t>C</w:t>
      </w:r>
      <w:r w:rsidR="002F21AC">
        <w:rPr>
          <w:rFonts w:asciiTheme="minorHAnsi" w:hAnsiTheme="minorHAnsi" w:cstheme="minorHAnsi"/>
          <w:color w:val="auto"/>
        </w:rPr>
        <w:t>)</w:t>
      </w:r>
      <w:r w:rsidR="002F21AC" w:rsidRPr="002F21AC">
        <w:t xml:space="preserve"> </w:t>
      </w:r>
      <w:r w:rsidR="002F21AC" w:rsidRPr="002F21AC">
        <w:rPr>
          <w:rFonts w:asciiTheme="minorHAnsi" w:hAnsiTheme="minorHAnsi" w:cstheme="minorHAnsi"/>
          <w:color w:val="auto"/>
        </w:rPr>
        <w:t>Turnover of mitochondrially</w:t>
      </w:r>
      <w:r w:rsidR="00634A05">
        <w:rPr>
          <w:rFonts w:asciiTheme="minorHAnsi" w:hAnsiTheme="minorHAnsi" w:cstheme="minorHAnsi"/>
          <w:color w:val="auto"/>
        </w:rPr>
        <w:t xml:space="preserve"> </w:t>
      </w:r>
      <w:r w:rsidR="002F21AC" w:rsidRPr="002F21AC">
        <w:rPr>
          <w:rFonts w:asciiTheme="minorHAnsi" w:hAnsiTheme="minorHAnsi" w:cstheme="minorHAnsi"/>
          <w:color w:val="auto"/>
        </w:rPr>
        <w:t>synthes</w:t>
      </w:r>
      <w:r w:rsidR="00634A05">
        <w:rPr>
          <w:rFonts w:asciiTheme="minorHAnsi" w:hAnsiTheme="minorHAnsi" w:cstheme="minorHAnsi"/>
          <w:color w:val="auto"/>
        </w:rPr>
        <w:t xml:space="preserve">ized proteins in wild type and </w:t>
      </w:r>
      <w:r w:rsidR="00634A05" w:rsidRPr="00634A05">
        <w:rPr>
          <w:rFonts w:asciiTheme="minorHAnsi" w:hAnsiTheme="minorHAnsi" w:cstheme="minorHAnsi"/>
          <w:i/>
          <w:color w:val="auto"/>
        </w:rPr>
        <w:t>A</w:t>
      </w:r>
      <w:r w:rsidR="002F21AC" w:rsidRPr="00634A05">
        <w:rPr>
          <w:rFonts w:asciiTheme="minorHAnsi" w:hAnsiTheme="minorHAnsi" w:cstheme="minorHAnsi"/>
          <w:i/>
          <w:color w:val="auto"/>
        </w:rPr>
        <w:t>im23Δ</w:t>
      </w:r>
      <w:r w:rsidR="002F21AC" w:rsidRPr="002F21AC">
        <w:rPr>
          <w:rFonts w:asciiTheme="minorHAnsi" w:hAnsiTheme="minorHAnsi" w:cstheme="minorHAnsi"/>
          <w:color w:val="auto"/>
        </w:rPr>
        <w:t xml:space="preserve"> strains.</w:t>
      </w:r>
      <w:r w:rsidR="00634A05">
        <w:rPr>
          <w:rFonts w:asciiTheme="minorHAnsi" w:hAnsiTheme="minorHAnsi" w:cstheme="minorHAnsi"/>
          <w:color w:val="auto"/>
        </w:rPr>
        <w:t xml:space="preserve"> The </w:t>
      </w:r>
      <w:r w:rsidR="00CA7842">
        <w:rPr>
          <w:rFonts w:asciiTheme="minorHAnsi" w:hAnsiTheme="minorHAnsi" w:cstheme="minorHAnsi"/>
          <w:color w:val="auto"/>
        </w:rPr>
        <w:t>labeling</w:t>
      </w:r>
      <w:r w:rsidR="00634A05">
        <w:rPr>
          <w:rFonts w:asciiTheme="minorHAnsi" w:hAnsiTheme="minorHAnsi" w:cstheme="minorHAnsi"/>
          <w:color w:val="auto"/>
        </w:rPr>
        <w:t xml:space="preserve"> was stopped and the samples were collected at the indicated time points.</w:t>
      </w:r>
      <w:r w:rsidR="003423BC">
        <w:rPr>
          <w:rFonts w:asciiTheme="minorHAnsi" w:hAnsiTheme="minorHAnsi" w:cstheme="minorHAnsi"/>
          <w:color w:val="auto"/>
        </w:rPr>
        <w:t xml:space="preserve"> </w:t>
      </w:r>
      <w:r w:rsidR="00634A05">
        <w:rPr>
          <w:rFonts w:asciiTheme="minorHAnsi" w:hAnsiTheme="minorHAnsi" w:cstheme="minorHAnsi"/>
          <w:color w:val="auto"/>
        </w:rPr>
        <w:t xml:space="preserve">Immunostaining with anti-porin 1 antibody is a loading control. </w:t>
      </w:r>
      <w:r w:rsidR="003423BC">
        <w:rPr>
          <w:rFonts w:asciiTheme="minorHAnsi" w:hAnsiTheme="minorHAnsi" w:cstheme="minorHAnsi"/>
          <w:color w:val="auto"/>
        </w:rPr>
        <w:t>(</w:t>
      </w:r>
      <w:r w:rsidR="00634A05">
        <w:rPr>
          <w:rFonts w:asciiTheme="minorHAnsi" w:hAnsiTheme="minorHAnsi" w:cstheme="minorHAnsi"/>
          <w:b/>
          <w:color w:val="auto"/>
        </w:rPr>
        <w:t>D</w:t>
      </w:r>
      <w:r w:rsidR="003423BC">
        <w:rPr>
          <w:rFonts w:asciiTheme="minorHAnsi" w:hAnsiTheme="minorHAnsi" w:cstheme="minorHAnsi"/>
          <w:color w:val="auto"/>
        </w:rPr>
        <w:t>)</w:t>
      </w:r>
      <w:r w:rsidR="001B10E1">
        <w:rPr>
          <w:rFonts w:asciiTheme="minorHAnsi" w:hAnsiTheme="minorHAnsi" w:cstheme="minorHAnsi"/>
          <w:color w:val="auto"/>
        </w:rPr>
        <w:t xml:space="preserve"> </w:t>
      </w:r>
      <w:r w:rsidR="00200723" w:rsidRPr="003423BC">
        <w:rPr>
          <w:rFonts w:asciiTheme="minorHAnsi" w:hAnsiTheme="minorHAnsi" w:cstheme="minorHAnsi"/>
          <w:color w:val="auto"/>
        </w:rPr>
        <w:t>Sub-optimal experiment</w:t>
      </w:r>
      <w:r w:rsidR="00EA3EFD" w:rsidRPr="003423BC">
        <w:rPr>
          <w:rFonts w:asciiTheme="minorHAnsi" w:hAnsiTheme="minorHAnsi" w:cstheme="minorHAnsi"/>
          <w:color w:val="auto"/>
        </w:rPr>
        <w:t xml:space="preserve"> with </w:t>
      </w:r>
      <w:r w:rsidR="003423BC" w:rsidRPr="003423BC">
        <w:rPr>
          <w:rFonts w:asciiTheme="minorHAnsi" w:hAnsiTheme="minorHAnsi" w:cstheme="minorHAnsi"/>
          <w:color w:val="auto"/>
        </w:rPr>
        <w:t>old</w:t>
      </w:r>
      <w:r w:rsidR="00EA3EFD" w:rsidRPr="003423BC">
        <w:rPr>
          <w:rFonts w:asciiTheme="minorHAnsi" w:hAnsiTheme="minorHAnsi" w:cstheme="minorHAnsi"/>
          <w:color w:val="auto"/>
        </w:rPr>
        <w:t xml:space="preserve"> </w:t>
      </w:r>
      <w:r w:rsidR="003423BC" w:rsidRPr="003423BC">
        <w:rPr>
          <w:rFonts w:asciiTheme="minorHAnsi" w:hAnsiTheme="minorHAnsi" w:cstheme="minorHAnsi"/>
          <w:color w:val="auto"/>
        </w:rPr>
        <w:t>35S-methionine, radioautograph</w:t>
      </w:r>
      <w:r w:rsidR="00AD3117">
        <w:rPr>
          <w:rFonts w:asciiTheme="minorHAnsi" w:hAnsiTheme="minorHAnsi" w:cstheme="minorHAnsi"/>
          <w:color w:val="auto"/>
        </w:rPr>
        <w:t>y</w:t>
      </w:r>
      <w:r w:rsidR="003423BC" w:rsidRPr="003423BC">
        <w:rPr>
          <w:rFonts w:asciiTheme="minorHAnsi" w:hAnsiTheme="minorHAnsi" w:cstheme="minorHAnsi"/>
          <w:color w:val="auto"/>
        </w:rPr>
        <w:t>.</w:t>
      </w:r>
      <w:r w:rsidR="005276DF">
        <w:rPr>
          <w:rFonts w:asciiTheme="minorHAnsi" w:hAnsiTheme="minorHAnsi" w:cstheme="minorHAnsi"/>
          <w:color w:val="auto"/>
        </w:rPr>
        <w:t xml:space="preserve"> </w:t>
      </w:r>
      <w:r w:rsidR="005276DF" w:rsidRPr="000F75F2">
        <w:rPr>
          <w:rFonts w:asciiTheme="minorHAnsi" w:hAnsiTheme="minorHAnsi" w:cstheme="minorHAnsi"/>
          <w:b/>
          <w:bCs/>
          <w:color w:val="auto"/>
        </w:rPr>
        <w:t>Figures 1A,B</w:t>
      </w:r>
      <w:r w:rsidR="0012046B" w:rsidRPr="000F75F2">
        <w:rPr>
          <w:rFonts w:asciiTheme="minorHAnsi" w:hAnsiTheme="minorHAnsi" w:cstheme="minorHAnsi"/>
          <w:b/>
          <w:bCs/>
          <w:color w:val="auto"/>
        </w:rPr>
        <w:t>,</w:t>
      </w:r>
      <w:r w:rsidR="005276DF" w:rsidRPr="000F75F2">
        <w:rPr>
          <w:rFonts w:asciiTheme="minorHAnsi" w:hAnsiTheme="minorHAnsi" w:cstheme="minorHAnsi"/>
          <w:b/>
          <w:bCs/>
          <w:color w:val="auto"/>
        </w:rPr>
        <w:t>C</w:t>
      </w:r>
      <w:r w:rsidR="005276DF">
        <w:rPr>
          <w:rFonts w:asciiTheme="minorHAnsi" w:hAnsiTheme="minorHAnsi" w:cstheme="minorHAnsi"/>
          <w:color w:val="auto"/>
        </w:rPr>
        <w:t xml:space="preserve"> are adapted from</w:t>
      </w:r>
      <w:r w:rsidR="005276DF">
        <w:rPr>
          <w:rFonts w:asciiTheme="minorHAnsi" w:hAnsiTheme="minorHAnsi" w:cstheme="minorHAnsi"/>
          <w:color w:val="auto"/>
        </w:rPr>
        <w:fldChar w:fldCharType="begin" w:fldLock="1"/>
      </w:r>
      <w:r w:rsidR="0012046B">
        <w:rPr>
          <w:rFonts w:asciiTheme="minorHAnsi" w:hAnsiTheme="minorHAnsi" w:cstheme="minorHAnsi"/>
          <w:color w:val="auto"/>
        </w:rPr>
        <w:instrText>ADDIN CSL_CITATION {"citationItems":[{"id":"ITEM-1","itemData":{"DOI":"10.1038/srep18749","ISSN":"2045-2322","abstract":"The mitochondrial genome almost exclusively encodes a handful of transmembrane constituents of the oxidative phosphorylation (OXPHOS) system. Coordinated expression of these genes ensures the correct stoichiometry of the system's components. Translation initiation in mitochondria is assisted by two general initiation factors mIF2 and mIF3, orthologues of which in bacteria are indispensible for protein synthesis and viability. mIF3 was thought to be absent in Saccharomyces cerevisiae until we recently identified mitochondrial protein Aim23 as the missing orthologue. Here we show that, surprisingly, loss of mIF3/Aim23 in S. cerevisiae does not indiscriminately abrogate mitochondrial translation but rather causes an imbalance in protein production: the rate of synthesis of the Atp9 subunit of F1F0 ATP synthase (complex V) is increased, while expression of Cox1, Cox2 and Cox3 subunits of cytochrome c oxidase (complex IV) is repressed. Our results provide one more example of deviation of mitochondrial translation from its bacterial origins.","author":[{"dropping-particle":"","family":"Kuzmenko","given":"A","non-dropping-particle":"","parse-names":false,"suffix":""},{"dropping-particle":"","family":"Derbikova","given":"K","non-dropping-particle":"","parse-names":false,"suffix":""},{"dropping-particle":"","family":"Salvatori","given":"R","non-dropping-particle":"","parse-names":false,"suffix":""},{"dropping-particle":"","family":"Tankov","given":"S","non-dropping-particle":"","parse-names":false,"suffix":""},{"dropping-particle":"","family":"Atkinson","given":"G C","non-dropping-particle":"","parse-names":false,"suffix":""},{"dropping-particle":"","family":"Tenson","given":"T","non-dropping-particle":"","parse-names":false,"suffix":""},{"dropping-particle":"","family":"Ott","given":"M","non-dropping-particle":"","parse-names":false,"suffix":""},{"dropping-particle":"","family":"Kamenski","given":"P","non-dropping-particle":"","parse-names":false,"suffix":""},{"dropping-particle":"","family":"Hauryliuk","given":"V","non-dropping-particle":"","parse-names":false,"suffix":""}],"container-title":"Sci Rep","edition":"2016/01/05","id":"ITEM-1","issued":{"date-parts":[["2016"]]},"language":"eng","page":"18749","title":"Aim-less translation: loss of Saccharomyces cerevisiae mitochondrial translation initiation factor mIF3/Aim23 leads to unbalanced protein synthesis","type":"article-journal","volume":"6"},"uris":["http://www.mendeley.com/documents/?uuid=76aa4240-fef6-4181-ac40-be132b8e742d"]}],"mendeley":{"formattedCitation":"&lt;sup&gt;8&lt;/sup&gt;","plainTextFormattedCitation":"8","previouslyFormattedCitation":"&lt;sup&gt;8&lt;/sup&gt;"},"properties":{"noteIndex":0},"schema":"https://github.com/citation-style-language/schema/raw/master/csl-citation.json"}</w:instrText>
      </w:r>
      <w:r w:rsidR="005276DF">
        <w:rPr>
          <w:rFonts w:asciiTheme="minorHAnsi" w:hAnsiTheme="minorHAnsi" w:cstheme="minorHAnsi"/>
          <w:color w:val="auto"/>
        </w:rPr>
        <w:fldChar w:fldCharType="separate"/>
      </w:r>
      <w:r w:rsidR="005276DF" w:rsidRPr="005276DF">
        <w:rPr>
          <w:rFonts w:asciiTheme="minorHAnsi" w:hAnsiTheme="minorHAnsi" w:cstheme="minorHAnsi"/>
          <w:noProof/>
          <w:color w:val="auto"/>
          <w:vertAlign w:val="superscript"/>
        </w:rPr>
        <w:t>8</w:t>
      </w:r>
      <w:r w:rsidR="005276DF">
        <w:rPr>
          <w:rFonts w:asciiTheme="minorHAnsi" w:hAnsiTheme="minorHAnsi" w:cstheme="minorHAnsi"/>
          <w:color w:val="auto"/>
        </w:rPr>
        <w:fldChar w:fldCharType="end"/>
      </w:r>
      <w:r w:rsidR="005276DF">
        <w:rPr>
          <w:rFonts w:asciiTheme="minorHAnsi" w:hAnsiTheme="minorHAnsi" w:cstheme="minorHAnsi"/>
          <w:color w:val="auto"/>
        </w:rPr>
        <w:t xml:space="preserve"> with minor modifications.</w:t>
      </w:r>
    </w:p>
    <w:p w14:paraId="2C744E2C" w14:textId="77777777" w:rsidR="00AA1D79" w:rsidRDefault="00AA1D79" w:rsidP="007A4DD6">
      <w:pPr>
        <w:rPr>
          <w:rFonts w:asciiTheme="minorHAnsi" w:hAnsiTheme="minorHAnsi" w:cstheme="minorHAnsi"/>
          <w:color w:val="auto"/>
        </w:rPr>
      </w:pPr>
    </w:p>
    <w:p w14:paraId="04E7B026" w14:textId="77777777" w:rsidR="00AA1D79" w:rsidRPr="00AA1D79" w:rsidRDefault="00AA1D79" w:rsidP="007A4DD6">
      <w:pPr>
        <w:rPr>
          <w:rFonts w:asciiTheme="minorHAnsi" w:hAnsiTheme="minorHAnsi" w:cstheme="minorHAnsi"/>
          <w:b/>
          <w:color w:val="auto"/>
        </w:rPr>
      </w:pPr>
      <w:r w:rsidRPr="00AA1D79">
        <w:rPr>
          <w:rFonts w:asciiTheme="minorHAnsi" w:hAnsiTheme="minorHAnsi" w:cstheme="minorHAnsi"/>
          <w:b/>
          <w:color w:val="auto"/>
        </w:rPr>
        <w:t xml:space="preserve">Table 1. Genotypes of </w:t>
      </w:r>
      <w:r w:rsidRPr="00DF6594">
        <w:rPr>
          <w:rFonts w:asciiTheme="minorHAnsi" w:hAnsiTheme="minorHAnsi" w:cstheme="minorHAnsi"/>
          <w:b/>
          <w:i/>
          <w:color w:val="auto"/>
        </w:rPr>
        <w:t>S. cerevisiae</w:t>
      </w:r>
      <w:r w:rsidRPr="00AA1D79">
        <w:rPr>
          <w:rFonts w:asciiTheme="minorHAnsi" w:hAnsiTheme="minorHAnsi" w:cstheme="minorHAnsi"/>
          <w:b/>
          <w:color w:val="auto"/>
        </w:rPr>
        <w:t xml:space="preserve"> strains.</w:t>
      </w:r>
    </w:p>
    <w:p w14:paraId="475D6431" w14:textId="77777777" w:rsidR="00B32616" w:rsidRPr="003423BC" w:rsidRDefault="00B32616" w:rsidP="001B1519">
      <w:pPr>
        <w:rPr>
          <w:rFonts w:asciiTheme="minorHAnsi" w:hAnsiTheme="minorHAnsi" w:cstheme="minorHAnsi"/>
          <w:color w:val="auto"/>
        </w:rPr>
      </w:pPr>
    </w:p>
    <w:p w14:paraId="0786FAA7" w14:textId="14B46B2B" w:rsidR="00804358" w:rsidRPr="005A027D" w:rsidRDefault="006305D7" w:rsidP="001B1519">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604A7E5B" w14:textId="3184EB00" w:rsidR="006B3258" w:rsidRDefault="00804358" w:rsidP="006B3258">
      <w:pPr>
        <w:rPr>
          <w:rFonts w:asciiTheme="minorHAnsi" w:hAnsiTheme="minorHAnsi" w:cstheme="minorHAnsi"/>
          <w:color w:val="auto"/>
        </w:rPr>
      </w:pPr>
      <w:r>
        <w:rPr>
          <w:rFonts w:asciiTheme="minorHAnsi" w:hAnsiTheme="minorHAnsi" w:cstheme="minorHAnsi"/>
          <w:bCs/>
        </w:rPr>
        <w:t xml:space="preserve">Investigations of gene expression occupy </w:t>
      </w:r>
      <w:r w:rsidR="0012046B">
        <w:rPr>
          <w:rFonts w:asciiTheme="minorHAnsi" w:hAnsiTheme="minorHAnsi" w:cstheme="minorHAnsi"/>
          <w:bCs/>
        </w:rPr>
        <w:t xml:space="preserve">a </w:t>
      </w:r>
      <w:r>
        <w:rPr>
          <w:rFonts w:asciiTheme="minorHAnsi" w:hAnsiTheme="minorHAnsi" w:cstheme="minorHAnsi"/>
          <w:bCs/>
        </w:rPr>
        <w:t>central part in modern life sciences. Numerous methods providing insights into this comple</w:t>
      </w:r>
      <w:r w:rsidR="00694AE9">
        <w:rPr>
          <w:rFonts w:asciiTheme="minorHAnsi" w:hAnsiTheme="minorHAnsi" w:cstheme="minorHAnsi"/>
          <w:bCs/>
        </w:rPr>
        <w:t>x process have been developed. Here</w:t>
      </w:r>
      <w:r w:rsidR="001B10E1">
        <w:rPr>
          <w:rFonts w:asciiTheme="minorHAnsi" w:hAnsiTheme="minorHAnsi" w:cstheme="minorHAnsi"/>
          <w:bCs/>
        </w:rPr>
        <w:t>,</w:t>
      </w:r>
      <w:r w:rsidR="00694AE9">
        <w:rPr>
          <w:rFonts w:asciiTheme="minorHAnsi" w:hAnsiTheme="minorHAnsi" w:cstheme="minorHAnsi"/>
          <w:bCs/>
        </w:rPr>
        <w:t xml:space="preserve"> w</w:t>
      </w:r>
      <w:r>
        <w:rPr>
          <w:rFonts w:asciiTheme="minorHAnsi" w:hAnsiTheme="minorHAnsi" w:cstheme="minorHAnsi"/>
          <w:bCs/>
        </w:rPr>
        <w:t xml:space="preserve">e described the method allowing to </w:t>
      </w:r>
      <w:r w:rsidR="00694AE9">
        <w:rPr>
          <w:rFonts w:asciiTheme="minorHAnsi" w:hAnsiTheme="minorHAnsi" w:cstheme="minorHAnsi"/>
          <w:bCs/>
        </w:rPr>
        <w:t xml:space="preserve">access protein biosynthesis in baker's yeast </w:t>
      </w:r>
      <w:r w:rsidR="00694AE9" w:rsidRPr="00694AE9">
        <w:rPr>
          <w:rFonts w:asciiTheme="minorHAnsi" w:hAnsiTheme="minorHAnsi" w:cstheme="minorHAnsi"/>
          <w:bCs/>
          <w:i/>
        </w:rPr>
        <w:t>S. cerevisiae</w:t>
      </w:r>
      <w:r w:rsidR="00694AE9">
        <w:rPr>
          <w:rFonts w:asciiTheme="minorHAnsi" w:hAnsiTheme="minorHAnsi" w:cstheme="minorHAnsi"/>
          <w:bCs/>
        </w:rPr>
        <w:t xml:space="preserve"> mitochondria. </w:t>
      </w:r>
      <w:r w:rsidR="006B3258">
        <w:rPr>
          <w:rFonts w:asciiTheme="minorHAnsi" w:hAnsiTheme="minorHAnsi" w:cstheme="minorHAnsi"/>
          <w:color w:val="auto"/>
        </w:rPr>
        <w:t>It</w:t>
      </w:r>
      <w:r w:rsidR="006B3258" w:rsidRPr="00B63696">
        <w:rPr>
          <w:rFonts w:asciiTheme="minorHAnsi" w:hAnsiTheme="minorHAnsi" w:cstheme="minorHAnsi"/>
          <w:color w:val="auto"/>
        </w:rPr>
        <w:t xml:space="preserve"> is usually applied to compare translation efficiencies of the mRNAs in mitochondria of mutant yeast strain versus wild type to access the consequences of the studied mutation. This is one of the basic experiments the researchers conduct when they study </w:t>
      </w:r>
      <w:r w:rsidR="0012046B">
        <w:rPr>
          <w:rFonts w:asciiTheme="minorHAnsi" w:hAnsiTheme="minorHAnsi" w:cstheme="minorHAnsi"/>
          <w:color w:val="auto"/>
        </w:rPr>
        <w:t xml:space="preserve">the </w:t>
      </w:r>
      <w:r w:rsidR="006B3258" w:rsidRPr="00B63696">
        <w:rPr>
          <w:rFonts w:asciiTheme="minorHAnsi" w:hAnsiTheme="minorHAnsi" w:cstheme="minorHAnsi"/>
          <w:color w:val="auto"/>
        </w:rPr>
        <w:t>mitochondrial function of yeast cells bearing the mutation suggested to influence mitochondria</w:t>
      </w:r>
      <w:r w:rsidR="00475C38">
        <w:rPr>
          <w:rFonts w:asciiTheme="minorHAnsi" w:hAnsiTheme="minorHAnsi" w:cstheme="minorHAnsi"/>
          <w:color w:val="auto"/>
        </w:rPr>
        <w:fldChar w:fldCharType="begin" w:fldLock="1"/>
      </w:r>
      <w:r w:rsidR="00E31ACA">
        <w:rPr>
          <w:rFonts w:asciiTheme="minorHAnsi" w:hAnsiTheme="minorHAnsi" w:cstheme="minorHAnsi"/>
          <w:color w:val="auto"/>
        </w:rPr>
        <w:instrText>ADDIN CSL_CITATION {"citationItems":[{"id":"ITEM-1","itemData":{"DOI":"10.1074/jbc.M112.382630","ISSN":"00219258","abstract":"The terminal enzyme of the respiratory chain, cytochrome c oxidase, consists of a hydrophobic reaction center formed by three mitochondrially encoded subunits with which 9-10 nuclear encoded subunits are associated. The three core subunits are synthesized on mitochondrial ribosomes and inserted into the inner membrane in a co-translational reaction facilitated by the Oxa1 insertase. Oxa1 consists of an N-terminal insertase domain and a C-terminal ribosome-binding region. Mutants lacking the C-terminal region show specific defects in co-translational insertion, suggesting that the close contact of the ribosome with the insertase promotes co-translational insertion of nascent chains. In this study, we inserted flexible linkers of 100 or 200 amino acid residues between the insertase domain and ribosome-binding region of Oxa1 of Saccharomyces cerevisiae. In the absence of the ribosome receptor Mba1, these linkers caused a length-dependent decrease in mitochondrial respiratory activity caused by diminished levels of cytochrome c oxidase. Interestingly, considerable amounts of mitochondrial translation products were still integrated into the inner membrane in these linker mutants. However, they showed severe defects in later stages of the biogenesis process, presumably during assembly into functional complexes. Our observations suggest that the close proximity of Oxa1 to ribosomes is not only used to improve membrane insertion but is also critical for the productive assembly of the subunits of the cytochrome c oxidase. This points to a role for Oxa1 in the spatial coordination of the ribosome with assembly factors that are critical for enzyme biogenesis. © 2012 by The American Society for Biochemistry and Molecular Biology, Inc.","author":[{"dropping-particle":"","family":"Keil","given":"Melanie","non-dropping-particle":"","parse-names":false,"suffix":""},{"dropping-particle":"","family":"Bareth","given":"Bettina","non-dropping-particle":"","parse-names":false,"suffix":""},{"dropping-particle":"","family":"Woellhaf","given":"Michael W.","non-dropping-particle":"","parse-names":false,"suffix":""},{"dropping-particle":"","family":"Peleh","given":"Valentina","non-dropping-particle":"","parse-names":false,"suffix":""},{"dropping-particle":"","family":"Prestele","given":"Martin","non-dropping-particle":"","parse-names":false,"suffix":""},{"dropping-particle":"","family":"Rehling","given":"Peter","non-dropping-particle":"","parse-names":false,"suffix":""},{"dropping-particle":"","family":"Herrmann","given":"Johannes M.","non-dropping-particle":"","parse-names":false,"suffix":""}],"container-title":"Journal of Biological Chemistry","id":"ITEM-1","issued":{"date-parts":[["2012"]]},"title":"Oxa1-ribosome complexes coordinate the assembly of cytochrome c oxidase in mitochondria","type":"article-journal"},"uris":["http://www.mendeley.com/documents/?uuid=7600e6f0-8c5d-43c7-964b-1f003aea6136"]},{"id":"ITEM-2","itemData":{"DOI":"10.1038/srep18749","ISSN":"2045-2322","abstract":"The mitochondrial genome almost exclusively encodes a handful of transmembrane constituents of the oxidative phosphorylation (OXPHOS) system. Coordinated expression of these genes ensures the correct stoichiometry of the system's components. Translation initiation in mitochondria is assisted by two general initiation factors mIF2 and mIF3, orthologues of which in bacteria are indispensible for protein synthesis and viability. mIF3 was thought to be absent in Saccharomyces cerevisiae until we recently identified mitochondrial protein Aim23 as the missing orthologue. Here we show that, surprisingly, loss of mIF3/Aim23 in S. cerevisiae does not indiscriminately abrogate mitochondrial translation but rather causes an imbalance in protein production: the rate of synthesis of the Atp9 subunit of F1F0 ATP synthase (complex V) is increased, while expression of Cox1, Cox2 and Cox3 subunits of cytochrome c oxidase (complex IV) is repressed. Our results provide one more example of deviation of mitochondrial translation from its bacterial origins.","author":[{"dropping-particle":"","family":"Kuzmenko","given":"A","non-dropping-particle":"","parse-names":false,"suffix":""},{"dropping-particle":"","family":"Derbikova","given":"K","non-dropping-particle":"","parse-names":false,"suffix":""},{"dropping-particle":"","family":"Salvatori","given":"R","non-dropping-particle":"","parse-names":false,"suffix":""},{"dropping-particle":"","family":"Tankov","given":"S","non-dropping-particle":"","parse-names":false,"suffix":""},{"dropping-particle":"","family":"Atkinson","given":"G C","non-dropping-particle":"","parse-names":false,"suffix":""},{"dropping-particle":"","family":"Tenson","given":"T","non-dropping-particle":"","parse-names":false,"suffix":""},{"dropping-particle":"","family":"Ott","given":"M","non-dropping-particle":"","parse-names":false,"suffix":""},{"dropping-particle":"","family":"Kamenski","given":"P","non-dropping-particle":"","parse-names":false,"suffix":""},{"dropping-particle":"","family":"Hauryliuk","given":"V","non-dropping-particle":"","parse-names":false,"suffix":""}],"container-title":"Sci Rep","edition":"2016/01/05","id":"ITEM-2","issued":{"date-parts":[["2016"]]},"language":"eng","page":"18749","title":"Aim-less translation: loss of Saccharomyces cerevisiae mitochondrial translation initiation factor mIF3/Aim23 leads to unbalanced protein synthesis","type":"article-journal","volume":"6"},"uris":["http://www.mendeley.com/documents/?uuid=76aa4240-fef6-4181-ac40-be132b8e742d"]},{"id":"ITEM-3","itemData":{"DOI":"10.1091/mbc.E17-02-0093","ISSN":"19394586","abstract":"The yeast bc1 complex (complex III) and cytochrome oxidase (complex IV) are mosaics of core subunits encoded by the mitochondrial genome and additional nuclear-encoded proteins imported from the cytosol. Both complexes build various supramolecular assemblies in the mitochondrial inner membrane. The formation of the individual complexes and their supercomplexes depends on the activity of dedicated assembly factors. We identified a so far uncharacterized mitochondrial protein (open reading frame YDR381C-A) as an important assembly factor for complex III, complex IV, and their supercomplexes. Therefore we named this protein Cox interacting (Coi) 1. Deletion of COI1 results in decreased respiratory growth, reduced membrane potential, and hampered respiration, as well as slow fermentative growth at low temperature. In addition, coi1Δ cells harbor reduced steady-state levels of subunits of complexes III and IV and of the assembled complexes and super-complexes. Interaction of Coi1 with respiratory chain subunits seems transient, as it appears to be a stoichiometric subunit neither of complex III nor of complex IV. Collectively this work identifies a novel protein that plays a role in the assembly of the mitochondrial respiratory chain.","author":[{"dropping-particle":"","family":"Singhal","given":"Ravi K.","non-dropping-particle":"","parse-names":false,"suffix":""},{"dropping-particle":"","family":"Kruse","given":"Christine","non-dropping-particle":"","parse-names":false,"suffix":""},{"dropping-particle":"","family":"Heidler","given":"Juliana","non-dropping-particle":"","parse-names":false,"suffix":""},{"dropping-particle":"","family":"Strecker","given":"Valentina","non-dropping-particle":"","parse-names":false,"suffix":""},{"dropping-particle":"","family":"Zwicker","given":"Klaus","non-dropping-particle":"","parse-names":false,"suffix":""},{"dropping-particle":"","family":"Düsterwald","given":"Lea","non-dropping-particle":"","parse-names":false,"suffix":""},{"dropping-particle":"","family":"Westermann","given":"Benedikt","non-dropping-particle":"","parse-names":false,"suffix":""},{"dropping-particle":"","family":"Herrmann","given":"Johannes M.","non-dropping-particle":"","parse-names":false,"suffix":""},{"dropping-particle":"","family":"Wittig","given":"Ilka","non-dropping-particle":"","parse-names":false,"suffix":""},{"dropping-particle":"","family":"Rapaport","given":"Doron","non-dropping-particle":"","parse-names":false,"suffix":""}],"container-title":"Molecular Biology of the Cell","id":"ITEM-3","issued":{"date-parts":[["2017"]]},"title":"Coi1 is a novel assembly factor of the yeast complex III-complex IV supercomplex","type":"article-journal"},"uris":["http://www.mendeley.com/documents/?uuid=d4db9e64-8821-4729-a18e-cf13c29f99d7"]},{"id":"ITEM-4","itemData":{"DOI":"10.1083/jcb.201007026","ISSN":"00219525","PMID":"20876281","abstract":"Regulation of eukaryotic cytochrome oxidase assembly occurs at the level of Cox1 translation, its central mitochondria-encoded subunit. Translation of COX1 messenger RNA is coupled to complex assembly in a negative feedback loop: the translational activator Mss51 is thought to be sequestered to assembly intermediates, rendering it incompetent to promote translation. In this study, we identify Coa3 (cytochrome oxidase assembly factor 3; Yjl062w-A), a novel regulator of mitochondrial COX1 translation and cytochrome oxidase assembly. We show that Coa3 and Cox14 form assembly intermediates with newly synthesized Cox1 and are required for Mss51 association with these complexes. Mss51 exists in equilibrium between a latent, translational resting, and a committed, translation-effective, state that are represented as distinct complexes. Coa3 and Cox14 promote formation of the latent state and thus down-regulate COX1 expression. Consequently, lack of Coa3 or Cox14 function traps Mss51 in the committed state and promotes Cox1 synthesis. Our data indicate that Coa1 binding to sequestered Mss51 in complex with Cox14, Coa3, and Cox1 is essential for full inactivation. © 2010 Mick et al.","author":[{"dropping-particle":"","family":"Mick","given":"David U.","non-dropping-particle":"","parse-names":false,"suffix":""},{"dropping-particle":"","family":"Vukotic","given":"Milena","non-dropping-particle":"","parse-names":false,"suffix":""},{"dropping-particle":"","family":"Piechura","given":"Heike","non-dropping-particle":"","parse-names":false,"suffix":""},{"dropping-particle":"","family":"Meyer","given":"Helmut E.","non-dropping-particle":"","parse-names":false,"suffix":""},{"dropping-particle":"","family":"Warscheid","given":"Bettina","non-dropping-particle":"","parse-names":false,"suffix":""},{"dropping-particle":"","family":"Deckers","given":"Markus","non-dropping-particle":"","parse-names":false,"suffix":""},{"dropping-particle":"","family":"Rehling","given":"Peter","non-dropping-particle":"","parse-names":false,"suffix":""}],"container-title":"Journal of Cell Biology","id":"ITEM-4","issued":{"date-parts":[["2010"]]},"title":"Coa3 and Cox14 are essential for negative feedback regulation of COX1 translation in mitochondria","type":"article-journal"},"uris":["http://www.mendeley.com/documents/?uuid=ae4dcca6-9467-44fc-9160-bd516baacb2e"]}],"mendeley":{"formattedCitation":"&lt;sup&gt;8, 11–13&lt;/sup&gt;","plainTextFormattedCitation":"8, 11–13","previouslyFormattedCitation":"&lt;sup&gt;8, 11–13&lt;/sup&gt;"},"properties":{"noteIndex":0},"schema":"https://github.com/citation-style-language/schema/raw/master/csl-citation.json"}</w:instrText>
      </w:r>
      <w:r w:rsidR="00475C38">
        <w:rPr>
          <w:rFonts w:asciiTheme="minorHAnsi" w:hAnsiTheme="minorHAnsi" w:cstheme="minorHAnsi"/>
          <w:color w:val="auto"/>
        </w:rPr>
        <w:fldChar w:fldCharType="separate"/>
      </w:r>
      <w:r w:rsidR="00E31ACA" w:rsidRPr="00E31ACA">
        <w:rPr>
          <w:rFonts w:asciiTheme="minorHAnsi" w:hAnsiTheme="minorHAnsi" w:cstheme="minorHAnsi"/>
          <w:noProof/>
          <w:color w:val="auto"/>
          <w:vertAlign w:val="superscript"/>
        </w:rPr>
        <w:t>8,11–13</w:t>
      </w:r>
      <w:r w:rsidR="00475C38">
        <w:rPr>
          <w:rFonts w:asciiTheme="minorHAnsi" w:hAnsiTheme="minorHAnsi" w:cstheme="minorHAnsi"/>
          <w:color w:val="auto"/>
        </w:rPr>
        <w:fldChar w:fldCharType="end"/>
      </w:r>
      <w:r w:rsidR="006B3258" w:rsidRPr="00B63696">
        <w:rPr>
          <w:rFonts w:asciiTheme="minorHAnsi" w:hAnsiTheme="minorHAnsi" w:cstheme="minorHAnsi"/>
          <w:color w:val="auto"/>
        </w:rPr>
        <w:t xml:space="preserve">. It is often combined with the measurements of oxygen consumption rate and mitochondrial membrane potential. However, the information it provides is not sufficient to distinguish </w:t>
      </w:r>
      <w:r w:rsidR="0012046B">
        <w:rPr>
          <w:rFonts w:asciiTheme="minorHAnsi" w:hAnsiTheme="minorHAnsi" w:cstheme="minorHAnsi"/>
          <w:color w:val="auto"/>
        </w:rPr>
        <w:t>what</w:t>
      </w:r>
      <w:r w:rsidR="006B3258" w:rsidRPr="00B63696">
        <w:rPr>
          <w:rFonts w:asciiTheme="minorHAnsi" w:hAnsiTheme="minorHAnsi" w:cstheme="minorHAnsi"/>
          <w:color w:val="auto"/>
        </w:rPr>
        <w:t xml:space="preserve"> stage of gene expression </w:t>
      </w:r>
      <w:r w:rsidR="0012046B">
        <w:rPr>
          <w:rFonts w:asciiTheme="minorHAnsi" w:hAnsiTheme="minorHAnsi" w:cstheme="minorHAnsi"/>
          <w:color w:val="auto"/>
        </w:rPr>
        <w:t>is</w:t>
      </w:r>
      <w:r w:rsidR="006B3258" w:rsidRPr="00B63696">
        <w:rPr>
          <w:rFonts w:asciiTheme="minorHAnsi" w:hAnsiTheme="minorHAnsi" w:cstheme="minorHAnsi"/>
          <w:color w:val="auto"/>
        </w:rPr>
        <w:t xml:space="preserve"> affected. A set of additional experiments is required to find it out. First, northern blot or RT-qPCR evaluation of mitochondrial mRNAs is necessary to assess the transcriptional step. Second, </w:t>
      </w:r>
      <w:r w:rsidR="0012046B">
        <w:rPr>
          <w:rFonts w:asciiTheme="minorHAnsi" w:hAnsiTheme="minorHAnsi" w:cstheme="minorHAnsi"/>
          <w:color w:val="auto"/>
        </w:rPr>
        <w:t>a W</w:t>
      </w:r>
      <w:r w:rsidR="006B3258" w:rsidRPr="00B63696">
        <w:rPr>
          <w:rFonts w:asciiTheme="minorHAnsi" w:hAnsiTheme="minorHAnsi" w:cstheme="minorHAnsi"/>
          <w:color w:val="auto"/>
        </w:rPr>
        <w:t>estern blot of total protein extracts with specific antibod</w:t>
      </w:r>
      <w:r w:rsidR="0012046B">
        <w:rPr>
          <w:rFonts w:asciiTheme="minorHAnsi" w:hAnsiTheme="minorHAnsi" w:cstheme="minorHAnsi"/>
          <w:color w:val="auto"/>
        </w:rPr>
        <w:t>ies</w:t>
      </w:r>
      <w:r w:rsidR="006B3258" w:rsidRPr="00B63696">
        <w:rPr>
          <w:rFonts w:asciiTheme="minorHAnsi" w:hAnsiTheme="minorHAnsi" w:cstheme="minorHAnsi"/>
          <w:color w:val="auto"/>
        </w:rPr>
        <w:t xml:space="preserve"> should be done to assess the protein level. Third, the pulse of </w:t>
      </w:r>
      <w:r w:rsidR="00CA7842">
        <w:rPr>
          <w:rFonts w:asciiTheme="minorHAnsi" w:hAnsiTheme="minorHAnsi" w:cstheme="minorHAnsi"/>
          <w:color w:val="auto"/>
        </w:rPr>
        <w:t>labeled</w:t>
      </w:r>
      <w:r w:rsidR="006B3258" w:rsidRPr="00B63696">
        <w:rPr>
          <w:rFonts w:asciiTheme="minorHAnsi" w:hAnsiTheme="minorHAnsi" w:cstheme="minorHAnsi"/>
          <w:color w:val="auto"/>
        </w:rPr>
        <w:t xml:space="preserve"> </w:t>
      </w:r>
      <w:r w:rsidR="006B3258" w:rsidRPr="00B63696">
        <w:rPr>
          <w:rFonts w:asciiTheme="minorHAnsi" w:hAnsiTheme="minorHAnsi" w:cstheme="minorHAnsi"/>
          <w:color w:val="auto"/>
          <w:vertAlign w:val="superscript"/>
        </w:rPr>
        <w:t>35</w:t>
      </w:r>
      <w:r w:rsidR="006B3258" w:rsidRPr="00B63696">
        <w:rPr>
          <w:rFonts w:asciiTheme="minorHAnsi" w:hAnsiTheme="minorHAnsi" w:cstheme="minorHAnsi"/>
          <w:color w:val="auto"/>
        </w:rPr>
        <w:t>S-methionine (hot) should be</w:t>
      </w:r>
      <w:r w:rsidR="006B3258">
        <w:rPr>
          <w:rFonts w:asciiTheme="minorHAnsi" w:hAnsiTheme="minorHAnsi" w:cstheme="minorHAnsi"/>
          <w:color w:val="auto"/>
        </w:rPr>
        <w:t xml:space="preserve"> continued </w:t>
      </w:r>
      <w:r w:rsidR="006B3258">
        <w:rPr>
          <w:rFonts w:asciiTheme="minorHAnsi" w:hAnsiTheme="minorHAnsi" w:cstheme="minorHAnsi"/>
          <w:color w:val="auto"/>
        </w:rPr>
        <w:lastRenderedPageBreak/>
        <w:t xml:space="preserve">with </w:t>
      </w:r>
      <w:r w:rsidR="0012046B">
        <w:rPr>
          <w:rFonts w:asciiTheme="minorHAnsi" w:hAnsiTheme="minorHAnsi" w:cstheme="minorHAnsi"/>
          <w:color w:val="auto"/>
        </w:rPr>
        <w:t xml:space="preserve">the </w:t>
      </w:r>
      <w:r w:rsidR="006B3258">
        <w:rPr>
          <w:rFonts w:asciiTheme="minorHAnsi" w:hAnsiTheme="minorHAnsi" w:cstheme="minorHAnsi"/>
          <w:color w:val="auto"/>
        </w:rPr>
        <w:t>addition of un</w:t>
      </w:r>
      <w:r w:rsidR="00CA7842">
        <w:rPr>
          <w:rFonts w:asciiTheme="minorHAnsi" w:hAnsiTheme="minorHAnsi" w:cstheme="minorHAnsi"/>
          <w:color w:val="auto"/>
        </w:rPr>
        <w:t>labeled</w:t>
      </w:r>
      <w:r w:rsidR="006B3258" w:rsidRPr="00B63696">
        <w:rPr>
          <w:rFonts w:asciiTheme="minorHAnsi" w:hAnsiTheme="minorHAnsi" w:cstheme="minorHAnsi"/>
          <w:color w:val="auto"/>
        </w:rPr>
        <w:t xml:space="preserve"> (cold) methionine</w:t>
      </w:r>
      <w:r w:rsidR="0012665D">
        <w:rPr>
          <w:rFonts w:asciiTheme="minorHAnsi" w:hAnsiTheme="minorHAnsi" w:cstheme="minorHAnsi"/>
          <w:color w:val="auto"/>
        </w:rPr>
        <w:t xml:space="preserve"> (chase)</w:t>
      </w:r>
      <w:r w:rsidR="006B3258" w:rsidRPr="00B63696">
        <w:rPr>
          <w:rFonts w:asciiTheme="minorHAnsi" w:hAnsiTheme="minorHAnsi" w:cstheme="minorHAnsi"/>
          <w:color w:val="auto"/>
        </w:rPr>
        <w:t xml:space="preserve"> and several time points should be collected and analyzed on the gel to investigate the stability of the proteins.</w:t>
      </w:r>
    </w:p>
    <w:p w14:paraId="362B3502" w14:textId="77777777" w:rsidR="00AE3437" w:rsidRDefault="00AE3437" w:rsidP="006B3258">
      <w:pPr>
        <w:rPr>
          <w:rFonts w:asciiTheme="minorHAnsi" w:hAnsiTheme="minorHAnsi" w:cstheme="minorHAnsi"/>
          <w:color w:val="auto"/>
        </w:rPr>
      </w:pPr>
    </w:p>
    <w:p w14:paraId="24DE50E9" w14:textId="41D5AD7F" w:rsidR="00327497" w:rsidRDefault="00327497" w:rsidP="006B3258">
      <w:pPr>
        <w:rPr>
          <w:rFonts w:asciiTheme="minorHAnsi" w:hAnsiTheme="minorHAnsi" w:cstheme="minorHAnsi"/>
          <w:color w:val="auto"/>
        </w:rPr>
      </w:pPr>
      <w:r>
        <w:rPr>
          <w:rFonts w:asciiTheme="minorHAnsi" w:hAnsiTheme="minorHAnsi" w:cstheme="minorHAnsi"/>
          <w:color w:val="auto"/>
        </w:rPr>
        <w:t xml:space="preserve">Accurate analysis of mitochondrial gene expression using </w:t>
      </w:r>
      <w:r w:rsidRPr="00327497">
        <w:rPr>
          <w:rFonts w:asciiTheme="minorHAnsi" w:hAnsiTheme="minorHAnsi" w:cstheme="minorHAnsi"/>
          <w:color w:val="auto"/>
          <w:vertAlign w:val="superscript"/>
        </w:rPr>
        <w:t>35</w:t>
      </w:r>
      <w:r>
        <w:rPr>
          <w:rFonts w:asciiTheme="minorHAnsi" w:hAnsiTheme="minorHAnsi" w:cstheme="minorHAnsi"/>
          <w:color w:val="auto"/>
        </w:rPr>
        <w:t xml:space="preserve">S pulse </w:t>
      </w:r>
      <w:r w:rsidR="00CA7842">
        <w:rPr>
          <w:rFonts w:asciiTheme="minorHAnsi" w:hAnsiTheme="minorHAnsi" w:cstheme="minorHAnsi"/>
          <w:color w:val="auto"/>
        </w:rPr>
        <w:t>labeling</w:t>
      </w:r>
      <w:r>
        <w:rPr>
          <w:rFonts w:asciiTheme="minorHAnsi" w:hAnsiTheme="minorHAnsi" w:cstheme="minorHAnsi"/>
          <w:color w:val="auto"/>
        </w:rPr>
        <w:t xml:space="preserve"> requires control reactions, especially when </w:t>
      </w:r>
      <w:r w:rsidR="008043F6">
        <w:rPr>
          <w:rFonts w:asciiTheme="minorHAnsi" w:hAnsiTheme="minorHAnsi" w:cstheme="minorHAnsi"/>
          <w:color w:val="auto"/>
        </w:rPr>
        <w:t xml:space="preserve">the researcher lacks the experience handling it or works with a new yeast strain or a mutant. In these cases, good negative control is a </w:t>
      </w:r>
      <w:r w:rsidR="008043F6" w:rsidRPr="008043F6">
        <w:rPr>
          <w:rFonts w:asciiTheme="minorHAnsi" w:hAnsiTheme="minorHAnsi" w:cstheme="minorHAnsi"/>
          <w:i/>
          <w:color w:val="auto"/>
        </w:rPr>
        <w:t>rho</w:t>
      </w:r>
      <w:r w:rsidR="008043F6" w:rsidRPr="008043F6">
        <w:rPr>
          <w:rFonts w:asciiTheme="minorHAnsi" w:hAnsiTheme="minorHAnsi" w:cstheme="minorHAnsi"/>
          <w:color w:val="auto"/>
          <w:vertAlign w:val="superscript"/>
        </w:rPr>
        <w:t>0</w:t>
      </w:r>
      <w:r w:rsidR="008043F6">
        <w:rPr>
          <w:rFonts w:asciiTheme="minorHAnsi" w:hAnsiTheme="minorHAnsi" w:cstheme="minorHAnsi"/>
          <w:color w:val="auto"/>
        </w:rPr>
        <w:t xml:space="preserve"> strain </w:t>
      </w:r>
      <w:r w:rsidR="008043F6" w:rsidRPr="008043F6">
        <w:rPr>
          <w:rFonts w:asciiTheme="minorHAnsi" w:hAnsiTheme="minorHAnsi" w:cstheme="minorHAnsi"/>
          <w:color w:val="auto"/>
        </w:rPr>
        <w:t>devoid of mitochondrial DNA</w:t>
      </w:r>
      <w:r w:rsidR="008043F6">
        <w:rPr>
          <w:rFonts w:asciiTheme="minorHAnsi" w:hAnsiTheme="minorHAnsi" w:cstheme="minorHAnsi"/>
          <w:color w:val="auto"/>
        </w:rPr>
        <w:t xml:space="preserve">. It </w:t>
      </w:r>
      <w:r w:rsidR="008043F6" w:rsidRPr="008043F6">
        <w:rPr>
          <w:rFonts w:asciiTheme="minorHAnsi" w:hAnsiTheme="minorHAnsi" w:cstheme="minorHAnsi"/>
          <w:color w:val="auto"/>
        </w:rPr>
        <w:t>show</w:t>
      </w:r>
      <w:r w:rsidR="008043F6">
        <w:rPr>
          <w:rFonts w:asciiTheme="minorHAnsi" w:hAnsiTheme="minorHAnsi" w:cstheme="minorHAnsi"/>
          <w:color w:val="auto"/>
        </w:rPr>
        <w:t>s</w:t>
      </w:r>
      <w:r w:rsidR="008043F6" w:rsidRPr="008043F6">
        <w:rPr>
          <w:rFonts w:asciiTheme="minorHAnsi" w:hAnsiTheme="minorHAnsi" w:cstheme="minorHAnsi"/>
          <w:color w:val="auto"/>
        </w:rPr>
        <w:t xml:space="preserve"> efficient cycloheximide inhibition of cytosolic translation</w:t>
      </w:r>
      <w:r w:rsidR="008043F6">
        <w:rPr>
          <w:rFonts w:asciiTheme="minorHAnsi" w:hAnsiTheme="minorHAnsi" w:cstheme="minorHAnsi"/>
          <w:color w:val="auto"/>
        </w:rPr>
        <w:t xml:space="preserve"> and confirms that the </w:t>
      </w:r>
      <w:r w:rsidR="008043F6" w:rsidRPr="008043F6">
        <w:rPr>
          <w:rFonts w:asciiTheme="minorHAnsi" w:hAnsiTheme="minorHAnsi" w:cstheme="minorHAnsi"/>
          <w:color w:val="auto"/>
        </w:rPr>
        <w:t>banding pattern is mitochondrial translation specific</w:t>
      </w:r>
      <w:r w:rsidR="008043F6">
        <w:rPr>
          <w:rFonts w:asciiTheme="minorHAnsi" w:hAnsiTheme="minorHAnsi" w:cstheme="minorHAnsi"/>
          <w:color w:val="auto"/>
        </w:rPr>
        <w:t>. If</w:t>
      </w:r>
      <w:r w:rsidR="001B10E1">
        <w:rPr>
          <w:rFonts w:asciiTheme="minorHAnsi" w:hAnsiTheme="minorHAnsi" w:cstheme="minorHAnsi"/>
          <w:color w:val="auto"/>
        </w:rPr>
        <w:t xml:space="preserve"> the</w:t>
      </w:r>
      <w:r w:rsidR="008043F6">
        <w:rPr>
          <w:rFonts w:asciiTheme="minorHAnsi" w:hAnsiTheme="minorHAnsi" w:cstheme="minorHAnsi"/>
          <w:color w:val="auto"/>
        </w:rPr>
        <w:t xml:space="preserve"> </w:t>
      </w:r>
      <w:r w:rsidR="008043F6" w:rsidRPr="008043F6">
        <w:rPr>
          <w:rFonts w:asciiTheme="minorHAnsi" w:hAnsiTheme="minorHAnsi" w:cstheme="minorHAnsi"/>
          <w:i/>
          <w:color w:val="auto"/>
        </w:rPr>
        <w:t>rho</w:t>
      </w:r>
      <w:r w:rsidR="008043F6" w:rsidRPr="008043F6">
        <w:rPr>
          <w:rFonts w:asciiTheme="minorHAnsi" w:hAnsiTheme="minorHAnsi" w:cstheme="minorHAnsi"/>
          <w:color w:val="auto"/>
          <w:vertAlign w:val="superscript"/>
        </w:rPr>
        <w:t>0</w:t>
      </w:r>
      <w:r w:rsidR="008043F6">
        <w:rPr>
          <w:rFonts w:asciiTheme="minorHAnsi" w:hAnsiTheme="minorHAnsi" w:cstheme="minorHAnsi"/>
          <w:color w:val="auto"/>
        </w:rPr>
        <w:t xml:space="preserve"> strain is not available, then we suggest including </w:t>
      </w:r>
      <w:r w:rsidR="008043F6" w:rsidRPr="008043F6">
        <w:rPr>
          <w:rFonts w:asciiTheme="minorHAnsi" w:hAnsiTheme="minorHAnsi" w:cstheme="minorHAnsi"/>
          <w:color w:val="auto"/>
        </w:rPr>
        <w:t>chloramphenicol along with cycloheximide to inhibit all protein synthesis to confirm cycloheximide efficiency</w:t>
      </w:r>
      <w:r w:rsidR="008043F6">
        <w:rPr>
          <w:rFonts w:asciiTheme="minorHAnsi" w:hAnsiTheme="minorHAnsi" w:cstheme="minorHAnsi"/>
          <w:color w:val="auto"/>
        </w:rPr>
        <w:t xml:space="preserve"> and specificity of </w:t>
      </w:r>
      <w:r w:rsidR="001B10E1">
        <w:rPr>
          <w:rFonts w:asciiTheme="minorHAnsi" w:hAnsiTheme="minorHAnsi" w:cstheme="minorHAnsi"/>
          <w:color w:val="auto"/>
        </w:rPr>
        <w:t xml:space="preserve">the </w:t>
      </w:r>
      <w:r w:rsidR="008043F6">
        <w:rPr>
          <w:rFonts w:asciiTheme="minorHAnsi" w:hAnsiTheme="minorHAnsi" w:cstheme="minorHAnsi"/>
          <w:color w:val="auto"/>
        </w:rPr>
        <w:t>banding pattern.</w:t>
      </w:r>
    </w:p>
    <w:p w14:paraId="48673BEF" w14:textId="77777777" w:rsidR="00AE3437" w:rsidRDefault="00AE3437" w:rsidP="006B3258">
      <w:pPr>
        <w:rPr>
          <w:rFonts w:asciiTheme="minorHAnsi" w:hAnsiTheme="minorHAnsi" w:cstheme="minorHAnsi"/>
          <w:color w:val="auto"/>
        </w:rPr>
      </w:pPr>
    </w:p>
    <w:p w14:paraId="7FD2CB0A" w14:textId="53382488" w:rsidR="001D600A" w:rsidRDefault="003944D0" w:rsidP="006B3258">
      <w:pPr>
        <w:rPr>
          <w:rFonts w:asciiTheme="minorHAnsi" w:hAnsiTheme="minorHAnsi" w:cstheme="minorHAnsi"/>
          <w:color w:val="auto"/>
        </w:rPr>
      </w:pPr>
      <w:r>
        <w:rPr>
          <w:rFonts w:asciiTheme="minorHAnsi" w:hAnsiTheme="minorHAnsi" w:cstheme="minorHAnsi"/>
          <w:color w:val="auto"/>
        </w:rPr>
        <w:t xml:space="preserve">The closest </w:t>
      </w:r>
      <w:r w:rsidR="00564986">
        <w:rPr>
          <w:rFonts w:asciiTheme="minorHAnsi" w:hAnsiTheme="minorHAnsi" w:cstheme="minorHAnsi"/>
          <w:color w:val="auto"/>
        </w:rPr>
        <w:t>modification of the protocol is the pulse-chase when the culture is incubated in the shaker (step 2.4) longer than suggested in the pulse experiment (</w:t>
      </w:r>
      <w:r w:rsidR="00AE3437">
        <w:rPr>
          <w:rFonts w:asciiTheme="minorHAnsi" w:hAnsiTheme="minorHAnsi" w:cstheme="minorHAnsi"/>
          <w:b/>
          <w:bCs/>
          <w:color w:val="auto"/>
        </w:rPr>
        <w:t>F</w:t>
      </w:r>
      <w:r w:rsidR="00564986" w:rsidRPr="00AE3437">
        <w:rPr>
          <w:rFonts w:asciiTheme="minorHAnsi" w:hAnsiTheme="minorHAnsi" w:cstheme="minorHAnsi"/>
          <w:b/>
          <w:bCs/>
          <w:color w:val="auto"/>
        </w:rPr>
        <w:t>igure 1C</w:t>
      </w:r>
      <w:r w:rsidR="00564986">
        <w:rPr>
          <w:rFonts w:asciiTheme="minorHAnsi" w:hAnsiTheme="minorHAnsi" w:cstheme="minorHAnsi"/>
          <w:color w:val="auto"/>
        </w:rPr>
        <w:t>). It is used to study the turnover and stability of mitochondrial translation products.</w:t>
      </w:r>
      <w:r>
        <w:rPr>
          <w:rFonts w:asciiTheme="minorHAnsi" w:hAnsiTheme="minorHAnsi" w:cstheme="minorHAnsi"/>
          <w:color w:val="auto"/>
        </w:rPr>
        <w:t xml:space="preserve"> </w:t>
      </w:r>
      <w:r w:rsidR="00B93F87">
        <w:rPr>
          <w:rFonts w:asciiTheme="minorHAnsi" w:hAnsiTheme="minorHAnsi" w:cstheme="minorHAnsi"/>
          <w:color w:val="auto"/>
        </w:rPr>
        <w:t>There is a</w:t>
      </w:r>
      <w:r>
        <w:rPr>
          <w:rFonts w:asciiTheme="minorHAnsi" w:hAnsiTheme="minorHAnsi" w:cstheme="minorHAnsi"/>
          <w:color w:val="auto"/>
        </w:rPr>
        <w:t>nother</w:t>
      </w:r>
      <w:r w:rsidR="00B93F87">
        <w:rPr>
          <w:rFonts w:asciiTheme="minorHAnsi" w:hAnsiTheme="minorHAnsi" w:cstheme="minorHAnsi"/>
          <w:color w:val="auto"/>
        </w:rPr>
        <w:t xml:space="preserve"> modification of the method when the radioactive </w:t>
      </w:r>
      <w:r w:rsidR="00CA7842">
        <w:rPr>
          <w:rFonts w:asciiTheme="minorHAnsi" w:hAnsiTheme="minorHAnsi" w:cstheme="minorHAnsi"/>
          <w:color w:val="auto"/>
        </w:rPr>
        <w:t>labeling</w:t>
      </w:r>
      <w:r w:rsidR="00B93F87">
        <w:rPr>
          <w:rFonts w:asciiTheme="minorHAnsi" w:hAnsiTheme="minorHAnsi" w:cstheme="minorHAnsi"/>
          <w:color w:val="auto"/>
        </w:rPr>
        <w:t xml:space="preserve"> is done </w:t>
      </w:r>
      <w:r w:rsidR="00B93F87" w:rsidRPr="00AE3437">
        <w:rPr>
          <w:rFonts w:asciiTheme="minorHAnsi" w:hAnsiTheme="minorHAnsi" w:cstheme="minorHAnsi"/>
          <w:iCs/>
          <w:color w:val="auto"/>
        </w:rPr>
        <w:t>in</w:t>
      </w:r>
      <w:r w:rsidR="00B93F87" w:rsidRPr="00B93F87">
        <w:rPr>
          <w:rFonts w:asciiTheme="minorHAnsi" w:hAnsiTheme="minorHAnsi" w:cstheme="minorHAnsi"/>
          <w:i/>
          <w:color w:val="auto"/>
        </w:rPr>
        <w:t xml:space="preserve"> </w:t>
      </w:r>
      <w:r w:rsidR="00B93F87" w:rsidRPr="00AE3437">
        <w:rPr>
          <w:rFonts w:asciiTheme="minorHAnsi" w:hAnsiTheme="minorHAnsi" w:cstheme="minorHAnsi"/>
          <w:iCs/>
          <w:color w:val="auto"/>
        </w:rPr>
        <w:t>organello, not in vivo</w:t>
      </w:r>
      <w:r w:rsidR="00475C38" w:rsidRPr="00AE3437">
        <w:rPr>
          <w:rFonts w:asciiTheme="minorHAnsi" w:hAnsiTheme="minorHAnsi" w:cstheme="minorHAnsi"/>
          <w:color w:val="auto"/>
          <w:vertAlign w:val="superscript"/>
        </w:rPr>
        <w:fldChar w:fldCharType="begin" w:fldLock="1"/>
      </w:r>
      <w:r w:rsidR="009D2E41" w:rsidRPr="00AE3437">
        <w:rPr>
          <w:rFonts w:asciiTheme="minorHAnsi" w:hAnsiTheme="minorHAnsi" w:cstheme="minorHAnsi"/>
          <w:color w:val="auto"/>
          <w:vertAlign w:val="superscript"/>
        </w:rPr>
        <w:instrText>ADDIN CSL_CITATION {"citationItems":[{"id":"ITEM-1","itemData":{"DOI":"10.1016/s0091-679x(01)65025-8","ISSN":"0091679X","PMID":"11381608","author":[{"dropping-particle":"","family":"Westermann","given":"Benedikt","non-dropping-particle":"","parse-names":false,"suffix":""},{"dropping-particle":"","family":"Herrmann","given":"Johannes M.","non-dropping-particle":"","parse-names":false,"suffix":""},{"dropping-particle":"","family":"Neupert","given":"Walter","non-dropping-particle":"","parse-names":false,"suffix":""}],"container-title":"Methods in Cell Biology","id":"ITEM-1","issued":{"date-parts":[["2001"]]},"title":"Analysis of mitochondrial translation products in vivo and in organello in yeast","type":"article-journal"},"uris":["http://www.mendeley.com/documents/?uuid=3b4a948d-e9f1-4051-8e5f-e1328bca1471"]}],"mendeley":{"formattedCitation":"&lt;sup&gt;4&lt;/sup&gt;","plainTextFormattedCitation":"4","previouslyFormattedCitation":"&lt;sup&gt;4&lt;/sup&gt;"},"properties":{"noteIndex":0},"schema":"https://github.com/citation-style-language/schema/raw/master/csl-citation.json"}</w:instrText>
      </w:r>
      <w:r w:rsidR="00475C38" w:rsidRPr="00AE3437">
        <w:rPr>
          <w:rFonts w:asciiTheme="minorHAnsi" w:hAnsiTheme="minorHAnsi" w:cstheme="minorHAnsi"/>
          <w:color w:val="auto"/>
          <w:vertAlign w:val="superscript"/>
        </w:rPr>
        <w:fldChar w:fldCharType="separate"/>
      </w:r>
      <w:r w:rsidR="009D2E41" w:rsidRPr="00AE3437">
        <w:rPr>
          <w:rFonts w:asciiTheme="minorHAnsi" w:hAnsiTheme="minorHAnsi" w:cstheme="minorHAnsi"/>
          <w:color w:val="auto"/>
          <w:vertAlign w:val="superscript"/>
        </w:rPr>
        <w:t>4</w:t>
      </w:r>
      <w:r w:rsidR="00475C38" w:rsidRPr="00AE3437">
        <w:rPr>
          <w:rFonts w:asciiTheme="minorHAnsi" w:hAnsiTheme="minorHAnsi" w:cstheme="minorHAnsi"/>
          <w:color w:val="auto"/>
          <w:vertAlign w:val="superscript"/>
        </w:rPr>
        <w:fldChar w:fldCharType="end"/>
      </w:r>
      <w:r w:rsidR="00B93F87" w:rsidRPr="00AE3437">
        <w:rPr>
          <w:rFonts w:asciiTheme="minorHAnsi" w:hAnsiTheme="minorHAnsi" w:cstheme="minorHAnsi"/>
          <w:color w:val="auto"/>
        </w:rPr>
        <w:t xml:space="preserve">. It suggests </w:t>
      </w:r>
      <w:r w:rsidR="0012046B" w:rsidRPr="00AE3437">
        <w:rPr>
          <w:rFonts w:asciiTheme="minorHAnsi" w:hAnsiTheme="minorHAnsi" w:cstheme="minorHAnsi"/>
          <w:color w:val="auto"/>
        </w:rPr>
        <w:t xml:space="preserve">the </w:t>
      </w:r>
      <w:r w:rsidR="00B93F87" w:rsidRPr="00AE3437">
        <w:rPr>
          <w:rFonts w:asciiTheme="minorHAnsi" w:hAnsiTheme="minorHAnsi" w:cstheme="minorHAnsi"/>
          <w:color w:val="auto"/>
        </w:rPr>
        <w:t>isolation of mitochondria from yeast cells</w:t>
      </w:r>
      <w:r w:rsidR="00CB1628" w:rsidRPr="00AE3437">
        <w:rPr>
          <w:rFonts w:asciiTheme="minorHAnsi" w:hAnsiTheme="minorHAnsi" w:cstheme="minorHAnsi"/>
          <w:color w:val="auto"/>
        </w:rPr>
        <w:t>. This modification is faster if frozen mitochondria</w:t>
      </w:r>
      <w:r w:rsidR="00CB1628">
        <w:rPr>
          <w:rFonts w:asciiTheme="minorHAnsi" w:hAnsiTheme="minorHAnsi" w:cstheme="minorHAnsi"/>
          <w:color w:val="auto"/>
        </w:rPr>
        <w:t xml:space="preserve"> were previously stocked in </w:t>
      </w:r>
      <w:r w:rsidR="005276DF">
        <w:rPr>
          <w:rFonts w:asciiTheme="minorHAnsi" w:hAnsiTheme="minorHAnsi" w:cstheme="minorHAnsi"/>
          <w:color w:val="auto"/>
        </w:rPr>
        <w:t>aliquots</w:t>
      </w:r>
      <w:r w:rsidR="00CB1628">
        <w:rPr>
          <w:rFonts w:asciiTheme="minorHAnsi" w:hAnsiTheme="minorHAnsi" w:cstheme="minorHAnsi"/>
          <w:color w:val="auto"/>
        </w:rPr>
        <w:t xml:space="preserve">. </w:t>
      </w:r>
      <w:r w:rsidR="004445ED">
        <w:rPr>
          <w:rFonts w:asciiTheme="minorHAnsi" w:hAnsiTheme="minorHAnsi" w:cstheme="minorHAnsi"/>
          <w:color w:val="auto"/>
        </w:rPr>
        <w:t>A</w:t>
      </w:r>
      <w:r w:rsidR="00CB1628">
        <w:rPr>
          <w:rFonts w:asciiTheme="minorHAnsi" w:hAnsiTheme="minorHAnsi" w:cstheme="minorHAnsi"/>
          <w:color w:val="auto"/>
        </w:rPr>
        <w:t>nother advantage is the absence of cycloheximide treatment</w:t>
      </w:r>
      <w:r w:rsidR="001B10E1">
        <w:rPr>
          <w:rFonts w:asciiTheme="minorHAnsi" w:hAnsiTheme="minorHAnsi" w:cstheme="minorHAnsi"/>
          <w:color w:val="auto"/>
        </w:rPr>
        <w:t>,</w:t>
      </w:r>
      <w:r w:rsidR="00CB1628">
        <w:rPr>
          <w:rFonts w:asciiTheme="minorHAnsi" w:hAnsiTheme="minorHAnsi" w:cstheme="minorHAnsi"/>
          <w:color w:val="auto"/>
        </w:rPr>
        <w:t xml:space="preserve"> which affects different aspects of cellular </w:t>
      </w:r>
      <w:r w:rsidR="005276DF">
        <w:rPr>
          <w:rFonts w:asciiTheme="minorHAnsi" w:hAnsiTheme="minorHAnsi" w:cstheme="minorHAnsi"/>
          <w:color w:val="auto"/>
        </w:rPr>
        <w:t>metabolism</w:t>
      </w:r>
      <w:r w:rsidR="00CB1628">
        <w:rPr>
          <w:rFonts w:asciiTheme="minorHAnsi" w:hAnsiTheme="minorHAnsi" w:cstheme="minorHAnsi"/>
          <w:color w:val="auto"/>
        </w:rPr>
        <w:t xml:space="preserve">. However, isolation of mitochondria and freeze-thawing them can perturb the translation complexes in the organelles providing </w:t>
      </w:r>
      <w:r w:rsidR="0012046B">
        <w:rPr>
          <w:rFonts w:asciiTheme="minorHAnsi" w:hAnsiTheme="minorHAnsi" w:cstheme="minorHAnsi"/>
          <w:color w:val="auto"/>
        </w:rPr>
        <w:t xml:space="preserve">an </w:t>
      </w:r>
      <w:r w:rsidR="00CB1628">
        <w:rPr>
          <w:rFonts w:asciiTheme="minorHAnsi" w:hAnsiTheme="minorHAnsi" w:cstheme="minorHAnsi"/>
          <w:color w:val="auto"/>
        </w:rPr>
        <w:t>artificial picture.</w:t>
      </w:r>
      <w:r w:rsidR="002A7F1D">
        <w:rPr>
          <w:rFonts w:asciiTheme="minorHAnsi" w:hAnsiTheme="minorHAnsi" w:cstheme="minorHAnsi"/>
          <w:color w:val="auto"/>
        </w:rPr>
        <w:t xml:space="preserve"> Another important modification of the protocol can be done </w:t>
      </w:r>
      <w:r w:rsidR="001D600A">
        <w:rPr>
          <w:rFonts w:asciiTheme="minorHAnsi" w:hAnsiTheme="minorHAnsi" w:cstheme="minorHAnsi"/>
          <w:color w:val="auto"/>
        </w:rPr>
        <w:t>after the separation of mitochondrial translation products in polyacrylamide gel (step 5). Instead of Coomassie Brilliant Blue staining and drying the gel</w:t>
      </w:r>
      <w:r w:rsidR="001B10E1">
        <w:rPr>
          <w:rFonts w:asciiTheme="minorHAnsi" w:hAnsiTheme="minorHAnsi" w:cstheme="minorHAnsi"/>
          <w:color w:val="auto"/>
        </w:rPr>
        <w:t>,</w:t>
      </w:r>
      <w:r w:rsidR="001D600A">
        <w:rPr>
          <w:rFonts w:asciiTheme="minorHAnsi" w:hAnsiTheme="minorHAnsi" w:cstheme="minorHAnsi"/>
          <w:color w:val="auto"/>
        </w:rPr>
        <w:t xml:space="preserve"> the protein can be transferred to </w:t>
      </w:r>
      <w:r w:rsidR="0012046B">
        <w:rPr>
          <w:rFonts w:asciiTheme="minorHAnsi" w:hAnsiTheme="minorHAnsi" w:cstheme="minorHAnsi"/>
          <w:color w:val="auto"/>
        </w:rPr>
        <w:t xml:space="preserve">the </w:t>
      </w:r>
      <w:r w:rsidR="001D600A">
        <w:rPr>
          <w:rFonts w:asciiTheme="minorHAnsi" w:hAnsiTheme="minorHAnsi" w:cstheme="minorHAnsi"/>
          <w:color w:val="auto"/>
        </w:rPr>
        <w:t xml:space="preserve">nitrocellulose membrane by electro-blotting. This results in stronger and sharper signals. The main reason is that </w:t>
      </w:r>
      <w:r w:rsidR="001D600A" w:rsidRPr="001D600A">
        <w:rPr>
          <w:rFonts w:asciiTheme="minorHAnsi" w:hAnsiTheme="minorHAnsi" w:cstheme="minorHAnsi"/>
          <w:color w:val="auto"/>
          <w:vertAlign w:val="superscript"/>
        </w:rPr>
        <w:t>35</w:t>
      </w:r>
      <w:r w:rsidR="001D600A">
        <w:rPr>
          <w:rFonts w:asciiTheme="minorHAnsi" w:hAnsiTheme="minorHAnsi" w:cstheme="minorHAnsi"/>
          <w:color w:val="auto"/>
        </w:rPr>
        <w:t>S</w:t>
      </w:r>
      <w:r w:rsidR="001D600A" w:rsidRPr="001D600A">
        <w:rPr>
          <w:rFonts w:asciiTheme="minorHAnsi" w:hAnsiTheme="minorHAnsi" w:cstheme="minorHAnsi"/>
          <w:color w:val="auto"/>
        </w:rPr>
        <w:t xml:space="preserve"> decays by emission of beta partic</w:t>
      </w:r>
      <w:r w:rsidR="001D600A">
        <w:rPr>
          <w:rFonts w:asciiTheme="minorHAnsi" w:hAnsiTheme="minorHAnsi" w:cstheme="minorHAnsi"/>
          <w:color w:val="auto"/>
        </w:rPr>
        <w:t>les with very short penetration</w:t>
      </w:r>
      <w:r w:rsidR="00E904EE">
        <w:rPr>
          <w:rFonts w:asciiTheme="minorHAnsi" w:hAnsiTheme="minorHAnsi" w:cstheme="minorHAnsi"/>
          <w:color w:val="auto"/>
        </w:rPr>
        <w:t>, so the signal is easily screened in this approach.</w:t>
      </w:r>
      <w:r w:rsidR="00840FE0">
        <w:rPr>
          <w:rFonts w:asciiTheme="minorHAnsi" w:hAnsiTheme="minorHAnsi" w:cstheme="minorHAnsi"/>
          <w:color w:val="auto"/>
        </w:rPr>
        <w:t xml:space="preserve"> Electrophoretic conditions can also be modified to provide better resolution. One point is to add 6M urea in the gel, which improves the separation of atp8 and atp9</w:t>
      </w:r>
      <w:r w:rsidR="00E31ACA">
        <w:rPr>
          <w:rFonts w:asciiTheme="minorHAnsi" w:hAnsiTheme="minorHAnsi" w:cstheme="minorHAnsi"/>
          <w:color w:val="auto"/>
        </w:rPr>
        <w:fldChar w:fldCharType="begin" w:fldLock="1"/>
      </w:r>
      <w:r w:rsidR="005276DF">
        <w:rPr>
          <w:rFonts w:asciiTheme="minorHAnsi" w:hAnsiTheme="minorHAnsi" w:cstheme="minorHAnsi"/>
          <w:color w:val="auto"/>
        </w:rPr>
        <w:instrText>ADDIN CSL_CITATION {"citationItems":[{"id":"ITEM-1","itemData":{"DOI":"10.1371/journal.pgen.1002876","ISSN":"15537390","PMID":"22916027","abstract":"Only a few genes remain in the mitochondrial genome retained by every eukaryotic organism that carry out essential functions and are implicated in severe diseases. Experimentally relocating these few genes to the nucleus therefore has both therapeutic and evolutionary implications. Numerous unproductive attempts have been made to do so, with a total of only 5 successes across all organisms. We have taken a novel approach to relocating mitochondrial genes that utilizes naturally nuclear versions from other organisms. We demonstrate this approach on subunit 9/c of ATP synthase, successfully relocating this gene for the first time in any organism by expressing the ATP9 genes from Podospora anserina in Saccharomyces cerevisiae. This study substantiates the role of protein structure in mitochondrial gene transfer: expression of chimeric constructs reveals that the P. anserina proteins can be correctly imported into mitochondria due to reduced hydrophobicity of the first transmembrane segment. Nuclear expression of ATP9, while permitting almost fully functional oxidative phosphorylation, perturbs many cellular properties, including cellular morphology, and activates the heat shock response. Altogether, our study establishes a novel strategy for allotopic expression of mitochondrial genes, demonstrates the complex adaptations required to relocate ATP9, and indicates a reason that this gene was only transferred to the nucleus during the evolution of multicellular organisms. © 2012 Bietenhader et al.","author":[{"dropping-particle":"","family":"Bietenhader","given":"Maïlis","non-dropping-particle":"","parse-names":false,"suffix":""},{"dropping-particle":"","family":"Martos","given":"Alexandre","non-dropping-particle":"","parse-names":false,"suffix":""},{"dropping-particle":"","family":"Tetaud","given":"Emmanuel","non-dropping-particle":"","parse-names":false,"suffix":""},{"dropping-particle":"","family":"Aiyar","given":"Raeka S.","non-dropping-particle":"","parse-names":false,"suffix":""},{"dropping-particle":"","family":"Sellem","given":"Carole H.","non-dropping-particle":"","parse-names":false,"suffix":""},{"dropping-particle":"","family":"Kucharczyk","given":"Roza","non-dropping-particle":"","parse-names":false,"suffix":""},{"dropping-particle":"","family":"Clauder-Münster","given":"Sandra","non-dropping-particle":"","parse-names":false,"suffix":""},{"dropping-particle":"","family":"Giraud","given":"Marie France","non-dropping-particle":"","parse-names":false,"suffix":""},{"dropping-particle":"","family":"Godard","given":"François","non-dropping-particle":"","parse-names":false,"suffix":""},{"dropping-particle":"","family":"Salin","given":"Bénédicte","non-dropping-particle":"","parse-names":false,"suffix":""},{"dropping-particle":"","family":"Sagot","given":"Isabelle","non-dropping-particle":"","parse-names":false,"suffix":""},{"dropping-particle":"","family":"Gagneur","given":"Julien","non-dropping-particle":"","parse-names":false,"suffix":""},{"dropping-particle":"","family":"Déquard-Chablat","given":"Michelle","non-dropping-particle":"","parse-names":false,"suffix":""},{"dropping-particle":"","family":"Contamine","given":"Véronique","non-dropping-particle":"","parse-names":false,"suffix":""},{"dropping-particle":"Le","family":"Denmat","given":"Sylvie Hermann","non-dropping-particle":"","parse-names":false,"suffix":""},{"dropping-particle":"","family":"Sainsard-Chanet","given":"Annie","non-dropping-particle":"","parse-names":false,"suffix":""},{"dropping-particle":"","family":"Steinmetz","given":"Lars M.","non-dropping-particle":"","parse-names":false,"suffix":""},{"dropping-particle":"","family":"Rago","given":"Jean Paul","non-dropping-particle":"di","parse-names":false,"suffix":""}],"container-title":"PLoS Genetics","id":"ITEM-1","issued":{"date-parts":[["2012"]]},"title":"Experimental Relocation of the Mitochondrial ATP9 Gene to the Nucleus Reveals Forces Underlying Mitochondrial Genome Evolution","type":"article-journal"},"uris":["http://www.mendeley.com/documents/?uuid=bc960524-18fd-40d1-8388-44e1bdadad0a"]}],"mendeley":{"formattedCitation":"&lt;sup&gt;14&lt;/sup&gt;","plainTextFormattedCitation":"14","previouslyFormattedCitation":"&lt;sup&gt;14&lt;/sup&gt;"},"properties":{"noteIndex":0},"schema":"https://github.com/citation-style-language/schema/raw/master/csl-citation.json"}</w:instrText>
      </w:r>
      <w:r w:rsidR="00E31ACA">
        <w:rPr>
          <w:rFonts w:asciiTheme="minorHAnsi" w:hAnsiTheme="minorHAnsi" w:cstheme="minorHAnsi"/>
          <w:color w:val="auto"/>
        </w:rPr>
        <w:fldChar w:fldCharType="separate"/>
      </w:r>
      <w:r w:rsidR="00E31ACA" w:rsidRPr="00E31ACA">
        <w:rPr>
          <w:rFonts w:asciiTheme="minorHAnsi" w:hAnsiTheme="minorHAnsi" w:cstheme="minorHAnsi"/>
          <w:noProof/>
          <w:color w:val="auto"/>
          <w:vertAlign w:val="superscript"/>
        </w:rPr>
        <w:t>14</w:t>
      </w:r>
      <w:r w:rsidR="00E31ACA">
        <w:rPr>
          <w:rFonts w:asciiTheme="minorHAnsi" w:hAnsiTheme="minorHAnsi" w:cstheme="minorHAnsi"/>
          <w:color w:val="auto"/>
        </w:rPr>
        <w:fldChar w:fldCharType="end"/>
      </w:r>
      <w:r w:rsidR="00840FE0">
        <w:rPr>
          <w:rFonts w:asciiTheme="minorHAnsi" w:hAnsiTheme="minorHAnsi" w:cstheme="minorHAnsi"/>
          <w:color w:val="auto"/>
        </w:rPr>
        <w:t xml:space="preserve">. </w:t>
      </w:r>
      <w:r>
        <w:rPr>
          <w:rFonts w:asciiTheme="minorHAnsi" w:hAnsiTheme="minorHAnsi" w:cstheme="minorHAnsi"/>
          <w:color w:val="auto"/>
        </w:rPr>
        <w:t>Another way is using gradient 15</w:t>
      </w:r>
      <w:r w:rsidR="001B10E1">
        <w:rPr>
          <w:rFonts w:asciiTheme="minorHAnsi" w:hAnsiTheme="minorHAnsi" w:cstheme="minorHAnsi"/>
          <w:color w:val="auto"/>
        </w:rPr>
        <w:t>%–</w:t>
      </w:r>
      <w:r>
        <w:rPr>
          <w:rFonts w:asciiTheme="minorHAnsi" w:hAnsiTheme="minorHAnsi" w:cstheme="minorHAnsi"/>
          <w:color w:val="auto"/>
        </w:rPr>
        <w:t>20% gels</w:t>
      </w:r>
      <w:r w:rsidR="00840FE0">
        <w:rPr>
          <w:rFonts w:asciiTheme="minorHAnsi" w:hAnsiTheme="minorHAnsi" w:cstheme="minorHAnsi"/>
          <w:color w:val="auto"/>
        </w:rPr>
        <w:t>.</w:t>
      </w:r>
    </w:p>
    <w:p w14:paraId="70C47236" w14:textId="77777777" w:rsidR="00AE3437" w:rsidRPr="00B63696" w:rsidRDefault="00AE3437" w:rsidP="006B3258">
      <w:pPr>
        <w:rPr>
          <w:rFonts w:asciiTheme="minorHAnsi" w:hAnsiTheme="minorHAnsi" w:cstheme="minorHAnsi"/>
          <w:color w:val="auto"/>
        </w:rPr>
      </w:pPr>
    </w:p>
    <w:p w14:paraId="54C43B03" w14:textId="2BDE64D4" w:rsidR="006B3258" w:rsidRDefault="006B3258" w:rsidP="006B3258">
      <w:pPr>
        <w:rPr>
          <w:rFonts w:asciiTheme="minorHAnsi" w:hAnsiTheme="minorHAnsi" w:cstheme="minorHAnsi"/>
          <w:color w:val="auto"/>
        </w:rPr>
      </w:pPr>
      <w:r w:rsidRPr="00B63696">
        <w:rPr>
          <w:rFonts w:asciiTheme="minorHAnsi" w:hAnsiTheme="minorHAnsi" w:cstheme="minorHAnsi"/>
          <w:color w:val="auto"/>
        </w:rPr>
        <w:t>Translational profiling</w:t>
      </w:r>
      <w:r w:rsidR="00475C38">
        <w:rPr>
          <w:rFonts w:asciiTheme="minorHAnsi" w:hAnsiTheme="minorHAnsi" w:cstheme="minorHAnsi"/>
          <w:color w:val="auto"/>
        </w:rPr>
        <w:fldChar w:fldCharType="begin" w:fldLock="1"/>
      </w:r>
      <w:r w:rsidR="005276DF">
        <w:rPr>
          <w:rFonts w:asciiTheme="minorHAnsi" w:hAnsiTheme="minorHAnsi" w:cstheme="minorHAnsi"/>
          <w:color w:val="auto"/>
        </w:rPr>
        <w:instrText>ADDIN CSL_CITATION {"citationItems":[{"id":"ITEM-1","itemData":{"DOI":"10.1002/cpmb.41","ISSN":"19343647","abstract":"Translation in the mitochondria is regulated by mechanisms distinct from those acting in the cytosol and in bacteria, yet precise methods for investigating it have lagged behind. This unit describes an approach, mitochondrial ribosome (mitoribosome) profiling, to quantitatively monitor mitochondrial translation with high temporal and spatial resolution in Saccharomyces cerevisiae. Mitoribosomes are immunoprecipitated from whole-cell lysate and the protected mRNA fragments are isolated. These fragments are then converted to sequencing libraries or analyzed by northern blot hybridization to reveal the distribution of mitoribosomes across the mitochondrial transcriptome. As information about RNA abundance is required to resolve translational from RNA effects, we also present an RNA sequencing approach that can be performed in parallel. Accurately capturing the biologically relevant distribution ofmitoribosome positions depends on several critical parameters that are discussed. Application of mitoribosome profiling can reveal mechanisms of mitochondrial translational control that were not previously possible to uncover.","author":[{"dropping-particle":"","family":"Couvillion","given":"Mary T.","non-dropping-particle":"","parse-names":false,"suffix":""},{"dropping-particle":"","family":"Churchman","given":"L. Stirling","non-dropping-particle":"","parse-names":false,"suffix":""}],"container-title":"Current Protocols in Molecular Biology","id":"ITEM-1","issued":{"date-parts":[["2017"]]},"title":"Mitochondrial ribosome (mitoribosome) profiling for monitoring mitochondrial translation in vivo","type":"article-journal"},"uris":["http://www.mendeley.com/documents/?uuid=61194c7c-5253-4c38-b322-ae3d3622ef5d"]}],"mendeley":{"formattedCitation":"&lt;sup&gt;15&lt;/sup&gt;","plainTextFormattedCitation":"15","previouslyFormattedCitation":"&lt;sup&gt;15&lt;/sup&gt;"},"properties":{"noteIndex":0},"schema":"https://github.com/citation-style-language/schema/raw/master/csl-citation.json"}</w:instrText>
      </w:r>
      <w:r w:rsidR="00475C38">
        <w:rPr>
          <w:rFonts w:asciiTheme="minorHAnsi" w:hAnsiTheme="minorHAnsi" w:cstheme="minorHAnsi"/>
          <w:color w:val="auto"/>
        </w:rPr>
        <w:fldChar w:fldCharType="separate"/>
      </w:r>
      <w:r w:rsidR="00E31ACA" w:rsidRPr="00E31ACA">
        <w:rPr>
          <w:rFonts w:asciiTheme="minorHAnsi" w:hAnsiTheme="minorHAnsi" w:cstheme="minorHAnsi"/>
          <w:noProof/>
          <w:color w:val="auto"/>
          <w:vertAlign w:val="superscript"/>
        </w:rPr>
        <w:t>15</w:t>
      </w:r>
      <w:r w:rsidR="00475C38">
        <w:rPr>
          <w:rFonts w:asciiTheme="minorHAnsi" w:hAnsiTheme="minorHAnsi" w:cstheme="minorHAnsi"/>
          <w:color w:val="auto"/>
        </w:rPr>
        <w:fldChar w:fldCharType="end"/>
      </w:r>
      <w:r w:rsidRPr="00B63696">
        <w:rPr>
          <w:rFonts w:asciiTheme="minorHAnsi" w:hAnsiTheme="minorHAnsi" w:cstheme="minorHAnsi"/>
          <w:color w:val="auto"/>
        </w:rPr>
        <w:t xml:space="preserve"> is the method used to </w:t>
      </w:r>
      <w:r w:rsidR="00F902FC">
        <w:rPr>
          <w:rFonts w:asciiTheme="minorHAnsi" w:hAnsiTheme="minorHAnsi" w:cstheme="minorHAnsi"/>
          <w:color w:val="auto"/>
        </w:rPr>
        <w:t>dive</w:t>
      </w:r>
      <w:r w:rsidRPr="00B63696">
        <w:rPr>
          <w:rFonts w:asciiTheme="minorHAnsi" w:hAnsiTheme="minorHAnsi" w:cstheme="minorHAnsi"/>
          <w:color w:val="auto"/>
        </w:rPr>
        <w:t xml:space="preserve"> deeper in</w:t>
      </w:r>
      <w:r w:rsidR="0012046B">
        <w:rPr>
          <w:rFonts w:asciiTheme="minorHAnsi" w:hAnsiTheme="minorHAnsi" w:cstheme="minorHAnsi"/>
          <w:color w:val="auto"/>
        </w:rPr>
        <w:t>to</w:t>
      </w:r>
      <w:r w:rsidRPr="00B63696">
        <w:rPr>
          <w:rFonts w:asciiTheme="minorHAnsi" w:hAnsiTheme="minorHAnsi" w:cstheme="minorHAnsi"/>
          <w:color w:val="auto"/>
        </w:rPr>
        <w:t xml:space="preserve"> the alterations of mitochondrial translation. </w:t>
      </w:r>
      <w:r w:rsidR="001B10E1">
        <w:rPr>
          <w:rFonts w:asciiTheme="minorHAnsi" w:hAnsiTheme="minorHAnsi" w:cstheme="minorHAnsi"/>
          <w:color w:val="auto"/>
        </w:rPr>
        <w:t>As compared</w:t>
      </w:r>
      <w:r w:rsidRPr="00B63696">
        <w:rPr>
          <w:rFonts w:asciiTheme="minorHAnsi" w:hAnsiTheme="minorHAnsi" w:cstheme="minorHAnsi"/>
          <w:color w:val="auto"/>
        </w:rPr>
        <w:t xml:space="preserve"> to </w:t>
      </w:r>
      <w:r w:rsidR="00B61168">
        <w:rPr>
          <w:rFonts w:asciiTheme="minorHAnsi" w:hAnsiTheme="minorHAnsi" w:cstheme="minorHAnsi"/>
          <w:color w:val="auto"/>
        </w:rPr>
        <w:t xml:space="preserve">radioactive </w:t>
      </w:r>
      <w:r w:rsidR="00CA7842">
        <w:rPr>
          <w:rFonts w:asciiTheme="minorHAnsi" w:hAnsiTheme="minorHAnsi" w:cstheme="minorHAnsi"/>
          <w:color w:val="auto"/>
        </w:rPr>
        <w:t>labeling</w:t>
      </w:r>
      <w:r w:rsidRPr="00B63696">
        <w:rPr>
          <w:rFonts w:asciiTheme="minorHAnsi" w:hAnsiTheme="minorHAnsi" w:cstheme="minorHAnsi"/>
          <w:color w:val="auto"/>
        </w:rPr>
        <w:t>, it allows establishing positions of mitochondrial ribosomes on the mRNA</w:t>
      </w:r>
      <w:r w:rsidR="001B10E1">
        <w:rPr>
          <w:rFonts w:asciiTheme="minorHAnsi" w:hAnsiTheme="minorHAnsi" w:cstheme="minorHAnsi"/>
          <w:color w:val="auto"/>
        </w:rPr>
        <w:t>,</w:t>
      </w:r>
      <w:r w:rsidRPr="00B63696">
        <w:rPr>
          <w:rFonts w:asciiTheme="minorHAnsi" w:hAnsiTheme="minorHAnsi" w:cstheme="minorHAnsi"/>
          <w:color w:val="auto"/>
        </w:rPr>
        <w:t xml:space="preserve"> which makes </w:t>
      </w:r>
      <w:r w:rsidR="0012046B">
        <w:rPr>
          <w:rFonts w:asciiTheme="minorHAnsi" w:hAnsiTheme="minorHAnsi" w:cstheme="minorHAnsi"/>
          <w:color w:val="auto"/>
        </w:rPr>
        <w:t xml:space="preserve">it </w:t>
      </w:r>
      <w:r w:rsidRPr="00B63696">
        <w:rPr>
          <w:rFonts w:asciiTheme="minorHAnsi" w:hAnsiTheme="minorHAnsi" w:cstheme="minorHAnsi"/>
          <w:color w:val="auto"/>
        </w:rPr>
        <w:t>possible to find the exact step (initiation, elongation</w:t>
      </w:r>
      <w:r w:rsidR="0012046B">
        <w:rPr>
          <w:rFonts w:asciiTheme="minorHAnsi" w:hAnsiTheme="minorHAnsi" w:cstheme="minorHAnsi"/>
          <w:color w:val="auto"/>
        </w:rPr>
        <w:t>,</w:t>
      </w:r>
      <w:r w:rsidRPr="00B63696">
        <w:rPr>
          <w:rFonts w:asciiTheme="minorHAnsi" w:hAnsiTheme="minorHAnsi" w:cstheme="minorHAnsi"/>
          <w:color w:val="auto"/>
        </w:rPr>
        <w:t xml:space="preserve"> or termination) being affected. However, profiling is much more expensive, complicated</w:t>
      </w:r>
      <w:r w:rsidR="0012046B">
        <w:rPr>
          <w:rFonts w:asciiTheme="minorHAnsi" w:hAnsiTheme="minorHAnsi" w:cstheme="minorHAnsi"/>
          <w:color w:val="auto"/>
        </w:rPr>
        <w:t>,</w:t>
      </w:r>
      <w:r w:rsidRPr="00B63696">
        <w:rPr>
          <w:rFonts w:asciiTheme="minorHAnsi" w:hAnsiTheme="minorHAnsi" w:cstheme="minorHAnsi"/>
          <w:color w:val="auto"/>
        </w:rPr>
        <w:t xml:space="preserve"> and time-consuming. Rationally it can be done after the label incorporation experiment, not </w:t>
      </w:r>
      <w:r w:rsidRPr="000F75F2">
        <w:rPr>
          <w:rFonts w:asciiTheme="minorHAnsi" w:hAnsiTheme="minorHAnsi" w:cstheme="minorHAnsi"/>
          <w:iCs/>
          <w:color w:val="auto"/>
        </w:rPr>
        <w:t>vice versa</w:t>
      </w:r>
      <w:r w:rsidRPr="00B63696">
        <w:rPr>
          <w:rFonts w:asciiTheme="minorHAnsi" w:hAnsiTheme="minorHAnsi" w:cstheme="minorHAnsi"/>
          <w:color w:val="auto"/>
        </w:rPr>
        <w:t>. Recently</w:t>
      </w:r>
      <w:r w:rsidR="001B10E1">
        <w:rPr>
          <w:rFonts w:asciiTheme="minorHAnsi" w:hAnsiTheme="minorHAnsi" w:cstheme="minorHAnsi"/>
          <w:color w:val="auto"/>
        </w:rPr>
        <w:t>,</w:t>
      </w:r>
      <w:r w:rsidRPr="00B63696">
        <w:rPr>
          <w:rFonts w:asciiTheme="minorHAnsi" w:hAnsiTheme="minorHAnsi" w:cstheme="minorHAnsi"/>
          <w:color w:val="auto"/>
        </w:rPr>
        <w:t xml:space="preserve"> a novel approach to monitor</w:t>
      </w:r>
      <w:r w:rsidR="0012046B">
        <w:rPr>
          <w:rFonts w:asciiTheme="minorHAnsi" w:hAnsiTheme="minorHAnsi" w:cstheme="minorHAnsi"/>
          <w:color w:val="auto"/>
        </w:rPr>
        <w:t>ing</w:t>
      </w:r>
      <w:r w:rsidRPr="00B63696">
        <w:rPr>
          <w:rFonts w:asciiTheme="minorHAnsi" w:hAnsiTheme="minorHAnsi" w:cstheme="minorHAnsi"/>
          <w:color w:val="auto"/>
        </w:rPr>
        <w:t xml:space="preserve"> yeast mitochondrial translation has been developed</w:t>
      </w:r>
      <w:r w:rsidR="00475C38">
        <w:rPr>
          <w:rFonts w:asciiTheme="minorHAnsi" w:hAnsiTheme="minorHAnsi" w:cstheme="minorHAnsi"/>
          <w:color w:val="auto"/>
        </w:rPr>
        <w:fldChar w:fldCharType="begin" w:fldLock="1"/>
      </w:r>
      <w:r w:rsidR="005276DF">
        <w:rPr>
          <w:rFonts w:asciiTheme="minorHAnsi" w:hAnsiTheme="minorHAnsi" w:cstheme="minorHAnsi"/>
          <w:color w:val="auto"/>
        </w:rPr>
        <w:instrText>ADDIN CSL_CITATION {"citationItems":[{"id":"ITEM-1","itemData":{"DOI":"10.15698/mic2018.03.621","ISSN":"23112638","abstract":"The mitochondrial genome is responsible for the production of a handful of polypeptides that are core subunits of the membrane-bound oxidative phosphorylation system. Until now the mechanistic studies of mitochondrial protein synthesis inside cells have been conducted with inhibition of cytoplasmic protein synthesis to reduce the background of nuclear gene expression with the undesired consequence of major disturbances of cellular signaling cascades. Here we have generated a system that allows direct monitoring of mitochondrial translation in unperturbed cells. A recoded gene for superfolder GFP was inserted into the yeast (Saccharomyces cerevisiae) mitochondrial genome and enabled the detection of translation through fluorescence microscopy and flow cytometry in functional mitochondria. This novel tool allows the investigation of the function and regulation of mitochondrial translation during stress signaling, aging and mitochondrial biogenesis.","author":[{"dropping-particle":"","family":"Suhm","given":"Tamara","non-dropping-particle":"","parse-names":false,"suffix":""},{"dropping-particle":"","family":"Habernig","given":"Lukas","non-dropping-particle":"","parse-names":false,"suffix":""},{"dropping-particle":"","family":"Rzepka","given":"Magdalena","non-dropping-particle":"","parse-names":false,"suffix":""},{"dropping-particle":"","family":"Kaimal","given":"Jayasankar Mohanakrishnan","non-dropping-particle":"","parse-names":false,"suffix":""},{"dropping-particle":"","family":"Andréasson","given":"Claes","non-dropping-particle":"","parse-names":false,"suffix":""},{"dropping-particle":"","family":"Büttner","given":"Sabrina","non-dropping-particle":"","parse-names":false,"suffix":""},{"dropping-particle":"","family":"Ott","given":"Martin","non-dropping-particle":"","parse-names":false,"suffix":""}],"container-title":"Microbial Cell","id":"ITEM-1","issued":{"date-parts":[["2018"]]},"title":"A novel system to monitor mitochondrial translation in yeast","type":"article-journal"},"uris":["http://www.mendeley.com/documents/?uuid=d415ce8d-dd31-4274-8ffb-e6a23df1edcc"]}],"mendeley":{"formattedCitation":"&lt;sup&gt;16&lt;/sup&gt;","plainTextFormattedCitation":"16","previouslyFormattedCitation":"&lt;sup&gt;16&lt;/sup&gt;"},"properties":{"noteIndex":0},"schema":"https://github.com/citation-style-language/schema/raw/master/csl-citation.json"}</w:instrText>
      </w:r>
      <w:r w:rsidR="00475C38">
        <w:rPr>
          <w:rFonts w:asciiTheme="minorHAnsi" w:hAnsiTheme="minorHAnsi" w:cstheme="minorHAnsi"/>
          <w:color w:val="auto"/>
        </w:rPr>
        <w:fldChar w:fldCharType="separate"/>
      </w:r>
      <w:r w:rsidR="00E31ACA" w:rsidRPr="00E31ACA">
        <w:rPr>
          <w:rFonts w:asciiTheme="minorHAnsi" w:hAnsiTheme="minorHAnsi" w:cstheme="minorHAnsi"/>
          <w:noProof/>
          <w:color w:val="auto"/>
          <w:vertAlign w:val="superscript"/>
        </w:rPr>
        <w:t>16</w:t>
      </w:r>
      <w:r w:rsidR="00475C38">
        <w:rPr>
          <w:rFonts w:asciiTheme="minorHAnsi" w:hAnsiTheme="minorHAnsi" w:cstheme="minorHAnsi"/>
          <w:color w:val="auto"/>
        </w:rPr>
        <w:fldChar w:fldCharType="end"/>
      </w:r>
      <w:r w:rsidRPr="00B63696">
        <w:rPr>
          <w:rFonts w:asciiTheme="minorHAnsi" w:hAnsiTheme="minorHAnsi" w:cstheme="minorHAnsi"/>
          <w:color w:val="auto"/>
        </w:rPr>
        <w:t xml:space="preserve">. It avoids treatment with cycloheximide, which is advantageous because such treatment affects cellular metabolism and signaling pathways. Instead of radioactively </w:t>
      </w:r>
      <w:r w:rsidR="00CA7842">
        <w:rPr>
          <w:rFonts w:asciiTheme="minorHAnsi" w:hAnsiTheme="minorHAnsi" w:cstheme="minorHAnsi"/>
          <w:color w:val="auto"/>
        </w:rPr>
        <w:t>labeled</w:t>
      </w:r>
      <w:r w:rsidRPr="00B63696">
        <w:rPr>
          <w:rFonts w:asciiTheme="minorHAnsi" w:hAnsiTheme="minorHAnsi" w:cstheme="minorHAnsi"/>
          <w:color w:val="auto"/>
        </w:rPr>
        <w:t xml:space="preserve"> amino acid incorporation, it utilizes the insertion of </w:t>
      </w:r>
      <w:r w:rsidR="0012046B">
        <w:rPr>
          <w:rFonts w:asciiTheme="minorHAnsi" w:hAnsiTheme="minorHAnsi" w:cstheme="minorHAnsi"/>
          <w:color w:val="auto"/>
        </w:rPr>
        <w:t xml:space="preserve">a </w:t>
      </w:r>
      <w:r w:rsidRPr="00B63696">
        <w:rPr>
          <w:rFonts w:asciiTheme="minorHAnsi" w:hAnsiTheme="minorHAnsi" w:cstheme="minorHAnsi"/>
          <w:color w:val="auto"/>
        </w:rPr>
        <w:t>recoded gene for super</w:t>
      </w:r>
      <w:r w:rsidR="005276DF">
        <w:rPr>
          <w:rFonts w:asciiTheme="minorHAnsi" w:hAnsiTheme="minorHAnsi" w:cstheme="minorHAnsi"/>
          <w:color w:val="auto"/>
        </w:rPr>
        <w:t>-</w:t>
      </w:r>
      <w:r w:rsidRPr="00B63696">
        <w:rPr>
          <w:rFonts w:asciiTheme="minorHAnsi" w:hAnsiTheme="minorHAnsi" w:cstheme="minorHAnsi"/>
          <w:color w:val="auto"/>
        </w:rPr>
        <w:t xml:space="preserve">folded GFP (sfGFP) in yeast mitochondrial genome, which allows direct measurement of mitochondrial translation </w:t>
      </w:r>
      <w:r w:rsidR="0012046B">
        <w:rPr>
          <w:rFonts w:asciiTheme="minorHAnsi" w:hAnsiTheme="minorHAnsi" w:cstheme="minorHAnsi"/>
          <w:color w:val="auto"/>
        </w:rPr>
        <w:t>using</w:t>
      </w:r>
      <w:r w:rsidRPr="00B63696">
        <w:rPr>
          <w:rFonts w:asciiTheme="minorHAnsi" w:hAnsiTheme="minorHAnsi" w:cstheme="minorHAnsi"/>
          <w:color w:val="auto"/>
        </w:rPr>
        <w:t xml:space="preserve"> flow cytometry. However, the application of this approach requires the special yeast strain with modified mitochondrial DNA containing sfGFP coding sequence placed between 5’- and 3’- flanking sequences of a certain mitochondrial gene.</w:t>
      </w:r>
    </w:p>
    <w:p w14:paraId="6823BE79" w14:textId="77777777" w:rsidR="00AE3437" w:rsidRDefault="00AE3437" w:rsidP="006B3258">
      <w:pPr>
        <w:rPr>
          <w:rFonts w:asciiTheme="minorHAnsi" w:hAnsiTheme="minorHAnsi" w:cstheme="minorHAnsi"/>
          <w:bCs/>
        </w:rPr>
      </w:pPr>
    </w:p>
    <w:p w14:paraId="0718D003" w14:textId="0DCED051" w:rsidR="00804358" w:rsidRDefault="006B3258" w:rsidP="001B1519">
      <w:pPr>
        <w:rPr>
          <w:rFonts w:asciiTheme="minorHAnsi" w:hAnsiTheme="minorHAnsi" w:cstheme="minorHAnsi"/>
          <w:bCs/>
        </w:rPr>
      </w:pPr>
      <w:r>
        <w:rPr>
          <w:rFonts w:asciiTheme="minorHAnsi" w:hAnsiTheme="minorHAnsi" w:cstheme="minorHAnsi"/>
          <w:bCs/>
        </w:rPr>
        <w:t xml:space="preserve">The </w:t>
      </w:r>
      <w:r w:rsidR="00B61168" w:rsidRPr="00B63696">
        <w:rPr>
          <w:rFonts w:asciiTheme="minorHAnsi" w:hAnsiTheme="minorHAnsi" w:cstheme="minorHAnsi"/>
          <w:color w:val="auto"/>
        </w:rPr>
        <w:t>label incorporation experiment</w:t>
      </w:r>
      <w:r w:rsidR="00B61168">
        <w:rPr>
          <w:rFonts w:asciiTheme="minorHAnsi" w:hAnsiTheme="minorHAnsi" w:cstheme="minorHAnsi"/>
          <w:bCs/>
        </w:rPr>
        <w:t xml:space="preserve"> </w:t>
      </w:r>
      <w:r w:rsidR="00694AE9">
        <w:rPr>
          <w:rFonts w:asciiTheme="minorHAnsi" w:hAnsiTheme="minorHAnsi" w:cstheme="minorHAnsi"/>
          <w:bCs/>
        </w:rPr>
        <w:t xml:space="preserve">includes several critical steps, which cannot be </w:t>
      </w:r>
      <w:r w:rsidR="00694AE9">
        <w:rPr>
          <w:rFonts w:asciiTheme="minorHAnsi" w:hAnsiTheme="minorHAnsi" w:cstheme="minorHAnsi"/>
          <w:bCs/>
        </w:rPr>
        <w:lastRenderedPageBreak/>
        <w:t xml:space="preserve">compromised in </w:t>
      </w:r>
      <w:r w:rsidR="0012046B">
        <w:rPr>
          <w:rFonts w:asciiTheme="minorHAnsi" w:hAnsiTheme="minorHAnsi" w:cstheme="minorHAnsi"/>
          <w:bCs/>
        </w:rPr>
        <w:t xml:space="preserve">a </w:t>
      </w:r>
      <w:r w:rsidR="00694AE9">
        <w:rPr>
          <w:rFonts w:asciiTheme="minorHAnsi" w:hAnsiTheme="minorHAnsi" w:cstheme="minorHAnsi"/>
          <w:bCs/>
        </w:rPr>
        <w:t>successful experiment. First, fresh yeast cultures should be used</w:t>
      </w:r>
      <w:r w:rsidR="00197714">
        <w:rPr>
          <w:rFonts w:asciiTheme="minorHAnsi" w:hAnsiTheme="minorHAnsi" w:cstheme="minorHAnsi"/>
          <w:bCs/>
        </w:rPr>
        <w:t xml:space="preserve"> (step 1.1)</w:t>
      </w:r>
      <w:r w:rsidR="00694AE9">
        <w:rPr>
          <w:rFonts w:asciiTheme="minorHAnsi" w:hAnsiTheme="minorHAnsi" w:cstheme="minorHAnsi"/>
          <w:bCs/>
        </w:rPr>
        <w:t xml:space="preserve">. </w:t>
      </w:r>
      <w:r w:rsidR="00687B2F">
        <w:rPr>
          <w:rFonts w:asciiTheme="minorHAnsi" w:hAnsiTheme="minorHAnsi" w:cstheme="minorHAnsi"/>
          <w:bCs/>
        </w:rPr>
        <w:t>K</w:t>
      </w:r>
      <w:r w:rsidR="00694AE9">
        <w:rPr>
          <w:rFonts w:asciiTheme="minorHAnsi" w:hAnsiTheme="minorHAnsi" w:cstheme="minorHAnsi"/>
          <w:bCs/>
        </w:rPr>
        <w:t>eep</w:t>
      </w:r>
      <w:r w:rsidR="00687B2F">
        <w:rPr>
          <w:rFonts w:asciiTheme="minorHAnsi" w:hAnsiTheme="minorHAnsi" w:cstheme="minorHAnsi"/>
          <w:bCs/>
        </w:rPr>
        <w:t>ing</w:t>
      </w:r>
      <w:r w:rsidR="00694AE9">
        <w:rPr>
          <w:rFonts w:asciiTheme="minorHAnsi" w:hAnsiTheme="minorHAnsi" w:cstheme="minorHAnsi"/>
          <w:bCs/>
        </w:rPr>
        <w:t xml:space="preserve"> yeasts on the plates longer than 1 month</w:t>
      </w:r>
      <w:r w:rsidR="00687B2F">
        <w:rPr>
          <w:rFonts w:asciiTheme="minorHAnsi" w:hAnsiTheme="minorHAnsi" w:cstheme="minorHAnsi"/>
          <w:bCs/>
        </w:rPr>
        <w:t xml:space="preserve"> is not recommend</w:t>
      </w:r>
      <w:r w:rsidR="00AE3437">
        <w:rPr>
          <w:rFonts w:asciiTheme="minorHAnsi" w:hAnsiTheme="minorHAnsi" w:cstheme="minorHAnsi"/>
          <w:bCs/>
        </w:rPr>
        <w:t>;</w:t>
      </w:r>
      <w:r w:rsidR="00694AE9">
        <w:rPr>
          <w:rFonts w:asciiTheme="minorHAnsi" w:hAnsiTheme="minorHAnsi" w:cstheme="minorHAnsi"/>
          <w:bCs/>
        </w:rPr>
        <w:t xml:space="preserve"> otherwise</w:t>
      </w:r>
      <w:r w:rsidR="00706C42">
        <w:rPr>
          <w:rFonts w:asciiTheme="minorHAnsi" w:hAnsiTheme="minorHAnsi" w:cstheme="minorHAnsi"/>
          <w:bCs/>
        </w:rPr>
        <w:t>,</w:t>
      </w:r>
      <w:r w:rsidR="00694AE9">
        <w:rPr>
          <w:rFonts w:asciiTheme="minorHAnsi" w:hAnsiTheme="minorHAnsi" w:cstheme="minorHAnsi"/>
          <w:bCs/>
        </w:rPr>
        <w:t xml:space="preserve"> they can behave unpredictably in this assay. </w:t>
      </w:r>
      <w:r w:rsidR="00D12202">
        <w:rPr>
          <w:rFonts w:asciiTheme="minorHAnsi" w:hAnsiTheme="minorHAnsi" w:cstheme="minorHAnsi"/>
          <w:bCs/>
        </w:rPr>
        <w:t xml:space="preserve">Second, </w:t>
      </w:r>
      <w:r w:rsidR="00AE3437">
        <w:rPr>
          <w:rFonts w:asciiTheme="minorHAnsi" w:hAnsiTheme="minorHAnsi" w:cstheme="minorHAnsi"/>
          <w:bCs/>
        </w:rPr>
        <w:t xml:space="preserve">the </w:t>
      </w:r>
      <w:r w:rsidR="00D12202">
        <w:rPr>
          <w:rFonts w:asciiTheme="minorHAnsi" w:hAnsiTheme="minorHAnsi" w:cstheme="minorHAnsi"/>
          <w:bCs/>
        </w:rPr>
        <w:t xml:space="preserve">cycloheximide solution should be prepared fresh before the experiment and stored frozen no longer than </w:t>
      </w:r>
      <w:r w:rsidR="00706C42">
        <w:rPr>
          <w:rFonts w:asciiTheme="minorHAnsi" w:hAnsiTheme="minorHAnsi" w:cstheme="minorHAnsi"/>
          <w:bCs/>
        </w:rPr>
        <w:t xml:space="preserve">1 </w:t>
      </w:r>
      <w:r w:rsidR="00D12202">
        <w:rPr>
          <w:rFonts w:asciiTheme="minorHAnsi" w:hAnsiTheme="minorHAnsi" w:cstheme="minorHAnsi"/>
          <w:bCs/>
        </w:rPr>
        <w:t>week</w:t>
      </w:r>
      <w:r w:rsidR="00197714">
        <w:rPr>
          <w:rFonts w:asciiTheme="minorHAnsi" w:hAnsiTheme="minorHAnsi" w:cstheme="minorHAnsi"/>
          <w:bCs/>
        </w:rPr>
        <w:t xml:space="preserve"> (step 2.1)</w:t>
      </w:r>
      <w:r w:rsidR="00D12202">
        <w:rPr>
          <w:rFonts w:asciiTheme="minorHAnsi" w:hAnsiTheme="minorHAnsi" w:cstheme="minorHAnsi"/>
          <w:bCs/>
        </w:rPr>
        <w:t xml:space="preserve">. </w:t>
      </w:r>
      <w:r w:rsidR="00AE3437">
        <w:rPr>
          <w:rFonts w:asciiTheme="minorHAnsi" w:hAnsiTheme="minorHAnsi" w:cstheme="minorHAnsi"/>
          <w:bCs/>
        </w:rPr>
        <w:t>The o</w:t>
      </w:r>
      <w:r w:rsidR="00D12202">
        <w:rPr>
          <w:rFonts w:asciiTheme="minorHAnsi" w:hAnsiTheme="minorHAnsi" w:cstheme="minorHAnsi"/>
          <w:bCs/>
        </w:rPr>
        <w:t xml:space="preserve">ld solution loses its ability to inhibit cytoplasmic translation resulting in </w:t>
      </w:r>
      <w:r w:rsidR="0012046B">
        <w:rPr>
          <w:rFonts w:asciiTheme="minorHAnsi" w:hAnsiTheme="minorHAnsi" w:cstheme="minorHAnsi"/>
          <w:bCs/>
        </w:rPr>
        <w:t xml:space="preserve">a </w:t>
      </w:r>
      <w:r w:rsidR="00D12202">
        <w:rPr>
          <w:rFonts w:asciiTheme="minorHAnsi" w:hAnsiTheme="minorHAnsi" w:cstheme="minorHAnsi"/>
          <w:bCs/>
        </w:rPr>
        <w:t>completely aberrant band pattern in the radioautograph</w:t>
      </w:r>
      <w:r w:rsidR="0012046B">
        <w:rPr>
          <w:rFonts w:asciiTheme="minorHAnsi" w:hAnsiTheme="minorHAnsi" w:cstheme="minorHAnsi"/>
          <w:bCs/>
        </w:rPr>
        <w:t>y</w:t>
      </w:r>
      <w:r w:rsidR="00D12202">
        <w:rPr>
          <w:rFonts w:asciiTheme="minorHAnsi" w:hAnsiTheme="minorHAnsi" w:cstheme="minorHAnsi"/>
          <w:bCs/>
        </w:rPr>
        <w:t>.</w:t>
      </w:r>
      <w:r w:rsidR="005F339C">
        <w:rPr>
          <w:rFonts w:asciiTheme="minorHAnsi" w:hAnsiTheme="minorHAnsi" w:cstheme="minorHAnsi"/>
          <w:bCs/>
        </w:rPr>
        <w:t xml:space="preserve"> Third, </w:t>
      </w:r>
      <w:r w:rsidR="005F339C" w:rsidRPr="005F339C">
        <w:rPr>
          <w:rFonts w:asciiTheme="minorHAnsi" w:hAnsiTheme="minorHAnsi" w:cstheme="minorHAnsi"/>
          <w:bCs/>
          <w:vertAlign w:val="superscript"/>
        </w:rPr>
        <w:t>35</w:t>
      </w:r>
      <w:r w:rsidR="005F339C">
        <w:rPr>
          <w:rFonts w:asciiTheme="minorHAnsi" w:hAnsiTheme="minorHAnsi" w:cstheme="minorHAnsi"/>
          <w:bCs/>
        </w:rPr>
        <w:t>S-methionine should be fresh and active</w:t>
      </w:r>
      <w:r w:rsidR="00197714">
        <w:rPr>
          <w:rFonts w:asciiTheme="minorHAnsi" w:hAnsiTheme="minorHAnsi" w:cstheme="minorHAnsi"/>
          <w:bCs/>
        </w:rPr>
        <w:t xml:space="preserve"> (step 2.2)</w:t>
      </w:r>
      <w:r w:rsidR="005F339C">
        <w:rPr>
          <w:rFonts w:asciiTheme="minorHAnsi" w:hAnsiTheme="minorHAnsi" w:cstheme="minorHAnsi"/>
          <w:bCs/>
        </w:rPr>
        <w:t>, otherwise</w:t>
      </w:r>
      <w:r w:rsidR="0012046B">
        <w:rPr>
          <w:rFonts w:asciiTheme="minorHAnsi" w:hAnsiTheme="minorHAnsi" w:cstheme="minorHAnsi"/>
          <w:bCs/>
        </w:rPr>
        <w:t>,</w:t>
      </w:r>
      <w:r w:rsidR="005F339C">
        <w:rPr>
          <w:rFonts w:asciiTheme="minorHAnsi" w:hAnsiTheme="minorHAnsi" w:cstheme="minorHAnsi"/>
          <w:bCs/>
        </w:rPr>
        <w:t xml:space="preserve"> the intensities of the bands will be weak</w:t>
      </w:r>
      <w:r w:rsidR="00B1164F">
        <w:rPr>
          <w:rFonts w:asciiTheme="minorHAnsi" w:hAnsiTheme="minorHAnsi" w:cstheme="minorHAnsi"/>
          <w:bCs/>
        </w:rPr>
        <w:t xml:space="preserve"> (</w:t>
      </w:r>
      <w:r w:rsidR="00B1164F" w:rsidRPr="00AE3437">
        <w:rPr>
          <w:rFonts w:asciiTheme="minorHAnsi" w:hAnsiTheme="minorHAnsi" w:cstheme="minorHAnsi"/>
          <w:b/>
        </w:rPr>
        <w:t>Figure 1</w:t>
      </w:r>
      <w:r w:rsidR="005276DF" w:rsidRPr="00AE3437">
        <w:rPr>
          <w:rFonts w:asciiTheme="minorHAnsi" w:hAnsiTheme="minorHAnsi" w:cstheme="minorHAnsi"/>
          <w:b/>
        </w:rPr>
        <w:t>D</w:t>
      </w:r>
      <w:r w:rsidR="00B1164F">
        <w:rPr>
          <w:rFonts w:asciiTheme="minorHAnsi" w:hAnsiTheme="minorHAnsi" w:cstheme="minorHAnsi"/>
          <w:bCs/>
        </w:rPr>
        <w:t>)</w:t>
      </w:r>
      <w:r w:rsidR="005F339C">
        <w:rPr>
          <w:rFonts w:asciiTheme="minorHAnsi" w:hAnsiTheme="minorHAnsi" w:cstheme="minorHAnsi"/>
          <w:bCs/>
        </w:rPr>
        <w:t xml:space="preserve">. </w:t>
      </w:r>
      <w:r w:rsidR="00687B2F">
        <w:rPr>
          <w:rFonts w:asciiTheme="minorHAnsi" w:hAnsiTheme="minorHAnsi" w:cstheme="minorHAnsi"/>
          <w:bCs/>
        </w:rPr>
        <w:t>U</w:t>
      </w:r>
      <w:r w:rsidR="005F339C">
        <w:rPr>
          <w:rFonts w:asciiTheme="minorHAnsi" w:hAnsiTheme="minorHAnsi" w:cstheme="minorHAnsi"/>
          <w:bCs/>
        </w:rPr>
        <w:t>sing th</w:t>
      </w:r>
      <w:r w:rsidR="00687B2F">
        <w:rPr>
          <w:rFonts w:asciiTheme="minorHAnsi" w:hAnsiTheme="minorHAnsi" w:cstheme="minorHAnsi"/>
          <w:bCs/>
        </w:rPr>
        <w:t>e</w:t>
      </w:r>
      <w:r w:rsidR="005F339C">
        <w:rPr>
          <w:rFonts w:asciiTheme="minorHAnsi" w:hAnsiTheme="minorHAnsi" w:cstheme="minorHAnsi"/>
          <w:bCs/>
        </w:rPr>
        <w:t xml:space="preserve"> reagent </w:t>
      </w:r>
      <w:r w:rsidR="00AE3437">
        <w:rPr>
          <w:rFonts w:asciiTheme="minorHAnsi" w:hAnsiTheme="minorHAnsi" w:cstheme="minorHAnsi"/>
          <w:bCs/>
        </w:rPr>
        <w:t>that</w:t>
      </w:r>
      <w:r w:rsidR="00687B2F" w:rsidRPr="00687B2F">
        <w:rPr>
          <w:rFonts w:asciiTheme="minorHAnsi" w:hAnsiTheme="minorHAnsi" w:cstheme="minorHAnsi"/>
          <w:bCs/>
        </w:rPr>
        <w:t xml:space="preserve"> </w:t>
      </w:r>
      <w:r w:rsidR="00687B2F">
        <w:rPr>
          <w:rFonts w:asciiTheme="minorHAnsi" w:hAnsiTheme="minorHAnsi" w:cstheme="minorHAnsi"/>
          <w:bCs/>
        </w:rPr>
        <w:t>passed</w:t>
      </w:r>
      <w:r w:rsidR="005F339C">
        <w:rPr>
          <w:rFonts w:asciiTheme="minorHAnsi" w:hAnsiTheme="minorHAnsi" w:cstheme="minorHAnsi"/>
          <w:bCs/>
        </w:rPr>
        <w:t xml:space="preserve"> four half-lives (4 x 87</w:t>
      </w:r>
      <w:r w:rsidR="00AE3437">
        <w:rPr>
          <w:rFonts w:asciiTheme="minorHAnsi" w:hAnsiTheme="minorHAnsi" w:cstheme="minorHAnsi"/>
          <w:bCs/>
        </w:rPr>
        <w:t>.</w:t>
      </w:r>
      <w:r w:rsidR="005F339C">
        <w:rPr>
          <w:rFonts w:asciiTheme="minorHAnsi" w:hAnsiTheme="minorHAnsi" w:cstheme="minorHAnsi"/>
          <w:bCs/>
        </w:rPr>
        <w:t>4 days)</w:t>
      </w:r>
      <w:r w:rsidR="00687B2F">
        <w:rPr>
          <w:rFonts w:asciiTheme="minorHAnsi" w:hAnsiTheme="minorHAnsi" w:cstheme="minorHAnsi"/>
          <w:bCs/>
        </w:rPr>
        <w:t xml:space="preserve"> is not </w:t>
      </w:r>
      <w:r w:rsidR="002004ED">
        <w:rPr>
          <w:rFonts w:asciiTheme="minorHAnsi" w:hAnsiTheme="minorHAnsi" w:cstheme="minorHAnsi"/>
          <w:bCs/>
        </w:rPr>
        <w:t>recommended</w:t>
      </w:r>
      <w:r w:rsidR="005F339C">
        <w:rPr>
          <w:rFonts w:asciiTheme="minorHAnsi" w:hAnsiTheme="minorHAnsi" w:cstheme="minorHAnsi"/>
          <w:bCs/>
        </w:rPr>
        <w:t>.</w:t>
      </w:r>
      <w:r w:rsidR="005F56D5">
        <w:rPr>
          <w:rFonts w:asciiTheme="minorHAnsi" w:hAnsiTheme="minorHAnsi" w:cstheme="minorHAnsi"/>
          <w:bCs/>
        </w:rPr>
        <w:t xml:space="preserve"> Avoid boiling the protein samples at 95</w:t>
      </w:r>
      <w:r w:rsidR="00AE3437">
        <w:rPr>
          <w:rFonts w:asciiTheme="minorHAnsi" w:hAnsiTheme="minorHAnsi" w:cstheme="minorHAnsi"/>
          <w:bCs/>
        </w:rPr>
        <w:t xml:space="preserve"> </w:t>
      </w:r>
      <w:r w:rsidR="005F56D5">
        <w:rPr>
          <w:rFonts w:asciiTheme="minorHAnsi" w:hAnsiTheme="minorHAnsi" w:cstheme="minorHAnsi"/>
          <w:bCs/>
        </w:rPr>
        <w:t>°C as standard sample preparation guides suggest</w:t>
      </w:r>
      <w:r w:rsidR="00197714">
        <w:rPr>
          <w:rFonts w:asciiTheme="minorHAnsi" w:hAnsiTheme="minorHAnsi" w:cstheme="minorHAnsi"/>
          <w:bCs/>
        </w:rPr>
        <w:t xml:space="preserve"> (step 4.8)</w:t>
      </w:r>
      <w:r w:rsidR="005F56D5">
        <w:rPr>
          <w:rFonts w:asciiTheme="minorHAnsi" w:hAnsiTheme="minorHAnsi" w:cstheme="minorHAnsi"/>
          <w:bCs/>
        </w:rPr>
        <w:t xml:space="preserve"> because mitochondrial proteins are highly hydrophobic and prone to aggregation.</w:t>
      </w:r>
    </w:p>
    <w:p w14:paraId="3BFDE134" w14:textId="77777777" w:rsidR="00AE3437" w:rsidRDefault="00AE3437" w:rsidP="001B1519">
      <w:pPr>
        <w:rPr>
          <w:rFonts w:asciiTheme="minorHAnsi" w:hAnsiTheme="minorHAnsi" w:cstheme="minorHAnsi"/>
          <w:bCs/>
        </w:rPr>
      </w:pPr>
    </w:p>
    <w:p w14:paraId="5DF0C879" w14:textId="500EA02A" w:rsidR="00A85C7F" w:rsidRPr="00804358" w:rsidRDefault="00A85C7F" w:rsidP="001B1519">
      <w:pPr>
        <w:rPr>
          <w:rFonts w:asciiTheme="minorHAnsi" w:hAnsiTheme="minorHAnsi" w:cstheme="minorHAnsi"/>
          <w:bCs/>
        </w:rPr>
      </w:pPr>
      <w:r>
        <w:rPr>
          <w:rFonts w:asciiTheme="minorHAnsi" w:hAnsiTheme="minorHAnsi" w:cstheme="minorHAnsi"/>
          <w:bCs/>
        </w:rPr>
        <w:t xml:space="preserve">There are several common issues one can experience dealing with this method. </w:t>
      </w:r>
      <w:r w:rsidR="005F56D5">
        <w:rPr>
          <w:rFonts w:asciiTheme="minorHAnsi" w:hAnsiTheme="minorHAnsi" w:cstheme="minorHAnsi"/>
          <w:bCs/>
        </w:rPr>
        <w:t xml:space="preserve">The first one is </w:t>
      </w:r>
      <w:r w:rsidR="0012046B">
        <w:rPr>
          <w:rFonts w:asciiTheme="minorHAnsi" w:hAnsiTheme="minorHAnsi" w:cstheme="minorHAnsi"/>
          <w:bCs/>
        </w:rPr>
        <w:t xml:space="preserve">the </w:t>
      </w:r>
      <w:r w:rsidR="005F56D5">
        <w:rPr>
          <w:rFonts w:asciiTheme="minorHAnsi" w:hAnsiTheme="minorHAnsi" w:cstheme="minorHAnsi"/>
          <w:bCs/>
        </w:rPr>
        <w:t>weak intensity of the bands on the radioautograph</w:t>
      </w:r>
      <w:r w:rsidR="0012046B">
        <w:rPr>
          <w:rFonts w:asciiTheme="minorHAnsi" w:hAnsiTheme="minorHAnsi" w:cstheme="minorHAnsi"/>
          <w:bCs/>
        </w:rPr>
        <w:t>y</w:t>
      </w:r>
      <w:r w:rsidR="005F56D5">
        <w:rPr>
          <w:rFonts w:asciiTheme="minorHAnsi" w:hAnsiTheme="minorHAnsi" w:cstheme="minorHAnsi"/>
          <w:bCs/>
        </w:rPr>
        <w:t xml:space="preserve">. To fix it make </w:t>
      </w:r>
      <w:r w:rsidR="00437799">
        <w:rPr>
          <w:rFonts w:asciiTheme="minorHAnsi" w:hAnsiTheme="minorHAnsi" w:cstheme="minorHAnsi"/>
          <w:bCs/>
        </w:rPr>
        <w:t>sure,</w:t>
      </w:r>
      <w:r w:rsidR="005F56D5">
        <w:rPr>
          <w:rFonts w:asciiTheme="minorHAnsi" w:hAnsiTheme="minorHAnsi" w:cstheme="minorHAnsi"/>
          <w:bCs/>
        </w:rPr>
        <w:t xml:space="preserve"> that fresh </w:t>
      </w:r>
      <w:r w:rsidR="005F56D5" w:rsidRPr="005F339C">
        <w:rPr>
          <w:rFonts w:asciiTheme="minorHAnsi" w:hAnsiTheme="minorHAnsi" w:cstheme="minorHAnsi"/>
          <w:bCs/>
          <w:vertAlign w:val="superscript"/>
        </w:rPr>
        <w:t>35</w:t>
      </w:r>
      <w:r w:rsidR="005F56D5">
        <w:rPr>
          <w:rFonts w:asciiTheme="minorHAnsi" w:hAnsiTheme="minorHAnsi" w:cstheme="minorHAnsi"/>
          <w:bCs/>
        </w:rPr>
        <w:t xml:space="preserve">S-methionine is used, </w:t>
      </w:r>
      <w:r w:rsidR="0012046B">
        <w:rPr>
          <w:rFonts w:asciiTheme="minorHAnsi" w:hAnsiTheme="minorHAnsi" w:cstheme="minorHAnsi"/>
          <w:bCs/>
        </w:rPr>
        <w:t xml:space="preserve">a </w:t>
      </w:r>
      <w:r w:rsidR="005F56D5">
        <w:rPr>
          <w:rFonts w:asciiTheme="minorHAnsi" w:hAnsiTheme="minorHAnsi" w:cstheme="minorHAnsi"/>
          <w:bCs/>
        </w:rPr>
        <w:t>sufficient amount of yeast cells is taken</w:t>
      </w:r>
      <w:r w:rsidR="00706C42">
        <w:rPr>
          <w:rFonts w:asciiTheme="minorHAnsi" w:hAnsiTheme="minorHAnsi" w:cstheme="minorHAnsi"/>
          <w:bCs/>
        </w:rPr>
        <w:t>,</w:t>
      </w:r>
      <w:r w:rsidR="005F56D5">
        <w:rPr>
          <w:rFonts w:asciiTheme="minorHAnsi" w:hAnsiTheme="minorHAnsi" w:cstheme="minorHAnsi"/>
          <w:bCs/>
        </w:rPr>
        <w:t xml:space="preserve"> and the proteins do not aggregate in the pockets on the gel, which can be controlled by Coomassie staining.</w:t>
      </w:r>
      <w:r w:rsidR="00B1164F">
        <w:rPr>
          <w:rFonts w:asciiTheme="minorHAnsi" w:hAnsiTheme="minorHAnsi" w:cstheme="minorHAnsi"/>
          <w:bCs/>
        </w:rPr>
        <w:t xml:space="preserve"> Keep the dried gel with the screen for no less than 3 days.</w:t>
      </w:r>
      <w:r w:rsidR="00687B2F">
        <w:rPr>
          <w:rFonts w:asciiTheme="minorHAnsi" w:hAnsiTheme="minorHAnsi" w:cstheme="minorHAnsi"/>
          <w:bCs/>
        </w:rPr>
        <w:t xml:space="preserve"> The second issue is </w:t>
      </w:r>
      <w:r w:rsidR="0012046B">
        <w:rPr>
          <w:rFonts w:asciiTheme="minorHAnsi" w:hAnsiTheme="minorHAnsi" w:cstheme="minorHAnsi"/>
          <w:bCs/>
        </w:rPr>
        <w:t xml:space="preserve">the </w:t>
      </w:r>
      <w:r w:rsidR="00687B2F">
        <w:rPr>
          <w:rFonts w:asciiTheme="minorHAnsi" w:hAnsiTheme="minorHAnsi" w:cstheme="minorHAnsi"/>
          <w:bCs/>
        </w:rPr>
        <w:t>incorrect band pattern. If it is encounte</w:t>
      </w:r>
      <w:r w:rsidR="00B1164F">
        <w:rPr>
          <w:rFonts w:asciiTheme="minorHAnsi" w:hAnsiTheme="minorHAnsi" w:cstheme="minorHAnsi"/>
          <w:bCs/>
        </w:rPr>
        <w:t>red, make sure that fresh yeast plates and</w:t>
      </w:r>
      <w:r w:rsidR="00687B2F">
        <w:rPr>
          <w:rFonts w:asciiTheme="minorHAnsi" w:hAnsiTheme="minorHAnsi" w:cstheme="minorHAnsi"/>
          <w:bCs/>
        </w:rPr>
        <w:t xml:space="preserve"> </w:t>
      </w:r>
      <w:r w:rsidR="00B1164F">
        <w:rPr>
          <w:rFonts w:asciiTheme="minorHAnsi" w:hAnsiTheme="minorHAnsi" w:cstheme="minorHAnsi"/>
          <w:bCs/>
        </w:rPr>
        <w:t xml:space="preserve">freshly </w:t>
      </w:r>
      <w:r w:rsidR="00687B2F">
        <w:rPr>
          <w:rFonts w:asciiTheme="minorHAnsi" w:hAnsiTheme="minorHAnsi" w:cstheme="minorHAnsi"/>
          <w:bCs/>
        </w:rPr>
        <w:t xml:space="preserve">prepared cycloheximide </w:t>
      </w:r>
      <w:r w:rsidR="00B1164F">
        <w:rPr>
          <w:rFonts w:asciiTheme="minorHAnsi" w:hAnsiTheme="minorHAnsi" w:cstheme="minorHAnsi"/>
          <w:bCs/>
        </w:rPr>
        <w:t xml:space="preserve">are used. Keep in mind that relative intensities of the bands can vastly vary in different yeast strains and electrophoresis conditions. It makes little sense to load </w:t>
      </w:r>
      <w:r w:rsidR="0012046B">
        <w:rPr>
          <w:rFonts w:asciiTheme="minorHAnsi" w:hAnsiTheme="minorHAnsi" w:cstheme="minorHAnsi"/>
          <w:bCs/>
        </w:rPr>
        <w:t xml:space="preserve">the </w:t>
      </w:r>
      <w:r w:rsidR="00B1164F">
        <w:rPr>
          <w:rFonts w:asciiTheme="minorHAnsi" w:hAnsiTheme="minorHAnsi" w:cstheme="minorHAnsi"/>
          <w:bCs/>
        </w:rPr>
        <w:t xml:space="preserve">protein molecular weight ladder on the gel </w:t>
      </w:r>
      <w:r w:rsidR="0012046B">
        <w:rPr>
          <w:rFonts w:asciiTheme="minorHAnsi" w:hAnsiTheme="minorHAnsi" w:cstheme="minorHAnsi"/>
          <w:bCs/>
        </w:rPr>
        <w:t>since</w:t>
      </w:r>
      <w:r w:rsidR="00B1164F">
        <w:rPr>
          <w:rFonts w:asciiTheme="minorHAnsi" w:hAnsiTheme="minorHAnsi" w:cstheme="minorHAnsi"/>
          <w:bCs/>
        </w:rPr>
        <w:t xml:space="preserve"> mitochondrial translation products are never separated according to their molecular masses in this procedure</w:t>
      </w:r>
      <w:r w:rsidR="00376788">
        <w:rPr>
          <w:rFonts w:asciiTheme="minorHAnsi" w:hAnsiTheme="minorHAnsi" w:cstheme="minorHAnsi"/>
          <w:bCs/>
        </w:rPr>
        <w:t xml:space="preserve"> because they are highly hydrophobic.</w:t>
      </w:r>
      <w:r w:rsidR="00197714">
        <w:rPr>
          <w:rFonts w:asciiTheme="minorHAnsi" w:hAnsiTheme="minorHAnsi" w:cstheme="minorHAnsi"/>
          <w:bCs/>
        </w:rPr>
        <w:t xml:space="preserve"> Thus, Cox I (58 kDa) migrates faster than Var 1 (47 kDa)</w:t>
      </w:r>
      <w:r w:rsidR="00F2348B">
        <w:rPr>
          <w:rFonts w:asciiTheme="minorHAnsi" w:hAnsiTheme="minorHAnsi" w:cstheme="minorHAnsi"/>
          <w:bCs/>
        </w:rPr>
        <w:t>.</w:t>
      </w:r>
      <w:r w:rsidR="00376788">
        <w:rPr>
          <w:rFonts w:asciiTheme="minorHAnsi" w:hAnsiTheme="minorHAnsi" w:cstheme="minorHAnsi"/>
          <w:bCs/>
        </w:rPr>
        <w:t xml:space="preserve"> Depending on the buffer conditions</w:t>
      </w:r>
      <w:r w:rsidR="00706C42">
        <w:rPr>
          <w:rFonts w:asciiTheme="minorHAnsi" w:hAnsiTheme="minorHAnsi" w:cstheme="minorHAnsi"/>
          <w:bCs/>
        </w:rPr>
        <w:t>,</w:t>
      </w:r>
      <w:r w:rsidR="00376788">
        <w:rPr>
          <w:rFonts w:asciiTheme="minorHAnsi" w:hAnsiTheme="minorHAnsi" w:cstheme="minorHAnsi"/>
          <w:bCs/>
        </w:rPr>
        <w:t xml:space="preserve"> the proteins can even switch positions with one of the neighbors.</w:t>
      </w:r>
      <w:r w:rsidR="00094439">
        <w:rPr>
          <w:rFonts w:asciiTheme="minorHAnsi" w:hAnsiTheme="minorHAnsi" w:cstheme="minorHAnsi"/>
          <w:bCs/>
        </w:rPr>
        <w:t xml:space="preserve"> The third</w:t>
      </w:r>
      <w:r w:rsidR="00BE474D">
        <w:rPr>
          <w:rFonts w:asciiTheme="minorHAnsi" w:hAnsiTheme="minorHAnsi" w:cstheme="minorHAnsi"/>
          <w:bCs/>
        </w:rPr>
        <w:t xml:space="preserve"> common</w:t>
      </w:r>
      <w:r w:rsidR="00094439">
        <w:rPr>
          <w:rFonts w:asciiTheme="minorHAnsi" w:hAnsiTheme="minorHAnsi" w:cstheme="minorHAnsi"/>
          <w:bCs/>
        </w:rPr>
        <w:t xml:space="preserve"> </w:t>
      </w:r>
      <w:r w:rsidR="00BE474D">
        <w:rPr>
          <w:rFonts w:asciiTheme="minorHAnsi" w:hAnsiTheme="minorHAnsi" w:cstheme="minorHAnsi"/>
          <w:bCs/>
        </w:rPr>
        <w:t>issue</w:t>
      </w:r>
      <w:r w:rsidR="00094439">
        <w:rPr>
          <w:rFonts w:asciiTheme="minorHAnsi" w:hAnsiTheme="minorHAnsi" w:cstheme="minorHAnsi"/>
          <w:bCs/>
        </w:rPr>
        <w:t xml:space="preserve"> is the blurred picture with no sharp bands observed after Coomassie</w:t>
      </w:r>
      <w:r w:rsidR="00C472B7">
        <w:rPr>
          <w:rFonts w:asciiTheme="minorHAnsi" w:hAnsiTheme="minorHAnsi" w:cstheme="minorHAnsi"/>
          <w:bCs/>
        </w:rPr>
        <w:t xml:space="preserve"> staining</w:t>
      </w:r>
      <w:r w:rsidR="00094439">
        <w:rPr>
          <w:rFonts w:asciiTheme="minorHAnsi" w:hAnsiTheme="minorHAnsi" w:cstheme="minorHAnsi"/>
          <w:bCs/>
        </w:rPr>
        <w:t>.</w:t>
      </w:r>
      <w:r w:rsidR="00062E76">
        <w:rPr>
          <w:rFonts w:asciiTheme="minorHAnsi" w:hAnsiTheme="minorHAnsi" w:cstheme="minorHAnsi"/>
          <w:bCs/>
        </w:rPr>
        <w:t xml:space="preserve"> It indicates </w:t>
      </w:r>
      <w:r w:rsidR="00BE474D">
        <w:rPr>
          <w:rFonts w:asciiTheme="minorHAnsi" w:hAnsiTheme="minorHAnsi" w:cstheme="minorHAnsi"/>
          <w:bCs/>
        </w:rPr>
        <w:t>the m</w:t>
      </w:r>
      <w:r w:rsidR="00C472B7">
        <w:rPr>
          <w:rFonts w:asciiTheme="minorHAnsi" w:hAnsiTheme="minorHAnsi" w:cstheme="minorHAnsi"/>
          <w:bCs/>
        </w:rPr>
        <w:t xml:space="preserve">istakes in </w:t>
      </w:r>
      <w:r w:rsidR="0012046B">
        <w:rPr>
          <w:rFonts w:asciiTheme="minorHAnsi" w:hAnsiTheme="minorHAnsi" w:cstheme="minorHAnsi"/>
          <w:bCs/>
        </w:rPr>
        <w:t xml:space="preserve">the </w:t>
      </w:r>
      <w:r w:rsidR="00C472B7">
        <w:rPr>
          <w:rFonts w:asciiTheme="minorHAnsi" w:hAnsiTheme="minorHAnsi" w:cstheme="minorHAnsi"/>
          <w:bCs/>
        </w:rPr>
        <w:t>casting of the gel, incorrect buffer composition</w:t>
      </w:r>
      <w:r w:rsidR="0012046B">
        <w:rPr>
          <w:rFonts w:asciiTheme="minorHAnsi" w:hAnsiTheme="minorHAnsi" w:cstheme="minorHAnsi"/>
          <w:bCs/>
        </w:rPr>
        <w:t>,</w:t>
      </w:r>
      <w:r w:rsidR="00C472B7">
        <w:rPr>
          <w:rFonts w:asciiTheme="minorHAnsi" w:hAnsiTheme="minorHAnsi" w:cstheme="minorHAnsi"/>
          <w:bCs/>
        </w:rPr>
        <w:t xml:space="preserve"> or degradation of proteins in the samples</w:t>
      </w:r>
      <w:r w:rsidR="00BE474D">
        <w:rPr>
          <w:rFonts w:asciiTheme="minorHAnsi" w:hAnsiTheme="minorHAnsi" w:cstheme="minorHAnsi"/>
          <w:bCs/>
        </w:rPr>
        <w:t>. It is recommended to prepare new gel buffers and running buffer carefully checking the composition and the pH values.</w:t>
      </w:r>
    </w:p>
    <w:p w14:paraId="7947AB70" w14:textId="77777777" w:rsidR="00804358" w:rsidRPr="00804358" w:rsidRDefault="00804358" w:rsidP="001B1519">
      <w:pPr>
        <w:rPr>
          <w:rFonts w:asciiTheme="minorHAnsi" w:hAnsiTheme="minorHAnsi" w:cstheme="minorHAnsi"/>
        </w:rPr>
      </w:pPr>
    </w:p>
    <w:p w14:paraId="4D88CD97" w14:textId="77777777" w:rsidR="00AA03DF" w:rsidRPr="00DF6594" w:rsidRDefault="00AA03DF" w:rsidP="001B1519">
      <w:pPr>
        <w:pStyle w:val="NormalWeb"/>
        <w:spacing w:before="0" w:beforeAutospacing="0" w:after="0" w:afterAutospacing="0"/>
        <w:rPr>
          <w:rFonts w:asciiTheme="minorHAnsi" w:hAnsiTheme="minorHAnsi" w:cstheme="minorHAnsi"/>
          <w:color w:val="auto"/>
        </w:rPr>
      </w:pPr>
      <w:r w:rsidRPr="00DF6594">
        <w:rPr>
          <w:rFonts w:asciiTheme="minorHAnsi" w:hAnsiTheme="minorHAnsi" w:cstheme="minorHAnsi"/>
          <w:b/>
          <w:bCs/>
          <w:color w:val="auto"/>
        </w:rPr>
        <w:t>ACKNOWLEDGMENTS:</w:t>
      </w:r>
    </w:p>
    <w:p w14:paraId="1443F4E5" w14:textId="77777777" w:rsidR="00AA03DF" w:rsidRDefault="00DF6594" w:rsidP="001B1519">
      <w:pPr>
        <w:rPr>
          <w:rFonts w:asciiTheme="minorHAnsi" w:hAnsiTheme="minorHAnsi" w:cstheme="minorHAnsi"/>
          <w:color w:val="auto"/>
        </w:rPr>
      </w:pPr>
      <w:r w:rsidRPr="00DF6594">
        <w:rPr>
          <w:rFonts w:asciiTheme="minorHAnsi" w:hAnsiTheme="minorHAnsi" w:cstheme="minorHAnsi"/>
          <w:color w:val="auto"/>
        </w:rPr>
        <w:t xml:space="preserve">This research was funded by </w:t>
      </w:r>
      <w:r w:rsidR="0012046B">
        <w:rPr>
          <w:rFonts w:asciiTheme="minorHAnsi" w:hAnsiTheme="minorHAnsi" w:cstheme="minorHAnsi"/>
          <w:color w:val="auto"/>
        </w:rPr>
        <w:t xml:space="preserve">the </w:t>
      </w:r>
      <w:r w:rsidRPr="00DF6594">
        <w:rPr>
          <w:rFonts w:asciiTheme="minorHAnsi" w:hAnsiTheme="minorHAnsi" w:cstheme="minorHAnsi"/>
          <w:color w:val="auto"/>
        </w:rPr>
        <w:t>Russian Foundation for Basic Research, grant number 18-29-07002. P.K. was supported by State Assignment of Ministry of Science and Higher Education of the Russian Federation, grant number AAAA-A16-116021660073-5. M.V.P. was supported by the Ministry of Science and Higher Education of the Russian Federation, grant number 075-15-2019-1659 (Program of Kurchatov Center of Genome Research). The work was partly done on the equipment purchased in the frame of the Moscow State University Program of Development. I.C., S.L., and M.V.B. were additionally supported by Moscow State University grant “Leading Scientific School Noah’s Ark”.</w:t>
      </w:r>
    </w:p>
    <w:p w14:paraId="0E16C345" w14:textId="77777777" w:rsidR="00DF6594" w:rsidRPr="00DF6594" w:rsidRDefault="00DF6594" w:rsidP="001B1519">
      <w:pPr>
        <w:rPr>
          <w:rFonts w:asciiTheme="minorHAnsi" w:hAnsiTheme="minorHAnsi" w:cstheme="minorHAnsi"/>
          <w:b/>
          <w:bCs/>
          <w:color w:val="auto"/>
        </w:rPr>
      </w:pPr>
    </w:p>
    <w:p w14:paraId="1A4DEBE3" w14:textId="77777777" w:rsidR="00AA03DF" w:rsidRPr="00DF6594" w:rsidRDefault="00AA03DF" w:rsidP="001B1519">
      <w:pPr>
        <w:pStyle w:val="NormalWeb"/>
        <w:spacing w:before="0" w:beforeAutospacing="0" w:after="0" w:afterAutospacing="0"/>
        <w:rPr>
          <w:rFonts w:asciiTheme="minorHAnsi" w:hAnsiTheme="minorHAnsi" w:cstheme="minorHAnsi"/>
          <w:color w:val="auto"/>
        </w:rPr>
      </w:pPr>
      <w:r w:rsidRPr="00DF6594">
        <w:rPr>
          <w:rFonts w:asciiTheme="minorHAnsi" w:hAnsiTheme="minorHAnsi" w:cstheme="minorHAnsi"/>
          <w:b/>
          <w:color w:val="auto"/>
        </w:rPr>
        <w:t>DISCLOSURES</w:t>
      </w:r>
      <w:r w:rsidRPr="00DF6594">
        <w:rPr>
          <w:rFonts w:asciiTheme="minorHAnsi" w:hAnsiTheme="minorHAnsi" w:cstheme="minorHAnsi"/>
          <w:b/>
          <w:bCs/>
          <w:color w:val="auto"/>
        </w:rPr>
        <w:t>:</w:t>
      </w:r>
    </w:p>
    <w:p w14:paraId="3A5F1152" w14:textId="77777777" w:rsidR="00AA03DF" w:rsidRDefault="00866943" w:rsidP="001B1519">
      <w:pPr>
        <w:rPr>
          <w:rFonts w:asciiTheme="minorHAnsi" w:hAnsiTheme="minorHAnsi" w:cstheme="minorHAnsi"/>
          <w:color w:val="auto"/>
        </w:rPr>
      </w:pPr>
      <w:r w:rsidRPr="00866943">
        <w:rPr>
          <w:rFonts w:asciiTheme="minorHAnsi" w:hAnsiTheme="minorHAnsi" w:cstheme="minorHAnsi"/>
          <w:color w:val="auto"/>
        </w:rPr>
        <w:t>The authors have nothing to disclose</w:t>
      </w:r>
    </w:p>
    <w:p w14:paraId="6C2856EB" w14:textId="77777777" w:rsidR="00866943" w:rsidRPr="00866943" w:rsidRDefault="00866943" w:rsidP="001B1519">
      <w:pPr>
        <w:rPr>
          <w:rFonts w:asciiTheme="minorHAnsi" w:hAnsiTheme="minorHAnsi" w:cstheme="minorHAnsi"/>
          <w:color w:val="auto"/>
        </w:rPr>
      </w:pPr>
    </w:p>
    <w:p w14:paraId="629B774C" w14:textId="521A68D9" w:rsidR="00B32616" w:rsidRPr="009D2E41" w:rsidRDefault="009726EE" w:rsidP="001B1519">
      <w:pPr>
        <w:rPr>
          <w:rFonts w:asciiTheme="minorHAnsi" w:hAnsiTheme="minorHAnsi" w:cstheme="minorHAnsi"/>
          <w:color w:val="auto"/>
        </w:rPr>
      </w:pPr>
      <w:r w:rsidRPr="009D2E41">
        <w:rPr>
          <w:rFonts w:asciiTheme="minorHAnsi" w:hAnsiTheme="minorHAnsi" w:cstheme="minorHAnsi"/>
          <w:b/>
          <w:bCs/>
          <w:color w:val="auto"/>
        </w:rPr>
        <w:t>REFERENCES</w:t>
      </w:r>
      <w:r w:rsidR="00D04760" w:rsidRPr="009D2E41">
        <w:rPr>
          <w:rFonts w:asciiTheme="minorHAnsi" w:hAnsiTheme="minorHAnsi" w:cstheme="minorHAnsi"/>
          <w:b/>
          <w:bCs/>
          <w:color w:val="auto"/>
        </w:rPr>
        <w:t>:</w:t>
      </w:r>
    </w:p>
    <w:p w14:paraId="07B7A786" w14:textId="5A353A3A" w:rsidR="0012046B" w:rsidRPr="0012046B" w:rsidRDefault="00475C38" w:rsidP="0012046B">
      <w:pPr>
        <w:ind w:left="640" w:hanging="640"/>
        <w:rPr>
          <w:noProof/>
        </w:rPr>
      </w:pPr>
      <w:r>
        <w:rPr>
          <w:rFonts w:asciiTheme="minorHAnsi" w:hAnsiTheme="minorHAnsi" w:cstheme="minorHAnsi"/>
          <w:b/>
          <w:color w:val="000000" w:themeColor="text1"/>
        </w:rPr>
        <w:fldChar w:fldCharType="begin" w:fldLock="1"/>
      </w:r>
      <w:r w:rsidR="009D2E41">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12046B" w:rsidRPr="0012046B">
        <w:rPr>
          <w:noProof/>
        </w:rPr>
        <w:t>1.</w:t>
      </w:r>
      <w:r w:rsidR="0012046B" w:rsidRPr="0012046B">
        <w:rPr>
          <w:noProof/>
        </w:rPr>
        <w:tab/>
        <w:t>Taylor, R.</w:t>
      </w:r>
      <w:r w:rsidR="00A83906">
        <w:rPr>
          <w:noProof/>
        </w:rPr>
        <w:t xml:space="preserve"> </w:t>
      </w:r>
      <w:r w:rsidR="0012046B" w:rsidRPr="0012046B">
        <w:rPr>
          <w:noProof/>
        </w:rPr>
        <w:t>W., Turnbull, D.</w:t>
      </w:r>
      <w:r w:rsidR="00A83906">
        <w:rPr>
          <w:noProof/>
        </w:rPr>
        <w:t xml:space="preserve"> </w:t>
      </w:r>
      <w:r w:rsidR="0012046B" w:rsidRPr="0012046B">
        <w:rPr>
          <w:noProof/>
        </w:rPr>
        <w:t xml:space="preserve">M. Mitochondrial DNA mutations in human disease. </w:t>
      </w:r>
      <w:r w:rsidR="0012046B" w:rsidRPr="0012046B">
        <w:rPr>
          <w:i/>
          <w:iCs/>
          <w:noProof/>
        </w:rPr>
        <w:t>Nature Reviews</w:t>
      </w:r>
      <w:r w:rsidR="00A83906">
        <w:rPr>
          <w:i/>
          <w:iCs/>
          <w:noProof/>
        </w:rPr>
        <w:t>.</w:t>
      </w:r>
      <w:r w:rsidR="0012046B" w:rsidRPr="0012046B">
        <w:rPr>
          <w:i/>
          <w:iCs/>
          <w:noProof/>
        </w:rPr>
        <w:t xml:space="preserve"> Genetics</w:t>
      </w:r>
      <w:r w:rsidR="0012046B" w:rsidRPr="0012046B">
        <w:rPr>
          <w:noProof/>
        </w:rPr>
        <w:t xml:space="preserve">. </w:t>
      </w:r>
      <w:r w:rsidR="00A83906" w:rsidRPr="000F75F2">
        <w:rPr>
          <w:b/>
          <w:bCs/>
          <w:noProof/>
        </w:rPr>
        <w:t>6</w:t>
      </w:r>
      <w:r w:rsidR="00A83906">
        <w:rPr>
          <w:noProof/>
        </w:rPr>
        <w:t xml:space="preserve"> (5), 389–402 </w:t>
      </w:r>
      <w:r w:rsidR="0012046B" w:rsidRPr="0012046B">
        <w:rPr>
          <w:noProof/>
        </w:rPr>
        <w:t>(2005).</w:t>
      </w:r>
    </w:p>
    <w:p w14:paraId="2BA267EB" w14:textId="4707A467" w:rsidR="0012046B" w:rsidRPr="0012046B" w:rsidRDefault="0012046B" w:rsidP="0012046B">
      <w:pPr>
        <w:ind w:left="640" w:hanging="640"/>
        <w:rPr>
          <w:noProof/>
        </w:rPr>
      </w:pPr>
      <w:r w:rsidRPr="0012046B">
        <w:rPr>
          <w:noProof/>
        </w:rPr>
        <w:lastRenderedPageBreak/>
        <w:t>2.</w:t>
      </w:r>
      <w:r w:rsidRPr="0012046B">
        <w:rPr>
          <w:noProof/>
        </w:rPr>
        <w:tab/>
        <w:t>Park, C.</w:t>
      </w:r>
      <w:r w:rsidR="00A83906">
        <w:rPr>
          <w:noProof/>
        </w:rPr>
        <w:t xml:space="preserve"> </w:t>
      </w:r>
      <w:r w:rsidRPr="0012046B">
        <w:rPr>
          <w:noProof/>
        </w:rPr>
        <w:t>B., Larsson, N.</w:t>
      </w:r>
      <w:r w:rsidR="00A83906">
        <w:rPr>
          <w:noProof/>
        </w:rPr>
        <w:t xml:space="preserve"> </w:t>
      </w:r>
      <w:r w:rsidRPr="0012046B">
        <w:rPr>
          <w:noProof/>
        </w:rPr>
        <w:t xml:space="preserve">G. Mitochondrial DNA mutations in disease and aging. </w:t>
      </w:r>
      <w:r w:rsidR="00A83906" w:rsidRPr="000F75F2">
        <w:rPr>
          <w:i/>
          <w:iCs/>
          <w:noProof/>
        </w:rPr>
        <w:t xml:space="preserve">The </w:t>
      </w:r>
      <w:r w:rsidRPr="0012046B">
        <w:rPr>
          <w:i/>
          <w:iCs/>
          <w:noProof/>
        </w:rPr>
        <w:t>Journal of Cell Biology</w:t>
      </w:r>
      <w:r w:rsidRPr="0012046B">
        <w:rPr>
          <w:noProof/>
        </w:rPr>
        <w:t xml:space="preserve">. </w:t>
      </w:r>
      <w:r w:rsidR="00A83906" w:rsidRPr="000F75F2">
        <w:rPr>
          <w:b/>
          <w:bCs/>
          <w:noProof/>
        </w:rPr>
        <w:t>193</w:t>
      </w:r>
      <w:r w:rsidR="00A83906">
        <w:rPr>
          <w:noProof/>
        </w:rPr>
        <w:t xml:space="preserve"> (5), 809–818 </w:t>
      </w:r>
      <w:r w:rsidRPr="0012046B">
        <w:rPr>
          <w:noProof/>
        </w:rPr>
        <w:t>(2011).</w:t>
      </w:r>
    </w:p>
    <w:p w14:paraId="1079761B" w14:textId="0B3ADB63" w:rsidR="0012046B" w:rsidRPr="0012046B" w:rsidRDefault="0012046B" w:rsidP="0012046B">
      <w:pPr>
        <w:ind w:left="640" w:hanging="640"/>
        <w:rPr>
          <w:noProof/>
        </w:rPr>
      </w:pPr>
      <w:r w:rsidRPr="0012046B">
        <w:rPr>
          <w:noProof/>
        </w:rPr>
        <w:t>3.</w:t>
      </w:r>
      <w:r w:rsidRPr="0012046B">
        <w:rPr>
          <w:noProof/>
        </w:rPr>
        <w:tab/>
        <w:t xml:space="preserve">Goffeau, A. </w:t>
      </w:r>
      <w:r w:rsidR="00AE3437" w:rsidRPr="00AE3437">
        <w:rPr>
          <w:noProof/>
        </w:rPr>
        <w:t>et al.</w:t>
      </w:r>
      <w:r w:rsidRPr="0012046B">
        <w:rPr>
          <w:noProof/>
        </w:rPr>
        <w:t xml:space="preserve"> Life with 6000 genes. </w:t>
      </w:r>
      <w:r w:rsidRPr="0012046B">
        <w:rPr>
          <w:i/>
          <w:iCs/>
          <w:noProof/>
        </w:rPr>
        <w:t>Science</w:t>
      </w:r>
      <w:r w:rsidRPr="0012046B">
        <w:rPr>
          <w:noProof/>
        </w:rPr>
        <w:t xml:space="preserve">. </w:t>
      </w:r>
      <w:r w:rsidR="00A83906" w:rsidRPr="000F75F2">
        <w:rPr>
          <w:b/>
          <w:bCs/>
          <w:noProof/>
        </w:rPr>
        <w:t>274</w:t>
      </w:r>
      <w:r w:rsidR="00A83906">
        <w:rPr>
          <w:noProof/>
        </w:rPr>
        <w:t xml:space="preserve"> (5287), 546–563 </w:t>
      </w:r>
      <w:r w:rsidRPr="0012046B">
        <w:rPr>
          <w:noProof/>
        </w:rPr>
        <w:t>(1996).</w:t>
      </w:r>
    </w:p>
    <w:p w14:paraId="1EB4AFD5" w14:textId="6BFF21E1" w:rsidR="0012046B" w:rsidRPr="0012046B" w:rsidRDefault="0012046B" w:rsidP="0012046B">
      <w:pPr>
        <w:ind w:left="640" w:hanging="640"/>
        <w:rPr>
          <w:noProof/>
        </w:rPr>
      </w:pPr>
      <w:r w:rsidRPr="0012046B">
        <w:rPr>
          <w:noProof/>
        </w:rPr>
        <w:t>4.</w:t>
      </w:r>
      <w:r w:rsidRPr="0012046B">
        <w:rPr>
          <w:noProof/>
        </w:rPr>
        <w:tab/>
        <w:t>Westermann, B., Herrmann, J.</w:t>
      </w:r>
      <w:r w:rsidR="00A83906">
        <w:rPr>
          <w:noProof/>
        </w:rPr>
        <w:t xml:space="preserve"> </w:t>
      </w:r>
      <w:r w:rsidRPr="0012046B">
        <w:rPr>
          <w:noProof/>
        </w:rPr>
        <w:t xml:space="preserve">M., Neupert, W. Analysis of mitochondrial translation products in vivo and in organello in yeast. </w:t>
      </w:r>
      <w:r w:rsidRPr="0012046B">
        <w:rPr>
          <w:i/>
          <w:iCs/>
          <w:noProof/>
        </w:rPr>
        <w:t>Methods in Cell Biology</w:t>
      </w:r>
      <w:r w:rsidRPr="0012046B">
        <w:rPr>
          <w:noProof/>
        </w:rPr>
        <w:t xml:space="preserve">. </w:t>
      </w:r>
      <w:r w:rsidR="00A83906" w:rsidRPr="000F75F2">
        <w:rPr>
          <w:b/>
          <w:bCs/>
          <w:noProof/>
        </w:rPr>
        <w:t>65</w:t>
      </w:r>
      <w:r w:rsidR="00A83906">
        <w:rPr>
          <w:noProof/>
        </w:rPr>
        <w:t xml:space="preserve">, 429–438 </w:t>
      </w:r>
      <w:r w:rsidRPr="0012046B">
        <w:rPr>
          <w:noProof/>
        </w:rPr>
        <w:t>(2001).</w:t>
      </w:r>
    </w:p>
    <w:p w14:paraId="14CA3B30" w14:textId="35C3A86E" w:rsidR="0012046B" w:rsidRPr="0012046B" w:rsidRDefault="0012046B" w:rsidP="0012046B">
      <w:pPr>
        <w:ind w:left="640" w:hanging="640"/>
        <w:rPr>
          <w:noProof/>
        </w:rPr>
      </w:pPr>
      <w:r w:rsidRPr="0012046B">
        <w:rPr>
          <w:noProof/>
        </w:rPr>
        <w:t>5.</w:t>
      </w:r>
      <w:r w:rsidRPr="0012046B">
        <w:rPr>
          <w:noProof/>
        </w:rPr>
        <w:tab/>
        <w:t xml:space="preserve">Foury, F., Roganti, T., Lecrenier, N., Purnelle, B. The complete sequence of the mitochondrial genome of Saccharomyces cerevisiae. </w:t>
      </w:r>
      <w:r w:rsidRPr="0012046B">
        <w:rPr>
          <w:i/>
          <w:iCs/>
          <w:noProof/>
        </w:rPr>
        <w:t>FEBS Lett</w:t>
      </w:r>
      <w:r w:rsidR="00A83906">
        <w:rPr>
          <w:i/>
          <w:iCs/>
          <w:noProof/>
        </w:rPr>
        <w:t>ers</w:t>
      </w:r>
      <w:r w:rsidRPr="0012046B">
        <w:rPr>
          <w:noProof/>
        </w:rPr>
        <w:t xml:space="preserve">. </w:t>
      </w:r>
      <w:r w:rsidRPr="0012046B">
        <w:rPr>
          <w:b/>
          <w:bCs/>
          <w:noProof/>
        </w:rPr>
        <w:t>440</w:t>
      </w:r>
      <w:r w:rsidRPr="0012046B">
        <w:rPr>
          <w:noProof/>
        </w:rPr>
        <w:t xml:space="preserve"> (3), 325–331 (1998).</w:t>
      </w:r>
    </w:p>
    <w:p w14:paraId="2D4D5021" w14:textId="2E2148D2" w:rsidR="0012046B" w:rsidRPr="0012046B" w:rsidRDefault="0012046B" w:rsidP="0012046B">
      <w:pPr>
        <w:ind w:left="640" w:hanging="640"/>
        <w:rPr>
          <w:noProof/>
        </w:rPr>
      </w:pPr>
      <w:r w:rsidRPr="0012046B">
        <w:rPr>
          <w:noProof/>
        </w:rPr>
        <w:t>6.</w:t>
      </w:r>
      <w:r w:rsidRPr="0012046B">
        <w:rPr>
          <w:noProof/>
        </w:rPr>
        <w:tab/>
        <w:t xml:space="preserve">Desai, N., Brown, A., Amunts, A., Ramakrishnan, V. The structure of the yeast mitochondrial ribosome. </w:t>
      </w:r>
      <w:r w:rsidRPr="0012046B">
        <w:rPr>
          <w:i/>
          <w:iCs/>
          <w:noProof/>
        </w:rPr>
        <w:t>Science</w:t>
      </w:r>
      <w:r w:rsidRPr="0012046B">
        <w:rPr>
          <w:noProof/>
        </w:rPr>
        <w:t xml:space="preserve">. </w:t>
      </w:r>
      <w:r w:rsidRPr="0012046B">
        <w:rPr>
          <w:b/>
          <w:bCs/>
          <w:noProof/>
        </w:rPr>
        <w:t>355</w:t>
      </w:r>
      <w:r w:rsidRPr="0012046B">
        <w:rPr>
          <w:noProof/>
        </w:rPr>
        <w:t xml:space="preserve"> (6324), 528–531 (2017).</w:t>
      </w:r>
    </w:p>
    <w:p w14:paraId="0A07E037" w14:textId="4DF3775B" w:rsidR="0012046B" w:rsidRPr="0012046B" w:rsidRDefault="0012046B" w:rsidP="0012046B">
      <w:pPr>
        <w:ind w:left="640" w:hanging="640"/>
        <w:rPr>
          <w:noProof/>
        </w:rPr>
      </w:pPr>
      <w:r w:rsidRPr="0012046B">
        <w:rPr>
          <w:noProof/>
        </w:rPr>
        <w:t>7.</w:t>
      </w:r>
      <w:r w:rsidRPr="0012046B">
        <w:rPr>
          <w:noProof/>
        </w:rPr>
        <w:tab/>
        <w:t>Sasarman, F., Shoubridge, E.</w:t>
      </w:r>
      <w:r w:rsidR="00706C42">
        <w:rPr>
          <w:noProof/>
        </w:rPr>
        <w:t xml:space="preserve"> </w:t>
      </w:r>
      <w:r w:rsidRPr="0012046B">
        <w:rPr>
          <w:noProof/>
        </w:rPr>
        <w:t xml:space="preserve">A. Radioactive labeling of mitochondrial translation products in cultured cells. </w:t>
      </w:r>
      <w:r w:rsidRPr="0012046B">
        <w:rPr>
          <w:i/>
          <w:iCs/>
          <w:noProof/>
        </w:rPr>
        <w:t>Methods in Molecular Biology</w:t>
      </w:r>
      <w:r w:rsidRPr="0012046B">
        <w:rPr>
          <w:noProof/>
        </w:rPr>
        <w:t xml:space="preserve">. </w:t>
      </w:r>
      <w:r w:rsidR="00A83906" w:rsidRPr="000F75F2">
        <w:rPr>
          <w:b/>
          <w:bCs/>
          <w:noProof/>
        </w:rPr>
        <w:t>837</w:t>
      </w:r>
      <w:r w:rsidR="00A83906">
        <w:rPr>
          <w:noProof/>
        </w:rPr>
        <w:t xml:space="preserve">, 207–217 </w:t>
      </w:r>
      <w:r w:rsidRPr="0012046B">
        <w:rPr>
          <w:noProof/>
        </w:rPr>
        <w:t>(2012).</w:t>
      </w:r>
    </w:p>
    <w:p w14:paraId="6B314E1F" w14:textId="1036BA73" w:rsidR="0012046B" w:rsidRPr="0012046B" w:rsidRDefault="0012046B" w:rsidP="0012046B">
      <w:pPr>
        <w:ind w:left="640" w:hanging="640"/>
        <w:rPr>
          <w:noProof/>
        </w:rPr>
      </w:pPr>
      <w:r w:rsidRPr="0012046B">
        <w:rPr>
          <w:noProof/>
        </w:rPr>
        <w:t>8.</w:t>
      </w:r>
      <w:r w:rsidRPr="0012046B">
        <w:rPr>
          <w:noProof/>
        </w:rPr>
        <w:tab/>
        <w:t xml:space="preserve">Kuzmenko, A. </w:t>
      </w:r>
      <w:r w:rsidR="00AE3437" w:rsidRPr="00AE3437">
        <w:rPr>
          <w:noProof/>
        </w:rPr>
        <w:t>et al.</w:t>
      </w:r>
      <w:r w:rsidRPr="0012046B">
        <w:rPr>
          <w:noProof/>
        </w:rPr>
        <w:t xml:space="preserve"> Aim-less translation: loss of Saccharomyces cerevisiae mitochondrial translation initiation factor mIF3/Aim23 leads to unbalanced protein synthesis. </w:t>
      </w:r>
      <w:r w:rsidRPr="0012046B">
        <w:rPr>
          <w:i/>
          <w:iCs/>
          <w:noProof/>
        </w:rPr>
        <w:t>Sci</w:t>
      </w:r>
      <w:r w:rsidR="00706C42">
        <w:rPr>
          <w:i/>
          <w:iCs/>
          <w:noProof/>
        </w:rPr>
        <w:t>ence</w:t>
      </w:r>
      <w:r w:rsidRPr="0012046B">
        <w:rPr>
          <w:i/>
          <w:iCs/>
          <w:noProof/>
        </w:rPr>
        <w:t xml:space="preserve"> Rep</w:t>
      </w:r>
      <w:r w:rsidR="00706C42">
        <w:rPr>
          <w:i/>
          <w:iCs/>
          <w:noProof/>
        </w:rPr>
        <w:t>orts</w:t>
      </w:r>
      <w:r w:rsidRPr="0012046B">
        <w:rPr>
          <w:noProof/>
        </w:rPr>
        <w:t xml:space="preserve">. </w:t>
      </w:r>
      <w:r w:rsidRPr="0012046B">
        <w:rPr>
          <w:b/>
          <w:bCs/>
          <w:noProof/>
        </w:rPr>
        <w:t>6</w:t>
      </w:r>
      <w:r w:rsidRPr="0012046B">
        <w:rPr>
          <w:noProof/>
        </w:rPr>
        <w:t>, 18749 (2016).</w:t>
      </w:r>
    </w:p>
    <w:p w14:paraId="5D8EDCEE" w14:textId="1E9B7FD5" w:rsidR="0012046B" w:rsidRPr="0012046B" w:rsidRDefault="0012046B" w:rsidP="0012046B">
      <w:pPr>
        <w:ind w:left="640" w:hanging="640"/>
        <w:rPr>
          <w:noProof/>
        </w:rPr>
      </w:pPr>
      <w:r w:rsidRPr="0012046B">
        <w:rPr>
          <w:noProof/>
        </w:rPr>
        <w:t>9.</w:t>
      </w:r>
      <w:r w:rsidRPr="0012046B">
        <w:rPr>
          <w:noProof/>
        </w:rPr>
        <w:tab/>
        <w:t>Laemmli, U.</w:t>
      </w:r>
      <w:r w:rsidR="00706C42">
        <w:rPr>
          <w:noProof/>
        </w:rPr>
        <w:t xml:space="preserve"> </w:t>
      </w:r>
      <w:r w:rsidRPr="0012046B">
        <w:rPr>
          <w:noProof/>
        </w:rPr>
        <w:t xml:space="preserve">K. Cleavage of structural proteins during the assembly of the head of bacteriophage T4. </w:t>
      </w:r>
      <w:r w:rsidRPr="0012046B">
        <w:rPr>
          <w:i/>
          <w:iCs/>
          <w:noProof/>
        </w:rPr>
        <w:t>Nature</w:t>
      </w:r>
      <w:r w:rsidRPr="0012046B">
        <w:rPr>
          <w:noProof/>
        </w:rPr>
        <w:t xml:space="preserve">. </w:t>
      </w:r>
      <w:r w:rsidRPr="0012046B">
        <w:rPr>
          <w:b/>
          <w:bCs/>
          <w:noProof/>
        </w:rPr>
        <w:t>227</w:t>
      </w:r>
      <w:r w:rsidRPr="0012046B">
        <w:rPr>
          <w:noProof/>
        </w:rPr>
        <w:t xml:space="preserve"> (5259), 680–685 (1970).</w:t>
      </w:r>
    </w:p>
    <w:p w14:paraId="4CBE7AA4" w14:textId="4E83CEBE" w:rsidR="0012046B" w:rsidRPr="0012046B" w:rsidRDefault="0012046B" w:rsidP="0012046B">
      <w:pPr>
        <w:ind w:left="640" w:hanging="640"/>
        <w:rPr>
          <w:noProof/>
        </w:rPr>
      </w:pPr>
      <w:r w:rsidRPr="0012046B">
        <w:rPr>
          <w:noProof/>
        </w:rPr>
        <w:t>10.</w:t>
      </w:r>
      <w:r w:rsidRPr="0012046B">
        <w:rPr>
          <w:noProof/>
        </w:rPr>
        <w:tab/>
        <w:t>Schneider, C.</w:t>
      </w:r>
      <w:r w:rsidR="00706C42">
        <w:rPr>
          <w:noProof/>
        </w:rPr>
        <w:t xml:space="preserve"> </w:t>
      </w:r>
      <w:r w:rsidRPr="0012046B">
        <w:rPr>
          <w:noProof/>
        </w:rPr>
        <w:t>A., Rasband, W.</w:t>
      </w:r>
      <w:r w:rsidR="00706C42">
        <w:rPr>
          <w:noProof/>
        </w:rPr>
        <w:t xml:space="preserve"> </w:t>
      </w:r>
      <w:r w:rsidRPr="0012046B">
        <w:rPr>
          <w:noProof/>
        </w:rPr>
        <w:t>S., Eliceiri, K.</w:t>
      </w:r>
      <w:r w:rsidR="00706C42">
        <w:rPr>
          <w:noProof/>
        </w:rPr>
        <w:t xml:space="preserve"> </w:t>
      </w:r>
      <w:r w:rsidRPr="0012046B">
        <w:rPr>
          <w:noProof/>
        </w:rPr>
        <w:t xml:space="preserve">W. NIH Image to ImageJ: 25 years of image analysis. </w:t>
      </w:r>
      <w:r w:rsidRPr="0012046B">
        <w:rPr>
          <w:i/>
          <w:iCs/>
          <w:noProof/>
        </w:rPr>
        <w:t>Nature Methods</w:t>
      </w:r>
      <w:r w:rsidRPr="0012046B">
        <w:rPr>
          <w:noProof/>
        </w:rPr>
        <w:t xml:space="preserve">. </w:t>
      </w:r>
      <w:r w:rsidR="00A83906" w:rsidRPr="000F75F2">
        <w:rPr>
          <w:b/>
          <w:bCs/>
          <w:noProof/>
        </w:rPr>
        <w:t>9</w:t>
      </w:r>
      <w:r w:rsidR="00A83906">
        <w:rPr>
          <w:noProof/>
        </w:rPr>
        <w:t xml:space="preserve"> (7), 671–675 </w:t>
      </w:r>
      <w:r w:rsidRPr="0012046B">
        <w:rPr>
          <w:noProof/>
        </w:rPr>
        <w:t>(2012).</w:t>
      </w:r>
    </w:p>
    <w:p w14:paraId="4273B9CC" w14:textId="319F29FD" w:rsidR="0012046B" w:rsidRPr="0012046B" w:rsidRDefault="0012046B" w:rsidP="0012046B">
      <w:pPr>
        <w:ind w:left="640" w:hanging="640"/>
        <w:rPr>
          <w:noProof/>
        </w:rPr>
      </w:pPr>
      <w:r w:rsidRPr="0012046B">
        <w:rPr>
          <w:noProof/>
        </w:rPr>
        <w:t>11.</w:t>
      </w:r>
      <w:r w:rsidRPr="0012046B">
        <w:rPr>
          <w:noProof/>
        </w:rPr>
        <w:tab/>
        <w:t xml:space="preserve">Keil, M. </w:t>
      </w:r>
      <w:r w:rsidR="00AE3437" w:rsidRPr="00AE3437">
        <w:rPr>
          <w:noProof/>
        </w:rPr>
        <w:t>et al.</w:t>
      </w:r>
      <w:r w:rsidRPr="0012046B">
        <w:rPr>
          <w:noProof/>
        </w:rPr>
        <w:t xml:space="preserve"> Oxa1-ribosome complexes coordinate the assembly of cytochrome c oxidase in mitochondria. </w:t>
      </w:r>
      <w:r w:rsidRPr="0012046B">
        <w:rPr>
          <w:i/>
          <w:iCs/>
          <w:noProof/>
        </w:rPr>
        <w:t>Journal of Biological Chemistry</w:t>
      </w:r>
      <w:r w:rsidRPr="0012046B">
        <w:rPr>
          <w:noProof/>
        </w:rPr>
        <w:t xml:space="preserve">. </w:t>
      </w:r>
      <w:r w:rsidR="00D31EEC" w:rsidRPr="000F75F2">
        <w:rPr>
          <w:b/>
          <w:bCs/>
          <w:noProof/>
        </w:rPr>
        <w:t>287</w:t>
      </w:r>
      <w:r w:rsidR="00D31EEC">
        <w:rPr>
          <w:noProof/>
        </w:rPr>
        <w:t xml:space="preserve"> (41), 34484–34493 </w:t>
      </w:r>
      <w:r w:rsidRPr="0012046B">
        <w:rPr>
          <w:noProof/>
        </w:rPr>
        <w:t>(2012).</w:t>
      </w:r>
    </w:p>
    <w:p w14:paraId="6CABA73D" w14:textId="421A9604" w:rsidR="0012046B" w:rsidRPr="0012046B" w:rsidRDefault="0012046B" w:rsidP="0012046B">
      <w:pPr>
        <w:ind w:left="640" w:hanging="640"/>
        <w:rPr>
          <w:noProof/>
        </w:rPr>
      </w:pPr>
      <w:r w:rsidRPr="0012046B">
        <w:rPr>
          <w:noProof/>
        </w:rPr>
        <w:t>12.</w:t>
      </w:r>
      <w:r w:rsidRPr="0012046B">
        <w:rPr>
          <w:noProof/>
        </w:rPr>
        <w:tab/>
        <w:t>Singhal, R.</w:t>
      </w:r>
      <w:r w:rsidR="00706C42">
        <w:rPr>
          <w:noProof/>
        </w:rPr>
        <w:t xml:space="preserve"> </w:t>
      </w:r>
      <w:r w:rsidRPr="0012046B">
        <w:rPr>
          <w:noProof/>
        </w:rPr>
        <w:t xml:space="preserve">K. </w:t>
      </w:r>
      <w:r w:rsidR="00AE3437" w:rsidRPr="00AE3437">
        <w:rPr>
          <w:noProof/>
        </w:rPr>
        <w:t>et al.</w:t>
      </w:r>
      <w:r w:rsidRPr="0012046B">
        <w:rPr>
          <w:noProof/>
        </w:rPr>
        <w:t xml:space="preserve"> Coi1 is a novel assembly factor of the yeast complex III-complex IV supercomplex. </w:t>
      </w:r>
      <w:r w:rsidRPr="0012046B">
        <w:rPr>
          <w:i/>
          <w:iCs/>
          <w:noProof/>
        </w:rPr>
        <w:t>Molecular Biology of the Cell</w:t>
      </w:r>
      <w:r w:rsidRPr="0012046B">
        <w:rPr>
          <w:noProof/>
        </w:rPr>
        <w:t xml:space="preserve">. </w:t>
      </w:r>
      <w:r w:rsidR="00D31EEC" w:rsidRPr="000F75F2">
        <w:rPr>
          <w:b/>
          <w:bCs/>
          <w:noProof/>
        </w:rPr>
        <w:t>28</w:t>
      </w:r>
      <w:r w:rsidR="00D31EEC">
        <w:rPr>
          <w:noProof/>
        </w:rPr>
        <w:t xml:space="preserve"> (20), 2609–2622 </w:t>
      </w:r>
      <w:r w:rsidRPr="0012046B">
        <w:rPr>
          <w:noProof/>
        </w:rPr>
        <w:t>(2017).</w:t>
      </w:r>
    </w:p>
    <w:p w14:paraId="103BD117" w14:textId="10F9FFC2" w:rsidR="0012046B" w:rsidRPr="0012046B" w:rsidRDefault="0012046B" w:rsidP="0012046B">
      <w:pPr>
        <w:ind w:left="640" w:hanging="640"/>
        <w:rPr>
          <w:noProof/>
        </w:rPr>
      </w:pPr>
      <w:r w:rsidRPr="0012046B">
        <w:rPr>
          <w:noProof/>
        </w:rPr>
        <w:t>13.</w:t>
      </w:r>
      <w:r w:rsidRPr="0012046B">
        <w:rPr>
          <w:noProof/>
        </w:rPr>
        <w:tab/>
        <w:t>Mick, D.</w:t>
      </w:r>
      <w:r w:rsidR="00706C42">
        <w:rPr>
          <w:noProof/>
        </w:rPr>
        <w:t xml:space="preserve"> </w:t>
      </w:r>
      <w:r w:rsidRPr="0012046B">
        <w:rPr>
          <w:noProof/>
        </w:rPr>
        <w:t xml:space="preserve">U. </w:t>
      </w:r>
      <w:r w:rsidR="00AE3437" w:rsidRPr="00AE3437">
        <w:rPr>
          <w:noProof/>
        </w:rPr>
        <w:t>et al.</w:t>
      </w:r>
      <w:r w:rsidRPr="0012046B">
        <w:rPr>
          <w:noProof/>
        </w:rPr>
        <w:t xml:space="preserve"> Coa3 and Cox14 are essential for negative feedback regulation of COX1 translation in mitochondria. </w:t>
      </w:r>
      <w:r w:rsidR="008023DB" w:rsidRPr="000F75F2">
        <w:rPr>
          <w:i/>
          <w:iCs/>
          <w:noProof/>
        </w:rPr>
        <w:t xml:space="preserve">The </w:t>
      </w:r>
      <w:r w:rsidRPr="0012046B">
        <w:rPr>
          <w:i/>
          <w:iCs/>
          <w:noProof/>
        </w:rPr>
        <w:t>Journal of Cell Biology</w:t>
      </w:r>
      <w:r w:rsidRPr="0012046B">
        <w:rPr>
          <w:noProof/>
        </w:rPr>
        <w:t xml:space="preserve">. </w:t>
      </w:r>
      <w:r w:rsidR="008023DB" w:rsidRPr="000F75F2">
        <w:rPr>
          <w:b/>
          <w:bCs/>
          <w:noProof/>
        </w:rPr>
        <w:t>191</w:t>
      </w:r>
      <w:r w:rsidR="008023DB">
        <w:rPr>
          <w:noProof/>
        </w:rPr>
        <w:t xml:space="preserve"> (1), 141–154 </w:t>
      </w:r>
      <w:r w:rsidRPr="0012046B">
        <w:rPr>
          <w:noProof/>
        </w:rPr>
        <w:t>(2010).</w:t>
      </w:r>
    </w:p>
    <w:p w14:paraId="61D111A1" w14:textId="0C9F2294" w:rsidR="0012046B" w:rsidRPr="0012046B" w:rsidRDefault="0012046B" w:rsidP="0012046B">
      <w:pPr>
        <w:ind w:left="640" w:hanging="640"/>
        <w:rPr>
          <w:noProof/>
        </w:rPr>
      </w:pPr>
      <w:r w:rsidRPr="0012046B">
        <w:rPr>
          <w:noProof/>
        </w:rPr>
        <w:t>14.</w:t>
      </w:r>
      <w:r w:rsidRPr="0012046B">
        <w:rPr>
          <w:noProof/>
        </w:rPr>
        <w:tab/>
        <w:t xml:space="preserve">Bietenhader, M. </w:t>
      </w:r>
      <w:r w:rsidR="00AE3437" w:rsidRPr="00AE3437">
        <w:rPr>
          <w:noProof/>
        </w:rPr>
        <w:t>et al.</w:t>
      </w:r>
      <w:r w:rsidRPr="0012046B">
        <w:rPr>
          <w:noProof/>
        </w:rPr>
        <w:t xml:space="preserve"> Experimental </w:t>
      </w:r>
      <w:r w:rsidR="00706C42">
        <w:rPr>
          <w:noProof/>
        </w:rPr>
        <w:t>r</w:t>
      </w:r>
      <w:r w:rsidRPr="0012046B">
        <w:rPr>
          <w:noProof/>
        </w:rPr>
        <w:t xml:space="preserve">elocation of the </w:t>
      </w:r>
      <w:r w:rsidR="00706C42">
        <w:rPr>
          <w:noProof/>
        </w:rPr>
        <w:t>m</w:t>
      </w:r>
      <w:r w:rsidRPr="0012046B">
        <w:rPr>
          <w:noProof/>
        </w:rPr>
        <w:t xml:space="preserve">itochondrial ATP9 </w:t>
      </w:r>
      <w:r w:rsidR="00706C42">
        <w:rPr>
          <w:noProof/>
        </w:rPr>
        <w:t>g</w:t>
      </w:r>
      <w:r w:rsidRPr="0012046B">
        <w:rPr>
          <w:noProof/>
        </w:rPr>
        <w:t xml:space="preserve">ene to the </w:t>
      </w:r>
      <w:r w:rsidR="00706C42">
        <w:rPr>
          <w:noProof/>
        </w:rPr>
        <w:t>n</w:t>
      </w:r>
      <w:r w:rsidRPr="0012046B">
        <w:rPr>
          <w:noProof/>
        </w:rPr>
        <w:t xml:space="preserve">ucleus </w:t>
      </w:r>
      <w:r w:rsidR="00706C42">
        <w:rPr>
          <w:noProof/>
        </w:rPr>
        <w:t>r</w:t>
      </w:r>
      <w:r w:rsidRPr="0012046B">
        <w:rPr>
          <w:noProof/>
        </w:rPr>
        <w:t xml:space="preserve">eveals </w:t>
      </w:r>
      <w:r w:rsidR="00706C42">
        <w:rPr>
          <w:noProof/>
        </w:rPr>
        <w:t>f</w:t>
      </w:r>
      <w:r w:rsidRPr="0012046B">
        <w:rPr>
          <w:noProof/>
        </w:rPr>
        <w:t xml:space="preserve">orces </w:t>
      </w:r>
      <w:r w:rsidR="00706C42">
        <w:rPr>
          <w:noProof/>
        </w:rPr>
        <w:t>u</w:t>
      </w:r>
      <w:r w:rsidRPr="0012046B">
        <w:rPr>
          <w:noProof/>
        </w:rPr>
        <w:t xml:space="preserve">nderlying </w:t>
      </w:r>
      <w:r w:rsidR="00706C42">
        <w:rPr>
          <w:noProof/>
        </w:rPr>
        <w:t>m</w:t>
      </w:r>
      <w:r w:rsidRPr="0012046B">
        <w:rPr>
          <w:noProof/>
        </w:rPr>
        <w:t xml:space="preserve">itochondrial </w:t>
      </w:r>
      <w:r w:rsidR="00706C42">
        <w:rPr>
          <w:noProof/>
        </w:rPr>
        <w:t>g</w:t>
      </w:r>
      <w:r w:rsidRPr="0012046B">
        <w:rPr>
          <w:noProof/>
        </w:rPr>
        <w:t xml:space="preserve">enome </w:t>
      </w:r>
      <w:r w:rsidR="00706C42">
        <w:rPr>
          <w:noProof/>
        </w:rPr>
        <w:t>e</w:t>
      </w:r>
      <w:r w:rsidRPr="0012046B">
        <w:rPr>
          <w:noProof/>
        </w:rPr>
        <w:t xml:space="preserve">volution. </w:t>
      </w:r>
      <w:r w:rsidRPr="0012046B">
        <w:rPr>
          <w:i/>
          <w:iCs/>
          <w:noProof/>
        </w:rPr>
        <w:t>PLoS Genetics</w:t>
      </w:r>
      <w:r w:rsidRPr="0012046B">
        <w:rPr>
          <w:noProof/>
        </w:rPr>
        <w:t xml:space="preserve">. </w:t>
      </w:r>
      <w:r w:rsidR="008023DB" w:rsidRPr="000F75F2">
        <w:rPr>
          <w:b/>
          <w:bCs/>
          <w:noProof/>
        </w:rPr>
        <w:t>8</w:t>
      </w:r>
      <w:r w:rsidR="008023DB">
        <w:rPr>
          <w:noProof/>
        </w:rPr>
        <w:t xml:space="preserve"> (8), e1002876 </w:t>
      </w:r>
      <w:r w:rsidRPr="0012046B">
        <w:rPr>
          <w:noProof/>
        </w:rPr>
        <w:t>(2012).</w:t>
      </w:r>
    </w:p>
    <w:p w14:paraId="2C9E491F" w14:textId="4FFE30FA" w:rsidR="0012046B" w:rsidRPr="0012046B" w:rsidRDefault="0012046B" w:rsidP="0012046B">
      <w:pPr>
        <w:ind w:left="640" w:hanging="640"/>
        <w:rPr>
          <w:noProof/>
        </w:rPr>
      </w:pPr>
      <w:r w:rsidRPr="0012046B">
        <w:rPr>
          <w:noProof/>
        </w:rPr>
        <w:t>15.</w:t>
      </w:r>
      <w:r w:rsidRPr="0012046B">
        <w:rPr>
          <w:noProof/>
        </w:rPr>
        <w:tab/>
        <w:t>Couvillion, M.</w:t>
      </w:r>
      <w:r w:rsidR="00706C42">
        <w:rPr>
          <w:noProof/>
        </w:rPr>
        <w:t xml:space="preserve"> </w:t>
      </w:r>
      <w:r w:rsidRPr="0012046B">
        <w:rPr>
          <w:noProof/>
        </w:rPr>
        <w:t>T., Churchman, L.</w:t>
      </w:r>
      <w:r w:rsidR="00706C42">
        <w:rPr>
          <w:noProof/>
        </w:rPr>
        <w:t xml:space="preserve"> </w:t>
      </w:r>
      <w:r w:rsidRPr="0012046B">
        <w:rPr>
          <w:noProof/>
        </w:rPr>
        <w:t xml:space="preserve">S. Mitochondrial ribosome (mitoribosome) profiling for monitoring mitochondrial translation in vivo. </w:t>
      </w:r>
      <w:r w:rsidRPr="0012046B">
        <w:rPr>
          <w:i/>
          <w:iCs/>
          <w:noProof/>
        </w:rPr>
        <w:t>Current Protocols in Molecular Biology</w:t>
      </w:r>
      <w:r w:rsidRPr="0012046B">
        <w:rPr>
          <w:noProof/>
        </w:rPr>
        <w:t xml:space="preserve">. </w:t>
      </w:r>
      <w:r w:rsidR="00CB7E02" w:rsidRPr="000F75F2">
        <w:rPr>
          <w:b/>
          <w:bCs/>
          <w:noProof/>
        </w:rPr>
        <w:t>119</w:t>
      </w:r>
      <w:r w:rsidR="00CB7E02">
        <w:rPr>
          <w:noProof/>
        </w:rPr>
        <w:t xml:space="preserve">, 4.28.1–4.28.25 </w:t>
      </w:r>
      <w:r w:rsidRPr="0012046B">
        <w:rPr>
          <w:noProof/>
        </w:rPr>
        <w:t>(2017).</w:t>
      </w:r>
    </w:p>
    <w:p w14:paraId="4F67F8DC" w14:textId="65A9D3E8" w:rsidR="0012046B" w:rsidRPr="0012046B" w:rsidRDefault="0012046B" w:rsidP="0012046B">
      <w:pPr>
        <w:ind w:left="640" w:hanging="640"/>
        <w:rPr>
          <w:noProof/>
        </w:rPr>
      </w:pPr>
      <w:r w:rsidRPr="0012046B">
        <w:rPr>
          <w:noProof/>
        </w:rPr>
        <w:t>16.</w:t>
      </w:r>
      <w:r w:rsidRPr="0012046B">
        <w:rPr>
          <w:noProof/>
        </w:rPr>
        <w:tab/>
        <w:t xml:space="preserve">Suhm, T. </w:t>
      </w:r>
      <w:r w:rsidR="00AE3437" w:rsidRPr="00AE3437">
        <w:rPr>
          <w:noProof/>
        </w:rPr>
        <w:t>et al.</w:t>
      </w:r>
      <w:r w:rsidRPr="0012046B">
        <w:rPr>
          <w:noProof/>
        </w:rPr>
        <w:t xml:space="preserve"> A novel system to monitor mitochondrial translation in yeast. </w:t>
      </w:r>
      <w:r w:rsidRPr="0012046B">
        <w:rPr>
          <w:i/>
          <w:iCs/>
          <w:noProof/>
        </w:rPr>
        <w:t>Microbial Cell</w:t>
      </w:r>
      <w:r w:rsidRPr="0012046B">
        <w:rPr>
          <w:noProof/>
        </w:rPr>
        <w:t xml:space="preserve">. </w:t>
      </w:r>
      <w:r w:rsidR="00CB7E02" w:rsidRPr="000F75F2">
        <w:rPr>
          <w:b/>
          <w:bCs/>
          <w:noProof/>
        </w:rPr>
        <w:t>5</w:t>
      </w:r>
      <w:r w:rsidR="00CB7E02">
        <w:rPr>
          <w:noProof/>
        </w:rPr>
        <w:t xml:space="preserve"> (3), 158–164 </w:t>
      </w:r>
      <w:r w:rsidRPr="0012046B">
        <w:rPr>
          <w:noProof/>
        </w:rPr>
        <w:t>(2018).</w:t>
      </w:r>
    </w:p>
    <w:p w14:paraId="6DAAEBB0" w14:textId="3F3347D1" w:rsidR="00C80F93" w:rsidRDefault="00475C38" w:rsidP="000F75F2">
      <w:pPr>
        <w:ind w:left="640" w:hanging="640"/>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C80F93"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F57E4" w14:textId="77777777" w:rsidR="00521F7C" w:rsidRDefault="00521F7C" w:rsidP="00621C4E">
      <w:r>
        <w:separator/>
      </w:r>
    </w:p>
  </w:endnote>
  <w:endnote w:type="continuationSeparator" w:id="0">
    <w:p w14:paraId="40D57B73" w14:textId="77777777" w:rsidR="00521F7C" w:rsidRDefault="00521F7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42BFD" w14:textId="0E1D6BD6" w:rsidR="00706C42" w:rsidRDefault="00706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5F322" w14:textId="17A6A9CF" w:rsidR="00706C42" w:rsidRDefault="00706C42"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6D6A0" w14:textId="77777777" w:rsidR="00521F7C" w:rsidRDefault="00521F7C" w:rsidP="00621C4E">
      <w:r>
        <w:separator/>
      </w:r>
    </w:p>
  </w:footnote>
  <w:footnote w:type="continuationSeparator" w:id="0">
    <w:p w14:paraId="4609A48B" w14:textId="77777777" w:rsidR="00521F7C" w:rsidRDefault="00521F7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C732E" w14:textId="7E259946" w:rsidR="00706C42" w:rsidRPr="006F06E4" w:rsidRDefault="00706C42"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3456D" w14:textId="4B0EF3AA" w:rsidR="00706C42" w:rsidRPr="006F06E4" w:rsidRDefault="00706C42" w:rsidP="000F75F2">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KzMDS1sLQwMjOyMLNQ0lEKTi0uzszPAykwqwUAGeyEeiwAAAA="/>
    <w:docVar w:name="EN.InstantFormat" w:val="&lt;ENInstantFormat&gt;&lt;Enabled&gt;1&lt;/Enabled&gt;&lt;ScanUnformatted&gt;1&lt;/ScanUnformatted&gt;&lt;ScanChanges&gt;1&lt;/ScanChanges&gt;&lt;Suspended&gt;1&lt;/Suspended&gt;&lt;/ENInstantFormat&gt;"/>
    <w:docVar w:name="EN.Layout" w:val="&lt;ENLayout&gt;&lt;Style&gt;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398"/>
    <w:rsid w:val="00037B58"/>
    <w:rsid w:val="00041F6B"/>
    <w:rsid w:val="00046809"/>
    <w:rsid w:val="000516A5"/>
    <w:rsid w:val="00051B73"/>
    <w:rsid w:val="00056624"/>
    <w:rsid w:val="000575CF"/>
    <w:rsid w:val="00060ABE"/>
    <w:rsid w:val="00061A50"/>
    <w:rsid w:val="00062E76"/>
    <w:rsid w:val="0006361B"/>
    <w:rsid w:val="00064104"/>
    <w:rsid w:val="00064114"/>
    <w:rsid w:val="00064F32"/>
    <w:rsid w:val="000652E3"/>
    <w:rsid w:val="00066025"/>
    <w:rsid w:val="00066BFD"/>
    <w:rsid w:val="00067A8F"/>
    <w:rsid w:val="000701D1"/>
    <w:rsid w:val="00080288"/>
    <w:rsid w:val="00080A20"/>
    <w:rsid w:val="00082796"/>
    <w:rsid w:val="00082DF4"/>
    <w:rsid w:val="000846A8"/>
    <w:rsid w:val="00086FF5"/>
    <w:rsid w:val="00087C0A"/>
    <w:rsid w:val="00091788"/>
    <w:rsid w:val="00093BC4"/>
    <w:rsid w:val="000943E6"/>
    <w:rsid w:val="00094439"/>
    <w:rsid w:val="0009747A"/>
    <w:rsid w:val="00097929"/>
    <w:rsid w:val="000A0F2D"/>
    <w:rsid w:val="000A1E80"/>
    <w:rsid w:val="000A3657"/>
    <w:rsid w:val="000A3B70"/>
    <w:rsid w:val="000A5153"/>
    <w:rsid w:val="000B0E86"/>
    <w:rsid w:val="000B10AE"/>
    <w:rsid w:val="000B30BF"/>
    <w:rsid w:val="000B42A6"/>
    <w:rsid w:val="000B566B"/>
    <w:rsid w:val="000B595C"/>
    <w:rsid w:val="000B662E"/>
    <w:rsid w:val="000B7294"/>
    <w:rsid w:val="000B75D0"/>
    <w:rsid w:val="000B7DE6"/>
    <w:rsid w:val="000C1CF8"/>
    <w:rsid w:val="000C2ED4"/>
    <w:rsid w:val="000C49CF"/>
    <w:rsid w:val="000C52E9"/>
    <w:rsid w:val="000C5B8B"/>
    <w:rsid w:val="000C5CDC"/>
    <w:rsid w:val="000C65DC"/>
    <w:rsid w:val="000C66F3"/>
    <w:rsid w:val="000C6900"/>
    <w:rsid w:val="000D28BF"/>
    <w:rsid w:val="000D31E8"/>
    <w:rsid w:val="000D3C7E"/>
    <w:rsid w:val="000D5E7A"/>
    <w:rsid w:val="000D6016"/>
    <w:rsid w:val="000D76E4"/>
    <w:rsid w:val="000E3816"/>
    <w:rsid w:val="000E4F77"/>
    <w:rsid w:val="000E5A15"/>
    <w:rsid w:val="000F265C"/>
    <w:rsid w:val="000F330D"/>
    <w:rsid w:val="000F3AFA"/>
    <w:rsid w:val="000F5712"/>
    <w:rsid w:val="000F6611"/>
    <w:rsid w:val="000F75F2"/>
    <w:rsid w:val="000F7790"/>
    <w:rsid w:val="000F7E22"/>
    <w:rsid w:val="00106125"/>
    <w:rsid w:val="00107554"/>
    <w:rsid w:val="001075E9"/>
    <w:rsid w:val="001104F3"/>
    <w:rsid w:val="00112EEB"/>
    <w:rsid w:val="001142AE"/>
    <w:rsid w:val="001173FF"/>
    <w:rsid w:val="0012046B"/>
    <w:rsid w:val="00123DD7"/>
    <w:rsid w:val="0012563A"/>
    <w:rsid w:val="001264DE"/>
    <w:rsid w:val="0012665D"/>
    <w:rsid w:val="00131285"/>
    <w:rsid w:val="001313A7"/>
    <w:rsid w:val="0013276F"/>
    <w:rsid w:val="001342B5"/>
    <w:rsid w:val="0013621E"/>
    <w:rsid w:val="0013642E"/>
    <w:rsid w:val="001364DD"/>
    <w:rsid w:val="00142EFE"/>
    <w:rsid w:val="001432A9"/>
    <w:rsid w:val="00144C60"/>
    <w:rsid w:val="001470C4"/>
    <w:rsid w:val="00152A23"/>
    <w:rsid w:val="00155FB1"/>
    <w:rsid w:val="00156B11"/>
    <w:rsid w:val="00162CB7"/>
    <w:rsid w:val="0016474D"/>
    <w:rsid w:val="001665C9"/>
    <w:rsid w:val="00166F32"/>
    <w:rsid w:val="0017123B"/>
    <w:rsid w:val="001718C0"/>
    <w:rsid w:val="00171E5B"/>
    <w:rsid w:val="00171F94"/>
    <w:rsid w:val="00174187"/>
    <w:rsid w:val="00175D4E"/>
    <w:rsid w:val="0017668A"/>
    <w:rsid w:val="001766FE"/>
    <w:rsid w:val="001771E7"/>
    <w:rsid w:val="001820AB"/>
    <w:rsid w:val="0018342B"/>
    <w:rsid w:val="001911FF"/>
    <w:rsid w:val="00192006"/>
    <w:rsid w:val="00193180"/>
    <w:rsid w:val="0019530C"/>
    <w:rsid w:val="00196792"/>
    <w:rsid w:val="00197714"/>
    <w:rsid w:val="001B10E1"/>
    <w:rsid w:val="001B1519"/>
    <w:rsid w:val="001B2556"/>
    <w:rsid w:val="001B2E2D"/>
    <w:rsid w:val="001B5CD2"/>
    <w:rsid w:val="001C0958"/>
    <w:rsid w:val="001C0BEE"/>
    <w:rsid w:val="001C1E49"/>
    <w:rsid w:val="001C27C1"/>
    <w:rsid w:val="001C2A98"/>
    <w:rsid w:val="001C3B86"/>
    <w:rsid w:val="001C4D95"/>
    <w:rsid w:val="001C6454"/>
    <w:rsid w:val="001D3D7D"/>
    <w:rsid w:val="001D3F88"/>
    <w:rsid w:val="001D3FFF"/>
    <w:rsid w:val="001D4997"/>
    <w:rsid w:val="001D600A"/>
    <w:rsid w:val="001D625F"/>
    <w:rsid w:val="001D65CF"/>
    <w:rsid w:val="001D68A4"/>
    <w:rsid w:val="001D7576"/>
    <w:rsid w:val="001E0E3F"/>
    <w:rsid w:val="001E14A0"/>
    <w:rsid w:val="001E6A66"/>
    <w:rsid w:val="001E7376"/>
    <w:rsid w:val="001F225C"/>
    <w:rsid w:val="001F44DD"/>
    <w:rsid w:val="002004ED"/>
    <w:rsid w:val="00200723"/>
    <w:rsid w:val="00200792"/>
    <w:rsid w:val="00201CFA"/>
    <w:rsid w:val="0020220D"/>
    <w:rsid w:val="00202448"/>
    <w:rsid w:val="00202D15"/>
    <w:rsid w:val="00205619"/>
    <w:rsid w:val="00205B3F"/>
    <w:rsid w:val="00212EAE"/>
    <w:rsid w:val="002147F6"/>
    <w:rsid w:val="00214BEE"/>
    <w:rsid w:val="00216292"/>
    <w:rsid w:val="002205B8"/>
    <w:rsid w:val="00225720"/>
    <w:rsid w:val="002259E5"/>
    <w:rsid w:val="00226140"/>
    <w:rsid w:val="002274F3"/>
    <w:rsid w:val="0023094C"/>
    <w:rsid w:val="00230D5C"/>
    <w:rsid w:val="00233484"/>
    <w:rsid w:val="00234303"/>
    <w:rsid w:val="00234BE3"/>
    <w:rsid w:val="00235A90"/>
    <w:rsid w:val="0023624F"/>
    <w:rsid w:val="00241E48"/>
    <w:rsid w:val="0024214E"/>
    <w:rsid w:val="00242623"/>
    <w:rsid w:val="00242EB8"/>
    <w:rsid w:val="00250558"/>
    <w:rsid w:val="002512E9"/>
    <w:rsid w:val="0025357C"/>
    <w:rsid w:val="002557B9"/>
    <w:rsid w:val="00257224"/>
    <w:rsid w:val="002605D1"/>
    <w:rsid w:val="00260652"/>
    <w:rsid w:val="00261F25"/>
    <w:rsid w:val="002648A9"/>
    <w:rsid w:val="00264D29"/>
    <w:rsid w:val="0026536F"/>
    <w:rsid w:val="0026553C"/>
    <w:rsid w:val="00265AD7"/>
    <w:rsid w:val="002661A0"/>
    <w:rsid w:val="0026790A"/>
    <w:rsid w:val="00267DD5"/>
    <w:rsid w:val="00274A0A"/>
    <w:rsid w:val="00277593"/>
    <w:rsid w:val="002777F5"/>
    <w:rsid w:val="00280909"/>
    <w:rsid w:val="00280918"/>
    <w:rsid w:val="00282AF6"/>
    <w:rsid w:val="00284605"/>
    <w:rsid w:val="0028596A"/>
    <w:rsid w:val="00287085"/>
    <w:rsid w:val="00287DC0"/>
    <w:rsid w:val="00290AF9"/>
    <w:rsid w:val="00291131"/>
    <w:rsid w:val="002967CF"/>
    <w:rsid w:val="00297788"/>
    <w:rsid w:val="002A2F0F"/>
    <w:rsid w:val="002A3285"/>
    <w:rsid w:val="002A34F9"/>
    <w:rsid w:val="002A484B"/>
    <w:rsid w:val="002A64A6"/>
    <w:rsid w:val="002A7F1D"/>
    <w:rsid w:val="002B1FE3"/>
    <w:rsid w:val="002B3301"/>
    <w:rsid w:val="002C1445"/>
    <w:rsid w:val="002C47D4"/>
    <w:rsid w:val="002C7060"/>
    <w:rsid w:val="002D0F38"/>
    <w:rsid w:val="002D77E3"/>
    <w:rsid w:val="002E5421"/>
    <w:rsid w:val="002E5BC2"/>
    <w:rsid w:val="002E5D06"/>
    <w:rsid w:val="002F21AC"/>
    <w:rsid w:val="002F2859"/>
    <w:rsid w:val="002F6DA4"/>
    <w:rsid w:val="002F6E3C"/>
    <w:rsid w:val="0030117D"/>
    <w:rsid w:val="00301F30"/>
    <w:rsid w:val="003036CB"/>
    <w:rsid w:val="003038FD"/>
    <w:rsid w:val="00303C87"/>
    <w:rsid w:val="0030415E"/>
    <w:rsid w:val="00307AD6"/>
    <w:rsid w:val="003100A1"/>
    <w:rsid w:val="00310659"/>
    <w:rsid w:val="003108E5"/>
    <w:rsid w:val="003115A8"/>
    <w:rsid w:val="003120CB"/>
    <w:rsid w:val="00314A39"/>
    <w:rsid w:val="003176B9"/>
    <w:rsid w:val="00320153"/>
    <w:rsid w:val="00320367"/>
    <w:rsid w:val="00320C8D"/>
    <w:rsid w:val="00322871"/>
    <w:rsid w:val="00322E43"/>
    <w:rsid w:val="00326FB3"/>
    <w:rsid w:val="00327497"/>
    <w:rsid w:val="003316D4"/>
    <w:rsid w:val="00331ACE"/>
    <w:rsid w:val="003321B2"/>
    <w:rsid w:val="00332BBE"/>
    <w:rsid w:val="00333822"/>
    <w:rsid w:val="00336715"/>
    <w:rsid w:val="003401EC"/>
    <w:rsid w:val="00340DFD"/>
    <w:rsid w:val="003423BC"/>
    <w:rsid w:val="00344954"/>
    <w:rsid w:val="00345DE8"/>
    <w:rsid w:val="00350CD7"/>
    <w:rsid w:val="00350F80"/>
    <w:rsid w:val="00357389"/>
    <w:rsid w:val="00360C17"/>
    <w:rsid w:val="003621C6"/>
    <w:rsid w:val="003622B8"/>
    <w:rsid w:val="00366B76"/>
    <w:rsid w:val="00373051"/>
    <w:rsid w:val="00373B8F"/>
    <w:rsid w:val="00376788"/>
    <w:rsid w:val="00376D95"/>
    <w:rsid w:val="0037710A"/>
    <w:rsid w:val="00377FBB"/>
    <w:rsid w:val="00384924"/>
    <w:rsid w:val="00385140"/>
    <w:rsid w:val="00385839"/>
    <w:rsid w:val="00387602"/>
    <w:rsid w:val="00393CC7"/>
    <w:rsid w:val="003944D0"/>
    <w:rsid w:val="00396302"/>
    <w:rsid w:val="003971F7"/>
    <w:rsid w:val="003A16FC"/>
    <w:rsid w:val="003A2C8A"/>
    <w:rsid w:val="003A4FCD"/>
    <w:rsid w:val="003B0944"/>
    <w:rsid w:val="003B0A3A"/>
    <w:rsid w:val="003B1593"/>
    <w:rsid w:val="003B4381"/>
    <w:rsid w:val="003B4E38"/>
    <w:rsid w:val="003C0E0F"/>
    <w:rsid w:val="003C1043"/>
    <w:rsid w:val="003C1A30"/>
    <w:rsid w:val="003C45AA"/>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FEB"/>
    <w:rsid w:val="003E548E"/>
    <w:rsid w:val="003F68B1"/>
    <w:rsid w:val="00404E62"/>
    <w:rsid w:val="00406515"/>
    <w:rsid w:val="00407EC8"/>
    <w:rsid w:val="0041110A"/>
    <w:rsid w:val="00411624"/>
    <w:rsid w:val="00413440"/>
    <w:rsid w:val="004142B2"/>
    <w:rsid w:val="004148E1"/>
    <w:rsid w:val="00414CFA"/>
    <w:rsid w:val="00415EC0"/>
    <w:rsid w:val="00420BE9"/>
    <w:rsid w:val="00423512"/>
    <w:rsid w:val="00423AD8"/>
    <w:rsid w:val="00423FDD"/>
    <w:rsid w:val="00424C85"/>
    <w:rsid w:val="004260BD"/>
    <w:rsid w:val="0043012F"/>
    <w:rsid w:val="00430F1F"/>
    <w:rsid w:val="004326EA"/>
    <w:rsid w:val="004356DF"/>
    <w:rsid w:val="00437799"/>
    <w:rsid w:val="0044434C"/>
    <w:rsid w:val="0044456B"/>
    <w:rsid w:val="004445ED"/>
    <w:rsid w:val="00447BD1"/>
    <w:rsid w:val="004507F3"/>
    <w:rsid w:val="00450AF4"/>
    <w:rsid w:val="00455620"/>
    <w:rsid w:val="00456A57"/>
    <w:rsid w:val="00457A32"/>
    <w:rsid w:val="00460377"/>
    <w:rsid w:val="004607DE"/>
    <w:rsid w:val="00466A12"/>
    <w:rsid w:val="004671C7"/>
    <w:rsid w:val="00471782"/>
    <w:rsid w:val="004728D1"/>
    <w:rsid w:val="00472F4D"/>
    <w:rsid w:val="004730BF"/>
    <w:rsid w:val="00474DCB"/>
    <w:rsid w:val="0047535C"/>
    <w:rsid w:val="00475C38"/>
    <w:rsid w:val="004762F6"/>
    <w:rsid w:val="004811D1"/>
    <w:rsid w:val="004829D5"/>
    <w:rsid w:val="00482DBC"/>
    <w:rsid w:val="00483FA3"/>
    <w:rsid w:val="00485870"/>
    <w:rsid w:val="00485FE8"/>
    <w:rsid w:val="004872DF"/>
    <w:rsid w:val="0049155F"/>
    <w:rsid w:val="00492473"/>
    <w:rsid w:val="00492EB5"/>
    <w:rsid w:val="00494F77"/>
    <w:rsid w:val="00497721"/>
    <w:rsid w:val="004A0229"/>
    <w:rsid w:val="004A21AF"/>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0087"/>
    <w:rsid w:val="00502A0A"/>
    <w:rsid w:val="005031A3"/>
    <w:rsid w:val="00504152"/>
    <w:rsid w:val="00504468"/>
    <w:rsid w:val="00507C50"/>
    <w:rsid w:val="00514D40"/>
    <w:rsid w:val="00517C3A"/>
    <w:rsid w:val="0052052E"/>
    <w:rsid w:val="00521F7C"/>
    <w:rsid w:val="005276DF"/>
    <w:rsid w:val="00527BF4"/>
    <w:rsid w:val="00531BEA"/>
    <w:rsid w:val="005324BE"/>
    <w:rsid w:val="00534B26"/>
    <w:rsid w:val="00534F6C"/>
    <w:rsid w:val="00535994"/>
    <w:rsid w:val="0053646D"/>
    <w:rsid w:val="00536539"/>
    <w:rsid w:val="00536D67"/>
    <w:rsid w:val="00540AAD"/>
    <w:rsid w:val="00543EC1"/>
    <w:rsid w:val="00546458"/>
    <w:rsid w:val="005475F4"/>
    <w:rsid w:val="0055087C"/>
    <w:rsid w:val="00553413"/>
    <w:rsid w:val="00555983"/>
    <w:rsid w:val="00557CE3"/>
    <w:rsid w:val="005604F7"/>
    <w:rsid w:val="00560E31"/>
    <w:rsid w:val="00561BDA"/>
    <w:rsid w:val="00564986"/>
    <w:rsid w:val="00567DBF"/>
    <w:rsid w:val="00581B23"/>
    <w:rsid w:val="0058219C"/>
    <w:rsid w:val="0058707F"/>
    <w:rsid w:val="00591DBD"/>
    <w:rsid w:val="005931FE"/>
    <w:rsid w:val="0059516D"/>
    <w:rsid w:val="005A0028"/>
    <w:rsid w:val="005A027D"/>
    <w:rsid w:val="005A0ACC"/>
    <w:rsid w:val="005A24AD"/>
    <w:rsid w:val="005A2F7A"/>
    <w:rsid w:val="005B0072"/>
    <w:rsid w:val="005B0732"/>
    <w:rsid w:val="005B2C48"/>
    <w:rsid w:val="005B38A0"/>
    <w:rsid w:val="005B491C"/>
    <w:rsid w:val="005B4DBF"/>
    <w:rsid w:val="005B5DE2"/>
    <w:rsid w:val="005B674C"/>
    <w:rsid w:val="005B7D25"/>
    <w:rsid w:val="005C24F2"/>
    <w:rsid w:val="005C7561"/>
    <w:rsid w:val="005D1E57"/>
    <w:rsid w:val="005D2F57"/>
    <w:rsid w:val="005D34F6"/>
    <w:rsid w:val="005D4F1A"/>
    <w:rsid w:val="005E011F"/>
    <w:rsid w:val="005E03D7"/>
    <w:rsid w:val="005E0D5D"/>
    <w:rsid w:val="005E1884"/>
    <w:rsid w:val="005F2405"/>
    <w:rsid w:val="005F339C"/>
    <w:rsid w:val="005F373A"/>
    <w:rsid w:val="005F4F87"/>
    <w:rsid w:val="005F56D5"/>
    <w:rsid w:val="005F6B0E"/>
    <w:rsid w:val="005F760E"/>
    <w:rsid w:val="005F7B1D"/>
    <w:rsid w:val="0060133A"/>
    <w:rsid w:val="0060222A"/>
    <w:rsid w:val="006070C4"/>
    <w:rsid w:val="00610C21"/>
    <w:rsid w:val="00611907"/>
    <w:rsid w:val="00613116"/>
    <w:rsid w:val="006202A6"/>
    <w:rsid w:val="0062054B"/>
    <w:rsid w:val="00620926"/>
    <w:rsid w:val="00621C4E"/>
    <w:rsid w:val="00624EAE"/>
    <w:rsid w:val="006305D7"/>
    <w:rsid w:val="00631E9C"/>
    <w:rsid w:val="00632F63"/>
    <w:rsid w:val="00632FB6"/>
    <w:rsid w:val="00633A01"/>
    <w:rsid w:val="00633B97"/>
    <w:rsid w:val="006341F7"/>
    <w:rsid w:val="00634585"/>
    <w:rsid w:val="00634A05"/>
    <w:rsid w:val="00635014"/>
    <w:rsid w:val="00635380"/>
    <w:rsid w:val="006369CE"/>
    <w:rsid w:val="006411CA"/>
    <w:rsid w:val="00642B21"/>
    <w:rsid w:val="006450C9"/>
    <w:rsid w:val="0064605E"/>
    <w:rsid w:val="00650B00"/>
    <w:rsid w:val="00657BC4"/>
    <w:rsid w:val="006619C8"/>
    <w:rsid w:val="00671710"/>
    <w:rsid w:val="00673414"/>
    <w:rsid w:val="00676079"/>
    <w:rsid w:val="00676ECD"/>
    <w:rsid w:val="00677D0A"/>
    <w:rsid w:val="0068185F"/>
    <w:rsid w:val="006830FC"/>
    <w:rsid w:val="00684624"/>
    <w:rsid w:val="00687B2F"/>
    <w:rsid w:val="00692CAF"/>
    <w:rsid w:val="00694AE9"/>
    <w:rsid w:val="00694DCB"/>
    <w:rsid w:val="0069552F"/>
    <w:rsid w:val="006A01CF"/>
    <w:rsid w:val="006A60DD"/>
    <w:rsid w:val="006A7A0A"/>
    <w:rsid w:val="006B0679"/>
    <w:rsid w:val="006B074C"/>
    <w:rsid w:val="006B3258"/>
    <w:rsid w:val="006B3B84"/>
    <w:rsid w:val="006B4E7C"/>
    <w:rsid w:val="006B5D8C"/>
    <w:rsid w:val="006B700E"/>
    <w:rsid w:val="006B72D4"/>
    <w:rsid w:val="006C11CC"/>
    <w:rsid w:val="006C1AEB"/>
    <w:rsid w:val="006C55B7"/>
    <w:rsid w:val="006C57FE"/>
    <w:rsid w:val="006C668E"/>
    <w:rsid w:val="006D05EA"/>
    <w:rsid w:val="006D3502"/>
    <w:rsid w:val="006D78C9"/>
    <w:rsid w:val="006E3590"/>
    <w:rsid w:val="006E4B63"/>
    <w:rsid w:val="006F06E4"/>
    <w:rsid w:val="006F7B41"/>
    <w:rsid w:val="00702B5D"/>
    <w:rsid w:val="00703ED2"/>
    <w:rsid w:val="00706C42"/>
    <w:rsid w:val="00706E68"/>
    <w:rsid w:val="00707B8D"/>
    <w:rsid w:val="00710728"/>
    <w:rsid w:val="00713636"/>
    <w:rsid w:val="007137CC"/>
    <w:rsid w:val="00714B8C"/>
    <w:rsid w:val="0071675D"/>
    <w:rsid w:val="00717736"/>
    <w:rsid w:val="00727338"/>
    <w:rsid w:val="007319BD"/>
    <w:rsid w:val="00732B47"/>
    <w:rsid w:val="00735CF5"/>
    <w:rsid w:val="0074063A"/>
    <w:rsid w:val="00742AA4"/>
    <w:rsid w:val="00743BA1"/>
    <w:rsid w:val="00745F1E"/>
    <w:rsid w:val="00747FE3"/>
    <w:rsid w:val="007515FE"/>
    <w:rsid w:val="00757A98"/>
    <w:rsid w:val="007601D0"/>
    <w:rsid w:val="007603BB"/>
    <w:rsid w:val="0076109D"/>
    <w:rsid w:val="00767107"/>
    <w:rsid w:val="00773617"/>
    <w:rsid w:val="00773BFD"/>
    <w:rsid w:val="007743B3"/>
    <w:rsid w:val="00774490"/>
    <w:rsid w:val="0077581E"/>
    <w:rsid w:val="0077668C"/>
    <w:rsid w:val="007819FF"/>
    <w:rsid w:val="00782785"/>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3E7E"/>
    <w:rsid w:val="007C44A1"/>
    <w:rsid w:val="007C502A"/>
    <w:rsid w:val="007D16E2"/>
    <w:rsid w:val="007D3E24"/>
    <w:rsid w:val="007D44D7"/>
    <w:rsid w:val="007D621A"/>
    <w:rsid w:val="007E058A"/>
    <w:rsid w:val="007E2887"/>
    <w:rsid w:val="007E5278"/>
    <w:rsid w:val="007E749C"/>
    <w:rsid w:val="007F14A8"/>
    <w:rsid w:val="007F1B5C"/>
    <w:rsid w:val="007F266E"/>
    <w:rsid w:val="007F6F6D"/>
    <w:rsid w:val="00801257"/>
    <w:rsid w:val="008023DB"/>
    <w:rsid w:val="00803B0A"/>
    <w:rsid w:val="00804358"/>
    <w:rsid w:val="008043F6"/>
    <w:rsid w:val="00804DED"/>
    <w:rsid w:val="00805B96"/>
    <w:rsid w:val="008105BE"/>
    <w:rsid w:val="008115A5"/>
    <w:rsid w:val="00811D46"/>
    <w:rsid w:val="0081415D"/>
    <w:rsid w:val="008179F9"/>
    <w:rsid w:val="00820229"/>
    <w:rsid w:val="008209A7"/>
    <w:rsid w:val="00822448"/>
    <w:rsid w:val="00822A51"/>
    <w:rsid w:val="00822ABE"/>
    <w:rsid w:val="0082386D"/>
    <w:rsid w:val="008244D1"/>
    <w:rsid w:val="00827F51"/>
    <w:rsid w:val="0083104E"/>
    <w:rsid w:val="008314FF"/>
    <w:rsid w:val="008343BE"/>
    <w:rsid w:val="00836535"/>
    <w:rsid w:val="008366D7"/>
    <w:rsid w:val="00836D5D"/>
    <w:rsid w:val="008404EF"/>
    <w:rsid w:val="00840550"/>
    <w:rsid w:val="00840EAA"/>
    <w:rsid w:val="00840FB4"/>
    <w:rsid w:val="00840FE0"/>
    <w:rsid w:val="008410B2"/>
    <w:rsid w:val="00841780"/>
    <w:rsid w:val="008500A0"/>
    <w:rsid w:val="008509E6"/>
    <w:rsid w:val="008524E5"/>
    <w:rsid w:val="0085351C"/>
    <w:rsid w:val="0085435A"/>
    <w:rsid w:val="008549CA"/>
    <w:rsid w:val="00854F01"/>
    <w:rsid w:val="008556C3"/>
    <w:rsid w:val="0085687C"/>
    <w:rsid w:val="008611C1"/>
    <w:rsid w:val="00866943"/>
    <w:rsid w:val="008706C5"/>
    <w:rsid w:val="00872599"/>
    <w:rsid w:val="00873707"/>
    <w:rsid w:val="00874882"/>
    <w:rsid w:val="00874B20"/>
    <w:rsid w:val="008757C6"/>
    <w:rsid w:val="008763E1"/>
    <w:rsid w:val="0087775C"/>
    <w:rsid w:val="00877EC8"/>
    <w:rsid w:val="00880F36"/>
    <w:rsid w:val="00885530"/>
    <w:rsid w:val="008910D1"/>
    <w:rsid w:val="0089296C"/>
    <w:rsid w:val="008939C8"/>
    <w:rsid w:val="00896570"/>
    <w:rsid w:val="00896ABD"/>
    <w:rsid w:val="00897AB6"/>
    <w:rsid w:val="00897DA8"/>
    <w:rsid w:val="008A3380"/>
    <w:rsid w:val="008A4B02"/>
    <w:rsid w:val="008A7A9C"/>
    <w:rsid w:val="008B5218"/>
    <w:rsid w:val="008B6CEC"/>
    <w:rsid w:val="008B7102"/>
    <w:rsid w:val="008B72B4"/>
    <w:rsid w:val="008B7AC2"/>
    <w:rsid w:val="008C16D6"/>
    <w:rsid w:val="008C31D9"/>
    <w:rsid w:val="008C3B7D"/>
    <w:rsid w:val="008C4513"/>
    <w:rsid w:val="008C4835"/>
    <w:rsid w:val="008D0F90"/>
    <w:rsid w:val="008D3715"/>
    <w:rsid w:val="008D5465"/>
    <w:rsid w:val="008D559C"/>
    <w:rsid w:val="008D5E61"/>
    <w:rsid w:val="008D7EB7"/>
    <w:rsid w:val="008D7EC5"/>
    <w:rsid w:val="008E3684"/>
    <w:rsid w:val="008E57F5"/>
    <w:rsid w:val="008E7606"/>
    <w:rsid w:val="008F0636"/>
    <w:rsid w:val="008F0E4C"/>
    <w:rsid w:val="008F1C9D"/>
    <w:rsid w:val="008F1DAA"/>
    <w:rsid w:val="008F1EE8"/>
    <w:rsid w:val="008F2F59"/>
    <w:rsid w:val="008F3EBD"/>
    <w:rsid w:val="008F60B2"/>
    <w:rsid w:val="008F6EBB"/>
    <w:rsid w:val="008F7C41"/>
    <w:rsid w:val="00901C70"/>
    <w:rsid w:val="009031E2"/>
    <w:rsid w:val="00904B06"/>
    <w:rsid w:val="009063CD"/>
    <w:rsid w:val="0091276C"/>
    <w:rsid w:val="009145BE"/>
    <w:rsid w:val="009165AC"/>
    <w:rsid w:val="00916FFC"/>
    <w:rsid w:val="009170BB"/>
    <w:rsid w:val="0092053F"/>
    <w:rsid w:val="0092340A"/>
    <w:rsid w:val="009260D1"/>
    <w:rsid w:val="00930B2D"/>
    <w:rsid w:val="009313D9"/>
    <w:rsid w:val="00931773"/>
    <w:rsid w:val="00935B7F"/>
    <w:rsid w:val="00941293"/>
    <w:rsid w:val="009444B9"/>
    <w:rsid w:val="00946372"/>
    <w:rsid w:val="0095032B"/>
    <w:rsid w:val="00950B13"/>
    <w:rsid w:val="00950C17"/>
    <w:rsid w:val="00951FAF"/>
    <w:rsid w:val="00952655"/>
    <w:rsid w:val="00954740"/>
    <w:rsid w:val="009557BC"/>
    <w:rsid w:val="00955AE5"/>
    <w:rsid w:val="00957887"/>
    <w:rsid w:val="009600F2"/>
    <w:rsid w:val="00962E71"/>
    <w:rsid w:val="00963ABC"/>
    <w:rsid w:val="0096482A"/>
    <w:rsid w:val="00965D21"/>
    <w:rsid w:val="00967764"/>
    <w:rsid w:val="00970B0E"/>
    <w:rsid w:val="00970B2A"/>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97DB0"/>
    <w:rsid w:val="009A04F5"/>
    <w:rsid w:val="009A15EF"/>
    <w:rsid w:val="009A1F7B"/>
    <w:rsid w:val="009A38A5"/>
    <w:rsid w:val="009A5B73"/>
    <w:rsid w:val="009B118B"/>
    <w:rsid w:val="009B1737"/>
    <w:rsid w:val="009B3D4B"/>
    <w:rsid w:val="009B4E63"/>
    <w:rsid w:val="009B5B99"/>
    <w:rsid w:val="009B6EFC"/>
    <w:rsid w:val="009C11F2"/>
    <w:rsid w:val="009C155B"/>
    <w:rsid w:val="009C1FD0"/>
    <w:rsid w:val="009C2DF8"/>
    <w:rsid w:val="009C31BF"/>
    <w:rsid w:val="009C68B7"/>
    <w:rsid w:val="009D0834"/>
    <w:rsid w:val="009D095A"/>
    <w:rsid w:val="009D0A1E"/>
    <w:rsid w:val="009D1869"/>
    <w:rsid w:val="009D299B"/>
    <w:rsid w:val="009D2AE3"/>
    <w:rsid w:val="009D2E41"/>
    <w:rsid w:val="009D52BC"/>
    <w:rsid w:val="009D7D0A"/>
    <w:rsid w:val="009E09D9"/>
    <w:rsid w:val="009F01B1"/>
    <w:rsid w:val="009F0DBB"/>
    <w:rsid w:val="009F3887"/>
    <w:rsid w:val="009F40DB"/>
    <w:rsid w:val="009F40DC"/>
    <w:rsid w:val="009F4F07"/>
    <w:rsid w:val="009F5217"/>
    <w:rsid w:val="009F659A"/>
    <w:rsid w:val="009F732B"/>
    <w:rsid w:val="00A01FE0"/>
    <w:rsid w:val="00A06945"/>
    <w:rsid w:val="00A10656"/>
    <w:rsid w:val="00A1129F"/>
    <w:rsid w:val="00A113C0"/>
    <w:rsid w:val="00A12FA6"/>
    <w:rsid w:val="00A1339B"/>
    <w:rsid w:val="00A140DA"/>
    <w:rsid w:val="00A14ABA"/>
    <w:rsid w:val="00A24CB6"/>
    <w:rsid w:val="00A25865"/>
    <w:rsid w:val="00A26CD2"/>
    <w:rsid w:val="00A27667"/>
    <w:rsid w:val="00A32979"/>
    <w:rsid w:val="00A34A67"/>
    <w:rsid w:val="00A35422"/>
    <w:rsid w:val="00A37462"/>
    <w:rsid w:val="00A4385D"/>
    <w:rsid w:val="00A459E1"/>
    <w:rsid w:val="00A46AC4"/>
    <w:rsid w:val="00A478A5"/>
    <w:rsid w:val="00A52296"/>
    <w:rsid w:val="00A53FB7"/>
    <w:rsid w:val="00A55661"/>
    <w:rsid w:val="00A61B70"/>
    <w:rsid w:val="00A61FA8"/>
    <w:rsid w:val="00A62D49"/>
    <w:rsid w:val="00A637F4"/>
    <w:rsid w:val="00A64DF2"/>
    <w:rsid w:val="00A65485"/>
    <w:rsid w:val="00A66E05"/>
    <w:rsid w:val="00A67655"/>
    <w:rsid w:val="00A70753"/>
    <w:rsid w:val="00A712D2"/>
    <w:rsid w:val="00A82C8A"/>
    <w:rsid w:val="00A8346B"/>
    <w:rsid w:val="00A83532"/>
    <w:rsid w:val="00A83906"/>
    <w:rsid w:val="00A852FF"/>
    <w:rsid w:val="00A85C7F"/>
    <w:rsid w:val="00A86E92"/>
    <w:rsid w:val="00A87337"/>
    <w:rsid w:val="00A90C97"/>
    <w:rsid w:val="00A92DDC"/>
    <w:rsid w:val="00A960C8"/>
    <w:rsid w:val="00A96604"/>
    <w:rsid w:val="00AA03DF"/>
    <w:rsid w:val="00AA1B4F"/>
    <w:rsid w:val="00AA1D79"/>
    <w:rsid w:val="00AA21D8"/>
    <w:rsid w:val="00AA271A"/>
    <w:rsid w:val="00AA3270"/>
    <w:rsid w:val="00AA375A"/>
    <w:rsid w:val="00AA54C9"/>
    <w:rsid w:val="00AA54F3"/>
    <w:rsid w:val="00AA6B43"/>
    <w:rsid w:val="00AA720D"/>
    <w:rsid w:val="00AA7B1F"/>
    <w:rsid w:val="00AB1CF3"/>
    <w:rsid w:val="00AB2DCD"/>
    <w:rsid w:val="00AB3145"/>
    <w:rsid w:val="00AB367A"/>
    <w:rsid w:val="00AB3BAA"/>
    <w:rsid w:val="00AB5F87"/>
    <w:rsid w:val="00AB7BF8"/>
    <w:rsid w:val="00AC01D1"/>
    <w:rsid w:val="00AC0AB2"/>
    <w:rsid w:val="00AC0E9F"/>
    <w:rsid w:val="00AC4CE1"/>
    <w:rsid w:val="00AC52A5"/>
    <w:rsid w:val="00AC6047"/>
    <w:rsid w:val="00AC6C42"/>
    <w:rsid w:val="00AC6EFD"/>
    <w:rsid w:val="00AC7151"/>
    <w:rsid w:val="00AD3117"/>
    <w:rsid w:val="00AD460A"/>
    <w:rsid w:val="00AD6A05"/>
    <w:rsid w:val="00AE0792"/>
    <w:rsid w:val="00AE118B"/>
    <w:rsid w:val="00AE272B"/>
    <w:rsid w:val="00AE3437"/>
    <w:rsid w:val="00AE3E3A"/>
    <w:rsid w:val="00AE439A"/>
    <w:rsid w:val="00AE6BC4"/>
    <w:rsid w:val="00AE77B4"/>
    <w:rsid w:val="00AE7C1A"/>
    <w:rsid w:val="00AE7DF8"/>
    <w:rsid w:val="00AF0D9C"/>
    <w:rsid w:val="00AF13AB"/>
    <w:rsid w:val="00AF1D36"/>
    <w:rsid w:val="00AF280B"/>
    <w:rsid w:val="00AF5F75"/>
    <w:rsid w:val="00AF6001"/>
    <w:rsid w:val="00B01A16"/>
    <w:rsid w:val="00B04F17"/>
    <w:rsid w:val="00B079FE"/>
    <w:rsid w:val="00B07F45"/>
    <w:rsid w:val="00B1021A"/>
    <w:rsid w:val="00B10271"/>
    <w:rsid w:val="00B1164F"/>
    <w:rsid w:val="00B140D9"/>
    <w:rsid w:val="00B1481A"/>
    <w:rsid w:val="00B15A1F"/>
    <w:rsid w:val="00B15FE9"/>
    <w:rsid w:val="00B2148A"/>
    <w:rsid w:val="00B220C2"/>
    <w:rsid w:val="00B2276E"/>
    <w:rsid w:val="00B25B32"/>
    <w:rsid w:val="00B31980"/>
    <w:rsid w:val="00B32616"/>
    <w:rsid w:val="00B358B0"/>
    <w:rsid w:val="00B36AF0"/>
    <w:rsid w:val="00B36C42"/>
    <w:rsid w:val="00B428F5"/>
    <w:rsid w:val="00B42EA7"/>
    <w:rsid w:val="00B51845"/>
    <w:rsid w:val="00B51923"/>
    <w:rsid w:val="00B5337C"/>
    <w:rsid w:val="00B53FDE"/>
    <w:rsid w:val="00B56397"/>
    <w:rsid w:val="00B571DA"/>
    <w:rsid w:val="00B6027B"/>
    <w:rsid w:val="00B6070F"/>
    <w:rsid w:val="00B61168"/>
    <w:rsid w:val="00B6364C"/>
    <w:rsid w:val="00B63696"/>
    <w:rsid w:val="00B636C8"/>
    <w:rsid w:val="00B65722"/>
    <w:rsid w:val="00B65EDB"/>
    <w:rsid w:val="00B67AFF"/>
    <w:rsid w:val="00B67C41"/>
    <w:rsid w:val="00B70B59"/>
    <w:rsid w:val="00B731D2"/>
    <w:rsid w:val="00B73657"/>
    <w:rsid w:val="00B739B3"/>
    <w:rsid w:val="00B81B15"/>
    <w:rsid w:val="00B81C38"/>
    <w:rsid w:val="00B820DF"/>
    <w:rsid w:val="00B868C3"/>
    <w:rsid w:val="00B8699F"/>
    <w:rsid w:val="00B915AE"/>
    <w:rsid w:val="00B91DBF"/>
    <w:rsid w:val="00B922BC"/>
    <w:rsid w:val="00B93F87"/>
    <w:rsid w:val="00B94FBA"/>
    <w:rsid w:val="00B96954"/>
    <w:rsid w:val="00BA1735"/>
    <w:rsid w:val="00BA19FA"/>
    <w:rsid w:val="00BA4288"/>
    <w:rsid w:val="00BB0902"/>
    <w:rsid w:val="00BB1F9C"/>
    <w:rsid w:val="00BB48E5"/>
    <w:rsid w:val="00BB5607"/>
    <w:rsid w:val="00BB5ACA"/>
    <w:rsid w:val="00BB627F"/>
    <w:rsid w:val="00BC0C17"/>
    <w:rsid w:val="00BC23F0"/>
    <w:rsid w:val="00BC3823"/>
    <w:rsid w:val="00BC5841"/>
    <w:rsid w:val="00BC5E38"/>
    <w:rsid w:val="00BC6D04"/>
    <w:rsid w:val="00BD201A"/>
    <w:rsid w:val="00BD2DC4"/>
    <w:rsid w:val="00BD2EF0"/>
    <w:rsid w:val="00BD60B4"/>
    <w:rsid w:val="00BD796B"/>
    <w:rsid w:val="00BE40C0"/>
    <w:rsid w:val="00BE445C"/>
    <w:rsid w:val="00BE474D"/>
    <w:rsid w:val="00BE5F4A"/>
    <w:rsid w:val="00BE7AEF"/>
    <w:rsid w:val="00BF09B0"/>
    <w:rsid w:val="00BF1544"/>
    <w:rsid w:val="00BF1B53"/>
    <w:rsid w:val="00BF246D"/>
    <w:rsid w:val="00BF2682"/>
    <w:rsid w:val="00BF5D5D"/>
    <w:rsid w:val="00C06F06"/>
    <w:rsid w:val="00C17BFF"/>
    <w:rsid w:val="00C20FAD"/>
    <w:rsid w:val="00C2375F"/>
    <w:rsid w:val="00C247CB"/>
    <w:rsid w:val="00C27F54"/>
    <w:rsid w:val="00C32E66"/>
    <w:rsid w:val="00C3355F"/>
    <w:rsid w:val="00C33A04"/>
    <w:rsid w:val="00C3525D"/>
    <w:rsid w:val="00C3569A"/>
    <w:rsid w:val="00C40411"/>
    <w:rsid w:val="00C43F48"/>
    <w:rsid w:val="00C448FF"/>
    <w:rsid w:val="00C44AEE"/>
    <w:rsid w:val="00C455DA"/>
    <w:rsid w:val="00C45E57"/>
    <w:rsid w:val="00C472B7"/>
    <w:rsid w:val="00C52F29"/>
    <w:rsid w:val="00C56CE6"/>
    <w:rsid w:val="00C5745F"/>
    <w:rsid w:val="00C60005"/>
    <w:rsid w:val="00C60BFF"/>
    <w:rsid w:val="00C61A98"/>
    <w:rsid w:val="00C63201"/>
    <w:rsid w:val="00C64E62"/>
    <w:rsid w:val="00C651D5"/>
    <w:rsid w:val="00C65CCC"/>
    <w:rsid w:val="00C65DA9"/>
    <w:rsid w:val="00C67816"/>
    <w:rsid w:val="00C7618F"/>
    <w:rsid w:val="00C765A9"/>
    <w:rsid w:val="00C80A80"/>
    <w:rsid w:val="00C80F93"/>
    <w:rsid w:val="00C81157"/>
    <w:rsid w:val="00C8162D"/>
    <w:rsid w:val="00C830BB"/>
    <w:rsid w:val="00C83A0B"/>
    <w:rsid w:val="00C842D0"/>
    <w:rsid w:val="00C84ED1"/>
    <w:rsid w:val="00C863CC"/>
    <w:rsid w:val="00C86BCC"/>
    <w:rsid w:val="00C9038F"/>
    <w:rsid w:val="00C92AAB"/>
    <w:rsid w:val="00C95D4C"/>
    <w:rsid w:val="00C9637F"/>
    <w:rsid w:val="00C97048"/>
    <w:rsid w:val="00C9708A"/>
    <w:rsid w:val="00CA2435"/>
    <w:rsid w:val="00CA2BAC"/>
    <w:rsid w:val="00CA4068"/>
    <w:rsid w:val="00CA67F4"/>
    <w:rsid w:val="00CA7842"/>
    <w:rsid w:val="00CB1628"/>
    <w:rsid w:val="00CB2C70"/>
    <w:rsid w:val="00CB37F8"/>
    <w:rsid w:val="00CB7DC3"/>
    <w:rsid w:val="00CB7E02"/>
    <w:rsid w:val="00CC1E45"/>
    <w:rsid w:val="00CC444D"/>
    <w:rsid w:val="00CC52F7"/>
    <w:rsid w:val="00CC5BE1"/>
    <w:rsid w:val="00CC75A2"/>
    <w:rsid w:val="00CC7A18"/>
    <w:rsid w:val="00CD0E2F"/>
    <w:rsid w:val="00CD1D49"/>
    <w:rsid w:val="00CD2F20"/>
    <w:rsid w:val="00CD631E"/>
    <w:rsid w:val="00CD6B20"/>
    <w:rsid w:val="00CD75BB"/>
    <w:rsid w:val="00CE1339"/>
    <w:rsid w:val="00CE61CC"/>
    <w:rsid w:val="00CE6E42"/>
    <w:rsid w:val="00CF20B7"/>
    <w:rsid w:val="00CF283B"/>
    <w:rsid w:val="00CF5D08"/>
    <w:rsid w:val="00CF6692"/>
    <w:rsid w:val="00CF7441"/>
    <w:rsid w:val="00D00D16"/>
    <w:rsid w:val="00D03C6C"/>
    <w:rsid w:val="00D04760"/>
    <w:rsid w:val="00D04A95"/>
    <w:rsid w:val="00D06288"/>
    <w:rsid w:val="00D068C7"/>
    <w:rsid w:val="00D12202"/>
    <w:rsid w:val="00D125CE"/>
    <w:rsid w:val="00D128A4"/>
    <w:rsid w:val="00D147C8"/>
    <w:rsid w:val="00D15131"/>
    <w:rsid w:val="00D16FA2"/>
    <w:rsid w:val="00D20954"/>
    <w:rsid w:val="00D21C39"/>
    <w:rsid w:val="00D21FC6"/>
    <w:rsid w:val="00D2243A"/>
    <w:rsid w:val="00D31EEC"/>
    <w:rsid w:val="00D33393"/>
    <w:rsid w:val="00D33D36"/>
    <w:rsid w:val="00D34D94"/>
    <w:rsid w:val="00D3603D"/>
    <w:rsid w:val="00D409E2"/>
    <w:rsid w:val="00D41781"/>
    <w:rsid w:val="00D427D7"/>
    <w:rsid w:val="00D4383E"/>
    <w:rsid w:val="00D43E83"/>
    <w:rsid w:val="00D44E62"/>
    <w:rsid w:val="00D51570"/>
    <w:rsid w:val="00D556AD"/>
    <w:rsid w:val="00D55C2B"/>
    <w:rsid w:val="00D57CFC"/>
    <w:rsid w:val="00D60381"/>
    <w:rsid w:val="00D616DE"/>
    <w:rsid w:val="00D62201"/>
    <w:rsid w:val="00D651D1"/>
    <w:rsid w:val="00D717BB"/>
    <w:rsid w:val="00D7226B"/>
    <w:rsid w:val="00D72707"/>
    <w:rsid w:val="00D7552A"/>
    <w:rsid w:val="00D75A1C"/>
    <w:rsid w:val="00D75A9C"/>
    <w:rsid w:val="00D82361"/>
    <w:rsid w:val="00D829C8"/>
    <w:rsid w:val="00D8313B"/>
    <w:rsid w:val="00D87917"/>
    <w:rsid w:val="00D90871"/>
    <w:rsid w:val="00D9155F"/>
    <w:rsid w:val="00D9403F"/>
    <w:rsid w:val="00D959B4"/>
    <w:rsid w:val="00D97DDF"/>
    <w:rsid w:val="00DA0132"/>
    <w:rsid w:val="00DA0B05"/>
    <w:rsid w:val="00DA44DE"/>
    <w:rsid w:val="00DA59DD"/>
    <w:rsid w:val="00DA750B"/>
    <w:rsid w:val="00DB07FD"/>
    <w:rsid w:val="00DB0865"/>
    <w:rsid w:val="00DB620A"/>
    <w:rsid w:val="00DB68EF"/>
    <w:rsid w:val="00DC3832"/>
    <w:rsid w:val="00DC5392"/>
    <w:rsid w:val="00DC7A51"/>
    <w:rsid w:val="00DD3B1E"/>
    <w:rsid w:val="00DD4F9C"/>
    <w:rsid w:val="00DE06B2"/>
    <w:rsid w:val="00DE4774"/>
    <w:rsid w:val="00DE5B5F"/>
    <w:rsid w:val="00DE7A94"/>
    <w:rsid w:val="00DF35F1"/>
    <w:rsid w:val="00DF614E"/>
    <w:rsid w:val="00DF6594"/>
    <w:rsid w:val="00E0007C"/>
    <w:rsid w:val="00E00696"/>
    <w:rsid w:val="00E007C8"/>
    <w:rsid w:val="00E03651"/>
    <w:rsid w:val="00E03808"/>
    <w:rsid w:val="00E060C2"/>
    <w:rsid w:val="00E06324"/>
    <w:rsid w:val="00E07B18"/>
    <w:rsid w:val="00E07B81"/>
    <w:rsid w:val="00E10AFD"/>
    <w:rsid w:val="00E11A51"/>
    <w:rsid w:val="00E12B11"/>
    <w:rsid w:val="00E12FB0"/>
    <w:rsid w:val="00E14814"/>
    <w:rsid w:val="00E1591B"/>
    <w:rsid w:val="00E16A50"/>
    <w:rsid w:val="00E21ED6"/>
    <w:rsid w:val="00E249D5"/>
    <w:rsid w:val="00E25017"/>
    <w:rsid w:val="00E26AA1"/>
    <w:rsid w:val="00E26F73"/>
    <w:rsid w:val="00E30A34"/>
    <w:rsid w:val="00E31ACA"/>
    <w:rsid w:val="00E33C68"/>
    <w:rsid w:val="00E34EEB"/>
    <w:rsid w:val="00E3687C"/>
    <w:rsid w:val="00E41917"/>
    <w:rsid w:val="00E44EB9"/>
    <w:rsid w:val="00E45564"/>
    <w:rsid w:val="00E45BDC"/>
    <w:rsid w:val="00E460B7"/>
    <w:rsid w:val="00E46358"/>
    <w:rsid w:val="00E471DC"/>
    <w:rsid w:val="00E50EB4"/>
    <w:rsid w:val="00E51249"/>
    <w:rsid w:val="00E5239B"/>
    <w:rsid w:val="00E532FC"/>
    <w:rsid w:val="00E559B4"/>
    <w:rsid w:val="00E55BB0"/>
    <w:rsid w:val="00E609E5"/>
    <w:rsid w:val="00E60F27"/>
    <w:rsid w:val="00E62B0A"/>
    <w:rsid w:val="00E64D93"/>
    <w:rsid w:val="00E65EDB"/>
    <w:rsid w:val="00E65F84"/>
    <w:rsid w:val="00E66927"/>
    <w:rsid w:val="00E677B8"/>
    <w:rsid w:val="00E67E9E"/>
    <w:rsid w:val="00E67FA1"/>
    <w:rsid w:val="00E7115E"/>
    <w:rsid w:val="00E7387D"/>
    <w:rsid w:val="00E73D53"/>
    <w:rsid w:val="00E75111"/>
    <w:rsid w:val="00E77296"/>
    <w:rsid w:val="00E8373F"/>
    <w:rsid w:val="00E87527"/>
    <w:rsid w:val="00E87EF7"/>
    <w:rsid w:val="00E904EE"/>
    <w:rsid w:val="00E93763"/>
    <w:rsid w:val="00E96C4C"/>
    <w:rsid w:val="00E97B00"/>
    <w:rsid w:val="00EA2AAE"/>
    <w:rsid w:val="00EA2EC0"/>
    <w:rsid w:val="00EA3EFD"/>
    <w:rsid w:val="00EA427A"/>
    <w:rsid w:val="00EA723B"/>
    <w:rsid w:val="00EB1EE5"/>
    <w:rsid w:val="00EB3F8F"/>
    <w:rsid w:val="00EB49CE"/>
    <w:rsid w:val="00EB6350"/>
    <w:rsid w:val="00EB687A"/>
    <w:rsid w:val="00EC07A4"/>
    <w:rsid w:val="00EC163B"/>
    <w:rsid w:val="00EC2BE4"/>
    <w:rsid w:val="00EC2F62"/>
    <w:rsid w:val="00EC62EB"/>
    <w:rsid w:val="00EC6E9F"/>
    <w:rsid w:val="00ED44F0"/>
    <w:rsid w:val="00ED4B33"/>
    <w:rsid w:val="00ED5993"/>
    <w:rsid w:val="00ED7DD6"/>
    <w:rsid w:val="00EE060B"/>
    <w:rsid w:val="00EE1524"/>
    <w:rsid w:val="00EE15A1"/>
    <w:rsid w:val="00EE257C"/>
    <w:rsid w:val="00EE2A7C"/>
    <w:rsid w:val="00EE2C42"/>
    <w:rsid w:val="00EE341B"/>
    <w:rsid w:val="00EE4453"/>
    <w:rsid w:val="00EE4DA2"/>
    <w:rsid w:val="00EE5FCE"/>
    <w:rsid w:val="00EE6BBD"/>
    <w:rsid w:val="00EE6E1E"/>
    <w:rsid w:val="00EE705F"/>
    <w:rsid w:val="00EF1462"/>
    <w:rsid w:val="00EF33D0"/>
    <w:rsid w:val="00EF54FD"/>
    <w:rsid w:val="00EF64FC"/>
    <w:rsid w:val="00F07F0D"/>
    <w:rsid w:val="00F13112"/>
    <w:rsid w:val="00F16FE6"/>
    <w:rsid w:val="00F2348B"/>
    <w:rsid w:val="00F238BD"/>
    <w:rsid w:val="00F24992"/>
    <w:rsid w:val="00F32F2F"/>
    <w:rsid w:val="00F33F3F"/>
    <w:rsid w:val="00F35BDD"/>
    <w:rsid w:val="00F35EF0"/>
    <w:rsid w:val="00F3781F"/>
    <w:rsid w:val="00F403FD"/>
    <w:rsid w:val="00F41E72"/>
    <w:rsid w:val="00F44571"/>
    <w:rsid w:val="00F45BDF"/>
    <w:rsid w:val="00F50300"/>
    <w:rsid w:val="00F5414B"/>
    <w:rsid w:val="00F56E39"/>
    <w:rsid w:val="00F57D5C"/>
    <w:rsid w:val="00F623E9"/>
    <w:rsid w:val="00F63951"/>
    <w:rsid w:val="00F63C86"/>
    <w:rsid w:val="00F746AF"/>
    <w:rsid w:val="00F766BE"/>
    <w:rsid w:val="00F77EB9"/>
    <w:rsid w:val="00F80635"/>
    <w:rsid w:val="00F8115F"/>
    <w:rsid w:val="00F815D1"/>
    <w:rsid w:val="00F81E7E"/>
    <w:rsid w:val="00F81F0F"/>
    <w:rsid w:val="00F825F4"/>
    <w:rsid w:val="00F83811"/>
    <w:rsid w:val="00F838DF"/>
    <w:rsid w:val="00F850EA"/>
    <w:rsid w:val="00F902FC"/>
    <w:rsid w:val="00F91624"/>
    <w:rsid w:val="00F91EFD"/>
    <w:rsid w:val="00F92AA1"/>
    <w:rsid w:val="00F932DE"/>
    <w:rsid w:val="00F963DD"/>
    <w:rsid w:val="00F9641A"/>
    <w:rsid w:val="00F97004"/>
    <w:rsid w:val="00FA067D"/>
    <w:rsid w:val="00FA2045"/>
    <w:rsid w:val="00FA4CCD"/>
    <w:rsid w:val="00FA5B63"/>
    <w:rsid w:val="00FA69D4"/>
    <w:rsid w:val="00FA743B"/>
    <w:rsid w:val="00FA7A66"/>
    <w:rsid w:val="00FB1AA9"/>
    <w:rsid w:val="00FB3174"/>
    <w:rsid w:val="00FB4757"/>
    <w:rsid w:val="00FB4B5A"/>
    <w:rsid w:val="00FB5963"/>
    <w:rsid w:val="00FB5DAA"/>
    <w:rsid w:val="00FB7BC2"/>
    <w:rsid w:val="00FC04B9"/>
    <w:rsid w:val="00FC161A"/>
    <w:rsid w:val="00FC23D5"/>
    <w:rsid w:val="00FC4337"/>
    <w:rsid w:val="00FC4C1A"/>
    <w:rsid w:val="00FC628F"/>
    <w:rsid w:val="00FC6468"/>
    <w:rsid w:val="00FC6D49"/>
    <w:rsid w:val="00FC7BEC"/>
    <w:rsid w:val="00FD3A52"/>
    <w:rsid w:val="00FD4922"/>
    <w:rsid w:val="00FD50E8"/>
    <w:rsid w:val="00FD6461"/>
    <w:rsid w:val="00FE0281"/>
    <w:rsid w:val="00FE7083"/>
    <w:rsid w:val="00FF019F"/>
    <w:rsid w:val="00FF1B2A"/>
    <w:rsid w:val="00FF1EC5"/>
    <w:rsid w:val="00FF2160"/>
    <w:rsid w:val="00FF2604"/>
    <w:rsid w:val="00FF2E31"/>
    <w:rsid w:val="00FF30DE"/>
    <w:rsid w:val="00FF4E73"/>
    <w:rsid w:val="00FF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C0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Неразрешенное упоминание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CD631E"/>
    <w:rPr>
      <w:sz w:val="20"/>
      <w:szCs w:val="20"/>
    </w:rPr>
  </w:style>
  <w:style w:type="character" w:customStyle="1" w:styleId="FootnoteTextChar">
    <w:name w:val="Footnote Text Char"/>
    <w:basedOn w:val="DefaultParagraphFont"/>
    <w:link w:val="FootnoteText"/>
    <w:uiPriority w:val="99"/>
    <w:semiHidden/>
    <w:rsid w:val="00CD631E"/>
    <w:rPr>
      <w:rFonts w:ascii="Calibri" w:hAnsi="Calibri" w:cs="Calibri"/>
      <w:color w:val="000000"/>
    </w:rPr>
  </w:style>
  <w:style w:type="character" w:styleId="FootnoteReference">
    <w:name w:val="footnote reference"/>
    <w:basedOn w:val="DefaultParagraphFont"/>
    <w:uiPriority w:val="99"/>
    <w:semiHidden/>
    <w:unhideWhenUsed/>
    <w:rsid w:val="00CD631E"/>
    <w:rPr>
      <w:vertAlign w:val="superscript"/>
    </w:rPr>
  </w:style>
  <w:style w:type="paragraph" w:customStyle="1" w:styleId="EndNoteBibliographyTitle">
    <w:name w:val="EndNote Bibliography Title"/>
    <w:basedOn w:val="Normal"/>
    <w:link w:val="EndNoteBibliographyTitle0"/>
    <w:rsid w:val="00840FE0"/>
    <w:pPr>
      <w:jc w:val="center"/>
    </w:pPr>
    <w:rPr>
      <w:noProof/>
    </w:rPr>
  </w:style>
  <w:style w:type="character" w:customStyle="1" w:styleId="EndNoteBibliographyTitle0">
    <w:name w:val="EndNote Bibliography Title Знак"/>
    <w:basedOn w:val="DefaultParagraphFont"/>
    <w:link w:val="EndNoteBibliographyTitle"/>
    <w:rsid w:val="00840FE0"/>
    <w:rPr>
      <w:rFonts w:ascii="Calibri" w:hAnsi="Calibri" w:cs="Calibri"/>
      <w:noProof/>
      <w:color w:val="000000"/>
      <w:sz w:val="24"/>
      <w:szCs w:val="24"/>
    </w:rPr>
  </w:style>
  <w:style w:type="paragraph" w:customStyle="1" w:styleId="EndNoteBibliography">
    <w:name w:val="EndNote Bibliography"/>
    <w:basedOn w:val="Normal"/>
    <w:link w:val="EndNoteBibliography0"/>
    <w:rsid w:val="00840FE0"/>
    <w:rPr>
      <w:noProof/>
    </w:rPr>
  </w:style>
  <w:style w:type="character" w:customStyle="1" w:styleId="EndNoteBibliography0">
    <w:name w:val="EndNote Bibliography Знак"/>
    <w:basedOn w:val="DefaultParagraphFont"/>
    <w:link w:val="EndNoteBibliography"/>
    <w:rsid w:val="00840FE0"/>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29478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554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F449E-DD66-49B9-992B-52500197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11308</Words>
  <Characters>64460</Characters>
  <Application>Microsoft Office Word</Application>
  <DocSecurity>0</DocSecurity>
  <Lines>537</Lines>
  <Paragraphs>151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75617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2020-12-15T19:50:00Z</dcterms:created>
  <dcterms:modified xsi:type="dcterms:W3CDTF">2021-01-12T14:55:00Z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294f0a58-5af4-3bcf-9cd9-c7516395518c</vt:lpwstr>
  </property>
</Properties>
</file>