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7C31A09"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320524">
        <w:rPr>
          <w:rFonts w:asciiTheme="majorHAnsi" w:hAnsiTheme="majorHAnsi" w:cstheme="majorHAnsi"/>
          <w:b/>
          <w:i w:val="0"/>
          <w:szCs w:val="24"/>
        </w:rPr>
        <w:t>62017</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25DFE28"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320524" w:rsidRPr="003754E2">
          <w:rPr>
            <w:rStyle w:val="Hyperlink"/>
            <w:rFonts w:asciiTheme="minorHAnsi" w:eastAsia="Times New Roman" w:hAnsiTheme="minorHAnsi" w:cstheme="minorHAnsi"/>
            <w:b/>
            <w:szCs w:val="24"/>
          </w:rPr>
          <w:t>https://www.jove.com/account/file-uploader?src=18915233</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0476CBFE"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5C7C8EA9" w14:textId="3179DCDC" w:rsidR="00320524" w:rsidRDefault="00320524" w:rsidP="000F30B1">
      <w:pPr>
        <w:rPr>
          <w:rFonts w:asciiTheme="majorHAnsi" w:hAnsiTheme="majorHAnsi" w:cstheme="majorHAnsi"/>
          <w:bCs/>
          <w:szCs w:val="24"/>
        </w:rPr>
      </w:pPr>
    </w:p>
    <w:p w14:paraId="7E310ACF" w14:textId="77777777"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t>1.1.</w:t>
      </w:r>
      <w:r w:rsidRPr="00320524">
        <w:rPr>
          <w:rFonts w:asciiTheme="majorHAnsi" w:hAnsiTheme="majorHAnsi" w:cstheme="majorHAnsi"/>
          <w:bCs/>
          <w:szCs w:val="24"/>
        </w:rPr>
        <w:tab/>
      </w:r>
      <w:r w:rsidRPr="00320524">
        <w:rPr>
          <w:rFonts w:asciiTheme="majorHAnsi" w:hAnsiTheme="majorHAnsi" w:cstheme="majorHAnsi"/>
          <w:b/>
          <w:szCs w:val="24"/>
        </w:rPr>
        <w:t>Helen Foster</w:t>
      </w:r>
      <w:r w:rsidRPr="00320524">
        <w:rPr>
          <w:rFonts w:asciiTheme="majorHAnsi" w:hAnsiTheme="majorHAnsi" w:cstheme="majorHAnsi"/>
          <w:bCs/>
          <w:szCs w:val="24"/>
        </w:rPr>
        <w:t>: This protocol can be used for assessing attachments to the nuclear skeleton rather than using DAMID and sequencing. It is a single cell assay.</w:t>
      </w:r>
    </w:p>
    <w:p w14:paraId="3A78A647" w14:textId="77777777" w:rsidR="00320524" w:rsidRPr="00320524" w:rsidRDefault="00320524" w:rsidP="00320524">
      <w:pPr>
        <w:rPr>
          <w:rFonts w:asciiTheme="majorHAnsi" w:hAnsiTheme="majorHAnsi" w:cstheme="majorHAnsi"/>
          <w:bCs/>
          <w:szCs w:val="24"/>
        </w:rPr>
      </w:pPr>
    </w:p>
    <w:p w14:paraId="418FCE08" w14:textId="77777777"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t>1.1.1.</w:t>
      </w:r>
      <w:r w:rsidRPr="00320524">
        <w:rPr>
          <w:rFonts w:asciiTheme="majorHAnsi" w:hAnsiTheme="majorHAnsi" w:cstheme="majorHAnsi"/>
          <w:bCs/>
          <w:szCs w:val="24"/>
        </w:rPr>
        <w:tab/>
        <w:t>INTERVIEW: Named talent says the statement above in an interview-style shot, looking slightly off-camera.</w:t>
      </w:r>
    </w:p>
    <w:p w14:paraId="44DFD363" w14:textId="77777777" w:rsidR="00320524" w:rsidRPr="00320524" w:rsidRDefault="00320524" w:rsidP="00320524">
      <w:pPr>
        <w:rPr>
          <w:rFonts w:asciiTheme="majorHAnsi" w:hAnsiTheme="majorHAnsi" w:cstheme="majorHAnsi"/>
          <w:bCs/>
          <w:szCs w:val="24"/>
        </w:rPr>
      </w:pPr>
    </w:p>
    <w:p w14:paraId="59BD4592" w14:textId="77777777"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t>1.2.</w:t>
      </w:r>
      <w:r w:rsidRPr="00320524">
        <w:rPr>
          <w:rFonts w:asciiTheme="majorHAnsi" w:hAnsiTheme="majorHAnsi" w:cstheme="majorHAnsi"/>
          <w:bCs/>
          <w:szCs w:val="24"/>
        </w:rPr>
        <w:tab/>
      </w:r>
      <w:r w:rsidRPr="00320524">
        <w:rPr>
          <w:rFonts w:asciiTheme="majorHAnsi" w:hAnsiTheme="majorHAnsi" w:cstheme="majorHAnsi"/>
          <w:b/>
          <w:szCs w:val="24"/>
        </w:rPr>
        <w:t>Helen Foster</w:t>
      </w:r>
      <w:r w:rsidRPr="00320524">
        <w:rPr>
          <w:rFonts w:asciiTheme="majorHAnsi" w:hAnsiTheme="majorHAnsi" w:cstheme="majorHAnsi"/>
          <w:bCs/>
          <w:szCs w:val="24"/>
        </w:rPr>
        <w:t>: The main advantage of this method is that it is accessible and cost effective.  It can highlight major functional differences between chromosomes and genes that may not normally occur with other visualization techniques.</w:t>
      </w:r>
    </w:p>
    <w:p w14:paraId="4D22CC41" w14:textId="77777777" w:rsidR="00320524" w:rsidRPr="00320524" w:rsidRDefault="00320524" w:rsidP="00320524">
      <w:pPr>
        <w:rPr>
          <w:rFonts w:asciiTheme="majorHAnsi" w:hAnsiTheme="majorHAnsi" w:cstheme="majorHAnsi"/>
          <w:bCs/>
          <w:szCs w:val="24"/>
        </w:rPr>
      </w:pPr>
    </w:p>
    <w:p w14:paraId="4B02A7C3" w14:textId="77777777"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t>1.2.1.</w:t>
      </w:r>
      <w:r w:rsidRPr="00320524">
        <w:rPr>
          <w:rFonts w:asciiTheme="majorHAnsi" w:hAnsiTheme="majorHAnsi" w:cstheme="majorHAnsi"/>
          <w:bCs/>
          <w:szCs w:val="24"/>
        </w:rPr>
        <w:tab/>
        <w:t>INTERVIEW: Named talent says the statement above in an interview-style shot, looking slightly off-camera.</w:t>
      </w:r>
    </w:p>
    <w:p w14:paraId="3FEACEFD" w14:textId="77777777" w:rsidR="00320524" w:rsidRPr="00320524" w:rsidRDefault="00320524" w:rsidP="00320524">
      <w:pPr>
        <w:rPr>
          <w:rFonts w:asciiTheme="majorHAnsi" w:hAnsiTheme="majorHAnsi" w:cstheme="majorHAnsi"/>
          <w:bCs/>
          <w:szCs w:val="24"/>
        </w:rPr>
      </w:pPr>
    </w:p>
    <w:p w14:paraId="2E139003" w14:textId="77777777" w:rsidR="00320524" w:rsidRPr="00320524" w:rsidRDefault="00320524" w:rsidP="00320524">
      <w:pPr>
        <w:rPr>
          <w:rFonts w:asciiTheme="majorHAnsi" w:hAnsiTheme="majorHAnsi" w:cstheme="majorHAnsi"/>
          <w:bCs/>
          <w:szCs w:val="24"/>
        </w:rPr>
      </w:pPr>
    </w:p>
    <w:p w14:paraId="782AFA23" w14:textId="77777777" w:rsidR="00320524" w:rsidRPr="00CB43CE" w:rsidRDefault="00320524" w:rsidP="00320524">
      <w:pPr>
        <w:rPr>
          <w:rFonts w:asciiTheme="majorHAnsi" w:hAnsiTheme="majorHAnsi" w:cstheme="majorHAnsi"/>
          <w:b/>
          <w:szCs w:val="24"/>
        </w:rPr>
      </w:pPr>
      <w:r w:rsidRPr="00CB43CE">
        <w:rPr>
          <w:rFonts w:asciiTheme="majorHAnsi" w:hAnsiTheme="majorHAnsi" w:cstheme="majorHAnsi"/>
          <w:b/>
          <w:szCs w:val="24"/>
        </w:rPr>
        <w:t>OPTIONAL Interview Statements:</w:t>
      </w:r>
    </w:p>
    <w:p w14:paraId="3F887D3C" w14:textId="3838DAB4"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t xml:space="preserve"> </w:t>
      </w:r>
    </w:p>
    <w:p w14:paraId="72393ED6" w14:textId="77777777"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t>1.3.</w:t>
      </w:r>
      <w:r w:rsidRPr="00320524">
        <w:rPr>
          <w:rFonts w:asciiTheme="majorHAnsi" w:hAnsiTheme="majorHAnsi" w:cstheme="majorHAnsi"/>
          <w:bCs/>
          <w:szCs w:val="24"/>
        </w:rPr>
        <w:tab/>
      </w:r>
      <w:r w:rsidRPr="00320524">
        <w:rPr>
          <w:rFonts w:asciiTheme="majorHAnsi" w:hAnsiTheme="majorHAnsi" w:cstheme="majorHAnsi"/>
          <w:b/>
          <w:szCs w:val="24"/>
        </w:rPr>
        <w:t>Helen Foster</w:t>
      </w:r>
      <w:r w:rsidRPr="00320524">
        <w:rPr>
          <w:rFonts w:asciiTheme="majorHAnsi" w:hAnsiTheme="majorHAnsi" w:cstheme="majorHAnsi"/>
          <w:bCs/>
          <w:szCs w:val="24"/>
        </w:rPr>
        <w:t>: Spatial and functional organization of the genome in treated cancer and progeria cells and genomic behavioral differences in senescent cells can be assessed using this protocol.</w:t>
      </w:r>
    </w:p>
    <w:p w14:paraId="192C81FE" w14:textId="77777777" w:rsidR="00320524" w:rsidRPr="00320524" w:rsidRDefault="00320524" w:rsidP="00320524">
      <w:pPr>
        <w:rPr>
          <w:rFonts w:asciiTheme="majorHAnsi" w:hAnsiTheme="majorHAnsi" w:cstheme="majorHAnsi"/>
          <w:bCs/>
          <w:szCs w:val="24"/>
        </w:rPr>
      </w:pPr>
    </w:p>
    <w:p w14:paraId="5B83B6A0" w14:textId="77777777"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t>1.3.1.</w:t>
      </w:r>
      <w:r w:rsidRPr="00320524">
        <w:rPr>
          <w:rFonts w:asciiTheme="majorHAnsi" w:hAnsiTheme="majorHAnsi" w:cstheme="majorHAnsi"/>
          <w:bCs/>
          <w:szCs w:val="24"/>
        </w:rPr>
        <w:tab/>
        <w:t>INTERVIEW: Named talent says the statement above in an interview-style shot, looking slightly off-camera.</w:t>
      </w:r>
    </w:p>
    <w:p w14:paraId="670211A8" w14:textId="77777777" w:rsidR="00320524" w:rsidRPr="00320524" w:rsidRDefault="00320524" w:rsidP="00320524">
      <w:pPr>
        <w:rPr>
          <w:rFonts w:asciiTheme="majorHAnsi" w:hAnsiTheme="majorHAnsi" w:cstheme="majorHAnsi"/>
          <w:bCs/>
          <w:szCs w:val="24"/>
        </w:rPr>
      </w:pPr>
    </w:p>
    <w:p w14:paraId="556C4BB2" w14:textId="77777777"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t>1.4.</w:t>
      </w:r>
      <w:r w:rsidRPr="00320524">
        <w:rPr>
          <w:rFonts w:asciiTheme="majorHAnsi" w:hAnsiTheme="majorHAnsi" w:cstheme="majorHAnsi"/>
          <w:bCs/>
          <w:szCs w:val="24"/>
        </w:rPr>
        <w:tab/>
      </w:r>
      <w:r w:rsidRPr="00320524">
        <w:rPr>
          <w:rFonts w:asciiTheme="majorHAnsi" w:hAnsiTheme="majorHAnsi" w:cstheme="majorHAnsi"/>
          <w:b/>
          <w:szCs w:val="24"/>
        </w:rPr>
        <w:t>Helen Foster</w:t>
      </w:r>
      <w:r w:rsidRPr="00320524">
        <w:rPr>
          <w:rFonts w:asciiTheme="majorHAnsi" w:hAnsiTheme="majorHAnsi" w:cstheme="majorHAnsi"/>
          <w:bCs/>
          <w:szCs w:val="24"/>
        </w:rPr>
        <w:t>: The method can be applied to any cell or tissue type, across the lifespan and from any disease. It can also be used in model organisms where probes are available.</w:t>
      </w:r>
    </w:p>
    <w:p w14:paraId="36A0DA8F" w14:textId="77777777" w:rsidR="00320524" w:rsidRPr="00320524" w:rsidRDefault="00320524" w:rsidP="00320524">
      <w:pPr>
        <w:rPr>
          <w:rFonts w:asciiTheme="majorHAnsi" w:hAnsiTheme="majorHAnsi" w:cstheme="majorHAnsi"/>
          <w:bCs/>
          <w:szCs w:val="24"/>
        </w:rPr>
      </w:pPr>
    </w:p>
    <w:p w14:paraId="2B1ABA3E" w14:textId="53ED7332" w:rsidR="00320524" w:rsidRPr="00320524" w:rsidRDefault="00320524" w:rsidP="00320524">
      <w:pPr>
        <w:rPr>
          <w:rFonts w:asciiTheme="majorHAnsi" w:hAnsiTheme="majorHAnsi" w:cstheme="majorHAnsi"/>
          <w:bCs/>
          <w:szCs w:val="24"/>
        </w:rPr>
      </w:pPr>
      <w:r w:rsidRPr="00320524">
        <w:rPr>
          <w:rFonts w:asciiTheme="majorHAnsi" w:hAnsiTheme="majorHAnsi" w:cstheme="majorHAnsi"/>
          <w:bCs/>
          <w:szCs w:val="24"/>
        </w:rPr>
        <w:lastRenderedPageBreak/>
        <w:t>1.4.1.</w:t>
      </w:r>
      <w:r w:rsidRPr="00320524">
        <w:rPr>
          <w:rFonts w:asciiTheme="majorHAnsi" w:hAnsiTheme="majorHAnsi" w:cstheme="majorHAnsi"/>
          <w:bCs/>
          <w:szCs w:val="24"/>
        </w:rPr>
        <w:tab/>
        <w:t>INTERVIEW: Named talent says the statement above in an interview-style shot, looking slightly off-camera.</w:t>
      </w:r>
    </w:p>
    <w:p w14:paraId="2679D8BA" w14:textId="67D71FA7" w:rsidR="000F30B1" w:rsidRPr="00BA2C22" w:rsidRDefault="000F30B1" w:rsidP="000F30B1">
      <w:pPr>
        <w:rPr>
          <w:rFonts w:asciiTheme="majorHAnsi" w:hAnsiTheme="majorHAnsi" w:cstheme="majorHAnsi"/>
        </w:rPr>
      </w:pPr>
    </w:p>
    <w:p w14:paraId="42E6441A" w14:textId="77777777" w:rsidR="00A4316B" w:rsidRPr="00BA2C22" w:rsidRDefault="00A4316B" w:rsidP="000F30B1">
      <w:pPr>
        <w:rPr>
          <w:rFonts w:asciiTheme="majorHAnsi" w:hAnsiTheme="majorHAnsi" w:cstheme="majorHAnsi"/>
        </w:rPr>
      </w:pPr>
    </w:p>
    <w:p w14:paraId="2B7C287F" w14:textId="38CA58CC" w:rsidR="000F30B1" w:rsidRPr="00CB43CE" w:rsidRDefault="000F30B1" w:rsidP="000F30B1">
      <w:pPr>
        <w:rPr>
          <w:rFonts w:asciiTheme="majorHAnsi" w:hAnsiTheme="majorHAnsi" w:cstheme="majorHAnsi"/>
          <w:b/>
          <w:szCs w:val="24"/>
        </w:rPr>
      </w:pPr>
      <w:r w:rsidRPr="00CB43CE">
        <w:rPr>
          <w:rFonts w:asciiTheme="majorHAnsi" w:hAnsiTheme="majorHAnsi" w:cstheme="majorHAnsi"/>
          <w:b/>
          <w:szCs w:val="24"/>
        </w:rPr>
        <w:t>Conclusion Interview Statements:</w:t>
      </w:r>
    </w:p>
    <w:p w14:paraId="45BD51AA" w14:textId="77777777" w:rsidR="001A3DB6" w:rsidRPr="00BA2C22" w:rsidRDefault="001A3DB6" w:rsidP="00BA2C22">
      <w:pPr>
        <w:rPr>
          <w:rFonts w:asciiTheme="majorHAnsi" w:hAnsiTheme="majorHAnsi" w:cstheme="majorHAnsi"/>
          <w:bCs/>
          <w:szCs w:val="24"/>
        </w:rPr>
      </w:pPr>
    </w:p>
    <w:p w14:paraId="70FF9798" w14:textId="77777777" w:rsidR="00320524" w:rsidRPr="00320524" w:rsidRDefault="00320524" w:rsidP="00320524">
      <w:pPr>
        <w:outlineLvl w:val="0"/>
        <w:rPr>
          <w:rFonts w:asciiTheme="majorHAnsi" w:hAnsiTheme="majorHAnsi" w:cstheme="majorHAnsi"/>
          <w:bCs/>
          <w:szCs w:val="24"/>
        </w:rPr>
      </w:pPr>
      <w:r w:rsidRPr="00320524">
        <w:rPr>
          <w:rFonts w:asciiTheme="majorHAnsi" w:hAnsiTheme="majorHAnsi" w:cstheme="majorHAnsi"/>
          <w:bCs/>
          <w:szCs w:val="24"/>
        </w:rPr>
        <w:t>6.1.</w:t>
      </w:r>
      <w:r w:rsidRPr="00320524">
        <w:rPr>
          <w:rFonts w:asciiTheme="majorHAnsi" w:hAnsiTheme="majorHAnsi" w:cstheme="majorHAnsi"/>
          <w:bCs/>
          <w:szCs w:val="24"/>
        </w:rPr>
        <w:tab/>
      </w:r>
      <w:r w:rsidRPr="00320524">
        <w:rPr>
          <w:rFonts w:asciiTheme="majorHAnsi" w:hAnsiTheme="majorHAnsi" w:cstheme="majorHAnsi"/>
          <w:b/>
          <w:szCs w:val="24"/>
        </w:rPr>
        <w:t>Helen Foster</w:t>
      </w:r>
      <w:r w:rsidRPr="00320524">
        <w:rPr>
          <w:rFonts w:asciiTheme="majorHAnsi" w:hAnsiTheme="majorHAnsi" w:cstheme="majorHAnsi"/>
          <w:bCs/>
          <w:szCs w:val="24"/>
        </w:rPr>
        <w:t>: When attempting this protocol, make sure that the cells are seeded at the right density and extracted at the right time.</w:t>
      </w:r>
    </w:p>
    <w:p w14:paraId="18679756" w14:textId="77777777" w:rsidR="00320524" w:rsidRPr="00320524" w:rsidRDefault="00320524" w:rsidP="00320524">
      <w:pPr>
        <w:outlineLvl w:val="0"/>
        <w:rPr>
          <w:rFonts w:asciiTheme="majorHAnsi" w:hAnsiTheme="majorHAnsi" w:cstheme="majorHAnsi"/>
          <w:bCs/>
          <w:szCs w:val="24"/>
        </w:rPr>
      </w:pPr>
    </w:p>
    <w:p w14:paraId="59256E1F" w14:textId="77777777" w:rsidR="00320524" w:rsidRPr="00320524" w:rsidRDefault="00320524" w:rsidP="00320524">
      <w:pPr>
        <w:outlineLvl w:val="0"/>
        <w:rPr>
          <w:rFonts w:asciiTheme="majorHAnsi" w:hAnsiTheme="majorHAnsi" w:cstheme="majorHAnsi"/>
          <w:bCs/>
          <w:szCs w:val="24"/>
        </w:rPr>
      </w:pPr>
      <w:r w:rsidRPr="00320524">
        <w:rPr>
          <w:rFonts w:asciiTheme="majorHAnsi" w:hAnsiTheme="majorHAnsi" w:cstheme="majorHAnsi"/>
          <w:bCs/>
          <w:szCs w:val="24"/>
        </w:rPr>
        <w:t>6.1.1.</w:t>
      </w:r>
      <w:r w:rsidRPr="00320524">
        <w:rPr>
          <w:rFonts w:asciiTheme="majorHAnsi" w:hAnsiTheme="majorHAnsi" w:cstheme="majorHAnsi"/>
          <w:bCs/>
          <w:szCs w:val="24"/>
        </w:rPr>
        <w:tab/>
        <w:t xml:space="preserve">INTERVIEW: Named talent says the statement above in an interview-style shot, looking slightly off-camera. </w:t>
      </w:r>
      <w:r w:rsidRPr="00320524">
        <w:rPr>
          <w:rFonts w:asciiTheme="minorHAnsi" w:hAnsiTheme="minorHAnsi" w:cstheme="minorHAnsi"/>
          <w:i/>
          <w:iCs/>
          <w:color w:val="0432FF"/>
          <w:lang w:eastAsia="ko-KR"/>
        </w:rPr>
        <w:t>Suggested B-roll: 2.4.3.</w:t>
      </w:r>
    </w:p>
    <w:p w14:paraId="0BFE77BA" w14:textId="77777777" w:rsidR="00320524" w:rsidRPr="00320524" w:rsidRDefault="00320524" w:rsidP="00320524">
      <w:pPr>
        <w:outlineLvl w:val="0"/>
        <w:rPr>
          <w:rFonts w:asciiTheme="majorHAnsi" w:hAnsiTheme="majorHAnsi" w:cstheme="majorHAnsi"/>
          <w:bCs/>
          <w:szCs w:val="24"/>
        </w:rPr>
      </w:pPr>
    </w:p>
    <w:p w14:paraId="3C43D397" w14:textId="77777777" w:rsidR="00320524" w:rsidRPr="00320524" w:rsidRDefault="00320524" w:rsidP="00320524">
      <w:pPr>
        <w:outlineLvl w:val="0"/>
        <w:rPr>
          <w:rFonts w:asciiTheme="majorHAnsi" w:hAnsiTheme="majorHAnsi" w:cstheme="majorHAnsi"/>
          <w:bCs/>
          <w:szCs w:val="24"/>
        </w:rPr>
      </w:pPr>
      <w:r w:rsidRPr="00320524">
        <w:rPr>
          <w:rFonts w:asciiTheme="majorHAnsi" w:hAnsiTheme="majorHAnsi" w:cstheme="majorHAnsi"/>
          <w:bCs/>
          <w:szCs w:val="24"/>
        </w:rPr>
        <w:t>6.2.</w:t>
      </w:r>
      <w:r w:rsidRPr="00320524">
        <w:rPr>
          <w:rFonts w:asciiTheme="majorHAnsi" w:hAnsiTheme="majorHAnsi" w:cstheme="majorHAnsi"/>
          <w:bCs/>
          <w:szCs w:val="24"/>
        </w:rPr>
        <w:tab/>
      </w:r>
      <w:r w:rsidRPr="00320524">
        <w:rPr>
          <w:rFonts w:asciiTheme="majorHAnsi" w:hAnsiTheme="majorHAnsi" w:cstheme="majorHAnsi"/>
          <w:b/>
          <w:szCs w:val="24"/>
        </w:rPr>
        <w:t>Helen Foster</w:t>
      </w:r>
      <w:r w:rsidRPr="00320524">
        <w:rPr>
          <w:rFonts w:asciiTheme="majorHAnsi" w:hAnsiTheme="majorHAnsi" w:cstheme="majorHAnsi"/>
          <w:bCs/>
          <w:szCs w:val="24"/>
        </w:rPr>
        <w:t>: Following this procedure, indirect immunofluorescence and RNA FISH can be performed.</w:t>
      </w:r>
    </w:p>
    <w:p w14:paraId="11192A77" w14:textId="77777777" w:rsidR="00320524" w:rsidRPr="00320524" w:rsidRDefault="00320524" w:rsidP="00320524">
      <w:pPr>
        <w:outlineLvl w:val="0"/>
        <w:rPr>
          <w:rFonts w:asciiTheme="majorHAnsi" w:hAnsiTheme="majorHAnsi" w:cstheme="majorHAnsi"/>
          <w:bCs/>
          <w:szCs w:val="24"/>
        </w:rPr>
      </w:pPr>
    </w:p>
    <w:p w14:paraId="58914C2B" w14:textId="0D7ECC35" w:rsidR="007F08C5" w:rsidRPr="00BA2C22" w:rsidRDefault="00320524" w:rsidP="00320524">
      <w:pPr>
        <w:outlineLvl w:val="0"/>
        <w:rPr>
          <w:rFonts w:asciiTheme="majorHAnsi" w:hAnsiTheme="majorHAnsi" w:cstheme="majorHAnsi"/>
          <w:bCs/>
          <w:szCs w:val="24"/>
        </w:rPr>
      </w:pPr>
      <w:r w:rsidRPr="00320524">
        <w:rPr>
          <w:rFonts w:asciiTheme="majorHAnsi" w:hAnsiTheme="majorHAnsi" w:cstheme="majorHAnsi"/>
          <w:bCs/>
          <w:szCs w:val="24"/>
        </w:rPr>
        <w:t>6.2.1.</w:t>
      </w:r>
      <w:r w:rsidRPr="00320524">
        <w:rPr>
          <w:rFonts w:asciiTheme="majorHAnsi" w:hAnsiTheme="majorHAnsi" w:cstheme="majorHAnsi"/>
          <w:bCs/>
          <w:szCs w:val="24"/>
        </w:rPr>
        <w:tab/>
        <w:t>INTERVIEW: Named talent says the statement above in an interview-style shot, looking slightly off-camera.</w:t>
      </w:r>
    </w:p>
    <w:sectPr w:rsidR="007F08C5" w:rsidRPr="00BA2C22"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C5929" w14:textId="77777777" w:rsidR="009D2B92" w:rsidRDefault="009D2B92" w:rsidP="007B33F3">
      <w:r>
        <w:separator/>
      </w:r>
    </w:p>
  </w:endnote>
  <w:endnote w:type="continuationSeparator" w:id="0">
    <w:p w14:paraId="50113EE4" w14:textId="77777777" w:rsidR="009D2B92" w:rsidRDefault="009D2B92"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4959B" w14:textId="77777777" w:rsidR="009D2B92" w:rsidRDefault="009D2B92" w:rsidP="007B33F3">
      <w:r>
        <w:separator/>
      </w:r>
    </w:p>
  </w:footnote>
  <w:footnote w:type="continuationSeparator" w:id="0">
    <w:p w14:paraId="6BB697EE" w14:textId="77777777" w:rsidR="009D2B92" w:rsidRDefault="009D2B92"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20524"/>
    <w:rsid w:val="003A605E"/>
    <w:rsid w:val="00400892"/>
    <w:rsid w:val="004703E0"/>
    <w:rsid w:val="004705A1"/>
    <w:rsid w:val="005C7DA3"/>
    <w:rsid w:val="005E585A"/>
    <w:rsid w:val="006A3EFB"/>
    <w:rsid w:val="007051DC"/>
    <w:rsid w:val="00780C07"/>
    <w:rsid w:val="007B33F3"/>
    <w:rsid w:val="007F08C5"/>
    <w:rsid w:val="00996817"/>
    <w:rsid w:val="009D2B92"/>
    <w:rsid w:val="009D5FF1"/>
    <w:rsid w:val="00A421F9"/>
    <w:rsid w:val="00A4316B"/>
    <w:rsid w:val="00A51735"/>
    <w:rsid w:val="00A625ED"/>
    <w:rsid w:val="00AD3B5B"/>
    <w:rsid w:val="00BA2C22"/>
    <w:rsid w:val="00BD6068"/>
    <w:rsid w:val="00C42A6C"/>
    <w:rsid w:val="00C77C9F"/>
    <w:rsid w:val="00CB43CE"/>
    <w:rsid w:val="00CD5AF0"/>
    <w:rsid w:val="00D30AFA"/>
    <w:rsid w:val="00D50F03"/>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152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2020-12-10T19:26:00Z</dcterms:created>
  <dcterms:modified xsi:type="dcterms:W3CDTF">2020-12-10T19:28:00Z</dcterms:modified>
</cp:coreProperties>
</file>