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9DA6A" w14:textId="6867AE81" w:rsidR="000E09D9" w:rsidRPr="000E09D9" w:rsidRDefault="000E09D9" w:rsidP="00D22ADC">
      <w:pPr>
        <w:pStyle w:val="NormalWeb"/>
        <w:spacing w:before="0" w:beforeAutospacing="0" w:after="0" w:afterAutospacing="0" w:line="276" w:lineRule="auto"/>
        <w:rPr>
          <w:rStyle w:val="lev"/>
          <w:b w:val="0"/>
          <w:bCs w:val="0"/>
          <w:color w:val="FF0000"/>
          <w:lang w:val="en-US"/>
        </w:rPr>
      </w:pPr>
      <w:r w:rsidRPr="000E09D9">
        <w:rPr>
          <w:rStyle w:val="lev"/>
          <w:b w:val="0"/>
          <w:bCs w:val="0"/>
          <w:color w:val="FF0000"/>
          <w:lang w:val="en-US"/>
        </w:rPr>
        <w:t>We thank the editor and both reviewers for their time and comments which have helped to improve the manuscript quality.</w:t>
      </w:r>
    </w:p>
    <w:p w14:paraId="4637670E" w14:textId="77777777" w:rsidR="000E09D9" w:rsidRDefault="000E09D9" w:rsidP="00D22ADC">
      <w:pPr>
        <w:pStyle w:val="NormalWeb"/>
        <w:spacing w:before="0" w:beforeAutospacing="0" w:after="0" w:afterAutospacing="0" w:line="276" w:lineRule="auto"/>
        <w:rPr>
          <w:rStyle w:val="lev"/>
          <w:u w:val="single"/>
          <w:lang w:val="en-US"/>
        </w:rPr>
      </w:pPr>
    </w:p>
    <w:p w14:paraId="6D4050C9" w14:textId="2D6CE91A" w:rsidR="00D22ADC" w:rsidRPr="004F1410" w:rsidRDefault="009E424F" w:rsidP="00D22ADC">
      <w:pPr>
        <w:pStyle w:val="NormalWeb"/>
        <w:spacing w:before="0" w:beforeAutospacing="0" w:after="0" w:afterAutospacing="0" w:line="276" w:lineRule="auto"/>
        <w:rPr>
          <w:lang w:val="en-US"/>
        </w:rPr>
      </w:pPr>
      <w:r w:rsidRPr="007F2DBC">
        <w:rPr>
          <w:rStyle w:val="lev"/>
          <w:u w:val="single"/>
          <w:lang w:val="en-US"/>
        </w:rPr>
        <w:t>Editorial comments:</w:t>
      </w:r>
      <w:r w:rsidRPr="009E424F">
        <w:rPr>
          <w:lang w:val="en-US"/>
        </w:rPr>
        <w:br/>
        <w:t>Changes to be made by the Author(s):</w:t>
      </w:r>
      <w:r w:rsidRPr="009E424F">
        <w:rPr>
          <w:lang w:val="en-US"/>
        </w:rPr>
        <w:br/>
      </w:r>
      <w:r w:rsidRPr="004F1410">
        <w:rPr>
          <w:lang w:val="en-US"/>
        </w:rPr>
        <w:t>1. Please take this opportunity to thoroughly proofread the manuscript to ensure that there are no spelling or grammar issues. Please define all abbreviations at first use.</w:t>
      </w:r>
    </w:p>
    <w:p w14:paraId="25E0EB11" w14:textId="73797B75" w:rsidR="007F2DBC" w:rsidRPr="004F1410" w:rsidRDefault="009E424F" w:rsidP="00D22ADC">
      <w:pPr>
        <w:pStyle w:val="NormalWeb"/>
        <w:spacing w:before="0" w:beforeAutospacing="0" w:after="0" w:afterAutospacing="0" w:line="276" w:lineRule="auto"/>
        <w:rPr>
          <w:lang w:val="en-US"/>
        </w:rPr>
      </w:pPr>
      <w:r w:rsidRPr="004F1410">
        <w:rPr>
          <w:lang w:val="en-US"/>
        </w:rPr>
        <w:t xml:space="preserve">2. It is enough to cite the reference, there is no need to </w:t>
      </w:r>
      <w:proofErr w:type="gramStart"/>
      <w:r w:rsidRPr="004F1410">
        <w:rPr>
          <w:lang w:val="en-US"/>
        </w:rPr>
        <w:t>say</w:t>
      </w:r>
      <w:proofErr w:type="gramEnd"/>
      <w:r w:rsidRPr="004F1410">
        <w:rPr>
          <w:lang w:val="en-US"/>
        </w:rPr>
        <w:t xml:space="preserve"> “reviewed in #”. For example, line 64: “mechanisms1–5.” Instead of “mechanisms (reviewed in 1–5).”</w:t>
      </w:r>
    </w:p>
    <w:p w14:paraId="01A2D559" w14:textId="35568407" w:rsidR="00841E7F" w:rsidRPr="004F1410" w:rsidRDefault="009E424F" w:rsidP="00D22ADC">
      <w:pPr>
        <w:pStyle w:val="NormalWeb"/>
        <w:spacing w:before="0" w:beforeAutospacing="0" w:after="0" w:afterAutospacing="0" w:line="276" w:lineRule="auto"/>
        <w:rPr>
          <w:lang w:val="en-US"/>
        </w:rPr>
      </w:pPr>
      <w:r w:rsidRPr="004F1410">
        <w:rPr>
          <w:lang w:val="en-US"/>
        </w:rPr>
        <w:t>3. Please revise the text to avoid the use of any personal pronouns (e.g., "we", "you", "our" etc.).</w:t>
      </w:r>
      <w:r w:rsidRPr="004F1410">
        <w:rPr>
          <w:lang w:val="en-US"/>
        </w:rP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D842831" w14:textId="5313D297" w:rsidR="00841E7F" w:rsidRPr="00CB3482" w:rsidRDefault="00185575" w:rsidP="00D22ADC">
      <w:pPr>
        <w:pStyle w:val="NormalWeb"/>
        <w:spacing w:before="0" w:beforeAutospacing="0" w:after="0" w:afterAutospacing="0" w:line="276" w:lineRule="auto"/>
        <w:rPr>
          <w:color w:val="FF0000"/>
          <w:lang w:val="en-US"/>
        </w:rPr>
      </w:pPr>
      <w:r>
        <w:rPr>
          <w:color w:val="FF0000"/>
          <w:lang w:val="en-US"/>
        </w:rPr>
        <w:t>These (1-4) have been checked and fixed.</w:t>
      </w:r>
    </w:p>
    <w:p w14:paraId="5746EE5B" w14:textId="77777777" w:rsidR="00CB3482" w:rsidRPr="004F1410" w:rsidRDefault="009E424F" w:rsidP="00D22ADC">
      <w:pPr>
        <w:pStyle w:val="NormalWeb"/>
        <w:spacing w:before="0" w:beforeAutospacing="0" w:after="0" w:afterAutospacing="0" w:line="276" w:lineRule="auto"/>
        <w:rPr>
          <w:lang w:val="en-US"/>
        </w:rPr>
      </w:pPr>
      <w:r w:rsidRPr="004F1410">
        <w:rPr>
          <w:lang w:val="en-US"/>
        </w:rPr>
        <w:b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4F1410">
        <w:rPr>
          <w:lang w:val="en-US"/>
        </w:rPr>
        <w:t>etc</w:t>
      </w:r>
      <w:proofErr w:type="spellEnd"/>
      <w:r w:rsidRPr="004F1410">
        <w:rPr>
          <w:lang w:val="en-US"/>
        </w:rPr>
        <w:t>) to your protocol steps. There should be enough detail in each step to supplement the actions seen in the video so that viewers can easily replicate the protocol.</w:t>
      </w:r>
    </w:p>
    <w:p w14:paraId="5F0C3E07" w14:textId="7A0438E8" w:rsidR="00304BF1" w:rsidRPr="00304BF1" w:rsidRDefault="00304BF1" w:rsidP="00D22ADC">
      <w:pPr>
        <w:pStyle w:val="NormalWeb"/>
        <w:spacing w:before="0" w:beforeAutospacing="0" w:after="0" w:afterAutospacing="0" w:line="276" w:lineRule="auto"/>
        <w:rPr>
          <w:color w:val="FF0000"/>
          <w:lang w:val="en-US"/>
        </w:rPr>
      </w:pPr>
      <w:r w:rsidRPr="00304BF1">
        <w:rPr>
          <w:color w:val="FF0000"/>
          <w:lang w:val="en-US"/>
        </w:rPr>
        <w:t xml:space="preserve">We </w:t>
      </w:r>
      <w:r w:rsidR="004F1410">
        <w:rPr>
          <w:color w:val="FF0000"/>
          <w:lang w:val="en-US"/>
        </w:rPr>
        <w:t>have made sure that all steps are correctly described.</w:t>
      </w:r>
    </w:p>
    <w:p w14:paraId="5A960C74" w14:textId="79A58C82" w:rsidR="00CB3482" w:rsidRDefault="009E424F" w:rsidP="00D22ADC">
      <w:pPr>
        <w:pStyle w:val="NormalWeb"/>
        <w:spacing w:before="0" w:beforeAutospacing="0" w:after="0" w:afterAutospacing="0" w:line="276" w:lineRule="auto"/>
        <w:rPr>
          <w:lang w:val="en-US"/>
        </w:rPr>
      </w:pPr>
      <w:r w:rsidRPr="00A54B73">
        <w:rPr>
          <w:lang w:val="en-US"/>
        </w:rPr>
        <w:br/>
        <w:t>6</w:t>
      </w:r>
      <w:r w:rsidRPr="004F1410">
        <w:rPr>
          <w:lang w:val="en-US"/>
        </w:rPr>
        <w:t>. Note after 2.1: Besides the final concentration of 0.02% that you have recommended, please specify the concentration that should not be exceeded to avoid death of the fish.</w:t>
      </w:r>
    </w:p>
    <w:p w14:paraId="509AA747" w14:textId="1C9C8FFA" w:rsidR="00CB3482" w:rsidRPr="0014509C" w:rsidRDefault="00F13BC5" w:rsidP="00D22ADC">
      <w:pPr>
        <w:pStyle w:val="NormalWeb"/>
        <w:spacing w:before="0" w:beforeAutospacing="0" w:after="0" w:afterAutospacing="0" w:line="276" w:lineRule="auto"/>
        <w:rPr>
          <w:color w:val="FF0000"/>
          <w:lang w:val="en-US"/>
        </w:rPr>
      </w:pPr>
      <w:r>
        <w:rPr>
          <w:color w:val="FF0000"/>
          <w:lang w:val="en-US"/>
        </w:rPr>
        <w:t>We realize</w:t>
      </w:r>
      <w:r w:rsidR="00AD6F3A">
        <w:rPr>
          <w:color w:val="FF0000"/>
          <w:lang w:val="en-US"/>
        </w:rPr>
        <w:t>d</w:t>
      </w:r>
      <w:r>
        <w:rPr>
          <w:color w:val="FF0000"/>
          <w:lang w:val="en-US"/>
        </w:rPr>
        <w:t xml:space="preserve"> that</w:t>
      </w:r>
      <w:r w:rsidR="00AD6F3A">
        <w:rPr>
          <w:color w:val="FF0000"/>
          <w:lang w:val="en-US"/>
        </w:rPr>
        <w:t xml:space="preserve"> the way we presented the adaptation of the </w:t>
      </w:r>
      <w:r>
        <w:rPr>
          <w:color w:val="FF0000"/>
          <w:lang w:val="en-US"/>
        </w:rPr>
        <w:t>anesthetic</w:t>
      </w:r>
      <w:r w:rsidR="00AD6F3A">
        <w:rPr>
          <w:color w:val="FF0000"/>
          <w:lang w:val="en-US"/>
        </w:rPr>
        <w:t xml:space="preserve"> treatment from fish to fish was unclear. In fact, to adjust the anesthesia protocol to the fish, we only changed the duration of the anesthesia treatment. Therefore, for clarity we have changed the statement and do not discuss the concentration of MS222 but only the duration of the </w:t>
      </w:r>
      <w:r>
        <w:rPr>
          <w:color w:val="FF0000"/>
          <w:lang w:val="en-US"/>
        </w:rPr>
        <w:t>anesthetic</w:t>
      </w:r>
      <w:r w:rsidR="00AD6F3A">
        <w:rPr>
          <w:color w:val="FF0000"/>
          <w:lang w:val="en-US"/>
        </w:rPr>
        <w:t>.</w:t>
      </w:r>
      <w:r>
        <w:rPr>
          <w:color w:val="FF0000"/>
          <w:lang w:val="en-US"/>
        </w:rPr>
        <w:t xml:space="preserve"> </w:t>
      </w:r>
      <w:r w:rsidR="00AD6F3A">
        <w:rPr>
          <w:color w:val="FF0000"/>
          <w:lang w:val="en-US"/>
        </w:rPr>
        <w:t>W</w:t>
      </w:r>
      <w:r>
        <w:rPr>
          <w:color w:val="FF0000"/>
          <w:lang w:val="en-US"/>
        </w:rPr>
        <w:t xml:space="preserve">e </w:t>
      </w:r>
      <w:r w:rsidR="00AD6F3A">
        <w:rPr>
          <w:color w:val="FF0000"/>
          <w:lang w:val="en-US"/>
        </w:rPr>
        <w:t xml:space="preserve">also </w:t>
      </w:r>
      <w:r>
        <w:rPr>
          <w:color w:val="FF0000"/>
          <w:lang w:val="en-US"/>
        </w:rPr>
        <w:t xml:space="preserve">suggest in the note the way we </w:t>
      </w:r>
      <w:r w:rsidR="00AD6F3A">
        <w:rPr>
          <w:color w:val="FF0000"/>
          <w:lang w:val="en-US"/>
        </w:rPr>
        <w:t>can make sure that the fish is asleep before to</w:t>
      </w:r>
      <w:r>
        <w:rPr>
          <w:color w:val="FF0000"/>
          <w:lang w:val="en-US"/>
        </w:rPr>
        <w:t xml:space="preserve"> start the surgery </w:t>
      </w:r>
      <w:r w:rsidR="00AD6F3A">
        <w:rPr>
          <w:color w:val="FF0000"/>
          <w:lang w:val="en-US"/>
        </w:rPr>
        <w:t>(</w:t>
      </w:r>
      <w:r>
        <w:rPr>
          <w:color w:val="FF0000"/>
          <w:lang w:val="en-US"/>
        </w:rPr>
        <w:t>gently pinching the fish using the forceps</w:t>
      </w:r>
      <w:r w:rsidR="00AD6F3A">
        <w:rPr>
          <w:color w:val="FF0000"/>
          <w:lang w:val="en-US"/>
        </w:rPr>
        <w:t>)</w:t>
      </w:r>
      <w:r>
        <w:rPr>
          <w:color w:val="FF0000"/>
          <w:lang w:val="en-US"/>
        </w:rPr>
        <w:t xml:space="preserve">. </w:t>
      </w:r>
      <w:r w:rsidR="00624EF1">
        <w:rPr>
          <w:color w:val="FF0000"/>
          <w:lang w:val="en-US"/>
        </w:rPr>
        <w:t xml:space="preserve">This </w:t>
      </w:r>
      <w:r w:rsidR="00AD6F3A">
        <w:rPr>
          <w:color w:val="FF0000"/>
          <w:lang w:val="en-US"/>
        </w:rPr>
        <w:t xml:space="preserve">part </w:t>
      </w:r>
      <w:r w:rsidR="00764FBA">
        <w:rPr>
          <w:color w:val="FF0000"/>
          <w:lang w:val="en-US"/>
        </w:rPr>
        <w:t>h</w:t>
      </w:r>
      <w:r w:rsidR="00AD6F3A">
        <w:rPr>
          <w:color w:val="FF0000"/>
          <w:lang w:val="en-US"/>
        </w:rPr>
        <w:t>as now been rewritten</w:t>
      </w:r>
      <w:r w:rsidR="00624EF1">
        <w:rPr>
          <w:color w:val="FF0000"/>
          <w:lang w:val="en-US"/>
        </w:rPr>
        <w:t xml:space="preserve"> in the manuscript.</w:t>
      </w:r>
    </w:p>
    <w:p w14:paraId="0AF4CED3" w14:textId="77777777" w:rsidR="0014509C" w:rsidRPr="004F1410" w:rsidRDefault="009E424F" w:rsidP="00D22ADC">
      <w:pPr>
        <w:pStyle w:val="NormalWeb"/>
        <w:spacing w:before="0" w:beforeAutospacing="0" w:after="0" w:afterAutospacing="0" w:line="276" w:lineRule="auto"/>
        <w:rPr>
          <w:lang w:val="en-US"/>
        </w:rPr>
      </w:pPr>
      <w:r w:rsidRPr="00A54B73">
        <w:rPr>
          <w:lang w:val="en-US"/>
        </w:rPr>
        <w:br/>
      </w:r>
      <w:r w:rsidRPr="004F1410">
        <w:rPr>
          <w:lang w:val="en-US"/>
        </w:rPr>
        <w:t>7. 3.6: Please specify centrifuge speed in centrifugal force (x g), duration, and temperature.</w:t>
      </w:r>
    </w:p>
    <w:p w14:paraId="18555822" w14:textId="0F081F7C" w:rsidR="0014509C" w:rsidRPr="005151A5" w:rsidRDefault="00652521" w:rsidP="00D22ADC">
      <w:pPr>
        <w:pStyle w:val="NormalWeb"/>
        <w:spacing w:before="0" w:beforeAutospacing="0" w:after="0" w:afterAutospacing="0" w:line="276" w:lineRule="auto"/>
        <w:rPr>
          <w:color w:val="FF0000"/>
          <w:lang w:val="en-US"/>
        </w:rPr>
      </w:pPr>
      <w:r>
        <w:rPr>
          <w:color w:val="FF0000"/>
          <w:lang w:val="en-US"/>
        </w:rPr>
        <w:t>This information has now been provided in the manuscript.</w:t>
      </w:r>
    </w:p>
    <w:p w14:paraId="5CF1225C" w14:textId="77777777" w:rsidR="00FC725B" w:rsidRPr="004F1410" w:rsidRDefault="009E424F" w:rsidP="00D22ADC">
      <w:pPr>
        <w:pStyle w:val="NormalWeb"/>
        <w:spacing w:before="0" w:beforeAutospacing="0" w:after="0" w:afterAutospacing="0" w:line="276" w:lineRule="auto"/>
        <w:rPr>
          <w:lang w:val="en-US"/>
        </w:rPr>
      </w:pPr>
      <w:r w:rsidRPr="00A54B73">
        <w:rPr>
          <w:lang w:val="en-US"/>
        </w:rPr>
        <w:br/>
      </w:r>
      <w:r w:rsidRPr="004F1410">
        <w:rPr>
          <w:lang w:val="en-US"/>
        </w:rPr>
        <w:t>8. Note after 3.7: If steroid extraction is not the focus of this protocol, please cite a reference in case the readers wish to replicate the protocol along with steroid extraction.</w:t>
      </w:r>
    </w:p>
    <w:p w14:paraId="44B74CC5" w14:textId="07C1E1BC" w:rsidR="00FC725B" w:rsidRPr="004F1410" w:rsidRDefault="00624EF1" w:rsidP="00D22ADC">
      <w:pPr>
        <w:pStyle w:val="NormalWeb"/>
        <w:spacing w:before="0" w:beforeAutospacing="0" w:after="0" w:afterAutospacing="0" w:line="276" w:lineRule="auto"/>
        <w:rPr>
          <w:color w:val="FF0000"/>
          <w:lang w:val="en-US"/>
        </w:rPr>
      </w:pPr>
      <w:r w:rsidRPr="004F1410">
        <w:rPr>
          <w:color w:val="FF0000"/>
          <w:lang w:val="en-US"/>
        </w:rPr>
        <w:t>We have updated the information of this section in the manuscript.</w:t>
      </w:r>
    </w:p>
    <w:p w14:paraId="49A1C4DE" w14:textId="77777777" w:rsidR="00EB7386" w:rsidRPr="004F1410" w:rsidRDefault="009E424F" w:rsidP="00D22ADC">
      <w:pPr>
        <w:pStyle w:val="NormalWeb"/>
        <w:spacing w:before="0" w:beforeAutospacing="0" w:after="0" w:afterAutospacing="0" w:line="276" w:lineRule="auto"/>
        <w:rPr>
          <w:lang w:val="en-US"/>
        </w:rPr>
      </w:pPr>
      <w:r w:rsidRPr="004F1410">
        <w:rPr>
          <w:lang w:val="en-US"/>
        </w:rPr>
        <w:br/>
        <w:t xml:space="preserve">9. Lines 279-281: As you state that there is a difference in 11KT levels of sham-operated fish and partly </w:t>
      </w:r>
      <w:proofErr w:type="spellStart"/>
      <w:r w:rsidRPr="004F1410">
        <w:rPr>
          <w:lang w:val="en-US"/>
        </w:rPr>
        <w:t>orchidectomized</w:t>
      </w:r>
      <w:proofErr w:type="spellEnd"/>
      <w:r w:rsidRPr="004F1410">
        <w:rPr>
          <w:lang w:val="en-US"/>
        </w:rPr>
        <w:t xml:space="preserve"> fish, please mention the levels of both types of fish.</w:t>
      </w:r>
    </w:p>
    <w:p w14:paraId="4EBD638E" w14:textId="7BB341DD" w:rsidR="00EB7386" w:rsidRPr="004F1410" w:rsidRDefault="00F15374" w:rsidP="00D22ADC">
      <w:pPr>
        <w:pStyle w:val="NormalWeb"/>
        <w:spacing w:before="0" w:beforeAutospacing="0" w:after="0" w:afterAutospacing="0" w:line="276" w:lineRule="auto"/>
        <w:rPr>
          <w:color w:val="FF0000"/>
          <w:lang w:val="en-US"/>
        </w:rPr>
      </w:pPr>
      <w:r>
        <w:rPr>
          <w:color w:val="FF0000"/>
          <w:lang w:val="en-US"/>
        </w:rPr>
        <w:lastRenderedPageBreak/>
        <w:t>For more clarity, w</w:t>
      </w:r>
      <w:r w:rsidR="00032859" w:rsidRPr="004F1410">
        <w:rPr>
          <w:color w:val="FF0000"/>
          <w:lang w:val="en-US"/>
        </w:rPr>
        <w:t>e</w:t>
      </w:r>
      <w:r w:rsidR="00D167C8" w:rsidRPr="004F1410">
        <w:rPr>
          <w:color w:val="FF0000"/>
          <w:lang w:val="en-US"/>
        </w:rPr>
        <w:t xml:space="preserve"> have </w:t>
      </w:r>
      <w:r>
        <w:rPr>
          <w:color w:val="FF0000"/>
          <w:lang w:val="en-US"/>
        </w:rPr>
        <w:t xml:space="preserve">removed </w:t>
      </w:r>
      <w:r w:rsidR="001936C2">
        <w:rPr>
          <w:color w:val="FF0000"/>
          <w:lang w:val="en-US"/>
        </w:rPr>
        <w:t>all the value</w:t>
      </w:r>
      <w:r w:rsidR="001A5706">
        <w:rPr>
          <w:color w:val="FF0000"/>
          <w:lang w:val="en-US"/>
        </w:rPr>
        <w:t>s</w:t>
      </w:r>
      <w:r w:rsidR="001936C2">
        <w:rPr>
          <w:color w:val="FF0000"/>
          <w:lang w:val="en-US"/>
        </w:rPr>
        <w:t xml:space="preserve"> in the text</w:t>
      </w:r>
      <w:r w:rsidRPr="004F1410">
        <w:rPr>
          <w:color w:val="FF0000"/>
          <w:lang w:val="en-US"/>
        </w:rPr>
        <w:t xml:space="preserve"> </w:t>
      </w:r>
      <w:r w:rsidR="001936C2">
        <w:rPr>
          <w:color w:val="FF0000"/>
          <w:lang w:val="en-US"/>
        </w:rPr>
        <w:t xml:space="preserve">and provide </w:t>
      </w:r>
      <w:r w:rsidR="004F1410">
        <w:rPr>
          <w:color w:val="FF0000"/>
          <w:lang w:val="en-US"/>
        </w:rPr>
        <w:t xml:space="preserve">a </w:t>
      </w:r>
      <w:r w:rsidR="004F1410" w:rsidRPr="00B873A0">
        <w:rPr>
          <w:color w:val="FF0000"/>
          <w:lang w:val="en-US"/>
        </w:rPr>
        <w:t xml:space="preserve">table (Table </w:t>
      </w:r>
      <w:r w:rsidR="00B873A0" w:rsidRPr="00B873A0">
        <w:rPr>
          <w:color w:val="FF0000"/>
          <w:lang w:val="en-US"/>
        </w:rPr>
        <w:t>1</w:t>
      </w:r>
      <w:r w:rsidR="004F1410" w:rsidRPr="00B873A0">
        <w:rPr>
          <w:color w:val="FF0000"/>
          <w:lang w:val="en-US"/>
        </w:rPr>
        <w:t xml:space="preserve">) </w:t>
      </w:r>
      <w:r w:rsidR="001936C2">
        <w:rPr>
          <w:color w:val="FF0000"/>
          <w:lang w:val="en-US"/>
        </w:rPr>
        <w:t xml:space="preserve">that </w:t>
      </w:r>
      <w:r w:rsidR="004F1410" w:rsidRPr="00B873A0">
        <w:rPr>
          <w:color w:val="FF0000"/>
          <w:lang w:val="en-US"/>
        </w:rPr>
        <w:t>now resumes</w:t>
      </w:r>
      <w:r w:rsidR="004F1410">
        <w:rPr>
          <w:color w:val="FF0000"/>
          <w:lang w:val="en-US"/>
        </w:rPr>
        <w:t xml:space="preserve"> all the measured concentrations</w:t>
      </w:r>
      <w:r w:rsidR="001936C2">
        <w:rPr>
          <w:color w:val="FF0000"/>
          <w:lang w:val="en-US"/>
        </w:rPr>
        <w:t>.</w:t>
      </w:r>
      <w:r w:rsidR="001A5706">
        <w:rPr>
          <w:color w:val="FF0000"/>
          <w:lang w:val="en-US"/>
        </w:rPr>
        <w:t xml:space="preserve"> It makes easier comparison between groups.</w:t>
      </w:r>
    </w:p>
    <w:p w14:paraId="731F690F" w14:textId="77777777" w:rsidR="00032859" w:rsidRPr="004F1410" w:rsidRDefault="009E424F" w:rsidP="00D22ADC">
      <w:pPr>
        <w:pStyle w:val="NormalWeb"/>
        <w:spacing w:before="0" w:beforeAutospacing="0" w:after="0" w:afterAutospacing="0" w:line="276" w:lineRule="auto"/>
        <w:rPr>
          <w:lang w:val="en-US"/>
        </w:rPr>
      </w:pPr>
      <w:r w:rsidRPr="004F1410">
        <w:rPr>
          <w:lang w:val="en-US"/>
        </w:rPr>
        <w:br/>
        <w:t>10. Please refer to instructions for authors: include a section “Figure and Table Legends” right after Representative Results and before Discussion and move the legends here.</w:t>
      </w:r>
    </w:p>
    <w:p w14:paraId="1ECAC5E5" w14:textId="5916467B" w:rsidR="00032859" w:rsidRPr="004F1410" w:rsidRDefault="005439E3" w:rsidP="00D22ADC">
      <w:pPr>
        <w:pStyle w:val="NormalWeb"/>
        <w:spacing w:before="0" w:beforeAutospacing="0" w:after="0" w:afterAutospacing="0" w:line="276" w:lineRule="auto"/>
        <w:rPr>
          <w:color w:val="FF0000"/>
          <w:lang w:val="en-US"/>
        </w:rPr>
      </w:pPr>
      <w:r w:rsidRPr="004F1410">
        <w:rPr>
          <w:color w:val="FF0000"/>
          <w:lang w:val="en-US"/>
        </w:rPr>
        <w:t>This has been fixed.</w:t>
      </w:r>
    </w:p>
    <w:p w14:paraId="3657F27E" w14:textId="77777777" w:rsidR="00032859" w:rsidRPr="004F1410" w:rsidRDefault="009E424F" w:rsidP="00D22ADC">
      <w:pPr>
        <w:pStyle w:val="NormalWeb"/>
        <w:spacing w:before="0" w:beforeAutospacing="0" w:after="0" w:afterAutospacing="0" w:line="276" w:lineRule="auto"/>
        <w:rPr>
          <w:lang w:val="en-US"/>
        </w:rPr>
      </w:pPr>
      <w:r w:rsidRPr="004F1410">
        <w:rPr>
          <w:lang w:val="en-US"/>
        </w:rPr>
        <w:br/>
        <w:t>11. As we are a methods journal, please add limitations of the technique to the Discussion with citations.</w:t>
      </w:r>
    </w:p>
    <w:p w14:paraId="50AE9A85" w14:textId="1441A75B" w:rsidR="00032859" w:rsidRPr="004F1410" w:rsidRDefault="00032859" w:rsidP="00D22ADC">
      <w:pPr>
        <w:pStyle w:val="NormalWeb"/>
        <w:spacing w:before="0" w:beforeAutospacing="0" w:after="0" w:afterAutospacing="0" w:line="276" w:lineRule="auto"/>
        <w:rPr>
          <w:color w:val="FF0000"/>
          <w:lang w:val="en-US"/>
        </w:rPr>
      </w:pPr>
      <w:r w:rsidRPr="004F1410">
        <w:rPr>
          <w:color w:val="FF0000"/>
          <w:lang w:val="en-US"/>
        </w:rPr>
        <w:t>We have</w:t>
      </w:r>
      <w:r w:rsidR="005439E3" w:rsidRPr="004F1410">
        <w:rPr>
          <w:color w:val="FF0000"/>
          <w:lang w:val="en-US"/>
        </w:rPr>
        <w:t xml:space="preserve"> accommodated this point by discussing some limitations of the method</w:t>
      </w:r>
      <w:r w:rsidR="004F1410">
        <w:rPr>
          <w:color w:val="FF0000"/>
          <w:lang w:val="en-US"/>
        </w:rPr>
        <w:t xml:space="preserve"> in the Discussion part.</w:t>
      </w:r>
    </w:p>
    <w:p w14:paraId="4E2DD9E8" w14:textId="745056D8" w:rsidR="00A54B73" w:rsidRPr="004F1410" w:rsidRDefault="009E424F" w:rsidP="00D22ADC">
      <w:pPr>
        <w:pStyle w:val="NormalWeb"/>
        <w:spacing w:before="0" w:beforeAutospacing="0" w:after="0" w:afterAutospacing="0" w:line="276" w:lineRule="auto"/>
        <w:rPr>
          <w:lang w:val="en-US"/>
        </w:rPr>
      </w:pPr>
      <w:r w:rsidRPr="004F1410">
        <w:rPr>
          <w:lang w:val="en-US"/>
        </w:rPr>
        <w:br/>
        <w:t>12. Please sort the Materials Table alphabetically by the name of the material.</w:t>
      </w:r>
      <w:r w:rsidRPr="004F1410">
        <w:rPr>
          <w:lang w:val="en-US"/>
        </w:rPr>
        <w:br/>
      </w:r>
      <w:r w:rsidR="005439E3" w:rsidRPr="004F1410">
        <w:rPr>
          <w:color w:val="FF0000"/>
          <w:lang w:val="en-US"/>
        </w:rPr>
        <w:t xml:space="preserve">The </w:t>
      </w:r>
      <w:r w:rsidR="00A34427" w:rsidRPr="004F1410">
        <w:rPr>
          <w:color w:val="FF0000"/>
          <w:lang w:val="en-US"/>
        </w:rPr>
        <w:t>Materials Table</w:t>
      </w:r>
      <w:r w:rsidR="005439E3" w:rsidRPr="004F1410">
        <w:rPr>
          <w:color w:val="FF0000"/>
          <w:lang w:val="en-US"/>
        </w:rPr>
        <w:t xml:space="preserve"> has been adjusted accordingly.</w:t>
      </w:r>
      <w:r w:rsidRPr="004F1410">
        <w:rPr>
          <w:lang w:val="en-US"/>
        </w:rPr>
        <w:br/>
      </w:r>
    </w:p>
    <w:p w14:paraId="3036F03A" w14:textId="77777777" w:rsidR="00A54B73" w:rsidRPr="004F1410" w:rsidRDefault="00A54B73" w:rsidP="00D22ADC">
      <w:pPr>
        <w:pStyle w:val="NormalWeb"/>
        <w:spacing w:before="0" w:beforeAutospacing="0" w:after="0" w:afterAutospacing="0" w:line="276" w:lineRule="auto"/>
        <w:rPr>
          <w:lang w:val="en-US"/>
        </w:rPr>
      </w:pPr>
    </w:p>
    <w:p w14:paraId="1C86E8B4" w14:textId="77777777" w:rsidR="00A54B73" w:rsidRPr="004F1410" w:rsidRDefault="00A54B73" w:rsidP="00D22ADC">
      <w:pPr>
        <w:pStyle w:val="NormalWeb"/>
        <w:spacing w:before="0" w:beforeAutospacing="0" w:after="0" w:afterAutospacing="0" w:line="276" w:lineRule="auto"/>
        <w:rPr>
          <w:lang w:val="en-US"/>
        </w:rPr>
      </w:pPr>
    </w:p>
    <w:p w14:paraId="737FBFF2" w14:textId="5D0366CD" w:rsidR="00E954EA" w:rsidRPr="004F1410" w:rsidRDefault="009E424F" w:rsidP="00D22ADC">
      <w:pPr>
        <w:pStyle w:val="NormalWeb"/>
        <w:spacing w:before="0" w:beforeAutospacing="0" w:after="0" w:afterAutospacing="0" w:line="276" w:lineRule="auto"/>
        <w:rPr>
          <w:lang w:val="en-US"/>
        </w:rPr>
      </w:pPr>
      <w:r w:rsidRPr="004F1410">
        <w:rPr>
          <w:lang w:val="en-US"/>
        </w:rPr>
        <w:br/>
        <w:t>____________________________________</w:t>
      </w:r>
      <w:r w:rsidRPr="004F1410">
        <w:rPr>
          <w:lang w:val="en-US"/>
        </w:rPr>
        <w:br/>
      </w:r>
      <w:r w:rsidRPr="004F1410">
        <w:rPr>
          <w:rStyle w:val="lev"/>
          <w:color w:val="0000FF"/>
          <w:lang w:val="en-US"/>
        </w:rPr>
        <w:t>Reviewers' comments:</w:t>
      </w:r>
      <w:r w:rsidRPr="004F1410">
        <w:rPr>
          <w:lang w:val="en-US"/>
        </w:rPr>
        <w:br/>
      </w:r>
      <w:r w:rsidRPr="004F1410">
        <w:rPr>
          <w:b/>
          <w:bCs/>
          <w:lang w:val="en-US"/>
        </w:rPr>
        <w:t xml:space="preserve">Reviewer #1: </w:t>
      </w:r>
      <w:r w:rsidRPr="004F1410">
        <w:rPr>
          <w:lang w:val="en-US"/>
        </w:rPr>
        <w:br/>
        <w:t>Manuscript Summary:</w:t>
      </w:r>
      <w:r w:rsidRPr="004F1410">
        <w:rPr>
          <w:lang w:val="en-US"/>
        </w:rPr>
        <w:br/>
        <w:t xml:space="preserve">The methods described within the manuscript seem logical and concise. Having worked with small-bodied teleosts I understand the modifications required for smaller tissue weights and blood volumes well! The authors do a good job of outlining their proposed methodology but have omitted a few pieces of information that I feel would increase the applicability of their methods to people who are not as experienced dealing with small bodied teleosts as they themselves are. These concerns are outlined below. In addition, there are some poorly defined linkages within the manuscript that would benefit from expansion or removal from the manuscript (also outlined in the next section). Overall, once these comments are </w:t>
      </w:r>
      <w:proofErr w:type="gramStart"/>
      <w:r w:rsidRPr="004F1410">
        <w:rPr>
          <w:lang w:val="en-US"/>
        </w:rPr>
        <w:t>addressed</w:t>
      </w:r>
      <w:proofErr w:type="gramEnd"/>
      <w:r w:rsidRPr="004F1410">
        <w:rPr>
          <w:lang w:val="en-US"/>
        </w:rPr>
        <w:t xml:space="preserve"> I feel this methods manuscript will be a valuable tool to researchers.</w:t>
      </w:r>
      <w:r w:rsidRPr="004F1410">
        <w:rPr>
          <w:lang w:val="en-US"/>
        </w:rPr>
        <w:br/>
      </w:r>
      <w:r w:rsidRPr="004F1410">
        <w:rPr>
          <w:lang w:val="en-US"/>
        </w:rPr>
        <w:br/>
        <w:t>Major Concerns:</w:t>
      </w:r>
      <w:r w:rsidRPr="004F1410">
        <w:rPr>
          <w:lang w:val="en-US"/>
        </w:rPr>
        <w:br/>
        <w:t>Introduction:</w:t>
      </w:r>
      <w:r w:rsidRPr="004F1410">
        <w:rPr>
          <w:lang w:val="en-US"/>
        </w:rPr>
        <w:br/>
        <w:t>Further justification of the methodology is required. Why is a gonadectomy required? Can't specific sex hormone or gonadotroph antagonists be used to elicit the same effects? What is the benefit of gonad removal?</w:t>
      </w:r>
      <w:r w:rsidRPr="004F1410">
        <w:rPr>
          <w:lang w:val="en-US"/>
        </w:rPr>
        <w:br/>
      </w:r>
      <w:r w:rsidR="00E954EA" w:rsidRPr="00494BB2">
        <w:rPr>
          <w:color w:val="FF0000"/>
          <w:lang w:val="en-US"/>
        </w:rPr>
        <w:t>We acknowledge that the use of sex steroid antagonist may exert similar effect to gonadectomy. However, sex steroid a</w:t>
      </w:r>
      <w:r w:rsidR="003200E3">
        <w:rPr>
          <w:color w:val="FF0000"/>
          <w:lang w:val="en-US"/>
        </w:rPr>
        <w:t>nta</w:t>
      </w:r>
      <w:r w:rsidR="00E954EA" w:rsidRPr="00494BB2">
        <w:rPr>
          <w:color w:val="FF0000"/>
          <w:lang w:val="en-US"/>
        </w:rPr>
        <w:t xml:space="preserve">gonists not only can </w:t>
      </w:r>
      <w:r w:rsidR="00494BB2">
        <w:rPr>
          <w:color w:val="FF0000"/>
          <w:lang w:val="en-US"/>
        </w:rPr>
        <w:t>provide</w:t>
      </w:r>
      <w:r w:rsidR="00E954EA" w:rsidRPr="00494BB2">
        <w:rPr>
          <w:color w:val="FF0000"/>
          <w:lang w:val="en-US"/>
        </w:rPr>
        <w:t xml:space="preserve"> antagonist effect but also agonist effect on reproductive physiology</w:t>
      </w:r>
      <w:r w:rsidR="00494BB2">
        <w:rPr>
          <w:color w:val="FF0000"/>
          <w:lang w:val="en-US"/>
        </w:rPr>
        <w:t xml:space="preserve"> </w:t>
      </w:r>
      <w:r w:rsidR="00764FBA">
        <w:rPr>
          <w:color w:val="FF0000"/>
          <w:lang w:val="en-US"/>
        </w:rPr>
        <w:fldChar w:fldCharType="begin">
          <w:fldData xml:space="preserve">PEVuZE5vdGU+PENpdGU+PEF1dGhvcj5DbGFyazwvQXV0aG9yPjxZZWFyPjE5ODE8L1llYXI+PFJl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</w:fldData>
        </w:fldChar>
      </w:r>
      <w:r w:rsidR="00764FBA">
        <w:rPr>
          <w:color w:val="FF0000"/>
          <w:lang w:val="en-US"/>
        </w:rPr>
        <w:instrText xml:space="preserve"> ADDIN EN.CITE </w:instrText>
      </w:r>
      <w:r w:rsidR="00764FBA">
        <w:rPr>
          <w:color w:val="FF0000"/>
          <w:lang w:val="en-US"/>
        </w:rPr>
        <w:fldChar w:fldCharType="begin">
          <w:fldData xml:space="preserve">PEVuZE5vdGU+PENpdGU+PEF1dGhvcj5DbGFyazwvQXV0aG9yPjxZZWFyPjE5ODE8L1llYXI+PFJl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</w:fldData>
        </w:fldChar>
      </w:r>
      <w:r w:rsidR="00764FBA">
        <w:rPr>
          <w:color w:val="FF0000"/>
          <w:lang w:val="en-US"/>
        </w:rPr>
        <w:instrText xml:space="preserve"> ADDIN EN.CITE.DATA </w:instrText>
      </w:r>
      <w:r w:rsidR="00764FBA">
        <w:rPr>
          <w:color w:val="FF0000"/>
          <w:lang w:val="en-US"/>
        </w:rPr>
      </w:r>
      <w:r w:rsidR="00764FBA">
        <w:rPr>
          <w:color w:val="FF0000"/>
          <w:lang w:val="en-US"/>
        </w:rPr>
        <w:fldChar w:fldCharType="end"/>
      </w:r>
      <w:r w:rsidR="00764FBA">
        <w:rPr>
          <w:color w:val="FF0000"/>
          <w:lang w:val="en-US"/>
        </w:rPr>
      </w:r>
      <w:r w:rsidR="00764FBA">
        <w:rPr>
          <w:color w:val="FF0000"/>
          <w:lang w:val="en-US"/>
        </w:rPr>
        <w:fldChar w:fldCharType="separate"/>
      </w:r>
      <w:r w:rsidR="00764FBA">
        <w:rPr>
          <w:noProof/>
          <w:color w:val="FF0000"/>
          <w:lang w:val="en-US"/>
        </w:rPr>
        <w:t>(Clark and Markaverich, 1981; Mourits et al., 2001)</w:t>
      </w:r>
      <w:r w:rsidR="00764FBA">
        <w:rPr>
          <w:color w:val="FF0000"/>
          <w:lang w:val="en-US"/>
        </w:rPr>
        <w:fldChar w:fldCharType="end"/>
      </w:r>
      <w:r w:rsidR="00494BB2">
        <w:rPr>
          <w:color w:val="FF0000"/>
          <w:lang w:val="en-US"/>
        </w:rPr>
        <w:t xml:space="preserve">. </w:t>
      </w:r>
      <w:r w:rsidR="00E97A43">
        <w:rPr>
          <w:color w:val="FF0000"/>
          <w:lang w:val="en-US"/>
        </w:rPr>
        <w:t xml:space="preserve">In addition, it is impossible to perform recovery experiment </w:t>
      </w:r>
      <w:r w:rsidR="006212DF">
        <w:rPr>
          <w:color w:val="FF0000"/>
          <w:lang w:val="en-US"/>
        </w:rPr>
        <w:t>after using</w:t>
      </w:r>
      <w:r w:rsidR="00E97A43">
        <w:rPr>
          <w:color w:val="FF0000"/>
          <w:lang w:val="en-US"/>
        </w:rPr>
        <w:t xml:space="preserve"> the sex steroid antagonist</w:t>
      </w:r>
      <w:r w:rsidR="006212DF">
        <w:rPr>
          <w:color w:val="FF0000"/>
          <w:lang w:val="en-US"/>
        </w:rPr>
        <w:t>, to warrant the specific effect of certain sex steroids</w:t>
      </w:r>
      <w:r w:rsidR="00E97A43">
        <w:rPr>
          <w:color w:val="FF0000"/>
          <w:lang w:val="en-US"/>
        </w:rPr>
        <w:t xml:space="preserve">. </w:t>
      </w:r>
      <w:r w:rsidR="00494BB2">
        <w:rPr>
          <w:color w:val="FF0000"/>
          <w:lang w:val="en-US"/>
        </w:rPr>
        <w:t>Therefore, gonadectomy remains one powerful technique to investigate the physiological role of sex steroids.</w:t>
      </w:r>
      <w:r w:rsidR="004721DA">
        <w:rPr>
          <w:color w:val="FF0000"/>
          <w:lang w:val="en-US"/>
        </w:rPr>
        <w:t xml:space="preserve"> </w:t>
      </w:r>
      <w:r w:rsidR="00E954EA" w:rsidRPr="00494BB2">
        <w:rPr>
          <w:color w:val="FF0000"/>
          <w:lang w:val="en-US"/>
        </w:rPr>
        <w:t xml:space="preserve"> </w:t>
      </w:r>
      <w:r w:rsidR="00494BB2">
        <w:rPr>
          <w:color w:val="FF0000"/>
          <w:lang w:val="en-US"/>
        </w:rPr>
        <w:t>A</w:t>
      </w:r>
      <w:r w:rsidR="00E954EA" w:rsidRPr="00494BB2">
        <w:rPr>
          <w:color w:val="FF0000"/>
          <w:lang w:val="en-US"/>
        </w:rPr>
        <w:t>ccording to your recommendation on this point, we have added some other information on this concern.</w:t>
      </w:r>
    </w:p>
    <w:p w14:paraId="285C20CD" w14:textId="00A32546" w:rsidR="005439E3" w:rsidRPr="004F1410" w:rsidRDefault="009E424F" w:rsidP="00491A7C">
      <w:pPr>
        <w:rPr>
          <w:lang w:val="en-US"/>
        </w:rPr>
      </w:pPr>
      <w:r w:rsidRPr="004F1410">
        <w:rPr>
          <w:lang w:val="en-US"/>
        </w:rPr>
        <w:lastRenderedPageBreak/>
        <w:br/>
        <w:t>Why are there constant references to the similarity between zebrafish and medaka? This methodology is developed for medaka and there is no proof provided it would work identically for zebrafish. The relationship between these species, and whether the procedure would work for zebrafish, needs to be addressed. If there is no data on the efficacy of this procedure on zebrafish, it is not advisable to include them in the introduction or discussion.</w:t>
      </w:r>
      <w:r w:rsidRPr="004F1410">
        <w:rPr>
          <w:lang w:val="en-US"/>
        </w:rPr>
        <w:br/>
      </w:r>
      <w:r w:rsidR="00494BB2">
        <w:rPr>
          <w:color w:val="FF0000"/>
          <w:lang w:val="en-US"/>
        </w:rPr>
        <w:t>T</w:t>
      </w:r>
      <w:r w:rsidR="005439E3" w:rsidRPr="00494BB2">
        <w:rPr>
          <w:color w:val="FF0000"/>
          <w:lang w:val="en-US"/>
        </w:rPr>
        <w:t>he experimental unit that we use in our protocol is Japanese medaka.</w:t>
      </w:r>
      <w:r w:rsidR="006A6910">
        <w:rPr>
          <w:color w:val="FF0000"/>
          <w:lang w:val="en-US"/>
        </w:rPr>
        <w:t xml:space="preserve"> However, we think that </w:t>
      </w:r>
      <w:r w:rsidR="005825D7">
        <w:rPr>
          <w:color w:val="FF0000"/>
          <w:lang w:val="en-US"/>
        </w:rPr>
        <w:t xml:space="preserve">with </w:t>
      </w:r>
      <w:r w:rsidR="006A6910">
        <w:rPr>
          <w:color w:val="FF0000"/>
          <w:lang w:val="en-US"/>
        </w:rPr>
        <w:t xml:space="preserve">few adjustments, this protocol could be adapted to zebrafish and thus </w:t>
      </w:r>
      <w:r w:rsidR="005825D7">
        <w:rPr>
          <w:color w:val="FF0000"/>
          <w:lang w:val="en-US"/>
        </w:rPr>
        <w:t xml:space="preserve">should </w:t>
      </w:r>
      <w:r w:rsidR="006A6910">
        <w:rPr>
          <w:color w:val="FF0000"/>
          <w:lang w:val="en-US"/>
        </w:rPr>
        <w:t xml:space="preserve">be of high interest for the zebrafish </w:t>
      </w:r>
      <w:r w:rsidR="006B7694">
        <w:rPr>
          <w:color w:val="FF0000"/>
          <w:lang w:val="en-US"/>
        </w:rPr>
        <w:t>community</w:t>
      </w:r>
      <w:r w:rsidR="005825D7">
        <w:rPr>
          <w:color w:val="FF0000"/>
          <w:lang w:val="en-US"/>
        </w:rPr>
        <w:t xml:space="preserve">. Through the </w:t>
      </w:r>
      <w:r w:rsidR="005825D7" w:rsidRPr="00491A7C">
        <w:rPr>
          <w:color w:val="FF0000"/>
          <w:lang w:val="en-US"/>
        </w:rPr>
        <w:t xml:space="preserve">manuscript, we did not </w:t>
      </w:r>
      <w:r w:rsidR="00B3616C">
        <w:rPr>
          <w:color w:val="FF0000"/>
          <w:lang w:val="en-US"/>
        </w:rPr>
        <w:t>argue</w:t>
      </w:r>
      <w:r w:rsidR="005825D7" w:rsidRPr="00491A7C">
        <w:rPr>
          <w:color w:val="FF0000"/>
          <w:lang w:val="en-US"/>
        </w:rPr>
        <w:t xml:space="preserve"> that this method can be directly applied to zebrafish, but we </w:t>
      </w:r>
      <w:r w:rsidR="00B3616C">
        <w:rPr>
          <w:color w:val="FF0000"/>
          <w:lang w:val="en-US"/>
        </w:rPr>
        <w:t>argue</w:t>
      </w:r>
      <w:r w:rsidR="005825D7" w:rsidRPr="00491A7C">
        <w:rPr>
          <w:color w:val="FF0000"/>
          <w:lang w:val="en-US"/>
        </w:rPr>
        <w:t xml:space="preserve"> that both medaka and zebrafish are teleost models who share several features, such as the small size and limited amount of blood. We have </w:t>
      </w:r>
      <w:r w:rsidR="00491A7C">
        <w:rPr>
          <w:color w:val="FF0000"/>
          <w:lang w:val="en-US"/>
        </w:rPr>
        <w:t xml:space="preserve">specified the title, </w:t>
      </w:r>
      <w:r w:rsidR="005825D7" w:rsidRPr="00491A7C">
        <w:rPr>
          <w:color w:val="FF0000"/>
          <w:lang w:val="en-US"/>
        </w:rPr>
        <w:t xml:space="preserve">removed zebrafish from the abstract and keywords but </w:t>
      </w:r>
      <w:r w:rsidR="006A6910" w:rsidRPr="00491A7C">
        <w:rPr>
          <w:color w:val="FF0000"/>
          <w:lang w:val="en-US"/>
        </w:rPr>
        <w:t xml:space="preserve">we </w:t>
      </w:r>
      <w:r w:rsidR="00494BB2" w:rsidRPr="00491A7C">
        <w:rPr>
          <w:color w:val="FF0000"/>
          <w:lang w:val="en-US"/>
        </w:rPr>
        <w:t xml:space="preserve">have kept few words about </w:t>
      </w:r>
      <w:r w:rsidR="005825D7">
        <w:rPr>
          <w:color w:val="FF0000"/>
          <w:lang w:val="en-US"/>
        </w:rPr>
        <w:t xml:space="preserve">the similarities between zebrafish and medaka in the introduction, and about </w:t>
      </w:r>
      <w:r w:rsidR="006B7694" w:rsidRPr="00491A7C">
        <w:rPr>
          <w:color w:val="FF0000"/>
          <w:lang w:val="en-US"/>
        </w:rPr>
        <w:t xml:space="preserve">the possibility </w:t>
      </w:r>
      <w:r w:rsidR="006B7694">
        <w:rPr>
          <w:color w:val="FF0000"/>
          <w:lang w:val="en-US"/>
        </w:rPr>
        <w:t xml:space="preserve">to adapt this protocol to other species, including </w:t>
      </w:r>
      <w:r w:rsidR="00494BB2">
        <w:rPr>
          <w:color w:val="FF0000"/>
          <w:lang w:val="en-US"/>
        </w:rPr>
        <w:t>zebrafish</w:t>
      </w:r>
      <w:r w:rsidR="006B7694">
        <w:rPr>
          <w:color w:val="FF0000"/>
          <w:lang w:val="en-US"/>
        </w:rPr>
        <w:t>,</w:t>
      </w:r>
      <w:r w:rsidR="00494BB2">
        <w:rPr>
          <w:color w:val="FF0000"/>
          <w:lang w:val="en-US"/>
        </w:rPr>
        <w:t xml:space="preserve"> in the discussion.</w:t>
      </w:r>
    </w:p>
    <w:p w14:paraId="675B548C" w14:textId="113B3B3C" w:rsidR="00752C12" w:rsidRPr="004F1410" w:rsidRDefault="009E424F" w:rsidP="00D22ADC">
      <w:pPr>
        <w:pStyle w:val="NormalWeb"/>
        <w:spacing w:before="0" w:beforeAutospacing="0" w:after="0" w:afterAutospacing="0" w:line="276" w:lineRule="auto"/>
        <w:rPr>
          <w:lang w:val="en-US"/>
        </w:rPr>
      </w:pPr>
      <w:r w:rsidRPr="004F1410">
        <w:rPr>
          <w:lang w:val="en-US"/>
        </w:rPr>
        <w:br/>
        <w:t>Repetitive statements, such as Lines 95-96, hamper the impact of the introduction. Authors should ensure these statements are edited out for clarity and conciseness.</w:t>
      </w:r>
      <w:r w:rsidRPr="004F1410">
        <w:rPr>
          <w:lang w:val="en-US"/>
        </w:rPr>
        <w:br/>
      </w:r>
      <w:r w:rsidR="00752C12" w:rsidRPr="003E4F29">
        <w:rPr>
          <w:color w:val="FF0000"/>
          <w:lang w:val="en-US"/>
        </w:rPr>
        <w:t xml:space="preserve">We have addressed reviewer’s comment on this </w:t>
      </w:r>
      <w:r w:rsidR="00752C12" w:rsidRPr="004F1410">
        <w:rPr>
          <w:color w:val="FF0000"/>
          <w:lang w:val="en-US"/>
        </w:rPr>
        <w:t>part</w:t>
      </w:r>
      <w:r w:rsidR="00752C12" w:rsidRPr="003E4F29">
        <w:rPr>
          <w:color w:val="FF0000"/>
          <w:lang w:val="en-US"/>
        </w:rPr>
        <w:t xml:space="preserve"> by excluding redundancy in the paragraph.</w:t>
      </w:r>
    </w:p>
    <w:p w14:paraId="36825D4D" w14:textId="7D45B8B2" w:rsidR="007210A9" w:rsidRPr="004F1410" w:rsidRDefault="009E424F" w:rsidP="00D22ADC">
      <w:pPr>
        <w:pStyle w:val="NormalWeb"/>
        <w:spacing w:before="0" w:beforeAutospacing="0" w:after="0" w:afterAutospacing="0" w:line="276" w:lineRule="auto"/>
        <w:rPr>
          <w:color w:val="FF0000"/>
          <w:lang w:val="en-US"/>
        </w:rPr>
      </w:pPr>
      <w:r w:rsidRPr="004F1410">
        <w:rPr>
          <w:lang w:val="en-US"/>
        </w:rPr>
        <w:br/>
        <w:t>Methods:</w:t>
      </w:r>
      <w:r w:rsidRPr="004F1410">
        <w:rPr>
          <w:lang w:val="en-US"/>
        </w:rPr>
        <w:br/>
      </w:r>
      <w:r w:rsidRPr="003E4F29">
        <w:rPr>
          <w:lang w:val="en-US"/>
        </w:rPr>
        <w:t>Is there a way to determine fish sex before the initial incision? This information needs to be added, as the procedure varies based on sex.</w:t>
      </w:r>
      <w:r w:rsidRPr="004F1410">
        <w:rPr>
          <w:lang w:val="en-US"/>
        </w:rPr>
        <w:br/>
      </w:r>
      <w:r w:rsidR="00B3616C">
        <w:rPr>
          <w:color w:val="FF0000"/>
          <w:lang w:val="en-US"/>
        </w:rPr>
        <w:t xml:space="preserve">Even if </w:t>
      </w:r>
      <w:r w:rsidR="006C238E" w:rsidRPr="004F1410">
        <w:rPr>
          <w:color w:val="FF0000"/>
          <w:lang w:val="en-US"/>
        </w:rPr>
        <w:t>the sex of adult Japanese medaka can</w:t>
      </w:r>
      <w:r w:rsidR="00B3616C">
        <w:rPr>
          <w:color w:val="FF0000"/>
          <w:lang w:val="en-US"/>
        </w:rPr>
        <w:t xml:space="preserve"> be known by genotyping as medaka has a sex determination system, it can also</w:t>
      </w:r>
      <w:r w:rsidR="006C238E" w:rsidRPr="004F1410">
        <w:rPr>
          <w:color w:val="FF0000"/>
          <w:lang w:val="en-US"/>
        </w:rPr>
        <w:t xml:space="preserve"> be easily </w:t>
      </w:r>
      <w:r w:rsidR="006C238E" w:rsidRPr="00494BB2">
        <w:rPr>
          <w:color w:val="FF0000"/>
          <w:lang w:val="en-US"/>
        </w:rPr>
        <w:t>distinguished by their secondary sexual characteristics</w:t>
      </w:r>
      <w:r w:rsidR="001A5199" w:rsidRPr="00494BB2">
        <w:rPr>
          <w:color w:val="FF0000"/>
          <w:lang w:val="en-US"/>
        </w:rPr>
        <w:t>, i.e. the size and shape for the dorsal and anal fin</w:t>
      </w:r>
      <w:r w:rsidR="00E11F67">
        <w:rPr>
          <w:color w:val="FF0000"/>
          <w:lang w:val="en-US"/>
        </w:rPr>
        <w:t xml:space="preserve"> </w:t>
      </w:r>
      <w:r w:rsidR="00E11F67">
        <w:rPr>
          <w:color w:val="FF0000"/>
          <w:lang w:val="en-US"/>
        </w:rPr>
        <w:fldChar w:fldCharType="begin">
          <w:fldData xml:space="preserve">PEVuZE5vdGU+PENpdGU+PEF1dGhvcj5XaXR0YnJvZHQ8L0F1dGhvcj48WWVhcj4yMDAyPC9ZZWFy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</w:fldData>
        </w:fldChar>
      </w:r>
      <w:r w:rsidR="00AD2FEA">
        <w:rPr>
          <w:color w:val="FF0000"/>
          <w:lang w:val="en-US"/>
        </w:rPr>
        <w:instrText xml:space="preserve"> ADDIN EN.CITE </w:instrText>
      </w:r>
      <w:r w:rsidR="00AD2FEA">
        <w:rPr>
          <w:color w:val="FF0000"/>
          <w:lang w:val="en-US"/>
        </w:rPr>
        <w:fldChar w:fldCharType="begin">
          <w:fldData xml:space="preserve">PEVuZE5vdGU+PENpdGU+PEF1dGhvcj5XaXR0YnJvZHQ8L0F1dGhvcj48WWVhcj4yMDAyPC9ZZWFy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</w:fldData>
        </w:fldChar>
      </w:r>
      <w:r w:rsidR="00AD2FEA">
        <w:rPr>
          <w:color w:val="FF0000"/>
          <w:lang w:val="en-US"/>
        </w:rPr>
        <w:instrText xml:space="preserve"> ADDIN EN.CITE.DATA </w:instrText>
      </w:r>
      <w:r w:rsidR="00AD2FEA">
        <w:rPr>
          <w:color w:val="FF0000"/>
          <w:lang w:val="en-US"/>
        </w:rPr>
      </w:r>
      <w:r w:rsidR="00AD2FEA">
        <w:rPr>
          <w:color w:val="FF0000"/>
          <w:lang w:val="en-US"/>
        </w:rPr>
        <w:fldChar w:fldCharType="end"/>
      </w:r>
      <w:r w:rsidR="00E11F67">
        <w:rPr>
          <w:color w:val="FF0000"/>
          <w:lang w:val="en-US"/>
        </w:rPr>
      </w:r>
      <w:r w:rsidR="00E11F67">
        <w:rPr>
          <w:color w:val="FF0000"/>
          <w:lang w:val="en-US"/>
        </w:rPr>
        <w:fldChar w:fldCharType="separate"/>
      </w:r>
      <w:r w:rsidR="00AD2FEA">
        <w:rPr>
          <w:noProof/>
          <w:color w:val="FF0000"/>
          <w:lang w:val="en-US"/>
        </w:rPr>
        <w:t>(Kenji Murata et al., 2019; Wittbrodt et al., 2002)</w:t>
      </w:r>
      <w:r w:rsidR="00E11F67">
        <w:rPr>
          <w:color w:val="FF0000"/>
          <w:lang w:val="en-US"/>
        </w:rPr>
        <w:fldChar w:fldCharType="end"/>
      </w:r>
      <w:r w:rsidR="001A5199" w:rsidRPr="00494BB2">
        <w:rPr>
          <w:color w:val="FF0000"/>
          <w:lang w:val="en-US"/>
        </w:rPr>
        <w:t>.</w:t>
      </w:r>
      <w:r w:rsidR="00F112AF">
        <w:rPr>
          <w:color w:val="FF0000"/>
          <w:lang w:val="en-US"/>
        </w:rPr>
        <w:t xml:space="preserve"> </w:t>
      </w:r>
      <w:r w:rsidR="00F112AF" w:rsidRPr="004F1410">
        <w:rPr>
          <w:color w:val="FF0000"/>
          <w:lang w:val="en-US"/>
        </w:rPr>
        <w:t>We have adopted reviewer’s suggestion above and add</w:t>
      </w:r>
      <w:r w:rsidR="00F112AF">
        <w:rPr>
          <w:color w:val="FF0000"/>
          <w:lang w:val="en-US"/>
        </w:rPr>
        <w:t>ed</w:t>
      </w:r>
      <w:r w:rsidR="00F112AF" w:rsidRPr="004F1410">
        <w:rPr>
          <w:color w:val="FF0000"/>
          <w:lang w:val="en-US"/>
        </w:rPr>
        <w:t xml:space="preserve"> the information in the protocol </w:t>
      </w:r>
      <w:r w:rsidR="00F112AF">
        <w:rPr>
          <w:color w:val="FF0000"/>
          <w:lang w:val="en-US"/>
        </w:rPr>
        <w:t>before the section 1</w:t>
      </w:r>
      <w:r w:rsidR="00F112AF" w:rsidRPr="004F1410">
        <w:rPr>
          <w:color w:val="FF0000"/>
          <w:lang w:val="en-US"/>
        </w:rPr>
        <w:t>.</w:t>
      </w:r>
    </w:p>
    <w:p w14:paraId="260D0A50" w14:textId="3F4DBB36" w:rsidR="007210A9" w:rsidRPr="004F1410" w:rsidRDefault="009E424F" w:rsidP="00D22ADC">
      <w:pPr>
        <w:pStyle w:val="NormalWeb"/>
        <w:spacing w:before="0" w:beforeAutospacing="0" w:after="0" w:afterAutospacing="0" w:line="276" w:lineRule="auto"/>
        <w:rPr>
          <w:lang w:val="en-US"/>
        </w:rPr>
      </w:pPr>
      <w:r w:rsidRPr="004F1410">
        <w:rPr>
          <w:lang w:val="en-US"/>
        </w:rPr>
        <w:br/>
      </w:r>
      <w:r w:rsidRPr="003E4F29">
        <w:rPr>
          <w:lang w:val="en-US"/>
        </w:rPr>
        <w:t>What are the settings for blood centrifugation? These need to be included. Does this not cause separation of plasma from the rest of the blood volume? Why or why not?</w:t>
      </w:r>
      <w:r w:rsidRPr="003E4F29">
        <w:rPr>
          <w:lang w:val="en-US"/>
        </w:rPr>
        <w:br/>
      </w:r>
      <w:r w:rsidR="007210A9" w:rsidRPr="004F1410">
        <w:rPr>
          <w:color w:val="FF0000"/>
          <w:lang w:val="en-US"/>
        </w:rPr>
        <w:t xml:space="preserve">In our experience, flash spin down </w:t>
      </w:r>
      <w:r w:rsidR="00991EE2">
        <w:rPr>
          <w:color w:val="FF0000"/>
          <w:lang w:val="en-US"/>
        </w:rPr>
        <w:t xml:space="preserve">(1-2 seconds) </w:t>
      </w:r>
      <w:r w:rsidR="007210A9" w:rsidRPr="004F1410">
        <w:rPr>
          <w:color w:val="FF0000"/>
          <w:lang w:val="en-US"/>
        </w:rPr>
        <w:t>does not cause separation of plasma and the blood.</w:t>
      </w:r>
      <w:r w:rsidR="00991EE2">
        <w:rPr>
          <w:color w:val="FF0000"/>
          <w:lang w:val="en-US"/>
        </w:rPr>
        <w:t xml:space="preserve"> As recommended by Thermo Fisher Scientific protocol regarding plasma and serum separation from the blood, ten-minute centrifugation is </w:t>
      </w:r>
      <w:r w:rsidR="003200E3">
        <w:rPr>
          <w:color w:val="FF0000"/>
          <w:lang w:val="en-US"/>
        </w:rPr>
        <w:t xml:space="preserve">required </w:t>
      </w:r>
      <w:r w:rsidR="00991EE2">
        <w:rPr>
          <w:color w:val="FF0000"/>
          <w:lang w:val="en-US"/>
        </w:rPr>
        <w:t xml:space="preserve">to separate plasma </w:t>
      </w:r>
      <w:r w:rsidR="0083419F">
        <w:rPr>
          <w:color w:val="FF0000"/>
          <w:lang w:val="en-US"/>
        </w:rPr>
        <w:t xml:space="preserve">from </w:t>
      </w:r>
      <w:r w:rsidR="00991EE2">
        <w:rPr>
          <w:color w:val="FF0000"/>
          <w:lang w:val="en-US"/>
        </w:rPr>
        <w:t xml:space="preserve">the blood cells. (Please refer to </w:t>
      </w:r>
      <w:hyperlink r:id="rId6" w:history="1">
        <w:r w:rsidR="00991EE2" w:rsidRPr="00C31342">
          <w:rPr>
            <w:rStyle w:val="Lienhypertexte"/>
            <w:lang w:val="en-US"/>
          </w:rPr>
          <w:t>https://www.thermofisher.com/no/en/home/references/protocols/cell-and-tissue-analysis/elisa-protocol/elisa-sample-preparation-protocols/plasma-and-serum-preparation.html</w:t>
        </w:r>
      </w:hyperlink>
      <w:r w:rsidR="00991EE2">
        <w:rPr>
          <w:color w:val="FF0000"/>
          <w:lang w:val="en-US"/>
        </w:rPr>
        <w:t xml:space="preserve">). </w:t>
      </w:r>
      <w:r w:rsidR="00991EE2" w:rsidRPr="004F1410">
        <w:rPr>
          <w:color w:val="FF0000"/>
          <w:lang w:val="en-US"/>
        </w:rPr>
        <w:t>We have added the information in section 3.</w:t>
      </w:r>
      <w:r w:rsidR="00991EE2">
        <w:rPr>
          <w:color w:val="FF0000"/>
          <w:lang w:val="en-US"/>
        </w:rPr>
        <w:t>7</w:t>
      </w:r>
      <w:r w:rsidR="00991EE2" w:rsidRPr="004F1410">
        <w:rPr>
          <w:color w:val="FF0000"/>
          <w:lang w:val="en-US"/>
        </w:rPr>
        <w:t>. of the Protocol</w:t>
      </w:r>
      <w:r w:rsidR="00991EE2">
        <w:rPr>
          <w:color w:val="FF0000"/>
          <w:lang w:val="en-US"/>
        </w:rPr>
        <w:t xml:space="preserve"> based on the reviewer’s recommendation.</w:t>
      </w:r>
    </w:p>
    <w:p w14:paraId="5B472A5E" w14:textId="2413CEED" w:rsidR="001A5706" w:rsidRDefault="009E424F" w:rsidP="00D22ADC">
      <w:pPr>
        <w:pStyle w:val="NormalWeb"/>
        <w:spacing w:before="0" w:beforeAutospacing="0" w:after="0" w:afterAutospacing="0" w:line="276" w:lineRule="auto"/>
        <w:rPr>
          <w:color w:val="FF0000"/>
          <w:lang w:val="en-US"/>
        </w:rPr>
      </w:pPr>
      <w:r w:rsidRPr="004F1410">
        <w:rPr>
          <w:lang w:val="en-US"/>
        </w:rPr>
        <w:br/>
      </w:r>
      <w:r w:rsidRPr="00A365E2">
        <w:rPr>
          <w:lang w:val="en-US"/>
        </w:rPr>
        <w:t>Can the gonadectomy and blood collection protocols be combined? Would a fish survive both procedures happening during the same anesthetic event? Clarification on the length of recovery time (if any) before the next procedure is needed. How often can blood be collected? Is it a single, lethal, sampling?</w:t>
      </w:r>
      <w:r w:rsidRPr="004F1410">
        <w:rPr>
          <w:lang w:val="en-US"/>
        </w:rPr>
        <w:br/>
      </w:r>
      <w:r w:rsidR="00764FBA">
        <w:rPr>
          <w:color w:val="FF0000"/>
          <w:lang w:val="en-US"/>
        </w:rPr>
        <w:t xml:space="preserve">We think that it is not possible to combine the two procedures during the same anesthetic event since it will be deleterious to the fish. </w:t>
      </w:r>
      <w:r w:rsidR="001A5706">
        <w:rPr>
          <w:color w:val="FF0000"/>
          <w:lang w:val="en-US"/>
        </w:rPr>
        <w:t xml:space="preserve">During </w:t>
      </w:r>
      <w:r w:rsidR="00764FBA">
        <w:rPr>
          <w:color w:val="FF0000"/>
          <w:lang w:val="en-US"/>
        </w:rPr>
        <w:t>gonadectomy, the fish los</w:t>
      </w:r>
      <w:r w:rsidR="001A5706">
        <w:rPr>
          <w:color w:val="FF0000"/>
          <w:lang w:val="en-US"/>
        </w:rPr>
        <w:t>e</w:t>
      </w:r>
      <w:r w:rsidR="003200E3">
        <w:rPr>
          <w:color w:val="FF0000"/>
          <w:lang w:val="en-US"/>
        </w:rPr>
        <w:t>s</w:t>
      </w:r>
      <w:r w:rsidR="00764FBA">
        <w:rPr>
          <w:color w:val="FF0000"/>
          <w:lang w:val="en-US"/>
        </w:rPr>
        <w:t xml:space="preserve"> some amount of blood, </w:t>
      </w:r>
      <w:r w:rsidR="001A5706">
        <w:rPr>
          <w:color w:val="FF0000"/>
          <w:lang w:val="en-US"/>
        </w:rPr>
        <w:t>thus taking even a small amount during the procedure might be dangerous for the animal</w:t>
      </w:r>
      <w:r w:rsidR="00764FBA">
        <w:rPr>
          <w:color w:val="FF0000"/>
          <w:lang w:val="en-US"/>
        </w:rPr>
        <w:t xml:space="preserve">. In </w:t>
      </w:r>
      <w:r w:rsidR="00764FBA">
        <w:rPr>
          <w:color w:val="FF0000"/>
          <w:lang w:val="en-US"/>
        </w:rPr>
        <w:lastRenderedPageBreak/>
        <w:t xml:space="preserve">addition, the </w:t>
      </w:r>
      <w:r w:rsidR="00F35CE2">
        <w:rPr>
          <w:color w:val="FF0000"/>
          <w:lang w:val="en-US"/>
        </w:rPr>
        <w:t xml:space="preserve">whole procedure of </w:t>
      </w:r>
      <w:r w:rsidR="00764FBA">
        <w:rPr>
          <w:color w:val="FF0000"/>
          <w:lang w:val="en-US"/>
        </w:rPr>
        <w:t>gonadectomy takes approximately 6 minutes, while adding 2-3 more minutes for blood sampling may cause mortality. However, i</w:t>
      </w:r>
      <w:r w:rsidR="00F938BF" w:rsidRPr="004F1410">
        <w:rPr>
          <w:color w:val="FF0000"/>
          <w:lang w:val="en-US"/>
        </w:rPr>
        <w:t>n</w:t>
      </w:r>
      <w:r w:rsidR="00645ED7" w:rsidRPr="00494BB2">
        <w:rPr>
          <w:color w:val="FF0000"/>
          <w:lang w:val="en-US"/>
        </w:rPr>
        <w:t xml:space="preserve"> our experience, it</w:t>
      </w:r>
      <w:r w:rsidR="00752C12" w:rsidRPr="00494BB2">
        <w:rPr>
          <w:color w:val="FF0000"/>
          <w:lang w:val="en-US"/>
        </w:rPr>
        <w:t xml:space="preserve"> is</w:t>
      </w:r>
      <w:r w:rsidR="00645ED7" w:rsidRPr="00A365E2">
        <w:rPr>
          <w:color w:val="FF0000"/>
          <w:lang w:val="en-US"/>
        </w:rPr>
        <w:t xml:space="preserve"> possible to do blood sampling at least 4 hours after gonadectomy. </w:t>
      </w:r>
    </w:p>
    <w:p w14:paraId="6274C5BA" w14:textId="26F61871" w:rsidR="00752C12" w:rsidRPr="00A365E2" w:rsidRDefault="001A5706" w:rsidP="00D22ADC">
      <w:pPr>
        <w:pStyle w:val="NormalWeb"/>
        <w:spacing w:before="0" w:beforeAutospacing="0" w:after="0" w:afterAutospacing="0" w:line="276" w:lineRule="auto"/>
        <w:rPr>
          <w:color w:val="FF0000"/>
          <w:lang w:val="en-US"/>
        </w:rPr>
      </w:pPr>
      <w:r>
        <w:rPr>
          <w:color w:val="FF0000"/>
          <w:lang w:val="en-US"/>
        </w:rPr>
        <w:t xml:space="preserve">Regarding the recovery time after the procedure, the fish start to behave normally already after </w:t>
      </w:r>
      <w:r w:rsidR="00645ED7" w:rsidRPr="00A365E2">
        <w:rPr>
          <w:color w:val="FF0000"/>
          <w:lang w:val="en-US"/>
        </w:rPr>
        <w:t>1</w:t>
      </w:r>
      <w:r w:rsidR="003A50EF" w:rsidRPr="00A365E2">
        <w:rPr>
          <w:color w:val="FF0000"/>
          <w:lang w:val="en-US"/>
        </w:rPr>
        <w:t>-2</w:t>
      </w:r>
      <w:r w:rsidR="00645ED7" w:rsidRPr="00A365E2">
        <w:rPr>
          <w:color w:val="FF0000"/>
          <w:lang w:val="en-US"/>
        </w:rPr>
        <w:t xml:space="preserve"> hour</w:t>
      </w:r>
      <w:r w:rsidR="003A50EF" w:rsidRPr="00A365E2">
        <w:rPr>
          <w:color w:val="FF0000"/>
          <w:lang w:val="en-US"/>
        </w:rPr>
        <w:t>s</w:t>
      </w:r>
      <w:r w:rsidR="00645ED7" w:rsidRPr="00A365E2">
        <w:rPr>
          <w:color w:val="FF0000"/>
          <w:lang w:val="en-US"/>
        </w:rPr>
        <w:t xml:space="preserve">, </w:t>
      </w:r>
      <w:r>
        <w:rPr>
          <w:color w:val="FF0000"/>
          <w:lang w:val="en-US"/>
        </w:rPr>
        <w:t xml:space="preserve">however </w:t>
      </w:r>
      <w:r w:rsidR="00645ED7" w:rsidRPr="00A365E2">
        <w:rPr>
          <w:color w:val="FF0000"/>
          <w:lang w:val="en-US"/>
        </w:rPr>
        <w:t xml:space="preserve">we never tried to do </w:t>
      </w:r>
      <w:r>
        <w:rPr>
          <w:color w:val="FF0000"/>
          <w:lang w:val="en-US"/>
        </w:rPr>
        <w:t>blood sampling</w:t>
      </w:r>
      <w:r w:rsidRPr="00A365E2">
        <w:rPr>
          <w:color w:val="FF0000"/>
          <w:lang w:val="en-US"/>
        </w:rPr>
        <w:t xml:space="preserve"> </w:t>
      </w:r>
      <w:r>
        <w:rPr>
          <w:color w:val="FF0000"/>
          <w:lang w:val="en-US"/>
        </w:rPr>
        <w:t>at</w:t>
      </w:r>
      <w:r w:rsidRPr="00A365E2">
        <w:rPr>
          <w:color w:val="FF0000"/>
          <w:lang w:val="en-US"/>
        </w:rPr>
        <w:t xml:space="preserve"> </w:t>
      </w:r>
      <w:r w:rsidR="00645ED7" w:rsidRPr="00A365E2">
        <w:rPr>
          <w:color w:val="FF0000"/>
          <w:lang w:val="en-US"/>
        </w:rPr>
        <w:t xml:space="preserve">this time point. </w:t>
      </w:r>
      <w:r w:rsidR="00F938BF" w:rsidRPr="00A365E2">
        <w:rPr>
          <w:color w:val="FF0000"/>
          <w:lang w:val="en-US"/>
        </w:rPr>
        <w:t>In</w:t>
      </w:r>
      <w:r w:rsidR="00645ED7" w:rsidRPr="00A365E2">
        <w:rPr>
          <w:color w:val="FF0000"/>
          <w:lang w:val="en-US"/>
        </w:rPr>
        <w:t xml:space="preserve"> previous studies, they usually let the fish recover</w:t>
      </w:r>
      <w:r>
        <w:rPr>
          <w:color w:val="FF0000"/>
          <w:lang w:val="en-US"/>
        </w:rPr>
        <w:t>ing</w:t>
      </w:r>
      <w:r w:rsidR="00645ED7" w:rsidRPr="00A365E2">
        <w:rPr>
          <w:color w:val="FF0000"/>
          <w:lang w:val="en-US"/>
        </w:rPr>
        <w:t xml:space="preserve"> at least </w:t>
      </w:r>
      <w:r w:rsidR="00E11F67">
        <w:rPr>
          <w:color w:val="FF0000"/>
          <w:lang w:val="en-US"/>
        </w:rPr>
        <w:t>1-4</w:t>
      </w:r>
      <w:r w:rsidR="00645ED7" w:rsidRPr="00A365E2">
        <w:rPr>
          <w:color w:val="FF0000"/>
          <w:lang w:val="en-US"/>
        </w:rPr>
        <w:t xml:space="preserve"> </w:t>
      </w:r>
      <w:r w:rsidR="00E11F67">
        <w:rPr>
          <w:color w:val="FF0000"/>
          <w:lang w:val="en-US"/>
        </w:rPr>
        <w:t>days</w:t>
      </w:r>
      <w:r w:rsidR="00E11F67" w:rsidRPr="00A365E2">
        <w:rPr>
          <w:color w:val="FF0000"/>
          <w:lang w:val="en-US"/>
        </w:rPr>
        <w:t xml:space="preserve"> </w:t>
      </w:r>
      <w:r w:rsidR="003A50EF" w:rsidRPr="00A365E2">
        <w:rPr>
          <w:color w:val="FF0000"/>
          <w:lang w:val="en-US"/>
        </w:rPr>
        <w:t>after gonadectomy before sampling the blood</w:t>
      </w:r>
      <w:r w:rsidR="00A365E2">
        <w:rPr>
          <w:color w:val="FF0000"/>
          <w:lang w:val="en-US"/>
        </w:rPr>
        <w:t xml:space="preserve"> </w:t>
      </w:r>
      <w:r w:rsidR="00E11F67">
        <w:rPr>
          <w:color w:val="FF0000"/>
          <w:lang w:val="en-US"/>
        </w:rPr>
        <w:fldChar w:fldCharType="begin">
          <w:fldData xml:space="preserve">PEVuZE5vdGU+PENpdGU+PEF1dGhvcj5LYW5kYTwvQXV0aG9yPjxZZWFyPjIwMDg8L1llYXI+PFJl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</w:fldData>
        </w:fldChar>
      </w:r>
      <w:r w:rsidR="00764FBA">
        <w:rPr>
          <w:color w:val="FF0000"/>
          <w:lang w:val="en-US"/>
        </w:rPr>
        <w:instrText xml:space="preserve"> ADDIN EN.CITE </w:instrText>
      </w:r>
      <w:r w:rsidR="00764FBA">
        <w:rPr>
          <w:color w:val="FF0000"/>
          <w:lang w:val="en-US"/>
        </w:rPr>
        <w:fldChar w:fldCharType="begin">
          <w:fldData xml:space="preserve">PEVuZE5vdGU+PENpdGU+PEF1dGhvcj5LYW5kYTwvQXV0aG9yPjxZZWFyPjIwMDg8L1llYXI+PFJl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</w:fldData>
        </w:fldChar>
      </w:r>
      <w:r w:rsidR="00764FBA">
        <w:rPr>
          <w:color w:val="FF0000"/>
          <w:lang w:val="en-US"/>
        </w:rPr>
        <w:instrText xml:space="preserve"> ADDIN EN.CITE.DATA </w:instrText>
      </w:r>
      <w:r w:rsidR="00764FBA">
        <w:rPr>
          <w:color w:val="FF0000"/>
          <w:lang w:val="en-US"/>
        </w:rPr>
      </w:r>
      <w:r w:rsidR="00764FBA">
        <w:rPr>
          <w:color w:val="FF0000"/>
          <w:lang w:val="en-US"/>
        </w:rPr>
        <w:fldChar w:fldCharType="end"/>
      </w:r>
      <w:r w:rsidR="00E11F67">
        <w:rPr>
          <w:color w:val="FF0000"/>
          <w:lang w:val="en-US"/>
        </w:rPr>
      </w:r>
      <w:r w:rsidR="00E11F67">
        <w:rPr>
          <w:color w:val="FF0000"/>
          <w:lang w:val="en-US"/>
        </w:rPr>
        <w:fldChar w:fldCharType="separate"/>
      </w:r>
      <w:r w:rsidR="00E11F67">
        <w:rPr>
          <w:noProof/>
          <w:color w:val="FF0000"/>
          <w:lang w:val="en-US"/>
        </w:rPr>
        <w:t>(Kanda et al., 2008; Kanda et al., 2012; Kayo et al., 2020; Kayo et al., 2019; Mitani et al., 2010)</w:t>
      </w:r>
      <w:r w:rsidR="00E11F67">
        <w:rPr>
          <w:color w:val="FF0000"/>
          <w:lang w:val="en-US"/>
        </w:rPr>
        <w:fldChar w:fldCharType="end"/>
      </w:r>
      <w:r w:rsidR="00F35CE2">
        <w:rPr>
          <w:color w:val="FF0000"/>
          <w:lang w:val="en-US"/>
        </w:rPr>
        <w:t xml:space="preserve">. </w:t>
      </w:r>
      <w:r w:rsidR="00D135BE">
        <w:rPr>
          <w:color w:val="FF0000"/>
          <w:lang w:val="en-US"/>
        </w:rPr>
        <w:t>A</w:t>
      </w:r>
      <w:r w:rsidR="00F35CE2">
        <w:rPr>
          <w:color w:val="FF0000"/>
          <w:lang w:val="en-US"/>
        </w:rPr>
        <w:t xml:space="preserve">ccording to your </w:t>
      </w:r>
      <w:r w:rsidR="00D135BE">
        <w:rPr>
          <w:color w:val="FF0000"/>
          <w:lang w:val="en-US"/>
        </w:rPr>
        <w:t>concern</w:t>
      </w:r>
      <w:r w:rsidR="00F35CE2">
        <w:rPr>
          <w:color w:val="FF0000"/>
          <w:lang w:val="en-US"/>
        </w:rPr>
        <w:t>, w</w:t>
      </w:r>
      <w:r w:rsidR="00F35CE2" w:rsidRPr="004F1410">
        <w:rPr>
          <w:color w:val="FF0000"/>
          <w:lang w:val="en-US"/>
        </w:rPr>
        <w:t xml:space="preserve">e have added the information in the protocol </w:t>
      </w:r>
      <w:r w:rsidR="00F35CE2">
        <w:rPr>
          <w:color w:val="FF0000"/>
          <w:lang w:val="en-US"/>
        </w:rPr>
        <w:t>section 2.7.4</w:t>
      </w:r>
      <w:r w:rsidR="00F35CE2" w:rsidRPr="004F1410">
        <w:rPr>
          <w:color w:val="FF0000"/>
          <w:lang w:val="en-US"/>
        </w:rPr>
        <w:t>.</w:t>
      </w:r>
    </w:p>
    <w:p w14:paraId="4A65860F" w14:textId="4A145F52" w:rsidR="00645ED7" w:rsidRPr="004F1410" w:rsidRDefault="00764FBA" w:rsidP="00D22ADC">
      <w:pPr>
        <w:pStyle w:val="NormalWeb"/>
        <w:spacing w:before="0" w:beforeAutospacing="0" w:after="0" w:afterAutospacing="0" w:line="276" w:lineRule="auto"/>
        <w:rPr>
          <w:lang w:val="en-US"/>
        </w:rPr>
      </w:pPr>
      <w:r>
        <w:rPr>
          <w:color w:val="FF0000"/>
          <w:lang w:val="en-US"/>
        </w:rPr>
        <w:t>Concerning the frequency of blood sampling, i</w:t>
      </w:r>
      <w:r w:rsidR="00F938BF" w:rsidRPr="00A365E2">
        <w:rPr>
          <w:color w:val="FF0000"/>
          <w:lang w:val="en-US"/>
        </w:rPr>
        <w:t>t</w:t>
      </w:r>
      <w:r w:rsidR="00752C12" w:rsidRPr="00A365E2">
        <w:rPr>
          <w:color w:val="FF0000"/>
          <w:lang w:val="en-US"/>
        </w:rPr>
        <w:t xml:space="preserve"> is</w:t>
      </w:r>
      <w:r w:rsidR="00F938BF" w:rsidRPr="00A365E2">
        <w:rPr>
          <w:color w:val="FF0000"/>
          <w:lang w:val="en-US"/>
        </w:rPr>
        <w:t xml:space="preserve"> possible to re-sample the blood</w:t>
      </w:r>
      <w:r w:rsidR="00F8063A">
        <w:rPr>
          <w:color w:val="FF0000"/>
          <w:lang w:val="en-US"/>
        </w:rPr>
        <w:t xml:space="preserve"> twice</w:t>
      </w:r>
      <w:r w:rsidR="00F938BF" w:rsidRPr="00A365E2">
        <w:rPr>
          <w:color w:val="FF0000"/>
          <w:lang w:val="en-US"/>
        </w:rPr>
        <w:t xml:space="preserve"> from the same fish</w:t>
      </w:r>
      <w:r w:rsidR="00F8063A">
        <w:rPr>
          <w:color w:val="FF0000"/>
          <w:lang w:val="en-US"/>
        </w:rPr>
        <w:t xml:space="preserve"> with</w:t>
      </w:r>
      <w:r w:rsidR="00F112AF">
        <w:rPr>
          <w:color w:val="FF0000"/>
          <w:lang w:val="en-US"/>
        </w:rPr>
        <w:t xml:space="preserve"> one-week</w:t>
      </w:r>
      <w:r w:rsidR="00F8063A">
        <w:rPr>
          <w:color w:val="FF0000"/>
          <w:lang w:val="en-US"/>
        </w:rPr>
        <w:t xml:space="preserve"> interval,</w:t>
      </w:r>
      <w:r>
        <w:rPr>
          <w:color w:val="FF0000"/>
          <w:lang w:val="en-US"/>
        </w:rPr>
        <w:t xml:space="preserve"> according to our experience</w:t>
      </w:r>
      <w:r w:rsidR="00F938BF" w:rsidRPr="00A365E2">
        <w:rPr>
          <w:color w:val="FF0000"/>
          <w:lang w:val="en-US"/>
        </w:rPr>
        <w:t>.</w:t>
      </w:r>
      <w:r w:rsidRPr="00A365E2" w:rsidDel="00764FBA">
        <w:rPr>
          <w:color w:val="FF0000"/>
          <w:lang w:val="en-US"/>
        </w:rPr>
        <w:t xml:space="preserve"> </w:t>
      </w:r>
      <w:r w:rsidR="00F938BF" w:rsidRPr="00A365E2">
        <w:rPr>
          <w:color w:val="FF0000"/>
          <w:lang w:val="en-US"/>
        </w:rPr>
        <w:t>However,</w:t>
      </w:r>
      <w:r w:rsidR="00F8063A">
        <w:rPr>
          <w:color w:val="FF0000"/>
          <w:lang w:val="en-US"/>
        </w:rPr>
        <w:t xml:space="preserve"> we never tried to do more</w:t>
      </w:r>
      <w:r w:rsidR="001A5706">
        <w:rPr>
          <w:color w:val="FF0000"/>
          <w:lang w:val="en-US"/>
        </w:rPr>
        <w:t xml:space="preserve"> </w:t>
      </w:r>
      <w:r w:rsidR="00F8063A">
        <w:rPr>
          <w:color w:val="FF0000"/>
          <w:lang w:val="en-US"/>
        </w:rPr>
        <w:t>than that</w:t>
      </w:r>
      <w:r w:rsidR="00F938BF" w:rsidRPr="00A365E2">
        <w:rPr>
          <w:color w:val="FF0000"/>
          <w:lang w:val="en-US"/>
        </w:rPr>
        <w:t xml:space="preserve"> since</w:t>
      </w:r>
      <w:r w:rsidR="001A5706" w:rsidRPr="00A365E2">
        <w:rPr>
          <w:color w:val="FF0000"/>
          <w:lang w:val="en-US"/>
        </w:rPr>
        <w:t xml:space="preserve"> </w:t>
      </w:r>
      <w:r w:rsidR="001A5706">
        <w:rPr>
          <w:color w:val="FF0000"/>
          <w:lang w:val="en-US"/>
        </w:rPr>
        <w:t>we think that it may give more damage to the fish</w:t>
      </w:r>
      <w:r w:rsidR="006310DF">
        <w:rPr>
          <w:color w:val="FF0000"/>
          <w:lang w:val="en-US"/>
        </w:rPr>
        <w:t>,</w:t>
      </w:r>
      <w:r w:rsidR="001A5706">
        <w:rPr>
          <w:color w:val="FF0000"/>
          <w:lang w:val="en-US"/>
        </w:rPr>
        <w:t xml:space="preserve"> and it is n</w:t>
      </w:r>
      <w:r w:rsidR="006310DF">
        <w:rPr>
          <w:color w:val="FF0000"/>
          <w:lang w:val="en-US"/>
        </w:rPr>
        <w:t xml:space="preserve">ot included </w:t>
      </w:r>
      <w:proofErr w:type="gramStart"/>
      <w:r w:rsidR="006310DF">
        <w:rPr>
          <w:color w:val="FF0000"/>
          <w:lang w:val="en-US"/>
        </w:rPr>
        <w:t>In</w:t>
      </w:r>
      <w:proofErr w:type="gramEnd"/>
      <w:r w:rsidR="006310DF">
        <w:rPr>
          <w:color w:val="FF0000"/>
          <w:lang w:val="en-US"/>
        </w:rPr>
        <w:t xml:space="preserve"> our application approved </w:t>
      </w:r>
      <w:r w:rsidR="006310DF" w:rsidRPr="006310DF">
        <w:rPr>
          <w:color w:val="FF0000"/>
          <w:lang w:val="en-US"/>
        </w:rPr>
        <w:t>by the Norwegian Food Safety Authority</w:t>
      </w:r>
      <w:r w:rsidR="006310DF">
        <w:rPr>
          <w:color w:val="FF0000"/>
          <w:lang w:val="en-US"/>
        </w:rPr>
        <w:t>.</w:t>
      </w:r>
      <w:r w:rsidR="00F112AF">
        <w:rPr>
          <w:color w:val="FF0000"/>
          <w:lang w:val="en-US"/>
        </w:rPr>
        <w:t xml:space="preserve"> We also have added the information regarding possible subsequent blood sampling in the manuscript section 3.6.</w:t>
      </w:r>
    </w:p>
    <w:p w14:paraId="5FC456C1" w14:textId="6B019C05" w:rsidR="00C61E82" w:rsidRPr="004F1410" w:rsidRDefault="009E424F" w:rsidP="00D22ADC">
      <w:pPr>
        <w:pStyle w:val="NormalWeb"/>
        <w:spacing w:before="0" w:beforeAutospacing="0" w:after="0" w:afterAutospacing="0" w:line="276" w:lineRule="auto"/>
        <w:rPr>
          <w:lang w:val="en-US"/>
        </w:rPr>
      </w:pPr>
      <w:r w:rsidRPr="004F1410">
        <w:rPr>
          <w:lang w:val="en-US"/>
        </w:rPr>
        <w:br/>
        <w:t>Discussion:</w:t>
      </w:r>
      <w:r w:rsidRPr="004F1410">
        <w:rPr>
          <w:lang w:val="en-US"/>
        </w:rPr>
        <w:br/>
      </w:r>
      <w:r w:rsidRPr="00A365E2">
        <w:rPr>
          <w:lang w:val="en-US"/>
        </w:rPr>
        <w:t>Is the paragraph from Line 232-334 necessary? The methodology is not extended to quantifying hormones from the blood. And it is not something the authors tested. Nor does the paragraph reference any study that has.</w:t>
      </w:r>
      <w:r w:rsidRPr="004F1410">
        <w:rPr>
          <w:lang w:val="en-US"/>
        </w:rPr>
        <w:br/>
      </w:r>
      <w:r w:rsidR="00A365E2">
        <w:rPr>
          <w:color w:val="FF0000"/>
          <w:lang w:val="en-US"/>
        </w:rPr>
        <w:t xml:space="preserve"> </w:t>
      </w:r>
      <w:r w:rsidR="006A6910">
        <w:rPr>
          <w:color w:val="FF0000"/>
          <w:lang w:val="en-US"/>
        </w:rPr>
        <w:t xml:space="preserve">In our case, we have measured sex steroids directly from the blood (not plasma) as described in Kayo et </w:t>
      </w:r>
      <w:proofErr w:type="gramStart"/>
      <w:r w:rsidR="006A6910">
        <w:rPr>
          <w:color w:val="FF0000"/>
          <w:lang w:val="en-US"/>
        </w:rPr>
        <w:t>al,.</w:t>
      </w:r>
      <w:proofErr w:type="gramEnd"/>
      <w:r w:rsidR="006A6910">
        <w:rPr>
          <w:color w:val="FF0000"/>
          <w:lang w:val="en-US"/>
        </w:rPr>
        <w:t xml:space="preserve"> 2020). We now cite this reference at the end of the protocol. </w:t>
      </w:r>
      <w:r w:rsidR="00A365E2">
        <w:rPr>
          <w:color w:val="FF0000"/>
          <w:lang w:val="en-US"/>
        </w:rPr>
        <w:t>S</w:t>
      </w:r>
      <w:r w:rsidR="004B7912" w:rsidRPr="004F1410">
        <w:rPr>
          <w:color w:val="FF0000"/>
          <w:lang w:val="en-US"/>
        </w:rPr>
        <w:t>ince previous studies have reported that there is a difference in steroid levels from whole blood and plasma</w:t>
      </w:r>
      <w:r w:rsidR="005B00CC">
        <w:rPr>
          <w:color w:val="FF0000"/>
          <w:lang w:val="en-US"/>
        </w:rPr>
        <w:t xml:space="preserve"> </w:t>
      </w:r>
      <w:r w:rsidR="005B00CC">
        <w:rPr>
          <w:color w:val="FF0000"/>
          <w:lang w:val="en-US"/>
        </w:rPr>
        <w:fldChar w:fldCharType="begin">
          <w:fldData xml:space="preserve">PEVuZE5vdGU+PENpdGU+PEF1dGhvcj5UYXZlczwvQXV0aG9yPjxZZWFyPjIwMTA8L1llYXI+PFJl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</w:fldData>
        </w:fldChar>
      </w:r>
      <w:r w:rsidR="005B00CC">
        <w:rPr>
          <w:color w:val="FF0000"/>
          <w:lang w:val="en-US"/>
        </w:rPr>
        <w:instrText xml:space="preserve"> ADDIN EN.CITE </w:instrText>
      </w:r>
      <w:r w:rsidR="005B00CC">
        <w:rPr>
          <w:color w:val="FF0000"/>
          <w:lang w:val="en-US"/>
        </w:rPr>
        <w:fldChar w:fldCharType="begin">
          <w:fldData xml:space="preserve">PEVuZE5vdGU+PENpdGU+PEF1dGhvcj5UYXZlczwvQXV0aG9yPjxZZWFyPjIwMTA8L1llYXI+PFJl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</w:fldData>
        </w:fldChar>
      </w:r>
      <w:r w:rsidR="005B00CC">
        <w:rPr>
          <w:color w:val="FF0000"/>
          <w:lang w:val="en-US"/>
        </w:rPr>
        <w:instrText xml:space="preserve"> ADDIN EN.CITE.DATA </w:instrText>
      </w:r>
      <w:r w:rsidR="005B00CC">
        <w:rPr>
          <w:color w:val="FF0000"/>
          <w:lang w:val="en-US"/>
        </w:rPr>
      </w:r>
      <w:r w:rsidR="005B00CC">
        <w:rPr>
          <w:color w:val="FF0000"/>
          <w:lang w:val="en-US"/>
        </w:rPr>
        <w:fldChar w:fldCharType="end"/>
      </w:r>
      <w:r w:rsidR="005B00CC">
        <w:rPr>
          <w:color w:val="FF0000"/>
          <w:lang w:val="en-US"/>
        </w:rPr>
      </w:r>
      <w:r w:rsidR="005B00CC">
        <w:rPr>
          <w:color w:val="FF0000"/>
          <w:lang w:val="en-US"/>
        </w:rPr>
        <w:fldChar w:fldCharType="separate"/>
      </w:r>
      <w:r w:rsidR="005B00CC">
        <w:rPr>
          <w:noProof/>
          <w:color w:val="FF0000"/>
          <w:lang w:val="en-US"/>
        </w:rPr>
        <w:t>(Holtkamp et al., 1975; Taves et al., 2010)</w:t>
      </w:r>
      <w:r w:rsidR="005B00CC">
        <w:rPr>
          <w:color w:val="FF0000"/>
          <w:lang w:val="en-US"/>
        </w:rPr>
        <w:fldChar w:fldCharType="end"/>
      </w:r>
      <w:r w:rsidR="004B7912" w:rsidRPr="004F1410">
        <w:rPr>
          <w:color w:val="FF0000"/>
          <w:lang w:val="en-US"/>
        </w:rPr>
        <w:t xml:space="preserve">, we </w:t>
      </w:r>
      <w:r w:rsidR="00CF726A" w:rsidRPr="004F1410">
        <w:rPr>
          <w:color w:val="FF0000"/>
          <w:lang w:val="en-US"/>
        </w:rPr>
        <w:t>would like to</w:t>
      </w:r>
      <w:r w:rsidR="004B7912" w:rsidRPr="004F1410">
        <w:rPr>
          <w:color w:val="FF0000"/>
          <w:lang w:val="en-US"/>
        </w:rPr>
        <w:t xml:space="preserve"> remind the future user that this difference needs to be validated in the assay.</w:t>
      </w:r>
      <w:r w:rsidR="00A365E2">
        <w:rPr>
          <w:color w:val="FF0000"/>
          <w:lang w:val="en-US"/>
        </w:rPr>
        <w:t xml:space="preserve"> </w:t>
      </w:r>
      <w:r w:rsidR="006A6910">
        <w:rPr>
          <w:color w:val="FF0000"/>
          <w:lang w:val="en-US"/>
        </w:rPr>
        <w:t>For medaka, we</w:t>
      </w:r>
      <w:r w:rsidR="00A365E2">
        <w:rPr>
          <w:color w:val="FF0000"/>
          <w:lang w:val="en-US"/>
        </w:rPr>
        <w:t xml:space="preserve"> have checked </w:t>
      </w:r>
      <w:r w:rsidR="001373A6">
        <w:rPr>
          <w:color w:val="FF0000"/>
          <w:lang w:val="en-US"/>
        </w:rPr>
        <w:t xml:space="preserve">and confirmed </w:t>
      </w:r>
      <w:r w:rsidR="006A6910">
        <w:rPr>
          <w:color w:val="FF0000"/>
          <w:lang w:val="en-US"/>
        </w:rPr>
        <w:t>that by diluting the blood, the ELISA is not affected by blood cell content</w:t>
      </w:r>
      <w:r w:rsidR="001373A6">
        <w:rPr>
          <w:color w:val="FF0000"/>
          <w:lang w:val="en-US"/>
        </w:rPr>
        <w:t xml:space="preserve"> </w:t>
      </w:r>
      <w:r w:rsidR="00A365E2">
        <w:rPr>
          <w:color w:val="FF0000"/>
          <w:lang w:val="en-US"/>
        </w:rPr>
        <w:t xml:space="preserve">and are currently writing an original research article </w:t>
      </w:r>
      <w:r w:rsidR="006A6910">
        <w:rPr>
          <w:color w:val="FF0000"/>
          <w:lang w:val="en-US"/>
        </w:rPr>
        <w:t>focusing on the sex steroids ELISA on blood</w:t>
      </w:r>
      <w:r w:rsidR="00A365E2">
        <w:rPr>
          <w:color w:val="FF0000"/>
          <w:lang w:val="en-US"/>
        </w:rPr>
        <w:t xml:space="preserve"> where we discuss more in detail</w:t>
      </w:r>
      <w:r w:rsidR="001373A6">
        <w:rPr>
          <w:color w:val="FF0000"/>
          <w:lang w:val="en-US"/>
        </w:rPr>
        <w:t xml:space="preserve"> on</w:t>
      </w:r>
      <w:r w:rsidR="00A365E2">
        <w:rPr>
          <w:color w:val="FF0000"/>
          <w:lang w:val="en-US"/>
        </w:rPr>
        <w:t xml:space="preserve"> this point. But in the Jove manuscript, the focus is placed on the gonadectomy and blood sampling and not hormone measurements</w:t>
      </w:r>
      <w:r w:rsidR="006A6910">
        <w:rPr>
          <w:color w:val="FF0000"/>
          <w:lang w:val="en-US"/>
        </w:rPr>
        <w:t>. Hormone measurement is just a way to demonstrate that the gonadectomy and blood sampling techniques are working</w:t>
      </w:r>
      <w:r w:rsidR="00A365E2">
        <w:rPr>
          <w:color w:val="FF0000"/>
          <w:lang w:val="en-US"/>
        </w:rPr>
        <w:t>.</w:t>
      </w:r>
      <w:r w:rsidR="00A365E2" w:rsidRPr="00A365E2">
        <w:rPr>
          <w:color w:val="FF0000"/>
          <w:lang w:val="en-US"/>
        </w:rPr>
        <w:t xml:space="preserve"> </w:t>
      </w:r>
      <w:r w:rsidR="00A365E2" w:rsidRPr="00494BB2">
        <w:rPr>
          <w:color w:val="FF0000"/>
          <w:lang w:val="en-US"/>
        </w:rPr>
        <w:t xml:space="preserve">Following this, we </w:t>
      </w:r>
      <w:r w:rsidR="006A6910">
        <w:rPr>
          <w:color w:val="FF0000"/>
          <w:lang w:val="en-US"/>
        </w:rPr>
        <w:t xml:space="preserve">still </w:t>
      </w:r>
      <w:r w:rsidR="00A365E2">
        <w:rPr>
          <w:color w:val="FF0000"/>
          <w:lang w:val="en-US"/>
        </w:rPr>
        <w:t>think that it is important to briefly mention th</w:t>
      </w:r>
      <w:r w:rsidR="00A365E2" w:rsidRPr="00494BB2">
        <w:rPr>
          <w:color w:val="FF0000"/>
          <w:lang w:val="en-US"/>
        </w:rPr>
        <w:t xml:space="preserve">is </w:t>
      </w:r>
      <w:r w:rsidR="00A365E2">
        <w:rPr>
          <w:color w:val="FF0000"/>
          <w:lang w:val="en-US"/>
        </w:rPr>
        <w:t>aspect</w:t>
      </w:r>
      <w:r w:rsidR="00A365E2" w:rsidRPr="003E4F29">
        <w:rPr>
          <w:color w:val="FF0000"/>
          <w:lang w:val="en-US"/>
        </w:rPr>
        <w:t xml:space="preserve"> in the discussion section</w:t>
      </w:r>
      <w:r w:rsidR="00A365E2">
        <w:rPr>
          <w:color w:val="FF0000"/>
          <w:lang w:val="en-US"/>
        </w:rPr>
        <w:t>.</w:t>
      </w:r>
    </w:p>
    <w:p w14:paraId="5CF91FD6" w14:textId="54B6F0E2" w:rsidR="006201DC" w:rsidRPr="004F1410" w:rsidRDefault="009E424F" w:rsidP="00D22ADC">
      <w:pPr>
        <w:pStyle w:val="NormalWeb"/>
        <w:spacing w:before="0" w:beforeAutospacing="0" w:after="0" w:afterAutospacing="0" w:line="276" w:lineRule="auto"/>
        <w:rPr>
          <w:color w:val="FF0000"/>
          <w:lang w:val="en-US"/>
        </w:rPr>
      </w:pPr>
      <w:r w:rsidRPr="004F1410">
        <w:rPr>
          <w:lang w:val="en-US"/>
        </w:rPr>
        <w:br/>
      </w:r>
      <w:r w:rsidRPr="006F3C24">
        <w:rPr>
          <w:lang w:val="en-US"/>
        </w:rPr>
        <w:t>Line 343: A knockout fish is not a fish that has had its gonads removed through surgery. This example should not be included.</w:t>
      </w:r>
      <w:r w:rsidRPr="004F1410">
        <w:rPr>
          <w:lang w:val="en-US"/>
        </w:rPr>
        <w:br/>
      </w:r>
      <w:r w:rsidR="00DD5546" w:rsidRPr="004F1410">
        <w:rPr>
          <w:color w:val="FF0000"/>
          <w:lang w:val="en-US"/>
        </w:rPr>
        <w:t xml:space="preserve">We apologize for the wording mistake. </w:t>
      </w:r>
      <w:r w:rsidR="00140D5F" w:rsidRPr="004F1410">
        <w:rPr>
          <w:color w:val="FF0000"/>
          <w:lang w:val="en-US"/>
        </w:rPr>
        <w:t xml:space="preserve">What we want to point out here is that the use of gonadectomy in this study </w:t>
      </w:r>
      <w:r w:rsidR="00F440CB" w:rsidRPr="006F3C24">
        <w:rPr>
          <w:color w:val="FF0000"/>
          <w:lang w:val="en-US"/>
        </w:rPr>
        <w:t>suggest</w:t>
      </w:r>
      <w:r w:rsidR="00F77BF1" w:rsidRPr="006F3C24">
        <w:rPr>
          <w:color w:val="FF0000"/>
          <w:lang w:val="en-US"/>
        </w:rPr>
        <w:t>s</w:t>
      </w:r>
      <w:r w:rsidR="00F440CB" w:rsidRPr="006F3C24">
        <w:rPr>
          <w:color w:val="FF0000"/>
          <w:lang w:val="en-US"/>
        </w:rPr>
        <w:t xml:space="preserve"> the possible involvement of Esr2a in </w:t>
      </w:r>
      <w:r w:rsidR="006F3C24" w:rsidRPr="006F3C24">
        <w:rPr>
          <w:color w:val="FF0000"/>
          <w:lang w:val="en-US"/>
        </w:rPr>
        <w:t>down</w:t>
      </w:r>
      <w:r w:rsidR="006F3C24">
        <w:rPr>
          <w:color w:val="FF0000"/>
          <w:lang w:val="en-US"/>
        </w:rPr>
        <w:t xml:space="preserve"> </w:t>
      </w:r>
      <w:r w:rsidR="006F3C24" w:rsidRPr="006F3C24">
        <w:rPr>
          <w:color w:val="FF0000"/>
          <w:lang w:val="en-US"/>
        </w:rPr>
        <w:t>regulating</w:t>
      </w:r>
      <w:r w:rsidR="00F440CB" w:rsidRPr="006F3C24">
        <w:rPr>
          <w:color w:val="FF0000"/>
          <w:lang w:val="en-US"/>
        </w:rPr>
        <w:t xml:space="preserve"> </w:t>
      </w:r>
      <w:proofErr w:type="spellStart"/>
      <w:r w:rsidR="00F440CB" w:rsidRPr="006F3C24">
        <w:rPr>
          <w:i/>
          <w:iCs/>
          <w:color w:val="FF0000"/>
          <w:lang w:val="en-US"/>
        </w:rPr>
        <w:t>fsh</w:t>
      </w:r>
      <w:proofErr w:type="spellEnd"/>
      <w:r w:rsidR="00F440CB" w:rsidRPr="004F1410">
        <w:rPr>
          <w:color w:val="FF0000"/>
          <w:lang w:val="en-US"/>
        </w:rPr>
        <w:t xml:space="preserve"> expression level </w:t>
      </w:r>
      <w:r w:rsidR="00140D5F" w:rsidRPr="004F1410">
        <w:rPr>
          <w:color w:val="FF0000"/>
          <w:lang w:val="en-US"/>
        </w:rPr>
        <w:t>in medaka</w:t>
      </w:r>
      <w:r w:rsidR="00140D5F" w:rsidRPr="006F3C24">
        <w:rPr>
          <w:color w:val="FF0000"/>
          <w:lang w:val="en-US"/>
        </w:rPr>
        <w:t>. We hope that by rephrasing this part, we satisfy your concern here.</w:t>
      </w:r>
    </w:p>
    <w:p w14:paraId="25B6A60E" w14:textId="424AF24E" w:rsidR="00140D5F" w:rsidRPr="004B4CDA" w:rsidRDefault="009E424F" w:rsidP="00D22ADC">
      <w:pPr>
        <w:pStyle w:val="NormalWeb"/>
        <w:spacing w:before="0" w:beforeAutospacing="0" w:after="0" w:afterAutospacing="0" w:line="276" w:lineRule="auto"/>
        <w:rPr>
          <w:lang w:val="en-US"/>
        </w:rPr>
      </w:pPr>
      <w:r w:rsidRPr="004F1410">
        <w:rPr>
          <w:lang w:val="en-US"/>
        </w:rPr>
        <w:br/>
      </w:r>
      <w:r w:rsidRPr="004B4CDA">
        <w:rPr>
          <w:lang w:val="en-US"/>
        </w:rPr>
        <w:t>The authors state that additional research questions, such as blood glucose measurements, could be address using this technique. But there is zero discussion on the relationship between gonads and glucose in teleosts. This needs to be addressed, or the statement removed.</w:t>
      </w:r>
      <w:r w:rsidRPr="004B4CDA">
        <w:rPr>
          <w:lang w:val="en-US"/>
        </w:rPr>
        <w:br/>
      </w:r>
      <w:r w:rsidR="00140D5F" w:rsidRPr="004F1410">
        <w:rPr>
          <w:color w:val="FF0000"/>
          <w:lang w:val="en-US"/>
        </w:rPr>
        <w:t xml:space="preserve"> </w:t>
      </w:r>
      <w:r w:rsidR="001373A6">
        <w:rPr>
          <w:color w:val="FF0000"/>
          <w:lang w:val="en-US"/>
        </w:rPr>
        <w:t xml:space="preserve">We are sorry for giving information that seems irrelevant </w:t>
      </w:r>
      <w:r w:rsidR="00312C26">
        <w:rPr>
          <w:color w:val="FF0000"/>
          <w:lang w:val="en-US"/>
        </w:rPr>
        <w:t xml:space="preserve">due to mistake in paragraphing. </w:t>
      </w:r>
      <w:r w:rsidR="00953A1D">
        <w:rPr>
          <w:color w:val="FF0000"/>
          <w:lang w:val="en-US"/>
        </w:rPr>
        <w:t>What we would like to raise in this matter is the fact that our blood sampling technique not only can be used for sex steroid analysis, but the other blood contents including glucose levels can also be analyzed.</w:t>
      </w:r>
      <w:r w:rsidR="003A2BC0">
        <w:rPr>
          <w:color w:val="FF0000"/>
          <w:lang w:val="en-US"/>
        </w:rPr>
        <w:t xml:space="preserve"> We hope after re-paragraphing that part, we fulfill your concern.</w:t>
      </w:r>
    </w:p>
    <w:p w14:paraId="04CEED5A" w14:textId="33649B03" w:rsidR="00883035" w:rsidRPr="004B4CDA" w:rsidRDefault="009E424F" w:rsidP="00D22ADC">
      <w:pPr>
        <w:pStyle w:val="NormalWeb"/>
        <w:spacing w:before="0" w:beforeAutospacing="0" w:after="0" w:afterAutospacing="0" w:line="276" w:lineRule="auto"/>
        <w:rPr>
          <w:lang w:val="en-US"/>
        </w:rPr>
      </w:pPr>
      <w:r w:rsidRPr="004B4CDA">
        <w:rPr>
          <w:lang w:val="en-US"/>
        </w:rPr>
        <w:br/>
        <w:t>Minor Concerns:</w:t>
      </w:r>
      <w:r w:rsidRPr="004B4CDA">
        <w:rPr>
          <w:lang w:val="en-US"/>
        </w:rPr>
        <w:br/>
      </w:r>
      <w:r w:rsidRPr="004B4CDA">
        <w:rPr>
          <w:lang w:val="en-US"/>
        </w:rPr>
        <w:lastRenderedPageBreak/>
        <w:t xml:space="preserve">Species scientific names are not introduced in the proper placement (for example line 48 requires danio rerio, while line 53 is NOT the first time Japanese medaka was used and therefore doesn't require </w:t>
      </w:r>
      <w:proofErr w:type="spellStart"/>
      <w:r w:rsidRPr="004B4CDA">
        <w:rPr>
          <w:lang w:val="en-US"/>
        </w:rPr>
        <w:t>Oryzias</w:t>
      </w:r>
      <w:proofErr w:type="spellEnd"/>
      <w:r w:rsidRPr="004B4CDA">
        <w:rPr>
          <w:lang w:val="en-US"/>
        </w:rPr>
        <w:t xml:space="preserve"> </w:t>
      </w:r>
      <w:proofErr w:type="spellStart"/>
      <w:r w:rsidRPr="004B4CDA">
        <w:rPr>
          <w:lang w:val="en-US"/>
        </w:rPr>
        <w:t>latipes</w:t>
      </w:r>
      <w:proofErr w:type="spellEnd"/>
      <w:r w:rsidRPr="004B4CDA">
        <w:rPr>
          <w:lang w:val="en-US"/>
        </w:rPr>
        <w:t>). There are other areas in the text this occurs, and the authors should ensure this is fixed.</w:t>
      </w:r>
      <w:r w:rsidRPr="004B4CDA">
        <w:rPr>
          <w:lang w:val="en-US"/>
        </w:rPr>
        <w:br/>
        <w:t>11-ketotestosterone is misspelled in the text. Please include the 'e' at the end of the word wherever it appears.</w:t>
      </w:r>
      <w:r w:rsidRPr="004F1410">
        <w:rPr>
          <w:lang w:val="en-US"/>
        </w:rPr>
        <w:br/>
      </w:r>
      <w:r w:rsidRPr="004B4CDA">
        <w:rPr>
          <w:lang w:val="en-US"/>
        </w:rPr>
        <w:t>Line 111: Secondary not second</w:t>
      </w:r>
      <w:r w:rsidRPr="004F1410">
        <w:rPr>
          <w:lang w:val="en-US"/>
        </w:rPr>
        <w:br/>
      </w:r>
      <w:r w:rsidR="00CF726A" w:rsidRPr="004F1410">
        <w:rPr>
          <w:color w:val="FF0000"/>
          <w:lang w:val="en-US"/>
        </w:rPr>
        <w:t xml:space="preserve">We have adjusted the </w:t>
      </w:r>
      <w:r w:rsidR="004B4CDA">
        <w:rPr>
          <w:color w:val="FF0000"/>
          <w:lang w:val="en-US"/>
        </w:rPr>
        <w:t xml:space="preserve">three </w:t>
      </w:r>
      <w:r w:rsidR="00CF726A" w:rsidRPr="004F1410">
        <w:rPr>
          <w:color w:val="FF0000"/>
          <w:lang w:val="en-US"/>
        </w:rPr>
        <w:t>preceding points according to reviewer’s suggestions.</w:t>
      </w:r>
    </w:p>
    <w:p w14:paraId="2E453DCF" w14:textId="2925CAC0" w:rsidR="00883035" w:rsidRPr="004F1410" w:rsidRDefault="009E424F" w:rsidP="00D22ADC">
      <w:pPr>
        <w:pStyle w:val="NormalWeb"/>
        <w:spacing w:before="0" w:beforeAutospacing="0" w:after="0" w:afterAutospacing="0" w:line="276" w:lineRule="auto"/>
        <w:rPr>
          <w:lang w:val="en-US"/>
        </w:rPr>
      </w:pPr>
      <w:r w:rsidRPr="004B4CDA">
        <w:rPr>
          <w:lang w:val="en-US"/>
        </w:rPr>
        <w:br/>
        <w:t>Line 247-248: Unclear sentence. Small volumes of blood don't clot? Please reword or clarify.</w:t>
      </w:r>
      <w:r w:rsidRPr="004F1410">
        <w:rPr>
          <w:lang w:val="en-US"/>
        </w:rPr>
        <w:br/>
      </w:r>
      <w:r w:rsidR="00883E3F" w:rsidRPr="004B4CDA">
        <w:rPr>
          <w:color w:val="FF0000"/>
          <w:lang w:val="en-US"/>
        </w:rPr>
        <w:t xml:space="preserve">We apologize for the wording </w:t>
      </w:r>
      <w:r w:rsidR="004B4CDA" w:rsidRPr="004B4CDA">
        <w:rPr>
          <w:color w:val="FF0000"/>
          <w:lang w:val="en-US"/>
        </w:rPr>
        <w:t>mistake</w:t>
      </w:r>
      <w:r w:rsidR="004B4CDA">
        <w:rPr>
          <w:color w:val="FF0000"/>
          <w:lang w:val="en-US"/>
        </w:rPr>
        <w:t>.</w:t>
      </w:r>
      <w:r w:rsidR="00883E3F" w:rsidRPr="004B4CDA">
        <w:rPr>
          <w:color w:val="FF0000"/>
          <w:lang w:val="en-US"/>
        </w:rPr>
        <w:t xml:space="preserve"> </w:t>
      </w:r>
      <w:r w:rsidR="004B4CDA">
        <w:rPr>
          <w:color w:val="FF0000"/>
          <w:lang w:val="en-US"/>
        </w:rPr>
        <w:t>W</w:t>
      </w:r>
      <w:r w:rsidR="00883E3F" w:rsidRPr="004B4CDA">
        <w:rPr>
          <w:color w:val="FF0000"/>
          <w:lang w:val="en-US"/>
        </w:rPr>
        <w:t xml:space="preserve">e </w:t>
      </w:r>
      <w:r w:rsidR="004B4CDA">
        <w:rPr>
          <w:color w:val="FF0000"/>
          <w:lang w:val="en-US"/>
        </w:rPr>
        <w:t>removed</w:t>
      </w:r>
      <w:r w:rsidR="00883E3F" w:rsidRPr="004B4CDA">
        <w:rPr>
          <w:color w:val="FF0000"/>
          <w:lang w:val="en-US"/>
        </w:rPr>
        <w:t xml:space="preserve"> the sentence</w:t>
      </w:r>
      <w:r w:rsidR="004B4CDA">
        <w:rPr>
          <w:color w:val="FF0000"/>
          <w:lang w:val="en-US"/>
        </w:rPr>
        <w:t xml:space="preserve"> which does not provide any information.</w:t>
      </w:r>
    </w:p>
    <w:p w14:paraId="697B9BCC" w14:textId="61635844" w:rsidR="00CA4D54" w:rsidRPr="004B4CDA" w:rsidRDefault="009E424F" w:rsidP="00D22ADC">
      <w:pPr>
        <w:pStyle w:val="NormalWeb"/>
        <w:spacing w:before="0" w:beforeAutospacing="0" w:after="0" w:afterAutospacing="0" w:line="276" w:lineRule="auto"/>
        <w:rPr>
          <w:lang w:val="en-US"/>
        </w:rPr>
      </w:pPr>
      <w:r w:rsidRPr="004F1410">
        <w:rPr>
          <w:lang w:val="en-US"/>
        </w:rPr>
        <w:br/>
      </w:r>
      <w:r w:rsidRPr="004B4CDA">
        <w:rPr>
          <w:lang w:val="en-US"/>
        </w:rPr>
        <w:t>Line 259: Be specific. How many weeks elapse between sham operation and successful fertilization?</w:t>
      </w:r>
      <w:r w:rsidRPr="004B4CDA">
        <w:rPr>
          <w:lang w:val="en-US"/>
        </w:rPr>
        <w:br/>
        <w:t>Line 289: Insert 'commonly' before 'used'</w:t>
      </w:r>
      <w:r w:rsidRPr="004F1410">
        <w:rPr>
          <w:lang w:val="en-US"/>
        </w:rPr>
        <w:br/>
      </w:r>
      <w:r w:rsidRPr="004B4CDA">
        <w:rPr>
          <w:lang w:val="en-US"/>
        </w:rPr>
        <w:t>Line 358: Disclosures misspelled</w:t>
      </w:r>
      <w:r w:rsidRPr="004F1410">
        <w:rPr>
          <w:lang w:val="en-US"/>
        </w:rPr>
        <w:br/>
      </w:r>
      <w:r w:rsidR="00CF726A" w:rsidRPr="004B4CDA">
        <w:rPr>
          <w:color w:val="FF0000"/>
          <w:lang w:val="en-US"/>
        </w:rPr>
        <w:t xml:space="preserve">We have modified those </w:t>
      </w:r>
      <w:r w:rsidR="004B4CDA">
        <w:rPr>
          <w:color w:val="FF0000"/>
          <w:lang w:val="en-US"/>
        </w:rPr>
        <w:t xml:space="preserve">three </w:t>
      </w:r>
      <w:r w:rsidR="00CF726A" w:rsidRPr="004B4CDA">
        <w:rPr>
          <w:color w:val="FF0000"/>
          <w:lang w:val="en-US"/>
        </w:rPr>
        <w:t>points above based on reviewer’s comments.</w:t>
      </w:r>
    </w:p>
    <w:p w14:paraId="23BA9E33" w14:textId="77AAF410" w:rsidR="004B4CDA" w:rsidRDefault="009E424F" w:rsidP="00D22ADC">
      <w:pPr>
        <w:pStyle w:val="NormalWeb"/>
        <w:spacing w:before="0" w:beforeAutospacing="0" w:after="0" w:afterAutospacing="0" w:line="276" w:lineRule="auto"/>
        <w:rPr>
          <w:color w:val="FF0000"/>
          <w:lang w:val="en-US"/>
        </w:rPr>
      </w:pPr>
      <w:r w:rsidRPr="004B4CDA">
        <w:rPr>
          <w:lang w:val="en-US"/>
        </w:rPr>
        <w:br/>
        <w:t xml:space="preserve">Figure 9: The stats on this figure do not match the description in the text. When comparing E2 levels between sham-operated and partly OVX fish, the text states there is NO </w:t>
      </w:r>
      <w:proofErr w:type="gramStart"/>
      <w:r w:rsidRPr="004B4CDA">
        <w:rPr>
          <w:lang w:val="en-US"/>
        </w:rPr>
        <w:t>difference</w:t>
      </w:r>
      <w:proofErr w:type="gramEnd"/>
      <w:r w:rsidRPr="004B4CDA">
        <w:rPr>
          <w:lang w:val="en-US"/>
        </w:rPr>
        <w:t xml:space="preserve"> but the figure shows a statistical difference. This needs to be addressed. How were stats completed on this? What were the p-values? Which post-hoc test was used?</w:t>
      </w:r>
      <w:r w:rsidRPr="004B4CDA">
        <w:rPr>
          <w:lang w:val="en-US"/>
        </w:rPr>
        <w:br/>
      </w:r>
      <w:r w:rsidR="00B47ED7" w:rsidRPr="004F1410">
        <w:rPr>
          <w:color w:val="FF0000"/>
          <w:lang w:val="en-US"/>
        </w:rPr>
        <w:t xml:space="preserve">We apologize for </w:t>
      </w:r>
      <w:r w:rsidR="00CF726A" w:rsidRPr="004B4CDA">
        <w:rPr>
          <w:color w:val="FF0000"/>
          <w:lang w:val="en-US"/>
        </w:rPr>
        <w:t>the</w:t>
      </w:r>
      <w:r w:rsidR="00BB7C3F" w:rsidRPr="004B4CDA">
        <w:rPr>
          <w:color w:val="FF0000"/>
          <w:lang w:val="en-US"/>
        </w:rPr>
        <w:t xml:space="preserve"> wording</w:t>
      </w:r>
      <w:r w:rsidR="00CF726A" w:rsidRPr="004B4CDA">
        <w:rPr>
          <w:color w:val="FF0000"/>
          <w:lang w:val="en-US"/>
        </w:rPr>
        <w:t xml:space="preserve"> </w:t>
      </w:r>
      <w:r w:rsidR="00B47ED7" w:rsidRPr="004B4CDA">
        <w:rPr>
          <w:color w:val="FF0000"/>
          <w:lang w:val="en-US"/>
        </w:rPr>
        <w:t xml:space="preserve">mistake in the </w:t>
      </w:r>
      <w:r w:rsidR="00BB7C3F" w:rsidRPr="004B4CDA">
        <w:rPr>
          <w:color w:val="FF0000"/>
          <w:lang w:val="en-US"/>
        </w:rPr>
        <w:t>Representative Result section</w:t>
      </w:r>
      <w:r w:rsidR="00B47ED7" w:rsidRPr="004B4CDA">
        <w:rPr>
          <w:color w:val="FF0000"/>
          <w:lang w:val="en-US"/>
        </w:rPr>
        <w:t>. We have fixed</w:t>
      </w:r>
      <w:r w:rsidR="00CF726A" w:rsidRPr="004B4CDA">
        <w:rPr>
          <w:color w:val="FF0000"/>
          <w:lang w:val="en-US"/>
        </w:rPr>
        <w:t xml:space="preserve"> it</w:t>
      </w:r>
      <w:r w:rsidR="00B47ED7" w:rsidRPr="004B4CDA">
        <w:rPr>
          <w:color w:val="FF0000"/>
          <w:lang w:val="en-US"/>
        </w:rPr>
        <w:t xml:space="preserve"> according to </w:t>
      </w:r>
      <w:r w:rsidR="000C482B" w:rsidRPr="004B4CDA">
        <w:rPr>
          <w:color w:val="FF0000"/>
          <w:lang w:val="en-US"/>
        </w:rPr>
        <w:t xml:space="preserve">reviewer’s </w:t>
      </w:r>
      <w:r w:rsidR="00B47ED7" w:rsidRPr="004B4CDA">
        <w:rPr>
          <w:color w:val="FF0000"/>
          <w:lang w:val="en-US"/>
        </w:rPr>
        <w:t xml:space="preserve">concerns </w:t>
      </w:r>
      <w:r w:rsidR="004B4CDA">
        <w:rPr>
          <w:color w:val="FF0000"/>
          <w:lang w:val="en-US"/>
        </w:rPr>
        <w:t>and have included</w:t>
      </w:r>
      <w:r w:rsidR="004B4CDA" w:rsidRPr="004B4CDA">
        <w:rPr>
          <w:color w:val="FF0000"/>
          <w:lang w:val="en-US"/>
        </w:rPr>
        <w:t xml:space="preserve"> </w:t>
      </w:r>
      <w:r w:rsidR="00B47ED7" w:rsidRPr="004B4CDA">
        <w:rPr>
          <w:color w:val="FF0000"/>
          <w:lang w:val="en-US"/>
        </w:rPr>
        <w:t>the details regarding the statistics</w:t>
      </w:r>
      <w:r w:rsidR="004B4CDA">
        <w:rPr>
          <w:color w:val="FF0000"/>
          <w:lang w:val="en-US"/>
        </w:rPr>
        <w:t xml:space="preserve"> in the figure legend.</w:t>
      </w:r>
    </w:p>
    <w:p w14:paraId="3183E64C" w14:textId="77777777" w:rsidR="004B4CDA" w:rsidRDefault="004B4CDA" w:rsidP="00D22ADC">
      <w:pPr>
        <w:pStyle w:val="NormalWeb"/>
        <w:spacing w:before="0" w:beforeAutospacing="0" w:after="0" w:afterAutospacing="0" w:line="276" w:lineRule="auto"/>
        <w:rPr>
          <w:color w:val="FF0000"/>
          <w:lang w:val="en-US"/>
        </w:rPr>
      </w:pPr>
    </w:p>
    <w:p w14:paraId="658EC103" w14:textId="77777777" w:rsidR="004B4CDA" w:rsidRDefault="004B4CDA" w:rsidP="00D22ADC">
      <w:pPr>
        <w:pStyle w:val="NormalWeb"/>
        <w:spacing w:before="0" w:beforeAutospacing="0" w:after="0" w:afterAutospacing="0" w:line="276" w:lineRule="auto"/>
        <w:rPr>
          <w:color w:val="FF0000"/>
          <w:lang w:val="en-US"/>
        </w:rPr>
      </w:pPr>
    </w:p>
    <w:p w14:paraId="09443C9C" w14:textId="77777777" w:rsidR="004B4CDA" w:rsidRDefault="004B4CDA" w:rsidP="00D22ADC">
      <w:pPr>
        <w:pStyle w:val="NormalWeb"/>
        <w:spacing w:before="0" w:beforeAutospacing="0" w:after="0" w:afterAutospacing="0" w:line="276" w:lineRule="auto"/>
        <w:rPr>
          <w:color w:val="FF0000"/>
          <w:lang w:val="en-US"/>
        </w:rPr>
      </w:pPr>
    </w:p>
    <w:p w14:paraId="63A25F4B" w14:textId="152B504F" w:rsidR="009A2DC2" w:rsidRPr="004F1410" w:rsidRDefault="009E424F" w:rsidP="00D22ADC">
      <w:pPr>
        <w:pStyle w:val="NormalWeb"/>
        <w:spacing w:before="0" w:beforeAutospacing="0" w:after="0" w:afterAutospacing="0" w:line="276" w:lineRule="auto"/>
        <w:rPr>
          <w:lang w:val="en-US"/>
        </w:rPr>
      </w:pPr>
      <w:r w:rsidRPr="004F1410">
        <w:rPr>
          <w:b/>
          <w:bCs/>
          <w:lang w:val="en-US"/>
        </w:rPr>
        <w:t>Reviewer #2:</w:t>
      </w:r>
      <w:r w:rsidRPr="004F1410">
        <w:rPr>
          <w:lang w:val="en-US"/>
        </w:rPr>
        <w:br/>
        <w:t>Comments:</w:t>
      </w:r>
      <w:r w:rsidRPr="004F1410">
        <w:rPr>
          <w:lang w:val="en-US"/>
        </w:rPr>
        <w:br/>
        <w:t>Abstract</w:t>
      </w:r>
      <w:r w:rsidRPr="004F1410">
        <w:rPr>
          <w:lang w:val="en-US"/>
        </w:rPr>
        <w:br/>
        <w:t>The abstract is clear and comprehensible, however, it is overly general with the bulk of the synthesis on the feedback mechanisms in the neuroendocrine control of reproduction and tissue plasticity provided by sex steroids (which was not investigated or included in the title of the study). Please note, while it is necessary to appreciate the importance of the study in understanding reproductive physiology, this can be captured in a topic sentence such that bulk of the summary (abstract) is allowed to deal with key steps in the procedure described.</w:t>
      </w:r>
      <w:r w:rsidRPr="004F1410">
        <w:rPr>
          <w:lang w:val="en-US"/>
        </w:rPr>
        <w:br/>
      </w:r>
      <w:r w:rsidR="009A2DC2" w:rsidRPr="0031702B">
        <w:rPr>
          <w:color w:val="FF0000"/>
          <w:lang w:val="en-US"/>
        </w:rPr>
        <w:t>We hope that after re-paragraphing the abstract section, it satisfies the reviewer’s concerns.</w:t>
      </w:r>
    </w:p>
    <w:p w14:paraId="0359EF4D" w14:textId="12125061" w:rsidR="00260A27" w:rsidRPr="004F1410" w:rsidRDefault="009E424F" w:rsidP="00D22ADC">
      <w:pPr>
        <w:pStyle w:val="NormalWeb"/>
        <w:spacing w:before="0" w:beforeAutospacing="0" w:after="0" w:afterAutospacing="0" w:line="276" w:lineRule="auto"/>
        <w:rPr>
          <w:lang w:val="en-US"/>
        </w:rPr>
      </w:pPr>
      <w:r w:rsidRPr="004F1410">
        <w:rPr>
          <w:lang w:val="en-US"/>
        </w:rPr>
        <w:br/>
        <w:t>Introduction</w:t>
      </w:r>
      <w:r w:rsidRPr="004F1410">
        <w:rPr>
          <w:lang w:val="en-US"/>
        </w:rPr>
        <w:br/>
        <w:t>Among others, it is very important at this point to note that it is not enough to only state that general techniques (including even recently described ones in principles) of gonadectomy raise challenges when applied to smaller fish (lines 102, 103 &amp; 104), some of the challenges should be mentioned, and with some described as appropriate.</w:t>
      </w:r>
      <w:r w:rsidRPr="004F1410">
        <w:rPr>
          <w:lang w:val="en-US"/>
        </w:rPr>
        <w:br/>
      </w:r>
      <w:r w:rsidR="00260A27" w:rsidRPr="0031702B">
        <w:rPr>
          <w:color w:val="FF0000"/>
          <w:lang w:val="en-US"/>
        </w:rPr>
        <w:lastRenderedPageBreak/>
        <w:t>We have modified the paragraph and added the information according to reviewer’s recommendations.</w:t>
      </w:r>
    </w:p>
    <w:p w14:paraId="0F528E25" w14:textId="62D8D302" w:rsidR="00B549CC" w:rsidRPr="0031702B" w:rsidRDefault="009E424F" w:rsidP="00D22ADC">
      <w:pPr>
        <w:pStyle w:val="NormalWeb"/>
        <w:spacing w:before="0" w:beforeAutospacing="0" w:after="0" w:afterAutospacing="0" w:line="276" w:lineRule="auto"/>
        <w:rPr>
          <w:lang w:val="en-US"/>
        </w:rPr>
      </w:pPr>
      <w:r w:rsidRPr="004F1410">
        <w:rPr>
          <w:lang w:val="en-US"/>
        </w:rPr>
        <w:br/>
      </w:r>
      <w:r w:rsidRPr="0031702B">
        <w:rPr>
          <w:lang w:val="en-US"/>
        </w:rPr>
        <w:t>Lines 64-94: reduce your use of "reviewed in‟, you can use only reference number.</w:t>
      </w:r>
      <w:r w:rsidRPr="004F1410">
        <w:rPr>
          <w:lang w:val="en-US"/>
        </w:rPr>
        <w:br/>
      </w:r>
      <w:r w:rsidR="00CF726A" w:rsidRPr="0031702B">
        <w:rPr>
          <w:color w:val="FF0000"/>
          <w:lang w:val="en-US"/>
        </w:rPr>
        <w:t>This concern has been fixed in the manuscript.</w:t>
      </w:r>
    </w:p>
    <w:p w14:paraId="6EBE9B7E" w14:textId="77777777" w:rsidR="0031702B" w:rsidRDefault="009E424F" w:rsidP="00D22ADC">
      <w:pPr>
        <w:pStyle w:val="NormalWeb"/>
        <w:spacing w:before="0" w:beforeAutospacing="0" w:after="0" w:afterAutospacing="0" w:line="276" w:lineRule="auto"/>
        <w:rPr>
          <w:lang w:val="en-US"/>
        </w:rPr>
      </w:pPr>
      <w:r w:rsidRPr="0031702B">
        <w:rPr>
          <w:lang w:val="en-US"/>
        </w:rPr>
        <w:br/>
        <w:t>Methodology</w:t>
      </w:r>
      <w:r w:rsidRPr="0031702B">
        <w:rPr>
          <w:lang w:val="en-US"/>
        </w:rPr>
        <w:br/>
        <w:t>1. The age, size and weight of the fish should be mentioned; this is the Standard procedure and for ease of reproducibility (as some of the chemicals used in this procedure are stated with their concentration in relation to the size of the fish, e.g. mg of chemical/kg of the fish).</w:t>
      </w:r>
    </w:p>
    <w:p w14:paraId="45C09399" w14:textId="7E5B4212" w:rsidR="0031702B" w:rsidRDefault="0031702B" w:rsidP="00D22ADC">
      <w:pPr>
        <w:pStyle w:val="NormalWeb"/>
        <w:spacing w:before="0" w:beforeAutospacing="0" w:after="0" w:afterAutospacing="0" w:line="276" w:lineRule="auto"/>
        <w:rPr>
          <w:color w:val="FF0000"/>
          <w:lang w:val="en-US"/>
        </w:rPr>
      </w:pPr>
      <w:r w:rsidRPr="004F1410">
        <w:rPr>
          <w:color w:val="FF0000"/>
          <w:lang w:val="en-US"/>
        </w:rPr>
        <w:t xml:space="preserve">We have added </w:t>
      </w:r>
      <w:r>
        <w:rPr>
          <w:color w:val="FF0000"/>
          <w:lang w:val="en-US"/>
        </w:rPr>
        <w:t>the</w:t>
      </w:r>
      <w:r w:rsidRPr="004F1410">
        <w:rPr>
          <w:color w:val="FF0000"/>
          <w:lang w:val="en-US"/>
        </w:rPr>
        <w:t xml:space="preserve"> information </w:t>
      </w:r>
      <w:r>
        <w:rPr>
          <w:color w:val="FF0000"/>
          <w:lang w:val="en-US"/>
        </w:rPr>
        <w:t>required</w:t>
      </w:r>
      <w:r w:rsidRPr="004F1410">
        <w:rPr>
          <w:color w:val="FF0000"/>
          <w:lang w:val="en-US"/>
        </w:rPr>
        <w:t xml:space="preserve"> by the reviewer.</w:t>
      </w:r>
    </w:p>
    <w:p w14:paraId="01948E34" w14:textId="18685F0E" w:rsidR="0031702B" w:rsidRDefault="009E424F" w:rsidP="00D22ADC">
      <w:pPr>
        <w:pStyle w:val="NormalWeb"/>
        <w:spacing w:before="0" w:beforeAutospacing="0" w:after="0" w:afterAutospacing="0" w:line="276" w:lineRule="auto"/>
        <w:rPr>
          <w:lang w:val="en-US"/>
        </w:rPr>
      </w:pPr>
      <w:r w:rsidRPr="0031702B">
        <w:rPr>
          <w:lang w:val="en-US"/>
        </w:rPr>
        <w:br/>
        <w:t>2. The anesthesia protocol applied should be stated for clarity: out-of-water/ continuous delivery protocol. The induction and maintenance doses of anesthetics should be stated if continuous delivery was applied.</w:t>
      </w:r>
    </w:p>
    <w:p w14:paraId="0AD55E5A" w14:textId="583E1B16" w:rsidR="0031702B" w:rsidRDefault="0031702B" w:rsidP="0031702B">
      <w:pPr>
        <w:pStyle w:val="NormalWeb"/>
        <w:spacing w:before="0" w:beforeAutospacing="0" w:after="0" w:afterAutospacing="0" w:line="276" w:lineRule="auto"/>
        <w:rPr>
          <w:color w:val="FF0000"/>
          <w:lang w:val="en-US"/>
        </w:rPr>
      </w:pPr>
      <w:r w:rsidRPr="004F1410">
        <w:rPr>
          <w:color w:val="FF0000"/>
          <w:lang w:val="en-US"/>
        </w:rPr>
        <w:t xml:space="preserve">We have added </w:t>
      </w:r>
      <w:r>
        <w:rPr>
          <w:color w:val="FF0000"/>
          <w:lang w:val="en-US"/>
        </w:rPr>
        <w:t>the</w:t>
      </w:r>
      <w:r w:rsidRPr="004F1410">
        <w:rPr>
          <w:color w:val="FF0000"/>
          <w:lang w:val="en-US"/>
        </w:rPr>
        <w:t xml:space="preserve"> information </w:t>
      </w:r>
      <w:r>
        <w:rPr>
          <w:color w:val="FF0000"/>
          <w:lang w:val="en-US"/>
        </w:rPr>
        <w:t>required</w:t>
      </w:r>
      <w:r w:rsidRPr="004F1410">
        <w:rPr>
          <w:color w:val="FF0000"/>
          <w:lang w:val="en-US"/>
        </w:rPr>
        <w:t xml:space="preserve"> by the reviewer</w:t>
      </w:r>
      <w:r w:rsidR="00083B67">
        <w:rPr>
          <w:color w:val="FF0000"/>
          <w:lang w:val="en-US"/>
        </w:rPr>
        <w:t xml:space="preserve"> in the manuscript section 2.4</w:t>
      </w:r>
      <w:r w:rsidRPr="004F1410">
        <w:rPr>
          <w:color w:val="FF0000"/>
          <w:lang w:val="en-US"/>
        </w:rPr>
        <w:t>.</w:t>
      </w:r>
    </w:p>
    <w:p w14:paraId="0EC7C23C" w14:textId="38B3B49B" w:rsidR="0031702B" w:rsidRPr="004F1410" w:rsidRDefault="009E424F" w:rsidP="0031702B">
      <w:pPr>
        <w:pStyle w:val="NormalWeb"/>
        <w:spacing w:before="0" w:beforeAutospacing="0" w:after="0" w:afterAutospacing="0" w:line="276" w:lineRule="auto"/>
        <w:rPr>
          <w:color w:val="FF0000"/>
          <w:lang w:val="en-US"/>
        </w:rPr>
      </w:pPr>
      <w:r w:rsidRPr="004F1410">
        <w:rPr>
          <w:lang w:val="en-US"/>
        </w:rPr>
        <w:br/>
      </w:r>
      <w:r w:rsidRPr="0031702B">
        <w:rPr>
          <w:lang w:val="en-US"/>
        </w:rPr>
        <w:t>3. The exact duration of the operation in your study should be clearly stated.</w:t>
      </w:r>
    </w:p>
    <w:p w14:paraId="2B289437" w14:textId="241D7EDE" w:rsidR="00573D06" w:rsidRPr="0031702B" w:rsidRDefault="0031702B" w:rsidP="00D22ADC">
      <w:pPr>
        <w:pStyle w:val="NormalWeb"/>
        <w:spacing w:before="0" w:beforeAutospacing="0" w:after="0" w:afterAutospacing="0" w:line="276" w:lineRule="auto"/>
        <w:rPr>
          <w:color w:val="FF0000"/>
          <w:lang w:val="en-US"/>
        </w:rPr>
      </w:pPr>
      <w:r w:rsidRPr="004F1410">
        <w:rPr>
          <w:color w:val="FF0000"/>
          <w:lang w:val="en-US"/>
        </w:rPr>
        <w:t xml:space="preserve">We have added </w:t>
      </w:r>
      <w:r>
        <w:rPr>
          <w:color w:val="FF0000"/>
          <w:lang w:val="en-US"/>
        </w:rPr>
        <w:t>the</w:t>
      </w:r>
      <w:r w:rsidRPr="004F1410">
        <w:rPr>
          <w:color w:val="FF0000"/>
          <w:lang w:val="en-US"/>
        </w:rPr>
        <w:t xml:space="preserve"> information </w:t>
      </w:r>
      <w:r>
        <w:rPr>
          <w:color w:val="FF0000"/>
          <w:lang w:val="en-US"/>
        </w:rPr>
        <w:t>required</w:t>
      </w:r>
      <w:r w:rsidRPr="004F1410">
        <w:rPr>
          <w:color w:val="FF0000"/>
          <w:lang w:val="en-US"/>
        </w:rPr>
        <w:t xml:space="preserve"> by the reviewer.</w:t>
      </w:r>
    </w:p>
    <w:p w14:paraId="1B107EDA" w14:textId="1552EBCF" w:rsidR="00092085" w:rsidRPr="004F1410" w:rsidRDefault="009E424F" w:rsidP="00D22ADC">
      <w:pPr>
        <w:pStyle w:val="NormalWeb"/>
        <w:spacing w:before="0" w:beforeAutospacing="0" w:after="0" w:afterAutospacing="0" w:line="276" w:lineRule="auto"/>
        <w:rPr>
          <w:lang w:val="en-US"/>
        </w:rPr>
      </w:pPr>
      <w:r w:rsidRPr="0031702B">
        <w:rPr>
          <w:lang w:val="en-US"/>
        </w:rPr>
        <w:br/>
        <w:t>4. Line 135: is there any reason for the preference of razor blade to standard scalpel?</w:t>
      </w:r>
      <w:r w:rsidRPr="0031702B">
        <w:rPr>
          <w:lang w:val="en-US"/>
        </w:rPr>
        <w:br/>
      </w:r>
      <w:r w:rsidR="00092085" w:rsidRPr="004F1410">
        <w:rPr>
          <w:color w:val="FF0000"/>
          <w:lang w:val="en-US"/>
        </w:rPr>
        <w:t xml:space="preserve">We prefer to use razor blade because scalpel blade is thicker than razor. In our experience, using thicker blade put more damage to the </w:t>
      </w:r>
      <w:r w:rsidR="003F5548">
        <w:rPr>
          <w:color w:val="FF0000"/>
          <w:lang w:val="en-US"/>
        </w:rPr>
        <w:t>fish</w:t>
      </w:r>
      <w:r w:rsidR="003F5548" w:rsidRPr="004F1410">
        <w:rPr>
          <w:color w:val="FF0000"/>
          <w:lang w:val="en-US"/>
        </w:rPr>
        <w:t xml:space="preserve"> </w:t>
      </w:r>
      <w:r w:rsidR="00092085" w:rsidRPr="004F1410">
        <w:rPr>
          <w:color w:val="FF0000"/>
          <w:lang w:val="en-US"/>
        </w:rPr>
        <w:t xml:space="preserve">compared to razor blade. </w:t>
      </w:r>
    </w:p>
    <w:p w14:paraId="74A9C57C" w14:textId="72634884" w:rsidR="00092085" w:rsidRPr="004F1410" w:rsidRDefault="009E424F" w:rsidP="00D22ADC">
      <w:pPr>
        <w:pStyle w:val="NormalWeb"/>
        <w:spacing w:before="0" w:beforeAutospacing="0" w:after="0" w:afterAutospacing="0" w:line="276" w:lineRule="auto"/>
        <w:rPr>
          <w:lang w:val="en-US"/>
        </w:rPr>
      </w:pPr>
      <w:r w:rsidRPr="004F1410">
        <w:rPr>
          <w:lang w:val="en-US"/>
        </w:rPr>
        <w:br/>
        <w:t xml:space="preserve">5. </w:t>
      </w:r>
      <w:r w:rsidRPr="0031702B">
        <w:rPr>
          <w:lang w:val="en-US"/>
        </w:rPr>
        <w:t>Lines 166/167: the induction dose and the duration of anesthesia (just before surgery) are more appropriate here or can be added to the subjective reaction of the fish upon 'gently' pinching with forceps.</w:t>
      </w:r>
      <w:r w:rsidRPr="004F1410">
        <w:rPr>
          <w:lang w:val="en-US"/>
        </w:rPr>
        <w:br/>
      </w:r>
      <w:r w:rsidR="00092085" w:rsidRPr="004F1410">
        <w:rPr>
          <w:color w:val="FF0000"/>
          <w:lang w:val="en-US"/>
        </w:rPr>
        <w:t xml:space="preserve">We have adopted reviewer’s suggestion and </w:t>
      </w:r>
      <w:r w:rsidR="00C542E6" w:rsidRPr="004F1410">
        <w:rPr>
          <w:color w:val="FF0000"/>
          <w:lang w:val="en-US"/>
        </w:rPr>
        <w:t>reorganize point 2.1. and 2.3. along with the notes.</w:t>
      </w:r>
    </w:p>
    <w:p w14:paraId="42ECCB67" w14:textId="5FAF4131" w:rsidR="00074824" w:rsidRPr="004F1410" w:rsidRDefault="009E424F" w:rsidP="00D22ADC">
      <w:pPr>
        <w:pStyle w:val="NormalWeb"/>
        <w:spacing w:before="0" w:beforeAutospacing="0" w:after="0" w:afterAutospacing="0" w:line="276" w:lineRule="auto"/>
        <w:rPr>
          <w:lang w:val="en-US"/>
        </w:rPr>
      </w:pPr>
      <w:r w:rsidRPr="004F1410">
        <w:rPr>
          <w:lang w:val="en-US"/>
        </w:rPr>
        <w:br/>
        <w:t xml:space="preserve">6. </w:t>
      </w:r>
      <w:r w:rsidRPr="00946C34">
        <w:rPr>
          <w:lang w:val="en-US"/>
        </w:rPr>
        <w:t>Line 175: mention should be clearly made of the incision site in relation to the pelvic and anal fins (and not „incision area between the ribs‟).</w:t>
      </w:r>
      <w:r w:rsidRPr="004F1410">
        <w:rPr>
          <w:lang w:val="en-US"/>
        </w:rPr>
        <w:br/>
      </w:r>
      <w:r w:rsidR="00074824" w:rsidRPr="004F1410">
        <w:rPr>
          <w:color w:val="FF0000"/>
          <w:lang w:val="en-US"/>
        </w:rPr>
        <w:t>We agree with reviewer’s concern</w:t>
      </w:r>
      <w:r w:rsidR="00C542E6" w:rsidRPr="00494BB2">
        <w:rPr>
          <w:color w:val="FF0000"/>
          <w:lang w:val="en-US"/>
        </w:rPr>
        <w:t xml:space="preserve"> on this point. Since it is also important to incise between the ribs to avoid mortality, we have adjust</w:t>
      </w:r>
      <w:r w:rsidR="005C488C" w:rsidRPr="00494BB2">
        <w:rPr>
          <w:color w:val="FF0000"/>
          <w:lang w:val="en-US"/>
        </w:rPr>
        <w:t>ed</w:t>
      </w:r>
      <w:r w:rsidR="00C542E6" w:rsidRPr="00494BB2">
        <w:rPr>
          <w:color w:val="FF0000"/>
          <w:lang w:val="en-US"/>
        </w:rPr>
        <w:t xml:space="preserve"> this information to be more precise. </w:t>
      </w:r>
      <w:r w:rsidR="00074824" w:rsidRPr="004F1410">
        <w:rPr>
          <w:color w:val="FF0000"/>
          <w:lang w:val="en-US"/>
        </w:rPr>
        <w:t xml:space="preserve"> </w:t>
      </w:r>
      <w:r w:rsidR="00074824" w:rsidRPr="00946C34">
        <w:rPr>
          <w:color w:val="FF0000"/>
          <w:lang w:val="en-US"/>
        </w:rPr>
        <w:t xml:space="preserve"> </w:t>
      </w:r>
    </w:p>
    <w:p w14:paraId="51560CD7" w14:textId="77777777" w:rsidR="00946C34" w:rsidRDefault="009E424F" w:rsidP="00D22ADC">
      <w:pPr>
        <w:pStyle w:val="NormalWeb"/>
        <w:spacing w:before="0" w:beforeAutospacing="0" w:after="0" w:afterAutospacing="0" w:line="276" w:lineRule="auto"/>
        <w:rPr>
          <w:lang w:val="en-US"/>
        </w:rPr>
      </w:pPr>
      <w:r w:rsidRPr="004F1410">
        <w:rPr>
          <w:lang w:val="en-US"/>
        </w:rPr>
        <w:br/>
        <w:t xml:space="preserve">7. </w:t>
      </w:r>
      <w:r w:rsidRPr="00946C34">
        <w:rPr>
          <w:lang w:val="en-US"/>
        </w:rPr>
        <w:t>Line 207: the use of inject as in "Inject the left side of incision part from outer body cavity…" is not clear, consider rephrasing.</w:t>
      </w:r>
    </w:p>
    <w:p w14:paraId="521FDDF1" w14:textId="0709C0C2" w:rsidR="00946C34" w:rsidRDefault="00946C34" w:rsidP="00D22ADC">
      <w:pPr>
        <w:pStyle w:val="NormalWeb"/>
        <w:spacing w:before="0" w:beforeAutospacing="0" w:after="0" w:afterAutospacing="0" w:line="276" w:lineRule="auto"/>
        <w:rPr>
          <w:color w:val="FF0000"/>
          <w:lang w:val="en-US"/>
        </w:rPr>
      </w:pPr>
      <w:r w:rsidRPr="004F1410">
        <w:rPr>
          <w:color w:val="FF0000"/>
          <w:lang w:val="en-US"/>
        </w:rPr>
        <w:t>We have modified the above point</w:t>
      </w:r>
      <w:r>
        <w:rPr>
          <w:color w:val="FF0000"/>
          <w:lang w:val="en-US"/>
        </w:rPr>
        <w:t xml:space="preserve"> </w:t>
      </w:r>
      <w:r w:rsidRPr="004F1410">
        <w:rPr>
          <w:color w:val="FF0000"/>
          <w:lang w:val="en-US"/>
        </w:rPr>
        <w:t>according to reviewer’s recommendations.</w:t>
      </w:r>
    </w:p>
    <w:p w14:paraId="05CCDAE3" w14:textId="7F6EEF7F" w:rsidR="00946C34" w:rsidRDefault="009E424F" w:rsidP="00D22ADC">
      <w:pPr>
        <w:pStyle w:val="NormalWeb"/>
        <w:spacing w:before="0" w:beforeAutospacing="0" w:after="0" w:afterAutospacing="0" w:line="276" w:lineRule="auto"/>
        <w:rPr>
          <w:lang w:val="en-US"/>
        </w:rPr>
      </w:pPr>
      <w:r w:rsidRPr="004F1410">
        <w:rPr>
          <w:lang w:val="en-US"/>
        </w:rPr>
        <w:br/>
      </w:r>
      <w:r w:rsidRPr="00946C34">
        <w:rPr>
          <w:lang w:val="en-US"/>
        </w:rPr>
        <w:t>8. Line 212: postoperative care (recovery water) is for how long?</w:t>
      </w:r>
    </w:p>
    <w:p w14:paraId="230A8DFD" w14:textId="6DAE9A5F" w:rsidR="00946C34" w:rsidRPr="00B873A0" w:rsidRDefault="0078379E" w:rsidP="00D22ADC">
      <w:pPr>
        <w:pStyle w:val="NormalWeb"/>
        <w:spacing w:before="0" w:beforeAutospacing="0" w:after="0" w:afterAutospacing="0" w:line="276" w:lineRule="auto"/>
        <w:rPr>
          <w:color w:val="FF0000"/>
          <w:lang w:val="en-US"/>
        </w:rPr>
      </w:pPr>
      <w:r>
        <w:rPr>
          <w:color w:val="FF0000"/>
          <w:lang w:val="en-US"/>
        </w:rPr>
        <w:t xml:space="preserve">Before transferring to the aquarium system, the gonadectomized fish needs to be stay in the recovery water for at least 24 hours. </w:t>
      </w:r>
      <w:r w:rsidR="00946C34" w:rsidRPr="00B873A0">
        <w:rPr>
          <w:color w:val="FF0000"/>
          <w:lang w:val="en-US"/>
        </w:rPr>
        <w:t>The information is now provided in the manuscript</w:t>
      </w:r>
      <w:r w:rsidR="00A00747">
        <w:rPr>
          <w:color w:val="FF0000"/>
          <w:lang w:val="en-US"/>
        </w:rPr>
        <w:t xml:space="preserve"> in section 2.7.4 of the protocol</w:t>
      </w:r>
      <w:r w:rsidR="00946C34" w:rsidRPr="00B873A0">
        <w:rPr>
          <w:color w:val="FF0000"/>
          <w:lang w:val="en-US"/>
        </w:rPr>
        <w:t>.</w:t>
      </w:r>
    </w:p>
    <w:p w14:paraId="255D0E27" w14:textId="0E8E2D60" w:rsidR="00F96873" w:rsidRPr="00946C34" w:rsidRDefault="009E424F" w:rsidP="00D22ADC">
      <w:pPr>
        <w:pStyle w:val="NormalWeb"/>
        <w:spacing w:before="0" w:beforeAutospacing="0" w:after="0" w:afterAutospacing="0" w:line="276" w:lineRule="auto"/>
        <w:rPr>
          <w:lang w:val="en-US"/>
        </w:rPr>
      </w:pPr>
      <w:r w:rsidRPr="004F1410">
        <w:rPr>
          <w:lang w:val="en-US"/>
        </w:rPr>
        <w:br/>
      </w:r>
      <w:r w:rsidRPr="00946C34">
        <w:rPr>
          <w:lang w:val="en-US"/>
        </w:rPr>
        <w:t>9. Line 221: MS-222 should be used in parenthesis with Tricaine in line 127.</w:t>
      </w:r>
      <w:r w:rsidRPr="004F1410">
        <w:rPr>
          <w:lang w:val="en-US"/>
        </w:rPr>
        <w:br/>
      </w:r>
      <w:r w:rsidR="00C542E6" w:rsidRPr="004F1410">
        <w:rPr>
          <w:color w:val="FF0000"/>
          <w:lang w:val="en-US"/>
        </w:rPr>
        <w:t>We have modified the above point according to reviewer’s recommendations.</w:t>
      </w:r>
    </w:p>
    <w:p w14:paraId="0F070291" w14:textId="64D589D2" w:rsidR="00BD7F49" w:rsidRPr="004F1410" w:rsidRDefault="009E424F" w:rsidP="00D22ADC">
      <w:pPr>
        <w:pStyle w:val="NormalWeb"/>
        <w:spacing w:before="0" w:beforeAutospacing="0" w:after="0" w:afterAutospacing="0" w:line="276" w:lineRule="auto"/>
        <w:rPr>
          <w:lang w:val="en-US"/>
        </w:rPr>
      </w:pPr>
      <w:r w:rsidRPr="00946C34">
        <w:rPr>
          <w:lang w:val="en-US"/>
        </w:rPr>
        <w:lastRenderedPageBreak/>
        <w:br/>
        <w:t>10. Line 216: How this method is different from previously described method was not stated.</w:t>
      </w:r>
      <w:r w:rsidRPr="004F1410">
        <w:rPr>
          <w:lang w:val="en-US"/>
        </w:rPr>
        <w:br/>
      </w:r>
      <w:r w:rsidR="00BD7F49" w:rsidRPr="00946C34">
        <w:rPr>
          <w:color w:val="FF0000"/>
          <w:lang w:val="en-US"/>
        </w:rPr>
        <w:t>We have added this information according to reviewer’s comment on this point in the Discussion section.</w:t>
      </w:r>
    </w:p>
    <w:p w14:paraId="312728FC" w14:textId="204CD43B" w:rsidR="005C16A2" w:rsidRPr="004F1410" w:rsidRDefault="009E424F" w:rsidP="00D22ADC">
      <w:pPr>
        <w:pStyle w:val="NormalWeb"/>
        <w:spacing w:before="0" w:beforeAutospacing="0" w:after="0" w:afterAutospacing="0" w:line="276" w:lineRule="auto"/>
        <w:rPr>
          <w:lang w:val="en-US"/>
        </w:rPr>
      </w:pPr>
      <w:r w:rsidRPr="004F1410">
        <w:rPr>
          <w:lang w:val="en-US"/>
        </w:rPr>
        <w:br/>
        <w:t>11. Line 223: Please, let us know if there is any safety consideration since drawing of blood sample is done with mouth.</w:t>
      </w:r>
      <w:r w:rsidRPr="004F1410">
        <w:rPr>
          <w:lang w:val="en-US"/>
        </w:rPr>
        <w:br/>
      </w:r>
      <w:r w:rsidR="00710EE8">
        <w:rPr>
          <w:color w:val="FF0000"/>
          <w:lang w:val="en-US"/>
        </w:rPr>
        <w:t xml:space="preserve">It is true that suction with mouth may cause direct contact with the blood. We can prevent this possible accident by using a sucker and silicon capillary with at least 50 cm long. That way, we assume that </w:t>
      </w:r>
      <w:r w:rsidR="00B873A0">
        <w:rPr>
          <w:color w:val="FF0000"/>
          <w:lang w:val="en-US"/>
        </w:rPr>
        <w:t xml:space="preserve">the few microliters of blood available in such small fish will not be able to reach </w:t>
      </w:r>
      <w:r w:rsidR="00710EE8">
        <w:rPr>
          <w:color w:val="FF0000"/>
          <w:lang w:val="en-US"/>
        </w:rPr>
        <w:t>the mouth. Therefore, w</w:t>
      </w:r>
      <w:r w:rsidR="00C542E6" w:rsidRPr="00946C34">
        <w:rPr>
          <w:color w:val="FF0000"/>
          <w:lang w:val="en-US"/>
        </w:rPr>
        <w:t>e have added information regarding th</w:t>
      </w:r>
      <w:r w:rsidR="00710EE8">
        <w:rPr>
          <w:color w:val="FF0000"/>
          <w:lang w:val="en-US"/>
        </w:rPr>
        <w:t>is</w:t>
      </w:r>
      <w:r w:rsidR="00C542E6" w:rsidRPr="00946C34">
        <w:rPr>
          <w:color w:val="FF0000"/>
          <w:lang w:val="en-US"/>
        </w:rPr>
        <w:t xml:space="preserve"> safety consideration </w:t>
      </w:r>
      <w:r w:rsidR="00B873A0">
        <w:rPr>
          <w:color w:val="FF0000"/>
          <w:lang w:val="en-US"/>
        </w:rPr>
        <w:t>in the text.</w:t>
      </w:r>
    </w:p>
    <w:p w14:paraId="12D475F4" w14:textId="77777777" w:rsidR="00946C34" w:rsidRDefault="009E424F" w:rsidP="00D22ADC">
      <w:pPr>
        <w:pStyle w:val="NormalWeb"/>
        <w:spacing w:before="0" w:beforeAutospacing="0" w:after="0" w:afterAutospacing="0" w:line="276" w:lineRule="auto"/>
        <w:rPr>
          <w:lang w:val="en-US"/>
        </w:rPr>
      </w:pPr>
      <w:r w:rsidRPr="004F1410">
        <w:rPr>
          <w:lang w:val="en-US"/>
        </w:rPr>
        <w:br/>
      </w:r>
      <w:r w:rsidRPr="00946C34">
        <w:rPr>
          <w:lang w:val="en-US"/>
        </w:rPr>
        <w:t>12. Lines 270/271/272/278: the use of comma in the plasma hormone level (e.g., 0,36 ± 0,2 ng/</w:t>
      </w:r>
      <w:proofErr w:type="gramStart"/>
      <w:r w:rsidRPr="00946C34">
        <w:rPr>
          <w:lang w:val="en-US"/>
        </w:rPr>
        <w:t>ml )</w:t>
      </w:r>
      <w:proofErr w:type="gramEnd"/>
      <w:r w:rsidRPr="00946C34">
        <w:rPr>
          <w:lang w:val="en-US"/>
        </w:rPr>
        <w:t xml:space="preserve"> not clear.</w:t>
      </w:r>
    </w:p>
    <w:p w14:paraId="3D74E978" w14:textId="77DFFC7B" w:rsidR="00946C34" w:rsidRDefault="006310DF" w:rsidP="00D22ADC">
      <w:pPr>
        <w:pStyle w:val="NormalWeb"/>
        <w:spacing w:before="0" w:beforeAutospacing="0" w:after="0" w:afterAutospacing="0" w:line="276" w:lineRule="auto"/>
        <w:rPr>
          <w:color w:val="FF0000"/>
          <w:lang w:val="en-US"/>
        </w:rPr>
      </w:pPr>
      <w:r>
        <w:rPr>
          <w:color w:val="FF0000"/>
          <w:lang w:val="en-US"/>
        </w:rPr>
        <w:t>F</w:t>
      </w:r>
      <w:r w:rsidR="00E77A61">
        <w:rPr>
          <w:color w:val="FF0000"/>
          <w:lang w:val="en-US"/>
        </w:rPr>
        <w:t xml:space="preserve">or the clarity, we </w:t>
      </w:r>
      <w:r>
        <w:rPr>
          <w:color w:val="FF0000"/>
          <w:lang w:val="en-US"/>
        </w:rPr>
        <w:t xml:space="preserve">now </w:t>
      </w:r>
      <w:r w:rsidR="00E77A61">
        <w:rPr>
          <w:color w:val="FF0000"/>
          <w:lang w:val="en-US"/>
        </w:rPr>
        <w:t>provide a table (Table 1) that summarizes all measured concentration</w:t>
      </w:r>
      <w:r>
        <w:rPr>
          <w:color w:val="FF0000"/>
          <w:lang w:val="en-US"/>
        </w:rPr>
        <w:t>s</w:t>
      </w:r>
      <w:r w:rsidR="00E77A61">
        <w:rPr>
          <w:color w:val="FF0000"/>
          <w:lang w:val="en-US"/>
        </w:rPr>
        <w:t>.</w:t>
      </w:r>
    </w:p>
    <w:p w14:paraId="71486203" w14:textId="3E8B7340" w:rsidR="00D50505" w:rsidRPr="00946C34" w:rsidRDefault="009E424F" w:rsidP="00D22ADC">
      <w:pPr>
        <w:pStyle w:val="NormalWeb"/>
        <w:spacing w:before="0" w:beforeAutospacing="0" w:after="0" w:afterAutospacing="0" w:line="276" w:lineRule="auto"/>
        <w:rPr>
          <w:lang w:val="en-US"/>
        </w:rPr>
      </w:pPr>
      <w:r w:rsidRPr="004F1410">
        <w:rPr>
          <w:lang w:val="en-US"/>
        </w:rPr>
        <w:br/>
      </w:r>
      <w:r w:rsidRPr="00946C34">
        <w:rPr>
          <w:lang w:val="en-US"/>
        </w:rPr>
        <w:t xml:space="preserve">13. Line 274: replace "statistical‟ </w:t>
      </w:r>
      <w:proofErr w:type="spellStart"/>
      <w:r w:rsidRPr="00946C34">
        <w:rPr>
          <w:lang w:val="en-US"/>
        </w:rPr>
        <w:t>with"significant</w:t>
      </w:r>
      <w:proofErr w:type="spellEnd"/>
      <w:r w:rsidRPr="00946C34">
        <w:rPr>
          <w:lang w:val="en-US"/>
        </w:rPr>
        <w:t>‟ in the statement: "There is no statistical difference in blood levels of E2 and 11KT…" as statistic can assume any value which in most cases are different in the numerical sense of it.</w:t>
      </w:r>
      <w:r w:rsidRPr="004F1410">
        <w:rPr>
          <w:lang w:val="en-US"/>
        </w:rPr>
        <w:br/>
      </w:r>
      <w:r w:rsidR="00C542E6" w:rsidRPr="00946C34">
        <w:rPr>
          <w:color w:val="FF0000"/>
          <w:lang w:val="en-US"/>
        </w:rPr>
        <w:t>The information above has been fixed based on reviewer’s comments.</w:t>
      </w:r>
    </w:p>
    <w:p w14:paraId="13D4941C" w14:textId="77777777" w:rsidR="00360664" w:rsidRDefault="009E424F" w:rsidP="00D22ADC">
      <w:pPr>
        <w:pStyle w:val="NormalWeb"/>
        <w:spacing w:before="0" w:beforeAutospacing="0" w:after="0" w:afterAutospacing="0" w:line="276" w:lineRule="auto"/>
        <w:rPr>
          <w:lang w:val="en-US"/>
        </w:rPr>
      </w:pPr>
      <w:r w:rsidRPr="00946C34">
        <w:rPr>
          <w:lang w:val="en-US"/>
        </w:rPr>
        <w:br/>
        <w:t xml:space="preserve">14. Line 274: it is more appropriate to compare females with females (E2) separately from males with males (11k), across different durations of the experiment, and not E2 with </w:t>
      </w:r>
    </w:p>
    <w:p w14:paraId="684060A9" w14:textId="5B382447" w:rsidR="00AD2A1C" w:rsidRPr="004F1410" w:rsidRDefault="009E424F" w:rsidP="00D22ADC">
      <w:pPr>
        <w:pStyle w:val="NormalWeb"/>
        <w:spacing w:before="0" w:beforeAutospacing="0" w:after="0" w:afterAutospacing="0" w:line="276" w:lineRule="auto"/>
        <w:rPr>
          <w:lang w:val="en-US"/>
        </w:rPr>
      </w:pPr>
      <w:r w:rsidRPr="00946C34">
        <w:rPr>
          <w:lang w:val="en-US"/>
        </w:rPr>
        <w:t>11k as reported here.</w:t>
      </w:r>
      <w:r w:rsidRPr="004F1410">
        <w:rPr>
          <w:lang w:val="en-US"/>
        </w:rPr>
        <w:br/>
      </w:r>
      <w:r w:rsidR="00AB0B47" w:rsidRPr="004F1410">
        <w:rPr>
          <w:color w:val="FF0000"/>
          <w:lang w:val="en-US"/>
        </w:rPr>
        <w:t>We have adopted reviewer’s comment on this point and adjust</w:t>
      </w:r>
      <w:r w:rsidR="00D55135" w:rsidRPr="004F1410">
        <w:rPr>
          <w:color w:val="FF0000"/>
          <w:lang w:val="en-US"/>
        </w:rPr>
        <w:t>ed</w:t>
      </w:r>
      <w:r w:rsidR="00AB0B47" w:rsidRPr="004F1410">
        <w:rPr>
          <w:color w:val="FF0000"/>
          <w:lang w:val="en-US"/>
        </w:rPr>
        <w:t xml:space="preserve"> accordingly.</w:t>
      </w:r>
    </w:p>
    <w:p w14:paraId="020161EB" w14:textId="59CD4A37" w:rsidR="00882DB4" w:rsidRPr="004F1410" w:rsidRDefault="009E424F" w:rsidP="00D22ADC">
      <w:pPr>
        <w:pStyle w:val="NormalWeb"/>
        <w:spacing w:before="0" w:beforeAutospacing="0" w:after="0" w:afterAutospacing="0" w:line="276" w:lineRule="auto"/>
        <w:rPr>
          <w:lang w:val="en-US"/>
        </w:rPr>
      </w:pPr>
      <w:r w:rsidRPr="00494BB2">
        <w:rPr>
          <w:lang w:val="en-US"/>
        </w:rPr>
        <w:br/>
        <w:t xml:space="preserve">15. Lines 277-282: comparison of the plasma hormone level will be more appropriate with values before and after gonadectomy (the plasma hormone level before gonadectomy in the operated fish with respect to the control cannot be assumed). Alternatively, you may clearly state the number of individual </w:t>
      </w:r>
      <w:proofErr w:type="spellStart"/>
      <w:r w:rsidRPr="00494BB2">
        <w:rPr>
          <w:lang w:val="en-US"/>
        </w:rPr>
        <w:t>gonadectomised</w:t>
      </w:r>
      <w:proofErr w:type="spellEnd"/>
      <w:r w:rsidRPr="00494BB2">
        <w:rPr>
          <w:lang w:val="en-US"/>
        </w:rPr>
        <w:t xml:space="preserve"> fish that showed this variation in the plasma level of the stated hormones.</w:t>
      </w:r>
      <w:r w:rsidRPr="004F1410">
        <w:rPr>
          <w:lang w:val="en-US"/>
        </w:rPr>
        <w:br/>
      </w:r>
      <w:r w:rsidR="00C26D8A" w:rsidRPr="00946C34">
        <w:rPr>
          <w:color w:val="FF0000"/>
          <w:lang w:val="en-US"/>
        </w:rPr>
        <w:t>Although it is not impossible to combine gonadectomy and repeated blood sampling within the same individual, we realize that it is quite tricky to perform those with a short time interval as it might give a lot of damages to the fish. Therefore, according to reviewer’s suggestion, we have provided more detailed information concerning the number of gonadectomized fish in a table</w:t>
      </w:r>
      <w:r w:rsidR="00E771AA">
        <w:rPr>
          <w:color w:val="FF0000"/>
          <w:lang w:val="en-US"/>
        </w:rPr>
        <w:t xml:space="preserve"> (Table 1)</w:t>
      </w:r>
      <w:r w:rsidR="00C26D8A" w:rsidRPr="00946C34">
        <w:rPr>
          <w:color w:val="FF0000"/>
          <w:lang w:val="en-US"/>
        </w:rPr>
        <w:t xml:space="preserve"> as the alternative</w:t>
      </w:r>
      <w:r w:rsidR="00946C34">
        <w:rPr>
          <w:color w:val="FF0000"/>
          <w:lang w:val="en-US"/>
        </w:rPr>
        <w:t xml:space="preserve"> and have rephrased our statement.</w:t>
      </w:r>
    </w:p>
    <w:p w14:paraId="737B2496" w14:textId="24A02E8E" w:rsidR="00D50505" w:rsidRPr="00494BB2" w:rsidRDefault="009E424F" w:rsidP="00D22ADC">
      <w:pPr>
        <w:pStyle w:val="NormalWeb"/>
        <w:spacing w:before="0" w:beforeAutospacing="0" w:after="0" w:afterAutospacing="0" w:line="276" w:lineRule="auto"/>
        <w:rPr>
          <w:lang w:val="en-US"/>
        </w:rPr>
      </w:pPr>
      <w:r w:rsidRPr="004F1410">
        <w:rPr>
          <w:lang w:val="en-US"/>
        </w:rPr>
        <w:br/>
      </w:r>
      <w:r w:rsidRPr="00946C34">
        <w:rPr>
          <w:lang w:val="en-US"/>
        </w:rPr>
        <w:t>16. The statistical method used should be clearly stated.</w:t>
      </w:r>
      <w:r w:rsidRPr="004F1410">
        <w:rPr>
          <w:lang w:val="en-US"/>
        </w:rPr>
        <w:br/>
      </w:r>
      <w:r w:rsidR="00A63C04" w:rsidRPr="004F1410">
        <w:rPr>
          <w:color w:val="FF0000"/>
          <w:lang w:val="en-US"/>
        </w:rPr>
        <w:t>We have added this information in the figure legend according to reviewer’s suggestion</w:t>
      </w:r>
      <w:r w:rsidR="00A63C04" w:rsidRPr="00494BB2">
        <w:rPr>
          <w:color w:val="FF0000"/>
          <w:lang w:val="en-US"/>
        </w:rPr>
        <w:t>.</w:t>
      </w:r>
    </w:p>
    <w:p w14:paraId="7E6ABB33" w14:textId="07A29C67" w:rsidR="00355C52" w:rsidRPr="004F1410" w:rsidRDefault="009E424F" w:rsidP="00355C52">
      <w:pPr>
        <w:pStyle w:val="NormalWeb"/>
        <w:spacing w:before="0" w:beforeAutospacing="0" w:after="0" w:afterAutospacing="0" w:line="276" w:lineRule="auto"/>
        <w:rPr>
          <w:lang w:val="en-US"/>
        </w:rPr>
      </w:pPr>
      <w:r w:rsidRPr="00494BB2">
        <w:rPr>
          <w:lang w:val="en-US"/>
        </w:rPr>
        <w:br/>
        <w:t>Discussion</w:t>
      </w:r>
      <w:r w:rsidRPr="00494BB2">
        <w:rPr>
          <w:lang w:val="en-US"/>
        </w:rPr>
        <w:br/>
        <w:t xml:space="preserve">1. </w:t>
      </w:r>
      <w:r w:rsidRPr="003D2268">
        <w:rPr>
          <w:lang w:val="en-US"/>
        </w:rPr>
        <w:t>Lines 331-334: the comparison between plasma and blood concentrations of sex steroids was not investigated and cannot be included here (not even by way of recommendation).</w:t>
      </w:r>
      <w:r w:rsidRPr="004F1410">
        <w:rPr>
          <w:lang w:val="en-US"/>
        </w:rPr>
        <w:br/>
      </w:r>
      <w:r w:rsidR="00087C5A" w:rsidRPr="004F1410">
        <w:rPr>
          <w:color w:val="FF0000"/>
          <w:lang w:val="en-US"/>
        </w:rPr>
        <w:t xml:space="preserve"> </w:t>
      </w:r>
      <w:r w:rsidR="003D2268">
        <w:rPr>
          <w:color w:val="FF0000"/>
          <w:lang w:val="en-US"/>
        </w:rPr>
        <w:t>S</w:t>
      </w:r>
      <w:r w:rsidR="00087C5A" w:rsidRPr="004F1410">
        <w:rPr>
          <w:color w:val="FF0000"/>
          <w:lang w:val="en-US"/>
        </w:rPr>
        <w:t>ince previous studies have reported that there is a difference in steroid levels from whole blood and plasma</w:t>
      </w:r>
      <w:r w:rsidR="003D2268">
        <w:rPr>
          <w:color w:val="FF0000"/>
          <w:lang w:val="en-US"/>
        </w:rPr>
        <w:t xml:space="preserve"> </w:t>
      </w:r>
      <w:r w:rsidR="00881316">
        <w:rPr>
          <w:color w:val="FF0000"/>
          <w:lang w:val="en-US"/>
        </w:rPr>
        <w:fldChar w:fldCharType="begin">
          <w:fldData xml:space="preserve">PEVuZE5vdGU+PENpdGU+PEF1dGhvcj5UYXZlczwvQXV0aG9yPjxZZWFyPjIwMTA8L1llYXI+PFJl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</w:fldData>
        </w:fldChar>
      </w:r>
      <w:r w:rsidR="00764FBA">
        <w:rPr>
          <w:color w:val="FF0000"/>
          <w:lang w:val="en-US"/>
        </w:rPr>
        <w:instrText xml:space="preserve"> ADDIN EN.CITE </w:instrText>
      </w:r>
      <w:r w:rsidR="00764FBA">
        <w:rPr>
          <w:color w:val="FF0000"/>
          <w:lang w:val="en-US"/>
        </w:rPr>
        <w:fldChar w:fldCharType="begin">
          <w:fldData xml:space="preserve">PEVuZE5vdGU+PENpdGU+PEF1dGhvcj5UYXZlczwvQXV0aG9yPjxZZWFyPjIwMTA8L1llYXI+PFJl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</w:fldData>
        </w:fldChar>
      </w:r>
      <w:r w:rsidR="00764FBA">
        <w:rPr>
          <w:color w:val="FF0000"/>
          <w:lang w:val="en-US"/>
        </w:rPr>
        <w:instrText xml:space="preserve"> ADDIN EN.CITE.DATA </w:instrText>
      </w:r>
      <w:r w:rsidR="00764FBA">
        <w:rPr>
          <w:color w:val="FF0000"/>
          <w:lang w:val="en-US"/>
        </w:rPr>
      </w:r>
      <w:r w:rsidR="00764FBA">
        <w:rPr>
          <w:color w:val="FF0000"/>
          <w:lang w:val="en-US"/>
        </w:rPr>
        <w:fldChar w:fldCharType="end"/>
      </w:r>
      <w:r w:rsidR="00881316">
        <w:rPr>
          <w:color w:val="FF0000"/>
          <w:lang w:val="en-US"/>
        </w:rPr>
      </w:r>
      <w:r w:rsidR="00881316">
        <w:rPr>
          <w:color w:val="FF0000"/>
          <w:lang w:val="en-US"/>
        </w:rPr>
        <w:fldChar w:fldCharType="separate"/>
      </w:r>
      <w:r w:rsidR="00881316">
        <w:rPr>
          <w:noProof/>
          <w:color w:val="FF0000"/>
          <w:lang w:val="en-US"/>
        </w:rPr>
        <w:t>(Holtkamp et al., 1975; Taves et al., 2010)</w:t>
      </w:r>
      <w:r w:rsidR="00881316">
        <w:rPr>
          <w:color w:val="FF0000"/>
          <w:lang w:val="en-US"/>
        </w:rPr>
        <w:fldChar w:fldCharType="end"/>
      </w:r>
      <w:r w:rsidR="00087C5A" w:rsidRPr="004F1410">
        <w:rPr>
          <w:color w:val="FF0000"/>
          <w:lang w:val="en-US"/>
        </w:rPr>
        <w:t xml:space="preserve">, we would like to remind the future user that </w:t>
      </w:r>
      <w:r w:rsidR="00087C5A" w:rsidRPr="004F1410">
        <w:rPr>
          <w:color w:val="FF0000"/>
          <w:lang w:val="en-US"/>
        </w:rPr>
        <w:lastRenderedPageBreak/>
        <w:t xml:space="preserve">this difference needs to </w:t>
      </w:r>
      <w:r w:rsidR="00881316">
        <w:rPr>
          <w:color w:val="FF0000"/>
          <w:lang w:val="en-US"/>
        </w:rPr>
        <w:t xml:space="preserve">be </w:t>
      </w:r>
      <w:r w:rsidR="003D2268">
        <w:rPr>
          <w:color w:val="FF0000"/>
          <w:lang w:val="en-US"/>
        </w:rPr>
        <w:t>first validate</w:t>
      </w:r>
      <w:r w:rsidR="00881316">
        <w:rPr>
          <w:color w:val="FF0000"/>
          <w:lang w:val="en-US"/>
        </w:rPr>
        <w:t>d</w:t>
      </w:r>
      <w:r w:rsidR="003D2268">
        <w:rPr>
          <w:color w:val="FF0000"/>
          <w:lang w:val="en-US"/>
        </w:rPr>
        <w:t xml:space="preserve"> </w:t>
      </w:r>
      <w:r w:rsidR="00881316">
        <w:rPr>
          <w:color w:val="FF0000"/>
          <w:lang w:val="en-US"/>
        </w:rPr>
        <w:t xml:space="preserve">in </w:t>
      </w:r>
      <w:r w:rsidR="003D2268">
        <w:rPr>
          <w:color w:val="FF0000"/>
          <w:lang w:val="en-US"/>
        </w:rPr>
        <w:t>the assay</w:t>
      </w:r>
      <w:r w:rsidR="00087C5A" w:rsidRPr="004F1410">
        <w:rPr>
          <w:color w:val="FF0000"/>
          <w:lang w:val="en-US"/>
        </w:rPr>
        <w:t xml:space="preserve">. </w:t>
      </w:r>
      <w:r w:rsidR="00355C52">
        <w:rPr>
          <w:color w:val="FF0000"/>
          <w:lang w:val="en-US"/>
        </w:rPr>
        <w:t>For medaka, we have checked and confirmed that by diluting the blood, the ELISA is not affected by blood cell content and are currently writing an original research article focusing on the sex steroids ELISA on blood where we discuss more in detail on this point. But in the Jove manuscript, the focus is placed on the gonadectomy and blood sampling and not hormone measurements. Hormone measurement is just a way to demonstrate that the gonadectomy and blood sampling techniques are working.</w:t>
      </w:r>
      <w:r w:rsidR="00355C52" w:rsidRPr="00A365E2">
        <w:rPr>
          <w:color w:val="FF0000"/>
          <w:lang w:val="en-US"/>
        </w:rPr>
        <w:t xml:space="preserve"> </w:t>
      </w:r>
      <w:r w:rsidR="00355C52" w:rsidRPr="00494BB2">
        <w:rPr>
          <w:color w:val="FF0000"/>
          <w:lang w:val="en-US"/>
        </w:rPr>
        <w:t xml:space="preserve">Following this, we </w:t>
      </w:r>
      <w:r w:rsidR="00355C52">
        <w:rPr>
          <w:color w:val="FF0000"/>
          <w:lang w:val="en-US"/>
        </w:rPr>
        <w:t>still think that it is important to briefly mention th</w:t>
      </w:r>
      <w:r w:rsidR="00355C52" w:rsidRPr="00494BB2">
        <w:rPr>
          <w:color w:val="FF0000"/>
          <w:lang w:val="en-US"/>
        </w:rPr>
        <w:t xml:space="preserve">is </w:t>
      </w:r>
      <w:r w:rsidR="00355C52">
        <w:rPr>
          <w:color w:val="FF0000"/>
          <w:lang w:val="en-US"/>
        </w:rPr>
        <w:t>aspect</w:t>
      </w:r>
      <w:r w:rsidR="00355C52" w:rsidRPr="003E4F29">
        <w:rPr>
          <w:color w:val="FF0000"/>
          <w:lang w:val="en-US"/>
        </w:rPr>
        <w:t xml:space="preserve"> in the discussion section</w:t>
      </w:r>
      <w:r w:rsidR="00355C52">
        <w:rPr>
          <w:color w:val="FF0000"/>
          <w:lang w:val="en-US"/>
        </w:rPr>
        <w:t>.</w:t>
      </w:r>
    </w:p>
    <w:p w14:paraId="56E509C8" w14:textId="77777777" w:rsidR="00087C5A" w:rsidRPr="004F1410" w:rsidRDefault="00087C5A" w:rsidP="00D22ADC">
      <w:pPr>
        <w:pStyle w:val="NormalWeb"/>
        <w:spacing w:before="0" w:beforeAutospacing="0" w:after="0" w:afterAutospacing="0" w:line="276" w:lineRule="auto"/>
        <w:rPr>
          <w:lang w:val="en-US"/>
        </w:rPr>
      </w:pPr>
    </w:p>
    <w:p w14:paraId="749E9E8C" w14:textId="5CF0A1E9" w:rsidR="009E424F" w:rsidRPr="004F1410" w:rsidRDefault="009E424F" w:rsidP="00D22ADC">
      <w:pPr>
        <w:pStyle w:val="NormalWeb"/>
        <w:spacing w:before="0" w:beforeAutospacing="0" w:after="0" w:afterAutospacing="0" w:line="276" w:lineRule="auto"/>
        <w:rPr>
          <w:lang w:val="en-US"/>
        </w:rPr>
      </w:pPr>
      <w:r w:rsidRPr="004F1410">
        <w:rPr>
          <w:lang w:val="en-US"/>
        </w:rPr>
        <w:t xml:space="preserve">2. </w:t>
      </w:r>
      <w:r w:rsidRPr="00946C34">
        <w:rPr>
          <w:lang w:val="en-US"/>
        </w:rPr>
        <w:t>It will be better to discuss your results alongside previous studies on gonadectomy and blood sampling in medaka.</w:t>
      </w:r>
    </w:p>
    <w:p w14:paraId="3462715B" w14:textId="2BB0F9C9" w:rsidR="00E11F67" w:rsidRDefault="00946C34" w:rsidP="00D22ADC">
      <w:pPr>
        <w:spacing w:after="0" w:line="276" w:lineRule="auto"/>
        <w:rPr>
          <w:color w:val="FF0000"/>
          <w:lang w:val="en-US"/>
        </w:rPr>
      </w:pPr>
      <w:r>
        <w:rPr>
          <w:color w:val="FF0000"/>
          <w:lang w:val="en-US"/>
        </w:rPr>
        <w:t xml:space="preserve">Jove is a journal that focuses on the method, the results are just here as proof that the method is working. We can </w:t>
      </w:r>
      <w:proofErr w:type="spellStart"/>
      <w:r>
        <w:rPr>
          <w:color w:val="FF0000"/>
          <w:lang w:val="en-US"/>
        </w:rPr>
        <w:t>gonadectomize</w:t>
      </w:r>
      <w:proofErr w:type="spellEnd"/>
      <w:r>
        <w:rPr>
          <w:color w:val="FF0000"/>
          <w:lang w:val="en-US"/>
        </w:rPr>
        <w:t xml:space="preserve"> medaka and collect blood for sex steroid measurement. However, we agree with the reviewer that comparing with previous study will further demonstrate the reproducibility of the technique. </w:t>
      </w:r>
      <w:r w:rsidR="00536727" w:rsidRPr="004F1410">
        <w:rPr>
          <w:color w:val="FF0000"/>
          <w:lang w:val="en-US"/>
        </w:rPr>
        <w:t xml:space="preserve">Therefore, we have added several information concerning </w:t>
      </w:r>
      <w:r w:rsidR="00241DA8" w:rsidRPr="004F1410">
        <w:rPr>
          <w:color w:val="FF0000"/>
          <w:lang w:val="en-US"/>
        </w:rPr>
        <w:t>the r</w:t>
      </w:r>
      <w:r w:rsidR="00241DA8" w:rsidRPr="004721DA">
        <w:rPr>
          <w:color w:val="FF0000"/>
          <w:lang w:val="en-US"/>
        </w:rPr>
        <w:t>elevancy of our result with previous studies.</w:t>
      </w:r>
      <w:r w:rsidR="00536727" w:rsidRPr="00494BB2">
        <w:rPr>
          <w:color w:val="FF0000"/>
          <w:lang w:val="en-US"/>
        </w:rPr>
        <w:t xml:space="preserve"> </w:t>
      </w:r>
      <w:r w:rsidR="00087C5A" w:rsidRPr="004F1410">
        <w:rPr>
          <w:color w:val="FF0000"/>
          <w:lang w:val="en-US"/>
        </w:rPr>
        <w:t xml:space="preserve"> </w:t>
      </w:r>
      <w:r w:rsidR="004F242A" w:rsidRPr="00946C34">
        <w:rPr>
          <w:color w:val="FF0000"/>
          <w:lang w:val="en-US"/>
        </w:rPr>
        <w:t xml:space="preserve"> </w:t>
      </w:r>
    </w:p>
    <w:p w14:paraId="002D4B63" w14:textId="77777777" w:rsidR="00E11F67" w:rsidRDefault="00E11F67" w:rsidP="00D22ADC">
      <w:pPr>
        <w:spacing w:after="0" w:line="276" w:lineRule="auto"/>
        <w:rPr>
          <w:color w:val="FF0000"/>
          <w:lang w:val="en-US"/>
        </w:rPr>
      </w:pPr>
    </w:p>
    <w:p w14:paraId="5E6014FC" w14:textId="77777777" w:rsidR="00AD2FEA" w:rsidRPr="00AD2FEA" w:rsidRDefault="00E11F67" w:rsidP="00AD2FEA">
      <w:pPr>
        <w:pStyle w:val="EndNoteBibliography"/>
        <w:spacing w:after="0"/>
      </w:pPr>
      <w:r>
        <w:rPr>
          <w:color w:val="FF0000"/>
        </w:rPr>
        <w:fldChar w:fldCharType="begin"/>
      </w:r>
      <w:r>
        <w:rPr>
          <w:color w:val="FF0000"/>
        </w:rPr>
        <w:instrText xml:space="preserve"> ADDIN EN.REFLIST </w:instrText>
      </w:r>
      <w:r>
        <w:rPr>
          <w:color w:val="FF0000"/>
        </w:rPr>
        <w:fldChar w:fldCharType="separate"/>
      </w:r>
      <w:r w:rsidR="00AD2FEA" w:rsidRPr="00AD2FEA">
        <w:t>Clark, J.H., and Markaverich, B.M. (1981). The agonistic-antagonistic properties of clomiphene: a review. Pharmacology &amp; Therapeutics</w:t>
      </w:r>
      <w:r w:rsidR="00AD2FEA" w:rsidRPr="00AD2FEA">
        <w:rPr>
          <w:i/>
        </w:rPr>
        <w:t xml:space="preserve"> 15</w:t>
      </w:r>
      <w:r w:rsidR="00AD2FEA" w:rsidRPr="00AD2FEA">
        <w:t>, 467-519.</w:t>
      </w:r>
    </w:p>
    <w:p w14:paraId="5FBC139B" w14:textId="77777777" w:rsidR="00AD2FEA" w:rsidRPr="00AD2FEA" w:rsidRDefault="00AD2FEA" w:rsidP="00AD2FEA">
      <w:pPr>
        <w:pStyle w:val="EndNoteBibliography"/>
        <w:spacing w:after="0"/>
      </w:pPr>
      <w:r w:rsidRPr="00AD2FEA">
        <w:t>Holtkamp, H.C., Verhoef, N.J., and Leijnse, B. (1975). The difference between the glucose concentrations in plasma and whole blood. Clinica Chimica Acta</w:t>
      </w:r>
      <w:r w:rsidRPr="00AD2FEA">
        <w:rPr>
          <w:i/>
        </w:rPr>
        <w:t xml:space="preserve"> 59</w:t>
      </w:r>
      <w:r w:rsidRPr="00AD2FEA">
        <w:t>, 41-49.</w:t>
      </w:r>
    </w:p>
    <w:p w14:paraId="068F7590" w14:textId="77777777" w:rsidR="00AD2FEA" w:rsidRPr="00AD2FEA" w:rsidRDefault="00AD2FEA" w:rsidP="00AD2FEA">
      <w:pPr>
        <w:pStyle w:val="EndNoteBibliography"/>
        <w:spacing w:after="0"/>
      </w:pPr>
      <w:r w:rsidRPr="00AD2FEA">
        <w:t>Kanda, S., Akazome, Y., Matsunaga, T., Yamamoto, N., Yamada, S., Tsukamura, H., Maeda, K.-i., and Oka, Y. (2008). Identification of KiSS-1 Product Kisspeptin and Steroid-Sensitive Sexually Dimorphic Kisspeptin Neurons in Medaka (Oryzias latipes). Endocrinology</w:t>
      </w:r>
      <w:r w:rsidRPr="00AD2FEA">
        <w:rPr>
          <w:i/>
        </w:rPr>
        <w:t xml:space="preserve"> 149</w:t>
      </w:r>
      <w:r w:rsidRPr="00AD2FEA">
        <w:t>, 2467-2476.</w:t>
      </w:r>
    </w:p>
    <w:p w14:paraId="4E7FC1A7" w14:textId="77777777" w:rsidR="00AD2FEA" w:rsidRPr="00AD2FEA" w:rsidRDefault="00AD2FEA" w:rsidP="00AD2FEA">
      <w:pPr>
        <w:pStyle w:val="EndNoteBibliography"/>
        <w:spacing w:after="0"/>
      </w:pPr>
      <w:r w:rsidRPr="00AD2FEA">
        <w:t>Kanda, S., Karigo, T., and Oka, Y. (2012). Steroid Sensitive kiss2 Neurones in the Goldfish: Evolutionary Insights into the Duplicate Kisspeptin Gene-Expressing Neurones. Journal of Neuroendocrinology</w:t>
      </w:r>
      <w:r w:rsidRPr="00AD2FEA">
        <w:rPr>
          <w:i/>
        </w:rPr>
        <w:t xml:space="preserve"> 24</w:t>
      </w:r>
      <w:r w:rsidRPr="00AD2FEA">
        <w:t>, 897-906.</w:t>
      </w:r>
    </w:p>
    <w:p w14:paraId="534BC9C3" w14:textId="77777777" w:rsidR="00AD2FEA" w:rsidRPr="00AD2FEA" w:rsidRDefault="00AD2FEA" w:rsidP="00AD2FEA">
      <w:pPr>
        <w:pStyle w:val="EndNoteBibliography"/>
        <w:spacing w:after="0"/>
      </w:pPr>
      <w:r w:rsidRPr="00AD2FEA">
        <w:t>Kayo, D., Oka, Y., and Kanda, S. (2020). Examination of methods for manipulating serum 17β-Estradiol (E2) levels by analysis of blood E2 concentration in medaka (Oryzias latipes). General and Comparative Endocrinology</w:t>
      </w:r>
      <w:r w:rsidRPr="00AD2FEA">
        <w:rPr>
          <w:i/>
        </w:rPr>
        <w:t xml:space="preserve"> 285</w:t>
      </w:r>
      <w:r w:rsidRPr="00AD2FEA">
        <w:t>, 113272.</w:t>
      </w:r>
    </w:p>
    <w:p w14:paraId="09D31672" w14:textId="77777777" w:rsidR="00AD2FEA" w:rsidRPr="00AD2FEA" w:rsidRDefault="00AD2FEA" w:rsidP="00AD2FEA">
      <w:pPr>
        <w:pStyle w:val="EndNoteBibliography"/>
        <w:spacing w:after="0"/>
      </w:pPr>
      <w:r w:rsidRPr="00AD2FEA">
        <w:t>Kayo, D., Zempo, B., Tomihara, S., Oka, Y., and Kanda, S. (2019). Gene knockout analysis reveals essentiality of estrogen receptor β1 (Esr2a) for female reproduction in medaka. Scientific Reports</w:t>
      </w:r>
      <w:r w:rsidRPr="00AD2FEA">
        <w:rPr>
          <w:i/>
        </w:rPr>
        <w:t xml:space="preserve"> 9</w:t>
      </w:r>
      <w:r w:rsidRPr="00AD2FEA">
        <w:t>, 8868.</w:t>
      </w:r>
    </w:p>
    <w:p w14:paraId="7E940FB0" w14:textId="77777777" w:rsidR="00AD2FEA" w:rsidRPr="00AD2FEA" w:rsidRDefault="00AD2FEA" w:rsidP="00AD2FEA">
      <w:pPr>
        <w:pStyle w:val="EndNoteBibliography"/>
        <w:spacing w:after="0"/>
      </w:pPr>
      <w:r w:rsidRPr="00AD2FEA">
        <w:t>Kenji Murata, Masato Kinoshita, Kiyoshi Naruse, Minoru Tanaka, and Kamei, Y. (2019). Looking at Adult Medaka. In Medaka: Biology, Management, and Experimental Protocols, Kenji Murata, Masato Kinoshita, Kiyoshi Naruse, Minoru Tanaka, and Y. Kamei, eds. (John Wiley &amp; Sons), pp. 49-95.</w:t>
      </w:r>
    </w:p>
    <w:p w14:paraId="2057DC3E" w14:textId="77777777" w:rsidR="00AD2FEA" w:rsidRPr="00AD2FEA" w:rsidRDefault="00AD2FEA" w:rsidP="00AD2FEA">
      <w:pPr>
        <w:pStyle w:val="EndNoteBibliography"/>
        <w:spacing w:after="0"/>
      </w:pPr>
      <w:r w:rsidRPr="00AD2FEA">
        <w:t>Mitani, Y., Kanda, S., Akazome, Y., Zempo, B., and Oka, Y. (2010). Hypothalamic Kiss1 but Not Kiss2 Neurons Are Involved in Estrogen Feedback in Medaka (Oryzias latipes). Endocrinology</w:t>
      </w:r>
      <w:r w:rsidRPr="00AD2FEA">
        <w:rPr>
          <w:i/>
        </w:rPr>
        <w:t xml:space="preserve"> 151</w:t>
      </w:r>
      <w:r w:rsidRPr="00AD2FEA">
        <w:t>, 1751-1759.</w:t>
      </w:r>
    </w:p>
    <w:p w14:paraId="26C777AB" w14:textId="77777777" w:rsidR="00AD2FEA" w:rsidRPr="00AD2FEA" w:rsidRDefault="00AD2FEA" w:rsidP="00AD2FEA">
      <w:pPr>
        <w:pStyle w:val="EndNoteBibliography"/>
        <w:spacing w:after="0"/>
      </w:pPr>
      <w:r w:rsidRPr="00AD2FEA">
        <w:t>Mourits, M.J.E., De Vries, E.G.E., Willemse, P.H.B., Ten Hoor, K.A., Hollema, H., and Van der Zee, A.G.J. (2001). Tamoxifen treatment and gynecologic side effects: a review. Obstetrics &amp; Gynecology</w:t>
      </w:r>
      <w:r w:rsidRPr="00AD2FEA">
        <w:rPr>
          <w:i/>
        </w:rPr>
        <w:t xml:space="preserve"> 97</w:t>
      </w:r>
      <w:r w:rsidRPr="00AD2FEA">
        <w:t>, 855-866.</w:t>
      </w:r>
    </w:p>
    <w:p w14:paraId="2334BEE1" w14:textId="77777777" w:rsidR="00AD2FEA" w:rsidRPr="00AD2FEA" w:rsidRDefault="00AD2FEA" w:rsidP="00AD2FEA">
      <w:pPr>
        <w:pStyle w:val="EndNoteBibliography"/>
        <w:spacing w:after="0"/>
      </w:pPr>
      <w:r w:rsidRPr="00AD2FEA">
        <w:t>Taves, M.D., Schmidt, K.L., Ruhr, I.M., Kapusta, K., Prior, N.H., and Soma, K.K. (2010). Steroid concentrations in plasma, whole blood and brain: effects of saline perfusion to remove blood contamination from brain. PloS one</w:t>
      </w:r>
      <w:r w:rsidRPr="00AD2FEA">
        <w:rPr>
          <w:i/>
        </w:rPr>
        <w:t xml:space="preserve"> 5</w:t>
      </w:r>
      <w:r w:rsidRPr="00AD2FEA">
        <w:t>, e15727-e15727.</w:t>
      </w:r>
    </w:p>
    <w:p w14:paraId="618EF953" w14:textId="77777777" w:rsidR="00AD2FEA" w:rsidRPr="00AD2FEA" w:rsidRDefault="00AD2FEA" w:rsidP="00AD2FEA">
      <w:pPr>
        <w:pStyle w:val="EndNoteBibliography"/>
      </w:pPr>
      <w:r w:rsidRPr="00AD2FEA">
        <w:t>Wittbrodt, J., Shima, A., and Schartl, M. (2002). Medaka — a model organism from the far east. Nature Reviews Genetics</w:t>
      </w:r>
      <w:r w:rsidRPr="00AD2FEA">
        <w:rPr>
          <w:i/>
        </w:rPr>
        <w:t xml:space="preserve"> 3</w:t>
      </w:r>
      <w:r w:rsidRPr="00AD2FEA">
        <w:t>, 53-64.</w:t>
      </w:r>
    </w:p>
    <w:p w14:paraId="1DD7E6CC" w14:textId="22039675" w:rsidR="00477F95" w:rsidRPr="004F1410" w:rsidRDefault="00E11F67" w:rsidP="00D22ADC">
      <w:pPr>
        <w:spacing w:after="0" w:line="276" w:lineRule="auto"/>
        <w:rPr>
          <w:color w:val="FF0000"/>
          <w:lang w:val="en-US"/>
        </w:rPr>
      </w:pPr>
      <w:r>
        <w:rPr>
          <w:color w:val="FF0000"/>
          <w:lang w:val="en-US"/>
        </w:rPr>
        <w:fldChar w:fldCharType="end"/>
      </w:r>
    </w:p>
    <w:sectPr w:rsidR="00477F95" w:rsidRPr="004F14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70F8E" w14:textId="77777777" w:rsidR="006971CE" w:rsidRDefault="006971CE" w:rsidP="009E424F">
      <w:pPr>
        <w:spacing w:after="0" w:line="240" w:lineRule="auto"/>
      </w:pPr>
      <w:r>
        <w:separator/>
      </w:r>
    </w:p>
  </w:endnote>
  <w:endnote w:type="continuationSeparator" w:id="0">
    <w:p w14:paraId="481EAD14" w14:textId="77777777" w:rsidR="006971CE" w:rsidRDefault="006971CE" w:rsidP="009E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CB59C" w14:textId="77777777" w:rsidR="006971CE" w:rsidRDefault="006971CE" w:rsidP="009E424F">
      <w:pPr>
        <w:spacing w:after="0" w:line="240" w:lineRule="auto"/>
      </w:pPr>
      <w:r>
        <w:separator/>
      </w:r>
    </w:p>
  </w:footnote>
  <w:footnote w:type="continuationSeparator" w:id="0">
    <w:p w14:paraId="5919165D" w14:textId="77777777" w:rsidR="006971CE" w:rsidRDefault="006971CE" w:rsidP="009E42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tafsfv00xvp4efdx2ps2xrw9dprpz59a2v&quot;&gt;PhD Degree EndNote Literature Database-Converted&lt;record-ids&gt;&lt;item&gt;1&lt;/item&gt;&lt;item&gt;10&lt;/item&gt;&lt;item&gt;22&lt;/item&gt;&lt;item&gt;23&lt;/item&gt;&lt;item&gt;24&lt;/item&gt;&lt;item&gt;25&lt;/item&gt;&lt;item&gt;144&lt;/item&gt;&lt;item&gt;145&lt;/item&gt;&lt;item&gt;150&lt;/item&gt;&lt;item&gt;159&lt;/item&gt;&lt;item&gt;170&lt;/item&gt;&lt;/record-ids&gt;&lt;/item&gt;&lt;/Libraries&gt;"/>
  </w:docVars>
  <w:rsids>
    <w:rsidRoot w:val="00BC53D4"/>
    <w:rsid w:val="00015C07"/>
    <w:rsid w:val="0001632E"/>
    <w:rsid w:val="0003204C"/>
    <w:rsid w:val="00032859"/>
    <w:rsid w:val="0003636B"/>
    <w:rsid w:val="000500CD"/>
    <w:rsid w:val="00065FE2"/>
    <w:rsid w:val="00072C7C"/>
    <w:rsid w:val="00074824"/>
    <w:rsid w:val="00076595"/>
    <w:rsid w:val="000812E5"/>
    <w:rsid w:val="00083B67"/>
    <w:rsid w:val="00087C5A"/>
    <w:rsid w:val="00092085"/>
    <w:rsid w:val="000C414B"/>
    <w:rsid w:val="000C482B"/>
    <w:rsid w:val="000E09D9"/>
    <w:rsid w:val="000F13D2"/>
    <w:rsid w:val="00126DD8"/>
    <w:rsid w:val="001373A6"/>
    <w:rsid w:val="00140D5F"/>
    <w:rsid w:val="00143561"/>
    <w:rsid w:val="00144360"/>
    <w:rsid w:val="0014509C"/>
    <w:rsid w:val="00165AE6"/>
    <w:rsid w:val="00185575"/>
    <w:rsid w:val="001936C2"/>
    <w:rsid w:val="001A5199"/>
    <w:rsid w:val="001A5706"/>
    <w:rsid w:val="001C760D"/>
    <w:rsid w:val="001F5E6A"/>
    <w:rsid w:val="00207134"/>
    <w:rsid w:val="00211160"/>
    <w:rsid w:val="00241DA8"/>
    <w:rsid w:val="00260A27"/>
    <w:rsid w:val="0026783A"/>
    <w:rsid w:val="002939A3"/>
    <w:rsid w:val="00304BF1"/>
    <w:rsid w:val="00312C26"/>
    <w:rsid w:val="0031702B"/>
    <w:rsid w:val="003200E3"/>
    <w:rsid w:val="00327C7D"/>
    <w:rsid w:val="003463E8"/>
    <w:rsid w:val="00355C52"/>
    <w:rsid w:val="00360664"/>
    <w:rsid w:val="003A2BC0"/>
    <w:rsid w:val="003A50EF"/>
    <w:rsid w:val="003B2E04"/>
    <w:rsid w:val="003D2268"/>
    <w:rsid w:val="003E4F29"/>
    <w:rsid w:val="003E6C23"/>
    <w:rsid w:val="003F5548"/>
    <w:rsid w:val="004245C6"/>
    <w:rsid w:val="0044039C"/>
    <w:rsid w:val="004406BF"/>
    <w:rsid w:val="00453F8C"/>
    <w:rsid w:val="004721DA"/>
    <w:rsid w:val="00477F95"/>
    <w:rsid w:val="00491A7C"/>
    <w:rsid w:val="00494BB2"/>
    <w:rsid w:val="004A1FC2"/>
    <w:rsid w:val="004B4CDA"/>
    <w:rsid w:val="004B7912"/>
    <w:rsid w:val="004F1410"/>
    <w:rsid w:val="004F1BCD"/>
    <w:rsid w:val="004F242A"/>
    <w:rsid w:val="0051359E"/>
    <w:rsid w:val="005151A5"/>
    <w:rsid w:val="00527187"/>
    <w:rsid w:val="00536727"/>
    <w:rsid w:val="005439E3"/>
    <w:rsid w:val="005663DC"/>
    <w:rsid w:val="00573D06"/>
    <w:rsid w:val="005825D7"/>
    <w:rsid w:val="005839D9"/>
    <w:rsid w:val="005A08C1"/>
    <w:rsid w:val="005B00CC"/>
    <w:rsid w:val="005C16A2"/>
    <w:rsid w:val="005C488C"/>
    <w:rsid w:val="005C7488"/>
    <w:rsid w:val="005D3C25"/>
    <w:rsid w:val="005D4641"/>
    <w:rsid w:val="005E02FE"/>
    <w:rsid w:val="00600C59"/>
    <w:rsid w:val="006201DC"/>
    <w:rsid w:val="006212DF"/>
    <w:rsid w:val="00621FD8"/>
    <w:rsid w:val="0062338E"/>
    <w:rsid w:val="00624EF1"/>
    <w:rsid w:val="006310DF"/>
    <w:rsid w:val="00645ED7"/>
    <w:rsid w:val="00652521"/>
    <w:rsid w:val="00694D91"/>
    <w:rsid w:val="006971CE"/>
    <w:rsid w:val="006A6910"/>
    <w:rsid w:val="006B7694"/>
    <w:rsid w:val="006C238E"/>
    <w:rsid w:val="006E0AC9"/>
    <w:rsid w:val="006F3C24"/>
    <w:rsid w:val="0070312C"/>
    <w:rsid w:val="007033D5"/>
    <w:rsid w:val="00710EE8"/>
    <w:rsid w:val="00713E48"/>
    <w:rsid w:val="007210A9"/>
    <w:rsid w:val="007210BC"/>
    <w:rsid w:val="00752C12"/>
    <w:rsid w:val="00753F59"/>
    <w:rsid w:val="00764FBA"/>
    <w:rsid w:val="0078379E"/>
    <w:rsid w:val="00791CFE"/>
    <w:rsid w:val="007F2DBC"/>
    <w:rsid w:val="00833FAB"/>
    <w:rsid w:val="0083419F"/>
    <w:rsid w:val="00841E7F"/>
    <w:rsid w:val="00876C3E"/>
    <w:rsid w:val="00881316"/>
    <w:rsid w:val="00882DB4"/>
    <w:rsid w:val="00883035"/>
    <w:rsid w:val="00883E3F"/>
    <w:rsid w:val="008A2A95"/>
    <w:rsid w:val="008B62DE"/>
    <w:rsid w:val="00915791"/>
    <w:rsid w:val="00946C34"/>
    <w:rsid w:val="00953A1D"/>
    <w:rsid w:val="00975D04"/>
    <w:rsid w:val="00985E74"/>
    <w:rsid w:val="00991EE2"/>
    <w:rsid w:val="009A2DC2"/>
    <w:rsid w:val="009E424F"/>
    <w:rsid w:val="00A00747"/>
    <w:rsid w:val="00A17FBB"/>
    <w:rsid w:val="00A34427"/>
    <w:rsid w:val="00A359BD"/>
    <w:rsid w:val="00A365E2"/>
    <w:rsid w:val="00A54B73"/>
    <w:rsid w:val="00A5731F"/>
    <w:rsid w:val="00A63C04"/>
    <w:rsid w:val="00A77C52"/>
    <w:rsid w:val="00A84F63"/>
    <w:rsid w:val="00AB0B47"/>
    <w:rsid w:val="00AC76ED"/>
    <w:rsid w:val="00AD2A1C"/>
    <w:rsid w:val="00AD2FEA"/>
    <w:rsid w:val="00AD6F3A"/>
    <w:rsid w:val="00B31D5B"/>
    <w:rsid w:val="00B3616C"/>
    <w:rsid w:val="00B47ED7"/>
    <w:rsid w:val="00B549CC"/>
    <w:rsid w:val="00B873A0"/>
    <w:rsid w:val="00B9795B"/>
    <w:rsid w:val="00BB02CF"/>
    <w:rsid w:val="00BB7C3F"/>
    <w:rsid w:val="00BC53D4"/>
    <w:rsid w:val="00BD12E2"/>
    <w:rsid w:val="00BD7F49"/>
    <w:rsid w:val="00C26D8A"/>
    <w:rsid w:val="00C27F94"/>
    <w:rsid w:val="00C32F69"/>
    <w:rsid w:val="00C542E6"/>
    <w:rsid w:val="00C61E82"/>
    <w:rsid w:val="00C82F65"/>
    <w:rsid w:val="00C95694"/>
    <w:rsid w:val="00CA4D54"/>
    <w:rsid w:val="00CB1E5B"/>
    <w:rsid w:val="00CB3482"/>
    <w:rsid w:val="00CC42CA"/>
    <w:rsid w:val="00CD209B"/>
    <w:rsid w:val="00CE1BE6"/>
    <w:rsid w:val="00CF726A"/>
    <w:rsid w:val="00D135BE"/>
    <w:rsid w:val="00D167C8"/>
    <w:rsid w:val="00D22ADC"/>
    <w:rsid w:val="00D24DA5"/>
    <w:rsid w:val="00D50505"/>
    <w:rsid w:val="00D55135"/>
    <w:rsid w:val="00D60935"/>
    <w:rsid w:val="00D90495"/>
    <w:rsid w:val="00DB5233"/>
    <w:rsid w:val="00DC6E3B"/>
    <w:rsid w:val="00DD5546"/>
    <w:rsid w:val="00DF49B0"/>
    <w:rsid w:val="00E11F67"/>
    <w:rsid w:val="00E771AA"/>
    <w:rsid w:val="00E77A61"/>
    <w:rsid w:val="00E954EA"/>
    <w:rsid w:val="00E97A43"/>
    <w:rsid w:val="00EB7386"/>
    <w:rsid w:val="00EC1BD4"/>
    <w:rsid w:val="00EE0230"/>
    <w:rsid w:val="00EF3BFC"/>
    <w:rsid w:val="00F112AF"/>
    <w:rsid w:val="00F13BC5"/>
    <w:rsid w:val="00F15374"/>
    <w:rsid w:val="00F35CE2"/>
    <w:rsid w:val="00F440CB"/>
    <w:rsid w:val="00F77BF1"/>
    <w:rsid w:val="00F8063A"/>
    <w:rsid w:val="00F83A40"/>
    <w:rsid w:val="00F938BF"/>
    <w:rsid w:val="00F96873"/>
    <w:rsid w:val="00FC6878"/>
    <w:rsid w:val="00FC725B"/>
    <w:rsid w:val="00FF048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1D45E"/>
  <w15:chartTrackingRefBased/>
  <w15:docId w15:val="{CDDA8F37-ABBC-459B-BE9A-6FA36BA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link w:val="NormalWebCar"/>
    <w:uiPriority w:val="99"/>
    <w:semiHidden/>
    <w:unhideWhenUsed/>
    <w:rsid w:val="009E424F"/>
    <w:pPr>
      <w:spacing w:before="100" w:beforeAutospacing="1" w:after="100" w:afterAutospacing="1" w:line="240" w:lineRule="auto"/>
    </w:pPr>
    <w:rPr>
      <w:rFonts w:ascii="Calibri" w:hAnsi="Calibri" w:cs="Calibri"/>
      <w:lang w:eastAsia="nb-NO"/>
    </w:rPr>
  </w:style>
  <w:style w:type="character" w:styleId="lev">
    <w:name w:val="Strong"/>
    <w:basedOn w:val="Policepardfaut"/>
    <w:uiPriority w:val="22"/>
    <w:qFormat/>
    <w:rsid w:val="009E424F"/>
    <w:rPr>
      <w:b/>
      <w:bCs/>
    </w:rPr>
  </w:style>
  <w:style w:type="paragraph" w:styleId="Textedebulles">
    <w:name w:val="Balloon Text"/>
    <w:basedOn w:val="Normal"/>
    <w:link w:val="TextedebullesCar"/>
    <w:uiPriority w:val="99"/>
    <w:semiHidden/>
    <w:unhideWhenUsed/>
    <w:rsid w:val="007F2D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2DBC"/>
    <w:rPr>
      <w:rFonts w:ascii="Segoe UI" w:hAnsi="Segoe UI" w:cs="Segoe UI"/>
      <w:sz w:val="18"/>
      <w:szCs w:val="18"/>
    </w:rPr>
  </w:style>
  <w:style w:type="character" w:styleId="Marquedecommentaire">
    <w:name w:val="annotation reference"/>
    <w:basedOn w:val="Policepardfaut"/>
    <w:uiPriority w:val="99"/>
    <w:semiHidden/>
    <w:unhideWhenUsed/>
    <w:rsid w:val="00883035"/>
    <w:rPr>
      <w:sz w:val="16"/>
      <w:szCs w:val="16"/>
    </w:rPr>
  </w:style>
  <w:style w:type="paragraph" w:styleId="Commentaire">
    <w:name w:val="annotation text"/>
    <w:basedOn w:val="Normal"/>
    <w:link w:val="CommentaireCar"/>
    <w:uiPriority w:val="99"/>
    <w:semiHidden/>
    <w:unhideWhenUsed/>
    <w:rsid w:val="00883035"/>
    <w:pPr>
      <w:spacing w:line="240" w:lineRule="auto"/>
    </w:pPr>
    <w:rPr>
      <w:sz w:val="20"/>
      <w:szCs w:val="20"/>
    </w:rPr>
  </w:style>
  <w:style w:type="character" w:customStyle="1" w:styleId="CommentaireCar">
    <w:name w:val="Commentaire Car"/>
    <w:basedOn w:val="Policepardfaut"/>
    <w:link w:val="Commentaire"/>
    <w:uiPriority w:val="99"/>
    <w:semiHidden/>
    <w:rsid w:val="00883035"/>
    <w:rPr>
      <w:sz w:val="20"/>
      <w:szCs w:val="20"/>
    </w:rPr>
  </w:style>
  <w:style w:type="paragraph" w:styleId="Objetducommentaire">
    <w:name w:val="annotation subject"/>
    <w:basedOn w:val="Commentaire"/>
    <w:next w:val="Commentaire"/>
    <w:link w:val="ObjetducommentaireCar"/>
    <w:uiPriority w:val="99"/>
    <w:semiHidden/>
    <w:unhideWhenUsed/>
    <w:rsid w:val="00883035"/>
    <w:rPr>
      <w:b/>
      <w:bCs/>
    </w:rPr>
  </w:style>
  <w:style w:type="character" w:customStyle="1" w:styleId="ObjetducommentaireCar">
    <w:name w:val="Objet du commentaire Car"/>
    <w:basedOn w:val="CommentaireCar"/>
    <w:link w:val="Objetducommentaire"/>
    <w:uiPriority w:val="99"/>
    <w:semiHidden/>
    <w:rsid w:val="00883035"/>
    <w:rPr>
      <w:b/>
      <w:bCs/>
      <w:sz w:val="20"/>
      <w:szCs w:val="20"/>
    </w:rPr>
  </w:style>
  <w:style w:type="paragraph" w:styleId="Rvision">
    <w:name w:val="Revision"/>
    <w:hidden/>
    <w:uiPriority w:val="99"/>
    <w:semiHidden/>
    <w:rsid w:val="00946C34"/>
    <w:pPr>
      <w:spacing w:after="0" w:line="240" w:lineRule="auto"/>
    </w:pPr>
  </w:style>
  <w:style w:type="paragraph" w:customStyle="1" w:styleId="EndNoteBibliographyTitle">
    <w:name w:val="EndNote Bibliography Title"/>
    <w:basedOn w:val="Normal"/>
    <w:link w:val="EndNoteBibliographyTitleChar"/>
    <w:rsid w:val="00E11F67"/>
    <w:pPr>
      <w:spacing w:after="0"/>
      <w:jc w:val="center"/>
    </w:pPr>
    <w:rPr>
      <w:rFonts w:ascii="Calibri" w:hAnsi="Calibri" w:cs="Calibri"/>
      <w:noProof/>
      <w:lang w:val="en-US"/>
    </w:rPr>
  </w:style>
  <w:style w:type="character" w:customStyle="1" w:styleId="NormalWebCar">
    <w:name w:val="Normal (Web) Car"/>
    <w:basedOn w:val="Policepardfaut"/>
    <w:link w:val="NormalWeb"/>
    <w:uiPriority w:val="99"/>
    <w:semiHidden/>
    <w:rsid w:val="00E11F67"/>
    <w:rPr>
      <w:rFonts w:ascii="Calibri" w:hAnsi="Calibri" w:cs="Calibri"/>
      <w:lang w:eastAsia="nb-NO"/>
    </w:rPr>
  </w:style>
  <w:style w:type="character" w:customStyle="1" w:styleId="EndNoteBibliographyTitleChar">
    <w:name w:val="EndNote Bibliography Title Char"/>
    <w:basedOn w:val="NormalWebCar"/>
    <w:link w:val="EndNoteBibliographyTitle"/>
    <w:rsid w:val="00E11F67"/>
    <w:rPr>
      <w:rFonts w:ascii="Calibri" w:hAnsi="Calibri" w:cs="Calibri"/>
      <w:noProof/>
      <w:lang w:val="en-US" w:eastAsia="nb-NO"/>
    </w:rPr>
  </w:style>
  <w:style w:type="paragraph" w:customStyle="1" w:styleId="EndNoteBibliography">
    <w:name w:val="EndNote Bibliography"/>
    <w:basedOn w:val="Normal"/>
    <w:link w:val="EndNoteBibliographyChar"/>
    <w:rsid w:val="00E11F67"/>
    <w:pPr>
      <w:spacing w:line="240" w:lineRule="auto"/>
    </w:pPr>
    <w:rPr>
      <w:rFonts w:ascii="Calibri" w:hAnsi="Calibri" w:cs="Calibri"/>
      <w:noProof/>
      <w:lang w:val="en-US"/>
    </w:rPr>
  </w:style>
  <w:style w:type="character" w:customStyle="1" w:styleId="EndNoteBibliographyChar">
    <w:name w:val="EndNote Bibliography Char"/>
    <w:basedOn w:val="NormalWebCar"/>
    <w:link w:val="EndNoteBibliography"/>
    <w:rsid w:val="00E11F67"/>
    <w:rPr>
      <w:rFonts w:ascii="Calibri" w:hAnsi="Calibri" w:cs="Calibri"/>
      <w:noProof/>
      <w:lang w:val="en-US" w:eastAsia="nb-NO"/>
    </w:rPr>
  </w:style>
  <w:style w:type="character" w:styleId="Lienhypertexte">
    <w:name w:val="Hyperlink"/>
    <w:basedOn w:val="Policepardfaut"/>
    <w:uiPriority w:val="99"/>
    <w:unhideWhenUsed/>
    <w:rsid w:val="00991EE2"/>
    <w:rPr>
      <w:color w:val="0563C1" w:themeColor="hyperlink"/>
      <w:u w:val="single"/>
    </w:rPr>
  </w:style>
  <w:style w:type="character" w:styleId="Mentionnonrsolue">
    <w:name w:val="Unresolved Mention"/>
    <w:basedOn w:val="Policepardfaut"/>
    <w:uiPriority w:val="99"/>
    <w:semiHidden/>
    <w:unhideWhenUsed/>
    <w:rsid w:val="0099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2141">
      <w:bodyDiv w:val="1"/>
      <w:marLeft w:val="0"/>
      <w:marRight w:val="0"/>
      <w:marTop w:val="0"/>
      <w:marBottom w:val="0"/>
      <w:divBdr>
        <w:top w:val="none" w:sz="0" w:space="0" w:color="auto"/>
        <w:left w:val="none" w:sz="0" w:space="0" w:color="auto"/>
        <w:bottom w:val="none" w:sz="0" w:space="0" w:color="auto"/>
        <w:right w:val="none" w:sz="0" w:space="0" w:color="auto"/>
      </w:divBdr>
    </w:div>
    <w:div w:id="126800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rmofisher.com/no/en/home/references/protocols/cell-and-tissue-analysis/elisa-protocol/elisa-sample-preparation-protocols/plasma-and-serum-preparatio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8</Pages>
  <Words>3772</Words>
  <Characters>20748</Characters>
  <Application>Microsoft Office Word</Application>
  <DocSecurity>0</DocSecurity>
  <Lines>172</Lines>
  <Paragraphs>48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Rahmad Royan</dc:creator>
  <cp:keywords/>
  <dc:description/>
  <cp:lastModifiedBy>Romain Fontaine</cp:lastModifiedBy>
  <cp:revision>26</cp:revision>
  <dcterms:created xsi:type="dcterms:W3CDTF">2020-10-31T23:49:00Z</dcterms:created>
  <dcterms:modified xsi:type="dcterms:W3CDTF">2020-11-03T12:38:00Z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iteId">
    <vt:lpwstr>eec01f8e-737f-43e3-9ed5-f8a59913bd82</vt:lpwstr>
  </property>
  <property fmtid="{D5CDD505-2E9C-101B-9397-08002B2CF9AE}" pid="4" name="MSIP_Label_d0484126-3486-41a9-802e-7f1e2277276c_Owner">
    <vt:lpwstr>muhammad.rahmad.royan@nmbu.no</vt:lpwstr>
  </property>
  <property fmtid="{D5CDD505-2E9C-101B-9397-08002B2CF9AE}" pid="5" name="MSIP_Label_d0484126-3486-41a9-802e-7f1e2277276c_SetDate">
    <vt:lpwstr>2020-10-22T07:26:03.5392362Z</vt:lpwstr>
  </property>
  <property fmtid="{D5CDD505-2E9C-101B-9397-08002B2CF9AE}" pid="6" name="MSIP_Label_d0484126-3486-41a9-802e-7f1e2277276c_Name">
    <vt:lpwstr>Internal</vt:lpwstr>
  </property>
  <property fmtid="{D5CDD505-2E9C-101B-9397-08002B2CF9AE}" pid="7" name="MSIP_Label_d0484126-3486-41a9-802e-7f1e2277276c_Application">
    <vt:lpwstr>Microsoft Azure Information Protection</vt:lpwstr>
  </property>
  <property fmtid="{D5CDD505-2E9C-101B-9397-08002B2CF9AE}" pid="8" name="MSIP_Label_d0484126-3486-41a9-802e-7f1e2277276c_ActionId">
    <vt:lpwstr>23d5f26a-490a-4ddf-afb1-a49a7f0e8e57</vt:lpwstr>
  </property>
  <property fmtid="{D5CDD505-2E9C-101B-9397-08002B2CF9AE}" pid="9" name="MSIP_Label_d0484126-3486-41a9-802e-7f1e2277276c_Extended_MSFT_Method">
    <vt:lpwstr>Automatic</vt:lpwstr>
  </property>
  <property fmtid="{D5CDD505-2E9C-101B-9397-08002B2CF9AE}" pid="10" name="Sensitivity">
    <vt:lpwstr>Internal</vt:lpwstr>
  </property>
</Properties>
</file>