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4B9B4" w14:textId="1EB1B3EA" w:rsidR="006A691D" w:rsidRPr="00DD1D1D" w:rsidRDefault="006A691D" w:rsidP="00DD1D1D">
      <w:pPr>
        <w:jc w:val="both"/>
        <w:rPr>
          <w:rFonts w:asciiTheme="minorHAnsi" w:hAnsiTheme="minorHAnsi" w:cstheme="minorHAnsi"/>
          <w:b/>
          <w:bCs/>
          <w:lang w:val="en-US"/>
        </w:rPr>
      </w:pPr>
      <w:r w:rsidRPr="00DD1D1D">
        <w:rPr>
          <w:rFonts w:asciiTheme="minorHAnsi" w:hAnsiTheme="minorHAnsi" w:cstheme="minorHAnsi"/>
          <w:b/>
          <w:bCs/>
          <w:lang w:val="en-US"/>
        </w:rPr>
        <w:t>TITLE:</w:t>
      </w:r>
    </w:p>
    <w:p w14:paraId="1553E1A8" w14:textId="2E4E1384" w:rsidR="005754E7" w:rsidRPr="00DD1D1D" w:rsidRDefault="005754E7" w:rsidP="00DD1D1D">
      <w:pPr>
        <w:jc w:val="both"/>
        <w:rPr>
          <w:rFonts w:asciiTheme="minorHAnsi" w:hAnsiTheme="minorHAnsi" w:cstheme="minorHAnsi"/>
          <w:lang w:val="en-US"/>
        </w:rPr>
      </w:pPr>
      <w:r w:rsidRPr="00DD1D1D">
        <w:rPr>
          <w:rFonts w:asciiTheme="minorHAnsi" w:hAnsiTheme="minorHAnsi" w:cstheme="minorHAnsi"/>
          <w:lang w:val="en-US"/>
        </w:rPr>
        <w:t xml:space="preserve">Ultrafast </w:t>
      </w:r>
      <w:r w:rsidR="002847D3" w:rsidRPr="00DD1D1D">
        <w:rPr>
          <w:rFonts w:asciiTheme="minorHAnsi" w:hAnsiTheme="minorHAnsi" w:cstheme="minorHAnsi"/>
          <w:lang w:val="en-US"/>
        </w:rPr>
        <w:t>L</w:t>
      </w:r>
      <w:r w:rsidRPr="00DD1D1D">
        <w:rPr>
          <w:rFonts w:asciiTheme="minorHAnsi" w:hAnsiTheme="minorHAnsi" w:cstheme="minorHAnsi"/>
          <w:lang w:val="en-US"/>
        </w:rPr>
        <w:t xml:space="preserve">ignin </w:t>
      </w:r>
      <w:r w:rsidR="00463868" w:rsidRPr="00DD1D1D">
        <w:rPr>
          <w:rFonts w:asciiTheme="minorHAnsi" w:hAnsiTheme="minorHAnsi" w:cstheme="minorHAnsi"/>
          <w:lang w:val="en-US"/>
        </w:rPr>
        <w:t>E</w:t>
      </w:r>
      <w:r w:rsidRPr="00DD1D1D">
        <w:rPr>
          <w:rFonts w:asciiTheme="minorHAnsi" w:hAnsiTheme="minorHAnsi" w:cstheme="minorHAnsi"/>
          <w:lang w:val="en-US"/>
        </w:rPr>
        <w:t xml:space="preserve">xtraction from </w:t>
      </w:r>
      <w:r w:rsidR="00463868" w:rsidRPr="00DD1D1D">
        <w:rPr>
          <w:rFonts w:asciiTheme="minorHAnsi" w:hAnsiTheme="minorHAnsi" w:cstheme="minorHAnsi"/>
          <w:lang w:val="en-US"/>
        </w:rPr>
        <w:t>U</w:t>
      </w:r>
      <w:r w:rsidRPr="00DD1D1D">
        <w:rPr>
          <w:rFonts w:asciiTheme="minorHAnsi" w:hAnsiTheme="minorHAnsi" w:cstheme="minorHAnsi"/>
          <w:lang w:val="en-US"/>
        </w:rPr>
        <w:t xml:space="preserve">nusual Mediterranean </w:t>
      </w:r>
      <w:r w:rsidR="00463868" w:rsidRPr="00DD1D1D">
        <w:rPr>
          <w:rFonts w:asciiTheme="minorHAnsi" w:hAnsiTheme="minorHAnsi" w:cstheme="minorHAnsi"/>
          <w:lang w:val="en-US"/>
        </w:rPr>
        <w:t>L</w:t>
      </w:r>
      <w:r w:rsidRPr="00DD1D1D">
        <w:rPr>
          <w:rFonts w:asciiTheme="minorHAnsi" w:hAnsiTheme="minorHAnsi" w:cstheme="minorHAnsi"/>
          <w:lang w:val="en-US"/>
        </w:rPr>
        <w:t xml:space="preserve">ignocellulosic </w:t>
      </w:r>
      <w:r w:rsidR="00463868" w:rsidRPr="00DD1D1D">
        <w:rPr>
          <w:rFonts w:asciiTheme="minorHAnsi" w:hAnsiTheme="minorHAnsi" w:cstheme="minorHAnsi"/>
          <w:lang w:val="en-US"/>
        </w:rPr>
        <w:t>R</w:t>
      </w:r>
      <w:r w:rsidRPr="00DD1D1D">
        <w:rPr>
          <w:rFonts w:asciiTheme="minorHAnsi" w:hAnsiTheme="minorHAnsi" w:cstheme="minorHAnsi"/>
          <w:lang w:val="en-US"/>
        </w:rPr>
        <w:t>esidues</w:t>
      </w:r>
    </w:p>
    <w:p w14:paraId="4E04A992" w14:textId="7219E7E9" w:rsidR="00345D19" w:rsidRPr="00DD1D1D" w:rsidRDefault="00345D19" w:rsidP="00DD1D1D">
      <w:pPr>
        <w:jc w:val="both"/>
        <w:rPr>
          <w:rFonts w:asciiTheme="minorHAnsi" w:hAnsiTheme="minorHAnsi" w:cstheme="minorHAnsi"/>
          <w:b/>
          <w:bCs/>
          <w:lang w:val="en-US"/>
        </w:rPr>
      </w:pPr>
    </w:p>
    <w:p w14:paraId="66E2DBD7" w14:textId="6B34CA12" w:rsidR="006A691D" w:rsidRPr="00DD1D1D" w:rsidRDefault="006A691D" w:rsidP="00DD1D1D">
      <w:pPr>
        <w:jc w:val="both"/>
        <w:rPr>
          <w:rFonts w:asciiTheme="minorHAnsi" w:hAnsiTheme="minorHAnsi" w:cstheme="minorHAnsi"/>
          <w:b/>
          <w:bCs/>
          <w:lang w:val="en-US"/>
        </w:rPr>
      </w:pPr>
      <w:r w:rsidRPr="00DD1D1D">
        <w:rPr>
          <w:rFonts w:asciiTheme="minorHAnsi" w:hAnsiTheme="minorHAnsi" w:cstheme="minorHAnsi"/>
          <w:b/>
          <w:bCs/>
          <w:lang w:val="en-US"/>
        </w:rPr>
        <w:t>AUTHORS AND AFFILIATIONS:</w:t>
      </w:r>
    </w:p>
    <w:p w14:paraId="23EA2114" w14:textId="75999AF5" w:rsidR="00345D19" w:rsidRPr="00DD1D1D" w:rsidRDefault="00345D19" w:rsidP="00DD1D1D">
      <w:pPr>
        <w:jc w:val="both"/>
        <w:rPr>
          <w:rFonts w:asciiTheme="minorHAnsi" w:hAnsiTheme="minorHAnsi" w:cstheme="minorHAnsi"/>
          <w:b/>
          <w:bCs/>
          <w:lang w:val="en-US"/>
        </w:rPr>
      </w:pPr>
      <w:r w:rsidRPr="00DD1D1D">
        <w:rPr>
          <w:rFonts w:asciiTheme="minorHAnsi" w:hAnsiTheme="minorHAnsi" w:cstheme="minorHAnsi"/>
          <w:lang w:val="en-US"/>
        </w:rPr>
        <w:t xml:space="preserve">Maroua </w:t>
      </w:r>
      <w:r w:rsidRPr="00DD1D1D">
        <w:rPr>
          <w:rFonts w:asciiTheme="minorHAnsi" w:hAnsiTheme="minorHAnsi" w:cstheme="minorHAnsi"/>
          <w:smallCaps/>
          <w:lang w:val="en-US"/>
        </w:rPr>
        <w:t>K</w:t>
      </w:r>
      <w:r w:rsidR="00A963E6" w:rsidRPr="00DD1D1D">
        <w:rPr>
          <w:rFonts w:asciiTheme="minorHAnsi" w:hAnsiTheme="minorHAnsi" w:cstheme="minorHAnsi"/>
          <w:smallCaps/>
          <w:lang w:val="en-US"/>
        </w:rPr>
        <w:t>ammoun</w:t>
      </w:r>
      <w:r w:rsidRPr="00DD1D1D">
        <w:rPr>
          <w:rFonts w:asciiTheme="minorHAnsi" w:hAnsiTheme="minorHAnsi" w:cstheme="minorHAnsi"/>
          <w:vertAlign w:val="superscript"/>
          <w:lang w:val="en-US"/>
        </w:rPr>
        <w:t>1</w:t>
      </w:r>
      <w:r w:rsidRPr="00DD1D1D">
        <w:rPr>
          <w:rFonts w:asciiTheme="minorHAnsi" w:hAnsiTheme="minorHAnsi" w:cstheme="minorHAnsi"/>
          <w:smallCaps/>
          <w:lang w:val="en-US"/>
        </w:rPr>
        <w:t>,</w:t>
      </w:r>
      <w:r w:rsidRPr="00DD1D1D">
        <w:rPr>
          <w:rFonts w:asciiTheme="minorHAnsi" w:hAnsiTheme="minorHAnsi" w:cstheme="minorHAnsi"/>
          <w:lang w:val="en-US"/>
        </w:rPr>
        <w:t xml:space="preserve"> Thomas </w:t>
      </w:r>
      <w:r w:rsidRPr="00DD1D1D">
        <w:rPr>
          <w:rFonts w:asciiTheme="minorHAnsi" w:hAnsiTheme="minorHAnsi" w:cstheme="minorHAnsi"/>
          <w:smallCaps/>
          <w:lang w:val="en-US"/>
        </w:rPr>
        <w:t>Berchem</w:t>
      </w:r>
      <w:r w:rsidRPr="00DD1D1D">
        <w:rPr>
          <w:rFonts w:asciiTheme="minorHAnsi" w:hAnsiTheme="minorHAnsi" w:cstheme="minorHAnsi"/>
          <w:vertAlign w:val="superscript"/>
          <w:lang w:val="en-US"/>
        </w:rPr>
        <w:t>1</w:t>
      </w:r>
      <w:r w:rsidRPr="00DD1D1D">
        <w:rPr>
          <w:rFonts w:asciiTheme="minorHAnsi" w:hAnsiTheme="minorHAnsi" w:cstheme="minorHAnsi"/>
          <w:smallCaps/>
          <w:lang w:val="en-US"/>
        </w:rPr>
        <w:t>,</w:t>
      </w:r>
      <w:r w:rsidRPr="00DD1D1D">
        <w:rPr>
          <w:rFonts w:asciiTheme="minorHAnsi" w:hAnsiTheme="minorHAnsi" w:cstheme="minorHAnsi"/>
          <w:lang w:val="en-US"/>
        </w:rPr>
        <w:t xml:space="preserve"> Aurore </w:t>
      </w:r>
      <w:r w:rsidRPr="00DD1D1D">
        <w:rPr>
          <w:rFonts w:asciiTheme="minorHAnsi" w:hAnsiTheme="minorHAnsi" w:cstheme="minorHAnsi"/>
          <w:smallCaps/>
          <w:lang w:val="en-US"/>
        </w:rPr>
        <w:t>Richel</w:t>
      </w:r>
      <w:r w:rsidRPr="00DD1D1D">
        <w:rPr>
          <w:rFonts w:asciiTheme="minorHAnsi" w:hAnsiTheme="minorHAnsi" w:cstheme="minorHAnsi"/>
          <w:vertAlign w:val="superscript"/>
          <w:lang w:val="en-US"/>
        </w:rPr>
        <w:t>1</w:t>
      </w:r>
    </w:p>
    <w:p w14:paraId="6803CA57" w14:textId="77777777" w:rsidR="00345D19" w:rsidRPr="00DD1D1D" w:rsidRDefault="00345D19" w:rsidP="00DD1D1D">
      <w:pPr>
        <w:jc w:val="both"/>
        <w:rPr>
          <w:rFonts w:asciiTheme="minorHAnsi" w:hAnsiTheme="minorHAnsi" w:cstheme="minorHAnsi"/>
          <w:lang w:val="en-US"/>
        </w:rPr>
      </w:pPr>
    </w:p>
    <w:p w14:paraId="74764FC8" w14:textId="7C80CBB1" w:rsidR="00345D19" w:rsidRPr="00DD1D1D" w:rsidRDefault="00345D19" w:rsidP="00DD1D1D">
      <w:pPr>
        <w:jc w:val="both"/>
        <w:rPr>
          <w:rFonts w:asciiTheme="minorHAnsi" w:hAnsiTheme="minorHAnsi" w:cstheme="minorHAnsi"/>
          <w:lang w:val="en-US"/>
        </w:rPr>
      </w:pPr>
      <w:r w:rsidRPr="00DD1D1D">
        <w:rPr>
          <w:rFonts w:asciiTheme="minorHAnsi" w:hAnsiTheme="minorHAnsi" w:cstheme="minorHAnsi"/>
          <w:vertAlign w:val="superscript"/>
          <w:lang w:val="en-US"/>
        </w:rPr>
        <w:t>1</w:t>
      </w:r>
      <w:r w:rsidRPr="00DD1D1D">
        <w:rPr>
          <w:rFonts w:asciiTheme="minorHAnsi" w:hAnsiTheme="minorHAnsi" w:cstheme="minorHAnsi"/>
          <w:lang w:val="en-US"/>
        </w:rPr>
        <w:t>Laboratory of Biomass and Green Technologies</w:t>
      </w:r>
      <w:r w:rsidR="006A691D" w:rsidRPr="00DD1D1D">
        <w:rPr>
          <w:rFonts w:asciiTheme="minorHAnsi" w:hAnsiTheme="minorHAnsi" w:cstheme="minorHAnsi"/>
          <w:lang w:val="en-US"/>
        </w:rPr>
        <w:t xml:space="preserve">, </w:t>
      </w:r>
      <w:r w:rsidRPr="00DD1D1D">
        <w:rPr>
          <w:rFonts w:asciiTheme="minorHAnsi" w:hAnsiTheme="minorHAnsi" w:cstheme="minorHAnsi"/>
          <w:lang w:val="en-US"/>
        </w:rPr>
        <w:t>University of Liege (Gembloux Agro-Bio Tech Campus), Passage des Déportés, 2 – 5030 Gembloux (Belgium)</w:t>
      </w:r>
    </w:p>
    <w:p w14:paraId="79DFA63C" w14:textId="43A00920" w:rsidR="00345D19" w:rsidRPr="00DD1D1D" w:rsidRDefault="00345D19" w:rsidP="00DD1D1D">
      <w:pPr>
        <w:jc w:val="both"/>
        <w:rPr>
          <w:rFonts w:asciiTheme="minorHAnsi" w:hAnsiTheme="minorHAnsi" w:cstheme="minorHAnsi"/>
          <w:lang w:val="en-US"/>
        </w:rPr>
      </w:pPr>
    </w:p>
    <w:p w14:paraId="6D8AD7CE" w14:textId="68ED7918" w:rsidR="00A963E6" w:rsidRPr="00804D83" w:rsidRDefault="00A963E6" w:rsidP="00DD1D1D">
      <w:pPr>
        <w:jc w:val="both"/>
        <w:rPr>
          <w:rFonts w:asciiTheme="minorHAnsi" w:hAnsiTheme="minorHAnsi" w:cstheme="minorHAnsi"/>
          <w:lang w:val="en-US"/>
        </w:rPr>
      </w:pPr>
      <w:r w:rsidRPr="00DD1D1D">
        <w:rPr>
          <w:rFonts w:asciiTheme="minorHAnsi" w:hAnsiTheme="minorHAnsi" w:cstheme="minorHAnsi"/>
          <w:lang w:val="en-US"/>
        </w:rPr>
        <w:t>Thomas Berchem</w:t>
      </w:r>
      <w:r w:rsidRPr="00DD1D1D">
        <w:rPr>
          <w:rFonts w:asciiTheme="minorHAnsi" w:hAnsiTheme="minorHAnsi" w:cstheme="minorHAnsi"/>
          <w:lang w:val="en-US"/>
        </w:rPr>
        <w:tab/>
      </w:r>
      <w:r w:rsidRPr="00DD1D1D">
        <w:rPr>
          <w:rFonts w:asciiTheme="minorHAnsi" w:hAnsiTheme="minorHAnsi" w:cstheme="minorHAnsi"/>
          <w:lang w:val="en-US"/>
        </w:rPr>
        <w:tab/>
      </w:r>
      <w:r w:rsidRPr="00DD1D1D">
        <w:rPr>
          <w:rFonts w:asciiTheme="minorHAnsi" w:hAnsiTheme="minorHAnsi" w:cstheme="minorHAnsi"/>
          <w:lang w:val="en-US"/>
        </w:rPr>
        <w:tab/>
        <w:t>(</w:t>
      </w:r>
      <w:hyperlink r:id="rId8" w:history="1">
        <w:r w:rsidR="009426C7" w:rsidRPr="00804D83">
          <w:rPr>
            <w:rStyle w:val="Hyperlink"/>
            <w:rFonts w:asciiTheme="minorHAnsi" w:hAnsiTheme="minorHAnsi" w:cstheme="minorHAnsi"/>
            <w:color w:val="auto"/>
            <w:lang w:val="en-US"/>
          </w:rPr>
          <w:t>thomas.berchem@uliege.be</w:t>
        </w:r>
      </w:hyperlink>
      <w:r w:rsidR="009426C7" w:rsidRPr="00804D83">
        <w:rPr>
          <w:rFonts w:asciiTheme="minorHAnsi" w:hAnsiTheme="minorHAnsi" w:cstheme="minorHAnsi"/>
          <w:lang w:val="en-US"/>
        </w:rPr>
        <w:t>)</w:t>
      </w:r>
    </w:p>
    <w:p w14:paraId="59206ACC" w14:textId="67B8CD1A" w:rsidR="009426C7" w:rsidRPr="00804D83" w:rsidRDefault="009426C7" w:rsidP="00804D83">
      <w:pPr>
        <w:jc w:val="both"/>
        <w:rPr>
          <w:rFonts w:asciiTheme="minorHAnsi" w:hAnsiTheme="minorHAnsi" w:cstheme="minorHAnsi"/>
          <w:lang w:val="en-US"/>
        </w:rPr>
      </w:pPr>
      <w:r w:rsidRPr="00804D83">
        <w:rPr>
          <w:rFonts w:asciiTheme="minorHAnsi" w:hAnsiTheme="minorHAnsi" w:cstheme="minorHAnsi"/>
          <w:lang w:val="en-US"/>
        </w:rPr>
        <w:t>Aurore Richel</w:t>
      </w:r>
      <w:r w:rsidRPr="00804D83">
        <w:rPr>
          <w:rFonts w:asciiTheme="minorHAnsi" w:hAnsiTheme="minorHAnsi" w:cstheme="minorHAnsi"/>
          <w:lang w:val="en-US"/>
        </w:rPr>
        <w:tab/>
      </w:r>
      <w:r w:rsidRPr="00804D83">
        <w:rPr>
          <w:rFonts w:asciiTheme="minorHAnsi" w:hAnsiTheme="minorHAnsi" w:cstheme="minorHAnsi"/>
          <w:lang w:val="en-US"/>
        </w:rPr>
        <w:tab/>
      </w:r>
      <w:r w:rsidRPr="00804D83">
        <w:rPr>
          <w:rFonts w:asciiTheme="minorHAnsi" w:hAnsiTheme="minorHAnsi" w:cstheme="minorHAnsi"/>
          <w:lang w:val="en-US"/>
        </w:rPr>
        <w:tab/>
      </w:r>
      <w:r w:rsidRPr="00804D83">
        <w:rPr>
          <w:rFonts w:asciiTheme="minorHAnsi" w:hAnsiTheme="minorHAnsi" w:cstheme="minorHAnsi"/>
          <w:lang w:val="en-US"/>
        </w:rPr>
        <w:tab/>
        <w:t>(</w:t>
      </w:r>
      <w:hyperlink r:id="rId9" w:history="1">
        <w:r w:rsidRPr="00804D83">
          <w:rPr>
            <w:rStyle w:val="Hyperlink"/>
            <w:rFonts w:asciiTheme="minorHAnsi" w:hAnsiTheme="minorHAnsi" w:cstheme="minorHAnsi"/>
            <w:color w:val="auto"/>
            <w:lang w:val="en-US"/>
          </w:rPr>
          <w:t>a.richel@uliege.be</w:t>
        </w:r>
      </w:hyperlink>
      <w:r w:rsidRPr="00804D83">
        <w:rPr>
          <w:rFonts w:asciiTheme="minorHAnsi" w:hAnsiTheme="minorHAnsi" w:cstheme="minorHAnsi"/>
          <w:lang w:val="en-US"/>
        </w:rPr>
        <w:t>)</w:t>
      </w:r>
    </w:p>
    <w:p w14:paraId="6DDEA6BC" w14:textId="77777777" w:rsidR="009426C7" w:rsidRPr="00804D83" w:rsidRDefault="009426C7" w:rsidP="00804D83">
      <w:pPr>
        <w:jc w:val="both"/>
        <w:rPr>
          <w:rFonts w:asciiTheme="minorHAnsi" w:hAnsiTheme="minorHAnsi" w:cstheme="minorHAnsi"/>
          <w:lang w:val="en-US"/>
        </w:rPr>
      </w:pPr>
    </w:p>
    <w:p w14:paraId="69263B80" w14:textId="74133E88" w:rsidR="009426C7" w:rsidRPr="00804D83" w:rsidRDefault="00345D19" w:rsidP="00804D83">
      <w:pPr>
        <w:jc w:val="both"/>
        <w:rPr>
          <w:rFonts w:asciiTheme="minorHAnsi" w:hAnsiTheme="minorHAnsi" w:cstheme="minorHAnsi"/>
          <w:b/>
          <w:bCs/>
          <w:lang w:val="en-US"/>
        </w:rPr>
      </w:pPr>
      <w:r w:rsidRPr="00804D83">
        <w:rPr>
          <w:rFonts w:asciiTheme="minorHAnsi" w:hAnsiTheme="minorHAnsi" w:cstheme="minorHAnsi"/>
          <w:b/>
          <w:bCs/>
          <w:lang w:val="en-US"/>
        </w:rPr>
        <w:t xml:space="preserve">Corresponding author: </w:t>
      </w:r>
    </w:p>
    <w:p w14:paraId="13F9524C" w14:textId="2152E3B7" w:rsidR="00345D19" w:rsidRPr="00804D83" w:rsidRDefault="00345D19" w:rsidP="00804D83">
      <w:pPr>
        <w:jc w:val="both"/>
        <w:rPr>
          <w:rStyle w:val="Hyperlink"/>
          <w:rFonts w:asciiTheme="minorHAnsi" w:hAnsiTheme="minorHAnsi" w:cstheme="minorHAnsi"/>
          <w:color w:val="auto"/>
          <w:lang w:val="en-US"/>
        </w:rPr>
      </w:pPr>
      <w:r w:rsidRPr="00804D83">
        <w:rPr>
          <w:rFonts w:asciiTheme="minorHAnsi" w:hAnsiTheme="minorHAnsi" w:cstheme="minorHAnsi"/>
          <w:lang w:val="en-US"/>
        </w:rPr>
        <w:t>Maroua Kammoun</w:t>
      </w:r>
      <w:r w:rsidR="009426C7" w:rsidRPr="00804D83">
        <w:rPr>
          <w:rFonts w:asciiTheme="minorHAnsi" w:hAnsiTheme="minorHAnsi" w:cstheme="minorHAnsi"/>
          <w:lang w:val="en-US"/>
        </w:rPr>
        <w:tab/>
      </w:r>
      <w:r w:rsidR="009426C7" w:rsidRPr="00804D83">
        <w:rPr>
          <w:rFonts w:asciiTheme="minorHAnsi" w:hAnsiTheme="minorHAnsi" w:cstheme="minorHAnsi"/>
          <w:lang w:val="en-US"/>
        </w:rPr>
        <w:tab/>
      </w:r>
      <w:r w:rsidR="009426C7" w:rsidRPr="00804D83">
        <w:rPr>
          <w:rFonts w:asciiTheme="minorHAnsi" w:hAnsiTheme="minorHAnsi" w:cstheme="minorHAnsi"/>
          <w:lang w:val="en-US"/>
        </w:rPr>
        <w:tab/>
        <w:t>(</w:t>
      </w:r>
      <w:hyperlink r:id="rId10" w:history="1">
        <w:r w:rsidR="009426C7" w:rsidRPr="00804D83">
          <w:rPr>
            <w:rStyle w:val="Hyperlink"/>
            <w:rFonts w:asciiTheme="minorHAnsi" w:hAnsiTheme="minorHAnsi" w:cstheme="minorHAnsi"/>
            <w:color w:val="auto"/>
            <w:lang w:val="en-US"/>
          </w:rPr>
          <w:t>mkammoun@doct.uliege.be</w:t>
        </w:r>
      </w:hyperlink>
      <w:r w:rsidR="009426C7" w:rsidRPr="00804D83">
        <w:rPr>
          <w:rStyle w:val="Hyperlink"/>
          <w:rFonts w:asciiTheme="minorHAnsi" w:hAnsiTheme="minorHAnsi" w:cstheme="minorHAnsi"/>
          <w:color w:val="auto"/>
          <w:lang w:val="en-US"/>
        </w:rPr>
        <w:t>)</w:t>
      </w:r>
    </w:p>
    <w:p w14:paraId="24BC7286" w14:textId="77777777" w:rsidR="00345D19" w:rsidRPr="00804D83" w:rsidRDefault="00345D19" w:rsidP="00804D83">
      <w:pPr>
        <w:jc w:val="both"/>
        <w:rPr>
          <w:rFonts w:asciiTheme="minorHAnsi" w:hAnsiTheme="minorHAnsi" w:cstheme="minorHAnsi"/>
          <w:lang w:val="en-US"/>
        </w:rPr>
      </w:pPr>
    </w:p>
    <w:p w14:paraId="24DBC769" w14:textId="77777777" w:rsidR="00623C20" w:rsidRPr="00804D83" w:rsidRDefault="00345D19" w:rsidP="00804D83">
      <w:pPr>
        <w:jc w:val="both"/>
        <w:rPr>
          <w:rFonts w:asciiTheme="minorHAnsi" w:hAnsiTheme="minorHAnsi" w:cstheme="minorHAnsi"/>
          <w:b/>
          <w:bCs/>
          <w:lang w:val="en-US"/>
        </w:rPr>
      </w:pPr>
      <w:r w:rsidRPr="00804D83">
        <w:rPr>
          <w:rFonts w:asciiTheme="minorHAnsi" w:hAnsiTheme="minorHAnsi" w:cstheme="minorHAnsi"/>
          <w:b/>
          <w:bCs/>
          <w:lang w:val="en-US"/>
        </w:rPr>
        <w:t xml:space="preserve">KEYWORDS: </w:t>
      </w:r>
    </w:p>
    <w:p w14:paraId="6C8255F8" w14:textId="5383D041" w:rsidR="00345D19" w:rsidRPr="00804D83" w:rsidRDefault="00345D19" w:rsidP="00804D83">
      <w:pPr>
        <w:jc w:val="both"/>
        <w:rPr>
          <w:rFonts w:asciiTheme="minorHAnsi" w:hAnsiTheme="minorHAnsi" w:cstheme="minorHAnsi"/>
          <w:lang w:val="en-GB"/>
        </w:rPr>
      </w:pPr>
      <w:r w:rsidRPr="00804D83">
        <w:rPr>
          <w:rFonts w:asciiTheme="minorHAnsi" w:hAnsiTheme="minorHAnsi" w:cstheme="minorHAnsi"/>
          <w:lang w:val="en-GB"/>
        </w:rPr>
        <w:t>Lignocellulosic, Choline chloride, Oxalic acid, Urea, Lactic acid, Lignin, Microwave</w:t>
      </w:r>
    </w:p>
    <w:p w14:paraId="02D93B2A" w14:textId="77777777" w:rsidR="00623C20" w:rsidRPr="00804D83" w:rsidRDefault="00623C20" w:rsidP="00804D83">
      <w:pPr>
        <w:jc w:val="both"/>
        <w:rPr>
          <w:rFonts w:asciiTheme="minorHAnsi" w:hAnsiTheme="minorHAnsi" w:cstheme="minorHAnsi"/>
          <w:lang w:val="en-GB"/>
        </w:rPr>
      </w:pPr>
    </w:p>
    <w:p w14:paraId="1EDA0137" w14:textId="77777777" w:rsidR="00623C20" w:rsidRPr="00804D83" w:rsidRDefault="00345D19" w:rsidP="00804D83">
      <w:pPr>
        <w:jc w:val="both"/>
        <w:rPr>
          <w:rFonts w:asciiTheme="minorHAnsi" w:hAnsiTheme="minorHAnsi" w:cstheme="minorHAnsi"/>
          <w:b/>
          <w:bCs/>
          <w:lang w:val="en-US"/>
        </w:rPr>
      </w:pPr>
      <w:r w:rsidRPr="00804D83">
        <w:rPr>
          <w:rFonts w:asciiTheme="minorHAnsi" w:hAnsiTheme="minorHAnsi" w:cstheme="minorHAnsi"/>
          <w:b/>
          <w:bCs/>
          <w:lang w:val="en-US"/>
        </w:rPr>
        <w:t xml:space="preserve">SUMMARY: </w:t>
      </w:r>
    </w:p>
    <w:p w14:paraId="5F28FC62" w14:textId="735DF17C" w:rsidR="007A7ED4" w:rsidRPr="00804D83" w:rsidRDefault="00A22BF6" w:rsidP="00804D83">
      <w:pPr>
        <w:jc w:val="both"/>
        <w:rPr>
          <w:rFonts w:asciiTheme="minorHAnsi" w:hAnsiTheme="minorHAnsi" w:cstheme="minorHAnsi"/>
          <w:lang w:val="en-GB"/>
        </w:rPr>
      </w:pPr>
      <w:r w:rsidRPr="00804D83">
        <w:rPr>
          <w:rFonts w:asciiTheme="minorHAnsi" w:hAnsiTheme="minorHAnsi" w:cstheme="minorHAnsi"/>
          <w:lang w:val="en-GB"/>
        </w:rPr>
        <w:t>Deep eutectic solvent</w:t>
      </w:r>
      <w:r w:rsidR="00BA1945" w:rsidRPr="00804D83">
        <w:rPr>
          <w:rFonts w:asciiTheme="minorHAnsi" w:hAnsiTheme="minorHAnsi" w:cstheme="minorHAnsi"/>
          <w:lang w:val="en-GB"/>
        </w:rPr>
        <w:t>-based, m</w:t>
      </w:r>
      <w:r w:rsidR="00345D19" w:rsidRPr="00804D83">
        <w:rPr>
          <w:rFonts w:asciiTheme="minorHAnsi" w:hAnsiTheme="minorHAnsi" w:cstheme="minorHAnsi"/>
          <w:lang w:val="en-GB"/>
        </w:rPr>
        <w:t>icrowave</w:t>
      </w:r>
      <w:r w:rsidR="00BA1945" w:rsidRPr="00804D83">
        <w:rPr>
          <w:rFonts w:asciiTheme="minorHAnsi" w:hAnsiTheme="minorHAnsi" w:cstheme="minorHAnsi"/>
          <w:lang w:val="en-GB"/>
        </w:rPr>
        <w:t>-assisted</w:t>
      </w:r>
      <w:r w:rsidR="00345D19" w:rsidRPr="00804D83">
        <w:rPr>
          <w:rFonts w:asciiTheme="minorHAnsi" w:hAnsiTheme="minorHAnsi" w:cstheme="minorHAnsi"/>
          <w:lang w:val="en-GB"/>
        </w:rPr>
        <w:t xml:space="preserve"> pretreatment is a green, fast</w:t>
      </w:r>
      <w:r w:rsidR="00BA1945" w:rsidRPr="00804D83">
        <w:rPr>
          <w:rFonts w:asciiTheme="minorHAnsi" w:hAnsiTheme="minorHAnsi" w:cstheme="minorHAnsi"/>
          <w:lang w:val="en-GB"/>
        </w:rPr>
        <w:t>,</w:t>
      </w:r>
      <w:r w:rsidR="00345D19" w:rsidRPr="00804D83">
        <w:rPr>
          <w:rFonts w:asciiTheme="minorHAnsi" w:hAnsiTheme="minorHAnsi" w:cstheme="minorHAnsi"/>
          <w:lang w:val="en-GB"/>
        </w:rPr>
        <w:t xml:space="preserve"> and efficient process for lignocellulosic fractionation and high</w:t>
      </w:r>
      <w:r w:rsidR="00BA1945" w:rsidRPr="00804D83">
        <w:rPr>
          <w:rFonts w:asciiTheme="minorHAnsi" w:hAnsiTheme="minorHAnsi" w:cstheme="minorHAnsi"/>
          <w:lang w:val="en-GB"/>
        </w:rPr>
        <w:t>-</w:t>
      </w:r>
      <w:r w:rsidR="00345D19" w:rsidRPr="00804D83">
        <w:rPr>
          <w:rFonts w:asciiTheme="minorHAnsi" w:hAnsiTheme="minorHAnsi" w:cstheme="minorHAnsi"/>
          <w:lang w:val="en-GB"/>
        </w:rPr>
        <w:t>purity lignin recovery</w:t>
      </w:r>
      <w:r w:rsidR="00394F6F" w:rsidRPr="00804D83">
        <w:rPr>
          <w:rFonts w:asciiTheme="minorHAnsi" w:hAnsiTheme="minorHAnsi" w:cstheme="minorHAnsi"/>
          <w:lang w:val="en-GB"/>
        </w:rPr>
        <w:t>.</w:t>
      </w:r>
      <w:r w:rsidR="00345D19" w:rsidRPr="00804D83">
        <w:rPr>
          <w:rFonts w:asciiTheme="minorHAnsi" w:hAnsiTheme="minorHAnsi" w:cstheme="minorHAnsi"/>
          <w:lang w:val="en-GB"/>
        </w:rPr>
        <w:t xml:space="preserve"> </w:t>
      </w:r>
    </w:p>
    <w:p w14:paraId="164B54E3" w14:textId="77777777" w:rsidR="00394F6F" w:rsidRPr="00804D83" w:rsidRDefault="00394F6F" w:rsidP="00804D83">
      <w:pPr>
        <w:jc w:val="both"/>
        <w:rPr>
          <w:rFonts w:asciiTheme="minorHAnsi" w:hAnsiTheme="minorHAnsi" w:cstheme="minorHAnsi"/>
          <w:lang w:val="en-US"/>
        </w:rPr>
      </w:pPr>
    </w:p>
    <w:p w14:paraId="0B5D374F" w14:textId="41871DC4" w:rsidR="007A7ED4" w:rsidRPr="00804D83" w:rsidRDefault="007A7ED4" w:rsidP="00804D83">
      <w:pPr>
        <w:jc w:val="both"/>
        <w:rPr>
          <w:rFonts w:asciiTheme="minorHAnsi" w:hAnsiTheme="minorHAnsi" w:cstheme="minorHAnsi"/>
          <w:b/>
          <w:bCs/>
          <w:lang w:val="en-US"/>
        </w:rPr>
      </w:pPr>
      <w:r w:rsidRPr="00804D83">
        <w:rPr>
          <w:rFonts w:asciiTheme="minorHAnsi" w:hAnsiTheme="minorHAnsi" w:cstheme="minorHAnsi"/>
          <w:b/>
          <w:bCs/>
          <w:lang w:val="en-US"/>
        </w:rPr>
        <w:t>ABSTRACT</w:t>
      </w:r>
      <w:r w:rsidR="00DA67F4" w:rsidRPr="00804D83">
        <w:rPr>
          <w:rFonts w:asciiTheme="minorHAnsi" w:hAnsiTheme="minorHAnsi" w:cstheme="minorHAnsi"/>
          <w:b/>
          <w:bCs/>
          <w:lang w:val="en-US"/>
        </w:rPr>
        <w:t>:</w:t>
      </w:r>
    </w:p>
    <w:p w14:paraId="121F7BBD" w14:textId="696BDC16" w:rsidR="007A7ED4" w:rsidRPr="00804D83" w:rsidRDefault="007A7ED4" w:rsidP="00804D83">
      <w:pPr>
        <w:jc w:val="both"/>
        <w:rPr>
          <w:rFonts w:asciiTheme="minorHAnsi" w:hAnsiTheme="minorHAnsi" w:cstheme="minorHAnsi"/>
          <w:lang w:val="en-US"/>
        </w:rPr>
      </w:pPr>
      <w:r w:rsidRPr="00804D83">
        <w:rPr>
          <w:rFonts w:asciiTheme="minorHAnsi" w:hAnsiTheme="minorHAnsi" w:cstheme="minorHAnsi"/>
          <w:lang w:val="en-US"/>
        </w:rPr>
        <w:t xml:space="preserve">Pretreatment is still the most expensive step in lignocellulosic biorefinery processes. It must be made cost-effective by minimizing chemical requirements as well as power and heat consumption and by using environment-friendly solvents. Deep eutectic solvents (DESs) are </w:t>
      </w:r>
      <w:r w:rsidR="00DE549D" w:rsidRPr="00804D83">
        <w:rPr>
          <w:rFonts w:asciiTheme="minorHAnsi" w:hAnsiTheme="minorHAnsi" w:cstheme="minorHAnsi"/>
          <w:lang w:val="en-US"/>
        </w:rPr>
        <w:t xml:space="preserve">key, </w:t>
      </w:r>
      <w:r w:rsidRPr="00804D83">
        <w:rPr>
          <w:rFonts w:asciiTheme="minorHAnsi" w:hAnsiTheme="minorHAnsi" w:cstheme="minorHAnsi"/>
          <w:lang w:val="en-US"/>
        </w:rPr>
        <w:t xml:space="preserve">green, </w:t>
      </w:r>
      <w:r w:rsidR="00DE549D" w:rsidRPr="00804D83">
        <w:rPr>
          <w:rFonts w:asciiTheme="minorHAnsi" w:hAnsiTheme="minorHAnsi" w:cstheme="minorHAnsi"/>
          <w:lang w:val="en-US"/>
        </w:rPr>
        <w:t xml:space="preserve">and </w:t>
      </w:r>
      <w:r w:rsidRPr="00804D83">
        <w:rPr>
          <w:rFonts w:asciiTheme="minorHAnsi" w:hAnsiTheme="minorHAnsi" w:cstheme="minorHAnsi"/>
          <w:lang w:val="en-US"/>
        </w:rPr>
        <w:t xml:space="preserve">low-cost solvents in sustainable biorefineries. They are transparent mixtures characterized by low freezing points resulting from at least one hydrogen bond donor and one hydrogen bond acceptor. Although DESs are promising solvents, it is necessary to combine them with an economic heating technology, such as microwave irradiation, for competitive profitability. Microwave irradiation is a promising strategy to shorten the heating time and boost fractionation because it can rapidly attain the appropriate temperature. The aim of this study </w:t>
      </w:r>
      <w:r w:rsidR="004A15D5" w:rsidRPr="00804D83">
        <w:rPr>
          <w:rFonts w:asciiTheme="minorHAnsi" w:hAnsiTheme="minorHAnsi" w:cstheme="minorHAnsi"/>
          <w:lang w:val="en-US"/>
        </w:rPr>
        <w:t>was</w:t>
      </w:r>
      <w:r w:rsidRPr="00804D83">
        <w:rPr>
          <w:rFonts w:asciiTheme="minorHAnsi" w:hAnsiTheme="minorHAnsi" w:cstheme="minorHAnsi"/>
          <w:lang w:val="en-US"/>
        </w:rPr>
        <w:t xml:space="preserve"> to develop a one-step, rapid method for biomass fractionation and lignin extraction using a low-cost and biodegradable solvent. </w:t>
      </w:r>
    </w:p>
    <w:p w14:paraId="554327F7" w14:textId="77777777" w:rsidR="008E505B" w:rsidRPr="00804D83" w:rsidRDefault="007A7ED4" w:rsidP="00804D83">
      <w:pPr>
        <w:jc w:val="both"/>
        <w:rPr>
          <w:rFonts w:asciiTheme="minorHAnsi" w:hAnsiTheme="minorHAnsi" w:cstheme="minorHAnsi"/>
          <w:lang w:val="en-US"/>
        </w:rPr>
      </w:pPr>
      <w:r w:rsidRPr="00804D83">
        <w:rPr>
          <w:rFonts w:asciiTheme="minorHAnsi" w:hAnsiTheme="minorHAnsi" w:cstheme="minorHAnsi"/>
          <w:lang w:val="en-US"/>
        </w:rPr>
        <w:tab/>
      </w:r>
    </w:p>
    <w:p w14:paraId="5CDAB150" w14:textId="44F133A5" w:rsidR="007A7ED4" w:rsidRPr="00804D83" w:rsidRDefault="007A7ED4" w:rsidP="00804D83">
      <w:pPr>
        <w:jc w:val="both"/>
        <w:rPr>
          <w:rFonts w:asciiTheme="minorHAnsi" w:hAnsiTheme="minorHAnsi" w:cstheme="minorHAnsi"/>
          <w:lang w:val="en-US"/>
        </w:rPr>
      </w:pPr>
      <w:r w:rsidRPr="00804D83">
        <w:rPr>
          <w:rFonts w:asciiTheme="minorHAnsi" w:hAnsiTheme="minorHAnsi" w:cstheme="minorHAnsi"/>
          <w:lang w:val="en-US"/>
        </w:rPr>
        <w:t xml:space="preserve">In this study, a microwave-assisted DES pretreatment was conducted for 60 s at 800 </w:t>
      </w:r>
      <w:r w:rsidR="00336709" w:rsidRPr="00804D83">
        <w:rPr>
          <w:rFonts w:asciiTheme="minorHAnsi" w:hAnsiTheme="minorHAnsi" w:cstheme="minorHAnsi"/>
          <w:lang w:val="en-US"/>
        </w:rPr>
        <w:t>W</w:t>
      </w:r>
      <w:r w:rsidRPr="00804D83">
        <w:rPr>
          <w:rFonts w:asciiTheme="minorHAnsi" w:hAnsiTheme="minorHAnsi" w:cstheme="minorHAnsi"/>
          <w:lang w:val="en-US"/>
        </w:rPr>
        <w:t>, using three kinds of DESs. The DES mixtures were facilely prepared from choline chloride (ChCl) and three hydrogen-bond donors</w:t>
      </w:r>
      <w:r w:rsidR="007316A0" w:rsidRPr="00804D83">
        <w:rPr>
          <w:rFonts w:asciiTheme="minorHAnsi" w:hAnsiTheme="minorHAnsi" w:cstheme="minorHAnsi"/>
          <w:lang w:val="en-US"/>
        </w:rPr>
        <w:t xml:space="preserve"> (HBDs)</w:t>
      </w:r>
      <w:r w:rsidRPr="00804D83">
        <w:rPr>
          <w:rFonts w:asciiTheme="minorHAnsi" w:hAnsiTheme="minorHAnsi" w:cstheme="minorHAnsi"/>
          <w:lang w:val="en-US"/>
        </w:rPr>
        <w:t xml:space="preserve">: a monocarboxylic acid (lactic acid), a dicarboxylic acid (oxalic acid), and urea. This pretreatment was used for biomass fractionation and lignin recovery from marine residues (Posidonia leaves and aegagropile), agri-food byproducts (almond </w:t>
      </w:r>
      <w:r w:rsidR="00CC06B4" w:rsidRPr="00804D83">
        <w:rPr>
          <w:rFonts w:asciiTheme="minorHAnsi" w:hAnsiTheme="minorHAnsi" w:cstheme="minorHAnsi"/>
          <w:lang w:val="en-US"/>
        </w:rPr>
        <w:t>shells</w:t>
      </w:r>
      <w:r w:rsidRPr="00804D83">
        <w:rPr>
          <w:rFonts w:asciiTheme="minorHAnsi" w:hAnsiTheme="minorHAnsi" w:cstheme="minorHAnsi"/>
          <w:lang w:val="en-US"/>
        </w:rPr>
        <w:t xml:space="preserve"> and olive pomace), forest residues (pinecones), and perennial lignocellulosic grasses (</w:t>
      </w:r>
      <w:r w:rsidRPr="00804D83">
        <w:rPr>
          <w:rFonts w:asciiTheme="minorHAnsi" w:hAnsiTheme="minorHAnsi" w:cstheme="minorHAnsi"/>
          <w:i/>
          <w:iCs/>
          <w:lang w:val="en-US"/>
        </w:rPr>
        <w:t>Stipa tenacissima</w:t>
      </w:r>
      <w:r w:rsidRPr="00804D83">
        <w:rPr>
          <w:rFonts w:asciiTheme="minorHAnsi" w:hAnsiTheme="minorHAnsi" w:cstheme="minorHAnsi"/>
          <w:lang w:val="en-US"/>
        </w:rPr>
        <w:t xml:space="preserve">). Further analyses were conducted to determine the yield, purity, and molecular weight distribution of the recovered lignin. In addition, the effect of DESs on the chemical functional groups in the extracted lignin was determined by Fourier-transform infrared (FTIR) spectroscopy. The results indicate that </w:t>
      </w:r>
      <w:r w:rsidR="00CB766E" w:rsidRPr="00804D83">
        <w:rPr>
          <w:rFonts w:asciiTheme="minorHAnsi" w:hAnsiTheme="minorHAnsi" w:cstheme="minorHAnsi"/>
          <w:lang w:val="en-US"/>
        </w:rPr>
        <w:t>the ChCl</w:t>
      </w:r>
      <w:r w:rsidRPr="00804D83">
        <w:rPr>
          <w:rFonts w:asciiTheme="minorHAnsi" w:hAnsiTheme="minorHAnsi" w:cstheme="minorHAnsi"/>
          <w:lang w:val="en-US"/>
        </w:rPr>
        <w:t xml:space="preserve">–oxalic acid </w:t>
      </w:r>
      <w:r w:rsidR="00CB766E" w:rsidRPr="00804D83">
        <w:rPr>
          <w:rFonts w:asciiTheme="minorHAnsi" w:hAnsiTheme="minorHAnsi" w:cstheme="minorHAnsi"/>
          <w:lang w:val="en-US"/>
        </w:rPr>
        <w:t xml:space="preserve">mixture </w:t>
      </w:r>
      <w:r w:rsidRPr="00804D83">
        <w:rPr>
          <w:rFonts w:asciiTheme="minorHAnsi" w:hAnsiTheme="minorHAnsi" w:cstheme="minorHAnsi"/>
          <w:lang w:val="en-US"/>
        </w:rPr>
        <w:t>affords the highest lignin purity and the lowest yield. The present study demonstrates that the DES</w:t>
      </w:r>
      <w:r w:rsidR="00CB766E" w:rsidRPr="00804D83">
        <w:rPr>
          <w:rFonts w:asciiTheme="minorHAnsi" w:hAnsiTheme="minorHAnsi" w:cstheme="minorHAnsi"/>
          <w:lang w:val="en-US"/>
        </w:rPr>
        <w:t>–</w:t>
      </w:r>
      <w:r w:rsidRPr="00804D83">
        <w:rPr>
          <w:rFonts w:asciiTheme="minorHAnsi" w:hAnsiTheme="minorHAnsi" w:cstheme="minorHAnsi"/>
          <w:lang w:val="en-US"/>
        </w:rPr>
        <w:lastRenderedPageBreak/>
        <w:t>microwave process is an ultrafast, efficient, and cost-competitive technology for lignocellulosic biomass fractionation.</w:t>
      </w:r>
    </w:p>
    <w:p w14:paraId="5340FE83" w14:textId="77777777" w:rsidR="00CB766E" w:rsidRPr="00804D83" w:rsidRDefault="00CB766E" w:rsidP="00804D83">
      <w:pPr>
        <w:jc w:val="both"/>
        <w:rPr>
          <w:rFonts w:asciiTheme="minorHAnsi" w:hAnsiTheme="minorHAnsi" w:cstheme="minorHAnsi"/>
          <w:lang w:val="en-US"/>
        </w:rPr>
      </w:pPr>
    </w:p>
    <w:p w14:paraId="115D83EF" w14:textId="64EC56B6" w:rsidR="0056409B" w:rsidRPr="00804D83" w:rsidRDefault="00C2296E" w:rsidP="00804D83">
      <w:pPr>
        <w:jc w:val="both"/>
        <w:rPr>
          <w:rFonts w:asciiTheme="minorHAnsi" w:hAnsiTheme="minorHAnsi" w:cstheme="minorHAnsi"/>
          <w:b/>
          <w:bCs/>
          <w:lang w:val="en-US"/>
        </w:rPr>
      </w:pPr>
      <w:r w:rsidRPr="00804D83">
        <w:rPr>
          <w:rFonts w:asciiTheme="minorHAnsi" w:hAnsiTheme="minorHAnsi" w:cstheme="minorHAnsi"/>
          <w:b/>
          <w:bCs/>
          <w:lang w:val="en-US"/>
        </w:rPr>
        <w:t>INTRODUCTION</w:t>
      </w:r>
      <w:r w:rsidR="005067CD" w:rsidRPr="00804D83">
        <w:rPr>
          <w:rFonts w:asciiTheme="minorHAnsi" w:hAnsiTheme="minorHAnsi" w:cstheme="minorHAnsi"/>
          <w:b/>
          <w:bCs/>
          <w:lang w:val="en-US"/>
        </w:rPr>
        <w:t>:</w:t>
      </w:r>
    </w:p>
    <w:p w14:paraId="71E55497" w14:textId="120D1AA2" w:rsidR="001052CC" w:rsidRPr="00804D83" w:rsidRDefault="00C43E00" w:rsidP="00804D83">
      <w:pPr>
        <w:jc w:val="both"/>
        <w:rPr>
          <w:rFonts w:asciiTheme="minorHAnsi" w:hAnsiTheme="minorHAnsi" w:cstheme="minorHAnsi"/>
          <w:lang w:val="en-US"/>
        </w:rPr>
      </w:pPr>
      <w:r w:rsidRPr="00804D83">
        <w:rPr>
          <w:rFonts w:asciiTheme="minorHAnsi" w:hAnsiTheme="minorHAnsi" w:cstheme="minorHAnsi"/>
          <w:lang w:val="en-US"/>
        </w:rPr>
        <w:t>Sustainable biorefinery processes integrate biomass processing, its fractionation into molecules of interest, and their conversion to value-added products</w:t>
      </w:r>
      <w:r w:rsidR="002309A1" w:rsidRPr="00804D83">
        <w:rPr>
          <w:rFonts w:asciiTheme="minorHAnsi" w:hAnsiTheme="minorHAnsi" w:cstheme="minorHAnsi"/>
          <w:lang w:val="en-US"/>
        </w:rPr>
        <w:fldChar w:fldCharType="begin" w:fldLock="1"/>
      </w:r>
      <w:r w:rsidR="00E93231" w:rsidRPr="00804D83">
        <w:rPr>
          <w:rFonts w:asciiTheme="minorHAnsi" w:hAnsiTheme="minorHAnsi" w:cstheme="minorHAnsi"/>
          <w:lang w:val="en-US"/>
        </w:rPr>
        <w:instrText>ADDIN CSL_CITATION {"citationItems":[{"id":"ITEM-1","itemData":{"DOI":"10.3389/fchem.2019.00132","ISSN":"22962646","abstract":"© 2019 Kammoun, Istasse, Ayeb, Rassaa, Bettaieb and Richel.  In biorefining, the conversion of carbohydrates under subcritical water conditions is a field of extensive studies. In particular, the hydrothermal decomposition of benchmark C6- and C5-monosaccharides, i.e., D-glucose and D-xylose, into furanics and/or organic acids is fully considered. Herein, we propose to establish the fundamentals of the decomposition of D-glucose and D-xylose under subcritical water conditions in the presence of specific salts (i.e., NaCl and KI) and in seawater. Our results demonstrated that the introduction of inorganic salts was found to modify sugars dehydration yields. Different NaCl concentrations from 0.21 to 1.63 mol L -1 promoted the conversion of D-xylose to 2-furfural (2-F) from 28 to 44% (molar yield). NaCl also improved 5-hydroxymethylfurfural (5-HMF) generation from D-glucose as well as rehydration of 5-HMF to levulinic and formic acid. KI favored other pathways toward formic acid production from D-glucose, reaching 20% in the upper concentration. Compared to a solution of equivalent NaCl concentration, seawater enhanced selectivity toward lactic acid which was raised by 10% for both monosaccharides, and sugars conversion, especially for D-glucose whose conversion was increased by 20%. 5-HMF molar yield around 30% were achieved from D-glucose in seawater at 211°C and 20 bars after 15 min.","author":[{"dropping-particle":"","family":"Kammoun","given":"M.","non-dropping-particle":"","parse-names":false,"suffix":""},{"dropping-particle":"","family":"Istasse","given":"T.","non-dropping-particle":"","parse-names":false,"suffix":""},{"dropping-particle":"","family":"Ayeb","given":"H.","non-dropping-particle":"","parse-names":false,"suffix":""},{"dropping-particle":"","family":"Rassaa","given":"N.","non-dropping-particle":"","parse-names":false,"suffix":""},{"dropping-particle":"","family":"Bettaieb","given":"T.","non-dropping-particle":"","parse-names":false,"suffix":""},{"dropping-particle":"","family":"Richel","given":"A.","non-dropping-particle":"","parse-names":false,"suffix":""}],"container-title":"Frontiers in Chemistry","id":"ITEM-1","issue":"MAR","issued":{"date-parts":[["2019"]]},"title":"Hydrothermal dehydration of monosaccharides promoted by seawater: Fundamentals on the catalytic role of inorganic salts","type":"article-journal","volume":"7"},"uris":["http://www.mendeley.com/documents/?uuid=3a8c7bed-b2a5-313a-a354-c51d26ab96bf"]}],"mendeley":{"formattedCitation":"&lt;sup&gt;1&lt;/sup&gt;","plainTextFormattedCitation":"1","previouslyFormattedCitation":"&lt;sup&gt;1&lt;/sup&gt;"},"properties":{"noteIndex":0},"schema":"https://github.com/citation-style-language/schema/raw/master/csl-citation.json"}</w:instrText>
      </w:r>
      <w:r w:rsidR="002309A1" w:rsidRPr="00804D83">
        <w:rPr>
          <w:rFonts w:asciiTheme="minorHAnsi" w:hAnsiTheme="minorHAnsi" w:cstheme="minorHAnsi"/>
          <w:lang w:val="en-US"/>
        </w:rPr>
        <w:fldChar w:fldCharType="separate"/>
      </w:r>
      <w:r w:rsidR="002309A1" w:rsidRPr="00804D83">
        <w:rPr>
          <w:rFonts w:asciiTheme="minorHAnsi" w:hAnsiTheme="minorHAnsi" w:cstheme="minorHAnsi"/>
          <w:noProof/>
          <w:vertAlign w:val="superscript"/>
          <w:lang w:val="en-US"/>
        </w:rPr>
        <w:t>1</w:t>
      </w:r>
      <w:r w:rsidR="002309A1" w:rsidRPr="00804D83">
        <w:rPr>
          <w:rFonts w:asciiTheme="minorHAnsi" w:hAnsiTheme="minorHAnsi" w:cstheme="minorHAnsi"/>
          <w:lang w:val="en-US"/>
        </w:rPr>
        <w:fldChar w:fldCharType="end"/>
      </w:r>
      <w:r w:rsidRPr="00804D83">
        <w:rPr>
          <w:rFonts w:asciiTheme="minorHAnsi" w:hAnsiTheme="minorHAnsi" w:cstheme="minorHAnsi"/>
          <w:lang w:val="en-US"/>
        </w:rPr>
        <w:t>. In second-generation biorefining, pretreatment is considered essential for fractionating biomass into its main components</w:t>
      </w:r>
      <w:r w:rsidR="00E93231" w:rsidRPr="00804D83">
        <w:rPr>
          <w:rFonts w:asciiTheme="minorHAnsi" w:hAnsiTheme="minorHAnsi" w:cstheme="minorHAnsi"/>
          <w:lang w:val="en-US"/>
        </w:rPr>
        <w:fldChar w:fldCharType="begin" w:fldLock="1"/>
      </w:r>
      <w:r w:rsidR="00EB5786" w:rsidRPr="00804D83">
        <w:rPr>
          <w:rFonts w:asciiTheme="minorHAnsi" w:hAnsiTheme="minorHAnsi" w:cstheme="minorHAnsi"/>
          <w:lang w:val="en-US"/>
        </w:rPr>
        <w:instrText>ADDIN CSL_CITATION {"citationItems":[{"id":"ITEM-1","itemData":{"DOI":"10.1016/j.wasman.2020.08.032","ISSN":"18792456","abstract":"© 2020 Elsevier Ltd The integration of easily available and under-exploited biomasses is considered a sustainable strategy in biorefining approaches. Mediterranean countries, especially Algeria, Morocco, and Tunisia, offer such under-exploited waste of different origins. This study revealed the chemical composition and phytochemical characteristics of various agri-food side-products, marine residues, and wild grasses collected in the Maghreb region. Results showed that these wastes contained variable proportions of polysaccharides, lignin, constitute molecules (proteins, lipids, and inorganic molecules) and, various secondary metabolites, mainly flavonoids and condensed tannins. Based on this, the Mediterranean waste was divided into three categories. The first category included waste with high lignin content (40 wt%). The second category contained waste with lignin content below 10 wt% and structural carbohydrate content below 50 wt%. Additionally, the waste in this category comprised noticeable amounts of flavonoids and condensed tannins, particularly from thistle, speedwell, and spurge. Finally, the third category included waste with lignin content above 15 wt% and carbohydrate content in the range of 45–55 wt%. The results also showed that the waste in the third category has a chemical composition similar to that of raw materials envisioned for use in European or North American commercial biorefineries. The findings of this study indicate that the biomass waste employed in this study can be used to develop marketable bioproducts and may be a potential raw material for a biorefinery facility.","author":[{"dropping-particle":"","family":"Kammoun","given":"M.","non-dropping-particle":"","parse-names":false,"suffix":""},{"dropping-particle":"","family":"Ayeb","given":"H.","non-dropping-particle":"","parse-names":false,"suffix":""},{"dropping-particle":"","family":"Bettaieb","given":"T.","non-dropping-particle":"","parse-names":false,"suffix":""},{"dropping-particle":"","family":"Richel","given":"A.","non-dropping-particle":"","parse-names":false,"suffix":""}],"container-title":"Waste Management","id":"ITEM-1","issued":{"date-parts":[["2020"]]},"page":"247 - 257","title":"Chemical characterisation and technical assessment of agri-food residues, marine matrices, and wild grasses in the South Mediterranean area: A considerable inflow for biorefineries","type":"article-journal","volume":"118"},"uris":["http://www.mendeley.com/documents/?uuid=39d3f6d2-0b69-3e18-87d7-1589cc540fc3"]}],"mendeley":{"formattedCitation":"&lt;sup&gt;2&lt;/sup&gt;","plainTextFormattedCitation":"2","previouslyFormattedCitation":"&lt;sup&gt;2&lt;/sup&gt;"},"properties":{"noteIndex":0},"schema":"https://github.com/citation-style-language/schema/raw/master/csl-citation.json"}</w:instrText>
      </w:r>
      <w:r w:rsidR="00E93231" w:rsidRPr="00804D83">
        <w:rPr>
          <w:rFonts w:asciiTheme="minorHAnsi" w:hAnsiTheme="minorHAnsi" w:cstheme="minorHAnsi"/>
          <w:lang w:val="en-US"/>
        </w:rPr>
        <w:fldChar w:fldCharType="separate"/>
      </w:r>
      <w:r w:rsidR="00E93231" w:rsidRPr="00804D83">
        <w:rPr>
          <w:rFonts w:asciiTheme="minorHAnsi" w:hAnsiTheme="minorHAnsi" w:cstheme="minorHAnsi"/>
          <w:noProof/>
          <w:vertAlign w:val="superscript"/>
          <w:lang w:val="en-US"/>
        </w:rPr>
        <w:t>2</w:t>
      </w:r>
      <w:r w:rsidR="00E93231" w:rsidRPr="00804D83">
        <w:rPr>
          <w:rFonts w:asciiTheme="minorHAnsi" w:hAnsiTheme="minorHAnsi" w:cstheme="minorHAnsi"/>
          <w:lang w:val="en-US"/>
        </w:rPr>
        <w:fldChar w:fldCharType="end"/>
      </w:r>
      <w:r w:rsidRPr="00804D83">
        <w:rPr>
          <w:rFonts w:asciiTheme="minorHAnsi" w:hAnsiTheme="minorHAnsi" w:cstheme="minorHAnsi"/>
          <w:lang w:val="en-US"/>
        </w:rPr>
        <w:t>. Traditional pretreatment methods utilizing chemical, physical, or biological strategies have been widely applied</w:t>
      </w:r>
      <w:r w:rsidR="00EB5786" w:rsidRPr="00804D83">
        <w:rPr>
          <w:rFonts w:asciiTheme="minorHAnsi" w:hAnsiTheme="minorHAnsi" w:cstheme="minorHAnsi"/>
          <w:lang w:val="en-US"/>
        </w:rPr>
        <w:fldChar w:fldCharType="begin" w:fldLock="1"/>
      </w:r>
      <w:r w:rsidR="00CC1622" w:rsidRPr="00804D83">
        <w:rPr>
          <w:rFonts w:asciiTheme="minorHAnsi" w:hAnsiTheme="minorHAnsi" w:cstheme="minorHAnsi"/>
          <w:lang w:val="en-US"/>
        </w:rPr>
        <w:instrText>ADDIN CSL_CITATION {"citationItems":[{"id":"ITEM-1","itemData":{"DOI":"10.1016/j.biortech.2016.07.026","ISSN":"0960-8524","author":[{"dropping-particle":"","family":"Zhang","given":"Cheng-wu","non-dropping-particle":"","parse-names":false,"suffix":""},{"dropping-particle":"","family":"Xia","given":"Shu-qian","non-dropping-particle":"","parse-names":false,"suffix":""},{"dropping-particle":"","family":"Ma","given":"Pei-sheng","non-dropping-particle":"","parse-names":false,"suffix":""}],"container-title":"Bioresource Technology","id":"ITEM-1","issue":"July","issued":{"date-parts":[["2016"]]},"title":"Facile pretreatment of lignocellulosic biomass using deep eutectic solvents","type":"article-journal"},"uris":["http://www.mendeley.com/documents/?uuid=d47cc9ee-490d-48ba-8fad-55842104bf0e"]}],"mendeley":{"formattedCitation":"&lt;sup&gt;3&lt;/sup&gt;","plainTextFormattedCitation":"3","previouslyFormattedCitation":"&lt;sup&gt;3&lt;/sup&gt;"},"properties":{"noteIndex":0},"schema":"https://github.com/citation-style-language/schema/raw/master/csl-citation.json"}</w:instrText>
      </w:r>
      <w:r w:rsidR="00EB5786" w:rsidRPr="00804D83">
        <w:rPr>
          <w:rFonts w:asciiTheme="minorHAnsi" w:hAnsiTheme="minorHAnsi" w:cstheme="minorHAnsi"/>
          <w:lang w:val="en-US"/>
        </w:rPr>
        <w:fldChar w:fldCharType="separate"/>
      </w:r>
      <w:r w:rsidR="00EB5786" w:rsidRPr="00804D83">
        <w:rPr>
          <w:rFonts w:asciiTheme="minorHAnsi" w:hAnsiTheme="minorHAnsi" w:cstheme="minorHAnsi"/>
          <w:noProof/>
          <w:vertAlign w:val="superscript"/>
          <w:lang w:val="en-US"/>
        </w:rPr>
        <w:t>3</w:t>
      </w:r>
      <w:r w:rsidR="00EB5786" w:rsidRPr="00804D83">
        <w:rPr>
          <w:rFonts w:asciiTheme="minorHAnsi" w:hAnsiTheme="minorHAnsi" w:cstheme="minorHAnsi"/>
          <w:lang w:val="en-US"/>
        </w:rPr>
        <w:fldChar w:fldCharType="end"/>
      </w:r>
      <w:r w:rsidRPr="00804D83">
        <w:rPr>
          <w:rFonts w:asciiTheme="minorHAnsi" w:hAnsiTheme="minorHAnsi" w:cstheme="minorHAnsi"/>
          <w:lang w:val="en-US"/>
        </w:rPr>
        <w:t xml:space="preserve">. However, such pretreatment is considered the most expensive step in biorefining and </w:t>
      </w:r>
      <w:r w:rsidR="00BA6103" w:rsidRPr="00804D83">
        <w:rPr>
          <w:rFonts w:asciiTheme="minorHAnsi" w:hAnsiTheme="minorHAnsi" w:cstheme="minorHAnsi"/>
          <w:lang w:val="en-US"/>
        </w:rPr>
        <w:t>has</w:t>
      </w:r>
      <w:r w:rsidRPr="00804D83">
        <w:rPr>
          <w:rFonts w:asciiTheme="minorHAnsi" w:hAnsiTheme="minorHAnsi" w:cstheme="minorHAnsi"/>
          <w:lang w:val="en-US"/>
        </w:rPr>
        <w:t xml:space="preserve"> other disadvantages such as long processing time, high heat and power consumption, and solvent</w:t>
      </w:r>
      <w:r w:rsidR="00B2610C" w:rsidRPr="00804D83">
        <w:rPr>
          <w:rFonts w:asciiTheme="minorHAnsi" w:hAnsiTheme="minorHAnsi" w:cstheme="minorHAnsi"/>
          <w:lang w:val="en-US"/>
        </w:rPr>
        <w:t xml:space="preserve"> impuritie</w:t>
      </w:r>
      <w:r w:rsidRPr="00804D83">
        <w:rPr>
          <w:rFonts w:asciiTheme="minorHAnsi" w:hAnsiTheme="minorHAnsi" w:cstheme="minorHAnsi"/>
          <w:lang w:val="en-US"/>
        </w:rPr>
        <w:t>s</w:t>
      </w:r>
      <w:r w:rsidR="00CC1622" w:rsidRPr="00804D83">
        <w:rPr>
          <w:rFonts w:asciiTheme="minorHAnsi" w:hAnsiTheme="minorHAnsi" w:cstheme="minorHAnsi"/>
          <w:lang w:val="en-US"/>
        </w:rPr>
        <w:fldChar w:fldCharType="begin" w:fldLock="1"/>
      </w:r>
      <w:r w:rsidR="001356B0" w:rsidRPr="00804D83">
        <w:rPr>
          <w:rFonts w:asciiTheme="minorHAnsi" w:hAnsiTheme="minorHAnsi" w:cstheme="minorHAnsi"/>
          <w:lang w:val="en-US"/>
        </w:rPr>
        <w:instrText>ADDIN CSL_CITATION {"citationItems":[{"id":"ITEM-1","itemData":{"DOI":"10.1002/bit.23108","author":[{"dropping-particle":"","family":"Mora-pale","given":"Mauricio","non-dropping-particle":"","parse-names":false,"suffix":""},{"dropping-particle":"","family":"Meli","given":"Luciana","non-dropping-particle":"","parse-names":false,"suffix":""},{"dropping-particle":"V","family":"Doherty","given":"Thomas","non-dropping-particle":"","parse-names":false,"suffix":""},{"dropping-particle":"","family":"Linhardt","given":"Robert J","non-dropping-particle":"","parse-names":false,"suffix":""},{"dropping-particle":"","family":"Dordick","given":"Jonathan S","non-dropping-particle":"","parse-names":false,"suffix":""}],"id":"ITEM-1","issue":"6","issued":{"date-parts":[["2011"]]},"page":"1229-1245","title":"Room Temperature Ionic Liquids as Emerging Solvents for the Pretreatment of Lignocellulosic Biomass","type":"article-journal","volume":"108"},"uris":["http://www.mendeley.com/documents/?uuid=6760ebe2-16f6-489b-a715-276a85ed62fd"]}],"mendeley":{"formattedCitation":"&lt;sup&gt;4&lt;/sup&gt;","plainTextFormattedCitation":"4","previouslyFormattedCitation":"&lt;sup&gt;4&lt;/sup&gt;"},"properties":{"noteIndex":0},"schema":"https://github.com/citation-style-language/schema/raw/master/csl-citation.json"}</w:instrText>
      </w:r>
      <w:r w:rsidR="00CC1622" w:rsidRPr="00804D83">
        <w:rPr>
          <w:rFonts w:asciiTheme="minorHAnsi" w:hAnsiTheme="minorHAnsi" w:cstheme="minorHAnsi"/>
          <w:lang w:val="en-US"/>
        </w:rPr>
        <w:fldChar w:fldCharType="separate"/>
      </w:r>
      <w:r w:rsidR="00CC1622" w:rsidRPr="00804D83">
        <w:rPr>
          <w:rFonts w:asciiTheme="minorHAnsi" w:hAnsiTheme="minorHAnsi" w:cstheme="minorHAnsi"/>
          <w:noProof/>
          <w:vertAlign w:val="superscript"/>
          <w:lang w:val="en-US"/>
        </w:rPr>
        <w:t>4</w:t>
      </w:r>
      <w:r w:rsidR="00CC1622" w:rsidRPr="00804D83">
        <w:rPr>
          <w:rFonts w:asciiTheme="minorHAnsi" w:hAnsiTheme="minorHAnsi" w:cstheme="minorHAnsi"/>
          <w:lang w:val="en-US"/>
        </w:rPr>
        <w:fldChar w:fldCharType="end"/>
      </w:r>
      <w:r w:rsidRPr="00804D83">
        <w:rPr>
          <w:rFonts w:asciiTheme="minorHAnsi" w:hAnsiTheme="minorHAnsi" w:cstheme="minorHAnsi"/>
          <w:lang w:val="en-US"/>
        </w:rPr>
        <w:t xml:space="preserve">. Recently, </w:t>
      </w:r>
      <w:r w:rsidR="00B57D22" w:rsidRPr="00804D83">
        <w:rPr>
          <w:rFonts w:asciiTheme="minorHAnsi" w:hAnsiTheme="minorHAnsi" w:cstheme="minorHAnsi"/>
          <w:lang w:val="en-US"/>
        </w:rPr>
        <w:t>DESs</w:t>
      </w:r>
      <w:r w:rsidRPr="00804D83">
        <w:rPr>
          <w:rFonts w:asciiTheme="minorHAnsi" w:hAnsiTheme="minorHAnsi" w:cstheme="minorHAnsi"/>
          <w:lang w:val="en-US"/>
        </w:rPr>
        <w:t xml:space="preserve">, </w:t>
      </w:r>
      <w:r w:rsidR="00BD2668" w:rsidRPr="00804D83">
        <w:rPr>
          <w:rFonts w:asciiTheme="minorHAnsi" w:hAnsiTheme="minorHAnsi" w:cstheme="minorHAnsi"/>
          <w:lang w:val="en-US"/>
        </w:rPr>
        <w:t xml:space="preserve">whose properties are </w:t>
      </w:r>
      <w:r w:rsidRPr="00804D83">
        <w:rPr>
          <w:rFonts w:asciiTheme="minorHAnsi" w:hAnsiTheme="minorHAnsi" w:cstheme="minorHAnsi"/>
          <w:lang w:val="en-US"/>
        </w:rPr>
        <w:t xml:space="preserve">similar </w:t>
      </w:r>
      <w:r w:rsidR="00BD2668" w:rsidRPr="00804D83">
        <w:rPr>
          <w:rFonts w:asciiTheme="minorHAnsi" w:hAnsiTheme="minorHAnsi" w:cstheme="minorHAnsi"/>
          <w:lang w:val="en-US"/>
        </w:rPr>
        <w:t>to those of</w:t>
      </w:r>
      <w:r w:rsidRPr="00804D83">
        <w:rPr>
          <w:rFonts w:asciiTheme="minorHAnsi" w:hAnsiTheme="minorHAnsi" w:cstheme="minorHAnsi"/>
          <w:lang w:val="en-US"/>
        </w:rPr>
        <w:t xml:space="preserve"> ionic liquids</w:t>
      </w:r>
      <w:r w:rsidR="001356B0" w:rsidRPr="00804D83">
        <w:rPr>
          <w:rFonts w:asciiTheme="minorHAnsi" w:hAnsiTheme="minorHAnsi" w:cstheme="minorHAnsi"/>
          <w:lang w:val="en-US"/>
        </w:rPr>
        <w:fldChar w:fldCharType="begin" w:fldLock="1"/>
      </w:r>
      <w:r w:rsidR="000D0566" w:rsidRPr="00804D83">
        <w:rPr>
          <w:rFonts w:asciiTheme="minorHAnsi" w:hAnsiTheme="minorHAnsi" w:cstheme="minorHAnsi"/>
          <w:lang w:val="en-US"/>
        </w:rPr>
        <w:instrText>ADDIN CSL_CITATION {"citationItems":[{"id":"ITEM-1","itemData":{"DOI":"10.1016/j.biortech.2016.07.026","ISSN":"0960-8524","author":[{"dropping-particle":"","family":"Zhang","given":"Cheng-wu","non-dropping-particle":"","parse-names":false,"suffix":""},{"dropping-particle":"","family":"Xia","given":"Shu-qian","non-dropping-particle":"","parse-names":false,"suffix":""},{"dropping-particle":"","family":"Ma","given":"Pei-sheng","non-dropping-particle":"","parse-names":false,"suffix":""}],"container-title":"Bioresource Technology","id":"ITEM-1","issue":"July","issued":{"date-parts":[["2016"]]},"title":"Facile pretreatment of lignocellulosic biomass using deep eutectic solvents","type":"article-journal"},"uris":["http://www.mendeley.com/documents/?uuid=d47cc9ee-490d-48ba-8fad-55842104bf0e"]}],"mendeley":{"formattedCitation":"&lt;sup&gt;3&lt;/sup&gt;","plainTextFormattedCitation":"3","previouslyFormattedCitation":"&lt;sup&gt;3&lt;/sup&gt;"},"properties":{"noteIndex":0},"schema":"https://github.com/citation-style-language/schema/raw/master/csl-citation.json"}</w:instrText>
      </w:r>
      <w:r w:rsidR="001356B0" w:rsidRPr="00804D83">
        <w:rPr>
          <w:rFonts w:asciiTheme="minorHAnsi" w:hAnsiTheme="minorHAnsi" w:cstheme="minorHAnsi"/>
          <w:lang w:val="en-US"/>
        </w:rPr>
        <w:fldChar w:fldCharType="separate"/>
      </w:r>
      <w:r w:rsidR="001356B0" w:rsidRPr="00804D83">
        <w:rPr>
          <w:rFonts w:asciiTheme="minorHAnsi" w:hAnsiTheme="minorHAnsi" w:cstheme="minorHAnsi"/>
          <w:noProof/>
          <w:vertAlign w:val="superscript"/>
          <w:lang w:val="en-US"/>
        </w:rPr>
        <w:t>3</w:t>
      </w:r>
      <w:r w:rsidR="001356B0" w:rsidRPr="00804D83">
        <w:rPr>
          <w:rFonts w:asciiTheme="minorHAnsi" w:hAnsiTheme="minorHAnsi" w:cstheme="minorHAnsi"/>
          <w:lang w:val="en-US"/>
        </w:rPr>
        <w:fldChar w:fldCharType="end"/>
      </w:r>
      <w:r w:rsidRPr="00804D83">
        <w:rPr>
          <w:rFonts w:asciiTheme="minorHAnsi" w:hAnsiTheme="minorHAnsi" w:cstheme="minorHAnsi"/>
          <w:lang w:val="en-US"/>
        </w:rPr>
        <w:t>, have emerged as green solvents owing to advantages such as biodegradability, environmental</w:t>
      </w:r>
      <w:r w:rsidR="007316A0" w:rsidRPr="00804D83">
        <w:rPr>
          <w:rFonts w:asciiTheme="minorHAnsi" w:hAnsiTheme="minorHAnsi" w:cstheme="minorHAnsi"/>
          <w:lang w:val="en-US"/>
        </w:rPr>
        <w:t>-</w:t>
      </w:r>
      <w:r w:rsidRPr="00804D83">
        <w:rPr>
          <w:rFonts w:asciiTheme="minorHAnsi" w:hAnsiTheme="minorHAnsi" w:cstheme="minorHAnsi"/>
          <w:lang w:val="en-US"/>
        </w:rPr>
        <w:t>friendliness, ease of synthesis, and recovery after treatment</w:t>
      </w:r>
      <w:r w:rsidR="000D0566" w:rsidRPr="00804D83">
        <w:rPr>
          <w:rFonts w:asciiTheme="minorHAnsi" w:hAnsiTheme="minorHAnsi" w:cstheme="minorHAnsi"/>
          <w:lang w:val="en-US"/>
        </w:rPr>
        <w:fldChar w:fldCharType="begin" w:fldLock="1"/>
      </w:r>
      <w:r w:rsidR="00177F5F" w:rsidRPr="00804D83">
        <w:rPr>
          <w:rFonts w:asciiTheme="minorHAnsi" w:hAnsiTheme="minorHAnsi" w:cstheme="minorHAnsi"/>
          <w:lang w:val="en-US"/>
        </w:rPr>
        <w:instrText>ADDIN CSL_CITATION {"citationItems":[{"id":"ITEM-1","itemData":{"DOI":"10.1016/j.biortech.2017.11.066","ISSN":"0960-8524","author":[{"dropping-particle":"","family":"Chen","given":"Zhu","non-dropping-particle":"","parse-names":false,"suffix":""},{"dropping-particle":"","family":"Wan","given":"Caixia","non-dropping-particle":"","parse-names":false,"suffix":""}],"container-title":"Bioresource Technology","id":"ITEM-1","issued":{"date-parts":[["2017"]]},"title":"Ultrafast Fractionation of Lignocellulosic Biomass by Microwave-assisted Deep Eutectic Solvent Pretreatment","type":"article-journal"},"uris":["http://www.mendeley.com/documents/?uuid=57869f50-144c-4998-bf36-49ccc7d26770"]}],"mendeley":{"formattedCitation":"&lt;sup&gt;5&lt;/sup&gt;","plainTextFormattedCitation":"5","previouslyFormattedCitation":"&lt;sup&gt;5&lt;/sup&gt;"},"properties":{"noteIndex":0},"schema":"https://github.com/citation-style-language/schema/raw/master/csl-citation.json"}</w:instrText>
      </w:r>
      <w:r w:rsidR="000D0566" w:rsidRPr="00804D83">
        <w:rPr>
          <w:rFonts w:asciiTheme="minorHAnsi" w:hAnsiTheme="minorHAnsi" w:cstheme="minorHAnsi"/>
          <w:lang w:val="en-US"/>
        </w:rPr>
        <w:fldChar w:fldCharType="separate"/>
      </w:r>
      <w:r w:rsidR="000D0566" w:rsidRPr="00804D83">
        <w:rPr>
          <w:rFonts w:asciiTheme="minorHAnsi" w:hAnsiTheme="minorHAnsi" w:cstheme="minorHAnsi"/>
          <w:noProof/>
          <w:vertAlign w:val="superscript"/>
          <w:lang w:val="en-US"/>
        </w:rPr>
        <w:t>5</w:t>
      </w:r>
      <w:r w:rsidR="000D0566" w:rsidRPr="00804D83">
        <w:rPr>
          <w:rFonts w:asciiTheme="minorHAnsi" w:hAnsiTheme="minorHAnsi" w:cstheme="minorHAnsi"/>
          <w:lang w:val="en-US"/>
        </w:rPr>
        <w:fldChar w:fldCharType="end"/>
      </w:r>
      <w:r w:rsidRPr="00804D83">
        <w:rPr>
          <w:rFonts w:asciiTheme="minorHAnsi" w:hAnsiTheme="minorHAnsi" w:cstheme="minorHAnsi"/>
          <w:lang w:val="en-US"/>
        </w:rPr>
        <w:t xml:space="preserve">. </w:t>
      </w:r>
    </w:p>
    <w:p w14:paraId="542E140B" w14:textId="77777777" w:rsidR="001052CC" w:rsidRPr="00804D83" w:rsidRDefault="001052CC" w:rsidP="00804D83">
      <w:pPr>
        <w:jc w:val="both"/>
        <w:rPr>
          <w:rFonts w:asciiTheme="minorHAnsi" w:hAnsiTheme="minorHAnsi" w:cstheme="minorHAnsi"/>
          <w:lang w:val="en-US"/>
        </w:rPr>
      </w:pPr>
    </w:p>
    <w:p w14:paraId="0546062F" w14:textId="7BCF4DF9" w:rsidR="00C43E00" w:rsidRPr="00804D83" w:rsidRDefault="00C43E00" w:rsidP="00804D83">
      <w:pPr>
        <w:jc w:val="both"/>
        <w:rPr>
          <w:rFonts w:asciiTheme="minorHAnsi" w:hAnsiTheme="minorHAnsi" w:cstheme="minorHAnsi"/>
          <w:lang w:val="en-US"/>
        </w:rPr>
      </w:pPr>
      <w:r w:rsidRPr="00804D83">
        <w:rPr>
          <w:rFonts w:asciiTheme="minorHAnsi" w:hAnsiTheme="minorHAnsi" w:cstheme="minorHAnsi"/>
          <w:lang w:val="en-US"/>
        </w:rPr>
        <w:t xml:space="preserve">DESs are mixtures of at least </w:t>
      </w:r>
      <w:r w:rsidR="007316A0" w:rsidRPr="00804D83">
        <w:rPr>
          <w:rFonts w:asciiTheme="minorHAnsi" w:hAnsiTheme="minorHAnsi" w:cstheme="minorHAnsi"/>
          <w:lang w:val="en-US"/>
        </w:rPr>
        <w:t>one</w:t>
      </w:r>
      <w:r w:rsidRPr="00804D83">
        <w:rPr>
          <w:rFonts w:asciiTheme="minorHAnsi" w:hAnsiTheme="minorHAnsi" w:cstheme="minorHAnsi"/>
          <w:lang w:val="en-US"/>
        </w:rPr>
        <w:t xml:space="preserve"> HBD, such as lactic acid, malic acid, or oxalic acid, and a hydrogen-bond acceptor (HBA) such as betaine or choline chloride</w:t>
      </w:r>
      <w:r w:rsidR="00C02A18" w:rsidRPr="00804D83">
        <w:rPr>
          <w:rFonts w:asciiTheme="minorHAnsi" w:hAnsiTheme="minorHAnsi" w:cstheme="minorHAnsi"/>
          <w:lang w:val="en-US"/>
        </w:rPr>
        <w:t xml:space="preserve"> (ChCl)</w:t>
      </w:r>
      <w:r w:rsidR="00177F5F" w:rsidRPr="00804D83">
        <w:rPr>
          <w:rFonts w:asciiTheme="minorHAnsi" w:hAnsiTheme="minorHAnsi" w:cstheme="minorHAnsi"/>
          <w:lang w:val="en-US"/>
        </w:rPr>
        <w:fldChar w:fldCharType="begin" w:fldLock="1"/>
      </w:r>
      <w:r w:rsidR="00EE33E6" w:rsidRPr="00804D83">
        <w:rPr>
          <w:rFonts w:asciiTheme="minorHAnsi" w:hAnsiTheme="minorHAnsi" w:cstheme="minorHAnsi"/>
          <w:lang w:val="en-US"/>
        </w:rPr>
        <w:instrText>ADDIN CSL_CITATION {"citationItems":[{"id":"ITEM-1","itemData":{"DOI":"10.1039/D0GC02439B","author":[{"dropping-particle":"","family":"Francisco","given":"M","non-dropping-particle":"","parse-names":false,"suffix":""},{"dropping-particle":"","family":"Bruinhorst","given":"A","non-dropping-particle":"Van Den","parse-names":false,"suffix":""},{"dropping-particle":"","family":"Kroon","given":"M. C","non-dropping-particle":"","parse-names":false,"suffix":""}],"container-title":"Green Chemistry","id":"ITEM-1","issued":{"date-parts":[["2020"]]},"page":"2153-2157","title":"Green Chemistry","type":"article-journal","volume":"14"},"uris":["http://www.mendeley.com/documents/?uuid=c85a79dd-e1a2-4f16-ba56-afab802ddf6d"]}],"mendeley":{"formattedCitation":"&lt;sup&gt;6&lt;/sup&gt;","plainTextFormattedCitation":"6","previouslyFormattedCitation":"&lt;sup&gt;6&lt;/sup&gt;"},"properties":{"noteIndex":0},"schema":"https://github.com/citation-style-language/schema/raw/master/csl-citation.json"}</w:instrText>
      </w:r>
      <w:r w:rsidR="00177F5F" w:rsidRPr="00804D83">
        <w:rPr>
          <w:rFonts w:asciiTheme="minorHAnsi" w:hAnsiTheme="minorHAnsi" w:cstheme="minorHAnsi"/>
          <w:lang w:val="en-US"/>
        </w:rPr>
        <w:fldChar w:fldCharType="separate"/>
      </w:r>
      <w:r w:rsidR="00177F5F" w:rsidRPr="00804D83">
        <w:rPr>
          <w:rFonts w:asciiTheme="minorHAnsi" w:hAnsiTheme="minorHAnsi" w:cstheme="minorHAnsi"/>
          <w:noProof/>
          <w:vertAlign w:val="superscript"/>
          <w:lang w:val="en-US"/>
        </w:rPr>
        <w:t>6</w:t>
      </w:r>
      <w:r w:rsidR="00177F5F" w:rsidRPr="00804D83">
        <w:rPr>
          <w:rFonts w:asciiTheme="minorHAnsi" w:hAnsiTheme="minorHAnsi" w:cstheme="minorHAnsi"/>
          <w:lang w:val="en-US"/>
        </w:rPr>
        <w:fldChar w:fldCharType="end"/>
      </w:r>
      <w:r w:rsidRPr="00804D83">
        <w:rPr>
          <w:rFonts w:asciiTheme="minorHAnsi" w:hAnsiTheme="minorHAnsi" w:cstheme="minorHAnsi"/>
          <w:lang w:val="en-US"/>
        </w:rPr>
        <w:t>.</w:t>
      </w:r>
      <w:r w:rsidR="001052CC" w:rsidRPr="00804D83">
        <w:rPr>
          <w:rFonts w:asciiTheme="minorHAnsi" w:hAnsiTheme="minorHAnsi" w:cstheme="minorHAnsi"/>
          <w:lang w:val="en-US"/>
        </w:rPr>
        <w:t xml:space="preserve"> </w:t>
      </w:r>
      <w:r w:rsidRPr="00804D83">
        <w:rPr>
          <w:rFonts w:asciiTheme="minorHAnsi" w:hAnsiTheme="minorHAnsi" w:cstheme="minorHAnsi"/>
          <w:lang w:val="en-US"/>
        </w:rPr>
        <w:t>HBA</w:t>
      </w:r>
      <w:r w:rsidR="00D91418" w:rsidRPr="00804D83">
        <w:rPr>
          <w:rFonts w:asciiTheme="minorHAnsi" w:hAnsiTheme="minorHAnsi" w:cstheme="minorHAnsi"/>
          <w:lang w:val="en-US"/>
        </w:rPr>
        <w:t>–</w:t>
      </w:r>
      <w:r w:rsidRPr="00804D83">
        <w:rPr>
          <w:rFonts w:asciiTheme="minorHAnsi" w:hAnsiTheme="minorHAnsi" w:cstheme="minorHAnsi"/>
          <w:lang w:val="en-US"/>
        </w:rPr>
        <w:t>HBD interactions enable a catalytic mechanism that permits cleavage of chemical bonds, causing biomass fractionation and lignin separation. Many researchers have reported the DES-based pretreatment of lignocellulosic feedstocks such as ChCl</w:t>
      </w:r>
      <w:r w:rsidR="00D91418" w:rsidRPr="00804D83">
        <w:rPr>
          <w:rFonts w:asciiTheme="minorHAnsi" w:hAnsiTheme="minorHAnsi" w:cstheme="minorHAnsi"/>
          <w:lang w:val="en-US"/>
        </w:rPr>
        <w:t>–</w:t>
      </w:r>
      <w:r w:rsidRPr="00804D83">
        <w:rPr>
          <w:rFonts w:asciiTheme="minorHAnsi" w:hAnsiTheme="minorHAnsi" w:cstheme="minorHAnsi"/>
          <w:lang w:val="en-US"/>
        </w:rPr>
        <w:t>glycerol on corn’s cob and stover</w:t>
      </w:r>
      <w:r w:rsidR="00EE33E6" w:rsidRPr="00804D83">
        <w:rPr>
          <w:rFonts w:asciiTheme="minorHAnsi" w:hAnsiTheme="minorHAnsi" w:cstheme="minorHAnsi"/>
          <w:lang w:val="en-US"/>
        </w:rPr>
        <w:fldChar w:fldCharType="begin" w:fldLock="1"/>
      </w:r>
      <w:r w:rsidR="00E74506" w:rsidRPr="00804D83">
        <w:rPr>
          <w:rFonts w:asciiTheme="minorHAnsi" w:hAnsiTheme="minorHAnsi" w:cstheme="minorHAnsi"/>
          <w:lang w:val="en-US"/>
        </w:rPr>
        <w:instrText>ADDIN CSL_CITATION {"citationItems":[{"id":"ITEM-1","itemData":{"DOI":"10.1002/cssc.201601795","author":[{"dropping-particle":"","family":"Liu","given":"Yongzhuang","non-dropping-particle":"","parse-names":false,"suffix":""},{"dropping-particle":"","family":"Chen","given":"Wenshuai","non-dropping-particle":"","parse-names":false,"suffix":""},{"dropping-particle":"","family":"Xia","given":"Qinqin","non-dropping-particle":"","parse-names":false,"suffix":""},{"dropping-particle":"","family":"Guo","given":"Bingtuo","non-dropping-particle":"","parse-names":false,"suffix":""},{"dropping-particle":"","family":"Wang","given":"Qingwen","non-dropping-particle":"","parse-names":false,"suffix":""},{"dropping-particle":"","family":"Liu","given":"Shouxin","non-dropping-particle":"","parse-names":false,"suffix":""}],"container-title":"Chem sus chem","id":"ITEM-1","issued":{"date-parts":[["2017"]]},"page":"1692-1700","title":"Efficient Cleavage of Lignin – Carbohydrate Complexes and Ultrafast Extraction of Lignin Oligomers from Wood Biomass by Microwave-Assisted Treatment with Deep Eutectic Solvent","type":"article-journal","volume":"10"},"uris":["http://www.mendeley.com/documents/?uuid=fd34586a-0adf-4f1d-9f57-3ee53a9802ac"]}],"mendeley":{"formattedCitation":"&lt;sup&gt;7&lt;/sup&gt;","plainTextFormattedCitation":"7","previouslyFormattedCitation":"&lt;sup&gt;7&lt;/sup&gt;"},"properties":{"noteIndex":0},"schema":"https://github.com/citation-style-language/schema/raw/master/csl-citation.json"}</w:instrText>
      </w:r>
      <w:r w:rsidR="00EE33E6" w:rsidRPr="00804D83">
        <w:rPr>
          <w:rFonts w:asciiTheme="minorHAnsi" w:hAnsiTheme="minorHAnsi" w:cstheme="minorHAnsi"/>
          <w:lang w:val="en-US"/>
        </w:rPr>
        <w:fldChar w:fldCharType="separate"/>
      </w:r>
      <w:r w:rsidR="00EE33E6" w:rsidRPr="00804D83">
        <w:rPr>
          <w:rFonts w:asciiTheme="minorHAnsi" w:hAnsiTheme="minorHAnsi" w:cstheme="minorHAnsi"/>
          <w:noProof/>
          <w:vertAlign w:val="superscript"/>
          <w:lang w:val="en-US"/>
        </w:rPr>
        <w:t>7</w:t>
      </w:r>
      <w:r w:rsidR="00EE33E6" w:rsidRPr="00804D83">
        <w:rPr>
          <w:rFonts w:asciiTheme="minorHAnsi" w:hAnsiTheme="minorHAnsi" w:cstheme="minorHAnsi"/>
          <w:lang w:val="en-US"/>
        </w:rPr>
        <w:fldChar w:fldCharType="end"/>
      </w:r>
      <w:r w:rsidR="00D91418" w:rsidRPr="00804D83">
        <w:rPr>
          <w:rFonts w:asciiTheme="minorHAnsi" w:hAnsiTheme="minorHAnsi" w:cstheme="minorHAnsi"/>
          <w:vertAlign w:val="superscript"/>
          <w:lang w:val="en-US"/>
        </w:rPr>
        <w:t>,</w:t>
      </w:r>
      <w:r w:rsidR="00517354" w:rsidRPr="00804D83">
        <w:rPr>
          <w:rFonts w:asciiTheme="minorHAnsi" w:hAnsiTheme="minorHAnsi" w:cstheme="minorHAnsi"/>
          <w:lang w:val="en-US"/>
        </w:rPr>
        <w:fldChar w:fldCharType="begin" w:fldLock="1"/>
      </w:r>
      <w:r w:rsidR="00481D00" w:rsidRPr="00804D83">
        <w:rPr>
          <w:rFonts w:asciiTheme="minorHAnsi" w:hAnsiTheme="minorHAnsi" w:cstheme="minorHAnsi"/>
          <w:lang w:val="en-US"/>
        </w:rPr>
        <w:instrText>ADDIN CSL_CITATION {"citationItems":[{"id":"ITEM-1","itemData":{"DOI":"10.1016/j.biortech.2015.11.002","author":[{"dropping-particle":"","family":"Xu","given":"Guo-chao","non-dropping-particle":"","parse-names":false,"suffix":""},{"dropping-particle":"","family":"Ding","given":"Ji-cai","non-dropping-particle":"","parse-names":false,"suffix":""},{"dropping-particle":"","family":"Han","given":"Rui-zhi","non-dropping-particle":"","parse-names":false,"suffix":""},{"dropping-particle":"","family":"Dong","given":"Jin-jun","non-dropping-particle":"","parse-names":false,"suffix":""},{"dropping-particle":"","family":"Ni","given":"Ye","non-dropping-particle":"","parse-names":false,"suffix":""}],"container-title":"Bioresource Technology","id":"ITEM-1","issued":{"date-parts":[["2016"]]},"page":"364-369","title":"Bioresource Technology Enhancing cellulose accessibility of corn stover by deep eutectic solvent pretreatment for butanol fermentation","type":"article-journal","volume":"203"},"uris":["http://www.mendeley.com/documents/?uuid=013e940c-1a77-4dc3-8f02-69cdbdf85cfe"]}],"mendeley":{"formattedCitation":"&lt;sup&gt;8&lt;/sup&gt;","plainTextFormattedCitation":"8","previouslyFormattedCitation":"&lt;sup&gt;8&lt;/sup&gt;"},"properties":{"noteIndex":0},"schema":"https://github.com/citation-style-language/schema/raw/master/csl-citation.json"}</w:instrText>
      </w:r>
      <w:r w:rsidR="00517354" w:rsidRPr="00804D83">
        <w:rPr>
          <w:rFonts w:asciiTheme="minorHAnsi" w:hAnsiTheme="minorHAnsi" w:cstheme="minorHAnsi"/>
          <w:lang w:val="en-US"/>
        </w:rPr>
        <w:fldChar w:fldCharType="separate"/>
      </w:r>
      <w:r w:rsidR="00517354" w:rsidRPr="00804D83">
        <w:rPr>
          <w:rFonts w:asciiTheme="minorHAnsi" w:hAnsiTheme="minorHAnsi" w:cstheme="minorHAnsi"/>
          <w:noProof/>
          <w:vertAlign w:val="superscript"/>
          <w:lang w:val="en-US"/>
        </w:rPr>
        <w:t>8</w:t>
      </w:r>
      <w:r w:rsidR="00517354" w:rsidRPr="00804D83">
        <w:rPr>
          <w:rFonts w:asciiTheme="minorHAnsi" w:hAnsiTheme="minorHAnsi" w:cstheme="minorHAnsi"/>
          <w:lang w:val="en-US"/>
        </w:rPr>
        <w:fldChar w:fldCharType="end"/>
      </w:r>
      <w:r w:rsidRPr="00804D83">
        <w:rPr>
          <w:rFonts w:asciiTheme="minorHAnsi" w:hAnsiTheme="minorHAnsi" w:cstheme="minorHAnsi"/>
          <w:lang w:val="en-US"/>
        </w:rPr>
        <w:t>, ChCl</w:t>
      </w:r>
      <w:r w:rsidR="00D91418" w:rsidRPr="00804D83">
        <w:rPr>
          <w:rFonts w:asciiTheme="minorHAnsi" w:hAnsiTheme="minorHAnsi" w:cstheme="minorHAnsi"/>
          <w:lang w:val="en-US"/>
        </w:rPr>
        <w:t>–</w:t>
      </w:r>
      <w:r w:rsidRPr="00804D83">
        <w:rPr>
          <w:rFonts w:asciiTheme="minorHAnsi" w:hAnsiTheme="minorHAnsi" w:cstheme="minorHAnsi"/>
          <w:lang w:val="en-US"/>
        </w:rPr>
        <w:t>urea</w:t>
      </w:r>
      <w:r w:rsidR="00D91418" w:rsidRPr="00804D83">
        <w:rPr>
          <w:rFonts w:asciiTheme="minorHAnsi" w:hAnsiTheme="minorHAnsi" w:cstheme="minorHAnsi"/>
          <w:lang w:val="en-US"/>
        </w:rPr>
        <w:t>,</w:t>
      </w:r>
      <w:r w:rsidRPr="00804D83">
        <w:rPr>
          <w:rFonts w:asciiTheme="minorHAnsi" w:hAnsiTheme="minorHAnsi" w:cstheme="minorHAnsi"/>
          <w:lang w:val="en-US"/>
        </w:rPr>
        <w:t xml:space="preserve"> and ChCl</w:t>
      </w:r>
      <w:r w:rsidR="00D91418" w:rsidRPr="00804D83">
        <w:rPr>
          <w:rFonts w:asciiTheme="minorHAnsi" w:hAnsiTheme="minorHAnsi" w:cstheme="minorHAnsi"/>
          <w:lang w:val="en-US"/>
        </w:rPr>
        <w:t>–</w:t>
      </w:r>
      <w:r w:rsidRPr="00804D83">
        <w:rPr>
          <w:rFonts w:asciiTheme="minorHAnsi" w:hAnsiTheme="minorHAnsi" w:cstheme="minorHAnsi"/>
          <w:lang w:val="en-US"/>
        </w:rPr>
        <w:t>oxalic acid on wheat straw</w:t>
      </w:r>
      <w:r w:rsidR="00517354" w:rsidRPr="00804D83">
        <w:rPr>
          <w:rFonts w:asciiTheme="minorHAnsi" w:hAnsiTheme="minorHAnsi" w:cstheme="minorHAnsi"/>
          <w:lang w:val="en-US"/>
        </w:rPr>
        <w:fldChar w:fldCharType="begin" w:fldLock="1"/>
      </w:r>
      <w:r w:rsidR="00481D00" w:rsidRPr="00804D83">
        <w:rPr>
          <w:rFonts w:asciiTheme="minorHAnsi" w:hAnsiTheme="minorHAnsi" w:cstheme="minorHAnsi"/>
          <w:lang w:val="en-US"/>
        </w:rPr>
        <w:instrText>ADDIN CSL_CITATION {"citationItems":[{"id":"ITEM-1","itemData":{"DOI":"10.15376/biores.10.4.8039-8047","author":[{"dropping-particle":"","family":"Jablonský","given":"Michal","non-dropping-particle":"","parse-names":false,"suffix":""},{"dropping-particle":"","family":"Andrea","given":"Š","non-dropping-particle":"","parse-names":false,"suffix":""},{"dropping-particle":"","family":"Kamenská","given":"Lucia","non-dropping-particle":"","parse-names":false,"suffix":""},{"dropping-particle":"","family":"Vrška","given":"Milan","non-dropping-particle":"","parse-names":false,"suffix":""},{"dropping-particle":"","family":"Šima","given":"Jozef","non-dropping-particle":"","parse-names":false,"suffix":""}],"container-title":"bioresources","id":"ITEM-1","issue":"4","issued":{"date-parts":[["2015"]]},"page":"8039 - 8047","title":"Deep Eutectic Solvents : Fractionation of Wheat Straw Deep Eutectic Solvents : Fractionation of Wheat Straw","type":"article-journal","volume":"10"},"uris":["http://www.mendeley.com/documents/?uuid=448e162d-6824-4f24-a587-d420df898731"]}],"mendeley":{"formattedCitation":"&lt;sup&gt;9&lt;/sup&gt;","plainTextFormattedCitation":"9","previouslyFormattedCitation":"&lt;sup&gt;9&lt;/sup&gt;"},"properties":{"noteIndex":0},"schema":"https://github.com/citation-style-language/schema/raw/master/csl-citation.json"}</w:instrText>
      </w:r>
      <w:r w:rsidR="00517354" w:rsidRPr="00804D83">
        <w:rPr>
          <w:rFonts w:asciiTheme="minorHAnsi" w:hAnsiTheme="minorHAnsi" w:cstheme="minorHAnsi"/>
          <w:lang w:val="en-US"/>
        </w:rPr>
        <w:fldChar w:fldCharType="separate"/>
      </w:r>
      <w:r w:rsidR="00517354" w:rsidRPr="00804D83">
        <w:rPr>
          <w:rFonts w:asciiTheme="minorHAnsi" w:hAnsiTheme="minorHAnsi" w:cstheme="minorHAnsi"/>
          <w:noProof/>
          <w:vertAlign w:val="superscript"/>
          <w:lang w:val="en-US"/>
        </w:rPr>
        <w:t>9</w:t>
      </w:r>
      <w:r w:rsidR="00517354" w:rsidRPr="00804D83">
        <w:rPr>
          <w:rFonts w:asciiTheme="minorHAnsi" w:hAnsiTheme="minorHAnsi" w:cstheme="minorHAnsi"/>
          <w:lang w:val="en-US"/>
        </w:rPr>
        <w:fldChar w:fldCharType="end"/>
      </w:r>
      <w:r w:rsidRPr="00804D83">
        <w:rPr>
          <w:rFonts w:asciiTheme="minorHAnsi" w:hAnsiTheme="minorHAnsi" w:cstheme="minorHAnsi"/>
          <w:lang w:val="en-US"/>
        </w:rPr>
        <w:t>, ChCl</w:t>
      </w:r>
      <w:r w:rsidR="0048543F" w:rsidRPr="00804D83">
        <w:rPr>
          <w:rFonts w:asciiTheme="minorHAnsi" w:hAnsiTheme="minorHAnsi" w:cstheme="minorHAnsi"/>
          <w:lang w:val="en-US"/>
        </w:rPr>
        <w:t>–</w:t>
      </w:r>
      <w:r w:rsidRPr="00804D83">
        <w:rPr>
          <w:rFonts w:asciiTheme="minorHAnsi" w:hAnsiTheme="minorHAnsi" w:cstheme="minorHAnsi"/>
          <w:lang w:val="en-US"/>
        </w:rPr>
        <w:t xml:space="preserve">lactic acid on </w:t>
      </w:r>
      <w:r w:rsidRPr="00804D83">
        <w:rPr>
          <w:rFonts w:asciiTheme="minorHAnsi" w:hAnsiTheme="minorHAnsi" w:cstheme="minorHAnsi"/>
          <w:i/>
          <w:iCs/>
          <w:lang w:val="en-US"/>
        </w:rPr>
        <w:t>Eucalyptus</w:t>
      </w:r>
      <w:r w:rsidRPr="00804D83">
        <w:rPr>
          <w:rFonts w:asciiTheme="minorHAnsi" w:hAnsiTheme="minorHAnsi" w:cstheme="minorHAnsi"/>
          <w:lang w:val="en-US"/>
        </w:rPr>
        <w:t xml:space="preserve"> sawdust</w:t>
      </w:r>
      <w:r w:rsidR="00481D00" w:rsidRPr="00804D83">
        <w:rPr>
          <w:rFonts w:asciiTheme="minorHAnsi" w:hAnsiTheme="minorHAnsi" w:cstheme="minorHAnsi"/>
          <w:lang w:val="en-US"/>
        </w:rPr>
        <w:fldChar w:fldCharType="begin" w:fldLock="1"/>
      </w:r>
      <w:r w:rsidR="00CA3FEA" w:rsidRPr="00804D83">
        <w:rPr>
          <w:rFonts w:asciiTheme="minorHAnsi" w:hAnsiTheme="minorHAnsi" w:cstheme="minorHAnsi"/>
          <w:lang w:val="en-US"/>
        </w:rPr>
        <w:instrText>ADDIN CSL_CITATION {"citationItems":[{"id":"ITEM-1","itemData":{"DOI":"10.1039/c8gc03064b","author":[{"dropping-particle":"","family":"Shen","given":"Xiao-jun","non-dropping-particle":"","parse-names":false,"suffix":""},{"dropping-particle":"","family":"Wen","given":"Jia-long","non-dropping-particle":"","parse-names":false,"suffix":""},{"dropping-particle":"","family":"Mei","given":"Qing-qing","non-dropping-particle":"","parse-names":false,"suffix":""},{"dropping-particle":"","family":"Chen","given":"Xue","non-dropping-particle":"","parse-names":false,"suffix":""},{"dropping-particle":"","family":"Sun","given":"Dan","non-dropping-particle":"","parse-names":false,"suffix":""},{"dropping-particle":"","family":"Yuan","given":"Tong-qi","non-dropping-particle":"","parse-names":false,"suffix":""},{"dropping-particle":"","family":"Sun","given":"Run-cang","non-dropping-particle":"","parse-names":false,"suffix":""}],"container-title":"Green chemistry","id":"ITEM-1","issued":{"date-parts":[["2019"]]},"page":"275 - 283","publisher":"Royal Society of Chemistry","title":"Facile fractionation of lignocelluloses by biomass-derived deep eutectic solvent (DES) pretreatment for cellulose enzymatic hydrolysis and lignin valorization","type":"article-journal","volume":"21"},"uris":["http://www.mendeley.com/documents/?uuid=bc9e1979-3dad-4892-a356-9e969a60c5a9"]}],"mendeley":{"formattedCitation":"&lt;sup&gt;10&lt;/sup&gt;","plainTextFormattedCitation":"10","previouslyFormattedCitation":"&lt;sup&gt;10&lt;/sup&gt;"},"properties":{"noteIndex":0},"schema":"https://github.com/citation-style-language/schema/raw/master/csl-citation.json"}</w:instrText>
      </w:r>
      <w:r w:rsidR="00481D00" w:rsidRPr="00804D83">
        <w:rPr>
          <w:rFonts w:asciiTheme="minorHAnsi" w:hAnsiTheme="minorHAnsi" w:cstheme="minorHAnsi"/>
          <w:lang w:val="en-US"/>
        </w:rPr>
        <w:fldChar w:fldCharType="separate"/>
      </w:r>
      <w:r w:rsidR="00481D00" w:rsidRPr="00804D83">
        <w:rPr>
          <w:rFonts w:asciiTheme="minorHAnsi" w:hAnsiTheme="minorHAnsi" w:cstheme="minorHAnsi"/>
          <w:noProof/>
          <w:vertAlign w:val="superscript"/>
          <w:lang w:val="en-US"/>
        </w:rPr>
        <w:t>10</w:t>
      </w:r>
      <w:r w:rsidR="00481D00" w:rsidRPr="00804D83">
        <w:rPr>
          <w:rFonts w:asciiTheme="minorHAnsi" w:hAnsiTheme="minorHAnsi" w:cstheme="minorHAnsi"/>
          <w:lang w:val="en-US"/>
        </w:rPr>
        <w:fldChar w:fldCharType="end"/>
      </w:r>
      <w:r w:rsidRPr="00804D83">
        <w:rPr>
          <w:rFonts w:asciiTheme="minorHAnsi" w:hAnsiTheme="minorHAnsi" w:cstheme="minorHAnsi"/>
          <w:lang w:val="en-US"/>
        </w:rPr>
        <w:t xml:space="preserve">, </w:t>
      </w:r>
      <w:r w:rsidR="00C90ED7" w:rsidRPr="00804D83">
        <w:rPr>
          <w:rFonts w:asciiTheme="minorHAnsi" w:hAnsiTheme="minorHAnsi" w:cstheme="minorHAnsi"/>
          <w:lang w:val="en-US"/>
        </w:rPr>
        <w:t xml:space="preserve">and </w:t>
      </w:r>
      <w:r w:rsidRPr="00804D83">
        <w:rPr>
          <w:rFonts w:asciiTheme="minorHAnsi" w:hAnsiTheme="minorHAnsi" w:cstheme="minorHAnsi"/>
          <w:lang w:val="en-US"/>
        </w:rPr>
        <w:t>ChCl</w:t>
      </w:r>
      <w:r w:rsidR="0048543F" w:rsidRPr="00804D83">
        <w:rPr>
          <w:rFonts w:asciiTheme="minorHAnsi" w:hAnsiTheme="minorHAnsi" w:cstheme="minorHAnsi"/>
          <w:lang w:val="en-US"/>
        </w:rPr>
        <w:t>–</w:t>
      </w:r>
      <w:r w:rsidRPr="00804D83">
        <w:rPr>
          <w:rFonts w:asciiTheme="minorHAnsi" w:hAnsiTheme="minorHAnsi" w:cstheme="minorHAnsi"/>
          <w:lang w:val="en-US"/>
        </w:rPr>
        <w:t>acetic acid</w:t>
      </w:r>
      <w:r w:rsidR="00CA3FEA" w:rsidRPr="00804D83">
        <w:rPr>
          <w:rFonts w:asciiTheme="minorHAnsi" w:hAnsiTheme="minorHAnsi" w:cstheme="minorHAnsi"/>
          <w:lang w:val="en-US"/>
        </w:rPr>
        <w:fldChar w:fldCharType="begin" w:fldLock="1"/>
      </w:r>
      <w:r w:rsidR="00CF4816" w:rsidRPr="00804D83">
        <w:rPr>
          <w:rFonts w:asciiTheme="minorHAnsi" w:hAnsiTheme="minorHAnsi" w:cstheme="minorHAnsi"/>
          <w:lang w:val="en-US"/>
        </w:rPr>
        <w:instrText>ADDIN CSL_CITATION {"citationItems":[{"id":"ITEM-1","itemData":{"DOI":"10.1039/C6GC01007E","author":[{"dropping-particle":"","family":"Alvarez-Vasco","given":"Carlos","non-dropping-particle":"","parse-names":false,"suffix":""}],"container-title":"Green Chemistry","id":"ITEM-1","issue":"5133- 5141","issued":{"date-parts":[["2016"]]},"title":"Green Chemistry","type":"article-journal","volume":"18"},"uris":["http://www.mendeley.com/documents/?uuid=604fa809-85f9-4cee-a884-af177032f58d"]}],"mendeley":{"formattedCitation":"&lt;sup&gt;11&lt;/sup&gt;","plainTextFormattedCitation":"11","previouslyFormattedCitation":"&lt;sup&gt;11&lt;/sup&gt;"},"properties":{"noteIndex":0},"schema":"https://github.com/citation-style-language/schema/raw/master/csl-citation.json"}</w:instrText>
      </w:r>
      <w:r w:rsidR="00CA3FEA" w:rsidRPr="00804D83">
        <w:rPr>
          <w:rFonts w:asciiTheme="minorHAnsi" w:hAnsiTheme="minorHAnsi" w:cstheme="minorHAnsi"/>
          <w:lang w:val="en-US"/>
        </w:rPr>
        <w:fldChar w:fldCharType="separate"/>
      </w:r>
      <w:r w:rsidR="00CA3FEA" w:rsidRPr="00804D83">
        <w:rPr>
          <w:rFonts w:asciiTheme="minorHAnsi" w:hAnsiTheme="minorHAnsi" w:cstheme="minorHAnsi"/>
          <w:noProof/>
          <w:vertAlign w:val="superscript"/>
          <w:lang w:val="en-US"/>
        </w:rPr>
        <w:t>11</w:t>
      </w:r>
      <w:r w:rsidR="00CA3FEA" w:rsidRPr="00804D83">
        <w:rPr>
          <w:rFonts w:asciiTheme="minorHAnsi" w:hAnsiTheme="minorHAnsi" w:cstheme="minorHAnsi"/>
          <w:lang w:val="en-US"/>
        </w:rPr>
        <w:fldChar w:fldCharType="end"/>
      </w:r>
      <w:r w:rsidRPr="00804D83">
        <w:rPr>
          <w:rFonts w:asciiTheme="minorHAnsi" w:hAnsiTheme="minorHAnsi" w:cstheme="minorHAnsi"/>
          <w:lang w:val="en-US"/>
        </w:rPr>
        <w:t xml:space="preserve"> and ChCl</w:t>
      </w:r>
      <w:r w:rsidR="0048543F" w:rsidRPr="00804D83">
        <w:rPr>
          <w:rFonts w:asciiTheme="minorHAnsi" w:hAnsiTheme="minorHAnsi" w:cstheme="minorHAnsi"/>
          <w:lang w:val="en-US"/>
        </w:rPr>
        <w:t>–</w:t>
      </w:r>
      <w:r w:rsidRPr="00804D83">
        <w:rPr>
          <w:rFonts w:asciiTheme="minorHAnsi" w:hAnsiTheme="minorHAnsi" w:cstheme="minorHAnsi"/>
          <w:lang w:val="en-US"/>
        </w:rPr>
        <w:t>ethylene glycol</w:t>
      </w:r>
      <w:r w:rsidR="000363AD" w:rsidRPr="00804D83">
        <w:rPr>
          <w:rFonts w:asciiTheme="minorHAnsi" w:hAnsiTheme="minorHAnsi" w:cstheme="minorHAnsi"/>
          <w:lang w:val="en-US"/>
        </w:rPr>
        <w:t xml:space="preserve"> on wood</w:t>
      </w:r>
      <w:r w:rsidR="00CA3FEA" w:rsidRPr="00804D83">
        <w:rPr>
          <w:rFonts w:asciiTheme="minorHAnsi" w:hAnsiTheme="minorHAnsi" w:cstheme="minorHAnsi"/>
          <w:lang w:val="en-US"/>
        </w:rPr>
        <w:fldChar w:fldCharType="begin" w:fldLock="1"/>
      </w:r>
      <w:r w:rsidR="00CF4816" w:rsidRPr="00804D83">
        <w:rPr>
          <w:rFonts w:asciiTheme="minorHAnsi" w:hAnsiTheme="minorHAnsi" w:cstheme="minorHAnsi"/>
          <w:lang w:val="en-US"/>
        </w:rPr>
        <w:instrText>ADDIN CSL_CITATION {"citationItems":[{"id":"ITEM-1","itemData":{"DOI":"10.1039/C6GC01007E","author":[{"dropping-particle":"","family":"Alvarez-Vasco","given":"Carlos","non-dropping-particle":"","parse-names":false,"suffix":""}],"container-title":"Green Chemistry","id":"ITEM-1","issue":"5133- 5141","issued":{"date-parts":[["2016"]]},"title":"Green Chemistry","type":"article-journal","volume":"18"},"uris":["http://www.mendeley.com/documents/?uuid=604fa809-85f9-4cee-a884-af177032f58d"]}],"mendeley":{"formattedCitation":"&lt;sup&gt;11&lt;/sup&gt;","plainTextFormattedCitation":"11","previouslyFormattedCitation":"&lt;sup&gt;11&lt;/sup&gt;"},"properties":{"noteIndex":0},"schema":"https://github.com/citation-style-language/schema/raw/master/csl-citation.json"}</w:instrText>
      </w:r>
      <w:r w:rsidR="00CA3FEA" w:rsidRPr="00804D83">
        <w:rPr>
          <w:rFonts w:asciiTheme="minorHAnsi" w:hAnsiTheme="minorHAnsi" w:cstheme="minorHAnsi"/>
          <w:lang w:val="en-US"/>
        </w:rPr>
        <w:fldChar w:fldCharType="separate"/>
      </w:r>
      <w:r w:rsidR="00CA3FEA" w:rsidRPr="00804D83">
        <w:rPr>
          <w:rFonts w:asciiTheme="minorHAnsi" w:hAnsiTheme="minorHAnsi" w:cstheme="minorHAnsi"/>
          <w:noProof/>
          <w:vertAlign w:val="superscript"/>
          <w:lang w:val="en-US"/>
        </w:rPr>
        <w:t>11</w:t>
      </w:r>
      <w:r w:rsidR="00CA3FEA" w:rsidRPr="00804D83">
        <w:rPr>
          <w:rFonts w:asciiTheme="minorHAnsi" w:hAnsiTheme="minorHAnsi" w:cstheme="minorHAnsi"/>
          <w:lang w:val="en-US"/>
        </w:rPr>
        <w:fldChar w:fldCharType="end"/>
      </w:r>
      <w:r w:rsidRPr="00804D83">
        <w:rPr>
          <w:rFonts w:asciiTheme="minorHAnsi" w:hAnsiTheme="minorHAnsi" w:cstheme="minorHAnsi"/>
          <w:lang w:val="en-US"/>
        </w:rPr>
        <w:t xml:space="preserve">. To improve DES efficiency, the pretreatment should be combined with microwave treatment </w:t>
      </w:r>
      <w:r w:rsidR="0066612D" w:rsidRPr="00804D83">
        <w:rPr>
          <w:rFonts w:asciiTheme="minorHAnsi" w:hAnsiTheme="minorHAnsi" w:cstheme="minorHAnsi"/>
          <w:lang w:val="en-US"/>
        </w:rPr>
        <w:t>to</w:t>
      </w:r>
      <w:r w:rsidRPr="00804D83">
        <w:rPr>
          <w:rFonts w:asciiTheme="minorHAnsi" w:hAnsiTheme="minorHAnsi" w:cstheme="minorHAnsi"/>
          <w:lang w:val="en-US"/>
        </w:rPr>
        <w:t xml:space="preserve"> accelerate biomass fractionation</w:t>
      </w:r>
      <w:r w:rsidR="00252099" w:rsidRPr="00804D83">
        <w:rPr>
          <w:rFonts w:asciiTheme="minorHAnsi" w:hAnsiTheme="minorHAnsi" w:cstheme="minorHAnsi"/>
          <w:lang w:val="en-US"/>
        </w:rPr>
        <w:fldChar w:fldCharType="begin" w:fldLock="1"/>
      </w:r>
      <w:r w:rsidR="00252099" w:rsidRPr="00804D83">
        <w:rPr>
          <w:rFonts w:asciiTheme="minorHAnsi" w:hAnsiTheme="minorHAnsi" w:cstheme="minorHAnsi"/>
          <w:lang w:val="en-US"/>
        </w:rPr>
        <w:instrText>ADDIN CSL_CITATION {"citationItems":[{"id":"ITEM-1","itemData":{"DOI":"10.1016/j.biortech.2017.11.066","ISSN":"0960-8524","author":[{"dropping-particle":"","family":"Chen","given":"Zhu","non-dropping-particle":"","parse-names":false,"suffix":""},{"dropping-particle":"","family":"Wan","given":"Caixia","non-dropping-particle":"","parse-names":false,"suffix":""}],"container-title":"Bioresource Technology","id":"ITEM-1","issued":{"date-parts":[["2017"]]},"title":"Ultrafast Fractionation of Lignocellulosic Biomass by Microwave-assisted Deep Eutectic Solvent Pretreatment","type":"article-journal"},"uris":["http://www.mendeley.com/documents/?uuid=57869f50-144c-4998-bf36-49ccc7d26770"]}],"mendeley":{"formattedCitation":"&lt;sup&gt;5&lt;/sup&gt;","plainTextFormattedCitation":"5","previouslyFormattedCitation":"&lt;sup&gt;5&lt;/sup&gt;"},"properties":{"noteIndex":0},"schema":"https://github.com/citation-style-language/schema/raw/master/csl-citation.json"}</w:instrText>
      </w:r>
      <w:r w:rsidR="00252099" w:rsidRPr="00804D83">
        <w:rPr>
          <w:rFonts w:asciiTheme="minorHAnsi" w:hAnsiTheme="minorHAnsi" w:cstheme="minorHAnsi"/>
          <w:lang w:val="en-US"/>
        </w:rPr>
        <w:fldChar w:fldCharType="separate"/>
      </w:r>
      <w:r w:rsidR="00252099" w:rsidRPr="00804D83">
        <w:rPr>
          <w:rFonts w:asciiTheme="minorHAnsi" w:hAnsiTheme="minorHAnsi" w:cstheme="minorHAnsi"/>
          <w:noProof/>
          <w:vertAlign w:val="superscript"/>
          <w:lang w:val="en-US"/>
        </w:rPr>
        <w:t>5</w:t>
      </w:r>
      <w:r w:rsidR="00252099" w:rsidRPr="00804D83">
        <w:rPr>
          <w:rFonts w:asciiTheme="minorHAnsi" w:hAnsiTheme="minorHAnsi" w:cstheme="minorHAnsi"/>
          <w:lang w:val="en-US"/>
        </w:rPr>
        <w:fldChar w:fldCharType="end"/>
      </w:r>
      <w:r w:rsidRPr="00804D83">
        <w:rPr>
          <w:rFonts w:asciiTheme="minorHAnsi" w:hAnsiTheme="minorHAnsi" w:cstheme="minorHAnsi"/>
          <w:lang w:val="en-US"/>
        </w:rPr>
        <w:t>. Many researchers have reported such a combined pretreatment (DES and microwave) of wood</w:t>
      </w:r>
      <w:r w:rsidR="00252099" w:rsidRPr="00804D83">
        <w:rPr>
          <w:rFonts w:asciiTheme="minorHAnsi" w:hAnsiTheme="minorHAnsi" w:cstheme="minorHAnsi"/>
          <w:lang w:val="en-US"/>
        </w:rPr>
        <w:fldChar w:fldCharType="begin" w:fldLock="1"/>
      </w:r>
      <w:r w:rsidR="00252099" w:rsidRPr="00804D83">
        <w:rPr>
          <w:rFonts w:asciiTheme="minorHAnsi" w:hAnsiTheme="minorHAnsi" w:cstheme="minorHAnsi"/>
          <w:lang w:val="en-US"/>
        </w:rPr>
        <w:instrText>ADDIN CSL_CITATION {"citationItems":[{"id":"ITEM-1","itemData":{"DOI":"10.1016/j.biortech.2015.11.002","author":[{"dropping-particle":"","family":"Xu","given":"Guo-chao","non-dropping-particle":"","parse-names":false,"suffix":""},{"dropping-particle":"","family":"Ding","given":"Ji-cai","non-dropping-particle":"","parse-names":false,"suffix":""},{"dropping-particle":"","family":"Han","given":"Rui-zhi","non-dropping-particle":"","parse-names":false,"suffix":""},{"dropping-particle":"","family":"Dong","given":"Jin-jun","non-dropping-particle":"","parse-names":false,"suffix":""},{"dropping-particle":"","family":"Ni","given":"Ye","non-dropping-particle":"","parse-names":false,"suffix":""}],"container-title":"Bioresource Technology","id":"ITEM-1","issued":{"date-parts":[["2016"]]},"page":"364-369","title":"Bioresource Technology Enhancing cellulose accessibility of corn stover by deep eutectic solvent pretreatment for butanol fermentation","type":"article-journal","volume":"203"},"uris":["http://www.mendeley.com/documents/?uuid=013e940c-1a77-4dc3-8f02-69cdbdf85cfe"]}],"mendeley":{"formattedCitation":"&lt;sup&gt;8&lt;/sup&gt;","plainTextFormattedCitation":"8","previouslyFormattedCitation":"&lt;sup&gt;8&lt;/sup&gt;"},"properties":{"noteIndex":0},"schema":"https://github.com/citation-style-language/schema/raw/master/csl-citation.json"}</w:instrText>
      </w:r>
      <w:r w:rsidR="00252099" w:rsidRPr="00804D83">
        <w:rPr>
          <w:rFonts w:asciiTheme="minorHAnsi" w:hAnsiTheme="minorHAnsi" w:cstheme="minorHAnsi"/>
          <w:lang w:val="en-US"/>
        </w:rPr>
        <w:fldChar w:fldCharType="separate"/>
      </w:r>
      <w:r w:rsidR="00252099" w:rsidRPr="00804D83">
        <w:rPr>
          <w:rFonts w:asciiTheme="minorHAnsi" w:hAnsiTheme="minorHAnsi" w:cstheme="minorHAnsi"/>
          <w:noProof/>
          <w:vertAlign w:val="superscript"/>
          <w:lang w:val="en-US"/>
        </w:rPr>
        <w:t>8</w:t>
      </w:r>
      <w:r w:rsidR="00252099" w:rsidRPr="00804D83">
        <w:rPr>
          <w:rFonts w:asciiTheme="minorHAnsi" w:hAnsiTheme="minorHAnsi" w:cstheme="minorHAnsi"/>
          <w:lang w:val="en-US"/>
        </w:rPr>
        <w:fldChar w:fldCharType="end"/>
      </w:r>
      <w:r w:rsidR="004C641B" w:rsidRPr="00804D83">
        <w:rPr>
          <w:rFonts w:asciiTheme="minorHAnsi" w:hAnsiTheme="minorHAnsi" w:cstheme="minorHAnsi"/>
          <w:lang w:val="en-US"/>
        </w:rPr>
        <w:t xml:space="preserve"> and of</w:t>
      </w:r>
      <w:r w:rsidRPr="00804D83">
        <w:rPr>
          <w:rFonts w:asciiTheme="minorHAnsi" w:hAnsiTheme="minorHAnsi" w:cstheme="minorHAnsi"/>
          <w:lang w:val="en-US"/>
        </w:rPr>
        <w:t xml:space="preserve"> corn stover, switchgrass</w:t>
      </w:r>
      <w:r w:rsidR="004C641B" w:rsidRPr="00804D83">
        <w:rPr>
          <w:rFonts w:asciiTheme="minorHAnsi" w:hAnsiTheme="minorHAnsi" w:cstheme="minorHAnsi"/>
          <w:lang w:val="en-US"/>
        </w:rPr>
        <w:t>,</w:t>
      </w:r>
      <w:r w:rsidRPr="00804D83">
        <w:rPr>
          <w:rFonts w:asciiTheme="minorHAnsi" w:hAnsiTheme="minorHAnsi" w:cstheme="minorHAnsi"/>
          <w:lang w:val="en-US"/>
        </w:rPr>
        <w:t xml:space="preserve"> and Miscanthus</w:t>
      </w:r>
      <w:r w:rsidR="00252099" w:rsidRPr="00804D83">
        <w:rPr>
          <w:rFonts w:asciiTheme="minorHAnsi" w:hAnsiTheme="minorHAnsi" w:cstheme="minorHAnsi"/>
          <w:lang w:val="en-US"/>
        </w:rPr>
        <w:fldChar w:fldCharType="begin" w:fldLock="1"/>
      </w:r>
      <w:r w:rsidR="00252099" w:rsidRPr="00804D83">
        <w:rPr>
          <w:rFonts w:asciiTheme="minorHAnsi" w:hAnsiTheme="minorHAnsi" w:cstheme="minorHAnsi"/>
          <w:lang w:val="en-US"/>
        </w:rPr>
        <w:instrText>ADDIN CSL_CITATION {"citationItems":[{"id":"ITEM-1","itemData":{"DOI":"10.1016/j.biortech.2017.11.066","ISSN":"0960-8524","author":[{"dropping-particle":"","family":"Chen","given":"Zhu","non-dropping-particle":"","parse-names":false,"suffix":""},{"dropping-particle":"","family":"Wan","given":"Caixia","non-dropping-particle":"","parse-names":false,"suffix":""}],"container-title":"Bioresource Technology","id":"ITEM-1","issued":{"date-parts":[["2017"]]},"title":"Ultrafast Fractionation of Lignocellulosic Biomass by Microwave-assisted Deep Eutectic Solvent Pretreatment","type":"article-journal"},"uris":["http://www.mendeley.com/documents/?uuid=57869f50-144c-4998-bf36-49ccc7d26770"]}],"mendeley":{"formattedCitation":"&lt;sup&gt;5&lt;/sup&gt;","plainTextFormattedCitation":"5","previouslyFormattedCitation":"&lt;sup&gt;5&lt;/sup&gt;"},"properties":{"noteIndex":0},"schema":"https://github.com/citation-style-language/schema/raw/master/csl-citation.json"}</w:instrText>
      </w:r>
      <w:r w:rsidR="00252099" w:rsidRPr="00804D83">
        <w:rPr>
          <w:rFonts w:asciiTheme="minorHAnsi" w:hAnsiTheme="minorHAnsi" w:cstheme="minorHAnsi"/>
          <w:lang w:val="en-US"/>
        </w:rPr>
        <w:fldChar w:fldCharType="separate"/>
      </w:r>
      <w:r w:rsidR="00252099" w:rsidRPr="00804D83">
        <w:rPr>
          <w:rFonts w:asciiTheme="minorHAnsi" w:hAnsiTheme="minorHAnsi" w:cstheme="minorHAnsi"/>
          <w:noProof/>
          <w:vertAlign w:val="superscript"/>
          <w:lang w:val="en-US"/>
        </w:rPr>
        <w:t>5</w:t>
      </w:r>
      <w:r w:rsidR="00252099" w:rsidRPr="00804D83">
        <w:rPr>
          <w:rFonts w:asciiTheme="minorHAnsi" w:hAnsiTheme="minorHAnsi" w:cstheme="minorHAnsi"/>
          <w:lang w:val="en-US"/>
        </w:rPr>
        <w:fldChar w:fldCharType="end"/>
      </w:r>
      <w:r w:rsidRPr="00804D83">
        <w:rPr>
          <w:rFonts w:asciiTheme="minorHAnsi" w:hAnsiTheme="minorHAnsi" w:cstheme="minorHAnsi"/>
          <w:lang w:val="en-US"/>
        </w:rPr>
        <w:t xml:space="preserve">, which provides new insight </w:t>
      </w:r>
      <w:r w:rsidR="004C641B" w:rsidRPr="00804D83">
        <w:rPr>
          <w:rFonts w:asciiTheme="minorHAnsi" w:hAnsiTheme="minorHAnsi" w:cstheme="minorHAnsi"/>
          <w:lang w:val="en-US"/>
        </w:rPr>
        <w:t>into</w:t>
      </w:r>
      <w:r w:rsidR="002652CB" w:rsidRPr="00804D83">
        <w:rPr>
          <w:rFonts w:asciiTheme="minorHAnsi" w:hAnsiTheme="minorHAnsi" w:cstheme="minorHAnsi"/>
          <w:lang w:val="en-US"/>
        </w:rPr>
        <w:t xml:space="preserve"> the capacity of</w:t>
      </w:r>
      <w:r w:rsidRPr="00804D83">
        <w:rPr>
          <w:rFonts w:asciiTheme="minorHAnsi" w:hAnsiTheme="minorHAnsi" w:cstheme="minorHAnsi"/>
          <w:lang w:val="en-US"/>
        </w:rPr>
        <w:t xml:space="preserve"> DES</w:t>
      </w:r>
      <w:r w:rsidR="002652CB" w:rsidRPr="00804D83">
        <w:rPr>
          <w:rFonts w:asciiTheme="minorHAnsi" w:hAnsiTheme="minorHAnsi" w:cstheme="minorHAnsi"/>
          <w:lang w:val="en-US"/>
        </w:rPr>
        <w:t>s</w:t>
      </w:r>
      <w:r w:rsidRPr="00804D83">
        <w:rPr>
          <w:rFonts w:asciiTheme="minorHAnsi" w:hAnsiTheme="minorHAnsi" w:cstheme="minorHAnsi"/>
          <w:lang w:val="en-US"/>
        </w:rPr>
        <w:t xml:space="preserve"> for lignocellulosic fractionation and lignin extraction in one easy step </w:t>
      </w:r>
      <w:r w:rsidR="00E64D31" w:rsidRPr="00804D83">
        <w:rPr>
          <w:rFonts w:asciiTheme="minorHAnsi" w:hAnsiTheme="minorHAnsi" w:cstheme="minorHAnsi"/>
          <w:lang w:val="en-US"/>
        </w:rPr>
        <w:t>over</w:t>
      </w:r>
      <w:r w:rsidRPr="00804D83">
        <w:rPr>
          <w:rFonts w:asciiTheme="minorHAnsi" w:hAnsiTheme="minorHAnsi" w:cstheme="minorHAnsi"/>
          <w:lang w:val="en-US"/>
        </w:rPr>
        <w:t xml:space="preserve"> a short </w:t>
      </w:r>
      <w:r w:rsidR="002652CB" w:rsidRPr="00804D83">
        <w:rPr>
          <w:rFonts w:asciiTheme="minorHAnsi" w:hAnsiTheme="minorHAnsi" w:cstheme="minorHAnsi"/>
          <w:lang w:val="en-US"/>
        </w:rPr>
        <w:t>period</w:t>
      </w:r>
      <w:r w:rsidRPr="00804D83">
        <w:rPr>
          <w:rFonts w:asciiTheme="minorHAnsi" w:hAnsiTheme="minorHAnsi" w:cstheme="minorHAnsi"/>
          <w:lang w:val="en-US"/>
        </w:rPr>
        <w:t>.</w:t>
      </w:r>
    </w:p>
    <w:p w14:paraId="0D567F4F" w14:textId="77777777" w:rsidR="008F0005" w:rsidRPr="00804D83" w:rsidRDefault="008F0005" w:rsidP="00804D83">
      <w:pPr>
        <w:jc w:val="both"/>
        <w:rPr>
          <w:rFonts w:asciiTheme="minorHAnsi" w:hAnsiTheme="minorHAnsi" w:cstheme="minorHAnsi"/>
          <w:lang w:val="en-US"/>
        </w:rPr>
      </w:pPr>
    </w:p>
    <w:p w14:paraId="2E276333" w14:textId="56B24364" w:rsidR="00C43E00" w:rsidRPr="00804D83" w:rsidRDefault="0020667D" w:rsidP="00804D83">
      <w:pPr>
        <w:jc w:val="both"/>
        <w:rPr>
          <w:rFonts w:asciiTheme="minorHAnsi" w:hAnsiTheme="minorHAnsi" w:cstheme="minorHAnsi"/>
          <w:lang w:val="en-US"/>
        </w:rPr>
      </w:pPr>
      <w:r w:rsidRPr="00804D83">
        <w:rPr>
          <w:rFonts w:asciiTheme="minorHAnsi" w:hAnsiTheme="minorHAnsi" w:cstheme="minorHAnsi"/>
          <w:lang w:val="en-US"/>
        </w:rPr>
        <w:t xml:space="preserve">Lignin </w:t>
      </w:r>
      <w:r w:rsidR="00937DBE" w:rsidRPr="00804D83">
        <w:rPr>
          <w:rFonts w:asciiTheme="minorHAnsi" w:hAnsiTheme="minorHAnsi" w:cstheme="minorHAnsi"/>
          <w:lang w:val="en-US"/>
        </w:rPr>
        <w:t>is a phenolic macromolecule valorized as a raw material for the production of biopolymers and presents an alternative for the production of chemicals such as aromatic monomers and oligomers</w:t>
      </w:r>
      <w:r w:rsidR="00CF4816" w:rsidRPr="00804D83">
        <w:rPr>
          <w:rFonts w:asciiTheme="minorHAnsi" w:hAnsiTheme="minorHAnsi" w:cstheme="minorHAnsi"/>
          <w:lang w:val="en-US"/>
        </w:rPr>
        <w:fldChar w:fldCharType="begin" w:fldLock="1"/>
      </w:r>
      <w:r w:rsidR="001D4374" w:rsidRPr="00804D83">
        <w:rPr>
          <w:rFonts w:asciiTheme="minorHAnsi" w:hAnsiTheme="minorHAnsi" w:cstheme="minorHAnsi"/>
          <w:lang w:val="en-US"/>
        </w:rPr>
        <w:instrText>ADDIN CSL_CITATION {"citationItems":[{"id":"ITEM-1","itemData":{"DOI":"10.1016/j.biortech.2019.121790","ISSN":"0960-8524","author":[{"dropping-particle":"","family":"Banu","given":"J Rajesh","non-dropping-particle":"","parse-names":false,"suffix":""},{"dropping-particle":"","family":"et al.","given":"","non-dropping-particle":"","parse-names":false,"suffix":""}],"container-title":"Bioresource Technology","id":"ITEM-1","issue":"July","issued":{"date-parts":[["2019"]]},"page":"121790","publisher":"Elsevier","title":"Bioresource Technology A review on biopolymer production via lignin valorization","type":"article-journal","volume":"290"},"uris":["http://www.mendeley.com/documents/?uuid=a476ccda-907c-4350-b40e-1407e5f4519b"]}],"mendeley":{"formattedCitation":"&lt;sup&gt;12&lt;/sup&gt;","plainTextFormattedCitation":"12","previouslyFormattedCitation":"&lt;sup&gt;12&lt;/sup&gt;"},"properties":{"noteIndex":0},"schema":"https://github.com/citation-style-language/schema/raw/master/csl-citation.json"}</w:instrText>
      </w:r>
      <w:r w:rsidR="00CF4816" w:rsidRPr="00804D83">
        <w:rPr>
          <w:rFonts w:asciiTheme="minorHAnsi" w:hAnsiTheme="minorHAnsi" w:cstheme="minorHAnsi"/>
          <w:lang w:val="en-US"/>
        </w:rPr>
        <w:fldChar w:fldCharType="separate"/>
      </w:r>
      <w:r w:rsidR="00CF4816" w:rsidRPr="00804D83">
        <w:rPr>
          <w:rFonts w:asciiTheme="minorHAnsi" w:hAnsiTheme="minorHAnsi" w:cstheme="minorHAnsi"/>
          <w:noProof/>
          <w:vertAlign w:val="superscript"/>
          <w:lang w:val="en-US"/>
        </w:rPr>
        <w:t>12</w:t>
      </w:r>
      <w:r w:rsidR="00CF4816" w:rsidRPr="00804D83">
        <w:rPr>
          <w:rFonts w:asciiTheme="minorHAnsi" w:hAnsiTheme="minorHAnsi" w:cstheme="minorHAnsi"/>
          <w:lang w:val="en-US"/>
        </w:rPr>
        <w:fldChar w:fldCharType="end"/>
      </w:r>
      <w:r w:rsidR="00937DBE" w:rsidRPr="00804D83">
        <w:rPr>
          <w:rFonts w:asciiTheme="minorHAnsi" w:hAnsiTheme="minorHAnsi" w:cstheme="minorHAnsi"/>
          <w:lang w:val="en-US"/>
        </w:rPr>
        <w:t xml:space="preserve">. In addition, lignin </w:t>
      </w:r>
      <w:r w:rsidR="00707267" w:rsidRPr="00804D83">
        <w:rPr>
          <w:rFonts w:asciiTheme="minorHAnsi" w:hAnsiTheme="minorHAnsi" w:cstheme="minorHAnsi"/>
          <w:lang w:val="en-US"/>
        </w:rPr>
        <w:t>has antioxidant and ultraviolet absorption a</w:t>
      </w:r>
      <w:r w:rsidR="00184ADB" w:rsidRPr="00804D83">
        <w:rPr>
          <w:rFonts w:asciiTheme="minorHAnsi" w:hAnsiTheme="minorHAnsi" w:cstheme="minorHAnsi"/>
          <w:lang w:val="en-US"/>
        </w:rPr>
        <w:t>ctivities</w:t>
      </w:r>
      <w:r w:rsidR="001D4374" w:rsidRPr="00804D83">
        <w:rPr>
          <w:rFonts w:asciiTheme="minorHAnsi" w:hAnsiTheme="minorHAnsi" w:cstheme="minorHAnsi"/>
          <w:lang w:val="en-US"/>
        </w:rPr>
        <w:fldChar w:fldCharType="begin" w:fldLock="1"/>
      </w:r>
      <w:r w:rsidR="006F502A" w:rsidRPr="00804D83">
        <w:rPr>
          <w:rFonts w:asciiTheme="minorHAnsi" w:hAnsiTheme="minorHAnsi" w:cstheme="minorHAnsi"/>
          <w:lang w:val="en-US"/>
        </w:rPr>
        <w:instrText>ADDIN CSL_CITATION {"citationItems":[{"id":"ITEM-1","itemData":{"author":[{"dropping-particle":"","family":"Gordobil","given":"Oihana","non-dropping-particle":"","parse-names":false,"suffix":""},{"dropping-particle":"","family":"Olaizola","given":"Paula","non-dropping-particle":"","parse-names":false,"suffix":""},{"dropping-particle":"","family":"Banales","given":"Jesus M.","non-dropping-particle":"","parse-names":false,"suffix":""},{"dropping-particle":"","family":"Labidi","given":"Jalel","non-dropping-particle":"","parse-names":false,"suffix":""}],"container-title":"molecules","id":"ITEM-1","issued":{"date-parts":[["2020"]]},"page":"1131","title":"Lignins from Agroindustrial by-Products as Natural Ingredients for Cosmetics : Chemical Structure and In Vitro Sunscreen and Cytotoxic Activities","type":"article-journal","volume":"25"},"uris":["http://www.mendeley.com/documents/?uuid=eb98b022-ce18-451e-8819-e5d0008db1ac"]}],"mendeley":{"formattedCitation":"&lt;sup&gt;13&lt;/sup&gt;","plainTextFormattedCitation":"13","previouslyFormattedCitation":"&lt;sup&gt;13&lt;/sup&gt;"},"properties":{"noteIndex":0},"schema":"https://github.com/citation-style-language/schema/raw/master/csl-citation.json"}</w:instrText>
      </w:r>
      <w:r w:rsidR="001D4374" w:rsidRPr="00804D83">
        <w:rPr>
          <w:rFonts w:asciiTheme="minorHAnsi" w:hAnsiTheme="minorHAnsi" w:cstheme="minorHAnsi"/>
          <w:lang w:val="en-US"/>
        </w:rPr>
        <w:fldChar w:fldCharType="separate"/>
      </w:r>
      <w:r w:rsidR="001D4374" w:rsidRPr="00804D83">
        <w:rPr>
          <w:rFonts w:asciiTheme="minorHAnsi" w:hAnsiTheme="minorHAnsi" w:cstheme="minorHAnsi"/>
          <w:noProof/>
          <w:vertAlign w:val="superscript"/>
          <w:lang w:val="en-US"/>
        </w:rPr>
        <w:t>13</w:t>
      </w:r>
      <w:r w:rsidR="001D4374" w:rsidRPr="00804D83">
        <w:rPr>
          <w:rFonts w:asciiTheme="minorHAnsi" w:hAnsiTheme="minorHAnsi" w:cstheme="minorHAnsi"/>
          <w:lang w:val="en-US"/>
        </w:rPr>
        <w:fldChar w:fldCharType="end"/>
      </w:r>
      <w:r w:rsidR="00707267" w:rsidRPr="00804D83">
        <w:rPr>
          <w:rFonts w:asciiTheme="minorHAnsi" w:hAnsiTheme="minorHAnsi" w:cstheme="minorHAnsi"/>
          <w:lang w:val="en-US"/>
        </w:rPr>
        <w:t>.</w:t>
      </w:r>
      <w:r w:rsidR="009C50BB" w:rsidRPr="00804D83">
        <w:rPr>
          <w:rFonts w:asciiTheme="minorHAnsi" w:hAnsiTheme="minorHAnsi" w:cstheme="minorHAnsi"/>
          <w:lang w:val="en-US"/>
        </w:rPr>
        <w:t xml:space="preserve"> Several </w:t>
      </w:r>
      <w:r w:rsidR="00FB5689" w:rsidRPr="00804D83">
        <w:rPr>
          <w:rFonts w:asciiTheme="minorHAnsi" w:hAnsiTheme="minorHAnsi" w:cstheme="minorHAnsi"/>
          <w:lang w:val="en-US"/>
        </w:rPr>
        <w:t>studies</w:t>
      </w:r>
      <w:r w:rsidR="009C50BB" w:rsidRPr="00804D83">
        <w:rPr>
          <w:rFonts w:asciiTheme="minorHAnsi" w:hAnsiTheme="minorHAnsi" w:cstheme="minorHAnsi"/>
          <w:lang w:val="en-US"/>
        </w:rPr>
        <w:t xml:space="preserve"> have reported lignin applications in cosmetic products</w:t>
      </w:r>
      <w:r w:rsidR="006F502A" w:rsidRPr="00804D83">
        <w:rPr>
          <w:rFonts w:asciiTheme="minorHAnsi" w:hAnsiTheme="minorHAnsi" w:cstheme="minorHAnsi"/>
          <w:lang w:val="en-US"/>
        </w:rPr>
        <w:fldChar w:fldCharType="begin" w:fldLock="1"/>
      </w:r>
      <w:r w:rsidR="006F502A" w:rsidRPr="00804D83">
        <w:rPr>
          <w:rFonts w:asciiTheme="minorHAnsi" w:hAnsiTheme="minorHAnsi" w:cstheme="minorHAnsi"/>
          <w:lang w:val="en-US"/>
        </w:rPr>
        <w:instrText>ADDIN CSL_CITATION {"citationItems":[{"id":"ITEM-1","itemData":{"DOI":"10.1016/j.ijbiomac.2018.10.184","ISSN":"0141-8130","author":[{"dropping-particle":"","family":"Lee","given":"Cheon Sang","non-dropping-particle":"","parse-names":false,"suffix":""},{"dropping-particle":"","family":"Thu Tran","given":"Thi Minh","non-dropping-particle":"","parse-names":false,"suffix":""},{"dropping-particle":"","family":"Weon Choi","given":"Joon","non-dropping-particle":"","parse-names":false,"suffix":""},{"dropping-particle":"","family":"Won","given":"Keehoon","non-dropping-particle":"","parse-names":false,"suffix":""}],"container-title":"International Journal of Biological Macromolecules","id":"ITEM-1","issued":{"date-parts":[["2019"]]},"page":"549-554","publisher":"Elsevier B.V.","title":"International Journal of Biological Macromolecules Lignin for white natural sunscreens","type":"article-journal","volume":"122"},"uris":["http://www.mendeley.com/documents/?uuid=244f1134-ad08-434b-8e8d-1c8e1cb8f077"]}],"mendeley":{"formattedCitation":"&lt;sup&gt;14&lt;/sup&gt;","plainTextFormattedCitation":"14","previouslyFormattedCitation":"&lt;sup&gt;14&lt;/sup&gt;"},"properties":{"noteIndex":0},"schema":"https://github.com/citation-style-language/schema/raw/master/csl-citation.json"}</w:instrText>
      </w:r>
      <w:r w:rsidR="006F502A" w:rsidRPr="00804D83">
        <w:rPr>
          <w:rFonts w:asciiTheme="minorHAnsi" w:hAnsiTheme="minorHAnsi" w:cstheme="minorHAnsi"/>
          <w:lang w:val="en-US"/>
        </w:rPr>
        <w:fldChar w:fldCharType="separate"/>
      </w:r>
      <w:r w:rsidR="006F502A" w:rsidRPr="00804D83">
        <w:rPr>
          <w:rFonts w:asciiTheme="minorHAnsi" w:hAnsiTheme="minorHAnsi" w:cstheme="minorHAnsi"/>
          <w:noProof/>
          <w:vertAlign w:val="superscript"/>
          <w:lang w:val="en-US"/>
        </w:rPr>
        <w:t>14</w:t>
      </w:r>
      <w:r w:rsidR="006F502A" w:rsidRPr="00804D83">
        <w:rPr>
          <w:rFonts w:asciiTheme="minorHAnsi" w:hAnsiTheme="minorHAnsi" w:cstheme="minorHAnsi"/>
          <w:lang w:val="en-US"/>
        </w:rPr>
        <w:fldChar w:fldCharType="end"/>
      </w:r>
      <w:r w:rsidR="00FB5689" w:rsidRPr="00804D83">
        <w:rPr>
          <w:rFonts w:asciiTheme="minorHAnsi" w:hAnsiTheme="minorHAnsi" w:cstheme="minorHAnsi"/>
          <w:vertAlign w:val="superscript"/>
          <w:lang w:val="en-US"/>
        </w:rPr>
        <w:t>,</w:t>
      </w:r>
      <w:r w:rsidR="006F502A" w:rsidRPr="00804D83">
        <w:rPr>
          <w:rFonts w:asciiTheme="minorHAnsi" w:hAnsiTheme="minorHAnsi" w:cstheme="minorHAnsi"/>
          <w:lang w:val="en-US"/>
        </w:rPr>
        <w:fldChar w:fldCharType="begin" w:fldLock="1"/>
      </w:r>
      <w:r w:rsidR="00EE5155" w:rsidRPr="00804D83">
        <w:rPr>
          <w:rFonts w:asciiTheme="minorHAnsi" w:hAnsiTheme="minorHAnsi" w:cstheme="minorHAnsi"/>
          <w:lang w:val="en-US"/>
        </w:rPr>
        <w:instrText>ADDIN CSL_CITATION {"citationItems":[{"id":"ITEM-1","itemData":{"author":[{"dropping-particle":"","family":"Widsten","given":"Petri","non-dropping-particle":"","parse-names":false,"suffix":""}],"container-title":"Cosmetics","id":"ITEM-1","issued":{"date-parts":[["2020"]]},"page":"85","title":"Lignin-Based Sunscreens—State-of-the-Art, Prospects and Challenges","type":"article-journal","volume":"7"},"uris":["http://www.mendeley.com/documents/?uuid=b56ac698-ead2-4a18-83de-7afdeecdad4b"]}],"mendeley":{"formattedCitation":"&lt;sup&gt;15&lt;/sup&gt;","plainTextFormattedCitation":"15","previouslyFormattedCitation":"&lt;sup&gt;15&lt;/sup&gt;"},"properties":{"noteIndex":0},"schema":"https://github.com/citation-style-language/schema/raw/master/csl-citation.json"}</w:instrText>
      </w:r>
      <w:r w:rsidR="006F502A" w:rsidRPr="00804D83">
        <w:rPr>
          <w:rFonts w:asciiTheme="minorHAnsi" w:hAnsiTheme="minorHAnsi" w:cstheme="minorHAnsi"/>
          <w:lang w:val="en-US"/>
        </w:rPr>
        <w:fldChar w:fldCharType="separate"/>
      </w:r>
      <w:r w:rsidR="006F502A" w:rsidRPr="00804D83">
        <w:rPr>
          <w:rFonts w:asciiTheme="minorHAnsi" w:hAnsiTheme="minorHAnsi" w:cstheme="minorHAnsi"/>
          <w:noProof/>
          <w:vertAlign w:val="superscript"/>
          <w:lang w:val="en-US"/>
        </w:rPr>
        <w:t>15</w:t>
      </w:r>
      <w:r w:rsidR="006F502A" w:rsidRPr="00804D83">
        <w:rPr>
          <w:rFonts w:asciiTheme="minorHAnsi" w:hAnsiTheme="minorHAnsi" w:cstheme="minorHAnsi"/>
          <w:lang w:val="en-US"/>
        </w:rPr>
        <w:fldChar w:fldCharType="end"/>
      </w:r>
      <w:r w:rsidR="00522F81" w:rsidRPr="00804D83">
        <w:rPr>
          <w:rFonts w:asciiTheme="minorHAnsi" w:hAnsiTheme="minorHAnsi" w:cstheme="minorHAnsi"/>
          <w:lang w:val="en-US"/>
        </w:rPr>
        <w:t xml:space="preserve">. </w:t>
      </w:r>
      <w:r w:rsidR="00F62EE4" w:rsidRPr="00804D83">
        <w:rPr>
          <w:rFonts w:asciiTheme="minorHAnsi" w:hAnsiTheme="minorHAnsi" w:cstheme="minorHAnsi"/>
          <w:lang w:val="en-US"/>
        </w:rPr>
        <w:t>Its integration in commercial sunscreen products has improved the sun protection factor (SPF) of the product from SPF 15 to SPF 30 with the addition of only 2 wt</w:t>
      </w:r>
      <w:r w:rsidR="001A717A" w:rsidRPr="00804D83">
        <w:rPr>
          <w:rFonts w:asciiTheme="minorHAnsi" w:hAnsiTheme="minorHAnsi" w:cstheme="minorHAnsi"/>
          <w:lang w:val="en-US"/>
        </w:rPr>
        <w:t xml:space="preserve"> </w:t>
      </w:r>
      <w:r w:rsidR="00F62EE4" w:rsidRPr="00804D83">
        <w:rPr>
          <w:rFonts w:asciiTheme="minorHAnsi" w:hAnsiTheme="minorHAnsi" w:cstheme="minorHAnsi"/>
          <w:lang w:val="en-US"/>
        </w:rPr>
        <w:t xml:space="preserve">% lignin </w:t>
      </w:r>
      <w:r w:rsidR="00BC0785" w:rsidRPr="00804D83">
        <w:rPr>
          <w:rFonts w:asciiTheme="minorHAnsi" w:hAnsiTheme="minorHAnsi" w:cstheme="minorHAnsi"/>
          <w:lang w:val="en-US"/>
        </w:rPr>
        <w:t>and up to SPF 50 with the addition of 10 wt</w:t>
      </w:r>
      <w:r w:rsidR="001F370F" w:rsidRPr="00804D83">
        <w:rPr>
          <w:rFonts w:asciiTheme="minorHAnsi" w:hAnsiTheme="minorHAnsi" w:cstheme="minorHAnsi"/>
          <w:lang w:val="en-US"/>
        </w:rPr>
        <w:t xml:space="preserve"> </w:t>
      </w:r>
      <w:r w:rsidR="00BC0785" w:rsidRPr="00804D83">
        <w:rPr>
          <w:rFonts w:asciiTheme="minorHAnsi" w:hAnsiTheme="minorHAnsi" w:cstheme="minorHAnsi"/>
          <w:lang w:val="en-US"/>
        </w:rPr>
        <w:t>% lignin</w:t>
      </w:r>
      <w:r w:rsidR="00EE5155" w:rsidRPr="00804D83">
        <w:rPr>
          <w:rFonts w:asciiTheme="minorHAnsi" w:hAnsiTheme="minorHAnsi" w:cstheme="minorHAnsi"/>
          <w:lang w:val="en-US"/>
        </w:rPr>
        <w:fldChar w:fldCharType="begin" w:fldLock="1"/>
      </w:r>
      <w:r w:rsidR="00EE5155" w:rsidRPr="00804D83">
        <w:rPr>
          <w:rFonts w:asciiTheme="minorHAnsi" w:hAnsiTheme="minorHAnsi" w:cstheme="minorHAnsi"/>
          <w:lang w:val="en-US"/>
        </w:rPr>
        <w:instrText>ADDIN CSL_CITATION {"citationItems":[{"id":"ITEM-1","itemData":{"DOI":"10.1039/C4GC01333F","author":[{"dropping-particle":"","family":"Qian","given":"Yong","non-dropping-particle":"","parse-names":false,"suffix":""},{"dropping-particle":"","family":"Qiu","given":"Xueqing","non-dropping-particle":"","parse-names":false,"suffix":""},{"dropping-particle":"","family":"Zhu","given":"Shiping","non-dropping-particle":"","parse-names":false,"suffix":""}],"container-title":"Royal Society of Chemistry","id":"ITEM-1","issued":{"date-parts":[["2015"]]},"page":"320 - 324","title":"Green Chem., 2015, 17 , 320-324","type":"article-journal","volume":"17"},"uris":["http://www.mendeley.com/documents/?uuid=82b20bc0-598e-485c-919a-853eb211def8"]}],"mendeley":{"formattedCitation":"&lt;sup&gt;16&lt;/sup&gt;","plainTextFormattedCitation":"16"},"properties":{"noteIndex":0},"schema":"https://github.com/citation-style-language/schema/raw/master/csl-citation.json"}</w:instrText>
      </w:r>
      <w:r w:rsidR="00EE5155" w:rsidRPr="00804D83">
        <w:rPr>
          <w:rFonts w:asciiTheme="minorHAnsi" w:hAnsiTheme="minorHAnsi" w:cstheme="minorHAnsi"/>
          <w:lang w:val="en-US"/>
        </w:rPr>
        <w:fldChar w:fldCharType="separate"/>
      </w:r>
      <w:r w:rsidR="00EE5155" w:rsidRPr="00804D83">
        <w:rPr>
          <w:rFonts w:asciiTheme="minorHAnsi" w:hAnsiTheme="minorHAnsi" w:cstheme="minorHAnsi"/>
          <w:noProof/>
          <w:vertAlign w:val="superscript"/>
          <w:lang w:val="en-US"/>
        </w:rPr>
        <w:t>16</w:t>
      </w:r>
      <w:r w:rsidR="00EE5155" w:rsidRPr="00804D83">
        <w:rPr>
          <w:rFonts w:asciiTheme="minorHAnsi" w:hAnsiTheme="minorHAnsi" w:cstheme="minorHAnsi"/>
          <w:lang w:val="en-US"/>
        </w:rPr>
        <w:fldChar w:fldCharType="end"/>
      </w:r>
      <w:r w:rsidR="00BC0785" w:rsidRPr="00804D83">
        <w:rPr>
          <w:rFonts w:asciiTheme="minorHAnsi" w:hAnsiTheme="minorHAnsi" w:cstheme="minorHAnsi"/>
          <w:lang w:val="en-US"/>
        </w:rPr>
        <w:t>.</w:t>
      </w:r>
      <w:r w:rsidR="00DC6DD2" w:rsidRPr="00804D83">
        <w:rPr>
          <w:rFonts w:asciiTheme="minorHAnsi" w:hAnsiTheme="minorHAnsi" w:cstheme="minorHAnsi"/>
          <w:lang w:val="en-US"/>
        </w:rPr>
        <w:t xml:space="preserve"> </w:t>
      </w:r>
      <w:r w:rsidR="001F370F" w:rsidRPr="00804D83">
        <w:rPr>
          <w:rFonts w:asciiTheme="minorHAnsi" w:hAnsiTheme="minorHAnsi" w:cstheme="minorHAnsi"/>
          <w:lang w:val="en-US"/>
        </w:rPr>
        <w:t>This paper describes</w:t>
      </w:r>
      <w:r w:rsidR="00C43E00" w:rsidRPr="00804D83">
        <w:rPr>
          <w:rFonts w:asciiTheme="minorHAnsi" w:hAnsiTheme="minorHAnsi" w:cstheme="minorHAnsi"/>
          <w:lang w:val="en-US"/>
        </w:rPr>
        <w:t xml:space="preserve"> an ultrafast approach for lignin-carbohydrate cleavage, assisted by </w:t>
      </w:r>
      <w:r w:rsidR="001F370F" w:rsidRPr="00804D83">
        <w:rPr>
          <w:rFonts w:asciiTheme="minorHAnsi" w:hAnsiTheme="minorHAnsi" w:cstheme="minorHAnsi"/>
          <w:lang w:val="en-US"/>
        </w:rPr>
        <w:t xml:space="preserve">combined </w:t>
      </w:r>
      <w:r w:rsidR="00C43E00" w:rsidRPr="00804D83">
        <w:rPr>
          <w:rFonts w:asciiTheme="minorHAnsi" w:hAnsiTheme="minorHAnsi" w:cstheme="minorHAnsi"/>
          <w:lang w:val="en-US"/>
        </w:rPr>
        <w:t>DES</w:t>
      </w:r>
      <w:r w:rsidR="001F370F" w:rsidRPr="00804D83">
        <w:rPr>
          <w:rFonts w:asciiTheme="minorHAnsi" w:hAnsiTheme="minorHAnsi" w:cstheme="minorHAnsi"/>
          <w:lang w:val="en-US"/>
        </w:rPr>
        <w:t>–</w:t>
      </w:r>
      <w:r w:rsidR="00C43E00" w:rsidRPr="00804D83">
        <w:rPr>
          <w:rFonts w:asciiTheme="minorHAnsi" w:hAnsiTheme="minorHAnsi" w:cstheme="minorHAnsi"/>
          <w:lang w:val="en-US"/>
        </w:rPr>
        <w:t xml:space="preserve">microwave pretreatment of Mediterranean biomasses. These biomasses consist of agri-food </w:t>
      </w:r>
      <w:r w:rsidR="001F370F" w:rsidRPr="00804D83">
        <w:rPr>
          <w:rFonts w:asciiTheme="minorHAnsi" w:hAnsiTheme="minorHAnsi" w:cstheme="minorHAnsi"/>
          <w:lang w:val="en-US"/>
        </w:rPr>
        <w:t>by</w:t>
      </w:r>
      <w:r w:rsidR="00C43E00" w:rsidRPr="00804D83">
        <w:rPr>
          <w:rFonts w:asciiTheme="minorHAnsi" w:hAnsiTheme="minorHAnsi" w:cstheme="minorHAnsi"/>
          <w:lang w:val="en-US"/>
        </w:rPr>
        <w:t xml:space="preserve">products, particularly olive pomace and almond </w:t>
      </w:r>
      <w:r w:rsidR="00156F0E" w:rsidRPr="00804D83">
        <w:rPr>
          <w:rFonts w:asciiTheme="minorHAnsi" w:hAnsiTheme="minorHAnsi" w:cstheme="minorHAnsi"/>
          <w:lang w:val="en-US"/>
        </w:rPr>
        <w:t>shells</w:t>
      </w:r>
      <w:r w:rsidR="00C43E00" w:rsidRPr="00804D83">
        <w:rPr>
          <w:rFonts w:asciiTheme="minorHAnsi" w:hAnsiTheme="minorHAnsi" w:cstheme="minorHAnsi"/>
          <w:lang w:val="en-US"/>
        </w:rPr>
        <w:t xml:space="preserve">. Other biomasses that were investigated </w:t>
      </w:r>
      <w:r w:rsidR="0098658C" w:rsidRPr="00804D83">
        <w:rPr>
          <w:rFonts w:asciiTheme="minorHAnsi" w:hAnsiTheme="minorHAnsi" w:cstheme="minorHAnsi"/>
          <w:lang w:val="en-US"/>
        </w:rPr>
        <w:t>were</w:t>
      </w:r>
      <w:r w:rsidR="00C43E00" w:rsidRPr="00804D83">
        <w:rPr>
          <w:rFonts w:asciiTheme="minorHAnsi" w:hAnsiTheme="minorHAnsi" w:cstheme="minorHAnsi"/>
          <w:lang w:val="en-US"/>
        </w:rPr>
        <w:t xml:space="preserve"> those of a marine origin (Posidonia leaves and aegagropile)</w:t>
      </w:r>
      <w:r w:rsidR="0098658C" w:rsidRPr="00804D83">
        <w:rPr>
          <w:rFonts w:asciiTheme="minorHAnsi" w:hAnsiTheme="minorHAnsi" w:cstheme="minorHAnsi"/>
          <w:lang w:val="en-US"/>
        </w:rPr>
        <w:t xml:space="preserve"> and</w:t>
      </w:r>
      <w:r w:rsidR="00C43E00" w:rsidRPr="00804D83">
        <w:rPr>
          <w:rFonts w:asciiTheme="minorHAnsi" w:hAnsiTheme="minorHAnsi" w:cstheme="minorHAnsi"/>
          <w:lang w:val="en-US"/>
        </w:rPr>
        <w:t xml:space="preserve"> those originating from a forest (pinecones and wild grasses).</w:t>
      </w:r>
      <w:r w:rsidR="00E53F8E" w:rsidRPr="00804D83">
        <w:rPr>
          <w:rFonts w:asciiTheme="minorHAnsi" w:hAnsiTheme="minorHAnsi" w:cstheme="minorHAnsi"/>
          <w:lang w:val="en-US"/>
        </w:rPr>
        <w:t xml:space="preserve"> </w:t>
      </w:r>
      <w:r w:rsidR="00C43E00" w:rsidRPr="00804D83">
        <w:rPr>
          <w:rFonts w:asciiTheme="minorHAnsi" w:hAnsiTheme="minorHAnsi" w:cstheme="minorHAnsi"/>
          <w:lang w:val="en-US"/>
        </w:rPr>
        <w:t>The focus of this study was to</w:t>
      </w:r>
      <w:r w:rsidR="00494D8B" w:rsidRPr="00804D83">
        <w:rPr>
          <w:rFonts w:asciiTheme="minorHAnsi" w:hAnsiTheme="minorHAnsi" w:cstheme="minorHAnsi"/>
          <w:lang w:val="en-US"/>
        </w:rPr>
        <w:t xml:space="preserve"> test low-cost green solvent</w:t>
      </w:r>
      <w:r w:rsidR="00E53F8E" w:rsidRPr="00804D83">
        <w:rPr>
          <w:rFonts w:asciiTheme="minorHAnsi" w:hAnsiTheme="minorHAnsi" w:cstheme="minorHAnsi"/>
          <w:lang w:val="en-US"/>
        </w:rPr>
        <w:t>s</w:t>
      </w:r>
      <w:r w:rsidR="00494D8B" w:rsidRPr="00804D83">
        <w:rPr>
          <w:rFonts w:asciiTheme="minorHAnsi" w:hAnsiTheme="minorHAnsi" w:cstheme="minorHAnsi"/>
          <w:lang w:val="en-US"/>
        </w:rPr>
        <w:t xml:space="preserve"> to</w:t>
      </w:r>
      <w:r w:rsidR="00C43E00" w:rsidRPr="00804D83">
        <w:rPr>
          <w:rFonts w:asciiTheme="minorHAnsi" w:hAnsiTheme="minorHAnsi" w:cstheme="minorHAnsi"/>
          <w:lang w:val="en-US"/>
        </w:rPr>
        <w:t xml:space="preserve"> evaluate the effect</w:t>
      </w:r>
      <w:r w:rsidR="00E53F8E" w:rsidRPr="00804D83">
        <w:rPr>
          <w:rFonts w:asciiTheme="minorHAnsi" w:hAnsiTheme="minorHAnsi" w:cstheme="minorHAnsi"/>
          <w:lang w:val="en-US"/>
        </w:rPr>
        <w:t>s</w:t>
      </w:r>
      <w:r w:rsidR="00C43E00" w:rsidRPr="00804D83">
        <w:rPr>
          <w:rFonts w:asciiTheme="minorHAnsi" w:hAnsiTheme="minorHAnsi" w:cstheme="minorHAnsi"/>
          <w:lang w:val="en-US"/>
        </w:rPr>
        <w:t xml:space="preserve"> of this combined pretreatment on feedstock fractionation, to investigate its influence on lignin purity and yield, and to study its effect</w:t>
      </w:r>
      <w:r w:rsidR="00E53F8E" w:rsidRPr="00804D83">
        <w:rPr>
          <w:rFonts w:asciiTheme="minorHAnsi" w:hAnsiTheme="minorHAnsi" w:cstheme="minorHAnsi"/>
          <w:lang w:val="en-US"/>
        </w:rPr>
        <w:t>s</w:t>
      </w:r>
      <w:r w:rsidR="00C43E00" w:rsidRPr="00804D83">
        <w:rPr>
          <w:rFonts w:asciiTheme="minorHAnsi" w:hAnsiTheme="minorHAnsi" w:cstheme="minorHAnsi"/>
          <w:lang w:val="en-US"/>
        </w:rPr>
        <w:t xml:space="preserve"> on the molecular weights and chemical functional groups in the extracted lignin.</w:t>
      </w:r>
    </w:p>
    <w:p w14:paraId="700693E8" w14:textId="77777777" w:rsidR="00E53F8E" w:rsidRPr="00804D83" w:rsidRDefault="00E53F8E" w:rsidP="00804D83">
      <w:pPr>
        <w:jc w:val="both"/>
        <w:rPr>
          <w:rFonts w:asciiTheme="minorHAnsi" w:hAnsiTheme="minorHAnsi" w:cstheme="minorHAnsi"/>
          <w:lang w:val="en-US"/>
        </w:rPr>
      </w:pPr>
    </w:p>
    <w:p w14:paraId="38156FBF" w14:textId="7B58031B" w:rsidR="00C2296E" w:rsidRPr="00804D83" w:rsidRDefault="00E334A4" w:rsidP="00804D83">
      <w:pPr>
        <w:jc w:val="both"/>
        <w:rPr>
          <w:rFonts w:asciiTheme="minorHAnsi" w:hAnsiTheme="minorHAnsi" w:cstheme="minorHAnsi"/>
          <w:b/>
          <w:bCs/>
          <w:lang w:val="en-US"/>
        </w:rPr>
      </w:pPr>
      <w:r w:rsidRPr="00804D83">
        <w:rPr>
          <w:rFonts w:asciiTheme="minorHAnsi" w:hAnsiTheme="minorHAnsi" w:cstheme="minorHAnsi"/>
          <w:b/>
          <w:bCs/>
          <w:lang w:val="en-US"/>
        </w:rPr>
        <w:t>PROTOCOL</w:t>
      </w:r>
      <w:r w:rsidR="009423FF" w:rsidRPr="00804D83">
        <w:rPr>
          <w:rFonts w:asciiTheme="minorHAnsi" w:hAnsiTheme="minorHAnsi" w:cstheme="minorHAnsi"/>
          <w:b/>
          <w:bCs/>
          <w:lang w:val="en-US"/>
        </w:rPr>
        <w:t>:</w:t>
      </w:r>
    </w:p>
    <w:p w14:paraId="7A7C293A" w14:textId="77777777" w:rsidR="009423FF" w:rsidRPr="00804D83" w:rsidRDefault="009423FF" w:rsidP="00804D83">
      <w:pPr>
        <w:jc w:val="both"/>
        <w:rPr>
          <w:rFonts w:asciiTheme="minorHAnsi" w:hAnsiTheme="minorHAnsi" w:cstheme="minorHAnsi"/>
          <w:b/>
          <w:bCs/>
          <w:lang w:val="en-US"/>
        </w:rPr>
      </w:pPr>
    </w:p>
    <w:p w14:paraId="296CD285" w14:textId="7F99F7EA" w:rsidR="00F757A6" w:rsidRPr="00804D83" w:rsidRDefault="00F757A6" w:rsidP="00804D83">
      <w:pPr>
        <w:pStyle w:val="ListParagraph"/>
        <w:numPr>
          <w:ilvl w:val="0"/>
          <w:numId w:val="1"/>
        </w:numPr>
        <w:ind w:left="0" w:firstLine="0"/>
        <w:jc w:val="both"/>
        <w:rPr>
          <w:rFonts w:asciiTheme="minorHAnsi" w:hAnsiTheme="minorHAnsi" w:cstheme="minorHAnsi"/>
          <w:b/>
          <w:bCs/>
          <w:lang w:val="en-US"/>
        </w:rPr>
      </w:pPr>
      <w:r w:rsidRPr="00804D83">
        <w:rPr>
          <w:rFonts w:asciiTheme="minorHAnsi" w:hAnsiTheme="minorHAnsi" w:cstheme="minorHAnsi"/>
          <w:b/>
          <w:bCs/>
          <w:lang w:val="en-US"/>
        </w:rPr>
        <w:t>Preparation of biomasses</w:t>
      </w:r>
    </w:p>
    <w:p w14:paraId="50C8C757" w14:textId="77777777" w:rsidR="001052CC" w:rsidRPr="00804D83" w:rsidRDefault="001052CC" w:rsidP="00804D83">
      <w:pPr>
        <w:pStyle w:val="ListParagraph"/>
        <w:ind w:left="0"/>
        <w:jc w:val="both"/>
        <w:rPr>
          <w:rFonts w:asciiTheme="minorHAnsi" w:hAnsiTheme="minorHAnsi" w:cstheme="minorHAnsi"/>
          <w:b/>
          <w:bCs/>
          <w:lang w:val="en-US"/>
        </w:rPr>
      </w:pPr>
    </w:p>
    <w:p w14:paraId="4ED513E1" w14:textId="0FD0314B" w:rsidR="003D4839" w:rsidRPr="00804D83" w:rsidRDefault="003D4839" w:rsidP="00804D83">
      <w:pPr>
        <w:pStyle w:val="ListParagraph"/>
        <w:numPr>
          <w:ilvl w:val="1"/>
          <w:numId w:val="10"/>
        </w:numPr>
        <w:ind w:left="0" w:firstLine="0"/>
        <w:jc w:val="both"/>
        <w:rPr>
          <w:rFonts w:asciiTheme="minorHAnsi" w:hAnsiTheme="minorHAnsi" w:cstheme="minorHAnsi"/>
          <w:lang w:val="en-US"/>
        </w:rPr>
      </w:pPr>
      <w:r w:rsidRPr="00804D83">
        <w:rPr>
          <w:rFonts w:asciiTheme="minorHAnsi" w:hAnsiTheme="minorHAnsi" w:cstheme="minorHAnsi"/>
          <w:lang w:val="en-US"/>
        </w:rPr>
        <w:t>Biomass drying</w:t>
      </w:r>
    </w:p>
    <w:p w14:paraId="56316922" w14:textId="77777777" w:rsidR="001052CC" w:rsidRPr="00804D83" w:rsidRDefault="001052CC" w:rsidP="00804D83">
      <w:pPr>
        <w:pStyle w:val="ListParagraph"/>
        <w:ind w:left="0"/>
        <w:jc w:val="both"/>
        <w:rPr>
          <w:rFonts w:asciiTheme="minorHAnsi" w:hAnsiTheme="minorHAnsi" w:cstheme="minorHAnsi"/>
          <w:lang w:val="en-US"/>
        </w:rPr>
      </w:pPr>
    </w:p>
    <w:p w14:paraId="5F68773A" w14:textId="40FFB52E" w:rsidR="00C656DD" w:rsidRPr="00804D83" w:rsidRDefault="00C656DD" w:rsidP="00804D83">
      <w:pPr>
        <w:pStyle w:val="ListParagraph"/>
        <w:numPr>
          <w:ilvl w:val="2"/>
          <w:numId w:val="10"/>
        </w:numPr>
        <w:ind w:left="0" w:firstLine="0"/>
        <w:jc w:val="both"/>
        <w:rPr>
          <w:rFonts w:asciiTheme="minorHAnsi" w:hAnsiTheme="minorHAnsi" w:cstheme="minorHAnsi"/>
          <w:b/>
          <w:bCs/>
          <w:lang w:val="en-US"/>
        </w:rPr>
      </w:pPr>
      <w:r w:rsidRPr="00804D83">
        <w:rPr>
          <w:rFonts w:asciiTheme="minorHAnsi" w:hAnsiTheme="minorHAnsi" w:cstheme="minorHAnsi"/>
          <w:lang w:val="en-US"/>
        </w:rPr>
        <w:t>Place the Posidonia leaves</w:t>
      </w:r>
      <w:r w:rsidR="00F367E4" w:rsidRPr="00804D83">
        <w:rPr>
          <w:rFonts w:asciiTheme="minorHAnsi" w:hAnsiTheme="minorHAnsi" w:cstheme="minorHAnsi"/>
          <w:lang w:val="en-US"/>
        </w:rPr>
        <w:t xml:space="preserve"> </w:t>
      </w:r>
      <w:r w:rsidR="00715528" w:rsidRPr="00804D83">
        <w:rPr>
          <w:rFonts w:asciiTheme="minorHAnsi" w:hAnsiTheme="minorHAnsi" w:cstheme="minorHAnsi"/>
          <w:lang w:val="en-US"/>
        </w:rPr>
        <w:t xml:space="preserve">and aegagropile balls </w:t>
      </w:r>
      <w:r w:rsidR="00F367E4" w:rsidRPr="00804D83">
        <w:rPr>
          <w:rFonts w:asciiTheme="minorHAnsi" w:hAnsiTheme="minorHAnsi" w:cstheme="minorHAnsi"/>
          <w:lang w:val="en-GB"/>
        </w:rPr>
        <w:t>(</w:t>
      </w:r>
      <w:r w:rsidR="00F367E4" w:rsidRPr="00804D83">
        <w:rPr>
          <w:rFonts w:asciiTheme="minorHAnsi" w:hAnsiTheme="minorHAnsi" w:cstheme="minorHAnsi"/>
          <w:i/>
          <w:iCs/>
          <w:lang w:val="en-GB"/>
        </w:rPr>
        <w:t xml:space="preserve">Posidonia </w:t>
      </w:r>
      <w:r w:rsidR="006E3E64" w:rsidRPr="00804D83">
        <w:rPr>
          <w:rFonts w:asciiTheme="minorHAnsi" w:hAnsiTheme="minorHAnsi" w:cstheme="minorHAnsi"/>
          <w:i/>
          <w:iCs/>
          <w:lang w:val="en-GB"/>
        </w:rPr>
        <w:t>o</w:t>
      </w:r>
      <w:r w:rsidR="00F367E4" w:rsidRPr="00804D83">
        <w:rPr>
          <w:rFonts w:asciiTheme="minorHAnsi" w:hAnsiTheme="minorHAnsi" w:cstheme="minorHAnsi"/>
          <w:i/>
          <w:iCs/>
          <w:lang w:val="en-GB"/>
        </w:rPr>
        <w:t>ceanica</w:t>
      </w:r>
      <w:r w:rsidR="00F367E4" w:rsidRPr="00804D83">
        <w:rPr>
          <w:rFonts w:asciiTheme="minorHAnsi" w:hAnsiTheme="minorHAnsi" w:cstheme="minorHAnsi"/>
          <w:lang w:val="en-GB"/>
        </w:rPr>
        <w:t>)</w:t>
      </w:r>
      <w:r w:rsidRPr="00804D83">
        <w:rPr>
          <w:rFonts w:asciiTheme="minorHAnsi" w:hAnsiTheme="minorHAnsi" w:cstheme="minorHAnsi"/>
          <w:lang w:val="en-US"/>
        </w:rPr>
        <w:t>, harvested from Mediterranean beaches, in an oven at 40 °C for 72 h</w:t>
      </w:r>
      <w:r w:rsidR="00163A65" w:rsidRPr="00804D83">
        <w:rPr>
          <w:rFonts w:asciiTheme="minorHAnsi" w:hAnsiTheme="minorHAnsi" w:cstheme="minorHAnsi"/>
          <w:lang w:val="en-US"/>
        </w:rPr>
        <w:t>.</w:t>
      </w:r>
    </w:p>
    <w:p w14:paraId="56102FFA" w14:textId="16E471D4" w:rsidR="00EA6BAD" w:rsidRPr="00804D83" w:rsidRDefault="00EA6BAD" w:rsidP="00804D83">
      <w:pPr>
        <w:pStyle w:val="ListParagraph"/>
        <w:ind w:left="0"/>
        <w:jc w:val="both"/>
        <w:rPr>
          <w:rFonts w:asciiTheme="minorHAnsi" w:hAnsiTheme="minorHAnsi" w:cstheme="minorHAnsi"/>
          <w:b/>
          <w:bCs/>
          <w:lang w:val="en-US"/>
        </w:rPr>
      </w:pPr>
    </w:p>
    <w:p w14:paraId="79590B0B" w14:textId="54EF880A" w:rsidR="00C656DD" w:rsidRPr="00804D83" w:rsidRDefault="00C656DD" w:rsidP="00804D83">
      <w:pPr>
        <w:pStyle w:val="ListParagraph"/>
        <w:numPr>
          <w:ilvl w:val="2"/>
          <w:numId w:val="10"/>
        </w:numPr>
        <w:ind w:left="0" w:firstLine="0"/>
        <w:jc w:val="both"/>
        <w:rPr>
          <w:rFonts w:asciiTheme="minorHAnsi" w:hAnsiTheme="minorHAnsi" w:cstheme="minorHAnsi"/>
          <w:b/>
          <w:bCs/>
          <w:lang w:val="en-US"/>
        </w:rPr>
      </w:pPr>
      <w:r w:rsidRPr="00804D83">
        <w:rPr>
          <w:rFonts w:asciiTheme="minorHAnsi" w:hAnsiTheme="minorHAnsi" w:cstheme="minorHAnsi"/>
          <w:lang w:val="en-US"/>
        </w:rPr>
        <w:t xml:space="preserve">Place the </w:t>
      </w:r>
      <w:r w:rsidR="00715528" w:rsidRPr="00804D83">
        <w:rPr>
          <w:rFonts w:asciiTheme="minorHAnsi" w:hAnsiTheme="minorHAnsi" w:cstheme="minorHAnsi"/>
          <w:lang w:val="en-US"/>
        </w:rPr>
        <w:t>a</w:t>
      </w:r>
      <w:r w:rsidR="00163A65" w:rsidRPr="00804D83">
        <w:rPr>
          <w:rFonts w:asciiTheme="minorHAnsi" w:hAnsiTheme="minorHAnsi" w:cstheme="minorHAnsi"/>
          <w:lang w:val="en-US"/>
        </w:rPr>
        <w:t>lmond shells</w:t>
      </w:r>
      <w:r w:rsidR="008168EB" w:rsidRPr="00804D83">
        <w:rPr>
          <w:rFonts w:asciiTheme="minorHAnsi" w:hAnsiTheme="minorHAnsi" w:cstheme="minorHAnsi"/>
          <w:lang w:val="en-US"/>
        </w:rPr>
        <w:t xml:space="preserve"> </w:t>
      </w:r>
      <w:r w:rsidR="008168EB" w:rsidRPr="00804D83">
        <w:rPr>
          <w:rFonts w:asciiTheme="minorHAnsi" w:hAnsiTheme="minorHAnsi" w:cstheme="minorHAnsi"/>
          <w:lang w:val="en-GB"/>
        </w:rPr>
        <w:t>(</w:t>
      </w:r>
      <w:r w:rsidR="008168EB" w:rsidRPr="00804D83">
        <w:rPr>
          <w:rFonts w:asciiTheme="minorHAnsi" w:hAnsiTheme="minorHAnsi" w:cstheme="minorHAnsi"/>
          <w:i/>
          <w:iCs/>
          <w:lang w:val="en-GB"/>
        </w:rPr>
        <w:t>Prunus dulcis</w:t>
      </w:r>
      <w:r w:rsidR="008168EB" w:rsidRPr="00804D83">
        <w:rPr>
          <w:rFonts w:asciiTheme="minorHAnsi" w:hAnsiTheme="minorHAnsi" w:cstheme="minorHAnsi"/>
          <w:lang w:val="en-GB"/>
        </w:rPr>
        <w:t>)</w:t>
      </w:r>
      <w:r w:rsidRPr="00804D83">
        <w:rPr>
          <w:rFonts w:asciiTheme="minorHAnsi" w:hAnsiTheme="minorHAnsi" w:cstheme="minorHAnsi"/>
          <w:lang w:val="en-US"/>
        </w:rPr>
        <w:t xml:space="preserve">, </w:t>
      </w:r>
      <w:r w:rsidR="00163A65" w:rsidRPr="00804D83">
        <w:rPr>
          <w:rFonts w:asciiTheme="minorHAnsi" w:hAnsiTheme="minorHAnsi" w:cstheme="minorHAnsi"/>
          <w:lang w:val="en-US"/>
        </w:rPr>
        <w:t xml:space="preserve">generated </w:t>
      </w:r>
      <w:r w:rsidRPr="00804D83">
        <w:rPr>
          <w:rFonts w:asciiTheme="minorHAnsi" w:hAnsiTheme="minorHAnsi" w:cstheme="minorHAnsi"/>
          <w:lang w:val="en-US"/>
        </w:rPr>
        <w:t xml:space="preserve">from </w:t>
      </w:r>
      <w:r w:rsidR="00163A65" w:rsidRPr="00804D83">
        <w:rPr>
          <w:rFonts w:asciiTheme="minorHAnsi" w:hAnsiTheme="minorHAnsi" w:cstheme="minorHAnsi"/>
          <w:lang w:val="en-US"/>
        </w:rPr>
        <w:t>food industries</w:t>
      </w:r>
      <w:r w:rsidRPr="00804D83">
        <w:rPr>
          <w:rFonts w:asciiTheme="minorHAnsi" w:hAnsiTheme="minorHAnsi" w:cstheme="minorHAnsi"/>
          <w:lang w:val="en-US"/>
        </w:rPr>
        <w:t xml:space="preserve">, </w:t>
      </w:r>
      <w:r w:rsidR="00F43714" w:rsidRPr="00804D83">
        <w:rPr>
          <w:rFonts w:asciiTheme="minorHAnsi" w:hAnsiTheme="minorHAnsi" w:cstheme="minorHAnsi"/>
          <w:lang w:val="en-US"/>
        </w:rPr>
        <w:t xml:space="preserve">and olive pomace </w:t>
      </w:r>
      <w:r w:rsidR="00F43714" w:rsidRPr="00804D83">
        <w:rPr>
          <w:rFonts w:asciiTheme="minorHAnsi" w:hAnsiTheme="minorHAnsi" w:cstheme="minorHAnsi"/>
          <w:lang w:val="en-GB"/>
        </w:rPr>
        <w:t>(</w:t>
      </w:r>
      <w:r w:rsidR="00F43714" w:rsidRPr="00804D83">
        <w:rPr>
          <w:rFonts w:asciiTheme="minorHAnsi" w:hAnsiTheme="minorHAnsi" w:cstheme="minorHAnsi"/>
          <w:i/>
          <w:iCs/>
          <w:lang w:val="en-GB"/>
        </w:rPr>
        <w:t>Olea europaea L.)</w:t>
      </w:r>
      <w:r w:rsidR="00F43714" w:rsidRPr="00804D83">
        <w:rPr>
          <w:rFonts w:asciiTheme="minorHAnsi" w:hAnsiTheme="minorHAnsi" w:cstheme="minorHAnsi"/>
          <w:lang w:val="en-US"/>
        </w:rPr>
        <w:t xml:space="preserve">, obtained from olive oil mills, </w:t>
      </w:r>
      <w:r w:rsidRPr="00804D83">
        <w:rPr>
          <w:rFonts w:asciiTheme="minorHAnsi" w:hAnsiTheme="minorHAnsi" w:cstheme="minorHAnsi"/>
          <w:lang w:val="en-US"/>
        </w:rPr>
        <w:t>in an oven at 40 °C for 72 h</w:t>
      </w:r>
      <w:r w:rsidR="00163A65" w:rsidRPr="00804D83">
        <w:rPr>
          <w:rFonts w:asciiTheme="minorHAnsi" w:hAnsiTheme="minorHAnsi" w:cstheme="minorHAnsi"/>
          <w:lang w:val="en-US"/>
        </w:rPr>
        <w:t>.</w:t>
      </w:r>
    </w:p>
    <w:p w14:paraId="0F8E6120" w14:textId="77777777" w:rsidR="00F43714" w:rsidRPr="00804D83" w:rsidRDefault="00F43714" w:rsidP="00804D83">
      <w:pPr>
        <w:pStyle w:val="ListParagraph"/>
        <w:ind w:left="0"/>
        <w:jc w:val="both"/>
        <w:rPr>
          <w:rFonts w:asciiTheme="minorHAnsi" w:hAnsiTheme="minorHAnsi" w:cstheme="minorHAnsi"/>
          <w:b/>
          <w:bCs/>
          <w:lang w:val="en-US"/>
        </w:rPr>
      </w:pPr>
    </w:p>
    <w:p w14:paraId="52532708" w14:textId="291C30A4" w:rsidR="00C656DD" w:rsidRPr="00804D83" w:rsidRDefault="00A51814" w:rsidP="00804D83">
      <w:pPr>
        <w:pStyle w:val="ListParagraph"/>
        <w:numPr>
          <w:ilvl w:val="2"/>
          <w:numId w:val="10"/>
        </w:numPr>
        <w:ind w:left="0" w:firstLine="0"/>
        <w:jc w:val="both"/>
        <w:rPr>
          <w:rFonts w:asciiTheme="minorHAnsi" w:hAnsiTheme="minorHAnsi" w:cstheme="minorHAnsi"/>
          <w:b/>
          <w:bCs/>
          <w:lang w:val="en-US"/>
        </w:rPr>
      </w:pPr>
      <w:r w:rsidRPr="00804D83">
        <w:rPr>
          <w:rFonts w:asciiTheme="minorHAnsi" w:hAnsiTheme="minorHAnsi" w:cstheme="minorHAnsi"/>
          <w:lang w:val="en-US"/>
        </w:rPr>
        <w:t xml:space="preserve">Place the </w:t>
      </w:r>
      <w:r w:rsidR="00F43714" w:rsidRPr="00804D83">
        <w:rPr>
          <w:rFonts w:asciiTheme="minorHAnsi" w:hAnsiTheme="minorHAnsi" w:cstheme="minorHAnsi"/>
          <w:lang w:val="en-US"/>
        </w:rPr>
        <w:t>p</w:t>
      </w:r>
      <w:r w:rsidRPr="00804D83">
        <w:rPr>
          <w:rFonts w:asciiTheme="minorHAnsi" w:hAnsiTheme="minorHAnsi" w:cstheme="minorHAnsi"/>
          <w:lang w:val="en-US"/>
        </w:rPr>
        <w:t>inecones</w:t>
      </w:r>
      <w:r w:rsidR="008168EB" w:rsidRPr="00804D83">
        <w:rPr>
          <w:rFonts w:asciiTheme="minorHAnsi" w:hAnsiTheme="minorHAnsi" w:cstheme="minorHAnsi"/>
          <w:lang w:val="en-US"/>
        </w:rPr>
        <w:t xml:space="preserve"> </w:t>
      </w:r>
      <w:r w:rsidR="008168EB" w:rsidRPr="00804D83">
        <w:rPr>
          <w:rFonts w:asciiTheme="minorHAnsi" w:hAnsiTheme="minorHAnsi" w:cstheme="minorHAnsi"/>
          <w:lang w:val="en-GB"/>
        </w:rPr>
        <w:t>(</w:t>
      </w:r>
      <w:r w:rsidR="008168EB" w:rsidRPr="00804D83">
        <w:rPr>
          <w:rFonts w:asciiTheme="minorHAnsi" w:hAnsiTheme="minorHAnsi" w:cstheme="minorHAnsi"/>
          <w:i/>
          <w:iCs/>
          <w:lang w:val="en-GB"/>
        </w:rPr>
        <w:t>Pinus halepensis</w:t>
      </w:r>
      <w:r w:rsidR="008168EB" w:rsidRPr="00804D83">
        <w:rPr>
          <w:rFonts w:asciiTheme="minorHAnsi" w:hAnsiTheme="minorHAnsi" w:cstheme="minorHAnsi"/>
          <w:lang w:val="en-GB"/>
        </w:rPr>
        <w:t>)</w:t>
      </w:r>
      <w:r w:rsidRPr="00804D83">
        <w:rPr>
          <w:rFonts w:asciiTheme="minorHAnsi" w:hAnsiTheme="minorHAnsi" w:cstheme="minorHAnsi"/>
          <w:lang w:val="en-US"/>
        </w:rPr>
        <w:t xml:space="preserve">, collected from </w:t>
      </w:r>
      <w:r w:rsidR="00F43714" w:rsidRPr="00804D83">
        <w:rPr>
          <w:rFonts w:asciiTheme="minorHAnsi" w:hAnsiTheme="minorHAnsi" w:cstheme="minorHAnsi"/>
          <w:lang w:val="en-US"/>
        </w:rPr>
        <w:t xml:space="preserve">a </w:t>
      </w:r>
      <w:r w:rsidRPr="00804D83">
        <w:rPr>
          <w:rFonts w:asciiTheme="minorHAnsi" w:hAnsiTheme="minorHAnsi" w:cstheme="minorHAnsi"/>
          <w:lang w:val="en-US"/>
        </w:rPr>
        <w:t>forest,</w:t>
      </w:r>
      <w:r w:rsidR="00F43714" w:rsidRPr="00804D83">
        <w:rPr>
          <w:rFonts w:asciiTheme="minorHAnsi" w:hAnsiTheme="minorHAnsi" w:cstheme="minorHAnsi"/>
          <w:lang w:val="en-US"/>
        </w:rPr>
        <w:t xml:space="preserve"> and alfa leaves </w:t>
      </w:r>
      <w:r w:rsidR="00F43714" w:rsidRPr="00804D83">
        <w:rPr>
          <w:rFonts w:asciiTheme="minorHAnsi" w:hAnsiTheme="minorHAnsi" w:cstheme="minorHAnsi"/>
          <w:lang w:val="en-GB"/>
        </w:rPr>
        <w:t>(</w:t>
      </w:r>
      <w:r w:rsidR="00F43714" w:rsidRPr="00804D83">
        <w:rPr>
          <w:rFonts w:asciiTheme="minorHAnsi" w:hAnsiTheme="minorHAnsi" w:cstheme="minorHAnsi"/>
          <w:i/>
          <w:iCs/>
          <w:lang w:val="en-GB"/>
        </w:rPr>
        <w:t>Stipa tenacissima</w:t>
      </w:r>
      <w:r w:rsidR="00F43714" w:rsidRPr="00804D83">
        <w:rPr>
          <w:rFonts w:asciiTheme="minorHAnsi" w:hAnsiTheme="minorHAnsi" w:cstheme="minorHAnsi"/>
          <w:lang w:val="en-GB"/>
        </w:rPr>
        <w:t>)</w:t>
      </w:r>
      <w:r w:rsidR="00F43714" w:rsidRPr="00804D83">
        <w:rPr>
          <w:rFonts w:asciiTheme="minorHAnsi" w:hAnsiTheme="minorHAnsi" w:cstheme="minorHAnsi"/>
          <w:lang w:val="en-US"/>
        </w:rPr>
        <w:t>, collected from the southern Mediterranean basin,</w:t>
      </w:r>
      <w:r w:rsidRPr="00804D83">
        <w:rPr>
          <w:rFonts w:asciiTheme="minorHAnsi" w:hAnsiTheme="minorHAnsi" w:cstheme="minorHAnsi"/>
          <w:lang w:val="en-US"/>
        </w:rPr>
        <w:t xml:space="preserve"> in an oven at 40 °C for 72 h.</w:t>
      </w:r>
    </w:p>
    <w:p w14:paraId="1E429E10" w14:textId="77777777" w:rsidR="00F43714" w:rsidRPr="00804D83" w:rsidRDefault="00F43714" w:rsidP="00804D83">
      <w:pPr>
        <w:pStyle w:val="ListParagraph"/>
        <w:ind w:left="0"/>
        <w:jc w:val="both"/>
        <w:rPr>
          <w:rFonts w:asciiTheme="minorHAnsi" w:hAnsiTheme="minorHAnsi" w:cstheme="minorHAnsi"/>
          <w:b/>
          <w:bCs/>
          <w:lang w:val="en-US"/>
        </w:rPr>
      </w:pPr>
    </w:p>
    <w:p w14:paraId="28FA5FB4" w14:textId="624D8ED1" w:rsidR="004353E8" w:rsidRPr="00804D83" w:rsidRDefault="004353E8" w:rsidP="00804D83">
      <w:pPr>
        <w:jc w:val="both"/>
        <w:rPr>
          <w:rFonts w:asciiTheme="minorHAnsi" w:hAnsiTheme="minorHAnsi" w:cstheme="minorHAnsi"/>
          <w:b/>
          <w:bCs/>
          <w:lang w:val="en-US"/>
        </w:rPr>
      </w:pPr>
      <w:r w:rsidRPr="00804D83">
        <w:rPr>
          <w:rFonts w:asciiTheme="minorHAnsi" w:hAnsiTheme="minorHAnsi" w:cstheme="minorHAnsi"/>
          <w:lang w:val="en-US"/>
        </w:rPr>
        <w:t>N</w:t>
      </w:r>
      <w:r w:rsidR="00F43714" w:rsidRPr="00804D83">
        <w:rPr>
          <w:rFonts w:asciiTheme="minorHAnsi" w:hAnsiTheme="minorHAnsi" w:cstheme="minorHAnsi"/>
          <w:lang w:val="en-US"/>
        </w:rPr>
        <w:t xml:space="preserve">OTE: </w:t>
      </w:r>
      <w:r w:rsidRPr="00804D83">
        <w:rPr>
          <w:rFonts w:asciiTheme="minorHAnsi" w:hAnsiTheme="minorHAnsi" w:cstheme="minorHAnsi"/>
          <w:lang w:val="en-US"/>
        </w:rPr>
        <w:t>If the biomass contains sand, it must be rinsed with distilled water before it is placed in the oven</w:t>
      </w:r>
      <w:r w:rsidRPr="00804D83">
        <w:rPr>
          <w:rFonts w:asciiTheme="minorHAnsi" w:eastAsia="Calibri" w:hAnsiTheme="minorHAnsi" w:cstheme="minorHAnsi"/>
          <w:lang w:val="en-US"/>
        </w:rPr>
        <w:t>.</w:t>
      </w:r>
      <w:r w:rsidR="00F248DD" w:rsidRPr="00804D83">
        <w:rPr>
          <w:rFonts w:asciiTheme="minorHAnsi" w:eastAsia="Calibri" w:hAnsiTheme="minorHAnsi" w:cstheme="minorHAnsi"/>
          <w:lang w:val="en-US"/>
        </w:rPr>
        <w:t xml:space="preserve"> </w:t>
      </w:r>
      <w:r w:rsidR="00106CB1" w:rsidRPr="00804D83">
        <w:rPr>
          <w:rFonts w:asciiTheme="minorHAnsi" w:eastAsia="Calibri" w:hAnsiTheme="minorHAnsi" w:cstheme="minorHAnsi"/>
          <w:lang w:val="en-US"/>
        </w:rPr>
        <w:t xml:space="preserve">The biomasses are shown in </w:t>
      </w:r>
      <w:r w:rsidR="00546480" w:rsidRPr="00804D83">
        <w:rPr>
          <w:rFonts w:asciiTheme="minorHAnsi" w:hAnsiTheme="minorHAnsi" w:cstheme="minorHAnsi"/>
          <w:b/>
          <w:bCs/>
          <w:lang w:val="en-US"/>
        </w:rPr>
        <w:t>Figure 1A</w:t>
      </w:r>
      <w:r w:rsidR="00E03B02" w:rsidRPr="00804D83">
        <w:rPr>
          <w:rFonts w:asciiTheme="minorHAnsi" w:hAnsiTheme="minorHAnsi" w:cstheme="minorHAnsi"/>
          <w:b/>
          <w:bCs/>
          <w:lang w:val="en-US"/>
        </w:rPr>
        <w:t>–</w:t>
      </w:r>
      <w:r w:rsidR="00546480" w:rsidRPr="00804D83">
        <w:rPr>
          <w:rFonts w:asciiTheme="minorHAnsi" w:hAnsiTheme="minorHAnsi" w:cstheme="minorHAnsi"/>
          <w:b/>
          <w:bCs/>
          <w:lang w:val="en-US"/>
        </w:rPr>
        <w:t>F</w:t>
      </w:r>
      <w:r w:rsidR="00E03B02" w:rsidRPr="00804D83">
        <w:rPr>
          <w:rFonts w:asciiTheme="minorHAnsi" w:hAnsiTheme="minorHAnsi" w:cstheme="minorHAnsi"/>
          <w:lang w:val="en-US"/>
        </w:rPr>
        <w:t>.</w:t>
      </w:r>
    </w:p>
    <w:p w14:paraId="051DB69B" w14:textId="77777777" w:rsidR="00E03B02" w:rsidRPr="00804D83" w:rsidRDefault="00E03B02" w:rsidP="00804D83">
      <w:pPr>
        <w:jc w:val="both"/>
        <w:rPr>
          <w:rFonts w:asciiTheme="minorHAnsi" w:hAnsiTheme="minorHAnsi" w:cstheme="minorHAnsi"/>
          <w:b/>
          <w:bCs/>
          <w:lang w:val="en-US"/>
        </w:rPr>
      </w:pPr>
    </w:p>
    <w:p w14:paraId="28363557" w14:textId="6FDE797F" w:rsidR="004353E8" w:rsidRPr="00804D83" w:rsidRDefault="004353E8" w:rsidP="00804D83">
      <w:pPr>
        <w:pStyle w:val="ListParagraph"/>
        <w:numPr>
          <w:ilvl w:val="1"/>
          <w:numId w:val="10"/>
        </w:numPr>
        <w:ind w:left="0" w:firstLine="0"/>
        <w:jc w:val="both"/>
        <w:rPr>
          <w:rFonts w:asciiTheme="minorHAnsi" w:hAnsiTheme="minorHAnsi" w:cstheme="minorHAnsi"/>
          <w:lang w:val="en-GB"/>
        </w:rPr>
      </w:pPr>
      <w:r w:rsidRPr="00804D83">
        <w:rPr>
          <w:rFonts w:asciiTheme="minorHAnsi" w:hAnsiTheme="minorHAnsi" w:cstheme="minorHAnsi"/>
          <w:lang w:val="en-GB"/>
        </w:rPr>
        <w:t xml:space="preserve">Biomass </w:t>
      </w:r>
      <w:r w:rsidR="00D36BB4" w:rsidRPr="00804D83">
        <w:rPr>
          <w:rFonts w:asciiTheme="minorHAnsi" w:hAnsiTheme="minorHAnsi" w:cstheme="minorHAnsi"/>
          <w:lang w:val="en-GB"/>
        </w:rPr>
        <w:t>g</w:t>
      </w:r>
      <w:r w:rsidRPr="00804D83">
        <w:rPr>
          <w:rFonts w:asciiTheme="minorHAnsi" w:hAnsiTheme="minorHAnsi" w:cstheme="minorHAnsi"/>
          <w:lang w:val="en-GB"/>
        </w:rPr>
        <w:t>rinding</w:t>
      </w:r>
    </w:p>
    <w:p w14:paraId="6174CA88" w14:textId="77777777" w:rsidR="00D36BB4" w:rsidRPr="00804D83" w:rsidRDefault="00D36BB4" w:rsidP="00804D83">
      <w:pPr>
        <w:pStyle w:val="ListParagraph"/>
        <w:ind w:left="0"/>
        <w:jc w:val="both"/>
        <w:rPr>
          <w:rFonts w:asciiTheme="minorHAnsi" w:hAnsiTheme="minorHAnsi" w:cstheme="minorHAnsi"/>
          <w:b/>
          <w:bCs/>
          <w:lang w:val="en-GB"/>
        </w:rPr>
      </w:pPr>
    </w:p>
    <w:p w14:paraId="415E79BD" w14:textId="12D805C9" w:rsidR="003D4839" w:rsidRPr="00804D83" w:rsidRDefault="00E2129C" w:rsidP="00804D83">
      <w:pPr>
        <w:pStyle w:val="ListParagraph"/>
        <w:numPr>
          <w:ilvl w:val="2"/>
          <w:numId w:val="10"/>
        </w:numPr>
        <w:ind w:left="0" w:firstLine="0"/>
        <w:jc w:val="both"/>
        <w:rPr>
          <w:rFonts w:asciiTheme="minorHAnsi" w:hAnsiTheme="minorHAnsi" w:cstheme="minorHAnsi"/>
          <w:b/>
          <w:bCs/>
          <w:lang w:val="en-US"/>
        </w:rPr>
      </w:pPr>
      <w:r w:rsidRPr="00804D83">
        <w:rPr>
          <w:rFonts w:asciiTheme="minorHAnsi" w:hAnsiTheme="minorHAnsi" w:cstheme="minorHAnsi"/>
          <w:lang w:val="en-US"/>
        </w:rPr>
        <w:t xml:space="preserve">Place 20 g of each biomass </w:t>
      </w:r>
      <w:r w:rsidRPr="00804D83">
        <w:rPr>
          <w:rFonts w:asciiTheme="minorHAnsi" w:eastAsia="Calibri" w:hAnsiTheme="minorHAnsi" w:cstheme="minorHAnsi"/>
          <w:lang w:val="en-US"/>
        </w:rPr>
        <w:t>in a hammer cutter equipped with a 1</w:t>
      </w:r>
      <w:r w:rsidR="0040690D" w:rsidRPr="00804D83">
        <w:rPr>
          <w:rFonts w:asciiTheme="minorHAnsi" w:eastAsia="Calibri" w:hAnsiTheme="minorHAnsi" w:cstheme="minorHAnsi"/>
          <w:lang w:val="en-US"/>
        </w:rPr>
        <w:t xml:space="preserve"> </w:t>
      </w:r>
      <w:r w:rsidRPr="00804D83">
        <w:rPr>
          <w:rFonts w:asciiTheme="minorHAnsi" w:eastAsia="Calibri" w:hAnsiTheme="minorHAnsi" w:cstheme="minorHAnsi"/>
          <w:lang w:val="en-US"/>
        </w:rPr>
        <w:t>mm sieve. Collect the resultant powder in a 0.25</w:t>
      </w:r>
      <w:r w:rsidR="0040690D" w:rsidRPr="00804D83">
        <w:rPr>
          <w:rFonts w:asciiTheme="minorHAnsi" w:eastAsia="Calibri" w:hAnsiTheme="minorHAnsi" w:cstheme="minorHAnsi"/>
          <w:lang w:val="en-US"/>
        </w:rPr>
        <w:t xml:space="preserve"> </w:t>
      </w:r>
      <w:r w:rsidRPr="00804D83">
        <w:rPr>
          <w:rFonts w:asciiTheme="minorHAnsi" w:eastAsia="Calibri" w:hAnsiTheme="minorHAnsi" w:cstheme="minorHAnsi"/>
          <w:lang w:val="en-US"/>
        </w:rPr>
        <w:t>L beaker</w:t>
      </w:r>
      <w:r w:rsidR="008857CF" w:rsidRPr="00804D83">
        <w:rPr>
          <w:rFonts w:asciiTheme="minorHAnsi" w:hAnsiTheme="minorHAnsi" w:cstheme="minorHAnsi"/>
          <w:lang w:val="en-US"/>
        </w:rPr>
        <w:t xml:space="preserve"> and f</w:t>
      </w:r>
      <w:r w:rsidRPr="00804D83">
        <w:rPr>
          <w:rFonts w:asciiTheme="minorHAnsi" w:hAnsiTheme="minorHAnsi" w:cstheme="minorHAnsi"/>
          <w:lang w:val="en-US"/>
        </w:rPr>
        <w:t xml:space="preserve">eed </w:t>
      </w:r>
      <w:r w:rsidR="008857CF" w:rsidRPr="00804D83">
        <w:rPr>
          <w:rFonts w:asciiTheme="minorHAnsi" w:hAnsiTheme="minorHAnsi" w:cstheme="minorHAnsi"/>
          <w:lang w:val="en-US"/>
        </w:rPr>
        <w:t>it</w:t>
      </w:r>
      <w:r w:rsidRPr="00804D83">
        <w:rPr>
          <w:rFonts w:asciiTheme="minorHAnsi" w:hAnsiTheme="minorHAnsi" w:cstheme="minorHAnsi"/>
          <w:lang w:val="en-US"/>
        </w:rPr>
        <w:t xml:space="preserve"> </w:t>
      </w:r>
      <w:r w:rsidRPr="00804D83">
        <w:rPr>
          <w:rFonts w:asciiTheme="minorHAnsi" w:eastAsia="Calibri" w:hAnsiTheme="minorHAnsi" w:cstheme="minorHAnsi"/>
          <w:lang w:val="en-US"/>
        </w:rPr>
        <w:t>to a hammer cutter equipped with a 0.5 mm sieve.</w:t>
      </w:r>
      <w:r w:rsidR="008857CF" w:rsidRPr="00804D83">
        <w:rPr>
          <w:rFonts w:asciiTheme="minorHAnsi" w:eastAsia="Calibri" w:hAnsiTheme="minorHAnsi" w:cstheme="minorHAnsi"/>
          <w:lang w:val="en-US"/>
        </w:rPr>
        <w:t xml:space="preserve"> </w:t>
      </w:r>
      <w:r w:rsidRPr="00804D83">
        <w:rPr>
          <w:rFonts w:asciiTheme="minorHAnsi" w:eastAsia="Calibri" w:hAnsiTheme="minorHAnsi" w:cstheme="minorHAnsi"/>
          <w:lang w:val="en-US"/>
        </w:rPr>
        <w:t>Collect the powder in a 0.25</w:t>
      </w:r>
      <w:r w:rsidR="008857CF" w:rsidRPr="00804D83">
        <w:rPr>
          <w:rFonts w:asciiTheme="minorHAnsi" w:eastAsia="Calibri" w:hAnsiTheme="minorHAnsi" w:cstheme="minorHAnsi"/>
          <w:lang w:val="en-US"/>
        </w:rPr>
        <w:t xml:space="preserve"> </w:t>
      </w:r>
      <w:r w:rsidRPr="00804D83">
        <w:rPr>
          <w:rFonts w:asciiTheme="minorHAnsi" w:eastAsia="Calibri" w:hAnsiTheme="minorHAnsi" w:cstheme="minorHAnsi"/>
          <w:lang w:val="en-US"/>
        </w:rPr>
        <w:t>L beaker.</w:t>
      </w:r>
    </w:p>
    <w:p w14:paraId="68015B43" w14:textId="77777777" w:rsidR="008857CF" w:rsidRPr="00804D83" w:rsidRDefault="008857CF" w:rsidP="00804D83">
      <w:pPr>
        <w:pStyle w:val="ListParagraph"/>
        <w:ind w:left="0"/>
        <w:jc w:val="both"/>
        <w:rPr>
          <w:rFonts w:asciiTheme="minorHAnsi" w:hAnsiTheme="minorHAnsi" w:cstheme="minorHAnsi"/>
          <w:b/>
          <w:bCs/>
          <w:lang w:val="en-US"/>
        </w:rPr>
      </w:pPr>
    </w:p>
    <w:p w14:paraId="60711EE0" w14:textId="58F01C3F" w:rsidR="00C351CE" w:rsidRPr="00804D83" w:rsidRDefault="00BF1B07" w:rsidP="00804D83">
      <w:pPr>
        <w:pStyle w:val="ListParagraph"/>
        <w:numPr>
          <w:ilvl w:val="0"/>
          <w:numId w:val="1"/>
        </w:numPr>
        <w:ind w:left="0" w:firstLine="0"/>
        <w:jc w:val="both"/>
        <w:rPr>
          <w:rFonts w:asciiTheme="minorHAnsi" w:hAnsiTheme="minorHAnsi" w:cstheme="minorHAnsi"/>
          <w:b/>
          <w:bCs/>
          <w:lang w:val="en-US"/>
        </w:rPr>
      </w:pPr>
      <w:r w:rsidRPr="00804D83">
        <w:rPr>
          <w:rFonts w:asciiTheme="minorHAnsi" w:hAnsiTheme="minorHAnsi" w:cstheme="minorHAnsi"/>
          <w:b/>
          <w:bCs/>
          <w:lang w:val="en-US"/>
        </w:rPr>
        <w:t>Microwave-assisted, u</w:t>
      </w:r>
      <w:r w:rsidR="00F757A6" w:rsidRPr="00804D83">
        <w:rPr>
          <w:rFonts w:asciiTheme="minorHAnsi" w:hAnsiTheme="minorHAnsi" w:cstheme="minorHAnsi"/>
          <w:b/>
          <w:bCs/>
          <w:lang w:val="en-US"/>
        </w:rPr>
        <w:t>ltrafast lignin extraction</w:t>
      </w:r>
    </w:p>
    <w:p w14:paraId="37BB7831" w14:textId="77777777" w:rsidR="00BF1B07" w:rsidRPr="00804D83" w:rsidRDefault="00BF1B07" w:rsidP="00804D83">
      <w:pPr>
        <w:pStyle w:val="ListParagraph"/>
        <w:ind w:left="0"/>
        <w:jc w:val="both"/>
        <w:rPr>
          <w:rFonts w:asciiTheme="minorHAnsi" w:hAnsiTheme="minorHAnsi" w:cstheme="minorHAnsi"/>
          <w:b/>
          <w:bCs/>
          <w:highlight w:val="cyan"/>
          <w:lang w:val="en-US"/>
        </w:rPr>
      </w:pPr>
    </w:p>
    <w:p w14:paraId="6EBA61B2" w14:textId="27057449" w:rsidR="00C351CE" w:rsidRPr="00804D83" w:rsidRDefault="00C351CE" w:rsidP="00804D83">
      <w:pPr>
        <w:pStyle w:val="ListParagraph"/>
        <w:numPr>
          <w:ilvl w:val="1"/>
          <w:numId w:val="11"/>
        </w:numPr>
        <w:ind w:left="0" w:firstLine="0"/>
        <w:jc w:val="both"/>
        <w:rPr>
          <w:rFonts w:asciiTheme="minorHAnsi" w:hAnsiTheme="minorHAnsi" w:cstheme="minorHAnsi"/>
          <w:lang w:val="en-GB"/>
        </w:rPr>
      </w:pPr>
      <w:r w:rsidRPr="00804D83">
        <w:rPr>
          <w:rFonts w:asciiTheme="minorHAnsi" w:hAnsiTheme="minorHAnsi" w:cstheme="minorHAnsi"/>
          <w:lang w:val="en-GB"/>
        </w:rPr>
        <w:t>Deep eutectic solvent (DES) preparation</w:t>
      </w:r>
    </w:p>
    <w:p w14:paraId="270A3CD6" w14:textId="23BD0036" w:rsidR="00A14D67" w:rsidRPr="00804D83" w:rsidRDefault="00A14D67" w:rsidP="00804D83">
      <w:pPr>
        <w:pStyle w:val="ListParagraph"/>
        <w:ind w:left="0"/>
        <w:jc w:val="both"/>
        <w:rPr>
          <w:rFonts w:asciiTheme="minorHAnsi" w:hAnsiTheme="minorHAnsi" w:cstheme="minorHAnsi"/>
          <w:b/>
          <w:bCs/>
          <w:highlight w:val="cyan"/>
          <w:lang w:val="en-GB"/>
        </w:rPr>
      </w:pPr>
    </w:p>
    <w:p w14:paraId="7F42E032" w14:textId="726AA8E0" w:rsidR="009E4FF5" w:rsidRPr="00804D83" w:rsidRDefault="003D34F1" w:rsidP="00804D83">
      <w:pPr>
        <w:pStyle w:val="ListParagraph"/>
        <w:numPr>
          <w:ilvl w:val="2"/>
          <w:numId w:val="11"/>
        </w:numPr>
        <w:ind w:left="0" w:firstLine="0"/>
        <w:jc w:val="both"/>
        <w:rPr>
          <w:rFonts w:asciiTheme="minorHAnsi" w:hAnsiTheme="minorHAnsi" w:cstheme="minorHAnsi"/>
          <w:b/>
          <w:bCs/>
          <w:lang w:val="en-GB"/>
        </w:rPr>
      </w:pPr>
      <w:r w:rsidRPr="00804D83">
        <w:rPr>
          <w:rFonts w:asciiTheme="minorHAnsi" w:hAnsiTheme="minorHAnsi" w:cstheme="minorHAnsi"/>
          <w:highlight w:val="cyan"/>
          <w:lang w:val="en-US"/>
        </w:rPr>
        <w:t>Prepare DES1 (</w:t>
      </w:r>
      <w:r w:rsidR="005329FC" w:rsidRPr="00804D83">
        <w:rPr>
          <w:rFonts w:asciiTheme="minorHAnsi" w:hAnsiTheme="minorHAnsi" w:cstheme="minorHAnsi"/>
          <w:highlight w:val="cyan"/>
          <w:lang w:val="en-US"/>
        </w:rPr>
        <w:t>ChCl</w:t>
      </w:r>
      <w:r w:rsidR="00ED51CB" w:rsidRPr="00804D83">
        <w:rPr>
          <w:rFonts w:asciiTheme="minorHAnsi" w:hAnsiTheme="minorHAnsi" w:cstheme="minorHAnsi"/>
          <w:highlight w:val="cyan"/>
          <w:lang w:val="en-US"/>
        </w:rPr>
        <w:t>–</w:t>
      </w:r>
      <w:r w:rsidRPr="00804D83">
        <w:rPr>
          <w:rFonts w:asciiTheme="minorHAnsi" w:hAnsiTheme="minorHAnsi" w:cstheme="minorHAnsi"/>
          <w:highlight w:val="cyan"/>
          <w:lang w:val="en-US"/>
        </w:rPr>
        <w:t xml:space="preserve">oxalic acid) </w:t>
      </w:r>
      <w:r w:rsidR="005329FC" w:rsidRPr="00804D83">
        <w:rPr>
          <w:rFonts w:asciiTheme="minorHAnsi" w:hAnsiTheme="minorHAnsi" w:cstheme="minorHAnsi"/>
          <w:highlight w:val="cyan"/>
          <w:lang w:val="en-US"/>
        </w:rPr>
        <w:t>in</w:t>
      </w:r>
      <w:r w:rsidRPr="00804D83">
        <w:rPr>
          <w:rFonts w:asciiTheme="minorHAnsi" w:hAnsiTheme="minorHAnsi" w:cstheme="minorHAnsi"/>
          <w:highlight w:val="cyan"/>
          <w:lang w:val="en-US"/>
        </w:rPr>
        <w:t xml:space="preserve"> a molar ratio of 1:1</w:t>
      </w:r>
      <w:r w:rsidR="005329FC" w:rsidRPr="00804D83">
        <w:rPr>
          <w:rFonts w:asciiTheme="minorHAnsi" w:hAnsiTheme="minorHAnsi" w:cstheme="minorHAnsi"/>
          <w:highlight w:val="cyan"/>
          <w:lang w:val="en-US"/>
        </w:rPr>
        <w:t xml:space="preserve"> by m</w:t>
      </w:r>
      <w:r w:rsidRPr="00804D83">
        <w:rPr>
          <w:rFonts w:asciiTheme="minorHAnsi" w:hAnsiTheme="minorHAnsi" w:cstheme="minorHAnsi"/>
          <w:highlight w:val="cyan"/>
          <w:lang w:val="en-US"/>
        </w:rPr>
        <w:t>ix</w:t>
      </w:r>
      <w:r w:rsidR="005329FC" w:rsidRPr="00804D83">
        <w:rPr>
          <w:rFonts w:asciiTheme="minorHAnsi" w:hAnsiTheme="minorHAnsi" w:cstheme="minorHAnsi"/>
          <w:highlight w:val="cyan"/>
          <w:lang w:val="en-US"/>
        </w:rPr>
        <w:t>ing</w:t>
      </w:r>
      <w:r w:rsidRPr="00804D83">
        <w:rPr>
          <w:rFonts w:asciiTheme="minorHAnsi" w:hAnsiTheme="minorHAnsi" w:cstheme="minorHAnsi"/>
          <w:highlight w:val="cyan"/>
          <w:lang w:val="en-US"/>
        </w:rPr>
        <w:t xml:space="preserve"> 174 g of </w:t>
      </w:r>
      <w:r w:rsidR="005329FC" w:rsidRPr="00804D83">
        <w:rPr>
          <w:rFonts w:asciiTheme="minorHAnsi" w:hAnsiTheme="minorHAnsi" w:cstheme="minorHAnsi"/>
          <w:highlight w:val="cyan"/>
          <w:lang w:val="en-US"/>
        </w:rPr>
        <w:t>ChCl</w:t>
      </w:r>
      <w:r w:rsidRPr="00804D83">
        <w:rPr>
          <w:rFonts w:asciiTheme="minorHAnsi" w:hAnsiTheme="minorHAnsi" w:cstheme="minorHAnsi"/>
          <w:highlight w:val="cyan"/>
          <w:lang w:val="en-US"/>
        </w:rPr>
        <w:t xml:space="preserve"> with </w:t>
      </w:r>
      <w:r w:rsidR="00C45DF6" w:rsidRPr="00804D83">
        <w:rPr>
          <w:rFonts w:asciiTheme="minorHAnsi" w:hAnsiTheme="minorHAnsi" w:cstheme="minorHAnsi"/>
          <w:highlight w:val="cyan"/>
          <w:lang w:val="en-US"/>
        </w:rPr>
        <w:t>126</w:t>
      </w:r>
      <w:r w:rsidRPr="00804D83">
        <w:rPr>
          <w:rFonts w:asciiTheme="minorHAnsi" w:hAnsiTheme="minorHAnsi" w:cstheme="minorHAnsi"/>
          <w:highlight w:val="cyan"/>
          <w:lang w:val="en-US"/>
        </w:rPr>
        <w:t xml:space="preserve"> g of</w:t>
      </w:r>
      <w:r w:rsidRPr="00804D83">
        <w:rPr>
          <w:rFonts w:asciiTheme="minorHAnsi" w:hAnsiTheme="minorHAnsi" w:cstheme="minorHAnsi"/>
          <w:highlight w:val="cyan"/>
          <w:lang w:val="en-GB"/>
        </w:rPr>
        <w:t xml:space="preserve"> oxalic</w:t>
      </w:r>
      <w:r w:rsidRPr="00804D83">
        <w:rPr>
          <w:rFonts w:asciiTheme="minorHAnsi" w:hAnsiTheme="minorHAnsi" w:cstheme="minorHAnsi"/>
          <w:highlight w:val="cyan"/>
          <w:lang w:val="en-US"/>
        </w:rPr>
        <w:t xml:space="preserve"> acid </w:t>
      </w:r>
      <w:r w:rsidR="000251C8" w:rsidRPr="00804D83">
        <w:rPr>
          <w:rFonts w:asciiTheme="minorHAnsi" w:hAnsiTheme="minorHAnsi" w:cstheme="minorHAnsi"/>
          <w:highlight w:val="cyan"/>
          <w:lang w:val="en-US"/>
        </w:rPr>
        <w:t xml:space="preserve">dihydrate </w:t>
      </w:r>
      <w:r w:rsidRPr="00804D83">
        <w:rPr>
          <w:rFonts w:asciiTheme="minorHAnsi" w:hAnsiTheme="minorHAnsi" w:cstheme="minorHAnsi"/>
          <w:highlight w:val="cyan"/>
          <w:lang w:val="en-US"/>
        </w:rPr>
        <w:t>in a 500</w:t>
      </w:r>
      <w:r w:rsidR="000251C8"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mL round-bottom flask and melt</w:t>
      </w:r>
      <w:r w:rsidR="000251C8" w:rsidRPr="00804D83">
        <w:rPr>
          <w:rFonts w:asciiTheme="minorHAnsi" w:hAnsiTheme="minorHAnsi" w:cstheme="minorHAnsi"/>
          <w:highlight w:val="cyan"/>
          <w:lang w:val="en-US"/>
        </w:rPr>
        <w:t>ing</w:t>
      </w:r>
      <w:r w:rsidRPr="00804D83">
        <w:rPr>
          <w:rFonts w:asciiTheme="minorHAnsi" w:hAnsiTheme="minorHAnsi" w:cstheme="minorHAnsi"/>
          <w:highlight w:val="cyan"/>
          <w:lang w:val="en-US"/>
        </w:rPr>
        <w:t xml:space="preserve"> them in a bath at 70 °C for 4 h until a homogenous and transparent liquid is formed</w:t>
      </w:r>
      <w:r w:rsidRPr="00804D83">
        <w:rPr>
          <w:rFonts w:asciiTheme="minorHAnsi" w:hAnsiTheme="minorHAnsi" w:cstheme="minorHAnsi"/>
          <w:lang w:val="en-US"/>
        </w:rPr>
        <w:t>.</w:t>
      </w:r>
    </w:p>
    <w:p w14:paraId="075F399E" w14:textId="77777777" w:rsidR="00ED51CB" w:rsidRPr="00804D83" w:rsidRDefault="00ED51CB" w:rsidP="00804D83">
      <w:pPr>
        <w:pStyle w:val="ListParagraph"/>
        <w:ind w:left="0"/>
        <w:jc w:val="both"/>
        <w:rPr>
          <w:rFonts w:asciiTheme="minorHAnsi" w:hAnsiTheme="minorHAnsi" w:cstheme="minorHAnsi"/>
          <w:b/>
          <w:bCs/>
          <w:lang w:val="en-GB"/>
        </w:rPr>
      </w:pPr>
    </w:p>
    <w:p w14:paraId="439FEC27" w14:textId="14C38DB4" w:rsidR="003D34F1" w:rsidRPr="00804D83" w:rsidRDefault="003D34F1" w:rsidP="00804D83">
      <w:pPr>
        <w:pStyle w:val="ListParagraph"/>
        <w:numPr>
          <w:ilvl w:val="2"/>
          <w:numId w:val="11"/>
        </w:numPr>
        <w:ind w:left="0" w:firstLine="0"/>
        <w:jc w:val="both"/>
        <w:rPr>
          <w:rFonts w:asciiTheme="minorHAnsi" w:hAnsiTheme="minorHAnsi" w:cstheme="minorHAnsi"/>
          <w:b/>
          <w:bCs/>
          <w:lang w:val="en-GB"/>
        </w:rPr>
      </w:pPr>
      <w:r w:rsidRPr="00804D83">
        <w:rPr>
          <w:rFonts w:asciiTheme="minorHAnsi" w:hAnsiTheme="minorHAnsi" w:cstheme="minorHAnsi"/>
          <w:lang w:val="en-US"/>
        </w:rPr>
        <w:t>Prepare DES2 (</w:t>
      </w:r>
      <w:r w:rsidR="00ED51CB" w:rsidRPr="00804D83">
        <w:rPr>
          <w:rFonts w:asciiTheme="minorHAnsi" w:hAnsiTheme="minorHAnsi" w:cstheme="minorHAnsi"/>
          <w:lang w:val="en-US"/>
        </w:rPr>
        <w:t>ChCl–</w:t>
      </w:r>
      <w:r w:rsidRPr="00804D83">
        <w:rPr>
          <w:rFonts w:asciiTheme="minorHAnsi" w:hAnsiTheme="minorHAnsi" w:cstheme="minorHAnsi"/>
          <w:lang w:val="en-US"/>
        </w:rPr>
        <w:t xml:space="preserve">lactic acid) </w:t>
      </w:r>
      <w:r w:rsidR="00ED51CB" w:rsidRPr="00804D83">
        <w:rPr>
          <w:rFonts w:asciiTheme="minorHAnsi" w:hAnsiTheme="minorHAnsi" w:cstheme="minorHAnsi"/>
          <w:lang w:val="en-US"/>
        </w:rPr>
        <w:t>in</w:t>
      </w:r>
      <w:r w:rsidRPr="00804D83">
        <w:rPr>
          <w:rFonts w:asciiTheme="minorHAnsi" w:hAnsiTheme="minorHAnsi" w:cstheme="minorHAnsi"/>
          <w:lang w:val="en-US"/>
        </w:rPr>
        <w:t xml:space="preserve"> a molar ratio of 1:1</w:t>
      </w:r>
      <w:r w:rsidR="006329D6" w:rsidRPr="00804D83">
        <w:rPr>
          <w:rFonts w:asciiTheme="minorHAnsi" w:hAnsiTheme="minorHAnsi" w:cstheme="minorHAnsi"/>
          <w:lang w:val="en-US"/>
        </w:rPr>
        <w:t xml:space="preserve"> by m</w:t>
      </w:r>
      <w:r w:rsidRPr="00804D83">
        <w:rPr>
          <w:rFonts w:asciiTheme="minorHAnsi" w:hAnsiTheme="minorHAnsi" w:cstheme="minorHAnsi"/>
          <w:lang w:val="en-US"/>
        </w:rPr>
        <w:t>ix</w:t>
      </w:r>
      <w:r w:rsidR="006329D6" w:rsidRPr="00804D83">
        <w:rPr>
          <w:rFonts w:asciiTheme="minorHAnsi" w:hAnsiTheme="minorHAnsi" w:cstheme="minorHAnsi"/>
          <w:lang w:val="en-US"/>
        </w:rPr>
        <w:t>ing</w:t>
      </w:r>
      <w:r w:rsidRPr="00804D83">
        <w:rPr>
          <w:rFonts w:asciiTheme="minorHAnsi" w:hAnsiTheme="minorHAnsi" w:cstheme="minorHAnsi"/>
          <w:lang w:val="en-US"/>
        </w:rPr>
        <w:t xml:space="preserve"> 174 g of</w:t>
      </w:r>
      <w:r w:rsidR="006329D6" w:rsidRPr="00804D83">
        <w:rPr>
          <w:rFonts w:asciiTheme="minorHAnsi" w:hAnsiTheme="minorHAnsi" w:cstheme="minorHAnsi"/>
          <w:lang w:val="en-US"/>
        </w:rPr>
        <w:t xml:space="preserve"> ChCl</w:t>
      </w:r>
      <w:r w:rsidRPr="00804D83">
        <w:rPr>
          <w:rFonts w:asciiTheme="minorHAnsi" w:hAnsiTheme="minorHAnsi" w:cstheme="minorHAnsi"/>
          <w:lang w:val="en-US"/>
        </w:rPr>
        <w:t xml:space="preserve"> with 90 g of lactic acid in a 500</w:t>
      </w:r>
      <w:r w:rsidR="006329D6" w:rsidRPr="00804D83">
        <w:rPr>
          <w:rFonts w:asciiTheme="minorHAnsi" w:hAnsiTheme="minorHAnsi" w:cstheme="minorHAnsi"/>
          <w:lang w:val="en-US"/>
        </w:rPr>
        <w:t xml:space="preserve"> </w:t>
      </w:r>
      <w:r w:rsidRPr="00804D83">
        <w:rPr>
          <w:rFonts w:asciiTheme="minorHAnsi" w:hAnsiTheme="minorHAnsi" w:cstheme="minorHAnsi"/>
          <w:lang w:val="en-US"/>
        </w:rPr>
        <w:t>mL round-bottom flask and melt</w:t>
      </w:r>
      <w:r w:rsidR="006329D6" w:rsidRPr="00804D83">
        <w:rPr>
          <w:rFonts w:asciiTheme="minorHAnsi" w:hAnsiTheme="minorHAnsi" w:cstheme="minorHAnsi"/>
          <w:lang w:val="en-US"/>
        </w:rPr>
        <w:t>ing</w:t>
      </w:r>
      <w:r w:rsidRPr="00804D83">
        <w:rPr>
          <w:rFonts w:asciiTheme="minorHAnsi" w:hAnsiTheme="minorHAnsi" w:cstheme="minorHAnsi"/>
          <w:lang w:val="en-US"/>
        </w:rPr>
        <w:t xml:space="preserve"> them in a bath at 70 °C for 4 h until a homogenous and transparent liquid is formed.</w:t>
      </w:r>
    </w:p>
    <w:p w14:paraId="4AF62018" w14:textId="77777777" w:rsidR="006329D6" w:rsidRPr="00804D83" w:rsidRDefault="006329D6" w:rsidP="00804D83">
      <w:pPr>
        <w:pStyle w:val="ListParagraph"/>
        <w:ind w:left="0"/>
        <w:jc w:val="both"/>
        <w:rPr>
          <w:rFonts w:asciiTheme="minorHAnsi" w:hAnsiTheme="minorHAnsi" w:cstheme="minorHAnsi"/>
          <w:b/>
          <w:bCs/>
          <w:lang w:val="en-GB"/>
        </w:rPr>
      </w:pPr>
    </w:p>
    <w:p w14:paraId="69337619" w14:textId="3372BF34" w:rsidR="000F0514" w:rsidRPr="00804D83" w:rsidRDefault="000F0514" w:rsidP="00804D83">
      <w:pPr>
        <w:pStyle w:val="ListParagraph"/>
        <w:numPr>
          <w:ilvl w:val="2"/>
          <w:numId w:val="11"/>
        </w:numPr>
        <w:ind w:left="0" w:firstLine="0"/>
        <w:jc w:val="both"/>
        <w:rPr>
          <w:rFonts w:asciiTheme="minorHAnsi" w:hAnsiTheme="minorHAnsi" w:cstheme="minorHAnsi"/>
          <w:b/>
          <w:bCs/>
          <w:lang w:val="en-GB"/>
        </w:rPr>
      </w:pPr>
      <w:r w:rsidRPr="00804D83">
        <w:rPr>
          <w:rFonts w:asciiTheme="minorHAnsi" w:hAnsiTheme="minorHAnsi" w:cstheme="minorHAnsi"/>
          <w:lang w:val="en-US"/>
        </w:rPr>
        <w:t>Prepare DES</w:t>
      </w:r>
      <w:r w:rsidR="004C7BBC" w:rsidRPr="00804D83">
        <w:rPr>
          <w:rFonts w:asciiTheme="minorHAnsi" w:hAnsiTheme="minorHAnsi" w:cstheme="minorHAnsi"/>
          <w:lang w:val="en-US"/>
        </w:rPr>
        <w:t>3</w:t>
      </w:r>
      <w:r w:rsidRPr="00804D83">
        <w:rPr>
          <w:rFonts w:asciiTheme="minorHAnsi" w:hAnsiTheme="minorHAnsi" w:cstheme="minorHAnsi"/>
          <w:lang w:val="en-US"/>
        </w:rPr>
        <w:t xml:space="preserve"> (</w:t>
      </w:r>
      <w:r w:rsidR="006329D6" w:rsidRPr="00804D83">
        <w:rPr>
          <w:rFonts w:asciiTheme="minorHAnsi" w:hAnsiTheme="minorHAnsi" w:cstheme="minorHAnsi"/>
          <w:lang w:val="en-US"/>
        </w:rPr>
        <w:t>ChCl–</w:t>
      </w:r>
      <w:r w:rsidR="004C7BBC" w:rsidRPr="00804D83">
        <w:rPr>
          <w:rFonts w:asciiTheme="minorHAnsi" w:hAnsiTheme="minorHAnsi" w:cstheme="minorHAnsi"/>
          <w:lang w:val="en-US"/>
        </w:rPr>
        <w:t>urea</w:t>
      </w:r>
      <w:r w:rsidRPr="00804D83">
        <w:rPr>
          <w:rFonts w:asciiTheme="minorHAnsi" w:hAnsiTheme="minorHAnsi" w:cstheme="minorHAnsi"/>
          <w:lang w:val="en-US"/>
        </w:rPr>
        <w:t xml:space="preserve">) </w:t>
      </w:r>
      <w:r w:rsidR="007029A9" w:rsidRPr="00804D83">
        <w:rPr>
          <w:rFonts w:asciiTheme="minorHAnsi" w:hAnsiTheme="minorHAnsi" w:cstheme="minorHAnsi"/>
          <w:lang w:val="en-US"/>
        </w:rPr>
        <w:t>in</w:t>
      </w:r>
      <w:r w:rsidRPr="00804D83">
        <w:rPr>
          <w:rFonts w:asciiTheme="minorHAnsi" w:hAnsiTheme="minorHAnsi" w:cstheme="minorHAnsi"/>
          <w:lang w:val="en-US"/>
        </w:rPr>
        <w:t xml:space="preserve"> a molar ratio of 1:1</w:t>
      </w:r>
      <w:r w:rsidR="004C7BBC" w:rsidRPr="00804D83">
        <w:rPr>
          <w:rFonts w:asciiTheme="minorHAnsi" w:hAnsiTheme="minorHAnsi" w:cstheme="minorHAnsi"/>
          <w:lang w:val="en-US"/>
        </w:rPr>
        <w:t>2</w:t>
      </w:r>
      <w:r w:rsidR="007029A9" w:rsidRPr="00804D83">
        <w:rPr>
          <w:rFonts w:asciiTheme="minorHAnsi" w:hAnsiTheme="minorHAnsi" w:cstheme="minorHAnsi"/>
          <w:lang w:val="en-US"/>
        </w:rPr>
        <w:t xml:space="preserve"> by m</w:t>
      </w:r>
      <w:r w:rsidRPr="00804D83">
        <w:rPr>
          <w:rFonts w:asciiTheme="minorHAnsi" w:hAnsiTheme="minorHAnsi" w:cstheme="minorHAnsi"/>
          <w:lang w:val="en-US"/>
        </w:rPr>
        <w:t>ix</w:t>
      </w:r>
      <w:r w:rsidR="007029A9" w:rsidRPr="00804D83">
        <w:rPr>
          <w:rFonts w:asciiTheme="minorHAnsi" w:hAnsiTheme="minorHAnsi" w:cstheme="minorHAnsi"/>
          <w:lang w:val="en-US"/>
        </w:rPr>
        <w:t>ing</w:t>
      </w:r>
      <w:r w:rsidRPr="00804D83">
        <w:rPr>
          <w:rFonts w:asciiTheme="minorHAnsi" w:hAnsiTheme="minorHAnsi" w:cstheme="minorHAnsi"/>
          <w:lang w:val="en-US"/>
        </w:rPr>
        <w:t xml:space="preserve"> 174 g of </w:t>
      </w:r>
      <w:r w:rsidR="007029A9" w:rsidRPr="00804D83">
        <w:rPr>
          <w:rFonts w:asciiTheme="minorHAnsi" w:hAnsiTheme="minorHAnsi" w:cstheme="minorHAnsi"/>
          <w:lang w:val="en-US"/>
        </w:rPr>
        <w:t>ChCl</w:t>
      </w:r>
      <w:r w:rsidRPr="00804D83">
        <w:rPr>
          <w:rFonts w:asciiTheme="minorHAnsi" w:hAnsiTheme="minorHAnsi" w:cstheme="minorHAnsi"/>
          <w:lang w:val="en-US"/>
        </w:rPr>
        <w:t xml:space="preserve"> with </w:t>
      </w:r>
      <w:r w:rsidR="004C7BBC" w:rsidRPr="00804D83">
        <w:rPr>
          <w:rFonts w:asciiTheme="minorHAnsi" w:hAnsiTheme="minorHAnsi" w:cstheme="minorHAnsi"/>
          <w:lang w:val="en-US"/>
        </w:rPr>
        <w:t>12</w:t>
      </w:r>
      <w:r w:rsidRPr="00804D83">
        <w:rPr>
          <w:rFonts w:asciiTheme="minorHAnsi" w:hAnsiTheme="minorHAnsi" w:cstheme="minorHAnsi"/>
          <w:lang w:val="en-US"/>
        </w:rPr>
        <w:t xml:space="preserve">0 g of </w:t>
      </w:r>
      <w:r w:rsidR="004C7BBC" w:rsidRPr="00804D83">
        <w:rPr>
          <w:rFonts w:asciiTheme="minorHAnsi" w:hAnsiTheme="minorHAnsi" w:cstheme="minorHAnsi"/>
          <w:lang w:val="en-US"/>
        </w:rPr>
        <w:t>urea</w:t>
      </w:r>
      <w:r w:rsidRPr="00804D83">
        <w:rPr>
          <w:rFonts w:asciiTheme="minorHAnsi" w:hAnsiTheme="minorHAnsi" w:cstheme="minorHAnsi"/>
          <w:lang w:val="en-US"/>
        </w:rPr>
        <w:t xml:space="preserve"> in a 500</w:t>
      </w:r>
      <w:r w:rsidR="007029A9" w:rsidRPr="00804D83">
        <w:rPr>
          <w:rFonts w:asciiTheme="minorHAnsi" w:hAnsiTheme="minorHAnsi" w:cstheme="minorHAnsi"/>
          <w:lang w:val="en-US"/>
        </w:rPr>
        <w:t xml:space="preserve"> </w:t>
      </w:r>
      <w:r w:rsidRPr="00804D83">
        <w:rPr>
          <w:rFonts w:asciiTheme="minorHAnsi" w:hAnsiTheme="minorHAnsi" w:cstheme="minorHAnsi"/>
          <w:lang w:val="en-US"/>
        </w:rPr>
        <w:t>mL round-bottom flask and melt</w:t>
      </w:r>
      <w:r w:rsidR="007029A9" w:rsidRPr="00804D83">
        <w:rPr>
          <w:rFonts w:asciiTheme="minorHAnsi" w:hAnsiTheme="minorHAnsi" w:cstheme="minorHAnsi"/>
          <w:lang w:val="en-US"/>
        </w:rPr>
        <w:t>ing</w:t>
      </w:r>
      <w:r w:rsidRPr="00804D83">
        <w:rPr>
          <w:rFonts w:asciiTheme="minorHAnsi" w:hAnsiTheme="minorHAnsi" w:cstheme="minorHAnsi"/>
          <w:lang w:val="en-US"/>
        </w:rPr>
        <w:t xml:space="preserve"> them in a bath at 70 °C for 4 h until a homogenous and transparent liquid is formed.</w:t>
      </w:r>
    </w:p>
    <w:p w14:paraId="4082DA11" w14:textId="77777777" w:rsidR="007029A9" w:rsidRPr="00804D83" w:rsidRDefault="007029A9" w:rsidP="00804D83">
      <w:pPr>
        <w:pStyle w:val="ListParagraph"/>
        <w:ind w:left="0"/>
        <w:jc w:val="both"/>
        <w:rPr>
          <w:rFonts w:asciiTheme="minorHAnsi" w:hAnsiTheme="minorHAnsi" w:cstheme="minorHAnsi"/>
          <w:b/>
          <w:bCs/>
          <w:lang w:val="en-GB"/>
        </w:rPr>
      </w:pPr>
    </w:p>
    <w:p w14:paraId="718CFFB3" w14:textId="470780C6" w:rsidR="00685DBE" w:rsidRPr="00804D83" w:rsidRDefault="00685DBE" w:rsidP="00804D83">
      <w:pPr>
        <w:jc w:val="both"/>
        <w:rPr>
          <w:rFonts w:asciiTheme="minorHAnsi" w:hAnsiTheme="minorHAnsi" w:cstheme="minorHAnsi"/>
          <w:lang w:val="en-GB"/>
        </w:rPr>
      </w:pPr>
      <w:r w:rsidRPr="00804D83">
        <w:rPr>
          <w:rFonts w:asciiTheme="minorHAnsi" w:hAnsiTheme="minorHAnsi" w:cstheme="minorHAnsi"/>
          <w:lang w:val="en-GB"/>
        </w:rPr>
        <w:t>N</w:t>
      </w:r>
      <w:r w:rsidR="00DC3590" w:rsidRPr="00804D83">
        <w:rPr>
          <w:rFonts w:asciiTheme="minorHAnsi" w:hAnsiTheme="minorHAnsi" w:cstheme="minorHAnsi"/>
          <w:lang w:val="en-GB"/>
        </w:rPr>
        <w:t>OTE</w:t>
      </w:r>
      <w:r w:rsidRPr="00804D83">
        <w:rPr>
          <w:rFonts w:asciiTheme="minorHAnsi" w:hAnsiTheme="minorHAnsi" w:cstheme="minorHAnsi"/>
          <w:lang w:val="en-GB"/>
        </w:rPr>
        <w:t>:</w:t>
      </w:r>
      <w:r w:rsidRPr="00804D83">
        <w:rPr>
          <w:rFonts w:asciiTheme="minorHAnsi" w:hAnsiTheme="minorHAnsi" w:cstheme="minorHAnsi"/>
          <w:b/>
          <w:bCs/>
          <w:lang w:val="en-GB"/>
        </w:rPr>
        <w:t xml:space="preserve"> </w:t>
      </w:r>
      <w:r w:rsidRPr="00804D83">
        <w:rPr>
          <w:rFonts w:asciiTheme="minorHAnsi" w:hAnsiTheme="minorHAnsi" w:cstheme="minorHAnsi"/>
          <w:lang w:val="en-GB"/>
        </w:rPr>
        <w:t>Stir</w:t>
      </w:r>
      <w:r w:rsidR="00C62951" w:rsidRPr="00804D83">
        <w:rPr>
          <w:rFonts w:asciiTheme="minorHAnsi" w:hAnsiTheme="minorHAnsi" w:cstheme="minorHAnsi"/>
          <w:lang w:val="en-GB"/>
        </w:rPr>
        <w:t xml:space="preserve"> these mixtures</w:t>
      </w:r>
      <w:r w:rsidRPr="00804D83">
        <w:rPr>
          <w:rFonts w:asciiTheme="minorHAnsi" w:hAnsiTheme="minorHAnsi" w:cstheme="minorHAnsi"/>
          <w:lang w:val="en-GB"/>
        </w:rPr>
        <w:t xml:space="preserve"> continuously with a stir bar at 500 rpm.</w:t>
      </w:r>
    </w:p>
    <w:p w14:paraId="2E56030B" w14:textId="77777777" w:rsidR="00DC3590" w:rsidRPr="00804D83" w:rsidRDefault="00DC3590" w:rsidP="00804D83">
      <w:pPr>
        <w:jc w:val="both"/>
        <w:rPr>
          <w:rFonts w:asciiTheme="minorHAnsi" w:hAnsiTheme="minorHAnsi" w:cstheme="minorHAnsi"/>
          <w:b/>
          <w:bCs/>
          <w:lang w:val="en-GB"/>
        </w:rPr>
      </w:pPr>
    </w:p>
    <w:p w14:paraId="7646866E" w14:textId="710E8335" w:rsidR="00C351CE" w:rsidRPr="00804D83" w:rsidRDefault="00C351CE" w:rsidP="00804D83">
      <w:pPr>
        <w:pStyle w:val="ListParagraph"/>
        <w:numPr>
          <w:ilvl w:val="1"/>
          <w:numId w:val="11"/>
        </w:numPr>
        <w:ind w:left="0" w:firstLine="0"/>
        <w:jc w:val="both"/>
        <w:rPr>
          <w:rFonts w:asciiTheme="minorHAnsi" w:hAnsiTheme="minorHAnsi" w:cstheme="minorHAnsi"/>
          <w:lang w:val="en-US"/>
        </w:rPr>
      </w:pPr>
      <w:r w:rsidRPr="00804D83">
        <w:rPr>
          <w:rFonts w:asciiTheme="minorHAnsi" w:hAnsiTheme="minorHAnsi" w:cstheme="minorHAnsi"/>
          <w:lang w:val="en-GB"/>
        </w:rPr>
        <w:t xml:space="preserve">Combined </w:t>
      </w:r>
      <w:r w:rsidR="00312944" w:rsidRPr="00804D83">
        <w:rPr>
          <w:rFonts w:asciiTheme="minorHAnsi" w:hAnsiTheme="minorHAnsi" w:cstheme="minorHAnsi"/>
          <w:lang w:val="en-GB"/>
        </w:rPr>
        <w:t>m</w:t>
      </w:r>
      <w:r w:rsidRPr="00804D83">
        <w:rPr>
          <w:rFonts w:asciiTheme="minorHAnsi" w:hAnsiTheme="minorHAnsi" w:cstheme="minorHAnsi"/>
          <w:lang w:val="en-GB"/>
        </w:rPr>
        <w:t>icrowave</w:t>
      </w:r>
      <w:r w:rsidR="00312944" w:rsidRPr="00804D83">
        <w:rPr>
          <w:rFonts w:asciiTheme="minorHAnsi" w:hAnsiTheme="minorHAnsi" w:cstheme="minorHAnsi"/>
          <w:lang w:val="en-GB"/>
        </w:rPr>
        <w:t>–</w:t>
      </w:r>
      <w:r w:rsidRPr="00804D83">
        <w:rPr>
          <w:rFonts w:asciiTheme="minorHAnsi" w:hAnsiTheme="minorHAnsi" w:cstheme="minorHAnsi"/>
          <w:lang w:val="en-GB"/>
        </w:rPr>
        <w:t>DES treatment</w:t>
      </w:r>
    </w:p>
    <w:p w14:paraId="74C7ACE1" w14:textId="77777777" w:rsidR="00312944" w:rsidRPr="00804D83" w:rsidRDefault="00312944" w:rsidP="00804D83">
      <w:pPr>
        <w:pStyle w:val="ListParagraph"/>
        <w:ind w:left="0"/>
        <w:jc w:val="both"/>
        <w:rPr>
          <w:rFonts w:asciiTheme="minorHAnsi" w:hAnsiTheme="minorHAnsi" w:cstheme="minorHAnsi"/>
          <w:highlight w:val="cyan"/>
          <w:lang w:val="en-US"/>
        </w:rPr>
      </w:pPr>
    </w:p>
    <w:p w14:paraId="39F7C79D" w14:textId="12B1F742" w:rsidR="00EB628C" w:rsidRPr="00804D83" w:rsidRDefault="00EB628C" w:rsidP="00804D83">
      <w:pPr>
        <w:pStyle w:val="ListParagraph"/>
        <w:numPr>
          <w:ilvl w:val="2"/>
          <w:numId w:val="11"/>
        </w:numPr>
        <w:ind w:left="0" w:firstLine="0"/>
        <w:jc w:val="both"/>
        <w:rPr>
          <w:rFonts w:asciiTheme="minorHAnsi" w:hAnsiTheme="minorHAnsi" w:cstheme="minorHAnsi"/>
          <w:highlight w:val="cyan"/>
          <w:lang w:val="en-GB"/>
        </w:rPr>
      </w:pPr>
      <w:r w:rsidRPr="00804D83">
        <w:rPr>
          <w:rFonts w:asciiTheme="minorHAnsi" w:hAnsiTheme="minorHAnsi" w:cstheme="minorHAnsi"/>
          <w:highlight w:val="cyan"/>
          <w:lang w:val="en-US"/>
        </w:rPr>
        <w:t xml:space="preserve">Place 5 g of the feedstock in a microwave in a </w:t>
      </w:r>
      <w:r w:rsidR="00E91BC3" w:rsidRPr="00804D83">
        <w:rPr>
          <w:rFonts w:asciiTheme="minorHAnsi" w:hAnsiTheme="minorHAnsi" w:cstheme="minorHAnsi"/>
          <w:highlight w:val="cyan"/>
          <w:lang w:val="en-US"/>
        </w:rPr>
        <w:t>close</w:t>
      </w:r>
      <w:r w:rsidR="007324FD" w:rsidRPr="00804D83">
        <w:rPr>
          <w:rFonts w:asciiTheme="minorHAnsi" w:hAnsiTheme="minorHAnsi" w:cstheme="minorHAnsi"/>
          <w:highlight w:val="cyan"/>
          <w:lang w:val="en-US"/>
        </w:rPr>
        <w:t>d</w:t>
      </w:r>
      <w:r w:rsidR="00E91BC3" w:rsidRPr="00804D83">
        <w:rPr>
          <w:rFonts w:asciiTheme="minorHAnsi" w:hAnsiTheme="minorHAnsi" w:cstheme="minorHAnsi"/>
          <w:highlight w:val="cyan"/>
          <w:lang w:val="en-US"/>
        </w:rPr>
        <w:t xml:space="preserve"> </w:t>
      </w:r>
      <w:r w:rsidR="00496961" w:rsidRPr="00804D83">
        <w:rPr>
          <w:rFonts w:asciiTheme="minorHAnsi" w:hAnsiTheme="minorHAnsi" w:cstheme="minorHAnsi"/>
          <w:highlight w:val="cyan"/>
          <w:lang w:val="en-US"/>
        </w:rPr>
        <w:t>polytetrafluoroethylene</w:t>
      </w:r>
      <w:r w:rsidR="00E91BC3" w:rsidRPr="00804D83">
        <w:rPr>
          <w:rFonts w:asciiTheme="minorHAnsi" w:hAnsiTheme="minorHAnsi" w:cstheme="minorHAnsi"/>
          <w:highlight w:val="cyan"/>
          <w:lang w:val="en-US"/>
        </w:rPr>
        <w:t xml:space="preserve"> reactor</w:t>
      </w:r>
      <w:r w:rsidRPr="00804D83">
        <w:rPr>
          <w:rFonts w:asciiTheme="minorHAnsi" w:hAnsiTheme="minorHAnsi" w:cstheme="minorHAnsi"/>
          <w:highlight w:val="cyan"/>
          <w:lang w:val="en-US"/>
        </w:rPr>
        <w:t>. Add 50 mL of DES</w:t>
      </w:r>
      <w:r w:rsidR="00697700" w:rsidRPr="00804D83">
        <w:rPr>
          <w:rFonts w:asciiTheme="minorHAnsi" w:hAnsiTheme="minorHAnsi" w:cstheme="minorHAnsi"/>
          <w:highlight w:val="cyan"/>
          <w:lang w:val="en-US"/>
        </w:rPr>
        <w:t>, and p</w:t>
      </w:r>
      <w:r w:rsidRPr="00804D83">
        <w:rPr>
          <w:rFonts w:asciiTheme="minorHAnsi" w:hAnsiTheme="minorHAnsi" w:cstheme="minorHAnsi"/>
          <w:highlight w:val="cyan"/>
          <w:lang w:val="en-US"/>
        </w:rPr>
        <w:t xml:space="preserve">lace a stirring bar in </w:t>
      </w:r>
      <w:r w:rsidR="007324FD" w:rsidRPr="00804D83">
        <w:rPr>
          <w:rFonts w:asciiTheme="minorHAnsi" w:hAnsiTheme="minorHAnsi" w:cstheme="minorHAnsi"/>
          <w:highlight w:val="cyan"/>
          <w:lang w:val="en-US"/>
        </w:rPr>
        <w:t>the</w:t>
      </w:r>
      <w:r w:rsidRPr="00804D83">
        <w:rPr>
          <w:rFonts w:asciiTheme="minorHAnsi" w:hAnsiTheme="minorHAnsi" w:cstheme="minorHAnsi"/>
          <w:highlight w:val="cyan"/>
          <w:lang w:val="en-US"/>
        </w:rPr>
        <w:t xml:space="preserve"> sample. Close the microwave container with an appropriate cap</w:t>
      </w:r>
      <w:r w:rsidR="007324FD" w:rsidRPr="00804D83">
        <w:rPr>
          <w:rFonts w:asciiTheme="minorHAnsi" w:hAnsiTheme="minorHAnsi" w:cstheme="minorHAnsi"/>
          <w:highlight w:val="cyan"/>
          <w:lang w:val="en-US"/>
        </w:rPr>
        <w:t>, and a</w:t>
      </w:r>
      <w:r w:rsidRPr="00804D83">
        <w:rPr>
          <w:rFonts w:asciiTheme="minorHAnsi" w:hAnsiTheme="minorHAnsi" w:cstheme="minorHAnsi"/>
          <w:highlight w:val="cyan"/>
          <w:lang w:val="en-US"/>
        </w:rPr>
        <w:t>ttach the temperature cap.</w:t>
      </w:r>
    </w:p>
    <w:p w14:paraId="3F3B6C53" w14:textId="77777777" w:rsidR="007324FD" w:rsidRPr="00804D83" w:rsidRDefault="007324FD" w:rsidP="00804D83">
      <w:pPr>
        <w:pStyle w:val="ListParagraph"/>
        <w:ind w:left="0"/>
        <w:jc w:val="both"/>
        <w:rPr>
          <w:rFonts w:asciiTheme="minorHAnsi" w:hAnsiTheme="minorHAnsi" w:cstheme="minorHAnsi"/>
          <w:highlight w:val="cyan"/>
          <w:lang w:val="en-GB"/>
        </w:rPr>
      </w:pPr>
    </w:p>
    <w:p w14:paraId="5E5B7C81" w14:textId="3ED67F3A" w:rsidR="00160D69" w:rsidRPr="00804D83" w:rsidRDefault="007A5429" w:rsidP="00804D83">
      <w:pPr>
        <w:pStyle w:val="ListParagraph"/>
        <w:numPr>
          <w:ilvl w:val="2"/>
          <w:numId w:val="11"/>
        </w:numPr>
        <w:ind w:left="0" w:firstLine="0"/>
        <w:jc w:val="both"/>
        <w:rPr>
          <w:rFonts w:asciiTheme="minorHAnsi" w:hAnsiTheme="minorHAnsi" w:cstheme="minorHAnsi"/>
          <w:lang w:val="en-GB"/>
        </w:rPr>
      </w:pPr>
      <w:r w:rsidRPr="00804D83">
        <w:rPr>
          <w:rFonts w:asciiTheme="minorHAnsi" w:hAnsiTheme="minorHAnsi" w:cstheme="minorHAnsi"/>
          <w:highlight w:val="cyan"/>
          <w:lang w:val="en-US"/>
        </w:rPr>
        <w:t xml:space="preserve">Place the microwave container </w:t>
      </w:r>
      <w:r w:rsidRPr="00804D83">
        <w:rPr>
          <w:rFonts w:asciiTheme="minorHAnsi" w:eastAsia="Calibri" w:hAnsiTheme="minorHAnsi" w:cstheme="minorHAnsi"/>
          <w:highlight w:val="cyan"/>
          <w:lang w:val="en-US"/>
        </w:rPr>
        <w:t>on the edge of the turntable</w:t>
      </w:r>
      <w:r w:rsidR="007324FD" w:rsidRPr="00804D83">
        <w:rPr>
          <w:rFonts w:asciiTheme="minorHAnsi" w:eastAsia="Calibri" w:hAnsiTheme="minorHAnsi" w:cstheme="minorHAnsi"/>
          <w:highlight w:val="cyan"/>
          <w:lang w:val="en-US"/>
        </w:rPr>
        <w:t>, e</w:t>
      </w:r>
      <w:r w:rsidRPr="00804D83">
        <w:rPr>
          <w:rFonts w:asciiTheme="minorHAnsi" w:eastAsia="Calibri" w:hAnsiTheme="minorHAnsi" w:cstheme="minorHAnsi"/>
          <w:highlight w:val="cyan"/>
          <w:lang w:val="en-US"/>
        </w:rPr>
        <w:t>nsur</w:t>
      </w:r>
      <w:r w:rsidR="007324FD" w:rsidRPr="00804D83">
        <w:rPr>
          <w:rFonts w:asciiTheme="minorHAnsi" w:eastAsia="Calibri" w:hAnsiTheme="minorHAnsi" w:cstheme="minorHAnsi"/>
          <w:highlight w:val="cyan"/>
          <w:lang w:val="en-US"/>
        </w:rPr>
        <w:t>ing</w:t>
      </w:r>
      <w:r w:rsidRPr="00804D83">
        <w:rPr>
          <w:rFonts w:asciiTheme="minorHAnsi" w:eastAsia="Calibri" w:hAnsiTheme="minorHAnsi" w:cstheme="minorHAnsi"/>
          <w:highlight w:val="cyan"/>
          <w:lang w:val="en-US"/>
        </w:rPr>
        <w:t xml:space="preserve"> that it is constantly agitated.</w:t>
      </w:r>
      <w:r w:rsidR="007324FD"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Set the microwave power at 800 W</w:t>
      </w:r>
      <w:r w:rsidR="00796B9E" w:rsidRPr="00804D83">
        <w:rPr>
          <w:rFonts w:asciiTheme="minorHAnsi" w:hAnsiTheme="minorHAnsi" w:cstheme="minorHAnsi"/>
          <w:highlight w:val="cyan"/>
          <w:lang w:val="en-US"/>
        </w:rPr>
        <w:t xml:space="preserve"> for 1 min</w:t>
      </w:r>
      <w:r w:rsidRPr="00804D83">
        <w:rPr>
          <w:rFonts w:asciiTheme="minorHAnsi" w:hAnsiTheme="minorHAnsi" w:cstheme="minorHAnsi"/>
          <w:highlight w:val="cyan"/>
          <w:lang w:val="en-US"/>
        </w:rPr>
        <w:t>.</w:t>
      </w:r>
      <w:r w:rsidR="00D87BDC"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 xml:space="preserve">Using suitable gloves, take </w:t>
      </w:r>
      <w:r w:rsidRPr="00804D83">
        <w:rPr>
          <w:rFonts w:asciiTheme="minorHAnsi" w:hAnsiTheme="minorHAnsi" w:cstheme="minorHAnsi"/>
          <w:highlight w:val="cyan"/>
          <w:lang w:val="en-US"/>
        </w:rPr>
        <w:lastRenderedPageBreak/>
        <w:t>the container</w:t>
      </w:r>
      <w:r w:rsidR="00D87BDC" w:rsidRPr="00804D83">
        <w:rPr>
          <w:rFonts w:asciiTheme="minorHAnsi" w:hAnsiTheme="minorHAnsi" w:cstheme="minorHAnsi"/>
          <w:highlight w:val="cyan"/>
          <w:lang w:val="en-US"/>
        </w:rPr>
        <w:t xml:space="preserve"> out of the microwave, </w:t>
      </w:r>
      <w:r w:rsidRPr="00804D83">
        <w:rPr>
          <w:rFonts w:asciiTheme="minorHAnsi" w:hAnsiTheme="minorHAnsi" w:cstheme="minorHAnsi"/>
          <w:highlight w:val="cyan"/>
          <w:lang w:val="en-US"/>
        </w:rPr>
        <w:t>and let the mixture cool</w:t>
      </w:r>
      <w:r w:rsidR="00160D69" w:rsidRPr="00804D83">
        <w:rPr>
          <w:rFonts w:asciiTheme="minorHAnsi" w:hAnsiTheme="minorHAnsi" w:cstheme="minorHAnsi"/>
          <w:highlight w:val="cyan"/>
          <w:lang w:val="en-US"/>
        </w:rPr>
        <w:t>.</w:t>
      </w:r>
      <w:r w:rsidR="00D87BDC" w:rsidRPr="00804D83">
        <w:rPr>
          <w:rFonts w:asciiTheme="minorHAnsi" w:hAnsiTheme="minorHAnsi" w:cstheme="minorHAnsi"/>
          <w:highlight w:val="cyan"/>
          <w:lang w:val="en-GB"/>
        </w:rPr>
        <w:t xml:space="preserve"> </w:t>
      </w:r>
      <w:r w:rsidR="00160D69" w:rsidRPr="00804D83">
        <w:rPr>
          <w:rFonts w:asciiTheme="minorHAnsi" w:hAnsiTheme="minorHAnsi" w:cstheme="minorHAnsi"/>
          <w:highlight w:val="cyan"/>
          <w:lang w:val="en-US"/>
        </w:rPr>
        <w:t>Repeat this treatment using the three DESs for each biomass sample</w:t>
      </w:r>
      <w:r w:rsidR="00160D69" w:rsidRPr="00804D83">
        <w:rPr>
          <w:rFonts w:asciiTheme="minorHAnsi" w:hAnsiTheme="minorHAnsi" w:cstheme="minorHAnsi"/>
          <w:lang w:val="en-US"/>
        </w:rPr>
        <w:t>.</w:t>
      </w:r>
    </w:p>
    <w:p w14:paraId="66588E3C" w14:textId="77777777" w:rsidR="00D87BDC" w:rsidRPr="00804D83" w:rsidRDefault="00D87BDC" w:rsidP="00804D83">
      <w:pPr>
        <w:pStyle w:val="ListParagraph"/>
        <w:ind w:left="0"/>
        <w:jc w:val="both"/>
        <w:rPr>
          <w:rFonts w:asciiTheme="minorHAnsi" w:hAnsiTheme="minorHAnsi" w:cstheme="minorHAnsi"/>
          <w:lang w:val="en-GB"/>
        </w:rPr>
      </w:pPr>
    </w:p>
    <w:p w14:paraId="76C442A4" w14:textId="45DB9927" w:rsidR="00160D69" w:rsidRPr="00804D83" w:rsidRDefault="00160D69" w:rsidP="00804D83">
      <w:pPr>
        <w:jc w:val="both"/>
        <w:rPr>
          <w:rFonts w:asciiTheme="minorHAnsi" w:eastAsia="Calibri" w:hAnsiTheme="minorHAnsi" w:cstheme="minorHAnsi"/>
          <w:lang w:val="en-US"/>
        </w:rPr>
      </w:pPr>
      <w:r w:rsidRPr="00804D83">
        <w:rPr>
          <w:rFonts w:asciiTheme="minorHAnsi" w:hAnsiTheme="minorHAnsi" w:cstheme="minorHAnsi"/>
          <w:lang w:val="en-US"/>
        </w:rPr>
        <w:t>N</w:t>
      </w:r>
      <w:r w:rsidR="00D87BDC" w:rsidRPr="00804D83">
        <w:rPr>
          <w:rFonts w:asciiTheme="minorHAnsi" w:hAnsiTheme="minorHAnsi" w:cstheme="minorHAnsi"/>
          <w:lang w:val="en-US"/>
        </w:rPr>
        <w:t>OTE</w:t>
      </w:r>
      <w:r w:rsidRPr="00804D83">
        <w:rPr>
          <w:rFonts w:asciiTheme="minorHAnsi" w:hAnsiTheme="minorHAnsi" w:cstheme="minorHAnsi"/>
          <w:lang w:val="en-US"/>
        </w:rPr>
        <w:t>: Check and ensure that the temperature probe is correctly placed</w:t>
      </w:r>
      <w:r w:rsidR="00D87BDC" w:rsidRPr="00804D83">
        <w:rPr>
          <w:rFonts w:asciiTheme="minorHAnsi" w:hAnsiTheme="minorHAnsi" w:cstheme="minorHAnsi"/>
          <w:lang w:val="en-US"/>
        </w:rPr>
        <w:t>,</w:t>
      </w:r>
      <w:r w:rsidRPr="00804D83">
        <w:rPr>
          <w:rFonts w:asciiTheme="minorHAnsi" w:hAnsiTheme="minorHAnsi" w:cstheme="minorHAnsi"/>
          <w:lang w:val="en-US"/>
        </w:rPr>
        <w:t xml:space="preserve"> and the microwave container has a homogenous temperature</w:t>
      </w:r>
      <w:r w:rsidRPr="00804D83">
        <w:rPr>
          <w:rFonts w:asciiTheme="minorHAnsi" w:eastAsia="Calibri" w:hAnsiTheme="minorHAnsi" w:cstheme="minorHAnsi"/>
          <w:lang w:val="en-US"/>
        </w:rPr>
        <w:t xml:space="preserve">. </w:t>
      </w:r>
    </w:p>
    <w:p w14:paraId="22EC3304" w14:textId="77777777" w:rsidR="00D87BDC" w:rsidRPr="00804D83" w:rsidRDefault="00D87BDC" w:rsidP="00804D83">
      <w:pPr>
        <w:jc w:val="both"/>
        <w:rPr>
          <w:rFonts w:asciiTheme="minorHAnsi" w:hAnsiTheme="minorHAnsi" w:cstheme="minorHAnsi"/>
          <w:lang w:val="en-US"/>
        </w:rPr>
      </w:pPr>
    </w:p>
    <w:p w14:paraId="623D8F5A" w14:textId="3442ED8E" w:rsidR="00C351CE" w:rsidRPr="00804D83" w:rsidRDefault="00C351CE" w:rsidP="00804D83">
      <w:pPr>
        <w:pStyle w:val="ListParagraph"/>
        <w:numPr>
          <w:ilvl w:val="1"/>
          <w:numId w:val="11"/>
        </w:numPr>
        <w:ind w:left="0" w:firstLine="0"/>
        <w:jc w:val="both"/>
        <w:rPr>
          <w:rFonts w:asciiTheme="minorHAnsi" w:hAnsiTheme="minorHAnsi" w:cstheme="minorHAnsi"/>
          <w:lang w:val="en-GB"/>
        </w:rPr>
      </w:pPr>
      <w:r w:rsidRPr="00804D83">
        <w:rPr>
          <w:rFonts w:asciiTheme="minorHAnsi" w:hAnsiTheme="minorHAnsi" w:cstheme="minorHAnsi"/>
          <w:lang w:val="en-GB"/>
        </w:rPr>
        <w:t xml:space="preserve">Lignin isolation </w:t>
      </w:r>
    </w:p>
    <w:p w14:paraId="06A030FD" w14:textId="77777777" w:rsidR="00D322D3" w:rsidRPr="00804D83" w:rsidRDefault="00D322D3" w:rsidP="00804D83">
      <w:pPr>
        <w:pStyle w:val="ListParagraph"/>
        <w:ind w:left="0"/>
        <w:jc w:val="both"/>
        <w:rPr>
          <w:rFonts w:asciiTheme="minorHAnsi" w:hAnsiTheme="minorHAnsi" w:cstheme="minorHAnsi"/>
          <w:b/>
          <w:bCs/>
          <w:highlight w:val="cyan"/>
          <w:lang w:val="en-GB"/>
        </w:rPr>
      </w:pPr>
    </w:p>
    <w:p w14:paraId="25D4369C" w14:textId="4BC22908" w:rsidR="00ED16FA" w:rsidRPr="00804D83" w:rsidRDefault="00685DBE" w:rsidP="00804D83">
      <w:pPr>
        <w:pStyle w:val="ListParagraph"/>
        <w:numPr>
          <w:ilvl w:val="2"/>
          <w:numId w:val="11"/>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Prepare a</w:t>
      </w:r>
      <w:r w:rsidR="001552E5" w:rsidRPr="00804D83">
        <w:rPr>
          <w:rFonts w:asciiTheme="minorHAnsi" w:hAnsiTheme="minorHAnsi" w:cstheme="minorHAnsi"/>
          <w:highlight w:val="cyan"/>
          <w:lang w:val="en-US"/>
        </w:rPr>
        <w:t xml:space="preserve"> homogen</w:t>
      </w:r>
      <w:r w:rsidR="001F40D6" w:rsidRPr="00804D83">
        <w:rPr>
          <w:rFonts w:asciiTheme="minorHAnsi" w:hAnsiTheme="minorHAnsi" w:cstheme="minorHAnsi"/>
          <w:highlight w:val="cyan"/>
          <w:lang w:val="en-US"/>
        </w:rPr>
        <w:t>e</w:t>
      </w:r>
      <w:r w:rsidR="001552E5" w:rsidRPr="00804D83">
        <w:rPr>
          <w:rFonts w:asciiTheme="minorHAnsi" w:hAnsiTheme="minorHAnsi" w:cstheme="minorHAnsi"/>
          <w:highlight w:val="cyan"/>
          <w:lang w:val="en-US"/>
        </w:rPr>
        <w:t>ous</w:t>
      </w:r>
      <w:r w:rsidRPr="00804D83">
        <w:rPr>
          <w:rFonts w:asciiTheme="minorHAnsi" w:hAnsiTheme="minorHAnsi" w:cstheme="minorHAnsi"/>
          <w:highlight w:val="cyan"/>
          <w:lang w:val="en-US"/>
        </w:rPr>
        <w:t xml:space="preserve"> antisolvent solution</w:t>
      </w:r>
      <w:r w:rsidR="001F40D6" w:rsidRPr="00804D83">
        <w:rPr>
          <w:rFonts w:asciiTheme="minorHAnsi" w:hAnsiTheme="minorHAnsi" w:cstheme="minorHAnsi"/>
          <w:highlight w:val="cyan"/>
          <w:lang w:val="en-US"/>
        </w:rPr>
        <w:t xml:space="preserve"> by mixing</w:t>
      </w:r>
      <w:r w:rsidR="00D86E57" w:rsidRPr="00804D83">
        <w:rPr>
          <w:rFonts w:asciiTheme="minorHAnsi" w:hAnsiTheme="minorHAnsi" w:cstheme="minorHAnsi"/>
          <w:highlight w:val="cyan"/>
          <w:lang w:val="en-US"/>
        </w:rPr>
        <w:t xml:space="preserve"> </w:t>
      </w:r>
      <w:r w:rsidRPr="00804D83">
        <w:rPr>
          <w:rFonts w:asciiTheme="minorHAnsi" w:eastAsia="Calibri" w:hAnsiTheme="minorHAnsi" w:cstheme="minorHAnsi"/>
          <w:highlight w:val="cyan"/>
          <w:lang w:val="en-US"/>
        </w:rPr>
        <w:t>ethanol</w:t>
      </w:r>
      <w:r w:rsidR="00CD3D09" w:rsidRPr="00804D83">
        <w:rPr>
          <w:rFonts w:asciiTheme="minorHAnsi" w:eastAsia="Calibri" w:hAnsiTheme="minorHAnsi" w:cstheme="minorHAnsi"/>
          <w:highlight w:val="cyan"/>
          <w:lang w:val="en-US"/>
        </w:rPr>
        <w:t>:</w:t>
      </w:r>
      <w:r w:rsidRPr="00804D83">
        <w:rPr>
          <w:rFonts w:asciiTheme="minorHAnsi" w:eastAsia="Calibri" w:hAnsiTheme="minorHAnsi" w:cstheme="minorHAnsi"/>
          <w:highlight w:val="cyan"/>
          <w:lang w:val="en-US"/>
        </w:rPr>
        <w:t xml:space="preserve">water </w:t>
      </w:r>
      <w:r w:rsidR="001F40D6" w:rsidRPr="00804D83">
        <w:rPr>
          <w:rFonts w:asciiTheme="minorHAnsi" w:eastAsia="Calibri" w:hAnsiTheme="minorHAnsi" w:cstheme="minorHAnsi"/>
          <w:highlight w:val="cyan"/>
          <w:lang w:val="en-US"/>
        </w:rPr>
        <w:t xml:space="preserve">in a </w:t>
      </w:r>
      <w:r w:rsidRPr="00804D83">
        <w:rPr>
          <w:rFonts w:asciiTheme="minorHAnsi" w:eastAsia="Calibri" w:hAnsiTheme="minorHAnsi" w:cstheme="minorHAnsi"/>
          <w:highlight w:val="cyan"/>
          <w:lang w:val="en-US"/>
        </w:rPr>
        <w:t>50:50 (v:v)</w:t>
      </w:r>
      <w:r w:rsidR="00D86E57" w:rsidRPr="00804D83">
        <w:rPr>
          <w:rFonts w:asciiTheme="minorHAnsi" w:hAnsiTheme="minorHAnsi" w:cstheme="minorHAnsi"/>
          <w:highlight w:val="cyan"/>
          <w:lang w:val="en-US"/>
        </w:rPr>
        <w:t xml:space="preserve"> </w:t>
      </w:r>
      <w:r w:rsidR="001F40D6" w:rsidRPr="00804D83">
        <w:rPr>
          <w:rFonts w:asciiTheme="minorHAnsi" w:hAnsiTheme="minorHAnsi" w:cstheme="minorHAnsi"/>
          <w:highlight w:val="cyan"/>
          <w:lang w:val="en-US"/>
        </w:rPr>
        <w:t>ratio</w:t>
      </w:r>
      <w:r w:rsidRPr="00804D83">
        <w:rPr>
          <w:rFonts w:asciiTheme="minorHAnsi" w:hAnsiTheme="minorHAnsi" w:cstheme="minorHAnsi"/>
          <w:highlight w:val="cyan"/>
          <w:lang w:val="en-US"/>
        </w:rPr>
        <w:t>.</w:t>
      </w:r>
      <w:r w:rsidR="00D86E57" w:rsidRPr="00804D83">
        <w:rPr>
          <w:rFonts w:asciiTheme="minorHAnsi" w:hAnsiTheme="minorHAnsi" w:cstheme="minorHAnsi"/>
          <w:highlight w:val="cyan"/>
          <w:lang w:val="en-US"/>
        </w:rPr>
        <w:t xml:space="preserve"> </w:t>
      </w:r>
      <w:r w:rsidR="00ED16FA" w:rsidRPr="00804D83">
        <w:rPr>
          <w:rFonts w:asciiTheme="minorHAnsi" w:hAnsiTheme="minorHAnsi" w:cstheme="minorHAnsi"/>
          <w:highlight w:val="cyan"/>
          <w:lang w:val="en-US"/>
        </w:rPr>
        <w:t xml:space="preserve">Add 50 mL of </w:t>
      </w:r>
      <w:r w:rsidR="00D86E57" w:rsidRPr="00804D83">
        <w:rPr>
          <w:rFonts w:asciiTheme="minorHAnsi" w:hAnsiTheme="minorHAnsi" w:cstheme="minorHAnsi"/>
          <w:highlight w:val="cyan"/>
          <w:lang w:val="en-US"/>
        </w:rPr>
        <w:t xml:space="preserve">the </w:t>
      </w:r>
      <w:r w:rsidR="00ED16FA" w:rsidRPr="00804D83">
        <w:rPr>
          <w:rFonts w:asciiTheme="minorHAnsi" w:eastAsia="Calibri" w:hAnsiTheme="minorHAnsi" w:cstheme="minorHAnsi"/>
          <w:highlight w:val="cyan"/>
          <w:lang w:val="en-US"/>
        </w:rPr>
        <w:t xml:space="preserve">antisolvent solution </w:t>
      </w:r>
      <w:r w:rsidR="001B3513" w:rsidRPr="00804D83">
        <w:rPr>
          <w:rFonts w:asciiTheme="minorHAnsi" w:eastAsia="Calibri" w:hAnsiTheme="minorHAnsi" w:cstheme="minorHAnsi"/>
          <w:highlight w:val="cyan"/>
          <w:lang w:val="en-US"/>
        </w:rPr>
        <w:t>to the treated feedstock</w:t>
      </w:r>
      <w:r w:rsidR="008C3CF0" w:rsidRPr="00804D83">
        <w:rPr>
          <w:rFonts w:asciiTheme="minorHAnsi" w:eastAsia="Calibri" w:hAnsiTheme="minorHAnsi" w:cstheme="minorHAnsi"/>
          <w:highlight w:val="cyan"/>
          <w:lang w:val="en-US"/>
        </w:rPr>
        <w:t>, place</w:t>
      </w:r>
      <w:r w:rsidR="008C3CF0" w:rsidRPr="00804D83">
        <w:rPr>
          <w:rFonts w:asciiTheme="minorHAnsi" w:hAnsiTheme="minorHAnsi" w:cstheme="minorHAnsi"/>
          <w:highlight w:val="cyan"/>
          <w:lang w:val="en-US"/>
        </w:rPr>
        <w:t xml:space="preserve"> </w:t>
      </w:r>
      <w:r w:rsidR="00ED16FA" w:rsidRPr="00804D83">
        <w:rPr>
          <w:rFonts w:asciiTheme="minorHAnsi" w:hAnsiTheme="minorHAnsi" w:cstheme="minorHAnsi"/>
          <w:highlight w:val="cyan"/>
          <w:lang w:val="en-US"/>
        </w:rPr>
        <w:t xml:space="preserve">the mixture </w:t>
      </w:r>
      <w:r w:rsidR="00ED16FA" w:rsidRPr="00804D83">
        <w:rPr>
          <w:rFonts w:asciiTheme="minorHAnsi" w:eastAsia="Calibri" w:hAnsiTheme="minorHAnsi" w:cstheme="minorHAnsi"/>
          <w:highlight w:val="cyan"/>
          <w:lang w:val="en-US"/>
        </w:rPr>
        <w:t xml:space="preserve">in a </w:t>
      </w:r>
      <w:r w:rsidR="00ED16FA" w:rsidRPr="00804D83">
        <w:rPr>
          <w:rFonts w:asciiTheme="minorHAnsi" w:hAnsiTheme="minorHAnsi" w:cstheme="minorHAnsi"/>
          <w:highlight w:val="cyan"/>
          <w:lang w:val="en-US"/>
        </w:rPr>
        <w:t>centrifugation container (250 mL)</w:t>
      </w:r>
      <w:r w:rsidR="00DB2AB8" w:rsidRPr="00804D83">
        <w:rPr>
          <w:rFonts w:asciiTheme="minorHAnsi" w:hAnsiTheme="minorHAnsi" w:cstheme="minorHAnsi"/>
          <w:highlight w:val="cyan"/>
          <w:lang w:val="en-US"/>
        </w:rPr>
        <w:t>,</w:t>
      </w:r>
      <w:r w:rsidR="00ED16FA" w:rsidRPr="00804D83">
        <w:rPr>
          <w:rFonts w:asciiTheme="minorHAnsi" w:hAnsiTheme="minorHAnsi" w:cstheme="minorHAnsi"/>
          <w:highlight w:val="cyan"/>
          <w:lang w:val="en-US"/>
        </w:rPr>
        <w:t xml:space="preserve"> and centrifuge </w:t>
      </w:r>
      <w:r w:rsidR="001A706B" w:rsidRPr="00804D83">
        <w:rPr>
          <w:rFonts w:asciiTheme="minorHAnsi" w:hAnsiTheme="minorHAnsi" w:cstheme="minorHAnsi"/>
          <w:highlight w:val="cyan"/>
          <w:lang w:val="en-US"/>
        </w:rPr>
        <w:t xml:space="preserve">for </w:t>
      </w:r>
      <w:r w:rsidR="00ED16FA" w:rsidRPr="00804D83">
        <w:rPr>
          <w:rFonts w:asciiTheme="minorHAnsi" w:hAnsiTheme="minorHAnsi" w:cstheme="minorHAnsi"/>
          <w:highlight w:val="cyan"/>
          <w:lang w:val="en-US"/>
        </w:rPr>
        <w:t>5 min</w:t>
      </w:r>
      <w:r w:rsidR="001F40D6" w:rsidRPr="00804D83">
        <w:rPr>
          <w:rFonts w:asciiTheme="minorHAnsi" w:hAnsiTheme="minorHAnsi" w:cstheme="minorHAnsi"/>
          <w:highlight w:val="cyan"/>
          <w:lang w:val="en-US"/>
        </w:rPr>
        <w:t xml:space="preserve"> at </w:t>
      </w:r>
      <w:r w:rsidR="00ED16FA" w:rsidRPr="00804D83">
        <w:rPr>
          <w:rFonts w:asciiTheme="minorHAnsi" w:hAnsiTheme="minorHAnsi" w:cstheme="minorHAnsi"/>
          <w:highlight w:val="cyan"/>
          <w:lang w:val="en-US"/>
        </w:rPr>
        <w:t>3</w:t>
      </w:r>
      <w:r w:rsidR="00A02BFD" w:rsidRPr="00804D83">
        <w:rPr>
          <w:rFonts w:asciiTheme="minorHAnsi" w:hAnsiTheme="minorHAnsi" w:cstheme="minorHAnsi"/>
          <w:highlight w:val="cyan"/>
          <w:lang w:val="en-US"/>
        </w:rPr>
        <w:t>,</w:t>
      </w:r>
      <w:r w:rsidR="00ED16FA" w:rsidRPr="00804D83">
        <w:rPr>
          <w:rFonts w:asciiTheme="minorHAnsi" w:hAnsiTheme="minorHAnsi" w:cstheme="minorHAnsi"/>
          <w:highlight w:val="cyan"/>
          <w:lang w:val="en-US"/>
        </w:rPr>
        <w:t>000</w:t>
      </w:r>
      <w:r w:rsidR="00A02BFD" w:rsidRPr="00804D83">
        <w:rPr>
          <w:rFonts w:asciiTheme="minorHAnsi" w:hAnsiTheme="minorHAnsi" w:cstheme="minorHAnsi"/>
          <w:highlight w:val="cyan"/>
          <w:lang w:val="en-US"/>
        </w:rPr>
        <w:t xml:space="preserve"> </w:t>
      </w:r>
      <w:r w:rsidR="001F40D6" w:rsidRPr="00804D83">
        <w:rPr>
          <w:rFonts w:asciiTheme="minorHAnsi" w:hAnsiTheme="minorHAnsi" w:cstheme="minorHAnsi"/>
          <w:highlight w:val="cyan"/>
          <w:lang w:val="en-US"/>
        </w:rPr>
        <w:t>×</w:t>
      </w:r>
      <w:r w:rsidR="00ED16FA" w:rsidRPr="00804D83">
        <w:rPr>
          <w:rFonts w:asciiTheme="minorHAnsi" w:hAnsiTheme="minorHAnsi" w:cstheme="minorHAnsi"/>
          <w:highlight w:val="cyan"/>
          <w:lang w:val="en-US"/>
        </w:rPr>
        <w:t xml:space="preserve"> </w:t>
      </w:r>
      <w:r w:rsidR="00ED16FA" w:rsidRPr="00804D83">
        <w:rPr>
          <w:rFonts w:asciiTheme="minorHAnsi" w:hAnsiTheme="minorHAnsi" w:cstheme="minorHAnsi"/>
          <w:i/>
          <w:iCs/>
          <w:highlight w:val="cyan"/>
          <w:lang w:val="en-US"/>
        </w:rPr>
        <w:t>g</w:t>
      </w:r>
      <w:r w:rsidR="00ED16FA" w:rsidRPr="00804D83">
        <w:rPr>
          <w:rFonts w:asciiTheme="minorHAnsi" w:hAnsiTheme="minorHAnsi" w:cstheme="minorHAnsi"/>
          <w:highlight w:val="cyan"/>
          <w:lang w:val="en-US"/>
        </w:rPr>
        <w:t>.</w:t>
      </w:r>
    </w:p>
    <w:p w14:paraId="259A9AB9" w14:textId="77777777" w:rsidR="005B404E" w:rsidRPr="00804D83" w:rsidRDefault="005B404E" w:rsidP="00804D83">
      <w:pPr>
        <w:pStyle w:val="ListParagraph"/>
        <w:ind w:left="0"/>
        <w:jc w:val="both"/>
        <w:rPr>
          <w:rFonts w:asciiTheme="minorHAnsi" w:hAnsiTheme="minorHAnsi" w:cstheme="minorHAnsi"/>
          <w:highlight w:val="cyan"/>
          <w:lang w:val="en-US"/>
        </w:rPr>
      </w:pPr>
    </w:p>
    <w:p w14:paraId="25078679" w14:textId="7772C2FF" w:rsidR="00E544A7" w:rsidRPr="00804D83" w:rsidRDefault="0025245C" w:rsidP="00804D83">
      <w:pPr>
        <w:pStyle w:val="ListParagraph"/>
        <w:numPr>
          <w:ilvl w:val="2"/>
          <w:numId w:val="11"/>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After centrifugation, f</w:t>
      </w:r>
      <w:r w:rsidR="00ED16FA" w:rsidRPr="00804D83">
        <w:rPr>
          <w:rFonts w:asciiTheme="minorHAnsi" w:hAnsiTheme="minorHAnsi" w:cstheme="minorHAnsi"/>
          <w:highlight w:val="cyan"/>
          <w:lang w:val="en-US"/>
        </w:rPr>
        <w:t>ilter the supernatant</w:t>
      </w:r>
      <w:r w:rsidRPr="00804D83">
        <w:rPr>
          <w:rFonts w:asciiTheme="minorHAnsi" w:hAnsiTheme="minorHAnsi" w:cstheme="minorHAnsi"/>
          <w:highlight w:val="cyan"/>
          <w:lang w:val="en-US"/>
        </w:rPr>
        <w:t xml:space="preserve"> (lignin-rich fraction)</w:t>
      </w:r>
      <w:r w:rsidR="00ED16FA" w:rsidRPr="00804D83">
        <w:rPr>
          <w:rFonts w:asciiTheme="minorHAnsi" w:hAnsiTheme="minorHAnsi" w:cstheme="minorHAnsi"/>
          <w:highlight w:val="cyan"/>
          <w:lang w:val="en-US"/>
        </w:rPr>
        <w:t xml:space="preserve"> </w:t>
      </w:r>
      <w:r w:rsidR="00ED16FA" w:rsidRPr="00804D83">
        <w:rPr>
          <w:rFonts w:asciiTheme="minorHAnsi" w:eastAsia="Calibri" w:hAnsiTheme="minorHAnsi" w:cstheme="minorHAnsi"/>
          <w:highlight w:val="cyan"/>
          <w:lang w:val="en-US"/>
        </w:rPr>
        <w:t xml:space="preserve">using a glass filter crucible (porosity 4, </w:t>
      </w:r>
      <w:r w:rsidR="00ED16FA" w:rsidRPr="00804D83">
        <w:rPr>
          <w:rFonts w:asciiTheme="minorHAnsi" w:hAnsiTheme="minorHAnsi" w:cstheme="minorHAnsi"/>
          <w:highlight w:val="cyan"/>
          <w:lang w:val="en-US"/>
        </w:rPr>
        <w:t xml:space="preserve">10–16 </w:t>
      </w:r>
      <w:r w:rsidR="00ED16FA" w:rsidRPr="00804D83">
        <w:rPr>
          <w:rFonts w:asciiTheme="minorHAnsi" w:hAnsiTheme="minorHAnsi" w:cstheme="minorHAnsi"/>
          <w:highlight w:val="cyan"/>
          <w:lang w:val="en-US"/>
        </w:rPr>
        <w:sym w:font="Symbol" w:char="F06D"/>
      </w:r>
      <w:r w:rsidR="00ED16FA" w:rsidRPr="00804D83">
        <w:rPr>
          <w:rFonts w:asciiTheme="minorHAnsi" w:hAnsiTheme="minorHAnsi" w:cstheme="minorHAnsi"/>
          <w:highlight w:val="cyan"/>
          <w:lang w:val="en-US"/>
        </w:rPr>
        <w:t>m, diameter</w:t>
      </w:r>
      <w:r w:rsidR="00ED16FA" w:rsidRPr="00804D83">
        <w:rPr>
          <w:rFonts w:asciiTheme="minorHAnsi" w:eastAsia="Calibri" w:hAnsiTheme="minorHAnsi" w:cstheme="minorHAnsi"/>
          <w:highlight w:val="cyan"/>
          <w:lang w:val="en-US"/>
        </w:rPr>
        <w:t xml:space="preserve"> 10 mm).</w:t>
      </w:r>
      <w:r w:rsidR="00664DA5"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W</w:t>
      </w:r>
      <w:r w:rsidR="00ED16FA" w:rsidRPr="00804D83">
        <w:rPr>
          <w:rFonts w:asciiTheme="minorHAnsi" w:hAnsiTheme="minorHAnsi" w:cstheme="minorHAnsi"/>
          <w:highlight w:val="cyan"/>
          <w:lang w:val="en-US"/>
        </w:rPr>
        <w:t xml:space="preserve">ash the </w:t>
      </w:r>
      <w:r w:rsidR="00EE11BE" w:rsidRPr="00804D83">
        <w:rPr>
          <w:rFonts w:asciiTheme="minorHAnsi" w:hAnsiTheme="minorHAnsi" w:cstheme="minorHAnsi"/>
          <w:highlight w:val="cyan"/>
          <w:lang w:val="en-US"/>
        </w:rPr>
        <w:t xml:space="preserve">remaining </w:t>
      </w:r>
      <w:r w:rsidR="00664DA5" w:rsidRPr="00804D83">
        <w:rPr>
          <w:rFonts w:asciiTheme="minorHAnsi" w:hAnsiTheme="minorHAnsi" w:cstheme="minorHAnsi"/>
          <w:highlight w:val="cyan"/>
          <w:lang w:val="en-US"/>
        </w:rPr>
        <w:t>ce</w:t>
      </w:r>
      <w:r w:rsidR="00513204" w:rsidRPr="00804D83">
        <w:rPr>
          <w:rFonts w:asciiTheme="minorHAnsi" w:hAnsiTheme="minorHAnsi" w:cstheme="minorHAnsi"/>
          <w:highlight w:val="cyan"/>
          <w:lang w:val="en-US"/>
        </w:rPr>
        <w:t>ll</w:t>
      </w:r>
      <w:r w:rsidR="00664DA5" w:rsidRPr="00804D83">
        <w:rPr>
          <w:rFonts w:asciiTheme="minorHAnsi" w:hAnsiTheme="minorHAnsi" w:cstheme="minorHAnsi"/>
          <w:highlight w:val="cyan"/>
          <w:lang w:val="en-US"/>
        </w:rPr>
        <w:t>ulose</w:t>
      </w:r>
      <w:r w:rsidR="00ED16FA" w:rsidRPr="00804D83">
        <w:rPr>
          <w:rFonts w:asciiTheme="minorHAnsi" w:hAnsiTheme="minorHAnsi" w:cstheme="minorHAnsi"/>
          <w:highlight w:val="cyan"/>
          <w:lang w:val="en-US"/>
        </w:rPr>
        <w:t xml:space="preserve"> residue</w:t>
      </w:r>
      <w:r w:rsidRPr="00804D83">
        <w:rPr>
          <w:rFonts w:asciiTheme="minorHAnsi" w:hAnsiTheme="minorHAnsi" w:cstheme="minorHAnsi"/>
          <w:highlight w:val="cyan"/>
          <w:lang w:val="en-US"/>
        </w:rPr>
        <w:t xml:space="preserve"> collected after centrifugation </w:t>
      </w:r>
      <w:r w:rsidR="00ED16FA" w:rsidRPr="00804D83">
        <w:rPr>
          <w:rFonts w:asciiTheme="minorHAnsi" w:eastAsia="Calibri" w:hAnsiTheme="minorHAnsi" w:cstheme="minorHAnsi"/>
          <w:highlight w:val="cyan"/>
          <w:lang w:val="en-US"/>
        </w:rPr>
        <w:t xml:space="preserve">with 25 </w:t>
      </w:r>
      <w:r w:rsidR="00ED16FA" w:rsidRPr="00804D83">
        <w:rPr>
          <w:rFonts w:asciiTheme="minorHAnsi" w:hAnsiTheme="minorHAnsi" w:cstheme="minorHAnsi"/>
          <w:highlight w:val="cyan"/>
          <w:lang w:val="en-US"/>
        </w:rPr>
        <w:t xml:space="preserve">mL of the antisolvent solution. </w:t>
      </w:r>
    </w:p>
    <w:p w14:paraId="038985BD" w14:textId="77777777" w:rsidR="00EF5992" w:rsidRPr="00804D83" w:rsidRDefault="00EF5992" w:rsidP="00804D83">
      <w:pPr>
        <w:pStyle w:val="ListParagraph"/>
        <w:ind w:left="0"/>
        <w:jc w:val="both"/>
        <w:rPr>
          <w:rFonts w:asciiTheme="minorHAnsi" w:hAnsiTheme="minorHAnsi" w:cstheme="minorHAnsi"/>
          <w:highlight w:val="cyan"/>
          <w:lang w:val="en-US"/>
        </w:rPr>
      </w:pPr>
    </w:p>
    <w:p w14:paraId="00D7F179" w14:textId="7BAECCEC" w:rsidR="00ED16FA" w:rsidRPr="00804D83" w:rsidRDefault="00ED16FA" w:rsidP="00804D83">
      <w:pPr>
        <w:pStyle w:val="ListParagraph"/>
        <w:numPr>
          <w:ilvl w:val="2"/>
          <w:numId w:val="11"/>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Centrifug</w:t>
      </w:r>
      <w:r w:rsidR="00EF5992" w:rsidRPr="00804D83">
        <w:rPr>
          <w:rFonts w:asciiTheme="minorHAnsi" w:hAnsiTheme="minorHAnsi" w:cstheme="minorHAnsi"/>
          <w:highlight w:val="cyan"/>
          <w:lang w:val="en-US"/>
        </w:rPr>
        <w:t>e</w:t>
      </w:r>
      <w:r w:rsidRPr="00804D83">
        <w:rPr>
          <w:rFonts w:asciiTheme="minorHAnsi" w:hAnsiTheme="minorHAnsi" w:cstheme="minorHAnsi"/>
          <w:highlight w:val="cyan"/>
          <w:lang w:val="en-US"/>
        </w:rPr>
        <w:t xml:space="preserve"> </w:t>
      </w:r>
      <w:r w:rsidR="00EF5992" w:rsidRPr="00804D83">
        <w:rPr>
          <w:rFonts w:asciiTheme="minorHAnsi" w:hAnsiTheme="minorHAnsi" w:cstheme="minorHAnsi"/>
          <w:highlight w:val="cyan"/>
          <w:lang w:val="en-US"/>
        </w:rPr>
        <w:t xml:space="preserve">at </w:t>
      </w:r>
      <w:r w:rsidR="00A02BFD" w:rsidRPr="00804D83">
        <w:rPr>
          <w:rFonts w:asciiTheme="minorHAnsi" w:hAnsiTheme="minorHAnsi" w:cstheme="minorHAnsi"/>
          <w:highlight w:val="cyan"/>
          <w:lang w:val="en-US"/>
        </w:rPr>
        <w:t>3,</w:t>
      </w:r>
      <w:r w:rsidRPr="00804D83">
        <w:rPr>
          <w:rFonts w:asciiTheme="minorHAnsi" w:hAnsiTheme="minorHAnsi" w:cstheme="minorHAnsi"/>
          <w:highlight w:val="cyan"/>
          <w:lang w:val="en-US"/>
        </w:rPr>
        <w:t>000</w:t>
      </w:r>
      <w:r w:rsidR="00A02BFD" w:rsidRPr="00804D83">
        <w:rPr>
          <w:rFonts w:asciiTheme="minorHAnsi" w:hAnsiTheme="minorHAnsi" w:cstheme="minorHAnsi"/>
          <w:highlight w:val="cyan"/>
          <w:lang w:val="en-US"/>
        </w:rPr>
        <w:t xml:space="preserve"> </w:t>
      </w:r>
      <w:r w:rsidR="00EF5992" w:rsidRPr="00804D83">
        <w:rPr>
          <w:rFonts w:asciiTheme="minorHAnsi" w:hAnsiTheme="minorHAnsi" w:cstheme="minorHAnsi"/>
          <w:highlight w:val="cyan"/>
          <w:lang w:val="en-US"/>
        </w:rPr>
        <w:t xml:space="preserve">× </w:t>
      </w:r>
      <w:r w:rsidR="00EF5992" w:rsidRPr="00804D83">
        <w:rPr>
          <w:rFonts w:asciiTheme="minorHAnsi" w:hAnsiTheme="minorHAnsi" w:cstheme="minorHAnsi"/>
          <w:i/>
          <w:iCs/>
          <w:highlight w:val="cyan"/>
          <w:lang w:val="en-US"/>
        </w:rPr>
        <w:t>g</w:t>
      </w:r>
      <w:r w:rsidR="00EF5992" w:rsidRPr="00804D83" w:rsidDel="00EF5992">
        <w:rPr>
          <w:rFonts w:asciiTheme="minorHAnsi" w:hAnsiTheme="minorHAnsi" w:cstheme="minorHAnsi"/>
          <w:highlight w:val="cyan"/>
          <w:lang w:val="en-US"/>
        </w:rPr>
        <w:t xml:space="preserve"> </w:t>
      </w:r>
      <w:r w:rsidR="00EF5992" w:rsidRPr="00804D83">
        <w:rPr>
          <w:rFonts w:asciiTheme="minorHAnsi" w:eastAsia="Calibri" w:hAnsiTheme="minorHAnsi" w:cstheme="minorHAnsi"/>
          <w:highlight w:val="cyan"/>
          <w:lang w:val="en-US"/>
        </w:rPr>
        <w:t>for</w:t>
      </w:r>
      <w:r w:rsidRPr="00804D83">
        <w:rPr>
          <w:rFonts w:asciiTheme="minorHAnsi" w:eastAsia="Calibri" w:hAnsiTheme="minorHAnsi" w:cstheme="minorHAnsi"/>
          <w:highlight w:val="cyan"/>
          <w:lang w:val="en-US"/>
        </w:rPr>
        <w:t xml:space="preserve"> 5 min</w:t>
      </w:r>
      <w:r w:rsidR="00E544A7" w:rsidRPr="00804D83">
        <w:rPr>
          <w:rFonts w:asciiTheme="minorHAnsi" w:eastAsia="Calibri" w:hAnsiTheme="minorHAnsi" w:cstheme="minorHAnsi"/>
          <w:highlight w:val="cyan"/>
          <w:lang w:val="en-US"/>
        </w:rPr>
        <w:t xml:space="preserve"> after each wash</w:t>
      </w:r>
      <w:r w:rsidRPr="00804D83">
        <w:rPr>
          <w:rFonts w:asciiTheme="minorHAnsi" w:hAnsiTheme="minorHAnsi" w:cstheme="minorHAnsi"/>
          <w:highlight w:val="cyan"/>
          <w:lang w:val="en-US"/>
        </w:rPr>
        <w:t xml:space="preserve">. </w:t>
      </w:r>
      <w:r w:rsidR="00E544A7" w:rsidRPr="00804D83">
        <w:rPr>
          <w:rFonts w:asciiTheme="minorHAnsi" w:hAnsiTheme="minorHAnsi" w:cstheme="minorHAnsi"/>
          <w:highlight w:val="cyan"/>
          <w:lang w:val="en-US"/>
        </w:rPr>
        <w:t>Repeat wash</w:t>
      </w:r>
      <w:r w:rsidR="000A26BD" w:rsidRPr="00804D83">
        <w:rPr>
          <w:rFonts w:asciiTheme="minorHAnsi" w:hAnsiTheme="minorHAnsi" w:cstheme="minorHAnsi"/>
          <w:highlight w:val="cyan"/>
          <w:lang w:val="en-US"/>
        </w:rPr>
        <w:t>es</w:t>
      </w:r>
      <w:r w:rsidR="00E544A7" w:rsidRPr="00804D83">
        <w:rPr>
          <w:rFonts w:asciiTheme="minorHAnsi" w:hAnsiTheme="minorHAnsi" w:cstheme="minorHAnsi"/>
          <w:highlight w:val="cyan"/>
          <w:lang w:val="en-US"/>
        </w:rPr>
        <w:t xml:space="preserve"> </w:t>
      </w:r>
      <w:r w:rsidR="000A26BD" w:rsidRPr="00804D83">
        <w:rPr>
          <w:rFonts w:asciiTheme="minorHAnsi" w:eastAsia="Calibri" w:hAnsiTheme="minorHAnsi" w:cstheme="minorHAnsi"/>
          <w:highlight w:val="cyan"/>
          <w:lang w:val="en-US"/>
        </w:rPr>
        <w:t>4x</w:t>
      </w:r>
      <w:r w:rsidR="000A26BD" w:rsidRPr="00804D83">
        <w:rPr>
          <w:rFonts w:asciiTheme="minorHAnsi" w:hAnsiTheme="minorHAnsi" w:cstheme="minorHAnsi"/>
          <w:highlight w:val="cyan"/>
          <w:lang w:val="en-US"/>
        </w:rPr>
        <w:t>, and c</w:t>
      </w:r>
      <w:r w:rsidR="002D710B" w:rsidRPr="00804D83">
        <w:rPr>
          <w:rFonts w:asciiTheme="minorHAnsi" w:hAnsiTheme="minorHAnsi" w:cstheme="minorHAnsi"/>
          <w:highlight w:val="cyan"/>
          <w:lang w:val="en-US"/>
        </w:rPr>
        <w:t>ollect</w:t>
      </w:r>
      <w:r w:rsidR="00E544A7" w:rsidRPr="00804D83">
        <w:rPr>
          <w:rFonts w:asciiTheme="minorHAnsi" w:hAnsiTheme="minorHAnsi" w:cstheme="minorHAnsi"/>
          <w:highlight w:val="cyan"/>
          <w:lang w:val="en-US"/>
        </w:rPr>
        <w:t xml:space="preserve"> </w:t>
      </w:r>
      <w:r w:rsidR="005B0758" w:rsidRPr="00804D83">
        <w:rPr>
          <w:rFonts w:asciiTheme="minorHAnsi" w:hAnsiTheme="minorHAnsi" w:cstheme="minorHAnsi"/>
          <w:highlight w:val="cyan"/>
          <w:lang w:val="en-US"/>
        </w:rPr>
        <w:t>and f</w:t>
      </w:r>
      <w:r w:rsidRPr="00804D83">
        <w:rPr>
          <w:rFonts w:asciiTheme="minorHAnsi" w:hAnsiTheme="minorHAnsi" w:cstheme="minorHAnsi"/>
          <w:highlight w:val="cyan"/>
          <w:lang w:val="en-US"/>
        </w:rPr>
        <w:t>ilter</w:t>
      </w:r>
      <w:r w:rsidR="00E544A7" w:rsidRPr="00804D83">
        <w:rPr>
          <w:rFonts w:asciiTheme="minorHAnsi" w:hAnsiTheme="minorHAnsi" w:cstheme="minorHAnsi"/>
          <w:highlight w:val="cyan"/>
          <w:lang w:val="en-US"/>
        </w:rPr>
        <w:t xml:space="preserve"> the wash</w:t>
      </w:r>
      <w:r w:rsidR="005B0758" w:rsidRPr="00804D83">
        <w:rPr>
          <w:rFonts w:asciiTheme="minorHAnsi" w:hAnsiTheme="minorHAnsi" w:cstheme="minorHAnsi"/>
          <w:highlight w:val="cyan"/>
          <w:lang w:val="en-US"/>
        </w:rPr>
        <w:t>es</w:t>
      </w:r>
      <w:r w:rsidR="00E544A7" w:rsidRPr="00804D83">
        <w:rPr>
          <w:rFonts w:asciiTheme="minorHAnsi" w:hAnsiTheme="minorHAnsi" w:cstheme="minorHAnsi"/>
          <w:highlight w:val="cyan"/>
          <w:lang w:val="en-US"/>
        </w:rPr>
        <w:t xml:space="preserve"> </w:t>
      </w:r>
      <w:r w:rsidR="005B0758" w:rsidRPr="00804D83">
        <w:rPr>
          <w:rFonts w:asciiTheme="minorHAnsi" w:hAnsiTheme="minorHAnsi" w:cstheme="minorHAnsi"/>
          <w:highlight w:val="cyan"/>
          <w:lang w:val="en-US"/>
        </w:rPr>
        <w:t>through</w:t>
      </w:r>
      <w:r w:rsidRPr="00804D83">
        <w:rPr>
          <w:rFonts w:asciiTheme="minorHAnsi" w:hAnsiTheme="minorHAnsi" w:cstheme="minorHAnsi"/>
          <w:highlight w:val="cyan"/>
          <w:lang w:val="en-US"/>
        </w:rPr>
        <w:t xml:space="preserve"> the glass filter crucible (porosity N</w:t>
      </w:r>
      <w:r w:rsidR="005B0758"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 xml:space="preserve">4, 10–16 </w:t>
      </w:r>
      <w:r w:rsidRPr="00804D83">
        <w:rPr>
          <w:rFonts w:asciiTheme="minorHAnsi" w:hAnsiTheme="minorHAnsi" w:cstheme="minorHAnsi"/>
          <w:highlight w:val="cyan"/>
          <w:lang w:val="en-US"/>
        </w:rPr>
        <w:sym w:font="Symbol" w:char="F06D"/>
      </w:r>
      <w:r w:rsidRPr="00804D83">
        <w:rPr>
          <w:rFonts w:asciiTheme="minorHAnsi" w:hAnsiTheme="minorHAnsi" w:cstheme="minorHAnsi"/>
          <w:highlight w:val="cyan"/>
          <w:lang w:val="en-US"/>
        </w:rPr>
        <w:t xml:space="preserve">m, diameter 10 mm). </w:t>
      </w:r>
    </w:p>
    <w:p w14:paraId="3707A5C7" w14:textId="77777777" w:rsidR="005B0758" w:rsidRPr="00804D83" w:rsidRDefault="005B0758" w:rsidP="00804D83">
      <w:pPr>
        <w:pStyle w:val="ListParagraph"/>
        <w:ind w:left="0"/>
        <w:jc w:val="both"/>
        <w:rPr>
          <w:rFonts w:asciiTheme="minorHAnsi" w:hAnsiTheme="minorHAnsi" w:cstheme="minorHAnsi"/>
          <w:highlight w:val="cyan"/>
          <w:lang w:val="en-US"/>
        </w:rPr>
      </w:pPr>
    </w:p>
    <w:p w14:paraId="6F3CC46D" w14:textId="3A3EEA73" w:rsidR="00ED16FA" w:rsidRPr="00804D83" w:rsidRDefault="002D710B" w:rsidP="00804D83">
      <w:pPr>
        <w:pStyle w:val="ListParagraph"/>
        <w:numPr>
          <w:ilvl w:val="2"/>
          <w:numId w:val="11"/>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 xml:space="preserve">Add </w:t>
      </w:r>
      <w:r w:rsidR="00ED16FA" w:rsidRPr="00804D83">
        <w:rPr>
          <w:rFonts w:asciiTheme="minorHAnsi" w:hAnsiTheme="minorHAnsi" w:cstheme="minorHAnsi"/>
          <w:highlight w:val="cyan"/>
          <w:lang w:val="en-US"/>
        </w:rPr>
        <w:t>t</w:t>
      </w:r>
      <w:r w:rsidRPr="00804D83">
        <w:rPr>
          <w:rFonts w:asciiTheme="minorHAnsi" w:hAnsiTheme="minorHAnsi" w:cstheme="minorHAnsi"/>
          <w:highlight w:val="cyan"/>
          <w:lang w:val="en-US"/>
        </w:rPr>
        <w:t>he filtered</w:t>
      </w:r>
      <w:r w:rsidR="005C13ED"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 xml:space="preserve">lignin-rich fraction </w:t>
      </w:r>
      <w:r w:rsidR="005C13ED" w:rsidRPr="00804D83">
        <w:rPr>
          <w:rFonts w:asciiTheme="minorHAnsi" w:hAnsiTheme="minorHAnsi" w:cstheme="minorHAnsi"/>
          <w:highlight w:val="cyan"/>
          <w:lang w:val="en-US"/>
        </w:rPr>
        <w:t>from</w:t>
      </w:r>
      <w:r w:rsidRPr="00804D83">
        <w:rPr>
          <w:rFonts w:asciiTheme="minorHAnsi" w:hAnsiTheme="minorHAnsi" w:cstheme="minorHAnsi"/>
          <w:highlight w:val="cyan"/>
          <w:lang w:val="en-US"/>
        </w:rPr>
        <w:t xml:space="preserve"> step 2.3.</w:t>
      </w:r>
      <w:r w:rsidR="005C13ED" w:rsidRPr="00804D83">
        <w:rPr>
          <w:rFonts w:asciiTheme="minorHAnsi" w:hAnsiTheme="minorHAnsi" w:cstheme="minorHAnsi"/>
          <w:highlight w:val="cyan"/>
          <w:lang w:val="en-US"/>
        </w:rPr>
        <w:t>2</w:t>
      </w:r>
      <w:r w:rsidRPr="00804D83">
        <w:rPr>
          <w:rFonts w:asciiTheme="minorHAnsi" w:hAnsiTheme="minorHAnsi" w:cstheme="minorHAnsi"/>
          <w:highlight w:val="cyan"/>
          <w:lang w:val="en-US"/>
        </w:rPr>
        <w:t xml:space="preserve"> to </w:t>
      </w:r>
      <w:r w:rsidR="00ED16FA" w:rsidRPr="00804D83">
        <w:rPr>
          <w:rFonts w:asciiTheme="minorHAnsi" w:hAnsiTheme="minorHAnsi" w:cstheme="minorHAnsi"/>
          <w:highlight w:val="cyan"/>
          <w:lang w:val="en-US"/>
        </w:rPr>
        <w:t>the</w:t>
      </w:r>
      <w:r w:rsidR="005C13ED" w:rsidRPr="00804D83">
        <w:rPr>
          <w:rFonts w:asciiTheme="minorHAnsi" w:hAnsiTheme="minorHAnsi" w:cstheme="minorHAnsi"/>
          <w:highlight w:val="cyan"/>
          <w:lang w:val="en-US"/>
        </w:rPr>
        <w:t xml:space="preserve"> filtered</w:t>
      </w:r>
      <w:r w:rsidR="00ED16FA" w:rsidRPr="00804D83">
        <w:rPr>
          <w:rFonts w:asciiTheme="minorHAnsi" w:hAnsiTheme="minorHAnsi" w:cstheme="minorHAnsi"/>
          <w:highlight w:val="cyan"/>
          <w:lang w:val="en-US"/>
        </w:rPr>
        <w:t xml:space="preserve"> wash</w:t>
      </w:r>
      <w:r w:rsidR="005C13ED" w:rsidRPr="00804D83">
        <w:rPr>
          <w:rFonts w:asciiTheme="minorHAnsi" w:hAnsiTheme="minorHAnsi" w:cstheme="minorHAnsi"/>
          <w:highlight w:val="cyan"/>
          <w:lang w:val="en-US"/>
        </w:rPr>
        <w:t>es from</w:t>
      </w:r>
      <w:r w:rsidR="00F60D03" w:rsidRPr="00804D83">
        <w:rPr>
          <w:rFonts w:asciiTheme="minorHAnsi" w:hAnsiTheme="minorHAnsi" w:cstheme="minorHAnsi"/>
          <w:highlight w:val="cyan"/>
          <w:lang w:val="en-US"/>
        </w:rPr>
        <w:t xml:space="preserve"> step</w:t>
      </w:r>
      <w:r w:rsidR="004B0D6F" w:rsidRPr="00804D83">
        <w:rPr>
          <w:rFonts w:asciiTheme="minorHAnsi" w:hAnsiTheme="minorHAnsi" w:cstheme="minorHAnsi"/>
          <w:highlight w:val="cyan"/>
          <w:lang w:val="en-US"/>
        </w:rPr>
        <w:t xml:space="preserve"> 2.3.</w:t>
      </w:r>
      <w:r w:rsidR="005C13ED" w:rsidRPr="00804D83">
        <w:rPr>
          <w:rFonts w:asciiTheme="minorHAnsi" w:hAnsiTheme="minorHAnsi" w:cstheme="minorHAnsi"/>
          <w:highlight w:val="cyan"/>
          <w:lang w:val="en-US"/>
        </w:rPr>
        <w:t>3</w:t>
      </w:r>
      <w:r w:rsidR="00F60D03" w:rsidRPr="00804D83">
        <w:rPr>
          <w:rFonts w:asciiTheme="minorHAnsi" w:hAnsiTheme="minorHAnsi" w:cstheme="minorHAnsi"/>
          <w:highlight w:val="cyan"/>
          <w:lang w:val="en-US"/>
        </w:rPr>
        <w:t xml:space="preserve"> </w:t>
      </w:r>
      <w:r w:rsidR="00ED16FA" w:rsidRPr="00804D83">
        <w:rPr>
          <w:rFonts w:asciiTheme="minorHAnsi" w:hAnsiTheme="minorHAnsi" w:cstheme="minorHAnsi"/>
          <w:highlight w:val="cyan"/>
          <w:lang w:val="en-US"/>
        </w:rPr>
        <w:t>in a 500 mL round bottom flask.</w:t>
      </w:r>
      <w:r w:rsidR="00432B01" w:rsidRPr="00804D83">
        <w:rPr>
          <w:rFonts w:asciiTheme="minorHAnsi" w:hAnsiTheme="minorHAnsi" w:cstheme="minorHAnsi"/>
          <w:highlight w:val="cyan"/>
          <w:lang w:val="en-US"/>
        </w:rPr>
        <w:t xml:space="preserve"> </w:t>
      </w:r>
      <w:r w:rsidR="00ED16FA" w:rsidRPr="00804D83">
        <w:rPr>
          <w:rFonts w:asciiTheme="minorHAnsi" w:hAnsiTheme="minorHAnsi" w:cstheme="minorHAnsi"/>
          <w:highlight w:val="cyan"/>
          <w:lang w:val="en-US"/>
        </w:rPr>
        <w:t>Evaporate ethanol using a rotary evaporat</w:t>
      </w:r>
      <w:r w:rsidR="00432B01" w:rsidRPr="00804D83">
        <w:rPr>
          <w:rFonts w:asciiTheme="minorHAnsi" w:hAnsiTheme="minorHAnsi" w:cstheme="minorHAnsi"/>
          <w:highlight w:val="cyan"/>
          <w:lang w:val="en-US"/>
        </w:rPr>
        <w:t>or</w:t>
      </w:r>
      <w:r w:rsidR="00ED16FA" w:rsidRPr="00804D83">
        <w:rPr>
          <w:rFonts w:asciiTheme="minorHAnsi" w:hAnsiTheme="minorHAnsi" w:cstheme="minorHAnsi"/>
          <w:highlight w:val="cyan"/>
          <w:lang w:val="en-US"/>
        </w:rPr>
        <w:t xml:space="preserve"> at 50 °C and 110 mbar.</w:t>
      </w:r>
    </w:p>
    <w:p w14:paraId="5D7E88FB" w14:textId="77777777" w:rsidR="00432B01" w:rsidRPr="00804D83" w:rsidRDefault="00432B01" w:rsidP="00804D83">
      <w:pPr>
        <w:pStyle w:val="ListParagraph"/>
        <w:ind w:left="0"/>
        <w:jc w:val="both"/>
        <w:rPr>
          <w:rFonts w:asciiTheme="minorHAnsi" w:hAnsiTheme="minorHAnsi" w:cstheme="minorHAnsi"/>
          <w:highlight w:val="cyan"/>
          <w:lang w:val="en-US"/>
        </w:rPr>
      </w:pPr>
    </w:p>
    <w:p w14:paraId="73BB99F5" w14:textId="0CC5F7DD" w:rsidR="00ED16FA" w:rsidRPr="00804D83" w:rsidRDefault="00ED16FA" w:rsidP="00804D83">
      <w:pPr>
        <w:pStyle w:val="ListParagraph"/>
        <w:numPr>
          <w:ilvl w:val="2"/>
          <w:numId w:val="11"/>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 xml:space="preserve">Add </w:t>
      </w:r>
      <w:r w:rsidR="00D3057D" w:rsidRPr="00804D83">
        <w:rPr>
          <w:rFonts w:asciiTheme="minorHAnsi" w:hAnsiTheme="minorHAnsi" w:cstheme="minorHAnsi"/>
          <w:highlight w:val="cyan"/>
          <w:lang w:val="en-US"/>
        </w:rPr>
        <w:t>150</w:t>
      </w:r>
      <w:r w:rsidRPr="00804D83">
        <w:rPr>
          <w:rFonts w:asciiTheme="minorHAnsi" w:hAnsiTheme="minorHAnsi" w:cstheme="minorHAnsi"/>
          <w:highlight w:val="cyan"/>
          <w:lang w:val="en-US"/>
        </w:rPr>
        <w:t xml:space="preserve"> mL </w:t>
      </w:r>
      <w:r w:rsidR="00432B01" w:rsidRPr="00804D83">
        <w:rPr>
          <w:rFonts w:asciiTheme="minorHAnsi" w:hAnsiTheme="minorHAnsi" w:cstheme="minorHAnsi"/>
          <w:highlight w:val="cyan"/>
          <w:lang w:val="en-US"/>
        </w:rPr>
        <w:t xml:space="preserve">of </w:t>
      </w:r>
      <w:r w:rsidRPr="00804D83">
        <w:rPr>
          <w:rFonts w:asciiTheme="minorHAnsi" w:hAnsiTheme="minorHAnsi" w:cstheme="minorHAnsi"/>
          <w:highlight w:val="cyan"/>
          <w:lang w:val="en-US"/>
        </w:rPr>
        <w:t>deionized water to the concentrate</w:t>
      </w:r>
      <w:r w:rsidR="00432B01" w:rsidRPr="00804D83">
        <w:rPr>
          <w:rFonts w:asciiTheme="minorHAnsi" w:hAnsiTheme="minorHAnsi" w:cstheme="minorHAnsi"/>
          <w:highlight w:val="cyan"/>
          <w:lang w:val="en-US"/>
        </w:rPr>
        <w:t>d</w:t>
      </w:r>
      <w:r w:rsidRPr="00804D83">
        <w:rPr>
          <w:rFonts w:asciiTheme="minorHAnsi" w:hAnsiTheme="minorHAnsi" w:cstheme="minorHAnsi"/>
          <w:highlight w:val="cyan"/>
          <w:lang w:val="en-US"/>
        </w:rPr>
        <w:t xml:space="preserve"> liquor</w:t>
      </w:r>
      <w:r w:rsidR="009F32CC" w:rsidRPr="00804D83">
        <w:rPr>
          <w:rFonts w:asciiTheme="minorHAnsi" w:hAnsiTheme="minorHAnsi" w:cstheme="minorHAnsi"/>
          <w:highlight w:val="cyan"/>
          <w:lang w:val="en-US"/>
        </w:rPr>
        <w:t xml:space="preserve"> (lignin-rich fraction)</w:t>
      </w:r>
      <w:r w:rsidR="00FA28FA" w:rsidRPr="00804D83">
        <w:rPr>
          <w:rFonts w:asciiTheme="minorHAnsi" w:hAnsiTheme="minorHAnsi" w:cstheme="minorHAnsi"/>
          <w:highlight w:val="cyan"/>
          <w:lang w:val="en-US"/>
        </w:rPr>
        <w:t>, and p</w:t>
      </w:r>
      <w:r w:rsidRPr="00804D83">
        <w:rPr>
          <w:rFonts w:asciiTheme="minorHAnsi" w:hAnsiTheme="minorHAnsi" w:cstheme="minorHAnsi"/>
          <w:highlight w:val="cyan"/>
          <w:lang w:val="en-US"/>
        </w:rPr>
        <w:t xml:space="preserve">recipitate </w:t>
      </w:r>
      <w:r w:rsidR="00FA28FA" w:rsidRPr="00804D83">
        <w:rPr>
          <w:rFonts w:asciiTheme="minorHAnsi" w:hAnsiTheme="minorHAnsi" w:cstheme="minorHAnsi"/>
          <w:highlight w:val="cyan"/>
          <w:lang w:val="en-US"/>
        </w:rPr>
        <w:t xml:space="preserve">the </w:t>
      </w:r>
      <w:r w:rsidRPr="00804D83">
        <w:rPr>
          <w:rFonts w:asciiTheme="minorHAnsi" w:hAnsiTheme="minorHAnsi" w:cstheme="minorHAnsi"/>
          <w:highlight w:val="cyan"/>
          <w:lang w:val="en-US"/>
        </w:rPr>
        <w:t xml:space="preserve">lignin </w:t>
      </w:r>
      <w:r w:rsidRPr="00804D83">
        <w:rPr>
          <w:rFonts w:asciiTheme="minorHAnsi" w:eastAsia="Calibri" w:hAnsiTheme="minorHAnsi" w:cstheme="minorHAnsi"/>
          <w:highlight w:val="cyan"/>
          <w:lang w:val="en-US"/>
        </w:rPr>
        <w:t xml:space="preserve">by centrifugation. </w:t>
      </w:r>
      <w:r w:rsidRPr="00804D83">
        <w:rPr>
          <w:rFonts w:asciiTheme="minorHAnsi" w:hAnsiTheme="minorHAnsi" w:cstheme="minorHAnsi"/>
          <w:highlight w:val="cyan"/>
          <w:lang w:val="en-US"/>
        </w:rPr>
        <w:t xml:space="preserve">Collect lignin </w:t>
      </w:r>
      <w:r w:rsidRPr="00804D83">
        <w:rPr>
          <w:rFonts w:asciiTheme="minorHAnsi" w:eastAsia="Calibri" w:hAnsiTheme="minorHAnsi" w:cstheme="minorHAnsi"/>
          <w:highlight w:val="cyan"/>
          <w:lang w:val="en-US"/>
        </w:rPr>
        <w:t xml:space="preserve">as </w:t>
      </w:r>
      <w:r w:rsidR="00B967DB" w:rsidRPr="00804D83">
        <w:rPr>
          <w:rFonts w:asciiTheme="minorHAnsi" w:eastAsia="Calibri" w:hAnsiTheme="minorHAnsi" w:cstheme="minorHAnsi"/>
          <w:highlight w:val="cyan"/>
          <w:lang w:val="en-US"/>
        </w:rPr>
        <w:t xml:space="preserve">a </w:t>
      </w:r>
      <w:r w:rsidRPr="00804D83">
        <w:rPr>
          <w:rFonts w:asciiTheme="minorHAnsi" w:eastAsia="Calibri" w:hAnsiTheme="minorHAnsi" w:cstheme="minorHAnsi"/>
          <w:highlight w:val="cyan"/>
          <w:lang w:val="en-US"/>
        </w:rPr>
        <w:t>pellet</w:t>
      </w:r>
      <w:r w:rsidR="008F26CB" w:rsidRPr="00804D83">
        <w:rPr>
          <w:rFonts w:asciiTheme="minorHAnsi" w:hAnsiTheme="minorHAnsi" w:cstheme="minorHAnsi"/>
          <w:highlight w:val="cyan"/>
          <w:lang w:val="en-US"/>
        </w:rPr>
        <w:t>, and w</w:t>
      </w:r>
      <w:r w:rsidRPr="00804D83">
        <w:rPr>
          <w:rFonts w:asciiTheme="minorHAnsi" w:hAnsiTheme="minorHAnsi" w:cstheme="minorHAnsi"/>
          <w:highlight w:val="cyan"/>
          <w:lang w:val="en-US"/>
        </w:rPr>
        <w:t xml:space="preserve">ash it </w:t>
      </w:r>
      <w:r w:rsidRPr="00804D83">
        <w:rPr>
          <w:rFonts w:asciiTheme="minorHAnsi" w:eastAsia="Calibri" w:hAnsiTheme="minorHAnsi" w:cstheme="minorHAnsi"/>
          <w:highlight w:val="cyan"/>
          <w:lang w:val="en-US"/>
        </w:rPr>
        <w:t xml:space="preserve">with 25 </w:t>
      </w:r>
      <w:r w:rsidRPr="00804D83">
        <w:rPr>
          <w:rFonts w:asciiTheme="minorHAnsi" w:hAnsiTheme="minorHAnsi" w:cstheme="minorHAnsi"/>
          <w:highlight w:val="cyan"/>
          <w:lang w:val="en-US"/>
        </w:rPr>
        <w:t>mL</w:t>
      </w:r>
      <w:r w:rsidR="00A35B03" w:rsidRPr="00804D83">
        <w:rPr>
          <w:rFonts w:asciiTheme="minorHAnsi" w:hAnsiTheme="minorHAnsi" w:cstheme="minorHAnsi"/>
          <w:highlight w:val="cyan"/>
          <w:lang w:val="en-US"/>
        </w:rPr>
        <w:t xml:space="preserve"> of distilled water</w:t>
      </w:r>
      <w:r w:rsidR="00E446C3" w:rsidRPr="00804D83">
        <w:rPr>
          <w:rFonts w:asciiTheme="minorHAnsi" w:hAnsiTheme="minorHAnsi" w:cstheme="minorHAnsi"/>
          <w:highlight w:val="cyan"/>
          <w:lang w:val="en-US"/>
        </w:rPr>
        <w:t>; r</w:t>
      </w:r>
      <w:r w:rsidRPr="00804D83">
        <w:rPr>
          <w:rFonts w:asciiTheme="minorHAnsi" w:hAnsiTheme="minorHAnsi" w:cstheme="minorHAnsi"/>
          <w:highlight w:val="cyan"/>
          <w:lang w:val="en-US"/>
        </w:rPr>
        <w:t xml:space="preserve">epeat </w:t>
      </w:r>
      <w:r w:rsidR="00EC3BC3" w:rsidRPr="00804D83">
        <w:rPr>
          <w:rFonts w:asciiTheme="minorHAnsi" w:hAnsiTheme="minorHAnsi" w:cstheme="minorHAnsi"/>
          <w:highlight w:val="cyan"/>
          <w:lang w:val="en-US"/>
        </w:rPr>
        <w:t xml:space="preserve">the </w:t>
      </w:r>
      <w:r w:rsidRPr="00804D83">
        <w:rPr>
          <w:rFonts w:asciiTheme="minorHAnsi" w:hAnsiTheme="minorHAnsi" w:cstheme="minorHAnsi"/>
          <w:highlight w:val="cyan"/>
          <w:lang w:val="en-US"/>
        </w:rPr>
        <w:t>wash</w:t>
      </w:r>
      <w:r w:rsidR="00EC3BC3" w:rsidRPr="00804D83">
        <w:rPr>
          <w:rFonts w:asciiTheme="minorHAnsi" w:hAnsiTheme="minorHAnsi" w:cstheme="minorHAnsi"/>
          <w:highlight w:val="cyan"/>
          <w:lang w:val="en-US"/>
        </w:rPr>
        <w:t>es</w:t>
      </w:r>
      <w:r w:rsidRPr="00804D83">
        <w:rPr>
          <w:rFonts w:asciiTheme="minorHAnsi" w:hAnsiTheme="minorHAnsi" w:cstheme="minorHAnsi"/>
          <w:highlight w:val="cyan"/>
          <w:lang w:val="en-US"/>
        </w:rPr>
        <w:t xml:space="preserve"> </w:t>
      </w:r>
      <w:r w:rsidR="00EC3BC3" w:rsidRPr="00804D83">
        <w:rPr>
          <w:rFonts w:asciiTheme="minorHAnsi" w:eastAsia="Calibri" w:hAnsiTheme="minorHAnsi" w:cstheme="minorHAnsi"/>
          <w:highlight w:val="cyan"/>
          <w:lang w:val="en-US"/>
        </w:rPr>
        <w:t>4x</w:t>
      </w:r>
      <w:r w:rsidRPr="00804D83">
        <w:rPr>
          <w:rFonts w:asciiTheme="minorHAnsi" w:eastAsia="Calibri" w:hAnsiTheme="minorHAnsi" w:cstheme="minorHAnsi"/>
          <w:highlight w:val="cyan"/>
          <w:lang w:val="en-US"/>
        </w:rPr>
        <w:t>.</w:t>
      </w:r>
      <w:r w:rsidR="00E446C3" w:rsidRPr="00804D83">
        <w:rPr>
          <w:rFonts w:asciiTheme="minorHAnsi" w:hAnsiTheme="minorHAnsi" w:cstheme="minorHAnsi"/>
          <w:highlight w:val="cyan"/>
          <w:lang w:val="en-US"/>
        </w:rPr>
        <w:t xml:space="preserve"> </w:t>
      </w:r>
      <w:r w:rsidR="00955584" w:rsidRPr="00804D83">
        <w:rPr>
          <w:rFonts w:asciiTheme="minorHAnsi" w:hAnsiTheme="minorHAnsi" w:cstheme="minorHAnsi"/>
          <w:highlight w:val="cyan"/>
          <w:lang w:val="en-US"/>
        </w:rPr>
        <w:t>Lyophilize lignin</w:t>
      </w:r>
      <w:r w:rsidR="00E446C3" w:rsidRPr="00804D83">
        <w:rPr>
          <w:rFonts w:asciiTheme="minorHAnsi" w:hAnsiTheme="minorHAnsi" w:cstheme="minorHAnsi"/>
          <w:highlight w:val="cyan"/>
          <w:lang w:val="en-US"/>
        </w:rPr>
        <w:t>,</w:t>
      </w:r>
      <w:r w:rsidR="00955584" w:rsidRPr="00804D83">
        <w:rPr>
          <w:rFonts w:asciiTheme="minorHAnsi" w:hAnsiTheme="minorHAnsi" w:cstheme="minorHAnsi"/>
          <w:highlight w:val="cyan"/>
          <w:lang w:val="en-US"/>
        </w:rPr>
        <w:t xml:space="preserve"> or d</w:t>
      </w:r>
      <w:r w:rsidRPr="00804D83">
        <w:rPr>
          <w:rFonts w:asciiTheme="minorHAnsi" w:hAnsiTheme="minorHAnsi" w:cstheme="minorHAnsi"/>
          <w:highlight w:val="cyan"/>
          <w:lang w:val="en-US"/>
        </w:rPr>
        <w:t xml:space="preserve">ry </w:t>
      </w:r>
      <w:r w:rsidR="00955584" w:rsidRPr="00804D83">
        <w:rPr>
          <w:rFonts w:asciiTheme="minorHAnsi" w:hAnsiTheme="minorHAnsi" w:cstheme="minorHAnsi"/>
          <w:highlight w:val="cyan"/>
          <w:lang w:val="en-US"/>
        </w:rPr>
        <w:t>it</w:t>
      </w:r>
      <w:r w:rsidRPr="00804D83">
        <w:rPr>
          <w:rFonts w:asciiTheme="minorHAnsi" w:hAnsiTheme="minorHAnsi" w:cstheme="minorHAnsi"/>
          <w:highlight w:val="cyan"/>
          <w:lang w:val="en-US"/>
        </w:rPr>
        <w:t xml:space="preserve"> in an oven at 40 °C. </w:t>
      </w:r>
    </w:p>
    <w:p w14:paraId="73A8C784" w14:textId="5D313B25" w:rsidR="00E446C3" w:rsidRPr="00804D83" w:rsidRDefault="00E446C3" w:rsidP="00804D83">
      <w:pPr>
        <w:pStyle w:val="ListParagraph"/>
        <w:ind w:left="0"/>
        <w:jc w:val="both"/>
        <w:rPr>
          <w:rFonts w:asciiTheme="minorHAnsi" w:hAnsiTheme="minorHAnsi" w:cstheme="minorHAnsi"/>
          <w:lang w:val="en-US"/>
        </w:rPr>
      </w:pPr>
    </w:p>
    <w:p w14:paraId="44B6F33A" w14:textId="0398FAD3" w:rsidR="007F332F" w:rsidRPr="00804D83" w:rsidRDefault="007F332F" w:rsidP="00804D83">
      <w:pPr>
        <w:pStyle w:val="ListParagraph"/>
        <w:ind w:left="0"/>
        <w:jc w:val="both"/>
        <w:rPr>
          <w:rFonts w:asciiTheme="minorHAnsi" w:eastAsiaTheme="minorEastAsia" w:hAnsiTheme="minorHAnsi" w:cstheme="minorHAnsi"/>
          <w:lang w:val="en-US"/>
        </w:rPr>
      </w:pPr>
      <w:r w:rsidRPr="00804D83">
        <w:rPr>
          <w:rFonts w:asciiTheme="minorHAnsi" w:hAnsiTheme="minorHAnsi" w:cstheme="minorHAnsi"/>
          <w:lang w:val="en-US"/>
        </w:rPr>
        <w:t xml:space="preserve">NOTE: </w:t>
      </w:r>
      <w:r w:rsidRPr="00804D83">
        <w:rPr>
          <w:rFonts w:asciiTheme="minorHAnsi" w:eastAsiaTheme="minorEastAsia" w:hAnsiTheme="minorHAnsi" w:cstheme="minorHAnsi"/>
          <w:lang w:val="en-US"/>
        </w:rPr>
        <w:t>If necessary, wash lignin &gt;4x to remove the salts from the solvents.</w:t>
      </w:r>
    </w:p>
    <w:p w14:paraId="7048216C" w14:textId="77777777" w:rsidR="007F332F" w:rsidRPr="00804D83" w:rsidRDefault="007F332F" w:rsidP="00804D83">
      <w:pPr>
        <w:pStyle w:val="ListParagraph"/>
        <w:ind w:left="0"/>
        <w:jc w:val="both"/>
        <w:rPr>
          <w:rFonts w:asciiTheme="minorHAnsi" w:hAnsiTheme="minorHAnsi" w:cstheme="minorHAnsi"/>
          <w:lang w:val="en-US"/>
        </w:rPr>
      </w:pPr>
    </w:p>
    <w:p w14:paraId="7F0E3F8A" w14:textId="108B7622" w:rsidR="00ED16FA" w:rsidRPr="00804D83" w:rsidRDefault="00ED16FA" w:rsidP="00804D83">
      <w:pPr>
        <w:pStyle w:val="ListParagraph"/>
        <w:numPr>
          <w:ilvl w:val="2"/>
          <w:numId w:val="11"/>
        </w:numPr>
        <w:ind w:left="0" w:firstLine="0"/>
        <w:jc w:val="both"/>
        <w:rPr>
          <w:rFonts w:asciiTheme="minorHAnsi" w:hAnsiTheme="minorHAnsi" w:cstheme="minorHAnsi"/>
          <w:lang w:val="en-US"/>
        </w:rPr>
      </w:pPr>
      <w:r w:rsidRPr="00804D83">
        <w:rPr>
          <w:rFonts w:asciiTheme="minorHAnsi" w:hAnsiTheme="minorHAnsi" w:cstheme="minorHAnsi"/>
          <w:lang w:val="en-US"/>
        </w:rPr>
        <w:t xml:space="preserve">Use the following formula to determine the yield: </w:t>
      </w:r>
    </w:p>
    <w:p w14:paraId="60A894EE" w14:textId="77777777" w:rsidR="00ED16FA" w:rsidRPr="00804D83" w:rsidRDefault="00ED16FA" w:rsidP="00804D83">
      <w:pPr>
        <w:pStyle w:val="ListParagraph"/>
        <w:ind w:left="0"/>
        <w:jc w:val="both"/>
        <w:rPr>
          <w:rFonts w:asciiTheme="minorHAnsi" w:eastAsiaTheme="minorEastAsia" w:hAnsiTheme="minorHAnsi" w:cstheme="minorHAnsi"/>
          <w:lang w:val="en-US"/>
        </w:rPr>
      </w:pPr>
      <m:oMathPara>
        <m:oMath>
          <m:r>
            <w:rPr>
              <w:rFonts w:ascii="Cambria Math" w:hAnsi="Cambria Math" w:cstheme="minorHAnsi"/>
              <w:lang w:val="en-US"/>
            </w:rPr>
            <m:t xml:space="preserve">Yield </m:t>
          </m:r>
          <m:d>
            <m:dPr>
              <m:ctrlPr>
                <w:rPr>
                  <w:rFonts w:ascii="Cambria Math" w:hAnsi="Cambria Math" w:cstheme="minorHAnsi"/>
                  <w:i/>
                  <w:lang w:val="en-US"/>
                </w:rPr>
              </m:ctrlPr>
            </m:dPr>
            <m:e>
              <m:r>
                <w:rPr>
                  <w:rFonts w:ascii="Cambria Math" w:hAnsi="Cambria Math" w:cstheme="minorHAnsi"/>
                  <w:lang w:val="en-US"/>
                </w:rPr>
                <m:t>%</m:t>
              </m:r>
            </m:e>
          </m:d>
          <m:r>
            <m:rPr>
              <m:sty m:val="p"/>
            </m:rPr>
            <w:rPr>
              <w:rFonts w:ascii="Cambria Math" w:hAnsi="Cambria Math" w:cstheme="minorHAnsi"/>
              <w:lang w:val="en-US"/>
            </w:rPr>
            <m:t>=</m:t>
          </m:r>
          <m:f>
            <m:fPr>
              <m:ctrlPr>
                <w:rPr>
                  <w:rFonts w:ascii="Cambria Math" w:hAnsi="Cambria Math" w:cstheme="minorHAnsi"/>
                  <w:lang w:val="en-US"/>
                </w:rPr>
              </m:ctrlPr>
            </m:fPr>
            <m:num>
              <m:r>
                <m:rPr>
                  <m:sty m:val="p"/>
                </m:rPr>
                <w:rPr>
                  <w:rFonts w:ascii="Cambria Math" w:hAnsi="Cambria Math" w:cstheme="minorHAnsi"/>
                  <w:lang w:val="en-US"/>
                </w:rPr>
                <m:t>g of lignin precipatate</m:t>
              </m:r>
            </m:num>
            <m:den>
              <m:r>
                <m:rPr>
                  <m:sty m:val="p"/>
                </m:rPr>
                <w:rPr>
                  <w:rFonts w:ascii="Cambria Math" w:hAnsi="Cambria Math" w:cstheme="minorHAnsi"/>
                  <w:lang w:val="en-US"/>
                </w:rPr>
                <m:t>g of initial lignin</m:t>
              </m:r>
            </m:den>
          </m:f>
          <m:r>
            <w:rPr>
              <w:rFonts w:ascii="Cambria Math" w:hAnsi="Cambria Math" w:cstheme="minorHAnsi"/>
              <w:lang w:val="en-US"/>
            </w:rPr>
            <m:t>× 100</m:t>
          </m:r>
        </m:oMath>
      </m:oMathPara>
    </w:p>
    <w:p w14:paraId="5C8C3549" w14:textId="77777777" w:rsidR="00E446C3" w:rsidRPr="00804D83" w:rsidRDefault="00E446C3" w:rsidP="00804D83">
      <w:pPr>
        <w:pStyle w:val="ListParagraph"/>
        <w:ind w:left="0"/>
        <w:jc w:val="both"/>
        <w:rPr>
          <w:rFonts w:asciiTheme="minorHAnsi" w:eastAsiaTheme="minorEastAsia" w:hAnsiTheme="minorHAnsi" w:cstheme="minorHAnsi"/>
          <w:b/>
          <w:bCs/>
          <w:lang w:val="en-US"/>
        </w:rPr>
      </w:pPr>
    </w:p>
    <w:p w14:paraId="3E665BC8" w14:textId="513FBC7C" w:rsidR="00ED16FA" w:rsidRPr="00804D83" w:rsidRDefault="00ED16FA" w:rsidP="00804D83">
      <w:pPr>
        <w:pStyle w:val="ListParagraph"/>
        <w:ind w:left="0"/>
        <w:jc w:val="both"/>
        <w:rPr>
          <w:rFonts w:asciiTheme="minorHAnsi" w:eastAsiaTheme="minorEastAsia" w:hAnsiTheme="minorHAnsi" w:cstheme="minorHAnsi"/>
          <w:lang w:val="en-US"/>
        </w:rPr>
      </w:pPr>
      <w:r w:rsidRPr="00804D83">
        <w:rPr>
          <w:rFonts w:asciiTheme="minorHAnsi" w:eastAsiaTheme="minorEastAsia" w:hAnsiTheme="minorHAnsi" w:cstheme="minorHAnsi"/>
          <w:lang w:val="en-US"/>
        </w:rPr>
        <w:t>N</w:t>
      </w:r>
      <w:r w:rsidR="00E446C3" w:rsidRPr="00804D83">
        <w:rPr>
          <w:rFonts w:asciiTheme="minorHAnsi" w:eastAsiaTheme="minorEastAsia" w:hAnsiTheme="minorHAnsi" w:cstheme="minorHAnsi"/>
          <w:lang w:val="en-US"/>
        </w:rPr>
        <w:t>OTE</w:t>
      </w:r>
      <w:r w:rsidRPr="00804D83">
        <w:rPr>
          <w:rFonts w:asciiTheme="minorHAnsi" w:eastAsiaTheme="minorEastAsia" w:hAnsiTheme="minorHAnsi" w:cstheme="minorHAnsi"/>
          <w:lang w:val="en-US"/>
        </w:rPr>
        <w:t>: Lignin extraction was also performed with two other DESs: choline chloride + resorcinol and choline chloride + butyric acid at 1 min</w:t>
      </w:r>
      <w:r w:rsidRPr="00804D83">
        <w:rPr>
          <w:rFonts w:asciiTheme="minorHAnsi" w:hAnsiTheme="minorHAnsi" w:cstheme="minorHAnsi"/>
          <w:lang w:val="en-US"/>
        </w:rPr>
        <w:t xml:space="preserve">. However, the amounts of lignin recovered using these DESs were extremely small (and unrecoverable) </w:t>
      </w:r>
      <w:r w:rsidRPr="00804D83">
        <w:rPr>
          <w:rFonts w:asciiTheme="minorHAnsi" w:eastAsiaTheme="minorEastAsia" w:hAnsiTheme="minorHAnsi" w:cstheme="minorHAnsi"/>
          <w:lang w:val="en-US"/>
        </w:rPr>
        <w:t>compared with the amounts obtained using the other three DESs.</w:t>
      </w:r>
    </w:p>
    <w:p w14:paraId="77DBE204" w14:textId="09D0B9A7" w:rsidR="00ED16FA" w:rsidRPr="00804D83" w:rsidRDefault="00ED16FA" w:rsidP="00804D83">
      <w:pPr>
        <w:pStyle w:val="ListParagraph"/>
        <w:ind w:left="0"/>
        <w:jc w:val="both"/>
        <w:rPr>
          <w:rFonts w:asciiTheme="minorHAnsi" w:hAnsiTheme="minorHAnsi" w:cstheme="minorHAnsi"/>
          <w:lang w:val="en-US"/>
        </w:rPr>
      </w:pPr>
    </w:p>
    <w:p w14:paraId="497AB5E7" w14:textId="363E6CFA" w:rsidR="007A7ED4" w:rsidRPr="00804D83" w:rsidRDefault="00F757A6" w:rsidP="00804D83">
      <w:pPr>
        <w:pStyle w:val="ListParagraph"/>
        <w:numPr>
          <w:ilvl w:val="0"/>
          <w:numId w:val="1"/>
        </w:numPr>
        <w:ind w:left="0" w:firstLine="0"/>
        <w:jc w:val="both"/>
        <w:rPr>
          <w:rFonts w:asciiTheme="minorHAnsi" w:hAnsiTheme="minorHAnsi" w:cstheme="minorHAnsi"/>
          <w:b/>
          <w:bCs/>
          <w:lang w:val="en-US"/>
        </w:rPr>
      </w:pPr>
      <w:r w:rsidRPr="00804D83">
        <w:rPr>
          <w:rFonts w:asciiTheme="minorHAnsi" w:hAnsiTheme="minorHAnsi" w:cstheme="minorHAnsi"/>
          <w:b/>
          <w:bCs/>
          <w:lang w:val="en-US"/>
        </w:rPr>
        <w:t>Purity determination of extracted lignin by Klaso</w:t>
      </w:r>
      <w:r w:rsidR="00A112A3" w:rsidRPr="00804D83">
        <w:rPr>
          <w:rFonts w:asciiTheme="minorHAnsi" w:hAnsiTheme="minorHAnsi" w:cstheme="minorHAnsi"/>
          <w:b/>
          <w:bCs/>
          <w:lang w:val="en-US"/>
        </w:rPr>
        <w:t>n</w:t>
      </w:r>
    </w:p>
    <w:p w14:paraId="13E7938E" w14:textId="77777777" w:rsidR="00771FE2" w:rsidRPr="00804D83" w:rsidRDefault="00771FE2" w:rsidP="00804D83">
      <w:pPr>
        <w:pStyle w:val="ListParagraph"/>
        <w:ind w:left="0"/>
        <w:jc w:val="both"/>
        <w:rPr>
          <w:rFonts w:asciiTheme="minorHAnsi" w:hAnsiTheme="minorHAnsi" w:cstheme="minorHAnsi"/>
          <w:b/>
          <w:bCs/>
          <w:highlight w:val="cyan"/>
          <w:lang w:val="en-US"/>
        </w:rPr>
      </w:pPr>
    </w:p>
    <w:p w14:paraId="03A141E7" w14:textId="66F00391" w:rsidR="00A112A3" w:rsidRPr="00804D83" w:rsidRDefault="00A112A3" w:rsidP="00804D83">
      <w:pPr>
        <w:pStyle w:val="ListParagraph"/>
        <w:numPr>
          <w:ilvl w:val="1"/>
          <w:numId w:val="12"/>
        </w:numPr>
        <w:ind w:left="0" w:firstLine="0"/>
        <w:jc w:val="both"/>
        <w:rPr>
          <w:rFonts w:asciiTheme="minorHAnsi" w:hAnsiTheme="minorHAnsi" w:cstheme="minorHAnsi"/>
          <w:lang w:val="en-US"/>
        </w:rPr>
      </w:pPr>
      <w:r w:rsidRPr="00804D83">
        <w:rPr>
          <w:rFonts w:asciiTheme="minorHAnsi" w:hAnsiTheme="minorHAnsi" w:cstheme="minorHAnsi"/>
          <w:lang w:val="en-US"/>
        </w:rPr>
        <w:t>Sample</w:t>
      </w:r>
      <w:r w:rsidR="00771FE2" w:rsidRPr="00804D83">
        <w:rPr>
          <w:rFonts w:asciiTheme="minorHAnsi" w:hAnsiTheme="minorHAnsi" w:cstheme="minorHAnsi"/>
          <w:lang w:val="en-US"/>
        </w:rPr>
        <w:t xml:space="preserve"> </w:t>
      </w:r>
      <w:r w:rsidRPr="00804D83">
        <w:rPr>
          <w:rFonts w:asciiTheme="minorHAnsi" w:hAnsiTheme="minorHAnsi" w:cstheme="minorHAnsi"/>
          <w:lang w:val="en-US"/>
        </w:rPr>
        <w:t>preparation for Klason hydrolysis</w:t>
      </w:r>
    </w:p>
    <w:p w14:paraId="753654D2" w14:textId="77777777" w:rsidR="00771FE2" w:rsidRPr="00804D83" w:rsidRDefault="00771FE2" w:rsidP="00804D83">
      <w:pPr>
        <w:pStyle w:val="ListParagraph"/>
        <w:ind w:left="0"/>
        <w:jc w:val="both"/>
        <w:rPr>
          <w:rFonts w:asciiTheme="minorHAnsi" w:hAnsiTheme="minorHAnsi" w:cstheme="minorHAnsi"/>
          <w:b/>
          <w:bCs/>
          <w:highlight w:val="cyan"/>
          <w:lang w:val="en-US"/>
        </w:rPr>
      </w:pPr>
    </w:p>
    <w:p w14:paraId="5C69EC5F" w14:textId="76CBCE72" w:rsidR="00A112A3" w:rsidRPr="00804D83" w:rsidRDefault="00A112A3" w:rsidP="00804D83">
      <w:pPr>
        <w:pStyle w:val="ListParagraph"/>
        <w:numPr>
          <w:ilvl w:val="2"/>
          <w:numId w:val="12"/>
        </w:numPr>
        <w:ind w:left="0" w:firstLine="0"/>
        <w:jc w:val="both"/>
        <w:rPr>
          <w:rFonts w:asciiTheme="minorHAnsi" w:hAnsiTheme="minorHAnsi" w:cstheme="minorHAnsi"/>
          <w:b/>
          <w:bCs/>
          <w:highlight w:val="cyan"/>
          <w:lang w:val="en-US"/>
        </w:rPr>
      </w:pPr>
      <w:r w:rsidRPr="00804D83">
        <w:rPr>
          <w:rFonts w:asciiTheme="minorHAnsi" w:hAnsiTheme="minorHAnsi" w:cstheme="minorHAnsi"/>
          <w:highlight w:val="cyan"/>
          <w:lang w:val="en-US"/>
        </w:rPr>
        <w:t>Place the filter crucible (porosity 4, diameter 4</w:t>
      </w:r>
      <w:r w:rsidR="003E7854" w:rsidRPr="00804D83">
        <w:rPr>
          <w:rFonts w:asciiTheme="minorHAnsi" w:hAnsiTheme="minorHAnsi" w:cstheme="minorHAnsi"/>
          <w:highlight w:val="cyan"/>
          <w:lang w:val="en-US"/>
        </w:rPr>
        <w:t>.</w:t>
      </w:r>
      <w:r w:rsidRPr="00804D83">
        <w:rPr>
          <w:rFonts w:asciiTheme="minorHAnsi" w:hAnsiTheme="minorHAnsi" w:cstheme="minorHAnsi"/>
          <w:highlight w:val="cyan"/>
          <w:lang w:val="en-US"/>
        </w:rPr>
        <w:t xml:space="preserve">5 mm) </w:t>
      </w:r>
      <w:r w:rsidRPr="00804D83">
        <w:rPr>
          <w:rFonts w:asciiTheme="minorHAnsi" w:eastAsia="Calibri" w:hAnsiTheme="minorHAnsi" w:cstheme="minorHAnsi"/>
          <w:highlight w:val="cyan"/>
          <w:lang w:val="en-US"/>
        </w:rPr>
        <w:t>in a muffle furnace at 550 °C for 4 h (2 h ramp</w:t>
      </w:r>
      <w:r w:rsidR="00DE0E80" w:rsidRPr="00804D83">
        <w:rPr>
          <w:rFonts w:asciiTheme="minorHAnsi" w:eastAsia="Calibri" w:hAnsiTheme="minorHAnsi" w:cstheme="minorHAnsi"/>
          <w:highlight w:val="cyan"/>
          <w:lang w:val="en-US"/>
        </w:rPr>
        <w:t>, from 25°C</w:t>
      </w:r>
      <w:r w:rsidRPr="00804D83">
        <w:rPr>
          <w:rFonts w:asciiTheme="minorHAnsi" w:eastAsia="Calibri" w:hAnsiTheme="minorHAnsi" w:cstheme="minorHAnsi"/>
          <w:highlight w:val="cyan"/>
          <w:lang w:val="en-US"/>
        </w:rPr>
        <w:t>).</w:t>
      </w:r>
      <w:r w:rsidRPr="00804D83">
        <w:rPr>
          <w:rFonts w:asciiTheme="minorHAnsi" w:hAnsiTheme="minorHAnsi" w:cstheme="minorHAnsi"/>
          <w:highlight w:val="cyan"/>
          <w:lang w:val="en-US"/>
        </w:rPr>
        <w:t xml:space="preserve"> Remove the crucible when the oven </w:t>
      </w:r>
      <w:r w:rsidRPr="00804D83">
        <w:rPr>
          <w:rFonts w:asciiTheme="minorHAnsi" w:eastAsia="Calibri" w:hAnsiTheme="minorHAnsi" w:cstheme="minorHAnsi"/>
          <w:highlight w:val="cyan"/>
          <w:lang w:val="en-US"/>
        </w:rPr>
        <w:t xml:space="preserve">cools </w:t>
      </w:r>
      <w:r w:rsidRPr="00804D83">
        <w:rPr>
          <w:rFonts w:asciiTheme="minorHAnsi" w:hAnsiTheme="minorHAnsi" w:cstheme="minorHAnsi"/>
          <w:highlight w:val="cyan"/>
          <w:lang w:val="en-US"/>
        </w:rPr>
        <w:t>to</w:t>
      </w:r>
      <w:r w:rsidRPr="00804D83">
        <w:rPr>
          <w:rFonts w:asciiTheme="minorHAnsi" w:eastAsia="Calibri" w:hAnsiTheme="minorHAnsi" w:cstheme="minorHAnsi"/>
          <w:highlight w:val="cyan"/>
          <w:lang w:val="en-US"/>
        </w:rPr>
        <w:t xml:space="preserve"> 150 °C, </w:t>
      </w:r>
      <w:r w:rsidRPr="00804D83">
        <w:rPr>
          <w:rFonts w:asciiTheme="minorHAnsi" w:hAnsiTheme="minorHAnsi" w:cstheme="minorHAnsi"/>
          <w:highlight w:val="cyan"/>
          <w:lang w:val="en-US"/>
        </w:rPr>
        <w:t xml:space="preserve">place it in a </w:t>
      </w:r>
      <w:r w:rsidRPr="00804D83">
        <w:rPr>
          <w:rFonts w:asciiTheme="minorHAnsi" w:eastAsia="Calibri" w:hAnsiTheme="minorHAnsi" w:cstheme="minorHAnsi"/>
          <w:highlight w:val="cyan"/>
          <w:lang w:val="en-US"/>
        </w:rPr>
        <w:t>desiccator to cool, and weigh</w:t>
      </w:r>
      <w:r w:rsidR="00A35B03" w:rsidRPr="00804D83">
        <w:rPr>
          <w:rFonts w:asciiTheme="minorHAnsi" w:eastAsia="Calibri" w:hAnsiTheme="minorHAnsi" w:cstheme="minorHAnsi"/>
          <w:highlight w:val="cyan"/>
          <w:lang w:val="en-US"/>
        </w:rPr>
        <w:t>.</w:t>
      </w:r>
    </w:p>
    <w:p w14:paraId="2ABBF669" w14:textId="77777777" w:rsidR="000B0BA0" w:rsidRPr="00804D83" w:rsidRDefault="000B0BA0" w:rsidP="00804D83">
      <w:pPr>
        <w:pStyle w:val="ListParagraph"/>
        <w:ind w:left="0"/>
        <w:jc w:val="both"/>
        <w:rPr>
          <w:rFonts w:asciiTheme="minorHAnsi" w:hAnsiTheme="minorHAnsi" w:cstheme="minorHAnsi"/>
          <w:b/>
          <w:bCs/>
          <w:highlight w:val="cyan"/>
          <w:lang w:val="en-US"/>
        </w:rPr>
      </w:pPr>
    </w:p>
    <w:p w14:paraId="041BD03C" w14:textId="76B358C0" w:rsidR="00513F12" w:rsidRPr="00804D83" w:rsidRDefault="00357718" w:rsidP="00804D83">
      <w:pPr>
        <w:pStyle w:val="ListParagraph"/>
        <w:numPr>
          <w:ilvl w:val="2"/>
          <w:numId w:val="12"/>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lastRenderedPageBreak/>
        <w:t xml:space="preserve">Add approximately 30 mg of </w:t>
      </w:r>
      <w:r w:rsidRPr="00804D83">
        <w:rPr>
          <w:rFonts w:asciiTheme="minorHAnsi" w:eastAsia="Calibri" w:hAnsiTheme="minorHAnsi" w:cstheme="minorHAnsi"/>
          <w:highlight w:val="cyan"/>
          <w:lang w:val="en-US"/>
        </w:rPr>
        <w:t xml:space="preserve">lignin into a </w:t>
      </w:r>
      <w:r w:rsidR="00646B8C" w:rsidRPr="00804D83">
        <w:rPr>
          <w:rFonts w:asciiTheme="minorHAnsi" w:hAnsiTheme="minorHAnsi" w:cstheme="minorHAnsi"/>
          <w:highlight w:val="cyan"/>
          <w:lang w:val="en-US"/>
        </w:rPr>
        <w:t>borosilicate glass</w:t>
      </w:r>
      <w:r w:rsidRPr="00804D83">
        <w:rPr>
          <w:rFonts w:asciiTheme="minorHAnsi" w:hAnsiTheme="minorHAnsi" w:cstheme="minorHAnsi"/>
          <w:highlight w:val="cyan"/>
          <w:lang w:val="en-US"/>
        </w:rPr>
        <w:t xml:space="preserve"> tube</w:t>
      </w:r>
      <w:r w:rsidR="00646B8C" w:rsidRPr="00804D83">
        <w:rPr>
          <w:rFonts w:asciiTheme="minorHAnsi" w:hAnsiTheme="minorHAnsi" w:cstheme="minorHAnsi"/>
          <w:highlight w:val="cyan"/>
          <w:lang w:val="en-US"/>
        </w:rPr>
        <w:t xml:space="preserve"> (see the </w:t>
      </w:r>
      <w:r w:rsidR="00646B8C" w:rsidRPr="00804D83">
        <w:rPr>
          <w:rFonts w:asciiTheme="minorHAnsi" w:hAnsiTheme="minorHAnsi" w:cstheme="minorHAnsi"/>
          <w:b/>
          <w:bCs/>
          <w:highlight w:val="cyan"/>
          <w:lang w:val="en-US"/>
        </w:rPr>
        <w:t>Table of Materials</w:t>
      </w:r>
      <w:r w:rsidR="00646B8C" w:rsidRPr="00804D83">
        <w:rPr>
          <w:rFonts w:asciiTheme="minorHAnsi" w:hAnsiTheme="minorHAnsi" w:cstheme="minorHAnsi"/>
          <w:highlight w:val="cyan"/>
          <w:lang w:val="en-US"/>
        </w:rPr>
        <w:t>)</w:t>
      </w:r>
      <w:r w:rsidR="000237CF" w:rsidRPr="00804D83">
        <w:rPr>
          <w:rFonts w:asciiTheme="minorHAnsi" w:hAnsiTheme="minorHAnsi" w:cstheme="minorHAnsi"/>
          <w:highlight w:val="cyan"/>
          <w:lang w:val="en-US"/>
        </w:rPr>
        <w:t>, and n</w:t>
      </w:r>
      <w:r w:rsidRPr="00804D83">
        <w:rPr>
          <w:rFonts w:asciiTheme="minorHAnsi" w:hAnsiTheme="minorHAnsi" w:cstheme="minorHAnsi"/>
          <w:highlight w:val="cyan"/>
          <w:lang w:val="en-US"/>
        </w:rPr>
        <w:t xml:space="preserve">ote the weight of the sample. Add 1 mL of 72% sulfuric acid </w:t>
      </w:r>
      <w:r w:rsidR="008F2FB3" w:rsidRPr="00804D83">
        <w:rPr>
          <w:rFonts w:asciiTheme="minorHAnsi" w:hAnsiTheme="minorHAnsi" w:cstheme="minorHAnsi"/>
          <w:highlight w:val="cyan"/>
          <w:lang w:val="en-US"/>
        </w:rPr>
        <w:t>(H</w:t>
      </w:r>
      <w:r w:rsidR="008F2FB3" w:rsidRPr="00804D83">
        <w:rPr>
          <w:rFonts w:asciiTheme="minorHAnsi" w:hAnsiTheme="minorHAnsi" w:cstheme="minorHAnsi"/>
          <w:highlight w:val="cyan"/>
          <w:vertAlign w:val="subscript"/>
          <w:lang w:val="en-US"/>
        </w:rPr>
        <w:t>2</w:t>
      </w:r>
      <w:r w:rsidR="008F2FB3" w:rsidRPr="00804D83">
        <w:rPr>
          <w:rFonts w:asciiTheme="minorHAnsi" w:hAnsiTheme="minorHAnsi" w:cstheme="minorHAnsi"/>
          <w:highlight w:val="cyan"/>
          <w:lang w:val="en-US"/>
        </w:rPr>
        <w:t>SO</w:t>
      </w:r>
      <w:r w:rsidR="008F2FB3" w:rsidRPr="00804D83">
        <w:rPr>
          <w:rFonts w:asciiTheme="minorHAnsi" w:hAnsiTheme="minorHAnsi" w:cstheme="minorHAnsi"/>
          <w:highlight w:val="cyan"/>
          <w:vertAlign w:val="subscript"/>
          <w:lang w:val="en-US"/>
        </w:rPr>
        <w:t>4</w:t>
      </w:r>
      <w:r w:rsidR="008F2FB3"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to the sample</w:t>
      </w:r>
      <w:r w:rsidR="000237CF" w:rsidRPr="00804D83">
        <w:rPr>
          <w:rFonts w:asciiTheme="minorHAnsi" w:hAnsiTheme="minorHAnsi" w:cstheme="minorHAnsi"/>
          <w:highlight w:val="cyan"/>
          <w:lang w:val="en-US"/>
        </w:rPr>
        <w:t>, p</w:t>
      </w:r>
      <w:r w:rsidRPr="00804D83">
        <w:rPr>
          <w:rFonts w:asciiTheme="minorHAnsi" w:hAnsiTheme="minorHAnsi" w:cstheme="minorHAnsi"/>
          <w:highlight w:val="cyan"/>
          <w:lang w:val="en-US"/>
        </w:rPr>
        <w:t xml:space="preserve">lace the sample </w:t>
      </w:r>
      <w:r w:rsidRPr="00804D83">
        <w:rPr>
          <w:rFonts w:asciiTheme="minorHAnsi" w:eastAsia="Calibri" w:hAnsiTheme="minorHAnsi" w:cstheme="minorHAnsi"/>
          <w:highlight w:val="cyan"/>
          <w:lang w:val="en-US"/>
        </w:rPr>
        <w:t xml:space="preserve">in a 30 °C </w:t>
      </w:r>
      <w:r w:rsidRPr="00804D83">
        <w:rPr>
          <w:rFonts w:asciiTheme="minorHAnsi" w:hAnsiTheme="minorHAnsi" w:cstheme="minorHAnsi"/>
          <w:highlight w:val="cyan"/>
          <w:lang w:val="en-US"/>
        </w:rPr>
        <w:t>bath for 60 min</w:t>
      </w:r>
      <w:r w:rsidR="0007582D" w:rsidRPr="00804D83">
        <w:rPr>
          <w:rFonts w:asciiTheme="minorHAnsi" w:hAnsiTheme="minorHAnsi" w:cstheme="minorHAnsi"/>
          <w:highlight w:val="cyan"/>
          <w:lang w:val="en-US"/>
        </w:rPr>
        <w:t>, and m</w:t>
      </w:r>
      <w:r w:rsidRPr="00804D83">
        <w:rPr>
          <w:rFonts w:asciiTheme="minorHAnsi" w:hAnsiTheme="minorHAnsi" w:cstheme="minorHAnsi"/>
          <w:highlight w:val="cyan"/>
          <w:lang w:val="en-US"/>
        </w:rPr>
        <w:t>ix every 10 min by v</w:t>
      </w:r>
      <w:r w:rsidR="000237CF" w:rsidRPr="00804D83">
        <w:rPr>
          <w:rFonts w:asciiTheme="minorHAnsi" w:hAnsiTheme="minorHAnsi" w:cstheme="minorHAnsi"/>
          <w:highlight w:val="cyan"/>
          <w:lang w:val="en-US"/>
        </w:rPr>
        <w:t>o</w:t>
      </w:r>
      <w:r w:rsidRPr="00804D83">
        <w:rPr>
          <w:rFonts w:asciiTheme="minorHAnsi" w:hAnsiTheme="minorHAnsi" w:cstheme="minorHAnsi"/>
          <w:highlight w:val="cyan"/>
          <w:lang w:val="en-US"/>
        </w:rPr>
        <w:t>rtexing.</w:t>
      </w:r>
    </w:p>
    <w:p w14:paraId="15E1908B" w14:textId="77777777" w:rsidR="00513F12" w:rsidRPr="00804D83" w:rsidRDefault="00513F12" w:rsidP="00804D83">
      <w:pPr>
        <w:pStyle w:val="ListParagraph"/>
        <w:ind w:left="0"/>
        <w:jc w:val="both"/>
        <w:rPr>
          <w:rFonts w:asciiTheme="minorHAnsi" w:hAnsiTheme="minorHAnsi" w:cstheme="minorHAnsi"/>
          <w:highlight w:val="cyan"/>
          <w:lang w:val="en-US"/>
        </w:rPr>
      </w:pPr>
    </w:p>
    <w:p w14:paraId="2938C95A" w14:textId="1A9119C5" w:rsidR="009932F9" w:rsidRPr="00804D83" w:rsidRDefault="009932F9" w:rsidP="00804D83">
      <w:pPr>
        <w:pStyle w:val="ListParagraph"/>
        <w:ind w:left="0"/>
        <w:jc w:val="both"/>
        <w:rPr>
          <w:rFonts w:asciiTheme="minorHAnsi" w:hAnsiTheme="minorHAnsi" w:cstheme="minorHAnsi"/>
          <w:highlight w:val="cyan"/>
          <w:lang w:val="en-US"/>
        </w:rPr>
      </w:pPr>
      <w:r w:rsidRPr="00804D83">
        <w:rPr>
          <w:rFonts w:asciiTheme="minorHAnsi" w:hAnsiTheme="minorHAnsi" w:cstheme="minorHAnsi"/>
          <w:highlight w:val="cyan"/>
          <w:lang w:val="en-US"/>
        </w:rPr>
        <w:t xml:space="preserve">3.1.3. </w:t>
      </w:r>
      <w:r w:rsidR="00357718" w:rsidRPr="00804D83">
        <w:rPr>
          <w:rFonts w:asciiTheme="minorHAnsi" w:hAnsiTheme="minorHAnsi" w:cstheme="minorHAnsi"/>
          <w:highlight w:val="cyan"/>
          <w:lang w:val="en-US"/>
        </w:rPr>
        <w:t>Remove the sample</w:t>
      </w:r>
      <w:r w:rsidRPr="00804D83">
        <w:rPr>
          <w:rFonts w:asciiTheme="minorHAnsi" w:hAnsiTheme="minorHAnsi" w:cstheme="minorHAnsi"/>
          <w:highlight w:val="cyan"/>
          <w:lang w:val="en-US"/>
        </w:rPr>
        <w:t xml:space="preserve">, </w:t>
      </w:r>
      <w:r w:rsidR="00357718" w:rsidRPr="00804D83">
        <w:rPr>
          <w:rFonts w:asciiTheme="minorHAnsi" w:hAnsiTheme="minorHAnsi" w:cstheme="minorHAnsi"/>
          <w:highlight w:val="cyan"/>
          <w:lang w:val="en-US"/>
        </w:rPr>
        <w:t xml:space="preserve">transfer it to a 100 mL </w:t>
      </w:r>
      <w:r w:rsidR="00B71B08" w:rsidRPr="00804D83">
        <w:rPr>
          <w:rFonts w:asciiTheme="minorHAnsi" w:hAnsiTheme="minorHAnsi" w:cstheme="minorHAnsi"/>
          <w:highlight w:val="cyan"/>
          <w:lang w:val="en-US"/>
        </w:rPr>
        <w:t>glass</w:t>
      </w:r>
      <w:r w:rsidR="00357718" w:rsidRPr="00804D83">
        <w:rPr>
          <w:rFonts w:asciiTheme="minorHAnsi" w:hAnsiTheme="minorHAnsi" w:cstheme="minorHAnsi"/>
          <w:highlight w:val="cyan"/>
          <w:lang w:val="en-US"/>
        </w:rPr>
        <w:t xml:space="preserve"> bottle</w:t>
      </w:r>
      <w:r w:rsidRPr="00804D83">
        <w:rPr>
          <w:rFonts w:asciiTheme="minorHAnsi" w:hAnsiTheme="minorHAnsi" w:cstheme="minorHAnsi"/>
          <w:highlight w:val="cyan"/>
          <w:lang w:val="en-US"/>
        </w:rPr>
        <w:t>, and a</w:t>
      </w:r>
      <w:r w:rsidR="00357718" w:rsidRPr="00804D83">
        <w:rPr>
          <w:rFonts w:asciiTheme="minorHAnsi" w:hAnsiTheme="minorHAnsi" w:cstheme="minorHAnsi"/>
          <w:highlight w:val="cyan"/>
          <w:lang w:val="en-US"/>
        </w:rPr>
        <w:t>dd 28 mL</w:t>
      </w:r>
      <w:r w:rsidRPr="00804D83">
        <w:rPr>
          <w:rFonts w:asciiTheme="minorHAnsi" w:hAnsiTheme="minorHAnsi" w:cstheme="minorHAnsi"/>
          <w:highlight w:val="cyan"/>
          <w:lang w:val="en-US"/>
        </w:rPr>
        <w:t xml:space="preserve"> of</w:t>
      </w:r>
      <w:r w:rsidR="00357718" w:rsidRPr="00804D83">
        <w:rPr>
          <w:rFonts w:asciiTheme="minorHAnsi" w:hAnsiTheme="minorHAnsi" w:cstheme="minorHAnsi"/>
          <w:highlight w:val="cyan"/>
          <w:lang w:val="en-US"/>
        </w:rPr>
        <w:t xml:space="preserve"> distilled water to dilute the acid </w:t>
      </w:r>
      <w:r w:rsidR="00357718" w:rsidRPr="00804D83">
        <w:rPr>
          <w:rFonts w:asciiTheme="minorHAnsi" w:eastAsia="Calibri" w:hAnsiTheme="minorHAnsi" w:cstheme="minorHAnsi"/>
          <w:highlight w:val="cyan"/>
          <w:lang w:val="en-US"/>
        </w:rPr>
        <w:t>to a concentration of 4%</w:t>
      </w:r>
      <w:r w:rsidR="00357718" w:rsidRPr="00804D83">
        <w:rPr>
          <w:rFonts w:asciiTheme="minorHAnsi" w:hAnsiTheme="minorHAnsi" w:cstheme="minorHAnsi"/>
          <w:highlight w:val="cyan"/>
          <w:lang w:val="en-US"/>
        </w:rPr>
        <w:t>.</w:t>
      </w:r>
      <w:r w:rsidRPr="00804D83">
        <w:rPr>
          <w:rFonts w:asciiTheme="minorHAnsi" w:hAnsiTheme="minorHAnsi" w:cstheme="minorHAnsi"/>
          <w:highlight w:val="cyan"/>
          <w:lang w:val="en-US"/>
        </w:rPr>
        <w:t xml:space="preserve"> </w:t>
      </w:r>
      <w:r w:rsidR="00357718" w:rsidRPr="00804D83">
        <w:rPr>
          <w:rFonts w:asciiTheme="minorHAnsi" w:hAnsiTheme="minorHAnsi" w:cstheme="minorHAnsi"/>
          <w:highlight w:val="cyan"/>
          <w:lang w:val="en-US"/>
        </w:rPr>
        <w:t xml:space="preserve">Place the </w:t>
      </w:r>
      <w:r w:rsidR="00B71B08" w:rsidRPr="00804D83">
        <w:rPr>
          <w:rFonts w:asciiTheme="minorHAnsi" w:hAnsiTheme="minorHAnsi" w:cstheme="minorHAnsi"/>
          <w:highlight w:val="cyan"/>
          <w:lang w:val="en-US"/>
        </w:rPr>
        <w:t xml:space="preserve">glass </w:t>
      </w:r>
      <w:r w:rsidR="00357718" w:rsidRPr="00804D83">
        <w:rPr>
          <w:rFonts w:asciiTheme="minorHAnsi" w:hAnsiTheme="minorHAnsi" w:cstheme="minorHAnsi"/>
          <w:highlight w:val="cyan"/>
          <w:lang w:val="en-US"/>
        </w:rPr>
        <w:t>bottle in an autoclave at 121 °C for 60 min.</w:t>
      </w:r>
      <w:r w:rsidRPr="00804D83">
        <w:rPr>
          <w:rFonts w:asciiTheme="minorHAnsi" w:hAnsiTheme="minorHAnsi" w:cstheme="minorHAnsi"/>
          <w:highlight w:val="cyan"/>
          <w:lang w:val="en-US"/>
        </w:rPr>
        <w:t xml:space="preserve"> </w:t>
      </w:r>
      <w:r w:rsidR="00357718" w:rsidRPr="00804D83">
        <w:rPr>
          <w:rFonts w:asciiTheme="minorHAnsi" w:hAnsiTheme="minorHAnsi" w:cstheme="minorHAnsi"/>
          <w:highlight w:val="cyan"/>
          <w:lang w:val="en-US"/>
        </w:rPr>
        <w:t xml:space="preserve">Remove the </w:t>
      </w:r>
      <w:r w:rsidR="00B71B08" w:rsidRPr="00804D83">
        <w:rPr>
          <w:rFonts w:asciiTheme="minorHAnsi" w:hAnsiTheme="minorHAnsi" w:cstheme="minorHAnsi"/>
          <w:highlight w:val="cyan"/>
          <w:lang w:val="en-US"/>
        </w:rPr>
        <w:t>glass</w:t>
      </w:r>
      <w:r w:rsidR="00357718" w:rsidRPr="00804D83">
        <w:rPr>
          <w:rFonts w:asciiTheme="minorHAnsi" w:hAnsiTheme="minorHAnsi" w:cstheme="minorHAnsi"/>
          <w:highlight w:val="cyan"/>
          <w:lang w:val="en-US"/>
        </w:rPr>
        <w:t xml:space="preserve"> bottle, and allow it to cool.</w:t>
      </w:r>
    </w:p>
    <w:p w14:paraId="7DEC520E" w14:textId="77777777" w:rsidR="009932F9" w:rsidRPr="00804D83" w:rsidRDefault="009932F9" w:rsidP="00804D83">
      <w:pPr>
        <w:pStyle w:val="ListParagraph"/>
        <w:ind w:left="0"/>
        <w:jc w:val="both"/>
        <w:rPr>
          <w:rFonts w:asciiTheme="minorHAnsi" w:hAnsiTheme="minorHAnsi" w:cstheme="minorHAnsi"/>
          <w:highlight w:val="cyan"/>
          <w:lang w:val="en-US"/>
        </w:rPr>
      </w:pPr>
    </w:p>
    <w:p w14:paraId="6666174B" w14:textId="4B9653BC" w:rsidR="00A112A3" w:rsidRPr="00804D83" w:rsidRDefault="00A112A3" w:rsidP="00804D83">
      <w:pPr>
        <w:pStyle w:val="ListParagraph"/>
        <w:numPr>
          <w:ilvl w:val="1"/>
          <w:numId w:val="12"/>
        </w:numPr>
        <w:ind w:left="0" w:firstLine="0"/>
        <w:jc w:val="both"/>
        <w:rPr>
          <w:rFonts w:asciiTheme="minorHAnsi" w:hAnsiTheme="minorHAnsi" w:cstheme="minorHAnsi"/>
          <w:lang w:val="en-US"/>
        </w:rPr>
      </w:pPr>
      <w:r w:rsidRPr="00804D83">
        <w:rPr>
          <w:rFonts w:asciiTheme="minorHAnsi" w:hAnsiTheme="minorHAnsi" w:cstheme="minorHAnsi"/>
          <w:lang w:val="en-US"/>
        </w:rPr>
        <w:t>Analysis of acid</w:t>
      </w:r>
      <w:r w:rsidR="009932F9" w:rsidRPr="00804D83">
        <w:rPr>
          <w:rFonts w:asciiTheme="minorHAnsi" w:hAnsiTheme="minorHAnsi" w:cstheme="minorHAnsi"/>
          <w:lang w:val="en-US"/>
        </w:rPr>
        <w:t>-</w:t>
      </w:r>
      <w:r w:rsidRPr="00804D83">
        <w:rPr>
          <w:rFonts w:asciiTheme="minorHAnsi" w:hAnsiTheme="minorHAnsi" w:cstheme="minorHAnsi"/>
          <w:lang w:val="en-US"/>
        </w:rPr>
        <w:t>insoluble lignin</w:t>
      </w:r>
    </w:p>
    <w:p w14:paraId="27F3F59C" w14:textId="77777777" w:rsidR="009932F9" w:rsidRPr="00804D83" w:rsidRDefault="009932F9" w:rsidP="00804D83">
      <w:pPr>
        <w:pStyle w:val="ListParagraph"/>
        <w:ind w:left="0"/>
        <w:jc w:val="both"/>
        <w:rPr>
          <w:rFonts w:asciiTheme="minorHAnsi" w:hAnsiTheme="minorHAnsi" w:cstheme="minorHAnsi"/>
          <w:b/>
          <w:bCs/>
          <w:highlight w:val="cyan"/>
          <w:lang w:val="en-US"/>
        </w:rPr>
      </w:pPr>
    </w:p>
    <w:p w14:paraId="748E6576" w14:textId="161062BA" w:rsidR="00613C68" w:rsidRPr="00804D83" w:rsidRDefault="00613C68" w:rsidP="00804D83">
      <w:pPr>
        <w:pStyle w:val="ListParagraph"/>
        <w:numPr>
          <w:ilvl w:val="2"/>
          <w:numId w:val="12"/>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 xml:space="preserve">Filter the hydrolysate </w:t>
      </w:r>
      <w:r w:rsidRPr="00804D83">
        <w:rPr>
          <w:rFonts w:asciiTheme="minorHAnsi" w:eastAsia="Calibri" w:hAnsiTheme="minorHAnsi" w:cstheme="minorHAnsi"/>
          <w:highlight w:val="cyan"/>
          <w:lang w:val="en-US"/>
        </w:rPr>
        <w:t xml:space="preserve">using a crucible under vacuum. Collect all </w:t>
      </w:r>
      <w:r w:rsidRPr="00804D83">
        <w:rPr>
          <w:rFonts w:asciiTheme="minorHAnsi" w:hAnsiTheme="minorHAnsi" w:cstheme="minorHAnsi"/>
          <w:highlight w:val="cyan"/>
          <w:lang w:val="en-US"/>
        </w:rPr>
        <w:t xml:space="preserve">the solids in a </w:t>
      </w:r>
      <w:r w:rsidR="00B71B08" w:rsidRPr="00804D83">
        <w:rPr>
          <w:rFonts w:asciiTheme="minorHAnsi" w:hAnsiTheme="minorHAnsi" w:cstheme="minorHAnsi"/>
          <w:highlight w:val="cyan"/>
          <w:lang w:val="en-US"/>
        </w:rPr>
        <w:t>glass</w:t>
      </w:r>
      <w:r w:rsidRPr="00804D83">
        <w:rPr>
          <w:rFonts w:asciiTheme="minorHAnsi" w:hAnsiTheme="minorHAnsi" w:cstheme="minorHAnsi"/>
          <w:highlight w:val="cyan"/>
          <w:lang w:val="en-US"/>
        </w:rPr>
        <w:t xml:space="preserve"> bottle containing deionized water.</w:t>
      </w:r>
      <w:r w:rsidR="003227B0"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Rinse the crucible with 50 mL of deionized water.</w:t>
      </w:r>
    </w:p>
    <w:p w14:paraId="5F20179F" w14:textId="77777777" w:rsidR="003227B0" w:rsidRPr="00804D83" w:rsidRDefault="003227B0" w:rsidP="00804D83">
      <w:pPr>
        <w:pStyle w:val="ListParagraph"/>
        <w:ind w:left="0"/>
        <w:jc w:val="both"/>
        <w:rPr>
          <w:rFonts w:asciiTheme="minorHAnsi" w:hAnsiTheme="minorHAnsi" w:cstheme="minorHAnsi"/>
          <w:highlight w:val="cyan"/>
          <w:lang w:val="en-US"/>
        </w:rPr>
      </w:pPr>
    </w:p>
    <w:p w14:paraId="037ED96D" w14:textId="00814F78" w:rsidR="00613C68" w:rsidRPr="00804D83" w:rsidRDefault="00613C68" w:rsidP="00804D83">
      <w:pPr>
        <w:pStyle w:val="ListParagraph"/>
        <w:numPr>
          <w:ilvl w:val="2"/>
          <w:numId w:val="12"/>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Dry the crucible containing the solids by placing it in an oven at 105 °C for 16 h.</w:t>
      </w:r>
      <w:r w:rsidR="003227B0"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 xml:space="preserve">Remove the crucible </w:t>
      </w:r>
      <w:r w:rsidRPr="00804D83">
        <w:rPr>
          <w:rFonts w:asciiTheme="minorHAnsi" w:eastAsia="Calibri" w:hAnsiTheme="minorHAnsi" w:cstheme="minorHAnsi"/>
          <w:highlight w:val="cyan"/>
          <w:lang w:val="en-US"/>
        </w:rPr>
        <w:t xml:space="preserve">from the oven, </w:t>
      </w:r>
      <w:r w:rsidRPr="00804D83">
        <w:rPr>
          <w:rFonts w:asciiTheme="minorHAnsi" w:hAnsiTheme="minorHAnsi" w:cstheme="minorHAnsi"/>
          <w:highlight w:val="cyan"/>
          <w:lang w:val="en-US"/>
        </w:rPr>
        <w:t>place it in a desiccator, and allow it to cool. Weigh the sample.</w:t>
      </w:r>
    </w:p>
    <w:p w14:paraId="4F6E9663" w14:textId="77777777" w:rsidR="009E4A5F" w:rsidRPr="00804D83" w:rsidRDefault="009E4A5F" w:rsidP="00804D83">
      <w:pPr>
        <w:pStyle w:val="ListParagraph"/>
        <w:ind w:left="0"/>
        <w:jc w:val="both"/>
        <w:rPr>
          <w:rFonts w:asciiTheme="minorHAnsi" w:hAnsiTheme="minorHAnsi" w:cstheme="minorHAnsi"/>
          <w:highlight w:val="cyan"/>
          <w:lang w:val="en-US"/>
        </w:rPr>
      </w:pPr>
    </w:p>
    <w:p w14:paraId="3467E3B2" w14:textId="62A6DF59" w:rsidR="00613C68" w:rsidRPr="00804D83" w:rsidRDefault="00613C68" w:rsidP="00804D83">
      <w:pPr>
        <w:pStyle w:val="ListParagraph"/>
        <w:numPr>
          <w:ilvl w:val="2"/>
          <w:numId w:val="12"/>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 xml:space="preserve">Place the crucible </w:t>
      </w:r>
      <w:r w:rsidRPr="00804D83">
        <w:rPr>
          <w:rFonts w:asciiTheme="minorHAnsi" w:eastAsia="Calibri" w:hAnsiTheme="minorHAnsi" w:cstheme="minorHAnsi"/>
          <w:highlight w:val="cyan"/>
          <w:lang w:val="en-US"/>
        </w:rPr>
        <w:t xml:space="preserve">in a muffle furnace at 550 °C for 4 h (2 h ramp). Remove it and </w:t>
      </w:r>
      <w:r w:rsidRPr="00804D83">
        <w:rPr>
          <w:rFonts w:asciiTheme="minorHAnsi" w:hAnsiTheme="minorHAnsi" w:cstheme="minorHAnsi"/>
          <w:highlight w:val="cyan"/>
          <w:lang w:val="en-US"/>
        </w:rPr>
        <w:t xml:space="preserve">place </w:t>
      </w:r>
      <w:r w:rsidRPr="00804D83">
        <w:rPr>
          <w:rFonts w:asciiTheme="minorHAnsi" w:eastAsia="Calibri" w:hAnsiTheme="minorHAnsi" w:cstheme="minorHAnsi"/>
          <w:highlight w:val="cyan"/>
          <w:lang w:val="en-US"/>
        </w:rPr>
        <w:t>in a desiccator. Weigh the sample.</w:t>
      </w:r>
    </w:p>
    <w:p w14:paraId="36D34BAC" w14:textId="77777777" w:rsidR="009E4A5F" w:rsidRPr="00804D83" w:rsidRDefault="009E4A5F" w:rsidP="00804D83">
      <w:pPr>
        <w:pStyle w:val="ListParagraph"/>
        <w:ind w:left="0"/>
        <w:jc w:val="both"/>
        <w:rPr>
          <w:rFonts w:asciiTheme="minorHAnsi" w:hAnsiTheme="minorHAnsi" w:cstheme="minorHAnsi"/>
          <w:lang w:val="en-US"/>
        </w:rPr>
      </w:pPr>
    </w:p>
    <w:p w14:paraId="1096E6E1" w14:textId="7BD259F9" w:rsidR="00613C68" w:rsidRPr="00804D83" w:rsidRDefault="00613C68" w:rsidP="00804D83">
      <w:pPr>
        <w:pStyle w:val="ListParagraph"/>
        <w:numPr>
          <w:ilvl w:val="2"/>
          <w:numId w:val="12"/>
        </w:numPr>
        <w:ind w:left="0" w:firstLine="0"/>
        <w:jc w:val="both"/>
        <w:rPr>
          <w:rFonts w:asciiTheme="minorHAnsi" w:hAnsiTheme="minorHAnsi" w:cstheme="minorHAnsi"/>
          <w:lang w:val="en-US"/>
        </w:rPr>
      </w:pPr>
      <w:r w:rsidRPr="00804D83">
        <w:rPr>
          <w:rFonts w:asciiTheme="minorHAnsi" w:hAnsiTheme="minorHAnsi" w:cstheme="minorHAnsi"/>
          <w:lang w:val="en-US"/>
        </w:rPr>
        <w:t>Use the following formula to calculate the percentage of the acid</w:t>
      </w:r>
      <w:r w:rsidR="009E4A5F" w:rsidRPr="00804D83">
        <w:rPr>
          <w:rFonts w:asciiTheme="minorHAnsi" w:hAnsiTheme="minorHAnsi" w:cstheme="minorHAnsi"/>
          <w:lang w:val="en-US"/>
        </w:rPr>
        <w:t>-</w:t>
      </w:r>
      <w:r w:rsidRPr="00804D83">
        <w:rPr>
          <w:rFonts w:asciiTheme="minorHAnsi" w:hAnsiTheme="minorHAnsi" w:cstheme="minorHAnsi"/>
          <w:lang w:val="en-US"/>
        </w:rPr>
        <w:t xml:space="preserve">insoluble residue (AIR): </w:t>
      </w:r>
    </w:p>
    <w:p w14:paraId="0823F698" w14:textId="60C3DA21" w:rsidR="00613C68" w:rsidRPr="00804D83" w:rsidRDefault="00613C68" w:rsidP="00804D83">
      <w:pPr>
        <w:jc w:val="both"/>
        <w:rPr>
          <w:rFonts w:asciiTheme="minorHAnsi" w:eastAsiaTheme="minorEastAsia" w:hAnsiTheme="minorHAnsi" w:cstheme="minorHAnsi"/>
          <w:lang w:val="en-US"/>
        </w:rPr>
      </w:pPr>
      <m:oMathPara>
        <m:oMath>
          <m:r>
            <w:rPr>
              <w:rFonts w:ascii="Cambria Math" w:hAnsi="Cambria Math" w:cstheme="minorHAnsi"/>
              <w:lang w:val="en-US"/>
            </w:rPr>
            <m:t>% AIR</m:t>
          </m:r>
          <m:r>
            <m:rPr>
              <m:sty m:val="p"/>
            </m:rPr>
            <w:rPr>
              <w:rFonts w:ascii="Cambria Math" w:hAnsi="Cambria Math" w:cstheme="minorHAnsi"/>
              <w:lang w:val="en-US"/>
            </w:rPr>
            <m:t>=</m:t>
          </m:r>
          <m:f>
            <m:fPr>
              <m:ctrlPr>
                <w:rPr>
                  <w:rFonts w:ascii="Cambria Math" w:hAnsi="Cambria Math" w:cstheme="minorHAnsi"/>
                  <w:lang w:val="en-US"/>
                </w:rPr>
              </m:ctrlPr>
            </m:fPr>
            <m:num>
              <m:d>
                <m:dPr>
                  <m:ctrlPr>
                    <w:rPr>
                      <w:rFonts w:ascii="Cambria Math" w:hAnsi="Cambria Math" w:cstheme="minorHAnsi"/>
                      <w:lang w:val="en-US"/>
                    </w:rPr>
                  </m:ctrlPr>
                </m:dPr>
                <m:e>
                  <m:r>
                    <m:rPr>
                      <m:sty m:val="p"/>
                    </m:rPr>
                    <w:rPr>
                      <w:rFonts w:ascii="Cambria Math" w:hAnsi="Cambria Math" w:cstheme="minorHAnsi"/>
                      <w:lang w:val="en-US"/>
                    </w:rPr>
                    <m:t>WCSA-WC</m:t>
                  </m:r>
                  <m:ctrlPr>
                    <w:rPr>
                      <w:rFonts w:ascii="Cambria Math" w:hAnsi="Cambria Math" w:cstheme="minorHAnsi"/>
                      <w:i/>
                      <w:lang w:val="en-US"/>
                    </w:rPr>
                  </m:ctrlPr>
                </m:e>
              </m:d>
              <m:r>
                <w:rPr>
                  <w:rFonts w:ascii="Cambria Math" w:hAnsi="Cambria Math" w:cstheme="minorHAnsi"/>
                  <w:lang w:val="en-US"/>
                </w:rPr>
                <m:t>-(</m:t>
              </m:r>
              <m:r>
                <m:rPr>
                  <m:sty m:val="p"/>
                </m:rPr>
                <w:rPr>
                  <w:rFonts w:ascii="Cambria Math" w:hAnsi="Cambria Math" w:cstheme="minorHAnsi"/>
                  <w:lang w:val="en-US"/>
                </w:rPr>
                <m:t>WCSMF-WC)</m:t>
              </m:r>
            </m:num>
            <m:den>
              <m:r>
                <m:rPr>
                  <m:sty m:val="p"/>
                </m:rPr>
                <w:rPr>
                  <w:rFonts w:ascii="Cambria Math" w:hAnsi="Cambria Math" w:cstheme="minorHAnsi"/>
                  <w:lang w:val="en-US"/>
                </w:rPr>
                <m:t>ODW</m:t>
              </m:r>
            </m:den>
          </m:f>
          <m:r>
            <w:rPr>
              <w:rFonts w:ascii="Cambria Math" w:hAnsi="Cambria Math" w:cstheme="minorHAnsi"/>
              <w:lang w:val="en-US"/>
            </w:rPr>
            <m:t xml:space="preserve"> </m:t>
          </m:r>
          <m:r>
            <m:rPr>
              <m:sty m:val="p"/>
            </m:rPr>
            <w:rPr>
              <w:rFonts w:ascii="Cambria Math" w:hAnsi="Cambria Math" w:cstheme="minorHAnsi"/>
              <w:lang w:val="en-US"/>
            </w:rPr>
            <m:t>×</m:t>
          </m:r>
          <m:r>
            <w:rPr>
              <w:rFonts w:ascii="Cambria Math" w:hAnsi="Cambria Math" w:cstheme="minorHAnsi"/>
              <w:lang w:val="en-US"/>
            </w:rPr>
            <m:t xml:space="preserve"> 100</m:t>
          </m:r>
        </m:oMath>
      </m:oMathPara>
    </w:p>
    <w:p w14:paraId="66B7E92D" w14:textId="77777777" w:rsidR="00613C68" w:rsidRPr="00804D83" w:rsidRDefault="00613C68" w:rsidP="00804D83">
      <w:pPr>
        <w:jc w:val="both"/>
        <w:rPr>
          <w:rFonts w:asciiTheme="minorHAnsi" w:hAnsiTheme="minorHAnsi" w:cstheme="minorHAnsi"/>
          <w:lang w:val="en-US"/>
        </w:rPr>
      </w:pPr>
      <w:r w:rsidRPr="00804D83">
        <w:rPr>
          <w:rFonts w:asciiTheme="minorHAnsi" w:hAnsiTheme="minorHAnsi" w:cstheme="minorHAnsi"/>
          <w:lang w:val="en-US"/>
        </w:rPr>
        <w:t>WCSA: weight of crucible + sample after removing them from the oven</w:t>
      </w:r>
    </w:p>
    <w:p w14:paraId="387959E3" w14:textId="77777777" w:rsidR="00613C68" w:rsidRPr="00804D83" w:rsidRDefault="00613C68" w:rsidP="00804D83">
      <w:pPr>
        <w:jc w:val="both"/>
        <w:rPr>
          <w:rFonts w:asciiTheme="minorHAnsi" w:hAnsiTheme="minorHAnsi" w:cstheme="minorHAnsi"/>
          <w:lang w:val="en-US"/>
        </w:rPr>
      </w:pPr>
      <w:r w:rsidRPr="00804D83">
        <w:rPr>
          <w:rFonts w:asciiTheme="minorHAnsi" w:hAnsiTheme="minorHAnsi" w:cstheme="minorHAnsi"/>
          <w:lang w:val="en-US"/>
        </w:rPr>
        <w:t xml:space="preserve">WC: weight of crucible </w:t>
      </w:r>
    </w:p>
    <w:p w14:paraId="227A1A94" w14:textId="77777777" w:rsidR="00613C68" w:rsidRPr="00804D83" w:rsidRDefault="00613C68" w:rsidP="00804D83">
      <w:pPr>
        <w:jc w:val="both"/>
        <w:rPr>
          <w:rFonts w:asciiTheme="minorHAnsi" w:hAnsiTheme="minorHAnsi" w:cstheme="minorHAnsi"/>
          <w:lang w:val="en-US"/>
        </w:rPr>
      </w:pPr>
      <w:r w:rsidRPr="00804D83">
        <w:rPr>
          <w:rFonts w:asciiTheme="minorHAnsi" w:hAnsiTheme="minorHAnsi" w:cstheme="minorHAnsi"/>
          <w:lang w:val="en-US"/>
        </w:rPr>
        <w:t>WCSMF: weight of crucible after removing it from the muffle furnace</w:t>
      </w:r>
    </w:p>
    <w:p w14:paraId="415A73B0" w14:textId="175366B0" w:rsidR="00613C68" w:rsidRPr="00804D83" w:rsidRDefault="00613C68" w:rsidP="00804D83">
      <w:pPr>
        <w:jc w:val="both"/>
        <w:rPr>
          <w:rFonts w:asciiTheme="minorHAnsi" w:hAnsiTheme="minorHAnsi" w:cstheme="minorHAnsi"/>
          <w:lang w:val="en-US"/>
        </w:rPr>
      </w:pPr>
      <w:r w:rsidRPr="00804D83">
        <w:rPr>
          <w:rFonts w:asciiTheme="minorHAnsi" w:hAnsiTheme="minorHAnsi" w:cstheme="minorHAnsi"/>
          <w:lang w:val="en-US"/>
        </w:rPr>
        <w:t xml:space="preserve">ODW: oven dry weight of the sample </w:t>
      </w:r>
    </w:p>
    <w:p w14:paraId="75972F7F" w14:textId="77777777" w:rsidR="009E4A5F" w:rsidRPr="00804D83" w:rsidRDefault="009E4A5F" w:rsidP="00804D83">
      <w:pPr>
        <w:jc w:val="both"/>
        <w:rPr>
          <w:rFonts w:asciiTheme="minorHAnsi" w:hAnsiTheme="minorHAnsi" w:cstheme="minorHAnsi"/>
          <w:lang w:val="en-US"/>
        </w:rPr>
      </w:pPr>
    </w:p>
    <w:p w14:paraId="4614EB32" w14:textId="4FD2AC2E" w:rsidR="00A112A3" w:rsidRPr="00804D83" w:rsidRDefault="00A112A3" w:rsidP="00804D83">
      <w:pPr>
        <w:pStyle w:val="ListParagraph"/>
        <w:numPr>
          <w:ilvl w:val="1"/>
          <w:numId w:val="12"/>
        </w:numPr>
        <w:ind w:left="0" w:firstLine="0"/>
        <w:jc w:val="both"/>
        <w:rPr>
          <w:rFonts w:asciiTheme="minorHAnsi" w:hAnsiTheme="minorHAnsi" w:cstheme="minorHAnsi"/>
          <w:lang w:val="en-US"/>
        </w:rPr>
      </w:pPr>
      <w:r w:rsidRPr="00804D83">
        <w:rPr>
          <w:rFonts w:asciiTheme="minorHAnsi" w:hAnsiTheme="minorHAnsi" w:cstheme="minorHAnsi"/>
          <w:lang w:val="en-US"/>
        </w:rPr>
        <w:t>Analysis of acid</w:t>
      </w:r>
      <w:r w:rsidR="009E4A5F" w:rsidRPr="00804D83">
        <w:rPr>
          <w:rFonts w:asciiTheme="minorHAnsi" w:hAnsiTheme="minorHAnsi" w:cstheme="minorHAnsi"/>
          <w:lang w:val="en-US"/>
        </w:rPr>
        <w:t>-</w:t>
      </w:r>
      <w:r w:rsidRPr="00804D83">
        <w:rPr>
          <w:rFonts w:asciiTheme="minorHAnsi" w:hAnsiTheme="minorHAnsi" w:cstheme="minorHAnsi"/>
          <w:lang w:val="en-US"/>
        </w:rPr>
        <w:t xml:space="preserve">soluble lignin </w:t>
      </w:r>
    </w:p>
    <w:p w14:paraId="69E34E07" w14:textId="77777777" w:rsidR="009E4A5F" w:rsidRPr="00804D83" w:rsidRDefault="009E4A5F" w:rsidP="00804D83">
      <w:pPr>
        <w:pStyle w:val="ListParagraph"/>
        <w:ind w:left="0"/>
        <w:jc w:val="both"/>
        <w:rPr>
          <w:rFonts w:asciiTheme="minorHAnsi" w:hAnsiTheme="minorHAnsi" w:cstheme="minorHAnsi"/>
          <w:b/>
          <w:bCs/>
          <w:highlight w:val="cyan"/>
          <w:lang w:val="en-US"/>
        </w:rPr>
      </w:pPr>
    </w:p>
    <w:p w14:paraId="2B8FC936" w14:textId="6024365A" w:rsidR="00AC005D" w:rsidRPr="00804D83" w:rsidRDefault="00AC005D" w:rsidP="00804D83">
      <w:pPr>
        <w:pStyle w:val="ListParagraph"/>
        <w:numPr>
          <w:ilvl w:val="2"/>
          <w:numId w:val="12"/>
        </w:numPr>
        <w:ind w:left="0" w:firstLine="0"/>
        <w:jc w:val="both"/>
        <w:rPr>
          <w:rFonts w:asciiTheme="minorHAnsi" w:hAnsiTheme="minorHAnsi" w:cstheme="minorHAnsi"/>
          <w:b/>
          <w:bCs/>
          <w:highlight w:val="cyan"/>
          <w:lang w:val="en-US"/>
        </w:rPr>
      </w:pPr>
      <w:r w:rsidRPr="00804D83">
        <w:rPr>
          <w:rFonts w:asciiTheme="minorHAnsi" w:hAnsiTheme="minorHAnsi" w:cstheme="minorHAnsi"/>
          <w:highlight w:val="cyan"/>
          <w:lang w:val="en-US"/>
        </w:rPr>
        <w:t xml:space="preserve">Measure the absorbance of the </w:t>
      </w:r>
      <w:r w:rsidRPr="00804D83">
        <w:rPr>
          <w:rFonts w:asciiTheme="minorHAnsi" w:eastAsia="Calibri" w:hAnsiTheme="minorHAnsi" w:cstheme="minorHAnsi"/>
          <w:highlight w:val="cyan"/>
          <w:lang w:val="en-US"/>
        </w:rPr>
        <w:t xml:space="preserve">filtrate </w:t>
      </w:r>
      <w:r w:rsidRPr="00804D83">
        <w:rPr>
          <w:rFonts w:asciiTheme="minorHAnsi" w:hAnsiTheme="minorHAnsi" w:cstheme="minorHAnsi"/>
          <w:highlight w:val="cyan"/>
          <w:lang w:val="en-US"/>
        </w:rPr>
        <w:t xml:space="preserve">obtained in </w:t>
      </w:r>
      <w:r w:rsidR="006A1963" w:rsidRPr="00804D83">
        <w:rPr>
          <w:rFonts w:asciiTheme="minorHAnsi" w:hAnsiTheme="minorHAnsi" w:cstheme="minorHAnsi"/>
          <w:highlight w:val="cyan"/>
          <w:lang w:val="en-US"/>
        </w:rPr>
        <w:t>s</w:t>
      </w:r>
      <w:r w:rsidRPr="00804D83">
        <w:rPr>
          <w:rFonts w:asciiTheme="minorHAnsi" w:hAnsiTheme="minorHAnsi" w:cstheme="minorHAnsi"/>
          <w:highlight w:val="cyan"/>
          <w:lang w:val="en-US"/>
        </w:rPr>
        <w:t xml:space="preserve">tep 3.2.1 with a spectrophotometer at 205 nm using quartz cuvettes. Use distilled water </w:t>
      </w:r>
      <w:r w:rsidRPr="00804D83">
        <w:rPr>
          <w:rFonts w:asciiTheme="minorHAnsi" w:eastAsia="Calibri" w:hAnsiTheme="minorHAnsi" w:cstheme="minorHAnsi"/>
          <w:highlight w:val="cyan"/>
          <w:lang w:val="en-US"/>
        </w:rPr>
        <w:t>as blank.</w:t>
      </w:r>
    </w:p>
    <w:p w14:paraId="3AF81D3B" w14:textId="77777777" w:rsidR="006A1963" w:rsidRPr="00804D83" w:rsidRDefault="006A1963" w:rsidP="00804D83">
      <w:pPr>
        <w:pStyle w:val="ListParagraph"/>
        <w:ind w:left="0"/>
        <w:jc w:val="both"/>
        <w:rPr>
          <w:rFonts w:asciiTheme="minorHAnsi" w:hAnsiTheme="minorHAnsi" w:cstheme="minorHAnsi"/>
          <w:b/>
          <w:bCs/>
          <w:lang w:val="en-US"/>
        </w:rPr>
      </w:pPr>
    </w:p>
    <w:p w14:paraId="4626F39C" w14:textId="68460C22" w:rsidR="00AC005D" w:rsidRPr="00804D83" w:rsidRDefault="00AC005D" w:rsidP="00804D83">
      <w:pPr>
        <w:pStyle w:val="ListParagraph"/>
        <w:numPr>
          <w:ilvl w:val="2"/>
          <w:numId w:val="12"/>
        </w:numPr>
        <w:ind w:left="0" w:firstLine="0"/>
        <w:jc w:val="both"/>
        <w:rPr>
          <w:rFonts w:asciiTheme="minorHAnsi" w:hAnsiTheme="minorHAnsi" w:cstheme="minorHAnsi"/>
          <w:lang w:val="en-US"/>
        </w:rPr>
      </w:pPr>
      <w:r w:rsidRPr="00804D83">
        <w:rPr>
          <w:rFonts w:asciiTheme="minorHAnsi" w:hAnsiTheme="minorHAnsi" w:cstheme="minorHAnsi"/>
          <w:lang w:val="en-US"/>
        </w:rPr>
        <w:t>Use the following formula to calculate the percentage of the acid</w:t>
      </w:r>
      <w:r w:rsidR="006A1963" w:rsidRPr="00804D83">
        <w:rPr>
          <w:rFonts w:asciiTheme="minorHAnsi" w:hAnsiTheme="minorHAnsi" w:cstheme="minorHAnsi"/>
          <w:lang w:val="en-US"/>
        </w:rPr>
        <w:t>-</w:t>
      </w:r>
      <w:r w:rsidRPr="00804D83">
        <w:rPr>
          <w:rFonts w:asciiTheme="minorHAnsi" w:hAnsiTheme="minorHAnsi" w:cstheme="minorHAnsi"/>
          <w:lang w:val="en-US"/>
        </w:rPr>
        <w:t>soluble residue (ASL):</w:t>
      </w:r>
    </w:p>
    <w:p w14:paraId="5F5C7D17" w14:textId="1AEAF61A" w:rsidR="00AC005D" w:rsidRPr="00804D83" w:rsidRDefault="00AC005D" w:rsidP="00804D83">
      <w:pPr>
        <w:pStyle w:val="ListParagraph"/>
        <w:ind w:left="0"/>
        <w:jc w:val="both"/>
        <w:rPr>
          <w:rFonts w:asciiTheme="minorHAnsi" w:hAnsiTheme="minorHAnsi" w:cstheme="minorHAnsi"/>
          <w:lang w:val="en-US"/>
        </w:rPr>
      </w:pPr>
      <m:oMathPara>
        <m:oMath>
          <m:r>
            <w:rPr>
              <w:rFonts w:ascii="Cambria Math" w:hAnsi="Cambria Math" w:cstheme="minorHAnsi"/>
              <w:lang w:val="en-US"/>
            </w:rPr>
            <m:t>% ASL</m:t>
          </m:r>
          <m:r>
            <m:rPr>
              <m:sty m:val="p"/>
            </m:rPr>
            <w:rPr>
              <w:rFonts w:ascii="Cambria Math" w:hAnsi="Cambria Math" w:cstheme="minorHAnsi"/>
              <w:lang w:val="en-US"/>
            </w:rPr>
            <m:t>=</m:t>
          </m:r>
          <m:f>
            <m:fPr>
              <m:ctrlPr>
                <w:rPr>
                  <w:rFonts w:ascii="Cambria Math" w:hAnsi="Cambria Math" w:cstheme="minorHAnsi"/>
                  <w:lang w:val="en-US"/>
                </w:rPr>
              </m:ctrlPr>
            </m:fPr>
            <m:num>
              <m:d>
                <m:dPr>
                  <m:ctrlPr>
                    <w:rPr>
                      <w:rFonts w:ascii="Cambria Math" w:hAnsi="Cambria Math" w:cstheme="minorHAnsi"/>
                      <w:lang w:val="en-US"/>
                    </w:rPr>
                  </m:ctrlPr>
                </m:dPr>
                <m:e>
                  <m:r>
                    <m:rPr>
                      <m:sty m:val="p"/>
                    </m:rPr>
                    <w:rPr>
                      <w:rFonts w:ascii="Cambria Math" w:hAnsi="Cambria Math" w:cstheme="minorHAnsi"/>
                      <w:lang w:val="en-US"/>
                    </w:rPr>
                    <m:t>UVabs × Volume of filtrate</m:t>
                  </m:r>
                  <m:ctrlPr>
                    <w:rPr>
                      <w:rFonts w:ascii="Cambria Math" w:hAnsi="Cambria Math" w:cstheme="minorHAnsi"/>
                      <w:i/>
                      <w:lang w:val="en-US"/>
                    </w:rPr>
                  </m:ctrlPr>
                </m:e>
              </m:d>
              <m:r>
                <w:rPr>
                  <w:rFonts w:ascii="Cambria Math" w:hAnsi="Cambria Math" w:cstheme="minorHAnsi"/>
                  <w:lang w:val="en-US"/>
                </w:rPr>
                <m:t xml:space="preserve"> </m:t>
              </m:r>
              <m:r>
                <m:rPr>
                  <m:sty m:val="p"/>
                </m:rPr>
                <w:rPr>
                  <w:rFonts w:ascii="Cambria Math" w:hAnsi="Cambria Math" w:cstheme="minorHAnsi"/>
                  <w:lang w:val="en-US"/>
                </w:rPr>
                <m:t>×</m:t>
              </m:r>
              <m:r>
                <w:rPr>
                  <w:rFonts w:ascii="Cambria Math" w:hAnsi="Cambria Math" w:cstheme="minorHAnsi"/>
                  <w:lang w:val="en-US"/>
                </w:rPr>
                <m:t xml:space="preserve"> dilution</m:t>
              </m:r>
            </m:num>
            <m:den>
              <m:r>
                <m:rPr>
                  <m:sty m:val="p"/>
                </m:rPr>
                <w:rPr>
                  <w:rFonts w:ascii="Cambria Math" w:hAnsi="Cambria Math" w:cstheme="minorHAnsi"/>
                  <w:lang w:val="en-US"/>
                </w:rPr>
                <m:t>ε × ODW × Pathlength</m:t>
              </m:r>
            </m:den>
          </m:f>
          <m:r>
            <w:rPr>
              <w:rFonts w:ascii="Cambria Math" w:hAnsi="Cambria Math" w:cstheme="minorHAnsi"/>
              <w:lang w:val="en-US"/>
            </w:rPr>
            <m:t xml:space="preserve"> </m:t>
          </m:r>
          <m:r>
            <m:rPr>
              <m:sty m:val="p"/>
            </m:rPr>
            <w:rPr>
              <w:rFonts w:ascii="Cambria Math" w:hAnsi="Cambria Math" w:cstheme="minorHAnsi"/>
              <w:lang w:val="en-US"/>
            </w:rPr>
            <m:t>×</m:t>
          </m:r>
          <m:r>
            <w:rPr>
              <w:rFonts w:ascii="Cambria Math" w:hAnsi="Cambria Math" w:cstheme="minorHAnsi"/>
              <w:lang w:val="en-US"/>
            </w:rPr>
            <m:t xml:space="preserve"> 100</m:t>
          </m:r>
        </m:oMath>
      </m:oMathPara>
    </w:p>
    <w:p w14:paraId="240E662E" w14:textId="77777777" w:rsidR="006A1963" w:rsidRPr="00804D83" w:rsidRDefault="006A1963" w:rsidP="00804D83">
      <w:pPr>
        <w:jc w:val="both"/>
        <w:rPr>
          <w:rFonts w:asciiTheme="minorHAnsi" w:hAnsiTheme="minorHAnsi" w:cstheme="minorHAnsi"/>
          <w:b/>
          <w:bCs/>
          <w:lang w:val="en-US"/>
        </w:rPr>
      </w:pPr>
    </w:p>
    <w:p w14:paraId="7A37B7E4" w14:textId="2A25FD00" w:rsidR="00AC005D" w:rsidRPr="00804D83" w:rsidRDefault="00AC005D" w:rsidP="00804D83">
      <w:pPr>
        <w:jc w:val="both"/>
        <w:rPr>
          <w:rFonts w:asciiTheme="minorHAnsi" w:hAnsiTheme="minorHAnsi" w:cstheme="minorHAnsi"/>
          <w:lang w:val="en-US"/>
        </w:rPr>
      </w:pPr>
      <w:r w:rsidRPr="00804D83">
        <w:rPr>
          <w:rFonts w:asciiTheme="minorHAnsi" w:hAnsiTheme="minorHAnsi" w:cstheme="minorHAnsi"/>
          <w:lang w:val="en-US"/>
        </w:rPr>
        <w:t>N</w:t>
      </w:r>
      <w:r w:rsidR="006A1963" w:rsidRPr="00804D83">
        <w:rPr>
          <w:rFonts w:asciiTheme="minorHAnsi" w:hAnsiTheme="minorHAnsi" w:cstheme="minorHAnsi"/>
          <w:lang w:val="en-US"/>
        </w:rPr>
        <w:t>OTE</w:t>
      </w:r>
      <w:r w:rsidRPr="00804D83">
        <w:rPr>
          <w:rFonts w:asciiTheme="minorHAnsi" w:hAnsiTheme="minorHAnsi" w:cstheme="minorHAnsi"/>
          <w:lang w:val="en-US"/>
        </w:rPr>
        <w:t>: Absorbance should be between 0.2 and 0.7. Dilute the sample if necessary.</w:t>
      </w:r>
    </w:p>
    <w:p w14:paraId="46968C2E" w14:textId="77777777" w:rsidR="00AC005D" w:rsidRPr="00804D83" w:rsidRDefault="00AC005D" w:rsidP="00804D83">
      <w:pPr>
        <w:jc w:val="both"/>
        <w:rPr>
          <w:rFonts w:asciiTheme="minorHAnsi" w:hAnsiTheme="minorHAnsi" w:cstheme="minorHAnsi"/>
          <w:lang w:val="en-US"/>
        </w:rPr>
      </w:pPr>
      <w:r w:rsidRPr="00804D83">
        <w:rPr>
          <w:rFonts w:asciiTheme="minorHAnsi" w:hAnsiTheme="minorHAnsi" w:cstheme="minorHAnsi"/>
          <w:lang w:val="en-US"/>
        </w:rPr>
        <w:t>UVabs: absorbance at 205 nm</w:t>
      </w:r>
    </w:p>
    <w:p w14:paraId="188C9F59" w14:textId="77777777" w:rsidR="00AC005D" w:rsidRPr="00804D83" w:rsidRDefault="00AC005D" w:rsidP="00804D83">
      <w:pPr>
        <w:jc w:val="both"/>
        <w:rPr>
          <w:rFonts w:asciiTheme="minorHAnsi" w:hAnsiTheme="minorHAnsi" w:cstheme="minorHAnsi"/>
          <w:lang w:val="en-US"/>
        </w:rPr>
      </w:pPr>
      <w:r w:rsidRPr="00804D83">
        <w:rPr>
          <w:rFonts w:asciiTheme="minorHAnsi" w:hAnsiTheme="minorHAnsi" w:cstheme="minorHAnsi"/>
          <w:lang w:val="en-US"/>
        </w:rPr>
        <w:t>Pathlength: light path of the measuring cell (in cm)</w:t>
      </w:r>
    </w:p>
    <w:p w14:paraId="65C9DC9E" w14:textId="73E0F198" w:rsidR="00AC005D" w:rsidRPr="00804D83" w:rsidRDefault="00AC005D" w:rsidP="00804D83">
      <w:pPr>
        <w:jc w:val="both"/>
        <w:rPr>
          <w:rFonts w:asciiTheme="minorHAnsi" w:hAnsiTheme="minorHAnsi" w:cstheme="minorHAnsi"/>
          <w:lang w:val="en-US"/>
        </w:rPr>
      </w:pPr>
      <w:r w:rsidRPr="00804D83">
        <w:rPr>
          <w:rFonts w:asciiTheme="minorHAnsi" w:hAnsiTheme="minorHAnsi" w:cstheme="minorHAnsi"/>
          <w:lang w:val="en-US"/>
        </w:rPr>
        <w:t>ε: absorbency of biomass at a specific wavelength</w:t>
      </w:r>
    </w:p>
    <w:p w14:paraId="17A13E8B" w14:textId="77777777" w:rsidR="006A1963" w:rsidRPr="00804D83" w:rsidRDefault="006A1963" w:rsidP="00804D83">
      <w:pPr>
        <w:jc w:val="both"/>
        <w:rPr>
          <w:rFonts w:asciiTheme="minorHAnsi" w:hAnsiTheme="minorHAnsi" w:cstheme="minorHAnsi"/>
          <w:lang w:val="en-US"/>
        </w:rPr>
      </w:pPr>
    </w:p>
    <w:p w14:paraId="468D76AF" w14:textId="7AD50DA1" w:rsidR="006A1963" w:rsidRPr="00804D83" w:rsidRDefault="00F757A6" w:rsidP="00804D83">
      <w:pPr>
        <w:pStyle w:val="ListParagraph"/>
        <w:numPr>
          <w:ilvl w:val="0"/>
          <w:numId w:val="1"/>
        </w:numPr>
        <w:ind w:left="0" w:firstLine="0"/>
        <w:jc w:val="both"/>
        <w:rPr>
          <w:rFonts w:asciiTheme="minorHAnsi" w:hAnsiTheme="minorHAnsi" w:cstheme="minorHAnsi"/>
          <w:b/>
          <w:bCs/>
          <w:lang w:val="en-US"/>
        </w:rPr>
      </w:pPr>
      <w:r w:rsidRPr="00804D83">
        <w:rPr>
          <w:rFonts w:asciiTheme="minorHAnsi" w:hAnsiTheme="minorHAnsi" w:cstheme="minorHAnsi"/>
          <w:b/>
          <w:bCs/>
          <w:lang w:val="en-US"/>
        </w:rPr>
        <w:t>Nitrogen content in extracted lignin</w:t>
      </w:r>
    </w:p>
    <w:p w14:paraId="5A78D2B9" w14:textId="77777777" w:rsidR="006A1963" w:rsidRPr="00804D83" w:rsidRDefault="006A1963" w:rsidP="00804D83">
      <w:pPr>
        <w:pStyle w:val="ListParagraph"/>
        <w:ind w:left="0"/>
        <w:jc w:val="both"/>
        <w:rPr>
          <w:rFonts w:asciiTheme="minorHAnsi" w:hAnsiTheme="minorHAnsi" w:cstheme="minorHAnsi"/>
          <w:b/>
          <w:bCs/>
          <w:lang w:val="en-US"/>
        </w:rPr>
      </w:pPr>
    </w:p>
    <w:p w14:paraId="7AF57554" w14:textId="3C5D12C8" w:rsidR="002043B0" w:rsidRPr="00804D83" w:rsidRDefault="00313564" w:rsidP="00804D83">
      <w:pPr>
        <w:pStyle w:val="ListParagraph"/>
        <w:numPr>
          <w:ilvl w:val="1"/>
          <w:numId w:val="13"/>
        </w:numPr>
        <w:ind w:left="0" w:firstLine="0"/>
        <w:jc w:val="both"/>
        <w:rPr>
          <w:rFonts w:asciiTheme="minorHAnsi" w:hAnsiTheme="minorHAnsi" w:cstheme="minorHAnsi"/>
          <w:lang w:val="en-US"/>
        </w:rPr>
      </w:pPr>
      <w:r w:rsidRPr="00804D83">
        <w:rPr>
          <w:rFonts w:asciiTheme="minorHAnsi" w:hAnsiTheme="minorHAnsi" w:cstheme="minorHAnsi"/>
          <w:lang w:val="en-US"/>
        </w:rPr>
        <w:t>Preparation of a</w:t>
      </w:r>
      <w:r w:rsidR="002043B0" w:rsidRPr="00804D83">
        <w:rPr>
          <w:rFonts w:asciiTheme="minorHAnsi" w:hAnsiTheme="minorHAnsi" w:cstheme="minorHAnsi"/>
          <w:lang w:val="en-US"/>
        </w:rPr>
        <w:t xml:space="preserve">lkali solution </w:t>
      </w:r>
    </w:p>
    <w:p w14:paraId="1D4D3AA2" w14:textId="77777777" w:rsidR="00B80E6C" w:rsidRPr="00804D83" w:rsidRDefault="00B80E6C" w:rsidP="00804D83">
      <w:pPr>
        <w:pStyle w:val="ListParagraph"/>
        <w:ind w:left="0"/>
        <w:jc w:val="both"/>
        <w:rPr>
          <w:rFonts w:asciiTheme="minorHAnsi" w:hAnsiTheme="minorHAnsi" w:cstheme="minorHAnsi"/>
          <w:lang w:val="en-US"/>
        </w:rPr>
      </w:pPr>
    </w:p>
    <w:p w14:paraId="4B6D4FA0" w14:textId="6087F54E" w:rsidR="0031108A" w:rsidRPr="00804D83" w:rsidRDefault="0031108A" w:rsidP="00804D83">
      <w:pPr>
        <w:pStyle w:val="ListParagraph"/>
        <w:numPr>
          <w:ilvl w:val="2"/>
          <w:numId w:val="13"/>
        </w:numPr>
        <w:ind w:left="0" w:firstLine="0"/>
        <w:jc w:val="both"/>
        <w:rPr>
          <w:rFonts w:asciiTheme="minorHAnsi" w:hAnsiTheme="minorHAnsi" w:cstheme="minorHAnsi"/>
          <w:b/>
          <w:bCs/>
          <w:lang w:val="en-US"/>
        </w:rPr>
      </w:pPr>
      <w:r w:rsidRPr="00804D83">
        <w:rPr>
          <w:rFonts w:asciiTheme="minorHAnsi" w:hAnsiTheme="minorHAnsi" w:cstheme="minorHAnsi"/>
          <w:lang w:val="en-US"/>
        </w:rPr>
        <w:lastRenderedPageBreak/>
        <w:t>In a 2.5</w:t>
      </w:r>
      <w:r w:rsidR="00B80E6C" w:rsidRPr="00804D83">
        <w:rPr>
          <w:rFonts w:asciiTheme="minorHAnsi" w:hAnsiTheme="minorHAnsi" w:cstheme="minorHAnsi"/>
          <w:lang w:val="en-US"/>
        </w:rPr>
        <w:t xml:space="preserve"> </w:t>
      </w:r>
      <w:r w:rsidRPr="00804D83">
        <w:rPr>
          <w:rFonts w:asciiTheme="minorHAnsi" w:hAnsiTheme="minorHAnsi" w:cstheme="minorHAnsi"/>
          <w:lang w:val="en-US"/>
        </w:rPr>
        <w:t xml:space="preserve">L volumetric flask, weigh 1 kg of </w:t>
      </w:r>
      <w:r w:rsidR="008F2FB3" w:rsidRPr="00804D83">
        <w:rPr>
          <w:rFonts w:asciiTheme="minorHAnsi" w:hAnsiTheme="minorHAnsi" w:cstheme="minorHAnsi"/>
          <w:lang w:val="en-US"/>
        </w:rPr>
        <w:t>sodium hydroxide (</w:t>
      </w:r>
      <w:r w:rsidRPr="00804D83">
        <w:rPr>
          <w:rFonts w:asciiTheme="minorHAnsi" w:hAnsiTheme="minorHAnsi" w:cstheme="minorHAnsi"/>
          <w:lang w:val="en-US"/>
        </w:rPr>
        <w:t>NaOH</w:t>
      </w:r>
      <w:r w:rsidR="008F2FB3" w:rsidRPr="00804D83">
        <w:rPr>
          <w:rFonts w:asciiTheme="minorHAnsi" w:hAnsiTheme="minorHAnsi" w:cstheme="minorHAnsi"/>
          <w:lang w:val="en-US"/>
        </w:rPr>
        <w:t>)</w:t>
      </w:r>
      <w:r w:rsidRPr="00804D83">
        <w:rPr>
          <w:rFonts w:asciiTheme="minorHAnsi" w:hAnsiTheme="minorHAnsi" w:cstheme="minorHAnsi"/>
          <w:lang w:val="en-US"/>
        </w:rPr>
        <w:t xml:space="preserve"> and add deionized water up to the mark. </w:t>
      </w:r>
      <w:r w:rsidR="00675CBF" w:rsidRPr="00804D83">
        <w:rPr>
          <w:rFonts w:asciiTheme="minorHAnsi" w:hAnsiTheme="minorHAnsi" w:cstheme="minorHAnsi"/>
          <w:lang w:val="en-US"/>
        </w:rPr>
        <w:t>Place</w:t>
      </w:r>
      <w:r w:rsidRPr="00804D83">
        <w:rPr>
          <w:rFonts w:asciiTheme="minorHAnsi" w:hAnsiTheme="minorHAnsi" w:cstheme="minorHAnsi"/>
          <w:lang w:val="en-US"/>
        </w:rPr>
        <w:t xml:space="preserve"> a magnetic bar</w:t>
      </w:r>
      <w:r w:rsidR="00675CBF" w:rsidRPr="00804D83">
        <w:rPr>
          <w:rFonts w:asciiTheme="minorHAnsi" w:hAnsiTheme="minorHAnsi" w:cstheme="minorHAnsi"/>
          <w:lang w:val="en-US"/>
        </w:rPr>
        <w:t xml:space="preserve"> in the flask,</w:t>
      </w:r>
      <w:r w:rsidRPr="00804D83">
        <w:rPr>
          <w:rFonts w:asciiTheme="minorHAnsi" w:hAnsiTheme="minorHAnsi" w:cstheme="minorHAnsi"/>
          <w:lang w:val="en-US"/>
        </w:rPr>
        <w:t xml:space="preserve"> </w:t>
      </w:r>
      <w:r w:rsidRPr="00804D83">
        <w:rPr>
          <w:rFonts w:asciiTheme="minorHAnsi" w:eastAsia="Calibri" w:hAnsiTheme="minorHAnsi" w:cstheme="minorHAnsi"/>
          <w:lang w:val="en-US"/>
        </w:rPr>
        <w:t>and</w:t>
      </w:r>
      <w:r w:rsidR="00675CBF" w:rsidRPr="00804D83">
        <w:rPr>
          <w:rFonts w:asciiTheme="minorHAnsi" w:eastAsia="Calibri" w:hAnsiTheme="minorHAnsi" w:cstheme="minorHAnsi"/>
          <w:lang w:val="en-US"/>
        </w:rPr>
        <w:t xml:space="preserve"> stir </w:t>
      </w:r>
      <w:r w:rsidRPr="00804D83">
        <w:rPr>
          <w:rFonts w:asciiTheme="minorHAnsi" w:hAnsiTheme="minorHAnsi" w:cstheme="minorHAnsi"/>
          <w:lang w:val="en-US"/>
        </w:rPr>
        <w:t xml:space="preserve">until the NaOH </w:t>
      </w:r>
      <w:r w:rsidR="00675CBF" w:rsidRPr="00804D83">
        <w:rPr>
          <w:rFonts w:asciiTheme="minorHAnsi" w:hAnsiTheme="minorHAnsi" w:cstheme="minorHAnsi"/>
          <w:lang w:val="en-US"/>
        </w:rPr>
        <w:t>is</w:t>
      </w:r>
      <w:r w:rsidRPr="00804D83">
        <w:rPr>
          <w:rFonts w:asciiTheme="minorHAnsi" w:hAnsiTheme="minorHAnsi" w:cstheme="minorHAnsi"/>
          <w:lang w:val="en-US"/>
        </w:rPr>
        <w:t xml:space="preserve"> completely dissolved.  </w:t>
      </w:r>
    </w:p>
    <w:p w14:paraId="7E13995C" w14:textId="77777777" w:rsidR="00675CBF" w:rsidRPr="00804D83" w:rsidRDefault="00675CBF" w:rsidP="00804D83">
      <w:pPr>
        <w:pStyle w:val="ListParagraph"/>
        <w:ind w:left="0"/>
        <w:jc w:val="both"/>
        <w:rPr>
          <w:rFonts w:asciiTheme="minorHAnsi" w:hAnsiTheme="minorHAnsi" w:cstheme="minorHAnsi"/>
          <w:b/>
          <w:bCs/>
          <w:lang w:val="en-US"/>
        </w:rPr>
      </w:pPr>
    </w:p>
    <w:p w14:paraId="3B9499C6" w14:textId="0622046F" w:rsidR="002043B0" w:rsidRPr="00804D83" w:rsidRDefault="002043B0" w:rsidP="00804D83">
      <w:pPr>
        <w:pStyle w:val="ListParagraph"/>
        <w:numPr>
          <w:ilvl w:val="1"/>
          <w:numId w:val="13"/>
        </w:numPr>
        <w:ind w:left="0" w:firstLine="0"/>
        <w:jc w:val="both"/>
        <w:rPr>
          <w:rFonts w:asciiTheme="minorHAnsi" w:hAnsiTheme="minorHAnsi" w:cstheme="minorHAnsi"/>
          <w:lang w:val="en-US"/>
        </w:rPr>
      </w:pPr>
      <w:r w:rsidRPr="00804D83">
        <w:rPr>
          <w:rFonts w:asciiTheme="minorHAnsi" w:hAnsiTheme="minorHAnsi" w:cstheme="minorHAnsi"/>
          <w:lang w:val="en-US"/>
        </w:rPr>
        <w:t xml:space="preserve">Sulfuric acid solution preparation </w:t>
      </w:r>
    </w:p>
    <w:p w14:paraId="6210D078" w14:textId="77777777" w:rsidR="00675CBF" w:rsidRPr="00804D83" w:rsidRDefault="00675CBF" w:rsidP="00804D83">
      <w:pPr>
        <w:pStyle w:val="ListParagraph"/>
        <w:ind w:left="0"/>
        <w:jc w:val="both"/>
        <w:rPr>
          <w:rFonts w:asciiTheme="minorHAnsi" w:hAnsiTheme="minorHAnsi" w:cstheme="minorHAnsi"/>
          <w:lang w:val="en-US"/>
        </w:rPr>
      </w:pPr>
    </w:p>
    <w:p w14:paraId="16EC7952" w14:textId="5987FE6A" w:rsidR="001E38AC" w:rsidRPr="00804D83" w:rsidRDefault="006B364B" w:rsidP="00804D83">
      <w:pPr>
        <w:pStyle w:val="ListParagraph"/>
        <w:ind w:left="0"/>
        <w:jc w:val="both"/>
        <w:rPr>
          <w:rFonts w:asciiTheme="minorHAnsi" w:hAnsiTheme="minorHAnsi" w:cstheme="minorHAnsi"/>
          <w:lang w:val="en-US"/>
        </w:rPr>
      </w:pPr>
      <w:r w:rsidRPr="00804D83">
        <w:rPr>
          <w:rFonts w:asciiTheme="minorHAnsi" w:hAnsiTheme="minorHAnsi" w:cstheme="minorHAnsi"/>
          <w:lang w:val="en-US"/>
        </w:rPr>
        <w:t xml:space="preserve">4.2.1. </w:t>
      </w:r>
      <w:r w:rsidR="001E38AC" w:rsidRPr="00804D83">
        <w:rPr>
          <w:rFonts w:asciiTheme="minorHAnsi" w:hAnsiTheme="minorHAnsi" w:cstheme="minorHAnsi"/>
          <w:lang w:val="en-US"/>
        </w:rPr>
        <w:t xml:space="preserve">Take </w:t>
      </w:r>
      <w:r w:rsidR="00A0475E" w:rsidRPr="00804D83">
        <w:rPr>
          <w:rFonts w:asciiTheme="minorHAnsi" w:hAnsiTheme="minorHAnsi" w:cstheme="minorHAnsi"/>
          <w:lang w:val="en-US"/>
        </w:rPr>
        <w:t>0.1 N</w:t>
      </w:r>
      <w:r w:rsidR="001E38AC" w:rsidRPr="00804D83">
        <w:rPr>
          <w:rFonts w:asciiTheme="minorHAnsi" w:hAnsiTheme="minorHAnsi" w:cstheme="minorHAnsi"/>
          <w:lang w:val="en-US"/>
        </w:rPr>
        <w:t xml:space="preserve"> H</w:t>
      </w:r>
      <w:r w:rsidR="001E38AC" w:rsidRPr="00804D83">
        <w:rPr>
          <w:rFonts w:asciiTheme="minorHAnsi" w:hAnsiTheme="minorHAnsi" w:cstheme="minorHAnsi"/>
          <w:vertAlign w:val="subscript"/>
          <w:lang w:val="en-US"/>
        </w:rPr>
        <w:t>2</w:t>
      </w:r>
      <w:r w:rsidR="001E38AC" w:rsidRPr="00804D83">
        <w:rPr>
          <w:rFonts w:asciiTheme="minorHAnsi" w:hAnsiTheme="minorHAnsi" w:cstheme="minorHAnsi"/>
          <w:lang w:val="en-US"/>
        </w:rPr>
        <w:t>SO</w:t>
      </w:r>
      <w:r w:rsidR="001E38AC" w:rsidRPr="00804D83">
        <w:rPr>
          <w:rFonts w:asciiTheme="minorHAnsi" w:hAnsiTheme="minorHAnsi" w:cstheme="minorHAnsi"/>
          <w:vertAlign w:val="subscript"/>
          <w:lang w:val="en-US"/>
        </w:rPr>
        <w:t>4</w:t>
      </w:r>
      <w:r w:rsidR="001E38AC" w:rsidRPr="00804D83">
        <w:rPr>
          <w:rFonts w:asciiTheme="minorHAnsi" w:hAnsiTheme="minorHAnsi" w:cstheme="minorHAnsi"/>
          <w:lang w:val="en-US"/>
        </w:rPr>
        <w:t xml:space="preserve"> (</w:t>
      </w:r>
      <w:r w:rsidR="00A0475E" w:rsidRPr="00804D83">
        <w:rPr>
          <w:rFonts w:asciiTheme="minorHAnsi" w:hAnsiTheme="minorHAnsi" w:cstheme="minorHAnsi"/>
          <w:lang w:val="en-US"/>
        </w:rPr>
        <w:t xml:space="preserve">see the </w:t>
      </w:r>
      <w:r w:rsidR="00A0475E" w:rsidRPr="00804D83">
        <w:rPr>
          <w:rFonts w:asciiTheme="minorHAnsi" w:hAnsiTheme="minorHAnsi" w:cstheme="minorHAnsi"/>
          <w:b/>
          <w:bCs/>
          <w:lang w:val="en-US"/>
        </w:rPr>
        <w:t>Table of Materials</w:t>
      </w:r>
      <w:r w:rsidR="00A0475E" w:rsidRPr="00804D83">
        <w:rPr>
          <w:rFonts w:asciiTheme="minorHAnsi" w:hAnsiTheme="minorHAnsi" w:cstheme="minorHAnsi"/>
          <w:lang w:val="en-US"/>
        </w:rPr>
        <w:t>)</w:t>
      </w:r>
      <w:r w:rsidR="001E38AC" w:rsidRPr="00804D83">
        <w:rPr>
          <w:rFonts w:asciiTheme="minorHAnsi" w:hAnsiTheme="minorHAnsi" w:cstheme="minorHAnsi"/>
          <w:lang w:val="en-US"/>
        </w:rPr>
        <w:t xml:space="preserve"> in a 5 L volumetric flask</w:t>
      </w:r>
      <w:r w:rsidR="00961174" w:rsidRPr="00804D83">
        <w:rPr>
          <w:rFonts w:asciiTheme="minorHAnsi" w:hAnsiTheme="minorHAnsi" w:cstheme="minorHAnsi"/>
          <w:lang w:val="en-US"/>
        </w:rPr>
        <w:t>, a</w:t>
      </w:r>
      <w:r w:rsidR="001E38AC" w:rsidRPr="00804D83">
        <w:rPr>
          <w:rFonts w:asciiTheme="minorHAnsi" w:hAnsiTheme="minorHAnsi" w:cstheme="minorHAnsi"/>
          <w:lang w:val="en-US"/>
        </w:rPr>
        <w:t xml:space="preserve">dd deionized water up to the </w:t>
      </w:r>
      <w:r w:rsidR="00961174" w:rsidRPr="00804D83">
        <w:rPr>
          <w:rFonts w:asciiTheme="minorHAnsi" w:hAnsiTheme="minorHAnsi" w:cstheme="minorHAnsi"/>
          <w:lang w:val="en-US"/>
        </w:rPr>
        <w:t xml:space="preserve">5 L </w:t>
      </w:r>
      <w:r w:rsidR="001E38AC" w:rsidRPr="00804D83">
        <w:rPr>
          <w:rFonts w:asciiTheme="minorHAnsi" w:hAnsiTheme="minorHAnsi" w:cstheme="minorHAnsi"/>
          <w:lang w:val="en-US"/>
        </w:rPr>
        <w:t>mark</w:t>
      </w:r>
      <w:r w:rsidR="00961174" w:rsidRPr="00804D83">
        <w:rPr>
          <w:rFonts w:asciiTheme="minorHAnsi" w:hAnsiTheme="minorHAnsi" w:cstheme="minorHAnsi"/>
          <w:lang w:val="en-US"/>
        </w:rPr>
        <w:t>, place a</w:t>
      </w:r>
      <w:r w:rsidR="001E38AC" w:rsidRPr="00804D83">
        <w:rPr>
          <w:rFonts w:asciiTheme="minorHAnsi" w:hAnsiTheme="minorHAnsi" w:cstheme="minorHAnsi"/>
          <w:lang w:val="en-US"/>
        </w:rPr>
        <w:t xml:space="preserve"> magnetic bar</w:t>
      </w:r>
      <w:r w:rsidR="00961174" w:rsidRPr="00804D83">
        <w:rPr>
          <w:rFonts w:asciiTheme="minorHAnsi" w:hAnsiTheme="minorHAnsi" w:cstheme="minorHAnsi"/>
          <w:lang w:val="en-US"/>
        </w:rPr>
        <w:t>,</w:t>
      </w:r>
      <w:r w:rsidR="001E38AC" w:rsidRPr="00804D83">
        <w:rPr>
          <w:rFonts w:asciiTheme="minorHAnsi" w:hAnsiTheme="minorHAnsi" w:cstheme="minorHAnsi"/>
          <w:lang w:val="en-US"/>
        </w:rPr>
        <w:t xml:space="preserve"> and </w:t>
      </w:r>
      <w:r w:rsidR="00961174" w:rsidRPr="00804D83">
        <w:rPr>
          <w:rFonts w:asciiTheme="minorHAnsi" w:hAnsiTheme="minorHAnsi" w:cstheme="minorHAnsi"/>
          <w:lang w:val="en-US"/>
        </w:rPr>
        <w:t>stir</w:t>
      </w:r>
      <w:r w:rsidR="001E38AC" w:rsidRPr="00804D83">
        <w:rPr>
          <w:rFonts w:asciiTheme="minorHAnsi" w:hAnsiTheme="minorHAnsi" w:cstheme="minorHAnsi"/>
          <w:lang w:val="en-US"/>
        </w:rPr>
        <w:t xml:space="preserve"> until the contents dissolve.</w:t>
      </w:r>
    </w:p>
    <w:p w14:paraId="6CAC242F" w14:textId="77777777" w:rsidR="006B364B" w:rsidRPr="00804D83" w:rsidRDefault="006B364B" w:rsidP="00804D83">
      <w:pPr>
        <w:pStyle w:val="ListParagraph"/>
        <w:ind w:left="0"/>
        <w:jc w:val="both"/>
        <w:rPr>
          <w:rFonts w:asciiTheme="minorHAnsi" w:hAnsiTheme="minorHAnsi" w:cstheme="minorHAnsi"/>
          <w:lang w:val="en-US"/>
        </w:rPr>
      </w:pPr>
    </w:p>
    <w:p w14:paraId="08F708F9" w14:textId="22764835" w:rsidR="002043B0" w:rsidRPr="00804D83" w:rsidRDefault="00313564" w:rsidP="00804D83">
      <w:pPr>
        <w:pStyle w:val="ListParagraph"/>
        <w:numPr>
          <w:ilvl w:val="1"/>
          <w:numId w:val="13"/>
        </w:numPr>
        <w:ind w:left="0" w:firstLine="0"/>
        <w:jc w:val="both"/>
        <w:rPr>
          <w:rFonts w:asciiTheme="minorHAnsi" w:hAnsiTheme="minorHAnsi" w:cstheme="minorHAnsi"/>
          <w:lang w:val="en-US"/>
        </w:rPr>
      </w:pPr>
      <w:r w:rsidRPr="00804D83">
        <w:rPr>
          <w:rFonts w:asciiTheme="minorHAnsi" w:hAnsiTheme="minorHAnsi" w:cstheme="minorHAnsi"/>
          <w:lang w:val="en-US"/>
        </w:rPr>
        <w:t>Preparation of r</w:t>
      </w:r>
      <w:r w:rsidR="002043B0" w:rsidRPr="00804D83">
        <w:rPr>
          <w:rFonts w:asciiTheme="minorHAnsi" w:hAnsiTheme="minorHAnsi" w:cstheme="minorHAnsi"/>
          <w:lang w:val="en-US"/>
        </w:rPr>
        <w:t>ece</w:t>
      </w:r>
      <w:r w:rsidRPr="00804D83">
        <w:rPr>
          <w:rFonts w:asciiTheme="minorHAnsi" w:hAnsiTheme="minorHAnsi" w:cstheme="minorHAnsi"/>
          <w:lang w:val="en-US"/>
        </w:rPr>
        <w:t>iving</w:t>
      </w:r>
      <w:r w:rsidR="002043B0" w:rsidRPr="00804D83">
        <w:rPr>
          <w:rFonts w:asciiTheme="minorHAnsi" w:hAnsiTheme="minorHAnsi" w:cstheme="minorHAnsi"/>
          <w:lang w:val="en-US"/>
        </w:rPr>
        <w:t xml:space="preserve"> solution </w:t>
      </w:r>
    </w:p>
    <w:p w14:paraId="56C7199C" w14:textId="77777777" w:rsidR="006B364B" w:rsidRPr="00804D83" w:rsidRDefault="006B364B" w:rsidP="00804D83">
      <w:pPr>
        <w:pStyle w:val="ListParagraph"/>
        <w:ind w:left="0"/>
        <w:jc w:val="both"/>
        <w:rPr>
          <w:rFonts w:asciiTheme="minorHAnsi" w:hAnsiTheme="minorHAnsi" w:cstheme="minorHAnsi"/>
          <w:lang w:val="en-US"/>
        </w:rPr>
      </w:pPr>
    </w:p>
    <w:p w14:paraId="081FE531" w14:textId="1E629873" w:rsidR="00823042" w:rsidRPr="00804D83" w:rsidRDefault="001D59F9" w:rsidP="00804D83">
      <w:pPr>
        <w:pStyle w:val="ListParagraph"/>
        <w:numPr>
          <w:ilvl w:val="2"/>
          <w:numId w:val="13"/>
        </w:numPr>
        <w:ind w:left="0" w:firstLine="0"/>
        <w:jc w:val="both"/>
        <w:rPr>
          <w:rFonts w:asciiTheme="minorHAnsi" w:hAnsiTheme="minorHAnsi" w:cstheme="minorHAnsi"/>
          <w:b/>
          <w:bCs/>
          <w:lang w:val="en-US"/>
        </w:rPr>
      </w:pPr>
      <w:r w:rsidRPr="00804D83">
        <w:rPr>
          <w:rFonts w:asciiTheme="minorHAnsi" w:hAnsiTheme="minorHAnsi" w:cstheme="minorHAnsi"/>
          <w:lang w:val="en-US"/>
        </w:rPr>
        <w:t>In a 5</w:t>
      </w:r>
      <w:r w:rsidR="00DD3F99" w:rsidRPr="00804D83">
        <w:rPr>
          <w:rFonts w:asciiTheme="minorHAnsi" w:hAnsiTheme="minorHAnsi" w:cstheme="minorHAnsi"/>
          <w:lang w:val="en-US"/>
        </w:rPr>
        <w:t xml:space="preserve"> </w:t>
      </w:r>
      <w:r w:rsidRPr="00804D83">
        <w:rPr>
          <w:rFonts w:asciiTheme="minorHAnsi" w:hAnsiTheme="minorHAnsi" w:cstheme="minorHAnsi"/>
          <w:lang w:val="en-US"/>
        </w:rPr>
        <w:t xml:space="preserve">L volumetric flask, dissolve 100 g of </w:t>
      </w:r>
      <w:r w:rsidR="003B4397" w:rsidRPr="00804D83">
        <w:rPr>
          <w:rFonts w:asciiTheme="minorHAnsi" w:hAnsiTheme="minorHAnsi" w:cstheme="minorHAnsi"/>
          <w:lang w:val="en-US"/>
        </w:rPr>
        <w:t>H</w:t>
      </w:r>
      <w:r w:rsidR="003B4397" w:rsidRPr="00804D83">
        <w:rPr>
          <w:rFonts w:asciiTheme="minorHAnsi" w:hAnsiTheme="minorHAnsi" w:cstheme="minorHAnsi"/>
          <w:vertAlign w:val="subscript"/>
          <w:lang w:val="en-US"/>
        </w:rPr>
        <w:t>3</w:t>
      </w:r>
      <w:r w:rsidR="003B4397" w:rsidRPr="00804D83">
        <w:rPr>
          <w:rFonts w:asciiTheme="minorHAnsi" w:hAnsiTheme="minorHAnsi" w:cstheme="minorHAnsi"/>
          <w:lang w:val="en-US"/>
        </w:rPr>
        <w:t>BO</w:t>
      </w:r>
      <w:r w:rsidR="003B4397" w:rsidRPr="00804D83">
        <w:rPr>
          <w:rFonts w:asciiTheme="minorHAnsi" w:hAnsiTheme="minorHAnsi" w:cstheme="minorHAnsi"/>
          <w:vertAlign w:val="subscript"/>
          <w:lang w:val="en-US"/>
        </w:rPr>
        <w:t>3</w:t>
      </w:r>
      <w:r w:rsidR="003B4397" w:rsidRPr="00804D83">
        <w:rPr>
          <w:rFonts w:asciiTheme="minorHAnsi" w:hAnsiTheme="minorHAnsi" w:cstheme="minorHAnsi"/>
          <w:lang w:val="en-US"/>
        </w:rPr>
        <w:t xml:space="preserve"> (</w:t>
      </w:r>
      <w:r w:rsidRPr="00804D83">
        <w:rPr>
          <w:rFonts w:asciiTheme="minorHAnsi" w:hAnsiTheme="minorHAnsi" w:cstheme="minorHAnsi"/>
          <w:lang w:val="en-US"/>
        </w:rPr>
        <w:t>boric acid</w:t>
      </w:r>
      <w:r w:rsidR="003B4397" w:rsidRPr="00804D83">
        <w:rPr>
          <w:rFonts w:asciiTheme="minorHAnsi" w:hAnsiTheme="minorHAnsi" w:cstheme="minorHAnsi"/>
          <w:lang w:val="en-US"/>
        </w:rPr>
        <w:t>)</w:t>
      </w:r>
      <w:r w:rsidRPr="00804D83">
        <w:rPr>
          <w:rFonts w:asciiTheme="minorHAnsi" w:hAnsiTheme="minorHAnsi" w:cstheme="minorHAnsi"/>
          <w:lang w:val="en-US"/>
        </w:rPr>
        <w:t xml:space="preserve"> </w:t>
      </w:r>
      <w:r w:rsidR="00C02329" w:rsidRPr="00804D83">
        <w:rPr>
          <w:rFonts w:asciiTheme="minorHAnsi" w:hAnsiTheme="minorHAnsi" w:cstheme="minorHAnsi"/>
          <w:lang w:val="en-US"/>
        </w:rPr>
        <w:t>in deionized water</w:t>
      </w:r>
      <w:r w:rsidR="00A14D67" w:rsidRPr="00804D83">
        <w:rPr>
          <w:rFonts w:asciiTheme="minorHAnsi" w:hAnsiTheme="minorHAnsi" w:cstheme="minorHAnsi"/>
          <w:lang w:val="en-US"/>
        </w:rPr>
        <w:t>,</w:t>
      </w:r>
      <w:r w:rsidR="00C02329" w:rsidRPr="00804D83">
        <w:rPr>
          <w:rFonts w:asciiTheme="minorHAnsi" w:hAnsiTheme="minorHAnsi" w:cstheme="minorHAnsi"/>
          <w:lang w:val="en-US"/>
        </w:rPr>
        <w:t xml:space="preserve"> </w:t>
      </w:r>
      <w:r w:rsidRPr="00804D83">
        <w:rPr>
          <w:rFonts w:asciiTheme="minorHAnsi" w:hAnsiTheme="minorHAnsi" w:cstheme="minorHAnsi"/>
          <w:lang w:val="en-US"/>
        </w:rPr>
        <w:t xml:space="preserve">and </w:t>
      </w:r>
      <w:r w:rsidR="00A14D67" w:rsidRPr="00804D83">
        <w:rPr>
          <w:rFonts w:asciiTheme="minorHAnsi" w:hAnsiTheme="minorHAnsi" w:cstheme="minorHAnsi"/>
          <w:lang w:val="en-US"/>
        </w:rPr>
        <w:t>bring</w:t>
      </w:r>
      <w:r w:rsidRPr="00804D83">
        <w:rPr>
          <w:rFonts w:asciiTheme="minorHAnsi" w:hAnsiTheme="minorHAnsi" w:cstheme="minorHAnsi"/>
          <w:lang w:val="en-US"/>
        </w:rPr>
        <w:t xml:space="preserve"> up </w:t>
      </w:r>
      <w:r w:rsidR="00A14D67" w:rsidRPr="00804D83">
        <w:rPr>
          <w:rFonts w:asciiTheme="minorHAnsi" w:hAnsiTheme="minorHAnsi" w:cstheme="minorHAnsi"/>
          <w:lang w:val="en-US"/>
        </w:rPr>
        <w:t xml:space="preserve">the volume </w:t>
      </w:r>
      <w:r w:rsidRPr="00804D83">
        <w:rPr>
          <w:rFonts w:asciiTheme="minorHAnsi" w:hAnsiTheme="minorHAnsi" w:cstheme="minorHAnsi"/>
          <w:lang w:val="en-US"/>
        </w:rPr>
        <w:t xml:space="preserve">to the mark.  </w:t>
      </w:r>
    </w:p>
    <w:p w14:paraId="7128F7C1" w14:textId="77777777" w:rsidR="00A14D67" w:rsidRPr="00804D83" w:rsidRDefault="00A14D67" w:rsidP="00804D83">
      <w:pPr>
        <w:pStyle w:val="ListParagraph"/>
        <w:ind w:left="0"/>
        <w:jc w:val="both"/>
        <w:rPr>
          <w:rFonts w:asciiTheme="minorHAnsi" w:hAnsiTheme="minorHAnsi" w:cstheme="minorHAnsi"/>
          <w:b/>
          <w:bCs/>
          <w:lang w:val="en-US"/>
        </w:rPr>
      </w:pPr>
    </w:p>
    <w:p w14:paraId="4AA84D23" w14:textId="2BA75BDB" w:rsidR="00823042" w:rsidRPr="00804D83" w:rsidRDefault="00823042" w:rsidP="00804D83">
      <w:pPr>
        <w:pStyle w:val="ListParagraph"/>
        <w:numPr>
          <w:ilvl w:val="2"/>
          <w:numId w:val="13"/>
        </w:numPr>
        <w:ind w:left="0" w:firstLine="0"/>
        <w:jc w:val="both"/>
        <w:rPr>
          <w:rFonts w:asciiTheme="minorHAnsi" w:hAnsiTheme="minorHAnsi" w:cstheme="minorHAnsi"/>
          <w:b/>
          <w:bCs/>
          <w:lang w:val="en-US"/>
        </w:rPr>
      </w:pPr>
      <w:r w:rsidRPr="00804D83">
        <w:rPr>
          <w:rFonts w:asciiTheme="minorHAnsi" w:hAnsiTheme="minorHAnsi" w:cstheme="minorHAnsi"/>
          <w:lang w:val="en-US"/>
        </w:rPr>
        <w:t xml:space="preserve">Weigh 100 mg of bromocresol green in </w:t>
      </w:r>
      <w:r w:rsidRPr="00804D83">
        <w:rPr>
          <w:rFonts w:asciiTheme="minorHAnsi" w:eastAsia="Calibri" w:hAnsiTheme="minorHAnsi" w:cstheme="minorHAnsi"/>
          <w:lang w:val="en-US"/>
        </w:rPr>
        <w:t xml:space="preserve">a </w:t>
      </w:r>
      <w:r w:rsidRPr="00804D83">
        <w:rPr>
          <w:rFonts w:asciiTheme="minorHAnsi" w:hAnsiTheme="minorHAnsi" w:cstheme="minorHAnsi"/>
          <w:lang w:val="en-US"/>
        </w:rPr>
        <w:t>100</w:t>
      </w:r>
      <w:r w:rsidR="00A14D67" w:rsidRPr="00804D83">
        <w:rPr>
          <w:rFonts w:asciiTheme="minorHAnsi" w:hAnsiTheme="minorHAnsi" w:cstheme="minorHAnsi"/>
          <w:lang w:val="en-US"/>
        </w:rPr>
        <w:t xml:space="preserve"> </w:t>
      </w:r>
      <w:r w:rsidRPr="00804D83">
        <w:rPr>
          <w:rFonts w:asciiTheme="minorHAnsi" w:hAnsiTheme="minorHAnsi" w:cstheme="minorHAnsi"/>
          <w:lang w:val="en-US"/>
        </w:rPr>
        <w:t>mL volumetric flask</w:t>
      </w:r>
      <w:r w:rsidR="00A14D67" w:rsidRPr="00804D83">
        <w:rPr>
          <w:rFonts w:asciiTheme="minorHAnsi" w:hAnsiTheme="minorHAnsi" w:cstheme="minorHAnsi"/>
          <w:lang w:val="en-US"/>
        </w:rPr>
        <w:t>, and a</w:t>
      </w:r>
      <w:r w:rsidRPr="00804D83">
        <w:rPr>
          <w:rFonts w:asciiTheme="minorHAnsi" w:hAnsiTheme="minorHAnsi" w:cstheme="minorHAnsi"/>
          <w:lang w:val="en-US"/>
        </w:rPr>
        <w:t>dd technical</w:t>
      </w:r>
      <w:r w:rsidR="00A14D67" w:rsidRPr="00804D83">
        <w:rPr>
          <w:rFonts w:asciiTheme="minorHAnsi" w:hAnsiTheme="minorHAnsi" w:cstheme="minorHAnsi"/>
          <w:lang w:val="en-US"/>
        </w:rPr>
        <w:t xml:space="preserve"> </w:t>
      </w:r>
      <w:r w:rsidRPr="00804D83">
        <w:rPr>
          <w:rFonts w:asciiTheme="minorHAnsi" w:hAnsiTheme="minorHAnsi" w:cstheme="minorHAnsi"/>
          <w:lang w:val="en-US"/>
        </w:rPr>
        <w:t>methanol up to the mark.</w:t>
      </w:r>
    </w:p>
    <w:p w14:paraId="23A1C7CC" w14:textId="77777777" w:rsidR="00A14D67" w:rsidRPr="00804D83" w:rsidRDefault="00A14D67" w:rsidP="00804D83">
      <w:pPr>
        <w:pStyle w:val="ListParagraph"/>
        <w:ind w:left="0"/>
        <w:jc w:val="both"/>
        <w:rPr>
          <w:rFonts w:asciiTheme="minorHAnsi" w:hAnsiTheme="minorHAnsi" w:cstheme="minorHAnsi"/>
          <w:b/>
          <w:bCs/>
          <w:lang w:val="en-US"/>
        </w:rPr>
      </w:pPr>
    </w:p>
    <w:p w14:paraId="35A4045E" w14:textId="4E7BB48D" w:rsidR="00823042" w:rsidRPr="00804D83" w:rsidRDefault="00823042" w:rsidP="00804D83">
      <w:pPr>
        <w:pStyle w:val="ListParagraph"/>
        <w:numPr>
          <w:ilvl w:val="2"/>
          <w:numId w:val="13"/>
        </w:numPr>
        <w:ind w:left="0" w:firstLine="0"/>
        <w:jc w:val="both"/>
        <w:rPr>
          <w:rFonts w:asciiTheme="minorHAnsi" w:hAnsiTheme="minorHAnsi" w:cstheme="minorHAnsi"/>
          <w:lang w:val="en-US"/>
        </w:rPr>
      </w:pPr>
      <w:r w:rsidRPr="00804D83">
        <w:rPr>
          <w:rFonts w:asciiTheme="minorHAnsi" w:hAnsiTheme="minorHAnsi" w:cstheme="minorHAnsi"/>
          <w:lang w:val="en-US"/>
        </w:rPr>
        <w:t>Weigh 100 mg of methyl red in a 100 mL volumetric flask</w:t>
      </w:r>
      <w:r w:rsidR="00555E7F" w:rsidRPr="00804D83">
        <w:rPr>
          <w:rFonts w:asciiTheme="minorHAnsi" w:hAnsiTheme="minorHAnsi" w:cstheme="minorHAnsi"/>
          <w:lang w:val="en-US"/>
        </w:rPr>
        <w:t>, and a</w:t>
      </w:r>
      <w:r w:rsidRPr="00804D83">
        <w:rPr>
          <w:rFonts w:asciiTheme="minorHAnsi" w:hAnsiTheme="minorHAnsi" w:cstheme="minorHAnsi"/>
          <w:lang w:val="en-US"/>
        </w:rPr>
        <w:t>dd technical methanol up to the mark.</w:t>
      </w:r>
    </w:p>
    <w:p w14:paraId="16C6410C" w14:textId="77777777" w:rsidR="00555E7F" w:rsidRPr="00804D83" w:rsidRDefault="00555E7F" w:rsidP="00804D83">
      <w:pPr>
        <w:pStyle w:val="ListParagraph"/>
        <w:ind w:left="0"/>
        <w:jc w:val="both"/>
        <w:rPr>
          <w:rFonts w:asciiTheme="minorHAnsi" w:hAnsiTheme="minorHAnsi" w:cstheme="minorHAnsi"/>
          <w:lang w:val="en-US"/>
        </w:rPr>
      </w:pPr>
    </w:p>
    <w:p w14:paraId="23255E9D" w14:textId="55F0B014" w:rsidR="00823042" w:rsidRPr="00804D83" w:rsidRDefault="00823042" w:rsidP="00804D83">
      <w:pPr>
        <w:pStyle w:val="ListParagraph"/>
        <w:numPr>
          <w:ilvl w:val="2"/>
          <w:numId w:val="13"/>
        </w:numPr>
        <w:ind w:left="0" w:firstLine="0"/>
        <w:jc w:val="both"/>
        <w:rPr>
          <w:rFonts w:asciiTheme="minorHAnsi" w:hAnsiTheme="minorHAnsi" w:cstheme="minorHAnsi"/>
          <w:lang w:val="en-US"/>
        </w:rPr>
      </w:pPr>
      <w:r w:rsidRPr="00804D83">
        <w:rPr>
          <w:rFonts w:asciiTheme="minorHAnsi" w:hAnsiTheme="minorHAnsi" w:cstheme="minorHAnsi"/>
          <w:lang w:val="en-US"/>
        </w:rPr>
        <w:t xml:space="preserve">Pour the 5 L of </w:t>
      </w:r>
      <w:r w:rsidR="00E80B37" w:rsidRPr="00804D83">
        <w:rPr>
          <w:rFonts w:asciiTheme="minorHAnsi" w:hAnsiTheme="minorHAnsi" w:cstheme="minorHAnsi"/>
          <w:lang w:val="en-US"/>
        </w:rPr>
        <w:t>H</w:t>
      </w:r>
      <w:r w:rsidR="00E80B37" w:rsidRPr="00804D83">
        <w:rPr>
          <w:rFonts w:asciiTheme="minorHAnsi" w:hAnsiTheme="minorHAnsi" w:cstheme="minorHAnsi"/>
          <w:vertAlign w:val="subscript"/>
          <w:lang w:val="en-US"/>
        </w:rPr>
        <w:t>3</w:t>
      </w:r>
      <w:r w:rsidR="00E80B37" w:rsidRPr="00804D83">
        <w:rPr>
          <w:rFonts w:asciiTheme="minorHAnsi" w:hAnsiTheme="minorHAnsi" w:cstheme="minorHAnsi"/>
          <w:lang w:val="en-US"/>
        </w:rPr>
        <w:t>BO</w:t>
      </w:r>
      <w:r w:rsidR="00E80B37" w:rsidRPr="00804D83">
        <w:rPr>
          <w:rFonts w:asciiTheme="minorHAnsi" w:hAnsiTheme="minorHAnsi" w:cstheme="minorHAnsi"/>
          <w:vertAlign w:val="subscript"/>
          <w:lang w:val="en-US"/>
        </w:rPr>
        <w:t>3</w:t>
      </w:r>
      <w:r w:rsidR="00E80B37" w:rsidRPr="00804D83">
        <w:rPr>
          <w:rFonts w:asciiTheme="minorHAnsi" w:hAnsiTheme="minorHAnsi" w:cstheme="minorHAnsi"/>
          <w:lang w:val="en-US"/>
        </w:rPr>
        <w:t xml:space="preserve"> </w:t>
      </w:r>
      <w:r w:rsidRPr="00804D83">
        <w:rPr>
          <w:rFonts w:asciiTheme="minorHAnsi" w:hAnsiTheme="minorHAnsi" w:cstheme="minorHAnsi"/>
          <w:lang w:val="en-US"/>
        </w:rPr>
        <w:t>solution</w:t>
      </w:r>
      <w:r w:rsidR="00D8667D" w:rsidRPr="00804D83">
        <w:rPr>
          <w:rFonts w:asciiTheme="minorHAnsi" w:hAnsiTheme="minorHAnsi" w:cstheme="minorHAnsi"/>
          <w:lang w:val="en-US"/>
        </w:rPr>
        <w:t xml:space="preserve"> from s</w:t>
      </w:r>
      <w:r w:rsidRPr="00804D83">
        <w:rPr>
          <w:rFonts w:asciiTheme="minorHAnsi" w:hAnsiTheme="minorHAnsi" w:cstheme="minorHAnsi"/>
          <w:lang w:val="en-US"/>
        </w:rPr>
        <w:t xml:space="preserve">tep 4.3.1, 100 mL of bromocresol green solution </w:t>
      </w:r>
      <w:r w:rsidR="00D8667D" w:rsidRPr="00804D83">
        <w:rPr>
          <w:rFonts w:asciiTheme="minorHAnsi" w:hAnsiTheme="minorHAnsi" w:cstheme="minorHAnsi"/>
          <w:lang w:val="en-US"/>
        </w:rPr>
        <w:t>from s</w:t>
      </w:r>
      <w:r w:rsidRPr="00804D83">
        <w:rPr>
          <w:rFonts w:asciiTheme="minorHAnsi" w:hAnsiTheme="minorHAnsi" w:cstheme="minorHAnsi"/>
          <w:lang w:val="en-US"/>
        </w:rPr>
        <w:t xml:space="preserve">tep 4.3.2, 70 mL of the methyl red solution </w:t>
      </w:r>
      <w:r w:rsidR="00D8667D" w:rsidRPr="00804D83">
        <w:rPr>
          <w:rFonts w:asciiTheme="minorHAnsi" w:hAnsiTheme="minorHAnsi" w:cstheme="minorHAnsi"/>
          <w:lang w:val="en-US"/>
        </w:rPr>
        <w:t>from s</w:t>
      </w:r>
      <w:r w:rsidRPr="00804D83">
        <w:rPr>
          <w:rFonts w:asciiTheme="minorHAnsi" w:hAnsiTheme="minorHAnsi" w:cstheme="minorHAnsi"/>
          <w:lang w:val="en-US"/>
        </w:rPr>
        <w:t>tep 4.3.3,</w:t>
      </w:r>
      <w:r w:rsidRPr="00804D83">
        <w:rPr>
          <w:rFonts w:asciiTheme="minorHAnsi" w:eastAsia="Calibri" w:hAnsiTheme="minorHAnsi" w:cstheme="minorHAnsi"/>
          <w:lang w:val="en-US"/>
        </w:rPr>
        <w:t xml:space="preserve"> and 5 </w:t>
      </w:r>
      <w:r w:rsidRPr="00804D83">
        <w:rPr>
          <w:rFonts w:asciiTheme="minorHAnsi" w:hAnsiTheme="minorHAnsi" w:cstheme="minorHAnsi"/>
          <w:lang w:val="en-US"/>
        </w:rPr>
        <w:t>L of deionized water into a container</w:t>
      </w:r>
      <w:r w:rsidR="00913EB5" w:rsidRPr="00804D83">
        <w:rPr>
          <w:rFonts w:asciiTheme="minorHAnsi" w:hAnsiTheme="minorHAnsi" w:cstheme="minorHAnsi"/>
          <w:lang w:val="en-US"/>
        </w:rPr>
        <w:t xml:space="preserve">. </w:t>
      </w:r>
      <w:r w:rsidRPr="00804D83">
        <w:rPr>
          <w:rFonts w:asciiTheme="minorHAnsi" w:hAnsiTheme="minorHAnsi" w:cstheme="minorHAnsi"/>
          <w:lang w:val="en-US"/>
        </w:rPr>
        <w:t xml:space="preserve">Shake the </w:t>
      </w:r>
      <w:r w:rsidR="00913EB5" w:rsidRPr="00804D83">
        <w:rPr>
          <w:rFonts w:asciiTheme="minorHAnsi" w:hAnsiTheme="minorHAnsi" w:cstheme="minorHAnsi"/>
          <w:lang w:val="en-US"/>
        </w:rPr>
        <w:t>receiving solution</w:t>
      </w:r>
      <w:r w:rsidRPr="00804D83">
        <w:rPr>
          <w:rFonts w:asciiTheme="minorHAnsi" w:hAnsiTheme="minorHAnsi" w:cstheme="minorHAnsi"/>
          <w:lang w:val="en-US"/>
        </w:rPr>
        <w:t xml:space="preserve"> well for 30 min.</w:t>
      </w:r>
    </w:p>
    <w:p w14:paraId="4661D852" w14:textId="77777777" w:rsidR="009E1DA2" w:rsidRPr="00804D83" w:rsidRDefault="009E1DA2" w:rsidP="00804D83">
      <w:pPr>
        <w:pStyle w:val="ListParagraph"/>
        <w:ind w:left="0"/>
        <w:jc w:val="both"/>
        <w:rPr>
          <w:rFonts w:asciiTheme="minorHAnsi" w:hAnsiTheme="minorHAnsi" w:cstheme="minorHAnsi"/>
          <w:lang w:val="en-US"/>
        </w:rPr>
      </w:pPr>
    </w:p>
    <w:p w14:paraId="6BAB5FC2" w14:textId="3D5375DE" w:rsidR="001D59F9" w:rsidRPr="00804D83" w:rsidRDefault="00823042" w:rsidP="00804D83">
      <w:pPr>
        <w:jc w:val="both"/>
        <w:rPr>
          <w:rFonts w:asciiTheme="minorHAnsi" w:eastAsia="Calibri" w:hAnsiTheme="minorHAnsi" w:cstheme="minorHAnsi"/>
          <w:lang w:val="en-US"/>
        </w:rPr>
      </w:pPr>
      <w:r w:rsidRPr="00804D83">
        <w:rPr>
          <w:rFonts w:asciiTheme="minorHAnsi" w:hAnsiTheme="minorHAnsi" w:cstheme="minorHAnsi"/>
          <w:lang w:val="en-US"/>
        </w:rPr>
        <w:t>N</w:t>
      </w:r>
      <w:r w:rsidR="009E1DA2" w:rsidRPr="00804D83">
        <w:rPr>
          <w:rFonts w:asciiTheme="minorHAnsi" w:hAnsiTheme="minorHAnsi" w:cstheme="minorHAnsi"/>
          <w:lang w:val="en-US"/>
        </w:rPr>
        <w:t>OTE</w:t>
      </w:r>
      <w:r w:rsidRPr="00804D83">
        <w:rPr>
          <w:rFonts w:asciiTheme="minorHAnsi" w:hAnsiTheme="minorHAnsi" w:cstheme="minorHAnsi"/>
          <w:lang w:val="en-US"/>
        </w:rPr>
        <w:t xml:space="preserve">: The final color of the solution must be green. If the color is not green, add 50 mL of </w:t>
      </w:r>
      <w:r w:rsidR="009E1DA2" w:rsidRPr="00804D83">
        <w:rPr>
          <w:rFonts w:asciiTheme="minorHAnsi" w:hAnsiTheme="minorHAnsi" w:cstheme="minorHAnsi"/>
          <w:lang w:val="en-US"/>
        </w:rPr>
        <w:t>1 N</w:t>
      </w:r>
      <w:r w:rsidRPr="00804D83">
        <w:rPr>
          <w:rFonts w:asciiTheme="minorHAnsi" w:hAnsiTheme="minorHAnsi" w:cstheme="minorHAnsi"/>
          <w:lang w:val="en-US"/>
        </w:rPr>
        <w:t xml:space="preserve"> NaOH solution</w:t>
      </w:r>
      <w:r w:rsidRPr="00804D83">
        <w:rPr>
          <w:rFonts w:asciiTheme="minorHAnsi" w:eastAsia="Calibri" w:hAnsiTheme="minorHAnsi" w:cstheme="minorHAnsi"/>
          <w:lang w:val="en-US"/>
        </w:rPr>
        <w:t>.</w:t>
      </w:r>
    </w:p>
    <w:p w14:paraId="48C54F94" w14:textId="77777777" w:rsidR="009E1DA2" w:rsidRPr="00804D83" w:rsidRDefault="009E1DA2" w:rsidP="00804D83">
      <w:pPr>
        <w:jc w:val="both"/>
        <w:rPr>
          <w:rFonts w:asciiTheme="minorHAnsi" w:hAnsiTheme="minorHAnsi" w:cstheme="minorHAnsi"/>
          <w:lang w:val="en-US"/>
        </w:rPr>
      </w:pPr>
    </w:p>
    <w:p w14:paraId="2885948F" w14:textId="55C9EB5F" w:rsidR="0018155A" w:rsidRPr="00804D83" w:rsidRDefault="0018155A" w:rsidP="00804D83">
      <w:pPr>
        <w:pStyle w:val="ListParagraph"/>
        <w:numPr>
          <w:ilvl w:val="1"/>
          <w:numId w:val="13"/>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Sample preparation</w:t>
      </w:r>
    </w:p>
    <w:p w14:paraId="3E578636" w14:textId="77777777" w:rsidR="00C25053" w:rsidRPr="00804D83" w:rsidRDefault="00C25053" w:rsidP="00804D83">
      <w:pPr>
        <w:pStyle w:val="ListParagraph"/>
        <w:ind w:left="0"/>
        <w:jc w:val="both"/>
        <w:rPr>
          <w:rFonts w:asciiTheme="minorHAnsi" w:hAnsiTheme="minorHAnsi" w:cstheme="minorHAnsi"/>
          <w:b/>
          <w:bCs/>
          <w:highlight w:val="cyan"/>
          <w:lang w:val="en-US"/>
        </w:rPr>
      </w:pPr>
    </w:p>
    <w:p w14:paraId="52AA64F5" w14:textId="09E5A8E1" w:rsidR="003E0657" w:rsidRPr="00804D83" w:rsidRDefault="003E0657" w:rsidP="00804D83">
      <w:pPr>
        <w:pStyle w:val="ListParagraph"/>
        <w:numPr>
          <w:ilvl w:val="2"/>
          <w:numId w:val="13"/>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 xml:space="preserve">In a Kjeldahl tube, </w:t>
      </w:r>
      <w:r w:rsidR="00994323" w:rsidRPr="00804D83">
        <w:rPr>
          <w:rFonts w:asciiTheme="minorHAnsi" w:hAnsiTheme="minorHAnsi" w:cstheme="minorHAnsi"/>
          <w:highlight w:val="cyan"/>
          <w:lang w:val="en-US"/>
        </w:rPr>
        <w:t>place</w:t>
      </w:r>
      <w:r w:rsidRPr="00804D83">
        <w:rPr>
          <w:rFonts w:asciiTheme="minorHAnsi" w:hAnsiTheme="minorHAnsi" w:cstheme="minorHAnsi"/>
          <w:highlight w:val="cyan"/>
          <w:lang w:val="en-US"/>
        </w:rPr>
        <w:t xml:space="preserve"> 100 mg of lignin </w:t>
      </w:r>
      <w:r w:rsidR="00994323" w:rsidRPr="00804D83">
        <w:rPr>
          <w:rFonts w:asciiTheme="minorHAnsi" w:hAnsiTheme="minorHAnsi" w:cstheme="minorHAnsi"/>
          <w:highlight w:val="cyan"/>
          <w:lang w:val="en-US"/>
        </w:rPr>
        <w:t xml:space="preserve">weighed </w:t>
      </w:r>
      <w:r w:rsidRPr="00804D83">
        <w:rPr>
          <w:rFonts w:asciiTheme="minorHAnsi" w:hAnsiTheme="minorHAnsi" w:cstheme="minorHAnsi"/>
          <w:highlight w:val="cyan"/>
          <w:lang w:val="en-US"/>
        </w:rPr>
        <w:t>on a nitrogen-free paper</w:t>
      </w:r>
      <w:r w:rsidR="00994323" w:rsidRPr="00804D83">
        <w:rPr>
          <w:rFonts w:asciiTheme="minorHAnsi" w:hAnsiTheme="minorHAnsi" w:cstheme="minorHAnsi"/>
          <w:highlight w:val="cyan"/>
          <w:lang w:val="en-US"/>
        </w:rPr>
        <w:t>, a</w:t>
      </w:r>
      <w:r w:rsidRPr="00804D83">
        <w:rPr>
          <w:rFonts w:asciiTheme="minorHAnsi" w:hAnsiTheme="minorHAnsi" w:cstheme="minorHAnsi"/>
          <w:highlight w:val="cyan"/>
          <w:lang w:val="en-US"/>
        </w:rPr>
        <w:t xml:space="preserve">dd a tablet of Kjeldhal (1.5 g </w:t>
      </w:r>
      <w:r w:rsidR="00E80B37" w:rsidRPr="00804D83">
        <w:rPr>
          <w:rFonts w:asciiTheme="minorHAnsi" w:hAnsiTheme="minorHAnsi" w:cstheme="minorHAnsi"/>
          <w:highlight w:val="cyan"/>
          <w:lang w:val="en-US"/>
        </w:rPr>
        <w:t>potassium sulfate (</w:t>
      </w:r>
      <w:r w:rsidRPr="00804D83">
        <w:rPr>
          <w:rFonts w:asciiTheme="minorHAnsi" w:hAnsiTheme="minorHAnsi" w:cstheme="minorHAnsi"/>
          <w:highlight w:val="cyan"/>
          <w:lang w:val="en-US"/>
        </w:rPr>
        <w:t>K</w:t>
      </w:r>
      <w:r w:rsidRPr="00804D83">
        <w:rPr>
          <w:rFonts w:asciiTheme="minorHAnsi" w:hAnsiTheme="minorHAnsi" w:cstheme="minorHAnsi"/>
          <w:highlight w:val="cyan"/>
          <w:vertAlign w:val="subscript"/>
          <w:lang w:val="en-US"/>
        </w:rPr>
        <w:t>2</w:t>
      </w:r>
      <w:r w:rsidRPr="00804D83">
        <w:rPr>
          <w:rFonts w:asciiTheme="minorHAnsi" w:hAnsiTheme="minorHAnsi" w:cstheme="minorHAnsi"/>
          <w:highlight w:val="cyan"/>
          <w:lang w:val="en-US"/>
        </w:rPr>
        <w:t>SO</w:t>
      </w:r>
      <w:r w:rsidRPr="00804D83">
        <w:rPr>
          <w:rFonts w:asciiTheme="minorHAnsi" w:hAnsiTheme="minorHAnsi" w:cstheme="minorHAnsi"/>
          <w:highlight w:val="cyan"/>
          <w:vertAlign w:val="subscript"/>
          <w:lang w:val="en-US"/>
        </w:rPr>
        <w:t>4</w:t>
      </w:r>
      <w:r w:rsidR="00E80B37" w:rsidRPr="00804D83">
        <w:rPr>
          <w:rFonts w:asciiTheme="minorHAnsi" w:hAnsiTheme="minorHAnsi" w:cstheme="minorHAnsi"/>
          <w:highlight w:val="cyan"/>
          <w:lang w:val="en-US"/>
        </w:rPr>
        <w:t>)</w:t>
      </w:r>
      <w:r w:rsidRPr="00804D83">
        <w:rPr>
          <w:rFonts w:asciiTheme="minorHAnsi" w:hAnsiTheme="minorHAnsi" w:cstheme="minorHAnsi"/>
          <w:highlight w:val="cyan"/>
          <w:lang w:val="en-US"/>
        </w:rPr>
        <w:t xml:space="preserve"> + 0.045 g </w:t>
      </w:r>
      <w:r w:rsidR="00E80B37" w:rsidRPr="00804D83">
        <w:rPr>
          <w:rFonts w:asciiTheme="minorHAnsi" w:hAnsiTheme="minorHAnsi" w:cstheme="minorHAnsi"/>
          <w:highlight w:val="cyan"/>
          <w:lang w:val="en-US"/>
        </w:rPr>
        <w:t>copper sulfate pentahydrate (</w:t>
      </w:r>
      <w:r w:rsidRPr="00804D83">
        <w:rPr>
          <w:rFonts w:asciiTheme="minorHAnsi" w:hAnsiTheme="minorHAnsi" w:cstheme="minorHAnsi"/>
          <w:highlight w:val="cyan"/>
          <w:lang w:val="en-US"/>
        </w:rPr>
        <w:t>CuSO</w:t>
      </w:r>
      <w:r w:rsidRPr="00804D83">
        <w:rPr>
          <w:rFonts w:asciiTheme="minorHAnsi" w:hAnsiTheme="minorHAnsi" w:cstheme="minorHAnsi"/>
          <w:highlight w:val="cyan"/>
          <w:vertAlign w:val="subscript"/>
          <w:lang w:val="en-US"/>
        </w:rPr>
        <w:t>4</w:t>
      </w:r>
      <w:r w:rsidRPr="00804D83">
        <w:rPr>
          <w:rFonts w:asciiTheme="minorHAnsi" w:hAnsiTheme="minorHAnsi" w:cstheme="minorHAnsi"/>
          <w:highlight w:val="cyan"/>
          <w:lang w:val="en-US"/>
        </w:rPr>
        <w:t>.5H</w:t>
      </w:r>
      <w:r w:rsidRPr="00804D83">
        <w:rPr>
          <w:rFonts w:asciiTheme="minorHAnsi" w:hAnsiTheme="minorHAnsi" w:cstheme="minorHAnsi"/>
          <w:highlight w:val="cyan"/>
          <w:vertAlign w:val="subscript"/>
          <w:lang w:val="en-US"/>
        </w:rPr>
        <w:t>2</w:t>
      </w:r>
      <w:r w:rsidRPr="00804D83">
        <w:rPr>
          <w:rFonts w:asciiTheme="minorHAnsi" w:hAnsiTheme="minorHAnsi" w:cstheme="minorHAnsi"/>
          <w:highlight w:val="cyan"/>
          <w:lang w:val="en-US"/>
        </w:rPr>
        <w:t>O</w:t>
      </w:r>
      <w:r w:rsidR="00E80B37" w:rsidRPr="00804D83">
        <w:rPr>
          <w:rFonts w:asciiTheme="minorHAnsi" w:hAnsiTheme="minorHAnsi" w:cstheme="minorHAnsi"/>
          <w:highlight w:val="cyan"/>
          <w:lang w:val="en-US"/>
        </w:rPr>
        <w:t>)</w:t>
      </w:r>
      <w:r w:rsidRPr="00804D83">
        <w:rPr>
          <w:rFonts w:asciiTheme="minorHAnsi" w:hAnsiTheme="minorHAnsi" w:cstheme="minorHAnsi"/>
          <w:highlight w:val="cyan"/>
          <w:lang w:val="en-US"/>
        </w:rPr>
        <w:t xml:space="preserve"> + 0.045 g </w:t>
      </w:r>
      <w:r w:rsidR="00E80B37" w:rsidRPr="00804D83">
        <w:rPr>
          <w:rFonts w:asciiTheme="minorHAnsi" w:hAnsiTheme="minorHAnsi" w:cstheme="minorHAnsi"/>
          <w:highlight w:val="cyan"/>
          <w:lang w:val="en-US"/>
        </w:rPr>
        <w:t>titanium dioxide (</w:t>
      </w:r>
      <w:r w:rsidRPr="00804D83">
        <w:rPr>
          <w:rFonts w:asciiTheme="minorHAnsi" w:hAnsiTheme="minorHAnsi" w:cstheme="minorHAnsi"/>
          <w:highlight w:val="cyan"/>
          <w:lang w:val="en-US"/>
        </w:rPr>
        <w:t>TiO</w:t>
      </w:r>
      <w:r w:rsidRPr="00804D83">
        <w:rPr>
          <w:rFonts w:asciiTheme="minorHAnsi" w:hAnsiTheme="minorHAnsi" w:cstheme="minorHAnsi"/>
          <w:highlight w:val="cyan"/>
          <w:vertAlign w:val="subscript"/>
          <w:lang w:val="en-US"/>
        </w:rPr>
        <w:t>2</w:t>
      </w:r>
      <w:r w:rsidR="00E80B37" w:rsidRPr="00804D83">
        <w:rPr>
          <w:rFonts w:asciiTheme="minorHAnsi" w:hAnsiTheme="minorHAnsi" w:cstheme="minorHAnsi"/>
          <w:highlight w:val="cyan"/>
          <w:lang w:val="en-US"/>
        </w:rPr>
        <w:t>)</w:t>
      </w:r>
      <w:r w:rsidRPr="00804D83">
        <w:rPr>
          <w:rFonts w:asciiTheme="minorHAnsi" w:hAnsiTheme="minorHAnsi" w:cstheme="minorHAnsi"/>
          <w:highlight w:val="cyan"/>
          <w:lang w:val="en-US"/>
        </w:rPr>
        <w:t>)</w:t>
      </w:r>
      <w:r w:rsidR="00994323" w:rsidRPr="00804D83">
        <w:rPr>
          <w:rFonts w:asciiTheme="minorHAnsi" w:hAnsiTheme="minorHAnsi" w:cstheme="minorHAnsi"/>
          <w:highlight w:val="cyan"/>
          <w:lang w:val="en-US"/>
        </w:rPr>
        <w:t>, and a</w:t>
      </w:r>
      <w:r w:rsidRPr="00804D83">
        <w:rPr>
          <w:rFonts w:asciiTheme="minorHAnsi" w:hAnsiTheme="minorHAnsi" w:cstheme="minorHAnsi"/>
          <w:highlight w:val="cyan"/>
          <w:lang w:val="en-US"/>
        </w:rPr>
        <w:t>dd 7.2 mL of concentrated H</w:t>
      </w:r>
      <w:r w:rsidRPr="00804D83">
        <w:rPr>
          <w:rFonts w:asciiTheme="minorHAnsi" w:hAnsiTheme="minorHAnsi" w:cstheme="minorHAnsi"/>
          <w:highlight w:val="cyan"/>
          <w:vertAlign w:val="subscript"/>
          <w:lang w:val="en-US"/>
        </w:rPr>
        <w:t>2</w:t>
      </w:r>
      <w:r w:rsidRPr="00804D83">
        <w:rPr>
          <w:rFonts w:asciiTheme="minorHAnsi" w:hAnsiTheme="minorHAnsi" w:cstheme="minorHAnsi"/>
          <w:highlight w:val="cyan"/>
          <w:lang w:val="en-US"/>
        </w:rPr>
        <w:t>SO</w:t>
      </w:r>
      <w:r w:rsidRPr="00804D83">
        <w:rPr>
          <w:rFonts w:asciiTheme="minorHAnsi" w:hAnsiTheme="minorHAnsi" w:cstheme="minorHAnsi"/>
          <w:highlight w:val="cyan"/>
          <w:vertAlign w:val="subscript"/>
          <w:lang w:val="en-US"/>
        </w:rPr>
        <w:t>4</w:t>
      </w:r>
      <w:r w:rsidRPr="00804D83">
        <w:rPr>
          <w:rFonts w:asciiTheme="minorHAnsi" w:hAnsiTheme="minorHAnsi" w:cstheme="minorHAnsi"/>
          <w:highlight w:val="cyan"/>
          <w:lang w:val="en-US"/>
        </w:rPr>
        <w:t>.</w:t>
      </w:r>
    </w:p>
    <w:p w14:paraId="35246362" w14:textId="77777777" w:rsidR="00994323" w:rsidRPr="00804D83" w:rsidRDefault="00994323" w:rsidP="00804D83">
      <w:pPr>
        <w:pStyle w:val="ListParagraph"/>
        <w:ind w:left="0"/>
        <w:jc w:val="both"/>
        <w:rPr>
          <w:rFonts w:asciiTheme="minorHAnsi" w:hAnsiTheme="minorHAnsi" w:cstheme="minorHAnsi"/>
          <w:highlight w:val="cyan"/>
          <w:lang w:val="en-US"/>
        </w:rPr>
      </w:pPr>
    </w:p>
    <w:p w14:paraId="6DEFE537" w14:textId="4A9A3081" w:rsidR="003E0657" w:rsidRPr="00804D83" w:rsidRDefault="003E0657" w:rsidP="00804D83">
      <w:pPr>
        <w:jc w:val="both"/>
        <w:rPr>
          <w:rFonts w:asciiTheme="minorHAnsi" w:hAnsiTheme="minorHAnsi" w:cstheme="minorHAnsi"/>
          <w:lang w:val="en-US"/>
        </w:rPr>
      </w:pPr>
      <w:r w:rsidRPr="00804D83">
        <w:rPr>
          <w:rFonts w:asciiTheme="minorHAnsi" w:hAnsiTheme="minorHAnsi" w:cstheme="minorHAnsi"/>
          <w:lang w:val="en-US"/>
        </w:rPr>
        <w:t>N</w:t>
      </w:r>
      <w:r w:rsidR="00994323" w:rsidRPr="00804D83">
        <w:rPr>
          <w:rFonts w:asciiTheme="minorHAnsi" w:hAnsiTheme="minorHAnsi" w:cstheme="minorHAnsi"/>
          <w:lang w:val="en-US"/>
        </w:rPr>
        <w:t>OTE</w:t>
      </w:r>
      <w:r w:rsidRPr="00804D83">
        <w:rPr>
          <w:rFonts w:asciiTheme="minorHAnsi" w:hAnsiTheme="minorHAnsi" w:cstheme="minorHAnsi"/>
          <w:lang w:val="en-US"/>
        </w:rPr>
        <w:t xml:space="preserve">: </w:t>
      </w:r>
      <w:r w:rsidR="005E57BF" w:rsidRPr="00804D83">
        <w:rPr>
          <w:rFonts w:asciiTheme="minorHAnsi" w:hAnsiTheme="minorHAnsi" w:cstheme="minorHAnsi"/>
          <w:lang w:val="en-US"/>
        </w:rPr>
        <w:t>Use f</w:t>
      </w:r>
      <w:r w:rsidRPr="00804D83">
        <w:rPr>
          <w:rFonts w:asciiTheme="minorHAnsi" w:hAnsiTheme="minorHAnsi" w:cstheme="minorHAnsi"/>
          <w:lang w:val="en-US"/>
        </w:rPr>
        <w:t>our tubes with only nitrogen-free paper (without the samples) as blanks.</w:t>
      </w:r>
    </w:p>
    <w:p w14:paraId="7EC52A2A" w14:textId="77777777" w:rsidR="005E57BF" w:rsidRPr="00804D83" w:rsidRDefault="005E57BF" w:rsidP="00804D83">
      <w:pPr>
        <w:jc w:val="both"/>
        <w:rPr>
          <w:rFonts w:asciiTheme="minorHAnsi" w:hAnsiTheme="minorHAnsi" w:cstheme="minorHAnsi"/>
          <w:highlight w:val="cyan"/>
          <w:lang w:val="en-US"/>
        </w:rPr>
      </w:pPr>
    </w:p>
    <w:p w14:paraId="2739637F" w14:textId="340E35B5" w:rsidR="0018155A" w:rsidRPr="00804D83" w:rsidRDefault="0018155A" w:rsidP="00804D83">
      <w:pPr>
        <w:pStyle w:val="ListParagraph"/>
        <w:numPr>
          <w:ilvl w:val="1"/>
          <w:numId w:val="13"/>
        </w:numPr>
        <w:ind w:left="0" w:firstLine="0"/>
        <w:jc w:val="both"/>
        <w:rPr>
          <w:rFonts w:asciiTheme="minorHAnsi" w:hAnsiTheme="minorHAnsi" w:cstheme="minorHAnsi"/>
          <w:lang w:val="en-US"/>
        </w:rPr>
      </w:pPr>
      <w:r w:rsidRPr="00804D83">
        <w:rPr>
          <w:rFonts w:asciiTheme="minorHAnsi" w:hAnsiTheme="minorHAnsi" w:cstheme="minorHAnsi"/>
          <w:lang w:val="en-US"/>
        </w:rPr>
        <w:t>Sample digestion</w:t>
      </w:r>
    </w:p>
    <w:p w14:paraId="202F2D68" w14:textId="77777777" w:rsidR="007E757C" w:rsidRPr="00804D83" w:rsidRDefault="007E757C" w:rsidP="00804D83">
      <w:pPr>
        <w:pStyle w:val="ListParagraph"/>
        <w:ind w:left="0"/>
        <w:jc w:val="both"/>
        <w:rPr>
          <w:rFonts w:asciiTheme="minorHAnsi" w:hAnsiTheme="minorHAnsi" w:cstheme="minorHAnsi"/>
          <w:highlight w:val="cyan"/>
          <w:lang w:val="en-US"/>
        </w:rPr>
      </w:pPr>
    </w:p>
    <w:p w14:paraId="5FAAC3FF" w14:textId="1843A9DF" w:rsidR="007D40AD" w:rsidRPr="00804D83" w:rsidRDefault="007E757C" w:rsidP="00804D83">
      <w:pPr>
        <w:pStyle w:val="ListParagraph"/>
        <w:numPr>
          <w:ilvl w:val="2"/>
          <w:numId w:val="13"/>
        </w:numPr>
        <w:ind w:left="0" w:firstLine="0"/>
        <w:jc w:val="both"/>
        <w:rPr>
          <w:rFonts w:asciiTheme="minorHAnsi" w:hAnsiTheme="minorHAnsi" w:cstheme="minorHAnsi"/>
          <w:b/>
          <w:bCs/>
          <w:highlight w:val="cyan"/>
          <w:lang w:val="en-US"/>
        </w:rPr>
      </w:pPr>
      <w:r w:rsidRPr="00804D83">
        <w:rPr>
          <w:rFonts w:asciiTheme="minorHAnsi" w:hAnsiTheme="minorHAnsi" w:cstheme="minorHAnsi"/>
          <w:highlight w:val="cyan"/>
          <w:lang w:val="en-US"/>
        </w:rPr>
        <w:t>Switch</w:t>
      </w:r>
      <w:r w:rsidR="007D40AD" w:rsidRPr="00804D83">
        <w:rPr>
          <w:rFonts w:asciiTheme="minorHAnsi" w:hAnsiTheme="minorHAnsi" w:cstheme="minorHAnsi"/>
          <w:highlight w:val="cyan"/>
          <w:lang w:val="en-US"/>
        </w:rPr>
        <w:t xml:space="preserve"> on the thermostat on the digester 1 h in advance at 360 °C.</w:t>
      </w:r>
    </w:p>
    <w:p w14:paraId="6ED5F27F" w14:textId="77777777" w:rsidR="007E757C" w:rsidRPr="00804D83" w:rsidRDefault="007E757C" w:rsidP="00804D83">
      <w:pPr>
        <w:pStyle w:val="ListParagraph"/>
        <w:ind w:left="0"/>
        <w:jc w:val="both"/>
        <w:rPr>
          <w:rFonts w:asciiTheme="minorHAnsi" w:hAnsiTheme="minorHAnsi" w:cstheme="minorHAnsi"/>
          <w:highlight w:val="cyan"/>
          <w:lang w:val="en-US"/>
        </w:rPr>
      </w:pPr>
    </w:p>
    <w:p w14:paraId="352DE4B4" w14:textId="6A5EADE9" w:rsidR="007D40AD" w:rsidRPr="00804D83" w:rsidRDefault="007D40AD" w:rsidP="00804D83">
      <w:pPr>
        <w:pStyle w:val="ListParagraph"/>
        <w:numPr>
          <w:ilvl w:val="2"/>
          <w:numId w:val="13"/>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 xml:space="preserve">Place the sample tubes </w:t>
      </w:r>
      <w:r w:rsidRPr="00804D83">
        <w:rPr>
          <w:rFonts w:asciiTheme="minorHAnsi" w:eastAsia="Calibri" w:hAnsiTheme="minorHAnsi" w:cstheme="minorHAnsi"/>
          <w:highlight w:val="cyan"/>
          <w:lang w:val="en-US"/>
        </w:rPr>
        <w:t xml:space="preserve">on </w:t>
      </w:r>
      <w:r w:rsidRPr="00804D83">
        <w:rPr>
          <w:rFonts w:asciiTheme="minorHAnsi" w:hAnsiTheme="minorHAnsi" w:cstheme="minorHAnsi"/>
          <w:highlight w:val="cyan"/>
          <w:lang w:val="en-US"/>
        </w:rPr>
        <w:t>a rack</w:t>
      </w:r>
      <w:r w:rsidR="00293B9B" w:rsidRPr="00804D83">
        <w:rPr>
          <w:rFonts w:asciiTheme="minorHAnsi" w:hAnsiTheme="minorHAnsi" w:cstheme="minorHAnsi"/>
          <w:highlight w:val="cyan"/>
          <w:lang w:val="en-US"/>
        </w:rPr>
        <w:t>,</w:t>
      </w:r>
      <w:r w:rsidR="007E757C" w:rsidRPr="00804D83">
        <w:rPr>
          <w:rFonts w:asciiTheme="minorHAnsi" w:hAnsiTheme="minorHAnsi" w:cstheme="minorHAnsi"/>
          <w:highlight w:val="cyan"/>
          <w:lang w:val="en-US"/>
        </w:rPr>
        <w:t xml:space="preserve"> p</w:t>
      </w:r>
      <w:r w:rsidRPr="00804D83">
        <w:rPr>
          <w:rFonts w:asciiTheme="minorHAnsi" w:hAnsiTheme="minorHAnsi" w:cstheme="minorHAnsi"/>
          <w:highlight w:val="cyan"/>
          <w:lang w:val="en-US"/>
        </w:rPr>
        <w:t>lace the four blank tubes at the four corners of the rack</w:t>
      </w:r>
      <w:r w:rsidR="00293B9B" w:rsidRPr="00804D83">
        <w:rPr>
          <w:rFonts w:asciiTheme="minorHAnsi" w:hAnsiTheme="minorHAnsi" w:cstheme="minorHAnsi"/>
          <w:highlight w:val="cyan"/>
          <w:lang w:val="en-US"/>
        </w:rPr>
        <w:t>, and f</w:t>
      </w:r>
      <w:r w:rsidRPr="00804D83">
        <w:rPr>
          <w:rFonts w:asciiTheme="minorHAnsi" w:hAnsiTheme="minorHAnsi" w:cstheme="minorHAnsi"/>
          <w:highlight w:val="cyan"/>
          <w:lang w:val="en-US"/>
        </w:rPr>
        <w:t xml:space="preserve">ill in the holes (if any) of the rack with empty tubes. </w:t>
      </w:r>
    </w:p>
    <w:p w14:paraId="4C6A99F2" w14:textId="77777777" w:rsidR="00293B9B" w:rsidRPr="00804D83" w:rsidRDefault="00293B9B" w:rsidP="00804D83">
      <w:pPr>
        <w:pStyle w:val="ListParagraph"/>
        <w:ind w:left="0"/>
        <w:jc w:val="both"/>
        <w:rPr>
          <w:rFonts w:asciiTheme="minorHAnsi" w:hAnsiTheme="minorHAnsi" w:cstheme="minorHAnsi"/>
          <w:highlight w:val="cyan"/>
          <w:lang w:val="en-US"/>
        </w:rPr>
      </w:pPr>
    </w:p>
    <w:p w14:paraId="3CABA9C7" w14:textId="4D42A37A" w:rsidR="007D40AD" w:rsidRPr="00804D83" w:rsidRDefault="007D40AD" w:rsidP="00804D83">
      <w:pPr>
        <w:pStyle w:val="ListParagraph"/>
        <w:numPr>
          <w:ilvl w:val="2"/>
          <w:numId w:val="13"/>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 xml:space="preserve">Place the rack </w:t>
      </w:r>
      <w:r w:rsidRPr="00804D83">
        <w:rPr>
          <w:rFonts w:asciiTheme="minorHAnsi" w:eastAsia="Calibri" w:hAnsiTheme="minorHAnsi" w:cstheme="minorHAnsi"/>
          <w:highlight w:val="cyan"/>
          <w:lang w:val="en-US"/>
        </w:rPr>
        <w:t xml:space="preserve">in </w:t>
      </w:r>
      <w:r w:rsidRPr="00804D83">
        <w:rPr>
          <w:rFonts w:asciiTheme="minorHAnsi" w:hAnsiTheme="minorHAnsi" w:cstheme="minorHAnsi"/>
          <w:highlight w:val="cyan"/>
          <w:lang w:val="en-US"/>
        </w:rPr>
        <w:t>the preheated digester</w:t>
      </w:r>
      <w:r w:rsidR="00293B9B" w:rsidRPr="00804D83">
        <w:rPr>
          <w:rFonts w:asciiTheme="minorHAnsi" w:hAnsiTheme="minorHAnsi" w:cstheme="minorHAnsi"/>
          <w:highlight w:val="cyan"/>
          <w:lang w:val="en-US"/>
        </w:rPr>
        <w:t>, c</w:t>
      </w:r>
      <w:r w:rsidRPr="00804D83">
        <w:rPr>
          <w:rFonts w:asciiTheme="minorHAnsi" w:hAnsiTheme="minorHAnsi" w:cstheme="minorHAnsi"/>
          <w:highlight w:val="cyan"/>
          <w:lang w:val="en-US"/>
        </w:rPr>
        <w:t>over the suction system</w:t>
      </w:r>
      <w:r w:rsidR="00293B9B" w:rsidRPr="00804D83">
        <w:rPr>
          <w:rFonts w:asciiTheme="minorHAnsi" w:hAnsiTheme="minorHAnsi" w:cstheme="minorHAnsi"/>
          <w:highlight w:val="cyan"/>
          <w:lang w:val="en-US"/>
        </w:rPr>
        <w:t>,</w:t>
      </w:r>
      <w:r w:rsidRPr="00804D83">
        <w:rPr>
          <w:rFonts w:asciiTheme="minorHAnsi" w:hAnsiTheme="minorHAnsi" w:cstheme="minorHAnsi"/>
          <w:highlight w:val="cyan"/>
          <w:lang w:val="en-US"/>
        </w:rPr>
        <w:t xml:space="preserve"> and open the water pump.</w:t>
      </w:r>
    </w:p>
    <w:p w14:paraId="2D87F345" w14:textId="77777777" w:rsidR="00293B9B" w:rsidRPr="00804D83" w:rsidRDefault="00293B9B" w:rsidP="00804D83">
      <w:pPr>
        <w:pStyle w:val="ListParagraph"/>
        <w:ind w:left="0"/>
        <w:jc w:val="both"/>
        <w:rPr>
          <w:rFonts w:asciiTheme="minorHAnsi" w:hAnsiTheme="minorHAnsi" w:cstheme="minorHAnsi"/>
          <w:lang w:val="en-US"/>
        </w:rPr>
      </w:pPr>
    </w:p>
    <w:p w14:paraId="72C577BF" w14:textId="20D71274" w:rsidR="008F02ED" w:rsidRPr="00804D83" w:rsidRDefault="00293B9B" w:rsidP="00804D83">
      <w:pPr>
        <w:jc w:val="both"/>
        <w:rPr>
          <w:rFonts w:asciiTheme="minorHAnsi" w:hAnsiTheme="minorHAnsi" w:cstheme="minorHAnsi"/>
          <w:lang w:val="en-US"/>
        </w:rPr>
      </w:pPr>
      <w:r w:rsidRPr="00804D83">
        <w:rPr>
          <w:rFonts w:asciiTheme="minorHAnsi" w:hAnsiTheme="minorHAnsi" w:cstheme="minorHAnsi"/>
          <w:lang w:val="en-US"/>
        </w:rPr>
        <w:t>NOTE</w:t>
      </w:r>
      <w:r w:rsidR="007D40AD" w:rsidRPr="00804D83">
        <w:rPr>
          <w:rFonts w:asciiTheme="minorHAnsi" w:hAnsiTheme="minorHAnsi" w:cstheme="minorHAnsi"/>
          <w:lang w:val="en-US"/>
        </w:rPr>
        <w:t xml:space="preserve">: </w:t>
      </w:r>
      <w:r w:rsidR="008F02ED" w:rsidRPr="00804D83">
        <w:rPr>
          <w:rFonts w:asciiTheme="minorHAnsi" w:hAnsiTheme="minorHAnsi" w:cstheme="minorHAnsi"/>
          <w:lang w:val="en-US"/>
        </w:rPr>
        <w:t>Take care</w:t>
      </w:r>
      <w:r w:rsidR="007D40AD" w:rsidRPr="00804D83">
        <w:rPr>
          <w:rFonts w:asciiTheme="minorHAnsi" w:hAnsiTheme="minorHAnsi" w:cstheme="minorHAnsi"/>
          <w:lang w:val="en-US"/>
        </w:rPr>
        <w:t xml:space="preserve"> to</w:t>
      </w:r>
      <w:r w:rsidR="008F02ED" w:rsidRPr="00804D83">
        <w:rPr>
          <w:rFonts w:asciiTheme="minorHAnsi" w:hAnsiTheme="minorHAnsi" w:cstheme="minorHAnsi"/>
          <w:lang w:val="en-US"/>
        </w:rPr>
        <w:t xml:space="preserve"> avoid</w:t>
      </w:r>
      <w:r w:rsidR="007D40AD" w:rsidRPr="00804D83">
        <w:rPr>
          <w:rFonts w:asciiTheme="minorHAnsi" w:hAnsiTheme="minorHAnsi" w:cstheme="minorHAnsi"/>
          <w:lang w:val="en-US"/>
        </w:rPr>
        <w:t xml:space="preserve"> fumes</w:t>
      </w:r>
      <w:r w:rsidR="008F02ED" w:rsidRPr="00804D83">
        <w:rPr>
          <w:rFonts w:asciiTheme="minorHAnsi" w:hAnsiTheme="minorHAnsi" w:cstheme="minorHAnsi"/>
          <w:lang w:val="en-US"/>
        </w:rPr>
        <w:t>; i</w:t>
      </w:r>
      <w:r w:rsidR="007D40AD" w:rsidRPr="00804D83">
        <w:rPr>
          <w:rFonts w:asciiTheme="minorHAnsi" w:hAnsiTheme="minorHAnsi" w:cstheme="minorHAnsi"/>
          <w:lang w:val="en-US"/>
        </w:rPr>
        <w:t>ncrease the flow of water if fumes appear.</w:t>
      </w:r>
    </w:p>
    <w:p w14:paraId="2C20517C" w14:textId="77777777" w:rsidR="008F02ED" w:rsidRPr="00804D83" w:rsidRDefault="008F02ED" w:rsidP="00804D83">
      <w:pPr>
        <w:jc w:val="both"/>
        <w:rPr>
          <w:rFonts w:asciiTheme="minorHAnsi" w:hAnsiTheme="minorHAnsi" w:cstheme="minorHAnsi"/>
          <w:lang w:val="en-US"/>
        </w:rPr>
      </w:pPr>
    </w:p>
    <w:p w14:paraId="29F13EA6" w14:textId="15740A05" w:rsidR="00851902" w:rsidRPr="00804D83" w:rsidRDefault="00851902" w:rsidP="00804D83">
      <w:pPr>
        <w:pStyle w:val="ListParagraph"/>
        <w:numPr>
          <w:ilvl w:val="2"/>
          <w:numId w:val="13"/>
        </w:numPr>
        <w:ind w:left="0" w:firstLine="0"/>
        <w:jc w:val="both"/>
        <w:rPr>
          <w:rFonts w:asciiTheme="minorHAnsi" w:hAnsiTheme="minorHAnsi" w:cstheme="minorHAnsi"/>
          <w:highlight w:val="cyan"/>
          <w:lang w:val="en-US"/>
        </w:rPr>
      </w:pPr>
      <w:r w:rsidRPr="00804D83">
        <w:rPr>
          <w:rFonts w:asciiTheme="minorHAnsi" w:hAnsiTheme="minorHAnsi" w:cstheme="minorHAnsi"/>
          <w:lang w:val="en-US"/>
        </w:rPr>
        <w:lastRenderedPageBreak/>
        <w:t xml:space="preserve"> </w:t>
      </w:r>
      <w:r w:rsidRPr="00804D83">
        <w:rPr>
          <w:rFonts w:asciiTheme="minorHAnsi" w:hAnsiTheme="minorHAnsi" w:cstheme="minorHAnsi"/>
          <w:highlight w:val="cyan"/>
          <w:lang w:val="en-US"/>
        </w:rPr>
        <w:t>After 2 h, turn off the heating</w:t>
      </w:r>
      <w:r w:rsidR="008F02ED" w:rsidRPr="00804D83">
        <w:rPr>
          <w:rFonts w:asciiTheme="minorHAnsi" w:hAnsiTheme="minorHAnsi" w:cstheme="minorHAnsi"/>
          <w:highlight w:val="cyan"/>
          <w:lang w:val="en-US"/>
        </w:rPr>
        <w:t>, r</w:t>
      </w:r>
      <w:r w:rsidRPr="00804D83">
        <w:rPr>
          <w:rFonts w:asciiTheme="minorHAnsi" w:hAnsiTheme="minorHAnsi" w:cstheme="minorHAnsi"/>
          <w:highlight w:val="cyan"/>
          <w:lang w:val="en-US"/>
        </w:rPr>
        <w:t>emove the samples</w:t>
      </w:r>
      <w:r w:rsidR="008F02ED" w:rsidRPr="00804D83">
        <w:rPr>
          <w:rFonts w:asciiTheme="minorHAnsi" w:hAnsiTheme="minorHAnsi" w:cstheme="minorHAnsi"/>
          <w:highlight w:val="cyan"/>
          <w:lang w:val="en-US"/>
        </w:rPr>
        <w:t>,</w:t>
      </w:r>
      <w:r w:rsidRPr="00804D83">
        <w:rPr>
          <w:rFonts w:asciiTheme="minorHAnsi" w:hAnsiTheme="minorHAnsi" w:cstheme="minorHAnsi"/>
          <w:highlight w:val="cyan"/>
          <w:lang w:val="en-US"/>
        </w:rPr>
        <w:t xml:space="preserve"> </w:t>
      </w:r>
      <w:r w:rsidRPr="00804D83">
        <w:rPr>
          <w:rFonts w:asciiTheme="minorHAnsi" w:eastAsia="Calibri" w:hAnsiTheme="minorHAnsi" w:cstheme="minorHAnsi"/>
          <w:highlight w:val="cyan"/>
          <w:lang w:val="en-US"/>
        </w:rPr>
        <w:t xml:space="preserve">and </w:t>
      </w:r>
      <w:r w:rsidRPr="00804D83">
        <w:rPr>
          <w:rFonts w:asciiTheme="minorHAnsi" w:hAnsiTheme="minorHAnsi" w:cstheme="minorHAnsi"/>
          <w:highlight w:val="cyan"/>
          <w:lang w:val="en-US"/>
        </w:rPr>
        <w:t>place them on a metal support.</w:t>
      </w:r>
      <w:r w:rsidR="008F02ED"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Allow the rack to cool for approximately 40 min with the suction system</w:t>
      </w:r>
      <w:r w:rsidR="001A416E" w:rsidRPr="00804D83">
        <w:rPr>
          <w:rFonts w:asciiTheme="minorHAnsi" w:hAnsiTheme="minorHAnsi" w:cstheme="minorHAnsi"/>
          <w:highlight w:val="cyan"/>
          <w:lang w:val="en-US"/>
        </w:rPr>
        <w:t xml:space="preserve"> on.</w:t>
      </w:r>
    </w:p>
    <w:p w14:paraId="063EE49D" w14:textId="77777777" w:rsidR="008F02ED" w:rsidRPr="00804D83" w:rsidRDefault="008F02ED" w:rsidP="00804D83">
      <w:pPr>
        <w:pStyle w:val="ListParagraph"/>
        <w:ind w:left="0"/>
        <w:jc w:val="both"/>
        <w:rPr>
          <w:rFonts w:asciiTheme="minorHAnsi" w:hAnsiTheme="minorHAnsi" w:cstheme="minorHAnsi"/>
          <w:lang w:val="en-US"/>
        </w:rPr>
      </w:pPr>
    </w:p>
    <w:p w14:paraId="26FD2D6A" w14:textId="3F315116" w:rsidR="001A416E" w:rsidRPr="00804D83" w:rsidRDefault="0018155A" w:rsidP="00804D83">
      <w:pPr>
        <w:pStyle w:val="ListParagraph"/>
        <w:numPr>
          <w:ilvl w:val="1"/>
          <w:numId w:val="13"/>
        </w:numPr>
        <w:ind w:left="0" w:firstLine="0"/>
        <w:jc w:val="both"/>
        <w:rPr>
          <w:rFonts w:asciiTheme="minorHAnsi" w:hAnsiTheme="minorHAnsi" w:cstheme="minorHAnsi"/>
          <w:lang w:val="en-US"/>
        </w:rPr>
      </w:pPr>
      <w:r w:rsidRPr="00804D83">
        <w:rPr>
          <w:rFonts w:asciiTheme="minorHAnsi" w:hAnsiTheme="minorHAnsi" w:cstheme="minorHAnsi"/>
          <w:lang w:val="en-US"/>
        </w:rPr>
        <w:t>Kjeldhal distillation procedure</w:t>
      </w:r>
    </w:p>
    <w:p w14:paraId="62007C0D" w14:textId="77777777" w:rsidR="00450443" w:rsidRPr="00804D83" w:rsidRDefault="00450443" w:rsidP="00804D83">
      <w:pPr>
        <w:pStyle w:val="ListParagraph"/>
        <w:ind w:left="0"/>
        <w:jc w:val="both"/>
        <w:rPr>
          <w:rFonts w:asciiTheme="minorHAnsi" w:hAnsiTheme="minorHAnsi" w:cstheme="minorHAnsi"/>
          <w:b/>
          <w:bCs/>
          <w:lang w:val="en-US"/>
        </w:rPr>
      </w:pPr>
    </w:p>
    <w:p w14:paraId="4EDED242" w14:textId="51B3E5BB" w:rsidR="001A416E" w:rsidRPr="00804D83" w:rsidRDefault="001A416E" w:rsidP="00804D83">
      <w:pPr>
        <w:pStyle w:val="ListParagraph"/>
        <w:numPr>
          <w:ilvl w:val="2"/>
          <w:numId w:val="13"/>
        </w:numPr>
        <w:ind w:left="0" w:firstLine="0"/>
        <w:jc w:val="both"/>
        <w:rPr>
          <w:rFonts w:asciiTheme="minorHAnsi" w:hAnsiTheme="minorHAnsi" w:cstheme="minorHAnsi"/>
          <w:lang w:val="en-US"/>
        </w:rPr>
      </w:pPr>
      <w:r w:rsidRPr="00804D83">
        <w:rPr>
          <w:rFonts w:asciiTheme="minorHAnsi" w:hAnsiTheme="minorHAnsi" w:cstheme="minorHAnsi"/>
          <w:lang w:val="en-US"/>
        </w:rPr>
        <w:t xml:space="preserve">Switch on the Kjeldahl distiller. Allow </w:t>
      </w:r>
      <w:r w:rsidRPr="00804D83">
        <w:rPr>
          <w:rFonts w:asciiTheme="minorHAnsi" w:hAnsiTheme="minorHAnsi" w:cstheme="minorHAnsi"/>
          <w:b/>
          <w:bCs/>
          <w:lang w:val="en-US"/>
        </w:rPr>
        <w:t>Self-tests</w:t>
      </w:r>
      <w:r w:rsidRPr="00804D83">
        <w:rPr>
          <w:rFonts w:asciiTheme="minorHAnsi" w:hAnsiTheme="minorHAnsi" w:cstheme="minorHAnsi"/>
          <w:lang w:val="en-US"/>
        </w:rPr>
        <w:t xml:space="preserve"> to run until </w:t>
      </w:r>
      <w:r w:rsidRPr="00804D83">
        <w:rPr>
          <w:rFonts w:asciiTheme="minorHAnsi" w:hAnsiTheme="minorHAnsi" w:cstheme="minorHAnsi"/>
          <w:b/>
          <w:bCs/>
          <w:lang w:val="en-US"/>
        </w:rPr>
        <w:t>Selection</w:t>
      </w:r>
      <w:r w:rsidRPr="00804D83">
        <w:rPr>
          <w:rFonts w:asciiTheme="minorHAnsi" w:hAnsiTheme="minorHAnsi" w:cstheme="minorHAnsi"/>
          <w:lang w:val="en-US"/>
        </w:rPr>
        <w:t xml:space="preserve"> appears on the screen. Switch to </w:t>
      </w:r>
      <w:r w:rsidRPr="00804D83">
        <w:rPr>
          <w:rFonts w:asciiTheme="minorHAnsi" w:hAnsiTheme="minorHAnsi" w:cstheme="minorHAnsi"/>
          <w:b/>
          <w:bCs/>
          <w:lang w:val="en-US"/>
        </w:rPr>
        <w:t>Manual</w:t>
      </w:r>
      <w:r w:rsidRPr="00804D83">
        <w:rPr>
          <w:rFonts w:asciiTheme="minorHAnsi" w:hAnsiTheme="minorHAnsi" w:cstheme="minorHAnsi"/>
          <w:lang w:val="en-US"/>
        </w:rPr>
        <w:t xml:space="preserve"> mode</w:t>
      </w:r>
      <w:r w:rsidR="00505093" w:rsidRPr="00804D83">
        <w:rPr>
          <w:rFonts w:asciiTheme="minorHAnsi" w:hAnsiTheme="minorHAnsi" w:cstheme="minorHAnsi"/>
          <w:lang w:val="en-US"/>
        </w:rPr>
        <w:t>, i</w:t>
      </w:r>
      <w:r w:rsidRPr="00804D83">
        <w:rPr>
          <w:rFonts w:asciiTheme="minorHAnsi" w:hAnsiTheme="minorHAnsi" w:cstheme="minorHAnsi"/>
          <w:lang w:val="en-US"/>
        </w:rPr>
        <w:t>nsert an empty tube</w:t>
      </w:r>
      <w:r w:rsidR="00505093" w:rsidRPr="00804D83">
        <w:rPr>
          <w:rFonts w:asciiTheme="minorHAnsi" w:hAnsiTheme="minorHAnsi" w:cstheme="minorHAnsi"/>
          <w:lang w:val="en-US"/>
        </w:rPr>
        <w:t>,</w:t>
      </w:r>
      <w:r w:rsidRPr="00804D83">
        <w:rPr>
          <w:rFonts w:asciiTheme="minorHAnsi" w:hAnsiTheme="minorHAnsi" w:cstheme="minorHAnsi"/>
          <w:lang w:val="en-US"/>
        </w:rPr>
        <w:t xml:space="preserve"> and close the sliding door.</w:t>
      </w:r>
    </w:p>
    <w:p w14:paraId="19B0AB5B" w14:textId="77777777" w:rsidR="00505093" w:rsidRPr="00804D83" w:rsidRDefault="00505093" w:rsidP="00804D83">
      <w:pPr>
        <w:pStyle w:val="ListParagraph"/>
        <w:ind w:left="0"/>
        <w:jc w:val="both"/>
        <w:rPr>
          <w:rFonts w:asciiTheme="minorHAnsi" w:hAnsiTheme="minorHAnsi" w:cstheme="minorHAnsi"/>
          <w:lang w:val="en-US"/>
        </w:rPr>
      </w:pPr>
    </w:p>
    <w:p w14:paraId="553511A1" w14:textId="21674B37" w:rsidR="001A416E" w:rsidRPr="00804D83" w:rsidRDefault="001A416E" w:rsidP="00804D83">
      <w:pPr>
        <w:pStyle w:val="ListParagraph"/>
        <w:numPr>
          <w:ilvl w:val="2"/>
          <w:numId w:val="13"/>
        </w:numPr>
        <w:ind w:left="0" w:firstLine="0"/>
        <w:jc w:val="both"/>
        <w:rPr>
          <w:rFonts w:asciiTheme="minorHAnsi" w:hAnsiTheme="minorHAnsi" w:cstheme="minorHAnsi"/>
          <w:lang w:val="en-US"/>
        </w:rPr>
      </w:pPr>
      <w:r w:rsidRPr="00804D83">
        <w:rPr>
          <w:rFonts w:asciiTheme="minorHAnsi" w:hAnsiTheme="minorHAnsi" w:cstheme="minorHAnsi"/>
          <w:lang w:val="en-US"/>
        </w:rPr>
        <w:t>Purge the titrant burette (0.02</w:t>
      </w:r>
      <w:r w:rsidR="00505093" w:rsidRPr="00804D83">
        <w:rPr>
          <w:rFonts w:asciiTheme="minorHAnsi" w:hAnsiTheme="minorHAnsi" w:cstheme="minorHAnsi"/>
          <w:lang w:val="en-US"/>
        </w:rPr>
        <w:t xml:space="preserve"> </w:t>
      </w:r>
      <w:r w:rsidRPr="00804D83">
        <w:rPr>
          <w:rFonts w:asciiTheme="minorHAnsi" w:hAnsiTheme="minorHAnsi" w:cstheme="minorHAnsi"/>
          <w:lang w:val="en-US"/>
        </w:rPr>
        <w:t>N H</w:t>
      </w:r>
      <w:r w:rsidRPr="00804D83">
        <w:rPr>
          <w:rFonts w:asciiTheme="minorHAnsi" w:hAnsiTheme="minorHAnsi" w:cstheme="minorHAnsi"/>
          <w:vertAlign w:val="subscript"/>
          <w:lang w:val="en-US"/>
        </w:rPr>
        <w:t>2</w:t>
      </w:r>
      <w:r w:rsidRPr="00804D83">
        <w:rPr>
          <w:rFonts w:asciiTheme="minorHAnsi" w:hAnsiTheme="minorHAnsi" w:cstheme="minorHAnsi"/>
          <w:lang w:val="en-US"/>
        </w:rPr>
        <w:t>SO</w:t>
      </w:r>
      <w:r w:rsidRPr="00804D83">
        <w:rPr>
          <w:rFonts w:asciiTheme="minorHAnsi" w:hAnsiTheme="minorHAnsi" w:cstheme="minorHAnsi"/>
          <w:vertAlign w:val="subscript"/>
          <w:lang w:val="en-US"/>
        </w:rPr>
        <w:t>4</w:t>
      </w:r>
      <w:r w:rsidRPr="00804D83">
        <w:rPr>
          <w:rFonts w:asciiTheme="minorHAnsi" w:hAnsiTheme="minorHAnsi" w:cstheme="minorHAnsi"/>
          <w:lang w:val="en-US"/>
        </w:rPr>
        <w:t>) (lift the cover) by pressing it at the bottom and top several times</w:t>
      </w:r>
      <w:r w:rsidR="00B70FB4" w:rsidRPr="00804D83">
        <w:rPr>
          <w:rFonts w:asciiTheme="minorHAnsi" w:hAnsiTheme="minorHAnsi" w:cstheme="minorHAnsi"/>
          <w:lang w:val="en-US"/>
        </w:rPr>
        <w:t>,</w:t>
      </w:r>
      <w:r w:rsidRPr="00804D83">
        <w:rPr>
          <w:rFonts w:asciiTheme="minorHAnsi" w:hAnsiTheme="minorHAnsi" w:cstheme="minorHAnsi"/>
          <w:lang w:val="en-US"/>
        </w:rPr>
        <w:t xml:space="preserve"> and eliminate air bubbles from the pipes by squeezing the tube of the H</w:t>
      </w:r>
      <w:r w:rsidRPr="00804D83">
        <w:rPr>
          <w:rFonts w:asciiTheme="minorHAnsi" w:hAnsiTheme="minorHAnsi" w:cstheme="minorHAnsi"/>
          <w:vertAlign w:val="subscript"/>
          <w:lang w:val="en-US"/>
        </w:rPr>
        <w:t>2</w:t>
      </w:r>
      <w:r w:rsidRPr="00804D83">
        <w:rPr>
          <w:rFonts w:asciiTheme="minorHAnsi" w:hAnsiTheme="minorHAnsi" w:cstheme="minorHAnsi"/>
          <w:lang w:val="en-US"/>
        </w:rPr>
        <w:t>SO</w:t>
      </w:r>
      <w:r w:rsidRPr="00804D83">
        <w:rPr>
          <w:rFonts w:asciiTheme="minorHAnsi" w:hAnsiTheme="minorHAnsi" w:cstheme="minorHAnsi"/>
          <w:vertAlign w:val="subscript"/>
          <w:lang w:val="en-US"/>
        </w:rPr>
        <w:t>4</w:t>
      </w:r>
      <w:r w:rsidRPr="00804D83">
        <w:rPr>
          <w:rFonts w:asciiTheme="minorHAnsi" w:hAnsiTheme="minorHAnsi" w:cstheme="minorHAnsi"/>
          <w:lang w:val="en-US"/>
        </w:rPr>
        <w:t xml:space="preserve"> bottle. Close the hood.</w:t>
      </w:r>
    </w:p>
    <w:p w14:paraId="294CC9A1" w14:textId="77777777" w:rsidR="00505093" w:rsidRPr="00804D83" w:rsidRDefault="00505093" w:rsidP="00804D83">
      <w:pPr>
        <w:pStyle w:val="ListParagraph"/>
        <w:ind w:left="0"/>
        <w:jc w:val="both"/>
        <w:rPr>
          <w:rFonts w:asciiTheme="minorHAnsi" w:hAnsiTheme="minorHAnsi" w:cstheme="minorHAnsi"/>
          <w:lang w:val="en-US"/>
        </w:rPr>
      </w:pPr>
    </w:p>
    <w:p w14:paraId="6FF23DA7" w14:textId="5D0B3AFA" w:rsidR="001A416E" w:rsidRPr="00804D83" w:rsidRDefault="001A416E" w:rsidP="00804D83">
      <w:pPr>
        <w:pStyle w:val="ListParagraph"/>
        <w:numPr>
          <w:ilvl w:val="2"/>
          <w:numId w:val="13"/>
        </w:numPr>
        <w:ind w:left="0" w:firstLine="0"/>
        <w:jc w:val="both"/>
        <w:rPr>
          <w:rFonts w:asciiTheme="minorHAnsi" w:hAnsiTheme="minorHAnsi" w:cstheme="minorHAnsi"/>
          <w:lang w:val="en-US"/>
        </w:rPr>
      </w:pPr>
      <w:r w:rsidRPr="00804D83">
        <w:rPr>
          <w:rFonts w:asciiTheme="minorHAnsi" w:hAnsiTheme="minorHAnsi" w:cstheme="minorHAnsi"/>
          <w:lang w:val="en-US"/>
        </w:rPr>
        <w:t>Purge the H</w:t>
      </w:r>
      <w:r w:rsidRPr="00804D83">
        <w:rPr>
          <w:rFonts w:asciiTheme="minorHAnsi" w:hAnsiTheme="minorHAnsi" w:cstheme="minorHAnsi"/>
          <w:vertAlign w:val="subscript"/>
          <w:lang w:val="en-US"/>
        </w:rPr>
        <w:t>3</w:t>
      </w:r>
      <w:r w:rsidRPr="00804D83">
        <w:rPr>
          <w:rFonts w:asciiTheme="minorHAnsi" w:hAnsiTheme="minorHAnsi" w:cstheme="minorHAnsi"/>
          <w:lang w:val="en-US"/>
        </w:rPr>
        <w:t>BO</w:t>
      </w:r>
      <w:r w:rsidRPr="00804D83">
        <w:rPr>
          <w:rFonts w:asciiTheme="minorHAnsi" w:hAnsiTheme="minorHAnsi" w:cstheme="minorHAnsi"/>
          <w:vertAlign w:val="subscript"/>
          <w:lang w:val="en-US"/>
        </w:rPr>
        <w:t>3</w:t>
      </w:r>
      <w:r w:rsidRPr="00804D83">
        <w:rPr>
          <w:rFonts w:asciiTheme="minorHAnsi" w:hAnsiTheme="minorHAnsi" w:cstheme="minorHAnsi"/>
          <w:lang w:val="en-US"/>
        </w:rPr>
        <w:t xml:space="preserve"> rece</w:t>
      </w:r>
      <w:r w:rsidR="009C470F" w:rsidRPr="00804D83">
        <w:rPr>
          <w:rFonts w:asciiTheme="minorHAnsi" w:hAnsiTheme="minorHAnsi" w:cstheme="minorHAnsi"/>
          <w:lang w:val="en-US"/>
        </w:rPr>
        <w:t>iving</w:t>
      </w:r>
      <w:r w:rsidRPr="00804D83">
        <w:rPr>
          <w:rFonts w:asciiTheme="minorHAnsi" w:hAnsiTheme="minorHAnsi" w:cstheme="minorHAnsi"/>
          <w:lang w:val="en-US"/>
        </w:rPr>
        <w:t xml:space="preserve"> solution </w:t>
      </w:r>
      <w:r w:rsidR="002311A0" w:rsidRPr="00804D83">
        <w:rPr>
          <w:rFonts w:asciiTheme="minorHAnsi" w:hAnsiTheme="minorHAnsi" w:cstheme="minorHAnsi"/>
          <w:lang w:val="en-US"/>
        </w:rPr>
        <w:t>3x</w:t>
      </w:r>
      <w:r w:rsidRPr="00804D83">
        <w:rPr>
          <w:rFonts w:asciiTheme="minorHAnsi" w:hAnsiTheme="minorHAnsi" w:cstheme="minorHAnsi"/>
          <w:lang w:val="en-US"/>
        </w:rPr>
        <w:t>.</w:t>
      </w:r>
    </w:p>
    <w:p w14:paraId="6AD7286A" w14:textId="77777777" w:rsidR="002311A0" w:rsidRPr="00804D83" w:rsidRDefault="002311A0" w:rsidP="00804D83">
      <w:pPr>
        <w:pStyle w:val="ListParagraph"/>
        <w:ind w:left="0"/>
        <w:jc w:val="both"/>
        <w:rPr>
          <w:rFonts w:asciiTheme="minorHAnsi" w:hAnsiTheme="minorHAnsi" w:cstheme="minorHAnsi"/>
          <w:lang w:val="en-US"/>
        </w:rPr>
      </w:pPr>
    </w:p>
    <w:p w14:paraId="291829F8" w14:textId="5EF0AF14" w:rsidR="000744F0" w:rsidRPr="00804D83" w:rsidRDefault="001A416E" w:rsidP="00804D83">
      <w:pPr>
        <w:pStyle w:val="ListParagraph"/>
        <w:numPr>
          <w:ilvl w:val="2"/>
          <w:numId w:val="13"/>
        </w:numPr>
        <w:ind w:left="0" w:firstLine="0"/>
        <w:jc w:val="both"/>
        <w:rPr>
          <w:rFonts w:asciiTheme="minorHAnsi" w:hAnsiTheme="minorHAnsi" w:cstheme="minorHAnsi"/>
          <w:lang w:val="en-US"/>
        </w:rPr>
      </w:pPr>
      <w:r w:rsidRPr="00804D83">
        <w:rPr>
          <w:rFonts w:asciiTheme="minorHAnsi" w:hAnsiTheme="minorHAnsi" w:cstheme="minorHAnsi"/>
          <w:lang w:val="en-US"/>
        </w:rPr>
        <w:t xml:space="preserve">Add water </w:t>
      </w:r>
      <w:r w:rsidR="002311A0" w:rsidRPr="00804D83">
        <w:rPr>
          <w:rFonts w:asciiTheme="minorHAnsi" w:hAnsiTheme="minorHAnsi" w:cstheme="minorHAnsi"/>
          <w:lang w:val="en-US"/>
        </w:rPr>
        <w:t>3x,</w:t>
      </w:r>
      <w:r w:rsidRPr="00804D83">
        <w:rPr>
          <w:rFonts w:asciiTheme="minorHAnsi" w:hAnsiTheme="minorHAnsi" w:cstheme="minorHAnsi"/>
          <w:lang w:val="en-US"/>
        </w:rPr>
        <w:t xml:space="preserve"> and switch to </w:t>
      </w:r>
      <w:r w:rsidRPr="00804D83">
        <w:rPr>
          <w:rFonts w:asciiTheme="minorHAnsi" w:hAnsiTheme="minorHAnsi" w:cstheme="minorHAnsi"/>
          <w:b/>
          <w:bCs/>
          <w:lang w:val="en-US"/>
        </w:rPr>
        <w:t>Active steam</w:t>
      </w:r>
      <w:r w:rsidRPr="00804D83">
        <w:rPr>
          <w:rFonts w:asciiTheme="minorHAnsi" w:hAnsiTheme="minorHAnsi" w:cstheme="minorHAnsi"/>
          <w:lang w:val="en-US"/>
        </w:rPr>
        <w:t xml:space="preserve"> (10 min).</w:t>
      </w:r>
      <w:r w:rsidR="002311A0" w:rsidRPr="00804D83">
        <w:rPr>
          <w:rFonts w:asciiTheme="minorHAnsi" w:hAnsiTheme="minorHAnsi" w:cstheme="minorHAnsi"/>
          <w:lang w:val="en-US"/>
        </w:rPr>
        <w:t xml:space="preserve"> </w:t>
      </w:r>
      <w:r w:rsidRPr="00804D83">
        <w:rPr>
          <w:rFonts w:asciiTheme="minorHAnsi" w:hAnsiTheme="minorHAnsi" w:cstheme="minorHAnsi"/>
          <w:lang w:val="en-US"/>
        </w:rPr>
        <w:t xml:space="preserve">Switch to the </w:t>
      </w:r>
      <w:r w:rsidRPr="00804D83">
        <w:rPr>
          <w:rFonts w:asciiTheme="minorHAnsi" w:hAnsiTheme="minorHAnsi" w:cstheme="minorHAnsi"/>
          <w:b/>
          <w:bCs/>
          <w:lang w:val="en-US"/>
        </w:rPr>
        <w:t>Kjeldahl 1 analysis</w:t>
      </w:r>
      <w:r w:rsidRPr="00804D83">
        <w:rPr>
          <w:rFonts w:asciiTheme="minorHAnsi" w:hAnsiTheme="minorHAnsi" w:cstheme="minorHAnsi"/>
          <w:lang w:val="en-US"/>
        </w:rPr>
        <w:t xml:space="preserve"> program.</w:t>
      </w:r>
      <w:r w:rsidR="000744F0" w:rsidRPr="00804D83">
        <w:rPr>
          <w:rFonts w:asciiTheme="minorHAnsi" w:hAnsiTheme="minorHAnsi" w:cstheme="minorHAnsi"/>
          <w:lang w:val="en-US"/>
        </w:rPr>
        <w:t xml:space="preserve"> </w:t>
      </w:r>
      <w:r w:rsidRPr="00804D83">
        <w:rPr>
          <w:rFonts w:asciiTheme="minorHAnsi" w:hAnsiTheme="minorHAnsi" w:cstheme="minorHAnsi"/>
          <w:lang w:val="en-US"/>
        </w:rPr>
        <w:t xml:space="preserve">Enter </w:t>
      </w:r>
      <w:r w:rsidRPr="00804D83">
        <w:rPr>
          <w:rFonts w:asciiTheme="minorHAnsi" w:hAnsiTheme="minorHAnsi" w:cstheme="minorHAnsi"/>
          <w:b/>
          <w:bCs/>
          <w:lang w:val="en-US"/>
        </w:rPr>
        <w:t>Blanco</w:t>
      </w:r>
      <w:r w:rsidRPr="00804D83">
        <w:rPr>
          <w:rFonts w:asciiTheme="minorHAnsi" w:hAnsiTheme="minorHAnsi" w:cstheme="minorHAnsi"/>
          <w:lang w:val="en-US"/>
        </w:rPr>
        <w:t xml:space="preserve"> using the arrows at the </w:t>
      </w:r>
      <w:r w:rsidRPr="00804D83">
        <w:rPr>
          <w:rFonts w:asciiTheme="minorHAnsi" w:hAnsiTheme="minorHAnsi" w:cstheme="minorHAnsi"/>
          <w:b/>
          <w:bCs/>
          <w:lang w:val="en-US"/>
        </w:rPr>
        <w:t>Result line</w:t>
      </w:r>
      <w:r w:rsidRPr="00804D83">
        <w:rPr>
          <w:rFonts w:asciiTheme="minorHAnsi" w:hAnsiTheme="minorHAnsi" w:cstheme="minorHAnsi"/>
          <w:lang w:val="en-US"/>
        </w:rPr>
        <w:t xml:space="preserve"> level. </w:t>
      </w:r>
    </w:p>
    <w:p w14:paraId="16B1B98A" w14:textId="77777777" w:rsidR="000744F0" w:rsidRPr="00804D83" w:rsidRDefault="000744F0" w:rsidP="00804D83">
      <w:pPr>
        <w:pStyle w:val="ListParagraph"/>
        <w:ind w:left="0"/>
        <w:jc w:val="both"/>
        <w:rPr>
          <w:rFonts w:asciiTheme="minorHAnsi" w:hAnsiTheme="minorHAnsi" w:cstheme="minorHAnsi"/>
          <w:lang w:val="en-US"/>
        </w:rPr>
      </w:pPr>
    </w:p>
    <w:p w14:paraId="49C71623" w14:textId="1F39E650" w:rsidR="000744F0" w:rsidRPr="00804D83" w:rsidRDefault="001A416E" w:rsidP="00804D83">
      <w:pPr>
        <w:pStyle w:val="ListParagraph"/>
        <w:numPr>
          <w:ilvl w:val="2"/>
          <w:numId w:val="13"/>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 xml:space="preserve">Insert the tube. </w:t>
      </w:r>
      <w:r w:rsidR="000744F0" w:rsidRPr="00804D83">
        <w:rPr>
          <w:rFonts w:asciiTheme="minorHAnsi" w:hAnsiTheme="minorHAnsi" w:cstheme="minorHAnsi"/>
          <w:highlight w:val="cyan"/>
          <w:lang w:val="en-US"/>
        </w:rPr>
        <w:t>Start with the four blanks, and calculate their averages</w:t>
      </w:r>
      <w:r w:rsidR="000744F0" w:rsidRPr="00804D83">
        <w:rPr>
          <w:rFonts w:asciiTheme="minorHAnsi" w:eastAsia="Calibri" w:hAnsiTheme="minorHAnsi" w:cstheme="minorHAnsi"/>
          <w:highlight w:val="cyan"/>
          <w:lang w:val="en-US"/>
        </w:rPr>
        <w:t xml:space="preserve">. Enter the value in the </w:t>
      </w:r>
      <w:r w:rsidR="000744F0" w:rsidRPr="00804D83">
        <w:rPr>
          <w:rFonts w:asciiTheme="minorHAnsi" w:eastAsia="Calibri" w:hAnsiTheme="minorHAnsi" w:cstheme="minorHAnsi"/>
          <w:b/>
          <w:bCs/>
          <w:highlight w:val="cyan"/>
          <w:lang w:val="en-US"/>
        </w:rPr>
        <w:t>Blanco</w:t>
      </w:r>
      <w:r w:rsidR="000744F0" w:rsidRPr="00804D83">
        <w:rPr>
          <w:rFonts w:asciiTheme="minorHAnsi" w:eastAsia="Calibri" w:hAnsiTheme="minorHAnsi" w:cstheme="minorHAnsi"/>
          <w:highlight w:val="cyan"/>
          <w:lang w:val="en-US"/>
        </w:rPr>
        <w:t xml:space="preserve"> line</w:t>
      </w:r>
      <w:r w:rsidR="000744F0" w:rsidRPr="00804D83">
        <w:rPr>
          <w:rFonts w:asciiTheme="minorHAnsi" w:hAnsiTheme="minorHAnsi" w:cstheme="minorHAnsi"/>
          <w:highlight w:val="cyan"/>
          <w:lang w:val="en-US"/>
        </w:rPr>
        <w:t>.</w:t>
      </w:r>
    </w:p>
    <w:p w14:paraId="77C77A1E" w14:textId="77777777" w:rsidR="000744F0" w:rsidRPr="00804D83" w:rsidRDefault="000744F0" w:rsidP="00804D83">
      <w:pPr>
        <w:pStyle w:val="ListParagraph"/>
        <w:ind w:left="0"/>
        <w:jc w:val="both"/>
        <w:rPr>
          <w:rFonts w:asciiTheme="minorHAnsi" w:eastAsia="Calibri" w:hAnsiTheme="minorHAnsi" w:cstheme="minorHAnsi"/>
          <w:lang w:val="en-US"/>
        </w:rPr>
      </w:pPr>
    </w:p>
    <w:p w14:paraId="65B2FCAA" w14:textId="7940E18D" w:rsidR="001A416E" w:rsidRPr="00804D83" w:rsidRDefault="000744F0" w:rsidP="00804D83">
      <w:pPr>
        <w:pStyle w:val="ListParagraph"/>
        <w:ind w:left="0"/>
        <w:jc w:val="both"/>
        <w:rPr>
          <w:rFonts w:asciiTheme="minorHAnsi" w:hAnsiTheme="minorHAnsi" w:cstheme="minorHAnsi"/>
          <w:lang w:val="en-US"/>
        </w:rPr>
      </w:pPr>
      <w:r w:rsidRPr="00804D83">
        <w:rPr>
          <w:rFonts w:asciiTheme="minorHAnsi" w:eastAsia="Calibri" w:hAnsiTheme="minorHAnsi" w:cstheme="minorHAnsi"/>
          <w:lang w:val="en-US"/>
        </w:rPr>
        <w:t xml:space="preserve">NOTE: </w:t>
      </w:r>
      <w:r w:rsidR="00020240" w:rsidRPr="00804D83">
        <w:rPr>
          <w:rFonts w:asciiTheme="minorHAnsi" w:hAnsiTheme="minorHAnsi" w:cstheme="minorHAnsi"/>
          <w:lang w:val="en-US"/>
        </w:rPr>
        <w:t>After the tube is inserted, t</w:t>
      </w:r>
      <w:r w:rsidR="001A416E" w:rsidRPr="00804D83">
        <w:rPr>
          <w:rFonts w:asciiTheme="minorHAnsi" w:hAnsiTheme="minorHAnsi" w:cstheme="minorHAnsi"/>
          <w:lang w:val="en-US"/>
        </w:rPr>
        <w:t>he device automatically and successively adds 30 mL of H</w:t>
      </w:r>
      <w:r w:rsidR="001A416E" w:rsidRPr="00804D83">
        <w:rPr>
          <w:rFonts w:asciiTheme="minorHAnsi" w:hAnsiTheme="minorHAnsi" w:cstheme="minorHAnsi"/>
          <w:vertAlign w:val="subscript"/>
          <w:lang w:val="en-US"/>
        </w:rPr>
        <w:t>2</w:t>
      </w:r>
      <w:r w:rsidR="001A416E" w:rsidRPr="00804D83">
        <w:rPr>
          <w:rFonts w:asciiTheme="minorHAnsi" w:hAnsiTheme="minorHAnsi" w:cstheme="minorHAnsi"/>
          <w:lang w:val="en-US"/>
        </w:rPr>
        <w:t>O, 30 mL of H</w:t>
      </w:r>
      <w:r w:rsidR="001A416E" w:rsidRPr="00804D83">
        <w:rPr>
          <w:rFonts w:asciiTheme="minorHAnsi" w:hAnsiTheme="minorHAnsi" w:cstheme="minorHAnsi"/>
          <w:vertAlign w:val="subscript"/>
          <w:lang w:val="en-US"/>
        </w:rPr>
        <w:t>3</w:t>
      </w:r>
      <w:r w:rsidR="001A416E" w:rsidRPr="00804D83">
        <w:rPr>
          <w:rFonts w:asciiTheme="minorHAnsi" w:hAnsiTheme="minorHAnsi" w:cstheme="minorHAnsi"/>
          <w:lang w:val="en-US"/>
        </w:rPr>
        <w:t>BO</w:t>
      </w:r>
      <w:r w:rsidR="001A416E" w:rsidRPr="00804D83">
        <w:rPr>
          <w:rFonts w:asciiTheme="minorHAnsi" w:hAnsiTheme="minorHAnsi" w:cstheme="minorHAnsi"/>
          <w:vertAlign w:val="subscript"/>
          <w:lang w:val="en-US"/>
        </w:rPr>
        <w:t>3</w:t>
      </w:r>
      <w:r w:rsidR="001A416E" w:rsidRPr="00804D83">
        <w:rPr>
          <w:rFonts w:asciiTheme="minorHAnsi" w:eastAsia="Calibri" w:hAnsiTheme="minorHAnsi" w:cstheme="minorHAnsi"/>
          <w:lang w:val="en-US"/>
        </w:rPr>
        <w:t xml:space="preserve">, and 40 </w:t>
      </w:r>
      <w:r w:rsidR="001A416E" w:rsidRPr="00804D83">
        <w:rPr>
          <w:rFonts w:asciiTheme="minorHAnsi" w:hAnsiTheme="minorHAnsi" w:cstheme="minorHAnsi"/>
          <w:lang w:val="en-US"/>
        </w:rPr>
        <w:t>mL of 10</w:t>
      </w:r>
      <w:r w:rsidRPr="00804D83">
        <w:rPr>
          <w:rFonts w:asciiTheme="minorHAnsi" w:hAnsiTheme="minorHAnsi" w:cstheme="minorHAnsi"/>
          <w:lang w:val="en-US"/>
        </w:rPr>
        <w:t xml:space="preserve"> </w:t>
      </w:r>
      <w:r w:rsidR="001A416E" w:rsidRPr="00804D83">
        <w:rPr>
          <w:rFonts w:asciiTheme="minorHAnsi" w:hAnsiTheme="minorHAnsi" w:cstheme="minorHAnsi"/>
          <w:lang w:val="en-US"/>
        </w:rPr>
        <w:t>N NaOH.</w:t>
      </w:r>
    </w:p>
    <w:p w14:paraId="56162ABE" w14:textId="77777777" w:rsidR="000744F0" w:rsidRPr="00804D83" w:rsidRDefault="000744F0" w:rsidP="00804D83">
      <w:pPr>
        <w:pStyle w:val="ListParagraph"/>
        <w:ind w:left="0"/>
        <w:jc w:val="both"/>
        <w:rPr>
          <w:rFonts w:asciiTheme="minorHAnsi" w:hAnsiTheme="minorHAnsi" w:cstheme="minorHAnsi"/>
          <w:lang w:val="en-US"/>
        </w:rPr>
      </w:pPr>
    </w:p>
    <w:p w14:paraId="7F38CD79" w14:textId="723000D7" w:rsidR="001A416E" w:rsidRPr="00804D83" w:rsidRDefault="001A416E" w:rsidP="00804D83">
      <w:pPr>
        <w:pStyle w:val="ListParagraph"/>
        <w:numPr>
          <w:ilvl w:val="2"/>
          <w:numId w:val="13"/>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 xml:space="preserve">Switch to </w:t>
      </w:r>
      <w:r w:rsidRPr="00804D83">
        <w:rPr>
          <w:rFonts w:asciiTheme="minorHAnsi" w:hAnsiTheme="minorHAnsi" w:cstheme="minorHAnsi"/>
          <w:b/>
          <w:bCs/>
          <w:highlight w:val="cyan"/>
          <w:lang w:val="en-US"/>
        </w:rPr>
        <w:t>mL of titrant</w:t>
      </w:r>
      <w:r w:rsidRPr="00804D83">
        <w:rPr>
          <w:rFonts w:asciiTheme="minorHAnsi" w:hAnsiTheme="minorHAnsi" w:cstheme="minorHAnsi"/>
          <w:highlight w:val="cyan"/>
          <w:lang w:val="en-US"/>
        </w:rPr>
        <w:t xml:space="preserve"> at the </w:t>
      </w:r>
      <w:r w:rsidRPr="00804D83">
        <w:rPr>
          <w:rFonts w:asciiTheme="minorHAnsi" w:hAnsiTheme="minorHAnsi" w:cstheme="minorHAnsi"/>
          <w:b/>
          <w:bCs/>
          <w:highlight w:val="cyan"/>
          <w:lang w:val="en-US"/>
        </w:rPr>
        <w:t>result line</w:t>
      </w:r>
      <w:r w:rsidRPr="00804D83">
        <w:rPr>
          <w:rFonts w:asciiTheme="minorHAnsi" w:hAnsiTheme="minorHAnsi" w:cstheme="minorHAnsi"/>
          <w:highlight w:val="cyan"/>
          <w:lang w:val="en-US"/>
        </w:rPr>
        <w:t>.</w:t>
      </w:r>
      <w:r w:rsidR="00020240"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Insert the tube</w:t>
      </w:r>
      <w:r w:rsidR="00020240" w:rsidRPr="00804D83">
        <w:rPr>
          <w:rFonts w:asciiTheme="minorHAnsi" w:hAnsiTheme="minorHAnsi" w:cstheme="minorHAnsi"/>
          <w:highlight w:val="cyan"/>
          <w:lang w:val="en-US"/>
        </w:rPr>
        <w:t>, and n</w:t>
      </w:r>
      <w:r w:rsidRPr="00804D83">
        <w:rPr>
          <w:rFonts w:asciiTheme="minorHAnsi" w:hAnsiTheme="minorHAnsi" w:cstheme="minorHAnsi"/>
          <w:highlight w:val="cyan"/>
          <w:lang w:val="en-US"/>
        </w:rPr>
        <w:t>ote the amount of H</w:t>
      </w:r>
      <w:r w:rsidRPr="00804D83">
        <w:rPr>
          <w:rFonts w:asciiTheme="minorHAnsi" w:hAnsiTheme="minorHAnsi" w:cstheme="minorHAnsi"/>
          <w:highlight w:val="cyan"/>
          <w:vertAlign w:val="subscript"/>
          <w:lang w:val="en-US"/>
        </w:rPr>
        <w:t>2</w:t>
      </w:r>
      <w:r w:rsidRPr="00804D83">
        <w:rPr>
          <w:rFonts w:asciiTheme="minorHAnsi" w:hAnsiTheme="minorHAnsi" w:cstheme="minorHAnsi"/>
          <w:highlight w:val="cyan"/>
          <w:lang w:val="en-US"/>
        </w:rPr>
        <w:t>SO</w:t>
      </w:r>
      <w:r w:rsidRPr="00804D83">
        <w:rPr>
          <w:rFonts w:asciiTheme="minorHAnsi" w:hAnsiTheme="minorHAnsi" w:cstheme="minorHAnsi"/>
          <w:highlight w:val="cyan"/>
          <w:vertAlign w:val="subscript"/>
          <w:lang w:val="en-US"/>
        </w:rPr>
        <w:t>4</w:t>
      </w:r>
      <w:r w:rsidRPr="00804D83">
        <w:rPr>
          <w:rFonts w:asciiTheme="minorHAnsi" w:hAnsiTheme="minorHAnsi" w:cstheme="minorHAnsi"/>
          <w:highlight w:val="cyan"/>
          <w:lang w:val="en-US"/>
        </w:rPr>
        <w:t xml:space="preserve"> used.</w:t>
      </w:r>
    </w:p>
    <w:p w14:paraId="346822FE" w14:textId="77777777" w:rsidR="00020240" w:rsidRPr="00804D83" w:rsidRDefault="00020240" w:rsidP="00804D83">
      <w:pPr>
        <w:pStyle w:val="ListParagraph"/>
        <w:ind w:left="0"/>
        <w:jc w:val="both"/>
        <w:rPr>
          <w:rFonts w:asciiTheme="minorHAnsi" w:hAnsiTheme="minorHAnsi" w:cstheme="minorHAnsi"/>
          <w:lang w:val="en-US"/>
        </w:rPr>
      </w:pPr>
    </w:p>
    <w:p w14:paraId="5ADBE027" w14:textId="15C7FBE7" w:rsidR="001A416E" w:rsidRPr="00804D83" w:rsidRDefault="001A416E" w:rsidP="00804D83">
      <w:pPr>
        <w:jc w:val="both"/>
        <w:rPr>
          <w:rFonts w:asciiTheme="minorHAnsi" w:hAnsiTheme="minorHAnsi" w:cstheme="minorHAnsi"/>
          <w:lang w:val="en-US"/>
        </w:rPr>
      </w:pPr>
      <w:r w:rsidRPr="00804D83">
        <w:rPr>
          <w:rFonts w:asciiTheme="minorHAnsi" w:hAnsiTheme="minorHAnsi" w:cstheme="minorHAnsi"/>
          <w:lang w:val="en-US"/>
        </w:rPr>
        <w:t>N</w:t>
      </w:r>
      <w:r w:rsidR="00020240" w:rsidRPr="00804D83">
        <w:rPr>
          <w:rFonts w:asciiTheme="minorHAnsi" w:hAnsiTheme="minorHAnsi" w:cstheme="minorHAnsi"/>
          <w:lang w:val="en-US"/>
        </w:rPr>
        <w:t>OTE</w:t>
      </w:r>
      <w:r w:rsidRPr="00804D83">
        <w:rPr>
          <w:rFonts w:asciiTheme="minorHAnsi" w:hAnsiTheme="minorHAnsi" w:cstheme="minorHAnsi"/>
          <w:lang w:val="en-US"/>
        </w:rPr>
        <w:t>: To test the Kjeldahl distiller</w:t>
      </w:r>
      <w:r w:rsidR="00020240" w:rsidRPr="00804D83">
        <w:rPr>
          <w:rFonts w:asciiTheme="minorHAnsi" w:hAnsiTheme="minorHAnsi" w:cstheme="minorHAnsi"/>
          <w:lang w:val="en-US"/>
        </w:rPr>
        <w:t>,</w:t>
      </w:r>
      <w:r w:rsidRPr="00804D83">
        <w:rPr>
          <w:rFonts w:asciiTheme="minorHAnsi" w:eastAsia="Calibri" w:hAnsiTheme="minorHAnsi" w:cstheme="minorHAnsi"/>
          <w:lang w:val="en-US"/>
        </w:rPr>
        <w:t xml:space="preserve"> </w:t>
      </w:r>
      <w:r w:rsidR="00020240" w:rsidRPr="00804D83">
        <w:rPr>
          <w:rFonts w:asciiTheme="minorHAnsi" w:eastAsia="Calibri" w:hAnsiTheme="minorHAnsi" w:cstheme="minorHAnsi"/>
          <w:lang w:val="en-US"/>
        </w:rPr>
        <w:t xml:space="preserve">consider that </w:t>
      </w:r>
      <w:r w:rsidRPr="00804D83">
        <w:rPr>
          <w:rFonts w:asciiTheme="minorHAnsi" w:eastAsia="Calibri" w:hAnsiTheme="minorHAnsi" w:cstheme="minorHAnsi"/>
          <w:lang w:val="en-US"/>
        </w:rPr>
        <w:t xml:space="preserve">50 mg of glycerin </w:t>
      </w:r>
      <w:r w:rsidRPr="00804D83">
        <w:rPr>
          <w:rFonts w:asciiTheme="minorHAnsi" w:hAnsiTheme="minorHAnsi" w:cstheme="minorHAnsi"/>
          <w:lang w:val="en-US"/>
        </w:rPr>
        <w:t>correspond to 18.60% ± 5</w:t>
      </w:r>
      <w:r w:rsidR="00B852A9" w:rsidRPr="00804D83">
        <w:rPr>
          <w:rFonts w:asciiTheme="minorHAnsi" w:hAnsiTheme="minorHAnsi" w:cstheme="minorHAnsi"/>
          <w:lang w:val="en-US"/>
        </w:rPr>
        <w:t>%</w:t>
      </w:r>
      <w:r w:rsidRPr="00804D83">
        <w:rPr>
          <w:rFonts w:asciiTheme="minorHAnsi" w:hAnsiTheme="minorHAnsi" w:cstheme="minorHAnsi"/>
          <w:lang w:val="en-US"/>
        </w:rPr>
        <w:t xml:space="preserve"> of %</w:t>
      </w:r>
      <w:r w:rsidR="00020240" w:rsidRPr="00804D83">
        <w:rPr>
          <w:rFonts w:asciiTheme="minorHAnsi" w:hAnsiTheme="minorHAnsi" w:cstheme="minorHAnsi"/>
          <w:lang w:val="en-US"/>
        </w:rPr>
        <w:t xml:space="preserve"> </w:t>
      </w:r>
      <w:r w:rsidRPr="00804D83">
        <w:rPr>
          <w:rFonts w:asciiTheme="minorHAnsi" w:hAnsiTheme="minorHAnsi" w:cstheme="minorHAnsi"/>
          <w:lang w:val="en-US"/>
        </w:rPr>
        <w:t>N.</w:t>
      </w:r>
      <w:r w:rsidR="00B852A9" w:rsidRPr="00804D83">
        <w:rPr>
          <w:rFonts w:asciiTheme="minorHAnsi" w:hAnsiTheme="minorHAnsi" w:cstheme="minorHAnsi"/>
          <w:lang w:val="en-US"/>
        </w:rPr>
        <w:t xml:space="preserve"> </w:t>
      </w:r>
      <w:r w:rsidRPr="00804D83">
        <w:rPr>
          <w:rFonts w:asciiTheme="minorHAnsi" w:hAnsiTheme="minorHAnsi" w:cstheme="minorHAnsi"/>
          <w:lang w:val="en-US"/>
        </w:rPr>
        <w:t>At the end of each titration, the device automatically empties and cleans the</w:t>
      </w:r>
    </w:p>
    <w:p w14:paraId="40332E1B" w14:textId="1914648C" w:rsidR="001A416E" w:rsidRPr="00804D83" w:rsidRDefault="001A416E" w:rsidP="00804D83">
      <w:pPr>
        <w:jc w:val="both"/>
        <w:rPr>
          <w:rFonts w:asciiTheme="minorHAnsi" w:hAnsiTheme="minorHAnsi" w:cstheme="minorHAnsi"/>
          <w:lang w:val="en-US"/>
        </w:rPr>
      </w:pPr>
      <w:r w:rsidRPr="00804D83">
        <w:rPr>
          <w:rFonts w:asciiTheme="minorHAnsi" w:hAnsiTheme="minorHAnsi" w:cstheme="minorHAnsi"/>
          <w:lang w:val="en-US"/>
        </w:rPr>
        <w:t>tube.</w:t>
      </w:r>
    </w:p>
    <w:p w14:paraId="3E62203B" w14:textId="77777777" w:rsidR="00B852A9" w:rsidRPr="00804D83" w:rsidRDefault="00B852A9" w:rsidP="00804D83">
      <w:pPr>
        <w:jc w:val="both"/>
        <w:rPr>
          <w:rFonts w:asciiTheme="minorHAnsi" w:hAnsiTheme="minorHAnsi" w:cstheme="minorHAnsi"/>
          <w:lang w:val="en-US"/>
        </w:rPr>
      </w:pPr>
    </w:p>
    <w:p w14:paraId="067C97E8" w14:textId="77777777" w:rsidR="001A416E" w:rsidRPr="00804D83" w:rsidRDefault="001A416E" w:rsidP="00804D83">
      <w:pPr>
        <w:pStyle w:val="ListParagraph"/>
        <w:numPr>
          <w:ilvl w:val="2"/>
          <w:numId w:val="13"/>
        </w:numPr>
        <w:ind w:left="0" w:firstLine="0"/>
        <w:jc w:val="both"/>
        <w:rPr>
          <w:rFonts w:asciiTheme="minorHAnsi" w:hAnsiTheme="minorHAnsi" w:cstheme="minorHAnsi"/>
          <w:lang w:val="en-US"/>
        </w:rPr>
      </w:pPr>
      <w:r w:rsidRPr="00804D83">
        <w:rPr>
          <w:rFonts w:asciiTheme="minorHAnsi" w:hAnsiTheme="minorHAnsi" w:cstheme="minorHAnsi"/>
          <w:lang w:val="en-US"/>
        </w:rPr>
        <w:t>Calculate the percentage of N.</w:t>
      </w:r>
    </w:p>
    <w:p w14:paraId="74DC4771" w14:textId="0488E99F" w:rsidR="007125D7" w:rsidRPr="00804D83" w:rsidRDefault="007125D7" w:rsidP="00804D83">
      <w:pPr>
        <w:jc w:val="both"/>
        <w:rPr>
          <w:rFonts w:asciiTheme="minorHAnsi" w:hAnsiTheme="minorHAnsi" w:cstheme="minorHAnsi"/>
          <w:lang w:val="en-US"/>
        </w:rPr>
      </w:pPr>
      <m:oMathPara>
        <m:oMath>
          <m:r>
            <w:rPr>
              <w:rFonts w:ascii="Cambria Math" w:hAnsi="Cambria Math" w:cstheme="minorHAnsi"/>
              <w:lang w:val="en-US"/>
            </w:rPr>
            <m:t>% N</m:t>
          </m:r>
          <m:r>
            <m:rPr>
              <m:sty m:val="p"/>
            </m:rPr>
            <w:rPr>
              <w:rFonts w:ascii="Cambria Math" w:hAnsi="Cambria Math" w:cstheme="minorHAnsi"/>
              <w:lang w:val="en-US"/>
            </w:rPr>
            <m:t>=</m:t>
          </m:r>
          <m:f>
            <m:fPr>
              <m:ctrlPr>
                <w:rPr>
                  <w:rFonts w:ascii="Cambria Math" w:hAnsi="Cambria Math" w:cstheme="minorHAnsi"/>
                  <w:lang w:val="en-US"/>
                </w:rPr>
              </m:ctrlPr>
            </m:fPr>
            <m:num>
              <m:r>
                <m:rPr>
                  <m:sty m:val="p"/>
                </m:rPr>
                <w:rPr>
                  <w:rFonts w:ascii="Cambria Math" w:hAnsi="Cambria Math" w:cstheme="minorHAnsi"/>
                  <w:lang w:val="en-US"/>
                </w:rPr>
                <m:t xml:space="preserve">V s.a </m:t>
              </m:r>
              <m:d>
                <m:dPr>
                  <m:ctrlPr>
                    <w:rPr>
                      <w:rFonts w:ascii="Cambria Math" w:hAnsi="Cambria Math" w:cstheme="minorHAnsi"/>
                      <w:lang w:val="en-US"/>
                    </w:rPr>
                  </m:ctrlPr>
                </m:dPr>
                <m:e>
                  <m:r>
                    <m:rPr>
                      <m:sty m:val="p"/>
                    </m:rPr>
                    <w:rPr>
                      <w:rFonts w:ascii="Cambria Math" w:hAnsi="Cambria Math" w:cstheme="minorHAnsi"/>
                      <w:lang w:val="en-US"/>
                    </w:rPr>
                    <m:t>mL</m:t>
                  </m:r>
                </m:e>
              </m:d>
              <m:r>
                <m:rPr>
                  <m:sty m:val="p"/>
                </m:rPr>
                <w:rPr>
                  <w:rFonts w:ascii="Cambria Math" w:hAnsi="Cambria Math" w:cstheme="minorHAnsi"/>
                  <w:lang w:val="en-US"/>
                </w:rPr>
                <m:t>×Ts.a (N) ×</m:t>
              </m:r>
              <m:r>
                <w:rPr>
                  <w:rFonts w:ascii="Cambria Math" w:hAnsi="Cambria Math" w:cstheme="minorHAnsi"/>
                  <w:lang w:val="en-US"/>
                </w:rPr>
                <m:t xml:space="preserve"> 0.014</m:t>
              </m:r>
            </m:num>
            <m:den>
              <m:r>
                <m:rPr>
                  <m:sty m:val="p"/>
                </m:rPr>
                <w:rPr>
                  <w:rFonts w:ascii="Cambria Math" w:hAnsi="Cambria Math" w:cstheme="minorHAnsi"/>
                  <w:lang w:val="en-US"/>
                </w:rPr>
                <m:t>S (g)</m:t>
              </m:r>
            </m:den>
          </m:f>
          <m:r>
            <w:rPr>
              <w:rFonts w:ascii="Cambria Math" w:hAnsi="Cambria Math" w:cstheme="minorHAnsi"/>
              <w:lang w:val="en-US"/>
            </w:rPr>
            <m:t xml:space="preserve"> </m:t>
          </m:r>
          <m:r>
            <m:rPr>
              <m:sty m:val="p"/>
            </m:rPr>
            <w:rPr>
              <w:rFonts w:ascii="Cambria Math" w:hAnsi="Cambria Math" w:cstheme="minorHAnsi"/>
              <w:lang w:val="en-US"/>
            </w:rPr>
            <m:t>×</m:t>
          </m:r>
          <m:r>
            <w:rPr>
              <w:rFonts w:ascii="Cambria Math" w:hAnsi="Cambria Math" w:cstheme="minorHAnsi"/>
              <w:lang w:val="en-US"/>
            </w:rPr>
            <m:t xml:space="preserve"> 100</m:t>
          </m:r>
        </m:oMath>
      </m:oMathPara>
    </w:p>
    <w:p w14:paraId="41ADA1AD" w14:textId="77777777" w:rsidR="001A416E" w:rsidRPr="00804D83" w:rsidRDefault="00322A13" w:rsidP="00804D83">
      <w:pPr>
        <w:jc w:val="both"/>
        <w:rPr>
          <w:rFonts w:asciiTheme="minorHAnsi" w:hAnsiTheme="minorHAnsi" w:cstheme="minorHAnsi"/>
          <w:lang w:val="en-US"/>
        </w:rPr>
      </w:pPr>
      <w:r w:rsidRPr="00804D83">
        <w:rPr>
          <w:rFonts w:asciiTheme="minorHAnsi" w:hAnsiTheme="minorHAnsi" w:cstheme="minorHAnsi"/>
          <w:lang w:val="en-US"/>
        </w:rPr>
        <w:t>V s.a : Volume of sulfuric acid</w:t>
      </w:r>
    </w:p>
    <w:p w14:paraId="3D204BC8" w14:textId="77777777" w:rsidR="00322A13" w:rsidRPr="00804D83" w:rsidRDefault="00322A13" w:rsidP="00804D83">
      <w:pPr>
        <w:jc w:val="both"/>
        <w:rPr>
          <w:rFonts w:asciiTheme="minorHAnsi" w:hAnsiTheme="minorHAnsi" w:cstheme="minorHAnsi"/>
          <w:vertAlign w:val="subscript"/>
          <w:lang w:val="en-US"/>
        </w:rPr>
      </w:pPr>
      <w:r w:rsidRPr="00804D83">
        <w:rPr>
          <w:rFonts w:asciiTheme="minorHAnsi" w:hAnsiTheme="minorHAnsi" w:cstheme="minorHAnsi"/>
          <w:lang w:val="en-US"/>
        </w:rPr>
        <w:t>T s.a : 0.02 N H</w:t>
      </w:r>
      <w:r w:rsidRPr="00804D83">
        <w:rPr>
          <w:rFonts w:asciiTheme="minorHAnsi" w:hAnsiTheme="minorHAnsi" w:cstheme="minorHAnsi"/>
          <w:vertAlign w:val="subscript"/>
          <w:lang w:val="en-US"/>
        </w:rPr>
        <w:t>2</w:t>
      </w:r>
      <w:r w:rsidRPr="00804D83">
        <w:rPr>
          <w:rFonts w:asciiTheme="minorHAnsi" w:hAnsiTheme="minorHAnsi" w:cstheme="minorHAnsi"/>
          <w:lang w:val="en-US"/>
        </w:rPr>
        <w:t>SO</w:t>
      </w:r>
      <w:r w:rsidRPr="00804D83">
        <w:rPr>
          <w:rFonts w:asciiTheme="minorHAnsi" w:hAnsiTheme="minorHAnsi" w:cstheme="minorHAnsi"/>
          <w:vertAlign w:val="subscript"/>
          <w:lang w:val="en-US"/>
        </w:rPr>
        <w:t>4</w:t>
      </w:r>
    </w:p>
    <w:p w14:paraId="1B07FAA5" w14:textId="1F1532AF" w:rsidR="00322A13" w:rsidRPr="00804D83" w:rsidRDefault="00322A13" w:rsidP="00804D83">
      <w:pPr>
        <w:jc w:val="both"/>
        <w:rPr>
          <w:rFonts w:asciiTheme="minorHAnsi" w:hAnsiTheme="minorHAnsi" w:cstheme="minorHAnsi"/>
          <w:lang w:val="en-US"/>
        </w:rPr>
      </w:pPr>
      <w:r w:rsidRPr="00804D83">
        <w:rPr>
          <w:rFonts w:asciiTheme="minorHAnsi" w:hAnsiTheme="minorHAnsi" w:cstheme="minorHAnsi"/>
          <w:lang w:val="en-US"/>
        </w:rPr>
        <w:t xml:space="preserve">S: sample </w:t>
      </w:r>
      <w:r w:rsidR="00FA161A" w:rsidRPr="00804D83">
        <w:rPr>
          <w:rFonts w:asciiTheme="minorHAnsi" w:hAnsiTheme="minorHAnsi" w:cstheme="minorHAnsi"/>
          <w:lang w:val="en-US"/>
        </w:rPr>
        <w:t>mass</w:t>
      </w:r>
    </w:p>
    <w:p w14:paraId="0B462B10" w14:textId="77777777" w:rsidR="00954233" w:rsidRPr="00804D83" w:rsidRDefault="00954233" w:rsidP="00804D83">
      <w:pPr>
        <w:jc w:val="both"/>
        <w:rPr>
          <w:rFonts w:asciiTheme="minorHAnsi" w:hAnsiTheme="minorHAnsi" w:cstheme="minorHAnsi"/>
          <w:lang w:val="en-US"/>
        </w:rPr>
      </w:pPr>
    </w:p>
    <w:p w14:paraId="1C274E41" w14:textId="4F346CEB" w:rsidR="00F757A6" w:rsidRPr="00804D83" w:rsidRDefault="00976D94" w:rsidP="00804D83">
      <w:pPr>
        <w:pStyle w:val="ListParagraph"/>
        <w:numPr>
          <w:ilvl w:val="0"/>
          <w:numId w:val="1"/>
        </w:numPr>
        <w:ind w:left="0" w:firstLine="0"/>
        <w:jc w:val="both"/>
        <w:rPr>
          <w:rFonts w:asciiTheme="minorHAnsi" w:hAnsiTheme="minorHAnsi" w:cstheme="minorHAnsi"/>
          <w:b/>
          <w:bCs/>
          <w:lang w:val="en-US"/>
        </w:rPr>
      </w:pPr>
      <w:r w:rsidRPr="00804D83">
        <w:rPr>
          <w:rFonts w:asciiTheme="minorHAnsi" w:hAnsiTheme="minorHAnsi" w:cstheme="minorHAnsi"/>
          <w:b/>
          <w:bCs/>
          <w:lang w:val="en-US"/>
        </w:rPr>
        <w:t xml:space="preserve">Ash content in extracted lignin </w:t>
      </w:r>
    </w:p>
    <w:p w14:paraId="294341F9" w14:textId="77777777" w:rsidR="005150C5" w:rsidRPr="00804D83" w:rsidRDefault="005150C5" w:rsidP="00804D83">
      <w:pPr>
        <w:pStyle w:val="ListParagraph"/>
        <w:ind w:left="0"/>
        <w:jc w:val="both"/>
        <w:rPr>
          <w:rFonts w:asciiTheme="minorHAnsi" w:hAnsiTheme="minorHAnsi" w:cstheme="minorHAnsi"/>
          <w:b/>
          <w:bCs/>
          <w:lang w:val="en-US"/>
        </w:rPr>
      </w:pPr>
    </w:p>
    <w:p w14:paraId="2AF1E3F0" w14:textId="434E2731" w:rsidR="008A59FF" w:rsidRPr="00804D83" w:rsidRDefault="008A59FF" w:rsidP="00804D83">
      <w:pPr>
        <w:pStyle w:val="ListParagraph"/>
        <w:numPr>
          <w:ilvl w:val="1"/>
          <w:numId w:val="6"/>
        </w:numPr>
        <w:ind w:left="0" w:firstLine="0"/>
        <w:jc w:val="both"/>
        <w:rPr>
          <w:rFonts w:asciiTheme="minorHAnsi" w:hAnsiTheme="minorHAnsi" w:cstheme="minorHAnsi"/>
          <w:b/>
          <w:bCs/>
          <w:lang w:val="en-US"/>
        </w:rPr>
      </w:pPr>
      <w:r w:rsidRPr="00804D83">
        <w:rPr>
          <w:rFonts w:asciiTheme="minorHAnsi" w:hAnsiTheme="minorHAnsi" w:cstheme="minorHAnsi"/>
          <w:lang w:val="en-US"/>
        </w:rPr>
        <w:t xml:space="preserve">Dry the ceramic crucibles </w:t>
      </w:r>
      <w:r w:rsidRPr="00804D83">
        <w:rPr>
          <w:rFonts w:asciiTheme="minorHAnsi" w:eastAsia="Calibri" w:hAnsiTheme="minorHAnsi" w:cstheme="minorHAnsi"/>
          <w:lang w:val="en-US"/>
        </w:rPr>
        <w:t>for 1 h</w:t>
      </w:r>
      <w:r w:rsidRPr="00804D83">
        <w:rPr>
          <w:rFonts w:asciiTheme="minorHAnsi" w:hAnsiTheme="minorHAnsi" w:cstheme="minorHAnsi"/>
          <w:lang w:val="en-US"/>
        </w:rPr>
        <w:t xml:space="preserve"> at 105 °C. Leave them to cool in a desiccator.</w:t>
      </w:r>
    </w:p>
    <w:p w14:paraId="2842693B" w14:textId="77777777" w:rsidR="005150C5" w:rsidRPr="00804D83" w:rsidRDefault="005150C5" w:rsidP="00804D83">
      <w:pPr>
        <w:pStyle w:val="ListParagraph"/>
        <w:ind w:left="0"/>
        <w:jc w:val="both"/>
        <w:rPr>
          <w:rFonts w:asciiTheme="minorHAnsi" w:hAnsiTheme="minorHAnsi" w:cstheme="minorHAnsi"/>
          <w:b/>
          <w:bCs/>
          <w:lang w:val="en-US"/>
        </w:rPr>
      </w:pPr>
    </w:p>
    <w:p w14:paraId="3229B51E" w14:textId="382684DD" w:rsidR="008A59FF" w:rsidRPr="00804D83" w:rsidRDefault="008A59FF" w:rsidP="00804D83">
      <w:pPr>
        <w:pStyle w:val="ListParagraph"/>
        <w:numPr>
          <w:ilvl w:val="1"/>
          <w:numId w:val="6"/>
        </w:numPr>
        <w:ind w:left="0" w:firstLine="0"/>
        <w:jc w:val="both"/>
        <w:rPr>
          <w:rFonts w:asciiTheme="minorHAnsi" w:hAnsiTheme="minorHAnsi" w:cstheme="minorHAnsi"/>
          <w:lang w:val="en-US"/>
        </w:rPr>
      </w:pPr>
      <w:r w:rsidRPr="00804D83">
        <w:rPr>
          <w:rFonts w:asciiTheme="minorHAnsi" w:hAnsiTheme="minorHAnsi" w:cstheme="minorHAnsi"/>
          <w:lang w:val="en-US"/>
        </w:rPr>
        <w:t xml:space="preserve">Weigh </w:t>
      </w:r>
      <w:r w:rsidR="005150C5" w:rsidRPr="00804D83">
        <w:rPr>
          <w:rFonts w:asciiTheme="minorHAnsi" w:hAnsiTheme="minorHAnsi" w:cstheme="minorHAnsi"/>
          <w:lang w:val="en-US"/>
        </w:rPr>
        <w:t>a</w:t>
      </w:r>
      <w:r w:rsidRPr="00804D83">
        <w:rPr>
          <w:rFonts w:asciiTheme="minorHAnsi" w:hAnsiTheme="minorHAnsi" w:cstheme="minorHAnsi"/>
          <w:lang w:val="en-US"/>
        </w:rPr>
        <w:t xml:space="preserve"> crucible</w:t>
      </w:r>
      <w:r w:rsidR="005150C5" w:rsidRPr="00804D83">
        <w:rPr>
          <w:rFonts w:asciiTheme="minorHAnsi" w:hAnsiTheme="minorHAnsi" w:cstheme="minorHAnsi"/>
          <w:lang w:val="en-US"/>
        </w:rPr>
        <w:t>,</w:t>
      </w:r>
      <w:r w:rsidRPr="00804D83">
        <w:rPr>
          <w:rFonts w:asciiTheme="minorHAnsi" w:hAnsiTheme="minorHAnsi" w:cstheme="minorHAnsi"/>
          <w:lang w:val="en-US"/>
        </w:rPr>
        <w:t xml:space="preserve"> and note its number.</w:t>
      </w:r>
      <w:r w:rsidR="005150C5" w:rsidRPr="00804D83">
        <w:rPr>
          <w:rFonts w:asciiTheme="minorHAnsi" w:hAnsiTheme="minorHAnsi" w:cstheme="minorHAnsi"/>
          <w:lang w:val="en-US"/>
        </w:rPr>
        <w:t xml:space="preserve"> </w:t>
      </w:r>
      <w:r w:rsidRPr="00804D83">
        <w:rPr>
          <w:rFonts w:asciiTheme="minorHAnsi" w:hAnsiTheme="minorHAnsi" w:cstheme="minorHAnsi"/>
          <w:lang w:val="en-US"/>
        </w:rPr>
        <w:t>Add approximately 1 g of the sample powder.</w:t>
      </w:r>
      <w:r w:rsidR="005150C5" w:rsidRPr="00804D83">
        <w:rPr>
          <w:rFonts w:asciiTheme="minorHAnsi" w:hAnsiTheme="minorHAnsi" w:cstheme="minorHAnsi"/>
          <w:lang w:val="en-US"/>
        </w:rPr>
        <w:t xml:space="preserve"> </w:t>
      </w:r>
      <w:r w:rsidRPr="00804D83">
        <w:rPr>
          <w:rFonts w:asciiTheme="minorHAnsi" w:hAnsiTheme="minorHAnsi" w:cstheme="minorHAnsi"/>
          <w:lang w:val="en-US"/>
        </w:rPr>
        <w:t xml:space="preserve">Place the crucible </w:t>
      </w:r>
      <w:r w:rsidRPr="00804D83">
        <w:rPr>
          <w:rFonts w:asciiTheme="minorHAnsi" w:eastAsia="Calibri" w:hAnsiTheme="minorHAnsi" w:cstheme="minorHAnsi"/>
          <w:lang w:val="en-US"/>
        </w:rPr>
        <w:t xml:space="preserve">in </w:t>
      </w:r>
      <w:r w:rsidRPr="00804D83">
        <w:rPr>
          <w:rFonts w:asciiTheme="minorHAnsi" w:hAnsiTheme="minorHAnsi" w:cstheme="minorHAnsi"/>
          <w:lang w:val="en-US"/>
        </w:rPr>
        <w:t>the muffle furnace with the following program: a 2 h ramp up to 575 °C; a plateau of 4 h at 575 °C.</w:t>
      </w:r>
    </w:p>
    <w:p w14:paraId="584B8C1A" w14:textId="77777777" w:rsidR="005150C5" w:rsidRPr="00804D83" w:rsidRDefault="005150C5" w:rsidP="00804D83">
      <w:pPr>
        <w:pStyle w:val="ListParagraph"/>
        <w:ind w:left="0"/>
        <w:jc w:val="both"/>
        <w:rPr>
          <w:rFonts w:asciiTheme="minorHAnsi" w:hAnsiTheme="minorHAnsi" w:cstheme="minorHAnsi"/>
          <w:lang w:val="en-US"/>
        </w:rPr>
      </w:pPr>
    </w:p>
    <w:p w14:paraId="0515FE8B" w14:textId="38C3DC64" w:rsidR="001B22A0" w:rsidRPr="00804D83" w:rsidRDefault="008A59FF" w:rsidP="00804D83">
      <w:pPr>
        <w:pStyle w:val="ListParagraph"/>
        <w:numPr>
          <w:ilvl w:val="1"/>
          <w:numId w:val="6"/>
        </w:numPr>
        <w:ind w:left="0" w:firstLine="0"/>
        <w:jc w:val="both"/>
        <w:rPr>
          <w:rFonts w:asciiTheme="minorHAnsi" w:hAnsiTheme="minorHAnsi" w:cstheme="minorHAnsi"/>
          <w:lang w:val="en-US"/>
        </w:rPr>
      </w:pPr>
      <w:r w:rsidRPr="00804D83">
        <w:rPr>
          <w:rFonts w:asciiTheme="minorHAnsi" w:hAnsiTheme="minorHAnsi" w:cstheme="minorHAnsi"/>
          <w:lang w:val="en-US"/>
        </w:rPr>
        <w:t>Allow the oven to cool to 100 °C. Remove the crucibles</w:t>
      </w:r>
      <w:r w:rsidR="005150C5" w:rsidRPr="00804D83">
        <w:rPr>
          <w:rFonts w:asciiTheme="minorHAnsi" w:eastAsia="Calibri" w:hAnsiTheme="minorHAnsi" w:cstheme="minorHAnsi"/>
          <w:lang w:val="en-US"/>
        </w:rPr>
        <w:t>,</w:t>
      </w:r>
      <w:r w:rsidRPr="00804D83">
        <w:rPr>
          <w:rFonts w:asciiTheme="minorHAnsi" w:eastAsia="Calibri" w:hAnsiTheme="minorHAnsi" w:cstheme="minorHAnsi"/>
          <w:lang w:val="en-US"/>
        </w:rPr>
        <w:t xml:space="preserve"> </w:t>
      </w:r>
      <w:r w:rsidRPr="00804D83">
        <w:rPr>
          <w:rFonts w:asciiTheme="minorHAnsi" w:hAnsiTheme="minorHAnsi" w:cstheme="minorHAnsi"/>
          <w:lang w:val="en-US"/>
        </w:rPr>
        <w:t>place them in the desiccator</w:t>
      </w:r>
      <w:r w:rsidR="005150C5" w:rsidRPr="00804D83">
        <w:rPr>
          <w:rFonts w:asciiTheme="minorHAnsi" w:hAnsiTheme="minorHAnsi" w:cstheme="minorHAnsi"/>
          <w:lang w:val="en-US"/>
        </w:rPr>
        <w:t>,</w:t>
      </w:r>
      <w:r w:rsidRPr="00804D83">
        <w:rPr>
          <w:rFonts w:asciiTheme="minorHAnsi" w:eastAsia="Calibri" w:hAnsiTheme="minorHAnsi" w:cstheme="minorHAnsi"/>
          <w:lang w:val="en-US"/>
        </w:rPr>
        <w:t xml:space="preserve"> and </w:t>
      </w:r>
      <w:r w:rsidRPr="00804D83">
        <w:rPr>
          <w:rFonts w:asciiTheme="minorHAnsi" w:hAnsiTheme="minorHAnsi" w:cstheme="minorHAnsi"/>
          <w:lang w:val="en-US"/>
        </w:rPr>
        <w:t>weigh them.</w:t>
      </w:r>
    </w:p>
    <w:p w14:paraId="3A9EC9DE" w14:textId="77777777" w:rsidR="0080695E" w:rsidRPr="00804D83" w:rsidRDefault="0080695E" w:rsidP="00804D83">
      <w:pPr>
        <w:pStyle w:val="ListParagraph"/>
        <w:ind w:left="0"/>
        <w:jc w:val="both"/>
        <w:rPr>
          <w:rFonts w:asciiTheme="minorHAnsi" w:hAnsiTheme="minorHAnsi" w:cstheme="minorHAnsi"/>
          <w:lang w:val="en-US"/>
        </w:rPr>
      </w:pPr>
    </w:p>
    <w:p w14:paraId="37D2C847" w14:textId="39E288D1" w:rsidR="00976D94" w:rsidRPr="00804D83" w:rsidRDefault="00976D94" w:rsidP="00804D83">
      <w:pPr>
        <w:pStyle w:val="ListParagraph"/>
        <w:numPr>
          <w:ilvl w:val="0"/>
          <w:numId w:val="1"/>
        </w:numPr>
        <w:ind w:left="0" w:firstLine="0"/>
        <w:jc w:val="both"/>
        <w:rPr>
          <w:rFonts w:asciiTheme="minorHAnsi" w:hAnsiTheme="minorHAnsi" w:cstheme="minorHAnsi"/>
          <w:b/>
          <w:bCs/>
          <w:lang w:val="en-US"/>
        </w:rPr>
      </w:pPr>
      <w:r w:rsidRPr="00804D83">
        <w:rPr>
          <w:rFonts w:asciiTheme="minorHAnsi" w:hAnsiTheme="minorHAnsi" w:cstheme="minorHAnsi"/>
          <w:b/>
          <w:bCs/>
          <w:lang w:val="en-US"/>
        </w:rPr>
        <w:t>Carbohydrate content</w:t>
      </w:r>
    </w:p>
    <w:p w14:paraId="42A7848E" w14:textId="77777777" w:rsidR="0080695E" w:rsidRPr="00804D83" w:rsidRDefault="0080695E" w:rsidP="00804D83">
      <w:pPr>
        <w:pStyle w:val="ListParagraph"/>
        <w:ind w:left="0"/>
        <w:jc w:val="both"/>
        <w:rPr>
          <w:rFonts w:asciiTheme="minorHAnsi" w:hAnsiTheme="minorHAnsi" w:cstheme="minorHAnsi"/>
          <w:b/>
          <w:bCs/>
          <w:lang w:val="en-US"/>
        </w:rPr>
      </w:pPr>
    </w:p>
    <w:p w14:paraId="2C5A24F6" w14:textId="3770B84C" w:rsidR="00FE1BDA" w:rsidRPr="00804D83" w:rsidRDefault="00FE1BDA" w:rsidP="00804D83">
      <w:pPr>
        <w:pStyle w:val="ListParagraph"/>
        <w:numPr>
          <w:ilvl w:val="1"/>
          <w:numId w:val="14"/>
        </w:numPr>
        <w:ind w:left="0" w:firstLine="0"/>
        <w:jc w:val="both"/>
        <w:rPr>
          <w:rFonts w:asciiTheme="minorHAnsi" w:hAnsiTheme="minorHAnsi" w:cstheme="minorHAnsi"/>
          <w:lang w:val="en-US"/>
        </w:rPr>
      </w:pPr>
      <w:r w:rsidRPr="00804D83">
        <w:rPr>
          <w:rFonts w:asciiTheme="minorHAnsi" w:hAnsiTheme="minorHAnsi" w:cstheme="minorHAnsi"/>
          <w:lang w:val="en-US"/>
        </w:rPr>
        <w:t xml:space="preserve">Preparation of </w:t>
      </w:r>
      <w:r w:rsidR="00655F81" w:rsidRPr="00804D83">
        <w:rPr>
          <w:rFonts w:asciiTheme="minorHAnsi" w:hAnsiTheme="minorHAnsi" w:cstheme="minorHAnsi"/>
          <w:lang w:val="en-US"/>
        </w:rPr>
        <w:t>sodium bor</w:t>
      </w:r>
      <w:r w:rsidR="004E46EC" w:rsidRPr="00804D83">
        <w:rPr>
          <w:rFonts w:asciiTheme="minorHAnsi" w:hAnsiTheme="minorHAnsi" w:cstheme="minorHAnsi"/>
          <w:lang w:val="en-US"/>
        </w:rPr>
        <w:t>o</w:t>
      </w:r>
      <w:r w:rsidR="00655F81" w:rsidRPr="00804D83">
        <w:rPr>
          <w:rFonts w:asciiTheme="minorHAnsi" w:hAnsiTheme="minorHAnsi" w:cstheme="minorHAnsi"/>
          <w:lang w:val="en-US"/>
        </w:rPr>
        <w:t>hydride (</w:t>
      </w:r>
      <w:r w:rsidRPr="00804D83">
        <w:rPr>
          <w:rFonts w:asciiTheme="minorHAnsi" w:hAnsiTheme="minorHAnsi" w:cstheme="minorHAnsi"/>
          <w:lang w:val="en-US"/>
        </w:rPr>
        <w:t>NaBH</w:t>
      </w:r>
      <w:r w:rsidRPr="00804D83">
        <w:rPr>
          <w:rFonts w:asciiTheme="minorHAnsi" w:hAnsiTheme="minorHAnsi" w:cstheme="minorHAnsi"/>
          <w:vertAlign w:val="subscript"/>
          <w:lang w:val="en-US"/>
        </w:rPr>
        <w:t>4</w:t>
      </w:r>
      <w:r w:rsidR="00655F81" w:rsidRPr="00804D83">
        <w:rPr>
          <w:rFonts w:asciiTheme="minorHAnsi" w:hAnsiTheme="minorHAnsi" w:cstheme="minorHAnsi"/>
          <w:lang w:val="en-US"/>
        </w:rPr>
        <w:t>)</w:t>
      </w:r>
      <w:r w:rsidRPr="00804D83">
        <w:rPr>
          <w:rFonts w:asciiTheme="minorHAnsi" w:hAnsiTheme="minorHAnsi" w:cstheme="minorHAnsi"/>
          <w:lang w:val="en-US"/>
        </w:rPr>
        <w:t>/</w:t>
      </w:r>
      <w:r w:rsidR="00655F81" w:rsidRPr="00804D83">
        <w:rPr>
          <w:rFonts w:asciiTheme="minorHAnsi" w:hAnsiTheme="minorHAnsi" w:cstheme="minorHAnsi"/>
          <w:lang w:val="en-US"/>
        </w:rPr>
        <w:t>dimethylsulfoxide (</w:t>
      </w:r>
      <w:r w:rsidRPr="00804D83">
        <w:rPr>
          <w:rFonts w:asciiTheme="minorHAnsi" w:hAnsiTheme="minorHAnsi" w:cstheme="minorHAnsi"/>
          <w:lang w:val="en-US"/>
        </w:rPr>
        <w:t>DMSO</w:t>
      </w:r>
      <w:r w:rsidR="00655F81" w:rsidRPr="00804D83">
        <w:rPr>
          <w:rFonts w:asciiTheme="minorHAnsi" w:hAnsiTheme="minorHAnsi" w:cstheme="minorHAnsi"/>
          <w:lang w:val="en-US"/>
        </w:rPr>
        <w:t>)</w:t>
      </w:r>
      <w:r w:rsidRPr="00804D83">
        <w:rPr>
          <w:rFonts w:asciiTheme="minorHAnsi" w:hAnsiTheme="minorHAnsi" w:cstheme="minorHAnsi"/>
          <w:lang w:val="en-US"/>
        </w:rPr>
        <w:t xml:space="preserve"> solution</w:t>
      </w:r>
    </w:p>
    <w:p w14:paraId="5364771D" w14:textId="77777777" w:rsidR="0080695E" w:rsidRPr="00804D83" w:rsidRDefault="0080695E" w:rsidP="00804D83">
      <w:pPr>
        <w:pStyle w:val="ListParagraph"/>
        <w:ind w:left="0"/>
        <w:jc w:val="both"/>
        <w:rPr>
          <w:rFonts w:asciiTheme="minorHAnsi" w:hAnsiTheme="minorHAnsi" w:cstheme="minorHAnsi"/>
          <w:b/>
          <w:bCs/>
          <w:lang w:val="en-US"/>
        </w:rPr>
      </w:pPr>
    </w:p>
    <w:p w14:paraId="13C8FA0E" w14:textId="70584955" w:rsidR="00C7376B" w:rsidRPr="00804D83" w:rsidRDefault="00C7376B" w:rsidP="00804D83">
      <w:pPr>
        <w:pStyle w:val="ListParagraph"/>
        <w:numPr>
          <w:ilvl w:val="2"/>
          <w:numId w:val="14"/>
        </w:numPr>
        <w:ind w:left="0" w:firstLine="0"/>
        <w:jc w:val="both"/>
        <w:rPr>
          <w:rFonts w:asciiTheme="minorHAnsi" w:hAnsiTheme="minorHAnsi" w:cstheme="minorHAnsi"/>
          <w:b/>
          <w:bCs/>
          <w:lang w:val="en-US"/>
        </w:rPr>
      </w:pPr>
      <w:r w:rsidRPr="00804D83">
        <w:rPr>
          <w:rFonts w:asciiTheme="minorHAnsi" w:hAnsiTheme="minorHAnsi" w:cstheme="minorHAnsi"/>
          <w:lang w:val="en-US"/>
        </w:rPr>
        <w:t>Place 2 g of NaBH</w:t>
      </w:r>
      <w:r w:rsidRPr="00804D83">
        <w:rPr>
          <w:rFonts w:asciiTheme="minorHAnsi" w:hAnsiTheme="minorHAnsi" w:cstheme="minorHAnsi"/>
          <w:vertAlign w:val="subscript"/>
          <w:lang w:val="en-US"/>
        </w:rPr>
        <w:t>4</w:t>
      </w:r>
      <w:r w:rsidRPr="00804D83">
        <w:rPr>
          <w:rFonts w:asciiTheme="minorHAnsi" w:hAnsiTheme="minorHAnsi" w:cstheme="minorHAnsi"/>
          <w:lang w:val="en-US"/>
        </w:rPr>
        <w:t xml:space="preserve"> in a 100</w:t>
      </w:r>
      <w:r w:rsidR="008E516D" w:rsidRPr="00804D83">
        <w:rPr>
          <w:rFonts w:asciiTheme="minorHAnsi" w:hAnsiTheme="minorHAnsi" w:cstheme="minorHAnsi"/>
          <w:lang w:val="en-US"/>
        </w:rPr>
        <w:t xml:space="preserve"> </w:t>
      </w:r>
      <w:r w:rsidRPr="00804D83">
        <w:rPr>
          <w:rFonts w:asciiTheme="minorHAnsi" w:hAnsiTheme="minorHAnsi" w:cstheme="minorHAnsi"/>
          <w:lang w:val="en-US"/>
        </w:rPr>
        <w:t>mL volumetric flask</w:t>
      </w:r>
      <w:r w:rsidR="004E46EC" w:rsidRPr="00804D83">
        <w:rPr>
          <w:rFonts w:asciiTheme="minorHAnsi" w:hAnsiTheme="minorHAnsi" w:cstheme="minorHAnsi"/>
          <w:lang w:val="en-US"/>
        </w:rPr>
        <w:t>,</w:t>
      </w:r>
      <w:r w:rsidRPr="00804D83">
        <w:rPr>
          <w:rFonts w:asciiTheme="minorHAnsi" w:hAnsiTheme="minorHAnsi" w:cstheme="minorHAnsi"/>
          <w:lang w:val="en-US"/>
        </w:rPr>
        <w:t xml:space="preserve"> and fill to the mark with DMSO.</w:t>
      </w:r>
      <w:r w:rsidR="004E46EC" w:rsidRPr="00804D83">
        <w:rPr>
          <w:rFonts w:asciiTheme="minorHAnsi" w:hAnsiTheme="minorHAnsi" w:cstheme="minorHAnsi"/>
          <w:lang w:val="en-US"/>
        </w:rPr>
        <w:t xml:space="preserve"> </w:t>
      </w:r>
      <w:r w:rsidRPr="00804D83">
        <w:rPr>
          <w:rFonts w:asciiTheme="minorHAnsi" w:hAnsiTheme="minorHAnsi" w:cstheme="minorHAnsi"/>
          <w:lang w:val="en-US"/>
        </w:rPr>
        <w:t>Heat to 100 °C in a Mayor’s bath</w:t>
      </w:r>
      <w:r w:rsidR="004E46EC" w:rsidRPr="00804D83">
        <w:rPr>
          <w:rFonts w:asciiTheme="minorHAnsi" w:hAnsiTheme="minorHAnsi" w:cstheme="minorHAnsi"/>
          <w:lang w:val="en-US"/>
        </w:rPr>
        <w:t>,</w:t>
      </w:r>
      <w:r w:rsidRPr="00804D83">
        <w:rPr>
          <w:rFonts w:asciiTheme="minorHAnsi" w:hAnsiTheme="minorHAnsi" w:cstheme="minorHAnsi"/>
          <w:lang w:val="en-US"/>
        </w:rPr>
        <w:t xml:space="preserve"> and stir the solution until completely dissolved.</w:t>
      </w:r>
    </w:p>
    <w:p w14:paraId="7995D28A" w14:textId="77777777" w:rsidR="004E46EC" w:rsidRPr="00804D83" w:rsidRDefault="004E46EC" w:rsidP="00804D83">
      <w:pPr>
        <w:pStyle w:val="ListParagraph"/>
        <w:ind w:left="0"/>
        <w:jc w:val="both"/>
        <w:rPr>
          <w:rFonts w:asciiTheme="minorHAnsi" w:hAnsiTheme="minorHAnsi" w:cstheme="minorHAnsi"/>
          <w:b/>
          <w:bCs/>
          <w:lang w:val="en-US"/>
        </w:rPr>
      </w:pPr>
    </w:p>
    <w:p w14:paraId="202DB5F1" w14:textId="1C6C56E2" w:rsidR="00FE1BDA" w:rsidRPr="00804D83" w:rsidRDefault="004E46EC" w:rsidP="00804D83">
      <w:pPr>
        <w:pStyle w:val="ListParagraph"/>
        <w:numPr>
          <w:ilvl w:val="1"/>
          <w:numId w:val="14"/>
        </w:numPr>
        <w:ind w:left="0" w:firstLine="0"/>
        <w:jc w:val="both"/>
        <w:rPr>
          <w:rFonts w:asciiTheme="minorHAnsi" w:hAnsiTheme="minorHAnsi" w:cstheme="minorHAnsi"/>
          <w:lang w:val="en-US"/>
        </w:rPr>
      </w:pPr>
      <w:r w:rsidRPr="00804D83">
        <w:rPr>
          <w:rFonts w:asciiTheme="minorHAnsi" w:hAnsiTheme="minorHAnsi" w:cstheme="minorHAnsi"/>
          <w:lang w:val="en-US"/>
        </w:rPr>
        <w:t>P</w:t>
      </w:r>
      <w:r w:rsidR="00F754CA" w:rsidRPr="00804D83">
        <w:rPr>
          <w:rFonts w:asciiTheme="minorHAnsi" w:hAnsiTheme="minorHAnsi" w:cstheme="minorHAnsi"/>
          <w:lang w:val="en-US"/>
        </w:rPr>
        <w:t xml:space="preserve">reparation </w:t>
      </w:r>
      <w:r w:rsidRPr="00804D83">
        <w:rPr>
          <w:rFonts w:asciiTheme="minorHAnsi" w:hAnsiTheme="minorHAnsi" w:cstheme="minorHAnsi"/>
          <w:lang w:val="en-US"/>
        </w:rPr>
        <w:t xml:space="preserve">of </w:t>
      </w:r>
      <w:r w:rsidR="001E2388" w:rsidRPr="00804D83">
        <w:rPr>
          <w:rFonts w:asciiTheme="minorHAnsi" w:hAnsiTheme="minorHAnsi" w:cstheme="minorHAnsi"/>
          <w:lang w:val="en-US"/>
        </w:rPr>
        <w:t>MIX solution</w:t>
      </w:r>
    </w:p>
    <w:p w14:paraId="1D2DA9CF" w14:textId="77777777" w:rsidR="001E2388" w:rsidRPr="00804D83" w:rsidRDefault="001E2388" w:rsidP="00804D83">
      <w:pPr>
        <w:pStyle w:val="ListParagraph"/>
        <w:ind w:left="0"/>
        <w:jc w:val="both"/>
        <w:rPr>
          <w:rFonts w:asciiTheme="minorHAnsi" w:hAnsiTheme="minorHAnsi" w:cstheme="minorHAnsi"/>
          <w:b/>
          <w:bCs/>
          <w:lang w:val="en-US"/>
        </w:rPr>
      </w:pPr>
    </w:p>
    <w:p w14:paraId="14A9A3A3" w14:textId="5CFB7D19" w:rsidR="00D14850" w:rsidRPr="00804D83" w:rsidRDefault="00D14850" w:rsidP="00804D83">
      <w:pPr>
        <w:pStyle w:val="ListParagraph"/>
        <w:numPr>
          <w:ilvl w:val="2"/>
          <w:numId w:val="14"/>
        </w:numPr>
        <w:ind w:left="0" w:firstLine="0"/>
        <w:jc w:val="both"/>
        <w:rPr>
          <w:rFonts w:asciiTheme="minorHAnsi" w:hAnsiTheme="minorHAnsi" w:cstheme="minorHAnsi"/>
          <w:b/>
          <w:bCs/>
          <w:lang w:val="en-US"/>
        </w:rPr>
      </w:pPr>
      <w:r w:rsidRPr="00804D83">
        <w:rPr>
          <w:rFonts w:asciiTheme="minorHAnsi" w:hAnsiTheme="minorHAnsi" w:cstheme="minorHAnsi"/>
          <w:lang w:val="en-US"/>
        </w:rPr>
        <w:t>Place 20 mg each of xylose, arabinose, rhamnose, glucose, galactose, mannose,</w:t>
      </w:r>
      <w:r w:rsidRPr="00804D83">
        <w:rPr>
          <w:rFonts w:asciiTheme="minorHAnsi" w:eastAsia="Calibri" w:hAnsiTheme="minorHAnsi" w:cstheme="minorHAnsi"/>
          <w:lang w:val="en-US"/>
        </w:rPr>
        <w:t xml:space="preserve"> and 2-d</w:t>
      </w:r>
      <w:r w:rsidR="006E793E" w:rsidRPr="00804D83">
        <w:rPr>
          <w:rFonts w:asciiTheme="minorHAnsi" w:eastAsia="Calibri" w:hAnsiTheme="minorHAnsi" w:cstheme="minorHAnsi"/>
          <w:lang w:val="en-US"/>
        </w:rPr>
        <w:t>e</w:t>
      </w:r>
      <w:r w:rsidRPr="00804D83">
        <w:rPr>
          <w:rFonts w:asciiTheme="minorHAnsi" w:eastAsia="Calibri" w:hAnsiTheme="minorHAnsi" w:cstheme="minorHAnsi"/>
          <w:lang w:val="en-US"/>
        </w:rPr>
        <w:t>oxyglucose in a 100</w:t>
      </w:r>
      <w:r w:rsidR="006E793E" w:rsidRPr="00804D83">
        <w:rPr>
          <w:rFonts w:asciiTheme="minorHAnsi" w:eastAsia="Calibri" w:hAnsiTheme="minorHAnsi" w:cstheme="minorHAnsi"/>
          <w:lang w:val="en-US"/>
        </w:rPr>
        <w:t xml:space="preserve"> </w:t>
      </w:r>
      <w:r w:rsidRPr="00804D83">
        <w:rPr>
          <w:rFonts w:asciiTheme="minorHAnsi" w:eastAsia="Calibri" w:hAnsiTheme="minorHAnsi" w:cstheme="minorHAnsi"/>
          <w:lang w:val="en-US"/>
        </w:rPr>
        <w:t>mL volumetric flask, and fill up to the mark of 100 mL with deionized water.</w:t>
      </w:r>
    </w:p>
    <w:p w14:paraId="2CBAE8A6" w14:textId="77777777" w:rsidR="006E793E" w:rsidRPr="00804D83" w:rsidRDefault="006E793E" w:rsidP="00804D83">
      <w:pPr>
        <w:pStyle w:val="ListParagraph"/>
        <w:ind w:left="0"/>
        <w:jc w:val="both"/>
        <w:rPr>
          <w:rFonts w:asciiTheme="minorHAnsi" w:hAnsiTheme="minorHAnsi" w:cstheme="minorHAnsi"/>
          <w:b/>
          <w:bCs/>
          <w:lang w:val="en-US"/>
        </w:rPr>
      </w:pPr>
    </w:p>
    <w:p w14:paraId="4AF769D3" w14:textId="36FB0C0A" w:rsidR="00F754CA" w:rsidRPr="00804D83" w:rsidRDefault="00F754CA" w:rsidP="00804D83">
      <w:pPr>
        <w:pStyle w:val="ListParagraph"/>
        <w:numPr>
          <w:ilvl w:val="1"/>
          <w:numId w:val="14"/>
        </w:numPr>
        <w:ind w:left="0" w:firstLine="0"/>
        <w:jc w:val="both"/>
        <w:rPr>
          <w:rFonts w:asciiTheme="minorHAnsi" w:hAnsiTheme="minorHAnsi" w:cstheme="minorHAnsi"/>
          <w:lang w:val="en-US"/>
        </w:rPr>
      </w:pPr>
      <w:r w:rsidRPr="00804D83">
        <w:rPr>
          <w:rFonts w:asciiTheme="minorHAnsi" w:hAnsiTheme="minorHAnsi" w:cstheme="minorHAnsi"/>
          <w:lang w:val="en-US"/>
        </w:rPr>
        <w:t>Hydroly</w:t>
      </w:r>
      <w:r w:rsidR="008961B3" w:rsidRPr="00804D83">
        <w:rPr>
          <w:rFonts w:asciiTheme="minorHAnsi" w:hAnsiTheme="minorHAnsi" w:cstheme="minorHAnsi"/>
          <w:lang w:val="en-US"/>
        </w:rPr>
        <w:t>sis</w:t>
      </w:r>
      <w:r w:rsidRPr="00804D83">
        <w:rPr>
          <w:rFonts w:asciiTheme="minorHAnsi" w:hAnsiTheme="minorHAnsi" w:cstheme="minorHAnsi"/>
          <w:lang w:val="en-US"/>
        </w:rPr>
        <w:t xml:space="preserve"> of the sample</w:t>
      </w:r>
    </w:p>
    <w:p w14:paraId="0A614A88" w14:textId="77777777" w:rsidR="008961B3" w:rsidRPr="00804D83" w:rsidRDefault="008961B3" w:rsidP="00804D83">
      <w:pPr>
        <w:pStyle w:val="ListParagraph"/>
        <w:ind w:left="0"/>
        <w:jc w:val="both"/>
        <w:rPr>
          <w:rFonts w:asciiTheme="minorHAnsi" w:hAnsiTheme="minorHAnsi" w:cstheme="minorHAnsi"/>
          <w:b/>
          <w:bCs/>
          <w:highlight w:val="cyan"/>
          <w:lang w:val="en-US"/>
        </w:rPr>
      </w:pPr>
    </w:p>
    <w:p w14:paraId="59E61B7F" w14:textId="308D36EA" w:rsidR="00BE1A5B" w:rsidRPr="00804D83" w:rsidRDefault="009E6405" w:rsidP="00804D83">
      <w:pPr>
        <w:pStyle w:val="ListParagraph"/>
        <w:numPr>
          <w:ilvl w:val="2"/>
          <w:numId w:val="14"/>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Weigh a 50</w:t>
      </w:r>
      <w:r w:rsidR="00BE1A5B"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 xml:space="preserve">mg sample of lignin in a </w:t>
      </w:r>
      <w:r w:rsidR="00BE1A5B" w:rsidRPr="00804D83">
        <w:rPr>
          <w:rFonts w:asciiTheme="minorHAnsi" w:hAnsiTheme="minorHAnsi" w:cstheme="minorHAnsi"/>
          <w:highlight w:val="cyan"/>
          <w:lang w:val="en-US"/>
        </w:rPr>
        <w:t>borosilicate glass</w:t>
      </w:r>
      <w:r w:rsidRPr="00804D83">
        <w:rPr>
          <w:rFonts w:asciiTheme="minorHAnsi" w:hAnsiTheme="minorHAnsi" w:cstheme="minorHAnsi"/>
          <w:highlight w:val="cyan"/>
          <w:lang w:val="en-US"/>
        </w:rPr>
        <w:t xml:space="preserve"> tube</w:t>
      </w:r>
      <w:r w:rsidR="00BE1A5B" w:rsidRPr="00804D83">
        <w:rPr>
          <w:rFonts w:asciiTheme="minorHAnsi" w:hAnsiTheme="minorHAnsi" w:cstheme="minorHAnsi"/>
          <w:highlight w:val="cyan"/>
          <w:lang w:val="en-US"/>
        </w:rPr>
        <w:t>, a</w:t>
      </w:r>
      <w:r w:rsidRPr="00804D83">
        <w:rPr>
          <w:rFonts w:asciiTheme="minorHAnsi" w:hAnsiTheme="minorHAnsi" w:cstheme="minorHAnsi"/>
          <w:highlight w:val="cyan"/>
          <w:lang w:val="en-US"/>
        </w:rPr>
        <w:t>dd 3 mL of 1 M H</w:t>
      </w:r>
      <w:r w:rsidRPr="00804D83">
        <w:rPr>
          <w:rFonts w:asciiTheme="minorHAnsi" w:hAnsiTheme="minorHAnsi" w:cstheme="minorHAnsi"/>
          <w:highlight w:val="cyan"/>
          <w:vertAlign w:val="subscript"/>
          <w:lang w:val="en-US"/>
        </w:rPr>
        <w:t>2</w:t>
      </w:r>
      <w:r w:rsidRPr="00804D83">
        <w:rPr>
          <w:rFonts w:asciiTheme="minorHAnsi" w:hAnsiTheme="minorHAnsi" w:cstheme="minorHAnsi"/>
          <w:highlight w:val="cyan"/>
          <w:lang w:val="en-US"/>
        </w:rPr>
        <w:t>SO</w:t>
      </w:r>
      <w:r w:rsidRPr="00804D83">
        <w:rPr>
          <w:rFonts w:asciiTheme="minorHAnsi" w:hAnsiTheme="minorHAnsi" w:cstheme="minorHAnsi"/>
          <w:highlight w:val="cyan"/>
          <w:vertAlign w:val="subscript"/>
          <w:lang w:val="en-US"/>
        </w:rPr>
        <w:t>4</w:t>
      </w:r>
      <w:r w:rsidR="00BE1A5B" w:rsidRPr="00804D83">
        <w:rPr>
          <w:rFonts w:asciiTheme="minorHAnsi" w:hAnsiTheme="minorHAnsi" w:cstheme="minorHAnsi"/>
          <w:highlight w:val="cyan"/>
          <w:lang w:val="en-US"/>
        </w:rPr>
        <w:t>, and h</w:t>
      </w:r>
      <w:r w:rsidRPr="00804D83">
        <w:rPr>
          <w:rFonts w:asciiTheme="minorHAnsi" w:hAnsiTheme="minorHAnsi" w:cstheme="minorHAnsi"/>
          <w:highlight w:val="cyan"/>
          <w:lang w:val="en-US"/>
        </w:rPr>
        <w:t>eat the mixture for 3 h at 100 °C.</w:t>
      </w:r>
    </w:p>
    <w:p w14:paraId="0A2BAC44" w14:textId="77777777" w:rsidR="00BE1A5B" w:rsidRPr="00804D83" w:rsidRDefault="00BE1A5B" w:rsidP="00804D83">
      <w:pPr>
        <w:pStyle w:val="ListParagraph"/>
        <w:ind w:left="0"/>
        <w:jc w:val="both"/>
        <w:rPr>
          <w:rFonts w:asciiTheme="minorHAnsi" w:hAnsiTheme="minorHAnsi" w:cstheme="minorHAnsi"/>
          <w:lang w:val="en-US"/>
        </w:rPr>
      </w:pPr>
    </w:p>
    <w:p w14:paraId="0336B4A7" w14:textId="1653D12A" w:rsidR="009E6405" w:rsidRPr="00804D83" w:rsidRDefault="009E6405" w:rsidP="00804D83">
      <w:pPr>
        <w:pStyle w:val="ListParagraph"/>
        <w:numPr>
          <w:ilvl w:val="2"/>
          <w:numId w:val="14"/>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Cool the sample</w:t>
      </w:r>
      <w:r w:rsidR="00BE1A5B" w:rsidRPr="00804D83">
        <w:rPr>
          <w:rFonts w:asciiTheme="minorHAnsi" w:hAnsiTheme="minorHAnsi" w:cstheme="minorHAnsi"/>
          <w:highlight w:val="cyan"/>
          <w:lang w:val="en-US"/>
        </w:rPr>
        <w:t>, a</w:t>
      </w:r>
      <w:r w:rsidRPr="00804D83">
        <w:rPr>
          <w:rFonts w:asciiTheme="minorHAnsi" w:hAnsiTheme="minorHAnsi" w:cstheme="minorHAnsi"/>
          <w:highlight w:val="cyan"/>
          <w:lang w:val="en-US"/>
        </w:rPr>
        <w:t xml:space="preserve">dd 1 mL of 15 M </w:t>
      </w:r>
      <w:r w:rsidR="00BE1A5B" w:rsidRPr="00804D83">
        <w:rPr>
          <w:rFonts w:asciiTheme="minorHAnsi" w:hAnsiTheme="minorHAnsi" w:cstheme="minorHAnsi"/>
          <w:highlight w:val="cyan"/>
          <w:lang w:val="en-US"/>
        </w:rPr>
        <w:t>ammonium hydroxide (</w:t>
      </w:r>
      <w:r w:rsidRPr="00804D83">
        <w:rPr>
          <w:rFonts w:asciiTheme="minorHAnsi" w:hAnsiTheme="minorHAnsi" w:cstheme="minorHAnsi"/>
          <w:highlight w:val="cyan"/>
          <w:lang w:val="en-US"/>
        </w:rPr>
        <w:t>NH</w:t>
      </w:r>
      <w:r w:rsidRPr="00804D83">
        <w:rPr>
          <w:rFonts w:asciiTheme="minorHAnsi" w:hAnsiTheme="minorHAnsi" w:cstheme="minorHAnsi"/>
          <w:highlight w:val="cyan"/>
          <w:vertAlign w:val="subscript"/>
          <w:lang w:val="en-US"/>
        </w:rPr>
        <w:t>4</w:t>
      </w:r>
      <w:r w:rsidRPr="00804D83">
        <w:rPr>
          <w:rFonts w:asciiTheme="minorHAnsi" w:hAnsiTheme="minorHAnsi" w:cstheme="minorHAnsi"/>
          <w:highlight w:val="cyan"/>
          <w:lang w:val="en-US"/>
        </w:rPr>
        <w:t>OH</w:t>
      </w:r>
      <w:r w:rsidR="00BE1A5B" w:rsidRPr="00804D83">
        <w:rPr>
          <w:rFonts w:asciiTheme="minorHAnsi" w:hAnsiTheme="minorHAnsi" w:cstheme="minorHAnsi"/>
          <w:highlight w:val="cyan"/>
          <w:lang w:val="en-US"/>
        </w:rPr>
        <w:t>), and c</w:t>
      </w:r>
      <w:r w:rsidRPr="00804D83">
        <w:rPr>
          <w:rFonts w:asciiTheme="minorHAnsi" w:hAnsiTheme="minorHAnsi" w:cstheme="minorHAnsi"/>
          <w:highlight w:val="cyan"/>
          <w:lang w:val="en-US"/>
        </w:rPr>
        <w:t>heck the pH</w:t>
      </w:r>
      <w:r w:rsidR="00AB0B31" w:rsidRPr="00804D83">
        <w:rPr>
          <w:rFonts w:asciiTheme="minorHAnsi" w:eastAsia="Calibri" w:hAnsiTheme="minorHAnsi" w:cstheme="minorHAnsi"/>
          <w:highlight w:val="cyan"/>
          <w:lang w:val="en-US"/>
        </w:rPr>
        <w:t xml:space="preserve"> to ensure that it is </w:t>
      </w:r>
      <w:r w:rsidRPr="00804D83">
        <w:rPr>
          <w:rFonts w:asciiTheme="minorHAnsi" w:eastAsia="Calibri" w:hAnsiTheme="minorHAnsi" w:cstheme="minorHAnsi"/>
          <w:highlight w:val="cyan"/>
          <w:lang w:val="en-US"/>
        </w:rPr>
        <w:t>neutral or alkaline</w:t>
      </w:r>
      <w:r w:rsidR="007B55E5" w:rsidRPr="00804D83">
        <w:rPr>
          <w:rFonts w:asciiTheme="minorHAnsi" w:eastAsia="Calibri" w:hAnsiTheme="minorHAnsi" w:cstheme="minorHAnsi"/>
          <w:highlight w:val="cyan"/>
          <w:lang w:val="en-US"/>
        </w:rPr>
        <w:t>.</w:t>
      </w:r>
      <w:r w:rsidR="007B55E5"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 xml:space="preserve">Add exactly 1 mL of internal standard </w:t>
      </w:r>
      <w:r w:rsidR="00EA3CCB" w:rsidRPr="00804D83">
        <w:rPr>
          <w:rFonts w:asciiTheme="minorHAnsi" w:hAnsiTheme="minorHAnsi" w:cstheme="minorHAnsi"/>
          <w:highlight w:val="cyan"/>
          <w:lang w:val="en-US"/>
        </w:rPr>
        <w:t>(2</w:t>
      </w:r>
      <w:r w:rsidR="007B55E5" w:rsidRPr="00804D83">
        <w:rPr>
          <w:rFonts w:asciiTheme="minorHAnsi" w:hAnsiTheme="minorHAnsi" w:cstheme="minorHAnsi"/>
          <w:highlight w:val="cyan"/>
          <w:lang w:val="en-US"/>
        </w:rPr>
        <w:t>-</w:t>
      </w:r>
      <w:r w:rsidR="00EA3CCB" w:rsidRPr="00804D83">
        <w:rPr>
          <w:rFonts w:asciiTheme="minorHAnsi" w:hAnsiTheme="minorHAnsi" w:cstheme="minorHAnsi"/>
          <w:highlight w:val="cyan"/>
          <w:lang w:val="en-US"/>
        </w:rPr>
        <w:t>deoxyglucose)</w:t>
      </w:r>
      <w:r w:rsidR="00EB451F" w:rsidRPr="00804D83">
        <w:rPr>
          <w:rFonts w:asciiTheme="minorHAnsi" w:hAnsiTheme="minorHAnsi" w:cstheme="minorHAnsi"/>
          <w:highlight w:val="cyan"/>
          <w:lang w:val="en-US"/>
        </w:rPr>
        <w:t xml:space="preserve"> </w:t>
      </w:r>
      <w:r w:rsidR="007B55E5" w:rsidRPr="00804D83">
        <w:rPr>
          <w:rFonts w:asciiTheme="minorHAnsi" w:hAnsiTheme="minorHAnsi" w:cstheme="minorHAnsi"/>
          <w:highlight w:val="cyan"/>
          <w:lang w:val="en-US"/>
        </w:rPr>
        <w:t>to</w:t>
      </w:r>
      <w:r w:rsidRPr="00804D83">
        <w:rPr>
          <w:rFonts w:asciiTheme="minorHAnsi" w:hAnsiTheme="minorHAnsi" w:cstheme="minorHAnsi"/>
          <w:highlight w:val="cyan"/>
          <w:lang w:val="en-US"/>
        </w:rPr>
        <w:t xml:space="preserve"> each sample</w:t>
      </w:r>
      <w:r w:rsidR="00EA3CCB" w:rsidRPr="00804D83">
        <w:rPr>
          <w:rFonts w:asciiTheme="minorHAnsi" w:hAnsiTheme="minorHAnsi" w:cstheme="minorHAnsi"/>
          <w:highlight w:val="cyan"/>
          <w:lang w:val="en-US"/>
        </w:rPr>
        <w:t>.</w:t>
      </w:r>
    </w:p>
    <w:p w14:paraId="5FF11C49" w14:textId="77777777" w:rsidR="007B55E5" w:rsidRPr="00804D83" w:rsidRDefault="007B55E5" w:rsidP="00804D83">
      <w:pPr>
        <w:pStyle w:val="ListParagraph"/>
        <w:ind w:left="0"/>
        <w:jc w:val="both"/>
        <w:rPr>
          <w:rFonts w:asciiTheme="minorHAnsi" w:hAnsiTheme="minorHAnsi" w:cstheme="minorHAnsi"/>
          <w:lang w:val="en-US"/>
        </w:rPr>
      </w:pPr>
    </w:p>
    <w:p w14:paraId="64BD1EF7" w14:textId="34DAF416" w:rsidR="009E6405" w:rsidRPr="00804D83" w:rsidRDefault="00EA3CCB" w:rsidP="00804D83">
      <w:pPr>
        <w:jc w:val="both"/>
        <w:rPr>
          <w:rFonts w:asciiTheme="minorHAnsi" w:hAnsiTheme="minorHAnsi" w:cstheme="minorHAnsi"/>
          <w:lang w:val="en-US"/>
        </w:rPr>
      </w:pPr>
      <w:r w:rsidRPr="00804D83">
        <w:rPr>
          <w:rFonts w:asciiTheme="minorHAnsi" w:hAnsiTheme="minorHAnsi" w:cstheme="minorHAnsi"/>
          <w:lang w:val="en-US"/>
        </w:rPr>
        <w:t>N</w:t>
      </w:r>
      <w:r w:rsidR="007B55E5" w:rsidRPr="00804D83">
        <w:rPr>
          <w:rFonts w:asciiTheme="minorHAnsi" w:hAnsiTheme="minorHAnsi" w:cstheme="minorHAnsi"/>
          <w:lang w:val="en-US"/>
        </w:rPr>
        <w:t>OTE</w:t>
      </w:r>
      <w:r w:rsidRPr="00804D83">
        <w:rPr>
          <w:rFonts w:asciiTheme="minorHAnsi" w:hAnsiTheme="minorHAnsi" w:cstheme="minorHAnsi"/>
          <w:lang w:val="en-US"/>
        </w:rPr>
        <w:t>: The 2</w:t>
      </w:r>
      <w:r w:rsidR="007B55E5" w:rsidRPr="00804D83">
        <w:rPr>
          <w:rFonts w:asciiTheme="minorHAnsi" w:hAnsiTheme="minorHAnsi" w:cstheme="minorHAnsi"/>
          <w:lang w:val="en-US"/>
        </w:rPr>
        <w:t>-</w:t>
      </w:r>
      <w:r w:rsidRPr="00804D83">
        <w:rPr>
          <w:rFonts w:asciiTheme="minorHAnsi" w:hAnsiTheme="minorHAnsi" w:cstheme="minorHAnsi"/>
          <w:lang w:val="en-US"/>
        </w:rPr>
        <w:t>deoxyglucose added as an internal standard makes it possible to quantify the quantity of each dose present in the sample.</w:t>
      </w:r>
    </w:p>
    <w:p w14:paraId="5395581A" w14:textId="77777777" w:rsidR="007B55E5" w:rsidRPr="00804D83" w:rsidRDefault="007B55E5" w:rsidP="00804D83">
      <w:pPr>
        <w:jc w:val="both"/>
        <w:rPr>
          <w:rFonts w:asciiTheme="minorHAnsi" w:hAnsiTheme="minorHAnsi" w:cstheme="minorHAnsi"/>
          <w:lang w:val="en-US"/>
        </w:rPr>
      </w:pPr>
    </w:p>
    <w:p w14:paraId="4659E1B1" w14:textId="7649C85C" w:rsidR="00F754CA" w:rsidRPr="00804D83" w:rsidRDefault="00F754CA" w:rsidP="00804D83">
      <w:pPr>
        <w:pStyle w:val="ListParagraph"/>
        <w:numPr>
          <w:ilvl w:val="1"/>
          <w:numId w:val="14"/>
        </w:numPr>
        <w:ind w:left="0" w:firstLine="0"/>
        <w:jc w:val="both"/>
        <w:rPr>
          <w:rFonts w:asciiTheme="minorHAnsi" w:hAnsiTheme="minorHAnsi" w:cstheme="minorHAnsi"/>
          <w:lang w:val="en-US"/>
        </w:rPr>
      </w:pPr>
      <w:r w:rsidRPr="00804D83">
        <w:rPr>
          <w:rFonts w:asciiTheme="minorHAnsi" w:hAnsiTheme="minorHAnsi" w:cstheme="minorHAnsi"/>
          <w:lang w:val="en-US"/>
        </w:rPr>
        <w:t>Reduction and acetylation of monosaccharides into alditol acetate</w:t>
      </w:r>
    </w:p>
    <w:p w14:paraId="0798723A" w14:textId="77777777" w:rsidR="007B55E5" w:rsidRPr="00804D83" w:rsidRDefault="007B55E5" w:rsidP="00804D83">
      <w:pPr>
        <w:pStyle w:val="ListParagraph"/>
        <w:ind w:left="0"/>
        <w:jc w:val="both"/>
        <w:rPr>
          <w:rFonts w:asciiTheme="minorHAnsi" w:hAnsiTheme="minorHAnsi" w:cstheme="minorHAnsi"/>
          <w:b/>
          <w:bCs/>
          <w:lang w:val="en-US"/>
        </w:rPr>
      </w:pPr>
    </w:p>
    <w:p w14:paraId="49A4A4DA" w14:textId="4014E26B" w:rsidR="00024FEB" w:rsidRPr="00804D83" w:rsidRDefault="006E4784" w:rsidP="00804D83">
      <w:pPr>
        <w:pStyle w:val="ListParagraph"/>
        <w:numPr>
          <w:ilvl w:val="2"/>
          <w:numId w:val="14"/>
        </w:numPr>
        <w:ind w:left="0" w:firstLine="0"/>
        <w:jc w:val="both"/>
        <w:rPr>
          <w:rFonts w:asciiTheme="minorHAnsi" w:hAnsiTheme="minorHAnsi" w:cstheme="minorHAnsi"/>
          <w:b/>
          <w:bCs/>
          <w:highlight w:val="cyan"/>
          <w:lang w:val="en-US"/>
        </w:rPr>
      </w:pPr>
      <w:r w:rsidRPr="00804D83">
        <w:rPr>
          <w:rFonts w:asciiTheme="minorHAnsi" w:hAnsiTheme="minorHAnsi" w:cstheme="minorHAnsi"/>
          <w:highlight w:val="cyan"/>
          <w:lang w:val="en-US"/>
        </w:rPr>
        <w:t>Take 400 µL of th</w:t>
      </w:r>
      <w:r w:rsidR="00425773" w:rsidRPr="00804D83">
        <w:rPr>
          <w:rFonts w:asciiTheme="minorHAnsi" w:hAnsiTheme="minorHAnsi" w:cstheme="minorHAnsi"/>
          <w:highlight w:val="cyan"/>
          <w:lang w:val="en-US"/>
        </w:rPr>
        <w:t>e</w:t>
      </w:r>
      <w:r w:rsidRPr="00804D83">
        <w:rPr>
          <w:rFonts w:asciiTheme="minorHAnsi" w:hAnsiTheme="minorHAnsi" w:cstheme="minorHAnsi"/>
          <w:highlight w:val="cyan"/>
          <w:lang w:val="en-US"/>
        </w:rPr>
        <w:t xml:space="preserve"> solution</w:t>
      </w:r>
      <w:r w:rsidR="00425773" w:rsidRPr="00804D83">
        <w:rPr>
          <w:rFonts w:asciiTheme="minorHAnsi" w:hAnsiTheme="minorHAnsi" w:cstheme="minorHAnsi"/>
          <w:highlight w:val="cyan"/>
          <w:lang w:val="en-US"/>
        </w:rPr>
        <w:t xml:space="preserve"> from step </w:t>
      </w:r>
      <w:r w:rsidR="00C16FD0" w:rsidRPr="00804D83">
        <w:rPr>
          <w:rFonts w:asciiTheme="minorHAnsi" w:hAnsiTheme="minorHAnsi" w:cstheme="minorHAnsi"/>
          <w:highlight w:val="cyan"/>
          <w:lang w:val="en-US"/>
        </w:rPr>
        <w:t>6.3.2,</w:t>
      </w:r>
      <w:r w:rsidRPr="00804D83">
        <w:rPr>
          <w:rFonts w:asciiTheme="minorHAnsi" w:hAnsiTheme="minorHAnsi" w:cstheme="minorHAnsi"/>
          <w:highlight w:val="cyan"/>
          <w:lang w:val="en-US"/>
        </w:rPr>
        <w:t xml:space="preserve"> and place </w:t>
      </w:r>
      <w:r w:rsidR="00C16FD0" w:rsidRPr="00804D83">
        <w:rPr>
          <w:rFonts w:asciiTheme="minorHAnsi" w:hAnsiTheme="minorHAnsi" w:cstheme="minorHAnsi"/>
          <w:highlight w:val="cyan"/>
          <w:lang w:val="en-US"/>
        </w:rPr>
        <w:t xml:space="preserve">it </w:t>
      </w:r>
      <w:r w:rsidRPr="00804D83">
        <w:rPr>
          <w:rFonts w:asciiTheme="minorHAnsi" w:hAnsiTheme="minorHAnsi" w:cstheme="minorHAnsi"/>
          <w:highlight w:val="cyan"/>
          <w:lang w:val="en-US"/>
        </w:rPr>
        <w:t>in special tubes.</w:t>
      </w:r>
      <w:r w:rsidR="00C16FD0" w:rsidRPr="00804D83">
        <w:rPr>
          <w:rFonts w:asciiTheme="minorHAnsi" w:hAnsiTheme="minorHAnsi" w:cstheme="minorHAnsi"/>
          <w:highlight w:val="cyan"/>
          <w:lang w:val="en-US"/>
        </w:rPr>
        <w:t xml:space="preserve"> </w:t>
      </w:r>
      <w:r w:rsidR="00024FEB" w:rsidRPr="00804D83">
        <w:rPr>
          <w:rFonts w:asciiTheme="minorHAnsi" w:hAnsiTheme="minorHAnsi" w:cstheme="minorHAnsi"/>
          <w:highlight w:val="cyan"/>
          <w:lang w:val="en-US"/>
        </w:rPr>
        <w:t xml:space="preserve">Take 400 µL of </w:t>
      </w:r>
      <w:r w:rsidR="00502AD8" w:rsidRPr="00804D83">
        <w:rPr>
          <w:rFonts w:asciiTheme="minorHAnsi" w:hAnsiTheme="minorHAnsi" w:cstheme="minorHAnsi"/>
          <w:highlight w:val="cyan"/>
          <w:lang w:val="en-US"/>
        </w:rPr>
        <w:t>the</w:t>
      </w:r>
      <w:r w:rsidR="00D86CBD" w:rsidRPr="00804D83">
        <w:rPr>
          <w:rFonts w:asciiTheme="minorHAnsi" w:hAnsiTheme="minorHAnsi" w:cstheme="minorHAnsi"/>
          <w:highlight w:val="cyan"/>
          <w:lang w:val="en-US"/>
        </w:rPr>
        <w:t xml:space="preserve"> control </w:t>
      </w:r>
      <w:r w:rsidR="00024FEB" w:rsidRPr="00804D83">
        <w:rPr>
          <w:rFonts w:asciiTheme="minorHAnsi" w:hAnsiTheme="minorHAnsi" w:cstheme="minorHAnsi"/>
          <w:highlight w:val="cyan"/>
          <w:lang w:val="en-US"/>
        </w:rPr>
        <w:t>MIX solution</w:t>
      </w:r>
      <w:r w:rsidR="00502AD8" w:rsidRPr="00804D83">
        <w:rPr>
          <w:rFonts w:asciiTheme="minorHAnsi" w:hAnsiTheme="minorHAnsi" w:cstheme="minorHAnsi"/>
          <w:highlight w:val="cyan"/>
          <w:lang w:val="en-US"/>
        </w:rPr>
        <w:t>,</w:t>
      </w:r>
      <w:r w:rsidR="00024FEB" w:rsidRPr="00804D83">
        <w:rPr>
          <w:rFonts w:asciiTheme="minorHAnsi" w:hAnsiTheme="minorHAnsi" w:cstheme="minorHAnsi"/>
          <w:highlight w:val="cyan"/>
          <w:lang w:val="en-US"/>
        </w:rPr>
        <w:t xml:space="preserve"> and place </w:t>
      </w:r>
      <w:r w:rsidR="00502AD8" w:rsidRPr="00804D83">
        <w:rPr>
          <w:rFonts w:asciiTheme="minorHAnsi" w:hAnsiTheme="minorHAnsi" w:cstheme="minorHAnsi"/>
          <w:highlight w:val="cyan"/>
          <w:lang w:val="en-US"/>
        </w:rPr>
        <w:t>it</w:t>
      </w:r>
      <w:r w:rsidR="00024FEB" w:rsidRPr="00804D83">
        <w:rPr>
          <w:rFonts w:asciiTheme="minorHAnsi" w:hAnsiTheme="minorHAnsi" w:cstheme="minorHAnsi"/>
          <w:highlight w:val="cyan"/>
          <w:lang w:val="en-US"/>
        </w:rPr>
        <w:t xml:space="preserve"> in special tubes.</w:t>
      </w:r>
    </w:p>
    <w:p w14:paraId="74E4B829" w14:textId="77777777" w:rsidR="00502AD8" w:rsidRPr="00804D83" w:rsidRDefault="00502AD8" w:rsidP="00804D83">
      <w:pPr>
        <w:pStyle w:val="ListParagraph"/>
        <w:ind w:left="0"/>
        <w:jc w:val="both"/>
        <w:rPr>
          <w:rFonts w:asciiTheme="minorHAnsi" w:hAnsiTheme="minorHAnsi" w:cstheme="minorHAnsi"/>
          <w:b/>
          <w:bCs/>
          <w:lang w:val="en-US"/>
        </w:rPr>
      </w:pPr>
    </w:p>
    <w:p w14:paraId="4C550B66" w14:textId="0A6AFA24" w:rsidR="00D86CBD" w:rsidRPr="00804D83" w:rsidRDefault="00D86CBD" w:rsidP="00804D83">
      <w:pPr>
        <w:jc w:val="both"/>
        <w:rPr>
          <w:rFonts w:asciiTheme="minorHAnsi" w:hAnsiTheme="minorHAnsi" w:cstheme="minorHAnsi"/>
          <w:lang w:val="en-US"/>
        </w:rPr>
      </w:pPr>
      <w:r w:rsidRPr="00804D83">
        <w:rPr>
          <w:rFonts w:asciiTheme="minorHAnsi" w:hAnsiTheme="minorHAnsi" w:cstheme="minorHAnsi"/>
          <w:lang w:val="en-US"/>
        </w:rPr>
        <w:t>N</w:t>
      </w:r>
      <w:r w:rsidR="00502AD8" w:rsidRPr="00804D83">
        <w:rPr>
          <w:rFonts w:asciiTheme="minorHAnsi" w:hAnsiTheme="minorHAnsi" w:cstheme="minorHAnsi"/>
          <w:lang w:val="en-US"/>
        </w:rPr>
        <w:t>OTE</w:t>
      </w:r>
      <w:r w:rsidRPr="00804D83">
        <w:rPr>
          <w:rFonts w:asciiTheme="minorHAnsi" w:hAnsiTheme="minorHAnsi" w:cstheme="minorHAnsi"/>
          <w:lang w:val="en-US"/>
        </w:rPr>
        <w:t>:</w:t>
      </w:r>
      <w:r w:rsidRPr="00804D83">
        <w:rPr>
          <w:rFonts w:asciiTheme="minorHAnsi" w:hAnsiTheme="minorHAnsi" w:cstheme="minorHAnsi"/>
          <w:b/>
          <w:bCs/>
          <w:lang w:val="en-US"/>
        </w:rPr>
        <w:t xml:space="preserve"> </w:t>
      </w:r>
      <w:r w:rsidR="00502AD8" w:rsidRPr="00804D83">
        <w:rPr>
          <w:rFonts w:asciiTheme="minorHAnsi" w:hAnsiTheme="minorHAnsi" w:cstheme="minorHAnsi"/>
          <w:lang w:val="en-US"/>
        </w:rPr>
        <w:t>Using the</w:t>
      </w:r>
      <w:r w:rsidR="00502AD8" w:rsidRPr="00804D83">
        <w:rPr>
          <w:rFonts w:asciiTheme="minorHAnsi" w:hAnsiTheme="minorHAnsi" w:cstheme="minorHAnsi"/>
          <w:b/>
          <w:bCs/>
          <w:lang w:val="en-US"/>
        </w:rPr>
        <w:t xml:space="preserve"> </w:t>
      </w:r>
      <w:r w:rsidR="009B56AA" w:rsidRPr="00804D83">
        <w:rPr>
          <w:rFonts w:asciiTheme="minorHAnsi" w:hAnsiTheme="minorHAnsi" w:cstheme="minorHAnsi"/>
          <w:lang w:val="en-US"/>
        </w:rPr>
        <w:t>M</w:t>
      </w:r>
      <w:r w:rsidR="00502AD8" w:rsidRPr="00804D83">
        <w:rPr>
          <w:rFonts w:asciiTheme="minorHAnsi" w:hAnsiTheme="minorHAnsi" w:cstheme="minorHAnsi"/>
          <w:lang w:val="en-US"/>
        </w:rPr>
        <w:t>IX</w:t>
      </w:r>
      <w:r w:rsidR="009B56AA" w:rsidRPr="00804D83">
        <w:rPr>
          <w:rFonts w:asciiTheme="minorHAnsi" w:hAnsiTheme="minorHAnsi" w:cstheme="minorHAnsi"/>
          <w:lang w:val="en-US"/>
        </w:rPr>
        <w:t xml:space="preserve"> solution</w:t>
      </w:r>
      <w:r w:rsidR="00502AD8" w:rsidRPr="00804D83">
        <w:rPr>
          <w:rFonts w:asciiTheme="minorHAnsi" w:hAnsiTheme="minorHAnsi" w:cstheme="minorHAnsi"/>
          <w:lang w:val="en-US"/>
        </w:rPr>
        <w:t xml:space="preserve"> facilitates the</w:t>
      </w:r>
      <w:r w:rsidR="009B56AA" w:rsidRPr="00804D83">
        <w:rPr>
          <w:rFonts w:asciiTheme="minorHAnsi" w:hAnsiTheme="minorHAnsi" w:cstheme="minorHAnsi"/>
          <w:lang w:val="en-US"/>
        </w:rPr>
        <w:t xml:space="preserve"> calculat</w:t>
      </w:r>
      <w:r w:rsidR="00502AD8" w:rsidRPr="00804D83">
        <w:rPr>
          <w:rFonts w:asciiTheme="minorHAnsi" w:hAnsiTheme="minorHAnsi" w:cstheme="minorHAnsi"/>
          <w:lang w:val="en-US"/>
        </w:rPr>
        <w:t>ion of</w:t>
      </w:r>
      <w:r w:rsidR="009B56AA" w:rsidRPr="00804D83">
        <w:rPr>
          <w:rFonts w:asciiTheme="minorHAnsi" w:hAnsiTheme="minorHAnsi" w:cstheme="minorHAnsi"/>
          <w:lang w:val="en-US"/>
        </w:rPr>
        <w:t xml:space="preserve"> response factors (</w:t>
      </w:r>
      <w:r w:rsidR="00EB451F" w:rsidRPr="00804D83">
        <w:rPr>
          <w:rFonts w:asciiTheme="minorHAnsi" w:hAnsiTheme="minorHAnsi" w:cstheme="minorHAnsi"/>
          <w:lang w:val="en-US"/>
        </w:rPr>
        <w:t>RF</w:t>
      </w:r>
      <w:r w:rsidR="00502AD8" w:rsidRPr="00804D83">
        <w:rPr>
          <w:rFonts w:asciiTheme="minorHAnsi" w:hAnsiTheme="minorHAnsi" w:cstheme="minorHAnsi"/>
          <w:lang w:val="en-US"/>
        </w:rPr>
        <w:t>s</w:t>
      </w:r>
      <w:r w:rsidR="009B56AA" w:rsidRPr="00804D83">
        <w:rPr>
          <w:rFonts w:asciiTheme="minorHAnsi" w:hAnsiTheme="minorHAnsi" w:cstheme="minorHAnsi"/>
          <w:lang w:val="en-US"/>
        </w:rPr>
        <w:t>) and monosaccharide percentages.</w:t>
      </w:r>
    </w:p>
    <w:p w14:paraId="752CD123" w14:textId="77777777" w:rsidR="00502AD8" w:rsidRPr="00804D83" w:rsidRDefault="00502AD8" w:rsidP="00804D83">
      <w:pPr>
        <w:jc w:val="both"/>
        <w:rPr>
          <w:rFonts w:asciiTheme="minorHAnsi" w:hAnsiTheme="minorHAnsi" w:cstheme="minorHAnsi"/>
          <w:b/>
          <w:bCs/>
          <w:lang w:val="en-US"/>
        </w:rPr>
      </w:pPr>
    </w:p>
    <w:p w14:paraId="3663038D" w14:textId="3C7C074D" w:rsidR="006D635A" w:rsidRPr="00804D83" w:rsidRDefault="006E4784" w:rsidP="00804D83">
      <w:pPr>
        <w:pStyle w:val="ListParagraph"/>
        <w:numPr>
          <w:ilvl w:val="2"/>
          <w:numId w:val="14"/>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Add 2 mL of the NaBH</w:t>
      </w:r>
      <w:r w:rsidRPr="00804D83">
        <w:rPr>
          <w:rFonts w:asciiTheme="minorHAnsi" w:hAnsiTheme="minorHAnsi" w:cstheme="minorHAnsi"/>
          <w:highlight w:val="cyan"/>
          <w:vertAlign w:val="subscript"/>
          <w:lang w:val="en-US"/>
        </w:rPr>
        <w:t>4</w:t>
      </w:r>
      <w:r w:rsidRPr="00804D83">
        <w:rPr>
          <w:rFonts w:asciiTheme="minorHAnsi" w:hAnsiTheme="minorHAnsi" w:cstheme="minorHAnsi"/>
          <w:highlight w:val="cyan"/>
          <w:lang w:val="en-US"/>
        </w:rPr>
        <w:t xml:space="preserve">/DMSO solution prepared in </w:t>
      </w:r>
      <w:r w:rsidR="008E516D" w:rsidRPr="00804D83">
        <w:rPr>
          <w:rFonts w:asciiTheme="minorHAnsi" w:hAnsiTheme="minorHAnsi" w:cstheme="minorHAnsi"/>
          <w:highlight w:val="cyan"/>
          <w:lang w:val="en-US"/>
        </w:rPr>
        <w:t xml:space="preserve">section </w:t>
      </w:r>
      <w:r w:rsidRPr="00804D83">
        <w:rPr>
          <w:rFonts w:asciiTheme="minorHAnsi" w:hAnsiTheme="minorHAnsi" w:cstheme="minorHAnsi"/>
          <w:highlight w:val="cyan"/>
          <w:lang w:val="en-US"/>
        </w:rPr>
        <w:t>6.1. Close the tube</w:t>
      </w:r>
      <w:r w:rsidR="008E516D" w:rsidRPr="00804D83">
        <w:rPr>
          <w:rFonts w:asciiTheme="minorHAnsi" w:hAnsiTheme="minorHAnsi" w:cstheme="minorHAnsi"/>
          <w:highlight w:val="cyan"/>
          <w:lang w:val="en-US"/>
        </w:rPr>
        <w:t>,</w:t>
      </w:r>
      <w:r w:rsidRPr="00804D83">
        <w:rPr>
          <w:rFonts w:asciiTheme="minorHAnsi" w:hAnsiTheme="minorHAnsi" w:cstheme="minorHAnsi"/>
          <w:highlight w:val="cyan"/>
          <w:lang w:val="en-US"/>
        </w:rPr>
        <w:t xml:space="preserve"> </w:t>
      </w:r>
      <w:r w:rsidRPr="00804D83">
        <w:rPr>
          <w:rFonts w:asciiTheme="minorHAnsi" w:eastAsia="Calibri" w:hAnsiTheme="minorHAnsi" w:cstheme="minorHAnsi"/>
          <w:highlight w:val="cyan"/>
          <w:lang w:val="en-US"/>
        </w:rPr>
        <w:t xml:space="preserve">and </w:t>
      </w:r>
      <w:r w:rsidR="006D635A" w:rsidRPr="00804D83">
        <w:rPr>
          <w:rFonts w:asciiTheme="minorHAnsi" w:hAnsiTheme="minorHAnsi" w:cstheme="minorHAnsi"/>
          <w:highlight w:val="cyan"/>
          <w:lang w:val="en-US"/>
        </w:rPr>
        <w:t>incubate</w:t>
      </w:r>
      <w:r w:rsidRPr="00804D83">
        <w:rPr>
          <w:rFonts w:asciiTheme="minorHAnsi" w:hAnsiTheme="minorHAnsi" w:cstheme="minorHAnsi"/>
          <w:highlight w:val="cyan"/>
          <w:lang w:val="en-US"/>
        </w:rPr>
        <w:t xml:space="preserve"> </w:t>
      </w:r>
      <w:r w:rsidRPr="00804D83">
        <w:rPr>
          <w:rFonts w:asciiTheme="minorHAnsi" w:eastAsia="Calibri" w:hAnsiTheme="minorHAnsi" w:cstheme="minorHAnsi"/>
          <w:highlight w:val="cyan"/>
          <w:lang w:val="en-US"/>
        </w:rPr>
        <w:t>for 90 min at 40 °C in a water bath.</w:t>
      </w:r>
      <w:r w:rsidR="006D635A" w:rsidRPr="00804D83">
        <w:rPr>
          <w:rFonts w:asciiTheme="minorHAnsi" w:hAnsiTheme="minorHAnsi" w:cstheme="minorHAnsi"/>
          <w:highlight w:val="cyan"/>
          <w:lang w:val="en-US"/>
        </w:rPr>
        <w:t xml:space="preserve"> Remove </w:t>
      </w:r>
      <w:r w:rsidRPr="00804D83">
        <w:rPr>
          <w:rFonts w:asciiTheme="minorHAnsi" w:hAnsiTheme="minorHAnsi" w:cstheme="minorHAnsi"/>
          <w:highlight w:val="cyan"/>
          <w:lang w:val="en-US"/>
        </w:rPr>
        <w:t>the tube</w:t>
      </w:r>
      <w:r w:rsidR="006D635A" w:rsidRPr="00804D83">
        <w:rPr>
          <w:rFonts w:asciiTheme="minorHAnsi" w:hAnsiTheme="minorHAnsi" w:cstheme="minorHAnsi"/>
          <w:highlight w:val="cyan"/>
          <w:lang w:val="en-US"/>
        </w:rPr>
        <w:t xml:space="preserve"> from the water bath,</w:t>
      </w:r>
      <w:r w:rsidRPr="00804D83">
        <w:rPr>
          <w:rFonts w:asciiTheme="minorHAnsi" w:hAnsiTheme="minorHAnsi" w:cstheme="minorHAnsi"/>
          <w:highlight w:val="cyan"/>
          <w:lang w:val="en-US"/>
        </w:rPr>
        <w:t xml:space="preserve"> and add 0.6 mL of glacial acetic acid</w:t>
      </w:r>
      <w:r w:rsidR="006D635A" w:rsidRPr="00804D83">
        <w:rPr>
          <w:rFonts w:asciiTheme="minorHAnsi" w:hAnsiTheme="minorHAnsi" w:cstheme="minorHAnsi"/>
          <w:highlight w:val="cyan"/>
          <w:lang w:val="en-US"/>
        </w:rPr>
        <w:t>.</w:t>
      </w:r>
    </w:p>
    <w:p w14:paraId="0E805E0E" w14:textId="7D30FC72" w:rsidR="006E4784" w:rsidRPr="00804D83" w:rsidRDefault="006E4784" w:rsidP="00804D83">
      <w:pPr>
        <w:pStyle w:val="ListParagraph"/>
        <w:ind w:left="0"/>
        <w:jc w:val="both"/>
        <w:rPr>
          <w:rFonts w:asciiTheme="minorHAnsi" w:hAnsiTheme="minorHAnsi" w:cstheme="minorHAnsi"/>
          <w:lang w:val="en-US"/>
        </w:rPr>
      </w:pPr>
    </w:p>
    <w:p w14:paraId="6DA50524" w14:textId="70656A90" w:rsidR="006E4784" w:rsidRPr="00804D83" w:rsidRDefault="006D635A" w:rsidP="00804D83">
      <w:pPr>
        <w:jc w:val="both"/>
        <w:rPr>
          <w:rFonts w:asciiTheme="minorHAnsi" w:hAnsiTheme="minorHAnsi" w:cstheme="minorHAnsi"/>
          <w:lang w:val="en-US"/>
        </w:rPr>
      </w:pPr>
      <w:r w:rsidRPr="00804D83">
        <w:rPr>
          <w:rFonts w:asciiTheme="minorHAnsi" w:hAnsiTheme="minorHAnsi" w:cstheme="minorHAnsi"/>
          <w:lang w:val="en-US"/>
        </w:rPr>
        <w:t>NOTE</w:t>
      </w:r>
      <w:r w:rsidR="006E4784" w:rsidRPr="00804D83">
        <w:rPr>
          <w:rFonts w:asciiTheme="minorHAnsi" w:hAnsiTheme="minorHAnsi" w:cstheme="minorHAnsi"/>
          <w:lang w:val="en-US"/>
        </w:rPr>
        <w:t xml:space="preserve">: </w:t>
      </w:r>
      <w:r w:rsidRPr="00804D83">
        <w:rPr>
          <w:rFonts w:asciiTheme="minorHAnsi" w:hAnsiTheme="minorHAnsi" w:cstheme="minorHAnsi"/>
          <w:lang w:val="en-US"/>
        </w:rPr>
        <w:t>As this is an e</w:t>
      </w:r>
      <w:r w:rsidR="006E4784" w:rsidRPr="00804D83">
        <w:rPr>
          <w:rFonts w:asciiTheme="minorHAnsi" w:hAnsiTheme="minorHAnsi" w:cstheme="minorHAnsi"/>
          <w:lang w:val="en-US"/>
        </w:rPr>
        <w:t>xothermic reaction, bubbl</w:t>
      </w:r>
      <w:r w:rsidRPr="00804D83">
        <w:rPr>
          <w:rFonts w:asciiTheme="minorHAnsi" w:hAnsiTheme="minorHAnsi" w:cstheme="minorHAnsi"/>
          <w:lang w:val="en-US"/>
        </w:rPr>
        <w:t>es</w:t>
      </w:r>
      <w:r w:rsidR="006E4784" w:rsidRPr="00804D83">
        <w:rPr>
          <w:rFonts w:asciiTheme="minorHAnsi" w:hAnsiTheme="minorHAnsi" w:cstheme="minorHAnsi"/>
          <w:lang w:val="en-US"/>
        </w:rPr>
        <w:t xml:space="preserve"> and smoke </w:t>
      </w:r>
      <w:r w:rsidRPr="00804D83">
        <w:rPr>
          <w:rFonts w:asciiTheme="minorHAnsi" w:hAnsiTheme="minorHAnsi" w:cstheme="minorHAnsi"/>
          <w:lang w:val="en-US"/>
        </w:rPr>
        <w:t xml:space="preserve">will </w:t>
      </w:r>
      <w:r w:rsidR="006E4784" w:rsidRPr="00804D83">
        <w:rPr>
          <w:rFonts w:asciiTheme="minorHAnsi" w:hAnsiTheme="minorHAnsi" w:cstheme="minorHAnsi"/>
          <w:lang w:val="en-US"/>
        </w:rPr>
        <w:t>appear.</w:t>
      </w:r>
    </w:p>
    <w:p w14:paraId="3E4563A4" w14:textId="77777777" w:rsidR="006D635A" w:rsidRPr="00804D83" w:rsidRDefault="006D635A" w:rsidP="00804D83">
      <w:pPr>
        <w:jc w:val="both"/>
        <w:rPr>
          <w:rFonts w:asciiTheme="minorHAnsi" w:hAnsiTheme="minorHAnsi" w:cstheme="minorHAnsi"/>
          <w:lang w:val="en-US"/>
        </w:rPr>
      </w:pPr>
    </w:p>
    <w:p w14:paraId="3689EA84" w14:textId="755971FA" w:rsidR="006E4784" w:rsidRPr="00804D83" w:rsidRDefault="006E4784" w:rsidP="00804D83">
      <w:pPr>
        <w:pStyle w:val="ListParagraph"/>
        <w:numPr>
          <w:ilvl w:val="2"/>
          <w:numId w:val="14"/>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Add approximately 0.4 mL of 1-methylimidazole and approximately 4 mL of acetic anhydride.</w:t>
      </w:r>
      <w:r w:rsidR="006D635A"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After 15 min, add 10 mL of distilled water</w:t>
      </w:r>
      <w:r w:rsidR="006D635A" w:rsidRPr="00804D83">
        <w:rPr>
          <w:rFonts w:asciiTheme="minorHAnsi" w:hAnsiTheme="minorHAnsi" w:cstheme="minorHAnsi"/>
          <w:highlight w:val="cyan"/>
          <w:lang w:val="en-US"/>
        </w:rPr>
        <w:t xml:space="preserve">, cool, and </w:t>
      </w:r>
      <w:r w:rsidRPr="00804D83">
        <w:rPr>
          <w:rFonts w:asciiTheme="minorHAnsi" w:hAnsiTheme="minorHAnsi" w:cstheme="minorHAnsi"/>
          <w:highlight w:val="cyan"/>
          <w:lang w:val="en-US"/>
        </w:rPr>
        <w:t xml:space="preserve">add </w:t>
      </w:r>
      <w:r w:rsidR="006D635A" w:rsidRPr="00804D83">
        <w:rPr>
          <w:rFonts w:asciiTheme="minorHAnsi" w:hAnsiTheme="minorHAnsi" w:cstheme="minorHAnsi"/>
          <w:highlight w:val="cyan"/>
          <w:lang w:val="en-US"/>
        </w:rPr>
        <w:t>~</w:t>
      </w:r>
      <w:r w:rsidRPr="00804D83">
        <w:rPr>
          <w:rFonts w:asciiTheme="minorHAnsi" w:hAnsiTheme="minorHAnsi" w:cstheme="minorHAnsi"/>
          <w:highlight w:val="cyan"/>
          <w:lang w:val="en-US"/>
        </w:rPr>
        <w:t>3 mL of dichloromethane (CH</w:t>
      </w:r>
      <w:r w:rsidRPr="00804D83">
        <w:rPr>
          <w:rFonts w:asciiTheme="minorHAnsi" w:hAnsiTheme="minorHAnsi" w:cstheme="minorHAnsi"/>
          <w:highlight w:val="cyan"/>
          <w:vertAlign w:val="subscript"/>
          <w:lang w:val="en-US"/>
        </w:rPr>
        <w:t>2</w:t>
      </w:r>
      <w:r w:rsidRPr="00804D83">
        <w:rPr>
          <w:rFonts w:asciiTheme="minorHAnsi" w:hAnsiTheme="minorHAnsi" w:cstheme="minorHAnsi"/>
          <w:highlight w:val="cyan"/>
          <w:lang w:val="en-US"/>
        </w:rPr>
        <w:t>Cl</w:t>
      </w:r>
      <w:r w:rsidRPr="00804D83">
        <w:rPr>
          <w:rFonts w:asciiTheme="minorHAnsi" w:hAnsiTheme="minorHAnsi" w:cstheme="minorHAnsi"/>
          <w:highlight w:val="cyan"/>
          <w:vertAlign w:val="subscript"/>
          <w:lang w:val="en-US"/>
        </w:rPr>
        <w:t>2</w:t>
      </w:r>
      <w:r w:rsidRPr="00804D83">
        <w:rPr>
          <w:rFonts w:asciiTheme="minorHAnsi" w:hAnsiTheme="minorHAnsi" w:cstheme="minorHAnsi"/>
          <w:highlight w:val="cyan"/>
          <w:lang w:val="en-US"/>
        </w:rPr>
        <w:t>).</w:t>
      </w:r>
    </w:p>
    <w:p w14:paraId="7865D5A1" w14:textId="77777777" w:rsidR="0079761A" w:rsidRPr="00804D83" w:rsidRDefault="0079761A" w:rsidP="00804D83">
      <w:pPr>
        <w:pStyle w:val="ListParagraph"/>
        <w:ind w:left="0"/>
        <w:jc w:val="both"/>
        <w:rPr>
          <w:rFonts w:asciiTheme="minorHAnsi" w:hAnsiTheme="minorHAnsi" w:cstheme="minorHAnsi"/>
          <w:highlight w:val="cyan"/>
          <w:lang w:val="en-US"/>
        </w:rPr>
      </w:pPr>
    </w:p>
    <w:p w14:paraId="777BDD8D" w14:textId="304915D5" w:rsidR="00EB451F" w:rsidRPr="00804D83" w:rsidRDefault="006E4784" w:rsidP="00804D83">
      <w:pPr>
        <w:pStyle w:val="ListParagraph"/>
        <w:numPr>
          <w:ilvl w:val="2"/>
          <w:numId w:val="14"/>
        </w:numPr>
        <w:ind w:left="0" w:firstLine="0"/>
        <w:jc w:val="both"/>
        <w:rPr>
          <w:rFonts w:asciiTheme="minorHAnsi" w:hAnsiTheme="minorHAnsi" w:cstheme="minorHAnsi"/>
          <w:lang w:val="en-US"/>
        </w:rPr>
      </w:pPr>
      <w:r w:rsidRPr="00804D83">
        <w:rPr>
          <w:rFonts w:asciiTheme="minorHAnsi" w:hAnsiTheme="minorHAnsi" w:cstheme="minorHAnsi"/>
          <w:highlight w:val="cyan"/>
          <w:lang w:val="en-US"/>
        </w:rPr>
        <w:t xml:space="preserve">After at least </w:t>
      </w:r>
      <w:r w:rsidR="00F349FC" w:rsidRPr="00804D83">
        <w:rPr>
          <w:rFonts w:asciiTheme="minorHAnsi" w:hAnsiTheme="minorHAnsi" w:cstheme="minorHAnsi"/>
          <w:highlight w:val="cyan"/>
          <w:lang w:val="en-US"/>
        </w:rPr>
        <w:t>2 h</w:t>
      </w:r>
      <w:r w:rsidRPr="00804D83">
        <w:rPr>
          <w:rFonts w:asciiTheme="minorHAnsi" w:hAnsiTheme="minorHAnsi" w:cstheme="minorHAnsi"/>
          <w:highlight w:val="cyan"/>
          <w:lang w:val="en-US"/>
        </w:rPr>
        <w:t xml:space="preserve">, collect </w:t>
      </w:r>
      <w:r w:rsidR="00F349FC" w:rsidRPr="00804D83">
        <w:rPr>
          <w:rFonts w:asciiTheme="minorHAnsi" w:hAnsiTheme="minorHAnsi" w:cstheme="minorHAnsi"/>
          <w:highlight w:val="cyan"/>
          <w:lang w:val="en-US"/>
        </w:rPr>
        <w:t>~</w:t>
      </w:r>
      <w:r w:rsidRPr="00804D83">
        <w:rPr>
          <w:rFonts w:asciiTheme="minorHAnsi" w:hAnsiTheme="minorHAnsi" w:cstheme="minorHAnsi"/>
          <w:highlight w:val="cyan"/>
          <w:lang w:val="en-US"/>
        </w:rPr>
        <w:t>1 mL of the lower (organic) phase</w:t>
      </w:r>
      <w:r w:rsidR="00F349FC" w:rsidRPr="00804D83">
        <w:rPr>
          <w:rFonts w:asciiTheme="minorHAnsi" w:hAnsiTheme="minorHAnsi" w:cstheme="minorHAnsi"/>
          <w:highlight w:val="cyan"/>
          <w:lang w:val="en-US"/>
        </w:rPr>
        <w:t>, and i</w:t>
      </w:r>
      <w:r w:rsidRPr="00804D83">
        <w:rPr>
          <w:rFonts w:asciiTheme="minorHAnsi" w:hAnsiTheme="minorHAnsi" w:cstheme="minorHAnsi"/>
          <w:highlight w:val="cyan"/>
          <w:lang w:val="en-US"/>
        </w:rPr>
        <w:t>nject</w:t>
      </w:r>
      <w:r w:rsidR="00F349FC" w:rsidRPr="00804D83">
        <w:rPr>
          <w:rFonts w:asciiTheme="minorHAnsi" w:hAnsiTheme="minorHAnsi" w:cstheme="minorHAnsi"/>
          <w:highlight w:val="cyan"/>
          <w:lang w:val="en-US"/>
        </w:rPr>
        <w:t xml:space="preserve"> it</w:t>
      </w:r>
      <w:r w:rsidRPr="00804D83">
        <w:rPr>
          <w:rFonts w:asciiTheme="minorHAnsi" w:hAnsiTheme="minorHAnsi" w:cstheme="minorHAnsi"/>
          <w:highlight w:val="cyan"/>
          <w:lang w:val="en-US"/>
        </w:rPr>
        <w:t xml:space="preserve"> in</w:t>
      </w:r>
      <w:r w:rsidR="00F349FC" w:rsidRPr="00804D83">
        <w:rPr>
          <w:rFonts w:asciiTheme="minorHAnsi" w:hAnsiTheme="minorHAnsi" w:cstheme="minorHAnsi"/>
          <w:highlight w:val="cyan"/>
          <w:lang w:val="en-US"/>
        </w:rPr>
        <w:t>to a</w:t>
      </w:r>
      <w:r w:rsidRPr="00804D83">
        <w:rPr>
          <w:rFonts w:asciiTheme="minorHAnsi" w:hAnsiTheme="minorHAnsi" w:cstheme="minorHAnsi"/>
          <w:highlight w:val="cyan"/>
          <w:lang w:val="en-US"/>
        </w:rPr>
        <w:t xml:space="preserve"> </w:t>
      </w:r>
      <w:r w:rsidR="00E125BE" w:rsidRPr="00804D83">
        <w:rPr>
          <w:rFonts w:asciiTheme="minorHAnsi" w:hAnsiTheme="minorHAnsi" w:cstheme="minorHAnsi"/>
          <w:highlight w:val="cyan"/>
          <w:lang w:val="en-US"/>
        </w:rPr>
        <w:t>ga</w:t>
      </w:r>
      <w:r w:rsidR="00F349FC" w:rsidRPr="00804D83">
        <w:rPr>
          <w:rFonts w:asciiTheme="minorHAnsi" w:hAnsiTheme="minorHAnsi" w:cstheme="minorHAnsi"/>
          <w:highlight w:val="cyan"/>
          <w:lang w:val="en-US"/>
        </w:rPr>
        <w:t>s</w:t>
      </w:r>
      <w:r w:rsidR="00E125BE" w:rsidRPr="00804D83">
        <w:rPr>
          <w:rFonts w:asciiTheme="minorHAnsi" w:hAnsiTheme="minorHAnsi" w:cstheme="minorHAnsi"/>
          <w:highlight w:val="cyan"/>
          <w:lang w:val="en-US"/>
        </w:rPr>
        <w:t xml:space="preserve"> chromatograph</w:t>
      </w:r>
      <w:r w:rsidR="002755E1" w:rsidRPr="00804D83">
        <w:rPr>
          <w:rFonts w:asciiTheme="minorHAnsi" w:hAnsiTheme="minorHAnsi" w:cstheme="minorHAnsi"/>
          <w:highlight w:val="cyan"/>
          <w:lang w:val="en-US"/>
        </w:rPr>
        <w:t xml:space="preserve"> equipped with a flame ionization detector capillary column</w:t>
      </w:r>
      <w:r w:rsidR="002755E1" w:rsidRPr="00804D83">
        <w:rPr>
          <w:rFonts w:asciiTheme="minorHAnsi" w:hAnsiTheme="minorHAnsi" w:cstheme="minorHAnsi"/>
          <w:lang w:val="en-US"/>
        </w:rPr>
        <w:t>, HP1-</w:t>
      </w:r>
      <w:r w:rsidR="002755E1" w:rsidRPr="00804D83">
        <w:rPr>
          <w:rFonts w:asciiTheme="minorHAnsi" w:hAnsiTheme="minorHAnsi" w:cstheme="minorHAnsi"/>
          <w:lang w:val="en-US"/>
        </w:rPr>
        <w:lastRenderedPageBreak/>
        <w:t>methylsiloxane (30 m</w:t>
      </w:r>
      <w:r w:rsidR="00492D26" w:rsidRPr="00804D83">
        <w:rPr>
          <w:rFonts w:asciiTheme="minorHAnsi" w:hAnsiTheme="minorHAnsi" w:cstheme="minorHAnsi"/>
          <w:lang w:val="en-US"/>
        </w:rPr>
        <w:t xml:space="preserve"> (length)</w:t>
      </w:r>
      <w:r w:rsidR="001C774C" w:rsidRPr="00804D83">
        <w:rPr>
          <w:rFonts w:asciiTheme="minorHAnsi" w:hAnsiTheme="minorHAnsi" w:cstheme="minorHAnsi"/>
          <w:lang w:val="en-US"/>
        </w:rPr>
        <w:t xml:space="preserve"> x </w:t>
      </w:r>
      <w:r w:rsidR="002755E1" w:rsidRPr="00804D83">
        <w:rPr>
          <w:rFonts w:asciiTheme="minorHAnsi" w:hAnsiTheme="minorHAnsi" w:cstheme="minorHAnsi"/>
          <w:lang w:val="en-US"/>
        </w:rPr>
        <w:t>320</w:t>
      </w:r>
      <w:r w:rsidR="001C774C" w:rsidRPr="00804D83">
        <w:rPr>
          <w:rFonts w:asciiTheme="minorHAnsi" w:hAnsiTheme="minorHAnsi" w:cstheme="minorHAnsi"/>
          <w:lang w:val="en-US"/>
        </w:rPr>
        <w:t xml:space="preserve"> </w:t>
      </w:r>
      <w:r w:rsidR="002755E1" w:rsidRPr="00804D83">
        <w:rPr>
          <w:rFonts w:asciiTheme="minorHAnsi" w:hAnsiTheme="minorHAnsi" w:cstheme="minorHAnsi"/>
          <w:lang w:val="en-US"/>
        </w:rPr>
        <w:t>µm</w:t>
      </w:r>
      <w:r w:rsidR="00492D26" w:rsidRPr="00804D83">
        <w:rPr>
          <w:rFonts w:asciiTheme="minorHAnsi" w:hAnsiTheme="minorHAnsi" w:cstheme="minorHAnsi"/>
          <w:lang w:val="en-US"/>
        </w:rPr>
        <w:t xml:space="preserve"> (internal diameter)</w:t>
      </w:r>
      <w:r w:rsidR="002755E1" w:rsidRPr="00804D83">
        <w:rPr>
          <w:rFonts w:asciiTheme="minorHAnsi" w:hAnsiTheme="minorHAnsi" w:cstheme="minorHAnsi"/>
          <w:lang w:val="en-US"/>
        </w:rPr>
        <w:t>, 0.25</w:t>
      </w:r>
      <w:r w:rsidR="001C774C" w:rsidRPr="00804D83">
        <w:rPr>
          <w:rFonts w:asciiTheme="minorHAnsi" w:hAnsiTheme="minorHAnsi" w:cstheme="minorHAnsi"/>
          <w:lang w:val="en-US"/>
        </w:rPr>
        <w:t xml:space="preserve"> </w:t>
      </w:r>
      <w:r w:rsidR="002755E1" w:rsidRPr="00804D83">
        <w:rPr>
          <w:rFonts w:asciiTheme="minorHAnsi" w:hAnsiTheme="minorHAnsi" w:cstheme="minorHAnsi"/>
          <w:lang w:val="en-US"/>
        </w:rPr>
        <w:t>µm</w:t>
      </w:r>
      <w:r w:rsidR="00CD0B46" w:rsidRPr="00804D83">
        <w:rPr>
          <w:rFonts w:asciiTheme="minorHAnsi" w:hAnsiTheme="minorHAnsi" w:cstheme="minorHAnsi"/>
          <w:lang w:val="en-US"/>
        </w:rPr>
        <w:t xml:space="preserve"> (film thickness)</w:t>
      </w:r>
      <w:r w:rsidR="002755E1" w:rsidRPr="00804D83">
        <w:rPr>
          <w:rFonts w:asciiTheme="minorHAnsi" w:hAnsiTheme="minorHAnsi" w:cstheme="minorHAnsi"/>
          <w:lang w:val="en-US"/>
        </w:rPr>
        <w:t xml:space="preserve">). </w:t>
      </w:r>
      <w:r w:rsidR="00105865" w:rsidRPr="00804D83">
        <w:rPr>
          <w:rFonts w:asciiTheme="minorHAnsi" w:hAnsiTheme="minorHAnsi" w:cstheme="minorHAnsi"/>
          <w:lang w:val="en-US"/>
        </w:rPr>
        <w:t xml:space="preserve">Analyze </w:t>
      </w:r>
      <w:r w:rsidR="00FB758D" w:rsidRPr="00804D83">
        <w:rPr>
          <w:rFonts w:asciiTheme="minorHAnsi" w:hAnsiTheme="minorHAnsi" w:cstheme="minorHAnsi"/>
          <w:lang w:val="en-US"/>
        </w:rPr>
        <w:t>the data.</w:t>
      </w:r>
    </w:p>
    <w:p w14:paraId="63D2DF6C" w14:textId="77777777" w:rsidR="00FB758D" w:rsidRPr="00804D83" w:rsidRDefault="00FB758D" w:rsidP="00804D83">
      <w:pPr>
        <w:pStyle w:val="ListParagraph"/>
        <w:ind w:left="0"/>
        <w:jc w:val="both"/>
        <w:rPr>
          <w:rFonts w:asciiTheme="minorHAnsi" w:hAnsiTheme="minorHAnsi" w:cstheme="minorHAnsi"/>
          <w:lang w:val="en-US"/>
        </w:rPr>
      </w:pPr>
    </w:p>
    <w:p w14:paraId="65EF6554" w14:textId="11EB7DA5" w:rsidR="00EB451F" w:rsidRPr="00804D83" w:rsidRDefault="00EB451F" w:rsidP="00804D83">
      <w:pPr>
        <w:pStyle w:val="ListParagraph"/>
        <w:numPr>
          <w:ilvl w:val="2"/>
          <w:numId w:val="14"/>
        </w:numPr>
        <w:ind w:left="0" w:firstLine="0"/>
        <w:jc w:val="both"/>
        <w:rPr>
          <w:rFonts w:asciiTheme="minorHAnsi" w:hAnsiTheme="minorHAnsi" w:cstheme="minorHAnsi"/>
          <w:lang w:val="en-US"/>
        </w:rPr>
      </w:pPr>
      <w:r w:rsidRPr="00804D83">
        <w:rPr>
          <w:rFonts w:asciiTheme="minorHAnsi" w:hAnsiTheme="minorHAnsi" w:cstheme="minorHAnsi"/>
          <w:lang w:val="en-US"/>
        </w:rPr>
        <w:t>Use the following formula to calculate the response factor</w:t>
      </w:r>
      <w:r w:rsidR="0036153C" w:rsidRPr="00804D83">
        <w:rPr>
          <w:rFonts w:asciiTheme="minorHAnsi" w:hAnsiTheme="minorHAnsi" w:cstheme="minorHAnsi"/>
          <w:lang w:val="en-US"/>
        </w:rPr>
        <w:t xml:space="preserve"> (RF).</w:t>
      </w:r>
    </w:p>
    <w:p w14:paraId="2C0F3224" w14:textId="77777777" w:rsidR="00EB451F" w:rsidRPr="00804D83" w:rsidRDefault="00EB451F" w:rsidP="00804D83">
      <w:pPr>
        <w:pStyle w:val="ListParagraph"/>
        <w:ind w:left="0"/>
        <w:jc w:val="both"/>
        <w:rPr>
          <w:rFonts w:asciiTheme="minorHAnsi" w:hAnsiTheme="minorHAnsi" w:cstheme="minorHAnsi"/>
          <w:lang w:val="en-US"/>
        </w:rPr>
      </w:pPr>
      <m:oMathPara>
        <m:oMath>
          <m:r>
            <w:rPr>
              <w:rFonts w:ascii="Cambria Math" w:hAnsi="Cambria Math" w:cstheme="minorHAnsi"/>
              <w:lang w:val="en-US"/>
            </w:rPr>
            <m:t>RF</m:t>
          </m:r>
          <m:r>
            <m:rPr>
              <m:sty m:val="p"/>
            </m:rPr>
            <w:rPr>
              <w:rFonts w:ascii="Cambria Math" w:hAnsi="Cambria Math" w:cstheme="minorHAnsi"/>
              <w:lang w:val="en-US"/>
            </w:rPr>
            <m:t>=</m:t>
          </m:r>
          <m:f>
            <m:fPr>
              <m:ctrlPr>
                <w:rPr>
                  <w:rFonts w:ascii="Cambria Math" w:hAnsi="Cambria Math" w:cstheme="minorHAnsi"/>
                  <w:lang w:val="en-US"/>
                </w:rPr>
              </m:ctrlPr>
            </m:fPr>
            <m:num>
              <m:r>
                <m:rPr>
                  <m:sty m:val="p"/>
                </m:rPr>
                <w:rPr>
                  <w:rFonts w:ascii="Cambria Math" w:hAnsi="Cambria Math" w:cstheme="minorHAnsi"/>
                  <w:lang w:val="en-US"/>
                </w:rPr>
                <m:t>A m.p × M a.h of 2 deoxy glucose</m:t>
              </m:r>
            </m:num>
            <m:den>
              <m:r>
                <m:rPr>
                  <m:sty m:val="p"/>
                </m:rPr>
                <w:rPr>
                  <w:rFonts w:ascii="Cambria Math" w:hAnsi="Cambria Math" w:cstheme="minorHAnsi"/>
                  <w:lang w:val="en-US"/>
                </w:rPr>
                <m:t>A 2dg.p   × M a.h of the monosaccharide</m:t>
              </m:r>
            </m:den>
          </m:f>
          <m:r>
            <w:rPr>
              <w:rFonts w:ascii="Cambria Math" w:hAnsi="Cambria Math" w:cstheme="minorHAnsi"/>
              <w:lang w:val="en-US"/>
            </w:rPr>
            <m:t xml:space="preserve"> </m:t>
          </m:r>
        </m:oMath>
      </m:oMathPara>
    </w:p>
    <w:p w14:paraId="5E0354C3" w14:textId="7ED768D6" w:rsidR="00EB451F" w:rsidRPr="00804D83" w:rsidRDefault="007C0006" w:rsidP="00804D83">
      <w:pPr>
        <w:jc w:val="both"/>
        <w:rPr>
          <w:rFonts w:asciiTheme="minorHAnsi" w:hAnsiTheme="minorHAnsi" w:cstheme="minorHAnsi"/>
          <w:lang w:val="en-US"/>
        </w:rPr>
      </w:pPr>
      <m:oMath>
        <m:r>
          <m:rPr>
            <m:sty m:val="p"/>
          </m:rPr>
          <w:rPr>
            <w:rFonts w:ascii="Cambria Math" w:hAnsi="Cambria Math" w:cstheme="minorHAnsi"/>
            <w:lang w:val="en-US"/>
          </w:rPr>
          <m:t>A m.p</m:t>
        </m:r>
      </m:oMath>
      <w:r w:rsidR="004C3A69" w:rsidRPr="00804D83">
        <w:rPr>
          <w:rFonts w:asciiTheme="minorHAnsi" w:hAnsiTheme="minorHAnsi" w:cstheme="minorHAnsi"/>
          <w:lang w:val="en-US"/>
        </w:rPr>
        <w:t>: Average of the area of the monosaccharide peak in the M</w:t>
      </w:r>
      <w:r w:rsidR="0036153C" w:rsidRPr="00804D83">
        <w:rPr>
          <w:rFonts w:asciiTheme="minorHAnsi" w:hAnsiTheme="minorHAnsi" w:cstheme="minorHAnsi"/>
          <w:lang w:val="en-US"/>
        </w:rPr>
        <w:t>IX solution</w:t>
      </w:r>
    </w:p>
    <w:p w14:paraId="40D793D5" w14:textId="6BD7D1A9" w:rsidR="004C3A69" w:rsidRPr="00804D83" w:rsidRDefault="004C3A69" w:rsidP="00804D83">
      <w:pPr>
        <w:jc w:val="both"/>
        <w:rPr>
          <w:rFonts w:asciiTheme="minorHAnsi" w:hAnsiTheme="minorHAnsi" w:cstheme="minorHAnsi"/>
          <w:lang w:val="en-US"/>
        </w:rPr>
      </w:pPr>
      <m:oMath>
        <m:r>
          <m:rPr>
            <m:sty m:val="p"/>
          </m:rPr>
          <w:rPr>
            <w:rFonts w:ascii="Cambria Math" w:hAnsi="Cambria Math" w:cstheme="minorHAnsi"/>
            <w:lang w:val="en-US"/>
          </w:rPr>
          <m:t>M a.h of 2-deoxy glucose</m:t>
        </m:r>
      </m:oMath>
      <w:r w:rsidRPr="00804D83">
        <w:rPr>
          <w:rFonts w:asciiTheme="minorHAnsi" w:hAnsiTheme="minorHAnsi" w:cstheme="minorHAnsi"/>
          <w:lang w:val="en-US"/>
        </w:rPr>
        <w:t xml:space="preserve"> : Mass of 2-deoxyglucose</w:t>
      </w:r>
      <w:r w:rsidR="000A5971" w:rsidRPr="00804D83">
        <w:rPr>
          <w:rFonts w:asciiTheme="minorHAnsi" w:hAnsiTheme="minorHAnsi" w:cstheme="minorHAnsi"/>
          <w:lang w:val="en-US"/>
        </w:rPr>
        <w:t xml:space="preserve"> after hydroly</w:t>
      </w:r>
      <w:r w:rsidR="0036153C" w:rsidRPr="00804D83">
        <w:rPr>
          <w:rFonts w:asciiTheme="minorHAnsi" w:hAnsiTheme="minorHAnsi" w:cstheme="minorHAnsi"/>
          <w:lang w:val="en-US"/>
        </w:rPr>
        <w:t>sis</w:t>
      </w:r>
    </w:p>
    <w:p w14:paraId="294F27CD" w14:textId="277B805D" w:rsidR="004C3A69" w:rsidRPr="00804D83" w:rsidRDefault="004C3A69" w:rsidP="00804D83">
      <w:pPr>
        <w:jc w:val="both"/>
        <w:rPr>
          <w:rFonts w:asciiTheme="minorHAnsi" w:hAnsiTheme="minorHAnsi" w:cstheme="minorHAnsi"/>
          <w:lang w:val="en-US"/>
        </w:rPr>
      </w:pPr>
      <m:oMath>
        <m:r>
          <m:rPr>
            <m:sty m:val="p"/>
          </m:rPr>
          <w:rPr>
            <w:rFonts w:ascii="Cambria Math" w:hAnsi="Cambria Math" w:cstheme="minorHAnsi"/>
            <w:lang w:val="en-US"/>
          </w:rPr>
          <m:t xml:space="preserve">A 2dg.p  : </m:t>
        </m:r>
      </m:oMath>
      <w:r w:rsidRPr="00804D83">
        <w:rPr>
          <w:rFonts w:asciiTheme="minorHAnsi" w:hAnsiTheme="minorHAnsi" w:cstheme="minorHAnsi"/>
          <w:lang w:val="en-US"/>
        </w:rPr>
        <w:t>Average of the area of the 2</w:t>
      </w:r>
      <w:r w:rsidR="0036153C" w:rsidRPr="00804D83">
        <w:rPr>
          <w:rFonts w:asciiTheme="minorHAnsi" w:hAnsiTheme="minorHAnsi" w:cstheme="minorHAnsi"/>
          <w:lang w:val="en-US"/>
        </w:rPr>
        <w:t>-</w:t>
      </w:r>
      <w:r w:rsidRPr="00804D83">
        <w:rPr>
          <w:rFonts w:asciiTheme="minorHAnsi" w:hAnsiTheme="minorHAnsi" w:cstheme="minorHAnsi"/>
          <w:lang w:val="en-US"/>
        </w:rPr>
        <w:t xml:space="preserve">deoxyglucose </w:t>
      </w:r>
      <w:r w:rsidR="00CF7A12" w:rsidRPr="00804D83">
        <w:rPr>
          <w:rFonts w:asciiTheme="minorHAnsi" w:hAnsiTheme="minorHAnsi" w:cstheme="minorHAnsi"/>
          <w:lang w:val="en-US"/>
        </w:rPr>
        <w:t>peak</w:t>
      </w:r>
      <w:r w:rsidRPr="00804D83">
        <w:rPr>
          <w:rFonts w:asciiTheme="minorHAnsi" w:hAnsiTheme="minorHAnsi" w:cstheme="minorHAnsi"/>
          <w:lang w:val="en-US"/>
        </w:rPr>
        <w:t xml:space="preserve"> in the M</w:t>
      </w:r>
      <w:r w:rsidR="0036153C" w:rsidRPr="00804D83">
        <w:rPr>
          <w:rFonts w:asciiTheme="minorHAnsi" w:hAnsiTheme="minorHAnsi" w:cstheme="minorHAnsi"/>
          <w:lang w:val="en-US"/>
        </w:rPr>
        <w:t>IX solution</w:t>
      </w:r>
    </w:p>
    <w:p w14:paraId="5CB699A5" w14:textId="47F8291B" w:rsidR="004C3A69" w:rsidRPr="00804D83" w:rsidRDefault="000A5971" w:rsidP="00804D83">
      <w:pPr>
        <w:jc w:val="both"/>
        <w:rPr>
          <w:rFonts w:asciiTheme="minorHAnsi" w:hAnsiTheme="minorHAnsi" w:cstheme="minorHAnsi"/>
          <w:lang w:val="en-US"/>
        </w:rPr>
      </w:pPr>
      <m:oMath>
        <m:r>
          <m:rPr>
            <m:sty m:val="p"/>
          </m:rPr>
          <w:rPr>
            <w:rFonts w:ascii="Cambria Math" w:hAnsi="Cambria Math" w:cstheme="minorHAnsi"/>
            <w:lang w:val="en-US"/>
          </w:rPr>
          <m:t>M a.h of the monosaccharide</m:t>
        </m:r>
      </m:oMath>
      <w:r w:rsidRPr="00804D83">
        <w:rPr>
          <w:rFonts w:asciiTheme="minorHAnsi" w:hAnsiTheme="minorHAnsi" w:cstheme="minorHAnsi"/>
          <w:lang w:val="en-US"/>
        </w:rPr>
        <w:t xml:space="preserve"> : Mass of the monosaccharide after hydroly</w:t>
      </w:r>
      <w:r w:rsidR="00A01922" w:rsidRPr="00804D83">
        <w:rPr>
          <w:rFonts w:asciiTheme="minorHAnsi" w:hAnsiTheme="minorHAnsi" w:cstheme="minorHAnsi"/>
          <w:lang w:val="en-US"/>
        </w:rPr>
        <w:t>sis</w:t>
      </w:r>
    </w:p>
    <w:p w14:paraId="1F080471" w14:textId="77777777" w:rsidR="007C421C" w:rsidRPr="00804D83" w:rsidRDefault="007C421C" w:rsidP="00804D83">
      <w:pPr>
        <w:jc w:val="both"/>
        <w:rPr>
          <w:rFonts w:asciiTheme="minorHAnsi" w:hAnsiTheme="minorHAnsi" w:cstheme="minorHAnsi"/>
          <w:lang w:val="en-US"/>
        </w:rPr>
      </w:pPr>
    </w:p>
    <w:p w14:paraId="6431354B" w14:textId="4F0BB3B9" w:rsidR="004B2383" w:rsidRPr="00804D83" w:rsidRDefault="004B2383" w:rsidP="00804D83">
      <w:pPr>
        <w:jc w:val="both"/>
        <w:rPr>
          <w:rFonts w:asciiTheme="minorHAnsi" w:hAnsiTheme="minorHAnsi" w:cstheme="minorHAnsi"/>
          <w:lang w:val="en-US"/>
        </w:rPr>
      </w:pPr>
      <w:r w:rsidRPr="00804D83">
        <w:rPr>
          <w:rFonts w:asciiTheme="minorHAnsi" w:hAnsiTheme="minorHAnsi" w:cstheme="minorHAnsi"/>
          <w:lang w:val="en-US"/>
        </w:rPr>
        <w:t>N</w:t>
      </w:r>
      <w:r w:rsidR="007C421C" w:rsidRPr="00804D83">
        <w:rPr>
          <w:rFonts w:asciiTheme="minorHAnsi" w:hAnsiTheme="minorHAnsi" w:cstheme="minorHAnsi"/>
          <w:lang w:val="en-US"/>
        </w:rPr>
        <w:t>OTE</w:t>
      </w:r>
      <w:r w:rsidRPr="00804D83">
        <w:rPr>
          <w:rFonts w:asciiTheme="minorHAnsi" w:hAnsiTheme="minorHAnsi" w:cstheme="minorHAnsi"/>
          <w:lang w:val="en-US"/>
        </w:rPr>
        <w:t xml:space="preserve">: </w:t>
      </w:r>
      <w:r w:rsidR="00794E79" w:rsidRPr="00804D83">
        <w:rPr>
          <w:rFonts w:asciiTheme="minorHAnsi" w:hAnsiTheme="minorHAnsi" w:cstheme="minorHAnsi"/>
          <w:lang w:val="en-US"/>
        </w:rPr>
        <w:t>Anhydro correction is 0.8 for rhamnose, 0.88 for arabinose and xylose, and 0.9 for mannose, glucose</w:t>
      </w:r>
      <w:r w:rsidR="00A90DEC" w:rsidRPr="00804D83">
        <w:rPr>
          <w:rFonts w:asciiTheme="minorHAnsi" w:hAnsiTheme="minorHAnsi" w:cstheme="minorHAnsi"/>
          <w:lang w:val="en-US"/>
        </w:rPr>
        <w:t>,</w:t>
      </w:r>
      <w:r w:rsidR="00794E79" w:rsidRPr="00804D83">
        <w:rPr>
          <w:rFonts w:asciiTheme="minorHAnsi" w:hAnsiTheme="minorHAnsi" w:cstheme="minorHAnsi"/>
          <w:lang w:val="en-US"/>
        </w:rPr>
        <w:t xml:space="preserve"> and galactose.</w:t>
      </w:r>
      <w:r w:rsidR="00C8578E" w:rsidRPr="00804D83">
        <w:rPr>
          <w:rFonts w:asciiTheme="minorHAnsi" w:hAnsiTheme="minorHAnsi" w:cstheme="minorHAnsi"/>
          <w:lang w:val="en-US"/>
        </w:rPr>
        <w:t xml:space="preserve"> Mass after </w:t>
      </w:r>
      <w:r w:rsidR="00912D0B" w:rsidRPr="00804D83">
        <w:rPr>
          <w:rFonts w:asciiTheme="minorHAnsi" w:hAnsiTheme="minorHAnsi" w:cstheme="minorHAnsi"/>
          <w:lang w:val="en-US"/>
        </w:rPr>
        <w:t>hydroly</w:t>
      </w:r>
      <w:r w:rsidR="00A90DEC" w:rsidRPr="00804D83">
        <w:rPr>
          <w:rFonts w:asciiTheme="minorHAnsi" w:hAnsiTheme="minorHAnsi" w:cstheme="minorHAnsi"/>
          <w:lang w:val="en-US"/>
        </w:rPr>
        <w:t>sis</w:t>
      </w:r>
      <w:r w:rsidR="00C8578E" w:rsidRPr="00804D83">
        <w:rPr>
          <w:rFonts w:asciiTheme="minorHAnsi" w:hAnsiTheme="minorHAnsi" w:cstheme="minorHAnsi"/>
          <w:lang w:val="en-US"/>
        </w:rPr>
        <w:t xml:space="preserve"> = anhydro correction x </w:t>
      </w:r>
      <w:r w:rsidR="00F02D4F" w:rsidRPr="00804D83">
        <w:rPr>
          <w:rFonts w:asciiTheme="minorHAnsi" w:hAnsiTheme="minorHAnsi" w:cstheme="minorHAnsi"/>
          <w:lang w:val="en-US"/>
        </w:rPr>
        <w:t>mass</w:t>
      </w:r>
      <w:r w:rsidR="00C8578E" w:rsidRPr="00804D83">
        <w:rPr>
          <w:rFonts w:asciiTheme="minorHAnsi" w:hAnsiTheme="minorHAnsi" w:cstheme="minorHAnsi"/>
          <w:lang w:val="en-US"/>
        </w:rPr>
        <w:t xml:space="preserve"> (g) of the monosaccharide used in the M</w:t>
      </w:r>
      <w:r w:rsidR="00A90DEC" w:rsidRPr="00804D83">
        <w:rPr>
          <w:rFonts w:asciiTheme="minorHAnsi" w:hAnsiTheme="minorHAnsi" w:cstheme="minorHAnsi"/>
          <w:lang w:val="en-US"/>
        </w:rPr>
        <w:t>IX</w:t>
      </w:r>
      <w:r w:rsidR="00C8578E" w:rsidRPr="00804D83">
        <w:rPr>
          <w:rFonts w:asciiTheme="minorHAnsi" w:hAnsiTheme="minorHAnsi" w:cstheme="minorHAnsi"/>
          <w:lang w:val="en-US"/>
        </w:rPr>
        <w:t xml:space="preserve"> solution</w:t>
      </w:r>
      <w:r w:rsidR="00F02D4F" w:rsidRPr="00804D83">
        <w:rPr>
          <w:rFonts w:asciiTheme="minorHAnsi" w:hAnsiTheme="minorHAnsi" w:cstheme="minorHAnsi"/>
          <w:lang w:val="en-US"/>
        </w:rPr>
        <w:t>.</w:t>
      </w:r>
    </w:p>
    <w:p w14:paraId="04CDDF24" w14:textId="77777777" w:rsidR="00A90DEC" w:rsidRPr="00804D83" w:rsidRDefault="00A90DEC" w:rsidP="00804D83">
      <w:pPr>
        <w:jc w:val="both"/>
        <w:rPr>
          <w:rFonts w:asciiTheme="minorHAnsi" w:hAnsiTheme="minorHAnsi" w:cstheme="minorHAnsi"/>
          <w:lang w:val="en-US"/>
        </w:rPr>
      </w:pPr>
    </w:p>
    <w:p w14:paraId="4ED65CBB" w14:textId="0EFAAC2F" w:rsidR="00CF7A12" w:rsidRPr="00804D83" w:rsidRDefault="00CF7A12" w:rsidP="00804D83">
      <w:pPr>
        <w:pStyle w:val="ListParagraph"/>
        <w:numPr>
          <w:ilvl w:val="2"/>
          <w:numId w:val="14"/>
        </w:numPr>
        <w:ind w:left="0" w:firstLine="0"/>
        <w:jc w:val="both"/>
        <w:rPr>
          <w:rFonts w:asciiTheme="minorHAnsi" w:hAnsiTheme="minorHAnsi" w:cstheme="minorHAnsi"/>
          <w:lang w:val="en-US"/>
        </w:rPr>
      </w:pPr>
      <w:r w:rsidRPr="00804D83">
        <w:rPr>
          <w:rFonts w:asciiTheme="minorHAnsi" w:hAnsiTheme="minorHAnsi" w:cstheme="minorHAnsi"/>
          <w:lang w:val="en-US"/>
        </w:rPr>
        <w:t xml:space="preserve">Use the following formula to calculate </w:t>
      </w:r>
      <w:r w:rsidR="00193126" w:rsidRPr="00804D83">
        <w:rPr>
          <w:rFonts w:asciiTheme="minorHAnsi" w:hAnsiTheme="minorHAnsi" w:cstheme="minorHAnsi"/>
          <w:lang w:val="en-US"/>
        </w:rPr>
        <w:t>the monosaccharide mass</w:t>
      </w:r>
      <w:r w:rsidR="00A90DEC" w:rsidRPr="00804D83">
        <w:rPr>
          <w:rFonts w:asciiTheme="minorHAnsi" w:hAnsiTheme="minorHAnsi" w:cstheme="minorHAnsi"/>
          <w:lang w:val="en-US"/>
        </w:rPr>
        <w:t>.</w:t>
      </w:r>
    </w:p>
    <w:p w14:paraId="10B04DA6" w14:textId="77777777" w:rsidR="00193126" w:rsidRPr="00804D83" w:rsidRDefault="00193126" w:rsidP="00804D83">
      <w:pPr>
        <w:pStyle w:val="ListParagraph"/>
        <w:ind w:left="0"/>
        <w:jc w:val="both"/>
        <w:rPr>
          <w:rFonts w:asciiTheme="minorHAnsi" w:hAnsiTheme="minorHAnsi" w:cstheme="minorHAnsi"/>
          <w:lang w:val="en-US"/>
        </w:rPr>
      </w:pPr>
      <m:oMathPara>
        <m:oMath>
          <m:r>
            <w:rPr>
              <w:rFonts w:ascii="Cambria Math" w:hAnsi="Cambria Math" w:cstheme="minorHAnsi"/>
              <w:lang w:val="en-US"/>
            </w:rPr>
            <m:t>Monosaccharide mass</m:t>
          </m:r>
          <m:r>
            <m:rPr>
              <m:sty m:val="p"/>
            </m:rPr>
            <w:rPr>
              <w:rFonts w:ascii="Cambria Math" w:hAnsi="Cambria Math" w:cstheme="minorHAnsi"/>
              <w:lang w:val="en-US"/>
            </w:rPr>
            <m:t>=</m:t>
          </m:r>
          <m:f>
            <m:fPr>
              <m:ctrlPr>
                <w:rPr>
                  <w:rFonts w:ascii="Cambria Math" w:hAnsi="Cambria Math" w:cstheme="minorHAnsi"/>
                  <w:lang w:val="en-US"/>
                </w:rPr>
              </m:ctrlPr>
            </m:fPr>
            <m:num>
              <m:r>
                <m:rPr>
                  <m:sty m:val="p"/>
                </m:rPr>
                <w:rPr>
                  <w:rFonts w:ascii="Cambria Math" w:hAnsi="Cambria Math" w:cstheme="minorHAnsi"/>
                  <w:lang w:val="en-US"/>
                </w:rPr>
                <m:t>AP.M × M. IS</m:t>
              </m:r>
            </m:num>
            <m:den>
              <m:r>
                <m:rPr>
                  <m:sty m:val="p"/>
                </m:rPr>
                <w:rPr>
                  <w:rFonts w:ascii="Cambria Math" w:hAnsi="Cambria Math" w:cstheme="minorHAnsi"/>
                  <w:lang w:val="en-US"/>
                </w:rPr>
                <m:t>AP.2   × RF</m:t>
              </m:r>
            </m:den>
          </m:f>
        </m:oMath>
      </m:oMathPara>
    </w:p>
    <w:p w14:paraId="569F995E" w14:textId="77777777" w:rsidR="00193126" w:rsidRPr="00804D83" w:rsidRDefault="00E81738" w:rsidP="00804D83">
      <w:pPr>
        <w:jc w:val="both"/>
        <w:rPr>
          <w:rFonts w:asciiTheme="minorHAnsi" w:hAnsiTheme="minorHAnsi" w:cstheme="minorHAnsi"/>
          <w:lang w:val="en-US"/>
        </w:rPr>
      </w:pPr>
      <w:r w:rsidRPr="00804D83">
        <w:rPr>
          <w:rFonts w:asciiTheme="minorHAnsi" w:hAnsiTheme="minorHAnsi" w:cstheme="minorHAnsi"/>
          <w:lang w:val="en-US"/>
        </w:rPr>
        <w:t xml:space="preserve">AP.M: </w:t>
      </w:r>
      <w:r w:rsidR="00FB6646" w:rsidRPr="00804D83">
        <w:rPr>
          <w:rFonts w:asciiTheme="minorHAnsi" w:hAnsiTheme="minorHAnsi" w:cstheme="minorHAnsi"/>
          <w:lang w:val="en-US"/>
        </w:rPr>
        <w:t xml:space="preserve">Monosaccharide peak </w:t>
      </w:r>
      <w:r w:rsidRPr="00804D83">
        <w:rPr>
          <w:rFonts w:asciiTheme="minorHAnsi" w:hAnsiTheme="minorHAnsi" w:cstheme="minorHAnsi"/>
          <w:lang w:val="en-US"/>
        </w:rPr>
        <w:t xml:space="preserve">area </w:t>
      </w:r>
      <w:r w:rsidR="00FB6646" w:rsidRPr="00804D83">
        <w:rPr>
          <w:rFonts w:asciiTheme="minorHAnsi" w:hAnsiTheme="minorHAnsi" w:cstheme="minorHAnsi"/>
          <w:lang w:val="en-US"/>
        </w:rPr>
        <w:t>in the analyzed sample</w:t>
      </w:r>
    </w:p>
    <w:p w14:paraId="43CB909A" w14:textId="05D675D7" w:rsidR="00FB6646" w:rsidRPr="00804D83" w:rsidRDefault="00E81738" w:rsidP="00804D83">
      <w:pPr>
        <w:jc w:val="both"/>
        <w:rPr>
          <w:rFonts w:asciiTheme="minorHAnsi" w:hAnsiTheme="minorHAnsi" w:cstheme="minorHAnsi"/>
          <w:lang w:val="en-US"/>
        </w:rPr>
      </w:pPr>
      <w:r w:rsidRPr="00804D83">
        <w:rPr>
          <w:rFonts w:asciiTheme="minorHAnsi" w:hAnsiTheme="minorHAnsi" w:cstheme="minorHAnsi"/>
          <w:lang w:val="en-US"/>
        </w:rPr>
        <w:t xml:space="preserve">M. IS: </w:t>
      </w:r>
      <w:r w:rsidR="00FB6646" w:rsidRPr="00804D83">
        <w:rPr>
          <w:rFonts w:asciiTheme="minorHAnsi" w:hAnsiTheme="minorHAnsi" w:cstheme="minorHAnsi"/>
          <w:lang w:val="en-US"/>
        </w:rPr>
        <w:t>Mass of internal standard added</w:t>
      </w:r>
      <w:r w:rsidR="008124F5" w:rsidRPr="00804D83">
        <w:rPr>
          <w:rFonts w:asciiTheme="minorHAnsi" w:hAnsiTheme="minorHAnsi" w:cstheme="minorHAnsi"/>
          <w:lang w:val="en-US"/>
        </w:rPr>
        <w:t xml:space="preserve">; </w:t>
      </w:r>
      <w:r w:rsidR="00FB6646" w:rsidRPr="00804D83">
        <w:rPr>
          <w:rFonts w:asciiTheme="minorHAnsi" w:hAnsiTheme="minorHAnsi" w:cstheme="minorHAnsi"/>
          <w:lang w:val="en-US"/>
        </w:rPr>
        <w:t>here</w:t>
      </w:r>
      <w:r w:rsidR="008124F5" w:rsidRPr="00804D83">
        <w:rPr>
          <w:rFonts w:asciiTheme="minorHAnsi" w:hAnsiTheme="minorHAnsi" w:cstheme="minorHAnsi"/>
          <w:lang w:val="en-US"/>
        </w:rPr>
        <w:t>,</w:t>
      </w:r>
      <w:r w:rsidR="00FB6646" w:rsidRPr="00804D83">
        <w:rPr>
          <w:rFonts w:asciiTheme="minorHAnsi" w:hAnsiTheme="minorHAnsi" w:cstheme="minorHAnsi"/>
          <w:lang w:val="en-US"/>
        </w:rPr>
        <w:t xml:space="preserve"> C SI=1</w:t>
      </w:r>
      <w:r w:rsidR="008124F5" w:rsidRPr="00804D83">
        <w:rPr>
          <w:rFonts w:asciiTheme="minorHAnsi" w:hAnsiTheme="minorHAnsi" w:cstheme="minorHAnsi"/>
          <w:lang w:val="en-US"/>
        </w:rPr>
        <w:t xml:space="preserve"> </w:t>
      </w:r>
      <w:r w:rsidR="00FB6646" w:rsidRPr="00804D83">
        <w:rPr>
          <w:rFonts w:asciiTheme="minorHAnsi" w:hAnsiTheme="minorHAnsi" w:cstheme="minorHAnsi"/>
          <w:lang w:val="en-US"/>
        </w:rPr>
        <w:t>mg/mL</w:t>
      </w:r>
    </w:p>
    <w:p w14:paraId="73773B89" w14:textId="7550A178" w:rsidR="00FB6646" w:rsidRPr="00804D83" w:rsidRDefault="00E81738" w:rsidP="00804D83">
      <w:pPr>
        <w:jc w:val="both"/>
        <w:rPr>
          <w:rFonts w:asciiTheme="minorHAnsi" w:hAnsiTheme="minorHAnsi" w:cstheme="minorHAnsi"/>
          <w:lang w:val="en-US"/>
        </w:rPr>
      </w:pPr>
      <w:r w:rsidRPr="00804D83">
        <w:rPr>
          <w:rFonts w:asciiTheme="minorHAnsi" w:hAnsiTheme="minorHAnsi" w:cstheme="minorHAnsi"/>
          <w:lang w:val="en-US"/>
        </w:rPr>
        <w:t xml:space="preserve">AP.2: </w:t>
      </w:r>
      <w:r w:rsidR="00FB6646" w:rsidRPr="00804D83">
        <w:rPr>
          <w:rFonts w:asciiTheme="minorHAnsi" w:hAnsiTheme="minorHAnsi" w:cstheme="minorHAnsi"/>
          <w:lang w:val="en-US"/>
        </w:rPr>
        <w:t>Peak area of 2</w:t>
      </w:r>
      <w:r w:rsidR="00B53CFB" w:rsidRPr="00804D83">
        <w:rPr>
          <w:rFonts w:asciiTheme="minorHAnsi" w:hAnsiTheme="minorHAnsi" w:cstheme="minorHAnsi"/>
          <w:lang w:val="en-US"/>
        </w:rPr>
        <w:t>-</w:t>
      </w:r>
      <w:r w:rsidR="00FB6646" w:rsidRPr="00804D83">
        <w:rPr>
          <w:rFonts w:asciiTheme="minorHAnsi" w:hAnsiTheme="minorHAnsi" w:cstheme="minorHAnsi"/>
          <w:lang w:val="en-US"/>
        </w:rPr>
        <w:t>deoxyglucose in the sample</w:t>
      </w:r>
    </w:p>
    <w:p w14:paraId="4033DD92" w14:textId="5F149C3C" w:rsidR="00FB6646" w:rsidRPr="00804D83" w:rsidRDefault="00FB6646" w:rsidP="00804D83">
      <w:pPr>
        <w:jc w:val="both"/>
        <w:rPr>
          <w:rFonts w:asciiTheme="minorHAnsi" w:hAnsiTheme="minorHAnsi" w:cstheme="minorHAnsi"/>
          <w:lang w:val="en-US"/>
        </w:rPr>
      </w:pPr>
      <w:r w:rsidRPr="00804D83">
        <w:rPr>
          <w:rFonts w:asciiTheme="minorHAnsi" w:hAnsiTheme="minorHAnsi" w:cstheme="minorHAnsi"/>
          <w:lang w:val="en-US"/>
        </w:rPr>
        <w:t>RF: response factor</w:t>
      </w:r>
    </w:p>
    <w:p w14:paraId="34BA9BD7" w14:textId="77777777" w:rsidR="00B53CFB" w:rsidRPr="00804D83" w:rsidRDefault="00B53CFB" w:rsidP="00804D83">
      <w:pPr>
        <w:jc w:val="both"/>
        <w:rPr>
          <w:rFonts w:asciiTheme="minorHAnsi" w:hAnsiTheme="minorHAnsi" w:cstheme="minorHAnsi"/>
          <w:lang w:val="en-US"/>
        </w:rPr>
      </w:pPr>
    </w:p>
    <w:p w14:paraId="20C80BF9" w14:textId="22256A40" w:rsidR="00FB6646" w:rsidRPr="00804D83" w:rsidRDefault="003D1220" w:rsidP="00804D83">
      <w:pPr>
        <w:pStyle w:val="ListParagraph"/>
        <w:numPr>
          <w:ilvl w:val="2"/>
          <w:numId w:val="14"/>
        </w:numPr>
        <w:ind w:left="0" w:firstLine="0"/>
        <w:jc w:val="both"/>
        <w:rPr>
          <w:rFonts w:asciiTheme="minorHAnsi" w:hAnsiTheme="minorHAnsi" w:cstheme="minorHAnsi"/>
          <w:lang w:val="en-US"/>
        </w:rPr>
      </w:pPr>
      <w:r w:rsidRPr="00804D83">
        <w:rPr>
          <w:rFonts w:asciiTheme="minorHAnsi" w:hAnsiTheme="minorHAnsi" w:cstheme="minorHAnsi"/>
          <w:lang w:val="en-US"/>
        </w:rPr>
        <w:t xml:space="preserve">Calculate </w:t>
      </w:r>
      <w:r w:rsidR="001F0F9D" w:rsidRPr="00804D83">
        <w:rPr>
          <w:rFonts w:asciiTheme="minorHAnsi" w:hAnsiTheme="minorHAnsi" w:cstheme="minorHAnsi"/>
          <w:lang w:val="en-US"/>
        </w:rPr>
        <w:t>the percentage of each monosaccharide</w:t>
      </w:r>
      <w:r w:rsidR="00E23D94" w:rsidRPr="00804D83">
        <w:rPr>
          <w:rFonts w:asciiTheme="minorHAnsi" w:hAnsiTheme="minorHAnsi" w:cstheme="minorHAnsi"/>
          <w:lang w:val="en-US"/>
        </w:rPr>
        <w:t xml:space="preserve"> using the following formula.</w:t>
      </w:r>
    </w:p>
    <w:p w14:paraId="35801272" w14:textId="50D9FBDB" w:rsidR="002755E1" w:rsidRPr="00804D83" w:rsidRDefault="001F0F9D" w:rsidP="00804D83">
      <w:pPr>
        <w:pStyle w:val="ListParagraph"/>
        <w:ind w:left="0"/>
        <w:jc w:val="both"/>
        <w:rPr>
          <w:rFonts w:asciiTheme="minorHAnsi" w:hAnsiTheme="minorHAnsi" w:cstheme="minorHAnsi"/>
          <w:lang w:val="en-US"/>
        </w:rPr>
      </w:pPr>
      <m:oMath>
        <m:r>
          <w:rPr>
            <w:rFonts w:ascii="Cambria Math" w:hAnsi="Cambria Math" w:cstheme="minorHAnsi"/>
            <w:lang w:val="en-US"/>
          </w:rPr>
          <m:t xml:space="preserve">Monosaccharide </m:t>
        </m:r>
        <m:d>
          <m:dPr>
            <m:ctrlPr>
              <w:rPr>
                <w:rFonts w:ascii="Cambria Math" w:hAnsi="Cambria Math" w:cstheme="minorHAnsi"/>
                <w:i/>
                <w:lang w:val="en-US"/>
              </w:rPr>
            </m:ctrlPr>
          </m:dPr>
          <m:e>
            <m:r>
              <w:rPr>
                <w:rFonts w:ascii="Cambria Math" w:hAnsi="Cambria Math" w:cstheme="minorHAnsi"/>
                <w:lang w:val="en-US"/>
              </w:rPr>
              <m:t>%</m:t>
            </m:r>
          </m:e>
        </m:d>
        <m:r>
          <m:rPr>
            <m:sty m:val="p"/>
          </m:rPr>
          <w:rPr>
            <w:rFonts w:ascii="Cambria Math" w:hAnsi="Cambria Math" w:cstheme="minorHAnsi"/>
            <w:lang w:val="en-US"/>
          </w:rPr>
          <m:t>=</m:t>
        </m:r>
        <m:f>
          <m:fPr>
            <m:ctrlPr>
              <w:rPr>
                <w:rFonts w:ascii="Cambria Math" w:hAnsi="Cambria Math" w:cstheme="minorHAnsi"/>
                <w:i/>
                <w:lang w:val="en-US"/>
              </w:rPr>
            </m:ctrlPr>
          </m:fPr>
          <m:num>
            <m:r>
              <w:rPr>
                <w:rFonts w:ascii="Cambria Math" w:hAnsi="Cambria Math" w:cstheme="minorHAnsi"/>
                <w:lang w:val="en-US"/>
              </w:rPr>
              <m:t xml:space="preserve">Monosaccharide mass </m:t>
            </m:r>
          </m:num>
          <m:den>
            <m:r>
              <w:rPr>
                <w:rFonts w:ascii="Cambria Math" w:hAnsi="Cambria Math" w:cstheme="minorHAnsi"/>
                <w:lang w:val="en-US"/>
              </w:rPr>
              <m:t>Initial sample (g)</m:t>
            </m:r>
          </m:den>
        </m:f>
        <m:r>
          <w:rPr>
            <w:rFonts w:ascii="Cambria Math" w:hAnsi="Cambria Math" w:cstheme="minorHAnsi"/>
            <w:lang w:val="en-US"/>
          </w:rPr>
          <m:t xml:space="preserve"> × 100</m:t>
        </m:r>
      </m:oMath>
      <w:r w:rsidRPr="00804D83">
        <w:rPr>
          <w:rFonts w:asciiTheme="minorHAnsi" w:hAnsiTheme="minorHAnsi" w:cstheme="minorHAnsi"/>
          <w:lang w:val="en-US"/>
        </w:rPr>
        <w:t xml:space="preserve"> </w:t>
      </w:r>
    </w:p>
    <w:p w14:paraId="4AF18723" w14:textId="77777777" w:rsidR="00B53CFB" w:rsidRPr="00804D83" w:rsidRDefault="00B53CFB" w:rsidP="00804D83">
      <w:pPr>
        <w:pStyle w:val="ListParagraph"/>
        <w:ind w:left="0"/>
        <w:jc w:val="both"/>
        <w:rPr>
          <w:rFonts w:asciiTheme="minorHAnsi" w:hAnsiTheme="minorHAnsi" w:cstheme="minorHAnsi"/>
          <w:lang w:val="en-US"/>
        </w:rPr>
      </w:pPr>
    </w:p>
    <w:p w14:paraId="0D5061BB" w14:textId="559FE0EA" w:rsidR="00976D94" w:rsidRPr="00804D83" w:rsidRDefault="00976D94" w:rsidP="00804D83">
      <w:pPr>
        <w:pStyle w:val="ListParagraph"/>
        <w:numPr>
          <w:ilvl w:val="0"/>
          <w:numId w:val="1"/>
        </w:numPr>
        <w:ind w:left="0" w:firstLine="0"/>
        <w:jc w:val="both"/>
        <w:rPr>
          <w:rFonts w:asciiTheme="minorHAnsi" w:hAnsiTheme="minorHAnsi" w:cstheme="minorHAnsi"/>
          <w:b/>
          <w:bCs/>
          <w:highlight w:val="cyan"/>
          <w:lang w:val="en-US"/>
        </w:rPr>
      </w:pPr>
      <w:r w:rsidRPr="00804D83">
        <w:rPr>
          <w:rFonts w:asciiTheme="minorHAnsi" w:hAnsiTheme="minorHAnsi" w:cstheme="minorHAnsi"/>
          <w:b/>
          <w:bCs/>
          <w:highlight w:val="cyan"/>
          <w:lang w:val="en-US"/>
        </w:rPr>
        <w:t>Chemical functions in extracted lignin (Fourier</w:t>
      </w:r>
      <w:r w:rsidR="00117974" w:rsidRPr="00804D83">
        <w:rPr>
          <w:rFonts w:asciiTheme="minorHAnsi" w:hAnsiTheme="minorHAnsi" w:cstheme="minorHAnsi"/>
          <w:b/>
          <w:bCs/>
          <w:highlight w:val="cyan"/>
          <w:lang w:val="en-US"/>
        </w:rPr>
        <w:t>-</w:t>
      </w:r>
      <w:r w:rsidRPr="00804D83">
        <w:rPr>
          <w:rFonts w:asciiTheme="minorHAnsi" w:hAnsiTheme="minorHAnsi" w:cstheme="minorHAnsi"/>
          <w:b/>
          <w:bCs/>
          <w:highlight w:val="cyan"/>
          <w:lang w:val="en-US"/>
        </w:rPr>
        <w:t>transformed infrared)</w:t>
      </w:r>
    </w:p>
    <w:p w14:paraId="5DBC28E6" w14:textId="77777777" w:rsidR="00117974" w:rsidRPr="00804D83" w:rsidRDefault="00117974" w:rsidP="00804D83">
      <w:pPr>
        <w:pStyle w:val="ListParagraph"/>
        <w:ind w:left="0"/>
        <w:jc w:val="both"/>
        <w:rPr>
          <w:rFonts w:asciiTheme="minorHAnsi" w:hAnsiTheme="minorHAnsi" w:cstheme="minorHAnsi"/>
          <w:b/>
          <w:bCs/>
          <w:highlight w:val="cyan"/>
          <w:lang w:val="en-US"/>
        </w:rPr>
      </w:pPr>
    </w:p>
    <w:p w14:paraId="2DA9DC3E" w14:textId="0D2D6A75" w:rsidR="008B2FBA" w:rsidRPr="00804D83" w:rsidRDefault="008B2FBA" w:rsidP="00804D83">
      <w:pPr>
        <w:pStyle w:val="ListParagraph"/>
        <w:numPr>
          <w:ilvl w:val="1"/>
          <w:numId w:val="15"/>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To identify the chemical function</w:t>
      </w:r>
      <w:r w:rsidR="00B5298D" w:rsidRPr="00804D83">
        <w:rPr>
          <w:rFonts w:asciiTheme="minorHAnsi" w:hAnsiTheme="minorHAnsi" w:cstheme="minorHAnsi"/>
          <w:highlight w:val="cyan"/>
          <w:lang w:val="en-US"/>
        </w:rPr>
        <w:t>al groups in</w:t>
      </w:r>
      <w:r w:rsidRPr="00804D83">
        <w:rPr>
          <w:rFonts w:asciiTheme="minorHAnsi" w:hAnsiTheme="minorHAnsi" w:cstheme="minorHAnsi"/>
          <w:highlight w:val="cyan"/>
          <w:lang w:val="en-US"/>
        </w:rPr>
        <w:t xml:space="preserve"> </w:t>
      </w:r>
      <w:r w:rsidRPr="00804D83">
        <w:rPr>
          <w:rFonts w:asciiTheme="minorHAnsi" w:eastAsia="Calibri" w:hAnsiTheme="minorHAnsi" w:cstheme="minorHAnsi"/>
          <w:highlight w:val="cyan"/>
          <w:lang w:val="en-US"/>
        </w:rPr>
        <w:t xml:space="preserve">extracted lignin, </w:t>
      </w:r>
      <w:r w:rsidRPr="00804D83">
        <w:rPr>
          <w:rFonts w:asciiTheme="minorHAnsi" w:hAnsiTheme="minorHAnsi" w:cstheme="minorHAnsi"/>
          <w:highlight w:val="cyan"/>
          <w:lang w:val="en-US"/>
        </w:rPr>
        <w:t>use a</w:t>
      </w:r>
      <w:r w:rsidR="007E6811" w:rsidRPr="00804D83">
        <w:rPr>
          <w:rFonts w:asciiTheme="minorHAnsi" w:hAnsiTheme="minorHAnsi" w:cstheme="minorHAnsi"/>
          <w:highlight w:val="cyan"/>
          <w:lang w:val="en-US"/>
        </w:rPr>
        <w:t>n FT-IR spectrometer</w:t>
      </w:r>
      <w:r w:rsidRPr="00804D83">
        <w:rPr>
          <w:rFonts w:asciiTheme="minorHAnsi" w:hAnsiTheme="minorHAnsi" w:cstheme="minorHAnsi"/>
          <w:highlight w:val="cyan"/>
          <w:lang w:val="en-US"/>
        </w:rPr>
        <w:t xml:space="preserve"> equipped with an attenuated total reflectance (ATR) module.</w:t>
      </w:r>
      <w:r w:rsidR="009D61C5" w:rsidRPr="00804D83">
        <w:rPr>
          <w:rFonts w:asciiTheme="minorHAnsi" w:hAnsiTheme="minorHAnsi" w:cstheme="minorHAnsi"/>
          <w:highlight w:val="cyan"/>
          <w:lang w:val="en-US"/>
        </w:rPr>
        <w:t xml:space="preserve"> Open the spectroscopy software, and a</w:t>
      </w:r>
      <w:r w:rsidRPr="00804D83">
        <w:rPr>
          <w:rFonts w:asciiTheme="minorHAnsi" w:hAnsiTheme="minorHAnsi" w:cstheme="minorHAnsi"/>
          <w:highlight w:val="cyan"/>
          <w:lang w:val="en-US"/>
        </w:rPr>
        <w:t>djust the parameters</w:t>
      </w:r>
      <w:r w:rsidR="009D61C5"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resolution 4 cm</w:t>
      </w:r>
      <w:r w:rsidRPr="00804D83">
        <w:rPr>
          <w:rFonts w:asciiTheme="minorHAnsi" w:hAnsiTheme="minorHAnsi" w:cstheme="minorHAnsi"/>
          <w:highlight w:val="cyan"/>
          <w:vertAlign w:val="superscript"/>
          <w:lang w:val="en-US"/>
        </w:rPr>
        <w:t>-1</w:t>
      </w:r>
      <w:r w:rsidRPr="00804D83">
        <w:rPr>
          <w:rFonts w:asciiTheme="minorHAnsi" w:hAnsiTheme="minorHAnsi" w:cstheme="minorHAnsi"/>
          <w:highlight w:val="cyan"/>
          <w:lang w:val="en-US"/>
        </w:rPr>
        <w:t>, sample scan time 32, background scan time 16, save data from 4000 to 400 cm</w:t>
      </w:r>
      <w:r w:rsidRPr="00804D83">
        <w:rPr>
          <w:rFonts w:asciiTheme="minorHAnsi" w:hAnsiTheme="minorHAnsi" w:cstheme="minorHAnsi"/>
          <w:highlight w:val="cyan"/>
          <w:vertAlign w:val="superscript"/>
          <w:lang w:val="en-US"/>
        </w:rPr>
        <w:t>-1</w:t>
      </w:r>
      <w:r w:rsidRPr="00804D83">
        <w:rPr>
          <w:rFonts w:asciiTheme="minorHAnsi" w:hAnsiTheme="minorHAnsi" w:cstheme="minorHAnsi"/>
          <w:highlight w:val="cyan"/>
          <w:lang w:val="en-US"/>
        </w:rPr>
        <w:t>, result spectrum transmittance.</w:t>
      </w:r>
    </w:p>
    <w:p w14:paraId="42DFFF34" w14:textId="77777777" w:rsidR="00AD5C55" w:rsidRPr="00804D83" w:rsidRDefault="00AD5C55" w:rsidP="00804D83">
      <w:pPr>
        <w:pStyle w:val="ListParagraph"/>
        <w:ind w:left="0"/>
        <w:jc w:val="both"/>
        <w:rPr>
          <w:rFonts w:asciiTheme="minorHAnsi" w:hAnsiTheme="minorHAnsi" w:cstheme="minorHAnsi"/>
          <w:highlight w:val="cyan"/>
          <w:lang w:val="en-US"/>
        </w:rPr>
      </w:pPr>
    </w:p>
    <w:p w14:paraId="67A7E18E" w14:textId="72870C08" w:rsidR="00565FB9" w:rsidRPr="00804D83" w:rsidRDefault="008B2FBA" w:rsidP="00804D83">
      <w:pPr>
        <w:pStyle w:val="ListParagraph"/>
        <w:numPr>
          <w:ilvl w:val="1"/>
          <w:numId w:val="15"/>
        </w:numPr>
        <w:ind w:left="0" w:firstLine="0"/>
        <w:jc w:val="both"/>
        <w:rPr>
          <w:rFonts w:asciiTheme="minorHAnsi" w:hAnsiTheme="minorHAnsi" w:cstheme="minorHAnsi"/>
          <w:lang w:val="en-US"/>
        </w:rPr>
      </w:pPr>
      <w:r w:rsidRPr="00804D83">
        <w:rPr>
          <w:rFonts w:asciiTheme="minorHAnsi" w:hAnsiTheme="minorHAnsi" w:cstheme="minorHAnsi"/>
          <w:highlight w:val="cyan"/>
          <w:lang w:val="en-US"/>
        </w:rPr>
        <w:t xml:space="preserve">Do not add </w:t>
      </w:r>
      <w:r w:rsidR="00177274" w:rsidRPr="00804D83">
        <w:rPr>
          <w:rFonts w:asciiTheme="minorHAnsi" w:hAnsiTheme="minorHAnsi" w:cstheme="minorHAnsi"/>
          <w:highlight w:val="cyan"/>
          <w:lang w:val="en-US"/>
        </w:rPr>
        <w:t xml:space="preserve">any </w:t>
      </w:r>
      <w:r w:rsidRPr="00804D83">
        <w:rPr>
          <w:rFonts w:asciiTheme="minorHAnsi" w:hAnsiTheme="minorHAnsi" w:cstheme="minorHAnsi"/>
          <w:highlight w:val="cyan"/>
          <w:lang w:val="en-US"/>
        </w:rPr>
        <w:t>sample</w:t>
      </w:r>
      <w:r w:rsidR="00177274" w:rsidRPr="00804D83">
        <w:rPr>
          <w:rFonts w:asciiTheme="minorHAnsi" w:hAnsiTheme="minorHAnsi" w:cstheme="minorHAnsi"/>
          <w:highlight w:val="cyan"/>
          <w:lang w:val="en-US"/>
        </w:rPr>
        <w:t>;</w:t>
      </w:r>
      <w:r w:rsidRPr="00804D83">
        <w:rPr>
          <w:rFonts w:asciiTheme="minorHAnsi" w:hAnsiTheme="minorHAnsi" w:cstheme="minorHAnsi"/>
          <w:highlight w:val="cyan"/>
          <w:lang w:val="en-US"/>
        </w:rPr>
        <w:t xml:space="preserve"> </w:t>
      </w:r>
      <w:r w:rsidR="00177274" w:rsidRPr="00804D83">
        <w:rPr>
          <w:rFonts w:asciiTheme="minorHAnsi" w:hAnsiTheme="minorHAnsi" w:cstheme="minorHAnsi"/>
          <w:highlight w:val="cyan"/>
          <w:lang w:val="en-US"/>
        </w:rPr>
        <w:t>press</w:t>
      </w:r>
      <w:r w:rsidRPr="00804D83">
        <w:rPr>
          <w:rFonts w:asciiTheme="minorHAnsi" w:hAnsiTheme="minorHAnsi" w:cstheme="minorHAnsi"/>
          <w:highlight w:val="cyan"/>
          <w:lang w:val="en-US"/>
        </w:rPr>
        <w:t xml:space="preserve"> </w:t>
      </w:r>
      <w:r w:rsidRPr="00804D83">
        <w:rPr>
          <w:rFonts w:asciiTheme="minorHAnsi" w:hAnsiTheme="minorHAnsi" w:cstheme="minorHAnsi"/>
          <w:b/>
          <w:bCs/>
          <w:highlight w:val="cyan"/>
          <w:lang w:val="en-US"/>
        </w:rPr>
        <w:t>background single channel</w:t>
      </w:r>
      <w:r w:rsidRPr="00804D83">
        <w:rPr>
          <w:rFonts w:asciiTheme="minorHAnsi" w:hAnsiTheme="minorHAnsi" w:cstheme="minorHAnsi"/>
          <w:highlight w:val="cyan"/>
          <w:lang w:val="en-US"/>
        </w:rPr>
        <w:t xml:space="preserve">. </w:t>
      </w:r>
      <w:r w:rsidR="00177274" w:rsidRPr="00804D83">
        <w:rPr>
          <w:rFonts w:asciiTheme="minorHAnsi" w:hAnsiTheme="minorHAnsi" w:cstheme="minorHAnsi"/>
          <w:highlight w:val="cyan"/>
          <w:lang w:val="en-US"/>
        </w:rPr>
        <w:t xml:space="preserve">Now place </w:t>
      </w:r>
      <w:r w:rsidRPr="00804D83">
        <w:rPr>
          <w:rFonts w:asciiTheme="minorHAnsi" w:hAnsiTheme="minorHAnsi" w:cstheme="minorHAnsi"/>
          <w:highlight w:val="cyan"/>
          <w:lang w:val="en-US"/>
        </w:rPr>
        <w:t>1 mg of the sample on the crystal</w:t>
      </w:r>
      <w:r w:rsidR="00177274" w:rsidRPr="00804D83">
        <w:rPr>
          <w:rFonts w:asciiTheme="minorHAnsi" w:hAnsiTheme="minorHAnsi" w:cstheme="minorHAnsi"/>
          <w:highlight w:val="cyan"/>
          <w:lang w:val="en-US"/>
        </w:rPr>
        <w:t>, and press</w:t>
      </w:r>
      <w:r w:rsidRPr="00804D83">
        <w:rPr>
          <w:rFonts w:asciiTheme="minorHAnsi" w:hAnsiTheme="minorHAnsi" w:cstheme="minorHAnsi"/>
          <w:highlight w:val="cyan"/>
          <w:lang w:val="en-US"/>
        </w:rPr>
        <w:t xml:space="preserve"> </w:t>
      </w:r>
      <w:r w:rsidRPr="00804D83">
        <w:rPr>
          <w:rFonts w:asciiTheme="minorHAnsi" w:hAnsiTheme="minorHAnsi" w:cstheme="minorHAnsi"/>
          <w:b/>
          <w:bCs/>
          <w:highlight w:val="cyan"/>
          <w:lang w:val="en-US"/>
        </w:rPr>
        <w:t>sample single channel</w:t>
      </w:r>
      <w:r w:rsidRPr="00804D83">
        <w:rPr>
          <w:rFonts w:asciiTheme="minorHAnsi" w:hAnsiTheme="minorHAnsi" w:cstheme="minorHAnsi"/>
          <w:highlight w:val="cyan"/>
          <w:lang w:val="en-US"/>
        </w:rPr>
        <w:t>.</w:t>
      </w:r>
      <w:r w:rsidR="00177274"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Process the obtained spectra</w:t>
      </w:r>
      <w:r w:rsidRPr="00804D83">
        <w:rPr>
          <w:rFonts w:asciiTheme="minorHAnsi" w:hAnsiTheme="minorHAnsi" w:cstheme="minorHAnsi"/>
          <w:lang w:val="en-US"/>
        </w:rPr>
        <w:t>.</w:t>
      </w:r>
    </w:p>
    <w:p w14:paraId="6EC039EB" w14:textId="77777777" w:rsidR="00177274" w:rsidRPr="00804D83" w:rsidRDefault="00177274" w:rsidP="00804D83">
      <w:pPr>
        <w:pStyle w:val="ListParagraph"/>
        <w:ind w:left="0"/>
        <w:jc w:val="both"/>
        <w:rPr>
          <w:rFonts w:asciiTheme="minorHAnsi" w:hAnsiTheme="minorHAnsi" w:cstheme="minorHAnsi"/>
          <w:lang w:val="en-US"/>
        </w:rPr>
      </w:pPr>
    </w:p>
    <w:p w14:paraId="2E84FF18" w14:textId="0EDC25B5" w:rsidR="00976D94" w:rsidRPr="00804D83" w:rsidRDefault="00976D94" w:rsidP="00804D83">
      <w:pPr>
        <w:pStyle w:val="ListParagraph"/>
        <w:numPr>
          <w:ilvl w:val="0"/>
          <w:numId w:val="1"/>
        </w:numPr>
        <w:ind w:left="0" w:firstLine="0"/>
        <w:jc w:val="both"/>
        <w:rPr>
          <w:rFonts w:asciiTheme="minorHAnsi" w:hAnsiTheme="minorHAnsi" w:cstheme="minorHAnsi"/>
          <w:b/>
          <w:bCs/>
          <w:lang w:val="en-US"/>
        </w:rPr>
      </w:pPr>
      <w:r w:rsidRPr="00804D83">
        <w:rPr>
          <w:rFonts w:asciiTheme="minorHAnsi" w:hAnsiTheme="minorHAnsi" w:cstheme="minorHAnsi"/>
          <w:b/>
          <w:bCs/>
          <w:lang w:val="en-US"/>
        </w:rPr>
        <w:t xml:space="preserve">Molecular weight of extracted lignin (gel permeation </w:t>
      </w:r>
      <w:r w:rsidR="00A46CDB" w:rsidRPr="00804D83">
        <w:rPr>
          <w:rFonts w:asciiTheme="minorHAnsi" w:hAnsiTheme="minorHAnsi" w:cstheme="minorHAnsi"/>
          <w:b/>
          <w:bCs/>
          <w:lang w:val="en-US"/>
        </w:rPr>
        <w:t>chromatography</w:t>
      </w:r>
      <w:r w:rsidRPr="00804D83">
        <w:rPr>
          <w:rFonts w:asciiTheme="minorHAnsi" w:hAnsiTheme="minorHAnsi" w:cstheme="minorHAnsi"/>
          <w:b/>
          <w:bCs/>
          <w:lang w:val="en-US"/>
        </w:rPr>
        <w:t>)</w:t>
      </w:r>
    </w:p>
    <w:p w14:paraId="2E9F4295" w14:textId="77777777" w:rsidR="000B6E34" w:rsidRPr="00804D83" w:rsidRDefault="000B6E34" w:rsidP="00804D83">
      <w:pPr>
        <w:pStyle w:val="ListParagraph"/>
        <w:ind w:left="0"/>
        <w:jc w:val="both"/>
        <w:rPr>
          <w:rFonts w:asciiTheme="minorHAnsi" w:hAnsiTheme="minorHAnsi" w:cstheme="minorHAnsi"/>
          <w:b/>
          <w:bCs/>
          <w:lang w:val="en-US"/>
        </w:rPr>
      </w:pPr>
    </w:p>
    <w:p w14:paraId="589D01C9" w14:textId="5B79F46C" w:rsidR="005D16AF" w:rsidRPr="00804D83" w:rsidRDefault="001C0CCC" w:rsidP="00804D83">
      <w:pPr>
        <w:pStyle w:val="ListParagraph"/>
        <w:numPr>
          <w:ilvl w:val="1"/>
          <w:numId w:val="16"/>
        </w:numPr>
        <w:ind w:left="0" w:firstLine="0"/>
        <w:jc w:val="both"/>
        <w:rPr>
          <w:rFonts w:asciiTheme="minorHAnsi" w:hAnsiTheme="minorHAnsi" w:cstheme="minorHAnsi"/>
          <w:b/>
          <w:bCs/>
          <w:lang w:val="en-US"/>
        </w:rPr>
      </w:pPr>
      <w:r w:rsidRPr="00804D83">
        <w:rPr>
          <w:rFonts w:asciiTheme="minorHAnsi" w:hAnsiTheme="minorHAnsi" w:cstheme="minorHAnsi"/>
          <w:lang w:val="en-US"/>
        </w:rPr>
        <w:t xml:space="preserve">Prepare a solution of dimethylformamide (DMF) with 0.5% lithium chloride (LiCl). </w:t>
      </w:r>
      <w:r w:rsidR="006A639D" w:rsidRPr="00804D83">
        <w:rPr>
          <w:rFonts w:asciiTheme="minorHAnsi" w:hAnsiTheme="minorHAnsi" w:cstheme="minorHAnsi"/>
          <w:lang w:val="en-US"/>
        </w:rPr>
        <w:t>Take</w:t>
      </w:r>
      <w:r w:rsidRPr="00804D83">
        <w:rPr>
          <w:rFonts w:asciiTheme="minorHAnsi" w:hAnsiTheme="minorHAnsi" w:cstheme="minorHAnsi"/>
          <w:lang w:val="en-US"/>
        </w:rPr>
        <w:t xml:space="preserve"> 5 g of LiCl in a </w:t>
      </w:r>
      <w:r w:rsidRPr="00804D83">
        <w:rPr>
          <w:rFonts w:asciiTheme="minorHAnsi" w:eastAsia="Calibri" w:hAnsiTheme="minorHAnsi" w:cstheme="minorHAnsi"/>
          <w:lang w:val="en-US"/>
        </w:rPr>
        <w:t>1 L volumetric flask</w:t>
      </w:r>
      <w:r w:rsidR="006A639D" w:rsidRPr="00804D83">
        <w:rPr>
          <w:rFonts w:asciiTheme="minorHAnsi" w:hAnsiTheme="minorHAnsi" w:cstheme="minorHAnsi"/>
          <w:lang w:val="en-US"/>
        </w:rPr>
        <w:t>, a</w:t>
      </w:r>
      <w:r w:rsidRPr="00804D83">
        <w:rPr>
          <w:rFonts w:asciiTheme="minorHAnsi" w:hAnsiTheme="minorHAnsi" w:cstheme="minorHAnsi"/>
          <w:lang w:val="en-US"/>
        </w:rPr>
        <w:t xml:space="preserve">dd DMF </w:t>
      </w:r>
      <w:r w:rsidRPr="00804D83">
        <w:rPr>
          <w:rFonts w:asciiTheme="minorHAnsi" w:eastAsia="Calibri" w:hAnsiTheme="minorHAnsi" w:cstheme="minorHAnsi"/>
          <w:lang w:val="en-US"/>
        </w:rPr>
        <w:t>up to the gauge line</w:t>
      </w:r>
      <w:r w:rsidR="006A639D" w:rsidRPr="00804D83">
        <w:rPr>
          <w:rFonts w:asciiTheme="minorHAnsi" w:eastAsia="Calibri" w:hAnsiTheme="minorHAnsi" w:cstheme="minorHAnsi"/>
          <w:lang w:val="en-US"/>
        </w:rPr>
        <w:t>, and m</w:t>
      </w:r>
      <w:r w:rsidRPr="00804D83">
        <w:rPr>
          <w:rFonts w:asciiTheme="minorHAnsi" w:eastAsia="Calibri" w:hAnsiTheme="minorHAnsi" w:cstheme="minorHAnsi"/>
          <w:lang w:val="en-US"/>
        </w:rPr>
        <w:t>ix the contents until a homogenous liquid is obtained.</w:t>
      </w:r>
    </w:p>
    <w:p w14:paraId="7DECE92B" w14:textId="77777777" w:rsidR="006A639D" w:rsidRPr="00804D83" w:rsidRDefault="006A639D" w:rsidP="00804D83">
      <w:pPr>
        <w:pStyle w:val="ListParagraph"/>
        <w:ind w:left="0"/>
        <w:jc w:val="both"/>
        <w:rPr>
          <w:rFonts w:asciiTheme="minorHAnsi" w:hAnsiTheme="minorHAnsi" w:cstheme="minorHAnsi"/>
          <w:b/>
          <w:bCs/>
          <w:lang w:val="en-US"/>
        </w:rPr>
      </w:pPr>
    </w:p>
    <w:p w14:paraId="1A5A5423" w14:textId="1FB27005" w:rsidR="004D0019" w:rsidRPr="00804D83" w:rsidRDefault="004D0019" w:rsidP="00804D83">
      <w:pPr>
        <w:pStyle w:val="ListParagraph"/>
        <w:numPr>
          <w:ilvl w:val="1"/>
          <w:numId w:val="16"/>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Dissolve 3</w:t>
      </w:r>
      <w:r w:rsidR="00EC5CC9"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 xml:space="preserve">mg </w:t>
      </w:r>
      <w:r w:rsidR="00EC5CC9" w:rsidRPr="00804D83">
        <w:rPr>
          <w:rFonts w:asciiTheme="minorHAnsi" w:hAnsiTheme="minorHAnsi" w:cstheme="minorHAnsi"/>
          <w:highlight w:val="cyan"/>
          <w:lang w:val="en-US"/>
        </w:rPr>
        <w:t>of</w:t>
      </w:r>
      <w:r w:rsidRPr="00804D83">
        <w:rPr>
          <w:rFonts w:asciiTheme="minorHAnsi" w:hAnsiTheme="minorHAnsi" w:cstheme="minorHAnsi"/>
          <w:highlight w:val="cyan"/>
          <w:lang w:val="en-US"/>
        </w:rPr>
        <w:t xml:space="preserve"> </w:t>
      </w:r>
      <w:r w:rsidR="00EC5CC9" w:rsidRPr="00804D83">
        <w:rPr>
          <w:rFonts w:asciiTheme="minorHAnsi" w:hAnsiTheme="minorHAnsi" w:cstheme="minorHAnsi"/>
          <w:highlight w:val="cyan"/>
          <w:lang w:val="en-US"/>
        </w:rPr>
        <w:t xml:space="preserve">the </w:t>
      </w:r>
      <w:r w:rsidRPr="00804D83">
        <w:rPr>
          <w:rFonts w:asciiTheme="minorHAnsi" w:hAnsiTheme="minorHAnsi" w:cstheme="minorHAnsi"/>
          <w:highlight w:val="cyan"/>
          <w:lang w:val="en-US"/>
        </w:rPr>
        <w:t>lignin</w:t>
      </w:r>
      <w:r w:rsidR="00EC5CC9" w:rsidRPr="00804D83">
        <w:rPr>
          <w:rFonts w:asciiTheme="minorHAnsi" w:hAnsiTheme="minorHAnsi" w:cstheme="minorHAnsi"/>
          <w:highlight w:val="cyan"/>
          <w:lang w:val="en-US"/>
        </w:rPr>
        <w:t xml:space="preserve"> sample</w:t>
      </w:r>
      <w:r w:rsidRPr="00804D83">
        <w:rPr>
          <w:rFonts w:asciiTheme="minorHAnsi" w:hAnsiTheme="minorHAnsi" w:cstheme="minorHAnsi"/>
          <w:highlight w:val="cyan"/>
          <w:lang w:val="en-US"/>
        </w:rPr>
        <w:t xml:space="preserve"> in 3 mL of DMF with 0.5% LiCl. Centrifuge in </w:t>
      </w:r>
      <w:r w:rsidR="001B40E0" w:rsidRPr="00804D83">
        <w:rPr>
          <w:rFonts w:asciiTheme="minorHAnsi" w:hAnsiTheme="minorHAnsi" w:cstheme="minorHAnsi"/>
          <w:highlight w:val="cyan"/>
          <w:lang w:val="en-US"/>
        </w:rPr>
        <w:t xml:space="preserve">a </w:t>
      </w:r>
      <w:r w:rsidRPr="00804D83">
        <w:rPr>
          <w:rFonts w:asciiTheme="minorHAnsi" w:hAnsiTheme="minorHAnsi" w:cstheme="minorHAnsi"/>
          <w:highlight w:val="cyan"/>
          <w:lang w:val="en-US"/>
        </w:rPr>
        <w:t>10</w:t>
      </w:r>
      <w:r w:rsidR="00EC5CC9"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mL centrifuge tube</w:t>
      </w:r>
      <w:r w:rsidR="00EC5CC9" w:rsidRPr="00804D83">
        <w:rPr>
          <w:rFonts w:asciiTheme="minorHAnsi" w:hAnsiTheme="minorHAnsi" w:cstheme="minorHAnsi"/>
          <w:highlight w:val="cyan"/>
          <w:lang w:val="en-US"/>
        </w:rPr>
        <w:t>, and s</w:t>
      </w:r>
      <w:r w:rsidRPr="00804D83">
        <w:rPr>
          <w:rFonts w:asciiTheme="minorHAnsi" w:hAnsiTheme="minorHAnsi" w:cstheme="minorHAnsi"/>
          <w:highlight w:val="cyan"/>
          <w:lang w:val="en-US"/>
        </w:rPr>
        <w:t>eparate the soluble fraction into a vial.</w:t>
      </w:r>
    </w:p>
    <w:p w14:paraId="0A4B28D0" w14:textId="77777777" w:rsidR="00BE49F8" w:rsidRPr="00804D83" w:rsidRDefault="00BE49F8" w:rsidP="00804D83">
      <w:pPr>
        <w:jc w:val="both"/>
        <w:rPr>
          <w:rFonts w:asciiTheme="minorHAnsi" w:hAnsiTheme="minorHAnsi" w:cstheme="minorHAnsi"/>
          <w:lang w:val="en-US"/>
        </w:rPr>
      </w:pPr>
    </w:p>
    <w:p w14:paraId="165A8D92" w14:textId="1745C618" w:rsidR="00A55189" w:rsidRPr="00804D83" w:rsidRDefault="00A55189" w:rsidP="00804D83">
      <w:pPr>
        <w:pStyle w:val="ListParagraph"/>
        <w:numPr>
          <w:ilvl w:val="1"/>
          <w:numId w:val="16"/>
        </w:numPr>
        <w:ind w:left="0" w:firstLine="0"/>
        <w:jc w:val="both"/>
        <w:rPr>
          <w:rFonts w:asciiTheme="minorHAnsi" w:hAnsiTheme="minorHAnsi" w:cstheme="minorHAnsi"/>
          <w:b/>
          <w:bCs/>
          <w:lang w:val="en-US"/>
        </w:rPr>
      </w:pPr>
      <w:r w:rsidRPr="00804D83">
        <w:rPr>
          <w:rFonts w:asciiTheme="minorHAnsi" w:hAnsiTheme="minorHAnsi" w:cstheme="minorHAnsi"/>
          <w:lang w:val="en-US"/>
        </w:rPr>
        <w:lastRenderedPageBreak/>
        <w:t xml:space="preserve">Dissolve 3 mg of polystyrene standard 1 </w:t>
      </w:r>
      <w:r w:rsidR="00DB5C92" w:rsidRPr="00804D83">
        <w:rPr>
          <w:rFonts w:asciiTheme="minorHAnsi" w:hAnsiTheme="minorHAnsi" w:cstheme="minorHAnsi"/>
          <w:lang w:val="en-US"/>
        </w:rPr>
        <w:t>k</w:t>
      </w:r>
      <w:r w:rsidRPr="00804D83">
        <w:rPr>
          <w:rFonts w:asciiTheme="minorHAnsi" w:hAnsiTheme="minorHAnsi" w:cstheme="minorHAnsi"/>
          <w:lang w:val="en-US"/>
        </w:rPr>
        <w:t xml:space="preserve">Da, 2 </w:t>
      </w:r>
      <w:r w:rsidR="00DB5C92" w:rsidRPr="00804D83">
        <w:rPr>
          <w:rFonts w:asciiTheme="minorHAnsi" w:hAnsiTheme="minorHAnsi" w:cstheme="minorHAnsi"/>
          <w:lang w:val="en-US"/>
        </w:rPr>
        <w:t>k</w:t>
      </w:r>
      <w:r w:rsidRPr="00804D83">
        <w:rPr>
          <w:rFonts w:asciiTheme="minorHAnsi" w:hAnsiTheme="minorHAnsi" w:cstheme="minorHAnsi"/>
          <w:lang w:val="en-US"/>
        </w:rPr>
        <w:t xml:space="preserve">Da, 3 </w:t>
      </w:r>
      <w:r w:rsidR="00DB5C92" w:rsidRPr="00804D83">
        <w:rPr>
          <w:rFonts w:asciiTheme="minorHAnsi" w:hAnsiTheme="minorHAnsi" w:cstheme="minorHAnsi"/>
          <w:lang w:val="en-US"/>
        </w:rPr>
        <w:t>k</w:t>
      </w:r>
      <w:r w:rsidRPr="00804D83">
        <w:rPr>
          <w:rFonts w:asciiTheme="minorHAnsi" w:hAnsiTheme="minorHAnsi" w:cstheme="minorHAnsi"/>
          <w:lang w:val="en-US"/>
        </w:rPr>
        <w:t xml:space="preserve">Da, 10 </w:t>
      </w:r>
      <w:r w:rsidR="00DB5C92" w:rsidRPr="00804D83">
        <w:rPr>
          <w:rFonts w:asciiTheme="minorHAnsi" w:hAnsiTheme="minorHAnsi" w:cstheme="minorHAnsi"/>
          <w:lang w:val="en-US"/>
        </w:rPr>
        <w:t>k</w:t>
      </w:r>
      <w:r w:rsidRPr="00804D83">
        <w:rPr>
          <w:rFonts w:asciiTheme="minorHAnsi" w:hAnsiTheme="minorHAnsi" w:cstheme="minorHAnsi"/>
          <w:lang w:val="en-US"/>
        </w:rPr>
        <w:t xml:space="preserve">Da, 20 </w:t>
      </w:r>
      <w:r w:rsidR="00DB5C92" w:rsidRPr="00804D83">
        <w:rPr>
          <w:rFonts w:asciiTheme="minorHAnsi" w:hAnsiTheme="minorHAnsi" w:cstheme="minorHAnsi"/>
          <w:lang w:val="en-US"/>
        </w:rPr>
        <w:t>k</w:t>
      </w:r>
      <w:r w:rsidRPr="00804D83">
        <w:rPr>
          <w:rFonts w:asciiTheme="minorHAnsi" w:hAnsiTheme="minorHAnsi" w:cstheme="minorHAnsi"/>
          <w:lang w:val="en-US"/>
        </w:rPr>
        <w:t xml:space="preserve">Da, and </w:t>
      </w:r>
      <w:r w:rsidRPr="00804D83">
        <w:rPr>
          <w:rFonts w:asciiTheme="minorHAnsi" w:eastAsia="Calibri" w:hAnsiTheme="minorHAnsi" w:cstheme="minorHAnsi"/>
          <w:lang w:val="en-US"/>
        </w:rPr>
        <w:t xml:space="preserve">30 </w:t>
      </w:r>
      <w:r w:rsidR="00DB5C92" w:rsidRPr="00804D83">
        <w:rPr>
          <w:rFonts w:asciiTheme="minorHAnsi" w:hAnsiTheme="minorHAnsi" w:cstheme="minorHAnsi"/>
          <w:lang w:val="en-US"/>
        </w:rPr>
        <w:t>k</w:t>
      </w:r>
      <w:r w:rsidRPr="00804D83">
        <w:rPr>
          <w:rFonts w:asciiTheme="minorHAnsi" w:hAnsiTheme="minorHAnsi" w:cstheme="minorHAnsi"/>
          <w:lang w:val="en-US"/>
        </w:rPr>
        <w:t>Da in the solution of DMF with 0.5% LiCl. Centrifuge in 10 m</w:t>
      </w:r>
      <w:r w:rsidR="00DB5C92" w:rsidRPr="00804D83">
        <w:rPr>
          <w:rFonts w:asciiTheme="minorHAnsi" w:hAnsiTheme="minorHAnsi" w:cstheme="minorHAnsi"/>
          <w:lang w:val="en-US"/>
        </w:rPr>
        <w:t>L</w:t>
      </w:r>
      <w:r w:rsidRPr="00804D83">
        <w:rPr>
          <w:rFonts w:asciiTheme="minorHAnsi" w:hAnsiTheme="minorHAnsi" w:cstheme="minorHAnsi"/>
          <w:lang w:val="en-US"/>
        </w:rPr>
        <w:t xml:space="preserve"> </w:t>
      </w:r>
      <w:r w:rsidR="00DB5C92" w:rsidRPr="00804D83">
        <w:rPr>
          <w:rFonts w:asciiTheme="minorHAnsi" w:hAnsiTheme="minorHAnsi" w:cstheme="minorHAnsi"/>
          <w:lang w:val="en-US"/>
        </w:rPr>
        <w:t xml:space="preserve">borosilicate glass </w:t>
      </w:r>
      <w:r w:rsidRPr="00804D83">
        <w:rPr>
          <w:rFonts w:asciiTheme="minorHAnsi" w:hAnsiTheme="minorHAnsi" w:cstheme="minorHAnsi"/>
          <w:lang w:val="en-US"/>
        </w:rPr>
        <w:t>tubes</w:t>
      </w:r>
      <w:r w:rsidR="00DB5C92" w:rsidRPr="00804D83">
        <w:rPr>
          <w:rFonts w:asciiTheme="minorHAnsi" w:hAnsiTheme="minorHAnsi" w:cstheme="minorHAnsi"/>
          <w:lang w:val="en-US"/>
        </w:rPr>
        <w:t>, and transfer</w:t>
      </w:r>
      <w:r w:rsidRPr="00804D83">
        <w:rPr>
          <w:rFonts w:asciiTheme="minorHAnsi" w:hAnsiTheme="minorHAnsi" w:cstheme="minorHAnsi"/>
          <w:lang w:val="en-US"/>
        </w:rPr>
        <w:t xml:space="preserve"> the soluble fraction </w:t>
      </w:r>
      <w:r w:rsidR="00DB5C92" w:rsidRPr="00804D83">
        <w:rPr>
          <w:rFonts w:asciiTheme="minorHAnsi" w:hAnsiTheme="minorHAnsi" w:cstheme="minorHAnsi"/>
          <w:lang w:val="en-US"/>
        </w:rPr>
        <w:t>to</w:t>
      </w:r>
      <w:r w:rsidRPr="00804D83">
        <w:rPr>
          <w:rFonts w:asciiTheme="minorHAnsi" w:hAnsiTheme="minorHAnsi" w:cstheme="minorHAnsi"/>
          <w:lang w:val="en-US"/>
        </w:rPr>
        <w:t xml:space="preserve"> a vial.</w:t>
      </w:r>
    </w:p>
    <w:p w14:paraId="75747A11" w14:textId="77777777" w:rsidR="00DB5C92" w:rsidRPr="00804D83" w:rsidRDefault="00DB5C92" w:rsidP="00804D83">
      <w:pPr>
        <w:pStyle w:val="ListParagraph"/>
        <w:ind w:left="0"/>
        <w:jc w:val="both"/>
        <w:rPr>
          <w:rFonts w:asciiTheme="minorHAnsi" w:hAnsiTheme="minorHAnsi" w:cstheme="minorHAnsi"/>
          <w:b/>
          <w:bCs/>
          <w:lang w:val="en-US"/>
        </w:rPr>
      </w:pPr>
    </w:p>
    <w:p w14:paraId="021BF015" w14:textId="1D70575A" w:rsidR="003F685C" w:rsidRPr="00804D83" w:rsidRDefault="00A55189" w:rsidP="00804D83">
      <w:pPr>
        <w:pStyle w:val="ListParagraph"/>
        <w:numPr>
          <w:ilvl w:val="1"/>
          <w:numId w:val="16"/>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Prepare a</w:t>
      </w:r>
      <w:r w:rsidR="00EF69BF" w:rsidRPr="00804D83">
        <w:rPr>
          <w:rFonts w:asciiTheme="minorHAnsi" w:hAnsiTheme="minorHAnsi" w:cstheme="minorHAnsi"/>
          <w:highlight w:val="cyan"/>
          <w:lang w:val="en-US"/>
        </w:rPr>
        <w:t xml:space="preserve"> high-performance liquid chromatography-ultraviolet </w:t>
      </w:r>
      <w:r w:rsidR="00EF69BF" w:rsidRPr="00804D83">
        <w:rPr>
          <w:rFonts w:asciiTheme="minorHAnsi" w:eastAsia="Calibri" w:hAnsiTheme="minorHAnsi" w:cstheme="minorHAnsi"/>
          <w:highlight w:val="cyan"/>
          <w:lang w:val="en-US"/>
        </w:rPr>
        <w:t>(UV)</w:t>
      </w:r>
      <w:r w:rsidRPr="00804D83">
        <w:rPr>
          <w:rFonts w:asciiTheme="minorHAnsi" w:eastAsia="Calibri" w:hAnsiTheme="minorHAnsi" w:cstheme="minorHAnsi"/>
          <w:highlight w:val="cyan"/>
          <w:lang w:val="en-US"/>
        </w:rPr>
        <w:t xml:space="preserve"> system. </w:t>
      </w:r>
    </w:p>
    <w:p w14:paraId="31DCFE15" w14:textId="77777777" w:rsidR="003F685C" w:rsidRPr="00804D83" w:rsidRDefault="003F685C" w:rsidP="00804D83">
      <w:pPr>
        <w:pStyle w:val="ListParagraph"/>
        <w:ind w:left="0"/>
        <w:jc w:val="both"/>
        <w:rPr>
          <w:rFonts w:asciiTheme="minorHAnsi" w:hAnsiTheme="minorHAnsi" w:cstheme="minorHAnsi"/>
          <w:highlight w:val="cyan"/>
          <w:lang w:val="en-US"/>
        </w:rPr>
      </w:pPr>
    </w:p>
    <w:p w14:paraId="705EE566" w14:textId="1FEAE918" w:rsidR="00EB7DA4" w:rsidRPr="00804D83" w:rsidRDefault="00A55189" w:rsidP="00804D83">
      <w:pPr>
        <w:pStyle w:val="ListParagraph"/>
        <w:numPr>
          <w:ilvl w:val="2"/>
          <w:numId w:val="16"/>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 xml:space="preserve">Open </w:t>
      </w:r>
      <w:r w:rsidR="00EB7DA4" w:rsidRPr="00804D83">
        <w:rPr>
          <w:rFonts w:asciiTheme="minorHAnsi" w:hAnsiTheme="minorHAnsi" w:cstheme="minorHAnsi"/>
          <w:highlight w:val="cyan"/>
          <w:lang w:val="en-US"/>
        </w:rPr>
        <w:t>the data system,</w:t>
      </w:r>
      <w:r w:rsidR="00EB7DA4" w:rsidRPr="00804D83">
        <w:rPr>
          <w:rFonts w:asciiTheme="minorHAnsi" w:eastAsia="Calibri" w:hAnsiTheme="minorHAnsi" w:cstheme="minorHAnsi"/>
          <w:highlight w:val="cyan"/>
          <w:lang w:val="en-US"/>
        </w:rPr>
        <w:t xml:space="preserve"> and</w:t>
      </w:r>
      <w:r w:rsidRPr="00804D83">
        <w:rPr>
          <w:rFonts w:asciiTheme="minorHAnsi" w:eastAsia="Calibri" w:hAnsiTheme="minorHAnsi" w:cstheme="minorHAnsi"/>
          <w:highlight w:val="cyan"/>
          <w:lang w:val="en-US"/>
        </w:rPr>
        <w:t xml:space="preserve"> </w:t>
      </w:r>
      <w:r w:rsidR="00EB7DA4" w:rsidRPr="00804D83">
        <w:rPr>
          <w:rFonts w:asciiTheme="minorHAnsi" w:eastAsia="Calibri" w:hAnsiTheme="minorHAnsi" w:cstheme="minorHAnsi"/>
          <w:highlight w:val="cyan"/>
          <w:lang w:val="en-US"/>
        </w:rPr>
        <w:t>c</w:t>
      </w:r>
      <w:r w:rsidRPr="00804D83">
        <w:rPr>
          <w:rFonts w:asciiTheme="minorHAnsi" w:eastAsia="Calibri" w:hAnsiTheme="minorHAnsi" w:cstheme="minorHAnsi"/>
          <w:highlight w:val="cyan"/>
          <w:lang w:val="en-US"/>
        </w:rPr>
        <w:t xml:space="preserve">heck the UV detector. </w:t>
      </w:r>
    </w:p>
    <w:p w14:paraId="522D7C90" w14:textId="77777777" w:rsidR="00EB7DA4" w:rsidRPr="00804D83" w:rsidRDefault="00EB7DA4" w:rsidP="00804D83">
      <w:pPr>
        <w:pStyle w:val="ListParagraph"/>
        <w:ind w:left="0"/>
        <w:jc w:val="both"/>
        <w:rPr>
          <w:rFonts w:asciiTheme="minorHAnsi" w:eastAsia="Calibri" w:hAnsiTheme="minorHAnsi" w:cstheme="minorHAnsi"/>
          <w:highlight w:val="cyan"/>
          <w:lang w:val="en-US"/>
        </w:rPr>
      </w:pPr>
    </w:p>
    <w:p w14:paraId="0E65932E" w14:textId="31F9E31A" w:rsidR="00EB7DA4" w:rsidRPr="00804D83" w:rsidRDefault="00A55189" w:rsidP="00804D83">
      <w:pPr>
        <w:pStyle w:val="ListParagraph"/>
        <w:numPr>
          <w:ilvl w:val="2"/>
          <w:numId w:val="16"/>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 xml:space="preserve">Purge the system </w:t>
      </w:r>
      <w:r w:rsidRPr="00804D83">
        <w:rPr>
          <w:rFonts w:asciiTheme="minorHAnsi" w:eastAsia="Calibri" w:hAnsiTheme="minorHAnsi" w:cstheme="minorHAnsi"/>
          <w:highlight w:val="cyan"/>
          <w:lang w:val="en-US"/>
        </w:rPr>
        <w:t>with distilled water. Install the plunger in the elu</w:t>
      </w:r>
      <w:r w:rsidR="00EB7DA4" w:rsidRPr="00804D83">
        <w:rPr>
          <w:rFonts w:asciiTheme="minorHAnsi" w:eastAsia="Calibri" w:hAnsiTheme="minorHAnsi" w:cstheme="minorHAnsi"/>
          <w:highlight w:val="cyan"/>
          <w:lang w:val="en-US"/>
        </w:rPr>
        <w:t>e</w:t>
      </w:r>
      <w:r w:rsidRPr="00804D83">
        <w:rPr>
          <w:rFonts w:asciiTheme="minorHAnsi" w:eastAsia="Calibri" w:hAnsiTheme="minorHAnsi" w:cstheme="minorHAnsi"/>
          <w:highlight w:val="cyan"/>
          <w:lang w:val="en-US"/>
        </w:rPr>
        <w:t xml:space="preserve">nt </w:t>
      </w:r>
      <w:r w:rsidR="00EB7DA4" w:rsidRPr="00804D83">
        <w:rPr>
          <w:rFonts w:asciiTheme="minorHAnsi" w:eastAsia="Calibri" w:hAnsiTheme="minorHAnsi" w:cstheme="minorHAnsi"/>
          <w:highlight w:val="cyan"/>
          <w:lang w:val="en-US"/>
        </w:rPr>
        <w:t>(</w:t>
      </w:r>
      <w:r w:rsidRPr="00804D83">
        <w:rPr>
          <w:rFonts w:asciiTheme="minorHAnsi" w:hAnsiTheme="minorHAnsi" w:cstheme="minorHAnsi"/>
          <w:highlight w:val="cyan"/>
          <w:lang w:val="en-US"/>
        </w:rPr>
        <w:t>DMF with 0.5% LiCl</w:t>
      </w:r>
      <w:r w:rsidR="00EB7DA4" w:rsidRPr="00804D83">
        <w:rPr>
          <w:rFonts w:asciiTheme="minorHAnsi" w:hAnsiTheme="minorHAnsi" w:cstheme="minorHAnsi"/>
          <w:highlight w:val="cyan"/>
          <w:lang w:val="en-US"/>
        </w:rPr>
        <w:t>)</w:t>
      </w:r>
      <w:r w:rsidRPr="00804D83">
        <w:rPr>
          <w:rFonts w:asciiTheme="minorHAnsi" w:hAnsiTheme="minorHAnsi" w:cstheme="minorHAnsi"/>
          <w:highlight w:val="cyan"/>
          <w:lang w:val="en-US"/>
        </w:rPr>
        <w:t>. Open the purging valve</w:t>
      </w:r>
      <w:r w:rsidR="00EB7DA4" w:rsidRPr="00804D83">
        <w:rPr>
          <w:rFonts w:asciiTheme="minorHAnsi" w:hAnsiTheme="minorHAnsi" w:cstheme="minorHAnsi"/>
          <w:highlight w:val="cyan"/>
          <w:lang w:val="en-US"/>
        </w:rPr>
        <w:t>, and p</w:t>
      </w:r>
      <w:r w:rsidRPr="00804D83">
        <w:rPr>
          <w:rFonts w:asciiTheme="minorHAnsi" w:hAnsiTheme="minorHAnsi" w:cstheme="minorHAnsi"/>
          <w:highlight w:val="cyan"/>
          <w:lang w:val="en-US"/>
        </w:rPr>
        <w:t xml:space="preserve">urge the line with a flow rate of 1 mL/min for 15 min. Stop the flow </w:t>
      </w:r>
      <w:r w:rsidRPr="00804D83">
        <w:rPr>
          <w:rFonts w:asciiTheme="minorHAnsi" w:eastAsia="Calibri" w:hAnsiTheme="minorHAnsi" w:cstheme="minorHAnsi"/>
          <w:highlight w:val="cyan"/>
          <w:lang w:val="en-US"/>
        </w:rPr>
        <w:t xml:space="preserve">and </w:t>
      </w:r>
      <w:r w:rsidRPr="00804D83">
        <w:rPr>
          <w:rFonts w:asciiTheme="minorHAnsi" w:hAnsiTheme="minorHAnsi" w:cstheme="minorHAnsi"/>
          <w:highlight w:val="cyan"/>
          <w:lang w:val="en-US"/>
        </w:rPr>
        <w:t>close the purging valve</w:t>
      </w:r>
      <w:r w:rsidRPr="00804D83">
        <w:rPr>
          <w:rFonts w:asciiTheme="minorHAnsi" w:eastAsia="Calibri" w:hAnsiTheme="minorHAnsi" w:cstheme="minorHAnsi"/>
          <w:highlight w:val="cyan"/>
          <w:lang w:val="en-US"/>
        </w:rPr>
        <w:t xml:space="preserve">. </w:t>
      </w:r>
    </w:p>
    <w:p w14:paraId="324FA3EC" w14:textId="77777777" w:rsidR="00EB7DA4" w:rsidRPr="00804D83" w:rsidRDefault="00EB7DA4" w:rsidP="00804D83">
      <w:pPr>
        <w:pStyle w:val="ListParagraph"/>
        <w:ind w:left="0"/>
        <w:jc w:val="both"/>
        <w:rPr>
          <w:rFonts w:asciiTheme="minorHAnsi" w:hAnsiTheme="minorHAnsi" w:cstheme="minorHAnsi"/>
          <w:highlight w:val="cyan"/>
          <w:lang w:val="en-US"/>
        </w:rPr>
      </w:pPr>
    </w:p>
    <w:p w14:paraId="1D8A868F" w14:textId="77777777" w:rsidR="00EB7DA4" w:rsidRPr="00804D83" w:rsidRDefault="00A55189" w:rsidP="00804D83">
      <w:pPr>
        <w:pStyle w:val="ListParagraph"/>
        <w:numPr>
          <w:ilvl w:val="2"/>
          <w:numId w:val="16"/>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 xml:space="preserve">Set the flow rate </w:t>
      </w:r>
      <w:r w:rsidRPr="00804D83">
        <w:rPr>
          <w:rFonts w:asciiTheme="minorHAnsi" w:eastAsia="Calibri" w:hAnsiTheme="minorHAnsi" w:cstheme="minorHAnsi"/>
          <w:highlight w:val="cyan"/>
          <w:lang w:val="en-US"/>
        </w:rPr>
        <w:t xml:space="preserve">to 1 </w:t>
      </w:r>
      <w:r w:rsidRPr="00804D83">
        <w:rPr>
          <w:rFonts w:asciiTheme="minorHAnsi" w:hAnsiTheme="minorHAnsi" w:cstheme="minorHAnsi"/>
          <w:highlight w:val="cyan"/>
          <w:lang w:val="en-US"/>
        </w:rPr>
        <w:t xml:space="preserve">mL/min for 10 min to clean the eluent pathway to the detector. Stop the flow rate. </w:t>
      </w:r>
    </w:p>
    <w:p w14:paraId="4E34386B" w14:textId="77777777" w:rsidR="00EB7DA4" w:rsidRPr="00804D83" w:rsidRDefault="00EB7DA4" w:rsidP="00804D83">
      <w:pPr>
        <w:pStyle w:val="ListParagraph"/>
        <w:ind w:left="0"/>
        <w:jc w:val="both"/>
        <w:rPr>
          <w:rFonts w:asciiTheme="minorHAnsi" w:hAnsiTheme="minorHAnsi" w:cstheme="minorHAnsi"/>
          <w:highlight w:val="cyan"/>
          <w:lang w:val="en-US"/>
        </w:rPr>
      </w:pPr>
    </w:p>
    <w:p w14:paraId="2AF5DF20" w14:textId="4CDB5278" w:rsidR="00A55189" w:rsidRPr="00804D83" w:rsidRDefault="00A55189" w:rsidP="00804D83">
      <w:pPr>
        <w:pStyle w:val="ListParagraph"/>
        <w:numPr>
          <w:ilvl w:val="2"/>
          <w:numId w:val="16"/>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Install the column preceded by a guard column (</w:t>
      </w:r>
      <w:r w:rsidR="00045356" w:rsidRPr="00804D83">
        <w:rPr>
          <w:rFonts w:asciiTheme="minorHAnsi" w:hAnsiTheme="minorHAnsi" w:cstheme="minorHAnsi"/>
          <w:highlight w:val="cyan"/>
          <w:lang w:val="en-US"/>
        </w:rPr>
        <w:t xml:space="preserve">see the </w:t>
      </w:r>
      <w:r w:rsidR="00045356" w:rsidRPr="00804D83">
        <w:rPr>
          <w:rFonts w:asciiTheme="minorHAnsi" w:hAnsiTheme="minorHAnsi" w:cstheme="minorHAnsi"/>
          <w:b/>
          <w:bCs/>
          <w:highlight w:val="cyan"/>
          <w:lang w:val="en-US"/>
        </w:rPr>
        <w:t>Table of Materials</w:t>
      </w:r>
      <w:r w:rsidR="00045356" w:rsidRPr="00804D83">
        <w:rPr>
          <w:rFonts w:asciiTheme="minorHAnsi" w:hAnsiTheme="minorHAnsi" w:cstheme="minorHAnsi"/>
          <w:highlight w:val="cyan"/>
          <w:lang w:val="en-US"/>
        </w:rPr>
        <w:t>)</w:t>
      </w:r>
      <w:r w:rsidRPr="00804D83">
        <w:rPr>
          <w:rFonts w:asciiTheme="minorHAnsi" w:hAnsiTheme="minorHAnsi" w:cstheme="minorHAnsi"/>
          <w:highlight w:val="cyan"/>
          <w:lang w:val="en-US"/>
        </w:rPr>
        <w:t xml:space="preserve">. </w:t>
      </w:r>
      <w:r w:rsidR="00045356" w:rsidRPr="00804D83">
        <w:rPr>
          <w:rFonts w:asciiTheme="minorHAnsi" w:hAnsiTheme="minorHAnsi" w:cstheme="minorHAnsi"/>
          <w:highlight w:val="cyan"/>
          <w:lang w:val="en-US"/>
        </w:rPr>
        <w:t>Switch</w:t>
      </w:r>
      <w:r w:rsidRPr="00804D83">
        <w:rPr>
          <w:rFonts w:asciiTheme="minorHAnsi" w:hAnsiTheme="minorHAnsi" w:cstheme="minorHAnsi"/>
          <w:highlight w:val="cyan"/>
          <w:lang w:val="en-US"/>
        </w:rPr>
        <w:t xml:space="preserve"> on the column heater at 45 °C</w:t>
      </w:r>
      <w:r w:rsidR="00045356" w:rsidRPr="00804D83">
        <w:rPr>
          <w:rFonts w:asciiTheme="minorHAnsi" w:hAnsiTheme="minorHAnsi" w:cstheme="minorHAnsi"/>
          <w:highlight w:val="cyan"/>
          <w:lang w:val="en-US"/>
        </w:rPr>
        <w:t>, switch</w:t>
      </w:r>
      <w:r w:rsidRPr="00804D83">
        <w:rPr>
          <w:rFonts w:asciiTheme="minorHAnsi" w:hAnsiTheme="minorHAnsi" w:cstheme="minorHAnsi"/>
          <w:highlight w:val="cyan"/>
          <w:lang w:val="en-US"/>
        </w:rPr>
        <w:t xml:space="preserve"> on the UV detector</w:t>
      </w:r>
      <w:r w:rsidR="00045356" w:rsidRPr="00804D83">
        <w:rPr>
          <w:rFonts w:asciiTheme="minorHAnsi" w:hAnsiTheme="minorHAnsi" w:cstheme="minorHAnsi"/>
          <w:highlight w:val="cyan"/>
          <w:lang w:val="en-US"/>
        </w:rPr>
        <w:t>, and s</w:t>
      </w:r>
      <w:r w:rsidRPr="00804D83">
        <w:rPr>
          <w:rFonts w:asciiTheme="minorHAnsi" w:hAnsiTheme="minorHAnsi" w:cstheme="minorHAnsi"/>
          <w:highlight w:val="cyan"/>
          <w:lang w:val="en-US"/>
        </w:rPr>
        <w:t>et the flow rate gradually until a flow rate of 0.6 mL/min is reached.</w:t>
      </w:r>
    </w:p>
    <w:p w14:paraId="3F132A90" w14:textId="77777777" w:rsidR="00045356" w:rsidRPr="00804D83" w:rsidRDefault="00045356" w:rsidP="00804D83">
      <w:pPr>
        <w:jc w:val="both"/>
        <w:rPr>
          <w:rFonts w:asciiTheme="minorHAnsi" w:hAnsiTheme="minorHAnsi" w:cstheme="minorHAnsi"/>
          <w:highlight w:val="cyan"/>
          <w:lang w:val="en-US"/>
        </w:rPr>
      </w:pPr>
    </w:p>
    <w:p w14:paraId="5062FED4" w14:textId="6C93258E" w:rsidR="00A55189" w:rsidRPr="00804D83" w:rsidRDefault="00A55189" w:rsidP="00804D83">
      <w:pPr>
        <w:pStyle w:val="ListParagraph"/>
        <w:numPr>
          <w:ilvl w:val="1"/>
          <w:numId w:val="16"/>
        </w:numPr>
        <w:ind w:left="0" w:firstLine="0"/>
        <w:jc w:val="both"/>
        <w:rPr>
          <w:rFonts w:asciiTheme="minorHAnsi" w:hAnsiTheme="minorHAnsi" w:cstheme="minorHAnsi"/>
          <w:highlight w:val="cyan"/>
          <w:lang w:val="en-US"/>
        </w:rPr>
      </w:pPr>
      <w:r w:rsidRPr="00804D83">
        <w:rPr>
          <w:rFonts w:asciiTheme="minorHAnsi" w:hAnsiTheme="minorHAnsi" w:cstheme="minorHAnsi"/>
          <w:highlight w:val="cyan"/>
          <w:lang w:val="en-US"/>
        </w:rPr>
        <w:t>Inject 30 µL of each sample for 40 min at a wavelength of 270 nm.</w:t>
      </w:r>
      <w:r w:rsidR="00045356" w:rsidRPr="00804D83">
        <w:rPr>
          <w:rFonts w:asciiTheme="minorHAnsi" w:hAnsiTheme="minorHAnsi" w:cstheme="minorHAnsi"/>
          <w:highlight w:val="cyan"/>
          <w:lang w:val="en-US"/>
        </w:rPr>
        <w:t xml:space="preserve"> </w:t>
      </w:r>
      <w:r w:rsidRPr="00804D83">
        <w:rPr>
          <w:rFonts w:asciiTheme="minorHAnsi" w:hAnsiTheme="minorHAnsi" w:cstheme="minorHAnsi"/>
          <w:highlight w:val="cyan"/>
          <w:lang w:val="en-US"/>
        </w:rPr>
        <w:t>Process the obtained data</w:t>
      </w:r>
      <w:r w:rsidR="00045356" w:rsidRPr="00804D83">
        <w:rPr>
          <w:rFonts w:asciiTheme="minorHAnsi" w:hAnsiTheme="minorHAnsi" w:cstheme="minorHAnsi"/>
          <w:highlight w:val="cyan"/>
          <w:lang w:val="en-US"/>
        </w:rPr>
        <w:t>, and c</w:t>
      </w:r>
      <w:r w:rsidRPr="00804D83">
        <w:rPr>
          <w:rFonts w:asciiTheme="minorHAnsi" w:hAnsiTheme="minorHAnsi" w:cstheme="minorHAnsi"/>
          <w:highlight w:val="cyan"/>
          <w:lang w:val="en-US"/>
        </w:rPr>
        <w:t xml:space="preserve">alculate </w:t>
      </w:r>
      <w:r w:rsidR="00045356" w:rsidRPr="00804D83">
        <w:rPr>
          <w:rFonts w:asciiTheme="minorHAnsi" w:hAnsiTheme="minorHAnsi" w:cstheme="minorHAnsi"/>
          <w:highlight w:val="cyan"/>
          <w:lang w:val="en-US"/>
        </w:rPr>
        <w:t xml:space="preserve">the </w:t>
      </w:r>
      <w:r w:rsidRPr="00804D83">
        <w:rPr>
          <w:rFonts w:asciiTheme="minorHAnsi" w:hAnsiTheme="minorHAnsi" w:cstheme="minorHAnsi"/>
          <w:highlight w:val="cyan"/>
          <w:lang w:val="en-US"/>
        </w:rPr>
        <w:t>mass distribution using the calibration line.</w:t>
      </w:r>
    </w:p>
    <w:p w14:paraId="5C4AB2D7" w14:textId="77777777" w:rsidR="00045356" w:rsidRPr="00804D83" w:rsidRDefault="00045356" w:rsidP="00804D83">
      <w:pPr>
        <w:pStyle w:val="ListParagraph"/>
        <w:ind w:left="0"/>
        <w:jc w:val="both"/>
        <w:rPr>
          <w:rFonts w:asciiTheme="minorHAnsi" w:hAnsiTheme="minorHAnsi" w:cstheme="minorHAnsi"/>
          <w:lang w:val="en-US"/>
        </w:rPr>
      </w:pPr>
    </w:p>
    <w:p w14:paraId="00D6E72E" w14:textId="77777777" w:rsidR="00A55189" w:rsidRPr="00804D83" w:rsidRDefault="00A55189" w:rsidP="00804D83">
      <w:pPr>
        <w:pStyle w:val="ListParagraph"/>
        <w:numPr>
          <w:ilvl w:val="1"/>
          <w:numId w:val="16"/>
        </w:numPr>
        <w:ind w:left="0" w:firstLine="0"/>
        <w:jc w:val="both"/>
        <w:rPr>
          <w:rFonts w:asciiTheme="minorHAnsi" w:hAnsiTheme="minorHAnsi" w:cstheme="minorHAnsi"/>
          <w:lang w:val="en-US"/>
        </w:rPr>
      </w:pPr>
      <w:r w:rsidRPr="00804D83">
        <w:rPr>
          <w:rFonts w:asciiTheme="minorHAnsi" w:hAnsiTheme="minorHAnsi" w:cstheme="minorHAnsi"/>
          <w:lang w:val="en-US"/>
        </w:rPr>
        <w:t>Calculate the number average molecular weight (Mn), weight average molecular weight (Mw),</w:t>
      </w:r>
      <w:r w:rsidRPr="00804D83">
        <w:rPr>
          <w:rFonts w:asciiTheme="minorHAnsi" w:eastAsia="Calibri" w:hAnsiTheme="minorHAnsi" w:cstheme="minorHAnsi"/>
          <w:lang w:val="en-US"/>
        </w:rPr>
        <w:t xml:space="preserve"> and </w:t>
      </w:r>
      <w:r w:rsidRPr="00804D83">
        <w:rPr>
          <w:rFonts w:asciiTheme="minorHAnsi" w:hAnsiTheme="minorHAnsi" w:cstheme="minorHAnsi"/>
          <w:lang w:val="en-US"/>
        </w:rPr>
        <w:t>polydispersity index (PDI)</w:t>
      </w:r>
      <w:r w:rsidRPr="00804D83">
        <w:rPr>
          <w:rFonts w:asciiTheme="minorHAnsi" w:eastAsia="Calibri" w:hAnsiTheme="minorHAnsi" w:cstheme="minorHAnsi"/>
          <w:lang w:val="en-US"/>
        </w:rPr>
        <w:t>.</w:t>
      </w:r>
    </w:p>
    <w:p w14:paraId="4F6F9339" w14:textId="77777777" w:rsidR="004D6AB6" w:rsidRPr="00804D83" w:rsidRDefault="004D6AB6" w:rsidP="00804D83">
      <w:pPr>
        <w:pStyle w:val="ListParagraph"/>
        <w:ind w:left="0"/>
        <w:jc w:val="both"/>
        <w:rPr>
          <w:rFonts w:asciiTheme="minorHAnsi" w:hAnsiTheme="minorHAnsi" w:cstheme="minorHAnsi"/>
          <w:lang w:val="en-US"/>
        </w:rPr>
      </w:pPr>
      <m:oMathPara>
        <m:oMath>
          <m:r>
            <w:rPr>
              <w:rFonts w:ascii="Cambria Math" w:hAnsi="Cambria Math" w:cstheme="minorHAnsi"/>
              <w:lang w:val="en-US"/>
            </w:rPr>
            <m:t>Mn</m:t>
          </m:r>
          <m:r>
            <m:rPr>
              <m:sty m:val="p"/>
            </m:rPr>
            <w:rPr>
              <w:rFonts w:ascii="Cambria Math" w:hAnsi="Cambria Math" w:cstheme="minorHAnsi"/>
              <w:lang w:val="en-US"/>
            </w:rPr>
            <m:t>=</m:t>
          </m:r>
          <m:f>
            <m:fPr>
              <m:ctrlPr>
                <w:rPr>
                  <w:rFonts w:ascii="Cambria Math" w:hAnsi="Cambria Math" w:cstheme="minorHAnsi"/>
                  <w:lang w:val="en-US"/>
                </w:rPr>
              </m:ctrlPr>
            </m:fPr>
            <m:num>
              <m:r>
                <m:rPr>
                  <m:sty m:val="p"/>
                </m:rPr>
                <w:rPr>
                  <w:rFonts w:ascii="Cambria Math" w:hAnsi="Cambria Math" w:cstheme="minorHAnsi"/>
                  <w:lang w:val="en-US"/>
                </w:rPr>
                <m:t>∑NiMi</m:t>
              </m:r>
            </m:num>
            <m:den>
              <m:r>
                <m:rPr>
                  <m:sty m:val="p"/>
                </m:rPr>
                <w:rPr>
                  <w:rFonts w:ascii="Cambria Math" w:hAnsi="Cambria Math" w:cstheme="minorHAnsi"/>
                  <w:lang w:val="en-US"/>
                </w:rPr>
                <m:t>∑Ni</m:t>
              </m:r>
            </m:den>
          </m:f>
        </m:oMath>
      </m:oMathPara>
    </w:p>
    <w:p w14:paraId="066FBE70" w14:textId="77777777" w:rsidR="004D6AB6" w:rsidRPr="00804D83" w:rsidRDefault="004D6AB6" w:rsidP="00804D83">
      <w:pPr>
        <w:pStyle w:val="ListParagraph"/>
        <w:ind w:left="0"/>
        <w:jc w:val="both"/>
        <w:rPr>
          <w:rFonts w:asciiTheme="minorHAnsi" w:hAnsiTheme="minorHAnsi" w:cstheme="minorHAnsi"/>
          <w:lang w:val="en-US"/>
        </w:rPr>
      </w:pPr>
      <m:oMathPara>
        <m:oMath>
          <m:r>
            <m:rPr>
              <m:sty m:val="p"/>
            </m:rPr>
            <w:rPr>
              <w:rFonts w:ascii="Cambria Math" w:hAnsi="Cambria Math" w:cstheme="minorHAnsi"/>
              <w:lang w:val="en-US"/>
            </w:rPr>
            <m:t>Mw</m:t>
          </m:r>
          <m:r>
            <w:rPr>
              <w:rFonts w:ascii="Cambria Math" w:hAnsi="Cambria Math" w:cstheme="minorHAnsi"/>
              <w:lang w:val="en-US"/>
            </w:rPr>
            <m:t>=</m:t>
          </m:r>
          <m:f>
            <m:fPr>
              <m:ctrlPr>
                <w:rPr>
                  <w:rFonts w:ascii="Cambria Math" w:hAnsi="Cambria Math" w:cstheme="minorHAnsi"/>
                  <w:lang w:val="en-US"/>
                </w:rPr>
              </m:ctrlPr>
            </m:fPr>
            <m:num>
              <m:sSup>
                <m:sSupPr>
                  <m:ctrlPr>
                    <w:rPr>
                      <w:rFonts w:ascii="Cambria Math" w:hAnsi="Cambria Math" w:cstheme="minorHAnsi"/>
                      <w:lang w:val="en-US"/>
                    </w:rPr>
                  </m:ctrlPr>
                </m:sSupPr>
                <m:e>
                  <m:r>
                    <m:rPr>
                      <m:sty m:val="p"/>
                    </m:rPr>
                    <w:rPr>
                      <w:rFonts w:ascii="Cambria Math" w:hAnsi="Cambria Math" w:cstheme="minorHAnsi"/>
                      <w:lang w:val="en-US"/>
                    </w:rPr>
                    <m:t>∑NiMi</m:t>
                  </m:r>
                </m:e>
                <m:sup>
                  <m:r>
                    <w:rPr>
                      <w:rFonts w:ascii="Cambria Math" w:hAnsi="Cambria Math" w:cstheme="minorHAnsi"/>
                      <w:lang w:val="en-US"/>
                    </w:rPr>
                    <m:t>2</m:t>
                  </m:r>
                </m:sup>
              </m:sSup>
            </m:num>
            <m:den>
              <m:r>
                <m:rPr>
                  <m:sty m:val="p"/>
                </m:rPr>
                <w:rPr>
                  <w:rFonts w:ascii="Cambria Math" w:hAnsi="Cambria Math" w:cstheme="minorHAnsi"/>
                  <w:lang w:val="en-US"/>
                </w:rPr>
                <m:t>∑NiMi</m:t>
              </m:r>
            </m:den>
          </m:f>
        </m:oMath>
      </m:oMathPara>
    </w:p>
    <w:p w14:paraId="07E98DA2" w14:textId="77777777" w:rsidR="00A55189" w:rsidRPr="00804D83" w:rsidRDefault="004D6AB6" w:rsidP="00804D83">
      <w:pPr>
        <w:pStyle w:val="ListParagraph"/>
        <w:ind w:left="0"/>
        <w:jc w:val="both"/>
        <w:rPr>
          <w:rFonts w:asciiTheme="minorHAnsi" w:eastAsiaTheme="minorEastAsia" w:hAnsiTheme="minorHAnsi" w:cstheme="minorHAnsi"/>
          <w:lang w:val="en-US"/>
        </w:rPr>
      </w:pPr>
      <m:oMathPara>
        <m:oMath>
          <m:r>
            <w:rPr>
              <w:rFonts w:ascii="Cambria Math" w:hAnsi="Cambria Math" w:cstheme="minorHAnsi"/>
              <w:lang w:val="en-US"/>
            </w:rPr>
            <m:t>PDI</m:t>
          </m:r>
          <m:r>
            <m:rPr>
              <m:sty m:val="p"/>
            </m:rPr>
            <w:rPr>
              <w:rFonts w:ascii="Cambria Math" w:hAnsi="Cambria Math" w:cstheme="minorHAnsi"/>
              <w:lang w:val="en-US"/>
            </w:rPr>
            <m:t>=</m:t>
          </m:r>
          <m:f>
            <m:fPr>
              <m:ctrlPr>
                <w:rPr>
                  <w:rFonts w:ascii="Cambria Math" w:hAnsi="Cambria Math" w:cstheme="minorHAnsi"/>
                  <w:lang w:val="en-US"/>
                </w:rPr>
              </m:ctrlPr>
            </m:fPr>
            <m:num>
              <m:r>
                <m:rPr>
                  <m:sty m:val="p"/>
                </m:rPr>
                <w:rPr>
                  <w:rFonts w:ascii="Cambria Math" w:hAnsi="Cambria Math" w:cstheme="minorHAnsi"/>
                  <w:lang w:val="en-US"/>
                </w:rPr>
                <m:t>Mw</m:t>
              </m:r>
            </m:num>
            <m:den>
              <m:r>
                <m:rPr>
                  <m:sty m:val="p"/>
                </m:rPr>
                <w:rPr>
                  <w:rFonts w:ascii="Cambria Math" w:hAnsi="Cambria Math" w:cstheme="minorHAnsi"/>
                  <w:lang w:val="en-US"/>
                </w:rPr>
                <m:t>Mn</m:t>
              </m:r>
            </m:den>
          </m:f>
        </m:oMath>
      </m:oMathPara>
    </w:p>
    <w:p w14:paraId="25EB2325" w14:textId="77777777" w:rsidR="00A55189" w:rsidRPr="00804D83" w:rsidRDefault="00A55189" w:rsidP="00804D83">
      <w:pPr>
        <w:pStyle w:val="ListParagraph"/>
        <w:ind w:left="0"/>
        <w:jc w:val="both"/>
        <w:rPr>
          <w:rFonts w:asciiTheme="minorHAnsi" w:hAnsiTheme="minorHAnsi" w:cstheme="minorHAnsi"/>
          <w:lang w:val="en-US"/>
        </w:rPr>
      </w:pPr>
      <w:r w:rsidRPr="00804D83">
        <w:rPr>
          <w:rFonts w:asciiTheme="minorHAnsi" w:hAnsiTheme="minorHAnsi" w:cstheme="minorHAnsi"/>
          <w:lang w:val="en-US"/>
        </w:rPr>
        <w:t>Mi: molecular weight of a chain</w:t>
      </w:r>
    </w:p>
    <w:p w14:paraId="48B00B1F" w14:textId="64149DBD" w:rsidR="00A55189" w:rsidRPr="00804D83" w:rsidRDefault="00A55189" w:rsidP="00804D83">
      <w:pPr>
        <w:pStyle w:val="ListParagraph"/>
        <w:ind w:left="0"/>
        <w:jc w:val="both"/>
        <w:rPr>
          <w:rFonts w:asciiTheme="minorHAnsi" w:hAnsiTheme="minorHAnsi" w:cstheme="minorHAnsi"/>
          <w:lang w:val="en-US"/>
        </w:rPr>
      </w:pPr>
      <w:r w:rsidRPr="00804D83">
        <w:rPr>
          <w:rFonts w:asciiTheme="minorHAnsi" w:hAnsiTheme="minorHAnsi" w:cstheme="minorHAnsi"/>
          <w:lang w:val="en-US"/>
        </w:rPr>
        <w:t xml:space="preserve">Ni: number of chains </w:t>
      </w:r>
      <w:r w:rsidR="00045356" w:rsidRPr="00804D83">
        <w:rPr>
          <w:rFonts w:asciiTheme="minorHAnsi" w:hAnsiTheme="minorHAnsi" w:cstheme="minorHAnsi"/>
          <w:lang w:val="en-US"/>
        </w:rPr>
        <w:t>for</w:t>
      </w:r>
      <w:r w:rsidRPr="00804D83">
        <w:rPr>
          <w:rFonts w:asciiTheme="minorHAnsi" w:hAnsiTheme="minorHAnsi" w:cstheme="minorHAnsi"/>
          <w:lang w:val="en-US"/>
        </w:rPr>
        <w:t xml:space="preserve"> that molecular weight</w:t>
      </w:r>
    </w:p>
    <w:p w14:paraId="3DC4BB99" w14:textId="0939AA4F" w:rsidR="00FA3FCE" w:rsidRPr="00804D83" w:rsidRDefault="00FA3FCE" w:rsidP="00804D83">
      <w:pPr>
        <w:pStyle w:val="ListParagraph"/>
        <w:ind w:left="0"/>
        <w:jc w:val="both"/>
        <w:rPr>
          <w:rFonts w:asciiTheme="minorHAnsi" w:hAnsiTheme="minorHAnsi" w:cstheme="minorHAnsi"/>
          <w:lang w:val="en-US"/>
        </w:rPr>
      </w:pPr>
    </w:p>
    <w:p w14:paraId="4002058B" w14:textId="409F8F86" w:rsidR="00FA3FCE" w:rsidRPr="00804D83" w:rsidRDefault="00FA3FCE" w:rsidP="00804D83">
      <w:pPr>
        <w:pStyle w:val="ListParagraph"/>
        <w:numPr>
          <w:ilvl w:val="0"/>
          <w:numId w:val="16"/>
        </w:numPr>
        <w:ind w:left="0" w:firstLine="0"/>
        <w:jc w:val="both"/>
        <w:rPr>
          <w:rFonts w:asciiTheme="minorHAnsi" w:hAnsiTheme="minorHAnsi" w:cstheme="minorHAnsi"/>
          <w:b/>
          <w:bCs/>
          <w:lang w:val="en-US"/>
        </w:rPr>
      </w:pPr>
      <w:r w:rsidRPr="00804D83">
        <w:rPr>
          <w:rFonts w:asciiTheme="minorHAnsi" w:hAnsiTheme="minorHAnsi" w:cstheme="minorHAnsi"/>
          <w:b/>
          <w:bCs/>
          <w:iCs/>
          <w:lang w:val="en-US"/>
        </w:rPr>
        <w:t>Data treatment and statistical analy</w:t>
      </w:r>
      <w:r w:rsidR="002D3BF9" w:rsidRPr="00804D83">
        <w:rPr>
          <w:rFonts w:asciiTheme="minorHAnsi" w:hAnsiTheme="minorHAnsi" w:cstheme="minorHAnsi"/>
          <w:b/>
          <w:bCs/>
          <w:iCs/>
          <w:lang w:val="en-US"/>
        </w:rPr>
        <w:t>s</w:t>
      </w:r>
      <w:r w:rsidRPr="00804D83">
        <w:rPr>
          <w:rFonts w:asciiTheme="minorHAnsi" w:hAnsiTheme="minorHAnsi" w:cstheme="minorHAnsi"/>
          <w:b/>
          <w:bCs/>
          <w:iCs/>
          <w:lang w:val="en-US"/>
        </w:rPr>
        <w:t>es</w:t>
      </w:r>
    </w:p>
    <w:p w14:paraId="59D29FB8" w14:textId="77777777" w:rsidR="002D3BF9" w:rsidRPr="00804D83" w:rsidRDefault="002D3BF9" w:rsidP="00804D83">
      <w:pPr>
        <w:pStyle w:val="ListParagraph"/>
        <w:ind w:left="0"/>
        <w:jc w:val="both"/>
        <w:rPr>
          <w:rFonts w:asciiTheme="minorHAnsi" w:hAnsiTheme="minorHAnsi" w:cstheme="minorHAnsi"/>
          <w:b/>
          <w:bCs/>
          <w:lang w:val="en-US"/>
        </w:rPr>
      </w:pPr>
    </w:p>
    <w:p w14:paraId="097F9384" w14:textId="5F4AEE8A" w:rsidR="002D3BF9" w:rsidRPr="00804D83" w:rsidRDefault="002D3BF9" w:rsidP="00804D83">
      <w:pPr>
        <w:pStyle w:val="ListParagraph"/>
        <w:numPr>
          <w:ilvl w:val="1"/>
          <w:numId w:val="16"/>
        </w:numPr>
        <w:ind w:left="0" w:firstLine="0"/>
        <w:jc w:val="both"/>
        <w:rPr>
          <w:rFonts w:asciiTheme="minorHAnsi" w:hAnsiTheme="minorHAnsi" w:cstheme="minorHAnsi"/>
          <w:b/>
          <w:bCs/>
          <w:lang w:val="en-US"/>
        </w:rPr>
      </w:pPr>
      <w:r w:rsidRPr="00804D83">
        <w:rPr>
          <w:rFonts w:asciiTheme="minorHAnsi" w:hAnsiTheme="minorHAnsi" w:cstheme="minorHAnsi"/>
          <w:iCs/>
          <w:lang w:val="en-GB"/>
        </w:rPr>
        <w:t>Perform a</w:t>
      </w:r>
      <w:r w:rsidR="00FA3FCE" w:rsidRPr="00804D83">
        <w:rPr>
          <w:rFonts w:asciiTheme="minorHAnsi" w:hAnsiTheme="minorHAnsi" w:cstheme="minorHAnsi"/>
          <w:iCs/>
          <w:lang w:val="en-GB"/>
        </w:rPr>
        <w:t>ll analytical experiments in triplicate</w:t>
      </w:r>
      <w:r w:rsidRPr="00804D83">
        <w:rPr>
          <w:rFonts w:asciiTheme="minorHAnsi" w:hAnsiTheme="minorHAnsi" w:cstheme="minorHAnsi"/>
          <w:iCs/>
          <w:lang w:val="en-GB"/>
        </w:rPr>
        <w:t xml:space="preserve"> and express the r</w:t>
      </w:r>
      <w:r w:rsidR="00FA3FCE" w:rsidRPr="00804D83">
        <w:rPr>
          <w:rFonts w:asciiTheme="minorHAnsi" w:hAnsiTheme="minorHAnsi" w:cstheme="minorHAnsi"/>
          <w:iCs/>
          <w:lang w:val="en-GB"/>
        </w:rPr>
        <w:t>esult</w:t>
      </w:r>
      <w:r w:rsidRPr="00804D83">
        <w:rPr>
          <w:rFonts w:asciiTheme="minorHAnsi" w:hAnsiTheme="minorHAnsi" w:cstheme="minorHAnsi"/>
          <w:iCs/>
          <w:lang w:val="en-GB"/>
        </w:rPr>
        <w:t>s</w:t>
      </w:r>
      <w:r w:rsidR="00FA3FCE" w:rsidRPr="00804D83">
        <w:rPr>
          <w:rFonts w:asciiTheme="minorHAnsi" w:hAnsiTheme="minorHAnsi" w:cstheme="minorHAnsi"/>
          <w:iCs/>
          <w:lang w:val="en-GB"/>
        </w:rPr>
        <w:t xml:space="preserve"> as % of dry matter. </w:t>
      </w:r>
    </w:p>
    <w:p w14:paraId="78880564" w14:textId="77777777" w:rsidR="002D3BF9" w:rsidRPr="00804D83" w:rsidRDefault="002D3BF9" w:rsidP="00804D83">
      <w:pPr>
        <w:pStyle w:val="ListParagraph"/>
        <w:ind w:left="0"/>
        <w:jc w:val="both"/>
        <w:rPr>
          <w:rFonts w:asciiTheme="minorHAnsi" w:hAnsiTheme="minorHAnsi" w:cstheme="minorHAnsi"/>
          <w:b/>
          <w:bCs/>
          <w:lang w:val="en-US"/>
        </w:rPr>
      </w:pPr>
    </w:p>
    <w:p w14:paraId="50FDCD2E" w14:textId="01792949" w:rsidR="002D3BF9" w:rsidRPr="00804D83" w:rsidRDefault="002D3BF9" w:rsidP="00804D83">
      <w:pPr>
        <w:pStyle w:val="ListParagraph"/>
        <w:numPr>
          <w:ilvl w:val="1"/>
          <w:numId w:val="16"/>
        </w:numPr>
        <w:ind w:left="0" w:firstLine="0"/>
        <w:jc w:val="both"/>
        <w:rPr>
          <w:rFonts w:asciiTheme="minorHAnsi" w:hAnsiTheme="minorHAnsi" w:cstheme="minorHAnsi"/>
          <w:b/>
          <w:bCs/>
          <w:lang w:val="en-US"/>
        </w:rPr>
      </w:pPr>
      <w:r w:rsidRPr="00804D83">
        <w:rPr>
          <w:rFonts w:asciiTheme="minorHAnsi" w:hAnsiTheme="minorHAnsi" w:cstheme="minorHAnsi"/>
          <w:iCs/>
          <w:lang w:val="en-GB"/>
        </w:rPr>
        <w:t>Perform o</w:t>
      </w:r>
      <w:r w:rsidR="00FA3FCE" w:rsidRPr="00804D83">
        <w:rPr>
          <w:rFonts w:asciiTheme="minorHAnsi" w:hAnsiTheme="minorHAnsi" w:cstheme="minorHAnsi"/>
          <w:iCs/>
          <w:lang w:val="en-GB"/>
        </w:rPr>
        <w:t>ne</w:t>
      </w:r>
      <w:r w:rsidRPr="00804D83">
        <w:rPr>
          <w:rFonts w:asciiTheme="minorHAnsi" w:hAnsiTheme="minorHAnsi" w:cstheme="minorHAnsi"/>
          <w:iCs/>
          <w:lang w:val="en-GB"/>
        </w:rPr>
        <w:t>-</w:t>
      </w:r>
      <w:r w:rsidR="00FA3FCE" w:rsidRPr="00804D83">
        <w:rPr>
          <w:rFonts w:asciiTheme="minorHAnsi" w:hAnsiTheme="minorHAnsi" w:cstheme="minorHAnsi"/>
          <w:iCs/>
          <w:lang w:val="en-GB"/>
        </w:rPr>
        <w:t>way analysis of variance (ANOVA)</w:t>
      </w:r>
      <w:r w:rsidRPr="00804D83">
        <w:rPr>
          <w:rFonts w:asciiTheme="minorHAnsi" w:hAnsiTheme="minorHAnsi" w:cstheme="minorHAnsi"/>
          <w:iCs/>
          <w:lang w:val="en-GB"/>
        </w:rPr>
        <w:t>, and compare the m</w:t>
      </w:r>
      <w:r w:rsidR="00FA3FCE" w:rsidRPr="00804D83">
        <w:rPr>
          <w:rFonts w:asciiTheme="minorHAnsi" w:hAnsiTheme="minorHAnsi" w:cstheme="minorHAnsi"/>
          <w:iCs/>
          <w:lang w:val="en-GB"/>
        </w:rPr>
        <w:t xml:space="preserve">eans using Tukey’s multiple comparison test. </w:t>
      </w:r>
    </w:p>
    <w:p w14:paraId="5B221CC6" w14:textId="77777777" w:rsidR="002D3BF9" w:rsidRPr="00804D83" w:rsidRDefault="002D3BF9" w:rsidP="00804D83">
      <w:pPr>
        <w:pStyle w:val="ListParagraph"/>
        <w:ind w:left="0"/>
        <w:jc w:val="both"/>
        <w:rPr>
          <w:rFonts w:asciiTheme="minorHAnsi" w:hAnsiTheme="minorHAnsi" w:cstheme="minorHAnsi"/>
          <w:iCs/>
          <w:lang w:val="en-GB"/>
        </w:rPr>
      </w:pPr>
    </w:p>
    <w:p w14:paraId="289B83D5" w14:textId="2459533B" w:rsidR="00FA3FCE" w:rsidRPr="00804D83" w:rsidRDefault="002D3BF9" w:rsidP="00804D83">
      <w:pPr>
        <w:pStyle w:val="ListParagraph"/>
        <w:numPr>
          <w:ilvl w:val="1"/>
          <w:numId w:val="16"/>
        </w:numPr>
        <w:ind w:left="0" w:firstLine="0"/>
        <w:jc w:val="both"/>
        <w:rPr>
          <w:rFonts w:asciiTheme="minorHAnsi" w:hAnsiTheme="minorHAnsi" w:cstheme="minorHAnsi"/>
          <w:b/>
          <w:bCs/>
          <w:lang w:val="en-US"/>
        </w:rPr>
      </w:pPr>
      <w:r w:rsidRPr="00804D83">
        <w:rPr>
          <w:rFonts w:asciiTheme="minorHAnsi" w:hAnsiTheme="minorHAnsi" w:cstheme="minorHAnsi"/>
          <w:iCs/>
          <w:lang w:val="en-GB"/>
        </w:rPr>
        <w:t>Perform p</w:t>
      </w:r>
      <w:r w:rsidR="00FA3FCE" w:rsidRPr="00804D83">
        <w:rPr>
          <w:rFonts w:asciiTheme="minorHAnsi" w:hAnsiTheme="minorHAnsi" w:cstheme="minorHAnsi"/>
          <w:iCs/>
          <w:lang w:val="en-GB"/>
        </w:rPr>
        <w:t>rincipal component analysis (PCA)</w:t>
      </w:r>
      <w:r w:rsidR="00FA3FCE" w:rsidRPr="00804D83">
        <w:rPr>
          <w:rFonts w:asciiTheme="minorHAnsi" w:hAnsiTheme="minorHAnsi" w:cstheme="minorHAnsi"/>
          <w:b/>
          <w:bCs/>
          <w:lang w:val="en-US"/>
        </w:rPr>
        <w:t>.</w:t>
      </w:r>
    </w:p>
    <w:p w14:paraId="5342CAE8" w14:textId="77777777" w:rsidR="00045356" w:rsidRPr="00804D83" w:rsidRDefault="00045356" w:rsidP="00804D83">
      <w:pPr>
        <w:pStyle w:val="ListParagraph"/>
        <w:ind w:left="0"/>
        <w:jc w:val="both"/>
        <w:rPr>
          <w:rFonts w:asciiTheme="minorHAnsi" w:hAnsiTheme="minorHAnsi" w:cstheme="minorHAnsi"/>
          <w:lang w:val="en-US"/>
        </w:rPr>
      </w:pPr>
    </w:p>
    <w:p w14:paraId="24A78572" w14:textId="4F39A7B5" w:rsidR="003E306D" w:rsidRPr="00804D83" w:rsidRDefault="003E306D" w:rsidP="00804D83">
      <w:pPr>
        <w:jc w:val="both"/>
        <w:rPr>
          <w:rFonts w:asciiTheme="minorHAnsi" w:hAnsiTheme="minorHAnsi" w:cstheme="minorHAnsi"/>
          <w:lang w:val="en-GB"/>
        </w:rPr>
      </w:pPr>
      <w:bookmarkStart w:id="0" w:name="Representative_Results"/>
      <w:r w:rsidRPr="00804D83">
        <w:rPr>
          <w:rFonts w:asciiTheme="minorHAnsi" w:hAnsiTheme="minorHAnsi" w:cstheme="minorHAnsi"/>
          <w:b/>
          <w:lang w:val="en-US"/>
        </w:rPr>
        <w:t>REPRESENTATIVE RESULTS</w:t>
      </w:r>
      <w:bookmarkEnd w:id="0"/>
      <w:r w:rsidR="00C9506D" w:rsidRPr="00804D83">
        <w:rPr>
          <w:rFonts w:asciiTheme="minorHAnsi" w:hAnsiTheme="minorHAnsi" w:cstheme="minorHAnsi"/>
          <w:b/>
          <w:lang w:val="en-US"/>
        </w:rPr>
        <w:t>:</w:t>
      </w:r>
      <w:r w:rsidRPr="00804D83">
        <w:rPr>
          <w:rFonts w:asciiTheme="minorHAnsi" w:hAnsiTheme="minorHAnsi" w:cstheme="minorHAnsi"/>
          <w:lang w:val="en-GB"/>
        </w:rPr>
        <w:t xml:space="preserve"> </w:t>
      </w:r>
    </w:p>
    <w:p w14:paraId="529BB5FA" w14:textId="110D0549" w:rsidR="0032695F" w:rsidRPr="00804D83" w:rsidRDefault="008E4586" w:rsidP="00804D83">
      <w:pPr>
        <w:jc w:val="both"/>
        <w:rPr>
          <w:rFonts w:asciiTheme="minorHAnsi" w:hAnsiTheme="minorHAnsi" w:cstheme="minorHAnsi"/>
          <w:lang w:val="en-US"/>
        </w:rPr>
      </w:pPr>
      <w:r w:rsidRPr="00804D83">
        <w:rPr>
          <w:rFonts w:asciiTheme="minorHAnsi" w:hAnsiTheme="minorHAnsi" w:cstheme="minorHAnsi"/>
          <w:b/>
          <w:bCs/>
          <w:lang w:val="en-US"/>
        </w:rPr>
        <w:t>Figure 2A</w:t>
      </w:r>
      <w:r w:rsidR="005E6ACC" w:rsidRPr="00804D83">
        <w:rPr>
          <w:rFonts w:asciiTheme="minorHAnsi" w:hAnsiTheme="minorHAnsi" w:cstheme="minorHAnsi"/>
          <w:b/>
          <w:bCs/>
          <w:lang w:val="en-US"/>
        </w:rPr>
        <w:t>–</w:t>
      </w:r>
      <w:r w:rsidRPr="00804D83">
        <w:rPr>
          <w:rFonts w:asciiTheme="minorHAnsi" w:hAnsiTheme="minorHAnsi" w:cstheme="minorHAnsi"/>
          <w:b/>
          <w:bCs/>
          <w:lang w:val="en-US"/>
        </w:rPr>
        <w:t>C</w:t>
      </w:r>
      <w:r w:rsidRPr="00804D83">
        <w:rPr>
          <w:rFonts w:asciiTheme="minorHAnsi" w:hAnsiTheme="minorHAnsi" w:cstheme="minorHAnsi"/>
          <w:lang w:val="en-US"/>
        </w:rPr>
        <w:t xml:space="preserve"> depict the lignin yield of extraction from the six feedstocks</w:t>
      </w:r>
      <w:r w:rsidR="00F128C4" w:rsidRPr="00804D83">
        <w:rPr>
          <w:rFonts w:asciiTheme="minorHAnsi" w:hAnsiTheme="minorHAnsi" w:cstheme="minorHAnsi"/>
          <w:lang w:val="en-US"/>
        </w:rPr>
        <w:t>,</w:t>
      </w:r>
      <w:r w:rsidRPr="00804D83">
        <w:rPr>
          <w:rFonts w:asciiTheme="minorHAnsi" w:hAnsiTheme="minorHAnsi" w:cstheme="minorHAnsi"/>
          <w:lang w:val="en-US"/>
        </w:rPr>
        <w:t xml:space="preserve"> shown in</w:t>
      </w:r>
      <w:r w:rsidR="00F128C4" w:rsidRPr="00804D83">
        <w:rPr>
          <w:rFonts w:asciiTheme="minorHAnsi" w:hAnsiTheme="minorHAnsi" w:cstheme="minorHAnsi"/>
          <w:lang w:val="en-US"/>
        </w:rPr>
        <w:t xml:space="preserve"> </w:t>
      </w:r>
      <w:r w:rsidRPr="00804D83">
        <w:rPr>
          <w:rFonts w:asciiTheme="minorHAnsi" w:hAnsiTheme="minorHAnsi" w:cstheme="minorHAnsi"/>
          <w:b/>
          <w:bCs/>
          <w:lang w:val="en-US"/>
        </w:rPr>
        <w:t>Figure 1A</w:t>
      </w:r>
      <w:r w:rsidR="00F128C4" w:rsidRPr="00804D83">
        <w:rPr>
          <w:rFonts w:asciiTheme="minorHAnsi" w:hAnsiTheme="minorHAnsi" w:cstheme="minorHAnsi"/>
          <w:b/>
          <w:bCs/>
          <w:lang w:val="en-US"/>
        </w:rPr>
        <w:t>–</w:t>
      </w:r>
      <w:r w:rsidRPr="00804D83">
        <w:rPr>
          <w:rFonts w:asciiTheme="minorHAnsi" w:hAnsiTheme="minorHAnsi" w:cstheme="minorHAnsi"/>
          <w:b/>
          <w:bCs/>
          <w:lang w:val="en-US"/>
        </w:rPr>
        <w:t>F</w:t>
      </w:r>
      <w:r w:rsidRPr="00804D83">
        <w:rPr>
          <w:rFonts w:asciiTheme="minorHAnsi" w:hAnsiTheme="minorHAnsi" w:cstheme="minorHAnsi"/>
          <w:bCs/>
          <w:lang w:val="en-US"/>
        </w:rPr>
        <w:t xml:space="preserve">, </w:t>
      </w:r>
      <w:r w:rsidRPr="00804D83">
        <w:rPr>
          <w:rFonts w:asciiTheme="minorHAnsi" w:hAnsiTheme="minorHAnsi" w:cstheme="minorHAnsi"/>
          <w:lang w:val="en-US"/>
        </w:rPr>
        <w:t>after the combined microwave</w:t>
      </w:r>
      <w:r w:rsidR="005455AE" w:rsidRPr="00804D83">
        <w:rPr>
          <w:rFonts w:asciiTheme="minorHAnsi" w:hAnsiTheme="minorHAnsi" w:cstheme="minorHAnsi"/>
          <w:lang w:val="en-US"/>
        </w:rPr>
        <w:t>–</w:t>
      </w:r>
      <w:r w:rsidRPr="00804D83">
        <w:rPr>
          <w:rFonts w:asciiTheme="minorHAnsi" w:hAnsiTheme="minorHAnsi" w:cstheme="minorHAnsi"/>
          <w:lang w:val="en-US"/>
        </w:rPr>
        <w:t>DES pretreatment</w:t>
      </w:r>
      <w:r w:rsidRPr="00804D83">
        <w:rPr>
          <w:rFonts w:asciiTheme="minorHAnsi" w:hAnsiTheme="minorHAnsi" w:cstheme="minorHAnsi"/>
          <w:b/>
          <w:bCs/>
          <w:lang w:val="en-US"/>
        </w:rPr>
        <w:t xml:space="preserve">. </w:t>
      </w:r>
      <w:r w:rsidRPr="00804D83">
        <w:rPr>
          <w:rFonts w:asciiTheme="minorHAnsi" w:hAnsiTheme="minorHAnsi" w:cstheme="minorHAnsi"/>
          <w:lang w:val="en-US"/>
        </w:rPr>
        <w:t>The results show that the lignin yield obtained with DES1 (</w:t>
      </w:r>
      <w:r w:rsidR="005455AE" w:rsidRPr="00804D83">
        <w:rPr>
          <w:rFonts w:asciiTheme="minorHAnsi" w:hAnsiTheme="minorHAnsi" w:cstheme="minorHAnsi"/>
          <w:lang w:val="en-US"/>
        </w:rPr>
        <w:t>ChCl–</w:t>
      </w:r>
      <w:r w:rsidRPr="00804D83">
        <w:rPr>
          <w:rFonts w:asciiTheme="minorHAnsi" w:hAnsiTheme="minorHAnsi" w:cstheme="minorHAnsi"/>
          <w:lang w:val="en-US"/>
        </w:rPr>
        <w:t xml:space="preserve">oxalic acid) </w:t>
      </w:r>
      <w:r w:rsidR="00BA316B" w:rsidRPr="00804D83">
        <w:rPr>
          <w:rFonts w:asciiTheme="minorHAnsi" w:hAnsiTheme="minorHAnsi" w:cstheme="minorHAnsi"/>
          <w:lang w:val="en-US"/>
        </w:rPr>
        <w:t>(</w:t>
      </w:r>
      <w:r w:rsidR="00BA316B" w:rsidRPr="00804D83">
        <w:rPr>
          <w:rFonts w:asciiTheme="minorHAnsi" w:hAnsiTheme="minorHAnsi" w:cstheme="minorHAnsi"/>
          <w:b/>
          <w:bCs/>
          <w:lang w:val="en-US"/>
        </w:rPr>
        <w:t>Figure 2A</w:t>
      </w:r>
      <w:r w:rsidR="00BA316B" w:rsidRPr="00804D83">
        <w:rPr>
          <w:rFonts w:asciiTheme="minorHAnsi" w:hAnsiTheme="minorHAnsi" w:cstheme="minorHAnsi"/>
          <w:lang w:val="en-US"/>
        </w:rPr>
        <w:t xml:space="preserve">) </w:t>
      </w:r>
      <w:r w:rsidR="005455AE" w:rsidRPr="00804D83">
        <w:rPr>
          <w:rFonts w:asciiTheme="minorHAnsi" w:hAnsiTheme="minorHAnsi" w:cstheme="minorHAnsi"/>
          <w:lang w:val="en-US"/>
        </w:rPr>
        <w:t>was</w:t>
      </w:r>
      <w:r w:rsidRPr="00804D83">
        <w:rPr>
          <w:rFonts w:asciiTheme="minorHAnsi" w:hAnsiTheme="minorHAnsi" w:cstheme="minorHAnsi"/>
          <w:lang w:val="en-US"/>
        </w:rPr>
        <w:t xml:space="preserve"> lower than th</w:t>
      </w:r>
      <w:r w:rsidR="005455AE" w:rsidRPr="00804D83">
        <w:rPr>
          <w:rFonts w:asciiTheme="minorHAnsi" w:hAnsiTheme="minorHAnsi" w:cstheme="minorHAnsi"/>
          <w:lang w:val="en-US"/>
        </w:rPr>
        <w:t>e yields</w:t>
      </w:r>
      <w:r w:rsidRPr="00804D83">
        <w:rPr>
          <w:rFonts w:asciiTheme="minorHAnsi" w:hAnsiTheme="minorHAnsi" w:cstheme="minorHAnsi"/>
          <w:lang w:val="en-US"/>
        </w:rPr>
        <w:t xml:space="preserve"> obtained with </w:t>
      </w:r>
      <w:r w:rsidRPr="00804D83">
        <w:rPr>
          <w:rFonts w:asciiTheme="minorHAnsi" w:hAnsiTheme="minorHAnsi" w:cstheme="minorHAnsi"/>
          <w:lang w:val="en-US"/>
        </w:rPr>
        <w:lastRenderedPageBreak/>
        <w:t>DES2 (</w:t>
      </w:r>
      <w:r w:rsidR="005455AE" w:rsidRPr="00804D83">
        <w:rPr>
          <w:rFonts w:asciiTheme="minorHAnsi" w:hAnsiTheme="minorHAnsi" w:cstheme="minorHAnsi"/>
          <w:lang w:val="en-US"/>
        </w:rPr>
        <w:t>ChCl–</w:t>
      </w:r>
      <w:r w:rsidRPr="00804D83">
        <w:rPr>
          <w:rFonts w:asciiTheme="minorHAnsi" w:hAnsiTheme="minorHAnsi" w:cstheme="minorHAnsi"/>
          <w:lang w:val="en-US"/>
        </w:rPr>
        <w:t>lactic acid) and DES3 (</w:t>
      </w:r>
      <w:r w:rsidR="005455AE" w:rsidRPr="00804D83">
        <w:rPr>
          <w:rFonts w:asciiTheme="minorHAnsi" w:hAnsiTheme="minorHAnsi" w:cstheme="minorHAnsi"/>
          <w:lang w:val="en-US"/>
        </w:rPr>
        <w:t>ChCl–</w:t>
      </w:r>
      <w:r w:rsidRPr="00804D83">
        <w:rPr>
          <w:rFonts w:asciiTheme="minorHAnsi" w:hAnsiTheme="minorHAnsi" w:cstheme="minorHAnsi"/>
          <w:lang w:val="en-US"/>
        </w:rPr>
        <w:t>urea)</w:t>
      </w:r>
      <w:r w:rsidR="00BA316B" w:rsidRPr="00804D83">
        <w:rPr>
          <w:rFonts w:asciiTheme="minorHAnsi" w:hAnsiTheme="minorHAnsi" w:cstheme="minorHAnsi"/>
          <w:lang w:val="en-US"/>
        </w:rPr>
        <w:t xml:space="preserve"> (</w:t>
      </w:r>
      <w:r w:rsidR="00BA316B" w:rsidRPr="00804D83">
        <w:rPr>
          <w:rFonts w:asciiTheme="minorHAnsi" w:hAnsiTheme="minorHAnsi" w:cstheme="minorHAnsi"/>
          <w:b/>
          <w:bCs/>
          <w:lang w:val="en-US"/>
        </w:rPr>
        <w:t>Figure 2B,C</w:t>
      </w:r>
      <w:r w:rsidR="00BA316B" w:rsidRPr="00804D83">
        <w:rPr>
          <w:rFonts w:asciiTheme="minorHAnsi" w:hAnsiTheme="minorHAnsi" w:cstheme="minorHAnsi"/>
          <w:lang w:val="en-US"/>
        </w:rPr>
        <w:t>)</w:t>
      </w:r>
      <w:r w:rsidRPr="00804D83">
        <w:rPr>
          <w:rFonts w:asciiTheme="minorHAnsi" w:hAnsiTheme="minorHAnsi" w:cstheme="minorHAnsi"/>
          <w:lang w:val="en-US"/>
        </w:rPr>
        <w:t>. In addition, lignin</w:t>
      </w:r>
      <w:r w:rsidR="007769D9" w:rsidRPr="00804D83">
        <w:rPr>
          <w:rFonts w:asciiTheme="minorHAnsi" w:hAnsiTheme="minorHAnsi" w:cstheme="minorHAnsi"/>
          <w:lang w:val="en-US"/>
        </w:rPr>
        <w:t xml:space="preserve"> yields</w:t>
      </w:r>
      <w:r w:rsidRPr="00804D83">
        <w:rPr>
          <w:rFonts w:asciiTheme="minorHAnsi" w:hAnsiTheme="minorHAnsi" w:cstheme="minorHAnsi"/>
          <w:lang w:val="en-US"/>
        </w:rPr>
        <w:t xml:space="preserve"> </w:t>
      </w:r>
      <w:r w:rsidR="002147E2" w:rsidRPr="00804D83">
        <w:rPr>
          <w:rFonts w:asciiTheme="minorHAnsi" w:hAnsiTheme="minorHAnsi" w:cstheme="minorHAnsi"/>
          <w:lang w:val="en-US"/>
        </w:rPr>
        <w:t>from pinecones (</w:t>
      </w:r>
      <w:r w:rsidR="00C01650" w:rsidRPr="00804D83">
        <w:rPr>
          <w:rFonts w:asciiTheme="minorHAnsi" w:hAnsiTheme="minorHAnsi" w:cstheme="minorHAnsi"/>
          <w:lang w:val="en-US"/>
        </w:rPr>
        <w:t>PC</w:t>
      </w:r>
      <w:r w:rsidR="002147E2" w:rsidRPr="00804D83">
        <w:rPr>
          <w:rFonts w:asciiTheme="minorHAnsi" w:hAnsiTheme="minorHAnsi" w:cstheme="minorHAnsi"/>
          <w:lang w:val="en-US"/>
        </w:rPr>
        <w:t>)</w:t>
      </w:r>
      <w:r w:rsidR="00C01650" w:rsidRPr="00804D83">
        <w:rPr>
          <w:rFonts w:asciiTheme="minorHAnsi" w:hAnsiTheme="minorHAnsi" w:cstheme="minorHAnsi"/>
          <w:lang w:val="en-US"/>
        </w:rPr>
        <w:t xml:space="preserve"> and </w:t>
      </w:r>
      <w:r w:rsidR="002147E2" w:rsidRPr="00804D83">
        <w:rPr>
          <w:rFonts w:asciiTheme="minorHAnsi" w:hAnsiTheme="minorHAnsi" w:cstheme="minorHAnsi"/>
          <w:lang w:val="en-US"/>
        </w:rPr>
        <w:t>olive pomace (</w:t>
      </w:r>
      <w:r w:rsidR="00C01650" w:rsidRPr="00804D83">
        <w:rPr>
          <w:rFonts w:asciiTheme="minorHAnsi" w:hAnsiTheme="minorHAnsi" w:cstheme="minorHAnsi"/>
          <w:lang w:val="en-US"/>
        </w:rPr>
        <w:t>OP</w:t>
      </w:r>
      <w:r w:rsidR="002147E2" w:rsidRPr="00804D83">
        <w:rPr>
          <w:rFonts w:asciiTheme="minorHAnsi" w:hAnsiTheme="minorHAnsi" w:cstheme="minorHAnsi"/>
          <w:lang w:val="en-US"/>
        </w:rPr>
        <w:t>)</w:t>
      </w:r>
      <w:r w:rsidRPr="00804D83">
        <w:rPr>
          <w:rFonts w:asciiTheme="minorHAnsi" w:hAnsiTheme="minorHAnsi" w:cstheme="minorHAnsi"/>
          <w:lang w:val="en-US"/>
        </w:rPr>
        <w:t xml:space="preserve"> w</w:t>
      </w:r>
      <w:r w:rsidR="00C01650" w:rsidRPr="00804D83">
        <w:rPr>
          <w:rFonts w:asciiTheme="minorHAnsi" w:hAnsiTheme="minorHAnsi" w:cstheme="minorHAnsi"/>
          <w:lang w:val="en-US"/>
        </w:rPr>
        <w:t>ere</w:t>
      </w:r>
      <w:r w:rsidRPr="00804D83">
        <w:rPr>
          <w:rFonts w:asciiTheme="minorHAnsi" w:hAnsiTheme="minorHAnsi" w:cstheme="minorHAnsi"/>
          <w:lang w:val="en-US"/>
        </w:rPr>
        <w:t xml:space="preserve"> </w:t>
      </w:r>
      <w:r w:rsidR="002A317B" w:rsidRPr="00804D83">
        <w:rPr>
          <w:rFonts w:asciiTheme="minorHAnsi" w:hAnsiTheme="minorHAnsi" w:cstheme="minorHAnsi"/>
          <w:lang w:val="en-US"/>
        </w:rPr>
        <w:t>higher</w:t>
      </w:r>
      <w:r w:rsidRPr="00804D83">
        <w:rPr>
          <w:rFonts w:asciiTheme="minorHAnsi" w:hAnsiTheme="minorHAnsi" w:cstheme="minorHAnsi"/>
          <w:lang w:val="en-US"/>
        </w:rPr>
        <w:t xml:space="preserve"> at </w:t>
      </w:r>
      <w:r w:rsidR="00C01650" w:rsidRPr="00804D83">
        <w:rPr>
          <w:rFonts w:asciiTheme="minorHAnsi" w:hAnsiTheme="minorHAnsi" w:cstheme="minorHAnsi"/>
          <w:lang w:val="en-US"/>
        </w:rPr>
        <w:t>32.31</w:t>
      </w:r>
      <w:r w:rsidRPr="00804D83">
        <w:rPr>
          <w:rFonts w:asciiTheme="minorHAnsi" w:hAnsiTheme="minorHAnsi" w:cstheme="minorHAnsi"/>
          <w:lang w:val="en-US"/>
        </w:rPr>
        <w:t>%</w:t>
      </w:r>
      <w:r w:rsidR="001F16EA" w:rsidRPr="00804D83">
        <w:rPr>
          <w:rFonts w:asciiTheme="minorHAnsi" w:hAnsiTheme="minorHAnsi" w:cstheme="minorHAnsi"/>
          <w:lang w:val="en-US"/>
        </w:rPr>
        <w:t xml:space="preserve"> and </w:t>
      </w:r>
      <w:r w:rsidR="00C01650" w:rsidRPr="00804D83">
        <w:rPr>
          <w:rFonts w:asciiTheme="minorHAnsi" w:hAnsiTheme="minorHAnsi" w:cstheme="minorHAnsi"/>
          <w:lang w:val="en-US"/>
        </w:rPr>
        <w:t>26.04</w:t>
      </w:r>
      <w:r w:rsidRPr="00804D83">
        <w:rPr>
          <w:rFonts w:asciiTheme="minorHAnsi" w:hAnsiTheme="minorHAnsi" w:cstheme="minorHAnsi"/>
          <w:lang w:val="en-US"/>
        </w:rPr>
        <w:t>% for DES1</w:t>
      </w:r>
      <w:r w:rsidR="001F16EA" w:rsidRPr="00804D83">
        <w:rPr>
          <w:rFonts w:asciiTheme="minorHAnsi" w:hAnsiTheme="minorHAnsi" w:cstheme="minorHAnsi"/>
          <w:lang w:val="en-US"/>
        </w:rPr>
        <w:t xml:space="preserve"> </w:t>
      </w:r>
      <w:r w:rsidRPr="00804D83">
        <w:rPr>
          <w:rFonts w:asciiTheme="minorHAnsi" w:hAnsiTheme="minorHAnsi" w:cstheme="minorHAnsi"/>
          <w:lang w:val="en-US"/>
        </w:rPr>
        <w:t>treatment</w:t>
      </w:r>
      <w:r w:rsidR="0088452C" w:rsidRPr="00804D83">
        <w:rPr>
          <w:rFonts w:asciiTheme="minorHAnsi" w:hAnsiTheme="minorHAnsi" w:cstheme="minorHAnsi"/>
          <w:lang w:val="en-US"/>
        </w:rPr>
        <w:t xml:space="preserve"> and 48.72%</w:t>
      </w:r>
      <w:r w:rsidR="007769D9" w:rsidRPr="00804D83">
        <w:rPr>
          <w:rFonts w:asciiTheme="minorHAnsi" w:hAnsiTheme="minorHAnsi" w:cstheme="minorHAnsi"/>
          <w:lang w:val="en-US"/>
        </w:rPr>
        <w:t xml:space="preserve"> and </w:t>
      </w:r>
      <w:r w:rsidR="0088452C" w:rsidRPr="00804D83">
        <w:rPr>
          <w:rFonts w:asciiTheme="minorHAnsi" w:hAnsiTheme="minorHAnsi" w:cstheme="minorHAnsi"/>
          <w:lang w:val="en-US"/>
        </w:rPr>
        <w:t>43.76 for DES3</w:t>
      </w:r>
      <w:r w:rsidR="00B900A8" w:rsidRPr="00804D83">
        <w:rPr>
          <w:rFonts w:asciiTheme="minorHAnsi" w:hAnsiTheme="minorHAnsi" w:cstheme="minorHAnsi"/>
          <w:lang w:val="en-US"/>
        </w:rPr>
        <w:t>,</w:t>
      </w:r>
      <w:r w:rsidR="0088452C" w:rsidRPr="00804D83">
        <w:rPr>
          <w:rFonts w:asciiTheme="minorHAnsi" w:hAnsiTheme="minorHAnsi" w:cstheme="minorHAnsi"/>
          <w:lang w:val="en-US"/>
        </w:rPr>
        <w:t xml:space="preserve"> respectively</w:t>
      </w:r>
      <w:r w:rsidRPr="00804D83">
        <w:rPr>
          <w:rFonts w:asciiTheme="minorHAnsi" w:hAnsiTheme="minorHAnsi" w:cstheme="minorHAnsi"/>
          <w:lang w:val="en-US"/>
        </w:rPr>
        <w:t xml:space="preserve">. </w:t>
      </w:r>
      <w:r w:rsidR="008D50C5" w:rsidRPr="00804D83">
        <w:rPr>
          <w:rFonts w:asciiTheme="minorHAnsi" w:hAnsiTheme="minorHAnsi" w:cstheme="minorHAnsi"/>
          <w:lang w:val="en-US"/>
        </w:rPr>
        <w:t>Lignin</w:t>
      </w:r>
      <w:r w:rsidR="000443F1" w:rsidRPr="00804D83">
        <w:rPr>
          <w:rFonts w:asciiTheme="minorHAnsi" w:hAnsiTheme="minorHAnsi" w:cstheme="minorHAnsi"/>
          <w:lang w:val="en-US"/>
        </w:rPr>
        <w:t xml:space="preserve"> yield from</w:t>
      </w:r>
      <w:r w:rsidR="008D50C5" w:rsidRPr="00804D83">
        <w:rPr>
          <w:rFonts w:asciiTheme="minorHAnsi" w:hAnsiTheme="minorHAnsi" w:cstheme="minorHAnsi"/>
          <w:lang w:val="en-US"/>
        </w:rPr>
        <w:t xml:space="preserve"> alfa </w:t>
      </w:r>
      <w:r w:rsidR="00AE0B46" w:rsidRPr="00804D83">
        <w:rPr>
          <w:rFonts w:asciiTheme="minorHAnsi" w:hAnsiTheme="minorHAnsi" w:cstheme="minorHAnsi"/>
          <w:lang w:val="en-US"/>
        </w:rPr>
        <w:t xml:space="preserve">leaves (A) </w:t>
      </w:r>
      <w:r w:rsidR="008D50C5" w:rsidRPr="00804D83">
        <w:rPr>
          <w:rFonts w:asciiTheme="minorHAnsi" w:hAnsiTheme="minorHAnsi" w:cstheme="minorHAnsi"/>
          <w:lang w:val="en-US"/>
        </w:rPr>
        <w:t xml:space="preserve">was </w:t>
      </w:r>
      <w:r w:rsidRPr="00804D83">
        <w:rPr>
          <w:rFonts w:asciiTheme="minorHAnsi" w:hAnsiTheme="minorHAnsi" w:cstheme="minorHAnsi"/>
          <w:lang w:val="en-US"/>
        </w:rPr>
        <w:t>significantly higher than th</w:t>
      </w:r>
      <w:r w:rsidR="00947637" w:rsidRPr="00804D83">
        <w:rPr>
          <w:rFonts w:asciiTheme="minorHAnsi" w:hAnsiTheme="minorHAnsi" w:cstheme="minorHAnsi"/>
          <w:lang w:val="en-US"/>
        </w:rPr>
        <w:t>e yields</w:t>
      </w:r>
      <w:r w:rsidRPr="00804D83">
        <w:rPr>
          <w:rFonts w:asciiTheme="minorHAnsi" w:hAnsiTheme="minorHAnsi" w:cstheme="minorHAnsi"/>
          <w:lang w:val="en-US"/>
        </w:rPr>
        <w:t xml:space="preserve"> of all other lignins extracted with DES</w:t>
      </w:r>
      <w:r w:rsidR="008D50C5" w:rsidRPr="00804D83">
        <w:rPr>
          <w:rFonts w:asciiTheme="minorHAnsi" w:hAnsiTheme="minorHAnsi" w:cstheme="minorHAnsi"/>
          <w:lang w:val="en-US"/>
        </w:rPr>
        <w:t>2</w:t>
      </w:r>
      <w:r w:rsidRPr="00804D83">
        <w:rPr>
          <w:rFonts w:asciiTheme="minorHAnsi" w:hAnsiTheme="minorHAnsi" w:cstheme="minorHAnsi"/>
          <w:lang w:val="en-US"/>
        </w:rPr>
        <w:t xml:space="preserve">. </w:t>
      </w:r>
      <w:r w:rsidR="0032695F" w:rsidRPr="00804D83">
        <w:rPr>
          <w:rFonts w:asciiTheme="minorHAnsi" w:hAnsiTheme="minorHAnsi" w:cstheme="minorHAnsi"/>
          <w:b/>
          <w:bCs/>
          <w:lang w:val="en-US"/>
        </w:rPr>
        <w:t>Figure 3A</w:t>
      </w:r>
      <w:r w:rsidR="00947637" w:rsidRPr="00804D83">
        <w:rPr>
          <w:rFonts w:asciiTheme="minorHAnsi" w:hAnsiTheme="minorHAnsi" w:cstheme="minorHAnsi"/>
          <w:b/>
          <w:bCs/>
          <w:lang w:val="en-US"/>
        </w:rPr>
        <w:t>–</w:t>
      </w:r>
      <w:r w:rsidR="0032695F" w:rsidRPr="00804D83">
        <w:rPr>
          <w:rFonts w:asciiTheme="minorHAnsi" w:hAnsiTheme="minorHAnsi" w:cstheme="minorHAnsi"/>
          <w:b/>
          <w:bCs/>
          <w:lang w:val="en-US"/>
        </w:rPr>
        <w:t>C</w:t>
      </w:r>
      <w:r w:rsidR="0032695F" w:rsidRPr="00804D83">
        <w:rPr>
          <w:rFonts w:asciiTheme="minorHAnsi" w:hAnsiTheme="minorHAnsi" w:cstheme="minorHAnsi"/>
          <w:lang w:val="en-US"/>
        </w:rPr>
        <w:t xml:space="preserve"> show that lignin purity exceed</w:t>
      </w:r>
      <w:r w:rsidR="00015D84" w:rsidRPr="00804D83">
        <w:rPr>
          <w:rFonts w:asciiTheme="minorHAnsi" w:hAnsiTheme="minorHAnsi" w:cstheme="minorHAnsi"/>
          <w:lang w:val="en-US"/>
        </w:rPr>
        <w:t>ed</w:t>
      </w:r>
      <w:r w:rsidR="0032695F" w:rsidRPr="00804D83">
        <w:rPr>
          <w:rFonts w:asciiTheme="minorHAnsi" w:hAnsiTheme="minorHAnsi" w:cstheme="minorHAnsi"/>
          <w:lang w:val="en-US"/>
        </w:rPr>
        <w:t xml:space="preserve"> 70% for the three pretreatments of the biomasses, except for DES3 pretreatment of alfa</w:t>
      </w:r>
      <w:r w:rsidR="00B95632" w:rsidRPr="00804D83">
        <w:rPr>
          <w:rFonts w:asciiTheme="minorHAnsi" w:hAnsiTheme="minorHAnsi" w:cstheme="minorHAnsi"/>
          <w:lang w:val="en-US"/>
        </w:rPr>
        <w:t xml:space="preserve"> leaves (A)</w:t>
      </w:r>
      <w:r w:rsidR="0032695F" w:rsidRPr="00804D83">
        <w:rPr>
          <w:rFonts w:asciiTheme="minorHAnsi" w:hAnsiTheme="minorHAnsi" w:cstheme="minorHAnsi"/>
          <w:lang w:val="en-US"/>
        </w:rPr>
        <w:t xml:space="preserve">, </w:t>
      </w:r>
      <w:r w:rsidR="00B95632" w:rsidRPr="00804D83">
        <w:rPr>
          <w:rFonts w:asciiTheme="minorHAnsi" w:hAnsiTheme="minorHAnsi" w:cstheme="minorHAnsi"/>
          <w:lang w:val="en-US"/>
        </w:rPr>
        <w:t>a</w:t>
      </w:r>
      <w:r w:rsidR="0032695F" w:rsidRPr="00804D83">
        <w:rPr>
          <w:rFonts w:asciiTheme="minorHAnsi" w:hAnsiTheme="minorHAnsi" w:cstheme="minorHAnsi"/>
          <w:lang w:val="en-US"/>
        </w:rPr>
        <w:t>egagropile</w:t>
      </w:r>
      <w:r w:rsidR="00A84C9E" w:rsidRPr="00804D83">
        <w:rPr>
          <w:rFonts w:asciiTheme="minorHAnsi" w:hAnsiTheme="minorHAnsi" w:cstheme="minorHAnsi"/>
          <w:lang w:val="en-US"/>
        </w:rPr>
        <w:t xml:space="preserve"> (Ag)</w:t>
      </w:r>
      <w:r w:rsidR="0032695F" w:rsidRPr="00804D83">
        <w:rPr>
          <w:rFonts w:asciiTheme="minorHAnsi" w:hAnsiTheme="minorHAnsi" w:cstheme="minorHAnsi"/>
          <w:lang w:val="en-US"/>
        </w:rPr>
        <w:t>, and almond shells</w:t>
      </w:r>
      <w:r w:rsidR="00A84C9E" w:rsidRPr="00804D83">
        <w:rPr>
          <w:rFonts w:asciiTheme="minorHAnsi" w:hAnsiTheme="minorHAnsi" w:cstheme="minorHAnsi"/>
          <w:lang w:val="en-US"/>
        </w:rPr>
        <w:t xml:space="preserve"> (AS)</w:t>
      </w:r>
      <w:r w:rsidR="0032695F" w:rsidRPr="00804D83">
        <w:rPr>
          <w:rFonts w:asciiTheme="minorHAnsi" w:hAnsiTheme="minorHAnsi" w:cstheme="minorHAnsi"/>
          <w:lang w:val="en-US"/>
        </w:rPr>
        <w:t xml:space="preserve"> in the DES3 (</w:t>
      </w:r>
      <w:r w:rsidR="00507B26" w:rsidRPr="00804D83">
        <w:rPr>
          <w:rFonts w:asciiTheme="minorHAnsi" w:hAnsiTheme="minorHAnsi" w:cstheme="minorHAnsi"/>
          <w:lang w:val="en-US"/>
        </w:rPr>
        <w:t>ChCl–</w:t>
      </w:r>
      <w:r w:rsidR="0032695F" w:rsidRPr="00804D83">
        <w:rPr>
          <w:rFonts w:asciiTheme="minorHAnsi" w:hAnsiTheme="minorHAnsi" w:cstheme="minorHAnsi"/>
          <w:lang w:val="en-US"/>
        </w:rPr>
        <w:t>urea) treatment, which gave a lignin purity of 65%. The highest lignin purit</w:t>
      </w:r>
      <w:r w:rsidR="00507B26" w:rsidRPr="00804D83">
        <w:rPr>
          <w:rFonts w:asciiTheme="minorHAnsi" w:hAnsiTheme="minorHAnsi" w:cstheme="minorHAnsi"/>
          <w:lang w:val="en-US"/>
        </w:rPr>
        <w:t>y</w:t>
      </w:r>
      <w:r w:rsidR="0032695F" w:rsidRPr="00804D83">
        <w:rPr>
          <w:rFonts w:asciiTheme="minorHAnsi" w:hAnsiTheme="minorHAnsi" w:cstheme="minorHAnsi"/>
          <w:lang w:val="en-US"/>
        </w:rPr>
        <w:t xml:space="preserve"> (&gt; </w:t>
      </w:r>
      <w:r w:rsidR="001A29D2" w:rsidRPr="00804D83">
        <w:rPr>
          <w:rFonts w:asciiTheme="minorHAnsi" w:hAnsiTheme="minorHAnsi" w:cstheme="minorHAnsi"/>
          <w:lang w:val="en-US"/>
        </w:rPr>
        <w:t>9</w:t>
      </w:r>
      <w:r w:rsidR="0032695F" w:rsidRPr="00804D83">
        <w:rPr>
          <w:rFonts w:asciiTheme="minorHAnsi" w:hAnsiTheme="minorHAnsi" w:cstheme="minorHAnsi"/>
          <w:lang w:val="en-US"/>
        </w:rPr>
        <w:t>0%) was obtained with the DES1 treatment</w:t>
      </w:r>
      <w:r w:rsidR="00616023" w:rsidRPr="00804D83">
        <w:rPr>
          <w:rFonts w:asciiTheme="minorHAnsi" w:hAnsiTheme="minorHAnsi" w:cstheme="minorHAnsi"/>
          <w:lang w:val="en-US"/>
        </w:rPr>
        <w:t>:</w:t>
      </w:r>
      <w:r w:rsidR="0032695F" w:rsidRPr="00804D83">
        <w:rPr>
          <w:rFonts w:asciiTheme="minorHAnsi" w:hAnsiTheme="minorHAnsi" w:cstheme="minorHAnsi"/>
          <w:lang w:val="en-US"/>
        </w:rPr>
        <w:t xml:space="preserve"> alfa</w:t>
      </w:r>
      <w:r w:rsidR="00507B26" w:rsidRPr="00804D83">
        <w:rPr>
          <w:rFonts w:asciiTheme="minorHAnsi" w:hAnsiTheme="minorHAnsi" w:cstheme="minorHAnsi"/>
          <w:lang w:val="en-US"/>
        </w:rPr>
        <w:t xml:space="preserve"> leaves (A)</w:t>
      </w:r>
      <w:r w:rsidR="006E645B" w:rsidRPr="00804D83">
        <w:rPr>
          <w:rFonts w:asciiTheme="minorHAnsi" w:hAnsiTheme="minorHAnsi" w:cstheme="minorHAnsi"/>
          <w:lang w:val="en-US"/>
        </w:rPr>
        <w:t xml:space="preserve"> </w:t>
      </w:r>
      <w:r w:rsidR="001A29D2" w:rsidRPr="00804D83">
        <w:rPr>
          <w:rFonts w:asciiTheme="minorHAnsi" w:hAnsiTheme="minorHAnsi" w:cstheme="minorHAnsi"/>
          <w:lang w:val="en-US"/>
        </w:rPr>
        <w:t>94</w:t>
      </w:r>
      <w:r w:rsidR="006E645B" w:rsidRPr="00804D83">
        <w:rPr>
          <w:rFonts w:asciiTheme="minorHAnsi" w:hAnsiTheme="minorHAnsi" w:cstheme="minorHAnsi"/>
          <w:lang w:val="en-US"/>
        </w:rPr>
        <w:t>%</w:t>
      </w:r>
      <w:r w:rsidR="0032695F" w:rsidRPr="00804D83">
        <w:rPr>
          <w:rFonts w:asciiTheme="minorHAnsi" w:hAnsiTheme="minorHAnsi" w:cstheme="minorHAnsi"/>
          <w:lang w:val="en-US"/>
        </w:rPr>
        <w:t>, almond shells</w:t>
      </w:r>
      <w:r w:rsidR="00507B26" w:rsidRPr="00804D83">
        <w:rPr>
          <w:rFonts w:asciiTheme="minorHAnsi" w:hAnsiTheme="minorHAnsi" w:cstheme="minorHAnsi"/>
          <w:lang w:val="en-US"/>
        </w:rPr>
        <w:t xml:space="preserve"> (AS)</w:t>
      </w:r>
      <w:r w:rsidR="006E645B" w:rsidRPr="00804D83">
        <w:rPr>
          <w:rFonts w:asciiTheme="minorHAnsi" w:hAnsiTheme="minorHAnsi" w:cstheme="minorHAnsi"/>
          <w:lang w:val="en-US"/>
        </w:rPr>
        <w:t xml:space="preserve"> </w:t>
      </w:r>
      <w:r w:rsidR="001A29D2" w:rsidRPr="00804D83">
        <w:rPr>
          <w:rFonts w:asciiTheme="minorHAnsi" w:hAnsiTheme="minorHAnsi" w:cstheme="minorHAnsi"/>
          <w:lang w:val="en-US"/>
        </w:rPr>
        <w:t>93</w:t>
      </w:r>
      <w:r w:rsidR="006E645B" w:rsidRPr="00804D83">
        <w:rPr>
          <w:rFonts w:asciiTheme="minorHAnsi" w:hAnsiTheme="minorHAnsi" w:cstheme="minorHAnsi"/>
          <w:lang w:val="en-US"/>
        </w:rPr>
        <w:t>%</w:t>
      </w:r>
      <w:r w:rsidR="0032695F" w:rsidRPr="00804D83">
        <w:rPr>
          <w:rFonts w:asciiTheme="minorHAnsi" w:hAnsiTheme="minorHAnsi" w:cstheme="minorHAnsi"/>
          <w:lang w:val="en-US"/>
        </w:rPr>
        <w:t>, pinecones</w:t>
      </w:r>
      <w:r w:rsidR="00507B26" w:rsidRPr="00804D83">
        <w:rPr>
          <w:rFonts w:asciiTheme="minorHAnsi" w:hAnsiTheme="minorHAnsi" w:cstheme="minorHAnsi"/>
          <w:lang w:val="en-US"/>
        </w:rPr>
        <w:t xml:space="preserve"> (PC)</w:t>
      </w:r>
      <w:r w:rsidR="006E645B" w:rsidRPr="00804D83">
        <w:rPr>
          <w:rFonts w:asciiTheme="minorHAnsi" w:hAnsiTheme="minorHAnsi" w:cstheme="minorHAnsi"/>
          <w:lang w:val="en-US"/>
        </w:rPr>
        <w:t xml:space="preserve"> </w:t>
      </w:r>
      <w:r w:rsidR="001A29D2" w:rsidRPr="00804D83">
        <w:rPr>
          <w:rFonts w:asciiTheme="minorHAnsi" w:hAnsiTheme="minorHAnsi" w:cstheme="minorHAnsi"/>
          <w:lang w:val="en-US"/>
        </w:rPr>
        <w:t>90</w:t>
      </w:r>
      <w:r w:rsidR="006E645B" w:rsidRPr="00804D83">
        <w:rPr>
          <w:rFonts w:asciiTheme="minorHAnsi" w:hAnsiTheme="minorHAnsi" w:cstheme="minorHAnsi"/>
          <w:lang w:val="en-US"/>
        </w:rPr>
        <w:t>%</w:t>
      </w:r>
      <w:r w:rsidR="0032695F" w:rsidRPr="00804D83">
        <w:rPr>
          <w:rFonts w:asciiTheme="minorHAnsi" w:hAnsiTheme="minorHAnsi" w:cstheme="minorHAnsi"/>
          <w:lang w:val="en-US"/>
        </w:rPr>
        <w:t>, Posidonia leaves</w:t>
      </w:r>
      <w:r w:rsidR="00507B26" w:rsidRPr="00804D83">
        <w:rPr>
          <w:rFonts w:asciiTheme="minorHAnsi" w:hAnsiTheme="minorHAnsi" w:cstheme="minorHAnsi"/>
          <w:lang w:val="en-US"/>
        </w:rPr>
        <w:t xml:space="preserve"> (PL)</w:t>
      </w:r>
      <w:r w:rsidR="006E645B" w:rsidRPr="00804D83">
        <w:rPr>
          <w:rFonts w:asciiTheme="minorHAnsi" w:hAnsiTheme="minorHAnsi" w:cstheme="minorHAnsi"/>
          <w:lang w:val="en-US"/>
        </w:rPr>
        <w:t xml:space="preserve"> </w:t>
      </w:r>
      <w:r w:rsidR="001A29D2" w:rsidRPr="00804D83">
        <w:rPr>
          <w:rFonts w:asciiTheme="minorHAnsi" w:hAnsiTheme="minorHAnsi" w:cstheme="minorHAnsi"/>
          <w:lang w:val="en-US"/>
        </w:rPr>
        <w:t>92</w:t>
      </w:r>
      <w:r w:rsidR="006E645B" w:rsidRPr="00804D83">
        <w:rPr>
          <w:rFonts w:asciiTheme="minorHAnsi" w:hAnsiTheme="minorHAnsi" w:cstheme="minorHAnsi"/>
          <w:lang w:val="en-US"/>
        </w:rPr>
        <w:t>%</w:t>
      </w:r>
      <w:r w:rsidR="0032695F" w:rsidRPr="00804D83">
        <w:rPr>
          <w:rFonts w:asciiTheme="minorHAnsi" w:hAnsiTheme="minorHAnsi" w:cstheme="minorHAnsi"/>
          <w:lang w:val="en-US"/>
        </w:rPr>
        <w:t>, and olive pomace</w:t>
      </w:r>
      <w:r w:rsidR="00507B26" w:rsidRPr="00804D83">
        <w:rPr>
          <w:rFonts w:asciiTheme="minorHAnsi" w:hAnsiTheme="minorHAnsi" w:cstheme="minorHAnsi"/>
          <w:lang w:val="en-US"/>
        </w:rPr>
        <w:t xml:space="preserve"> (OP)</w:t>
      </w:r>
      <w:r w:rsidR="000A4097" w:rsidRPr="00804D83">
        <w:rPr>
          <w:rFonts w:asciiTheme="minorHAnsi" w:hAnsiTheme="minorHAnsi" w:cstheme="minorHAnsi"/>
          <w:lang w:val="en-US"/>
        </w:rPr>
        <w:t xml:space="preserve"> </w:t>
      </w:r>
      <w:r w:rsidR="001A29D2" w:rsidRPr="00804D83">
        <w:rPr>
          <w:rFonts w:asciiTheme="minorHAnsi" w:hAnsiTheme="minorHAnsi" w:cstheme="minorHAnsi"/>
          <w:lang w:val="en-US"/>
        </w:rPr>
        <w:t>91</w:t>
      </w:r>
      <w:r w:rsidR="006E645B" w:rsidRPr="00804D83">
        <w:rPr>
          <w:rFonts w:asciiTheme="minorHAnsi" w:hAnsiTheme="minorHAnsi" w:cstheme="minorHAnsi"/>
          <w:lang w:val="en-US"/>
        </w:rPr>
        <w:t>%</w:t>
      </w:r>
      <w:r w:rsidR="0032695F" w:rsidRPr="00804D83">
        <w:rPr>
          <w:rFonts w:asciiTheme="minorHAnsi" w:hAnsiTheme="minorHAnsi" w:cstheme="minorHAnsi"/>
          <w:lang w:val="en-US"/>
        </w:rPr>
        <w:t xml:space="preserve">. </w:t>
      </w:r>
    </w:p>
    <w:p w14:paraId="2EF5FD96" w14:textId="77777777" w:rsidR="00A218D3" w:rsidRPr="00804D83" w:rsidRDefault="00A218D3" w:rsidP="00804D83">
      <w:pPr>
        <w:jc w:val="both"/>
        <w:rPr>
          <w:rFonts w:asciiTheme="minorHAnsi" w:hAnsiTheme="minorHAnsi" w:cstheme="minorHAnsi"/>
          <w:lang w:val="en-US"/>
        </w:rPr>
      </w:pPr>
    </w:p>
    <w:p w14:paraId="3AA12A16" w14:textId="391E7279" w:rsidR="006C1BF7" w:rsidRPr="00804D83" w:rsidRDefault="00A218D3" w:rsidP="00804D83">
      <w:pPr>
        <w:jc w:val="both"/>
        <w:rPr>
          <w:rFonts w:asciiTheme="minorHAnsi" w:hAnsiTheme="minorHAnsi" w:cstheme="minorHAnsi"/>
          <w:lang w:val="en-US"/>
        </w:rPr>
      </w:pPr>
      <w:r w:rsidRPr="00804D83">
        <w:rPr>
          <w:rFonts w:asciiTheme="minorHAnsi" w:hAnsiTheme="minorHAnsi" w:cstheme="minorHAnsi"/>
          <w:lang w:val="en-US"/>
        </w:rPr>
        <w:t>L</w:t>
      </w:r>
      <w:r w:rsidR="006C1BF7" w:rsidRPr="00804D83">
        <w:rPr>
          <w:rFonts w:asciiTheme="minorHAnsi" w:hAnsiTheme="minorHAnsi" w:cstheme="minorHAnsi"/>
          <w:lang w:val="en-US"/>
        </w:rPr>
        <w:t xml:space="preserve">ignin purity and yield </w:t>
      </w:r>
      <w:r w:rsidRPr="00804D83">
        <w:rPr>
          <w:rFonts w:asciiTheme="minorHAnsi" w:hAnsiTheme="minorHAnsi" w:cstheme="minorHAnsi"/>
          <w:lang w:val="en-US"/>
        </w:rPr>
        <w:t xml:space="preserve">data were subjected to </w:t>
      </w:r>
      <w:r w:rsidR="006C1BF7" w:rsidRPr="00804D83">
        <w:rPr>
          <w:rFonts w:asciiTheme="minorHAnsi" w:hAnsiTheme="minorHAnsi" w:cstheme="minorHAnsi"/>
          <w:lang w:val="en-US"/>
        </w:rPr>
        <w:t>principal component analysis (PCA)</w:t>
      </w:r>
      <w:r w:rsidR="001915E4" w:rsidRPr="00804D83">
        <w:rPr>
          <w:rFonts w:asciiTheme="minorHAnsi" w:hAnsiTheme="minorHAnsi" w:cstheme="minorHAnsi"/>
          <w:lang w:val="en-US"/>
        </w:rPr>
        <w:t xml:space="preserve"> </w:t>
      </w:r>
      <w:r w:rsidR="006C1BF7" w:rsidRPr="00804D83">
        <w:rPr>
          <w:rFonts w:asciiTheme="minorHAnsi" w:hAnsiTheme="minorHAnsi" w:cstheme="minorHAnsi"/>
          <w:lang w:val="en-US"/>
        </w:rPr>
        <w:t xml:space="preserve">by considering two parameters (yield and purity) and 18 treatments. </w:t>
      </w:r>
      <w:r w:rsidR="006C1BF7" w:rsidRPr="00804D83">
        <w:rPr>
          <w:rFonts w:asciiTheme="minorHAnsi" w:hAnsiTheme="minorHAnsi" w:cstheme="minorHAnsi"/>
          <w:b/>
          <w:bCs/>
          <w:lang w:val="en-US"/>
        </w:rPr>
        <w:t>Figure 4</w:t>
      </w:r>
      <w:r w:rsidR="006C1BF7" w:rsidRPr="00804D83">
        <w:rPr>
          <w:rFonts w:asciiTheme="minorHAnsi" w:hAnsiTheme="minorHAnsi" w:cstheme="minorHAnsi"/>
          <w:lang w:val="en-US"/>
        </w:rPr>
        <w:t xml:space="preserve"> shows that the correlation circle explained 100% of the total variation. The first component, </w:t>
      </w:r>
      <w:r w:rsidR="00C31F3E" w:rsidRPr="00804D83">
        <w:rPr>
          <w:rFonts w:asciiTheme="minorHAnsi" w:hAnsiTheme="minorHAnsi" w:cstheme="minorHAnsi"/>
          <w:lang w:val="en-US"/>
        </w:rPr>
        <w:t>PCA1</w:t>
      </w:r>
      <w:r w:rsidR="006C1BF7" w:rsidRPr="00804D83">
        <w:rPr>
          <w:rFonts w:asciiTheme="minorHAnsi" w:hAnsiTheme="minorHAnsi" w:cstheme="minorHAnsi"/>
          <w:lang w:val="en-US"/>
        </w:rPr>
        <w:t xml:space="preserve">, explained </w:t>
      </w:r>
      <w:r w:rsidR="004F5B94" w:rsidRPr="00804D83">
        <w:rPr>
          <w:rFonts w:asciiTheme="minorHAnsi" w:hAnsiTheme="minorHAnsi" w:cstheme="minorHAnsi"/>
          <w:lang w:val="en-US"/>
        </w:rPr>
        <w:t>58.09</w:t>
      </w:r>
      <w:r w:rsidR="006C1BF7" w:rsidRPr="00804D83">
        <w:rPr>
          <w:rFonts w:asciiTheme="minorHAnsi" w:hAnsiTheme="minorHAnsi" w:cstheme="minorHAnsi"/>
          <w:lang w:val="en-US"/>
        </w:rPr>
        <w:t>%, and the second component</w:t>
      </w:r>
      <w:r w:rsidR="00C31F3E" w:rsidRPr="00804D83">
        <w:rPr>
          <w:rFonts w:asciiTheme="minorHAnsi" w:hAnsiTheme="minorHAnsi" w:cstheme="minorHAnsi"/>
          <w:lang w:val="en-US"/>
        </w:rPr>
        <w:t>, PCA2,</w:t>
      </w:r>
      <w:r w:rsidR="006C1BF7" w:rsidRPr="00804D83">
        <w:rPr>
          <w:rFonts w:asciiTheme="minorHAnsi" w:hAnsiTheme="minorHAnsi" w:cstheme="minorHAnsi"/>
          <w:lang w:val="en-US"/>
        </w:rPr>
        <w:t xml:space="preserve"> explained </w:t>
      </w:r>
      <w:r w:rsidR="004F5B94" w:rsidRPr="00804D83">
        <w:rPr>
          <w:rFonts w:asciiTheme="minorHAnsi" w:hAnsiTheme="minorHAnsi" w:cstheme="minorHAnsi"/>
          <w:lang w:val="en-US"/>
        </w:rPr>
        <w:t>41.91</w:t>
      </w:r>
      <w:r w:rsidR="006C1BF7" w:rsidRPr="00804D83">
        <w:rPr>
          <w:rFonts w:asciiTheme="minorHAnsi" w:hAnsiTheme="minorHAnsi" w:cstheme="minorHAnsi"/>
          <w:lang w:val="en-US"/>
        </w:rPr>
        <w:t xml:space="preserve">% of the total variation. Lignin purity was positively correlated with DES1 </w:t>
      </w:r>
      <w:r w:rsidR="00CF29E9" w:rsidRPr="00804D83">
        <w:rPr>
          <w:rFonts w:asciiTheme="minorHAnsi" w:hAnsiTheme="minorHAnsi" w:cstheme="minorHAnsi"/>
          <w:lang w:val="en-US"/>
        </w:rPr>
        <w:t>(</w:t>
      </w:r>
      <w:r w:rsidR="004A4BB9" w:rsidRPr="00804D83">
        <w:rPr>
          <w:rFonts w:asciiTheme="minorHAnsi" w:hAnsiTheme="minorHAnsi" w:cstheme="minorHAnsi"/>
          <w:lang w:val="en-US"/>
        </w:rPr>
        <w:t>Ox</w:t>
      </w:r>
      <w:r w:rsidR="00CF29E9" w:rsidRPr="00804D83">
        <w:rPr>
          <w:rFonts w:asciiTheme="minorHAnsi" w:hAnsiTheme="minorHAnsi" w:cstheme="minorHAnsi"/>
          <w:lang w:val="en-US"/>
        </w:rPr>
        <w:t xml:space="preserve">) </w:t>
      </w:r>
      <w:r w:rsidR="006C1BF7" w:rsidRPr="00804D83">
        <w:rPr>
          <w:rFonts w:asciiTheme="minorHAnsi" w:hAnsiTheme="minorHAnsi" w:cstheme="minorHAnsi"/>
          <w:lang w:val="en-US"/>
        </w:rPr>
        <w:t xml:space="preserve">treatment. The Pearson correlation coefficients (R) </w:t>
      </w:r>
      <w:r w:rsidR="00616023" w:rsidRPr="00804D83">
        <w:rPr>
          <w:rFonts w:asciiTheme="minorHAnsi" w:hAnsiTheme="minorHAnsi" w:cstheme="minorHAnsi"/>
          <w:lang w:val="en-US"/>
        </w:rPr>
        <w:t>were</w:t>
      </w:r>
      <w:r w:rsidR="006C1BF7" w:rsidRPr="00804D83">
        <w:rPr>
          <w:rFonts w:asciiTheme="minorHAnsi" w:hAnsiTheme="minorHAnsi" w:cstheme="minorHAnsi"/>
          <w:lang w:val="en-US"/>
        </w:rPr>
        <w:t xml:space="preserve"> alfa</w:t>
      </w:r>
      <w:r w:rsidR="0059582D" w:rsidRPr="00804D83">
        <w:rPr>
          <w:rFonts w:asciiTheme="minorHAnsi" w:hAnsiTheme="minorHAnsi" w:cstheme="minorHAnsi"/>
          <w:lang w:val="en-US"/>
        </w:rPr>
        <w:t xml:space="preserve"> (A</w:t>
      </w:r>
      <w:r w:rsidR="0096507C" w:rsidRPr="00804D83">
        <w:rPr>
          <w:rFonts w:asciiTheme="minorHAnsi" w:hAnsiTheme="minorHAnsi" w:cstheme="minorHAnsi"/>
          <w:lang w:val="en-US"/>
        </w:rPr>
        <w:t xml:space="preserve"> Ox</w:t>
      </w:r>
      <w:r w:rsidR="0059582D" w:rsidRPr="00804D83">
        <w:rPr>
          <w:rFonts w:asciiTheme="minorHAnsi" w:hAnsiTheme="minorHAnsi" w:cstheme="minorHAnsi"/>
          <w:lang w:val="en-US"/>
        </w:rPr>
        <w:t>)</w:t>
      </w:r>
      <w:r w:rsidR="002D0770" w:rsidRPr="00804D83">
        <w:rPr>
          <w:rFonts w:asciiTheme="minorHAnsi" w:hAnsiTheme="minorHAnsi" w:cstheme="minorHAnsi"/>
          <w:lang w:val="en-US"/>
        </w:rPr>
        <w:t xml:space="preserve"> 0.32</w:t>
      </w:r>
      <w:r w:rsidR="006C1BF7" w:rsidRPr="00804D83">
        <w:rPr>
          <w:rFonts w:asciiTheme="minorHAnsi" w:hAnsiTheme="minorHAnsi" w:cstheme="minorHAnsi"/>
          <w:lang w:val="en-US"/>
        </w:rPr>
        <w:t xml:space="preserve">, </w:t>
      </w:r>
      <w:r w:rsidR="007D31BD" w:rsidRPr="00804D83">
        <w:rPr>
          <w:rFonts w:asciiTheme="minorHAnsi" w:hAnsiTheme="minorHAnsi" w:cstheme="minorHAnsi"/>
          <w:lang w:val="en-US"/>
        </w:rPr>
        <w:t xml:space="preserve">olive pomace (OP Ox) </w:t>
      </w:r>
      <w:r w:rsidR="002D0770" w:rsidRPr="00804D83">
        <w:rPr>
          <w:rFonts w:asciiTheme="minorHAnsi" w:hAnsiTheme="minorHAnsi" w:cstheme="minorHAnsi"/>
          <w:lang w:val="en-US"/>
        </w:rPr>
        <w:t>0.27</w:t>
      </w:r>
      <w:r w:rsidR="006C1BF7" w:rsidRPr="00804D83">
        <w:rPr>
          <w:rFonts w:asciiTheme="minorHAnsi" w:hAnsiTheme="minorHAnsi" w:cstheme="minorHAnsi"/>
          <w:lang w:val="en-US"/>
        </w:rPr>
        <w:t>, pinecones</w:t>
      </w:r>
      <w:r w:rsidR="0096507C" w:rsidRPr="00804D83">
        <w:rPr>
          <w:rFonts w:asciiTheme="minorHAnsi" w:hAnsiTheme="minorHAnsi" w:cstheme="minorHAnsi"/>
          <w:lang w:val="en-US"/>
        </w:rPr>
        <w:t xml:space="preserve"> (PC Ox)</w:t>
      </w:r>
      <w:r w:rsidR="002D0770" w:rsidRPr="00804D83">
        <w:rPr>
          <w:rFonts w:asciiTheme="minorHAnsi" w:hAnsiTheme="minorHAnsi" w:cstheme="minorHAnsi"/>
          <w:lang w:val="en-US"/>
        </w:rPr>
        <w:t xml:space="preserve"> 0.2</w:t>
      </w:r>
      <w:r w:rsidR="006C1BF7" w:rsidRPr="00804D83">
        <w:rPr>
          <w:rFonts w:asciiTheme="minorHAnsi" w:hAnsiTheme="minorHAnsi" w:cstheme="minorHAnsi"/>
          <w:lang w:val="en-US"/>
        </w:rPr>
        <w:t xml:space="preserve">, </w:t>
      </w:r>
      <w:r w:rsidR="003B7861" w:rsidRPr="00804D83">
        <w:rPr>
          <w:rFonts w:asciiTheme="minorHAnsi" w:hAnsiTheme="minorHAnsi" w:cstheme="minorHAnsi"/>
          <w:lang w:val="en-US"/>
        </w:rPr>
        <w:t>P</w:t>
      </w:r>
      <w:r w:rsidR="006C1BF7" w:rsidRPr="00804D83">
        <w:rPr>
          <w:rFonts w:asciiTheme="minorHAnsi" w:hAnsiTheme="minorHAnsi" w:cstheme="minorHAnsi"/>
          <w:lang w:val="en-US"/>
        </w:rPr>
        <w:t>osidonia leaves</w:t>
      </w:r>
      <w:r w:rsidR="00CC3880" w:rsidRPr="00804D83">
        <w:rPr>
          <w:rFonts w:asciiTheme="minorHAnsi" w:hAnsiTheme="minorHAnsi" w:cstheme="minorHAnsi"/>
          <w:lang w:val="en-US"/>
        </w:rPr>
        <w:t xml:space="preserve"> (PL Ox)</w:t>
      </w:r>
      <w:r w:rsidR="002D0770" w:rsidRPr="00804D83">
        <w:rPr>
          <w:rFonts w:asciiTheme="minorHAnsi" w:hAnsiTheme="minorHAnsi" w:cstheme="minorHAnsi"/>
          <w:lang w:val="en-US"/>
        </w:rPr>
        <w:t xml:space="preserve"> 0.35</w:t>
      </w:r>
      <w:r w:rsidR="006C1BF7" w:rsidRPr="00804D83">
        <w:rPr>
          <w:rFonts w:asciiTheme="minorHAnsi" w:hAnsiTheme="minorHAnsi" w:cstheme="minorHAnsi"/>
          <w:lang w:val="en-US"/>
        </w:rPr>
        <w:t xml:space="preserve">, </w:t>
      </w:r>
      <w:r w:rsidR="007D31BD" w:rsidRPr="00804D83">
        <w:rPr>
          <w:rFonts w:asciiTheme="minorHAnsi" w:hAnsiTheme="minorHAnsi" w:cstheme="minorHAnsi"/>
          <w:lang w:val="en-US"/>
        </w:rPr>
        <w:t xml:space="preserve">almond shells (AS Ox) </w:t>
      </w:r>
      <w:r w:rsidR="002D0770" w:rsidRPr="00804D83">
        <w:rPr>
          <w:rFonts w:asciiTheme="minorHAnsi" w:hAnsiTheme="minorHAnsi" w:cstheme="minorHAnsi"/>
          <w:lang w:val="en-US"/>
        </w:rPr>
        <w:t>0.32</w:t>
      </w:r>
      <w:r w:rsidR="006C1BF7" w:rsidRPr="00804D83">
        <w:rPr>
          <w:rFonts w:asciiTheme="minorHAnsi" w:hAnsiTheme="minorHAnsi" w:cstheme="minorHAnsi"/>
          <w:lang w:val="en-US"/>
        </w:rPr>
        <w:t>, and aegagropile</w:t>
      </w:r>
      <w:r w:rsidR="002D0770" w:rsidRPr="00804D83">
        <w:rPr>
          <w:rFonts w:asciiTheme="minorHAnsi" w:hAnsiTheme="minorHAnsi" w:cstheme="minorHAnsi"/>
          <w:lang w:val="en-US"/>
        </w:rPr>
        <w:t xml:space="preserve"> </w:t>
      </w:r>
      <w:r w:rsidR="00CC3880" w:rsidRPr="00804D83">
        <w:rPr>
          <w:rFonts w:asciiTheme="minorHAnsi" w:hAnsiTheme="minorHAnsi" w:cstheme="minorHAnsi"/>
          <w:lang w:val="en-US"/>
        </w:rPr>
        <w:t xml:space="preserve">(Ag Ox) </w:t>
      </w:r>
      <w:r w:rsidR="002D0770" w:rsidRPr="00804D83">
        <w:rPr>
          <w:rFonts w:asciiTheme="minorHAnsi" w:hAnsiTheme="minorHAnsi" w:cstheme="minorHAnsi"/>
          <w:lang w:val="en-US"/>
        </w:rPr>
        <w:t>0.05</w:t>
      </w:r>
      <w:r w:rsidR="006C1BF7" w:rsidRPr="00804D83">
        <w:rPr>
          <w:rFonts w:asciiTheme="minorHAnsi" w:hAnsiTheme="minorHAnsi" w:cstheme="minorHAnsi"/>
          <w:lang w:val="en-US"/>
        </w:rPr>
        <w:t>, respectively. However, DES</w:t>
      </w:r>
      <w:r w:rsidR="00B77108" w:rsidRPr="00804D83">
        <w:rPr>
          <w:rFonts w:asciiTheme="minorHAnsi" w:hAnsiTheme="minorHAnsi" w:cstheme="minorHAnsi"/>
          <w:lang w:val="en-US"/>
        </w:rPr>
        <w:t>3</w:t>
      </w:r>
      <w:r w:rsidR="006C1BF7" w:rsidRPr="00804D83">
        <w:rPr>
          <w:rFonts w:asciiTheme="minorHAnsi" w:hAnsiTheme="minorHAnsi" w:cstheme="minorHAnsi"/>
          <w:lang w:val="en-US"/>
        </w:rPr>
        <w:t xml:space="preserve"> treatment was negatively correlated with lignin yield with R-values that oscillated between −0.37 and −0.05. Thus, PCA results confirmed that lignin extracted with DES1 </w:t>
      </w:r>
      <w:r w:rsidR="006D01A4" w:rsidRPr="00804D83">
        <w:rPr>
          <w:rFonts w:asciiTheme="minorHAnsi" w:hAnsiTheme="minorHAnsi" w:cstheme="minorHAnsi"/>
          <w:lang w:val="en-US"/>
        </w:rPr>
        <w:t>was</w:t>
      </w:r>
      <w:r w:rsidR="006C1BF7" w:rsidRPr="00804D83">
        <w:rPr>
          <w:rFonts w:asciiTheme="minorHAnsi" w:hAnsiTheme="minorHAnsi" w:cstheme="minorHAnsi"/>
          <w:lang w:val="en-US"/>
        </w:rPr>
        <w:t xml:space="preserve"> the purest with the lowest yield.</w:t>
      </w:r>
    </w:p>
    <w:p w14:paraId="4DD2F87F" w14:textId="77777777" w:rsidR="00254533" w:rsidRPr="00804D83" w:rsidRDefault="00254533" w:rsidP="00804D83">
      <w:pPr>
        <w:jc w:val="both"/>
        <w:rPr>
          <w:rFonts w:asciiTheme="minorHAnsi" w:hAnsiTheme="minorHAnsi" w:cstheme="minorHAnsi"/>
          <w:lang w:val="en-US"/>
        </w:rPr>
      </w:pPr>
    </w:p>
    <w:p w14:paraId="02034FCE" w14:textId="319D332B" w:rsidR="00AE2032" w:rsidRPr="00804D83" w:rsidRDefault="001D1519" w:rsidP="00804D83">
      <w:pPr>
        <w:jc w:val="both"/>
        <w:rPr>
          <w:rFonts w:asciiTheme="minorHAnsi" w:hAnsiTheme="minorHAnsi" w:cstheme="minorHAnsi"/>
          <w:lang w:val="en-US"/>
        </w:rPr>
      </w:pPr>
      <w:r w:rsidRPr="00804D83">
        <w:rPr>
          <w:rFonts w:asciiTheme="minorHAnsi" w:hAnsiTheme="minorHAnsi" w:cstheme="minorHAnsi"/>
          <w:lang w:val="en-US"/>
        </w:rPr>
        <w:t xml:space="preserve">Lignin was characterized </w:t>
      </w:r>
      <w:r w:rsidR="00254533" w:rsidRPr="00804D83">
        <w:rPr>
          <w:rFonts w:asciiTheme="minorHAnsi" w:hAnsiTheme="minorHAnsi" w:cstheme="minorHAnsi"/>
          <w:lang w:val="en-US"/>
        </w:rPr>
        <w:t>for its</w:t>
      </w:r>
      <w:r w:rsidRPr="00804D83">
        <w:rPr>
          <w:rFonts w:asciiTheme="minorHAnsi" w:hAnsiTheme="minorHAnsi" w:cstheme="minorHAnsi"/>
          <w:lang w:val="en-US"/>
        </w:rPr>
        <w:t xml:space="preserve"> sugar, </w:t>
      </w:r>
      <w:r w:rsidR="00C165B4" w:rsidRPr="00804D83">
        <w:rPr>
          <w:rFonts w:asciiTheme="minorHAnsi" w:hAnsiTheme="minorHAnsi" w:cstheme="minorHAnsi"/>
          <w:lang w:val="en-US"/>
        </w:rPr>
        <w:t>nitrogen</w:t>
      </w:r>
      <w:r w:rsidRPr="00804D83">
        <w:rPr>
          <w:rFonts w:asciiTheme="minorHAnsi" w:hAnsiTheme="minorHAnsi" w:cstheme="minorHAnsi"/>
          <w:lang w:val="en-US"/>
        </w:rPr>
        <w:t xml:space="preserve">, and ash contents </w:t>
      </w:r>
      <w:r w:rsidRPr="00804D83">
        <w:rPr>
          <w:rFonts w:asciiTheme="minorHAnsi" w:hAnsiTheme="minorHAnsi" w:cstheme="minorHAnsi"/>
          <w:b/>
          <w:bCs/>
          <w:lang w:val="en-US"/>
        </w:rPr>
        <w:t>(Figure 5</w:t>
      </w:r>
      <w:r w:rsidR="00BD3503" w:rsidRPr="00804D83">
        <w:rPr>
          <w:rFonts w:asciiTheme="minorHAnsi" w:hAnsiTheme="minorHAnsi" w:cstheme="minorHAnsi"/>
          <w:b/>
          <w:bCs/>
          <w:lang w:val="en-US"/>
        </w:rPr>
        <w:t>A</w:t>
      </w:r>
      <w:r w:rsidR="00254533" w:rsidRPr="00804D83">
        <w:rPr>
          <w:rFonts w:asciiTheme="minorHAnsi" w:hAnsiTheme="minorHAnsi" w:cstheme="minorHAnsi"/>
          <w:b/>
          <w:bCs/>
          <w:lang w:val="en-US"/>
        </w:rPr>
        <w:t>–</w:t>
      </w:r>
      <w:r w:rsidR="00BD3503" w:rsidRPr="00804D83">
        <w:rPr>
          <w:rFonts w:asciiTheme="minorHAnsi" w:hAnsiTheme="minorHAnsi" w:cstheme="minorHAnsi"/>
          <w:b/>
          <w:bCs/>
          <w:lang w:val="en-US"/>
        </w:rPr>
        <w:t>C</w:t>
      </w:r>
      <w:r w:rsidRPr="00804D83">
        <w:rPr>
          <w:rFonts w:asciiTheme="minorHAnsi" w:hAnsiTheme="minorHAnsi" w:cstheme="minorHAnsi"/>
          <w:b/>
          <w:bCs/>
          <w:lang w:val="en-US"/>
        </w:rPr>
        <w:t>)</w:t>
      </w:r>
      <w:r w:rsidRPr="00804D83">
        <w:rPr>
          <w:rFonts w:asciiTheme="minorHAnsi" w:hAnsiTheme="minorHAnsi" w:cstheme="minorHAnsi"/>
          <w:lang w:val="en-US"/>
        </w:rPr>
        <w:t>.</w:t>
      </w:r>
      <w:r w:rsidR="00254533" w:rsidRPr="00804D83">
        <w:rPr>
          <w:rFonts w:asciiTheme="minorHAnsi" w:eastAsia="Calibri" w:hAnsiTheme="minorHAnsi" w:cstheme="minorHAnsi"/>
          <w:lang w:val="en-US"/>
        </w:rPr>
        <w:t xml:space="preserve"> </w:t>
      </w:r>
      <w:r w:rsidRPr="00804D83">
        <w:rPr>
          <w:rFonts w:asciiTheme="minorHAnsi" w:eastAsia="Calibri" w:hAnsiTheme="minorHAnsi" w:cstheme="minorHAnsi"/>
          <w:lang w:val="en-US"/>
        </w:rPr>
        <w:t xml:space="preserve">The </w:t>
      </w:r>
      <w:r w:rsidRPr="00804D83">
        <w:rPr>
          <w:rFonts w:asciiTheme="minorHAnsi" w:hAnsiTheme="minorHAnsi" w:cstheme="minorHAnsi"/>
          <w:lang w:val="en-US"/>
        </w:rPr>
        <w:t xml:space="preserve">total sugar content was determined by </w:t>
      </w:r>
      <w:r w:rsidR="00254533" w:rsidRPr="00804D83">
        <w:rPr>
          <w:rFonts w:asciiTheme="minorHAnsi" w:hAnsiTheme="minorHAnsi" w:cstheme="minorHAnsi"/>
          <w:lang w:val="en-US"/>
        </w:rPr>
        <w:t>gas chromatography</w:t>
      </w:r>
      <w:r w:rsidR="001625CD" w:rsidRPr="00804D83">
        <w:rPr>
          <w:rFonts w:asciiTheme="minorHAnsi" w:hAnsiTheme="minorHAnsi" w:cstheme="minorHAnsi"/>
          <w:lang w:val="en-US"/>
        </w:rPr>
        <w:t xml:space="preserve"> (GC)</w:t>
      </w:r>
      <w:r w:rsidRPr="00804D83">
        <w:rPr>
          <w:rFonts w:asciiTheme="minorHAnsi" w:hAnsiTheme="minorHAnsi" w:cstheme="minorHAnsi"/>
          <w:lang w:val="en-US"/>
        </w:rPr>
        <w:t xml:space="preserve">. The carbohydrate </w:t>
      </w:r>
      <w:r w:rsidRPr="00804D83">
        <w:rPr>
          <w:rFonts w:asciiTheme="minorHAnsi" w:eastAsia="Calibri" w:hAnsiTheme="minorHAnsi" w:cstheme="minorHAnsi"/>
          <w:lang w:val="en-US"/>
        </w:rPr>
        <w:t xml:space="preserve">content in lignin </w:t>
      </w:r>
      <w:r w:rsidR="00254533" w:rsidRPr="00804D83">
        <w:rPr>
          <w:rFonts w:asciiTheme="minorHAnsi" w:eastAsia="Calibri" w:hAnsiTheme="minorHAnsi" w:cstheme="minorHAnsi"/>
          <w:lang w:val="en-US"/>
        </w:rPr>
        <w:t xml:space="preserve">was </w:t>
      </w:r>
      <w:r w:rsidRPr="00804D83">
        <w:rPr>
          <w:rFonts w:asciiTheme="minorHAnsi" w:eastAsia="Calibri" w:hAnsiTheme="minorHAnsi" w:cstheme="minorHAnsi"/>
          <w:lang w:val="en-US"/>
        </w:rPr>
        <w:t>extracted using</w:t>
      </w:r>
      <w:r w:rsidR="00254533" w:rsidRPr="00804D83">
        <w:rPr>
          <w:rFonts w:asciiTheme="minorHAnsi" w:hAnsiTheme="minorHAnsi" w:cstheme="minorHAnsi"/>
          <w:lang w:val="en-US"/>
        </w:rPr>
        <w:t xml:space="preserve"> </w:t>
      </w:r>
      <w:r w:rsidRPr="00804D83">
        <w:rPr>
          <w:rFonts w:asciiTheme="minorHAnsi" w:hAnsiTheme="minorHAnsi" w:cstheme="minorHAnsi"/>
          <w:lang w:val="en-US"/>
        </w:rPr>
        <w:t>DES3</w:t>
      </w:r>
      <w:r w:rsidR="00254533" w:rsidRPr="00804D83">
        <w:rPr>
          <w:rFonts w:asciiTheme="minorHAnsi" w:hAnsiTheme="minorHAnsi" w:cstheme="minorHAnsi"/>
          <w:lang w:val="en-US"/>
        </w:rPr>
        <w:t xml:space="preserve"> (ChCl–urea)</w:t>
      </w:r>
      <w:r w:rsidRPr="00804D83">
        <w:rPr>
          <w:rFonts w:asciiTheme="minorHAnsi" w:hAnsiTheme="minorHAnsi" w:cstheme="minorHAnsi"/>
          <w:lang w:val="en-US"/>
        </w:rPr>
        <w:t xml:space="preserve"> was the highest (6–15%). This was followed by lignin extracted using DES2</w:t>
      </w:r>
      <w:r w:rsidR="00254533" w:rsidRPr="00804D83">
        <w:rPr>
          <w:rFonts w:asciiTheme="minorHAnsi" w:hAnsiTheme="minorHAnsi" w:cstheme="minorHAnsi"/>
          <w:lang w:val="en-US"/>
        </w:rPr>
        <w:t xml:space="preserve"> (ChCl–lactic acid)</w:t>
      </w:r>
      <w:r w:rsidRPr="00804D83">
        <w:rPr>
          <w:rFonts w:asciiTheme="minorHAnsi" w:hAnsiTheme="minorHAnsi" w:cstheme="minorHAnsi"/>
          <w:lang w:val="en-US"/>
        </w:rPr>
        <w:t xml:space="preserve">, which had a carbohydrate content of 3–12%. However, the lowest carbohydrate content (1%) was reported </w:t>
      </w:r>
      <w:r w:rsidR="00254533" w:rsidRPr="00804D83">
        <w:rPr>
          <w:rFonts w:asciiTheme="minorHAnsi" w:hAnsiTheme="minorHAnsi" w:cstheme="minorHAnsi"/>
          <w:lang w:val="en-US"/>
        </w:rPr>
        <w:t>for</w:t>
      </w:r>
      <w:r w:rsidRPr="00804D83">
        <w:rPr>
          <w:rFonts w:asciiTheme="minorHAnsi" w:hAnsiTheme="minorHAnsi" w:cstheme="minorHAnsi"/>
          <w:lang w:val="en-US"/>
        </w:rPr>
        <w:t xml:space="preserve"> lignin extracted using DES1</w:t>
      </w:r>
      <w:r w:rsidR="00254533" w:rsidRPr="00804D83">
        <w:rPr>
          <w:rFonts w:asciiTheme="minorHAnsi" w:hAnsiTheme="minorHAnsi" w:cstheme="minorHAnsi"/>
          <w:lang w:val="en-US"/>
        </w:rPr>
        <w:t xml:space="preserve"> (ChCl–oxalic acid</w:t>
      </w:r>
      <w:r w:rsidR="004A2C70" w:rsidRPr="00804D83">
        <w:rPr>
          <w:rFonts w:asciiTheme="minorHAnsi" w:hAnsiTheme="minorHAnsi" w:cstheme="minorHAnsi"/>
          <w:lang w:val="en-US"/>
        </w:rPr>
        <w:t>)</w:t>
      </w:r>
      <w:r w:rsidRPr="00804D83">
        <w:rPr>
          <w:rFonts w:asciiTheme="minorHAnsi" w:hAnsiTheme="minorHAnsi" w:cstheme="minorHAnsi"/>
          <w:lang w:val="en-US"/>
        </w:rPr>
        <w:t xml:space="preserve">. </w:t>
      </w:r>
      <w:r w:rsidR="006726B7" w:rsidRPr="00804D83">
        <w:rPr>
          <w:rFonts w:asciiTheme="minorHAnsi" w:hAnsiTheme="minorHAnsi" w:cstheme="minorHAnsi"/>
          <w:lang w:val="en-US"/>
        </w:rPr>
        <w:t>The type of sugars identified differed</w:t>
      </w:r>
      <w:r w:rsidR="00404191" w:rsidRPr="00804D83">
        <w:rPr>
          <w:rFonts w:asciiTheme="minorHAnsi" w:hAnsiTheme="minorHAnsi" w:cstheme="minorHAnsi"/>
          <w:lang w:val="en-US"/>
        </w:rPr>
        <w:t xml:space="preserve"> significantly (</w:t>
      </w:r>
      <w:r w:rsidR="00404191" w:rsidRPr="00804D83">
        <w:rPr>
          <w:rFonts w:asciiTheme="minorHAnsi" w:hAnsiTheme="minorHAnsi" w:cstheme="minorHAnsi"/>
          <w:b/>
          <w:bCs/>
          <w:lang w:val="en-US"/>
        </w:rPr>
        <w:t>Figure</w:t>
      </w:r>
      <w:r w:rsidR="00404191" w:rsidRPr="00804D83">
        <w:rPr>
          <w:rFonts w:asciiTheme="minorHAnsi" w:eastAsia="Calibri" w:hAnsiTheme="minorHAnsi" w:cstheme="minorHAnsi"/>
          <w:b/>
          <w:bCs/>
          <w:lang w:val="en-US"/>
        </w:rPr>
        <w:t xml:space="preserve"> 6</w:t>
      </w:r>
      <w:r w:rsidR="00BD3503" w:rsidRPr="00804D83">
        <w:rPr>
          <w:rFonts w:asciiTheme="minorHAnsi" w:hAnsiTheme="minorHAnsi" w:cstheme="minorHAnsi"/>
          <w:b/>
          <w:bCs/>
          <w:lang w:val="en-US"/>
        </w:rPr>
        <w:t>A</w:t>
      </w:r>
      <w:r w:rsidR="006726B7" w:rsidRPr="00804D83">
        <w:rPr>
          <w:rFonts w:asciiTheme="minorHAnsi" w:hAnsiTheme="minorHAnsi" w:cstheme="minorHAnsi"/>
          <w:b/>
          <w:bCs/>
          <w:lang w:val="en-US"/>
        </w:rPr>
        <w:t>–</w:t>
      </w:r>
      <w:r w:rsidR="00BD3503" w:rsidRPr="00804D83">
        <w:rPr>
          <w:rFonts w:asciiTheme="minorHAnsi" w:hAnsiTheme="minorHAnsi" w:cstheme="minorHAnsi"/>
          <w:b/>
          <w:bCs/>
          <w:lang w:val="en-US"/>
        </w:rPr>
        <w:t>C</w:t>
      </w:r>
      <w:r w:rsidR="00404191" w:rsidRPr="00804D83">
        <w:rPr>
          <w:rFonts w:asciiTheme="minorHAnsi" w:eastAsia="Calibri" w:hAnsiTheme="minorHAnsi" w:cstheme="minorHAnsi"/>
          <w:lang w:val="en-US"/>
        </w:rPr>
        <w:t>)</w:t>
      </w:r>
      <w:r w:rsidR="006726B7" w:rsidRPr="00804D83">
        <w:rPr>
          <w:rFonts w:asciiTheme="minorHAnsi" w:hAnsiTheme="minorHAnsi" w:cstheme="minorHAnsi"/>
          <w:lang w:val="en-US"/>
        </w:rPr>
        <w:t xml:space="preserve">; </w:t>
      </w:r>
      <w:r w:rsidR="00404191" w:rsidRPr="00804D83">
        <w:rPr>
          <w:rFonts w:asciiTheme="minorHAnsi" w:hAnsiTheme="minorHAnsi" w:cstheme="minorHAnsi"/>
          <w:lang w:val="en-US"/>
        </w:rPr>
        <w:t>D-xylose and D-glucose were the most abundant monosaccharides.</w:t>
      </w:r>
      <w:r w:rsidR="006726B7" w:rsidRPr="00804D83">
        <w:rPr>
          <w:rFonts w:asciiTheme="minorHAnsi" w:hAnsiTheme="minorHAnsi" w:cstheme="minorHAnsi"/>
          <w:lang w:val="en-US"/>
        </w:rPr>
        <w:t xml:space="preserve"> </w:t>
      </w:r>
      <w:r w:rsidRPr="00804D83">
        <w:rPr>
          <w:rFonts w:asciiTheme="minorHAnsi" w:hAnsiTheme="minorHAnsi" w:cstheme="minorHAnsi"/>
          <w:lang w:val="en-US"/>
        </w:rPr>
        <w:t>These results indicate that DES</w:t>
      </w:r>
      <w:r w:rsidR="006726B7" w:rsidRPr="00804D83">
        <w:rPr>
          <w:rFonts w:asciiTheme="minorHAnsi" w:hAnsiTheme="minorHAnsi" w:cstheme="minorHAnsi"/>
          <w:lang w:val="en-US"/>
        </w:rPr>
        <w:t>1</w:t>
      </w:r>
      <w:r w:rsidRPr="00804D83">
        <w:rPr>
          <w:rFonts w:asciiTheme="minorHAnsi" w:hAnsiTheme="minorHAnsi" w:cstheme="minorHAnsi"/>
          <w:lang w:val="en-US"/>
        </w:rPr>
        <w:t xml:space="preserve"> </w:t>
      </w:r>
      <w:r w:rsidR="006726B7" w:rsidRPr="00804D83">
        <w:rPr>
          <w:rFonts w:asciiTheme="minorHAnsi" w:hAnsiTheme="minorHAnsi" w:cstheme="minorHAnsi"/>
          <w:lang w:val="en-US"/>
        </w:rPr>
        <w:t>was</w:t>
      </w:r>
      <w:r w:rsidRPr="00804D83">
        <w:rPr>
          <w:rFonts w:asciiTheme="minorHAnsi" w:hAnsiTheme="minorHAnsi" w:cstheme="minorHAnsi"/>
          <w:lang w:val="en-US"/>
        </w:rPr>
        <w:t xml:space="preserve"> extremely </w:t>
      </w:r>
      <w:r w:rsidR="004A2C70" w:rsidRPr="00804D83">
        <w:rPr>
          <w:rFonts w:asciiTheme="minorHAnsi" w:hAnsiTheme="minorHAnsi" w:cstheme="minorHAnsi"/>
          <w:lang w:val="en-US"/>
        </w:rPr>
        <w:t>selective</w:t>
      </w:r>
      <w:r w:rsidRPr="00804D83">
        <w:rPr>
          <w:rFonts w:asciiTheme="minorHAnsi" w:hAnsiTheme="minorHAnsi" w:cstheme="minorHAnsi"/>
          <w:lang w:val="en-US"/>
        </w:rPr>
        <w:t xml:space="preserve"> </w:t>
      </w:r>
      <w:r w:rsidR="006726B7" w:rsidRPr="00804D83">
        <w:rPr>
          <w:rFonts w:asciiTheme="minorHAnsi" w:hAnsiTheme="minorHAnsi" w:cstheme="minorHAnsi"/>
          <w:lang w:val="en-US"/>
        </w:rPr>
        <w:t>in its</w:t>
      </w:r>
      <w:r w:rsidRPr="00804D83">
        <w:rPr>
          <w:rFonts w:asciiTheme="minorHAnsi" w:hAnsiTheme="minorHAnsi" w:cstheme="minorHAnsi"/>
          <w:lang w:val="en-US"/>
        </w:rPr>
        <w:t xml:space="preserve"> </w:t>
      </w:r>
      <w:r w:rsidR="006726B7" w:rsidRPr="00804D83">
        <w:rPr>
          <w:rFonts w:asciiTheme="minorHAnsi" w:hAnsiTheme="minorHAnsi" w:cstheme="minorHAnsi"/>
          <w:lang w:val="en-US"/>
        </w:rPr>
        <w:t>extraction of</w:t>
      </w:r>
      <w:r w:rsidRPr="00804D83">
        <w:rPr>
          <w:rFonts w:asciiTheme="minorHAnsi" w:hAnsiTheme="minorHAnsi" w:cstheme="minorHAnsi"/>
          <w:lang w:val="en-US"/>
        </w:rPr>
        <w:t xml:space="preserve"> lignin compared with</w:t>
      </w:r>
      <w:r w:rsidR="006726B7" w:rsidRPr="00804D83">
        <w:rPr>
          <w:rFonts w:asciiTheme="minorHAnsi" w:hAnsiTheme="minorHAnsi" w:cstheme="minorHAnsi"/>
          <w:lang w:val="en-US"/>
        </w:rPr>
        <w:t xml:space="preserve"> the other two</w:t>
      </w:r>
      <w:r w:rsidRPr="00804D83">
        <w:rPr>
          <w:rFonts w:asciiTheme="minorHAnsi" w:hAnsiTheme="minorHAnsi" w:cstheme="minorHAnsi"/>
          <w:lang w:val="en-US"/>
        </w:rPr>
        <w:t xml:space="preserve"> DESs</w:t>
      </w:r>
      <w:r w:rsidRPr="00804D83">
        <w:rPr>
          <w:rFonts w:asciiTheme="minorHAnsi" w:eastAsia="Calibri" w:hAnsiTheme="minorHAnsi" w:cstheme="minorHAnsi"/>
          <w:lang w:val="en-US"/>
        </w:rPr>
        <w:t xml:space="preserve">, </w:t>
      </w:r>
      <w:r w:rsidRPr="00804D83">
        <w:rPr>
          <w:rFonts w:asciiTheme="minorHAnsi" w:hAnsiTheme="minorHAnsi" w:cstheme="minorHAnsi"/>
          <w:lang w:val="en-US"/>
        </w:rPr>
        <w:t>which extract</w:t>
      </w:r>
      <w:r w:rsidR="00210954" w:rsidRPr="00804D83">
        <w:rPr>
          <w:rFonts w:asciiTheme="minorHAnsi" w:hAnsiTheme="minorHAnsi" w:cstheme="minorHAnsi"/>
          <w:lang w:val="en-US"/>
        </w:rPr>
        <w:t>ed</w:t>
      </w:r>
      <w:r w:rsidRPr="00804D83">
        <w:rPr>
          <w:rFonts w:asciiTheme="minorHAnsi" w:hAnsiTheme="minorHAnsi" w:cstheme="minorHAnsi"/>
          <w:lang w:val="en-US"/>
        </w:rPr>
        <w:t xml:space="preserve"> not only lignin</w:t>
      </w:r>
      <w:r w:rsidR="006726B7" w:rsidRPr="00804D83">
        <w:rPr>
          <w:rFonts w:asciiTheme="minorHAnsi" w:hAnsiTheme="minorHAnsi" w:cstheme="minorHAnsi"/>
          <w:lang w:val="en-US"/>
        </w:rPr>
        <w:t>,</w:t>
      </w:r>
      <w:r w:rsidRPr="00804D83">
        <w:rPr>
          <w:rFonts w:asciiTheme="minorHAnsi" w:hAnsiTheme="minorHAnsi" w:cstheme="minorHAnsi"/>
          <w:lang w:val="en-US"/>
        </w:rPr>
        <w:t xml:space="preserve"> but also carbohydrates. In other words, </w:t>
      </w:r>
      <w:r w:rsidR="002054B5" w:rsidRPr="00804D83">
        <w:rPr>
          <w:rFonts w:asciiTheme="minorHAnsi" w:hAnsiTheme="minorHAnsi" w:cstheme="minorHAnsi"/>
          <w:lang w:val="en-US"/>
        </w:rPr>
        <w:t xml:space="preserve">lignin purity </w:t>
      </w:r>
      <w:r w:rsidR="00B31F42" w:rsidRPr="00804D83">
        <w:rPr>
          <w:rFonts w:asciiTheme="minorHAnsi" w:hAnsiTheme="minorHAnsi" w:cstheme="minorHAnsi"/>
          <w:lang w:val="en-US"/>
        </w:rPr>
        <w:t>was</w:t>
      </w:r>
      <w:r w:rsidR="002054B5" w:rsidRPr="00804D83">
        <w:rPr>
          <w:rFonts w:asciiTheme="minorHAnsi" w:hAnsiTheme="minorHAnsi" w:cstheme="minorHAnsi"/>
          <w:lang w:val="en-US"/>
        </w:rPr>
        <w:t xml:space="preserve"> lower after extraction with the </w:t>
      </w:r>
      <w:r w:rsidR="004B55EF" w:rsidRPr="00804D83">
        <w:rPr>
          <w:rFonts w:asciiTheme="minorHAnsi" w:hAnsiTheme="minorHAnsi" w:cstheme="minorHAnsi"/>
          <w:lang w:val="en-US"/>
        </w:rPr>
        <w:t>lactic</w:t>
      </w:r>
      <w:r w:rsidR="002054B5" w:rsidRPr="00804D83">
        <w:rPr>
          <w:rFonts w:asciiTheme="minorHAnsi" w:hAnsiTheme="minorHAnsi" w:cstheme="minorHAnsi"/>
          <w:lang w:val="en-US"/>
        </w:rPr>
        <w:t xml:space="preserve"> acid</w:t>
      </w:r>
      <w:r w:rsidR="004B55EF" w:rsidRPr="00804D83">
        <w:rPr>
          <w:rFonts w:asciiTheme="minorHAnsi" w:hAnsiTheme="minorHAnsi" w:cstheme="minorHAnsi"/>
          <w:lang w:val="en-US"/>
        </w:rPr>
        <w:t xml:space="preserve"> and urea</w:t>
      </w:r>
      <w:r w:rsidRPr="00804D83">
        <w:rPr>
          <w:rFonts w:asciiTheme="minorHAnsi" w:hAnsiTheme="minorHAnsi" w:cstheme="minorHAnsi"/>
          <w:lang w:val="en-US"/>
        </w:rPr>
        <w:t xml:space="preserve"> DES</w:t>
      </w:r>
      <w:r w:rsidR="004B55EF" w:rsidRPr="00804D83">
        <w:rPr>
          <w:rFonts w:asciiTheme="minorHAnsi" w:hAnsiTheme="minorHAnsi" w:cstheme="minorHAnsi"/>
          <w:lang w:val="en-US"/>
        </w:rPr>
        <w:t>s</w:t>
      </w:r>
      <w:r w:rsidRPr="00804D83">
        <w:rPr>
          <w:rFonts w:asciiTheme="minorHAnsi" w:hAnsiTheme="minorHAnsi" w:cstheme="minorHAnsi"/>
          <w:lang w:val="en-US"/>
        </w:rPr>
        <w:t xml:space="preserve">. </w:t>
      </w:r>
    </w:p>
    <w:p w14:paraId="75B020B3" w14:textId="77777777" w:rsidR="00AE2032" w:rsidRPr="00804D83" w:rsidRDefault="00AE2032" w:rsidP="00804D83">
      <w:pPr>
        <w:jc w:val="both"/>
        <w:rPr>
          <w:rFonts w:asciiTheme="minorHAnsi" w:hAnsiTheme="minorHAnsi" w:cstheme="minorHAnsi"/>
          <w:lang w:val="en-US"/>
        </w:rPr>
      </w:pPr>
    </w:p>
    <w:p w14:paraId="1E60FAF7" w14:textId="54AA543B" w:rsidR="00563C77" w:rsidRPr="00804D83" w:rsidRDefault="00F95B0B" w:rsidP="00804D83">
      <w:pPr>
        <w:jc w:val="both"/>
        <w:rPr>
          <w:rFonts w:asciiTheme="minorHAnsi" w:hAnsiTheme="minorHAnsi" w:cstheme="minorHAnsi"/>
          <w:lang w:val="en-US"/>
        </w:rPr>
      </w:pPr>
      <w:r w:rsidRPr="00804D83">
        <w:rPr>
          <w:rFonts w:asciiTheme="minorHAnsi" w:hAnsiTheme="minorHAnsi" w:cstheme="minorHAnsi"/>
          <w:lang w:val="en-US"/>
        </w:rPr>
        <w:t>The high selectivity of DES</w:t>
      </w:r>
      <w:r w:rsidR="00BB03EE" w:rsidRPr="00804D83">
        <w:rPr>
          <w:rFonts w:asciiTheme="minorHAnsi" w:hAnsiTheme="minorHAnsi" w:cstheme="minorHAnsi"/>
          <w:lang w:val="en-US"/>
        </w:rPr>
        <w:t>1</w:t>
      </w:r>
      <w:r w:rsidRPr="00804D83">
        <w:rPr>
          <w:rFonts w:asciiTheme="minorHAnsi" w:hAnsiTheme="minorHAnsi" w:cstheme="minorHAnsi"/>
          <w:lang w:val="en-US"/>
        </w:rPr>
        <w:t xml:space="preserve"> to fractionate the lignocellulosic matrix and extract pure lignin is probably </w:t>
      </w:r>
      <w:r w:rsidR="00E0245B" w:rsidRPr="00804D83">
        <w:rPr>
          <w:rFonts w:asciiTheme="minorHAnsi" w:hAnsiTheme="minorHAnsi" w:cstheme="minorHAnsi"/>
          <w:lang w:val="en-US"/>
        </w:rPr>
        <w:t>because</w:t>
      </w:r>
      <w:r w:rsidRPr="00804D83">
        <w:rPr>
          <w:rFonts w:asciiTheme="minorHAnsi" w:hAnsiTheme="minorHAnsi" w:cstheme="minorHAnsi"/>
          <w:lang w:val="en-US"/>
        </w:rPr>
        <w:t xml:space="preserve"> of </w:t>
      </w:r>
      <w:r w:rsidR="00E0245B" w:rsidRPr="00804D83">
        <w:rPr>
          <w:rFonts w:asciiTheme="minorHAnsi" w:hAnsiTheme="minorHAnsi" w:cstheme="minorHAnsi"/>
          <w:lang w:val="en-US"/>
        </w:rPr>
        <w:t>the</w:t>
      </w:r>
      <w:r w:rsidRPr="00804D83">
        <w:rPr>
          <w:rFonts w:asciiTheme="minorHAnsi" w:hAnsiTheme="minorHAnsi" w:cstheme="minorHAnsi"/>
          <w:lang w:val="en-US"/>
        </w:rPr>
        <w:t xml:space="preserve"> high acidity of </w:t>
      </w:r>
      <w:r w:rsidR="00E0245B" w:rsidRPr="00804D83">
        <w:rPr>
          <w:rFonts w:asciiTheme="minorHAnsi" w:hAnsiTheme="minorHAnsi" w:cstheme="minorHAnsi"/>
          <w:lang w:val="en-US"/>
        </w:rPr>
        <w:t xml:space="preserve">its </w:t>
      </w:r>
      <w:r w:rsidRPr="00804D83">
        <w:rPr>
          <w:rFonts w:asciiTheme="minorHAnsi" w:hAnsiTheme="minorHAnsi" w:cstheme="minorHAnsi"/>
          <w:lang w:val="en-US"/>
        </w:rPr>
        <w:t xml:space="preserve">hydrogen bonds (alpha = 1.3). Choline chloride contains chloride ions </w:t>
      </w:r>
      <w:r w:rsidR="005D1EC9" w:rsidRPr="00804D83">
        <w:rPr>
          <w:rFonts w:asciiTheme="minorHAnsi" w:hAnsiTheme="minorHAnsi" w:cstheme="minorHAnsi"/>
          <w:lang w:val="en-US"/>
        </w:rPr>
        <w:t>that</w:t>
      </w:r>
      <w:r w:rsidRPr="00804D83">
        <w:rPr>
          <w:rFonts w:asciiTheme="minorHAnsi" w:hAnsiTheme="minorHAnsi" w:cstheme="minorHAnsi"/>
          <w:lang w:val="en-US"/>
        </w:rPr>
        <w:t xml:space="preserve"> break </w:t>
      </w:r>
      <w:r w:rsidR="005D1EC9" w:rsidRPr="00804D83">
        <w:rPr>
          <w:rFonts w:asciiTheme="minorHAnsi" w:hAnsiTheme="minorHAnsi" w:cstheme="minorHAnsi"/>
          <w:lang w:val="en-US"/>
        </w:rPr>
        <w:t xml:space="preserve">the </w:t>
      </w:r>
      <w:r w:rsidRPr="00804D83">
        <w:rPr>
          <w:rFonts w:asciiTheme="minorHAnsi" w:hAnsiTheme="minorHAnsi" w:cstheme="minorHAnsi"/>
          <w:lang w:val="en-US"/>
        </w:rPr>
        <w:t>intramolecular interactions of hydrogen bonds</w:t>
      </w:r>
      <w:r w:rsidR="005D1EC9" w:rsidRPr="00804D83">
        <w:rPr>
          <w:rFonts w:asciiTheme="minorHAnsi" w:hAnsiTheme="minorHAnsi" w:cstheme="minorHAnsi"/>
          <w:lang w:val="en-US"/>
        </w:rPr>
        <w:t>,</w:t>
      </w:r>
      <w:r w:rsidRPr="00804D83">
        <w:rPr>
          <w:rFonts w:asciiTheme="minorHAnsi" w:hAnsiTheme="minorHAnsi" w:cstheme="minorHAnsi"/>
          <w:lang w:val="en-US"/>
        </w:rPr>
        <w:t xml:space="preserve"> and </w:t>
      </w:r>
      <w:r w:rsidR="005D1EC9" w:rsidRPr="00804D83">
        <w:rPr>
          <w:rFonts w:asciiTheme="minorHAnsi" w:hAnsiTheme="minorHAnsi" w:cstheme="minorHAnsi"/>
          <w:lang w:val="en-US"/>
        </w:rPr>
        <w:t xml:space="preserve">the </w:t>
      </w:r>
      <w:r w:rsidRPr="00804D83">
        <w:rPr>
          <w:rFonts w:asciiTheme="minorHAnsi" w:hAnsiTheme="minorHAnsi" w:cstheme="minorHAnsi"/>
          <w:lang w:val="en-US"/>
        </w:rPr>
        <w:t>carboxyl</w:t>
      </w:r>
      <w:r w:rsidR="005D1EC9" w:rsidRPr="00804D83">
        <w:rPr>
          <w:rFonts w:asciiTheme="minorHAnsi" w:hAnsiTheme="minorHAnsi" w:cstheme="minorHAnsi"/>
          <w:lang w:val="en-US"/>
        </w:rPr>
        <w:t>ate groups</w:t>
      </w:r>
      <w:r w:rsidRPr="00804D83">
        <w:rPr>
          <w:rFonts w:asciiTheme="minorHAnsi" w:hAnsiTheme="minorHAnsi" w:cstheme="minorHAnsi"/>
          <w:lang w:val="en-US"/>
        </w:rPr>
        <w:t xml:space="preserve"> in oxalic acid contribute to dissolve </w:t>
      </w:r>
      <w:r w:rsidR="005D1EC9" w:rsidRPr="00804D83">
        <w:rPr>
          <w:rFonts w:asciiTheme="minorHAnsi" w:hAnsiTheme="minorHAnsi" w:cstheme="minorHAnsi"/>
          <w:lang w:val="en-US"/>
        </w:rPr>
        <w:t xml:space="preserve">the </w:t>
      </w:r>
      <w:r w:rsidRPr="00804D83">
        <w:rPr>
          <w:rFonts w:asciiTheme="minorHAnsi" w:hAnsiTheme="minorHAnsi" w:cstheme="minorHAnsi"/>
          <w:lang w:val="en-US"/>
        </w:rPr>
        <w:t>lignin polymers.</w:t>
      </w:r>
      <w:r w:rsidR="00563C77" w:rsidRPr="00804D83">
        <w:rPr>
          <w:rFonts w:asciiTheme="minorHAnsi" w:hAnsiTheme="minorHAnsi" w:cstheme="minorHAnsi"/>
          <w:lang w:val="en-US"/>
        </w:rPr>
        <w:t xml:space="preserve"> </w:t>
      </w:r>
      <w:r w:rsidR="00AE2032" w:rsidRPr="00804D83">
        <w:rPr>
          <w:rFonts w:asciiTheme="minorHAnsi" w:hAnsiTheme="minorHAnsi" w:cstheme="minorHAnsi"/>
          <w:lang w:val="en-US"/>
        </w:rPr>
        <w:t>Similarly, t</w:t>
      </w:r>
      <w:r w:rsidR="00563C77" w:rsidRPr="00804D83">
        <w:rPr>
          <w:rFonts w:asciiTheme="minorHAnsi" w:hAnsiTheme="minorHAnsi" w:cstheme="minorHAnsi"/>
          <w:lang w:val="en-US"/>
        </w:rPr>
        <w:t>he nitrogen content of lignin extracted using DES</w:t>
      </w:r>
      <w:r w:rsidR="00AE2032" w:rsidRPr="00804D83">
        <w:rPr>
          <w:rFonts w:asciiTheme="minorHAnsi" w:hAnsiTheme="minorHAnsi" w:cstheme="minorHAnsi"/>
          <w:lang w:val="en-US"/>
        </w:rPr>
        <w:t>1</w:t>
      </w:r>
      <w:r w:rsidR="00563C77" w:rsidRPr="00804D83">
        <w:rPr>
          <w:rFonts w:asciiTheme="minorHAnsi" w:hAnsiTheme="minorHAnsi" w:cstheme="minorHAnsi"/>
          <w:lang w:val="en-US"/>
        </w:rPr>
        <w:t xml:space="preserve"> was lower than the nitrogen content of </w:t>
      </w:r>
      <w:r w:rsidR="00AE2032" w:rsidRPr="00804D83">
        <w:rPr>
          <w:rFonts w:asciiTheme="minorHAnsi" w:hAnsiTheme="minorHAnsi" w:cstheme="minorHAnsi"/>
          <w:lang w:val="en-US"/>
        </w:rPr>
        <w:t>lignin</w:t>
      </w:r>
      <w:r w:rsidR="00563C77" w:rsidRPr="00804D83">
        <w:rPr>
          <w:rFonts w:asciiTheme="minorHAnsi" w:hAnsiTheme="minorHAnsi" w:cstheme="minorHAnsi"/>
          <w:lang w:val="en-US"/>
        </w:rPr>
        <w:t xml:space="preserve"> extracted using DES</w:t>
      </w:r>
      <w:r w:rsidR="00F61F62" w:rsidRPr="00804D83">
        <w:rPr>
          <w:rFonts w:asciiTheme="minorHAnsi" w:hAnsiTheme="minorHAnsi" w:cstheme="minorHAnsi"/>
          <w:lang w:val="en-US"/>
        </w:rPr>
        <w:t>2 and DES3</w:t>
      </w:r>
      <w:r w:rsidR="00563C77" w:rsidRPr="00804D83">
        <w:rPr>
          <w:rFonts w:asciiTheme="minorHAnsi" w:hAnsiTheme="minorHAnsi" w:cstheme="minorHAnsi"/>
          <w:lang w:val="en-US"/>
        </w:rPr>
        <w:t>, reaching up to 3%</w:t>
      </w:r>
      <w:r w:rsidR="00EE7248" w:rsidRPr="00804D83">
        <w:rPr>
          <w:rFonts w:asciiTheme="minorHAnsi" w:hAnsiTheme="minorHAnsi" w:cstheme="minorHAnsi"/>
          <w:lang w:val="en-US"/>
        </w:rPr>
        <w:t xml:space="preserve"> (</w:t>
      </w:r>
      <w:r w:rsidR="00EE7248" w:rsidRPr="00804D83">
        <w:rPr>
          <w:rFonts w:asciiTheme="minorHAnsi" w:hAnsiTheme="minorHAnsi" w:cstheme="minorHAnsi"/>
          <w:b/>
          <w:bCs/>
          <w:lang w:val="en-US"/>
        </w:rPr>
        <w:t>Figure 5A–C</w:t>
      </w:r>
      <w:r w:rsidR="00EE7248" w:rsidRPr="00804D83">
        <w:rPr>
          <w:rFonts w:asciiTheme="minorHAnsi" w:hAnsiTheme="minorHAnsi" w:cstheme="minorHAnsi"/>
          <w:lang w:val="en-US"/>
        </w:rPr>
        <w:t>)</w:t>
      </w:r>
      <w:r w:rsidR="00563C77" w:rsidRPr="00804D83">
        <w:rPr>
          <w:rFonts w:asciiTheme="minorHAnsi" w:hAnsiTheme="minorHAnsi" w:cstheme="minorHAnsi"/>
          <w:lang w:val="en-US"/>
        </w:rPr>
        <w:t xml:space="preserve">. </w:t>
      </w:r>
      <w:r w:rsidR="00723657" w:rsidRPr="00804D83">
        <w:rPr>
          <w:rFonts w:asciiTheme="minorHAnsi" w:hAnsiTheme="minorHAnsi" w:cstheme="minorHAnsi"/>
          <w:lang w:val="en-US"/>
        </w:rPr>
        <w:t>L</w:t>
      </w:r>
      <w:r w:rsidR="00563C77" w:rsidRPr="00804D83">
        <w:rPr>
          <w:rFonts w:asciiTheme="minorHAnsi" w:hAnsiTheme="minorHAnsi" w:cstheme="minorHAnsi"/>
          <w:lang w:val="en-US"/>
        </w:rPr>
        <w:t>ignin</w:t>
      </w:r>
      <w:r w:rsidR="00723657" w:rsidRPr="00804D83">
        <w:rPr>
          <w:rFonts w:asciiTheme="minorHAnsi" w:hAnsiTheme="minorHAnsi" w:cstheme="minorHAnsi"/>
          <w:lang w:val="en-US"/>
        </w:rPr>
        <w:t xml:space="preserve"> extracted from alfa leaves</w:t>
      </w:r>
      <w:r w:rsidR="00563C77" w:rsidRPr="00804D83">
        <w:rPr>
          <w:rFonts w:asciiTheme="minorHAnsi" w:hAnsiTheme="minorHAnsi" w:cstheme="minorHAnsi"/>
          <w:lang w:val="en-US"/>
        </w:rPr>
        <w:t xml:space="preserve"> had the highest nitrogen content: 2.70, 3.84</w:t>
      </w:r>
      <w:r w:rsidR="00563C77" w:rsidRPr="00804D83">
        <w:rPr>
          <w:rFonts w:asciiTheme="minorHAnsi" w:eastAsia="Calibri" w:hAnsiTheme="minorHAnsi" w:cstheme="minorHAnsi"/>
          <w:lang w:val="en-US"/>
        </w:rPr>
        <w:t>, and 3.40 for DES</w:t>
      </w:r>
      <w:r w:rsidR="00723657" w:rsidRPr="00804D83">
        <w:rPr>
          <w:rFonts w:asciiTheme="minorHAnsi" w:eastAsia="Calibri" w:hAnsiTheme="minorHAnsi" w:cstheme="minorHAnsi"/>
          <w:lang w:val="en-US"/>
        </w:rPr>
        <w:t>1</w:t>
      </w:r>
      <w:r w:rsidR="00563C77" w:rsidRPr="00804D83">
        <w:rPr>
          <w:rFonts w:asciiTheme="minorHAnsi" w:eastAsia="Calibri" w:hAnsiTheme="minorHAnsi" w:cstheme="minorHAnsi"/>
          <w:lang w:val="en-US"/>
        </w:rPr>
        <w:t>, DES</w:t>
      </w:r>
      <w:r w:rsidR="00723657" w:rsidRPr="00804D83">
        <w:rPr>
          <w:rFonts w:asciiTheme="minorHAnsi" w:eastAsia="Calibri" w:hAnsiTheme="minorHAnsi" w:cstheme="minorHAnsi"/>
          <w:lang w:val="en-US"/>
        </w:rPr>
        <w:t>2</w:t>
      </w:r>
      <w:r w:rsidR="00563C77" w:rsidRPr="00804D83">
        <w:rPr>
          <w:rFonts w:asciiTheme="minorHAnsi" w:eastAsia="Calibri" w:hAnsiTheme="minorHAnsi" w:cstheme="minorHAnsi"/>
          <w:lang w:val="en-US"/>
        </w:rPr>
        <w:t>, and DES</w:t>
      </w:r>
      <w:r w:rsidR="00723657" w:rsidRPr="00804D83">
        <w:rPr>
          <w:rFonts w:asciiTheme="minorHAnsi" w:eastAsia="Calibri" w:hAnsiTheme="minorHAnsi" w:cstheme="minorHAnsi"/>
          <w:lang w:val="en-US"/>
        </w:rPr>
        <w:t>3</w:t>
      </w:r>
      <w:r w:rsidR="00563C77" w:rsidRPr="00804D83">
        <w:rPr>
          <w:rFonts w:asciiTheme="minorHAnsi" w:eastAsia="Calibri" w:hAnsiTheme="minorHAnsi" w:cstheme="minorHAnsi"/>
          <w:lang w:val="en-US"/>
        </w:rPr>
        <w:t>, respectively.</w:t>
      </w:r>
      <w:r w:rsidR="00563C77" w:rsidRPr="00804D83">
        <w:rPr>
          <w:rFonts w:asciiTheme="minorHAnsi" w:hAnsiTheme="minorHAnsi" w:cstheme="minorHAnsi"/>
          <w:lang w:val="en-US"/>
        </w:rPr>
        <w:t xml:space="preserve"> These results prove that nitrogenous compounds </w:t>
      </w:r>
      <w:r w:rsidR="00F15F8E" w:rsidRPr="00804D83">
        <w:rPr>
          <w:rFonts w:asciiTheme="minorHAnsi" w:hAnsiTheme="minorHAnsi" w:cstheme="minorHAnsi"/>
          <w:lang w:val="en-US"/>
        </w:rPr>
        <w:t>were</w:t>
      </w:r>
      <w:r w:rsidR="00563C77" w:rsidRPr="00804D83">
        <w:rPr>
          <w:rFonts w:asciiTheme="minorHAnsi" w:hAnsiTheme="minorHAnsi" w:cstheme="minorHAnsi"/>
          <w:lang w:val="en-US"/>
        </w:rPr>
        <w:t xml:space="preserve"> extracted and co-precipitated with lignin.</w:t>
      </w:r>
      <w:r w:rsidR="00CB6B18" w:rsidRPr="00804D83">
        <w:rPr>
          <w:rFonts w:asciiTheme="minorHAnsi" w:hAnsiTheme="minorHAnsi" w:cstheme="minorHAnsi"/>
          <w:lang w:val="en-US"/>
        </w:rPr>
        <w:t xml:space="preserve"> </w:t>
      </w:r>
      <w:r w:rsidR="00563C77" w:rsidRPr="00804D83">
        <w:rPr>
          <w:rFonts w:asciiTheme="minorHAnsi" w:hAnsiTheme="minorHAnsi" w:cstheme="minorHAnsi"/>
          <w:lang w:val="en-US"/>
        </w:rPr>
        <w:t>Furthermore, lignin calcination in all the samples</w:t>
      </w:r>
      <w:r w:rsidR="00563C77" w:rsidRPr="00804D83" w:rsidDel="00364796">
        <w:rPr>
          <w:rFonts w:asciiTheme="minorHAnsi" w:hAnsiTheme="minorHAnsi" w:cstheme="minorHAnsi"/>
          <w:lang w:val="en-US"/>
        </w:rPr>
        <w:t xml:space="preserve"> </w:t>
      </w:r>
      <w:r w:rsidR="00563C77" w:rsidRPr="00804D83">
        <w:rPr>
          <w:rFonts w:asciiTheme="minorHAnsi" w:hAnsiTheme="minorHAnsi" w:cstheme="minorHAnsi"/>
          <w:lang w:val="en-US"/>
        </w:rPr>
        <w:t>indicated that lignin extracted using DES</w:t>
      </w:r>
      <w:r w:rsidR="00172FFC" w:rsidRPr="00804D83">
        <w:rPr>
          <w:rFonts w:asciiTheme="minorHAnsi" w:hAnsiTheme="minorHAnsi" w:cstheme="minorHAnsi"/>
          <w:lang w:val="en-US"/>
        </w:rPr>
        <w:t>2 and DES3</w:t>
      </w:r>
      <w:r w:rsidR="00563C77" w:rsidRPr="00804D83">
        <w:rPr>
          <w:rFonts w:asciiTheme="minorHAnsi" w:hAnsiTheme="minorHAnsi" w:cstheme="minorHAnsi"/>
          <w:lang w:val="en-US"/>
        </w:rPr>
        <w:t xml:space="preserve"> contained a higher inorganic component</w:t>
      </w:r>
      <w:r w:rsidR="005D4623" w:rsidRPr="00804D83">
        <w:rPr>
          <w:rFonts w:asciiTheme="minorHAnsi" w:hAnsiTheme="minorHAnsi" w:cstheme="minorHAnsi"/>
          <w:lang w:val="en-US"/>
        </w:rPr>
        <w:t xml:space="preserve"> than lignin</w:t>
      </w:r>
      <w:r w:rsidR="00563C77" w:rsidRPr="00804D83">
        <w:rPr>
          <w:rFonts w:asciiTheme="minorHAnsi" w:hAnsiTheme="minorHAnsi" w:cstheme="minorHAnsi"/>
          <w:lang w:val="en-US"/>
        </w:rPr>
        <w:t xml:space="preserve"> extracted using DES</w:t>
      </w:r>
      <w:r w:rsidR="005D4623" w:rsidRPr="00804D83">
        <w:rPr>
          <w:rFonts w:asciiTheme="minorHAnsi" w:hAnsiTheme="minorHAnsi" w:cstheme="minorHAnsi"/>
          <w:lang w:val="en-US"/>
        </w:rPr>
        <w:t>1</w:t>
      </w:r>
      <w:r w:rsidR="00563C77" w:rsidRPr="00804D83">
        <w:rPr>
          <w:rFonts w:asciiTheme="minorHAnsi" w:hAnsiTheme="minorHAnsi" w:cstheme="minorHAnsi"/>
          <w:lang w:val="en-US"/>
        </w:rPr>
        <w:t>.</w:t>
      </w:r>
    </w:p>
    <w:p w14:paraId="41D32D98" w14:textId="77777777" w:rsidR="00712DCF" w:rsidRPr="00804D83" w:rsidRDefault="00712DCF" w:rsidP="00804D83">
      <w:pPr>
        <w:jc w:val="both"/>
        <w:rPr>
          <w:rFonts w:asciiTheme="minorHAnsi" w:hAnsiTheme="minorHAnsi" w:cstheme="minorHAnsi"/>
          <w:lang w:val="en-US"/>
        </w:rPr>
      </w:pPr>
    </w:p>
    <w:p w14:paraId="47566617" w14:textId="332ADB1C" w:rsidR="0066618E" w:rsidRPr="00804D83" w:rsidRDefault="00DC4288" w:rsidP="00804D83">
      <w:pPr>
        <w:jc w:val="both"/>
        <w:rPr>
          <w:rFonts w:asciiTheme="minorHAnsi" w:hAnsiTheme="minorHAnsi" w:cstheme="minorHAnsi"/>
          <w:lang w:val="en-US"/>
        </w:rPr>
      </w:pPr>
      <w:r w:rsidRPr="00804D83">
        <w:rPr>
          <w:rFonts w:asciiTheme="minorHAnsi" w:hAnsiTheme="minorHAnsi" w:cstheme="minorHAnsi"/>
          <w:lang w:val="en-US"/>
        </w:rPr>
        <w:t>These results indicate that DES</w:t>
      </w:r>
      <w:r w:rsidR="00712DCF" w:rsidRPr="00804D83">
        <w:rPr>
          <w:rFonts w:asciiTheme="minorHAnsi" w:hAnsiTheme="minorHAnsi" w:cstheme="minorHAnsi"/>
          <w:lang w:val="en-US"/>
        </w:rPr>
        <w:t>1</w:t>
      </w:r>
      <w:r w:rsidRPr="00804D83">
        <w:rPr>
          <w:rFonts w:asciiTheme="minorHAnsi" w:hAnsiTheme="minorHAnsi" w:cstheme="minorHAnsi"/>
          <w:lang w:val="en-US"/>
        </w:rPr>
        <w:t xml:space="preserve"> promote</w:t>
      </w:r>
      <w:r w:rsidR="00D040A6" w:rsidRPr="00804D83">
        <w:rPr>
          <w:rFonts w:asciiTheme="minorHAnsi" w:hAnsiTheme="minorHAnsi" w:cstheme="minorHAnsi"/>
          <w:lang w:val="en-US"/>
        </w:rPr>
        <w:t>d</w:t>
      </w:r>
      <w:r w:rsidRPr="00804D83">
        <w:rPr>
          <w:rFonts w:asciiTheme="minorHAnsi" w:hAnsiTheme="minorHAnsi" w:cstheme="minorHAnsi"/>
          <w:lang w:val="en-US"/>
        </w:rPr>
        <w:t xml:space="preserve"> the extraction of lignin</w:t>
      </w:r>
      <w:r w:rsidR="00712DCF" w:rsidRPr="00804D83">
        <w:rPr>
          <w:rFonts w:asciiTheme="minorHAnsi" w:hAnsiTheme="minorHAnsi" w:cstheme="minorHAnsi"/>
          <w:lang w:val="en-US"/>
        </w:rPr>
        <w:t xml:space="preserve"> </w:t>
      </w:r>
      <w:r w:rsidRPr="00804D83">
        <w:rPr>
          <w:rFonts w:asciiTheme="minorHAnsi" w:hAnsiTheme="minorHAnsi" w:cstheme="minorHAnsi"/>
          <w:lang w:val="en-US"/>
        </w:rPr>
        <w:t>with high purity</w:t>
      </w:r>
      <w:r w:rsidR="00712DCF" w:rsidRPr="00804D83">
        <w:rPr>
          <w:rFonts w:asciiTheme="minorHAnsi" w:hAnsiTheme="minorHAnsi" w:cstheme="minorHAnsi"/>
          <w:lang w:val="en-US"/>
        </w:rPr>
        <w:t>,</w:t>
      </w:r>
      <w:r w:rsidRPr="00804D83">
        <w:rPr>
          <w:rFonts w:asciiTheme="minorHAnsi" w:hAnsiTheme="minorHAnsi" w:cstheme="minorHAnsi"/>
          <w:lang w:val="en-US"/>
        </w:rPr>
        <w:t xml:space="preserve"> but with low </w:t>
      </w:r>
      <w:r w:rsidR="00C165B4" w:rsidRPr="00804D83">
        <w:rPr>
          <w:rFonts w:asciiTheme="minorHAnsi" w:hAnsiTheme="minorHAnsi" w:cstheme="minorHAnsi"/>
          <w:lang w:val="en-US"/>
        </w:rPr>
        <w:t>nitrogen</w:t>
      </w:r>
      <w:r w:rsidRPr="00804D83">
        <w:rPr>
          <w:rFonts w:asciiTheme="minorHAnsi" w:hAnsiTheme="minorHAnsi" w:cstheme="minorHAnsi"/>
          <w:lang w:val="en-US"/>
        </w:rPr>
        <w:t>, carbohydrate</w:t>
      </w:r>
      <w:r w:rsidRPr="00804D83">
        <w:rPr>
          <w:rFonts w:asciiTheme="minorHAnsi" w:eastAsia="Calibri" w:hAnsiTheme="minorHAnsi" w:cstheme="minorHAnsi"/>
          <w:lang w:val="en-US"/>
        </w:rPr>
        <w:t xml:space="preserve">, </w:t>
      </w:r>
      <w:r w:rsidRPr="00804D83">
        <w:rPr>
          <w:rFonts w:asciiTheme="minorHAnsi" w:hAnsiTheme="minorHAnsi" w:cstheme="minorHAnsi"/>
          <w:lang w:val="en-US"/>
        </w:rPr>
        <w:t>and ash contents. In other words, lignin extracted using DES</w:t>
      </w:r>
      <w:r w:rsidR="00712DCF" w:rsidRPr="00804D83">
        <w:rPr>
          <w:rFonts w:asciiTheme="minorHAnsi" w:hAnsiTheme="minorHAnsi" w:cstheme="minorHAnsi"/>
          <w:lang w:val="en-US"/>
        </w:rPr>
        <w:t>1 (ChCl–oxalic acid)</w:t>
      </w:r>
      <w:r w:rsidRPr="00804D83">
        <w:rPr>
          <w:rFonts w:asciiTheme="minorHAnsi" w:hAnsiTheme="minorHAnsi" w:cstheme="minorHAnsi"/>
          <w:lang w:val="en-US"/>
        </w:rPr>
        <w:t xml:space="preserve"> </w:t>
      </w:r>
      <w:r w:rsidR="00D040A6" w:rsidRPr="00804D83">
        <w:rPr>
          <w:rFonts w:asciiTheme="minorHAnsi" w:hAnsiTheme="minorHAnsi" w:cstheme="minorHAnsi"/>
          <w:lang w:val="en-US"/>
        </w:rPr>
        <w:t>was</w:t>
      </w:r>
      <w:r w:rsidRPr="00804D83">
        <w:rPr>
          <w:rFonts w:asciiTheme="minorHAnsi" w:hAnsiTheme="minorHAnsi" w:cstheme="minorHAnsi"/>
          <w:lang w:val="en-US"/>
        </w:rPr>
        <w:t xml:space="preserve"> </w:t>
      </w:r>
      <w:r w:rsidR="00D040A6" w:rsidRPr="00804D83">
        <w:rPr>
          <w:rFonts w:asciiTheme="minorHAnsi" w:hAnsiTheme="minorHAnsi" w:cstheme="minorHAnsi"/>
          <w:lang w:val="en-US"/>
        </w:rPr>
        <w:t>purer</w:t>
      </w:r>
      <w:r w:rsidRPr="00804D83">
        <w:rPr>
          <w:rFonts w:asciiTheme="minorHAnsi" w:hAnsiTheme="minorHAnsi" w:cstheme="minorHAnsi"/>
          <w:lang w:val="en-US"/>
        </w:rPr>
        <w:t xml:space="preserve"> than that extracted using DES</w:t>
      </w:r>
      <w:r w:rsidR="00712DCF" w:rsidRPr="00804D83">
        <w:rPr>
          <w:rFonts w:asciiTheme="minorHAnsi" w:hAnsiTheme="minorHAnsi" w:cstheme="minorHAnsi"/>
          <w:lang w:val="en-US"/>
        </w:rPr>
        <w:t>2 (ChCl–lactic acid) and DES3 (ChCl–</w:t>
      </w:r>
      <w:r w:rsidR="00712DCF" w:rsidRPr="00804D83">
        <w:rPr>
          <w:rFonts w:asciiTheme="minorHAnsi" w:hAnsiTheme="minorHAnsi" w:cstheme="minorHAnsi"/>
          <w:lang w:val="en-US"/>
        </w:rPr>
        <w:lastRenderedPageBreak/>
        <w:t>urea)</w:t>
      </w:r>
      <w:r w:rsidRPr="00804D83">
        <w:rPr>
          <w:rFonts w:asciiTheme="minorHAnsi" w:eastAsia="Calibri" w:hAnsiTheme="minorHAnsi" w:cstheme="minorHAnsi"/>
          <w:lang w:val="en-US"/>
        </w:rPr>
        <w:t>, which</w:t>
      </w:r>
      <w:r w:rsidRPr="00804D83">
        <w:rPr>
          <w:rFonts w:asciiTheme="minorHAnsi" w:hAnsiTheme="minorHAnsi" w:cstheme="minorHAnsi"/>
          <w:lang w:val="en-US"/>
        </w:rPr>
        <w:t xml:space="preserve"> possesses</w:t>
      </w:r>
      <w:r w:rsidR="00C72D61" w:rsidRPr="00804D83">
        <w:rPr>
          <w:rFonts w:asciiTheme="minorHAnsi" w:hAnsiTheme="minorHAnsi" w:cstheme="minorHAnsi"/>
          <w:lang w:val="en-US"/>
        </w:rPr>
        <w:t xml:space="preserve"> lower purity and</w:t>
      </w:r>
      <w:r w:rsidRPr="00804D83">
        <w:rPr>
          <w:rFonts w:asciiTheme="minorHAnsi" w:hAnsiTheme="minorHAnsi" w:cstheme="minorHAnsi"/>
          <w:lang w:val="en-US"/>
        </w:rPr>
        <w:t xml:space="preserve"> high nitrogen, carbohydrate</w:t>
      </w:r>
      <w:r w:rsidRPr="00804D83">
        <w:rPr>
          <w:rFonts w:asciiTheme="minorHAnsi" w:eastAsia="Calibri" w:hAnsiTheme="minorHAnsi" w:cstheme="minorHAnsi"/>
          <w:lang w:val="en-US"/>
        </w:rPr>
        <w:t xml:space="preserve">, and </w:t>
      </w:r>
      <w:r w:rsidRPr="00804D83">
        <w:rPr>
          <w:rFonts w:asciiTheme="minorHAnsi" w:hAnsiTheme="minorHAnsi" w:cstheme="minorHAnsi"/>
          <w:lang w:val="en-US"/>
        </w:rPr>
        <w:t>ash contents.</w:t>
      </w:r>
      <w:r w:rsidR="00F67141" w:rsidRPr="00804D83">
        <w:rPr>
          <w:rFonts w:asciiTheme="minorHAnsi" w:hAnsiTheme="minorHAnsi" w:cstheme="minorHAnsi"/>
          <w:b/>
          <w:bCs/>
          <w:lang w:val="en-US"/>
        </w:rPr>
        <w:t xml:space="preserve"> </w:t>
      </w:r>
      <w:r w:rsidR="0066618E" w:rsidRPr="00804D83">
        <w:rPr>
          <w:rFonts w:asciiTheme="minorHAnsi" w:hAnsiTheme="minorHAnsi" w:cstheme="minorHAnsi"/>
          <w:b/>
          <w:bCs/>
          <w:lang w:val="en-US"/>
        </w:rPr>
        <w:t>Table 1</w:t>
      </w:r>
      <w:r w:rsidR="0066618E" w:rsidRPr="00804D83">
        <w:rPr>
          <w:rFonts w:asciiTheme="minorHAnsi" w:hAnsiTheme="minorHAnsi" w:cstheme="minorHAnsi"/>
          <w:lang w:val="en-US"/>
        </w:rPr>
        <w:t xml:space="preserve"> summarizes the molecular mass distribution of lignin, as analyzed by gel permeation chromatography (GPC) and represented by the number-average molecular weight (Mn), weight-average molecular weight (Mw) and polydispersity index (PDI). The M</w:t>
      </w:r>
      <w:r w:rsidR="0066618E" w:rsidRPr="00804D83">
        <w:rPr>
          <w:rFonts w:asciiTheme="minorHAnsi" w:hAnsiTheme="minorHAnsi" w:cstheme="minorHAnsi"/>
          <w:vertAlign w:val="subscript"/>
          <w:lang w:val="en-US"/>
        </w:rPr>
        <w:t>w</w:t>
      </w:r>
      <w:r w:rsidR="0066618E" w:rsidRPr="00804D83">
        <w:rPr>
          <w:rFonts w:asciiTheme="minorHAnsi" w:hAnsiTheme="minorHAnsi" w:cstheme="minorHAnsi"/>
          <w:lang w:val="en-US"/>
        </w:rPr>
        <w:t xml:space="preserve"> values ranged from 48,123 to 147,233 g mol</w:t>
      </w:r>
      <w:r w:rsidR="0066618E" w:rsidRPr="00804D83">
        <w:rPr>
          <w:rFonts w:asciiTheme="minorHAnsi" w:hAnsiTheme="minorHAnsi" w:cstheme="minorHAnsi"/>
          <w:vertAlign w:val="superscript"/>
          <w:lang w:val="en-US"/>
        </w:rPr>
        <w:t>-1</w:t>
      </w:r>
      <w:r w:rsidR="0066618E" w:rsidRPr="00804D83">
        <w:rPr>
          <w:rFonts w:asciiTheme="minorHAnsi" w:hAnsiTheme="minorHAnsi" w:cstheme="minorHAnsi"/>
          <w:lang w:val="en-US"/>
        </w:rPr>
        <w:t>. The lignin extracted by DES2 from alfa</w:t>
      </w:r>
      <w:r w:rsidR="00E708D3" w:rsidRPr="00804D83">
        <w:rPr>
          <w:rFonts w:asciiTheme="minorHAnsi" w:hAnsiTheme="minorHAnsi" w:cstheme="minorHAnsi"/>
          <w:lang w:val="en-US"/>
        </w:rPr>
        <w:t xml:space="preserve"> leaves</w:t>
      </w:r>
      <w:r w:rsidR="0066618E" w:rsidRPr="00804D83">
        <w:rPr>
          <w:rFonts w:asciiTheme="minorHAnsi" w:hAnsiTheme="minorHAnsi" w:cstheme="minorHAnsi"/>
          <w:lang w:val="en-US"/>
        </w:rPr>
        <w:t xml:space="preserve">, almond </w:t>
      </w:r>
      <w:r w:rsidR="00BD5672" w:rsidRPr="00804D83">
        <w:rPr>
          <w:rFonts w:asciiTheme="minorHAnsi" w:hAnsiTheme="minorHAnsi" w:cstheme="minorHAnsi"/>
          <w:lang w:val="en-US"/>
        </w:rPr>
        <w:t>shells</w:t>
      </w:r>
      <w:r w:rsidR="0066618E" w:rsidRPr="00804D83">
        <w:rPr>
          <w:rFonts w:asciiTheme="minorHAnsi" w:hAnsiTheme="minorHAnsi" w:cstheme="minorHAnsi"/>
          <w:lang w:val="en-US"/>
        </w:rPr>
        <w:t>, and aegagropile ha</w:t>
      </w:r>
      <w:r w:rsidR="00C9258B" w:rsidRPr="00804D83">
        <w:rPr>
          <w:rFonts w:asciiTheme="minorHAnsi" w:hAnsiTheme="minorHAnsi" w:cstheme="minorHAnsi"/>
          <w:lang w:val="en-US"/>
        </w:rPr>
        <w:t>d</w:t>
      </w:r>
      <w:r w:rsidR="0066618E" w:rsidRPr="00804D83">
        <w:rPr>
          <w:rFonts w:asciiTheme="minorHAnsi" w:hAnsiTheme="minorHAnsi" w:cstheme="minorHAnsi"/>
          <w:lang w:val="en-US"/>
        </w:rPr>
        <w:t xml:space="preserve"> a lower PDI than </w:t>
      </w:r>
      <w:r w:rsidR="00BD5672" w:rsidRPr="00804D83">
        <w:rPr>
          <w:rFonts w:asciiTheme="minorHAnsi" w:hAnsiTheme="minorHAnsi" w:cstheme="minorHAnsi"/>
          <w:lang w:val="en-US"/>
        </w:rPr>
        <w:t>the lignin</w:t>
      </w:r>
      <w:r w:rsidR="0066618E" w:rsidRPr="00804D83">
        <w:rPr>
          <w:rFonts w:asciiTheme="minorHAnsi" w:hAnsiTheme="minorHAnsi" w:cstheme="minorHAnsi"/>
          <w:lang w:val="en-US"/>
        </w:rPr>
        <w:t xml:space="preserve"> extracted by DES1</w:t>
      </w:r>
      <w:r w:rsidR="00360F6A" w:rsidRPr="00804D83">
        <w:rPr>
          <w:rFonts w:asciiTheme="minorHAnsi" w:hAnsiTheme="minorHAnsi" w:cstheme="minorHAnsi"/>
          <w:lang w:val="en-US"/>
        </w:rPr>
        <w:t xml:space="preserve">, </w:t>
      </w:r>
      <w:r w:rsidR="0066618E" w:rsidRPr="00804D83">
        <w:rPr>
          <w:rFonts w:asciiTheme="minorHAnsi" w:hAnsiTheme="minorHAnsi" w:cstheme="minorHAnsi"/>
          <w:lang w:val="en-US"/>
        </w:rPr>
        <w:t>DES</w:t>
      </w:r>
      <w:r w:rsidR="00136A69" w:rsidRPr="00804D83">
        <w:rPr>
          <w:rFonts w:asciiTheme="minorHAnsi" w:hAnsiTheme="minorHAnsi" w:cstheme="minorHAnsi"/>
          <w:lang w:val="en-US"/>
        </w:rPr>
        <w:t>3</w:t>
      </w:r>
      <w:r w:rsidR="00360F6A" w:rsidRPr="00804D83">
        <w:rPr>
          <w:rFonts w:asciiTheme="minorHAnsi" w:hAnsiTheme="minorHAnsi" w:cstheme="minorHAnsi"/>
          <w:lang w:val="en-US"/>
        </w:rPr>
        <w:t>,</w:t>
      </w:r>
      <w:r w:rsidR="00A94F6D" w:rsidRPr="00804D83">
        <w:rPr>
          <w:rFonts w:asciiTheme="minorHAnsi" w:hAnsiTheme="minorHAnsi" w:cstheme="minorHAnsi"/>
          <w:lang w:val="en-US"/>
        </w:rPr>
        <w:t xml:space="preserve"> and</w:t>
      </w:r>
      <w:r w:rsidR="00360F6A" w:rsidRPr="00804D83">
        <w:rPr>
          <w:rFonts w:asciiTheme="minorHAnsi" w:hAnsiTheme="minorHAnsi" w:cstheme="minorHAnsi"/>
          <w:lang w:val="en-US"/>
        </w:rPr>
        <w:t xml:space="preserve"> alkali</w:t>
      </w:r>
      <w:r w:rsidR="00BD5672" w:rsidRPr="00804D83">
        <w:rPr>
          <w:rFonts w:asciiTheme="minorHAnsi" w:hAnsiTheme="minorHAnsi" w:cstheme="minorHAnsi"/>
          <w:lang w:val="en-US"/>
        </w:rPr>
        <w:t>,</w:t>
      </w:r>
      <w:r w:rsidR="00360F6A" w:rsidRPr="00804D83">
        <w:rPr>
          <w:rFonts w:asciiTheme="minorHAnsi" w:hAnsiTheme="minorHAnsi" w:cstheme="minorHAnsi"/>
          <w:lang w:val="en-US"/>
        </w:rPr>
        <w:t xml:space="preserve"> a</w:t>
      </w:r>
      <w:r w:rsidR="00D81975" w:rsidRPr="00804D83">
        <w:rPr>
          <w:rFonts w:asciiTheme="minorHAnsi" w:hAnsiTheme="minorHAnsi" w:cstheme="minorHAnsi"/>
          <w:lang w:val="en-US"/>
        </w:rPr>
        <w:t>s well as</w:t>
      </w:r>
      <w:r w:rsidR="00360F6A" w:rsidRPr="00804D83">
        <w:rPr>
          <w:rFonts w:asciiTheme="minorHAnsi" w:hAnsiTheme="minorHAnsi" w:cstheme="minorHAnsi"/>
          <w:lang w:val="en-US"/>
        </w:rPr>
        <w:t xml:space="preserve"> </w:t>
      </w:r>
      <w:r w:rsidR="00D81975" w:rsidRPr="00804D83">
        <w:rPr>
          <w:rFonts w:asciiTheme="minorHAnsi" w:hAnsiTheme="minorHAnsi" w:cstheme="minorHAnsi"/>
          <w:lang w:val="en-US"/>
        </w:rPr>
        <w:t>raw</w:t>
      </w:r>
      <w:r w:rsidR="00360F6A" w:rsidRPr="00804D83">
        <w:rPr>
          <w:rFonts w:asciiTheme="minorHAnsi" w:hAnsiTheme="minorHAnsi" w:cstheme="minorHAnsi"/>
          <w:lang w:val="en-US"/>
        </w:rPr>
        <w:t xml:space="preserve"> lignin</w:t>
      </w:r>
      <w:r w:rsidR="003A543F" w:rsidRPr="00804D83">
        <w:rPr>
          <w:rFonts w:asciiTheme="minorHAnsi" w:hAnsiTheme="minorHAnsi" w:cstheme="minorHAnsi"/>
          <w:lang w:val="en-US"/>
        </w:rPr>
        <w:t>.</w:t>
      </w:r>
      <w:r w:rsidR="0066618E" w:rsidRPr="00804D83">
        <w:rPr>
          <w:rFonts w:asciiTheme="minorHAnsi" w:hAnsiTheme="minorHAnsi" w:cstheme="minorHAnsi"/>
          <w:lang w:val="en-US"/>
        </w:rPr>
        <w:t xml:space="preserve"> In contrast, lignin extracted by DES2 from </w:t>
      </w:r>
      <w:r w:rsidR="0067283E" w:rsidRPr="00804D83">
        <w:rPr>
          <w:rFonts w:asciiTheme="minorHAnsi" w:hAnsiTheme="minorHAnsi" w:cstheme="minorHAnsi"/>
          <w:lang w:val="en-US"/>
        </w:rPr>
        <w:t>pinecones</w:t>
      </w:r>
      <w:r w:rsidR="0066618E" w:rsidRPr="00804D83">
        <w:rPr>
          <w:rFonts w:asciiTheme="minorHAnsi" w:hAnsiTheme="minorHAnsi" w:cstheme="minorHAnsi"/>
          <w:lang w:val="en-US"/>
        </w:rPr>
        <w:t xml:space="preserve">, olive pomace, and Posidonia leaves showed higher PDI. The lower PDI of the lignin extracted from aegagropile indicates that its molecular weight is more homogenous than that of the lignins extracted from the other biomasses. </w:t>
      </w:r>
    </w:p>
    <w:p w14:paraId="08F8ED2C" w14:textId="77777777" w:rsidR="003C2871" w:rsidRPr="00804D83" w:rsidRDefault="003C2871" w:rsidP="00804D83">
      <w:pPr>
        <w:jc w:val="both"/>
        <w:rPr>
          <w:rFonts w:asciiTheme="minorHAnsi" w:hAnsiTheme="minorHAnsi" w:cstheme="minorHAnsi"/>
          <w:lang w:val="en-US"/>
        </w:rPr>
      </w:pPr>
    </w:p>
    <w:p w14:paraId="47FA53E5" w14:textId="5064937F" w:rsidR="00B403CC" w:rsidRPr="00804D83" w:rsidRDefault="0066618E" w:rsidP="00804D83">
      <w:pPr>
        <w:jc w:val="both"/>
        <w:rPr>
          <w:rFonts w:asciiTheme="minorHAnsi" w:hAnsiTheme="minorHAnsi" w:cstheme="minorHAnsi"/>
          <w:lang w:val="en-US"/>
        </w:rPr>
      </w:pPr>
      <w:r w:rsidRPr="00804D83">
        <w:rPr>
          <w:rFonts w:asciiTheme="minorHAnsi" w:hAnsiTheme="minorHAnsi" w:cstheme="minorHAnsi"/>
          <w:lang w:val="en-US"/>
        </w:rPr>
        <w:t>The chemical functional groups present in extracted lignin were investigated by FTIR</w:t>
      </w:r>
      <w:r w:rsidR="003C2871" w:rsidRPr="00804D83">
        <w:rPr>
          <w:rFonts w:asciiTheme="minorHAnsi" w:hAnsiTheme="minorHAnsi" w:cstheme="minorHAnsi"/>
          <w:lang w:val="en-US"/>
        </w:rPr>
        <w:t xml:space="preserve"> s</w:t>
      </w:r>
      <w:r w:rsidRPr="00804D83">
        <w:rPr>
          <w:rFonts w:asciiTheme="minorHAnsi" w:hAnsiTheme="minorHAnsi" w:cstheme="minorHAnsi"/>
          <w:lang w:val="en-US"/>
        </w:rPr>
        <w:t>pectroscopy</w:t>
      </w:r>
      <w:r w:rsidR="00F03B37" w:rsidRPr="00804D83">
        <w:rPr>
          <w:rFonts w:asciiTheme="minorHAnsi" w:hAnsiTheme="minorHAnsi" w:cstheme="minorHAnsi"/>
          <w:lang w:val="en-US"/>
        </w:rPr>
        <w:t xml:space="preserve"> (</w:t>
      </w:r>
      <w:r w:rsidR="00F03B37" w:rsidRPr="00804D83">
        <w:rPr>
          <w:rFonts w:asciiTheme="minorHAnsi" w:hAnsiTheme="minorHAnsi" w:cstheme="minorHAnsi"/>
          <w:b/>
          <w:bCs/>
          <w:lang w:val="en-US"/>
        </w:rPr>
        <w:t>Figure 7</w:t>
      </w:r>
      <w:r w:rsidR="001667E5" w:rsidRPr="00804D83">
        <w:rPr>
          <w:rFonts w:asciiTheme="minorHAnsi" w:hAnsiTheme="minorHAnsi" w:cstheme="minorHAnsi"/>
          <w:b/>
          <w:bCs/>
          <w:lang w:val="en-US"/>
        </w:rPr>
        <w:t>A</w:t>
      </w:r>
      <w:r w:rsidR="003C2871" w:rsidRPr="00804D83">
        <w:rPr>
          <w:rFonts w:asciiTheme="minorHAnsi" w:hAnsiTheme="minorHAnsi" w:cstheme="minorHAnsi"/>
          <w:b/>
          <w:bCs/>
          <w:lang w:val="en-US"/>
        </w:rPr>
        <w:t>–</w:t>
      </w:r>
      <w:r w:rsidR="001667E5" w:rsidRPr="00804D83">
        <w:rPr>
          <w:rFonts w:asciiTheme="minorHAnsi" w:hAnsiTheme="minorHAnsi" w:cstheme="minorHAnsi"/>
          <w:b/>
          <w:bCs/>
          <w:lang w:val="en-US"/>
        </w:rPr>
        <w:t>F</w:t>
      </w:r>
      <w:r w:rsidR="00F03B37" w:rsidRPr="00804D83">
        <w:rPr>
          <w:rFonts w:asciiTheme="minorHAnsi" w:hAnsiTheme="minorHAnsi" w:cstheme="minorHAnsi"/>
          <w:lang w:val="en-US"/>
        </w:rPr>
        <w:t>)</w:t>
      </w:r>
      <w:r w:rsidRPr="00804D83">
        <w:rPr>
          <w:rFonts w:asciiTheme="minorHAnsi" w:hAnsiTheme="minorHAnsi" w:cstheme="minorHAnsi"/>
          <w:lang w:val="en-US"/>
        </w:rPr>
        <w:t>. The strong, broad band between 3</w:t>
      </w:r>
      <w:r w:rsidR="00DC1102" w:rsidRPr="00804D83">
        <w:rPr>
          <w:rFonts w:asciiTheme="minorHAnsi" w:hAnsiTheme="minorHAnsi" w:cstheme="minorHAnsi"/>
          <w:lang w:val="en-US"/>
        </w:rPr>
        <w:t>,</w:t>
      </w:r>
      <w:r w:rsidRPr="00804D83">
        <w:rPr>
          <w:rFonts w:asciiTheme="minorHAnsi" w:hAnsiTheme="minorHAnsi" w:cstheme="minorHAnsi"/>
          <w:lang w:val="en-US"/>
        </w:rPr>
        <w:t>441 and 3</w:t>
      </w:r>
      <w:r w:rsidR="00DC1102" w:rsidRPr="00804D83">
        <w:rPr>
          <w:rFonts w:asciiTheme="minorHAnsi" w:hAnsiTheme="minorHAnsi" w:cstheme="minorHAnsi"/>
          <w:lang w:val="en-US"/>
        </w:rPr>
        <w:t>,</w:t>
      </w:r>
      <w:r w:rsidRPr="00804D83">
        <w:rPr>
          <w:rFonts w:asciiTheme="minorHAnsi" w:hAnsiTheme="minorHAnsi" w:cstheme="minorHAnsi"/>
          <w:lang w:val="en-US"/>
        </w:rPr>
        <w:t>198 cm</w:t>
      </w:r>
      <w:r w:rsidRPr="00804D83">
        <w:rPr>
          <w:rFonts w:asciiTheme="minorHAnsi" w:hAnsiTheme="minorHAnsi" w:cstheme="minorHAnsi"/>
          <w:vertAlign w:val="superscript"/>
          <w:lang w:val="en-US"/>
        </w:rPr>
        <w:t>-1</w:t>
      </w:r>
      <w:r w:rsidRPr="00804D83">
        <w:rPr>
          <w:rFonts w:asciiTheme="minorHAnsi" w:hAnsiTheme="minorHAnsi" w:cstheme="minorHAnsi"/>
          <w:lang w:val="en-US"/>
        </w:rPr>
        <w:t xml:space="preserve"> </w:t>
      </w:r>
      <w:r w:rsidR="00B61755" w:rsidRPr="00804D83">
        <w:rPr>
          <w:rFonts w:asciiTheme="minorHAnsi" w:hAnsiTheme="minorHAnsi" w:cstheme="minorHAnsi"/>
          <w:lang w:val="en-US"/>
        </w:rPr>
        <w:t>was</w:t>
      </w:r>
      <w:r w:rsidRPr="00804D83">
        <w:rPr>
          <w:rFonts w:asciiTheme="minorHAnsi" w:hAnsiTheme="minorHAnsi" w:cstheme="minorHAnsi"/>
          <w:lang w:val="en-US"/>
        </w:rPr>
        <w:t xml:space="preserve"> attributed to OH stretching vibrations of the alcoholic and phenolic hydroxyl groups involved in hydrogen bonding. The signals in the wavenumber range 2</w:t>
      </w:r>
      <w:r w:rsidR="00DC1102" w:rsidRPr="00804D83">
        <w:rPr>
          <w:rFonts w:asciiTheme="minorHAnsi" w:hAnsiTheme="minorHAnsi" w:cstheme="minorHAnsi"/>
          <w:lang w:val="en-US"/>
        </w:rPr>
        <w:t>,</w:t>
      </w:r>
      <w:r w:rsidRPr="00804D83">
        <w:rPr>
          <w:rFonts w:asciiTheme="minorHAnsi" w:hAnsiTheme="minorHAnsi" w:cstheme="minorHAnsi"/>
          <w:lang w:val="en-US"/>
        </w:rPr>
        <w:t>963–2</w:t>
      </w:r>
      <w:r w:rsidR="00DC1102" w:rsidRPr="00804D83">
        <w:rPr>
          <w:rFonts w:asciiTheme="minorHAnsi" w:hAnsiTheme="minorHAnsi" w:cstheme="minorHAnsi"/>
          <w:lang w:val="en-US"/>
        </w:rPr>
        <w:t>,</w:t>
      </w:r>
      <w:r w:rsidRPr="00804D83">
        <w:rPr>
          <w:rFonts w:asciiTheme="minorHAnsi" w:hAnsiTheme="minorHAnsi" w:cstheme="minorHAnsi"/>
          <w:lang w:val="en-US"/>
        </w:rPr>
        <w:t>852 cm</w:t>
      </w:r>
      <w:r w:rsidRPr="00804D83">
        <w:rPr>
          <w:rFonts w:asciiTheme="minorHAnsi" w:hAnsiTheme="minorHAnsi" w:cstheme="minorHAnsi"/>
          <w:vertAlign w:val="superscript"/>
          <w:lang w:val="en-US"/>
        </w:rPr>
        <w:t>-1</w:t>
      </w:r>
      <w:r w:rsidRPr="00804D83">
        <w:rPr>
          <w:rFonts w:asciiTheme="minorHAnsi" w:hAnsiTheme="minorHAnsi" w:cstheme="minorHAnsi"/>
          <w:lang w:val="en-US"/>
        </w:rPr>
        <w:t xml:space="preserve"> </w:t>
      </w:r>
      <w:r w:rsidR="00B61755" w:rsidRPr="00804D83">
        <w:rPr>
          <w:rFonts w:asciiTheme="minorHAnsi" w:hAnsiTheme="minorHAnsi" w:cstheme="minorHAnsi"/>
          <w:lang w:val="en-US"/>
        </w:rPr>
        <w:t>were</w:t>
      </w:r>
      <w:r w:rsidRPr="00804D83">
        <w:rPr>
          <w:rFonts w:asciiTheme="minorHAnsi" w:hAnsiTheme="minorHAnsi" w:cstheme="minorHAnsi"/>
          <w:lang w:val="en-US"/>
        </w:rPr>
        <w:t xml:space="preserve"> assigned to alkyl C-H stretching vibrations. Olive pomace</w:t>
      </w:r>
      <w:r w:rsidR="00BC79AD" w:rsidRPr="00804D83">
        <w:rPr>
          <w:rFonts w:asciiTheme="minorHAnsi" w:hAnsiTheme="minorHAnsi" w:cstheme="minorHAnsi"/>
          <w:lang w:val="en-US"/>
        </w:rPr>
        <w:t>, alfa</w:t>
      </w:r>
      <w:r w:rsidR="00383B62" w:rsidRPr="00804D83">
        <w:rPr>
          <w:rFonts w:asciiTheme="minorHAnsi" w:hAnsiTheme="minorHAnsi" w:cstheme="minorHAnsi"/>
          <w:lang w:val="en-US"/>
        </w:rPr>
        <w:t xml:space="preserve"> leaves,</w:t>
      </w:r>
      <w:r w:rsidRPr="00804D83">
        <w:rPr>
          <w:rFonts w:asciiTheme="minorHAnsi" w:hAnsiTheme="minorHAnsi" w:cstheme="minorHAnsi"/>
          <w:lang w:val="en-US"/>
        </w:rPr>
        <w:t xml:space="preserve"> and almond </w:t>
      </w:r>
      <w:r w:rsidR="00383B62" w:rsidRPr="00804D83">
        <w:rPr>
          <w:rFonts w:asciiTheme="minorHAnsi" w:hAnsiTheme="minorHAnsi" w:cstheme="minorHAnsi"/>
          <w:lang w:val="en-US"/>
        </w:rPr>
        <w:t>shells</w:t>
      </w:r>
      <w:r w:rsidRPr="00804D83">
        <w:rPr>
          <w:rFonts w:asciiTheme="minorHAnsi" w:hAnsiTheme="minorHAnsi" w:cstheme="minorHAnsi"/>
          <w:lang w:val="en-US"/>
        </w:rPr>
        <w:t xml:space="preserve"> showed more intense bands than the other biomasses. No bands were observed from 2</w:t>
      </w:r>
      <w:r w:rsidR="00DC1102" w:rsidRPr="00804D83">
        <w:rPr>
          <w:rFonts w:asciiTheme="minorHAnsi" w:hAnsiTheme="minorHAnsi" w:cstheme="minorHAnsi"/>
          <w:lang w:val="en-US"/>
        </w:rPr>
        <w:t>,</w:t>
      </w:r>
      <w:r w:rsidRPr="00804D83">
        <w:rPr>
          <w:rFonts w:asciiTheme="minorHAnsi" w:hAnsiTheme="minorHAnsi" w:cstheme="minorHAnsi"/>
          <w:lang w:val="en-US"/>
        </w:rPr>
        <w:t>800 to 1</w:t>
      </w:r>
      <w:r w:rsidR="00DC1102" w:rsidRPr="00804D83">
        <w:rPr>
          <w:rFonts w:asciiTheme="minorHAnsi" w:hAnsiTheme="minorHAnsi" w:cstheme="minorHAnsi"/>
          <w:lang w:val="en-US"/>
        </w:rPr>
        <w:t>,</w:t>
      </w:r>
      <w:r w:rsidRPr="00804D83">
        <w:rPr>
          <w:rFonts w:asciiTheme="minorHAnsi" w:hAnsiTheme="minorHAnsi" w:cstheme="minorHAnsi"/>
          <w:lang w:val="en-US"/>
        </w:rPr>
        <w:t>800 cm</w:t>
      </w:r>
      <w:r w:rsidRPr="00804D83">
        <w:rPr>
          <w:rFonts w:asciiTheme="minorHAnsi" w:hAnsiTheme="minorHAnsi" w:cstheme="minorHAnsi"/>
          <w:vertAlign w:val="superscript"/>
          <w:lang w:val="en-US"/>
        </w:rPr>
        <w:t>-1</w:t>
      </w:r>
      <w:r w:rsidRPr="00804D83">
        <w:rPr>
          <w:rFonts w:asciiTheme="minorHAnsi" w:hAnsiTheme="minorHAnsi" w:cstheme="minorHAnsi"/>
          <w:lang w:val="en-US"/>
        </w:rPr>
        <w:t>. The lignin obtained by DES1 and DES2 treatment, had a</w:t>
      </w:r>
      <w:r w:rsidR="00110139" w:rsidRPr="00804D83">
        <w:rPr>
          <w:rFonts w:asciiTheme="minorHAnsi" w:hAnsiTheme="minorHAnsi" w:cstheme="minorHAnsi"/>
          <w:lang w:val="en-US"/>
        </w:rPr>
        <w:t xml:space="preserve"> </w:t>
      </w:r>
      <w:r w:rsidR="0011220B" w:rsidRPr="00804D83">
        <w:rPr>
          <w:rFonts w:asciiTheme="minorHAnsi" w:hAnsiTheme="minorHAnsi" w:cstheme="minorHAnsi"/>
          <w:lang w:val="en-US"/>
        </w:rPr>
        <w:t>rising</w:t>
      </w:r>
      <w:r w:rsidRPr="00804D83">
        <w:rPr>
          <w:rFonts w:asciiTheme="minorHAnsi" w:hAnsiTheme="minorHAnsi" w:cstheme="minorHAnsi"/>
          <w:lang w:val="en-US"/>
        </w:rPr>
        <w:t xml:space="preserve"> band </w:t>
      </w:r>
      <w:r w:rsidR="00F03B37" w:rsidRPr="00804D83">
        <w:rPr>
          <w:rFonts w:asciiTheme="minorHAnsi" w:hAnsiTheme="minorHAnsi" w:cstheme="minorHAnsi"/>
          <w:lang w:val="en-US"/>
        </w:rPr>
        <w:t xml:space="preserve">at </w:t>
      </w:r>
      <w:r w:rsidRPr="00804D83">
        <w:rPr>
          <w:rFonts w:asciiTheme="minorHAnsi" w:hAnsiTheme="minorHAnsi" w:cstheme="minorHAnsi"/>
          <w:lang w:val="en-US"/>
        </w:rPr>
        <w:t>1</w:t>
      </w:r>
      <w:r w:rsidR="00DC1102" w:rsidRPr="00804D83">
        <w:rPr>
          <w:rFonts w:asciiTheme="minorHAnsi" w:hAnsiTheme="minorHAnsi" w:cstheme="minorHAnsi"/>
          <w:lang w:val="en-US"/>
        </w:rPr>
        <w:t>,</w:t>
      </w:r>
      <w:r w:rsidRPr="00804D83">
        <w:rPr>
          <w:rFonts w:asciiTheme="minorHAnsi" w:hAnsiTheme="minorHAnsi" w:cstheme="minorHAnsi"/>
          <w:lang w:val="en-US"/>
        </w:rPr>
        <w:t>7</w:t>
      </w:r>
      <w:r w:rsidR="00F03B37" w:rsidRPr="00804D83">
        <w:rPr>
          <w:rFonts w:asciiTheme="minorHAnsi" w:hAnsiTheme="minorHAnsi" w:cstheme="minorHAnsi"/>
          <w:lang w:val="en-US"/>
        </w:rPr>
        <w:t>08</w:t>
      </w:r>
      <w:r w:rsidR="00A40BFA" w:rsidRPr="00804D83">
        <w:rPr>
          <w:rFonts w:asciiTheme="minorHAnsi" w:hAnsiTheme="minorHAnsi" w:cstheme="minorHAnsi"/>
          <w:lang w:val="en-US"/>
        </w:rPr>
        <w:t xml:space="preserve"> </w:t>
      </w:r>
      <w:r w:rsidRPr="00804D83">
        <w:rPr>
          <w:rFonts w:asciiTheme="minorHAnsi" w:hAnsiTheme="minorHAnsi" w:cstheme="minorHAnsi"/>
          <w:lang w:val="en-US"/>
        </w:rPr>
        <w:t>cm</w:t>
      </w:r>
      <w:r w:rsidRPr="00804D83">
        <w:rPr>
          <w:rFonts w:asciiTheme="minorHAnsi" w:hAnsiTheme="minorHAnsi" w:cstheme="minorHAnsi"/>
          <w:vertAlign w:val="superscript"/>
          <w:lang w:val="en-US"/>
        </w:rPr>
        <w:t>-1</w:t>
      </w:r>
      <w:r w:rsidRPr="00804D83">
        <w:rPr>
          <w:rFonts w:asciiTheme="minorHAnsi" w:hAnsiTheme="minorHAnsi" w:cstheme="minorHAnsi"/>
          <w:lang w:val="en-US"/>
        </w:rPr>
        <w:t>, which</w:t>
      </w:r>
      <w:r w:rsidR="0011220B" w:rsidRPr="00804D83">
        <w:rPr>
          <w:rFonts w:asciiTheme="minorHAnsi" w:hAnsiTheme="minorHAnsi" w:cstheme="minorHAnsi"/>
          <w:lang w:val="en-US"/>
        </w:rPr>
        <w:t xml:space="preserve"> </w:t>
      </w:r>
      <w:r w:rsidRPr="00804D83">
        <w:rPr>
          <w:rFonts w:asciiTheme="minorHAnsi" w:hAnsiTheme="minorHAnsi" w:cstheme="minorHAnsi"/>
          <w:lang w:val="en-US"/>
        </w:rPr>
        <w:t xml:space="preserve">indicated the presence of unconjugated C=O groups. However, this signal </w:t>
      </w:r>
      <w:r w:rsidR="00B240CD" w:rsidRPr="00804D83">
        <w:rPr>
          <w:rFonts w:asciiTheme="minorHAnsi" w:hAnsiTheme="minorHAnsi" w:cstheme="minorHAnsi"/>
          <w:lang w:val="en-US"/>
        </w:rPr>
        <w:t>was</w:t>
      </w:r>
      <w:r w:rsidR="00F03B37" w:rsidRPr="00804D83">
        <w:rPr>
          <w:rFonts w:asciiTheme="minorHAnsi" w:hAnsiTheme="minorHAnsi" w:cstheme="minorHAnsi"/>
          <w:lang w:val="en-US"/>
        </w:rPr>
        <w:t xml:space="preserve"> absent in </w:t>
      </w:r>
      <w:r w:rsidR="005754B2" w:rsidRPr="00804D83">
        <w:rPr>
          <w:rFonts w:asciiTheme="minorHAnsi" w:hAnsiTheme="minorHAnsi" w:cstheme="minorHAnsi"/>
          <w:lang w:val="en-US"/>
        </w:rPr>
        <w:t xml:space="preserve">the </w:t>
      </w:r>
      <w:r w:rsidR="00F03B37" w:rsidRPr="00804D83">
        <w:rPr>
          <w:rFonts w:asciiTheme="minorHAnsi" w:hAnsiTheme="minorHAnsi" w:cstheme="minorHAnsi"/>
          <w:lang w:val="en-US"/>
        </w:rPr>
        <w:t>solvent spectra (</w:t>
      </w:r>
      <w:r w:rsidR="00F03B37" w:rsidRPr="00804D83">
        <w:rPr>
          <w:rFonts w:asciiTheme="minorHAnsi" w:hAnsiTheme="minorHAnsi" w:cstheme="minorHAnsi"/>
          <w:b/>
          <w:bCs/>
          <w:lang w:val="en-US"/>
        </w:rPr>
        <w:t>Figure 8</w:t>
      </w:r>
      <w:r w:rsidR="001667E5" w:rsidRPr="00804D83">
        <w:rPr>
          <w:rFonts w:asciiTheme="minorHAnsi" w:hAnsiTheme="minorHAnsi" w:cstheme="minorHAnsi"/>
          <w:b/>
          <w:bCs/>
          <w:lang w:val="en-US"/>
        </w:rPr>
        <w:t>B</w:t>
      </w:r>
      <w:r w:rsidR="00F03B37" w:rsidRPr="00804D83">
        <w:rPr>
          <w:rFonts w:asciiTheme="minorHAnsi" w:hAnsiTheme="minorHAnsi" w:cstheme="minorHAnsi"/>
          <w:lang w:val="en-US"/>
        </w:rPr>
        <w:t>)</w:t>
      </w:r>
      <w:r w:rsidR="00612B0B" w:rsidRPr="00804D83">
        <w:rPr>
          <w:rFonts w:asciiTheme="minorHAnsi" w:hAnsiTheme="minorHAnsi" w:cstheme="minorHAnsi"/>
          <w:lang w:val="en-US"/>
        </w:rPr>
        <w:t xml:space="preserve">. </w:t>
      </w:r>
      <w:r w:rsidR="00EE3296" w:rsidRPr="00804D83">
        <w:rPr>
          <w:rFonts w:asciiTheme="minorHAnsi" w:hAnsiTheme="minorHAnsi" w:cstheme="minorHAnsi"/>
          <w:lang w:val="en-US"/>
        </w:rPr>
        <w:t>Lactic and oxalic acid</w:t>
      </w:r>
      <w:r w:rsidR="00A40BFA" w:rsidRPr="00804D83">
        <w:rPr>
          <w:rFonts w:asciiTheme="minorHAnsi" w:hAnsiTheme="minorHAnsi" w:cstheme="minorHAnsi"/>
          <w:lang w:val="en-US"/>
        </w:rPr>
        <w:t xml:space="preserve"> s</w:t>
      </w:r>
      <w:r w:rsidR="00EE3296" w:rsidRPr="00804D83">
        <w:rPr>
          <w:rFonts w:asciiTheme="minorHAnsi" w:hAnsiTheme="minorHAnsi" w:cstheme="minorHAnsi"/>
          <w:lang w:val="en-US"/>
        </w:rPr>
        <w:t xml:space="preserve">pectra were characterized by </w:t>
      </w:r>
      <w:r w:rsidR="00577FE2" w:rsidRPr="00804D83">
        <w:rPr>
          <w:rFonts w:asciiTheme="minorHAnsi" w:hAnsiTheme="minorHAnsi" w:cstheme="minorHAnsi"/>
          <w:lang w:val="en-US"/>
        </w:rPr>
        <w:t>a band in the 1</w:t>
      </w:r>
      <w:r w:rsidR="00274211" w:rsidRPr="00804D83">
        <w:rPr>
          <w:rFonts w:asciiTheme="minorHAnsi" w:hAnsiTheme="minorHAnsi" w:cstheme="minorHAnsi"/>
          <w:lang w:val="en-US"/>
        </w:rPr>
        <w:t>,</w:t>
      </w:r>
      <w:r w:rsidR="00577FE2" w:rsidRPr="00804D83">
        <w:rPr>
          <w:rFonts w:asciiTheme="minorHAnsi" w:hAnsiTheme="minorHAnsi" w:cstheme="minorHAnsi"/>
          <w:lang w:val="en-US"/>
        </w:rPr>
        <w:t>737–1</w:t>
      </w:r>
      <w:r w:rsidR="00274211" w:rsidRPr="00804D83">
        <w:rPr>
          <w:rFonts w:asciiTheme="minorHAnsi" w:hAnsiTheme="minorHAnsi" w:cstheme="minorHAnsi"/>
          <w:lang w:val="en-US"/>
        </w:rPr>
        <w:t>,</w:t>
      </w:r>
      <w:r w:rsidR="00577FE2" w:rsidRPr="00804D83">
        <w:rPr>
          <w:rFonts w:asciiTheme="minorHAnsi" w:hAnsiTheme="minorHAnsi" w:cstheme="minorHAnsi"/>
          <w:lang w:val="en-US"/>
        </w:rPr>
        <w:t>723</w:t>
      </w:r>
      <w:r w:rsidR="00B25BD9" w:rsidRPr="00804D83">
        <w:rPr>
          <w:rFonts w:asciiTheme="minorHAnsi" w:hAnsiTheme="minorHAnsi" w:cstheme="minorHAnsi"/>
          <w:lang w:val="en-US"/>
        </w:rPr>
        <w:t xml:space="preserve"> cm</w:t>
      </w:r>
      <w:r w:rsidR="00B25BD9" w:rsidRPr="00804D83">
        <w:rPr>
          <w:rFonts w:asciiTheme="minorHAnsi" w:hAnsiTheme="minorHAnsi" w:cstheme="minorHAnsi"/>
          <w:vertAlign w:val="superscript"/>
          <w:lang w:val="en-US"/>
        </w:rPr>
        <w:t>-1</w:t>
      </w:r>
      <w:r w:rsidR="00B57F1A" w:rsidRPr="00804D83">
        <w:rPr>
          <w:rFonts w:asciiTheme="minorHAnsi" w:hAnsiTheme="minorHAnsi" w:cstheme="minorHAnsi"/>
          <w:vertAlign w:val="superscript"/>
          <w:lang w:val="en-US"/>
        </w:rPr>
        <w:t xml:space="preserve"> </w:t>
      </w:r>
      <w:r w:rsidR="00B57F1A" w:rsidRPr="00804D83">
        <w:rPr>
          <w:rFonts w:asciiTheme="minorHAnsi" w:hAnsiTheme="minorHAnsi" w:cstheme="minorHAnsi"/>
          <w:lang w:val="en-US"/>
        </w:rPr>
        <w:t>range</w:t>
      </w:r>
      <w:r w:rsidR="00577FE2" w:rsidRPr="00804D83">
        <w:rPr>
          <w:rFonts w:asciiTheme="minorHAnsi" w:hAnsiTheme="minorHAnsi" w:cstheme="minorHAnsi"/>
          <w:lang w:val="en-US"/>
        </w:rPr>
        <w:t>, which indicated</w:t>
      </w:r>
      <w:r w:rsidR="0011220B" w:rsidRPr="00804D83">
        <w:rPr>
          <w:rFonts w:asciiTheme="minorHAnsi" w:hAnsiTheme="minorHAnsi" w:cstheme="minorHAnsi"/>
          <w:lang w:val="en-US"/>
        </w:rPr>
        <w:t xml:space="preserve"> the presence of unconjugated C=O groups</w:t>
      </w:r>
      <w:r w:rsidR="00A40BFA" w:rsidRPr="00804D83">
        <w:rPr>
          <w:rFonts w:asciiTheme="minorHAnsi" w:hAnsiTheme="minorHAnsi" w:cstheme="minorHAnsi"/>
          <w:lang w:val="en-US"/>
        </w:rPr>
        <w:t>, wh</w:t>
      </w:r>
      <w:r w:rsidR="00B57F1A" w:rsidRPr="00804D83">
        <w:rPr>
          <w:rFonts w:asciiTheme="minorHAnsi" w:hAnsiTheme="minorHAnsi" w:cstheme="minorHAnsi"/>
          <w:lang w:val="en-US"/>
        </w:rPr>
        <w:t>ereas</w:t>
      </w:r>
      <w:r w:rsidR="00A40BFA" w:rsidRPr="00804D83">
        <w:rPr>
          <w:rFonts w:asciiTheme="minorHAnsi" w:hAnsiTheme="minorHAnsi" w:cstheme="minorHAnsi"/>
          <w:lang w:val="en-US"/>
        </w:rPr>
        <w:t xml:space="preserve"> </w:t>
      </w:r>
      <w:r w:rsidR="006E5291" w:rsidRPr="00804D83">
        <w:rPr>
          <w:rFonts w:asciiTheme="minorHAnsi" w:hAnsiTheme="minorHAnsi" w:cstheme="minorHAnsi"/>
          <w:lang w:val="en-US"/>
        </w:rPr>
        <w:t xml:space="preserve">the </w:t>
      </w:r>
      <w:r w:rsidR="00A40BFA" w:rsidRPr="00804D83">
        <w:rPr>
          <w:rFonts w:asciiTheme="minorHAnsi" w:hAnsiTheme="minorHAnsi" w:cstheme="minorHAnsi"/>
          <w:lang w:val="en-US"/>
        </w:rPr>
        <w:t>urea spectr</w:t>
      </w:r>
      <w:r w:rsidR="006E5291" w:rsidRPr="00804D83">
        <w:rPr>
          <w:rFonts w:asciiTheme="minorHAnsi" w:hAnsiTheme="minorHAnsi" w:cstheme="minorHAnsi"/>
          <w:lang w:val="en-US"/>
        </w:rPr>
        <w:t xml:space="preserve">um </w:t>
      </w:r>
      <w:r w:rsidR="00A40BFA" w:rsidRPr="00804D83">
        <w:rPr>
          <w:rFonts w:asciiTheme="minorHAnsi" w:hAnsiTheme="minorHAnsi" w:cstheme="minorHAnsi"/>
          <w:lang w:val="en-US"/>
        </w:rPr>
        <w:t xml:space="preserve">was characterized by two signals in the wavenumber range </w:t>
      </w:r>
      <w:r w:rsidR="006E5291" w:rsidRPr="00804D83">
        <w:rPr>
          <w:rFonts w:asciiTheme="minorHAnsi" w:hAnsiTheme="minorHAnsi" w:cstheme="minorHAnsi"/>
          <w:lang w:val="en-US"/>
        </w:rPr>
        <w:t xml:space="preserve">of </w:t>
      </w:r>
      <w:r w:rsidR="00A40BFA" w:rsidRPr="00804D83">
        <w:rPr>
          <w:rFonts w:asciiTheme="minorHAnsi" w:hAnsiTheme="minorHAnsi" w:cstheme="minorHAnsi"/>
          <w:lang w:val="en-US"/>
        </w:rPr>
        <w:t>1</w:t>
      </w:r>
      <w:r w:rsidR="00274211" w:rsidRPr="00804D83">
        <w:rPr>
          <w:rFonts w:asciiTheme="minorHAnsi" w:hAnsiTheme="minorHAnsi" w:cstheme="minorHAnsi"/>
          <w:lang w:val="en-US"/>
        </w:rPr>
        <w:t>,</w:t>
      </w:r>
      <w:r w:rsidR="00A40BFA" w:rsidRPr="00804D83">
        <w:rPr>
          <w:rFonts w:asciiTheme="minorHAnsi" w:hAnsiTheme="minorHAnsi" w:cstheme="minorHAnsi"/>
          <w:lang w:val="en-US"/>
        </w:rPr>
        <w:t>660 cm</w:t>
      </w:r>
      <w:r w:rsidR="00A40BFA" w:rsidRPr="00804D83">
        <w:rPr>
          <w:rFonts w:asciiTheme="minorHAnsi" w:hAnsiTheme="minorHAnsi" w:cstheme="minorHAnsi"/>
          <w:vertAlign w:val="superscript"/>
          <w:lang w:val="en-US"/>
        </w:rPr>
        <w:t>-1</w:t>
      </w:r>
      <w:r w:rsidR="00A40BFA" w:rsidRPr="00804D83">
        <w:rPr>
          <w:rFonts w:asciiTheme="minorHAnsi" w:hAnsiTheme="minorHAnsi" w:cstheme="minorHAnsi"/>
          <w:lang w:val="en-US"/>
        </w:rPr>
        <w:t xml:space="preserve"> and 1</w:t>
      </w:r>
      <w:r w:rsidR="00274211" w:rsidRPr="00804D83">
        <w:rPr>
          <w:rFonts w:asciiTheme="minorHAnsi" w:hAnsiTheme="minorHAnsi" w:cstheme="minorHAnsi"/>
          <w:lang w:val="en-US"/>
        </w:rPr>
        <w:t>,</w:t>
      </w:r>
      <w:r w:rsidR="00A40BFA" w:rsidRPr="00804D83">
        <w:rPr>
          <w:rFonts w:asciiTheme="minorHAnsi" w:hAnsiTheme="minorHAnsi" w:cstheme="minorHAnsi"/>
          <w:lang w:val="en-US"/>
        </w:rPr>
        <w:t>604</w:t>
      </w:r>
      <w:r w:rsidR="003065AF" w:rsidRPr="00804D83">
        <w:rPr>
          <w:rFonts w:asciiTheme="minorHAnsi" w:hAnsiTheme="minorHAnsi" w:cstheme="minorHAnsi"/>
          <w:lang w:val="en-US"/>
        </w:rPr>
        <w:t xml:space="preserve"> cm</w:t>
      </w:r>
      <w:r w:rsidR="003065AF" w:rsidRPr="00804D83">
        <w:rPr>
          <w:rFonts w:asciiTheme="minorHAnsi" w:hAnsiTheme="minorHAnsi" w:cstheme="minorHAnsi"/>
          <w:vertAlign w:val="superscript"/>
          <w:lang w:val="en-US"/>
        </w:rPr>
        <w:t>-1</w:t>
      </w:r>
      <w:r w:rsidR="003065AF" w:rsidRPr="00804D83">
        <w:rPr>
          <w:rFonts w:asciiTheme="minorHAnsi" w:hAnsiTheme="minorHAnsi" w:cstheme="minorHAnsi"/>
          <w:lang w:val="en-US"/>
        </w:rPr>
        <w:t xml:space="preserve"> </w:t>
      </w:r>
      <w:r w:rsidR="00B240CD" w:rsidRPr="00804D83">
        <w:rPr>
          <w:rFonts w:asciiTheme="minorHAnsi" w:hAnsiTheme="minorHAnsi" w:cstheme="minorHAnsi"/>
          <w:lang w:val="en-US"/>
        </w:rPr>
        <w:t>attributed to amide group</w:t>
      </w:r>
      <w:r w:rsidR="004C7EE5" w:rsidRPr="00804D83">
        <w:rPr>
          <w:rFonts w:asciiTheme="minorHAnsi" w:hAnsiTheme="minorHAnsi" w:cstheme="minorHAnsi"/>
          <w:lang w:val="en-US"/>
        </w:rPr>
        <w:t>s</w:t>
      </w:r>
      <w:r w:rsidR="00B240CD" w:rsidRPr="00804D83">
        <w:rPr>
          <w:rFonts w:asciiTheme="minorHAnsi" w:hAnsiTheme="minorHAnsi" w:cstheme="minorHAnsi"/>
          <w:lang w:val="en-US"/>
        </w:rPr>
        <w:t>.</w:t>
      </w:r>
      <w:r w:rsidR="00857D67" w:rsidRPr="00804D83">
        <w:rPr>
          <w:rFonts w:asciiTheme="minorHAnsi" w:hAnsiTheme="minorHAnsi" w:cstheme="minorHAnsi"/>
          <w:lang w:val="en-US"/>
        </w:rPr>
        <w:t xml:space="preserve"> The band</w:t>
      </w:r>
      <w:r w:rsidR="00B25BD9" w:rsidRPr="00804D83">
        <w:rPr>
          <w:rFonts w:asciiTheme="minorHAnsi" w:hAnsiTheme="minorHAnsi" w:cstheme="minorHAnsi"/>
          <w:lang w:val="en-US"/>
        </w:rPr>
        <w:t>s</w:t>
      </w:r>
      <w:r w:rsidR="00857D67" w:rsidRPr="00804D83">
        <w:rPr>
          <w:rFonts w:asciiTheme="minorHAnsi" w:hAnsiTheme="minorHAnsi" w:cstheme="minorHAnsi"/>
          <w:lang w:val="en-US"/>
        </w:rPr>
        <w:t xml:space="preserve"> </w:t>
      </w:r>
      <w:r w:rsidR="00B25BD9" w:rsidRPr="00804D83">
        <w:rPr>
          <w:rFonts w:asciiTheme="minorHAnsi" w:hAnsiTheme="minorHAnsi" w:cstheme="minorHAnsi"/>
          <w:lang w:val="en-US"/>
        </w:rPr>
        <w:t>at 1</w:t>
      </w:r>
      <w:r w:rsidR="00274211" w:rsidRPr="00804D83">
        <w:rPr>
          <w:rFonts w:asciiTheme="minorHAnsi" w:hAnsiTheme="minorHAnsi" w:cstheme="minorHAnsi"/>
          <w:lang w:val="en-US"/>
        </w:rPr>
        <w:t>,</w:t>
      </w:r>
      <w:r w:rsidR="00B25BD9" w:rsidRPr="00804D83">
        <w:rPr>
          <w:rFonts w:asciiTheme="minorHAnsi" w:hAnsiTheme="minorHAnsi" w:cstheme="minorHAnsi"/>
          <w:lang w:val="en-US"/>
        </w:rPr>
        <w:t>606–1</w:t>
      </w:r>
      <w:r w:rsidR="00274211" w:rsidRPr="00804D83">
        <w:rPr>
          <w:rFonts w:asciiTheme="minorHAnsi" w:hAnsiTheme="minorHAnsi" w:cstheme="minorHAnsi"/>
          <w:lang w:val="en-US"/>
        </w:rPr>
        <w:t>,</w:t>
      </w:r>
      <w:r w:rsidR="00B25BD9" w:rsidRPr="00804D83">
        <w:rPr>
          <w:rFonts w:asciiTheme="minorHAnsi" w:hAnsiTheme="minorHAnsi" w:cstheme="minorHAnsi"/>
          <w:lang w:val="en-US"/>
        </w:rPr>
        <w:t>618 cm</w:t>
      </w:r>
      <w:r w:rsidR="00B25BD9" w:rsidRPr="00804D83">
        <w:rPr>
          <w:rFonts w:asciiTheme="minorHAnsi" w:hAnsiTheme="minorHAnsi" w:cstheme="minorHAnsi"/>
          <w:vertAlign w:val="superscript"/>
          <w:lang w:val="en-US"/>
        </w:rPr>
        <w:t>-1</w:t>
      </w:r>
      <w:r w:rsidR="00B25BD9" w:rsidRPr="00804D83">
        <w:rPr>
          <w:rFonts w:asciiTheme="minorHAnsi" w:hAnsiTheme="minorHAnsi" w:cstheme="minorHAnsi"/>
          <w:lang w:val="en-US"/>
        </w:rPr>
        <w:t>were observed in lignin extracted by DES1 and DES2 treatment, associated with ring</w:t>
      </w:r>
      <w:r w:rsidR="00C839F2" w:rsidRPr="00804D83">
        <w:rPr>
          <w:rFonts w:asciiTheme="minorHAnsi" w:hAnsiTheme="minorHAnsi" w:cstheme="minorHAnsi"/>
          <w:lang w:val="en-US"/>
        </w:rPr>
        <w:t>-</w:t>
      </w:r>
      <w:r w:rsidR="00B25BD9" w:rsidRPr="00804D83">
        <w:rPr>
          <w:rFonts w:asciiTheme="minorHAnsi" w:hAnsiTheme="minorHAnsi" w:cstheme="minorHAnsi"/>
          <w:lang w:val="en-US"/>
        </w:rPr>
        <w:t xml:space="preserve">conjugated C=C stretch. </w:t>
      </w:r>
    </w:p>
    <w:p w14:paraId="49AB1337" w14:textId="77777777" w:rsidR="00B403CC" w:rsidRPr="00804D83" w:rsidRDefault="00B403CC" w:rsidP="00804D83">
      <w:pPr>
        <w:jc w:val="both"/>
        <w:rPr>
          <w:rFonts w:asciiTheme="minorHAnsi" w:hAnsiTheme="minorHAnsi" w:cstheme="minorHAnsi"/>
          <w:lang w:val="en-US"/>
        </w:rPr>
      </w:pPr>
    </w:p>
    <w:p w14:paraId="3C5D3A64" w14:textId="465FEB4D" w:rsidR="00BB0A4B" w:rsidRPr="00804D83" w:rsidRDefault="003065AF" w:rsidP="00804D83">
      <w:pPr>
        <w:jc w:val="both"/>
        <w:rPr>
          <w:rFonts w:asciiTheme="minorHAnsi" w:hAnsiTheme="minorHAnsi" w:cstheme="minorHAnsi"/>
          <w:lang w:val="en-US"/>
        </w:rPr>
      </w:pPr>
      <w:r w:rsidRPr="00804D83">
        <w:rPr>
          <w:rFonts w:asciiTheme="minorHAnsi" w:hAnsiTheme="minorHAnsi" w:cstheme="minorHAnsi"/>
          <w:lang w:val="en-US"/>
        </w:rPr>
        <w:t>The signal at 1</w:t>
      </w:r>
      <w:r w:rsidR="00274211" w:rsidRPr="00804D83">
        <w:rPr>
          <w:rFonts w:asciiTheme="minorHAnsi" w:hAnsiTheme="minorHAnsi" w:cstheme="minorHAnsi"/>
          <w:lang w:val="en-US"/>
        </w:rPr>
        <w:t>,</w:t>
      </w:r>
      <w:r w:rsidRPr="00804D83">
        <w:rPr>
          <w:rFonts w:asciiTheme="minorHAnsi" w:hAnsiTheme="minorHAnsi" w:cstheme="minorHAnsi"/>
          <w:lang w:val="en-US"/>
        </w:rPr>
        <w:t>640 cm</w:t>
      </w:r>
      <w:r w:rsidRPr="00804D83">
        <w:rPr>
          <w:rFonts w:asciiTheme="minorHAnsi" w:hAnsiTheme="minorHAnsi" w:cstheme="minorHAnsi"/>
          <w:vertAlign w:val="superscript"/>
          <w:lang w:val="en-US"/>
        </w:rPr>
        <w:t>-1</w:t>
      </w:r>
      <w:r w:rsidRPr="00804D83">
        <w:rPr>
          <w:rFonts w:asciiTheme="minorHAnsi" w:hAnsiTheme="minorHAnsi" w:cstheme="minorHAnsi"/>
          <w:lang w:val="en-US"/>
        </w:rPr>
        <w:t xml:space="preserve"> in lignin extracted by DES3 indicated the presence of C=O stretching vibration in conjugated carbonyl</w:t>
      </w:r>
      <w:r w:rsidR="00C839F2" w:rsidRPr="00804D83">
        <w:rPr>
          <w:rFonts w:asciiTheme="minorHAnsi" w:hAnsiTheme="minorHAnsi" w:cstheme="minorHAnsi"/>
          <w:lang w:val="en-US"/>
        </w:rPr>
        <w:t xml:space="preserve"> groups</w:t>
      </w:r>
      <w:r w:rsidRPr="00804D83">
        <w:rPr>
          <w:rFonts w:asciiTheme="minorHAnsi" w:hAnsiTheme="minorHAnsi" w:cstheme="minorHAnsi"/>
          <w:lang w:val="en-US"/>
        </w:rPr>
        <w:t xml:space="preserve"> of lignin. </w:t>
      </w:r>
      <w:r w:rsidR="0066618E" w:rsidRPr="00804D83">
        <w:rPr>
          <w:rFonts w:asciiTheme="minorHAnsi" w:hAnsiTheme="minorHAnsi" w:cstheme="minorHAnsi"/>
          <w:lang w:val="en-US"/>
        </w:rPr>
        <w:t>The signal at 1516 cm</w:t>
      </w:r>
      <w:r w:rsidR="0066618E" w:rsidRPr="00804D83">
        <w:rPr>
          <w:rFonts w:asciiTheme="minorHAnsi" w:hAnsiTheme="minorHAnsi" w:cstheme="minorHAnsi"/>
          <w:vertAlign w:val="superscript"/>
          <w:lang w:val="en-US"/>
        </w:rPr>
        <w:t>-1</w:t>
      </w:r>
      <w:r w:rsidR="0066618E" w:rsidRPr="00804D83">
        <w:rPr>
          <w:rFonts w:asciiTheme="minorHAnsi" w:hAnsiTheme="minorHAnsi" w:cstheme="minorHAnsi"/>
          <w:lang w:val="en-US"/>
        </w:rPr>
        <w:t xml:space="preserve"> </w:t>
      </w:r>
      <w:r w:rsidR="00494EEE" w:rsidRPr="00804D83">
        <w:rPr>
          <w:rFonts w:asciiTheme="minorHAnsi" w:hAnsiTheme="minorHAnsi" w:cstheme="minorHAnsi"/>
          <w:lang w:val="en-US"/>
        </w:rPr>
        <w:t>ar</w:t>
      </w:r>
      <w:r w:rsidR="00C839F2" w:rsidRPr="00804D83">
        <w:rPr>
          <w:rFonts w:asciiTheme="minorHAnsi" w:hAnsiTheme="minorHAnsi" w:cstheme="minorHAnsi"/>
          <w:lang w:val="en-US"/>
        </w:rPr>
        <w:t>ose</w:t>
      </w:r>
      <w:r w:rsidR="0066618E" w:rsidRPr="00804D83">
        <w:rPr>
          <w:rFonts w:asciiTheme="minorHAnsi" w:hAnsiTheme="minorHAnsi" w:cstheme="minorHAnsi"/>
          <w:lang w:val="en-US"/>
        </w:rPr>
        <w:t xml:space="preserve"> from the vibrations of the aromatic rings present in lignin, while the band at 1200 cm</w:t>
      </w:r>
      <w:r w:rsidR="0066618E" w:rsidRPr="00804D83">
        <w:rPr>
          <w:rFonts w:asciiTheme="minorHAnsi" w:hAnsiTheme="minorHAnsi" w:cstheme="minorHAnsi"/>
          <w:vertAlign w:val="superscript"/>
          <w:lang w:val="en-US"/>
        </w:rPr>
        <w:t>-1</w:t>
      </w:r>
      <w:r w:rsidR="0066618E" w:rsidRPr="00804D83">
        <w:rPr>
          <w:rFonts w:asciiTheme="minorHAnsi" w:hAnsiTheme="minorHAnsi" w:cstheme="minorHAnsi"/>
          <w:lang w:val="en-US"/>
        </w:rPr>
        <w:t xml:space="preserve"> indicate</w:t>
      </w:r>
      <w:r w:rsidR="00B61755" w:rsidRPr="00804D83">
        <w:rPr>
          <w:rFonts w:asciiTheme="minorHAnsi" w:hAnsiTheme="minorHAnsi" w:cstheme="minorHAnsi"/>
          <w:lang w:val="en-US"/>
        </w:rPr>
        <w:t>d</w:t>
      </w:r>
      <w:r w:rsidR="0066618E" w:rsidRPr="00804D83">
        <w:rPr>
          <w:rFonts w:asciiTheme="minorHAnsi" w:hAnsiTheme="minorHAnsi" w:cstheme="minorHAnsi"/>
          <w:lang w:val="en-US"/>
        </w:rPr>
        <w:t xml:space="preserve"> the presence of ether groups. Bands in the wavenumber range </w:t>
      </w:r>
      <w:r w:rsidR="00C839F2" w:rsidRPr="00804D83">
        <w:rPr>
          <w:rFonts w:asciiTheme="minorHAnsi" w:hAnsiTheme="minorHAnsi" w:cstheme="minorHAnsi"/>
          <w:lang w:val="en-US"/>
        </w:rPr>
        <w:t xml:space="preserve">of </w:t>
      </w:r>
      <w:r w:rsidR="0066618E" w:rsidRPr="00804D83">
        <w:rPr>
          <w:rFonts w:asciiTheme="minorHAnsi" w:hAnsiTheme="minorHAnsi" w:cstheme="minorHAnsi"/>
          <w:lang w:val="en-US"/>
        </w:rPr>
        <w:t>1</w:t>
      </w:r>
      <w:r w:rsidR="00274211" w:rsidRPr="00804D83">
        <w:rPr>
          <w:rFonts w:asciiTheme="minorHAnsi" w:hAnsiTheme="minorHAnsi" w:cstheme="minorHAnsi"/>
          <w:lang w:val="en-US"/>
        </w:rPr>
        <w:t>,</w:t>
      </w:r>
      <w:r w:rsidR="0066618E" w:rsidRPr="00804D83">
        <w:rPr>
          <w:rFonts w:asciiTheme="minorHAnsi" w:hAnsiTheme="minorHAnsi" w:cstheme="minorHAnsi"/>
          <w:lang w:val="en-US"/>
        </w:rPr>
        <w:t>250–1</w:t>
      </w:r>
      <w:r w:rsidR="00274211" w:rsidRPr="00804D83">
        <w:rPr>
          <w:rFonts w:asciiTheme="minorHAnsi" w:hAnsiTheme="minorHAnsi" w:cstheme="minorHAnsi"/>
          <w:lang w:val="en-US"/>
        </w:rPr>
        <w:t>,</w:t>
      </w:r>
      <w:r w:rsidR="0066618E" w:rsidRPr="00804D83">
        <w:rPr>
          <w:rFonts w:asciiTheme="minorHAnsi" w:hAnsiTheme="minorHAnsi" w:cstheme="minorHAnsi"/>
          <w:lang w:val="en-US"/>
        </w:rPr>
        <w:t>200 cm</w:t>
      </w:r>
      <w:r w:rsidR="0066618E" w:rsidRPr="00804D83">
        <w:rPr>
          <w:rFonts w:asciiTheme="minorHAnsi" w:hAnsiTheme="minorHAnsi" w:cstheme="minorHAnsi"/>
          <w:vertAlign w:val="superscript"/>
          <w:lang w:val="en-US"/>
        </w:rPr>
        <w:t>-1</w:t>
      </w:r>
      <w:r w:rsidR="0066618E" w:rsidRPr="00804D83">
        <w:rPr>
          <w:rFonts w:asciiTheme="minorHAnsi" w:hAnsiTheme="minorHAnsi" w:cstheme="minorHAnsi"/>
          <w:lang w:val="en-US"/>
        </w:rPr>
        <w:t xml:space="preserve"> </w:t>
      </w:r>
      <w:r w:rsidR="00B61755" w:rsidRPr="00804D83">
        <w:rPr>
          <w:rFonts w:asciiTheme="minorHAnsi" w:hAnsiTheme="minorHAnsi" w:cstheme="minorHAnsi"/>
          <w:lang w:val="en-US"/>
        </w:rPr>
        <w:t>were</w:t>
      </w:r>
      <w:r w:rsidR="0066618E" w:rsidRPr="00804D83">
        <w:rPr>
          <w:rFonts w:asciiTheme="minorHAnsi" w:hAnsiTheme="minorHAnsi" w:cstheme="minorHAnsi"/>
          <w:lang w:val="en-US"/>
        </w:rPr>
        <w:t xml:space="preserve"> assigned to C-O stretching of nonaromatic alcohols. The band at 953 cm</w:t>
      </w:r>
      <w:r w:rsidR="0066618E" w:rsidRPr="00804D83">
        <w:rPr>
          <w:rFonts w:asciiTheme="minorHAnsi" w:hAnsiTheme="minorHAnsi" w:cstheme="minorHAnsi"/>
          <w:vertAlign w:val="superscript"/>
          <w:lang w:val="en-US"/>
        </w:rPr>
        <w:t>-1</w:t>
      </w:r>
      <w:r w:rsidR="0066618E" w:rsidRPr="00804D83">
        <w:rPr>
          <w:rFonts w:asciiTheme="minorHAnsi" w:hAnsiTheme="minorHAnsi" w:cstheme="minorHAnsi"/>
          <w:lang w:val="en-US"/>
        </w:rPr>
        <w:t xml:space="preserve"> was assigned to methyl substituents.</w:t>
      </w:r>
      <w:r w:rsidR="00C839F2" w:rsidRPr="00804D83">
        <w:rPr>
          <w:rFonts w:asciiTheme="minorHAnsi" w:hAnsiTheme="minorHAnsi" w:cstheme="minorHAnsi"/>
          <w:lang w:val="en-US"/>
        </w:rPr>
        <w:t xml:space="preserve"> The r</w:t>
      </w:r>
      <w:r w:rsidR="00775A17" w:rsidRPr="00804D83">
        <w:rPr>
          <w:rFonts w:asciiTheme="minorHAnsi" w:hAnsiTheme="minorHAnsi" w:cstheme="minorHAnsi"/>
          <w:lang w:val="en-US"/>
        </w:rPr>
        <w:t>esults indicate that DES-lignin fractions spectra showed signals at 1,730–1,702 cm</w:t>
      </w:r>
      <w:r w:rsidR="00775A17" w:rsidRPr="00804D83">
        <w:rPr>
          <w:rFonts w:asciiTheme="minorHAnsi" w:hAnsiTheme="minorHAnsi" w:cstheme="minorHAnsi"/>
          <w:vertAlign w:val="superscript"/>
          <w:lang w:val="en-US"/>
        </w:rPr>
        <w:t>-1</w:t>
      </w:r>
      <w:r w:rsidR="00C839F2" w:rsidRPr="00804D83">
        <w:rPr>
          <w:rFonts w:asciiTheme="minorHAnsi" w:hAnsiTheme="minorHAnsi" w:cstheme="minorHAnsi"/>
          <w:lang w:val="en-US"/>
        </w:rPr>
        <w:t xml:space="preserve"> </w:t>
      </w:r>
      <w:r w:rsidR="00D24B0E" w:rsidRPr="00804D83">
        <w:rPr>
          <w:rFonts w:asciiTheme="minorHAnsi" w:hAnsiTheme="minorHAnsi" w:cstheme="minorHAnsi"/>
          <w:lang w:val="en-US"/>
        </w:rPr>
        <w:t>and 1</w:t>
      </w:r>
      <w:r w:rsidR="00274211" w:rsidRPr="00804D83">
        <w:rPr>
          <w:rFonts w:asciiTheme="minorHAnsi" w:hAnsiTheme="minorHAnsi" w:cstheme="minorHAnsi"/>
          <w:lang w:val="en-US"/>
        </w:rPr>
        <w:t>,</w:t>
      </w:r>
      <w:r w:rsidR="00D24B0E" w:rsidRPr="00804D83">
        <w:rPr>
          <w:rFonts w:asciiTheme="minorHAnsi" w:hAnsiTheme="minorHAnsi" w:cstheme="minorHAnsi"/>
          <w:lang w:val="en-US"/>
        </w:rPr>
        <w:t>6</w:t>
      </w:r>
      <w:r w:rsidR="00463E3A" w:rsidRPr="00804D83">
        <w:rPr>
          <w:rFonts w:asciiTheme="minorHAnsi" w:hAnsiTheme="minorHAnsi" w:cstheme="minorHAnsi"/>
          <w:lang w:val="en-US"/>
        </w:rPr>
        <w:t>43</w:t>
      </w:r>
      <w:r w:rsidR="00D24B0E" w:rsidRPr="00804D83">
        <w:rPr>
          <w:rFonts w:asciiTheme="minorHAnsi" w:hAnsiTheme="minorHAnsi" w:cstheme="minorHAnsi"/>
          <w:lang w:val="en-US"/>
        </w:rPr>
        <w:t>–1</w:t>
      </w:r>
      <w:r w:rsidR="00274211" w:rsidRPr="00804D83">
        <w:rPr>
          <w:rFonts w:asciiTheme="minorHAnsi" w:hAnsiTheme="minorHAnsi" w:cstheme="minorHAnsi"/>
          <w:lang w:val="en-US"/>
        </w:rPr>
        <w:t>,</w:t>
      </w:r>
      <w:r w:rsidR="00D24B0E" w:rsidRPr="00804D83">
        <w:rPr>
          <w:rFonts w:asciiTheme="minorHAnsi" w:hAnsiTheme="minorHAnsi" w:cstheme="minorHAnsi"/>
          <w:lang w:val="en-US"/>
        </w:rPr>
        <w:t>635 cm</w:t>
      </w:r>
      <w:r w:rsidR="00D24B0E" w:rsidRPr="00804D83">
        <w:rPr>
          <w:rFonts w:asciiTheme="minorHAnsi" w:hAnsiTheme="minorHAnsi" w:cstheme="minorHAnsi"/>
          <w:vertAlign w:val="superscript"/>
          <w:lang w:val="en-US"/>
        </w:rPr>
        <w:t>-1</w:t>
      </w:r>
      <w:r w:rsidR="00D24B0E" w:rsidRPr="00804D83">
        <w:rPr>
          <w:rFonts w:asciiTheme="minorHAnsi" w:hAnsiTheme="minorHAnsi" w:cstheme="minorHAnsi"/>
          <w:lang w:val="en-US"/>
        </w:rPr>
        <w:t>,</w:t>
      </w:r>
      <w:r w:rsidR="00D24B0E" w:rsidRPr="00804D83">
        <w:rPr>
          <w:rFonts w:asciiTheme="minorHAnsi" w:hAnsiTheme="minorHAnsi" w:cstheme="minorHAnsi"/>
          <w:vertAlign w:val="superscript"/>
          <w:lang w:val="en-US"/>
        </w:rPr>
        <w:t xml:space="preserve"> </w:t>
      </w:r>
      <w:r w:rsidR="00D24B0E" w:rsidRPr="00804D83">
        <w:rPr>
          <w:rFonts w:asciiTheme="minorHAnsi" w:hAnsiTheme="minorHAnsi" w:cstheme="minorHAnsi"/>
          <w:lang w:val="en-US"/>
        </w:rPr>
        <w:t>assigned to the stretching vibration of unconjugated and conjugated carbonyl groups, respectively</w:t>
      </w:r>
      <w:r w:rsidR="0090267D" w:rsidRPr="00804D83">
        <w:rPr>
          <w:rFonts w:asciiTheme="minorHAnsi" w:hAnsiTheme="minorHAnsi" w:cstheme="minorHAnsi"/>
          <w:lang w:val="en-US"/>
        </w:rPr>
        <w:t xml:space="preserve">. </w:t>
      </w:r>
      <w:r w:rsidR="00C839F2" w:rsidRPr="00804D83">
        <w:rPr>
          <w:rFonts w:asciiTheme="minorHAnsi" w:hAnsiTheme="minorHAnsi" w:cstheme="minorHAnsi"/>
          <w:lang w:val="en-US"/>
        </w:rPr>
        <w:t>However,</w:t>
      </w:r>
      <w:r w:rsidR="00463E3A" w:rsidRPr="00804D83">
        <w:rPr>
          <w:rFonts w:asciiTheme="minorHAnsi" w:hAnsiTheme="minorHAnsi" w:cstheme="minorHAnsi"/>
          <w:lang w:val="en-US"/>
        </w:rPr>
        <w:t xml:space="preserve"> these band ranges were absent in </w:t>
      </w:r>
      <w:r w:rsidR="00405EB5" w:rsidRPr="00804D83">
        <w:rPr>
          <w:rFonts w:asciiTheme="minorHAnsi" w:hAnsiTheme="minorHAnsi" w:cstheme="minorHAnsi"/>
          <w:lang w:val="en-US"/>
        </w:rPr>
        <w:t>three commercial lignin</w:t>
      </w:r>
      <w:r w:rsidR="00C839F2" w:rsidRPr="00804D83">
        <w:rPr>
          <w:rFonts w:asciiTheme="minorHAnsi" w:hAnsiTheme="minorHAnsi" w:cstheme="minorHAnsi"/>
          <w:lang w:val="en-US"/>
        </w:rPr>
        <w:t>s:</w:t>
      </w:r>
      <w:r w:rsidR="00405EB5" w:rsidRPr="00804D83">
        <w:rPr>
          <w:rFonts w:asciiTheme="minorHAnsi" w:hAnsiTheme="minorHAnsi" w:cstheme="minorHAnsi"/>
          <w:lang w:val="en-US"/>
        </w:rPr>
        <w:t xml:space="preserve"> </w:t>
      </w:r>
      <w:r w:rsidR="00394136" w:rsidRPr="00804D83">
        <w:rPr>
          <w:rFonts w:asciiTheme="minorHAnsi" w:hAnsiTheme="minorHAnsi" w:cstheme="minorHAnsi"/>
          <w:lang w:val="en-US"/>
        </w:rPr>
        <w:t>raw</w:t>
      </w:r>
      <w:r w:rsidR="00405EB5" w:rsidRPr="00804D83">
        <w:rPr>
          <w:rFonts w:asciiTheme="minorHAnsi" w:hAnsiTheme="minorHAnsi" w:cstheme="minorHAnsi"/>
          <w:lang w:val="en-US"/>
        </w:rPr>
        <w:t xml:space="preserve">, </w:t>
      </w:r>
      <w:r w:rsidR="00D26E37" w:rsidRPr="00804D83">
        <w:rPr>
          <w:rFonts w:asciiTheme="minorHAnsi" w:hAnsiTheme="minorHAnsi" w:cstheme="minorHAnsi"/>
          <w:lang w:val="en-US"/>
        </w:rPr>
        <w:t>soda-processed</w:t>
      </w:r>
      <w:r w:rsidR="00C839F2" w:rsidRPr="00804D83">
        <w:rPr>
          <w:rFonts w:asciiTheme="minorHAnsi" w:hAnsiTheme="minorHAnsi" w:cstheme="minorHAnsi"/>
          <w:lang w:val="en-US"/>
        </w:rPr>
        <w:t>,</w:t>
      </w:r>
      <w:r w:rsidR="00405EB5" w:rsidRPr="00804D83">
        <w:rPr>
          <w:rFonts w:asciiTheme="minorHAnsi" w:hAnsiTheme="minorHAnsi" w:cstheme="minorHAnsi"/>
          <w:lang w:val="en-US"/>
        </w:rPr>
        <w:t xml:space="preserve"> and alkali</w:t>
      </w:r>
      <w:r w:rsidR="002D4987" w:rsidRPr="00804D83">
        <w:rPr>
          <w:rFonts w:asciiTheme="minorHAnsi" w:hAnsiTheme="minorHAnsi" w:cstheme="minorHAnsi"/>
          <w:lang w:val="en-US"/>
        </w:rPr>
        <w:t>-extracted lignins</w:t>
      </w:r>
      <w:r w:rsidR="00D33B8F" w:rsidRPr="00804D83">
        <w:rPr>
          <w:rFonts w:asciiTheme="minorHAnsi" w:hAnsiTheme="minorHAnsi" w:cstheme="minorHAnsi"/>
          <w:lang w:val="en-US"/>
        </w:rPr>
        <w:t xml:space="preserve"> (</w:t>
      </w:r>
      <w:r w:rsidR="00D33B8F" w:rsidRPr="00804D83">
        <w:rPr>
          <w:rFonts w:asciiTheme="minorHAnsi" w:hAnsiTheme="minorHAnsi" w:cstheme="minorHAnsi"/>
          <w:b/>
          <w:bCs/>
          <w:lang w:val="en-US"/>
        </w:rPr>
        <w:t xml:space="preserve">Figure </w:t>
      </w:r>
      <w:r w:rsidR="00C81B0B" w:rsidRPr="00804D83">
        <w:rPr>
          <w:rFonts w:asciiTheme="minorHAnsi" w:hAnsiTheme="minorHAnsi" w:cstheme="minorHAnsi"/>
          <w:b/>
          <w:bCs/>
          <w:lang w:val="en-US"/>
        </w:rPr>
        <w:t>8</w:t>
      </w:r>
      <w:r w:rsidR="001667E5" w:rsidRPr="00804D83">
        <w:rPr>
          <w:rFonts w:asciiTheme="minorHAnsi" w:hAnsiTheme="minorHAnsi" w:cstheme="minorHAnsi"/>
          <w:b/>
          <w:bCs/>
          <w:lang w:val="en-US"/>
        </w:rPr>
        <w:t>A</w:t>
      </w:r>
      <w:r w:rsidR="00D33B8F" w:rsidRPr="00804D83">
        <w:rPr>
          <w:rFonts w:asciiTheme="minorHAnsi" w:hAnsiTheme="minorHAnsi" w:cstheme="minorHAnsi"/>
          <w:lang w:val="en-US"/>
        </w:rPr>
        <w:t>)</w:t>
      </w:r>
      <w:r w:rsidR="00463E3A" w:rsidRPr="00804D83">
        <w:rPr>
          <w:rFonts w:asciiTheme="minorHAnsi" w:hAnsiTheme="minorHAnsi" w:cstheme="minorHAnsi"/>
          <w:lang w:val="en-US"/>
        </w:rPr>
        <w:t>.</w:t>
      </w:r>
      <w:r w:rsidR="0090267D" w:rsidRPr="00804D83">
        <w:rPr>
          <w:rFonts w:asciiTheme="minorHAnsi" w:hAnsiTheme="minorHAnsi" w:cstheme="minorHAnsi"/>
          <w:vertAlign w:val="superscript"/>
          <w:lang w:val="en-US"/>
        </w:rPr>
        <w:t xml:space="preserve"> </w:t>
      </w:r>
      <w:r w:rsidR="0066618E" w:rsidRPr="00804D83">
        <w:rPr>
          <w:rFonts w:asciiTheme="minorHAnsi" w:hAnsiTheme="minorHAnsi" w:cstheme="minorHAnsi"/>
          <w:lang w:val="en-US"/>
        </w:rPr>
        <w:t>This observation indicates that during its extraction and solubilization, some functional groups</w:t>
      </w:r>
      <w:r w:rsidR="00C839F2" w:rsidRPr="00804D83">
        <w:rPr>
          <w:rFonts w:asciiTheme="minorHAnsi" w:hAnsiTheme="minorHAnsi" w:cstheme="minorHAnsi"/>
          <w:lang w:val="en-US"/>
        </w:rPr>
        <w:t xml:space="preserve"> of lignin</w:t>
      </w:r>
      <w:r w:rsidR="0066618E" w:rsidRPr="00804D83">
        <w:rPr>
          <w:rFonts w:asciiTheme="minorHAnsi" w:hAnsiTheme="minorHAnsi" w:cstheme="minorHAnsi"/>
          <w:lang w:val="en-US"/>
        </w:rPr>
        <w:t xml:space="preserve"> were conjugated with oxalic and lactic acid.</w:t>
      </w:r>
    </w:p>
    <w:p w14:paraId="14C87DE7" w14:textId="01544828" w:rsidR="00C839F2" w:rsidRPr="00804D83" w:rsidRDefault="00C839F2" w:rsidP="00804D83">
      <w:pPr>
        <w:jc w:val="both"/>
        <w:rPr>
          <w:rFonts w:asciiTheme="minorHAnsi" w:hAnsiTheme="minorHAnsi" w:cstheme="minorHAnsi"/>
          <w:lang w:val="en-US"/>
        </w:rPr>
      </w:pPr>
    </w:p>
    <w:p w14:paraId="646DEABA" w14:textId="2F3A73FC" w:rsidR="00E634E1" w:rsidRPr="00804D83" w:rsidRDefault="00E634E1" w:rsidP="00804D83">
      <w:pPr>
        <w:jc w:val="both"/>
        <w:rPr>
          <w:rFonts w:asciiTheme="minorHAnsi" w:hAnsiTheme="minorHAnsi" w:cstheme="minorHAnsi"/>
          <w:lang w:val="en-US"/>
        </w:rPr>
      </w:pPr>
      <w:r w:rsidRPr="00804D83">
        <w:rPr>
          <w:rFonts w:asciiTheme="minorHAnsi" w:hAnsiTheme="minorHAnsi" w:cstheme="minorHAnsi"/>
          <w:b/>
          <w:bCs/>
          <w:lang w:val="en-US"/>
        </w:rPr>
        <w:t>Figure 1: Mediterranean biomasses studied</w:t>
      </w:r>
      <w:r w:rsidRPr="00804D83">
        <w:rPr>
          <w:rFonts w:asciiTheme="minorHAnsi" w:hAnsiTheme="minorHAnsi" w:cstheme="minorHAnsi"/>
          <w:lang w:val="en-US"/>
        </w:rPr>
        <w:t xml:space="preserve">. </w:t>
      </w:r>
      <w:r w:rsidR="00184D16" w:rsidRPr="00804D83">
        <w:rPr>
          <w:rFonts w:asciiTheme="minorHAnsi" w:hAnsiTheme="minorHAnsi" w:cstheme="minorHAnsi"/>
          <w:lang w:val="en-US"/>
        </w:rPr>
        <w:t>(</w:t>
      </w:r>
      <w:r w:rsidRPr="00804D83">
        <w:rPr>
          <w:rFonts w:asciiTheme="minorHAnsi" w:hAnsiTheme="minorHAnsi" w:cstheme="minorHAnsi"/>
          <w:b/>
          <w:bCs/>
          <w:lang w:val="en-US"/>
        </w:rPr>
        <w:t>A</w:t>
      </w:r>
      <w:r w:rsidRPr="00804D83">
        <w:rPr>
          <w:rFonts w:asciiTheme="minorHAnsi" w:hAnsiTheme="minorHAnsi" w:cstheme="minorHAnsi"/>
          <w:lang w:val="en-US"/>
        </w:rPr>
        <w:t xml:space="preserve">) Almond </w:t>
      </w:r>
      <w:r w:rsidR="00184D16" w:rsidRPr="00804D83">
        <w:rPr>
          <w:rFonts w:asciiTheme="minorHAnsi" w:hAnsiTheme="minorHAnsi" w:cstheme="minorHAnsi"/>
          <w:lang w:val="en-US"/>
        </w:rPr>
        <w:t>shells</w:t>
      </w:r>
      <w:r w:rsidRPr="00804D83">
        <w:rPr>
          <w:rFonts w:asciiTheme="minorHAnsi" w:hAnsiTheme="minorHAnsi" w:cstheme="minorHAnsi"/>
          <w:lang w:val="en-US"/>
        </w:rPr>
        <w:t xml:space="preserve">, </w:t>
      </w:r>
      <w:r w:rsidR="005E5F72" w:rsidRPr="00804D83">
        <w:rPr>
          <w:rFonts w:asciiTheme="minorHAnsi" w:hAnsiTheme="minorHAnsi" w:cstheme="minorHAnsi"/>
          <w:lang w:val="en-US"/>
        </w:rPr>
        <w:t>(</w:t>
      </w:r>
      <w:r w:rsidRPr="00804D83">
        <w:rPr>
          <w:rFonts w:asciiTheme="minorHAnsi" w:hAnsiTheme="minorHAnsi" w:cstheme="minorHAnsi"/>
          <w:b/>
          <w:bCs/>
          <w:lang w:val="en-US"/>
        </w:rPr>
        <w:t>B</w:t>
      </w:r>
      <w:r w:rsidRPr="00804D83">
        <w:rPr>
          <w:rFonts w:asciiTheme="minorHAnsi" w:hAnsiTheme="minorHAnsi" w:cstheme="minorHAnsi"/>
          <w:lang w:val="en-US"/>
        </w:rPr>
        <w:t xml:space="preserve">) Olive pomace, </w:t>
      </w:r>
      <w:r w:rsidR="005E5F72" w:rsidRPr="00804D83">
        <w:rPr>
          <w:rFonts w:asciiTheme="minorHAnsi" w:hAnsiTheme="minorHAnsi" w:cstheme="minorHAnsi"/>
          <w:lang w:val="en-US"/>
        </w:rPr>
        <w:t>(</w:t>
      </w:r>
      <w:r w:rsidRPr="00804D83">
        <w:rPr>
          <w:rFonts w:asciiTheme="minorHAnsi" w:hAnsiTheme="minorHAnsi" w:cstheme="minorHAnsi"/>
          <w:b/>
          <w:bCs/>
          <w:lang w:val="en-US"/>
        </w:rPr>
        <w:t>C</w:t>
      </w:r>
      <w:r w:rsidRPr="00804D83">
        <w:rPr>
          <w:rFonts w:asciiTheme="minorHAnsi" w:hAnsiTheme="minorHAnsi" w:cstheme="minorHAnsi"/>
          <w:lang w:val="en-US"/>
        </w:rPr>
        <w:t xml:space="preserve">) Cone pines, </w:t>
      </w:r>
      <w:r w:rsidR="00E86E24" w:rsidRPr="00804D83">
        <w:rPr>
          <w:rFonts w:asciiTheme="minorHAnsi" w:hAnsiTheme="minorHAnsi" w:cstheme="minorHAnsi"/>
          <w:lang w:val="en-US"/>
        </w:rPr>
        <w:t>(</w:t>
      </w:r>
      <w:r w:rsidRPr="00804D83">
        <w:rPr>
          <w:rFonts w:asciiTheme="minorHAnsi" w:hAnsiTheme="minorHAnsi" w:cstheme="minorHAnsi"/>
          <w:b/>
          <w:bCs/>
          <w:lang w:val="en-US"/>
        </w:rPr>
        <w:t>D</w:t>
      </w:r>
      <w:r w:rsidRPr="00804D83">
        <w:rPr>
          <w:rFonts w:asciiTheme="minorHAnsi" w:hAnsiTheme="minorHAnsi" w:cstheme="minorHAnsi"/>
          <w:lang w:val="en-US"/>
        </w:rPr>
        <w:t xml:space="preserve">) Aegagropile (Posidonia balls), </w:t>
      </w:r>
      <w:r w:rsidR="00E86E24" w:rsidRPr="00804D83">
        <w:rPr>
          <w:rFonts w:asciiTheme="minorHAnsi" w:hAnsiTheme="minorHAnsi" w:cstheme="minorHAnsi"/>
          <w:lang w:val="en-US"/>
        </w:rPr>
        <w:t>(</w:t>
      </w:r>
      <w:r w:rsidRPr="00804D83">
        <w:rPr>
          <w:rFonts w:asciiTheme="minorHAnsi" w:hAnsiTheme="minorHAnsi" w:cstheme="minorHAnsi"/>
          <w:b/>
          <w:bCs/>
          <w:lang w:val="en-US"/>
        </w:rPr>
        <w:t>E</w:t>
      </w:r>
      <w:r w:rsidRPr="00804D83">
        <w:rPr>
          <w:rFonts w:asciiTheme="minorHAnsi" w:hAnsiTheme="minorHAnsi" w:cstheme="minorHAnsi"/>
          <w:lang w:val="en-US"/>
        </w:rPr>
        <w:t>)</w:t>
      </w:r>
      <w:r w:rsidRPr="00804D83">
        <w:rPr>
          <w:rFonts w:asciiTheme="minorHAnsi" w:hAnsiTheme="minorHAnsi" w:cstheme="minorHAnsi"/>
          <w:b/>
          <w:bCs/>
          <w:lang w:val="en-US"/>
        </w:rPr>
        <w:t xml:space="preserve"> </w:t>
      </w:r>
      <w:r w:rsidRPr="00804D83">
        <w:rPr>
          <w:rFonts w:asciiTheme="minorHAnsi" w:hAnsiTheme="minorHAnsi" w:cstheme="minorHAnsi"/>
          <w:lang w:val="en-US"/>
        </w:rPr>
        <w:t xml:space="preserve">Posidonia leaves, </w:t>
      </w:r>
      <w:r w:rsidR="00E86E24" w:rsidRPr="00804D83">
        <w:rPr>
          <w:rFonts w:asciiTheme="minorHAnsi" w:hAnsiTheme="minorHAnsi" w:cstheme="minorHAnsi"/>
          <w:lang w:val="en-US"/>
        </w:rPr>
        <w:t>(</w:t>
      </w:r>
      <w:r w:rsidRPr="00804D83">
        <w:rPr>
          <w:rFonts w:asciiTheme="minorHAnsi" w:hAnsiTheme="minorHAnsi" w:cstheme="minorHAnsi"/>
          <w:b/>
          <w:bCs/>
          <w:lang w:val="en-US"/>
        </w:rPr>
        <w:t>F</w:t>
      </w:r>
      <w:r w:rsidRPr="00804D83">
        <w:rPr>
          <w:rFonts w:asciiTheme="minorHAnsi" w:hAnsiTheme="minorHAnsi" w:cstheme="minorHAnsi"/>
          <w:lang w:val="en-US"/>
        </w:rPr>
        <w:t xml:space="preserve">) Alfa </w:t>
      </w:r>
      <w:r w:rsidR="00E86E24" w:rsidRPr="00804D83">
        <w:rPr>
          <w:rFonts w:asciiTheme="minorHAnsi" w:hAnsiTheme="minorHAnsi" w:cstheme="minorHAnsi"/>
          <w:lang w:val="en-US"/>
        </w:rPr>
        <w:t>leaves.</w:t>
      </w:r>
    </w:p>
    <w:p w14:paraId="67D2C500" w14:textId="77777777" w:rsidR="00E634E1" w:rsidRPr="00804D83" w:rsidRDefault="00E634E1" w:rsidP="00804D83">
      <w:pPr>
        <w:jc w:val="both"/>
        <w:rPr>
          <w:rFonts w:asciiTheme="minorHAnsi" w:hAnsiTheme="minorHAnsi" w:cstheme="minorHAnsi"/>
          <w:b/>
          <w:bCs/>
          <w:lang w:val="en-US"/>
        </w:rPr>
      </w:pPr>
    </w:p>
    <w:p w14:paraId="1BDC6C44" w14:textId="417293D2" w:rsidR="00E634E1" w:rsidRPr="00804D83" w:rsidRDefault="00E634E1" w:rsidP="00804D83">
      <w:pPr>
        <w:jc w:val="both"/>
        <w:rPr>
          <w:rFonts w:asciiTheme="minorHAnsi" w:hAnsiTheme="minorHAnsi" w:cstheme="minorHAnsi"/>
          <w:lang w:val="en-US"/>
        </w:rPr>
      </w:pPr>
      <w:r w:rsidRPr="00804D83">
        <w:rPr>
          <w:rFonts w:asciiTheme="minorHAnsi" w:hAnsiTheme="minorHAnsi" w:cstheme="minorHAnsi"/>
          <w:b/>
          <w:bCs/>
          <w:lang w:val="en-US"/>
        </w:rPr>
        <w:t xml:space="preserve">Figure 2: Lignin yield. </w:t>
      </w:r>
      <w:r w:rsidR="00AC0CAA" w:rsidRPr="00804D83">
        <w:rPr>
          <w:rFonts w:asciiTheme="minorHAnsi" w:hAnsiTheme="minorHAnsi" w:cstheme="minorHAnsi"/>
          <w:lang w:val="en-US"/>
        </w:rPr>
        <w:t>(</w:t>
      </w:r>
      <w:r w:rsidRPr="00804D83">
        <w:rPr>
          <w:rFonts w:asciiTheme="minorHAnsi" w:hAnsiTheme="minorHAnsi" w:cstheme="minorHAnsi"/>
          <w:b/>
          <w:bCs/>
          <w:lang w:val="en-US"/>
        </w:rPr>
        <w:t>A</w:t>
      </w:r>
      <w:r w:rsidRPr="00804D83">
        <w:rPr>
          <w:rFonts w:asciiTheme="minorHAnsi" w:hAnsiTheme="minorHAnsi" w:cstheme="minorHAnsi"/>
          <w:lang w:val="en-US"/>
        </w:rPr>
        <w:t xml:space="preserve">) Choline chloride + Oxalic acid (DES1), </w:t>
      </w:r>
      <w:r w:rsidR="00AC0CAA" w:rsidRPr="00804D83">
        <w:rPr>
          <w:rFonts w:asciiTheme="minorHAnsi" w:hAnsiTheme="minorHAnsi" w:cstheme="minorHAnsi"/>
          <w:lang w:val="en-US"/>
        </w:rPr>
        <w:t>(</w:t>
      </w:r>
      <w:r w:rsidRPr="00804D83">
        <w:rPr>
          <w:rFonts w:asciiTheme="minorHAnsi" w:hAnsiTheme="minorHAnsi" w:cstheme="minorHAnsi"/>
          <w:b/>
          <w:bCs/>
          <w:lang w:val="en-US"/>
        </w:rPr>
        <w:t>B</w:t>
      </w:r>
      <w:r w:rsidRPr="00804D83">
        <w:rPr>
          <w:rFonts w:asciiTheme="minorHAnsi" w:hAnsiTheme="minorHAnsi" w:cstheme="minorHAnsi"/>
          <w:lang w:val="en-US"/>
        </w:rPr>
        <w:t xml:space="preserve">) Choline chloride + Lactic acid (DES2), </w:t>
      </w:r>
      <w:r w:rsidR="00AC0CAA" w:rsidRPr="00804D83">
        <w:rPr>
          <w:rFonts w:asciiTheme="minorHAnsi" w:hAnsiTheme="minorHAnsi" w:cstheme="minorHAnsi"/>
          <w:lang w:val="en-US"/>
        </w:rPr>
        <w:t>(</w:t>
      </w:r>
      <w:r w:rsidRPr="00804D83">
        <w:rPr>
          <w:rFonts w:asciiTheme="minorHAnsi" w:hAnsiTheme="minorHAnsi" w:cstheme="minorHAnsi"/>
          <w:b/>
          <w:bCs/>
          <w:lang w:val="en-US"/>
        </w:rPr>
        <w:t>C</w:t>
      </w:r>
      <w:r w:rsidRPr="00804D83">
        <w:rPr>
          <w:rFonts w:asciiTheme="minorHAnsi" w:hAnsiTheme="minorHAnsi" w:cstheme="minorHAnsi"/>
          <w:lang w:val="en-US"/>
        </w:rPr>
        <w:t>) Choline chloride + Urea (DES3). Significant differences were determined with on</w:t>
      </w:r>
      <w:r w:rsidR="00AC0CAA" w:rsidRPr="00804D83">
        <w:rPr>
          <w:rFonts w:asciiTheme="minorHAnsi" w:hAnsiTheme="minorHAnsi" w:cstheme="minorHAnsi"/>
          <w:lang w:val="en-US"/>
        </w:rPr>
        <w:t>e</w:t>
      </w:r>
      <w:r w:rsidRPr="00804D83">
        <w:rPr>
          <w:rFonts w:asciiTheme="minorHAnsi" w:hAnsiTheme="minorHAnsi" w:cstheme="minorHAnsi"/>
          <w:lang w:val="en-US"/>
        </w:rPr>
        <w:t>-way ANOVA and Fisher</w:t>
      </w:r>
      <w:r w:rsidR="00AC0CAA" w:rsidRPr="00804D83">
        <w:rPr>
          <w:rFonts w:asciiTheme="minorHAnsi" w:hAnsiTheme="minorHAnsi" w:cstheme="minorHAnsi"/>
          <w:lang w:val="en-US"/>
        </w:rPr>
        <w:t>’s</w:t>
      </w:r>
      <w:r w:rsidRPr="00804D83">
        <w:rPr>
          <w:rFonts w:asciiTheme="minorHAnsi" w:hAnsiTheme="minorHAnsi" w:cstheme="minorHAnsi"/>
          <w:lang w:val="en-US"/>
        </w:rPr>
        <w:t xml:space="preserve"> post</w:t>
      </w:r>
      <w:r w:rsidR="00AC0CAA" w:rsidRPr="00804D83">
        <w:rPr>
          <w:rFonts w:asciiTheme="minorHAnsi" w:hAnsiTheme="minorHAnsi" w:cstheme="minorHAnsi"/>
          <w:lang w:val="en-US"/>
        </w:rPr>
        <w:t>-</w:t>
      </w:r>
      <w:r w:rsidRPr="00804D83">
        <w:rPr>
          <w:rFonts w:asciiTheme="minorHAnsi" w:hAnsiTheme="minorHAnsi" w:cstheme="minorHAnsi"/>
          <w:lang w:val="en-US"/>
        </w:rPr>
        <w:t>hoc test (*P &lt;</w:t>
      </w:r>
      <w:r w:rsidR="00AC0CAA" w:rsidRPr="00804D83">
        <w:rPr>
          <w:rFonts w:asciiTheme="minorHAnsi" w:hAnsiTheme="minorHAnsi" w:cstheme="minorHAnsi"/>
          <w:lang w:val="en-US"/>
        </w:rPr>
        <w:t xml:space="preserve"> </w:t>
      </w:r>
      <w:r w:rsidRPr="00804D83">
        <w:rPr>
          <w:rFonts w:asciiTheme="minorHAnsi" w:hAnsiTheme="minorHAnsi" w:cstheme="minorHAnsi"/>
          <w:lang w:val="en-US"/>
        </w:rPr>
        <w:t>0.05; **P &lt; 0.01; ***P &lt; 0.001).</w:t>
      </w:r>
      <w:r w:rsidR="00911036" w:rsidRPr="00804D83">
        <w:rPr>
          <w:rFonts w:asciiTheme="minorHAnsi" w:hAnsiTheme="minorHAnsi" w:cstheme="minorHAnsi"/>
          <w:lang w:val="en-US"/>
        </w:rPr>
        <w:t xml:space="preserve"> Abbreviations: A = Alfa leaves, AS = Almond shells, PC = Pinecones, PL = Posidonia leaves, OP = Olive pomace, Ag = Aegagropile; ns = not significant.</w:t>
      </w:r>
    </w:p>
    <w:p w14:paraId="72322951" w14:textId="77777777" w:rsidR="00E634E1" w:rsidRPr="00804D83" w:rsidRDefault="00E634E1" w:rsidP="00804D83">
      <w:pPr>
        <w:jc w:val="both"/>
        <w:rPr>
          <w:rFonts w:asciiTheme="minorHAnsi" w:hAnsiTheme="minorHAnsi" w:cstheme="minorHAnsi"/>
          <w:b/>
          <w:bCs/>
          <w:lang w:val="en-US"/>
        </w:rPr>
      </w:pPr>
    </w:p>
    <w:p w14:paraId="0968069C" w14:textId="7072F499" w:rsidR="00E634E1" w:rsidRPr="00804D83" w:rsidRDefault="00E634E1" w:rsidP="00804D83">
      <w:pPr>
        <w:jc w:val="both"/>
        <w:rPr>
          <w:rFonts w:asciiTheme="minorHAnsi" w:hAnsiTheme="minorHAnsi" w:cstheme="minorHAnsi"/>
          <w:lang w:val="en-US"/>
        </w:rPr>
      </w:pPr>
      <w:r w:rsidRPr="00804D83">
        <w:rPr>
          <w:rFonts w:asciiTheme="minorHAnsi" w:hAnsiTheme="minorHAnsi" w:cstheme="minorHAnsi"/>
          <w:b/>
          <w:bCs/>
          <w:lang w:val="en-US"/>
        </w:rPr>
        <w:lastRenderedPageBreak/>
        <w:t xml:space="preserve">Figure 3: Lignin (%). </w:t>
      </w:r>
      <w:r w:rsidR="001B11F9" w:rsidRPr="00804D83">
        <w:rPr>
          <w:rFonts w:asciiTheme="minorHAnsi" w:hAnsiTheme="minorHAnsi" w:cstheme="minorHAnsi"/>
          <w:lang w:val="en-US"/>
        </w:rPr>
        <w:t>(</w:t>
      </w:r>
      <w:r w:rsidRPr="00804D83">
        <w:rPr>
          <w:rFonts w:asciiTheme="minorHAnsi" w:hAnsiTheme="minorHAnsi" w:cstheme="minorHAnsi"/>
          <w:b/>
          <w:bCs/>
          <w:lang w:val="en-US"/>
        </w:rPr>
        <w:t>A</w:t>
      </w:r>
      <w:r w:rsidRPr="00804D83">
        <w:rPr>
          <w:rFonts w:asciiTheme="minorHAnsi" w:hAnsiTheme="minorHAnsi" w:cstheme="minorHAnsi"/>
          <w:lang w:val="en-US"/>
        </w:rPr>
        <w:t xml:space="preserve">) Choline chloride + Oxalic acid (DES1), </w:t>
      </w:r>
      <w:r w:rsidR="001B11F9" w:rsidRPr="00804D83">
        <w:rPr>
          <w:rFonts w:asciiTheme="minorHAnsi" w:hAnsiTheme="minorHAnsi" w:cstheme="minorHAnsi"/>
          <w:lang w:val="en-US"/>
        </w:rPr>
        <w:t>(</w:t>
      </w:r>
      <w:r w:rsidRPr="00804D83">
        <w:rPr>
          <w:rFonts w:asciiTheme="minorHAnsi" w:hAnsiTheme="minorHAnsi" w:cstheme="minorHAnsi"/>
          <w:b/>
          <w:bCs/>
          <w:lang w:val="en-US"/>
        </w:rPr>
        <w:t>B</w:t>
      </w:r>
      <w:r w:rsidRPr="00804D83">
        <w:rPr>
          <w:rFonts w:asciiTheme="minorHAnsi" w:hAnsiTheme="minorHAnsi" w:cstheme="minorHAnsi"/>
          <w:lang w:val="en-US"/>
        </w:rPr>
        <w:t xml:space="preserve">) Choline chloride + Lactic acid (DES2), </w:t>
      </w:r>
      <w:r w:rsidR="001B11F9" w:rsidRPr="00804D83">
        <w:rPr>
          <w:rFonts w:asciiTheme="minorHAnsi" w:hAnsiTheme="minorHAnsi" w:cstheme="minorHAnsi"/>
          <w:lang w:val="en-US"/>
        </w:rPr>
        <w:t>(</w:t>
      </w:r>
      <w:r w:rsidRPr="00804D83">
        <w:rPr>
          <w:rFonts w:asciiTheme="minorHAnsi" w:hAnsiTheme="minorHAnsi" w:cstheme="minorHAnsi"/>
          <w:b/>
          <w:bCs/>
          <w:lang w:val="en-US"/>
        </w:rPr>
        <w:t>C</w:t>
      </w:r>
      <w:r w:rsidRPr="00804D83">
        <w:rPr>
          <w:rFonts w:asciiTheme="minorHAnsi" w:hAnsiTheme="minorHAnsi" w:cstheme="minorHAnsi"/>
          <w:lang w:val="en-US"/>
        </w:rPr>
        <w:t>) Choline chloride + Urea (DES3). Significant differences were determined with on</w:t>
      </w:r>
      <w:r w:rsidR="001B11F9" w:rsidRPr="00804D83">
        <w:rPr>
          <w:rFonts w:asciiTheme="minorHAnsi" w:hAnsiTheme="minorHAnsi" w:cstheme="minorHAnsi"/>
          <w:lang w:val="en-US"/>
        </w:rPr>
        <w:t>e</w:t>
      </w:r>
      <w:r w:rsidRPr="00804D83">
        <w:rPr>
          <w:rFonts w:asciiTheme="minorHAnsi" w:hAnsiTheme="minorHAnsi" w:cstheme="minorHAnsi"/>
          <w:lang w:val="en-US"/>
        </w:rPr>
        <w:t>-way ANOVA and Fisher</w:t>
      </w:r>
      <w:r w:rsidR="001B11F9" w:rsidRPr="00804D83">
        <w:rPr>
          <w:rFonts w:asciiTheme="minorHAnsi" w:hAnsiTheme="minorHAnsi" w:cstheme="minorHAnsi"/>
          <w:lang w:val="en-US"/>
        </w:rPr>
        <w:t>’s</w:t>
      </w:r>
      <w:r w:rsidRPr="00804D83">
        <w:rPr>
          <w:rFonts w:asciiTheme="minorHAnsi" w:hAnsiTheme="minorHAnsi" w:cstheme="minorHAnsi"/>
          <w:lang w:val="en-US"/>
        </w:rPr>
        <w:t xml:space="preserve"> post hoc test (*P &lt; 0.05; **P &lt; 0.01; ***P &lt; 0.001).</w:t>
      </w:r>
      <w:r w:rsidR="001B11F9" w:rsidRPr="00804D83">
        <w:rPr>
          <w:rFonts w:asciiTheme="minorHAnsi" w:hAnsiTheme="minorHAnsi" w:cstheme="minorHAnsi"/>
          <w:lang w:val="en-US"/>
        </w:rPr>
        <w:t xml:space="preserve"> Abbreviations: A</w:t>
      </w:r>
      <w:r w:rsidR="005520EB" w:rsidRPr="00804D83">
        <w:rPr>
          <w:rFonts w:asciiTheme="minorHAnsi" w:hAnsiTheme="minorHAnsi" w:cstheme="minorHAnsi"/>
          <w:lang w:val="en-US"/>
        </w:rPr>
        <w:t xml:space="preserve"> =</w:t>
      </w:r>
      <w:r w:rsidR="001B11F9" w:rsidRPr="00804D83">
        <w:rPr>
          <w:rFonts w:asciiTheme="minorHAnsi" w:hAnsiTheme="minorHAnsi" w:cstheme="minorHAnsi"/>
          <w:lang w:val="en-US"/>
        </w:rPr>
        <w:t xml:space="preserve"> Alfa</w:t>
      </w:r>
      <w:r w:rsidR="005520EB" w:rsidRPr="00804D83">
        <w:rPr>
          <w:rFonts w:asciiTheme="minorHAnsi" w:hAnsiTheme="minorHAnsi" w:cstheme="minorHAnsi"/>
          <w:lang w:val="en-US"/>
        </w:rPr>
        <w:t xml:space="preserve"> leaves</w:t>
      </w:r>
      <w:r w:rsidR="001B11F9" w:rsidRPr="00804D83">
        <w:rPr>
          <w:rFonts w:asciiTheme="minorHAnsi" w:hAnsiTheme="minorHAnsi" w:cstheme="minorHAnsi"/>
          <w:lang w:val="en-US"/>
        </w:rPr>
        <w:t>, AS</w:t>
      </w:r>
      <w:r w:rsidR="005520EB" w:rsidRPr="00804D83">
        <w:rPr>
          <w:rFonts w:asciiTheme="minorHAnsi" w:hAnsiTheme="minorHAnsi" w:cstheme="minorHAnsi"/>
          <w:lang w:val="en-US"/>
        </w:rPr>
        <w:t xml:space="preserve"> =</w:t>
      </w:r>
      <w:r w:rsidR="001B11F9" w:rsidRPr="00804D83">
        <w:rPr>
          <w:rFonts w:asciiTheme="minorHAnsi" w:hAnsiTheme="minorHAnsi" w:cstheme="minorHAnsi"/>
          <w:lang w:val="en-US"/>
        </w:rPr>
        <w:t xml:space="preserve"> Almond shells, PC</w:t>
      </w:r>
      <w:r w:rsidR="005520EB" w:rsidRPr="00804D83">
        <w:rPr>
          <w:rFonts w:asciiTheme="minorHAnsi" w:hAnsiTheme="minorHAnsi" w:cstheme="minorHAnsi"/>
          <w:lang w:val="en-US"/>
        </w:rPr>
        <w:t xml:space="preserve"> = </w:t>
      </w:r>
      <w:r w:rsidR="001B11F9" w:rsidRPr="00804D83">
        <w:rPr>
          <w:rFonts w:asciiTheme="minorHAnsi" w:hAnsiTheme="minorHAnsi" w:cstheme="minorHAnsi"/>
          <w:lang w:val="en-US"/>
        </w:rPr>
        <w:t>Pinecones, PL</w:t>
      </w:r>
      <w:r w:rsidR="005520EB" w:rsidRPr="00804D83">
        <w:rPr>
          <w:rFonts w:asciiTheme="minorHAnsi" w:hAnsiTheme="minorHAnsi" w:cstheme="minorHAnsi"/>
          <w:lang w:val="en-US"/>
        </w:rPr>
        <w:t xml:space="preserve"> =</w:t>
      </w:r>
      <w:r w:rsidR="001B11F9" w:rsidRPr="00804D83">
        <w:rPr>
          <w:rFonts w:asciiTheme="minorHAnsi" w:hAnsiTheme="minorHAnsi" w:cstheme="minorHAnsi"/>
          <w:lang w:val="en-US"/>
        </w:rPr>
        <w:t xml:space="preserve"> Posidonia leaves, OP</w:t>
      </w:r>
      <w:r w:rsidR="005520EB" w:rsidRPr="00804D83">
        <w:rPr>
          <w:rFonts w:asciiTheme="minorHAnsi" w:hAnsiTheme="minorHAnsi" w:cstheme="minorHAnsi"/>
          <w:lang w:val="en-US"/>
        </w:rPr>
        <w:t xml:space="preserve"> =</w:t>
      </w:r>
      <w:r w:rsidR="001B11F9" w:rsidRPr="00804D83">
        <w:rPr>
          <w:rFonts w:asciiTheme="minorHAnsi" w:hAnsiTheme="minorHAnsi" w:cstheme="minorHAnsi"/>
          <w:lang w:val="en-US"/>
        </w:rPr>
        <w:t xml:space="preserve"> Olive pomace, Ag</w:t>
      </w:r>
      <w:r w:rsidR="005520EB" w:rsidRPr="00804D83">
        <w:rPr>
          <w:rFonts w:asciiTheme="minorHAnsi" w:hAnsiTheme="minorHAnsi" w:cstheme="minorHAnsi"/>
          <w:lang w:val="en-US"/>
        </w:rPr>
        <w:t xml:space="preserve"> =</w:t>
      </w:r>
      <w:r w:rsidR="001B11F9" w:rsidRPr="00804D83">
        <w:rPr>
          <w:rFonts w:asciiTheme="minorHAnsi" w:hAnsiTheme="minorHAnsi" w:cstheme="minorHAnsi"/>
          <w:lang w:val="en-US"/>
        </w:rPr>
        <w:t xml:space="preserve"> Aegagropile</w:t>
      </w:r>
      <w:r w:rsidR="005520EB" w:rsidRPr="00804D83">
        <w:rPr>
          <w:rFonts w:asciiTheme="minorHAnsi" w:hAnsiTheme="minorHAnsi" w:cstheme="minorHAnsi"/>
          <w:lang w:val="en-US"/>
        </w:rPr>
        <w:t>; ns = not significant.</w:t>
      </w:r>
    </w:p>
    <w:p w14:paraId="76D23DA6" w14:textId="77777777" w:rsidR="00E634E1" w:rsidRPr="00804D83" w:rsidRDefault="00E634E1" w:rsidP="00804D83">
      <w:pPr>
        <w:jc w:val="both"/>
        <w:rPr>
          <w:rFonts w:asciiTheme="minorHAnsi" w:hAnsiTheme="minorHAnsi" w:cstheme="minorHAnsi"/>
          <w:b/>
          <w:bCs/>
          <w:lang w:val="en-US"/>
        </w:rPr>
      </w:pPr>
    </w:p>
    <w:p w14:paraId="7A94053C" w14:textId="24365788" w:rsidR="00E634E1" w:rsidRPr="00804D83" w:rsidRDefault="00E634E1" w:rsidP="00804D83">
      <w:pPr>
        <w:jc w:val="both"/>
        <w:rPr>
          <w:rFonts w:asciiTheme="minorHAnsi" w:hAnsiTheme="minorHAnsi" w:cstheme="minorHAnsi"/>
          <w:lang w:val="en-US"/>
        </w:rPr>
      </w:pPr>
      <w:r w:rsidRPr="00804D83">
        <w:rPr>
          <w:rFonts w:asciiTheme="minorHAnsi" w:hAnsiTheme="minorHAnsi" w:cstheme="minorHAnsi"/>
          <w:b/>
          <w:bCs/>
          <w:lang w:val="en-US"/>
        </w:rPr>
        <w:t>Figure 4: Principal component analysis of yield and purity of lignin extracted from Mediterranean biomasses</w:t>
      </w:r>
      <w:r w:rsidRPr="00804D83">
        <w:rPr>
          <w:rFonts w:asciiTheme="minorHAnsi" w:hAnsiTheme="minorHAnsi" w:cstheme="minorHAnsi"/>
          <w:lang w:val="en-US"/>
        </w:rPr>
        <w:t xml:space="preserve">. </w:t>
      </w:r>
      <w:r w:rsidR="00C53AC9" w:rsidRPr="00804D83">
        <w:rPr>
          <w:rFonts w:asciiTheme="minorHAnsi" w:hAnsiTheme="minorHAnsi" w:cstheme="minorHAnsi"/>
          <w:lang w:val="en-US"/>
        </w:rPr>
        <w:t>H</w:t>
      </w:r>
      <w:r w:rsidRPr="00804D83">
        <w:rPr>
          <w:rFonts w:asciiTheme="minorHAnsi" w:hAnsiTheme="minorHAnsi" w:cstheme="minorHAnsi"/>
          <w:lang w:val="en-US"/>
        </w:rPr>
        <w:t>ydrogen-bond acceptor (HB</w:t>
      </w:r>
      <w:r w:rsidR="00C53AC9" w:rsidRPr="00804D83">
        <w:rPr>
          <w:rFonts w:asciiTheme="minorHAnsi" w:hAnsiTheme="minorHAnsi" w:cstheme="minorHAnsi"/>
          <w:lang w:val="en-US"/>
        </w:rPr>
        <w:t>A</w:t>
      </w:r>
      <w:r w:rsidRPr="00804D83">
        <w:rPr>
          <w:rFonts w:asciiTheme="minorHAnsi" w:hAnsiTheme="minorHAnsi" w:cstheme="minorHAnsi"/>
          <w:lang w:val="en-US"/>
        </w:rPr>
        <w:t>) is choline chloride (ChCl) and hydrogen-bond donors (HBD) are Ox</w:t>
      </w:r>
      <w:r w:rsidR="00C41395" w:rsidRPr="00804D83">
        <w:rPr>
          <w:rFonts w:asciiTheme="minorHAnsi" w:hAnsiTheme="minorHAnsi" w:cstheme="minorHAnsi"/>
          <w:lang w:val="en-US"/>
        </w:rPr>
        <w:t xml:space="preserve"> =</w:t>
      </w:r>
      <w:r w:rsidRPr="00804D83">
        <w:rPr>
          <w:rFonts w:asciiTheme="minorHAnsi" w:hAnsiTheme="minorHAnsi" w:cstheme="minorHAnsi"/>
          <w:lang w:val="en-US"/>
        </w:rPr>
        <w:t xml:space="preserve"> oxalic</w:t>
      </w:r>
      <w:r w:rsidR="009D4874" w:rsidRPr="00804D83">
        <w:rPr>
          <w:rFonts w:asciiTheme="minorHAnsi" w:hAnsiTheme="minorHAnsi" w:cstheme="minorHAnsi"/>
          <w:lang w:val="en-US"/>
        </w:rPr>
        <w:t xml:space="preserve"> acid</w:t>
      </w:r>
      <w:r w:rsidRPr="00804D83">
        <w:rPr>
          <w:rFonts w:asciiTheme="minorHAnsi" w:hAnsiTheme="minorHAnsi" w:cstheme="minorHAnsi"/>
          <w:lang w:val="en-US"/>
        </w:rPr>
        <w:t>, Lac : l</w:t>
      </w:r>
      <w:r w:rsidR="009D4874" w:rsidRPr="00804D83">
        <w:rPr>
          <w:rFonts w:asciiTheme="minorHAnsi" w:hAnsiTheme="minorHAnsi" w:cstheme="minorHAnsi"/>
          <w:lang w:val="en-US"/>
        </w:rPr>
        <w:t>actic acid</w:t>
      </w:r>
      <w:r w:rsidR="00C41395" w:rsidRPr="00804D83">
        <w:rPr>
          <w:rFonts w:asciiTheme="minorHAnsi" w:hAnsiTheme="minorHAnsi" w:cstheme="minorHAnsi"/>
          <w:lang w:val="en-US"/>
        </w:rPr>
        <w:t>,</w:t>
      </w:r>
      <w:r w:rsidRPr="00804D83">
        <w:rPr>
          <w:rFonts w:asciiTheme="minorHAnsi" w:hAnsiTheme="minorHAnsi" w:cstheme="minorHAnsi"/>
          <w:lang w:val="en-US"/>
        </w:rPr>
        <w:t xml:space="preserve"> and </w:t>
      </w:r>
      <w:r w:rsidR="009D4874" w:rsidRPr="00804D83">
        <w:rPr>
          <w:rFonts w:asciiTheme="minorHAnsi" w:hAnsiTheme="minorHAnsi" w:cstheme="minorHAnsi"/>
          <w:lang w:val="en-US"/>
        </w:rPr>
        <w:t>U</w:t>
      </w:r>
      <w:r w:rsidRPr="00804D83">
        <w:rPr>
          <w:rFonts w:asciiTheme="minorHAnsi" w:hAnsiTheme="minorHAnsi" w:cstheme="minorHAnsi"/>
          <w:lang w:val="en-US"/>
        </w:rPr>
        <w:t>rea.</w:t>
      </w:r>
      <w:r w:rsidRPr="00804D83">
        <w:rPr>
          <w:rFonts w:asciiTheme="minorHAnsi" w:hAnsiTheme="minorHAnsi" w:cstheme="minorHAnsi"/>
          <w:b/>
          <w:bCs/>
          <w:lang w:val="en-US"/>
        </w:rPr>
        <w:t xml:space="preserve"> </w:t>
      </w:r>
      <w:r w:rsidR="000C583F" w:rsidRPr="00804D83">
        <w:rPr>
          <w:rFonts w:asciiTheme="minorHAnsi" w:hAnsiTheme="minorHAnsi" w:cstheme="minorHAnsi"/>
          <w:lang w:val="en-US"/>
        </w:rPr>
        <w:t xml:space="preserve">PCA = principal component analysis; </w:t>
      </w:r>
      <w:r w:rsidRPr="00804D83">
        <w:rPr>
          <w:rFonts w:asciiTheme="minorHAnsi" w:hAnsiTheme="minorHAnsi" w:cstheme="minorHAnsi"/>
          <w:lang w:val="en-US"/>
        </w:rPr>
        <w:t>A</w:t>
      </w:r>
      <w:r w:rsidR="009D4874" w:rsidRPr="00804D83">
        <w:rPr>
          <w:rFonts w:asciiTheme="minorHAnsi" w:hAnsiTheme="minorHAnsi" w:cstheme="minorHAnsi"/>
          <w:lang w:val="en-US"/>
        </w:rPr>
        <w:t xml:space="preserve"> =</w:t>
      </w:r>
      <w:r w:rsidRPr="00804D83">
        <w:rPr>
          <w:rFonts w:asciiTheme="minorHAnsi" w:hAnsiTheme="minorHAnsi" w:cstheme="minorHAnsi"/>
          <w:lang w:val="en-US"/>
        </w:rPr>
        <w:t xml:space="preserve"> Alfa</w:t>
      </w:r>
      <w:r w:rsidR="009D4874" w:rsidRPr="00804D83">
        <w:rPr>
          <w:rFonts w:asciiTheme="minorHAnsi" w:hAnsiTheme="minorHAnsi" w:cstheme="minorHAnsi"/>
          <w:lang w:val="en-US"/>
        </w:rPr>
        <w:t xml:space="preserve"> leaves</w:t>
      </w:r>
      <w:r w:rsidRPr="00804D83">
        <w:rPr>
          <w:rFonts w:asciiTheme="minorHAnsi" w:hAnsiTheme="minorHAnsi" w:cstheme="minorHAnsi"/>
          <w:lang w:val="en-US"/>
        </w:rPr>
        <w:t>, AS</w:t>
      </w:r>
      <w:r w:rsidR="00145C53" w:rsidRPr="00804D83">
        <w:rPr>
          <w:rFonts w:asciiTheme="minorHAnsi" w:hAnsiTheme="minorHAnsi" w:cstheme="minorHAnsi"/>
          <w:lang w:val="en-US"/>
        </w:rPr>
        <w:t xml:space="preserve"> =</w:t>
      </w:r>
      <w:r w:rsidRPr="00804D83">
        <w:rPr>
          <w:rFonts w:asciiTheme="minorHAnsi" w:hAnsiTheme="minorHAnsi" w:cstheme="minorHAnsi"/>
          <w:lang w:val="en-US"/>
        </w:rPr>
        <w:t xml:space="preserve"> Almond shells, PC</w:t>
      </w:r>
      <w:r w:rsidR="00145C53" w:rsidRPr="00804D83">
        <w:rPr>
          <w:rFonts w:asciiTheme="minorHAnsi" w:hAnsiTheme="minorHAnsi" w:cstheme="minorHAnsi"/>
          <w:lang w:val="en-US"/>
        </w:rPr>
        <w:t xml:space="preserve"> = </w:t>
      </w:r>
      <w:r w:rsidRPr="00804D83">
        <w:rPr>
          <w:rFonts w:asciiTheme="minorHAnsi" w:hAnsiTheme="minorHAnsi" w:cstheme="minorHAnsi"/>
          <w:lang w:val="en-US"/>
        </w:rPr>
        <w:t>Pinecones, PL</w:t>
      </w:r>
      <w:r w:rsidR="00145C53" w:rsidRPr="00804D83">
        <w:rPr>
          <w:rFonts w:asciiTheme="minorHAnsi" w:hAnsiTheme="minorHAnsi" w:cstheme="minorHAnsi"/>
          <w:lang w:val="en-US"/>
        </w:rPr>
        <w:t xml:space="preserve"> =</w:t>
      </w:r>
      <w:r w:rsidRPr="00804D83">
        <w:rPr>
          <w:rFonts w:asciiTheme="minorHAnsi" w:hAnsiTheme="minorHAnsi" w:cstheme="minorHAnsi"/>
          <w:lang w:val="en-US"/>
        </w:rPr>
        <w:t xml:space="preserve"> Posidonia leaves, OP</w:t>
      </w:r>
      <w:r w:rsidR="00145C53" w:rsidRPr="00804D83">
        <w:rPr>
          <w:rFonts w:asciiTheme="minorHAnsi" w:hAnsiTheme="minorHAnsi" w:cstheme="minorHAnsi"/>
          <w:lang w:val="en-US"/>
        </w:rPr>
        <w:t xml:space="preserve"> =</w:t>
      </w:r>
      <w:r w:rsidRPr="00804D83">
        <w:rPr>
          <w:rFonts w:asciiTheme="minorHAnsi" w:hAnsiTheme="minorHAnsi" w:cstheme="minorHAnsi"/>
          <w:lang w:val="en-US"/>
        </w:rPr>
        <w:t xml:space="preserve"> Olive pomace, Ag</w:t>
      </w:r>
      <w:r w:rsidR="00145C53" w:rsidRPr="00804D83">
        <w:rPr>
          <w:rFonts w:asciiTheme="minorHAnsi" w:hAnsiTheme="minorHAnsi" w:cstheme="minorHAnsi"/>
          <w:lang w:val="en-US"/>
        </w:rPr>
        <w:t xml:space="preserve"> =</w:t>
      </w:r>
      <w:r w:rsidRPr="00804D83">
        <w:rPr>
          <w:rFonts w:asciiTheme="minorHAnsi" w:hAnsiTheme="minorHAnsi" w:cstheme="minorHAnsi"/>
          <w:lang w:val="en-US"/>
        </w:rPr>
        <w:t xml:space="preserve"> Aegagropile.</w:t>
      </w:r>
    </w:p>
    <w:p w14:paraId="1B99B96C" w14:textId="77777777" w:rsidR="00E634E1" w:rsidRPr="00804D83" w:rsidRDefault="00E634E1" w:rsidP="00804D83">
      <w:pPr>
        <w:jc w:val="both"/>
        <w:rPr>
          <w:rFonts w:asciiTheme="minorHAnsi" w:hAnsiTheme="minorHAnsi" w:cstheme="minorHAnsi"/>
          <w:b/>
          <w:bCs/>
          <w:lang w:val="en-US"/>
        </w:rPr>
      </w:pPr>
    </w:p>
    <w:p w14:paraId="3EE7D6F4" w14:textId="2850B4E8" w:rsidR="00086D30" w:rsidRPr="00804D83" w:rsidRDefault="00E634E1" w:rsidP="00804D83">
      <w:pPr>
        <w:jc w:val="both"/>
        <w:rPr>
          <w:rFonts w:asciiTheme="minorHAnsi" w:hAnsiTheme="minorHAnsi" w:cstheme="minorHAnsi"/>
          <w:lang w:val="en-US"/>
        </w:rPr>
      </w:pPr>
      <w:r w:rsidRPr="00804D83">
        <w:rPr>
          <w:rFonts w:asciiTheme="minorHAnsi" w:hAnsiTheme="minorHAnsi" w:cstheme="minorHAnsi"/>
          <w:b/>
          <w:bCs/>
          <w:lang w:val="en-US"/>
        </w:rPr>
        <w:t xml:space="preserve">Figure 5: Carbohydrate (%), </w:t>
      </w:r>
      <w:r w:rsidR="00F9115C" w:rsidRPr="00804D83">
        <w:rPr>
          <w:rFonts w:asciiTheme="minorHAnsi" w:hAnsiTheme="minorHAnsi" w:cstheme="minorHAnsi"/>
          <w:b/>
          <w:bCs/>
          <w:lang w:val="en-US"/>
        </w:rPr>
        <w:t>n</w:t>
      </w:r>
      <w:r w:rsidRPr="00804D83">
        <w:rPr>
          <w:rFonts w:asciiTheme="minorHAnsi" w:hAnsiTheme="minorHAnsi" w:cstheme="minorHAnsi"/>
          <w:b/>
          <w:bCs/>
          <w:lang w:val="en-US"/>
        </w:rPr>
        <w:t>itrogen (%)</w:t>
      </w:r>
      <w:r w:rsidR="00F9115C" w:rsidRPr="00804D83">
        <w:rPr>
          <w:rFonts w:asciiTheme="minorHAnsi" w:hAnsiTheme="minorHAnsi" w:cstheme="minorHAnsi"/>
          <w:b/>
          <w:bCs/>
          <w:lang w:val="en-US"/>
        </w:rPr>
        <w:t>,</w:t>
      </w:r>
      <w:r w:rsidRPr="00804D83">
        <w:rPr>
          <w:rFonts w:asciiTheme="minorHAnsi" w:hAnsiTheme="minorHAnsi" w:cstheme="minorHAnsi"/>
          <w:b/>
          <w:bCs/>
          <w:lang w:val="en-US"/>
        </w:rPr>
        <w:t xml:space="preserve"> and </w:t>
      </w:r>
      <w:r w:rsidR="00F9115C" w:rsidRPr="00804D83">
        <w:rPr>
          <w:rFonts w:asciiTheme="minorHAnsi" w:hAnsiTheme="minorHAnsi" w:cstheme="minorHAnsi"/>
          <w:b/>
          <w:bCs/>
          <w:lang w:val="en-US"/>
        </w:rPr>
        <w:t>a</w:t>
      </w:r>
      <w:r w:rsidRPr="00804D83">
        <w:rPr>
          <w:rFonts w:asciiTheme="minorHAnsi" w:hAnsiTheme="minorHAnsi" w:cstheme="minorHAnsi"/>
          <w:b/>
          <w:bCs/>
          <w:lang w:val="en-US"/>
        </w:rPr>
        <w:t>sh content</w:t>
      </w:r>
      <w:r w:rsidR="00C8739A" w:rsidRPr="00804D83">
        <w:rPr>
          <w:rFonts w:asciiTheme="minorHAnsi" w:hAnsiTheme="minorHAnsi" w:cstheme="minorHAnsi"/>
          <w:b/>
          <w:bCs/>
          <w:lang w:val="en-US"/>
        </w:rPr>
        <w:t xml:space="preserve"> (%)</w:t>
      </w:r>
      <w:r w:rsidRPr="00804D83">
        <w:rPr>
          <w:rFonts w:asciiTheme="minorHAnsi" w:hAnsiTheme="minorHAnsi" w:cstheme="minorHAnsi"/>
          <w:b/>
          <w:bCs/>
          <w:lang w:val="en-US"/>
        </w:rPr>
        <w:t xml:space="preserve"> in lignin samples. </w:t>
      </w:r>
      <w:r w:rsidR="00C8739A" w:rsidRPr="00804D83">
        <w:rPr>
          <w:rFonts w:asciiTheme="minorHAnsi" w:hAnsiTheme="minorHAnsi" w:cstheme="minorHAnsi"/>
          <w:lang w:val="en-US"/>
        </w:rPr>
        <w:t>(</w:t>
      </w:r>
      <w:r w:rsidRPr="00804D83">
        <w:rPr>
          <w:rFonts w:asciiTheme="minorHAnsi" w:hAnsiTheme="minorHAnsi" w:cstheme="minorHAnsi"/>
          <w:b/>
          <w:bCs/>
          <w:lang w:val="en-US"/>
        </w:rPr>
        <w:t>A</w:t>
      </w:r>
      <w:r w:rsidRPr="00804D83">
        <w:rPr>
          <w:rFonts w:asciiTheme="minorHAnsi" w:hAnsiTheme="minorHAnsi" w:cstheme="minorHAnsi"/>
          <w:lang w:val="en-US"/>
        </w:rPr>
        <w:t xml:space="preserve">) Choline chloride + Oxalic acid (DES1), </w:t>
      </w:r>
      <w:r w:rsidR="00C8739A" w:rsidRPr="00804D83">
        <w:rPr>
          <w:rFonts w:asciiTheme="minorHAnsi" w:hAnsiTheme="minorHAnsi" w:cstheme="minorHAnsi"/>
          <w:lang w:val="en-US"/>
        </w:rPr>
        <w:t>(</w:t>
      </w:r>
      <w:r w:rsidRPr="00804D83">
        <w:rPr>
          <w:rFonts w:asciiTheme="minorHAnsi" w:hAnsiTheme="minorHAnsi" w:cstheme="minorHAnsi"/>
          <w:b/>
          <w:bCs/>
          <w:lang w:val="en-US"/>
        </w:rPr>
        <w:t>B</w:t>
      </w:r>
      <w:r w:rsidRPr="00804D83">
        <w:rPr>
          <w:rFonts w:asciiTheme="minorHAnsi" w:hAnsiTheme="minorHAnsi" w:cstheme="minorHAnsi"/>
          <w:lang w:val="en-US"/>
        </w:rPr>
        <w:t xml:space="preserve">) Choline chloride + Lactic acid (DES2), </w:t>
      </w:r>
      <w:r w:rsidR="00C8739A" w:rsidRPr="00804D83">
        <w:rPr>
          <w:rFonts w:asciiTheme="minorHAnsi" w:hAnsiTheme="minorHAnsi" w:cstheme="minorHAnsi"/>
          <w:lang w:val="en-US"/>
        </w:rPr>
        <w:t>(</w:t>
      </w:r>
      <w:r w:rsidRPr="00804D83">
        <w:rPr>
          <w:rFonts w:asciiTheme="minorHAnsi" w:hAnsiTheme="minorHAnsi" w:cstheme="minorHAnsi"/>
          <w:b/>
          <w:bCs/>
          <w:lang w:val="en-US"/>
        </w:rPr>
        <w:t>C</w:t>
      </w:r>
      <w:r w:rsidRPr="00804D83">
        <w:rPr>
          <w:rFonts w:asciiTheme="minorHAnsi" w:hAnsiTheme="minorHAnsi" w:cstheme="minorHAnsi"/>
          <w:lang w:val="en-US"/>
        </w:rPr>
        <w:t>) Choline chloride + Urea (DES3). Significant differences were determined with on</w:t>
      </w:r>
      <w:r w:rsidR="00C8739A" w:rsidRPr="00804D83">
        <w:rPr>
          <w:rFonts w:asciiTheme="minorHAnsi" w:hAnsiTheme="minorHAnsi" w:cstheme="minorHAnsi"/>
          <w:lang w:val="en-US"/>
        </w:rPr>
        <w:t>e</w:t>
      </w:r>
      <w:r w:rsidRPr="00804D83">
        <w:rPr>
          <w:rFonts w:asciiTheme="minorHAnsi" w:hAnsiTheme="minorHAnsi" w:cstheme="minorHAnsi"/>
          <w:lang w:val="en-US"/>
        </w:rPr>
        <w:t>-way ANOVA and Fisher</w:t>
      </w:r>
      <w:r w:rsidR="00C8739A" w:rsidRPr="00804D83">
        <w:rPr>
          <w:rFonts w:asciiTheme="minorHAnsi" w:hAnsiTheme="minorHAnsi" w:cstheme="minorHAnsi"/>
          <w:lang w:val="en-US"/>
        </w:rPr>
        <w:t>’s</w:t>
      </w:r>
      <w:r w:rsidRPr="00804D83">
        <w:rPr>
          <w:rFonts w:asciiTheme="minorHAnsi" w:hAnsiTheme="minorHAnsi" w:cstheme="minorHAnsi"/>
          <w:lang w:val="en-US"/>
        </w:rPr>
        <w:t xml:space="preserve"> post</w:t>
      </w:r>
      <w:r w:rsidR="00C8739A" w:rsidRPr="00804D83">
        <w:rPr>
          <w:rFonts w:asciiTheme="minorHAnsi" w:hAnsiTheme="minorHAnsi" w:cstheme="minorHAnsi"/>
          <w:lang w:val="en-US"/>
        </w:rPr>
        <w:t>-</w:t>
      </w:r>
      <w:r w:rsidRPr="00804D83">
        <w:rPr>
          <w:rFonts w:asciiTheme="minorHAnsi" w:hAnsiTheme="minorHAnsi" w:cstheme="minorHAnsi"/>
          <w:lang w:val="en-US"/>
        </w:rPr>
        <w:t>hoc test (*P &lt; 0.05; **P &lt; 0.01; ***P &lt; 0.001).</w:t>
      </w:r>
      <w:r w:rsidR="00C8739A" w:rsidRPr="00804D83">
        <w:rPr>
          <w:rFonts w:asciiTheme="minorHAnsi" w:hAnsiTheme="minorHAnsi" w:cstheme="minorHAnsi"/>
          <w:lang w:val="en-US"/>
        </w:rPr>
        <w:t xml:space="preserve"> </w:t>
      </w:r>
      <w:r w:rsidR="00086D30" w:rsidRPr="00804D83">
        <w:rPr>
          <w:rFonts w:asciiTheme="minorHAnsi" w:hAnsiTheme="minorHAnsi" w:cstheme="minorHAnsi"/>
          <w:lang w:val="en-US"/>
        </w:rPr>
        <w:t>Abbreviations: A = Alfa leaves, AS = Almond shells, PC = Pinecones, PL = Posidonia leaves, OP = Olive pomace, Ag = Aegagropile; ns = not significant.</w:t>
      </w:r>
    </w:p>
    <w:p w14:paraId="7136D33B" w14:textId="77777777" w:rsidR="00E634E1" w:rsidRPr="00804D83" w:rsidRDefault="00E634E1" w:rsidP="00804D83">
      <w:pPr>
        <w:jc w:val="both"/>
        <w:rPr>
          <w:rFonts w:asciiTheme="minorHAnsi" w:hAnsiTheme="minorHAnsi" w:cstheme="minorHAnsi"/>
          <w:b/>
          <w:bCs/>
          <w:lang w:val="en-US"/>
        </w:rPr>
      </w:pPr>
    </w:p>
    <w:p w14:paraId="5F52763E" w14:textId="0B63C670" w:rsidR="00E634E1" w:rsidRPr="00804D83" w:rsidRDefault="00E634E1" w:rsidP="00804D83">
      <w:pPr>
        <w:jc w:val="both"/>
        <w:rPr>
          <w:rFonts w:asciiTheme="minorHAnsi" w:hAnsiTheme="minorHAnsi" w:cstheme="minorHAnsi"/>
          <w:lang w:val="en-US"/>
        </w:rPr>
      </w:pPr>
      <w:r w:rsidRPr="00804D83">
        <w:rPr>
          <w:rFonts w:asciiTheme="minorHAnsi" w:hAnsiTheme="minorHAnsi" w:cstheme="minorHAnsi"/>
          <w:b/>
          <w:bCs/>
          <w:lang w:val="en-US"/>
        </w:rPr>
        <w:t>Figure</w:t>
      </w:r>
      <w:r w:rsidRPr="00804D83">
        <w:rPr>
          <w:rFonts w:asciiTheme="minorHAnsi" w:eastAsia="Calibri" w:hAnsiTheme="minorHAnsi" w:cstheme="minorHAnsi"/>
          <w:b/>
          <w:bCs/>
          <w:lang w:val="en-US"/>
        </w:rPr>
        <w:t xml:space="preserve"> 6: </w:t>
      </w:r>
      <w:r w:rsidR="00336AE0" w:rsidRPr="00804D83">
        <w:rPr>
          <w:rFonts w:asciiTheme="minorHAnsi" w:hAnsiTheme="minorHAnsi" w:cstheme="minorHAnsi"/>
          <w:b/>
          <w:bCs/>
          <w:lang w:val="en-US"/>
        </w:rPr>
        <w:t>I</w:t>
      </w:r>
      <w:r w:rsidRPr="00804D83">
        <w:rPr>
          <w:rFonts w:asciiTheme="minorHAnsi" w:hAnsiTheme="minorHAnsi" w:cstheme="minorHAnsi"/>
          <w:b/>
          <w:bCs/>
          <w:lang w:val="en-US"/>
        </w:rPr>
        <w:t>dentification</w:t>
      </w:r>
      <w:r w:rsidR="00336AE0" w:rsidRPr="00804D83">
        <w:rPr>
          <w:rFonts w:asciiTheme="minorHAnsi" w:hAnsiTheme="minorHAnsi" w:cstheme="minorHAnsi"/>
          <w:b/>
          <w:bCs/>
          <w:lang w:val="en-US"/>
        </w:rPr>
        <w:t xml:space="preserve"> of monosaccharides</w:t>
      </w:r>
      <w:r w:rsidRPr="00804D83">
        <w:rPr>
          <w:rFonts w:asciiTheme="minorHAnsi" w:hAnsiTheme="minorHAnsi" w:cstheme="minorHAnsi"/>
          <w:b/>
          <w:bCs/>
          <w:lang w:val="en-US"/>
        </w:rPr>
        <w:t xml:space="preserve"> </w:t>
      </w:r>
      <w:r w:rsidR="00336AE0" w:rsidRPr="00804D83">
        <w:rPr>
          <w:rFonts w:asciiTheme="minorHAnsi" w:hAnsiTheme="minorHAnsi" w:cstheme="minorHAnsi"/>
          <w:b/>
          <w:bCs/>
          <w:lang w:val="en-US"/>
        </w:rPr>
        <w:t>in</w:t>
      </w:r>
      <w:r w:rsidRPr="00804D83">
        <w:rPr>
          <w:rFonts w:asciiTheme="minorHAnsi" w:hAnsiTheme="minorHAnsi" w:cstheme="minorHAnsi"/>
          <w:b/>
          <w:bCs/>
          <w:lang w:val="en-US"/>
        </w:rPr>
        <w:t xml:space="preserve"> lignin samples (%).</w:t>
      </w:r>
      <w:r w:rsidR="00336AE0" w:rsidRPr="00804D83">
        <w:rPr>
          <w:rFonts w:asciiTheme="minorHAnsi" w:hAnsiTheme="minorHAnsi" w:cstheme="minorHAnsi"/>
          <w:lang w:val="en-US"/>
        </w:rPr>
        <w:t>(</w:t>
      </w:r>
      <w:r w:rsidRPr="00804D83">
        <w:rPr>
          <w:rFonts w:asciiTheme="minorHAnsi" w:hAnsiTheme="minorHAnsi" w:cstheme="minorHAnsi"/>
          <w:b/>
          <w:bCs/>
          <w:lang w:val="en-US"/>
        </w:rPr>
        <w:t>A</w:t>
      </w:r>
      <w:r w:rsidRPr="00804D83">
        <w:rPr>
          <w:rFonts w:asciiTheme="minorHAnsi" w:hAnsiTheme="minorHAnsi" w:cstheme="minorHAnsi"/>
          <w:lang w:val="en-US"/>
        </w:rPr>
        <w:t xml:space="preserve">) Choline chloride + Oxalic acid (DES1), </w:t>
      </w:r>
      <w:r w:rsidR="00167CD9" w:rsidRPr="00804D83">
        <w:rPr>
          <w:rFonts w:asciiTheme="minorHAnsi" w:hAnsiTheme="minorHAnsi" w:cstheme="minorHAnsi"/>
          <w:lang w:val="en-US"/>
        </w:rPr>
        <w:t>(</w:t>
      </w:r>
      <w:r w:rsidRPr="00804D83">
        <w:rPr>
          <w:rFonts w:asciiTheme="minorHAnsi" w:hAnsiTheme="minorHAnsi" w:cstheme="minorHAnsi"/>
          <w:b/>
          <w:bCs/>
          <w:lang w:val="en-US"/>
        </w:rPr>
        <w:t>B</w:t>
      </w:r>
      <w:r w:rsidRPr="00804D83">
        <w:rPr>
          <w:rFonts w:asciiTheme="minorHAnsi" w:hAnsiTheme="minorHAnsi" w:cstheme="minorHAnsi"/>
          <w:lang w:val="en-US"/>
        </w:rPr>
        <w:t xml:space="preserve">) Choline chloride + Lactic acid (DES2), </w:t>
      </w:r>
      <w:r w:rsidR="00167CD9" w:rsidRPr="00804D83">
        <w:rPr>
          <w:rFonts w:asciiTheme="minorHAnsi" w:hAnsiTheme="minorHAnsi" w:cstheme="minorHAnsi"/>
          <w:lang w:val="en-US"/>
        </w:rPr>
        <w:t>(</w:t>
      </w:r>
      <w:r w:rsidRPr="00804D83">
        <w:rPr>
          <w:rFonts w:asciiTheme="minorHAnsi" w:hAnsiTheme="minorHAnsi" w:cstheme="minorHAnsi"/>
          <w:b/>
          <w:bCs/>
          <w:lang w:val="en-US"/>
        </w:rPr>
        <w:t>C</w:t>
      </w:r>
      <w:r w:rsidRPr="00804D83">
        <w:rPr>
          <w:rFonts w:asciiTheme="minorHAnsi" w:hAnsiTheme="minorHAnsi" w:cstheme="minorHAnsi"/>
          <w:lang w:val="en-US"/>
        </w:rPr>
        <w:t>) Choline chloride + Urea (DES3). Significant differences were determined with on</w:t>
      </w:r>
      <w:r w:rsidR="0029643C" w:rsidRPr="00804D83">
        <w:rPr>
          <w:rFonts w:asciiTheme="minorHAnsi" w:hAnsiTheme="minorHAnsi" w:cstheme="minorHAnsi"/>
          <w:lang w:val="en-US"/>
        </w:rPr>
        <w:t>e</w:t>
      </w:r>
      <w:r w:rsidRPr="00804D83">
        <w:rPr>
          <w:rFonts w:asciiTheme="minorHAnsi" w:hAnsiTheme="minorHAnsi" w:cstheme="minorHAnsi"/>
          <w:lang w:val="en-US"/>
        </w:rPr>
        <w:t>-way ANOVA and Fisher</w:t>
      </w:r>
      <w:r w:rsidR="0029643C" w:rsidRPr="00804D83">
        <w:rPr>
          <w:rFonts w:asciiTheme="minorHAnsi" w:hAnsiTheme="minorHAnsi" w:cstheme="minorHAnsi"/>
          <w:lang w:val="en-US"/>
        </w:rPr>
        <w:t>’s</w:t>
      </w:r>
      <w:r w:rsidRPr="00804D83">
        <w:rPr>
          <w:rFonts w:asciiTheme="minorHAnsi" w:hAnsiTheme="minorHAnsi" w:cstheme="minorHAnsi"/>
          <w:lang w:val="en-US"/>
        </w:rPr>
        <w:t xml:space="preserve"> post</w:t>
      </w:r>
      <w:r w:rsidR="0029643C" w:rsidRPr="00804D83">
        <w:rPr>
          <w:rFonts w:asciiTheme="minorHAnsi" w:hAnsiTheme="minorHAnsi" w:cstheme="minorHAnsi"/>
          <w:lang w:val="en-US"/>
        </w:rPr>
        <w:t>-</w:t>
      </w:r>
      <w:r w:rsidRPr="00804D83">
        <w:rPr>
          <w:rFonts w:asciiTheme="minorHAnsi" w:hAnsiTheme="minorHAnsi" w:cstheme="minorHAnsi"/>
          <w:lang w:val="en-US"/>
        </w:rPr>
        <w:t>hoc test (*P &lt; 0.05; **P &lt; 0.01; ***P &lt; 0.001).</w:t>
      </w:r>
      <w:r w:rsidR="0029643C" w:rsidRPr="00804D83">
        <w:rPr>
          <w:rFonts w:asciiTheme="minorHAnsi" w:hAnsiTheme="minorHAnsi" w:cstheme="minorHAnsi"/>
          <w:lang w:val="en-US"/>
        </w:rPr>
        <w:t xml:space="preserve"> Abbreviations: A = Alfa leaves, AS = Almond shells, PC = Pinecones, PL = Posidonia leaves, OP = Olive pomace, Ag = Aegagropile; ns = not significant.</w:t>
      </w:r>
    </w:p>
    <w:p w14:paraId="798F1371" w14:textId="77777777" w:rsidR="00E634E1" w:rsidRPr="00804D83" w:rsidRDefault="00E634E1" w:rsidP="00804D83">
      <w:pPr>
        <w:jc w:val="both"/>
        <w:rPr>
          <w:rFonts w:asciiTheme="minorHAnsi" w:hAnsiTheme="minorHAnsi" w:cstheme="minorHAnsi"/>
          <w:b/>
          <w:bCs/>
          <w:lang w:val="en-US"/>
        </w:rPr>
      </w:pPr>
    </w:p>
    <w:p w14:paraId="00E9DDFA" w14:textId="1069DAA6" w:rsidR="00E634E1" w:rsidRPr="00804D83" w:rsidRDefault="00E634E1" w:rsidP="00804D83">
      <w:pPr>
        <w:jc w:val="both"/>
        <w:rPr>
          <w:rFonts w:asciiTheme="minorHAnsi" w:hAnsiTheme="minorHAnsi" w:cstheme="minorHAnsi"/>
          <w:lang w:val="en-US"/>
        </w:rPr>
      </w:pPr>
      <w:r w:rsidRPr="00804D83">
        <w:rPr>
          <w:rFonts w:asciiTheme="minorHAnsi" w:hAnsiTheme="minorHAnsi" w:cstheme="minorHAnsi"/>
          <w:b/>
          <w:bCs/>
          <w:lang w:val="en-US"/>
        </w:rPr>
        <w:t>Figure 7: F</w:t>
      </w:r>
      <w:r w:rsidR="007673A4" w:rsidRPr="00804D83">
        <w:rPr>
          <w:rFonts w:asciiTheme="minorHAnsi" w:hAnsiTheme="minorHAnsi" w:cstheme="minorHAnsi"/>
          <w:b/>
          <w:bCs/>
          <w:lang w:val="en-US"/>
        </w:rPr>
        <w:t>ourier-transform infrared</w:t>
      </w:r>
      <w:r w:rsidRPr="00804D83">
        <w:rPr>
          <w:rFonts w:asciiTheme="minorHAnsi" w:hAnsiTheme="minorHAnsi" w:cstheme="minorHAnsi"/>
          <w:b/>
          <w:bCs/>
          <w:lang w:val="en-US"/>
        </w:rPr>
        <w:t xml:space="preserve"> spectra of lignin samples. </w:t>
      </w:r>
      <w:r w:rsidR="00A256BA" w:rsidRPr="00804D83">
        <w:rPr>
          <w:rFonts w:asciiTheme="minorHAnsi" w:hAnsiTheme="minorHAnsi" w:cstheme="minorHAnsi"/>
          <w:lang w:val="en-US"/>
        </w:rPr>
        <w:t>(</w:t>
      </w:r>
      <w:r w:rsidRPr="00804D83">
        <w:rPr>
          <w:rFonts w:asciiTheme="minorHAnsi" w:hAnsiTheme="minorHAnsi" w:cstheme="minorHAnsi"/>
          <w:b/>
          <w:bCs/>
          <w:lang w:val="en-US"/>
        </w:rPr>
        <w:t>A</w:t>
      </w:r>
      <w:r w:rsidR="00A256BA" w:rsidRPr="00804D83">
        <w:rPr>
          <w:rFonts w:asciiTheme="minorHAnsi" w:hAnsiTheme="minorHAnsi" w:cstheme="minorHAnsi"/>
          <w:lang w:val="en-US"/>
        </w:rPr>
        <w:t>)</w:t>
      </w:r>
      <w:r w:rsidRPr="00804D83">
        <w:rPr>
          <w:rFonts w:asciiTheme="minorHAnsi" w:hAnsiTheme="minorHAnsi" w:cstheme="minorHAnsi"/>
          <w:lang w:val="en-US"/>
        </w:rPr>
        <w:t xml:space="preserve"> Alfa</w:t>
      </w:r>
      <w:r w:rsidR="00727074" w:rsidRPr="00804D83">
        <w:rPr>
          <w:rFonts w:asciiTheme="minorHAnsi" w:hAnsiTheme="minorHAnsi" w:cstheme="minorHAnsi"/>
          <w:lang w:val="en-US"/>
        </w:rPr>
        <w:t xml:space="preserve"> leaves</w:t>
      </w:r>
      <w:r w:rsidRPr="00804D83">
        <w:rPr>
          <w:rFonts w:asciiTheme="minorHAnsi" w:hAnsiTheme="minorHAnsi" w:cstheme="minorHAnsi"/>
          <w:lang w:val="en-US"/>
        </w:rPr>
        <w:t xml:space="preserve">, </w:t>
      </w:r>
      <w:r w:rsidR="00727074" w:rsidRPr="00804D83">
        <w:rPr>
          <w:rFonts w:asciiTheme="minorHAnsi" w:hAnsiTheme="minorHAnsi" w:cstheme="minorHAnsi"/>
          <w:lang w:val="en-US"/>
        </w:rPr>
        <w:t>(</w:t>
      </w:r>
      <w:r w:rsidRPr="00804D83">
        <w:rPr>
          <w:rFonts w:asciiTheme="minorHAnsi" w:hAnsiTheme="minorHAnsi" w:cstheme="minorHAnsi"/>
          <w:b/>
          <w:bCs/>
          <w:lang w:val="en-US"/>
        </w:rPr>
        <w:t>B</w:t>
      </w:r>
      <w:r w:rsidR="00727074" w:rsidRPr="00804D83">
        <w:rPr>
          <w:rFonts w:asciiTheme="minorHAnsi" w:hAnsiTheme="minorHAnsi" w:cstheme="minorHAnsi"/>
          <w:lang w:val="en-US"/>
        </w:rPr>
        <w:t>)</w:t>
      </w:r>
      <w:r w:rsidRPr="00804D83">
        <w:rPr>
          <w:rFonts w:asciiTheme="minorHAnsi" w:hAnsiTheme="minorHAnsi" w:cstheme="minorHAnsi"/>
          <w:lang w:val="en-US"/>
        </w:rPr>
        <w:t xml:space="preserve"> Almond shells, </w:t>
      </w:r>
      <w:r w:rsidR="00727074" w:rsidRPr="00804D83">
        <w:rPr>
          <w:rFonts w:asciiTheme="minorHAnsi" w:hAnsiTheme="minorHAnsi" w:cstheme="minorHAnsi"/>
          <w:lang w:val="en-US"/>
        </w:rPr>
        <w:t>(</w:t>
      </w:r>
      <w:r w:rsidRPr="00804D83">
        <w:rPr>
          <w:rFonts w:asciiTheme="minorHAnsi" w:hAnsiTheme="minorHAnsi" w:cstheme="minorHAnsi"/>
          <w:b/>
          <w:bCs/>
          <w:lang w:val="en-US"/>
        </w:rPr>
        <w:t>C</w:t>
      </w:r>
      <w:r w:rsidR="00727074" w:rsidRPr="00804D83">
        <w:rPr>
          <w:rFonts w:asciiTheme="minorHAnsi" w:hAnsiTheme="minorHAnsi" w:cstheme="minorHAnsi"/>
          <w:lang w:val="en-US"/>
        </w:rPr>
        <w:t>)</w:t>
      </w:r>
      <w:r w:rsidRPr="00804D83">
        <w:rPr>
          <w:rFonts w:asciiTheme="minorHAnsi" w:hAnsiTheme="minorHAnsi" w:cstheme="minorHAnsi"/>
          <w:lang w:val="en-US"/>
        </w:rPr>
        <w:t xml:space="preserve"> Pinecones, </w:t>
      </w:r>
      <w:r w:rsidR="00727074" w:rsidRPr="00804D83">
        <w:rPr>
          <w:rFonts w:asciiTheme="minorHAnsi" w:hAnsiTheme="minorHAnsi" w:cstheme="minorHAnsi"/>
          <w:lang w:val="en-US"/>
        </w:rPr>
        <w:t>(</w:t>
      </w:r>
      <w:r w:rsidRPr="00804D83">
        <w:rPr>
          <w:rFonts w:asciiTheme="minorHAnsi" w:hAnsiTheme="minorHAnsi" w:cstheme="minorHAnsi"/>
          <w:b/>
          <w:bCs/>
          <w:lang w:val="en-US"/>
        </w:rPr>
        <w:t>D</w:t>
      </w:r>
      <w:r w:rsidR="00727074" w:rsidRPr="00804D83">
        <w:rPr>
          <w:rFonts w:asciiTheme="minorHAnsi" w:hAnsiTheme="minorHAnsi" w:cstheme="minorHAnsi"/>
          <w:lang w:val="en-US"/>
        </w:rPr>
        <w:t>)</w:t>
      </w:r>
      <w:r w:rsidRPr="00804D83">
        <w:rPr>
          <w:rFonts w:asciiTheme="minorHAnsi" w:hAnsiTheme="minorHAnsi" w:cstheme="minorHAnsi"/>
          <w:lang w:val="en-US"/>
        </w:rPr>
        <w:t xml:space="preserve"> Posidonia leaves, </w:t>
      </w:r>
      <w:r w:rsidR="00727074" w:rsidRPr="00804D83">
        <w:rPr>
          <w:rFonts w:asciiTheme="minorHAnsi" w:hAnsiTheme="minorHAnsi" w:cstheme="minorHAnsi"/>
          <w:lang w:val="en-US"/>
        </w:rPr>
        <w:t>(</w:t>
      </w:r>
      <w:r w:rsidRPr="00804D83">
        <w:rPr>
          <w:rFonts w:asciiTheme="minorHAnsi" w:hAnsiTheme="minorHAnsi" w:cstheme="minorHAnsi"/>
          <w:b/>
          <w:bCs/>
          <w:lang w:val="en-US"/>
        </w:rPr>
        <w:t>E</w:t>
      </w:r>
      <w:r w:rsidR="00727074" w:rsidRPr="00804D83">
        <w:rPr>
          <w:rFonts w:asciiTheme="minorHAnsi" w:hAnsiTheme="minorHAnsi" w:cstheme="minorHAnsi"/>
          <w:lang w:val="en-US"/>
        </w:rPr>
        <w:t>)</w:t>
      </w:r>
      <w:r w:rsidRPr="00804D83">
        <w:rPr>
          <w:rFonts w:asciiTheme="minorHAnsi" w:hAnsiTheme="minorHAnsi" w:cstheme="minorHAnsi"/>
          <w:lang w:val="en-US"/>
        </w:rPr>
        <w:t xml:space="preserve"> Olive pomace, </w:t>
      </w:r>
      <w:r w:rsidR="00727074" w:rsidRPr="00804D83">
        <w:rPr>
          <w:rFonts w:asciiTheme="minorHAnsi" w:hAnsiTheme="minorHAnsi" w:cstheme="minorHAnsi"/>
          <w:lang w:val="en-US"/>
        </w:rPr>
        <w:t>(</w:t>
      </w:r>
      <w:r w:rsidRPr="00804D83">
        <w:rPr>
          <w:rFonts w:asciiTheme="minorHAnsi" w:hAnsiTheme="minorHAnsi" w:cstheme="minorHAnsi"/>
          <w:b/>
          <w:bCs/>
          <w:lang w:val="en-US"/>
        </w:rPr>
        <w:t>F</w:t>
      </w:r>
      <w:r w:rsidR="00727074" w:rsidRPr="00804D83">
        <w:rPr>
          <w:rFonts w:asciiTheme="minorHAnsi" w:hAnsiTheme="minorHAnsi" w:cstheme="minorHAnsi"/>
          <w:lang w:val="en-US"/>
        </w:rPr>
        <w:t>)</w:t>
      </w:r>
      <w:r w:rsidRPr="00804D83">
        <w:rPr>
          <w:rFonts w:asciiTheme="minorHAnsi" w:hAnsiTheme="minorHAnsi" w:cstheme="minorHAnsi"/>
          <w:lang w:val="en-US"/>
        </w:rPr>
        <w:t xml:space="preserve"> Aegagropile.</w:t>
      </w:r>
      <w:r w:rsidR="002278E4" w:rsidRPr="00804D83">
        <w:rPr>
          <w:rFonts w:asciiTheme="minorHAnsi" w:hAnsiTheme="minorHAnsi" w:cstheme="minorHAnsi"/>
          <w:lang w:val="en-US"/>
        </w:rPr>
        <w:t xml:space="preserve"> Abbreviations: DES1 = Choline chloride + Oxalic acid, DES2 = Choline chloride + Lactic acid, DES3 = Choline chloride + Urea.</w:t>
      </w:r>
    </w:p>
    <w:p w14:paraId="26F5601E" w14:textId="77777777" w:rsidR="00E634E1" w:rsidRPr="00804D83" w:rsidRDefault="00E634E1" w:rsidP="00804D83">
      <w:pPr>
        <w:jc w:val="both"/>
        <w:rPr>
          <w:rFonts w:asciiTheme="minorHAnsi" w:hAnsiTheme="minorHAnsi" w:cstheme="minorHAnsi"/>
          <w:lang w:val="en-US"/>
        </w:rPr>
      </w:pPr>
    </w:p>
    <w:p w14:paraId="2E751D64" w14:textId="15F6556A" w:rsidR="00E634E1" w:rsidRPr="00804D83" w:rsidRDefault="00E634E1" w:rsidP="00804D83">
      <w:pPr>
        <w:jc w:val="both"/>
        <w:rPr>
          <w:rFonts w:asciiTheme="minorHAnsi" w:hAnsiTheme="minorHAnsi" w:cstheme="minorHAnsi"/>
          <w:lang w:val="en-US"/>
        </w:rPr>
      </w:pPr>
      <w:r w:rsidRPr="00804D83">
        <w:rPr>
          <w:rFonts w:asciiTheme="minorHAnsi" w:hAnsiTheme="minorHAnsi" w:cstheme="minorHAnsi"/>
          <w:b/>
          <w:bCs/>
          <w:lang w:val="en-US"/>
        </w:rPr>
        <w:t xml:space="preserve">Figure 8: </w:t>
      </w:r>
      <w:r w:rsidR="00C97897" w:rsidRPr="00804D83">
        <w:rPr>
          <w:rFonts w:asciiTheme="minorHAnsi" w:hAnsiTheme="minorHAnsi" w:cstheme="minorHAnsi"/>
          <w:b/>
          <w:bCs/>
          <w:lang w:val="en-US"/>
        </w:rPr>
        <w:t>Fourier-transform infrared spectra.</w:t>
      </w:r>
      <w:r w:rsidRPr="00804D83">
        <w:rPr>
          <w:rFonts w:asciiTheme="minorHAnsi" w:hAnsiTheme="minorHAnsi" w:cstheme="minorHAnsi"/>
          <w:b/>
          <w:bCs/>
          <w:lang w:val="en-US"/>
        </w:rPr>
        <w:t xml:space="preserve"> </w:t>
      </w:r>
      <w:r w:rsidR="00C97897" w:rsidRPr="00804D83">
        <w:rPr>
          <w:rFonts w:asciiTheme="minorHAnsi" w:hAnsiTheme="minorHAnsi" w:cstheme="minorHAnsi"/>
          <w:lang w:val="en-US"/>
        </w:rPr>
        <w:t>(</w:t>
      </w:r>
      <w:r w:rsidRPr="00804D83">
        <w:rPr>
          <w:rFonts w:asciiTheme="minorHAnsi" w:hAnsiTheme="minorHAnsi" w:cstheme="minorHAnsi"/>
          <w:b/>
          <w:bCs/>
          <w:lang w:val="en-US"/>
        </w:rPr>
        <w:t>A</w:t>
      </w:r>
      <w:r w:rsidRPr="00804D83">
        <w:rPr>
          <w:rFonts w:asciiTheme="minorHAnsi" w:hAnsiTheme="minorHAnsi" w:cstheme="minorHAnsi"/>
          <w:lang w:val="en-US"/>
        </w:rPr>
        <w:t>)</w:t>
      </w:r>
      <w:r w:rsidRPr="00804D83">
        <w:rPr>
          <w:rFonts w:asciiTheme="minorHAnsi" w:hAnsiTheme="minorHAnsi" w:cstheme="minorHAnsi"/>
          <w:b/>
          <w:bCs/>
          <w:lang w:val="en-US"/>
        </w:rPr>
        <w:t xml:space="preserve"> </w:t>
      </w:r>
      <w:r w:rsidR="00C97897" w:rsidRPr="00804D83">
        <w:rPr>
          <w:rFonts w:asciiTheme="minorHAnsi" w:hAnsiTheme="minorHAnsi" w:cstheme="minorHAnsi"/>
          <w:lang w:val="en-US"/>
        </w:rPr>
        <w:t>L</w:t>
      </w:r>
      <w:r w:rsidRPr="00804D83">
        <w:rPr>
          <w:rFonts w:asciiTheme="minorHAnsi" w:hAnsiTheme="minorHAnsi" w:cstheme="minorHAnsi"/>
          <w:lang w:val="en-US"/>
        </w:rPr>
        <w:t>ignin control</w:t>
      </w:r>
      <w:r w:rsidR="00A113A3" w:rsidRPr="00804D83">
        <w:rPr>
          <w:rFonts w:asciiTheme="minorHAnsi" w:hAnsiTheme="minorHAnsi" w:cstheme="minorHAnsi"/>
          <w:lang w:val="en-US"/>
        </w:rPr>
        <w:t>s</w:t>
      </w:r>
      <w:r w:rsidR="00C97897" w:rsidRPr="00804D83">
        <w:rPr>
          <w:rFonts w:asciiTheme="minorHAnsi" w:hAnsiTheme="minorHAnsi" w:cstheme="minorHAnsi"/>
          <w:lang w:val="en-US"/>
        </w:rPr>
        <w:t>,</w:t>
      </w:r>
      <w:r w:rsidR="00C97897" w:rsidRPr="00804D83">
        <w:rPr>
          <w:rFonts w:asciiTheme="minorHAnsi" w:hAnsiTheme="minorHAnsi" w:cstheme="minorHAnsi"/>
          <w:b/>
          <w:bCs/>
          <w:lang w:val="en-US"/>
        </w:rPr>
        <w:t xml:space="preserve"> </w:t>
      </w:r>
      <w:r w:rsidR="00C97897" w:rsidRPr="00804D83">
        <w:rPr>
          <w:rFonts w:asciiTheme="minorHAnsi" w:hAnsiTheme="minorHAnsi" w:cstheme="minorHAnsi"/>
          <w:lang w:val="en-US"/>
        </w:rPr>
        <w:t>(</w:t>
      </w:r>
      <w:r w:rsidRPr="00804D83">
        <w:rPr>
          <w:rFonts w:asciiTheme="minorHAnsi" w:hAnsiTheme="minorHAnsi" w:cstheme="minorHAnsi"/>
          <w:b/>
          <w:bCs/>
          <w:lang w:val="en-US"/>
        </w:rPr>
        <w:t>B</w:t>
      </w:r>
      <w:r w:rsidRPr="00804D83">
        <w:rPr>
          <w:rFonts w:asciiTheme="minorHAnsi" w:hAnsiTheme="minorHAnsi" w:cstheme="minorHAnsi"/>
          <w:lang w:val="en-US"/>
        </w:rPr>
        <w:t xml:space="preserve">) </w:t>
      </w:r>
      <w:r w:rsidR="00592973" w:rsidRPr="00804D83">
        <w:rPr>
          <w:rFonts w:asciiTheme="minorHAnsi" w:hAnsiTheme="minorHAnsi" w:cstheme="minorHAnsi"/>
          <w:lang w:val="en-US"/>
        </w:rPr>
        <w:t>hydrogen bond donors</w:t>
      </w:r>
      <w:r w:rsidRPr="00804D83">
        <w:rPr>
          <w:rFonts w:asciiTheme="minorHAnsi" w:hAnsiTheme="minorHAnsi" w:cstheme="minorHAnsi"/>
          <w:lang w:val="en-US"/>
        </w:rPr>
        <w:t xml:space="preserve">. </w:t>
      </w:r>
    </w:p>
    <w:p w14:paraId="13CBF8DA" w14:textId="77777777" w:rsidR="00592973" w:rsidRPr="00804D83" w:rsidRDefault="00592973" w:rsidP="00804D83">
      <w:pPr>
        <w:jc w:val="both"/>
        <w:rPr>
          <w:rFonts w:asciiTheme="minorHAnsi" w:hAnsiTheme="minorHAnsi" w:cstheme="minorHAnsi"/>
          <w:lang w:val="en-US"/>
        </w:rPr>
      </w:pPr>
    </w:p>
    <w:p w14:paraId="0FD3D254" w14:textId="3BD12811" w:rsidR="00C77EA8" w:rsidRPr="00804D83" w:rsidRDefault="00E634E1" w:rsidP="00804D83">
      <w:pPr>
        <w:jc w:val="both"/>
        <w:rPr>
          <w:rFonts w:asciiTheme="minorHAnsi" w:hAnsiTheme="minorHAnsi" w:cstheme="minorHAnsi"/>
          <w:lang w:val="en-US"/>
        </w:rPr>
      </w:pPr>
      <w:r w:rsidRPr="00804D83">
        <w:rPr>
          <w:rFonts w:asciiTheme="minorHAnsi" w:hAnsiTheme="minorHAnsi" w:cstheme="minorHAnsi"/>
          <w:b/>
          <w:bCs/>
          <w:lang w:val="en-US"/>
        </w:rPr>
        <w:t>Table 1: Molecular weights of the lignins</w:t>
      </w:r>
      <w:r w:rsidR="00C15161" w:rsidRPr="00804D83">
        <w:rPr>
          <w:rFonts w:asciiTheme="minorHAnsi" w:hAnsiTheme="minorHAnsi" w:cstheme="minorHAnsi"/>
          <w:b/>
          <w:bCs/>
          <w:lang w:val="en-US"/>
        </w:rPr>
        <w:t>.</w:t>
      </w:r>
      <w:r w:rsidRPr="00804D83">
        <w:rPr>
          <w:rFonts w:asciiTheme="minorHAnsi" w:hAnsiTheme="minorHAnsi" w:cstheme="minorHAnsi"/>
          <w:b/>
          <w:bCs/>
          <w:lang w:val="en-US"/>
        </w:rPr>
        <w:t xml:space="preserve"> </w:t>
      </w:r>
      <w:r w:rsidR="00B97025" w:rsidRPr="00804D83">
        <w:rPr>
          <w:rFonts w:asciiTheme="minorHAnsi" w:hAnsiTheme="minorHAnsi" w:cstheme="minorHAnsi"/>
          <w:lang w:val="en-US"/>
        </w:rPr>
        <w:t>Abbreviations:</w:t>
      </w:r>
      <w:r w:rsidR="00EC0562" w:rsidRPr="00804D83">
        <w:rPr>
          <w:rFonts w:asciiTheme="minorHAnsi" w:hAnsiTheme="minorHAnsi" w:cstheme="minorHAnsi"/>
          <w:lang w:val="en-US"/>
        </w:rPr>
        <w:t xml:space="preserve"> A = Alfa leaves, AS = Almond shells, PC = Pinecones, PL = Posidonia leaves, OP = Olive pomace, Ag = Aegagropile</w:t>
      </w:r>
      <w:r w:rsidR="00B97025" w:rsidRPr="00804D83">
        <w:rPr>
          <w:rFonts w:asciiTheme="minorHAnsi" w:hAnsiTheme="minorHAnsi" w:cstheme="minorHAnsi"/>
          <w:lang w:val="en-US"/>
        </w:rPr>
        <w:t xml:space="preserve">; </w:t>
      </w:r>
      <w:r w:rsidR="00015F59" w:rsidRPr="00804D83">
        <w:rPr>
          <w:rFonts w:asciiTheme="minorHAnsi" w:hAnsiTheme="minorHAnsi" w:cstheme="minorHAnsi"/>
          <w:lang w:val="en-US"/>
        </w:rPr>
        <w:t xml:space="preserve">Mn = </w:t>
      </w:r>
      <w:r w:rsidR="006C2C2B" w:rsidRPr="00804D83">
        <w:rPr>
          <w:rFonts w:asciiTheme="minorHAnsi" w:hAnsiTheme="minorHAnsi" w:cstheme="minorHAnsi"/>
          <w:lang w:val="en-US"/>
        </w:rPr>
        <w:t>number-average molecular weight</w:t>
      </w:r>
      <w:r w:rsidR="00015F59" w:rsidRPr="00804D83">
        <w:rPr>
          <w:rFonts w:asciiTheme="minorHAnsi" w:hAnsiTheme="minorHAnsi" w:cstheme="minorHAnsi"/>
          <w:lang w:val="en-US"/>
        </w:rPr>
        <w:t>; Mw =</w:t>
      </w:r>
      <w:r w:rsidR="006C2C2B" w:rsidRPr="00804D83">
        <w:rPr>
          <w:rFonts w:asciiTheme="minorHAnsi" w:hAnsiTheme="minorHAnsi" w:cstheme="minorHAnsi"/>
          <w:lang w:val="en-US"/>
        </w:rPr>
        <w:t xml:space="preserve"> weight-averaged molecular weight</w:t>
      </w:r>
      <w:r w:rsidR="00015F59" w:rsidRPr="00804D83">
        <w:rPr>
          <w:rFonts w:asciiTheme="minorHAnsi" w:hAnsiTheme="minorHAnsi" w:cstheme="minorHAnsi"/>
          <w:lang w:val="en-US"/>
        </w:rPr>
        <w:t xml:space="preserve">; PDI = </w:t>
      </w:r>
      <w:r w:rsidR="006C2C2B" w:rsidRPr="00804D83">
        <w:rPr>
          <w:rFonts w:asciiTheme="minorHAnsi" w:hAnsiTheme="minorHAnsi" w:cstheme="minorHAnsi"/>
          <w:lang w:val="en-US"/>
        </w:rPr>
        <w:t>polydispersity index</w:t>
      </w:r>
      <w:r w:rsidR="00C55F0D" w:rsidRPr="00804D83">
        <w:rPr>
          <w:rFonts w:asciiTheme="minorHAnsi" w:hAnsiTheme="minorHAnsi" w:cstheme="minorHAnsi"/>
          <w:lang w:val="en-US"/>
        </w:rPr>
        <w:t>; Ox =oxalic acid; Lac = lactic acid.</w:t>
      </w:r>
    </w:p>
    <w:p w14:paraId="74925153" w14:textId="3860E298" w:rsidR="00C77EA8" w:rsidRPr="00804D83" w:rsidRDefault="00C77EA8" w:rsidP="00804D83">
      <w:pPr>
        <w:jc w:val="both"/>
        <w:rPr>
          <w:rFonts w:asciiTheme="minorHAnsi" w:hAnsiTheme="minorHAnsi" w:cstheme="minorHAnsi"/>
          <w:lang w:val="en-US"/>
        </w:rPr>
      </w:pPr>
    </w:p>
    <w:p w14:paraId="77E1A09B" w14:textId="35F4E4C9" w:rsidR="00C77EA8" w:rsidRPr="00804D83" w:rsidRDefault="00C77EA8" w:rsidP="00804D83">
      <w:pPr>
        <w:jc w:val="both"/>
        <w:rPr>
          <w:rFonts w:asciiTheme="minorHAnsi" w:hAnsiTheme="minorHAnsi" w:cstheme="minorHAnsi"/>
          <w:b/>
          <w:bCs/>
          <w:lang w:val="en-US"/>
        </w:rPr>
      </w:pPr>
      <w:r w:rsidRPr="00804D83">
        <w:rPr>
          <w:rFonts w:asciiTheme="minorHAnsi" w:hAnsiTheme="minorHAnsi" w:cstheme="minorHAnsi"/>
          <w:b/>
          <w:bCs/>
          <w:lang w:val="en-US"/>
        </w:rPr>
        <w:t>Figure S1: Lignin.</w:t>
      </w:r>
    </w:p>
    <w:p w14:paraId="0EF9CDB0" w14:textId="62DBD372" w:rsidR="00C77EA8" w:rsidRPr="00804D83" w:rsidRDefault="00C77EA8" w:rsidP="00804D83">
      <w:pPr>
        <w:jc w:val="both"/>
        <w:rPr>
          <w:rFonts w:asciiTheme="minorHAnsi" w:hAnsiTheme="minorHAnsi" w:cstheme="minorHAnsi"/>
          <w:lang w:val="en-US"/>
        </w:rPr>
      </w:pPr>
    </w:p>
    <w:p w14:paraId="264BA82A" w14:textId="14BC6F8D" w:rsidR="00C77EA8" w:rsidRPr="00804D83" w:rsidRDefault="00C77EA8" w:rsidP="00804D83">
      <w:pPr>
        <w:jc w:val="both"/>
        <w:rPr>
          <w:rFonts w:asciiTheme="minorHAnsi" w:hAnsiTheme="minorHAnsi" w:cstheme="minorHAnsi"/>
          <w:b/>
          <w:bCs/>
          <w:lang w:val="en-US"/>
        </w:rPr>
      </w:pPr>
      <w:r w:rsidRPr="00804D83">
        <w:rPr>
          <w:rFonts w:asciiTheme="minorHAnsi" w:hAnsiTheme="minorHAnsi" w:cstheme="minorHAnsi"/>
          <w:b/>
          <w:bCs/>
          <w:lang w:val="en-US"/>
        </w:rPr>
        <w:t xml:space="preserve">Figure S2: </w:t>
      </w:r>
      <w:r w:rsidR="00AE078F" w:rsidRPr="00804D83">
        <w:rPr>
          <w:rFonts w:asciiTheme="minorHAnsi" w:hAnsiTheme="minorHAnsi" w:cstheme="minorHAnsi"/>
          <w:b/>
          <w:bCs/>
          <w:lang w:val="en-US"/>
        </w:rPr>
        <w:t xml:space="preserve">Samples after being autoclaved (30 mg of lignin + 1 mL of 72% sulfuric acid + 28 mL of distilled water). </w:t>
      </w:r>
    </w:p>
    <w:p w14:paraId="1C102C1F" w14:textId="4515BF5C" w:rsidR="00AE078F" w:rsidRPr="00804D83" w:rsidRDefault="00AE078F" w:rsidP="00804D83">
      <w:pPr>
        <w:jc w:val="both"/>
        <w:rPr>
          <w:rFonts w:asciiTheme="minorHAnsi" w:hAnsiTheme="minorHAnsi" w:cstheme="minorHAnsi"/>
          <w:lang w:val="en-US"/>
        </w:rPr>
      </w:pPr>
    </w:p>
    <w:p w14:paraId="6E5AFAB8" w14:textId="176C4323" w:rsidR="00AE078F" w:rsidRPr="00804D83" w:rsidRDefault="000C2B8B" w:rsidP="00804D83">
      <w:pPr>
        <w:jc w:val="both"/>
        <w:rPr>
          <w:rFonts w:asciiTheme="minorHAnsi" w:hAnsiTheme="minorHAnsi" w:cstheme="minorHAnsi"/>
          <w:b/>
          <w:bCs/>
          <w:lang w:val="en-US"/>
        </w:rPr>
      </w:pPr>
      <w:r w:rsidRPr="00804D83">
        <w:rPr>
          <w:rFonts w:asciiTheme="minorHAnsi" w:hAnsiTheme="minorHAnsi" w:cstheme="minorHAnsi"/>
          <w:b/>
          <w:bCs/>
          <w:lang w:val="en-US"/>
        </w:rPr>
        <w:t>Figure S3: Lignin pellets.</w:t>
      </w:r>
    </w:p>
    <w:p w14:paraId="2F5859D3" w14:textId="747F7703" w:rsidR="000C2B8B" w:rsidRPr="00804D83" w:rsidRDefault="000C2B8B" w:rsidP="00804D83">
      <w:pPr>
        <w:jc w:val="both"/>
        <w:rPr>
          <w:rFonts w:asciiTheme="minorHAnsi" w:hAnsiTheme="minorHAnsi" w:cstheme="minorHAnsi"/>
          <w:lang w:val="en-US"/>
        </w:rPr>
      </w:pPr>
    </w:p>
    <w:p w14:paraId="59059B7C" w14:textId="5273C314" w:rsidR="000C2B8B" w:rsidRPr="00804D83" w:rsidRDefault="000C2B8B" w:rsidP="00804D83">
      <w:pPr>
        <w:jc w:val="both"/>
        <w:rPr>
          <w:rFonts w:asciiTheme="minorHAnsi" w:hAnsiTheme="minorHAnsi" w:cstheme="minorHAnsi"/>
          <w:b/>
          <w:bCs/>
          <w:lang w:val="en-US"/>
        </w:rPr>
      </w:pPr>
      <w:r w:rsidRPr="00804D83">
        <w:rPr>
          <w:rFonts w:asciiTheme="minorHAnsi" w:hAnsiTheme="minorHAnsi" w:cstheme="minorHAnsi"/>
          <w:b/>
          <w:bCs/>
          <w:lang w:val="en-US"/>
        </w:rPr>
        <w:t xml:space="preserve">Figure S4: </w:t>
      </w:r>
      <w:r w:rsidR="00C2362B" w:rsidRPr="00804D83">
        <w:rPr>
          <w:rFonts w:asciiTheme="minorHAnsi" w:hAnsiTheme="minorHAnsi" w:cstheme="minorHAnsi"/>
          <w:b/>
          <w:bCs/>
          <w:lang w:val="en-US"/>
        </w:rPr>
        <w:t xml:space="preserve">Solid residue washed four times to recover maximum lignin content. </w:t>
      </w:r>
    </w:p>
    <w:p w14:paraId="3E0FAFCE" w14:textId="60AF6530" w:rsidR="00C2362B" w:rsidRPr="00804D83" w:rsidRDefault="00C2362B" w:rsidP="00804D83">
      <w:pPr>
        <w:jc w:val="both"/>
        <w:rPr>
          <w:rFonts w:asciiTheme="minorHAnsi" w:hAnsiTheme="minorHAnsi" w:cstheme="minorHAnsi"/>
          <w:lang w:val="en-US"/>
        </w:rPr>
      </w:pPr>
    </w:p>
    <w:p w14:paraId="43C9D66D" w14:textId="1791E587" w:rsidR="00C2362B" w:rsidRPr="00804D83" w:rsidRDefault="00C2362B" w:rsidP="00804D83">
      <w:pPr>
        <w:jc w:val="both"/>
        <w:rPr>
          <w:rFonts w:asciiTheme="minorHAnsi" w:hAnsiTheme="minorHAnsi" w:cstheme="minorHAnsi"/>
          <w:b/>
          <w:bCs/>
          <w:lang w:val="en-US"/>
        </w:rPr>
      </w:pPr>
      <w:r w:rsidRPr="00804D83">
        <w:rPr>
          <w:rFonts w:asciiTheme="minorHAnsi" w:hAnsiTheme="minorHAnsi" w:cstheme="minorHAnsi"/>
          <w:b/>
          <w:bCs/>
          <w:lang w:val="en-US"/>
        </w:rPr>
        <w:lastRenderedPageBreak/>
        <w:t xml:space="preserve">Figure S5: </w:t>
      </w:r>
      <w:r w:rsidR="00FE7461" w:rsidRPr="00804D83">
        <w:rPr>
          <w:rFonts w:asciiTheme="minorHAnsi" w:hAnsiTheme="minorHAnsi" w:cstheme="minorHAnsi"/>
          <w:b/>
          <w:bCs/>
          <w:lang w:val="en-US"/>
        </w:rPr>
        <w:t>Gel permeation chromatog</w:t>
      </w:r>
      <w:r w:rsidR="00A85AD2" w:rsidRPr="00804D83">
        <w:rPr>
          <w:rFonts w:asciiTheme="minorHAnsi" w:hAnsiTheme="minorHAnsi" w:cstheme="minorHAnsi"/>
          <w:b/>
          <w:bCs/>
          <w:lang w:val="en-US"/>
        </w:rPr>
        <w:t>r</w:t>
      </w:r>
      <w:r w:rsidR="00FE7461" w:rsidRPr="00804D83">
        <w:rPr>
          <w:rFonts w:asciiTheme="minorHAnsi" w:hAnsiTheme="minorHAnsi" w:cstheme="minorHAnsi"/>
          <w:b/>
          <w:bCs/>
          <w:lang w:val="en-US"/>
        </w:rPr>
        <w:t xml:space="preserve">ams of lignin controls, </w:t>
      </w:r>
      <w:r w:rsidR="003A2EC7" w:rsidRPr="00804D83">
        <w:rPr>
          <w:rFonts w:asciiTheme="minorHAnsi" w:hAnsiTheme="minorHAnsi" w:cstheme="minorHAnsi"/>
          <w:b/>
          <w:bCs/>
          <w:lang w:val="en-US"/>
        </w:rPr>
        <w:t>raw</w:t>
      </w:r>
      <w:r w:rsidR="00FE7461" w:rsidRPr="00804D83">
        <w:rPr>
          <w:rFonts w:asciiTheme="minorHAnsi" w:hAnsiTheme="minorHAnsi" w:cstheme="minorHAnsi"/>
          <w:b/>
          <w:bCs/>
          <w:lang w:val="en-US"/>
        </w:rPr>
        <w:t xml:space="preserve"> and alkali</w:t>
      </w:r>
      <w:r w:rsidR="003A2EC7" w:rsidRPr="00804D83">
        <w:rPr>
          <w:rFonts w:asciiTheme="minorHAnsi" w:hAnsiTheme="minorHAnsi" w:cstheme="minorHAnsi"/>
          <w:b/>
          <w:bCs/>
          <w:lang w:val="en-US"/>
        </w:rPr>
        <w:t>-extracted lignins</w:t>
      </w:r>
      <w:r w:rsidR="00FE7461" w:rsidRPr="00804D83">
        <w:rPr>
          <w:rFonts w:asciiTheme="minorHAnsi" w:hAnsiTheme="minorHAnsi" w:cstheme="minorHAnsi"/>
          <w:b/>
          <w:bCs/>
          <w:lang w:val="en-US"/>
        </w:rPr>
        <w:t xml:space="preserve">. </w:t>
      </w:r>
    </w:p>
    <w:p w14:paraId="57F7F01C" w14:textId="3560E5E0" w:rsidR="00FE7461" w:rsidRPr="00804D83" w:rsidRDefault="00FE7461" w:rsidP="00804D83">
      <w:pPr>
        <w:jc w:val="both"/>
        <w:rPr>
          <w:rFonts w:asciiTheme="minorHAnsi" w:hAnsiTheme="minorHAnsi" w:cstheme="minorHAnsi"/>
          <w:b/>
          <w:bCs/>
          <w:lang w:val="en-US"/>
        </w:rPr>
      </w:pPr>
    </w:p>
    <w:p w14:paraId="615FA26E" w14:textId="61FAF1FC" w:rsidR="00FE7461" w:rsidRPr="00804D83" w:rsidRDefault="00FE7461" w:rsidP="00804D83">
      <w:pPr>
        <w:jc w:val="both"/>
        <w:rPr>
          <w:rFonts w:asciiTheme="minorHAnsi" w:hAnsiTheme="minorHAnsi" w:cstheme="minorHAnsi"/>
          <w:b/>
          <w:bCs/>
          <w:lang w:val="en-US"/>
        </w:rPr>
      </w:pPr>
      <w:r w:rsidRPr="00804D83">
        <w:rPr>
          <w:rFonts w:asciiTheme="minorHAnsi" w:hAnsiTheme="minorHAnsi" w:cstheme="minorHAnsi"/>
          <w:b/>
          <w:bCs/>
          <w:lang w:val="en-US"/>
        </w:rPr>
        <w:t xml:space="preserve">Figure S6: </w:t>
      </w:r>
      <w:r w:rsidR="007052E1" w:rsidRPr="00804D83">
        <w:rPr>
          <w:rFonts w:asciiTheme="minorHAnsi" w:hAnsiTheme="minorHAnsi" w:cstheme="minorHAnsi"/>
          <w:b/>
          <w:bCs/>
          <w:lang w:val="en-US"/>
        </w:rPr>
        <w:t>Gel permeation chromatogra</w:t>
      </w:r>
      <w:r w:rsidR="00CC6F9E" w:rsidRPr="00804D83">
        <w:rPr>
          <w:rFonts w:asciiTheme="minorHAnsi" w:hAnsiTheme="minorHAnsi" w:cstheme="minorHAnsi"/>
          <w:b/>
          <w:bCs/>
          <w:lang w:val="en-US"/>
        </w:rPr>
        <w:t>m</w:t>
      </w:r>
      <w:r w:rsidR="007052E1" w:rsidRPr="00804D83">
        <w:rPr>
          <w:rFonts w:asciiTheme="minorHAnsi" w:hAnsiTheme="minorHAnsi" w:cstheme="minorHAnsi"/>
          <w:b/>
          <w:bCs/>
          <w:lang w:val="en-US"/>
        </w:rPr>
        <w:t xml:space="preserve">s of lignin samples. </w:t>
      </w:r>
      <w:r w:rsidR="007052E1" w:rsidRPr="00804D83">
        <w:rPr>
          <w:rFonts w:asciiTheme="minorHAnsi" w:hAnsiTheme="minorHAnsi" w:cstheme="minorHAnsi"/>
          <w:lang w:val="en-US"/>
        </w:rPr>
        <w:t xml:space="preserve">Abbreviations: A = Alfa leaves, AS = Almond shells, PC = Pinecones, PL = Posidonia leaves, OP = Olive pomace, Ag = Aegagropile; </w:t>
      </w:r>
      <w:r w:rsidR="004A16C9" w:rsidRPr="00804D83">
        <w:rPr>
          <w:rFonts w:asciiTheme="minorHAnsi" w:hAnsiTheme="minorHAnsi" w:cstheme="minorHAnsi"/>
          <w:lang w:val="en-US"/>
        </w:rPr>
        <w:t>DES1 = Choline chloride + Oxalic acid, DES2 = Choline chloride + Lactic acid, DES3 = Choline chloride + Urea.</w:t>
      </w:r>
    </w:p>
    <w:p w14:paraId="2CE94182" w14:textId="77777777" w:rsidR="00E634E1" w:rsidRPr="00804D83" w:rsidRDefault="00E634E1" w:rsidP="00804D83">
      <w:pPr>
        <w:jc w:val="both"/>
        <w:rPr>
          <w:rFonts w:asciiTheme="minorHAnsi" w:hAnsiTheme="minorHAnsi" w:cstheme="minorHAnsi"/>
          <w:lang w:val="en-US"/>
        </w:rPr>
      </w:pPr>
    </w:p>
    <w:p w14:paraId="3E390D52" w14:textId="150547E8" w:rsidR="00F50C06" w:rsidRPr="00804D83" w:rsidRDefault="00F50C06" w:rsidP="00804D83">
      <w:pPr>
        <w:jc w:val="both"/>
        <w:rPr>
          <w:rFonts w:asciiTheme="minorHAnsi" w:hAnsiTheme="minorHAnsi" w:cstheme="minorHAnsi"/>
          <w:lang w:val="en-US"/>
        </w:rPr>
      </w:pPr>
      <w:r w:rsidRPr="00804D83">
        <w:rPr>
          <w:rFonts w:asciiTheme="minorHAnsi" w:hAnsiTheme="minorHAnsi" w:cstheme="minorHAnsi"/>
          <w:b/>
          <w:bCs/>
          <w:lang w:val="en-US"/>
        </w:rPr>
        <w:t xml:space="preserve">Figure S7: Flowsheet of the </w:t>
      </w:r>
      <w:r w:rsidR="001F29A0" w:rsidRPr="00804D83">
        <w:rPr>
          <w:rFonts w:asciiTheme="minorHAnsi" w:hAnsiTheme="minorHAnsi" w:cstheme="minorHAnsi"/>
          <w:b/>
          <w:bCs/>
          <w:lang w:val="en-US"/>
        </w:rPr>
        <w:t>d</w:t>
      </w:r>
      <w:r w:rsidR="002B6A26" w:rsidRPr="00804D83">
        <w:rPr>
          <w:rFonts w:asciiTheme="minorHAnsi" w:hAnsiTheme="minorHAnsi" w:cstheme="minorHAnsi"/>
          <w:b/>
          <w:bCs/>
          <w:lang w:val="en-US"/>
        </w:rPr>
        <w:t xml:space="preserve">eep </w:t>
      </w:r>
      <w:r w:rsidR="001F29A0" w:rsidRPr="00804D83">
        <w:rPr>
          <w:rFonts w:asciiTheme="minorHAnsi" w:hAnsiTheme="minorHAnsi" w:cstheme="minorHAnsi"/>
          <w:b/>
          <w:bCs/>
          <w:lang w:val="en-US"/>
        </w:rPr>
        <w:t>e</w:t>
      </w:r>
      <w:r w:rsidR="002B6A26" w:rsidRPr="00804D83">
        <w:rPr>
          <w:rFonts w:asciiTheme="minorHAnsi" w:hAnsiTheme="minorHAnsi" w:cstheme="minorHAnsi"/>
          <w:b/>
          <w:bCs/>
          <w:lang w:val="en-US"/>
        </w:rPr>
        <w:t xml:space="preserve">utectic </w:t>
      </w:r>
      <w:r w:rsidR="001F29A0" w:rsidRPr="00804D83">
        <w:rPr>
          <w:rFonts w:asciiTheme="minorHAnsi" w:hAnsiTheme="minorHAnsi" w:cstheme="minorHAnsi"/>
          <w:b/>
          <w:bCs/>
          <w:lang w:val="en-US"/>
        </w:rPr>
        <w:t>s</w:t>
      </w:r>
      <w:r w:rsidR="002B6A26" w:rsidRPr="00804D83">
        <w:rPr>
          <w:rFonts w:asciiTheme="minorHAnsi" w:hAnsiTheme="minorHAnsi" w:cstheme="minorHAnsi"/>
          <w:b/>
          <w:bCs/>
          <w:lang w:val="en-US"/>
        </w:rPr>
        <w:t>olvent</w:t>
      </w:r>
      <w:r w:rsidR="001F29A0" w:rsidRPr="00804D83">
        <w:rPr>
          <w:rFonts w:asciiTheme="minorHAnsi" w:hAnsiTheme="minorHAnsi" w:cstheme="minorHAnsi"/>
          <w:b/>
          <w:bCs/>
          <w:lang w:val="en-US"/>
        </w:rPr>
        <w:t xml:space="preserve"> (DES)</w:t>
      </w:r>
      <w:r w:rsidRPr="00804D83">
        <w:rPr>
          <w:rFonts w:asciiTheme="minorHAnsi" w:hAnsiTheme="minorHAnsi" w:cstheme="minorHAnsi"/>
          <w:b/>
          <w:bCs/>
          <w:lang w:val="en-US"/>
        </w:rPr>
        <w:t>–</w:t>
      </w:r>
      <w:r w:rsidR="001F29A0" w:rsidRPr="00804D83">
        <w:rPr>
          <w:rFonts w:asciiTheme="minorHAnsi" w:hAnsiTheme="minorHAnsi" w:cstheme="minorHAnsi"/>
          <w:b/>
          <w:bCs/>
          <w:lang w:val="en-US"/>
        </w:rPr>
        <w:t>m</w:t>
      </w:r>
      <w:r w:rsidRPr="00804D83">
        <w:rPr>
          <w:rFonts w:asciiTheme="minorHAnsi" w:hAnsiTheme="minorHAnsi" w:cstheme="minorHAnsi"/>
          <w:b/>
          <w:bCs/>
          <w:lang w:val="en-US"/>
        </w:rPr>
        <w:t xml:space="preserve">icrowave process for lignin extraction. </w:t>
      </w:r>
    </w:p>
    <w:p w14:paraId="1534DC6C" w14:textId="77777777" w:rsidR="006C2C2B" w:rsidRPr="00804D83" w:rsidRDefault="006C2C2B" w:rsidP="00804D83">
      <w:pPr>
        <w:jc w:val="both"/>
        <w:rPr>
          <w:rFonts w:asciiTheme="minorHAnsi" w:hAnsiTheme="minorHAnsi" w:cstheme="minorHAnsi"/>
          <w:lang w:val="en-US"/>
        </w:rPr>
      </w:pPr>
    </w:p>
    <w:p w14:paraId="3653CD17" w14:textId="06A44143" w:rsidR="00BB0A4B" w:rsidRPr="00804D83" w:rsidRDefault="00BB0A4B" w:rsidP="00804D83">
      <w:pPr>
        <w:jc w:val="both"/>
        <w:rPr>
          <w:rFonts w:asciiTheme="minorHAnsi" w:hAnsiTheme="minorHAnsi" w:cstheme="minorHAnsi"/>
          <w:iCs/>
          <w:highlight w:val="green"/>
          <w:lang w:val="en-US"/>
        </w:rPr>
      </w:pPr>
      <w:r w:rsidRPr="00804D83">
        <w:rPr>
          <w:rFonts w:asciiTheme="minorHAnsi" w:hAnsiTheme="minorHAnsi" w:cstheme="minorHAnsi"/>
          <w:b/>
          <w:lang w:val="en-US"/>
        </w:rPr>
        <w:t>DISCUSSION</w:t>
      </w:r>
      <w:r w:rsidR="00C41DB0" w:rsidRPr="00804D83">
        <w:rPr>
          <w:rFonts w:asciiTheme="minorHAnsi" w:hAnsiTheme="minorHAnsi" w:cstheme="minorHAnsi"/>
          <w:iCs/>
          <w:lang w:val="en-US"/>
        </w:rPr>
        <w:t>:</w:t>
      </w:r>
    </w:p>
    <w:p w14:paraId="0A1A691B" w14:textId="6C612038" w:rsidR="003340CF" w:rsidRPr="00804D83" w:rsidRDefault="00CA3A97" w:rsidP="00804D83">
      <w:pPr>
        <w:jc w:val="both"/>
        <w:rPr>
          <w:rFonts w:asciiTheme="minorHAnsi" w:hAnsiTheme="minorHAnsi" w:cstheme="minorHAnsi"/>
          <w:lang w:val="en-US"/>
        </w:rPr>
      </w:pPr>
      <w:r w:rsidRPr="00804D83">
        <w:rPr>
          <w:rFonts w:asciiTheme="minorHAnsi" w:hAnsiTheme="minorHAnsi" w:cstheme="minorHAnsi"/>
          <w:lang w:val="en-US"/>
        </w:rPr>
        <w:t xml:space="preserve">This study </w:t>
      </w:r>
      <w:r w:rsidR="005C2175" w:rsidRPr="00804D83">
        <w:rPr>
          <w:rFonts w:asciiTheme="minorHAnsi" w:hAnsiTheme="minorHAnsi" w:cstheme="minorHAnsi"/>
          <w:lang w:val="en-US"/>
        </w:rPr>
        <w:t>had many objectives</w:t>
      </w:r>
      <w:r w:rsidR="00493193" w:rsidRPr="00804D83">
        <w:rPr>
          <w:rFonts w:asciiTheme="minorHAnsi" w:hAnsiTheme="minorHAnsi" w:cstheme="minorHAnsi"/>
          <w:lang w:val="en-US"/>
        </w:rPr>
        <w:t>; the first of which was to</w:t>
      </w:r>
      <w:r w:rsidRPr="00804D83">
        <w:rPr>
          <w:rFonts w:asciiTheme="minorHAnsi" w:hAnsiTheme="minorHAnsi" w:cstheme="minorHAnsi"/>
          <w:lang w:val="en-US"/>
        </w:rPr>
        <w:t xml:space="preserve"> prepare and use low-cost green</w:t>
      </w:r>
      <w:r w:rsidR="00493193" w:rsidRPr="00804D83">
        <w:rPr>
          <w:rFonts w:asciiTheme="minorHAnsi" w:hAnsiTheme="minorHAnsi" w:cstheme="minorHAnsi"/>
          <w:lang w:val="en-US"/>
        </w:rPr>
        <w:t xml:space="preserve"> </w:t>
      </w:r>
      <w:r w:rsidR="00CF4A45" w:rsidRPr="00804D83">
        <w:rPr>
          <w:rFonts w:asciiTheme="minorHAnsi" w:hAnsiTheme="minorHAnsi" w:cstheme="minorHAnsi"/>
          <w:lang w:val="en-US"/>
        </w:rPr>
        <w:t>solvents</w:t>
      </w:r>
      <w:r w:rsidR="00493193" w:rsidRPr="00804D83">
        <w:rPr>
          <w:rFonts w:asciiTheme="minorHAnsi" w:hAnsiTheme="minorHAnsi" w:cstheme="minorHAnsi"/>
          <w:lang w:val="en-US"/>
        </w:rPr>
        <w:t xml:space="preserve"> with </w:t>
      </w:r>
      <w:r w:rsidR="0024423D" w:rsidRPr="00804D83">
        <w:rPr>
          <w:rFonts w:asciiTheme="minorHAnsi" w:hAnsiTheme="minorHAnsi" w:cstheme="minorHAnsi"/>
          <w:lang w:val="en-US"/>
        </w:rPr>
        <w:t>the characteristics of both ionic liquids and organic solvent</w:t>
      </w:r>
      <w:r w:rsidR="00493193" w:rsidRPr="00804D83">
        <w:rPr>
          <w:rFonts w:asciiTheme="minorHAnsi" w:hAnsiTheme="minorHAnsi" w:cstheme="minorHAnsi"/>
          <w:lang w:val="en-US"/>
        </w:rPr>
        <w:t>s. The second</w:t>
      </w:r>
      <w:r w:rsidR="00B36ED4" w:rsidRPr="00804D83">
        <w:rPr>
          <w:rFonts w:asciiTheme="minorHAnsi" w:hAnsiTheme="minorHAnsi" w:cstheme="minorHAnsi"/>
          <w:lang w:val="en-US"/>
        </w:rPr>
        <w:t xml:space="preserve"> objective was</w:t>
      </w:r>
      <w:r w:rsidR="00CF4A45" w:rsidRPr="00804D83">
        <w:rPr>
          <w:rFonts w:asciiTheme="minorHAnsi" w:hAnsiTheme="minorHAnsi" w:cstheme="minorHAnsi"/>
          <w:lang w:val="en-US"/>
        </w:rPr>
        <w:t xml:space="preserve"> </w:t>
      </w:r>
      <w:r w:rsidR="005E3560" w:rsidRPr="00804D83">
        <w:rPr>
          <w:rFonts w:asciiTheme="minorHAnsi" w:hAnsiTheme="minorHAnsi" w:cstheme="minorHAnsi"/>
          <w:lang w:val="en-US"/>
        </w:rPr>
        <w:t xml:space="preserve">to fractionate </w:t>
      </w:r>
      <w:r w:rsidR="00B36ED4" w:rsidRPr="00804D83">
        <w:rPr>
          <w:rFonts w:asciiTheme="minorHAnsi" w:hAnsiTheme="minorHAnsi" w:cstheme="minorHAnsi"/>
          <w:lang w:val="en-US"/>
        </w:rPr>
        <w:t xml:space="preserve">the </w:t>
      </w:r>
      <w:r w:rsidR="005E3560" w:rsidRPr="00804D83">
        <w:rPr>
          <w:rFonts w:asciiTheme="minorHAnsi" w:hAnsiTheme="minorHAnsi" w:cstheme="minorHAnsi"/>
          <w:lang w:val="en-US"/>
        </w:rPr>
        <w:t>biomass and extract lignin in a single step, without requiring preliminary steps such as the extraction of extractables using Soxhlet or hemicellulose using alkaline solvents, basic</w:t>
      </w:r>
      <w:r w:rsidR="005E3560" w:rsidRPr="00804D83">
        <w:rPr>
          <w:rFonts w:asciiTheme="minorHAnsi" w:eastAsia="Calibri" w:hAnsiTheme="minorHAnsi" w:cstheme="minorHAnsi"/>
          <w:lang w:val="en-US"/>
        </w:rPr>
        <w:t xml:space="preserve">, or </w:t>
      </w:r>
      <w:r w:rsidR="005E3560" w:rsidRPr="00804D83">
        <w:rPr>
          <w:rFonts w:asciiTheme="minorHAnsi" w:hAnsiTheme="minorHAnsi" w:cstheme="minorHAnsi"/>
          <w:lang w:val="en-US"/>
        </w:rPr>
        <w:t>thermophysical techniques</w:t>
      </w:r>
      <w:r w:rsidR="00B36ED4" w:rsidRPr="00804D83">
        <w:rPr>
          <w:rFonts w:asciiTheme="minorHAnsi" w:hAnsiTheme="minorHAnsi" w:cstheme="minorHAnsi"/>
          <w:lang w:val="en-US"/>
        </w:rPr>
        <w:t>. The third aim was to</w:t>
      </w:r>
      <w:r w:rsidR="005E3560" w:rsidRPr="00804D83">
        <w:rPr>
          <w:rFonts w:asciiTheme="minorHAnsi" w:hAnsiTheme="minorHAnsi" w:cstheme="minorHAnsi"/>
          <w:lang w:val="en-US"/>
        </w:rPr>
        <w:t xml:space="preserve"> recover lignin by simple filtration after the treatment, without adjust</w:t>
      </w:r>
      <w:r w:rsidR="00B36ED4" w:rsidRPr="00804D83">
        <w:rPr>
          <w:rFonts w:asciiTheme="minorHAnsi" w:hAnsiTheme="minorHAnsi" w:cstheme="minorHAnsi"/>
          <w:lang w:val="en-US"/>
        </w:rPr>
        <w:t>ment of</w:t>
      </w:r>
      <w:r w:rsidR="005E3560" w:rsidRPr="00804D83">
        <w:rPr>
          <w:rFonts w:asciiTheme="minorHAnsi" w:hAnsiTheme="minorHAnsi" w:cstheme="minorHAnsi"/>
          <w:lang w:val="en-US"/>
        </w:rPr>
        <w:t xml:space="preserve"> pH</w:t>
      </w:r>
      <w:r w:rsidR="00D122BD" w:rsidRPr="00804D83">
        <w:rPr>
          <w:rFonts w:asciiTheme="minorHAnsi" w:hAnsiTheme="minorHAnsi" w:cstheme="minorHAnsi"/>
          <w:lang w:val="en-US"/>
        </w:rPr>
        <w:t>, but simply</w:t>
      </w:r>
      <w:r w:rsidR="005E3560" w:rsidRPr="00804D83">
        <w:rPr>
          <w:rFonts w:asciiTheme="minorHAnsi" w:hAnsiTheme="minorHAnsi" w:cstheme="minorHAnsi"/>
          <w:lang w:val="en-US"/>
        </w:rPr>
        <w:t xml:space="preserve"> by adding distilled water</w:t>
      </w:r>
      <w:r w:rsidR="00D3057D" w:rsidRPr="00804D83">
        <w:rPr>
          <w:rFonts w:asciiTheme="minorHAnsi" w:hAnsiTheme="minorHAnsi" w:cstheme="minorHAnsi"/>
          <w:lang w:val="en-US"/>
        </w:rPr>
        <w:t>.</w:t>
      </w:r>
      <w:r w:rsidR="00D72EC1" w:rsidRPr="00804D83">
        <w:rPr>
          <w:rFonts w:asciiTheme="minorHAnsi" w:hAnsiTheme="minorHAnsi" w:cstheme="minorHAnsi"/>
          <w:lang w:val="en-US"/>
        </w:rPr>
        <w:t xml:space="preserve"> </w:t>
      </w:r>
      <w:r w:rsidRPr="00804D83">
        <w:rPr>
          <w:rFonts w:asciiTheme="minorHAnsi" w:hAnsiTheme="minorHAnsi" w:cstheme="minorHAnsi"/>
          <w:lang w:val="en-US"/>
        </w:rPr>
        <w:t xml:space="preserve">The results of the ultrafast extraction of lignin from six different sources using the </w:t>
      </w:r>
      <w:r w:rsidR="00C06EF8" w:rsidRPr="00804D83">
        <w:rPr>
          <w:rFonts w:asciiTheme="minorHAnsi" w:hAnsiTheme="minorHAnsi" w:cstheme="minorHAnsi"/>
          <w:lang w:val="en-US"/>
        </w:rPr>
        <w:t>microwave</w:t>
      </w:r>
      <w:r w:rsidR="00D72EC1" w:rsidRPr="00804D83">
        <w:rPr>
          <w:rFonts w:asciiTheme="minorHAnsi" w:hAnsiTheme="minorHAnsi" w:cstheme="minorHAnsi"/>
          <w:lang w:val="en-US"/>
        </w:rPr>
        <w:t xml:space="preserve">-assisted, </w:t>
      </w:r>
      <w:r w:rsidR="00C06EF8" w:rsidRPr="00804D83">
        <w:rPr>
          <w:rFonts w:asciiTheme="minorHAnsi" w:hAnsiTheme="minorHAnsi" w:cstheme="minorHAnsi"/>
          <w:lang w:val="en-US"/>
        </w:rPr>
        <w:t>DES</w:t>
      </w:r>
      <w:r w:rsidR="00D72EC1" w:rsidRPr="00804D83">
        <w:rPr>
          <w:rFonts w:asciiTheme="minorHAnsi" w:hAnsiTheme="minorHAnsi" w:cstheme="minorHAnsi"/>
          <w:lang w:val="en-US"/>
        </w:rPr>
        <w:t>-based</w:t>
      </w:r>
      <w:r w:rsidR="00C06EF8" w:rsidRPr="00804D83">
        <w:rPr>
          <w:rFonts w:asciiTheme="minorHAnsi" w:hAnsiTheme="minorHAnsi" w:cstheme="minorHAnsi"/>
          <w:lang w:val="en-US"/>
        </w:rPr>
        <w:t xml:space="preserve"> process using three different DESs indicate that the extraction yield can vary depending on the biomass and nature of the DES. For example, the highest yield of lignin extraction</w:t>
      </w:r>
      <w:r w:rsidR="00BD10CA" w:rsidRPr="00804D83">
        <w:rPr>
          <w:rFonts w:asciiTheme="minorHAnsi" w:hAnsiTheme="minorHAnsi" w:cstheme="minorHAnsi"/>
          <w:lang w:val="en-US"/>
        </w:rPr>
        <w:t xml:space="preserve"> among</w:t>
      </w:r>
      <w:r w:rsidR="00C06EF8" w:rsidRPr="00804D83">
        <w:rPr>
          <w:rFonts w:asciiTheme="minorHAnsi" w:hAnsiTheme="minorHAnsi" w:cstheme="minorHAnsi"/>
          <w:lang w:val="en-US"/>
        </w:rPr>
        <w:t xml:space="preserve"> all three </w:t>
      </w:r>
      <w:r w:rsidR="00BD10CA" w:rsidRPr="00804D83">
        <w:rPr>
          <w:rFonts w:asciiTheme="minorHAnsi" w:hAnsiTheme="minorHAnsi" w:cstheme="minorHAnsi"/>
          <w:lang w:val="en-US"/>
        </w:rPr>
        <w:t>DESs</w:t>
      </w:r>
      <w:r w:rsidR="00C06EF8" w:rsidRPr="00804D83">
        <w:rPr>
          <w:rFonts w:asciiTheme="minorHAnsi" w:hAnsiTheme="minorHAnsi" w:cstheme="minorHAnsi"/>
          <w:lang w:val="en-US"/>
        </w:rPr>
        <w:t xml:space="preserve"> was from olive pomace. </w:t>
      </w:r>
      <w:r w:rsidR="00C06EF8" w:rsidRPr="00804D83">
        <w:rPr>
          <w:rFonts w:asciiTheme="minorHAnsi" w:eastAsia="Calibri" w:hAnsiTheme="minorHAnsi" w:cstheme="minorHAnsi"/>
          <w:lang w:val="en-US"/>
        </w:rPr>
        <w:t xml:space="preserve">This was </w:t>
      </w:r>
      <w:r w:rsidR="00C06EF8" w:rsidRPr="00804D83">
        <w:rPr>
          <w:rFonts w:asciiTheme="minorHAnsi" w:hAnsiTheme="minorHAnsi" w:cstheme="minorHAnsi"/>
          <w:lang w:val="en-US"/>
        </w:rPr>
        <w:t xml:space="preserve">followed by </w:t>
      </w:r>
      <w:r w:rsidR="00BD10CA" w:rsidRPr="00804D83">
        <w:rPr>
          <w:rFonts w:asciiTheme="minorHAnsi" w:hAnsiTheme="minorHAnsi" w:cstheme="minorHAnsi"/>
          <w:lang w:val="en-US"/>
        </w:rPr>
        <w:t>the yields from a</w:t>
      </w:r>
      <w:r w:rsidR="005A6DA2" w:rsidRPr="00804D83">
        <w:rPr>
          <w:rFonts w:asciiTheme="minorHAnsi" w:hAnsiTheme="minorHAnsi" w:cstheme="minorHAnsi"/>
          <w:lang w:val="en-US"/>
        </w:rPr>
        <w:t>l</w:t>
      </w:r>
      <w:r w:rsidR="00C06EF8" w:rsidRPr="00804D83">
        <w:rPr>
          <w:rFonts w:asciiTheme="minorHAnsi" w:hAnsiTheme="minorHAnsi" w:cstheme="minorHAnsi"/>
          <w:lang w:val="en-US"/>
        </w:rPr>
        <w:t>fa</w:t>
      </w:r>
      <w:r w:rsidR="00BD10CA" w:rsidRPr="00804D83">
        <w:rPr>
          <w:rFonts w:asciiTheme="minorHAnsi" w:hAnsiTheme="minorHAnsi" w:cstheme="minorHAnsi"/>
          <w:lang w:val="en-US"/>
        </w:rPr>
        <w:t xml:space="preserve"> leaves</w:t>
      </w:r>
      <w:r w:rsidR="00C06EF8" w:rsidRPr="00804D83">
        <w:rPr>
          <w:rFonts w:asciiTheme="minorHAnsi" w:hAnsiTheme="minorHAnsi" w:cstheme="minorHAnsi"/>
          <w:lang w:val="en-US"/>
        </w:rPr>
        <w:t xml:space="preserve">, </w:t>
      </w:r>
      <w:r w:rsidR="00036871" w:rsidRPr="00804D83">
        <w:rPr>
          <w:rFonts w:asciiTheme="minorHAnsi" w:hAnsiTheme="minorHAnsi" w:cstheme="minorHAnsi"/>
          <w:lang w:val="en-US"/>
        </w:rPr>
        <w:t>pinecones</w:t>
      </w:r>
      <w:r w:rsidR="00C06EF8" w:rsidRPr="00804D83">
        <w:rPr>
          <w:rFonts w:asciiTheme="minorHAnsi" w:hAnsiTheme="minorHAnsi" w:cstheme="minorHAnsi"/>
          <w:lang w:val="en-US"/>
        </w:rPr>
        <w:t>,</w:t>
      </w:r>
      <w:r w:rsidR="00C06EF8" w:rsidRPr="00804D83">
        <w:rPr>
          <w:rFonts w:asciiTheme="minorHAnsi" w:eastAsia="Calibri" w:hAnsiTheme="minorHAnsi" w:cstheme="minorHAnsi"/>
          <w:lang w:val="en-US"/>
        </w:rPr>
        <w:t xml:space="preserve"> and almond shells. </w:t>
      </w:r>
      <w:r w:rsidR="00C06EF8" w:rsidRPr="00804D83">
        <w:rPr>
          <w:rFonts w:asciiTheme="minorHAnsi" w:hAnsiTheme="minorHAnsi" w:cstheme="minorHAnsi"/>
          <w:lang w:val="en-US"/>
        </w:rPr>
        <w:t xml:space="preserve">The extraction yields were lower for the leaves and balls of </w:t>
      </w:r>
      <w:r w:rsidR="00C06EF8" w:rsidRPr="00804D83">
        <w:rPr>
          <w:rFonts w:asciiTheme="minorHAnsi" w:hAnsiTheme="minorHAnsi" w:cstheme="minorHAnsi"/>
          <w:i/>
          <w:lang w:val="en-US"/>
        </w:rPr>
        <w:t>Posidonia</w:t>
      </w:r>
      <w:r w:rsidR="005A3077" w:rsidRPr="00804D83">
        <w:rPr>
          <w:rFonts w:asciiTheme="minorHAnsi" w:hAnsiTheme="minorHAnsi" w:cstheme="minorHAnsi"/>
          <w:i/>
          <w:lang w:val="en-US"/>
        </w:rPr>
        <w:t xml:space="preserve"> oceanica</w:t>
      </w:r>
      <w:r w:rsidR="00C06EF8" w:rsidRPr="00804D83">
        <w:rPr>
          <w:rFonts w:asciiTheme="minorHAnsi" w:hAnsiTheme="minorHAnsi" w:cstheme="minorHAnsi"/>
          <w:lang w:val="en-US"/>
        </w:rPr>
        <w:t>.</w:t>
      </w:r>
      <w:r w:rsidRPr="00804D83">
        <w:rPr>
          <w:rFonts w:asciiTheme="minorHAnsi" w:hAnsiTheme="minorHAnsi" w:cstheme="minorHAnsi"/>
          <w:lang w:val="en-US"/>
        </w:rPr>
        <w:t xml:space="preserve"> </w:t>
      </w:r>
    </w:p>
    <w:p w14:paraId="1E2A8444" w14:textId="77777777" w:rsidR="00BD10CA" w:rsidRPr="00804D83" w:rsidRDefault="00BD10CA" w:rsidP="00804D83">
      <w:pPr>
        <w:jc w:val="both"/>
        <w:rPr>
          <w:rFonts w:asciiTheme="minorHAnsi" w:hAnsiTheme="minorHAnsi" w:cstheme="minorHAnsi"/>
          <w:lang w:val="en-US"/>
        </w:rPr>
      </w:pPr>
    </w:p>
    <w:p w14:paraId="3612D8DB" w14:textId="0B7DDA5D" w:rsidR="000A4C4F" w:rsidRPr="00804D83" w:rsidRDefault="003340CF" w:rsidP="00804D83">
      <w:pPr>
        <w:jc w:val="both"/>
        <w:rPr>
          <w:rFonts w:asciiTheme="minorHAnsi" w:eastAsia="Calibri" w:hAnsiTheme="minorHAnsi" w:cstheme="minorHAnsi"/>
          <w:lang w:val="en-US"/>
        </w:rPr>
      </w:pPr>
      <w:r w:rsidRPr="00804D83">
        <w:rPr>
          <w:rFonts w:asciiTheme="minorHAnsi" w:hAnsiTheme="minorHAnsi" w:cstheme="minorHAnsi"/>
          <w:lang w:val="en-US"/>
        </w:rPr>
        <w:t>The purity of lignin was evaluated using the Klason, Kjeldahl (nitrogen), carbohydrate</w:t>
      </w:r>
      <w:r w:rsidR="00CE0998" w:rsidRPr="00804D83">
        <w:rPr>
          <w:rFonts w:asciiTheme="minorHAnsi" w:hAnsiTheme="minorHAnsi" w:cstheme="minorHAnsi"/>
          <w:lang w:val="en-US"/>
        </w:rPr>
        <w:t xml:space="preserve"> </w:t>
      </w:r>
      <w:r w:rsidR="00C06EF8" w:rsidRPr="00804D83">
        <w:rPr>
          <w:rFonts w:asciiTheme="minorHAnsi" w:hAnsiTheme="minorHAnsi" w:cstheme="minorHAnsi"/>
          <w:lang w:val="en-US"/>
        </w:rPr>
        <w:t>(GC)</w:t>
      </w:r>
      <w:r w:rsidR="00C06EF8" w:rsidRPr="00804D83">
        <w:rPr>
          <w:rFonts w:asciiTheme="minorHAnsi" w:eastAsia="Calibri" w:hAnsiTheme="minorHAnsi" w:cstheme="minorHAnsi"/>
          <w:lang w:val="en-US"/>
        </w:rPr>
        <w:t xml:space="preserve">, and ash </w:t>
      </w:r>
      <w:r w:rsidR="00C06EF8" w:rsidRPr="00804D83">
        <w:rPr>
          <w:rFonts w:asciiTheme="minorHAnsi" w:hAnsiTheme="minorHAnsi" w:cstheme="minorHAnsi"/>
          <w:lang w:val="en-US"/>
        </w:rPr>
        <w:t xml:space="preserve">methods. As depicted in </w:t>
      </w:r>
      <w:r w:rsidR="000C0B2C" w:rsidRPr="00804D83">
        <w:rPr>
          <w:rFonts w:asciiTheme="minorHAnsi" w:hAnsiTheme="minorHAnsi" w:cstheme="minorHAnsi"/>
          <w:b/>
          <w:bCs/>
          <w:lang w:val="en-US"/>
        </w:rPr>
        <w:t>Figure 3</w:t>
      </w:r>
      <w:r w:rsidR="000C0B2C" w:rsidRPr="00804D83">
        <w:rPr>
          <w:rFonts w:asciiTheme="minorHAnsi" w:hAnsiTheme="minorHAnsi" w:cstheme="minorHAnsi"/>
          <w:lang w:val="en-US"/>
        </w:rPr>
        <w:t xml:space="preserve"> and </w:t>
      </w:r>
      <w:r w:rsidR="00C8402D" w:rsidRPr="00804D83">
        <w:rPr>
          <w:rFonts w:asciiTheme="minorHAnsi" w:hAnsiTheme="minorHAnsi" w:cstheme="minorHAnsi"/>
          <w:b/>
          <w:bCs/>
          <w:lang w:val="en-US"/>
        </w:rPr>
        <w:t>Figure 5A</w:t>
      </w:r>
      <w:r w:rsidR="00B4436D" w:rsidRPr="00804D83">
        <w:rPr>
          <w:rFonts w:asciiTheme="minorHAnsi" w:hAnsiTheme="minorHAnsi" w:cstheme="minorHAnsi"/>
          <w:b/>
          <w:bCs/>
          <w:lang w:val="en-US"/>
        </w:rPr>
        <w:t>–</w:t>
      </w:r>
      <w:r w:rsidR="00C8402D" w:rsidRPr="00804D83">
        <w:rPr>
          <w:rFonts w:asciiTheme="minorHAnsi" w:hAnsiTheme="minorHAnsi" w:cstheme="minorHAnsi"/>
          <w:b/>
          <w:bCs/>
          <w:lang w:val="en-US"/>
        </w:rPr>
        <w:t>C</w:t>
      </w:r>
      <w:r w:rsidR="00C06EF8" w:rsidRPr="00804D83">
        <w:rPr>
          <w:rFonts w:asciiTheme="minorHAnsi" w:hAnsiTheme="minorHAnsi" w:cstheme="minorHAnsi"/>
          <w:lang w:val="en-US"/>
        </w:rPr>
        <w:t xml:space="preserve">, the purity of lignin decreased owing to </w:t>
      </w:r>
      <w:r w:rsidR="00C06EF8" w:rsidRPr="00804D83">
        <w:rPr>
          <w:rFonts w:asciiTheme="minorHAnsi" w:eastAsia="Calibri" w:hAnsiTheme="minorHAnsi" w:cstheme="minorHAnsi"/>
          <w:lang w:val="en-US"/>
        </w:rPr>
        <w:t xml:space="preserve">the </w:t>
      </w:r>
      <w:r w:rsidR="00C06EF8" w:rsidRPr="00804D83">
        <w:rPr>
          <w:rFonts w:asciiTheme="minorHAnsi" w:hAnsiTheme="minorHAnsi" w:cstheme="minorHAnsi"/>
          <w:lang w:val="en-US"/>
        </w:rPr>
        <w:t>co-precipitation of nitrogen, carbohydrate</w:t>
      </w:r>
      <w:r w:rsidR="00C06EF8" w:rsidRPr="00804D83">
        <w:rPr>
          <w:rFonts w:asciiTheme="minorHAnsi" w:eastAsia="Calibri" w:hAnsiTheme="minorHAnsi" w:cstheme="minorHAnsi"/>
          <w:lang w:val="en-US"/>
        </w:rPr>
        <w:t xml:space="preserve">, and ash components with lignin. The conditions </w:t>
      </w:r>
      <w:r w:rsidR="00C06EF8" w:rsidRPr="00804D83">
        <w:rPr>
          <w:rFonts w:asciiTheme="minorHAnsi" w:hAnsiTheme="minorHAnsi" w:cstheme="minorHAnsi"/>
          <w:lang w:val="en-US"/>
        </w:rPr>
        <w:t>for lignin extraction with DES</w:t>
      </w:r>
      <w:r w:rsidR="00B4436D" w:rsidRPr="00804D83">
        <w:rPr>
          <w:rFonts w:asciiTheme="minorHAnsi" w:hAnsiTheme="minorHAnsi" w:cstheme="minorHAnsi"/>
          <w:lang w:val="en-US"/>
        </w:rPr>
        <w:t>1</w:t>
      </w:r>
      <w:r w:rsidR="00C06EF8" w:rsidRPr="00804D83">
        <w:rPr>
          <w:rFonts w:asciiTheme="minorHAnsi" w:hAnsiTheme="minorHAnsi" w:cstheme="minorHAnsi"/>
          <w:lang w:val="en-US"/>
        </w:rPr>
        <w:t xml:space="preserve"> ensured high purity</w:t>
      </w:r>
      <w:r w:rsidR="00D2132C" w:rsidRPr="00804D83">
        <w:rPr>
          <w:rFonts w:asciiTheme="minorHAnsi" w:hAnsiTheme="minorHAnsi" w:cstheme="minorHAnsi"/>
          <w:lang w:val="en-US"/>
        </w:rPr>
        <w:t>,</w:t>
      </w:r>
      <w:r w:rsidR="00C06EF8" w:rsidRPr="00804D83">
        <w:rPr>
          <w:rFonts w:asciiTheme="minorHAnsi" w:hAnsiTheme="minorHAnsi" w:cstheme="minorHAnsi"/>
          <w:lang w:val="en-US"/>
        </w:rPr>
        <w:t xml:space="preserve"> but </w:t>
      </w:r>
      <w:r w:rsidR="00C06EF8" w:rsidRPr="00804D83">
        <w:rPr>
          <w:rFonts w:asciiTheme="minorHAnsi" w:eastAsia="Calibri" w:hAnsiTheme="minorHAnsi" w:cstheme="minorHAnsi"/>
          <w:lang w:val="en-US"/>
        </w:rPr>
        <w:t>a low yield</w:t>
      </w:r>
      <w:r w:rsidR="00D2132C" w:rsidRPr="00804D83">
        <w:rPr>
          <w:rFonts w:asciiTheme="minorHAnsi" w:hAnsiTheme="minorHAnsi" w:cstheme="minorHAnsi"/>
          <w:lang w:val="en-US"/>
        </w:rPr>
        <w:t>, indicating</w:t>
      </w:r>
      <w:r w:rsidR="00C06EF8" w:rsidRPr="00804D83">
        <w:rPr>
          <w:rFonts w:asciiTheme="minorHAnsi" w:hAnsiTheme="minorHAnsi" w:cstheme="minorHAnsi"/>
          <w:lang w:val="en-US"/>
        </w:rPr>
        <w:t xml:space="preserve"> that process improvements are necessary for the positive correlation between the yield and purity of lignin.</w:t>
      </w:r>
      <w:r w:rsidR="00512ACE" w:rsidRPr="00804D83">
        <w:rPr>
          <w:rFonts w:asciiTheme="minorHAnsi" w:hAnsiTheme="minorHAnsi" w:cstheme="minorHAnsi"/>
          <w:lang w:val="en-US"/>
        </w:rPr>
        <w:t xml:space="preserve"> The lignin yield can be improved if the duration of the treatment is longer, the microwave power is increased from 800 W to 1200 W, or the ratio of solid</w:t>
      </w:r>
      <w:r w:rsidR="00D2132C" w:rsidRPr="00804D83">
        <w:rPr>
          <w:rFonts w:asciiTheme="minorHAnsi" w:hAnsiTheme="minorHAnsi" w:cstheme="minorHAnsi"/>
          <w:lang w:val="en-US"/>
        </w:rPr>
        <w:t>:</w:t>
      </w:r>
      <w:r w:rsidR="00512ACE" w:rsidRPr="00804D83">
        <w:rPr>
          <w:rFonts w:asciiTheme="minorHAnsi" w:hAnsiTheme="minorHAnsi" w:cstheme="minorHAnsi"/>
          <w:lang w:val="en-US"/>
        </w:rPr>
        <w:t>solvent (1:10) is reduced.</w:t>
      </w:r>
      <w:r w:rsidR="002B5BAB" w:rsidRPr="00804D83">
        <w:rPr>
          <w:rFonts w:asciiTheme="minorHAnsi" w:hAnsiTheme="minorHAnsi" w:cstheme="minorHAnsi"/>
          <w:lang w:val="en-US"/>
        </w:rPr>
        <w:t xml:space="preserve"> </w:t>
      </w:r>
      <w:r w:rsidR="00CA3A97" w:rsidRPr="00804D83">
        <w:rPr>
          <w:rFonts w:asciiTheme="minorHAnsi" w:hAnsiTheme="minorHAnsi" w:cstheme="minorHAnsi"/>
          <w:lang w:val="en-US"/>
        </w:rPr>
        <w:t xml:space="preserve">Lignin molecular weight </w:t>
      </w:r>
      <w:r w:rsidR="00D6101D" w:rsidRPr="00804D83">
        <w:rPr>
          <w:rFonts w:asciiTheme="minorHAnsi" w:hAnsiTheme="minorHAnsi" w:cstheme="minorHAnsi"/>
          <w:lang w:val="en-US"/>
        </w:rPr>
        <w:t>data</w:t>
      </w:r>
      <w:r w:rsidR="00CA3A97" w:rsidRPr="00804D83">
        <w:rPr>
          <w:rFonts w:asciiTheme="minorHAnsi" w:hAnsiTheme="minorHAnsi" w:cstheme="minorHAnsi"/>
          <w:lang w:val="en-US"/>
        </w:rPr>
        <w:t xml:space="preserve"> </w:t>
      </w:r>
      <w:r w:rsidR="002B5BAB" w:rsidRPr="00804D83">
        <w:rPr>
          <w:rFonts w:asciiTheme="minorHAnsi" w:hAnsiTheme="minorHAnsi" w:cstheme="minorHAnsi"/>
          <w:lang w:val="en-US"/>
        </w:rPr>
        <w:t xml:space="preserve">provide </w:t>
      </w:r>
      <w:r w:rsidR="00CA3A97" w:rsidRPr="00804D83">
        <w:rPr>
          <w:rFonts w:asciiTheme="minorHAnsi" w:hAnsiTheme="minorHAnsi" w:cstheme="minorHAnsi"/>
          <w:lang w:val="en-US"/>
        </w:rPr>
        <w:t xml:space="preserve">an </w:t>
      </w:r>
      <w:r w:rsidR="002B5BAB" w:rsidRPr="00804D83">
        <w:rPr>
          <w:rFonts w:asciiTheme="minorHAnsi" w:hAnsiTheme="minorHAnsi" w:cstheme="minorHAnsi"/>
          <w:lang w:val="en-US"/>
        </w:rPr>
        <w:t>insight</w:t>
      </w:r>
      <w:r w:rsidR="00CA3A97" w:rsidRPr="00804D83">
        <w:rPr>
          <w:rFonts w:asciiTheme="minorHAnsi" w:hAnsiTheme="minorHAnsi" w:cstheme="minorHAnsi"/>
          <w:lang w:val="en-US"/>
        </w:rPr>
        <w:t xml:space="preserve"> into </w:t>
      </w:r>
      <w:r w:rsidR="00D6101D" w:rsidRPr="00804D83">
        <w:rPr>
          <w:rFonts w:asciiTheme="minorHAnsi" w:hAnsiTheme="minorHAnsi" w:cstheme="minorHAnsi"/>
          <w:lang w:val="en-US"/>
        </w:rPr>
        <w:t xml:space="preserve">the </w:t>
      </w:r>
      <w:r w:rsidR="00CA3A97" w:rsidRPr="00804D83">
        <w:rPr>
          <w:rFonts w:asciiTheme="minorHAnsi" w:hAnsiTheme="minorHAnsi" w:cstheme="minorHAnsi"/>
          <w:lang w:val="en-US"/>
        </w:rPr>
        <w:t>dissociation or repolymerization</w:t>
      </w:r>
      <w:r w:rsidR="002B5BAB" w:rsidRPr="00804D83">
        <w:rPr>
          <w:rFonts w:asciiTheme="minorHAnsi" w:hAnsiTheme="minorHAnsi" w:cstheme="minorHAnsi"/>
          <w:lang w:val="en-US"/>
        </w:rPr>
        <w:t xml:space="preserve"> </w:t>
      </w:r>
      <w:r w:rsidR="00512ACE" w:rsidRPr="00804D83">
        <w:rPr>
          <w:rFonts w:asciiTheme="minorHAnsi" w:hAnsiTheme="minorHAnsi" w:cstheme="minorHAnsi"/>
          <w:lang w:val="en-US"/>
        </w:rPr>
        <w:t>of lignin fragments after treatment</w:t>
      </w:r>
      <w:r w:rsidR="00820187" w:rsidRPr="00804D83">
        <w:rPr>
          <w:rFonts w:asciiTheme="minorHAnsi" w:hAnsiTheme="minorHAnsi" w:cstheme="minorHAnsi"/>
          <w:lang w:val="en-US"/>
        </w:rPr>
        <w:t xml:space="preserve">. </w:t>
      </w:r>
      <w:r w:rsidR="005A1E7D" w:rsidRPr="00804D83">
        <w:rPr>
          <w:rFonts w:asciiTheme="minorHAnsi" w:hAnsiTheme="minorHAnsi" w:cstheme="minorHAnsi"/>
          <w:lang w:val="en-US"/>
        </w:rPr>
        <w:t>An</w:t>
      </w:r>
      <w:r w:rsidR="00820187" w:rsidRPr="00804D83">
        <w:rPr>
          <w:rFonts w:asciiTheme="minorHAnsi" w:hAnsiTheme="minorHAnsi" w:cstheme="minorHAnsi"/>
          <w:lang w:val="en-US"/>
        </w:rPr>
        <w:t xml:space="preserve"> increase in the Mw of lignin for the biomasses </w:t>
      </w:r>
      <w:r w:rsidR="005A1E7D" w:rsidRPr="00804D83">
        <w:rPr>
          <w:rFonts w:asciiTheme="minorHAnsi" w:hAnsiTheme="minorHAnsi" w:cstheme="minorHAnsi"/>
          <w:lang w:val="en-US"/>
        </w:rPr>
        <w:t>was observed after</w:t>
      </w:r>
      <w:r w:rsidR="00820187" w:rsidRPr="00804D83">
        <w:rPr>
          <w:rFonts w:asciiTheme="minorHAnsi" w:hAnsiTheme="minorHAnsi" w:cstheme="minorHAnsi"/>
          <w:lang w:val="en-US"/>
        </w:rPr>
        <w:t xml:space="preserve"> the extraction </w:t>
      </w:r>
      <w:r w:rsidR="005A1E7D" w:rsidRPr="00804D83">
        <w:rPr>
          <w:rFonts w:asciiTheme="minorHAnsi" w:hAnsiTheme="minorHAnsi" w:cstheme="minorHAnsi"/>
          <w:lang w:val="en-US"/>
        </w:rPr>
        <w:t>using</w:t>
      </w:r>
      <w:r w:rsidR="00820187" w:rsidRPr="00804D83">
        <w:rPr>
          <w:rFonts w:asciiTheme="minorHAnsi" w:hAnsiTheme="minorHAnsi" w:cstheme="minorHAnsi"/>
          <w:lang w:val="en-US"/>
        </w:rPr>
        <w:t xml:space="preserve"> microwave</w:t>
      </w:r>
      <w:r w:rsidR="00D800F7" w:rsidRPr="00804D83">
        <w:rPr>
          <w:rFonts w:asciiTheme="minorHAnsi" w:hAnsiTheme="minorHAnsi" w:cstheme="minorHAnsi"/>
          <w:lang w:val="en-US"/>
        </w:rPr>
        <w:t>–</w:t>
      </w:r>
      <w:r w:rsidR="00820187" w:rsidRPr="00804D83">
        <w:rPr>
          <w:rFonts w:asciiTheme="minorHAnsi" w:hAnsiTheme="minorHAnsi" w:cstheme="minorHAnsi"/>
          <w:lang w:val="en-US"/>
        </w:rPr>
        <w:t>DES</w:t>
      </w:r>
      <w:r w:rsidR="00820187" w:rsidRPr="00804D83">
        <w:rPr>
          <w:rFonts w:asciiTheme="minorHAnsi" w:eastAsia="Calibri" w:hAnsiTheme="minorHAnsi" w:cstheme="minorHAnsi"/>
          <w:lang w:val="en-US"/>
        </w:rPr>
        <w:t xml:space="preserve">, as is evident, for example, in the case of </w:t>
      </w:r>
      <w:r w:rsidR="00820187" w:rsidRPr="00804D83">
        <w:rPr>
          <w:rFonts w:asciiTheme="minorHAnsi" w:eastAsia="Calibri" w:hAnsiTheme="minorHAnsi" w:cstheme="minorHAnsi"/>
          <w:iCs/>
          <w:lang w:val="en-US"/>
        </w:rPr>
        <w:t xml:space="preserve">Posidonia </w:t>
      </w:r>
      <w:r w:rsidR="00820187" w:rsidRPr="00804D83">
        <w:rPr>
          <w:rFonts w:asciiTheme="minorHAnsi" w:eastAsia="Calibri" w:hAnsiTheme="minorHAnsi" w:cstheme="minorHAnsi"/>
          <w:lang w:val="en-US"/>
        </w:rPr>
        <w:t xml:space="preserve">leaves (the Mw is 50093 </w:t>
      </w:r>
      <w:r w:rsidR="00D800F7" w:rsidRPr="00804D83">
        <w:rPr>
          <w:rFonts w:asciiTheme="minorHAnsi" w:hAnsiTheme="minorHAnsi" w:cstheme="minorHAnsi"/>
          <w:lang w:val="en-US"/>
        </w:rPr>
        <w:t>for</w:t>
      </w:r>
      <w:r w:rsidR="00820187" w:rsidRPr="00804D83">
        <w:rPr>
          <w:rFonts w:asciiTheme="minorHAnsi" w:hAnsiTheme="minorHAnsi" w:cstheme="minorHAnsi"/>
          <w:lang w:val="en-US"/>
        </w:rPr>
        <w:t xml:space="preserve"> DES</w:t>
      </w:r>
      <w:r w:rsidR="00D800F7" w:rsidRPr="00804D83">
        <w:rPr>
          <w:rFonts w:asciiTheme="minorHAnsi" w:hAnsiTheme="minorHAnsi" w:cstheme="minorHAnsi"/>
          <w:lang w:val="en-US"/>
        </w:rPr>
        <w:t>3</w:t>
      </w:r>
      <w:r w:rsidR="00820187" w:rsidRPr="00804D83">
        <w:rPr>
          <w:rFonts w:asciiTheme="minorHAnsi" w:hAnsiTheme="minorHAnsi" w:cstheme="minorHAnsi"/>
          <w:lang w:val="en-US"/>
        </w:rPr>
        <w:t xml:space="preserve"> and </w:t>
      </w:r>
      <w:r w:rsidR="00D800F7" w:rsidRPr="00804D83">
        <w:rPr>
          <w:rFonts w:asciiTheme="minorHAnsi" w:hAnsiTheme="minorHAnsi" w:cstheme="minorHAnsi"/>
          <w:lang w:val="en-US"/>
        </w:rPr>
        <w:t>is</w:t>
      </w:r>
      <w:r w:rsidR="00820187" w:rsidRPr="00804D83">
        <w:rPr>
          <w:rFonts w:asciiTheme="minorHAnsi" w:hAnsiTheme="minorHAnsi" w:cstheme="minorHAnsi"/>
          <w:lang w:val="en-US"/>
        </w:rPr>
        <w:t xml:space="preserve"> 70726 </w:t>
      </w:r>
      <w:r w:rsidR="00D800F7" w:rsidRPr="00804D83">
        <w:rPr>
          <w:rFonts w:asciiTheme="minorHAnsi" w:hAnsiTheme="minorHAnsi" w:cstheme="minorHAnsi"/>
          <w:lang w:val="en-US"/>
        </w:rPr>
        <w:t xml:space="preserve">for </w:t>
      </w:r>
      <w:r w:rsidR="00820187" w:rsidRPr="00804D83">
        <w:rPr>
          <w:rFonts w:asciiTheme="minorHAnsi" w:hAnsiTheme="minorHAnsi" w:cstheme="minorHAnsi"/>
          <w:lang w:val="en-US"/>
        </w:rPr>
        <w:t>DES</w:t>
      </w:r>
      <w:r w:rsidR="00D800F7" w:rsidRPr="00804D83">
        <w:rPr>
          <w:rFonts w:asciiTheme="minorHAnsi" w:hAnsiTheme="minorHAnsi" w:cstheme="minorHAnsi"/>
          <w:lang w:val="en-US"/>
        </w:rPr>
        <w:t>1</w:t>
      </w:r>
      <w:r w:rsidR="00820187" w:rsidRPr="00804D83">
        <w:rPr>
          <w:rFonts w:asciiTheme="minorHAnsi" w:hAnsiTheme="minorHAnsi" w:cstheme="minorHAnsi"/>
          <w:lang w:val="en-US"/>
        </w:rPr>
        <w:t xml:space="preserve">), </w:t>
      </w:r>
      <w:r w:rsidR="005A1E7D" w:rsidRPr="00804D83">
        <w:rPr>
          <w:rFonts w:asciiTheme="minorHAnsi" w:hAnsiTheme="minorHAnsi" w:cstheme="minorHAnsi"/>
          <w:lang w:val="en-US"/>
        </w:rPr>
        <w:t xml:space="preserve">which </w:t>
      </w:r>
      <w:r w:rsidR="00820187" w:rsidRPr="00804D83">
        <w:rPr>
          <w:rFonts w:asciiTheme="minorHAnsi" w:hAnsiTheme="minorHAnsi" w:cstheme="minorHAnsi"/>
          <w:lang w:val="en-US"/>
        </w:rPr>
        <w:t>demonstrates that depolymerization occurred during the extraction of lignin and was followed by a rapid repolymerization of the carbon–carbon interunit under the action of the DES</w:t>
      </w:r>
      <w:r w:rsidR="0011633E" w:rsidRPr="00804D83">
        <w:rPr>
          <w:rFonts w:asciiTheme="minorHAnsi" w:hAnsiTheme="minorHAnsi" w:cstheme="minorHAnsi"/>
          <w:lang w:val="en-US"/>
        </w:rPr>
        <w:t>. This requires the use of a capturing agent</w:t>
      </w:r>
      <w:r w:rsidR="0011633E" w:rsidRPr="00804D83">
        <w:rPr>
          <w:rFonts w:asciiTheme="minorHAnsi" w:eastAsia="Calibri" w:hAnsiTheme="minorHAnsi" w:cstheme="minorHAnsi"/>
          <w:lang w:val="en-US"/>
        </w:rPr>
        <w:t>, such as formaldehyde,</w:t>
      </w:r>
      <w:r w:rsidR="0011633E" w:rsidRPr="00804D83">
        <w:rPr>
          <w:rFonts w:asciiTheme="minorHAnsi" w:hAnsiTheme="minorHAnsi" w:cstheme="minorHAnsi"/>
          <w:lang w:val="en-US"/>
        </w:rPr>
        <w:t xml:space="preserve"> to stabilize </w:t>
      </w:r>
      <w:r w:rsidR="0011633E" w:rsidRPr="00804D83">
        <w:rPr>
          <w:rFonts w:asciiTheme="minorHAnsi" w:eastAsia="Calibri" w:hAnsiTheme="minorHAnsi" w:cstheme="minorHAnsi"/>
          <w:lang w:val="en-US"/>
        </w:rPr>
        <w:t>the deployment</w:t>
      </w:r>
      <w:r w:rsidRPr="00804D83">
        <w:rPr>
          <w:rFonts w:asciiTheme="minorHAnsi" w:eastAsia="Calibri" w:hAnsiTheme="minorHAnsi" w:cstheme="minorHAnsi"/>
          <w:lang w:val="en-US"/>
        </w:rPr>
        <w:t xml:space="preserve">. </w:t>
      </w:r>
    </w:p>
    <w:p w14:paraId="47937371" w14:textId="77777777" w:rsidR="000A4C4F" w:rsidRPr="00804D83" w:rsidRDefault="000A4C4F" w:rsidP="00804D83">
      <w:pPr>
        <w:jc w:val="both"/>
        <w:rPr>
          <w:rFonts w:asciiTheme="minorHAnsi" w:eastAsia="Calibri" w:hAnsiTheme="minorHAnsi" w:cstheme="minorHAnsi"/>
          <w:lang w:val="en-US"/>
        </w:rPr>
      </w:pPr>
    </w:p>
    <w:p w14:paraId="78DC9C08" w14:textId="2B6CF338" w:rsidR="00B16041" w:rsidRPr="00804D83" w:rsidRDefault="0011633E" w:rsidP="00804D83">
      <w:pPr>
        <w:jc w:val="both"/>
        <w:rPr>
          <w:rFonts w:asciiTheme="minorHAnsi" w:hAnsiTheme="minorHAnsi" w:cstheme="minorHAnsi"/>
          <w:lang w:val="en-US"/>
        </w:rPr>
      </w:pPr>
      <w:r w:rsidRPr="00804D83">
        <w:rPr>
          <w:rFonts w:asciiTheme="minorHAnsi" w:hAnsiTheme="minorHAnsi" w:cstheme="minorHAnsi"/>
          <w:lang w:val="en-US"/>
        </w:rPr>
        <w:t>In DES pretreatment, lignin dissociation and condensation are the two competing reactions. The PDI of the extracted lignins is lower than that of beech lignin extracted by organic solvents (ethanol/water/H</w:t>
      </w:r>
      <w:r w:rsidRPr="00804D83">
        <w:rPr>
          <w:rFonts w:asciiTheme="minorHAnsi" w:hAnsiTheme="minorHAnsi" w:cstheme="minorHAnsi"/>
          <w:vertAlign w:val="subscript"/>
          <w:lang w:val="en-US"/>
        </w:rPr>
        <w:t>2</w:t>
      </w:r>
      <w:r w:rsidRPr="00804D83">
        <w:rPr>
          <w:rFonts w:asciiTheme="minorHAnsi" w:hAnsiTheme="minorHAnsi" w:cstheme="minorHAnsi"/>
          <w:lang w:val="en-US"/>
        </w:rPr>
        <w:t>SO</w:t>
      </w:r>
      <w:r w:rsidRPr="00804D83">
        <w:rPr>
          <w:rFonts w:asciiTheme="minorHAnsi" w:hAnsiTheme="minorHAnsi" w:cstheme="minorHAnsi"/>
          <w:vertAlign w:val="subscript"/>
          <w:lang w:val="en-US"/>
        </w:rPr>
        <w:t>4</w:t>
      </w:r>
      <w:r w:rsidRPr="00804D83">
        <w:rPr>
          <w:rFonts w:asciiTheme="minorHAnsi" w:hAnsiTheme="minorHAnsi" w:cstheme="minorHAnsi"/>
          <w:lang w:val="en-US"/>
        </w:rPr>
        <w:t>) reported in the literature</w:t>
      </w:r>
      <w:r w:rsidRPr="00804D83">
        <w:rPr>
          <w:rFonts w:asciiTheme="minorHAnsi" w:hAnsiTheme="minorHAnsi" w:cstheme="minorHAnsi"/>
          <w:lang w:val="en-US"/>
        </w:rPr>
        <w:fldChar w:fldCharType="begin" w:fldLock="1"/>
      </w:r>
      <w:r w:rsidR="00EE5155" w:rsidRPr="00804D83">
        <w:rPr>
          <w:rFonts w:asciiTheme="minorHAnsi" w:hAnsiTheme="minorHAnsi" w:cstheme="minorHAnsi"/>
          <w:lang w:val="en-US"/>
        </w:rPr>
        <w:instrText>ADDIN CSL_CITATION {"citationItems":[{"id":"ITEM-1","itemData":{"DOI":"10.3791/58575","ISSN":"1940087X","PMID":"30663678","abstract":"Lignin valorization strategies are a key factor for achieving more economically competitive biorefineries based on lignocellulosic biomass. Most of the emerging elegant procedures to obtain specific aromatic products rely on the lignin substrate having a high content of the readily cleavable β-O-4 linkage as present in the native lignin structure. This provides a miss-match with typical technical lignins that are highly degraded and therefore are low in β-O-4 linkages. Therefore, the extraction yields, and the quality of the obtained lignin are of utmost importance to access new lignin valorization pathways. In this manuscript, a simple protocol is presented to obtain lignins with high β-O-4 content by relatively mild ethanol extraction that can be applied to different lignocellulose sources. Furthermore, analysis procedures to determine the quality of the lignins are presented together with a depolymerization protocol that yields specific phenolic 2-arylmethyl-1,3-dioxolanes, which can be used to evaluate the obtained lignins. The presented results demonstrate the link between lignin quality and potential for the lignins to be depolymerized into specific monomeric aromatic chemicals. Overall, the extraction and depolymerization demonstrates a trade-off between the lignin extraction yield and the retention of the native aryl-ether structure and thus the potential of the lignin to be used as the substrate for the production of chemicals for higher-value applications.","author":[{"dropping-particle":"","family":"Zijlstra","given":"Douwe S.","non-dropping-particle":"","parse-names":false,"suffix":""},{"dropping-particle":"","family":"Santi","given":"Alessandra","non-dropping-particle":"De","parse-names":false,"suffix":""},{"dropping-particle":"","family":"Oldenburger","given":"Bert","non-dropping-particle":"","parse-names":false,"suffix":""},{"dropping-particle":"","family":"Vries","given":"Johannes","non-dropping-particle":"De","parse-names":false,"suffix":""},{"dropping-particle":"","family":"Barta","given":"Katalin","non-dropping-particle":"","parse-names":false,"suffix":""},{"dropping-particle":"","family":"Deuss","given":"Peter J.","non-dropping-particle":"","parse-names":false,"suffix":""}],"container-title":"Journal of Visualized Experiments","id":"ITEM-1","issue":"143","issued":{"date-parts":[["2019"]]},"page":"1-12","title":"Extraction of lignin with high β-O-4 content by mild ethanol extraction and its effect on the depolymerization yield","type":"article-journal","volume":"2019"},"uris":["http://www.mendeley.com/documents/?uuid=df78e995-26fe-41b8-8067-f4daae0a17f4","http://www.mendeley.com/documents/?uuid=1b8abcfb-c67a-447d-9d3b-7cd9ef5e225d"]}],"mendeley":{"formattedCitation":"&lt;sup&gt;17&lt;/sup&gt;","plainTextFormattedCitation":"17","previouslyFormattedCitation":"&lt;sup&gt;16&lt;/sup&gt;"},"properties":{"noteIndex":0},"schema":"https://github.com/citation-style-language/schema/raw/master/csl-citation.json"}</w:instrText>
      </w:r>
      <w:r w:rsidRPr="00804D83">
        <w:rPr>
          <w:rFonts w:asciiTheme="minorHAnsi" w:hAnsiTheme="minorHAnsi" w:cstheme="minorHAnsi"/>
          <w:lang w:val="en-US"/>
        </w:rPr>
        <w:fldChar w:fldCharType="separate"/>
      </w:r>
      <w:r w:rsidR="00EE5155" w:rsidRPr="00804D83">
        <w:rPr>
          <w:rFonts w:asciiTheme="minorHAnsi" w:hAnsiTheme="minorHAnsi" w:cstheme="minorHAnsi"/>
          <w:noProof/>
          <w:vertAlign w:val="superscript"/>
          <w:lang w:val="en-US"/>
        </w:rPr>
        <w:t>17</w:t>
      </w:r>
      <w:r w:rsidRPr="00804D83">
        <w:rPr>
          <w:rFonts w:asciiTheme="minorHAnsi" w:hAnsiTheme="minorHAnsi" w:cstheme="minorHAnsi"/>
          <w:lang w:val="en-US"/>
        </w:rPr>
        <w:fldChar w:fldCharType="end"/>
      </w:r>
      <w:r w:rsidRPr="00804D83">
        <w:rPr>
          <w:rFonts w:asciiTheme="minorHAnsi" w:hAnsiTheme="minorHAnsi" w:cstheme="minorHAnsi"/>
          <w:lang w:val="en-US"/>
        </w:rPr>
        <w:t>. This indicates that DES treatment improves molecular weight homogeneity in lignin compared to treatment with organic solvent</w:t>
      </w:r>
      <w:r w:rsidR="00B13BB3" w:rsidRPr="00804D83">
        <w:rPr>
          <w:rFonts w:asciiTheme="minorHAnsi" w:hAnsiTheme="minorHAnsi" w:cstheme="minorHAnsi"/>
          <w:lang w:val="en-US"/>
        </w:rPr>
        <w:t>s</w:t>
      </w:r>
      <w:r w:rsidRPr="00804D83">
        <w:rPr>
          <w:rFonts w:asciiTheme="minorHAnsi" w:hAnsiTheme="minorHAnsi" w:cstheme="minorHAnsi"/>
          <w:lang w:val="en-US"/>
        </w:rPr>
        <w:t xml:space="preserve">. </w:t>
      </w:r>
      <w:r w:rsidR="005E3560" w:rsidRPr="00804D83">
        <w:rPr>
          <w:rFonts w:asciiTheme="minorHAnsi" w:hAnsiTheme="minorHAnsi" w:cstheme="minorHAnsi"/>
          <w:lang w:val="en-US"/>
        </w:rPr>
        <w:t xml:space="preserve">The FTIR spectra indicate that </w:t>
      </w:r>
      <w:r w:rsidR="00405EB5" w:rsidRPr="00804D83">
        <w:rPr>
          <w:rFonts w:asciiTheme="minorHAnsi" w:hAnsiTheme="minorHAnsi" w:cstheme="minorHAnsi"/>
          <w:lang w:val="en-US"/>
        </w:rPr>
        <w:t>lignin functional groups are influenced by the DES solvent used.</w:t>
      </w:r>
      <w:r w:rsidR="00824CDA" w:rsidRPr="00804D83">
        <w:rPr>
          <w:rFonts w:asciiTheme="minorHAnsi" w:hAnsiTheme="minorHAnsi" w:cstheme="minorHAnsi"/>
          <w:lang w:val="en-US"/>
        </w:rPr>
        <w:t xml:space="preserve"> </w:t>
      </w:r>
      <w:r w:rsidR="005A7969" w:rsidRPr="00804D83">
        <w:rPr>
          <w:rFonts w:asciiTheme="minorHAnsi" w:hAnsiTheme="minorHAnsi" w:cstheme="minorHAnsi"/>
          <w:lang w:val="en-US"/>
        </w:rPr>
        <w:t>Spectra show signals at 1,730–1,702 cm</w:t>
      </w:r>
      <w:r w:rsidR="005A7969" w:rsidRPr="00804D83">
        <w:rPr>
          <w:rFonts w:asciiTheme="minorHAnsi" w:hAnsiTheme="minorHAnsi" w:cstheme="minorHAnsi"/>
          <w:vertAlign w:val="superscript"/>
          <w:lang w:val="en-US"/>
        </w:rPr>
        <w:t xml:space="preserve">-1 </w:t>
      </w:r>
      <w:r w:rsidR="005A7969" w:rsidRPr="00804D83">
        <w:rPr>
          <w:rFonts w:asciiTheme="minorHAnsi" w:hAnsiTheme="minorHAnsi" w:cstheme="minorHAnsi"/>
          <w:lang w:val="en-US"/>
        </w:rPr>
        <w:t xml:space="preserve">assigned to the stretching vibration of </w:t>
      </w:r>
      <w:r w:rsidR="005A7969" w:rsidRPr="00804D83">
        <w:rPr>
          <w:rFonts w:asciiTheme="minorHAnsi" w:hAnsiTheme="minorHAnsi" w:cstheme="minorHAnsi"/>
          <w:lang w:val="en-US"/>
        </w:rPr>
        <w:lastRenderedPageBreak/>
        <w:t>unconjugated carbonyl groups</w:t>
      </w:r>
      <w:r w:rsidR="001F0957" w:rsidRPr="00804D83">
        <w:rPr>
          <w:rFonts w:asciiTheme="minorHAnsi" w:hAnsiTheme="minorHAnsi" w:cstheme="minorHAnsi"/>
          <w:lang w:val="en-US"/>
        </w:rPr>
        <w:t>, whereas</w:t>
      </w:r>
      <w:r w:rsidR="005A7969" w:rsidRPr="00804D83">
        <w:rPr>
          <w:rFonts w:asciiTheme="minorHAnsi" w:hAnsiTheme="minorHAnsi" w:cstheme="minorHAnsi"/>
          <w:lang w:val="en-US"/>
        </w:rPr>
        <w:t xml:space="preserve"> peaks at 1,643–1,635 cm</w:t>
      </w:r>
      <w:r w:rsidR="005A7969" w:rsidRPr="00804D83">
        <w:rPr>
          <w:rFonts w:asciiTheme="minorHAnsi" w:hAnsiTheme="minorHAnsi" w:cstheme="minorHAnsi"/>
          <w:vertAlign w:val="superscript"/>
          <w:lang w:val="en-US"/>
        </w:rPr>
        <w:t xml:space="preserve">-1 </w:t>
      </w:r>
      <w:r w:rsidR="005A7969" w:rsidRPr="00804D83">
        <w:rPr>
          <w:rFonts w:asciiTheme="minorHAnsi" w:hAnsiTheme="minorHAnsi" w:cstheme="minorHAnsi"/>
          <w:lang w:val="en-US"/>
        </w:rPr>
        <w:t>indicate the stretching vibration of conjugated carbonyl groups.</w:t>
      </w:r>
      <w:r w:rsidR="00C90AB4" w:rsidRPr="00804D83">
        <w:rPr>
          <w:rFonts w:asciiTheme="minorHAnsi" w:hAnsiTheme="minorHAnsi" w:cstheme="minorHAnsi"/>
          <w:lang w:val="en-US"/>
        </w:rPr>
        <w:t xml:space="preserve"> </w:t>
      </w:r>
      <w:r w:rsidR="00CA3A97" w:rsidRPr="00804D83">
        <w:rPr>
          <w:rFonts w:asciiTheme="minorHAnsi" w:hAnsiTheme="minorHAnsi" w:cstheme="minorHAnsi"/>
          <w:lang w:val="en-US"/>
        </w:rPr>
        <w:t>The</w:t>
      </w:r>
      <w:r w:rsidR="00C90AB4" w:rsidRPr="00804D83">
        <w:rPr>
          <w:rFonts w:asciiTheme="minorHAnsi" w:hAnsiTheme="minorHAnsi" w:cstheme="minorHAnsi"/>
          <w:lang w:val="en-US"/>
        </w:rPr>
        <w:t>se</w:t>
      </w:r>
      <w:r w:rsidR="00CA3A97" w:rsidRPr="00804D83">
        <w:rPr>
          <w:rFonts w:asciiTheme="minorHAnsi" w:hAnsiTheme="minorHAnsi" w:cstheme="minorHAnsi"/>
          <w:lang w:val="en-US"/>
        </w:rPr>
        <w:t xml:space="preserve"> results demonstrate the possibility of extracting value-added lignin of</w:t>
      </w:r>
      <w:r w:rsidR="00C90AB4" w:rsidRPr="00804D83">
        <w:rPr>
          <w:rFonts w:asciiTheme="minorHAnsi" w:hAnsiTheme="minorHAnsi" w:cstheme="minorHAnsi"/>
          <w:lang w:val="en-US"/>
        </w:rPr>
        <w:t xml:space="preserve"> </w:t>
      </w:r>
      <w:r w:rsidR="00B16041" w:rsidRPr="00804D83">
        <w:rPr>
          <w:rFonts w:asciiTheme="minorHAnsi" w:hAnsiTheme="minorHAnsi" w:cstheme="minorHAnsi"/>
          <w:lang w:val="en-US"/>
        </w:rPr>
        <w:t>high purity from Mediterranean biomasses (which is</w:t>
      </w:r>
      <w:r w:rsidR="00B16041" w:rsidRPr="00804D83">
        <w:rPr>
          <w:rFonts w:asciiTheme="minorHAnsi" w:eastAsia="Calibri" w:hAnsiTheme="minorHAnsi" w:cstheme="minorHAnsi"/>
          <w:lang w:val="en-US"/>
        </w:rPr>
        <w:t xml:space="preserve"> presently undervalued and used either as feed or as soil amendment)</w:t>
      </w:r>
      <w:r w:rsidR="00B16041" w:rsidRPr="00804D83">
        <w:rPr>
          <w:rFonts w:asciiTheme="minorHAnsi" w:hAnsiTheme="minorHAnsi" w:cstheme="minorHAnsi"/>
          <w:lang w:val="en-US"/>
        </w:rPr>
        <w:t xml:space="preserve"> and can help determine the optimal DES solvent while ensuring the purity of lignin. For example, DES</w:t>
      </w:r>
      <w:r w:rsidR="00C90AB4" w:rsidRPr="00804D83">
        <w:rPr>
          <w:rFonts w:asciiTheme="minorHAnsi" w:hAnsiTheme="minorHAnsi" w:cstheme="minorHAnsi"/>
          <w:lang w:val="en-US"/>
        </w:rPr>
        <w:t>1</w:t>
      </w:r>
      <w:r w:rsidR="00B16041" w:rsidRPr="00804D83">
        <w:rPr>
          <w:rFonts w:asciiTheme="minorHAnsi" w:hAnsiTheme="minorHAnsi" w:cstheme="minorHAnsi"/>
          <w:lang w:val="en-US"/>
        </w:rPr>
        <w:t xml:space="preserve"> demonstrated the purest extraction of lignin</w:t>
      </w:r>
      <w:r w:rsidR="00B16041" w:rsidRPr="00804D83">
        <w:rPr>
          <w:rFonts w:asciiTheme="minorHAnsi" w:eastAsia="Calibri" w:hAnsiTheme="minorHAnsi" w:cstheme="minorHAnsi"/>
          <w:lang w:val="en-US"/>
        </w:rPr>
        <w:t>, though with a lower yield than th</w:t>
      </w:r>
      <w:r w:rsidR="00C90AB4" w:rsidRPr="00804D83">
        <w:rPr>
          <w:rFonts w:asciiTheme="minorHAnsi" w:eastAsia="Calibri" w:hAnsiTheme="minorHAnsi" w:cstheme="minorHAnsi"/>
          <w:lang w:val="en-US"/>
        </w:rPr>
        <w:t>at observed</w:t>
      </w:r>
      <w:r w:rsidR="00B16041" w:rsidRPr="00804D83">
        <w:rPr>
          <w:rFonts w:asciiTheme="minorHAnsi" w:eastAsia="Calibri" w:hAnsiTheme="minorHAnsi" w:cstheme="minorHAnsi"/>
          <w:lang w:val="en-US"/>
        </w:rPr>
        <w:t xml:space="preserve"> using the other two </w:t>
      </w:r>
      <w:r w:rsidR="00B16041" w:rsidRPr="00804D83">
        <w:rPr>
          <w:rFonts w:asciiTheme="minorHAnsi" w:hAnsiTheme="minorHAnsi" w:cstheme="minorHAnsi"/>
          <w:lang w:val="en-US"/>
        </w:rPr>
        <w:t>DESs.</w:t>
      </w:r>
    </w:p>
    <w:p w14:paraId="65631A9B" w14:textId="77777777" w:rsidR="00C90AB4" w:rsidRPr="00804D83" w:rsidRDefault="00C90AB4" w:rsidP="00804D83">
      <w:pPr>
        <w:jc w:val="both"/>
        <w:rPr>
          <w:rFonts w:asciiTheme="minorHAnsi" w:hAnsiTheme="minorHAnsi" w:cstheme="minorHAnsi"/>
          <w:lang w:val="en-US"/>
        </w:rPr>
      </w:pPr>
    </w:p>
    <w:p w14:paraId="03657747" w14:textId="2ACF814B" w:rsidR="004F2FE5" w:rsidRPr="00804D83" w:rsidRDefault="00DB34F1" w:rsidP="00804D83">
      <w:pPr>
        <w:jc w:val="both"/>
        <w:rPr>
          <w:rFonts w:asciiTheme="minorHAnsi" w:hAnsiTheme="minorHAnsi" w:cstheme="minorHAnsi"/>
          <w:lang w:val="en-US"/>
        </w:rPr>
      </w:pPr>
      <w:r w:rsidRPr="00804D83">
        <w:rPr>
          <w:rFonts w:asciiTheme="minorHAnsi" w:hAnsiTheme="minorHAnsi" w:cstheme="minorHAnsi"/>
          <w:lang w:val="en-US"/>
        </w:rPr>
        <w:t xml:space="preserve">The proposed method can be applied easily </w:t>
      </w:r>
      <w:r w:rsidR="00C90AB4" w:rsidRPr="00804D83">
        <w:rPr>
          <w:rFonts w:asciiTheme="minorHAnsi" w:hAnsiTheme="minorHAnsi" w:cstheme="minorHAnsi"/>
          <w:lang w:val="en-US"/>
        </w:rPr>
        <w:t>because</w:t>
      </w:r>
      <w:r w:rsidRPr="00804D83">
        <w:rPr>
          <w:rFonts w:asciiTheme="minorHAnsi" w:hAnsiTheme="minorHAnsi" w:cstheme="minorHAnsi"/>
          <w:lang w:val="en-US"/>
        </w:rPr>
        <w:t xml:space="preserve"> </w:t>
      </w:r>
      <w:r w:rsidR="00C90AB4" w:rsidRPr="00804D83">
        <w:rPr>
          <w:rFonts w:asciiTheme="minorHAnsi" w:hAnsiTheme="minorHAnsi" w:cstheme="minorHAnsi"/>
          <w:lang w:val="en-US"/>
        </w:rPr>
        <w:t>of</w:t>
      </w:r>
      <w:r w:rsidRPr="00804D83">
        <w:rPr>
          <w:rFonts w:asciiTheme="minorHAnsi" w:hAnsiTheme="minorHAnsi" w:cstheme="minorHAnsi"/>
          <w:lang w:val="en-US"/>
        </w:rPr>
        <w:t xml:space="preserve"> the inexpensive</w:t>
      </w:r>
      <w:r w:rsidR="00C8285A" w:rsidRPr="00804D83">
        <w:rPr>
          <w:rFonts w:asciiTheme="minorHAnsi" w:hAnsiTheme="minorHAnsi" w:cstheme="minorHAnsi"/>
          <w:lang w:val="en-US"/>
        </w:rPr>
        <w:t xml:space="preserve"> and</w:t>
      </w:r>
      <w:r w:rsidR="00616AA1" w:rsidRPr="00804D83">
        <w:rPr>
          <w:rFonts w:asciiTheme="minorHAnsi" w:hAnsiTheme="minorHAnsi" w:cstheme="minorHAnsi"/>
          <w:lang w:val="en-US"/>
        </w:rPr>
        <w:t xml:space="preserve"> green </w:t>
      </w:r>
      <w:r w:rsidR="00C8285A" w:rsidRPr="00804D83">
        <w:rPr>
          <w:rFonts w:asciiTheme="minorHAnsi" w:hAnsiTheme="minorHAnsi" w:cstheme="minorHAnsi"/>
          <w:lang w:val="en-US"/>
        </w:rPr>
        <w:t>ChCl–oxalic acid</w:t>
      </w:r>
      <w:r w:rsidR="00616AA1" w:rsidRPr="00804D83">
        <w:rPr>
          <w:rFonts w:asciiTheme="minorHAnsi" w:hAnsiTheme="minorHAnsi" w:cstheme="minorHAnsi"/>
          <w:lang w:val="en-US"/>
        </w:rPr>
        <w:t xml:space="preserve"> deep eutectic solvent</w:t>
      </w:r>
      <w:r w:rsidR="00C8285A" w:rsidRPr="00804D83">
        <w:rPr>
          <w:rFonts w:asciiTheme="minorHAnsi" w:hAnsiTheme="minorHAnsi" w:cstheme="minorHAnsi"/>
          <w:lang w:val="en-US"/>
        </w:rPr>
        <w:t xml:space="preserve"> system</w:t>
      </w:r>
      <w:r w:rsidR="00616AA1" w:rsidRPr="00804D83">
        <w:rPr>
          <w:rFonts w:asciiTheme="minorHAnsi" w:hAnsiTheme="minorHAnsi" w:cstheme="minorHAnsi"/>
          <w:lang w:val="en-US"/>
        </w:rPr>
        <w:t>. Choline chloride is an organic salt and oxalic acid is available as a natural product of plants</w:t>
      </w:r>
      <w:r w:rsidR="00C8285A" w:rsidRPr="00804D83">
        <w:rPr>
          <w:rFonts w:asciiTheme="minorHAnsi" w:hAnsiTheme="minorHAnsi" w:cstheme="minorHAnsi"/>
          <w:lang w:val="en-US"/>
        </w:rPr>
        <w:t>,</w:t>
      </w:r>
      <w:r w:rsidR="00616AA1" w:rsidRPr="00804D83">
        <w:rPr>
          <w:rFonts w:asciiTheme="minorHAnsi" w:hAnsiTheme="minorHAnsi" w:cstheme="minorHAnsi"/>
          <w:lang w:val="en-US"/>
        </w:rPr>
        <w:t xml:space="preserve"> which are abundant with low cost. This technique</w:t>
      </w:r>
      <w:r w:rsidR="005C6F69" w:rsidRPr="00804D83">
        <w:rPr>
          <w:rFonts w:asciiTheme="minorHAnsi" w:hAnsiTheme="minorHAnsi" w:cstheme="minorHAnsi"/>
          <w:lang w:val="en-US"/>
        </w:rPr>
        <w:t xml:space="preserve"> (</w:t>
      </w:r>
      <w:r w:rsidR="00AB4726" w:rsidRPr="00804D83">
        <w:rPr>
          <w:rFonts w:asciiTheme="minorHAnsi" w:hAnsiTheme="minorHAnsi" w:cstheme="minorHAnsi"/>
          <w:lang w:val="en-US"/>
        </w:rPr>
        <w:t xml:space="preserve">an </w:t>
      </w:r>
      <w:r w:rsidR="005C6F69" w:rsidRPr="00804D83">
        <w:rPr>
          <w:rFonts w:asciiTheme="minorHAnsi" w:hAnsiTheme="minorHAnsi" w:cstheme="minorHAnsi"/>
          <w:lang w:val="en-US"/>
        </w:rPr>
        <w:t>ultrafast protocol, which in one step provides biomass fractionation and high-purity lignin recovery)</w:t>
      </w:r>
      <w:r w:rsidR="00616AA1" w:rsidRPr="00804D83">
        <w:rPr>
          <w:rFonts w:asciiTheme="minorHAnsi" w:hAnsiTheme="minorHAnsi" w:cstheme="minorHAnsi"/>
          <w:lang w:val="en-US"/>
        </w:rPr>
        <w:t xml:space="preserve"> is applicable to any type of lignocellulosic biomass</w:t>
      </w:r>
      <w:r w:rsidR="00616AA1" w:rsidRPr="00804D83">
        <w:rPr>
          <w:rFonts w:asciiTheme="minorHAnsi" w:eastAsia="Calibri" w:hAnsiTheme="minorHAnsi" w:cstheme="minorHAnsi"/>
          <w:lang w:val="en-US"/>
        </w:rPr>
        <w:t xml:space="preserve"> that has a chemical composition similar to that studied </w:t>
      </w:r>
      <w:r w:rsidR="00AB4726" w:rsidRPr="00804D83">
        <w:rPr>
          <w:rFonts w:asciiTheme="minorHAnsi" w:eastAsia="Calibri" w:hAnsiTheme="minorHAnsi" w:cstheme="minorHAnsi"/>
          <w:lang w:val="en-US"/>
        </w:rPr>
        <w:t>here on</w:t>
      </w:r>
      <w:r w:rsidR="00616AA1" w:rsidRPr="00804D83">
        <w:rPr>
          <w:rFonts w:asciiTheme="minorHAnsi" w:eastAsia="Calibri" w:hAnsiTheme="minorHAnsi" w:cstheme="minorHAnsi"/>
          <w:lang w:val="en-US"/>
        </w:rPr>
        <w:t xml:space="preserve"> the laboratory scale using the microwave</w:t>
      </w:r>
      <w:r w:rsidR="00AB4726" w:rsidRPr="00804D83">
        <w:rPr>
          <w:rFonts w:asciiTheme="minorHAnsi" w:eastAsia="Calibri" w:hAnsiTheme="minorHAnsi" w:cstheme="minorHAnsi"/>
          <w:lang w:val="en-US"/>
        </w:rPr>
        <w:t>–</w:t>
      </w:r>
      <w:r w:rsidR="00616AA1" w:rsidRPr="00804D83">
        <w:rPr>
          <w:rFonts w:asciiTheme="minorHAnsi" w:eastAsia="Calibri" w:hAnsiTheme="minorHAnsi" w:cstheme="minorHAnsi"/>
          <w:lang w:val="en-US"/>
        </w:rPr>
        <w:t>DES process or at the pilot scale using the DES</w:t>
      </w:r>
      <w:r w:rsidR="00AB4726" w:rsidRPr="00804D83">
        <w:rPr>
          <w:rFonts w:asciiTheme="minorHAnsi" w:eastAsia="Calibri" w:hAnsiTheme="minorHAnsi" w:cstheme="minorHAnsi"/>
          <w:lang w:val="en-US"/>
        </w:rPr>
        <w:t>–</w:t>
      </w:r>
      <w:r w:rsidRPr="00804D83">
        <w:rPr>
          <w:rFonts w:asciiTheme="minorHAnsi" w:hAnsiTheme="minorHAnsi" w:cstheme="minorHAnsi"/>
          <w:lang w:val="en-US"/>
        </w:rPr>
        <w:t>ultrasound</w:t>
      </w:r>
      <w:r w:rsidR="00616AA1" w:rsidRPr="00804D83">
        <w:rPr>
          <w:rFonts w:asciiTheme="minorHAnsi" w:hAnsiTheme="minorHAnsi" w:cstheme="minorHAnsi"/>
          <w:lang w:val="en-US"/>
        </w:rPr>
        <w:t xml:space="preserve"> process or </w:t>
      </w:r>
      <w:r w:rsidR="00AB4726" w:rsidRPr="00804D83">
        <w:rPr>
          <w:rFonts w:asciiTheme="minorHAnsi" w:hAnsiTheme="minorHAnsi" w:cstheme="minorHAnsi"/>
          <w:lang w:val="en-US"/>
        </w:rPr>
        <w:t xml:space="preserve">by </w:t>
      </w:r>
      <w:r w:rsidR="00616AA1" w:rsidRPr="00804D83">
        <w:rPr>
          <w:rFonts w:asciiTheme="minorHAnsi" w:hAnsiTheme="minorHAnsi" w:cstheme="minorHAnsi"/>
          <w:lang w:val="en-US"/>
        </w:rPr>
        <w:t>convectional heating</w:t>
      </w:r>
      <w:r w:rsidR="005C6F69" w:rsidRPr="00804D83">
        <w:rPr>
          <w:rFonts w:asciiTheme="minorHAnsi" w:hAnsiTheme="minorHAnsi" w:cstheme="minorHAnsi"/>
          <w:lang w:val="en-US"/>
        </w:rPr>
        <w:t>.</w:t>
      </w:r>
    </w:p>
    <w:p w14:paraId="1ED8798A" w14:textId="77777777" w:rsidR="00CA647E" w:rsidRPr="00804D83" w:rsidRDefault="00CA647E" w:rsidP="00804D83">
      <w:pPr>
        <w:jc w:val="both"/>
        <w:rPr>
          <w:rFonts w:asciiTheme="minorHAnsi" w:hAnsiTheme="minorHAnsi" w:cstheme="minorHAnsi"/>
          <w:b/>
          <w:bCs/>
          <w:lang w:val="en-US"/>
        </w:rPr>
      </w:pPr>
    </w:p>
    <w:p w14:paraId="23534274" w14:textId="0FBC5E71" w:rsidR="008E4586" w:rsidRPr="00804D83" w:rsidRDefault="008E4586" w:rsidP="00804D83">
      <w:pPr>
        <w:jc w:val="both"/>
        <w:rPr>
          <w:rFonts w:asciiTheme="minorHAnsi" w:hAnsiTheme="minorHAnsi" w:cstheme="minorHAnsi"/>
          <w:b/>
          <w:bCs/>
          <w:iCs/>
          <w:lang w:val="en-GB"/>
        </w:rPr>
      </w:pPr>
      <w:r w:rsidRPr="00804D83">
        <w:rPr>
          <w:rFonts w:asciiTheme="minorHAnsi" w:hAnsiTheme="minorHAnsi" w:cstheme="minorHAnsi"/>
          <w:b/>
          <w:bCs/>
          <w:iCs/>
          <w:lang w:val="en-GB"/>
        </w:rPr>
        <w:t>A</w:t>
      </w:r>
      <w:r w:rsidR="000A4C4F" w:rsidRPr="00804D83">
        <w:rPr>
          <w:rFonts w:asciiTheme="minorHAnsi" w:hAnsiTheme="minorHAnsi" w:cstheme="minorHAnsi"/>
          <w:b/>
          <w:bCs/>
          <w:iCs/>
          <w:lang w:val="en-GB"/>
        </w:rPr>
        <w:t>CKNOWLEDGMENTS:</w:t>
      </w:r>
    </w:p>
    <w:p w14:paraId="4C291503" w14:textId="7C226786" w:rsidR="008E4586" w:rsidRPr="00804D83" w:rsidRDefault="008E4586" w:rsidP="00804D83">
      <w:pPr>
        <w:jc w:val="both"/>
        <w:rPr>
          <w:rFonts w:asciiTheme="minorHAnsi" w:hAnsiTheme="minorHAnsi" w:cstheme="minorHAnsi"/>
          <w:iCs/>
          <w:lang w:val="en-GB"/>
        </w:rPr>
      </w:pPr>
      <w:r w:rsidRPr="00804D83">
        <w:rPr>
          <w:rFonts w:asciiTheme="minorHAnsi" w:hAnsiTheme="minorHAnsi" w:cstheme="minorHAnsi"/>
          <w:iCs/>
          <w:lang w:val="en-GB"/>
        </w:rPr>
        <w:t>MK</w:t>
      </w:r>
      <w:r w:rsidR="006718F7" w:rsidRPr="00804D83">
        <w:rPr>
          <w:rFonts w:asciiTheme="minorHAnsi" w:hAnsiTheme="minorHAnsi" w:cstheme="minorHAnsi"/>
          <w:iCs/>
          <w:lang w:val="en-GB"/>
        </w:rPr>
        <w:t xml:space="preserve"> and TB </w:t>
      </w:r>
      <w:r w:rsidRPr="00804D83">
        <w:rPr>
          <w:rFonts w:asciiTheme="minorHAnsi" w:hAnsiTheme="minorHAnsi" w:cstheme="minorHAnsi"/>
          <w:iCs/>
          <w:lang w:val="en-GB"/>
        </w:rPr>
        <w:t xml:space="preserve">thanks </w:t>
      </w:r>
      <w:r w:rsidR="00261E01" w:rsidRPr="00804D83">
        <w:rPr>
          <w:rFonts w:asciiTheme="minorHAnsi" w:hAnsiTheme="minorHAnsi" w:cstheme="minorHAnsi"/>
          <w:iCs/>
          <w:lang w:val="en-GB"/>
        </w:rPr>
        <w:t xml:space="preserve">Haitham Ayeb </w:t>
      </w:r>
      <w:r w:rsidR="00071C47" w:rsidRPr="00804D83">
        <w:rPr>
          <w:rFonts w:asciiTheme="minorHAnsi" w:hAnsiTheme="minorHAnsi" w:cstheme="minorHAnsi"/>
          <w:iCs/>
          <w:lang w:val="en-GB"/>
        </w:rPr>
        <w:t xml:space="preserve">for </w:t>
      </w:r>
      <w:r w:rsidRPr="00804D83">
        <w:rPr>
          <w:rFonts w:asciiTheme="minorHAnsi" w:hAnsiTheme="minorHAnsi" w:cstheme="minorHAnsi"/>
          <w:iCs/>
          <w:lang w:val="en-GB"/>
        </w:rPr>
        <w:t>statistical analyses and figure preparation</w:t>
      </w:r>
      <w:r w:rsidR="006718F7" w:rsidRPr="00804D83">
        <w:rPr>
          <w:rFonts w:asciiTheme="minorHAnsi" w:hAnsiTheme="minorHAnsi" w:cstheme="minorHAnsi"/>
          <w:iCs/>
          <w:lang w:val="en-GB"/>
        </w:rPr>
        <w:t>, Walloon Region (European Regional Development-VERDIR)</w:t>
      </w:r>
      <w:r w:rsidR="00071C47" w:rsidRPr="00804D83">
        <w:rPr>
          <w:rFonts w:asciiTheme="minorHAnsi" w:hAnsiTheme="minorHAnsi" w:cstheme="minorHAnsi"/>
          <w:iCs/>
          <w:lang w:val="en-GB"/>
        </w:rPr>
        <w:t xml:space="preserve"> and </w:t>
      </w:r>
      <w:r w:rsidR="006718F7" w:rsidRPr="00804D83">
        <w:rPr>
          <w:rFonts w:asciiTheme="minorHAnsi" w:hAnsiTheme="minorHAnsi" w:cstheme="minorHAnsi"/>
          <w:iCs/>
          <w:lang w:val="en-GB"/>
        </w:rPr>
        <w:t>Minister of Higher Education and Scientific Research (</w:t>
      </w:r>
      <w:r w:rsidR="00071C47" w:rsidRPr="00804D83">
        <w:rPr>
          <w:rFonts w:asciiTheme="minorHAnsi" w:hAnsiTheme="minorHAnsi" w:cstheme="minorHAnsi"/>
          <w:iCs/>
          <w:lang w:val="en-GB"/>
        </w:rPr>
        <w:t>Taoufik Bettaieb</w:t>
      </w:r>
      <w:r w:rsidR="006718F7" w:rsidRPr="00804D83">
        <w:rPr>
          <w:rFonts w:asciiTheme="minorHAnsi" w:hAnsiTheme="minorHAnsi" w:cstheme="minorHAnsi"/>
          <w:iCs/>
          <w:lang w:val="en-GB"/>
        </w:rPr>
        <w:t>)</w:t>
      </w:r>
      <w:r w:rsidR="00071C47" w:rsidRPr="00804D83">
        <w:rPr>
          <w:rFonts w:asciiTheme="minorHAnsi" w:hAnsiTheme="minorHAnsi" w:cstheme="minorHAnsi"/>
          <w:iCs/>
          <w:lang w:val="en-GB"/>
        </w:rPr>
        <w:t xml:space="preserve"> for </w:t>
      </w:r>
      <w:r w:rsidR="006718F7" w:rsidRPr="00804D83">
        <w:rPr>
          <w:rFonts w:asciiTheme="minorHAnsi" w:hAnsiTheme="minorHAnsi" w:cstheme="minorHAnsi"/>
          <w:iCs/>
          <w:lang w:val="en-GB"/>
        </w:rPr>
        <w:t>funding</w:t>
      </w:r>
      <w:r w:rsidR="00071C47" w:rsidRPr="00804D83">
        <w:rPr>
          <w:rFonts w:asciiTheme="minorHAnsi" w:hAnsiTheme="minorHAnsi" w:cstheme="minorHAnsi"/>
          <w:iCs/>
          <w:lang w:val="en-GB"/>
        </w:rPr>
        <w:t>.</w:t>
      </w:r>
    </w:p>
    <w:p w14:paraId="7E349E53" w14:textId="3A1C34E3" w:rsidR="000A4C4F" w:rsidRPr="00804D83" w:rsidRDefault="000A4C4F" w:rsidP="00804D83">
      <w:pPr>
        <w:jc w:val="both"/>
        <w:rPr>
          <w:rFonts w:asciiTheme="minorHAnsi" w:hAnsiTheme="minorHAnsi" w:cstheme="minorHAnsi"/>
          <w:iCs/>
          <w:lang w:val="en-GB"/>
        </w:rPr>
      </w:pPr>
    </w:p>
    <w:p w14:paraId="1502003B" w14:textId="38EAEE76" w:rsidR="000A4C4F" w:rsidRPr="00804D83" w:rsidRDefault="000A4C4F" w:rsidP="00804D83">
      <w:pPr>
        <w:jc w:val="both"/>
        <w:rPr>
          <w:rFonts w:asciiTheme="minorHAnsi" w:hAnsiTheme="minorHAnsi" w:cstheme="minorHAnsi"/>
          <w:b/>
          <w:bCs/>
          <w:iCs/>
          <w:lang w:val="en-GB"/>
        </w:rPr>
      </w:pPr>
      <w:r w:rsidRPr="00804D83">
        <w:rPr>
          <w:rFonts w:asciiTheme="minorHAnsi" w:hAnsiTheme="minorHAnsi" w:cstheme="minorHAnsi"/>
          <w:b/>
          <w:bCs/>
          <w:iCs/>
          <w:lang w:val="en-GB"/>
        </w:rPr>
        <w:t>DISCLOSURES:</w:t>
      </w:r>
    </w:p>
    <w:p w14:paraId="08CF9135" w14:textId="40DB8B5D" w:rsidR="000A4C4F" w:rsidRPr="00804D83" w:rsidRDefault="000A4C4F" w:rsidP="00804D83">
      <w:pPr>
        <w:jc w:val="both"/>
        <w:rPr>
          <w:rFonts w:asciiTheme="minorHAnsi" w:hAnsiTheme="minorHAnsi" w:cstheme="minorHAnsi"/>
          <w:iCs/>
          <w:lang w:val="en-GB"/>
        </w:rPr>
      </w:pPr>
      <w:r w:rsidRPr="00804D83">
        <w:rPr>
          <w:rFonts w:asciiTheme="minorHAnsi" w:hAnsiTheme="minorHAnsi" w:cstheme="minorHAnsi"/>
          <w:iCs/>
          <w:lang w:val="en-GB"/>
        </w:rPr>
        <w:t>The authors report no conflict of interest.</w:t>
      </w:r>
    </w:p>
    <w:p w14:paraId="6725BF3B" w14:textId="77777777" w:rsidR="000A4C4F" w:rsidRPr="00804D83" w:rsidRDefault="000A4C4F" w:rsidP="00804D83">
      <w:pPr>
        <w:jc w:val="both"/>
        <w:rPr>
          <w:rFonts w:asciiTheme="minorHAnsi" w:hAnsiTheme="minorHAnsi" w:cstheme="minorHAnsi"/>
          <w:iCs/>
          <w:lang w:val="en-GB"/>
        </w:rPr>
      </w:pPr>
    </w:p>
    <w:p w14:paraId="5F17E8C2" w14:textId="30C4D763" w:rsidR="008E4586" w:rsidRPr="00804D83" w:rsidRDefault="008E4586" w:rsidP="00804D83">
      <w:pPr>
        <w:jc w:val="both"/>
        <w:rPr>
          <w:rFonts w:asciiTheme="minorHAnsi" w:hAnsiTheme="minorHAnsi" w:cstheme="minorHAnsi"/>
          <w:b/>
          <w:bCs/>
          <w:iCs/>
          <w:lang w:val="en-GB"/>
        </w:rPr>
      </w:pPr>
      <w:r w:rsidRPr="00804D83">
        <w:rPr>
          <w:rFonts w:asciiTheme="minorHAnsi" w:hAnsiTheme="minorHAnsi" w:cstheme="minorHAnsi"/>
          <w:b/>
          <w:bCs/>
          <w:iCs/>
          <w:lang w:val="en-GB"/>
        </w:rPr>
        <w:t>R</w:t>
      </w:r>
      <w:r w:rsidR="00DF5D05" w:rsidRPr="00804D83">
        <w:rPr>
          <w:rFonts w:asciiTheme="minorHAnsi" w:hAnsiTheme="minorHAnsi" w:cstheme="minorHAnsi"/>
          <w:b/>
          <w:bCs/>
          <w:iCs/>
          <w:lang w:val="en-GB"/>
        </w:rPr>
        <w:t>EFERENCES:</w:t>
      </w:r>
    </w:p>
    <w:p w14:paraId="56642C5E" w14:textId="74B83040" w:rsidR="00EE5155" w:rsidRPr="00804D83" w:rsidRDefault="004F1A45" w:rsidP="00804D83">
      <w:pPr>
        <w:widowControl w:val="0"/>
        <w:autoSpaceDE w:val="0"/>
        <w:autoSpaceDN w:val="0"/>
        <w:adjustRightInd w:val="0"/>
        <w:jc w:val="both"/>
        <w:rPr>
          <w:rFonts w:asciiTheme="minorHAnsi" w:hAnsiTheme="minorHAnsi" w:cstheme="minorHAnsi"/>
          <w:noProof/>
          <w:lang w:val="en-US"/>
        </w:rPr>
      </w:pPr>
      <w:r w:rsidRPr="00804D83">
        <w:rPr>
          <w:rFonts w:asciiTheme="minorHAnsi" w:hAnsiTheme="minorHAnsi" w:cstheme="minorHAnsi"/>
          <w:b/>
          <w:bCs/>
          <w:lang w:val="en-GB"/>
        </w:rPr>
        <w:fldChar w:fldCharType="begin" w:fldLock="1"/>
      </w:r>
      <w:r w:rsidRPr="00804D83">
        <w:rPr>
          <w:rFonts w:asciiTheme="minorHAnsi" w:hAnsiTheme="minorHAnsi" w:cstheme="minorHAnsi"/>
          <w:b/>
          <w:bCs/>
          <w:lang w:val="en-GB"/>
        </w:rPr>
        <w:instrText xml:space="preserve">ADDIN Mendeley Bibliography CSL_BIBLIOGRAPHY </w:instrText>
      </w:r>
      <w:r w:rsidRPr="00804D83">
        <w:rPr>
          <w:rFonts w:asciiTheme="minorHAnsi" w:hAnsiTheme="minorHAnsi" w:cstheme="minorHAnsi"/>
          <w:b/>
          <w:bCs/>
          <w:lang w:val="en-GB"/>
        </w:rPr>
        <w:fldChar w:fldCharType="separate"/>
      </w:r>
      <w:r w:rsidR="00EE5155" w:rsidRPr="00804D83">
        <w:rPr>
          <w:rFonts w:asciiTheme="minorHAnsi" w:hAnsiTheme="minorHAnsi" w:cstheme="minorHAnsi"/>
          <w:noProof/>
          <w:lang w:val="en-US"/>
        </w:rPr>
        <w:t>1.</w:t>
      </w:r>
      <w:r w:rsidR="00EE5155" w:rsidRPr="00804D83">
        <w:rPr>
          <w:rFonts w:asciiTheme="minorHAnsi" w:hAnsiTheme="minorHAnsi" w:cstheme="minorHAnsi"/>
          <w:noProof/>
          <w:lang w:val="en-US"/>
        </w:rPr>
        <w:tab/>
        <w:t>Kammoun, M</w:t>
      </w:r>
      <w:r w:rsidR="00C70B84" w:rsidRPr="00804D83">
        <w:rPr>
          <w:rFonts w:asciiTheme="minorHAnsi" w:hAnsiTheme="minorHAnsi" w:cstheme="minorHAnsi"/>
          <w:noProof/>
          <w:lang w:val="en-US"/>
        </w:rPr>
        <w:t>.</w:t>
      </w:r>
      <w:r w:rsidR="00F5309C" w:rsidRPr="00804D83">
        <w:rPr>
          <w:rFonts w:asciiTheme="minorHAnsi" w:hAnsiTheme="minorHAnsi" w:cstheme="minorHAnsi"/>
          <w:noProof/>
          <w:lang w:val="en-US"/>
        </w:rPr>
        <w:t xml:space="preserve"> et al.</w:t>
      </w:r>
      <w:r w:rsidR="00C70B84" w:rsidRPr="00804D83">
        <w:rPr>
          <w:rFonts w:asciiTheme="minorHAnsi" w:hAnsiTheme="minorHAnsi" w:cstheme="minorHAnsi"/>
          <w:noProof/>
          <w:lang w:val="en-US"/>
        </w:rPr>
        <w:t xml:space="preserve"> Hydrothermal </w:t>
      </w:r>
      <w:r w:rsidR="00F5309C" w:rsidRPr="00804D83">
        <w:rPr>
          <w:rFonts w:asciiTheme="minorHAnsi" w:hAnsiTheme="minorHAnsi" w:cstheme="minorHAnsi"/>
          <w:noProof/>
          <w:lang w:val="en-US"/>
        </w:rPr>
        <w:t>d</w:t>
      </w:r>
      <w:r w:rsidR="00C70B84" w:rsidRPr="00804D83">
        <w:rPr>
          <w:rFonts w:asciiTheme="minorHAnsi" w:hAnsiTheme="minorHAnsi" w:cstheme="minorHAnsi"/>
          <w:noProof/>
          <w:lang w:val="en-US"/>
        </w:rPr>
        <w:t xml:space="preserve">ehydration of </w:t>
      </w:r>
      <w:r w:rsidR="00F5309C" w:rsidRPr="00804D83">
        <w:rPr>
          <w:rFonts w:asciiTheme="minorHAnsi" w:hAnsiTheme="minorHAnsi" w:cstheme="minorHAnsi"/>
          <w:noProof/>
          <w:lang w:val="en-US"/>
        </w:rPr>
        <w:t>m</w:t>
      </w:r>
      <w:r w:rsidR="00C70B84" w:rsidRPr="00804D83">
        <w:rPr>
          <w:rFonts w:asciiTheme="minorHAnsi" w:hAnsiTheme="minorHAnsi" w:cstheme="minorHAnsi"/>
          <w:noProof/>
          <w:lang w:val="en-US"/>
        </w:rPr>
        <w:t xml:space="preserve">onosaccharides </w:t>
      </w:r>
      <w:r w:rsidR="00F5309C" w:rsidRPr="00804D83">
        <w:rPr>
          <w:rFonts w:asciiTheme="minorHAnsi" w:hAnsiTheme="minorHAnsi" w:cstheme="minorHAnsi"/>
          <w:noProof/>
          <w:lang w:val="en-US"/>
        </w:rPr>
        <w:t>p</w:t>
      </w:r>
      <w:r w:rsidR="00C70B84" w:rsidRPr="00804D83">
        <w:rPr>
          <w:rFonts w:asciiTheme="minorHAnsi" w:hAnsiTheme="minorHAnsi" w:cstheme="minorHAnsi"/>
          <w:noProof/>
          <w:lang w:val="en-US"/>
        </w:rPr>
        <w:t xml:space="preserve">romoted by </w:t>
      </w:r>
      <w:r w:rsidR="00F5309C" w:rsidRPr="00804D83">
        <w:rPr>
          <w:rFonts w:asciiTheme="minorHAnsi" w:hAnsiTheme="minorHAnsi" w:cstheme="minorHAnsi"/>
          <w:noProof/>
          <w:lang w:val="en-US"/>
        </w:rPr>
        <w:t>s</w:t>
      </w:r>
      <w:r w:rsidR="00C70B84" w:rsidRPr="00804D83">
        <w:rPr>
          <w:rFonts w:asciiTheme="minorHAnsi" w:hAnsiTheme="minorHAnsi" w:cstheme="minorHAnsi"/>
          <w:noProof/>
          <w:lang w:val="en-US"/>
        </w:rPr>
        <w:t xml:space="preserve">eawater : </w:t>
      </w:r>
      <w:r w:rsidR="00F5309C" w:rsidRPr="00804D83">
        <w:rPr>
          <w:rFonts w:asciiTheme="minorHAnsi" w:hAnsiTheme="minorHAnsi" w:cstheme="minorHAnsi"/>
          <w:noProof/>
          <w:lang w:val="en-US"/>
        </w:rPr>
        <w:t>f</w:t>
      </w:r>
      <w:r w:rsidR="00C70B84" w:rsidRPr="00804D83">
        <w:rPr>
          <w:rFonts w:asciiTheme="minorHAnsi" w:hAnsiTheme="minorHAnsi" w:cstheme="minorHAnsi"/>
          <w:noProof/>
          <w:lang w:val="en-US"/>
        </w:rPr>
        <w:t xml:space="preserve">undamentals on the </w:t>
      </w:r>
      <w:r w:rsidR="004121D3" w:rsidRPr="00804D83">
        <w:rPr>
          <w:rFonts w:asciiTheme="minorHAnsi" w:hAnsiTheme="minorHAnsi" w:cstheme="minorHAnsi"/>
          <w:noProof/>
          <w:lang w:val="en-US"/>
        </w:rPr>
        <w:t>c</w:t>
      </w:r>
      <w:r w:rsidR="00C70B84" w:rsidRPr="00804D83">
        <w:rPr>
          <w:rFonts w:asciiTheme="minorHAnsi" w:hAnsiTheme="minorHAnsi" w:cstheme="minorHAnsi"/>
          <w:noProof/>
          <w:lang w:val="en-US"/>
        </w:rPr>
        <w:t xml:space="preserve">atalytic </w:t>
      </w:r>
      <w:r w:rsidR="004121D3" w:rsidRPr="00804D83">
        <w:rPr>
          <w:rFonts w:asciiTheme="minorHAnsi" w:hAnsiTheme="minorHAnsi" w:cstheme="minorHAnsi"/>
          <w:noProof/>
          <w:lang w:val="en-US"/>
        </w:rPr>
        <w:t>r</w:t>
      </w:r>
      <w:r w:rsidR="00C70B84" w:rsidRPr="00804D83">
        <w:rPr>
          <w:rFonts w:asciiTheme="minorHAnsi" w:hAnsiTheme="minorHAnsi" w:cstheme="minorHAnsi"/>
          <w:noProof/>
          <w:lang w:val="en-US"/>
        </w:rPr>
        <w:t xml:space="preserve">ole of </w:t>
      </w:r>
      <w:r w:rsidR="004121D3" w:rsidRPr="00804D83">
        <w:rPr>
          <w:rFonts w:asciiTheme="minorHAnsi" w:hAnsiTheme="minorHAnsi" w:cstheme="minorHAnsi"/>
          <w:noProof/>
          <w:lang w:val="en-US"/>
        </w:rPr>
        <w:t>i</w:t>
      </w:r>
      <w:r w:rsidR="00C70B84" w:rsidRPr="00804D83">
        <w:rPr>
          <w:rFonts w:asciiTheme="minorHAnsi" w:hAnsiTheme="minorHAnsi" w:cstheme="minorHAnsi"/>
          <w:noProof/>
          <w:lang w:val="en-US"/>
        </w:rPr>
        <w:t xml:space="preserve">norganic </w:t>
      </w:r>
      <w:r w:rsidR="004121D3" w:rsidRPr="00804D83">
        <w:rPr>
          <w:rFonts w:asciiTheme="minorHAnsi" w:hAnsiTheme="minorHAnsi" w:cstheme="minorHAnsi"/>
          <w:noProof/>
          <w:lang w:val="en-US"/>
        </w:rPr>
        <w:t>s</w:t>
      </w:r>
      <w:r w:rsidR="00C70B84" w:rsidRPr="00804D83">
        <w:rPr>
          <w:rFonts w:asciiTheme="minorHAnsi" w:hAnsiTheme="minorHAnsi" w:cstheme="minorHAnsi"/>
          <w:noProof/>
          <w:lang w:val="en-US"/>
        </w:rPr>
        <w:t xml:space="preserve">alts. </w:t>
      </w:r>
      <w:r w:rsidR="00C33B7B" w:rsidRPr="00804D83">
        <w:rPr>
          <w:rFonts w:asciiTheme="minorHAnsi" w:hAnsiTheme="minorHAnsi" w:cstheme="minorHAnsi"/>
          <w:i/>
          <w:iCs/>
          <w:noProof/>
          <w:lang w:val="en-US"/>
        </w:rPr>
        <w:t xml:space="preserve">Frontiers in </w:t>
      </w:r>
      <w:r w:rsidR="004121D3" w:rsidRPr="00804D83">
        <w:rPr>
          <w:rFonts w:asciiTheme="minorHAnsi" w:hAnsiTheme="minorHAnsi" w:cstheme="minorHAnsi"/>
          <w:i/>
          <w:iCs/>
          <w:noProof/>
          <w:lang w:val="en-US"/>
        </w:rPr>
        <w:t>C</w:t>
      </w:r>
      <w:r w:rsidR="00C33B7B" w:rsidRPr="00804D83">
        <w:rPr>
          <w:rFonts w:asciiTheme="minorHAnsi" w:hAnsiTheme="minorHAnsi" w:cstheme="minorHAnsi"/>
          <w:i/>
          <w:iCs/>
          <w:noProof/>
          <w:lang w:val="en-US"/>
        </w:rPr>
        <w:t>hemistry</w:t>
      </w:r>
      <w:r w:rsidR="00C70B84" w:rsidRPr="00804D83">
        <w:rPr>
          <w:rFonts w:asciiTheme="minorHAnsi" w:hAnsiTheme="minorHAnsi" w:cstheme="minorHAnsi"/>
          <w:i/>
          <w:iCs/>
          <w:noProof/>
          <w:lang w:val="en-US"/>
        </w:rPr>
        <w:t>.</w:t>
      </w:r>
      <w:r w:rsidR="00C70B84" w:rsidRPr="00804D83">
        <w:rPr>
          <w:rFonts w:asciiTheme="minorHAnsi" w:hAnsiTheme="minorHAnsi" w:cstheme="minorHAnsi"/>
          <w:noProof/>
          <w:lang w:val="en-US"/>
        </w:rPr>
        <w:t xml:space="preserve"> </w:t>
      </w:r>
      <w:r w:rsidR="00D318CC" w:rsidRPr="00804D83">
        <w:rPr>
          <w:rFonts w:asciiTheme="minorHAnsi" w:hAnsiTheme="minorHAnsi" w:cstheme="minorHAnsi"/>
          <w:b/>
          <w:bCs/>
          <w:noProof/>
          <w:lang w:val="en-US"/>
        </w:rPr>
        <w:t>7</w:t>
      </w:r>
      <w:r w:rsidR="003023EF" w:rsidRPr="00804D83">
        <w:rPr>
          <w:rFonts w:asciiTheme="minorHAnsi" w:hAnsiTheme="minorHAnsi" w:cstheme="minorHAnsi"/>
          <w:noProof/>
          <w:lang w:val="en-US"/>
        </w:rPr>
        <w:t>, 132 (2019)</w:t>
      </w:r>
      <w:r w:rsidR="00D318CC" w:rsidRPr="00804D83">
        <w:rPr>
          <w:rFonts w:asciiTheme="minorHAnsi" w:hAnsiTheme="minorHAnsi" w:cstheme="minorHAnsi"/>
          <w:shd w:val="clear" w:color="auto" w:fill="FFFFFF"/>
          <w:lang w:val="en-US"/>
        </w:rPr>
        <w:t>.</w:t>
      </w:r>
    </w:p>
    <w:p w14:paraId="5C06E64B" w14:textId="3A3B5C60" w:rsidR="00EE5155" w:rsidRPr="00804D83" w:rsidRDefault="00EE5155" w:rsidP="00804D83">
      <w:pPr>
        <w:widowControl w:val="0"/>
        <w:autoSpaceDE w:val="0"/>
        <w:autoSpaceDN w:val="0"/>
        <w:adjustRightInd w:val="0"/>
        <w:jc w:val="both"/>
        <w:rPr>
          <w:rFonts w:asciiTheme="minorHAnsi" w:hAnsiTheme="minorHAnsi" w:cstheme="minorHAnsi"/>
          <w:noProof/>
          <w:lang w:val="en-US"/>
        </w:rPr>
      </w:pPr>
      <w:r w:rsidRPr="00804D83">
        <w:rPr>
          <w:rFonts w:asciiTheme="minorHAnsi" w:hAnsiTheme="minorHAnsi" w:cstheme="minorHAnsi"/>
          <w:noProof/>
          <w:lang w:val="en-US"/>
        </w:rPr>
        <w:t>2.</w:t>
      </w:r>
      <w:r w:rsidRPr="00804D83">
        <w:rPr>
          <w:rFonts w:asciiTheme="minorHAnsi" w:hAnsiTheme="minorHAnsi" w:cstheme="minorHAnsi"/>
          <w:noProof/>
          <w:lang w:val="en-US"/>
        </w:rPr>
        <w:tab/>
        <w:t>Kammoun, M., Ayeb, H., Bettaieb, T</w:t>
      </w:r>
      <w:r w:rsidR="003A51EF" w:rsidRPr="00804D83">
        <w:rPr>
          <w:rFonts w:asciiTheme="minorHAnsi" w:hAnsiTheme="minorHAnsi" w:cstheme="minorHAnsi"/>
          <w:noProof/>
          <w:lang w:val="en-US"/>
        </w:rPr>
        <w:t xml:space="preserve">., </w:t>
      </w:r>
      <w:r w:rsidRPr="00804D83">
        <w:rPr>
          <w:rFonts w:asciiTheme="minorHAnsi" w:hAnsiTheme="minorHAnsi" w:cstheme="minorHAnsi"/>
          <w:noProof/>
          <w:lang w:val="en-US"/>
        </w:rPr>
        <w:t xml:space="preserve">Richel, A. Chemical characterisation and technical assessment of agri-food residues, marine matrices, and wild grasses in the South Mediterranean area: A considerable inflow for biorefineries. </w:t>
      </w:r>
      <w:r w:rsidRPr="00804D83">
        <w:rPr>
          <w:rFonts w:asciiTheme="minorHAnsi" w:hAnsiTheme="minorHAnsi" w:cstheme="minorHAnsi"/>
          <w:i/>
          <w:iCs/>
          <w:noProof/>
          <w:lang w:val="en-US"/>
        </w:rPr>
        <w:t>Waste Manag</w:t>
      </w:r>
      <w:r w:rsidR="003A51EF" w:rsidRPr="00804D83">
        <w:rPr>
          <w:rFonts w:asciiTheme="minorHAnsi" w:hAnsiTheme="minorHAnsi" w:cstheme="minorHAnsi"/>
          <w:i/>
          <w:iCs/>
          <w:noProof/>
          <w:lang w:val="en-US"/>
        </w:rPr>
        <w:t>ement</w:t>
      </w:r>
      <w:r w:rsidRPr="00804D83">
        <w:rPr>
          <w:rFonts w:asciiTheme="minorHAnsi" w:hAnsiTheme="minorHAnsi" w:cstheme="minorHAnsi"/>
          <w:i/>
          <w:iCs/>
          <w:noProof/>
          <w:lang w:val="en-US"/>
        </w:rPr>
        <w:t>.</w:t>
      </w:r>
      <w:r w:rsidRPr="00804D83">
        <w:rPr>
          <w:rFonts w:asciiTheme="minorHAnsi" w:hAnsiTheme="minorHAnsi" w:cstheme="minorHAnsi"/>
          <w:noProof/>
          <w:lang w:val="en-US"/>
        </w:rPr>
        <w:t xml:space="preserve"> </w:t>
      </w:r>
      <w:r w:rsidRPr="00804D83">
        <w:rPr>
          <w:rFonts w:asciiTheme="minorHAnsi" w:hAnsiTheme="minorHAnsi" w:cstheme="minorHAnsi"/>
          <w:b/>
          <w:bCs/>
          <w:noProof/>
          <w:lang w:val="en-US"/>
        </w:rPr>
        <w:t>118</w:t>
      </w:r>
      <w:r w:rsidRPr="00804D83">
        <w:rPr>
          <w:rFonts w:asciiTheme="minorHAnsi" w:hAnsiTheme="minorHAnsi" w:cstheme="minorHAnsi"/>
          <w:noProof/>
          <w:lang w:val="en-US"/>
        </w:rPr>
        <w:t>, 247–257 (2020).</w:t>
      </w:r>
      <w:r w:rsidR="003A51EF" w:rsidRPr="00804D83">
        <w:rPr>
          <w:rFonts w:asciiTheme="minorHAnsi" w:hAnsiTheme="minorHAnsi" w:cstheme="minorHAnsi"/>
          <w:shd w:val="clear" w:color="auto" w:fill="FFFFFF"/>
          <w:lang w:val="en-US"/>
        </w:rPr>
        <w:t xml:space="preserve"> </w:t>
      </w:r>
    </w:p>
    <w:p w14:paraId="0FBDBB6B" w14:textId="2C8AFC87" w:rsidR="00EE5155" w:rsidRPr="00804D83" w:rsidRDefault="00EE5155" w:rsidP="00804D83">
      <w:pPr>
        <w:widowControl w:val="0"/>
        <w:autoSpaceDE w:val="0"/>
        <w:autoSpaceDN w:val="0"/>
        <w:adjustRightInd w:val="0"/>
        <w:jc w:val="both"/>
        <w:rPr>
          <w:rFonts w:asciiTheme="minorHAnsi" w:hAnsiTheme="minorHAnsi" w:cstheme="minorHAnsi"/>
          <w:noProof/>
          <w:lang w:val="en-US"/>
        </w:rPr>
      </w:pPr>
      <w:r w:rsidRPr="00804D83">
        <w:rPr>
          <w:rFonts w:asciiTheme="minorHAnsi" w:hAnsiTheme="minorHAnsi" w:cstheme="minorHAnsi"/>
          <w:noProof/>
          <w:lang w:val="en-US"/>
        </w:rPr>
        <w:t>3.</w:t>
      </w:r>
      <w:r w:rsidRPr="00804D83">
        <w:rPr>
          <w:rFonts w:asciiTheme="minorHAnsi" w:hAnsiTheme="minorHAnsi" w:cstheme="minorHAnsi"/>
          <w:noProof/>
          <w:lang w:val="en-US"/>
        </w:rPr>
        <w:tab/>
        <w:t>Zhang, C.</w:t>
      </w:r>
      <w:r w:rsidR="00891E97" w:rsidRPr="00804D83">
        <w:rPr>
          <w:rFonts w:asciiTheme="minorHAnsi" w:hAnsiTheme="minorHAnsi" w:cstheme="minorHAnsi"/>
          <w:noProof/>
          <w:lang w:val="en-US"/>
        </w:rPr>
        <w:t xml:space="preserve"> </w:t>
      </w:r>
      <w:r w:rsidR="006931E1" w:rsidRPr="00804D83">
        <w:rPr>
          <w:rFonts w:asciiTheme="minorHAnsi" w:hAnsiTheme="minorHAnsi" w:cstheme="minorHAnsi"/>
          <w:noProof/>
          <w:lang w:val="en-US"/>
        </w:rPr>
        <w:t>W.</w:t>
      </w:r>
      <w:r w:rsidRPr="00804D83">
        <w:rPr>
          <w:rFonts w:asciiTheme="minorHAnsi" w:hAnsiTheme="minorHAnsi" w:cstheme="minorHAnsi"/>
          <w:noProof/>
          <w:lang w:val="en-US"/>
        </w:rPr>
        <w:t>, Xia, S.</w:t>
      </w:r>
      <w:r w:rsidR="006931E1" w:rsidRPr="00804D83">
        <w:rPr>
          <w:rFonts w:asciiTheme="minorHAnsi" w:hAnsiTheme="minorHAnsi" w:cstheme="minorHAnsi"/>
          <w:noProof/>
          <w:lang w:val="en-US"/>
        </w:rPr>
        <w:t>Q.,</w:t>
      </w:r>
      <w:r w:rsidRPr="00804D83">
        <w:rPr>
          <w:rFonts w:asciiTheme="minorHAnsi" w:hAnsiTheme="minorHAnsi" w:cstheme="minorHAnsi"/>
          <w:noProof/>
          <w:lang w:val="en-US"/>
        </w:rPr>
        <w:t xml:space="preserve"> Ma, P. Facile pretreatment of lignocellulosic biomass using deep eutectic solvents. </w:t>
      </w:r>
      <w:r w:rsidRPr="00804D83">
        <w:rPr>
          <w:rFonts w:asciiTheme="minorHAnsi" w:hAnsiTheme="minorHAnsi" w:cstheme="minorHAnsi"/>
          <w:i/>
          <w:iCs/>
          <w:noProof/>
          <w:lang w:val="en-US"/>
        </w:rPr>
        <w:t>Bioresour</w:t>
      </w:r>
      <w:r w:rsidR="004C3675" w:rsidRPr="00804D83">
        <w:rPr>
          <w:rFonts w:asciiTheme="minorHAnsi" w:hAnsiTheme="minorHAnsi" w:cstheme="minorHAnsi"/>
          <w:i/>
          <w:iCs/>
          <w:noProof/>
          <w:lang w:val="en-US"/>
        </w:rPr>
        <w:t>ce</w:t>
      </w:r>
      <w:r w:rsidRPr="00804D83">
        <w:rPr>
          <w:rFonts w:asciiTheme="minorHAnsi" w:hAnsiTheme="minorHAnsi" w:cstheme="minorHAnsi"/>
          <w:i/>
          <w:iCs/>
          <w:noProof/>
          <w:lang w:val="en-US"/>
        </w:rPr>
        <w:t xml:space="preserve"> Technol</w:t>
      </w:r>
      <w:r w:rsidR="004C3675" w:rsidRPr="00804D83">
        <w:rPr>
          <w:rFonts w:asciiTheme="minorHAnsi" w:hAnsiTheme="minorHAnsi" w:cstheme="minorHAnsi"/>
          <w:i/>
          <w:iCs/>
          <w:noProof/>
          <w:lang w:val="en-US"/>
        </w:rPr>
        <w:t xml:space="preserve">ogy. </w:t>
      </w:r>
      <w:r w:rsidR="004C3675" w:rsidRPr="00804D83">
        <w:rPr>
          <w:rFonts w:asciiTheme="minorHAnsi" w:hAnsiTheme="minorHAnsi" w:cstheme="minorHAnsi"/>
          <w:b/>
          <w:bCs/>
          <w:noProof/>
          <w:lang w:val="en-US"/>
        </w:rPr>
        <w:t>219</w:t>
      </w:r>
      <w:r w:rsidR="004C3675" w:rsidRPr="00804D83">
        <w:rPr>
          <w:rFonts w:asciiTheme="minorHAnsi" w:hAnsiTheme="minorHAnsi" w:cstheme="minorHAnsi"/>
          <w:noProof/>
          <w:lang w:val="en-US"/>
        </w:rPr>
        <w:t>, 1</w:t>
      </w:r>
      <w:r w:rsidR="00891E97" w:rsidRPr="00804D83">
        <w:rPr>
          <w:rFonts w:asciiTheme="minorHAnsi" w:hAnsiTheme="minorHAnsi" w:cstheme="minorHAnsi"/>
          <w:noProof/>
          <w:lang w:val="en-US"/>
        </w:rPr>
        <w:t>–</w:t>
      </w:r>
      <w:r w:rsidR="004C3675" w:rsidRPr="00804D83">
        <w:rPr>
          <w:rFonts w:asciiTheme="minorHAnsi" w:hAnsiTheme="minorHAnsi" w:cstheme="minorHAnsi"/>
          <w:noProof/>
          <w:lang w:val="en-US"/>
        </w:rPr>
        <w:t>5</w:t>
      </w:r>
      <w:r w:rsidR="004C3675" w:rsidRPr="00804D83">
        <w:rPr>
          <w:rFonts w:asciiTheme="minorHAnsi" w:hAnsiTheme="minorHAnsi" w:cstheme="minorHAnsi"/>
          <w:b/>
          <w:bCs/>
          <w:noProof/>
          <w:lang w:val="en-US"/>
        </w:rPr>
        <w:t xml:space="preserve"> </w:t>
      </w:r>
      <w:r w:rsidRPr="00804D83">
        <w:rPr>
          <w:rFonts w:asciiTheme="minorHAnsi" w:hAnsiTheme="minorHAnsi" w:cstheme="minorHAnsi"/>
          <w:noProof/>
          <w:lang w:val="en-US"/>
        </w:rPr>
        <w:t>(2016).</w:t>
      </w:r>
    </w:p>
    <w:p w14:paraId="7CCBA81F" w14:textId="6B782299" w:rsidR="00EE5155" w:rsidRPr="00804D83" w:rsidRDefault="00EE5155" w:rsidP="00804D83">
      <w:pPr>
        <w:widowControl w:val="0"/>
        <w:autoSpaceDE w:val="0"/>
        <w:autoSpaceDN w:val="0"/>
        <w:adjustRightInd w:val="0"/>
        <w:jc w:val="both"/>
        <w:rPr>
          <w:rFonts w:asciiTheme="minorHAnsi" w:hAnsiTheme="minorHAnsi" w:cstheme="minorHAnsi"/>
          <w:noProof/>
          <w:lang w:val="en-US"/>
        </w:rPr>
      </w:pPr>
      <w:r w:rsidRPr="00804D83">
        <w:rPr>
          <w:rFonts w:asciiTheme="minorHAnsi" w:hAnsiTheme="minorHAnsi" w:cstheme="minorHAnsi"/>
          <w:noProof/>
          <w:lang w:val="en-US"/>
        </w:rPr>
        <w:t>4.</w:t>
      </w:r>
      <w:r w:rsidRPr="00804D83">
        <w:rPr>
          <w:rFonts w:asciiTheme="minorHAnsi" w:hAnsiTheme="minorHAnsi" w:cstheme="minorHAnsi"/>
          <w:noProof/>
          <w:lang w:val="en-US"/>
        </w:rPr>
        <w:tab/>
        <w:t>Mora-</w:t>
      </w:r>
      <w:r w:rsidR="00222252" w:rsidRPr="00804D83">
        <w:rPr>
          <w:rFonts w:asciiTheme="minorHAnsi" w:hAnsiTheme="minorHAnsi" w:cstheme="minorHAnsi"/>
          <w:noProof/>
          <w:lang w:val="en-US"/>
        </w:rPr>
        <w:t>P</w:t>
      </w:r>
      <w:r w:rsidRPr="00804D83">
        <w:rPr>
          <w:rFonts w:asciiTheme="minorHAnsi" w:hAnsiTheme="minorHAnsi" w:cstheme="minorHAnsi"/>
          <w:noProof/>
          <w:lang w:val="en-US"/>
        </w:rPr>
        <w:t>ale, M., Meli, L., Doherty, T. V</w:t>
      </w:r>
      <w:r w:rsidR="001E000E" w:rsidRPr="00804D83">
        <w:rPr>
          <w:rFonts w:asciiTheme="minorHAnsi" w:hAnsiTheme="minorHAnsi" w:cstheme="minorHAnsi"/>
          <w:noProof/>
          <w:lang w:val="en-US"/>
        </w:rPr>
        <w:t>.</w:t>
      </w:r>
      <w:r w:rsidRPr="00804D83">
        <w:rPr>
          <w:rFonts w:asciiTheme="minorHAnsi" w:hAnsiTheme="minorHAnsi" w:cstheme="minorHAnsi"/>
          <w:noProof/>
          <w:lang w:val="en-US"/>
        </w:rPr>
        <w:t>, Linhardt, R. J.</w:t>
      </w:r>
      <w:r w:rsidR="001E000E" w:rsidRPr="00804D83">
        <w:rPr>
          <w:rFonts w:asciiTheme="minorHAnsi" w:hAnsiTheme="minorHAnsi" w:cstheme="minorHAnsi"/>
          <w:noProof/>
          <w:lang w:val="en-US"/>
        </w:rPr>
        <w:t xml:space="preserve">, </w:t>
      </w:r>
      <w:r w:rsidRPr="00804D83">
        <w:rPr>
          <w:rFonts w:asciiTheme="minorHAnsi" w:hAnsiTheme="minorHAnsi" w:cstheme="minorHAnsi"/>
          <w:noProof/>
          <w:lang w:val="en-US"/>
        </w:rPr>
        <w:t xml:space="preserve">Dordick, J. S. Room </w:t>
      </w:r>
      <w:r w:rsidR="00222252" w:rsidRPr="00804D83">
        <w:rPr>
          <w:rFonts w:asciiTheme="minorHAnsi" w:hAnsiTheme="minorHAnsi" w:cstheme="minorHAnsi"/>
          <w:noProof/>
          <w:lang w:val="en-US"/>
        </w:rPr>
        <w:t>t</w:t>
      </w:r>
      <w:r w:rsidRPr="00804D83">
        <w:rPr>
          <w:rFonts w:asciiTheme="minorHAnsi" w:hAnsiTheme="minorHAnsi" w:cstheme="minorHAnsi"/>
          <w:noProof/>
          <w:lang w:val="en-US"/>
        </w:rPr>
        <w:t xml:space="preserve">emperature </w:t>
      </w:r>
      <w:r w:rsidR="00222252" w:rsidRPr="00804D83">
        <w:rPr>
          <w:rFonts w:asciiTheme="minorHAnsi" w:hAnsiTheme="minorHAnsi" w:cstheme="minorHAnsi"/>
          <w:noProof/>
          <w:lang w:val="en-US"/>
        </w:rPr>
        <w:t>i</w:t>
      </w:r>
      <w:r w:rsidRPr="00804D83">
        <w:rPr>
          <w:rFonts w:asciiTheme="minorHAnsi" w:hAnsiTheme="minorHAnsi" w:cstheme="minorHAnsi"/>
          <w:noProof/>
          <w:lang w:val="en-US"/>
        </w:rPr>
        <w:t xml:space="preserve">onic </w:t>
      </w:r>
      <w:r w:rsidR="00222252" w:rsidRPr="00804D83">
        <w:rPr>
          <w:rFonts w:asciiTheme="minorHAnsi" w:hAnsiTheme="minorHAnsi" w:cstheme="minorHAnsi"/>
          <w:noProof/>
          <w:lang w:val="en-US"/>
        </w:rPr>
        <w:t>l</w:t>
      </w:r>
      <w:r w:rsidRPr="00804D83">
        <w:rPr>
          <w:rFonts w:asciiTheme="minorHAnsi" w:hAnsiTheme="minorHAnsi" w:cstheme="minorHAnsi"/>
          <w:noProof/>
          <w:lang w:val="en-US"/>
        </w:rPr>
        <w:t xml:space="preserve">iquids as </w:t>
      </w:r>
      <w:r w:rsidR="00222252" w:rsidRPr="00804D83">
        <w:rPr>
          <w:rFonts w:asciiTheme="minorHAnsi" w:hAnsiTheme="minorHAnsi" w:cstheme="minorHAnsi"/>
          <w:noProof/>
          <w:lang w:val="en-US"/>
        </w:rPr>
        <w:t>e</w:t>
      </w:r>
      <w:r w:rsidRPr="00804D83">
        <w:rPr>
          <w:rFonts w:asciiTheme="minorHAnsi" w:hAnsiTheme="minorHAnsi" w:cstheme="minorHAnsi"/>
          <w:noProof/>
          <w:lang w:val="en-US"/>
        </w:rPr>
        <w:t xml:space="preserve">merging </w:t>
      </w:r>
      <w:r w:rsidR="00222252" w:rsidRPr="00804D83">
        <w:rPr>
          <w:rFonts w:asciiTheme="minorHAnsi" w:hAnsiTheme="minorHAnsi" w:cstheme="minorHAnsi"/>
          <w:noProof/>
          <w:lang w:val="en-US"/>
        </w:rPr>
        <w:t>s</w:t>
      </w:r>
      <w:r w:rsidRPr="00804D83">
        <w:rPr>
          <w:rFonts w:asciiTheme="minorHAnsi" w:hAnsiTheme="minorHAnsi" w:cstheme="minorHAnsi"/>
          <w:noProof/>
          <w:lang w:val="en-US"/>
        </w:rPr>
        <w:t xml:space="preserve">olvents for the </w:t>
      </w:r>
      <w:r w:rsidR="00222252" w:rsidRPr="00804D83">
        <w:rPr>
          <w:rFonts w:asciiTheme="minorHAnsi" w:hAnsiTheme="minorHAnsi" w:cstheme="minorHAnsi"/>
          <w:noProof/>
          <w:lang w:val="en-US"/>
        </w:rPr>
        <w:t>p</w:t>
      </w:r>
      <w:r w:rsidRPr="00804D83">
        <w:rPr>
          <w:rFonts w:asciiTheme="minorHAnsi" w:hAnsiTheme="minorHAnsi" w:cstheme="minorHAnsi"/>
          <w:noProof/>
          <w:lang w:val="en-US"/>
        </w:rPr>
        <w:t xml:space="preserve">retreatment of </w:t>
      </w:r>
      <w:r w:rsidR="00222252" w:rsidRPr="00804D83">
        <w:rPr>
          <w:rFonts w:asciiTheme="minorHAnsi" w:hAnsiTheme="minorHAnsi" w:cstheme="minorHAnsi"/>
          <w:noProof/>
          <w:lang w:val="en-US"/>
        </w:rPr>
        <w:t>l</w:t>
      </w:r>
      <w:r w:rsidRPr="00804D83">
        <w:rPr>
          <w:rFonts w:asciiTheme="minorHAnsi" w:hAnsiTheme="minorHAnsi" w:cstheme="minorHAnsi"/>
          <w:noProof/>
          <w:lang w:val="en-US"/>
        </w:rPr>
        <w:t xml:space="preserve">ignocellulosic </w:t>
      </w:r>
      <w:r w:rsidR="00222252" w:rsidRPr="00804D83">
        <w:rPr>
          <w:rFonts w:asciiTheme="minorHAnsi" w:hAnsiTheme="minorHAnsi" w:cstheme="minorHAnsi"/>
          <w:noProof/>
          <w:lang w:val="en-US"/>
        </w:rPr>
        <w:t>b</w:t>
      </w:r>
      <w:r w:rsidRPr="00804D83">
        <w:rPr>
          <w:rFonts w:asciiTheme="minorHAnsi" w:hAnsiTheme="minorHAnsi" w:cstheme="minorHAnsi"/>
          <w:noProof/>
          <w:lang w:val="en-US"/>
        </w:rPr>
        <w:t xml:space="preserve">iomass. </w:t>
      </w:r>
      <w:r w:rsidR="00B40508" w:rsidRPr="00804D83">
        <w:rPr>
          <w:rFonts w:asciiTheme="minorHAnsi" w:hAnsiTheme="minorHAnsi" w:cstheme="minorHAnsi"/>
          <w:i/>
          <w:iCs/>
          <w:noProof/>
          <w:lang w:val="en-US"/>
        </w:rPr>
        <w:t>Biotechnology and Bioengineering</w:t>
      </w:r>
      <w:r w:rsidR="00B40508" w:rsidRPr="00804D83">
        <w:rPr>
          <w:rFonts w:asciiTheme="minorHAnsi" w:hAnsiTheme="minorHAnsi" w:cstheme="minorHAnsi"/>
          <w:noProof/>
          <w:lang w:val="en-US"/>
        </w:rPr>
        <w:t xml:space="preserve">. </w:t>
      </w:r>
      <w:r w:rsidRPr="00804D83">
        <w:rPr>
          <w:rFonts w:asciiTheme="minorHAnsi" w:hAnsiTheme="minorHAnsi" w:cstheme="minorHAnsi"/>
          <w:b/>
          <w:bCs/>
          <w:noProof/>
          <w:lang w:val="en-US"/>
        </w:rPr>
        <w:t>108</w:t>
      </w:r>
      <w:r w:rsidR="00C35255" w:rsidRPr="00804D83">
        <w:rPr>
          <w:rFonts w:asciiTheme="minorHAnsi" w:hAnsiTheme="minorHAnsi" w:cstheme="minorHAnsi"/>
          <w:b/>
          <w:bCs/>
          <w:noProof/>
          <w:lang w:val="en-US"/>
        </w:rPr>
        <w:t xml:space="preserve"> </w:t>
      </w:r>
      <w:r w:rsidR="00C35255" w:rsidRPr="00804D83">
        <w:rPr>
          <w:rFonts w:asciiTheme="minorHAnsi" w:hAnsiTheme="minorHAnsi" w:cstheme="minorHAnsi"/>
          <w:noProof/>
          <w:lang w:val="en-US"/>
        </w:rPr>
        <w:t>(6)</w:t>
      </w:r>
      <w:r w:rsidRPr="00804D83">
        <w:rPr>
          <w:rFonts w:asciiTheme="minorHAnsi" w:hAnsiTheme="minorHAnsi" w:cstheme="minorHAnsi"/>
          <w:noProof/>
          <w:lang w:val="en-US"/>
        </w:rPr>
        <w:t>, 1229–1245 (2011).</w:t>
      </w:r>
      <w:r w:rsidR="00AA105A" w:rsidRPr="00804D83">
        <w:rPr>
          <w:rFonts w:asciiTheme="minorHAnsi" w:hAnsiTheme="minorHAnsi" w:cstheme="minorHAnsi"/>
          <w:lang w:val="en-US"/>
        </w:rPr>
        <w:t xml:space="preserve"> </w:t>
      </w:r>
    </w:p>
    <w:p w14:paraId="2BFDAC91" w14:textId="06A663AE" w:rsidR="00EE5155" w:rsidRPr="00804D83" w:rsidRDefault="00EE5155" w:rsidP="00804D83">
      <w:pPr>
        <w:widowControl w:val="0"/>
        <w:autoSpaceDE w:val="0"/>
        <w:autoSpaceDN w:val="0"/>
        <w:adjustRightInd w:val="0"/>
        <w:jc w:val="both"/>
        <w:rPr>
          <w:rFonts w:asciiTheme="minorHAnsi" w:hAnsiTheme="minorHAnsi" w:cstheme="minorHAnsi"/>
          <w:noProof/>
          <w:lang w:val="en-US"/>
        </w:rPr>
      </w:pPr>
      <w:r w:rsidRPr="00804D83">
        <w:rPr>
          <w:rFonts w:asciiTheme="minorHAnsi" w:hAnsiTheme="minorHAnsi" w:cstheme="minorHAnsi"/>
          <w:noProof/>
          <w:lang w:val="en-US"/>
        </w:rPr>
        <w:t>5.</w:t>
      </w:r>
      <w:r w:rsidRPr="00804D83">
        <w:rPr>
          <w:rFonts w:asciiTheme="minorHAnsi" w:hAnsiTheme="minorHAnsi" w:cstheme="minorHAnsi"/>
          <w:noProof/>
          <w:lang w:val="en-US"/>
        </w:rPr>
        <w:tab/>
        <w:t>Chen, Z.</w:t>
      </w:r>
      <w:r w:rsidR="00677187" w:rsidRPr="00804D83">
        <w:rPr>
          <w:rFonts w:asciiTheme="minorHAnsi" w:hAnsiTheme="minorHAnsi" w:cstheme="minorHAnsi"/>
          <w:noProof/>
          <w:lang w:val="en-US"/>
        </w:rPr>
        <w:t xml:space="preserve">, </w:t>
      </w:r>
      <w:r w:rsidRPr="00804D83">
        <w:rPr>
          <w:rFonts w:asciiTheme="minorHAnsi" w:hAnsiTheme="minorHAnsi" w:cstheme="minorHAnsi"/>
          <w:noProof/>
          <w:lang w:val="en-US"/>
        </w:rPr>
        <w:t xml:space="preserve">Wan, C. Ultrafast </w:t>
      </w:r>
      <w:r w:rsidR="00757D83" w:rsidRPr="00804D83">
        <w:rPr>
          <w:rFonts w:asciiTheme="minorHAnsi" w:hAnsiTheme="minorHAnsi" w:cstheme="minorHAnsi"/>
          <w:noProof/>
          <w:lang w:val="en-US"/>
        </w:rPr>
        <w:t>f</w:t>
      </w:r>
      <w:r w:rsidRPr="00804D83">
        <w:rPr>
          <w:rFonts w:asciiTheme="minorHAnsi" w:hAnsiTheme="minorHAnsi" w:cstheme="minorHAnsi"/>
          <w:noProof/>
          <w:lang w:val="en-US"/>
        </w:rPr>
        <w:t xml:space="preserve">ractionation of </w:t>
      </w:r>
      <w:r w:rsidR="00757D83" w:rsidRPr="00804D83">
        <w:rPr>
          <w:rFonts w:asciiTheme="minorHAnsi" w:hAnsiTheme="minorHAnsi" w:cstheme="minorHAnsi"/>
          <w:noProof/>
          <w:lang w:val="en-US"/>
        </w:rPr>
        <w:t>l</w:t>
      </w:r>
      <w:r w:rsidRPr="00804D83">
        <w:rPr>
          <w:rFonts w:asciiTheme="minorHAnsi" w:hAnsiTheme="minorHAnsi" w:cstheme="minorHAnsi"/>
          <w:noProof/>
          <w:lang w:val="en-US"/>
        </w:rPr>
        <w:t xml:space="preserve">ignocellulosic </w:t>
      </w:r>
      <w:r w:rsidR="00757D83" w:rsidRPr="00804D83">
        <w:rPr>
          <w:rFonts w:asciiTheme="minorHAnsi" w:hAnsiTheme="minorHAnsi" w:cstheme="minorHAnsi"/>
          <w:noProof/>
          <w:lang w:val="en-US"/>
        </w:rPr>
        <w:t>b</w:t>
      </w:r>
      <w:r w:rsidRPr="00804D83">
        <w:rPr>
          <w:rFonts w:asciiTheme="minorHAnsi" w:hAnsiTheme="minorHAnsi" w:cstheme="minorHAnsi"/>
          <w:noProof/>
          <w:lang w:val="en-US"/>
        </w:rPr>
        <w:t xml:space="preserve">iomass by </w:t>
      </w:r>
      <w:r w:rsidR="00757D83" w:rsidRPr="00804D83">
        <w:rPr>
          <w:rFonts w:asciiTheme="minorHAnsi" w:hAnsiTheme="minorHAnsi" w:cstheme="minorHAnsi"/>
          <w:noProof/>
          <w:lang w:val="en-US"/>
        </w:rPr>
        <w:t>m</w:t>
      </w:r>
      <w:r w:rsidRPr="00804D83">
        <w:rPr>
          <w:rFonts w:asciiTheme="minorHAnsi" w:hAnsiTheme="minorHAnsi" w:cstheme="minorHAnsi"/>
          <w:noProof/>
          <w:lang w:val="en-US"/>
        </w:rPr>
        <w:t xml:space="preserve">icrowave-assisted </w:t>
      </w:r>
      <w:r w:rsidR="00757D83" w:rsidRPr="00804D83">
        <w:rPr>
          <w:rFonts w:asciiTheme="minorHAnsi" w:hAnsiTheme="minorHAnsi" w:cstheme="minorHAnsi"/>
          <w:noProof/>
          <w:lang w:val="en-US"/>
        </w:rPr>
        <w:t>d</w:t>
      </w:r>
      <w:r w:rsidRPr="00804D83">
        <w:rPr>
          <w:rFonts w:asciiTheme="minorHAnsi" w:hAnsiTheme="minorHAnsi" w:cstheme="minorHAnsi"/>
          <w:noProof/>
          <w:lang w:val="en-US"/>
        </w:rPr>
        <w:t xml:space="preserve">eep </w:t>
      </w:r>
      <w:r w:rsidR="00757D83" w:rsidRPr="00804D83">
        <w:rPr>
          <w:rFonts w:asciiTheme="minorHAnsi" w:hAnsiTheme="minorHAnsi" w:cstheme="minorHAnsi"/>
          <w:noProof/>
          <w:lang w:val="en-US"/>
        </w:rPr>
        <w:t>e</w:t>
      </w:r>
      <w:r w:rsidRPr="00804D83">
        <w:rPr>
          <w:rFonts w:asciiTheme="minorHAnsi" w:hAnsiTheme="minorHAnsi" w:cstheme="minorHAnsi"/>
          <w:noProof/>
          <w:lang w:val="en-US"/>
        </w:rPr>
        <w:t xml:space="preserve">utectic </w:t>
      </w:r>
      <w:r w:rsidR="00757D83" w:rsidRPr="00804D83">
        <w:rPr>
          <w:rFonts w:asciiTheme="minorHAnsi" w:hAnsiTheme="minorHAnsi" w:cstheme="minorHAnsi"/>
          <w:noProof/>
          <w:lang w:val="en-US"/>
        </w:rPr>
        <w:t>s</w:t>
      </w:r>
      <w:r w:rsidRPr="00804D83">
        <w:rPr>
          <w:rFonts w:asciiTheme="minorHAnsi" w:hAnsiTheme="minorHAnsi" w:cstheme="minorHAnsi"/>
          <w:noProof/>
          <w:lang w:val="en-US"/>
        </w:rPr>
        <w:t xml:space="preserve">olvent </w:t>
      </w:r>
      <w:r w:rsidR="00757D83" w:rsidRPr="00804D83">
        <w:rPr>
          <w:rFonts w:asciiTheme="minorHAnsi" w:hAnsiTheme="minorHAnsi" w:cstheme="minorHAnsi"/>
          <w:noProof/>
          <w:lang w:val="en-US"/>
        </w:rPr>
        <w:t>p</w:t>
      </w:r>
      <w:r w:rsidRPr="00804D83">
        <w:rPr>
          <w:rFonts w:asciiTheme="minorHAnsi" w:hAnsiTheme="minorHAnsi" w:cstheme="minorHAnsi"/>
          <w:noProof/>
          <w:lang w:val="en-US"/>
        </w:rPr>
        <w:t xml:space="preserve">retreatment. </w:t>
      </w:r>
      <w:r w:rsidRPr="00804D83">
        <w:rPr>
          <w:rFonts w:asciiTheme="minorHAnsi" w:hAnsiTheme="minorHAnsi" w:cstheme="minorHAnsi"/>
          <w:i/>
          <w:iCs/>
          <w:noProof/>
          <w:lang w:val="en-US"/>
        </w:rPr>
        <w:t>Bioresour</w:t>
      </w:r>
      <w:r w:rsidR="004351D3" w:rsidRPr="00804D83">
        <w:rPr>
          <w:rFonts w:asciiTheme="minorHAnsi" w:hAnsiTheme="minorHAnsi" w:cstheme="minorHAnsi"/>
          <w:i/>
          <w:iCs/>
          <w:noProof/>
          <w:lang w:val="en-US"/>
        </w:rPr>
        <w:t>ce</w:t>
      </w:r>
      <w:r w:rsidRPr="00804D83">
        <w:rPr>
          <w:rFonts w:asciiTheme="minorHAnsi" w:hAnsiTheme="minorHAnsi" w:cstheme="minorHAnsi"/>
          <w:i/>
          <w:iCs/>
          <w:noProof/>
          <w:lang w:val="en-US"/>
        </w:rPr>
        <w:t xml:space="preserve"> Technol</w:t>
      </w:r>
      <w:r w:rsidR="004351D3" w:rsidRPr="00804D83">
        <w:rPr>
          <w:rFonts w:asciiTheme="minorHAnsi" w:hAnsiTheme="minorHAnsi" w:cstheme="minorHAnsi"/>
          <w:i/>
          <w:iCs/>
          <w:noProof/>
          <w:lang w:val="en-US"/>
        </w:rPr>
        <w:t xml:space="preserve">ogie. </w:t>
      </w:r>
      <w:r w:rsidR="004351D3" w:rsidRPr="00804D83">
        <w:rPr>
          <w:rFonts w:asciiTheme="minorHAnsi" w:hAnsiTheme="minorHAnsi" w:cstheme="minorHAnsi"/>
          <w:b/>
          <w:bCs/>
          <w:noProof/>
          <w:lang w:val="en-US"/>
        </w:rPr>
        <w:t>250</w:t>
      </w:r>
      <w:r w:rsidR="004351D3" w:rsidRPr="00804D83">
        <w:rPr>
          <w:rFonts w:asciiTheme="minorHAnsi" w:hAnsiTheme="minorHAnsi" w:cstheme="minorHAnsi"/>
          <w:noProof/>
          <w:lang w:val="en-US"/>
        </w:rPr>
        <w:t>, 532</w:t>
      </w:r>
      <w:r w:rsidR="00757D83" w:rsidRPr="00804D83">
        <w:rPr>
          <w:rFonts w:asciiTheme="minorHAnsi" w:hAnsiTheme="minorHAnsi" w:cstheme="minorHAnsi"/>
          <w:noProof/>
          <w:lang w:val="en-US"/>
        </w:rPr>
        <w:t>–</w:t>
      </w:r>
      <w:r w:rsidR="004351D3" w:rsidRPr="00804D83">
        <w:rPr>
          <w:rFonts w:asciiTheme="minorHAnsi" w:hAnsiTheme="minorHAnsi" w:cstheme="minorHAnsi"/>
          <w:noProof/>
          <w:lang w:val="en-US"/>
        </w:rPr>
        <w:t>537</w:t>
      </w:r>
      <w:r w:rsidRPr="00804D83">
        <w:rPr>
          <w:rFonts w:asciiTheme="minorHAnsi" w:hAnsiTheme="minorHAnsi" w:cstheme="minorHAnsi"/>
          <w:noProof/>
          <w:lang w:val="en-US"/>
        </w:rPr>
        <w:t xml:space="preserve"> (201</w:t>
      </w:r>
      <w:r w:rsidR="004351D3" w:rsidRPr="00804D83">
        <w:rPr>
          <w:rFonts w:asciiTheme="minorHAnsi" w:hAnsiTheme="minorHAnsi" w:cstheme="minorHAnsi"/>
          <w:noProof/>
          <w:lang w:val="en-US"/>
        </w:rPr>
        <w:t>8</w:t>
      </w:r>
      <w:r w:rsidRPr="00804D83">
        <w:rPr>
          <w:rFonts w:asciiTheme="minorHAnsi" w:hAnsiTheme="minorHAnsi" w:cstheme="minorHAnsi"/>
          <w:noProof/>
          <w:lang w:val="en-US"/>
        </w:rPr>
        <w:t xml:space="preserve">). </w:t>
      </w:r>
    </w:p>
    <w:p w14:paraId="3DD20188" w14:textId="29051BF6" w:rsidR="00EE5155" w:rsidRPr="00804D83" w:rsidRDefault="00EE5155" w:rsidP="00804D83">
      <w:pPr>
        <w:widowControl w:val="0"/>
        <w:autoSpaceDE w:val="0"/>
        <w:autoSpaceDN w:val="0"/>
        <w:adjustRightInd w:val="0"/>
        <w:jc w:val="both"/>
        <w:rPr>
          <w:rFonts w:asciiTheme="minorHAnsi" w:hAnsiTheme="minorHAnsi" w:cstheme="minorHAnsi"/>
          <w:noProof/>
          <w:lang w:val="en-US"/>
        </w:rPr>
      </w:pPr>
      <w:r w:rsidRPr="00804D83">
        <w:rPr>
          <w:rFonts w:asciiTheme="minorHAnsi" w:hAnsiTheme="minorHAnsi" w:cstheme="minorHAnsi"/>
          <w:noProof/>
          <w:lang w:val="en-US"/>
        </w:rPr>
        <w:t>6.</w:t>
      </w:r>
      <w:r w:rsidRPr="00804D83">
        <w:rPr>
          <w:rFonts w:asciiTheme="minorHAnsi" w:hAnsiTheme="minorHAnsi" w:cstheme="minorHAnsi"/>
          <w:noProof/>
          <w:lang w:val="en-US"/>
        </w:rPr>
        <w:tab/>
        <w:t>Francisco, M., Van Den Bruinhorst, A.</w:t>
      </w:r>
      <w:r w:rsidR="00DC14C5" w:rsidRPr="00804D83">
        <w:rPr>
          <w:rFonts w:asciiTheme="minorHAnsi" w:hAnsiTheme="minorHAnsi" w:cstheme="minorHAnsi"/>
          <w:noProof/>
          <w:lang w:val="en-US"/>
        </w:rPr>
        <w:t xml:space="preserve">, </w:t>
      </w:r>
      <w:r w:rsidRPr="00804D83">
        <w:rPr>
          <w:rFonts w:asciiTheme="minorHAnsi" w:hAnsiTheme="minorHAnsi" w:cstheme="minorHAnsi"/>
          <w:noProof/>
          <w:lang w:val="en-US"/>
        </w:rPr>
        <w:t xml:space="preserve">Kroon, M. C. </w:t>
      </w:r>
      <w:r w:rsidR="004C233A" w:rsidRPr="00804D83">
        <w:rPr>
          <w:rFonts w:asciiTheme="minorHAnsi" w:hAnsiTheme="minorHAnsi" w:cstheme="minorHAnsi"/>
          <w:noProof/>
          <w:lang w:val="en-US"/>
        </w:rPr>
        <w:t xml:space="preserve">New natural and renewable low transition temperature mixtures ( LTTMs ): screening as solvents for lignocellulosic biomass processing. </w:t>
      </w:r>
      <w:r w:rsidRPr="00804D83">
        <w:rPr>
          <w:rFonts w:asciiTheme="minorHAnsi" w:hAnsiTheme="minorHAnsi" w:cstheme="minorHAnsi"/>
          <w:i/>
          <w:iCs/>
          <w:noProof/>
          <w:lang w:val="en-US"/>
        </w:rPr>
        <w:t>Green Chemistry</w:t>
      </w:r>
      <w:r w:rsidRPr="00804D83">
        <w:rPr>
          <w:rFonts w:asciiTheme="minorHAnsi" w:hAnsiTheme="minorHAnsi" w:cstheme="minorHAnsi"/>
          <w:noProof/>
          <w:lang w:val="en-US"/>
        </w:rPr>
        <w:t>.</w:t>
      </w:r>
      <w:r w:rsidR="004C233A" w:rsidRPr="00804D83">
        <w:rPr>
          <w:rFonts w:asciiTheme="minorHAnsi" w:hAnsiTheme="minorHAnsi" w:cstheme="minorHAnsi"/>
          <w:noProof/>
          <w:lang w:val="en-US"/>
        </w:rPr>
        <w:t xml:space="preserve"> </w:t>
      </w:r>
      <w:r w:rsidRPr="00804D83">
        <w:rPr>
          <w:rFonts w:asciiTheme="minorHAnsi" w:hAnsiTheme="minorHAnsi" w:cstheme="minorHAnsi"/>
          <w:b/>
          <w:bCs/>
          <w:noProof/>
          <w:lang w:val="en-US"/>
        </w:rPr>
        <w:t>14</w:t>
      </w:r>
      <w:r w:rsidR="00B75DAA" w:rsidRPr="00804D83">
        <w:rPr>
          <w:rFonts w:asciiTheme="minorHAnsi" w:hAnsiTheme="minorHAnsi" w:cstheme="minorHAnsi"/>
          <w:b/>
          <w:bCs/>
          <w:noProof/>
          <w:lang w:val="en-US"/>
        </w:rPr>
        <w:t xml:space="preserve"> </w:t>
      </w:r>
      <w:r w:rsidR="00B75DAA" w:rsidRPr="00804D83">
        <w:rPr>
          <w:rFonts w:asciiTheme="minorHAnsi" w:hAnsiTheme="minorHAnsi" w:cstheme="minorHAnsi"/>
          <w:noProof/>
          <w:lang w:val="en-US"/>
        </w:rPr>
        <w:t>(8)</w:t>
      </w:r>
      <w:r w:rsidRPr="00804D83">
        <w:rPr>
          <w:rFonts w:asciiTheme="minorHAnsi" w:hAnsiTheme="minorHAnsi" w:cstheme="minorHAnsi"/>
          <w:noProof/>
          <w:lang w:val="en-US"/>
        </w:rPr>
        <w:t>, 2153–2157 (20</w:t>
      </w:r>
      <w:r w:rsidR="00B75DAA" w:rsidRPr="00804D83">
        <w:rPr>
          <w:rFonts w:asciiTheme="minorHAnsi" w:hAnsiTheme="minorHAnsi" w:cstheme="minorHAnsi"/>
          <w:noProof/>
          <w:lang w:val="en-US"/>
        </w:rPr>
        <w:t>12</w:t>
      </w:r>
      <w:r w:rsidRPr="00804D83">
        <w:rPr>
          <w:rFonts w:asciiTheme="minorHAnsi" w:hAnsiTheme="minorHAnsi" w:cstheme="minorHAnsi"/>
          <w:noProof/>
          <w:lang w:val="en-US"/>
        </w:rPr>
        <w:t>).</w:t>
      </w:r>
    </w:p>
    <w:p w14:paraId="3C91837E" w14:textId="40597674" w:rsidR="00EE5155" w:rsidRPr="00804D83" w:rsidRDefault="00EE5155" w:rsidP="00804D83">
      <w:pPr>
        <w:widowControl w:val="0"/>
        <w:autoSpaceDE w:val="0"/>
        <w:autoSpaceDN w:val="0"/>
        <w:adjustRightInd w:val="0"/>
        <w:jc w:val="both"/>
        <w:rPr>
          <w:rFonts w:asciiTheme="minorHAnsi" w:hAnsiTheme="minorHAnsi" w:cstheme="minorHAnsi"/>
          <w:noProof/>
          <w:lang w:val="en-US"/>
        </w:rPr>
      </w:pPr>
      <w:r w:rsidRPr="00804D83">
        <w:rPr>
          <w:rFonts w:asciiTheme="minorHAnsi" w:hAnsiTheme="minorHAnsi" w:cstheme="minorHAnsi"/>
          <w:noProof/>
          <w:lang w:val="en-US"/>
        </w:rPr>
        <w:t>7.</w:t>
      </w:r>
      <w:r w:rsidRPr="00804D83">
        <w:rPr>
          <w:rFonts w:asciiTheme="minorHAnsi" w:hAnsiTheme="minorHAnsi" w:cstheme="minorHAnsi"/>
          <w:noProof/>
          <w:lang w:val="en-US"/>
        </w:rPr>
        <w:tab/>
        <w:t>Liu, Y.</w:t>
      </w:r>
      <w:r w:rsidR="00C7552E" w:rsidRPr="00804D83">
        <w:rPr>
          <w:rFonts w:asciiTheme="minorHAnsi" w:hAnsiTheme="minorHAnsi" w:cstheme="minorHAnsi"/>
          <w:noProof/>
          <w:lang w:val="en-US"/>
        </w:rPr>
        <w:t xml:space="preserve"> </w:t>
      </w:r>
      <w:r w:rsidR="00F25342" w:rsidRPr="00804D83">
        <w:rPr>
          <w:rFonts w:asciiTheme="minorHAnsi" w:hAnsiTheme="minorHAnsi" w:cstheme="minorHAnsi"/>
          <w:noProof/>
          <w:lang w:val="en-US"/>
        </w:rPr>
        <w:t xml:space="preserve">C. </w:t>
      </w:r>
      <w:r w:rsidRPr="00804D83">
        <w:rPr>
          <w:rFonts w:asciiTheme="minorHAnsi" w:hAnsiTheme="minorHAnsi" w:cstheme="minorHAnsi"/>
          <w:noProof/>
          <w:lang w:val="en-US"/>
        </w:rPr>
        <w:t>et al</w:t>
      </w:r>
      <w:r w:rsidRPr="00804D83">
        <w:rPr>
          <w:rFonts w:asciiTheme="minorHAnsi" w:hAnsiTheme="minorHAnsi" w:cstheme="minorHAnsi"/>
          <w:i/>
          <w:iCs/>
          <w:noProof/>
          <w:lang w:val="en-US"/>
        </w:rPr>
        <w:t>.</w:t>
      </w:r>
      <w:r w:rsidRPr="00804D83">
        <w:rPr>
          <w:rFonts w:asciiTheme="minorHAnsi" w:hAnsiTheme="minorHAnsi" w:cstheme="minorHAnsi"/>
          <w:noProof/>
          <w:lang w:val="en-US"/>
        </w:rPr>
        <w:t xml:space="preserve"> Efficient </w:t>
      </w:r>
      <w:r w:rsidR="00C7552E" w:rsidRPr="00804D83">
        <w:rPr>
          <w:rFonts w:asciiTheme="minorHAnsi" w:hAnsiTheme="minorHAnsi" w:cstheme="minorHAnsi"/>
          <w:noProof/>
          <w:lang w:val="en-US"/>
        </w:rPr>
        <w:t>c</w:t>
      </w:r>
      <w:r w:rsidRPr="00804D83">
        <w:rPr>
          <w:rFonts w:asciiTheme="minorHAnsi" w:hAnsiTheme="minorHAnsi" w:cstheme="minorHAnsi"/>
          <w:noProof/>
          <w:lang w:val="en-US"/>
        </w:rPr>
        <w:t xml:space="preserve">leavage of </w:t>
      </w:r>
      <w:r w:rsidR="00C7552E" w:rsidRPr="00804D83">
        <w:rPr>
          <w:rFonts w:asciiTheme="minorHAnsi" w:hAnsiTheme="minorHAnsi" w:cstheme="minorHAnsi"/>
          <w:noProof/>
          <w:lang w:val="en-US"/>
        </w:rPr>
        <w:t>l</w:t>
      </w:r>
      <w:r w:rsidRPr="00804D83">
        <w:rPr>
          <w:rFonts w:asciiTheme="minorHAnsi" w:hAnsiTheme="minorHAnsi" w:cstheme="minorHAnsi"/>
          <w:noProof/>
          <w:lang w:val="en-US"/>
        </w:rPr>
        <w:t xml:space="preserve">ignin – </w:t>
      </w:r>
      <w:r w:rsidR="00C7552E" w:rsidRPr="00804D83">
        <w:rPr>
          <w:rFonts w:asciiTheme="minorHAnsi" w:hAnsiTheme="minorHAnsi" w:cstheme="minorHAnsi"/>
          <w:noProof/>
          <w:lang w:val="en-US"/>
        </w:rPr>
        <w:t>c</w:t>
      </w:r>
      <w:r w:rsidRPr="00804D83">
        <w:rPr>
          <w:rFonts w:asciiTheme="minorHAnsi" w:hAnsiTheme="minorHAnsi" w:cstheme="minorHAnsi"/>
          <w:noProof/>
          <w:lang w:val="en-US"/>
        </w:rPr>
        <w:t xml:space="preserve">arbohydrate </w:t>
      </w:r>
      <w:r w:rsidR="00C7552E" w:rsidRPr="00804D83">
        <w:rPr>
          <w:rFonts w:asciiTheme="minorHAnsi" w:hAnsiTheme="minorHAnsi" w:cstheme="minorHAnsi"/>
          <w:noProof/>
          <w:lang w:val="en-US"/>
        </w:rPr>
        <w:t>c</w:t>
      </w:r>
      <w:r w:rsidRPr="00804D83">
        <w:rPr>
          <w:rFonts w:asciiTheme="minorHAnsi" w:hAnsiTheme="minorHAnsi" w:cstheme="minorHAnsi"/>
          <w:noProof/>
          <w:lang w:val="en-US"/>
        </w:rPr>
        <w:t xml:space="preserve">omplexes and </w:t>
      </w:r>
      <w:r w:rsidR="00C7552E" w:rsidRPr="00804D83">
        <w:rPr>
          <w:rFonts w:asciiTheme="minorHAnsi" w:hAnsiTheme="minorHAnsi" w:cstheme="minorHAnsi"/>
          <w:noProof/>
          <w:lang w:val="en-US"/>
        </w:rPr>
        <w:t>u</w:t>
      </w:r>
      <w:r w:rsidRPr="00804D83">
        <w:rPr>
          <w:rFonts w:asciiTheme="minorHAnsi" w:hAnsiTheme="minorHAnsi" w:cstheme="minorHAnsi"/>
          <w:noProof/>
          <w:lang w:val="en-US"/>
        </w:rPr>
        <w:t xml:space="preserve">ltrafast </w:t>
      </w:r>
      <w:r w:rsidR="00C7552E" w:rsidRPr="00804D83">
        <w:rPr>
          <w:rFonts w:asciiTheme="minorHAnsi" w:hAnsiTheme="minorHAnsi" w:cstheme="minorHAnsi"/>
          <w:noProof/>
          <w:lang w:val="en-US"/>
        </w:rPr>
        <w:t>e</w:t>
      </w:r>
      <w:r w:rsidRPr="00804D83">
        <w:rPr>
          <w:rFonts w:asciiTheme="minorHAnsi" w:hAnsiTheme="minorHAnsi" w:cstheme="minorHAnsi"/>
          <w:noProof/>
          <w:lang w:val="en-US"/>
        </w:rPr>
        <w:t xml:space="preserve">xtraction of </w:t>
      </w:r>
      <w:r w:rsidR="00C7552E" w:rsidRPr="00804D83">
        <w:rPr>
          <w:rFonts w:asciiTheme="minorHAnsi" w:hAnsiTheme="minorHAnsi" w:cstheme="minorHAnsi"/>
          <w:noProof/>
          <w:lang w:val="en-US"/>
        </w:rPr>
        <w:t>l</w:t>
      </w:r>
      <w:r w:rsidRPr="00804D83">
        <w:rPr>
          <w:rFonts w:asciiTheme="minorHAnsi" w:hAnsiTheme="minorHAnsi" w:cstheme="minorHAnsi"/>
          <w:noProof/>
          <w:lang w:val="en-US"/>
        </w:rPr>
        <w:t xml:space="preserve">ignin </w:t>
      </w:r>
      <w:r w:rsidR="00C7552E" w:rsidRPr="00804D83">
        <w:rPr>
          <w:rFonts w:asciiTheme="minorHAnsi" w:hAnsiTheme="minorHAnsi" w:cstheme="minorHAnsi"/>
          <w:noProof/>
          <w:lang w:val="en-US"/>
        </w:rPr>
        <w:t>o</w:t>
      </w:r>
      <w:r w:rsidRPr="00804D83">
        <w:rPr>
          <w:rFonts w:asciiTheme="minorHAnsi" w:hAnsiTheme="minorHAnsi" w:cstheme="minorHAnsi"/>
          <w:noProof/>
          <w:lang w:val="en-US"/>
        </w:rPr>
        <w:t xml:space="preserve">ligomers from </w:t>
      </w:r>
      <w:r w:rsidR="00C7552E" w:rsidRPr="00804D83">
        <w:rPr>
          <w:rFonts w:asciiTheme="minorHAnsi" w:hAnsiTheme="minorHAnsi" w:cstheme="minorHAnsi"/>
          <w:noProof/>
          <w:lang w:val="en-US"/>
        </w:rPr>
        <w:t>w</w:t>
      </w:r>
      <w:r w:rsidRPr="00804D83">
        <w:rPr>
          <w:rFonts w:asciiTheme="minorHAnsi" w:hAnsiTheme="minorHAnsi" w:cstheme="minorHAnsi"/>
          <w:noProof/>
          <w:lang w:val="en-US"/>
        </w:rPr>
        <w:t xml:space="preserve">ood </w:t>
      </w:r>
      <w:r w:rsidR="00C7552E" w:rsidRPr="00804D83">
        <w:rPr>
          <w:rFonts w:asciiTheme="minorHAnsi" w:hAnsiTheme="minorHAnsi" w:cstheme="minorHAnsi"/>
          <w:noProof/>
          <w:lang w:val="en-US"/>
        </w:rPr>
        <w:t>b</w:t>
      </w:r>
      <w:r w:rsidRPr="00804D83">
        <w:rPr>
          <w:rFonts w:asciiTheme="minorHAnsi" w:hAnsiTheme="minorHAnsi" w:cstheme="minorHAnsi"/>
          <w:noProof/>
          <w:lang w:val="en-US"/>
        </w:rPr>
        <w:t xml:space="preserve">iomass by </w:t>
      </w:r>
      <w:r w:rsidR="00C7552E" w:rsidRPr="00804D83">
        <w:rPr>
          <w:rFonts w:asciiTheme="minorHAnsi" w:hAnsiTheme="minorHAnsi" w:cstheme="minorHAnsi"/>
          <w:noProof/>
          <w:lang w:val="en-US"/>
        </w:rPr>
        <w:t>m</w:t>
      </w:r>
      <w:r w:rsidRPr="00804D83">
        <w:rPr>
          <w:rFonts w:asciiTheme="minorHAnsi" w:hAnsiTheme="minorHAnsi" w:cstheme="minorHAnsi"/>
          <w:noProof/>
          <w:lang w:val="en-US"/>
        </w:rPr>
        <w:t>icrowave-</w:t>
      </w:r>
      <w:r w:rsidR="00C7552E" w:rsidRPr="00804D83">
        <w:rPr>
          <w:rFonts w:asciiTheme="minorHAnsi" w:hAnsiTheme="minorHAnsi" w:cstheme="minorHAnsi"/>
          <w:noProof/>
          <w:lang w:val="en-US"/>
        </w:rPr>
        <w:t>a</w:t>
      </w:r>
      <w:r w:rsidRPr="00804D83">
        <w:rPr>
          <w:rFonts w:asciiTheme="minorHAnsi" w:hAnsiTheme="minorHAnsi" w:cstheme="minorHAnsi"/>
          <w:noProof/>
          <w:lang w:val="en-US"/>
        </w:rPr>
        <w:t xml:space="preserve">ssisted </w:t>
      </w:r>
      <w:r w:rsidR="00C7552E" w:rsidRPr="00804D83">
        <w:rPr>
          <w:rFonts w:asciiTheme="minorHAnsi" w:hAnsiTheme="minorHAnsi" w:cstheme="minorHAnsi"/>
          <w:noProof/>
          <w:lang w:val="en-US"/>
        </w:rPr>
        <w:t>t</w:t>
      </w:r>
      <w:r w:rsidRPr="00804D83">
        <w:rPr>
          <w:rFonts w:asciiTheme="minorHAnsi" w:hAnsiTheme="minorHAnsi" w:cstheme="minorHAnsi"/>
          <w:noProof/>
          <w:lang w:val="en-US"/>
        </w:rPr>
        <w:t xml:space="preserve">reatment with </w:t>
      </w:r>
      <w:r w:rsidR="00C7552E" w:rsidRPr="00804D83">
        <w:rPr>
          <w:rFonts w:asciiTheme="minorHAnsi" w:hAnsiTheme="minorHAnsi" w:cstheme="minorHAnsi"/>
          <w:noProof/>
          <w:lang w:val="en-US"/>
        </w:rPr>
        <w:t>d</w:t>
      </w:r>
      <w:r w:rsidRPr="00804D83">
        <w:rPr>
          <w:rFonts w:asciiTheme="minorHAnsi" w:hAnsiTheme="minorHAnsi" w:cstheme="minorHAnsi"/>
          <w:noProof/>
          <w:lang w:val="en-US"/>
        </w:rPr>
        <w:t xml:space="preserve">eep </w:t>
      </w:r>
      <w:r w:rsidR="00C7552E" w:rsidRPr="00804D83">
        <w:rPr>
          <w:rFonts w:asciiTheme="minorHAnsi" w:hAnsiTheme="minorHAnsi" w:cstheme="minorHAnsi"/>
          <w:noProof/>
          <w:lang w:val="en-US"/>
        </w:rPr>
        <w:t>e</w:t>
      </w:r>
      <w:r w:rsidRPr="00804D83">
        <w:rPr>
          <w:rFonts w:asciiTheme="minorHAnsi" w:hAnsiTheme="minorHAnsi" w:cstheme="minorHAnsi"/>
          <w:noProof/>
          <w:lang w:val="en-US"/>
        </w:rPr>
        <w:t xml:space="preserve">utectic </w:t>
      </w:r>
      <w:r w:rsidR="00C7552E" w:rsidRPr="00804D83">
        <w:rPr>
          <w:rFonts w:asciiTheme="minorHAnsi" w:hAnsiTheme="minorHAnsi" w:cstheme="minorHAnsi"/>
          <w:noProof/>
          <w:lang w:val="en-US"/>
        </w:rPr>
        <w:t>s</w:t>
      </w:r>
      <w:r w:rsidRPr="00804D83">
        <w:rPr>
          <w:rFonts w:asciiTheme="minorHAnsi" w:hAnsiTheme="minorHAnsi" w:cstheme="minorHAnsi"/>
          <w:noProof/>
          <w:lang w:val="en-US"/>
        </w:rPr>
        <w:t xml:space="preserve">olvent. </w:t>
      </w:r>
      <w:r w:rsidRPr="00804D83">
        <w:rPr>
          <w:rFonts w:asciiTheme="minorHAnsi" w:hAnsiTheme="minorHAnsi" w:cstheme="minorHAnsi"/>
          <w:i/>
          <w:iCs/>
          <w:noProof/>
          <w:lang w:val="en-US"/>
        </w:rPr>
        <w:t>Chem sus chem</w:t>
      </w:r>
      <w:r w:rsidR="00F74498" w:rsidRPr="00804D83">
        <w:rPr>
          <w:rFonts w:asciiTheme="minorHAnsi" w:hAnsiTheme="minorHAnsi" w:cstheme="minorHAnsi"/>
          <w:i/>
          <w:iCs/>
          <w:noProof/>
          <w:lang w:val="en-US"/>
        </w:rPr>
        <w:t>.</w:t>
      </w:r>
      <w:r w:rsidRPr="00804D83">
        <w:rPr>
          <w:rFonts w:asciiTheme="minorHAnsi" w:hAnsiTheme="minorHAnsi" w:cstheme="minorHAnsi"/>
          <w:noProof/>
          <w:lang w:val="en-US"/>
        </w:rPr>
        <w:t xml:space="preserve"> </w:t>
      </w:r>
      <w:r w:rsidRPr="00804D83">
        <w:rPr>
          <w:rFonts w:asciiTheme="minorHAnsi" w:hAnsiTheme="minorHAnsi" w:cstheme="minorHAnsi"/>
          <w:b/>
          <w:bCs/>
          <w:noProof/>
          <w:lang w:val="en-US"/>
        </w:rPr>
        <w:t>10</w:t>
      </w:r>
      <w:r w:rsidRPr="00804D83">
        <w:rPr>
          <w:rFonts w:asciiTheme="minorHAnsi" w:hAnsiTheme="minorHAnsi" w:cstheme="minorHAnsi"/>
          <w:noProof/>
          <w:lang w:val="en-US"/>
        </w:rPr>
        <w:t>, 1692–1700 (2017).</w:t>
      </w:r>
    </w:p>
    <w:p w14:paraId="356E3E62" w14:textId="3DAA5F1C" w:rsidR="00EE5155" w:rsidRPr="00804D83" w:rsidRDefault="00EE5155" w:rsidP="00804D83">
      <w:pPr>
        <w:shd w:val="clear" w:color="auto" w:fill="FFFFFF"/>
        <w:jc w:val="both"/>
        <w:rPr>
          <w:rFonts w:asciiTheme="minorHAnsi" w:hAnsiTheme="minorHAnsi" w:cstheme="minorHAnsi"/>
          <w:lang w:val="en-US"/>
        </w:rPr>
      </w:pPr>
      <w:r w:rsidRPr="00804D83">
        <w:rPr>
          <w:rFonts w:asciiTheme="minorHAnsi" w:hAnsiTheme="minorHAnsi" w:cstheme="minorHAnsi"/>
          <w:noProof/>
          <w:lang w:val="en-US"/>
        </w:rPr>
        <w:lastRenderedPageBreak/>
        <w:t>8.</w:t>
      </w:r>
      <w:r w:rsidRPr="00804D83">
        <w:rPr>
          <w:rFonts w:asciiTheme="minorHAnsi" w:hAnsiTheme="minorHAnsi" w:cstheme="minorHAnsi"/>
          <w:noProof/>
          <w:lang w:val="en-US"/>
        </w:rPr>
        <w:tab/>
        <w:t>Xu, G.</w:t>
      </w:r>
      <w:r w:rsidR="00D34F53" w:rsidRPr="00804D83">
        <w:rPr>
          <w:rFonts w:asciiTheme="minorHAnsi" w:hAnsiTheme="minorHAnsi" w:cstheme="minorHAnsi"/>
          <w:noProof/>
          <w:lang w:val="en-US"/>
        </w:rPr>
        <w:t xml:space="preserve"> </w:t>
      </w:r>
      <w:r w:rsidR="00A14276" w:rsidRPr="00804D83">
        <w:rPr>
          <w:rFonts w:asciiTheme="minorHAnsi" w:hAnsiTheme="minorHAnsi" w:cstheme="minorHAnsi"/>
          <w:noProof/>
          <w:lang w:val="en-US"/>
        </w:rPr>
        <w:t>C.</w:t>
      </w:r>
      <w:r w:rsidRPr="00804D83">
        <w:rPr>
          <w:rFonts w:asciiTheme="minorHAnsi" w:hAnsiTheme="minorHAnsi" w:cstheme="minorHAnsi"/>
          <w:noProof/>
          <w:lang w:val="en-US"/>
        </w:rPr>
        <w:t>, Ding, J.</w:t>
      </w:r>
      <w:r w:rsidR="00D34F53" w:rsidRPr="00804D83">
        <w:rPr>
          <w:rFonts w:asciiTheme="minorHAnsi" w:hAnsiTheme="minorHAnsi" w:cstheme="minorHAnsi"/>
          <w:noProof/>
          <w:lang w:val="en-US"/>
        </w:rPr>
        <w:t xml:space="preserve"> </w:t>
      </w:r>
      <w:r w:rsidR="000658E1" w:rsidRPr="00804D83">
        <w:rPr>
          <w:rFonts w:asciiTheme="minorHAnsi" w:hAnsiTheme="minorHAnsi" w:cstheme="minorHAnsi"/>
          <w:noProof/>
          <w:lang w:val="en-US"/>
        </w:rPr>
        <w:t>C.</w:t>
      </w:r>
      <w:r w:rsidRPr="00804D83">
        <w:rPr>
          <w:rFonts w:asciiTheme="minorHAnsi" w:hAnsiTheme="minorHAnsi" w:cstheme="minorHAnsi"/>
          <w:noProof/>
          <w:lang w:val="en-US"/>
        </w:rPr>
        <w:t>, Han, R.</w:t>
      </w:r>
      <w:r w:rsidR="00D34F53" w:rsidRPr="00804D83">
        <w:rPr>
          <w:rFonts w:asciiTheme="minorHAnsi" w:hAnsiTheme="minorHAnsi" w:cstheme="minorHAnsi"/>
          <w:noProof/>
          <w:lang w:val="en-US"/>
        </w:rPr>
        <w:t xml:space="preserve"> </w:t>
      </w:r>
      <w:r w:rsidR="000658E1" w:rsidRPr="00804D83">
        <w:rPr>
          <w:rFonts w:asciiTheme="minorHAnsi" w:hAnsiTheme="minorHAnsi" w:cstheme="minorHAnsi"/>
          <w:noProof/>
          <w:lang w:val="en-US"/>
        </w:rPr>
        <w:t>Z.</w:t>
      </w:r>
      <w:r w:rsidRPr="00804D83">
        <w:rPr>
          <w:rFonts w:asciiTheme="minorHAnsi" w:hAnsiTheme="minorHAnsi" w:cstheme="minorHAnsi"/>
          <w:noProof/>
          <w:lang w:val="en-US"/>
        </w:rPr>
        <w:t>, Dong, J.</w:t>
      </w:r>
      <w:r w:rsidR="00D34F53" w:rsidRPr="00804D83">
        <w:rPr>
          <w:rFonts w:asciiTheme="minorHAnsi" w:hAnsiTheme="minorHAnsi" w:cstheme="minorHAnsi"/>
          <w:noProof/>
          <w:lang w:val="en-US"/>
        </w:rPr>
        <w:t xml:space="preserve"> </w:t>
      </w:r>
      <w:r w:rsidR="000658E1" w:rsidRPr="00804D83">
        <w:rPr>
          <w:rFonts w:asciiTheme="minorHAnsi" w:hAnsiTheme="minorHAnsi" w:cstheme="minorHAnsi"/>
          <w:noProof/>
          <w:lang w:val="en-US"/>
        </w:rPr>
        <w:t>J.</w:t>
      </w:r>
      <w:r w:rsidRPr="00804D83">
        <w:rPr>
          <w:rFonts w:asciiTheme="minorHAnsi" w:hAnsiTheme="minorHAnsi" w:cstheme="minorHAnsi"/>
          <w:noProof/>
          <w:lang w:val="en-US"/>
        </w:rPr>
        <w:t xml:space="preserve"> Ni, Y. Enhancing cellulose accessibility of corn stover by deep eutectic solvent pretreatment for butanol fermentation. </w:t>
      </w:r>
      <w:r w:rsidRPr="00804D83">
        <w:rPr>
          <w:rFonts w:asciiTheme="minorHAnsi" w:hAnsiTheme="minorHAnsi" w:cstheme="minorHAnsi"/>
          <w:i/>
          <w:iCs/>
          <w:noProof/>
          <w:lang w:val="en-US"/>
        </w:rPr>
        <w:t>Bioresour</w:t>
      </w:r>
      <w:r w:rsidR="00D316E8" w:rsidRPr="00804D83">
        <w:rPr>
          <w:rFonts w:asciiTheme="minorHAnsi" w:hAnsiTheme="minorHAnsi" w:cstheme="minorHAnsi"/>
          <w:i/>
          <w:iCs/>
          <w:noProof/>
          <w:lang w:val="en-US"/>
        </w:rPr>
        <w:t>ce</w:t>
      </w:r>
      <w:r w:rsidRPr="00804D83">
        <w:rPr>
          <w:rFonts w:asciiTheme="minorHAnsi" w:hAnsiTheme="minorHAnsi" w:cstheme="minorHAnsi"/>
          <w:i/>
          <w:iCs/>
          <w:noProof/>
          <w:lang w:val="en-US"/>
        </w:rPr>
        <w:t xml:space="preserve"> Technol</w:t>
      </w:r>
      <w:r w:rsidR="00D316E8" w:rsidRPr="00804D83">
        <w:rPr>
          <w:rFonts w:asciiTheme="minorHAnsi" w:hAnsiTheme="minorHAnsi" w:cstheme="minorHAnsi"/>
          <w:i/>
          <w:iCs/>
          <w:noProof/>
          <w:lang w:val="en-US"/>
        </w:rPr>
        <w:t>ogie</w:t>
      </w:r>
      <w:r w:rsidRPr="00804D83">
        <w:rPr>
          <w:rFonts w:asciiTheme="minorHAnsi" w:hAnsiTheme="minorHAnsi" w:cstheme="minorHAnsi"/>
          <w:i/>
          <w:iCs/>
          <w:noProof/>
          <w:lang w:val="en-US"/>
        </w:rPr>
        <w:t>.</w:t>
      </w:r>
      <w:r w:rsidRPr="00804D83">
        <w:rPr>
          <w:rFonts w:asciiTheme="minorHAnsi" w:hAnsiTheme="minorHAnsi" w:cstheme="minorHAnsi"/>
          <w:noProof/>
          <w:lang w:val="en-US"/>
        </w:rPr>
        <w:t xml:space="preserve"> </w:t>
      </w:r>
      <w:r w:rsidRPr="00804D83">
        <w:rPr>
          <w:rFonts w:asciiTheme="minorHAnsi" w:hAnsiTheme="minorHAnsi" w:cstheme="minorHAnsi"/>
          <w:b/>
          <w:bCs/>
          <w:noProof/>
          <w:lang w:val="en-US"/>
        </w:rPr>
        <w:t>203</w:t>
      </w:r>
      <w:r w:rsidRPr="00804D83">
        <w:rPr>
          <w:rFonts w:asciiTheme="minorHAnsi" w:hAnsiTheme="minorHAnsi" w:cstheme="minorHAnsi"/>
          <w:noProof/>
          <w:lang w:val="en-US"/>
        </w:rPr>
        <w:t>, 364–369 (2016).</w:t>
      </w:r>
      <w:r w:rsidR="00D34F53" w:rsidRPr="00804D83" w:rsidDel="00D34F53">
        <w:rPr>
          <w:rFonts w:asciiTheme="minorHAnsi" w:hAnsiTheme="minorHAnsi" w:cstheme="minorHAnsi"/>
          <w:lang w:val="en-US"/>
        </w:rPr>
        <w:t xml:space="preserve"> </w:t>
      </w:r>
    </w:p>
    <w:p w14:paraId="615C05A0" w14:textId="62A3F0F3" w:rsidR="00EE5155" w:rsidRPr="00804D83" w:rsidRDefault="00EE5155" w:rsidP="00804D83">
      <w:pPr>
        <w:widowControl w:val="0"/>
        <w:autoSpaceDE w:val="0"/>
        <w:autoSpaceDN w:val="0"/>
        <w:adjustRightInd w:val="0"/>
        <w:jc w:val="both"/>
        <w:rPr>
          <w:rFonts w:asciiTheme="minorHAnsi" w:hAnsiTheme="minorHAnsi" w:cstheme="minorHAnsi"/>
          <w:noProof/>
          <w:lang w:val="en-US"/>
        </w:rPr>
      </w:pPr>
      <w:r w:rsidRPr="00804D83">
        <w:rPr>
          <w:rFonts w:asciiTheme="minorHAnsi" w:hAnsiTheme="minorHAnsi" w:cstheme="minorHAnsi"/>
          <w:noProof/>
          <w:lang w:val="en-US"/>
        </w:rPr>
        <w:t>9.</w:t>
      </w:r>
      <w:r w:rsidRPr="00804D83">
        <w:rPr>
          <w:rFonts w:asciiTheme="minorHAnsi" w:hAnsiTheme="minorHAnsi" w:cstheme="minorHAnsi"/>
          <w:noProof/>
          <w:lang w:val="en-US"/>
        </w:rPr>
        <w:tab/>
        <w:t>Jablonský, M., Andrea, Š., Kamenská, L., Vrška, M.</w:t>
      </w:r>
      <w:r w:rsidR="00AE47CD" w:rsidRPr="00804D83">
        <w:rPr>
          <w:rFonts w:asciiTheme="minorHAnsi" w:hAnsiTheme="minorHAnsi" w:cstheme="minorHAnsi"/>
          <w:noProof/>
          <w:lang w:val="en-US"/>
        </w:rPr>
        <w:t xml:space="preserve">, </w:t>
      </w:r>
      <w:r w:rsidRPr="00804D83">
        <w:rPr>
          <w:rFonts w:asciiTheme="minorHAnsi" w:hAnsiTheme="minorHAnsi" w:cstheme="minorHAnsi"/>
          <w:noProof/>
          <w:lang w:val="en-US"/>
        </w:rPr>
        <w:t xml:space="preserve">Šima, J. Deep </w:t>
      </w:r>
      <w:r w:rsidR="00D57576" w:rsidRPr="00804D83">
        <w:rPr>
          <w:rFonts w:asciiTheme="minorHAnsi" w:hAnsiTheme="minorHAnsi" w:cstheme="minorHAnsi"/>
          <w:noProof/>
          <w:lang w:val="en-US"/>
        </w:rPr>
        <w:t>e</w:t>
      </w:r>
      <w:r w:rsidRPr="00804D83">
        <w:rPr>
          <w:rFonts w:asciiTheme="minorHAnsi" w:hAnsiTheme="minorHAnsi" w:cstheme="minorHAnsi"/>
          <w:noProof/>
          <w:lang w:val="en-US"/>
        </w:rPr>
        <w:t xml:space="preserve">utectic </w:t>
      </w:r>
      <w:r w:rsidR="00D57576" w:rsidRPr="00804D83">
        <w:rPr>
          <w:rFonts w:asciiTheme="minorHAnsi" w:hAnsiTheme="minorHAnsi" w:cstheme="minorHAnsi"/>
          <w:noProof/>
          <w:lang w:val="en-US"/>
        </w:rPr>
        <w:t>s</w:t>
      </w:r>
      <w:r w:rsidRPr="00804D83">
        <w:rPr>
          <w:rFonts w:asciiTheme="minorHAnsi" w:hAnsiTheme="minorHAnsi" w:cstheme="minorHAnsi"/>
          <w:noProof/>
          <w:lang w:val="en-US"/>
        </w:rPr>
        <w:t xml:space="preserve">olvents : </w:t>
      </w:r>
      <w:r w:rsidR="00D57576" w:rsidRPr="00804D83">
        <w:rPr>
          <w:rFonts w:asciiTheme="minorHAnsi" w:hAnsiTheme="minorHAnsi" w:cstheme="minorHAnsi"/>
          <w:noProof/>
          <w:lang w:val="en-US"/>
        </w:rPr>
        <w:t>f</w:t>
      </w:r>
      <w:r w:rsidRPr="00804D83">
        <w:rPr>
          <w:rFonts w:asciiTheme="minorHAnsi" w:hAnsiTheme="minorHAnsi" w:cstheme="minorHAnsi"/>
          <w:noProof/>
          <w:lang w:val="en-US"/>
        </w:rPr>
        <w:t xml:space="preserve">ractionation of </w:t>
      </w:r>
      <w:r w:rsidR="00D57576" w:rsidRPr="00804D83">
        <w:rPr>
          <w:rFonts w:asciiTheme="minorHAnsi" w:hAnsiTheme="minorHAnsi" w:cstheme="minorHAnsi"/>
          <w:noProof/>
          <w:lang w:val="en-US"/>
        </w:rPr>
        <w:t>w</w:t>
      </w:r>
      <w:r w:rsidRPr="00804D83">
        <w:rPr>
          <w:rFonts w:asciiTheme="minorHAnsi" w:hAnsiTheme="minorHAnsi" w:cstheme="minorHAnsi"/>
          <w:noProof/>
          <w:lang w:val="en-US"/>
        </w:rPr>
        <w:t xml:space="preserve">heat </w:t>
      </w:r>
      <w:r w:rsidR="00D57576" w:rsidRPr="00804D83">
        <w:rPr>
          <w:rFonts w:asciiTheme="minorHAnsi" w:hAnsiTheme="minorHAnsi" w:cstheme="minorHAnsi"/>
          <w:noProof/>
          <w:lang w:val="en-US"/>
        </w:rPr>
        <w:t>s</w:t>
      </w:r>
      <w:r w:rsidRPr="00804D83">
        <w:rPr>
          <w:rFonts w:asciiTheme="minorHAnsi" w:hAnsiTheme="minorHAnsi" w:cstheme="minorHAnsi"/>
          <w:noProof/>
          <w:lang w:val="en-US"/>
        </w:rPr>
        <w:t xml:space="preserve">traw </w:t>
      </w:r>
      <w:r w:rsidR="00D57576" w:rsidRPr="00804D83">
        <w:rPr>
          <w:rFonts w:asciiTheme="minorHAnsi" w:hAnsiTheme="minorHAnsi" w:cstheme="minorHAnsi"/>
          <w:noProof/>
          <w:lang w:val="en-US"/>
        </w:rPr>
        <w:t>d</w:t>
      </w:r>
      <w:r w:rsidRPr="00804D83">
        <w:rPr>
          <w:rFonts w:asciiTheme="minorHAnsi" w:hAnsiTheme="minorHAnsi" w:cstheme="minorHAnsi"/>
          <w:noProof/>
          <w:lang w:val="en-US"/>
        </w:rPr>
        <w:t xml:space="preserve">eep </w:t>
      </w:r>
      <w:r w:rsidR="00D57576" w:rsidRPr="00804D83">
        <w:rPr>
          <w:rFonts w:asciiTheme="minorHAnsi" w:hAnsiTheme="minorHAnsi" w:cstheme="minorHAnsi"/>
          <w:noProof/>
          <w:lang w:val="en-US"/>
        </w:rPr>
        <w:t>e</w:t>
      </w:r>
      <w:r w:rsidRPr="00804D83">
        <w:rPr>
          <w:rFonts w:asciiTheme="minorHAnsi" w:hAnsiTheme="minorHAnsi" w:cstheme="minorHAnsi"/>
          <w:noProof/>
          <w:lang w:val="en-US"/>
        </w:rPr>
        <w:t xml:space="preserve">utectic </w:t>
      </w:r>
      <w:r w:rsidR="00D57576" w:rsidRPr="00804D83">
        <w:rPr>
          <w:rFonts w:asciiTheme="minorHAnsi" w:hAnsiTheme="minorHAnsi" w:cstheme="minorHAnsi"/>
          <w:noProof/>
          <w:lang w:val="en-US"/>
        </w:rPr>
        <w:t>s</w:t>
      </w:r>
      <w:r w:rsidRPr="00804D83">
        <w:rPr>
          <w:rFonts w:asciiTheme="minorHAnsi" w:hAnsiTheme="minorHAnsi" w:cstheme="minorHAnsi"/>
          <w:noProof/>
          <w:lang w:val="en-US"/>
        </w:rPr>
        <w:t xml:space="preserve">olvents : </w:t>
      </w:r>
      <w:r w:rsidR="00D57576" w:rsidRPr="00804D83">
        <w:rPr>
          <w:rFonts w:asciiTheme="minorHAnsi" w:hAnsiTheme="minorHAnsi" w:cstheme="minorHAnsi"/>
          <w:noProof/>
          <w:lang w:val="en-US"/>
        </w:rPr>
        <w:t>f</w:t>
      </w:r>
      <w:r w:rsidRPr="00804D83">
        <w:rPr>
          <w:rFonts w:asciiTheme="minorHAnsi" w:hAnsiTheme="minorHAnsi" w:cstheme="minorHAnsi"/>
          <w:noProof/>
          <w:lang w:val="en-US"/>
        </w:rPr>
        <w:t xml:space="preserve">ractionation of </w:t>
      </w:r>
      <w:r w:rsidR="00D57576" w:rsidRPr="00804D83">
        <w:rPr>
          <w:rFonts w:asciiTheme="minorHAnsi" w:hAnsiTheme="minorHAnsi" w:cstheme="minorHAnsi"/>
          <w:noProof/>
          <w:lang w:val="en-US"/>
        </w:rPr>
        <w:t>w</w:t>
      </w:r>
      <w:r w:rsidRPr="00804D83">
        <w:rPr>
          <w:rFonts w:asciiTheme="minorHAnsi" w:hAnsiTheme="minorHAnsi" w:cstheme="minorHAnsi"/>
          <w:noProof/>
          <w:lang w:val="en-US"/>
        </w:rPr>
        <w:t xml:space="preserve">heat </w:t>
      </w:r>
      <w:r w:rsidR="00D57576" w:rsidRPr="00804D83">
        <w:rPr>
          <w:rFonts w:asciiTheme="minorHAnsi" w:hAnsiTheme="minorHAnsi" w:cstheme="minorHAnsi"/>
          <w:noProof/>
          <w:lang w:val="en-US"/>
        </w:rPr>
        <w:t>s</w:t>
      </w:r>
      <w:r w:rsidRPr="00804D83">
        <w:rPr>
          <w:rFonts w:asciiTheme="minorHAnsi" w:hAnsiTheme="minorHAnsi" w:cstheme="minorHAnsi"/>
          <w:noProof/>
          <w:lang w:val="en-US"/>
        </w:rPr>
        <w:t xml:space="preserve">traw. </w:t>
      </w:r>
      <w:r w:rsidR="001D16C8" w:rsidRPr="00804D83">
        <w:rPr>
          <w:rFonts w:asciiTheme="minorHAnsi" w:hAnsiTheme="minorHAnsi" w:cstheme="minorHAnsi"/>
          <w:i/>
          <w:iCs/>
          <w:noProof/>
          <w:lang w:val="en-US"/>
        </w:rPr>
        <w:t>B</w:t>
      </w:r>
      <w:r w:rsidRPr="00804D83">
        <w:rPr>
          <w:rFonts w:asciiTheme="minorHAnsi" w:hAnsiTheme="minorHAnsi" w:cstheme="minorHAnsi"/>
          <w:i/>
          <w:iCs/>
          <w:noProof/>
          <w:lang w:val="en-US"/>
        </w:rPr>
        <w:t>ioresources</w:t>
      </w:r>
      <w:r w:rsidR="00D57576" w:rsidRPr="00804D83">
        <w:rPr>
          <w:rFonts w:asciiTheme="minorHAnsi" w:hAnsiTheme="minorHAnsi" w:cstheme="minorHAnsi"/>
          <w:i/>
          <w:iCs/>
          <w:noProof/>
          <w:lang w:val="en-US"/>
        </w:rPr>
        <w:t>.</w:t>
      </w:r>
      <w:r w:rsidRPr="00804D83">
        <w:rPr>
          <w:rFonts w:asciiTheme="minorHAnsi" w:hAnsiTheme="minorHAnsi" w:cstheme="minorHAnsi"/>
          <w:noProof/>
          <w:lang w:val="en-US"/>
        </w:rPr>
        <w:t xml:space="preserve"> </w:t>
      </w:r>
      <w:r w:rsidRPr="00804D83">
        <w:rPr>
          <w:rFonts w:asciiTheme="minorHAnsi" w:hAnsiTheme="minorHAnsi" w:cstheme="minorHAnsi"/>
          <w:b/>
          <w:bCs/>
          <w:noProof/>
          <w:lang w:val="en-US"/>
        </w:rPr>
        <w:t>10</w:t>
      </w:r>
      <w:r w:rsidR="00300092" w:rsidRPr="00804D83">
        <w:rPr>
          <w:rFonts w:asciiTheme="minorHAnsi" w:hAnsiTheme="minorHAnsi" w:cstheme="minorHAnsi"/>
          <w:b/>
          <w:bCs/>
          <w:noProof/>
          <w:lang w:val="en-US"/>
        </w:rPr>
        <w:t xml:space="preserve"> </w:t>
      </w:r>
      <w:r w:rsidR="00300092" w:rsidRPr="00804D83">
        <w:rPr>
          <w:rFonts w:asciiTheme="minorHAnsi" w:hAnsiTheme="minorHAnsi" w:cstheme="minorHAnsi"/>
          <w:noProof/>
          <w:lang w:val="en-US"/>
        </w:rPr>
        <w:t>(4)</w:t>
      </w:r>
      <w:r w:rsidRPr="00804D83">
        <w:rPr>
          <w:rFonts w:asciiTheme="minorHAnsi" w:hAnsiTheme="minorHAnsi" w:cstheme="minorHAnsi"/>
          <w:noProof/>
          <w:lang w:val="en-US"/>
        </w:rPr>
        <w:t>, 8039–8047 (2015).</w:t>
      </w:r>
    </w:p>
    <w:p w14:paraId="2250A4AB" w14:textId="465F9443" w:rsidR="00EE5155" w:rsidRPr="00804D83" w:rsidRDefault="00EE5155" w:rsidP="00804D83">
      <w:pPr>
        <w:widowControl w:val="0"/>
        <w:autoSpaceDE w:val="0"/>
        <w:autoSpaceDN w:val="0"/>
        <w:adjustRightInd w:val="0"/>
        <w:jc w:val="both"/>
        <w:rPr>
          <w:rFonts w:asciiTheme="minorHAnsi" w:hAnsiTheme="minorHAnsi" w:cstheme="minorHAnsi"/>
          <w:noProof/>
          <w:lang w:val="en-US"/>
        </w:rPr>
      </w:pPr>
      <w:r w:rsidRPr="00804D83">
        <w:rPr>
          <w:rFonts w:asciiTheme="minorHAnsi" w:hAnsiTheme="minorHAnsi" w:cstheme="minorHAnsi"/>
          <w:noProof/>
          <w:lang w:val="en-US"/>
        </w:rPr>
        <w:t>10.</w:t>
      </w:r>
      <w:r w:rsidRPr="00804D83">
        <w:rPr>
          <w:rFonts w:asciiTheme="minorHAnsi" w:hAnsiTheme="minorHAnsi" w:cstheme="minorHAnsi"/>
          <w:noProof/>
          <w:lang w:val="en-US"/>
        </w:rPr>
        <w:tab/>
        <w:t>Shen, X.</w:t>
      </w:r>
      <w:r w:rsidR="001E6877" w:rsidRPr="00804D83">
        <w:rPr>
          <w:rFonts w:asciiTheme="minorHAnsi" w:hAnsiTheme="minorHAnsi" w:cstheme="minorHAnsi"/>
          <w:noProof/>
          <w:lang w:val="en-US"/>
        </w:rPr>
        <w:t xml:space="preserve"> </w:t>
      </w:r>
      <w:r w:rsidR="00FC53CD" w:rsidRPr="00804D83">
        <w:rPr>
          <w:rFonts w:asciiTheme="minorHAnsi" w:hAnsiTheme="minorHAnsi" w:cstheme="minorHAnsi"/>
          <w:noProof/>
          <w:lang w:val="en-US"/>
        </w:rPr>
        <w:t>J.</w:t>
      </w:r>
      <w:r w:rsidRPr="00804D83">
        <w:rPr>
          <w:rFonts w:asciiTheme="minorHAnsi" w:hAnsiTheme="minorHAnsi" w:cstheme="minorHAnsi"/>
          <w:noProof/>
          <w:lang w:val="en-US"/>
        </w:rPr>
        <w:t xml:space="preserve"> et al. Facile fractionation of lignocelluloses by biomass-derived deep eutectic solvent (DES) pretreatment for cellulose enzymatic hydrolysis and lignin valorization. </w:t>
      </w:r>
      <w:r w:rsidRPr="00804D83">
        <w:rPr>
          <w:rFonts w:asciiTheme="minorHAnsi" w:hAnsiTheme="minorHAnsi" w:cstheme="minorHAnsi"/>
          <w:i/>
          <w:iCs/>
          <w:noProof/>
          <w:lang w:val="en-US"/>
        </w:rPr>
        <w:t>Green Chem</w:t>
      </w:r>
      <w:r w:rsidR="005B756F" w:rsidRPr="00804D83">
        <w:rPr>
          <w:rFonts w:asciiTheme="minorHAnsi" w:hAnsiTheme="minorHAnsi" w:cstheme="minorHAnsi"/>
          <w:i/>
          <w:iCs/>
          <w:noProof/>
          <w:lang w:val="en-US"/>
        </w:rPr>
        <w:t>istry</w:t>
      </w:r>
      <w:r w:rsidRPr="00804D83">
        <w:rPr>
          <w:rFonts w:asciiTheme="minorHAnsi" w:hAnsiTheme="minorHAnsi" w:cstheme="minorHAnsi"/>
          <w:i/>
          <w:iCs/>
          <w:noProof/>
          <w:lang w:val="en-US"/>
        </w:rPr>
        <w:t>.</w:t>
      </w:r>
      <w:r w:rsidRPr="00804D83">
        <w:rPr>
          <w:rFonts w:asciiTheme="minorHAnsi" w:hAnsiTheme="minorHAnsi" w:cstheme="minorHAnsi"/>
          <w:noProof/>
          <w:lang w:val="en-US"/>
        </w:rPr>
        <w:t xml:space="preserve"> </w:t>
      </w:r>
      <w:r w:rsidRPr="00804D83">
        <w:rPr>
          <w:rFonts w:asciiTheme="minorHAnsi" w:hAnsiTheme="minorHAnsi" w:cstheme="minorHAnsi"/>
          <w:b/>
          <w:bCs/>
          <w:noProof/>
          <w:lang w:val="en-US"/>
        </w:rPr>
        <w:t>21</w:t>
      </w:r>
      <w:r w:rsidRPr="00804D83">
        <w:rPr>
          <w:rFonts w:asciiTheme="minorHAnsi" w:hAnsiTheme="minorHAnsi" w:cstheme="minorHAnsi"/>
          <w:noProof/>
          <w:lang w:val="en-US"/>
        </w:rPr>
        <w:t>, 275–283 (2019).</w:t>
      </w:r>
      <w:r w:rsidR="005B756F" w:rsidRPr="00804D83">
        <w:rPr>
          <w:rFonts w:asciiTheme="minorHAnsi" w:hAnsiTheme="minorHAnsi" w:cstheme="minorHAnsi"/>
          <w:noProof/>
          <w:lang w:val="en-US"/>
        </w:rPr>
        <w:t xml:space="preserve"> </w:t>
      </w:r>
    </w:p>
    <w:p w14:paraId="0AC9E9EC" w14:textId="391DD468" w:rsidR="00EE5155" w:rsidRPr="00804D83" w:rsidRDefault="00EE5155" w:rsidP="00804D83">
      <w:pPr>
        <w:widowControl w:val="0"/>
        <w:autoSpaceDE w:val="0"/>
        <w:autoSpaceDN w:val="0"/>
        <w:adjustRightInd w:val="0"/>
        <w:jc w:val="both"/>
        <w:rPr>
          <w:rFonts w:asciiTheme="minorHAnsi" w:hAnsiTheme="minorHAnsi" w:cstheme="minorHAnsi"/>
          <w:noProof/>
          <w:lang w:val="en-US"/>
        </w:rPr>
      </w:pPr>
      <w:r w:rsidRPr="00804D83">
        <w:rPr>
          <w:rFonts w:asciiTheme="minorHAnsi" w:hAnsiTheme="minorHAnsi" w:cstheme="minorHAnsi"/>
          <w:noProof/>
          <w:lang w:val="en-US"/>
        </w:rPr>
        <w:t>11.</w:t>
      </w:r>
      <w:r w:rsidRPr="00804D83">
        <w:rPr>
          <w:rFonts w:asciiTheme="minorHAnsi" w:hAnsiTheme="minorHAnsi" w:cstheme="minorHAnsi"/>
          <w:noProof/>
          <w:lang w:val="en-US"/>
        </w:rPr>
        <w:tab/>
        <w:t xml:space="preserve">Alvarez-Vasco, C. </w:t>
      </w:r>
      <w:r w:rsidR="008F1849" w:rsidRPr="00804D83">
        <w:rPr>
          <w:rFonts w:asciiTheme="minorHAnsi" w:hAnsiTheme="minorHAnsi" w:cstheme="minorHAnsi"/>
          <w:noProof/>
          <w:lang w:val="en-US"/>
        </w:rPr>
        <w:t>et al.</w:t>
      </w:r>
      <w:r w:rsidR="00E30686" w:rsidRPr="00804D83">
        <w:rPr>
          <w:rFonts w:asciiTheme="minorHAnsi" w:hAnsiTheme="minorHAnsi" w:cstheme="minorHAnsi"/>
          <w:noProof/>
          <w:lang w:val="en-US"/>
        </w:rPr>
        <w:t xml:space="preserve"> Unique </w:t>
      </w:r>
      <w:r w:rsidR="001E6877" w:rsidRPr="00804D83">
        <w:rPr>
          <w:rFonts w:asciiTheme="minorHAnsi" w:hAnsiTheme="minorHAnsi" w:cstheme="minorHAnsi"/>
          <w:noProof/>
          <w:lang w:val="en-US"/>
        </w:rPr>
        <w:t>l</w:t>
      </w:r>
      <w:r w:rsidR="00E30686" w:rsidRPr="00804D83">
        <w:rPr>
          <w:rFonts w:asciiTheme="minorHAnsi" w:hAnsiTheme="minorHAnsi" w:cstheme="minorHAnsi"/>
          <w:noProof/>
          <w:lang w:val="en-US"/>
        </w:rPr>
        <w:t xml:space="preserve">ow-molecular-weight </w:t>
      </w:r>
      <w:r w:rsidR="001E6877" w:rsidRPr="00804D83">
        <w:rPr>
          <w:rFonts w:asciiTheme="minorHAnsi" w:hAnsiTheme="minorHAnsi" w:cstheme="minorHAnsi"/>
          <w:noProof/>
          <w:lang w:val="en-US"/>
        </w:rPr>
        <w:t>l</w:t>
      </w:r>
      <w:r w:rsidR="00E30686" w:rsidRPr="00804D83">
        <w:rPr>
          <w:rFonts w:asciiTheme="minorHAnsi" w:hAnsiTheme="minorHAnsi" w:cstheme="minorHAnsi"/>
          <w:noProof/>
          <w:lang w:val="en-US"/>
        </w:rPr>
        <w:t xml:space="preserve">ignin with </w:t>
      </w:r>
      <w:r w:rsidR="001E6877" w:rsidRPr="00804D83">
        <w:rPr>
          <w:rFonts w:asciiTheme="minorHAnsi" w:hAnsiTheme="minorHAnsi" w:cstheme="minorHAnsi"/>
          <w:noProof/>
          <w:lang w:val="en-US"/>
        </w:rPr>
        <w:t>h</w:t>
      </w:r>
      <w:r w:rsidR="00E30686" w:rsidRPr="00804D83">
        <w:rPr>
          <w:rFonts w:asciiTheme="minorHAnsi" w:hAnsiTheme="minorHAnsi" w:cstheme="minorHAnsi"/>
          <w:noProof/>
          <w:lang w:val="en-US"/>
        </w:rPr>
        <w:t xml:space="preserve">igh </w:t>
      </w:r>
      <w:r w:rsidR="001E6877" w:rsidRPr="00804D83">
        <w:rPr>
          <w:rFonts w:asciiTheme="minorHAnsi" w:hAnsiTheme="minorHAnsi" w:cstheme="minorHAnsi"/>
          <w:noProof/>
          <w:lang w:val="en-US"/>
        </w:rPr>
        <w:t>p</w:t>
      </w:r>
      <w:r w:rsidR="00E30686" w:rsidRPr="00804D83">
        <w:rPr>
          <w:rFonts w:asciiTheme="minorHAnsi" w:hAnsiTheme="minorHAnsi" w:cstheme="minorHAnsi"/>
          <w:noProof/>
          <w:lang w:val="en-US"/>
        </w:rPr>
        <w:t xml:space="preserve">urity </w:t>
      </w:r>
      <w:r w:rsidR="001E6877" w:rsidRPr="00804D83">
        <w:rPr>
          <w:rFonts w:asciiTheme="minorHAnsi" w:hAnsiTheme="minorHAnsi" w:cstheme="minorHAnsi"/>
          <w:noProof/>
          <w:lang w:val="en-US"/>
        </w:rPr>
        <w:t>e</w:t>
      </w:r>
      <w:r w:rsidR="00E30686" w:rsidRPr="00804D83">
        <w:rPr>
          <w:rFonts w:asciiTheme="minorHAnsi" w:hAnsiTheme="minorHAnsi" w:cstheme="minorHAnsi"/>
          <w:noProof/>
          <w:lang w:val="en-US"/>
        </w:rPr>
        <w:t xml:space="preserve">xtracted from </w:t>
      </w:r>
      <w:r w:rsidR="001E6877" w:rsidRPr="00804D83">
        <w:rPr>
          <w:rFonts w:asciiTheme="minorHAnsi" w:hAnsiTheme="minorHAnsi" w:cstheme="minorHAnsi"/>
          <w:noProof/>
          <w:lang w:val="en-US"/>
        </w:rPr>
        <w:t>w</w:t>
      </w:r>
      <w:r w:rsidR="00E30686" w:rsidRPr="00804D83">
        <w:rPr>
          <w:rFonts w:asciiTheme="minorHAnsi" w:hAnsiTheme="minorHAnsi" w:cstheme="minorHAnsi"/>
          <w:noProof/>
          <w:lang w:val="en-US"/>
        </w:rPr>
        <w:t xml:space="preserve">ood by </w:t>
      </w:r>
      <w:r w:rsidR="001E6877" w:rsidRPr="00804D83">
        <w:rPr>
          <w:rFonts w:asciiTheme="minorHAnsi" w:hAnsiTheme="minorHAnsi" w:cstheme="minorHAnsi"/>
          <w:noProof/>
          <w:lang w:val="en-US"/>
        </w:rPr>
        <w:t>d</w:t>
      </w:r>
      <w:r w:rsidR="00E30686" w:rsidRPr="00804D83">
        <w:rPr>
          <w:rFonts w:asciiTheme="minorHAnsi" w:hAnsiTheme="minorHAnsi" w:cstheme="minorHAnsi"/>
          <w:noProof/>
          <w:lang w:val="en-US"/>
        </w:rPr>
        <w:t xml:space="preserve">eep </w:t>
      </w:r>
      <w:r w:rsidR="001E6877" w:rsidRPr="00804D83">
        <w:rPr>
          <w:rFonts w:asciiTheme="minorHAnsi" w:hAnsiTheme="minorHAnsi" w:cstheme="minorHAnsi"/>
          <w:noProof/>
          <w:lang w:val="en-US"/>
        </w:rPr>
        <w:t>e</w:t>
      </w:r>
      <w:r w:rsidR="00E30686" w:rsidRPr="00804D83">
        <w:rPr>
          <w:rFonts w:asciiTheme="minorHAnsi" w:hAnsiTheme="minorHAnsi" w:cstheme="minorHAnsi"/>
          <w:noProof/>
          <w:lang w:val="en-US"/>
        </w:rPr>
        <w:t xml:space="preserve">utectic </w:t>
      </w:r>
      <w:r w:rsidR="001E6877" w:rsidRPr="00804D83">
        <w:rPr>
          <w:rFonts w:asciiTheme="minorHAnsi" w:hAnsiTheme="minorHAnsi" w:cstheme="minorHAnsi"/>
          <w:noProof/>
          <w:lang w:val="en-US"/>
        </w:rPr>
        <w:t>s</w:t>
      </w:r>
      <w:r w:rsidR="00E30686" w:rsidRPr="00804D83">
        <w:rPr>
          <w:rFonts w:asciiTheme="minorHAnsi" w:hAnsiTheme="minorHAnsi" w:cstheme="minorHAnsi"/>
          <w:noProof/>
          <w:lang w:val="en-US"/>
        </w:rPr>
        <w:t xml:space="preserve">olvents (DES): </w:t>
      </w:r>
      <w:r w:rsidR="001E6877" w:rsidRPr="00804D83">
        <w:rPr>
          <w:rFonts w:asciiTheme="minorHAnsi" w:hAnsiTheme="minorHAnsi" w:cstheme="minorHAnsi"/>
          <w:noProof/>
          <w:lang w:val="en-US"/>
        </w:rPr>
        <w:t>a</w:t>
      </w:r>
      <w:r w:rsidR="00E30686" w:rsidRPr="00804D83">
        <w:rPr>
          <w:rFonts w:asciiTheme="minorHAnsi" w:hAnsiTheme="minorHAnsi" w:cstheme="minorHAnsi"/>
          <w:noProof/>
          <w:lang w:val="en-US"/>
        </w:rPr>
        <w:t xml:space="preserve"> </w:t>
      </w:r>
      <w:r w:rsidR="001E6877" w:rsidRPr="00804D83">
        <w:rPr>
          <w:rFonts w:asciiTheme="minorHAnsi" w:hAnsiTheme="minorHAnsi" w:cstheme="minorHAnsi"/>
          <w:noProof/>
          <w:lang w:val="en-US"/>
        </w:rPr>
        <w:t>s</w:t>
      </w:r>
      <w:r w:rsidR="00E30686" w:rsidRPr="00804D83">
        <w:rPr>
          <w:rFonts w:asciiTheme="minorHAnsi" w:hAnsiTheme="minorHAnsi" w:cstheme="minorHAnsi"/>
          <w:noProof/>
          <w:lang w:val="en-US"/>
        </w:rPr>
        <w:t xml:space="preserve">ource of </w:t>
      </w:r>
      <w:r w:rsidR="001E6877" w:rsidRPr="00804D83">
        <w:rPr>
          <w:rFonts w:asciiTheme="minorHAnsi" w:hAnsiTheme="minorHAnsi" w:cstheme="minorHAnsi"/>
          <w:noProof/>
          <w:lang w:val="en-US"/>
        </w:rPr>
        <w:t>l</w:t>
      </w:r>
      <w:r w:rsidR="00E30686" w:rsidRPr="00804D83">
        <w:rPr>
          <w:rFonts w:asciiTheme="minorHAnsi" w:hAnsiTheme="minorHAnsi" w:cstheme="minorHAnsi"/>
          <w:noProof/>
          <w:lang w:val="en-US"/>
        </w:rPr>
        <w:t xml:space="preserve">ignin for </w:t>
      </w:r>
      <w:r w:rsidR="001E6877" w:rsidRPr="00804D83">
        <w:rPr>
          <w:rFonts w:asciiTheme="minorHAnsi" w:hAnsiTheme="minorHAnsi" w:cstheme="minorHAnsi"/>
          <w:noProof/>
          <w:lang w:val="en-US"/>
        </w:rPr>
        <w:t>v</w:t>
      </w:r>
      <w:r w:rsidR="00E30686" w:rsidRPr="00804D83">
        <w:rPr>
          <w:rFonts w:asciiTheme="minorHAnsi" w:hAnsiTheme="minorHAnsi" w:cstheme="minorHAnsi"/>
          <w:noProof/>
          <w:lang w:val="en-US"/>
        </w:rPr>
        <w:t>alorization.</w:t>
      </w:r>
      <w:r w:rsidR="008F1849" w:rsidRPr="00804D83">
        <w:rPr>
          <w:rFonts w:asciiTheme="minorHAnsi" w:hAnsiTheme="minorHAnsi" w:cstheme="minorHAnsi"/>
          <w:noProof/>
          <w:lang w:val="en-US"/>
        </w:rPr>
        <w:t xml:space="preserve"> </w:t>
      </w:r>
      <w:r w:rsidRPr="00804D83">
        <w:rPr>
          <w:rFonts w:asciiTheme="minorHAnsi" w:hAnsiTheme="minorHAnsi" w:cstheme="minorHAnsi"/>
          <w:i/>
          <w:iCs/>
          <w:noProof/>
          <w:lang w:val="en-US"/>
        </w:rPr>
        <w:t>Green Chemistry.</w:t>
      </w:r>
      <w:r w:rsidRPr="00804D83">
        <w:rPr>
          <w:rFonts w:asciiTheme="minorHAnsi" w:hAnsiTheme="minorHAnsi" w:cstheme="minorHAnsi"/>
          <w:noProof/>
          <w:lang w:val="en-US"/>
        </w:rPr>
        <w:t xml:space="preserve"> </w:t>
      </w:r>
      <w:r w:rsidRPr="00804D83">
        <w:rPr>
          <w:rFonts w:asciiTheme="minorHAnsi" w:hAnsiTheme="minorHAnsi" w:cstheme="minorHAnsi"/>
          <w:b/>
          <w:bCs/>
          <w:noProof/>
          <w:lang w:val="en-US"/>
        </w:rPr>
        <w:t>18</w:t>
      </w:r>
      <w:r w:rsidRPr="00804D83">
        <w:rPr>
          <w:rFonts w:asciiTheme="minorHAnsi" w:hAnsiTheme="minorHAnsi" w:cstheme="minorHAnsi"/>
          <w:noProof/>
          <w:lang w:val="en-US"/>
        </w:rPr>
        <w:t>,</w:t>
      </w:r>
      <w:r w:rsidR="00E30686" w:rsidRPr="00804D83">
        <w:rPr>
          <w:rFonts w:asciiTheme="minorHAnsi" w:hAnsiTheme="minorHAnsi" w:cstheme="minorHAnsi"/>
          <w:noProof/>
          <w:lang w:val="en-US"/>
        </w:rPr>
        <w:t xml:space="preserve"> </w:t>
      </w:r>
      <w:r w:rsidR="0060369E" w:rsidRPr="00804D83">
        <w:rPr>
          <w:rFonts w:asciiTheme="minorHAnsi" w:hAnsiTheme="minorHAnsi" w:cstheme="minorHAnsi"/>
          <w:noProof/>
          <w:lang w:val="en-US"/>
        </w:rPr>
        <w:t>5133</w:t>
      </w:r>
      <w:r w:rsidR="001E6877" w:rsidRPr="00804D83">
        <w:rPr>
          <w:rFonts w:asciiTheme="minorHAnsi" w:hAnsiTheme="minorHAnsi" w:cstheme="minorHAnsi"/>
          <w:noProof/>
          <w:lang w:val="en-US"/>
        </w:rPr>
        <w:t>–</w:t>
      </w:r>
      <w:r w:rsidR="0060369E" w:rsidRPr="00804D83">
        <w:rPr>
          <w:rFonts w:asciiTheme="minorHAnsi" w:hAnsiTheme="minorHAnsi" w:cstheme="minorHAnsi"/>
          <w:noProof/>
          <w:lang w:val="en-US"/>
        </w:rPr>
        <w:t>5141</w:t>
      </w:r>
      <w:r w:rsidRPr="00804D83">
        <w:rPr>
          <w:rFonts w:asciiTheme="minorHAnsi" w:hAnsiTheme="minorHAnsi" w:cstheme="minorHAnsi"/>
          <w:noProof/>
          <w:lang w:val="en-US"/>
        </w:rPr>
        <w:t xml:space="preserve"> (2016).</w:t>
      </w:r>
      <w:r w:rsidR="001602CD" w:rsidRPr="00804D83">
        <w:rPr>
          <w:rFonts w:asciiTheme="minorHAnsi" w:hAnsiTheme="minorHAnsi" w:cstheme="minorHAnsi"/>
          <w:noProof/>
          <w:lang w:val="en-US"/>
        </w:rPr>
        <w:t xml:space="preserve"> </w:t>
      </w:r>
    </w:p>
    <w:p w14:paraId="7F1FC63E" w14:textId="486A726C" w:rsidR="00EE5155" w:rsidRPr="00804D83" w:rsidRDefault="00EE5155" w:rsidP="00804D83">
      <w:pPr>
        <w:jc w:val="both"/>
        <w:rPr>
          <w:rFonts w:asciiTheme="minorHAnsi" w:hAnsiTheme="minorHAnsi" w:cstheme="minorHAnsi"/>
          <w:lang w:val="en-US"/>
        </w:rPr>
      </w:pPr>
      <w:r w:rsidRPr="00804D83">
        <w:rPr>
          <w:rFonts w:asciiTheme="minorHAnsi" w:hAnsiTheme="minorHAnsi" w:cstheme="minorHAnsi"/>
          <w:noProof/>
          <w:lang w:val="en-US"/>
        </w:rPr>
        <w:t>12.</w:t>
      </w:r>
      <w:r w:rsidRPr="00804D83">
        <w:rPr>
          <w:rFonts w:asciiTheme="minorHAnsi" w:hAnsiTheme="minorHAnsi" w:cstheme="minorHAnsi"/>
          <w:noProof/>
          <w:lang w:val="en-US"/>
        </w:rPr>
        <w:tab/>
        <w:t xml:space="preserve">Banu, J. R. et al. A review on biopolymer production via lignin valorization. </w:t>
      </w:r>
      <w:r w:rsidRPr="00804D83">
        <w:rPr>
          <w:rFonts w:asciiTheme="minorHAnsi" w:hAnsiTheme="minorHAnsi" w:cstheme="minorHAnsi"/>
          <w:i/>
          <w:iCs/>
          <w:noProof/>
          <w:lang w:val="en-US"/>
        </w:rPr>
        <w:t>Bioresour</w:t>
      </w:r>
      <w:r w:rsidR="00420736" w:rsidRPr="00804D83">
        <w:rPr>
          <w:rFonts w:asciiTheme="minorHAnsi" w:hAnsiTheme="minorHAnsi" w:cstheme="minorHAnsi"/>
          <w:i/>
          <w:iCs/>
          <w:noProof/>
          <w:lang w:val="en-US"/>
        </w:rPr>
        <w:t>ce</w:t>
      </w:r>
      <w:r w:rsidRPr="00804D83">
        <w:rPr>
          <w:rFonts w:asciiTheme="minorHAnsi" w:hAnsiTheme="minorHAnsi" w:cstheme="minorHAnsi"/>
          <w:i/>
          <w:iCs/>
          <w:noProof/>
          <w:lang w:val="en-US"/>
        </w:rPr>
        <w:t xml:space="preserve"> Technol</w:t>
      </w:r>
      <w:r w:rsidR="00420736" w:rsidRPr="00804D83">
        <w:rPr>
          <w:rFonts w:asciiTheme="minorHAnsi" w:hAnsiTheme="minorHAnsi" w:cstheme="minorHAnsi"/>
          <w:i/>
          <w:iCs/>
          <w:noProof/>
          <w:lang w:val="en-US"/>
        </w:rPr>
        <w:t>ogie</w:t>
      </w:r>
      <w:r w:rsidRPr="00804D83">
        <w:rPr>
          <w:rFonts w:asciiTheme="minorHAnsi" w:hAnsiTheme="minorHAnsi" w:cstheme="minorHAnsi"/>
          <w:i/>
          <w:iCs/>
          <w:noProof/>
          <w:lang w:val="en-US"/>
        </w:rPr>
        <w:t>.</w:t>
      </w:r>
      <w:r w:rsidRPr="00804D83">
        <w:rPr>
          <w:rFonts w:asciiTheme="minorHAnsi" w:hAnsiTheme="minorHAnsi" w:cstheme="minorHAnsi"/>
          <w:noProof/>
          <w:lang w:val="en-US"/>
        </w:rPr>
        <w:t xml:space="preserve"> </w:t>
      </w:r>
      <w:r w:rsidRPr="00804D83">
        <w:rPr>
          <w:rFonts w:asciiTheme="minorHAnsi" w:hAnsiTheme="minorHAnsi" w:cstheme="minorHAnsi"/>
          <w:b/>
          <w:bCs/>
          <w:noProof/>
          <w:lang w:val="en-US"/>
        </w:rPr>
        <w:t>290</w:t>
      </w:r>
      <w:r w:rsidRPr="00804D83">
        <w:rPr>
          <w:rFonts w:asciiTheme="minorHAnsi" w:hAnsiTheme="minorHAnsi" w:cstheme="minorHAnsi"/>
          <w:noProof/>
          <w:lang w:val="en-US"/>
        </w:rPr>
        <w:t>, 121790 (2019).</w:t>
      </w:r>
      <w:r w:rsidR="00420736" w:rsidRPr="00804D83">
        <w:rPr>
          <w:rFonts w:asciiTheme="minorHAnsi" w:hAnsiTheme="minorHAnsi" w:cstheme="minorHAnsi"/>
          <w:noProof/>
          <w:lang w:val="en-US"/>
        </w:rPr>
        <w:t xml:space="preserve"> </w:t>
      </w:r>
    </w:p>
    <w:p w14:paraId="01052B9E" w14:textId="06CFC6E0" w:rsidR="00EE5155" w:rsidRPr="00804D83" w:rsidRDefault="00EE5155" w:rsidP="00804D83">
      <w:pPr>
        <w:widowControl w:val="0"/>
        <w:autoSpaceDE w:val="0"/>
        <w:autoSpaceDN w:val="0"/>
        <w:adjustRightInd w:val="0"/>
        <w:jc w:val="both"/>
        <w:rPr>
          <w:rFonts w:asciiTheme="minorHAnsi" w:hAnsiTheme="minorHAnsi" w:cstheme="minorHAnsi"/>
          <w:noProof/>
          <w:lang w:val="en-US"/>
        </w:rPr>
      </w:pPr>
      <w:r w:rsidRPr="00804D83">
        <w:rPr>
          <w:rFonts w:asciiTheme="minorHAnsi" w:hAnsiTheme="minorHAnsi" w:cstheme="minorHAnsi"/>
          <w:noProof/>
          <w:lang w:val="en-US"/>
        </w:rPr>
        <w:t>13.</w:t>
      </w:r>
      <w:r w:rsidRPr="00804D83">
        <w:rPr>
          <w:rFonts w:asciiTheme="minorHAnsi" w:hAnsiTheme="minorHAnsi" w:cstheme="minorHAnsi"/>
          <w:noProof/>
          <w:lang w:val="en-US"/>
        </w:rPr>
        <w:tab/>
        <w:t>Gordobil, O., Olaizola, P., Banales, J. M.</w:t>
      </w:r>
      <w:r w:rsidR="00BA4C90" w:rsidRPr="00804D83">
        <w:rPr>
          <w:rFonts w:asciiTheme="minorHAnsi" w:hAnsiTheme="minorHAnsi" w:cstheme="minorHAnsi"/>
          <w:noProof/>
          <w:lang w:val="en-US"/>
        </w:rPr>
        <w:t xml:space="preserve">, </w:t>
      </w:r>
      <w:r w:rsidRPr="00804D83">
        <w:rPr>
          <w:rFonts w:asciiTheme="minorHAnsi" w:hAnsiTheme="minorHAnsi" w:cstheme="minorHAnsi"/>
          <w:noProof/>
          <w:lang w:val="en-US"/>
        </w:rPr>
        <w:t xml:space="preserve">Labidi, J. Lignins from </w:t>
      </w:r>
      <w:r w:rsidR="009B098D" w:rsidRPr="00804D83">
        <w:rPr>
          <w:rFonts w:asciiTheme="minorHAnsi" w:hAnsiTheme="minorHAnsi" w:cstheme="minorHAnsi"/>
          <w:noProof/>
          <w:lang w:val="en-US"/>
        </w:rPr>
        <w:t>a</w:t>
      </w:r>
      <w:r w:rsidRPr="00804D83">
        <w:rPr>
          <w:rFonts w:asciiTheme="minorHAnsi" w:hAnsiTheme="minorHAnsi" w:cstheme="minorHAnsi"/>
          <w:noProof/>
          <w:lang w:val="en-US"/>
        </w:rPr>
        <w:t>groindustrial by-</w:t>
      </w:r>
      <w:r w:rsidR="009B098D" w:rsidRPr="00804D83">
        <w:rPr>
          <w:rFonts w:asciiTheme="minorHAnsi" w:hAnsiTheme="minorHAnsi" w:cstheme="minorHAnsi"/>
          <w:noProof/>
          <w:lang w:val="en-US"/>
        </w:rPr>
        <w:t>p</w:t>
      </w:r>
      <w:r w:rsidRPr="00804D83">
        <w:rPr>
          <w:rFonts w:asciiTheme="minorHAnsi" w:hAnsiTheme="minorHAnsi" w:cstheme="minorHAnsi"/>
          <w:noProof/>
          <w:lang w:val="en-US"/>
        </w:rPr>
        <w:t xml:space="preserve">roducts as </w:t>
      </w:r>
      <w:r w:rsidR="009B098D" w:rsidRPr="00804D83">
        <w:rPr>
          <w:rFonts w:asciiTheme="minorHAnsi" w:hAnsiTheme="minorHAnsi" w:cstheme="minorHAnsi"/>
          <w:noProof/>
          <w:lang w:val="en-US"/>
        </w:rPr>
        <w:t>n</w:t>
      </w:r>
      <w:r w:rsidRPr="00804D83">
        <w:rPr>
          <w:rFonts w:asciiTheme="minorHAnsi" w:hAnsiTheme="minorHAnsi" w:cstheme="minorHAnsi"/>
          <w:noProof/>
          <w:lang w:val="en-US"/>
        </w:rPr>
        <w:t xml:space="preserve">atural </w:t>
      </w:r>
      <w:r w:rsidR="009B098D" w:rsidRPr="00804D83">
        <w:rPr>
          <w:rFonts w:asciiTheme="minorHAnsi" w:hAnsiTheme="minorHAnsi" w:cstheme="minorHAnsi"/>
          <w:noProof/>
          <w:lang w:val="en-US"/>
        </w:rPr>
        <w:t>i</w:t>
      </w:r>
      <w:r w:rsidRPr="00804D83">
        <w:rPr>
          <w:rFonts w:asciiTheme="minorHAnsi" w:hAnsiTheme="minorHAnsi" w:cstheme="minorHAnsi"/>
          <w:noProof/>
          <w:lang w:val="en-US"/>
        </w:rPr>
        <w:t xml:space="preserve">ngredients for </w:t>
      </w:r>
      <w:r w:rsidR="009B098D" w:rsidRPr="00804D83">
        <w:rPr>
          <w:rFonts w:asciiTheme="minorHAnsi" w:hAnsiTheme="minorHAnsi" w:cstheme="minorHAnsi"/>
          <w:noProof/>
          <w:lang w:val="en-US"/>
        </w:rPr>
        <w:t>c</w:t>
      </w:r>
      <w:r w:rsidRPr="00804D83">
        <w:rPr>
          <w:rFonts w:asciiTheme="minorHAnsi" w:hAnsiTheme="minorHAnsi" w:cstheme="minorHAnsi"/>
          <w:noProof/>
          <w:lang w:val="en-US"/>
        </w:rPr>
        <w:t xml:space="preserve">osmetics : </w:t>
      </w:r>
      <w:r w:rsidR="009B098D" w:rsidRPr="00804D83">
        <w:rPr>
          <w:rFonts w:asciiTheme="minorHAnsi" w:hAnsiTheme="minorHAnsi" w:cstheme="minorHAnsi"/>
          <w:noProof/>
          <w:lang w:val="en-US"/>
        </w:rPr>
        <w:t>c</w:t>
      </w:r>
      <w:r w:rsidRPr="00804D83">
        <w:rPr>
          <w:rFonts w:asciiTheme="minorHAnsi" w:hAnsiTheme="minorHAnsi" w:cstheme="minorHAnsi"/>
          <w:noProof/>
          <w:lang w:val="en-US"/>
        </w:rPr>
        <w:t xml:space="preserve">hemical </w:t>
      </w:r>
      <w:r w:rsidR="009B098D" w:rsidRPr="00804D83">
        <w:rPr>
          <w:rFonts w:asciiTheme="minorHAnsi" w:hAnsiTheme="minorHAnsi" w:cstheme="minorHAnsi"/>
          <w:noProof/>
          <w:lang w:val="en-US"/>
        </w:rPr>
        <w:t>s</w:t>
      </w:r>
      <w:r w:rsidRPr="00804D83">
        <w:rPr>
          <w:rFonts w:asciiTheme="minorHAnsi" w:hAnsiTheme="minorHAnsi" w:cstheme="minorHAnsi"/>
          <w:noProof/>
          <w:lang w:val="en-US"/>
        </w:rPr>
        <w:t xml:space="preserve">tructure and </w:t>
      </w:r>
      <w:r w:rsidR="009B098D" w:rsidRPr="00804D83">
        <w:rPr>
          <w:rFonts w:asciiTheme="minorHAnsi" w:hAnsiTheme="minorHAnsi" w:cstheme="minorHAnsi"/>
          <w:noProof/>
          <w:lang w:val="en-US"/>
        </w:rPr>
        <w:t>i</w:t>
      </w:r>
      <w:r w:rsidRPr="00804D83">
        <w:rPr>
          <w:rFonts w:asciiTheme="minorHAnsi" w:hAnsiTheme="minorHAnsi" w:cstheme="minorHAnsi"/>
          <w:noProof/>
          <w:lang w:val="en-US"/>
        </w:rPr>
        <w:t xml:space="preserve">n </w:t>
      </w:r>
      <w:r w:rsidR="009B098D" w:rsidRPr="00804D83">
        <w:rPr>
          <w:rFonts w:asciiTheme="minorHAnsi" w:hAnsiTheme="minorHAnsi" w:cstheme="minorHAnsi"/>
          <w:noProof/>
          <w:lang w:val="en-US"/>
        </w:rPr>
        <w:t>v</w:t>
      </w:r>
      <w:r w:rsidRPr="00804D83">
        <w:rPr>
          <w:rFonts w:asciiTheme="minorHAnsi" w:hAnsiTheme="minorHAnsi" w:cstheme="minorHAnsi"/>
          <w:noProof/>
          <w:lang w:val="en-US"/>
        </w:rPr>
        <w:t xml:space="preserve">itro </w:t>
      </w:r>
      <w:r w:rsidR="009B098D" w:rsidRPr="00804D83">
        <w:rPr>
          <w:rFonts w:asciiTheme="minorHAnsi" w:hAnsiTheme="minorHAnsi" w:cstheme="minorHAnsi"/>
          <w:noProof/>
          <w:lang w:val="en-US"/>
        </w:rPr>
        <w:t>s</w:t>
      </w:r>
      <w:r w:rsidRPr="00804D83">
        <w:rPr>
          <w:rFonts w:asciiTheme="minorHAnsi" w:hAnsiTheme="minorHAnsi" w:cstheme="minorHAnsi"/>
          <w:noProof/>
          <w:lang w:val="en-US"/>
        </w:rPr>
        <w:t xml:space="preserve">unscreen and </w:t>
      </w:r>
      <w:r w:rsidR="009B098D" w:rsidRPr="00804D83">
        <w:rPr>
          <w:rFonts w:asciiTheme="minorHAnsi" w:hAnsiTheme="minorHAnsi" w:cstheme="minorHAnsi"/>
          <w:noProof/>
          <w:lang w:val="en-US"/>
        </w:rPr>
        <w:t>c</w:t>
      </w:r>
      <w:r w:rsidRPr="00804D83">
        <w:rPr>
          <w:rFonts w:asciiTheme="minorHAnsi" w:hAnsiTheme="minorHAnsi" w:cstheme="minorHAnsi"/>
          <w:noProof/>
          <w:lang w:val="en-US"/>
        </w:rPr>
        <w:t xml:space="preserve">ytotoxic </w:t>
      </w:r>
      <w:r w:rsidR="009B098D" w:rsidRPr="00804D83">
        <w:rPr>
          <w:rFonts w:asciiTheme="minorHAnsi" w:hAnsiTheme="minorHAnsi" w:cstheme="minorHAnsi"/>
          <w:noProof/>
          <w:lang w:val="en-US"/>
        </w:rPr>
        <w:t>a</w:t>
      </w:r>
      <w:r w:rsidRPr="00804D83">
        <w:rPr>
          <w:rFonts w:asciiTheme="minorHAnsi" w:hAnsiTheme="minorHAnsi" w:cstheme="minorHAnsi"/>
          <w:noProof/>
          <w:lang w:val="en-US"/>
        </w:rPr>
        <w:t xml:space="preserve">ctivities. </w:t>
      </w:r>
      <w:r w:rsidR="009B098D" w:rsidRPr="00804D83">
        <w:rPr>
          <w:rFonts w:asciiTheme="minorHAnsi" w:hAnsiTheme="minorHAnsi" w:cstheme="minorHAnsi"/>
          <w:i/>
          <w:iCs/>
          <w:noProof/>
          <w:lang w:val="en-US"/>
        </w:rPr>
        <w:t>M</w:t>
      </w:r>
      <w:r w:rsidRPr="00804D83">
        <w:rPr>
          <w:rFonts w:asciiTheme="minorHAnsi" w:hAnsiTheme="minorHAnsi" w:cstheme="minorHAnsi"/>
          <w:i/>
          <w:iCs/>
          <w:noProof/>
          <w:lang w:val="en-US"/>
        </w:rPr>
        <w:t>olecules</w:t>
      </w:r>
      <w:r w:rsidR="003C367A" w:rsidRPr="00804D83">
        <w:rPr>
          <w:rFonts w:asciiTheme="minorHAnsi" w:hAnsiTheme="minorHAnsi" w:cstheme="minorHAnsi"/>
          <w:i/>
          <w:iCs/>
          <w:noProof/>
          <w:lang w:val="en-US"/>
        </w:rPr>
        <w:t>.</w:t>
      </w:r>
      <w:r w:rsidRPr="00804D83">
        <w:rPr>
          <w:rFonts w:asciiTheme="minorHAnsi" w:hAnsiTheme="minorHAnsi" w:cstheme="minorHAnsi"/>
          <w:noProof/>
          <w:lang w:val="en-US"/>
        </w:rPr>
        <w:t xml:space="preserve"> </w:t>
      </w:r>
      <w:r w:rsidRPr="00804D83">
        <w:rPr>
          <w:rFonts w:asciiTheme="minorHAnsi" w:hAnsiTheme="minorHAnsi" w:cstheme="minorHAnsi"/>
          <w:b/>
          <w:bCs/>
          <w:noProof/>
          <w:lang w:val="en-US"/>
        </w:rPr>
        <w:t>25</w:t>
      </w:r>
      <w:r w:rsidR="008C090A" w:rsidRPr="00804D83">
        <w:rPr>
          <w:rFonts w:asciiTheme="minorHAnsi" w:hAnsiTheme="minorHAnsi" w:cstheme="minorHAnsi"/>
          <w:b/>
          <w:bCs/>
          <w:noProof/>
          <w:lang w:val="en-US"/>
        </w:rPr>
        <w:t xml:space="preserve"> </w:t>
      </w:r>
      <w:r w:rsidR="008C090A" w:rsidRPr="00804D83">
        <w:rPr>
          <w:rFonts w:asciiTheme="minorHAnsi" w:hAnsiTheme="minorHAnsi" w:cstheme="minorHAnsi"/>
          <w:noProof/>
          <w:lang w:val="en-US"/>
        </w:rPr>
        <w:t>(5)</w:t>
      </w:r>
      <w:r w:rsidRPr="00804D83">
        <w:rPr>
          <w:rFonts w:asciiTheme="minorHAnsi" w:hAnsiTheme="minorHAnsi" w:cstheme="minorHAnsi"/>
          <w:noProof/>
          <w:lang w:val="en-US"/>
        </w:rPr>
        <w:t>, 1131 (2020).</w:t>
      </w:r>
      <w:r w:rsidR="00010449" w:rsidRPr="00804D83">
        <w:rPr>
          <w:rFonts w:asciiTheme="minorHAnsi" w:hAnsiTheme="minorHAnsi" w:cstheme="minorHAnsi"/>
          <w:lang w:val="en-US"/>
        </w:rPr>
        <w:t xml:space="preserve"> </w:t>
      </w:r>
    </w:p>
    <w:p w14:paraId="3E66FFE0" w14:textId="4F2B8079" w:rsidR="00EE5155" w:rsidRPr="00804D83" w:rsidRDefault="00EE5155" w:rsidP="00804D83">
      <w:pPr>
        <w:jc w:val="both"/>
        <w:rPr>
          <w:rFonts w:asciiTheme="minorHAnsi" w:hAnsiTheme="minorHAnsi" w:cstheme="minorHAnsi"/>
          <w:lang w:val="en-US"/>
        </w:rPr>
      </w:pPr>
      <w:r w:rsidRPr="00804D83">
        <w:rPr>
          <w:rFonts w:asciiTheme="minorHAnsi" w:hAnsiTheme="minorHAnsi" w:cstheme="minorHAnsi"/>
          <w:noProof/>
          <w:lang w:val="en-US"/>
        </w:rPr>
        <w:t>14.</w:t>
      </w:r>
      <w:r w:rsidRPr="00804D83">
        <w:rPr>
          <w:rFonts w:asciiTheme="minorHAnsi" w:hAnsiTheme="minorHAnsi" w:cstheme="minorHAnsi"/>
          <w:noProof/>
          <w:lang w:val="en-US"/>
        </w:rPr>
        <w:tab/>
        <w:t>Lee, C. S., Thu Tran, T. M., Weon Choi, J.</w:t>
      </w:r>
      <w:r w:rsidR="00DC5086" w:rsidRPr="00804D83">
        <w:rPr>
          <w:rFonts w:asciiTheme="minorHAnsi" w:hAnsiTheme="minorHAnsi" w:cstheme="minorHAnsi"/>
          <w:noProof/>
          <w:lang w:val="en-US"/>
        </w:rPr>
        <w:t xml:space="preserve">, </w:t>
      </w:r>
      <w:r w:rsidRPr="00804D83">
        <w:rPr>
          <w:rFonts w:asciiTheme="minorHAnsi" w:hAnsiTheme="minorHAnsi" w:cstheme="minorHAnsi"/>
          <w:noProof/>
          <w:lang w:val="en-US"/>
        </w:rPr>
        <w:t>Won, K.</w:t>
      </w:r>
      <w:r w:rsidR="00DC5086" w:rsidRPr="00804D83">
        <w:rPr>
          <w:rFonts w:asciiTheme="minorHAnsi" w:hAnsiTheme="minorHAnsi" w:cstheme="minorHAnsi"/>
          <w:noProof/>
          <w:lang w:val="en-US"/>
        </w:rPr>
        <w:t xml:space="preserve"> Lignin for white natural sunscreens.</w:t>
      </w:r>
      <w:r w:rsidRPr="00804D83">
        <w:rPr>
          <w:rFonts w:asciiTheme="minorHAnsi" w:hAnsiTheme="minorHAnsi" w:cstheme="minorHAnsi"/>
          <w:noProof/>
          <w:lang w:val="en-US"/>
        </w:rPr>
        <w:t xml:space="preserve"> </w:t>
      </w:r>
      <w:r w:rsidRPr="00804D83">
        <w:rPr>
          <w:rFonts w:asciiTheme="minorHAnsi" w:hAnsiTheme="minorHAnsi" w:cstheme="minorHAnsi"/>
          <w:i/>
          <w:iCs/>
          <w:noProof/>
          <w:lang w:val="en-US"/>
        </w:rPr>
        <w:t>International Journal of Biological Macromolecules.</w:t>
      </w:r>
      <w:r w:rsidRPr="00804D83">
        <w:rPr>
          <w:rFonts w:asciiTheme="minorHAnsi" w:hAnsiTheme="minorHAnsi" w:cstheme="minorHAnsi"/>
          <w:noProof/>
          <w:lang w:val="en-US"/>
        </w:rPr>
        <w:t xml:space="preserve"> </w:t>
      </w:r>
      <w:r w:rsidRPr="00804D83">
        <w:rPr>
          <w:rFonts w:asciiTheme="minorHAnsi" w:hAnsiTheme="minorHAnsi" w:cstheme="minorHAnsi"/>
          <w:b/>
          <w:bCs/>
          <w:noProof/>
          <w:lang w:val="en-US"/>
        </w:rPr>
        <w:t>122</w:t>
      </w:r>
      <w:r w:rsidRPr="00804D83">
        <w:rPr>
          <w:rFonts w:asciiTheme="minorHAnsi" w:hAnsiTheme="minorHAnsi" w:cstheme="minorHAnsi"/>
          <w:noProof/>
          <w:lang w:val="en-US"/>
        </w:rPr>
        <w:t>, 549–554 (2019).</w:t>
      </w:r>
    </w:p>
    <w:p w14:paraId="1073060D" w14:textId="41300A8F" w:rsidR="00EE5155" w:rsidRPr="00804D83" w:rsidRDefault="00EE5155" w:rsidP="00804D83">
      <w:pPr>
        <w:widowControl w:val="0"/>
        <w:autoSpaceDE w:val="0"/>
        <w:autoSpaceDN w:val="0"/>
        <w:adjustRightInd w:val="0"/>
        <w:jc w:val="both"/>
        <w:rPr>
          <w:rFonts w:asciiTheme="minorHAnsi" w:hAnsiTheme="minorHAnsi" w:cstheme="minorHAnsi"/>
          <w:noProof/>
          <w:lang w:val="en-US"/>
        </w:rPr>
      </w:pPr>
      <w:r w:rsidRPr="00804D83">
        <w:rPr>
          <w:rFonts w:asciiTheme="minorHAnsi" w:hAnsiTheme="minorHAnsi" w:cstheme="minorHAnsi"/>
          <w:noProof/>
          <w:lang w:val="en-US"/>
        </w:rPr>
        <w:t>15.</w:t>
      </w:r>
      <w:r w:rsidRPr="00804D83">
        <w:rPr>
          <w:rFonts w:asciiTheme="minorHAnsi" w:hAnsiTheme="minorHAnsi" w:cstheme="minorHAnsi"/>
          <w:noProof/>
          <w:lang w:val="en-US"/>
        </w:rPr>
        <w:tab/>
        <w:t>Widsten, P. Lignin-</w:t>
      </w:r>
      <w:r w:rsidR="004007A2" w:rsidRPr="00804D83">
        <w:rPr>
          <w:rFonts w:asciiTheme="minorHAnsi" w:hAnsiTheme="minorHAnsi" w:cstheme="minorHAnsi"/>
          <w:noProof/>
          <w:lang w:val="en-US"/>
        </w:rPr>
        <w:t>b</w:t>
      </w:r>
      <w:r w:rsidRPr="00804D83">
        <w:rPr>
          <w:rFonts w:asciiTheme="minorHAnsi" w:hAnsiTheme="minorHAnsi" w:cstheme="minorHAnsi"/>
          <w:noProof/>
          <w:lang w:val="en-US"/>
        </w:rPr>
        <w:t xml:space="preserve">ased </w:t>
      </w:r>
      <w:r w:rsidR="004007A2" w:rsidRPr="00804D83">
        <w:rPr>
          <w:rFonts w:asciiTheme="minorHAnsi" w:hAnsiTheme="minorHAnsi" w:cstheme="minorHAnsi"/>
          <w:noProof/>
          <w:lang w:val="en-US"/>
        </w:rPr>
        <w:t>s</w:t>
      </w:r>
      <w:r w:rsidRPr="00804D83">
        <w:rPr>
          <w:rFonts w:asciiTheme="minorHAnsi" w:hAnsiTheme="minorHAnsi" w:cstheme="minorHAnsi"/>
          <w:noProof/>
          <w:lang w:val="en-US"/>
        </w:rPr>
        <w:t>unscreens—</w:t>
      </w:r>
      <w:r w:rsidR="004007A2" w:rsidRPr="00804D83">
        <w:rPr>
          <w:rFonts w:asciiTheme="minorHAnsi" w:hAnsiTheme="minorHAnsi" w:cstheme="minorHAnsi"/>
          <w:noProof/>
          <w:lang w:val="en-US"/>
        </w:rPr>
        <w:t>s</w:t>
      </w:r>
      <w:r w:rsidRPr="00804D83">
        <w:rPr>
          <w:rFonts w:asciiTheme="minorHAnsi" w:hAnsiTheme="minorHAnsi" w:cstheme="minorHAnsi"/>
          <w:noProof/>
          <w:lang w:val="en-US"/>
        </w:rPr>
        <w:t>tate-of-the-</w:t>
      </w:r>
      <w:r w:rsidR="004007A2" w:rsidRPr="00804D83">
        <w:rPr>
          <w:rFonts w:asciiTheme="minorHAnsi" w:hAnsiTheme="minorHAnsi" w:cstheme="minorHAnsi"/>
          <w:noProof/>
          <w:lang w:val="en-US"/>
        </w:rPr>
        <w:t>a</w:t>
      </w:r>
      <w:r w:rsidRPr="00804D83">
        <w:rPr>
          <w:rFonts w:asciiTheme="minorHAnsi" w:hAnsiTheme="minorHAnsi" w:cstheme="minorHAnsi"/>
          <w:noProof/>
          <w:lang w:val="en-US"/>
        </w:rPr>
        <w:t xml:space="preserve">rt, </w:t>
      </w:r>
      <w:r w:rsidR="004007A2" w:rsidRPr="00804D83">
        <w:rPr>
          <w:rFonts w:asciiTheme="minorHAnsi" w:hAnsiTheme="minorHAnsi" w:cstheme="minorHAnsi"/>
          <w:noProof/>
          <w:lang w:val="en-US"/>
        </w:rPr>
        <w:t>p</w:t>
      </w:r>
      <w:r w:rsidRPr="00804D83">
        <w:rPr>
          <w:rFonts w:asciiTheme="minorHAnsi" w:hAnsiTheme="minorHAnsi" w:cstheme="minorHAnsi"/>
          <w:noProof/>
          <w:lang w:val="en-US"/>
        </w:rPr>
        <w:t xml:space="preserve">rospects and </w:t>
      </w:r>
      <w:r w:rsidR="004007A2" w:rsidRPr="00804D83">
        <w:rPr>
          <w:rFonts w:asciiTheme="minorHAnsi" w:hAnsiTheme="minorHAnsi" w:cstheme="minorHAnsi"/>
          <w:noProof/>
          <w:lang w:val="en-US"/>
        </w:rPr>
        <w:t>c</w:t>
      </w:r>
      <w:r w:rsidRPr="00804D83">
        <w:rPr>
          <w:rFonts w:asciiTheme="minorHAnsi" w:hAnsiTheme="minorHAnsi" w:cstheme="minorHAnsi"/>
          <w:noProof/>
          <w:lang w:val="en-US"/>
        </w:rPr>
        <w:t xml:space="preserve">hallenges. </w:t>
      </w:r>
      <w:r w:rsidRPr="00804D83">
        <w:rPr>
          <w:rFonts w:asciiTheme="minorHAnsi" w:hAnsiTheme="minorHAnsi" w:cstheme="minorHAnsi"/>
          <w:i/>
          <w:iCs/>
          <w:noProof/>
          <w:lang w:val="en-US"/>
        </w:rPr>
        <w:t>Cosmetics</w:t>
      </w:r>
      <w:r w:rsidR="00E41664" w:rsidRPr="00804D83">
        <w:rPr>
          <w:rFonts w:asciiTheme="minorHAnsi" w:hAnsiTheme="minorHAnsi" w:cstheme="minorHAnsi"/>
          <w:i/>
          <w:iCs/>
          <w:noProof/>
          <w:lang w:val="en-US"/>
        </w:rPr>
        <w:t>.</w:t>
      </w:r>
      <w:r w:rsidRPr="00804D83">
        <w:rPr>
          <w:rFonts w:asciiTheme="minorHAnsi" w:hAnsiTheme="minorHAnsi" w:cstheme="minorHAnsi"/>
          <w:noProof/>
          <w:lang w:val="en-US"/>
        </w:rPr>
        <w:t xml:space="preserve"> </w:t>
      </w:r>
      <w:r w:rsidRPr="00804D83">
        <w:rPr>
          <w:rFonts w:asciiTheme="minorHAnsi" w:hAnsiTheme="minorHAnsi" w:cstheme="minorHAnsi"/>
          <w:b/>
          <w:bCs/>
          <w:noProof/>
          <w:lang w:val="en-US"/>
        </w:rPr>
        <w:t>7</w:t>
      </w:r>
      <w:r w:rsidRPr="00804D83">
        <w:rPr>
          <w:rFonts w:asciiTheme="minorHAnsi" w:hAnsiTheme="minorHAnsi" w:cstheme="minorHAnsi"/>
          <w:noProof/>
          <w:lang w:val="en-US"/>
        </w:rPr>
        <w:t>, 85 (2020).</w:t>
      </w:r>
      <w:r w:rsidR="00DB06AE" w:rsidRPr="00804D83">
        <w:rPr>
          <w:rFonts w:asciiTheme="minorHAnsi" w:hAnsiTheme="minorHAnsi" w:cstheme="minorHAnsi"/>
          <w:lang w:val="en-US"/>
        </w:rPr>
        <w:t xml:space="preserve"> </w:t>
      </w:r>
    </w:p>
    <w:p w14:paraId="27BBDF37" w14:textId="7C36B0BA" w:rsidR="00EE5155" w:rsidRPr="00804D83" w:rsidRDefault="00EE5155" w:rsidP="00804D83">
      <w:pPr>
        <w:jc w:val="both"/>
        <w:rPr>
          <w:rFonts w:asciiTheme="minorHAnsi" w:hAnsiTheme="minorHAnsi" w:cstheme="minorHAnsi"/>
          <w:lang w:val="en-US"/>
        </w:rPr>
      </w:pPr>
      <w:r w:rsidRPr="00804D83">
        <w:rPr>
          <w:rFonts w:asciiTheme="minorHAnsi" w:hAnsiTheme="minorHAnsi" w:cstheme="minorHAnsi"/>
          <w:noProof/>
          <w:lang w:val="en-US"/>
        </w:rPr>
        <w:t>16.</w:t>
      </w:r>
      <w:r w:rsidRPr="00804D83">
        <w:rPr>
          <w:rFonts w:asciiTheme="minorHAnsi" w:hAnsiTheme="minorHAnsi" w:cstheme="minorHAnsi"/>
          <w:noProof/>
          <w:lang w:val="en-US"/>
        </w:rPr>
        <w:tab/>
        <w:t>Qian, Y., Qiu, X.</w:t>
      </w:r>
      <w:r w:rsidR="00EB21EA" w:rsidRPr="00804D83">
        <w:rPr>
          <w:rFonts w:asciiTheme="minorHAnsi" w:hAnsiTheme="minorHAnsi" w:cstheme="minorHAnsi"/>
          <w:noProof/>
          <w:lang w:val="en-US"/>
        </w:rPr>
        <w:t xml:space="preserve">, </w:t>
      </w:r>
      <w:r w:rsidRPr="00804D83">
        <w:rPr>
          <w:rFonts w:asciiTheme="minorHAnsi" w:hAnsiTheme="minorHAnsi" w:cstheme="minorHAnsi"/>
          <w:noProof/>
          <w:lang w:val="en-US"/>
        </w:rPr>
        <w:t>Zhu, S.</w:t>
      </w:r>
      <w:r w:rsidR="00EB21EA" w:rsidRPr="00804D83">
        <w:rPr>
          <w:rFonts w:asciiTheme="minorHAnsi" w:hAnsiTheme="minorHAnsi" w:cstheme="minorHAnsi"/>
          <w:noProof/>
          <w:lang w:val="en-US"/>
        </w:rPr>
        <w:t xml:space="preserve"> Lignin: a nature-inspired sun blocker for broad-spectrum sunscreens.</w:t>
      </w:r>
      <w:r w:rsidRPr="00804D83">
        <w:rPr>
          <w:rFonts w:asciiTheme="minorHAnsi" w:hAnsiTheme="minorHAnsi" w:cstheme="minorHAnsi"/>
          <w:noProof/>
          <w:lang w:val="en-US"/>
        </w:rPr>
        <w:t xml:space="preserve"> </w:t>
      </w:r>
      <w:r w:rsidR="000E02B8" w:rsidRPr="00804D83">
        <w:rPr>
          <w:rFonts w:asciiTheme="minorHAnsi" w:hAnsiTheme="minorHAnsi" w:cstheme="minorHAnsi"/>
          <w:i/>
          <w:iCs/>
          <w:noProof/>
          <w:lang w:val="en-US"/>
        </w:rPr>
        <w:t xml:space="preserve">Royal </w:t>
      </w:r>
      <w:r w:rsidR="004007A2" w:rsidRPr="00804D83">
        <w:rPr>
          <w:rFonts w:asciiTheme="minorHAnsi" w:hAnsiTheme="minorHAnsi" w:cstheme="minorHAnsi"/>
          <w:i/>
          <w:iCs/>
          <w:noProof/>
          <w:lang w:val="en-US"/>
        </w:rPr>
        <w:t>S</w:t>
      </w:r>
      <w:r w:rsidR="000E02B8" w:rsidRPr="00804D83">
        <w:rPr>
          <w:rFonts w:asciiTheme="minorHAnsi" w:hAnsiTheme="minorHAnsi" w:cstheme="minorHAnsi"/>
          <w:i/>
          <w:iCs/>
          <w:noProof/>
          <w:lang w:val="en-US"/>
        </w:rPr>
        <w:t xml:space="preserve">ociety of </w:t>
      </w:r>
      <w:r w:rsidR="004007A2" w:rsidRPr="00804D83">
        <w:rPr>
          <w:rFonts w:asciiTheme="minorHAnsi" w:hAnsiTheme="minorHAnsi" w:cstheme="minorHAnsi"/>
          <w:i/>
          <w:iCs/>
          <w:noProof/>
          <w:lang w:val="en-US"/>
        </w:rPr>
        <w:t>C</w:t>
      </w:r>
      <w:r w:rsidR="000E02B8" w:rsidRPr="00804D83">
        <w:rPr>
          <w:rFonts w:asciiTheme="minorHAnsi" w:hAnsiTheme="minorHAnsi" w:cstheme="minorHAnsi"/>
          <w:i/>
          <w:iCs/>
          <w:noProof/>
          <w:lang w:val="en-US"/>
        </w:rPr>
        <w:t>hemistry</w:t>
      </w:r>
      <w:r w:rsidRPr="00804D83">
        <w:rPr>
          <w:rFonts w:asciiTheme="minorHAnsi" w:hAnsiTheme="minorHAnsi" w:cstheme="minorHAnsi"/>
          <w:noProof/>
          <w:lang w:val="en-US"/>
        </w:rPr>
        <w:t xml:space="preserve">. </w:t>
      </w:r>
      <w:r w:rsidRPr="00804D83">
        <w:rPr>
          <w:rFonts w:asciiTheme="minorHAnsi" w:hAnsiTheme="minorHAnsi" w:cstheme="minorHAnsi"/>
          <w:b/>
          <w:bCs/>
          <w:noProof/>
          <w:lang w:val="en-US"/>
        </w:rPr>
        <w:t>17</w:t>
      </w:r>
      <w:r w:rsidRPr="00804D83">
        <w:rPr>
          <w:rFonts w:asciiTheme="minorHAnsi" w:hAnsiTheme="minorHAnsi" w:cstheme="minorHAnsi"/>
          <w:noProof/>
          <w:lang w:val="en-US"/>
        </w:rPr>
        <w:t>, 320–324 (2015).</w:t>
      </w:r>
    </w:p>
    <w:p w14:paraId="6D6F0730" w14:textId="295C9EE0" w:rsidR="00EE5155" w:rsidRPr="00804D83" w:rsidRDefault="00EE5155" w:rsidP="00804D83">
      <w:pPr>
        <w:widowControl w:val="0"/>
        <w:autoSpaceDE w:val="0"/>
        <w:autoSpaceDN w:val="0"/>
        <w:adjustRightInd w:val="0"/>
        <w:jc w:val="both"/>
        <w:rPr>
          <w:rFonts w:asciiTheme="minorHAnsi" w:hAnsiTheme="minorHAnsi" w:cstheme="minorHAnsi"/>
          <w:noProof/>
        </w:rPr>
      </w:pPr>
      <w:r w:rsidRPr="00804D83">
        <w:rPr>
          <w:rFonts w:asciiTheme="minorHAnsi" w:hAnsiTheme="minorHAnsi" w:cstheme="minorHAnsi"/>
          <w:noProof/>
          <w:lang w:val="en-US"/>
        </w:rPr>
        <w:t>17.</w:t>
      </w:r>
      <w:r w:rsidRPr="00804D83">
        <w:rPr>
          <w:rFonts w:asciiTheme="minorHAnsi" w:hAnsiTheme="minorHAnsi" w:cstheme="minorHAnsi"/>
          <w:noProof/>
          <w:lang w:val="en-US"/>
        </w:rPr>
        <w:tab/>
        <w:t>Zijlstra, D. S.</w:t>
      </w:r>
      <w:r w:rsidR="00F0756F" w:rsidRPr="00804D83">
        <w:rPr>
          <w:rFonts w:asciiTheme="minorHAnsi" w:hAnsiTheme="minorHAnsi" w:cstheme="minorHAnsi"/>
          <w:noProof/>
          <w:lang w:val="en-US"/>
        </w:rPr>
        <w:t xml:space="preserve"> et al.</w:t>
      </w:r>
      <w:r w:rsidRPr="00804D83">
        <w:rPr>
          <w:rFonts w:asciiTheme="minorHAnsi" w:hAnsiTheme="minorHAnsi" w:cstheme="minorHAnsi"/>
          <w:noProof/>
          <w:lang w:val="en-US"/>
        </w:rPr>
        <w:t xml:space="preserve"> Extraction of lignin with high </w:t>
      </w:r>
      <w:r w:rsidRPr="00804D83">
        <w:rPr>
          <w:rFonts w:asciiTheme="minorHAnsi" w:hAnsiTheme="minorHAnsi" w:cstheme="minorHAnsi"/>
          <w:noProof/>
          <w:lang w:val="fr-FR"/>
        </w:rPr>
        <w:t>β</w:t>
      </w:r>
      <w:r w:rsidRPr="00804D83">
        <w:rPr>
          <w:rFonts w:asciiTheme="minorHAnsi" w:hAnsiTheme="minorHAnsi" w:cstheme="minorHAnsi"/>
          <w:noProof/>
          <w:lang w:val="en-US"/>
        </w:rPr>
        <w:t xml:space="preserve">-O-4 content by mild ethanol extraction and its effect on the depolymerization yield. </w:t>
      </w:r>
      <w:r w:rsidRPr="00804D83">
        <w:rPr>
          <w:rFonts w:asciiTheme="minorHAnsi" w:hAnsiTheme="minorHAnsi" w:cstheme="minorHAnsi"/>
          <w:i/>
          <w:iCs/>
          <w:noProof/>
          <w:lang w:val="fr-FR"/>
        </w:rPr>
        <w:t>J</w:t>
      </w:r>
      <w:r w:rsidR="00290982" w:rsidRPr="00804D83">
        <w:rPr>
          <w:rFonts w:asciiTheme="minorHAnsi" w:hAnsiTheme="minorHAnsi" w:cstheme="minorHAnsi"/>
          <w:i/>
          <w:iCs/>
          <w:noProof/>
          <w:lang w:val="fr-FR"/>
        </w:rPr>
        <w:t>ournal of</w:t>
      </w:r>
      <w:r w:rsidRPr="00804D83">
        <w:rPr>
          <w:rFonts w:asciiTheme="minorHAnsi" w:hAnsiTheme="minorHAnsi" w:cstheme="minorHAnsi"/>
          <w:i/>
          <w:iCs/>
          <w:noProof/>
          <w:lang w:val="fr-FR"/>
        </w:rPr>
        <w:t xml:space="preserve"> Vis</w:t>
      </w:r>
      <w:r w:rsidR="00290982" w:rsidRPr="00804D83">
        <w:rPr>
          <w:rFonts w:asciiTheme="minorHAnsi" w:hAnsiTheme="minorHAnsi" w:cstheme="minorHAnsi"/>
          <w:i/>
          <w:iCs/>
          <w:noProof/>
          <w:lang w:val="fr-FR"/>
        </w:rPr>
        <w:t xml:space="preserve">ualized </w:t>
      </w:r>
      <w:r w:rsidRPr="00804D83">
        <w:rPr>
          <w:rFonts w:asciiTheme="minorHAnsi" w:hAnsiTheme="minorHAnsi" w:cstheme="minorHAnsi"/>
          <w:i/>
          <w:iCs/>
          <w:noProof/>
          <w:lang w:val="fr-FR"/>
        </w:rPr>
        <w:t>Exp</w:t>
      </w:r>
      <w:r w:rsidR="00290982" w:rsidRPr="00804D83">
        <w:rPr>
          <w:rFonts w:asciiTheme="minorHAnsi" w:hAnsiTheme="minorHAnsi" w:cstheme="minorHAnsi"/>
          <w:i/>
          <w:iCs/>
          <w:noProof/>
          <w:lang w:val="fr-FR"/>
        </w:rPr>
        <w:t>eriments.</w:t>
      </w:r>
      <w:r w:rsidRPr="00804D83">
        <w:rPr>
          <w:rFonts w:asciiTheme="minorHAnsi" w:hAnsiTheme="minorHAnsi" w:cstheme="minorHAnsi"/>
          <w:noProof/>
          <w:lang w:val="fr-FR"/>
        </w:rPr>
        <w:t xml:space="preserve"> </w:t>
      </w:r>
      <w:r w:rsidR="00290982" w:rsidRPr="00804D83">
        <w:rPr>
          <w:rFonts w:asciiTheme="minorHAnsi" w:hAnsiTheme="minorHAnsi" w:cstheme="minorHAnsi"/>
          <w:b/>
          <w:bCs/>
          <w:noProof/>
          <w:lang w:val="fr-FR"/>
        </w:rPr>
        <w:t>143</w:t>
      </w:r>
      <w:r w:rsidRPr="00804D83">
        <w:rPr>
          <w:rFonts w:asciiTheme="minorHAnsi" w:hAnsiTheme="minorHAnsi" w:cstheme="minorHAnsi"/>
          <w:noProof/>
          <w:lang w:val="fr-FR"/>
        </w:rPr>
        <w:t xml:space="preserve">, </w:t>
      </w:r>
      <w:r w:rsidR="00290982" w:rsidRPr="00804D83">
        <w:rPr>
          <w:rFonts w:asciiTheme="minorHAnsi" w:hAnsiTheme="minorHAnsi" w:cstheme="minorHAnsi"/>
          <w:noProof/>
          <w:lang w:val="fr-FR"/>
        </w:rPr>
        <w:t>58575</w:t>
      </w:r>
      <w:r w:rsidRPr="00804D83">
        <w:rPr>
          <w:rFonts w:asciiTheme="minorHAnsi" w:hAnsiTheme="minorHAnsi" w:cstheme="minorHAnsi"/>
          <w:noProof/>
          <w:lang w:val="fr-FR"/>
        </w:rPr>
        <w:t xml:space="preserve"> (2019).</w:t>
      </w:r>
    </w:p>
    <w:p w14:paraId="33493E0F" w14:textId="57739DD8" w:rsidR="008E4586" w:rsidRPr="00804D83" w:rsidRDefault="004F1A45" w:rsidP="00804D83">
      <w:pPr>
        <w:widowControl w:val="0"/>
        <w:autoSpaceDE w:val="0"/>
        <w:autoSpaceDN w:val="0"/>
        <w:adjustRightInd w:val="0"/>
        <w:jc w:val="both"/>
        <w:rPr>
          <w:rFonts w:asciiTheme="minorHAnsi" w:hAnsiTheme="minorHAnsi" w:cstheme="minorHAnsi"/>
          <w:b/>
          <w:bCs/>
          <w:lang w:val="en-GB"/>
        </w:rPr>
      </w:pPr>
      <w:r w:rsidRPr="00804D83">
        <w:rPr>
          <w:rFonts w:asciiTheme="minorHAnsi" w:hAnsiTheme="minorHAnsi" w:cstheme="minorHAnsi"/>
          <w:b/>
          <w:bCs/>
          <w:lang w:val="en-GB"/>
        </w:rPr>
        <w:fldChar w:fldCharType="end"/>
      </w:r>
    </w:p>
    <w:sectPr w:rsidR="008E4586" w:rsidRPr="00804D83" w:rsidSect="0064575E">
      <w:footerReference w:type="even" r:id="rId11"/>
      <w:footerReference w:type="default" r:id="rId12"/>
      <w:pgSz w:w="11900"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51364" w14:textId="77777777" w:rsidR="0004648A" w:rsidRDefault="0004648A" w:rsidP="004C3C92">
      <w:r>
        <w:separator/>
      </w:r>
    </w:p>
  </w:endnote>
  <w:endnote w:type="continuationSeparator" w:id="0">
    <w:p w14:paraId="558F051F" w14:textId="77777777" w:rsidR="0004648A" w:rsidRDefault="0004648A" w:rsidP="004C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6890443"/>
      <w:docPartObj>
        <w:docPartGallery w:val="Page Numbers (Bottom of Page)"/>
        <w:docPartUnique/>
      </w:docPartObj>
    </w:sdtPr>
    <w:sdtEndPr>
      <w:rPr>
        <w:rStyle w:val="PageNumber"/>
      </w:rPr>
    </w:sdtEndPr>
    <w:sdtContent>
      <w:p w14:paraId="02A6F804" w14:textId="77777777" w:rsidR="00CC6F9E" w:rsidRDefault="00CC6F9E" w:rsidP="003577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856082" w14:textId="77777777" w:rsidR="00CC6F9E" w:rsidRDefault="00CC6F9E" w:rsidP="004C3C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3426011"/>
      <w:docPartObj>
        <w:docPartGallery w:val="Page Numbers (Bottom of Page)"/>
        <w:docPartUnique/>
      </w:docPartObj>
    </w:sdtPr>
    <w:sdtEndPr>
      <w:rPr>
        <w:rStyle w:val="PageNumber"/>
      </w:rPr>
    </w:sdtEndPr>
    <w:sdtContent>
      <w:p w14:paraId="6D6C3131" w14:textId="77777777" w:rsidR="00CC6F9E" w:rsidRDefault="00CC6F9E" w:rsidP="003577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A82094" w14:textId="77777777" w:rsidR="00CC6F9E" w:rsidRDefault="00CC6F9E" w:rsidP="004C3C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11B44" w14:textId="77777777" w:rsidR="0004648A" w:rsidRDefault="0004648A" w:rsidP="004C3C92">
      <w:r>
        <w:separator/>
      </w:r>
    </w:p>
  </w:footnote>
  <w:footnote w:type="continuationSeparator" w:id="0">
    <w:p w14:paraId="51B5D24D" w14:textId="77777777" w:rsidR="0004648A" w:rsidRDefault="0004648A" w:rsidP="004C3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02F3"/>
    <w:multiLevelType w:val="hybridMultilevel"/>
    <w:tmpl w:val="F09E5E88"/>
    <w:lvl w:ilvl="0" w:tplc="03122220">
      <w:start w:val="1"/>
      <w:numFmt w:val="decimal"/>
      <w:lvlText w:val="%1."/>
      <w:lvlJc w:val="left"/>
      <w:pPr>
        <w:ind w:left="501" w:hanging="360"/>
      </w:pPr>
      <w:rPr>
        <w:rFonts w:hint="default"/>
        <w:b/>
        <w:bCs/>
      </w:rPr>
    </w:lvl>
    <w:lvl w:ilvl="1" w:tplc="732278A4">
      <w:start w:val="1"/>
      <w:numFmt w:val="lowerLetter"/>
      <w:lvlText w:val="%2."/>
      <w:lvlJc w:val="left"/>
      <w:pPr>
        <w:ind w:left="1080" w:hanging="360"/>
      </w:pPr>
    </w:lvl>
    <w:lvl w:ilvl="2" w:tplc="98E04826" w:tentative="1">
      <w:start w:val="1"/>
      <w:numFmt w:val="lowerRoman"/>
      <w:lvlText w:val="%3."/>
      <w:lvlJc w:val="right"/>
      <w:pPr>
        <w:ind w:left="1800" w:hanging="180"/>
      </w:pPr>
    </w:lvl>
    <w:lvl w:ilvl="3" w:tplc="322295F2" w:tentative="1">
      <w:start w:val="1"/>
      <w:numFmt w:val="decimal"/>
      <w:lvlText w:val="%4."/>
      <w:lvlJc w:val="left"/>
      <w:pPr>
        <w:ind w:left="2520" w:hanging="360"/>
      </w:pPr>
    </w:lvl>
    <w:lvl w:ilvl="4" w:tplc="D3B2E63C" w:tentative="1">
      <w:start w:val="1"/>
      <w:numFmt w:val="lowerLetter"/>
      <w:lvlText w:val="%5."/>
      <w:lvlJc w:val="left"/>
      <w:pPr>
        <w:ind w:left="3240" w:hanging="360"/>
      </w:pPr>
    </w:lvl>
    <w:lvl w:ilvl="5" w:tplc="39B4FA84" w:tentative="1">
      <w:start w:val="1"/>
      <w:numFmt w:val="lowerRoman"/>
      <w:lvlText w:val="%6."/>
      <w:lvlJc w:val="right"/>
      <w:pPr>
        <w:ind w:left="3960" w:hanging="180"/>
      </w:pPr>
    </w:lvl>
    <w:lvl w:ilvl="6" w:tplc="5E4CFF8C" w:tentative="1">
      <w:start w:val="1"/>
      <w:numFmt w:val="decimal"/>
      <w:lvlText w:val="%7."/>
      <w:lvlJc w:val="left"/>
      <w:pPr>
        <w:ind w:left="4680" w:hanging="360"/>
      </w:pPr>
    </w:lvl>
    <w:lvl w:ilvl="7" w:tplc="4F226024" w:tentative="1">
      <w:start w:val="1"/>
      <w:numFmt w:val="lowerLetter"/>
      <w:lvlText w:val="%8."/>
      <w:lvlJc w:val="left"/>
      <w:pPr>
        <w:ind w:left="5400" w:hanging="360"/>
      </w:pPr>
    </w:lvl>
    <w:lvl w:ilvl="8" w:tplc="A69C5D6A" w:tentative="1">
      <w:start w:val="1"/>
      <w:numFmt w:val="lowerRoman"/>
      <w:lvlText w:val="%9."/>
      <w:lvlJc w:val="right"/>
      <w:pPr>
        <w:ind w:left="6120" w:hanging="180"/>
      </w:pPr>
    </w:lvl>
  </w:abstractNum>
  <w:abstractNum w:abstractNumId="1" w15:restartNumberingAfterBreak="0">
    <w:nsid w:val="07102C7F"/>
    <w:multiLevelType w:val="multilevel"/>
    <w:tmpl w:val="64824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E764B"/>
    <w:multiLevelType w:val="multilevel"/>
    <w:tmpl w:val="69DCB8E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145" w:hanging="720"/>
      </w:pPr>
      <w:rPr>
        <w:rFonts w:hint="default"/>
        <w:b/>
        <w:bCs/>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74A2E59"/>
    <w:multiLevelType w:val="multilevel"/>
    <w:tmpl w:val="8BC8ED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A802D2"/>
    <w:multiLevelType w:val="multilevel"/>
    <w:tmpl w:val="D8803F1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16007F"/>
    <w:multiLevelType w:val="multilevel"/>
    <w:tmpl w:val="915CE48A"/>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b/>
        <w:bCs/>
      </w:rPr>
    </w:lvl>
    <w:lvl w:ilvl="2">
      <w:start w:val="1"/>
      <w:numFmt w:val="decimal"/>
      <w:lvlText w:val="%1.%2.%3"/>
      <w:lvlJc w:val="left"/>
      <w:pPr>
        <w:ind w:left="3162" w:hanging="720"/>
      </w:pPr>
      <w:rPr>
        <w:rFonts w:hint="default"/>
      </w:rPr>
    </w:lvl>
    <w:lvl w:ilvl="3">
      <w:start w:val="1"/>
      <w:numFmt w:val="decimal"/>
      <w:lvlText w:val="%1.%2.%3.%4"/>
      <w:lvlJc w:val="left"/>
      <w:pPr>
        <w:ind w:left="4383" w:hanging="720"/>
      </w:pPr>
      <w:rPr>
        <w:rFonts w:hint="default"/>
      </w:rPr>
    </w:lvl>
    <w:lvl w:ilvl="4">
      <w:start w:val="1"/>
      <w:numFmt w:val="decimal"/>
      <w:lvlText w:val="%1.%2.%3.%4.%5"/>
      <w:lvlJc w:val="left"/>
      <w:pPr>
        <w:ind w:left="5964" w:hanging="1080"/>
      </w:pPr>
      <w:rPr>
        <w:rFonts w:hint="default"/>
      </w:rPr>
    </w:lvl>
    <w:lvl w:ilvl="5">
      <w:start w:val="1"/>
      <w:numFmt w:val="decimal"/>
      <w:lvlText w:val="%1.%2.%3.%4.%5.%6"/>
      <w:lvlJc w:val="left"/>
      <w:pPr>
        <w:ind w:left="7185" w:hanging="1080"/>
      </w:pPr>
      <w:rPr>
        <w:rFonts w:hint="default"/>
      </w:rPr>
    </w:lvl>
    <w:lvl w:ilvl="6">
      <w:start w:val="1"/>
      <w:numFmt w:val="decimal"/>
      <w:lvlText w:val="%1.%2.%3.%4.%5.%6.%7"/>
      <w:lvlJc w:val="left"/>
      <w:pPr>
        <w:ind w:left="8766" w:hanging="1440"/>
      </w:pPr>
      <w:rPr>
        <w:rFonts w:hint="default"/>
      </w:rPr>
    </w:lvl>
    <w:lvl w:ilvl="7">
      <w:start w:val="1"/>
      <w:numFmt w:val="decimal"/>
      <w:lvlText w:val="%1.%2.%3.%4.%5.%6.%7.%8"/>
      <w:lvlJc w:val="left"/>
      <w:pPr>
        <w:ind w:left="9987" w:hanging="1440"/>
      </w:pPr>
      <w:rPr>
        <w:rFonts w:hint="default"/>
      </w:rPr>
    </w:lvl>
    <w:lvl w:ilvl="8">
      <w:start w:val="1"/>
      <w:numFmt w:val="decimal"/>
      <w:lvlText w:val="%1.%2.%3.%4.%5.%6.%7.%8.%9"/>
      <w:lvlJc w:val="left"/>
      <w:pPr>
        <w:ind w:left="11568" w:hanging="1800"/>
      </w:pPr>
      <w:rPr>
        <w:rFonts w:hint="default"/>
      </w:rPr>
    </w:lvl>
  </w:abstractNum>
  <w:abstractNum w:abstractNumId="6" w15:restartNumberingAfterBreak="0">
    <w:nsid w:val="22C93FEA"/>
    <w:multiLevelType w:val="multilevel"/>
    <w:tmpl w:val="7056F4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922199"/>
    <w:multiLevelType w:val="multilevel"/>
    <w:tmpl w:val="2E46B138"/>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FF726F5"/>
    <w:multiLevelType w:val="multilevel"/>
    <w:tmpl w:val="74125B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4F3869"/>
    <w:multiLevelType w:val="multilevel"/>
    <w:tmpl w:val="849A78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582780E"/>
    <w:multiLevelType w:val="multilevel"/>
    <w:tmpl w:val="BD3C61D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b/>
        <w:bCs/>
      </w:rPr>
    </w:lvl>
    <w:lvl w:ilvl="3">
      <w:start w:val="1"/>
      <w:numFmt w:val="decimal"/>
      <w:lvlText w:val="%1.%2.%3.%4"/>
      <w:lvlJc w:val="left"/>
      <w:pPr>
        <w:ind w:left="3303" w:hanging="72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385" w:hanging="108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467" w:hanging="1440"/>
      </w:pPr>
      <w:rPr>
        <w:rFonts w:hint="default"/>
      </w:rPr>
    </w:lvl>
    <w:lvl w:ilvl="8">
      <w:start w:val="1"/>
      <w:numFmt w:val="decimal"/>
      <w:lvlText w:val="%1.%2.%3.%4.%5.%6.%7.%8.%9"/>
      <w:lvlJc w:val="left"/>
      <w:pPr>
        <w:ind w:left="8688" w:hanging="1800"/>
      </w:pPr>
      <w:rPr>
        <w:rFonts w:hint="default"/>
      </w:rPr>
    </w:lvl>
  </w:abstractNum>
  <w:abstractNum w:abstractNumId="11" w15:restartNumberingAfterBreak="0">
    <w:nsid w:val="69943324"/>
    <w:multiLevelType w:val="multilevel"/>
    <w:tmpl w:val="728C03E6"/>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2" w15:restartNumberingAfterBreak="0">
    <w:nsid w:val="6CE43E1E"/>
    <w:multiLevelType w:val="multilevel"/>
    <w:tmpl w:val="12E2B97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2442" w:hanging="720"/>
      </w:pPr>
      <w:rPr>
        <w:rFonts w:hint="default"/>
      </w:rPr>
    </w:lvl>
    <w:lvl w:ilvl="3">
      <w:start w:val="1"/>
      <w:numFmt w:val="decimal"/>
      <w:lvlText w:val="%1.%2.%3.%4"/>
      <w:lvlJc w:val="left"/>
      <w:pPr>
        <w:ind w:left="3303" w:hanging="72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385" w:hanging="108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467" w:hanging="1440"/>
      </w:pPr>
      <w:rPr>
        <w:rFonts w:hint="default"/>
      </w:rPr>
    </w:lvl>
    <w:lvl w:ilvl="8">
      <w:start w:val="1"/>
      <w:numFmt w:val="decimal"/>
      <w:lvlText w:val="%1.%2.%3.%4.%5.%6.%7.%8.%9"/>
      <w:lvlJc w:val="left"/>
      <w:pPr>
        <w:ind w:left="8688" w:hanging="1800"/>
      </w:pPr>
      <w:rPr>
        <w:rFonts w:hint="default"/>
      </w:rPr>
    </w:lvl>
  </w:abstractNum>
  <w:abstractNum w:abstractNumId="13" w15:restartNumberingAfterBreak="0">
    <w:nsid w:val="74106CC1"/>
    <w:multiLevelType w:val="multilevel"/>
    <w:tmpl w:val="C9985A78"/>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1003" w:hanging="720"/>
      </w:pPr>
      <w:rPr>
        <w:rFonts w:hint="default"/>
        <w:b/>
        <w:bCs/>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4" w15:restartNumberingAfterBreak="0">
    <w:nsid w:val="7926766B"/>
    <w:multiLevelType w:val="multilevel"/>
    <w:tmpl w:val="60AE7C68"/>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b/>
        <w:bCs/>
      </w:rPr>
    </w:lvl>
    <w:lvl w:ilvl="2">
      <w:start w:val="1"/>
      <w:numFmt w:val="decimal"/>
      <w:lvlText w:val="%1.%2.%3"/>
      <w:lvlJc w:val="left"/>
      <w:pPr>
        <w:ind w:left="2442" w:hanging="720"/>
      </w:pPr>
      <w:rPr>
        <w:rFonts w:hint="default"/>
      </w:rPr>
    </w:lvl>
    <w:lvl w:ilvl="3">
      <w:start w:val="1"/>
      <w:numFmt w:val="decimal"/>
      <w:lvlText w:val="%1.%2.%3.%4"/>
      <w:lvlJc w:val="left"/>
      <w:pPr>
        <w:ind w:left="3303" w:hanging="72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385" w:hanging="108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467" w:hanging="1440"/>
      </w:pPr>
      <w:rPr>
        <w:rFonts w:hint="default"/>
      </w:rPr>
    </w:lvl>
    <w:lvl w:ilvl="8">
      <w:start w:val="1"/>
      <w:numFmt w:val="decimal"/>
      <w:lvlText w:val="%1.%2.%3.%4.%5.%6.%7.%8.%9"/>
      <w:lvlJc w:val="left"/>
      <w:pPr>
        <w:ind w:left="8688" w:hanging="1800"/>
      </w:pPr>
      <w:rPr>
        <w:rFonts w:hint="default"/>
      </w:rPr>
    </w:lvl>
  </w:abstractNum>
  <w:abstractNum w:abstractNumId="15" w15:restartNumberingAfterBreak="0">
    <w:nsid w:val="7FBB6C33"/>
    <w:multiLevelType w:val="multilevel"/>
    <w:tmpl w:val="7BA6FFC4"/>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11"/>
  </w:num>
  <w:num w:numId="3">
    <w:abstractNumId w:val="10"/>
  </w:num>
  <w:num w:numId="4">
    <w:abstractNumId w:val="13"/>
  </w:num>
  <w:num w:numId="5">
    <w:abstractNumId w:val="9"/>
  </w:num>
  <w:num w:numId="6">
    <w:abstractNumId w:val="5"/>
  </w:num>
  <w:num w:numId="7">
    <w:abstractNumId w:val="2"/>
  </w:num>
  <w:num w:numId="8">
    <w:abstractNumId w:val="14"/>
  </w:num>
  <w:num w:numId="9">
    <w:abstractNumId w:val="12"/>
  </w:num>
  <w:num w:numId="10">
    <w:abstractNumId w:val="1"/>
  </w:num>
  <w:num w:numId="11">
    <w:abstractNumId w:val="3"/>
  </w:num>
  <w:num w:numId="12">
    <w:abstractNumId w:val="6"/>
  </w:num>
  <w:num w:numId="13">
    <w:abstractNumId w:val="8"/>
  </w:num>
  <w:num w:numId="14">
    <w:abstractNumId w:val="4"/>
  </w:num>
  <w:num w:numId="15">
    <w:abstractNumId w:val="7"/>
  </w:num>
  <w:num w:numId="1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defaultTabStop w:val="706"/>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606"/>
    <w:rsid w:val="0000013B"/>
    <w:rsid w:val="00005FA5"/>
    <w:rsid w:val="00006425"/>
    <w:rsid w:val="00010449"/>
    <w:rsid w:val="00015D84"/>
    <w:rsid w:val="00015F59"/>
    <w:rsid w:val="000201E8"/>
    <w:rsid w:val="00020240"/>
    <w:rsid w:val="000237CF"/>
    <w:rsid w:val="00024FEB"/>
    <w:rsid w:val="000251C8"/>
    <w:rsid w:val="000363AD"/>
    <w:rsid w:val="00036871"/>
    <w:rsid w:val="000443F1"/>
    <w:rsid w:val="00044E00"/>
    <w:rsid w:val="00045356"/>
    <w:rsid w:val="0004648A"/>
    <w:rsid w:val="00050487"/>
    <w:rsid w:val="00064F69"/>
    <w:rsid w:val="000658E1"/>
    <w:rsid w:val="000659A2"/>
    <w:rsid w:val="00071C47"/>
    <w:rsid w:val="000744F0"/>
    <w:rsid w:val="00074E60"/>
    <w:rsid w:val="0007582D"/>
    <w:rsid w:val="00082B04"/>
    <w:rsid w:val="00082D04"/>
    <w:rsid w:val="00086D30"/>
    <w:rsid w:val="000A26BD"/>
    <w:rsid w:val="000A4097"/>
    <w:rsid w:val="000A4C4F"/>
    <w:rsid w:val="000A5971"/>
    <w:rsid w:val="000B0BA0"/>
    <w:rsid w:val="000B2592"/>
    <w:rsid w:val="000B4709"/>
    <w:rsid w:val="000B6E34"/>
    <w:rsid w:val="000C0B1A"/>
    <w:rsid w:val="000C0B2C"/>
    <w:rsid w:val="000C2B8B"/>
    <w:rsid w:val="000C583F"/>
    <w:rsid w:val="000D0566"/>
    <w:rsid w:val="000E02B8"/>
    <w:rsid w:val="000F0514"/>
    <w:rsid w:val="000F2B9C"/>
    <w:rsid w:val="000F474D"/>
    <w:rsid w:val="001052CC"/>
    <w:rsid w:val="00105865"/>
    <w:rsid w:val="00106CB1"/>
    <w:rsid w:val="00110139"/>
    <w:rsid w:val="0011220B"/>
    <w:rsid w:val="0011633E"/>
    <w:rsid w:val="00117974"/>
    <w:rsid w:val="001236DB"/>
    <w:rsid w:val="00123CFA"/>
    <w:rsid w:val="0013236D"/>
    <w:rsid w:val="001356B0"/>
    <w:rsid w:val="00136A69"/>
    <w:rsid w:val="001435E4"/>
    <w:rsid w:val="00145C53"/>
    <w:rsid w:val="001542B5"/>
    <w:rsid w:val="001552E5"/>
    <w:rsid w:val="00156F0E"/>
    <w:rsid w:val="001602CD"/>
    <w:rsid w:val="00160D69"/>
    <w:rsid w:val="001625CD"/>
    <w:rsid w:val="00163583"/>
    <w:rsid w:val="00163A65"/>
    <w:rsid w:val="001667E5"/>
    <w:rsid w:val="00167CD9"/>
    <w:rsid w:val="00172065"/>
    <w:rsid w:val="001721EB"/>
    <w:rsid w:val="00172FFC"/>
    <w:rsid w:val="00177274"/>
    <w:rsid w:val="00177F5F"/>
    <w:rsid w:val="0018155A"/>
    <w:rsid w:val="00181E4A"/>
    <w:rsid w:val="00182354"/>
    <w:rsid w:val="001838D6"/>
    <w:rsid w:val="00184ADB"/>
    <w:rsid w:val="00184D16"/>
    <w:rsid w:val="0019138D"/>
    <w:rsid w:val="001915E4"/>
    <w:rsid w:val="00193126"/>
    <w:rsid w:val="001A29D2"/>
    <w:rsid w:val="001A416E"/>
    <w:rsid w:val="001A706B"/>
    <w:rsid w:val="001A717A"/>
    <w:rsid w:val="001B11F9"/>
    <w:rsid w:val="001B22A0"/>
    <w:rsid w:val="001B3513"/>
    <w:rsid w:val="001B40E0"/>
    <w:rsid w:val="001C0CCC"/>
    <w:rsid w:val="001C6B0F"/>
    <w:rsid w:val="001C774C"/>
    <w:rsid w:val="001D1519"/>
    <w:rsid w:val="001D16C8"/>
    <w:rsid w:val="001D4374"/>
    <w:rsid w:val="001D59F9"/>
    <w:rsid w:val="001E000E"/>
    <w:rsid w:val="001E0E63"/>
    <w:rsid w:val="001E2388"/>
    <w:rsid w:val="001E2A1B"/>
    <w:rsid w:val="001E38AC"/>
    <w:rsid w:val="001E6877"/>
    <w:rsid w:val="001F0957"/>
    <w:rsid w:val="001F0F9D"/>
    <w:rsid w:val="001F16EA"/>
    <w:rsid w:val="001F27C2"/>
    <w:rsid w:val="001F29A0"/>
    <w:rsid w:val="001F370F"/>
    <w:rsid w:val="001F40D6"/>
    <w:rsid w:val="002043B0"/>
    <w:rsid w:val="002054B5"/>
    <w:rsid w:val="0020667D"/>
    <w:rsid w:val="00210954"/>
    <w:rsid w:val="002122B8"/>
    <w:rsid w:val="00212DA8"/>
    <w:rsid w:val="002147E2"/>
    <w:rsid w:val="00217EF6"/>
    <w:rsid w:val="00222252"/>
    <w:rsid w:val="00224C26"/>
    <w:rsid w:val="00225380"/>
    <w:rsid w:val="00225708"/>
    <w:rsid w:val="002278E4"/>
    <w:rsid w:val="002309A1"/>
    <w:rsid w:val="002311A0"/>
    <w:rsid w:val="002349F7"/>
    <w:rsid w:val="00234BA2"/>
    <w:rsid w:val="0024423D"/>
    <w:rsid w:val="002500AF"/>
    <w:rsid w:val="00252099"/>
    <w:rsid w:val="0025245C"/>
    <w:rsid w:val="00254533"/>
    <w:rsid w:val="002574F4"/>
    <w:rsid w:val="00261E01"/>
    <w:rsid w:val="00262653"/>
    <w:rsid w:val="002652CB"/>
    <w:rsid w:val="0026591B"/>
    <w:rsid w:val="00270948"/>
    <w:rsid w:val="00273127"/>
    <w:rsid w:val="00274211"/>
    <w:rsid w:val="002755E1"/>
    <w:rsid w:val="002816FC"/>
    <w:rsid w:val="002847D3"/>
    <w:rsid w:val="00290982"/>
    <w:rsid w:val="00293B9B"/>
    <w:rsid w:val="002959B2"/>
    <w:rsid w:val="0029643C"/>
    <w:rsid w:val="002A2416"/>
    <w:rsid w:val="002A317B"/>
    <w:rsid w:val="002A6CDF"/>
    <w:rsid w:val="002B5BAB"/>
    <w:rsid w:val="002B6A26"/>
    <w:rsid w:val="002C5F4E"/>
    <w:rsid w:val="002C7113"/>
    <w:rsid w:val="002D0770"/>
    <w:rsid w:val="002D3BF9"/>
    <w:rsid w:val="002D4987"/>
    <w:rsid w:val="002D710B"/>
    <w:rsid w:val="002F0ADA"/>
    <w:rsid w:val="002F3217"/>
    <w:rsid w:val="00300092"/>
    <w:rsid w:val="00300F09"/>
    <w:rsid w:val="00301578"/>
    <w:rsid w:val="003023EF"/>
    <w:rsid w:val="003065AF"/>
    <w:rsid w:val="0031108A"/>
    <w:rsid w:val="00312944"/>
    <w:rsid w:val="00313564"/>
    <w:rsid w:val="00321663"/>
    <w:rsid w:val="003227B0"/>
    <w:rsid w:val="00322A13"/>
    <w:rsid w:val="0032695F"/>
    <w:rsid w:val="003340CF"/>
    <w:rsid w:val="00336709"/>
    <w:rsid w:val="00336AE0"/>
    <w:rsid w:val="00345C47"/>
    <w:rsid w:val="00345D19"/>
    <w:rsid w:val="00350A6A"/>
    <w:rsid w:val="00351A18"/>
    <w:rsid w:val="00357718"/>
    <w:rsid w:val="00360F6A"/>
    <w:rsid w:val="0036153C"/>
    <w:rsid w:val="003713FA"/>
    <w:rsid w:val="00383B62"/>
    <w:rsid w:val="00384458"/>
    <w:rsid w:val="00394136"/>
    <w:rsid w:val="00394F6F"/>
    <w:rsid w:val="00395563"/>
    <w:rsid w:val="003A2EC7"/>
    <w:rsid w:val="003A51EF"/>
    <w:rsid w:val="003A543F"/>
    <w:rsid w:val="003B1F7A"/>
    <w:rsid w:val="003B4397"/>
    <w:rsid w:val="003B6F6D"/>
    <w:rsid w:val="003B7861"/>
    <w:rsid w:val="003C2871"/>
    <w:rsid w:val="003C367A"/>
    <w:rsid w:val="003C55E6"/>
    <w:rsid w:val="003D1220"/>
    <w:rsid w:val="003D33BC"/>
    <w:rsid w:val="003D34F1"/>
    <w:rsid w:val="003D38C9"/>
    <w:rsid w:val="003D4839"/>
    <w:rsid w:val="003D7D3F"/>
    <w:rsid w:val="003E0657"/>
    <w:rsid w:val="003E306D"/>
    <w:rsid w:val="003E7854"/>
    <w:rsid w:val="003F685C"/>
    <w:rsid w:val="004007A2"/>
    <w:rsid w:val="00404191"/>
    <w:rsid w:val="00405EB5"/>
    <w:rsid w:val="0040690D"/>
    <w:rsid w:val="00411A36"/>
    <w:rsid w:val="004121D3"/>
    <w:rsid w:val="00412F1B"/>
    <w:rsid w:val="00413E34"/>
    <w:rsid w:val="00416096"/>
    <w:rsid w:val="00420736"/>
    <w:rsid w:val="00425773"/>
    <w:rsid w:val="00432B01"/>
    <w:rsid w:val="0043307B"/>
    <w:rsid w:val="004351D3"/>
    <w:rsid w:val="004353E8"/>
    <w:rsid w:val="00450443"/>
    <w:rsid w:val="00455E14"/>
    <w:rsid w:val="00463868"/>
    <w:rsid w:val="00463E3A"/>
    <w:rsid w:val="0046400D"/>
    <w:rsid w:val="004642C7"/>
    <w:rsid w:val="004664B2"/>
    <w:rsid w:val="00481D00"/>
    <w:rsid w:val="00485191"/>
    <w:rsid w:val="0048543F"/>
    <w:rsid w:val="0048751E"/>
    <w:rsid w:val="00492D26"/>
    <w:rsid w:val="0049317D"/>
    <w:rsid w:val="00493193"/>
    <w:rsid w:val="00494D8B"/>
    <w:rsid w:val="00494EEE"/>
    <w:rsid w:val="00496961"/>
    <w:rsid w:val="004A03AE"/>
    <w:rsid w:val="004A15D5"/>
    <w:rsid w:val="004A16C9"/>
    <w:rsid w:val="004A2C70"/>
    <w:rsid w:val="004A4BB9"/>
    <w:rsid w:val="004A59C3"/>
    <w:rsid w:val="004B0D6F"/>
    <w:rsid w:val="004B2383"/>
    <w:rsid w:val="004B55EF"/>
    <w:rsid w:val="004C233A"/>
    <w:rsid w:val="004C2AC4"/>
    <w:rsid w:val="004C3675"/>
    <w:rsid w:val="004C3A69"/>
    <w:rsid w:val="004C3C92"/>
    <w:rsid w:val="004C641B"/>
    <w:rsid w:val="004C7BBC"/>
    <w:rsid w:val="004C7DD3"/>
    <w:rsid w:val="004C7EE5"/>
    <w:rsid w:val="004D0019"/>
    <w:rsid w:val="004D3D3A"/>
    <w:rsid w:val="004D6AB6"/>
    <w:rsid w:val="004E0BF4"/>
    <w:rsid w:val="004E46EC"/>
    <w:rsid w:val="004F0E38"/>
    <w:rsid w:val="004F1A45"/>
    <w:rsid w:val="004F2743"/>
    <w:rsid w:val="004F2FE5"/>
    <w:rsid w:val="004F5B94"/>
    <w:rsid w:val="00501502"/>
    <w:rsid w:val="00502AD8"/>
    <w:rsid w:val="00505093"/>
    <w:rsid w:val="005067CD"/>
    <w:rsid w:val="00507B26"/>
    <w:rsid w:val="00512ACE"/>
    <w:rsid w:val="00513204"/>
    <w:rsid w:val="00513F12"/>
    <w:rsid w:val="00514CD8"/>
    <w:rsid w:val="005150C5"/>
    <w:rsid w:val="00515440"/>
    <w:rsid w:val="00516DA7"/>
    <w:rsid w:val="00517354"/>
    <w:rsid w:val="00522F81"/>
    <w:rsid w:val="005329FC"/>
    <w:rsid w:val="0053548E"/>
    <w:rsid w:val="00536628"/>
    <w:rsid w:val="00541E31"/>
    <w:rsid w:val="005434C0"/>
    <w:rsid w:val="005455AE"/>
    <w:rsid w:val="00546480"/>
    <w:rsid w:val="005469CC"/>
    <w:rsid w:val="00551675"/>
    <w:rsid w:val="005520EB"/>
    <w:rsid w:val="00555E7F"/>
    <w:rsid w:val="00563C77"/>
    <w:rsid w:val="0056409B"/>
    <w:rsid w:val="00565FB9"/>
    <w:rsid w:val="00571BE7"/>
    <w:rsid w:val="005754B2"/>
    <w:rsid w:val="005754E7"/>
    <w:rsid w:val="0057583D"/>
    <w:rsid w:val="00577FE2"/>
    <w:rsid w:val="00582AF6"/>
    <w:rsid w:val="00592973"/>
    <w:rsid w:val="00592B5A"/>
    <w:rsid w:val="0059582D"/>
    <w:rsid w:val="00597363"/>
    <w:rsid w:val="005A1E7D"/>
    <w:rsid w:val="005A3077"/>
    <w:rsid w:val="005A6DA2"/>
    <w:rsid w:val="005A7969"/>
    <w:rsid w:val="005B0758"/>
    <w:rsid w:val="005B404E"/>
    <w:rsid w:val="005B756F"/>
    <w:rsid w:val="005C0EBA"/>
    <w:rsid w:val="005C13ED"/>
    <w:rsid w:val="005C2175"/>
    <w:rsid w:val="005C6F69"/>
    <w:rsid w:val="005C7871"/>
    <w:rsid w:val="005D0861"/>
    <w:rsid w:val="005D09EF"/>
    <w:rsid w:val="005D1101"/>
    <w:rsid w:val="005D16AF"/>
    <w:rsid w:val="005D1EC9"/>
    <w:rsid w:val="005D4623"/>
    <w:rsid w:val="005E3560"/>
    <w:rsid w:val="005E57BF"/>
    <w:rsid w:val="005E5F72"/>
    <w:rsid w:val="005E6ACC"/>
    <w:rsid w:val="005F2F64"/>
    <w:rsid w:val="005F5763"/>
    <w:rsid w:val="0060369E"/>
    <w:rsid w:val="00604332"/>
    <w:rsid w:val="00612B0B"/>
    <w:rsid w:val="00612FB8"/>
    <w:rsid w:val="00613C68"/>
    <w:rsid w:val="00615A43"/>
    <w:rsid w:val="00616023"/>
    <w:rsid w:val="00616AA1"/>
    <w:rsid w:val="0062376C"/>
    <w:rsid w:val="00623C20"/>
    <w:rsid w:val="00624CAF"/>
    <w:rsid w:val="00625413"/>
    <w:rsid w:val="006329D6"/>
    <w:rsid w:val="00642BD7"/>
    <w:rsid w:val="0064575E"/>
    <w:rsid w:val="00646B8C"/>
    <w:rsid w:val="00647FC1"/>
    <w:rsid w:val="00655F81"/>
    <w:rsid w:val="0065627A"/>
    <w:rsid w:val="00661E9D"/>
    <w:rsid w:val="00664DA5"/>
    <w:rsid w:val="00664E84"/>
    <w:rsid w:val="00665FD8"/>
    <w:rsid w:val="0066612D"/>
    <w:rsid w:val="0066618E"/>
    <w:rsid w:val="006701DD"/>
    <w:rsid w:val="006718F7"/>
    <w:rsid w:val="006726B7"/>
    <w:rsid w:val="0067283E"/>
    <w:rsid w:val="00675CBF"/>
    <w:rsid w:val="00677187"/>
    <w:rsid w:val="00677322"/>
    <w:rsid w:val="00685DBE"/>
    <w:rsid w:val="006931E1"/>
    <w:rsid w:val="00697700"/>
    <w:rsid w:val="006A1963"/>
    <w:rsid w:val="006A332C"/>
    <w:rsid w:val="006A639D"/>
    <w:rsid w:val="006A691D"/>
    <w:rsid w:val="006B0DB8"/>
    <w:rsid w:val="006B29F4"/>
    <w:rsid w:val="006B364B"/>
    <w:rsid w:val="006B3BA1"/>
    <w:rsid w:val="006B47E4"/>
    <w:rsid w:val="006B650F"/>
    <w:rsid w:val="006C1BF7"/>
    <w:rsid w:val="006C2C2B"/>
    <w:rsid w:val="006C4CC7"/>
    <w:rsid w:val="006D01A4"/>
    <w:rsid w:val="006D2688"/>
    <w:rsid w:val="006D635A"/>
    <w:rsid w:val="006E3E64"/>
    <w:rsid w:val="006E4784"/>
    <w:rsid w:val="006E4CC5"/>
    <w:rsid w:val="006E5291"/>
    <w:rsid w:val="006E5DE5"/>
    <w:rsid w:val="006E645B"/>
    <w:rsid w:val="006E793E"/>
    <w:rsid w:val="006F502A"/>
    <w:rsid w:val="007029A9"/>
    <w:rsid w:val="007052E1"/>
    <w:rsid w:val="00707267"/>
    <w:rsid w:val="00710AE0"/>
    <w:rsid w:val="007125D7"/>
    <w:rsid w:val="00712DCF"/>
    <w:rsid w:val="00715528"/>
    <w:rsid w:val="00716D62"/>
    <w:rsid w:val="00717C83"/>
    <w:rsid w:val="007200D8"/>
    <w:rsid w:val="00723657"/>
    <w:rsid w:val="00724639"/>
    <w:rsid w:val="00727074"/>
    <w:rsid w:val="007316A0"/>
    <w:rsid w:val="007324FD"/>
    <w:rsid w:val="0074132D"/>
    <w:rsid w:val="007464F4"/>
    <w:rsid w:val="00757D83"/>
    <w:rsid w:val="007673A4"/>
    <w:rsid w:val="00771FE2"/>
    <w:rsid w:val="00772222"/>
    <w:rsid w:val="00772DCE"/>
    <w:rsid w:val="00775A17"/>
    <w:rsid w:val="007769D9"/>
    <w:rsid w:val="00782C51"/>
    <w:rsid w:val="00792CE3"/>
    <w:rsid w:val="00794E79"/>
    <w:rsid w:val="00796B9E"/>
    <w:rsid w:val="0079761A"/>
    <w:rsid w:val="007A1F19"/>
    <w:rsid w:val="007A5429"/>
    <w:rsid w:val="007A7ED4"/>
    <w:rsid w:val="007B2112"/>
    <w:rsid w:val="007B55E5"/>
    <w:rsid w:val="007B7606"/>
    <w:rsid w:val="007C0006"/>
    <w:rsid w:val="007C1CF6"/>
    <w:rsid w:val="007C421C"/>
    <w:rsid w:val="007C493B"/>
    <w:rsid w:val="007D31BD"/>
    <w:rsid w:val="007D40AD"/>
    <w:rsid w:val="007D6EB9"/>
    <w:rsid w:val="007E50DF"/>
    <w:rsid w:val="007E53D9"/>
    <w:rsid w:val="007E6811"/>
    <w:rsid w:val="007E757C"/>
    <w:rsid w:val="007F332F"/>
    <w:rsid w:val="00801C90"/>
    <w:rsid w:val="0080351C"/>
    <w:rsid w:val="00804D83"/>
    <w:rsid w:val="0080695E"/>
    <w:rsid w:val="008103D7"/>
    <w:rsid w:val="008124F5"/>
    <w:rsid w:val="00813857"/>
    <w:rsid w:val="008168EB"/>
    <w:rsid w:val="00820187"/>
    <w:rsid w:val="00823042"/>
    <w:rsid w:val="00823A5D"/>
    <w:rsid w:val="00824CDA"/>
    <w:rsid w:val="00844255"/>
    <w:rsid w:val="00851902"/>
    <w:rsid w:val="0085748A"/>
    <w:rsid w:val="00857D67"/>
    <w:rsid w:val="0087697B"/>
    <w:rsid w:val="00882B79"/>
    <w:rsid w:val="0088452C"/>
    <w:rsid w:val="008857CF"/>
    <w:rsid w:val="00891E97"/>
    <w:rsid w:val="008961B3"/>
    <w:rsid w:val="008A453D"/>
    <w:rsid w:val="008A59FF"/>
    <w:rsid w:val="008A7B9C"/>
    <w:rsid w:val="008B2FBA"/>
    <w:rsid w:val="008B43CE"/>
    <w:rsid w:val="008C090A"/>
    <w:rsid w:val="008C2E59"/>
    <w:rsid w:val="008C3CF0"/>
    <w:rsid w:val="008C6CD8"/>
    <w:rsid w:val="008D50C5"/>
    <w:rsid w:val="008D751C"/>
    <w:rsid w:val="008E4586"/>
    <w:rsid w:val="008E505B"/>
    <w:rsid w:val="008E516D"/>
    <w:rsid w:val="008E5DFD"/>
    <w:rsid w:val="008E68E2"/>
    <w:rsid w:val="008F0005"/>
    <w:rsid w:val="008F02ED"/>
    <w:rsid w:val="008F1849"/>
    <w:rsid w:val="008F26CB"/>
    <w:rsid w:val="008F2FB3"/>
    <w:rsid w:val="008F3C9E"/>
    <w:rsid w:val="008F44E5"/>
    <w:rsid w:val="0090267D"/>
    <w:rsid w:val="00911036"/>
    <w:rsid w:val="00912D0B"/>
    <w:rsid w:val="00913EB5"/>
    <w:rsid w:val="009142BD"/>
    <w:rsid w:val="00923FA5"/>
    <w:rsid w:val="009365ED"/>
    <w:rsid w:val="00937DBE"/>
    <w:rsid w:val="009423FF"/>
    <w:rsid w:val="009426C7"/>
    <w:rsid w:val="00947637"/>
    <w:rsid w:val="00954233"/>
    <w:rsid w:val="00955584"/>
    <w:rsid w:val="009607FD"/>
    <w:rsid w:val="00961174"/>
    <w:rsid w:val="0096415D"/>
    <w:rsid w:val="0096507C"/>
    <w:rsid w:val="00966890"/>
    <w:rsid w:val="00973DB7"/>
    <w:rsid w:val="00976D94"/>
    <w:rsid w:val="0098658C"/>
    <w:rsid w:val="00986D83"/>
    <w:rsid w:val="009932F9"/>
    <w:rsid w:val="009942FE"/>
    <w:rsid w:val="00994323"/>
    <w:rsid w:val="009B098D"/>
    <w:rsid w:val="009B56AA"/>
    <w:rsid w:val="009B6C0F"/>
    <w:rsid w:val="009C0B49"/>
    <w:rsid w:val="009C470F"/>
    <w:rsid w:val="009C50BB"/>
    <w:rsid w:val="009D4874"/>
    <w:rsid w:val="009D61C5"/>
    <w:rsid w:val="009E1DA2"/>
    <w:rsid w:val="009E4A5F"/>
    <w:rsid w:val="009E4FF5"/>
    <w:rsid w:val="009E50B6"/>
    <w:rsid w:val="009E6405"/>
    <w:rsid w:val="009E6AC7"/>
    <w:rsid w:val="009F1570"/>
    <w:rsid w:val="009F32CC"/>
    <w:rsid w:val="00A005EA"/>
    <w:rsid w:val="00A01922"/>
    <w:rsid w:val="00A02BFD"/>
    <w:rsid w:val="00A0475E"/>
    <w:rsid w:val="00A06C10"/>
    <w:rsid w:val="00A112A3"/>
    <w:rsid w:val="00A113A3"/>
    <w:rsid w:val="00A14276"/>
    <w:rsid w:val="00A14D67"/>
    <w:rsid w:val="00A17EE7"/>
    <w:rsid w:val="00A218D3"/>
    <w:rsid w:val="00A22BF6"/>
    <w:rsid w:val="00A256BA"/>
    <w:rsid w:val="00A35B03"/>
    <w:rsid w:val="00A40BFA"/>
    <w:rsid w:val="00A46CDB"/>
    <w:rsid w:val="00A470C7"/>
    <w:rsid w:val="00A51814"/>
    <w:rsid w:val="00A54AC2"/>
    <w:rsid w:val="00A54EF9"/>
    <w:rsid w:val="00A55189"/>
    <w:rsid w:val="00A67831"/>
    <w:rsid w:val="00A84C9E"/>
    <w:rsid w:val="00A85AD2"/>
    <w:rsid w:val="00A90DEC"/>
    <w:rsid w:val="00A90FE4"/>
    <w:rsid w:val="00A94F6D"/>
    <w:rsid w:val="00A963E6"/>
    <w:rsid w:val="00AA105A"/>
    <w:rsid w:val="00AB0B31"/>
    <w:rsid w:val="00AB4726"/>
    <w:rsid w:val="00AC005D"/>
    <w:rsid w:val="00AC0714"/>
    <w:rsid w:val="00AC0CAA"/>
    <w:rsid w:val="00AC3C58"/>
    <w:rsid w:val="00AD5C55"/>
    <w:rsid w:val="00AD7EBB"/>
    <w:rsid w:val="00AE078F"/>
    <w:rsid w:val="00AE0B46"/>
    <w:rsid w:val="00AE2032"/>
    <w:rsid w:val="00AE47CD"/>
    <w:rsid w:val="00AF72F4"/>
    <w:rsid w:val="00B13BB3"/>
    <w:rsid w:val="00B13F60"/>
    <w:rsid w:val="00B16041"/>
    <w:rsid w:val="00B240CD"/>
    <w:rsid w:val="00B25BD9"/>
    <w:rsid w:val="00B2610C"/>
    <w:rsid w:val="00B309B7"/>
    <w:rsid w:val="00B31F42"/>
    <w:rsid w:val="00B3480C"/>
    <w:rsid w:val="00B36ED4"/>
    <w:rsid w:val="00B403CC"/>
    <w:rsid w:val="00B40508"/>
    <w:rsid w:val="00B4436D"/>
    <w:rsid w:val="00B5298D"/>
    <w:rsid w:val="00B53CFB"/>
    <w:rsid w:val="00B57D22"/>
    <w:rsid w:val="00B57F1A"/>
    <w:rsid w:val="00B61755"/>
    <w:rsid w:val="00B67E0B"/>
    <w:rsid w:val="00B70FB4"/>
    <w:rsid w:val="00B71B08"/>
    <w:rsid w:val="00B75DAA"/>
    <w:rsid w:val="00B77108"/>
    <w:rsid w:val="00B80E6C"/>
    <w:rsid w:val="00B852A9"/>
    <w:rsid w:val="00B900A8"/>
    <w:rsid w:val="00B94407"/>
    <w:rsid w:val="00B95632"/>
    <w:rsid w:val="00B967DB"/>
    <w:rsid w:val="00B97025"/>
    <w:rsid w:val="00BA1945"/>
    <w:rsid w:val="00BA316B"/>
    <w:rsid w:val="00BA4C90"/>
    <w:rsid w:val="00BA6103"/>
    <w:rsid w:val="00BB03EE"/>
    <w:rsid w:val="00BB0A4B"/>
    <w:rsid w:val="00BB713A"/>
    <w:rsid w:val="00BC0785"/>
    <w:rsid w:val="00BC138C"/>
    <w:rsid w:val="00BC79AD"/>
    <w:rsid w:val="00BD10CA"/>
    <w:rsid w:val="00BD2668"/>
    <w:rsid w:val="00BD2B9E"/>
    <w:rsid w:val="00BD3503"/>
    <w:rsid w:val="00BD5672"/>
    <w:rsid w:val="00BD74CC"/>
    <w:rsid w:val="00BE0A49"/>
    <w:rsid w:val="00BE1041"/>
    <w:rsid w:val="00BE1A5B"/>
    <w:rsid w:val="00BE49F8"/>
    <w:rsid w:val="00BE4D96"/>
    <w:rsid w:val="00BF1B07"/>
    <w:rsid w:val="00BF321A"/>
    <w:rsid w:val="00C00462"/>
    <w:rsid w:val="00C01650"/>
    <w:rsid w:val="00C02329"/>
    <w:rsid w:val="00C02A18"/>
    <w:rsid w:val="00C06EF8"/>
    <w:rsid w:val="00C073FA"/>
    <w:rsid w:val="00C1202D"/>
    <w:rsid w:val="00C15161"/>
    <w:rsid w:val="00C165B4"/>
    <w:rsid w:val="00C16FD0"/>
    <w:rsid w:val="00C2296E"/>
    <w:rsid w:val="00C2362B"/>
    <w:rsid w:val="00C25053"/>
    <w:rsid w:val="00C267A3"/>
    <w:rsid w:val="00C30C1D"/>
    <w:rsid w:val="00C31F3E"/>
    <w:rsid w:val="00C33B7B"/>
    <w:rsid w:val="00C351CE"/>
    <w:rsid w:val="00C35255"/>
    <w:rsid w:val="00C41395"/>
    <w:rsid w:val="00C41DB0"/>
    <w:rsid w:val="00C43E00"/>
    <w:rsid w:val="00C45DF6"/>
    <w:rsid w:val="00C53AC9"/>
    <w:rsid w:val="00C55F0D"/>
    <w:rsid w:val="00C62951"/>
    <w:rsid w:val="00C656DD"/>
    <w:rsid w:val="00C70B84"/>
    <w:rsid w:val="00C72D61"/>
    <w:rsid w:val="00C7376B"/>
    <w:rsid w:val="00C7552E"/>
    <w:rsid w:val="00C779EF"/>
    <w:rsid w:val="00C77EA8"/>
    <w:rsid w:val="00C81B0B"/>
    <w:rsid w:val="00C8285A"/>
    <w:rsid w:val="00C839F2"/>
    <w:rsid w:val="00C8402D"/>
    <w:rsid w:val="00C8578E"/>
    <w:rsid w:val="00C8739A"/>
    <w:rsid w:val="00C90AB4"/>
    <w:rsid w:val="00C90ED7"/>
    <w:rsid w:val="00C9258B"/>
    <w:rsid w:val="00C9506D"/>
    <w:rsid w:val="00C950A1"/>
    <w:rsid w:val="00C97897"/>
    <w:rsid w:val="00CA3A97"/>
    <w:rsid w:val="00CA3FEA"/>
    <w:rsid w:val="00CA647E"/>
    <w:rsid w:val="00CB6904"/>
    <w:rsid w:val="00CB6B18"/>
    <w:rsid w:val="00CB766E"/>
    <w:rsid w:val="00CC06B4"/>
    <w:rsid w:val="00CC1622"/>
    <w:rsid w:val="00CC3880"/>
    <w:rsid w:val="00CC65B2"/>
    <w:rsid w:val="00CC6F9E"/>
    <w:rsid w:val="00CC7DF8"/>
    <w:rsid w:val="00CD0B46"/>
    <w:rsid w:val="00CD2317"/>
    <w:rsid w:val="00CD3D09"/>
    <w:rsid w:val="00CE0998"/>
    <w:rsid w:val="00CE7D78"/>
    <w:rsid w:val="00CF29E9"/>
    <w:rsid w:val="00CF4816"/>
    <w:rsid w:val="00CF4A45"/>
    <w:rsid w:val="00CF7A12"/>
    <w:rsid w:val="00D040A6"/>
    <w:rsid w:val="00D052DD"/>
    <w:rsid w:val="00D05A6C"/>
    <w:rsid w:val="00D06C8E"/>
    <w:rsid w:val="00D10407"/>
    <w:rsid w:val="00D122BD"/>
    <w:rsid w:val="00D14850"/>
    <w:rsid w:val="00D2132C"/>
    <w:rsid w:val="00D24B0E"/>
    <w:rsid w:val="00D26E37"/>
    <w:rsid w:val="00D3057D"/>
    <w:rsid w:val="00D3083C"/>
    <w:rsid w:val="00D316E8"/>
    <w:rsid w:val="00D318CC"/>
    <w:rsid w:val="00D322D3"/>
    <w:rsid w:val="00D33B8F"/>
    <w:rsid w:val="00D34F53"/>
    <w:rsid w:val="00D366F9"/>
    <w:rsid w:val="00D36BB4"/>
    <w:rsid w:val="00D57576"/>
    <w:rsid w:val="00D6101D"/>
    <w:rsid w:val="00D72EC1"/>
    <w:rsid w:val="00D73B14"/>
    <w:rsid w:val="00D746A3"/>
    <w:rsid w:val="00D75C3F"/>
    <w:rsid w:val="00D766F5"/>
    <w:rsid w:val="00D800F7"/>
    <w:rsid w:val="00D81975"/>
    <w:rsid w:val="00D856B1"/>
    <w:rsid w:val="00D8667D"/>
    <w:rsid w:val="00D86CBD"/>
    <w:rsid w:val="00D86E57"/>
    <w:rsid w:val="00D87407"/>
    <w:rsid w:val="00D87BDC"/>
    <w:rsid w:val="00D91418"/>
    <w:rsid w:val="00D94BD2"/>
    <w:rsid w:val="00D95D82"/>
    <w:rsid w:val="00DA0F66"/>
    <w:rsid w:val="00DA2FAD"/>
    <w:rsid w:val="00DA67F4"/>
    <w:rsid w:val="00DB06AE"/>
    <w:rsid w:val="00DB2AB8"/>
    <w:rsid w:val="00DB34F1"/>
    <w:rsid w:val="00DB3748"/>
    <w:rsid w:val="00DB5C92"/>
    <w:rsid w:val="00DB7F0B"/>
    <w:rsid w:val="00DC1102"/>
    <w:rsid w:val="00DC14C5"/>
    <w:rsid w:val="00DC313A"/>
    <w:rsid w:val="00DC3590"/>
    <w:rsid w:val="00DC4288"/>
    <w:rsid w:val="00DC5086"/>
    <w:rsid w:val="00DC6DD2"/>
    <w:rsid w:val="00DD1D1D"/>
    <w:rsid w:val="00DD3F99"/>
    <w:rsid w:val="00DE02C4"/>
    <w:rsid w:val="00DE0E80"/>
    <w:rsid w:val="00DE549D"/>
    <w:rsid w:val="00DF5D05"/>
    <w:rsid w:val="00E0245B"/>
    <w:rsid w:val="00E03725"/>
    <w:rsid w:val="00E03B02"/>
    <w:rsid w:val="00E125BE"/>
    <w:rsid w:val="00E1565D"/>
    <w:rsid w:val="00E17D92"/>
    <w:rsid w:val="00E2129C"/>
    <w:rsid w:val="00E2170D"/>
    <w:rsid w:val="00E23D94"/>
    <w:rsid w:val="00E30686"/>
    <w:rsid w:val="00E334A4"/>
    <w:rsid w:val="00E36A6A"/>
    <w:rsid w:val="00E41664"/>
    <w:rsid w:val="00E446C3"/>
    <w:rsid w:val="00E51ECA"/>
    <w:rsid w:val="00E53F8E"/>
    <w:rsid w:val="00E544A7"/>
    <w:rsid w:val="00E634E1"/>
    <w:rsid w:val="00E64D31"/>
    <w:rsid w:val="00E708D3"/>
    <w:rsid w:val="00E74506"/>
    <w:rsid w:val="00E803D4"/>
    <w:rsid w:val="00E80B37"/>
    <w:rsid w:val="00E81652"/>
    <w:rsid w:val="00E81738"/>
    <w:rsid w:val="00E86E24"/>
    <w:rsid w:val="00E90912"/>
    <w:rsid w:val="00E91BC3"/>
    <w:rsid w:val="00E93231"/>
    <w:rsid w:val="00EA0D8F"/>
    <w:rsid w:val="00EA3CCB"/>
    <w:rsid w:val="00EA6BAD"/>
    <w:rsid w:val="00EB1E9C"/>
    <w:rsid w:val="00EB21EA"/>
    <w:rsid w:val="00EB451F"/>
    <w:rsid w:val="00EB4A73"/>
    <w:rsid w:val="00EB5786"/>
    <w:rsid w:val="00EB628C"/>
    <w:rsid w:val="00EB7DA4"/>
    <w:rsid w:val="00EC0562"/>
    <w:rsid w:val="00EC1D5B"/>
    <w:rsid w:val="00EC3BC3"/>
    <w:rsid w:val="00EC4305"/>
    <w:rsid w:val="00EC5CC9"/>
    <w:rsid w:val="00ED16FA"/>
    <w:rsid w:val="00ED2E4C"/>
    <w:rsid w:val="00ED51CB"/>
    <w:rsid w:val="00ED65D8"/>
    <w:rsid w:val="00EE11BE"/>
    <w:rsid w:val="00EE3296"/>
    <w:rsid w:val="00EE33E6"/>
    <w:rsid w:val="00EE5155"/>
    <w:rsid w:val="00EE7248"/>
    <w:rsid w:val="00EF384F"/>
    <w:rsid w:val="00EF5992"/>
    <w:rsid w:val="00EF62C1"/>
    <w:rsid w:val="00EF69BF"/>
    <w:rsid w:val="00EF776F"/>
    <w:rsid w:val="00F02956"/>
    <w:rsid w:val="00F02D4F"/>
    <w:rsid w:val="00F03B37"/>
    <w:rsid w:val="00F0756F"/>
    <w:rsid w:val="00F128C4"/>
    <w:rsid w:val="00F15F8E"/>
    <w:rsid w:val="00F2128D"/>
    <w:rsid w:val="00F248DD"/>
    <w:rsid w:val="00F25342"/>
    <w:rsid w:val="00F315A8"/>
    <w:rsid w:val="00F349FC"/>
    <w:rsid w:val="00F367E4"/>
    <w:rsid w:val="00F43714"/>
    <w:rsid w:val="00F50C06"/>
    <w:rsid w:val="00F519D6"/>
    <w:rsid w:val="00F5309C"/>
    <w:rsid w:val="00F60D03"/>
    <w:rsid w:val="00F61F62"/>
    <w:rsid w:val="00F62EE4"/>
    <w:rsid w:val="00F63CA0"/>
    <w:rsid w:val="00F67141"/>
    <w:rsid w:val="00F67687"/>
    <w:rsid w:val="00F71525"/>
    <w:rsid w:val="00F74498"/>
    <w:rsid w:val="00F754CA"/>
    <w:rsid w:val="00F757A6"/>
    <w:rsid w:val="00F763FD"/>
    <w:rsid w:val="00F84612"/>
    <w:rsid w:val="00F9115C"/>
    <w:rsid w:val="00F93C1E"/>
    <w:rsid w:val="00F95B0B"/>
    <w:rsid w:val="00FA0A8B"/>
    <w:rsid w:val="00FA161A"/>
    <w:rsid w:val="00FA234C"/>
    <w:rsid w:val="00FA28FA"/>
    <w:rsid w:val="00FA3FCE"/>
    <w:rsid w:val="00FB5689"/>
    <w:rsid w:val="00FB65DF"/>
    <w:rsid w:val="00FB6646"/>
    <w:rsid w:val="00FB758D"/>
    <w:rsid w:val="00FC53CD"/>
    <w:rsid w:val="00FC54E9"/>
    <w:rsid w:val="00FD3B4E"/>
    <w:rsid w:val="00FD3EFB"/>
    <w:rsid w:val="00FE1BDA"/>
    <w:rsid w:val="00FE61AA"/>
    <w:rsid w:val="00FE7461"/>
    <w:rsid w:val="00FF2D60"/>
    <w:rsid w:val="00FF56F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F2563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904"/>
    <w:rPr>
      <w:rFonts w:ascii="Times New Roman" w:eastAsia="Times New Roman" w:hAnsi="Times New Roman" w:cs="Times New Roman"/>
      <w:lang w:val="fr-BE"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B7606"/>
  </w:style>
  <w:style w:type="character" w:styleId="Hyperlink">
    <w:name w:val="Hyperlink"/>
    <w:basedOn w:val="DefaultParagraphFont"/>
    <w:uiPriority w:val="99"/>
    <w:unhideWhenUsed/>
    <w:rsid w:val="00345D19"/>
    <w:rPr>
      <w:color w:val="0000FF"/>
      <w:u w:val="single"/>
    </w:rPr>
  </w:style>
  <w:style w:type="paragraph" w:styleId="ListParagraph">
    <w:name w:val="List Paragraph"/>
    <w:basedOn w:val="Normal"/>
    <w:uiPriority w:val="34"/>
    <w:qFormat/>
    <w:rsid w:val="00F757A6"/>
    <w:pPr>
      <w:ind w:left="720"/>
      <w:contextualSpacing/>
    </w:pPr>
  </w:style>
  <w:style w:type="paragraph" w:styleId="Footer">
    <w:name w:val="footer"/>
    <w:basedOn w:val="Normal"/>
    <w:link w:val="FooterChar"/>
    <w:uiPriority w:val="99"/>
    <w:unhideWhenUsed/>
    <w:rsid w:val="004C3C92"/>
    <w:pPr>
      <w:tabs>
        <w:tab w:val="center" w:pos="4536"/>
        <w:tab w:val="right" w:pos="9072"/>
      </w:tabs>
    </w:pPr>
  </w:style>
  <w:style w:type="character" w:customStyle="1" w:styleId="FooterChar">
    <w:name w:val="Footer Char"/>
    <w:basedOn w:val="DefaultParagraphFont"/>
    <w:link w:val="Footer"/>
    <w:uiPriority w:val="99"/>
    <w:rsid w:val="004C3C92"/>
    <w:rPr>
      <w:rFonts w:ascii="Times New Roman" w:eastAsia="Times New Roman" w:hAnsi="Times New Roman" w:cs="Times New Roman"/>
      <w:lang w:val="fr-BE" w:eastAsia="fr-FR"/>
    </w:rPr>
  </w:style>
  <w:style w:type="character" w:styleId="PageNumber">
    <w:name w:val="page number"/>
    <w:basedOn w:val="DefaultParagraphFont"/>
    <w:uiPriority w:val="99"/>
    <w:semiHidden/>
    <w:unhideWhenUsed/>
    <w:rsid w:val="004C3C92"/>
  </w:style>
  <w:style w:type="character" w:styleId="CommentReference">
    <w:name w:val="annotation reference"/>
    <w:basedOn w:val="DefaultParagraphFont"/>
    <w:uiPriority w:val="99"/>
    <w:semiHidden/>
    <w:unhideWhenUsed/>
    <w:rsid w:val="001A416E"/>
    <w:rPr>
      <w:sz w:val="16"/>
      <w:szCs w:val="16"/>
    </w:rPr>
  </w:style>
  <w:style w:type="paragraph" w:styleId="CommentText">
    <w:name w:val="annotation text"/>
    <w:basedOn w:val="Normal"/>
    <w:link w:val="CommentTextChar"/>
    <w:uiPriority w:val="99"/>
    <w:unhideWhenUsed/>
    <w:rsid w:val="001A416E"/>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1A416E"/>
    <w:rPr>
      <w:sz w:val="20"/>
      <w:szCs w:val="20"/>
      <w:lang w:val="en-US"/>
    </w:rPr>
  </w:style>
  <w:style w:type="paragraph" w:styleId="BalloonText">
    <w:name w:val="Balloon Text"/>
    <w:basedOn w:val="Normal"/>
    <w:link w:val="BalloonTextChar"/>
    <w:uiPriority w:val="99"/>
    <w:semiHidden/>
    <w:unhideWhenUsed/>
    <w:rsid w:val="008D751C"/>
    <w:rPr>
      <w:sz w:val="18"/>
      <w:szCs w:val="18"/>
    </w:rPr>
  </w:style>
  <w:style w:type="character" w:customStyle="1" w:styleId="BalloonTextChar">
    <w:name w:val="Balloon Text Char"/>
    <w:basedOn w:val="DefaultParagraphFont"/>
    <w:link w:val="BalloonText"/>
    <w:uiPriority w:val="99"/>
    <w:semiHidden/>
    <w:rsid w:val="008D751C"/>
    <w:rPr>
      <w:rFonts w:ascii="Times New Roman" w:eastAsia="Times New Roman" w:hAnsi="Times New Roman" w:cs="Times New Roman"/>
      <w:sz w:val="18"/>
      <w:szCs w:val="18"/>
      <w:lang w:val="fr-BE" w:eastAsia="fr-FR"/>
    </w:rPr>
  </w:style>
  <w:style w:type="character" w:customStyle="1" w:styleId="Mentionnonrsolue1">
    <w:name w:val="Mention non résolue1"/>
    <w:basedOn w:val="DefaultParagraphFont"/>
    <w:uiPriority w:val="99"/>
    <w:rsid w:val="009426C7"/>
    <w:rPr>
      <w:color w:val="605E5C"/>
      <w:shd w:val="clear" w:color="auto" w:fill="E1DFDD"/>
    </w:rPr>
  </w:style>
  <w:style w:type="paragraph" w:styleId="Header">
    <w:name w:val="header"/>
    <w:basedOn w:val="Normal"/>
    <w:link w:val="HeaderChar"/>
    <w:uiPriority w:val="99"/>
    <w:unhideWhenUsed/>
    <w:rsid w:val="003C2871"/>
    <w:pPr>
      <w:tabs>
        <w:tab w:val="center" w:pos="4680"/>
        <w:tab w:val="right" w:pos="9360"/>
      </w:tabs>
    </w:pPr>
  </w:style>
  <w:style w:type="character" w:customStyle="1" w:styleId="HeaderChar">
    <w:name w:val="Header Char"/>
    <w:basedOn w:val="DefaultParagraphFont"/>
    <w:link w:val="Header"/>
    <w:uiPriority w:val="99"/>
    <w:rsid w:val="003C2871"/>
    <w:rPr>
      <w:rFonts w:ascii="Times New Roman" w:eastAsia="Times New Roman" w:hAnsi="Times New Roman" w:cs="Times New Roman"/>
      <w:lang w:val="fr-BE" w:eastAsia="fr-FR"/>
    </w:rPr>
  </w:style>
  <w:style w:type="paragraph" w:styleId="CommentSubject">
    <w:name w:val="annotation subject"/>
    <w:basedOn w:val="CommentText"/>
    <w:next w:val="CommentText"/>
    <w:link w:val="CommentSubjectChar"/>
    <w:uiPriority w:val="99"/>
    <w:semiHidden/>
    <w:unhideWhenUsed/>
    <w:rsid w:val="00CC7DF8"/>
    <w:rPr>
      <w:rFonts w:ascii="Times New Roman" w:eastAsia="Times New Roman" w:hAnsi="Times New Roman" w:cs="Times New Roman"/>
      <w:b/>
      <w:bCs/>
      <w:lang w:val="fr-BE" w:eastAsia="fr-FR"/>
    </w:rPr>
  </w:style>
  <w:style w:type="character" w:customStyle="1" w:styleId="CommentSubjectChar">
    <w:name w:val="Comment Subject Char"/>
    <w:basedOn w:val="CommentTextChar"/>
    <w:link w:val="CommentSubject"/>
    <w:uiPriority w:val="99"/>
    <w:semiHidden/>
    <w:rsid w:val="00CC7DF8"/>
    <w:rPr>
      <w:rFonts w:ascii="Times New Roman" w:eastAsia="Times New Roman" w:hAnsi="Times New Roman" w:cs="Times New Roman"/>
      <w:b/>
      <w:bCs/>
      <w:sz w:val="20"/>
      <w:szCs w:val="20"/>
      <w:lang w:val="fr-BE" w:eastAsia="fr-FR"/>
    </w:rPr>
  </w:style>
  <w:style w:type="paragraph" w:styleId="Revision">
    <w:name w:val="Revision"/>
    <w:hidden/>
    <w:uiPriority w:val="99"/>
    <w:semiHidden/>
    <w:rsid w:val="00050487"/>
    <w:rPr>
      <w:rFonts w:ascii="Times New Roman" w:eastAsia="Times New Roman" w:hAnsi="Times New Roman" w:cs="Times New Roman"/>
      <w:lang w:val="fr-BE" w:eastAsia="fr-FR"/>
    </w:rPr>
  </w:style>
  <w:style w:type="character" w:customStyle="1" w:styleId="jlqj4b">
    <w:name w:val="jlqj4b"/>
    <w:basedOn w:val="DefaultParagraphFont"/>
    <w:rsid w:val="00E03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29512">
      <w:bodyDiv w:val="1"/>
      <w:marLeft w:val="0"/>
      <w:marRight w:val="0"/>
      <w:marTop w:val="0"/>
      <w:marBottom w:val="0"/>
      <w:divBdr>
        <w:top w:val="none" w:sz="0" w:space="0" w:color="auto"/>
        <w:left w:val="none" w:sz="0" w:space="0" w:color="auto"/>
        <w:bottom w:val="none" w:sz="0" w:space="0" w:color="auto"/>
        <w:right w:val="none" w:sz="0" w:space="0" w:color="auto"/>
      </w:divBdr>
    </w:div>
    <w:div w:id="315570728">
      <w:bodyDiv w:val="1"/>
      <w:marLeft w:val="0"/>
      <w:marRight w:val="0"/>
      <w:marTop w:val="0"/>
      <w:marBottom w:val="0"/>
      <w:divBdr>
        <w:top w:val="none" w:sz="0" w:space="0" w:color="auto"/>
        <w:left w:val="none" w:sz="0" w:space="0" w:color="auto"/>
        <w:bottom w:val="none" w:sz="0" w:space="0" w:color="auto"/>
        <w:right w:val="none" w:sz="0" w:space="0" w:color="auto"/>
      </w:divBdr>
    </w:div>
    <w:div w:id="421226176">
      <w:bodyDiv w:val="1"/>
      <w:marLeft w:val="0"/>
      <w:marRight w:val="0"/>
      <w:marTop w:val="0"/>
      <w:marBottom w:val="0"/>
      <w:divBdr>
        <w:top w:val="none" w:sz="0" w:space="0" w:color="auto"/>
        <w:left w:val="none" w:sz="0" w:space="0" w:color="auto"/>
        <w:bottom w:val="none" w:sz="0" w:space="0" w:color="auto"/>
        <w:right w:val="none" w:sz="0" w:space="0" w:color="auto"/>
      </w:divBdr>
    </w:div>
    <w:div w:id="1042286737">
      <w:bodyDiv w:val="1"/>
      <w:marLeft w:val="0"/>
      <w:marRight w:val="0"/>
      <w:marTop w:val="0"/>
      <w:marBottom w:val="0"/>
      <w:divBdr>
        <w:top w:val="none" w:sz="0" w:space="0" w:color="auto"/>
        <w:left w:val="none" w:sz="0" w:space="0" w:color="auto"/>
        <w:bottom w:val="none" w:sz="0" w:space="0" w:color="auto"/>
        <w:right w:val="none" w:sz="0" w:space="0" w:color="auto"/>
      </w:divBdr>
    </w:div>
    <w:div w:id="212745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berchem@uliege.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kammoun@doct.uliege.be" TargetMode="External"/><Relationship Id="rId4" Type="http://schemas.openxmlformats.org/officeDocument/2006/relationships/settings" Target="settings.xml"/><Relationship Id="rId9" Type="http://schemas.openxmlformats.org/officeDocument/2006/relationships/hyperlink" Target="mailto:a.richel@uliege.b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6DCD-0BAB-4B62-BD40-DE6EED860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10514</Words>
  <Characters>59931</Characters>
  <Application>Microsoft Office Word</Application>
  <DocSecurity>0</DocSecurity>
  <Lines>499</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2021-01-20T12:28:00Z</dcterms:created>
  <dcterms:modified xsi:type="dcterms:W3CDTF">2021-01-20T12:37:00Z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c26189e4-cdea-354e-9e24-01e86f275f2c</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http://www.zotero.org/styles/biomass-and-bioenergy</vt:lpwstr>
  </property>
  <property fmtid="{D5CDD505-2E9C-101B-9397-08002B2CF9AE}" pid="12" name="Mendeley Recent Style Name 3_1">
    <vt:lpwstr>Biomass and Bioenergy</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http://www.zotero.org/styles/frontiers</vt:lpwstr>
  </property>
  <property fmtid="{D5CDD505-2E9C-101B-9397-08002B2CF9AE}" pid="16" name="Mendeley Recent Style Name 5_1">
    <vt:lpwstr>Frontiers journals</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