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6EDC8" w14:textId="77777777" w:rsidR="00AA5CE2" w:rsidRPr="00AA5CE2" w:rsidRDefault="0095024E" w:rsidP="00AA5CE2">
      <w:pPr>
        <w:spacing w:line="360" w:lineRule="auto"/>
        <w:rPr>
          <w:rFonts w:cstheme="minorHAnsi"/>
          <w:b/>
          <w:color w:val="222222"/>
          <w:shd w:val="clear" w:color="auto" w:fill="FFFFFF"/>
        </w:rPr>
      </w:pPr>
      <w:r w:rsidRPr="00AA5CE2">
        <w:rPr>
          <w:rStyle w:val="Strong"/>
          <w:rFonts w:cstheme="minorHAnsi"/>
          <w:color w:val="222222"/>
          <w:shd w:val="clear" w:color="auto" w:fill="FFFFFF"/>
        </w:rPr>
        <w:t>Editorial and production comments:</w:t>
      </w:r>
      <w:r w:rsidRPr="00AA5CE2">
        <w:rPr>
          <w:rFonts w:cstheme="minorHAnsi"/>
          <w:color w:val="222222"/>
        </w:rPr>
        <w:br/>
      </w:r>
      <w:r w:rsidRPr="00AA5CE2">
        <w:rPr>
          <w:rFonts w:cstheme="minorHAnsi"/>
          <w:b/>
          <w:color w:val="222222"/>
          <w:shd w:val="clear" w:color="auto" w:fill="FFFFFF"/>
        </w:rPr>
        <w:t>Changes to be made by the Author(s) regarding the written manuscript:</w:t>
      </w:r>
    </w:p>
    <w:p w14:paraId="775428E3" w14:textId="2D2097A9" w:rsidR="00AA5CE2" w:rsidRP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1. Please take this opportunity to thoroughly proofread the manuscript to ensure that there are no spelling or grammar issues.</w:t>
      </w:r>
    </w:p>
    <w:p w14:paraId="20690979" w14:textId="11DCD8A6" w:rsidR="00AA5CE2" w:rsidRDefault="00AA5CE2" w:rsidP="00AA5CE2">
      <w:pPr>
        <w:spacing w:line="360" w:lineRule="auto"/>
        <w:rPr>
          <w:rFonts w:cstheme="minorHAnsi"/>
          <w:color w:val="222222"/>
          <w:shd w:val="clear" w:color="auto" w:fill="FFFFFF"/>
        </w:rPr>
      </w:pPr>
      <w:r w:rsidRPr="00AA5CE2">
        <w:rPr>
          <w:rFonts w:cstheme="minorHAnsi"/>
          <w:color w:val="222222"/>
          <w:shd w:val="clear" w:color="auto" w:fill="FFFFFF"/>
        </w:rPr>
        <w:t xml:space="preserve">2. </w:t>
      </w:r>
      <w:proofErr w:type="spellStart"/>
      <w:r w:rsidR="0095024E" w:rsidRPr="00AA5CE2">
        <w:rPr>
          <w:rStyle w:val="il"/>
          <w:rFonts w:cstheme="minorHAnsi"/>
          <w:color w:val="222222"/>
          <w:shd w:val="clear" w:color="auto" w:fill="FFFFFF"/>
        </w:rPr>
        <w:t>JoVE</w:t>
      </w:r>
      <w:proofErr w:type="spellEnd"/>
      <w:r w:rsidRPr="00AA5CE2">
        <w:rPr>
          <w:rFonts w:cstheme="minorHAnsi"/>
          <w:color w:val="222222"/>
          <w:shd w:val="clear" w:color="auto" w:fill="FFFFFF"/>
        </w:rPr>
        <w:t xml:space="preserve"> </w:t>
      </w:r>
      <w:r w:rsidR="0095024E" w:rsidRPr="00AA5CE2">
        <w:rPr>
          <w:rFonts w:cstheme="minorHAnsi"/>
          <w:color w:val="222222"/>
          <w:shd w:val="clear" w:color="auto" w:fill="FFFFFF"/>
        </w:rPr>
        <w:t>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w:t>
      </w:r>
      <w:r w:rsidRPr="00AA5CE2">
        <w:rPr>
          <w:rFonts w:cstheme="minorHAnsi"/>
          <w:color w:val="222222"/>
          <w:shd w:val="clear" w:color="auto" w:fill="FFFFFF"/>
        </w:rPr>
        <w:t xml:space="preserve">ials: Poly-Prep, </w:t>
      </w:r>
      <w:proofErr w:type="spellStart"/>
      <w:r w:rsidRPr="00AA5CE2">
        <w:rPr>
          <w:rFonts w:cstheme="minorHAnsi"/>
          <w:color w:val="222222"/>
          <w:shd w:val="clear" w:color="auto" w:fill="FFFFFF"/>
        </w:rPr>
        <w:t>UltraLink</w:t>
      </w:r>
      <w:proofErr w:type="spellEnd"/>
      <w:r w:rsidRPr="00AA5CE2">
        <w:rPr>
          <w:rFonts w:cstheme="minorHAnsi"/>
          <w:color w:val="222222"/>
          <w:shd w:val="clear" w:color="auto" w:fill="FFFFFF"/>
        </w:rPr>
        <w:t>, etc.</w:t>
      </w:r>
    </w:p>
    <w:p w14:paraId="607024F4" w14:textId="08136991" w:rsidR="00B725CA" w:rsidRPr="00B725CA" w:rsidRDefault="00B725CA" w:rsidP="00AA5CE2">
      <w:pPr>
        <w:spacing w:line="360" w:lineRule="auto"/>
        <w:rPr>
          <w:rFonts w:cstheme="minorHAnsi"/>
          <w:color w:val="4472C4" w:themeColor="accent5"/>
          <w:shd w:val="clear" w:color="auto" w:fill="FFFFFF"/>
        </w:rPr>
      </w:pPr>
      <w:r>
        <w:rPr>
          <w:rFonts w:cstheme="minorHAnsi"/>
          <w:color w:val="4472C4" w:themeColor="accent5"/>
          <w:shd w:val="clear" w:color="auto" w:fill="FFFFFF"/>
        </w:rPr>
        <w:t>All commercial language removed and commercial products referenced in the Table of Materials.</w:t>
      </w:r>
    </w:p>
    <w:p w14:paraId="45364922" w14:textId="339301C3" w:rsid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3. Please remove the embedded figure(s) from the manuscript. All figures should be uploaded separately to your Editorial Manager account.</w:t>
      </w:r>
    </w:p>
    <w:p w14:paraId="29B76FD5" w14:textId="035EB575" w:rsidR="00363B6D" w:rsidRPr="00363B6D" w:rsidRDefault="00363B6D" w:rsidP="00AA5CE2">
      <w:pPr>
        <w:spacing w:line="360" w:lineRule="auto"/>
        <w:rPr>
          <w:rFonts w:cstheme="minorHAnsi"/>
          <w:color w:val="4472C4" w:themeColor="accent5"/>
          <w:shd w:val="clear" w:color="auto" w:fill="FFFFFF"/>
        </w:rPr>
      </w:pPr>
      <w:r w:rsidRPr="00363B6D">
        <w:rPr>
          <w:rFonts w:cstheme="minorHAnsi"/>
          <w:color w:val="4472C4" w:themeColor="accent5"/>
          <w:shd w:val="clear" w:color="auto" w:fill="FFFFFF"/>
        </w:rPr>
        <w:t>All embedded figures removed</w:t>
      </w:r>
    </w:p>
    <w:p w14:paraId="4E82B236" w14:textId="06FBAB0C" w:rsidR="00AA5CE2" w:rsidRP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4. Step 3.2: Please quantitate a minimal volume or how to do so.</w:t>
      </w:r>
    </w:p>
    <w:p w14:paraId="7FDD8E46" w14:textId="624774F7" w:rsidR="00AA5CE2" w:rsidRPr="00AA5CE2" w:rsidRDefault="00AA5CE2" w:rsidP="00AA5CE2">
      <w:pPr>
        <w:spacing w:line="360" w:lineRule="auto"/>
        <w:rPr>
          <w:rFonts w:cstheme="minorHAnsi"/>
          <w:color w:val="0070C0"/>
          <w:shd w:val="clear" w:color="auto" w:fill="FFFFFF"/>
        </w:rPr>
      </w:pPr>
      <w:r w:rsidRPr="00AA5CE2">
        <w:rPr>
          <w:rFonts w:cstheme="minorHAnsi"/>
          <w:color w:val="0070C0"/>
          <w:shd w:val="clear" w:color="auto" w:fill="FFFFFF"/>
        </w:rPr>
        <w:t>We edited the text accordingly.</w:t>
      </w:r>
    </w:p>
    <w:p w14:paraId="40EE8DC5" w14:textId="77777777" w:rsidR="00AA5CE2" w:rsidRP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5. Please specify all volumes used throughout.</w:t>
      </w:r>
    </w:p>
    <w:p w14:paraId="0FE100E1" w14:textId="77777777" w:rsidR="00AA5CE2" w:rsidRP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6. 5.1: Please quantitate a pellet volume.</w:t>
      </w:r>
    </w:p>
    <w:p w14:paraId="58B328B4" w14:textId="77777777" w:rsidR="00AA5CE2" w:rsidRPr="00AA5CE2" w:rsidRDefault="00AA5CE2" w:rsidP="00AA5CE2">
      <w:pPr>
        <w:spacing w:line="360" w:lineRule="auto"/>
        <w:rPr>
          <w:rFonts w:cstheme="minorHAnsi"/>
          <w:color w:val="0070C0"/>
          <w:shd w:val="clear" w:color="auto" w:fill="FFFFFF"/>
        </w:rPr>
      </w:pPr>
      <w:r w:rsidRPr="00AA5CE2">
        <w:rPr>
          <w:rFonts w:cstheme="minorHAnsi"/>
          <w:color w:val="0070C0"/>
          <w:shd w:val="clear" w:color="auto" w:fill="FFFFFF"/>
        </w:rPr>
        <w:t>We edited the text accordingly.</w:t>
      </w:r>
    </w:p>
    <w:p w14:paraId="624D59E7" w14:textId="77777777" w:rsid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7. As we are a methods journal, please revise the Discussion to explicitly cover the following in detail in 3-6 paragraphs with citations:</w:t>
      </w:r>
    </w:p>
    <w:p w14:paraId="77B92A9D" w14:textId="0A5C6BBD" w:rsid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a) Critical steps within the protocol</w:t>
      </w:r>
    </w:p>
    <w:p w14:paraId="169DD7F4" w14:textId="164B392A" w:rsidR="00290836" w:rsidRPr="00290836" w:rsidRDefault="00290836" w:rsidP="00AA5CE2">
      <w:pPr>
        <w:spacing w:line="360" w:lineRule="auto"/>
        <w:rPr>
          <w:rFonts w:cstheme="minorHAnsi"/>
          <w:color w:val="0070C0"/>
          <w:shd w:val="clear" w:color="auto" w:fill="FFFFFF"/>
        </w:rPr>
      </w:pPr>
      <w:r>
        <w:rPr>
          <w:rFonts w:cstheme="minorHAnsi"/>
          <w:color w:val="0070C0"/>
          <w:shd w:val="clear" w:color="auto" w:fill="FFFFFF"/>
        </w:rPr>
        <w:t>These were pointed out throughout the protocol description.</w:t>
      </w:r>
    </w:p>
    <w:p w14:paraId="0DCB76B2" w14:textId="77777777" w:rsid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b) Any modifications and troubleshooting of the technique</w:t>
      </w:r>
    </w:p>
    <w:p w14:paraId="5A753A36" w14:textId="77777777" w:rsid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c) Any limitations of the technique</w:t>
      </w:r>
    </w:p>
    <w:p w14:paraId="59B48300" w14:textId="77777777" w:rsid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d) The significance with respect to existing methods</w:t>
      </w:r>
    </w:p>
    <w:p w14:paraId="5295E2F8" w14:textId="07F13902" w:rsid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e) Any future applications of the technique</w:t>
      </w:r>
    </w:p>
    <w:p w14:paraId="54618EE3" w14:textId="484B3B58" w:rsidR="00AA5CE2" w:rsidRDefault="00290836" w:rsidP="00AA5CE2">
      <w:pPr>
        <w:spacing w:line="360" w:lineRule="auto"/>
        <w:rPr>
          <w:rFonts w:cstheme="minorHAnsi"/>
          <w:color w:val="0070C0"/>
          <w:szCs w:val="24"/>
          <w:shd w:val="clear" w:color="auto" w:fill="FFFFFF"/>
        </w:rPr>
      </w:pPr>
      <w:r>
        <w:rPr>
          <w:rFonts w:cstheme="minorHAnsi"/>
          <w:color w:val="0070C0"/>
          <w:szCs w:val="24"/>
          <w:shd w:val="clear" w:color="auto" w:fill="FFFFFF"/>
        </w:rPr>
        <w:lastRenderedPageBreak/>
        <w:t>Regarding b-e, w</w:t>
      </w:r>
      <w:r w:rsidR="00AA5CE2" w:rsidRPr="00AA5CE2">
        <w:rPr>
          <w:rFonts w:cstheme="minorHAnsi"/>
          <w:color w:val="0070C0"/>
          <w:szCs w:val="24"/>
          <w:shd w:val="clear" w:color="auto" w:fill="FFFFFF"/>
        </w:rPr>
        <w:t>e edited the text accordingly.</w:t>
      </w:r>
    </w:p>
    <w:p w14:paraId="607B95C4" w14:textId="77777777" w:rsidR="00290836" w:rsidRPr="00290836" w:rsidRDefault="00290836" w:rsidP="00AA5CE2">
      <w:pPr>
        <w:spacing w:line="360" w:lineRule="auto"/>
        <w:rPr>
          <w:rFonts w:cstheme="minorHAnsi"/>
          <w:szCs w:val="24"/>
          <w:shd w:val="clear" w:color="auto" w:fill="FFFFFF"/>
        </w:rPr>
      </w:pPr>
    </w:p>
    <w:p w14:paraId="2E2B9CD3" w14:textId="77777777" w:rsidR="00AA5CE2" w:rsidRDefault="0095024E" w:rsidP="00AA5CE2">
      <w:pPr>
        <w:spacing w:line="360" w:lineRule="auto"/>
        <w:rPr>
          <w:rFonts w:cstheme="minorHAnsi"/>
          <w:b/>
          <w:color w:val="222222"/>
          <w:shd w:val="clear" w:color="auto" w:fill="FFFFFF"/>
        </w:rPr>
      </w:pPr>
      <w:r w:rsidRPr="00AA5CE2">
        <w:rPr>
          <w:rFonts w:cstheme="minorHAnsi"/>
          <w:b/>
          <w:color w:val="222222"/>
          <w:shd w:val="clear" w:color="auto" w:fill="FFFFFF"/>
        </w:rPr>
        <w:t>Changes to be made by the Author(s) regarding the video:</w:t>
      </w:r>
    </w:p>
    <w:p w14:paraId="2AE02044" w14:textId="63964663" w:rsid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1. Please increase the homogeneity between the video and the written manuscript. Ideally, all figures in the video would appear in the written manuscript and vice versa. The video and the written manuscript should be reflections of each other.</w:t>
      </w:r>
    </w:p>
    <w:p w14:paraId="61B9B6B6" w14:textId="3D20B27A" w:rsidR="008030E3" w:rsidRDefault="008030E3" w:rsidP="00AA5CE2">
      <w:pPr>
        <w:spacing w:line="360" w:lineRule="auto"/>
        <w:rPr>
          <w:rFonts w:cstheme="minorHAnsi"/>
          <w:color w:val="222222"/>
          <w:shd w:val="clear" w:color="auto" w:fill="FFFFFF"/>
        </w:rPr>
      </w:pPr>
      <w:r>
        <w:rPr>
          <w:rFonts w:cstheme="minorHAnsi"/>
          <w:color w:val="4472C4" w:themeColor="accent5"/>
          <w:shd w:val="clear" w:color="auto" w:fill="FFFFFF"/>
        </w:rPr>
        <w:t>Homogeneity increased between video and written manuscript.  Figures now appear in video and written manuscript.</w:t>
      </w:r>
    </w:p>
    <w:p w14:paraId="33FA623C" w14:textId="67C926BD" w:rsidR="005615F6" w:rsidRP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2. Add a name and institution graphic for the speaker in the intro and conclusion</w:t>
      </w:r>
    </w:p>
    <w:p w14:paraId="1DFF065F" w14:textId="77777777" w:rsidR="00AA5CE2" w:rsidRDefault="005615F6" w:rsidP="00AA5CE2">
      <w:pPr>
        <w:spacing w:line="360" w:lineRule="auto"/>
        <w:rPr>
          <w:rFonts w:cstheme="minorHAnsi"/>
          <w:color w:val="4472C4" w:themeColor="accent5"/>
          <w:shd w:val="clear" w:color="auto" w:fill="FFFFFF"/>
        </w:rPr>
      </w:pPr>
      <w:r w:rsidRPr="00AA5CE2">
        <w:rPr>
          <w:rFonts w:cstheme="minorHAnsi"/>
          <w:color w:val="4472C4" w:themeColor="accent5"/>
          <w:shd w:val="clear" w:color="auto" w:fill="FFFFFF"/>
        </w:rPr>
        <w:t>Added name and institution to intro.</w:t>
      </w:r>
    </w:p>
    <w:p w14:paraId="2717B390" w14:textId="5BC13444" w:rsidR="005615F6" w:rsidRP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3. Turn up the speaker's audio, it is too low</w:t>
      </w:r>
    </w:p>
    <w:p w14:paraId="4FE11CCB" w14:textId="77777777" w:rsidR="00AA5CE2" w:rsidRDefault="005615F6" w:rsidP="00AA5CE2">
      <w:pPr>
        <w:spacing w:line="360" w:lineRule="auto"/>
        <w:rPr>
          <w:rFonts w:cstheme="minorHAnsi"/>
          <w:color w:val="4472C4" w:themeColor="accent5"/>
          <w:shd w:val="clear" w:color="auto" w:fill="FFFFFF"/>
        </w:rPr>
      </w:pPr>
      <w:r w:rsidRPr="00AA5CE2">
        <w:rPr>
          <w:rFonts w:cstheme="minorHAnsi"/>
          <w:color w:val="4472C4" w:themeColor="accent5"/>
          <w:shd w:val="clear" w:color="auto" w:fill="FFFFFF"/>
        </w:rPr>
        <w:t>Turned up audio.</w:t>
      </w:r>
    </w:p>
    <w:p w14:paraId="5186F4F0" w14:textId="435AC99C" w:rsid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4. Please stabilize the protocol video.</w:t>
      </w:r>
    </w:p>
    <w:p w14:paraId="0CF54D9A" w14:textId="6A990A4A" w:rsidR="00F77FC7" w:rsidRPr="00F77FC7" w:rsidRDefault="00F77FC7" w:rsidP="00AA5CE2">
      <w:pPr>
        <w:spacing w:line="360" w:lineRule="auto"/>
        <w:rPr>
          <w:rFonts w:cstheme="minorHAnsi"/>
          <w:color w:val="4472C4" w:themeColor="accent5"/>
          <w:shd w:val="clear" w:color="auto" w:fill="FFFFFF"/>
        </w:rPr>
      </w:pPr>
      <w:r w:rsidRPr="00F77FC7">
        <w:rPr>
          <w:rFonts w:cstheme="minorHAnsi"/>
          <w:color w:val="4472C4" w:themeColor="accent5"/>
          <w:shd w:val="clear" w:color="auto" w:fill="FFFFFF"/>
        </w:rPr>
        <w:t>Video stabilized.</w:t>
      </w:r>
    </w:p>
    <w:p w14:paraId="577C55BA" w14:textId="17AACCCC" w:rsid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5. Furthermore, please revise the narration to be more homogenous with the written manuscript. Ideally, the narration is a word for word reading of the written protocol. The headers should match up exactly as well to help anchor the user (Crosslinker QC 5:34, etc.).</w:t>
      </w:r>
    </w:p>
    <w:p w14:paraId="0E7F6855" w14:textId="01883BF5" w:rsidR="004550D0" w:rsidRPr="004550D0" w:rsidRDefault="004550D0" w:rsidP="00AA5CE2">
      <w:pPr>
        <w:spacing w:line="360" w:lineRule="auto"/>
        <w:rPr>
          <w:rFonts w:cstheme="minorHAnsi"/>
          <w:color w:val="4472C4" w:themeColor="accent5"/>
          <w:shd w:val="clear" w:color="auto" w:fill="FFFFFF"/>
        </w:rPr>
      </w:pPr>
      <w:r w:rsidRPr="004550D0">
        <w:rPr>
          <w:rFonts w:cstheme="minorHAnsi"/>
          <w:color w:val="4472C4" w:themeColor="accent5"/>
          <w:shd w:val="clear" w:color="auto" w:fill="FFFFFF"/>
        </w:rPr>
        <w:t>Revised narration and section headers to be more homogeneous with the written manuscript.</w:t>
      </w:r>
    </w:p>
    <w:p w14:paraId="081E5549" w14:textId="6B5C858D" w:rsidR="00FE131B" w:rsidRP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6. At 2:01, 4:18, and 9:09 the person at the performing the protocol is looking into the camera waiting for "action" to be called, edit that out</w:t>
      </w:r>
    </w:p>
    <w:p w14:paraId="41ABA212" w14:textId="70755E6F" w:rsidR="00AA5CE2" w:rsidRDefault="005615F6" w:rsidP="00AA5CE2">
      <w:pPr>
        <w:spacing w:line="360" w:lineRule="auto"/>
        <w:rPr>
          <w:rFonts w:cstheme="minorHAnsi"/>
          <w:color w:val="4472C4" w:themeColor="accent5"/>
          <w:shd w:val="clear" w:color="auto" w:fill="FFFFFF"/>
        </w:rPr>
      </w:pPr>
      <w:r w:rsidRPr="00AA5CE2">
        <w:rPr>
          <w:rFonts w:cstheme="minorHAnsi"/>
          <w:color w:val="4472C4" w:themeColor="accent5"/>
          <w:shd w:val="clear" w:color="auto" w:fill="FFFFFF"/>
        </w:rPr>
        <w:t>Edited out</w:t>
      </w:r>
      <w:r w:rsidR="00AA5CE2">
        <w:rPr>
          <w:rFonts w:cstheme="minorHAnsi"/>
          <w:color w:val="4472C4" w:themeColor="accent5"/>
          <w:shd w:val="clear" w:color="auto" w:fill="FFFFFF"/>
        </w:rPr>
        <w:t>.</w:t>
      </w:r>
    </w:p>
    <w:p w14:paraId="254D93A5" w14:textId="61B4B69E" w:rsidR="00FE131B" w:rsidRP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7. At 3:55 and 6:51 the chapter title cards switch to different title cards where the formatting of the text has been changed. Keep the second cards, replace the first with them</w:t>
      </w:r>
      <w:r w:rsidR="00AA5CE2">
        <w:rPr>
          <w:rFonts w:cstheme="minorHAnsi"/>
          <w:color w:val="222222"/>
          <w:shd w:val="clear" w:color="auto" w:fill="FFFFFF"/>
        </w:rPr>
        <w:t>.</w:t>
      </w:r>
    </w:p>
    <w:p w14:paraId="6DD70476" w14:textId="77777777" w:rsidR="00AA5CE2" w:rsidRDefault="00FE131B" w:rsidP="00AA5CE2">
      <w:pPr>
        <w:spacing w:line="360" w:lineRule="auto"/>
        <w:rPr>
          <w:rFonts w:cstheme="minorHAnsi"/>
          <w:color w:val="4472C4" w:themeColor="accent5"/>
          <w:shd w:val="clear" w:color="auto" w:fill="FFFFFF"/>
        </w:rPr>
      </w:pPr>
      <w:r w:rsidRPr="00AA5CE2">
        <w:rPr>
          <w:rFonts w:cstheme="minorHAnsi"/>
          <w:color w:val="4472C4" w:themeColor="accent5"/>
          <w:shd w:val="clear" w:color="auto" w:fill="FFFFFF"/>
        </w:rPr>
        <w:t>Fixed chapter title cards</w:t>
      </w:r>
      <w:r w:rsidR="00AA5CE2">
        <w:rPr>
          <w:rFonts w:cstheme="minorHAnsi"/>
          <w:color w:val="4472C4" w:themeColor="accent5"/>
          <w:shd w:val="clear" w:color="auto" w:fill="FFFFFF"/>
        </w:rPr>
        <w:t>.</w:t>
      </w:r>
    </w:p>
    <w:p w14:paraId="0A63A1D7" w14:textId="04A2D40D" w:rsid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8. At 6:23 it sounds like the beginning of the voice over was cut off, bring that back in</w:t>
      </w:r>
      <w:r w:rsidR="00AA5CE2">
        <w:rPr>
          <w:rFonts w:cstheme="minorHAnsi"/>
          <w:color w:val="222222"/>
          <w:shd w:val="clear" w:color="auto" w:fill="FFFFFF"/>
        </w:rPr>
        <w:t>.</w:t>
      </w:r>
    </w:p>
    <w:p w14:paraId="75ADB1EA" w14:textId="78150560" w:rsidR="00D50F83" w:rsidRPr="00D50F83" w:rsidRDefault="00D50F83" w:rsidP="00AA5CE2">
      <w:pPr>
        <w:spacing w:line="360" w:lineRule="auto"/>
        <w:rPr>
          <w:rFonts w:cstheme="minorHAnsi"/>
          <w:color w:val="4472C4" w:themeColor="accent5"/>
          <w:shd w:val="clear" w:color="auto" w:fill="FFFFFF"/>
        </w:rPr>
      </w:pPr>
      <w:r w:rsidRPr="00D50F83">
        <w:rPr>
          <w:rFonts w:cstheme="minorHAnsi"/>
          <w:color w:val="4472C4" w:themeColor="accent5"/>
          <w:shd w:val="clear" w:color="auto" w:fill="FFFFFF"/>
        </w:rPr>
        <w:lastRenderedPageBreak/>
        <w:t>Added voice over back in</w:t>
      </w:r>
    </w:p>
    <w:p w14:paraId="2E808BBB" w14:textId="597C3D5E" w:rsidR="00AA5CE2"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9. At 7:36 the audio from the video clip is audible (the pop of the centrifuge being opened), remove that</w:t>
      </w:r>
      <w:r w:rsidR="00AA5CE2">
        <w:rPr>
          <w:rFonts w:cstheme="minorHAnsi"/>
          <w:color w:val="222222"/>
          <w:shd w:val="clear" w:color="auto" w:fill="FFFFFF"/>
        </w:rPr>
        <w:t>.</w:t>
      </w:r>
    </w:p>
    <w:p w14:paraId="0E4B24FB" w14:textId="224ED826" w:rsidR="00D50F83" w:rsidRPr="00D50F83" w:rsidRDefault="00D50F83" w:rsidP="00AA5CE2">
      <w:pPr>
        <w:spacing w:line="360" w:lineRule="auto"/>
        <w:rPr>
          <w:rFonts w:cstheme="minorHAnsi"/>
          <w:color w:val="4472C4" w:themeColor="accent5"/>
          <w:shd w:val="clear" w:color="auto" w:fill="FFFFFF"/>
        </w:rPr>
      </w:pPr>
      <w:r w:rsidRPr="00D50F83">
        <w:rPr>
          <w:rFonts w:cstheme="minorHAnsi"/>
          <w:color w:val="4472C4" w:themeColor="accent5"/>
          <w:shd w:val="clear" w:color="auto" w:fill="FFFFFF"/>
        </w:rPr>
        <w:t>Audio removed.</w:t>
      </w:r>
    </w:p>
    <w:p w14:paraId="1027EB1F" w14:textId="53677D2F" w:rsidR="0095024E" w:rsidRDefault="0095024E" w:rsidP="00AA5CE2">
      <w:pPr>
        <w:spacing w:line="360" w:lineRule="auto"/>
        <w:rPr>
          <w:rFonts w:cstheme="minorHAnsi"/>
          <w:color w:val="222222"/>
          <w:shd w:val="clear" w:color="auto" w:fill="FFFFFF"/>
        </w:rPr>
      </w:pPr>
      <w:r w:rsidRPr="00AA5CE2">
        <w:rPr>
          <w:rFonts w:cstheme="minorHAnsi"/>
          <w:color w:val="222222"/>
          <w:shd w:val="clear" w:color="auto" w:fill="FFFFFF"/>
        </w:rPr>
        <w:t>10. Please include a short conclusion section to the video.</w:t>
      </w:r>
    </w:p>
    <w:p w14:paraId="5F19762B" w14:textId="3AF2C083" w:rsidR="00363B6D" w:rsidRPr="00363B6D" w:rsidRDefault="00363B6D" w:rsidP="00AA5CE2">
      <w:pPr>
        <w:spacing w:line="360" w:lineRule="auto"/>
        <w:rPr>
          <w:rFonts w:cstheme="minorHAnsi"/>
          <w:color w:val="0070C0"/>
          <w:szCs w:val="24"/>
          <w:shd w:val="clear" w:color="auto" w:fill="FFFFFF"/>
        </w:rPr>
      </w:pPr>
      <w:r>
        <w:rPr>
          <w:rFonts w:cstheme="minorHAnsi"/>
          <w:color w:val="0070C0"/>
          <w:szCs w:val="24"/>
          <w:shd w:val="clear" w:color="auto" w:fill="FFFFFF"/>
        </w:rPr>
        <w:t>Conclusion section added to the video</w:t>
      </w:r>
      <w:r w:rsidRPr="00AA5CE2">
        <w:rPr>
          <w:rFonts w:cstheme="minorHAnsi"/>
          <w:color w:val="0070C0"/>
          <w:szCs w:val="24"/>
          <w:shd w:val="clear" w:color="auto" w:fill="FFFFFF"/>
        </w:rPr>
        <w:t>.</w:t>
      </w:r>
    </w:p>
    <w:p w14:paraId="36FA8808" w14:textId="21DB95E1" w:rsidR="00786ADC" w:rsidRPr="00AA5CE2" w:rsidRDefault="00A829D1" w:rsidP="00AA5CE2">
      <w:pPr>
        <w:spacing w:line="360" w:lineRule="auto"/>
        <w:rPr>
          <w:rFonts w:cstheme="minorHAnsi"/>
          <w:b/>
        </w:rPr>
      </w:pPr>
      <w:r w:rsidRPr="00AA5CE2">
        <w:rPr>
          <w:rFonts w:cstheme="minorHAnsi"/>
          <w:b/>
        </w:rPr>
        <w:t>Reviewers' comments:</w:t>
      </w:r>
    </w:p>
    <w:p w14:paraId="0416F466" w14:textId="77777777" w:rsidR="005416ED" w:rsidRPr="00AA5CE2" w:rsidRDefault="00A829D1" w:rsidP="00AA5CE2">
      <w:pPr>
        <w:spacing w:line="360" w:lineRule="auto"/>
        <w:rPr>
          <w:rFonts w:cstheme="minorHAnsi"/>
          <w:b/>
        </w:rPr>
      </w:pPr>
      <w:r w:rsidRPr="00AA5CE2">
        <w:rPr>
          <w:rFonts w:cstheme="minorHAnsi"/>
          <w:b/>
        </w:rPr>
        <w:t>Reviewer #1:</w:t>
      </w:r>
    </w:p>
    <w:p w14:paraId="7FAAACF7" w14:textId="77777777" w:rsidR="00A829D1" w:rsidRPr="00AA5CE2" w:rsidRDefault="00A829D1" w:rsidP="00AA5CE2">
      <w:pPr>
        <w:spacing w:line="360" w:lineRule="auto"/>
        <w:rPr>
          <w:rFonts w:cstheme="minorHAnsi"/>
        </w:rPr>
      </w:pPr>
      <w:r w:rsidRPr="00AA5CE2">
        <w:rPr>
          <w:rFonts w:cstheme="minorHAnsi"/>
        </w:rPr>
        <w:t>Minor Concerns:</w:t>
      </w:r>
    </w:p>
    <w:p w14:paraId="51BA7D9C" w14:textId="77777777" w:rsidR="00A829D1" w:rsidRPr="00AA5CE2" w:rsidRDefault="00A829D1" w:rsidP="00AA5CE2">
      <w:pPr>
        <w:spacing w:line="360" w:lineRule="auto"/>
        <w:rPr>
          <w:rFonts w:cstheme="minorHAnsi"/>
        </w:rPr>
      </w:pPr>
      <w:r w:rsidRPr="00AA5CE2">
        <w:rPr>
          <w:rFonts w:cstheme="minorHAnsi"/>
        </w:rPr>
        <w:t>- The authors may wish to show a schematic of the synthetic route to produce the crosslinker</w:t>
      </w:r>
      <w:r w:rsidR="00845583" w:rsidRPr="00AA5CE2">
        <w:rPr>
          <w:rFonts w:cstheme="minorHAnsi"/>
        </w:rPr>
        <w:t>.</w:t>
      </w:r>
    </w:p>
    <w:p w14:paraId="7A71A980" w14:textId="77777777" w:rsidR="00A829D1" w:rsidRPr="00AA5CE2" w:rsidRDefault="00A829D1" w:rsidP="00AA5CE2">
      <w:pPr>
        <w:spacing w:line="360" w:lineRule="auto"/>
        <w:rPr>
          <w:rFonts w:cstheme="minorHAnsi"/>
        </w:rPr>
      </w:pPr>
      <w:r w:rsidRPr="00AA5CE2">
        <w:rPr>
          <w:rFonts w:cstheme="minorHAnsi"/>
        </w:rPr>
        <w:t>- Line 166: What is the weight of TFA-NHP that should be weighed out?</w:t>
      </w:r>
    </w:p>
    <w:p w14:paraId="75809FEA" w14:textId="77777777" w:rsidR="00845583" w:rsidRPr="00AA5CE2" w:rsidRDefault="00845583" w:rsidP="00AA5CE2">
      <w:pPr>
        <w:spacing w:line="360" w:lineRule="auto"/>
        <w:rPr>
          <w:rFonts w:cstheme="minorHAnsi"/>
          <w:color w:val="0070C0"/>
        </w:rPr>
      </w:pPr>
      <w:r w:rsidRPr="00AA5CE2">
        <w:rPr>
          <w:rFonts w:cstheme="minorHAnsi"/>
          <w:color w:val="0070C0"/>
        </w:rPr>
        <w:t>We altered the text accordingly.</w:t>
      </w:r>
    </w:p>
    <w:p w14:paraId="6283BD21" w14:textId="77777777" w:rsidR="00A829D1" w:rsidRPr="00AA5CE2" w:rsidRDefault="00A829D1" w:rsidP="00AA5CE2">
      <w:pPr>
        <w:spacing w:line="360" w:lineRule="auto"/>
        <w:rPr>
          <w:rFonts w:cstheme="minorHAnsi"/>
        </w:rPr>
      </w:pPr>
      <w:r w:rsidRPr="00AA5CE2">
        <w:rPr>
          <w:rFonts w:cstheme="minorHAnsi"/>
        </w:rPr>
        <w:t>- Line 194. The authors should state what the typical yield of the crosslinker is.</w:t>
      </w:r>
    </w:p>
    <w:p w14:paraId="72FB9532" w14:textId="77777777" w:rsidR="00845583" w:rsidRPr="00AA5CE2" w:rsidRDefault="00845583" w:rsidP="00AA5CE2">
      <w:pPr>
        <w:spacing w:line="360" w:lineRule="auto"/>
        <w:rPr>
          <w:rFonts w:cstheme="minorHAnsi"/>
          <w:color w:val="0070C0"/>
        </w:rPr>
      </w:pPr>
      <w:r w:rsidRPr="00AA5CE2">
        <w:rPr>
          <w:rFonts w:cstheme="minorHAnsi"/>
          <w:color w:val="0070C0"/>
        </w:rPr>
        <w:t>We altered the text accordingly.</w:t>
      </w:r>
    </w:p>
    <w:p w14:paraId="389782D2" w14:textId="77777777" w:rsidR="00A829D1" w:rsidRPr="00AA5CE2" w:rsidRDefault="00A829D1" w:rsidP="00AA5CE2">
      <w:pPr>
        <w:spacing w:line="360" w:lineRule="auto"/>
        <w:rPr>
          <w:rFonts w:cstheme="minorHAnsi"/>
        </w:rPr>
      </w:pPr>
      <w:r w:rsidRPr="00AA5CE2">
        <w:rPr>
          <w:rFonts w:cstheme="minorHAnsi"/>
        </w:rPr>
        <w:t>- Line 206/Figure 3. Are the hydrolysis products due to diluting the crosslinker in water for MS analysis, or are these present in significant abundance in the stock solution?</w:t>
      </w:r>
    </w:p>
    <w:p w14:paraId="27827C3F" w14:textId="645545C3" w:rsidR="00845583" w:rsidRPr="00AA5CE2" w:rsidRDefault="00845583" w:rsidP="00AA5CE2">
      <w:pPr>
        <w:spacing w:line="360" w:lineRule="auto"/>
        <w:rPr>
          <w:rFonts w:cstheme="minorHAnsi"/>
          <w:color w:val="0070C0"/>
        </w:rPr>
      </w:pPr>
      <w:r w:rsidRPr="00AA5CE2">
        <w:rPr>
          <w:rFonts w:cstheme="minorHAnsi"/>
          <w:color w:val="0070C0"/>
        </w:rPr>
        <w:t xml:space="preserve">The </w:t>
      </w:r>
      <w:r w:rsidR="00B4357A" w:rsidRPr="00AA5CE2">
        <w:rPr>
          <w:rFonts w:cstheme="minorHAnsi"/>
          <w:color w:val="0070C0"/>
        </w:rPr>
        <w:t>hydroly</w:t>
      </w:r>
      <w:r w:rsidR="00B4357A">
        <w:rPr>
          <w:rFonts w:cstheme="minorHAnsi"/>
          <w:color w:val="0070C0"/>
        </w:rPr>
        <w:t xml:space="preserve">sis of the NHP reactive group of the BDP crosslinker occurs in the presence of aqueous solvents, either during the MS analysis or the crosslinking reaction in the </w:t>
      </w:r>
      <w:r w:rsidR="00B4357A" w:rsidRPr="00B4357A">
        <w:rPr>
          <w:rFonts w:cstheme="minorHAnsi"/>
          <w:color w:val="0070C0"/>
        </w:rPr>
        <w:t>Na</w:t>
      </w:r>
      <w:r w:rsidR="00B4357A" w:rsidRPr="00B4357A">
        <w:rPr>
          <w:rFonts w:cstheme="minorHAnsi"/>
          <w:color w:val="0070C0"/>
          <w:vertAlign w:val="subscript"/>
        </w:rPr>
        <w:t>2</w:t>
      </w:r>
      <w:r w:rsidR="00B4357A" w:rsidRPr="00B4357A">
        <w:rPr>
          <w:rFonts w:cstheme="minorHAnsi"/>
          <w:color w:val="0070C0"/>
        </w:rPr>
        <w:t>HPO</w:t>
      </w:r>
      <w:r w:rsidR="00B4357A" w:rsidRPr="00B4357A">
        <w:rPr>
          <w:rFonts w:cstheme="minorHAnsi"/>
          <w:color w:val="0070C0"/>
          <w:vertAlign w:val="subscript"/>
        </w:rPr>
        <w:t>4</w:t>
      </w:r>
      <w:r w:rsidR="00B4357A">
        <w:rPr>
          <w:rFonts w:cstheme="minorHAnsi"/>
          <w:color w:val="0070C0"/>
        </w:rPr>
        <w:t xml:space="preserve"> buffer</w:t>
      </w:r>
      <w:r w:rsidR="006A5A8D">
        <w:rPr>
          <w:rFonts w:cstheme="minorHAnsi"/>
          <w:color w:val="0070C0"/>
        </w:rPr>
        <w:t>.</w:t>
      </w:r>
    </w:p>
    <w:p w14:paraId="53E53B14" w14:textId="77777777" w:rsidR="00A829D1" w:rsidRPr="00AA5CE2" w:rsidRDefault="00A829D1" w:rsidP="00AA5CE2">
      <w:pPr>
        <w:spacing w:line="360" w:lineRule="auto"/>
        <w:rPr>
          <w:rFonts w:cstheme="minorHAnsi"/>
        </w:rPr>
      </w:pPr>
      <w:r w:rsidRPr="00AA5CE2">
        <w:rPr>
          <w:rFonts w:cstheme="minorHAnsi"/>
        </w:rPr>
        <w:t>- Line 255. Is the lysate centrifuged prior to reduction/alkylation/digestion?</w:t>
      </w:r>
    </w:p>
    <w:p w14:paraId="1C183EF7" w14:textId="1E33FDD9" w:rsidR="00845583" w:rsidRPr="00AA5CE2" w:rsidRDefault="00786ADC" w:rsidP="00AA5CE2">
      <w:pPr>
        <w:spacing w:line="360" w:lineRule="auto"/>
        <w:rPr>
          <w:rFonts w:cstheme="minorHAnsi"/>
          <w:color w:val="0070C0"/>
        </w:rPr>
      </w:pPr>
      <w:r w:rsidRPr="00AA5CE2">
        <w:rPr>
          <w:rFonts w:cstheme="minorHAnsi"/>
          <w:color w:val="0070C0"/>
        </w:rPr>
        <w:t>It is not. The cell lysate is submitted to sonication for DNA breakage (step 6.3).</w:t>
      </w:r>
    </w:p>
    <w:p w14:paraId="69345542" w14:textId="77777777" w:rsidR="00A829D1" w:rsidRPr="00AA5CE2" w:rsidRDefault="00A829D1" w:rsidP="00AA5CE2">
      <w:pPr>
        <w:spacing w:line="360" w:lineRule="auto"/>
        <w:rPr>
          <w:rFonts w:cstheme="minorHAnsi"/>
        </w:rPr>
      </w:pPr>
      <w:r w:rsidRPr="00AA5CE2">
        <w:rPr>
          <w:rFonts w:cstheme="minorHAnsi"/>
        </w:rPr>
        <w:t>- Line 300. The fractionation details are not included in sufficient detail. What volume fractions should be collected? How many fractions should be collected over the 97.5 min gradient? This is essential to know as the authors refer to pooling of specific fraction numbers.</w:t>
      </w:r>
    </w:p>
    <w:p w14:paraId="17B7A26A" w14:textId="77777777" w:rsidR="001219BD" w:rsidRPr="00AA5CE2" w:rsidRDefault="001219BD" w:rsidP="00AA5CE2">
      <w:pPr>
        <w:spacing w:line="360" w:lineRule="auto"/>
        <w:rPr>
          <w:rFonts w:cstheme="minorHAnsi"/>
          <w:color w:val="0070C0"/>
        </w:rPr>
      </w:pPr>
      <w:r w:rsidRPr="00AA5CE2">
        <w:rPr>
          <w:rFonts w:cstheme="minorHAnsi"/>
          <w:color w:val="0070C0"/>
        </w:rPr>
        <w:t>We altered the text accordingly to contain this information.</w:t>
      </w:r>
    </w:p>
    <w:p w14:paraId="7ADE8363" w14:textId="77777777" w:rsidR="00A829D1" w:rsidRPr="00AA5CE2" w:rsidRDefault="00A829D1" w:rsidP="00AA5CE2">
      <w:pPr>
        <w:spacing w:line="360" w:lineRule="auto"/>
        <w:rPr>
          <w:rFonts w:cstheme="minorHAnsi"/>
        </w:rPr>
      </w:pPr>
      <w:r w:rsidRPr="00AA5CE2">
        <w:rPr>
          <w:rFonts w:cstheme="minorHAnsi"/>
        </w:rPr>
        <w:lastRenderedPageBreak/>
        <w:t>- Line 325. Again, details of the fractionation regime are not adequately described in this section. This is key so that someone following the protocol pools the correct fractions.</w:t>
      </w:r>
    </w:p>
    <w:p w14:paraId="456366B9" w14:textId="77777777" w:rsidR="001219BD" w:rsidRPr="00AA5CE2" w:rsidRDefault="001219BD" w:rsidP="00AA5CE2">
      <w:pPr>
        <w:spacing w:line="360" w:lineRule="auto"/>
        <w:rPr>
          <w:rFonts w:cstheme="minorHAnsi"/>
          <w:color w:val="0070C0"/>
        </w:rPr>
      </w:pPr>
      <w:r w:rsidRPr="00AA5CE2">
        <w:rPr>
          <w:rFonts w:cstheme="minorHAnsi"/>
          <w:color w:val="0070C0"/>
        </w:rPr>
        <w:t>We altered the text accordingly.</w:t>
      </w:r>
    </w:p>
    <w:p w14:paraId="1168A77E" w14:textId="77777777" w:rsidR="00A829D1" w:rsidRPr="00AA5CE2" w:rsidRDefault="00A829D1" w:rsidP="00AA5CE2">
      <w:pPr>
        <w:spacing w:line="360" w:lineRule="auto"/>
        <w:rPr>
          <w:rFonts w:cstheme="minorHAnsi"/>
        </w:rPr>
      </w:pPr>
      <w:r w:rsidRPr="00AA5CE2">
        <w:rPr>
          <w:rFonts w:cstheme="minorHAnsi"/>
        </w:rPr>
        <w:t>- Line 335. What do the authors mean by MS3 separate events?</w:t>
      </w:r>
    </w:p>
    <w:p w14:paraId="76EE4FE8" w14:textId="3FA58F46" w:rsidR="001219BD" w:rsidRPr="00AA5CE2" w:rsidRDefault="001219BD" w:rsidP="00AA5CE2">
      <w:pPr>
        <w:spacing w:line="360" w:lineRule="auto"/>
        <w:rPr>
          <w:rFonts w:cstheme="minorHAnsi"/>
          <w:color w:val="0070C0"/>
        </w:rPr>
      </w:pPr>
      <w:r w:rsidRPr="00AA5CE2">
        <w:rPr>
          <w:rFonts w:cstheme="minorHAnsi"/>
          <w:color w:val="0070C0"/>
        </w:rPr>
        <w:t xml:space="preserve">A </w:t>
      </w:r>
      <w:r w:rsidR="00786ADC" w:rsidRPr="00AA5CE2">
        <w:rPr>
          <w:rFonts w:cstheme="minorHAnsi"/>
          <w:color w:val="0070C0"/>
        </w:rPr>
        <w:t>third mass spectrometry event is done to</w:t>
      </w:r>
      <w:r w:rsidRPr="00AA5CE2">
        <w:rPr>
          <w:rFonts w:cstheme="minorHAnsi"/>
          <w:color w:val="0070C0"/>
        </w:rPr>
        <w:t xml:space="preserve"> fragment selected peptides </w:t>
      </w:r>
      <w:r w:rsidR="00786ADC" w:rsidRPr="00AA5CE2">
        <w:rPr>
          <w:rFonts w:cstheme="minorHAnsi"/>
          <w:color w:val="0070C0"/>
        </w:rPr>
        <w:t xml:space="preserve">to generate tandem mass spectra, used for peptide sequence identification. By separate we mean 4 individual </w:t>
      </w:r>
      <w:r w:rsidR="006A5A8D">
        <w:rPr>
          <w:rFonts w:cstheme="minorHAnsi"/>
          <w:color w:val="0070C0"/>
        </w:rPr>
        <w:t xml:space="preserve">MS3 </w:t>
      </w:r>
      <w:r w:rsidR="00786ADC" w:rsidRPr="00AA5CE2">
        <w:rPr>
          <w:rFonts w:cstheme="minorHAnsi"/>
          <w:color w:val="0070C0"/>
        </w:rPr>
        <w:t>events after each MS2</w:t>
      </w:r>
      <w:r w:rsidR="006A5A8D">
        <w:rPr>
          <w:rFonts w:cstheme="minorHAnsi"/>
          <w:color w:val="0070C0"/>
        </w:rPr>
        <w:t xml:space="preserve"> event</w:t>
      </w:r>
      <w:r w:rsidR="00786ADC" w:rsidRPr="00AA5CE2">
        <w:rPr>
          <w:rFonts w:cstheme="minorHAnsi"/>
          <w:color w:val="0070C0"/>
        </w:rPr>
        <w:t>.</w:t>
      </w:r>
    </w:p>
    <w:p w14:paraId="2F7C6DE5" w14:textId="77777777" w:rsidR="00A829D1" w:rsidRPr="00AA5CE2" w:rsidRDefault="00A829D1" w:rsidP="00AA5CE2">
      <w:pPr>
        <w:spacing w:line="360" w:lineRule="auto"/>
        <w:rPr>
          <w:rFonts w:cstheme="minorHAnsi"/>
        </w:rPr>
      </w:pPr>
      <w:r w:rsidRPr="00AA5CE2">
        <w:rPr>
          <w:rFonts w:cstheme="minorHAnsi"/>
        </w:rPr>
        <w:t xml:space="preserve">- Line 362. The authors should provide numbers for these on-the-fly mass relationship checks - </w:t>
      </w:r>
      <w:proofErr w:type="spellStart"/>
      <w:r w:rsidRPr="00AA5CE2">
        <w:rPr>
          <w:rFonts w:cstheme="minorHAnsi"/>
        </w:rPr>
        <w:t>ie</w:t>
      </w:r>
      <w:proofErr w:type="spellEnd"/>
      <w:r w:rsidRPr="00AA5CE2">
        <w:rPr>
          <w:rFonts w:cstheme="minorHAnsi"/>
        </w:rPr>
        <w:t xml:space="preserve"> what is the mass of the reporter, and the relationship between reporter mass and the peptide masses.</w:t>
      </w:r>
    </w:p>
    <w:p w14:paraId="5390B259" w14:textId="77777777" w:rsidR="001219BD" w:rsidRPr="00AA5CE2" w:rsidRDefault="001331D8" w:rsidP="00AA5CE2">
      <w:pPr>
        <w:spacing w:line="360" w:lineRule="auto"/>
        <w:rPr>
          <w:rFonts w:cstheme="minorHAnsi"/>
          <w:color w:val="0070C0"/>
        </w:rPr>
      </w:pPr>
      <w:r w:rsidRPr="00AA5CE2">
        <w:rPr>
          <w:rFonts w:cstheme="minorHAnsi"/>
          <w:color w:val="0070C0"/>
        </w:rPr>
        <w:t>We altered the text accordingly.</w:t>
      </w:r>
    </w:p>
    <w:p w14:paraId="7116D719" w14:textId="77777777" w:rsidR="00A829D1" w:rsidRPr="00AA5CE2" w:rsidRDefault="00A829D1" w:rsidP="00AA5CE2">
      <w:pPr>
        <w:spacing w:line="360" w:lineRule="auto"/>
        <w:rPr>
          <w:rFonts w:cstheme="minorHAnsi"/>
        </w:rPr>
      </w:pPr>
      <w:r w:rsidRPr="00AA5CE2">
        <w:rPr>
          <w:rFonts w:cstheme="minorHAnsi"/>
        </w:rPr>
        <w:t>- Line 30 should read "side chains of lysine residues and protein N-termini which yields"</w:t>
      </w:r>
    </w:p>
    <w:p w14:paraId="1446C0F6" w14:textId="77777777" w:rsidR="001331D8" w:rsidRPr="00AA5CE2" w:rsidRDefault="001331D8" w:rsidP="00AA5CE2">
      <w:pPr>
        <w:spacing w:line="360" w:lineRule="auto"/>
        <w:rPr>
          <w:rFonts w:cstheme="minorHAnsi"/>
          <w:color w:val="0070C0"/>
        </w:rPr>
      </w:pPr>
      <w:r w:rsidRPr="00AA5CE2">
        <w:rPr>
          <w:rFonts w:cstheme="minorHAnsi"/>
          <w:color w:val="0070C0"/>
        </w:rPr>
        <w:t>We altered the text accordingly.</w:t>
      </w:r>
    </w:p>
    <w:p w14:paraId="79655FFA" w14:textId="77777777" w:rsidR="00A829D1" w:rsidRPr="00AA5CE2" w:rsidRDefault="00A829D1" w:rsidP="00AA5CE2">
      <w:pPr>
        <w:spacing w:line="360" w:lineRule="auto"/>
        <w:rPr>
          <w:rFonts w:cstheme="minorHAnsi"/>
        </w:rPr>
      </w:pPr>
      <w:r w:rsidRPr="00AA5CE2">
        <w:rPr>
          <w:rFonts w:cstheme="minorHAnsi"/>
        </w:rPr>
        <w:t>- Line 88 should read "including by"</w:t>
      </w:r>
    </w:p>
    <w:p w14:paraId="411FE604" w14:textId="77777777" w:rsidR="001331D8" w:rsidRPr="00AA5CE2" w:rsidRDefault="001331D8" w:rsidP="00AA5CE2">
      <w:pPr>
        <w:spacing w:line="360" w:lineRule="auto"/>
        <w:rPr>
          <w:rFonts w:cstheme="minorHAnsi"/>
          <w:color w:val="0070C0"/>
        </w:rPr>
      </w:pPr>
      <w:r w:rsidRPr="00AA5CE2">
        <w:rPr>
          <w:rFonts w:cstheme="minorHAnsi"/>
          <w:color w:val="0070C0"/>
        </w:rPr>
        <w:t>We altered the text accordingly.</w:t>
      </w:r>
    </w:p>
    <w:p w14:paraId="7FC80C61" w14:textId="77777777" w:rsidR="00A829D1" w:rsidRPr="00AA5CE2" w:rsidRDefault="00A829D1" w:rsidP="00AA5CE2">
      <w:pPr>
        <w:spacing w:line="360" w:lineRule="auto"/>
        <w:rPr>
          <w:rFonts w:cstheme="minorHAnsi"/>
        </w:rPr>
      </w:pPr>
      <w:r w:rsidRPr="00AA5CE2">
        <w:rPr>
          <w:rFonts w:cstheme="minorHAnsi"/>
        </w:rPr>
        <w:t>- Line 98 should read "generate structural models and facilitate molecular docking..."</w:t>
      </w:r>
    </w:p>
    <w:p w14:paraId="388FD8C7" w14:textId="77777777" w:rsidR="001331D8" w:rsidRPr="00AA5CE2" w:rsidRDefault="001331D8" w:rsidP="00AA5CE2">
      <w:pPr>
        <w:spacing w:line="360" w:lineRule="auto"/>
        <w:rPr>
          <w:rFonts w:cstheme="minorHAnsi"/>
          <w:color w:val="0070C0"/>
        </w:rPr>
      </w:pPr>
      <w:r w:rsidRPr="00AA5CE2">
        <w:rPr>
          <w:rFonts w:cstheme="minorHAnsi"/>
          <w:color w:val="0070C0"/>
        </w:rPr>
        <w:t>We altered the text accordingly.</w:t>
      </w:r>
    </w:p>
    <w:p w14:paraId="017C27BC" w14:textId="77777777" w:rsidR="00A829D1" w:rsidRPr="00AA5CE2" w:rsidRDefault="00A829D1" w:rsidP="00AA5CE2">
      <w:pPr>
        <w:spacing w:line="360" w:lineRule="auto"/>
        <w:rPr>
          <w:rFonts w:cstheme="minorHAnsi"/>
        </w:rPr>
      </w:pPr>
      <w:r w:rsidRPr="00AA5CE2">
        <w:rPr>
          <w:rFonts w:cstheme="minorHAnsi"/>
        </w:rPr>
        <w:t xml:space="preserve">- Line 190 should read... "suspend it in DMSO to </w:t>
      </w:r>
      <w:proofErr w:type="spellStart"/>
      <w:r w:rsidRPr="00AA5CE2">
        <w:rPr>
          <w:rFonts w:cstheme="minorHAnsi"/>
        </w:rPr>
        <w:t>to</w:t>
      </w:r>
      <w:proofErr w:type="spellEnd"/>
      <w:r w:rsidRPr="00AA5CE2">
        <w:rPr>
          <w:rFonts w:cstheme="minorHAnsi"/>
        </w:rPr>
        <w:t xml:space="preserve"> produce a stock solution of concentration 100-300 mM</w:t>
      </w:r>
    </w:p>
    <w:p w14:paraId="130CF7D2" w14:textId="77777777" w:rsidR="001331D8" w:rsidRPr="00AA5CE2" w:rsidRDefault="001331D8" w:rsidP="00AA5CE2">
      <w:pPr>
        <w:spacing w:line="360" w:lineRule="auto"/>
        <w:rPr>
          <w:rFonts w:cstheme="minorHAnsi"/>
          <w:color w:val="0070C0"/>
        </w:rPr>
      </w:pPr>
      <w:r w:rsidRPr="00AA5CE2">
        <w:rPr>
          <w:rFonts w:cstheme="minorHAnsi"/>
          <w:color w:val="0070C0"/>
        </w:rPr>
        <w:t>We altered the text accordingly.</w:t>
      </w:r>
    </w:p>
    <w:p w14:paraId="738BE052" w14:textId="77777777" w:rsidR="00A829D1" w:rsidRPr="00AA5CE2" w:rsidRDefault="00A829D1" w:rsidP="00AA5CE2">
      <w:pPr>
        <w:tabs>
          <w:tab w:val="center" w:pos="4680"/>
        </w:tabs>
        <w:spacing w:line="360" w:lineRule="auto"/>
        <w:rPr>
          <w:rFonts w:cstheme="minorHAnsi"/>
        </w:rPr>
      </w:pPr>
      <w:r w:rsidRPr="00AA5CE2">
        <w:rPr>
          <w:rFonts w:cstheme="minorHAnsi"/>
        </w:rPr>
        <w:t>- Line 226. Delete "in a humidified ambient"</w:t>
      </w:r>
    </w:p>
    <w:p w14:paraId="5829957F" w14:textId="77777777" w:rsidR="001331D8" w:rsidRPr="00AA5CE2" w:rsidRDefault="001331D8" w:rsidP="00AA5CE2">
      <w:pPr>
        <w:spacing w:line="360" w:lineRule="auto"/>
        <w:rPr>
          <w:rFonts w:cstheme="minorHAnsi"/>
          <w:color w:val="0070C0"/>
        </w:rPr>
      </w:pPr>
      <w:r w:rsidRPr="00AA5CE2">
        <w:rPr>
          <w:rFonts w:cstheme="minorHAnsi"/>
          <w:color w:val="0070C0"/>
        </w:rPr>
        <w:t>We altered the text accordingly.</w:t>
      </w:r>
    </w:p>
    <w:p w14:paraId="4E591A5A" w14:textId="77777777" w:rsidR="00A829D1" w:rsidRPr="00AA5CE2" w:rsidRDefault="00A829D1" w:rsidP="00AA5CE2">
      <w:pPr>
        <w:spacing w:line="360" w:lineRule="auto"/>
        <w:rPr>
          <w:rFonts w:cstheme="minorHAnsi"/>
        </w:rPr>
      </w:pPr>
      <w:r w:rsidRPr="00AA5CE2">
        <w:rPr>
          <w:rFonts w:cstheme="minorHAnsi"/>
        </w:rPr>
        <w:t>- Line 311. Delete "assay for"</w:t>
      </w:r>
    </w:p>
    <w:p w14:paraId="4B54DA24" w14:textId="77777777" w:rsidR="001331D8" w:rsidRPr="00AA5CE2" w:rsidRDefault="001331D8" w:rsidP="00AA5CE2">
      <w:pPr>
        <w:spacing w:line="360" w:lineRule="auto"/>
        <w:rPr>
          <w:rFonts w:cstheme="minorHAnsi"/>
          <w:color w:val="0070C0"/>
        </w:rPr>
      </w:pPr>
      <w:r w:rsidRPr="00AA5CE2">
        <w:rPr>
          <w:rFonts w:cstheme="minorHAnsi"/>
          <w:color w:val="0070C0"/>
        </w:rPr>
        <w:t>We altered the text accordingly.</w:t>
      </w:r>
    </w:p>
    <w:p w14:paraId="1141830E" w14:textId="77777777" w:rsidR="00A829D1" w:rsidRPr="00AA5CE2" w:rsidRDefault="00A829D1" w:rsidP="00AA5CE2">
      <w:pPr>
        <w:spacing w:line="360" w:lineRule="auto"/>
        <w:rPr>
          <w:rFonts w:cstheme="minorHAnsi"/>
        </w:rPr>
      </w:pPr>
    </w:p>
    <w:p w14:paraId="194D59C0" w14:textId="77777777" w:rsidR="00A829D1" w:rsidRPr="00AA5CE2" w:rsidRDefault="00A829D1" w:rsidP="00AA5CE2">
      <w:pPr>
        <w:spacing w:line="360" w:lineRule="auto"/>
        <w:rPr>
          <w:rFonts w:cstheme="minorHAnsi"/>
          <w:b/>
        </w:rPr>
      </w:pPr>
      <w:r w:rsidRPr="00AA5CE2">
        <w:rPr>
          <w:rFonts w:cstheme="minorHAnsi"/>
          <w:b/>
        </w:rPr>
        <w:t>Reviewer #2:</w:t>
      </w:r>
    </w:p>
    <w:p w14:paraId="4778CDED" w14:textId="77777777" w:rsidR="00A829D1" w:rsidRPr="00AA5CE2" w:rsidRDefault="00A829D1" w:rsidP="00AA5CE2">
      <w:pPr>
        <w:spacing w:line="360" w:lineRule="auto"/>
        <w:rPr>
          <w:rFonts w:cstheme="minorHAnsi"/>
        </w:rPr>
      </w:pPr>
      <w:r w:rsidRPr="00AA5CE2">
        <w:rPr>
          <w:rFonts w:cstheme="minorHAnsi"/>
        </w:rPr>
        <w:t>Minor Concerns:</w:t>
      </w:r>
    </w:p>
    <w:p w14:paraId="74CFB272" w14:textId="5EFDC3F7" w:rsidR="000C0A6D" w:rsidRDefault="001331D8" w:rsidP="00AA5CE2">
      <w:pPr>
        <w:spacing w:line="360" w:lineRule="auto"/>
        <w:rPr>
          <w:rFonts w:cstheme="minorHAnsi"/>
        </w:rPr>
      </w:pPr>
      <w:r w:rsidRPr="00AA5CE2">
        <w:rPr>
          <w:rFonts w:cstheme="minorHAnsi"/>
        </w:rPr>
        <w:t xml:space="preserve">- </w:t>
      </w:r>
      <w:r w:rsidR="00A829D1" w:rsidRPr="00AA5CE2">
        <w:rPr>
          <w:rFonts w:cstheme="minorHAnsi"/>
        </w:rPr>
        <w:t>I am surprised to that the length of the cross-link reported as a 'molecular ruler'. My understanding is that this hypothesis had met with lit</w:t>
      </w:r>
      <w:r w:rsidRPr="00AA5CE2">
        <w:rPr>
          <w:rFonts w:cstheme="minorHAnsi"/>
        </w:rPr>
        <w:t>tle overall success in reality.</w:t>
      </w:r>
    </w:p>
    <w:p w14:paraId="4DD01BE2" w14:textId="4C9F9242" w:rsidR="000C0A6D" w:rsidRDefault="000C0A6D" w:rsidP="000C0A6D">
      <w:pPr>
        <w:spacing w:line="360" w:lineRule="auto"/>
        <w:rPr>
          <w:rFonts w:cstheme="minorHAnsi"/>
          <w:color w:val="0070C0"/>
        </w:rPr>
      </w:pPr>
      <w:r>
        <w:rPr>
          <w:rFonts w:cstheme="minorHAnsi"/>
          <w:color w:val="0070C0"/>
        </w:rPr>
        <w:t>We thank the reviewer for the valid point, but the term “molecular ruler” is not present in the text. We do refer to the crosslinker as follows:</w:t>
      </w:r>
    </w:p>
    <w:p w14:paraId="20BAC51F" w14:textId="5343FDA7" w:rsidR="000C0A6D" w:rsidRPr="00AA5CE2" w:rsidRDefault="000C0A6D" w:rsidP="000C0A6D">
      <w:pPr>
        <w:spacing w:line="360" w:lineRule="auto"/>
        <w:rPr>
          <w:rFonts w:cstheme="minorHAnsi"/>
          <w:color w:val="0070C0"/>
        </w:rPr>
      </w:pPr>
      <w:r>
        <w:rPr>
          <w:rFonts w:cstheme="minorHAnsi"/>
          <w:color w:val="0070C0"/>
        </w:rPr>
        <w:t>“</w:t>
      </w:r>
      <w:r w:rsidRPr="000C0A6D">
        <w:rPr>
          <w:rFonts w:cstheme="minorHAnsi"/>
          <w:color w:val="0070C0"/>
        </w:rPr>
        <w:t>This technique is based on the reactivity of cross-linker groups to specific side chains of proteins, usually primary amines. The distance between these reactive groups (the length of the spacer) provides constraint information useful for modeling protein structures</w:t>
      </w:r>
      <w:r>
        <w:rPr>
          <w:rFonts w:cstheme="minorHAnsi"/>
          <w:color w:val="0070C0"/>
        </w:rPr>
        <w:t xml:space="preserve"> and protein complex topologies</w:t>
      </w:r>
      <w:r w:rsidRPr="000C0A6D">
        <w:rPr>
          <w:rFonts w:cstheme="minorHAnsi"/>
          <w:color w:val="0070C0"/>
        </w:rPr>
        <w:t>.</w:t>
      </w:r>
      <w:r>
        <w:rPr>
          <w:rFonts w:cstheme="minorHAnsi"/>
          <w:color w:val="0070C0"/>
        </w:rPr>
        <w:t>” (line 54)</w:t>
      </w:r>
    </w:p>
    <w:p w14:paraId="6A1BA2D9" w14:textId="01F02532" w:rsidR="00A829D1" w:rsidRPr="00AA5CE2" w:rsidRDefault="001331D8" w:rsidP="00AA5CE2">
      <w:pPr>
        <w:spacing w:line="360" w:lineRule="auto"/>
        <w:rPr>
          <w:rFonts w:cstheme="minorHAnsi"/>
        </w:rPr>
      </w:pPr>
      <w:r w:rsidRPr="00AA5CE2">
        <w:rPr>
          <w:rFonts w:cstheme="minorHAnsi"/>
        </w:rPr>
        <w:t xml:space="preserve">- </w:t>
      </w:r>
      <w:r w:rsidR="00A829D1" w:rsidRPr="00AA5CE2">
        <w:rPr>
          <w:rFonts w:cstheme="minorHAnsi"/>
        </w:rPr>
        <w:t>The concept of using dead-end links to quantify protein seems a distraction. They provide information on accessible residues; however, linear peptides are equally useful for quantifying levels of protein.</w:t>
      </w:r>
    </w:p>
    <w:p w14:paraId="1717D617" w14:textId="6E2BF5A9" w:rsidR="00786ADC" w:rsidRPr="000C0A6D" w:rsidRDefault="000C0A6D" w:rsidP="00AA5CE2">
      <w:pPr>
        <w:spacing w:line="360" w:lineRule="auto"/>
        <w:rPr>
          <w:rFonts w:cstheme="minorHAnsi"/>
          <w:color w:val="0070C0"/>
        </w:rPr>
      </w:pPr>
      <w:r>
        <w:rPr>
          <w:rFonts w:cstheme="minorHAnsi"/>
          <w:color w:val="0070C0"/>
        </w:rPr>
        <w:t xml:space="preserve">We thank the reviewer for the valid point. Indeed, </w:t>
      </w:r>
      <w:r w:rsidRPr="000C0A6D">
        <w:rPr>
          <w:rFonts w:cstheme="minorHAnsi"/>
          <w:color w:val="0070C0"/>
        </w:rPr>
        <w:t>dead</w:t>
      </w:r>
      <w:r w:rsidR="006161E1">
        <w:rPr>
          <w:rFonts w:cstheme="minorHAnsi"/>
          <w:color w:val="0070C0"/>
        </w:rPr>
        <w:t>-</w:t>
      </w:r>
      <w:bookmarkStart w:id="0" w:name="_GoBack"/>
      <w:bookmarkEnd w:id="0"/>
      <w:r w:rsidRPr="000C0A6D">
        <w:rPr>
          <w:rFonts w:cstheme="minorHAnsi"/>
          <w:color w:val="0070C0"/>
        </w:rPr>
        <w:t>en</w:t>
      </w:r>
      <w:r w:rsidR="006161E1">
        <w:rPr>
          <w:rFonts w:cstheme="minorHAnsi"/>
          <w:color w:val="0070C0"/>
        </w:rPr>
        <w:t>d</w:t>
      </w:r>
      <w:r w:rsidRPr="000C0A6D">
        <w:rPr>
          <w:rFonts w:cstheme="minorHAnsi"/>
          <w:color w:val="0070C0"/>
        </w:rPr>
        <w:t>s provide information on accessible residues</w:t>
      </w:r>
      <w:r>
        <w:rPr>
          <w:rFonts w:cstheme="minorHAnsi"/>
          <w:color w:val="0070C0"/>
        </w:rPr>
        <w:t xml:space="preserve">, but considering the abundance of </w:t>
      </w:r>
      <w:proofErr w:type="spellStart"/>
      <w:r>
        <w:rPr>
          <w:rFonts w:cstheme="minorHAnsi"/>
          <w:color w:val="0070C0"/>
        </w:rPr>
        <w:t>deadends</w:t>
      </w:r>
      <w:proofErr w:type="spellEnd"/>
      <w:r>
        <w:rPr>
          <w:rFonts w:cstheme="minorHAnsi"/>
          <w:color w:val="0070C0"/>
        </w:rPr>
        <w:t xml:space="preserve"> compared to </w:t>
      </w:r>
      <w:proofErr w:type="spellStart"/>
      <w:r>
        <w:rPr>
          <w:rFonts w:cstheme="minorHAnsi"/>
          <w:color w:val="0070C0"/>
        </w:rPr>
        <w:t>crosslinked</w:t>
      </w:r>
      <w:proofErr w:type="spellEnd"/>
      <w:r>
        <w:rPr>
          <w:rFonts w:cstheme="minorHAnsi"/>
          <w:color w:val="0070C0"/>
        </w:rPr>
        <w:t xml:space="preserve"> peptides, and that it is highly probable that every crosslinked peptide has a corresponding </w:t>
      </w:r>
      <w:proofErr w:type="spellStart"/>
      <w:r>
        <w:rPr>
          <w:rFonts w:cstheme="minorHAnsi"/>
          <w:color w:val="0070C0"/>
        </w:rPr>
        <w:t>deadend</w:t>
      </w:r>
      <w:proofErr w:type="spellEnd"/>
      <w:r>
        <w:rPr>
          <w:rFonts w:cstheme="minorHAnsi"/>
          <w:color w:val="0070C0"/>
        </w:rPr>
        <w:t xml:space="preserve"> version, we chose to use this information for a “proteome” quantitation of the sample. We note that we also use other quantitative techniques, </w:t>
      </w:r>
      <w:r w:rsidR="00BE4659">
        <w:rPr>
          <w:rFonts w:cstheme="minorHAnsi"/>
          <w:color w:val="0070C0"/>
        </w:rPr>
        <w:t xml:space="preserve">e.g., </w:t>
      </w:r>
      <w:r>
        <w:rPr>
          <w:rFonts w:cstheme="minorHAnsi"/>
          <w:color w:val="0070C0"/>
        </w:rPr>
        <w:t>TMT and label-free, depending on the purpose of the study.</w:t>
      </w:r>
    </w:p>
    <w:p w14:paraId="414351EC" w14:textId="77777777" w:rsidR="00A829D1" w:rsidRPr="00AA5CE2" w:rsidRDefault="001331D8" w:rsidP="00AA5CE2">
      <w:pPr>
        <w:spacing w:line="360" w:lineRule="auto"/>
        <w:rPr>
          <w:rFonts w:cstheme="minorHAnsi"/>
        </w:rPr>
      </w:pPr>
      <w:r w:rsidRPr="00AA5CE2">
        <w:rPr>
          <w:rFonts w:cstheme="minorHAnsi"/>
        </w:rPr>
        <w:t xml:space="preserve">- </w:t>
      </w:r>
      <w:r w:rsidR="00A829D1" w:rsidRPr="00AA5CE2">
        <w:rPr>
          <w:rFonts w:cstheme="minorHAnsi"/>
        </w:rPr>
        <w:t>Would it be possible to store all the data in the PRIDE database?</w:t>
      </w:r>
    </w:p>
    <w:p w14:paraId="4EAAB009" w14:textId="4519082E" w:rsidR="00ED3FBA" w:rsidRPr="00AA5CE2" w:rsidRDefault="00786ADC" w:rsidP="00AA5CE2">
      <w:pPr>
        <w:spacing w:line="360" w:lineRule="auto"/>
        <w:rPr>
          <w:rFonts w:cstheme="minorHAnsi"/>
          <w:color w:val="0070C0"/>
        </w:rPr>
      </w:pPr>
      <w:r w:rsidRPr="00AA5CE2">
        <w:rPr>
          <w:rFonts w:cstheme="minorHAnsi"/>
          <w:color w:val="0070C0"/>
        </w:rPr>
        <w:t xml:space="preserve">The mass spectrometry proteomics data have been deposited to the </w:t>
      </w:r>
      <w:proofErr w:type="spellStart"/>
      <w:r w:rsidRPr="00AA5CE2">
        <w:rPr>
          <w:rFonts w:cstheme="minorHAnsi"/>
          <w:color w:val="0070C0"/>
        </w:rPr>
        <w:t>ProteomeXchange</w:t>
      </w:r>
      <w:proofErr w:type="spellEnd"/>
      <w:r w:rsidRPr="00AA5CE2">
        <w:rPr>
          <w:rFonts w:cstheme="minorHAnsi"/>
          <w:color w:val="0070C0"/>
        </w:rPr>
        <w:t xml:space="preserve"> Consortium via the PRIDE partner repository with the following information for login:</w:t>
      </w:r>
    </w:p>
    <w:p w14:paraId="42684C0E" w14:textId="77777777" w:rsidR="00786ADC" w:rsidRPr="00AA5CE2" w:rsidRDefault="00786ADC" w:rsidP="00AA5CE2">
      <w:pPr>
        <w:spacing w:line="360" w:lineRule="auto"/>
        <w:rPr>
          <w:rFonts w:cstheme="minorHAnsi"/>
          <w:color w:val="0070C0"/>
        </w:rPr>
      </w:pPr>
      <w:r w:rsidRPr="00AA5CE2">
        <w:rPr>
          <w:rFonts w:cstheme="minorHAnsi"/>
          <w:color w:val="0070C0"/>
        </w:rPr>
        <w:t>Project Name: In vivo cross-linking mass spectrometry for protein and complex structural analysis</w:t>
      </w:r>
    </w:p>
    <w:p w14:paraId="363A8A81" w14:textId="7DE7BD0A" w:rsidR="00786ADC" w:rsidRPr="00AA5CE2" w:rsidRDefault="00786ADC" w:rsidP="00AA5CE2">
      <w:pPr>
        <w:spacing w:line="360" w:lineRule="auto"/>
        <w:rPr>
          <w:rFonts w:cstheme="minorHAnsi"/>
          <w:color w:val="0070C0"/>
        </w:rPr>
      </w:pPr>
      <w:r w:rsidRPr="00AA5CE2">
        <w:rPr>
          <w:rFonts w:cstheme="minorHAnsi"/>
          <w:color w:val="0070C0"/>
        </w:rPr>
        <w:t>Project accession: PXD023560</w:t>
      </w:r>
    </w:p>
    <w:p w14:paraId="7EEC5667" w14:textId="77777777" w:rsidR="00786ADC" w:rsidRPr="00AA5CE2" w:rsidRDefault="00786ADC" w:rsidP="00AA5CE2">
      <w:pPr>
        <w:spacing w:line="360" w:lineRule="auto"/>
        <w:rPr>
          <w:rFonts w:cstheme="minorHAnsi"/>
          <w:color w:val="0070C0"/>
        </w:rPr>
      </w:pPr>
      <w:r w:rsidRPr="00AA5CE2">
        <w:rPr>
          <w:rFonts w:cstheme="minorHAnsi"/>
          <w:color w:val="0070C0"/>
        </w:rPr>
        <w:t>Reviewer account details:</w:t>
      </w:r>
    </w:p>
    <w:p w14:paraId="7AB8763A" w14:textId="089CA487" w:rsidR="00786ADC" w:rsidRPr="00AA5CE2" w:rsidRDefault="00786ADC" w:rsidP="00AA5CE2">
      <w:pPr>
        <w:spacing w:line="360" w:lineRule="auto"/>
        <w:rPr>
          <w:rFonts w:cstheme="minorHAnsi"/>
          <w:color w:val="0070C0"/>
        </w:rPr>
      </w:pPr>
      <w:r w:rsidRPr="00AA5CE2">
        <w:rPr>
          <w:rFonts w:cstheme="minorHAnsi"/>
          <w:color w:val="0070C0"/>
        </w:rPr>
        <w:t>Username: reviewer_pxd023560@ebi.ac.uk</w:t>
      </w:r>
    </w:p>
    <w:p w14:paraId="32815562" w14:textId="1DF7946E" w:rsidR="00786ADC" w:rsidRPr="00AA5CE2" w:rsidRDefault="00786ADC" w:rsidP="00AA5CE2">
      <w:pPr>
        <w:spacing w:line="360" w:lineRule="auto"/>
        <w:rPr>
          <w:rFonts w:cstheme="minorHAnsi"/>
          <w:color w:val="0070C0"/>
        </w:rPr>
      </w:pPr>
      <w:r w:rsidRPr="00AA5CE2">
        <w:rPr>
          <w:rFonts w:cstheme="minorHAnsi"/>
          <w:color w:val="0070C0"/>
        </w:rPr>
        <w:t>Password: OfcoL0G2</w:t>
      </w:r>
    </w:p>
    <w:sectPr w:rsidR="00786ADC" w:rsidRPr="00AA5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D1"/>
    <w:rsid w:val="000C0A6D"/>
    <w:rsid w:val="001219BD"/>
    <w:rsid w:val="001331D8"/>
    <w:rsid w:val="00290836"/>
    <w:rsid w:val="00363B6D"/>
    <w:rsid w:val="004550D0"/>
    <w:rsid w:val="00462AD2"/>
    <w:rsid w:val="005416ED"/>
    <w:rsid w:val="005615F6"/>
    <w:rsid w:val="006161E1"/>
    <w:rsid w:val="006A5A8D"/>
    <w:rsid w:val="00786ADC"/>
    <w:rsid w:val="007E540F"/>
    <w:rsid w:val="008030E3"/>
    <w:rsid w:val="00845583"/>
    <w:rsid w:val="0095024E"/>
    <w:rsid w:val="00A829D1"/>
    <w:rsid w:val="00AA5CE2"/>
    <w:rsid w:val="00B4357A"/>
    <w:rsid w:val="00B725CA"/>
    <w:rsid w:val="00BE4659"/>
    <w:rsid w:val="00D50F83"/>
    <w:rsid w:val="00E5635C"/>
    <w:rsid w:val="00ED3FBA"/>
    <w:rsid w:val="00F77FC7"/>
    <w:rsid w:val="00FE1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29491"/>
  <w15:chartTrackingRefBased/>
  <w15:docId w15:val="{55D0D9FC-BB89-4FE8-8A31-A376C53F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1D8"/>
    <w:pPr>
      <w:ind w:left="720"/>
      <w:contextualSpacing/>
    </w:pPr>
  </w:style>
  <w:style w:type="character" w:styleId="Strong">
    <w:name w:val="Strong"/>
    <w:basedOn w:val="DefaultParagraphFont"/>
    <w:uiPriority w:val="22"/>
    <w:qFormat/>
    <w:rsid w:val="0095024E"/>
    <w:rPr>
      <w:b/>
      <w:bCs/>
    </w:rPr>
  </w:style>
  <w:style w:type="character" w:customStyle="1" w:styleId="il">
    <w:name w:val="il"/>
    <w:basedOn w:val="DefaultParagraphFont"/>
    <w:rsid w:val="00950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B73C4-7EA9-44FD-9168-D03250F1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BruceLab</dc:creator>
  <cp:keywords/>
  <dc:description/>
  <cp:lastModifiedBy>jim bruce</cp:lastModifiedBy>
  <cp:revision>20</cp:revision>
  <dcterms:created xsi:type="dcterms:W3CDTF">2021-01-11T18:39:00Z</dcterms:created>
  <dcterms:modified xsi:type="dcterms:W3CDTF">2021-01-20T21:29:00Z</dcterms:modified>
</cp:coreProperties>
</file>