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555D4" w14:textId="1D680EBA" w:rsidR="00BA777D" w:rsidRDefault="00BA777D" w:rsidP="00BA777D">
      <w:pPr>
        <w:widowControl w:val="0"/>
        <w:autoSpaceDE w:val="0"/>
        <w:autoSpaceDN w:val="0"/>
        <w:adjustRightInd w:val="0"/>
        <w:rPr>
          <w:rFonts w:ascii="AppleSystemUIFontBold" w:hAnsi="AppleSystemUIFontBold" w:cs="AppleSystemUIFontBold"/>
          <w:bCs/>
          <w:color w:val="353535"/>
        </w:rPr>
      </w:pPr>
      <w:r w:rsidRPr="00BA777D">
        <w:rPr>
          <w:rFonts w:ascii="AppleSystemUIFontBold" w:hAnsi="AppleSystemUIFontBold" w:cs="AppleSystemUIFontBold"/>
          <w:bCs/>
          <w:color w:val="353535"/>
        </w:rPr>
        <w:t>Dear Dr. Bajaj</w:t>
      </w:r>
      <w:r>
        <w:rPr>
          <w:rFonts w:ascii="AppleSystemUIFontBold" w:hAnsi="AppleSystemUIFontBold" w:cs="AppleSystemUIFontBold"/>
          <w:bCs/>
          <w:color w:val="353535"/>
        </w:rPr>
        <w:t xml:space="preserve">, </w:t>
      </w:r>
    </w:p>
    <w:p w14:paraId="16E2FF47" w14:textId="77777777" w:rsidR="00BA777D" w:rsidRDefault="00BA777D" w:rsidP="00BA777D">
      <w:pPr>
        <w:widowControl w:val="0"/>
        <w:autoSpaceDE w:val="0"/>
        <w:autoSpaceDN w:val="0"/>
        <w:adjustRightInd w:val="0"/>
        <w:rPr>
          <w:rFonts w:ascii="AppleSystemUIFontBold" w:hAnsi="AppleSystemUIFontBold" w:cs="AppleSystemUIFontBold"/>
          <w:bCs/>
          <w:color w:val="353535"/>
        </w:rPr>
      </w:pPr>
    </w:p>
    <w:p w14:paraId="54292A98" w14:textId="36DA9BC3" w:rsidR="00BA777D" w:rsidRDefault="00BA777D" w:rsidP="00BA777D">
      <w:pPr>
        <w:rPr>
          <w:rFonts w:asciiTheme="majorHAnsi" w:hAnsiTheme="majorHAnsi" w:cstheme="majorHAnsi"/>
          <w:b/>
          <w:color w:val="212121"/>
        </w:rPr>
      </w:pPr>
      <w:r>
        <w:rPr>
          <w:rFonts w:ascii="AppleSystemUIFontBold" w:hAnsi="AppleSystemUIFontBold" w:cs="AppleSystemUIFontBold"/>
          <w:bCs/>
          <w:color w:val="353535"/>
        </w:rPr>
        <w:t>Thank you for the opportunity to respond to the comments of the editorial staff and the reviewers on our paper “</w:t>
      </w:r>
      <w:r w:rsidRPr="00F42DEB">
        <w:rPr>
          <w:rFonts w:asciiTheme="majorHAnsi" w:hAnsiTheme="majorHAnsi" w:cstheme="majorHAnsi"/>
          <w:b/>
          <w:color w:val="212121"/>
        </w:rPr>
        <w:t>Simplifying Transcutaneous Intratracheal Drug delivery in the Newborn Preterm Rabbit</w:t>
      </w:r>
      <w:r>
        <w:rPr>
          <w:rFonts w:asciiTheme="majorHAnsi" w:hAnsiTheme="majorHAnsi" w:cstheme="majorHAnsi"/>
          <w:b/>
          <w:color w:val="212121"/>
        </w:rPr>
        <w:t>”.</w:t>
      </w:r>
    </w:p>
    <w:p w14:paraId="528E442F" w14:textId="77777777" w:rsidR="00BA777D" w:rsidRDefault="00BA777D" w:rsidP="00BA777D">
      <w:pPr>
        <w:rPr>
          <w:rFonts w:asciiTheme="majorHAnsi" w:hAnsiTheme="majorHAnsi" w:cstheme="majorHAnsi"/>
          <w:b/>
          <w:color w:val="212121"/>
        </w:rPr>
      </w:pPr>
    </w:p>
    <w:p w14:paraId="7B9655C3" w14:textId="6903710C" w:rsidR="00BA777D" w:rsidRDefault="00BA777D" w:rsidP="00BA777D">
      <w:pPr>
        <w:rPr>
          <w:rFonts w:asciiTheme="majorHAnsi" w:hAnsiTheme="majorHAnsi" w:cstheme="majorHAnsi"/>
          <w:color w:val="212121"/>
        </w:rPr>
      </w:pPr>
      <w:r w:rsidRPr="00BA777D">
        <w:rPr>
          <w:rFonts w:asciiTheme="majorHAnsi" w:hAnsiTheme="majorHAnsi" w:cstheme="majorHAnsi"/>
          <w:color w:val="212121"/>
        </w:rPr>
        <w:t>We have responded to all the editorial comments in the text as requested and have detailed our response to the reviewers</w:t>
      </w:r>
      <w:r>
        <w:rPr>
          <w:rFonts w:asciiTheme="majorHAnsi" w:hAnsiTheme="majorHAnsi" w:cstheme="majorHAnsi"/>
          <w:color w:val="212121"/>
        </w:rPr>
        <w:t>’</w:t>
      </w:r>
      <w:r w:rsidRPr="00BA777D">
        <w:rPr>
          <w:rFonts w:asciiTheme="majorHAnsi" w:hAnsiTheme="majorHAnsi" w:cstheme="majorHAnsi"/>
          <w:color w:val="212121"/>
        </w:rPr>
        <w:t xml:space="preserve"> comments below. </w:t>
      </w:r>
      <w:r>
        <w:rPr>
          <w:rFonts w:asciiTheme="majorHAnsi" w:hAnsiTheme="majorHAnsi" w:cstheme="majorHAnsi"/>
          <w:color w:val="212121"/>
        </w:rPr>
        <w:t xml:space="preserve">We hope that these changes satisfy both you as the editor and the reviewers and will lead to publication of our manuscript. </w:t>
      </w:r>
    </w:p>
    <w:p w14:paraId="555CED2B" w14:textId="77777777" w:rsidR="00BA777D" w:rsidRDefault="00BA777D" w:rsidP="00BA777D">
      <w:pPr>
        <w:rPr>
          <w:rFonts w:asciiTheme="majorHAnsi" w:hAnsiTheme="majorHAnsi" w:cstheme="majorHAnsi"/>
          <w:color w:val="212121"/>
        </w:rPr>
      </w:pPr>
    </w:p>
    <w:p w14:paraId="4414BED0" w14:textId="305BAF27" w:rsidR="00BA777D" w:rsidRDefault="00BA777D" w:rsidP="00BA777D">
      <w:pPr>
        <w:rPr>
          <w:rFonts w:asciiTheme="majorHAnsi" w:hAnsiTheme="majorHAnsi" w:cstheme="majorHAnsi"/>
          <w:color w:val="212121"/>
        </w:rPr>
      </w:pPr>
      <w:r>
        <w:rPr>
          <w:rFonts w:asciiTheme="majorHAnsi" w:hAnsiTheme="majorHAnsi" w:cstheme="majorHAnsi"/>
          <w:color w:val="212121"/>
        </w:rPr>
        <w:t>Yours sincerely,</w:t>
      </w:r>
    </w:p>
    <w:p w14:paraId="17659D99" w14:textId="237593AF" w:rsidR="00BA777D" w:rsidRPr="00BA777D" w:rsidRDefault="00BA777D" w:rsidP="00BA777D">
      <w:pPr>
        <w:rPr>
          <w:rFonts w:asciiTheme="majorHAnsi" w:hAnsiTheme="majorHAnsi" w:cstheme="majorHAnsi"/>
        </w:rPr>
      </w:pPr>
      <w:r>
        <w:rPr>
          <w:rFonts w:asciiTheme="majorHAnsi" w:hAnsiTheme="majorHAnsi" w:cstheme="majorHAnsi"/>
          <w:color w:val="212121"/>
        </w:rPr>
        <w:t>Yannick Regin (on behalf of the co-authors)</w:t>
      </w:r>
    </w:p>
    <w:p w14:paraId="3C09B76F" w14:textId="5A0D880C" w:rsidR="00BA777D" w:rsidRPr="00BA777D" w:rsidRDefault="00BA777D" w:rsidP="00BA777D">
      <w:pPr>
        <w:widowControl w:val="0"/>
        <w:autoSpaceDE w:val="0"/>
        <w:autoSpaceDN w:val="0"/>
        <w:adjustRightInd w:val="0"/>
        <w:rPr>
          <w:rFonts w:ascii="AppleSystemUIFontBold" w:hAnsi="AppleSystemUIFontBold" w:cs="AppleSystemUIFontBold"/>
          <w:bCs/>
          <w:color w:val="353535"/>
        </w:rPr>
      </w:pPr>
    </w:p>
    <w:p w14:paraId="364D3792" w14:textId="1A230F2A" w:rsidR="00300F99" w:rsidRDefault="00300F99" w:rsidP="00300F99">
      <w:pPr>
        <w:widowControl w:val="0"/>
        <w:autoSpaceDE w:val="0"/>
        <w:autoSpaceDN w:val="0"/>
        <w:adjustRightInd w:val="0"/>
        <w:rPr>
          <w:rFonts w:ascii="AppleSystemUIFontBold" w:hAnsi="AppleSystemUIFontBold" w:cs="AppleSystemUIFontBold"/>
          <w:b/>
          <w:bCs/>
          <w:color w:val="353535"/>
          <w:u w:val="single" w:color="353535"/>
        </w:rPr>
      </w:pPr>
    </w:p>
    <w:p w14:paraId="4B59A997" w14:textId="77777777" w:rsidR="00300F99" w:rsidRDefault="00300F99" w:rsidP="00300F99">
      <w:pPr>
        <w:widowControl w:val="0"/>
        <w:autoSpaceDE w:val="0"/>
        <w:autoSpaceDN w:val="0"/>
        <w:adjustRightInd w:val="0"/>
        <w:rPr>
          <w:rFonts w:ascii="AppleSystemUIFontBold" w:hAnsi="AppleSystemUIFontBold" w:cs="AppleSystemUIFontBold"/>
          <w:b/>
          <w:bCs/>
          <w:color w:val="353535"/>
          <w:u w:val="single" w:color="353535"/>
        </w:rPr>
      </w:pPr>
    </w:p>
    <w:p w14:paraId="49CBDF9F" w14:textId="77777777" w:rsidR="00300F99" w:rsidRDefault="00300F99" w:rsidP="00300F99">
      <w:pPr>
        <w:widowControl w:val="0"/>
        <w:autoSpaceDE w:val="0"/>
        <w:autoSpaceDN w:val="0"/>
        <w:adjustRightInd w:val="0"/>
        <w:rPr>
          <w:rFonts w:ascii="AppleSystemUIFontBold" w:hAnsi="AppleSystemUIFontBold" w:cs="AppleSystemUIFontBold"/>
          <w:b/>
          <w:bCs/>
          <w:color w:val="353535"/>
          <w:u w:val="single" w:color="353535"/>
        </w:rPr>
      </w:pPr>
    </w:p>
    <w:p w14:paraId="2D4EA177"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Bold" w:hAnsi="AppleSystemUIFontBold" w:cs="AppleSystemUIFontBold"/>
          <w:b/>
          <w:bCs/>
          <w:color w:val="353535"/>
          <w:u w:val="single" w:color="353535"/>
        </w:rPr>
        <w:t>Editorial comments:</w:t>
      </w:r>
    </w:p>
    <w:p w14:paraId="3C952FBE" w14:textId="77777777" w:rsidR="00300F99" w:rsidRPr="00300F99" w:rsidRDefault="00300F99" w:rsidP="00300F99">
      <w:pPr>
        <w:widowControl w:val="0"/>
        <w:autoSpaceDE w:val="0"/>
        <w:autoSpaceDN w:val="0"/>
        <w:adjustRightInd w:val="0"/>
        <w:rPr>
          <w:rFonts w:ascii="AppleSystemUIFont" w:hAnsi="AppleSystemUIFont" w:cs="AppleSystemUIFont"/>
          <w:b/>
          <w:i/>
          <w:color w:val="353535"/>
          <w:u w:color="353535"/>
        </w:rPr>
      </w:pPr>
      <w:r w:rsidRPr="00300F99">
        <w:rPr>
          <w:rFonts w:ascii="AppleSystemUIFont" w:hAnsi="AppleSystemUIFont" w:cs="AppleSystemUIFont"/>
          <w:b/>
          <w:i/>
          <w:color w:val="353535"/>
          <w:u w:color="353535"/>
        </w:rPr>
        <w:t>1. The editor has formatted the manuscript to match the journal's style. Please retain and use the attached version for revision.</w:t>
      </w:r>
    </w:p>
    <w:p w14:paraId="425559E0"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Revisions have been made on the attached version in the journals style.</w:t>
      </w:r>
    </w:p>
    <w:p w14:paraId="5F65B5A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5BF681E3" w14:textId="77777777" w:rsidR="00300F99" w:rsidRPr="00300F99" w:rsidRDefault="00300F99" w:rsidP="00300F99">
      <w:pPr>
        <w:widowControl w:val="0"/>
        <w:autoSpaceDE w:val="0"/>
        <w:autoSpaceDN w:val="0"/>
        <w:adjustRightInd w:val="0"/>
        <w:rPr>
          <w:rFonts w:ascii="AppleSystemUIFont" w:hAnsi="AppleSystemUIFont" w:cs="AppleSystemUIFont"/>
          <w:b/>
          <w:i/>
          <w:color w:val="353535"/>
        </w:rPr>
      </w:pPr>
      <w:r w:rsidRPr="00300F99">
        <w:rPr>
          <w:rFonts w:ascii="AppleSystemUIFont" w:hAnsi="AppleSystemUIFont" w:cs="AppleSystemUIFont"/>
          <w:b/>
          <w:i/>
          <w:color w:val="353535"/>
        </w:rPr>
        <w:t>2. Please address specific comments marked in the manuscript.</w:t>
      </w:r>
    </w:p>
    <w:p w14:paraId="1AE1C07A"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We have responded to the specific comments and highlighted the changes made to the text.</w:t>
      </w:r>
    </w:p>
    <w:p w14:paraId="61A1C815"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1685BD93" w14:textId="77777777" w:rsidR="00300F99" w:rsidRDefault="00300F99" w:rsidP="00300F99">
      <w:pPr>
        <w:widowControl w:val="0"/>
        <w:autoSpaceDE w:val="0"/>
        <w:autoSpaceDN w:val="0"/>
        <w:adjustRightInd w:val="0"/>
        <w:rPr>
          <w:rFonts w:ascii="AppleSystemUIFont" w:hAnsi="AppleSystemUIFont" w:cs="AppleSystemUIFont"/>
          <w:b/>
          <w:i/>
          <w:color w:val="353535"/>
          <w:u w:color="353535"/>
        </w:rPr>
      </w:pPr>
      <w:r w:rsidRPr="00300F99">
        <w:rPr>
          <w:rFonts w:ascii="AppleSystemUIFont" w:hAnsi="AppleSystemUIFont" w:cs="AppleSystemUIFont"/>
          <w:b/>
          <w:i/>
          <w:color w:val="353535"/>
          <w:u w:color="353535"/>
        </w:rPr>
        <w:t>3. Please provide the number of pups studied, and the statistical analysis performed. Please also include what was the control in such a case?</w:t>
      </w:r>
    </w:p>
    <w:p w14:paraId="23C6721E" w14:textId="77777777" w:rsidR="00300F99" w:rsidRDefault="00300F99" w:rsidP="00300F99">
      <w:pPr>
        <w:widowControl w:val="0"/>
        <w:autoSpaceDE w:val="0"/>
        <w:autoSpaceDN w:val="0"/>
        <w:adjustRightInd w:val="0"/>
        <w:rPr>
          <w:rFonts w:ascii="AppleSystemUIFont" w:hAnsi="AppleSystemUIFont" w:cs="AppleSystemUIFont"/>
          <w:b/>
          <w:i/>
          <w:color w:val="353535"/>
          <w:u w:color="353535"/>
        </w:rPr>
      </w:pPr>
    </w:p>
    <w:p w14:paraId="0F14A7D7" w14:textId="77777777" w:rsidR="00300F99" w:rsidRP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 xml:space="preserve">We have expanded the figure legends of the representative results, figures 1 and 2, to include both the number of pups studied and the statistical analysis used to compare the groups. </w:t>
      </w:r>
    </w:p>
    <w:p w14:paraId="2677ACC3"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582B7D85" w14:textId="77777777" w:rsidR="00300F99" w:rsidRPr="00300F99" w:rsidRDefault="00300F99" w:rsidP="00300F99">
      <w:pPr>
        <w:widowControl w:val="0"/>
        <w:autoSpaceDE w:val="0"/>
        <w:autoSpaceDN w:val="0"/>
        <w:adjustRightInd w:val="0"/>
        <w:rPr>
          <w:rFonts w:ascii="AppleSystemUIFont" w:hAnsi="AppleSystemUIFont" w:cs="AppleSystemUIFont"/>
          <w:b/>
          <w:i/>
          <w:color w:val="353535"/>
          <w:u w:color="353535"/>
        </w:rPr>
      </w:pPr>
      <w:r w:rsidRPr="00300F99">
        <w:rPr>
          <w:rFonts w:ascii="AppleSystemUIFont" w:hAnsi="AppleSystemUIFont" w:cs="AppleSystemUIFont"/>
          <w:b/>
          <w:i/>
          <w:color w:val="353535"/>
          <w:u w:color="353535"/>
        </w:rPr>
        <w:t>4. Please address all the reviewers' comments as well.</w:t>
      </w:r>
    </w:p>
    <w:p w14:paraId="177B3880"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We have carefully revised the manuscript and responded to all the reviewers’ comments.</w:t>
      </w:r>
    </w:p>
    <w:p w14:paraId="6D335087"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64A53690" w14:textId="77777777" w:rsidR="00300F99" w:rsidRPr="00300F99" w:rsidRDefault="00300F99" w:rsidP="00300F99">
      <w:pPr>
        <w:widowControl w:val="0"/>
        <w:autoSpaceDE w:val="0"/>
        <w:autoSpaceDN w:val="0"/>
        <w:adjustRightInd w:val="0"/>
        <w:rPr>
          <w:rFonts w:ascii="AppleSystemUIFont" w:hAnsi="AppleSystemUIFont" w:cs="AppleSystemUIFont"/>
          <w:b/>
          <w:i/>
          <w:color w:val="353535"/>
          <w:u w:color="353535"/>
        </w:rPr>
      </w:pPr>
      <w:r w:rsidRPr="00300F99">
        <w:rPr>
          <w:rFonts w:ascii="AppleSystemUIFont" w:hAnsi="AppleSystemUIFont" w:cs="AppleSystemUIFont"/>
          <w:b/>
          <w:i/>
          <w:color w:val="353535"/>
          <w:u w:color="353535"/>
        </w:rPr>
        <w:t>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12B2554"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5F43DA62"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 xml:space="preserve">The figure we have adapted is from the article  </w:t>
      </w:r>
      <w:hyperlink r:id="rId4" w:history="1">
        <w:r>
          <w:rPr>
            <w:rFonts w:ascii="AppleSystemUIFont" w:hAnsi="AppleSystemUIFont" w:cs="AppleSystemUIFont"/>
            <w:color w:val="DCA10D"/>
            <w:u w:color="353535"/>
          </w:rPr>
          <w:t xml:space="preserve">Local pulmonary drug delivery in the </w:t>
        </w:r>
        <w:r>
          <w:rPr>
            <w:rFonts w:ascii="AppleSystemUIFont" w:hAnsi="AppleSystemUIFont" w:cs="AppleSystemUIFont"/>
            <w:color w:val="DCA10D"/>
            <w:u w:color="353535"/>
          </w:rPr>
          <w:lastRenderedPageBreak/>
          <w:t>preterm rabbit: feasibility and efficacy of daily intratracheal injections</w:t>
        </w:r>
      </w:hyperlink>
      <w:r>
        <w:rPr>
          <w:rFonts w:ascii="AppleSystemUIFont" w:hAnsi="AppleSystemUIFont" w:cs="AppleSystemUIFont"/>
          <w:color w:val="353535"/>
          <w:u w:color="353535"/>
        </w:rPr>
        <w:t xml:space="preserve"> Salaets T </w:t>
      </w:r>
      <w:r w:rsidRPr="00300F99">
        <w:rPr>
          <w:rFonts w:ascii="AppleSystemUIFont" w:hAnsi="AppleSystemUIFont" w:cs="AppleSystemUIFont"/>
          <w:i/>
          <w:color w:val="353535"/>
          <w:u w:color="353535"/>
        </w:rPr>
        <w:t>et al</w:t>
      </w:r>
      <w:r>
        <w:rPr>
          <w:rFonts w:ascii="AppleSystemUIFont" w:hAnsi="AppleSystemUIFont" w:cs="AppleSystemUIFont"/>
          <w:i/>
          <w:color w:val="353535"/>
          <w:u w:color="353535"/>
        </w:rPr>
        <w:t>.</w:t>
      </w:r>
      <w:r>
        <w:rPr>
          <w:rFonts w:ascii="AppleSystemUIFont" w:hAnsi="AppleSystemUIFont" w:cs="AppleSystemUIFont"/>
          <w:color w:val="353535"/>
          <w:u w:color="353535"/>
        </w:rPr>
        <w:t xml:space="preserve">  American Journal of Physiology-Lung Cellular and Molecular Physiology 2019 316:4, L589-L597 </w:t>
      </w:r>
      <w:hyperlink r:id="rId5" w:history="1">
        <w:r>
          <w:rPr>
            <w:rFonts w:ascii="AppleSystemUIFontBold" w:hAnsi="AppleSystemUIFontBold" w:cs="AppleSystemUIFontBold"/>
            <w:b/>
            <w:bCs/>
            <w:color w:val="DCA10D"/>
            <w:u w:color="353535"/>
          </w:rPr>
          <w:t>Volume 316Issue 4</w:t>
        </w:r>
      </w:hyperlink>
      <w:r>
        <w:rPr>
          <w:rFonts w:ascii="AppleSystemUIFont" w:hAnsi="AppleSystemUIFont" w:cs="AppleSystemUIFont"/>
          <w:color w:val="353535"/>
          <w:u w:color="353535"/>
        </w:rPr>
        <w:t xml:space="preserve"> April 2019 and thus according to the journal’s editorial policy as authors we can republish part of the published work. </w:t>
      </w:r>
      <w:hyperlink r:id="rId6" w:history="1">
        <w:r>
          <w:rPr>
            <w:rFonts w:ascii="AppleSystemUIFont" w:hAnsi="AppleSystemUIFont" w:cs="AppleSystemUIFont"/>
            <w:color w:val="DCA10D"/>
            <w:u w:color="353535"/>
          </w:rPr>
          <w:t>https://journals.physiology.org/author-info.permissions</w:t>
        </w:r>
      </w:hyperlink>
      <w:r>
        <w:rPr>
          <w:rFonts w:ascii="AppleSystemUIFont" w:hAnsi="AppleSystemUIFont" w:cs="AppleSystemUIFont"/>
          <w:color w:val="353535"/>
          <w:u w:color="353535"/>
        </w:rPr>
        <w:t xml:space="preserve"> </w:t>
      </w:r>
    </w:p>
    <w:p w14:paraId="491DDDC2"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19D1347E"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09D7978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2EDCA9AD"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____________________________________</w:t>
      </w:r>
    </w:p>
    <w:p w14:paraId="62661BF3"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Bold" w:hAnsi="AppleSystemUIFontBold" w:cs="AppleSystemUIFontBold"/>
          <w:b/>
          <w:bCs/>
          <w:color w:val="353535"/>
          <w:u w:val="single" w:color="353535"/>
        </w:rPr>
        <w:t>Reviewers' comments:</w:t>
      </w:r>
    </w:p>
    <w:p w14:paraId="024B2BC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Bold" w:hAnsi="AppleSystemUIFontBold" w:cs="AppleSystemUIFontBold"/>
          <w:b/>
          <w:bCs/>
          <w:color w:val="353535"/>
          <w:u w:color="353535"/>
        </w:rPr>
        <w:t xml:space="preserve">Reviewer #1: </w:t>
      </w:r>
    </w:p>
    <w:p w14:paraId="18DAED0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Manuscript Summary:</w:t>
      </w:r>
    </w:p>
    <w:p w14:paraId="21C3CB7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The revised submission is somewhat better but problems persist that the authors failed to address.</w:t>
      </w:r>
    </w:p>
    <w:p w14:paraId="6F6134E6"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7F373CE2"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Major Concerns:</w:t>
      </w:r>
    </w:p>
    <w:p w14:paraId="0527A882" w14:textId="77777777" w:rsidR="00300F99" w:rsidRPr="008B3C51" w:rsidRDefault="00300F99" w:rsidP="00300F99">
      <w:pPr>
        <w:widowControl w:val="0"/>
        <w:autoSpaceDE w:val="0"/>
        <w:autoSpaceDN w:val="0"/>
        <w:adjustRightInd w:val="0"/>
        <w:rPr>
          <w:rFonts w:ascii="AppleSystemUIFont" w:hAnsi="AppleSystemUIFont" w:cs="AppleSystemUIFont"/>
          <w:b/>
          <w:i/>
          <w:color w:val="353535"/>
          <w:u w:color="353535"/>
        </w:rPr>
      </w:pPr>
      <w:r w:rsidRPr="008B3C51">
        <w:rPr>
          <w:rFonts w:ascii="AppleSystemUIFont" w:hAnsi="AppleSystemUIFont" w:cs="AppleSystemUIFont"/>
          <w:b/>
          <w:i/>
          <w:color w:val="353535"/>
          <w:u w:color="353535"/>
        </w:rPr>
        <w:t>1. The Introduction's paragraph 3 clearly leads the reader down the path that better approach is necessary for preterm infants with CNLD. This is contrary to the authors assertion that they are not leading readers.</w:t>
      </w:r>
    </w:p>
    <w:p w14:paraId="5D78472F"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6A4FCC9C"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With little effective therapy or prophylaxis for CNLD or prophylaxis, we the a</w:t>
      </w:r>
      <w:r w:rsidR="008B3C51">
        <w:rPr>
          <w:rFonts w:ascii="AppleSystemUIFont" w:hAnsi="AppleSystemUIFont" w:cs="AppleSystemUIFont"/>
          <w:color w:val="353535"/>
          <w:u w:color="353535"/>
        </w:rPr>
        <w:t xml:space="preserve">uthors are of the opinion that </w:t>
      </w:r>
      <w:r>
        <w:rPr>
          <w:rFonts w:ascii="AppleSystemUIFont" w:hAnsi="AppleSystemUIFont" w:cs="AppleSystemUIFont"/>
          <w:color w:val="353535"/>
          <w:u w:color="353535"/>
        </w:rPr>
        <w:t xml:space="preserve">improved therapies/interventions are required to limit the development and severity of CNLD. We have rewritten Paragraph 3 of the introduction to emphasize that the value of intratracheal drug therapy is uncertain and not to lead the reader to the conclusion that intratracheal drug delivery is the best or only therapy but is rather a treatment option that requires further investigation. </w:t>
      </w:r>
    </w:p>
    <w:p w14:paraId="12696427"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7033D9B9"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 xml:space="preserve">2. </w:t>
      </w:r>
      <w:r w:rsidRPr="008B3C51">
        <w:rPr>
          <w:rFonts w:ascii="AppleSystemUIFont" w:hAnsi="AppleSystemUIFont" w:cs="AppleSystemUIFont"/>
          <w:b/>
          <w:i/>
          <w:color w:val="353535"/>
          <w:u w:color="353535"/>
        </w:rPr>
        <w:t>The study lacks the gold-standard of endotracheal intubation to deliver the tracer. This is an expectation when a new method is proposed. This limitation should be explicitly added to the limitation paragraph of the Discussion</w:t>
      </w:r>
      <w:r>
        <w:rPr>
          <w:rFonts w:ascii="AppleSystemUIFont" w:hAnsi="AppleSystemUIFont" w:cs="AppleSystemUIFont"/>
          <w:color w:val="353535"/>
          <w:u w:color="353535"/>
        </w:rPr>
        <w:t>.</w:t>
      </w:r>
    </w:p>
    <w:p w14:paraId="103478D5"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480C4923" w14:textId="77777777" w:rsidR="008B3C51" w:rsidRDefault="008B3C51"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 xml:space="preserve">We have included the lack of comparison to endotracheal intubation and drug delivery via endotracheal tube as a limitation of our method. </w:t>
      </w:r>
      <w:r w:rsidR="00F819DC">
        <w:rPr>
          <w:rFonts w:ascii="AppleSystemUIFont" w:hAnsi="AppleSystemUIFont" w:cs="AppleSystemUIFont"/>
          <w:color w:val="353535"/>
          <w:u w:color="353535"/>
        </w:rPr>
        <w:t>(lines 318-321)</w:t>
      </w:r>
    </w:p>
    <w:p w14:paraId="1A5EA1AD"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3B6D3B25"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6882D75A"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 xml:space="preserve">3. </w:t>
      </w:r>
      <w:r w:rsidRPr="008B3C51">
        <w:rPr>
          <w:rFonts w:ascii="AppleSystemUIFont" w:hAnsi="AppleSystemUIFont" w:cs="AppleSystemUIFont"/>
          <w:b/>
          <w:i/>
          <w:color w:val="353535"/>
        </w:rPr>
        <w:t>The figures do not provide the number of rabbit pups, contrary to the authors' response.</w:t>
      </w:r>
    </w:p>
    <w:p w14:paraId="7E8C7A86" w14:textId="77777777" w:rsidR="008B3C51" w:rsidRDefault="008B3C51" w:rsidP="00300F99">
      <w:pPr>
        <w:widowControl w:val="0"/>
        <w:autoSpaceDE w:val="0"/>
        <w:autoSpaceDN w:val="0"/>
        <w:adjustRightInd w:val="0"/>
        <w:rPr>
          <w:rFonts w:ascii="AppleSystemUIFont" w:hAnsi="AppleSystemUIFont" w:cs="AppleSystemUIFont"/>
          <w:color w:val="353535"/>
          <w:u w:color="353535"/>
        </w:rPr>
      </w:pPr>
    </w:p>
    <w:p w14:paraId="6E4556EB" w14:textId="77777777" w:rsidR="008B3C51" w:rsidRDefault="008B3C51"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We have expanded the figure legends to include the number of pups included in all the representative results in Figures 1 and 2.</w:t>
      </w:r>
    </w:p>
    <w:p w14:paraId="75247977"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1354D36D"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p>
    <w:p w14:paraId="383FC68D"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Bold" w:hAnsi="AppleSystemUIFontBold" w:cs="AppleSystemUIFontBold"/>
          <w:b/>
          <w:bCs/>
          <w:color w:val="353535"/>
          <w:u w:color="353535"/>
        </w:rPr>
        <w:t xml:space="preserve">Reviewer #2: </w:t>
      </w:r>
    </w:p>
    <w:p w14:paraId="01B0F3C8"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Manuscript Summary:</w:t>
      </w:r>
    </w:p>
    <w:p w14:paraId="7C84E9FD" w14:textId="77777777" w:rsidR="00300F99" w:rsidRDefault="00300F99" w:rsidP="00300F99">
      <w:pPr>
        <w:widowControl w:val="0"/>
        <w:autoSpaceDE w:val="0"/>
        <w:autoSpaceDN w:val="0"/>
        <w:adjustRightInd w:val="0"/>
        <w:rPr>
          <w:rFonts w:ascii="AppleSystemUIFont" w:hAnsi="AppleSystemUIFont" w:cs="AppleSystemUIFont"/>
          <w:color w:val="353535"/>
          <w:u w:color="353535"/>
        </w:rPr>
      </w:pPr>
      <w:r>
        <w:rPr>
          <w:rFonts w:ascii="AppleSystemUIFont" w:hAnsi="AppleSystemUIFont" w:cs="AppleSystemUIFont"/>
          <w:color w:val="353535"/>
          <w:u w:color="353535"/>
        </w:rPr>
        <w:t>The Authors have addressed my concerns and the concerns of the other reviewers</w:t>
      </w:r>
    </w:p>
    <w:p w14:paraId="36903761"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lastRenderedPageBreak/>
        <w:t xml:space="preserve">Reviewer #4: </w:t>
      </w:r>
    </w:p>
    <w:p w14:paraId="55A96365"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Manuscript Summary:</w:t>
      </w:r>
    </w:p>
    <w:p w14:paraId="5E570DC1"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The authors clearly and meticulously describe the intratracheal drug administration technique to efficiently deliver pharmaceutical substances directly to preterm rabbits' lungs.</w:t>
      </w:r>
    </w:p>
    <w:p w14:paraId="4CB78CD0" w14:textId="77777777" w:rsidR="008D31E5" w:rsidRDefault="008D31E5" w:rsidP="008D31E5">
      <w:pPr>
        <w:widowControl w:val="0"/>
        <w:autoSpaceDE w:val="0"/>
        <w:autoSpaceDN w:val="0"/>
        <w:adjustRightInd w:val="0"/>
        <w:rPr>
          <w:rFonts w:ascii="AppleSystemUIFont" w:hAnsi="AppleSystemUIFont" w:cs="AppleSystemUIFont"/>
          <w:color w:val="353535"/>
        </w:rPr>
      </w:pPr>
    </w:p>
    <w:p w14:paraId="38A1F063"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Minor Concerns:</w:t>
      </w:r>
    </w:p>
    <w:p w14:paraId="378FE43A" w14:textId="77777777" w:rsidR="008D31E5" w:rsidRPr="008D31E5" w:rsidRDefault="008D31E5" w:rsidP="008D31E5">
      <w:pPr>
        <w:widowControl w:val="0"/>
        <w:autoSpaceDE w:val="0"/>
        <w:autoSpaceDN w:val="0"/>
        <w:adjustRightInd w:val="0"/>
        <w:rPr>
          <w:rFonts w:ascii="AppleSystemUIFont" w:hAnsi="AppleSystemUIFont" w:cs="AppleSystemUIFont"/>
          <w:b/>
          <w:i/>
          <w:color w:val="353535"/>
        </w:rPr>
      </w:pPr>
      <w:r w:rsidRPr="008D31E5">
        <w:rPr>
          <w:rFonts w:ascii="AppleSystemUIFont" w:hAnsi="AppleSystemUIFont" w:cs="AppleSystemUIFont"/>
          <w:b/>
          <w:i/>
          <w:color w:val="353535"/>
        </w:rPr>
        <w:t>Extra refs may be added (line 67 and 299).</w:t>
      </w:r>
    </w:p>
    <w:p w14:paraId="0C13D703" w14:textId="250B5C28" w:rsidR="0025389A" w:rsidRDefault="002314C4" w:rsidP="0025389A">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Extra references have been added to line 67. Line 67 has been reformulated. Concerning line 299: No references are available as this is unpublished data from our laboratory. </w:t>
      </w:r>
      <w:r w:rsidR="00DB1C6C">
        <w:rPr>
          <w:rFonts w:ascii="AppleSystemUIFont" w:hAnsi="AppleSystemUIFont" w:cs="AppleSystemUIFont"/>
          <w:color w:val="353535"/>
        </w:rPr>
        <w:t>To clarify this, line 300 has been reformulated</w:t>
      </w:r>
      <w:bookmarkStart w:id="0" w:name="_GoBack"/>
      <w:bookmarkEnd w:id="0"/>
    </w:p>
    <w:p w14:paraId="26334BE1" w14:textId="28B04624" w:rsidR="008D31E5" w:rsidRDefault="008D31E5" w:rsidP="008D31E5">
      <w:pPr>
        <w:widowControl w:val="0"/>
        <w:autoSpaceDE w:val="0"/>
        <w:autoSpaceDN w:val="0"/>
        <w:adjustRightInd w:val="0"/>
        <w:rPr>
          <w:rFonts w:ascii="AppleSystemUIFont" w:hAnsi="AppleSystemUIFont" w:cs="AppleSystemUIFont"/>
          <w:color w:val="FF0000"/>
        </w:rPr>
      </w:pPr>
    </w:p>
    <w:p w14:paraId="117EDA33" w14:textId="77777777" w:rsidR="008D31E5" w:rsidRPr="008D31E5" w:rsidRDefault="008D31E5" w:rsidP="008D31E5">
      <w:pPr>
        <w:widowControl w:val="0"/>
        <w:autoSpaceDE w:val="0"/>
        <w:autoSpaceDN w:val="0"/>
        <w:adjustRightInd w:val="0"/>
        <w:rPr>
          <w:rFonts w:ascii="AppleSystemUIFont" w:hAnsi="AppleSystemUIFont" w:cs="AppleSystemUIFont"/>
          <w:color w:val="FF0000"/>
        </w:rPr>
      </w:pPr>
    </w:p>
    <w:p w14:paraId="18F2C32B" w14:textId="77777777" w:rsidR="008D31E5" w:rsidRPr="008D31E5" w:rsidRDefault="008D31E5" w:rsidP="008D31E5">
      <w:pPr>
        <w:widowControl w:val="0"/>
        <w:autoSpaceDE w:val="0"/>
        <w:autoSpaceDN w:val="0"/>
        <w:adjustRightInd w:val="0"/>
        <w:rPr>
          <w:rFonts w:ascii="AppleSystemUIFont" w:hAnsi="AppleSystemUIFont" w:cs="AppleSystemUIFont"/>
          <w:b/>
          <w:i/>
          <w:color w:val="353535"/>
        </w:rPr>
      </w:pPr>
      <w:r w:rsidRPr="008D31E5">
        <w:rPr>
          <w:rFonts w:ascii="AppleSystemUIFont" w:hAnsi="AppleSystemUIFont" w:cs="AppleSystemUIFont"/>
          <w:b/>
          <w:i/>
          <w:color w:val="353535"/>
        </w:rPr>
        <w:t>"Figure 1" should be indicated in the corresponding paragraph (5.Performing the intratracheal injection)</w:t>
      </w:r>
    </w:p>
    <w:p w14:paraId="34360696"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Figure 1 has been indicated as suggested. Line 165</w:t>
      </w:r>
    </w:p>
    <w:p w14:paraId="17A78AA7" w14:textId="77777777" w:rsidR="008D31E5" w:rsidRDefault="008D31E5" w:rsidP="008D31E5">
      <w:pPr>
        <w:widowControl w:val="0"/>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w:t>
      </w:r>
    </w:p>
    <w:p w14:paraId="3771967F" w14:textId="77777777" w:rsidR="008D31E5" w:rsidRDefault="008D31E5" w:rsidP="00300F99">
      <w:pPr>
        <w:widowControl w:val="0"/>
        <w:autoSpaceDE w:val="0"/>
        <w:autoSpaceDN w:val="0"/>
        <w:adjustRightInd w:val="0"/>
        <w:rPr>
          <w:rFonts w:ascii="AppleSystemUIFont" w:hAnsi="AppleSystemUIFont" w:cs="AppleSystemUIFont"/>
          <w:color w:val="353535"/>
          <w:u w:color="353535"/>
        </w:rPr>
      </w:pPr>
    </w:p>
    <w:p w14:paraId="121180CE" w14:textId="77777777" w:rsidR="00777EA9" w:rsidRDefault="00777EA9"/>
    <w:sectPr w:rsidR="00777EA9" w:rsidSect="008B3C5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99"/>
    <w:rsid w:val="002314C4"/>
    <w:rsid w:val="0025389A"/>
    <w:rsid w:val="00300F99"/>
    <w:rsid w:val="006119CF"/>
    <w:rsid w:val="006E6886"/>
    <w:rsid w:val="00777EA9"/>
    <w:rsid w:val="008B3C51"/>
    <w:rsid w:val="008D31E5"/>
    <w:rsid w:val="00BA777D"/>
    <w:rsid w:val="00DB1C6C"/>
    <w:rsid w:val="00F81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5AAB3"/>
  <w14:defaultImageDpi w14:val="300"/>
  <w15:docId w15:val="{8686EA07-93FD-4B1F-8578-A3E1E58C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788109">
      <w:bodyDiv w:val="1"/>
      <w:marLeft w:val="0"/>
      <w:marRight w:val="0"/>
      <w:marTop w:val="0"/>
      <w:marBottom w:val="0"/>
      <w:divBdr>
        <w:top w:val="none" w:sz="0" w:space="0" w:color="auto"/>
        <w:left w:val="none" w:sz="0" w:space="0" w:color="auto"/>
        <w:bottom w:val="none" w:sz="0" w:space="0" w:color="auto"/>
        <w:right w:val="none" w:sz="0" w:space="0" w:color="auto"/>
      </w:divBdr>
    </w:div>
    <w:div w:id="1224021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physiology.org/author-info.permissions" TargetMode="External"/><Relationship Id="rId5" Type="http://schemas.openxmlformats.org/officeDocument/2006/relationships/hyperlink" Target="https://journals.physiology.org/toc/ajplung/316/4" TargetMode="External"/><Relationship Id="rId4" Type="http://schemas.openxmlformats.org/officeDocument/2006/relationships/hyperlink" Target="https://journals.physiology.org/doi/abs/10.1152/ajplung.00255.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Gie</dc:creator>
  <cp:keywords/>
  <dc:description/>
  <cp:lastModifiedBy>Yannick Regin</cp:lastModifiedBy>
  <cp:revision>2</cp:revision>
  <dcterms:created xsi:type="dcterms:W3CDTF">2021-02-03T16:08:00Z</dcterms:created>
  <dcterms:modified xsi:type="dcterms:W3CDTF">2021-02-03T16:08:00Z</dcterms:modified>
</cp:coreProperties>
</file>