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30C08" w14:textId="23B0DFBA" w:rsidR="00DE445A" w:rsidRPr="00C86C04" w:rsidRDefault="006305D7" w:rsidP="00665941">
      <w:pPr>
        <w:pStyle w:val="NormalWeb"/>
        <w:spacing w:before="0" w:beforeAutospacing="0" w:after="0" w:afterAutospacing="0"/>
        <w:rPr>
          <w:rFonts w:asciiTheme="minorHAnsi" w:hAnsiTheme="minorHAnsi" w:cstheme="minorHAnsi"/>
          <w:color w:val="auto"/>
        </w:rPr>
      </w:pPr>
      <w:r w:rsidRPr="00C86C04">
        <w:rPr>
          <w:rFonts w:asciiTheme="minorHAnsi" w:hAnsiTheme="minorHAnsi" w:cstheme="minorHAnsi"/>
          <w:b/>
          <w:bCs/>
          <w:color w:val="auto"/>
        </w:rPr>
        <w:t>TITLE:</w:t>
      </w:r>
    </w:p>
    <w:p w14:paraId="2E300B21" w14:textId="335DBE8F" w:rsidR="007A4DD6" w:rsidRPr="00C86C04" w:rsidRDefault="004E6061" w:rsidP="00C86C04">
      <w:pPr>
        <w:rPr>
          <w:rFonts w:asciiTheme="minorHAnsi" w:hAnsiTheme="minorHAnsi" w:cstheme="minorHAnsi"/>
          <w:bCs/>
          <w:color w:val="auto"/>
        </w:rPr>
      </w:pPr>
      <w:r w:rsidRPr="00C86C04">
        <w:rPr>
          <w:rFonts w:asciiTheme="minorHAnsi" w:hAnsiTheme="minorHAnsi" w:cstheme="minorHAnsi"/>
          <w:bCs/>
          <w:color w:val="auto"/>
        </w:rPr>
        <w:t xml:space="preserve">Effects of Adeno-associated Virus Targeting Cofilin on </w:t>
      </w:r>
      <w:r w:rsidR="00C23AB5" w:rsidRPr="00C86C04">
        <w:rPr>
          <w:rFonts w:asciiTheme="minorHAnsi" w:hAnsiTheme="minorHAnsi" w:cstheme="minorHAnsi"/>
          <w:bCs/>
          <w:color w:val="auto"/>
        </w:rPr>
        <w:t xml:space="preserve">Electrocorticographic </w:t>
      </w:r>
      <w:r w:rsidR="007F459F" w:rsidRPr="00C86C04">
        <w:rPr>
          <w:rFonts w:asciiTheme="minorHAnsi" w:hAnsiTheme="minorHAnsi" w:cstheme="minorHAnsi"/>
          <w:bCs/>
          <w:color w:val="auto"/>
        </w:rPr>
        <w:t>R</w:t>
      </w:r>
      <w:r w:rsidR="00C23AB5" w:rsidRPr="00C86C04">
        <w:rPr>
          <w:rFonts w:asciiTheme="minorHAnsi" w:hAnsiTheme="minorHAnsi" w:cstheme="minorHAnsi"/>
          <w:bCs/>
          <w:color w:val="auto"/>
        </w:rPr>
        <w:t xml:space="preserve">ecording of </w:t>
      </w:r>
      <w:r w:rsidR="007F459F" w:rsidRPr="00C86C04">
        <w:rPr>
          <w:rFonts w:asciiTheme="minorHAnsi" w:hAnsiTheme="minorHAnsi" w:cstheme="minorHAnsi"/>
          <w:bCs/>
          <w:color w:val="auto"/>
        </w:rPr>
        <w:t>C</w:t>
      </w:r>
      <w:r w:rsidR="00C23AB5" w:rsidRPr="00C86C04">
        <w:rPr>
          <w:rFonts w:asciiTheme="minorHAnsi" w:hAnsiTheme="minorHAnsi" w:cstheme="minorHAnsi"/>
          <w:bCs/>
          <w:color w:val="auto"/>
        </w:rPr>
        <w:t xml:space="preserve">erebral </w:t>
      </w:r>
      <w:r w:rsidR="007F459F" w:rsidRPr="00C86C04">
        <w:rPr>
          <w:rFonts w:asciiTheme="minorHAnsi" w:hAnsiTheme="minorHAnsi" w:cstheme="minorHAnsi"/>
          <w:bCs/>
          <w:color w:val="auto"/>
        </w:rPr>
        <w:t>C</w:t>
      </w:r>
      <w:r w:rsidR="00C23AB5" w:rsidRPr="00C86C04">
        <w:rPr>
          <w:rFonts w:asciiTheme="minorHAnsi" w:hAnsiTheme="minorHAnsi" w:cstheme="minorHAnsi"/>
          <w:bCs/>
          <w:color w:val="auto"/>
        </w:rPr>
        <w:t xml:space="preserve">ortex </w:t>
      </w:r>
      <w:r w:rsidR="007F459F" w:rsidRPr="00C86C04">
        <w:rPr>
          <w:rFonts w:asciiTheme="minorHAnsi" w:hAnsiTheme="minorHAnsi" w:cstheme="minorHAnsi"/>
          <w:bCs/>
          <w:color w:val="auto"/>
        </w:rPr>
        <w:t>A</w:t>
      </w:r>
      <w:r w:rsidR="00C23AB5" w:rsidRPr="00C86C04">
        <w:rPr>
          <w:rFonts w:asciiTheme="minorHAnsi" w:hAnsiTheme="minorHAnsi" w:cstheme="minorHAnsi"/>
          <w:bCs/>
          <w:color w:val="auto"/>
        </w:rPr>
        <w:t>reas</w:t>
      </w:r>
      <w:r w:rsidR="001C0802" w:rsidRPr="00C86C04">
        <w:rPr>
          <w:rFonts w:asciiTheme="minorHAnsi" w:hAnsiTheme="minorHAnsi" w:cstheme="minorHAnsi"/>
          <w:bCs/>
          <w:color w:val="auto"/>
        </w:rPr>
        <w:t xml:space="preserve"> </w:t>
      </w:r>
      <w:r w:rsidR="00215544" w:rsidRPr="00C86C04">
        <w:rPr>
          <w:rFonts w:asciiTheme="minorHAnsi" w:hAnsiTheme="minorHAnsi" w:cstheme="minorHAnsi"/>
          <w:bCs/>
          <w:color w:val="auto"/>
        </w:rPr>
        <w:t xml:space="preserve">in </w:t>
      </w:r>
      <w:r w:rsidRPr="00C86C04">
        <w:rPr>
          <w:rFonts w:asciiTheme="minorHAnsi" w:hAnsiTheme="minorHAnsi" w:cstheme="minorHAnsi"/>
          <w:bCs/>
          <w:color w:val="auto"/>
        </w:rPr>
        <w:t>M</w:t>
      </w:r>
      <w:r w:rsidR="00215544" w:rsidRPr="00C86C04">
        <w:rPr>
          <w:rFonts w:asciiTheme="minorHAnsi" w:hAnsiTheme="minorHAnsi" w:cstheme="minorHAnsi"/>
          <w:bCs/>
          <w:color w:val="auto"/>
        </w:rPr>
        <w:t>ice</w:t>
      </w:r>
    </w:p>
    <w:p w14:paraId="2E920D72" w14:textId="77777777" w:rsidR="00DE445A" w:rsidRPr="00C86C04" w:rsidRDefault="00DE445A" w:rsidP="00C86C04">
      <w:pPr>
        <w:rPr>
          <w:rFonts w:asciiTheme="minorHAnsi" w:hAnsiTheme="minorHAnsi" w:cstheme="minorHAnsi"/>
          <w:b/>
          <w:bCs/>
          <w:color w:val="auto"/>
        </w:rPr>
      </w:pPr>
    </w:p>
    <w:p w14:paraId="5F57946D" w14:textId="77529BBB" w:rsidR="00DE445A" w:rsidRPr="00C86C04" w:rsidRDefault="006305D7" w:rsidP="00C86C04">
      <w:pPr>
        <w:rPr>
          <w:rFonts w:asciiTheme="minorHAnsi" w:hAnsiTheme="minorHAnsi" w:cstheme="minorHAnsi"/>
          <w:bCs/>
          <w:color w:val="auto"/>
        </w:rPr>
      </w:pPr>
      <w:r w:rsidRPr="00C86C04">
        <w:rPr>
          <w:rFonts w:asciiTheme="minorHAnsi" w:hAnsiTheme="minorHAnsi" w:cstheme="minorHAnsi"/>
          <w:b/>
          <w:bCs/>
          <w:color w:val="auto"/>
        </w:rPr>
        <w:t>AUTHORS</w:t>
      </w:r>
      <w:r w:rsidR="000B662E" w:rsidRPr="00C86C04">
        <w:rPr>
          <w:rFonts w:asciiTheme="minorHAnsi" w:hAnsiTheme="minorHAnsi" w:cstheme="minorHAnsi"/>
          <w:b/>
          <w:bCs/>
          <w:color w:val="auto"/>
        </w:rPr>
        <w:t xml:space="preserve"> </w:t>
      </w:r>
      <w:r w:rsidR="00086FF5" w:rsidRPr="00C86C04">
        <w:rPr>
          <w:rFonts w:asciiTheme="minorHAnsi" w:hAnsiTheme="minorHAnsi" w:cstheme="minorHAnsi"/>
          <w:b/>
          <w:bCs/>
          <w:color w:val="auto"/>
        </w:rPr>
        <w:t xml:space="preserve">AND </w:t>
      </w:r>
      <w:r w:rsidR="000B662E" w:rsidRPr="00C86C04">
        <w:rPr>
          <w:rFonts w:asciiTheme="minorHAnsi" w:hAnsiTheme="minorHAnsi" w:cstheme="minorHAnsi"/>
          <w:b/>
          <w:bCs/>
          <w:color w:val="auto"/>
        </w:rPr>
        <w:t>AFFILIATIONS</w:t>
      </w:r>
      <w:r w:rsidRPr="00C86C04">
        <w:rPr>
          <w:rFonts w:asciiTheme="minorHAnsi" w:hAnsiTheme="minorHAnsi" w:cstheme="minorHAnsi"/>
          <w:b/>
          <w:bCs/>
          <w:color w:val="auto"/>
        </w:rPr>
        <w:t>:</w:t>
      </w:r>
    </w:p>
    <w:p w14:paraId="60FCB589" w14:textId="55CE86C6" w:rsidR="00D04A95" w:rsidRPr="00C86C04" w:rsidRDefault="00631E0E" w:rsidP="00C86C04">
      <w:pPr>
        <w:rPr>
          <w:rFonts w:asciiTheme="minorHAnsi" w:hAnsiTheme="minorHAnsi" w:cstheme="minorHAnsi"/>
          <w:color w:val="auto"/>
          <w:vertAlign w:val="superscript"/>
        </w:rPr>
      </w:pPr>
      <w:r w:rsidRPr="00C86C04">
        <w:rPr>
          <w:rFonts w:asciiTheme="minorHAnsi" w:hAnsiTheme="minorHAnsi" w:cstheme="minorHAnsi"/>
          <w:color w:val="auto"/>
        </w:rPr>
        <w:t>Julien DUFORT-GERVAIS</w:t>
      </w:r>
      <w:r w:rsidRPr="00C86C04">
        <w:rPr>
          <w:rFonts w:asciiTheme="minorHAnsi" w:hAnsiTheme="minorHAnsi" w:cstheme="minorHAnsi"/>
          <w:color w:val="auto"/>
          <w:vertAlign w:val="superscript"/>
        </w:rPr>
        <w:t>1</w:t>
      </w:r>
      <w:r w:rsidRPr="00C86C04">
        <w:rPr>
          <w:rFonts w:asciiTheme="minorHAnsi" w:hAnsiTheme="minorHAnsi" w:cstheme="minorHAnsi"/>
          <w:color w:val="auto"/>
        </w:rPr>
        <w:t>, Robbert HAVEKES</w:t>
      </w:r>
      <w:r w:rsidRPr="00C86C04">
        <w:rPr>
          <w:rFonts w:asciiTheme="minorHAnsi" w:hAnsiTheme="minorHAnsi" w:cstheme="minorHAnsi"/>
          <w:color w:val="auto"/>
          <w:vertAlign w:val="superscript"/>
        </w:rPr>
        <w:t>2</w:t>
      </w:r>
      <w:r w:rsidRPr="00C86C04">
        <w:rPr>
          <w:rFonts w:asciiTheme="minorHAnsi" w:hAnsiTheme="minorHAnsi" w:cstheme="minorHAnsi"/>
          <w:color w:val="auto"/>
        </w:rPr>
        <w:t>, Valérie MONGRAIN</w:t>
      </w:r>
      <w:r w:rsidRPr="00C86C04">
        <w:rPr>
          <w:rFonts w:asciiTheme="minorHAnsi" w:hAnsiTheme="minorHAnsi" w:cstheme="minorHAnsi"/>
          <w:color w:val="auto"/>
          <w:vertAlign w:val="superscript"/>
        </w:rPr>
        <w:t>1,3</w:t>
      </w:r>
    </w:p>
    <w:p w14:paraId="6F153FFB" w14:textId="31DA627D" w:rsidR="00631E0E" w:rsidRPr="00C86C04" w:rsidRDefault="00631E0E" w:rsidP="00C86C04">
      <w:pPr>
        <w:rPr>
          <w:rFonts w:asciiTheme="minorHAnsi" w:hAnsiTheme="minorHAnsi" w:cstheme="minorHAnsi"/>
          <w:bCs/>
          <w:color w:val="auto"/>
        </w:rPr>
      </w:pPr>
    </w:p>
    <w:p w14:paraId="504353D9" w14:textId="39C782A1" w:rsidR="00631E0E" w:rsidRPr="00C86C04" w:rsidRDefault="00631E0E" w:rsidP="00C86C04">
      <w:pPr>
        <w:rPr>
          <w:rFonts w:asciiTheme="minorHAnsi" w:hAnsiTheme="minorHAnsi" w:cstheme="minorHAnsi"/>
          <w:color w:val="auto"/>
        </w:rPr>
      </w:pPr>
      <w:r w:rsidRPr="00C86C04">
        <w:rPr>
          <w:rFonts w:asciiTheme="minorHAnsi" w:hAnsiTheme="minorHAnsi" w:cstheme="minorHAnsi"/>
          <w:color w:val="auto"/>
          <w:vertAlign w:val="superscript"/>
        </w:rPr>
        <w:t>1</w:t>
      </w:r>
      <w:r w:rsidRPr="00C86C04">
        <w:rPr>
          <w:rFonts w:asciiTheme="minorHAnsi" w:hAnsiTheme="minorHAnsi" w:cstheme="minorHAnsi"/>
          <w:color w:val="auto"/>
        </w:rPr>
        <w:t>Center for Advanced Research in Sleep Medicine, Recherche CIUSSS-NIM, Montreal, QC, Canada</w:t>
      </w:r>
    </w:p>
    <w:p w14:paraId="51E21E68" w14:textId="0946DF1F" w:rsidR="00631E0E" w:rsidRPr="00C86C04" w:rsidRDefault="00631E0E" w:rsidP="00C86C04">
      <w:pPr>
        <w:rPr>
          <w:rFonts w:asciiTheme="minorHAnsi" w:hAnsiTheme="minorHAnsi" w:cstheme="minorHAnsi"/>
          <w:color w:val="auto"/>
        </w:rPr>
      </w:pPr>
      <w:r w:rsidRPr="00C86C04">
        <w:rPr>
          <w:rFonts w:asciiTheme="minorHAnsi" w:hAnsiTheme="minorHAnsi" w:cstheme="minorHAnsi"/>
          <w:color w:val="auto"/>
          <w:vertAlign w:val="superscript"/>
        </w:rPr>
        <w:t>2</w:t>
      </w:r>
      <w:r w:rsidRPr="00C86C04">
        <w:rPr>
          <w:rFonts w:asciiTheme="minorHAnsi" w:hAnsiTheme="minorHAnsi" w:cstheme="minorHAnsi"/>
          <w:color w:val="auto"/>
        </w:rPr>
        <w:t>GELIFES, University of Groningen, Groningen, The Netherlands</w:t>
      </w:r>
    </w:p>
    <w:p w14:paraId="61C2EFF7" w14:textId="372D3D76" w:rsidR="00213854" w:rsidRPr="00C86C04" w:rsidRDefault="00631E0E" w:rsidP="00C86C04">
      <w:pPr>
        <w:rPr>
          <w:rFonts w:asciiTheme="minorHAnsi" w:hAnsiTheme="minorHAnsi" w:cstheme="minorHAnsi"/>
          <w:color w:val="auto"/>
        </w:rPr>
      </w:pPr>
      <w:r w:rsidRPr="00C86C04">
        <w:rPr>
          <w:rFonts w:asciiTheme="minorHAnsi" w:hAnsiTheme="minorHAnsi" w:cstheme="minorHAnsi"/>
          <w:color w:val="auto"/>
          <w:vertAlign w:val="superscript"/>
        </w:rPr>
        <w:t>3</w:t>
      </w:r>
      <w:r w:rsidRPr="00C86C04">
        <w:rPr>
          <w:rFonts w:asciiTheme="minorHAnsi" w:hAnsiTheme="minorHAnsi" w:cstheme="minorHAnsi"/>
          <w:color w:val="auto"/>
        </w:rPr>
        <w:t>Department of Neuroscience, Université de Montréal, Montreal, QC, C</w:t>
      </w:r>
      <w:r w:rsidR="00D46721">
        <w:rPr>
          <w:rFonts w:asciiTheme="minorHAnsi" w:hAnsiTheme="minorHAnsi" w:cstheme="minorHAnsi"/>
          <w:color w:val="auto"/>
        </w:rPr>
        <w:t>anada</w:t>
      </w:r>
    </w:p>
    <w:p w14:paraId="4A5218F1" w14:textId="77777777" w:rsidR="00DE445A" w:rsidRPr="00C86C04" w:rsidRDefault="00DE445A" w:rsidP="00C86C04">
      <w:pPr>
        <w:rPr>
          <w:rFonts w:asciiTheme="minorHAnsi" w:hAnsiTheme="minorHAnsi" w:cstheme="minorHAnsi"/>
          <w:color w:val="auto"/>
        </w:rPr>
      </w:pPr>
    </w:p>
    <w:p w14:paraId="1CF9BE6D" w14:textId="007FA71B" w:rsidR="00DE445A" w:rsidRPr="00C86C04" w:rsidRDefault="00DE445A" w:rsidP="00C86C04">
      <w:pPr>
        <w:rPr>
          <w:rFonts w:asciiTheme="minorHAnsi" w:hAnsiTheme="minorHAnsi" w:cstheme="minorHAnsi"/>
          <w:color w:val="auto"/>
        </w:rPr>
      </w:pPr>
      <w:r w:rsidRPr="00C86C04">
        <w:rPr>
          <w:rFonts w:asciiTheme="minorHAnsi" w:hAnsiTheme="minorHAnsi" w:cstheme="minorHAnsi"/>
          <w:b/>
          <w:bCs/>
          <w:color w:val="auto"/>
        </w:rPr>
        <w:t>CORRESPONDING AUTHOR:</w:t>
      </w:r>
    </w:p>
    <w:p w14:paraId="5C77D9FE" w14:textId="5A747E40" w:rsidR="00213854" w:rsidRPr="00C86C04" w:rsidRDefault="00213854" w:rsidP="00C86C04">
      <w:pPr>
        <w:rPr>
          <w:rFonts w:asciiTheme="minorHAnsi" w:hAnsiTheme="minorHAnsi" w:cstheme="minorHAnsi"/>
          <w:color w:val="auto"/>
        </w:rPr>
      </w:pPr>
      <w:r w:rsidRPr="00C86C04">
        <w:rPr>
          <w:rFonts w:asciiTheme="minorHAnsi" w:hAnsiTheme="minorHAnsi" w:cstheme="minorHAnsi"/>
          <w:color w:val="auto"/>
        </w:rPr>
        <w:t>Valérie Mongrain</w:t>
      </w:r>
      <w:r w:rsidR="00227CBE" w:rsidRPr="00C86C04">
        <w:rPr>
          <w:rFonts w:asciiTheme="minorHAnsi" w:hAnsiTheme="minorHAnsi" w:cstheme="minorHAnsi"/>
          <w:color w:val="auto"/>
        </w:rPr>
        <w:t xml:space="preserve">, </w:t>
      </w:r>
      <w:hyperlink r:id="rId8" w:history="1">
        <w:r w:rsidR="00227CBE" w:rsidRPr="00C86C04">
          <w:rPr>
            <w:rStyle w:val="Hyperlink"/>
            <w:rFonts w:asciiTheme="minorHAnsi" w:hAnsiTheme="minorHAnsi" w:cstheme="minorHAnsi"/>
            <w:color w:val="auto"/>
            <w:u w:val="none"/>
          </w:rPr>
          <w:t>valerie.mongrain@umontreal.ca</w:t>
        </w:r>
      </w:hyperlink>
      <w:r w:rsidRPr="00C86C04">
        <w:rPr>
          <w:rFonts w:asciiTheme="minorHAnsi" w:hAnsiTheme="minorHAnsi" w:cstheme="minorHAnsi"/>
          <w:color w:val="auto"/>
        </w:rPr>
        <w:t xml:space="preserve"> </w:t>
      </w:r>
    </w:p>
    <w:p w14:paraId="22011A32" w14:textId="7D1F808C" w:rsidR="00631E0E" w:rsidRPr="00C86C04" w:rsidRDefault="00631E0E" w:rsidP="00C86C04">
      <w:pPr>
        <w:rPr>
          <w:rFonts w:asciiTheme="minorHAnsi" w:hAnsiTheme="minorHAnsi" w:cstheme="minorHAnsi"/>
          <w:bCs/>
          <w:color w:val="auto"/>
        </w:rPr>
      </w:pPr>
    </w:p>
    <w:p w14:paraId="4D6AEA60" w14:textId="3EA16E0C" w:rsidR="006C18FE" w:rsidRPr="00C86C04" w:rsidRDefault="00227CBE" w:rsidP="00C86C04">
      <w:pPr>
        <w:rPr>
          <w:rFonts w:asciiTheme="minorHAnsi" w:hAnsiTheme="minorHAnsi" w:cstheme="minorHAnsi"/>
          <w:bCs/>
          <w:color w:val="auto"/>
        </w:rPr>
      </w:pPr>
      <w:r w:rsidRPr="00C86C04">
        <w:rPr>
          <w:rFonts w:asciiTheme="minorHAnsi" w:hAnsiTheme="minorHAnsi" w:cstheme="minorHAnsi"/>
          <w:b/>
          <w:bCs/>
          <w:color w:val="auto"/>
        </w:rPr>
        <w:t>E-MAIL ADDRESSES OF CO-AUTHORS</w:t>
      </w:r>
      <w:r w:rsidR="005F16D3" w:rsidRPr="00C86C04">
        <w:rPr>
          <w:rFonts w:asciiTheme="minorHAnsi" w:hAnsiTheme="minorHAnsi" w:cstheme="minorHAnsi"/>
          <w:b/>
          <w:bCs/>
          <w:color w:val="auto"/>
        </w:rPr>
        <w:t>:</w:t>
      </w:r>
    </w:p>
    <w:p w14:paraId="7A6E8486" w14:textId="03299229" w:rsidR="00C207D5" w:rsidRPr="00C86C04" w:rsidRDefault="00C207D5" w:rsidP="00C86C04">
      <w:pPr>
        <w:rPr>
          <w:rFonts w:asciiTheme="minorHAnsi" w:hAnsiTheme="minorHAnsi" w:cstheme="minorHAnsi"/>
          <w:bCs/>
          <w:color w:val="auto"/>
        </w:rPr>
      </w:pPr>
      <w:r w:rsidRPr="00C86C04">
        <w:rPr>
          <w:rFonts w:asciiTheme="minorHAnsi" w:hAnsiTheme="minorHAnsi" w:cstheme="minorHAnsi"/>
          <w:bCs/>
          <w:color w:val="auto"/>
        </w:rPr>
        <w:t>Robbert Havekes</w:t>
      </w:r>
      <w:r w:rsidR="00227CBE" w:rsidRPr="00C86C04">
        <w:rPr>
          <w:rFonts w:asciiTheme="minorHAnsi" w:hAnsiTheme="minorHAnsi" w:cstheme="minorHAnsi"/>
          <w:bCs/>
          <w:color w:val="auto"/>
        </w:rPr>
        <w:t xml:space="preserve">, </w:t>
      </w:r>
      <w:hyperlink r:id="rId9" w:history="1">
        <w:r w:rsidR="00227CBE" w:rsidRPr="00C86C04">
          <w:rPr>
            <w:rStyle w:val="Hyperlink"/>
            <w:rFonts w:asciiTheme="minorHAnsi" w:hAnsiTheme="minorHAnsi" w:cstheme="minorHAnsi"/>
            <w:bCs/>
            <w:color w:val="auto"/>
            <w:u w:val="none"/>
          </w:rPr>
          <w:t>r.havekes@rug.nl</w:t>
        </w:r>
      </w:hyperlink>
    </w:p>
    <w:p w14:paraId="3B47E904" w14:textId="1202997B" w:rsidR="00C207D5" w:rsidRPr="00C86C04" w:rsidRDefault="00C207D5" w:rsidP="00C86C04">
      <w:pPr>
        <w:rPr>
          <w:rFonts w:asciiTheme="minorHAnsi" w:hAnsiTheme="minorHAnsi" w:cstheme="minorHAnsi"/>
          <w:bCs/>
          <w:color w:val="auto"/>
        </w:rPr>
      </w:pPr>
      <w:r w:rsidRPr="00C86C04">
        <w:rPr>
          <w:rFonts w:asciiTheme="minorHAnsi" w:hAnsiTheme="minorHAnsi" w:cstheme="minorHAnsi"/>
          <w:bCs/>
          <w:color w:val="auto"/>
        </w:rPr>
        <w:t>Julien Dufort-Gervais</w:t>
      </w:r>
      <w:r w:rsidR="00227CBE" w:rsidRPr="00C86C04">
        <w:rPr>
          <w:rFonts w:asciiTheme="minorHAnsi" w:hAnsiTheme="minorHAnsi" w:cstheme="minorHAnsi"/>
          <w:bCs/>
          <w:color w:val="auto"/>
        </w:rPr>
        <w:t xml:space="preserve">, </w:t>
      </w:r>
      <w:r w:rsidRPr="00C86C04">
        <w:rPr>
          <w:rFonts w:asciiTheme="minorHAnsi" w:hAnsiTheme="minorHAnsi" w:cstheme="minorHAnsi"/>
          <w:bCs/>
          <w:color w:val="auto"/>
        </w:rPr>
        <w:t>julien.dufort-gervais@umontreal.ca</w:t>
      </w:r>
    </w:p>
    <w:p w14:paraId="1A34717D" w14:textId="278C695A" w:rsidR="00DE445A" w:rsidRPr="00C86C04" w:rsidRDefault="00DE445A" w:rsidP="00C86C04">
      <w:pPr>
        <w:rPr>
          <w:rFonts w:asciiTheme="minorHAnsi" w:hAnsiTheme="minorHAnsi" w:cstheme="minorHAnsi"/>
          <w:bCs/>
          <w:color w:val="auto"/>
        </w:rPr>
      </w:pPr>
    </w:p>
    <w:p w14:paraId="50B277F0" w14:textId="77777777" w:rsidR="00E1010A" w:rsidRPr="00C86C04" w:rsidRDefault="00E1010A" w:rsidP="00C86C04">
      <w:pPr>
        <w:rPr>
          <w:rFonts w:asciiTheme="minorHAnsi" w:hAnsiTheme="minorHAnsi" w:cstheme="minorHAnsi"/>
          <w:bCs/>
          <w:color w:val="auto"/>
        </w:rPr>
      </w:pPr>
    </w:p>
    <w:p w14:paraId="4DA5AB5E" w14:textId="00CD8F90" w:rsidR="00E1010A" w:rsidRPr="00C86C04" w:rsidRDefault="006305D7" w:rsidP="00C86C04">
      <w:pPr>
        <w:pStyle w:val="NormalWeb"/>
        <w:spacing w:before="0" w:beforeAutospacing="0" w:after="0" w:afterAutospacing="0"/>
        <w:rPr>
          <w:rFonts w:asciiTheme="minorHAnsi" w:hAnsiTheme="minorHAnsi" w:cstheme="minorHAnsi"/>
          <w:color w:val="auto"/>
        </w:rPr>
      </w:pPr>
      <w:r w:rsidRPr="00C86C04">
        <w:rPr>
          <w:rFonts w:asciiTheme="minorHAnsi" w:hAnsiTheme="minorHAnsi" w:cstheme="minorHAnsi"/>
          <w:b/>
          <w:bCs/>
          <w:color w:val="auto"/>
        </w:rPr>
        <w:t>KEYWORDS:</w:t>
      </w:r>
      <w:r w:rsidRPr="00C86C04">
        <w:rPr>
          <w:rFonts w:asciiTheme="minorHAnsi" w:hAnsiTheme="minorHAnsi" w:cstheme="minorHAnsi"/>
          <w:color w:val="auto"/>
        </w:rPr>
        <w:t xml:space="preserve"> </w:t>
      </w:r>
    </w:p>
    <w:p w14:paraId="3FAB954B" w14:textId="77777777" w:rsidR="00DE445A" w:rsidRPr="00C86C04" w:rsidRDefault="00DE445A" w:rsidP="00C86C04">
      <w:pPr>
        <w:pStyle w:val="NormalWeb"/>
        <w:spacing w:before="0" w:beforeAutospacing="0" w:after="0" w:afterAutospacing="0"/>
        <w:rPr>
          <w:rFonts w:asciiTheme="minorHAnsi" w:hAnsiTheme="minorHAnsi" w:cstheme="minorHAnsi"/>
          <w:color w:val="auto"/>
        </w:rPr>
      </w:pPr>
    </w:p>
    <w:p w14:paraId="6C0B0781" w14:textId="690932FE" w:rsidR="007A4DD6" w:rsidRPr="00C86C04" w:rsidRDefault="00227CBE" w:rsidP="00C86C04">
      <w:pPr>
        <w:rPr>
          <w:rFonts w:asciiTheme="minorHAnsi" w:hAnsiTheme="minorHAnsi" w:cstheme="minorHAnsi"/>
          <w:color w:val="auto"/>
        </w:rPr>
      </w:pPr>
      <w:r w:rsidRPr="00C86C04">
        <w:rPr>
          <w:rFonts w:asciiTheme="minorHAnsi" w:hAnsiTheme="minorHAnsi" w:cstheme="minorHAnsi"/>
          <w:color w:val="auto"/>
        </w:rPr>
        <w:t>S</w:t>
      </w:r>
      <w:r w:rsidR="00215544" w:rsidRPr="00C86C04">
        <w:rPr>
          <w:rFonts w:asciiTheme="minorHAnsi" w:hAnsiTheme="minorHAnsi" w:cstheme="minorHAnsi"/>
          <w:color w:val="auto"/>
        </w:rPr>
        <w:t>leep regulation, motor cortex, actin severing protein, surgery, electrode,</w:t>
      </w:r>
      <w:r w:rsidR="006A3BBC" w:rsidRPr="00C86C04">
        <w:rPr>
          <w:rFonts w:asciiTheme="minorHAnsi" w:hAnsiTheme="minorHAnsi" w:cstheme="minorHAnsi"/>
          <w:color w:val="auto"/>
        </w:rPr>
        <w:t xml:space="preserve"> cannula,</w:t>
      </w:r>
      <w:r w:rsidR="00215544" w:rsidRPr="00C86C04">
        <w:rPr>
          <w:rFonts w:asciiTheme="minorHAnsi" w:hAnsiTheme="minorHAnsi" w:cstheme="minorHAnsi"/>
          <w:color w:val="auto"/>
        </w:rPr>
        <w:t xml:space="preserve"> skull,</w:t>
      </w:r>
      <w:r w:rsidR="006A3BBC" w:rsidRPr="00C86C04">
        <w:rPr>
          <w:rFonts w:asciiTheme="minorHAnsi" w:hAnsiTheme="minorHAnsi" w:cstheme="minorHAnsi"/>
          <w:color w:val="auto"/>
        </w:rPr>
        <w:t xml:space="preserve"> neck muscle, mouse</w:t>
      </w:r>
      <w:r w:rsidR="00215544" w:rsidRPr="00C86C04">
        <w:rPr>
          <w:rFonts w:asciiTheme="minorHAnsi" w:hAnsiTheme="minorHAnsi" w:cstheme="minorHAnsi"/>
          <w:color w:val="auto"/>
        </w:rPr>
        <w:t xml:space="preserve"> </w:t>
      </w:r>
    </w:p>
    <w:p w14:paraId="3E724880" w14:textId="7FBB1B94" w:rsidR="005F16D3" w:rsidRPr="00C86C04" w:rsidRDefault="005F16D3" w:rsidP="00C86C04">
      <w:pPr>
        <w:rPr>
          <w:rFonts w:asciiTheme="minorHAnsi" w:hAnsiTheme="minorHAnsi" w:cstheme="minorHAnsi"/>
          <w:color w:val="auto"/>
        </w:rPr>
      </w:pPr>
    </w:p>
    <w:p w14:paraId="481DF0D4" w14:textId="77777777" w:rsidR="00E1010A" w:rsidRPr="00C86C04" w:rsidRDefault="00E1010A" w:rsidP="00C86C04">
      <w:pPr>
        <w:rPr>
          <w:rFonts w:asciiTheme="minorHAnsi" w:hAnsiTheme="minorHAnsi" w:cstheme="minorHAnsi"/>
          <w:color w:val="auto"/>
        </w:rPr>
      </w:pPr>
    </w:p>
    <w:p w14:paraId="158D860C" w14:textId="307E68AC" w:rsidR="00E1010A" w:rsidRPr="00C86C04" w:rsidRDefault="00086FF5" w:rsidP="00C86C04">
      <w:pPr>
        <w:rPr>
          <w:rFonts w:asciiTheme="minorHAnsi" w:hAnsiTheme="minorHAnsi" w:cstheme="minorHAnsi"/>
          <w:b/>
          <w:bCs/>
          <w:color w:val="auto"/>
        </w:rPr>
      </w:pPr>
      <w:r w:rsidRPr="00C86C04">
        <w:rPr>
          <w:rFonts w:asciiTheme="minorHAnsi" w:hAnsiTheme="minorHAnsi" w:cstheme="minorHAnsi"/>
          <w:b/>
          <w:bCs/>
          <w:color w:val="auto"/>
        </w:rPr>
        <w:t>SUMMARY</w:t>
      </w:r>
      <w:r w:rsidR="006305D7" w:rsidRPr="00C86C04">
        <w:rPr>
          <w:rFonts w:asciiTheme="minorHAnsi" w:hAnsiTheme="minorHAnsi" w:cstheme="minorHAnsi"/>
          <w:b/>
          <w:bCs/>
          <w:color w:val="auto"/>
        </w:rPr>
        <w:t>:</w:t>
      </w:r>
    </w:p>
    <w:p w14:paraId="1E65FE46" w14:textId="77777777" w:rsidR="00DE445A" w:rsidRPr="00C86C04" w:rsidRDefault="00DE445A" w:rsidP="00C86C04">
      <w:pPr>
        <w:rPr>
          <w:rFonts w:asciiTheme="minorHAnsi" w:hAnsiTheme="minorHAnsi" w:cstheme="minorHAnsi"/>
          <w:color w:val="auto"/>
        </w:rPr>
      </w:pPr>
    </w:p>
    <w:p w14:paraId="32798D51" w14:textId="5698F287" w:rsidR="007A4DD6" w:rsidRPr="00C86C04" w:rsidRDefault="00ED5DD0" w:rsidP="00C86C04">
      <w:pPr>
        <w:rPr>
          <w:rFonts w:asciiTheme="minorHAnsi" w:hAnsiTheme="minorHAnsi" w:cstheme="minorHAnsi"/>
          <w:color w:val="auto"/>
        </w:rPr>
      </w:pPr>
      <w:r w:rsidRPr="00C86C04">
        <w:rPr>
          <w:rFonts w:asciiTheme="minorHAnsi" w:hAnsiTheme="minorHAnsi" w:cstheme="minorHAnsi"/>
          <w:color w:val="auto"/>
        </w:rPr>
        <w:t xml:space="preserve">This article describes a protocol </w:t>
      </w:r>
      <w:r w:rsidR="006E1A28" w:rsidRPr="00C86C04">
        <w:rPr>
          <w:rFonts w:asciiTheme="minorHAnsi" w:hAnsiTheme="minorHAnsi" w:cstheme="minorHAnsi"/>
          <w:color w:val="auto"/>
        </w:rPr>
        <w:t>for the</w:t>
      </w:r>
      <w:r w:rsidRPr="00C86C04">
        <w:rPr>
          <w:rFonts w:asciiTheme="minorHAnsi" w:hAnsiTheme="minorHAnsi" w:cstheme="minorHAnsi"/>
          <w:color w:val="auto"/>
        </w:rPr>
        <w:t xml:space="preserve"> manipulat</w:t>
      </w:r>
      <w:r w:rsidR="006E1A28" w:rsidRPr="00C86C04">
        <w:rPr>
          <w:rFonts w:asciiTheme="minorHAnsi" w:hAnsiTheme="minorHAnsi" w:cstheme="minorHAnsi"/>
          <w:color w:val="auto"/>
        </w:rPr>
        <w:t>ion of</w:t>
      </w:r>
      <w:r w:rsidRPr="00C86C04">
        <w:rPr>
          <w:rFonts w:asciiTheme="minorHAnsi" w:hAnsiTheme="minorHAnsi" w:cstheme="minorHAnsi"/>
          <w:color w:val="auto"/>
        </w:rPr>
        <w:t xml:space="preserve"> molecular targets in the cerebral cortex using adeno-associated viruses and </w:t>
      </w:r>
      <w:r w:rsidR="006E1A28" w:rsidRPr="00C86C04">
        <w:rPr>
          <w:rFonts w:asciiTheme="minorHAnsi" w:hAnsiTheme="minorHAnsi" w:cstheme="minorHAnsi"/>
          <w:color w:val="auto"/>
        </w:rPr>
        <w:t>for</w:t>
      </w:r>
      <w:r w:rsidRPr="00C86C04">
        <w:rPr>
          <w:rFonts w:asciiTheme="minorHAnsi" w:hAnsiTheme="minorHAnsi" w:cstheme="minorHAnsi"/>
          <w:color w:val="auto"/>
        </w:rPr>
        <w:t xml:space="preserve"> monitor</w:t>
      </w:r>
      <w:r w:rsidR="006E1A28" w:rsidRPr="00C86C04">
        <w:rPr>
          <w:rFonts w:asciiTheme="minorHAnsi" w:hAnsiTheme="minorHAnsi" w:cstheme="minorHAnsi"/>
          <w:color w:val="auto"/>
        </w:rPr>
        <w:t>ing</w:t>
      </w:r>
      <w:r w:rsidRPr="00C86C04">
        <w:rPr>
          <w:rFonts w:asciiTheme="minorHAnsi" w:hAnsiTheme="minorHAnsi" w:cstheme="minorHAnsi"/>
          <w:color w:val="auto"/>
        </w:rPr>
        <w:t xml:space="preserve"> the effect</w:t>
      </w:r>
      <w:r w:rsidR="006E1A28" w:rsidRPr="00C86C04">
        <w:rPr>
          <w:rFonts w:asciiTheme="minorHAnsi" w:hAnsiTheme="minorHAnsi" w:cstheme="minorHAnsi"/>
          <w:color w:val="auto"/>
        </w:rPr>
        <w:t>s</w:t>
      </w:r>
      <w:r w:rsidRPr="00C86C04">
        <w:rPr>
          <w:rFonts w:asciiTheme="minorHAnsi" w:hAnsiTheme="minorHAnsi" w:cstheme="minorHAnsi"/>
          <w:color w:val="auto"/>
        </w:rPr>
        <w:t xml:space="preserve"> of this manipulation during wakefulness and sleep using electrocorticographic recordings.</w:t>
      </w:r>
    </w:p>
    <w:p w14:paraId="10E24383" w14:textId="11D1CF39" w:rsidR="001A7BE4" w:rsidRPr="00C86C04" w:rsidRDefault="001A7BE4" w:rsidP="00C86C04">
      <w:pPr>
        <w:widowControl/>
        <w:autoSpaceDE/>
        <w:autoSpaceDN/>
        <w:adjustRightInd/>
        <w:rPr>
          <w:rFonts w:asciiTheme="minorHAnsi" w:hAnsiTheme="minorHAnsi" w:cstheme="minorHAnsi"/>
          <w:color w:val="auto"/>
        </w:rPr>
      </w:pPr>
    </w:p>
    <w:p w14:paraId="3907736E" w14:textId="77777777" w:rsidR="00E1010A" w:rsidRPr="00C86C04" w:rsidRDefault="00E1010A" w:rsidP="00C86C04">
      <w:pPr>
        <w:widowControl/>
        <w:autoSpaceDE/>
        <w:autoSpaceDN/>
        <w:adjustRightInd/>
        <w:rPr>
          <w:rFonts w:asciiTheme="minorHAnsi" w:hAnsiTheme="minorHAnsi" w:cstheme="minorHAnsi"/>
          <w:color w:val="auto"/>
        </w:rPr>
      </w:pPr>
    </w:p>
    <w:p w14:paraId="5083EF17" w14:textId="2B742B7D" w:rsidR="00E1010A" w:rsidRPr="00C86C04" w:rsidRDefault="006305D7" w:rsidP="00C86C04">
      <w:pPr>
        <w:widowControl/>
        <w:autoSpaceDE/>
        <w:autoSpaceDN/>
        <w:adjustRightInd/>
        <w:rPr>
          <w:rFonts w:asciiTheme="minorHAnsi" w:hAnsiTheme="minorHAnsi" w:cstheme="minorHAnsi"/>
          <w:b/>
          <w:bCs/>
          <w:color w:val="auto"/>
        </w:rPr>
      </w:pPr>
      <w:r w:rsidRPr="00C86C04">
        <w:rPr>
          <w:rFonts w:asciiTheme="minorHAnsi" w:hAnsiTheme="minorHAnsi" w:cstheme="minorHAnsi"/>
          <w:b/>
          <w:bCs/>
          <w:color w:val="auto"/>
        </w:rPr>
        <w:t>ABSTRACT:</w:t>
      </w:r>
    </w:p>
    <w:p w14:paraId="493552BF" w14:textId="77777777" w:rsidR="00DE445A" w:rsidRPr="00C86C04" w:rsidRDefault="00DE445A" w:rsidP="00C86C04">
      <w:pPr>
        <w:widowControl/>
        <w:autoSpaceDE/>
        <w:autoSpaceDN/>
        <w:adjustRightInd/>
        <w:rPr>
          <w:rFonts w:asciiTheme="minorHAnsi" w:hAnsiTheme="minorHAnsi" w:cstheme="minorHAnsi"/>
          <w:color w:val="auto"/>
        </w:rPr>
      </w:pPr>
    </w:p>
    <w:p w14:paraId="4FDE10FE" w14:textId="69BAB058" w:rsidR="000C0DD8" w:rsidRPr="00C86C04" w:rsidRDefault="000C0DD8" w:rsidP="00C86C04">
      <w:pPr>
        <w:rPr>
          <w:rFonts w:asciiTheme="minorHAnsi" w:hAnsiTheme="minorHAnsi" w:cstheme="minorHAnsi"/>
          <w:color w:val="auto"/>
        </w:rPr>
      </w:pPr>
      <w:r w:rsidRPr="00C86C04">
        <w:rPr>
          <w:rFonts w:asciiTheme="minorHAnsi" w:hAnsiTheme="minorHAnsi" w:cstheme="minorHAnsi"/>
          <w:color w:val="auto"/>
        </w:rPr>
        <w:t xml:space="preserve">The use of electrocorticographic (ECoG) recordings in rodents is relevant to sleep research and to the study of a wide range of neurological conditions. </w:t>
      </w:r>
      <w:r w:rsidR="007E5CA4" w:rsidRPr="00C86C04">
        <w:rPr>
          <w:rFonts w:asciiTheme="minorHAnsi" w:hAnsiTheme="minorHAnsi" w:cstheme="minorHAnsi"/>
          <w:color w:val="auto"/>
        </w:rPr>
        <w:t>A</w:t>
      </w:r>
      <w:r w:rsidRPr="00C86C04">
        <w:rPr>
          <w:rFonts w:asciiTheme="minorHAnsi" w:hAnsiTheme="minorHAnsi" w:cstheme="minorHAnsi"/>
          <w:color w:val="auto"/>
        </w:rPr>
        <w:t xml:space="preserve">deno-associated viruses (AAVs) </w:t>
      </w:r>
      <w:r w:rsidR="009F7F5E" w:rsidRPr="00C86C04">
        <w:rPr>
          <w:rFonts w:asciiTheme="minorHAnsi" w:hAnsiTheme="minorHAnsi" w:cstheme="minorHAnsi"/>
          <w:color w:val="auto"/>
        </w:rPr>
        <w:t>are</w:t>
      </w:r>
      <w:r w:rsidRPr="00C86C04">
        <w:rPr>
          <w:rFonts w:asciiTheme="minorHAnsi" w:hAnsiTheme="minorHAnsi" w:cstheme="minorHAnsi"/>
          <w:color w:val="auto"/>
        </w:rPr>
        <w:t xml:space="preserve"> increasingly used to improve</w:t>
      </w:r>
      <w:r w:rsidR="009734F6" w:rsidRPr="00C86C04">
        <w:rPr>
          <w:rFonts w:asciiTheme="minorHAnsi" w:hAnsiTheme="minorHAnsi" w:cstheme="minorHAnsi"/>
          <w:color w:val="auto"/>
        </w:rPr>
        <w:t xml:space="preserve"> understanding of</w:t>
      </w:r>
      <w:r w:rsidRPr="00C86C04">
        <w:rPr>
          <w:rFonts w:asciiTheme="minorHAnsi" w:hAnsiTheme="minorHAnsi" w:cstheme="minorHAnsi"/>
          <w:color w:val="auto"/>
        </w:rPr>
        <w:t xml:space="preserve"> brain circuits and their functions. AAV-mediated manipulation of specific cell populations and/or of precise molecular components has been tremendously useful to identify new sleep regulatory circuits/molecules and key proteins contributing to the adverse effects of sleep loss. For instance, inhibiting activity of the filamentous actin-severing protein</w:t>
      </w:r>
      <w:r w:rsidR="005E10EC" w:rsidRPr="00C86C04">
        <w:rPr>
          <w:rFonts w:asciiTheme="minorHAnsi" w:hAnsiTheme="minorHAnsi" w:cstheme="minorHAnsi"/>
          <w:color w:val="auto"/>
        </w:rPr>
        <w:t>,</w:t>
      </w:r>
      <w:r w:rsidRPr="00C86C04">
        <w:rPr>
          <w:rFonts w:asciiTheme="minorHAnsi" w:hAnsiTheme="minorHAnsi" w:cstheme="minorHAnsi"/>
          <w:color w:val="auto"/>
        </w:rPr>
        <w:t xml:space="preserve"> cofilin</w:t>
      </w:r>
      <w:r w:rsidR="005E10EC" w:rsidRPr="00C86C04">
        <w:rPr>
          <w:rFonts w:asciiTheme="minorHAnsi" w:hAnsiTheme="minorHAnsi" w:cstheme="minorHAnsi"/>
          <w:color w:val="auto"/>
        </w:rPr>
        <w:t>,</w:t>
      </w:r>
      <w:r w:rsidRPr="00C86C04">
        <w:rPr>
          <w:rFonts w:asciiTheme="minorHAnsi" w:hAnsiTheme="minorHAnsi" w:cstheme="minorHAnsi"/>
          <w:color w:val="auto"/>
        </w:rPr>
        <w:t xml:space="preserve"> using AAV prevents sleep deprivation-induced memory impairment. Here, a protocol </w:t>
      </w:r>
      <w:r w:rsidR="00A03FAE" w:rsidRPr="00C86C04">
        <w:rPr>
          <w:rFonts w:asciiTheme="minorHAnsi" w:hAnsiTheme="minorHAnsi" w:cstheme="minorHAnsi"/>
          <w:color w:val="auto"/>
        </w:rPr>
        <w:t xml:space="preserve">has been described that </w:t>
      </w:r>
      <w:r w:rsidRPr="00C86C04">
        <w:rPr>
          <w:rFonts w:asciiTheme="minorHAnsi" w:hAnsiTheme="minorHAnsi" w:cstheme="minorHAnsi"/>
          <w:color w:val="auto"/>
        </w:rPr>
        <w:t>combin</w:t>
      </w:r>
      <w:r w:rsidR="00A03FAE" w:rsidRPr="00C86C04">
        <w:rPr>
          <w:rFonts w:asciiTheme="minorHAnsi" w:hAnsiTheme="minorHAnsi" w:cstheme="minorHAnsi"/>
          <w:color w:val="auto"/>
        </w:rPr>
        <w:t>es</w:t>
      </w:r>
      <w:r w:rsidRPr="00C86C04">
        <w:rPr>
          <w:rFonts w:asciiTheme="minorHAnsi" w:hAnsiTheme="minorHAnsi" w:cstheme="minorHAnsi"/>
          <w:color w:val="auto"/>
        </w:rPr>
        <w:t xml:space="preserve"> the manipulation of cofilin function in a cerebral cortex area with the recording of ECoG activity to examine whether </w:t>
      </w:r>
      <w:r w:rsidRPr="00C86C04">
        <w:rPr>
          <w:rFonts w:asciiTheme="minorHAnsi" w:hAnsiTheme="minorHAnsi" w:cstheme="minorHAnsi"/>
          <w:color w:val="auto"/>
        </w:rPr>
        <w:lastRenderedPageBreak/>
        <w:t>cortical cofilin modulates the wakefulness and sleep ECoG</w:t>
      </w:r>
      <w:r w:rsidR="00E57EEB" w:rsidRPr="00C86C04">
        <w:rPr>
          <w:rFonts w:asciiTheme="minorHAnsi" w:hAnsiTheme="minorHAnsi" w:cstheme="minorHAnsi"/>
          <w:color w:val="auto"/>
        </w:rPr>
        <w:t xml:space="preserve"> recordings</w:t>
      </w:r>
      <w:r w:rsidRPr="00C86C04">
        <w:rPr>
          <w:rFonts w:asciiTheme="minorHAnsi" w:hAnsiTheme="minorHAnsi" w:cstheme="minorHAnsi"/>
          <w:color w:val="auto"/>
        </w:rPr>
        <w:t>.</w:t>
      </w:r>
      <w:r w:rsidR="007E5CA4" w:rsidRPr="00C86C04">
        <w:rPr>
          <w:rFonts w:asciiTheme="minorHAnsi" w:hAnsiTheme="minorHAnsi" w:cstheme="minorHAnsi"/>
          <w:color w:val="auto"/>
        </w:rPr>
        <w:t xml:space="preserve"> </w:t>
      </w:r>
      <w:r w:rsidRPr="00C86C04">
        <w:rPr>
          <w:rFonts w:asciiTheme="minorHAnsi" w:hAnsiTheme="minorHAnsi" w:cstheme="minorHAnsi"/>
          <w:color w:val="auto"/>
        </w:rPr>
        <w:t xml:space="preserve">AAV injection is </w:t>
      </w:r>
      <w:r w:rsidR="00BC7663" w:rsidRPr="00C86C04">
        <w:rPr>
          <w:rFonts w:asciiTheme="minorHAnsi" w:hAnsiTheme="minorHAnsi" w:cstheme="minorHAnsi"/>
          <w:color w:val="auto"/>
        </w:rPr>
        <w:t>performed</w:t>
      </w:r>
      <w:r w:rsidR="001C0802" w:rsidRPr="00C86C04">
        <w:rPr>
          <w:rFonts w:asciiTheme="minorHAnsi" w:hAnsiTheme="minorHAnsi" w:cstheme="minorHAnsi"/>
          <w:color w:val="auto"/>
        </w:rPr>
        <w:t xml:space="preserve"> </w:t>
      </w:r>
      <w:r w:rsidRPr="00C86C04">
        <w:rPr>
          <w:rFonts w:asciiTheme="minorHAnsi" w:hAnsiTheme="minorHAnsi" w:cstheme="minorHAnsi"/>
          <w:color w:val="auto"/>
        </w:rPr>
        <w:t>during the same surgical procedure as the implantation of ECoG and electromyographic (EMG) electrodes in adult male and female mice. Mice are anestheti</w:t>
      </w:r>
      <w:r w:rsidR="007E5CA4" w:rsidRPr="00C86C04">
        <w:rPr>
          <w:rFonts w:asciiTheme="minorHAnsi" w:hAnsiTheme="minorHAnsi" w:cstheme="minorHAnsi"/>
          <w:color w:val="auto"/>
        </w:rPr>
        <w:t>z</w:t>
      </w:r>
      <w:r w:rsidRPr="00C86C04">
        <w:rPr>
          <w:rFonts w:asciiTheme="minorHAnsi" w:hAnsiTheme="minorHAnsi" w:cstheme="minorHAnsi"/>
          <w:color w:val="auto"/>
        </w:rPr>
        <w:t>ed</w:t>
      </w:r>
      <w:r w:rsidR="007E5CA4" w:rsidRPr="00C86C04">
        <w:rPr>
          <w:rFonts w:asciiTheme="minorHAnsi" w:hAnsiTheme="minorHAnsi" w:cstheme="minorHAnsi"/>
          <w:color w:val="auto"/>
        </w:rPr>
        <w:t>,</w:t>
      </w:r>
      <w:r w:rsidRPr="00C86C04">
        <w:rPr>
          <w:rFonts w:asciiTheme="minorHAnsi" w:hAnsiTheme="minorHAnsi" w:cstheme="minorHAnsi"/>
          <w:color w:val="auto"/>
        </w:rPr>
        <w:t xml:space="preserve"> and their head</w:t>
      </w:r>
      <w:r w:rsidR="007E5CA4" w:rsidRPr="00C86C04">
        <w:rPr>
          <w:rFonts w:asciiTheme="minorHAnsi" w:hAnsiTheme="minorHAnsi" w:cstheme="minorHAnsi"/>
          <w:color w:val="auto"/>
        </w:rPr>
        <w:t>s</w:t>
      </w:r>
      <w:r w:rsidRPr="00C86C04">
        <w:rPr>
          <w:rFonts w:asciiTheme="minorHAnsi" w:hAnsiTheme="minorHAnsi" w:cstheme="minorHAnsi"/>
          <w:color w:val="auto"/>
        </w:rPr>
        <w:t xml:space="preserve"> </w:t>
      </w:r>
      <w:r w:rsidR="007E5CA4" w:rsidRPr="00C86C04">
        <w:rPr>
          <w:rFonts w:asciiTheme="minorHAnsi" w:hAnsiTheme="minorHAnsi" w:cstheme="minorHAnsi"/>
          <w:color w:val="auto"/>
        </w:rPr>
        <w:t>are</w:t>
      </w:r>
      <w:r w:rsidRPr="00C86C04">
        <w:rPr>
          <w:rFonts w:asciiTheme="minorHAnsi" w:hAnsiTheme="minorHAnsi" w:cstheme="minorHAnsi"/>
          <w:color w:val="auto"/>
        </w:rPr>
        <w:t xml:space="preserve"> shaved. After skin cleaning and incision, stereotaxic coordinates of the motor cortex are determined</w:t>
      </w:r>
      <w:r w:rsidR="007E5CA4" w:rsidRPr="00C86C04">
        <w:rPr>
          <w:rFonts w:asciiTheme="minorHAnsi" w:hAnsiTheme="minorHAnsi" w:cstheme="minorHAnsi"/>
          <w:color w:val="auto"/>
        </w:rPr>
        <w:t>,</w:t>
      </w:r>
      <w:r w:rsidRPr="00C86C04">
        <w:rPr>
          <w:rFonts w:asciiTheme="minorHAnsi" w:hAnsiTheme="minorHAnsi" w:cstheme="minorHAnsi"/>
          <w:color w:val="auto"/>
        </w:rPr>
        <w:t xml:space="preserve"> and the skull is </w:t>
      </w:r>
      <w:r w:rsidR="00972164" w:rsidRPr="00C86C04">
        <w:rPr>
          <w:rFonts w:asciiTheme="minorHAnsi" w:hAnsiTheme="minorHAnsi" w:cstheme="minorHAnsi"/>
          <w:color w:val="auto"/>
        </w:rPr>
        <w:t xml:space="preserve">pierced </w:t>
      </w:r>
      <w:r w:rsidRPr="00C86C04">
        <w:rPr>
          <w:rFonts w:asciiTheme="minorHAnsi" w:hAnsiTheme="minorHAnsi" w:cstheme="minorHAnsi"/>
          <w:color w:val="auto"/>
        </w:rPr>
        <w:t>at this location. A cannula prefilled with an AAV expressing cofilin</w:t>
      </w:r>
      <w:r w:rsidRPr="00C86C04">
        <w:rPr>
          <w:rFonts w:asciiTheme="minorHAnsi" w:hAnsiTheme="minorHAnsi" w:cstheme="minorHAnsi"/>
          <w:color w:val="auto"/>
          <w:vertAlign w:val="superscript"/>
        </w:rPr>
        <w:t>S3D</w:t>
      </w:r>
      <w:r w:rsidR="00BB3EDB" w:rsidRPr="00C86C04">
        <w:rPr>
          <w:rFonts w:asciiTheme="minorHAnsi" w:hAnsiTheme="minorHAnsi" w:cstheme="minorHAnsi"/>
          <w:color w:val="auto"/>
        </w:rPr>
        <w:t>—</w:t>
      </w:r>
      <w:r w:rsidRPr="00C86C04">
        <w:rPr>
          <w:rFonts w:asciiTheme="minorHAnsi" w:hAnsiTheme="minorHAnsi" w:cstheme="minorHAnsi"/>
          <w:color w:val="auto"/>
        </w:rPr>
        <w:t>an inactive form of cofilin</w:t>
      </w:r>
      <w:r w:rsidR="00BB3EDB" w:rsidRPr="00C86C04">
        <w:rPr>
          <w:rFonts w:asciiTheme="minorHAnsi" w:hAnsiTheme="minorHAnsi" w:cstheme="minorHAnsi"/>
          <w:color w:val="auto"/>
        </w:rPr>
        <w:t>—</w:t>
      </w:r>
      <w:r w:rsidRPr="00C86C04">
        <w:rPr>
          <w:rFonts w:asciiTheme="minorHAnsi" w:hAnsiTheme="minorHAnsi" w:cstheme="minorHAnsi"/>
          <w:color w:val="auto"/>
        </w:rPr>
        <w:t xml:space="preserve">is slowly positioned in the cortical tissue. After AAV infusion, gold-covered screws (ECoG electrodes) are screwed through the skull and cemented to the skull with gold wires inserted in </w:t>
      </w:r>
      <w:r w:rsidR="007E5CA4" w:rsidRPr="00C86C04">
        <w:rPr>
          <w:rFonts w:asciiTheme="minorHAnsi" w:hAnsiTheme="minorHAnsi" w:cstheme="minorHAnsi"/>
          <w:color w:val="auto"/>
        </w:rPr>
        <w:t xml:space="preserve">the </w:t>
      </w:r>
      <w:r w:rsidRPr="00C86C04">
        <w:rPr>
          <w:rFonts w:asciiTheme="minorHAnsi" w:hAnsiTheme="minorHAnsi" w:cstheme="minorHAnsi"/>
          <w:color w:val="auto"/>
        </w:rPr>
        <w:t xml:space="preserve">neck muscles (EMG electrodes). </w:t>
      </w:r>
      <w:r w:rsidR="007E5CA4" w:rsidRPr="00C86C04">
        <w:rPr>
          <w:rFonts w:asciiTheme="minorHAnsi" w:hAnsiTheme="minorHAnsi" w:cstheme="minorHAnsi"/>
          <w:color w:val="auto"/>
        </w:rPr>
        <w:t>The a</w:t>
      </w:r>
      <w:r w:rsidRPr="00C86C04">
        <w:rPr>
          <w:rFonts w:asciiTheme="minorHAnsi" w:hAnsiTheme="minorHAnsi" w:cstheme="minorHAnsi"/>
          <w:color w:val="auto"/>
        </w:rPr>
        <w:t>nimals are allowed three weeks to recover and to ensure sufficient expression of cofilin</w:t>
      </w:r>
      <w:r w:rsidRPr="00C86C04">
        <w:rPr>
          <w:rFonts w:asciiTheme="minorHAnsi" w:hAnsiTheme="minorHAnsi" w:cstheme="minorHAnsi"/>
          <w:color w:val="auto"/>
          <w:vertAlign w:val="superscript"/>
        </w:rPr>
        <w:t>S3D</w:t>
      </w:r>
      <w:r w:rsidRPr="00C86C04">
        <w:rPr>
          <w:rFonts w:asciiTheme="minorHAnsi" w:hAnsiTheme="minorHAnsi" w:cstheme="minorHAnsi"/>
          <w:color w:val="auto"/>
        </w:rPr>
        <w:t>. The infected area</w:t>
      </w:r>
      <w:r w:rsidR="00A16BEF" w:rsidRPr="00C86C04">
        <w:rPr>
          <w:rFonts w:asciiTheme="minorHAnsi" w:hAnsiTheme="minorHAnsi" w:cstheme="minorHAnsi"/>
          <w:color w:val="auto"/>
        </w:rPr>
        <w:t xml:space="preserve"> and cell type</w:t>
      </w:r>
      <w:r w:rsidRPr="00C86C04">
        <w:rPr>
          <w:rFonts w:asciiTheme="minorHAnsi" w:hAnsiTheme="minorHAnsi" w:cstheme="minorHAnsi"/>
          <w:color w:val="auto"/>
        </w:rPr>
        <w:t xml:space="preserve"> </w:t>
      </w:r>
      <w:r w:rsidR="007E5CA4" w:rsidRPr="00C86C04">
        <w:rPr>
          <w:rFonts w:asciiTheme="minorHAnsi" w:hAnsiTheme="minorHAnsi" w:cstheme="minorHAnsi"/>
          <w:color w:val="auto"/>
        </w:rPr>
        <w:t>are</w:t>
      </w:r>
      <w:r w:rsidRPr="00C86C04">
        <w:rPr>
          <w:rFonts w:asciiTheme="minorHAnsi" w:hAnsiTheme="minorHAnsi" w:cstheme="minorHAnsi"/>
          <w:color w:val="auto"/>
        </w:rPr>
        <w:t xml:space="preserve"> verified using immunohistochemistry</w:t>
      </w:r>
      <w:r w:rsidR="007E5CA4" w:rsidRPr="00C86C04">
        <w:rPr>
          <w:rFonts w:asciiTheme="minorHAnsi" w:hAnsiTheme="minorHAnsi" w:cstheme="minorHAnsi"/>
          <w:color w:val="auto"/>
        </w:rPr>
        <w:t>,</w:t>
      </w:r>
      <w:r w:rsidRPr="00C86C04">
        <w:rPr>
          <w:rFonts w:asciiTheme="minorHAnsi" w:hAnsiTheme="minorHAnsi" w:cstheme="minorHAnsi"/>
          <w:color w:val="auto"/>
        </w:rPr>
        <w:t xml:space="preserve"> and the ECoG is analy</w:t>
      </w:r>
      <w:r w:rsidR="007E5CA4" w:rsidRPr="00C86C04">
        <w:rPr>
          <w:rFonts w:asciiTheme="minorHAnsi" w:hAnsiTheme="minorHAnsi" w:cstheme="minorHAnsi"/>
          <w:color w:val="auto"/>
        </w:rPr>
        <w:t>z</w:t>
      </w:r>
      <w:r w:rsidRPr="00C86C04">
        <w:rPr>
          <w:rFonts w:asciiTheme="minorHAnsi" w:hAnsiTheme="minorHAnsi" w:cstheme="minorHAnsi"/>
          <w:color w:val="auto"/>
        </w:rPr>
        <w:t>ed using visual identification of vigilance states and spectral analys</w:t>
      </w:r>
      <w:r w:rsidR="00972164" w:rsidRPr="00C86C04">
        <w:rPr>
          <w:rFonts w:asciiTheme="minorHAnsi" w:hAnsiTheme="minorHAnsi" w:cstheme="minorHAnsi"/>
          <w:color w:val="auto"/>
        </w:rPr>
        <w:t>i</w:t>
      </w:r>
      <w:r w:rsidRPr="00C86C04">
        <w:rPr>
          <w:rFonts w:asciiTheme="minorHAnsi" w:hAnsiTheme="minorHAnsi" w:cstheme="minorHAnsi"/>
          <w:color w:val="auto"/>
        </w:rPr>
        <w:t>s.</w:t>
      </w:r>
      <w:r w:rsidR="007E5CA4" w:rsidRPr="00C86C04">
        <w:rPr>
          <w:rFonts w:asciiTheme="minorHAnsi" w:hAnsiTheme="minorHAnsi" w:cstheme="minorHAnsi"/>
          <w:color w:val="auto"/>
        </w:rPr>
        <w:t xml:space="preserve"> </w:t>
      </w:r>
      <w:r w:rsidRPr="00C86C04">
        <w:rPr>
          <w:rFonts w:asciiTheme="minorHAnsi" w:hAnsiTheme="minorHAnsi" w:cstheme="minorHAnsi"/>
          <w:color w:val="auto"/>
        </w:rPr>
        <w:t xml:space="preserve">In summary, this combined methodological approach allows </w:t>
      </w:r>
      <w:r w:rsidR="007E5CA4" w:rsidRPr="00C86C04">
        <w:rPr>
          <w:rFonts w:asciiTheme="minorHAnsi" w:hAnsiTheme="minorHAnsi" w:cstheme="minorHAnsi"/>
          <w:color w:val="auto"/>
        </w:rPr>
        <w:t>the</w:t>
      </w:r>
      <w:r w:rsidRPr="00C86C04">
        <w:rPr>
          <w:rFonts w:asciiTheme="minorHAnsi" w:hAnsiTheme="minorHAnsi" w:cstheme="minorHAnsi"/>
          <w:color w:val="auto"/>
        </w:rPr>
        <w:t xml:space="preserve"> investigat</w:t>
      </w:r>
      <w:r w:rsidR="007E5CA4" w:rsidRPr="00C86C04">
        <w:rPr>
          <w:rFonts w:asciiTheme="minorHAnsi" w:hAnsiTheme="minorHAnsi" w:cstheme="minorHAnsi"/>
          <w:color w:val="auto"/>
        </w:rPr>
        <w:t>ion of</w:t>
      </w:r>
      <w:r w:rsidRPr="00C86C04">
        <w:rPr>
          <w:rFonts w:asciiTheme="minorHAnsi" w:hAnsiTheme="minorHAnsi" w:cstheme="minorHAnsi"/>
          <w:color w:val="auto"/>
        </w:rPr>
        <w:t xml:space="preserve"> the precise contribution of molecular components regulating neuronal morphology and connectivity to the regulation of synchronized cerebral cortex activity during wakefulness and sleep.</w:t>
      </w:r>
    </w:p>
    <w:p w14:paraId="691027C1" w14:textId="77777777" w:rsidR="00E1010A" w:rsidRPr="00C86C04" w:rsidRDefault="00E1010A" w:rsidP="00C86C04">
      <w:pPr>
        <w:rPr>
          <w:rFonts w:asciiTheme="minorHAnsi" w:hAnsiTheme="minorHAnsi" w:cstheme="minorHAnsi"/>
          <w:color w:val="auto"/>
        </w:rPr>
      </w:pPr>
    </w:p>
    <w:p w14:paraId="2667D948" w14:textId="77777777" w:rsidR="003E60A9" w:rsidRPr="00C86C04" w:rsidRDefault="003E60A9" w:rsidP="00C86C04">
      <w:pPr>
        <w:widowControl/>
        <w:autoSpaceDE/>
        <w:autoSpaceDN/>
        <w:adjustRightInd/>
        <w:rPr>
          <w:rFonts w:asciiTheme="minorHAnsi" w:hAnsiTheme="minorHAnsi" w:cstheme="minorHAnsi"/>
          <w:color w:val="auto"/>
        </w:rPr>
      </w:pPr>
    </w:p>
    <w:p w14:paraId="76F2AD51" w14:textId="2C7D76FA" w:rsidR="00E1010A" w:rsidRPr="00C86C04" w:rsidRDefault="006305D7" w:rsidP="00C86C04">
      <w:pPr>
        <w:rPr>
          <w:rFonts w:asciiTheme="minorHAnsi" w:hAnsiTheme="minorHAnsi" w:cstheme="minorHAnsi"/>
          <w:i/>
          <w:color w:val="auto"/>
        </w:rPr>
      </w:pPr>
      <w:r w:rsidRPr="00C86C04">
        <w:rPr>
          <w:rFonts w:asciiTheme="minorHAnsi" w:hAnsiTheme="minorHAnsi" w:cstheme="minorHAnsi"/>
          <w:b/>
          <w:color w:val="auto"/>
        </w:rPr>
        <w:t>INTRODUCTION</w:t>
      </w:r>
      <w:r w:rsidRPr="00C86C04">
        <w:rPr>
          <w:rFonts w:asciiTheme="minorHAnsi" w:hAnsiTheme="minorHAnsi" w:cstheme="minorHAnsi"/>
          <w:b/>
          <w:bCs/>
          <w:color w:val="auto"/>
        </w:rPr>
        <w:t>:</w:t>
      </w:r>
    </w:p>
    <w:p w14:paraId="49509B15" w14:textId="77777777" w:rsidR="00DE445A" w:rsidRPr="00C86C04" w:rsidRDefault="00DE445A" w:rsidP="00C86C04">
      <w:pPr>
        <w:rPr>
          <w:rFonts w:asciiTheme="minorHAnsi" w:hAnsiTheme="minorHAnsi" w:cstheme="minorHAnsi"/>
          <w:color w:val="auto"/>
        </w:rPr>
      </w:pPr>
    </w:p>
    <w:p w14:paraId="55A53466" w14:textId="1304757B" w:rsidR="00BD59FD" w:rsidRPr="00C86C04" w:rsidRDefault="005D6AEC" w:rsidP="00C86C04">
      <w:pPr>
        <w:rPr>
          <w:rFonts w:asciiTheme="minorHAnsi" w:hAnsiTheme="minorHAnsi" w:cstheme="minorHAnsi"/>
          <w:color w:val="auto"/>
        </w:rPr>
      </w:pPr>
      <w:r w:rsidRPr="00C86C04">
        <w:rPr>
          <w:rFonts w:asciiTheme="minorHAnsi" w:hAnsiTheme="minorHAnsi" w:cstheme="minorHAnsi"/>
          <w:color w:val="auto"/>
        </w:rPr>
        <w:t>Electroencephalographic (or generally e</w:t>
      </w:r>
      <w:r w:rsidR="004F333E" w:rsidRPr="00C86C04">
        <w:rPr>
          <w:rFonts w:asciiTheme="minorHAnsi" w:hAnsiTheme="minorHAnsi" w:cstheme="minorHAnsi"/>
          <w:color w:val="auto"/>
        </w:rPr>
        <w:t xml:space="preserve">lectrocorticographic </w:t>
      </w:r>
      <w:r w:rsidRPr="00C86C04">
        <w:rPr>
          <w:rFonts w:asciiTheme="minorHAnsi" w:hAnsiTheme="minorHAnsi" w:cstheme="minorHAnsi"/>
          <w:color w:val="auto"/>
        </w:rPr>
        <w:t>[</w:t>
      </w:r>
      <w:r w:rsidR="004F333E" w:rsidRPr="00C86C04">
        <w:rPr>
          <w:rFonts w:asciiTheme="minorHAnsi" w:hAnsiTheme="minorHAnsi" w:cstheme="minorHAnsi"/>
          <w:color w:val="auto"/>
        </w:rPr>
        <w:t>ECoG</w:t>
      </w:r>
      <w:r w:rsidRPr="00C86C04">
        <w:rPr>
          <w:rFonts w:asciiTheme="minorHAnsi" w:hAnsiTheme="minorHAnsi" w:cstheme="minorHAnsi"/>
          <w:color w:val="auto"/>
        </w:rPr>
        <w:t>] in rodents</w:t>
      </w:r>
      <w:r w:rsidR="004F333E" w:rsidRPr="00C86C04">
        <w:rPr>
          <w:rFonts w:asciiTheme="minorHAnsi" w:hAnsiTheme="minorHAnsi" w:cstheme="minorHAnsi"/>
          <w:color w:val="auto"/>
        </w:rPr>
        <w:t>) and electromyographic (EMG) recordings</w:t>
      </w:r>
      <w:r w:rsidR="00972164" w:rsidRPr="00C86C04">
        <w:rPr>
          <w:rFonts w:asciiTheme="minorHAnsi" w:hAnsiTheme="minorHAnsi" w:cstheme="minorHAnsi"/>
          <w:color w:val="auto"/>
        </w:rPr>
        <w:t xml:space="preserve"> are extensively used in sleep research as well as more broadly in neuroscience, neurology</w:t>
      </w:r>
      <w:r w:rsidR="00A16BEF" w:rsidRPr="00C86C04">
        <w:rPr>
          <w:rFonts w:asciiTheme="minorHAnsi" w:hAnsiTheme="minorHAnsi" w:cstheme="minorHAnsi"/>
          <w:color w:val="auto"/>
        </w:rPr>
        <w:t>,</w:t>
      </w:r>
      <w:r w:rsidR="00972164" w:rsidRPr="00C86C04">
        <w:rPr>
          <w:rFonts w:asciiTheme="minorHAnsi" w:hAnsiTheme="minorHAnsi" w:cstheme="minorHAnsi"/>
          <w:color w:val="auto"/>
        </w:rPr>
        <w:t xml:space="preserve"> and psychiatry</w:t>
      </w:r>
      <w:r w:rsidR="004F333E" w:rsidRPr="00C86C04">
        <w:rPr>
          <w:rFonts w:asciiTheme="minorHAnsi" w:hAnsiTheme="minorHAnsi" w:cstheme="minorHAnsi"/>
          <w:color w:val="auto"/>
        </w:rPr>
        <w:t xml:space="preserve">. </w:t>
      </w:r>
      <w:r w:rsidR="00DD0D61" w:rsidRPr="00C86C04">
        <w:rPr>
          <w:rFonts w:asciiTheme="minorHAnsi" w:hAnsiTheme="minorHAnsi" w:cstheme="minorHAnsi"/>
          <w:color w:val="auto"/>
        </w:rPr>
        <w:t xml:space="preserve">In combination, these </w:t>
      </w:r>
      <w:r w:rsidR="00BE0F6A" w:rsidRPr="00C86C04">
        <w:rPr>
          <w:rFonts w:asciiTheme="minorHAnsi" w:hAnsiTheme="minorHAnsi" w:cstheme="minorHAnsi"/>
          <w:color w:val="auto"/>
        </w:rPr>
        <w:t>electrophysiological signals</w:t>
      </w:r>
      <w:r w:rsidR="00DD6DE5" w:rsidRPr="00C86C04">
        <w:rPr>
          <w:rFonts w:asciiTheme="minorHAnsi" w:hAnsiTheme="minorHAnsi" w:cstheme="minorHAnsi"/>
          <w:color w:val="auto"/>
        </w:rPr>
        <w:t xml:space="preserve"> allow</w:t>
      </w:r>
      <w:r w:rsidR="00BE0F6A" w:rsidRPr="00C86C04">
        <w:rPr>
          <w:rFonts w:asciiTheme="minorHAnsi" w:hAnsiTheme="minorHAnsi" w:cstheme="minorHAnsi"/>
          <w:color w:val="auto"/>
        </w:rPr>
        <w:t xml:space="preserve"> </w:t>
      </w:r>
      <w:r w:rsidR="00A16BEF" w:rsidRPr="00C86C04">
        <w:rPr>
          <w:rFonts w:asciiTheme="minorHAnsi" w:hAnsiTheme="minorHAnsi" w:cstheme="minorHAnsi"/>
          <w:color w:val="auto"/>
        </w:rPr>
        <w:t xml:space="preserve">for </w:t>
      </w:r>
      <w:r w:rsidR="00BE0F6A" w:rsidRPr="00C86C04">
        <w:rPr>
          <w:rFonts w:asciiTheme="minorHAnsi" w:hAnsiTheme="minorHAnsi" w:cstheme="minorHAnsi"/>
          <w:color w:val="auto"/>
        </w:rPr>
        <w:t xml:space="preserve">the </w:t>
      </w:r>
      <w:r w:rsidR="00DD6DE5" w:rsidRPr="00C86C04">
        <w:rPr>
          <w:rFonts w:asciiTheme="minorHAnsi" w:hAnsiTheme="minorHAnsi" w:cstheme="minorHAnsi"/>
          <w:color w:val="auto"/>
        </w:rPr>
        <w:t xml:space="preserve">identification of </w:t>
      </w:r>
      <w:r w:rsidR="00BE0F6A" w:rsidRPr="00C86C04">
        <w:rPr>
          <w:rFonts w:asciiTheme="minorHAnsi" w:hAnsiTheme="minorHAnsi" w:cstheme="minorHAnsi"/>
          <w:color w:val="auto"/>
        </w:rPr>
        <w:t xml:space="preserve">vigilance </w:t>
      </w:r>
      <w:r w:rsidR="00DD6DE5" w:rsidRPr="00C86C04">
        <w:rPr>
          <w:rFonts w:asciiTheme="minorHAnsi" w:hAnsiTheme="minorHAnsi" w:cstheme="minorHAnsi"/>
          <w:color w:val="auto"/>
        </w:rPr>
        <w:t>states</w:t>
      </w:r>
      <w:r w:rsidR="00BE0F6A" w:rsidRPr="00C86C04">
        <w:rPr>
          <w:rFonts w:asciiTheme="minorHAnsi" w:hAnsiTheme="minorHAnsi" w:cstheme="minorHAnsi"/>
          <w:color w:val="auto"/>
        </w:rPr>
        <w:t xml:space="preserve"> and </w:t>
      </w:r>
      <w:r w:rsidR="00DF057D" w:rsidRPr="00C86C04">
        <w:rPr>
          <w:rFonts w:asciiTheme="minorHAnsi" w:hAnsiTheme="minorHAnsi" w:cstheme="minorHAnsi"/>
          <w:color w:val="auto"/>
        </w:rPr>
        <w:t xml:space="preserve">the </w:t>
      </w:r>
      <w:r w:rsidR="00BE0F6A" w:rsidRPr="00C86C04">
        <w:rPr>
          <w:rFonts w:asciiTheme="minorHAnsi" w:hAnsiTheme="minorHAnsi" w:cstheme="minorHAnsi"/>
          <w:color w:val="auto"/>
        </w:rPr>
        <w:t>subsequent</w:t>
      </w:r>
      <w:r w:rsidR="00DD6DE5" w:rsidRPr="00C86C04">
        <w:rPr>
          <w:rFonts w:asciiTheme="minorHAnsi" w:hAnsiTheme="minorHAnsi" w:cstheme="minorHAnsi"/>
          <w:color w:val="auto"/>
        </w:rPr>
        <w:t xml:space="preserve"> quantification of </w:t>
      </w:r>
      <w:r w:rsidR="00BE0F6A" w:rsidRPr="00C86C04">
        <w:rPr>
          <w:rFonts w:asciiTheme="minorHAnsi" w:hAnsiTheme="minorHAnsi" w:cstheme="minorHAnsi"/>
          <w:color w:val="auto"/>
        </w:rPr>
        <w:t>state</w:t>
      </w:r>
      <w:r w:rsidR="00DD6DE5" w:rsidRPr="00C86C04">
        <w:rPr>
          <w:rFonts w:asciiTheme="minorHAnsi" w:hAnsiTheme="minorHAnsi" w:cstheme="minorHAnsi"/>
          <w:color w:val="auto"/>
        </w:rPr>
        <w:t xml:space="preserve"> duration</w:t>
      </w:r>
      <w:r w:rsidR="00BE0F6A" w:rsidRPr="00C86C04">
        <w:rPr>
          <w:rFonts w:asciiTheme="minorHAnsi" w:hAnsiTheme="minorHAnsi" w:cstheme="minorHAnsi"/>
          <w:color w:val="auto"/>
        </w:rPr>
        <w:t xml:space="preserve"> and spectral composition</w:t>
      </w:r>
      <w:r w:rsidR="00DF057D" w:rsidRPr="00C86C04">
        <w:rPr>
          <w:rFonts w:asciiTheme="minorHAnsi" w:hAnsiTheme="minorHAnsi" w:cstheme="minorHAnsi"/>
          <w:color w:val="auto"/>
        </w:rPr>
        <w:t>,</w:t>
      </w:r>
      <w:r w:rsidR="00BE0F6A" w:rsidRPr="00C86C04">
        <w:rPr>
          <w:rFonts w:asciiTheme="minorHAnsi" w:hAnsiTheme="minorHAnsi" w:cstheme="minorHAnsi"/>
          <w:color w:val="auto"/>
        </w:rPr>
        <w:t xml:space="preserve"> both in humans and rodents</w:t>
      </w:r>
      <w:r w:rsidR="00491403" w:rsidRPr="00C86C04">
        <w:rPr>
          <w:rFonts w:asciiTheme="minorHAnsi" w:hAnsiTheme="minorHAnsi" w:cstheme="minorHAnsi"/>
          <w:color w:val="auto"/>
          <w:vertAlign w:val="superscript"/>
        </w:rPr>
        <w:t>1-4</w:t>
      </w:r>
      <w:r w:rsidR="00DD6DE5" w:rsidRPr="00C86C04">
        <w:rPr>
          <w:rFonts w:asciiTheme="minorHAnsi" w:hAnsiTheme="minorHAnsi" w:cstheme="minorHAnsi"/>
          <w:color w:val="auto"/>
        </w:rPr>
        <w:t>.</w:t>
      </w:r>
      <w:r w:rsidR="00917C28" w:rsidRPr="00C86C04">
        <w:rPr>
          <w:rFonts w:asciiTheme="minorHAnsi" w:hAnsiTheme="minorHAnsi" w:cstheme="minorHAnsi"/>
          <w:color w:val="auto"/>
        </w:rPr>
        <w:t xml:space="preserve"> </w:t>
      </w:r>
      <w:r w:rsidR="00843AB3" w:rsidRPr="00C86C04">
        <w:rPr>
          <w:rFonts w:asciiTheme="minorHAnsi" w:hAnsiTheme="minorHAnsi" w:cstheme="minorHAnsi"/>
          <w:color w:val="auto"/>
        </w:rPr>
        <w:t>Such quantification ha</w:t>
      </w:r>
      <w:r w:rsidR="00252918" w:rsidRPr="00C86C04">
        <w:rPr>
          <w:rFonts w:asciiTheme="minorHAnsi" w:hAnsiTheme="minorHAnsi" w:cstheme="minorHAnsi"/>
          <w:color w:val="auto"/>
        </w:rPr>
        <w:t>s</w:t>
      </w:r>
      <w:r w:rsidR="00843AB3" w:rsidRPr="00C86C04">
        <w:rPr>
          <w:rFonts w:asciiTheme="minorHAnsi" w:hAnsiTheme="minorHAnsi" w:cstheme="minorHAnsi"/>
          <w:color w:val="auto"/>
        </w:rPr>
        <w:t xml:space="preserve"> been useful</w:t>
      </w:r>
      <w:r w:rsidR="00A458A3" w:rsidRPr="00C86C04">
        <w:rPr>
          <w:rFonts w:asciiTheme="minorHAnsi" w:hAnsiTheme="minorHAnsi" w:cstheme="minorHAnsi"/>
          <w:color w:val="auto"/>
        </w:rPr>
        <w:t xml:space="preserve"> to understand </w:t>
      </w:r>
      <w:r w:rsidR="00DE1A39" w:rsidRPr="00C86C04">
        <w:rPr>
          <w:rFonts w:asciiTheme="minorHAnsi" w:hAnsiTheme="minorHAnsi" w:cstheme="minorHAnsi"/>
          <w:color w:val="auto"/>
        </w:rPr>
        <w:t>how sleep is modified in pathological condition</w:t>
      </w:r>
      <w:r w:rsidR="00843AB3" w:rsidRPr="00C86C04">
        <w:rPr>
          <w:rFonts w:asciiTheme="minorHAnsi" w:hAnsiTheme="minorHAnsi" w:cstheme="minorHAnsi"/>
          <w:color w:val="auto"/>
        </w:rPr>
        <w:t>s such as neurodegenerative diseases and models</w:t>
      </w:r>
      <w:r w:rsidR="00A32CF7" w:rsidRPr="00C86C04">
        <w:rPr>
          <w:rFonts w:asciiTheme="minorHAnsi" w:hAnsiTheme="minorHAnsi" w:cstheme="minorHAnsi"/>
          <w:color w:val="auto"/>
          <w:vertAlign w:val="superscript"/>
        </w:rPr>
        <w:t>5-7</w:t>
      </w:r>
      <w:r w:rsidR="00A52D59" w:rsidRPr="00C86C04">
        <w:rPr>
          <w:rFonts w:asciiTheme="minorHAnsi" w:hAnsiTheme="minorHAnsi" w:cstheme="minorHAnsi"/>
          <w:color w:val="auto"/>
        </w:rPr>
        <w:fldChar w:fldCharType="begin">
          <w:fldData xml:space="preserve">PEVuZE5vdGU+PENpdGU+PEF1dGhvcj5LZW50PC9BdXRob3I+PFllYXI+MjAxODwvWWVhcj48UmVj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</w:fldData>
        </w:fldChar>
      </w:r>
      <w:r w:rsidR="006775F3" w:rsidRPr="00C86C04">
        <w:rPr>
          <w:rFonts w:asciiTheme="minorHAnsi" w:hAnsiTheme="minorHAnsi" w:cstheme="minorHAnsi"/>
          <w:color w:val="auto"/>
        </w:rPr>
        <w:instrText xml:space="preserve"> ADDIN EN.CITE </w:instrText>
      </w:r>
      <w:r w:rsidR="006775F3" w:rsidRPr="00C86C04">
        <w:rPr>
          <w:rFonts w:asciiTheme="minorHAnsi" w:hAnsiTheme="minorHAnsi" w:cstheme="minorHAnsi"/>
          <w:color w:val="auto"/>
        </w:rPr>
        <w:fldChar w:fldCharType="begin">
          <w:fldData xml:space="preserve">PEVuZE5vdGU+PENpdGU+PEF1dGhvcj5LZW50PC9BdXRob3I+PFllYXI+MjAxODwvWWVhcj48UmVj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</w:fldData>
        </w:fldChar>
      </w:r>
      <w:r w:rsidR="006775F3" w:rsidRPr="00C86C04">
        <w:rPr>
          <w:rFonts w:asciiTheme="minorHAnsi" w:hAnsiTheme="minorHAnsi" w:cstheme="minorHAnsi"/>
          <w:color w:val="auto"/>
        </w:rPr>
        <w:instrText xml:space="preserve"> ADDIN EN.CITE.DATA </w:instrText>
      </w:r>
      <w:r w:rsidR="006775F3" w:rsidRPr="00C86C04">
        <w:rPr>
          <w:rFonts w:asciiTheme="minorHAnsi" w:hAnsiTheme="minorHAnsi" w:cstheme="minorHAnsi"/>
          <w:color w:val="auto"/>
        </w:rPr>
      </w:r>
      <w:r w:rsidR="006775F3" w:rsidRPr="00C86C04">
        <w:rPr>
          <w:rFonts w:asciiTheme="minorHAnsi" w:hAnsiTheme="minorHAnsi" w:cstheme="minorHAnsi"/>
          <w:color w:val="auto"/>
        </w:rPr>
        <w:fldChar w:fldCharType="end"/>
      </w:r>
      <w:r w:rsidR="00A52D59" w:rsidRPr="00C86C04">
        <w:rPr>
          <w:rFonts w:asciiTheme="minorHAnsi" w:hAnsiTheme="minorHAnsi" w:cstheme="minorHAnsi"/>
          <w:color w:val="auto"/>
        </w:rPr>
      </w:r>
      <w:r w:rsidR="00A52D59" w:rsidRPr="00C86C04">
        <w:rPr>
          <w:rFonts w:asciiTheme="minorHAnsi" w:hAnsiTheme="minorHAnsi" w:cstheme="minorHAnsi"/>
          <w:color w:val="auto"/>
        </w:rPr>
        <w:fldChar w:fldCharType="end"/>
      </w:r>
      <w:r w:rsidR="00DE1A39" w:rsidRPr="00C86C04">
        <w:rPr>
          <w:rFonts w:asciiTheme="minorHAnsi" w:hAnsiTheme="minorHAnsi" w:cstheme="minorHAnsi"/>
          <w:color w:val="auto"/>
        </w:rPr>
        <w:t xml:space="preserve"> or</w:t>
      </w:r>
      <w:r w:rsidR="00243EAD" w:rsidRPr="00C86C04">
        <w:rPr>
          <w:rFonts w:asciiTheme="minorHAnsi" w:hAnsiTheme="minorHAnsi" w:cstheme="minorHAnsi"/>
          <w:color w:val="auto"/>
        </w:rPr>
        <w:t xml:space="preserve"> </w:t>
      </w:r>
      <w:r w:rsidR="003B3998" w:rsidRPr="00C86C04">
        <w:rPr>
          <w:rFonts w:asciiTheme="minorHAnsi" w:hAnsiTheme="minorHAnsi" w:cstheme="minorHAnsi"/>
          <w:color w:val="auto"/>
        </w:rPr>
        <w:t xml:space="preserve">by </w:t>
      </w:r>
      <w:r w:rsidR="00DE1A39" w:rsidRPr="00C86C04">
        <w:rPr>
          <w:rFonts w:asciiTheme="minorHAnsi" w:hAnsiTheme="minorHAnsi" w:cstheme="minorHAnsi"/>
          <w:color w:val="auto"/>
        </w:rPr>
        <w:t>genetic modification</w:t>
      </w:r>
      <w:r w:rsidR="00A32CF7" w:rsidRPr="00C86C04">
        <w:rPr>
          <w:rFonts w:asciiTheme="minorHAnsi" w:hAnsiTheme="minorHAnsi" w:cstheme="minorHAnsi"/>
          <w:color w:val="auto"/>
          <w:vertAlign w:val="superscript"/>
        </w:rPr>
        <w:t>8,9</w:t>
      </w:r>
      <w:r w:rsidR="00243EAD" w:rsidRPr="00C86C04">
        <w:rPr>
          <w:rFonts w:asciiTheme="minorHAnsi" w:hAnsiTheme="minorHAnsi" w:cstheme="minorHAnsi"/>
          <w:color w:val="auto"/>
        </w:rPr>
        <w:t>.</w:t>
      </w:r>
      <w:r w:rsidR="00860456" w:rsidRPr="00C86C04">
        <w:rPr>
          <w:rFonts w:asciiTheme="minorHAnsi" w:hAnsiTheme="minorHAnsi" w:cstheme="minorHAnsi"/>
          <w:color w:val="auto"/>
        </w:rPr>
        <w:t xml:space="preserve"> </w:t>
      </w:r>
      <w:r w:rsidR="00843AB3" w:rsidRPr="00C86C04">
        <w:rPr>
          <w:rFonts w:asciiTheme="minorHAnsi" w:hAnsiTheme="minorHAnsi" w:cstheme="minorHAnsi"/>
          <w:color w:val="auto"/>
        </w:rPr>
        <w:t>For instance</w:t>
      </w:r>
      <w:r w:rsidR="00301088" w:rsidRPr="00C86C04">
        <w:rPr>
          <w:rFonts w:asciiTheme="minorHAnsi" w:hAnsiTheme="minorHAnsi" w:cstheme="minorHAnsi"/>
          <w:color w:val="auto"/>
        </w:rPr>
        <w:t xml:space="preserve">, </w:t>
      </w:r>
      <w:r w:rsidR="00843AB3" w:rsidRPr="00C86C04">
        <w:rPr>
          <w:rFonts w:asciiTheme="minorHAnsi" w:hAnsiTheme="minorHAnsi" w:cstheme="minorHAnsi"/>
          <w:color w:val="auto"/>
        </w:rPr>
        <w:t>the</w:t>
      </w:r>
      <w:r w:rsidR="00DE16CF" w:rsidRPr="00C86C04">
        <w:rPr>
          <w:rFonts w:asciiTheme="minorHAnsi" w:hAnsiTheme="minorHAnsi" w:cstheme="minorHAnsi"/>
          <w:color w:val="auto"/>
        </w:rPr>
        <w:t xml:space="preserve"> </w:t>
      </w:r>
      <w:r w:rsidR="00C96BFE" w:rsidRPr="00C86C04">
        <w:rPr>
          <w:rFonts w:asciiTheme="minorHAnsi" w:hAnsiTheme="minorHAnsi" w:cstheme="minorHAnsi"/>
          <w:color w:val="auto"/>
        </w:rPr>
        <w:t>knockout (KO)</w:t>
      </w:r>
      <w:r w:rsidR="00DE16CF" w:rsidRPr="00C86C04">
        <w:rPr>
          <w:rFonts w:asciiTheme="minorHAnsi" w:hAnsiTheme="minorHAnsi" w:cstheme="minorHAnsi"/>
          <w:color w:val="auto"/>
        </w:rPr>
        <w:t xml:space="preserve"> of </w:t>
      </w:r>
      <w:r w:rsidR="00B90E4C" w:rsidRPr="00C86C04">
        <w:rPr>
          <w:rFonts w:asciiTheme="minorHAnsi" w:hAnsiTheme="minorHAnsi" w:cstheme="minorHAnsi"/>
          <w:color w:val="auto"/>
        </w:rPr>
        <w:t>different</w:t>
      </w:r>
      <w:r w:rsidR="00301088" w:rsidRPr="00C86C04">
        <w:rPr>
          <w:rFonts w:asciiTheme="minorHAnsi" w:hAnsiTheme="minorHAnsi" w:cstheme="minorHAnsi"/>
          <w:color w:val="auto"/>
        </w:rPr>
        <w:t xml:space="preserve"> </w:t>
      </w:r>
      <w:r w:rsidR="00B42313" w:rsidRPr="00C86C04">
        <w:rPr>
          <w:rFonts w:asciiTheme="minorHAnsi" w:hAnsiTheme="minorHAnsi" w:cstheme="minorHAnsi"/>
          <w:color w:val="auto"/>
        </w:rPr>
        <w:t>genes</w:t>
      </w:r>
      <w:r w:rsidR="00843AB3" w:rsidRPr="00C86C04">
        <w:rPr>
          <w:rFonts w:asciiTheme="minorHAnsi" w:hAnsiTheme="minorHAnsi" w:cstheme="minorHAnsi"/>
          <w:color w:val="auto"/>
        </w:rPr>
        <w:t xml:space="preserve"> linked to neuronal communication was</w:t>
      </w:r>
      <w:r w:rsidR="00301088" w:rsidRPr="00C86C04">
        <w:rPr>
          <w:rFonts w:asciiTheme="minorHAnsi" w:hAnsiTheme="minorHAnsi" w:cstheme="minorHAnsi"/>
          <w:color w:val="auto"/>
        </w:rPr>
        <w:t xml:space="preserve"> shown to </w:t>
      </w:r>
      <w:r w:rsidR="00843AB3" w:rsidRPr="00C86C04">
        <w:rPr>
          <w:rFonts w:asciiTheme="minorHAnsi" w:hAnsiTheme="minorHAnsi" w:cstheme="minorHAnsi"/>
          <w:color w:val="auto"/>
        </w:rPr>
        <w:t xml:space="preserve">change wakefulness and </w:t>
      </w:r>
      <w:r w:rsidR="00432642" w:rsidRPr="00C86C04">
        <w:rPr>
          <w:rFonts w:asciiTheme="minorHAnsi" w:hAnsiTheme="minorHAnsi" w:cstheme="minorHAnsi"/>
          <w:color w:val="auto"/>
        </w:rPr>
        <w:t xml:space="preserve">the amount of </w:t>
      </w:r>
      <w:r w:rsidR="00301088" w:rsidRPr="00C86C04">
        <w:rPr>
          <w:rFonts w:asciiTheme="minorHAnsi" w:hAnsiTheme="minorHAnsi" w:cstheme="minorHAnsi"/>
          <w:color w:val="auto"/>
        </w:rPr>
        <w:t>sleep</w:t>
      </w:r>
      <w:r w:rsidR="00843AB3" w:rsidRPr="00C86C04">
        <w:rPr>
          <w:rFonts w:asciiTheme="minorHAnsi" w:hAnsiTheme="minorHAnsi" w:cstheme="minorHAnsi"/>
          <w:color w:val="auto"/>
        </w:rPr>
        <w:t xml:space="preserve"> </w:t>
      </w:r>
      <w:r w:rsidR="00B90E4C" w:rsidRPr="00C86C04">
        <w:rPr>
          <w:rFonts w:asciiTheme="minorHAnsi" w:hAnsiTheme="minorHAnsi" w:cstheme="minorHAnsi"/>
          <w:color w:val="auto"/>
        </w:rPr>
        <w:t xml:space="preserve">in </w:t>
      </w:r>
      <w:r w:rsidR="00A64F05" w:rsidRPr="00C86C04">
        <w:rPr>
          <w:rFonts w:asciiTheme="minorHAnsi" w:hAnsiTheme="minorHAnsi" w:cstheme="minorHAnsi"/>
          <w:color w:val="auto"/>
        </w:rPr>
        <w:t xml:space="preserve">both </w:t>
      </w:r>
      <w:r w:rsidR="00843AB3" w:rsidRPr="00C86C04">
        <w:rPr>
          <w:rFonts w:asciiTheme="minorHAnsi" w:hAnsiTheme="minorHAnsi" w:cstheme="minorHAnsi"/>
          <w:color w:val="auto"/>
        </w:rPr>
        <w:t xml:space="preserve">the mouse </w:t>
      </w:r>
      <w:r w:rsidR="00342418" w:rsidRPr="00C86C04">
        <w:rPr>
          <w:rFonts w:asciiTheme="minorHAnsi" w:hAnsiTheme="minorHAnsi" w:cstheme="minorHAnsi"/>
          <w:color w:val="auto"/>
        </w:rPr>
        <w:t xml:space="preserve">and </w:t>
      </w:r>
      <w:r w:rsidR="00843AB3" w:rsidRPr="00C86C04">
        <w:rPr>
          <w:rFonts w:asciiTheme="minorHAnsi" w:hAnsiTheme="minorHAnsi" w:cstheme="minorHAnsi"/>
          <w:color w:val="auto"/>
        </w:rPr>
        <w:t xml:space="preserve">fruit </w:t>
      </w:r>
      <w:r w:rsidR="00342418" w:rsidRPr="00C86C04">
        <w:rPr>
          <w:rFonts w:asciiTheme="minorHAnsi" w:hAnsiTheme="minorHAnsi" w:cstheme="minorHAnsi"/>
          <w:color w:val="auto"/>
        </w:rPr>
        <w:t>fly</w:t>
      </w:r>
      <w:r w:rsidR="00B70FEF" w:rsidRPr="00C86C04">
        <w:rPr>
          <w:rFonts w:asciiTheme="minorHAnsi" w:hAnsiTheme="minorHAnsi" w:cstheme="minorHAnsi"/>
          <w:color w:val="auto"/>
          <w:vertAlign w:val="superscript"/>
        </w:rPr>
        <w:t>10-13</w:t>
      </w:r>
      <w:r w:rsidR="00F210AF" w:rsidRPr="00C86C04">
        <w:rPr>
          <w:rFonts w:asciiTheme="minorHAnsi" w:hAnsiTheme="minorHAnsi" w:cstheme="minorHAnsi"/>
          <w:color w:val="auto"/>
        </w:rPr>
        <w:t xml:space="preserve">. </w:t>
      </w:r>
      <w:r w:rsidR="005E1555" w:rsidRPr="00C86C04">
        <w:rPr>
          <w:rFonts w:asciiTheme="minorHAnsi" w:hAnsiTheme="minorHAnsi" w:cstheme="minorHAnsi"/>
          <w:color w:val="auto"/>
        </w:rPr>
        <w:t>T</w:t>
      </w:r>
      <w:r w:rsidR="00DB07B7" w:rsidRPr="00C86C04">
        <w:rPr>
          <w:rFonts w:asciiTheme="minorHAnsi" w:hAnsiTheme="minorHAnsi" w:cstheme="minorHAnsi"/>
          <w:color w:val="auto"/>
        </w:rPr>
        <w:t>o tackle potential</w:t>
      </w:r>
      <w:r w:rsidR="0027610A" w:rsidRPr="00C86C04">
        <w:rPr>
          <w:rFonts w:asciiTheme="minorHAnsi" w:hAnsiTheme="minorHAnsi" w:cstheme="minorHAnsi"/>
          <w:color w:val="auto"/>
        </w:rPr>
        <w:t xml:space="preserve"> </w:t>
      </w:r>
      <w:r w:rsidR="00B91173" w:rsidRPr="00C86C04">
        <w:rPr>
          <w:rFonts w:asciiTheme="minorHAnsi" w:hAnsiTheme="minorHAnsi" w:cstheme="minorHAnsi"/>
          <w:color w:val="auto"/>
        </w:rPr>
        <w:t xml:space="preserve">developmental </w:t>
      </w:r>
      <w:r w:rsidR="00DB07B7" w:rsidRPr="00C86C04">
        <w:rPr>
          <w:rFonts w:asciiTheme="minorHAnsi" w:hAnsiTheme="minorHAnsi" w:cstheme="minorHAnsi"/>
          <w:color w:val="auto"/>
        </w:rPr>
        <w:t>compensation arising from the study of full-body</w:t>
      </w:r>
      <w:r w:rsidR="008F6C0E" w:rsidRPr="00C86C04">
        <w:rPr>
          <w:rFonts w:asciiTheme="minorHAnsi" w:hAnsiTheme="minorHAnsi" w:cstheme="minorHAnsi"/>
          <w:color w:val="auto"/>
        </w:rPr>
        <w:t xml:space="preserve"> KO</w:t>
      </w:r>
      <w:r w:rsidR="0027610A" w:rsidRPr="00C86C04">
        <w:rPr>
          <w:rFonts w:asciiTheme="minorHAnsi" w:hAnsiTheme="minorHAnsi" w:cstheme="minorHAnsi"/>
          <w:color w:val="auto"/>
        </w:rPr>
        <w:t xml:space="preserve"> </w:t>
      </w:r>
      <w:r w:rsidR="00DB07B7" w:rsidRPr="00C86C04">
        <w:rPr>
          <w:rFonts w:asciiTheme="minorHAnsi" w:hAnsiTheme="minorHAnsi" w:cstheme="minorHAnsi"/>
          <w:color w:val="auto"/>
        </w:rPr>
        <w:t xml:space="preserve">in </w:t>
      </w:r>
      <w:r w:rsidR="0027610A" w:rsidRPr="00C86C04">
        <w:rPr>
          <w:rFonts w:asciiTheme="minorHAnsi" w:hAnsiTheme="minorHAnsi" w:cstheme="minorHAnsi"/>
          <w:color w:val="auto"/>
        </w:rPr>
        <w:t>rodent</w:t>
      </w:r>
      <w:r w:rsidR="00DB07B7" w:rsidRPr="00C86C04">
        <w:rPr>
          <w:rFonts w:asciiTheme="minorHAnsi" w:hAnsiTheme="minorHAnsi" w:cstheme="minorHAnsi"/>
          <w:color w:val="auto"/>
        </w:rPr>
        <w:t>s</w:t>
      </w:r>
      <w:r w:rsidR="00B91173" w:rsidRPr="00C86C04">
        <w:rPr>
          <w:rFonts w:asciiTheme="minorHAnsi" w:hAnsiTheme="minorHAnsi" w:cstheme="minorHAnsi"/>
          <w:color w:val="auto"/>
        </w:rPr>
        <w:t xml:space="preserve"> </w:t>
      </w:r>
      <w:r w:rsidR="009047BB" w:rsidRPr="00C86C04">
        <w:rPr>
          <w:rFonts w:asciiTheme="minorHAnsi" w:hAnsiTheme="minorHAnsi" w:cstheme="minorHAnsi"/>
          <w:color w:val="auto"/>
        </w:rPr>
        <w:t xml:space="preserve">and to </w:t>
      </w:r>
      <w:r w:rsidR="00DB07B7" w:rsidRPr="00C86C04">
        <w:rPr>
          <w:rFonts w:asciiTheme="minorHAnsi" w:hAnsiTheme="minorHAnsi" w:cstheme="minorHAnsi"/>
          <w:color w:val="auto"/>
        </w:rPr>
        <w:t xml:space="preserve">allow for </w:t>
      </w:r>
      <w:r w:rsidR="000105AD" w:rsidRPr="00C86C04">
        <w:rPr>
          <w:rFonts w:asciiTheme="minorHAnsi" w:hAnsiTheme="minorHAnsi" w:cstheme="minorHAnsi"/>
          <w:color w:val="auto"/>
        </w:rPr>
        <w:t>the</w:t>
      </w:r>
      <w:r w:rsidR="009047BB" w:rsidRPr="00C86C04">
        <w:rPr>
          <w:rFonts w:asciiTheme="minorHAnsi" w:hAnsiTheme="minorHAnsi" w:cstheme="minorHAnsi"/>
          <w:color w:val="auto"/>
        </w:rPr>
        <w:t xml:space="preserve"> finest control of genetic manipulation, </w:t>
      </w:r>
      <w:r w:rsidR="00AF247F" w:rsidRPr="00C86C04">
        <w:rPr>
          <w:rFonts w:asciiTheme="minorHAnsi" w:hAnsiTheme="minorHAnsi" w:cstheme="minorHAnsi"/>
          <w:color w:val="auto"/>
        </w:rPr>
        <w:t xml:space="preserve">the use of AAVs is </w:t>
      </w:r>
      <w:r w:rsidR="00DB07B7" w:rsidRPr="00C86C04">
        <w:rPr>
          <w:rFonts w:asciiTheme="minorHAnsi" w:hAnsiTheme="minorHAnsi" w:cstheme="minorHAnsi"/>
          <w:color w:val="auto"/>
        </w:rPr>
        <w:t xml:space="preserve">an </w:t>
      </w:r>
      <w:r w:rsidR="00B91173" w:rsidRPr="00C86C04">
        <w:rPr>
          <w:rFonts w:asciiTheme="minorHAnsi" w:hAnsiTheme="minorHAnsi" w:cstheme="minorHAnsi"/>
          <w:color w:val="auto"/>
        </w:rPr>
        <w:t>efficient way to manipulate gene expression</w:t>
      </w:r>
      <w:r w:rsidR="00096976" w:rsidRPr="00C86C04">
        <w:rPr>
          <w:rFonts w:asciiTheme="minorHAnsi" w:hAnsiTheme="minorHAnsi" w:cstheme="minorHAnsi"/>
          <w:color w:val="auto"/>
        </w:rPr>
        <w:t>.</w:t>
      </w:r>
      <w:r w:rsidR="00E47BAE" w:rsidRPr="00C86C04">
        <w:rPr>
          <w:rFonts w:asciiTheme="minorHAnsi" w:hAnsiTheme="minorHAnsi" w:cstheme="minorHAnsi"/>
          <w:color w:val="auto"/>
        </w:rPr>
        <w:t xml:space="preserve"> </w:t>
      </w:r>
      <w:r w:rsidR="00DB07B7" w:rsidRPr="00C86C04">
        <w:rPr>
          <w:rFonts w:asciiTheme="minorHAnsi" w:hAnsiTheme="minorHAnsi" w:cstheme="minorHAnsi"/>
          <w:color w:val="auto"/>
        </w:rPr>
        <w:t xml:space="preserve">An </w:t>
      </w:r>
      <w:r w:rsidR="00914612" w:rsidRPr="00C86C04">
        <w:rPr>
          <w:rFonts w:asciiTheme="minorHAnsi" w:hAnsiTheme="minorHAnsi" w:cstheme="minorHAnsi"/>
          <w:color w:val="auto"/>
        </w:rPr>
        <w:t xml:space="preserve">AAV-mediated </w:t>
      </w:r>
      <w:r w:rsidR="00DB07B7" w:rsidRPr="00C86C04">
        <w:rPr>
          <w:rFonts w:asciiTheme="minorHAnsi" w:hAnsiTheme="minorHAnsi" w:cstheme="minorHAnsi"/>
          <w:color w:val="auto"/>
        </w:rPr>
        <w:t xml:space="preserve">genetic </w:t>
      </w:r>
      <w:r w:rsidR="00914612" w:rsidRPr="00C86C04">
        <w:rPr>
          <w:rFonts w:asciiTheme="minorHAnsi" w:hAnsiTheme="minorHAnsi" w:cstheme="minorHAnsi"/>
          <w:color w:val="auto"/>
        </w:rPr>
        <w:t>manipulation can be used to down</w:t>
      </w:r>
      <w:r w:rsidR="00DB07B7" w:rsidRPr="00C86C04">
        <w:rPr>
          <w:rFonts w:asciiTheme="minorHAnsi" w:hAnsiTheme="minorHAnsi" w:cstheme="minorHAnsi"/>
          <w:color w:val="auto"/>
        </w:rPr>
        <w:t>-</w:t>
      </w:r>
      <w:r w:rsidR="00914612" w:rsidRPr="00C86C04">
        <w:rPr>
          <w:rFonts w:asciiTheme="minorHAnsi" w:hAnsiTheme="minorHAnsi" w:cstheme="minorHAnsi"/>
          <w:color w:val="auto"/>
        </w:rPr>
        <w:t xml:space="preserve"> or upregulate a </w:t>
      </w:r>
      <w:r w:rsidR="00DB07B7" w:rsidRPr="00C86C04">
        <w:rPr>
          <w:rFonts w:asciiTheme="minorHAnsi" w:hAnsiTheme="minorHAnsi" w:cstheme="minorHAnsi"/>
          <w:color w:val="auto"/>
        </w:rPr>
        <w:t>given molecular target</w:t>
      </w:r>
      <w:r w:rsidR="00057C43" w:rsidRPr="00C86C04">
        <w:rPr>
          <w:rFonts w:asciiTheme="minorHAnsi" w:hAnsiTheme="minorHAnsi" w:cstheme="minorHAnsi"/>
          <w:color w:val="auto"/>
        </w:rPr>
        <w:t xml:space="preserve"> </w:t>
      </w:r>
      <w:r w:rsidR="00A0672D" w:rsidRPr="00C86C04">
        <w:rPr>
          <w:rFonts w:asciiTheme="minorHAnsi" w:hAnsiTheme="minorHAnsi" w:cstheme="minorHAnsi"/>
          <w:color w:val="auto"/>
        </w:rPr>
        <w:t>and</w:t>
      </w:r>
      <w:r w:rsidR="00914612" w:rsidRPr="00C86C04">
        <w:rPr>
          <w:rFonts w:asciiTheme="minorHAnsi" w:hAnsiTheme="minorHAnsi" w:cstheme="minorHAnsi"/>
          <w:color w:val="auto"/>
        </w:rPr>
        <w:t xml:space="preserve"> </w:t>
      </w:r>
      <w:r w:rsidR="00DB07B7" w:rsidRPr="00C86C04">
        <w:rPr>
          <w:rFonts w:asciiTheme="minorHAnsi" w:hAnsiTheme="minorHAnsi" w:cstheme="minorHAnsi"/>
          <w:color w:val="auto"/>
        </w:rPr>
        <w:t xml:space="preserve">to restrict </w:t>
      </w:r>
      <w:r w:rsidR="00A16BEF" w:rsidRPr="00C86C04">
        <w:rPr>
          <w:rFonts w:asciiTheme="minorHAnsi" w:hAnsiTheme="minorHAnsi" w:cstheme="minorHAnsi"/>
          <w:color w:val="auto"/>
        </w:rPr>
        <w:t xml:space="preserve">the </w:t>
      </w:r>
      <w:r w:rsidR="00DB07B7" w:rsidRPr="00C86C04">
        <w:rPr>
          <w:rFonts w:asciiTheme="minorHAnsi" w:hAnsiTheme="minorHAnsi" w:cstheme="minorHAnsi"/>
          <w:color w:val="auto"/>
        </w:rPr>
        <w:t>manipulation to a</w:t>
      </w:r>
      <w:r w:rsidR="00A0672D" w:rsidRPr="00C86C04">
        <w:rPr>
          <w:rFonts w:asciiTheme="minorHAnsi" w:hAnsiTheme="minorHAnsi" w:cstheme="minorHAnsi"/>
          <w:color w:val="auto"/>
        </w:rPr>
        <w:t xml:space="preserve"> </w:t>
      </w:r>
      <w:r w:rsidR="00914612" w:rsidRPr="00C86C04">
        <w:rPr>
          <w:rFonts w:asciiTheme="minorHAnsi" w:hAnsiTheme="minorHAnsi" w:cstheme="minorHAnsi"/>
          <w:color w:val="auto"/>
        </w:rPr>
        <w:t>specific cell population</w:t>
      </w:r>
      <w:r w:rsidR="00EF162F" w:rsidRPr="00C86C04">
        <w:rPr>
          <w:rFonts w:asciiTheme="minorHAnsi" w:hAnsiTheme="minorHAnsi" w:cstheme="minorHAnsi"/>
          <w:color w:val="auto"/>
        </w:rPr>
        <w:t xml:space="preserve"> using different types of </w:t>
      </w:r>
      <w:r w:rsidR="00DB07B7" w:rsidRPr="00C86C04">
        <w:rPr>
          <w:rFonts w:asciiTheme="minorHAnsi" w:hAnsiTheme="minorHAnsi" w:cstheme="minorHAnsi"/>
          <w:color w:val="auto"/>
        </w:rPr>
        <w:t>promoter</w:t>
      </w:r>
      <w:r w:rsidR="000105AD" w:rsidRPr="00C86C04">
        <w:rPr>
          <w:rFonts w:asciiTheme="minorHAnsi" w:hAnsiTheme="minorHAnsi" w:cstheme="minorHAnsi"/>
          <w:color w:val="auto"/>
        </w:rPr>
        <w:t>s</w:t>
      </w:r>
      <w:r w:rsidR="00B77B6E" w:rsidRPr="00C86C04">
        <w:rPr>
          <w:rFonts w:asciiTheme="minorHAnsi" w:hAnsiTheme="minorHAnsi" w:cstheme="minorHAnsi"/>
          <w:color w:val="auto"/>
          <w:vertAlign w:val="superscript"/>
        </w:rPr>
        <w:t>14</w:t>
      </w:r>
      <w:r w:rsidR="00057C43" w:rsidRPr="00C86C04">
        <w:rPr>
          <w:rFonts w:asciiTheme="minorHAnsi" w:hAnsiTheme="minorHAnsi" w:cstheme="minorHAnsi"/>
          <w:color w:val="auto"/>
        </w:rPr>
        <w:t>.</w:t>
      </w:r>
      <w:r w:rsidR="0073162F" w:rsidRPr="00C86C04">
        <w:rPr>
          <w:rFonts w:asciiTheme="minorHAnsi" w:hAnsiTheme="minorHAnsi" w:cstheme="minorHAnsi"/>
          <w:color w:val="auto"/>
        </w:rPr>
        <w:t xml:space="preserve"> </w:t>
      </w:r>
      <w:r w:rsidR="00911746" w:rsidRPr="00C86C04">
        <w:rPr>
          <w:rFonts w:asciiTheme="minorHAnsi" w:hAnsiTheme="minorHAnsi" w:cstheme="minorHAnsi"/>
          <w:color w:val="auto"/>
        </w:rPr>
        <w:t>AAVs are also</w:t>
      </w:r>
      <w:r w:rsidR="00B5321E" w:rsidRPr="00C86C04">
        <w:rPr>
          <w:rFonts w:asciiTheme="minorHAnsi" w:hAnsiTheme="minorHAnsi" w:cstheme="minorHAnsi"/>
          <w:color w:val="auto"/>
        </w:rPr>
        <w:t xml:space="preserve"> extensively used as </w:t>
      </w:r>
      <w:r w:rsidR="00B850ED" w:rsidRPr="00C86C04">
        <w:rPr>
          <w:rFonts w:asciiTheme="minorHAnsi" w:hAnsiTheme="minorHAnsi" w:cstheme="minorHAnsi"/>
          <w:color w:val="auto"/>
        </w:rPr>
        <w:t>a</w:t>
      </w:r>
      <w:r w:rsidR="00B5321E" w:rsidRPr="00C86C04">
        <w:rPr>
          <w:rFonts w:asciiTheme="minorHAnsi" w:hAnsiTheme="minorHAnsi" w:cstheme="minorHAnsi"/>
          <w:color w:val="auto"/>
        </w:rPr>
        <w:t xml:space="preserve"> delivery method in the</w:t>
      </w:r>
      <w:r w:rsidR="004508F0" w:rsidRPr="00C86C04">
        <w:rPr>
          <w:rFonts w:asciiTheme="minorHAnsi" w:hAnsiTheme="minorHAnsi" w:cstheme="minorHAnsi"/>
          <w:color w:val="auto"/>
        </w:rPr>
        <w:t xml:space="preserve"> clustered regularly interspaced short palindromic repeats</w:t>
      </w:r>
      <w:r w:rsidR="005E1555" w:rsidRPr="00C86C04">
        <w:rPr>
          <w:rFonts w:asciiTheme="minorHAnsi" w:hAnsiTheme="minorHAnsi" w:cstheme="minorHAnsi"/>
          <w:color w:val="auto"/>
        </w:rPr>
        <w:t xml:space="preserve"> (CRISPR</w:t>
      </w:r>
      <w:r w:rsidR="004508F0" w:rsidRPr="00C86C04">
        <w:rPr>
          <w:rFonts w:asciiTheme="minorHAnsi" w:hAnsiTheme="minorHAnsi" w:cstheme="minorHAnsi"/>
          <w:color w:val="auto"/>
        </w:rPr>
        <w:t>)</w:t>
      </w:r>
      <w:r w:rsidR="00B5321E" w:rsidRPr="00C86C04">
        <w:rPr>
          <w:rFonts w:asciiTheme="minorHAnsi" w:hAnsiTheme="minorHAnsi" w:cstheme="minorHAnsi"/>
          <w:color w:val="auto"/>
        </w:rPr>
        <w:t>/Cas9 technology</w:t>
      </w:r>
      <w:r w:rsidR="004E2D91" w:rsidRPr="00C86C04">
        <w:rPr>
          <w:rFonts w:asciiTheme="minorHAnsi" w:hAnsiTheme="minorHAnsi" w:cstheme="minorHAnsi"/>
          <w:color w:val="auto"/>
          <w:vertAlign w:val="superscript"/>
        </w:rPr>
        <w:t>15,16</w:t>
      </w:r>
      <w:r w:rsidR="00C4020C" w:rsidRPr="00C86C04">
        <w:rPr>
          <w:rFonts w:asciiTheme="minorHAnsi" w:hAnsiTheme="minorHAnsi" w:cstheme="minorHAnsi"/>
          <w:color w:val="auto"/>
        </w:rPr>
        <w:t xml:space="preserve">. </w:t>
      </w:r>
      <w:r w:rsidR="00930364" w:rsidRPr="00C86C04">
        <w:rPr>
          <w:rFonts w:asciiTheme="minorHAnsi" w:hAnsiTheme="minorHAnsi" w:cstheme="minorHAnsi"/>
          <w:color w:val="auto"/>
        </w:rPr>
        <w:t>Th</w:t>
      </w:r>
      <w:r w:rsidR="00911746" w:rsidRPr="00C86C04">
        <w:rPr>
          <w:rFonts w:asciiTheme="minorHAnsi" w:hAnsiTheme="minorHAnsi" w:cstheme="minorHAnsi"/>
          <w:color w:val="auto"/>
        </w:rPr>
        <w:t>ese</w:t>
      </w:r>
      <w:r w:rsidR="00930364" w:rsidRPr="00C86C04">
        <w:rPr>
          <w:rFonts w:asciiTheme="minorHAnsi" w:hAnsiTheme="minorHAnsi" w:cstheme="minorHAnsi"/>
          <w:color w:val="auto"/>
        </w:rPr>
        <w:t xml:space="preserve"> method</w:t>
      </w:r>
      <w:r w:rsidR="00DB07B7" w:rsidRPr="00C86C04">
        <w:rPr>
          <w:rFonts w:asciiTheme="minorHAnsi" w:hAnsiTheme="minorHAnsi" w:cstheme="minorHAnsi"/>
          <w:color w:val="auto"/>
        </w:rPr>
        <w:t>olog</w:t>
      </w:r>
      <w:r w:rsidR="00911746" w:rsidRPr="00C86C04">
        <w:rPr>
          <w:rFonts w:asciiTheme="minorHAnsi" w:hAnsiTheme="minorHAnsi" w:cstheme="minorHAnsi"/>
          <w:color w:val="auto"/>
        </w:rPr>
        <w:t>ies</w:t>
      </w:r>
      <w:r w:rsidR="00DB07B7" w:rsidRPr="00C86C04">
        <w:rPr>
          <w:rFonts w:asciiTheme="minorHAnsi" w:hAnsiTheme="minorHAnsi" w:cstheme="minorHAnsi"/>
          <w:color w:val="auto"/>
        </w:rPr>
        <w:t xml:space="preserve"> </w:t>
      </w:r>
      <w:r w:rsidR="00536E4A" w:rsidRPr="00C86C04">
        <w:rPr>
          <w:rFonts w:asciiTheme="minorHAnsi" w:hAnsiTheme="minorHAnsi" w:cstheme="minorHAnsi"/>
          <w:color w:val="auto"/>
        </w:rPr>
        <w:t>allow</w:t>
      </w:r>
      <w:r w:rsidR="00A64F05" w:rsidRPr="00C86C04">
        <w:rPr>
          <w:rFonts w:asciiTheme="minorHAnsi" w:hAnsiTheme="minorHAnsi" w:cstheme="minorHAnsi"/>
          <w:color w:val="auto"/>
        </w:rPr>
        <w:t xml:space="preserve"> for</w:t>
      </w:r>
      <w:r w:rsidR="00275C06" w:rsidRPr="00C86C04">
        <w:rPr>
          <w:rFonts w:asciiTheme="minorHAnsi" w:hAnsiTheme="minorHAnsi" w:cstheme="minorHAnsi"/>
          <w:color w:val="auto"/>
        </w:rPr>
        <w:t xml:space="preserve"> better temporal </w:t>
      </w:r>
      <w:r w:rsidR="00AA1606" w:rsidRPr="00C86C04">
        <w:rPr>
          <w:rFonts w:asciiTheme="minorHAnsi" w:hAnsiTheme="minorHAnsi" w:cstheme="minorHAnsi"/>
          <w:color w:val="auto"/>
        </w:rPr>
        <w:t xml:space="preserve">and </w:t>
      </w:r>
      <w:r w:rsidR="00DB07B7" w:rsidRPr="00C86C04">
        <w:rPr>
          <w:rFonts w:asciiTheme="minorHAnsi" w:hAnsiTheme="minorHAnsi" w:cstheme="minorHAnsi"/>
          <w:color w:val="auto"/>
        </w:rPr>
        <w:t xml:space="preserve">spatial </w:t>
      </w:r>
      <w:r w:rsidR="00AA1606" w:rsidRPr="00C86C04">
        <w:rPr>
          <w:rFonts w:asciiTheme="minorHAnsi" w:hAnsiTheme="minorHAnsi" w:cstheme="minorHAnsi"/>
          <w:color w:val="auto"/>
        </w:rPr>
        <w:t xml:space="preserve">control </w:t>
      </w:r>
      <w:r w:rsidR="00591693" w:rsidRPr="00C86C04">
        <w:rPr>
          <w:rFonts w:asciiTheme="minorHAnsi" w:hAnsiTheme="minorHAnsi" w:cstheme="minorHAnsi"/>
          <w:color w:val="auto"/>
        </w:rPr>
        <w:t xml:space="preserve">of </w:t>
      </w:r>
      <w:r w:rsidR="008E098C" w:rsidRPr="00C86C04">
        <w:rPr>
          <w:rFonts w:asciiTheme="minorHAnsi" w:hAnsiTheme="minorHAnsi" w:cstheme="minorHAnsi"/>
          <w:color w:val="auto"/>
        </w:rPr>
        <w:t xml:space="preserve">genetic </w:t>
      </w:r>
      <w:r w:rsidR="00591693" w:rsidRPr="00C86C04">
        <w:rPr>
          <w:rFonts w:asciiTheme="minorHAnsi" w:hAnsiTheme="minorHAnsi" w:cstheme="minorHAnsi"/>
          <w:color w:val="auto"/>
        </w:rPr>
        <w:t>manipulation</w:t>
      </w:r>
      <w:r w:rsidR="00F06D8F" w:rsidRPr="00C86C04">
        <w:rPr>
          <w:rFonts w:asciiTheme="minorHAnsi" w:hAnsiTheme="minorHAnsi" w:cstheme="minorHAnsi"/>
          <w:color w:val="auto"/>
        </w:rPr>
        <w:t xml:space="preserve">, </w:t>
      </w:r>
      <w:r w:rsidR="003702FF" w:rsidRPr="00C86C04">
        <w:rPr>
          <w:rFonts w:asciiTheme="minorHAnsi" w:hAnsiTheme="minorHAnsi" w:cstheme="minorHAnsi"/>
          <w:color w:val="auto"/>
        </w:rPr>
        <w:t xml:space="preserve">which </w:t>
      </w:r>
      <w:r w:rsidR="00F06D8F" w:rsidRPr="00C86C04">
        <w:rPr>
          <w:rFonts w:asciiTheme="minorHAnsi" w:hAnsiTheme="minorHAnsi" w:cstheme="minorHAnsi"/>
          <w:color w:val="auto"/>
        </w:rPr>
        <w:t xml:space="preserve">is </w:t>
      </w:r>
      <w:r w:rsidR="003702FF" w:rsidRPr="00C86C04">
        <w:rPr>
          <w:rFonts w:asciiTheme="minorHAnsi" w:hAnsiTheme="minorHAnsi" w:cstheme="minorHAnsi"/>
          <w:color w:val="auto"/>
        </w:rPr>
        <w:t>generally associated with the expression of a</w:t>
      </w:r>
      <w:r w:rsidR="00F06D8F" w:rsidRPr="00C86C04">
        <w:rPr>
          <w:rFonts w:asciiTheme="minorHAnsi" w:hAnsiTheme="minorHAnsi" w:cstheme="minorHAnsi"/>
          <w:color w:val="auto"/>
        </w:rPr>
        <w:t xml:space="preserve"> reporter</w:t>
      </w:r>
      <w:r w:rsidR="003702FF" w:rsidRPr="00C86C04">
        <w:rPr>
          <w:rFonts w:asciiTheme="minorHAnsi" w:hAnsiTheme="minorHAnsi" w:cstheme="minorHAnsi"/>
          <w:color w:val="auto"/>
        </w:rPr>
        <w:t xml:space="preserve"> permitting quantification</w:t>
      </w:r>
      <w:r w:rsidR="00CE3EBD" w:rsidRPr="00C86C04">
        <w:rPr>
          <w:rFonts w:asciiTheme="minorHAnsi" w:hAnsiTheme="minorHAnsi" w:cstheme="minorHAnsi"/>
          <w:color w:val="auto"/>
        </w:rPr>
        <w:t xml:space="preserve"> </w:t>
      </w:r>
      <w:r w:rsidR="00F06D8F" w:rsidRPr="00C86C04">
        <w:rPr>
          <w:rFonts w:asciiTheme="minorHAnsi" w:hAnsiTheme="minorHAnsi" w:cstheme="minorHAnsi"/>
          <w:color w:val="auto"/>
        </w:rPr>
        <w:t>of</w:t>
      </w:r>
      <w:r w:rsidR="003702FF" w:rsidRPr="00C86C04">
        <w:rPr>
          <w:rFonts w:asciiTheme="minorHAnsi" w:hAnsiTheme="minorHAnsi" w:cstheme="minorHAnsi"/>
          <w:color w:val="auto"/>
        </w:rPr>
        <w:t xml:space="preserve"> the</w:t>
      </w:r>
      <w:r w:rsidR="00F06D8F" w:rsidRPr="00C86C04">
        <w:rPr>
          <w:rFonts w:asciiTheme="minorHAnsi" w:hAnsiTheme="minorHAnsi" w:cstheme="minorHAnsi"/>
          <w:color w:val="auto"/>
        </w:rPr>
        <w:t xml:space="preserve"> infected </w:t>
      </w:r>
      <w:r w:rsidR="003702FF" w:rsidRPr="00C86C04">
        <w:rPr>
          <w:rFonts w:asciiTheme="minorHAnsi" w:hAnsiTheme="minorHAnsi" w:cstheme="minorHAnsi"/>
          <w:color w:val="auto"/>
        </w:rPr>
        <w:t>area</w:t>
      </w:r>
      <w:r w:rsidR="00F06D8F" w:rsidRPr="00C86C04">
        <w:rPr>
          <w:rFonts w:asciiTheme="minorHAnsi" w:hAnsiTheme="minorHAnsi" w:cstheme="minorHAnsi"/>
          <w:color w:val="auto"/>
        </w:rPr>
        <w:t xml:space="preserve"> </w:t>
      </w:r>
      <w:r w:rsidR="0095429E" w:rsidRPr="00C86C04">
        <w:rPr>
          <w:rFonts w:asciiTheme="minorHAnsi" w:hAnsiTheme="minorHAnsi" w:cstheme="minorHAnsi"/>
          <w:color w:val="auto"/>
        </w:rPr>
        <w:t>using</w:t>
      </w:r>
      <w:r w:rsidR="00F06D8F" w:rsidRPr="00C86C04">
        <w:rPr>
          <w:rFonts w:asciiTheme="minorHAnsi" w:hAnsiTheme="minorHAnsi" w:cstheme="minorHAnsi"/>
          <w:color w:val="auto"/>
        </w:rPr>
        <w:t xml:space="preserve"> immunofluorescence.</w:t>
      </w:r>
      <w:r w:rsidR="0095429E" w:rsidRPr="00C86C04">
        <w:rPr>
          <w:rFonts w:asciiTheme="minorHAnsi" w:hAnsiTheme="minorHAnsi" w:cstheme="minorHAnsi"/>
          <w:color w:val="auto"/>
        </w:rPr>
        <w:t xml:space="preserve"> </w:t>
      </w:r>
    </w:p>
    <w:p w14:paraId="7EDF8E84" w14:textId="77777777" w:rsidR="00BD59FD" w:rsidRPr="00C86C04" w:rsidRDefault="00BD59FD" w:rsidP="00C86C04">
      <w:pPr>
        <w:rPr>
          <w:rFonts w:asciiTheme="minorHAnsi" w:hAnsiTheme="minorHAnsi" w:cstheme="minorHAnsi"/>
          <w:color w:val="auto"/>
        </w:rPr>
      </w:pPr>
    </w:p>
    <w:p w14:paraId="1896BB9D" w14:textId="41C77465" w:rsidR="00840DAB" w:rsidRPr="00C86C04" w:rsidRDefault="0073162F" w:rsidP="00C86C04">
      <w:pPr>
        <w:rPr>
          <w:rFonts w:asciiTheme="minorHAnsi" w:hAnsiTheme="minorHAnsi" w:cstheme="minorHAnsi"/>
          <w:color w:val="auto"/>
        </w:rPr>
      </w:pPr>
      <w:r w:rsidRPr="00C86C04">
        <w:rPr>
          <w:rFonts w:asciiTheme="minorHAnsi" w:hAnsiTheme="minorHAnsi" w:cstheme="minorHAnsi"/>
          <w:color w:val="auto"/>
        </w:rPr>
        <w:t>AAVs also</w:t>
      </w:r>
      <w:r w:rsidR="00132DD3" w:rsidRPr="00C86C04">
        <w:rPr>
          <w:rFonts w:asciiTheme="minorHAnsi" w:hAnsiTheme="minorHAnsi" w:cstheme="minorHAnsi"/>
          <w:color w:val="auto"/>
        </w:rPr>
        <w:t xml:space="preserve"> represent</w:t>
      </w:r>
      <w:r w:rsidRPr="00C86C04">
        <w:rPr>
          <w:rFonts w:asciiTheme="minorHAnsi" w:hAnsiTheme="minorHAnsi" w:cstheme="minorHAnsi"/>
          <w:color w:val="auto"/>
        </w:rPr>
        <w:t xml:space="preserve"> the main vector </w:t>
      </w:r>
      <w:r w:rsidR="007B3843" w:rsidRPr="00C86C04">
        <w:rPr>
          <w:rFonts w:asciiTheme="minorHAnsi" w:hAnsiTheme="minorHAnsi" w:cstheme="minorHAnsi"/>
          <w:color w:val="auto"/>
        </w:rPr>
        <w:t xml:space="preserve">for </w:t>
      </w:r>
      <w:r w:rsidR="00132DD3" w:rsidRPr="00C86C04">
        <w:rPr>
          <w:rFonts w:asciiTheme="minorHAnsi" w:hAnsiTheme="minorHAnsi" w:cstheme="minorHAnsi"/>
          <w:color w:val="auto"/>
        </w:rPr>
        <w:t>cell</w:t>
      </w:r>
      <w:r w:rsidR="000C2D69" w:rsidRPr="00C86C04">
        <w:rPr>
          <w:rFonts w:asciiTheme="minorHAnsi" w:hAnsiTheme="minorHAnsi" w:cstheme="minorHAnsi"/>
          <w:color w:val="auto"/>
        </w:rPr>
        <w:t xml:space="preserve"> </w:t>
      </w:r>
      <w:r w:rsidR="00132DD3" w:rsidRPr="00C86C04">
        <w:rPr>
          <w:rFonts w:asciiTheme="minorHAnsi" w:hAnsiTheme="minorHAnsi" w:cstheme="minorHAnsi"/>
          <w:color w:val="auto"/>
        </w:rPr>
        <w:t>type</w:t>
      </w:r>
      <w:r w:rsidR="000C2D69" w:rsidRPr="00C86C04">
        <w:rPr>
          <w:rFonts w:asciiTheme="minorHAnsi" w:hAnsiTheme="minorHAnsi" w:cstheme="minorHAnsi"/>
          <w:color w:val="auto"/>
        </w:rPr>
        <w:t>-</w:t>
      </w:r>
      <w:r w:rsidR="00132DD3" w:rsidRPr="00C86C04">
        <w:rPr>
          <w:rFonts w:asciiTheme="minorHAnsi" w:hAnsiTheme="minorHAnsi" w:cstheme="minorHAnsi"/>
          <w:color w:val="auto"/>
        </w:rPr>
        <w:t xml:space="preserve">specific manipulations of neuronal activity </w:t>
      </w:r>
      <w:r w:rsidR="00132DD3" w:rsidRPr="00C86C04">
        <w:rPr>
          <w:rFonts w:asciiTheme="minorHAnsi" w:hAnsiTheme="minorHAnsi" w:cstheme="minorHAnsi"/>
          <w:iCs/>
          <w:color w:val="auto"/>
        </w:rPr>
        <w:t>via</w:t>
      </w:r>
      <w:r w:rsidR="00485098" w:rsidRPr="00C86C04">
        <w:rPr>
          <w:rFonts w:asciiTheme="minorHAnsi" w:hAnsiTheme="minorHAnsi" w:cstheme="minorHAnsi"/>
          <w:iCs/>
          <w:color w:val="auto"/>
        </w:rPr>
        <w:t xml:space="preserve"> </w:t>
      </w:r>
      <w:r w:rsidR="007B3843" w:rsidRPr="00C86C04">
        <w:rPr>
          <w:rFonts w:asciiTheme="minorHAnsi" w:hAnsiTheme="minorHAnsi" w:cstheme="minorHAnsi"/>
          <w:color w:val="auto"/>
        </w:rPr>
        <w:t>optogenetics</w:t>
      </w:r>
      <w:r w:rsidR="0056136E" w:rsidRPr="00C86C04">
        <w:rPr>
          <w:rFonts w:asciiTheme="minorHAnsi" w:hAnsiTheme="minorHAnsi" w:cstheme="minorHAnsi"/>
          <w:color w:val="auto"/>
        </w:rPr>
        <w:t xml:space="preserve"> and</w:t>
      </w:r>
      <w:r w:rsidR="000E3B93" w:rsidRPr="00C86C04">
        <w:rPr>
          <w:rFonts w:asciiTheme="minorHAnsi" w:hAnsiTheme="minorHAnsi" w:cstheme="minorHAnsi"/>
          <w:color w:val="auto"/>
        </w:rPr>
        <w:t xml:space="preserve"> </w:t>
      </w:r>
      <w:r w:rsidR="007B3843" w:rsidRPr="00C86C04">
        <w:rPr>
          <w:rFonts w:asciiTheme="minorHAnsi" w:hAnsiTheme="minorHAnsi" w:cstheme="minorHAnsi"/>
          <w:color w:val="auto"/>
        </w:rPr>
        <w:t>chemogenetics</w:t>
      </w:r>
      <w:r w:rsidR="007355E5" w:rsidRPr="00C86C04">
        <w:rPr>
          <w:rFonts w:asciiTheme="minorHAnsi" w:hAnsiTheme="minorHAnsi" w:cstheme="minorHAnsi"/>
          <w:color w:val="auto"/>
          <w:vertAlign w:val="superscript"/>
        </w:rPr>
        <w:t>17-19</w:t>
      </w:r>
      <w:r w:rsidR="00116A98" w:rsidRPr="00C86C04">
        <w:rPr>
          <w:rFonts w:asciiTheme="minorHAnsi" w:hAnsiTheme="minorHAnsi" w:cstheme="minorHAnsi"/>
          <w:color w:val="auto"/>
        </w:rPr>
        <w:t>, which</w:t>
      </w:r>
      <w:r w:rsidR="000C2D69" w:rsidRPr="00C86C04">
        <w:rPr>
          <w:rFonts w:asciiTheme="minorHAnsi" w:hAnsiTheme="minorHAnsi" w:cstheme="minorHAnsi"/>
          <w:color w:val="auto"/>
        </w:rPr>
        <w:t xml:space="preserve"> </w:t>
      </w:r>
      <w:r w:rsidR="00116A98" w:rsidRPr="00C86C04">
        <w:rPr>
          <w:rFonts w:asciiTheme="minorHAnsi" w:hAnsiTheme="minorHAnsi" w:cstheme="minorHAnsi"/>
          <w:color w:val="auto"/>
        </w:rPr>
        <w:t xml:space="preserve">have been </w:t>
      </w:r>
      <w:r w:rsidR="00DA1428" w:rsidRPr="00C86C04">
        <w:rPr>
          <w:rFonts w:asciiTheme="minorHAnsi" w:hAnsiTheme="minorHAnsi" w:cstheme="minorHAnsi"/>
          <w:color w:val="auto"/>
        </w:rPr>
        <w:t xml:space="preserve">widely </w:t>
      </w:r>
      <w:r w:rsidR="00B762DF" w:rsidRPr="00C86C04">
        <w:rPr>
          <w:rFonts w:asciiTheme="minorHAnsi" w:hAnsiTheme="minorHAnsi" w:cstheme="minorHAnsi"/>
          <w:color w:val="auto"/>
        </w:rPr>
        <w:t>used</w:t>
      </w:r>
      <w:r w:rsidR="00DA1428" w:rsidRPr="00C86C04">
        <w:rPr>
          <w:rFonts w:asciiTheme="minorHAnsi" w:hAnsiTheme="minorHAnsi" w:cstheme="minorHAnsi"/>
          <w:color w:val="auto"/>
        </w:rPr>
        <w:t xml:space="preserve"> </w:t>
      </w:r>
      <w:r w:rsidR="00B762DF" w:rsidRPr="00C86C04">
        <w:rPr>
          <w:rFonts w:asciiTheme="minorHAnsi" w:hAnsiTheme="minorHAnsi" w:cstheme="minorHAnsi"/>
          <w:color w:val="auto"/>
        </w:rPr>
        <w:t xml:space="preserve">in </w:t>
      </w:r>
      <w:r w:rsidR="00A14820" w:rsidRPr="00C86C04">
        <w:rPr>
          <w:rFonts w:asciiTheme="minorHAnsi" w:hAnsiTheme="minorHAnsi" w:cstheme="minorHAnsi"/>
          <w:color w:val="auto"/>
        </w:rPr>
        <w:t xml:space="preserve">recent </w:t>
      </w:r>
      <w:r w:rsidR="00B762DF" w:rsidRPr="00C86C04">
        <w:rPr>
          <w:rFonts w:asciiTheme="minorHAnsi" w:hAnsiTheme="minorHAnsi" w:cstheme="minorHAnsi"/>
          <w:color w:val="auto"/>
        </w:rPr>
        <w:t xml:space="preserve">research </w:t>
      </w:r>
      <w:r w:rsidR="001B3F7B" w:rsidRPr="00C86C04">
        <w:rPr>
          <w:rFonts w:asciiTheme="minorHAnsi" w:hAnsiTheme="minorHAnsi" w:cstheme="minorHAnsi"/>
          <w:color w:val="auto"/>
        </w:rPr>
        <w:t>on</w:t>
      </w:r>
      <w:r w:rsidR="00B762DF" w:rsidRPr="00C86C04">
        <w:rPr>
          <w:rFonts w:asciiTheme="minorHAnsi" w:hAnsiTheme="minorHAnsi" w:cstheme="minorHAnsi"/>
          <w:color w:val="auto"/>
        </w:rPr>
        <w:t xml:space="preserve"> </w:t>
      </w:r>
      <w:r w:rsidR="00E73BA9" w:rsidRPr="00C86C04">
        <w:rPr>
          <w:rFonts w:asciiTheme="minorHAnsi" w:hAnsiTheme="minorHAnsi" w:cstheme="minorHAnsi"/>
          <w:color w:val="auto"/>
        </w:rPr>
        <w:t>neurodegenerative diseases</w:t>
      </w:r>
      <w:r w:rsidR="00874E20" w:rsidRPr="00C86C04">
        <w:rPr>
          <w:rFonts w:asciiTheme="minorHAnsi" w:hAnsiTheme="minorHAnsi" w:cstheme="minorHAnsi"/>
          <w:color w:val="auto"/>
        </w:rPr>
        <w:t xml:space="preserve">, </w:t>
      </w:r>
      <w:r w:rsidR="007663A2" w:rsidRPr="00C86C04">
        <w:rPr>
          <w:rFonts w:asciiTheme="minorHAnsi" w:hAnsiTheme="minorHAnsi" w:cstheme="minorHAnsi"/>
          <w:color w:val="auto"/>
        </w:rPr>
        <w:t>behavior</w:t>
      </w:r>
      <w:r w:rsidR="00FD7128" w:rsidRPr="00C86C04">
        <w:rPr>
          <w:rFonts w:asciiTheme="minorHAnsi" w:hAnsiTheme="minorHAnsi" w:cstheme="minorHAnsi"/>
          <w:color w:val="auto"/>
        </w:rPr>
        <w:t xml:space="preserve">, </w:t>
      </w:r>
      <w:r w:rsidR="00001548" w:rsidRPr="00C86C04">
        <w:rPr>
          <w:rFonts w:asciiTheme="minorHAnsi" w:hAnsiTheme="minorHAnsi" w:cstheme="minorHAnsi"/>
          <w:color w:val="auto"/>
        </w:rPr>
        <w:t>cognition</w:t>
      </w:r>
      <w:r w:rsidR="00A64F05" w:rsidRPr="00C86C04">
        <w:rPr>
          <w:rFonts w:asciiTheme="minorHAnsi" w:hAnsiTheme="minorHAnsi" w:cstheme="minorHAnsi"/>
          <w:color w:val="auto"/>
        </w:rPr>
        <w:t>,</w:t>
      </w:r>
      <w:r w:rsidR="007663A2" w:rsidRPr="00C86C04">
        <w:rPr>
          <w:rFonts w:asciiTheme="minorHAnsi" w:hAnsiTheme="minorHAnsi" w:cstheme="minorHAnsi"/>
          <w:color w:val="auto"/>
        </w:rPr>
        <w:t xml:space="preserve"> </w:t>
      </w:r>
      <w:r w:rsidR="00FD7128" w:rsidRPr="00C86C04">
        <w:rPr>
          <w:rFonts w:asciiTheme="minorHAnsi" w:hAnsiTheme="minorHAnsi" w:cstheme="minorHAnsi"/>
          <w:color w:val="auto"/>
        </w:rPr>
        <w:t>and sleep</w:t>
      </w:r>
      <w:r w:rsidR="007355E5" w:rsidRPr="00C86C04">
        <w:rPr>
          <w:rFonts w:asciiTheme="minorHAnsi" w:hAnsiTheme="minorHAnsi" w:cstheme="minorHAnsi"/>
          <w:color w:val="auto"/>
          <w:vertAlign w:val="superscript"/>
        </w:rPr>
        <w:t>20-22</w:t>
      </w:r>
      <w:r w:rsidR="007663A2" w:rsidRPr="00C86C04">
        <w:rPr>
          <w:rFonts w:asciiTheme="minorHAnsi" w:hAnsiTheme="minorHAnsi" w:cstheme="minorHAnsi"/>
          <w:color w:val="auto"/>
        </w:rPr>
        <w:t>.</w:t>
      </w:r>
      <w:r w:rsidR="00BD59FD" w:rsidRPr="00C86C04">
        <w:rPr>
          <w:rFonts w:asciiTheme="minorHAnsi" w:hAnsiTheme="minorHAnsi" w:cstheme="minorHAnsi"/>
          <w:color w:val="auto"/>
        </w:rPr>
        <w:t xml:space="preserve"> </w:t>
      </w:r>
      <w:r w:rsidR="00937884" w:rsidRPr="00C86C04">
        <w:rPr>
          <w:rFonts w:asciiTheme="minorHAnsi" w:hAnsiTheme="minorHAnsi" w:cstheme="minorHAnsi"/>
          <w:color w:val="auto"/>
        </w:rPr>
        <w:t>In</w:t>
      </w:r>
      <w:r w:rsidR="00FD7128" w:rsidRPr="00C86C04">
        <w:rPr>
          <w:rFonts w:asciiTheme="minorHAnsi" w:hAnsiTheme="minorHAnsi" w:cstheme="minorHAnsi"/>
          <w:color w:val="auto"/>
        </w:rPr>
        <w:t xml:space="preserve"> sleep research</w:t>
      </w:r>
      <w:r w:rsidR="003249C8" w:rsidRPr="00C86C04">
        <w:rPr>
          <w:rFonts w:asciiTheme="minorHAnsi" w:hAnsiTheme="minorHAnsi" w:cstheme="minorHAnsi"/>
          <w:color w:val="auto"/>
        </w:rPr>
        <w:t xml:space="preserve">, </w:t>
      </w:r>
      <w:r w:rsidR="00937884" w:rsidRPr="00C86C04">
        <w:rPr>
          <w:rFonts w:asciiTheme="minorHAnsi" w:hAnsiTheme="minorHAnsi" w:cstheme="minorHAnsi"/>
          <w:color w:val="auto"/>
        </w:rPr>
        <w:t xml:space="preserve">the application of optogenetics for the </w:t>
      </w:r>
      <w:r w:rsidR="00D968DA" w:rsidRPr="00C86C04">
        <w:rPr>
          <w:rFonts w:asciiTheme="minorHAnsi" w:hAnsiTheme="minorHAnsi" w:cstheme="minorHAnsi"/>
          <w:color w:val="auto"/>
        </w:rPr>
        <w:t>activation o</w:t>
      </w:r>
      <w:r w:rsidR="008E2D01" w:rsidRPr="00C86C04">
        <w:rPr>
          <w:rFonts w:asciiTheme="minorHAnsi" w:hAnsiTheme="minorHAnsi" w:cstheme="minorHAnsi"/>
          <w:color w:val="auto"/>
        </w:rPr>
        <w:t>r</w:t>
      </w:r>
      <w:r w:rsidR="00D968DA" w:rsidRPr="00C86C04">
        <w:rPr>
          <w:rFonts w:asciiTheme="minorHAnsi" w:hAnsiTheme="minorHAnsi" w:cstheme="minorHAnsi"/>
          <w:color w:val="auto"/>
        </w:rPr>
        <w:t xml:space="preserve"> inhibition</w:t>
      </w:r>
      <w:r w:rsidR="003415C2" w:rsidRPr="00C86C04">
        <w:rPr>
          <w:rFonts w:asciiTheme="minorHAnsi" w:hAnsiTheme="minorHAnsi" w:cstheme="minorHAnsi"/>
          <w:color w:val="auto"/>
        </w:rPr>
        <w:t xml:space="preserve"> of certain brain regions</w:t>
      </w:r>
      <w:r w:rsidR="001972C0" w:rsidRPr="00C86C04">
        <w:rPr>
          <w:rFonts w:asciiTheme="minorHAnsi" w:hAnsiTheme="minorHAnsi" w:cstheme="minorHAnsi"/>
          <w:color w:val="auto"/>
        </w:rPr>
        <w:t>,</w:t>
      </w:r>
      <w:r w:rsidR="00937884" w:rsidRPr="00C86C04">
        <w:rPr>
          <w:rFonts w:asciiTheme="minorHAnsi" w:hAnsiTheme="minorHAnsi" w:cstheme="minorHAnsi"/>
          <w:color w:val="auto"/>
        </w:rPr>
        <w:t xml:space="preserve"> such as </w:t>
      </w:r>
      <w:r w:rsidR="001972C0" w:rsidRPr="00C86C04">
        <w:rPr>
          <w:rFonts w:asciiTheme="minorHAnsi" w:hAnsiTheme="minorHAnsi" w:cstheme="minorHAnsi"/>
          <w:color w:val="auto"/>
        </w:rPr>
        <w:t>the basal forebrain, hypothalamus</w:t>
      </w:r>
      <w:r w:rsidR="000C2D69" w:rsidRPr="00C86C04">
        <w:rPr>
          <w:rFonts w:asciiTheme="minorHAnsi" w:hAnsiTheme="minorHAnsi" w:cstheme="minorHAnsi"/>
          <w:color w:val="auto"/>
        </w:rPr>
        <w:t>,</w:t>
      </w:r>
      <w:r w:rsidR="00D968DA" w:rsidRPr="00C86C04">
        <w:rPr>
          <w:rFonts w:asciiTheme="minorHAnsi" w:hAnsiTheme="minorHAnsi" w:cstheme="minorHAnsi"/>
          <w:color w:val="auto"/>
        </w:rPr>
        <w:t xml:space="preserve"> </w:t>
      </w:r>
      <w:r w:rsidR="001972C0" w:rsidRPr="00C86C04">
        <w:rPr>
          <w:rFonts w:asciiTheme="minorHAnsi" w:hAnsiTheme="minorHAnsi" w:cstheme="minorHAnsi"/>
          <w:color w:val="auto"/>
        </w:rPr>
        <w:t>and sublaterodorsal tegment</w:t>
      </w:r>
      <w:r w:rsidR="005D6AEC" w:rsidRPr="00C86C04">
        <w:rPr>
          <w:rFonts w:asciiTheme="minorHAnsi" w:hAnsiTheme="minorHAnsi" w:cstheme="minorHAnsi"/>
          <w:color w:val="auto"/>
        </w:rPr>
        <w:t>um</w:t>
      </w:r>
      <w:r w:rsidR="001972C0" w:rsidRPr="00C86C04">
        <w:rPr>
          <w:rFonts w:asciiTheme="minorHAnsi" w:hAnsiTheme="minorHAnsi" w:cstheme="minorHAnsi"/>
          <w:color w:val="auto"/>
        </w:rPr>
        <w:t xml:space="preserve">, </w:t>
      </w:r>
      <w:r w:rsidR="008E2D01" w:rsidRPr="00C86C04">
        <w:rPr>
          <w:rFonts w:asciiTheme="minorHAnsi" w:hAnsiTheme="minorHAnsi" w:cstheme="minorHAnsi"/>
          <w:color w:val="auto"/>
        </w:rPr>
        <w:t>has</w:t>
      </w:r>
      <w:r w:rsidR="00D968DA" w:rsidRPr="00C86C04">
        <w:rPr>
          <w:rFonts w:asciiTheme="minorHAnsi" w:hAnsiTheme="minorHAnsi" w:cstheme="minorHAnsi"/>
          <w:color w:val="auto"/>
        </w:rPr>
        <w:t xml:space="preserve"> been </w:t>
      </w:r>
      <w:r w:rsidR="005B538E" w:rsidRPr="00C86C04">
        <w:rPr>
          <w:rFonts w:asciiTheme="minorHAnsi" w:hAnsiTheme="minorHAnsi" w:cstheme="minorHAnsi"/>
          <w:color w:val="auto"/>
        </w:rPr>
        <w:t xml:space="preserve">useful </w:t>
      </w:r>
      <w:r w:rsidR="00B74829" w:rsidRPr="00C86C04">
        <w:rPr>
          <w:rFonts w:asciiTheme="minorHAnsi" w:hAnsiTheme="minorHAnsi" w:cstheme="minorHAnsi"/>
          <w:color w:val="auto"/>
        </w:rPr>
        <w:t>to determine their role</w:t>
      </w:r>
      <w:r w:rsidR="00937884" w:rsidRPr="00C86C04">
        <w:rPr>
          <w:rFonts w:asciiTheme="minorHAnsi" w:hAnsiTheme="minorHAnsi" w:cstheme="minorHAnsi"/>
          <w:color w:val="auto"/>
        </w:rPr>
        <w:t>s</w:t>
      </w:r>
      <w:r w:rsidR="00B74829" w:rsidRPr="00C86C04">
        <w:rPr>
          <w:rFonts w:asciiTheme="minorHAnsi" w:hAnsiTheme="minorHAnsi" w:cstheme="minorHAnsi"/>
          <w:color w:val="auto"/>
        </w:rPr>
        <w:t xml:space="preserve"> in</w:t>
      </w:r>
      <w:r w:rsidR="005D6AEC" w:rsidRPr="00C86C04">
        <w:rPr>
          <w:rFonts w:asciiTheme="minorHAnsi" w:hAnsiTheme="minorHAnsi" w:cstheme="minorHAnsi"/>
          <w:color w:val="auto"/>
        </w:rPr>
        <w:t xml:space="preserve"> the control of</w:t>
      </w:r>
      <w:r w:rsidR="00AA7099" w:rsidRPr="00C86C04">
        <w:rPr>
          <w:rFonts w:asciiTheme="minorHAnsi" w:hAnsiTheme="minorHAnsi" w:cstheme="minorHAnsi"/>
          <w:color w:val="auto"/>
        </w:rPr>
        <w:t xml:space="preserve"> arousal</w:t>
      </w:r>
      <w:r w:rsidR="005D6AEC" w:rsidRPr="00C86C04">
        <w:rPr>
          <w:rFonts w:asciiTheme="minorHAnsi" w:hAnsiTheme="minorHAnsi" w:cstheme="minorHAnsi"/>
          <w:color w:val="auto"/>
        </w:rPr>
        <w:t>, slow</w:t>
      </w:r>
      <w:r w:rsidR="00937884" w:rsidRPr="00C86C04">
        <w:rPr>
          <w:rFonts w:asciiTheme="minorHAnsi" w:hAnsiTheme="minorHAnsi" w:cstheme="minorHAnsi"/>
          <w:color w:val="auto"/>
        </w:rPr>
        <w:t>-</w:t>
      </w:r>
      <w:r w:rsidR="005D6AEC" w:rsidRPr="00C86C04">
        <w:rPr>
          <w:rFonts w:asciiTheme="minorHAnsi" w:hAnsiTheme="minorHAnsi" w:cstheme="minorHAnsi"/>
          <w:color w:val="auto"/>
        </w:rPr>
        <w:t>wave sleep (also known as non-rapid eye movement sleep), paradoxical sleep</w:t>
      </w:r>
      <w:r w:rsidR="006F6852" w:rsidRPr="00C86C04">
        <w:rPr>
          <w:rFonts w:asciiTheme="minorHAnsi" w:hAnsiTheme="minorHAnsi" w:cstheme="minorHAnsi"/>
          <w:color w:val="auto"/>
        </w:rPr>
        <w:t xml:space="preserve"> (or rapid eye movement sleep),</w:t>
      </w:r>
      <w:r w:rsidR="00AA7099" w:rsidRPr="00C86C04">
        <w:rPr>
          <w:rFonts w:asciiTheme="minorHAnsi" w:hAnsiTheme="minorHAnsi" w:cstheme="minorHAnsi"/>
          <w:color w:val="auto"/>
        </w:rPr>
        <w:t xml:space="preserve"> and cataplexy</w:t>
      </w:r>
      <w:r w:rsidR="006F6852" w:rsidRPr="00C86C04">
        <w:rPr>
          <w:rFonts w:asciiTheme="minorHAnsi" w:hAnsiTheme="minorHAnsi" w:cstheme="minorHAnsi"/>
          <w:color w:val="auto"/>
          <w:vertAlign w:val="superscript"/>
        </w:rPr>
        <w:t>23-25</w:t>
      </w:r>
      <w:r w:rsidR="005C6A87" w:rsidRPr="00C86C04">
        <w:rPr>
          <w:rFonts w:asciiTheme="minorHAnsi" w:hAnsiTheme="minorHAnsi" w:cstheme="minorHAnsi"/>
          <w:color w:val="auto"/>
        </w:rPr>
        <w:t>.</w:t>
      </w:r>
      <w:r w:rsidR="00B31098" w:rsidRPr="00C86C04">
        <w:rPr>
          <w:rFonts w:asciiTheme="minorHAnsi" w:hAnsiTheme="minorHAnsi" w:cstheme="minorHAnsi"/>
          <w:color w:val="auto"/>
        </w:rPr>
        <w:t xml:space="preserve"> </w:t>
      </w:r>
      <w:r w:rsidR="00884689" w:rsidRPr="00C86C04">
        <w:rPr>
          <w:rFonts w:asciiTheme="minorHAnsi" w:hAnsiTheme="minorHAnsi" w:cstheme="minorHAnsi"/>
          <w:color w:val="auto"/>
        </w:rPr>
        <w:t xml:space="preserve">Furthermore, </w:t>
      </w:r>
      <w:r w:rsidR="00A41098" w:rsidRPr="00C86C04">
        <w:rPr>
          <w:rFonts w:asciiTheme="minorHAnsi" w:hAnsiTheme="minorHAnsi" w:cstheme="minorHAnsi"/>
          <w:color w:val="auto"/>
        </w:rPr>
        <w:t>AAV-</w:t>
      </w:r>
      <w:r w:rsidR="00A41098" w:rsidRPr="00C86C04">
        <w:rPr>
          <w:rFonts w:asciiTheme="minorHAnsi" w:hAnsiTheme="minorHAnsi" w:cstheme="minorHAnsi"/>
          <w:color w:val="auto"/>
        </w:rPr>
        <w:lastRenderedPageBreak/>
        <w:t>mediated manipulation</w:t>
      </w:r>
      <w:r w:rsidR="00B160FF" w:rsidRPr="00C86C04">
        <w:rPr>
          <w:rFonts w:asciiTheme="minorHAnsi" w:hAnsiTheme="minorHAnsi" w:cstheme="minorHAnsi"/>
          <w:color w:val="auto"/>
        </w:rPr>
        <w:t>s</w:t>
      </w:r>
      <w:r w:rsidR="00FD1BD0" w:rsidRPr="00C86C04">
        <w:rPr>
          <w:rFonts w:asciiTheme="minorHAnsi" w:hAnsiTheme="minorHAnsi" w:cstheme="minorHAnsi"/>
          <w:color w:val="auto"/>
        </w:rPr>
        <w:t xml:space="preserve"> </w:t>
      </w:r>
      <w:r w:rsidR="006B52CA" w:rsidRPr="00C86C04">
        <w:rPr>
          <w:rFonts w:asciiTheme="minorHAnsi" w:hAnsiTheme="minorHAnsi" w:cstheme="minorHAnsi"/>
          <w:color w:val="auto"/>
        </w:rPr>
        <w:t xml:space="preserve">have </w:t>
      </w:r>
      <w:r w:rsidR="007407F9" w:rsidRPr="00C86C04">
        <w:rPr>
          <w:rFonts w:asciiTheme="minorHAnsi" w:hAnsiTheme="minorHAnsi" w:cstheme="minorHAnsi"/>
          <w:color w:val="auto"/>
        </w:rPr>
        <w:t xml:space="preserve">helped elucidate </w:t>
      </w:r>
      <w:r w:rsidR="005E7833" w:rsidRPr="00C86C04">
        <w:rPr>
          <w:rFonts w:asciiTheme="minorHAnsi" w:hAnsiTheme="minorHAnsi" w:cstheme="minorHAnsi"/>
          <w:color w:val="auto"/>
        </w:rPr>
        <w:t xml:space="preserve">important </w:t>
      </w:r>
      <w:r w:rsidR="00A41098" w:rsidRPr="00C86C04">
        <w:rPr>
          <w:rFonts w:asciiTheme="minorHAnsi" w:hAnsiTheme="minorHAnsi" w:cstheme="minorHAnsi"/>
          <w:color w:val="auto"/>
        </w:rPr>
        <w:t>sleep regulatory circuits</w:t>
      </w:r>
      <w:r w:rsidR="002B18B2" w:rsidRPr="00C86C04">
        <w:rPr>
          <w:rFonts w:asciiTheme="minorHAnsi" w:hAnsiTheme="minorHAnsi" w:cstheme="minorHAnsi"/>
          <w:color w:val="auto"/>
        </w:rPr>
        <w:t xml:space="preserve"> and</w:t>
      </w:r>
      <w:r w:rsidR="005E7833" w:rsidRPr="00C86C04">
        <w:rPr>
          <w:rFonts w:asciiTheme="minorHAnsi" w:hAnsiTheme="minorHAnsi" w:cstheme="minorHAnsi"/>
          <w:color w:val="auto"/>
        </w:rPr>
        <w:t xml:space="preserve"> </w:t>
      </w:r>
      <w:r w:rsidR="00A41098" w:rsidRPr="00C86C04">
        <w:rPr>
          <w:rFonts w:asciiTheme="minorHAnsi" w:hAnsiTheme="minorHAnsi" w:cstheme="minorHAnsi"/>
          <w:color w:val="auto"/>
        </w:rPr>
        <w:t xml:space="preserve">molecules </w:t>
      </w:r>
      <w:r w:rsidR="002B18B2" w:rsidRPr="00C86C04">
        <w:rPr>
          <w:rFonts w:asciiTheme="minorHAnsi" w:hAnsiTheme="minorHAnsi" w:cstheme="minorHAnsi"/>
          <w:color w:val="auto"/>
        </w:rPr>
        <w:t>contributing to</w:t>
      </w:r>
      <w:r w:rsidR="00A41098" w:rsidRPr="00C86C04">
        <w:rPr>
          <w:rFonts w:asciiTheme="minorHAnsi" w:hAnsiTheme="minorHAnsi" w:cstheme="minorHAnsi"/>
          <w:color w:val="auto"/>
        </w:rPr>
        <w:t xml:space="preserve"> the adverse effects of sleep loss</w:t>
      </w:r>
      <w:r w:rsidR="005D3042" w:rsidRPr="00C86C04">
        <w:rPr>
          <w:rFonts w:asciiTheme="minorHAnsi" w:hAnsiTheme="minorHAnsi" w:cstheme="minorHAnsi"/>
          <w:color w:val="auto"/>
          <w:vertAlign w:val="superscript"/>
        </w:rPr>
        <w:t>26-28</w:t>
      </w:r>
      <w:r w:rsidR="00A41098" w:rsidRPr="00C86C04">
        <w:rPr>
          <w:rFonts w:asciiTheme="minorHAnsi" w:hAnsiTheme="minorHAnsi" w:cstheme="minorHAnsi"/>
          <w:color w:val="auto"/>
        </w:rPr>
        <w:t>.</w:t>
      </w:r>
      <w:r w:rsidR="0098628B" w:rsidRPr="00C86C04">
        <w:rPr>
          <w:rFonts w:asciiTheme="minorHAnsi" w:hAnsiTheme="minorHAnsi" w:cstheme="minorHAnsi"/>
          <w:color w:val="auto"/>
        </w:rPr>
        <w:t xml:space="preserve"> </w:t>
      </w:r>
      <w:r w:rsidR="002B18B2" w:rsidRPr="00C86C04">
        <w:rPr>
          <w:rFonts w:asciiTheme="minorHAnsi" w:hAnsiTheme="minorHAnsi" w:cstheme="minorHAnsi"/>
          <w:color w:val="auto"/>
        </w:rPr>
        <w:t xml:space="preserve">For instance, </w:t>
      </w:r>
      <w:r w:rsidR="00611E53" w:rsidRPr="00C86C04">
        <w:rPr>
          <w:rFonts w:asciiTheme="minorHAnsi" w:hAnsiTheme="minorHAnsi" w:cstheme="minorHAnsi"/>
          <w:color w:val="auto"/>
        </w:rPr>
        <w:t>o</w:t>
      </w:r>
      <w:r w:rsidR="001F4736" w:rsidRPr="00C86C04">
        <w:rPr>
          <w:rFonts w:asciiTheme="minorHAnsi" w:hAnsiTheme="minorHAnsi" w:cstheme="minorHAnsi"/>
          <w:color w:val="auto"/>
        </w:rPr>
        <w:t xml:space="preserve">ne protein </w:t>
      </w:r>
      <w:r w:rsidR="00B75799" w:rsidRPr="00C86C04">
        <w:rPr>
          <w:rFonts w:asciiTheme="minorHAnsi" w:hAnsiTheme="minorHAnsi" w:cstheme="minorHAnsi"/>
          <w:color w:val="auto"/>
        </w:rPr>
        <w:t xml:space="preserve">shown to be implicated in </w:t>
      </w:r>
      <w:r w:rsidR="006C7311" w:rsidRPr="00C86C04">
        <w:rPr>
          <w:rFonts w:asciiTheme="minorHAnsi" w:hAnsiTheme="minorHAnsi" w:cstheme="minorHAnsi"/>
          <w:color w:val="auto"/>
        </w:rPr>
        <w:t xml:space="preserve">sleep deprivation-induced memory impairment is </w:t>
      </w:r>
      <w:r w:rsidR="009F2EA7" w:rsidRPr="00C86C04">
        <w:rPr>
          <w:rFonts w:asciiTheme="minorHAnsi" w:hAnsiTheme="minorHAnsi" w:cstheme="minorHAnsi"/>
          <w:color w:val="auto"/>
        </w:rPr>
        <w:t>c</w:t>
      </w:r>
      <w:r w:rsidR="006C7311" w:rsidRPr="00C86C04">
        <w:rPr>
          <w:rFonts w:asciiTheme="minorHAnsi" w:hAnsiTheme="minorHAnsi" w:cstheme="minorHAnsi"/>
          <w:color w:val="auto"/>
        </w:rPr>
        <w:t>ofilin</w:t>
      </w:r>
      <w:r w:rsidR="00C336BC" w:rsidRPr="00C86C04">
        <w:rPr>
          <w:rFonts w:asciiTheme="minorHAnsi" w:hAnsiTheme="minorHAnsi" w:cstheme="minorHAnsi"/>
          <w:color w:val="auto"/>
          <w:vertAlign w:val="superscript"/>
        </w:rPr>
        <w:t>29</w:t>
      </w:r>
      <w:r w:rsidR="006A7969" w:rsidRPr="00C86C04">
        <w:rPr>
          <w:rFonts w:asciiTheme="minorHAnsi" w:hAnsiTheme="minorHAnsi" w:cstheme="minorHAnsi"/>
          <w:color w:val="auto"/>
          <w:vertAlign w:val="superscript"/>
        </w:rPr>
        <w:t>,30</w:t>
      </w:r>
      <w:r w:rsidR="006C7311" w:rsidRPr="00C86C04">
        <w:rPr>
          <w:rFonts w:asciiTheme="minorHAnsi" w:hAnsiTheme="minorHAnsi" w:cstheme="minorHAnsi"/>
          <w:color w:val="auto"/>
        </w:rPr>
        <w:t xml:space="preserve">. </w:t>
      </w:r>
      <w:r w:rsidR="00B600EC" w:rsidRPr="00C86C04">
        <w:rPr>
          <w:rFonts w:asciiTheme="minorHAnsi" w:hAnsiTheme="minorHAnsi" w:cstheme="minorHAnsi"/>
          <w:color w:val="auto"/>
        </w:rPr>
        <w:t xml:space="preserve">This protein is </w:t>
      </w:r>
      <w:r w:rsidR="00611E53" w:rsidRPr="00C86C04">
        <w:rPr>
          <w:rFonts w:asciiTheme="minorHAnsi" w:hAnsiTheme="minorHAnsi" w:cstheme="minorHAnsi"/>
          <w:color w:val="auto"/>
        </w:rPr>
        <w:t>a filamentous actin-severing protein that</w:t>
      </w:r>
      <w:r w:rsidR="004A51C4" w:rsidRPr="00C86C04">
        <w:rPr>
          <w:rFonts w:asciiTheme="minorHAnsi" w:hAnsiTheme="minorHAnsi" w:cstheme="minorHAnsi"/>
          <w:color w:val="auto"/>
        </w:rPr>
        <w:t xml:space="preserve"> </w:t>
      </w:r>
      <w:r w:rsidR="00611E53" w:rsidRPr="00C86C04">
        <w:rPr>
          <w:rFonts w:asciiTheme="minorHAnsi" w:hAnsiTheme="minorHAnsi" w:cstheme="minorHAnsi"/>
          <w:color w:val="auto"/>
        </w:rPr>
        <w:t>participates</w:t>
      </w:r>
      <w:r w:rsidR="00B600EC" w:rsidRPr="00C86C04">
        <w:rPr>
          <w:rFonts w:asciiTheme="minorHAnsi" w:hAnsiTheme="minorHAnsi" w:cstheme="minorHAnsi"/>
          <w:color w:val="auto"/>
        </w:rPr>
        <w:t xml:space="preserve"> in the </w:t>
      </w:r>
      <w:r w:rsidR="00350326" w:rsidRPr="00C86C04">
        <w:rPr>
          <w:rFonts w:asciiTheme="minorHAnsi" w:hAnsiTheme="minorHAnsi" w:cstheme="minorHAnsi"/>
          <w:color w:val="auto"/>
        </w:rPr>
        <w:t>re</w:t>
      </w:r>
      <w:r w:rsidR="00B600EC" w:rsidRPr="00C86C04">
        <w:rPr>
          <w:rFonts w:asciiTheme="minorHAnsi" w:hAnsiTheme="minorHAnsi" w:cstheme="minorHAnsi"/>
          <w:color w:val="auto"/>
        </w:rPr>
        <w:t>organization of actin filaments</w:t>
      </w:r>
      <w:r w:rsidR="006A7EBE" w:rsidRPr="00C86C04">
        <w:rPr>
          <w:rFonts w:asciiTheme="minorHAnsi" w:hAnsiTheme="minorHAnsi" w:cstheme="minorHAnsi"/>
          <w:color w:val="auto"/>
        </w:rPr>
        <w:t xml:space="preserve"> by </w:t>
      </w:r>
      <w:r w:rsidR="00350326" w:rsidRPr="00C86C04">
        <w:rPr>
          <w:rFonts w:asciiTheme="minorHAnsi" w:hAnsiTheme="minorHAnsi" w:cstheme="minorHAnsi"/>
          <w:color w:val="auto"/>
        </w:rPr>
        <w:t>physically</w:t>
      </w:r>
      <w:r w:rsidR="006A7EBE" w:rsidRPr="00C86C04">
        <w:rPr>
          <w:rFonts w:asciiTheme="minorHAnsi" w:hAnsiTheme="minorHAnsi" w:cstheme="minorHAnsi"/>
          <w:color w:val="auto"/>
        </w:rPr>
        <w:t xml:space="preserve"> binding to actin and promoting the disassembly </w:t>
      </w:r>
      <w:r w:rsidR="00350326" w:rsidRPr="00C86C04">
        <w:rPr>
          <w:rFonts w:asciiTheme="minorHAnsi" w:hAnsiTheme="minorHAnsi" w:cstheme="minorHAnsi"/>
          <w:color w:val="auto"/>
        </w:rPr>
        <w:t xml:space="preserve">of the filaments </w:t>
      </w:r>
      <w:r w:rsidR="006A7EBE" w:rsidRPr="00C86C04">
        <w:rPr>
          <w:rFonts w:asciiTheme="minorHAnsi" w:hAnsiTheme="minorHAnsi" w:cstheme="minorHAnsi"/>
          <w:color w:val="auto"/>
        </w:rPr>
        <w:t>in a dynamic manner</w:t>
      </w:r>
      <w:r w:rsidR="00C336BC" w:rsidRPr="00C86C04">
        <w:rPr>
          <w:rFonts w:asciiTheme="minorHAnsi" w:hAnsiTheme="minorHAnsi" w:cstheme="minorHAnsi"/>
          <w:color w:val="auto"/>
          <w:vertAlign w:val="superscript"/>
        </w:rPr>
        <w:t>3</w:t>
      </w:r>
      <w:r w:rsidR="004E67DB" w:rsidRPr="00C86C04">
        <w:rPr>
          <w:rFonts w:asciiTheme="minorHAnsi" w:hAnsiTheme="minorHAnsi" w:cstheme="minorHAnsi"/>
          <w:color w:val="auto"/>
          <w:vertAlign w:val="superscript"/>
        </w:rPr>
        <w:t>1</w:t>
      </w:r>
      <w:r w:rsidR="006A7EBE" w:rsidRPr="00C86C04">
        <w:rPr>
          <w:rFonts w:asciiTheme="minorHAnsi" w:hAnsiTheme="minorHAnsi" w:cstheme="minorHAnsi"/>
          <w:color w:val="auto"/>
        </w:rPr>
        <w:t>.</w:t>
      </w:r>
      <w:r w:rsidR="009F48A0" w:rsidRPr="00C86C04">
        <w:rPr>
          <w:rFonts w:asciiTheme="minorHAnsi" w:hAnsiTheme="minorHAnsi" w:cstheme="minorHAnsi"/>
          <w:color w:val="auto"/>
        </w:rPr>
        <w:t xml:space="preserve"> </w:t>
      </w:r>
      <w:r w:rsidR="00B756A2" w:rsidRPr="00C86C04">
        <w:rPr>
          <w:rFonts w:asciiTheme="minorHAnsi" w:hAnsiTheme="minorHAnsi" w:cstheme="minorHAnsi"/>
          <w:color w:val="auto"/>
        </w:rPr>
        <w:t>I</w:t>
      </w:r>
      <w:r w:rsidR="006C7311" w:rsidRPr="00C86C04">
        <w:rPr>
          <w:rFonts w:asciiTheme="minorHAnsi" w:hAnsiTheme="minorHAnsi" w:cstheme="minorHAnsi"/>
          <w:color w:val="auto"/>
        </w:rPr>
        <w:t xml:space="preserve">nhibiting </w:t>
      </w:r>
      <w:r w:rsidR="00A64F05" w:rsidRPr="00C86C04">
        <w:rPr>
          <w:rFonts w:asciiTheme="minorHAnsi" w:hAnsiTheme="minorHAnsi" w:cstheme="minorHAnsi"/>
          <w:color w:val="auto"/>
        </w:rPr>
        <w:t>cofilin activity</w:t>
      </w:r>
      <w:r w:rsidR="009F48A0" w:rsidRPr="00C86C04">
        <w:rPr>
          <w:rFonts w:asciiTheme="minorHAnsi" w:hAnsiTheme="minorHAnsi" w:cstheme="minorHAnsi"/>
          <w:color w:val="auto"/>
        </w:rPr>
        <w:t xml:space="preserve"> using an AAV-mediated approach</w:t>
      </w:r>
      <w:r w:rsidR="00527180" w:rsidRPr="00C86C04">
        <w:rPr>
          <w:rFonts w:asciiTheme="minorHAnsi" w:hAnsiTheme="minorHAnsi" w:cstheme="minorHAnsi"/>
          <w:color w:val="auto"/>
        </w:rPr>
        <w:t xml:space="preserve"> </w:t>
      </w:r>
      <w:r w:rsidR="000E0620" w:rsidRPr="00C86C04">
        <w:rPr>
          <w:rFonts w:asciiTheme="minorHAnsi" w:hAnsiTheme="minorHAnsi" w:cstheme="minorHAnsi"/>
          <w:color w:val="auto"/>
        </w:rPr>
        <w:t xml:space="preserve">was shown to </w:t>
      </w:r>
      <w:r w:rsidR="0095429E" w:rsidRPr="00C86C04">
        <w:rPr>
          <w:rFonts w:asciiTheme="minorHAnsi" w:hAnsiTheme="minorHAnsi" w:cstheme="minorHAnsi"/>
          <w:color w:val="auto"/>
        </w:rPr>
        <w:t>prevent</w:t>
      </w:r>
      <w:r w:rsidR="004B02B9" w:rsidRPr="00C86C04">
        <w:rPr>
          <w:rFonts w:asciiTheme="minorHAnsi" w:hAnsiTheme="minorHAnsi" w:cstheme="minorHAnsi"/>
          <w:color w:val="auto"/>
        </w:rPr>
        <w:t xml:space="preserve"> </w:t>
      </w:r>
      <w:r w:rsidR="00B5570E" w:rsidRPr="00C86C04">
        <w:rPr>
          <w:rFonts w:asciiTheme="minorHAnsi" w:hAnsiTheme="minorHAnsi" w:cstheme="minorHAnsi"/>
          <w:color w:val="auto"/>
        </w:rPr>
        <w:t>spine loss</w:t>
      </w:r>
      <w:r w:rsidR="00A64F05" w:rsidRPr="00C86C04">
        <w:rPr>
          <w:rFonts w:asciiTheme="minorHAnsi" w:hAnsiTheme="minorHAnsi" w:cstheme="minorHAnsi"/>
          <w:color w:val="auto"/>
        </w:rPr>
        <w:t xml:space="preserve"> as well as </w:t>
      </w:r>
      <w:r w:rsidR="004B02B9" w:rsidRPr="00C86C04">
        <w:rPr>
          <w:rFonts w:asciiTheme="minorHAnsi" w:hAnsiTheme="minorHAnsi" w:cstheme="minorHAnsi"/>
          <w:color w:val="auto"/>
        </w:rPr>
        <w:t>synaptic plasticity</w:t>
      </w:r>
      <w:r w:rsidR="00A713E9" w:rsidRPr="00C86C04">
        <w:rPr>
          <w:rFonts w:asciiTheme="minorHAnsi" w:hAnsiTheme="minorHAnsi" w:cstheme="minorHAnsi"/>
          <w:color w:val="auto"/>
        </w:rPr>
        <w:t xml:space="preserve"> and </w:t>
      </w:r>
      <w:r w:rsidR="004B02B9" w:rsidRPr="00C86C04">
        <w:rPr>
          <w:rFonts w:asciiTheme="minorHAnsi" w:hAnsiTheme="minorHAnsi" w:cstheme="minorHAnsi"/>
          <w:color w:val="auto"/>
        </w:rPr>
        <w:t>memory impairment</w:t>
      </w:r>
      <w:r w:rsidR="00A713E9" w:rsidRPr="00C86C04">
        <w:rPr>
          <w:rFonts w:asciiTheme="minorHAnsi" w:hAnsiTheme="minorHAnsi" w:cstheme="minorHAnsi"/>
          <w:color w:val="auto"/>
        </w:rPr>
        <w:t xml:space="preserve"> induced by sleep deprivation in mice</w:t>
      </w:r>
      <w:r w:rsidR="00291677" w:rsidRPr="00C86C04">
        <w:rPr>
          <w:rFonts w:asciiTheme="minorHAnsi" w:hAnsiTheme="minorHAnsi" w:cstheme="minorHAnsi"/>
          <w:color w:val="auto"/>
          <w:vertAlign w:val="superscript"/>
        </w:rPr>
        <w:t>29</w:t>
      </w:r>
      <w:r w:rsidR="00A713E9" w:rsidRPr="00C86C04">
        <w:rPr>
          <w:rFonts w:asciiTheme="minorHAnsi" w:hAnsiTheme="minorHAnsi" w:cstheme="minorHAnsi"/>
          <w:color w:val="auto"/>
        </w:rPr>
        <w:t>.</w:t>
      </w:r>
      <w:r w:rsidR="0049613D" w:rsidRPr="00C86C04">
        <w:rPr>
          <w:rFonts w:asciiTheme="minorHAnsi" w:hAnsiTheme="minorHAnsi" w:cstheme="minorHAnsi"/>
          <w:color w:val="auto"/>
        </w:rPr>
        <w:t xml:space="preserve"> </w:t>
      </w:r>
      <w:r w:rsidR="00EE5191" w:rsidRPr="00C86C04">
        <w:rPr>
          <w:rFonts w:asciiTheme="minorHAnsi" w:hAnsiTheme="minorHAnsi" w:cstheme="minorHAnsi"/>
          <w:color w:val="auto"/>
        </w:rPr>
        <w:t>Collectively, these studies emphasize the usefulness and relevance of</w:t>
      </w:r>
      <w:r w:rsidR="0049613D" w:rsidRPr="00C86C04">
        <w:rPr>
          <w:rFonts w:asciiTheme="minorHAnsi" w:hAnsiTheme="minorHAnsi" w:cstheme="minorHAnsi"/>
          <w:color w:val="auto"/>
        </w:rPr>
        <w:t xml:space="preserve"> AAV-mediated manipulations </w:t>
      </w:r>
      <w:r w:rsidR="00EE5191" w:rsidRPr="00C86C04">
        <w:rPr>
          <w:rFonts w:asciiTheme="minorHAnsi" w:hAnsiTheme="minorHAnsi" w:cstheme="minorHAnsi"/>
          <w:color w:val="auto"/>
        </w:rPr>
        <w:t xml:space="preserve">to understand sleep regulation and </w:t>
      </w:r>
      <w:r w:rsidR="00AE3FE6" w:rsidRPr="00C86C04">
        <w:rPr>
          <w:rFonts w:asciiTheme="minorHAnsi" w:hAnsiTheme="minorHAnsi" w:cstheme="minorHAnsi"/>
          <w:color w:val="auto"/>
        </w:rPr>
        <w:t xml:space="preserve">the </w:t>
      </w:r>
      <w:r w:rsidR="00EE5191" w:rsidRPr="00C86C04">
        <w:rPr>
          <w:rFonts w:asciiTheme="minorHAnsi" w:hAnsiTheme="minorHAnsi" w:cstheme="minorHAnsi"/>
          <w:color w:val="auto"/>
        </w:rPr>
        <w:t xml:space="preserve">consequences </w:t>
      </w:r>
      <w:r w:rsidR="00D1406D" w:rsidRPr="00C86C04">
        <w:rPr>
          <w:rFonts w:asciiTheme="minorHAnsi" w:hAnsiTheme="minorHAnsi" w:cstheme="minorHAnsi"/>
          <w:color w:val="auto"/>
        </w:rPr>
        <w:t>of sleep deprivation</w:t>
      </w:r>
      <w:r w:rsidR="00B11488" w:rsidRPr="00C86C04">
        <w:rPr>
          <w:rFonts w:asciiTheme="minorHAnsi" w:hAnsiTheme="minorHAnsi" w:cstheme="minorHAnsi"/>
          <w:color w:val="auto"/>
        </w:rPr>
        <w:t xml:space="preserve"> in rodents</w:t>
      </w:r>
      <w:r w:rsidR="00D1406D" w:rsidRPr="00C86C04">
        <w:rPr>
          <w:rFonts w:asciiTheme="minorHAnsi" w:hAnsiTheme="minorHAnsi" w:cstheme="minorHAnsi"/>
          <w:color w:val="auto"/>
        </w:rPr>
        <w:t>.</w:t>
      </w:r>
    </w:p>
    <w:p w14:paraId="552BCFCD" w14:textId="77777777" w:rsidR="00840DAB" w:rsidRPr="00C86C04" w:rsidRDefault="00840DAB" w:rsidP="00C86C04">
      <w:pPr>
        <w:rPr>
          <w:rFonts w:asciiTheme="minorHAnsi" w:hAnsiTheme="minorHAnsi" w:cstheme="minorHAnsi"/>
          <w:color w:val="auto"/>
        </w:rPr>
      </w:pPr>
    </w:p>
    <w:p w14:paraId="501F598D" w14:textId="7BF64FDB" w:rsidR="006A3BBC" w:rsidRPr="00C86C04" w:rsidRDefault="0095429E" w:rsidP="00C86C04">
      <w:pPr>
        <w:rPr>
          <w:rFonts w:asciiTheme="minorHAnsi" w:hAnsiTheme="minorHAnsi" w:cstheme="minorHAnsi"/>
          <w:color w:val="auto"/>
        </w:rPr>
      </w:pPr>
      <w:r w:rsidRPr="00C86C04">
        <w:rPr>
          <w:rFonts w:asciiTheme="minorHAnsi" w:hAnsiTheme="minorHAnsi" w:cstheme="minorHAnsi"/>
          <w:color w:val="auto"/>
        </w:rPr>
        <w:t>Here,</w:t>
      </w:r>
      <w:r w:rsidR="00937884" w:rsidRPr="00C86C04">
        <w:rPr>
          <w:rFonts w:asciiTheme="minorHAnsi" w:hAnsiTheme="minorHAnsi" w:cstheme="minorHAnsi"/>
          <w:color w:val="auto"/>
        </w:rPr>
        <w:t xml:space="preserve"> </w:t>
      </w:r>
      <w:r w:rsidRPr="00C86C04">
        <w:rPr>
          <w:rFonts w:asciiTheme="minorHAnsi" w:hAnsiTheme="minorHAnsi" w:cstheme="minorHAnsi"/>
          <w:color w:val="auto"/>
        </w:rPr>
        <w:t xml:space="preserve">a </w:t>
      </w:r>
      <w:r w:rsidR="00BE474A" w:rsidRPr="00C86C04">
        <w:rPr>
          <w:rFonts w:asciiTheme="minorHAnsi" w:hAnsiTheme="minorHAnsi" w:cstheme="minorHAnsi"/>
          <w:color w:val="auto"/>
        </w:rPr>
        <w:t>protocol</w:t>
      </w:r>
      <w:r w:rsidR="00937884" w:rsidRPr="00C86C04">
        <w:rPr>
          <w:rFonts w:asciiTheme="minorHAnsi" w:hAnsiTheme="minorHAnsi" w:cstheme="minorHAnsi"/>
          <w:color w:val="auto"/>
        </w:rPr>
        <w:t xml:space="preserve"> has been described that</w:t>
      </w:r>
      <w:r w:rsidR="00E16190" w:rsidRPr="00C86C04">
        <w:rPr>
          <w:rFonts w:asciiTheme="minorHAnsi" w:hAnsiTheme="minorHAnsi" w:cstheme="minorHAnsi"/>
          <w:color w:val="auto"/>
        </w:rPr>
        <w:t xml:space="preserve"> </w:t>
      </w:r>
      <w:r w:rsidRPr="00C86C04">
        <w:rPr>
          <w:rFonts w:asciiTheme="minorHAnsi" w:hAnsiTheme="minorHAnsi" w:cstheme="minorHAnsi"/>
          <w:color w:val="auto"/>
        </w:rPr>
        <w:t>combin</w:t>
      </w:r>
      <w:r w:rsidR="00937884" w:rsidRPr="00C86C04">
        <w:rPr>
          <w:rFonts w:asciiTheme="minorHAnsi" w:hAnsiTheme="minorHAnsi" w:cstheme="minorHAnsi"/>
          <w:color w:val="auto"/>
        </w:rPr>
        <w:t>es</w:t>
      </w:r>
      <w:r w:rsidRPr="00C86C04">
        <w:rPr>
          <w:rFonts w:asciiTheme="minorHAnsi" w:hAnsiTheme="minorHAnsi" w:cstheme="minorHAnsi"/>
          <w:color w:val="auto"/>
        </w:rPr>
        <w:t xml:space="preserve"> </w:t>
      </w:r>
      <w:r w:rsidR="00826898" w:rsidRPr="00C86C04">
        <w:rPr>
          <w:rFonts w:asciiTheme="minorHAnsi" w:hAnsiTheme="minorHAnsi" w:cstheme="minorHAnsi"/>
          <w:color w:val="auto"/>
        </w:rPr>
        <w:t>ECoG</w:t>
      </w:r>
      <w:r w:rsidR="009E1B46" w:rsidRPr="00C86C04">
        <w:rPr>
          <w:rFonts w:asciiTheme="minorHAnsi" w:hAnsiTheme="minorHAnsi" w:cstheme="minorHAnsi"/>
          <w:color w:val="auto"/>
        </w:rPr>
        <w:t xml:space="preserve"> and EMG</w:t>
      </w:r>
      <w:r w:rsidR="00E16317" w:rsidRPr="00C86C04">
        <w:rPr>
          <w:rFonts w:asciiTheme="minorHAnsi" w:hAnsiTheme="minorHAnsi" w:cstheme="minorHAnsi"/>
          <w:color w:val="auto"/>
        </w:rPr>
        <w:t xml:space="preserve"> electrode</w:t>
      </w:r>
      <w:r w:rsidR="009E1B46" w:rsidRPr="00C86C04">
        <w:rPr>
          <w:rFonts w:asciiTheme="minorHAnsi" w:hAnsiTheme="minorHAnsi" w:cstheme="minorHAnsi"/>
          <w:color w:val="auto"/>
        </w:rPr>
        <w:t xml:space="preserve"> implantation and recording</w:t>
      </w:r>
      <w:r w:rsidR="00930275" w:rsidRPr="00C86C04">
        <w:rPr>
          <w:rFonts w:asciiTheme="minorHAnsi" w:hAnsiTheme="minorHAnsi" w:cstheme="minorHAnsi"/>
          <w:color w:val="auto"/>
        </w:rPr>
        <w:t xml:space="preserve"> </w:t>
      </w:r>
      <w:r w:rsidR="00070555" w:rsidRPr="00C86C04">
        <w:rPr>
          <w:rFonts w:asciiTheme="minorHAnsi" w:hAnsiTheme="minorHAnsi" w:cstheme="minorHAnsi"/>
          <w:color w:val="auto"/>
        </w:rPr>
        <w:t>with</w:t>
      </w:r>
      <w:r w:rsidR="009E1B46" w:rsidRPr="00C86C04">
        <w:rPr>
          <w:rFonts w:asciiTheme="minorHAnsi" w:hAnsiTheme="minorHAnsi" w:cstheme="minorHAnsi"/>
          <w:color w:val="auto"/>
        </w:rPr>
        <w:t xml:space="preserve"> </w:t>
      </w:r>
      <w:r w:rsidRPr="00C86C04">
        <w:rPr>
          <w:rFonts w:asciiTheme="minorHAnsi" w:hAnsiTheme="minorHAnsi" w:cstheme="minorHAnsi"/>
          <w:color w:val="auto"/>
        </w:rPr>
        <w:t>the manipulation of cofilin function</w:t>
      </w:r>
      <w:r w:rsidR="00020315" w:rsidRPr="00C86C04">
        <w:rPr>
          <w:rFonts w:asciiTheme="minorHAnsi" w:hAnsiTheme="minorHAnsi" w:cstheme="minorHAnsi"/>
          <w:color w:val="auto"/>
        </w:rPr>
        <w:t xml:space="preserve"> in a cerebral cortex area</w:t>
      </w:r>
      <w:r w:rsidR="00482B5C" w:rsidRPr="00C86C04">
        <w:rPr>
          <w:rFonts w:asciiTheme="minorHAnsi" w:hAnsiTheme="minorHAnsi" w:cstheme="minorHAnsi"/>
          <w:color w:val="auto"/>
        </w:rPr>
        <w:t xml:space="preserve"> of </w:t>
      </w:r>
      <w:r w:rsidR="00A52BCC" w:rsidRPr="00C86C04">
        <w:rPr>
          <w:rFonts w:asciiTheme="minorHAnsi" w:hAnsiTheme="minorHAnsi" w:cstheme="minorHAnsi"/>
          <w:color w:val="auto"/>
        </w:rPr>
        <w:t>wild-type</w:t>
      </w:r>
      <w:r w:rsidR="004A72E3" w:rsidRPr="00C86C04">
        <w:rPr>
          <w:rFonts w:asciiTheme="minorHAnsi" w:hAnsiTheme="minorHAnsi" w:cstheme="minorHAnsi"/>
          <w:color w:val="auto"/>
        </w:rPr>
        <w:t xml:space="preserve"> (WT)</w:t>
      </w:r>
      <w:r w:rsidR="00A52BCC" w:rsidRPr="00C86C04">
        <w:rPr>
          <w:rFonts w:asciiTheme="minorHAnsi" w:hAnsiTheme="minorHAnsi" w:cstheme="minorHAnsi"/>
          <w:color w:val="auto"/>
        </w:rPr>
        <w:t xml:space="preserve"> </w:t>
      </w:r>
      <w:r w:rsidR="00482B5C" w:rsidRPr="00C86C04">
        <w:rPr>
          <w:rFonts w:asciiTheme="minorHAnsi" w:hAnsiTheme="minorHAnsi" w:cstheme="minorHAnsi"/>
          <w:color w:val="auto"/>
        </w:rPr>
        <w:t>mice</w:t>
      </w:r>
      <w:r w:rsidR="00DB67F8" w:rsidRPr="00C86C04">
        <w:rPr>
          <w:rFonts w:asciiTheme="minorHAnsi" w:hAnsiTheme="minorHAnsi" w:cstheme="minorHAnsi"/>
          <w:color w:val="auto"/>
        </w:rPr>
        <w:t xml:space="preserve"> using an AAV</w:t>
      </w:r>
      <w:r w:rsidR="00020315" w:rsidRPr="00C86C04">
        <w:rPr>
          <w:rFonts w:asciiTheme="minorHAnsi" w:hAnsiTheme="minorHAnsi" w:cstheme="minorHAnsi"/>
          <w:color w:val="auto"/>
        </w:rPr>
        <w:t>.</w:t>
      </w:r>
      <w:r w:rsidR="00E04896" w:rsidRPr="00C86C04">
        <w:rPr>
          <w:rFonts w:asciiTheme="minorHAnsi" w:hAnsiTheme="minorHAnsi" w:cstheme="minorHAnsi"/>
          <w:color w:val="auto"/>
        </w:rPr>
        <w:t xml:space="preserve"> </w:t>
      </w:r>
      <w:r w:rsidR="00DB67F8" w:rsidRPr="00C86C04">
        <w:rPr>
          <w:rFonts w:asciiTheme="minorHAnsi" w:hAnsiTheme="minorHAnsi" w:cstheme="minorHAnsi"/>
          <w:color w:val="auto"/>
        </w:rPr>
        <w:t xml:space="preserve">More precisely, an AAV (serotype </w:t>
      </w:r>
      <w:r w:rsidR="00F409E4" w:rsidRPr="00C86C04">
        <w:rPr>
          <w:rFonts w:asciiTheme="minorHAnsi" w:hAnsiTheme="minorHAnsi" w:cstheme="minorHAnsi"/>
          <w:color w:val="auto"/>
        </w:rPr>
        <w:t>9)</w:t>
      </w:r>
      <w:r w:rsidR="00DB67F8" w:rsidRPr="00C86C04">
        <w:rPr>
          <w:rFonts w:asciiTheme="minorHAnsi" w:hAnsiTheme="minorHAnsi" w:cstheme="minorHAnsi"/>
          <w:color w:val="auto"/>
        </w:rPr>
        <w:t xml:space="preserve"> expressing the coding sequence of </w:t>
      </w:r>
      <w:r w:rsidR="00DE157E" w:rsidRPr="00C86C04">
        <w:rPr>
          <w:rFonts w:asciiTheme="minorHAnsi" w:hAnsiTheme="minorHAnsi" w:cstheme="minorHAnsi"/>
          <w:color w:val="auto"/>
        </w:rPr>
        <w:t xml:space="preserve">a </w:t>
      </w:r>
      <w:r w:rsidR="00463CEB" w:rsidRPr="00C86C04">
        <w:rPr>
          <w:rFonts w:asciiTheme="minorHAnsi" w:hAnsiTheme="minorHAnsi" w:cstheme="minorHAnsi"/>
          <w:color w:val="auto"/>
          <w:lang w:eastAsia="fr-FR"/>
        </w:rPr>
        <w:t xml:space="preserve">phosphomimetic form of the mouse </w:t>
      </w:r>
      <w:r w:rsidR="00DB67F8" w:rsidRPr="00C86C04">
        <w:rPr>
          <w:rFonts w:asciiTheme="minorHAnsi" w:hAnsiTheme="minorHAnsi" w:cstheme="minorHAnsi"/>
          <w:color w:val="auto"/>
          <w:lang w:eastAsia="fr-FR"/>
        </w:rPr>
        <w:t>c</w:t>
      </w:r>
      <w:r w:rsidR="00463CEB" w:rsidRPr="00C86C04">
        <w:rPr>
          <w:rFonts w:asciiTheme="minorHAnsi" w:hAnsiTheme="minorHAnsi" w:cstheme="minorHAnsi"/>
          <w:color w:val="auto"/>
          <w:lang w:eastAsia="fr-FR"/>
        </w:rPr>
        <w:t>ofilin</w:t>
      </w:r>
      <w:r w:rsidR="00DE157E" w:rsidRPr="00C86C04">
        <w:rPr>
          <w:rFonts w:asciiTheme="minorHAnsi" w:hAnsiTheme="minorHAnsi" w:cstheme="minorHAnsi"/>
          <w:color w:val="auto"/>
          <w:lang w:eastAsia="fr-FR"/>
        </w:rPr>
        <w:t xml:space="preserve"> (</w:t>
      </w:r>
      <w:r w:rsidR="00DB67F8" w:rsidRPr="00C86C04">
        <w:rPr>
          <w:rFonts w:asciiTheme="minorHAnsi" w:hAnsiTheme="minorHAnsi" w:cstheme="minorHAnsi"/>
          <w:color w:val="auto"/>
          <w:lang w:eastAsia="fr-FR"/>
        </w:rPr>
        <w:t>c</w:t>
      </w:r>
      <w:r w:rsidR="00DE157E" w:rsidRPr="00C86C04">
        <w:rPr>
          <w:rFonts w:asciiTheme="minorHAnsi" w:hAnsiTheme="minorHAnsi" w:cstheme="minorHAnsi"/>
          <w:color w:val="auto"/>
          <w:lang w:eastAsia="fr-FR"/>
        </w:rPr>
        <w:t>ofilin</w:t>
      </w:r>
      <w:r w:rsidR="00DE157E" w:rsidRPr="00C86C04">
        <w:rPr>
          <w:rFonts w:asciiTheme="minorHAnsi" w:hAnsiTheme="minorHAnsi" w:cstheme="minorHAnsi"/>
          <w:color w:val="auto"/>
          <w:vertAlign w:val="superscript"/>
          <w:lang w:eastAsia="fr-FR"/>
        </w:rPr>
        <w:t>S3D</w:t>
      </w:r>
      <w:r w:rsidR="00DE157E" w:rsidRPr="00C86C04">
        <w:rPr>
          <w:rFonts w:asciiTheme="minorHAnsi" w:hAnsiTheme="minorHAnsi" w:cstheme="minorHAnsi"/>
          <w:color w:val="auto"/>
          <w:lang w:eastAsia="fr-FR"/>
        </w:rPr>
        <w:t>)</w:t>
      </w:r>
      <w:r w:rsidR="00BE474A" w:rsidRPr="00C86C04">
        <w:rPr>
          <w:rFonts w:asciiTheme="minorHAnsi" w:hAnsiTheme="minorHAnsi" w:cstheme="minorHAnsi"/>
          <w:color w:val="auto"/>
          <w:lang w:eastAsia="fr-FR"/>
        </w:rPr>
        <w:t>,</w:t>
      </w:r>
      <w:r w:rsidR="00DE157E" w:rsidRPr="00C86C04">
        <w:rPr>
          <w:rFonts w:asciiTheme="minorHAnsi" w:hAnsiTheme="minorHAnsi" w:cstheme="minorHAnsi"/>
          <w:color w:val="auto"/>
          <w:lang w:eastAsia="fr-FR"/>
        </w:rPr>
        <w:t xml:space="preserve"> </w:t>
      </w:r>
      <w:r w:rsidR="00463CEB" w:rsidRPr="00C86C04">
        <w:rPr>
          <w:rFonts w:asciiTheme="minorHAnsi" w:hAnsiTheme="minorHAnsi" w:cstheme="minorHAnsi"/>
          <w:color w:val="auto"/>
          <w:lang w:eastAsia="fr-FR"/>
        </w:rPr>
        <w:t>rendering it inactive</w:t>
      </w:r>
      <w:r w:rsidR="00291677" w:rsidRPr="00C86C04">
        <w:rPr>
          <w:rFonts w:asciiTheme="minorHAnsi" w:hAnsiTheme="minorHAnsi" w:cstheme="minorHAnsi"/>
          <w:color w:val="auto"/>
          <w:vertAlign w:val="superscript"/>
          <w:lang w:eastAsia="fr-FR"/>
        </w:rPr>
        <w:t>3</w:t>
      </w:r>
      <w:r w:rsidR="004E67DB" w:rsidRPr="00C86C04">
        <w:rPr>
          <w:rFonts w:asciiTheme="minorHAnsi" w:hAnsiTheme="minorHAnsi" w:cstheme="minorHAnsi"/>
          <w:color w:val="auto"/>
          <w:vertAlign w:val="superscript"/>
          <w:lang w:eastAsia="fr-FR"/>
        </w:rPr>
        <w:t>2</w:t>
      </w:r>
      <w:r w:rsidR="00291677" w:rsidRPr="00C86C04">
        <w:rPr>
          <w:rFonts w:asciiTheme="minorHAnsi" w:hAnsiTheme="minorHAnsi" w:cstheme="minorHAnsi"/>
          <w:color w:val="auto"/>
          <w:vertAlign w:val="superscript"/>
          <w:lang w:eastAsia="fr-FR"/>
        </w:rPr>
        <w:t>,3</w:t>
      </w:r>
      <w:r w:rsidR="004E67DB" w:rsidRPr="00C86C04">
        <w:rPr>
          <w:rFonts w:asciiTheme="minorHAnsi" w:hAnsiTheme="minorHAnsi" w:cstheme="minorHAnsi"/>
          <w:color w:val="auto"/>
          <w:vertAlign w:val="superscript"/>
          <w:lang w:eastAsia="fr-FR"/>
        </w:rPr>
        <w:t>3</w:t>
      </w:r>
      <w:r w:rsidR="00463CEB" w:rsidRPr="00C86C04">
        <w:rPr>
          <w:rFonts w:asciiTheme="minorHAnsi" w:hAnsiTheme="minorHAnsi" w:cstheme="minorHAnsi"/>
          <w:color w:val="auto"/>
          <w:lang w:eastAsia="fr-FR"/>
        </w:rPr>
        <w:t xml:space="preserve">, </w:t>
      </w:r>
      <w:r w:rsidR="00E6544F" w:rsidRPr="00C86C04">
        <w:rPr>
          <w:rFonts w:asciiTheme="minorHAnsi" w:hAnsiTheme="minorHAnsi" w:cstheme="minorHAnsi"/>
          <w:color w:val="auto"/>
          <w:lang w:eastAsia="fr-FR"/>
        </w:rPr>
        <w:t>is</w:t>
      </w:r>
      <w:r w:rsidR="00463CEB" w:rsidRPr="00C86C04">
        <w:rPr>
          <w:rFonts w:asciiTheme="minorHAnsi" w:hAnsiTheme="minorHAnsi" w:cstheme="minorHAnsi"/>
          <w:color w:val="auto"/>
          <w:lang w:eastAsia="fr-FR"/>
        </w:rPr>
        <w:t xml:space="preserve"> </w:t>
      </w:r>
      <w:r w:rsidR="000C2D69" w:rsidRPr="00C86C04">
        <w:rPr>
          <w:rFonts w:asciiTheme="minorHAnsi" w:hAnsiTheme="minorHAnsi" w:cstheme="minorHAnsi"/>
          <w:color w:val="auto"/>
          <w:lang w:eastAsia="fr-FR"/>
        </w:rPr>
        <w:t xml:space="preserve">injected </w:t>
      </w:r>
      <w:r w:rsidR="00463CEB" w:rsidRPr="00C86C04">
        <w:rPr>
          <w:rFonts w:asciiTheme="minorHAnsi" w:hAnsiTheme="minorHAnsi" w:cstheme="minorHAnsi"/>
          <w:color w:val="auto"/>
          <w:lang w:eastAsia="fr-FR"/>
        </w:rPr>
        <w:t xml:space="preserve">in </w:t>
      </w:r>
      <w:r w:rsidR="00497CC7" w:rsidRPr="00C86C04">
        <w:rPr>
          <w:rFonts w:asciiTheme="minorHAnsi" w:hAnsiTheme="minorHAnsi" w:cstheme="minorHAnsi"/>
          <w:color w:val="auto"/>
          <w:lang w:eastAsia="fr-FR"/>
        </w:rPr>
        <w:t>the</w:t>
      </w:r>
      <w:r w:rsidR="00F1723F" w:rsidRPr="00C86C04">
        <w:rPr>
          <w:rFonts w:asciiTheme="minorHAnsi" w:hAnsiTheme="minorHAnsi" w:cstheme="minorHAnsi"/>
          <w:color w:val="auto"/>
          <w:lang w:eastAsia="fr-FR"/>
        </w:rPr>
        <w:t xml:space="preserve"> </w:t>
      </w:r>
      <w:r w:rsidR="00DB67F8" w:rsidRPr="00C86C04">
        <w:rPr>
          <w:rFonts w:asciiTheme="minorHAnsi" w:hAnsiTheme="minorHAnsi" w:cstheme="minorHAnsi"/>
          <w:color w:val="auto"/>
          <w:lang w:eastAsia="fr-FR"/>
        </w:rPr>
        <w:t xml:space="preserve">motor </w:t>
      </w:r>
      <w:r w:rsidR="00F1723F" w:rsidRPr="00C86C04">
        <w:rPr>
          <w:rFonts w:asciiTheme="minorHAnsi" w:hAnsiTheme="minorHAnsi" w:cstheme="minorHAnsi"/>
          <w:color w:val="auto"/>
          <w:lang w:eastAsia="fr-FR"/>
        </w:rPr>
        <w:t>cortex</w:t>
      </w:r>
      <w:r w:rsidR="00FE1B76" w:rsidRPr="00C86C04">
        <w:rPr>
          <w:rFonts w:asciiTheme="minorHAnsi" w:hAnsiTheme="minorHAnsi" w:cstheme="minorHAnsi"/>
          <w:color w:val="auto"/>
          <w:lang w:eastAsia="fr-FR"/>
        </w:rPr>
        <w:t xml:space="preserve"> (M1</w:t>
      </w:r>
      <w:r w:rsidR="00457EFA" w:rsidRPr="00C86C04">
        <w:rPr>
          <w:rFonts w:asciiTheme="minorHAnsi" w:hAnsiTheme="minorHAnsi" w:cstheme="minorHAnsi"/>
          <w:color w:val="auto"/>
          <w:lang w:eastAsia="fr-FR"/>
        </w:rPr>
        <w:t xml:space="preserve"> and </w:t>
      </w:r>
      <w:r w:rsidR="00FE1B76" w:rsidRPr="00C86C04">
        <w:rPr>
          <w:rFonts w:asciiTheme="minorHAnsi" w:hAnsiTheme="minorHAnsi" w:cstheme="minorHAnsi"/>
          <w:color w:val="auto"/>
          <w:lang w:eastAsia="fr-FR"/>
        </w:rPr>
        <w:t>M2)</w:t>
      </w:r>
      <w:r w:rsidR="000763E0" w:rsidRPr="00C86C04">
        <w:rPr>
          <w:rFonts w:asciiTheme="minorHAnsi" w:hAnsiTheme="minorHAnsi" w:cstheme="minorHAnsi"/>
          <w:color w:val="auto"/>
          <w:lang w:eastAsia="fr-FR"/>
        </w:rPr>
        <w:t>.</w:t>
      </w:r>
      <w:r w:rsidR="00CE4BDA" w:rsidRPr="00C86C04">
        <w:rPr>
          <w:rFonts w:asciiTheme="minorHAnsi" w:hAnsiTheme="minorHAnsi" w:cstheme="minorHAnsi"/>
          <w:color w:val="auto"/>
          <w:lang w:eastAsia="fr-FR"/>
        </w:rPr>
        <w:t xml:space="preserve"> </w:t>
      </w:r>
      <w:r w:rsidR="00DB67F8" w:rsidRPr="00C86C04">
        <w:rPr>
          <w:rFonts w:asciiTheme="minorHAnsi" w:hAnsiTheme="minorHAnsi" w:cstheme="minorHAnsi"/>
          <w:color w:val="auto"/>
          <w:lang w:eastAsia="fr-FR"/>
        </w:rPr>
        <w:t xml:space="preserve">An </w:t>
      </w:r>
      <w:r w:rsidR="00CE4BDA" w:rsidRPr="00C86C04">
        <w:rPr>
          <w:rFonts w:asciiTheme="minorHAnsi" w:hAnsiTheme="minorHAnsi" w:cstheme="minorHAnsi"/>
          <w:color w:val="auto"/>
          <w:lang w:eastAsia="fr-FR"/>
        </w:rPr>
        <w:t xml:space="preserve">ECoG electrode </w:t>
      </w:r>
      <w:r w:rsidR="00E6544F" w:rsidRPr="00C86C04">
        <w:rPr>
          <w:rFonts w:asciiTheme="minorHAnsi" w:hAnsiTheme="minorHAnsi" w:cstheme="minorHAnsi"/>
          <w:color w:val="auto"/>
          <w:lang w:eastAsia="fr-FR"/>
        </w:rPr>
        <w:t>is</w:t>
      </w:r>
      <w:r w:rsidR="00CE4BDA" w:rsidRPr="00C86C04">
        <w:rPr>
          <w:rFonts w:asciiTheme="minorHAnsi" w:hAnsiTheme="minorHAnsi" w:cstheme="minorHAnsi"/>
          <w:color w:val="auto"/>
          <w:lang w:eastAsia="fr-FR"/>
        </w:rPr>
        <w:t xml:space="preserve"> implanted</w:t>
      </w:r>
      <w:r w:rsidR="00DB67F8" w:rsidRPr="00C86C04">
        <w:rPr>
          <w:rFonts w:asciiTheme="minorHAnsi" w:hAnsiTheme="minorHAnsi" w:cstheme="minorHAnsi"/>
          <w:color w:val="auto"/>
          <w:lang w:eastAsia="fr-FR"/>
        </w:rPr>
        <w:t xml:space="preserve"> directly at the injection site to ensure recording of the synchronized cortical activity of </w:t>
      </w:r>
      <w:r w:rsidR="006D20AB" w:rsidRPr="00C86C04">
        <w:rPr>
          <w:rFonts w:asciiTheme="minorHAnsi" w:hAnsiTheme="minorHAnsi" w:cstheme="minorHAnsi"/>
          <w:color w:val="auto"/>
          <w:lang w:eastAsia="fr-FR"/>
        </w:rPr>
        <w:t xml:space="preserve">the </w:t>
      </w:r>
      <w:r w:rsidR="00DB67F8" w:rsidRPr="00C86C04">
        <w:rPr>
          <w:rFonts w:asciiTheme="minorHAnsi" w:hAnsiTheme="minorHAnsi" w:cstheme="minorHAnsi"/>
          <w:color w:val="auto"/>
          <w:lang w:eastAsia="fr-FR"/>
        </w:rPr>
        <w:t>infected cells</w:t>
      </w:r>
      <w:r w:rsidR="00F1723F" w:rsidRPr="00C86C04">
        <w:rPr>
          <w:rFonts w:asciiTheme="minorHAnsi" w:hAnsiTheme="minorHAnsi" w:cstheme="minorHAnsi"/>
          <w:color w:val="auto"/>
          <w:lang w:eastAsia="fr-FR"/>
        </w:rPr>
        <w:t>.</w:t>
      </w:r>
      <w:r w:rsidR="004177F1" w:rsidRPr="00C86C04">
        <w:rPr>
          <w:rFonts w:asciiTheme="minorHAnsi" w:hAnsiTheme="minorHAnsi" w:cstheme="minorHAnsi"/>
          <w:color w:val="auto"/>
          <w:lang w:eastAsia="fr-FR"/>
        </w:rPr>
        <w:t xml:space="preserve"> </w:t>
      </w:r>
      <w:r w:rsidR="00E6544F" w:rsidRPr="00C86C04">
        <w:rPr>
          <w:rFonts w:asciiTheme="minorHAnsi" w:hAnsiTheme="minorHAnsi" w:cstheme="minorHAnsi"/>
          <w:color w:val="auto"/>
          <w:lang w:eastAsia="fr-FR"/>
        </w:rPr>
        <w:t xml:space="preserve">The </w:t>
      </w:r>
      <w:r w:rsidR="00E16190" w:rsidRPr="00C86C04">
        <w:rPr>
          <w:rFonts w:asciiTheme="minorHAnsi" w:hAnsiTheme="minorHAnsi" w:cstheme="minorHAnsi"/>
          <w:color w:val="auto"/>
          <w:lang w:eastAsia="fr-FR"/>
        </w:rPr>
        <w:t xml:space="preserve">ECoG/EMG recording </w:t>
      </w:r>
      <w:r w:rsidR="00E6544F" w:rsidRPr="00C86C04">
        <w:rPr>
          <w:rFonts w:asciiTheme="minorHAnsi" w:hAnsiTheme="minorHAnsi" w:cstheme="minorHAnsi"/>
          <w:color w:val="auto"/>
          <w:lang w:eastAsia="fr-FR"/>
        </w:rPr>
        <w:t>is</w:t>
      </w:r>
      <w:r w:rsidR="00E16190" w:rsidRPr="00C86C04">
        <w:rPr>
          <w:rFonts w:asciiTheme="minorHAnsi" w:hAnsiTheme="minorHAnsi" w:cstheme="minorHAnsi"/>
          <w:color w:val="auto"/>
          <w:lang w:eastAsia="fr-FR"/>
        </w:rPr>
        <w:t xml:space="preserve"> </w:t>
      </w:r>
      <w:r w:rsidR="006D20AB" w:rsidRPr="00C86C04">
        <w:rPr>
          <w:rFonts w:asciiTheme="minorHAnsi" w:hAnsiTheme="minorHAnsi" w:cstheme="minorHAnsi"/>
          <w:color w:val="auto"/>
          <w:lang w:eastAsia="fr-FR"/>
        </w:rPr>
        <w:t xml:space="preserve">conducted </w:t>
      </w:r>
      <w:r w:rsidR="00E16190" w:rsidRPr="00C86C04">
        <w:rPr>
          <w:rFonts w:asciiTheme="minorHAnsi" w:hAnsiTheme="minorHAnsi" w:cstheme="minorHAnsi"/>
          <w:color w:val="auto"/>
          <w:lang w:eastAsia="fr-FR"/>
        </w:rPr>
        <w:t xml:space="preserve">for </w:t>
      </w:r>
      <w:r w:rsidR="00E6544F" w:rsidRPr="00C86C04">
        <w:rPr>
          <w:rFonts w:asciiTheme="minorHAnsi" w:hAnsiTheme="minorHAnsi" w:cstheme="minorHAnsi"/>
          <w:color w:val="auto"/>
          <w:lang w:eastAsia="fr-FR"/>
        </w:rPr>
        <w:t xml:space="preserve">24 h </w:t>
      </w:r>
      <w:r w:rsidR="00834045" w:rsidRPr="00C86C04">
        <w:rPr>
          <w:rFonts w:asciiTheme="minorHAnsi" w:hAnsiTheme="minorHAnsi" w:cstheme="minorHAnsi"/>
          <w:color w:val="auto"/>
          <w:lang w:eastAsia="fr-FR"/>
        </w:rPr>
        <w:t>under</w:t>
      </w:r>
      <w:r w:rsidR="00E16190" w:rsidRPr="00C86C04">
        <w:rPr>
          <w:rFonts w:asciiTheme="minorHAnsi" w:hAnsiTheme="minorHAnsi" w:cstheme="minorHAnsi"/>
          <w:color w:val="auto"/>
          <w:lang w:eastAsia="fr-FR"/>
        </w:rPr>
        <w:t xml:space="preserve"> undisturbed conditions three weeks after surgery to allow for recovery, adaptation</w:t>
      </w:r>
      <w:r w:rsidR="006D20AB" w:rsidRPr="00C86C04">
        <w:rPr>
          <w:rFonts w:asciiTheme="minorHAnsi" w:hAnsiTheme="minorHAnsi" w:cstheme="minorHAnsi"/>
          <w:color w:val="auto"/>
          <w:lang w:eastAsia="fr-FR"/>
        </w:rPr>
        <w:t>,</w:t>
      </w:r>
      <w:r w:rsidR="00E16190" w:rsidRPr="00C86C04">
        <w:rPr>
          <w:rFonts w:asciiTheme="minorHAnsi" w:hAnsiTheme="minorHAnsi" w:cstheme="minorHAnsi"/>
          <w:color w:val="auto"/>
          <w:lang w:eastAsia="fr-FR"/>
        </w:rPr>
        <w:t xml:space="preserve"> and high cofilin</w:t>
      </w:r>
      <w:r w:rsidR="00E16190" w:rsidRPr="00C86C04">
        <w:rPr>
          <w:rFonts w:asciiTheme="minorHAnsi" w:hAnsiTheme="minorHAnsi" w:cstheme="minorHAnsi"/>
          <w:color w:val="auto"/>
          <w:vertAlign w:val="superscript"/>
          <w:lang w:eastAsia="fr-FR"/>
        </w:rPr>
        <w:t>S3D</w:t>
      </w:r>
      <w:r w:rsidR="00E16190" w:rsidRPr="00C86C04">
        <w:rPr>
          <w:rFonts w:asciiTheme="minorHAnsi" w:hAnsiTheme="minorHAnsi" w:cstheme="minorHAnsi"/>
          <w:color w:val="auto"/>
          <w:lang w:eastAsia="fr-FR"/>
        </w:rPr>
        <w:t xml:space="preserve"> expression.</w:t>
      </w:r>
      <w:r w:rsidR="009674E6" w:rsidRPr="00C86C04">
        <w:rPr>
          <w:rFonts w:asciiTheme="minorHAnsi" w:hAnsiTheme="minorHAnsi" w:cstheme="minorHAnsi"/>
          <w:color w:val="auto"/>
          <w:lang w:eastAsia="fr-FR"/>
        </w:rPr>
        <w:t xml:space="preserve"> </w:t>
      </w:r>
      <w:r w:rsidR="00E6544F" w:rsidRPr="00C86C04">
        <w:rPr>
          <w:rFonts w:asciiTheme="minorHAnsi" w:hAnsiTheme="minorHAnsi" w:cstheme="minorHAnsi"/>
          <w:color w:val="auto"/>
          <w:lang w:eastAsia="fr-FR"/>
        </w:rPr>
        <w:t>The r</w:t>
      </w:r>
      <w:r w:rsidR="00247E70" w:rsidRPr="00C86C04">
        <w:rPr>
          <w:rFonts w:asciiTheme="minorHAnsi" w:hAnsiTheme="minorHAnsi" w:cstheme="minorHAnsi"/>
          <w:color w:val="auto"/>
        </w:rPr>
        <w:t xml:space="preserve">ecording </w:t>
      </w:r>
      <w:r w:rsidR="00E6544F" w:rsidRPr="00C86C04">
        <w:rPr>
          <w:rFonts w:asciiTheme="minorHAnsi" w:hAnsiTheme="minorHAnsi" w:cstheme="minorHAnsi"/>
          <w:color w:val="auto"/>
        </w:rPr>
        <w:t xml:space="preserve">is </w:t>
      </w:r>
      <w:r w:rsidR="00E16190" w:rsidRPr="00C86C04">
        <w:rPr>
          <w:rFonts w:asciiTheme="minorHAnsi" w:hAnsiTheme="minorHAnsi" w:cstheme="minorHAnsi"/>
          <w:color w:val="auto"/>
        </w:rPr>
        <w:t xml:space="preserve">then used for the identification of </w:t>
      </w:r>
      <w:r w:rsidR="00247E70" w:rsidRPr="00C86C04">
        <w:rPr>
          <w:rFonts w:asciiTheme="minorHAnsi" w:hAnsiTheme="minorHAnsi" w:cstheme="minorHAnsi"/>
          <w:color w:val="auto"/>
        </w:rPr>
        <w:t>vigilance states</w:t>
      </w:r>
      <w:r w:rsidR="00AB1CD3" w:rsidRPr="00C86C04">
        <w:rPr>
          <w:rFonts w:asciiTheme="minorHAnsi" w:hAnsiTheme="minorHAnsi" w:cstheme="minorHAnsi"/>
          <w:color w:val="auto"/>
        </w:rPr>
        <w:t xml:space="preserve"> </w:t>
      </w:r>
      <w:r w:rsidR="00247E70" w:rsidRPr="00C86C04">
        <w:rPr>
          <w:rFonts w:asciiTheme="minorHAnsi" w:hAnsiTheme="minorHAnsi" w:cstheme="minorHAnsi"/>
          <w:color w:val="auto"/>
        </w:rPr>
        <w:t xml:space="preserve">and </w:t>
      </w:r>
      <w:r w:rsidR="00E16190" w:rsidRPr="00C86C04">
        <w:rPr>
          <w:rFonts w:asciiTheme="minorHAnsi" w:hAnsiTheme="minorHAnsi" w:cstheme="minorHAnsi"/>
          <w:color w:val="auto"/>
        </w:rPr>
        <w:t xml:space="preserve">ECoG </w:t>
      </w:r>
      <w:r w:rsidR="00247E70" w:rsidRPr="00C86C04">
        <w:rPr>
          <w:rFonts w:asciiTheme="minorHAnsi" w:hAnsiTheme="minorHAnsi" w:cstheme="minorHAnsi"/>
          <w:color w:val="auto"/>
        </w:rPr>
        <w:t>spectral analysis</w:t>
      </w:r>
      <w:r w:rsidR="001421C8" w:rsidRPr="00C86C04">
        <w:rPr>
          <w:rFonts w:asciiTheme="minorHAnsi" w:hAnsiTheme="minorHAnsi" w:cstheme="minorHAnsi"/>
          <w:color w:val="auto"/>
        </w:rPr>
        <w:t>,</w:t>
      </w:r>
      <w:r w:rsidR="00247E70" w:rsidRPr="00C86C04">
        <w:rPr>
          <w:rFonts w:asciiTheme="minorHAnsi" w:hAnsiTheme="minorHAnsi" w:cstheme="minorHAnsi"/>
          <w:color w:val="auto"/>
        </w:rPr>
        <w:t xml:space="preserve"> </w:t>
      </w:r>
      <w:r w:rsidR="00E16190" w:rsidRPr="00C86C04">
        <w:rPr>
          <w:rFonts w:asciiTheme="minorHAnsi" w:hAnsiTheme="minorHAnsi" w:cstheme="minorHAnsi"/>
          <w:color w:val="auto"/>
        </w:rPr>
        <w:t>as</w:t>
      </w:r>
      <w:r w:rsidR="00785641" w:rsidRPr="00C86C04">
        <w:rPr>
          <w:rFonts w:asciiTheme="minorHAnsi" w:hAnsiTheme="minorHAnsi" w:cstheme="minorHAnsi"/>
          <w:color w:val="auto"/>
        </w:rPr>
        <w:t xml:space="preserve"> described in</w:t>
      </w:r>
      <w:r w:rsidR="009F1C1A" w:rsidRPr="00C86C04">
        <w:rPr>
          <w:rFonts w:asciiTheme="minorHAnsi" w:hAnsiTheme="minorHAnsi" w:cstheme="minorHAnsi"/>
          <w:color w:val="auto"/>
        </w:rPr>
        <w:t xml:space="preserve"> previous </w:t>
      </w:r>
      <w:r w:rsidR="00785641" w:rsidRPr="00C86C04">
        <w:rPr>
          <w:rFonts w:asciiTheme="minorHAnsi" w:hAnsiTheme="minorHAnsi" w:cstheme="minorHAnsi"/>
          <w:color w:val="auto"/>
        </w:rPr>
        <w:t>studies</w:t>
      </w:r>
      <w:r w:rsidR="001C76A8" w:rsidRPr="00C86C04">
        <w:rPr>
          <w:rFonts w:asciiTheme="minorHAnsi" w:hAnsiTheme="minorHAnsi" w:cstheme="minorHAnsi"/>
          <w:color w:val="auto"/>
          <w:vertAlign w:val="superscript"/>
        </w:rPr>
        <w:t>11,3</w:t>
      </w:r>
      <w:r w:rsidR="004E67DB" w:rsidRPr="00C86C04">
        <w:rPr>
          <w:rFonts w:asciiTheme="minorHAnsi" w:hAnsiTheme="minorHAnsi" w:cstheme="minorHAnsi"/>
          <w:color w:val="auto"/>
          <w:vertAlign w:val="superscript"/>
        </w:rPr>
        <w:t>4</w:t>
      </w:r>
      <w:r w:rsidR="00742D27" w:rsidRPr="00C86C04">
        <w:rPr>
          <w:rFonts w:asciiTheme="minorHAnsi" w:hAnsiTheme="minorHAnsi" w:cstheme="minorHAnsi"/>
          <w:color w:val="auto"/>
        </w:rPr>
        <w:t>.</w:t>
      </w:r>
      <w:r w:rsidR="00DB5CB1" w:rsidRPr="00C86C04">
        <w:rPr>
          <w:rFonts w:asciiTheme="minorHAnsi" w:hAnsiTheme="minorHAnsi" w:cstheme="minorHAnsi"/>
          <w:color w:val="auto"/>
        </w:rPr>
        <w:t xml:space="preserve"> </w:t>
      </w:r>
      <w:r w:rsidR="00D37B38" w:rsidRPr="00C86C04">
        <w:rPr>
          <w:rFonts w:asciiTheme="minorHAnsi" w:hAnsiTheme="minorHAnsi" w:cstheme="minorHAnsi"/>
          <w:color w:val="auto"/>
        </w:rPr>
        <w:t>Th</w:t>
      </w:r>
      <w:r w:rsidR="00E16190" w:rsidRPr="00C86C04">
        <w:rPr>
          <w:rFonts w:asciiTheme="minorHAnsi" w:hAnsiTheme="minorHAnsi" w:cstheme="minorHAnsi"/>
          <w:color w:val="auto"/>
        </w:rPr>
        <w:t>is methodology</w:t>
      </w:r>
      <w:r w:rsidR="00D37B38" w:rsidRPr="00C86C04">
        <w:rPr>
          <w:rFonts w:asciiTheme="minorHAnsi" w:hAnsiTheme="minorHAnsi" w:cstheme="minorHAnsi"/>
          <w:color w:val="auto"/>
        </w:rPr>
        <w:t xml:space="preserve"> </w:t>
      </w:r>
      <w:r w:rsidR="00E6544F" w:rsidRPr="00C86C04">
        <w:rPr>
          <w:rFonts w:asciiTheme="minorHAnsi" w:hAnsiTheme="minorHAnsi" w:cstheme="minorHAnsi"/>
          <w:color w:val="auto"/>
        </w:rPr>
        <w:t xml:space="preserve">can </w:t>
      </w:r>
      <w:r w:rsidR="00E16190" w:rsidRPr="00C86C04">
        <w:rPr>
          <w:rFonts w:asciiTheme="minorHAnsi" w:hAnsiTheme="minorHAnsi" w:cstheme="minorHAnsi"/>
          <w:color w:val="auto"/>
        </w:rPr>
        <w:t>specifically reveal</w:t>
      </w:r>
      <w:r w:rsidR="00247E70" w:rsidRPr="00C86C04">
        <w:rPr>
          <w:rFonts w:asciiTheme="minorHAnsi" w:hAnsiTheme="minorHAnsi" w:cstheme="minorHAnsi"/>
          <w:color w:val="auto"/>
        </w:rPr>
        <w:t xml:space="preserve"> how cortical cofilin modulates wakefulness and sleep ECoG</w:t>
      </w:r>
      <w:r w:rsidR="00E16190" w:rsidRPr="00C86C04">
        <w:rPr>
          <w:rFonts w:asciiTheme="minorHAnsi" w:hAnsiTheme="minorHAnsi" w:cstheme="minorHAnsi"/>
          <w:color w:val="auto"/>
        </w:rPr>
        <w:t xml:space="preserve"> in mice</w:t>
      </w:r>
      <w:r w:rsidR="00247E70" w:rsidRPr="00C86C04">
        <w:rPr>
          <w:rFonts w:asciiTheme="minorHAnsi" w:hAnsiTheme="minorHAnsi" w:cstheme="minorHAnsi"/>
          <w:color w:val="auto"/>
        </w:rPr>
        <w:t xml:space="preserve">. </w:t>
      </w:r>
      <w:r w:rsidR="009554BA" w:rsidRPr="00C86C04">
        <w:rPr>
          <w:rFonts w:asciiTheme="minorHAnsi" w:hAnsiTheme="minorHAnsi" w:cstheme="minorHAnsi"/>
          <w:color w:val="auto"/>
        </w:rPr>
        <w:t>T</w:t>
      </w:r>
      <w:r w:rsidR="00FC4E14" w:rsidRPr="00C86C04">
        <w:rPr>
          <w:rFonts w:asciiTheme="minorHAnsi" w:hAnsiTheme="minorHAnsi" w:cstheme="minorHAnsi"/>
          <w:color w:val="auto"/>
        </w:rPr>
        <w:t>his</w:t>
      </w:r>
      <w:r w:rsidR="00E50EDB" w:rsidRPr="00C86C04">
        <w:rPr>
          <w:rFonts w:asciiTheme="minorHAnsi" w:hAnsiTheme="minorHAnsi" w:cstheme="minorHAnsi"/>
          <w:color w:val="auto"/>
        </w:rPr>
        <w:t xml:space="preserve"> combination of </w:t>
      </w:r>
      <w:r w:rsidR="009554BA" w:rsidRPr="00C86C04">
        <w:rPr>
          <w:rFonts w:asciiTheme="minorHAnsi" w:hAnsiTheme="minorHAnsi" w:cstheme="minorHAnsi"/>
          <w:color w:val="auto"/>
        </w:rPr>
        <w:t>electrophysiological recordings</w:t>
      </w:r>
      <w:r w:rsidR="00E50EDB" w:rsidRPr="00C86C04">
        <w:rPr>
          <w:rFonts w:asciiTheme="minorHAnsi" w:hAnsiTheme="minorHAnsi" w:cstheme="minorHAnsi"/>
          <w:color w:val="auto"/>
        </w:rPr>
        <w:t xml:space="preserve"> and AAV-mediated </w:t>
      </w:r>
      <w:r w:rsidR="009554BA" w:rsidRPr="00C86C04">
        <w:rPr>
          <w:rFonts w:asciiTheme="minorHAnsi" w:hAnsiTheme="minorHAnsi" w:cstheme="minorHAnsi"/>
          <w:color w:val="auto"/>
        </w:rPr>
        <w:t xml:space="preserve">genetic manipulation </w:t>
      </w:r>
      <w:r w:rsidR="00D92764" w:rsidRPr="00C86C04">
        <w:rPr>
          <w:rFonts w:asciiTheme="minorHAnsi" w:hAnsiTheme="minorHAnsi" w:cstheme="minorHAnsi"/>
          <w:color w:val="auto"/>
        </w:rPr>
        <w:t xml:space="preserve">is </w:t>
      </w:r>
      <w:r w:rsidR="003A50F9" w:rsidRPr="00C86C04">
        <w:rPr>
          <w:rFonts w:asciiTheme="minorHAnsi" w:hAnsiTheme="minorHAnsi" w:cstheme="minorHAnsi"/>
          <w:color w:val="auto"/>
        </w:rPr>
        <w:t>particularly relevant</w:t>
      </w:r>
      <w:r w:rsidR="00D92764" w:rsidRPr="00C86C04">
        <w:rPr>
          <w:rFonts w:asciiTheme="minorHAnsi" w:hAnsiTheme="minorHAnsi" w:cstheme="minorHAnsi"/>
          <w:color w:val="auto"/>
        </w:rPr>
        <w:t xml:space="preserve"> to </w:t>
      </w:r>
      <w:r w:rsidR="009554BA" w:rsidRPr="00C86C04">
        <w:rPr>
          <w:rFonts w:asciiTheme="minorHAnsi" w:hAnsiTheme="minorHAnsi" w:cstheme="minorHAnsi"/>
          <w:color w:val="auto"/>
        </w:rPr>
        <w:t>investigate the role</w:t>
      </w:r>
      <w:r w:rsidR="00834045" w:rsidRPr="00C86C04">
        <w:rPr>
          <w:rFonts w:asciiTheme="minorHAnsi" w:hAnsiTheme="minorHAnsi" w:cstheme="minorHAnsi"/>
          <w:color w:val="auto"/>
        </w:rPr>
        <w:t>s</w:t>
      </w:r>
      <w:r w:rsidR="009554BA" w:rsidRPr="00C86C04">
        <w:rPr>
          <w:rFonts w:asciiTheme="minorHAnsi" w:hAnsiTheme="minorHAnsi" w:cstheme="minorHAnsi"/>
          <w:color w:val="auto"/>
        </w:rPr>
        <w:t xml:space="preserve"> of various molecular elements in</w:t>
      </w:r>
      <w:r w:rsidR="006D20AB" w:rsidRPr="00C86C04">
        <w:rPr>
          <w:rFonts w:asciiTheme="minorHAnsi" w:hAnsiTheme="minorHAnsi" w:cstheme="minorHAnsi"/>
          <w:color w:val="auto"/>
        </w:rPr>
        <w:t xml:space="preserve"> specific</w:t>
      </w:r>
      <w:r w:rsidR="009554BA" w:rsidRPr="00C86C04">
        <w:rPr>
          <w:rFonts w:asciiTheme="minorHAnsi" w:hAnsiTheme="minorHAnsi" w:cstheme="minorHAnsi"/>
          <w:color w:val="auto"/>
        </w:rPr>
        <w:t xml:space="preserve"> brain functions and could be applied</w:t>
      </w:r>
      <w:r w:rsidR="006072F7" w:rsidRPr="00C86C04">
        <w:rPr>
          <w:rFonts w:asciiTheme="minorHAnsi" w:hAnsiTheme="minorHAnsi" w:cstheme="minorHAnsi"/>
          <w:color w:val="auto"/>
        </w:rPr>
        <w:t xml:space="preserve"> to cortical (and subcortical) brain area(s) of interest in </w:t>
      </w:r>
      <w:r w:rsidR="004A72E3" w:rsidRPr="00C86C04">
        <w:rPr>
          <w:rFonts w:asciiTheme="minorHAnsi" w:hAnsiTheme="minorHAnsi" w:cstheme="minorHAnsi"/>
          <w:color w:val="auto"/>
        </w:rPr>
        <w:t xml:space="preserve">WT and genetically modified </w:t>
      </w:r>
      <w:r w:rsidR="006072F7" w:rsidRPr="00C86C04">
        <w:rPr>
          <w:rFonts w:asciiTheme="minorHAnsi" w:hAnsiTheme="minorHAnsi" w:cstheme="minorHAnsi"/>
          <w:color w:val="auto"/>
        </w:rPr>
        <w:t xml:space="preserve">mice of both sexes and even </w:t>
      </w:r>
      <w:r w:rsidR="004A72E3" w:rsidRPr="00C86C04">
        <w:rPr>
          <w:rFonts w:asciiTheme="minorHAnsi" w:hAnsiTheme="minorHAnsi" w:cstheme="minorHAnsi"/>
          <w:color w:val="auto"/>
        </w:rPr>
        <w:t>other species</w:t>
      </w:r>
      <w:r w:rsidR="00DB67F8" w:rsidRPr="00C86C04">
        <w:rPr>
          <w:rFonts w:asciiTheme="minorHAnsi" w:hAnsiTheme="minorHAnsi" w:cstheme="minorHAnsi"/>
          <w:color w:val="auto"/>
        </w:rPr>
        <w:t>.</w:t>
      </w:r>
    </w:p>
    <w:p w14:paraId="3DCAF205" w14:textId="1E591CDA" w:rsidR="00240DD4" w:rsidRPr="00C86C04" w:rsidRDefault="00240DD4" w:rsidP="00C86C04">
      <w:pPr>
        <w:rPr>
          <w:rFonts w:asciiTheme="minorHAnsi" w:hAnsiTheme="minorHAnsi" w:cstheme="minorHAnsi"/>
          <w:color w:val="auto"/>
          <w:lang w:eastAsia="fr-FR"/>
        </w:rPr>
      </w:pPr>
    </w:p>
    <w:p w14:paraId="5BB486DA" w14:textId="77777777" w:rsidR="007236A0" w:rsidRPr="00C86C04" w:rsidRDefault="007236A0" w:rsidP="00C86C04">
      <w:pPr>
        <w:rPr>
          <w:rFonts w:asciiTheme="minorHAnsi" w:hAnsiTheme="minorHAnsi" w:cstheme="minorHAnsi"/>
          <w:color w:val="auto"/>
          <w:lang w:eastAsia="fr-FR"/>
        </w:rPr>
      </w:pPr>
    </w:p>
    <w:p w14:paraId="721E0DFA" w14:textId="123E8C83" w:rsidR="007236A0" w:rsidRPr="00C86C04" w:rsidRDefault="006305D7" w:rsidP="00C86C04">
      <w:pPr>
        <w:rPr>
          <w:rFonts w:asciiTheme="minorHAnsi" w:hAnsiTheme="minorHAnsi" w:cstheme="minorHAnsi"/>
          <w:color w:val="auto"/>
        </w:rPr>
      </w:pPr>
      <w:r w:rsidRPr="00C86C04">
        <w:rPr>
          <w:rFonts w:asciiTheme="minorHAnsi" w:hAnsiTheme="minorHAnsi" w:cstheme="minorHAnsi"/>
          <w:b/>
          <w:color w:val="auto"/>
        </w:rPr>
        <w:t>PROTOCOL</w:t>
      </w:r>
      <w:r w:rsidR="00DE445A" w:rsidRPr="00C86C04">
        <w:rPr>
          <w:rFonts w:asciiTheme="minorHAnsi" w:hAnsiTheme="minorHAnsi" w:cstheme="minorHAnsi"/>
          <w:b/>
          <w:color w:val="auto"/>
        </w:rPr>
        <w:t>:</w:t>
      </w:r>
    </w:p>
    <w:p w14:paraId="04EB373F" w14:textId="1AC01547" w:rsidR="001D6C1C" w:rsidRPr="00C86C04" w:rsidRDefault="001D6C1C" w:rsidP="00C86C04">
      <w:pPr>
        <w:rPr>
          <w:rFonts w:asciiTheme="minorHAnsi" w:hAnsiTheme="minorHAnsi" w:cstheme="minorHAnsi"/>
          <w:color w:val="auto"/>
        </w:rPr>
      </w:pPr>
    </w:p>
    <w:p w14:paraId="55FD11E5" w14:textId="3CF8891C" w:rsidR="00D96276" w:rsidRPr="00C86C04" w:rsidRDefault="00D96276" w:rsidP="00C86C04">
      <w:pPr>
        <w:rPr>
          <w:rFonts w:asciiTheme="minorHAnsi" w:hAnsiTheme="minorHAnsi" w:cstheme="minorHAnsi"/>
          <w:color w:val="auto"/>
          <w:shd w:val="clear" w:color="auto" w:fill="FFFFFF"/>
        </w:rPr>
      </w:pPr>
      <w:r w:rsidRPr="00C86C04">
        <w:rPr>
          <w:rFonts w:asciiTheme="minorHAnsi" w:hAnsiTheme="minorHAnsi" w:cstheme="minorHAnsi"/>
          <w:color w:val="auto"/>
          <w:shd w:val="clear" w:color="auto" w:fill="FFFFFF"/>
        </w:rPr>
        <w:t xml:space="preserve">All methods </w:t>
      </w:r>
      <w:r w:rsidR="00E6544F" w:rsidRPr="00C86C04">
        <w:rPr>
          <w:rFonts w:asciiTheme="minorHAnsi" w:hAnsiTheme="minorHAnsi" w:cstheme="minorHAnsi"/>
          <w:color w:val="auto"/>
          <w:shd w:val="clear" w:color="auto" w:fill="FFFFFF"/>
        </w:rPr>
        <w:t>were</w:t>
      </w:r>
      <w:r w:rsidRPr="00C86C04">
        <w:rPr>
          <w:rFonts w:asciiTheme="minorHAnsi" w:hAnsiTheme="minorHAnsi" w:cstheme="minorHAnsi"/>
          <w:color w:val="auto"/>
          <w:shd w:val="clear" w:color="auto" w:fill="FFFFFF"/>
        </w:rPr>
        <w:t xml:space="preserve"> approved </w:t>
      </w:r>
      <w:r w:rsidR="00B20B0C" w:rsidRPr="00C86C04">
        <w:rPr>
          <w:rFonts w:asciiTheme="minorHAnsi" w:hAnsiTheme="minorHAnsi" w:cstheme="minorHAnsi"/>
          <w:color w:val="auto"/>
        </w:rPr>
        <w:t xml:space="preserve">by the </w:t>
      </w:r>
      <w:r w:rsidR="00B20B0C" w:rsidRPr="00C86C04">
        <w:rPr>
          <w:rFonts w:asciiTheme="minorHAnsi" w:hAnsiTheme="minorHAnsi" w:cstheme="minorHAnsi"/>
          <w:i/>
          <w:iCs/>
          <w:color w:val="auto"/>
        </w:rPr>
        <w:t>Comité d’éthique de l’expérimentation animale</w:t>
      </w:r>
      <w:r w:rsidR="00B20B0C" w:rsidRPr="00C86C04">
        <w:rPr>
          <w:rFonts w:asciiTheme="minorHAnsi" w:hAnsiTheme="minorHAnsi" w:cstheme="minorHAnsi"/>
          <w:color w:val="auto"/>
        </w:rPr>
        <w:t xml:space="preserve"> of the Recherche CIUSSS-NIM</w:t>
      </w:r>
      <w:r w:rsidR="006A3BBC" w:rsidRPr="00C86C04">
        <w:rPr>
          <w:rFonts w:asciiTheme="minorHAnsi" w:hAnsiTheme="minorHAnsi" w:cstheme="minorHAnsi"/>
          <w:color w:val="auto"/>
        </w:rPr>
        <w:t xml:space="preserve"> and are </w:t>
      </w:r>
      <w:r w:rsidR="00B20B0C" w:rsidRPr="00C86C04">
        <w:rPr>
          <w:rFonts w:asciiTheme="minorHAnsi" w:hAnsiTheme="minorHAnsi" w:cstheme="minorHAnsi"/>
          <w:color w:val="auto"/>
        </w:rPr>
        <w:t>in accordance with guidelines of the Canadian Council on Animal Care.</w:t>
      </w:r>
      <w:r w:rsidR="00EB23E3" w:rsidRPr="00C86C04">
        <w:rPr>
          <w:rFonts w:asciiTheme="minorHAnsi" w:hAnsiTheme="minorHAnsi" w:cstheme="minorHAnsi"/>
          <w:color w:val="auto"/>
        </w:rPr>
        <w:t xml:space="preserve"> See the </w:t>
      </w:r>
      <w:r w:rsidR="00EB23E3" w:rsidRPr="00C86C04">
        <w:rPr>
          <w:rFonts w:asciiTheme="minorHAnsi" w:hAnsiTheme="minorHAnsi" w:cstheme="minorHAnsi"/>
          <w:b/>
          <w:bCs/>
          <w:color w:val="auto"/>
        </w:rPr>
        <w:t xml:space="preserve">Table </w:t>
      </w:r>
      <w:r w:rsidR="00BE348A" w:rsidRPr="00C86C04">
        <w:rPr>
          <w:rFonts w:asciiTheme="minorHAnsi" w:hAnsiTheme="minorHAnsi" w:cstheme="minorHAnsi"/>
          <w:b/>
          <w:bCs/>
          <w:color w:val="auto"/>
        </w:rPr>
        <w:t>of Materials</w:t>
      </w:r>
      <w:r w:rsidR="00BE348A" w:rsidRPr="00C86C04">
        <w:rPr>
          <w:rFonts w:asciiTheme="minorHAnsi" w:hAnsiTheme="minorHAnsi" w:cstheme="minorHAnsi"/>
          <w:color w:val="auto"/>
        </w:rPr>
        <w:t xml:space="preserve"> for reagents, equipment</w:t>
      </w:r>
      <w:r w:rsidR="007E292C" w:rsidRPr="00C86C04">
        <w:rPr>
          <w:rFonts w:asciiTheme="minorHAnsi" w:hAnsiTheme="minorHAnsi" w:cstheme="minorHAnsi"/>
          <w:color w:val="auto"/>
        </w:rPr>
        <w:t xml:space="preserve">, and materials used in this protocol. </w:t>
      </w:r>
    </w:p>
    <w:p w14:paraId="76340AE5" w14:textId="77777777" w:rsidR="00B20B0C" w:rsidRPr="00C86C04" w:rsidRDefault="00B20B0C" w:rsidP="00C86C04">
      <w:pPr>
        <w:rPr>
          <w:rFonts w:asciiTheme="minorHAnsi" w:hAnsiTheme="minorHAnsi" w:cstheme="minorHAnsi"/>
          <w:color w:val="auto"/>
        </w:rPr>
      </w:pPr>
    </w:p>
    <w:p w14:paraId="15036294" w14:textId="391C55B3" w:rsidR="00B20B0C" w:rsidRPr="00C86C04" w:rsidRDefault="003E2201" w:rsidP="00C86C04">
      <w:pPr>
        <w:rPr>
          <w:rFonts w:asciiTheme="minorHAnsi" w:hAnsiTheme="minorHAnsi" w:cstheme="minorHAnsi"/>
          <w:b/>
          <w:color w:val="auto"/>
        </w:rPr>
      </w:pPr>
      <w:r w:rsidRPr="00C86C04">
        <w:rPr>
          <w:rFonts w:asciiTheme="minorHAnsi" w:hAnsiTheme="minorHAnsi" w:cstheme="minorHAnsi"/>
          <w:b/>
          <w:color w:val="auto"/>
        </w:rPr>
        <w:t>1. Surgery preparation</w:t>
      </w:r>
    </w:p>
    <w:p w14:paraId="0F108447" w14:textId="77777777" w:rsidR="0018498B" w:rsidRPr="00C86C04" w:rsidRDefault="0018498B" w:rsidP="00C86C04">
      <w:pPr>
        <w:rPr>
          <w:rFonts w:asciiTheme="minorHAnsi" w:hAnsiTheme="minorHAnsi" w:cstheme="minorHAnsi"/>
          <w:b/>
          <w:color w:val="auto"/>
        </w:rPr>
      </w:pPr>
    </w:p>
    <w:p w14:paraId="68AE81E0" w14:textId="04A12D53" w:rsidR="00761F17" w:rsidRPr="00C86C04" w:rsidRDefault="00BE742C" w:rsidP="00C86C04">
      <w:pPr>
        <w:rPr>
          <w:rFonts w:asciiTheme="minorHAnsi" w:hAnsiTheme="minorHAnsi" w:cstheme="minorHAnsi"/>
          <w:bCs/>
          <w:color w:val="auto"/>
        </w:rPr>
      </w:pPr>
      <w:r w:rsidRPr="00C86C04">
        <w:rPr>
          <w:rFonts w:asciiTheme="minorHAnsi" w:hAnsiTheme="minorHAnsi" w:cstheme="minorHAnsi"/>
          <w:bCs/>
          <w:color w:val="auto"/>
        </w:rPr>
        <w:t>1.</w:t>
      </w:r>
      <w:r w:rsidR="00AF1127" w:rsidRPr="00C86C04">
        <w:rPr>
          <w:rFonts w:asciiTheme="minorHAnsi" w:hAnsiTheme="minorHAnsi" w:cstheme="minorHAnsi"/>
          <w:bCs/>
          <w:color w:val="auto"/>
        </w:rPr>
        <w:t>1</w:t>
      </w:r>
      <w:r w:rsidR="00891603" w:rsidRPr="00C86C04">
        <w:rPr>
          <w:rFonts w:asciiTheme="minorHAnsi" w:hAnsiTheme="minorHAnsi" w:cstheme="minorHAnsi"/>
          <w:bCs/>
          <w:color w:val="auto"/>
        </w:rPr>
        <w:t>.</w:t>
      </w:r>
      <w:r w:rsidRPr="00C86C04">
        <w:rPr>
          <w:rFonts w:asciiTheme="minorHAnsi" w:hAnsiTheme="minorHAnsi" w:cstheme="minorHAnsi"/>
          <w:bCs/>
          <w:color w:val="auto"/>
        </w:rPr>
        <w:t xml:space="preserve"> </w:t>
      </w:r>
      <w:r w:rsidR="00FF7C93" w:rsidRPr="00C86C04">
        <w:rPr>
          <w:rFonts w:asciiTheme="minorHAnsi" w:hAnsiTheme="minorHAnsi" w:cstheme="minorHAnsi"/>
          <w:bCs/>
          <w:color w:val="auto"/>
        </w:rPr>
        <w:t xml:space="preserve">Preparation of </w:t>
      </w:r>
      <w:r w:rsidRPr="00C86C04">
        <w:rPr>
          <w:rFonts w:asciiTheme="minorHAnsi" w:hAnsiTheme="minorHAnsi" w:cstheme="minorHAnsi"/>
          <w:bCs/>
          <w:color w:val="auto"/>
        </w:rPr>
        <w:t>E</w:t>
      </w:r>
      <w:r w:rsidR="006747D5" w:rsidRPr="00C86C04">
        <w:rPr>
          <w:rFonts w:asciiTheme="minorHAnsi" w:hAnsiTheme="minorHAnsi" w:cstheme="minorHAnsi"/>
          <w:bCs/>
          <w:color w:val="auto"/>
        </w:rPr>
        <w:t>CoG</w:t>
      </w:r>
      <w:r w:rsidRPr="00C86C04">
        <w:rPr>
          <w:rFonts w:asciiTheme="minorHAnsi" w:hAnsiTheme="minorHAnsi" w:cstheme="minorHAnsi"/>
          <w:bCs/>
          <w:color w:val="auto"/>
        </w:rPr>
        <w:t xml:space="preserve"> and EMG </w:t>
      </w:r>
      <w:r w:rsidR="00294917" w:rsidRPr="00C86C04">
        <w:rPr>
          <w:rFonts w:asciiTheme="minorHAnsi" w:hAnsiTheme="minorHAnsi" w:cstheme="minorHAnsi"/>
          <w:bCs/>
          <w:color w:val="auto"/>
        </w:rPr>
        <w:t>electrodes</w:t>
      </w:r>
    </w:p>
    <w:p w14:paraId="75689033" w14:textId="77777777" w:rsidR="0018498B" w:rsidRPr="00C86C04" w:rsidRDefault="0018498B" w:rsidP="00C86C04">
      <w:pPr>
        <w:rPr>
          <w:rFonts w:asciiTheme="minorHAnsi" w:hAnsiTheme="minorHAnsi" w:cstheme="minorHAnsi"/>
          <w:color w:val="auto"/>
        </w:rPr>
      </w:pPr>
    </w:p>
    <w:p w14:paraId="4B5C8DE7" w14:textId="37E1666E" w:rsidR="006E5440" w:rsidRPr="00C86C04" w:rsidRDefault="006E5440" w:rsidP="00C86C04">
      <w:pPr>
        <w:pStyle w:val="ListParagraph"/>
        <w:numPr>
          <w:ilvl w:val="2"/>
          <w:numId w:val="28"/>
        </w:numPr>
        <w:ind w:left="0" w:firstLine="0"/>
        <w:rPr>
          <w:rFonts w:asciiTheme="minorHAnsi" w:hAnsiTheme="minorHAnsi" w:cstheme="minorHAnsi"/>
          <w:color w:val="auto"/>
        </w:rPr>
      </w:pPr>
      <w:r w:rsidRPr="00C86C04">
        <w:rPr>
          <w:rFonts w:asciiTheme="minorHAnsi" w:hAnsiTheme="minorHAnsi" w:cstheme="minorHAnsi"/>
          <w:color w:val="auto"/>
        </w:rPr>
        <w:t xml:space="preserve">For each animal, prepare </w:t>
      </w:r>
      <w:r w:rsidR="006142EA" w:rsidRPr="00C86C04">
        <w:rPr>
          <w:rFonts w:asciiTheme="minorHAnsi" w:hAnsiTheme="minorHAnsi" w:cstheme="minorHAnsi"/>
          <w:color w:val="auto"/>
        </w:rPr>
        <w:t xml:space="preserve">three </w:t>
      </w:r>
      <w:r w:rsidR="00BA548E" w:rsidRPr="00C86C04">
        <w:rPr>
          <w:rFonts w:asciiTheme="minorHAnsi" w:hAnsiTheme="minorHAnsi" w:cstheme="minorHAnsi"/>
          <w:color w:val="auto"/>
        </w:rPr>
        <w:t xml:space="preserve">ECoG </w:t>
      </w:r>
      <w:r w:rsidRPr="00C86C04">
        <w:rPr>
          <w:rFonts w:asciiTheme="minorHAnsi" w:hAnsiTheme="minorHAnsi" w:cstheme="minorHAnsi"/>
          <w:color w:val="auto"/>
        </w:rPr>
        <w:t>electrodes</w:t>
      </w:r>
      <w:r w:rsidR="005D18B7" w:rsidRPr="00C86C04">
        <w:rPr>
          <w:rFonts w:asciiTheme="minorHAnsi" w:hAnsiTheme="minorHAnsi" w:cstheme="minorHAnsi"/>
          <w:color w:val="auto"/>
        </w:rPr>
        <w:t xml:space="preserve">: </w:t>
      </w:r>
      <w:r w:rsidR="002F365A" w:rsidRPr="00C86C04">
        <w:rPr>
          <w:rFonts w:asciiTheme="minorHAnsi" w:hAnsiTheme="minorHAnsi" w:cstheme="minorHAnsi"/>
          <w:color w:val="auto"/>
          <w:highlight w:val="yellow"/>
        </w:rPr>
        <w:t xml:space="preserve">using a soldering iron, </w:t>
      </w:r>
      <w:r w:rsidR="007C4895" w:rsidRPr="00C86C04">
        <w:rPr>
          <w:rFonts w:asciiTheme="minorHAnsi" w:hAnsiTheme="minorHAnsi" w:cstheme="minorHAnsi"/>
          <w:color w:val="auto"/>
          <w:highlight w:val="yellow"/>
        </w:rPr>
        <w:t>p</w:t>
      </w:r>
      <w:r w:rsidR="00E67CFC" w:rsidRPr="00C86C04">
        <w:rPr>
          <w:rFonts w:asciiTheme="minorHAnsi" w:hAnsiTheme="minorHAnsi" w:cstheme="minorHAnsi"/>
          <w:color w:val="auto"/>
          <w:highlight w:val="yellow"/>
        </w:rPr>
        <w:t>lace</w:t>
      </w:r>
      <w:r w:rsidR="007C4895" w:rsidRPr="00C86C04">
        <w:rPr>
          <w:rFonts w:asciiTheme="minorHAnsi" w:hAnsiTheme="minorHAnsi" w:cstheme="minorHAnsi"/>
          <w:color w:val="auto"/>
          <w:highlight w:val="yellow"/>
        </w:rPr>
        <w:t xml:space="preserve"> a small </w:t>
      </w:r>
      <w:r w:rsidR="005D18B7" w:rsidRPr="00C86C04">
        <w:rPr>
          <w:rFonts w:asciiTheme="minorHAnsi" w:hAnsiTheme="minorHAnsi" w:cstheme="minorHAnsi"/>
          <w:color w:val="auto"/>
          <w:highlight w:val="yellow"/>
        </w:rPr>
        <w:t xml:space="preserve">drop </w:t>
      </w:r>
      <w:r w:rsidR="007C4895" w:rsidRPr="00C86C04">
        <w:rPr>
          <w:rFonts w:asciiTheme="minorHAnsi" w:hAnsiTheme="minorHAnsi" w:cstheme="minorHAnsi"/>
          <w:color w:val="auto"/>
          <w:highlight w:val="yellow"/>
        </w:rPr>
        <w:t xml:space="preserve">of </w:t>
      </w:r>
      <w:r w:rsidR="005B46FF" w:rsidRPr="00C86C04">
        <w:rPr>
          <w:rFonts w:asciiTheme="minorHAnsi" w:hAnsiTheme="minorHAnsi" w:cstheme="minorHAnsi"/>
          <w:color w:val="auto"/>
          <w:highlight w:val="yellow"/>
          <w:shd w:val="clear" w:color="auto" w:fill="FFFFFF"/>
          <w:lang w:eastAsia="fr-FR"/>
        </w:rPr>
        <w:t>lead-free solder</w:t>
      </w:r>
      <w:r w:rsidR="005B46FF" w:rsidRPr="00C86C04" w:rsidDel="005B46FF">
        <w:rPr>
          <w:rFonts w:asciiTheme="minorHAnsi" w:hAnsiTheme="minorHAnsi" w:cstheme="minorHAnsi"/>
          <w:color w:val="auto"/>
          <w:highlight w:val="yellow"/>
        </w:rPr>
        <w:t xml:space="preserve"> </w:t>
      </w:r>
      <w:r w:rsidR="007C4895" w:rsidRPr="00C86C04">
        <w:rPr>
          <w:rFonts w:asciiTheme="minorHAnsi" w:hAnsiTheme="minorHAnsi" w:cstheme="minorHAnsi"/>
          <w:color w:val="auto"/>
          <w:highlight w:val="yellow"/>
        </w:rPr>
        <w:t>on</w:t>
      </w:r>
      <w:r w:rsidR="00D81780" w:rsidRPr="00C86C04">
        <w:rPr>
          <w:rFonts w:asciiTheme="minorHAnsi" w:hAnsiTheme="minorHAnsi" w:cstheme="minorHAnsi"/>
          <w:color w:val="auto"/>
          <w:highlight w:val="yellow"/>
        </w:rPr>
        <w:t xml:space="preserve"> the screw cap of</w:t>
      </w:r>
      <w:r w:rsidR="007C4895" w:rsidRPr="00C86C04">
        <w:rPr>
          <w:rFonts w:asciiTheme="minorHAnsi" w:hAnsiTheme="minorHAnsi" w:cstheme="minorHAnsi"/>
          <w:color w:val="auto"/>
          <w:highlight w:val="yellow"/>
        </w:rPr>
        <w:t xml:space="preserve"> a </w:t>
      </w:r>
      <w:r w:rsidR="005D18B7" w:rsidRPr="00C86C04">
        <w:rPr>
          <w:rFonts w:asciiTheme="minorHAnsi" w:hAnsiTheme="minorHAnsi" w:cstheme="minorHAnsi"/>
          <w:color w:val="auto"/>
          <w:highlight w:val="yellow"/>
        </w:rPr>
        <w:t xml:space="preserve">gold-covered </w:t>
      </w:r>
      <w:r w:rsidR="007C4895" w:rsidRPr="00C86C04">
        <w:rPr>
          <w:rFonts w:asciiTheme="minorHAnsi" w:hAnsiTheme="minorHAnsi" w:cstheme="minorHAnsi"/>
          <w:color w:val="auto"/>
          <w:highlight w:val="yellow"/>
        </w:rPr>
        <w:t>screw</w:t>
      </w:r>
      <w:r w:rsidR="006142EA" w:rsidRPr="00C86C04">
        <w:rPr>
          <w:rFonts w:asciiTheme="minorHAnsi" w:hAnsiTheme="minorHAnsi" w:cstheme="minorHAnsi"/>
          <w:color w:val="auto"/>
          <w:highlight w:val="yellow"/>
        </w:rPr>
        <w:t>,</w:t>
      </w:r>
      <w:r w:rsidR="00111BDE" w:rsidRPr="00C86C04">
        <w:rPr>
          <w:rFonts w:asciiTheme="minorHAnsi" w:hAnsiTheme="minorHAnsi" w:cstheme="minorHAnsi"/>
          <w:color w:val="auto"/>
          <w:highlight w:val="yellow"/>
        </w:rPr>
        <w:t xml:space="preserve"> and s</w:t>
      </w:r>
      <w:r w:rsidR="00DE6589" w:rsidRPr="00C86C04">
        <w:rPr>
          <w:rFonts w:asciiTheme="minorHAnsi" w:hAnsiTheme="minorHAnsi" w:cstheme="minorHAnsi"/>
          <w:color w:val="auto"/>
          <w:highlight w:val="yellow"/>
        </w:rPr>
        <w:t>older</w:t>
      </w:r>
      <w:r w:rsidR="004E2702" w:rsidRPr="00C86C04">
        <w:rPr>
          <w:rFonts w:asciiTheme="minorHAnsi" w:hAnsiTheme="minorHAnsi" w:cstheme="minorHAnsi"/>
          <w:color w:val="auto"/>
          <w:highlight w:val="yellow"/>
        </w:rPr>
        <w:t xml:space="preserve"> </w:t>
      </w:r>
      <w:r w:rsidR="00B8717D" w:rsidRPr="00C86C04">
        <w:rPr>
          <w:rFonts w:asciiTheme="minorHAnsi" w:hAnsiTheme="minorHAnsi" w:cstheme="minorHAnsi"/>
          <w:color w:val="auto"/>
          <w:highlight w:val="yellow"/>
        </w:rPr>
        <w:t>a 4</w:t>
      </w:r>
      <w:r w:rsidR="002005BB" w:rsidRPr="00C86C04">
        <w:rPr>
          <w:rFonts w:asciiTheme="minorHAnsi" w:hAnsiTheme="minorHAnsi" w:cstheme="minorHAnsi"/>
          <w:color w:val="auto"/>
          <w:highlight w:val="yellow"/>
        </w:rPr>
        <w:t xml:space="preserve"> </w:t>
      </w:r>
      <w:r w:rsidR="00B8717D" w:rsidRPr="00C86C04">
        <w:rPr>
          <w:rFonts w:asciiTheme="minorHAnsi" w:hAnsiTheme="minorHAnsi" w:cstheme="minorHAnsi"/>
          <w:color w:val="auto"/>
          <w:highlight w:val="yellow"/>
        </w:rPr>
        <w:t>mm</w:t>
      </w:r>
      <w:r w:rsidR="00A20DBC" w:rsidRPr="00C86C04">
        <w:rPr>
          <w:rFonts w:asciiTheme="minorHAnsi" w:hAnsiTheme="minorHAnsi" w:cstheme="minorHAnsi"/>
          <w:color w:val="auto"/>
          <w:highlight w:val="yellow"/>
        </w:rPr>
        <w:t xml:space="preserve"> </w:t>
      </w:r>
      <w:r w:rsidR="00DE6589" w:rsidRPr="00C86C04">
        <w:rPr>
          <w:rFonts w:asciiTheme="minorHAnsi" w:hAnsiTheme="minorHAnsi" w:cstheme="minorHAnsi"/>
          <w:color w:val="auto"/>
          <w:highlight w:val="yellow"/>
        </w:rPr>
        <w:t>long</w:t>
      </w:r>
      <w:r w:rsidR="00E67CFC" w:rsidRPr="00C86C04">
        <w:rPr>
          <w:rFonts w:asciiTheme="minorHAnsi" w:hAnsiTheme="minorHAnsi" w:cstheme="minorHAnsi"/>
          <w:color w:val="auto"/>
          <w:highlight w:val="yellow"/>
        </w:rPr>
        <w:t>,</w:t>
      </w:r>
      <w:r w:rsidR="00B8717D" w:rsidRPr="00C86C04">
        <w:rPr>
          <w:rFonts w:asciiTheme="minorHAnsi" w:hAnsiTheme="minorHAnsi" w:cstheme="minorHAnsi"/>
          <w:color w:val="auto"/>
          <w:highlight w:val="yellow"/>
        </w:rPr>
        <w:t xml:space="preserve"> </w:t>
      </w:r>
      <w:r w:rsidR="00DE6589" w:rsidRPr="00C86C04">
        <w:rPr>
          <w:rFonts w:asciiTheme="minorHAnsi" w:hAnsiTheme="minorHAnsi" w:cstheme="minorHAnsi"/>
          <w:color w:val="auto"/>
          <w:highlight w:val="yellow"/>
        </w:rPr>
        <w:t xml:space="preserve">0.2 mm diameter </w:t>
      </w:r>
      <w:r w:rsidR="00B8717D" w:rsidRPr="00C86C04">
        <w:rPr>
          <w:rFonts w:asciiTheme="minorHAnsi" w:hAnsiTheme="minorHAnsi" w:cstheme="minorHAnsi"/>
          <w:color w:val="auto"/>
          <w:highlight w:val="yellow"/>
        </w:rPr>
        <w:t>gold wire</w:t>
      </w:r>
      <w:r w:rsidR="00B45827" w:rsidRPr="00C86C04">
        <w:rPr>
          <w:rFonts w:asciiTheme="minorHAnsi" w:hAnsiTheme="minorHAnsi" w:cstheme="minorHAnsi"/>
          <w:color w:val="auto"/>
          <w:highlight w:val="yellow"/>
        </w:rPr>
        <w:t xml:space="preserve"> (non</w:t>
      </w:r>
      <w:r w:rsidR="006142EA" w:rsidRPr="00C86C04">
        <w:rPr>
          <w:rFonts w:asciiTheme="minorHAnsi" w:hAnsiTheme="minorHAnsi" w:cstheme="minorHAnsi"/>
          <w:color w:val="auto"/>
          <w:highlight w:val="yellow"/>
        </w:rPr>
        <w:t>-</w:t>
      </w:r>
      <w:r w:rsidR="00B45827" w:rsidRPr="00C86C04">
        <w:rPr>
          <w:rFonts w:asciiTheme="minorHAnsi" w:hAnsiTheme="minorHAnsi" w:cstheme="minorHAnsi"/>
          <w:color w:val="auto"/>
          <w:highlight w:val="yellow"/>
        </w:rPr>
        <w:t>insulated)</w:t>
      </w:r>
      <w:r w:rsidR="003B3C89" w:rsidRPr="00C86C04">
        <w:rPr>
          <w:rFonts w:asciiTheme="minorHAnsi" w:hAnsiTheme="minorHAnsi" w:cstheme="minorHAnsi"/>
          <w:color w:val="auto"/>
          <w:highlight w:val="yellow"/>
        </w:rPr>
        <w:t xml:space="preserve"> </w:t>
      </w:r>
      <w:r w:rsidR="00D03205" w:rsidRPr="00C86C04">
        <w:rPr>
          <w:rFonts w:asciiTheme="minorHAnsi" w:hAnsiTheme="minorHAnsi" w:cstheme="minorHAnsi"/>
          <w:color w:val="auto"/>
          <w:highlight w:val="yellow"/>
        </w:rPr>
        <w:t>on th</w:t>
      </w:r>
      <w:r w:rsidR="00CF2101" w:rsidRPr="00C86C04">
        <w:rPr>
          <w:rFonts w:asciiTheme="minorHAnsi" w:hAnsiTheme="minorHAnsi" w:cstheme="minorHAnsi"/>
          <w:color w:val="auto"/>
          <w:highlight w:val="yellow"/>
        </w:rPr>
        <w:t>e</w:t>
      </w:r>
      <w:r w:rsidR="00D03205" w:rsidRPr="00C86C04">
        <w:rPr>
          <w:rFonts w:asciiTheme="minorHAnsi" w:hAnsiTheme="minorHAnsi" w:cstheme="minorHAnsi"/>
          <w:color w:val="auto"/>
          <w:highlight w:val="yellow"/>
        </w:rPr>
        <w:t xml:space="preserve"> top of </w:t>
      </w:r>
      <w:r w:rsidR="00171644" w:rsidRPr="00C86C04">
        <w:rPr>
          <w:rFonts w:asciiTheme="minorHAnsi" w:hAnsiTheme="minorHAnsi" w:cstheme="minorHAnsi"/>
          <w:color w:val="auto"/>
          <w:highlight w:val="yellow"/>
        </w:rPr>
        <w:t>the screw</w:t>
      </w:r>
      <w:r w:rsidR="00D03205" w:rsidRPr="00C86C04">
        <w:rPr>
          <w:rFonts w:asciiTheme="minorHAnsi" w:hAnsiTheme="minorHAnsi" w:cstheme="minorHAnsi"/>
          <w:color w:val="auto"/>
          <w:highlight w:val="yellow"/>
        </w:rPr>
        <w:t xml:space="preserve"> cap</w:t>
      </w:r>
      <w:r w:rsidR="00171644" w:rsidRPr="00C86C04">
        <w:rPr>
          <w:rFonts w:asciiTheme="minorHAnsi" w:hAnsiTheme="minorHAnsi" w:cstheme="minorHAnsi"/>
          <w:color w:val="auto"/>
          <w:highlight w:val="yellow"/>
        </w:rPr>
        <w:t xml:space="preserve"> using</w:t>
      </w:r>
      <w:r w:rsidR="003D4EAD" w:rsidRPr="00C86C04">
        <w:rPr>
          <w:rFonts w:asciiTheme="minorHAnsi" w:hAnsiTheme="minorHAnsi" w:cstheme="minorHAnsi"/>
          <w:color w:val="auto"/>
          <w:highlight w:val="yellow"/>
        </w:rPr>
        <w:t xml:space="preserve"> the</w:t>
      </w:r>
      <w:r w:rsidR="003B3C89" w:rsidRPr="00C86C04">
        <w:rPr>
          <w:rFonts w:asciiTheme="minorHAnsi" w:hAnsiTheme="minorHAnsi" w:cstheme="minorHAnsi"/>
          <w:color w:val="auto"/>
          <w:highlight w:val="yellow"/>
        </w:rPr>
        <w:t xml:space="preserve"> </w:t>
      </w:r>
      <w:r w:rsidR="00764C59" w:rsidRPr="00C86C04">
        <w:rPr>
          <w:rFonts w:asciiTheme="minorHAnsi" w:hAnsiTheme="minorHAnsi" w:cstheme="minorHAnsi"/>
          <w:color w:val="auto"/>
          <w:highlight w:val="yellow"/>
          <w:shd w:val="clear" w:color="auto" w:fill="FFFFFF"/>
          <w:lang w:eastAsia="fr-FR"/>
        </w:rPr>
        <w:t>lead-free solder</w:t>
      </w:r>
      <w:r w:rsidR="00F541F8" w:rsidRPr="00C86C04">
        <w:rPr>
          <w:rFonts w:asciiTheme="minorHAnsi" w:hAnsiTheme="minorHAnsi" w:cstheme="minorHAnsi"/>
          <w:color w:val="auto"/>
          <w:highlight w:val="yellow"/>
          <w:shd w:val="clear" w:color="auto" w:fill="FFFFFF"/>
          <w:lang w:eastAsia="fr-FR"/>
        </w:rPr>
        <w:t xml:space="preserve"> (</w:t>
      </w:r>
      <w:r w:rsidR="00F541F8" w:rsidRPr="00C86C04">
        <w:rPr>
          <w:rFonts w:asciiTheme="minorHAnsi" w:hAnsiTheme="minorHAnsi" w:cstheme="minorHAnsi"/>
          <w:b/>
          <w:bCs/>
          <w:color w:val="auto"/>
          <w:highlight w:val="yellow"/>
          <w:shd w:val="clear" w:color="auto" w:fill="FFFFFF"/>
          <w:lang w:eastAsia="fr-FR"/>
        </w:rPr>
        <w:t>Fig</w:t>
      </w:r>
      <w:r w:rsidR="004508F0" w:rsidRPr="00C86C04">
        <w:rPr>
          <w:rFonts w:asciiTheme="minorHAnsi" w:hAnsiTheme="minorHAnsi" w:cstheme="minorHAnsi"/>
          <w:b/>
          <w:bCs/>
          <w:color w:val="auto"/>
          <w:highlight w:val="yellow"/>
          <w:shd w:val="clear" w:color="auto" w:fill="FFFFFF"/>
          <w:lang w:eastAsia="fr-FR"/>
        </w:rPr>
        <w:t>ure</w:t>
      </w:r>
      <w:r w:rsidR="00F541F8" w:rsidRPr="00C86C04">
        <w:rPr>
          <w:rFonts w:asciiTheme="minorHAnsi" w:hAnsiTheme="minorHAnsi" w:cstheme="minorHAnsi"/>
          <w:b/>
          <w:bCs/>
          <w:color w:val="auto"/>
          <w:highlight w:val="yellow"/>
          <w:shd w:val="clear" w:color="auto" w:fill="FFFFFF"/>
          <w:lang w:eastAsia="fr-FR"/>
        </w:rPr>
        <w:t xml:space="preserve"> 1A</w:t>
      </w:r>
      <w:r w:rsidR="00F541F8" w:rsidRPr="00C86C04">
        <w:rPr>
          <w:rFonts w:asciiTheme="minorHAnsi" w:hAnsiTheme="minorHAnsi" w:cstheme="minorHAnsi"/>
          <w:color w:val="auto"/>
          <w:highlight w:val="yellow"/>
          <w:shd w:val="clear" w:color="auto" w:fill="FFFFFF"/>
          <w:lang w:eastAsia="fr-FR"/>
        </w:rPr>
        <w:t>)</w:t>
      </w:r>
      <w:r w:rsidR="00193257" w:rsidRPr="00C86C04">
        <w:rPr>
          <w:rFonts w:asciiTheme="minorHAnsi" w:hAnsiTheme="minorHAnsi" w:cstheme="minorHAnsi"/>
          <w:color w:val="auto"/>
          <w:highlight w:val="yellow"/>
        </w:rPr>
        <w:t xml:space="preserve">. </w:t>
      </w:r>
      <w:r w:rsidR="00DE6589" w:rsidRPr="00C86C04">
        <w:rPr>
          <w:rFonts w:asciiTheme="minorHAnsi" w:hAnsiTheme="minorHAnsi" w:cstheme="minorHAnsi"/>
          <w:color w:val="auto"/>
          <w:highlight w:val="yellow"/>
        </w:rPr>
        <w:t xml:space="preserve">Prepare </w:t>
      </w:r>
      <w:r w:rsidR="002005BB" w:rsidRPr="00C86C04">
        <w:rPr>
          <w:rFonts w:asciiTheme="minorHAnsi" w:hAnsiTheme="minorHAnsi" w:cstheme="minorHAnsi"/>
          <w:color w:val="auto"/>
          <w:highlight w:val="yellow"/>
        </w:rPr>
        <w:t>2 electrodes</w:t>
      </w:r>
      <w:r w:rsidR="00583AAC" w:rsidRPr="00C86C04">
        <w:rPr>
          <w:rFonts w:asciiTheme="minorHAnsi" w:hAnsiTheme="minorHAnsi" w:cstheme="minorHAnsi"/>
          <w:color w:val="auto"/>
          <w:highlight w:val="yellow"/>
        </w:rPr>
        <w:t xml:space="preserve"> with the gold wire straight</w:t>
      </w:r>
      <w:r w:rsidR="00881929" w:rsidRPr="00C86C04">
        <w:rPr>
          <w:rFonts w:asciiTheme="minorHAnsi" w:hAnsiTheme="minorHAnsi" w:cstheme="minorHAnsi"/>
          <w:color w:val="auto"/>
          <w:highlight w:val="yellow"/>
        </w:rPr>
        <w:t xml:space="preserve"> up</w:t>
      </w:r>
      <w:r w:rsidR="00583AAC" w:rsidRPr="00C86C04">
        <w:rPr>
          <w:rFonts w:asciiTheme="minorHAnsi" w:hAnsiTheme="minorHAnsi" w:cstheme="minorHAnsi"/>
          <w:color w:val="auto"/>
          <w:highlight w:val="yellow"/>
        </w:rPr>
        <w:t>, and one</w:t>
      </w:r>
      <w:r w:rsidR="003B3C89" w:rsidRPr="00C86C04">
        <w:rPr>
          <w:rFonts w:asciiTheme="minorHAnsi" w:hAnsiTheme="minorHAnsi" w:cstheme="minorHAnsi"/>
          <w:color w:val="auto"/>
          <w:highlight w:val="yellow"/>
        </w:rPr>
        <w:t xml:space="preserve"> </w:t>
      </w:r>
      <w:r w:rsidR="009212EF" w:rsidRPr="00C86C04">
        <w:rPr>
          <w:rFonts w:asciiTheme="minorHAnsi" w:hAnsiTheme="minorHAnsi" w:cstheme="minorHAnsi"/>
          <w:color w:val="auto"/>
          <w:highlight w:val="yellow"/>
        </w:rPr>
        <w:t xml:space="preserve">with a </w:t>
      </w:r>
      <w:r w:rsidR="00DE6589" w:rsidRPr="00C86C04">
        <w:rPr>
          <w:rFonts w:asciiTheme="minorHAnsi" w:hAnsiTheme="minorHAnsi" w:cstheme="minorHAnsi"/>
          <w:color w:val="auto"/>
          <w:highlight w:val="yellow"/>
        </w:rPr>
        <w:t>45</w:t>
      </w:r>
      <w:r w:rsidR="00E67CFC" w:rsidRPr="00C86C04">
        <w:rPr>
          <w:rFonts w:asciiTheme="minorHAnsi" w:hAnsiTheme="minorHAnsi" w:cstheme="minorHAnsi"/>
          <w:color w:val="auto"/>
          <w:highlight w:val="yellow"/>
        </w:rPr>
        <w:t>°</w:t>
      </w:r>
      <w:r w:rsidR="009212EF" w:rsidRPr="00C86C04">
        <w:rPr>
          <w:rFonts w:asciiTheme="minorHAnsi" w:hAnsiTheme="minorHAnsi" w:cstheme="minorHAnsi"/>
          <w:color w:val="auto"/>
          <w:highlight w:val="yellow"/>
        </w:rPr>
        <w:t xml:space="preserve"> angle </w:t>
      </w:r>
      <w:r w:rsidR="00DE6589" w:rsidRPr="00C86C04">
        <w:rPr>
          <w:rFonts w:asciiTheme="minorHAnsi" w:hAnsiTheme="minorHAnsi" w:cstheme="minorHAnsi"/>
          <w:color w:val="auto"/>
          <w:highlight w:val="yellow"/>
        </w:rPr>
        <w:t>from the vertical</w:t>
      </w:r>
      <w:r w:rsidR="009212EF" w:rsidRPr="00C86C04">
        <w:rPr>
          <w:rFonts w:asciiTheme="minorHAnsi" w:hAnsiTheme="minorHAnsi" w:cstheme="minorHAnsi"/>
          <w:color w:val="auto"/>
          <w:highlight w:val="yellow"/>
        </w:rPr>
        <w:t>.</w:t>
      </w:r>
    </w:p>
    <w:p w14:paraId="2D927F2F" w14:textId="77777777" w:rsidR="00E67CFC" w:rsidRPr="00C86C04" w:rsidRDefault="00E67CFC" w:rsidP="00C86C04">
      <w:pPr>
        <w:pStyle w:val="ListParagraph"/>
        <w:ind w:left="0"/>
        <w:rPr>
          <w:rFonts w:asciiTheme="minorHAnsi" w:hAnsiTheme="minorHAnsi" w:cstheme="minorHAnsi"/>
          <w:color w:val="auto"/>
        </w:rPr>
      </w:pPr>
    </w:p>
    <w:p w14:paraId="7FDF4E70" w14:textId="452C0FCD" w:rsidR="006E5440" w:rsidRPr="00C86C04" w:rsidRDefault="005D18B7" w:rsidP="00C86C04">
      <w:pPr>
        <w:pStyle w:val="ListParagraph"/>
        <w:numPr>
          <w:ilvl w:val="2"/>
          <w:numId w:val="28"/>
        </w:numPr>
        <w:ind w:left="0" w:firstLine="0"/>
        <w:rPr>
          <w:rFonts w:asciiTheme="minorHAnsi" w:hAnsiTheme="minorHAnsi" w:cstheme="minorHAnsi"/>
          <w:color w:val="auto"/>
        </w:rPr>
      </w:pPr>
      <w:r w:rsidRPr="00C86C04">
        <w:rPr>
          <w:rFonts w:asciiTheme="minorHAnsi" w:hAnsiTheme="minorHAnsi" w:cstheme="minorHAnsi"/>
          <w:color w:val="auto"/>
        </w:rPr>
        <w:lastRenderedPageBreak/>
        <w:t xml:space="preserve">For each animal, prepare </w:t>
      </w:r>
      <w:r w:rsidR="006142EA" w:rsidRPr="00C86C04">
        <w:rPr>
          <w:rFonts w:asciiTheme="minorHAnsi" w:hAnsiTheme="minorHAnsi" w:cstheme="minorHAnsi"/>
          <w:color w:val="auto"/>
        </w:rPr>
        <w:t xml:space="preserve">two </w:t>
      </w:r>
      <w:r w:rsidRPr="00C86C04">
        <w:rPr>
          <w:rFonts w:asciiTheme="minorHAnsi" w:hAnsiTheme="minorHAnsi" w:cstheme="minorHAnsi"/>
          <w:color w:val="auto"/>
        </w:rPr>
        <w:t xml:space="preserve">EMG electrodes: </w:t>
      </w:r>
      <w:r w:rsidR="00D2553D" w:rsidRPr="00C86C04">
        <w:rPr>
          <w:rFonts w:asciiTheme="minorHAnsi" w:hAnsiTheme="minorHAnsi" w:cstheme="minorHAnsi"/>
          <w:color w:val="auto"/>
          <w:highlight w:val="yellow"/>
        </w:rPr>
        <w:t>cut</w:t>
      </w:r>
      <w:r w:rsidR="00905F85" w:rsidRPr="00C86C04">
        <w:rPr>
          <w:rFonts w:asciiTheme="minorHAnsi" w:hAnsiTheme="minorHAnsi" w:cstheme="minorHAnsi"/>
          <w:color w:val="auto"/>
          <w:highlight w:val="yellow"/>
        </w:rPr>
        <w:t xml:space="preserve"> </w:t>
      </w:r>
      <w:r w:rsidR="000F22DC" w:rsidRPr="00C86C04">
        <w:rPr>
          <w:rFonts w:asciiTheme="minorHAnsi" w:hAnsiTheme="minorHAnsi" w:cstheme="minorHAnsi"/>
          <w:color w:val="auto"/>
          <w:highlight w:val="yellow"/>
        </w:rPr>
        <w:t xml:space="preserve">one </w:t>
      </w:r>
      <w:r w:rsidR="00DE6589" w:rsidRPr="00C86C04">
        <w:rPr>
          <w:rFonts w:asciiTheme="minorHAnsi" w:hAnsiTheme="minorHAnsi" w:cstheme="minorHAnsi"/>
          <w:color w:val="auto"/>
          <w:highlight w:val="yellow"/>
        </w:rPr>
        <w:t xml:space="preserve">0.2 mm diameter </w:t>
      </w:r>
      <w:r w:rsidR="000F22DC" w:rsidRPr="00C86C04">
        <w:rPr>
          <w:rFonts w:asciiTheme="minorHAnsi" w:hAnsiTheme="minorHAnsi" w:cstheme="minorHAnsi"/>
          <w:color w:val="auto"/>
          <w:highlight w:val="yellow"/>
        </w:rPr>
        <w:t xml:space="preserve">gold wire </w:t>
      </w:r>
      <w:r w:rsidR="00DE6589" w:rsidRPr="00C86C04">
        <w:rPr>
          <w:rFonts w:asciiTheme="minorHAnsi" w:hAnsiTheme="minorHAnsi" w:cstheme="minorHAnsi"/>
          <w:color w:val="auto"/>
          <w:highlight w:val="yellow"/>
        </w:rPr>
        <w:t>to</w:t>
      </w:r>
      <w:r w:rsidR="000F22DC" w:rsidRPr="00C86C04">
        <w:rPr>
          <w:rFonts w:asciiTheme="minorHAnsi" w:hAnsiTheme="minorHAnsi" w:cstheme="minorHAnsi"/>
          <w:color w:val="auto"/>
          <w:highlight w:val="yellow"/>
        </w:rPr>
        <w:t xml:space="preserve"> </w:t>
      </w:r>
      <w:r w:rsidR="00DE6589" w:rsidRPr="00C86C04">
        <w:rPr>
          <w:rFonts w:asciiTheme="minorHAnsi" w:hAnsiTheme="minorHAnsi" w:cstheme="minorHAnsi"/>
          <w:color w:val="auto"/>
          <w:highlight w:val="yellow"/>
        </w:rPr>
        <w:t xml:space="preserve">a length of </w:t>
      </w:r>
      <w:r w:rsidR="000F22DC" w:rsidRPr="00C86C04">
        <w:rPr>
          <w:rFonts w:asciiTheme="minorHAnsi" w:hAnsiTheme="minorHAnsi" w:cstheme="minorHAnsi"/>
          <w:color w:val="auto"/>
          <w:highlight w:val="yellow"/>
        </w:rPr>
        <w:t xml:space="preserve">1.5 cm and </w:t>
      </w:r>
      <w:r w:rsidR="00DE6589" w:rsidRPr="00C86C04">
        <w:rPr>
          <w:rFonts w:asciiTheme="minorHAnsi" w:hAnsiTheme="minorHAnsi" w:cstheme="minorHAnsi"/>
          <w:color w:val="auto"/>
          <w:highlight w:val="yellow"/>
        </w:rPr>
        <w:t>a second one to</w:t>
      </w:r>
      <w:r w:rsidR="000F22DC" w:rsidRPr="00C86C04">
        <w:rPr>
          <w:rFonts w:asciiTheme="minorHAnsi" w:hAnsiTheme="minorHAnsi" w:cstheme="minorHAnsi"/>
          <w:color w:val="auto"/>
          <w:highlight w:val="yellow"/>
        </w:rPr>
        <w:t xml:space="preserve"> 2 cm.</w:t>
      </w:r>
      <w:r w:rsidR="00047A2F" w:rsidRPr="00C86C04">
        <w:rPr>
          <w:rFonts w:asciiTheme="minorHAnsi" w:hAnsiTheme="minorHAnsi" w:cstheme="minorHAnsi"/>
          <w:color w:val="auto"/>
          <w:highlight w:val="yellow"/>
        </w:rPr>
        <w:t xml:space="preserve"> </w:t>
      </w:r>
      <w:r w:rsidR="002D47EB" w:rsidRPr="00C86C04">
        <w:rPr>
          <w:rFonts w:asciiTheme="minorHAnsi" w:hAnsiTheme="minorHAnsi" w:cstheme="minorHAnsi"/>
          <w:color w:val="auto"/>
          <w:highlight w:val="yellow"/>
        </w:rPr>
        <w:t xml:space="preserve">Curve both </w:t>
      </w:r>
      <w:r w:rsidR="00DE6589" w:rsidRPr="00C86C04">
        <w:rPr>
          <w:rFonts w:asciiTheme="minorHAnsi" w:hAnsiTheme="minorHAnsi" w:cstheme="minorHAnsi"/>
          <w:color w:val="auto"/>
          <w:highlight w:val="yellow"/>
        </w:rPr>
        <w:t>wires for these to</w:t>
      </w:r>
      <w:r w:rsidR="002D47EB" w:rsidRPr="00C86C04">
        <w:rPr>
          <w:rFonts w:asciiTheme="minorHAnsi" w:hAnsiTheme="minorHAnsi" w:cstheme="minorHAnsi"/>
          <w:color w:val="auto"/>
          <w:highlight w:val="yellow"/>
        </w:rPr>
        <w:t xml:space="preserve"> embrace the curve of the </w:t>
      </w:r>
      <w:r w:rsidR="00DE6589" w:rsidRPr="00C86C04">
        <w:rPr>
          <w:rFonts w:asciiTheme="minorHAnsi" w:hAnsiTheme="minorHAnsi" w:cstheme="minorHAnsi"/>
          <w:color w:val="auto"/>
          <w:highlight w:val="yellow"/>
        </w:rPr>
        <w:t>skull up to the neck muscles</w:t>
      </w:r>
      <w:r w:rsidR="00E67CFC" w:rsidRPr="00C86C04">
        <w:rPr>
          <w:rFonts w:asciiTheme="minorHAnsi" w:hAnsiTheme="minorHAnsi" w:cstheme="minorHAnsi"/>
          <w:color w:val="auto"/>
          <w:highlight w:val="yellow"/>
        </w:rPr>
        <w:t>,</w:t>
      </w:r>
      <w:r w:rsidR="00DE6589" w:rsidRPr="00C86C04">
        <w:rPr>
          <w:rFonts w:asciiTheme="minorHAnsi" w:hAnsiTheme="minorHAnsi" w:cstheme="minorHAnsi"/>
          <w:color w:val="auto"/>
          <w:highlight w:val="yellow"/>
        </w:rPr>
        <w:t xml:space="preserve"> keeping a</w:t>
      </w:r>
      <w:r w:rsidR="00382C1F" w:rsidRPr="00C86C04">
        <w:rPr>
          <w:rFonts w:asciiTheme="minorHAnsi" w:hAnsiTheme="minorHAnsi" w:cstheme="minorHAnsi"/>
          <w:color w:val="auto"/>
          <w:highlight w:val="yellow"/>
        </w:rPr>
        <w:t xml:space="preserve"> </w:t>
      </w:r>
      <w:r w:rsidR="002D47EB" w:rsidRPr="00C86C04">
        <w:rPr>
          <w:rFonts w:asciiTheme="minorHAnsi" w:hAnsiTheme="minorHAnsi" w:cstheme="minorHAnsi"/>
          <w:color w:val="auto"/>
          <w:highlight w:val="yellow"/>
        </w:rPr>
        <w:t>straight</w:t>
      </w:r>
      <w:r w:rsidR="00FC27C1" w:rsidRPr="00C86C04">
        <w:rPr>
          <w:rFonts w:asciiTheme="minorHAnsi" w:hAnsiTheme="minorHAnsi" w:cstheme="minorHAnsi"/>
          <w:color w:val="auto"/>
          <w:highlight w:val="yellow"/>
        </w:rPr>
        <w:t xml:space="preserve"> </w:t>
      </w:r>
      <w:r w:rsidR="00DE6589" w:rsidRPr="00C86C04">
        <w:rPr>
          <w:rFonts w:asciiTheme="minorHAnsi" w:hAnsiTheme="minorHAnsi" w:cstheme="minorHAnsi"/>
          <w:color w:val="auto"/>
          <w:highlight w:val="yellow"/>
        </w:rPr>
        <w:t xml:space="preserve">end </w:t>
      </w:r>
      <w:r w:rsidR="00380E2A" w:rsidRPr="00C86C04">
        <w:rPr>
          <w:rFonts w:asciiTheme="minorHAnsi" w:hAnsiTheme="minorHAnsi" w:cstheme="minorHAnsi"/>
          <w:color w:val="auto"/>
          <w:highlight w:val="yellow"/>
        </w:rPr>
        <w:t xml:space="preserve">that will be </w:t>
      </w:r>
      <w:r w:rsidR="00DE6589" w:rsidRPr="00C86C04">
        <w:rPr>
          <w:rFonts w:asciiTheme="minorHAnsi" w:hAnsiTheme="minorHAnsi" w:cstheme="minorHAnsi"/>
          <w:color w:val="auto"/>
          <w:highlight w:val="yellow"/>
        </w:rPr>
        <w:t xml:space="preserve">soldered </w:t>
      </w:r>
      <w:r w:rsidR="005D62C8" w:rsidRPr="00C86C04">
        <w:rPr>
          <w:rFonts w:asciiTheme="minorHAnsi" w:hAnsiTheme="minorHAnsi" w:cstheme="minorHAnsi"/>
          <w:color w:val="auto"/>
          <w:highlight w:val="yellow"/>
        </w:rPr>
        <w:t xml:space="preserve">to </w:t>
      </w:r>
      <w:r w:rsidR="00380E2A" w:rsidRPr="00C86C04">
        <w:rPr>
          <w:rFonts w:asciiTheme="minorHAnsi" w:hAnsiTheme="minorHAnsi" w:cstheme="minorHAnsi"/>
          <w:color w:val="auto"/>
          <w:highlight w:val="yellow"/>
        </w:rPr>
        <w:t>the connector</w:t>
      </w:r>
      <w:r w:rsidR="00F541F8" w:rsidRPr="00C86C04">
        <w:rPr>
          <w:rFonts w:asciiTheme="minorHAnsi" w:hAnsiTheme="minorHAnsi" w:cstheme="minorHAnsi"/>
          <w:color w:val="auto"/>
          <w:highlight w:val="yellow"/>
        </w:rPr>
        <w:t xml:space="preserve"> (</w:t>
      </w:r>
      <w:r w:rsidR="00F541F8" w:rsidRPr="00C86C04">
        <w:rPr>
          <w:rFonts w:asciiTheme="minorHAnsi" w:hAnsiTheme="minorHAnsi" w:cstheme="minorHAnsi"/>
          <w:b/>
          <w:bCs/>
          <w:color w:val="auto"/>
          <w:highlight w:val="yellow"/>
        </w:rPr>
        <w:t>Fig</w:t>
      </w:r>
      <w:r w:rsidR="004508F0" w:rsidRPr="00C86C04">
        <w:rPr>
          <w:rFonts w:asciiTheme="minorHAnsi" w:hAnsiTheme="minorHAnsi" w:cstheme="minorHAnsi"/>
          <w:b/>
          <w:bCs/>
          <w:color w:val="auto"/>
          <w:highlight w:val="yellow"/>
        </w:rPr>
        <w:t>ure</w:t>
      </w:r>
      <w:r w:rsidR="00F541F8" w:rsidRPr="00C86C04">
        <w:rPr>
          <w:rFonts w:asciiTheme="minorHAnsi" w:hAnsiTheme="minorHAnsi" w:cstheme="minorHAnsi"/>
          <w:b/>
          <w:bCs/>
          <w:color w:val="auto"/>
          <w:highlight w:val="yellow"/>
        </w:rPr>
        <w:t xml:space="preserve"> 1B</w:t>
      </w:r>
      <w:r w:rsidR="00F541F8" w:rsidRPr="00C86C04">
        <w:rPr>
          <w:rFonts w:asciiTheme="minorHAnsi" w:hAnsiTheme="minorHAnsi" w:cstheme="minorHAnsi"/>
          <w:color w:val="auto"/>
          <w:highlight w:val="yellow"/>
        </w:rPr>
        <w:t>)</w:t>
      </w:r>
      <w:r w:rsidR="00380E2A" w:rsidRPr="00C86C04">
        <w:rPr>
          <w:rFonts w:asciiTheme="minorHAnsi" w:hAnsiTheme="minorHAnsi" w:cstheme="minorHAnsi"/>
          <w:color w:val="auto"/>
          <w:highlight w:val="yellow"/>
        </w:rPr>
        <w:t>.</w:t>
      </w:r>
    </w:p>
    <w:p w14:paraId="0A093A2C" w14:textId="77777777" w:rsidR="00E67CFC" w:rsidRPr="00C86C04" w:rsidRDefault="00E67CFC" w:rsidP="00C86C04">
      <w:pPr>
        <w:rPr>
          <w:rFonts w:asciiTheme="minorHAnsi" w:hAnsiTheme="minorHAnsi" w:cstheme="minorHAnsi"/>
          <w:color w:val="auto"/>
        </w:rPr>
      </w:pPr>
    </w:p>
    <w:p w14:paraId="67CE9443" w14:textId="77B411B5" w:rsidR="00BE742C" w:rsidRPr="00C86C04" w:rsidRDefault="00D2553D" w:rsidP="00C86C04">
      <w:pPr>
        <w:rPr>
          <w:rFonts w:asciiTheme="minorHAnsi" w:hAnsiTheme="minorHAnsi" w:cstheme="minorHAnsi"/>
          <w:color w:val="auto"/>
        </w:rPr>
      </w:pPr>
      <w:r w:rsidRPr="00C86C04">
        <w:rPr>
          <w:rFonts w:asciiTheme="minorHAnsi" w:hAnsiTheme="minorHAnsi" w:cstheme="minorHAnsi"/>
          <w:color w:val="auto"/>
        </w:rPr>
        <w:t>1.1.</w:t>
      </w:r>
      <w:r w:rsidR="005D18B7" w:rsidRPr="00C86C04">
        <w:rPr>
          <w:rFonts w:asciiTheme="minorHAnsi" w:hAnsiTheme="minorHAnsi" w:cstheme="minorHAnsi"/>
          <w:color w:val="auto"/>
        </w:rPr>
        <w:t>3</w:t>
      </w:r>
      <w:r w:rsidR="00891603" w:rsidRPr="00C86C04">
        <w:rPr>
          <w:rFonts w:asciiTheme="minorHAnsi" w:hAnsiTheme="minorHAnsi" w:cstheme="minorHAnsi"/>
          <w:color w:val="auto"/>
        </w:rPr>
        <w:t>.</w:t>
      </w:r>
      <w:r w:rsidR="00A311F8" w:rsidRPr="00C86C04">
        <w:rPr>
          <w:rFonts w:asciiTheme="minorHAnsi" w:hAnsiTheme="minorHAnsi" w:cstheme="minorHAnsi"/>
          <w:color w:val="auto"/>
        </w:rPr>
        <w:t xml:space="preserve"> </w:t>
      </w:r>
      <w:r w:rsidR="005D18B7" w:rsidRPr="00C86C04">
        <w:rPr>
          <w:rFonts w:asciiTheme="minorHAnsi" w:hAnsiTheme="minorHAnsi" w:cstheme="minorHAnsi"/>
          <w:color w:val="auto"/>
        </w:rPr>
        <w:t xml:space="preserve">For each animal, prepare one connector: </w:t>
      </w:r>
      <w:r w:rsidR="004C740D" w:rsidRPr="00C86C04">
        <w:rPr>
          <w:rFonts w:asciiTheme="minorHAnsi" w:hAnsiTheme="minorHAnsi" w:cstheme="minorHAnsi"/>
          <w:color w:val="auto"/>
          <w:highlight w:val="yellow"/>
        </w:rPr>
        <w:t xml:space="preserve">use a </w:t>
      </w:r>
      <w:r w:rsidR="00B7527C" w:rsidRPr="00C86C04">
        <w:rPr>
          <w:rFonts w:asciiTheme="minorHAnsi" w:hAnsiTheme="minorHAnsi" w:cstheme="minorHAnsi"/>
          <w:color w:val="auto"/>
          <w:highlight w:val="yellow"/>
        </w:rPr>
        <w:t>6-</w:t>
      </w:r>
      <w:r w:rsidR="004C740D" w:rsidRPr="00C86C04">
        <w:rPr>
          <w:rFonts w:asciiTheme="minorHAnsi" w:hAnsiTheme="minorHAnsi" w:cstheme="minorHAnsi"/>
          <w:color w:val="auto"/>
          <w:highlight w:val="yellow"/>
        </w:rPr>
        <w:t xml:space="preserve">channel </w:t>
      </w:r>
      <w:r w:rsidR="00464E67" w:rsidRPr="00C86C04">
        <w:rPr>
          <w:rFonts w:asciiTheme="minorHAnsi" w:hAnsiTheme="minorHAnsi" w:cstheme="minorHAnsi"/>
          <w:color w:val="auto"/>
          <w:highlight w:val="yellow"/>
        </w:rPr>
        <w:t>connector</w:t>
      </w:r>
      <w:r w:rsidR="000E0D92" w:rsidRPr="00C86C04">
        <w:rPr>
          <w:rFonts w:asciiTheme="minorHAnsi" w:hAnsiTheme="minorHAnsi" w:cstheme="minorHAnsi"/>
          <w:color w:val="auto"/>
          <w:highlight w:val="yellow"/>
        </w:rPr>
        <w:t xml:space="preserve"> (</w:t>
      </w:r>
      <w:r w:rsidR="00C1470F" w:rsidRPr="00C86C04">
        <w:rPr>
          <w:rFonts w:asciiTheme="minorHAnsi" w:hAnsiTheme="minorHAnsi" w:cstheme="minorHAnsi"/>
          <w:color w:val="auto"/>
          <w:highlight w:val="yellow"/>
        </w:rPr>
        <w:t>5</w:t>
      </w:r>
      <w:r w:rsidR="00E67CFC" w:rsidRPr="00C86C04">
        <w:rPr>
          <w:rFonts w:asciiTheme="minorHAnsi" w:hAnsiTheme="minorHAnsi" w:cstheme="minorHAnsi"/>
          <w:color w:val="auto"/>
          <w:highlight w:val="yellow"/>
        </w:rPr>
        <w:t xml:space="preserve"> mm</w:t>
      </w:r>
      <w:r w:rsidR="00C1470F" w:rsidRPr="00C86C04">
        <w:rPr>
          <w:rFonts w:asciiTheme="minorHAnsi" w:hAnsiTheme="minorHAnsi" w:cstheme="minorHAnsi"/>
          <w:color w:val="auto"/>
          <w:highlight w:val="yellow"/>
        </w:rPr>
        <w:t xml:space="preserve"> x 8</w:t>
      </w:r>
      <w:r w:rsidR="00E67CFC" w:rsidRPr="00C86C04">
        <w:rPr>
          <w:rFonts w:asciiTheme="minorHAnsi" w:hAnsiTheme="minorHAnsi" w:cstheme="minorHAnsi"/>
          <w:color w:val="auto"/>
          <w:highlight w:val="yellow"/>
        </w:rPr>
        <w:t xml:space="preserve"> mm</w:t>
      </w:r>
      <w:r w:rsidR="00C1470F" w:rsidRPr="00C86C04">
        <w:rPr>
          <w:rFonts w:asciiTheme="minorHAnsi" w:hAnsiTheme="minorHAnsi" w:cstheme="minorHAnsi"/>
          <w:color w:val="auto"/>
          <w:highlight w:val="yellow"/>
        </w:rPr>
        <w:t xml:space="preserve"> x 8 mm + 3</w:t>
      </w:r>
      <w:r w:rsidR="007965C4" w:rsidRPr="00C86C04">
        <w:rPr>
          <w:rFonts w:asciiTheme="minorHAnsi" w:hAnsiTheme="minorHAnsi" w:cstheme="minorHAnsi"/>
          <w:color w:val="auto"/>
          <w:highlight w:val="yellow"/>
        </w:rPr>
        <w:t xml:space="preserve"> </w:t>
      </w:r>
      <w:r w:rsidR="00C1470F" w:rsidRPr="00C86C04">
        <w:rPr>
          <w:rFonts w:asciiTheme="minorHAnsi" w:hAnsiTheme="minorHAnsi" w:cstheme="minorHAnsi"/>
          <w:color w:val="auto"/>
          <w:highlight w:val="yellow"/>
        </w:rPr>
        <w:t>mm metal pins)</w:t>
      </w:r>
      <w:r w:rsidR="002F1BD1" w:rsidRPr="00C86C04">
        <w:rPr>
          <w:rFonts w:asciiTheme="minorHAnsi" w:hAnsiTheme="minorHAnsi" w:cstheme="minorHAnsi"/>
          <w:color w:val="auto"/>
          <w:highlight w:val="yellow"/>
        </w:rPr>
        <w:t>,</w:t>
      </w:r>
      <w:r w:rsidR="00B7527C" w:rsidRPr="00C86C04">
        <w:rPr>
          <w:rFonts w:asciiTheme="minorHAnsi" w:hAnsiTheme="minorHAnsi" w:cstheme="minorHAnsi"/>
          <w:color w:val="auto"/>
          <w:highlight w:val="yellow"/>
        </w:rPr>
        <w:t xml:space="preserve"> and add </w:t>
      </w:r>
      <w:r w:rsidR="00764C59" w:rsidRPr="00C86C04">
        <w:rPr>
          <w:rFonts w:asciiTheme="minorHAnsi" w:hAnsiTheme="minorHAnsi" w:cstheme="minorHAnsi"/>
          <w:color w:val="auto"/>
          <w:highlight w:val="yellow"/>
          <w:shd w:val="clear" w:color="auto" w:fill="FFFFFF"/>
          <w:lang w:eastAsia="fr-FR"/>
        </w:rPr>
        <w:t>lead-free solder</w:t>
      </w:r>
      <w:r w:rsidR="00B7527C" w:rsidRPr="00C86C04">
        <w:rPr>
          <w:rFonts w:asciiTheme="minorHAnsi" w:hAnsiTheme="minorHAnsi" w:cstheme="minorHAnsi"/>
          <w:color w:val="auto"/>
          <w:highlight w:val="yellow"/>
        </w:rPr>
        <w:t xml:space="preserve"> to</w:t>
      </w:r>
      <w:r w:rsidR="00EB3A1D" w:rsidRPr="00C86C04">
        <w:rPr>
          <w:rFonts w:asciiTheme="minorHAnsi" w:hAnsiTheme="minorHAnsi" w:cstheme="minorHAnsi"/>
          <w:color w:val="auto"/>
          <w:highlight w:val="yellow"/>
        </w:rPr>
        <w:t xml:space="preserve"> 5 of the 6 metal pin</w:t>
      </w:r>
      <w:r w:rsidR="00B7527C" w:rsidRPr="00C86C04">
        <w:rPr>
          <w:rFonts w:asciiTheme="minorHAnsi" w:hAnsiTheme="minorHAnsi" w:cstheme="minorHAnsi"/>
          <w:color w:val="auto"/>
          <w:highlight w:val="yellow"/>
        </w:rPr>
        <w:t>s (omitting one middle pin</w:t>
      </w:r>
      <w:r w:rsidR="00AF2C34" w:rsidRPr="00C86C04">
        <w:rPr>
          <w:rFonts w:asciiTheme="minorHAnsi" w:hAnsiTheme="minorHAnsi" w:cstheme="minorHAnsi"/>
          <w:color w:val="auto"/>
          <w:highlight w:val="yellow"/>
        </w:rPr>
        <w:t xml:space="preserve">; </w:t>
      </w:r>
      <w:r w:rsidR="00AF2C34" w:rsidRPr="00C86C04">
        <w:rPr>
          <w:rFonts w:asciiTheme="minorHAnsi" w:hAnsiTheme="minorHAnsi" w:cstheme="minorHAnsi"/>
          <w:b/>
          <w:bCs/>
          <w:color w:val="auto"/>
          <w:highlight w:val="yellow"/>
        </w:rPr>
        <w:t>Figure 1C</w:t>
      </w:r>
      <w:r w:rsidR="00B7527C" w:rsidRPr="00C86C04">
        <w:rPr>
          <w:rFonts w:asciiTheme="minorHAnsi" w:hAnsiTheme="minorHAnsi" w:cstheme="minorHAnsi"/>
          <w:color w:val="auto"/>
          <w:highlight w:val="yellow"/>
        </w:rPr>
        <w:t>).</w:t>
      </w:r>
      <w:r w:rsidR="00E453CB" w:rsidRPr="00C86C04">
        <w:rPr>
          <w:rFonts w:asciiTheme="minorHAnsi" w:hAnsiTheme="minorHAnsi" w:cstheme="minorHAnsi"/>
          <w:color w:val="auto"/>
          <w:highlight w:val="yellow"/>
        </w:rPr>
        <w:t xml:space="preserve"> Cover the top of the connector </w:t>
      </w:r>
      <w:r w:rsidR="00F47A46" w:rsidRPr="00C86C04">
        <w:rPr>
          <w:rFonts w:asciiTheme="minorHAnsi" w:hAnsiTheme="minorHAnsi" w:cstheme="minorHAnsi"/>
          <w:color w:val="auto"/>
          <w:highlight w:val="yellow"/>
        </w:rPr>
        <w:t>with tap</w:t>
      </w:r>
      <w:r w:rsidR="003C7059" w:rsidRPr="00C86C04">
        <w:rPr>
          <w:rFonts w:asciiTheme="minorHAnsi" w:hAnsiTheme="minorHAnsi" w:cstheme="minorHAnsi"/>
          <w:color w:val="auto"/>
          <w:highlight w:val="yellow"/>
        </w:rPr>
        <w:t>e</w:t>
      </w:r>
      <w:r w:rsidR="001562E3" w:rsidRPr="00C86C04">
        <w:rPr>
          <w:rFonts w:asciiTheme="minorHAnsi" w:hAnsiTheme="minorHAnsi" w:cstheme="minorHAnsi"/>
          <w:color w:val="auto"/>
          <w:highlight w:val="yellow"/>
        </w:rPr>
        <w:t xml:space="preserve"> to avoid lit</w:t>
      </w:r>
      <w:r w:rsidR="005C3B6E" w:rsidRPr="00C86C04">
        <w:rPr>
          <w:rFonts w:asciiTheme="minorHAnsi" w:hAnsiTheme="minorHAnsi" w:cstheme="minorHAnsi"/>
          <w:color w:val="auto"/>
          <w:highlight w:val="yellow"/>
        </w:rPr>
        <w:t>t</w:t>
      </w:r>
      <w:r w:rsidR="001562E3" w:rsidRPr="00C86C04">
        <w:rPr>
          <w:rFonts w:asciiTheme="minorHAnsi" w:hAnsiTheme="minorHAnsi" w:cstheme="minorHAnsi"/>
          <w:color w:val="auto"/>
          <w:highlight w:val="yellow"/>
        </w:rPr>
        <w:t>er</w:t>
      </w:r>
      <w:r w:rsidR="00B7527C" w:rsidRPr="00C86C04">
        <w:rPr>
          <w:rFonts w:asciiTheme="minorHAnsi" w:hAnsiTheme="minorHAnsi" w:cstheme="minorHAnsi"/>
          <w:color w:val="auto"/>
          <w:highlight w:val="yellow"/>
        </w:rPr>
        <w:t xml:space="preserve"> or water</w:t>
      </w:r>
      <w:r w:rsidR="001562E3" w:rsidRPr="00C86C04">
        <w:rPr>
          <w:rFonts w:asciiTheme="minorHAnsi" w:hAnsiTheme="minorHAnsi" w:cstheme="minorHAnsi"/>
          <w:color w:val="auto"/>
          <w:highlight w:val="yellow"/>
        </w:rPr>
        <w:t xml:space="preserve"> infiltration</w:t>
      </w:r>
      <w:r w:rsidR="00F9775F" w:rsidRPr="00C86C04">
        <w:rPr>
          <w:rFonts w:asciiTheme="minorHAnsi" w:hAnsiTheme="minorHAnsi" w:cstheme="minorHAnsi"/>
          <w:color w:val="auto"/>
          <w:highlight w:val="yellow"/>
        </w:rPr>
        <w:t>.</w:t>
      </w:r>
    </w:p>
    <w:p w14:paraId="222CDD62" w14:textId="77777777" w:rsidR="001D6C1C" w:rsidRPr="00C86C04" w:rsidRDefault="001D6C1C" w:rsidP="00C86C04">
      <w:pPr>
        <w:rPr>
          <w:rFonts w:asciiTheme="minorHAnsi" w:hAnsiTheme="minorHAnsi" w:cstheme="minorHAnsi"/>
          <w:color w:val="auto"/>
        </w:rPr>
      </w:pPr>
    </w:p>
    <w:p w14:paraId="24D5AEA8" w14:textId="71302EF3" w:rsidR="00912E50" w:rsidRPr="00C86C04" w:rsidRDefault="001D6C1C" w:rsidP="00C86C04">
      <w:pPr>
        <w:rPr>
          <w:rFonts w:asciiTheme="minorHAnsi" w:hAnsiTheme="minorHAnsi" w:cstheme="minorHAnsi"/>
          <w:bCs/>
          <w:color w:val="auto"/>
        </w:rPr>
      </w:pPr>
      <w:r w:rsidRPr="00C86C04">
        <w:rPr>
          <w:rFonts w:asciiTheme="minorHAnsi" w:hAnsiTheme="minorHAnsi" w:cstheme="minorHAnsi"/>
          <w:bCs/>
          <w:color w:val="auto"/>
        </w:rPr>
        <w:t>1.</w:t>
      </w:r>
      <w:r w:rsidR="00AF1127" w:rsidRPr="00C86C04">
        <w:rPr>
          <w:rFonts w:asciiTheme="minorHAnsi" w:hAnsiTheme="minorHAnsi" w:cstheme="minorHAnsi"/>
          <w:bCs/>
          <w:color w:val="auto"/>
        </w:rPr>
        <w:t>2</w:t>
      </w:r>
      <w:r w:rsidR="00891603" w:rsidRPr="00C86C04">
        <w:rPr>
          <w:rFonts w:asciiTheme="minorHAnsi" w:hAnsiTheme="minorHAnsi" w:cstheme="minorHAnsi"/>
          <w:bCs/>
          <w:color w:val="auto"/>
        </w:rPr>
        <w:t>.</w:t>
      </w:r>
      <w:r w:rsidRPr="00C86C04">
        <w:rPr>
          <w:rFonts w:asciiTheme="minorHAnsi" w:hAnsiTheme="minorHAnsi" w:cstheme="minorHAnsi"/>
          <w:bCs/>
          <w:color w:val="auto"/>
        </w:rPr>
        <w:t xml:space="preserve"> </w:t>
      </w:r>
      <w:r w:rsidR="003258B0" w:rsidRPr="00C86C04">
        <w:rPr>
          <w:rFonts w:asciiTheme="minorHAnsi" w:hAnsiTheme="minorHAnsi" w:cstheme="minorHAnsi"/>
          <w:bCs/>
          <w:color w:val="auto"/>
        </w:rPr>
        <w:t xml:space="preserve">Preparation of </w:t>
      </w:r>
      <w:r w:rsidR="00D20B65" w:rsidRPr="00C86C04">
        <w:rPr>
          <w:rFonts w:asciiTheme="minorHAnsi" w:hAnsiTheme="minorHAnsi" w:cstheme="minorHAnsi"/>
          <w:bCs/>
          <w:color w:val="auto"/>
        </w:rPr>
        <w:t xml:space="preserve">AAVs and </w:t>
      </w:r>
      <w:r w:rsidR="00A213F6" w:rsidRPr="00C86C04">
        <w:rPr>
          <w:rFonts w:asciiTheme="minorHAnsi" w:hAnsiTheme="minorHAnsi" w:cstheme="minorHAnsi"/>
          <w:bCs/>
          <w:color w:val="auto"/>
        </w:rPr>
        <w:t xml:space="preserve">syringe </w:t>
      </w:r>
      <w:r w:rsidR="00F05A84" w:rsidRPr="00C86C04">
        <w:rPr>
          <w:rFonts w:asciiTheme="minorHAnsi" w:hAnsiTheme="minorHAnsi" w:cstheme="minorHAnsi"/>
          <w:bCs/>
          <w:color w:val="auto"/>
        </w:rPr>
        <w:t>p</w:t>
      </w:r>
      <w:r w:rsidR="00BE742C" w:rsidRPr="00C86C04">
        <w:rPr>
          <w:rFonts w:asciiTheme="minorHAnsi" w:hAnsiTheme="minorHAnsi" w:cstheme="minorHAnsi"/>
          <w:bCs/>
          <w:color w:val="auto"/>
        </w:rPr>
        <w:t>ump</w:t>
      </w:r>
    </w:p>
    <w:p w14:paraId="5FD9AD51" w14:textId="77777777" w:rsidR="0018498B" w:rsidRPr="00C86C04" w:rsidRDefault="0018498B" w:rsidP="00C86C04">
      <w:pPr>
        <w:rPr>
          <w:rFonts w:asciiTheme="minorHAnsi" w:hAnsiTheme="minorHAnsi" w:cstheme="minorHAnsi"/>
          <w:b/>
          <w:color w:val="auto"/>
        </w:rPr>
      </w:pPr>
    </w:p>
    <w:p w14:paraId="26704787" w14:textId="4643A476" w:rsidR="00AC68E2" w:rsidRPr="00C86C04" w:rsidRDefault="00912E50" w:rsidP="00C86C04">
      <w:pPr>
        <w:rPr>
          <w:rFonts w:asciiTheme="minorHAnsi" w:hAnsiTheme="minorHAnsi" w:cstheme="minorHAnsi"/>
          <w:color w:val="auto"/>
          <w:lang w:eastAsia="fr-FR"/>
        </w:rPr>
      </w:pPr>
      <w:r w:rsidRPr="00C86C04">
        <w:rPr>
          <w:rFonts w:asciiTheme="minorHAnsi" w:hAnsiTheme="minorHAnsi" w:cstheme="minorHAnsi"/>
          <w:color w:val="auto"/>
        </w:rPr>
        <w:t>1.2.1</w:t>
      </w:r>
      <w:r w:rsidR="009E2313" w:rsidRPr="00C86C04">
        <w:rPr>
          <w:rFonts w:asciiTheme="minorHAnsi" w:hAnsiTheme="minorHAnsi" w:cstheme="minorHAnsi"/>
          <w:color w:val="auto"/>
        </w:rPr>
        <w:t>.</w:t>
      </w:r>
      <w:r w:rsidRPr="00C86C04">
        <w:rPr>
          <w:rFonts w:asciiTheme="minorHAnsi" w:hAnsiTheme="minorHAnsi" w:cstheme="minorHAnsi"/>
          <w:color w:val="auto"/>
        </w:rPr>
        <w:t xml:space="preserve"> </w:t>
      </w:r>
      <w:r w:rsidR="00D20B65" w:rsidRPr="00C86C04">
        <w:rPr>
          <w:rFonts w:asciiTheme="minorHAnsi" w:hAnsiTheme="minorHAnsi" w:cstheme="minorHAnsi"/>
          <w:color w:val="auto"/>
        </w:rPr>
        <w:t>Prepare the test AAV (</w:t>
      </w:r>
      <w:r w:rsidR="00465E9E" w:rsidRPr="00C86C04">
        <w:rPr>
          <w:rFonts w:asciiTheme="minorHAnsi" w:hAnsiTheme="minorHAnsi" w:cstheme="minorHAnsi"/>
          <w:color w:val="auto"/>
        </w:rPr>
        <w:t>here</w:t>
      </w:r>
      <w:r w:rsidR="00891603" w:rsidRPr="00C86C04">
        <w:rPr>
          <w:rFonts w:asciiTheme="minorHAnsi" w:hAnsiTheme="minorHAnsi" w:cstheme="minorHAnsi"/>
          <w:color w:val="auto"/>
        </w:rPr>
        <w:t>,</w:t>
      </w:r>
      <w:r w:rsidR="00465E9E" w:rsidRPr="00C86C04">
        <w:rPr>
          <w:rFonts w:asciiTheme="minorHAnsi" w:hAnsiTheme="minorHAnsi" w:cstheme="minorHAnsi"/>
          <w:color w:val="auto"/>
        </w:rPr>
        <w:t xml:space="preserve"> </w:t>
      </w:r>
      <w:r w:rsidR="00D20B65" w:rsidRPr="00C86C04">
        <w:rPr>
          <w:rFonts w:asciiTheme="minorHAnsi" w:hAnsiTheme="minorHAnsi" w:cstheme="minorHAnsi"/>
          <w:color w:val="auto"/>
          <w:shd w:val="clear" w:color="auto" w:fill="FFFFFF"/>
          <w:lang w:eastAsia="fr-FR"/>
        </w:rPr>
        <w:t>AAV</w:t>
      </w:r>
      <w:r w:rsidR="00D20B65" w:rsidRPr="00C86C04">
        <w:rPr>
          <w:rFonts w:asciiTheme="minorHAnsi" w:hAnsiTheme="minorHAnsi" w:cstheme="minorHAnsi"/>
          <w:color w:val="auto"/>
          <w:vertAlign w:val="subscript"/>
          <w:lang w:eastAsia="fr-FR"/>
        </w:rPr>
        <w:t>9</w:t>
      </w:r>
      <w:r w:rsidR="00D20B65" w:rsidRPr="00C86C04">
        <w:rPr>
          <w:rFonts w:asciiTheme="minorHAnsi" w:hAnsiTheme="minorHAnsi" w:cstheme="minorHAnsi"/>
          <w:color w:val="auto"/>
          <w:shd w:val="clear" w:color="auto" w:fill="FFFFFF"/>
          <w:lang w:eastAsia="fr-FR"/>
        </w:rPr>
        <w:t>-CaMKIIα0.4-cofilin</w:t>
      </w:r>
      <w:r w:rsidR="00D20B65" w:rsidRPr="00C86C04">
        <w:rPr>
          <w:rFonts w:asciiTheme="minorHAnsi" w:hAnsiTheme="minorHAnsi" w:cstheme="minorHAnsi"/>
          <w:color w:val="auto"/>
          <w:vertAlign w:val="superscript"/>
          <w:lang w:eastAsia="fr-FR"/>
        </w:rPr>
        <w:t>S3D</w:t>
      </w:r>
      <w:r w:rsidR="00D20B65" w:rsidRPr="00C86C04">
        <w:rPr>
          <w:rFonts w:asciiTheme="minorHAnsi" w:hAnsiTheme="minorHAnsi" w:cstheme="minorHAnsi"/>
          <w:color w:val="auto"/>
          <w:shd w:val="clear" w:color="auto" w:fill="FFFFFF"/>
          <w:lang w:eastAsia="fr-FR"/>
        </w:rPr>
        <w:t>-HA) and/</w:t>
      </w:r>
      <w:r w:rsidR="00D20B65" w:rsidRPr="00C86C04">
        <w:rPr>
          <w:rFonts w:asciiTheme="minorHAnsi" w:hAnsiTheme="minorHAnsi" w:cstheme="minorHAnsi"/>
          <w:color w:val="auto"/>
        </w:rPr>
        <w:t>or the control AAV (</w:t>
      </w:r>
      <w:r w:rsidR="00465E9E" w:rsidRPr="00C86C04">
        <w:rPr>
          <w:rFonts w:asciiTheme="minorHAnsi" w:hAnsiTheme="minorHAnsi" w:cstheme="minorHAnsi"/>
          <w:color w:val="auto"/>
        </w:rPr>
        <w:t>here</w:t>
      </w:r>
      <w:r w:rsidR="00671C75" w:rsidRPr="00C86C04">
        <w:rPr>
          <w:rFonts w:asciiTheme="minorHAnsi" w:hAnsiTheme="minorHAnsi" w:cstheme="minorHAnsi"/>
          <w:color w:val="auto"/>
        </w:rPr>
        <w:t>,</w:t>
      </w:r>
      <w:r w:rsidR="00465E9E" w:rsidRPr="00C86C04">
        <w:rPr>
          <w:rFonts w:asciiTheme="minorHAnsi" w:hAnsiTheme="minorHAnsi" w:cstheme="minorHAnsi"/>
          <w:color w:val="auto"/>
        </w:rPr>
        <w:t xml:space="preserve"> </w:t>
      </w:r>
      <w:r w:rsidR="00D20B65" w:rsidRPr="00C86C04">
        <w:rPr>
          <w:rFonts w:asciiTheme="minorHAnsi" w:hAnsiTheme="minorHAnsi" w:cstheme="minorHAnsi"/>
          <w:color w:val="auto"/>
          <w:shd w:val="clear" w:color="auto" w:fill="FFFFFF"/>
          <w:lang w:eastAsia="fr-FR"/>
        </w:rPr>
        <w:t>AAV</w:t>
      </w:r>
      <w:r w:rsidR="00D20B65" w:rsidRPr="00C86C04">
        <w:rPr>
          <w:rFonts w:asciiTheme="minorHAnsi" w:hAnsiTheme="minorHAnsi" w:cstheme="minorHAnsi"/>
          <w:color w:val="auto"/>
          <w:vertAlign w:val="subscript"/>
          <w:lang w:eastAsia="fr-FR"/>
        </w:rPr>
        <w:t>9</w:t>
      </w:r>
      <w:r w:rsidR="00D20B65" w:rsidRPr="00C86C04">
        <w:rPr>
          <w:rFonts w:asciiTheme="minorHAnsi" w:hAnsiTheme="minorHAnsi" w:cstheme="minorHAnsi"/>
          <w:color w:val="auto"/>
          <w:shd w:val="clear" w:color="auto" w:fill="FFFFFF"/>
          <w:lang w:eastAsia="fr-FR"/>
        </w:rPr>
        <w:t>-CaMKIIα0.4-eGFP) by diluting the stock AAV mix</w:t>
      </w:r>
      <w:r w:rsidR="002406C9" w:rsidRPr="00C86C04">
        <w:rPr>
          <w:rFonts w:asciiTheme="minorHAnsi" w:hAnsiTheme="minorHAnsi" w:cstheme="minorHAnsi"/>
          <w:color w:val="auto"/>
          <w:shd w:val="clear" w:color="auto" w:fill="FFFFFF"/>
          <w:lang w:eastAsia="fr-FR"/>
        </w:rPr>
        <w:t>(es)</w:t>
      </w:r>
      <w:r w:rsidR="00A12C5A" w:rsidRPr="00C86C04">
        <w:rPr>
          <w:rFonts w:asciiTheme="minorHAnsi" w:hAnsiTheme="minorHAnsi" w:cstheme="minorHAnsi"/>
          <w:color w:val="auto"/>
          <w:shd w:val="clear" w:color="auto" w:fill="FFFFFF"/>
          <w:lang w:eastAsia="fr-FR"/>
        </w:rPr>
        <w:t xml:space="preserve"> (</w:t>
      </w:r>
      <w:r w:rsidR="002406C9" w:rsidRPr="00C86C04">
        <w:rPr>
          <w:rFonts w:asciiTheme="minorHAnsi" w:hAnsiTheme="minorHAnsi" w:cstheme="minorHAnsi"/>
          <w:color w:val="auto"/>
          <w:shd w:val="clear" w:color="auto" w:fill="FFFFFF"/>
          <w:lang w:eastAsia="fr-FR"/>
        </w:rPr>
        <w:t>here</w:t>
      </w:r>
      <w:r w:rsidR="00671C75" w:rsidRPr="00C86C04">
        <w:rPr>
          <w:rFonts w:asciiTheme="minorHAnsi" w:hAnsiTheme="minorHAnsi" w:cstheme="minorHAnsi"/>
          <w:color w:val="auto"/>
          <w:shd w:val="clear" w:color="auto" w:fill="FFFFFF"/>
          <w:lang w:eastAsia="fr-FR"/>
        </w:rPr>
        <w:t>,</w:t>
      </w:r>
      <w:r w:rsidR="002406C9" w:rsidRPr="00C86C04">
        <w:rPr>
          <w:rFonts w:asciiTheme="minorHAnsi" w:hAnsiTheme="minorHAnsi" w:cstheme="minorHAnsi"/>
          <w:color w:val="auto"/>
          <w:shd w:val="clear" w:color="auto" w:fill="FFFFFF"/>
          <w:lang w:eastAsia="fr-FR"/>
        </w:rPr>
        <w:t xml:space="preserve"> AAVs in </w:t>
      </w:r>
      <w:r w:rsidR="00671C75" w:rsidRPr="00C86C04">
        <w:rPr>
          <w:rFonts w:asciiTheme="minorHAnsi" w:hAnsiTheme="minorHAnsi" w:cstheme="minorHAnsi"/>
          <w:color w:val="auto"/>
          <w:shd w:val="clear" w:color="auto" w:fill="FFFFFF"/>
          <w:lang w:eastAsia="fr-FR"/>
        </w:rPr>
        <w:t xml:space="preserve">a </w:t>
      </w:r>
      <w:r w:rsidR="002406C9" w:rsidRPr="00C86C04">
        <w:rPr>
          <w:rFonts w:asciiTheme="minorHAnsi" w:hAnsiTheme="minorHAnsi" w:cstheme="minorHAnsi"/>
          <w:color w:val="auto"/>
          <w:shd w:val="clear" w:color="auto" w:fill="FFFFFF"/>
          <w:lang w:eastAsia="fr-FR"/>
        </w:rPr>
        <w:t xml:space="preserve">solution of phosphate-buffered saline </w:t>
      </w:r>
      <w:r w:rsidR="00A12C5A" w:rsidRPr="00C86C04">
        <w:rPr>
          <w:rFonts w:asciiTheme="minorHAnsi" w:hAnsiTheme="minorHAnsi" w:cstheme="minorHAnsi"/>
          <w:color w:val="auto"/>
          <w:lang w:eastAsia="fr-FR"/>
        </w:rPr>
        <w:t xml:space="preserve">containing </w:t>
      </w:r>
      <w:r w:rsidR="00D5145C" w:rsidRPr="00C86C04">
        <w:rPr>
          <w:rFonts w:asciiTheme="minorHAnsi" w:hAnsiTheme="minorHAnsi" w:cstheme="minorHAnsi"/>
          <w:color w:val="auto"/>
          <w:lang w:eastAsia="fr-FR"/>
        </w:rPr>
        <w:t>non-ionic surfactant [0.001%]</w:t>
      </w:r>
      <w:r w:rsidR="00A12C5A" w:rsidRPr="00C86C04">
        <w:rPr>
          <w:rFonts w:asciiTheme="minorHAnsi" w:hAnsiTheme="minorHAnsi" w:cstheme="minorHAnsi"/>
          <w:color w:val="auto"/>
          <w:lang w:eastAsia="fr-FR"/>
        </w:rPr>
        <w:t xml:space="preserve">) </w:t>
      </w:r>
      <w:r w:rsidR="00D20B65" w:rsidRPr="00C86C04">
        <w:rPr>
          <w:rFonts w:asciiTheme="minorHAnsi" w:hAnsiTheme="minorHAnsi" w:cstheme="minorHAnsi"/>
          <w:color w:val="auto"/>
          <w:shd w:val="clear" w:color="auto" w:fill="FFFFFF"/>
          <w:lang w:eastAsia="fr-FR"/>
        </w:rPr>
        <w:t xml:space="preserve">with sterile saline to obtain the desired viral titer </w:t>
      </w:r>
      <w:r w:rsidR="00465E9E" w:rsidRPr="00C86C04">
        <w:rPr>
          <w:rFonts w:asciiTheme="minorHAnsi" w:hAnsiTheme="minorHAnsi" w:cstheme="minorHAnsi"/>
          <w:color w:val="auto"/>
          <w:shd w:val="clear" w:color="auto" w:fill="FFFFFF"/>
          <w:lang w:eastAsia="fr-FR"/>
        </w:rPr>
        <w:t>(generally</w:t>
      </w:r>
      <w:r w:rsidR="00D20B65" w:rsidRPr="00C86C04">
        <w:rPr>
          <w:rFonts w:asciiTheme="minorHAnsi" w:hAnsiTheme="minorHAnsi" w:cstheme="minorHAnsi"/>
          <w:color w:val="auto"/>
          <w:lang w:eastAsia="fr-FR"/>
        </w:rPr>
        <w:t xml:space="preserve"> 10</w:t>
      </w:r>
      <w:r w:rsidR="00D20B65" w:rsidRPr="00C86C04">
        <w:rPr>
          <w:rFonts w:asciiTheme="minorHAnsi" w:hAnsiTheme="minorHAnsi" w:cstheme="minorHAnsi"/>
          <w:color w:val="auto"/>
          <w:vertAlign w:val="superscript"/>
          <w:lang w:eastAsia="fr-FR"/>
        </w:rPr>
        <w:t>12</w:t>
      </w:r>
      <w:r w:rsidR="007A6718" w:rsidRPr="00C86C04">
        <w:rPr>
          <w:rFonts w:asciiTheme="minorHAnsi" w:hAnsiTheme="minorHAnsi" w:cstheme="minorHAnsi"/>
          <w:color w:val="auto"/>
          <w:vertAlign w:val="superscript"/>
          <w:lang w:eastAsia="fr-FR"/>
        </w:rPr>
        <w:t>–</w:t>
      </w:r>
      <w:r w:rsidR="00465E9E" w:rsidRPr="00C86C04">
        <w:rPr>
          <w:rFonts w:asciiTheme="minorHAnsi" w:hAnsiTheme="minorHAnsi" w:cstheme="minorHAnsi"/>
          <w:color w:val="auto"/>
          <w:vertAlign w:val="superscript"/>
          <w:lang w:eastAsia="fr-FR"/>
        </w:rPr>
        <w:t>13</w:t>
      </w:r>
      <w:r w:rsidR="00D20B65" w:rsidRPr="00C86C04">
        <w:rPr>
          <w:rFonts w:asciiTheme="minorHAnsi" w:hAnsiTheme="minorHAnsi" w:cstheme="minorHAnsi"/>
          <w:color w:val="auto"/>
          <w:lang w:eastAsia="fr-FR"/>
        </w:rPr>
        <w:t xml:space="preserve"> </w:t>
      </w:r>
      <w:r w:rsidR="00AF2C34" w:rsidRPr="00C86C04">
        <w:rPr>
          <w:rFonts w:asciiTheme="minorHAnsi" w:hAnsiTheme="minorHAnsi" w:cstheme="minorHAnsi"/>
          <w:color w:val="auto"/>
          <w:lang w:eastAsia="fr-FR"/>
        </w:rPr>
        <w:t>genome copies [</w:t>
      </w:r>
      <w:r w:rsidR="00D20B65" w:rsidRPr="00C86C04">
        <w:rPr>
          <w:rFonts w:asciiTheme="minorHAnsi" w:hAnsiTheme="minorHAnsi" w:cstheme="minorHAnsi"/>
          <w:color w:val="auto"/>
          <w:lang w:eastAsia="fr-FR"/>
        </w:rPr>
        <w:t>GC</w:t>
      </w:r>
      <w:r w:rsidR="00AF2C34" w:rsidRPr="00C86C04">
        <w:rPr>
          <w:rFonts w:asciiTheme="minorHAnsi" w:hAnsiTheme="minorHAnsi" w:cstheme="minorHAnsi"/>
          <w:color w:val="auto"/>
          <w:lang w:eastAsia="fr-FR"/>
        </w:rPr>
        <w:t>]</w:t>
      </w:r>
      <w:r w:rsidR="00D20B65" w:rsidRPr="00C86C04">
        <w:rPr>
          <w:rFonts w:asciiTheme="minorHAnsi" w:hAnsiTheme="minorHAnsi" w:cstheme="minorHAnsi"/>
          <w:color w:val="auto"/>
          <w:lang w:eastAsia="fr-FR"/>
        </w:rPr>
        <w:t>/mL</w:t>
      </w:r>
      <w:r w:rsidR="00465E9E" w:rsidRPr="00C86C04">
        <w:rPr>
          <w:rFonts w:asciiTheme="minorHAnsi" w:hAnsiTheme="minorHAnsi" w:cstheme="minorHAnsi"/>
          <w:color w:val="auto"/>
          <w:lang w:eastAsia="fr-FR"/>
        </w:rPr>
        <w:t>)</w:t>
      </w:r>
      <w:r w:rsidR="00D20B65" w:rsidRPr="00C86C04">
        <w:rPr>
          <w:rFonts w:asciiTheme="minorHAnsi" w:hAnsiTheme="minorHAnsi" w:cstheme="minorHAnsi"/>
          <w:color w:val="auto"/>
          <w:lang w:eastAsia="fr-FR"/>
        </w:rPr>
        <w:t xml:space="preserve"> and the required volume for the number of </w:t>
      </w:r>
      <w:r w:rsidR="007407F9" w:rsidRPr="00C86C04">
        <w:rPr>
          <w:rFonts w:asciiTheme="minorHAnsi" w:hAnsiTheme="minorHAnsi" w:cstheme="minorHAnsi"/>
          <w:color w:val="auto"/>
          <w:lang w:eastAsia="fr-FR"/>
        </w:rPr>
        <w:t xml:space="preserve">mice </w:t>
      </w:r>
      <w:r w:rsidR="00D20B65" w:rsidRPr="00C86C04">
        <w:rPr>
          <w:rFonts w:asciiTheme="minorHAnsi" w:hAnsiTheme="minorHAnsi" w:cstheme="minorHAnsi"/>
          <w:color w:val="auto"/>
          <w:lang w:eastAsia="fr-FR"/>
        </w:rPr>
        <w:t xml:space="preserve">to be treated. </w:t>
      </w:r>
    </w:p>
    <w:p w14:paraId="6D1D51FB" w14:textId="77777777" w:rsidR="00AC68E2" w:rsidRPr="00C86C04" w:rsidRDefault="00AC68E2" w:rsidP="00C86C04">
      <w:pPr>
        <w:rPr>
          <w:rFonts w:asciiTheme="minorHAnsi" w:hAnsiTheme="minorHAnsi" w:cstheme="minorHAnsi"/>
          <w:color w:val="auto"/>
          <w:lang w:eastAsia="fr-FR"/>
        </w:rPr>
      </w:pPr>
    </w:p>
    <w:p w14:paraId="0D4621B0" w14:textId="3DD7C6D6" w:rsidR="00D20B65" w:rsidRPr="00C86C04" w:rsidRDefault="00AC68E2" w:rsidP="00C86C04">
      <w:pPr>
        <w:rPr>
          <w:rFonts w:asciiTheme="minorHAnsi" w:hAnsiTheme="minorHAnsi" w:cstheme="minorHAnsi"/>
          <w:color w:val="auto"/>
        </w:rPr>
      </w:pPr>
      <w:r w:rsidRPr="00C86C04">
        <w:rPr>
          <w:rFonts w:asciiTheme="minorHAnsi" w:hAnsiTheme="minorHAnsi" w:cstheme="minorHAnsi"/>
          <w:color w:val="auto"/>
          <w:lang w:eastAsia="fr-FR"/>
        </w:rPr>
        <w:t xml:space="preserve">NOTE: </w:t>
      </w:r>
      <w:r w:rsidR="00D20B65" w:rsidRPr="00C86C04">
        <w:rPr>
          <w:rFonts w:asciiTheme="minorHAnsi" w:hAnsiTheme="minorHAnsi" w:cstheme="minorHAnsi"/>
          <w:color w:val="auto"/>
          <w:lang w:eastAsia="fr-FR"/>
        </w:rPr>
        <w:t>An injected volume of</w:t>
      </w:r>
      <w:r w:rsidR="0042718B" w:rsidRPr="00C86C04">
        <w:rPr>
          <w:rFonts w:asciiTheme="minorHAnsi" w:hAnsiTheme="minorHAnsi" w:cstheme="minorHAnsi"/>
          <w:color w:val="auto"/>
          <w:lang w:eastAsia="fr-FR"/>
        </w:rPr>
        <w:t xml:space="preserve"> 1 </w:t>
      </w:r>
      <w:r w:rsidR="0042718B" w:rsidRPr="00C86C04">
        <w:rPr>
          <w:rFonts w:asciiTheme="minorHAnsi" w:hAnsiTheme="minorHAnsi" w:cstheme="minorHAnsi"/>
          <w:color w:val="auto"/>
          <w:lang w:eastAsia="fr-FR"/>
        </w:rPr>
        <w:sym w:font="Symbol" w:char="F06D"/>
      </w:r>
      <w:r w:rsidR="00D20B65" w:rsidRPr="00C86C04">
        <w:rPr>
          <w:rFonts w:asciiTheme="minorHAnsi" w:hAnsiTheme="minorHAnsi" w:cstheme="minorHAnsi"/>
          <w:color w:val="auto"/>
          <w:lang w:eastAsia="fr-FR"/>
        </w:rPr>
        <w:t xml:space="preserve">L per cortical area per mouse </w:t>
      </w:r>
      <w:r w:rsidR="006072F7" w:rsidRPr="00C86C04">
        <w:rPr>
          <w:rFonts w:asciiTheme="minorHAnsi" w:hAnsiTheme="minorHAnsi" w:cstheme="minorHAnsi"/>
          <w:color w:val="auto"/>
          <w:lang w:eastAsia="fr-FR"/>
        </w:rPr>
        <w:t xml:space="preserve">requires </w:t>
      </w:r>
      <w:r w:rsidR="0042718B" w:rsidRPr="00C86C04">
        <w:rPr>
          <w:rFonts w:asciiTheme="minorHAnsi" w:hAnsiTheme="minorHAnsi" w:cstheme="minorHAnsi"/>
          <w:color w:val="auto"/>
          <w:lang w:eastAsia="fr-FR"/>
        </w:rPr>
        <w:t xml:space="preserve">the preparation of 2 </w:t>
      </w:r>
      <w:r w:rsidR="0042718B" w:rsidRPr="00C86C04">
        <w:rPr>
          <w:rFonts w:asciiTheme="minorHAnsi" w:hAnsiTheme="minorHAnsi" w:cstheme="minorHAnsi"/>
          <w:color w:val="auto"/>
          <w:lang w:eastAsia="fr-FR"/>
        </w:rPr>
        <w:sym w:font="Symbol" w:char="F06D"/>
      </w:r>
      <w:r w:rsidR="00D20B65" w:rsidRPr="00C86C04">
        <w:rPr>
          <w:rFonts w:asciiTheme="minorHAnsi" w:hAnsiTheme="minorHAnsi" w:cstheme="minorHAnsi"/>
          <w:color w:val="auto"/>
          <w:lang w:eastAsia="fr-FR"/>
        </w:rPr>
        <w:t>L</w:t>
      </w:r>
      <w:r w:rsidR="00D20B65" w:rsidRPr="00C86C04">
        <w:rPr>
          <w:rFonts w:asciiTheme="minorHAnsi" w:hAnsiTheme="minorHAnsi" w:cstheme="minorHAnsi"/>
          <w:color w:val="auto"/>
        </w:rPr>
        <w:t>.</w:t>
      </w:r>
    </w:p>
    <w:p w14:paraId="434003AA" w14:textId="77777777" w:rsidR="00D87AB5" w:rsidRPr="00C86C04" w:rsidRDefault="00D87AB5" w:rsidP="00C86C04">
      <w:pPr>
        <w:rPr>
          <w:rFonts w:asciiTheme="minorHAnsi" w:hAnsiTheme="minorHAnsi" w:cstheme="minorHAnsi"/>
          <w:color w:val="auto"/>
        </w:rPr>
      </w:pPr>
    </w:p>
    <w:p w14:paraId="53AD8BBE" w14:textId="5A737448" w:rsidR="00DF361E" w:rsidRPr="00C86C04" w:rsidRDefault="00D20B65" w:rsidP="00C86C04">
      <w:pPr>
        <w:rPr>
          <w:rFonts w:asciiTheme="minorHAnsi" w:hAnsiTheme="minorHAnsi" w:cstheme="minorHAnsi"/>
          <w:color w:val="auto"/>
        </w:rPr>
      </w:pPr>
      <w:r w:rsidRPr="00C86C04">
        <w:rPr>
          <w:rFonts w:asciiTheme="minorHAnsi" w:hAnsiTheme="minorHAnsi" w:cstheme="minorHAnsi"/>
          <w:color w:val="auto"/>
        </w:rPr>
        <w:t>1.2.2</w:t>
      </w:r>
      <w:r w:rsidR="009E2313" w:rsidRPr="00C86C04">
        <w:rPr>
          <w:rFonts w:asciiTheme="minorHAnsi" w:hAnsiTheme="minorHAnsi" w:cstheme="minorHAnsi"/>
          <w:color w:val="auto"/>
        </w:rPr>
        <w:t>.</w:t>
      </w:r>
      <w:r w:rsidRPr="00C86C04">
        <w:rPr>
          <w:rFonts w:asciiTheme="minorHAnsi" w:hAnsiTheme="minorHAnsi" w:cstheme="minorHAnsi"/>
          <w:color w:val="auto"/>
        </w:rPr>
        <w:t xml:space="preserve"> </w:t>
      </w:r>
      <w:r w:rsidR="00912E50" w:rsidRPr="00C86C04">
        <w:rPr>
          <w:rFonts w:asciiTheme="minorHAnsi" w:hAnsiTheme="minorHAnsi" w:cstheme="minorHAnsi"/>
          <w:color w:val="auto"/>
        </w:rPr>
        <w:t>Fi</w:t>
      </w:r>
      <w:r w:rsidR="00DE71E8" w:rsidRPr="00C86C04">
        <w:rPr>
          <w:rFonts w:asciiTheme="minorHAnsi" w:hAnsiTheme="minorHAnsi" w:cstheme="minorHAnsi"/>
          <w:color w:val="auto"/>
        </w:rPr>
        <w:t>x</w:t>
      </w:r>
      <w:r w:rsidR="00912E50" w:rsidRPr="00C86C04">
        <w:rPr>
          <w:rFonts w:asciiTheme="minorHAnsi" w:hAnsiTheme="minorHAnsi" w:cstheme="minorHAnsi"/>
          <w:color w:val="auto"/>
        </w:rPr>
        <w:t xml:space="preserve"> </w:t>
      </w:r>
      <w:r w:rsidR="00CE28FE" w:rsidRPr="00C86C04">
        <w:rPr>
          <w:rFonts w:asciiTheme="minorHAnsi" w:hAnsiTheme="minorHAnsi" w:cstheme="minorHAnsi"/>
          <w:color w:val="auto"/>
        </w:rPr>
        <w:t xml:space="preserve">one </w:t>
      </w:r>
      <w:r w:rsidR="00FC5B38" w:rsidRPr="00C86C04">
        <w:rPr>
          <w:rFonts w:asciiTheme="minorHAnsi" w:hAnsiTheme="minorHAnsi" w:cstheme="minorHAnsi"/>
          <w:color w:val="auto"/>
        </w:rPr>
        <w:t xml:space="preserve">10 </w:t>
      </w:r>
      <w:r w:rsidR="0042718B" w:rsidRPr="00C86C04">
        <w:rPr>
          <w:rFonts w:asciiTheme="minorHAnsi" w:hAnsiTheme="minorHAnsi" w:cstheme="minorHAnsi"/>
          <w:color w:val="auto"/>
        </w:rPr>
        <w:sym w:font="Symbol" w:char="F06D"/>
      </w:r>
      <w:r w:rsidR="00FC5B38" w:rsidRPr="00C86C04">
        <w:rPr>
          <w:rFonts w:asciiTheme="minorHAnsi" w:hAnsiTheme="minorHAnsi" w:cstheme="minorHAnsi"/>
          <w:color w:val="auto"/>
        </w:rPr>
        <w:t xml:space="preserve">L </w:t>
      </w:r>
      <w:r w:rsidR="00912E50" w:rsidRPr="00C86C04">
        <w:rPr>
          <w:rFonts w:asciiTheme="minorHAnsi" w:hAnsiTheme="minorHAnsi" w:cstheme="minorHAnsi"/>
          <w:color w:val="auto"/>
        </w:rPr>
        <w:t>s</w:t>
      </w:r>
      <w:r w:rsidR="00DE71E8" w:rsidRPr="00C86C04">
        <w:rPr>
          <w:rFonts w:asciiTheme="minorHAnsi" w:hAnsiTheme="minorHAnsi" w:cstheme="minorHAnsi"/>
          <w:color w:val="auto"/>
        </w:rPr>
        <w:t>y</w:t>
      </w:r>
      <w:r w:rsidR="00912E50" w:rsidRPr="00C86C04">
        <w:rPr>
          <w:rFonts w:asciiTheme="minorHAnsi" w:hAnsiTheme="minorHAnsi" w:cstheme="minorHAnsi"/>
          <w:color w:val="auto"/>
        </w:rPr>
        <w:t>ringe</w:t>
      </w:r>
      <w:r w:rsidR="00DE71E8" w:rsidRPr="00C86C04">
        <w:rPr>
          <w:rFonts w:asciiTheme="minorHAnsi" w:hAnsiTheme="minorHAnsi" w:cstheme="minorHAnsi"/>
          <w:color w:val="auto"/>
        </w:rPr>
        <w:t xml:space="preserve"> to a</w:t>
      </w:r>
      <w:r w:rsidR="00D541E6" w:rsidRPr="00C86C04">
        <w:rPr>
          <w:rFonts w:asciiTheme="minorHAnsi" w:hAnsiTheme="minorHAnsi" w:cstheme="minorHAnsi"/>
          <w:color w:val="auto"/>
        </w:rPr>
        <w:t xml:space="preserve"> </w:t>
      </w:r>
      <w:r w:rsidR="00A213F6" w:rsidRPr="00C86C04">
        <w:rPr>
          <w:rFonts w:asciiTheme="minorHAnsi" w:hAnsiTheme="minorHAnsi" w:cstheme="minorHAnsi"/>
          <w:color w:val="auto"/>
        </w:rPr>
        <w:t xml:space="preserve">syringe </w:t>
      </w:r>
      <w:r w:rsidR="00DE71E8" w:rsidRPr="00C86C04">
        <w:rPr>
          <w:rFonts w:asciiTheme="minorHAnsi" w:hAnsiTheme="minorHAnsi" w:cstheme="minorHAnsi"/>
          <w:color w:val="auto"/>
        </w:rPr>
        <w:t>pump</w:t>
      </w:r>
      <w:r w:rsidR="002E3F0C" w:rsidRPr="00C86C04">
        <w:rPr>
          <w:rFonts w:asciiTheme="minorHAnsi" w:hAnsiTheme="minorHAnsi" w:cstheme="minorHAnsi"/>
          <w:color w:val="auto"/>
        </w:rPr>
        <w:t xml:space="preserve"> </w:t>
      </w:r>
      <w:r w:rsidR="00233990" w:rsidRPr="00C86C04">
        <w:rPr>
          <w:rFonts w:asciiTheme="minorHAnsi" w:hAnsiTheme="minorHAnsi" w:cstheme="minorHAnsi"/>
          <w:color w:val="auto"/>
        </w:rPr>
        <w:t xml:space="preserve">and fill </w:t>
      </w:r>
      <w:r w:rsidR="00AF2C34" w:rsidRPr="00C86C04">
        <w:rPr>
          <w:rFonts w:asciiTheme="minorHAnsi" w:hAnsiTheme="minorHAnsi" w:cstheme="minorHAnsi"/>
          <w:color w:val="auto"/>
        </w:rPr>
        <w:t xml:space="preserve">it </w:t>
      </w:r>
      <w:r w:rsidR="00233990" w:rsidRPr="00C86C04">
        <w:rPr>
          <w:rFonts w:asciiTheme="minorHAnsi" w:hAnsiTheme="minorHAnsi" w:cstheme="minorHAnsi"/>
          <w:color w:val="auto"/>
        </w:rPr>
        <w:t xml:space="preserve">with </w:t>
      </w:r>
      <w:r w:rsidR="00B856FC" w:rsidRPr="00C86C04">
        <w:rPr>
          <w:rFonts w:asciiTheme="minorHAnsi" w:hAnsiTheme="minorHAnsi" w:cstheme="minorHAnsi"/>
          <w:color w:val="auto"/>
        </w:rPr>
        <w:t xml:space="preserve">distilled </w:t>
      </w:r>
      <w:r w:rsidR="00233990" w:rsidRPr="00C86C04">
        <w:rPr>
          <w:rFonts w:asciiTheme="minorHAnsi" w:hAnsiTheme="minorHAnsi" w:cstheme="minorHAnsi"/>
          <w:color w:val="auto"/>
        </w:rPr>
        <w:t>water.</w:t>
      </w:r>
      <w:r w:rsidR="00833022" w:rsidRPr="00C86C04">
        <w:rPr>
          <w:rFonts w:asciiTheme="minorHAnsi" w:hAnsiTheme="minorHAnsi" w:cstheme="minorHAnsi"/>
          <w:color w:val="auto"/>
        </w:rPr>
        <w:t xml:space="preserve"> </w:t>
      </w:r>
    </w:p>
    <w:p w14:paraId="715F3070" w14:textId="77777777" w:rsidR="00D87AB5" w:rsidRPr="00C86C04" w:rsidRDefault="00D87AB5" w:rsidP="00C86C04">
      <w:pPr>
        <w:rPr>
          <w:rFonts w:asciiTheme="minorHAnsi" w:hAnsiTheme="minorHAnsi" w:cstheme="minorHAnsi"/>
          <w:color w:val="auto"/>
        </w:rPr>
      </w:pPr>
    </w:p>
    <w:p w14:paraId="0C14F87C" w14:textId="023D5BAF" w:rsidR="009E2313" w:rsidRPr="00C86C04" w:rsidRDefault="00DF361E" w:rsidP="00C86C04">
      <w:pPr>
        <w:rPr>
          <w:rFonts w:asciiTheme="minorHAnsi" w:hAnsiTheme="minorHAnsi" w:cstheme="minorHAnsi"/>
          <w:color w:val="auto"/>
          <w:highlight w:val="yellow"/>
        </w:rPr>
      </w:pPr>
      <w:r w:rsidRPr="00C86C04">
        <w:rPr>
          <w:rFonts w:asciiTheme="minorHAnsi" w:hAnsiTheme="minorHAnsi" w:cstheme="minorHAnsi"/>
          <w:color w:val="auto"/>
        </w:rPr>
        <w:t>1.2.3</w:t>
      </w:r>
      <w:r w:rsidR="009E2313" w:rsidRPr="00C86C04">
        <w:rPr>
          <w:rFonts w:asciiTheme="minorHAnsi" w:hAnsiTheme="minorHAnsi" w:cstheme="minorHAnsi"/>
          <w:color w:val="auto"/>
        </w:rPr>
        <w:t>.</w:t>
      </w:r>
      <w:r w:rsidRPr="00C86C04">
        <w:rPr>
          <w:rFonts w:asciiTheme="minorHAnsi" w:hAnsiTheme="minorHAnsi" w:cstheme="minorHAnsi"/>
          <w:color w:val="auto"/>
        </w:rPr>
        <w:t xml:space="preserve"> </w:t>
      </w:r>
      <w:r w:rsidRPr="00C86C04">
        <w:rPr>
          <w:rFonts w:asciiTheme="minorHAnsi" w:hAnsiTheme="minorHAnsi" w:cstheme="minorHAnsi"/>
          <w:color w:val="auto"/>
          <w:highlight w:val="yellow"/>
        </w:rPr>
        <w:t>F</w:t>
      </w:r>
      <w:r w:rsidR="00833022" w:rsidRPr="00C86C04">
        <w:rPr>
          <w:rFonts w:asciiTheme="minorHAnsi" w:hAnsiTheme="minorHAnsi" w:cstheme="minorHAnsi"/>
          <w:color w:val="auto"/>
          <w:highlight w:val="yellow"/>
        </w:rPr>
        <w:t xml:space="preserve">ill </w:t>
      </w:r>
      <w:r w:rsidR="00CE28FE" w:rsidRPr="00C86C04">
        <w:rPr>
          <w:rFonts w:asciiTheme="minorHAnsi" w:hAnsiTheme="minorHAnsi" w:cstheme="minorHAnsi"/>
          <w:color w:val="auto"/>
          <w:highlight w:val="yellow"/>
        </w:rPr>
        <w:t xml:space="preserve">one </w:t>
      </w:r>
      <w:r w:rsidR="00833022" w:rsidRPr="00C86C04">
        <w:rPr>
          <w:rFonts w:asciiTheme="minorHAnsi" w:hAnsiTheme="minorHAnsi" w:cstheme="minorHAnsi"/>
          <w:color w:val="auto"/>
          <w:highlight w:val="yellow"/>
        </w:rPr>
        <w:t xml:space="preserve">PE50 tube of approximately </w:t>
      </w:r>
      <w:r w:rsidR="00CE28FE" w:rsidRPr="00C86C04">
        <w:rPr>
          <w:rFonts w:asciiTheme="minorHAnsi" w:hAnsiTheme="minorHAnsi" w:cstheme="minorHAnsi"/>
          <w:color w:val="auto"/>
          <w:highlight w:val="yellow"/>
        </w:rPr>
        <w:t>60-</w:t>
      </w:r>
      <w:r w:rsidR="00833022" w:rsidRPr="00C86C04">
        <w:rPr>
          <w:rFonts w:asciiTheme="minorHAnsi" w:hAnsiTheme="minorHAnsi" w:cstheme="minorHAnsi"/>
          <w:color w:val="auto"/>
          <w:highlight w:val="yellow"/>
        </w:rPr>
        <w:t>cm</w:t>
      </w:r>
      <w:r w:rsidR="00CE28FE" w:rsidRPr="00C86C04">
        <w:rPr>
          <w:rFonts w:asciiTheme="minorHAnsi" w:hAnsiTheme="minorHAnsi" w:cstheme="minorHAnsi"/>
          <w:color w:val="auto"/>
          <w:highlight w:val="yellow"/>
        </w:rPr>
        <w:t xml:space="preserve"> length</w:t>
      </w:r>
      <w:r w:rsidR="00833022" w:rsidRPr="00C86C04">
        <w:rPr>
          <w:rFonts w:asciiTheme="minorHAnsi" w:hAnsiTheme="minorHAnsi" w:cstheme="minorHAnsi"/>
          <w:color w:val="auto"/>
          <w:highlight w:val="yellow"/>
        </w:rPr>
        <w:t xml:space="preserve"> with </w:t>
      </w:r>
      <w:r w:rsidR="00CE28FE" w:rsidRPr="00C86C04">
        <w:rPr>
          <w:rFonts w:asciiTheme="minorHAnsi" w:hAnsiTheme="minorHAnsi" w:cstheme="minorHAnsi"/>
          <w:color w:val="auto"/>
          <w:highlight w:val="yellow"/>
        </w:rPr>
        <w:t xml:space="preserve">distilled </w:t>
      </w:r>
      <w:r w:rsidR="00833022" w:rsidRPr="00C86C04">
        <w:rPr>
          <w:rFonts w:asciiTheme="minorHAnsi" w:hAnsiTheme="minorHAnsi" w:cstheme="minorHAnsi"/>
          <w:color w:val="auto"/>
          <w:highlight w:val="yellow"/>
        </w:rPr>
        <w:t xml:space="preserve">water using a </w:t>
      </w:r>
      <w:r w:rsidR="006D21B3" w:rsidRPr="00C86C04">
        <w:rPr>
          <w:rFonts w:asciiTheme="minorHAnsi" w:hAnsiTheme="minorHAnsi" w:cstheme="minorHAnsi"/>
          <w:color w:val="auto"/>
          <w:highlight w:val="yellow"/>
        </w:rPr>
        <w:t xml:space="preserve">1 mL </w:t>
      </w:r>
      <w:r w:rsidR="00833022" w:rsidRPr="00C86C04">
        <w:rPr>
          <w:rFonts w:asciiTheme="minorHAnsi" w:hAnsiTheme="minorHAnsi" w:cstheme="minorHAnsi"/>
          <w:color w:val="auto"/>
          <w:highlight w:val="yellow"/>
        </w:rPr>
        <w:t xml:space="preserve">syringe </w:t>
      </w:r>
      <w:r w:rsidR="00F250E5" w:rsidRPr="00C86C04">
        <w:rPr>
          <w:rFonts w:asciiTheme="minorHAnsi" w:hAnsiTheme="minorHAnsi" w:cstheme="minorHAnsi"/>
          <w:color w:val="auto"/>
          <w:highlight w:val="yellow"/>
        </w:rPr>
        <w:t>and</w:t>
      </w:r>
      <w:r w:rsidR="00833022" w:rsidRPr="00C86C04">
        <w:rPr>
          <w:rFonts w:asciiTheme="minorHAnsi" w:hAnsiTheme="minorHAnsi" w:cstheme="minorHAnsi"/>
          <w:color w:val="auto"/>
          <w:highlight w:val="yellow"/>
        </w:rPr>
        <w:t xml:space="preserve"> a 21</w:t>
      </w:r>
      <w:r w:rsidR="00D87AB5" w:rsidRPr="00C86C04">
        <w:rPr>
          <w:rFonts w:asciiTheme="minorHAnsi" w:hAnsiTheme="minorHAnsi" w:cstheme="minorHAnsi"/>
          <w:color w:val="auto"/>
          <w:highlight w:val="yellow"/>
        </w:rPr>
        <w:t xml:space="preserve"> </w:t>
      </w:r>
      <w:r w:rsidR="00833022" w:rsidRPr="00C86C04">
        <w:rPr>
          <w:rFonts w:asciiTheme="minorHAnsi" w:hAnsiTheme="minorHAnsi" w:cstheme="minorHAnsi"/>
          <w:color w:val="auto"/>
          <w:highlight w:val="yellow"/>
        </w:rPr>
        <w:t>G needle.</w:t>
      </w:r>
      <w:r w:rsidRPr="00C86C04">
        <w:rPr>
          <w:rFonts w:asciiTheme="minorHAnsi" w:hAnsiTheme="minorHAnsi" w:cstheme="minorHAnsi"/>
          <w:color w:val="auto"/>
          <w:highlight w:val="yellow"/>
        </w:rPr>
        <w:t xml:space="preserve"> </w:t>
      </w:r>
      <w:r w:rsidRPr="00C86C04">
        <w:rPr>
          <w:rFonts w:asciiTheme="minorHAnsi" w:hAnsiTheme="minorHAnsi" w:cstheme="minorHAnsi"/>
          <w:bCs/>
          <w:color w:val="auto"/>
          <w:highlight w:val="yellow"/>
        </w:rPr>
        <w:t>Importantly, leave the 21G needle and syringe in place after filling.</w:t>
      </w:r>
      <w:r w:rsidR="00D87AB5" w:rsidRPr="00C86C04">
        <w:rPr>
          <w:rFonts w:asciiTheme="minorHAnsi" w:hAnsiTheme="minorHAnsi" w:cstheme="minorHAnsi"/>
          <w:color w:val="auto"/>
        </w:rPr>
        <w:t xml:space="preserve"> </w:t>
      </w:r>
      <w:r w:rsidR="00175E1E" w:rsidRPr="00C86C04">
        <w:rPr>
          <w:rFonts w:asciiTheme="minorHAnsi" w:hAnsiTheme="minorHAnsi" w:cstheme="minorHAnsi"/>
          <w:color w:val="auto"/>
          <w:highlight w:val="yellow"/>
        </w:rPr>
        <w:t>C</w:t>
      </w:r>
      <w:r w:rsidR="000C0BFA" w:rsidRPr="00C86C04">
        <w:rPr>
          <w:rFonts w:asciiTheme="minorHAnsi" w:hAnsiTheme="minorHAnsi" w:cstheme="minorHAnsi"/>
          <w:color w:val="auto"/>
          <w:highlight w:val="yellow"/>
        </w:rPr>
        <w:t xml:space="preserve">onnect </w:t>
      </w:r>
      <w:r w:rsidR="00CE28FE" w:rsidRPr="00C86C04">
        <w:rPr>
          <w:rFonts w:asciiTheme="minorHAnsi" w:hAnsiTheme="minorHAnsi" w:cstheme="minorHAnsi"/>
          <w:color w:val="auto"/>
          <w:highlight w:val="yellow"/>
        </w:rPr>
        <w:t xml:space="preserve">the </w:t>
      </w:r>
      <w:r w:rsidR="00416899" w:rsidRPr="00C86C04">
        <w:rPr>
          <w:rFonts w:asciiTheme="minorHAnsi" w:hAnsiTheme="minorHAnsi" w:cstheme="minorHAnsi"/>
          <w:color w:val="auto"/>
          <w:highlight w:val="yellow"/>
        </w:rPr>
        <w:t xml:space="preserve">PE50 </w:t>
      </w:r>
      <w:r w:rsidR="000C0BFA" w:rsidRPr="00C86C04">
        <w:rPr>
          <w:rFonts w:asciiTheme="minorHAnsi" w:hAnsiTheme="minorHAnsi" w:cstheme="minorHAnsi"/>
          <w:color w:val="auto"/>
          <w:highlight w:val="yellow"/>
        </w:rPr>
        <w:t xml:space="preserve">tube with the </w:t>
      </w:r>
      <w:r w:rsidR="00A213F6" w:rsidRPr="00C86C04">
        <w:rPr>
          <w:rFonts w:asciiTheme="minorHAnsi" w:hAnsiTheme="minorHAnsi" w:cstheme="minorHAnsi"/>
          <w:color w:val="auto"/>
          <w:highlight w:val="yellow"/>
        </w:rPr>
        <w:t xml:space="preserve">syringe </w:t>
      </w:r>
      <w:r w:rsidR="000C0BFA" w:rsidRPr="00C86C04">
        <w:rPr>
          <w:rFonts w:asciiTheme="minorHAnsi" w:hAnsiTheme="minorHAnsi" w:cstheme="minorHAnsi"/>
          <w:color w:val="auto"/>
          <w:highlight w:val="yellow"/>
        </w:rPr>
        <w:t>pump</w:t>
      </w:r>
      <w:r w:rsidR="009E2313" w:rsidRPr="00C86C04">
        <w:rPr>
          <w:rFonts w:asciiTheme="minorHAnsi" w:hAnsiTheme="minorHAnsi" w:cstheme="minorHAnsi"/>
          <w:color w:val="auto"/>
          <w:highlight w:val="yellow"/>
        </w:rPr>
        <w:t xml:space="preserve">; </w:t>
      </w:r>
      <w:r w:rsidR="00175E1E" w:rsidRPr="00C86C04">
        <w:rPr>
          <w:rFonts w:asciiTheme="minorHAnsi" w:hAnsiTheme="minorHAnsi" w:cstheme="minorHAnsi"/>
          <w:color w:val="auto"/>
          <w:highlight w:val="yellow"/>
        </w:rPr>
        <w:t>leav</w:t>
      </w:r>
      <w:r w:rsidR="009E2313" w:rsidRPr="00C86C04">
        <w:rPr>
          <w:rFonts w:asciiTheme="minorHAnsi" w:hAnsiTheme="minorHAnsi" w:cstheme="minorHAnsi"/>
          <w:color w:val="auto"/>
          <w:highlight w:val="yellow"/>
        </w:rPr>
        <w:t>e</w:t>
      </w:r>
      <w:r w:rsidR="00175E1E" w:rsidRPr="00C86C04">
        <w:rPr>
          <w:rFonts w:asciiTheme="minorHAnsi" w:hAnsiTheme="minorHAnsi" w:cstheme="minorHAnsi"/>
          <w:color w:val="auto"/>
          <w:highlight w:val="yellow"/>
        </w:rPr>
        <w:t xml:space="preserve"> </w:t>
      </w:r>
      <w:r w:rsidR="000C0BFA" w:rsidRPr="00C86C04">
        <w:rPr>
          <w:rFonts w:asciiTheme="minorHAnsi" w:hAnsiTheme="minorHAnsi" w:cstheme="minorHAnsi"/>
          <w:color w:val="auto"/>
          <w:highlight w:val="yellow"/>
        </w:rPr>
        <w:t xml:space="preserve">the </w:t>
      </w:r>
      <w:r w:rsidRPr="00C86C04">
        <w:rPr>
          <w:rFonts w:asciiTheme="minorHAnsi" w:hAnsiTheme="minorHAnsi" w:cstheme="minorHAnsi"/>
          <w:color w:val="auto"/>
          <w:highlight w:val="yellow"/>
        </w:rPr>
        <w:t>21</w:t>
      </w:r>
      <w:r w:rsidR="009E2313" w:rsidRPr="00C86C04">
        <w:rPr>
          <w:rFonts w:asciiTheme="minorHAnsi" w:hAnsiTheme="minorHAnsi" w:cstheme="minorHAnsi"/>
          <w:color w:val="auto"/>
          <w:highlight w:val="yellow"/>
        </w:rPr>
        <w:t xml:space="preserve"> </w:t>
      </w:r>
      <w:r w:rsidRPr="00C86C04">
        <w:rPr>
          <w:rFonts w:asciiTheme="minorHAnsi" w:hAnsiTheme="minorHAnsi" w:cstheme="minorHAnsi"/>
          <w:color w:val="auto"/>
          <w:highlight w:val="yellow"/>
        </w:rPr>
        <w:t>G needle/</w:t>
      </w:r>
      <w:r w:rsidR="000C0BFA" w:rsidRPr="00C86C04">
        <w:rPr>
          <w:rFonts w:asciiTheme="minorHAnsi" w:hAnsiTheme="minorHAnsi" w:cstheme="minorHAnsi"/>
          <w:color w:val="auto"/>
          <w:highlight w:val="yellow"/>
        </w:rPr>
        <w:t xml:space="preserve">syringe on one end of the </w:t>
      </w:r>
      <w:r w:rsidR="00416899" w:rsidRPr="00C86C04">
        <w:rPr>
          <w:rFonts w:asciiTheme="minorHAnsi" w:hAnsiTheme="minorHAnsi" w:cstheme="minorHAnsi"/>
          <w:color w:val="auto"/>
          <w:highlight w:val="yellow"/>
        </w:rPr>
        <w:t xml:space="preserve">PE50 </w:t>
      </w:r>
      <w:r w:rsidR="000C0BFA" w:rsidRPr="00C86C04">
        <w:rPr>
          <w:rFonts w:asciiTheme="minorHAnsi" w:hAnsiTheme="minorHAnsi" w:cstheme="minorHAnsi"/>
          <w:color w:val="auto"/>
          <w:highlight w:val="yellow"/>
        </w:rPr>
        <w:t>tube</w:t>
      </w:r>
      <w:r w:rsidR="00072208" w:rsidRPr="00C86C04">
        <w:rPr>
          <w:rFonts w:asciiTheme="minorHAnsi" w:hAnsiTheme="minorHAnsi" w:cstheme="minorHAnsi"/>
          <w:color w:val="auto"/>
          <w:highlight w:val="yellow"/>
        </w:rPr>
        <w:t>,</w:t>
      </w:r>
      <w:r w:rsidR="000C0BFA" w:rsidRPr="00C86C04">
        <w:rPr>
          <w:rFonts w:asciiTheme="minorHAnsi" w:hAnsiTheme="minorHAnsi" w:cstheme="minorHAnsi"/>
          <w:color w:val="auto"/>
          <w:highlight w:val="yellow"/>
        </w:rPr>
        <w:t xml:space="preserve"> and connect the other end to the </w:t>
      </w:r>
      <w:r w:rsidR="006D21B3" w:rsidRPr="00C86C04">
        <w:rPr>
          <w:rFonts w:asciiTheme="minorHAnsi" w:hAnsiTheme="minorHAnsi" w:cstheme="minorHAnsi"/>
          <w:color w:val="auto"/>
          <w:highlight w:val="yellow"/>
        </w:rPr>
        <w:t xml:space="preserve">10 </w:t>
      </w:r>
      <w:r w:rsidR="006D21B3" w:rsidRPr="00C86C04">
        <w:rPr>
          <w:rFonts w:asciiTheme="minorHAnsi" w:hAnsiTheme="minorHAnsi" w:cstheme="minorHAnsi"/>
          <w:color w:val="auto"/>
          <w:highlight w:val="yellow"/>
        </w:rPr>
        <w:sym w:font="Symbol" w:char="F06D"/>
      </w:r>
      <w:r w:rsidR="006D21B3" w:rsidRPr="00C86C04">
        <w:rPr>
          <w:rFonts w:asciiTheme="minorHAnsi" w:hAnsiTheme="minorHAnsi" w:cstheme="minorHAnsi"/>
          <w:color w:val="auto"/>
          <w:highlight w:val="yellow"/>
        </w:rPr>
        <w:t xml:space="preserve">L </w:t>
      </w:r>
      <w:r w:rsidR="000C0BFA" w:rsidRPr="00C86C04">
        <w:rPr>
          <w:rFonts w:asciiTheme="minorHAnsi" w:hAnsiTheme="minorHAnsi" w:cstheme="minorHAnsi"/>
          <w:color w:val="auto"/>
          <w:highlight w:val="yellow"/>
        </w:rPr>
        <w:t>syringe.</w:t>
      </w:r>
      <w:r w:rsidR="006A351E" w:rsidRPr="00C86C04">
        <w:rPr>
          <w:rFonts w:asciiTheme="minorHAnsi" w:hAnsiTheme="minorHAnsi" w:cstheme="minorHAnsi"/>
          <w:color w:val="auto"/>
          <w:highlight w:val="yellow"/>
        </w:rPr>
        <w:t xml:space="preserve"> </w:t>
      </w:r>
    </w:p>
    <w:p w14:paraId="5D72356C" w14:textId="77777777" w:rsidR="009E2313" w:rsidRPr="00C86C04" w:rsidRDefault="009E2313" w:rsidP="00C86C04">
      <w:pPr>
        <w:rPr>
          <w:rFonts w:asciiTheme="minorHAnsi" w:hAnsiTheme="minorHAnsi" w:cstheme="minorHAnsi"/>
          <w:color w:val="auto"/>
          <w:highlight w:val="yellow"/>
        </w:rPr>
      </w:pPr>
    </w:p>
    <w:p w14:paraId="03F672C6" w14:textId="56B44626" w:rsidR="00DD1B2F" w:rsidRPr="00C86C04" w:rsidRDefault="009E2313" w:rsidP="00C86C04">
      <w:pPr>
        <w:rPr>
          <w:rFonts w:asciiTheme="minorHAnsi" w:hAnsiTheme="minorHAnsi" w:cstheme="minorHAnsi"/>
          <w:color w:val="auto"/>
          <w:highlight w:val="yellow"/>
        </w:rPr>
      </w:pPr>
      <w:r w:rsidRPr="00C86C04">
        <w:rPr>
          <w:rFonts w:asciiTheme="minorHAnsi" w:hAnsiTheme="minorHAnsi" w:cstheme="minorHAnsi"/>
          <w:color w:val="auto"/>
          <w:highlight w:val="yellow"/>
        </w:rPr>
        <w:t xml:space="preserve">1.2.4. </w:t>
      </w:r>
      <w:r w:rsidR="007A1F23" w:rsidRPr="00C86C04">
        <w:rPr>
          <w:rFonts w:asciiTheme="minorHAnsi" w:hAnsiTheme="minorHAnsi" w:cstheme="minorHAnsi"/>
          <w:color w:val="auto"/>
          <w:highlight w:val="yellow"/>
        </w:rPr>
        <w:t xml:space="preserve">Once the tube is fixed </w:t>
      </w:r>
      <w:r w:rsidR="00175E1E" w:rsidRPr="00C86C04">
        <w:rPr>
          <w:rFonts w:asciiTheme="minorHAnsi" w:hAnsiTheme="minorHAnsi" w:cstheme="minorHAnsi"/>
          <w:color w:val="auto"/>
          <w:highlight w:val="yellow"/>
        </w:rPr>
        <w:t xml:space="preserve">to the </w:t>
      </w:r>
      <w:r w:rsidR="006D21B3" w:rsidRPr="00C86C04">
        <w:rPr>
          <w:rFonts w:asciiTheme="minorHAnsi" w:hAnsiTheme="minorHAnsi" w:cstheme="minorHAnsi"/>
          <w:color w:val="auto"/>
          <w:highlight w:val="yellow"/>
        </w:rPr>
        <w:t xml:space="preserve">10 </w:t>
      </w:r>
      <w:r w:rsidR="006D21B3" w:rsidRPr="00C86C04">
        <w:rPr>
          <w:rFonts w:asciiTheme="minorHAnsi" w:hAnsiTheme="minorHAnsi" w:cstheme="minorHAnsi"/>
          <w:color w:val="auto"/>
          <w:highlight w:val="yellow"/>
        </w:rPr>
        <w:sym w:font="Symbol" w:char="F06D"/>
      </w:r>
      <w:r w:rsidR="006D21B3" w:rsidRPr="00C86C04">
        <w:rPr>
          <w:rFonts w:asciiTheme="minorHAnsi" w:hAnsiTheme="minorHAnsi" w:cstheme="minorHAnsi"/>
          <w:color w:val="auto"/>
          <w:highlight w:val="yellow"/>
        </w:rPr>
        <w:t>L syringe</w:t>
      </w:r>
      <w:r w:rsidR="007A1F23" w:rsidRPr="00C86C04">
        <w:rPr>
          <w:rFonts w:asciiTheme="minorHAnsi" w:hAnsiTheme="minorHAnsi" w:cstheme="minorHAnsi"/>
          <w:color w:val="auto"/>
          <w:highlight w:val="yellow"/>
        </w:rPr>
        <w:t>, r</w:t>
      </w:r>
      <w:r w:rsidR="006A351E" w:rsidRPr="00C86C04">
        <w:rPr>
          <w:rFonts w:asciiTheme="minorHAnsi" w:hAnsiTheme="minorHAnsi" w:cstheme="minorHAnsi"/>
          <w:color w:val="auto"/>
          <w:highlight w:val="yellow"/>
        </w:rPr>
        <w:t xml:space="preserve">emove the </w:t>
      </w:r>
      <w:r w:rsidR="00E47158" w:rsidRPr="00C86C04">
        <w:rPr>
          <w:rFonts w:asciiTheme="minorHAnsi" w:hAnsiTheme="minorHAnsi" w:cstheme="minorHAnsi"/>
          <w:color w:val="auto"/>
          <w:highlight w:val="yellow"/>
        </w:rPr>
        <w:t>needle</w:t>
      </w:r>
      <w:r w:rsidR="006A351E" w:rsidRPr="00C86C04">
        <w:rPr>
          <w:rFonts w:asciiTheme="minorHAnsi" w:hAnsiTheme="minorHAnsi" w:cstheme="minorHAnsi"/>
          <w:color w:val="auto"/>
          <w:highlight w:val="yellow"/>
        </w:rPr>
        <w:t xml:space="preserve"> </w:t>
      </w:r>
      <w:r w:rsidR="00175E1E" w:rsidRPr="00C86C04">
        <w:rPr>
          <w:rFonts w:asciiTheme="minorHAnsi" w:hAnsiTheme="minorHAnsi" w:cstheme="minorHAnsi"/>
          <w:color w:val="auto"/>
          <w:highlight w:val="yellow"/>
        </w:rPr>
        <w:t>at the other end</w:t>
      </w:r>
      <w:r w:rsidRPr="00C86C04">
        <w:rPr>
          <w:rFonts w:asciiTheme="minorHAnsi" w:hAnsiTheme="minorHAnsi" w:cstheme="minorHAnsi"/>
          <w:color w:val="auto"/>
          <w:highlight w:val="yellow"/>
        </w:rPr>
        <w:t>,</w:t>
      </w:r>
      <w:r w:rsidR="00175E1E" w:rsidRPr="00C86C04">
        <w:rPr>
          <w:rFonts w:asciiTheme="minorHAnsi" w:hAnsiTheme="minorHAnsi" w:cstheme="minorHAnsi"/>
          <w:color w:val="auto"/>
          <w:highlight w:val="yellow"/>
        </w:rPr>
        <w:t xml:space="preserve"> </w:t>
      </w:r>
      <w:r w:rsidR="006A351E" w:rsidRPr="00C86C04">
        <w:rPr>
          <w:rFonts w:asciiTheme="minorHAnsi" w:hAnsiTheme="minorHAnsi" w:cstheme="minorHAnsi"/>
          <w:color w:val="auto"/>
          <w:highlight w:val="yellow"/>
        </w:rPr>
        <w:t xml:space="preserve">and push the </w:t>
      </w:r>
      <w:r w:rsidR="00C52A30" w:rsidRPr="00C86C04">
        <w:rPr>
          <w:rFonts w:asciiTheme="minorHAnsi" w:hAnsiTheme="minorHAnsi" w:cstheme="minorHAnsi"/>
          <w:color w:val="auto"/>
          <w:highlight w:val="yellow"/>
        </w:rPr>
        <w:t xml:space="preserve">piston of the </w:t>
      </w:r>
      <w:r w:rsidR="006D21B3" w:rsidRPr="00C86C04">
        <w:rPr>
          <w:rFonts w:asciiTheme="minorHAnsi" w:hAnsiTheme="minorHAnsi" w:cstheme="minorHAnsi"/>
          <w:color w:val="auto"/>
          <w:highlight w:val="yellow"/>
        </w:rPr>
        <w:t xml:space="preserve">10 </w:t>
      </w:r>
      <w:r w:rsidR="006D21B3" w:rsidRPr="00C86C04">
        <w:rPr>
          <w:rFonts w:asciiTheme="minorHAnsi" w:hAnsiTheme="minorHAnsi" w:cstheme="minorHAnsi"/>
          <w:color w:val="auto"/>
          <w:highlight w:val="yellow"/>
        </w:rPr>
        <w:sym w:font="Symbol" w:char="F06D"/>
      </w:r>
      <w:r w:rsidR="006D21B3" w:rsidRPr="00C86C04">
        <w:rPr>
          <w:rFonts w:asciiTheme="minorHAnsi" w:hAnsiTheme="minorHAnsi" w:cstheme="minorHAnsi"/>
          <w:color w:val="auto"/>
          <w:highlight w:val="yellow"/>
        </w:rPr>
        <w:t>L syringe</w:t>
      </w:r>
      <w:r w:rsidR="006A351E" w:rsidRPr="00C86C04">
        <w:rPr>
          <w:rFonts w:asciiTheme="minorHAnsi" w:hAnsiTheme="minorHAnsi" w:cstheme="minorHAnsi"/>
          <w:color w:val="auto"/>
          <w:highlight w:val="yellow"/>
        </w:rPr>
        <w:t xml:space="preserve"> to fill the gap </w:t>
      </w:r>
      <w:r w:rsidR="000201A3" w:rsidRPr="00C86C04">
        <w:rPr>
          <w:rFonts w:asciiTheme="minorHAnsi" w:hAnsiTheme="minorHAnsi" w:cstheme="minorHAnsi"/>
          <w:color w:val="auto"/>
          <w:highlight w:val="yellow"/>
        </w:rPr>
        <w:t xml:space="preserve">left by </w:t>
      </w:r>
      <w:r w:rsidR="006A351E" w:rsidRPr="00C86C04">
        <w:rPr>
          <w:rFonts w:asciiTheme="minorHAnsi" w:hAnsiTheme="minorHAnsi" w:cstheme="minorHAnsi"/>
          <w:color w:val="auto"/>
          <w:highlight w:val="yellow"/>
        </w:rPr>
        <w:t>the needle</w:t>
      </w:r>
      <w:r w:rsidR="000201A3" w:rsidRPr="00C86C04">
        <w:rPr>
          <w:rFonts w:asciiTheme="minorHAnsi" w:hAnsiTheme="minorHAnsi" w:cstheme="minorHAnsi"/>
          <w:color w:val="auto"/>
          <w:highlight w:val="yellow"/>
        </w:rPr>
        <w:t xml:space="preserve"> with water</w:t>
      </w:r>
      <w:r w:rsidR="006A351E" w:rsidRPr="00C86C04">
        <w:rPr>
          <w:rFonts w:asciiTheme="minorHAnsi" w:hAnsiTheme="minorHAnsi" w:cstheme="minorHAnsi"/>
          <w:color w:val="auto"/>
          <w:highlight w:val="yellow"/>
        </w:rPr>
        <w:t>.</w:t>
      </w:r>
      <w:r w:rsidR="00AD3451" w:rsidRPr="00C86C04">
        <w:rPr>
          <w:rFonts w:asciiTheme="minorHAnsi" w:hAnsiTheme="minorHAnsi" w:cstheme="minorHAnsi"/>
          <w:color w:val="auto"/>
          <w:highlight w:val="yellow"/>
        </w:rPr>
        <w:t xml:space="preserve"> </w:t>
      </w:r>
    </w:p>
    <w:p w14:paraId="1EA87CBF" w14:textId="77777777" w:rsidR="00DD1B2F" w:rsidRPr="00C86C04" w:rsidRDefault="00DD1B2F" w:rsidP="00C86C04">
      <w:pPr>
        <w:rPr>
          <w:rFonts w:asciiTheme="minorHAnsi" w:hAnsiTheme="minorHAnsi" w:cstheme="minorHAnsi"/>
          <w:color w:val="auto"/>
          <w:highlight w:val="yellow"/>
        </w:rPr>
      </w:pPr>
    </w:p>
    <w:p w14:paraId="608EEB9A" w14:textId="2A1C4117" w:rsidR="00912E50" w:rsidRPr="00C86C04" w:rsidRDefault="00DD1B2F"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6A351E" w:rsidRPr="00C86C04">
        <w:rPr>
          <w:rFonts w:asciiTheme="minorHAnsi" w:hAnsiTheme="minorHAnsi" w:cstheme="minorHAnsi"/>
          <w:color w:val="auto"/>
        </w:rPr>
        <w:t>Make sure there is no air bubble</w:t>
      </w:r>
      <w:r w:rsidR="009E2313" w:rsidRPr="00C86C04">
        <w:rPr>
          <w:rFonts w:asciiTheme="minorHAnsi" w:hAnsiTheme="minorHAnsi" w:cstheme="minorHAnsi"/>
          <w:color w:val="auto"/>
        </w:rPr>
        <w:t>,</w:t>
      </w:r>
      <w:r w:rsidR="00224671" w:rsidRPr="00C86C04">
        <w:rPr>
          <w:rFonts w:asciiTheme="minorHAnsi" w:hAnsiTheme="minorHAnsi" w:cstheme="minorHAnsi"/>
          <w:color w:val="auto"/>
        </w:rPr>
        <w:t xml:space="preserve"> and that </w:t>
      </w:r>
      <w:r w:rsidR="000201A3" w:rsidRPr="00C86C04">
        <w:rPr>
          <w:rFonts w:asciiTheme="minorHAnsi" w:hAnsiTheme="minorHAnsi" w:cstheme="minorHAnsi"/>
          <w:color w:val="auto"/>
        </w:rPr>
        <w:t>the tube</w:t>
      </w:r>
      <w:r w:rsidR="00224671" w:rsidRPr="00C86C04">
        <w:rPr>
          <w:rFonts w:asciiTheme="minorHAnsi" w:hAnsiTheme="minorHAnsi" w:cstheme="minorHAnsi"/>
          <w:color w:val="auto"/>
        </w:rPr>
        <w:t xml:space="preserve"> is completely filled</w:t>
      </w:r>
      <w:r w:rsidR="00571679" w:rsidRPr="00C86C04">
        <w:rPr>
          <w:rFonts w:asciiTheme="minorHAnsi" w:hAnsiTheme="minorHAnsi" w:cstheme="minorHAnsi"/>
          <w:color w:val="auto"/>
        </w:rPr>
        <w:t xml:space="preserve"> with water</w:t>
      </w:r>
      <w:r w:rsidR="000201A3" w:rsidRPr="00C86C04">
        <w:rPr>
          <w:rFonts w:asciiTheme="minorHAnsi" w:hAnsiTheme="minorHAnsi" w:cstheme="minorHAnsi"/>
          <w:color w:val="auto"/>
        </w:rPr>
        <w:t>.</w:t>
      </w:r>
    </w:p>
    <w:p w14:paraId="1F32A33F" w14:textId="77777777" w:rsidR="009E2313" w:rsidRPr="00C86C04" w:rsidRDefault="009E2313" w:rsidP="00C86C04">
      <w:pPr>
        <w:rPr>
          <w:rFonts w:asciiTheme="minorHAnsi" w:hAnsiTheme="minorHAnsi" w:cstheme="minorHAnsi"/>
          <w:color w:val="auto"/>
        </w:rPr>
      </w:pPr>
    </w:p>
    <w:p w14:paraId="3C4D26E5" w14:textId="57F4826C" w:rsidR="0099686E" w:rsidRPr="00C86C04" w:rsidRDefault="0099686E" w:rsidP="00C86C04">
      <w:pPr>
        <w:rPr>
          <w:rFonts w:asciiTheme="minorHAnsi" w:hAnsiTheme="minorHAnsi" w:cstheme="minorHAnsi"/>
          <w:color w:val="auto"/>
        </w:rPr>
      </w:pPr>
      <w:r w:rsidRPr="00C86C04">
        <w:rPr>
          <w:rFonts w:asciiTheme="minorHAnsi" w:hAnsiTheme="minorHAnsi" w:cstheme="minorHAnsi"/>
          <w:color w:val="auto"/>
        </w:rPr>
        <w:t>1.2.</w:t>
      </w:r>
      <w:r w:rsidR="00DF361E" w:rsidRPr="00C86C04">
        <w:rPr>
          <w:rFonts w:asciiTheme="minorHAnsi" w:hAnsiTheme="minorHAnsi" w:cstheme="minorHAnsi"/>
          <w:color w:val="auto"/>
        </w:rPr>
        <w:t>5</w:t>
      </w:r>
      <w:r w:rsidR="009E2313" w:rsidRPr="00C86C04">
        <w:rPr>
          <w:rFonts w:asciiTheme="minorHAnsi" w:hAnsiTheme="minorHAnsi" w:cstheme="minorHAnsi"/>
          <w:color w:val="auto"/>
        </w:rPr>
        <w:t>.</w:t>
      </w:r>
      <w:r w:rsidR="00D20B65" w:rsidRPr="00C86C04">
        <w:rPr>
          <w:rFonts w:asciiTheme="minorHAnsi" w:hAnsiTheme="minorHAnsi" w:cstheme="minorHAnsi"/>
          <w:color w:val="auto"/>
        </w:rPr>
        <w:t xml:space="preserve"> </w:t>
      </w:r>
      <w:r w:rsidR="005C1061" w:rsidRPr="00C86C04">
        <w:rPr>
          <w:rFonts w:asciiTheme="minorHAnsi" w:hAnsiTheme="minorHAnsi" w:cstheme="minorHAnsi"/>
          <w:color w:val="auto"/>
          <w:highlight w:val="yellow"/>
        </w:rPr>
        <w:t xml:space="preserve">Install </w:t>
      </w:r>
      <w:r w:rsidR="00AF2C34" w:rsidRPr="00C86C04">
        <w:rPr>
          <w:rFonts w:asciiTheme="minorHAnsi" w:hAnsiTheme="minorHAnsi" w:cstheme="minorHAnsi"/>
          <w:color w:val="auto"/>
          <w:highlight w:val="yellow"/>
        </w:rPr>
        <w:t xml:space="preserve">a </w:t>
      </w:r>
      <w:r w:rsidR="003F0DA6" w:rsidRPr="00C86C04">
        <w:rPr>
          <w:rFonts w:asciiTheme="minorHAnsi" w:hAnsiTheme="minorHAnsi" w:cstheme="minorHAnsi"/>
          <w:color w:val="auto"/>
          <w:highlight w:val="yellow"/>
        </w:rPr>
        <w:t>28</w:t>
      </w:r>
      <w:r w:rsidR="009E2313" w:rsidRPr="00C86C04">
        <w:rPr>
          <w:rFonts w:asciiTheme="minorHAnsi" w:hAnsiTheme="minorHAnsi" w:cstheme="minorHAnsi"/>
          <w:color w:val="auto"/>
          <w:highlight w:val="yellow"/>
        </w:rPr>
        <w:t xml:space="preserve"> </w:t>
      </w:r>
      <w:r w:rsidR="003F0DA6" w:rsidRPr="00C86C04">
        <w:rPr>
          <w:rFonts w:asciiTheme="minorHAnsi" w:hAnsiTheme="minorHAnsi" w:cstheme="minorHAnsi"/>
          <w:color w:val="auto"/>
          <w:highlight w:val="yellow"/>
        </w:rPr>
        <w:t xml:space="preserve">G </w:t>
      </w:r>
      <w:r w:rsidR="005C1061" w:rsidRPr="00C86C04">
        <w:rPr>
          <w:rFonts w:asciiTheme="minorHAnsi" w:hAnsiTheme="minorHAnsi" w:cstheme="minorHAnsi"/>
          <w:color w:val="auto"/>
          <w:highlight w:val="yellow"/>
        </w:rPr>
        <w:t>can</w:t>
      </w:r>
      <w:r w:rsidR="00175E1E" w:rsidRPr="00C86C04">
        <w:rPr>
          <w:rFonts w:asciiTheme="minorHAnsi" w:hAnsiTheme="minorHAnsi" w:cstheme="minorHAnsi"/>
          <w:color w:val="auto"/>
          <w:highlight w:val="yellow"/>
        </w:rPr>
        <w:t>n</w:t>
      </w:r>
      <w:r w:rsidR="005C1061" w:rsidRPr="00C86C04">
        <w:rPr>
          <w:rFonts w:asciiTheme="minorHAnsi" w:hAnsiTheme="minorHAnsi" w:cstheme="minorHAnsi"/>
          <w:color w:val="auto"/>
          <w:highlight w:val="yellow"/>
        </w:rPr>
        <w:t>ula at the end of the tube</w:t>
      </w:r>
      <w:r w:rsidR="00175E1E" w:rsidRPr="00C86C04">
        <w:rPr>
          <w:rFonts w:asciiTheme="minorHAnsi" w:hAnsiTheme="minorHAnsi" w:cstheme="minorHAnsi"/>
          <w:color w:val="auto"/>
          <w:highlight w:val="yellow"/>
        </w:rPr>
        <w:t xml:space="preserve"> where the needle was removed</w:t>
      </w:r>
      <w:r w:rsidR="005C1061" w:rsidRPr="00C86C04">
        <w:rPr>
          <w:rFonts w:asciiTheme="minorHAnsi" w:hAnsiTheme="minorHAnsi" w:cstheme="minorHAnsi"/>
          <w:color w:val="auto"/>
          <w:highlight w:val="yellow"/>
        </w:rPr>
        <w:t>. Push water into the can</w:t>
      </w:r>
      <w:r w:rsidR="00175E1E" w:rsidRPr="00C86C04">
        <w:rPr>
          <w:rFonts w:asciiTheme="minorHAnsi" w:hAnsiTheme="minorHAnsi" w:cstheme="minorHAnsi"/>
          <w:color w:val="auto"/>
          <w:highlight w:val="yellow"/>
        </w:rPr>
        <w:t>n</w:t>
      </w:r>
      <w:r w:rsidR="005C1061" w:rsidRPr="00C86C04">
        <w:rPr>
          <w:rFonts w:asciiTheme="minorHAnsi" w:hAnsiTheme="minorHAnsi" w:cstheme="minorHAnsi"/>
          <w:color w:val="auto"/>
          <w:highlight w:val="yellow"/>
        </w:rPr>
        <w:t xml:space="preserve">ula with the </w:t>
      </w:r>
      <w:r w:rsidR="00D46B8B" w:rsidRPr="00C86C04">
        <w:rPr>
          <w:rFonts w:asciiTheme="minorHAnsi" w:hAnsiTheme="minorHAnsi" w:cstheme="minorHAnsi"/>
          <w:color w:val="auto"/>
          <w:highlight w:val="yellow"/>
        </w:rPr>
        <w:t xml:space="preserve">10 </w:t>
      </w:r>
      <w:r w:rsidR="00D46B8B" w:rsidRPr="00C86C04">
        <w:rPr>
          <w:rFonts w:asciiTheme="minorHAnsi" w:hAnsiTheme="minorHAnsi" w:cstheme="minorHAnsi"/>
          <w:color w:val="auto"/>
          <w:highlight w:val="yellow"/>
        </w:rPr>
        <w:sym w:font="Symbol" w:char="F06D"/>
      </w:r>
      <w:r w:rsidR="00D46B8B" w:rsidRPr="00C86C04">
        <w:rPr>
          <w:rFonts w:asciiTheme="minorHAnsi" w:hAnsiTheme="minorHAnsi" w:cstheme="minorHAnsi"/>
          <w:color w:val="auto"/>
          <w:highlight w:val="yellow"/>
        </w:rPr>
        <w:t>L syringe</w:t>
      </w:r>
      <w:r w:rsidR="005C1061" w:rsidRPr="00C86C04">
        <w:rPr>
          <w:rFonts w:asciiTheme="minorHAnsi" w:hAnsiTheme="minorHAnsi" w:cstheme="minorHAnsi"/>
          <w:color w:val="auto"/>
          <w:highlight w:val="yellow"/>
        </w:rPr>
        <w:t xml:space="preserve"> to fill it</w:t>
      </w:r>
      <w:r w:rsidR="00175E1E" w:rsidRPr="00C86C04">
        <w:rPr>
          <w:rFonts w:asciiTheme="minorHAnsi" w:hAnsiTheme="minorHAnsi" w:cstheme="minorHAnsi"/>
          <w:color w:val="auto"/>
          <w:highlight w:val="yellow"/>
        </w:rPr>
        <w:t xml:space="preserve"> completely</w:t>
      </w:r>
      <w:r w:rsidR="005C1061" w:rsidRPr="00C86C04">
        <w:rPr>
          <w:rFonts w:asciiTheme="minorHAnsi" w:hAnsiTheme="minorHAnsi" w:cstheme="minorHAnsi"/>
          <w:color w:val="auto"/>
          <w:highlight w:val="yellow"/>
        </w:rPr>
        <w:t>.</w:t>
      </w:r>
      <w:r w:rsidR="00846037" w:rsidRPr="00C86C04">
        <w:rPr>
          <w:rFonts w:asciiTheme="minorHAnsi" w:hAnsiTheme="minorHAnsi" w:cstheme="minorHAnsi"/>
          <w:color w:val="auto"/>
        </w:rPr>
        <w:t xml:space="preserve"> </w:t>
      </w:r>
      <w:r w:rsidR="00846037" w:rsidRPr="00C86C04">
        <w:rPr>
          <w:rFonts w:asciiTheme="minorHAnsi" w:hAnsiTheme="minorHAnsi" w:cstheme="minorHAnsi"/>
          <w:color w:val="auto"/>
          <w:highlight w:val="yellow"/>
        </w:rPr>
        <w:t>Fix the cannula tight</w:t>
      </w:r>
      <w:r w:rsidR="008F69F8" w:rsidRPr="00C86C04">
        <w:rPr>
          <w:rFonts w:asciiTheme="minorHAnsi" w:hAnsiTheme="minorHAnsi" w:cstheme="minorHAnsi"/>
          <w:color w:val="auto"/>
          <w:highlight w:val="yellow"/>
        </w:rPr>
        <w:t>ly</w:t>
      </w:r>
      <w:r w:rsidR="00846037" w:rsidRPr="00C86C04">
        <w:rPr>
          <w:rFonts w:asciiTheme="minorHAnsi" w:hAnsiTheme="minorHAnsi" w:cstheme="minorHAnsi"/>
          <w:color w:val="auto"/>
          <w:highlight w:val="yellow"/>
        </w:rPr>
        <w:t xml:space="preserve"> to the stereotaxic arm</w:t>
      </w:r>
      <w:r w:rsidR="003175A9" w:rsidRPr="00C86C04">
        <w:rPr>
          <w:rFonts w:asciiTheme="minorHAnsi" w:hAnsiTheme="minorHAnsi" w:cstheme="minorHAnsi"/>
          <w:color w:val="auto"/>
          <w:highlight w:val="yellow"/>
        </w:rPr>
        <w:t>.</w:t>
      </w:r>
    </w:p>
    <w:p w14:paraId="2C9119DB" w14:textId="77777777" w:rsidR="004F773B" w:rsidRPr="00C86C04" w:rsidRDefault="004F773B" w:rsidP="00C86C04">
      <w:pPr>
        <w:rPr>
          <w:rFonts w:asciiTheme="minorHAnsi" w:hAnsiTheme="minorHAnsi" w:cstheme="minorHAnsi"/>
          <w:color w:val="auto"/>
        </w:rPr>
      </w:pPr>
    </w:p>
    <w:p w14:paraId="5FC0D0D4" w14:textId="5EEBEDBC" w:rsidR="003E2201" w:rsidRPr="00C86C04" w:rsidRDefault="00221F91" w:rsidP="00C86C04">
      <w:pPr>
        <w:rPr>
          <w:rFonts w:asciiTheme="minorHAnsi" w:hAnsiTheme="minorHAnsi" w:cstheme="minorHAnsi"/>
          <w:bCs/>
          <w:color w:val="auto"/>
        </w:rPr>
      </w:pPr>
      <w:r w:rsidRPr="00C86C04">
        <w:rPr>
          <w:rFonts w:asciiTheme="minorHAnsi" w:hAnsiTheme="minorHAnsi" w:cstheme="minorHAnsi"/>
          <w:bCs/>
          <w:color w:val="auto"/>
        </w:rPr>
        <w:t>1.3</w:t>
      </w:r>
      <w:r w:rsidR="006E454A" w:rsidRPr="00C86C04">
        <w:rPr>
          <w:rFonts w:asciiTheme="minorHAnsi" w:hAnsiTheme="minorHAnsi" w:cstheme="minorHAnsi"/>
          <w:bCs/>
          <w:color w:val="auto"/>
        </w:rPr>
        <w:t>.</w:t>
      </w:r>
      <w:r w:rsidR="00FB758F" w:rsidRPr="00C86C04">
        <w:rPr>
          <w:rFonts w:asciiTheme="minorHAnsi" w:hAnsiTheme="minorHAnsi" w:cstheme="minorHAnsi"/>
          <w:bCs/>
          <w:color w:val="auto"/>
        </w:rPr>
        <w:t xml:space="preserve"> </w:t>
      </w:r>
      <w:r w:rsidR="003258B0" w:rsidRPr="00C86C04">
        <w:rPr>
          <w:rFonts w:asciiTheme="minorHAnsi" w:hAnsiTheme="minorHAnsi" w:cstheme="minorHAnsi"/>
          <w:bCs/>
          <w:color w:val="auto"/>
        </w:rPr>
        <w:t>Preparation of a</w:t>
      </w:r>
      <w:r w:rsidR="003E2201" w:rsidRPr="00C86C04">
        <w:rPr>
          <w:rFonts w:asciiTheme="minorHAnsi" w:hAnsiTheme="minorHAnsi" w:cstheme="minorHAnsi"/>
          <w:bCs/>
          <w:color w:val="auto"/>
        </w:rPr>
        <w:t>nimals</w:t>
      </w:r>
    </w:p>
    <w:p w14:paraId="27F75CB2" w14:textId="77777777" w:rsidR="00F05A84" w:rsidRPr="00C86C04" w:rsidRDefault="00F05A84" w:rsidP="00C86C04">
      <w:pPr>
        <w:rPr>
          <w:rFonts w:asciiTheme="minorHAnsi" w:hAnsiTheme="minorHAnsi" w:cstheme="minorHAnsi"/>
          <w:b/>
          <w:color w:val="auto"/>
        </w:rPr>
      </w:pPr>
    </w:p>
    <w:p w14:paraId="0F13E889" w14:textId="22EBA9A1" w:rsidR="00F05A84" w:rsidRPr="00C86C04" w:rsidRDefault="006E454A"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F230EF" w:rsidRPr="00C86C04">
        <w:rPr>
          <w:rFonts w:asciiTheme="minorHAnsi" w:hAnsiTheme="minorHAnsi" w:cstheme="minorHAnsi"/>
          <w:color w:val="auto"/>
        </w:rPr>
        <w:t xml:space="preserve">C57BL6/J male </w:t>
      </w:r>
      <w:r w:rsidR="00D71779" w:rsidRPr="00C86C04">
        <w:rPr>
          <w:rFonts w:asciiTheme="minorHAnsi" w:hAnsiTheme="minorHAnsi" w:cstheme="minorHAnsi"/>
          <w:color w:val="auto"/>
        </w:rPr>
        <w:t xml:space="preserve">and female </w:t>
      </w:r>
      <w:r w:rsidR="00F230EF" w:rsidRPr="00C86C04">
        <w:rPr>
          <w:rFonts w:asciiTheme="minorHAnsi" w:hAnsiTheme="minorHAnsi" w:cstheme="minorHAnsi"/>
          <w:color w:val="auto"/>
        </w:rPr>
        <w:t>mice</w:t>
      </w:r>
      <w:r w:rsidR="002E054F" w:rsidRPr="00C86C04">
        <w:rPr>
          <w:rFonts w:asciiTheme="minorHAnsi" w:hAnsiTheme="minorHAnsi" w:cstheme="minorHAnsi"/>
          <w:color w:val="auto"/>
        </w:rPr>
        <w:t xml:space="preserve"> of </w:t>
      </w:r>
      <w:r w:rsidRPr="00C86C04">
        <w:rPr>
          <w:rFonts w:asciiTheme="minorHAnsi" w:hAnsiTheme="minorHAnsi" w:cstheme="minorHAnsi"/>
          <w:color w:val="auto"/>
        </w:rPr>
        <w:t>~</w:t>
      </w:r>
      <w:r w:rsidR="00016ABD" w:rsidRPr="00C86C04">
        <w:rPr>
          <w:rFonts w:asciiTheme="minorHAnsi" w:hAnsiTheme="minorHAnsi" w:cstheme="minorHAnsi"/>
          <w:color w:val="auto"/>
        </w:rPr>
        <w:t>12 weeks of age</w:t>
      </w:r>
      <w:r w:rsidR="004A4C2B" w:rsidRPr="00C86C04">
        <w:rPr>
          <w:rFonts w:asciiTheme="minorHAnsi" w:hAnsiTheme="minorHAnsi" w:cstheme="minorHAnsi"/>
          <w:color w:val="auto"/>
        </w:rPr>
        <w:t xml:space="preserve"> </w:t>
      </w:r>
      <w:r w:rsidRPr="00C86C04">
        <w:rPr>
          <w:rFonts w:asciiTheme="minorHAnsi" w:hAnsiTheme="minorHAnsi" w:cstheme="minorHAnsi"/>
          <w:color w:val="auto"/>
        </w:rPr>
        <w:t xml:space="preserve">were </w:t>
      </w:r>
      <w:r w:rsidR="00DF361E" w:rsidRPr="00C86C04">
        <w:rPr>
          <w:rFonts w:asciiTheme="minorHAnsi" w:hAnsiTheme="minorHAnsi" w:cstheme="minorHAnsi"/>
          <w:color w:val="auto"/>
        </w:rPr>
        <w:t xml:space="preserve">previously </w:t>
      </w:r>
      <w:r w:rsidR="002E054F" w:rsidRPr="00C86C04">
        <w:rPr>
          <w:rFonts w:asciiTheme="minorHAnsi" w:hAnsiTheme="minorHAnsi" w:cstheme="minorHAnsi"/>
          <w:color w:val="auto"/>
        </w:rPr>
        <w:t xml:space="preserve">adapted for at least </w:t>
      </w:r>
      <w:r w:rsidRPr="00C86C04">
        <w:rPr>
          <w:rFonts w:asciiTheme="minorHAnsi" w:hAnsiTheme="minorHAnsi" w:cstheme="minorHAnsi"/>
          <w:color w:val="auto"/>
        </w:rPr>
        <w:t>2</w:t>
      </w:r>
      <w:r w:rsidR="002E054F" w:rsidRPr="00C86C04">
        <w:rPr>
          <w:rFonts w:asciiTheme="minorHAnsi" w:hAnsiTheme="minorHAnsi" w:cstheme="minorHAnsi"/>
          <w:color w:val="auto"/>
        </w:rPr>
        <w:t xml:space="preserve"> weeks to </w:t>
      </w:r>
      <w:r w:rsidR="00B07564" w:rsidRPr="00C86C04">
        <w:rPr>
          <w:rFonts w:asciiTheme="minorHAnsi" w:hAnsiTheme="minorHAnsi" w:cstheme="minorHAnsi"/>
          <w:color w:val="auto"/>
        </w:rPr>
        <w:t>hous</w:t>
      </w:r>
      <w:r w:rsidR="002E054F" w:rsidRPr="00C86C04">
        <w:rPr>
          <w:rFonts w:asciiTheme="minorHAnsi" w:hAnsiTheme="minorHAnsi" w:cstheme="minorHAnsi"/>
          <w:color w:val="auto"/>
        </w:rPr>
        <w:t>ing</w:t>
      </w:r>
      <w:r w:rsidR="004A4C2B" w:rsidRPr="00C86C04">
        <w:rPr>
          <w:rFonts w:asciiTheme="minorHAnsi" w:hAnsiTheme="minorHAnsi" w:cstheme="minorHAnsi"/>
          <w:color w:val="auto"/>
        </w:rPr>
        <w:t xml:space="preserve"> in individual cages</w:t>
      </w:r>
      <w:r w:rsidR="002E054F" w:rsidRPr="00C86C04">
        <w:rPr>
          <w:rFonts w:asciiTheme="minorHAnsi" w:hAnsiTheme="minorHAnsi" w:cstheme="minorHAnsi"/>
          <w:color w:val="auto"/>
        </w:rPr>
        <w:t xml:space="preserve"> and to</w:t>
      </w:r>
      <w:r w:rsidR="004A4C2B" w:rsidRPr="00C86C04">
        <w:rPr>
          <w:rFonts w:asciiTheme="minorHAnsi" w:hAnsiTheme="minorHAnsi" w:cstheme="minorHAnsi"/>
          <w:color w:val="auto"/>
        </w:rPr>
        <w:t xml:space="preserve"> a </w:t>
      </w:r>
      <w:r w:rsidR="00DF361E" w:rsidRPr="00C86C04">
        <w:rPr>
          <w:rFonts w:asciiTheme="minorHAnsi" w:hAnsiTheme="minorHAnsi" w:cstheme="minorHAnsi"/>
          <w:color w:val="auto"/>
        </w:rPr>
        <w:t>12-</w:t>
      </w:r>
      <w:r w:rsidR="002E054F" w:rsidRPr="00C86C04">
        <w:rPr>
          <w:rFonts w:asciiTheme="minorHAnsi" w:hAnsiTheme="minorHAnsi" w:cstheme="minorHAnsi"/>
          <w:color w:val="auto"/>
        </w:rPr>
        <w:t>h light</w:t>
      </w:r>
      <w:r w:rsidR="004A4C2B" w:rsidRPr="00C86C04">
        <w:rPr>
          <w:rFonts w:asciiTheme="minorHAnsi" w:hAnsiTheme="minorHAnsi" w:cstheme="minorHAnsi"/>
          <w:color w:val="auto"/>
        </w:rPr>
        <w:t>:</w:t>
      </w:r>
      <w:r w:rsidR="00DF361E" w:rsidRPr="00C86C04">
        <w:rPr>
          <w:rFonts w:asciiTheme="minorHAnsi" w:hAnsiTheme="minorHAnsi" w:cstheme="minorHAnsi"/>
          <w:color w:val="auto"/>
        </w:rPr>
        <w:t>12-</w:t>
      </w:r>
      <w:r w:rsidR="002E054F" w:rsidRPr="00C86C04">
        <w:rPr>
          <w:rFonts w:asciiTheme="minorHAnsi" w:hAnsiTheme="minorHAnsi" w:cstheme="minorHAnsi"/>
          <w:color w:val="auto"/>
        </w:rPr>
        <w:t>h dark</w:t>
      </w:r>
      <w:r w:rsidR="004A4C2B" w:rsidRPr="00C86C04">
        <w:rPr>
          <w:rFonts w:asciiTheme="minorHAnsi" w:hAnsiTheme="minorHAnsi" w:cstheme="minorHAnsi"/>
          <w:color w:val="auto"/>
        </w:rPr>
        <w:t xml:space="preserve"> cycle</w:t>
      </w:r>
      <w:r w:rsidR="00560996" w:rsidRPr="00C86C04">
        <w:rPr>
          <w:rFonts w:asciiTheme="minorHAnsi" w:hAnsiTheme="minorHAnsi" w:cstheme="minorHAnsi"/>
          <w:color w:val="auto"/>
        </w:rPr>
        <w:t xml:space="preserve"> with </w:t>
      </w:r>
      <w:r w:rsidR="00560996" w:rsidRPr="00C86C04">
        <w:rPr>
          <w:rFonts w:asciiTheme="minorHAnsi" w:hAnsiTheme="minorHAnsi" w:cstheme="minorHAnsi"/>
          <w:iCs/>
          <w:color w:val="auto"/>
        </w:rPr>
        <w:t>ad libitum</w:t>
      </w:r>
      <w:r w:rsidR="00560996" w:rsidRPr="00C86C04">
        <w:rPr>
          <w:rFonts w:asciiTheme="minorHAnsi" w:hAnsiTheme="minorHAnsi" w:cstheme="minorHAnsi"/>
          <w:color w:val="auto"/>
        </w:rPr>
        <w:t xml:space="preserve"> food</w:t>
      </w:r>
      <w:r w:rsidR="00DF361E" w:rsidRPr="00C86C04">
        <w:rPr>
          <w:rFonts w:asciiTheme="minorHAnsi" w:hAnsiTheme="minorHAnsi" w:cstheme="minorHAnsi"/>
          <w:color w:val="auto"/>
        </w:rPr>
        <w:t xml:space="preserve"> and</w:t>
      </w:r>
      <w:r w:rsidR="0058720C" w:rsidRPr="00C86C04">
        <w:rPr>
          <w:rFonts w:asciiTheme="minorHAnsi" w:hAnsiTheme="minorHAnsi" w:cstheme="minorHAnsi"/>
          <w:color w:val="auto"/>
        </w:rPr>
        <w:t xml:space="preserve"> </w:t>
      </w:r>
      <w:r w:rsidR="00560996" w:rsidRPr="00C86C04">
        <w:rPr>
          <w:rFonts w:asciiTheme="minorHAnsi" w:hAnsiTheme="minorHAnsi" w:cstheme="minorHAnsi"/>
          <w:color w:val="auto"/>
        </w:rPr>
        <w:t>water</w:t>
      </w:r>
      <w:r w:rsidR="0058720C" w:rsidRPr="00C86C04">
        <w:rPr>
          <w:rFonts w:asciiTheme="minorHAnsi" w:hAnsiTheme="minorHAnsi" w:cstheme="minorHAnsi"/>
          <w:color w:val="auto"/>
        </w:rPr>
        <w:t xml:space="preserve"> and a</w:t>
      </w:r>
      <w:r w:rsidR="00DF361E" w:rsidRPr="00C86C04">
        <w:rPr>
          <w:rFonts w:asciiTheme="minorHAnsi" w:hAnsiTheme="minorHAnsi" w:cstheme="minorHAnsi"/>
          <w:color w:val="auto"/>
        </w:rPr>
        <w:t>ccess to a</w:t>
      </w:r>
      <w:r w:rsidR="0058720C" w:rsidRPr="00C86C04">
        <w:rPr>
          <w:rFonts w:asciiTheme="minorHAnsi" w:hAnsiTheme="minorHAnsi" w:cstheme="minorHAnsi"/>
          <w:color w:val="auto"/>
        </w:rPr>
        <w:t xml:space="preserve"> wooden cube</w:t>
      </w:r>
      <w:r w:rsidR="00560996" w:rsidRPr="00C86C04">
        <w:rPr>
          <w:rFonts w:asciiTheme="minorHAnsi" w:hAnsiTheme="minorHAnsi" w:cstheme="minorHAnsi"/>
          <w:color w:val="auto"/>
        </w:rPr>
        <w:t>.</w:t>
      </w:r>
    </w:p>
    <w:p w14:paraId="79EB1419" w14:textId="77777777" w:rsidR="006E454A" w:rsidRPr="00C86C04" w:rsidRDefault="006E454A" w:rsidP="00C86C04">
      <w:pPr>
        <w:rPr>
          <w:rFonts w:asciiTheme="minorHAnsi" w:hAnsiTheme="minorHAnsi" w:cstheme="minorHAnsi"/>
          <w:color w:val="auto"/>
        </w:rPr>
      </w:pPr>
    </w:p>
    <w:p w14:paraId="369523B6" w14:textId="2A0D1950" w:rsidR="00A15C06" w:rsidRPr="00C86C04" w:rsidRDefault="00221F91" w:rsidP="00C86C04">
      <w:pPr>
        <w:rPr>
          <w:rFonts w:asciiTheme="minorHAnsi" w:hAnsiTheme="minorHAnsi" w:cstheme="minorHAnsi"/>
          <w:color w:val="auto"/>
        </w:rPr>
      </w:pPr>
      <w:r w:rsidRPr="00C86C04">
        <w:rPr>
          <w:rFonts w:asciiTheme="minorHAnsi" w:hAnsiTheme="minorHAnsi" w:cstheme="minorHAnsi"/>
          <w:color w:val="auto"/>
        </w:rPr>
        <w:t>1.3.</w:t>
      </w:r>
      <w:r w:rsidR="006E454A" w:rsidRPr="00C86C04">
        <w:rPr>
          <w:rFonts w:asciiTheme="minorHAnsi" w:hAnsiTheme="minorHAnsi" w:cstheme="minorHAnsi"/>
          <w:color w:val="auto"/>
        </w:rPr>
        <w:t>1.</w:t>
      </w:r>
      <w:r w:rsidR="00FB758F" w:rsidRPr="00C86C04">
        <w:rPr>
          <w:rFonts w:asciiTheme="minorHAnsi" w:hAnsiTheme="minorHAnsi" w:cstheme="minorHAnsi"/>
          <w:color w:val="auto"/>
        </w:rPr>
        <w:t xml:space="preserve"> </w:t>
      </w:r>
      <w:r w:rsidR="007C1995" w:rsidRPr="00C86C04">
        <w:rPr>
          <w:rFonts w:asciiTheme="minorHAnsi" w:hAnsiTheme="minorHAnsi" w:cstheme="minorHAnsi"/>
          <w:color w:val="auto"/>
        </w:rPr>
        <w:t>Carefully weigh the mice</w:t>
      </w:r>
      <w:r w:rsidR="00920D35" w:rsidRPr="00C86C04">
        <w:rPr>
          <w:rFonts w:asciiTheme="minorHAnsi" w:hAnsiTheme="minorHAnsi" w:cstheme="minorHAnsi"/>
          <w:color w:val="auto"/>
        </w:rPr>
        <w:t>,</w:t>
      </w:r>
      <w:r w:rsidR="00A21A8C" w:rsidRPr="00C86C04">
        <w:rPr>
          <w:rFonts w:asciiTheme="minorHAnsi" w:hAnsiTheme="minorHAnsi" w:cstheme="minorHAnsi"/>
          <w:color w:val="auto"/>
        </w:rPr>
        <w:t xml:space="preserve"> and inject intraperitoneally a mix of </w:t>
      </w:r>
      <w:r w:rsidR="00920D35" w:rsidRPr="00C86C04">
        <w:rPr>
          <w:rFonts w:asciiTheme="minorHAnsi" w:hAnsiTheme="minorHAnsi" w:cstheme="minorHAnsi"/>
          <w:color w:val="auto"/>
        </w:rPr>
        <w:t>k</w:t>
      </w:r>
      <w:r w:rsidR="00A21A8C" w:rsidRPr="00C86C04">
        <w:rPr>
          <w:rFonts w:asciiTheme="minorHAnsi" w:hAnsiTheme="minorHAnsi" w:cstheme="minorHAnsi"/>
          <w:color w:val="auto"/>
        </w:rPr>
        <w:t>etamine/</w:t>
      </w:r>
      <w:r w:rsidR="00920D35" w:rsidRPr="00C86C04">
        <w:rPr>
          <w:rFonts w:asciiTheme="minorHAnsi" w:hAnsiTheme="minorHAnsi" w:cstheme="minorHAnsi"/>
          <w:color w:val="auto"/>
        </w:rPr>
        <w:t>x</w:t>
      </w:r>
      <w:r w:rsidR="00A21A8C" w:rsidRPr="00C86C04">
        <w:rPr>
          <w:rFonts w:asciiTheme="minorHAnsi" w:hAnsiTheme="minorHAnsi" w:cstheme="minorHAnsi"/>
          <w:color w:val="auto"/>
        </w:rPr>
        <w:t>ylazine (120</w:t>
      </w:r>
      <w:r w:rsidR="00030F90" w:rsidRPr="00C86C04">
        <w:rPr>
          <w:rFonts w:asciiTheme="minorHAnsi" w:hAnsiTheme="minorHAnsi" w:cstheme="minorHAnsi"/>
          <w:color w:val="auto"/>
        </w:rPr>
        <w:t xml:space="preserve">/10 </w:t>
      </w:r>
      <w:r w:rsidR="00A21A8C" w:rsidRPr="00C86C04">
        <w:rPr>
          <w:rFonts w:asciiTheme="minorHAnsi" w:hAnsiTheme="minorHAnsi" w:cstheme="minorHAnsi"/>
          <w:color w:val="auto"/>
        </w:rPr>
        <w:t xml:space="preserve">mg/kg) for </w:t>
      </w:r>
      <w:r w:rsidR="00F67083" w:rsidRPr="00C86C04">
        <w:rPr>
          <w:rFonts w:asciiTheme="minorHAnsi" w:hAnsiTheme="minorHAnsi" w:cstheme="minorHAnsi"/>
          <w:color w:val="auto"/>
        </w:rPr>
        <w:t>anesthesia</w:t>
      </w:r>
      <w:r w:rsidR="004025E3" w:rsidRPr="00C86C04">
        <w:rPr>
          <w:rFonts w:asciiTheme="minorHAnsi" w:hAnsiTheme="minorHAnsi" w:cstheme="minorHAnsi"/>
          <w:color w:val="auto"/>
        </w:rPr>
        <w:t>. W</w:t>
      </w:r>
      <w:r w:rsidR="00C50498" w:rsidRPr="00C86C04">
        <w:rPr>
          <w:rFonts w:asciiTheme="minorHAnsi" w:hAnsiTheme="minorHAnsi" w:cstheme="minorHAnsi"/>
          <w:color w:val="auto"/>
        </w:rPr>
        <w:t>ait approximately 10 min</w:t>
      </w:r>
      <w:r w:rsidR="004025E3" w:rsidRPr="00C86C04">
        <w:rPr>
          <w:rFonts w:asciiTheme="minorHAnsi" w:hAnsiTheme="minorHAnsi" w:cstheme="minorHAnsi"/>
          <w:color w:val="auto"/>
        </w:rPr>
        <w:t xml:space="preserve"> for deep anesthesia</w:t>
      </w:r>
      <w:r w:rsidR="00C50498" w:rsidRPr="00C86C04">
        <w:rPr>
          <w:rFonts w:asciiTheme="minorHAnsi" w:hAnsiTheme="minorHAnsi" w:cstheme="minorHAnsi"/>
          <w:color w:val="auto"/>
        </w:rPr>
        <w:t>.</w:t>
      </w:r>
    </w:p>
    <w:p w14:paraId="12A52CC0" w14:textId="77777777" w:rsidR="006E454A" w:rsidRPr="00C86C04" w:rsidRDefault="006E454A" w:rsidP="00C86C04">
      <w:pPr>
        <w:rPr>
          <w:rFonts w:asciiTheme="minorHAnsi" w:hAnsiTheme="minorHAnsi" w:cstheme="minorHAnsi"/>
          <w:color w:val="auto"/>
        </w:rPr>
      </w:pPr>
    </w:p>
    <w:p w14:paraId="3B5ACB6D" w14:textId="746A0BA1" w:rsidR="00EA6F57" w:rsidRPr="00C86C04" w:rsidRDefault="00221F91" w:rsidP="00C86C04">
      <w:pPr>
        <w:rPr>
          <w:rFonts w:asciiTheme="minorHAnsi" w:hAnsiTheme="minorHAnsi" w:cstheme="minorHAnsi"/>
          <w:color w:val="auto"/>
          <w:highlight w:val="yellow"/>
        </w:rPr>
      </w:pPr>
      <w:r w:rsidRPr="00C86C04">
        <w:rPr>
          <w:rFonts w:asciiTheme="minorHAnsi" w:hAnsiTheme="minorHAnsi" w:cstheme="minorHAnsi"/>
          <w:color w:val="auto"/>
        </w:rPr>
        <w:t>1.3.</w:t>
      </w:r>
      <w:r w:rsidR="006E454A" w:rsidRPr="00C86C04">
        <w:rPr>
          <w:rFonts w:asciiTheme="minorHAnsi" w:hAnsiTheme="minorHAnsi" w:cstheme="minorHAnsi"/>
          <w:color w:val="auto"/>
        </w:rPr>
        <w:t>2.</w:t>
      </w:r>
      <w:r w:rsidR="00C64E8E" w:rsidRPr="00C86C04">
        <w:rPr>
          <w:rFonts w:asciiTheme="minorHAnsi" w:hAnsiTheme="minorHAnsi" w:cstheme="minorHAnsi"/>
          <w:color w:val="auto"/>
        </w:rPr>
        <w:t xml:space="preserve"> </w:t>
      </w:r>
      <w:r w:rsidR="00910CCC" w:rsidRPr="00C86C04">
        <w:rPr>
          <w:rFonts w:asciiTheme="minorHAnsi" w:hAnsiTheme="minorHAnsi" w:cstheme="minorHAnsi"/>
          <w:color w:val="auto"/>
          <w:highlight w:val="yellow"/>
        </w:rPr>
        <w:t>Shave</w:t>
      </w:r>
      <w:r w:rsidR="00A57E90" w:rsidRPr="00C86C04">
        <w:rPr>
          <w:rFonts w:asciiTheme="minorHAnsi" w:hAnsiTheme="minorHAnsi" w:cstheme="minorHAnsi"/>
          <w:color w:val="auto"/>
          <w:highlight w:val="yellow"/>
        </w:rPr>
        <w:t xml:space="preserve"> the hair </w:t>
      </w:r>
      <w:r w:rsidR="00FA128B" w:rsidRPr="00C86C04">
        <w:rPr>
          <w:rFonts w:asciiTheme="minorHAnsi" w:hAnsiTheme="minorHAnsi" w:cstheme="minorHAnsi"/>
          <w:color w:val="auto"/>
          <w:highlight w:val="yellow"/>
        </w:rPr>
        <w:t>from the back of the ears to</w:t>
      </w:r>
      <w:r w:rsidR="00494ABD" w:rsidRPr="00C86C04">
        <w:rPr>
          <w:rFonts w:asciiTheme="minorHAnsi" w:hAnsiTheme="minorHAnsi" w:cstheme="minorHAnsi"/>
          <w:color w:val="auto"/>
          <w:highlight w:val="yellow"/>
        </w:rPr>
        <w:t xml:space="preserve"> the front of the head between the eyes</w:t>
      </w:r>
      <w:r w:rsidR="00DC294F" w:rsidRPr="00C86C04">
        <w:rPr>
          <w:rFonts w:asciiTheme="minorHAnsi" w:hAnsiTheme="minorHAnsi" w:cstheme="minorHAnsi"/>
          <w:color w:val="auto"/>
          <w:highlight w:val="yellow"/>
        </w:rPr>
        <w:t xml:space="preserve"> using a hair trimmer</w:t>
      </w:r>
      <w:r w:rsidR="00494ABD" w:rsidRPr="00C86C04">
        <w:rPr>
          <w:rFonts w:asciiTheme="minorHAnsi" w:hAnsiTheme="minorHAnsi" w:cstheme="minorHAnsi"/>
          <w:color w:val="auto"/>
          <w:highlight w:val="yellow"/>
        </w:rPr>
        <w:t>.</w:t>
      </w:r>
      <w:r w:rsidR="00AB15AD" w:rsidRPr="00C86C04">
        <w:rPr>
          <w:rFonts w:asciiTheme="minorHAnsi" w:hAnsiTheme="minorHAnsi" w:cstheme="minorHAnsi"/>
          <w:color w:val="auto"/>
          <w:highlight w:val="yellow"/>
        </w:rPr>
        <w:t xml:space="preserve"> </w:t>
      </w:r>
    </w:p>
    <w:p w14:paraId="76E46B99" w14:textId="77777777" w:rsidR="00EA6F57" w:rsidRPr="00C86C04" w:rsidRDefault="00EA6F57" w:rsidP="00C86C04">
      <w:pPr>
        <w:rPr>
          <w:rFonts w:asciiTheme="minorHAnsi" w:hAnsiTheme="minorHAnsi" w:cstheme="minorHAnsi"/>
          <w:color w:val="auto"/>
          <w:highlight w:val="yellow"/>
        </w:rPr>
      </w:pPr>
    </w:p>
    <w:p w14:paraId="13EAF279" w14:textId="64F36C3B" w:rsidR="00F05A84" w:rsidRPr="00C86C04" w:rsidRDefault="00EA6F57"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AB15AD" w:rsidRPr="00C86C04">
        <w:rPr>
          <w:rFonts w:asciiTheme="minorHAnsi" w:hAnsiTheme="minorHAnsi" w:cstheme="minorHAnsi"/>
          <w:bCs/>
          <w:color w:val="auto"/>
        </w:rPr>
        <w:t xml:space="preserve">Be </w:t>
      </w:r>
      <w:r w:rsidR="00910CCC" w:rsidRPr="00C86C04">
        <w:rPr>
          <w:rFonts w:asciiTheme="minorHAnsi" w:hAnsiTheme="minorHAnsi" w:cstheme="minorHAnsi"/>
          <w:bCs/>
          <w:color w:val="auto"/>
        </w:rPr>
        <w:t xml:space="preserve">very </w:t>
      </w:r>
      <w:r w:rsidR="00AB15AD" w:rsidRPr="00C86C04">
        <w:rPr>
          <w:rFonts w:asciiTheme="minorHAnsi" w:hAnsiTheme="minorHAnsi" w:cstheme="minorHAnsi"/>
          <w:bCs/>
          <w:color w:val="auto"/>
        </w:rPr>
        <w:t>careful not to cut the whiskers</w:t>
      </w:r>
      <w:r w:rsidR="00910CCC" w:rsidRPr="00C86C04">
        <w:rPr>
          <w:rFonts w:asciiTheme="minorHAnsi" w:hAnsiTheme="minorHAnsi" w:cstheme="minorHAnsi"/>
          <w:color w:val="auto"/>
        </w:rPr>
        <w:t xml:space="preserve"> (protect </w:t>
      </w:r>
      <w:r w:rsidR="006E454A" w:rsidRPr="00C86C04">
        <w:rPr>
          <w:rFonts w:asciiTheme="minorHAnsi" w:hAnsiTheme="minorHAnsi" w:cstheme="minorHAnsi"/>
          <w:color w:val="auto"/>
        </w:rPr>
        <w:t xml:space="preserve">the </w:t>
      </w:r>
      <w:r w:rsidR="00910CCC" w:rsidRPr="00C86C04">
        <w:rPr>
          <w:rFonts w:asciiTheme="minorHAnsi" w:hAnsiTheme="minorHAnsi" w:cstheme="minorHAnsi"/>
          <w:color w:val="auto"/>
        </w:rPr>
        <w:t>whiskers with a finger during shaving)</w:t>
      </w:r>
      <w:r w:rsidR="00EA06D2" w:rsidRPr="00C86C04">
        <w:rPr>
          <w:rFonts w:asciiTheme="minorHAnsi" w:hAnsiTheme="minorHAnsi" w:cstheme="minorHAnsi"/>
          <w:color w:val="auto"/>
        </w:rPr>
        <w:t xml:space="preserve"> </w:t>
      </w:r>
      <w:r w:rsidR="006E454A" w:rsidRPr="00C86C04">
        <w:rPr>
          <w:rFonts w:asciiTheme="minorHAnsi" w:hAnsiTheme="minorHAnsi" w:cstheme="minorHAnsi"/>
          <w:color w:val="auto"/>
        </w:rPr>
        <w:t>as</w:t>
      </w:r>
      <w:r w:rsidR="00AB15AD" w:rsidRPr="00C86C04">
        <w:rPr>
          <w:rFonts w:asciiTheme="minorHAnsi" w:hAnsiTheme="minorHAnsi" w:cstheme="minorHAnsi"/>
          <w:color w:val="auto"/>
        </w:rPr>
        <w:t xml:space="preserve"> whisker trimming </w:t>
      </w:r>
      <w:r w:rsidR="00910CCC" w:rsidRPr="00C86C04">
        <w:rPr>
          <w:rFonts w:asciiTheme="minorHAnsi" w:hAnsiTheme="minorHAnsi" w:cstheme="minorHAnsi"/>
          <w:color w:val="auto"/>
        </w:rPr>
        <w:t xml:space="preserve">will modify </w:t>
      </w:r>
      <w:r w:rsidR="00CC0844" w:rsidRPr="00C86C04">
        <w:rPr>
          <w:rFonts w:asciiTheme="minorHAnsi" w:hAnsiTheme="minorHAnsi" w:cstheme="minorHAnsi"/>
          <w:color w:val="auto"/>
        </w:rPr>
        <w:t xml:space="preserve">sensory inputs and </w:t>
      </w:r>
      <w:r w:rsidR="00910CCC" w:rsidRPr="00C86C04">
        <w:rPr>
          <w:rFonts w:asciiTheme="minorHAnsi" w:hAnsiTheme="minorHAnsi" w:cstheme="minorHAnsi"/>
          <w:color w:val="auto"/>
        </w:rPr>
        <w:t>ECoG activity</w:t>
      </w:r>
      <w:r w:rsidR="0081501B" w:rsidRPr="00C86C04">
        <w:rPr>
          <w:rFonts w:asciiTheme="minorHAnsi" w:hAnsiTheme="minorHAnsi" w:cstheme="minorHAnsi"/>
          <w:color w:val="auto"/>
          <w:vertAlign w:val="superscript"/>
        </w:rPr>
        <w:t>3</w:t>
      </w:r>
      <w:r w:rsidR="004E67DB" w:rsidRPr="00C86C04">
        <w:rPr>
          <w:rFonts w:asciiTheme="minorHAnsi" w:hAnsiTheme="minorHAnsi" w:cstheme="minorHAnsi"/>
          <w:color w:val="auto"/>
          <w:vertAlign w:val="superscript"/>
        </w:rPr>
        <w:t>5</w:t>
      </w:r>
      <w:r w:rsidR="0081501B" w:rsidRPr="00C86C04">
        <w:rPr>
          <w:rFonts w:asciiTheme="minorHAnsi" w:hAnsiTheme="minorHAnsi" w:cstheme="minorHAnsi"/>
          <w:color w:val="auto"/>
          <w:vertAlign w:val="superscript"/>
        </w:rPr>
        <w:t>,3</w:t>
      </w:r>
      <w:r w:rsidR="004E67DB" w:rsidRPr="00C86C04">
        <w:rPr>
          <w:rFonts w:asciiTheme="minorHAnsi" w:hAnsiTheme="minorHAnsi" w:cstheme="minorHAnsi"/>
          <w:color w:val="auto"/>
          <w:vertAlign w:val="superscript"/>
        </w:rPr>
        <w:t>6</w:t>
      </w:r>
      <w:r w:rsidR="00EA06D2" w:rsidRPr="00C86C04">
        <w:rPr>
          <w:rFonts w:asciiTheme="minorHAnsi" w:hAnsiTheme="minorHAnsi" w:cstheme="minorHAnsi"/>
          <w:color w:val="auto"/>
        </w:rPr>
        <w:t>.</w:t>
      </w:r>
    </w:p>
    <w:p w14:paraId="4B497797" w14:textId="77777777" w:rsidR="006E454A" w:rsidRPr="00C86C04" w:rsidRDefault="006E454A" w:rsidP="00C86C04">
      <w:pPr>
        <w:rPr>
          <w:rFonts w:asciiTheme="minorHAnsi" w:hAnsiTheme="minorHAnsi" w:cstheme="minorHAnsi"/>
          <w:color w:val="auto"/>
        </w:rPr>
      </w:pPr>
    </w:p>
    <w:p w14:paraId="536E0659" w14:textId="1E810998" w:rsidR="003E2201" w:rsidRPr="00C86C04" w:rsidRDefault="00A205B0" w:rsidP="00C86C04">
      <w:pPr>
        <w:rPr>
          <w:rFonts w:asciiTheme="minorHAnsi" w:hAnsiTheme="minorHAnsi" w:cstheme="minorHAnsi"/>
          <w:color w:val="auto"/>
        </w:rPr>
      </w:pPr>
      <w:r w:rsidRPr="00C86C04">
        <w:rPr>
          <w:rFonts w:asciiTheme="minorHAnsi" w:hAnsiTheme="minorHAnsi" w:cstheme="minorHAnsi"/>
          <w:color w:val="auto"/>
        </w:rPr>
        <w:t>1.3.</w:t>
      </w:r>
      <w:r w:rsidR="00674459">
        <w:rPr>
          <w:rFonts w:asciiTheme="minorHAnsi" w:hAnsiTheme="minorHAnsi" w:cstheme="minorHAnsi"/>
          <w:color w:val="auto"/>
        </w:rPr>
        <w:t>3.</w:t>
      </w:r>
      <w:r w:rsidR="00910CCC" w:rsidRPr="00C86C04">
        <w:rPr>
          <w:rFonts w:asciiTheme="minorHAnsi" w:hAnsiTheme="minorHAnsi" w:cstheme="minorHAnsi"/>
          <w:color w:val="auto"/>
        </w:rPr>
        <w:t xml:space="preserve"> </w:t>
      </w:r>
      <w:r w:rsidR="006613F9" w:rsidRPr="00C86C04">
        <w:rPr>
          <w:rFonts w:asciiTheme="minorHAnsi" w:hAnsiTheme="minorHAnsi" w:cstheme="minorHAnsi"/>
          <w:color w:val="auto"/>
        </w:rPr>
        <w:t xml:space="preserve">Add </w:t>
      </w:r>
      <w:r w:rsidR="00910CCC" w:rsidRPr="00C86C04">
        <w:rPr>
          <w:rFonts w:asciiTheme="minorHAnsi" w:hAnsiTheme="minorHAnsi" w:cstheme="minorHAnsi"/>
          <w:color w:val="auto"/>
        </w:rPr>
        <w:t xml:space="preserve">a generous drop of </w:t>
      </w:r>
      <w:r w:rsidR="009F2B96" w:rsidRPr="00C86C04">
        <w:rPr>
          <w:rFonts w:asciiTheme="minorHAnsi" w:hAnsiTheme="minorHAnsi" w:cstheme="minorHAnsi"/>
          <w:color w:val="auto"/>
        </w:rPr>
        <w:t xml:space="preserve">ophthalmic ointment </w:t>
      </w:r>
      <w:r w:rsidR="006613F9" w:rsidRPr="00C86C04">
        <w:rPr>
          <w:rFonts w:asciiTheme="minorHAnsi" w:hAnsiTheme="minorHAnsi" w:cstheme="minorHAnsi"/>
          <w:color w:val="auto"/>
        </w:rPr>
        <w:t xml:space="preserve">on </w:t>
      </w:r>
      <w:r w:rsidR="009F2B96" w:rsidRPr="00C86C04">
        <w:rPr>
          <w:rFonts w:asciiTheme="minorHAnsi" w:hAnsiTheme="minorHAnsi" w:cstheme="minorHAnsi"/>
          <w:color w:val="auto"/>
        </w:rPr>
        <w:t xml:space="preserve">each </w:t>
      </w:r>
      <w:r w:rsidR="006613F9" w:rsidRPr="00C86C04">
        <w:rPr>
          <w:rFonts w:asciiTheme="minorHAnsi" w:hAnsiTheme="minorHAnsi" w:cstheme="minorHAnsi"/>
          <w:color w:val="auto"/>
        </w:rPr>
        <w:t>eye</w:t>
      </w:r>
      <w:r w:rsidR="009F2B96" w:rsidRPr="00C86C04">
        <w:rPr>
          <w:rFonts w:asciiTheme="minorHAnsi" w:hAnsiTheme="minorHAnsi" w:cstheme="minorHAnsi"/>
          <w:color w:val="auto"/>
        </w:rPr>
        <w:t xml:space="preserve"> to </w:t>
      </w:r>
      <w:r w:rsidR="008633AF" w:rsidRPr="00C86C04">
        <w:rPr>
          <w:rFonts w:asciiTheme="minorHAnsi" w:hAnsiTheme="minorHAnsi" w:cstheme="minorHAnsi"/>
          <w:color w:val="auto"/>
        </w:rPr>
        <w:t>prevent dehydration</w:t>
      </w:r>
      <w:r w:rsidR="009F2B96" w:rsidRPr="00C86C04">
        <w:rPr>
          <w:rFonts w:asciiTheme="minorHAnsi" w:hAnsiTheme="minorHAnsi" w:cstheme="minorHAnsi"/>
          <w:color w:val="auto"/>
        </w:rPr>
        <w:t>.</w:t>
      </w:r>
      <w:r w:rsidR="004054B6" w:rsidRPr="00C86C04">
        <w:rPr>
          <w:rFonts w:asciiTheme="minorHAnsi" w:hAnsiTheme="minorHAnsi" w:cstheme="minorHAnsi"/>
          <w:color w:val="auto"/>
        </w:rPr>
        <w:t xml:space="preserve"> </w:t>
      </w:r>
      <w:r w:rsidR="008F0E2B" w:rsidRPr="00C86C04">
        <w:rPr>
          <w:rFonts w:asciiTheme="minorHAnsi" w:hAnsiTheme="minorHAnsi" w:cstheme="minorHAnsi"/>
          <w:color w:val="auto"/>
        </w:rPr>
        <w:t xml:space="preserve">Verify </w:t>
      </w:r>
      <w:r w:rsidR="009F2B96" w:rsidRPr="00C86C04">
        <w:rPr>
          <w:rFonts w:asciiTheme="minorHAnsi" w:hAnsiTheme="minorHAnsi" w:cstheme="minorHAnsi"/>
          <w:color w:val="auto"/>
        </w:rPr>
        <w:t xml:space="preserve">the depth of </w:t>
      </w:r>
      <w:r w:rsidR="008F0E2B" w:rsidRPr="00C86C04">
        <w:rPr>
          <w:rFonts w:asciiTheme="minorHAnsi" w:hAnsiTheme="minorHAnsi" w:cstheme="minorHAnsi"/>
          <w:color w:val="auto"/>
        </w:rPr>
        <w:t xml:space="preserve">anesthesia </w:t>
      </w:r>
      <w:r w:rsidR="00910CCC" w:rsidRPr="00C86C04">
        <w:rPr>
          <w:rFonts w:asciiTheme="minorHAnsi" w:hAnsiTheme="minorHAnsi" w:cstheme="minorHAnsi"/>
          <w:color w:val="auto"/>
        </w:rPr>
        <w:t>regularly during the procedure</w:t>
      </w:r>
      <w:r w:rsidR="009F2B96" w:rsidRPr="00C86C04">
        <w:rPr>
          <w:rFonts w:asciiTheme="minorHAnsi" w:hAnsiTheme="minorHAnsi" w:cstheme="minorHAnsi"/>
          <w:color w:val="auto"/>
        </w:rPr>
        <w:t xml:space="preserve"> by pinching a toe from the hind</w:t>
      </w:r>
      <w:r w:rsidR="006E454A" w:rsidRPr="00C86C04">
        <w:rPr>
          <w:rFonts w:asciiTheme="minorHAnsi" w:hAnsiTheme="minorHAnsi" w:cstheme="minorHAnsi"/>
          <w:color w:val="auto"/>
        </w:rPr>
        <w:t xml:space="preserve"> </w:t>
      </w:r>
      <w:r w:rsidR="009F2B96" w:rsidRPr="00C86C04">
        <w:rPr>
          <w:rFonts w:asciiTheme="minorHAnsi" w:hAnsiTheme="minorHAnsi" w:cstheme="minorHAnsi"/>
          <w:color w:val="auto"/>
        </w:rPr>
        <w:t>paw</w:t>
      </w:r>
      <w:r w:rsidR="00910CCC" w:rsidRPr="00C86C04">
        <w:rPr>
          <w:rFonts w:asciiTheme="minorHAnsi" w:hAnsiTheme="minorHAnsi" w:cstheme="minorHAnsi"/>
          <w:color w:val="auto"/>
        </w:rPr>
        <w:t>. Provide the mouse with 0.5</w:t>
      </w:r>
      <w:r w:rsidR="006E454A" w:rsidRPr="00C86C04">
        <w:rPr>
          <w:rFonts w:asciiTheme="minorHAnsi" w:hAnsiTheme="minorHAnsi" w:cstheme="minorHAnsi"/>
          <w:color w:val="auto"/>
        </w:rPr>
        <w:t>–</w:t>
      </w:r>
      <w:r w:rsidR="009F2B96" w:rsidRPr="00C86C04">
        <w:rPr>
          <w:rFonts w:asciiTheme="minorHAnsi" w:hAnsiTheme="minorHAnsi" w:cstheme="minorHAnsi"/>
          <w:color w:val="auto"/>
        </w:rPr>
        <w:t>1.5</w:t>
      </w:r>
      <w:r w:rsidR="00910CCC" w:rsidRPr="00C86C04">
        <w:rPr>
          <w:rFonts w:asciiTheme="minorHAnsi" w:hAnsiTheme="minorHAnsi" w:cstheme="minorHAnsi"/>
          <w:color w:val="auto"/>
        </w:rPr>
        <w:t>% isoflurane to ensure deep anesthesia if a toe pinch reflex appears</w:t>
      </w:r>
      <w:r w:rsidR="008F0E2B" w:rsidRPr="00C86C04">
        <w:rPr>
          <w:rFonts w:asciiTheme="minorHAnsi" w:hAnsiTheme="minorHAnsi" w:cstheme="minorHAnsi"/>
          <w:color w:val="auto"/>
        </w:rPr>
        <w:t>.</w:t>
      </w:r>
    </w:p>
    <w:p w14:paraId="37EFA1B2" w14:textId="77777777" w:rsidR="007B4798" w:rsidRPr="00C86C04" w:rsidRDefault="007B4798" w:rsidP="00C86C04">
      <w:pPr>
        <w:rPr>
          <w:rFonts w:asciiTheme="minorHAnsi" w:hAnsiTheme="minorHAnsi" w:cstheme="minorHAnsi"/>
          <w:color w:val="auto"/>
        </w:rPr>
      </w:pPr>
    </w:p>
    <w:p w14:paraId="14A25ED8" w14:textId="38D48C28" w:rsidR="00A90D67" w:rsidRPr="00C86C04" w:rsidRDefault="00AC102E" w:rsidP="00C86C04">
      <w:pPr>
        <w:rPr>
          <w:rFonts w:asciiTheme="minorHAnsi" w:hAnsiTheme="minorHAnsi" w:cstheme="minorHAnsi"/>
          <w:b/>
          <w:color w:val="auto"/>
        </w:rPr>
      </w:pPr>
      <w:r w:rsidRPr="00C86C04">
        <w:rPr>
          <w:rFonts w:asciiTheme="minorHAnsi" w:hAnsiTheme="minorHAnsi" w:cstheme="minorHAnsi"/>
          <w:b/>
          <w:color w:val="auto"/>
        </w:rPr>
        <w:t>2</w:t>
      </w:r>
      <w:r w:rsidR="00A90D67" w:rsidRPr="00C86C04">
        <w:rPr>
          <w:rFonts w:asciiTheme="minorHAnsi" w:hAnsiTheme="minorHAnsi" w:cstheme="minorHAnsi"/>
          <w:b/>
          <w:color w:val="auto"/>
        </w:rPr>
        <w:t>.</w:t>
      </w:r>
      <w:r w:rsidR="00690302" w:rsidRPr="00C86C04">
        <w:rPr>
          <w:rFonts w:asciiTheme="minorHAnsi" w:hAnsiTheme="minorHAnsi" w:cstheme="minorHAnsi"/>
          <w:b/>
          <w:color w:val="auto"/>
        </w:rPr>
        <w:t xml:space="preserve"> </w:t>
      </w:r>
      <w:r w:rsidR="002B5065" w:rsidRPr="00C86C04">
        <w:rPr>
          <w:rFonts w:asciiTheme="minorHAnsi" w:hAnsiTheme="minorHAnsi" w:cstheme="minorHAnsi"/>
          <w:b/>
          <w:color w:val="auto"/>
        </w:rPr>
        <w:t xml:space="preserve">Intracortical </w:t>
      </w:r>
      <w:r w:rsidR="00690302" w:rsidRPr="00C86C04">
        <w:rPr>
          <w:rFonts w:asciiTheme="minorHAnsi" w:hAnsiTheme="minorHAnsi" w:cstheme="minorHAnsi"/>
          <w:b/>
          <w:color w:val="auto"/>
        </w:rPr>
        <w:t xml:space="preserve">AAV injection with </w:t>
      </w:r>
      <w:r w:rsidR="006E6A00" w:rsidRPr="00C86C04">
        <w:rPr>
          <w:rFonts w:asciiTheme="minorHAnsi" w:hAnsiTheme="minorHAnsi" w:cstheme="minorHAnsi"/>
          <w:b/>
          <w:color w:val="auto"/>
        </w:rPr>
        <w:t xml:space="preserve">a </w:t>
      </w:r>
      <w:r w:rsidR="00A213F6" w:rsidRPr="00C86C04">
        <w:rPr>
          <w:rFonts w:asciiTheme="minorHAnsi" w:hAnsiTheme="minorHAnsi" w:cstheme="minorHAnsi"/>
          <w:b/>
          <w:color w:val="auto"/>
        </w:rPr>
        <w:t xml:space="preserve">syringe </w:t>
      </w:r>
      <w:r w:rsidR="00690302" w:rsidRPr="00C86C04">
        <w:rPr>
          <w:rFonts w:asciiTheme="minorHAnsi" w:hAnsiTheme="minorHAnsi" w:cstheme="minorHAnsi"/>
          <w:b/>
          <w:color w:val="auto"/>
        </w:rPr>
        <w:t>pump</w:t>
      </w:r>
    </w:p>
    <w:p w14:paraId="78D7C120" w14:textId="77777777" w:rsidR="002A36F3" w:rsidRPr="00C86C04" w:rsidRDefault="002A36F3" w:rsidP="00C86C04">
      <w:pPr>
        <w:rPr>
          <w:rFonts w:asciiTheme="minorHAnsi" w:hAnsiTheme="minorHAnsi" w:cstheme="minorHAnsi"/>
          <w:b/>
          <w:color w:val="auto"/>
        </w:rPr>
      </w:pPr>
    </w:p>
    <w:p w14:paraId="1C09B038" w14:textId="77A8EC7A" w:rsidR="00BA548E" w:rsidRPr="00C86C04" w:rsidRDefault="00233910" w:rsidP="00C86C04">
      <w:pPr>
        <w:rPr>
          <w:rFonts w:asciiTheme="minorHAnsi" w:hAnsiTheme="minorHAnsi" w:cstheme="minorHAnsi"/>
          <w:color w:val="auto"/>
        </w:rPr>
      </w:pPr>
      <w:r w:rsidRPr="00C86C04">
        <w:rPr>
          <w:rFonts w:asciiTheme="minorHAnsi" w:hAnsiTheme="minorHAnsi" w:cstheme="minorHAnsi"/>
          <w:color w:val="auto"/>
        </w:rPr>
        <w:t>NOTE: Perform a</w:t>
      </w:r>
      <w:r w:rsidR="00BA548E" w:rsidRPr="00C86C04">
        <w:rPr>
          <w:rFonts w:asciiTheme="minorHAnsi" w:hAnsiTheme="minorHAnsi" w:cstheme="minorHAnsi"/>
          <w:color w:val="auto"/>
        </w:rPr>
        <w:t xml:space="preserve">ll </w:t>
      </w:r>
      <w:r w:rsidRPr="00C86C04">
        <w:rPr>
          <w:rFonts w:asciiTheme="minorHAnsi" w:hAnsiTheme="minorHAnsi" w:cstheme="minorHAnsi"/>
          <w:color w:val="auto"/>
        </w:rPr>
        <w:t xml:space="preserve">the </w:t>
      </w:r>
      <w:r w:rsidR="00BA548E" w:rsidRPr="00C86C04">
        <w:rPr>
          <w:rFonts w:asciiTheme="minorHAnsi" w:hAnsiTheme="minorHAnsi" w:cstheme="minorHAnsi"/>
          <w:color w:val="auto"/>
        </w:rPr>
        <w:t xml:space="preserve">following steps with sterilized instruments and </w:t>
      </w:r>
      <w:r w:rsidR="0002768D" w:rsidRPr="00C86C04">
        <w:rPr>
          <w:rFonts w:asciiTheme="minorHAnsi" w:hAnsiTheme="minorHAnsi" w:cstheme="minorHAnsi"/>
          <w:color w:val="auto"/>
        </w:rPr>
        <w:t xml:space="preserve">in a </w:t>
      </w:r>
      <w:r w:rsidR="00BA548E" w:rsidRPr="00C86C04">
        <w:rPr>
          <w:rFonts w:asciiTheme="minorHAnsi" w:hAnsiTheme="minorHAnsi" w:cstheme="minorHAnsi"/>
          <w:color w:val="auto"/>
        </w:rPr>
        <w:t>clean environment</w:t>
      </w:r>
      <w:r w:rsidR="0002768D" w:rsidRPr="00C86C04">
        <w:rPr>
          <w:rFonts w:asciiTheme="minorHAnsi" w:hAnsiTheme="minorHAnsi" w:cstheme="minorHAnsi"/>
          <w:color w:val="auto"/>
        </w:rPr>
        <w:t xml:space="preserve">. Use </w:t>
      </w:r>
      <w:r w:rsidR="004F517B" w:rsidRPr="00C86C04">
        <w:rPr>
          <w:rFonts w:asciiTheme="minorHAnsi" w:hAnsiTheme="minorHAnsi" w:cstheme="minorHAnsi"/>
          <w:color w:val="auto"/>
        </w:rPr>
        <w:t xml:space="preserve">70% </w:t>
      </w:r>
      <w:r w:rsidR="0002768D" w:rsidRPr="00C86C04">
        <w:rPr>
          <w:rFonts w:asciiTheme="minorHAnsi" w:hAnsiTheme="minorHAnsi" w:cstheme="minorHAnsi"/>
          <w:color w:val="auto"/>
        </w:rPr>
        <w:t xml:space="preserve">ethanol to </w:t>
      </w:r>
      <w:r w:rsidR="003A2D67" w:rsidRPr="00C86C04">
        <w:rPr>
          <w:rFonts w:asciiTheme="minorHAnsi" w:hAnsiTheme="minorHAnsi" w:cstheme="minorHAnsi"/>
          <w:color w:val="auto"/>
        </w:rPr>
        <w:t xml:space="preserve">further </w:t>
      </w:r>
      <w:r w:rsidR="0002768D" w:rsidRPr="00C86C04">
        <w:rPr>
          <w:rFonts w:asciiTheme="minorHAnsi" w:hAnsiTheme="minorHAnsi" w:cstheme="minorHAnsi"/>
          <w:color w:val="auto"/>
        </w:rPr>
        <w:t xml:space="preserve">wash </w:t>
      </w:r>
      <w:r w:rsidR="003A2D67" w:rsidRPr="00C86C04">
        <w:rPr>
          <w:rFonts w:asciiTheme="minorHAnsi" w:hAnsiTheme="minorHAnsi" w:cstheme="minorHAnsi"/>
          <w:color w:val="auto"/>
        </w:rPr>
        <w:t xml:space="preserve">sterilized </w:t>
      </w:r>
      <w:r w:rsidR="0002768D" w:rsidRPr="00C86C04">
        <w:rPr>
          <w:rFonts w:asciiTheme="minorHAnsi" w:hAnsiTheme="minorHAnsi" w:cstheme="minorHAnsi"/>
          <w:color w:val="auto"/>
        </w:rPr>
        <w:t>instruments</w:t>
      </w:r>
      <w:r w:rsidR="003A2D67" w:rsidRPr="00C86C04">
        <w:rPr>
          <w:rFonts w:asciiTheme="minorHAnsi" w:hAnsiTheme="minorHAnsi" w:cstheme="minorHAnsi"/>
          <w:color w:val="auto"/>
        </w:rPr>
        <w:t xml:space="preserve"> and to wash</w:t>
      </w:r>
      <w:r w:rsidR="00007A6D" w:rsidRPr="00C86C04">
        <w:rPr>
          <w:rFonts w:asciiTheme="minorHAnsi" w:hAnsiTheme="minorHAnsi" w:cstheme="minorHAnsi"/>
          <w:color w:val="auto"/>
        </w:rPr>
        <w:t xml:space="preserve"> </w:t>
      </w:r>
      <w:r w:rsidR="0002768D" w:rsidRPr="00C86C04">
        <w:rPr>
          <w:rFonts w:asciiTheme="minorHAnsi" w:hAnsiTheme="minorHAnsi" w:cstheme="minorHAnsi"/>
          <w:color w:val="auto"/>
        </w:rPr>
        <w:t xml:space="preserve">electrodes </w:t>
      </w:r>
      <w:r w:rsidR="00007A6D" w:rsidRPr="00C86C04">
        <w:rPr>
          <w:rFonts w:asciiTheme="minorHAnsi" w:hAnsiTheme="minorHAnsi" w:cstheme="minorHAnsi"/>
          <w:color w:val="auto"/>
        </w:rPr>
        <w:t xml:space="preserve">prepared in </w:t>
      </w:r>
      <w:r w:rsidRPr="00C86C04">
        <w:rPr>
          <w:rFonts w:asciiTheme="minorHAnsi" w:hAnsiTheme="minorHAnsi" w:cstheme="minorHAnsi"/>
          <w:color w:val="auto"/>
        </w:rPr>
        <w:t xml:space="preserve">section </w:t>
      </w:r>
      <w:r w:rsidR="00007A6D" w:rsidRPr="00C86C04">
        <w:rPr>
          <w:rFonts w:asciiTheme="minorHAnsi" w:hAnsiTheme="minorHAnsi" w:cstheme="minorHAnsi"/>
          <w:color w:val="auto"/>
        </w:rPr>
        <w:t xml:space="preserve">1.1 </w:t>
      </w:r>
      <w:r w:rsidR="003A2D67" w:rsidRPr="00C86C04">
        <w:rPr>
          <w:rFonts w:asciiTheme="minorHAnsi" w:hAnsiTheme="minorHAnsi" w:cstheme="minorHAnsi"/>
          <w:color w:val="auto"/>
        </w:rPr>
        <w:t xml:space="preserve">as well as </w:t>
      </w:r>
      <w:r w:rsidR="00C125D6" w:rsidRPr="00C86C04">
        <w:rPr>
          <w:rFonts w:asciiTheme="minorHAnsi" w:hAnsiTheme="minorHAnsi" w:cstheme="minorHAnsi"/>
          <w:color w:val="auto"/>
        </w:rPr>
        <w:t xml:space="preserve">anchor </w:t>
      </w:r>
      <w:r w:rsidR="0002768D" w:rsidRPr="00C86C04">
        <w:rPr>
          <w:rFonts w:asciiTheme="minorHAnsi" w:hAnsiTheme="minorHAnsi" w:cstheme="minorHAnsi"/>
          <w:color w:val="auto"/>
        </w:rPr>
        <w:t>screws</w:t>
      </w:r>
      <w:r w:rsidR="00383D65" w:rsidRPr="00C86C04">
        <w:rPr>
          <w:rFonts w:asciiTheme="minorHAnsi" w:hAnsiTheme="minorHAnsi" w:cstheme="minorHAnsi"/>
          <w:color w:val="auto"/>
        </w:rPr>
        <w:t xml:space="preserve"> (</w:t>
      </w:r>
      <w:r w:rsidR="003A2D67" w:rsidRPr="00C86C04">
        <w:rPr>
          <w:rFonts w:asciiTheme="minorHAnsi" w:hAnsiTheme="minorHAnsi" w:cstheme="minorHAnsi"/>
          <w:color w:val="auto"/>
        </w:rPr>
        <w:t>non</w:t>
      </w:r>
      <w:r w:rsidR="000F30A0" w:rsidRPr="00C86C04">
        <w:rPr>
          <w:rFonts w:asciiTheme="minorHAnsi" w:hAnsiTheme="minorHAnsi" w:cstheme="minorHAnsi"/>
          <w:color w:val="auto"/>
        </w:rPr>
        <w:t>-</w:t>
      </w:r>
      <w:r w:rsidR="003A2D67" w:rsidRPr="00C86C04">
        <w:rPr>
          <w:rFonts w:asciiTheme="minorHAnsi" w:hAnsiTheme="minorHAnsi" w:cstheme="minorHAnsi"/>
          <w:color w:val="auto"/>
        </w:rPr>
        <w:t xml:space="preserve">gold-covered </w:t>
      </w:r>
      <w:r w:rsidR="00383D65" w:rsidRPr="00C86C04">
        <w:rPr>
          <w:rFonts w:asciiTheme="minorHAnsi" w:hAnsiTheme="minorHAnsi" w:cstheme="minorHAnsi"/>
          <w:color w:val="auto"/>
        </w:rPr>
        <w:t>screw</w:t>
      </w:r>
      <w:r w:rsidR="00DF0EF3" w:rsidRPr="00C86C04">
        <w:rPr>
          <w:rFonts w:asciiTheme="minorHAnsi" w:hAnsiTheme="minorHAnsi" w:cstheme="minorHAnsi"/>
          <w:color w:val="auto"/>
        </w:rPr>
        <w:t>s</w:t>
      </w:r>
      <w:r w:rsidR="00383D65" w:rsidRPr="00C86C04">
        <w:rPr>
          <w:rFonts w:asciiTheme="minorHAnsi" w:hAnsiTheme="minorHAnsi" w:cstheme="minorHAnsi"/>
          <w:color w:val="auto"/>
        </w:rPr>
        <w:t>)</w:t>
      </w:r>
      <w:r w:rsidR="0002768D" w:rsidRPr="00C86C04">
        <w:rPr>
          <w:rFonts w:asciiTheme="minorHAnsi" w:hAnsiTheme="minorHAnsi" w:cstheme="minorHAnsi"/>
          <w:color w:val="auto"/>
        </w:rPr>
        <w:t xml:space="preserve"> before beginning the surgery.</w:t>
      </w:r>
    </w:p>
    <w:p w14:paraId="70BED711" w14:textId="77777777" w:rsidR="00233910" w:rsidRPr="00C86C04" w:rsidRDefault="00233910" w:rsidP="00C86C04">
      <w:pPr>
        <w:rPr>
          <w:rFonts w:asciiTheme="minorHAnsi" w:hAnsiTheme="minorHAnsi" w:cstheme="minorHAnsi"/>
          <w:color w:val="auto"/>
        </w:rPr>
      </w:pPr>
    </w:p>
    <w:p w14:paraId="213D56A0" w14:textId="5536FB04" w:rsidR="0050767F" w:rsidRPr="00C86C04" w:rsidRDefault="00FD41CD" w:rsidP="00C86C04">
      <w:pPr>
        <w:rPr>
          <w:rFonts w:asciiTheme="minorHAnsi" w:hAnsiTheme="minorHAnsi" w:cstheme="minorHAnsi"/>
          <w:color w:val="auto"/>
          <w:highlight w:val="yellow"/>
        </w:rPr>
      </w:pPr>
      <w:r w:rsidRPr="00C86C04">
        <w:rPr>
          <w:rFonts w:asciiTheme="minorHAnsi" w:hAnsiTheme="minorHAnsi" w:cstheme="minorHAnsi"/>
          <w:color w:val="auto"/>
        </w:rPr>
        <w:t>2.</w:t>
      </w:r>
      <w:r w:rsidR="00233910" w:rsidRPr="00C86C04">
        <w:rPr>
          <w:rFonts w:asciiTheme="minorHAnsi" w:hAnsiTheme="minorHAnsi" w:cstheme="minorHAnsi"/>
          <w:color w:val="auto"/>
        </w:rPr>
        <w:t xml:space="preserve">1. </w:t>
      </w:r>
      <w:r w:rsidR="00740C9E" w:rsidRPr="00C86C04">
        <w:rPr>
          <w:rFonts w:asciiTheme="minorHAnsi" w:hAnsiTheme="minorHAnsi" w:cstheme="minorHAnsi"/>
          <w:color w:val="auto"/>
          <w:highlight w:val="yellow"/>
        </w:rPr>
        <w:t xml:space="preserve">Carefully </w:t>
      </w:r>
      <w:r w:rsidR="002F5BE1" w:rsidRPr="00C86C04">
        <w:rPr>
          <w:rFonts w:asciiTheme="minorHAnsi" w:hAnsiTheme="minorHAnsi" w:cstheme="minorHAnsi"/>
          <w:color w:val="auto"/>
          <w:highlight w:val="yellow"/>
        </w:rPr>
        <w:t>fix the head of the mouse on the stereotaxic appar</w:t>
      </w:r>
      <w:r w:rsidR="003A2D67" w:rsidRPr="00C86C04">
        <w:rPr>
          <w:rFonts w:asciiTheme="minorHAnsi" w:hAnsiTheme="minorHAnsi" w:cstheme="minorHAnsi"/>
          <w:color w:val="auto"/>
          <w:highlight w:val="yellow"/>
        </w:rPr>
        <w:t>atus</w:t>
      </w:r>
      <w:r w:rsidR="002F5BE1" w:rsidRPr="00C86C04">
        <w:rPr>
          <w:rFonts w:asciiTheme="minorHAnsi" w:hAnsiTheme="minorHAnsi" w:cstheme="minorHAnsi"/>
          <w:color w:val="auto"/>
          <w:highlight w:val="yellow"/>
        </w:rPr>
        <w:t xml:space="preserve"> with </w:t>
      </w:r>
      <w:r w:rsidR="009F2B96" w:rsidRPr="00C86C04">
        <w:rPr>
          <w:rFonts w:asciiTheme="minorHAnsi" w:hAnsiTheme="minorHAnsi" w:cstheme="minorHAnsi"/>
          <w:color w:val="auto"/>
          <w:highlight w:val="yellow"/>
        </w:rPr>
        <w:t xml:space="preserve">ear </w:t>
      </w:r>
      <w:r w:rsidR="002F5BE1" w:rsidRPr="00C86C04">
        <w:rPr>
          <w:rFonts w:asciiTheme="minorHAnsi" w:hAnsiTheme="minorHAnsi" w:cstheme="minorHAnsi"/>
          <w:color w:val="auto"/>
          <w:highlight w:val="yellow"/>
        </w:rPr>
        <w:t>bar</w:t>
      </w:r>
      <w:r w:rsidR="00B134C7" w:rsidRPr="00C86C04">
        <w:rPr>
          <w:rFonts w:asciiTheme="minorHAnsi" w:hAnsiTheme="minorHAnsi" w:cstheme="minorHAnsi"/>
          <w:color w:val="auto"/>
          <w:highlight w:val="yellow"/>
        </w:rPr>
        <w:t>s</w:t>
      </w:r>
      <w:r w:rsidR="002F5BE1" w:rsidRPr="00C86C04">
        <w:rPr>
          <w:rFonts w:asciiTheme="minorHAnsi" w:hAnsiTheme="minorHAnsi" w:cstheme="minorHAnsi"/>
          <w:color w:val="auto"/>
          <w:highlight w:val="yellow"/>
        </w:rPr>
        <w:t>.</w:t>
      </w:r>
      <w:r w:rsidR="007C2F62" w:rsidRPr="00C86C04">
        <w:rPr>
          <w:rFonts w:asciiTheme="minorHAnsi" w:hAnsiTheme="minorHAnsi" w:cstheme="minorHAnsi"/>
          <w:color w:val="auto"/>
          <w:highlight w:val="yellow"/>
        </w:rPr>
        <w:t xml:space="preserve"> </w:t>
      </w:r>
    </w:p>
    <w:p w14:paraId="081081DF" w14:textId="77777777" w:rsidR="0050767F" w:rsidRPr="00C86C04" w:rsidRDefault="0050767F" w:rsidP="00C86C04">
      <w:pPr>
        <w:rPr>
          <w:rFonts w:asciiTheme="minorHAnsi" w:hAnsiTheme="minorHAnsi" w:cstheme="minorHAnsi"/>
          <w:color w:val="auto"/>
          <w:highlight w:val="yellow"/>
        </w:rPr>
      </w:pPr>
    </w:p>
    <w:p w14:paraId="210F120D" w14:textId="69A1FF85" w:rsidR="009F2B96" w:rsidRPr="00C86C04" w:rsidRDefault="0050767F"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7C2F62" w:rsidRPr="00C86C04">
        <w:rPr>
          <w:rFonts w:asciiTheme="minorHAnsi" w:hAnsiTheme="minorHAnsi" w:cstheme="minorHAnsi"/>
          <w:color w:val="auto"/>
        </w:rPr>
        <w:t>Make sure the head is not moving</w:t>
      </w:r>
      <w:r w:rsidR="003A2D67" w:rsidRPr="00C86C04">
        <w:rPr>
          <w:rFonts w:asciiTheme="minorHAnsi" w:hAnsiTheme="minorHAnsi" w:cstheme="minorHAnsi"/>
          <w:color w:val="auto"/>
        </w:rPr>
        <w:t xml:space="preserve"> laterally</w:t>
      </w:r>
      <w:r w:rsidR="00233910" w:rsidRPr="00C86C04">
        <w:rPr>
          <w:rFonts w:asciiTheme="minorHAnsi" w:hAnsiTheme="minorHAnsi" w:cstheme="minorHAnsi"/>
          <w:color w:val="auto"/>
        </w:rPr>
        <w:t>,</w:t>
      </w:r>
      <w:r w:rsidR="00D9502E" w:rsidRPr="00C86C04">
        <w:rPr>
          <w:rFonts w:asciiTheme="minorHAnsi" w:hAnsiTheme="minorHAnsi" w:cstheme="minorHAnsi"/>
          <w:color w:val="auto"/>
        </w:rPr>
        <w:t xml:space="preserve"> </w:t>
      </w:r>
      <w:r w:rsidR="007C2F62" w:rsidRPr="00C86C04">
        <w:rPr>
          <w:rFonts w:asciiTheme="minorHAnsi" w:hAnsiTheme="minorHAnsi" w:cstheme="minorHAnsi"/>
          <w:color w:val="auto"/>
        </w:rPr>
        <w:t>and fix the nose of the mouse on the</w:t>
      </w:r>
      <w:r w:rsidR="003A2D67" w:rsidRPr="00C86C04">
        <w:rPr>
          <w:rFonts w:asciiTheme="minorHAnsi" w:hAnsiTheme="minorHAnsi" w:cstheme="minorHAnsi"/>
          <w:color w:val="auto"/>
        </w:rPr>
        <w:t xml:space="preserve"> stereotaxic adapter</w:t>
      </w:r>
      <w:r w:rsidR="00BC2959" w:rsidRPr="00C86C04">
        <w:rPr>
          <w:rFonts w:asciiTheme="minorHAnsi" w:hAnsiTheme="minorHAnsi" w:cstheme="minorHAnsi"/>
          <w:color w:val="auto"/>
        </w:rPr>
        <w:t>.</w:t>
      </w:r>
      <w:r w:rsidR="00321AC3" w:rsidRPr="00C86C04">
        <w:rPr>
          <w:rFonts w:asciiTheme="minorHAnsi" w:hAnsiTheme="minorHAnsi" w:cstheme="minorHAnsi"/>
          <w:color w:val="auto"/>
        </w:rPr>
        <w:t xml:space="preserve"> </w:t>
      </w:r>
    </w:p>
    <w:p w14:paraId="7A48F0E9" w14:textId="77777777" w:rsidR="00233910" w:rsidRPr="00C86C04" w:rsidRDefault="00233910" w:rsidP="00C86C04">
      <w:pPr>
        <w:rPr>
          <w:rFonts w:asciiTheme="minorHAnsi" w:hAnsiTheme="minorHAnsi" w:cstheme="minorHAnsi"/>
          <w:color w:val="auto"/>
          <w:highlight w:val="yellow"/>
        </w:rPr>
      </w:pPr>
    </w:p>
    <w:p w14:paraId="377C1C85" w14:textId="7877394F" w:rsidR="00BA548E" w:rsidRPr="00C86C04" w:rsidRDefault="009F2B96" w:rsidP="00C86C04">
      <w:pPr>
        <w:rPr>
          <w:rFonts w:asciiTheme="minorHAnsi" w:hAnsiTheme="minorHAnsi" w:cstheme="minorHAnsi"/>
          <w:color w:val="auto"/>
        </w:rPr>
      </w:pPr>
      <w:r w:rsidRPr="00C86C04">
        <w:rPr>
          <w:rFonts w:asciiTheme="minorHAnsi" w:hAnsiTheme="minorHAnsi" w:cstheme="minorHAnsi"/>
          <w:color w:val="auto"/>
        </w:rPr>
        <w:t>2.</w:t>
      </w:r>
      <w:r w:rsidR="00567D3C" w:rsidRPr="00C86C04">
        <w:rPr>
          <w:rFonts w:asciiTheme="minorHAnsi" w:hAnsiTheme="minorHAnsi" w:cstheme="minorHAnsi"/>
          <w:color w:val="auto"/>
        </w:rPr>
        <w:t>2</w:t>
      </w:r>
      <w:r w:rsidR="00285F70" w:rsidRPr="00C86C04">
        <w:rPr>
          <w:rFonts w:asciiTheme="minorHAnsi" w:hAnsiTheme="minorHAnsi" w:cstheme="minorHAnsi"/>
          <w:color w:val="auto"/>
        </w:rPr>
        <w:t>.</w:t>
      </w:r>
      <w:r w:rsidR="006D3167" w:rsidRPr="00C86C04">
        <w:rPr>
          <w:rFonts w:asciiTheme="minorHAnsi" w:hAnsiTheme="minorHAnsi" w:cstheme="minorHAnsi"/>
          <w:color w:val="auto"/>
        </w:rPr>
        <w:t xml:space="preserve"> </w:t>
      </w:r>
      <w:r w:rsidR="006D3167" w:rsidRPr="00C86C04">
        <w:rPr>
          <w:rFonts w:asciiTheme="minorHAnsi" w:hAnsiTheme="minorHAnsi" w:cstheme="minorHAnsi"/>
          <w:color w:val="auto"/>
          <w:highlight w:val="yellow"/>
        </w:rPr>
        <w:t>Gently pull the tong</w:t>
      </w:r>
      <w:r w:rsidR="005D4194" w:rsidRPr="00C86C04">
        <w:rPr>
          <w:rFonts w:asciiTheme="minorHAnsi" w:hAnsiTheme="minorHAnsi" w:cstheme="minorHAnsi"/>
          <w:color w:val="auto"/>
          <w:highlight w:val="yellow"/>
        </w:rPr>
        <w:t>ue</w:t>
      </w:r>
      <w:r w:rsidR="006D3167" w:rsidRPr="00C86C04">
        <w:rPr>
          <w:rFonts w:asciiTheme="minorHAnsi" w:hAnsiTheme="minorHAnsi" w:cstheme="minorHAnsi"/>
          <w:color w:val="auto"/>
          <w:highlight w:val="yellow"/>
        </w:rPr>
        <w:t xml:space="preserve"> of the animal out</w:t>
      </w:r>
      <w:r w:rsidR="00233910" w:rsidRPr="00C86C04">
        <w:rPr>
          <w:rFonts w:asciiTheme="minorHAnsi" w:hAnsiTheme="minorHAnsi" w:cstheme="minorHAnsi"/>
          <w:color w:val="auto"/>
          <w:highlight w:val="yellow"/>
        </w:rPr>
        <w:t xml:space="preserve"> of</w:t>
      </w:r>
      <w:r w:rsidR="006D3167" w:rsidRPr="00C86C04">
        <w:rPr>
          <w:rFonts w:asciiTheme="minorHAnsi" w:hAnsiTheme="minorHAnsi" w:cstheme="minorHAnsi"/>
          <w:color w:val="auto"/>
          <w:highlight w:val="yellow"/>
        </w:rPr>
        <w:t xml:space="preserve"> the mouth to avoid suffocation.</w:t>
      </w:r>
      <w:r w:rsidRPr="00C86C04">
        <w:rPr>
          <w:rFonts w:asciiTheme="minorHAnsi" w:hAnsiTheme="minorHAnsi" w:cstheme="minorHAnsi"/>
          <w:color w:val="auto"/>
        </w:rPr>
        <w:t xml:space="preserve"> </w:t>
      </w:r>
      <w:r w:rsidR="00321AC3" w:rsidRPr="00C86C04">
        <w:rPr>
          <w:rFonts w:asciiTheme="minorHAnsi" w:hAnsiTheme="minorHAnsi" w:cstheme="minorHAnsi"/>
          <w:color w:val="auto"/>
        </w:rPr>
        <w:t>Monitor the breathing</w:t>
      </w:r>
      <w:r w:rsidR="003A2D67" w:rsidRPr="00C86C04">
        <w:rPr>
          <w:rFonts w:asciiTheme="minorHAnsi" w:hAnsiTheme="minorHAnsi" w:cstheme="minorHAnsi"/>
          <w:color w:val="auto"/>
        </w:rPr>
        <w:t xml:space="preserve"> frequently</w:t>
      </w:r>
      <w:r w:rsidR="00321AC3" w:rsidRPr="00C86C04">
        <w:rPr>
          <w:rFonts w:asciiTheme="minorHAnsi" w:hAnsiTheme="minorHAnsi" w:cstheme="minorHAnsi"/>
          <w:color w:val="auto"/>
        </w:rPr>
        <w:t xml:space="preserve"> during the </w:t>
      </w:r>
      <w:r w:rsidR="003A2D67" w:rsidRPr="00C86C04">
        <w:rPr>
          <w:rFonts w:asciiTheme="minorHAnsi" w:hAnsiTheme="minorHAnsi" w:cstheme="minorHAnsi"/>
          <w:color w:val="auto"/>
        </w:rPr>
        <w:t>procedure</w:t>
      </w:r>
      <w:r w:rsidR="00321AC3" w:rsidRPr="00C86C04">
        <w:rPr>
          <w:rFonts w:asciiTheme="minorHAnsi" w:hAnsiTheme="minorHAnsi" w:cstheme="minorHAnsi"/>
          <w:color w:val="auto"/>
        </w:rPr>
        <w:t>.</w:t>
      </w:r>
    </w:p>
    <w:p w14:paraId="7C64523D" w14:textId="77777777" w:rsidR="00233910" w:rsidRPr="00C86C04" w:rsidRDefault="00233910" w:rsidP="00C86C04">
      <w:pPr>
        <w:rPr>
          <w:rFonts w:asciiTheme="minorHAnsi" w:hAnsiTheme="minorHAnsi" w:cstheme="minorHAnsi"/>
          <w:color w:val="auto"/>
        </w:rPr>
      </w:pPr>
    </w:p>
    <w:p w14:paraId="69CBDFF7" w14:textId="2E6C9CAE" w:rsidR="00321AC3" w:rsidRPr="00C86C04" w:rsidRDefault="00321AC3" w:rsidP="00C86C04">
      <w:pPr>
        <w:rPr>
          <w:rFonts w:asciiTheme="minorHAnsi" w:hAnsiTheme="minorHAnsi" w:cstheme="minorHAnsi"/>
          <w:color w:val="auto"/>
        </w:rPr>
      </w:pPr>
      <w:r w:rsidRPr="00C86C04">
        <w:rPr>
          <w:rFonts w:asciiTheme="minorHAnsi" w:hAnsiTheme="minorHAnsi" w:cstheme="minorHAnsi"/>
          <w:color w:val="auto"/>
        </w:rPr>
        <w:t>2.</w:t>
      </w:r>
      <w:r w:rsidR="00567D3C" w:rsidRPr="00C86C04">
        <w:rPr>
          <w:rFonts w:asciiTheme="minorHAnsi" w:hAnsiTheme="minorHAnsi" w:cstheme="minorHAnsi"/>
          <w:color w:val="auto"/>
        </w:rPr>
        <w:t>3</w:t>
      </w:r>
      <w:r w:rsidR="00285F70" w:rsidRPr="00C86C04">
        <w:rPr>
          <w:rFonts w:asciiTheme="minorHAnsi" w:hAnsiTheme="minorHAnsi" w:cstheme="minorHAnsi"/>
          <w:color w:val="auto"/>
        </w:rPr>
        <w:t>.</w:t>
      </w:r>
      <w:r w:rsidR="00497D3A" w:rsidRPr="00C86C04">
        <w:rPr>
          <w:rFonts w:asciiTheme="minorHAnsi" w:hAnsiTheme="minorHAnsi" w:cstheme="minorHAnsi"/>
          <w:color w:val="auto"/>
        </w:rPr>
        <w:t xml:space="preserve"> </w:t>
      </w:r>
      <w:r w:rsidR="002F00BB" w:rsidRPr="00C86C04">
        <w:rPr>
          <w:rFonts w:asciiTheme="minorHAnsi" w:hAnsiTheme="minorHAnsi" w:cstheme="minorHAnsi"/>
          <w:color w:val="auto"/>
          <w:highlight w:val="yellow"/>
        </w:rPr>
        <w:t xml:space="preserve">Sterilize the </w:t>
      </w:r>
      <w:r w:rsidR="004F517B" w:rsidRPr="00C86C04">
        <w:rPr>
          <w:rFonts w:asciiTheme="minorHAnsi" w:hAnsiTheme="minorHAnsi" w:cstheme="minorHAnsi"/>
          <w:color w:val="auto"/>
          <w:highlight w:val="yellow"/>
        </w:rPr>
        <w:t xml:space="preserve">shaved area of the </w:t>
      </w:r>
      <w:r w:rsidR="002F00BB" w:rsidRPr="00C86C04">
        <w:rPr>
          <w:rFonts w:asciiTheme="minorHAnsi" w:hAnsiTheme="minorHAnsi" w:cstheme="minorHAnsi"/>
          <w:color w:val="auto"/>
          <w:highlight w:val="yellow"/>
        </w:rPr>
        <w:t>head with</w:t>
      </w:r>
      <w:r w:rsidR="0029783B" w:rsidRPr="00C86C04">
        <w:rPr>
          <w:rFonts w:asciiTheme="minorHAnsi" w:hAnsiTheme="minorHAnsi" w:cstheme="minorHAnsi"/>
          <w:color w:val="auto"/>
          <w:highlight w:val="yellow"/>
        </w:rPr>
        <w:t xml:space="preserve"> </w:t>
      </w:r>
      <w:r w:rsidR="00847323" w:rsidRPr="00C86C04">
        <w:rPr>
          <w:rFonts w:asciiTheme="minorHAnsi" w:hAnsiTheme="minorHAnsi" w:cstheme="minorHAnsi"/>
          <w:color w:val="auto"/>
          <w:highlight w:val="yellow"/>
        </w:rPr>
        <w:t>70% ethanol</w:t>
      </w:r>
      <w:r w:rsidR="0029783B" w:rsidRPr="00C86C04">
        <w:rPr>
          <w:rFonts w:asciiTheme="minorHAnsi" w:hAnsiTheme="minorHAnsi" w:cstheme="minorHAnsi"/>
          <w:color w:val="auto"/>
          <w:highlight w:val="yellow"/>
        </w:rPr>
        <w:t xml:space="preserve"> </w:t>
      </w:r>
      <w:r w:rsidR="00A92464" w:rsidRPr="00C86C04">
        <w:rPr>
          <w:rFonts w:asciiTheme="minorHAnsi" w:hAnsiTheme="minorHAnsi" w:cstheme="minorHAnsi"/>
          <w:color w:val="auto"/>
          <w:highlight w:val="yellow"/>
        </w:rPr>
        <w:t>and</w:t>
      </w:r>
      <w:r w:rsidR="00156493" w:rsidRPr="00C86C04">
        <w:rPr>
          <w:rFonts w:asciiTheme="minorHAnsi" w:hAnsiTheme="minorHAnsi" w:cstheme="minorHAnsi"/>
          <w:color w:val="auto"/>
          <w:highlight w:val="yellow"/>
        </w:rPr>
        <w:t xml:space="preserve"> by holding the skin with an extra fine Graefe forceps,</w:t>
      </w:r>
      <w:r w:rsidR="00A92464" w:rsidRPr="00C86C04">
        <w:rPr>
          <w:rFonts w:asciiTheme="minorHAnsi" w:hAnsiTheme="minorHAnsi" w:cstheme="minorHAnsi"/>
          <w:color w:val="auto"/>
          <w:highlight w:val="yellow"/>
        </w:rPr>
        <w:t xml:space="preserve"> cut the skin from the base of the ears to the level of the eyes</w:t>
      </w:r>
      <w:r w:rsidR="00CE28FE" w:rsidRPr="00C86C04">
        <w:rPr>
          <w:rFonts w:asciiTheme="minorHAnsi" w:hAnsiTheme="minorHAnsi" w:cstheme="minorHAnsi"/>
          <w:color w:val="auto"/>
          <w:highlight w:val="yellow"/>
        </w:rPr>
        <w:t xml:space="preserve"> with tissue scissor</w:t>
      </w:r>
      <w:r w:rsidR="00285F70" w:rsidRPr="00C86C04">
        <w:rPr>
          <w:rFonts w:asciiTheme="minorHAnsi" w:hAnsiTheme="minorHAnsi" w:cstheme="minorHAnsi"/>
          <w:color w:val="auto"/>
          <w:highlight w:val="yellow"/>
        </w:rPr>
        <w:t>s</w:t>
      </w:r>
      <w:r w:rsidR="00F9207B" w:rsidRPr="00C86C04">
        <w:rPr>
          <w:rFonts w:asciiTheme="minorHAnsi" w:hAnsiTheme="minorHAnsi" w:cstheme="minorHAnsi"/>
          <w:color w:val="auto"/>
          <w:highlight w:val="yellow"/>
        </w:rPr>
        <w:t xml:space="preserve">. </w:t>
      </w:r>
      <w:r w:rsidR="00F04A9F" w:rsidRPr="00C86C04">
        <w:rPr>
          <w:rFonts w:asciiTheme="minorHAnsi" w:hAnsiTheme="minorHAnsi" w:cstheme="minorHAnsi"/>
          <w:color w:val="auto"/>
          <w:highlight w:val="yellow"/>
        </w:rPr>
        <w:t xml:space="preserve">Use </w:t>
      </w:r>
      <w:r w:rsidR="005A77C3" w:rsidRPr="00C86C04">
        <w:rPr>
          <w:rFonts w:asciiTheme="minorHAnsi" w:hAnsiTheme="minorHAnsi" w:cstheme="minorHAnsi"/>
          <w:color w:val="auto"/>
          <w:highlight w:val="yellow"/>
        </w:rPr>
        <w:t xml:space="preserve">four </w:t>
      </w:r>
      <w:r w:rsidR="004F517B" w:rsidRPr="00C86C04">
        <w:rPr>
          <w:rFonts w:asciiTheme="minorHAnsi" w:hAnsiTheme="minorHAnsi" w:cstheme="minorHAnsi"/>
          <w:color w:val="auto"/>
          <w:highlight w:val="yellow"/>
        </w:rPr>
        <w:t xml:space="preserve">surgical </w:t>
      </w:r>
      <w:r w:rsidR="00F04A9F" w:rsidRPr="00C86C04">
        <w:rPr>
          <w:rFonts w:asciiTheme="minorHAnsi" w:hAnsiTheme="minorHAnsi" w:cstheme="minorHAnsi"/>
          <w:color w:val="auto"/>
          <w:highlight w:val="yellow"/>
        </w:rPr>
        <w:t xml:space="preserve">clamps to stretch the skin and expose the </w:t>
      </w:r>
      <w:r w:rsidR="004F517B" w:rsidRPr="00C86C04">
        <w:rPr>
          <w:rFonts w:asciiTheme="minorHAnsi" w:hAnsiTheme="minorHAnsi" w:cstheme="minorHAnsi"/>
          <w:color w:val="auto"/>
          <w:highlight w:val="yellow"/>
        </w:rPr>
        <w:t>skull (two on each side of the incision</w:t>
      </w:r>
      <w:r w:rsidR="003D225B" w:rsidRPr="00C86C04">
        <w:rPr>
          <w:rFonts w:asciiTheme="minorHAnsi" w:hAnsiTheme="minorHAnsi" w:cstheme="minorHAnsi"/>
          <w:color w:val="auto"/>
          <w:highlight w:val="yellow"/>
        </w:rPr>
        <w:t xml:space="preserve">; see </w:t>
      </w:r>
      <w:r w:rsidR="003D225B" w:rsidRPr="00C86C04">
        <w:rPr>
          <w:rFonts w:asciiTheme="minorHAnsi" w:hAnsiTheme="minorHAnsi" w:cstheme="minorHAnsi"/>
          <w:b/>
          <w:bCs/>
          <w:color w:val="auto"/>
          <w:highlight w:val="yellow"/>
        </w:rPr>
        <w:t>Figure 1D</w:t>
      </w:r>
      <w:r w:rsidR="004F517B" w:rsidRPr="00C86C04">
        <w:rPr>
          <w:rFonts w:asciiTheme="minorHAnsi" w:hAnsiTheme="minorHAnsi" w:cstheme="minorHAnsi"/>
          <w:color w:val="auto"/>
          <w:highlight w:val="yellow"/>
        </w:rPr>
        <w:t>)</w:t>
      </w:r>
      <w:r w:rsidR="00C12A40" w:rsidRPr="00C86C04">
        <w:rPr>
          <w:rFonts w:asciiTheme="minorHAnsi" w:hAnsiTheme="minorHAnsi" w:cstheme="minorHAnsi"/>
          <w:color w:val="auto"/>
          <w:highlight w:val="yellow"/>
        </w:rPr>
        <w:t>.</w:t>
      </w:r>
    </w:p>
    <w:p w14:paraId="2D01783C" w14:textId="77777777" w:rsidR="00285F70" w:rsidRPr="00C86C04" w:rsidRDefault="00285F70" w:rsidP="00C86C04">
      <w:pPr>
        <w:rPr>
          <w:rFonts w:asciiTheme="minorHAnsi" w:hAnsiTheme="minorHAnsi" w:cstheme="minorHAnsi"/>
          <w:color w:val="auto"/>
        </w:rPr>
      </w:pPr>
    </w:p>
    <w:p w14:paraId="2704B5DE" w14:textId="04490A05" w:rsidR="00567D3C" w:rsidRPr="00C86C04" w:rsidRDefault="00C12A40" w:rsidP="00C86C04">
      <w:pPr>
        <w:rPr>
          <w:rFonts w:asciiTheme="minorHAnsi" w:hAnsiTheme="minorHAnsi" w:cstheme="minorHAnsi"/>
          <w:color w:val="auto"/>
        </w:rPr>
      </w:pPr>
      <w:r w:rsidRPr="00C86C04">
        <w:rPr>
          <w:rFonts w:asciiTheme="minorHAnsi" w:hAnsiTheme="minorHAnsi" w:cstheme="minorHAnsi"/>
          <w:color w:val="auto"/>
        </w:rPr>
        <w:t>2.</w:t>
      </w:r>
      <w:r w:rsidR="00567D3C" w:rsidRPr="00C86C04">
        <w:rPr>
          <w:rFonts w:asciiTheme="minorHAnsi" w:hAnsiTheme="minorHAnsi" w:cstheme="minorHAnsi"/>
          <w:color w:val="auto"/>
        </w:rPr>
        <w:t>4</w:t>
      </w:r>
      <w:r w:rsidR="00285F70" w:rsidRPr="00C86C04">
        <w:rPr>
          <w:rFonts w:asciiTheme="minorHAnsi" w:hAnsiTheme="minorHAnsi" w:cstheme="minorHAnsi"/>
          <w:color w:val="auto"/>
        </w:rPr>
        <w:t>.</w:t>
      </w:r>
      <w:r w:rsidR="00D02030" w:rsidRPr="00C86C04">
        <w:rPr>
          <w:rFonts w:asciiTheme="minorHAnsi" w:hAnsiTheme="minorHAnsi" w:cstheme="minorHAnsi"/>
          <w:color w:val="auto"/>
        </w:rPr>
        <w:t xml:space="preserve"> </w:t>
      </w:r>
      <w:r w:rsidR="004F517B" w:rsidRPr="00C86C04">
        <w:rPr>
          <w:rFonts w:asciiTheme="minorHAnsi" w:hAnsiTheme="minorHAnsi" w:cstheme="minorHAnsi"/>
          <w:color w:val="auto"/>
          <w:highlight w:val="yellow"/>
        </w:rPr>
        <w:t>S</w:t>
      </w:r>
      <w:r w:rsidR="00904823" w:rsidRPr="00C86C04">
        <w:rPr>
          <w:rFonts w:asciiTheme="minorHAnsi" w:hAnsiTheme="minorHAnsi" w:cstheme="minorHAnsi"/>
          <w:color w:val="auto"/>
          <w:highlight w:val="yellow"/>
        </w:rPr>
        <w:t xml:space="preserve">cratch </w:t>
      </w:r>
      <w:r w:rsidR="004F517B" w:rsidRPr="00C86C04">
        <w:rPr>
          <w:rFonts w:asciiTheme="minorHAnsi" w:hAnsiTheme="minorHAnsi" w:cstheme="minorHAnsi"/>
          <w:color w:val="auto"/>
          <w:highlight w:val="yellow"/>
        </w:rPr>
        <w:t xml:space="preserve">the skull surface with </w:t>
      </w:r>
      <w:r w:rsidR="00567D3C" w:rsidRPr="00C86C04">
        <w:rPr>
          <w:rFonts w:asciiTheme="minorHAnsi" w:hAnsiTheme="minorHAnsi" w:cstheme="minorHAnsi"/>
          <w:color w:val="auto"/>
          <w:highlight w:val="yellow"/>
        </w:rPr>
        <w:t>a</w:t>
      </w:r>
      <w:r w:rsidR="004F517B" w:rsidRPr="00C86C04">
        <w:rPr>
          <w:rFonts w:asciiTheme="minorHAnsi" w:hAnsiTheme="minorHAnsi" w:cstheme="minorHAnsi"/>
          <w:color w:val="auto"/>
          <w:highlight w:val="yellow"/>
        </w:rPr>
        <w:t xml:space="preserve"> sharp</w:t>
      </w:r>
      <w:r w:rsidR="00567D3C" w:rsidRPr="00C86C04">
        <w:rPr>
          <w:rFonts w:asciiTheme="minorHAnsi" w:hAnsiTheme="minorHAnsi" w:cstheme="minorHAnsi"/>
          <w:color w:val="auto"/>
          <w:highlight w:val="yellow"/>
        </w:rPr>
        <w:t xml:space="preserve"> </w:t>
      </w:r>
      <w:r w:rsidR="004F517B" w:rsidRPr="00C86C04">
        <w:rPr>
          <w:rFonts w:asciiTheme="minorHAnsi" w:hAnsiTheme="minorHAnsi" w:cstheme="minorHAnsi"/>
          <w:color w:val="auto"/>
          <w:highlight w:val="yellow"/>
        </w:rPr>
        <w:t>scissor</w:t>
      </w:r>
      <w:r w:rsidR="00567D3C" w:rsidRPr="00C86C04">
        <w:rPr>
          <w:rFonts w:asciiTheme="minorHAnsi" w:hAnsiTheme="minorHAnsi" w:cstheme="minorHAnsi"/>
          <w:color w:val="auto"/>
          <w:highlight w:val="yellow"/>
        </w:rPr>
        <w:t xml:space="preserve"> tip, and while</w:t>
      </w:r>
      <w:r w:rsidR="00801F9D" w:rsidRPr="00C86C04">
        <w:rPr>
          <w:rFonts w:asciiTheme="minorHAnsi" w:hAnsiTheme="minorHAnsi" w:cstheme="minorHAnsi"/>
          <w:color w:val="auto"/>
          <w:highlight w:val="yellow"/>
        </w:rPr>
        <w:t xml:space="preserve"> avoiding bone sutures,</w:t>
      </w:r>
      <w:r w:rsidR="00453277" w:rsidRPr="00C86C04">
        <w:rPr>
          <w:rFonts w:asciiTheme="minorHAnsi" w:hAnsiTheme="minorHAnsi" w:cstheme="minorHAnsi"/>
          <w:color w:val="auto"/>
          <w:highlight w:val="yellow"/>
        </w:rPr>
        <w:t xml:space="preserve"> </w:t>
      </w:r>
      <w:r w:rsidR="0099395D" w:rsidRPr="00C86C04">
        <w:rPr>
          <w:rFonts w:asciiTheme="minorHAnsi" w:hAnsiTheme="minorHAnsi" w:cstheme="minorHAnsi"/>
          <w:color w:val="auto"/>
          <w:highlight w:val="yellow"/>
        </w:rPr>
        <w:t>remove the periosteum</w:t>
      </w:r>
      <w:r w:rsidR="00453277" w:rsidRPr="00C86C04">
        <w:rPr>
          <w:rFonts w:asciiTheme="minorHAnsi" w:hAnsiTheme="minorHAnsi" w:cstheme="minorHAnsi"/>
          <w:color w:val="auto"/>
          <w:highlight w:val="yellow"/>
        </w:rPr>
        <w:t xml:space="preserve"> </w:t>
      </w:r>
      <w:r w:rsidR="004F517B" w:rsidRPr="00C86C04">
        <w:rPr>
          <w:rFonts w:asciiTheme="minorHAnsi" w:hAnsiTheme="minorHAnsi" w:cstheme="minorHAnsi"/>
          <w:color w:val="auto"/>
          <w:highlight w:val="yellow"/>
        </w:rPr>
        <w:t xml:space="preserve">and create </w:t>
      </w:r>
      <w:r w:rsidR="0055049D" w:rsidRPr="00C86C04">
        <w:rPr>
          <w:rFonts w:asciiTheme="minorHAnsi" w:hAnsiTheme="minorHAnsi" w:cstheme="minorHAnsi"/>
          <w:color w:val="auto"/>
          <w:highlight w:val="yellow"/>
        </w:rPr>
        <w:t xml:space="preserve">overlapping </w:t>
      </w:r>
      <w:r w:rsidR="004F517B" w:rsidRPr="00C86C04">
        <w:rPr>
          <w:rFonts w:asciiTheme="minorHAnsi" w:hAnsiTheme="minorHAnsi" w:cstheme="minorHAnsi"/>
          <w:color w:val="auto"/>
          <w:highlight w:val="yellow"/>
        </w:rPr>
        <w:t>streaks</w:t>
      </w:r>
      <w:r w:rsidR="00040AF8" w:rsidRPr="00C86C04">
        <w:rPr>
          <w:rFonts w:asciiTheme="minorHAnsi" w:hAnsiTheme="minorHAnsi" w:cstheme="minorHAnsi"/>
          <w:color w:val="auto"/>
          <w:highlight w:val="yellow"/>
        </w:rPr>
        <w:t xml:space="preserve"> in two or more directions</w:t>
      </w:r>
      <w:r w:rsidR="0099395D" w:rsidRPr="00C86C04">
        <w:rPr>
          <w:rFonts w:asciiTheme="minorHAnsi" w:hAnsiTheme="minorHAnsi" w:cstheme="minorHAnsi"/>
          <w:color w:val="auto"/>
          <w:highlight w:val="yellow"/>
        </w:rPr>
        <w:t>.</w:t>
      </w:r>
      <w:r w:rsidR="00F3231A" w:rsidRPr="00C86C04">
        <w:rPr>
          <w:rFonts w:asciiTheme="minorHAnsi" w:hAnsiTheme="minorHAnsi" w:cstheme="minorHAnsi"/>
          <w:color w:val="auto"/>
          <w:highlight w:val="yellow"/>
        </w:rPr>
        <w:t xml:space="preserve"> </w:t>
      </w:r>
      <w:r w:rsidR="00567D3C" w:rsidRPr="00C86C04">
        <w:rPr>
          <w:rFonts w:asciiTheme="minorHAnsi" w:hAnsiTheme="minorHAnsi" w:cstheme="minorHAnsi"/>
          <w:color w:val="auto"/>
          <w:highlight w:val="yellow"/>
        </w:rPr>
        <w:t>Remove the bone fragments, and dry the skull with 70% ethanol.</w:t>
      </w:r>
    </w:p>
    <w:p w14:paraId="7CA9282B" w14:textId="77777777" w:rsidR="00567D3C" w:rsidRPr="00C86C04" w:rsidRDefault="00567D3C" w:rsidP="00C86C04">
      <w:pPr>
        <w:rPr>
          <w:rFonts w:asciiTheme="minorHAnsi" w:hAnsiTheme="minorHAnsi" w:cstheme="minorHAnsi"/>
          <w:color w:val="auto"/>
          <w:highlight w:val="yellow"/>
        </w:rPr>
      </w:pPr>
    </w:p>
    <w:p w14:paraId="2685F79B" w14:textId="55D382F1" w:rsidR="00C12A40" w:rsidRPr="00C86C04" w:rsidRDefault="00567D3C"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4F517B" w:rsidRPr="00C86C04">
        <w:rPr>
          <w:rFonts w:asciiTheme="minorHAnsi" w:hAnsiTheme="minorHAnsi" w:cstheme="minorHAnsi"/>
          <w:color w:val="auto"/>
        </w:rPr>
        <w:t>Th</w:t>
      </w:r>
      <w:r w:rsidRPr="00C86C04">
        <w:rPr>
          <w:rFonts w:asciiTheme="minorHAnsi" w:hAnsiTheme="minorHAnsi" w:cstheme="minorHAnsi"/>
          <w:color w:val="auto"/>
        </w:rPr>
        <w:t>e scratch</w:t>
      </w:r>
      <w:r w:rsidR="004605AC" w:rsidRPr="00C86C04">
        <w:rPr>
          <w:rFonts w:asciiTheme="minorHAnsi" w:hAnsiTheme="minorHAnsi" w:cstheme="minorHAnsi"/>
          <w:color w:val="auto"/>
        </w:rPr>
        <w:t>ing and the streaking</w:t>
      </w:r>
      <w:r w:rsidR="004F517B" w:rsidRPr="00C86C04">
        <w:rPr>
          <w:rFonts w:asciiTheme="minorHAnsi" w:hAnsiTheme="minorHAnsi" w:cstheme="minorHAnsi"/>
          <w:color w:val="auto"/>
        </w:rPr>
        <w:t xml:space="preserve"> will help mak</w:t>
      </w:r>
      <w:r w:rsidRPr="00C86C04">
        <w:rPr>
          <w:rFonts w:asciiTheme="minorHAnsi" w:hAnsiTheme="minorHAnsi" w:cstheme="minorHAnsi"/>
          <w:color w:val="auto"/>
        </w:rPr>
        <w:t>e</w:t>
      </w:r>
      <w:r w:rsidR="004F517B" w:rsidRPr="00C86C04">
        <w:rPr>
          <w:rFonts w:asciiTheme="minorHAnsi" w:hAnsiTheme="minorHAnsi" w:cstheme="minorHAnsi"/>
          <w:color w:val="auto"/>
        </w:rPr>
        <w:t xml:space="preserve"> the recording montage more robust by improving the adherence of the cement to the skull (see </w:t>
      </w:r>
      <w:r w:rsidR="005D4194" w:rsidRPr="00C86C04">
        <w:rPr>
          <w:rFonts w:asciiTheme="minorHAnsi" w:hAnsiTheme="minorHAnsi" w:cstheme="minorHAnsi"/>
          <w:color w:val="auto"/>
        </w:rPr>
        <w:t>below</w:t>
      </w:r>
      <w:r w:rsidR="004F517B" w:rsidRPr="00C86C04">
        <w:rPr>
          <w:rFonts w:asciiTheme="minorHAnsi" w:hAnsiTheme="minorHAnsi" w:cstheme="minorHAnsi"/>
          <w:color w:val="auto"/>
        </w:rPr>
        <w:t xml:space="preserve">). </w:t>
      </w:r>
    </w:p>
    <w:p w14:paraId="1F5BD70D" w14:textId="77777777" w:rsidR="00567D3C" w:rsidRPr="00C86C04" w:rsidRDefault="00567D3C" w:rsidP="00C86C04">
      <w:pPr>
        <w:rPr>
          <w:rFonts w:asciiTheme="minorHAnsi" w:hAnsiTheme="minorHAnsi" w:cstheme="minorHAnsi"/>
          <w:color w:val="auto"/>
        </w:rPr>
      </w:pPr>
    </w:p>
    <w:p w14:paraId="362E224E" w14:textId="6CD02075" w:rsidR="00801F9D" w:rsidRPr="00C86C04" w:rsidRDefault="00194588" w:rsidP="00C86C04">
      <w:pPr>
        <w:rPr>
          <w:rFonts w:asciiTheme="minorHAnsi" w:hAnsiTheme="minorHAnsi" w:cstheme="minorHAnsi"/>
          <w:color w:val="auto"/>
        </w:rPr>
      </w:pPr>
      <w:r w:rsidRPr="00C86C04">
        <w:rPr>
          <w:rFonts w:asciiTheme="minorHAnsi" w:hAnsiTheme="minorHAnsi" w:cstheme="minorHAnsi"/>
          <w:color w:val="auto"/>
        </w:rPr>
        <w:t>2.</w:t>
      </w:r>
      <w:r w:rsidR="004605AC" w:rsidRPr="00C86C04">
        <w:rPr>
          <w:rFonts w:asciiTheme="minorHAnsi" w:hAnsiTheme="minorHAnsi" w:cstheme="minorHAnsi"/>
          <w:color w:val="auto"/>
        </w:rPr>
        <w:t>5.</w:t>
      </w:r>
      <w:r w:rsidR="00E006C3" w:rsidRPr="00C86C04">
        <w:rPr>
          <w:rFonts w:asciiTheme="minorHAnsi" w:hAnsiTheme="minorHAnsi" w:cstheme="minorHAnsi"/>
          <w:color w:val="auto"/>
        </w:rPr>
        <w:t xml:space="preserve"> </w:t>
      </w:r>
      <w:r w:rsidR="006D19EA" w:rsidRPr="00C86C04">
        <w:rPr>
          <w:rFonts w:asciiTheme="minorHAnsi" w:hAnsiTheme="minorHAnsi" w:cstheme="minorHAnsi"/>
          <w:color w:val="auto"/>
          <w:highlight w:val="yellow"/>
        </w:rPr>
        <w:t>With the cannula fixed to the stereotaxic arm, i</w:t>
      </w:r>
      <w:r w:rsidR="00801F9D" w:rsidRPr="00C86C04">
        <w:rPr>
          <w:rFonts w:asciiTheme="minorHAnsi" w:hAnsiTheme="minorHAnsi" w:cstheme="minorHAnsi"/>
          <w:color w:val="auto"/>
          <w:highlight w:val="yellow"/>
        </w:rPr>
        <w:t xml:space="preserve">dentify the location of the bregma </w:t>
      </w:r>
      <w:r w:rsidR="00A44C2D" w:rsidRPr="00C86C04">
        <w:rPr>
          <w:rFonts w:asciiTheme="minorHAnsi" w:hAnsiTheme="minorHAnsi" w:cstheme="minorHAnsi"/>
          <w:color w:val="auto"/>
          <w:highlight w:val="yellow"/>
        </w:rPr>
        <w:t xml:space="preserve">(i.e., the intersection between the skull coronal and sagittal sutures; </w:t>
      </w:r>
      <w:r w:rsidR="00A44C2D" w:rsidRPr="00C86C04">
        <w:rPr>
          <w:rFonts w:asciiTheme="minorHAnsi" w:hAnsiTheme="minorHAnsi" w:cstheme="minorHAnsi"/>
          <w:b/>
          <w:bCs/>
          <w:color w:val="auto"/>
          <w:highlight w:val="yellow"/>
        </w:rPr>
        <w:t>Figure 1D</w:t>
      </w:r>
      <w:r w:rsidR="00A44C2D" w:rsidRPr="00C86C04">
        <w:rPr>
          <w:rFonts w:asciiTheme="minorHAnsi" w:hAnsiTheme="minorHAnsi" w:cstheme="minorHAnsi"/>
          <w:color w:val="auto"/>
          <w:highlight w:val="yellow"/>
        </w:rPr>
        <w:t xml:space="preserve">) </w:t>
      </w:r>
      <w:r w:rsidR="00801F9D" w:rsidRPr="00C86C04">
        <w:rPr>
          <w:rFonts w:asciiTheme="minorHAnsi" w:hAnsiTheme="minorHAnsi" w:cstheme="minorHAnsi"/>
          <w:color w:val="auto"/>
          <w:highlight w:val="yellow"/>
        </w:rPr>
        <w:t>and lambda</w:t>
      </w:r>
      <w:r w:rsidR="00A44C2D" w:rsidRPr="00C86C04">
        <w:rPr>
          <w:rFonts w:asciiTheme="minorHAnsi" w:hAnsiTheme="minorHAnsi" w:cstheme="minorHAnsi"/>
          <w:color w:val="auto"/>
          <w:highlight w:val="yellow"/>
        </w:rPr>
        <w:t xml:space="preserve"> (i.e., the intersection between the skull sagittal </w:t>
      </w:r>
      <w:r w:rsidR="006D19EA" w:rsidRPr="00C86C04">
        <w:rPr>
          <w:rFonts w:asciiTheme="minorHAnsi" w:hAnsiTheme="minorHAnsi" w:cstheme="minorHAnsi"/>
          <w:color w:val="auto"/>
          <w:highlight w:val="yellow"/>
        </w:rPr>
        <w:t xml:space="preserve">suture </w:t>
      </w:r>
      <w:r w:rsidR="00A44C2D" w:rsidRPr="00C86C04">
        <w:rPr>
          <w:rFonts w:asciiTheme="minorHAnsi" w:hAnsiTheme="minorHAnsi" w:cstheme="minorHAnsi"/>
          <w:color w:val="auto"/>
          <w:highlight w:val="yellow"/>
        </w:rPr>
        <w:t xml:space="preserve">and </w:t>
      </w:r>
      <w:r w:rsidR="006D19EA" w:rsidRPr="00C86C04">
        <w:rPr>
          <w:rFonts w:asciiTheme="minorHAnsi" w:hAnsiTheme="minorHAnsi" w:cstheme="minorHAnsi"/>
          <w:color w:val="auto"/>
          <w:highlight w:val="yellow"/>
        </w:rPr>
        <w:t>a straight line connecting the left and right lambdoid suture</w:t>
      </w:r>
      <w:r w:rsidR="00A44C2D" w:rsidRPr="00C86C04">
        <w:rPr>
          <w:rFonts w:asciiTheme="minorHAnsi" w:hAnsiTheme="minorHAnsi" w:cstheme="minorHAnsi"/>
          <w:color w:val="auto"/>
          <w:highlight w:val="yellow"/>
        </w:rPr>
        <w:t xml:space="preserve">; </w:t>
      </w:r>
      <w:r w:rsidR="00A44C2D" w:rsidRPr="00C86C04">
        <w:rPr>
          <w:rFonts w:asciiTheme="minorHAnsi" w:hAnsiTheme="minorHAnsi" w:cstheme="minorHAnsi"/>
          <w:b/>
          <w:bCs/>
          <w:color w:val="auto"/>
          <w:highlight w:val="yellow"/>
        </w:rPr>
        <w:t>Figure 1D</w:t>
      </w:r>
      <w:r w:rsidR="00A44C2D" w:rsidRPr="00C86C04">
        <w:rPr>
          <w:rFonts w:asciiTheme="minorHAnsi" w:hAnsiTheme="minorHAnsi" w:cstheme="minorHAnsi"/>
          <w:color w:val="auto"/>
          <w:highlight w:val="yellow"/>
        </w:rPr>
        <w:t>)</w:t>
      </w:r>
      <w:r w:rsidR="009F2B96" w:rsidRPr="00C86C04">
        <w:rPr>
          <w:rFonts w:asciiTheme="minorHAnsi" w:hAnsiTheme="minorHAnsi" w:cstheme="minorHAnsi"/>
          <w:color w:val="auto"/>
          <w:highlight w:val="yellow"/>
        </w:rPr>
        <w:t>,</w:t>
      </w:r>
      <w:r w:rsidR="00801F9D" w:rsidRPr="00C86C04">
        <w:rPr>
          <w:rFonts w:asciiTheme="minorHAnsi" w:hAnsiTheme="minorHAnsi" w:cstheme="minorHAnsi"/>
          <w:color w:val="auto"/>
          <w:highlight w:val="yellow"/>
        </w:rPr>
        <w:t xml:space="preserve"> </w:t>
      </w:r>
      <w:r w:rsidR="00F779EF" w:rsidRPr="00C86C04">
        <w:rPr>
          <w:rFonts w:asciiTheme="minorHAnsi" w:hAnsiTheme="minorHAnsi" w:cstheme="minorHAnsi"/>
          <w:color w:val="auto"/>
          <w:highlight w:val="yellow"/>
        </w:rPr>
        <w:t xml:space="preserve">and note the </w:t>
      </w:r>
      <w:r w:rsidR="00801F9D" w:rsidRPr="00C86C04">
        <w:rPr>
          <w:rFonts w:asciiTheme="minorHAnsi" w:hAnsiTheme="minorHAnsi" w:cstheme="minorHAnsi"/>
          <w:color w:val="auto"/>
          <w:highlight w:val="yellow"/>
        </w:rPr>
        <w:t>stereotaxic</w:t>
      </w:r>
      <w:r w:rsidR="00F779EF" w:rsidRPr="00C86C04">
        <w:rPr>
          <w:rFonts w:asciiTheme="minorHAnsi" w:hAnsiTheme="minorHAnsi" w:cstheme="minorHAnsi"/>
          <w:color w:val="auto"/>
          <w:highlight w:val="yellow"/>
        </w:rPr>
        <w:t xml:space="preserve"> coordinates </w:t>
      </w:r>
      <w:r w:rsidR="00801F9D" w:rsidRPr="00C86C04">
        <w:rPr>
          <w:rFonts w:asciiTheme="minorHAnsi" w:hAnsiTheme="minorHAnsi" w:cstheme="minorHAnsi"/>
          <w:color w:val="auto"/>
          <w:highlight w:val="yellow"/>
        </w:rPr>
        <w:t>of each</w:t>
      </w:r>
      <w:r w:rsidR="00F779EF" w:rsidRPr="00C86C04">
        <w:rPr>
          <w:rFonts w:asciiTheme="minorHAnsi" w:hAnsiTheme="minorHAnsi" w:cstheme="minorHAnsi"/>
          <w:color w:val="auto"/>
          <w:highlight w:val="yellow"/>
        </w:rPr>
        <w:t>.</w:t>
      </w:r>
      <w:r w:rsidR="00801F9D" w:rsidRPr="00C86C04">
        <w:rPr>
          <w:rFonts w:asciiTheme="minorHAnsi" w:hAnsiTheme="minorHAnsi" w:cstheme="minorHAnsi"/>
          <w:color w:val="auto"/>
        </w:rPr>
        <w:t xml:space="preserve"> If the </w:t>
      </w:r>
      <w:r w:rsidR="004605AC" w:rsidRPr="00C86C04">
        <w:rPr>
          <w:rFonts w:asciiTheme="minorHAnsi" w:hAnsiTheme="minorHAnsi" w:cstheme="minorHAnsi"/>
          <w:color w:val="auto"/>
        </w:rPr>
        <w:t xml:space="preserve">difference in </w:t>
      </w:r>
      <w:r w:rsidR="00801F9D" w:rsidRPr="00C86C04">
        <w:rPr>
          <w:rFonts w:asciiTheme="minorHAnsi" w:hAnsiTheme="minorHAnsi" w:cstheme="minorHAnsi"/>
          <w:color w:val="auto"/>
        </w:rPr>
        <w:t xml:space="preserve">z coordinates (vertical axis) of the bregma and lambda </w:t>
      </w:r>
      <w:r w:rsidR="004605AC" w:rsidRPr="00C86C04">
        <w:rPr>
          <w:rFonts w:asciiTheme="minorHAnsi" w:hAnsiTheme="minorHAnsi" w:cstheme="minorHAnsi"/>
          <w:color w:val="auto"/>
        </w:rPr>
        <w:t>is greater</w:t>
      </w:r>
      <w:r w:rsidR="00801F9D" w:rsidRPr="00C86C04">
        <w:rPr>
          <w:rFonts w:asciiTheme="minorHAnsi" w:hAnsiTheme="minorHAnsi" w:cstheme="minorHAnsi"/>
          <w:color w:val="auto"/>
        </w:rPr>
        <w:t xml:space="preserve"> than 0.3 mm, adjust the height of the nose using the stereotaxic adapter until the z </w:t>
      </w:r>
      <w:r w:rsidR="00A847C4" w:rsidRPr="00C86C04">
        <w:rPr>
          <w:rFonts w:asciiTheme="minorHAnsi" w:hAnsiTheme="minorHAnsi" w:cstheme="minorHAnsi"/>
          <w:color w:val="auto"/>
        </w:rPr>
        <w:t>position</w:t>
      </w:r>
      <w:r w:rsidR="00801F9D" w:rsidRPr="00C86C04">
        <w:rPr>
          <w:rFonts w:asciiTheme="minorHAnsi" w:hAnsiTheme="minorHAnsi" w:cstheme="minorHAnsi"/>
          <w:color w:val="auto"/>
        </w:rPr>
        <w:t xml:space="preserve"> of bregma and lambda are </w:t>
      </w:r>
      <w:r w:rsidR="008633AF" w:rsidRPr="00C86C04">
        <w:rPr>
          <w:rFonts w:asciiTheme="minorHAnsi" w:hAnsiTheme="minorHAnsi" w:cstheme="minorHAnsi"/>
          <w:color w:val="auto"/>
        </w:rPr>
        <w:t>aligned</w:t>
      </w:r>
      <w:r w:rsidR="00801F9D" w:rsidRPr="00C86C04">
        <w:rPr>
          <w:rFonts w:asciiTheme="minorHAnsi" w:hAnsiTheme="minorHAnsi" w:cstheme="minorHAnsi"/>
          <w:color w:val="auto"/>
        </w:rPr>
        <w:t xml:space="preserve">.   </w:t>
      </w:r>
    </w:p>
    <w:p w14:paraId="0EDD2E06" w14:textId="77777777" w:rsidR="004605AC" w:rsidRPr="00C86C04" w:rsidRDefault="004605AC" w:rsidP="00C86C04">
      <w:pPr>
        <w:rPr>
          <w:rFonts w:asciiTheme="minorHAnsi" w:hAnsiTheme="minorHAnsi" w:cstheme="minorHAnsi"/>
          <w:color w:val="auto"/>
        </w:rPr>
      </w:pPr>
    </w:p>
    <w:p w14:paraId="3D9DB8F2" w14:textId="478646B7" w:rsidR="00036308" w:rsidRPr="00C86C04" w:rsidRDefault="00801F9D" w:rsidP="00C86C04">
      <w:pPr>
        <w:rPr>
          <w:rFonts w:asciiTheme="minorHAnsi" w:hAnsiTheme="minorHAnsi" w:cstheme="minorHAnsi"/>
          <w:color w:val="auto"/>
        </w:rPr>
      </w:pPr>
      <w:r w:rsidRPr="00C86C04">
        <w:rPr>
          <w:rFonts w:asciiTheme="minorHAnsi" w:hAnsiTheme="minorHAnsi" w:cstheme="minorHAnsi"/>
          <w:color w:val="auto"/>
        </w:rPr>
        <w:t>2.</w:t>
      </w:r>
      <w:r w:rsidR="0059443F" w:rsidRPr="00C86C04">
        <w:rPr>
          <w:rFonts w:asciiTheme="minorHAnsi" w:hAnsiTheme="minorHAnsi" w:cstheme="minorHAnsi"/>
          <w:color w:val="auto"/>
        </w:rPr>
        <w:t xml:space="preserve">6. </w:t>
      </w:r>
      <w:r w:rsidR="00EF33FF" w:rsidRPr="00C86C04">
        <w:rPr>
          <w:rFonts w:asciiTheme="minorHAnsi" w:hAnsiTheme="minorHAnsi" w:cstheme="minorHAnsi"/>
          <w:color w:val="auto"/>
          <w:highlight w:val="yellow"/>
        </w:rPr>
        <w:t>Mark the</w:t>
      </w:r>
      <w:r w:rsidR="00A7632B" w:rsidRPr="00C86C04">
        <w:rPr>
          <w:rFonts w:asciiTheme="minorHAnsi" w:hAnsiTheme="minorHAnsi" w:cstheme="minorHAnsi"/>
          <w:color w:val="auto"/>
          <w:highlight w:val="yellow"/>
        </w:rPr>
        <w:t xml:space="preserve"> position of the</w:t>
      </w:r>
      <w:r w:rsidR="000941FB" w:rsidRPr="00C86C04">
        <w:rPr>
          <w:rFonts w:asciiTheme="minorHAnsi" w:hAnsiTheme="minorHAnsi" w:cstheme="minorHAnsi"/>
          <w:color w:val="auto"/>
          <w:highlight w:val="yellow"/>
        </w:rPr>
        <w:t xml:space="preserve"> cannula</w:t>
      </w:r>
      <w:r w:rsidR="00EF33FF" w:rsidRPr="00C86C04">
        <w:rPr>
          <w:rFonts w:asciiTheme="minorHAnsi" w:hAnsiTheme="minorHAnsi" w:cstheme="minorHAnsi"/>
          <w:color w:val="auto"/>
          <w:highlight w:val="yellow"/>
        </w:rPr>
        <w:t xml:space="preserve"> on the skull with a pen</w:t>
      </w:r>
      <w:r w:rsidR="006E769B" w:rsidRPr="00C86C04">
        <w:rPr>
          <w:rFonts w:asciiTheme="minorHAnsi" w:hAnsiTheme="minorHAnsi" w:cstheme="minorHAnsi"/>
          <w:color w:val="auto"/>
          <w:highlight w:val="yellow"/>
        </w:rPr>
        <w:t xml:space="preserve"> </w:t>
      </w:r>
      <w:r w:rsidR="005F1263" w:rsidRPr="00C86C04">
        <w:rPr>
          <w:rFonts w:asciiTheme="minorHAnsi" w:hAnsiTheme="minorHAnsi" w:cstheme="minorHAnsi"/>
          <w:color w:val="auto"/>
          <w:highlight w:val="yellow"/>
        </w:rPr>
        <w:t xml:space="preserve">at </w:t>
      </w:r>
      <w:r w:rsidR="006E769B" w:rsidRPr="00C86C04">
        <w:rPr>
          <w:rFonts w:asciiTheme="minorHAnsi" w:hAnsiTheme="minorHAnsi" w:cstheme="minorHAnsi"/>
          <w:color w:val="auto"/>
          <w:highlight w:val="yellow"/>
        </w:rPr>
        <w:t>these coordinates</w:t>
      </w:r>
      <w:r w:rsidR="00A7632B" w:rsidRPr="00C86C04">
        <w:rPr>
          <w:rFonts w:asciiTheme="minorHAnsi" w:hAnsiTheme="minorHAnsi" w:cstheme="minorHAnsi"/>
          <w:color w:val="auto"/>
          <w:highlight w:val="yellow"/>
        </w:rPr>
        <w:t xml:space="preserve"> (motor cortex)</w:t>
      </w:r>
      <w:r w:rsidR="000941FB" w:rsidRPr="00C86C04">
        <w:rPr>
          <w:rFonts w:asciiTheme="minorHAnsi" w:hAnsiTheme="minorHAnsi" w:cstheme="minorHAnsi"/>
          <w:color w:val="auto"/>
          <w:highlight w:val="yellow"/>
        </w:rPr>
        <w:t>:</w:t>
      </w:r>
      <w:r w:rsidR="00EF33FF" w:rsidRPr="00C86C04">
        <w:rPr>
          <w:rFonts w:asciiTheme="minorHAnsi" w:hAnsiTheme="minorHAnsi" w:cstheme="minorHAnsi"/>
          <w:color w:val="auto"/>
          <w:highlight w:val="yellow"/>
        </w:rPr>
        <w:t xml:space="preserve"> 1.</w:t>
      </w:r>
      <w:r w:rsidR="00034358" w:rsidRPr="00C86C04">
        <w:rPr>
          <w:rFonts w:asciiTheme="minorHAnsi" w:hAnsiTheme="minorHAnsi" w:cstheme="minorHAnsi"/>
          <w:color w:val="auto"/>
          <w:highlight w:val="yellow"/>
        </w:rPr>
        <w:t>5</w:t>
      </w:r>
      <w:r w:rsidR="00EF33FF" w:rsidRPr="00C86C04">
        <w:rPr>
          <w:rFonts w:asciiTheme="minorHAnsi" w:hAnsiTheme="minorHAnsi" w:cstheme="minorHAnsi"/>
          <w:color w:val="auto"/>
          <w:highlight w:val="yellow"/>
        </w:rPr>
        <w:t xml:space="preserve"> mm </w:t>
      </w:r>
      <w:r w:rsidR="00706A11" w:rsidRPr="00C86C04">
        <w:rPr>
          <w:rFonts w:asciiTheme="minorHAnsi" w:hAnsiTheme="minorHAnsi" w:cstheme="minorHAnsi"/>
          <w:color w:val="auto"/>
          <w:highlight w:val="yellow"/>
        </w:rPr>
        <w:t xml:space="preserve">lateral </w:t>
      </w:r>
      <w:r w:rsidR="000941FB" w:rsidRPr="00C86C04">
        <w:rPr>
          <w:rFonts w:asciiTheme="minorHAnsi" w:hAnsiTheme="minorHAnsi" w:cstheme="minorHAnsi"/>
          <w:color w:val="auto"/>
          <w:highlight w:val="yellow"/>
        </w:rPr>
        <w:t xml:space="preserve">right </w:t>
      </w:r>
      <w:r w:rsidR="00706A11" w:rsidRPr="00C86C04">
        <w:rPr>
          <w:rFonts w:asciiTheme="minorHAnsi" w:hAnsiTheme="minorHAnsi" w:cstheme="minorHAnsi"/>
          <w:color w:val="auto"/>
          <w:highlight w:val="yellow"/>
        </w:rPr>
        <w:t xml:space="preserve">to midline </w:t>
      </w:r>
      <w:r w:rsidR="00EF33FF" w:rsidRPr="00C86C04">
        <w:rPr>
          <w:rFonts w:asciiTheme="minorHAnsi" w:hAnsiTheme="minorHAnsi" w:cstheme="minorHAnsi"/>
          <w:color w:val="auto"/>
          <w:highlight w:val="yellow"/>
        </w:rPr>
        <w:t xml:space="preserve">and 1.5 mm anterior </w:t>
      </w:r>
      <w:r w:rsidR="00A7632B" w:rsidRPr="00C86C04">
        <w:rPr>
          <w:rFonts w:asciiTheme="minorHAnsi" w:hAnsiTheme="minorHAnsi" w:cstheme="minorHAnsi"/>
          <w:color w:val="auto"/>
          <w:highlight w:val="yellow"/>
        </w:rPr>
        <w:t>to</w:t>
      </w:r>
      <w:r w:rsidR="00EF33FF" w:rsidRPr="00C86C04">
        <w:rPr>
          <w:rFonts w:asciiTheme="minorHAnsi" w:hAnsiTheme="minorHAnsi" w:cstheme="minorHAnsi"/>
          <w:color w:val="auto"/>
          <w:highlight w:val="yellow"/>
        </w:rPr>
        <w:t xml:space="preserve"> </w:t>
      </w:r>
      <w:r w:rsidR="00D615B3" w:rsidRPr="00C86C04">
        <w:rPr>
          <w:rFonts w:asciiTheme="minorHAnsi" w:hAnsiTheme="minorHAnsi" w:cstheme="minorHAnsi"/>
          <w:color w:val="auto"/>
          <w:highlight w:val="yellow"/>
        </w:rPr>
        <w:t>b</w:t>
      </w:r>
      <w:r w:rsidR="00EF33FF" w:rsidRPr="00C86C04">
        <w:rPr>
          <w:rFonts w:asciiTheme="minorHAnsi" w:hAnsiTheme="minorHAnsi" w:cstheme="minorHAnsi"/>
          <w:color w:val="auto"/>
          <w:highlight w:val="yellow"/>
        </w:rPr>
        <w:t>regma</w:t>
      </w:r>
      <w:r w:rsidR="00636C7D" w:rsidRPr="00C86C04">
        <w:rPr>
          <w:rFonts w:asciiTheme="minorHAnsi" w:hAnsiTheme="minorHAnsi" w:cstheme="minorHAnsi"/>
          <w:color w:val="auto"/>
          <w:highlight w:val="yellow"/>
        </w:rPr>
        <w:t>.</w:t>
      </w:r>
      <w:r w:rsidR="0059443F" w:rsidRPr="00C86C04">
        <w:rPr>
          <w:rFonts w:asciiTheme="minorHAnsi" w:hAnsiTheme="minorHAnsi" w:cstheme="minorHAnsi"/>
          <w:color w:val="auto"/>
        </w:rPr>
        <w:t xml:space="preserve"> </w:t>
      </w:r>
      <w:r w:rsidR="00FD4CDF" w:rsidRPr="00C86C04">
        <w:rPr>
          <w:rFonts w:asciiTheme="minorHAnsi" w:hAnsiTheme="minorHAnsi" w:cstheme="minorHAnsi"/>
          <w:color w:val="auto"/>
          <w:highlight w:val="yellow"/>
        </w:rPr>
        <w:t>Carefully p</w:t>
      </w:r>
      <w:r w:rsidR="00DD3A1F" w:rsidRPr="00C86C04">
        <w:rPr>
          <w:rFonts w:asciiTheme="minorHAnsi" w:hAnsiTheme="minorHAnsi" w:cstheme="minorHAnsi"/>
          <w:color w:val="auto"/>
          <w:highlight w:val="yellow"/>
        </w:rPr>
        <w:t xml:space="preserve">ierce the </w:t>
      </w:r>
      <w:r w:rsidR="00D615B3" w:rsidRPr="00C86C04">
        <w:rPr>
          <w:rFonts w:asciiTheme="minorHAnsi" w:hAnsiTheme="minorHAnsi" w:cstheme="minorHAnsi"/>
          <w:color w:val="auto"/>
          <w:highlight w:val="yellow"/>
        </w:rPr>
        <w:t>skull</w:t>
      </w:r>
      <w:r w:rsidR="00FA0933" w:rsidRPr="00C86C04">
        <w:rPr>
          <w:rFonts w:asciiTheme="minorHAnsi" w:hAnsiTheme="minorHAnsi" w:cstheme="minorHAnsi"/>
          <w:color w:val="auto"/>
          <w:highlight w:val="yellow"/>
        </w:rPr>
        <w:t xml:space="preserve"> at the position of the </w:t>
      </w:r>
      <w:r w:rsidR="000941FB" w:rsidRPr="00C86C04">
        <w:rPr>
          <w:rFonts w:asciiTheme="minorHAnsi" w:hAnsiTheme="minorHAnsi" w:cstheme="minorHAnsi"/>
          <w:color w:val="auto"/>
          <w:highlight w:val="yellow"/>
        </w:rPr>
        <w:t>cannula</w:t>
      </w:r>
      <w:r w:rsidR="00FA0933" w:rsidRPr="00C86C04">
        <w:rPr>
          <w:rFonts w:asciiTheme="minorHAnsi" w:hAnsiTheme="minorHAnsi" w:cstheme="minorHAnsi"/>
          <w:color w:val="auto"/>
          <w:highlight w:val="yellow"/>
        </w:rPr>
        <w:t xml:space="preserve"> </w:t>
      </w:r>
      <w:r w:rsidR="00564622" w:rsidRPr="00C86C04">
        <w:rPr>
          <w:rFonts w:asciiTheme="minorHAnsi" w:hAnsiTheme="minorHAnsi" w:cstheme="minorHAnsi"/>
          <w:color w:val="auto"/>
          <w:highlight w:val="yellow"/>
        </w:rPr>
        <w:t xml:space="preserve">with </w:t>
      </w:r>
      <w:r w:rsidR="0007537A" w:rsidRPr="00C86C04">
        <w:rPr>
          <w:rFonts w:asciiTheme="minorHAnsi" w:hAnsiTheme="minorHAnsi" w:cstheme="minorHAnsi"/>
          <w:color w:val="auto"/>
          <w:highlight w:val="yellow"/>
        </w:rPr>
        <w:t xml:space="preserve">a </w:t>
      </w:r>
      <w:r w:rsidR="00564622" w:rsidRPr="00C86C04">
        <w:rPr>
          <w:rFonts w:asciiTheme="minorHAnsi" w:hAnsiTheme="minorHAnsi" w:cstheme="minorHAnsi"/>
          <w:color w:val="auto"/>
          <w:highlight w:val="yellow"/>
        </w:rPr>
        <w:t>0.7 mm drill bit</w:t>
      </w:r>
      <w:r w:rsidR="004854C5" w:rsidRPr="00C86C04">
        <w:rPr>
          <w:rFonts w:asciiTheme="minorHAnsi" w:hAnsiTheme="minorHAnsi" w:cstheme="minorHAnsi"/>
          <w:color w:val="auto"/>
          <w:highlight w:val="yellow"/>
        </w:rPr>
        <w:t xml:space="preserve"> in a direction</w:t>
      </w:r>
      <w:r w:rsidR="00736C89" w:rsidRPr="00C86C04">
        <w:rPr>
          <w:rFonts w:asciiTheme="minorHAnsi" w:hAnsiTheme="minorHAnsi" w:cstheme="minorHAnsi"/>
          <w:color w:val="auto"/>
          <w:highlight w:val="yellow"/>
        </w:rPr>
        <w:t xml:space="preserve"> </w:t>
      </w:r>
      <w:r w:rsidR="000328F4" w:rsidRPr="00C86C04">
        <w:rPr>
          <w:rFonts w:asciiTheme="minorHAnsi" w:hAnsiTheme="minorHAnsi" w:cstheme="minorHAnsi"/>
          <w:color w:val="auto"/>
          <w:highlight w:val="yellow"/>
        </w:rPr>
        <w:t xml:space="preserve">perpendicular to the </w:t>
      </w:r>
      <w:r w:rsidR="00FA0933" w:rsidRPr="00C86C04">
        <w:rPr>
          <w:rFonts w:asciiTheme="minorHAnsi" w:hAnsiTheme="minorHAnsi" w:cstheme="minorHAnsi"/>
          <w:color w:val="auto"/>
          <w:highlight w:val="yellow"/>
        </w:rPr>
        <w:t>skull surface</w:t>
      </w:r>
      <w:r w:rsidR="00A16432" w:rsidRPr="00C86C04">
        <w:rPr>
          <w:rFonts w:asciiTheme="minorHAnsi" w:hAnsiTheme="minorHAnsi" w:cstheme="minorHAnsi"/>
          <w:color w:val="auto"/>
          <w:highlight w:val="yellow"/>
        </w:rPr>
        <w:t xml:space="preserve"> (aligned </w:t>
      </w:r>
      <w:r w:rsidR="005F1263" w:rsidRPr="00C86C04">
        <w:rPr>
          <w:rFonts w:asciiTheme="minorHAnsi" w:hAnsiTheme="minorHAnsi" w:cstheme="minorHAnsi"/>
          <w:color w:val="auto"/>
          <w:highlight w:val="yellow"/>
        </w:rPr>
        <w:t xml:space="preserve">with </w:t>
      </w:r>
      <w:r w:rsidR="00A16432" w:rsidRPr="00C86C04">
        <w:rPr>
          <w:rFonts w:asciiTheme="minorHAnsi" w:hAnsiTheme="minorHAnsi" w:cstheme="minorHAnsi"/>
          <w:color w:val="auto"/>
          <w:highlight w:val="yellow"/>
        </w:rPr>
        <w:t>the vertical axis)</w:t>
      </w:r>
      <w:r w:rsidR="00736C89" w:rsidRPr="00C86C04">
        <w:rPr>
          <w:rFonts w:asciiTheme="minorHAnsi" w:hAnsiTheme="minorHAnsi" w:cstheme="minorHAnsi"/>
          <w:color w:val="auto"/>
          <w:highlight w:val="yellow"/>
        </w:rPr>
        <w:t>.</w:t>
      </w:r>
      <w:r w:rsidR="00C262F6" w:rsidRPr="00C86C04">
        <w:rPr>
          <w:rFonts w:asciiTheme="minorHAnsi" w:hAnsiTheme="minorHAnsi" w:cstheme="minorHAnsi"/>
          <w:color w:val="auto"/>
        </w:rPr>
        <w:t xml:space="preserve"> </w:t>
      </w:r>
      <w:r w:rsidR="00995530" w:rsidRPr="00C86C04">
        <w:rPr>
          <w:rFonts w:asciiTheme="minorHAnsi" w:hAnsiTheme="minorHAnsi" w:cstheme="minorHAnsi"/>
          <w:color w:val="auto"/>
        </w:rPr>
        <w:t xml:space="preserve">Wash the pierced skull with a </w:t>
      </w:r>
      <w:r w:rsidR="00FA0933" w:rsidRPr="00C86C04">
        <w:rPr>
          <w:rFonts w:asciiTheme="minorHAnsi" w:hAnsiTheme="minorHAnsi" w:cstheme="minorHAnsi"/>
          <w:color w:val="auto"/>
        </w:rPr>
        <w:t xml:space="preserve">sterile cotton tip impregnated with a </w:t>
      </w:r>
      <w:r w:rsidR="00995530" w:rsidRPr="00C86C04">
        <w:rPr>
          <w:rFonts w:asciiTheme="minorHAnsi" w:hAnsiTheme="minorHAnsi" w:cstheme="minorHAnsi"/>
          <w:color w:val="auto"/>
        </w:rPr>
        <w:t xml:space="preserve">10% </w:t>
      </w:r>
      <w:r w:rsidR="00A435A6" w:rsidRPr="00C86C04">
        <w:rPr>
          <w:rFonts w:asciiTheme="minorHAnsi" w:hAnsiTheme="minorHAnsi" w:cstheme="minorHAnsi"/>
          <w:color w:val="auto"/>
        </w:rPr>
        <w:t xml:space="preserve">providone-iodine </w:t>
      </w:r>
      <w:r w:rsidR="00995530" w:rsidRPr="00C86C04">
        <w:rPr>
          <w:rFonts w:asciiTheme="minorHAnsi" w:hAnsiTheme="minorHAnsi" w:cstheme="minorHAnsi"/>
          <w:color w:val="auto"/>
        </w:rPr>
        <w:t>solution</w:t>
      </w:r>
      <w:r w:rsidR="00623524" w:rsidRPr="00C86C04">
        <w:rPr>
          <w:rFonts w:asciiTheme="minorHAnsi" w:hAnsiTheme="minorHAnsi" w:cstheme="minorHAnsi"/>
          <w:color w:val="auto"/>
        </w:rPr>
        <w:t>.</w:t>
      </w:r>
    </w:p>
    <w:p w14:paraId="5EC2BAFF" w14:textId="77777777" w:rsidR="003F571A" w:rsidRPr="00C86C04" w:rsidRDefault="003F571A" w:rsidP="00C86C04">
      <w:pPr>
        <w:rPr>
          <w:rFonts w:asciiTheme="minorHAnsi" w:hAnsiTheme="minorHAnsi" w:cstheme="minorHAnsi"/>
          <w:color w:val="auto"/>
        </w:rPr>
      </w:pPr>
    </w:p>
    <w:p w14:paraId="6601F10D" w14:textId="11060F8F" w:rsidR="00924A03" w:rsidRPr="00C86C04" w:rsidRDefault="007B503E" w:rsidP="00C86C04">
      <w:pPr>
        <w:rPr>
          <w:rFonts w:asciiTheme="minorHAnsi" w:hAnsiTheme="minorHAnsi" w:cstheme="minorHAnsi"/>
          <w:color w:val="auto"/>
        </w:rPr>
      </w:pPr>
      <w:r w:rsidRPr="00C86C04">
        <w:rPr>
          <w:rFonts w:asciiTheme="minorHAnsi" w:hAnsiTheme="minorHAnsi" w:cstheme="minorHAnsi"/>
          <w:color w:val="auto"/>
        </w:rPr>
        <w:t>2.</w:t>
      </w:r>
      <w:r w:rsidR="003F571A" w:rsidRPr="00C86C04">
        <w:rPr>
          <w:rFonts w:asciiTheme="minorHAnsi" w:hAnsiTheme="minorHAnsi" w:cstheme="minorHAnsi"/>
          <w:color w:val="auto"/>
        </w:rPr>
        <w:t>7.</w:t>
      </w:r>
      <w:r w:rsidR="00AD24D1" w:rsidRPr="00C86C04">
        <w:rPr>
          <w:rFonts w:asciiTheme="minorHAnsi" w:hAnsiTheme="minorHAnsi" w:cstheme="minorHAnsi"/>
          <w:color w:val="auto"/>
        </w:rPr>
        <w:t xml:space="preserve"> </w:t>
      </w:r>
      <w:r w:rsidR="00A80BD6" w:rsidRPr="00C86C04">
        <w:rPr>
          <w:rFonts w:asciiTheme="minorHAnsi" w:hAnsiTheme="minorHAnsi" w:cstheme="minorHAnsi"/>
          <w:color w:val="auto"/>
          <w:highlight w:val="yellow"/>
        </w:rPr>
        <w:t>L</w:t>
      </w:r>
      <w:r w:rsidR="000C4FB9" w:rsidRPr="00C86C04">
        <w:rPr>
          <w:rFonts w:asciiTheme="minorHAnsi" w:hAnsiTheme="minorHAnsi" w:cstheme="minorHAnsi"/>
          <w:color w:val="auto"/>
          <w:highlight w:val="yellow"/>
        </w:rPr>
        <w:t xml:space="preserve">oad the </w:t>
      </w:r>
      <w:r w:rsidR="00A80BD6" w:rsidRPr="00C86C04">
        <w:rPr>
          <w:rFonts w:asciiTheme="minorHAnsi" w:hAnsiTheme="minorHAnsi" w:cstheme="minorHAnsi"/>
          <w:color w:val="auto"/>
          <w:highlight w:val="yellow"/>
        </w:rPr>
        <w:t>cannula with</w:t>
      </w:r>
      <w:r w:rsidR="00015DDE" w:rsidRPr="00C86C04">
        <w:rPr>
          <w:rFonts w:asciiTheme="minorHAnsi" w:hAnsiTheme="minorHAnsi" w:cstheme="minorHAnsi"/>
          <w:color w:val="auto"/>
          <w:highlight w:val="yellow"/>
        </w:rPr>
        <w:t xml:space="preserve"> a</w:t>
      </w:r>
      <w:r w:rsidR="00A80BD6" w:rsidRPr="00C86C04">
        <w:rPr>
          <w:rFonts w:asciiTheme="minorHAnsi" w:hAnsiTheme="minorHAnsi" w:cstheme="minorHAnsi"/>
          <w:color w:val="auto"/>
          <w:highlight w:val="yellow"/>
        </w:rPr>
        <w:t xml:space="preserve"> 1 </w:t>
      </w:r>
      <w:r w:rsidR="00A80BD6" w:rsidRPr="00C86C04">
        <w:rPr>
          <w:rFonts w:asciiTheme="minorHAnsi" w:hAnsiTheme="minorHAnsi" w:cstheme="minorHAnsi"/>
          <w:color w:val="auto"/>
          <w:highlight w:val="yellow"/>
        </w:rPr>
        <w:sym w:font="Symbol" w:char="F06D"/>
      </w:r>
      <w:r w:rsidR="00A80BD6" w:rsidRPr="00C86C04">
        <w:rPr>
          <w:rFonts w:asciiTheme="minorHAnsi" w:hAnsiTheme="minorHAnsi" w:cstheme="minorHAnsi"/>
          <w:color w:val="auto"/>
          <w:highlight w:val="yellow"/>
        </w:rPr>
        <w:t>L</w:t>
      </w:r>
      <w:r w:rsidR="00015DDE" w:rsidRPr="00C86C04">
        <w:rPr>
          <w:rFonts w:asciiTheme="minorHAnsi" w:hAnsiTheme="minorHAnsi" w:cstheme="minorHAnsi"/>
          <w:color w:val="auto"/>
          <w:highlight w:val="yellow"/>
        </w:rPr>
        <w:t xml:space="preserve"> air bubble by pulling the </w:t>
      </w:r>
      <w:r w:rsidR="006B698D" w:rsidRPr="00C86C04">
        <w:rPr>
          <w:rFonts w:asciiTheme="minorHAnsi" w:hAnsiTheme="minorHAnsi" w:cstheme="minorHAnsi"/>
          <w:color w:val="auto"/>
          <w:highlight w:val="yellow"/>
        </w:rPr>
        <w:t xml:space="preserve">10 </w:t>
      </w:r>
      <w:r w:rsidR="006B698D" w:rsidRPr="00C86C04">
        <w:rPr>
          <w:rFonts w:asciiTheme="minorHAnsi" w:hAnsiTheme="minorHAnsi" w:cstheme="minorHAnsi"/>
          <w:color w:val="auto"/>
          <w:highlight w:val="yellow"/>
        </w:rPr>
        <w:sym w:font="Symbol" w:char="F06D"/>
      </w:r>
      <w:r w:rsidR="006B698D" w:rsidRPr="00C86C04">
        <w:rPr>
          <w:rFonts w:asciiTheme="minorHAnsi" w:hAnsiTheme="minorHAnsi" w:cstheme="minorHAnsi"/>
          <w:color w:val="auto"/>
          <w:highlight w:val="yellow"/>
        </w:rPr>
        <w:t>L syringe</w:t>
      </w:r>
      <w:r w:rsidR="00015DDE" w:rsidRPr="00C86C04">
        <w:rPr>
          <w:rFonts w:asciiTheme="minorHAnsi" w:hAnsiTheme="minorHAnsi" w:cstheme="minorHAnsi"/>
          <w:color w:val="auto"/>
          <w:highlight w:val="yellow"/>
        </w:rPr>
        <w:t xml:space="preserve"> </w:t>
      </w:r>
      <w:r w:rsidR="00D02030" w:rsidRPr="00C86C04">
        <w:rPr>
          <w:rFonts w:asciiTheme="minorHAnsi" w:hAnsiTheme="minorHAnsi" w:cstheme="minorHAnsi"/>
          <w:color w:val="auto"/>
          <w:highlight w:val="yellow"/>
        </w:rPr>
        <w:t>piston</w:t>
      </w:r>
      <w:r w:rsidR="003F571A" w:rsidRPr="00C86C04">
        <w:rPr>
          <w:rFonts w:asciiTheme="minorHAnsi" w:hAnsiTheme="minorHAnsi" w:cstheme="minorHAnsi"/>
          <w:color w:val="auto"/>
          <w:highlight w:val="yellow"/>
        </w:rPr>
        <w:t xml:space="preserve"> back</w:t>
      </w:r>
      <w:r w:rsidR="00D02030" w:rsidRPr="00C86C04">
        <w:rPr>
          <w:rFonts w:asciiTheme="minorHAnsi" w:hAnsiTheme="minorHAnsi" w:cstheme="minorHAnsi"/>
          <w:color w:val="auto"/>
          <w:highlight w:val="yellow"/>
        </w:rPr>
        <w:t xml:space="preserve"> </w:t>
      </w:r>
      <w:r w:rsidR="00015DDE" w:rsidRPr="00C86C04">
        <w:rPr>
          <w:rFonts w:asciiTheme="minorHAnsi" w:hAnsiTheme="minorHAnsi" w:cstheme="minorHAnsi"/>
          <w:color w:val="auto"/>
          <w:highlight w:val="yellow"/>
        </w:rPr>
        <w:t xml:space="preserve">by </w:t>
      </w:r>
      <w:r w:rsidR="00A80BD6" w:rsidRPr="00C86C04">
        <w:rPr>
          <w:rFonts w:asciiTheme="minorHAnsi" w:hAnsiTheme="minorHAnsi" w:cstheme="minorHAnsi"/>
          <w:color w:val="auto"/>
          <w:highlight w:val="yellow"/>
        </w:rPr>
        <w:t xml:space="preserve">1 </w:t>
      </w:r>
      <w:r w:rsidR="00A80BD6" w:rsidRPr="00C86C04">
        <w:rPr>
          <w:rFonts w:asciiTheme="minorHAnsi" w:hAnsiTheme="minorHAnsi" w:cstheme="minorHAnsi"/>
          <w:color w:val="auto"/>
          <w:highlight w:val="yellow"/>
        </w:rPr>
        <w:sym w:font="Symbol" w:char="F06D"/>
      </w:r>
      <w:r w:rsidR="00A80BD6" w:rsidRPr="00C86C04">
        <w:rPr>
          <w:rFonts w:asciiTheme="minorHAnsi" w:hAnsiTheme="minorHAnsi" w:cstheme="minorHAnsi"/>
          <w:color w:val="auto"/>
          <w:highlight w:val="yellow"/>
        </w:rPr>
        <w:t>L</w:t>
      </w:r>
      <w:r w:rsidR="00015DDE" w:rsidRPr="00C86C04">
        <w:rPr>
          <w:rFonts w:asciiTheme="minorHAnsi" w:hAnsiTheme="minorHAnsi" w:cstheme="minorHAnsi"/>
          <w:color w:val="auto"/>
          <w:highlight w:val="yellow"/>
        </w:rPr>
        <w:t>.</w:t>
      </w:r>
      <w:r w:rsidR="003D2466" w:rsidRPr="00C86C04">
        <w:rPr>
          <w:rFonts w:asciiTheme="minorHAnsi" w:hAnsiTheme="minorHAnsi" w:cstheme="minorHAnsi"/>
          <w:color w:val="auto"/>
        </w:rPr>
        <w:t xml:space="preserve"> </w:t>
      </w:r>
      <w:r w:rsidR="00C70195" w:rsidRPr="00C86C04">
        <w:rPr>
          <w:rFonts w:asciiTheme="minorHAnsi" w:hAnsiTheme="minorHAnsi" w:cstheme="minorHAnsi"/>
          <w:color w:val="auto"/>
          <w:highlight w:val="yellow"/>
        </w:rPr>
        <w:t>Load the test</w:t>
      </w:r>
      <w:r w:rsidR="00016EF9" w:rsidRPr="00C86C04">
        <w:rPr>
          <w:rFonts w:asciiTheme="minorHAnsi" w:hAnsiTheme="minorHAnsi" w:cstheme="minorHAnsi"/>
          <w:color w:val="auto"/>
          <w:highlight w:val="yellow"/>
        </w:rPr>
        <w:t xml:space="preserve"> </w:t>
      </w:r>
      <w:r w:rsidR="005F1263" w:rsidRPr="00C86C04">
        <w:rPr>
          <w:rFonts w:asciiTheme="minorHAnsi" w:hAnsiTheme="minorHAnsi" w:cstheme="minorHAnsi"/>
          <w:color w:val="auto"/>
          <w:highlight w:val="yellow"/>
        </w:rPr>
        <w:t xml:space="preserve">AAV </w:t>
      </w:r>
      <w:r w:rsidR="00016EF9" w:rsidRPr="00C86C04">
        <w:rPr>
          <w:rFonts w:asciiTheme="minorHAnsi" w:hAnsiTheme="minorHAnsi" w:cstheme="minorHAnsi"/>
          <w:color w:val="auto"/>
          <w:highlight w:val="yellow"/>
        </w:rPr>
        <w:t>(</w:t>
      </w:r>
      <w:r w:rsidR="00C33DDE" w:rsidRPr="00C86C04">
        <w:rPr>
          <w:rFonts w:asciiTheme="minorHAnsi" w:hAnsiTheme="minorHAnsi" w:cstheme="minorHAnsi"/>
          <w:color w:val="auto"/>
          <w:highlight w:val="yellow"/>
        </w:rPr>
        <w:t xml:space="preserve">here </w:t>
      </w:r>
      <w:r w:rsidR="00016EF9" w:rsidRPr="00C86C04">
        <w:rPr>
          <w:rFonts w:asciiTheme="minorHAnsi" w:hAnsiTheme="minorHAnsi" w:cstheme="minorHAnsi"/>
          <w:color w:val="auto"/>
          <w:highlight w:val="yellow"/>
          <w:shd w:val="clear" w:color="auto" w:fill="FFFFFF"/>
          <w:lang w:eastAsia="fr-FR"/>
        </w:rPr>
        <w:t>AAV</w:t>
      </w:r>
      <w:r w:rsidR="00016EF9" w:rsidRPr="00C86C04">
        <w:rPr>
          <w:rFonts w:asciiTheme="minorHAnsi" w:hAnsiTheme="minorHAnsi" w:cstheme="minorHAnsi"/>
          <w:color w:val="auto"/>
          <w:highlight w:val="yellow"/>
          <w:vertAlign w:val="subscript"/>
          <w:lang w:eastAsia="fr-FR"/>
        </w:rPr>
        <w:t>9</w:t>
      </w:r>
      <w:r w:rsidR="00016EF9" w:rsidRPr="00C86C04">
        <w:rPr>
          <w:rFonts w:asciiTheme="minorHAnsi" w:hAnsiTheme="minorHAnsi" w:cstheme="minorHAnsi"/>
          <w:color w:val="auto"/>
          <w:highlight w:val="yellow"/>
          <w:shd w:val="clear" w:color="auto" w:fill="FFFFFF"/>
          <w:lang w:eastAsia="fr-FR"/>
        </w:rPr>
        <w:t>-CaMKIIα0.4-Cofilin</w:t>
      </w:r>
      <w:r w:rsidR="00016EF9" w:rsidRPr="00C86C04">
        <w:rPr>
          <w:rFonts w:asciiTheme="minorHAnsi" w:hAnsiTheme="minorHAnsi" w:cstheme="minorHAnsi"/>
          <w:color w:val="auto"/>
          <w:highlight w:val="yellow"/>
          <w:vertAlign w:val="superscript"/>
          <w:lang w:eastAsia="fr-FR"/>
        </w:rPr>
        <w:t>S3D</w:t>
      </w:r>
      <w:r w:rsidR="00016EF9" w:rsidRPr="00C86C04">
        <w:rPr>
          <w:rFonts w:asciiTheme="minorHAnsi" w:hAnsiTheme="minorHAnsi" w:cstheme="minorHAnsi"/>
          <w:color w:val="auto"/>
          <w:highlight w:val="yellow"/>
          <w:shd w:val="clear" w:color="auto" w:fill="FFFFFF"/>
          <w:lang w:eastAsia="fr-FR"/>
        </w:rPr>
        <w:t>-HA)</w:t>
      </w:r>
      <w:r w:rsidR="005F1263" w:rsidRPr="00C86C04">
        <w:rPr>
          <w:rFonts w:asciiTheme="minorHAnsi" w:hAnsiTheme="minorHAnsi" w:cstheme="minorHAnsi"/>
          <w:color w:val="auto"/>
          <w:highlight w:val="yellow"/>
          <w:shd w:val="clear" w:color="auto" w:fill="FFFFFF"/>
          <w:lang w:eastAsia="fr-FR"/>
        </w:rPr>
        <w:t xml:space="preserve"> or the control AAV </w:t>
      </w:r>
      <w:r w:rsidR="005F1263" w:rsidRPr="00C86C04">
        <w:rPr>
          <w:rFonts w:asciiTheme="minorHAnsi" w:hAnsiTheme="minorHAnsi" w:cstheme="minorHAnsi"/>
          <w:color w:val="auto"/>
          <w:highlight w:val="yellow"/>
        </w:rPr>
        <w:t>(</w:t>
      </w:r>
      <w:r w:rsidR="00C33DDE" w:rsidRPr="00C86C04">
        <w:rPr>
          <w:rFonts w:asciiTheme="minorHAnsi" w:hAnsiTheme="minorHAnsi" w:cstheme="minorHAnsi"/>
          <w:color w:val="auto"/>
          <w:highlight w:val="yellow"/>
        </w:rPr>
        <w:t xml:space="preserve">here </w:t>
      </w:r>
      <w:r w:rsidR="005F1263" w:rsidRPr="00C86C04">
        <w:rPr>
          <w:rFonts w:asciiTheme="minorHAnsi" w:hAnsiTheme="minorHAnsi" w:cstheme="minorHAnsi"/>
          <w:color w:val="auto"/>
          <w:highlight w:val="yellow"/>
          <w:shd w:val="clear" w:color="auto" w:fill="FFFFFF"/>
          <w:lang w:eastAsia="fr-FR"/>
        </w:rPr>
        <w:t>AAV</w:t>
      </w:r>
      <w:r w:rsidR="005F1263" w:rsidRPr="00C86C04">
        <w:rPr>
          <w:rFonts w:asciiTheme="minorHAnsi" w:hAnsiTheme="minorHAnsi" w:cstheme="minorHAnsi"/>
          <w:color w:val="auto"/>
          <w:highlight w:val="yellow"/>
          <w:vertAlign w:val="subscript"/>
          <w:lang w:eastAsia="fr-FR"/>
        </w:rPr>
        <w:t>9</w:t>
      </w:r>
      <w:r w:rsidR="005F1263" w:rsidRPr="00C86C04">
        <w:rPr>
          <w:rFonts w:asciiTheme="minorHAnsi" w:hAnsiTheme="minorHAnsi" w:cstheme="minorHAnsi"/>
          <w:color w:val="auto"/>
          <w:highlight w:val="yellow"/>
          <w:shd w:val="clear" w:color="auto" w:fill="FFFFFF"/>
          <w:lang w:eastAsia="fr-FR"/>
        </w:rPr>
        <w:t xml:space="preserve">-CaMKIIα0.4-eGFP) </w:t>
      </w:r>
      <w:r w:rsidR="00C70195" w:rsidRPr="00C86C04">
        <w:rPr>
          <w:rFonts w:asciiTheme="minorHAnsi" w:hAnsiTheme="minorHAnsi" w:cstheme="minorHAnsi"/>
          <w:color w:val="auto"/>
          <w:highlight w:val="yellow"/>
        </w:rPr>
        <w:t>into the cannula previously loaded with the air bubble: m</w:t>
      </w:r>
      <w:r w:rsidR="003D2466" w:rsidRPr="00C86C04">
        <w:rPr>
          <w:rFonts w:asciiTheme="minorHAnsi" w:hAnsiTheme="minorHAnsi" w:cstheme="minorHAnsi"/>
          <w:color w:val="auto"/>
          <w:highlight w:val="yellow"/>
        </w:rPr>
        <w:t>ix the AAV</w:t>
      </w:r>
      <w:r w:rsidR="00A103D4" w:rsidRPr="00C86C04">
        <w:rPr>
          <w:rFonts w:asciiTheme="minorHAnsi" w:hAnsiTheme="minorHAnsi" w:cstheme="minorHAnsi"/>
          <w:color w:val="auto"/>
          <w:highlight w:val="yellow"/>
        </w:rPr>
        <w:t xml:space="preserve"> </w:t>
      </w:r>
      <w:r w:rsidR="001F3723" w:rsidRPr="00C86C04">
        <w:rPr>
          <w:rFonts w:asciiTheme="minorHAnsi" w:hAnsiTheme="minorHAnsi" w:cstheme="minorHAnsi"/>
          <w:color w:val="auto"/>
          <w:highlight w:val="yellow"/>
        </w:rPr>
        <w:t xml:space="preserve">by </w:t>
      </w:r>
      <w:r w:rsidR="00C33DDE" w:rsidRPr="00C86C04">
        <w:rPr>
          <w:rFonts w:asciiTheme="minorHAnsi" w:hAnsiTheme="minorHAnsi" w:cstheme="minorHAnsi"/>
          <w:color w:val="auto"/>
          <w:highlight w:val="yellow"/>
        </w:rPr>
        <w:t xml:space="preserve">slowly </w:t>
      </w:r>
      <w:r w:rsidR="001F3723" w:rsidRPr="00C86C04">
        <w:rPr>
          <w:rFonts w:asciiTheme="minorHAnsi" w:hAnsiTheme="minorHAnsi" w:cstheme="minorHAnsi"/>
          <w:color w:val="auto"/>
          <w:highlight w:val="yellow"/>
        </w:rPr>
        <w:t>pipetting</w:t>
      </w:r>
      <w:r w:rsidR="00C33DDE" w:rsidRPr="00C86C04">
        <w:rPr>
          <w:rFonts w:asciiTheme="minorHAnsi" w:hAnsiTheme="minorHAnsi" w:cstheme="minorHAnsi"/>
          <w:color w:val="auto"/>
          <w:highlight w:val="yellow"/>
        </w:rPr>
        <w:t xml:space="preserve"> up and down,</w:t>
      </w:r>
      <w:r w:rsidR="001F3723" w:rsidRPr="00C86C04">
        <w:rPr>
          <w:rFonts w:asciiTheme="minorHAnsi" w:hAnsiTheme="minorHAnsi" w:cstheme="minorHAnsi"/>
          <w:color w:val="auto"/>
          <w:highlight w:val="yellow"/>
        </w:rPr>
        <w:t xml:space="preserve"> and </w:t>
      </w:r>
      <w:r w:rsidR="00924A03" w:rsidRPr="00C86C04">
        <w:rPr>
          <w:rFonts w:asciiTheme="minorHAnsi" w:hAnsiTheme="minorHAnsi" w:cstheme="minorHAnsi"/>
          <w:color w:val="auto"/>
          <w:highlight w:val="yellow"/>
        </w:rPr>
        <w:t xml:space="preserve">pipet </w:t>
      </w:r>
      <w:r w:rsidR="001F3723" w:rsidRPr="00C86C04">
        <w:rPr>
          <w:rFonts w:asciiTheme="minorHAnsi" w:hAnsiTheme="minorHAnsi" w:cstheme="minorHAnsi"/>
          <w:color w:val="auto"/>
          <w:highlight w:val="yellow"/>
        </w:rPr>
        <w:t>1.</w:t>
      </w:r>
      <w:r w:rsidR="00BA27CA" w:rsidRPr="00C86C04">
        <w:rPr>
          <w:rFonts w:asciiTheme="minorHAnsi" w:hAnsiTheme="minorHAnsi" w:cstheme="minorHAnsi"/>
          <w:color w:val="auto"/>
          <w:highlight w:val="yellow"/>
        </w:rPr>
        <w:t>7</w:t>
      </w:r>
      <w:r w:rsidR="001F3723" w:rsidRPr="00C86C04">
        <w:rPr>
          <w:rFonts w:asciiTheme="minorHAnsi" w:hAnsiTheme="minorHAnsi" w:cstheme="minorHAnsi"/>
          <w:color w:val="auto"/>
          <w:highlight w:val="yellow"/>
        </w:rPr>
        <w:t xml:space="preserve"> </w:t>
      </w:r>
      <w:r w:rsidR="00924A03" w:rsidRPr="00C86C04">
        <w:rPr>
          <w:rFonts w:asciiTheme="minorHAnsi" w:hAnsiTheme="minorHAnsi" w:cstheme="minorHAnsi"/>
          <w:color w:val="auto"/>
          <w:highlight w:val="yellow"/>
        </w:rPr>
        <w:sym w:font="Symbol" w:char="F06D"/>
      </w:r>
      <w:r w:rsidR="00924A03" w:rsidRPr="00C86C04">
        <w:rPr>
          <w:rFonts w:asciiTheme="minorHAnsi" w:hAnsiTheme="minorHAnsi" w:cstheme="minorHAnsi"/>
          <w:color w:val="auto"/>
          <w:highlight w:val="yellow"/>
        </w:rPr>
        <w:t xml:space="preserve">L </w:t>
      </w:r>
      <w:r w:rsidR="00C33DDE" w:rsidRPr="00C86C04">
        <w:rPr>
          <w:rFonts w:asciiTheme="minorHAnsi" w:hAnsiTheme="minorHAnsi" w:cstheme="minorHAnsi"/>
          <w:color w:val="auto"/>
          <w:highlight w:val="yellow"/>
        </w:rPr>
        <w:t>on</w:t>
      </w:r>
      <w:r w:rsidR="00924A03" w:rsidRPr="00C86C04">
        <w:rPr>
          <w:rFonts w:asciiTheme="minorHAnsi" w:hAnsiTheme="minorHAnsi" w:cstheme="minorHAnsi"/>
          <w:color w:val="auto"/>
          <w:highlight w:val="yellow"/>
        </w:rPr>
        <w:t xml:space="preserve"> </w:t>
      </w:r>
      <w:r w:rsidR="001F3723" w:rsidRPr="00C86C04">
        <w:rPr>
          <w:rFonts w:asciiTheme="minorHAnsi" w:hAnsiTheme="minorHAnsi" w:cstheme="minorHAnsi"/>
          <w:color w:val="auto"/>
          <w:highlight w:val="yellow"/>
        </w:rPr>
        <w:t xml:space="preserve">a </w:t>
      </w:r>
      <w:r w:rsidR="00924A03" w:rsidRPr="00C86C04">
        <w:rPr>
          <w:rFonts w:asciiTheme="minorHAnsi" w:hAnsiTheme="minorHAnsi" w:cstheme="minorHAnsi"/>
          <w:color w:val="auto"/>
          <w:highlight w:val="yellow"/>
        </w:rPr>
        <w:t xml:space="preserve">sterile </w:t>
      </w:r>
      <w:r w:rsidR="003F571A" w:rsidRPr="00C86C04">
        <w:rPr>
          <w:rFonts w:asciiTheme="minorHAnsi" w:hAnsiTheme="minorHAnsi" w:cstheme="minorHAnsi"/>
          <w:color w:val="auto"/>
          <w:highlight w:val="yellow"/>
        </w:rPr>
        <w:t>P</w:t>
      </w:r>
      <w:r w:rsidR="001F3723" w:rsidRPr="00C86C04">
        <w:rPr>
          <w:rFonts w:asciiTheme="minorHAnsi" w:hAnsiTheme="minorHAnsi" w:cstheme="minorHAnsi"/>
          <w:color w:val="auto"/>
          <w:highlight w:val="yellow"/>
        </w:rPr>
        <w:t>etri dish</w:t>
      </w:r>
      <w:r w:rsidR="002C40FA" w:rsidRPr="00C86C04">
        <w:rPr>
          <w:rFonts w:asciiTheme="minorHAnsi" w:hAnsiTheme="minorHAnsi" w:cstheme="minorHAnsi"/>
          <w:color w:val="auto"/>
          <w:highlight w:val="yellow"/>
        </w:rPr>
        <w:t>. T</w:t>
      </w:r>
      <w:r w:rsidR="00924A03" w:rsidRPr="00C86C04">
        <w:rPr>
          <w:rFonts w:asciiTheme="minorHAnsi" w:hAnsiTheme="minorHAnsi" w:cstheme="minorHAnsi"/>
          <w:color w:val="auto"/>
          <w:highlight w:val="yellow"/>
        </w:rPr>
        <w:t>hen</w:t>
      </w:r>
      <w:r w:rsidR="00C33DDE" w:rsidRPr="00C86C04">
        <w:rPr>
          <w:rFonts w:asciiTheme="minorHAnsi" w:hAnsiTheme="minorHAnsi" w:cstheme="minorHAnsi"/>
          <w:color w:val="auto"/>
          <w:highlight w:val="yellow"/>
        </w:rPr>
        <w:t>,</w:t>
      </w:r>
      <w:r w:rsidR="00924A03" w:rsidRPr="00C86C04">
        <w:rPr>
          <w:rFonts w:asciiTheme="minorHAnsi" w:hAnsiTheme="minorHAnsi" w:cstheme="minorHAnsi"/>
          <w:color w:val="auto"/>
          <w:highlight w:val="yellow"/>
        </w:rPr>
        <w:t xml:space="preserve"> a</w:t>
      </w:r>
      <w:r w:rsidR="00AC3C31" w:rsidRPr="00C86C04">
        <w:rPr>
          <w:rFonts w:asciiTheme="minorHAnsi" w:hAnsiTheme="minorHAnsi" w:cstheme="minorHAnsi"/>
          <w:color w:val="auto"/>
          <w:highlight w:val="yellow"/>
        </w:rPr>
        <w:t>spirate 1</w:t>
      </w:r>
      <w:r w:rsidR="00BA27CA" w:rsidRPr="00C86C04">
        <w:rPr>
          <w:rFonts w:asciiTheme="minorHAnsi" w:hAnsiTheme="minorHAnsi" w:cstheme="minorHAnsi"/>
          <w:color w:val="auto"/>
          <w:highlight w:val="yellow"/>
        </w:rPr>
        <w:t>.5</w:t>
      </w:r>
      <w:r w:rsidR="00AC3C31" w:rsidRPr="00C86C04">
        <w:rPr>
          <w:rFonts w:asciiTheme="minorHAnsi" w:hAnsiTheme="minorHAnsi" w:cstheme="minorHAnsi"/>
          <w:color w:val="auto"/>
          <w:highlight w:val="yellow"/>
        </w:rPr>
        <w:t xml:space="preserve"> </w:t>
      </w:r>
      <w:r w:rsidR="00924A03" w:rsidRPr="00C86C04">
        <w:rPr>
          <w:rFonts w:asciiTheme="minorHAnsi" w:hAnsiTheme="minorHAnsi" w:cstheme="minorHAnsi"/>
          <w:color w:val="auto"/>
          <w:highlight w:val="yellow"/>
        </w:rPr>
        <w:sym w:font="Symbol" w:char="F06D"/>
      </w:r>
      <w:r w:rsidR="00924A03" w:rsidRPr="00C86C04">
        <w:rPr>
          <w:rFonts w:asciiTheme="minorHAnsi" w:hAnsiTheme="minorHAnsi" w:cstheme="minorHAnsi"/>
          <w:color w:val="auto"/>
          <w:highlight w:val="yellow"/>
        </w:rPr>
        <w:t xml:space="preserve">L </w:t>
      </w:r>
      <w:r w:rsidR="00E123CC" w:rsidRPr="00C86C04">
        <w:rPr>
          <w:rFonts w:asciiTheme="minorHAnsi" w:hAnsiTheme="minorHAnsi" w:cstheme="minorHAnsi"/>
          <w:color w:val="auto"/>
          <w:highlight w:val="yellow"/>
        </w:rPr>
        <w:t xml:space="preserve">of the </w:t>
      </w:r>
      <w:r w:rsidR="00924A03" w:rsidRPr="00C86C04">
        <w:rPr>
          <w:rFonts w:asciiTheme="minorHAnsi" w:hAnsiTheme="minorHAnsi" w:cstheme="minorHAnsi"/>
          <w:color w:val="auto"/>
          <w:highlight w:val="yellow"/>
        </w:rPr>
        <w:t xml:space="preserve">solution </w:t>
      </w:r>
      <w:r w:rsidR="006F3F2F" w:rsidRPr="00C86C04">
        <w:rPr>
          <w:rFonts w:asciiTheme="minorHAnsi" w:hAnsiTheme="minorHAnsi" w:cstheme="minorHAnsi"/>
          <w:color w:val="auto"/>
          <w:highlight w:val="yellow"/>
        </w:rPr>
        <w:t xml:space="preserve">in the </w:t>
      </w:r>
      <w:r w:rsidR="00924A03" w:rsidRPr="00C86C04">
        <w:rPr>
          <w:rFonts w:asciiTheme="minorHAnsi" w:hAnsiTheme="minorHAnsi" w:cstheme="minorHAnsi"/>
          <w:color w:val="auto"/>
          <w:highlight w:val="yellow"/>
        </w:rPr>
        <w:t>cannula</w:t>
      </w:r>
      <w:r w:rsidR="00E123CC" w:rsidRPr="00C86C04">
        <w:rPr>
          <w:rFonts w:asciiTheme="minorHAnsi" w:hAnsiTheme="minorHAnsi" w:cstheme="minorHAnsi"/>
          <w:color w:val="auto"/>
          <w:highlight w:val="yellow"/>
        </w:rPr>
        <w:t xml:space="preserve"> by </w:t>
      </w:r>
      <w:r w:rsidR="00FF0A4E" w:rsidRPr="00C86C04">
        <w:rPr>
          <w:rFonts w:asciiTheme="minorHAnsi" w:hAnsiTheme="minorHAnsi" w:cstheme="minorHAnsi"/>
          <w:color w:val="auto"/>
          <w:highlight w:val="yellow"/>
        </w:rPr>
        <w:t xml:space="preserve">slowly </w:t>
      </w:r>
      <w:r w:rsidR="00E123CC" w:rsidRPr="00C86C04">
        <w:rPr>
          <w:rFonts w:asciiTheme="minorHAnsi" w:hAnsiTheme="minorHAnsi" w:cstheme="minorHAnsi"/>
          <w:color w:val="auto"/>
          <w:highlight w:val="yellow"/>
        </w:rPr>
        <w:t xml:space="preserve">pulling </w:t>
      </w:r>
      <w:r w:rsidR="00924A03" w:rsidRPr="00C86C04">
        <w:rPr>
          <w:rFonts w:asciiTheme="minorHAnsi" w:hAnsiTheme="minorHAnsi" w:cstheme="minorHAnsi"/>
          <w:color w:val="auto"/>
          <w:highlight w:val="yellow"/>
        </w:rPr>
        <w:t xml:space="preserve">the piston of </w:t>
      </w:r>
      <w:r w:rsidR="00E123CC" w:rsidRPr="00C86C04">
        <w:rPr>
          <w:rFonts w:asciiTheme="minorHAnsi" w:hAnsiTheme="minorHAnsi" w:cstheme="minorHAnsi"/>
          <w:color w:val="auto"/>
          <w:highlight w:val="yellow"/>
        </w:rPr>
        <w:t xml:space="preserve">the </w:t>
      </w:r>
      <w:r w:rsidR="006B698D" w:rsidRPr="00C86C04">
        <w:rPr>
          <w:rFonts w:asciiTheme="minorHAnsi" w:hAnsiTheme="minorHAnsi" w:cstheme="minorHAnsi"/>
          <w:color w:val="auto"/>
          <w:highlight w:val="yellow"/>
        </w:rPr>
        <w:t xml:space="preserve">10 </w:t>
      </w:r>
      <w:r w:rsidR="006B698D" w:rsidRPr="00C86C04">
        <w:rPr>
          <w:rFonts w:asciiTheme="minorHAnsi" w:hAnsiTheme="minorHAnsi" w:cstheme="minorHAnsi"/>
          <w:color w:val="auto"/>
          <w:highlight w:val="yellow"/>
        </w:rPr>
        <w:sym w:font="Symbol" w:char="F06D"/>
      </w:r>
      <w:r w:rsidR="006B698D" w:rsidRPr="00C86C04">
        <w:rPr>
          <w:rFonts w:asciiTheme="minorHAnsi" w:hAnsiTheme="minorHAnsi" w:cstheme="minorHAnsi"/>
          <w:color w:val="auto"/>
          <w:highlight w:val="yellow"/>
        </w:rPr>
        <w:t>L syringe</w:t>
      </w:r>
      <w:r w:rsidR="00E123CC" w:rsidRPr="00C86C04">
        <w:rPr>
          <w:rFonts w:asciiTheme="minorHAnsi" w:hAnsiTheme="minorHAnsi" w:cstheme="minorHAnsi"/>
          <w:color w:val="auto"/>
          <w:highlight w:val="yellow"/>
        </w:rPr>
        <w:t>.</w:t>
      </w:r>
      <w:r w:rsidR="008140C5" w:rsidRPr="00C86C04">
        <w:rPr>
          <w:rFonts w:asciiTheme="minorHAnsi" w:hAnsiTheme="minorHAnsi" w:cstheme="minorHAnsi"/>
          <w:color w:val="auto"/>
        </w:rPr>
        <w:t xml:space="preserve"> </w:t>
      </w:r>
    </w:p>
    <w:p w14:paraId="5D091038" w14:textId="77777777" w:rsidR="003F571A" w:rsidRPr="00C86C04" w:rsidRDefault="003F571A" w:rsidP="00C86C04">
      <w:pPr>
        <w:rPr>
          <w:rFonts w:asciiTheme="minorHAnsi" w:hAnsiTheme="minorHAnsi" w:cstheme="minorHAnsi"/>
          <w:color w:val="auto"/>
          <w:lang w:eastAsia="fr-FR"/>
        </w:rPr>
      </w:pPr>
    </w:p>
    <w:p w14:paraId="22FB1704" w14:textId="51FFE63B" w:rsidR="003F571A" w:rsidRPr="00C86C04" w:rsidRDefault="00924A03" w:rsidP="00C86C04">
      <w:pPr>
        <w:rPr>
          <w:rFonts w:asciiTheme="minorHAnsi" w:hAnsiTheme="minorHAnsi" w:cstheme="minorHAnsi"/>
          <w:color w:val="auto"/>
          <w:highlight w:val="yellow"/>
        </w:rPr>
      </w:pPr>
      <w:r w:rsidRPr="00C86C04">
        <w:rPr>
          <w:rFonts w:asciiTheme="minorHAnsi" w:hAnsiTheme="minorHAnsi" w:cstheme="minorHAnsi"/>
          <w:color w:val="auto"/>
        </w:rPr>
        <w:t>2.</w:t>
      </w:r>
      <w:r w:rsidR="003F571A" w:rsidRPr="00C86C04">
        <w:rPr>
          <w:rFonts w:asciiTheme="minorHAnsi" w:hAnsiTheme="minorHAnsi" w:cstheme="minorHAnsi"/>
          <w:color w:val="auto"/>
        </w:rPr>
        <w:t>8.</w:t>
      </w:r>
      <w:r w:rsidRPr="00C86C04">
        <w:rPr>
          <w:rFonts w:asciiTheme="minorHAnsi" w:hAnsiTheme="minorHAnsi" w:cstheme="minorHAnsi"/>
          <w:color w:val="auto"/>
        </w:rPr>
        <w:t xml:space="preserve"> </w:t>
      </w:r>
      <w:r w:rsidR="005316BB" w:rsidRPr="00C86C04">
        <w:rPr>
          <w:rFonts w:asciiTheme="minorHAnsi" w:hAnsiTheme="minorHAnsi" w:cstheme="minorHAnsi"/>
          <w:color w:val="auto"/>
          <w:highlight w:val="yellow"/>
        </w:rPr>
        <w:t>Mark the</w:t>
      </w:r>
      <w:r w:rsidRPr="00C86C04">
        <w:rPr>
          <w:rFonts w:asciiTheme="minorHAnsi" w:hAnsiTheme="minorHAnsi" w:cstheme="minorHAnsi"/>
          <w:color w:val="auto"/>
          <w:highlight w:val="yellow"/>
        </w:rPr>
        <w:t xml:space="preserve"> position of the </w:t>
      </w:r>
      <w:r w:rsidR="00E06647" w:rsidRPr="00C86C04">
        <w:rPr>
          <w:rFonts w:asciiTheme="minorHAnsi" w:hAnsiTheme="minorHAnsi" w:cstheme="minorHAnsi"/>
          <w:color w:val="auto"/>
          <w:highlight w:val="yellow"/>
        </w:rPr>
        <w:t xml:space="preserve">air bubble </w:t>
      </w:r>
      <w:r w:rsidRPr="00C86C04">
        <w:rPr>
          <w:rFonts w:asciiTheme="minorHAnsi" w:hAnsiTheme="minorHAnsi" w:cstheme="minorHAnsi"/>
          <w:color w:val="auto"/>
          <w:highlight w:val="yellow"/>
        </w:rPr>
        <w:t xml:space="preserve">on the PE50 tube </w:t>
      </w:r>
      <w:r w:rsidR="00E06647" w:rsidRPr="00C86C04">
        <w:rPr>
          <w:rFonts w:asciiTheme="minorHAnsi" w:hAnsiTheme="minorHAnsi" w:cstheme="minorHAnsi"/>
          <w:color w:val="auto"/>
          <w:highlight w:val="yellow"/>
        </w:rPr>
        <w:t xml:space="preserve">to allow </w:t>
      </w:r>
      <w:r w:rsidRPr="00C86C04">
        <w:rPr>
          <w:rFonts w:asciiTheme="minorHAnsi" w:hAnsiTheme="minorHAnsi" w:cstheme="minorHAnsi"/>
          <w:color w:val="auto"/>
          <w:highlight w:val="yellow"/>
        </w:rPr>
        <w:t xml:space="preserve">the </w:t>
      </w:r>
      <w:r w:rsidR="002A26AD" w:rsidRPr="00C86C04">
        <w:rPr>
          <w:rFonts w:asciiTheme="minorHAnsi" w:hAnsiTheme="minorHAnsi" w:cstheme="minorHAnsi"/>
          <w:color w:val="auto"/>
          <w:highlight w:val="yellow"/>
        </w:rPr>
        <w:t>tracking of the injection.</w:t>
      </w:r>
      <w:r w:rsidR="003F571A" w:rsidRPr="00C86C04">
        <w:rPr>
          <w:rFonts w:asciiTheme="minorHAnsi" w:hAnsiTheme="minorHAnsi" w:cstheme="minorHAnsi"/>
          <w:color w:val="auto"/>
        </w:rPr>
        <w:t xml:space="preserve"> </w:t>
      </w:r>
      <w:r w:rsidR="00B64E3C" w:rsidRPr="00C86C04">
        <w:rPr>
          <w:rFonts w:asciiTheme="minorHAnsi" w:hAnsiTheme="minorHAnsi" w:cstheme="minorHAnsi"/>
          <w:color w:val="auto"/>
          <w:highlight w:val="yellow"/>
        </w:rPr>
        <w:t>Align the cannula</w:t>
      </w:r>
      <w:r w:rsidR="0008759D" w:rsidRPr="00C86C04">
        <w:rPr>
          <w:rFonts w:asciiTheme="minorHAnsi" w:hAnsiTheme="minorHAnsi" w:cstheme="minorHAnsi"/>
          <w:color w:val="auto"/>
          <w:highlight w:val="yellow"/>
        </w:rPr>
        <w:t xml:space="preserve"> with the</w:t>
      </w:r>
      <w:r w:rsidR="007F2164" w:rsidRPr="00C86C04">
        <w:rPr>
          <w:rFonts w:asciiTheme="minorHAnsi" w:hAnsiTheme="minorHAnsi" w:cstheme="minorHAnsi"/>
          <w:color w:val="auto"/>
          <w:highlight w:val="yellow"/>
        </w:rPr>
        <w:t xml:space="preserve"> hole</w:t>
      </w:r>
      <w:r w:rsidR="006F04EA" w:rsidRPr="00C86C04">
        <w:rPr>
          <w:rFonts w:asciiTheme="minorHAnsi" w:hAnsiTheme="minorHAnsi" w:cstheme="minorHAnsi"/>
          <w:color w:val="auto"/>
          <w:highlight w:val="yellow"/>
        </w:rPr>
        <w:t xml:space="preserve"> </w:t>
      </w:r>
      <w:r w:rsidR="002C2948" w:rsidRPr="00C86C04">
        <w:rPr>
          <w:rFonts w:asciiTheme="minorHAnsi" w:hAnsiTheme="minorHAnsi" w:cstheme="minorHAnsi"/>
          <w:color w:val="auto"/>
          <w:highlight w:val="yellow"/>
        </w:rPr>
        <w:t>on</w:t>
      </w:r>
      <w:r w:rsidR="006F04EA" w:rsidRPr="00C86C04">
        <w:rPr>
          <w:rFonts w:asciiTheme="minorHAnsi" w:hAnsiTheme="minorHAnsi" w:cstheme="minorHAnsi"/>
          <w:color w:val="auto"/>
          <w:highlight w:val="yellow"/>
        </w:rPr>
        <w:t xml:space="preserve"> the </w:t>
      </w:r>
      <w:r w:rsidR="00036EC7" w:rsidRPr="00C86C04">
        <w:rPr>
          <w:rFonts w:asciiTheme="minorHAnsi" w:hAnsiTheme="minorHAnsi" w:cstheme="minorHAnsi"/>
          <w:color w:val="auto"/>
          <w:highlight w:val="yellow"/>
        </w:rPr>
        <w:t>skull for the vertical position of the cannula to reach the upper edge of the skull (i.e., skull surface)</w:t>
      </w:r>
      <w:r w:rsidR="00793DED" w:rsidRPr="00C86C04">
        <w:rPr>
          <w:rFonts w:asciiTheme="minorHAnsi" w:hAnsiTheme="minorHAnsi" w:cstheme="minorHAnsi"/>
          <w:color w:val="auto"/>
          <w:highlight w:val="yellow"/>
        </w:rPr>
        <w:t xml:space="preserve">. From the </w:t>
      </w:r>
      <w:r w:rsidR="00036EC7" w:rsidRPr="00C86C04">
        <w:rPr>
          <w:rFonts w:asciiTheme="minorHAnsi" w:hAnsiTheme="minorHAnsi" w:cstheme="minorHAnsi"/>
          <w:color w:val="auto"/>
          <w:highlight w:val="yellow"/>
        </w:rPr>
        <w:t>skull surface</w:t>
      </w:r>
      <w:r w:rsidR="00793DED" w:rsidRPr="00C86C04">
        <w:rPr>
          <w:rFonts w:asciiTheme="minorHAnsi" w:hAnsiTheme="minorHAnsi" w:cstheme="minorHAnsi"/>
          <w:color w:val="auto"/>
          <w:highlight w:val="yellow"/>
        </w:rPr>
        <w:t xml:space="preserve">, </w:t>
      </w:r>
      <w:r w:rsidR="00036EC7" w:rsidRPr="00C86C04">
        <w:rPr>
          <w:rFonts w:asciiTheme="minorHAnsi" w:hAnsiTheme="minorHAnsi" w:cstheme="minorHAnsi"/>
          <w:color w:val="auto"/>
          <w:highlight w:val="yellow"/>
        </w:rPr>
        <w:t xml:space="preserve">slowly lower the cannula </w:t>
      </w:r>
      <w:r w:rsidR="003F571A" w:rsidRPr="00C86C04">
        <w:rPr>
          <w:rFonts w:asciiTheme="minorHAnsi" w:hAnsiTheme="minorHAnsi" w:cstheme="minorHAnsi"/>
          <w:color w:val="auto"/>
          <w:highlight w:val="yellow"/>
        </w:rPr>
        <w:t>by</w:t>
      </w:r>
      <w:r w:rsidR="00036EC7" w:rsidRPr="00C86C04">
        <w:rPr>
          <w:rFonts w:asciiTheme="minorHAnsi" w:hAnsiTheme="minorHAnsi" w:cstheme="minorHAnsi"/>
          <w:color w:val="auto"/>
          <w:highlight w:val="yellow"/>
        </w:rPr>
        <w:t xml:space="preserve"> 1.5 mm (to reach 1.5 mm below skull surface</w:t>
      </w:r>
      <w:r w:rsidR="0059569A" w:rsidRPr="00C86C04">
        <w:rPr>
          <w:rFonts w:asciiTheme="minorHAnsi" w:hAnsiTheme="minorHAnsi" w:cstheme="minorHAnsi"/>
          <w:color w:val="auto"/>
          <w:highlight w:val="yellow"/>
        </w:rPr>
        <w:t xml:space="preserve"> and layer V of the motor cortex</w:t>
      </w:r>
      <w:r w:rsidR="00036EC7" w:rsidRPr="00C86C04">
        <w:rPr>
          <w:rFonts w:asciiTheme="minorHAnsi" w:hAnsiTheme="minorHAnsi" w:cstheme="minorHAnsi"/>
          <w:color w:val="auto"/>
          <w:highlight w:val="yellow"/>
        </w:rPr>
        <w:t>)</w:t>
      </w:r>
      <w:r w:rsidR="007134A8" w:rsidRPr="00C86C04">
        <w:rPr>
          <w:rFonts w:asciiTheme="minorHAnsi" w:hAnsiTheme="minorHAnsi" w:cstheme="minorHAnsi"/>
          <w:color w:val="auto"/>
          <w:highlight w:val="yellow"/>
        </w:rPr>
        <w:t>.</w:t>
      </w:r>
      <w:r w:rsidR="005C0554" w:rsidRPr="00C86C04">
        <w:rPr>
          <w:rFonts w:asciiTheme="minorHAnsi" w:hAnsiTheme="minorHAnsi" w:cstheme="minorHAnsi"/>
          <w:color w:val="auto"/>
          <w:highlight w:val="yellow"/>
        </w:rPr>
        <w:t xml:space="preserve"> </w:t>
      </w:r>
    </w:p>
    <w:p w14:paraId="6EFACD39" w14:textId="77777777" w:rsidR="003F571A" w:rsidRPr="00C86C04" w:rsidRDefault="003F571A" w:rsidP="00C86C04">
      <w:pPr>
        <w:rPr>
          <w:rFonts w:asciiTheme="minorHAnsi" w:hAnsiTheme="minorHAnsi" w:cstheme="minorHAnsi"/>
          <w:color w:val="auto"/>
          <w:highlight w:val="yellow"/>
        </w:rPr>
      </w:pPr>
    </w:p>
    <w:p w14:paraId="404DAC84" w14:textId="0A9CA4EF" w:rsidR="00036EC7" w:rsidRPr="00C86C04" w:rsidRDefault="003F571A" w:rsidP="00C86C04">
      <w:pPr>
        <w:rPr>
          <w:rFonts w:asciiTheme="minorHAnsi" w:hAnsiTheme="minorHAnsi" w:cstheme="minorHAnsi"/>
          <w:bCs/>
          <w:color w:val="auto"/>
        </w:rPr>
      </w:pPr>
      <w:r w:rsidRPr="00C86C04">
        <w:rPr>
          <w:rFonts w:asciiTheme="minorHAnsi" w:hAnsiTheme="minorHAnsi" w:cstheme="minorHAnsi"/>
          <w:color w:val="auto"/>
        </w:rPr>
        <w:t xml:space="preserve">NOTE: </w:t>
      </w:r>
      <w:r w:rsidR="005D1B12" w:rsidRPr="00C86C04">
        <w:rPr>
          <w:rFonts w:asciiTheme="minorHAnsi" w:hAnsiTheme="minorHAnsi" w:cstheme="minorHAnsi"/>
          <w:bCs/>
          <w:color w:val="auto"/>
        </w:rPr>
        <w:t>Be very careful not to lower the cannula too much to avoid unnecessary lesion of the brain tissue.</w:t>
      </w:r>
    </w:p>
    <w:p w14:paraId="367023C4" w14:textId="77777777" w:rsidR="003F571A" w:rsidRPr="00C86C04" w:rsidRDefault="003F571A" w:rsidP="00C86C04">
      <w:pPr>
        <w:rPr>
          <w:rFonts w:asciiTheme="minorHAnsi" w:hAnsiTheme="minorHAnsi" w:cstheme="minorHAnsi"/>
          <w:color w:val="auto"/>
        </w:rPr>
      </w:pPr>
    </w:p>
    <w:p w14:paraId="5E0DE434" w14:textId="621432C8" w:rsidR="00C64D06" w:rsidRPr="00C86C04" w:rsidRDefault="00036EC7" w:rsidP="00C86C04">
      <w:pPr>
        <w:rPr>
          <w:rFonts w:asciiTheme="minorHAnsi" w:hAnsiTheme="minorHAnsi" w:cstheme="minorHAnsi"/>
          <w:color w:val="auto"/>
        </w:rPr>
      </w:pPr>
      <w:r w:rsidRPr="00C86C04">
        <w:rPr>
          <w:rFonts w:asciiTheme="minorHAnsi" w:hAnsiTheme="minorHAnsi" w:cstheme="minorHAnsi"/>
          <w:color w:val="auto"/>
        </w:rPr>
        <w:t>2.</w:t>
      </w:r>
      <w:r w:rsidR="00800973" w:rsidRPr="00C86C04">
        <w:rPr>
          <w:rFonts w:asciiTheme="minorHAnsi" w:hAnsiTheme="minorHAnsi" w:cstheme="minorHAnsi"/>
          <w:color w:val="auto"/>
        </w:rPr>
        <w:t>9.</w:t>
      </w:r>
      <w:r w:rsidRPr="00C86C04">
        <w:rPr>
          <w:rFonts w:asciiTheme="minorHAnsi" w:hAnsiTheme="minorHAnsi" w:cstheme="minorHAnsi"/>
          <w:color w:val="auto"/>
        </w:rPr>
        <w:t xml:space="preserve"> </w:t>
      </w:r>
      <w:r w:rsidR="005D1B12" w:rsidRPr="00C86C04">
        <w:rPr>
          <w:rFonts w:asciiTheme="minorHAnsi" w:hAnsiTheme="minorHAnsi" w:cstheme="minorHAnsi"/>
          <w:color w:val="auto"/>
          <w:highlight w:val="yellow"/>
        </w:rPr>
        <w:t xml:space="preserve">Start the </w:t>
      </w:r>
      <w:r w:rsidR="00A213F6" w:rsidRPr="00C86C04">
        <w:rPr>
          <w:rFonts w:asciiTheme="minorHAnsi" w:hAnsiTheme="minorHAnsi" w:cstheme="minorHAnsi"/>
          <w:color w:val="auto"/>
          <w:highlight w:val="yellow"/>
        </w:rPr>
        <w:t xml:space="preserve">syringe </w:t>
      </w:r>
      <w:r w:rsidR="005D1B12" w:rsidRPr="00C86C04">
        <w:rPr>
          <w:rFonts w:asciiTheme="minorHAnsi" w:hAnsiTheme="minorHAnsi" w:cstheme="minorHAnsi"/>
          <w:color w:val="auto"/>
          <w:highlight w:val="yellow"/>
        </w:rPr>
        <w:t>pump to i</w:t>
      </w:r>
      <w:r w:rsidR="005C0554" w:rsidRPr="00C86C04">
        <w:rPr>
          <w:rFonts w:asciiTheme="minorHAnsi" w:hAnsiTheme="minorHAnsi" w:cstheme="minorHAnsi"/>
          <w:color w:val="auto"/>
          <w:highlight w:val="yellow"/>
        </w:rPr>
        <w:t xml:space="preserve">nject 1 </w:t>
      </w:r>
      <w:r w:rsidR="00800973" w:rsidRPr="00C86C04">
        <w:rPr>
          <w:rFonts w:asciiTheme="minorHAnsi" w:hAnsiTheme="minorHAnsi" w:cstheme="minorHAnsi"/>
          <w:color w:val="auto"/>
          <w:highlight w:val="yellow"/>
        </w:rPr>
        <w:t>µL</w:t>
      </w:r>
      <w:r w:rsidR="005D1B12" w:rsidRPr="00C86C04">
        <w:rPr>
          <w:rFonts w:asciiTheme="minorHAnsi" w:hAnsiTheme="minorHAnsi" w:cstheme="minorHAnsi"/>
          <w:color w:val="auto"/>
          <w:highlight w:val="yellow"/>
        </w:rPr>
        <w:t xml:space="preserve"> </w:t>
      </w:r>
      <w:r w:rsidR="005C0554" w:rsidRPr="00C86C04">
        <w:rPr>
          <w:rFonts w:asciiTheme="minorHAnsi" w:hAnsiTheme="minorHAnsi" w:cstheme="minorHAnsi"/>
          <w:color w:val="auto"/>
          <w:highlight w:val="yellow"/>
        </w:rPr>
        <w:t xml:space="preserve">of AAV </w:t>
      </w:r>
      <w:r w:rsidR="003F571A" w:rsidRPr="00C86C04">
        <w:rPr>
          <w:rFonts w:asciiTheme="minorHAnsi" w:hAnsiTheme="minorHAnsi" w:cstheme="minorHAnsi"/>
          <w:color w:val="auto"/>
          <w:highlight w:val="yellow"/>
        </w:rPr>
        <w:t>over</w:t>
      </w:r>
      <w:r w:rsidR="00C33DDE" w:rsidRPr="00C86C04">
        <w:rPr>
          <w:rFonts w:asciiTheme="minorHAnsi" w:hAnsiTheme="minorHAnsi" w:cstheme="minorHAnsi"/>
          <w:color w:val="auto"/>
          <w:highlight w:val="yellow"/>
        </w:rPr>
        <w:t xml:space="preserve"> the course of </w:t>
      </w:r>
      <w:r w:rsidR="005C0554" w:rsidRPr="00C86C04">
        <w:rPr>
          <w:rFonts w:asciiTheme="minorHAnsi" w:hAnsiTheme="minorHAnsi" w:cstheme="minorHAnsi"/>
          <w:color w:val="auto"/>
          <w:highlight w:val="yellow"/>
        </w:rPr>
        <w:t>40 min (</w:t>
      </w:r>
      <w:r w:rsidR="005D1B12" w:rsidRPr="00C86C04">
        <w:rPr>
          <w:rFonts w:asciiTheme="minorHAnsi" w:hAnsiTheme="minorHAnsi" w:cstheme="minorHAnsi"/>
          <w:color w:val="auto"/>
          <w:highlight w:val="yellow"/>
        </w:rPr>
        <w:t>speed</w:t>
      </w:r>
      <w:r w:rsidR="005C0554" w:rsidRPr="00C86C04">
        <w:rPr>
          <w:rFonts w:asciiTheme="minorHAnsi" w:hAnsiTheme="minorHAnsi" w:cstheme="minorHAnsi"/>
          <w:color w:val="auto"/>
          <w:highlight w:val="yellow"/>
        </w:rPr>
        <w:t xml:space="preserve">: 0.025 </w:t>
      </w:r>
      <w:r w:rsidR="003F571A" w:rsidRPr="00C86C04">
        <w:rPr>
          <w:rFonts w:asciiTheme="minorHAnsi" w:hAnsiTheme="minorHAnsi" w:cstheme="minorHAnsi"/>
          <w:color w:val="auto"/>
          <w:highlight w:val="yellow"/>
        </w:rPr>
        <w:t>µ</w:t>
      </w:r>
      <w:r w:rsidR="005C0554" w:rsidRPr="00C86C04">
        <w:rPr>
          <w:rFonts w:asciiTheme="minorHAnsi" w:hAnsiTheme="minorHAnsi" w:cstheme="minorHAnsi"/>
          <w:color w:val="auto"/>
          <w:highlight w:val="yellow"/>
        </w:rPr>
        <w:t>L/min</w:t>
      </w:r>
      <w:r w:rsidR="00C33DDE" w:rsidRPr="00C86C04">
        <w:rPr>
          <w:rFonts w:asciiTheme="minorHAnsi" w:hAnsiTheme="minorHAnsi" w:cstheme="minorHAnsi"/>
          <w:color w:val="auto"/>
          <w:highlight w:val="yellow"/>
        </w:rPr>
        <w:t xml:space="preserve"> to minimize tissue damage</w:t>
      </w:r>
      <w:r w:rsidR="005C0554" w:rsidRPr="00C86C04">
        <w:rPr>
          <w:rFonts w:asciiTheme="minorHAnsi" w:hAnsiTheme="minorHAnsi" w:cstheme="minorHAnsi"/>
          <w:color w:val="auto"/>
          <w:highlight w:val="yellow"/>
        </w:rPr>
        <w:t>)</w:t>
      </w:r>
      <w:r w:rsidR="005D1B12" w:rsidRPr="00C86C04">
        <w:rPr>
          <w:rFonts w:asciiTheme="minorHAnsi" w:hAnsiTheme="minorHAnsi" w:cstheme="minorHAnsi"/>
          <w:color w:val="auto"/>
          <w:highlight w:val="yellow"/>
        </w:rPr>
        <w:t xml:space="preserve">. </w:t>
      </w:r>
      <w:r w:rsidR="005D1B12" w:rsidRPr="00C86C04">
        <w:rPr>
          <w:rFonts w:asciiTheme="minorHAnsi" w:hAnsiTheme="minorHAnsi" w:cstheme="minorHAnsi"/>
          <w:color w:val="auto"/>
        </w:rPr>
        <w:t xml:space="preserve">Keep track of </w:t>
      </w:r>
      <w:r w:rsidR="005C0554" w:rsidRPr="00C86C04">
        <w:rPr>
          <w:rFonts w:asciiTheme="minorHAnsi" w:hAnsiTheme="minorHAnsi" w:cstheme="minorHAnsi"/>
          <w:color w:val="auto"/>
        </w:rPr>
        <w:t xml:space="preserve">the injection </w:t>
      </w:r>
      <w:r w:rsidR="005D1B12" w:rsidRPr="00C86C04">
        <w:rPr>
          <w:rFonts w:asciiTheme="minorHAnsi" w:hAnsiTheme="minorHAnsi" w:cstheme="minorHAnsi"/>
          <w:color w:val="auto"/>
        </w:rPr>
        <w:t xml:space="preserve">on the PE50 tube </w:t>
      </w:r>
      <w:r w:rsidR="005C0554" w:rsidRPr="00C86C04">
        <w:rPr>
          <w:rFonts w:asciiTheme="minorHAnsi" w:hAnsiTheme="minorHAnsi" w:cstheme="minorHAnsi"/>
          <w:color w:val="auto"/>
        </w:rPr>
        <w:t>with the movement of the air bubble</w:t>
      </w:r>
      <w:r w:rsidR="005D1B12" w:rsidRPr="00C86C04">
        <w:rPr>
          <w:rFonts w:asciiTheme="minorHAnsi" w:hAnsiTheme="minorHAnsi" w:cstheme="minorHAnsi"/>
          <w:color w:val="auto"/>
        </w:rPr>
        <w:t xml:space="preserve">, and make </w:t>
      </w:r>
      <w:r w:rsidR="00800973" w:rsidRPr="00C86C04">
        <w:rPr>
          <w:rFonts w:asciiTheme="minorHAnsi" w:hAnsiTheme="minorHAnsi" w:cstheme="minorHAnsi"/>
          <w:color w:val="auto"/>
        </w:rPr>
        <w:t xml:space="preserve">the necessary </w:t>
      </w:r>
      <w:r w:rsidR="005D1B12" w:rsidRPr="00C86C04">
        <w:rPr>
          <w:rFonts w:asciiTheme="minorHAnsi" w:hAnsiTheme="minorHAnsi" w:cstheme="minorHAnsi"/>
          <w:color w:val="auto"/>
        </w:rPr>
        <w:t>adjustments</w:t>
      </w:r>
      <w:r w:rsidR="005C0554" w:rsidRPr="00C86C04">
        <w:rPr>
          <w:rFonts w:asciiTheme="minorHAnsi" w:hAnsiTheme="minorHAnsi" w:cstheme="minorHAnsi"/>
          <w:color w:val="auto"/>
        </w:rPr>
        <w:t>.</w:t>
      </w:r>
    </w:p>
    <w:p w14:paraId="7167E91A" w14:textId="77777777" w:rsidR="00800973" w:rsidRPr="00C86C04" w:rsidRDefault="00800973" w:rsidP="00C86C04">
      <w:pPr>
        <w:rPr>
          <w:rFonts w:asciiTheme="minorHAnsi" w:hAnsiTheme="minorHAnsi" w:cstheme="minorHAnsi"/>
          <w:color w:val="auto"/>
        </w:rPr>
      </w:pPr>
    </w:p>
    <w:p w14:paraId="63444B29" w14:textId="3BED0C9B" w:rsidR="005C66DD" w:rsidRPr="00C86C04" w:rsidRDefault="009303FB" w:rsidP="00C86C04">
      <w:pPr>
        <w:rPr>
          <w:rFonts w:asciiTheme="minorHAnsi" w:hAnsiTheme="minorHAnsi" w:cstheme="minorHAnsi"/>
          <w:color w:val="auto"/>
        </w:rPr>
      </w:pPr>
      <w:r w:rsidRPr="00C86C04">
        <w:rPr>
          <w:rFonts w:asciiTheme="minorHAnsi" w:hAnsiTheme="minorHAnsi" w:cstheme="minorHAnsi"/>
          <w:color w:val="auto"/>
        </w:rPr>
        <w:t>2.</w:t>
      </w:r>
      <w:r w:rsidR="00A80BD6" w:rsidRPr="00C86C04">
        <w:rPr>
          <w:rFonts w:asciiTheme="minorHAnsi" w:hAnsiTheme="minorHAnsi" w:cstheme="minorHAnsi"/>
          <w:color w:val="auto"/>
        </w:rPr>
        <w:t>1</w:t>
      </w:r>
      <w:r w:rsidR="00800973" w:rsidRPr="00C86C04">
        <w:rPr>
          <w:rFonts w:asciiTheme="minorHAnsi" w:hAnsiTheme="minorHAnsi" w:cstheme="minorHAnsi"/>
          <w:color w:val="auto"/>
        </w:rPr>
        <w:t>0.</w:t>
      </w:r>
      <w:r w:rsidR="00A80BD6" w:rsidRPr="00C86C04">
        <w:rPr>
          <w:rFonts w:asciiTheme="minorHAnsi" w:hAnsiTheme="minorHAnsi" w:cstheme="minorHAnsi"/>
          <w:color w:val="auto"/>
        </w:rPr>
        <w:t xml:space="preserve"> </w:t>
      </w:r>
      <w:r w:rsidR="005D1B12" w:rsidRPr="00C86C04">
        <w:rPr>
          <w:rFonts w:asciiTheme="minorHAnsi" w:hAnsiTheme="minorHAnsi" w:cstheme="minorHAnsi"/>
          <w:color w:val="auto"/>
          <w:highlight w:val="yellow"/>
        </w:rPr>
        <w:t xml:space="preserve">After </w:t>
      </w:r>
      <w:r w:rsidR="001C18A0" w:rsidRPr="00C86C04">
        <w:rPr>
          <w:rFonts w:asciiTheme="minorHAnsi" w:hAnsiTheme="minorHAnsi" w:cstheme="minorHAnsi"/>
          <w:color w:val="auto"/>
          <w:highlight w:val="yellow"/>
        </w:rPr>
        <w:t xml:space="preserve">the injection is </w:t>
      </w:r>
      <w:r w:rsidR="005D1B12" w:rsidRPr="00C86C04">
        <w:rPr>
          <w:rFonts w:asciiTheme="minorHAnsi" w:hAnsiTheme="minorHAnsi" w:cstheme="minorHAnsi"/>
          <w:color w:val="auto"/>
          <w:highlight w:val="yellow"/>
        </w:rPr>
        <w:t>completed</w:t>
      </w:r>
      <w:r w:rsidR="001C18A0" w:rsidRPr="00C86C04">
        <w:rPr>
          <w:rFonts w:asciiTheme="minorHAnsi" w:hAnsiTheme="minorHAnsi" w:cstheme="minorHAnsi"/>
          <w:color w:val="auto"/>
          <w:highlight w:val="yellow"/>
        </w:rPr>
        <w:t xml:space="preserve">, leave the cannula in </w:t>
      </w:r>
      <w:r w:rsidR="005D1B12" w:rsidRPr="00C86C04">
        <w:rPr>
          <w:rFonts w:asciiTheme="minorHAnsi" w:hAnsiTheme="minorHAnsi" w:cstheme="minorHAnsi"/>
          <w:color w:val="auto"/>
          <w:highlight w:val="yellow"/>
        </w:rPr>
        <w:t>place</w:t>
      </w:r>
      <w:r w:rsidR="001C18A0" w:rsidRPr="00C86C04">
        <w:rPr>
          <w:rFonts w:asciiTheme="minorHAnsi" w:hAnsiTheme="minorHAnsi" w:cstheme="minorHAnsi"/>
          <w:color w:val="auto"/>
          <w:highlight w:val="yellow"/>
        </w:rPr>
        <w:t xml:space="preserve"> for 5 min</w:t>
      </w:r>
      <w:r w:rsidR="00693BF8" w:rsidRPr="00C86C04">
        <w:rPr>
          <w:rFonts w:asciiTheme="minorHAnsi" w:hAnsiTheme="minorHAnsi" w:cstheme="minorHAnsi"/>
          <w:color w:val="auto"/>
          <w:highlight w:val="yellow"/>
        </w:rPr>
        <w:t xml:space="preserve"> to </w:t>
      </w:r>
      <w:r w:rsidR="00AA2FA9" w:rsidRPr="00C86C04">
        <w:rPr>
          <w:rFonts w:asciiTheme="minorHAnsi" w:hAnsiTheme="minorHAnsi" w:cstheme="minorHAnsi"/>
          <w:color w:val="auto"/>
          <w:highlight w:val="yellow"/>
        </w:rPr>
        <w:t>e</w:t>
      </w:r>
      <w:r w:rsidR="00693BF8" w:rsidRPr="00C86C04">
        <w:rPr>
          <w:rFonts w:asciiTheme="minorHAnsi" w:hAnsiTheme="minorHAnsi" w:cstheme="minorHAnsi"/>
          <w:color w:val="auto"/>
          <w:highlight w:val="yellow"/>
        </w:rPr>
        <w:t>nsure sufficient diffusion and avoid backflow</w:t>
      </w:r>
      <w:r w:rsidR="00F71FEE" w:rsidRPr="00C86C04">
        <w:rPr>
          <w:rFonts w:asciiTheme="minorHAnsi" w:hAnsiTheme="minorHAnsi" w:cstheme="minorHAnsi"/>
          <w:color w:val="auto"/>
          <w:highlight w:val="yellow"/>
        </w:rPr>
        <w:t>.</w:t>
      </w:r>
      <w:r w:rsidR="005D1B12" w:rsidRPr="00C86C04">
        <w:rPr>
          <w:rFonts w:asciiTheme="minorHAnsi" w:hAnsiTheme="minorHAnsi" w:cstheme="minorHAnsi"/>
          <w:color w:val="auto"/>
          <w:highlight w:val="yellow"/>
        </w:rPr>
        <w:t xml:space="preserve"> Then, s</w:t>
      </w:r>
      <w:r w:rsidR="00F950D6" w:rsidRPr="00C86C04">
        <w:rPr>
          <w:rFonts w:asciiTheme="minorHAnsi" w:hAnsiTheme="minorHAnsi" w:cstheme="minorHAnsi"/>
          <w:color w:val="auto"/>
          <w:highlight w:val="yellow"/>
        </w:rPr>
        <w:t xml:space="preserve">lowly and carefully lift the stereotaxic arm </w:t>
      </w:r>
      <w:r w:rsidR="00A143A4" w:rsidRPr="00C86C04">
        <w:rPr>
          <w:rFonts w:asciiTheme="minorHAnsi" w:hAnsiTheme="minorHAnsi" w:cstheme="minorHAnsi"/>
          <w:color w:val="auto"/>
          <w:highlight w:val="yellow"/>
        </w:rPr>
        <w:t>to remove the cannula</w:t>
      </w:r>
      <w:r w:rsidR="00C95125" w:rsidRPr="00C86C04">
        <w:rPr>
          <w:rFonts w:asciiTheme="minorHAnsi" w:hAnsiTheme="minorHAnsi" w:cstheme="minorHAnsi"/>
          <w:color w:val="auto"/>
          <w:highlight w:val="yellow"/>
        </w:rPr>
        <w:t xml:space="preserve"> </w:t>
      </w:r>
      <w:r w:rsidR="005D1B12" w:rsidRPr="00C86C04">
        <w:rPr>
          <w:rFonts w:asciiTheme="minorHAnsi" w:hAnsiTheme="minorHAnsi" w:cstheme="minorHAnsi"/>
          <w:color w:val="auto"/>
          <w:highlight w:val="yellow"/>
        </w:rPr>
        <w:t xml:space="preserve">from </w:t>
      </w:r>
      <w:r w:rsidR="00F950D6" w:rsidRPr="00C86C04">
        <w:rPr>
          <w:rFonts w:asciiTheme="minorHAnsi" w:hAnsiTheme="minorHAnsi" w:cstheme="minorHAnsi"/>
          <w:color w:val="auto"/>
          <w:highlight w:val="yellow"/>
        </w:rPr>
        <w:t xml:space="preserve">the </w:t>
      </w:r>
      <w:r w:rsidR="005B7937" w:rsidRPr="00C86C04">
        <w:rPr>
          <w:rFonts w:asciiTheme="minorHAnsi" w:hAnsiTheme="minorHAnsi" w:cstheme="minorHAnsi"/>
          <w:color w:val="auto"/>
          <w:highlight w:val="yellow"/>
        </w:rPr>
        <w:t>cortex</w:t>
      </w:r>
      <w:r w:rsidR="001F1057" w:rsidRPr="00C86C04">
        <w:rPr>
          <w:rFonts w:asciiTheme="minorHAnsi" w:hAnsiTheme="minorHAnsi" w:cstheme="minorHAnsi"/>
          <w:color w:val="auto"/>
          <w:highlight w:val="yellow"/>
        </w:rPr>
        <w:t>.</w:t>
      </w:r>
    </w:p>
    <w:p w14:paraId="14A14DD8" w14:textId="77777777" w:rsidR="00A23EDB" w:rsidRPr="00C86C04" w:rsidRDefault="00A23EDB" w:rsidP="00C86C04">
      <w:pPr>
        <w:rPr>
          <w:rFonts w:asciiTheme="minorHAnsi" w:hAnsiTheme="minorHAnsi" w:cstheme="minorHAnsi"/>
          <w:color w:val="auto"/>
        </w:rPr>
      </w:pPr>
    </w:p>
    <w:p w14:paraId="725A4F07" w14:textId="43D9737D" w:rsidR="00A90D67" w:rsidRPr="00C86C04" w:rsidRDefault="00AC102E" w:rsidP="00C86C04">
      <w:pPr>
        <w:rPr>
          <w:rFonts w:asciiTheme="minorHAnsi" w:hAnsiTheme="minorHAnsi" w:cstheme="minorHAnsi"/>
          <w:b/>
          <w:color w:val="auto"/>
        </w:rPr>
      </w:pPr>
      <w:r w:rsidRPr="00C86C04">
        <w:rPr>
          <w:rFonts w:asciiTheme="minorHAnsi" w:hAnsiTheme="minorHAnsi" w:cstheme="minorHAnsi"/>
          <w:b/>
          <w:color w:val="auto"/>
        </w:rPr>
        <w:t>3</w:t>
      </w:r>
      <w:r w:rsidR="00A90D67" w:rsidRPr="00C86C04">
        <w:rPr>
          <w:rFonts w:asciiTheme="minorHAnsi" w:hAnsiTheme="minorHAnsi" w:cstheme="minorHAnsi"/>
          <w:b/>
          <w:color w:val="auto"/>
        </w:rPr>
        <w:t>.</w:t>
      </w:r>
      <w:r w:rsidR="00A23EDB" w:rsidRPr="00C86C04">
        <w:rPr>
          <w:rFonts w:asciiTheme="minorHAnsi" w:hAnsiTheme="minorHAnsi" w:cstheme="minorHAnsi"/>
          <w:b/>
          <w:color w:val="auto"/>
        </w:rPr>
        <w:t xml:space="preserve"> E</w:t>
      </w:r>
      <w:r w:rsidR="00FD5E83" w:rsidRPr="00C86C04">
        <w:rPr>
          <w:rFonts w:asciiTheme="minorHAnsi" w:hAnsiTheme="minorHAnsi" w:cstheme="minorHAnsi"/>
          <w:b/>
          <w:color w:val="auto"/>
        </w:rPr>
        <w:t>CoG</w:t>
      </w:r>
      <w:r w:rsidR="00D92BF4" w:rsidRPr="00C86C04">
        <w:rPr>
          <w:rFonts w:asciiTheme="minorHAnsi" w:hAnsiTheme="minorHAnsi" w:cstheme="minorHAnsi"/>
          <w:b/>
          <w:color w:val="auto"/>
        </w:rPr>
        <w:t>/EMG electrode</w:t>
      </w:r>
      <w:r w:rsidR="00A23EDB" w:rsidRPr="00C86C04">
        <w:rPr>
          <w:rFonts w:asciiTheme="minorHAnsi" w:hAnsiTheme="minorHAnsi" w:cstheme="minorHAnsi"/>
          <w:b/>
          <w:color w:val="auto"/>
        </w:rPr>
        <w:t xml:space="preserve"> implantation</w:t>
      </w:r>
    </w:p>
    <w:p w14:paraId="62A7AED9" w14:textId="77777777" w:rsidR="00043925" w:rsidRPr="00C86C04" w:rsidRDefault="00043925" w:rsidP="00C86C04">
      <w:pPr>
        <w:rPr>
          <w:rFonts w:asciiTheme="minorHAnsi" w:hAnsiTheme="minorHAnsi" w:cstheme="minorHAnsi"/>
          <w:b/>
          <w:color w:val="auto"/>
        </w:rPr>
      </w:pPr>
    </w:p>
    <w:p w14:paraId="3F888B11" w14:textId="3B837D06" w:rsidR="005D1B12" w:rsidRPr="00C86C04" w:rsidRDefault="005D1B12" w:rsidP="00C86C04">
      <w:pPr>
        <w:rPr>
          <w:rFonts w:asciiTheme="minorHAnsi" w:hAnsiTheme="minorHAnsi" w:cstheme="minorHAnsi"/>
          <w:color w:val="auto"/>
        </w:rPr>
      </w:pPr>
      <w:r w:rsidRPr="00C86C04">
        <w:rPr>
          <w:rFonts w:asciiTheme="minorHAnsi" w:hAnsiTheme="minorHAnsi" w:cstheme="minorHAnsi"/>
          <w:color w:val="auto"/>
        </w:rPr>
        <w:t>3.1</w:t>
      </w:r>
      <w:r w:rsidR="00A15111" w:rsidRPr="00C86C04">
        <w:rPr>
          <w:rFonts w:asciiTheme="minorHAnsi" w:hAnsiTheme="minorHAnsi" w:cstheme="minorHAnsi"/>
          <w:color w:val="auto"/>
        </w:rPr>
        <w:t>.</w:t>
      </w:r>
      <w:r w:rsidRPr="00C86C04">
        <w:rPr>
          <w:rFonts w:asciiTheme="minorHAnsi" w:hAnsiTheme="minorHAnsi" w:cstheme="minorHAnsi"/>
          <w:color w:val="auto"/>
        </w:rPr>
        <w:t xml:space="preserve"> </w:t>
      </w:r>
      <w:r w:rsidRPr="00C86C04">
        <w:rPr>
          <w:rFonts w:asciiTheme="minorHAnsi" w:hAnsiTheme="minorHAnsi" w:cstheme="minorHAnsi"/>
          <w:color w:val="auto"/>
          <w:highlight w:val="yellow"/>
        </w:rPr>
        <w:t xml:space="preserve">Using straight Kelly forceps, slowly screw </w:t>
      </w:r>
      <w:r w:rsidR="00A16432" w:rsidRPr="00C86C04">
        <w:rPr>
          <w:rFonts w:asciiTheme="minorHAnsi" w:hAnsiTheme="minorHAnsi" w:cstheme="minorHAnsi"/>
          <w:color w:val="auto"/>
          <w:highlight w:val="yellow"/>
        </w:rPr>
        <w:t>one ECoG electrode (with straight gold-wire)</w:t>
      </w:r>
      <w:r w:rsidRPr="00C86C04">
        <w:rPr>
          <w:rFonts w:asciiTheme="minorHAnsi" w:hAnsiTheme="minorHAnsi" w:cstheme="minorHAnsi"/>
          <w:color w:val="auto"/>
          <w:highlight w:val="yellow"/>
        </w:rPr>
        <w:t xml:space="preserve"> </w:t>
      </w:r>
      <w:r w:rsidR="00C5555A" w:rsidRPr="00C86C04">
        <w:rPr>
          <w:rFonts w:asciiTheme="minorHAnsi" w:hAnsiTheme="minorHAnsi" w:cstheme="minorHAnsi"/>
          <w:color w:val="auto"/>
          <w:highlight w:val="yellow"/>
        </w:rPr>
        <w:t xml:space="preserve">in the vertical axis (same angle that the hole was pierced) </w:t>
      </w:r>
      <w:r w:rsidRPr="00C86C04">
        <w:rPr>
          <w:rFonts w:asciiTheme="minorHAnsi" w:hAnsiTheme="minorHAnsi" w:cstheme="minorHAnsi"/>
          <w:color w:val="auto"/>
          <w:highlight w:val="yellow"/>
        </w:rPr>
        <w:t xml:space="preserve">in the hole where the AAV was injected. Leave </w:t>
      </w:r>
      <w:r w:rsidR="007C25CB" w:rsidRPr="00C86C04">
        <w:rPr>
          <w:rFonts w:asciiTheme="minorHAnsi" w:hAnsiTheme="minorHAnsi" w:cstheme="minorHAnsi"/>
          <w:color w:val="auto"/>
          <w:highlight w:val="yellow"/>
        </w:rPr>
        <w:t xml:space="preserve">at least </w:t>
      </w:r>
      <w:r w:rsidR="00864A39" w:rsidRPr="00C86C04">
        <w:rPr>
          <w:rFonts w:asciiTheme="minorHAnsi" w:hAnsiTheme="minorHAnsi" w:cstheme="minorHAnsi"/>
          <w:color w:val="auto"/>
          <w:highlight w:val="yellow"/>
        </w:rPr>
        <w:t>2.5 mm</w:t>
      </w:r>
      <w:r w:rsidR="006C0DEC" w:rsidRPr="00C86C04">
        <w:rPr>
          <w:rFonts w:asciiTheme="minorHAnsi" w:hAnsiTheme="minorHAnsi" w:cstheme="minorHAnsi"/>
          <w:color w:val="auto"/>
          <w:highlight w:val="yellow"/>
        </w:rPr>
        <w:t xml:space="preserve"> of the screw</w:t>
      </w:r>
      <w:r w:rsidRPr="00C86C04">
        <w:rPr>
          <w:rFonts w:asciiTheme="minorHAnsi" w:hAnsiTheme="minorHAnsi" w:cstheme="minorHAnsi"/>
          <w:color w:val="auto"/>
          <w:highlight w:val="yellow"/>
        </w:rPr>
        <w:t xml:space="preserve"> out of the skull to </w:t>
      </w:r>
      <w:r w:rsidR="00885B0F" w:rsidRPr="00C86C04">
        <w:rPr>
          <w:rFonts w:asciiTheme="minorHAnsi" w:hAnsiTheme="minorHAnsi" w:cstheme="minorHAnsi"/>
          <w:color w:val="auto"/>
          <w:highlight w:val="yellow"/>
        </w:rPr>
        <w:t xml:space="preserve">minimize </w:t>
      </w:r>
      <w:r w:rsidRPr="00C86C04">
        <w:rPr>
          <w:rFonts w:asciiTheme="minorHAnsi" w:hAnsiTheme="minorHAnsi" w:cstheme="minorHAnsi"/>
          <w:color w:val="auto"/>
          <w:highlight w:val="yellow"/>
        </w:rPr>
        <w:t>damag</w:t>
      </w:r>
      <w:r w:rsidR="00885B0F" w:rsidRPr="00C86C04">
        <w:rPr>
          <w:rFonts w:asciiTheme="minorHAnsi" w:hAnsiTheme="minorHAnsi" w:cstheme="minorHAnsi"/>
          <w:color w:val="auto"/>
          <w:highlight w:val="yellow"/>
        </w:rPr>
        <w:t>e to</w:t>
      </w:r>
      <w:r w:rsidRPr="00C86C04">
        <w:rPr>
          <w:rFonts w:asciiTheme="minorHAnsi" w:hAnsiTheme="minorHAnsi" w:cstheme="minorHAnsi"/>
          <w:color w:val="auto"/>
          <w:highlight w:val="yellow"/>
        </w:rPr>
        <w:t xml:space="preserve"> the </w:t>
      </w:r>
      <w:r w:rsidR="00A16432" w:rsidRPr="00C86C04">
        <w:rPr>
          <w:rFonts w:asciiTheme="minorHAnsi" w:hAnsiTheme="minorHAnsi" w:cstheme="minorHAnsi"/>
          <w:color w:val="auto"/>
          <w:highlight w:val="yellow"/>
        </w:rPr>
        <w:t xml:space="preserve">dura and cerebral </w:t>
      </w:r>
      <w:r w:rsidRPr="00C86C04">
        <w:rPr>
          <w:rFonts w:asciiTheme="minorHAnsi" w:hAnsiTheme="minorHAnsi" w:cstheme="minorHAnsi"/>
          <w:color w:val="auto"/>
          <w:highlight w:val="yellow"/>
        </w:rPr>
        <w:t>cortex</w:t>
      </w:r>
      <w:r w:rsidR="007D3F1A" w:rsidRPr="00C86C04">
        <w:rPr>
          <w:rFonts w:asciiTheme="minorHAnsi" w:hAnsiTheme="minorHAnsi" w:cstheme="minorHAnsi"/>
          <w:color w:val="auto"/>
          <w:highlight w:val="yellow"/>
        </w:rPr>
        <w:t xml:space="preserve"> (</w:t>
      </w:r>
      <w:r w:rsidR="00885B0F" w:rsidRPr="00C86C04">
        <w:rPr>
          <w:rFonts w:asciiTheme="minorHAnsi" w:hAnsiTheme="minorHAnsi" w:cstheme="minorHAnsi"/>
          <w:color w:val="auto"/>
          <w:highlight w:val="yellow"/>
        </w:rPr>
        <w:t>i.e., for an approximate depth of 1.</w:t>
      </w:r>
      <w:r w:rsidR="006C0DEC" w:rsidRPr="00C86C04">
        <w:rPr>
          <w:rFonts w:asciiTheme="minorHAnsi" w:hAnsiTheme="minorHAnsi" w:cstheme="minorHAnsi"/>
          <w:color w:val="auto"/>
          <w:highlight w:val="yellow"/>
        </w:rPr>
        <w:t>1</w:t>
      </w:r>
      <w:r w:rsidR="00885B0F" w:rsidRPr="00C86C04">
        <w:rPr>
          <w:rFonts w:asciiTheme="minorHAnsi" w:hAnsiTheme="minorHAnsi" w:cstheme="minorHAnsi"/>
          <w:color w:val="auto"/>
          <w:highlight w:val="yellow"/>
        </w:rPr>
        <w:t xml:space="preserve"> mm </w:t>
      </w:r>
      <w:r w:rsidR="00217FC0" w:rsidRPr="00C86C04">
        <w:rPr>
          <w:rFonts w:asciiTheme="minorHAnsi" w:hAnsiTheme="minorHAnsi" w:cstheme="minorHAnsi"/>
          <w:color w:val="auto"/>
          <w:highlight w:val="yellow"/>
        </w:rPr>
        <w:t>from</w:t>
      </w:r>
      <w:r w:rsidR="00885B0F" w:rsidRPr="00C86C04">
        <w:rPr>
          <w:rFonts w:asciiTheme="minorHAnsi" w:hAnsiTheme="minorHAnsi" w:cstheme="minorHAnsi"/>
          <w:color w:val="auto"/>
          <w:highlight w:val="yellow"/>
        </w:rPr>
        <w:t xml:space="preserve"> the skull surface; </w:t>
      </w:r>
      <w:r w:rsidR="007D3F1A" w:rsidRPr="00C86C04">
        <w:rPr>
          <w:rFonts w:asciiTheme="minorHAnsi" w:hAnsiTheme="minorHAnsi" w:cstheme="minorHAnsi"/>
          <w:b/>
          <w:bCs/>
          <w:color w:val="auto"/>
          <w:highlight w:val="yellow"/>
        </w:rPr>
        <w:t>Fig</w:t>
      </w:r>
      <w:r w:rsidR="004508F0" w:rsidRPr="00C86C04">
        <w:rPr>
          <w:rFonts w:asciiTheme="minorHAnsi" w:hAnsiTheme="minorHAnsi" w:cstheme="minorHAnsi"/>
          <w:b/>
          <w:bCs/>
          <w:color w:val="auto"/>
          <w:highlight w:val="yellow"/>
        </w:rPr>
        <w:t>ure</w:t>
      </w:r>
      <w:r w:rsidR="007D3F1A" w:rsidRPr="00C86C04">
        <w:rPr>
          <w:rFonts w:asciiTheme="minorHAnsi" w:hAnsiTheme="minorHAnsi" w:cstheme="minorHAnsi"/>
          <w:b/>
          <w:bCs/>
          <w:color w:val="auto"/>
          <w:highlight w:val="yellow"/>
        </w:rPr>
        <w:t xml:space="preserve"> 1D</w:t>
      </w:r>
      <w:r w:rsidR="007D3F1A" w:rsidRPr="00C86C04">
        <w:rPr>
          <w:rFonts w:asciiTheme="minorHAnsi" w:hAnsiTheme="minorHAnsi" w:cstheme="minorHAnsi"/>
          <w:color w:val="auto"/>
          <w:highlight w:val="yellow"/>
        </w:rPr>
        <w:t>)</w:t>
      </w:r>
      <w:r w:rsidRPr="00C86C04">
        <w:rPr>
          <w:rFonts w:asciiTheme="minorHAnsi" w:hAnsiTheme="minorHAnsi" w:cstheme="minorHAnsi"/>
          <w:color w:val="auto"/>
          <w:highlight w:val="yellow"/>
        </w:rPr>
        <w:t>.</w:t>
      </w:r>
    </w:p>
    <w:p w14:paraId="48160E66" w14:textId="77777777" w:rsidR="00C5555A" w:rsidRPr="00C86C04" w:rsidRDefault="00C5555A" w:rsidP="00C86C04">
      <w:pPr>
        <w:rPr>
          <w:rFonts w:asciiTheme="minorHAnsi" w:hAnsiTheme="minorHAnsi" w:cstheme="minorHAnsi"/>
          <w:color w:val="auto"/>
        </w:rPr>
      </w:pPr>
    </w:p>
    <w:p w14:paraId="5A967E49" w14:textId="6E4658ED" w:rsidR="000941FB" w:rsidRPr="00C86C04" w:rsidRDefault="005C0DD0" w:rsidP="00C86C04">
      <w:pPr>
        <w:rPr>
          <w:rFonts w:asciiTheme="minorHAnsi" w:hAnsiTheme="minorHAnsi" w:cstheme="minorHAnsi"/>
          <w:color w:val="auto"/>
          <w:highlight w:val="yellow"/>
        </w:rPr>
      </w:pPr>
      <w:r w:rsidRPr="00C86C04">
        <w:rPr>
          <w:rFonts w:asciiTheme="minorHAnsi" w:hAnsiTheme="minorHAnsi" w:cstheme="minorHAnsi"/>
          <w:color w:val="auto"/>
        </w:rPr>
        <w:t>3.2</w:t>
      </w:r>
      <w:r w:rsidR="00C5555A" w:rsidRPr="00C86C04">
        <w:rPr>
          <w:rFonts w:asciiTheme="minorHAnsi" w:hAnsiTheme="minorHAnsi" w:cstheme="minorHAnsi"/>
          <w:color w:val="auto"/>
        </w:rPr>
        <w:t>.</w:t>
      </w:r>
      <w:r w:rsidR="00FA0933" w:rsidRPr="00C86C04">
        <w:rPr>
          <w:rFonts w:asciiTheme="minorHAnsi" w:hAnsiTheme="minorHAnsi" w:cstheme="minorHAnsi"/>
          <w:color w:val="auto"/>
        </w:rPr>
        <w:t xml:space="preserve"> </w:t>
      </w:r>
      <w:r w:rsidR="000941FB" w:rsidRPr="00C86C04">
        <w:rPr>
          <w:rFonts w:asciiTheme="minorHAnsi" w:hAnsiTheme="minorHAnsi" w:cstheme="minorHAnsi"/>
          <w:color w:val="auto"/>
          <w:highlight w:val="yellow"/>
        </w:rPr>
        <w:t>Mark the position of the posterior ECoG electrode and the reference electrode on the skull with a pen at these coordinates: posterior electrode (visual cortex) 1.5 mm lateral right to midline and 1.5 mm anterior to lambda, reference electrode (somatosensory cortex) 2.6 mm lateral right to midline and 0.7 mm posterior to bregma. Also</w:t>
      </w:r>
      <w:r w:rsidR="00DE2FD3" w:rsidRPr="00C86C04">
        <w:rPr>
          <w:rFonts w:asciiTheme="minorHAnsi" w:hAnsiTheme="minorHAnsi" w:cstheme="minorHAnsi"/>
          <w:color w:val="auto"/>
          <w:highlight w:val="yellow"/>
        </w:rPr>
        <w:t>,</w:t>
      </w:r>
      <w:r w:rsidR="000941FB" w:rsidRPr="00C86C04">
        <w:rPr>
          <w:rFonts w:asciiTheme="minorHAnsi" w:hAnsiTheme="minorHAnsi" w:cstheme="minorHAnsi"/>
          <w:color w:val="auto"/>
          <w:highlight w:val="yellow"/>
        </w:rPr>
        <w:t xml:space="preserve"> mark the position of three maintenance screws (acting as anchors between the skull and dental cement to solidify head montage) on the left hemisphere with no specific coordinates, but as distant as possible from each other and from </w:t>
      </w:r>
      <w:r w:rsidR="00DE2FD3" w:rsidRPr="00C86C04">
        <w:rPr>
          <w:rFonts w:asciiTheme="minorHAnsi" w:hAnsiTheme="minorHAnsi" w:cstheme="minorHAnsi"/>
          <w:color w:val="auto"/>
          <w:highlight w:val="yellow"/>
        </w:rPr>
        <w:t xml:space="preserve">the </w:t>
      </w:r>
      <w:r w:rsidR="000941FB" w:rsidRPr="00C86C04">
        <w:rPr>
          <w:rFonts w:asciiTheme="minorHAnsi" w:hAnsiTheme="minorHAnsi" w:cstheme="minorHAnsi"/>
          <w:color w:val="auto"/>
          <w:highlight w:val="yellow"/>
        </w:rPr>
        <w:t>ECoG electrodes.</w:t>
      </w:r>
    </w:p>
    <w:p w14:paraId="7463047B" w14:textId="77777777" w:rsidR="00A533C9" w:rsidRPr="00C86C04" w:rsidRDefault="00A533C9" w:rsidP="00C86C04">
      <w:pPr>
        <w:rPr>
          <w:rFonts w:asciiTheme="minorHAnsi" w:hAnsiTheme="minorHAnsi" w:cstheme="minorHAnsi"/>
          <w:color w:val="auto"/>
          <w:highlight w:val="yellow"/>
        </w:rPr>
      </w:pPr>
    </w:p>
    <w:p w14:paraId="0492A7CB" w14:textId="562A9938" w:rsidR="00FA0933" w:rsidRPr="00C86C04" w:rsidRDefault="000941FB" w:rsidP="00C86C04">
      <w:pPr>
        <w:rPr>
          <w:rFonts w:asciiTheme="minorHAnsi" w:hAnsiTheme="minorHAnsi" w:cstheme="minorHAnsi"/>
          <w:color w:val="auto"/>
        </w:rPr>
      </w:pPr>
      <w:r w:rsidRPr="00C86C04">
        <w:rPr>
          <w:rFonts w:asciiTheme="minorHAnsi" w:hAnsiTheme="minorHAnsi" w:cstheme="minorHAnsi"/>
          <w:color w:val="auto"/>
          <w:highlight w:val="yellow"/>
        </w:rPr>
        <w:lastRenderedPageBreak/>
        <w:t>3.3</w:t>
      </w:r>
      <w:r w:rsidR="00A533C9" w:rsidRPr="00C86C04">
        <w:rPr>
          <w:rFonts w:asciiTheme="minorHAnsi" w:hAnsiTheme="minorHAnsi" w:cstheme="minorHAnsi"/>
          <w:color w:val="auto"/>
          <w:highlight w:val="yellow"/>
        </w:rPr>
        <w:t>.</w:t>
      </w:r>
      <w:r w:rsidRPr="00C86C04">
        <w:rPr>
          <w:rFonts w:asciiTheme="minorHAnsi" w:hAnsiTheme="minorHAnsi" w:cstheme="minorHAnsi"/>
          <w:color w:val="auto"/>
          <w:highlight w:val="yellow"/>
        </w:rPr>
        <w:t xml:space="preserve"> </w:t>
      </w:r>
      <w:r w:rsidR="005C0DD0" w:rsidRPr="00C86C04">
        <w:rPr>
          <w:rFonts w:asciiTheme="minorHAnsi" w:hAnsiTheme="minorHAnsi" w:cstheme="minorHAnsi"/>
          <w:color w:val="auto"/>
          <w:highlight w:val="yellow"/>
        </w:rPr>
        <w:t xml:space="preserve">Carefully pierce the </w:t>
      </w:r>
      <w:r w:rsidR="00FA0933" w:rsidRPr="00C86C04">
        <w:rPr>
          <w:rFonts w:asciiTheme="minorHAnsi" w:hAnsiTheme="minorHAnsi" w:cstheme="minorHAnsi"/>
          <w:color w:val="auto"/>
          <w:highlight w:val="yellow"/>
        </w:rPr>
        <w:t>skull at the</w:t>
      </w:r>
      <w:r w:rsidR="005C0DD0" w:rsidRPr="00C86C04">
        <w:rPr>
          <w:rFonts w:asciiTheme="minorHAnsi" w:hAnsiTheme="minorHAnsi" w:cstheme="minorHAnsi"/>
          <w:color w:val="auto"/>
          <w:highlight w:val="yellow"/>
        </w:rPr>
        <w:t xml:space="preserve"> marked</w:t>
      </w:r>
      <w:r w:rsidR="00FA0933" w:rsidRPr="00C86C04">
        <w:rPr>
          <w:rFonts w:asciiTheme="minorHAnsi" w:hAnsiTheme="minorHAnsi" w:cstheme="minorHAnsi"/>
          <w:color w:val="auto"/>
          <w:highlight w:val="yellow"/>
        </w:rPr>
        <w:t xml:space="preserve"> position of the </w:t>
      </w:r>
      <w:r w:rsidR="005C0DD0" w:rsidRPr="00C86C04">
        <w:rPr>
          <w:rFonts w:asciiTheme="minorHAnsi" w:hAnsiTheme="minorHAnsi" w:cstheme="minorHAnsi"/>
          <w:color w:val="auto"/>
          <w:highlight w:val="yellow"/>
        </w:rPr>
        <w:t>other electrodes and anchor screws</w:t>
      </w:r>
      <w:r w:rsidR="00FA0933" w:rsidRPr="00C86C04">
        <w:rPr>
          <w:rFonts w:asciiTheme="minorHAnsi" w:hAnsiTheme="minorHAnsi" w:cstheme="minorHAnsi"/>
          <w:color w:val="auto"/>
          <w:highlight w:val="yellow"/>
        </w:rPr>
        <w:t xml:space="preserve"> with </w:t>
      </w:r>
      <w:r w:rsidR="00FD22CC" w:rsidRPr="00C86C04">
        <w:rPr>
          <w:rFonts w:asciiTheme="minorHAnsi" w:hAnsiTheme="minorHAnsi" w:cstheme="minorHAnsi"/>
          <w:color w:val="auto"/>
          <w:highlight w:val="yellow"/>
        </w:rPr>
        <w:t xml:space="preserve">the </w:t>
      </w:r>
      <w:r w:rsidR="00FA0933" w:rsidRPr="00C86C04">
        <w:rPr>
          <w:rFonts w:asciiTheme="minorHAnsi" w:hAnsiTheme="minorHAnsi" w:cstheme="minorHAnsi"/>
          <w:color w:val="auto"/>
          <w:highlight w:val="yellow"/>
        </w:rPr>
        <w:t xml:space="preserve">0.7 mm drill bit. Pierce </w:t>
      </w:r>
      <w:r w:rsidR="000B50C3" w:rsidRPr="00C86C04">
        <w:rPr>
          <w:rFonts w:asciiTheme="minorHAnsi" w:hAnsiTheme="minorHAnsi" w:cstheme="minorHAnsi"/>
          <w:color w:val="auto"/>
          <w:highlight w:val="yellow"/>
        </w:rPr>
        <w:t xml:space="preserve">in a direction </w:t>
      </w:r>
      <w:r w:rsidR="00FA0933" w:rsidRPr="00C86C04">
        <w:rPr>
          <w:rFonts w:asciiTheme="minorHAnsi" w:hAnsiTheme="minorHAnsi" w:cstheme="minorHAnsi"/>
          <w:color w:val="auto"/>
          <w:highlight w:val="yellow"/>
        </w:rPr>
        <w:t>perpendicular to the skull surface for</w:t>
      </w:r>
      <w:r w:rsidR="005C0DD0" w:rsidRPr="00C86C04">
        <w:rPr>
          <w:rFonts w:asciiTheme="minorHAnsi" w:hAnsiTheme="minorHAnsi" w:cstheme="minorHAnsi"/>
          <w:color w:val="auto"/>
          <w:highlight w:val="yellow"/>
        </w:rPr>
        <w:t xml:space="preserve"> each screw (i.e., vertical axis for the posterior electrode but with an angle from the vertical axis for other sites)</w:t>
      </w:r>
      <w:r w:rsidR="00FA0933" w:rsidRPr="00C86C04">
        <w:rPr>
          <w:rFonts w:asciiTheme="minorHAnsi" w:hAnsiTheme="minorHAnsi" w:cstheme="minorHAnsi"/>
          <w:color w:val="auto"/>
          <w:highlight w:val="yellow"/>
        </w:rPr>
        <w:t xml:space="preserve">. Wash the pierced skull with a 10% </w:t>
      </w:r>
      <w:r w:rsidR="003D418A" w:rsidRPr="00C86C04">
        <w:rPr>
          <w:rFonts w:asciiTheme="minorHAnsi" w:hAnsiTheme="minorHAnsi" w:cstheme="minorHAnsi"/>
          <w:color w:val="auto"/>
          <w:highlight w:val="yellow"/>
        </w:rPr>
        <w:t>providone-iodine</w:t>
      </w:r>
      <w:r w:rsidR="003D418A" w:rsidRPr="00C86C04" w:rsidDel="003D418A">
        <w:rPr>
          <w:rFonts w:asciiTheme="minorHAnsi" w:hAnsiTheme="minorHAnsi" w:cstheme="minorHAnsi"/>
          <w:color w:val="auto"/>
          <w:highlight w:val="yellow"/>
        </w:rPr>
        <w:t xml:space="preserve"> </w:t>
      </w:r>
      <w:r w:rsidR="00FA0933" w:rsidRPr="00C86C04">
        <w:rPr>
          <w:rFonts w:asciiTheme="minorHAnsi" w:hAnsiTheme="minorHAnsi" w:cstheme="minorHAnsi"/>
          <w:color w:val="auto"/>
          <w:highlight w:val="yellow"/>
        </w:rPr>
        <w:t>solution, and block the holes with small</w:t>
      </w:r>
      <w:r w:rsidR="00A533C9" w:rsidRPr="00C86C04">
        <w:rPr>
          <w:rFonts w:asciiTheme="minorHAnsi" w:hAnsiTheme="minorHAnsi" w:cstheme="minorHAnsi"/>
          <w:color w:val="auto"/>
          <w:highlight w:val="yellow"/>
        </w:rPr>
        <w:t>,</w:t>
      </w:r>
      <w:r w:rsidR="00FA0933" w:rsidRPr="00C86C04">
        <w:rPr>
          <w:rFonts w:asciiTheme="minorHAnsi" w:hAnsiTheme="minorHAnsi" w:cstheme="minorHAnsi"/>
          <w:color w:val="auto"/>
          <w:highlight w:val="yellow"/>
        </w:rPr>
        <w:t xml:space="preserve"> rolled pieces of </w:t>
      </w:r>
      <w:r w:rsidR="00FD22CC" w:rsidRPr="00C86C04">
        <w:rPr>
          <w:rFonts w:asciiTheme="minorHAnsi" w:hAnsiTheme="minorHAnsi" w:cstheme="minorHAnsi"/>
          <w:color w:val="auto"/>
          <w:highlight w:val="yellow"/>
        </w:rPr>
        <w:t xml:space="preserve">delicate task </w:t>
      </w:r>
      <w:r w:rsidR="00FA0933" w:rsidRPr="00C86C04">
        <w:rPr>
          <w:rFonts w:asciiTheme="minorHAnsi" w:hAnsiTheme="minorHAnsi" w:cstheme="minorHAnsi"/>
          <w:color w:val="auto"/>
          <w:highlight w:val="yellow"/>
        </w:rPr>
        <w:t>wipe</w:t>
      </w:r>
      <w:r w:rsidR="00FD22CC" w:rsidRPr="00C86C04">
        <w:rPr>
          <w:rFonts w:asciiTheme="minorHAnsi" w:hAnsiTheme="minorHAnsi" w:cstheme="minorHAnsi"/>
          <w:color w:val="auto"/>
          <w:highlight w:val="yellow"/>
        </w:rPr>
        <w:t>r</w:t>
      </w:r>
      <w:r w:rsidR="00FA0933" w:rsidRPr="00C86C04">
        <w:rPr>
          <w:rFonts w:asciiTheme="minorHAnsi" w:hAnsiTheme="minorHAnsi" w:cstheme="minorHAnsi"/>
          <w:color w:val="auto"/>
          <w:highlight w:val="yellow"/>
        </w:rPr>
        <w:t>s</w:t>
      </w:r>
      <w:r w:rsidR="00FD22CC" w:rsidRPr="00C86C04">
        <w:rPr>
          <w:rFonts w:asciiTheme="minorHAnsi" w:hAnsiTheme="minorHAnsi" w:cstheme="minorHAnsi"/>
          <w:color w:val="auto"/>
          <w:highlight w:val="yellow"/>
        </w:rPr>
        <w:t xml:space="preserve"> </w:t>
      </w:r>
      <w:r w:rsidR="00D03B98" w:rsidRPr="00C86C04">
        <w:rPr>
          <w:rFonts w:asciiTheme="minorHAnsi" w:hAnsiTheme="minorHAnsi" w:cstheme="minorHAnsi"/>
          <w:color w:val="auto"/>
          <w:highlight w:val="yellow"/>
        </w:rPr>
        <w:t xml:space="preserve">before installing </w:t>
      </w:r>
      <w:r w:rsidR="008633AF" w:rsidRPr="00C86C04">
        <w:rPr>
          <w:rFonts w:asciiTheme="minorHAnsi" w:hAnsiTheme="minorHAnsi" w:cstheme="minorHAnsi"/>
          <w:color w:val="auto"/>
          <w:highlight w:val="yellow"/>
        </w:rPr>
        <w:t xml:space="preserve">the </w:t>
      </w:r>
      <w:r w:rsidR="00D03B98" w:rsidRPr="00C86C04">
        <w:rPr>
          <w:rFonts w:asciiTheme="minorHAnsi" w:hAnsiTheme="minorHAnsi" w:cstheme="minorHAnsi"/>
          <w:color w:val="auto"/>
          <w:highlight w:val="yellow"/>
        </w:rPr>
        <w:t>screw</w:t>
      </w:r>
      <w:r w:rsidR="000E0620" w:rsidRPr="00C86C04">
        <w:rPr>
          <w:rFonts w:asciiTheme="minorHAnsi" w:hAnsiTheme="minorHAnsi" w:cstheme="minorHAnsi"/>
          <w:color w:val="auto"/>
          <w:highlight w:val="yellow"/>
        </w:rPr>
        <w:t>s</w:t>
      </w:r>
      <w:r w:rsidR="00D03B98" w:rsidRPr="00C86C04">
        <w:rPr>
          <w:rFonts w:asciiTheme="minorHAnsi" w:hAnsiTheme="minorHAnsi" w:cstheme="minorHAnsi"/>
          <w:color w:val="auto"/>
          <w:highlight w:val="yellow"/>
        </w:rPr>
        <w:t xml:space="preserve"> to prevent bleeding and contamination</w:t>
      </w:r>
      <w:r w:rsidR="00FA0933" w:rsidRPr="00C86C04">
        <w:rPr>
          <w:rFonts w:asciiTheme="minorHAnsi" w:hAnsiTheme="minorHAnsi" w:cstheme="minorHAnsi"/>
          <w:color w:val="auto"/>
          <w:highlight w:val="yellow"/>
        </w:rPr>
        <w:t>.</w:t>
      </w:r>
    </w:p>
    <w:p w14:paraId="66455193" w14:textId="77777777" w:rsidR="00A533C9" w:rsidRPr="00C86C04" w:rsidRDefault="00A533C9" w:rsidP="00C86C04">
      <w:pPr>
        <w:rPr>
          <w:rFonts w:asciiTheme="minorHAnsi" w:hAnsiTheme="minorHAnsi" w:cstheme="minorHAnsi"/>
          <w:color w:val="auto"/>
        </w:rPr>
      </w:pPr>
    </w:p>
    <w:p w14:paraId="10B02E10" w14:textId="47590156" w:rsidR="003422AE" w:rsidRPr="00C86C04" w:rsidRDefault="005B580B" w:rsidP="00C86C04">
      <w:pPr>
        <w:rPr>
          <w:rFonts w:asciiTheme="minorHAnsi" w:hAnsiTheme="minorHAnsi" w:cstheme="minorHAnsi"/>
          <w:color w:val="auto"/>
        </w:rPr>
      </w:pPr>
      <w:r w:rsidRPr="00C86C04">
        <w:rPr>
          <w:rFonts w:asciiTheme="minorHAnsi" w:hAnsiTheme="minorHAnsi" w:cstheme="minorHAnsi"/>
          <w:color w:val="auto"/>
        </w:rPr>
        <w:t>3.</w:t>
      </w:r>
      <w:r w:rsidR="000941FB" w:rsidRPr="00C86C04">
        <w:rPr>
          <w:rFonts w:asciiTheme="minorHAnsi" w:hAnsiTheme="minorHAnsi" w:cstheme="minorHAnsi"/>
          <w:color w:val="auto"/>
        </w:rPr>
        <w:t>4</w:t>
      </w:r>
      <w:r w:rsidR="00A533C9" w:rsidRPr="00C86C04">
        <w:rPr>
          <w:rFonts w:asciiTheme="minorHAnsi" w:hAnsiTheme="minorHAnsi" w:cstheme="minorHAnsi"/>
          <w:color w:val="auto"/>
        </w:rPr>
        <w:t>.</w:t>
      </w:r>
      <w:r w:rsidRPr="00C86C04">
        <w:rPr>
          <w:rFonts w:asciiTheme="minorHAnsi" w:hAnsiTheme="minorHAnsi" w:cstheme="minorHAnsi"/>
          <w:color w:val="auto"/>
        </w:rPr>
        <w:t xml:space="preserve"> </w:t>
      </w:r>
      <w:r w:rsidR="00D62497" w:rsidRPr="00C86C04">
        <w:rPr>
          <w:rFonts w:asciiTheme="minorHAnsi" w:hAnsiTheme="minorHAnsi" w:cstheme="minorHAnsi"/>
          <w:color w:val="auto"/>
        </w:rPr>
        <w:t xml:space="preserve">Using </w:t>
      </w:r>
      <w:r w:rsidR="00FD22CC" w:rsidRPr="00C86C04">
        <w:rPr>
          <w:rFonts w:asciiTheme="minorHAnsi" w:hAnsiTheme="minorHAnsi" w:cstheme="minorHAnsi"/>
          <w:color w:val="auto"/>
        </w:rPr>
        <w:t xml:space="preserve">the </w:t>
      </w:r>
      <w:r w:rsidR="005D1B12" w:rsidRPr="00C86C04">
        <w:rPr>
          <w:rFonts w:asciiTheme="minorHAnsi" w:hAnsiTheme="minorHAnsi" w:cstheme="minorHAnsi"/>
          <w:color w:val="auto"/>
        </w:rPr>
        <w:t xml:space="preserve">straight Kelly </w:t>
      </w:r>
      <w:r w:rsidR="00D62497" w:rsidRPr="00C86C04">
        <w:rPr>
          <w:rFonts w:asciiTheme="minorHAnsi" w:hAnsiTheme="minorHAnsi" w:cstheme="minorHAnsi"/>
          <w:color w:val="auto"/>
        </w:rPr>
        <w:t>forceps,</w:t>
      </w:r>
      <w:r w:rsidR="00A01AB9" w:rsidRPr="00C86C04">
        <w:rPr>
          <w:rFonts w:asciiTheme="minorHAnsi" w:hAnsiTheme="minorHAnsi" w:cstheme="minorHAnsi"/>
          <w:color w:val="auto"/>
        </w:rPr>
        <w:t xml:space="preserve"> </w:t>
      </w:r>
      <w:r w:rsidR="00106247" w:rsidRPr="00C86C04">
        <w:rPr>
          <w:rFonts w:asciiTheme="minorHAnsi" w:hAnsiTheme="minorHAnsi" w:cstheme="minorHAnsi"/>
          <w:color w:val="auto"/>
        </w:rPr>
        <w:t xml:space="preserve">fasten </w:t>
      </w:r>
      <w:r w:rsidR="00B127DC" w:rsidRPr="00C86C04">
        <w:rPr>
          <w:rFonts w:asciiTheme="minorHAnsi" w:hAnsiTheme="minorHAnsi" w:cstheme="minorHAnsi"/>
          <w:color w:val="auto"/>
        </w:rPr>
        <w:t xml:space="preserve">the </w:t>
      </w:r>
      <w:r w:rsidR="002D255E" w:rsidRPr="00C86C04">
        <w:rPr>
          <w:rFonts w:asciiTheme="minorHAnsi" w:hAnsiTheme="minorHAnsi" w:cstheme="minorHAnsi"/>
          <w:color w:val="auto"/>
        </w:rPr>
        <w:t>maintenance screw</w:t>
      </w:r>
      <w:r w:rsidR="00A01AB9" w:rsidRPr="00C86C04">
        <w:rPr>
          <w:rFonts w:asciiTheme="minorHAnsi" w:hAnsiTheme="minorHAnsi" w:cstheme="minorHAnsi"/>
          <w:color w:val="auto"/>
        </w:rPr>
        <w:t>s</w:t>
      </w:r>
      <w:r w:rsidR="002D255E" w:rsidRPr="00C86C04">
        <w:rPr>
          <w:rFonts w:asciiTheme="minorHAnsi" w:hAnsiTheme="minorHAnsi" w:cstheme="minorHAnsi"/>
          <w:color w:val="auto"/>
        </w:rPr>
        <w:t xml:space="preserve"> </w:t>
      </w:r>
      <w:r w:rsidR="001B5FD9" w:rsidRPr="00C86C04">
        <w:rPr>
          <w:rFonts w:asciiTheme="minorHAnsi" w:hAnsiTheme="minorHAnsi" w:cstheme="minorHAnsi"/>
          <w:color w:val="auto"/>
        </w:rPr>
        <w:t>in</w:t>
      </w:r>
      <w:r w:rsidR="00A01AB9" w:rsidRPr="00C86C04">
        <w:rPr>
          <w:rFonts w:asciiTheme="minorHAnsi" w:hAnsiTheme="minorHAnsi" w:cstheme="minorHAnsi"/>
          <w:color w:val="auto"/>
        </w:rPr>
        <w:t xml:space="preserve"> the left hemisphere</w:t>
      </w:r>
      <w:r w:rsidR="003E43C4" w:rsidRPr="00C86C04">
        <w:rPr>
          <w:rFonts w:asciiTheme="minorHAnsi" w:hAnsiTheme="minorHAnsi" w:cstheme="minorHAnsi"/>
          <w:color w:val="auto"/>
        </w:rPr>
        <w:t xml:space="preserve"> </w:t>
      </w:r>
      <w:r w:rsidR="002D255E" w:rsidRPr="00C86C04">
        <w:rPr>
          <w:rFonts w:asciiTheme="minorHAnsi" w:hAnsiTheme="minorHAnsi" w:cstheme="minorHAnsi"/>
          <w:color w:val="auto"/>
        </w:rPr>
        <w:t xml:space="preserve">and </w:t>
      </w:r>
      <w:r w:rsidR="00A01AB9" w:rsidRPr="00C86C04">
        <w:rPr>
          <w:rFonts w:asciiTheme="minorHAnsi" w:hAnsiTheme="minorHAnsi" w:cstheme="minorHAnsi"/>
          <w:color w:val="auto"/>
        </w:rPr>
        <w:t xml:space="preserve">then </w:t>
      </w:r>
      <w:r w:rsidR="001B5FD9" w:rsidRPr="00C86C04">
        <w:rPr>
          <w:rFonts w:asciiTheme="minorHAnsi" w:hAnsiTheme="minorHAnsi" w:cstheme="minorHAnsi"/>
          <w:color w:val="auto"/>
        </w:rPr>
        <w:t xml:space="preserve">fasten </w:t>
      </w:r>
      <w:r w:rsidR="00A01AB9" w:rsidRPr="00C86C04">
        <w:rPr>
          <w:rFonts w:asciiTheme="minorHAnsi" w:hAnsiTheme="minorHAnsi" w:cstheme="minorHAnsi"/>
          <w:color w:val="auto"/>
        </w:rPr>
        <w:t xml:space="preserve">the </w:t>
      </w:r>
      <w:r w:rsidR="00D03B98" w:rsidRPr="00C86C04">
        <w:rPr>
          <w:rFonts w:asciiTheme="minorHAnsi" w:hAnsiTheme="minorHAnsi" w:cstheme="minorHAnsi"/>
          <w:color w:val="auto"/>
        </w:rPr>
        <w:t xml:space="preserve">last two </w:t>
      </w:r>
      <w:r w:rsidR="002D255E" w:rsidRPr="00C86C04">
        <w:rPr>
          <w:rFonts w:asciiTheme="minorHAnsi" w:hAnsiTheme="minorHAnsi" w:cstheme="minorHAnsi"/>
          <w:color w:val="auto"/>
        </w:rPr>
        <w:t xml:space="preserve">electrodes </w:t>
      </w:r>
      <w:r w:rsidR="001B5FD9" w:rsidRPr="00C86C04">
        <w:rPr>
          <w:rFonts w:asciiTheme="minorHAnsi" w:hAnsiTheme="minorHAnsi" w:cstheme="minorHAnsi"/>
          <w:color w:val="auto"/>
        </w:rPr>
        <w:t>i</w:t>
      </w:r>
      <w:r w:rsidR="00A01AB9" w:rsidRPr="00C86C04">
        <w:rPr>
          <w:rFonts w:asciiTheme="minorHAnsi" w:hAnsiTheme="minorHAnsi" w:cstheme="minorHAnsi"/>
          <w:color w:val="auto"/>
        </w:rPr>
        <w:t>n the right hemisphere</w:t>
      </w:r>
      <w:r w:rsidR="00D83AA1" w:rsidRPr="00C86C04">
        <w:rPr>
          <w:rFonts w:asciiTheme="minorHAnsi" w:hAnsiTheme="minorHAnsi" w:cstheme="minorHAnsi"/>
          <w:color w:val="auto"/>
        </w:rPr>
        <w:t>.</w:t>
      </w:r>
      <w:r w:rsidR="00B27B9F" w:rsidRPr="00C86C04">
        <w:rPr>
          <w:rFonts w:asciiTheme="minorHAnsi" w:hAnsiTheme="minorHAnsi" w:cstheme="minorHAnsi"/>
          <w:color w:val="auto"/>
        </w:rPr>
        <w:t xml:space="preserve"> </w:t>
      </w:r>
      <w:r w:rsidR="00B27B9F" w:rsidRPr="00C86C04">
        <w:rPr>
          <w:rFonts w:asciiTheme="minorHAnsi" w:hAnsiTheme="minorHAnsi" w:cstheme="minorHAnsi"/>
          <w:color w:val="auto"/>
          <w:highlight w:val="yellow"/>
        </w:rPr>
        <w:t xml:space="preserve">Make sure to screw with the same angle that the holes were </w:t>
      </w:r>
      <w:r w:rsidR="002E7BA8" w:rsidRPr="00C86C04">
        <w:rPr>
          <w:rFonts w:asciiTheme="minorHAnsi" w:hAnsiTheme="minorHAnsi" w:cstheme="minorHAnsi"/>
          <w:color w:val="auto"/>
          <w:highlight w:val="yellow"/>
        </w:rPr>
        <w:t>pierced</w:t>
      </w:r>
      <w:r w:rsidR="00D03B98" w:rsidRPr="00C86C04">
        <w:rPr>
          <w:rFonts w:asciiTheme="minorHAnsi" w:hAnsiTheme="minorHAnsi" w:cstheme="minorHAnsi"/>
          <w:color w:val="auto"/>
        </w:rPr>
        <w:t xml:space="preserve"> and to l</w:t>
      </w:r>
      <w:r w:rsidR="003121DA" w:rsidRPr="00C86C04">
        <w:rPr>
          <w:rFonts w:asciiTheme="minorHAnsi" w:hAnsiTheme="minorHAnsi" w:cstheme="minorHAnsi"/>
          <w:color w:val="auto"/>
        </w:rPr>
        <w:t xml:space="preserve">eave </w:t>
      </w:r>
      <w:r w:rsidR="006C0DEC" w:rsidRPr="00C86C04">
        <w:rPr>
          <w:rFonts w:asciiTheme="minorHAnsi" w:hAnsiTheme="minorHAnsi" w:cstheme="minorHAnsi"/>
          <w:color w:val="auto"/>
        </w:rPr>
        <w:t xml:space="preserve">at least 2.5 mm of </w:t>
      </w:r>
      <w:r w:rsidR="00455180" w:rsidRPr="00C86C04">
        <w:rPr>
          <w:rFonts w:asciiTheme="minorHAnsi" w:hAnsiTheme="minorHAnsi" w:cstheme="minorHAnsi"/>
          <w:color w:val="auto"/>
        </w:rPr>
        <w:t>each</w:t>
      </w:r>
      <w:r w:rsidR="006C0DEC" w:rsidRPr="00C86C04">
        <w:rPr>
          <w:rFonts w:asciiTheme="minorHAnsi" w:hAnsiTheme="minorHAnsi" w:cstheme="minorHAnsi"/>
          <w:color w:val="auto"/>
        </w:rPr>
        <w:t xml:space="preserve"> </w:t>
      </w:r>
      <w:r w:rsidR="00D03B98" w:rsidRPr="00C86C04">
        <w:rPr>
          <w:rFonts w:asciiTheme="minorHAnsi" w:hAnsiTheme="minorHAnsi" w:cstheme="minorHAnsi"/>
          <w:color w:val="auto"/>
        </w:rPr>
        <w:t>screw</w:t>
      </w:r>
      <w:r w:rsidR="003121DA" w:rsidRPr="00C86C04">
        <w:rPr>
          <w:rFonts w:asciiTheme="minorHAnsi" w:hAnsiTheme="minorHAnsi" w:cstheme="minorHAnsi"/>
          <w:color w:val="auto"/>
        </w:rPr>
        <w:t xml:space="preserve"> </w:t>
      </w:r>
      <w:r w:rsidR="001B5FD9" w:rsidRPr="00C86C04">
        <w:rPr>
          <w:rFonts w:asciiTheme="minorHAnsi" w:hAnsiTheme="minorHAnsi" w:cstheme="minorHAnsi"/>
          <w:color w:val="auto"/>
        </w:rPr>
        <w:t xml:space="preserve">sticking </w:t>
      </w:r>
      <w:r w:rsidR="003121DA" w:rsidRPr="00C86C04">
        <w:rPr>
          <w:rFonts w:asciiTheme="minorHAnsi" w:hAnsiTheme="minorHAnsi" w:cstheme="minorHAnsi"/>
          <w:color w:val="auto"/>
        </w:rPr>
        <w:t>out of the skull</w:t>
      </w:r>
      <w:r w:rsidR="0054062D" w:rsidRPr="00C86C04">
        <w:rPr>
          <w:rFonts w:asciiTheme="minorHAnsi" w:hAnsiTheme="minorHAnsi" w:cstheme="minorHAnsi"/>
          <w:color w:val="auto"/>
        </w:rPr>
        <w:t xml:space="preserve"> (</w:t>
      </w:r>
      <w:r w:rsidR="0054062D" w:rsidRPr="00C86C04">
        <w:rPr>
          <w:rFonts w:asciiTheme="minorHAnsi" w:hAnsiTheme="minorHAnsi" w:cstheme="minorHAnsi"/>
          <w:b/>
          <w:bCs/>
          <w:color w:val="auto"/>
        </w:rPr>
        <w:t>Fig</w:t>
      </w:r>
      <w:r w:rsidR="004508F0" w:rsidRPr="00C86C04">
        <w:rPr>
          <w:rFonts w:asciiTheme="minorHAnsi" w:hAnsiTheme="minorHAnsi" w:cstheme="minorHAnsi"/>
          <w:b/>
          <w:bCs/>
          <w:color w:val="auto"/>
        </w:rPr>
        <w:t xml:space="preserve">ure </w:t>
      </w:r>
      <w:r w:rsidR="0054062D" w:rsidRPr="00C86C04">
        <w:rPr>
          <w:rFonts w:asciiTheme="minorHAnsi" w:hAnsiTheme="minorHAnsi" w:cstheme="minorHAnsi"/>
          <w:b/>
          <w:bCs/>
          <w:color w:val="auto"/>
        </w:rPr>
        <w:t>1D</w:t>
      </w:r>
      <w:r w:rsidR="0054062D" w:rsidRPr="00C86C04">
        <w:rPr>
          <w:rFonts w:asciiTheme="minorHAnsi" w:hAnsiTheme="minorHAnsi" w:cstheme="minorHAnsi"/>
          <w:color w:val="auto"/>
        </w:rPr>
        <w:t>)</w:t>
      </w:r>
      <w:r w:rsidR="003121DA" w:rsidRPr="00C86C04">
        <w:rPr>
          <w:rFonts w:asciiTheme="minorHAnsi" w:hAnsiTheme="minorHAnsi" w:cstheme="minorHAnsi"/>
          <w:color w:val="auto"/>
        </w:rPr>
        <w:t>.</w:t>
      </w:r>
      <w:r w:rsidR="00D03B98" w:rsidRPr="00C86C04">
        <w:rPr>
          <w:rFonts w:asciiTheme="minorHAnsi" w:hAnsiTheme="minorHAnsi" w:cstheme="minorHAnsi"/>
          <w:color w:val="auto"/>
        </w:rPr>
        <w:t xml:space="preserve"> </w:t>
      </w:r>
    </w:p>
    <w:p w14:paraId="76DAD405" w14:textId="77777777" w:rsidR="003422AE" w:rsidRPr="00C86C04" w:rsidRDefault="003422AE" w:rsidP="00C86C04">
      <w:pPr>
        <w:rPr>
          <w:rFonts w:asciiTheme="minorHAnsi" w:hAnsiTheme="minorHAnsi" w:cstheme="minorHAnsi"/>
          <w:color w:val="auto"/>
        </w:rPr>
      </w:pPr>
    </w:p>
    <w:p w14:paraId="0D7043D8" w14:textId="3DCBD82C" w:rsidR="005B580B" w:rsidRPr="00C86C04" w:rsidRDefault="003422AE" w:rsidP="00C86C04">
      <w:pPr>
        <w:rPr>
          <w:rFonts w:asciiTheme="minorHAnsi" w:hAnsiTheme="minorHAnsi" w:cstheme="minorHAnsi"/>
          <w:bCs/>
          <w:color w:val="auto"/>
        </w:rPr>
      </w:pPr>
      <w:r w:rsidRPr="00C86C04">
        <w:rPr>
          <w:rFonts w:asciiTheme="minorHAnsi" w:hAnsiTheme="minorHAnsi" w:cstheme="minorHAnsi"/>
          <w:color w:val="auto"/>
        </w:rPr>
        <w:t xml:space="preserve">NOTE: </w:t>
      </w:r>
      <w:r w:rsidR="00C06210" w:rsidRPr="00C86C04">
        <w:rPr>
          <w:rFonts w:asciiTheme="minorHAnsi" w:hAnsiTheme="minorHAnsi" w:cstheme="minorHAnsi"/>
          <w:bCs/>
          <w:color w:val="auto"/>
        </w:rPr>
        <w:t>T</w:t>
      </w:r>
      <w:r w:rsidR="00D03B98" w:rsidRPr="00C86C04">
        <w:rPr>
          <w:rFonts w:asciiTheme="minorHAnsi" w:hAnsiTheme="minorHAnsi" w:cstheme="minorHAnsi"/>
          <w:bCs/>
          <w:color w:val="auto"/>
        </w:rPr>
        <w:t>o maximize the solidity of the final montage and the quality of the electrophysiological signals</w:t>
      </w:r>
      <w:r w:rsidR="00C06210" w:rsidRPr="00C86C04">
        <w:rPr>
          <w:rFonts w:asciiTheme="minorHAnsi" w:hAnsiTheme="minorHAnsi" w:cstheme="minorHAnsi"/>
          <w:bCs/>
          <w:color w:val="auto"/>
        </w:rPr>
        <w:t>, be careful not to touch any screw when installing the next one</w:t>
      </w:r>
      <w:r w:rsidR="00D03B98" w:rsidRPr="00C86C04">
        <w:rPr>
          <w:rFonts w:asciiTheme="minorHAnsi" w:hAnsiTheme="minorHAnsi" w:cstheme="minorHAnsi"/>
          <w:bCs/>
          <w:color w:val="auto"/>
        </w:rPr>
        <w:t>.</w:t>
      </w:r>
    </w:p>
    <w:p w14:paraId="4432A4F8" w14:textId="77777777" w:rsidR="003422AE" w:rsidRPr="00C86C04" w:rsidRDefault="003422AE" w:rsidP="00C86C04">
      <w:pPr>
        <w:rPr>
          <w:rFonts w:asciiTheme="minorHAnsi" w:hAnsiTheme="minorHAnsi" w:cstheme="minorHAnsi"/>
          <w:color w:val="auto"/>
        </w:rPr>
      </w:pPr>
    </w:p>
    <w:p w14:paraId="155EF16E" w14:textId="35EEAE6C" w:rsidR="00B5212F" w:rsidRPr="00C86C04" w:rsidRDefault="00B6140B" w:rsidP="00C86C04">
      <w:pPr>
        <w:rPr>
          <w:rFonts w:asciiTheme="minorHAnsi" w:hAnsiTheme="minorHAnsi" w:cstheme="minorHAnsi"/>
          <w:color w:val="auto"/>
          <w:highlight w:val="yellow"/>
        </w:rPr>
      </w:pPr>
      <w:r w:rsidRPr="00C86C04">
        <w:rPr>
          <w:rFonts w:asciiTheme="minorHAnsi" w:hAnsiTheme="minorHAnsi" w:cstheme="minorHAnsi"/>
          <w:color w:val="auto"/>
        </w:rPr>
        <w:t>3.</w:t>
      </w:r>
      <w:r w:rsidR="000941FB" w:rsidRPr="00C86C04">
        <w:rPr>
          <w:rFonts w:asciiTheme="minorHAnsi" w:hAnsiTheme="minorHAnsi" w:cstheme="minorHAnsi"/>
          <w:color w:val="auto"/>
        </w:rPr>
        <w:t>5</w:t>
      </w:r>
      <w:r w:rsidR="003422AE" w:rsidRPr="00C86C04">
        <w:rPr>
          <w:rFonts w:asciiTheme="minorHAnsi" w:hAnsiTheme="minorHAnsi" w:cstheme="minorHAnsi"/>
          <w:color w:val="auto"/>
        </w:rPr>
        <w:t>.</w:t>
      </w:r>
      <w:r w:rsidR="00B40CB2" w:rsidRPr="00C86C04">
        <w:rPr>
          <w:rFonts w:asciiTheme="minorHAnsi" w:hAnsiTheme="minorHAnsi" w:cstheme="minorHAnsi"/>
          <w:color w:val="auto"/>
        </w:rPr>
        <w:t xml:space="preserve"> </w:t>
      </w:r>
      <w:r w:rsidR="00A30FF6" w:rsidRPr="00C86C04">
        <w:rPr>
          <w:rFonts w:asciiTheme="minorHAnsi" w:hAnsiTheme="minorHAnsi" w:cstheme="minorHAnsi"/>
          <w:color w:val="auto"/>
          <w:highlight w:val="yellow"/>
        </w:rPr>
        <w:t>P</w:t>
      </w:r>
      <w:r w:rsidR="003422AE" w:rsidRPr="00C86C04">
        <w:rPr>
          <w:rFonts w:asciiTheme="minorHAnsi" w:hAnsiTheme="minorHAnsi" w:cstheme="minorHAnsi"/>
          <w:color w:val="auto"/>
          <w:highlight w:val="yellow"/>
        </w:rPr>
        <w:t>lace a</w:t>
      </w:r>
      <w:r w:rsidR="00A30FF6" w:rsidRPr="00C86C04">
        <w:rPr>
          <w:rFonts w:asciiTheme="minorHAnsi" w:hAnsiTheme="minorHAnsi" w:cstheme="minorHAnsi"/>
          <w:color w:val="auto"/>
          <w:highlight w:val="yellow"/>
        </w:rPr>
        <w:t xml:space="preserve"> </w:t>
      </w:r>
      <w:r w:rsidR="00C125D6" w:rsidRPr="00C86C04">
        <w:rPr>
          <w:rFonts w:asciiTheme="minorHAnsi" w:hAnsiTheme="minorHAnsi" w:cstheme="minorHAnsi"/>
          <w:color w:val="auto"/>
          <w:highlight w:val="yellow"/>
        </w:rPr>
        <w:t xml:space="preserve">few small drops of </w:t>
      </w:r>
      <w:r w:rsidR="00995FD0" w:rsidRPr="00C86C04">
        <w:rPr>
          <w:rFonts w:asciiTheme="minorHAnsi" w:hAnsiTheme="minorHAnsi" w:cstheme="minorHAnsi"/>
          <w:color w:val="auto"/>
          <w:highlight w:val="yellow"/>
        </w:rPr>
        <w:t>dental c</w:t>
      </w:r>
      <w:r w:rsidR="008D069F" w:rsidRPr="00C86C04">
        <w:rPr>
          <w:rFonts w:asciiTheme="minorHAnsi" w:hAnsiTheme="minorHAnsi" w:cstheme="minorHAnsi"/>
          <w:color w:val="auto"/>
          <w:highlight w:val="yellow"/>
        </w:rPr>
        <w:t>e</w:t>
      </w:r>
      <w:r w:rsidR="00995FD0" w:rsidRPr="00C86C04">
        <w:rPr>
          <w:rFonts w:asciiTheme="minorHAnsi" w:hAnsiTheme="minorHAnsi" w:cstheme="minorHAnsi"/>
          <w:color w:val="auto"/>
          <w:highlight w:val="yellow"/>
        </w:rPr>
        <w:t>ment</w:t>
      </w:r>
      <w:r w:rsidR="008D069F" w:rsidRPr="00C86C04">
        <w:rPr>
          <w:rFonts w:asciiTheme="minorHAnsi" w:hAnsiTheme="minorHAnsi" w:cstheme="minorHAnsi"/>
          <w:color w:val="auto"/>
          <w:highlight w:val="yellow"/>
        </w:rPr>
        <w:t xml:space="preserve"> </w:t>
      </w:r>
      <w:r w:rsidR="00EA7D7D" w:rsidRPr="00C86C04">
        <w:rPr>
          <w:rFonts w:asciiTheme="minorHAnsi" w:hAnsiTheme="minorHAnsi" w:cstheme="minorHAnsi"/>
          <w:color w:val="auto"/>
          <w:highlight w:val="yellow"/>
        </w:rPr>
        <w:t xml:space="preserve">in the </w:t>
      </w:r>
      <w:r w:rsidR="00C125D6" w:rsidRPr="00C86C04">
        <w:rPr>
          <w:rFonts w:asciiTheme="minorHAnsi" w:hAnsiTheme="minorHAnsi" w:cstheme="minorHAnsi"/>
          <w:color w:val="auto"/>
          <w:highlight w:val="yellow"/>
        </w:rPr>
        <w:t xml:space="preserve">center of the ring-like </w:t>
      </w:r>
      <w:r w:rsidR="00EA7D7D" w:rsidRPr="00C86C04">
        <w:rPr>
          <w:rFonts w:asciiTheme="minorHAnsi" w:hAnsiTheme="minorHAnsi" w:cstheme="minorHAnsi"/>
          <w:color w:val="auto"/>
          <w:highlight w:val="yellow"/>
        </w:rPr>
        <w:t xml:space="preserve">space </w:t>
      </w:r>
      <w:r w:rsidR="00C125D6" w:rsidRPr="00C86C04">
        <w:rPr>
          <w:rFonts w:asciiTheme="minorHAnsi" w:hAnsiTheme="minorHAnsi" w:cstheme="minorHAnsi"/>
          <w:color w:val="auto"/>
          <w:highlight w:val="yellow"/>
        </w:rPr>
        <w:t>inside</w:t>
      </w:r>
      <w:r w:rsidR="008D069F" w:rsidRPr="00C86C04">
        <w:rPr>
          <w:rFonts w:asciiTheme="minorHAnsi" w:hAnsiTheme="minorHAnsi" w:cstheme="minorHAnsi"/>
          <w:color w:val="auto"/>
          <w:highlight w:val="yellow"/>
        </w:rPr>
        <w:t xml:space="preserve"> </w:t>
      </w:r>
      <w:r w:rsidR="003422AE" w:rsidRPr="00C86C04">
        <w:rPr>
          <w:rFonts w:asciiTheme="minorHAnsi" w:hAnsiTheme="minorHAnsi" w:cstheme="minorHAnsi"/>
          <w:color w:val="auto"/>
          <w:highlight w:val="yellow"/>
        </w:rPr>
        <w:t xml:space="preserve">the </w:t>
      </w:r>
      <w:r w:rsidR="008D069F" w:rsidRPr="00C86C04">
        <w:rPr>
          <w:rFonts w:asciiTheme="minorHAnsi" w:hAnsiTheme="minorHAnsi" w:cstheme="minorHAnsi"/>
          <w:color w:val="auto"/>
          <w:highlight w:val="yellow"/>
        </w:rPr>
        <w:t>screws</w:t>
      </w:r>
      <w:r w:rsidR="00D42521" w:rsidRPr="00C86C04">
        <w:rPr>
          <w:rFonts w:asciiTheme="minorHAnsi" w:hAnsiTheme="minorHAnsi" w:cstheme="minorHAnsi"/>
          <w:color w:val="auto"/>
          <w:highlight w:val="yellow"/>
        </w:rPr>
        <w:t>.</w:t>
      </w:r>
      <w:r w:rsidR="00D95817" w:rsidRPr="00C86C04">
        <w:rPr>
          <w:rFonts w:asciiTheme="minorHAnsi" w:hAnsiTheme="minorHAnsi" w:cstheme="minorHAnsi"/>
          <w:color w:val="auto"/>
        </w:rPr>
        <w:t xml:space="preserve"> </w:t>
      </w:r>
      <w:r w:rsidR="005F1A6C" w:rsidRPr="00C86C04">
        <w:rPr>
          <w:rFonts w:asciiTheme="minorHAnsi" w:hAnsiTheme="minorHAnsi" w:cstheme="minorHAnsi"/>
          <w:color w:val="auto"/>
          <w:highlight w:val="yellow"/>
        </w:rPr>
        <w:t xml:space="preserve">Insert </w:t>
      </w:r>
      <w:r w:rsidR="00E6517C" w:rsidRPr="00C86C04">
        <w:rPr>
          <w:rFonts w:asciiTheme="minorHAnsi" w:hAnsiTheme="minorHAnsi" w:cstheme="minorHAnsi"/>
          <w:color w:val="auto"/>
          <w:highlight w:val="yellow"/>
        </w:rPr>
        <w:t>the curved</w:t>
      </w:r>
      <w:r w:rsidR="005F1A6C" w:rsidRPr="00C86C04">
        <w:rPr>
          <w:rFonts w:asciiTheme="minorHAnsi" w:hAnsiTheme="minorHAnsi" w:cstheme="minorHAnsi"/>
          <w:color w:val="auto"/>
          <w:highlight w:val="yellow"/>
        </w:rPr>
        <w:t xml:space="preserve"> end of </w:t>
      </w:r>
      <w:r w:rsidR="00C125D6" w:rsidRPr="00C86C04">
        <w:rPr>
          <w:rFonts w:asciiTheme="minorHAnsi" w:hAnsiTheme="minorHAnsi" w:cstheme="minorHAnsi"/>
          <w:color w:val="auto"/>
          <w:highlight w:val="yellow"/>
        </w:rPr>
        <w:t xml:space="preserve">one </w:t>
      </w:r>
      <w:r w:rsidR="005F1A6C" w:rsidRPr="00C86C04">
        <w:rPr>
          <w:rFonts w:asciiTheme="minorHAnsi" w:hAnsiTheme="minorHAnsi" w:cstheme="minorHAnsi"/>
          <w:color w:val="auto"/>
          <w:highlight w:val="yellow"/>
        </w:rPr>
        <w:t>EMG electrode (prepared at step 1.1.</w:t>
      </w:r>
      <w:r w:rsidR="00C125D6" w:rsidRPr="00C86C04">
        <w:rPr>
          <w:rFonts w:asciiTheme="minorHAnsi" w:hAnsiTheme="minorHAnsi" w:cstheme="minorHAnsi"/>
          <w:color w:val="auto"/>
          <w:highlight w:val="yellow"/>
        </w:rPr>
        <w:t>2</w:t>
      </w:r>
      <w:r w:rsidR="005F1A6C" w:rsidRPr="00C86C04">
        <w:rPr>
          <w:rFonts w:asciiTheme="minorHAnsi" w:hAnsiTheme="minorHAnsi" w:cstheme="minorHAnsi"/>
          <w:color w:val="auto"/>
          <w:highlight w:val="yellow"/>
        </w:rPr>
        <w:t>)</w:t>
      </w:r>
      <w:r w:rsidR="00E6517C" w:rsidRPr="00C86C04">
        <w:rPr>
          <w:rFonts w:asciiTheme="minorHAnsi" w:hAnsiTheme="minorHAnsi" w:cstheme="minorHAnsi"/>
          <w:color w:val="auto"/>
          <w:highlight w:val="yellow"/>
        </w:rPr>
        <w:t xml:space="preserve"> </w:t>
      </w:r>
      <w:r w:rsidR="00AC065E" w:rsidRPr="00C86C04">
        <w:rPr>
          <w:rFonts w:asciiTheme="minorHAnsi" w:hAnsiTheme="minorHAnsi" w:cstheme="minorHAnsi"/>
          <w:color w:val="auto"/>
          <w:highlight w:val="yellow"/>
        </w:rPr>
        <w:t xml:space="preserve">up to </w:t>
      </w:r>
      <w:r w:rsidR="00E6517C" w:rsidRPr="00C86C04">
        <w:rPr>
          <w:rFonts w:asciiTheme="minorHAnsi" w:hAnsiTheme="minorHAnsi" w:cstheme="minorHAnsi"/>
          <w:color w:val="auto"/>
          <w:highlight w:val="yellow"/>
        </w:rPr>
        <w:t>approximately 1</w:t>
      </w:r>
      <w:r w:rsidR="003422AE" w:rsidRPr="00C86C04">
        <w:rPr>
          <w:rFonts w:asciiTheme="minorHAnsi" w:hAnsiTheme="minorHAnsi" w:cstheme="minorHAnsi"/>
          <w:color w:val="auto"/>
          <w:highlight w:val="yellow"/>
        </w:rPr>
        <w:t>–</w:t>
      </w:r>
      <w:r w:rsidR="00E6517C" w:rsidRPr="00C86C04">
        <w:rPr>
          <w:rFonts w:asciiTheme="minorHAnsi" w:hAnsiTheme="minorHAnsi" w:cstheme="minorHAnsi"/>
          <w:color w:val="auto"/>
          <w:highlight w:val="yellow"/>
        </w:rPr>
        <w:t>2</w:t>
      </w:r>
      <w:r w:rsidR="00C125D6" w:rsidRPr="00C86C04">
        <w:rPr>
          <w:rFonts w:asciiTheme="minorHAnsi" w:hAnsiTheme="minorHAnsi" w:cstheme="minorHAnsi"/>
          <w:color w:val="auto"/>
          <w:highlight w:val="yellow"/>
        </w:rPr>
        <w:t xml:space="preserve"> </w:t>
      </w:r>
      <w:r w:rsidR="00E6517C" w:rsidRPr="00C86C04">
        <w:rPr>
          <w:rFonts w:asciiTheme="minorHAnsi" w:hAnsiTheme="minorHAnsi" w:cstheme="minorHAnsi"/>
          <w:color w:val="auto"/>
          <w:highlight w:val="yellow"/>
        </w:rPr>
        <w:t>mm in the neck muscle</w:t>
      </w:r>
      <w:r w:rsidR="00EE0985" w:rsidRPr="00C86C04">
        <w:rPr>
          <w:rFonts w:asciiTheme="minorHAnsi" w:hAnsiTheme="minorHAnsi" w:cstheme="minorHAnsi"/>
          <w:color w:val="auto"/>
          <w:highlight w:val="yellow"/>
        </w:rPr>
        <w:t>s</w:t>
      </w:r>
      <w:r w:rsidR="007652DE" w:rsidRPr="00C86C04">
        <w:rPr>
          <w:rFonts w:asciiTheme="minorHAnsi" w:hAnsiTheme="minorHAnsi" w:cstheme="minorHAnsi"/>
          <w:color w:val="auto"/>
          <w:highlight w:val="yellow"/>
        </w:rPr>
        <w:t xml:space="preserve"> </w:t>
      </w:r>
      <w:r w:rsidR="00A613F4" w:rsidRPr="00C86C04">
        <w:rPr>
          <w:rFonts w:asciiTheme="minorHAnsi" w:hAnsiTheme="minorHAnsi" w:cstheme="minorHAnsi"/>
          <w:color w:val="auto"/>
          <w:highlight w:val="yellow"/>
        </w:rPr>
        <w:t>by holding the curved extremity using Dumont #5 forceps and lifting the skin above muscles with extra</w:t>
      </w:r>
      <w:r w:rsidR="00006283" w:rsidRPr="00C86C04">
        <w:rPr>
          <w:rFonts w:asciiTheme="minorHAnsi" w:hAnsiTheme="minorHAnsi" w:cstheme="minorHAnsi"/>
          <w:color w:val="auto"/>
          <w:highlight w:val="yellow"/>
        </w:rPr>
        <w:t>-</w:t>
      </w:r>
      <w:r w:rsidR="00A613F4" w:rsidRPr="00C86C04">
        <w:rPr>
          <w:rFonts w:asciiTheme="minorHAnsi" w:hAnsiTheme="minorHAnsi" w:cstheme="minorHAnsi"/>
          <w:color w:val="auto"/>
          <w:highlight w:val="yellow"/>
        </w:rPr>
        <w:t>fine Graefe forceps. Then</w:t>
      </w:r>
      <w:r w:rsidR="00E6517C" w:rsidRPr="00C86C04">
        <w:rPr>
          <w:rFonts w:asciiTheme="minorHAnsi" w:hAnsiTheme="minorHAnsi" w:cstheme="minorHAnsi"/>
          <w:color w:val="auto"/>
          <w:highlight w:val="yellow"/>
        </w:rPr>
        <w:t>,</w:t>
      </w:r>
      <w:r w:rsidR="00BA40B1" w:rsidRPr="00C86C04">
        <w:rPr>
          <w:rFonts w:asciiTheme="minorHAnsi" w:hAnsiTheme="minorHAnsi" w:cstheme="minorHAnsi"/>
          <w:color w:val="auto"/>
          <w:highlight w:val="yellow"/>
        </w:rPr>
        <w:t xml:space="preserve"> </w:t>
      </w:r>
      <w:r w:rsidR="00C125D6" w:rsidRPr="00C86C04">
        <w:rPr>
          <w:rFonts w:asciiTheme="minorHAnsi" w:hAnsiTheme="minorHAnsi" w:cstheme="minorHAnsi"/>
          <w:color w:val="auto"/>
          <w:highlight w:val="yellow"/>
        </w:rPr>
        <w:t xml:space="preserve">place </w:t>
      </w:r>
      <w:r w:rsidR="00A613F4" w:rsidRPr="00C86C04">
        <w:rPr>
          <w:rFonts w:asciiTheme="minorHAnsi" w:hAnsiTheme="minorHAnsi" w:cstheme="minorHAnsi"/>
          <w:color w:val="auto"/>
          <w:highlight w:val="yellow"/>
        </w:rPr>
        <w:t>the curved side and elbow of the electrode</w:t>
      </w:r>
      <w:r w:rsidR="00D54AA6" w:rsidRPr="00C86C04">
        <w:rPr>
          <w:rFonts w:asciiTheme="minorHAnsi" w:hAnsiTheme="minorHAnsi" w:cstheme="minorHAnsi"/>
          <w:color w:val="auto"/>
          <w:highlight w:val="yellow"/>
        </w:rPr>
        <w:t xml:space="preserve"> </w:t>
      </w:r>
      <w:r w:rsidR="00C125D6" w:rsidRPr="00C86C04">
        <w:rPr>
          <w:rFonts w:asciiTheme="minorHAnsi" w:hAnsiTheme="minorHAnsi" w:cstheme="minorHAnsi"/>
          <w:color w:val="auto"/>
          <w:highlight w:val="yellow"/>
        </w:rPr>
        <w:t>in</w:t>
      </w:r>
      <w:r w:rsidR="00BA40B1" w:rsidRPr="00C86C04">
        <w:rPr>
          <w:rFonts w:asciiTheme="minorHAnsi" w:hAnsiTheme="minorHAnsi" w:cstheme="minorHAnsi"/>
          <w:color w:val="auto"/>
          <w:highlight w:val="yellow"/>
        </w:rPr>
        <w:t xml:space="preserve"> the dental cement</w:t>
      </w:r>
      <w:r w:rsidR="00B5212F" w:rsidRPr="00C86C04">
        <w:rPr>
          <w:rFonts w:asciiTheme="minorHAnsi" w:hAnsiTheme="minorHAnsi" w:cstheme="minorHAnsi"/>
          <w:color w:val="auto"/>
          <w:highlight w:val="yellow"/>
        </w:rPr>
        <w:t>; r</w:t>
      </w:r>
      <w:r w:rsidR="00BA40B1" w:rsidRPr="00C86C04">
        <w:rPr>
          <w:rFonts w:asciiTheme="minorHAnsi" w:hAnsiTheme="minorHAnsi" w:cstheme="minorHAnsi"/>
          <w:color w:val="auto"/>
          <w:highlight w:val="yellow"/>
        </w:rPr>
        <w:t>epeat for the second EMG</w:t>
      </w:r>
      <w:r w:rsidR="00C125D6" w:rsidRPr="00C86C04">
        <w:rPr>
          <w:rFonts w:asciiTheme="minorHAnsi" w:hAnsiTheme="minorHAnsi" w:cstheme="minorHAnsi"/>
          <w:color w:val="auto"/>
          <w:highlight w:val="yellow"/>
        </w:rPr>
        <w:t xml:space="preserve"> electrode</w:t>
      </w:r>
      <w:r w:rsidR="00F06D50" w:rsidRPr="00C86C04">
        <w:rPr>
          <w:rFonts w:asciiTheme="minorHAnsi" w:hAnsiTheme="minorHAnsi" w:cstheme="minorHAnsi"/>
          <w:color w:val="auto"/>
          <w:highlight w:val="yellow"/>
        </w:rPr>
        <w:t xml:space="preserve">. </w:t>
      </w:r>
    </w:p>
    <w:p w14:paraId="5A9325DE" w14:textId="77777777" w:rsidR="00B5212F" w:rsidRPr="00C86C04" w:rsidRDefault="00B5212F" w:rsidP="00C86C04">
      <w:pPr>
        <w:rPr>
          <w:rFonts w:asciiTheme="minorHAnsi" w:hAnsiTheme="minorHAnsi" w:cstheme="minorHAnsi"/>
          <w:color w:val="auto"/>
          <w:highlight w:val="yellow"/>
        </w:rPr>
      </w:pPr>
    </w:p>
    <w:p w14:paraId="7859E02C" w14:textId="22EE832C" w:rsidR="00B6140B" w:rsidRPr="00C86C04" w:rsidRDefault="00B5212F" w:rsidP="00C86C04">
      <w:pPr>
        <w:rPr>
          <w:rFonts w:asciiTheme="minorHAnsi" w:hAnsiTheme="minorHAnsi" w:cstheme="minorHAnsi"/>
          <w:bCs/>
          <w:color w:val="auto"/>
        </w:rPr>
      </w:pPr>
      <w:r w:rsidRPr="00C86C04">
        <w:rPr>
          <w:rFonts w:asciiTheme="minorHAnsi" w:hAnsiTheme="minorHAnsi" w:cstheme="minorHAnsi"/>
          <w:color w:val="auto"/>
        </w:rPr>
        <w:t xml:space="preserve">NOTE: </w:t>
      </w:r>
      <w:r w:rsidR="00F06D50" w:rsidRPr="00C86C04">
        <w:rPr>
          <w:rFonts w:asciiTheme="minorHAnsi" w:hAnsiTheme="minorHAnsi" w:cstheme="minorHAnsi"/>
          <w:color w:val="auto"/>
        </w:rPr>
        <w:t>T</w:t>
      </w:r>
      <w:r w:rsidR="00BA40B1" w:rsidRPr="00C86C04">
        <w:rPr>
          <w:rFonts w:asciiTheme="minorHAnsi" w:hAnsiTheme="minorHAnsi" w:cstheme="minorHAnsi"/>
          <w:color w:val="auto"/>
        </w:rPr>
        <w:t xml:space="preserve">he </w:t>
      </w:r>
      <w:r w:rsidR="00C125D6" w:rsidRPr="00C86C04">
        <w:rPr>
          <w:rFonts w:asciiTheme="minorHAnsi" w:hAnsiTheme="minorHAnsi" w:cstheme="minorHAnsi"/>
          <w:color w:val="auto"/>
        </w:rPr>
        <w:t xml:space="preserve">straight end of the </w:t>
      </w:r>
      <w:r w:rsidR="00BA40B1" w:rsidRPr="00C86C04">
        <w:rPr>
          <w:rFonts w:asciiTheme="minorHAnsi" w:hAnsiTheme="minorHAnsi" w:cstheme="minorHAnsi"/>
          <w:color w:val="auto"/>
        </w:rPr>
        <w:t xml:space="preserve">longer </w:t>
      </w:r>
      <w:r w:rsidR="00C125D6" w:rsidRPr="00C86C04">
        <w:rPr>
          <w:rFonts w:asciiTheme="minorHAnsi" w:hAnsiTheme="minorHAnsi" w:cstheme="minorHAnsi"/>
          <w:color w:val="auto"/>
        </w:rPr>
        <w:t xml:space="preserve">EMG </w:t>
      </w:r>
      <w:r w:rsidR="00BA40B1" w:rsidRPr="00C86C04">
        <w:rPr>
          <w:rFonts w:asciiTheme="minorHAnsi" w:hAnsiTheme="minorHAnsi" w:cstheme="minorHAnsi"/>
          <w:color w:val="auto"/>
        </w:rPr>
        <w:t xml:space="preserve">electrode should </w:t>
      </w:r>
      <w:r w:rsidR="00A8508F" w:rsidRPr="00C86C04">
        <w:rPr>
          <w:rFonts w:asciiTheme="minorHAnsi" w:hAnsiTheme="minorHAnsi" w:cstheme="minorHAnsi"/>
          <w:color w:val="auto"/>
        </w:rPr>
        <w:t>be</w:t>
      </w:r>
      <w:r w:rsidR="00C125D6" w:rsidRPr="00C86C04">
        <w:rPr>
          <w:rFonts w:asciiTheme="minorHAnsi" w:hAnsiTheme="minorHAnsi" w:cstheme="minorHAnsi"/>
          <w:color w:val="auto"/>
        </w:rPr>
        <w:t xml:space="preserve"> aligned with the</w:t>
      </w:r>
      <w:r w:rsidR="00382320" w:rsidRPr="00C86C04">
        <w:rPr>
          <w:rFonts w:asciiTheme="minorHAnsi" w:hAnsiTheme="minorHAnsi" w:cstheme="minorHAnsi"/>
          <w:color w:val="auto"/>
        </w:rPr>
        <w:t xml:space="preserve"> anterior</w:t>
      </w:r>
      <w:r w:rsidR="00C125D6" w:rsidRPr="00C86C04">
        <w:rPr>
          <w:rFonts w:asciiTheme="minorHAnsi" w:hAnsiTheme="minorHAnsi" w:cstheme="minorHAnsi"/>
          <w:color w:val="auto"/>
        </w:rPr>
        <w:t xml:space="preserve"> ECoG electrode</w:t>
      </w:r>
      <w:r w:rsidR="00BA40B1" w:rsidRPr="00C86C04">
        <w:rPr>
          <w:rFonts w:asciiTheme="minorHAnsi" w:hAnsiTheme="minorHAnsi" w:cstheme="minorHAnsi"/>
          <w:color w:val="auto"/>
        </w:rPr>
        <w:t xml:space="preserve"> and </w:t>
      </w:r>
      <w:r w:rsidR="00C125D6" w:rsidRPr="00C86C04">
        <w:rPr>
          <w:rFonts w:asciiTheme="minorHAnsi" w:hAnsiTheme="minorHAnsi" w:cstheme="minorHAnsi"/>
          <w:color w:val="auto"/>
        </w:rPr>
        <w:t xml:space="preserve">that of </w:t>
      </w:r>
      <w:r w:rsidR="00BA40B1" w:rsidRPr="00C86C04">
        <w:rPr>
          <w:rFonts w:asciiTheme="minorHAnsi" w:hAnsiTheme="minorHAnsi" w:cstheme="minorHAnsi"/>
          <w:color w:val="auto"/>
        </w:rPr>
        <w:t>the shorter</w:t>
      </w:r>
      <w:r w:rsidR="00C125D6" w:rsidRPr="00C86C04">
        <w:rPr>
          <w:rFonts w:asciiTheme="minorHAnsi" w:hAnsiTheme="minorHAnsi" w:cstheme="minorHAnsi"/>
          <w:color w:val="auto"/>
        </w:rPr>
        <w:t xml:space="preserve"> EMG electrode </w:t>
      </w:r>
      <w:r w:rsidR="00AC065E" w:rsidRPr="00C86C04">
        <w:rPr>
          <w:rFonts w:asciiTheme="minorHAnsi" w:hAnsiTheme="minorHAnsi" w:cstheme="minorHAnsi"/>
          <w:color w:val="auto"/>
        </w:rPr>
        <w:t>with</w:t>
      </w:r>
      <w:r w:rsidR="00C125D6" w:rsidRPr="00C86C04">
        <w:rPr>
          <w:rFonts w:asciiTheme="minorHAnsi" w:hAnsiTheme="minorHAnsi" w:cstheme="minorHAnsi"/>
          <w:color w:val="auto"/>
        </w:rPr>
        <w:t xml:space="preserve"> the</w:t>
      </w:r>
      <w:r w:rsidR="00BA40B1" w:rsidRPr="00C86C04">
        <w:rPr>
          <w:rFonts w:asciiTheme="minorHAnsi" w:hAnsiTheme="minorHAnsi" w:cstheme="minorHAnsi"/>
          <w:color w:val="auto"/>
        </w:rPr>
        <w:t xml:space="preserve"> </w:t>
      </w:r>
      <w:r w:rsidR="00382320" w:rsidRPr="00C86C04">
        <w:rPr>
          <w:rFonts w:asciiTheme="minorHAnsi" w:hAnsiTheme="minorHAnsi" w:cstheme="minorHAnsi"/>
          <w:color w:val="auto"/>
        </w:rPr>
        <w:t>posterior</w:t>
      </w:r>
      <w:r w:rsidR="00C125D6" w:rsidRPr="00C86C04">
        <w:rPr>
          <w:rFonts w:asciiTheme="minorHAnsi" w:hAnsiTheme="minorHAnsi" w:cstheme="minorHAnsi"/>
          <w:color w:val="auto"/>
        </w:rPr>
        <w:t xml:space="preserve"> ECoG electrode</w:t>
      </w:r>
      <w:r w:rsidR="00382320" w:rsidRPr="00C86C04">
        <w:rPr>
          <w:rFonts w:asciiTheme="minorHAnsi" w:hAnsiTheme="minorHAnsi" w:cstheme="minorHAnsi"/>
          <w:color w:val="auto"/>
        </w:rPr>
        <w:t>.</w:t>
      </w:r>
      <w:r w:rsidR="00BA40B1" w:rsidRPr="00C86C04">
        <w:rPr>
          <w:rFonts w:asciiTheme="minorHAnsi" w:hAnsiTheme="minorHAnsi" w:cstheme="minorHAnsi"/>
          <w:color w:val="auto"/>
        </w:rPr>
        <w:t xml:space="preserve"> </w:t>
      </w:r>
      <w:r w:rsidR="00382320" w:rsidRPr="00C86C04">
        <w:rPr>
          <w:rFonts w:asciiTheme="minorHAnsi" w:hAnsiTheme="minorHAnsi" w:cstheme="minorHAnsi"/>
          <w:bCs/>
          <w:color w:val="auto"/>
        </w:rPr>
        <w:t>M</w:t>
      </w:r>
      <w:r w:rsidR="00BA40B1" w:rsidRPr="00C86C04">
        <w:rPr>
          <w:rFonts w:asciiTheme="minorHAnsi" w:hAnsiTheme="minorHAnsi" w:cstheme="minorHAnsi"/>
          <w:bCs/>
          <w:color w:val="auto"/>
        </w:rPr>
        <w:t>ake sure</w:t>
      </w:r>
      <w:r w:rsidR="00A8508F" w:rsidRPr="00C86C04">
        <w:rPr>
          <w:rFonts w:asciiTheme="minorHAnsi" w:hAnsiTheme="minorHAnsi" w:cstheme="minorHAnsi"/>
          <w:bCs/>
          <w:color w:val="auto"/>
        </w:rPr>
        <w:t xml:space="preserve"> the </w:t>
      </w:r>
      <w:r w:rsidR="00C125D6" w:rsidRPr="00C86C04">
        <w:rPr>
          <w:rFonts w:asciiTheme="minorHAnsi" w:hAnsiTheme="minorHAnsi" w:cstheme="minorHAnsi"/>
          <w:bCs/>
          <w:color w:val="auto"/>
        </w:rPr>
        <w:t>two</w:t>
      </w:r>
      <w:r w:rsidR="00A8508F" w:rsidRPr="00C86C04">
        <w:rPr>
          <w:rFonts w:asciiTheme="minorHAnsi" w:hAnsiTheme="minorHAnsi" w:cstheme="minorHAnsi"/>
          <w:bCs/>
          <w:color w:val="auto"/>
        </w:rPr>
        <w:t xml:space="preserve"> EMG</w:t>
      </w:r>
      <w:r w:rsidR="00C125D6" w:rsidRPr="00C86C04">
        <w:rPr>
          <w:rFonts w:asciiTheme="minorHAnsi" w:hAnsiTheme="minorHAnsi" w:cstheme="minorHAnsi"/>
          <w:bCs/>
          <w:color w:val="auto"/>
        </w:rPr>
        <w:t xml:space="preserve"> electrodes</w:t>
      </w:r>
      <w:r w:rsidR="00A8508F" w:rsidRPr="00C86C04">
        <w:rPr>
          <w:rFonts w:asciiTheme="minorHAnsi" w:hAnsiTheme="minorHAnsi" w:cstheme="minorHAnsi"/>
          <w:bCs/>
          <w:color w:val="auto"/>
        </w:rPr>
        <w:t xml:space="preserve"> are not touching each other</w:t>
      </w:r>
      <w:r w:rsidR="00A9441F" w:rsidRPr="00C86C04">
        <w:rPr>
          <w:rFonts w:asciiTheme="minorHAnsi" w:hAnsiTheme="minorHAnsi" w:cstheme="minorHAnsi"/>
          <w:bCs/>
          <w:color w:val="auto"/>
        </w:rPr>
        <w:t xml:space="preserve"> </w:t>
      </w:r>
      <w:r w:rsidR="00A8508F" w:rsidRPr="00C86C04">
        <w:rPr>
          <w:rFonts w:asciiTheme="minorHAnsi" w:hAnsiTheme="minorHAnsi" w:cstheme="minorHAnsi"/>
          <w:bCs/>
          <w:color w:val="auto"/>
        </w:rPr>
        <w:t xml:space="preserve">or </w:t>
      </w:r>
      <w:r w:rsidR="00303323" w:rsidRPr="00C86C04">
        <w:rPr>
          <w:rFonts w:asciiTheme="minorHAnsi" w:hAnsiTheme="minorHAnsi" w:cstheme="minorHAnsi"/>
          <w:bCs/>
          <w:color w:val="auto"/>
        </w:rPr>
        <w:t xml:space="preserve">any of </w:t>
      </w:r>
      <w:r w:rsidR="00A8508F" w:rsidRPr="00C86C04">
        <w:rPr>
          <w:rFonts w:asciiTheme="minorHAnsi" w:hAnsiTheme="minorHAnsi" w:cstheme="minorHAnsi"/>
          <w:bCs/>
          <w:color w:val="auto"/>
        </w:rPr>
        <w:t>the screws</w:t>
      </w:r>
      <w:r w:rsidR="000A4E8C" w:rsidRPr="00C86C04">
        <w:rPr>
          <w:rFonts w:asciiTheme="minorHAnsi" w:hAnsiTheme="minorHAnsi" w:cstheme="minorHAnsi"/>
          <w:bCs/>
          <w:color w:val="auto"/>
        </w:rPr>
        <w:t>.</w:t>
      </w:r>
    </w:p>
    <w:p w14:paraId="6263F9E4" w14:textId="77777777" w:rsidR="00B5212F" w:rsidRPr="00C86C04" w:rsidRDefault="00B5212F" w:rsidP="00C86C04">
      <w:pPr>
        <w:rPr>
          <w:rFonts w:asciiTheme="minorHAnsi" w:hAnsiTheme="minorHAnsi" w:cstheme="minorHAnsi"/>
          <w:bCs/>
          <w:color w:val="auto"/>
        </w:rPr>
      </w:pPr>
    </w:p>
    <w:p w14:paraId="17786F39" w14:textId="2E7D921D" w:rsidR="004B2EA1" w:rsidRPr="00C86C04" w:rsidRDefault="00C125D6" w:rsidP="00C86C04">
      <w:pPr>
        <w:rPr>
          <w:rFonts w:asciiTheme="minorHAnsi" w:hAnsiTheme="minorHAnsi" w:cstheme="minorHAnsi"/>
          <w:color w:val="auto"/>
          <w:highlight w:val="yellow"/>
        </w:rPr>
      </w:pPr>
      <w:r w:rsidRPr="00C86C04">
        <w:rPr>
          <w:rFonts w:asciiTheme="minorHAnsi" w:hAnsiTheme="minorHAnsi" w:cstheme="minorHAnsi"/>
          <w:color w:val="auto"/>
        </w:rPr>
        <w:t>3.</w:t>
      </w:r>
      <w:r w:rsidR="004B2EA1" w:rsidRPr="00C86C04">
        <w:rPr>
          <w:rFonts w:asciiTheme="minorHAnsi" w:hAnsiTheme="minorHAnsi" w:cstheme="minorHAnsi"/>
          <w:color w:val="auto"/>
        </w:rPr>
        <w:t>6.</w:t>
      </w:r>
      <w:r w:rsidRPr="00C86C04">
        <w:rPr>
          <w:rFonts w:asciiTheme="minorHAnsi" w:hAnsiTheme="minorHAnsi" w:cstheme="minorHAnsi"/>
          <w:color w:val="auto"/>
        </w:rPr>
        <w:t xml:space="preserve"> </w:t>
      </w:r>
      <w:r w:rsidR="005A77C3" w:rsidRPr="00C86C04">
        <w:rPr>
          <w:rFonts w:asciiTheme="minorHAnsi" w:hAnsiTheme="minorHAnsi" w:cstheme="minorHAnsi"/>
          <w:color w:val="auto"/>
        </w:rPr>
        <w:t>Cover the eyes of the mice</w:t>
      </w:r>
      <w:r w:rsidR="003D225B" w:rsidRPr="00C86C04">
        <w:rPr>
          <w:rFonts w:asciiTheme="minorHAnsi" w:hAnsiTheme="minorHAnsi" w:cstheme="minorHAnsi"/>
          <w:color w:val="auto"/>
        </w:rPr>
        <w:t>,</w:t>
      </w:r>
      <w:r w:rsidR="005A77C3" w:rsidRPr="00C86C04">
        <w:rPr>
          <w:rFonts w:asciiTheme="minorHAnsi" w:hAnsiTheme="minorHAnsi" w:cstheme="minorHAnsi"/>
          <w:color w:val="auto"/>
        </w:rPr>
        <w:t xml:space="preserve"> and </w:t>
      </w:r>
      <w:r w:rsidR="005A77C3" w:rsidRPr="00C86C04">
        <w:rPr>
          <w:rFonts w:asciiTheme="minorHAnsi" w:hAnsiTheme="minorHAnsi" w:cstheme="minorHAnsi"/>
          <w:color w:val="auto"/>
          <w:highlight w:val="yellow"/>
        </w:rPr>
        <w:t>a</w:t>
      </w:r>
      <w:r w:rsidRPr="00C86C04">
        <w:rPr>
          <w:rFonts w:asciiTheme="minorHAnsi" w:hAnsiTheme="minorHAnsi" w:cstheme="minorHAnsi"/>
          <w:color w:val="auto"/>
          <w:highlight w:val="yellow"/>
        </w:rPr>
        <w:t>pply light for 3</w:t>
      </w:r>
      <w:r w:rsidR="004B2EA1" w:rsidRPr="00C86C04">
        <w:rPr>
          <w:rFonts w:asciiTheme="minorHAnsi" w:hAnsiTheme="minorHAnsi" w:cstheme="minorHAnsi"/>
          <w:color w:val="auto"/>
          <w:highlight w:val="yellow"/>
        </w:rPr>
        <w:t>–</w:t>
      </w:r>
      <w:r w:rsidRPr="00C86C04">
        <w:rPr>
          <w:rFonts w:asciiTheme="minorHAnsi" w:hAnsiTheme="minorHAnsi" w:cstheme="minorHAnsi"/>
          <w:color w:val="auto"/>
          <w:highlight w:val="yellow"/>
        </w:rPr>
        <w:t>5 min to help cement solidification.</w:t>
      </w:r>
      <w:r w:rsidR="004B2EA1" w:rsidRPr="00C86C04">
        <w:rPr>
          <w:rFonts w:asciiTheme="minorHAnsi" w:hAnsiTheme="minorHAnsi" w:cstheme="minorHAnsi"/>
          <w:color w:val="auto"/>
        </w:rPr>
        <w:t xml:space="preserve"> </w:t>
      </w:r>
      <w:r w:rsidR="00C31CB7" w:rsidRPr="00C86C04">
        <w:rPr>
          <w:rFonts w:asciiTheme="minorHAnsi" w:hAnsiTheme="minorHAnsi" w:cstheme="minorHAnsi"/>
          <w:color w:val="auto"/>
        </w:rPr>
        <w:t xml:space="preserve">Once </w:t>
      </w:r>
      <w:r w:rsidR="004B2EA1" w:rsidRPr="00C86C04">
        <w:rPr>
          <w:rFonts w:asciiTheme="minorHAnsi" w:hAnsiTheme="minorHAnsi" w:cstheme="minorHAnsi"/>
          <w:color w:val="auto"/>
        </w:rPr>
        <w:t xml:space="preserve">the </w:t>
      </w:r>
      <w:r w:rsidR="00C31CB7" w:rsidRPr="00C86C04">
        <w:rPr>
          <w:rFonts w:asciiTheme="minorHAnsi" w:hAnsiTheme="minorHAnsi" w:cstheme="minorHAnsi"/>
          <w:color w:val="auto"/>
        </w:rPr>
        <w:t>EMG</w:t>
      </w:r>
      <w:r w:rsidR="005A77C3" w:rsidRPr="00C86C04">
        <w:rPr>
          <w:rFonts w:asciiTheme="minorHAnsi" w:hAnsiTheme="minorHAnsi" w:cstheme="minorHAnsi"/>
          <w:color w:val="auto"/>
        </w:rPr>
        <w:t xml:space="preserve"> electrode</w:t>
      </w:r>
      <w:r w:rsidR="004E7101" w:rsidRPr="00C86C04">
        <w:rPr>
          <w:rFonts w:asciiTheme="minorHAnsi" w:hAnsiTheme="minorHAnsi" w:cstheme="minorHAnsi"/>
          <w:color w:val="auto"/>
        </w:rPr>
        <w:t>s</w:t>
      </w:r>
      <w:r w:rsidR="00C31CB7" w:rsidRPr="00C86C04">
        <w:rPr>
          <w:rFonts w:asciiTheme="minorHAnsi" w:hAnsiTheme="minorHAnsi" w:cstheme="minorHAnsi"/>
          <w:color w:val="auto"/>
        </w:rPr>
        <w:t xml:space="preserve"> are </w:t>
      </w:r>
      <w:r w:rsidR="005A77C3" w:rsidRPr="00C86C04">
        <w:rPr>
          <w:rFonts w:asciiTheme="minorHAnsi" w:hAnsiTheme="minorHAnsi" w:cstheme="minorHAnsi"/>
          <w:color w:val="auto"/>
        </w:rPr>
        <w:t xml:space="preserve">holding </w:t>
      </w:r>
      <w:r w:rsidR="00C31CB7" w:rsidRPr="00C86C04">
        <w:rPr>
          <w:rFonts w:asciiTheme="minorHAnsi" w:hAnsiTheme="minorHAnsi" w:cstheme="minorHAnsi"/>
          <w:color w:val="auto"/>
        </w:rPr>
        <w:t xml:space="preserve">firmly, </w:t>
      </w:r>
      <w:r w:rsidR="00C31CB7" w:rsidRPr="00C86C04">
        <w:rPr>
          <w:rFonts w:asciiTheme="minorHAnsi" w:hAnsiTheme="minorHAnsi" w:cstheme="minorHAnsi"/>
          <w:color w:val="auto"/>
          <w:highlight w:val="yellow"/>
        </w:rPr>
        <w:t>cover</w:t>
      </w:r>
      <w:r w:rsidR="003475AC" w:rsidRPr="00C86C04">
        <w:rPr>
          <w:rFonts w:asciiTheme="minorHAnsi" w:hAnsiTheme="minorHAnsi" w:cstheme="minorHAnsi"/>
          <w:color w:val="auto"/>
          <w:highlight w:val="yellow"/>
        </w:rPr>
        <w:t xml:space="preserve"> the base of the </w:t>
      </w:r>
      <w:r w:rsidR="005A77C3" w:rsidRPr="00C86C04">
        <w:rPr>
          <w:rFonts w:asciiTheme="minorHAnsi" w:hAnsiTheme="minorHAnsi" w:cstheme="minorHAnsi"/>
          <w:color w:val="auto"/>
          <w:highlight w:val="yellow"/>
        </w:rPr>
        <w:t>ECoG electrodes</w:t>
      </w:r>
      <w:r w:rsidR="004B2EA1" w:rsidRPr="00C86C04">
        <w:rPr>
          <w:rFonts w:asciiTheme="minorHAnsi" w:hAnsiTheme="minorHAnsi" w:cstheme="minorHAnsi"/>
          <w:color w:val="auto"/>
          <w:highlight w:val="yellow"/>
        </w:rPr>
        <w:t>,</w:t>
      </w:r>
      <w:r w:rsidR="005A77C3" w:rsidRPr="00C86C04">
        <w:rPr>
          <w:rFonts w:asciiTheme="minorHAnsi" w:hAnsiTheme="minorHAnsi" w:cstheme="minorHAnsi"/>
          <w:color w:val="auto"/>
          <w:highlight w:val="yellow"/>
        </w:rPr>
        <w:t xml:space="preserve"> and anchor</w:t>
      </w:r>
      <w:r w:rsidR="003475AC" w:rsidRPr="00C86C04">
        <w:rPr>
          <w:rFonts w:asciiTheme="minorHAnsi" w:hAnsiTheme="minorHAnsi" w:cstheme="minorHAnsi"/>
          <w:color w:val="auto"/>
          <w:highlight w:val="yellow"/>
        </w:rPr>
        <w:t xml:space="preserve"> </w:t>
      </w:r>
      <w:r w:rsidR="004B2EA1" w:rsidRPr="00C86C04">
        <w:rPr>
          <w:rFonts w:asciiTheme="minorHAnsi" w:hAnsiTheme="minorHAnsi" w:cstheme="minorHAnsi"/>
          <w:color w:val="auto"/>
          <w:highlight w:val="yellow"/>
        </w:rPr>
        <w:t xml:space="preserve">the </w:t>
      </w:r>
      <w:r w:rsidR="003475AC" w:rsidRPr="00C86C04">
        <w:rPr>
          <w:rFonts w:asciiTheme="minorHAnsi" w:hAnsiTheme="minorHAnsi" w:cstheme="minorHAnsi"/>
          <w:color w:val="auto"/>
          <w:highlight w:val="yellow"/>
        </w:rPr>
        <w:t>screws with dental cement</w:t>
      </w:r>
      <w:r w:rsidR="00313507" w:rsidRPr="00C86C04">
        <w:rPr>
          <w:rFonts w:asciiTheme="minorHAnsi" w:hAnsiTheme="minorHAnsi" w:cstheme="minorHAnsi"/>
          <w:color w:val="auto"/>
          <w:highlight w:val="yellow"/>
        </w:rPr>
        <w:t xml:space="preserve"> to form a </w:t>
      </w:r>
      <w:r w:rsidR="005A77C3" w:rsidRPr="00C86C04">
        <w:rPr>
          <w:rFonts w:asciiTheme="minorHAnsi" w:hAnsiTheme="minorHAnsi" w:cstheme="minorHAnsi"/>
          <w:color w:val="auto"/>
          <w:highlight w:val="yellow"/>
        </w:rPr>
        <w:t>crown-</w:t>
      </w:r>
      <w:r w:rsidR="00313507" w:rsidRPr="00C86C04">
        <w:rPr>
          <w:rFonts w:asciiTheme="minorHAnsi" w:hAnsiTheme="minorHAnsi" w:cstheme="minorHAnsi"/>
          <w:color w:val="auto"/>
          <w:highlight w:val="yellow"/>
        </w:rPr>
        <w:t>shaped contour</w:t>
      </w:r>
      <w:r w:rsidR="003475AC" w:rsidRPr="00C86C04">
        <w:rPr>
          <w:rFonts w:asciiTheme="minorHAnsi" w:hAnsiTheme="minorHAnsi" w:cstheme="minorHAnsi"/>
          <w:color w:val="auto"/>
          <w:highlight w:val="yellow"/>
        </w:rPr>
        <w:t>.</w:t>
      </w:r>
      <w:r w:rsidR="00CA70E5" w:rsidRPr="00C86C04">
        <w:rPr>
          <w:rFonts w:asciiTheme="minorHAnsi" w:hAnsiTheme="minorHAnsi" w:cstheme="minorHAnsi"/>
          <w:color w:val="auto"/>
          <w:highlight w:val="yellow"/>
        </w:rPr>
        <w:t xml:space="preserve"> </w:t>
      </w:r>
      <w:r w:rsidR="009744DF" w:rsidRPr="00C86C04">
        <w:rPr>
          <w:rFonts w:asciiTheme="minorHAnsi" w:hAnsiTheme="minorHAnsi" w:cstheme="minorHAnsi"/>
          <w:color w:val="auto"/>
          <w:highlight w:val="yellow"/>
        </w:rPr>
        <w:t>Cover the eyes of the mice, and apply light</w:t>
      </w:r>
      <w:r w:rsidR="009744DF" w:rsidRPr="00C86C04">
        <w:rPr>
          <w:rFonts w:asciiTheme="minorHAnsi" w:hAnsiTheme="minorHAnsi" w:cstheme="minorHAnsi"/>
          <w:color w:val="auto"/>
        </w:rPr>
        <w:t xml:space="preserve"> for 3–5 min to help cement solidification.</w:t>
      </w:r>
    </w:p>
    <w:p w14:paraId="6C2A2DDC" w14:textId="77777777" w:rsidR="004B2EA1" w:rsidRPr="00C86C04" w:rsidRDefault="004B2EA1" w:rsidP="00C86C04">
      <w:pPr>
        <w:rPr>
          <w:rFonts w:asciiTheme="minorHAnsi" w:hAnsiTheme="minorHAnsi" w:cstheme="minorHAnsi"/>
          <w:color w:val="auto"/>
          <w:highlight w:val="yellow"/>
        </w:rPr>
      </w:pPr>
    </w:p>
    <w:p w14:paraId="188BCE15" w14:textId="225B1DF5" w:rsidR="005A77C3" w:rsidRPr="00C86C04" w:rsidRDefault="004B2EA1"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F77BE3" w:rsidRPr="00C86C04">
        <w:rPr>
          <w:rFonts w:asciiTheme="minorHAnsi" w:hAnsiTheme="minorHAnsi" w:cstheme="minorHAnsi"/>
          <w:color w:val="auto"/>
        </w:rPr>
        <w:t xml:space="preserve">Do not </w:t>
      </w:r>
      <w:r w:rsidR="00D52760" w:rsidRPr="00C86C04">
        <w:rPr>
          <w:rFonts w:asciiTheme="minorHAnsi" w:hAnsiTheme="minorHAnsi" w:cstheme="minorHAnsi"/>
          <w:color w:val="auto"/>
        </w:rPr>
        <w:t>apply</w:t>
      </w:r>
      <w:r w:rsidR="00F77BE3" w:rsidRPr="00C86C04">
        <w:rPr>
          <w:rFonts w:asciiTheme="minorHAnsi" w:hAnsiTheme="minorHAnsi" w:cstheme="minorHAnsi"/>
          <w:color w:val="auto"/>
        </w:rPr>
        <w:t xml:space="preserve"> cement on the ECoG </w:t>
      </w:r>
      <w:r w:rsidR="005A77C3" w:rsidRPr="00C86C04">
        <w:rPr>
          <w:rFonts w:asciiTheme="minorHAnsi" w:hAnsiTheme="minorHAnsi" w:cstheme="minorHAnsi"/>
          <w:color w:val="auto"/>
        </w:rPr>
        <w:t xml:space="preserve">and </w:t>
      </w:r>
      <w:r w:rsidR="00631536" w:rsidRPr="00C86C04">
        <w:rPr>
          <w:rFonts w:asciiTheme="minorHAnsi" w:hAnsiTheme="minorHAnsi" w:cstheme="minorHAnsi"/>
          <w:color w:val="auto"/>
        </w:rPr>
        <w:t xml:space="preserve">EMG </w:t>
      </w:r>
      <w:r w:rsidR="00F77BE3" w:rsidRPr="00C86C04">
        <w:rPr>
          <w:rFonts w:asciiTheme="minorHAnsi" w:hAnsiTheme="minorHAnsi" w:cstheme="minorHAnsi"/>
          <w:color w:val="auto"/>
        </w:rPr>
        <w:t xml:space="preserve">electrode </w:t>
      </w:r>
      <w:r w:rsidR="00631536" w:rsidRPr="00C86C04">
        <w:rPr>
          <w:rFonts w:asciiTheme="minorHAnsi" w:hAnsiTheme="minorHAnsi" w:cstheme="minorHAnsi"/>
          <w:color w:val="auto"/>
        </w:rPr>
        <w:t>extremities</w:t>
      </w:r>
      <w:r w:rsidR="00EA15DA" w:rsidRPr="00C86C04">
        <w:rPr>
          <w:rFonts w:asciiTheme="minorHAnsi" w:hAnsiTheme="minorHAnsi" w:cstheme="minorHAnsi"/>
          <w:color w:val="auto"/>
        </w:rPr>
        <w:t xml:space="preserve"> (gold wire that will be </w:t>
      </w:r>
      <w:r w:rsidR="005A77C3" w:rsidRPr="00C86C04">
        <w:rPr>
          <w:rFonts w:asciiTheme="minorHAnsi" w:hAnsiTheme="minorHAnsi" w:cstheme="minorHAnsi"/>
          <w:color w:val="auto"/>
        </w:rPr>
        <w:t>soldered to</w:t>
      </w:r>
      <w:r w:rsidR="00EA15DA" w:rsidRPr="00C86C04">
        <w:rPr>
          <w:rFonts w:asciiTheme="minorHAnsi" w:hAnsiTheme="minorHAnsi" w:cstheme="minorHAnsi"/>
          <w:color w:val="auto"/>
        </w:rPr>
        <w:t xml:space="preserve"> the connector)</w:t>
      </w:r>
      <w:r w:rsidR="0047197F" w:rsidRPr="00C86C04">
        <w:rPr>
          <w:rFonts w:asciiTheme="minorHAnsi" w:hAnsiTheme="minorHAnsi" w:cstheme="minorHAnsi"/>
          <w:color w:val="auto"/>
        </w:rPr>
        <w:t xml:space="preserve"> or on the skin</w:t>
      </w:r>
      <w:r w:rsidR="002D4042" w:rsidRPr="00C86C04">
        <w:rPr>
          <w:rFonts w:asciiTheme="minorHAnsi" w:hAnsiTheme="minorHAnsi" w:cstheme="minorHAnsi"/>
          <w:color w:val="auto"/>
        </w:rPr>
        <w:t>.</w:t>
      </w:r>
      <w:r w:rsidR="0037237D" w:rsidRPr="00C86C04">
        <w:rPr>
          <w:rFonts w:asciiTheme="minorHAnsi" w:hAnsiTheme="minorHAnsi" w:cstheme="minorHAnsi"/>
          <w:color w:val="auto"/>
        </w:rPr>
        <w:t xml:space="preserve"> </w:t>
      </w:r>
    </w:p>
    <w:p w14:paraId="56190116" w14:textId="582377CB" w:rsidR="00164404" w:rsidRPr="00C86C04" w:rsidRDefault="00164404" w:rsidP="00C86C04">
      <w:pPr>
        <w:rPr>
          <w:rFonts w:asciiTheme="minorHAnsi" w:hAnsiTheme="minorHAnsi" w:cstheme="minorHAnsi"/>
          <w:color w:val="auto"/>
        </w:rPr>
      </w:pPr>
    </w:p>
    <w:p w14:paraId="11C8B029" w14:textId="12C9C0C9" w:rsidR="00645744" w:rsidRPr="00C86C04" w:rsidRDefault="002420AB" w:rsidP="00C86C04">
      <w:pPr>
        <w:rPr>
          <w:rFonts w:asciiTheme="minorHAnsi" w:hAnsiTheme="minorHAnsi" w:cstheme="minorHAnsi"/>
          <w:color w:val="auto"/>
        </w:rPr>
      </w:pPr>
      <w:r w:rsidRPr="00C86C04">
        <w:rPr>
          <w:rFonts w:asciiTheme="minorHAnsi" w:hAnsiTheme="minorHAnsi" w:cstheme="minorHAnsi"/>
          <w:color w:val="auto"/>
        </w:rPr>
        <w:t>3.</w:t>
      </w:r>
      <w:r w:rsidR="00D541C9" w:rsidRPr="00C86C04">
        <w:rPr>
          <w:rFonts w:asciiTheme="minorHAnsi" w:hAnsiTheme="minorHAnsi" w:cstheme="minorHAnsi"/>
          <w:color w:val="auto"/>
        </w:rPr>
        <w:t>7.</w:t>
      </w:r>
      <w:r w:rsidR="005A77C3" w:rsidRPr="00C86C04">
        <w:rPr>
          <w:rFonts w:asciiTheme="minorHAnsi" w:hAnsiTheme="minorHAnsi" w:cstheme="minorHAnsi"/>
          <w:color w:val="auto"/>
        </w:rPr>
        <w:t xml:space="preserve"> </w:t>
      </w:r>
      <w:r w:rsidR="000511D8" w:rsidRPr="00C86C04">
        <w:rPr>
          <w:rFonts w:asciiTheme="minorHAnsi" w:hAnsiTheme="minorHAnsi" w:cstheme="minorHAnsi"/>
          <w:color w:val="auto"/>
          <w:highlight w:val="yellow"/>
        </w:rPr>
        <w:t xml:space="preserve">Fill the center </w:t>
      </w:r>
      <w:r w:rsidR="00D9636C" w:rsidRPr="00C86C04">
        <w:rPr>
          <w:rFonts w:asciiTheme="minorHAnsi" w:hAnsiTheme="minorHAnsi" w:cstheme="minorHAnsi"/>
          <w:color w:val="auto"/>
          <w:highlight w:val="yellow"/>
        </w:rPr>
        <w:t xml:space="preserve">of the montage with </w:t>
      </w:r>
      <w:r w:rsidR="005A77C3" w:rsidRPr="00C86C04">
        <w:rPr>
          <w:rFonts w:asciiTheme="minorHAnsi" w:hAnsiTheme="minorHAnsi" w:cstheme="minorHAnsi"/>
          <w:color w:val="auto"/>
          <w:highlight w:val="yellow"/>
        </w:rPr>
        <w:t xml:space="preserve">previously mixed </w:t>
      </w:r>
      <w:r w:rsidR="00C57230" w:rsidRPr="00C86C04">
        <w:rPr>
          <w:rFonts w:asciiTheme="minorHAnsi" w:hAnsiTheme="minorHAnsi" w:cstheme="minorHAnsi"/>
          <w:color w:val="auto"/>
          <w:highlight w:val="yellow"/>
        </w:rPr>
        <w:t xml:space="preserve">acrylic </w:t>
      </w:r>
      <w:r w:rsidR="00D9636C" w:rsidRPr="00C86C04">
        <w:rPr>
          <w:rFonts w:asciiTheme="minorHAnsi" w:hAnsiTheme="minorHAnsi" w:cstheme="minorHAnsi"/>
          <w:color w:val="auto"/>
          <w:highlight w:val="yellow"/>
        </w:rPr>
        <w:t>cement</w:t>
      </w:r>
      <w:r w:rsidR="00AD45B2" w:rsidRPr="00C86C04">
        <w:rPr>
          <w:rFonts w:asciiTheme="minorHAnsi" w:hAnsiTheme="minorHAnsi" w:cstheme="minorHAnsi"/>
          <w:color w:val="auto"/>
          <w:highlight w:val="yellow"/>
        </w:rPr>
        <w:t>.</w:t>
      </w:r>
      <w:r w:rsidR="00AD45B2" w:rsidRPr="00C86C04">
        <w:rPr>
          <w:rFonts w:asciiTheme="minorHAnsi" w:hAnsiTheme="minorHAnsi" w:cstheme="minorHAnsi"/>
          <w:color w:val="auto"/>
        </w:rPr>
        <w:t xml:space="preserve"> </w:t>
      </w:r>
      <w:r w:rsidR="00645744" w:rsidRPr="00C86C04">
        <w:rPr>
          <w:rFonts w:asciiTheme="minorHAnsi" w:hAnsiTheme="minorHAnsi" w:cstheme="minorHAnsi"/>
          <w:color w:val="auto"/>
        </w:rPr>
        <w:t xml:space="preserve">During cement solidification, remove the four surgical clamps holding the skin (and wash these immediately with delicate task wipers). </w:t>
      </w:r>
    </w:p>
    <w:p w14:paraId="7E7C6B9A" w14:textId="77777777" w:rsidR="00645744" w:rsidRPr="00C86C04" w:rsidRDefault="00645744" w:rsidP="00C86C04">
      <w:pPr>
        <w:rPr>
          <w:rFonts w:asciiTheme="minorHAnsi" w:hAnsiTheme="minorHAnsi" w:cstheme="minorHAnsi"/>
          <w:color w:val="auto"/>
        </w:rPr>
      </w:pPr>
    </w:p>
    <w:p w14:paraId="6FD7B4FD" w14:textId="12EAABA2" w:rsidR="004C62F2" w:rsidRPr="00C86C04" w:rsidRDefault="00645744" w:rsidP="00C86C04">
      <w:pPr>
        <w:rPr>
          <w:rFonts w:asciiTheme="minorHAnsi" w:hAnsiTheme="minorHAnsi" w:cstheme="minorHAnsi"/>
          <w:color w:val="auto"/>
        </w:rPr>
      </w:pPr>
      <w:r w:rsidRPr="00C86C04">
        <w:rPr>
          <w:rFonts w:asciiTheme="minorHAnsi" w:hAnsiTheme="minorHAnsi" w:cstheme="minorHAnsi"/>
          <w:color w:val="auto"/>
        </w:rPr>
        <w:t>NOTE: D</w:t>
      </w:r>
      <w:r w:rsidR="005A77C3" w:rsidRPr="00C86C04">
        <w:rPr>
          <w:rFonts w:asciiTheme="minorHAnsi" w:hAnsiTheme="minorHAnsi" w:cstheme="minorHAnsi"/>
          <w:color w:val="auto"/>
        </w:rPr>
        <w:t xml:space="preserve">o not </w:t>
      </w:r>
      <w:r w:rsidR="00D52760" w:rsidRPr="00C86C04">
        <w:rPr>
          <w:rFonts w:asciiTheme="minorHAnsi" w:hAnsiTheme="minorHAnsi" w:cstheme="minorHAnsi"/>
          <w:color w:val="auto"/>
        </w:rPr>
        <w:t>apply</w:t>
      </w:r>
      <w:r w:rsidR="005A77C3" w:rsidRPr="00C86C04">
        <w:rPr>
          <w:rFonts w:asciiTheme="minorHAnsi" w:hAnsiTheme="minorHAnsi" w:cstheme="minorHAnsi"/>
          <w:color w:val="auto"/>
        </w:rPr>
        <w:t xml:space="preserve"> cement on the ECoG and EMG electrode extremities (gold wire that will be soldered to the connector)</w:t>
      </w:r>
      <w:r w:rsidR="0047197F" w:rsidRPr="00C86C04">
        <w:rPr>
          <w:rFonts w:asciiTheme="minorHAnsi" w:hAnsiTheme="minorHAnsi" w:cstheme="minorHAnsi"/>
          <w:color w:val="auto"/>
        </w:rPr>
        <w:t xml:space="preserve"> or on the skin</w:t>
      </w:r>
      <w:r w:rsidR="005A77C3" w:rsidRPr="00C86C04">
        <w:rPr>
          <w:rFonts w:asciiTheme="minorHAnsi" w:hAnsiTheme="minorHAnsi" w:cstheme="minorHAnsi"/>
          <w:color w:val="auto"/>
        </w:rPr>
        <w:t>.</w:t>
      </w:r>
      <w:r w:rsidR="004342A8" w:rsidRPr="00C86C04">
        <w:rPr>
          <w:rFonts w:asciiTheme="minorHAnsi" w:hAnsiTheme="minorHAnsi" w:cstheme="minorHAnsi"/>
          <w:color w:val="auto"/>
        </w:rPr>
        <w:t xml:space="preserve"> </w:t>
      </w:r>
    </w:p>
    <w:p w14:paraId="31B88DF7" w14:textId="37527B39" w:rsidR="005A77C3" w:rsidRPr="00C86C04" w:rsidRDefault="005A77C3" w:rsidP="00C86C04">
      <w:pPr>
        <w:rPr>
          <w:rFonts w:asciiTheme="minorHAnsi" w:hAnsiTheme="minorHAnsi" w:cstheme="minorHAnsi"/>
          <w:color w:val="auto"/>
        </w:rPr>
      </w:pPr>
    </w:p>
    <w:p w14:paraId="2015435F" w14:textId="5037159F" w:rsidR="002420AB" w:rsidRPr="00C86C04" w:rsidRDefault="005A77C3" w:rsidP="00C86C04">
      <w:pPr>
        <w:rPr>
          <w:rFonts w:asciiTheme="minorHAnsi" w:hAnsiTheme="minorHAnsi" w:cstheme="minorHAnsi"/>
          <w:color w:val="auto"/>
        </w:rPr>
      </w:pPr>
      <w:r w:rsidRPr="00C86C04">
        <w:rPr>
          <w:rFonts w:asciiTheme="minorHAnsi" w:hAnsiTheme="minorHAnsi" w:cstheme="minorHAnsi"/>
          <w:color w:val="auto"/>
        </w:rPr>
        <w:t>3.</w:t>
      </w:r>
      <w:r w:rsidR="00B34F86" w:rsidRPr="00C86C04">
        <w:rPr>
          <w:rFonts w:asciiTheme="minorHAnsi" w:hAnsiTheme="minorHAnsi" w:cstheme="minorHAnsi"/>
          <w:color w:val="auto"/>
        </w:rPr>
        <w:t>8.</w:t>
      </w:r>
      <w:r w:rsidRPr="00C86C04">
        <w:rPr>
          <w:rFonts w:asciiTheme="minorHAnsi" w:hAnsiTheme="minorHAnsi" w:cstheme="minorHAnsi"/>
          <w:color w:val="auto"/>
        </w:rPr>
        <w:t xml:space="preserve"> </w:t>
      </w:r>
      <w:r w:rsidR="00026958" w:rsidRPr="00C86C04">
        <w:rPr>
          <w:rFonts w:asciiTheme="minorHAnsi" w:hAnsiTheme="minorHAnsi" w:cstheme="minorHAnsi"/>
          <w:color w:val="auto"/>
          <w:highlight w:val="yellow"/>
        </w:rPr>
        <w:t>S</w:t>
      </w:r>
      <w:r w:rsidRPr="00C86C04">
        <w:rPr>
          <w:rFonts w:asciiTheme="minorHAnsi" w:hAnsiTheme="minorHAnsi" w:cstheme="minorHAnsi"/>
          <w:color w:val="auto"/>
          <w:highlight w:val="yellow"/>
        </w:rPr>
        <w:t>uture</w:t>
      </w:r>
      <w:r w:rsidR="00026958" w:rsidRPr="00C86C04">
        <w:rPr>
          <w:rFonts w:asciiTheme="minorHAnsi" w:hAnsiTheme="minorHAnsi" w:cstheme="minorHAnsi"/>
          <w:color w:val="auto"/>
          <w:highlight w:val="yellow"/>
        </w:rPr>
        <w:t xml:space="preserve"> the skin</w:t>
      </w:r>
      <w:r w:rsidR="00594E27" w:rsidRPr="00C86C04">
        <w:rPr>
          <w:rFonts w:asciiTheme="minorHAnsi" w:hAnsiTheme="minorHAnsi" w:cstheme="minorHAnsi"/>
          <w:color w:val="auto"/>
          <w:highlight w:val="yellow"/>
        </w:rPr>
        <w:t xml:space="preserve"> at the back and the front of the montage</w:t>
      </w:r>
      <w:r w:rsidRPr="00C86C04">
        <w:rPr>
          <w:rFonts w:asciiTheme="minorHAnsi" w:hAnsiTheme="minorHAnsi" w:cstheme="minorHAnsi"/>
          <w:color w:val="auto"/>
          <w:highlight w:val="yellow"/>
        </w:rPr>
        <w:t xml:space="preserve"> </w:t>
      </w:r>
      <w:r w:rsidR="00645744" w:rsidRPr="00C86C04">
        <w:rPr>
          <w:rFonts w:asciiTheme="minorHAnsi" w:hAnsiTheme="minorHAnsi" w:cstheme="minorHAnsi"/>
          <w:color w:val="auto"/>
          <w:highlight w:val="yellow"/>
        </w:rPr>
        <w:t>so that</w:t>
      </w:r>
      <w:r w:rsidRPr="00C86C04">
        <w:rPr>
          <w:rFonts w:asciiTheme="minorHAnsi" w:hAnsiTheme="minorHAnsi" w:cstheme="minorHAnsi"/>
          <w:color w:val="auto"/>
          <w:highlight w:val="yellow"/>
        </w:rPr>
        <w:t xml:space="preserve"> the skull</w:t>
      </w:r>
      <w:r w:rsidR="00645744" w:rsidRPr="00C86C04">
        <w:rPr>
          <w:rFonts w:asciiTheme="minorHAnsi" w:hAnsiTheme="minorHAnsi" w:cstheme="minorHAnsi"/>
          <w:color w:val="auto"/>
          <w:highlight w:val="yellow"/>
        </w:rPr>
        <w:t xml:space="preserve"> is</w:t>
      </w:r>
      <w:r w:rsidRPr="00C86C04">
        <w:rPr>
          <w:rFonts w:asciiTheme="minorHAnsi" w:hAnsiTheme="minorHAnsi" w:cstheme="minorHAnsi"/>
          <w:color w:val="auto"/>
          <w:highlight w:val="yellow"/>
        </w:rPr>
        <w:t xml:space="preserve"> not exposed (but avoid stretching the skin too much)</w:t>
      </w:r>
      <w:r w:rsidRPr="00C86C04">
        <w:rPr>
          <w:rFonts w:asciiTheme="minorHAnsi" w:hAnsiTheme="minorHAnsi" w:cstheme="minorHAnsi"/>
          <w:color w:val="auto"/>
        </w:rPr>
        <w:t xml:space="preserve"> using </w:t>
      </w:r>
      <w:r w:rsidR="00C84C4F" w:rsidRPr="00C86C04">
        <w:rPr>
          <w:rFonts w:asciiTheme="minorHAnsi" w:hAnsiTheme="minorHAnsi" w:cstheme="minorHAnsi"/>
          <w:color w:val="auto"/>
        </w:rPr>
        <w:t xml:space="preserve">a </w:t>
      </w:r>
      <w:r w:rsidR="00C57230" w:rsidRPr="00C86C04">
        <w:rPr>
          <w:rFonts w:asciiTheme="minorHAnsi" w:hAnsiTheme="minorHAnsi" w:cstheme="minorHAnsi"/>
          <w:color w:val="auto"/>
        </w:rPr>
        <w:t>suture needle (</w:t>
      </w:r>
      <w:r w:rsidR="00105E87" w:rsidRPr="00C86C04">
        <w:rPr>
          <w:rFonts w:asciiTheme="minorHAnsi" w:hAnsiTheme="minorHAnsi" w:cstheme="minorHAnsi"/>
          <w:color w:val="auto"/>
        </w:rPr>
        <w:t>13 mm 3/8</w:t>
      </w:r>
      <w:r w:rsidR="00C57230" w:rsidRPr="00C86C04">
        <w:rPr>
          <w:rFonts w:asciiTheme="minorHAnsi" w:hAnsiTheme="minorHAnsi" w:cstheme="minorHAnsi"/>
          <w:color w:val="auto"/>
        </w:rPr>
        <w:t xml:space="preserve"> </w:t>
      </w:r>
      <w:r w:rsidR="00105E87" w:rsidRPr="00C86C04">
        <w:rPr>
          <w:rFonts w:asciiTheme="minorHAnsi" w:hAnsiTheme="minorHAnsi" w:cstheme="minorHAnsi"/>
          <w:color w:val="auto"/>
        </w:rPr>
        <w:t>c</w:t>
      </w:r>
      <w:r w:rsidR="00C57230" w:rsidRPr="00C86C04">
        <w:rPr>
          <w:rFonts w:asciiTheme="minorHAnsi" w:hAnsiTheme="minorHAnsi" w:cstheme="minorHAnsi"/>
          <w:color w:val="auto"/>
        </w:rPr>
        <w:t>)</w:t>
      </w:r>
      <w:r w:rsidRPr="00C86C04">
        <w:rPr>
          <w:rFonts w:asciiTheme="minorHAnsi" w:hAnsiTheme="minorHAnsi" w:cstheme="minorHAnsi"/>
          <w:color w:val="auto"/>
        </w:rPr>
        <w:t xml:space="preserve"> and </w:t>
      </w:r>
      <w:r w:rsidR="009161AB" w:rsidRPr="00C86C04">
        <w:rPr>
          <w:rFonts w:asciiTheme="minorHAnsi" w:hAnsiTheme="minorHAnsi" w:cstheme="minorHAnsi"/>
          <w:color w:val="auto"/>
        </w:rPr>
        <w:t>synthetic absorbable monofilament.</w:t>
      </w:r>
    </w:p>
    <w:p w14:paraId="6ABF1A3C" w14:textId="77777777" w:rsidR="00C84C4F" w:rsidRPr="00C86C04" w:rsidRDefault="00C84C4F" w:rsidP="00C86C04">
      <w:pPr>
        <w:rPr>
          <w:rFonts w:asciiTheme="minorHAnsi" w:hAnsiTheme="minorHAnsi" w:cstheme="minorHAnsi"/>
          <w:color w:val="auto"/>
        </w:rPr>
      </w:pPr>
    </w:p>
    <w:p w14:paraId="0EF81E39" w14:textId="1A796100" w:rsidR="00B34F86" w:rsidRPr="00C86C04" w:rsidRDefault="00573B74" w:rsidP="00C86C04">
      <w:pPr>
        <w:rPr>
          <w:rFonts w:asciiTheme="minorHAnsi" w:hAnsiTheme="minorHAnsi" w:cstheme="minorHAnsi"/>
          <w:color w:val="auto"/>
          <w:highlight w:val="yellow"/>
        </w:rPr>
      </w:pPr>
      <w:r w:rsidRPr="00C86C04">
        <w:rPr>
          <w:rFonts w:asciiTheme="minorHAnsi" w:hAnsiTheme="minorHAnsi" w:cstheme="minorHAnsi"/>
          <w:color w:val="auto"/>
        </w:rPr>
        <w:t>3.</w:t>
      </w:r>
      <w:r w:rsidR="00B34F86" w:rsidRPr="00C86C04">
        <w:rPr>
          <w:rFonts w:asciiTheme="minorHAnsi" w:hAnsiTheme="minorHAnsi" w:cstheme="minorHAnsi"/>
          <w:color w:val="auto"/>
        </w:rPr>
        <w:t>9.</w:t>
      </w:r>
      <w:r w:rsidR="00F57417" w:rsidRPr="00C86C04">
        <w:rPr>
          <w:rFonts w:asciiTheme="minorHAnsi" w:hAnsiTheme="minorHAnsi" w:cstheme="minorHAnsi"/>
          <w:color w:val="auto"/>
        </w:rPr>
        <w:t xml:space="preserve"> </w:t>
      </w:r>
      <w:r w:rsidR="007E6FA4" w:rsidRPr="00C86C04">
        <w:rPr>
          <w:rFonts w:asciiTheme="minorHAnsi" w:hAnsiTheme="minorHAnsi" w:cstheme="minorHAnsi"/>
          <w:color w:val="auto"/>
          <w:highlight w:val="yellow"/>
        </w:rPr>
        <w:t xml:space="preserve">Hold </w:t>
      </w:r>
      <w:r w:rsidR="00BF41FF" w:rsidRPr="00C86C04">
        <w:rPr>
          <w:rFonts w:asciiTheme="minorHAnsi" w:hAnsiTheme="minorHAnsi" w:cstheme="minorHAnsi"/>
          <w:color w:val="auto"/>
          <w:highlight w:val="yellow"/>
        </w:rPr>
        <w:t xml:space="preserve">the connector </w:t>
      </w:r>
      <w:r w:rsidR="00F57417" w:rsidRPr="00C86C04">
        <w:rPr>
          <w:rFonts w:asciiTheme="minorHAnsi" w:hAnsiTheme="minorHAnsi" w:cstheme="minorHAnsi"/>
          <w:color w:val="auto"/>
          <w:highlight w:val="yellow"/>
        </w:rPr>
        <w:t>above</w:t>
      </w:r>
      <w:r w:rsidR="00BF41FF" w:rsidRPr="00C86C04">
        <w:rPr>
          <w:rFonts w:asciiTheme="minorHAnsi" w:hAnsiTheme="minorHAnsi" w:cstheme="minorHAnsi"/>
          <w:color w:val="auto"/>
          <w:highlight w:val="yellow"/>
        </w:rPr>
        <w:t xml:space="preserve"> the montage</w:t>
      </w:r>
      <w:r w:rsidR="00F57417" w:rsidRPr="00C86C04">
        <w:rPr>
          <w:rFonts w:asciiTheme="minorHAnsi" w:hAnsiTheme="minorHAnsi" w:cstheme="minorHAnsi"/>
          <w:color w:val="auto"/>
          <w:highlight w:val="yellow"/>
        </w:rPr>
        <w:t xml:space="preserve"> with curved </w:t>
      </w:r>
      <w:r w:rsidR="003F0DA6" w:rsidRPr="00C86C04">
        <w:rPr>
          <w:rFonts w:asciiTheme="minorHAnsi" w:hAnsiTheme="minorHAnsi" w:cstheme="minorHAnsi"/>
          <w:color w:val="auto"/>
          <w:highlight w:val="yellow"/>
        </w:rPr>
        <w:t>f</w:t>
      </w:r>
      <w:r w:rsidR="00F57417" w:rsidRPr="00C86C04">
        <w:rPr>
          <w:rFonts w:asciiTheme="minorHAnsi" w:hAnsiTheme="minorHAnsi" w:cstheme="minorHAnsi"/>
          <w:color w:val="auto"/>
          <w:highlight w:val="yellow"/>
        </w:rPr>
        <w:t>orceps</w:t>
      </w:r>
      <w:r w:rsidR="002541FA" w:rsidRPr="00C86C04">
        <w:rPr>
          <w:rFonts w:asciiTheme="minorHAnsi" w:hAnsiTheme="minorHAnsi" w:cstheme="minorHAnsi"/>
          <w:color w:val="auto"/>
          <w:highlight w:val="yellow"/>
        </w:rPr>
        <w:t>,</w:t>
      </w:r>
      <w:r w:rsidR="00AF7F03" w:rsidRPr="00C86C04">
        <w:rPr>
          <w:rFonts w:asciiTheme="minorHAnsi" w:hAnsiTheme="minorHAnsi" w:cstheme="minorHAnsi"/>
          <w:color w:val="auto"/>
          <w:highlight w:val="yellow"/>
        </w:rPr>
        <w:t xml:space="preserve"> and</w:t>
      </w:r>
      <w:r w:rsidR="007E6FA4" w:rsidRPr="00C86C04">
        <w:rPr>
          <w:rFonts w:asciiTheme="minorHAnsi" w:hAnsiTheme="minorHAnsi" w:cstheme="minorHAnsi"/>
          <w:color w:val="auto"/>
          <w:highlight w:val="yellow"/>
        </w:rPr>
        <w:t xml:space="preserve"> carefully align the gold wire of electrodes </w:t>
      </w:r>
      <w:r w:rsidR="00AE4EF5" w:rsidRPr="00C86C04">
        <w:rPr>
          <w:rFonts w:asciiTheme="minorHAnsi" w:hAnsiTheme="minorHAnsi" w:cstheme="minorHAnsi"/>
          <w:color w:val="auto"/>
          <w:highlight w:val="yellow"/>
        </w:rPr>
        <w:t>with the connector</w:t>
      </w:r>
      <w:r w:rsidR="003774E4" w:rsidRPr="00C86C04">
        <w:rPr>
          <w:rFonts w:asciiTheme="minorHAnsi" w:hAnsiTheme="minorHAnsi" w:cstheme="minorHAnsi"/>
          <w:color w:val="auto"/>
          <w:highlight w:val="yellow"/>
        </w:rPr>
        <w:t xml:space="preserve"> pins</w:t>
      </w:r>
      <w:r w:rsidR="00154C04" w:rsidRPr="00C86C04">
        <w:rPr>
          <w:rFonts w:asciiTheme="minorHAnsi" w:hAnsiTheme="minorHAnsi" w:cstheme="minorHAnsi"/>
          <w:color w:val="auto"/>
          <w:highlight w:val="yellow"/>
        </w:rPr>
        <w:t>. S</w:t>
      </w:r>
      <w:r w:rsidR="003774E4" w:rsidRPr="00C86C04">
        <w:rPr>
          <w:rFonts w:asciiTheme="minorHAnsi" w:hAnsiTheme="minorHAnsi" w:cstheme="minorHAnsi"/>
          <w:color w:val="auto"/>
          <w:highlight w:val="yellow"/>
        </w:rPr>
        <w:t>older electrode extremities to connector pins with</w:t>
      </w:r>
      <w:r w:rsidR="00666538" w:rsidRPr="00C86C04">
        <w:rPr>
          <w:rFonts w:asciiTheme="minorHAnsi" w:hAnsiTheme="minorHAnsi" w:cstheme="minorHAnsi"/>
          <w:color w:val="auto"/>
          <w:highlight w:val="yellow"/>
        </w:rPr>
        <w:t xml:space="preserve"> the soldering iron.</w:t>
      </w:r>
      <w:r w:rsidR="003774E4" w:rsidRPr="00C86C04">
        <w:rPr>
          <w:rFonts w:asciiTheme="minorHAnsi" w:hAnsiTheme="minorHAnsi" w:cstheme="minorHAnsi"/>
          <w:color w:val="auto"/>
          <w:highlight w:val="yellow"/>
        </w:rPr>
        <w:t xml:space="preserve"> </w:t>
      </w:r>
    </w:p>
    <w:p w14:paraId="039AA9E0" w14:textId="77777777" w:rsidR="00B34F86" w:rsidRPr="00C86C04" w:rsidRDefault="00B34F86" w:rsidP="00C86C04">
      <w:pPr>
        <w:rPr>
          <w:rFonts w:asciiTheme="minorHAnsi" w:hAnsiTheme="minorHAnsi" w:cstheme="minorHAnsi"/>
          <w:color w:val="auto"/>
          <w:highlight w:val="yellow"/>
        </w:rPr>
      </w:pPr>
    </w:p>
    <w:p w14:paraId="520D5DB8" w14:textId="373BA54C" w:rsidR="003F0126" w:rsidRPr="00C86C04" w:rsidRDefault="00B34F86" w:rsidP="00C86C04">
      <w:pPr>
        <w:rPr>
          <w:rFonts w:asciiTheme="minorHAnsi" w:hAnsiTheme="minorHAnsi" w:cstheme="minorHAnsi"/>
          <w:color w:val="auto"/>
        </w:rPr>
      </w:pPr>
      <w:r w:rsidRPr="00C86C04">
        <w:rPr>
          <w:rFonts w:asciiTheme="minorHAnsi" w:hAnsiTheme="minorHAnsi" w:cstheme="minorHAnsi"/>
          <w:color w:val="auto"/>
        </w:rPr>
        <w:t>NOTE: P</w:t>
      </w:r>
      <w:r w:rsidR="003774E4" w:rsidRPr="00C86C04">
        <w:rPr>
          <w:rFonts w:asciiTheme="minorHAnsi" w:hAnsiTheme="minorHAnsi" w:cstheme="minorHAnsi"/>
          <w:color w:val="auto"/>
        </w:rPr>
        <w:t>roceed quickly to avoid overheating and damage to the cortical tissue</w:t>
      </w:r>
      <w:r w:rsidR="00071971" w:rsidRPr="00C86C04">
        <w:rPr>
          <w:rFonts w:asciiTheme="minorHAnsi" w:hAnsiTheme="minorHAnsi" w:cstheme="minorHAnsi"/>
          <w:color w:val="auto"/>
        </w:rPr>
        <w:t>. M</w:t>
      </w:r>
      <w:r w:rsidR="003774E4" w:rsidRPr="00C86C04">
        <w:rPr>
          <w:rFonts w:asciiTheme="minorHAnsi" w:hAnsiTheme="minorHAnsi" w:cstheme="minorHAnsi"/>
          <w:color w:val="auto"/>
        </w:rPr>
        <w:t xml:space="preserve">ake sure that </w:t>
      </w:r>
      <w:r w:rsidR="00D00C94" w:rsidRPr="00C86C04">
        <w:rPr>
          <w:rFonts w:asciiTheme="minorHAnsi" w:hAnsiTheme="minorHAnsi" w:cstheme="minorHAnsi"/>
          <w:color w:val="auto"/>
        </w:rPr>
        <w:t>each</w:t>
      </w:r>
      <w:r w:rsidR="00B206B1" w:rsidRPr="00C86C04">
        <w:rPr>
          <w:rFonts w:asciiTheme="minorHAnsi" w:hAnsiTheme="minorHAnsi" w:cstheme="minorHAnsi"/>
          <w:color w:val="auto"/>
        </w:rPr>
        <w:t xml:space="preserve"> electrode</w:t>
      </w:r>
      <w:r w:rsidR="003774E4" w:rsidRPr="00C86C04">
        <w:rPr>
          <w:rFonts w:asciiTheme="minorHAnsi" w:hAnsiTheme="minorHAnsi" w:cstheme="minorHAnsi"/>
          <w:color w:val="auto"/>
        </w:rPr>
        <w:t xml:space="preserve"> </w:t>
      </w:r>
      <w:r w:rsidRPr="00C86C04">
        <w:rPr>
          <w:rFonts w:asciiTheme="minorHAnsi" w:hAnsiTheme="minorHAnsi" w:cstheme="minorHAnsi"/>
          <w:color w:val="auto"/>
        </w:rPr>
        <w:t>makes good contact with</w:t>
      </w:r>
      <w:r w:rsidR="00B206B1" w:rsidRPr="00C86C04">
        <w:rPr>
          <w:rFonts w:asciiTheme="minorHAnsi" w:hAnsiTheme="minorHAnsi" w:cstheme="minorHAnsi"/>
          <w:color w:val="auto"/>
        </w:rPr>
        <w:t xml:space="preserve"> </w:t>
      </w:r>
      <w:r w:rsidR="00A10D80" w:rsidRPr="00C86C04">
        <w:rPr>
          <w:rFonts w:asciiTheme="minorHAnsi" w:hAnsiTheme="minorHAnsi" w:cstheme="minorHAnsi"/>
          <w:color w:val="auto"/>
        </w:rPr>
        <w:t xml:space="preserve">the </w:t>
      </w:r>
      <w:r w:rsidR="003774E4" w:rsidRPr="00C86C04">
        <w:rPr>
          <w:rFonts w:asciiTheme="minorHAnsi" w:hAnsiTheme="minorHAnsi" w:cstheme="minorHAnsi"/>
          <w:color w:val="auto"/>
        </w:rPr>
        <w:t xml:space="preserve">corresponding </w:t>
      </w:r>
      <w:r w:rsidR="00A10D80" w:rsidRPr="00C86C04">
        <w:rPr>
          <w:rFonts w:asciiTheme="minorHAnsi" w:hAnsiTheme="minorHAnsi" w:cstheme="minorHAnsi"/>
          <w:color w:val="auto"/>
        </w:rPr>
        <w:t>connector</w:t>
      </w:r>
      <w:r w:rsidR="003774E4" w:rsidRPr="00C86C04">
        <w:rPr>
          <w:rFonts w:asciiTheme="minorHAnsi" w:hAnsiTheme="minorHAnsi" w:cstheme="minorHAnsi"/>
          <w:color w:val="auto"/>
        </w:rPr>
        <w:t xml:space="preserve"> pin</w:t>
      </w:r>
      <w:r w:rsidRPr="00C86C04">
        <w:rPr>
          <w:rFonts w:asciiTheme="minorHAnsi" w:hAnsiTheme="minorHAnsi" w:cstheme="minorHAnsi"/>
          <w:color w:val="auto"/>
        </w:rPr>
        <w:t>,</w:t>
      </w:r>
      <w:r w:rsidR="00A10D80" w:rsidRPr="00C86C04">
        <w:rPr>
          <w:rFonts w:asciiTheme="minorHAnsi" w:hAnsiTheme="minorHAnsi" w:cstheme="minorHAnsi"/>
          <w:color w:val="auto"/>
        </w:rPr>
        <w:t xml:space="preserve"> and that </w:t>
      </w:r>
      <w:r w:rsidRPr="00C86C04">
        <w:rPr>
          <w:rFonts w:asciiTheme="minorHAnsi" w:hAnsiTheme="minorHAnsi" w:cstheme="minorHAnsi"/>
          <w:color w:val="auto"/>
        </w:rPr>
        <w:t xml:space="preserve">the </w:t>
      </w:r>
      <w:r w:rsidR="003774E4" w:rsidRPr="00C86C04">
        <w:rPr>
          <w:rFonts w:asciiTheme="minorHAnsi" w:hAnsiTheme="minorHAnsi" w:cstheme="minorHAnsi"/>
          <w:color w:val="auto"/>
        </w:rPr>
        <w:t xml:space="preserve">electrodes </w:t>
      </w:r>
      <w:r w:rsidR="00A10D80" w:rsidRPr="00C86C04">
        <w:rPr>
          <w:rFonts w:asciiTheme="minorHAnsi" w:hAnsiTheme="minorHAnsi" w:cstheme="minorHAnsi"/>
          <w:color w:val="auto"/>
        </w:rPr>
        <w:t xml:space="preserve">are not connected </w:t>
      </w:r>
      <w:r w:rsidR="00B206B1" w:rsidRPr="00C86C04">
        <w:rPr>
          <w:rFonts w:asciiTheme="minorHAnsi" w:hAnsiTheme="minorHAnsi" w:cstheme="minorHAnsi"/>
          <w:color w:val="auto"/>
        </w:rPr>
        <w:t>to</w:t>
      </w:r>
      <w:r w:rsidR="003774E4" w:rsidRPr="00C86C04">
        <w:rPr>
          <w:rFonts w:asciiTheme="minorHAnsi" w:hAnsiTheme="minorHAnsi" w:cstheme="minorHAnsi"/>
          <w:color w:val="auto"/>
        </w:rPr>
        <w:t xml:space="preserve"> each other</w:t>
      </w:r>
      <w:r w:rsidR="00C05E58" w:rsidRPr="00C86C04">
        <w:rPr>
          <w:rFonts w:asciiTheme="minorHAnsi" w:hAnsiTheme="minorHAnsi" w:cstheme="minorHAnsi"/>
          <w:color w:val="auto"/>
        </w:rPr>
        <w:t>.</w:t>
      </w:r>
    </w:p>
    <w:p w14:paraId="22B18406" w14:textId="77777777" w:rsidR="00B34F86" w:rsidRPr="00C86C04" w:rsidRDefault="00B34F86" w:rsidP="00C86C04">
      <w:pPr>
        <w:rPr>
          <w:rFonts w:asciiTheme="minorHAnsi" w:hAnsiTheme="minorHAnsi" w:cstheme="minorHAnsi"/>
          <w:color w:val="auto"/>
        </w:rPr>
      </w:pPr>
    </w:p>
    <w:p w14:paraId="7C70CBC8" w14:textId="73C2CDB1" w:rsidR="005D5A8A" w:rsidRPr="00C86C04" w:rsidRDefault="007002FF" w:rsidP="00C86C04">
      <w:pPr>
        <w:rPr>
          <w:rFonts w:asciiTheme="minorHAnsi" w:hAnsiTheme="minorHAnsi" w:cstheme="minorHAnsi"/>
          <w:color w:val="auto"/>
        </w:rPr>
      </w:pPr>
      <w:r w:rsidRPr="00C86C04">
        <w:rPr>
          <w:rFonts w:asciiTheme="minorHAnsi" w:hAnsiTheme="minorHAnsi" w:cstheme="minorHAnsi"/>
          <w:color w:val="auto"/>
        </w:rPr>
        <w:t>3.</w:t>
      </w:r>
      <w:r w:rsidR="003774E4" w:rsidRPr="00C86C04">
        <w:rPr>
          <w:rFonts w:asciiTheme="minorHAnsi" w:hAnsiTheme="minorHAnsi" w:cstheme="minorHAnsi"/>
          <w:color w:val="auto"/>
        </w:rPr>
        <w:t>1</w:t>
      </w:r>
      <w:r w:rsidR="005D5A8A" w:rsidRPr="00C86C04">
        <w:rPr>
          <w:rFonts w:asciiTheme="minorHAnsi" w:hAnsiTheme="minorHAnsi" w:cstheme="minorHAnsi"/>
          <w:color w:val="auto"/>
        </w:rPr>
        <w:t>0.</w:t>
      </w:r>
      <w:r w:rsidR="008A23C7" w:rsidRPr="00C86C04">
        <w:rPr>
          <w:rFonts w:asciiTheme="minorHAnsi" w:hAnsiTheme="minorHAnsi" w:cstheme="minorHAnsi"/>
          <w:color w:val="auto"/>
        </w:rPr>
        <w:t xml:space="preserve"> </w:t>
      </w:r>
      <w:r w:rsidR="00D6664F" w:rsidRPr="00C86C04">
        <w:rPr>
          <w:rFonts w:asciiTheme="minorHAnsi" w:hAnsiTheme="minorHAnsi" w:cstheme="minorHAnsi"/>
          <w:color w:val="auto"/>
          <w:highlight w:val="yellow"/>
        </w:rPr>
        <w:t xml:space="preserve">Remove the mouse from the stereotaxic </w:t>
      </w:r>
      <w:r w:rsidR="003774E4" w:rsidRPr="00C86C04">
        <w:rPr>
          <w:rFonts w:asciiTheme="minorHAnsi" w:hAnsiTheme="minorHAnsi" w:cstheme="minorHAnsi"/>
          <w:color w:val="auto"/>
          <w:highlight w:val="yellow"/>
        </w:rPr>
        <w:t>frame</w:t>
      </w:r>
      <w:r w:rsidR="00D6664F" w:rsidRPr="00C86C04">
        <w:rPr>
          <w:rFonts w:asciiTheme="minorHAnsi" w:hAnsiTheme="minorHAnsi" w:cstheme="minorHAnsi"/>
          <w:color w:val="auto"/>
          <w:highlight w:val="yellow"/>
        </w:rPr>
        <w:t>.</w:t>
      </w:r>
      <w:r w:rsidR="00331338" w:rsidRPr="00C86C04">
        <w:rPr>
          <w:rFonts w:asciiTheme="minorHAnsi" w:hAnsiTheme="minorHAnsi" w:cstheme="minorHAnsi"/>
          <w:color w:val="auto"/>
        </w:rPr>
        <w:t xml:space="preserve"> </w:t>
      </w:r>
      <w:r w:rsidR="00E641CC" w:rsidRPr="00C86C04">
        <w:rPr>
          <w:rFonts w:asciiTheme="minorHAnsi" w:hAnsiTheme="minorHAnsi" w:cstheme="minorHAnsi"/>
          <w:color w:val="auto"/>
          <w:highlight w:val="yellow"/>
        </w:rPr>
        <w:t xml:space="preserve">Cover </w:t>
      </w:r>
      <w:r w:rsidR="00331338" w:rsidRPr="00C86C04">
        <w:rPr>
          <w:rFonts w:asciiTheme="minorHAnsi" w:hAnsiTheme="minorHAnsi" w:cstheme="minorHAnsi"/>
          <w:color w:val="auto"/>
          <w:highlight w:val="yellow"/>
        </w:rPr>
        <w:t xml:space="preserve">the </w:t>
      </w:r>
      <w:r w:rsidR="0093606C" w:rsidRPr="00C86C04">
        <w:rPr>
          <w:rFonts w:asciiTheme="minorHAnsi" w:hAnsiTheme="minorHAnsi" w:cstheme="minorHAnsi"/>
          <w:color w:val="auto"/>
          <w:highlight w:val="yellow"/>
        </w:rPr>
        <w:t xml:space="preserve">empty </w:t>
      </w:r>
      <w:r w:rsidR="00331338" w:rsidRPr="00C86C04">
        <w:rPr>
          <w:rFonts w:asciiTheme="minorHAnsi" w:hAnsiTheme="minorHAnsi" w:cstheme="minorHAnsi"/>
          <w:color w:val="auto"/>
          <w:highlight w:val="yellow"/>
        </w:rPr>
        <w:t>space</w:t>
      </w:r>
      <w:r w:rsidR="0093606C" w:rsidRPr="00C86C04">
        <w:rPr>
          <w:rFonts w:asciiTheme="minorHAnsi" w:hAnsiTheme="minorHAnsi" w:cstheme="minorHAnsi"/>
          <w:color w:val="auto"/>
          <w:highlight w:val="yellow"/>
        </w:rPr>
        <w:t xml:space="preserve"> between the connector and the head with </w:t>
      </w:r>
      <w:r w:rsidR="003774E4" w:rsidRPr="00C86C04">
        <w:rPr>
          <w:rFonts w:asciiTheme="minorHAnsi" w:hAnsiTheme="minorHAnsi" w:cstheme="minorHAnsi"/>
          <w:color w:val="auto"/>
          <w:highlight w:val="yellow"/>
        </w:rPr>
        <w:t xml:space="preserve">previously mixed </w:t>
      </w:r>
      <w:r w:rsidR="00847717" w:rsidRPr="00C86C04">
        <w:rPr>
          <w:rFonts w:asciiTheme="minorHAnsi" w:hAnsiTheme="minorHAnsi" w:cstheme="minorHAnsi"/>
          <w:color w:val="auto"/>
          <w:highlight w:val="yellow"/>
        </w:rPr>
        <w:t xml:space="preserve">acrylic </w:t>
      </w:r>
      <w:r w:rsidR="0093606C" w:rsidRPr="00C86C04">
        <w:rPr>
          <w:rFonts w:asciiTheme="minorHAnsi" w:hAnsiTheme="minorHAnsi" w:cstheme="minorHAnsi"/>
          <w:color w:val="auto"/>
          <w:highlight w:val="yellow"/>
        </w:rPr>
        <w:t>cement</w:t>
      </w:r>
      <w:r w:rsidR="003774E4" w:rsidRPr="00C86C04">
        <w:rPr>
          <w:rFonts w:asciiTheme="minorHAnsi" w:hAnsiTheme="minorHAnsi" w:cstheme="minorHAnsi"/>
          <w:color w:val="auto"/>
          <w:highlight w:val="yellow"/>
        </w:rPr>
        <w:t xml:space="preserve"> by c</w:t>
      </w:r>
      <w:r w:rsidR="0066202F" w:rsidRPr="00C86C04">
        <w:rPr>
          <w:rFonts w:asciiTheme="minorHAnsi" w:hAnsiTheme="minorHAnsi" w:cstheme="minorHAnsi"/>
          <w:color w:val="auto"/>
          <w:highlight w:val="yellow"/>
        </w:rPr>
        <w:t>over</w:t>
      </w:r>
      <w:r w:rsidR="003774E4" w:rsidRPr="00C86C04">
        <w:rPr>
          <w:rFonts w:asciiTheme="minorHAnsi" w:hAnsiTheme="minorHAnsi" w:cstheme="minorHAnsi"/>
          <w:color w:val="auto"/>
          <w:highlight w:val="yellow"/>
        </w:rPr>
        <w:t>ing</w:t>
      </w:r>
      <w:r w:rsidR="0066202F" w:rsidRPr="00C86C04">
        <w:rPr>
          <w:rFonts w:asciiTheme="minorHAnsi" w:hAnsiTheme="minorHAnsi" w:cstheme="minorHAnsi"/>
          <w:color w:val="auto"/>
          <w:highlight w:val="yellow"/>
        </w:rPr>
        <w:t xml:space="preserve"> all </w:t>
      </w:r>
      <w:r w:rsidR="00695DD2" w:rsidRPr="00C86C04">
        <w:rPr>
          <w:rFonts w:asciiTheme="minorHAnsi" w:hAnsiTheme="minorHAnsi" w:cstheme="minorHAnsi"/>
          <w:color w:val="auto"/>
          <w:highlight w:val="yellow"/>
        </w:rPr>
        <w:t>connections between electrodes and connector</w:t>
      </w:r>
      <w:r w:rsidR="003774E4" w:rsidRPr="00C86C04">
        <w:rPr>
          <w:rFonts w:asciiTheme="minorHAnsi" w:hAnsiTheme="minorHAnsi" w:cstheme="minorHAnsi"/>
          <w:color w:val="auto"/>
          <w:highlight w:val="yellow"/>
        </w:rPr>
        <w:t xml:space="preserve"> pins.</w:t>
      </w:r>
      <w:r w:rsidR="003774E4" w:rsidRPr="00C86C04">
        <w:rPr>
          <w:rFonts w:asciiTheme="minorHAnsi" w:hAnsiTheme="minorHAnsi" w:cstheme="minorHAnsi"/>
          <w:color w:val="auto"/>
        </w:rPr>
        <w:t xml:space="preserve"> </w:t>
      </w:r>
    </w:p>
    <w:p w14:paraId="0DE9AEB2" w14:textId="77777777" w:rsidR="005D5A8A" w:rsidRPr="00C86C04" w:rsidRDefault="005D5A8A" w:rsidP="00C86C04">
      <w:pPr>
        <w:rPr>
          <w:rFonts w:asciiTheme="minorHAnsi" w:hAnsiTheme="minorHAnsi" w:cstheme="minorHAnsi"/>
          <w:color w:val="auto"/>
        </w:rPr>
      </w:pPr>
    </w:p>
    <w:p w14:paraId="51733561" w14:textId="0F5CB0AC" w:rsidR="007002FF" w:rsidRPr="00C86C04" w:rsidRDefault="005D5A8A"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3774E4" w:rsidRPr="00C86C04">
        <w:rPr>
          <w:rFonts w:asciiTheme="minorHAnsi" w:hAnsiTheme="minorHAnsi" w:cstheme="minorHAnsi"/>
          <w:bCs/>
          <w:color w:val="auto"/>
        </w:rPr>
        <w:t>Avoid</w:t>
      </w:r>
      <w:r w:rsidR="00695DD2" w:rsidRPr="00C86C04">
        <w:rPr>
          <w:rFonts w:asciiTheme="minorHAnsi" w:hAnsiTheme="minorHAnsi" w:cstheme="minorHAnsi"/>
          <w:bCs/>
          <w:color w:val="auto"/>
        </w:rPr>
        <w:t xml:space="preserve"> </w:t>
      </w:r>
      <w:r w:rsidR="00B05C8E" w:rsidRPr="00C86C04">
        <w:rPr>
          <w:rFonts w:asciiTheme="minorHAnsi" w:hAnsiTheme="minorHAnsi" w:cstheme="minorHAnsi"/>
          <w:bCs/>
          <w:color w:val="auto"/>
        </w:rPr>
        <w:t xml:space="preserve">cement infiltration </w:t>
      </w:r>
      <w:r w:rsidR="003774E4" w:rsidRPr="00C86C04">
        <w:rPr>
          <w:rFonts w:asciiTheme="minorHAnsi" w:hAnsiTheme="minorHAnsi" w:cstheme="minorHAnsi"/>
          <w:bCs/>
          <w:color w:val="auto"/>
        </w:rPr>
        <w:t xml:space="preserve">inside </w:t>
      </w:r>
      <w:r w:rsidR="00B05C8E" w:rsidRPr="00C86C04">
        <w:rPr>
          <w:rFonts w:asciiTheme="minorHAnsi" w:hAnsiTheme="minorHAnsi" w:cstheme="minorHAnsi"/>
          <w:bCs/>
          <w:color w:val="auto"/>
        </w:rPr>
        <w:t>the connector</w:t>
      </w:r>
      <w:r w:rsidR="003774E4" w:rsidRPr="00C86C04">
        <w:rPr>
          <w:rFonts w:asciiTheme="minorHAnsi" w:hAnsiTheme="minorHAnsi" w:cstheme="minorHAnsi"/>
          <w:color w:val="auto"/>
        </w:rPr>
        <w:t xml:space="preserve"> by holding the mouse with the connector above the head (head straight not leaning)</w:t>
      </w:r>
      <w:r w:rsidR="00B05C8E" w:rsidRPr="00C86C04">
        <w:rPr>
          <w:rFonts w:asciiTheme="minorHAnsi" w:hAnsiTheme="minorHAnsi" w:cstheme="minorHAnsi"/>
          <w:color w:val="auto"/>
        </w:rPr>
        <w:t>.</w:t>
      </w:r>
    </w:p>
    <w:p w14:paraId="71F26BD5" w14:textId="77777777" w:rsidR="005D5A8A" w:rsidRPr="00C86C04" w:rsidRDefault="005D5A8A" w:rsidP="00C86C04">
      <w:pPr>
        <w:rPr>
          <w:rFonts w:asciiTheme="minorHAnsi" w:hAnsiTheme="minorHAnsi" w:cstheme="minorHAnsi"/>
          <w:color w:val="auto"/>
        </w:rPr>
      </w:pPr>
    </w:p>
    <w:p w14:paraId="7032EE8E" w14:textId="5E5296C3" w:rsidR="005D5A8A" w:rsidRPr="00C86C04" w:rsidRDefault="00111ACD" w:rsidP="00C86C04">
      <w:pPr>
        <w:rPr>
          <w:rFonts w:asciiTheme="minorHAnsi" w:hAnsiTheme="minorHAnsi" w:cstheme="minorHAnsi"/>
          <w:color w:val="auto"/>
        </w:rPr>
      </w:pPr>
      <w:r w:rsidRPr="00C86C04">
        <w:rPr>
          <w:rFonts w:asciiTheme="minorHAnsi" w:hAnsiTheme="minorHAnsi" w:cstheme="minorHAnsi"/>
          <w:color w:val="auto"/>
        </w:rPr>
        <w:t>3.</w:t>
      </w:r>
      <w:r w:rsidR="003774E4" w:rsidRPr="00C86C04">
        <w:rPr>
          <w:rFonts w:asciiTheme="minorHAnsi" w:hAnsiTheme="minorHAnsi" w:cstheme="minorHAnsi"/>
          <w:color w:val="auto"/>
        </w:rPr>
        <w:t>1</w:t>
      </w:r>
      <w:r w:rsidR="005D5A8A" w:rsidRPr="00C86C04">
        <w:rPr>
          <w:rFonts w:asciiTheme="minorHAnsi" w:hAnsiTheme="minorHAnsi" w:cstheme="minorHAnsi"/>
          <w:color w:val="auto"/>
        </w:rPr>
        <w:t>1.</w:t>
      </w:r>
      <w:r w:rsidR="003774E4" w:rsidRPr="00C86C04">
        <w:rPr>
          <w:rFonts w:asciiTheme="minorHAnsi" w:hAnsiTheme="minorHAnsi" w:cstheme="minorHAnsi"/>
          <w:color w:val="auto"/>
        </w:rPr>
        <w:t xml:space="preserve"> </w:t>
      </w:r>
      <w:r w:rsidR="00325944" w:rsidRPr="00C86C04">
        <w:rPr>
          <w:rFonts w:asciiTheme="minorHAnsi" w:hAnsiTheme="minorHAnsi" w:cstheme="minorHAnsi"/>
          <w:color w:val="auto"/>
          <w:highlight w:val="yellow"/>
        </w:rPr>
        <w:t>Weigh the mouse</w:t>
      </w:r>
      <w:r w:rsidR="005D5A8A" w:rsidRPr="00C86C04">
        <w:rPr>
          <w:rFonts w:asciiTheme="minorHAnsi" w:hAnsiTheme="minorHAnsi" w:cstheme="minorHAnsi"/>
          <w:color w:val="auto"/>
          <w:highlight w:val="yellow"/>
        </w:rPr>
        <w:t xml:space="preserve"> and place </w:t>
      </w:r>
      <w:r w:rsidR="000063C8" w:rsidRPr="00C86C04">
        <w:rPr>
          <w:rFonts w:asciiTheme="minorHAnsi" w:hAnsiTheme="minorHAnsi" w:cstheme="minorHAnsi"/>
          <w:color w:val="auto"/>
          <w:highlight w:val="yellow"/>
        </w:rPr>
        <w:t>it</w:t>
      </w:r>
      <w:r w:rsidR="005D5A8A" w:rsidRPr="00C86C04">
        <w:rPr>
          <w:rFonts w:asciiTheme="minorHAnsi" w:hAnsiTheme="minorHAnsi" w:cstheme="minorHAnsi"/>
          <w:color w:val="auto"/>
          <w:highlight w:val="yellow"/>
        </w:rPr>
        <w:t xml:space="preserve"> in a clean cage (preferably equipped with a non-meshed lid) on a heat pad (individual housing to avoid damage to the head montage). </w:t>
      </w:r>
      <w:r w:rsidR="005D5A8A" w:rsidRPr="00C86C04">
        <w:rPr>
          <w:rFonts w:asciiTheme="minorHAnsi" w:hAnsiTheme="minorHAnsi" w:cstheme="minorHAnsi"/>
          <w:color w:val="auto"/>
        </w:rPr>
        <w:t xml:space="preserve">Monitor the animal </w:t>
      </w:r>
      <w:r w:rsidR="00B63B51" w:rsidRPr="00C86C04">
        <w:rPr>
          <w:rFonts w:asciiTheme="minorHAnsi" w:hAnsiTheme="minorHAnsi" w:cstheme="minorHAnsi"/>
          <w:color w:val="auto"/>
        </w:rPr>
        <w:t>regularly</w:t>
      </w:r>
      <w:r w:rsidR="00BE4698" w:rsidRPr="00C86C04">
        <w:rPr>
          <w:rFonts w:asciiTheme="minorHAnsi" w:hAnsiTheme="minorHAnsi" w:cstheme="minorHAnsi"/>
          <w:color w:val="auto"/>
        </w:rPr>
        <w:t>,</w:t>
      </w:r>
      <w:r w:rsidR="00B63B51" w:rsidRPr="00C86C04">
        <w:rPr>
          <w:rFonts w:asciiTheme="minorHAnsi" w:hAnsiTheme="minorHAnsi" w:cstheme="minorHAnsi"/>
          <w:color w:val="auto"/>
        </w:rPr>
        <w:t xml:space="preserve"> </w:t>
      </w:r>
      <w:r w:rsidR="005D5A8A" w:rsidRPr="00C86C04">
        <w:rPr>
          <w:rFonts w:asciiTheme="minorHAnsi" w:hAnsiTheme="minorHAnsi" w:cstheme="minorHAnsi"/>
          <w:color w:val="auto"/>
        </w:rPr>
        <w:t xml:space="preserve">and </w:t>
      </w:r>
      <w:r w:rsidR="00BE4698" w:rsidRPr="00C86C04">
        <w:rPr>
          <w:rFonts w:asciiTheme="minorHAnsi" w:hAnsiTheme="minorHAnsi" w:cstheme="minorHAnsi"/>
          <w:color w:val="auto"/>
        </w:rPr>
        <w:t>administer</w:t>
      </w:r>
      <w:r w:rsidR="005D5A8A" w:rsidRPr="00C86C04">
        <w:rPr>
          <w:rFonts w:asciiTheme="minorHAnsi" w:hAnsiTheme="minorHAnsi" w:cstheme="minorHAnsi"/>
          <w:color w:val="auto"/>
        </w:rPr>
        <w:t xml:space="preserve"> 0.1 mg/kg of </w:t>
      </w:r>
      <w:r w:rsidR="00B63B51" w:rsidRPr="00C86C04">
        <w:rPr>
          <w:rFonts w:asciiTheme="minorHAnsi" w:hAnsiTheme="minorHAnsi" w:cstheme="minorHAnsi"/>
          <w:color w:val="auto"/>
        </w:rPr>
        <w:t>b</w:t>
      </w:r>
      <w:r w:rsidR="005D5A8A" w:rsidRPr="00C86C04">
        <w:rPr>
          <w:rFonts w:asciiTheme="minorHAnsi" w:hAnsiTheme="minorHAnsi" w:cstheme="minorHAnsi"/>
          <w:color w:val="auto"/>
        </w:rPr>
        <w:t>uprenorphine subcutaneously upon awakening, and 12 h later if the animal shows signs of pain (e.g., abnormal posture, squinted eyes).</w:t>
      </w:r>
    </w:p>
    <w:p w14:paraId="0F57EC7C" w14:textId="6CF6B013" w:rsidR="005D5A8A" w:rsidRPr="00C86C04" w:rsidRDefault="005D5A8A" w:rsidP="00C86C04">
      <w:pPr>
        <w:rPr>
          <w:rFonts w:asciiTheme="minorHAnsi" w:hAnsiTheme="minorHAnsi" w:cstheme="minorHAnsi"/>
          <w:color w:val="auto"/>
          <w:highlight w:val="yellow"/>
        </w:rPr>
      </w:pPr>
    </w:p>
    <w:p w14:paraId="6EC51BA8" w14:textId="517C29E2" w:rsidR="00111ACD" w:rsidRPr="00C86C04" w:rsidRDefault="00F110D6" w:rsidP="00C86C04">
      <w:pPr>
        <w:rPr>
          <w:rFonts w:asciiTheme="minorHAnsi" w:hAnsiTheme="minorHAnsi" w:cstheme="minorHAnsi"/>
          <w:color w:val="auto"/>
        </w:rPr>
      </w:pPr>
      <w:r w:rsidRPr="00C86C04">
        <w:rPr>
          <w:rFonts w:asciiTheme="minorHAnsi" w:hAnsiTheme="minorHAnsi" w:cstheme="minorHAnsi"/>
          <w:color w:val="auto"/>
        </w:rPr>
        <w:t>NOTE: W</w:t>
      </w:r>
      <w:r w:rsidR="00CA0B8C" w:rsidRPr="00C86C04">
        <w:rPr>
          <w:rFonts w:asciiTheme="minorHAnsi" w:hAnsiTheme="minorHAnsi" w:cstheme="minorHAnsi"/>
          <w:color w:val="auto"/>
        </w:rPr>
        <w:t xml:space="preserve">eight gain </w:t>
      </w:r>
      <w:r w:rsidRPr="00C86C04">
        <w:rPr>
          <w:rFonts w:asciiTheme="minorHAnsi" w:hAnsiTheme="minorHAnsi" w:cstheme="minorHAnsi"/>
          <w:color w:val="auto"/>
        </w:rPr>
        <w:t>relative to</w:t>
      </w:r>
      <w:r w:rsidR="003774E4" w:rsidRPr="00C86C04">
        <w:rPr>
          <w:rFonts w:asciiTheme="minorHAnsi" w:hAnsiTheme="minorHAnsi" w:cstheme="minorHAnsi"/>
          <w:color w:val="auto"/>
        </w:rPr>
        <w:t xml:space="preserve"> pre-surgery weight </w:t>
      </w:r>
      <w:r w:rsidR="00CA0B8C" w:rsidRPr="00C86C04">
        <w:rPr>
          <w:rFonts w:asciiTheme="minorHAnsi" w:hAnsiTheme="minorHAnsi" w:cstheme="minorHAnsi"/>
          <w:color w:val="auto"/>
        </w:rPr>
        <w:t>should not exceed 1.5 g.</w:t>
      </w:r>
    </w:p>
    <w:p w14:paraId="0036B576" w14:textId="20294AA7" w:rsidR="002907CD" w:rsidRPr="00C86C04" w:rsidRDefault="002907CD" w:rsidP="00C86C04">
      <w:pPr>
        <w:rPr>
          <w:rFonts w:asciiTheme="minorHAnsi" w:hAnsiTheme="minorHAnsi" w:cstheme="minorHAnsi"/>
          <w:color w:val="auto"/>
        </w:rPr>
      </w:pPr>
    </w:p>
    <w:p w14:paraId="6B21BB76" w14:textId="0933F6F1" w:rsidR="002907CD" w:rsidRPr="00C86C04" w:rsidRDefault="002907CD" w:rsidP="00C86C04">
      <w:pPr>
        <w:rPr>
          <w:rFonts w:asciiTheme="minorHAnsi" w:hAnsiTheme="minorHAnsi" w:cstheme="minorHAnsi"/>
          <w:b/>
          <w:color w:val="auto"/>
        </w:rPr>
      </w:pPr>
      <w:r w:rsidRPr="00C86C04">
        <w:rPr>
          <w:rFonts w:asciiTheme="minorHAnsi" w:hAnsiTheme="minorHAnsi" w:cstheme="minorHAnsi"/>
          <w:b/>
          <w:color w:val="auto"/>
        </w:rPr>
        <w:t>4. Recordings</w:t>
      </w:r>
    </w:p>
    <w:p w14:paraId="190D5D93" w14:textId="77777777" w:rsidR="00DB3B7B" w:rsidRPr="00C86C04" w:rsidRDefault="00DB3B7B" w:rsidP="00C86C04">
      <w:pPr>
        <w:rPr>
          <w:rFonts w:asciiTheme="minorHAnsi" w:hAnsiTheme="minorHAnsi" w:cstheme="minorHAnsi"/>
          <w:b/>
          <w:color w:val="auto"/>
        </w:rPr>
      </w:pPr>
    </w:p>
    <w:p w14:paraId="022854FB" w14:textId="62136D48" w:rsidR="0032010A" w:rsidRPr="00C86C04" w:rsidRDefault="000E71E0" w:rsidP="00C86C04">
      <w:pPr>
        <w:rPr>
          <w:rFonts w:asciiTheme="minorHAnsi" w:hAnsiTheme="minorHAnsi" w:cstheme="minorHAnsi"/>
          <w:color w:val="auto"/>
        </w:rPr>
      </w:pPr>
      <w:r w:rsidRPr="00C86C04">
        <w:rPr>
          <w:rFonts w:asciiTheme="minorHAnsi" w:hAnsiTheme="minorHAnsi" w:cstheme="minorHAnsi"/>
          <w:color w:val="auto"/>
        </w:rPr>
        <w:t>4.1</w:t>
      </w:r>
      <w:r w:rsidR="0032010A" w:rsidRPr="00C86C04">
        <w:rPr>
          <w:rFonts w:asciiTheme="minorHAnsi" w:hAnsiTheme="minorHAnsi" w:cstheme="minorHAnsi"/>
          <w:color w:val="auto"/>
        </w:rPr>
        <w:t>.</w:t>
      </w:r>
      <w:r w:rsidR="005B1986" w:rsidRPr="00C86C04">
        <w:rPr>
          <w:rFonts w:asciiTheme="minorHAnsi" w:hAnsiTheme="minorHAnsi" w:cstheme="minorHAnsi"/>
          <w:color w:val="auto"/>
        </w:rPr>
        <w:t xml:space="preserve"> </w:t>
      </w:r>
      <w:r w:rsidR="00072316" w:rsidRPr="00C86C04">
        <w:rPr>
          <w:rFonts w:asciiTheme="minorHAnsi" w:hAnsiTheme="minorHAnsi" w:cstheme="minorHAnsi"/>
          <w:color w:val="auto"/>
        </w:rPr>
        <w:t>House</w:t>
      </w:r>
      <w:r w:rsidR="00F55467" w:rsidRPr="00C86C04">
        <w:rPr>
          <w:rFonts w:asciiTheme="minorHAnsi" w:hAnsiTheme="minorHAnsi" w:cstheme="minorHAnsi"/>
          <w:color w:val="auto"/>
        </w:rPr>
        <w:t xml:space="preserve"> mice</w:t>
      </w:r>
      <w:r w:rsidR="00707E78" w:rsidRPr="00C86C04">
        <w:rPr>
          <w:rFonts w:asciiTheme="minorHAnsi" w:hAnsiTheme="minorHAnsi" w:cstheme="minorHAnsi"/>
          <w:color w:val="auto"/>
        </w:rPr>
        <w:t xml:space="preserve"> </w:t>
      </w:r>
      <w:r w:rsidR="00250CFF" w:rsidRPr="00C86C04">
        <w:rPr>
          <w:rFonts w:asciiTheme="minorHAnsi" w:hAnsiTheme="minorHAnsi" w:cstheme="minorHAnsi"/>
          <w:color w:val="auto"/>
        </w:rPr>
        <w:t>individually</w:t>
      </w:r>
      <w:r w:rsidR="008339E6" w:rsidRPr="00C86C04">
        <w:rPr>
          <w:rFonts w:asciiTheme="minorHAnsi" w:hAnsiTheme="minorHAnsi" w:cstheme="minorHAnsi"/>
          <w:color w:val="auto"/>
        </w:rPr>
        <w:t xml:space="preserve"> </w:t>
      </w:r>
      <w:r w:rsidR="00612624" w:rsidRPr="00C86C04">
        <w:rPr>
          <w:rFonts w:asciiTheme="minorHAnsi" w:hAnsiTheme="minorHAnsi" w:cstheme="minorHAnsi"/>
          <w:color w:val="auto"/>
        </w:rPr>
        <w:t xml:space="preserve">to avoid </w:t>
      </w:r>
      <w:r w:rsidR="00AD2CE2" w:rsidRPr="00C86C04">
        <w:rPr>
          <w:rFonts w:asciiTheme="minorHAnsi" w:hAnsiTheme="minorHAnsi" w:cstheme="minorHAnsi"/>
          <w:color w:val="auto"/>
        </w:rPr>
        <w:t>damage to the head montage</w:t>
      </w:r>
      <w:r w:rsidR="00250CFF" w:rsidRPr="00C86C04">
        <w:rPr>
          <w:rFonts w:asciiTheme="minorHAnsi" w:hAnsiTheme="minorHAnsi" w:cstheme="minorHAnsi"/>
          <w:color w:val="auto"/>
        </w:rPr>
        <w:t xml:space="preserve"> as a result of mutual grooming</w:t>
      </w:r>
      <w:r w:rsidR="00612624" w:rsidRPr="00C86C04">
        <w:rPr>
          <w:rFonts w:asciiTheme="minorHAnsi" w:hAnsiTheme="minorHAnsi" w:cstheme="minorHAnsi"/>
          <w:color w:val="auto"/>
        </w:rPr>
        <w:t xml:space="preserve"> as well as </w:t>
      </w:r>
      <w:r w:rsidR="00AD2CE2" w:rsidRPr="00C86C04">
        <w:rPr>
          <w:rFonts w:asciiTheme="minorHAnsi" w:hAnsiTheme="minorHAnsi" w:cstheme="minorHAnsi"/>
          <w:color w:val="auto"/>
        </w:rPr>
        <w:t xml:space="preserve">damage and </w:t>
      </w:r>
      <w:r w:rsidR="00612624" w:rsidRPr="00C86C04">
        <w:rPr>
          <w:rFonts w:asciiTheme="minorHAnsi" w:hAnsiTheme="minorHAnsi" w:cstheme="minorHAnsi"/>
          <w:color w:val="auto"/>
        </w:rPr>
        <w:t>entanglement of the recording cable</w:t>
      </w:r>
      <w:r w:rsidR="002541FA" w:rsidRPr="00C86C04">
        <w:rPr>
          <w:rFonts w:asciiTheme="minorHAnsi" w:hAnsiTheme="minorHAnsi" w:cstheme="minorHAnsi"/>
          <w:color w:val="auto"/>
        </w:rPr>
        <w:t>s</w:t>
      </w:r>
      <w:r w:rsidR="00612624" w:rsidRPr="00C86C04">
        <w:rPr>
          <w:rFonts w:asciiTheme="minorHAnsi" w:hAnsiTheme="minorHAnsi" w:cstheme="minorHAnsi"/>
          <w:color w:val="auto"/>
        </w:rPr>
        <w:t xml:space="preserve">. </w:t>
      </w:r>
    </w:p>
    <w:p w14:paraId="22CABC4D" w14:textId="77777777" w:rsidR="0032010A" w:rsidRPr="00C86C04" w:rsidRDefault="0032010A" w:rsidP="00C86C04">
      <w:pPr>
        <w:rPr>
          <w:rFonts w:asciiTheme="minorHAnsi" w:hAnsiTheme="minorHAnsi" w:cstheme="minorHAnsi"/>
          <w:color w:val="auto"/>
        </w:rPr>
      </w:pPr>
    </w:p>
    <w:p w14:paraId="2AD48344" w14:textId="08F201FE" w:rsidR="008339E6" w:rsidRPr="00C86C04" w:rsidRDefault="0032010A"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AD2CE2" w:rsidRPr="00C86C04">
        <w:rPr>
          <w:rFonts w:asciiTheme="minorHAnsi" w:hAnsiTheme="minorHAnsi" w:cstheme="minorHAnsi"/>
          <w:color w:val="auto"/>
        </w:rPr>
        <w:t xml:space="preserve">For </w:t>
      </w:r>
      <w:r w:rsidRPr="00C86C04">
        <w:rPr>
          <w:rFonts w:asciiTheme="minorHAnsi" w:hAnsiTheme="minorHAnsi" w:cstheme="minorHAnsi"/>
          <w:color w:val="auto"/>
        </w:rPr>
        <w:t>this</w:t>
      </w:r>
      <w:r w:rsidR="00AD2CE2" w:rsidRPr="00C86C04">
        <w:rPr>
          <w:rFonts w:asciiTheme="minorHAnsi" w:hAnsiTheme="minorHAnsi" w:cstheme="minorHAnsi"/>
          <w:color w:val="auto"/>
        </w:rPr>
        <w:t xml:space="preserve"> protocol, mice were housed </w:t>
      </w:r>
      <w:r w:rsidR="00D013A2" w:rsidRPr="00C86C04">
        <w:rPr>
          <w:rFonts w:asciiTheme="minorHAnsi" w:hAnsiTheme="minorHAnsi" w:cstheme="minorHAnsi"/>
          <w:color w:val="auto"/>
        </w:rPr>
        <w:t xml:space="preserve">with </w:t>
      </w:r>
      <w:r w:rsidR="00D013A2" w:rsidRPr="00C86C04">
        <w:rPr>
          <w:rFonts w:asciiTheme="minorHAnsi" w:hAnsiTheme="minorHAnsi" w:cstheme="minorHAnsi"/>
          <w:iCs/>
          <w:color w:val="auto"/>
        </w:rPr>
        <w:t>ad libitum</w:t>
      </w:r>
      <w:r w:rsidR="00D013A2" w:rsidRPr="00C86C04">
        <w:rPr>
          <w:rFonts w:asciiTheme="minorHAnsi" w:hAnsiTheme="minorHAnsi" w:cstheme="minorHAnsi"/>
          <w:color w:val="auto"/>
        </w:rPr>
        <w:t xml:space="preserve"> </w:t>
      </w:r>
      <w:r w:rsidR="00AD2CE2" w:rsidRPr="00C86C04">
        <w:rPr>
          <w:rFonts w:asciiTheme="minorHAnsi" w:hAnsiTheme="minorHAnsi" w:cstheme="minorHAnsi"/>
          <w:color w:val="auto"/>
        </w:rPr>
        <w:t xml:space="preserve">access to </w:t>
      </w:r>
      <w:r w:rsidR="00D013A2" w:rsidRPr="00C86C04">
        <w:rPr>
          <w:rFonts w:asciiTheme="minorHAnsi" w:hAnsiTheme="minorHAnsi" w:cstheme="minorHAnsi"/>
          <w:color w:val="auto"/>
        </w:rPr>
        <w:t>food, water</w:t>
      </w:r>
      <w:r w:rsidR="000E2F8A" w:rsidRPr="00C86C04">
        <w:rPr>
          <w:rFonts w:asciiTheme="minorHAnsi" w:hAnsiTheme="minorHAnsi" w:cstheme="minorHAnsi"/>
          <w:color w:val="auto"/>
        </w:rPr>
        <w:t>,</w:t>
      </w:r>
      <w:r w:rsidR="00D013A2" w:rsidRPr="00C86C04">
        <w:rPr>
          <w:rFonts w:asciiTheme="minorHAnsi" w:hAnsiTheme="minorHAnsi" w:cstheme="minorHAnsi"/>
          <w:color w:val="auto"/>
        </w:rPr>
        <w:t xml:space="preserve"> and a wooden cube</w:t>
      </w:r>
      <w:r w:rsidR="00AD2CE2" w:rsidRPr="00C86C04">
        <w:rPr>
          <w:rFonts w:asciiTheme="minorHAnsi" w:hAnsiTheme="minorHAnsi" w:cstheme="minorHAnsi"/>
          <w:color w:val="auto"/>
        </w:rPr>
        <w:t>,</w:t>
      </w:r>
      <w:r w:rsidR="00D013A2" w:rsidRPr="00C86C04">
        <w:rPr>
          <w:rFonts w:asciiTheme="minorHAnsi" w:hAnsiTheme="minorHAnsi" w:cstheme="minorHAnsi"/>
          <w:color w:val="auto"/>
        </w:rPr>
        <w:t xml:space="preserve"> </w:t>
      </w:r>
      <w:r w:rsidR="008339E6" w:rsidRPr="00C86C04">
        <w:rPr>
          <w:rFonts w:asciiTheme="minorHAnsi" w:hAnsiTheme="minorHAnsi" w:cstheme="minorHAnsi"/>
          <w:color w:val="auto"/>
        </w:rPr>
        <w:t xml:space="preserve">and </w:t>
      </w:r>
      <w:r w:rsidR="002D683E" w:rsidRPr="00C86C04">
        <w:rPr>
          <w:rFonts w:asciiTheme="minorHAnsi" w:hAnsiTheme="minorHAnsi" w:cstheme="minorHAnsi"/>
          <w:color w:val="auto"/>
        </w:rPr>
        <w:t xml:space="preserve">daily </w:t>
      </w:r>
      <w:r w:rsidR="002D5F61" w:rsidRPr="00C86C04">
        <w:rPr>
          <w:rFonts w:asciiTheme="minorHAnsi" w:hAnsiTheme="minorHAnsi" w:cstheme="minorHAnsi"/>
          <w:color w:val="auto"/>
        </w:rPr>
        <w:t>monitoring</w:t>
      </w:r>
      <w:r w:rsidR="00AD2CE2" w:rsidRPr="00C86C04">
        <w:rPr>
          <w:rFonts w:asciiTheme="minorHAnsi" w:hAnsiTheme="minorHAnsi" w:cstheme="minorHAnsi"/>
          <w:color w:val="auto"/>
        </w:rPr>
        <w:t xml:space="preserve"> was conducted</w:t>
      </w:r>
      <w:r w:rsidR="008339E6" w:rsidRPr="00C86C04">
        <w:rPr>
          <w:rFonts w:asciiTheme="minorHAnsi" w:hAnsiTheme="minorHAnsi" w:cstheme="minorHAnsi"/>
          <w:color w:val="auto"/>
        </w:rPr>
        <w:t>.</w:t>
      </w:r>
    </w:p>
    <w:p w14:paraId="52938583" w14:textId="77777777" w:rsidR="0032010A" w:rsidRPr="00C86C04" w:rsidRDefault="0032010A" w:rsidP="00C86C04">
      <w:pPr>
        <w:rPr>
          <w:rFonts w:asciiTheme="minorHAnsi" w:hAnsiTheme="minorHAnsi" w:cstheme="minorHAnsi"/>
          <w:color w:val="auto"/>
        </w:rPr>
      </w:pPr>
    </w:p>
    <w:p w14:paraId="2BEC68CD" w14:textId="474328B1" w:rsidR="002D683E" w:rsidRPr="00C86C04" w:rsidRDefault="008339E6" w:rsidP="00C86C04">
      <w:pPr>
        <w:rPr>
          <w:rFonts w:asciiTheme="minorHAnsi" w:hAnsiTheme="minorHAnsi" w:cstheme="minorHAnsi"/>
          <w:color w:val="auto"/>
        </w:rPr>
      </w:pPr>
      <w:r w:rsidRPr="00C86C04">
        <w:rPr>
          <w:rFonts w:asciiTheme="minorHAnsi" w:hAnsiTheme="minorHAnsi" w:cstheme="minorHAnsi"/>
          <w:color w:val="auto"/>
        </w:rPr>
        <w:t>4.2</w:t>
      </w:r>
      <w:r w:rsidR="0032010A" w:rsidRPr="00C86C04">
        <w:rPr>
          <w:rFonts w:asciiTheme="minorHAnsi" w:hAnsiTheme="minorHAnsi" w:cstheme="minorHAnsi"/>
          <w:color w:val="auto"/>
        </w:rPr>
        <w:t>.</w:t>
      </w:r>
      <w:r w:rsidRPr="00C86C04">
        <w:rPr>
          <w:rFonts w:asciiTheme="minorHAnsi" w:hAnsiTheme="minorHAnsi" w:cstheme="minorHAnsi"/>
          <w:color w:val="auto"/>
        </w:rPr>
        <w:t xml:space="preserve"> </w:t>
      </w:r>
      <w:r w:rsidRPr="00C86C04">
        <w:rPr>
          <w:rFonts w:asciiTheme="minorHAnsi" w:hAnsiTheme="minorHAnsi" w:cstheme="minorHAnsi"/>
          <w:color w:val="auto"/>
          <w:highlight w:val="yellow"/>
        </w:rPr>
        <w:t xml:space="preserve">Connect </w:t>
      </w:r>
      <w:r w:rsidR="0032010A" w:rsidRPr="00C86C04">
        <w:rPr>
          <w:rFonts w:asciiTheme="minorHAnsi" w:hAnsiTheme="minorHAnsi" w:cstheme="minorHAnsi"/>
          <w:color w:val="auto"/>
          <w:highlight w:val="yellow"/>
        </w:rPr>
        <w:t xml:space="preserve">the </w:t>
      </w:r>
      <w:r w:rsidRPr="00C86C04">
        <w:rPr>
          <w:rFonts w:asciiTheme="minorHAnsi" w:hAnsiTheme="minorHAnsi" w:cstheme="minorHAnsi"/>
          <w:color w:val="auto"/>
          <w:highlight w:val="yellow"/>
        </w:rPr>
        <w:t xml:space="preserve">mice to recording cables </w:t>
      </w:r>
      <w:r w:rsidR="0032010A" w:rsidRPr="00C86C04">
        <w:rPr>
          <w:rFonts w:asciiTheme="minorHAnsi" w:hAnsiTheme="minorHAnsi" w:cstheme="minorHAnsi"/>
          <w:color w:val="auto"/>
          <w:highlight w:val="yellow"/>
        </w:rPr>
        <w:t>2</w:t>
      </w:r>
      <w:r w:rsidRPr="00C86C04">
        <w:rPr>
          <w:rFonts w:asciiTheme="minorHAnsi" w:hAnsiTheme="minorHAnsi" w:cstheme="minorHAnsi"/>
          <w:color w:val="auto"/>
          <w:highlight w:val="yellow"/>
        </w:rPr>
        <w:t xml:space="preserve"> weeks after surgery</w:t>
      </w:r>
      <w:r w:rsidR="002D683E" w:rsidRPr="00C86C04">
        <w:rPr>
          <w:rFonts w:asciiTheme="minorHAnsi" w:hAnsiTheme="minorHAnsi" w:cstheme="minorHAnsi"/>
          <w:color w:val="auto"/>
          <w:highlight w:val="yellow"/>
        </w:rPr>
        <w:t xml:space="preserve"> for adaptation to cabling conditions</w:t>
      </w:r>
      <w:r w:rsidRPr="00C86C04">
        <w:rPr>
          <w:rFonts w:asciiTheme="minorHAnsi" w:hAnsiTheme="minorHAnsi" w:cstheme="minorHAnsi"/>
          <w:color w:val="auto"/>
          <w:highlight w:val="yellow"/>
        </w:rPr>
        <w:t>.</w:t>
      </w:r>
    </w:p>
    <w:p w14:paraId="1F574097" w14:textId="77777777" w:rsidR="0032010A" w:rsidRPr="00C86C04" w:rsidRDefault="0032010A" w:rsidP="00C86C04">
      <w:pPr>
        <w:rPr>
          <w:rFonts w:asciiTheme="minorHAnsi" w:hAnsiTheme="minorHAnsi" w:cstheme="minorHAnsi"/>
          <w:color w:val="auto"/>
        </w:rPr>
      </w:pPr>
    </w:p>
    <w:p w14:paraId="15968319" w14:textId="767CE9B6" w:rsidR="0032010A" w:rsidRPr="00C86C04" w:rsidRDefault="002D683E" w:rsidP="00C86C04">
      <w:pPr>
        <w:rPr>
          <w:rFonts w:asciiTheme="minorHAnsi" w:hAnsiTheme="minorHAnsi" w:cstheme="minorHAnsi"/>
          <w:color w:val="auto"/>
        </w:rPr>
      </w:pPr>
      <w:r w:rsidRPr="00C86C04">
        <w:rPr>
          <w:rFonts w:asciiTheme="minorHAnsi" w:hAnsiTheme="minorHAnsi" w:cstheme="minorHAnsi"/>
          <w:color w:val="auto"/>
        </w:rPr>
        <w:t>4.3</w:t>
      </w:r>
      <w:r w:rsidR="0032010A" w:rsidRPr="00C86C04">
        <w:rPr>
          <w:rFonts w:asciiTheme="minorHAnsi" w:hAnsiTheme="minorHAnsi" w:cstheme="minorHAnsi"/>
          <w:color w:val="auto"/>
        </w:rPr>
        <w:t>.</w:t>
      </w:r>
      <w:r w:rsidRPr="00C86C04">
        <w:rPr>
          <w:rFonts w:asciiTheme="minorHAnsi" w:hAnsiTheme="minorHAnsi" w:cstheme="minorHAnsi"/>
          <w:color w:val="auto"/>
        </w:rPr>
        <w:t xml:space="preserve"> </w:t>
      </w:r>
      <w:r w:rsidRPr="00C86C04">
        <w:rPr>
          <w:rFonts w:asciiTheme="minorHAnsi" w:hAnsiTheme="minorHAnsi" w:cstheme="minorHAnsi"/>
          <w:color w:val="auto"/>
          <w:highlight w:val="yellow"/>
        </w:rPr>
        <w:t xml:space="preserve">Record ECoG/EMG signals for </w:t>
      </w:r>
      <w:r w:rsidR="00847717" w:rsidRPr="00C86C04">
        <w:rPr>
          <w:rFonts w:asciiTheme="minorHAnsi" w:hAnsiTheme="minorHAnsi" w:cstheme="minorHAnsi"/>
          <w:color w:val="auto"/>
          <w:highlight w:val="yellow"/>
        </w:rPr>
        <w:t xml:space="preserve">24 </w:t>
      </w:r>
      <w:r w:rsidRPr="00C86C04">
        <w:rPr>
          <w:rFonts w:asciiTheme="minorHAnsi" w:hAnsiTheme="minorHAnsi" w:cstheme="minorHAnsi"/>
          <w:color w:val="auto"/>
          <w:highlight w:val="yellow"/>
        </w:rPr>
        <w:t>h</w:t>
      </w:r>
      <w:r w:rsidRPr="00C86C04">
        <w:rPr>
          <w:rFonts w:asciiTheme="minorHAnsi" w:hAnsiTheme="minorHAnsi" w:cstheme="minorHAnsi"/>
          <w:color w:val="auto"/>
        </w:rPr>
        <w:t xml:space="preserve"> (or </w:t>
      </w:r>
      <w:r w:rsidR="00250CFF" w:rsidRPr="00C86C04">
        <w:rPr>
          <w:rFonts w:asciiTheme="minorHAnsi" w:hAnsiTheme="minorHAnsi" w:cstheme="minorHAnsi"/>
          <w:color w:val="auto"/>
        </w:rPr>
        <w:t xml:space="preserve">longer/shorter </w:t>
      </w:r>
      <w:r w:rsidRPr="00C86C04">
        <w:rPr>
          <w:rFonts w:asciiTheme="minorHAnsi" w:hAnsiTheme="minorHAnsi" w:cstheme="minorHAnsi"/>
          <w:color w:val="auto"/>
        </w:rPr>
        <w:t>depending on research questions)</w:t>
      </w:r>
      <w:r w:rsidR="000E0620" w:rsidRPr="00C86C04">
        <w:rPr>
          <w:rFonts w:asciiTheme="minorHAnsi" w:hAnsiTheme="minorHAnsi" w:cstheme="minorHAnsi"/>
          <w:color w:val="auto"/>
        </w:rPr>
        <w:t xml:space="preserve">. </w:t>
      </w:r>
    </w:p>
    <w:p w14:paraId="05D2EAC0" w14:textId="77777777" w:rsidR="0032010A" w:rsidRPr="00C86C04" w:rsidRDefault="0032010A" w:rsidP="00C86C04">
      <w:pPr>
        <w:rPr>
          <w:rFonts w:asciiTheme="minorHAnsi" w:hAnsiTheme="minorHAnsi" w:cstheme="minorHAnsi"/>
          <w:color w:val="auto"/>
        </w:rPr>
      </w:pPr>
    </w:p>
    <w:p w14:paraId="29FB0AFE" w14:textId="61AEBCF9" w:rsidR="00661216" w:rsidRPr="00C86C04" w:rsidRDefault="0032010A" w:rsidP="00C86C04">
      <w:pPr>
        <w:rPr>
          <w:rFonts w:asciiTheme="minorHAnsi" w:hAnsiTheme="minorHAnsi" w:cstheme="minorHAnsi"/>
          <w:color w:val="auto"/>
        </w:rPr>
      </w:pPr>
      <w:r w:rsidRPr="00C86C04">
        <w:rPr>
          <w:rFonts w:asciiTheme="minorHAnsi" w:hAnsiTheme="minorHAnsi" w:cstheme="minorHAnsi"/>
          <w:color w:val="auto"/>
        </w:rPr>
        <w:t xml:space="preserve">NOTE: </w:t>
      </w:r>
      <w:r w:rsidR="00981050" w:rsidRPr="00C86C04">
        <w:rPr>
          <w:rFonts w:asciiTheme="minorHAnsi" w:hAnsiTheme="minorHAnsi" w:cstheme="minorHAnsi"/>
          <w:color w:val="auto"/>
        </w:rPr>
        <w:t xml:space="preserve">ECoG/EMG signal recording was accomplished using a cable, a swivel connector (to allow rotation of the cable), a 36-channel wearable box, and an amplifier, which was connected to a computer. Signals are sampled at 256 Hz (or more depending on research questions) and recorded with commercial software (see </w:t>
      </w:r>
      <w:r w:rsidRPr="00C86C04">
        <w:rPr>
          <w:rFonts w:asciiTheme="minorHAnsi" w:hAnsiTheme="minorHAnsi" w:cstheme="minorHAnsi"/>
          <w:color w:val="auto"/>
        </w:rPr>
        <w:t xml:space="preserve">the </w:t>
      </w:r>
      <w:r w:rsidRPr="00C86C04">
        <w:rPr>
          <w:rFonts w:asciiTheme="minorHAnsi" w:hAnsiTheme="minorHAnsi" w:cstheme="minorHAnsi"/>
          <w:b/>
          <w:bCs/>
          <w:color w:val="auto"/>
        </w:rPr>
        <w:t>Table</w:t>
      </w:r>
      <w:r w:rsidR="00981050" w:rsidRPr="00C86C04">
        <w:rPr>
          <w:rFonts w:asciiTheme="minorHAnsi" w:hAnsiTheme="minorHAnsi" w:cstheme="minorHAnsi"/>
          <w:b/>
          <w:bCs/>
          <w:color w:val="auto"/>
        </w:rPr>
        <w:t xml:space="preserve"> of </w:t>
      </w:r>
      <w:r w:rsidRPr="00C86C04">
        <w:rPr>
          <w:rFonts w:asciiTheme="minorHAnsi" w:hAnsiTheme="minorHAnsi" w:cstheme="minorHAnsi"/>
          <w:b/>
          <w:bCs/>
          <w:color w:val="auto"/>
        </w:rPr>
        <w:t>M</w:t>
      </w:r>
      <w:r w:rsidR="00981050" w:rsidRPr="00C86C04">
        <w:rPr>
          <w:rFonts w:asciiTheme="minorHAnsi" w:hAnsiTheme="minorHAnsi" w:cstheme="minorHAnsi"/>
          <w:b/>
          <w:bCs/>
          <w:color w:val="auto"/>
        </w:rPr>
        <w:t>aterials</w:t>
      </w:r>
      <w:r w:rsidR="00981050" w:rsidRPr="00C86C04">
        <w:rPr>
          <w:rFonts w:asciiTheme="minorHAnsi" w:hAnsiTheme="minorHAnsi" w:cstheme="minorHAnsi"/>
          <w:color w:val="auto"/>
        </w:rPr>
        <w:t xml:space="preserve">). </w:t>
      </w:r>
      <w:r w:rsidR="00FC6D05" w:rsidRPr="00C86C04">
        <w:rPr>
          <w:rFonts w:asciiTheme="minorHAnsi" w:hAnsiTheme="minorHAnsi" w:cstheme="minorHAnsi"/>
          <w:color w:val="auto"/>
        </w:rPr>
        <w:t>To ensure sufficient viral expression, experiments</w:t>
      </w:r>
      <w:r w:rsidR="000E0620" w:rsidRPr="00C86C04">
        <w:rPr>
          <w:rFonts w:asciiTheme="minorHAnsi" w:hAnsiTheme="minorHAnsi" w:cstheme="minorHAnsi"/>
          <w:color w:val="auto"/>
        </w:rPr>
        <w:t xml:space="preserve"> should be done</w:t>
      </w:r>
      <w:r w:rsidR="002D683E" w:rsidRPr="00C86C04">
        <w:rPr>
          <w:rFonts w:asciiTheme="minorHAnsi" w:hAnsiTheme="minorHAnsi" w:cstheme="minorHAnsi"/>
          <w:color w:val="auto"/>
        </w:rPr>
        <w:t xml:space="preserve"> </w:t>
      </w:r>
      <w:r w:rsidR="00F91FC3" w:rsidRPr="00C86C04">
        <w:rPr>
          <w:rFonts w:asciiTheme="minorHAnsi" w:hAnsiTheme="minorHAnsi" w:cstheme="minorHAnsi"/>
          <w:color w:val="auto"/>
        </w:rPr>
        <w:t xml:space="preserve">at least </w:t>
      </w:r>
      <w:r w:rsidR="00F67018" w:rsidRPr="00C86C04">
        <w:rPr>
          <w:rFonts w:asciiTheme="minorHAnsi" w:hAnsiTheme="minorHAnsi" w:cstheme="minorHAnsi"/>
          <w:color w:val="auto"/>
        </w:rPr>
        <w:t>3</w:t>
      </w:r>
      <w:r w:rsidR="00F91FC3" w:rsidRPr="00C86C04">
        <w:rPr>
          <w:rFonts w:asciiTheme="minorHAnsi" w:hAnsiTheme="minorHAnsi" w:cstheme="minorHAnsi"/>
          <w:color w:val="auto"/>
        </w:rPr>
        <w:t xml:space="preserve"> weeks after </w:t>
      </w:r>
      <w:r w:rsidR="00FC6D05" w:rsidRPr="00C86C04">
        <w:rPr>
          <w:rFonts w:asciiTheme="minorHAnsi" w:hAnsiTheme="minorHAnsi" w:cstheme="minorHAnsi"/>
          <w:color w:val="auto"/>
        </w:rPr>
        <w:t>AAV injection</w:t>
      </w:r>
      <w:r w:rsidR="00F67018" w:rsidRPr="00C86C04">
        <w:rPr>
          <w:rFonts w:asciiTheme="minorHAnsi" w:hAnsiTheme="minorHAnsi" w:cstheme="minorHAnsi"/>
          <w:color w:val="auto"/>
        </w:rPr>
        <w:t>,</w:t>
      </w:r>
      <w:r w:rsidR="00FC6D05" w:rsidRPr="00C86C04">
        <w:rPr>
          <w:rFonts w:asciiTheme="minorHAnsi" w:hAnsiTheme="minorHAnsi" w:cstheme="minorHAnsi"/>
          <w:color w:val="auto"/>
        </w:rPr>
        <w:t xml:space="preserve"> </w:t>
      </w:r>
      <w:r w:rsidR="002D683E" w:rsidRPr="00C86C04">
        <w:rPr>
          <w:rFonts w:asciiTheme="minorHAnsi" w:hAnsiTheme="minorHAnsi" w:cstheme="minorHAnsi"/>
          <w:color w:val="auto"/>
        </w:rPr>
        <w:t xml:space="preserve">as </w:t>
      </w:r>
      <w:r w:rsidR="00F67018" w:rsidRPr="00C86C04">
        <w:rPr>
          <w:rFonts w:asciiTheme="minorHAnsi" w:hAnsiTheme="minorHAnsi" w:cstheme="minorHAnsi"/>
          <w:color w:val="auto"/>
        </w:rPr>
        <w:t>described</w:t>
      </w:r>
      <w:r w:rsidR="002D683E" w:rsidRPr="00C86C04">
        <w:rPr>
          <w:rFonts w:asciiTheme="minorHAnsi" w:hAnsiTheme="minorHAnsi" w:cstheme="minorHAnsi"/>
          <w:color w:val="auto"/>
        </w:rPr>
        <w:t xml:space="preserve"> previously</w:t>
      </w:r>
      <w:r w:rsidR="001678A5" w:rsidRPr="00C86C04">
        <w:rPr>
          <w:rFonts w:asciiTheme="minorHAnsi" w:hAnsiTheme="minorHAnsi" w:cstheme="minorHAnsi"/>
          <w:color w:val="auto"/>
          <w:vertAlign w:val="superscript"/>
        </w:rPr>
        <w:t>29,3</w:t>
      </w:r>
      <w:r w:rsidR="002541FA" w:rsidRPr="00C86C04">
        <w:rPr>
          <w:rFonts w:asciiTheme="minorHAnsi" w:hAnsiTheme="minorHAnsi" w:cstheme="minorHAnsi"/>
          <w:color w:val="auto"/>
          <w:vertAlign w:val="superscript"/>
        </w:rPr>
        <w:t>7</w:t>
      </w:r>
      <w:r w:rsidR="00F91FC3" w:rsidRPr="00C86C04">
        <w:rPr>
          <w:rFonts w:asciiTheme="minorHAnsi" w:hAnsiTheme="minorHAnsi" w:cstheme="minorHAnsi"/>
          <w:color w:val="auto"/>
        </w:rPr>
        <w:t>.</w:t>
      </w:r>
      <w:r w:rsidR="0028725D" w:rsidRPr="00C86C04">
        <w:rPr>
          <w:rFonts w:asciiTheme="minorHAnsi" w:hAnsiTheme="minorHAnsi" w:cstheme="minorHAnsi"/>
          <w:color w:val="auto"/>
        </w:rPr>
        <w:t xml:space="preserve"> </w:t>
      </w:r>
    </w:p>
    <w:p w14:paraId="2BDB258D" w14:textId="77777777" w:rsidR="00E80F57" w:rsidRPr="00C86C04" w:rsidRDefault="00E80F57" w:rsidP="00C86C04">
      <w:pPr>
        <w:rPr>
          <w:rFonts w:asciiTheme="minorHAnsi" w:hAnsiTheme="minorHAnsi" w:cstheme="minorHAnsi"/>
          <w:color w:val="auto"/>
        </w:rPr>
      </w:pPr>
    </w:p>
    <w:p w14:paraId="419F576F" w14:textId="195184B2" w:rsidR="00E6544F" w:rsidRPr="00C86C04" w:rsidRDefault="0056067A" w:rsidP="00C86C04">
      <w:pPr>
        <w:rPr>
          <w:rFonts w:asciiTheme="minorHAnsi" w:hAnsiTheme="minorHAnsi" w:cstheme="minorHAnsi"/>
          <w:color w:val="auto"/>
        </w:rPr>
      </w:pPr>
      <w:r w:rsidRPr="00C86C04">
        <w:rPr>
          <w:rFonts w:asciiTheme="minorHAnsi" w:hAnsiTheme="minorHAnsi" w:cstheme="minorHAnsi"/>
          <w:color w:val="auto"/>
        </w:rPr>
        <w:t>4.</w:t>
      </w:r>
      <w:r w:rsidR="006D3167" w:rsidRPr="00C86C04">
        <w:rPr>
          <w:rFonts w:asciiTheme="minorHAnsi" w:hAnsiTheme="minorHAnsi" w:cstheme="minorHAnsi"/>
          <w:color w:val="auto"/>
        </w:rPr>
        <w:t>4</w:t>
      </w:r>
      <w:r w:rsidR="00E80F57" w:rsidRPr="00C86C04">
        <w:rPr>
          <w:rFonts w:asciiTheme="minorHAnsi" w:hAnsiTheme="minorHAnsi" w:cstheme="minorHAnsi"/>
          <w:color w:val="auto"/>
        </w:rPr>
        <w:t>.</w:t>
      </w:r>
      <w:r w:rsidRPr="00C86C04">
        <w:rPr>
          <w:rFonts w:asciiTheme="minorHAnsi" w:hAnsiTheme="minorHAnsi" w:cstheme="minorHAnsi"/>
          <w:color w:val="auto"/>
        </w:rPr>
        <w:t xml:space="preserve"> </w:t>
      </w:r>
      <w:r w:rsidR="00981050" w:rsidRPr="00C86C04">
        <w:rPr>
          <w:rFonts w:asciiTheme="minorHAnsi" w:hAnsiTheme="minorHAnsi" w:cstheme="minorHAnsi"/>
          <w:color w:val="auto"/>
        </w:rPr>
        <w:t>After recording, s</w:t>
      </w:r>
      <w:r w:rsidR="00624FE6" w:rsidRPr="00C86C04">
        <w:rPr>
          <w:rFonts w:asciiTheme="minorHAnsi" w:hAnsiTheme="minorHAnsi" w:cstheme="minorHAnsi"/>
          <w:color w:val="auto"/>
        </w:rPr>
        <w:t xml:space="preserve">acrifice </w:t>
      </w:r>
      <w:r w:rsidR="00E80F57" w:rsidRPr="00C86C04">
        <w:rPr>
          <w:rFonts w:asciiTheme="minorHAnsi" w:hAnsiTheme="minorHAnsi" w:cstheme="minorHAnsi"/>
          <w:color w:val="auto"/>
        </w:rPr>
        <w:t xml:space="preserve">the </w:t>
      </w:r>
      <w:r w:rsidR="00624FE6" w:rsidRPr="00C86C04">
        <w:rPr>
          <w:rFonts w:asciiTheme="minorHAnsi" w:hAnsiTheme="minorHAnsi" w:cstheme="minorHAnsi"/>
          <w:color w:val="auto"/>
        </w:rPr>
        <w:t>mice</w:t>
      </w:r>
      <w:r w:rsidR="0026000B" w:rsidRPr="00C86C04">
        <w:rPr>
          <w:rFonts w:asciiTheme="minorHAnsi" w:hAnsiTheme="minorHAnsi" w:cstheme="minorHAnsi"/>
          <w:color w:val="auto"/>
        </w:rPr>
        <w:t xml:space="preserve"> by cervical dislocation</w:t>
      </w:r>
      <w:r w:rsidR="00981050" w:rsidRPr="00C86C04">
        <w:rPr>
          <w:rFonts w:asciiTheme="minorHAnsi" w:hAnsiTheme="minorHAnsi" w:cstheme="minorHAnsi"/>
          <w:color w:val="auto"/>
        </w:rPr>
        <w:t xml:space="preserve"> (or other methods depending on </w:t>
      </w:r>
      <w:r w:rsidR="00981050" w:rsidRPr="00C86C04">
        <w:rPr>
          <w:rFonts w:asciiTheme="minorHAnsi" w:hAnsiTheme="minorHAnsi" w:cstheme="minorHAnsi"/>
          <w:color w:val="auto"/>
        </w:rPr>
        <w:lastRenderedPageBreak/>
        <w:t>the immunostaining protocol)</w:t>
      </w:r>
      <w:r w:rsidR="000E72E0" w:rsidRPr="00C86C04">
        <w:rPr>
          <w:rFonts w:asciiTheme="minorHAnsi" w:hAnsiTheme="minorHAnsi" w:cstheme="minorHAnsi"/>
          <w:color w:val="auto"/>
        </w:rPr>
        <w:t>,</w:t>
      </w:r>
      <w:r w:rsidR="008B6983" w:rsidRPr="00C86C04">
        <w:rPr>
          <w:rFonts w:asciiTheme="minorHAnsi" w:hAnsiTheme="minorHAnsi" w:cstheme="minorHAnsi"/>
          <w:color w:val="auto"/>
        </w:rPr>
        <w:t xml:space="preserve"> </w:t>
      </w:r>
      <w:r w:rsidR="00624FE6" w:rsidRPr="00C86C04">
        <w:rPr>
          <w:rFonts w:asciiTheme="minorHAnsi" w:hAnsiTheme="minorHAnsi" w:cstheme="minorHAnsi"/>
          <w:color w:val="auto"/>
        </w:rPr>
        <w:t xml:space="preserve">and </w:t>
      </w:r>
      <w:r w:rsidR="005C6A66" w:rsidRPr="00C86C04">
        <w:rPr>
          <w:rFonts w:asciiTheme="minorHAnsi" w:hAnsiTheme="minorHAnsi" w:cstheme="minorHAnsi"/>
          <w:color w:val="auto"/>
        </w:rPr>
        <w:t>harvest the brain for immunostaining</w:t>
      </w:r>
      <w:r w:rsidR="00F923EA" w:rsidRPr="00C86C04">
        <w:rPr>
          <w:rFonts w:asciiTheme="minorHAnsi" w:hAnsiTheme="minorHAnsi" w:cstheme="minorHAnsi"/>
          <w:color w:val="auto"/>
        </w:rPr>
        <w:t>.</w:t>
      </w:r>
    </w:p>
    <w:p w14:paraId="0508ADF2" w14:textId="77777777" w:rsidR="005811CA" w:rsidRPr="00C86C04" w:rsidRDefault="005811CA" w:rsidP="00C86C04">
      <w:pPr>
        <w:rPr>
          <w:rFonts w:asciiTheme="minorHAnsi" w:hAnsiTheme="minorHAnsi" w:cstheme="minorHAnsi"/>
          <w:color w:val="auto"/>
        </w:rPr>
      </w:pPr>
    </w:p>
    <w:p w14:paraId="066D1F15" w14:textId="77777777" w:rsidR="00981050" w:rsidRPr="00C86C04" w:rsidRDefault="00981050" w:rsidP="00C86C04">
      <w:pPr>
        <w:rPr>
          <w:rFonts w:asciiTheme="minorHAnsi" w:hAnsiTheme="minorHAnsi" w:cstheme="minorHAnsi"/>
          <w:color w:val="auto"/>
        </w:rPr>
      </w:pPr>
    </w:p>
    <w:p w14:paraId="3E79FCA8" w14:textId="219B4828" w:rsidR="006305D7" w:rsidRPr="00C86C04" w:rsidRDefault="006305D7" w:rsidP="00C86C04">
      <w:pPr>
        <w:pStyle w:val="NormalWeb"/>
        <w:spacing w:before="0" w:beforeAutospacing="0" w:after="0" w:afterAutospacing="0"/>
        <w:rPr>
          <w:rFonts w:asciiTheme="minorHAnsi" w:hAnsiTheme="minorHAnsi" w:cstheme="minorHAnsi"/>
          <w:b/>
          <w:color w:val="auto"/>
        </w:rPr>
      </w:pPr>
      <w:r w:rsidRPr="00C86C04">
        <w:rPr>
          <w:rFonts w:asciiTheme="minorHAnsi" w:hAnsiTheme="minorHAnsi" w:cstheme="minorHAnsi"/>
          <w:b/>
          <w:color w:val="auto"/>
        </w:rPr>
        <w:t>REPRESENTATIVE RESULTS</w:t>
      </w:r>
      <w:r w:rsidR="00EF1462" w:rsidRPr="00C86C04">
        <w:rPr>
          <w:rFonts w:asciiTheme="minorHAnsi" w:hAnsiTheme="minorHAnsi" w:cstheme="minorHAnsi"/>
          <w:b/>
          <w:color w:val="auto"/>
        </w:rPr>
        <w:t>:</w:t>
      </w:r>
    </w:p>
    <w:p w14:paraId="14C492AF" w14:textId="77777777" w:rsidR="00DE445A" w:rsidRPr="00C86C04" w:rsidRDefault="00DE445A" w:rsidP="00C86C04">
      <w:pPr>
        <w:pStyle w:val="NormalWeb"/>
        <w:spacing w:before="0" w:beforeAutospacing="0" w:after="0" w:afterAutospacing="0"/>
        <w:rPr>
          <w:rFonts w:asciiTheme="minorHAnsi" w:hAnsiTheme="minorHAnsi" w:cstheme="minorHAnsi"/>
          <w:b/>
          <w:bCs/>
          <w:color w:val="auto"/>
        </w:rPr>
      </w:pPr>
    </w:p>
    <w:p w14:paraId="1193A0A1" w14:textId="4149C4E2" w:rsidR="00C11876" w:rsidRPr="00C86C04" w:rsidRDefault="00636DF3" w:rsidP="00C86C04">
      <w:pPr>
        <w:pStyle w:val="NormalWeb"/>
        <w:spacing w:before="0" w:beforeAutospacing="0" w:after="0" w:afterAutospacing="0"/>
        <w:rPr>
          <w:rFonts w:asciiTheme="minorHAnsi" w:hAnsiTheme="minorHAnsi" w:cstheme="minorHAnsi"/>
          <w:color w:val="auto"/>
          <w:shd w:val="clear" w:color="auto" w:fill="FFFFFF"/>
          <w:lang w:eastAsia="fr-FR"/>
        </w:rPr>
      </w:pPr>
      <w:r w:rsidRPr="00C86C04">
        <w:rPr>
          <w:rFonts w:asciiTheme="minorHAnsi" w:hAnsiTheme="minorHAnsi" w:cstheme="minorHAnsi"/>
          <w:color w:val="auto"/>
        </w:rPr>
        <w:t>After electrophysiological recordings, i</w:t>
      </w:r>
      <w:r w:rsidR="00AB603D" w:rsidRPr="00C86C04">
        <w:rPr>
          <w:rFonts w:asciiTheme="minorHAnsi" w:hAnsiTheme="minorHAnsi" w:cstheme="minorHAnsi"/>
          <w:color w:val="auto"/>
        </w:rPr>
        <w:t>mmunofluorescence is used t</w:t>
      </w:r>
      <w:r w:rsidR="007C19EC" w:rsidRPr="00C86C04">
        <w:rPr>
          <w:rFonts w:asciiTheme="minorHAnsi" w:hAnsiTheme="minorHAnsi" w:cstheme="minorHAnsi"/>
          <w:color w:val="auto"/>
        </w:rPr>
        <w:t xml:space="preserve">o </w:t>
      </w:r>
      <w:r w:rsidR="00AB603D" w:rsidRPr="00C86C04">
        <w:rPr>
          <w:rFonts w:asciiTheme="minorHAnsi" w:hAnsiTheme="minorHAnsi" w:cstheme="minorHAnsi"/>
          <w:color w:val="auto"/>
        </w:rPr>
        <w:t xml:space="preserve">define </w:t>
      </w:r>
      <w:r w:rsidR="007C19EC" w:rsidRPr="00C86C04">
        <w:rPr>
          <w:rFonts w:asciiTheme="minorHAnsi" w:hAnsiTheme="minorHAnsi" w:cstheme="minorHAnsi"/>
          <w:color w:val="auto"/>
        </w:rPr>
        <w:t xml:space="preserve">the </w:t>
      </w:r>
      <w:r w:rsidR="00C62C3A" w:rsidRPr="00C86C04">
        <w:rPr>
          <w:rFonts w:asciiTheme="minorHAnsi" w:hAnsiTheme="minorHAnsi" w:cstheme="minorHAnsi"/>
          <w:color w:val="auto"/>
        </w:rPr>
        <w:t xml:space="preserve">area infected by the </w:t>
      </w:r>
      <w:r w:rsidR="00F37C66" w:rsidRPr="00C86C04">
        <w:rPr>
          <w:rFonts w:asciiTheme="minorHAnsi" w:hAnsiTheme="minorHAnsi" w:cstheme="minorHAnsi"/>
          <w:color w:val="auto"/>
        </w:rPr>
        <w:t>AAV</w:t>
      </w:r>
      <w:r w:rsidR="00AB603D" w:rsidRPr="00C86C04">
        <w:rPr>
          <w:rFonts w:asciiTheme="minorHAnsi" w:hAnsiTheme="minorHAnsi" w:cstheme="minorHAnsi"/>
          <w:color w:val="auto"/>
        </w:rPr>
        <w:t xml:space="preserve"> injection and to validate </w:t>
      </w:r>
      <w:r w:rsidR="00EC2C73" w:rsidRPr="00C86C04">
        <w:rPr>
          <w:rFonts w:asciiTheme="minorHAnsi" w:hAnsiTheme="minorHAnsi" w:cstheme="minorHAnsi"/>
          <w:color w:val="auto"/>
        </w:rPr>
        <w:t xml:space="preserve">the </w:t>
      </w:r>
      <w:r w:rsidR="00AB603D" w:rsidRPr="00C86C04">
        <w:rPr>
          <w:rFonts w:asciiTheme="minorHAnsi" w:hAnsiTheme="minorHAnsi" w:cstheme="minorHAnsi"/>
          <w:color w:val="auto"/>
        </w:rPr>
        <w:t>expression of cofilin</w:t>
      </w:r>
      <w:r w:rsidR="00AB603D" w:rsidRPr="00C86C04">
        <w:rPr>
          <w:rFonts w:asciiTheme="minorHAnsi" w:hAnsiTheme="minorHAnsi" w:cstheme="minorHAnsi"/>
          <w:color w:val="auto"/>
          <w:vertAlign w:val="superscript"/>
        </w:rPr>
        <w:t>S3D</w:t>
      </w:r>
      <w:r w:rsidR="00AB603D" w:rsidRPr="00C86C04">
        <w:rPr>
          <w:rFonts w:asciiTheme="minorHAnsi" w:hAnsiTheme="minorHAnsi" w:cstheme="minorHAnsi"/>
          <w:color w:val="auto"/>
        </w:rPr>
        <w:t xml:space="preserve"> (</w:t>
      </w:r>
      <w:r w:rsidR="00AB603D" w:rsidRPr="00C86C04">
        <w:rPr>
          <w:rFonts w:asciiTheme="minorHAnsi" w:hAnsiTheme="minorHAnsi" w:cstheme="minorHAnsi"/>
          <w:b/>
          <w:bCs/>
          <w:color w:val="auto"/>
        </w:rPr>
        <w:t xml:space="preserve">Figure </w:t>
      </w:r>
      <w:r w:rsidR="00B95122" w:rsidRPr="00C86C04">
        <w:rPr>
          <w:rFonts w:asciiTheme="minorHAnsi" w:hAnsiTheme="minorHAnsi" w:cstheme="minorHAnsi"/>
          <w:b/>
          <w:bCs/>
          <w:color w:val="auto"/>
        </w:rPr>
        <w:t>2</w:t>
      </w:r>
      <w:r w:rsidR="00AB603D" w:rsidRPr="00C86C04">
        <w:rPr>
          <w:rFonts w:asciiTheme="minorHAnsi" w:hAnsiTheme="minorHAnsi" w:cstheme="minorHAnsi"/>
          <w:color w:val="auto"/>
        </w:rPr>
        <w:t>)</w:t>
      </w:r>
      <w:r w:rsidR="00AB4073" w:rsidRPr="00C86C04">
        <w:rPr>
          <w:rFonts w:asciiTheme="minorHAnsi" w:hAnsiTheme="minorHAnsi" w:cstheme="minorHAnsi"/>
          <w:color w:val="auto"/>
        </w:rPr>
        <w:t>.</w:t>
      </w:r>
      <w:r w:rsidR="003F2A27" w:rsidRPr="00C86C04">
        <w:rPr>
          <w:rFonts w:asciiTheme="minorHAnsi" w:hAnsiTheme="minorHAnsi" w:cstheme="minorHAnsi"/>
          <w:color w:val="auto"/>
        </w:rPr>
        <w:t xml:space="preserve"> </w:t>
      </w:r>
      <w:r w:rsidR="00EC2C73" w:rsidRPr="00C86C04">
        <w:rPr>
          <w:rFonts w:asciiTheme="minorHAnsi" w:hAnsiTheme="minorHAnsi" w:cstheme="minorHAnsi"/>
          <w:color w:val="auto"/>
        </w:rPr>
        <w:t xml:space="preserve">Immunostaining can be </w:t>
      </w:r>
      <w:r w:rsidR="004D7AF7" w:rsidRPr="00C86C04">
        <w:rPr>
          <w:rFonts w:asciiTheme="minorHAnsi" w:hAnsiTheme="minorHAnsi" w:cstheme="minorHAnsi"/>
          <w:color w:val="auto"/>
        </w:rPr>
        <w:t>performed</w:t>
      </w:r>
      <w:r w:rsidR="00EC2C73" w:rsidRPr="00C86C04">
        <w:rPr>
          <w:rFonts w:asciiTheme="minorHAnsi" w:hAnsiTheme="minorHAnsi" w:cstheme="minorHAnsi"/>
          <w:color w:val="auto"/>
        </w:rPr>
        <w:t xml:space="preserve"> </w:t>
      </w:r>
      <w:r w:rsidR="004D7AF7" w:rsidRPr="00C86C04">
        <w:rPr>
          <w:rFonts w:asciiTheme="minorHAnsi" w:hAnsiTheme="minorHAnsi" w:cstheme="minorHAnsi"/>
          <w:color w:val="auto"/>
        </w:rPr>
        <w:t>using</w:t>
      </w:r>
      <w:r w:rsidR="00C11876" w:rsidRPr="00C86C04">
        <w:rPr>
          <w:rFonts w:asciiTheme="minorHAnsi" w:hAnsiTheme="minorHAnsi" w:cstheme="minorHAnsi"/>
          <w:color w:val="auto"/>
        </w:rPr>
        <w:t xml:space="preserve"> a methodology </w:t>
      </w:r>
      <w:r w:rsidR="00EC2C73" w:rsidRPr="00C86C04">
        <w:rPr>
          <w:rFonts w:asciiTheme="minorHAnsi" w:hAnsiTheme="minorHAnsi" w:cstheme="minorHAnsi"/>
          <w:color w:val="auto"/>
        </w:rPr>
        <w:t>similar to what has been described previously</w:t>
      </w:r>
      <w:r w:rsidR="00FA4C8A" w:rsidRPr="00C86C04">
        <w:rPr>
          <w:rFonts w:asciiTheme="minorHAnsi" w:hAnsiTheme="minorHAnsi" w:cstheme="minorHAnsi"/>
          <w:color w:val="auto"/>
          <w:vertAlign w:val="superscript"/>
        </w:rPr>
        <w:t>29,3</w:t>
      </w:r>
      <w:r w:rsidR="004E67DB" w:rsidRPr="00C86C04">
        <w:rPr>
          <w:rFonts w:asciiTheme="minorHAnsi" w:hAnsiTheme="minorHAnsi" w:cstheme="minorHAnsi"/>
          <w:color w:val="auto"/>
          <w:vertAlign w:val="superscript"/>
        </w:rPr>
        <w:t>7</w:t>
      </w:r>
      <w:r w:rsidR="001A205D" w:rsidRPr="00C86C04">
        <w:rPr>
          <w:rFonts w:asciiTheme="minorHAnsi" w:hAnsiTheme="minorHAnsi" w:cstheme="minorHAnsi"/>
          <w:color w:val="auto"/>
          <w:vertAlign w:val="superscript"/>
        </w:rPr>
        <w:t>-</w:t>
      </w:r>
      <w:r w:rsidR="00FA4C8A" w:rsidRPr="00C86C04">
        <w:rPr>
          <w:rFonts w:asciiTheme="minorHAnsi" w:hAnsiTheme="minorHAnsi" w:cstheme="minorHAnsi"/>
          <w:color w:val="auto"/>
          <w:vertAlign w:val="superscript"/>
        </w:rPr>
        <w:t>3</w:t>
      </w:r>
      <w:r w:rsidR="004E67DB" w:rsidRPr="00C86C04">
        <w:rPr>
          <w:rFonts w:asciiTheme="minorHAnsi" w:hAnsiTheme="minorHAnsi" w:cstheme="minorHAnsi"/>
          <w:color w:val="auto"/>
          <w:vertAlign w:val="superscript"/>
        </w:rPr>
        <w:t>9</w:t>
      </w:r>
      <w:r w:rsidR="00EC2C73" w:rsidRPr="00C86C04">
        <w:rPr>
          <w:rFonts w:asciiTheme="minorHAnsi" w:hAnsiTheme="minorHAnsi" w:cstheme="minorHAnsi"/>
          <w:color w:val="auto"/>
        </w:rPr>
        <w:t xml:space="preserve">. </w:t>
      </w:r>
      <w:r w:rsidR="003F2A27" w:rsidRPr="00C86C04">
        <w:rPr>
          <w:rFonts w:asciiTheme="minorHAnsi" w:hAnsiTheme="minorHAnsi" w:cstheme="minorHAnsi"/>
          <w:color w:val="auto"/>
        </w:rPr>
        <w:t xml:space="preserve">The </w:t>
      </w:r>
      <w:r w:rsidR="00D44EEB" w:rsidRPr="00C86C04">
        <w:rPr>
          <w:rFonts w:asciiTheme="minorHAnsi" w:hAnsiTheme="minorHAnsi" w:cstheme="minorHAnsi"/>
          <w:color w:val="auto"/>
        </w:rPr>
        <w:t xml:space="preserve">AAV expresses an </w:t>
      </w:r>
      <w:r w:rsidR="000356D2" w:rsidRPr="00C86C04">
        <w:rPr>
          <w:rFonts w:asciiTheme="minorHAnsi" w:hAnsiTheme="minorHAnsi" w:cstheme="minorHAnsi"/>
          <w:color w:val="auto"/>
        </w:rPr>
        <w:t xml:space="preserve">inactive form of </w:t>
      </w:r>
      <w:r w:rsidR="00D44EEB" w:rsidRPr="00C86C04">
        <w:rPr>
          <w:rFonts w:asciiTheme="minorHAnsi" w:hAnsiTheme="minorHAnsi" w:cstheme="minorHAnsi"/>
          <w:color w:val="auto"/>
        </w:rPr>
        <w:t>c</w:t>
      </w:r>
      <w:r w:rsidR="000356D2" w:rsidRPr="00C86C04">
        <w:rPr>
          <w:rFonts w:asciiTheme="minorHAnsi" w:hAnsiTheme="minorHAnsi" w:cstheme="minorHAnsi"/>
          <w:color w:val="auto"/>
        </w:rPr>
        <w:t>ofilin</w:t>
      </w:r>
      <w:r w:rsidR="00AD2E92" w:rsidRPr="00C86C04">
        <w:rPr>
          <w:rFonts w:asciiTheme="minorHAnsi" w:hAnsiTheme="minorHAnsi" w:cstheme="minorHAnsi"/>
          <w:color w:val="auto"/>
        </w:rPr>
        <w:t xml:space="preserve"> </w:t>
      </w:r>
      <w:r w:rsidR="000356D2" w:rsidRPr="00C86C04">
        <w:rPr>
          <w:rFonts w:asciiTheme="minorHAnsi" w:hAnsiTheme="minorHAnsi" w:cstheme="minorHAnsi"/>
          <w:color w:val="auto"/>
        </w:rPr>
        <w:t>fused with</w:t>
      </w:r>
      <w:r w:rsidR="00EE619D" w:rsidRPr="00C86C04">
        <w:rPr>
          <w:rFonts w:asciiTheme="minorHAnsi" w:hAnsiTheme="minorHAnsi" w:cstheme="minorHAnsi"/>
          <w:color w:val="auto"/>
        </w:rPr>
        <w:t xml:space="preserve"> </w:t>
      </w:r>
      <w:r w:rsidR="003D41B1" w:rsidRPr="00C86C04">
        <w:rPr>
          <w:rFonts w:asciiTheme="minorHAnsi" w:hAnsiTheme="minorHAnsi" w:cstheme="minorHAnsi"/>
          <w:color w:val="auto"/>
        </w:rPr>
        <w:t>a</w:t>
      </w:r>
      <w:r w:rsidR="004F0825" w:rsidRPr="00C86C04">
        <w:rPr>
          <w:rFonts w:asciiTheme="minorHAnsi" w:hAnsiTheme="minorHAnsi" w:cstheme="minorHAnsi"/>
          <w:color w:val="auto"/>
        </w:rPr>
        <w:t xml:space="preserve"> hemagglutinin</w:t>
      </w:r>
      <w:r w:rsidR="00EE619D" w:rsidRPr="00C86C04">
        <w:rPr>
          <w:rFonts w:asciiTheme="minorHAnsi" w:hAnsiTheme="minorHAnsi" w:cstheme="minorHAnsi"/>
          <w:color w:val="auto"/>
        </w:rPr>
        <w:t xml:space="preserve"> </w:t>
      </w:r>
      <w:r w:rsidR="004F0825" w:rsidRPr="00C86C04">
        <w:rPr>
          <w:rFonts w:asciiTheme="minorHAnsi" w:hAnsiTheme="minorHAnsi" w:cstheme="minorHAnsi"/>
          <w:color w:val="auto"/>
        </w:rPr>
        <w:t>(</w:t>
      </w:r>
      <w:r w:rsidR="00EE619D" w:rsidRPr="00C86C04">
        <w:rPr>
          <w:rFonts w:asciiTheme="minorHAnsi" w:hAnsiTheme="minorHAnsi" w:cstheme="minorHAnsi"/>
          <w:color w:val="auto"/>
        </w:rPr>
        <w:t>HA</w:t>
      </w:r>
      <w:r w:rsidR="004F0825" w:rsidRPr="00C86C04">
        <w:rPr>
          <w:rFonts w:asciiTheme="minorHAnsi" w:hAnsiTheme="minorHAnsi" w:cstheme="minorHAnsi"/>
          <w:color w:val="auto"/>
        </w:rPr>
        <w:t>)</w:t>
      </w:r>
      <w:r w:rsidR="00EE619D" w:rsidRPr="00C86C04">
        <w:rPr>
          <w:rFonts w:asciiTheme="minorHAnsi" w:hAnsiTheme="minorHAnsi" w:cstheme="minorHAnsi"/>
          <w:color w:val="auto"/>
        </w:rPr>
        <w:t xml:space="preserve">-Tag </w:t>
      </w:r>
      <w:r w:rsidR="000356D2" w:rsidRPr="00C86C04">
        <w:rPr>
          <w:rFonts w:asciiTheme="minorHAnsi" w:hAnsiTheme="minorHAnsi" w:cstheme="minorHAnsi"/>
          <w:color w:val="auto"/>
        </w:rPr>
        <w:t>(</w:t>
      </w:r>
      <w:r w:rsidR="00D44EEB" w:rsidRPr="00C86C04">
        <w:rPr>
          <w:rFonts w:asciiTheme="minorHAnsi" w:hAnsiTheme="minorHAnsi" w:cstheme="minorHAnsi"/>
          <w:color w:val="auto"/>
          <w:shd w:val="clear" w:color="auto" w:fill="FFFFFF"/>
          <w:lang w:eastAsia="fr-FR"/>
        </w:rPr>
        <w:t>c</w:t>
      </w:r>
      <w:r w:rsidR="003F2A27" w:rsidRPr="00C86C04">
        <w:rPr>
          <w:rFonts w:asciiTheme="minorHAnsi" w:hAnsiTheme="minorHAnsi" w:cstheme="minorHAnsi"/>
          <w:color w:val="auto"/>
          <w:shd w:val="clear" w:color="auto" w:fill="FFFFFF"/>
          <w:lang w:eastAsia="fr-FR"/>
        </w:rPr>
        <w:t>ofilin</w:t>
      </w:r>
      <w:r w:rsidR="003F2A27" w:rsidRPr="00C86C04">
        <w:rPr>
          <w:rFonts w:asciiTheme="minorHAnsi" w:hAnsiTheme="minorHAnsi" w:cstheme="minorHAnsi"/>
          <w:color w:val="auto"/>
          <w:vertAlign w:val="superscript"/>
          <w:lang w:eastAsia="fr-FR"/>
        </w:rPr>
        <w:t>S3D</w:t>
      </w:r>
      <w:r w:rsidR="003F2A27" w:rsidRPr="00C86C04">
        <w:rPr>
          <w:rFonts w:asciiTheme="minorHAnsi" w:hAnsiTheme="minorHAnsi" w:cstheme="minorHAnsi"/>
          <w:color w:val="auto"/>
          <w:shd w:val="clear" w:color="auto" w:fill="FFFFFF"/>
          <w:lang w:eastAsia="fr-FR"/>
        </w:rPr>
        <w:t>-HA</w:t>
      </w:r>
      <w:r w:rsidR="000356D2" w:rsidRPr="00C86C04">
        <w:rPr>
          <w:rFonts w:asciiTheme="minorHAnsi" w:hAnsiTheme="minorHAnsi" w:cstheme="minorHAnsi"/>
          <w:color w:val="auto"/>
          <w:shd w:val="clear" w:color="auto" w:fill="FFFFFF"/>
          <w:lang w:eastAsia="fr-FR"/>
        </w:rPr>
        <w:t>)</w:t>
      </w:r>
      <w:r w:rsidR="002C20D4" w:rsidRPr="00C86C04">
        <w:rPr>
          <w:rFonts w:asciiTheme="minorHAnsi" w:hAnsiTheme="minorHAnsi" w:cstheme="minorHAnsi"/>
          <w:color w:val="auto"/>
          <w:shd w:val="clear" w:color="auto" w:fill="FFFFFF"/>
          <w:lang w:eastAsia="fr-FR"/>
        </w:rPr>
        <w:t xml:space="preserve">, which </w:t>
      </w:r>
      <w:r w:rsidRPr="00C86C04">
        <w:rPr>
          <w:rFonts w:asciiTheme="minorHAnsi" w:hAnsiTheme="minorHAnsi" w:cstheme="minorHAnsi"/>
          <w:color w:val="auto"/>
          <w:shd w:val="clear" w:color="auto" w:fill="FFFFFF"/>
          <w:lang w:eastAsia="fr-FR"/>
        </w:rPr>
        <w:t>is detected</w:t>
      </w:r>
      <w:r w:rsidR="00D44EEB" w:rsidRPr="00C86C04">
        <w:rPr>
          <w:rFonts w:asciiTheme="minorHAnsi" w:hAnsiTheme="minorHAnsi" w:cstheme="minorHAnsi"/>
          <w:color w:val="auto"/>
          <w:shd w:val="clear" w:color="auto" w:fill="FFFFFF"/>
          <w:lang w:eastAsia="fr-FR"/>
        </w:rPr>
        <w:t xml:space="preserve"> by</w:t>
      </w:r>
      <w:r w:rsidR="002C20D4" w:rsidRPr="00C86C04">
        <w:rPr>
          <w:rFonts w:asciiTheme="minorHAnsi" w:hAnsiTheme="minorHAnsi" w:cstheme="minorHAnsi"/>
          <w:color w:val="auto"/>
          <w:shd w:val="clear" w:color="auto" w:fill="FFFFFF"/>
          <w:lang w:eastAsia="fr-FR"/>
        </w:rPr>
        <w:t xml:space="preserve"> immunofluorescence</w:t>
      </w:r>
      <w:r w:rsidR="002E551B" w:rsidRPr="00C86C04">
        <w:rPr>
          <w:rFonts w:asciiTheme="minorHAnsi" w:hAnsiTheme="minorHAnsi" w:cstheme="minorHAnsi"/>
          <w:color w:val="auto"/>
          <w:shd w:val="clear" w:color="auto" w:fill="FFFFFF"/>
          <w:lang w:eastAsia="fr-FR"/>
        </w:rPr>
        <w:t xml:space="preserve"> using an </w:t>
      </w:r>
      <w:r w:rsidR="00D44EEB" w:rsidRPr="00C86C04">
        <w:rPr>
          <w:rFonts w:asciiTheme="minorHAnsi" w:hAnsiTheme="minorHAnsi" w:cstheme="minorHAnsi"/>
          <w:color w:val="auto"/>
          <w:shd w:val="clear" w:color="auto" w:fill="FFFFFF"/>
          <w:lang w:eastAsia="fr-FR"/>
        </w:rPr>
        <w:t xml:space="preserve">anti-HA </w:t>
      </w:r>
      <w:r w:rsidR="002E551B" w:rsidRPr="00C86C04">
        <w:rPr>
          <w:rFonts w:asciiTheme="minorHAnsi" w:hAnsiTheme="minorHAnsi" w:cstheme="minorHAnsi"/>
          <w:color w:val="auto"/>
          <w:shd w:val="clear" w:color="auto" w:fill="FFFFFF"/>
          <w:lang w:eastAsia="fr-FR"/>
        </w:rPr>
        <w:t>antibody</w:t>
      </w:r>
      <w:r w:rsidR="009F4B35" w:rsidRPr="00C86C04">
        <w:rPr>
          <w:rFonts w:asciiTheme="minorHAnsi" w:hAnsiTheme="minorHAnsi" w:cstheme="minorHAnsi"/>
          <w:color w:val="auto"/>
          <w:shd w:val="clear" w:color="auto" w:fill="FFFFFF"/>
          <w:lang w:eastAsia="fr-FR"/>
        </w:rPr>
        <w:t xml:space="preserve"> </w:t>
      </w:r>
      <w:r w:rsidR="0030501E" w:rsidRPr="00C86C04">
        <w:rPr>
          <w:rFonts w:asciiTheme="minorHAnsi" w:hAnsiTheme="minorHAnsi" w:cstheme="minorHAnsi"/>
          <w:color w:val="auto"/>
          <w:shd w:val="clear" w:color="auto" w:fill="FFFFFF"/>
          <w:lang w:eastAsia="fr-FR"/>
        </w:rPr>
        <w:t>and a secondary antibody (Alexa Fluor 488)</w:t>
      </w:r>
      <w:r w:rsidR="002E551B" w:rsidRPr="00C86C04">
        <w:rPr>
          <w:rFonts w:asciiTheme="minorHAnsi" w:hAnsiTheme="minorHAnsi" w:cstheme="minorHAnsi"/>
          <w:color w:val="auto"/>
          <w:shd w:val="clear" w:color="auto" w:fill="FFFFFF"/>
          <w:lang w:eastAsia="fr-FR"/>
        </w:rPr>
        <w:t>.</w:t>
      </w:r>
      <w:r w:rsidR="00D22F96" w:rsidRPr="00C86C04">
        <w:rPr>
          <w:rFonts w:asciiTheme="minorHAnsi" w:hAnsiTheme="minorHAnsi" w:cstheme="minorHAnsi"/>
          <w:color w:val="auto"/>
          <w:shd w:val="clear" w:color="auto" w:fill="FFFFFF"/>
          <w:lang w:eastAsia="fr-FR"/>
        </w:rPr>
        <w:t xml:space="preserve"> The infected </w:t>
      </w:r>
      <w:r w:rsidR="00D44EEB" w:rsidRPr="00C86C04">
        <w:rPr>
          <w:rFonts w:asciiTheme="minorHAnsi" w:hAnsiTheme="minorHAnsi" w:cstheme="minorHAnsi"/>
          <w:color w:val="auto"/>
          <w:shd w:val="clear" w:color="auto" w:fill="FFFFFF"/>
          <w:lang w:eastAsia="fr-FR"/>
        </w:rPr>
        <w:t>excitatory neurons (here</w:t>
      </w:r>
      <w:r w:rsidR="000E2702" w:rsidRPr="00C86C04">
        <w:rPr>
          <w:rFonts w:asciiTheme="minorHAnsi" w:hAnsiTheme="minorHAnsi" w:cstheme="minorHAnsi"/>
          <w:color w:val="auto"/>
          <w:shd w:val="clear" w:color="auto" w:fill="FFFFFF"/>
          <w:lang w:eastAsia="fr-FR"/>
        </w:rPr>
        <w:t>,</w:t>
      </w:r>
      <w:r w:rsidR="00D44EEB" w:rsidRPr="00C86C04">
        <w:rPr>
          <w:rFonts w:asciiTheme="minorHAnsi" w:hAnsiTheme="minorHAnsi" w:cstheme="minorHAnsi"/>
          <w:color w:val="auto"/>
          <w:shd w:val="clear" w:color="auto" w:fill="FFFFFF"/>
          <w:lang w:eastAsia="fr-FR"/>
        </w:rPr>
        <w:t xml:space="preserve"> targeted with a</w:t>
      </w:r>
      <w:r w:rsidR="000E2702" w:rsidRPr="00C86C04">
        <w:rPr>
          <w:rFonts w:asciiTheme="minorHAnsi" w:hAnsiTheme="minorHAnsi" w:cstheme="minorHAnsi"/>
          <w:color w:val="auto"/>
          <w:shd w:val="clear" w:color="auto" w:fill="FFFFFF"/>
          <w:lang w:eastAsia="fr-FR"/>
        </w:rPr>
        <w:t xml:space="preserve"> calcium/calmodulin</w:t>
      </w:r>
      <w:r w:rsidR="003052BE" w:rsidRPr="00C86C04">
        <w:rPr>
          <w:rFonts w:asciiTheme="minorHAnsi" w:hAnsiTheme="minorHAnsi" w:cstheme="minorHAnsi"/>
          <w:color w:val="auto"/>
          <w:shd w:val="clear" w:color="auto" w:fill="FFFFFF"/>
          <w:lang w:eastAsia="fr-FR"/>
        </w:rPr>
        <w:t>-dependent protein kinase II</w:t>
      </w:r>
      <w:r w:rsidR="00D44EEB" w:rsidRPr="00C86C04">
        <w:rPr>
          <w:rFonts w:asciiTheme="minorHAnsi" w:hAnsiTheme="minorHAnsi" w:cstheme="minorHAnsi"/>
          <w:color w:val="auto"/>
          <w:shd w:val="clear" w:color="auto" w:fill="FFFFFF"/>
          <w:lang w:eastAsia="fr-FR"/>
        </w:rPr>
        <w:t xml:space="preserve"> </w:t>
      </w:r>
      <w:r w:rsidR="00C95380" w:rsidRPr="00C86C04">
        <w:rPr>
          <w:rFonts w:asciiTheme="minorHAnsi" w:hAnsiTheme="minorHAnsi" w:cstheme="minorHAnsi"/>
          <w:color w:val="auto"/>
          <w:shd w:val="clear" w:color="auto" w:fill="FFFFFF"/>
          <w:lang w:eastAsia="fr-FR"/>
        </w:rPr>
        <w:t>[</w:t>
      </w:r>
      <w:r w:rsidR="00FA4C8A" w:rsidRPr="00C86C04">
        <w:rPr>
          <w:rFonts w:asciiTheme="minorHAnsi" w:hAnsiTheme="minorHAnsi" w:cstheme="minorHAnsi"/>
          <w:i/>
          <w:color w:val="auto"/>
          <w:shd w:val="clear" w:color="auto" w:fill="FFFFFF"/>
          <w:lang w:eastAsia="fr-FR"/>
        </w:rPr>
        <w:t>CamKII</w:t>
      </w:r>
      <w:r w:rsidR="00D44EEB" w:rsidRPr="00C86C04">
        <w:rPr>
          <w:rFonts w:asciiTheme="minorHAnsi" w:hAnsiTheme="minorHAnsi" w:cstheme="minorHAnsi"/>
          <w:i/>
          <w:color w:val="auto"/>
          <w:shd w:val="clear" w:color="auto" w:fill="FFFFFF"/>
          <w:lang w:eastAsia="fr-FR"/>
        </w:rPr>
        <w:sym w:font="Symbol" w:char="F061"/>
      </w:r>
      <w:r w:rsidR="00C95380" w:rsidRPr="00C86C04">
        <w:rPr>
          <w:rFonts w:asciiTheme="minorHAnsi" w:hAnsiTheme="minorHAnsi" w:cstheme="minorHAnsi"/>
          <w:iCs/>
          <w:color w:val="auto"/>
          <w:shd w:val="clear" w:color="auto" w:fill="FFFFFF"/>
          <w:lang w:eastAsia="fr-FR"/>
        </w:rPr>
        <w:t>]</w:t>
      </w:r>
      <w:r w:rsidR="00D44EEB" w:rsidRPr="00C86C04">
        <w:rPr>
          <w:rFonts w:asciiTheme="minorHAnsi" w:hAnsiTheme="minorHAnsi" w:cstheme="minorHAnsi"/>
          <w:color w:val="auto"/>
          <w:shd w:val="clear" w:color="auto" w:fill="FFFFFF"/>
          <w:lang w:eastAsia="fr-FR"/>
        </w:rPr>
        <w:t xml:space="preserve"> promoter controlling the expression of the transgene contained in the AAV) are stained with the anti-HA antibody</w:t>
      </w:r>
      <w:r w:rsidR="007C7500" w:rsidRPr="00C86C04">
        <w:rPr>
          <w:rFonts w:asciiTheme="minorHAnsi" w:hAnsiTheme="minorHAnsi" w:cstheme="minorHAnsi"/>
          <w:color w:val="auto"/>
          <w:shd w:val="clear" w:color="auto" w:fill="FFFFFF"/>
          <w:lang w:eastAsia="fr-FR"/>
        </w:rPr>
        <w:t>.</w:t>
      </w:r>
      <w:r w:rsidR="007D350C" w:rsidRPr="00C86C04">
        <w:rPr>
          <w:rFonts w:asciiTheme="minorHAnsi" w:hAnsiTheme="minorHAnsi" w:cstheme="minorHAnsi"/>
          <w:color w:val="auto"/>
          <w:shd w:val="clear" w:color="auto" w:fill="FFFFFF"/>
          <w:lang w:eastAsia="fr-FR"/>
        </w:rPr>
        <w:t xml:space="preserve"> </w:t>
      </w:r>
      <w:r w:rsidR="008F1B32" w:rsidRPr="00C86C04">
        <w:rPr>
          <w:rFonts w:asciiTheme="minorHAnsi" w:hAnsiTheme="minorHAnsi" w:cstheme="minorHAnsi"/>
          <w:color w:val="auto"/>
          <w:shd w:val="clear" w:color="auto" w:fill="FFFFFF"/>
          <w:lang w:eastAsia="fr-FR"/>
        </w:rPr>
        <w:t>A</w:t>
      </w:r>
      <w:r w:rsidRPr="00C86C04">
        <w:rPr>
          <w:rFonts w:asciiTheme="minorHAnsi" w:hAnsiTheme="minorHAnsi" w:cstheme="minorHAnsi"/>
          <w:color w:val="auto"/>
          <w:shd w:val="clear" w:color="auto" w:fill="FFFFFF"/>
          <w:lang w:eastAsia="fr-FR"/>
        </w:rPr>
        <w:t xml:space="preserve"> successful infection is indicated by</w:t>
      </w:r>
      <w:r w:rsidR="00D44EEB" w:rsidRPr="00C86C04">
        <w:rPr>
          <w:rFonts w:asciiTheme="minorHAnsi" w:hAnsiTheme="minorHAnsi" w:cstheme="minorHAnsi"/>
          <w:color w:val="auto"/>
          <w:shd w:val="clear" w:color="auto" w:fill="FFFFFF"/>
          <w:lang w:eastAsia="fr-FR"/>
        </w:rPr>
        <w:t xml:space="preserve"> </w:t>
      </w:r>
      <w:r w:rsidR="00CB2770" w:rsidRPr="00C86C04">
        <w:rPr>
          <w:rFonts w:asciiTheme="minorHAnsi" w:hAnsiTheme="minorHAnsi" w:cstheme="minorHAnsi"/>
          <w:color w:val="auto"/>
          <w:shd w:val="clear" w:color="auto" w:fill="FFFFFF"/>
          <w:lang w:eastAsia="fr-FR"/>
        </w:rPr>
        <w:t xml:space="preserve">the </w:t>
      </w:r>
      <w:r w:rsidR="00D44EEB" w:rsidRPr="00C86C04">
        <w:rPr>
          <w:rFonts w:asciiTheme="minorHAnsi" w:hAnsiTheme="minorHAnsi" w:cstheme="minorHAnsi"/>
          <w:color w:val="auto"/>
          <w:shd w:val="clear" w:color="auto" w:fill="FFFFFF"/>
          <w:lang w:eastAsia="fr-FR"/>
        </w:rPr>
        <w:t xml:space="preserve">staining </w:t>
      </w:r>
      <w:r w:rsidRPr="00C86C04">
        <w:rPr>
          <w:rFonts w:asciiTheme="minorHAnsi" w:hAnsiTheme="minorHAnsi" w:cstheme="minorHAnsi"/>
          <w:color w:val="auto"/>
          <w:shd w:val="clear" w:color="auto" w:fill="FFFFFF"/>
          <w:lang w:eastAsia="fr-FR"/>
        </w:rPr>
        <w:t xml:space="preserve">of </w:t>
      </w:r>
      <w:r w:rsidR="00CB2770" w:rsidRPr="00C86C04">
        <w:rPr>
          <w:rFonts w:asciiTheme="minorHAnsi" w:hAnsiTheme="minorHAnsi" w:cstheme="minorHAnsi"/>
          <w:color w:val="auto"/>
          <w:shd w:val="clear" w:color="auto" w:fill="FFFFFF"/>
          <w:lang w:eastAsia="fr-FR"/>
        </w:rPr>
        <w:t xml:space="preserve">the </w:t>
      </w:r>
      <w:r w:rsidRPr="00C86C04">
        <w:rPr>
          <w:rFonts w:asciiTheme="minorHAnsi" w:hAnsiTheme="minorHAnsi" w:cstheme="minorHAnsi"/>
          <w:color w:val="auto"/>
          <w:shd w:val="clear" w:color="auto" w:fill="FFFFFF"/>
          <w:lang w:eastAsia="fr-FR"/>
        </w:rPr>
        <w:t>neurons in the motor</w:t>
      </w:r>
      <w:r w:rsidR="00D44EEB" w:rsidRPr="00C86C04">
        <w:rPr>
          <w:rFonts w:asciiTheme="minorHAnsi" w:hAnsiTheme="minorHAnsi" w:cstheme="minorHAnsi"/>
          <w:color w:val="auto"/>
          <w:shd w:val="clear" w:color="auto" w:fill="FFFFFF"/>
          <w:lang w:eastAsia="fr-FR"/>
        </w:rPr>
        <w:t xml:space="preserve"> cortex </w:t>
      </w:r>
      <w:r w:rsidR="00250CFF" w:rsidRPr="00C86C04">
        <w:rPr>
          <w:rFonts w:asciiTheme="minorHAnsi" w:hAnsiTheme="minorHAnsi" w:cstheme="minorHAnsi"/>
          <w:color w:val="auto"/>
          <w:shd w:val="clear" w:color="auto" w:fill="FFFFFF"/>
          <w:lang w:eastAsia="fr-FR"/>
        </w:rPr>
        <w:t xml:space="preserve">surrounding </w:t>
      </w:r>
      <w:r w:rsidRPr="00C86C04">
        <w:rPr>
          <w:rFonts w:asciiTheme="minorHAnsi" w:hAnsiTheme="minorHAnsi" w:cstheme="minorHAnsi"/>
          <w:color w:val="auto"/>
          <w:shd w:val="clear" w:color="auto" w:fill="FFFFFF"/>
          <w:lang w:eastAsia="fr-FR"/>
        </w:rPr>
        <w:t>the injection site (</w:t>
      </w:r>
      <w:r w:rsidRPr="00C86C04">
        <w:rPr>
          <w:rFonts w:asciiTheme="minorHAnsi" w:hAnsiTheme="minorHAnsi" w:cstheme="minorHAnsi"/>
          <w:b/>
          <w:bCs/>
          <w:color w:val="auto"/>
          <w:shd w:val="clear" w:color="auto" w:fill="FFFFFF"/>
          <w:lang w:eastAsia="fr-FR"/>
        </w:rPr>
        <w:t xml:space="preserve">Figure </w:t>
      </w:r>
      <w:r w:rsidR="001E0891" w:rsidRPr="00C86C04">
        <w:rPr>
          <w:rFonts w:asciiTheme="minorHAnsi" w:hAnsiTheme="minorHAnsi" w:cstheme="minorHAnsi"/>
          <w:b/>
          <w:bCs/>
          <w:color w:val="auto"/>
          <w:shd w:val="clear" w:color="auto" w:fill="FFFFFF"/>
          <w:lang w:eastAsia="fr-FR"/>
        </w:rPr>
        <w:t>2A</w:t>
      </w:r>
      <w:r w:rsidR="00CB2770" w:rsidRPr="00C86C04">
        <w:rPr>
          <w:rFonts w:asciiTheme="minorHAnsi" w:hAnsiTheme="minorHAnsi" w:cstheme="minorHAnsi"/>
          <w:b/>
          <w:bCs/>
          <w:color w:val="auto"/>
          <w:shd w:val="clear" w:color="auto" w:fill="FFFFFF"/>
          <w:lang w:eastAsia="fr-FR"/>
        </w:rPr>
        <w:t>,</w:t>
      </w:r>
      <w:r w:rsidR="001E0891" w:rsidRPr="00C86C04">
        <w:rPr>
          <w:rFonts w:asciiTheme="minorHAnsi" w:hAnsiTheme="minorHAnsi" w:cstheme="minorHAnsi"/>
          <w:b/>
          <w:bCs/>
          <w:color w:val="auto"/>
          <w:shd w:val="clear" w:color="auto" w:fill="FFFFFF"/>
          <w:lang w:eastAsia="fr-FR"/>
        </w:rPr>
        <w:t>B</w:t>
      </w:r>
      <w:r w:rsidRPr="00C86C04">
        <w:rPr>
          <w:rFonts w:asciiTheme="minorHAnsi" w:hAnsiTheme="minorHAnsi" w:cstheme="minorHAnsi"/>
          <w:color w:val="auto"/>
          <w:shd w:val="clear" w:color="auto" w:fill="FFFFFF"/>
          <w:lang w:eastAsia="fr-FR"/>
        </w:rPr>
        <w:t xml:space="preserve">). In this representative example, </w:t>
      </w:r>
      <w:r w:rsidR="004519E5" w:rsidRPr="00C86C04">
        <w:rPr>
          <w:rFonts w:asciiTheme="minorHAnsi" w:hAnsiTheme="minorHAnsi" w:cstheme="minorHAnsi"/>
          <w:color w:val="auto"/>
          <w:shd w:val="clear" w:color="auto" w:fill="FFFFFF"/>
          <w:lang w:eastAsia="fr-FR"/>
        </w:rPr>
        <w:t xml:space="preserve">the </w:t>
      </w:r>
      <w:r w:rsidRPr="00C86C04">
        <w:rPr>
          <w:rFonts w:asciiTheme="minorHAnsi" w:hAnsiTheme="minorHAnsi" w:cstheme="minorHAnsi"/>
          <w:color w:val="auto"/>
          <w:shd w:val="clear" w:color="auto" w:fill="FFFFFF"/>
          <w:lang w:eastAsia="fr-FR"/>
        </w:rPr>
        <w:t xml:space="preserve">cerebral </w:t>
      </w:r>
      <w:r w:rsidR="004519E5" w:rsidRPr="00C86C04">
        <w:rPr>
          <w:rFonts w:asciiTheme="minorHAnsi" w:hAnsiTheme="minorHAnsi" w:cstheme="minorHAnsi"/>
          <w:color w:val="auto"/>
          <w:shd w:val="clear" w:color="auto" w:fill="FFFFFF"/>
          <w:lang w:eastAsia="fr-FR"/>
        </w:rPr>
        <w:t xml:space="preserve">cortex </w:t>
      </w:r>
      <w:r w:rsidRPr="00C86C04">
        <w:rPr>
          <w:rFonts w:asciiTheme="minorHAnsi" w:hAnsiTheme="minorHAnsi" w:cstheme="minorHAnsi"/>
          <w:color w:val="auto"/>
          <w:shd w:val="clear" w:color="auto" w:fill="FFFFFF"/>
          <w:lang w:eastAsia="fr-FR"/>
        </w:rPr>
        <w:t xml:space="preserve">of </w:t>
      </w:r>
      <w:r w:rsidR="004519E5" w:rsidRPr="00C86C04">
        <w:rPr>
          <w:rFonts w:asciiTheme="minorHAnsi" w:hAnsiTheme="minorHAnsi" w:cstheme="minorHAnsi"/>
          <w:color w:val="auto"/>
          <w:shd w:val="clear" w:color="auto" w:fill="FFFFFF"/>
          <w:lang w:eastAsia="fr-FR"/>
        </w:rPr>
        <w:t xml:space="preserve">the other hemisphere </w:t>
      </w:r>
      <w:r w:rsidR="00CB2770" w:rsidRPr="00C86C04">
        <w:rPr>
          <w:rFonts w:asciiTheme="minorHAnsi" w:hAnsiTheme="minorHAnsi" w:cstheme="minorHAnsi"/>
          <w:color w:val="auto"/>
          <w:shd w:val="clear" w:color="auto" w:fill="FFFFFF"/>
          <w:lang w:eastAsia="fr-FR"/>
        </w:rPr>
        <w:t>did</w:t>
      </w:r>
      <w:r w:rsidR="004519E5" w:rsidRPr="00C86C04">
        <w:rPr>
          <w:rFonts w:asciiTheme="minorHAnsi" w:hAnsiTheme="minorHAnsi" w:cstheme="minorHAnsi"/>
          <w:color w:val="auto"/>
          <w:shd w:val="clear" w:color="auto" w:fill="FFFFFF"/>
          <w:lang w:eastAsia="fr-FR"/>
        </w:rPr>
        <w:t xml:space="preserve"> not </w:t>
      </w:r>
      <w:r w:rsidRPr="00C86C04">
        <w:rPr>
          <w:rFonts w:asciiTheme="minorHAnsi" w:hAnsiTheme="minorHAnsi" w:cstheme="minorHAnsi"/>
          <w:color w:val="auto"/>
          <w:shd w:val="clear" w:color="auto" w:fill="FFFFFF"/>
          <w:lang w:eastAsia="fr-FR"/>
        </w:rPr>
        <w:t xml:space="preserve">show </w:t>
      </w:r>
      <w:r w:rsidR="004D7AF7" w:rsidRPr="00C86C04">
        <w:rPr>
          <w:rFonts w:asciiTheme="minorHAnsi" w:hAnsiTheme="minorHAnsi" w:cstheme="minorHAnsi"/>
          <w:color w:val="auto"/>
          <w:shd w:val="clear" w:color="auto" w:fill="FFFFFF"/>
          <w:lang w:eastAsia="fr-FR"/>
        </w:rPr>
        <w:t xml:space="preserve">any </w:t>
      </w:r>
      <w:r w:rsidRPr="00C86C04">
        <w:rPr>
          <w:rFonts w:asciiTheme="minorHAnsi" w:hAnsiTheme="minorHAnsi" w:cstheme="minorHAnsi"/>
          <w:color w:val="auto"/>
          <w:shd w:val="clear" w:color="auto" w:fill="FFFFFF"/>
          <w:lang w:eastAsia="fr-FR"/>
        </w:rPr>
        <w:t xml:space="preserve">noticeable </w:t>
      </w:r>
      <w:r w:rsidR="00B64A1A" w:rsidRPr="00C86C04">
        <w:rPr>
          <w:rFonts w:asciiTheme="minorHAnsi" w:hAnsiTheme="minorHAnsi" w:cstheme="minorHAnsi"/>
          <w:color w:val="auto"/>
          <w:shd w:val="clear" w:color="auto" w:fill="FFFFFF"/>
          <w:lang w:eastAsia="fr-FR"/>
        </w:rPr>
        <w:t>stain</w:t>
      </w:r>
      <w:r w:rsidRPr="00C86C04">
        <w:rPr>
          <w:rFonts w:asciiTheme="minorHAnsi" w:hAnsiTheme="minorHAnsi" w:cstheme="minorHAnsi"/>
          <w:color w:val="auto"/>
          <w:shd w:val="clear" w:color="auto" w:fill="FFFFFF"/>
          <w:lang w:eastAsia="fr-FR"/>
        </w:rPr>
        <w:t>ing</w:t>
      </w:r>
      <w:r w:rsidR="004D0BBD" w:rsidRPr="00C86C04">
        <w:rPr>
          <w:rFonts w:asciiTheme="minorHAnsi" w:hAnsiTheme="minorHAnsi" w:cstheme="minorHAnsi"/>
          <w:color w:val="auto"/>
          <w:shd w:val="clear" w:color="auto" w:fill="FFFFFF"/>
          <w:lang w:eastAsia="fr-FR"/>
        </w:rPr>
        <w:t>.</w:t>
      </w:r>
      <w:r w:rsidR="00361AB2" w:rsidRPr="00C86C04">
        <w:rPr>
          <w:rFonts w:asciiTheme="minorHAnsi" w:hAnsiTheme="minorHAnsi" w:cstheme="minorHAnsi"/>
          <w:color w:val="auto"/>
          <w:shd w:val="clear" w:color="auto" w:fill="FFFFFF"/>
          <w:lang w:eastAsia="fr-FR"/>
        </w:rPr>
        <w:t xml:space="preserve"> </w:t>
      </w:r>
      <w:r w:rsidR="00C73766" w:rsidRPr="00C86C04">
        <w:rPr>
          <w:rFonts w:asciiTheme="minorHAnsi" w:hAnsiTheme="minorHAnsi" w:cstheme="minorHAnsi"/>
          <w:color w:val="auto"/>
          <w:shd w:val="clear" w:color="auto" w:fill="FFFFFF"/>
          <w:lang w:eastAsia="fr-FR"/>
        </w:rPr>
        <w:t xml:space="preserve">Nonetheless, given that excitatory neurons can project to distant brain areas, staining in the contralateral hemisphere is not necessarily an indication of unsuccessful injection. </w:t>
      </w:r>
      <w:r w:rsidR="001968E1" w:rsidRPr="00C86C04">
        <w:rPr>
          <w:rFonts w:asciiTheme="minorHAnsi" w:hAnsiTheme="minorHAnsi" w:cstheme="minorHAnsi"/>
          <w:color w:val="auto"/>
          <w:shd w:val="clear" w:color="auto" w:fill="FFFFFF"/>
          <w:lang w:eastAsia="fr-FR"/>
        </w:rPr>
        <w:t>Higher magnification</w:t>
      </w:r>
      <w:r w:rsidR="00FB525E" w:rsidRPr="00C86C04">
        <w:rPr>
          <w:rFonts w:asciiTheme="minorHAnsi" w:hAnsiTheme="minorHAnsi" w:cstheme="minorHAnsi"/>
          <w:color w:val="auto"/>
          <w:shd w:val="clear" w:color="auto" w:fill="FFFFFF"/>
          <w:lang w:eastAsia="fr-FR"/>
        </w:rPr>
        <w:t xml:space="preserve"> </w:t>
      </w:r>
      <w:r w:rsidR="001968E1" w:rsidRPr="00C86C04">
        <w:rPr>
          <w:rFonts w:asciiTheme="minorHAnsi" w:hAnsiTheme="minorHAnsi" w:cstheme="minorHAnsi"/>
          <w:color w:val="auto"/>
          <w:shd w:val="clear" w:color="auto" w:fill="FFFFFF"/>
          <w:lang w:eastAsia="fr-FR"/>
        </w:rPr>
        <w:t>of the infected area</w:t>
      </w:r>
      <w:r w:rsidR="00F42942" w:rsidRPr="00C86C04">
        <w:rPr>
          <w:rFonts w:asciiTheme="minorHAnsi" w:hAnsiTheme="minorHAnsi" w:cstheme="minorHAnsi"/>
          <w:color w:val="auto"/>
          <w:shd w:val="clear" w:color="auto" w:fill="FFFFFF"/>
          <w:lang w:eastAsia="fr-FR"/>
        </w:rPr>
        <w:t xml:space="preserve"> </w:t>
      </w:r>
      <w:r w:rsidR="00D33CC7" w:rsidRPr="00C86C04">
        <w:rPr>
          <w:rFonts w:asciiTheme="minorHAnsi" w:hAnsiTheme="minorHAnsi" w:cstheme="minorHAnsi"/>
          <w:color w:val="auto"/>
          <w:shd w:val="clear" w:color="auto" w:fill="FFFFFF"/>
          <w:lang w:eastAsia="fr-FR"/>
        </w:rPr>
        <w:t>show</w:t>
      </w:r>
      <w:r w:rsidR="00CB2770" w:rsidRPr="00C86C04">
        <w:rPr>
          <w:rFonts w:asciiTheme="minorHAnsi" w:hAnsiTheme="minorHAnsi" w:cstheme="minorHAnsi"/>
          <w:color w:val="auto"/>
          <w:shd w:val="clear" w:color="auto" w:fill="FFFFFF"/>
          <w:lang w:eastAsia="fr-FR"/>
        </w:rPr>
        <w:t>ed</w:t>
      </w:r>
      <w:r w:rsidR="00151CE6" w:rsidRPr="00C86C04">
        <w:rPr>
          <w:rFonts w:asciiTheme="minorHAnsi" w:hAnsiTheme="minorHAnsi" w:cstheme="minorHAnsi"/>
          <w:color w:val="auto"/>
          <w:shd w:val="clear" w:color="auto" w:fill="FFFFFF"/>
          <w:lang w:eastAsia="fr-FR"/>
        </w:rPr>
        <w:t xml:space="preserve"> </w:t>
      </w:r>
      <w:r w:rsidRPr="00C86C04">
        <w:rPr>
          <w:rFonts w:asciiTheme="minorHAnsi" w:hAnsiTheme="minorHAnsi" w:cstheme="minorHAnsi"/>
          <w:color w:val="auto"/>
          <w:shd w:val="clear" w:color="auto" w:fill="FFFFFF"/>
          <w:lang w:eastAsia="fr-FR"/>
        </w:rPr>
        <w:t>staining of</w:t>
      </w:r>
      <w:r w:rsidR="00867C64" w:rsidRPr="00C86C04">
        <w:rPr>
          <w:rFonts w:asciiTheme="minorHAnsi" w:hAnsiTheme="minorHAnsi" w:cstheme="minorHAnsi"/>
          <w:color w:val="auto"/>
          <w:shd w:val="clear" w:color="auto" w:fill="FFFFFF"/>
          <w:lang w:eastAsia="fr-FR"/>
        </w:rPr>
        <w:t xml:space="preserve"> cell bod</w:t>
      </w:r>
      <w:r w:rsidRPr="00C86C04">
        <w:rPr>
          <w:rFonts w:asciiTheme="minorHAnsi" w:hAnsiTheme="minorHAnsi" w:cstheme="minorHAnsi"/>
          <w:color w:val="auto"/>
          <w:shd w:val="clear" w:color="auto" w:fill="FFFFFF"/>
          <w:lang w:eastAsia="fr-FR"/>
        </w:rPr>
        <w:t>ies</w:t>
      </w:r>
      <w:r w:rsidR="00867C64" w:rsidRPr="00C86C04">
        <w:rPr>
          <w:rFonts w:asciiTheme="minorHAnsi" w:hAnsiTheme="minorHAnsi" w:cstheme="minorHAnsi"/>
          <w:color w:val="auto"/>
          <w:shd w:val="clear" w:color="auto" w:fill="FFFFFF"/>
          <w:lang w:eastAsia="fr-FR"/>
        </w:rPr>
        <w:t xml:space="preserve"> </w:t>
      </w:r>
      <w:r w:rsidR="00231BAB" w:rsidRPr="00C86C04">
        <w:rPr>
          <w:rFonts w:asciiTheme="minorHAnsi" w:hAnsiTheme="minorHAnsi" w:cstheme="minorHAnsi"/>
          <w:color w:val="auto"/>
          <w:shd w:val="clear" w:color="auto" w:fill="FFFFFF"/>
          <w:lang w:eastAsia="fr-FR"/>
        </w:rPr>
        <w:t>and projections</w:t>
      </w:r>
      <w:r w:rsidR="002A77AE" w:rsidRPr="00C86C04">
        <w:rPr>
          <w:rFonts w:asciiTheme="minorHAnsi" w:hAnsiTheme="minorHAnsi" w:cstheme="minorHAnsi"/>
          <w:color w:val="auto"/>
          <w:shd w:val="clear" w:color="auto" w:fill="FFFFFF"/>
          <w:lang w:eastAsia="fr-FR"/>
        </w:rPr>
        <w:t xml:space="preserve">, confirming </w:t>
      </w:r>
      <w:r w:rsidR="003D6A4A" w:rsidRPr="00C86C04">
        <w:rPr>
          <w:rFonts w:asciiTheme="minorHAnsi" w:hAnsiTheme="minorHAnsi" w:cstheme="minorHAnsi"/>
          <w:color w:val="auto"/>
          <w:shd w:val="clear" w:color="auto" w:fill="FFFFFF"/>
          <w:lang w:eastAsia="fr-FR"/>
        </w:rPr>
        <w:t>th</w:t>
      </w:r>
      <w:r w:rsidR="00C11876" w:rsidRPr="00C86C04">
        <w:rPr>
          <w:rFonts w:asciiTheme="minorHAnsi" w:hAnsiTheme="minorHAnsi" w:cstheme="minorHAnsi"/>
          <w:color w:val="auto"/>
          <w:shd w:val="clear" w:color="auto" w:fill="FFFFFF"/>
          <w:lang w:eastAsia="fr-FR"/>
        </w:rPr>
        <w:t xml:space="preserve">at only specific cells </w:t>
      </w:r>
      <w:r w:rsidR="001E0891" w:rsidRPr="00C86C04">
        <w:rPr>
          <w:rFonts w:asciiTheme="minorHAnsi" w:hAnsiTheme="minorHAnsi" w:cstheme="minorHAnsi"/>
          <w:color w:val="auto"/>
          <w:shd w:val="clear" w:color="auto" w:fill="FFFFFF"/>
          <w:lang w:eastAsia="fr-FR"/>
        </w:rPr>
        <w:t xml:space="preserve">of the targeted cortical area </w:t>
      </w:r>
      <w:r w:rsidR="00C11876" w:rsidRPr="00C86C04">
        <w:rPr>
          <w:rFonts w:asciiTheme="minorHAnsi" w:hAnsiTheme="minorHAnsi" w:cstheme="minorHAnsi"/>
          <w:color w:val="auto"/>
          <w:shd w:val="clear" w:color="auto" w:fill="FFFFFF"/>
          <w:lang w:eastAsia="fr-FR"/>
        </w:rPr>
        <w:t>were</w:t>
      </w:r>
      <w:r w:rsidR="003D6A4A" w:rsidRPr="00C86C04">
        <w:rPr>
          <w:rFonts w:asciiTheme="minorHAnsi" w:hAnsiTheme="minorHAnsi" w:cstheme="minorHAnsi"/>
          <w:color w:val="auto"/>
          <w:shd w:val="clear" w:color="auto" w:fill="FFFFFF"/>
          <w:lang w:eastAsia="fr-FR"/>
        </w:rPr>
        <w:t xml:space="preserve"> infect</w:t>
      </w:r>
      <w:r w:rsidR="00C11876" w:rsidRPr="00C86C04">
        <w:rPr>
          <w:rFonts w:asciiTheme="minorHAnsi" w:hAnsiTheme="minorHAnsi" w:cstheme="minorHAnsi"/>
          <w:color w:val="auto"/>
          <w:shd w:val="clear" w:color="auto" w:fill="FFFFFF"/>
          <w:lang w:eastAsia="fr-FR"/>
        </w:rPr>
        <w:t>ed</w:t>
      </w:r>
      <w:r w:rsidR="003D6A4A" w:rsidRPr="00C86C04">
        <w:rPr>
          <w:rFonts w:asciiTheme="minorHAnsi" w:hAnsiTheme="minorHAnsi" w:cstheme="minorHAnsi"/>
          <w:color w:val="auto"/>
          <w:shd w:val="clear" w:color="auto" w:fill="FFFFFF"/>
          <w:lang w:eastAsia="fr-FR"/>
        </w:rPr>
        <w:t xml:space="preserve"> </w:t>
      </w:r>
      <w:r w:rsidR="00231BAB" w:rsidRPr="00C86C04">
        <w:rPr>
          <w:rFonts w:asciiTheme="minorHAnsi" w:hAnsiTheme="minorHAnsi" w:cstheme="minorHAnsi"/>
          <w:color w:val="auto"/>
          <w:shd w:val="clear" w:color="auto" w:fill="FFFFFF"/>
          <w:lang w:eastAsia="fr-FR"/>
        </w:rPr>
        <w:t>(</w:t>
      </w:r>
      <w:r w:rsidR="00231BAB" w:rsidRPr="00C86C04">
        <w:rPr>
          <w:rFonts w:asciiTheme="minorHAnsi" w:hAnsiTheme="minorHAnsi" w:cstheme="minorHAnsi"/>
          <w:b/>
          <w:bCs/>
          <w:color w:val="auto"/>
          <w:shd w:val="clear" w:color="auto" w:fill="FFFFFF"/>
          <w:lang w:eastAsia="fr-FR"/>
        </w:rPr>
        <w:t>Fig</w:t>
      </w:r>
      <w:r w:rsidR="00506B8D" w:rsidRPr="00C86C04">
        <w:rPr>
          <w:rFonts w:asciiTheme="minorHAnsi" w:hAnsiTheme="minorHAnsi" w:cstheme="minorHAnsi"/>
          <w:b/>
          <w:bCs/>
          <w:color w:val="auto"/>
          <w:shd w:val="clear" w:color="auto" w:fill="FFFFFF"/>
          <w:lang w:eastAsia="fr-FR"/>
        </w:rPr>
        <w:t xml:space="preserve">ure </w:t>
      </w:r>
      <w:r w:rsidR="00B95122" w:rsidRPr="00C86C04">
        <w:rPr>
          <w:rFonts w:asciiTheme="minorHAnsi" w:hAnsiTheme="minorHAnsi" w:cstheme="minorHAnsi"/>
          <w:b/>
          <w:bCs/>
          <w:color w:val="auto"/>
          <w:shd w:val="clear" w:color="auto" w:fill="FFFFFF"/>
          <w:lang w:eastAsia="fr-FR"/>
        </w:rPr>
        <w:t>2</w:t>
      </w:r>
      <w:r w:rsidR="005E1B51" w:rsidRPr="00C86C04">
        <w:rPr>
          <w:rFonts w:asciiTheme="minorHAnsi" w:hAnsiTheme="minorHAnsi" w:cstheme="minorHAnsi"/>
          <w:b/>
          <w:bCs/>
          <w:color w:val="auto"/>
          <w:shd w:val="clear" w:color="auto" w:fill="FFFFFF"/>
          <w:lang w:eastAsia="fr-FR"/>
        </w:rPr>
        <w:t>C</w:t>
      </w:r>
      <w:r w:rsidR="00231BAB" w:rsidRPr="00C86C04">
        <w:rPr>
          <w:rFonts w:asciiTheme="minorHAnsi" w:hAnsiTheme="minorHAnsi" w:cstheme="minorHAnsi"/>
          <w:color w:val="auto"/>
          <w:shd w:val="clear" w:color="auto" w:fill="FFFFFF"/>
          <w:lang w:eastAsia="fr-FR"/>
        </w:rPr>
        <w:t>)</w:t>
      </w:r>
      <w:r w:rsidR="003C71ED" w:rsidRPr="00C86C04">
        <w:rPr>
          <w:rFonts w:asciiTheme="minorHAnsi" w:hAnsiTheme="minorHAnsi" w:cstheme="minorHAnsi"/>
          <w:color w:val="auto"/>
          <w:shd w:val="clear" w:color="auto" w:fill="FFFFFF"/>
          <w:lang w:eastAsia="fr-FR"/>
        </w:rPr>
        <w:t>.</w:t>
      </w:r>
      <w:r w:rsidR="00506B8D" w:rsidRPr="00C86C04">
        <w:rPr>
          <w:rFonts w:asciiTheme="minorHAnsi" w:hAnsiTheme="minorHAnsi" w:cstheme="minorHAnsi"/>
          <w:color w:val="auto"/>
          <w:shd w:val="clear" w:color="auto" w:fill="FFFFFF"/>
          <w:lang w:eastAsia="fr-FR"/>
        </w:rPr>
        <w:t xml:space="preserve"> </w:t>
      </w:r>
    </w:p>
    <w:p w14:paraId="035CE7C2" w14:textId="77777777" w:rsidR="00C11876" w:rsidRPr="00C86C04" w:rsidRDefault="00C11876" w:rsidP="00C86C04">
      <w:pPr>
        <w:pStyle w:val="NormalWeb"/>
        <w:spacing w:before="0" w:beforeAutospacing="0" w:after="0" w:afterAutospacing="0"/>
        <w:rPr>
          <w:rFonts w:asciiTheme="minorHAnsi" w:hAnsiTheme="minorHAnsi" w:cstheme="minorHAnsi"/>
          <w:color w:val="auto"/>
          <w:shd w:val="clear" w:color="auto" w:fill="FFFFFF"/>
          <w:lang w:eastAsia="fr-FR"/>
        </w:rPr>
      </w:pPr>
    </w:p>
    <w:p w14:paraId="19012C6F" w14:textId="5EF46736" w:rsidR="0063109E" w:rsidRPr="00C86C04" w:rsidRDefault="00506B8D" w:rsidP="00C86C04">
      <w:pPr>
        <w:pStyle w:val="NormalWeb"/>
        <w:spacing w:before="0" w:beforeAutospacing="0" w:after="0" w:afterAutospacing="0"/>
        <w:rPr>
          <w:rFonts w:asciiTheme="minorHAnsi" w:hAnsiTheme="minorHAnsi" w:cstheme="minorHAnsi"/>
          <w:color w:val="auto"/>
        </w:rPr>
      </w:pPr>
      <w:r w:rsidRPr="00C86C04">
        <w:rPr>
          <w:rFonts w:asciiTheme="minorHAnsi" w:hAnsiTheme="minorHAnsi" w:cstheme="minorHAnsi"/>
          <w:color w:val="auto"/>
          <w:shd w:val="clear" w:color="auto" w:fill="FFFFFF"/>
          <w:lang w:eastAsia="fr-FR"/>
        </w:rPr>
        <w:t>Co-staining</w:t>
      </w:r>
      <w:r w:rsidR="00C11876" w:rsidRPr="00C86C04">
        <w:rPr>
          <w:rFonts w:asciiTheme="minorHAnsi" w:hAnsiTheme="minorHAnsi" w:cstheme="minorHAnsi"/>
          <w:color w:val="auto"/>
          <w:shd w:val="clear" w:color="auto" w:fill="FFFFFF"/>
          <w:lang w:eastAsia="fr-FR"/>
        </w:rPr>
        <w:t xml:space="preserve"> </w:t>
      </w:r>
      <w:r w:rsidRPr="00C86C04">
        <w:rPr>
          <w:rFonts w:asciiTheme="minorHAnsi" w:hAnsiTheme="minorHAnsi" w:cstheme="minorHAnsi"/>
          <w:color w:val="auto"/>
          <w:shd w:val="clear" w:color="auto" w:fill="FFFFFF"/>
          <w:lang w:eastAsia="fr-FR"/>
        </w:rPr>
        <w:t xml:space="preserve">with markers of excitatory neurons (e.g., </w:t>
      </w:r>
      <w:r w:rsidR="004E0361" w:rsidRPr="00C86C04">
        <w:rPr>
          <w:rFonts w:asciiTheme="minorHAnsi" w:hAnsiTheme="minorHAnsi" w:cstheme="minorHAnsi"/>
          <w:color w:val="auto"/>
          <w:shd w:val="clear" w:color="auto" w:fill="FFFFFF"/>
          <w:lang w:eastAsia="fr-FR"/>
        </w:rPr>
        <w:t>vesicular glutamate transporter 1</w:t>
      </w:r>
      <w:r w:rsidR="001E0891" w:rsidRPr="00C86C04">
        <w:rPr>
          <w:rFonts w:asciiTheme="minorHAnsi" w:hAnsiTheme="minorHAnsi" w:cstheme="minorHAnsi"/>
          <w:color w:val="auto"/>
          <w:shd w:val="clear" w:color="auto" w:fill="FFFFFF"/>
          <w:lang w:eastAsia="fr-FR"/>
        </w:rPr>
        <w:t>, CaMKII</w:t>
      </w:r>
      <w:r w:rsidR="001E0891" w:rsidRPr="00C86C04">
        <w:rPr>
          <w:rFonts w:asciiTheme="minorHAnsi" w:hAnsiTheme="minorHAnsi" w:cstheme="minorHAnsi"/>
          <w:color w:val="auto"/>
          <w:shd w:val="clear" w:color="auto" w:fill="FFFFFF"/>
          <w:lang w:eastAsia="fr-FR"/>
        </w:rPr>
        <w:sym w:font="Symbol" w:char="F061"/>
      </w:r>
      <w:r w:rsidRPr="00C86C04">
        <w:rPr>
          <w:rFonts w:asciiTheme="minorHAnsi" w:hAnsiTheme="minorHAnsi" w:cstheme="minorHAnsi"/>
          <w:color w:val="auto"/>
          <w:shd w:val="clear" w:color="auto" w:fill="FFFFFF"/>
          <w:lang w:eastAsia="fr-FR"/>
        </w:rPr>
        <w:t>) c</w:t>
      </w:r>
      <w:r w:rsidR="001E0891" w:rsidRPr="00C86C04">
        <w:rPr>
          <w:rFonts w:asciiTheme="minorHAnsi" w:hAnsiTheme="minorHAnsi" w:cstheme="minorHAnsi"/>
          <w:color w:val="auto"/>
          <w:shd w:val="clear" w:color="auto" w:fill="FFFFFF"/>
          <w:lang w:eastAsia="fr-FR"/>
        </w:rPr>
        <w:t>an</w:t>
      </w:r>
      <w:r w:rsidRPr="00C86C04">
        <w:rPr>
          <w:rFonts w:asciiTheme="minorHAnsi" w:hAnsiTheme="minorHAnsi" w:cstheme="minorHAnsi"/>
          <w:color w:val="auto"/>
          <w:shd w:val="clear" w:color="auto" w:fill="FFFFFF"/>
          <w:lang w:eastAsia="fr-FR"/>
        </w:rPr>
        <w:t xml:space="preserve"> also be performed to validate cell </w:t>
      </w:r>
      <w:r w:rsidR="001E0891" w:rsidRPr="00C86C04">
        <w:rPr>
          <w:rFonts w:asciiTheme="minorHAnsi" w:hAnsiTheme="minorHAnsi" w:cstheme="minorHAnsi"/>
          <w:color w:val="auto"/>
          <w:shd w:val="clear" w:color="auto" w:fill="FFFFFF"/>
          <w:lang w:eastAsia="fr-FR"/>
        </w:rPr>
        <w:t>type-</w:t>
      </w:r>
      <w:r w:rsidRPr="00C86C04">
        <w:rPr>
          <w:rFonts w:asciiTheme="minorHAnsi" w:hAnsiTheme="minorHAnsi" w:cstheme="minorHAnsi"/>
          <w:color w:val="auto"/>
          <w:shd w:val="clear" w:color="auto" w:fill="FFFFFF"/>
          <w:lang w:eastAsia="fr-FR"/>
        </w:rPr>
        <w:t>specificity</w:t>
      </w:r>
      <w:r w:rsidR="00854D58" w:rsidRPr="00C86C04">
        <w:rPr>
          <w:rFonts w:asciiTheme="minorHAnsi" w:hAnsiTheme="minorHAnsi" w:cstheme="minorHAnsi"/>
          <w:color w:val="auto"/>
          <w:shd w:val="clear" w:color="auto" w:fill="FFFFFF"/>
          <w:lang w:eastAsia="fr-FR"/>
        </w:rPr>
        <w:t>. In addition, c</w:t>
      </w:r>
      <w:r w:rsidR="00FC6D05" w:rsidRPr="00C86C04">
        <w:rPr>
          <w:rFonts w:asciiTheme="minorHAnsi" w:hAnsiTheme="minorHAnsi" w:cstheme="minorHAnsi"/>
          <w:color w:val="auto"/>
          <w:shd w:val="clear" w:color="auto" w:fill="FFFFFF"/>
          <w:lang w:eastAsia="fr-FR"/>
        </w:rPr>
        <w:t>o-staining with markers of inhibitory neurons or astrocytes c</w:t>
      </w:r>
      <w:r w:rsidR="001E0891" w:rsidRPr="00C86C04">
        <w:rPr>
          <w:rFonts w:asciiTheme="minorHAnsi" w:hAnsiTheme="minorHAnsi" w:cstheme="minorHAnsi"/>
          <w:color w:val="auto"/>
          <w:shd w:val="clear" w:color="auto" w:fill="FFFFFF"/>
          <w:lang w:eastAsia="fr-FR"/>
        </w:rPr>
        <w:t>an</w:t>
      </w:r>
      <w:r w:rsidR="00FC6D05" w:rsidRPr="00C86C04">
        <w:rPr>
          <w:rFonts w:asciiTheme="minorHAnsi" w:hAnsiTheme="minorHAnsi" w:cstheme="minorHAnsi"/>
          <w:color w:val="auto"/>
          <w:shd w:val="clear" w:color="auto" w:fill="FFFFFF"/>
          <w:lang w:eastAsia="fr-FR"/>
        </w:rPr>
        <w:t xml:space="preserve"> be </w:t>
      </w:r>
      <w:r w:rsidR="00854D58" w:rsidRPr="00C86C04">
        <w:rPr>
          <w:rFonts w:asciiTheme="minorHAnsi" w:hAnsiTheme="minorHAnsi" w:cstheme="minorHAnsi"/>
          <w:color w:val="auto"/>
          <w:shd w:val="clear" w:color="auto" w:fill="FFFFFF"/>
          <w:lang w:eastAsia="fr-FR"/>
        </w:rPr>
        <w:t>performed</w:t>
      </w:r>
      <w:r w:rsidR="00FC6D05" w:rsidRPr="00C86C04">
        <w:rPr>
          <w:rFonts w:asciiTheme="minorHAnsi" w:hAnsiTheme="minorHAnsi" w:cstheme="minorHAnsi"/>
          <w:color w:val="auto"/>
          <w:shd w:val="clear" w:color="auto" w:fill="FFFFFF"/>
          <w:lang w:eastAsia="fr-FR"/>
        </w:rPr>
        <w:t xml:space="preserve"> in case these cells are targeted using different promoters</w:t>
      </w:r>
      <w:r w:rsidRPr="00C86C04">
        <w:rPr>
          <w:rFonts w:asciiTheme="minorHAnsi" w:hAnsiTheme="minorHAnsi" w:cstheme="minorHAnsi"/>
          <w:color w:val="auto"/>
          <w:shd w:val="clear" w:color="auto" w:fill="FFFFFF"/>
          <w:lang w:eastAsia="fr-FR"/>
        </w:rPr>
        <w:t>.</w:t>
      </w:r>
      <w:r w:rsidR="003C71ED" w:rsidRPr="00C86C04">
        <w:rPr>
          <w:rFonts w:asciiTheme="minorHAnsi" w:hAnsiTheme="minorHAnsi" w:cstheme="minorHAnsi"/>
          <w:color w:val="auto"/>
          <w:shd w:val="clear" w:color="auto" w:fill="FFFFFF"/>
          <w:lang w:eastAsia="fr-FR"/>
        </w:rPr>
        <w:t xml:space="preserve"> </w:t>
      </w:r>
      <w:r w:rsidR="001E0891" w:rsidRPr="00C86C04">
        <w:rPr>
          <w:rFonts w:asciiTheme="minorHAnsi" w:hAnsiTheme="minorHAnsi" w:cstheme="minorHAnsi"/>
          <w:color w:val="auto"/>
          <w:shd w:val="clear" w:color="auto" w:fill="FFFFFF"/>
          <w:lang w:eastAsia="fr-FR"/>
        </w:rPr>
        <w:t>Co-staining</w:t>
      </w:r>
      <w:r w:rsidR="00C11876" w:rsidRPr="00C86C04">
        <w:rPr>
          <w:rFonts w:asciiTheme="minorHAnsi" w:hAnsiTheme="minorHAnsi" w:cstheme="minorHAnsi"/>
          <w:color w:val="auto"/>
          <w:shd w:val="clear" w:color="auto" w:fill="FFFFFF"/>
          <w:lang w:eastAsia="fr-FR"/>
        </w:rPr>
        <w:t xml:space="preserve"> of cofilin</w:t>
      </w:r>
      <w:r w:rsidR="00C11876" w:rsidRPr="00C86C04">
        <w:rPr>
          <w:rFonts w:asciiTheme="minorHAnsi" w:hAnsiTheme="minorHAnsi" w:cstheme="minorHAnsi"/>
          <w:color w:val="auto"/>
          <w:vertAlign w:val="superscript"/>
          <w:lang w:eastAsia="fr-FR"/>
        </w:rPr>
        <w:t>S3D</w:t>
      </w:r>
      <w:r w:rsidR="00C11876" w:rsidRPr="00C86C04">
        <w:rPr>
          <w:rFonts w:asciiTheme="minorHAnsi" w:hAnsiTheme="minorHAnsi" w:cstheme="minorHAnsi"/>
          <w:color w:val="auto"/>
          <w:shd w:val="clear" w:color="auto" w:fill="FFFFFF"/>
          <w:lang w:eastAsia="fr-FR"/>
        </w:rPr>
        <w:t>-HA and CaMKII</w:t>
      </w:r>
      <w:r w:rsidR="00C11876" w:rsidRPr="00C86C04">
        <w:rPr>
          <w:rFonts w:asciiTheme="minorHAnsi" w:hAnsiTheme="minorHAnsi" w:cstheme="minorHAnsi"/>
          <w:color w:val="auto"/>
          <w:shd w:val="clear" w:color="auto" w:fill="FFFFFF"/>
          <w:lang w:eastAsia="fr-FR"/>
        </w:rPr>
        <w:sym w:font="Symbol" w:char="F061"/>
      </w:r>
      <w:r w:rsidR="00C11876" w:rsidRPr="00C86C04">
        <w:rPr>
          <w:rFonts w:asciiTheme="minorHAnsi" w:hAnsiTheme="minorHAnsi" w:cstheme="minorHAnsi"/>
          <w:color w:val="auto"/>
          <w:shd w:val="clear" w:color="auto" w:fill="FFFFFF"/>
          <w:lang w:eastAsia="fr-FR"/>
        </w:rPr>
        <w:t xml:space="preserve"> was also performed</w:t>
      </w:r>
      <w:r w:rsidR="00CE29E7" w:rsidRPr="00C86C04">
        <w:rPr>
          <w:rFonts w:asciiTheme="minorHAnsi" w:hAnsiTheme="minorHAnsi" w:cstheme="minorHAnsi"/>
          <w:color w:val="auto"/>
          <w:shd w:val="clear" w:color="auto" w:fill="FFFFFF"/>
          <w:lang w:eastAsia="fr-FR"/>
        </w:rPr>
        <w:t xml:space="preserve"> in the same animal</w:t>
      </w:r>
      <w:r w:rsidR="00C11876" w:rsidRPr="00C86C04">
        <w:rPr>
          <w:rFonts w:asciiTheme="minorHAnsi" w:hAnsiTheme="minorHAnsi" w:cstheme="minorHAnsi"/>
          <w:color w:val="auto"/>
          <w:shd w:val="clear" w:color="auto" w:fill="FFFFFF"/>
          <w:lang w:eastAsia="fr-FR"/>
        </w:rPr>
        <w:t xml:space="preserve"> </w:t>
      </w:r>
      <w:r w:rsidR="001E0891" w:rsidRPr="00C86C04">
        <w:rPr>
          <w:rFonts w:asciiTheme="minorHAnsi" w:hAnsiTheme="minorHAnsi" w:cstheme="minorHAnsi"/>
          <w:color w:val="auto"/>
          <w:shd w:val="clear" w:color="auto" w:fill="FFFFFF"/>
          <w:lang w:eastAsia="fr-FR"/>
        </w:rPr>
        <w:t>for an area more posterior to the injection site</w:t>
      </w:r>
      <w:r w:rsidR="00B75BB7" w:rsidRPr="00C86C04">
        <w:rPr>
          <w:rFonts w:asciiTheme="minorHAnsi" w:hAnsiTheme="minorHAnsi" w:cstheme="minorHAnsi"/>
          <w:color w:val="auto"/>
          <w:shd w:val="clear" w:color="auto" w:fill="FFFFFF"/>
          <w:lang w:eastAsia="fr-FR"/>
        </w:rPr>
        <w:t xml:space="preserve"> </w:t>
      </w:r>
      <w:r w:rsidR="00387D1B" w:rsidRPr="00C86C04">
        <w:rPr>
          <w:rFonts w:asciiTheme="minorHAnsi" w:hAnsiTheme="minorHAnsi" w:cstheme="minorHAnsi"/>
          <w:color w:val="auto"/>
          <w:shd w:val="clear" w:color="auto" w:fill="FFFFFF"/>
          <w:lang w:eastAsia="fr-FR"/>
        </w:rPr>
        <w:t>that</w:t>
      </w:r>
      <w:r w:rsidR="00B75BB7" w:rsidRPr="00C86C04">
        <w:rPr>
          <w:rFonts w:asciiTheme="minorHAnsi" w:hAnsiTheme="minorHAnsi" w:cstheme="minorHAnsi"/>
          <w:color w:val="auto"/>
          <w:shd w:val="clear" w:color="auto" w:fill="FFFFFF"/>
          <w:lang w:eastAsia="fr-FR"/>
        </w:rPr>
        <w:t xml:space="preserve"> still show</w:t>
      </w:r>
      <w:r w:rsidR="00387D1B" w:rsidRPr="00C86C04">
        <w:rPr>
          <w:rFonts w:asciiTheme="minorHAnsi" w:hAnsiTheme="minorHAnsi" w:cstheme="minorHAnsi"/>
          <w:color w:val="auto"/>
          <w:shd w:val="clear" w:color="auto" w:fill="FFFFFF"/>
          <w:lang w:eastAsia="fr-FR"/>
        </w:rPr>
        <w:t>ed</w:t>
      </w:r>
      <w:r w:rsidR="00B75BB7" w:rsidRPr="00C86C04">
        <w:rPr>
          <w:rFonts w:asciiTheme="minorHAnsi" w:hAnsiTheme="minorHAnsi" w:cstheme="minorHAnsi"/>
          <w:color w:val="auto"/>
          <w:shd w:val="clear" w:color="auto" w:fill="FFFFFF"/>
          <w:lang w:eastAsia="fr-FR"/>
        </w:rPr>
        <w:t xml:space="preserve"> </w:t>
      </w:r>
      <w:r w:rsidR="000D16A5" w:rsidRPr="00C86C04">
        <w:rPr>
          <w:rFonts w:asciiTheme="minorHAnsi" w:hAnsiTheme="minorHAnsi" w:cstheme="minorHAnsi"/>
          <w:color w:val="auto"/>
          <w:shd w:val="clear" w:color="auto" w:fill="FFFFFF"/>
          <w:lang w:eastAsia="fr-FR"/>
        </w:rPr>
        <w:t xml:space="preserve">anti-HA </w:t>
      </w:r>
      <w:r w:rsidR="00B75BB7" w:rsidRPr="00C86C04">
        <w:rPr>
          <w:rFonts w:asciiTheme="minorHAnsi" w:hAnsiTheme="minorHAnsi" w:cstheme="minorHAnsi"/>
          <w:color w:val="auto"/>
          <w:shd w:val="clear" w:color="auto" w:fill="FFFFFF"/>
          <w:lang w:eastAsia="fr-FR"/>
        </w:rPr>
        <w:t>staining in the motor cortex (</w:t>
      </w:r>
      <w:r w:rsidR="00B75BB7" w:rsidRPr="00C86C04">
        <w:rPr>
          <w:rFonts w:asciiTheme="minorHAnsi" w:hAnsiTheme="minorHAnsi" w:cstheme="minorHAnsi"/>
          <w:b/>
          <w:bCs/>
          <w:color w:val="auto"/>
          <w:shd w:val="clear" w:color="auto" w:fill="FFFFFF"/>
          <w:lang w:eastAsia="fr-FR"/>
        </w:rPr>
        <w:t>Figure 2D</w:t>
      </w:r>
      <w:r w:rsidR="00B75BB7" w:rsidRPr="00C86C04">
        <w:rPr>
          <w:rFonts w:asciiTheme="minorHAnsi" w:hAnsiTheme="minorHAnsi" w:cstheme="minorHAnsi"/>
          <w:color w:val="auto"/>
          <w:shd w:val="clear" w:color="auto" w:fill="FFFFFF"/>
          <w:lang w:eastAsia="fr-FR"/>
        </w:rPr>
        <w:t xml:space="preserve">). The higher magnification </w:t>
      </w:r>
      <w:r w:rsidR="00250CFF" w:rsidRPr="00C86C04">
        <w:rPr>
          <w:rFonts w:asciiTheme="minorHAnsi" w:hAnsiTheme="minorHAnsi" w:cstheme="minorHAnsi"/>
          <w:color w:val="auto"/>
          <w:shd w:val="clear" w:color="auto" w:fill="FFFFFF"/>
          <w:lang w:eastAsia="fr-FR"/>
        </w:rPr>
        <w:t xml:space="preserve">image </w:t>
      </w:r>
      <w:r w:rsidR="00B75BB7" w:rsidRPr="00C86C04">
        <w:rPr>
          <w:rFonts w:asciiTheme="minorHAnsi" w:hAnsiTheme="minorHAnsi" w:cstheme="minorHAnsi"/>
          <w:color w:val="auto"/>
          <w:shd w:val="clear" w:color="auto" w:fill="FFFFFF"/>
          <w:lang w:eastAsia="fr-FR"/>
        </w:rPr>
        <w:t xml:space="preserve">of the area shows cells clearly expressing </w:t>
      </w:r>
      <w:r w:rsidR="00C11876" w:rsidRPr="00C86C04">
        <w:rPr>
          <w:rFonts w:asciiTheme="minorHAnsi" w:hAnsiTheme="minorHAnsi" w:cstheme="minorHAnsi"/>
          <w:color w:val="auto"/>
          <w:shd w:val="clear" w:color="auto" w:fill="FFFFFF"/>
          <w:lang w:eastAsia="fr-FR"/>
        </w:rPr>
        <w:t>cofilin</w:t>
      </w:r>
      <w:r w:rsidR="00C11876" w:rsidRPr="00C86C04">
        <w:rPr>
          <w:rFonts w:asciiTheme="minorHAnsi" w:hAnsiTheme="minorHAnsi" w:cstheme="minorHAnsi"/>
          <w:color w:val="auto"/>
          <w:vertAlign w:val="superscript"/>
          <w:lang w:eastAsia="fr-FR"/>
        </w:rPr>
        <w:t>S3D</w:t>
      </w:r>
      <w:r w:rsidR="00C11876" w:rsidRPr="00C86C04">
        <w:rPr>
          <w:rFonts w:asciiTheme="minorHAnsi" w:hAnsiTheme="minorHAnsi" w:cstheme="minorHAnsi"/>
          <w:color w:val="auto"/>
          <w:shd w:val="clear" w:color="auto" w:fill="FFFFFF"/>
          <w:lang w:eastAsia="fr-FR"/>
        </w:rPr>
        <w:t xml:space="preserve">-HA (Alexa Fluor 488, </w:t>
      </w:r>
      <w:r w:rsidR="00C11876" w:rsidRPr="00C86C04">
        <w:rPr>
          <w:rFonts w:asciiTheme="minorHAnsi" w:hAnsiTheme="minorHAnsi" w:cstheme="minorHAnsi"/>
          <w:b/>
          <w:bCs/>
          <w:color w:val="auto"/>
          <w:shd w:val="clear" w:color="auto" w:fill="FFFFFF"/>
          <w:lang w:eastAsia="fr-FR"/>
        </w:rPr>
        <w:t>Figure 2E</w:t>
      </w:r>
      <w:r w:rsidR="00C11876" w:rsidRPr="00C86C04">
        <w:rPr>
          <w:rFonts w:asciiTheme="minorHAnsi" w:hAnsiTheme="minorHAnsi" w:cstheme="minorHAnsi"/>
          <w:color w:val="auto"/>
          <w:shd w:val="clear" w:color="auto" w:fill="FFFFFF"/>
          <w:lang w:eastAsia="fr-FR"/>
        </w:rPr>
        <w:t>) and CaMKII</w:t>
      </w:r>
      <w:r w:rsidR="00C11876" w:rsidRPr="00C86C04">
        <w:rPr>
          <w:rFonts w:asciiTheme="minorHAnsi" w:hAnsiTheme="minorHAnsi" w:cstheme="minorHAnsi"/>
          <w:color w:val="auto"/>
          <w:shd w:val="clear" w:color="auto" w:fill="FFFFFF"/>
          <w:lang w:eastAsia="fr-FR"/>
        </w:rPr>
        <w:sym w:font="Symbol" w:char="F061"/>
      </w:r>
      <w:r w:rsidR="00C11876" w:rsidRPr="00C86C04">
        <w:rPr>
          <w:rFonts w:asciiTheme="minorHAnsi" w:hAnsiTheme="minorHAnsi" w:cstheme="minorHAnsi"/>
          <w:color w:val="auto"/>
          <w:shd w:val="clear" w:color="auto" w:fill="FFFFFF"/>
          <w:lang w:eastAsia="fr-FR"/>
        </w:rPr>
        <w:t xml:space="preserve"> (Alexa Fluor 5</w:t>
      </w:r>
      <w:r w:rsidR="00250CFF" w:rsidRPr="00C86C04">
        <w:rPr>
          <w:rFonts w:asciiTheme="minorHAnsi" w:hAnsiTheme="minorHAnsi" w:cstheme="minorHAnsi"/>
          <w:color w:val="auto"/>
          <w:shd w:val="clear" w:color="auto" w:fill="FFFFFF"/>
          <w:lang w:eastAsia="fr-FR"/>
        </w:rPr>
        <w:t>68</w:t>
      </w:r>
      <w:r w:rsidR="00C11876" w:rsidRPr="00C86C04">
        <w:rPr>
          <w:rFonts w:asciiTheme="minorHAnsi" w:hAnsiTheme="minorHAnsi" w:cstheme="minorHAnsi"/>
          <w:color w:val="auto"/>
          <w:shd w:val="clear" w:color="auto" w:fill="FFFFFF"/>
          <w:lang w:eastAsia="fr-FR"/>
        </w:rPr>
        <w:t xml:space="preserve">, </w:t>
      </w:r>
      <w:r w:rsidR="00C11876" w:rsidRPr="00C86C04">
        <w:rPr>
          <w:rFonts w:asciiTheme="minorHAnsi" w:hAnsiTheme="minorHAnsi" w:cstheme="minorHAnsi"/>
          <w:b/>
          <w:bCs/>
          <w:color w:val="auto"/>
          <w:shd w:val="clear" w:color="auto" w:fill="FFFFFF"/>
          <w:lang w:eastAsia="fr-FR"/>
        </w:rPr>
        <w:t>Figure 2F</w:t>
      </w:r>
      <w:r w:rsidR="00C11876" w:rsidRPr="00C86C04">
        <w:rPr>
          <w:rFonts w:asciiTheme="minorHAnsi" w:hAnsiTheme="minorHAnsi" w:cstheme="minorHAnsi"/>
          <w:color w:val="auto"/>
          <w:shd w:val="clear" w:color="auto" w:fill="FFFFFF"/>
          <w:lang w:eastAsia="fr-FR"/>
        </w:rPr>
        <w:t xml:space="preserve">). </w:t>
      </w:r>
      <w:r w:rsidR="00B75BB7" w:rsidRPr="00C86C04">
        <w:rPr>
          <w:rFonts w:asciiTheme="minorHAnsi" w:hAnsiTheme="minorHAnsi" w:cstheme="minorHAnsi"/>
          <w:color w:val="auto"/>
          <w:shd w:val="clear" w:color="auto" w:fill="FFFFFF"/>
          <w:lang w:eastAsia="fr-FR"/>
        </w:rPr>
        <w:t>The s</w:t>
      </w:r>
      <w:r w:rsidR="00C11876" w:rsidRPr="00C86C04">
        <w:rPr>
          <w:rFonts w:asciiTheme="minorHAnsi" w:hAnsiTheme="minorHAnsi" w:cstheme="minorHAnsi"/>
          <w:color w:val="auto"/>
          <w:shd w:val="clear" w:color="auto" w:fill="FFFFFF"/>
          <w:lang w:eastAsia="fr-FR"/>
        </w:rPr>
        <w:t xml:space="preserve">uperposition of the </w:t>
      </w:r>
      <w:r w:rsidR="00B75BB7" w:rsidRPr="00C86C04">
        <w:rPr>
          <w:rFonts w:asciiTheme="minorHAnsi" w:hAnsiTheme="minorHAnsi" w:cstheme="minorHAnsi"/>
          <w:color w:val="auto"/>
          <w:shd w:val="clear" w:color="auto" w:fill="FFFFFF"/>
          <w:lang w:eastAsia="fr-FR"/>
        </w:rPr>
        <w:t>cofilin</w:t>
      </w:r>
      <w:r w:rsidR="00B75BB7" w:rsidRPr="00C86C04">
        <w:rPr>
          <w:rFonts w:asciiTheme="minorHAnsi" w:hAnsiTheme="minorHAnsi" w:cstheme="minorHAnsi"/>
          <w:color w:val="auto"/>
          <w:vertAlign w:val="superscript"/>
          <w:lang w:eastAsia="fr-FR"/>
        </w:rPr>
        <w:t>S3D</w:t>
      </w:r>
      <w:r w:rsidR="00B75BB7" w:rsidRPr="00C86C04">
        <w:rPr>
          <w:rFonts w:asciiTheme="minorHAnsi" w:hAnsiTheme="minorHAnsi" w:cstheme="minorHAnsi"/>
          <w:color w:val="auto"/>
          <w:shd w:val="clear" w:color="auto" w:fill="FFFFFF"/>
          <w:lang w:eastAsia="fr-FR"/>
        </w:rPr>
        <w:t>-HA and CaMKII</w:t>
      </w:r>
      <w:r w:rsidR="00B75BB7" w:rsidRPr="00C86C04">
        <w:rPr>
          <w:rFonts w:asciiTheme="minorHAnsi" w:hAnsiTheme="minorHAnsi" w:cstheme="minorHAnsi"/>
          <w:color w:val="auto"/>
          <w:shd w:val="clear" w:color="auto" w:fill="FFFFFF"/>
          <w:lang w:eastAsia="fr-FR"/>
        </w:rPr>
        <w:sym w:font="Symbol" w:char="F061"/>
      </w:r>
      <w:r w:rsidR="00B75BB7" w:rsidRPr="00C86C04">
        <w:rPr>
          <w:rFonts w:asciiTheme="minorHAnsi" w:hAnsiTheme="minorHAnsi" w:cstheme="minorHAnsi"/>
          <w:color w:val="auto"/>
          <w:shd w:val="clear" w:color="auto" w:fill="FFFFFF"/>
          <w:lang w:eastAsia="fr-FR"/>
        </w:rPr>
        <w:t xml:space="preserve"> staining </w:t>
      </w:r>
      <w:r w:rsidR="00C11876" w:rsidRPr="00C86C04">
        <w:rPr>
          <w:rFonts w:asciiTheme="minorHAnsi" w:hAnsiTheme="minorHAnsi" w:cstheme="minorHAnsi"/>
          <w:color w:val="auto"/>
          <w:shd w:val="clear" w:color="auto" w:fill="FFFFFF"/>
          <w:lang w:eastAsia="fr-FR"/>
        </w:rPr>
        <w:t>reveal</w:t>
      </w:r>
      <w:r w:rsidR="00B75BB7" w:rsidRPr="00C86C04">
        <w:rPr>
          <w:rFonts w:asciiTheme="minorHAnsi" w:hAnsiTheme="minorHAnsi" w:cstheme="minorHAnsi"/>
          <w:color w:val="auto"/>
          <w:shd w:val="clear" w:color="auto" w:fill="FFFFFF"/>
          <w:lang w:eastAsia="fr-FR"/>
        </w:rPr>
        <w:t>s</w:t>
      </w:r>
      <w:r w:rsidR="00C11876" w:rsidRPr="00C86C04">
        <w:rPr>
          <w:rFonts w:asciiTheme="minorHAnsi" w:hAnsiTheme="minorHAnsi" w:cstheme="minorHAnsi"/>
          <w:color w:val="auto"/>
          <w:shd w:val="clear" w:color="auto" w:fill="FFFFFF"/>
          <w:lang w:eastAsia="fr-FR"/>
        </w:rPr>
        <w:t xml:space="preserve"> that most (if not all)</w:t>
      </w:r>
      <w:r w:rsidR="00B75BB7" w:rsidRPr="00C86C04">
        <w:rPr>
          <w:rFonts w:asciiTheme="minorHAnsi" w:hAnsiTheme="minorHAnsi" w:cstheme="minorHAnsi"/>
          <w:color w:val="auto"/>
          <w:shd w:val="clear" w:color="auto" w:fill="FFFFFF"/>
          <w:lang w:eastAsia="fr-FR"/>
        </w:rPr>
        <w:t xml:space="preserve"> cells stained for</w:t>
      </w:r>
      <w:r w:rsidR="00C11876" w:rsidRPr="00C86C04">
        <w:rPr>
          <w:rFonts w:asciiTheme="minorHAnsi" w:hAnsiTheme="minorHAnsi" w:cstheme="minorHAnsi"/>
          <w:color w:val="auto"/>
          <w:shd w:val="clear" w:color="auto" w:fill="FFFFFF"/>
          <w:lang w:eastAsia="fr-FR"/>
        </w:rPr>
        <w:t xml:space="preserve"> cofilin</w:t>
      </w:r>
      <w:r w:rsidR="00C11876" w:rsidRPr="00C86C04">
        <w:rPr>
          <w:rFonts w:asciiTheme="minorHAnsi" w:hAnsiTheme="minorHAnsi" w:cstheme="minorHAnsi"/>
          <w:color w:val="auto"/>
          <w:vertAlign w:val="superscript"/>
          <w:lang w:eastAsia="fr-FR"/>
        </w:rPr>
        <w:t>S3D</w:t>
      </w:r>
      <w:r w:rsidR="00C11876" w:rsidRPr="00C86C04">
        <w:rPr>
          <w:rFonts w:asciiTheme="minorHAnsi" w:hAnsiTheme="minorHAnsi" w:cstheme="minorHAnsi"/>
          <w:color w:val="auto"/>
          <w:shd w:val="clear" w:color="auto" w:fill="FFFFFF"/>
          <w:lang w:eastAsia="fr-FR"/>
        </w:rPr>
        <w:t xml:space="preserve">-HA are also </w:t>
      </w:r>
      <w:r w:rsidR="00B75BB7" w:rsidRPr="00C86C04">
        <w:rPr>
          <w:rFonts w:asciiTheme="minorHAnsi" w:hAnsiTheme="minorHAnsi" w:cstheme="minorHAnsi"/>
          <w:color w:val="auto"/>
          <w:shd w:val="clear" w:color="auto" w:fill="FFFFFF"/>
          <w:lang w:eastAsia="fr-FR"/>
        </w:rPr>
        <w:t>positive</w:t>
      </w:r>
      <w:r w:rsidR="00C11876" w:rsidRPr="00C86C04">
        <w:rPr>
          <w:rFonts w:asciiTheme="minorHAnsi" w:hAnsiTheme="minorHAnsi" w:cstheme="minorHAnsi"/>
          <w:color w:val="auto"/>
          <w:shd w:val="clear" w:color="auto" w:fill="FFFFFF"/>
          <w:lang w:eastAsia="fr-FR"/>
        </w:rPr>
        <w:t xml:space="preserve"> for CaMKII</w:t>
      </w:r>
      <w:r w:rsidR="00C11876" w:rsidRPr="00C86C04">
        <w:rPr>
          <w:rFonts w:asciiTheme="minorHAnsi" w:hAnsiTheme="minorHAnsi" w:cstheme="minorHAnsi"/>
          <w:color w:val="auto"/>
          <w:shd w:val="clear" w:color="auto" w:fill="FFFFFF"/>
          <w:lang w:eastAsia="fr-FR"/>
        </w:rPr>
        <w:sym w:font="Symbol" w:char="F061"/>
      </w:r>
      <w:r w:rsidR="00C11876" w:rsidRPr="00C86C04">
        <w:rPr>
          <w:rFonts w:asciiTheme="minorHAnsi" w:hAnsiTheme="minorHAnsi" w:cstheme="minorHAnsi"/>
          <w:color w:val="auto"/>
          <w:shd w:val="clear" w:color="auto" w:fill="FFFFFF"/>
          <w:lang w:eastAsia="fr-FR"/>
        </w:rPr>
        <w:t xml:space="preserve"> (</w:t>
      </w:r>
      <w:r w:rsidR="00C11876" w:rsidRPr="00C86C04">
        <w:rPr>
          <w:rFonts w:asciiTheme="minorHAnsi" w:hAnsiTheme="minorHAnsi" w:cstheme="minorHAnsi"/>
          <w:b/>
          <w:bCs/>
          <w:color w:val="auto"/>
          <w:shd w:val="clear" w:color="auto" w:fill="FFFFFF"/>
          <w:lang w:eastAsia="fr-FR"/>
        </w:rPr>
        <w:t>Figure 2G</w:t>
      </w:r>
      <w:r w:rsidR="00C11876" w:rsidRPr="00C86C04">
        <w:rPr>
          <w:rFonts w:asciiTheme="minorHAnsi" w:hAnsiTheme="minorHAnsi" w:cstheme="minorHAnsi"/>
          <w:color w:val="auto"/>
          <w:shd w:val="clear" w:color="auto" w:fill="FFFFFF"/>
          <w:lang w:eastAsia="fr-FR"/>
        </w:rPr>
        <w:t xml:space="preserve">). This </w:t>
      </w:r>
      <w:r w:rsidR="00250CFF" w:rsidRPr="00C86C04">
        <w:rPr>
          <w:rFonts w:asciiTheme="minorHAnsi" w:hAnsiTheme="minorHAnsi" w:cstheme="minorHAnsi"/>
          <w:color w:val="auto"/>
          <w:shd w:val="clear" w:color="auto" w:fill="FFFFFF"/>
          <w:lang w:eastAsia="fr-FR"/>
        </w:rPr>
        <w:t xml:space="preserve">observation </w:t>
      </w:r>
      <w:r w:rsidR="00B75BB7" w:rsidRPr="00C86C04">
        <w:rPr>
          <w:rFonts w:asciiTheme="minorHAnsi" w:hAnsiTheme="minorHAnsi" w:cstheme="minorHAnsi"/>
          <w:color w:val="auto"/>
          <w:shd w:val="clear" w:color="auto" w:fill="FFFFFF"/>
          <w:lang w:eastAsia="fr-FR"/>
        </w:rPr>
        <w:t>supports</w:t>
      </w:r>
      <w:r w:rsidR="00C11876" w:rsidRPr="00C86C04">
        <w:rPr>
          <w:rFonts w:asciiTheme="minorHAnsi" w:hAnsiTheme="minorHAnsi" w:cstheme="minorHAnsi"/>
          <w:color w:val="auto"/>
          <w:shd w:val="clear" w:color="auto" w:fill="FFFFFF"/>
          <w:lang w:eastAsia="fr-FR"/>
        </w:rPr>
        <w:t xml:space="preserve"> the specificity of the infection for excitatory </w:t>
      </w:r>
      <w:r w:rsidR="00B75BB7" w:rsidRPr="00C86C04">
        <w:rPr>
          <w:rFonts w:asciiTheme="minorHAnsi" w:hAnsiTheme="minorHAnsi" w:cstheme="minorHAnsi"/>
          <w:color w:val="auto"/>
          <w:shd w:val="clear" w:color="auto" w:fill="FFFFFF"/>
          <w:lang w:eastAsia="fr-FR"/>
        </w:rPr>
        <w:t>neurons</w:t>
      </w:r>
      <w:r w:rsidR="00C11876" w:rsidRPr="00C86C04">
        <w:rPr>
          <w:rFonts w:asciiTheme="minorHAnsi" w:hAnsiTheme="minorHAnsi" w:cstheme="minorHAnsi"/>
          <w:color w:val="auto"/>
          <w:shd w:val="clear" w:color="auto" w:fill="FFFFFF"/>
          <w:lang w:eastAsia="fr-FR"/>
        </w:rPr>
        <w:t>.</w:t>
      </w:r>
    </w:p>
    <w:p w14:paraId="09D7B570" w14:textId="77777777" w:rsidR="00545E6D" w:rsidRPr="00C86C04" w:rsidRDefault="00545E6D" w:rsidP="00C86C04">
      <w:pPr>
        <w:rPr>
          <w:rFonts w:asciiTheme="minorHAnsi" w:hAnsiTheme="minorHAnsi" w:cstheme="minorHAnsi"/>
          <w:color w:val="auto"/>
          <w:shd w:val="clear" w:color="auto" w:fill="FFFFFF"/>
          <w:lang w:eastAsia="fr-FR"/>
        </w:rPr>
      </w:pPr>
    </w:p>
    <w:p w14:paraId="76861C87" w14:textId="49525D5D" w:rsidR="00F10447" w:rsidRPr="00C86C04" w:rsidRDefault="006D2CBC" w:rsidP="00C86C04">
      <w:pPr>
        <w:rPr>
          <w:rFonts w:asciiTheme="minorHAnsi" w:hAnsiTheme="minorHAnsi" w:cstheme="minorHAnsi"/>
          <w:color w:val="auto"/>
        </w:rPr>
      </w:pPr>
      <w:r w:rsidRPr="00C86C04">
        <w:rPr>
          <w:rFonts w:asciiTheme="minorHAnsi" w:hAnsiTheme="minorHAnsi" w:cstheme="minorHAnsi"/>
          <w:color w:val="auto"/>
        </w:rPr>
        <w:t xml:space="preserve">To assess the impact of cofilin manipulation on ECoG activity, </w:t>
      </w:r>
      <w:r w:rsidR="00D150B7" w:rsidRPr="00C86C04">
        <w:rPr>
          <w:rFonts w:asciiTheme="minorHAnsi" w:hAnsiTheme="minorHAnsi" w:cstheme="minorHAnsi"/>
          <w:color w:val="auto"/>
        </w:rPr>
        <w:t xml:space="preserve">ECoG and EMG </w:t>
      </w:r>
      <w:r w:rsidRPr="00C86C04">
        <w:rPr>
          <w:rFonts w:asciiTheme="minorHAnsi" w:hAnsiTheme="minorHAnsi" w:cstheme="minorHAnsi"/>
          <w:color w:val="auto"/>
        </w:rPr>
        <w:t xml:space="preserve">signals are </w:t>
      </w:r>
      <w:r w:rsidR="00A63060" w:rsidRPr="00C86C04">
        <w:rPr>
          <w:rFonts w:asciiTheme="minorHAnsi" w:hAnsiTheme="minorHAnsi" w:cstheme="minorHAnsi"/>
          <w:color w:val="auto"/>
        </w:rPr>
        <w:t>used</w:t>
      </w:r>
      <w:r w:rsidRPr="00C86C04">
        <w:rPr>
          <w:rFonts w:asciiTheme="minorHAnsi" w:hAnsiTheme="minorHAnsi" w:cstheme="minorHAnsi"/>
          <w:color w:val="auto"/>
        </w:rPr>
        <w:t xml:space="preserve"> to</w:t>
      </w:r>
      <w:r w:rsidR="00A63060" w:rsidRPr="00C86C04">
        <w:rPr>
          <w:rFonts w:asciiTheme="minorHAnsi" w:hAnsiTheme="minorHAnsi" w:cstheme="minorHAnsi"/>
          <w:color w:val="auto"/>
        </w:rPr>
        <w:t xml:space="preserve"> perform</w:t>
      </w:r>
      <w:r w:rsidRPr="00C86C04">
        <w:rPr>
          <w:rFonts w:asciiTheme="minorHAnsi" w:hAnsiTheme="minorHAnsi" w:cstheme="minorHAnsi"/>
          <w:color w:val="auto"/>
        </w:rPr>
        <w:t xml:space="preserve"> </w:t>
      </w:r>
      <w:r w:rsidR="00C8526A" w:rsidRPr="00C86C04">
        <w:rPr>
          <w:rFonts w:asciiTheme="minorHAnsi" w:hAnsiTheme="minorHAnsi" w:cstheme="minorHAnsi"/>
          <w:color w:val="auto"/>
        </w:rPr>
        <w:t>a</w:t>
      </w:r>
      <w:r w:rsidR="00E658F4" w:rsidRPr="00C86C04">
        <w:rPr>
          <w:rFonts w:asciiTheme="minorHAnsi" w:hAnsiTheme="minorHAnsi" w:cstheme="minorHAnsi"/>
          <w:color w:val="auto"/>
        </w:rPr>
        <w:t xml:space="preserve"> </w:t>
      </w:r>
      <w:r w:rsidR="00687597" w:rsidRPr="00C86C04">
        <w:rPr>
          <w:rFonts w:asciiTheme="minorHAnsi" w:hAnsiTheme="minorHAnsi" w:cstheme="minorHAnsi"/>
          <w:color w:val="auto"/>
        </w:rPr>
        <w:t xml:space="preserve">visual </w:t>
      </w:r>
      <w:r w:rsidR="00E658F4" w:rsidRPr="00C86C04">
        <w:rPr>
          <w:rFonts w:asciiTheme="minorHAnsi" w:hAnsiTheme="minorHAnsi" w:cstheme="minorHAnsi"/>
          <w:color w:val="auto"/>
        </w:rPr>
        <w:t>identif</w:t>
      </w:r>
      <w:r w:rsidR="00687597" w:rsidRPr="00C86C04">
        <w:rPr>
          <w:rFonts w:asciiTheme="minorHAnsi" w:hAnsiTheme="minorHAnsi" w:cstheme="minorHAnsi"/>
          <w:color w:val="auto"/>
        </w:rPr>
        <w:t xml:space="preserve">ication of </w:t>
      </w:r>
      <w:r w:rsidR="00E658F4" w:rsidRPr="00C86C04">
        <w:rPr>
          <w:rFonts w:asciiTheme="minorHAnsi" w:hAnsiTheme="minorHAnsi" w:cstheme="minorHAnsi"/>
          <w:color w:val="auto"/>
        </w:rPr>
        <w:t>vigilance states</w:t>
      </w:r>
      <w:r w:rsidRPr="00C86C04">
        <w:rPr>
          <w:rFonts w:asciiTheme="minorHAnsi" w:hAnsiTheme="minorHAnsi" w:cstheme="minorHAnsi"/>
          <w:color w:val="auto"/>
        </w:rPr>
        <w:t xml:space="preserve"> (wakefulness, slow wave sleep, paradoxical sleep).</w:t>
      </w:r>
      <w:r w:rsidR="00E658F4" w:rsidRPr="00C86C04">
        <w:rPr>
          <w:rFonts w:asciiTheme="minorHAnsi" w:hAnsiTheme="minorHAnsi" w:cstheme="minorHAnsi"/>
          <w:color w:val="auto"/>
        </w:rPr>
        <w:t xml:space="preserve"> </w:t>
      </w:r>
      <w:r w:rsidR="005E0DC7" w:rsidRPr="00C86C04">
        <w:rPr>
          <w:rFonts w:asciiTheme="minorHAnsi" w:hAnsiTheme="minorHAnsi" w:cstheme="minorHAnsi"/>
          <w:color w:val="auto"/>
        </w:rPr>
        <w:t xml:space="preserve">This is </w:t>
      </w:r>
      <w:r w:rsidR="00A63060" w:rsidRPr="00C86C04">
        <w:rPr>
          <w:rFonts w:asciiTheme="minorHAnsi" w:hAnsiTheme="minorHAnsi" w:cstheme="minorHAnsi"/>
          <w:color w:val="auto"/>
        </w:rPr>
        <w:t>done</w:t>
      </w:r>
      <w:r w:rsidR="005E0DC7" w:rsidRPr="00C86C04">
        <w:rPr>
          <w:rFonts w:asciiTheme="minorHAnsi" w:hAnsiTheme="minorHAnsi" w:cstheme="minorHAnsi"/>
          <w:color w:val="auto"/>
        </w:rPr>
        <w:t xml:space="preserve"> on</w:t>
      </w:r>
      <w:r w:rsidR="000D5087" w:rsidRPr="00C86C04">
        <w:rPr>
          <w:rFonts w:asciiTheme="minorHAnsi" w:hAnsiTheme="minorHAnsi" w:cstheme="minorHAnsi"/>
          <w:color w:val="auto"/>
        </w:rPr>
        <w:t xml:space="preserve"> 4</w:t>
      </w:r>
      <w:r w:rsidR="005E0DC7" w:rsidRPr="00C86C04">
        <w:rPr>
          <w:rFonts w:asciiTheme="minorHAnsi" w:hAnsiTheme="minorHAnsi" w:cstheme="minorHAnsi"/>
          <w:color w:val="auto"/>
        </w:rPr>
        <w:t>-</w:t>
      </w:r>
      <w:r w:rsidR="000D5087" w:rsidRPr="00C86C04">
        <w:rPr>
          <w:rFonts w:asciiTheme="minorHAnsi" w:hAnsiTheme="minorHAnsi" w:cstheme="minorHAnsi"/>
          <w:color w:val="auto"/>
        </w:rPr>
        <w:t>s epochs</w:t>
      </w:r>
      <w:r w:rsidR="005E0DC7" w:rsidRPr="00C86C04">
        <w:rPr>
          <w:rFonts w:asciiTheme="minorHAnsi" w:hAnsiTheme="minorHAnsi" w:cstheme="minorHAnsi"/>
          <w:color w:val="auto"/>
        </w:rPr>
        <w:t xml:space="preserve"> because of the rapid change in vigilance state in the mouse</w:t>
      </w:r>
      <w:r w:rsidR="003F19EE" w:rsidRPr="00C86C04">
        <w:rPr>
          <w:rFonts w:asciiTheme="minorHAnsi" w:hAnsiTheme="minorHAnsi" w:cstheme="minorHAnsi"/>
          <w:color w:val="auto"/>
          <w:vertAlign w:val="superscript"/>
        </w:rPr>
        <w:t>2</w:t>
      </w:r>
      <w:r w:rsidR="005E0DC7" w:rsidRPr="00C86C04">
        <w:rPr>
          <w:rFonts w:asciiTheme="minorHAnsi" w:hAnsiTheme="minorHAnsi" w:cstheme="minorHAnsi"/>
          <w:color w:val="auto"/>
        </w:rPr>
        <w:t>,</w:t>
      </w:r>
      <w:r w:rsidR="000D5087" w:rsidRPr="00C86C04">
        <w:rPr>
          <w:rFonts w:asciiTheme="minorHAnsi" w:hAnsiTheme="minorHAnsi" w:cstheme="minorHAnsi"/>
          <w:color w:val="auto"/>
        </w:rPr>
        <w:t xml:space="preserve"> </w:t>
      </w:r>
      <w:r w:rsidR="005E0DC7" w:rsidRPr="00C86C04">
        <w:rPr>
          <w:rFonts w:asciiTheme="minorHAnsi" w:hAnsiTheme="minorHAnsi" w:cstheme="minorHAnsi"/>
          <w:color w:val="auto"/>
        </w:rPr>
        <w:t>and here</w:t>
      </w:r>
      <w:r w:rsidR="004E1567" w:rsidRPr="00C86C04">
        <w:rPr>
          <w:rFonts w:asciiTheme="minorHAnsi" w:hAnsiTheme="minorHAnsi" w:cstheme="minorHAnsi"/>
          <w:color w:val="auto"/>
        </w:rPr>
        <w:t>,</w:t>
      </w:r>
      <w:r w:rsidR="005E0DC7" w:rsidRPr="00C86C04">
        <w:rPr>
          <w:rFonts w:asciiTheme="minorHAnsi" w:hAnsiTheme="minorHAnsi" w:cstheme="minorHAnsi"/>
          <w:color w:val="auto"/>
        </w:rPr>
        <w:t xml:space="preserve"> for a full</w:t>
      </w:r>
      <w:r w:rsidR="000D5087" w:rsidRPr="00C86C04">
        <w:rPr>
          <w:rFonts w:asciiTheme="minorHAnsi" w:hAnsiTheme="minorHAnsi" w:cstheme="minorHAnsi"/>
          <w:color w:val="auto"/>
        </w:rPr>
        <w:t xml:space="preserve"> 24</w:t>
      </w:r>
      <w:r w:rsidR="005E0DC7" w:rsidRPr="00C86C04">
        <w:rPr>
          <w:rFonts w:asciiTheme="minorHAnsi" w:hAnsiTheme="minorHAnsi" w:cstheme="minorHAnsi"/>
          <w:color w:val="auto"/>
        </w:rPr>
        <w:t>-</w:t>
      </w:r>
      <w:r w:rsidR="000D5087" w:rsidRPr="00C86C04">
        <w:rPr>
          <w:rFonts w:asciiTheme="minorHAnsi" w:hAnsiTheme="minorHAnsi" w:cstheme="minorHAnsi"/>
          <w:color w:val="auto"/>
        </w:rPr>
        <w:t>h recording.</w:t>
      </w:r>
      <w:r w:rsidR="00FC4C06" w:rsidRPr="00C86C04">
        <w:rPr>
          <w:rFonts w:asciiTheme="minorHAnsi" w:hAnsiTheme="minorHAnsi" w:cstheme="minorHAnsi"/>
          <w:color w:val="auto"/>
        </w:rPr>
        <w:t xml:space="preserve"> </w:t>
      </w:r>
      <w:r w:rsidR="005E0DC7" w:rsidRPr="00C86C04">
        <w:rPr>
          <w:rFonts w:asciiTheme="minorHAnsi" w:hAnsiTheme="minorHAnsi" w:cstheme="minorHAnsi"/>
          <w:color w:val="auto"/>
        </w:rPr>
        <w:t xml:space="preserve">Standard analyses include computation of </w:t>
      </w:r>
      <w:r w:rsidR="00AA4E95" w:rsidRPr="00C86C04">
        <w:rPr>
          <w:rFonts w:asciiTheme="minorHAnsi" w:hAnsiTheme="minorHAnsi" w:cstheme="minorHAnsi"/>
          <w:color w:val="auto"/>
        </w:rPr>
        <w:t xml:space="preserve">sleep architecture </w:t>
      </w:r>
      <w:r w:rsidR="005E0DC7" w:rsidRPr="00C86C04">
        <w:rPr>
          <w:rFonts w:asciiTheme="minorHAnsi" w:hAnsiTheme="minorHAnsi" w:cstheme="minorHAnsi"/>
          <w:color w:val="auto"/>
        </w:rPr>
        <w:t xml:space="preserve">and </w:t>
      </w:r>
      <w:r w:rsidR="00A929C5" w:rsidRPr="00C86C04">
        <w:rPr>
          <w:rFonts w:asciiTheme="minorHAnsi" w:hAnsiTheme="minorHAnsi" w:cstheme="minorHAnsi"/>
          <w:color w:val="auto"/>
        </w:rPr>
        <w:t>spectral analysis</w:t>
      </w:r>
      <w:r w:rsidR="005E0DC7" w:rsidRPr="00C86C04">
        <w:rPr>
          <w:rFonts w:asciiTheme="minorHAnsi" w:hAnsiTheme="minorHAnsi" w:cstheme="minorHAnsi"/>
          <w:color w:val="auto"/>
        </w:rPr>
        <w:t xml:space="preserve"> variables</w:t>
      </w:r>
      <w:r w:rsidR="004E1567" w:rsidRPr="00C86C04">
        <w:rPr>
          <w:rFonts w:asciiTheme="minorHAnsi" w:hAnsiTheme="minorHAnsi" w:cstheme="minorHAnsi"/>
          <w:color w:val="auto"/>
        </w:rPr>
        <w:t>,</w:t>
      </w:r>
      <w:r w:rsidR="00CE29E7" w:rsidRPr="00C86C04">
        <w:rPr>
          <w:rFonts w:asciiTheme="minorHAnsi" w:hAnsiTheme="minorHAnsi" w:cstheme="minorHAnsi"/>
          <w:color w:val="auto"/>
        </w:rPr>
        <w:t xml:space="preserve"> as conducted previously for different datasets</w:t>
      </w:r>
      <w:r w:rsidR="00CE29E7" w:rsidRPr="00C86C04">
        <w:rPr>
          <w:rFonts w:asciiTheme="minorHAnsi" w:hAnsiTheme="minorHAnsi" w:cstheme="minorHAnsi"/>
          <w:color w:val="auto"/>
          <w:vertAlign w:val="superscript"/>
        </w:rPr>
        <w:t>11-13,28,3</w:t>
      </w:r>
      <w:r w:rsidR="004E67DB" w:rsidRPr="00C86C04">
        <w:rPr>
          <w:rFonts w:asciiTheme="minorHAnsi" w:hAnsiTheme="minorHAnsi" w:cstheme="minorHAnsi"/>
          <w:color w:val="auto"/>
          <w:vertAlign w:val="superscript"/>
        </w:rPr>
        <w:t>4</w:t>
      </w:r>
      <w:r w:rsidR="004E1567" w:rsidRPr="00C86C04">
        <w:rPr>
          <w:rFonts w:asciiTheme="minorHAnsi" w:hAnsiTheme="minorHAnsi" w:cstheme="minorHAnsi"/>
          <w:color w:val="auto"/>
        </w:rPr>
        <w:t>.</w:t>
      </w:r>
      <w:r w:rsidR="005E0DC7" w:rsidRPr="00C86C04">
        <w:rPr>
          <w:rFonts w:asciiTheme="minorHAnsi" w:hAnsiTheme="minorHAnsi" w:cstheme="minorHAnsi"/>
          <w:color w:val="auto"/>
        </w:rPr>
        <w:t xml:space="preserve"> In particular, spectral analysis of the ECoG signal of the different states will index state </w:t>
      </w:r>
      <w:r w:rsidR="00C8526A" w:rsidRPr="00C86C04">
        <w:rPr>
          <w:rFonts w:asciiTheme="minorHAnsi" w:hAnsiTheme="minorHAnsi" w:cstheme="minorHAnsi"/>
          <w:color w:val="auto"/>
        </w:rPr>
        <w:t xml:space="preserve">composition and </w:t>
      </w:r>
      <w:r w:rsidR="005E0DC7" w:rsidRPr="00C86C04">
        <w:rPr>
          <w:rFonts w:asciiTheme="minorHAnsi" w:hAnsiTheme="minorHAnsi" w:cstheme="minorHAnsi"/>
          <w:color w:val="auto"/>
        </w:rPr>
        <w:t>quality.</w:t>
      </w:r>
      <w:r w:rsidR="00CE29E7" w:rsidRPr="00C86C04">
        <w:rPr>
          <w:rFonts w:asciiTheme="minorHAnsi" w:hAnsiTheme="minorHAnsi" w:cstheme="minorHAnsi"/>
          <w:color w:val="auto"/>
        </w:rPr>
        <w:t xml:space="preserve"> </w:t>
      </w:r>
      <w:r w:rsidR="00DA7770" w:rsidRPr="00C86C04">
        <w:rPr>
          <w:rFonts w:asciiTheme="minorHAnsi" w:hAnsiTheme="minorHAnsi" w:cstheme="minorHAnsi"/>
          <w:color w:val="auto"/>
        </w:rPr>
        <w:t>To remove differences that could arise, for instance, from different depths of the electrodes, s</w:t>
      </w:r>
      <w:r w:rsidR="00CE29E7" w:rsidRPr="00C86C04">
        <w:rPr>
          <w:rFonts w:asciiTheme="minorHAnsi" w:hAnsiTheme="minorHAnsi" w:cstheme="minorHAnsi"/>
          <w:color w:val="auto"/>
        </w:rPr>
        <w:t>pectral analysis data can be expressed relative to the total power of all states of a given animal (</w:t>
      </w:r>
      <w:r w:rsidR="00CE29E7" w:rsidRPr="00C86C04">
        <w:rPr>
          <w:rFonts w:asciiTheme="minorHAnsi" w:hAnsiTheme="minorHAnsi" w:cstheme="minorHAnsi"/>
          <w:b/>
          <w:bCs/>
          <w:color w:val="auto"/>
        </w:rPr>
        <w:t>Figure 3A</w:t>
      </w:r>
      <w:r w:rsidR="00CE29E7" w:rsidRPr="00C86C04">
        <w:rPr>
          <w:rFonts w:asciiTheme="minorHAnsi" w:hAnsiTheme="minorHAnsi" w:cstheme="minorHAnsi"/>
          <w:color w:val="auto"/>
        </w:rPr>
        <w:t>).</w:t>
      </w:r>
      <w:r w:rsidR="005E0DC7" w:rsidRPr="00C86C04">
        <w:rPr>
          <w:rFonts w:asciiTheme="minorHAnsi" w:hAnsiTheme="minorHAnsi" w:cstheme="minorHAnsi"/>
          <w:color w:val="auto"/>
        </w:rPr>
        <w:t xml:space="preserve"> </w:t>
      </w:r>
      <w:r w:rsidR="003A5138" w:rsidRPr="00C86C04">
        <w:rPr>
          <w:rFonts w:asciiTheme="minorHAnsi" w:hAnsiTheme="minorHAnsi" w:cstheme="minorHAnsi"/>
          <w:color w:val="auto"/>
        </w:rPr>
        <w:t>Given the very low relative amplitude of ECoG activity in higher frequencies</w:t>
      </w:r>
      <w:r w:rsidR="00DD3A67" w:rsidRPr="00C86C04">
        <w:rPr>
          <w:rFonts w:asciiTheme="minorHAnsi" w:hAnsiTheme="minorHAnsi" w:cstheme="minorHAnsi"/>
          <w:color w:val="auto"/>
        </w:rPr>
        <w:t>,</w:t>
      </w:r>
      <w:r w:rsidR="0053615E" w:rsidRPr="00C86C04">
        <w:rPr>
          <w:rFonts w:asciiTheme="minorHAnsi" w:hAnsiTheme="minorHAnsi" w:cstheme="minorHAnsi"/>
          <w:color w:val="auto"/>
        </w:rPr>
        <w:t xml:space="preserve"> </w:t>
      </w:r>
      <w:r w:rsidR="00CE29E7" w:rsidRPr="00C86C04">
        <w:rPr>
          <w:rFonts w:asciiTheme="minorHAnsi" w:hAnsiTheme="minorHAnsi" w:cstheme="minorHAnsi"/>
          <w:color w:val="auto"/>
        </w:rPr>
        <w:t xml:space="preserve">relative </w:t>
      </w:r>
      <w:r w:rsidR="0053615E" w:rsidRPr="00C86C04">
        <w:rPr>
          <w:rFonts w:asciiTheme="minorHAnsi" w:hAnsiTheme="minorHAnsi" w:cstheme="minorHAnsi"/>
          <w:color w:val="auto"/>
        </w:rPr>
        <w:t>p</w:t>
      </w:r>
      <w:r w:rsidR="0063109E" w:rsidRPr="00C86C04">
        <w:rPr>
          <w:rFonts w:asciiTheme="minorHAnsi" w:hAnsiTheme="minorHAnsi" w:cstheme="minorHAnsi"/>
          <w:color w:val="auto"/>
        </w:rPr>
        <w:t>ower spectra for wakefulness, slow wave sleep</w:t>
      </w:r>
      <w:r w:rsidR="00D102D1" w:rsidRPr="00C86C04">
        <w:rPr>
          <w:rFonts w:asciiTheme="minorHAnsi" w:hAnsiTheme="minorHAnsi" w:cstheme="minorHAnsi"/>
          <w:color w:val="auto"/>
        </w:rPr>
        <w:t>,</w:t>
      </w:r>
      <w:r w:rsidR="0063109E" w:rsidRPr="00C86C04">
        <w:rPr>
          <w:rFonts w:asciiTheme="minorHAnsi" w:hAnsiTheme="minorHAnsi" w:cstheme="minorHAnsi"/>
          <w:color w:val="auto"/>
        </w:rPr>
        <w:t xml:space="preserve"> and paradoxical sleep </w:t>
      </w:r>
      <w:r w:rsidR="00CE29E7" w:rsidRPr="00C86C04">
        <w:rPr>
          <w:rFonts w:asciiTheme="minorHAnsi" w:hAnsiTheme="minorHAnsi" w:cstheme="minorHAnsi"/>
          <w:color w:val="auto"/>
        </w:rPr>
        <w:t xml:space="preserve">have been log-transformed to more adequately visualize and </w:t>
      </w:r>
      <w:r w:rsidR="003A5138" w:rsidRPr="00C86C04">
        <w:rPr>
          <w:rFonts w:asciiTheme="minorHAnsi" w:hAnsiTheme="minorHAnsi" w:cstheme="minorHAnsi"/>
          <w:color w:val="auto"/>
        </w:rPr>
        <w:t>simul</w:t>
      </w:r>
      <w:r w:rsidR="00CE29E7" w:rsidRPr="00C86C04">
        <w:rPr>
          <w:rFonts w:asciiTheme="minorHAnsi" w:hAnsiTheme="minorHAnsi" w:cstheme="minorHAnsi"/>
          <w:color w:val="auto"/>
        </w:rPr>
        <w:t xml:space="preserve">taneously compare </w:t>
      </w:r>
      <w:r w:rsidR="003A5138" w:rsidRPr="00C86C04">
        <w:rPr>
          <w:rFonts w:asciiTheme="minorHAnsi" w:hAnsiTheme="minorHAnsi" w:cstheme="minorHAnsi"/>
          <w:color w:val="auto"/>
        </w:rPr>
        <w:t xml:space="preserve">the </w:t>
      </w:r>
      <w:r w:rsidR="00CE29E7" w:rsidRPr="00C86C04">
        <w:rPr>
          <w:rFonts w:asciiTheme="minorHAnsi" w:hAnsiTheme="minorHAnsi" w:cstheme="minorHAnsi"/>
          <w:color w:val="auto"/>
        </w:rPr>
        <w:lastRenderedPageBreak/>
        <w:t>activity in low and high frequ</w:t>
      </w:r>
      <w:r w:rsidR="003A5138" w:rsidRPr="00C86C04">
        <w:rPr>
          <w:rFonts w:asciiTheme="minorHAnsi" w:hAnsiTheme="minorHAnsi" w:cstheme="minorHAnsi"/>
          <w:color w:val="auto"/>
        </w:rPr>
        <w:t>encies. This analysis</w:t>
      </w:r>
      <w:r w:rsidR="00CE29E7" w:rsidRPr="00C86C04">
        <w:rPr>
          <w:rFonts w:asciiTheme="minorHAnsi" w:hAnsiTheme="minorHAnsi" w:cstheme="minorHAnsi"/>
          <w:color w:val="auto"/>
        </w:rPr>
        <w:t xml:space="preserve"> </w:t>
      </w:r>
      <w:r w:rsidR="0063109E" w:rsidRPr="00C86C04">
        <w:rPr>
          <w:rFonts w:asciiTheme="minorHAnsi" w:hAnsiTheme="minorHAnsi" w:cstheme="minorHAnsi"/>
          <w:color w:val="auto"/>
        </w:rPr>
        <w:t>indicate</w:t>
      </w:r>
      <w:r w:rsidR="003A5138" w:rsidRPr="00C86C04">
        <w:rPr>
          <w:rFonts w:asciiTheme="minorHAnsi" w:hAnsiTheme="minorHAnsi" w:cstheme="minorHAnsi"/>
          <w:color w:val="auto"/>
        </w:rPr>
        <w:t>s</w:t>
      </w:r>
      <w:r w:rsidR="0063109E" w:rsidRPr="00C86C04">
        <w:rPr>
          <w:rFonts w:asciiTheme="minorHAnsi" w:hAnsiTheme="minorHAnsi" w:cstheme="minorHAnsi"/>
          <w:color w:val="auto"/>
        </w:rPr>
        <w:t xml:space="preserve"> state-specific differences in spectral activity under </w:t>
      </w:r>
      <w:r w:rsidR="00250CFF" w:rsidRPr="00C86C04">
        <w:rPr>
          <w:rFonts w:asciiTheme="minorHAnsi" w:hAnsiTheme="minorHAnsi" w:cstheme="minorHAnsi"/>
          <w:color w:val="auto"/>
        </w:rPr>
        <w:t xml:space="preserve">conditions of </w:t>
      </w:r>
      <w:r w:rsidR="0063109E" w:rsidRPr="00C86C04">
        <w:rPr>
          <w:rFonts w:asciiTheme="minorHAnsi" w:hAnsiTheme="minorHAnsi" w:cstheme="minorHAnsi"/>
          <w:color w:val="auto"/>
        </w:rPr>
        <w:t>cofilin inactivation (</w:t>
      </w:r>
      <w:r w:rsidR="0063109E" w:rsidRPr="00C86C04">
        <w:rPr>
          <w:rFonts w:asciiTheme="minorHAnsi" w:hAnsiTheme="minorHAnsi" w:cstheme="minorHAnsi"/>
          <w:b/>
          <w:bCs/>
          <w:color w:val="auto"/>
        </w:rPr>
        <w:t xml:space="preserve">Figure </w:t>
      </w:r>
      <w:r w:rsidR="00504C2C" w:rsidRPr="00C86C04">
        <w:rPr>
          <w:rFonts w:asciiTheme="minorHAnsi" w:hAnsiTheme="minorHAnsi" w:cstheme="minorHAnsi"/>
          <w:b/>
          <w:bCs/>
          <w:color w:val="auto"/>
        </w:rPr>
        <w:t>3</w:t>
      </w:r>
      <w:r w:rsidR="003A5138" w:rsidRPr="00C86C04">
        <w:rPr>
          <w:rFonts w:asciiTheme="minorHAnsi" w:hAnsiTheme="minorHAnsi" w:cstheme="minorHAnsi"/>
          <w:b/>
          <w:bCs/>
          <w:color w:val="auto"/>
        </w:rPr>
        <w:t>B</w:t>
      </w:r>
      <w:r w:rsidR="0063109E" w:rsidRPr="00C86C04">
        <w:rPr>
          <w:rFonts w:asciiTheme="minorHAnsi" w:hAnsiTheme="minorHAnsi" w:cstheme="minorHAnsi"/>
          <w:color w:val="auto"/>
        </w:rPr>
        <w:t>). More precisely, these preliminary findings combining male and female mice point out that cofilin inactivation</w:t>
      </w:r>
      <w:r w:rsidR="00B64A1A" w:rsidRPr="00C86C04">
        <w:rPr>
          <w:rFonts w:asciiTheme="minorHAnsi" w:hAnsiTheme="minorHAnsi" w:cstheme="minorHAnsi"/>
          <w:color w:val="auto"/>
        </w:rPr>
        <w:t xml:space="preserve"> significantly</w:t>
      </w:r>
      <w:r w:rsidR="0063109E" w:rsidRPr="00C86C04">
        <w:rPr>
          <w:rFonts w:asciiTheme="minorHAnsi" w:hAnsiTheme="minorHAnsi" w:cstheme="minorHAnsi"/>
          <w:color w:val="auto"/>
        </w:rPr>
        <w:t xml:space="preserve"> increases spectral power in fast frequencies (14</w:t>
      </w:r>
      <w:r w:rsidR="00AF443E" w:rsidRPr="00C86C04">
        <w:rPr>
          <w:rFonts w:asciiTheme="minorHAnsi" w:hAnsiTheme="minorHAnsi" w:cstheme="minorHAnsi"/>
          <w:color w:val="auto"/>
        </w:rPr>
        <w:t>–</w:t>
      </w:r>
      <w:r w:rsidR="0063109E" w:rsidRPr="00C86C04">
        <w:rPr>
          <w:rFonts w:asciiTheme="minorHAnsi" w:hAnsiTheme="minorHAnsi" w:cstheme="minorHAnsi"/>
          <w:color w:val="auto"/>
        </w:rPr>
        <w:t>30 Hz) during wakefulness and in slow frequencies (1</w:t>
      </w:r>
      <w:r w:rsidR="00AF443E" w:rsidRPr="00C86C04">
        <w:rPr>
          <w:rFonts w:asciiTheme="minorHAnsi" w:hAnsiTheme="minorHAnsi" w:cstheme="minorHAnsi"/>
          <w:color w:val="auto"/>
        </w:rPr>
        <w:t>–</w:t>
      </w:r>
      <w:r w:rsidR="0063109E" w:rsidRPr="00C86C04">
        <w:rPr>
          <w:rFonts w:asciiTheme="minorHAnsi" w:hAnsiTheme="minorHAnsi" w:cstheme="minorHAnsi"/>
          <w:color w:val="auto"/>
        </w:rPr>
        <w:t xml:space="preserve">4 Hz) during paradoxical sleep, while leaving </w:t>
      </w:r>
      <w:r w:rsidR="00B64A1A" w:rsidRPr="00C86C04">
        <w:rPr>
          <w:rFonts w:asciiTheme="minorHAnsi" w:hAnsiTheme="minorHAnsi" w:cstheme="minorHAnsi"/>
          <w:color w:val="auto"/>
        </w:rPr>
        <w:t xml:space="preserve">ECoG activity during </w:t>
      </w:r>
      <w:r w:rsidR="0063109E" w:rsidRPr="00C86C04">
        <w:rPr>
          <w:rFonts w:asciiTheme="minorHAnsi" w:hAnsiTheme="minorHAnsi" w:cstheme="minorHAnsi"/>
          <w:color w:val="auto"/>
        </w:rPr>
        <w:t>slow</w:t>
      </w:r>
      <w:r w:rsidR="00AF443E" w:rsidRPr="00C86C04">
        <w:rPr>
          <w:rFonts w:asciiTheme="minorHAnsi" w:hAnsiTheme="minorHAnsi" w:cstheme="minorHAnsi"/>
          <w:color w:val="auto"/>
        </w:rPr>
        <w:t>-</w:t>
      </w:r>
      <w:r w:rsidR="0063109E" w:rsidRPr="00C86C04">
        <w:rPr>
          <w:rFonts w:asciiTheme="minorHAnsi" w:hAnsiTheme="minorHAnsi" w:cstheme="minorHAnsi"/>
          <w:color w:val="auto"/>
        </w:rPr>
        <w:t xml:space="preserve">wave sleep </w:t>
      </w:r>
      <w:r w:rsidR="00B64A1A" w:rsidRPr="00C86C04">
        <w:rPr>
          <w:rFonts w:asciiTheme="minorHAnsi" w:hAnsiTheme="minorHAnsi" w:cstheme="minorHAnsi"/>
          <w:color w:val="auto"/>
        </w:rPr>
        <w:t xml:space="preserve">mainly </w:t>
      </w:r>
      <w:r w:rsidR="0063109E" w:rsidRPr="00C86C04">
        <w:rPr>
          <w:rFonts w:asciiTheme="minorHAnsi" w:hAnsiTheme="minorHAnsi" w:cstheme="minorHAnsi"/>
          <w:color w:val="auto"/>
        </w:rPr>
        <w:t>unaffected.</w:t>
      </w:r>
      <w:r w:rsidR="00C8526A" w:rsidRPr="00C86C04">
        <w:rPr>
          <w:rFonts w:asciiTheme="minorHAnsi" w:hAnsiTheme="minorHAnsi" w:cstheme="minorHAnsi"/>
          <w:color w:val="auto"/>
        </w:rPr>
        <w:t xml:space="preserve"> In addition, cofilin inactivation appears to increase </w:t>
      </w:r>
      <w:r w:rsidR="00AF443E" w:rsidRPr="00C86C04">
        <w:rPr>
          <w:rFonts w:asciiTheme="minorHAnsi" w:hAnsiTheme="minorHAnsi" w:cstheme="minorHAnsi"/>
          <w:color w:val="auto"/>
        </w:rPr>
        <w:t>inter</w:t>
      </w:r>
      <w:r w:rsidR="00C8526A" w:rsidRPr="00C86C04">
        <w:rPr>
          <w:rFonts w:asciiTheme="minorHAnsi" w:hAnsiTheme="minorHAnsi" w:cstheme="minorHAnsi"/>
          <w:color w:val="auto"/>
        </w:rPr>
        <w:t>-mouse variability in ECoG activity (particularly noticeable</w:t>
      </w:r>
      <w:r w:rsidR="00D47425" w:rsidRPr="00C86C04">
        <w:rPr>
          <w:rFonts w:asciiTheme="minorHAnsi" w:hAnsiTheme="minorHAnsi" w:cstheme="minorHAnsi"/>
          <w:color w:val="auto"/>
        </w:rPr>
        <w:t xml:space="preserve"> f</w:t>
      </w:r>
      <w:r w:rsidR="00C8526A" w:rsidRPr="00C86C04">
        <w:rPr>
          <w:rFonts w:asciiTheme="minorHAnsi" w:hAnsiTheme="minorHAnsi" w:cstheme="minorHAnsi"/>
          <w:color w:val="auto"/>
        </w:rPr>
        <w:t>r</w:t>
      </w:r>
      <w:r w:rsidR="00D47425" w:rsidRPr="00C86C04">
        <w:rPr>
          <w:rFonts w:asciiTheme="minorHAnsi" w:hAnsiTheme="minorHAnsi" w:cstheme="minorHAnsi"/>
          <w:color w:val="auto"/>
        </w:rPr>
        <w:t>om error bars for</w:t>
      </w:r>
      <w:r w:rsidR="00C8526A" w:rsidRPr="00C86C04">
        <w:rPr>
          <w:rFonts w:asciiTheme="minorHAnsi" w:hAnsiTheme="minorHAnsi" w:cstheme="minorHAnsi"/>
          <w:color w:val="auto"/>
        </w:rPr>
        <w:t xml:space="preserve"> wakefulness in </w:t>
      </w:r>
      <w:r w:rsidR="00C8526A" w:rsidRPr="00C86C04">
        <w:rPr>
          <w:rFonts w:asciiTheme="minorHAnsi" w:hAnsiTheme="minorHAnsi" w:cstheme="minorHAnsi"/>
          <w:b/>
          <w:bCs/>
          <w:color w:val="auto"/>
        </w:rPr>
        <w:t xml:space="preserve">Figure </w:t>
      </w:r>
      <w:r w:rsidR="00504C2C" w:rsidRPr="00C86C04">
        <w:rPr>
          <w:rFonts w:asciiTheme="minorHAnsi" w:hAnsiTheme="minorHAnsi" w:cstheme="minorHAnsi"/>
          <w:b/>
          <w:bCs/>
          <w:color w:val="auto"/>
        </w:rPr>
        <w:t>3</w:t>
      </w:r>
      <w:r w:rsidR="003A5138" w:rsidRPr="00C86C04">
        <w:rPr>
          <w:rFonts w:asciiTheme="minorHAnsi" w:hAnsiTheme="minorHAnsi" w:cstheme="minorHAnsi"/>
          <w:b/>
          <w:bCs/>
          <w:color w:val="auto"/>
        </w:rPr>
        <w:t>B</w:t>
      </w:r>
      <w:r w:rsidR="00C8526A" w:rsidRPr="00C86C04">
        <w:rPr>
          <w:rFonts w:asciiTheme="minorHAnsi" w:hAnsiTheme="minorHAnsi" w:cstheme="minorHAnsi"/>
          <w:color w:val="auto"/>
        </w:rPr>
        <w:t>).</w:t>
      </w:r>
      <w:r w:rsidR="00516859" w:rsidRPr="00C86C04">
        <w:rPr>
          <w:rFonts w:asciiTheme="minorHAnsi" w:hAnsiTheme="minorHAnsi" w:cstheme="minorHAnsi"/>
          <w:color w:val="auto"/>
        </w:rPr>
        <w:t xml:space="preserve"> </w:t>
      </w:r>
    </w:p>
    <w:p w14:paraId="547B1D99" w14:textId="77777777" w:rsidR="00504C2C" w:rsidRPr="00C86C04" w:rsidRDefault="00504C2C" w:rsidP="00C86C04">
      <w:pPr>
        <w:rPr>
          <w:rFonts w:asciiTheme="minorHAnsi" w:hAnsiTheme="minorHAnsi" w:cstheme="minorHAnsi"/>
          <w:color w:val="auto"/>
        </w:rPr>
      </w:pPr>
    </w:p>
    <w:p w14:paraId="4CB7CFFF" w14:textId="77777777" w:rsidR="00981050" w:rsidRPr="00C86C04" w:rsidRDefault="00981050" w:rsidP="00C86C04">
      <w:pPr>
        <w:rPr>
          <w:rFonts w:asciiTheme="minorHAnsi" w:hAnsiTheme="minorHAnsi" w:cstheme="minorHAnsi"/>
          <w:color w:val="auto"/>
        </w:rPr>
      </w:pPr>
    </w:p>
    <w:p w14:paraId="492C6DA3" w14:textId="19EC0F31" w:rsidR="002B53EE" w:rsidRPr="00C86C04" w:rsidRDefault="00B32616" w:rsidP="00C86C04">
      <w:pPr>
        <w:rPr>
          <w:rFonts w:asciiTheme="minorHAnsi" w:hAnsiTheme="minorHAnsi" w:cstheme="minorHAnsi"/>
          <w:color w:val="auto"/>
        </w:rPr>
      </w:pPr>
      <w:r w:rsidRPr="00C86C04">
        <w:rPr>
          <w:rFonts w:asciiTheme="minorHAnsi" w:hAnsiTheme="minorHAnsi" w:cstheme="minorHAnsi"/>
          <w:b/>
          <w:color w:val="auto"/>
        </w:rPr>
        <w:t>FIGURE LEGENDS:</w:t>
      </w:r>
    </w:p>
    <w:p w14:paraId="11E0AFC9" w14:textId="0333617B" w:rsidR="00C17F9B" w:rsidRPr="00C86C04" w:rsidRDefault="00C17F9B" w:rsidP="00C86C04">
      <w:pPr>
        <w:rPr>
          <w:rFonts w:asciiTheme="minorHAnsi" w:hAnsiTheme="minorHAnsi" w:cstheme="minorHAnsi"/>
          <w:color w:val="auto"/>
        </w:rPr>
      </w:pPr>
    </w:p>
    <w:p w14:paraId="142B5CDE" w14:textId="00B74BFF" w:rsidR="005E64BB" w:rsidRPr="00C86C04" w:rsidRDefault="00C17F9B" w:rsidP="00C86C04">
      <w:pPr>
        <w:rPr>
          <w:rFonts w:asciiTheme="minorHAnsi" w:hAnsiTheme="minorHAnsi" w:cstheme="minorHAnsi"/>
          <w:color w:val="auto"/>
        </w:rPr>
      </w:pPr>
      <w:r w:rsidRPr="00C86C04">
        <w:rPr>
          <w:rFonts w:asciiTheme="minorHAnsi" w:hAnsiTheme="minorHAnsi" w:cstheme="minorHAnsi"/>
          <w:b/>
          <w:bCs/>
          <w:color w:val="auto"/>
        </w:rPr>
        <w:t>Figure 1</w:t>
      </w:r>
      <w:r w:rsidRPr="00C86C04">
        <w:rPr>
          <w:rFonts w:asciiTheme="minorHAnsi" w:hAnsiTheme="minorHAnsi" w:cstheme="minorHAnsi"/>
          <w:color w:val="auto"/>
        </w:rPr>
        <w:t>:</w:t>
      </w:r>
      <w:r w:rsidRPr="00C86C04">
        <w:rPr>
          <w:rFonts w:asciiTheme="minorHAnsi" w:hAnsiTheme="minorHAnsi" w:cstheme="minorHAnsi"/>
          <w:b/>
          <w:bCs/>
          <w:color w:val="auto"/>
        </w:rPr>
        <w:t xml:space="preserve"> </w:t>
      </w:r>
      <w:r w:rsidR="00183E8D" w:rsidRPr="00C86C04">
        <w:rPr>
          <w:rFonts w:asciiTheme="minorHAnsi" w:hAnsiTheme="minorHAnsi" w:cstheme="minorHAnsi"/>
          <w:b/>
          <w:bCs/>
          <w:color w:val="auto"/>
        </w:rPr>
        <w:t xml:space="preserve">Preparation of </w:t>
      </w:r>
      <w:r w:rsidRPr="00C86C04">
        <w:rPr>
          <w:rFonts w:asciiTheme="minorHAnsi" w:hAnsiTheme="minorHAnsi" w:cstheme="minorHAnsi"/>
          <w:b/>
          <w:bCs/>
          <w:color w:val="auto"/>
        </w:rPr>
        <w:t>ECoG</w:t>
      </w:r>
      <w:r w:rsidR="003A5138" w:rsidRPr="00C86C04">
        <w:rPr>
          <w:rFonts w:asciiTheme="minorHAnsi" w:hAnsiTheme="minorHAnsi" w:cstheme="minorHAnsi"/>
          <w:b/>
          <w:bCs/>
          <w:color w:val="auto"/>
        </w:rPr>
        <w:t>/EMG</w:t>
      </w:r>
      <w:r w:rsidRPr="00C86C04">
        <w:rPr>
          <w:rFonts w:asciiTheme="minorHAnsi" w:hAnsiTheme="minorHAnsi" w:cstheme="minorHAnsi"/>
          <w:b/>
          <w:bCs/>
          <w:color w:val="auto"/>
        </w:rPr>
        <w:t xml:space="preserve"> montage</w:t>
      </w:r>
      <w:r w:rsidR="00183E8D" w:rsidRPr="00C86C04">
        <w:rPr>
          <w:rFonts w:asciiTheme="minorHAnsi" w:hAnsiTheme="minorHAnsi" w:cstheme="minorHAnsi"/>
          <w:b/>
          <w:bCs/>
          <w:color w:val="auto"/>
        </w:rPr>
        <w:t xml:space="preserve"> components</w:t>
      </w:r>
      <w:r w:rsidR="003A5138" w:rsidRPr="00C86C04">
        <w:rPr>
          <w:rFonts w:asciiTheme="minorHAnsi" w:hAnsiTheme="minorHAnsi" w:cstheme="minorHAnsi"/>
          <w:b/>
          <w:bCs/>
          <w:color w:val="auto"/>
        </w:rPr>
        <w:t xml:space="preserve"> and representative example of ECoG electrode placement.</w:t>
      </w:r>
      <w:r w:rsidR="00944217" w:rsidRPr="00C86C04">
        <w:rPr>
          <w:rFonts w:asciiTheme="minorHAnsi" w:hAnsiTheme="minorHAnsi" w:cstheme="minorHAnsi"/>
          <w:b/>
          <w:bCs/>
          <w:color w:val="auto"/>
        </w:rPr>
        <w:t xml:space="preserve"> </w:t>
      </w:r>
      <w:r w:rsidR="004F4A32" w:rsidRPr="00C86C04">
        <w:rPr>
          <w:rFonts w:asciiTheme="minorHAnsi" w:hAnsiTheme="minorHAnsi" w:cstheme="minorHAnsi"/>
          <w:color w:val="auto"/>
        </w:rPr>
        <w:t>(</w:t>
      </w:r>
      <w:r w:rsidR="00944217" w:rsidRPr="00C86C04">
        <w:rPr>
          <w:rFonts w:asciiTheme="minorHAnsi" w:hAnsiTheme="minorHAnsi" w:cstheme="minorHAnsi"/>
          <w:b/>
          <w:bCs/>
          <w:color w:val="auto"/>
        </w:rPr>
        <w:t>A</w:t>
      </w:r>
      <w:r w:rsidR="004F4A32" w:rsidRPr="00C86C04">
        <w:rPr>
          <w:rFonts w:asciiTheme="minorHAnsi" w:hAnsiTheme="minorHAnsi" w:cstheme="minorHAnsi"/>
          <w:color w:val="auto"/>
        </w:rPr>
        <w:t>)</w:t>
      </w:r>
      <w:r w:rsidR="00944217" w:rsidRPr="00C86C04">
        <w:rPr>
          <w:rFonts w:asciiTheme="minorHAnsi" w:hAnsiTheme="minorHAnsi" w:cstheme="minorHAnsi"/>
          <w:b/>
          <w:bCs/>
          <w:color w:val="auto"/>
        </w:rPr>
        <w:t xml:space="preserve"> </w:t>
      </w:r>
      <w:r w:rsidR="004F4A32" w:rsidRPr="00C86C04">
        <w:rPr>
          <w:rFonts w:asciiTheme="minorHAnsi" w:hAnsiTheme="minorHAnsi" w:cstheme="minorHAnsi"/>
          <w:bCs/>
          <w:color w:val="auto"/>
        </w:rPr>
        <w:t>A</w:t>
      </w:r>
      <w:r w:rsidR="005D62C8" w:rsidRPr="00C86C04">
        <w:rPr>
          <w:rFonts w:asciiTheme="minorHAnsi" w:hAnsiTheme="minorHAnsi" w:cstheme="minorHAnsi"/>
          <w:bCs/>
          <w:color w:val="auto"/>
        </w:rPr>
        <w:t>n</w:t>
      </w:r>
      <w:r w:rsidR="00944217" w:rsidRPr="00C86C04">
        <w:rPr>
          <w:rFonts w:asciiTheme="minorHAnsi" w:hAnsiTheme="minorHAnsi" w:cstheme="minorHAnsi"/>
          <w:bCs/>
          <w:color w:val="auto"/>
        </w:rPr>
        <w:t xml:space="preserve"> ECoG electrode</w:t>
      </w:r>
      <w:r w:rsidR="005D62C8" w:rsidRPr="00C86C04">
        <w:rPr>
          <w:rFonts w:asciiTheme="minorHAnsi" w:hAnsiTheme="minorHAnsi" w:cstheme="minorHAnsi"/>
          <w:bCs/>
          <w:color w:val="auto"/>
        </w:rPr>
        <w:t>: a</w:t>
      </w:r>
      <w:r w:rsidR="00590F3A" w:rsidRPr="00C86C04">
        <w:rPr>
          <w:rFonts w:asciiTheme="minorHAnsi" w:hAnsiTheme="minorHAnsi" w:cstheme="minorHAnsi"/>
          <w:color w:val="auto"/>
        </w:rPr>
        <w:t xml:space="preserve"> 4 mm long</w:t>
      </w:r>
      <w:r w:rsidR="004F4A32" w:rsidRPr="00C86C04">
        <w:rPr>
          <w:rFonts w:asciiTheme="minorHAnsi" w:hAnsiTheme="minorHAnsi" w:cstheme="minorHAnsi"/>
          <w:color w:val="auto"/>
        </w:rPr>
        <w:t>,</w:t>
      </w:r>
      <w:r w:rsidR="00590F3A" w:rsidRPr="00C86C04">
        <w:rPr>
          <w:rFonts w:asciiTheme="minorHAnsi" w:hAnsiTheme="minorHAnsi" w:cstheme="minorHAnsi"/>
          <w:color w:val="auto"/>
        </w:rPr>
        <w:t xml:space="preserve"> 0.2 mm diameter gold wire (non</w:t>
      </w:r>
      <w:r w:rsidR="003A5138" w:rsidRPr="00C86C04">
        <w:rPr>
          <w:rFonts w:asciiTheme="minorHAnsi" w:hAnsiTheme="minorHAnsi" w:cstheme="minorHAnsi"/>
          <w:color w:val="auto"/>
        </w:rPr>
        <w:t>-</w:t>
      </w:r>
      <w:r w:rsidR="00590F3A" w:rsidRPr="00C86C04">
        <w:rPr>
          <w:rFonts w:asciiTheme="minorHAnsi" w:hAnsiTheme="minorHAnsi" w:cstheme="minorHAnsi"/>
          <w:color w:val="auto"/>
        </w:rPr>
        <w:t xml:space="preserve">insulated) is fused on </w:t>
      </w:r>
      <w:r w:rsidR="003C386A" w:rsidRPr="00C86C04">
        <w:rPr>
          <w:rFonts w:asciiTheme="minorHAnsi" w:hAnsiTheme="minorHAnsi" w:cstheme="minorHAnsi"/>
          <w:color w:val="auto"/>
        </w:rPr>
        <w:t>the head</w:t>
      </w:r>
      <w:r w:rsidR="00590F3A" w:rsidRPr="00C86C04">
        <w:rPr>
          <w:rFonts w:asciiTheme="minorHAnsi" w:hAnsiTheme="minorHAnsi" w:cstheme="minorHAnsi"/>
          <w:color w:val="auto"/>
        </w:rPr>
        <w:t xml:space="preserve"> of </w:t>
      </w:r>
      <w:r w:rsidR="00590F3A" w:rsidRPr="00C86C04">
        <w:rPr>
          <w:rFonts w:asciiTheme="minorHAnsi" w:hAnsiTheme="minorHAnsi" w:cstheme="minorHAnsi"/>
          <w:bCs/>
          <w:color w:val="auto"/>
        </w:rPr>
        <w:t xml:space="preserve">a </w:t>
      </w:r>
      <w:r w:rsidR="00590F3A" w:rsidRPr="00C86C04">
        <w:rPr>
          <w:rFonts w:asciiTheme="minorHAnsi" w:hAnsiTheme="minorHAnsi" w:cstheme="minorHAnsi"/>
          <w:color w:val="auto"/>
        </w:rPr>
        <w:t>gold-covered screw</w:t>
      </w:r>
      <w:r w:rsidR="00AC3FF7" w:rsidRPr="00C86C04">
        <w:rPr>
          <w:rFonts w:asciiTheme="minorHAnsi" w:hAnsiTheme="minorHAnsi" w:cstheme="minorHAnsi"/>
          <w:color w:val="auto"/>
        </w:rPr>
        <w:t xml:space="preserve"> (1.9 mm head</w:t>
      </w:r>
      <w:r w:rsidR="003A5138" w:rsidRPr="00C86C04">
        <w:rPr>
          <w:rFonts w:asciiTheme="minorHAnsi" w:hAnsiTheme="minorHAnsi" w:cstheme="minorHAnsi"/>
          <w:color w:val="auto"/>
        </w:rPr>
        <w:t xml:space="preserve"> diameter</w:t>
      </w:r>
      <w:r w:rsidR="00AC3FF7" w:rsidRPr="00C86C04">
        <w:rPr>
          <w:rFonts w:asciiTheme="minorHAnsi" w:hAnsiTheme="minorHAnsi" w:cstheme="minorHAnsi"/>
          <w:color w:val="auto"/>
        </w:rPr>
        <w:t>, 1.1</w:t>
      </w:r>
      <w:r w:rsidR="00864A39" w:rsidRPr="00C86C04">
        <w:rPr>
          <w:rFonts w:asciiTheme="minorHAnsi" w:hAnsiTheme="minorHAnsi" w:cstheme="minorHAnsi"/>
          <w:color w:val="auto"/>
        </w:rPr>
        <w:t>4</w:t>
      </w:r>
      <w:r w:rsidR="00AC3FF7" w:rsidRPr="00C86C04">
        <w:rPr>
          <w:rFonts w:asciiTheme="minorHAnsi" w:hAnsiTheme="minorHAnsi" w:cstheme="minorHAnsi"/>
          <w:color w:val="auto"/>
        </w:rPr>
        <w:t xml:space="preserve"> mm </w:t>
      </w:r>
      <w:r w:rsidR="003A5138" w:rsidRPr="00C86C04">
        <w:rPr>
          <w:rFonts w:asciiTheme="minorHAnsi" w:hAnsiTheme="minorHAnsi" w:cstheme="minorHAnsi"/>
          <w:color w:val="auto"/>
        </w:rPr>
        <w:t xml:space="preserve">thread major </w:t>
      </w:r>
      <w:r w:rsidR="00AC3FF7" w:rsidRPr="00C86C04">
        <w:rPr>
          <w:rFonts w:asciiTheme="minorHAnsi" w:hAnsiTheme="minorHAnsi" w:cstheme="minorHAnsi"/>
          <w:color w:val="auto"/>
        </w:rPr>
        <w:t>diameter</w:t>
      </w:r>
      <w:r w:rsidR="003A5138" w:rsidRPr="00C86C04">
        <w:rPr>
          <w:rFonts w:asciiTheme="minorHAnsi" w:hAnsiTheme="minorHAnsi" w:cstheme="minorHAnsi"/>
          <w:color w:val="auto"/>
        </w:rPr>
        <w:t>, 3.6 mm total length</w:t>
      </w:r>
      <w:r w:rsidR="005F2514" w:rsidRPr="00C86C04">
        <w:rPr>
          <w:rFonts w:asciiTheme="minorHAnsi" w:hAnsiTheme="minorHAnsi" w:cstheme="minorHAnsi"/>
          <w:color w:val="auto"/>
        </w:rPr>
        <w:t>)</w:t>
      </w:r>
      <w:r w:rsidR="000244DA" w:rsidRPr="00C86C04">
        <w:rPr>
          <w:rFonts w:asciiTheme="minorHAnsi" w:hAnsiTheme="minorHAnsi" w:cstheme="minorHAnsi"/>
          <w:color w:val="auto"/>
        </w:rPr>
        <w:t xml:space="preserve"> using lead-free solder.</w:t>
      </w:r>
      <w:r w:rsidR="00085DCC" w:rsidRPr="00C86C04">
        <w:rPr>
          <w:rFonts w:asciiTheme="minorHAnsi" w:hAnsiTheme="minorHAnsi" w:cstheme="minorHAnsi"/>
          <w:color w:val="auto"/>
        </w:rPr>
        <w:t xml:space="preserve"> </w:t>
      </w:r>
      <w:r w:rsidR="00CD2D6D" w:rsidRPr="00C86C04">
        <w:rPr>
          <w:rFonts w:asciiTheme="minorHAnsi" w:hAnsiTheme="minorHAnsi" w:cstheme="minorHAnsi"/>
          <w:color w:val="auto"/>
        </w:rPr>
        <w:t>(</w:t>
      </w:r>
      <w:r w:rsidR="00085DCC" w:rsidRPr="00C86C04">
        <w:rPr>
          <w:rFonts w:asciiTheme="minorHAnsi" w:hAnsiTheme="minorHAnsi" w:cstheme="minorHAnsi"/>
          <w:b/>
          <w:color w:val="auto"/>
        </w:rPr>
        <w:t>B</w:t>
      </w:r>
      <w:r w:rsidR="00CD2D6D" w:rsidRPr="00C86C04">
        <w:rPr>
          <w:rFonts w:asciiTheme="minorHAnsi" w:hAnsiTheme="minorHAnsi" w:cstheme="minorHAnsi"/>
          <w:bCs/>
          <w:color w:val="auto"/>
        </w:rPr>
        <w:t>)</w:t>
      </w:r>
      <w:r w:rsidR="00085DCC" w:rsidRPr="00C86C04">
        <w:rPr>
          <w:rFonts w:asciiTheme="minorHAnsi" w:hAnsiTheme="minorHAnsi" w:cstheme="minorHAnsi"/>
          <w:color w:val="auto"/>
        </w:rPr>
        <w:t xml:space="preserve"> EMG electrodes</w:t>
      </w:r>
      <w:r w:rsidR="005D62C8" w:rsidRPr="00C86C04">
        <w:rPr>
          <w:rFonts w:asciiTheme="minorHAnsi" w:hAnsiTheme="minorHAnsi" w:cstheme="minorHAnsi"/>
          <w:color w:val="auto"/>
        </w:rPr>
        <w:t>: t</w:t>
      </w:r>
      <w:r w:rsidR="00B83A9D" w:rsidRPr="00C86C04">
        <w:rPr>
          <w:rFonts w:asciiTheme="minorHAnsi" w:hAnsiTheme="minorHAnsi" w:cstheme="minorHAnsi"/>
          <w:color w:val="auto"/>
        </w:rPr>
        <w:t>wo gold wire</w:t>
      </w:r>
      <w:r w:rsidR="005D62C8" w:rsidRPr="00C86C04">
        <w:rPr>
          <w:rFonts w:asciiTheme="minorHAnsi" w:hAnsiTheme="minorHAnsi" w:cstheme="minorHAnsi"/>
          <w:color w:val="auto"/>
        </w:rPr>
        <w:t>s</w:t>
      </w:r>
      <w:r w:rsidR="00B83A9D" w:rsidRPr="00C86C04">
        <w:rPr>
          <w:rFonts w:asciiTheme="minorHAnsi" w:hAnsiTheme="minorHAnsi" w:cstheme="minorHAnsi"/>
          <w:color w:val="auto"/>
        </w:rPr>
        <w:t xml:space="preserve"> (1.5 and 2 cm)</w:t>
      </w:r>
      <w:r w:rsidR="004206D2" w:rsidRPr="00C86C04">
        <w:rPr>
          <w:rFonts w:asciiTheme="minorHAnsi" w:hAnsiTheme="minorHAnsi" w:cstheme="minorHAnsi"/>
          <w:color w:val="auto"/>
        </w:rPr>
        <w:t xml:space="preserve"> are curved to embrace the curve of the skull</w:t>
      </w:r>
      <w:r w:rsidR="001E4121" w:rsidRPr="00C86C04">
        <w:rPr>
          <w:rFonts w:asciiTheme="minorHAnsi" w:hAnsiTheme="minorHAnsi" w:cstheme="minorHAnsi"/>
          <w:color w:val="auto"/>
        </w:rPr>
        <w:t xml:space="preserve"> up to the neck muscle, and the other end is kept straight to be solder</w:t>
      </w:r>
      <w:r w:rsidR="005D62C8" w:rsidRPr="00C86C04">
        <w:rPr>
          <w:rFonts w:asciiTheme="minorHAnsi" w:hAnsiTheme="minorHAnsi" w:cstheme="minorHAnsi"/>
          <w:color w:val="auto"/>
        </w:rPr>
        <w:t>ed</w:t>
      </w:r>
      <w:r w:rsidR="001E4121" w:rsidRPr="00C86C04">
        <w:rPr>
          <w:rFonts w:asciiTheme="minorHAnsi" w:hAnsiTheme="minorHAnsi" w:cstheme="minorHAnsi"/>
          <w:color w:val="auto"/>
        </w:rPr>
        <w:t xml:space="preserve"> </w:t>
      </w:r>
      <w:r w:rsidR="005D62C8" w:rsidRPr="00C86C04">
        <w:rPr>
          <w:rFonts w:asciiTheme="minorHAnsi" w:hAnsiTheme="minorHAnsi" w:cstheme="minorHAnsi"/>
          <w:color w:val="auto"/>
        </w:rPr>
        <w:t>to</w:t>
      </w:r>
      <w:r w:rsidR="001E4121" w:rsidRPr="00C86C04">
        <w:rPr>
          <w:rFonts w:asciiTheme="minorHAnsi" w:hAnsiTheme="minorHAnsi" w:cstheme="minorHAnsi"/>
          <w:color w:val="auto"/>
        </w:rPr>
        <w:t xml:space="preserve"> the connector.</w:t>
      </w:r>
      <w:r w:rsidR="006C66E0" w:rsidRPr="00C86C04">
        <w:rPr>
          <w:rFonts w:asciiTheme="minorHAnsi" w:hAnsiTheme="minorHAnsi" w:cstheme="minorHAnsi"/>
          <w:color w:val="auto"/>
        </w:rPr>
        <w:t xml:space="preserve"> </w:t>
      </w:r>
      <w:r w:rsidR="00CD2D6D" w:rsidRPr="00C86C04">
        <w:rPr>
          <w:rFonts w:asciiTheme="minorHAnsi" w:hAnsiTheme="minorHAnsi" w:cstheme="minorHAnsi"/>
          <w:color w:val="auto"/>
        </w:rPr>
        <w:t>(</w:t>
      </w:r>
      <w:r w:rsidR="006C66E0" w:rsidRPr="00C86C04">
        <w:rPr>
          <w:rFonts w:asciiTheme="minorHAnsi" w:hAnsiTheme="minorHAnsi" w:cstheme="minorHAnsi"/>
          <w:b/>
          <w:color w:val="auto"/>
        </w:rPr>
        <w:t>C</w:t>
      </w:r>
      <w:r w:rsidR="00CD2D6D" w:rsidRPr="00C86C04">
        <w:rPr>
          <w:rFonts w:asciiTheme="minorHAnsi" w:hAnsiTheme="minorHAnsi" w:cstheme="minorHAnsi"/>
          <w:bCs/>
          <w:color w:val="auto"/>
        </w:rPr>
        <w:t>)</w:t>
      </w:r>
      <w:r w:rsidR="006C66E0" w:rsidRPr="00C86C04">
        <w:rPr>
          <w:rFonts w:asciiTheme="minorHAnsi" w:hAnsiTheme="minorHAnsi" w:cstheme="minorHAnsi"/>
          <w:b/>
          <w:color w:val="auto"/>
        </w:rPr>
        <w:t xml:space="preserve"> </w:t>
      </w:r>
      <w:r w:rsidR="00CD2D6D" w:rsidRPr="00C86C04">
        <w:rPr>
          <w:rFonts w:asciiTheme="minorHAnsi" w:hAnsiTheme="minorHAnsi" w:cstheme="minorHAnsi"/>
          <w:color w:val="auto"/>
        </w:rPr>
        <w:t>A</w:t>
      </w:r>
      <w:r w:rsidR="005D62C8" w:rsidRPr="00C86C04">
        <w:rPr>
          <w:rFonts w:asciiTheme="minorHAnsi" w:hAnsiTheme="minorHAnsi" w:cstheme="minorHAnsi"/>
          <w:color w:val="auto"/>
        </w:rPr>
        <w:t xml:space="preserve"> 6-channel</w:t>
      </w:r>
      <w:r w:rsidR="006C66E0" w:rsidRPr="00C86C04">
        <w:rPr>
          <w:rFonts w:asciiTheme="minorHAnsi" w:hAnsiTheme="minorHAnsi" w:cstheme="minorHAnsi"/>
          <w:color w:val="auto"/>
        </w:rPr>
        <w:t xml:space="preserve"> connector</w:t>
      </w:r>
      <w:r w:rsidR="005D62C8" w:rsidRPr="00C86C04">
        <w:rPr>
          <w:rFonts w:asciiTheme="minorHAnsi" w:hAnsiTheme="minorHAnsi" w:cstheme="minorHAnsi"/>
          <w:color w:val="auto"/>
        </w:rPr>
        <w:t>: l</w:t>
      </w:r>
      <w:r w:rsidR="006C66E0" w:rsidRPr="00C86C04">
        <w:rPr>
          <w:rFonts w:asciiTheme="minorHAnsi" w:hAnsiTheme="minorHAnsi" w:cstheme="minorHAnsi"/>
          <w:color w:val="auto"/>
        </w:rPr>
        <w:t>ead-free solder is added to 5 of the 6 metal pins</w:t>
      </w:r>
      <w:r w:rsidR="004B39ED" w:rsidRPr="00C86C04">
        <w:rPr>
          <w:rFonts w:asciiTheme="minorHAnsi" w:hAnsiTheme="minorHAnsi" w:cstheme="minorHAnsi"/>
          <w:color w:val="auto"/>
        </w:rPr>
        <w:t xml:space="preserve"> (omitting one in the middle)</w:t>
      </w:r>
      <w:r w:rsidR="006C66E0" w:rsidRPr="00C86C04">
        <w:rPr>
          <w:rFonts w:asciiTheme="minorHAnsi" w:hAnsiTheme="minorHAnsi" w:cstheme="minorHAnsi"/>
          <w:color w:val="auto"/>
        </w:rPr>
        <w:t xml:space="preserve"> of </w:t>
      </w:r>
      <w:r w:rsidR="005D62C8" w:rsidRPr="00C86C04">
        <w:rPr>
          <w:rFonts w:asciiTheme="minorHAnsi" w:hAnsiTheme="minorHAnsi" w:cstheme="minorHAnsi"/>
          <w:color w:val="auto"/>
        </w:rPr>
        <w:t>the</w:t>
      </w:r>
      <w:r w:rsidR="006C66E0" w:rsidRPr="00C86C04">
        <w:rPr>
          <w:rFonts w:asciiTheme="minorHAnsi" w:hAnsiTheme="minorHAnsi" w:cstheme="minorHAnsi"/>
          <w:color w:val="auto"/>
        </w:rPr>
        <w:t xml:space="preserve"> connector (5</w:t>
      </w:r>
      <w:r w:rsidR="00CD2D6D" w:rsidRPr="00C86C04">
        <w:rPr>
          <w:rFonts w:asciiTheme="minorHAnsi" w:hAnsiTheme="minorHAnsi" w:cstheme="minorHAnsi"/>
          <w:color w:val="auto"/>
        </w:rPr>
        <w:t xml:space="preserve"> mm</w:t>
      </w:r>
      <w:r w:rsidR="006C66E0" w:rsidRPr="00C86C04">
        <w:rPr>
          <w:rFonts w:asciiTheme="minorHAnsi" w:hAnsiTheme="minorHAnsi" w:cstheme="minorHAnsi"/>
          <w:color w:val="auto"/>
        </w:rPr>
        <w:t xml:space="preserve"> x 8</w:t>
      </w:r>
      <w:r w:rsidR="00CD2D6D" w:rsidRPr="00C86C04">
        <w:rPr>
          <w:rFonts w:asciiTheme="minorHAnsi" w:hAnsiTheme="minorHAnsi" w:cstheme="minorHAnsi"/>
          <w:color w:val="auto"/>
        </w:rPr>
        <w:t xml:space="preserve"> mm</w:t>
      </w:r>
      <w:r w:rsidR="006C66E0" w:rsidRPr="00C86C04">
        <w:rPr>
          <w:rFonts w:asciiTheme="minorHAnsi" w:hAnsiTheme="minorHAnsi" w:cstheme="minorHAnsi"/>
          <w:color w:val="auto"/>
        </w:rPr>
        <w:t xml:space="preserve"> x 8 mm + 3 mm metal pins)</w:t>
      </w:r>
      <w:r w:rsidR="00494E8D" w:rsidRPr="00C86C04">
        <w:rPr>
          <w:rFonts w:asciiTheme="minorHAnsi" w:hAnsiTheme="minorHAnsi" w:cstheme="minorHAnsi"/>
          <w:color w:val="auto"/>
        </w:rPr>
        <w:t>. The top of the connector is covered with tape to avoid lit</w:t>
      </w:r>
      <w:r w:rsidR="00B737E7" w:rsidRPr="00C86C04">
        <w:rPr>
          <w:rFonts w:asciiTheme="minorHAnsi" w:hAnsiTheme="minorHAnsi" w:cstheme="minorHAnsi"/>
          <w:color w:val="auto"/>
        </w:rPr>
        <w:t>t</w:t>
      </w:r>
      <w:r w:rsidR="00494E8D" w:rsidRPr="00C86C04">
        <w:rPr>
          <w:rFonts w:asciiTheme="minorHAnsi" w:hAnsiTheme="minorHAnsi" w:cstheme="minorHAnsi"/>
          <w:color w:val="auto"/>
        </w:rPr>
        <w:t>er</w:t>
      </w:r>
      <w:r w:rsidR="005D62C8" w:rsidRPr="00C86C04">
        <w:rPr>
          <w:rFonts w:asciiTheme="minorHAnsi" w:hAnsiTheme="minorHAnsi" w:cstheme="minorHAnsi"/>
          <w:color w:val="auto"/>
        </w:rPr>
        <w:t>/water</w:t>
      </w:r>
      <w:r w:rsidR="00494E8D" w:rsidRPr="00C86C04">
        <w:rPr>
          <w:rFonts w:asciiTheme="minorHAnsi" w:hAnsiTheme="minorHAnsi" w:cstheme="minorHAnsi"/>
          <w:color w:val="auto"/>
        </w:rPr>
        <w:t xml:space="preserve"> infiltration.</w:t>
      </w:r>
      <w:r w:rsidR="00585783" w:rsidRPr="00C86C04">
        <w:rPr>
          <w:rFonts w:asciiTheme="minorHAnsi" w:hAnsiTheme="minorHAnsi" w:cstheme="minorHAnsi"/>
          <w:color w:val="auto"/>
        </w:rPr>
        <w:t xml:space="preserve"> </w:t>
      </w:r>
      <w:r w:rsidR="00F81D57" w:rsidRPr="00C86C04">
        <w:rPr>
          <w:rFonts w:asciiTheme="minorHAnsi" w:hAnsiTheme="minorHAnsi" w:cstheme="minorHAnsi"/>
          <w:color w:val="auto"/>
        </w:rPr>
        <w:t>(</w:t>
      </w:r>
      <w:r w:rsidR="00585783" w:rsidRPr="00C86C04">
        <w:rPr>
          <w:rFonts w:asciiTheme="minorHAnsi" w:hAnsiTheme="minorHAnsi" w:cstheme="minorHAnsi"/>
          <w:b/>
          <w:color w:val="auto"/>
        </w:rPr>
        <w:t>D</w:t>
      </w:r>
      <w:r w:rsidR="00F81D57" w:rsidRPr="00C86C04">
        <w:rPr>
          <w:rFonts w:asciiTheme="minorHAnsi" w:hAnsiTheme="minorHAnsi" w:cstheme="minorHAnsi"/>
          <w:bCs/>
          <w:color w:val="auto"/>
        </w:rPr>
        <w:t>)</w:t>
      </w:r>
      <w:r w:rsidR="00585783" w:rsidRPr="00C86C04">
        <w:rPr>
          <w:rFonts w:asciiTheme="minorHAnsi" w:hAnsiTheme="minorHAnsi" w:cstheme="minorHAnsi"/>
          <w:b/>
          <w:color w:val="auto"/>
        </w:rPr>
        <w:t xml:space="preserve"> </w:t>
      </w:r>
      <w:r w:rsidR="005D62C8" w:rsidRPr="00C86C04">
        <w:rPr>
          <w:rFonts w:asciiTheme="minorHAnsi" w:hAnsiTheme="minorHAnsi" w:cstheme="minorHAnsi"/>
          <w:color w:val="auto"/>
        </w:rPr>
        <w:t>Example</w:t>
      </w:r>
      <w:r w:rsidR="00585783" w:rsidRPr="00C86C04">
        <w:rPr>
          <w:rFonts w:asciiTheme="minorHAnsi" w:hAnsiTheme="minorHAnsi" w:cstheme="minorHAnsi"/>
          <w:color w:val="auto"/>
        </w:rPr>
        <w:t xml:space="preserve"> of the </w:t>
      </w:r>
      <w:r w:rsidR="005D62C8" w:rsidRPr="00C86C04">
        <w:rPr>
          <w:rFonts w:asciiTheme="minorHAnsi" w:hAnsiTheme="minorHAnsi" w:cstheme="minorHAnsi"/>
          <w:color w:val="auto"/>
        </w:rPr>
        <w:t xml:space="preserve">positioning of the three </w:t>
      </w:r>
      <w:r w:rsidR="000443C2" w:rsidRPr="00C86C04">
        <w:rPr>
          <w:rFonts w:asciiTheme="minorHAnsi" w:hAnsiTheme="minorHAnsi" w:cstheme="minorHAnsi"/>
          <w:color w:val="auto"/>
        </w:rPr>
        <w:t xml:space="preserve">maintenance screws </w:t>
      </w:r>
      <w:r w:rsidR="005D62C8" w:rsidRPr="00C86C04">
        <w:rPr>
          <w:rFonts w:asciiTheme="minorHAnsi" w:hAnsiTheme="minorHAnsi" w:cstheme="minorHAnsi"/>
          <w:color w:val="auto"/>
        </w:rPr>
        <w:t xml:space="preserve">on the skull of the left hemisphere </w:t>
      </w:r>
      <w:r w:rsidR="000443C2" w:rsidRPr="00C86C04">
        <w:rPr>
          <w:rFonts w:asciiTheme="minorHAnsi" w:hAnsiTheme="minorHAnsi" w:cstheme="minorHAnsi"/>
          <w:color w:val="auto"/>
        </w:rPr>
        <w:t xml:space="preserve">and </w:t>
      </w:r>
      <w:r w:rsidR="005D62C8" w:rsidRPr="00C86C04">
        <w:rPr>
          <w:rFonts w:asciiTheme="minorHAnsi" w:hAnsiTheme="minorHAnsi" w:cstheme="minorHAnsi"/>
          <w:color w:val="auto"/>
        </w:rPr>
        <w:t xml:space="preserve">of the three </w:t>
      </w:r>
      <w:r w:rsidR="000443C2" w:rsidRPr="00C86C04">
        <w:rPr>
          <w:rFonts w:asciiTheme="minorHAnsi" w:hAnsiTheme="minorHAnsi" w:cstheme="minorHAnsi"/>
          <w:color w:val="auto"/>
        </w:rPr>
        <w:t>ECoG electrodes</w:t>
      </w:r>
      <w:r w:rsidR="005D62C8" w:rsidRPr="00C86C04">
        <w:rPr>
          <w:rFonts w:asciiTheme="minorHAnsi" w:hAnsiTheme="minorHAnsi" w:cstheme="minorHAnsi"/>
          <w:color w:val="auto"/>
        </w:rPr>
        <w:t xml:space="preserve"> (including a reference electrode)</w:t>
      </w:r>
      <w:r w:rsidR="000443C2" w:rsidRPr="00C86C04">
        <w:rPr>
          <w:rFonts w:asciiTheme="minorHAnsi" w:hAnsiTheme="minorHAnsi" w:cstheme="minorHAnsi"/>
          <w:color w:val="auto"/>
        </w:rPr>
        <w:t xml:space="preserve"> </w:t>
      </w:r>
      <w:r w:rsidR="005D62C8" w:rsidRPr="00C86C04">
        <w:rPr>
          <w:rFonts w:asciiTheme="minorHAnsi" w:hAnsiTheme="minorHAnsi" w:cstheme="minorHAnsi"/>
          <w:color w:val="auto"/>
        </w:rPr>
        <w:t>on the right hemisphere. The precise stereotaxic coordinates of the ECoG electrode</w:t>
      </w:r>
      <w:r w:rsidR="005E1B51" w:rsidRPr="00C86C04">
        <w:rPr>
          <w:rFonts w:asciiTheme="minorHAnsi" w:hAnsiTheme="minorHAnsi" w:cstheme="minorHAnsi"/>
          <w:color w:val="auto"/>
        </w:rPr>
        <w:t>s</w:t>
      </w:r>
      <w:r w:rsidR="005D62C8" w:rsidRPr="00C86C04">
        <w:rPr>
          <w:rFonts w:asciiTheme="minorHAnsi" w:hAnsiTheme="minorHAnsi" w:cstheme="minorHAnsi"/>
          <w:color w:val="auto"/>
        </w:rPr>
        <w:t xml:space="preserve"> are indicated </w:t>
      </w:r>
      <w:r w:rsidR="00572FC3" w:rsidRPr="00C86C04">
        <w:rPr>
          <w:rFonts w:asciiTheme="minorHAnsi" w:hAnsiTheme="minorHAnsi" w:cstheme="minorHAnsi"/>
          <w:color w:val="auto"/>
        </w:rPr>
        <w:t>in s</w:t>
      </w:r>
      <w:r w:rsidR="00E176EC" w:rsidRPr="00C86C04">
        <w:rPr>
          <w:rFonts w:asciiTheme="minorHAnsi" w:hAnsiTheme="minorHAnsi" w:cstheme="minorHAnsi"/>
          <w:color w:val="auto"/>
        </w:rPr>
        <w:t>teps</w:t>
      </w:r>
      <w:r w:rsidR="00572FC3" w:rsidRPr="00C86C04">
        <w:rPr>
          <w:rFonts w:asciiTheme="minorHAnsi" w:hAnsiTheme="minorHAnsi" w:cstheme="minorHAnsi"/>
          <w:color w:val="auto"/>
        </w:rPr>
        <w:t xml:space="preserve"> 2.</w:t>
      </w:r>
      <w:r w:rsidR="00B848B8" w:rsidRPr="00C86C04">
        <w:rPr>
          <w:rFonts w:asciiTheme="minorHAnsi" w:hAnsiTheme="minorHAnsi" w:cstheme="minorHAnsi"/>
          <w:color w:val="auto"/>
        </w:rPr>
        <w:t>6</w:t>
      </w:r>
      <w:r w:rsidR="005E1B51" w:rsidRPr="00C86C04">
        <w:rPr>
          <w:rFonts w:asciiTheme="minorHAnsi" w:hAnsiTheme="minorHAnsi" w:cstheme="minorHAnsi"/>
          <w:color w:val="auto"/>
        </w:rPr>
        <w:t xml:space="preserve"> and 3.2</w:t>
      </w:r>
      <w:r w:rsidR="005D62C8" w:rsidRPr="00C86C04">
        <w:rPr>
          <w:rFonts w:asciiTheme="minorHAnsi" w:hAnsiTheme="minorHAnsi" w:cstheme="minorHAnsi"/>
          <w:color w:val="auto"/>
        </w:rPr>
        <w:t xml:space="preserve"> and have been calculated according to the location of the </w:t>
      </w:r>
      <w:r w:rsidR="00DB12EF" w:rsidRPr="00C86C04">
        <w:rPr>
          <w:rFonts w:asciiTheme="minorHAnsi" w:hAnsiTheme="minorHAnsi" w:cstheme="minorHAnsi"/>
          <w:color w:val="auto"/>
        </w:rPr>
        <w:t>bregma and la</w:t>
      </w:r>
      <w:r w:rsidR="005F1DA1" w:rsidRPr="00C86C04">
        <w:rPr>
          <w:rFonts w:asciiTheme="minorHAnsi" w:hAnsiTheme="minorHAnsi" w:cstheme="minorHAnsi"/>
          <w:color w:val="auto"/>
        </w:rPr>
        <w:t>m</w:t>
      </w:r>
      <w:r w:rsidR="00DB12EF" w:rsidRPr="00C86C04">
        <w:rPr>
          <w:rFonts w:asciiTheme="minorHAnsi" w:hAnsiTheme="minorHAnsi" w:cstheme="minorHAnsi"/>
          <w:color w:val="auto"/>
        </w:rPr>
        <w:t>bda</w:t>
      </w:r>
      <w:r w:rsidR="005F1DA1" w:rsidRPr="00C86C04">
        <w:rPr>
          <w:rFonts w:asciiTheme="minorHAnsi" w:hAnsiTheme="minorHAnsi" w:cstheme="minorHAnsi"/>
          <w:color w:val="auto"/>
        </w:rPr>
        <w:t xml:space="preserve"> </w:t>
      </w:r>
      <w:r w:rsidR="005D62C8" w:rsidRPr="00C86C04">
        <w:rPr>
          <w:rFonts w:asciiTheme="minorHAnsi" w:hAnsiTheme="minorHAnsi" w:cstheme="minorHAnsi"/>
          <w:color w:val="auto"/>
        </w:rPr>
        <w:t>(which are indicated by the yellow dots)</w:t>
      </w:r>
      <w:r w:rsidR="00DB12EF" w:rsidRPr="00C86C04">
        <w:rPr>
          <w:rFonts w:asciiTheme="minorHAnsi" w:hAnsiTheme="minorHAnsi" w:cstheme="minorHAnsi"/>
          <w:color w:val="auto"/>
        </w:rPr>
        <w:t>.</w:t>
      </w:r>
      <w:r w:rsidR="009E2025" w:rsidRPr="00C86C04">
        <w:rPr>
          <w:rFonts w:asciiTheme="minorHAnsi" w:hAnsiTheme="minorHAnsi" w:cstheme="minorHAnsi"/>
          <w:color w:val="auto"/>
        </w:rPr>
        <w:t xml:space="preserve"> Abbreviations: ECoG = </w:t>
      </w:r>
      <w:r w:rsidR="001B4CD2" w:rsidRPr="00C86C04">
        <w:rPr>
          <w:rFonts w:asciiTheme="minorHAnsi" w:hAnsiTheme="minorHAnsi" w:cstheme="minorHAnsi"/>
          <w:color w:val="auto"/>
        </w:rPr>
        <w:t>electrocorticographic</w:t>
      </w:r>
      <w:r w:rsidR="009E2025" w:rsidRPr="00C86C04">
        <w:rPr>
          <w:rFonts w:asciiTheme="minorHAnsi" w:hAnsiTheme="minorHAnsi" w:cstheme="minorHAnsi"/>
          <w:color w:val="auto"/>
        </w:rPr>
        <w:t xml:space="preserve">; EMG = </w:t>
      </w:r>
      <w:r w:rsidR="001B4CD2" w:rsidRPr="00C86C04">
        <w:rPr>
          <w:rFonts w:asciiTheme="minorHAnsi" w:hAnsiTheme="minorHAnsi" w:cstheme="minorHAnsi"/>
          <w:color w:val="auto"/>
        </w:rPr>
        <w:t xml:space="preserve">electromyographic. </w:t>
      </w:r>
    </w:p>
    <w:p w14:paraId="40A2D4A4" w14:textId="77777777" w:rsidR="00590F3A" w:rsidRPr="00C86C04" w:rsidRDefault="00590F3A" w:rsidP="00C86C04">
      <w:pPr>
        <w:rPr>
          <w:rFonts w:asciiTheme="minorHAnsi" w:hAnsiTheme="minorHAnsi" w:cstheme="minorHAnsi"/>
          <w:color w:val="auto"/>
        </w:rPr>
      </w:pPr>
    </w:p>
    <w:p w14:paraId="02E1FEDB" w14:textId="7E0619EB" w:rsidR="00DE445A" w:rsidRPr="00C86C04" w:rsidRDefault="002B53EE" w:rsidP="00C86C04">
      <w:pPr>
        <w:rPr>
          <w:rFonts w:asciiTheme="minorHAnsi" w:hAnsiTheme="minorHAnsi" w:cstheme="minorHAnsi"/>
          <w:bCs/>
          <w:color w:val="auto"/>
        </w:rPr>
      </w:pPr>
      <w:r w:rsidRPr="00C86C04">
        <w:rPr>
          <w:rFonts w:asciiTheme="minorHAnsi" w:hAnsiTheme="minorHAnsi" w:cstheme="minorHAnsi"/>
          <w:b/>
          <w:bCs/>
          <w:color w:val="auto"/>
        </w:rPr>
        <w:t xml:space="preserve">Figure </w:t>
      </w:r>
      <w:r w:rsidR="00C17F9B" w:rsidRPr="00C86C04">
        <w:rPr>
          <w:rFonts w:asciiTheme="minorHAnsi" w:hAnsiTheme="minorHAnsi" w:cstheme="minorHAnsi"/>
          <w:b/>
          <w:bCs/>
          <w:color w:val="auto"/>
        </w:rPr>
        <w:t>2</w:t>
      </w:r>
      <w:r w:rsidRPr="00C86C04">
        <w:rPr>
          <w:rFonts w:asciiTheme="minorHAnsi" w:hAnsiTheme="minorHAnsi" w:cstheme="minorHAnsi"/>
          <w:color w:val="auto"/>
        </w:rPr>
        <w:t>:</w:t>
      </w:r>
      <w:r w:rsidRPr="00C86C04">
        <w:rPr>
          <w:rFonts w:asciiTheme="minorHAnsi" w:hAnsiTheme="minorHAnsi" w:cstheme="minorHAnsi"/>
          <w:b/>
          <w:bCs/>
          <w:color w:val="auto"/>
        </w:rPr>
        <w:t xml:space="preserve"> </w:t>
      </w:r>
      <w:r w:rsidR="00636C43" w:rsidRPr="00C86C04">
        <w:rPr>
          <w:rFonts w:asciiTheme="minorHAnsi" w:hAnsiTheme="minorHAnsi" w:cstheme="minorHAnsi"/>
          <w:b/>
          <w:bCs/>
          <w:color w:val="auto"/>
        </w:rPr>
        <w:t>Representative immuno</w:t>
      </w:r>
      <w:r w:rsidR="004E2385" w:rsidRPr="00C86C04">
        <w:rPr>
          <w:rFonts w:asciiTheme="minorHAnsi" w:hAnsiTheme="minorHAnsi" w:cstheme="minorHAnsi"/>
          <w:b/>
          <w:bCs/>
          <w:color w:val="auto"/>
        </w:rPr>
        <w:t>staining</w:t>
      </w:r>
      <w:r w:rsidR="00F1089E" w:rsidRPr="00C86C04">
        <w:rPr>
          <w:rFonts w:asciiTheme="minorHAnsi" w:hAnsiTheme="minorHAnsi" w:cstheme="minorHAnsi"/>
          <w:b/>
          <w:bCs/>
          <w:color w:val="auto"/>
        </w:rPr>
        <w:t xml:space="preserve"> </w:t>
      </w:r>
      <w:r w:rsidR="00BC2553" w:rsidRPr="00C86C04">
        <w:rPr>
          <w:rFonts w:asciiTheme="minorHAnsi" w:hAnsiTheme="minorHAnsi" w:cstheme="minorHAnsi"/>
          <w:b/>
          <w:bCs/>
          <w:color w:val="auto"/>
        </w:rPr>
        <w:t xml:space="preserve">to </w:t>
      </w:r>
      <w:r w:rsidR="004E2385" w:rsidRPr="00C86C04">
        <w:rPr>
          <w:rFonts w:asciiTheme="minorHAnsi" w:hAnsiTheme="minorHAnsi" w:cstheme="minorHAnsi"/>
          <w:b/>
          <w:bCs/>
          <w:color w:val="auto"/>
        </w:rPr>
        <w:t xml:space="preserve">define </w:t>
      </w:r>
      <w:r w:rsidR="00BC2553" w:rsidRPr="00C86C04">
        <w:rPr>
          <w:rFonts w:asciiTheme="minorHAnsi" w:hAnsiTheme="minorHAnsi" w:cstheme="minorHAnsi"/>
          <w:b/>
          <w:bCs/>
          <w:color w:val="auto"/>
        </w:rPr>
        <w:t>the</w:t>
      </w:r>
      <w:r w:rsidR="007E7FC7" w:rsidRPr="00C86C04">
        <w:rPr>
          <w:rFonts w:asciiTheme="minorHAnsi" w:hAnsiTheme="minorHAnsi" w:cstheme="minorHAnsi"/>
          <w:b/>
          <w:bCs/>
          <w:color w:val="auto"/>
        </w:rPr>
        <w:t xml:space="preserve"> AAV</w:t>
      </w:r>
      <w:r w:rsidR="004E2385" w:rsidRPr="00C86C04">
        <w:rPr>
          <w:rFonts w:asciiTheme="minorHAnsi" w:hAnsiTheme="minorHAnsi" w:cstheme="minorHAnsi"/>
          <w:b/>
          <w:bCs/>
          <w:color w:val="auto"/>
        </w:rPr>
        <w:t>-</w:t>
      </w:r>
      <w:r w:rsidR="00BC2553" w:rsidRPr="00C86C04">
        <w:rPr>
          <w:rFonts w:asciiTheme="minorHAnsi" w:hAnsiTheme="minorHAnsi" w:cstheme="minorHAnsi"/>
          <w:b/>
          <w:bCs/>
          <w:color w:val="auto"/>
        </w:rPr>
        <w:t>infected area</w:t>
      </w:r>
      <w:r w:rsidR="000925A9" w:rsidRPr="00C86C04">
        <w:rPr>
          <w:rFonts w:asciiTheme="minorHAnsi" w:hAnsiTheme="minorHAnsi" w:cstheme="minorHAnsi"/>
          <w:b/>
          <w:bCs/>
          <w:color w:val="auto"/>
        </w:rPr>
        <w:t xml:space="preserve"> and cell</w:t>
      </w:r>
      <w:r w:rsidR="00210F0E" w:rsidRPr="00C86C04">
        <w:rPr>
          <w:rFonts w:asciiTheme="minorHAnsi" w:hAnsiTheme="minorHAnsi" w:cstheme="minorHAnsi"/>
          <w:b/>
          <w:bCs/>
          <w:color w:val="auto"/>
        </w:rPr>
        <w:t xml:space="preserve"> type</w:t>
      </w:r>
      <w:r w:rsidR="00A26742" w:rsidRPr="00C86C04">
        <w:rPr>
          <w:rFonts w:asciiTheme="minorHAnsi" w:hAnsiTheme="minorHAnsi" w:cstheme="minorHAnsi"/>
          <w:b/>
          <w:bCs/>
          <w:color w:val="auto"/>
        </w:rPr>
        <w:t xml:space="preserve">. </w:t>
      </w:r>
      <w:r w:rsidR="007C4EE3" w:rsidRPr="00C86C04">
        <w:rPr>
          <w:rFonts w:asciiTheme="minorHAnsi" w:hAnsiTheme="minorHAnsi" w:cstheme="minorHAnsi"/>
          <w:color w:val="auto"/>
        </w:rPr>
        <w:t>(</w:t>
      </w:r>
      <w:r w:rsidR="00C26A92" w:rsidRPr="00C86C04">
        <w:rPr>
          <w:rFonts w:asciiTheme="minorHAnsi" w:hAnsiTheme="minorHAnsi" w:cstheme="minorHAnsi"/>
          <w:b/>
          <w:color w:val="auto"/>
          <w:shd w:val="clear" w:color="auto" w:fill="FFFFFF"/>
          <w:lang w:eastAsia="fr-FR"/>
        </w:rPr>
        <w:t>A</w:t>
      </w:r>
      <w:r w:rsidR="007C4EE3" w:rsidRPr="00C86C04">
        <w:rPr>
          <w:rFonts w:asciiTheme="minorHAnsi" w:hAnsiTheme="minorHAnsi" w:cstheme="minorHAnsi"/>
          <w:bCs/>
          <w:color w:val="auto"/>
          <w:shd w:val="clear" w:color="auto" w:fill="FFFFFF"/>
          <w:lang w:eastAsia="fr-FR"/>
        </w:rPr>
        <w:t>)</w:t>
      </w:r>
      <w:r w:rsidR="00C26A92" w:rsidRPr="00C86C04">
        <w:rPr>
          <w:rFonts w:asciiTheme="minorHAnsi" w:hAnsiTheme="minorHAnsi" w:cstheme="minorHAnsi"/>
          <w:b/>
          <w:color w:val="auto"/>
          <w:shd w:val="clear" w:color="auto" w:fill="FFFFFF"/>
          <w:lang w:eastAsia="fr-FR"/>
        </w:rPr>
        <w:t xml:space="preserve"> </w:t>
      </w:r>
      <w:r w:rsidR="00C26A92" w:rsidRPr="00C86C04">
        <w:rPr>
          <w:rFonts w:asciiTheme="minorHAnsi" w:hAnsiTheme="minorHAnsi" w:cstheme="minorHAnsi"/>
          <w:color w:val="auto"/>
          <w:shd w:val="clear" w:color="auto" w:fill="FFFFFF"/>
          <w:lang w:eastAsia="fr-FR"/>
        </w:rPr>
        <w:t>Schematic representation</w:t>
      </w:r>
      <w:r w:rsidR="00162B0B" w:rsidRPr="00C86C04">
        <w:rPr>
          <w:rFonts w:asciiTheme="minorHAnsi" w:hAnsiTheme="minorHAnsi" w:cstheme="minorHAnsi"/>
          <w:color w:val="auto"/>
          <w:shd w:val="clear" w:color="auto" w:fill="FFFFFF"/>
          <w:lang w:eastAsia="fr-FR"/>
        </w:rPr>
        <w:t xml:space="preserve"> showing the injection site</w:t>
      </w:r>
      <w:r w:rsidR="00C26A92" w:rsidRPr="00C86C04">
        <w:rPr>
          <w:rFonts w:asciiTheme="minorHAnsi" w:hAnsiTheme="minorHAnsi" w:cstheme="minorHAnsi"/>
          <w:color w:val="auto"/>
          <w:shd w:val="clear" w:color="auto" w:fill="FFFFFF"/>
          <w:lang w:eastAsia="fr-FR"/>
        </w:rPr>
        <w:t xml:space="preserve"> of </w:t>
      </w:r>
      <w:r w:rsidR="00162B0B" w:rsidRPr="00C86C04">
        <w:rPr>
          <w:rFonts w:asciiTheme="minorHAnsi" w:hAnsiTheme="minorHAnsi" w:cstheme="minorHAnsi"/>
          <w:color w:val="auto"/>
          <w:shd w:val="clear" w:color="auto" w:fill="FFFFFF"/>
          <w:lang w:eastAsia="fr-FR"/>
        </w:rPr>
        <w:t>the</w:t>
      </w:r>
      <w:r w:rsidR="00C26A92" w:rsidRPr="00C86C04">
        <w:rPr>
          <w:rFonts w:asciiTheme="minorHAnsi" w:hAnsiTheme="minorHAnsi" w:cstheme="minorHAnsi"/>
          <w:color w:val="auto"/>
          <w:shd w:val="clear" w:color="auto" w:fill="FFFFFF"/>
          <w:lang w:eastAsia="fr-FR"/>
        </w:rPr>
        <w:t xml:space="preserve"> coronal slice</w:t>
      </w:r>
      <w:r w:rsidR="00162B0B" w:rsidRPr="00C86C04">
        <w:rPr>
          <w:rFonts w:asciiTheme="minorHAnsi" w:hAnsiTheme="minorHAnsi" w:cstheme="minorHAnsi"/>
          <w:color w:val="auto"/>
          <w:shd w:val="clear" w:color="auto" w:fill="FFFFFF"/>
          <w:lang w:eastAsia="fr-FR"/>
        </w:rPr>
        <w:t xml:space="preserve"> presented in panel B</w:t>
      </w:r>
      <w:r w:rsidR="00C26A92" w:rsidRPr="00C86C04">
        <w:rPr>
          <w:rFonts w:asciiTheme="minorHAnsi" w:hAnsiTheme="minorHAnsi" w:cstheme="minorHAnsi"/>
          <w:color w:val="auto"/>
          <w:shd w:val="clear" w:color="auto" w:fill="FFFFFF"/>
          <w:lang w:eastAsia="fr-FR"/>
        </w:rPr>
        <w:t xml:space="preserve">. </w:t>
      </w:r>
      <w:r w:rsidR="004D032A" w:rsidRPr="00C86C04">
        <w:rPr>
          <w:rFonts w:asciiTheme="minorHAnsi" w:hAnsiTheme="minorHAnsi" w:cstheme="minorHAnsi"/>
          <w:color w:val="auto"/>
          <w:shd w:val="clear" w:color="auto" w:fill="FFFFFF"/>
          <w:lang w:eastAsia="fr-FR"/>
        </w:rPr>
        <w:t>The</w:t>
      </w:r>
      <w:r w:rsidR="00162B0B" w:rsidRPr="00C86C04">
        <w:rPr>
          <w:rFonts w:asciiTheme="minorHAnsi" w:hAnsiTheme="minorHAnsi" w:cstheme="minorHAnsi"/>
          <w:color w:val="auto"/>
          <w:shd w:val="clear" w:color="auto" w:fill="FFFFFF"/>
          <w:lang w:eastAsia="fr-FR"/>
        </w:rPr>
        <w:t xml:space="preserve"> position is </w:t>
      </w:r>
      <w:r w:rsidR="00C26A92" w:rsidRPr="00C86C04">
        <w:rPr>
          <w:rFonts w:asciiTheme="minorHAnsi" w:hAnsiTheme="minorHAnsi" w:cstheme="minorHAnsi"/>
          <w:color w:val="auto"/>
          <w:shd w:val="clear" w:color="auto" w:fill="FFFFFF"/>
          <w:lang w:eastAsia="fr-FR"/>
        </w:rPr>
        <w:t xml:space="preserve">1.1 mm anterior to </w:t>
      </w:r>
      <w:r w:rsidR="00162B0B" w:rsidRPr="00C86C04">
        <w:rPr>
          <w:rFonts w:asciiTheme="minorHAnsi" w:hAnsiTheme="minorHAnsi" w:cstheme="minorHAnsi"/>
          <w:color w:val="auto"/>
          <w:shd w:val="clear" w:color="auto" w:fill="FFFFFF"/>
          <w:lang w:eastAsia="fr-FR"/>
        </w:rPr>
        <w:t xml:space="preserve">the </w:t>
      </w:r>
      <w:r w:rsidR="00C26A92" w:rsidRPr="00C86C04">
        <w:rPr>
          <w:rFonts w:asciiTheme="minorHAnsi" w:hAnsiTheme="minorHAnsi" w:cstheme="minorHAnsi"/>
          <w:color w:val="auto"/>
          <w:shd w:val="clear" w:color="auto" w:fill="FFFFFF"/>
          <w:lang w:eastAsia="fr-FR"/>
        </w:rPr>
        <w:t>bregma</w:t>
      </w:r>
      <w:r w:rsidR="007C4EE3" w:rsidRPr="00C86C04">
        <w:rPr>
          <w:rFonts w:asciiTheme="minorHAnsi" w:hAnsiTheme="minorHAnsi" w:cstheme="minorHAnsi"/>
          <w:color w:val="auto"/>
          <w:shd w:val="clear" w:color="auto" w:fill="FFFFFF"/>
          <w:lang w:eastAsia="fr-FR"/>
        </w:rPr>
        <w:t>,</w:t>
      </w:r>
      <w:r w:rsidR="00C26A92" w:rsidRPr="00C86C04">
        <w:rPr>
          <w:rFonts w:asciiTheme="minorHAnsi" w:hAnsiTheme="minorHAnsi" w:cstheme="minorHAnsi"/>
          <w:color w:val="auto"/>
          <w:shd w:val="clear" w:color="auto" w:fill="FFFFFF"/>
          <w:lang w:eastAsia="fr-FR"/>
        </w:rPr>
        <w:t xml:space="preserve"> </w:t>
      </w:r>
      <w:r w:rsidR="00162B0B" w:rsidRPr="00C86C04">
        <w:rPr>
          <w:rFonts w:asciiTheme="minorHAnsi" w:hAnsiTheme="minorHAnsi" w:cstheme="minorHAnsi"/>
          <w:color w:val="auto"/>
          <w:shd w:val="clear" w:color="auto" w:fill="FFFFFF"/>
          <w:lang w:eastAsia="fr-FR"/>
        </w:rPr>
        <w:t>and</w:t>
      </w:r>
      <w:r w:rsidR="00C26A92" w:rsidRPr="00C86C04">
        <w:rPr>
          <w:rFonts w:asciiTheme="minorHAnsi" w:hAnsiTheme="minorHAnsi" w:cstheme="minorHAnsi"/>
          <w:color w:val="auto"/>
          <w:shd w:val="clear" w:color="auto" w:fill="FFFFFF"/>
          <w:lang w:eastAsia="fr-FR"/>
        </w:rPr>
        <w:t xml:space="preserve"> the ca</w:t>
      </w:r>
      <w:r w:rsidR="00162B0B" w:rsidRPr="00C86C04">
        <w:rPr>
          <w:rFonts w:asciiTheme="minorHAnsi" w:hAnsiTheme="minorHAnsi" w:cstheme="minorHAnsi"/>
          <w:color w:val="auto"/>
          <w:shd w:val="clear" w:color="auto" w:fill="FFFFFF"/>
          <w:lang w:eastAsia="fr-FR"/>
        </w:rPr>
        <w:t>n</w:t>
      </w:r>
      <w:r w:rsidR="00C26A92" w:rsidRPr="00C86C04">
        <w:rPr>
          <w:rFonts w:asciiTheme="minorHAnsi" w:hAnsiTheme="minorHAnsi" w:cstheme="minorHAnsi"/>
          <w:color w:val="auto"/>
          <w:shd w:val="clear" w:color="auto" w:fill="FFFFFF"/>
          <w:lang w:eastAsia="fr-FR"/>
        </w:rPr>
        <w:t>nula (</w:t>
      </w:r>
      <w:r w:rsidR="00162B0B" w:rsidRPr="00C86C04">
        <w:rPr>
          <w:rFonts w:asciiTheme="minorHAnsi" w:hAnsiTheme="minorHAnsi" w:cstheme="minorHAnsi"/>
          <w:color w:val="auto"/>
          <w:shd w:val="clear" w:color="auto" w:fill="FFFFFF"/>
          <w:lang w:eastAsia="fr-FR"/>
        </w:rPr>
        <w:t xml:space="preserve">shown </w:t>
      </w:r>
      <w:r w:rsidR="00C26A92" w:rsidRPr="00C86C04">
        <w:rPr>
          <w:rFonts w:asciiTheme="minorHAnsi" w:hAnsiTheme="minorHAnsi" w:cstheme="minorHAnsi"/>
          <w:color w:val="auto"/>
          <w:shd w:val="clear" w:color="auto" w:fill="FFFFFF"/>
          <w:lang w:eastAsia="fr-FR"/>
        </w:rPr>
        <w:t xml:space="preserve">in red) </w:t>
      </w:r>
      <w:r w:rsidR="00162B0B" w:rsidRPr="00C86C04">
        <w:rPr>
          <w:rFonts w:asciiTheme="minorHAnsi" w:hAnsiTheme="minorHAnsi" w:cstheme="minorHAnsi"/>
          <w:color w:val="auto"/>
          <w:shd w:val="clear" w:color="auto" w:fill="FFFFFF"/>
          <w:lang w:eastAsia="fr-FR"/>
        </w:rPr>
        <w:t>was targeted to</w:t>
      </w:r>
      <w:r w:rsidR="00C26A92" w:rsidRPr="00C86C04">
        <w:rPr>
          <w:rFonts w:asciiTheme="minorHAnsi" w:hAnsiTheme="minorHAnsi" w:cstheme="minorHAnsi"/>
          <w:color w:val="auto"/>
          <w:shd w:val="clear" w:color="auto" w:fill="FFFFFF"/>
          <w:lang w:eastAsia="fr-FR"/>
        </w:rPr>
        <w:t xml:space="preserve"> layers </w:t>
      </w:r>
      <w:r w:rsidR="005A0842" w:rsidRPr="00C86C04">
        <w:rPr>
          <w:rFonts w:asciiTheme="minorHAnsi" w:hAnsiTheme="minorHAnsi" w:cstheme="minorHAnsi"/>
          <w:color w:val="auto"/>
          <w:shd w:val="clear" w:color="auto" w:fill="FFFFFF"/>
          <w:lang w:eastAsia="fr-FR"/>
        </w:rPr>
        <w:t>V</w:t>
      </w:r>
      <w:r w:rsidR="00C26A92" w:rsidRPr="00C86C04">
        <w:rPr>
          <w:rFonts w:asciiTheme="minorHAnsi" w:hAnsiTheme="minorHAnsi" w:cstheme="minorHAnsi"/>
          <w:color w:val="auto"/>
          <w:shd w:val="clear" w:color="auto" w:fill="FFFFFF"/>
          <w:lang w:eastAsia="fr-FR"/>
        </w:rPr>
        <w:t xml:space="preserve"> of the </w:t>
      </w:r>
      <w:r w:rsidR="005A0842" w:rsidRPr="00C86C04">
        <w:rPr>
          <w:rFonts w:asciiTheme="minorHAnsi" w:hAnsiTheme="minorHAnsi" w:cstheme="minorHAnsi"/>
          <w:color w:val="auto"/>
          <w:shd w:val="clear" w:color="auto" w:fill="FFFFFF"/>
          <w:lang w:eastAsia="fr-FR"/>
        </w:rPr>
        <w:t xml:space="preserve">right </w:t>
      </w:r>
      <w:r w:rsidR="004D032A" w:rsidRPr="00C86C04">
        <w:rPr>
          <w:rFonts w:asciiTheme="minorHAnsi" w:hAnsiTheme="minorHAnsi" w:cstheme="minorHAnsi"/>
          <w:color w:val="auto"/>
          <w:shd w:val="clear" w:color="auto" w:fill="FFFFFF"/>
          <w:lang w:eastAsia="fr-FR"/>
        </w:rPr>
        <w:t xml:space="preserve">primary </w:t>
      </w:r>
      <w:r w:rsidR="005A0842" w:rsidRPr="00C86C04">
        <w:rPr>
          <w:rFonts w:asciiTheme="minorHAnsi" w:hAnsiTheme="minorHAnsi" w:cstheme="minorHAnsi"/>
          <w:color w:val="auto"/>
          <w:shd w:val="clear" w:color="auto" w:fill="FFFFFF"/>
          <w:lang w:eastAsia="fr-FR"/>
        </w:rPr>
        <w:t>motor cortex (M1)</w:t>
      </w:r>
      <w:r w:rsidR="00162B0B" w:rsidRPr="00C86C04">
        <w:rPr>
          <w:rFonts w:asciiTheme="minorHAnsi" w:hAnsiTheme="minorHAnsi" w:cstheme="minorHAnsi"/>
          <w:color w:val="auto"/>
          <w:shd w:val="clear" w:color="auto" w:fill="FFFFFF"/>
          <w:lang w:eastAsia="fr-FR"/>
        </w:rPr>
        <w:t>.</w:t>
      </w:r>
      <w:r w:rsidR="006F1CE7" w:rsidRPr="00C86C04">
        <w:rPr>
          <w:rFonts w:asciiTheme="minorHAnsi" w:hAnsiTheme="minorHAnsi" w:cstheme="minorHAnsi"/>
          <w:color w:val="auto"/>
          <w:shd w:val="clear" w:color="auto" w:fill="FFFFFF"/>
          <w:lang w:eastAsia="fr-FR"/>
        </w:rPr>
        <w:t xml:space="preserve"> </w:t>
      </w:r>
      <w:r w:rsidR="00863282" w:rsidRPr="00C86C04">
        <w:rPr>
          <w:rFonts w:asciiTheme="minorHAnsi" w:hAnsiTheme="minorHAnsi" w:cstheme="minorHAnsi"/>
          <w:color w:val="auto"/>
          <w:shd w:val="clear" w:color="auto" w:fill="FFFFFF"/>
          <w:lang w:eastAsia="fr-FR"/>
        </w:rPr>
        <w:t xml:space="preserve">Representation modified from </w:t>
      </w:r>
      <w:r w:rsidR="00D51497" w:rsidRPr="00C86C04">
        <w:rPr>
          <w:rFonts w:asciiTheme="minorHAnsi" w:hAnsiTheme="minorHAnsi" w:cstheme="minorHAnsi"/>
          <w:color w:val="auto"/>
          <w:shd w:val="clear" w:color="auto" w:fill="FFFFFF"/>
          <w:lang w:eastAsia="fr-FR"/>
        </w:rPr>
        <w:t>Franklin and Paxinos</w:t>
      </w:r>
      <w:r w:rsidR="004E67DB" w:rsidRPr="00C86C04">
        <w:rPr>
          <w:rFonts w:asciiTheme="minorHAnsi" w:hAnsiTheme="minorHAnsi" w:cstheme="minorHAnsi"/>
          <w:color w:val="auto"/>
          <w:shd w:val="clear" w:color="auto" w:fill="FFFFFF"/>
          <w:vertAlign w:val="superscript"/>
          <w:lang w:eastAsia="fr-FR"/>
        </w:rPr>
        <w:t>40</w:t>
      </w:r>
      <w:r w:rsidR="00863282" w:rsidRPr="00C86C04">
        <w:rPr>
          <w:rFonts w:asciiTheme="minorHAnsi" w:hAnsiTheme="minorHAnsi" w:cstheme="minorHAnsi"/>
          <w:color w:val="auto"/>
          <w:shd w:val="clear" w:color="auto" w:fill="FFFFFF"/>
          <w:lang w:eastAsia="fr-FR"/>
        </w:rPr>
        <w:t>.</w:t>
      </w:r>
      <w:r w:rsidR="00C26A92" w:rsidRPr="00C86C04">
        <w:rPr>
          <w:rFonts w:asciiTheme="minorHAnsi" w:hAnsiTheme="minorHAnsi" w:cstheme="minorHAnsi"/>
          <w:b/>
          <w:color w:val="auto"/>
          <w:shd w:val="clear" w:color="auto" w:fill="FFFFFF"/>
          <w:lang w:eastAsia="fr-FR"/>
        </w:rPr>
        <w:t xml:space="preserve"> </w:t>
      </w:r>
      <w:r w:rsidR="00FA273F" w:rsidRPr="00C86C04">
        <w:rPr>
          <w:rFonts w:asciiTheme="minorHAnsi" w:hAnsiTheme="minorHAnsi" w:cstheme="minorHAnsi"/>
          <w:bCs/>
          <w:color w:val="auto"/>
          <w:shd w:val="clear" w:color="auto" w:fill="FFFFFF"/>
          <w:lang w:eastAsia="fr-FR"/>
        </w:rPr>
        <w:t>(</w:t>
      </w:r>
      <w:r w:rsidR="00C26A92" w:rsidRPr="00C86C04">
        <w:rPr>
          <w:rFonts w:asciiTheme="minorHAnsi" w:hAnsiTheme="minorHAnsi" w:cstheme="minorHAnsi"/>
          <w:b/>
          <w:color w:val="auto"/>
          <w:shd w:val="clear" w:color="auto" w:fill="FFFFFF"/>
          <w:lang w:eastAsia="fr-FR"/>
        </w:rPr>
        <w:t>B</w:t>
      </w:r>
      <w:r w:rsidR="00FA273F" w:rsidRPr="00C86C04">
        <w:rPr>
          <w:rFonts w:asciiTheme="minorHAnsi" w:hAnsiTheme="minorHAnsi" w:cstheme="minorHAnsi"/>
          <w:bCs/>
          <w:color w:val="auto"/>
          <w:shd w:val="clear" w:color="auto" w:fill="FFFFFF"/>
          <w:lang w:eastAsia="fr-FR"/>
        </w:rPr>
        <w:t>)</w:t>
      </w:r>
      <w:r w:rsidR="00461BF4" w:rsidRPr="00C86C04">
        <w:rPr>
          <w:rFonts w:asciiTheme="minorHAnsi" w:hAnsiTheme="minorHAnsi" w:cstheme="minorHAnsi"/>
          <w:b/>
          <w:color w:val="auto"/>
          <w:shd w:val="clear" w:color="auto" w:fill="FFFFFF"/>
          <w:lang w:eastAsia="fr-FR"/>
        </w:rPr>
        <w:t xml:space="preserve"> </w:t>
      </w:r>
      <w:r w:rsidR="004D032A" w:rsidRPr="00C86C04">
        <w:rPr>
          <w:rFonts w:asciiTheme="minorHAnsi" w:hAnsiTheme="minorHAnsi" w:cstheme="minorHAnsi"/>
          <w:bCs/>
          <w:color w:val="auto"/>
        </w:rPr>
        <w:t xml:space="preserve">Immunostaining of HA to detect </w:t>
      </w:r>
      <w:r w:rsidR="004D032A" w:rsidRPr="00C86C04">
        <w:rPr>
          <w:rFonts w:asciiTheme="minorHAnsi" w:hAnsiTheme="minorHAnsi" w:cstheme="minorHAnsi"/>
          <w:color w:val="auto"/>
          <w:shd w:val="clear" w:color="auto" w:fill="FFFFFF"/>
          <w:lang w:eastAsia="fr-FR"/>
        </w:rPr>
        <w:t>cofilin</w:t>
      </w:r>
      <w:r w:rsidR="004D032A" w:rsidRPr="00C86C04">
        <w:rPr>
          <w:rFonts w:asciiTheme="minorHAnsi" w:hAnsiTheme="minorHAnsi" w:cstheme="minorHAnsi"/>
          <w:color w:val="auto"/>
          <w:vertAlign w:val="superscript"/>
          <w:lang w:eastAsia="fr-FR"/>
        </w:rPr>
        <w:t>S3D</w:t>
      </w:r>
      <w:r w:rsidR="004D032A" w:rsidRPr="00C86C04">
        <w:rPr>
          <w:rFonts w:asciiTheme="minorHAnsi" w:hAnsiTheme="minorHAnsi" w:cstheme="minorHAnsi"/>
          <w:color w:val="auto"/>
          <w:shd w:val="clear" w:color="auto" w:fill="FFFFFF"/>
          <w:lang w:eastAsia="fr-FR"/>
        </w:rPr>
        <w:t xml:space="preserve">-HA expression in neurons shown for </w:t>
      </w:r>
      <w:r w:rsidR="008A7A3C" w:rsidRPr="00C86C04">
        <w:rPr>
          <w:rFonts w:asciiTheme="minorHAnsi" w:hAnsiTheme="minorHAnsi" w:cstheme="minorHAnsi"/>
          <w:color w:val="auto"/>
          <w:shd w:val="clear" w:color="auto" w:fill="FFFFFF"/>
          <w:lang w:eastAsia="fr-FR"/>
        </w:rPr>
        <w:t>a coronal slice of the</w:t>
      </w:r>
      <w:r w:rsidR="00320380" w:rsidRPr="00C86C04">
        <w:rPr>
          <w:rFonts w:asciiTheme="minorHAnsi" w:hAnsiTheme="minorHAnsi" w:cstheme="minorHAnsi"/>
          <w:color w:val="auto"/>
          <w:shd w:val="clear" w:color="auto" w:fill="FFFFFF"/>
          <w:lang w:eastAsia="fr-FR"/>
        </w:rPr>
        <w:t xml:space="preserve"> full brain </w:t>
      </w:r>
      <w:r w:rsidR="004D032A" w:rsidRPr="00C86C04">
        <w:rPr>
          <w:rFonts w:asciiTheme="minorHAnsi" w:hAnsiTheme="minorHAnsi" w:cstheme="minorHAnsi"/>
          <w:color w:val="auto"/>
          <w:shd w:val="clear" w:color="auto" w:fill="FFFFFF"/>
          <w:lang w:eastAsia="fr-FR"/>
        </w:rPr>
        <w:t xml:space="preserve">located </w:t>
      </w:r>
      <w:r w:rsidR="002621ED" w:rsidRPr="00C86C04">
        <w:rPr>
          <w:rFonts w:asciiTheme="minorHAnsi" w:hAnsiTheme="minorHAnsi" w:cstheme="minorHAnsi"/>
          <w:color w:val="auto"/>
          <w:shd w:val="clear" w:color="auto" w:fill="FFFFFF"/>
          <w:lang w:eastAsia="fr-FR"/>
        </w:rPr>
        <w:t>approximat</w:t>
      </w:r>
      <w:r w:rsidR="004D032A" w:rsidRPr="00C86C04">
        <w:rPr>
          <w:rFonts w:asciiTheme="minorHAnsi" w:hAnsiTheme="minorHAnsi" w:cstheme="minorHAnsi"/>
          <w:color w:val="auto"/>
          <w:shd w:val="clear" w:color="auto" w:fill="FFFFFF"/>
          <w:lang w:eastAsia="fr-FR"/>
        </w:rPr>
        <w:t>el</w:t>
      </w:r>
      <w:r w:rsidR="002621ED" w:rsidRPr="00C86C04">
        <w:rPr>
          <w:rFonts w:asciiTheme="minorHAnsi" w:hAnsiTheme="minorHAnsi" w:cstheme="minorHAnsi"/>
          <w:color w:val="auto"/>
          <w:shd w:val="clear" w:color="auto" w:fill="FFFFFF"/>
          <w:lang w:eastAsia="fr-FR"/>
        </w:rPr>
        <w:t xml:space="preserve">y </w:t>
      </w:r>
      <w:r w:rsidR="00083ACA" w:rsidRPr="00C86C04">
        <w:rPr>
          <w:rFonts w:asciiTheme="minorHAnsi" w:hAnsiTheme="minorHAnsi" w:cstheme="minorHAnsi"/>
          <w:color w:val="auto"/>
          <w:shd w:val="clear" w:color="auto" w:fill="FFFFFF"/>
          <w:lang w:eastAsia="fr-FR"/>
        </w:rPr>
        <w:t xml:space="preserve">1.1 mm anterior to </w:t>
      </w:r>
      <w:r w:rsidR="004D032A" w:rsidRPr="00C86C04">
        <w:rPr>
          <w:rFonts w:asciiTheme="minorHAnsi" w:hAnsiTheme="minorHAnsi" w:cstheme="minorHAnsi"/>
          <w:color w:val="auto"/>
          <w:shd w:val="clear" w:color="auto" w:fill="FFFFFF"/>
          <w:lang w:eastAsia="fr-FR"/>
        </w:rPr>
        <w:t xml:space="preserve">the </w:t>
      </w:r>
      <w:r w:rsidR="00083ACA" w:rsidRPr="00C86C04">
        <w:rPr>
          <w:rFonts w:asciiTheme="minorHAnsi" w:hAnsiTheme="minorHAnsi" w:cstheme="minorHAnsi"/>
          <w:color w:val="auto"/>
          <w:shd w:val="clear" w:color="auto" w:fill="FFFFFF"/>
          <w:lang w:eastAsia="fr-FR"/>
        </w:rPr>
        <w:t>bregma</w:t>
      </w:r>
      <w:r w:rsidR="004D032A" w:rsidRPr="00C86C04">
        <w:rPr>
          <w:rFonts w:asciiTheme="minorHAnsi" w:hAnsiTheme="minorHAnsi" w:cstheme="minorHAnsi"/>
          <w:color w:val="auto"/>
          <w:shd w:val="clear" w:color="auto" w:fill="FFFFFF"/>
          <w:lang w:eastAsia="fr-FR"/>
        </w:rPr>
        <w:t>. The</w:t>
      </w:r>
      <w:r w:rsidR="00317397" w:rsidRPr="00C86C04">
        <w:rPr>
          <w:rFonts w:asciiTheme="minorHAnsi" w:hAnsiTheme="minorHAnsi" w:cstheme="minorHAnsi"/>
          <w:color w:val="auto"/>
          <w:shd w:val="clear" w:color="auto" w:fill="FFFFFF"/>
          <w:lang w:eastAsia="fr-FR"/>
        </w:rPr>
        <w:t xml:space="preserve"> infected area </w:t>
      </w:r>
      <w:r w:rsidR="00083ACA" w:rsidRPr="00C86C04">
        <w:rPr>
          <w:rFonts w:asciiTheme="minorHAnsi" w:hAnsiTheme="minorHAnsi" w:cstheme="minorHAnsi"/>
          <w:color w:val="auto"/>
          <w:shd w:val="clear" w:color="auto" w:fill="FFFFFF"/>
          <w:lang w:eastAsia="fr-FR"/>
        </w:rPr>
        <w:t>mainly localiz</w:t>
      </w:r>
      <w:r w:rsidR="004D032A" w:rsidRPr="00C86C04">
        <w:rPr>
          <w:rFonts w:asciiTheme="minorHAnsi" w:hAnsiTheme="minorHAnsi" w:cstheme="minorHAnsi"/>
          <w:color w:val="auto"/>
          <w:shd w:val="clear" w:color="auto" w:fill="FFFFFF"/>
          <w:lang w:eastAsia="fr-FR"/>
        </w:rPr>
        <w:t>es</w:t>
      </w:r>
      <w:r w:rsidR="00083ACA" w:rsidRPr="00C86C04">
        <w:rPr>
          <w:rFonts w:asciiTheme="minorHAnsi" w:hAnsiTheme="minorHAnsi" w:cstheme="minorHAnsi"/>
          <w:color w:val="auto"/>
          <w:shd w:val="clear" w:color="auto" w:fill="FFFFFF"/>
          <w:lang w:eastAsia="fr-FR"/>
        </w:rPr>
        <w:t xml:space="preserve"> to layers </w:t>
      </w:r>
      <w:r w:rsidR="005E2107" w:rsidRPr="00C86C04">
        <w:rPr>
          <w:rFonts w:asciiTheme="minorHAnsi" w:hAnsiTheme="minorHAnsi" w:cstheme="minorHAnsi"/>
          <w:color w:val="auto"/>
          <w:shd w:val="clear" w:color="auto" w:fill="FFFFFF"/>
          <w:lang w:eastAsia="fr-FR"/>
        </w:rPr>
        <w:t>V</w:t>
      </w:r>
      <w:r w:rsidR="00083ACA" w:rsidRPr="00C86C04">
        <w:rPr>
          <w:rFonts w:asciiTheme="minorHAnsi" w:hAnsiTheme="minorHAnsi" w:cstheme="minorHAnsi"/>
          <w:color w:val="auto"/>
          <w:shd w:val="clear" w:color="auto" w:fill="FFFFFF"/>
          <w:lang w:eastAsia="fr-FR"/>
        </w:rPr>
        <w:t xml:space="preserve"> and </w:t>
      </w:r>
      <w:r w:rsidR="005E2107" w:rsidRPr="00C86C04">
        <w:rPr>
          <w:rFonts w:asciiTheme="minorHAnsi" w:hAnsiTheme="minorHAnsi" w:cstheme="minorHAnsi"/>
          <w:color w:val="auto"/>
          <w:shd w:val="clear" w:color="auto" w:fill="FFFFFF"/>
          <w:lang w:eastAsia="fr-FR"/>
        </w:rPr>
        <w:t>VI</w:t>
      </w:r>
      <w:r w:rsidR="00083ACA" w:rsidRPr="00C86C04">
        <w:rPr>
          <w:rFonts w:asciiTheme="minorHAnsi" w:hAnsiTheme="minorHAnsi" w:cstheme="minorHAnsi"/>
          <w:color w:val="auto"/>
          <w:shd w:val="clear" w:color="auto" w:fill="FFFFFF"/>
          <w:lang w:eastAsia="fr-FR"/>
        </w:rPr>
        <w:t xml:space="preserve"> (infragranular layers) of the</w:t>
      </w:r>
      <w:r w:rsidR="00317397" w:rsidRPr="00C86C04">
        <w:rPr>
          <w:rFonts w:asciiTheme="minorHAnsi" w:hAnsiTheme="minorHAnsi" w:cstheme="minorHAnsi"/>
          <w:color w:val="auto"/>
          <w:shd w:val="clear" w:color="auto" w:fill="FFFFFF"/>
          <w:lang w:eastAsia="fr-FR"/>
        </w:rPr>
        <w:t xml:space="preserve"> right </w:t>
      </w:r>
      <w:r w:rsidR="00210F0E" w:rsidRPr="00C86C04">
        <w:rPr>
          <w:rFonts w:asciiTheme="minorHAnsi" w:hAnsiTheme="minorHAnsi" w:cstheme="minorHAnsi"/>
          <w:color w:val="auto"/>
          <w:shd w:val="clear" w:color="auto" w:fill="FFFFFF"/>
          <w:lang w:eastAsia="fr-FR"/>
        </w:rPr>
        <w:t xml:space="preserve">primary and secondary </w:t>
      </w:r>
      <w:r w:rsidR="00083ACA" w:rsidRPr="00C86C04">
        <w:rPr>
          <w:rFonts w:asciiTheme="minorHAnsi" w:hAnsiTheme="minorHAnsi" w:cstheme="minorHAnsi"/>
          <w:color w:val="auto"/>
          <w:shd w:val="clear" w:color="auto" w:fill="FFFFFF"/>
          <w:lang w:eastAsia="fr-FR"/>
        </w:rPr>
        <w:t xml:space="preserve">motor </w:t>
      </w:r>
      <w:r w:rsidR="00026B60" w:rsidRPr="00C86C04">
        <w:rPr>
          <w:rFonts w:asciiTheme="minorHAnsi" w:hAnsiTheme="minorHAnsi" w:cstheme="minorHAnsi"/>
          <w:color w:val="auto"/>
          <w:shd w:val="clear" w:color="auto" w:fill="FFFFFF"/>
          <w:lang w:eastAsia="fr-FR"/>
        </w:rPr>
        <w:t>cort</w:t>
      </w:r>
      <w:r w:rsidR="004D032A" w:rsidRPr="00C86C04">
        <w:rPr>
          <w:rFonts w:asciiTheme="minorHAnsi" w:hAnsiTheme="minorHAnsi" w:cstheme="minorHAnsi"/>
          <w:color w:val="auto"/>
          <w:shd w:val="clear" w:color="auto" w:fill="FFFFFF"/>
          <w:lang w:eastAsia="fr-FR"/>
        </w:rPr>
        <w:t>ices</w:t>
      </w:r>
      <w:r w:rsidR="00CD6BF1" w:rsidRPr="00C86C04">
        <w:rPr>
          <w:rFonts w:asciiTheme="minorHAnsi" w:hAnsiTheme="minorHAnsi" w:cstheme="minorHAnsi"/>
          <w:color w:val="auto"/>
          <w:shd w:val="clear" w:color="auto" w:fill="FFFFFF"/>
          <w:lang w:eastAsia="fr-FR"/>
        </w:rPr>
        <w:t xml:space="preserve"> (M1 </w:t>
      </w:r>
      <w:r w:rsidR="00AF7F03" w:rsidRPr="00C86C04">
        <w:rPr>
          <w:rFonts w:asciiTheme="minorHAnsi" w:hAnsiTheme="minorHAnsi" w:cstheme="minorHAnsi"/>
          <w:color w:val="auto"/>
          <w:shd w:val="clear" w:color="auto" w:fill="FFFFFF"/>
          <w:lang w:eastAsia="fr-FR"/>
        </w:rPr>
        <w:t>and</w:t>
      </w:r>
      <w:r w:rsidR="00CD6BF1" w:rsidRPr="00C86C04">
        <w:rPr>
          <w:rFonts w:asciiTheme="minorHAnsi" w:hAnsiTheme="minorHAnsi" w:cstheme="minorHAnsi"/>
          <w:color w:val="auto"/>
          <w:shd w:val="clear" w:color="auto" w:fill="FFFFFF"/>
          <w:lang w:eastAsia="fr-FR"/>
        </w:rPr>
        <w:t xml:space="preserve"> M2)</w:t>
      </w:r>
      <w:r w:rsidR="00886A79" w:rsidRPr="00C86C04">
        <w:rPr>
          <w:rFonts w:asciiTheme="minorHAnsi" w:hAnsiTheme="minorHAnsi" w:cstheme="minorHAnsi"/>
          <w:color w:val="auto"/>
          <w:shd w:val="clear" w:color="auto" w:fill="FFFFFF"/>
          <w:lang w:eastAsia="fr-FR"/>
        </w:rPr>
        <w:t>.</w:t>
      </w:r>
      <w:r w:rsidR="0090758E" w:rsidRPr="00C86C04">
        <w:rPr>
          <w:rFonts w:asciiTheme="minorHAnsi" w:hAnsiTheme="minorHAnsi" w:cstheme="minorHAnsi"/>
          <w:color w:val="auto"/>
          <w:shd w:val="clear" w:color="auto" w:fill="FFFFFF"/>
          <w:lang w:eastAsia="fr-FR"/>
        </w:rPr>
        <w:t xml:space="preserve"> Scale bar =</w:t>
      </w:r>
      <w:r w:rsidR="001B5B33" w:rsidRPr="00C86C04">
        <w:rPr>
          <w:rFonts w:asciiTheme="minorHAnsi" w:hAnsiTheme="minorHAnsi" w:cstheme="minorHAnsi"/>
          <w:color w:val="auto"/>
          <w:shd w:val="clear" w:color="auto" w:fill="FFFFFF"/>
          <w:lang w:eastAsia="fr-FR"/>
        </w:rPr>
        <w:t xml:space="preserve"> 500 </w:t>
      </w:r>
      <w:r w:rsidR="00ED4435" w:rsidRPr="00C86C04">
        <w:rPr>
          <w:rFonts w:asciiTheme="minorHAnsi" w:hAnsiTheme="minorHAnsi" w:cstheme="minorHAnsi"/>
          <w:color w:val="auto"/>
        </w:rPr>
        <w:t>µ</w:t>
      </w:r>
      <w:r w:rsidR="001B5B33" w:rsidRPr="00C86C04">
        <w:rPr>
          <w:rFonts w:asciiTheme="minorHAnsi" w:hAnsiTheme="minorHAnsi" w:cstheme="minorHAnsi"/>
          <w:color w:val="auto"/>
          <w:shd w:val="clear" w:color="auto" w:fill="FFFFFF"/>
          <w:lang w:eastAsia="fr-FR"/>
        </w:rPr>
        <w:t>m</w:t>
      </w:r>
      <w:r w:rsidR="00083ACA" w:rsidRPr="00C86C04">
        <w:rPr>
          <w:rFonts w:asciiTheme="minorHAnsi" w:hAnsiTheme="minorHAnsi" w:cstheme="minorHAnsi"/>
          <w:color w:val="auto"/>
          <w:shd w:val="clear" w:color="auto" w:fill="FFFFFF"/>
          <w:lang w:eastAsia="fr-FR"/>
        </w:rPr>
        <w:t xml:space="preserve">. The square represents the area shown in </w:t>
      </w:r>
      <w:r w:rsidR="004D032A" w:rsidRPr="00C86C04">
        <w:rPr>
          <w:rFonts w:asciiTheme="minorHAnsi" w:hAnsiTheme="minorHAnsi" w:cstheme="minorHAnsi"/>
          <w:color w:val="auto"/>
          <w:shd w:val="clear" w:color="auto" w:fill="FFFFFF"/>
          <w:lang w:eastAsia="fr-FR"/>
        </w:rPr>
        <w:t>C</w:t>
      </w:r>
      <w:r w:rsidR="00083ACA" w:rsidRPr="00C86C04">
        <w:rPr>
          <w:rFonts w:asciiTheme="minorHAnsi" w:hAnsiTheme="minorHAnsi" w:cstheme="minorHAnsi"/>
          <w:color w:val="auto"/>
          <w:shd w:val="clear" w:color="auto" w:fill="FFFFFF"/>
          <w:lang w:eastAsia="fr-FR"/>
        </w:rPr>
        <w:t>.</w:t>
      </w:r>
      <w:r w:rsidR="00886A79" w:rsidRPr="00C86C04">
        <w:rPr>
          <w:rFonts w:asciiTheme="minorHAnsi" w:hAnsiTheme="minorHAnsi" w:cstheme="minorHAnsi"/>
          <w:color w:val="auto"/>
          <w:shd w:val="clear" w:color="auto" w:fill="FFFFFF"/>
          <w:lang w:eastAsia="fr-FR"/>
        </w:rPr>
        <w:t xml:space="preserve"> </w:t>
      </w:r>
      <w:r w:rsidR="00465F3F" w:rsidRPr="00C86C04">
        <w:rPr>
          <w:rFonts w:asciiTheme="minorHAnsi" w:hAnsiTheme="minorHAnsi" w:cstheme="minorHAnsi"/>
          <w:color w:val="auto"/>
          <w:shd w:val="clear" w:color="auto" w:fill="FFFFFF"/>
          <w:lang w:eastAsia="fr-FR"/>
        </w:rPr>
        <w:t>(</w:t>
      </w:r>
      <w:r w:rsidR="002621ED" w:rsidRPr="00C86C04">
        <w:rPr>
          <w:rFonts w:asciiTheme="minorHAnsi" w:hAnsiTheme="minorHAnsi" w:cstheme="minorHAnsi"/>
          <w:b/>
          <w:color w:val="auto"/>
          <w:shd w:val="clear" w:color="auto" w:fill="FFFFFF"/>
          <w:lang w:eastAsia="fr-FR"/>
        </w:rPr>
        <w:t>C</w:t>
      </w:r>
      <w:r w:rsidR="00465F3F" w:rsidRPr="00C86C04">
        <w:rPr>
          <w:rFonts w:asciiTheme="minorHAnsi" w:hAnsiTheme="minorHAnsi" w:cstheme="minorHAnsi"/>
          <w:bCs/>
          <w:color w:val="auto"/>
          <w:shd w:val="clear" w:color="auto" w:fill="FFFFFF"/>
          <w:lang w:eastAsia="fr-FR"/>
        </w:rPr>
        <w:t>)</w:t>
      </w:r>
      <w:r w:rsidR="007C68EF" w:rsidRPr="00C86C04">
        <w:rPr>
          <w:rFonts w:asciiTheme="minorHAnsi" w:hAnsiTheme="minorHAnsi" w:cstheme="minorHAnsi"/>
          <w:bCs/>
          <w:color w:val="auto"/>
          <w:shd w:val="clear" w:color="auto" w:fill="FFFFFF"/>
          <w:lang w:eastAsia="fr-FR"/>
        </w:rPr>
        <w:t xml:space="preserve"> </w:t>
      </w:r>
      <w:r w:rsidR="007C6542" w:rsidRPr="00C86C04">
        <w:rPr>
          <w:rFonts w:asciiTheme="minorHAnsi" w:hAnsiTheme="minorHAnsi" w:cstheme="minorHAnsi"/>
          <w:color w:val="auto"/>
          <w:shd w:val="clear" w:color="auto" w:fill="FFFFFF"/>
          <w:lang w:eastAsia="fr-FR"/>
        </w:rPr>
        <w:t xml:space="preserve">Higher magnification of the </w:t>
      </w:r>
      <w:r w:rsidR="0017448E" w:rsidRPr="00C86C04">
        <w:rPr>
          <w:rFonts w:asciiTheme="minorHAnsi" w:hAnsiTheme="minorHAnsi" w:cstheme="minorHAnsi"/>
          <w:color w:val="auto"/>
          <w:shd w:val="clear" w:color="auto" w:fill="FFFFFF"/>
          <w:lang w:eastAsia="fr-FR"/>
        </w:rPr>
        <w:t xml:space="preserve">infected area </w:t>
      </w:r>
      <w:r w:rsidR="00CA357A" w:rsidRPr="00C86C04">
        <w:rPr>
          <w:rFonts w:asciiTheme="minorHAnsi" w:hAnsiTheme="minorHAnsi" w:cstheme="minorHAnsi"/>
          <w:color w:val="auto"/>
          <w:shd w:val="clear" w:color="auto" w:fill="FFFFFF"/>
          <w:lang w:eastAsia="fr-FR"/>
        </w:rPr>
        <w:t>show</w:t>
      </w:r>
      <w:r w:rsidR="008A7A3C" w:rsidRPr="00C86C04">
        <w:rPr>
          <w:rFonts w:asciiTheme="minorHAnsi" w:hAnsiTheme="minorHAnsi" w:cstheme="minorHAnsi"/>
          <w:color w:val="auto"/>
          <w:shd w:val="clear" w:color="auto" w:fill="FFFFFF"/>
          <w:lang w:eastAsia="fr-FR"/>
        </w:rPr>
        <w:t>ing</w:t>
      </w:r>
      <w:r w:rsidR="00A3240C" w:rsidRPr="00C86C04">
        <w:rPr>
          <w:rFonts w:asciiTheme="minorHAnsi" w:hAnsiTheme="minorHAnsi" w:cstheme="minorHAnsi"/>
          <w:color w:val="auto"/>
          <w:shd w:val="clear" w:color="auto" w:fill="FFFFFF"/>
          <w:lang w:eastAsia="fr-FR"/>
        </w:rPr>
        <w:t xml:space="preserve"> </w:t>
      </w:r>
      <w:r w:rsidR="00083ACA" w:rsidRPr="00C86C04">
        <w:rPr>
          <w:rFonts w:asciiTheme="minorHAnsi" w:hAnsiTheme="minorHAnsi" w:cstheme="minorHAnsi"/>
          <w:color w:val="auto"/>
          <w:shd w:val="clear" w:color="auto" w:fill="FFFFFF"/>
          <w:lang w:eastAsia="fr-FR"/>
        </w:rPr>
        <w:t>staining of</w:t>
      </w:r>
      <w:r w:rsidR="00CA357A" w:rsidRPr="00C86C04">
        <w:rPr>
          <w:rFonts w:asciiTheme="minorHAnsi" w:hAnsiTheme="minorHAnsi" w:cstheme="minorHAnsi"/>
          <w:color w:val="auto"/>
          <w:shd w:val="clear" w:color="auto" w:fill="FFFFFF"/>
          <w:lang w:eastAsia="fr-FR"/>
        </w:rPr>
        <w:t xml:space="preserve"> infected cells</w:t>
      </w:r>
      <w:r w:rsidR="00083ACA" w:rsidRPr="00C86C04">
        <w:rPr>
          <w:rFonts w:asciiTheme="minorHAnsi" w:hAnsiTheme="minorHAnsi" w:cstheme="minorHAnsi"/>
          <w:color w:val="auto"/>
          <w:shd w:val="clear" w:color="auto" w:fill="FFFFFF"/>
          <w:lang w:eastAsia="fr-FR"/>
        </w:rPr>
        <w:t xml:space="preserve"> and</w:t>
      </w:r>
      <w:r w:rsidR="00CA357A" w:rsidRPr="00C86C04">
        <w:rPr>
          <w:rFonts w:asciiTheme="minorHAnsi" w:hAnsiTheme="minorHAnsi" w:cstheme="minorHAnsi"/>
          <w:color w:val="auto"/>
          <w:shd w:val="clear" w:color="auto" w:fill="FFFFFF"/>
          <w:lang w:eastAsia="fr-FR"/>
        </w:rPr>
        <w:t xml:space="preserve"> </w:t>
      </w:r>
      <w:r w:rsidR="00A255A3" w:rsidRPr="00C86C04">
        <w:rPr>
          <w:rFonts w:asciiTheme="minorHAnsi" w:hAnsiTheme="minorHAnsi" w:cstheme="minorHAnsi"/>
          <w:color w:val="auto"/>
          <w:shd w:val="clear" w:color="auto" w:fill="FFFFFF"/>
          <w:lang w:eastAsia="fr-FR"/>
        </w:rPr>
        <w:t>confirming</w:t>
      </w:r>
      <w:r w:rsidR="00CA357A" w:rsidRPr="00C86C04">
        <w:rPr>
          <w:rFonts w:asciiTheme="minorHAnsi" w:hAnsiTheme="minorHAnsi" w:cstheme="minorHAnsi"/>
          <w:color w:val="auto"/>
          <w:shd w:val="clear" w:color="auto" w:fill="FFFFFF"/>
          <w:lang w:eastAsia="fr-FR"/>
        </w:rPr>
        <w:t xml:space="preserve"> expression of </w:t>
      </w:r>
      <w:r w:rsidR="00083ACA" w:rsidRPr="00C86C04">
        <w:rPr>
          <w:rFonts w:asciiTheme="minorHAnsi" w:hAnsiTheme="minorHAnsi" w:cstheme="minorHAnsi"/>
          <w:color w:val="auto"/>
          <w:shd w:val="clear" w:color="auto" w:fill="FFFFFF"/>
          <w:lang w:eastAsia="fr-FR"/>
        </w:rPr>
        <w:t>c</w:t>
      </w:r>
      <w:r w:rsidR="00CA357A" w:rsidRPr="00C86C04">
        <w:rPr>
          <w:rFonts w:asciiTheme="minorHAnsi" w:hAnsiTheme="minorHAnsi" w:cstheme="minorHAnsi"/>
          <w:color w:val="auto"/>
          <w:shd w:val="clear" w:color="auto" w:fill="FFFFFF"/>
          <w:lang w:eastAsia="fr-FR"/>
        </w:rPr>
        <w:t>ofilin</w:t>
      </w:r>
      <w:r w:rsidR="00CA357A" w:rsidRPr="00C86C04">
        <w:rPr>
          <w:rFonts w:asciiTheme="minorHAnsi" w:hAnsiTheme="minorHAnsi" w:cstheme="minorHAnsi"/>
          <w:color w:val="auto"/>
          <w:vertAlign w:val="superscript"/>
          <w:lang w:eastAsia="fr-FR"/>
        </w:rPr>
        <w:t>S3D</w:t>
      </w:r>
      <w:r w:rsidR="00CA357A" w:rsidRPr="00C86C04">
        <w:rPr>
          <w:rFonts w:asciiTheme="minorHAnsi" w:hAnsiTheme="minorHAnsi" w:cstheme="minorHAnsi"/>
          <w:color w:val="auto"/>
          <w:shd w:val="clear" w:color="auto" w:fill="FFFFFF"/>
          <w:lang w:eastAsia="fr-FR"/>
        </w:rPr>
        <w:t>-HA</w:t>
      </w:r>
      <w:r w:rsidR="005072A8" w:rsidRPr="00C86C04">
        <w:rPr>
          <w:rFonts w:asciiTheme="minorHAnsi" w:hAnsiTheme="minorHAnsi" w:cstheme="minorHAnsi"/>
          <w:color w:val="auto"/>
          <w:shd w:val="clear" w:color="auto" w:fill="FFFFFF"/>
          <w:lang w:eastAsia="fr-FR"/>
        </w:rPr>
        <w:t xml:space="preserve"> in deep</w:t>
      </w:r>
      <w:r w:rsidR="004D032A" w:rsidRPr="00C86C04">
        <w:rPr>
          <w:rFonts w:asciiTheme="minorHAnsi" w:hAnsiTheme="minorHAnsi" w:cstheme="minorHAnsi"/>
          <w:color w:val="auto"/>
          <w:shd w:val="clear" w:color="auto" w:fill="FFFFFF"/>
          <w:lang w:eastAsia="fr-FR"/>
        </w:rPr>
        <w:t>er</w:t>
      </w:r>
      <w:r w:rsidR="005072A8" w:rsidRPr="00C86C04">
        <w:rPr>
          <w:rFonts w:asciiTheme="minorHAnsi" w:hAnsiTheme="minorHAnsi" w:cstheme="minorHAnsi"/>
          <w:color w:val="auto"/>
          <w:shd w:val="clear" w:color="auto" w:fill="FFFFFF"/>
          <w:lang w:eastAsia="fr-FR"/>
        </w:rPr>
        <w:t xml:space="preserve"> layers of the</w:t>
      </w:r>
      <w:r w:rsidR="00083ACA" w:rsidRPr="00C86C04">
        <w:rPr>
          <w:rFonts w:asciiTheme="minorHAnsi" w:hAnsiTheme="minorHAnsi" w:cstheme="minorHAnsi"/>
          <w:color w:val="auto"/>
          <w:shd w:val="clear" w:color="auto" w:fill="FFFFFF"/>
          <w:lang w:eastAsia="fr-FR"/>
        </w:rPr>
        <w:t xml:space="preserve"> motor</w:t>
      </w:r>
      <w:r w:rsidR="005072A8" w:rsidRPr="00C86C04">
        <w:rPr>
          <w:rFonts w:asciiTheme="minorHAnsi" w:hAnsiTheme="minorHAnsi" w:cstheme="minorHAnsi"/>
          <w:color w:val="auto"/>
          <w:shd w:val="clear" w:color="auto" w:fill="FFFFFF"/>
          <w:lang w:eastAsia="fr-FR"/>
        </w:rPr>
        <w:t xml:space="preserve"> cortex</w:t>
      </w:r>
      <w:r w:rsidR="00C235C2" w:rsidRPr="00C86C04">
        <w:rPr>
          <w:rFonts w:asciiTheme="minorHAnsi" w:hAnsiTheme="minorHAnsi" w:cstheme="minorHAnsi"/>
          <w:color w:val="auto"/>
          <w:shd w:val="clear" w:color="auto" w:fill="FFFFFF"/>
          <w:lang w:eastAsia="fr-FR"/>
        </w:rPr>
        <w:t>.</w:t>
      </w:r>
      <w:r w:rsidR="00CA357A" w:rsidRPr="00C86C04">
        <w:rPr>
          <w:rFonts w:asciiTheme="minorHAnsi" w:hAnsiTheme="minorHAnsi" w:cstheme="minorHAnsi"/>
          <w:color w:val="auto"/>
          <w:shd w:val="clear" w:color="auto" w:fill="FFFFFF"/>
          <w:lang w:eastAsia="fr-FR"/>
        </w:rPr>
        <w:t xml:space="preserve"> Scale bar =</w:t>
      </w:r>
      <w:r w:rsidR="001B5B33" w:rsidRPr="00C86C04">
        <w:rPr>
          <w:rFonts w:asciiTheme="minorHAnsi" w:hAnsiTheme="minorHAnsi" w:cstheme="minorHAnsi"/>
          <w:color w:val="auto"/>
          <w:shd w:val="clear" w:color="auto" w:fill="FFFFFF"/>
          <w:lang w:eastAsia="fr-FR"/>
        </w:rPr>
        <w:t xml:space="preserve"> 100 </w:t>
      </w:r>
      <w:r w:rsidR="00ED4435" w:rsidRPr="00C86C04">
        <w:rPr>
          <w:rFonts w:asciiTheme="minorHAnsi" w:hAnsiTheme="minorHAnsi" w:cstheme="minorHAnsi"/>
          <w:color w:val="auto"/>
        </w:rPr>
        <w:t>µ</w:t>
      </w:r>
      <w:r w:rsidR="001B5B33" w:rsidRPr="00C86C04">
        <w:rPr>
          <w:rFonts w:asciiTheme="minorHAnsi" w:hAnsiTheme="minorHAnsi" w:cstheme="minorHAnsi"/>
          <w:color w:val="auto"/>
          <w:shd w:val="clear" w:color="auto" w:fill="FFFFFF"/>
          <w:lang w:eastAsia="fr-FR"/>
        </w:rPr>
        <w:t>m</w:t>
      </w:r>
      <w:r w:rsidR="00AB603D" w:rsidRPr="00C86C04">
        <w:rPr>
          <w:rFonts w:asciiTheme="minorHAnsi" w:hAnsiTheme="minorHAnsi" w:cstheme="minorHAnsi"/>
          <w:color w:val="auto"/>
          <w:shd w:val="clear" w:color="auto" w:fill="FFFFFF"/>
          <w:lang w:eastAsia="fr-FR"/>
        </w:rPr>
        <w:t>.</w:t>
      </w:r>
      <w:r w:rsidR="002621ED" w:rsidRPr="00C86C04">
        <w:rPr>
          <w:rFonts w:asciiTheme="minorHAnsi" w:hAnsiTheme="minorHAnsi" w:cstheme="minorHAnsi"/>
          <w:color w:val="auto"/>
          <w:shd w:val="clear" w:color="auto" w:fill="FFFFFF"/>
          <w:lang w:eastAsia="fr-FR"/>
        </w:rPr>
        <w:t xml:space="preserve"> </w:t>
      </w:r>
      <w:r w:rsidR="00465F3F" w:rsidRPr="00C86C04">
        <w:rPr>
          <w:rFonts w:asciiTheme="minorHAnsi" w:hAnsiTheme="minorHAnsi" w:cstheme="minorHAnsi"/>
          <w:color w:val="auto"/>
          <w:shd w:val="clear" w:color="auto" w:fill="FFFFFF"/>
          <w:lang w:eastAsia="fr-FR"/>
        </w:rPr>
        <w:t>(</w:t>
      </w:r>
      <w:r w:rsidR="002621ED" w:rsidRPr="00C86C04">
        <w:rPr>
          <w:rFonts w:asciiTheme="minorHAnsi" w:hAnsiTheme="minorHAnsi" w:cstheme="minorHAnsi"/>
          <w:b/>
          <w:color w:val="auto"/>
          <w:shd w:val="clear" w:color="auto" w:fill="FFFFFF"/>
          <w:lang w:eastAsia="fr-FR"/>
        </w:rPr>
        <w:t>D</w:t>
      </w:r>
      <w:r w:rsidR="00465F3F" w:rsidRPr="00C86C04">
        <w:rPr>
          <w:rFonts w:asciiTheme="minorHAnsi" w:hAnsiTheme="minorHAnsi" w:cstheme="minorHAnsi"/>
          <w:bCs/>
          <w:color w:val="auto"/>
          <w:shd w:val="clear" w:color="auto" w:fill="FFFFFF"/>
          <w:lang w:eastAsia="fr-FR"/>
        </w:rPr>
        <w:t>)</w:t>
      </w:r>
      <w:r w:rsidR="002621ED" w:rsidRPr="00C86C04">
        <w:rPr>
          <w:rFonts w:asciiTheme="minorHAnsi" w:hAnsiTheme="minorHAnsi" w:cstheme="minorHAnsi"/>
          <w:color w:val="auto"/>
          <w:shd w:val="clear" w:color="auto" w:fill="FFFFFF"/>
          <w:lang w:eastAsia="fr-FR"/>
        </w:rPr>
        <w:t xml:space="preserve"> </w:t>
      </w:r>
      <w:r w:rsidR="00210F0E" w:rsidRPr="00C86C04">
        <w:rPr>
          <w:rFonts w:asciiTheme="minorHAnsi" w:hAnsiTheme="minorHAnsi" w:cstheme="minorHAnsi"/>
          <w:color w:val="auto"/>
          <w:shd w:val="clear" w:color="auto" w:fill="FFFFFF"/>
          <w:lang w:eastAsia="fr-FR"/>
        </w:rPr>
        <w:t>Co-i</w:t>
      </w:r>
      <w:r w:rsidR="00210F0E" w:rsidRPr="00C86C04">
        <w:rPr>
          <w:rFonts w:asciiTheme="minorHAnsi" w:hAnsiTheme="minorHAnsi" w:cstheme="minorHAnsi"/>
          <w:bCs/>
          <w:color w:val="auto"/>
        </w:rPr>
        <w:t>mmunostaining of HA and</w:t>
      </w:r>
      <w:r w:rsidR="00210F0E" w:rsidRPr="00C86C04">
        <w:rPr>
          <w:rFonts w:asciiTheme="minorHAnsi" w:hAnsiTheme="minorHAnsi" w:cstheme="minorHAnsi"/>
          <w:color w:val="auto"/>
          <w:shd w:val="clear" w:color="auto" w:fill="FFFFFF"/>
          <w:lang w:eastAsia="fr-FR"/>
        </w:rPr>
        <w:t xml:space="preserve"> CaMKIIα to assess cell type-specificity shown for a</w:t>
      </w:r>
      <w:r w:rsidR="002621ED" w:rsidRPr="00C86C04">
        <w:rPr>
          <w:rFonts w:asciiTheme="minorHAnsi" w:hAnsiTheme="minorHAnsi" w:cstheme="minorHAnsi"/>
          <w:color w:val="auto"/>
          <w:shd w:val="clear" w:color="auto" w:fill="FFFFFF"/>
          <w:lang w:eastAsia="fr-FR"/>
        </w:rPr>
        <w:t xml:space="preserve"> coronal slice of the right hemisphere</w:t>
      </w:r>
      <w:r w:rsidR="00210F0E" w:rsidRPr="00C86C04">
        <w:rPr>
          <w:rFonts w:asciiTheme="minorHAnsi" w:hAnsiTheme="minorHAnsi" w:cstheme="minorHAnsi"/>
          <w:color w:val="auto"/>
          <w:shd w:val="clear" w:color="auto" w:fill="FFFFFF"/>
          <w:lang w:eastAsia="fr-FR"/>
        </w:rPr>
        <w:t xml:space="preserve"> located </w:t>
      </w:r>
      <w:r w:rsidR="002621ED" w:rsidRPr="00C86C04">
        <w:rPr>
          <w:rFonts w:asciiTheme="minorHAnsi" w:hAnsiTheme="minorHAnsi" w:cstheme="minorHAnsi"/>
          <w:color w:val="auto"/>
          <w:shd w:val="clear" w:color="auto" w:fill="FFFFFF"/>
          <w:lang w:eastAsia="fr-FR"/>
        </w:rPr>
        <w:t>approximately 0.</w:t>
      </w:r>
      <w:r w:rsidR="004D032A" w:rsidRPr="00C86C04">
        <w:rPr>
          <w:rFonts w:asciiTheme="minorHAnsi" w:hAnsiTheme="minorHAnsi" w:cstheme="minorHAnsi"/>
          <w:color w:val="auto"/>
          <w:shd w:val="clear" w:color="auto" w:fill="FFFFFF"/>
          <w:lang w:eastAsia="fr-FR"/>
        </w:rPr>
        <w:t>5</w:t>
      </w:r>
      <w:r w:rsidR="002621ED" w:rsidRPr="00C86C04">
        <w:rPr>
          <w:rFonts w:asciiTheme="minorHAnsi" w:hAnsiTheme="minorHAnsi" w:cstheme="minorHAnsi"/>
          <w:color w:val="auto"/>
          <w:shd w:val="clear" w:color="auto" w:fill="FFFFFF"/>
          <w:lang w:eastAsia="fr-FR"/>
        </w:rPr>
        <w:t xml:space="preserve"> mm anterior to bregma</w:t>
      </w:r>
      <w:r w:rsidR="00210F0E" w:rsidRPr="00C86C04">
        <w:rPr>
          <w:rFonts w:asciiTheme="minorHAnsi" w:hAnsiTheme="minorHAnsi" w:cstheme="minorHAnsi"/>
          <w:color w:val="auto"/>
          <w:shd w:val="clear" w:color="auto" w:fill="FFFFFF"/>
          <w:lang w:eastAsia="fr-FR"/>
        </w:rPr>
        <w:t xml:space="preserve"> and therefore</w:t>
      </w:r>
      <w:r w:rsidR="003F2645" w:rsidRPr="00C86C04">
        <w:rPr>
          <w:rFonts w:asciiTheme="minorHAnsi" w:hAnsiTheme="minorHAnsi" w:cstheme="minorHAnsi"/>
          <w:color w:val="auto"/>
          <w:shd w:val="clear" w:color="auto" w:fill="FFFFFF"/>
          <w:lang w:eastAsia="fr-FR"/>
        </w:rPr>
        <w:t>,</w:t>
      </w:r>
      <w:r w:rsidR="00210F0E" w:rsidRPr="00C86C04">
        <w:rPr>
          <w:rFonts w:asciiTheme="minorHAnsi" w:hAnsiTheme="minorHAnsi" w:cstheme="minorHAnsi"/>
          <w:color w:val="auto"/>
          <w:shd w:val="clear" w:color="auto" w:fill="FFFFFF"/>
          <w:lang w:eastAsia="fr-FR"/>
        </w:rPr>
        <w:t xml:space="preserve"> posterior to the injection site (same mouse as in panels B and C). The</w:t>
      </w:r>
      <w:r w:rsidR="002621ED" w:rsidRPr="00C86C04">
        <w:rPr>
          <w:rFonts w:asciiTheme="minorHAnsi" w:hAnsiTheme="minorHAnsi" w:cstheme="minorHAnsi"/>
          <w:color w:val="auto"/>
          <w:shd w:val="clear" w:color="auto" w:fill="FFFFFF"/>
          <w:lang w:eastAsia="fr-FR"/>
        </w:rPr>
        <w:t xml:space="preserve"> infected area </w:t>
      </w:r>
      <w:r w:rsidR="00210F0E" w:rsidRPr="00C86C04">
        <w:rPr>
          <w:rFonts w:asciiTheme="minorHAnsi" w:hAnsiTheme="minorHAnsi" w:cstheme="minorHAnsi"/>
          <w:color w:val="auto"/>
          <w:shd w:val="clear" w:color="auto" w:fill="FFFFFF"/>
          <w:lang w:eastAsia="fr-FR"/>
        </w:rPr>
        <w:t>localizes to</w:t>
      </w:r>
      <w:r w:rsidR="002621ED" w:rsidRPr="00C86C04">
        <w:rPr>
          <w:rFonts w:asciiTheme="minorHAnsi" w:hAnsiTheme="minorHAnsi" w:cstheme="minorHAnsi"/>
          <w:color w:val="auto"/>
          <w:shd w:val="clear" w:color="auto" w:fill="FFFFFF"/>
          <w:lang w:eastAsia="fr-FR"/>
        </w:rPr>
        <w:t xml:space="preserve"> motor cort</w:t>
      </w:r>
      <w:r w:rsidR="00210F0E" w:rsidRPr="00C86C04">
        <w:rPr>
          <w:rFonts w:asciiTheme="minorHAnsi" w:hAnsiTheme="minorHAnsi" w:cstheme="minorHAnsi"/>
          <w:color w:val="auto"/>
          <w:shd w:val="clear" w:color="auto" w:fill="FFFFFF"/>
          <w:lang w:eastAsia="fr-FR"/>
        </w:rPr>
        <w:t>ices</w:t>
      </w:r>
      <w:r w:rsidR="002621ED" w:rsidRPr="00C86C04">
        <w:rPr>
          <w:rFonts w:asciiTheme="minorHAnsi" w:hAnsiTheme="minorHAnsi" w:cstheme="minorHAnsi"/>
          <w:color w:val="auto"/>
          <w:shd w:val="clear" w:color="auto" w:fill="FFFFFF"/>
          <w:lang w:eastAsia="fr-FR"/>
        </w:rPr>
        <w:t xml:space="preserve"> (M1 and </w:t>
      </w:r>
      <w:r w:rsidR="00C6473F" w:rsidRPr="00C86C04">
        <w:rPr>
          <w:rFonts w:asciiTheme="minorHAnsi" w:hAnsiTheme="minorHAnsi" w:cstheme="minorHAnsi"/>
          <w:color w:val="auto"/>
          <w:shd w:val="clear" w:color="auto" w:fill="FFFFFF"/>
          <w:lang w:eastAsia="fr-FR"/>
        </w:rPr>
        <w:t xml:space="preserve">mainly </w:t>
      </w:r>
      <w:r w:rsidR="002621ED" w:rsidRPr="00C86C04">
        <w:rPr>
          <w:rFonts w:asciiTheme="minorHAnsi" w:hAnsiTheme="minorHAnsi" w:cstheme="minorHAnsi"/>
          <w:color w:val="auto"/>
          <w:shd w:val="clear" w:color="auto" w:fill="FFFFFF"/>
          <w:lang w:eastAsia="fr-FR"/>
        </w:rPr>
        <w:t xml:space="preserve">M2). Scale bar = 500 </w:t>
      </w:r>
      <w:r w:rsidR="002621ED" w:rsidRPr="00C86C04">
        <w:rPr>
          <w:rFonts w:asciiTheme="minorHAnsi" w:hAnsiTheme="minorHAnsi" w:cstheme="minorHAnsi"/>
          <w:color w:val="auto"/>
        </w:rPr>
        <w:t>µ</w:t>
      </w:r>
      <w:r w:rsidR="002621ED" w:rsidRPr="00C86C04">
        <w:rPr>
          <w:rFonts w:asciiTheme="minorHAnsi" w:hAnsiTheme="minorHAnsi" w:cstheme="minorHAnsi"/>
          <w:color w:val="auto"/>
          <w:shd w:val="clear" w:color="auto" w:fill="FFFFFF"/>
          <w:lang w:eastAsia="fr-FR"/>
        </w:rPr>
        <w:t xml:space="preserve">m. The square represents the area shown in </w:t>
      </w:r>
      <w:r w:rsidR="005D3D0F" w:rsidRPr="00C86C04">
        <w:rPr>
          <w:rFonts w:asciiTheme="minorHAnsi" w:hAnsiTheme="minorHAnsi" w:cstheme="minorHAnsi"/>
          <w:color w:val="auto"/>
          <w:shd w:val="clear" w:color="auto" w:fill="FFFFFF"/>
          <w:lang w:eastAsia="fr-FR"/>
        </w:rPr>
        <w:t>E, F,</w:t>
      </w:r>
      <w:r w:rsidR="00210F0E" w:rsidRPr="00C86C04">
        <w:rPr>
          <w:rFonts w:asciiTheme="minorHAnsi" w:hAnsiTheme="minorHAnsi" w:cstheme="minorHAnsi"/>
          <w:color w:val="auto"/>
          <w:shd w:val="clear" w:color="auto" w:fill="FFFFFF"/>
          <w:lang w:eastAsia="fr-FR"/>
        </w:rPr>
        <w:t xml:space="preserve"> and</w:t>
      </w:r>
      <w:r w:rsidR="005D3D0F" w:rsidRPr="00C86C04">
        <w:rPr>
          <w:rFonts w:asciiTheme="minorHAnsi" w:hAnsiTheme="minorHAnsi" w:cstheme="minorHAnsi"/>
          <w:color w:val="auto"/>
          <w:shd w:val="clear" w:color="auto" w:fill="FFFFFF"/>
          <w:lang w:eastAsia="fr-FR"/>
        </w:rPr>
        <w:t xml:space="preserve"> G</w:t>
      </w:r>
      <w:r w:rsidR="003F5531" w:rsidRPr="00C86C04">
        <w:rPr>
          <w:rFonts w:asciiTheme="minorHAnsi" w:hAnsiTheme="minorHAnsi" w:cstheme="minorHAnsi"/>
          <w:color w:val="auto"/>
          <w:shd w:val="clear" w:color="auto" w:fill="FFFFFF"/>
          <w:lang w:eastAsia="fr-FR"/>
        </w:rPr>
        <w:t>.</w:t>
      </w:r>
      <w:r w:rsidR="00541AB4" w:rsidRPr="00C86C04">
        <w:rPr>
          <w:rFonts w:asciiTheme="minorHAnsi" w:hAnsiTheme="minorHAnsi" w:cstheme="minorHAnsi"/>
          <w:color w:val="auto"/>
          <w:shd w:val="clear" w:color="auto" w:fill="FFFFFF"/>
          <w:lang w:eastAsia="fr-FR"/>
        </w:rPr>
        <w:t xml:space="preserve"> </w:t>
      </w:r>
      <w:r w:rsidR="003F2645" w:rsidRPr="00C86C04">
        <w:rPr>
          <w:rFonts w:asciiTheme="minorHAnsi" w:hAnsiTheme="minorHAnsi" w:cstheme="minorHAnsi"/>
          <w:color w:val="auto"/>
          <w:shd w:val="clear" w:color="auto" w:fill="FFFFFF"/>
          <w:lang w:eastAsia="fr-FR"/>
        </w:rPr>
        <w:t>(</w:t>
      </w:r>
      <w:r w:rsidR="00541AB4" w:rsidRPr="00C86C04">
        <w:rPr>
          <w:rFonts w:asciiTheme="minorHAnsi" w:hAnsiTheme="minorHAnsi" w:cstheme="minorHAnsi"/>
          <w:b/>
          <w:color w:val="auto"/>
          <w:shd w:val="clear" w:color="auto" w:fill="FFFFFF"/>
          <w:lang w:eastAsia="fr-FR"/>
        </w:rPr>
        <w:t>E</w:t>
      </w:r>
      <w:r w:rsidR="003F2645" w:rsidRPr="00C86C04">
        <w:rPr>
          <w:rFonts w:asciiTheme="minorHAnsi" w:hAnsiTheme="minorHAnsi" w:cstheme="minorHAnsi"/>
          <w:bCs/>
          <w:color w:val="auto"/>
          <w:shd w:val="clear" w:color="auto" w:fill="FFFFFF"/>
          <w:lang w:eastAsia="fr-FR"/>
        </w:rPr>
        <w:t>)</w:t>
      </w:r>
      <w:r w:rsidR="00541AB4" w:rsidRPr="00C86C04">
        <w:rPr>
          <w:rFonts w:asciiTheme="minorHAnsi" w:hAnsiTheme="minorHAnsi" w:cstheme="minorHAnsi"/>
          <w:b/>
          <w:color w:val="auto"/>
          <w:shd w:val="clear" w:color="auto" w:fill="FFFFFF"/>
          <w:lang w:eastAsia="fr-FR"/>
        </w:rPr>
        <w:t xml:space="preserve"> </w:t>
      </w:r>
      <w:r w:rsidR="00541AB4" w:rsidRPr="00C86C04">
        <w:rPr>
          <w:rFonts w:asciiTheme="minorHAnsi" w:hAnsiTheme="minorHAnsi" w:cstheme="minorHAnsi"/>
          <w:color w:val="auto"/>
          <w:shd w:val="clear" w:color="auto" w:fill="FFFFFF"/>
          <w:lang w:eastAsia="fr-FR"/>
        </w:rPr>
        <w:t>Higher magnification of the infected area showing staining of infected cells and confirming expression of cofilin</w:t>
      </w:r>
      <w:r w:rsidR="00541AB4" w:rsidRPr="00C86C04">
        <w:rPr>
          <w:rFonts w:asciiTheme="minorHAnsi" w:hAnsiTheme="minorHAnsi" w:cstheme="minorHAnsi"/>
          <w:color w:val="auto"/>
          <w:vertAlign w:val="superscript"/>
          <w:lang w:eastAsia="fr-FR"/>
        </w:rPr>
        <w:t>S3D</w:t>
      </w:r>
      <w:r w:rsidR="00541AB4" w:rsidRPr="00C86C04">
        <w:rPr>
          <w:rFonts w:asciiTheme="minorHAnsi" w:hAnsiTheme="minorHAnsi" w:cstheme="minorHAnsi"/>
          <w:color w:val="auto"/>
          <w:shd w:val="clear" w:color="auto" w:fill="FFFFFF"/>
          <w:lang w:eastAsia="fr-FR"/>
        </w:rPr>
        <w:t xml:space="preserve">-HA. </w:t>
      </w:r>
      <w:r w:rsidR="001F0D1B" w:rsidRPr="00C86C04">
        <w:rPr>
          <w:rFonts w:asciiTheme="minorHAnsi" w:hAnsiTheme="minorHAnsi" w:cstheme="minorHAnsi"/>
          <w:color w:val="auto"/>
          <w:shd w:val="clear" w:color="auto" w:fill="FFFFFF"/>
          <w:lang w:eastAsia="fr-FR"/>
        </w:rPr>
        <w:t xml:space="preserve">Scale bar = 100 </w:t>
      </w:r>
      <w:r w:rsidR="001F0D1B" w:rsidRPr="00C86C04">
        <w:rPr>
          <w:rFonts w:asciiTheme="minorHAnsi" w:hAnsiTheme="minorHAnsi" w:cstheme="minorHAnsi"/>
          <w:color w:val="auto"/>
        </w:rPr>
        <w:t>µ</w:t>
      </w:r>
      <w:r w:rsidR="001F0D1B" w:rsidRPr="00C86C04">
        <w:rPr>
          <w:rFonts w:asciiTheme="minorHAnsi" w:hAnsiTheme="minorHAnsi" w:cstheme="minorHAnsi"/>
          <w:color w:val="auto"/>
          <w:shd w:val="clear" w:color="auto" w:fill="FFFFFF"/>
          <w:lang w:eastAsia="fr-FR"/>
        </w:rPr>
        <w:t>m</w:t>
      </w:r>
      <w:r w:rsidR="00147B6A" w:rsidRPr="00C86C04">
        <w:rPr>
          <w:rFonts w:asciiTheme="minorHAnsi" w:hAnsiTheme="minorHAnsi" w:cstheme="minorHAnsi"/>
          <w:color w:val="auto"/>
          <w:shd w:val="clear" w:color="auto" w:fill="FFFFFF"/>
          <w:lang w:eastAsia="fr-FR"/>
        </w:rPr>
        <w:t>.</w:t>
      </w:r>
      <w:r w:rsidR="001F0D1B" w:rsidRPr="00C86C04">
        <w:rPr>
          <w:rFonts w:asciiTheme="minorHAnsi" w:hAnsiTheme="minorHAnsi" w:cstheme="minorHAnsi"/>
          <w:color w:val="auto"/>
          <w:shd w:val="clear" w:color="auto" w:fill="FFFFFF"/>
          <w:lang w:eastAsia="fr-FR"/>
        </w:rPr>
        <w:t xml:space="preserve"> </w:t>
      </w:r>
      <w:r w:rsidR="00E34178" w:rsidRPr="00C86C04">
        <w:rPr>
          <w:rFonts w:asciiTheme="minorHAnsi" w:hAnsiTheme="minorHAnsi" w:cstheme="minorHAnsi"/>
          <w:color w:val="auto"/>
          <w:shd w:val="clear" w:color="auto" w:fill="FFFFFF"/>
          <w:lang w:eastAsia="fr-FR"/>
        </w:rPr>
        <w:t>(</w:t>
      </w:r>
      <w:r w:rsidR="001F0D1B" w:rsidRPr="00C86C04">
        <w:rPr>
          <w:rFonts w:asciiTheme="minorHAnsi" w:hAnsiTheme="minorHAnsi" w:cstheme="minorHAnsi"/>
          <w:b/>
          <w:color w:val="auto"/>
          <w:shd w:val="clear" w:color="auto" w:fill="FFFFFF"/>
          <w:lang w:eastAsia="fr-FR"/>
        </w:rPr>
        <w:t>F</w:t>
      </w:r>
      <w:r w:rsidR="00E34178" w:rsidRPr="00C86C04">
        <w:rPr>
          <w:rFonts w:asciiTheme="minorHAnsi" w:hAnsiTheme="minorHAnsi" w:cstheme="minorHAnsi"/>
          <w:bCs/>
          <w:color w:val="auto"/>
          <w:shd w:val="clear" w:color="auto" w:fill="FFFFFF"/>
          <w:lang w:eastAsia="fr-FR"/>
        </w:rPr>
        <w:t>)</w:t>
      </w:r>
      <w:r w:rsidR="001F0D1B" w:rsidRPr="00C86C04">
        <w:rPr>
          <w:rFonts w:asciiTheme="minorHAnsi" w:hAnsiTheme="minorHAnsi" w:cstheme="minorHAnsi"/>
          <w:bCs/>
          <w:color w:val="auto"/>
          <w:shd w:val="clear" w:color="auto" w:fill="FFFFFF"/>
          <w:lang w:eastAsia="fr-FR"/>
        </w:rPr>
        <w:t xml:space="preserve"> </w:t>
      </w:r>
      <w:r w:rsidR="001F0D1B" w:rsidRPr="00C86C04">
        <w:rPr>
          <w:rFonts w:asciiTheme="minorHAnsi" w:hAnsiTheme="minorHAnsi" w:cstheme="minorHAnsi"/>
          <w:color w:val="auto"/>
          <w:shd w:val="clear" w:color="auto" w:fill="FFFFFF"/>
          <w:lang w:eastAsia="fr-FR"/>
        </w:rPr>
        <w:t>Higher magnification of the infected area showing staining of CaMKIIα</w:t>
      </w:r>
      <w:r w:rsidR="00E34178" w:rsidRPr="00C86C04">
        <w:rPr>
          <w:rFonts w:asciiTheme="minorHAnsi" w:hAnsiTheme="minorHAnsi" w:cstheme="minorHAnsi"/>
          <w:color w:val="auto"/>
          <w:shd w:val="clear" w:color="auto" w:fill="FFFFFF"/>
          <w:lang w:eastAsia="fr-FR"/>
        </w:rPr>
        <w:t>-</w:t>
      </w:r>
      <w:r w:rsidR="001F0D1B" w:rsidRPr="00C86C04">
        <w:rPr>
          <w:rFonts w:asciiTheme="minorHAnsi" w:hAnsiTheme="minorHAnsi" w:cstheme="minorHAnsi"/>
          <w:color w:val="auto"/>
          <w:shd w:val="clear" w:color="auto" w:fill="FFFFFF"/>
          <w:lang w:eastAsia="fr-FR"/>
        </w:rPr>
        <w:t>positive cells</w:t>
      </w:r>
      <w:r w:rsidR="00147B6A" w:rsidRPr="00C86C04">
        <w:rPr>
          <w:rFonts w:asciiTheme="minorHAnsi" w:hAnsiTheme="minorHAnsi" w:cstheme="minorHAnsi"/>
          <w:color w:val="auto"/>
          <w:shd w:val="clear" w:color="auto" w:fill="FFFFFF"/>
          <w:lang w:eastAsia="fr-FR"/>
        </w:rPr>
        <w:t xml:space="preserve">. Scale bar = 100 </w:t>
      </w:r>
      <w:r w:rsidR="00147B6A" w:rsidRPr="00C86C04">
        <w:rPr>
          <w:rFonts w:asciiTheme="minorHAnsi" w:hAnsiTheme="minorHAnsi" w:cstheme="minorHAnsi"/>
          <w:color w:val="auto"/>
        </w:rPr>
        <w:t>µ</w:t>
      </w:r>
      <w:r w:rsidR="00147B6A" w:rsidRPr="00C86C04">
        <w:rPr>
          <w:rFonts w:asciiTheme="minorHAnsi" w:hAnsiTheme="minorHAnsi" w:cstheme="minorHAnsi"/>
          <w:color w:val="auto"/>
          <w:shd w:val="clear" w:color="auto" w:fill="FFFFFF"/>
          <w:lang w:eastAsia="fr-FR"/>
        </w:rPr>
        <w:t xml:space="preserve">m. </w:t>
      </w:r>
      <w:r w:rsidR="00BF38BC" w:rsidRPr="00C86C04">
        <w:rPr>
          <w:rFonts w:asciiTheme="minorHAnsi" w:hAnsiTheme="minorHAnsi" w:cstheme="minorHAnsi"/>
          <w:color w:val="auto"/>
          <w:shd w:val="clear" w:color="auto" w:fill="FFFFFF"/>
          <w:lang w:eastAsia="fr-FR"/>
        </w:rPr>
        <w:t>(</w:t>
      </w:r>
      <w:r w:rsidR="00147B6A" w:rsidRPr="00C86C04">
        <w:rPr>
          <w:rFonts w:asciiTheme="minorHAnsi" w:hAnsiTheme="minorHAnsi" w:cstheme="minorHAnsi"/>
          <w:b/>
          <w:color w:val="auto"/>
          <w:shd w:val="clear" w:color="auto" w:fill="FFFFFF"/>
          <w:lang w:eastAsia="fr-FR"/>
        </w:rPr>
        <w:t>G</w:t>
      </w:r>
      <w:r w:rsidR="00BF38BC" w:rsidRPr="00C86C04">
        <w:rPr>
          <w:rFonts w:asciiTheme="minorHAnsi" w:hAnsiTheme="minorHAnsi" w:cstheme="minorHAnsi"/>
          <w:bCs/>
          <w:color w:val="auto"/>
          <w:shd w:val="clear" w:color="auto" w:fill="FFFFFF"/>
          <w:lang w:eastAsia="fr-FR"/>
        </w:rPr>
        <w:t>)</w:t>
      </w:r>
      <w:r w:rsidR="00147B6A" w:rsidRPr="00C86C04">
        <w:rPr>
          <w:rFonts w:asciiTheme="minorHAnsi" w:hAnsiTheme="minorHAnsi" w:cstheme="minorHAnsi"/>
          <w:color w:val="auto"/>
          <w:shd w:val="clear" w:color="auto" w:fill="FFFFFF"/>
          <w:lang w:eastAsia="fr-FR"/>
        </w:rPr>
        <w:t xml:space="preserve"> </w:t>
      </w:r>
      <w:r w:rsidR="00471A44" w:rsidRPr="00C86C04">
        <w:rPr>
          <w:rFonts w:asciiTheme="minorHAnsi" w:hAnsiTheme="minorHAnsi" w:cstheme="minorHAnsi"/>
          <w:color w:val="auto"/>
          <w:shd w:val="clear" w:color="auto" w:fill="FFFFFF"/>
          <w:lang w:eastAsia="fr-FR"/>
        </w:rPr>
        <w:t>Higher magnification of the infected area showing co-labeling of cofilin</w:t>
      </w:r>
      <w:r w:rsidR="00471A44" w:rsidRPr="00C86C04">
        <w:rPr>
          <w:rFonts w:asciiTheme="minorHAnsi" w:hAnsiTheme="minorHAnsi" w:cstheme="minorHAnsi"/>
          <w:color w:val="auto"/>
          <w:vertAlign w:val="superscript"/>
          <w:lang w:eastAsia="fr-FR"/>
        </w:rPr>
        <w:t>S3D</w:t>
      </w:r>
      <w:r w:rsidR="00471A44" w:rsidRPr="00C86C04">
        <w:rPr>
          <w:rFonts w:asciiTheme="minorHAnsi" w:hAnsiTheme="minorHAnsi" w:cstheme="minorHAnsi"/>
          <w:color w:val="auto"/>
          <w:shd w:val="clear" w:color="auto" w:fill="FFFFFF"/>
          <w:lang w:eastAsia="fr-FR"/>
        </w:rPr>
        <w:t>-HA and CaMKIIα</w:t>
      </w:r>
      <w:r w:rsidR="00DD7E2E" w:rsidRPr="00C86C04">
        <w:rPr>
          <w:rFonts w:asciiTheme="minorHAnsi" w:hAnsiTheme="minorHAnsi" w:cstheme="minorHAnsi"/>
          <w:color w:val="auto"/>
          <w:shd w:val="clear" w:color="auto" w:fill="FFFFFF"/>
          <w:lang w:eastAsia="fr-FR"/>
        </w:rPr>
        <w:t xml:space="preserve">, confirming </w:t>
      </w:r>
      <w:r w:rsidR="00DD7E2E" w:rsidRPr="00C86C04">
        <w:rPr>
          <w:rFonts w:asciiTheme="minorHAnsi" w:hAnsiTheme="minorHAnsi" w:cstheme="minorHAnsi"/>
          <w:color w:val="auto"/>
          <w:shd w:val="clear" w:color="auto" w:fill="FFFFFF"/>
          <w:lang w:eastAsia="fr-FR"/>
        </w:rPr>
        <w:lastRenderedPageBreak/>
        <w:t>th</w:t>
      </w:r>
      <w:r w:rsidR="000B44D3" w:rsidRPr="00C86C04">
        <w:rPr>
          <w:rFonts w:asciiTheme="minorHAnsi" w:hAnsiTheme="minorHAnsi" w:cstheme="minorHAnsi"/>
          <w:color w:val="auto"/>
          <w:shd w:val="clear" w:color="auto" w:fill="FFFFFF"/>
          <w:lang w:eastAsia="fr-FR"/>
        </w:rPr>
        <w:t>at infected cells are CaMKIIα</w:t>
      </w:r>
      <w:r w:rsidR="00BF38BC" w:rsidRPr="00C86C04">
        <w:rPr>
          <w:rFonts w:asciiTheme="minorHAnsi" w:hAnsiTheme="minorHAnsi" w:cstheme="minorHAnsi"/>
          <w:color w:val="auto"/>
          <w:shd w:val="clear" w:color="auto" w:fill="FFFFFF"/>
          <w:lang w:eastAsia="fr-FR"/>
        </w:rPr>
        <w:t>-</w:t>
      </w:r>
      <w:r w:rsidR="000B44D3" w:rsidRPr="00C86C04">
        <w:rPr>
          <w:rFonts w:asciiTheme="minorHAnsi" w:hAnsiTheme="minorHAnsi" w:cstheme="minorHAnsi"/>
          <w:color w:val="auto"/>
          <w:shd w:val="clear" w:color="auto" w:fill="FFFFFF"/>
          <w:lang w:eastAsia="fr-FR"/>
        </w:rPr>
        <w:t>positive</w:t>
      </w:r>
      <w:r w:rsidR="00DD7E2E" w:rsidRPr="00C86C04">
        <w:rPr>
          <w:rFonts w:asciiTheme="minorHAnsi" w:hAnsiTheme="minorHAnsi" w:cstheme="minorHAnsi"/>
          <w:color w:val="auto"/>
          <w:shd w:val="clear" w:color="auto" w:fill="FFFFFF"/>
          <w:lang w:eastAsia="fr-FR"/>
        </w:rPr>
        <w:t>.</w:t>
      </w:r>
      <w:r w:rsidR="002329FB" w:rsidRPr="00C86C04">
        <w:rPr>
          <w:rFonts w:asciiTheme="minorHAnsi" w:hAnsiTheme="minorHAnsi" w:cstheme="minorHAnsi"/>
          <w:color w:val="auto"/>
          <w:shd w:val="clear" w:color="auto" w:fill="FFFFFF"/>
          <w:lang w:eastAsia="fr-FR"/>
        </w:rPr>
        <w:t xml:space="preserve"> Scale bar = 100 </w:t>
      </w:r>
      <w:r w:rsidR="002329FB" w:rsidRPr="00C86C04">
        <w:rPr>
          <w:rFonts w:asciiTheme="minorHAnsi" w:hAnsiTheme="minorHAnsi" w:cstheme="minorHAnsi"/>
          <w:color w:val="auto"/>
        </w:rPr>
        <w:t>µ</w:t>
      </w:r>
      <w:r w:rsidR="002329FB" w:rsidRPr="00C86C04">
        <w:rPr>
          <w:rFonts w:asciiTheme="minorHAnsi" w:hAnsiTheme="minorHAnsi" w:cstheme="minorHAnsi"/>
          <w:color w:val="auto"/>
          <w:shd w:val="clear" w:color="auto" w:fill="FFFFFF"/>
          <w:lang w:eastAsia="fr-FR"/>
        </w:rPr>
        <w:t>m</w:t>
      </w:r>
      <w:r w:rsidR="007C4EE3" w:rsidRPr="00C86C04">
        <w:rPr>
          <w:rFonts w:asciiTheme="minorHAnsi" w:hAnsiTheme="minorHAnsi" w:cstheme="minorHAnsi"/>
          <w:color w:val="auto"/>
          <w:shd w:val="clear" w:color="auto" w:fill="FFFFFF"/>
          <w:lang w:eastAsia="fr-FR"/>
        </w:rPr>
        <w:t xml:space="preserve">. Abbreviations: AAV; </w:t>
      </w:r>
      <w:r w:rsidR="00240036" w:rsidRPr="00C86C04">
        <w:rPr>
          <w:rFonts w:asciiTheme="minorHAnsi" w:hAnsiTheme="minorHAnsi" w:cstheme="minorHAnsi"/>
          <w:color w:val="auto"/>
          <w:shd w:val="clear" w:color="auto" w:fill="FFFFFF"/>
          <w:lang w:eastAsia="fr-FR"/>
        </w:rPr>
        <w:t xml:space="preserve">M1 = primary motor cortex; </w:t>
      </w:r>
      <w:r w:rsidR="00BF7C91" w:rsidRPr="00C86C04">
        <w:rPr>
          <w:rFonts w:asciiTheme="minorHAnsi" w:hAnsiTheme="minorHAnsi" w:cstheme="minorHAnsi"/>
          <w:color w:val="auto"/>
          <w:shd w:val="clear" w:color="auto" w:fill="FFFFFF"/>
          <w:lang w:eastAsia="fr-FR"/>
        </w:rPr>
        <w:t xml:space="preserve">M2 = </w:t>
      </w:r>
      <w:r w:rsidR="00D51497" w:rsidRPr="00C86C04">
        <w:rPr>
          <w:rFonts w:asciiTheme="minorHAnsi" w:hAnsiTheme="minorHAnsi" w:cstheme="minorHAnsi"/>
          <w:color w:val="auto"/>
          <w:shd w:val="clear" w:color="auto" w:fill="FFFFFF"/>
          <w:lang w:eastAsia="fr-FR"/>
        </w:rPr>
        <w:t>secondary motor cortex</w:t>
      </w:r>
      <w:r w:rsidR="00BF7C91" w:rsidRPr="00C86C04">
        <w:rPr>
          <w:rFonts w:asciiTheme="minorHAnsi" w:hAnsiTheme="minorHAnsi" w:cstheme="minorHAnsi"/>
          <w:color w:val="auto"/>
          <w:shd w:val="clear" w:color="auto" w:fill="FFFFFF"/>
          <w:lang w:eastAsia="fr-FR"/>
        </w:rPr>
        <w:t xml:space="preserve">; </w:t>
      </w:r>
      <w:r w:rsidR="00D830F4" w:rsidRPr="00C86C04">
        <w:rPr>
          <w:rFonts w:asciiTheme="minorHAnsi" w:hAnsiTheme="minorHAnsi" w:cstheme="minorHAnsi"/>
          <w:color w:val="auto"/>
          <w:shd w:val="clear" w:color="auto" w:fill="FFFFFF"/>
          <w:lang w:eastAsia="fr-FR"/>
        </w:rPr>
        <w:t xml:space="preserve">V and VI = infragranular layers; </w:t>
      </w:r>
      <w:r w:rsidR="00BF7C91" w:rsidRPr="00C86C04">
        <w:rPr>
          <w:rFonts w:asciiTheme="minorHAnsi" w:hAnsiTheme="minorHAnsi" w:cstheme="minorHAnsi"/>
          <w:color w:val="auto"/>
          <w:shd w:val="clear" w:color="auto" w:fill="FFFFFF"/>
          <w:lang w:eastAsia="fr-FR"/>
        </w:rPr>
        <w:t xml:space="preserve">CPu = </w:t>
      </w:r>
      <w:r w:rsidR="00D51497" w:rsidRPr="00C86C04">
        <w:rPr>
          <w:rFonts w:asciiTheme="minorHAnsi" w:hAnsiTheme="minorHAnsi" w:cstheme="minorHAnsi"/>
          <w:color w:val="auto"/>
          <w:shd w:val="clear" w:color="auto" w:fill="FFFFFF"/>
          <w:lang w:eastAsia="fr-FR"/>
        </w:rPr>
        <w:t>caudate putamen (striatum)</w:t>
      </w:r>
      <w:r w:rsidR="00BF7C91" w:rsidRPr="00C86C04">
        <w:rPr>
          <w:rFonts w:asciiTheme="minorHAnsi" w:hAnsiTheme="minorHAnsi" w:cstheme="minorHAnsi"/>
          <w:color w:val="auto"/>
          <w:shd w:val="clear" w:color="auto" w:fill="FFFFFF"/>
          <w:lang w:eastAsia="fr-FR"/>
        </w:rPr>
        <w:t xml:space="preserve">; LV = </w:t>
      </w:r>
      <w:r w:rsidR="00D51497" w:rsidRPr="00C86C04">
        <w:rPr>
          <w:rFonts w:asciiTheme="minorHAnsi" w:hAnsiTheme="minorHAnsi" w:cstheme="minorHAnsi"/>
          <w:color w:val="auto"/>
          <w:shd w:val="clear" w:color="auto" w:fill="FFFFFF"/>
          <w:lang w:eastAsia="fr-FR"/>
        </w:rPr>
        <w:t>lateral ventricle</w:t>
      </w:r>
      <w:r w:rsidR="00BF7C91" w:rsidRPr="00C86C04">
        <w:rPr>
          <w:rFonts w:asciiTheme="minorHAnsi" w:hAnsiTheme="minorHAnsi" w:cstheme="minorHAnsi"/>
          <w:color w:val="auto"/>
          <w:shd w:val="clear" w:color="auto" w:fill="FFFFFF"/>
          <w:lang w:eastAsia="fr-FR"/>
        </w:rPr>
        <w:t xml:space="preserve">; HA= </w:t>
      </w:r>
      <w:r w:rsidR="009A3C3F" w:rsidRPr="00C86C04">
        <w:rPr>
          <w:rFonts w:asciiTheme="minorHAnsi" w:hAnsiTheme="minorHAnsi" w:cstheme="minorHAnsi"/>
          <w:color w:val="auto"/>
          <w:shd w:val="clear" w:color="auto" w:fill="FFFFFF"/>
          <w:lang w:eastAsia="fr-FR"/>
        </w:rPr>
        <w:t>hemagglutinin</w:t>
      </w:r>
      <w:r w:rsidR="00BF7C91" w:rsidRPr="00C86C04">
        <w:rPr>
          <w:rFonts w:asciiTheme="minorHAnsi" w:hAnsiTheme="minorHAnsi" w:cstheme="minorHAnsi"/>
          <w:color w:val="auto"/>
          <w:shd w:val="clear" w:color="auto" w:fill="FFFFFF"/>
          <w:lang w:eastAsia="fr-FR"/>
        </w:rPr>
        <w:t xml:space="preserve">; </w:t>
      </w:r>
      <w:r w:rsidR="003F2645" w:rsidRPr="00C86C04">
        <w:rPr>
          <w:rFonts w:asciiTheme="minorHAnsi" w:hAnsiTheme="minorHAnsi" w:cstheme="minorHAnsi"/>
          <w:color w:val="auto"/>
          <w:shd w:val="clear" w:color="auto" w:fill="FFFFFF"/>
          <w:lang w:eastAsia="fr-FR"/>
        </w:rPr>
        <w:t>CamKIIα</w:t>
      </w:r>
      <w:r w:rsidR="009A3C3F" w:rsidRPr="00C86C04">
        <w:rPr>
          <w:rFonts w:asciiTheme="minorHAnsi" w:hAnsiTheme="minorHAnsi" w:cstheme="minorHAnsi"/>
          <w:color w:val="auto"/>
          <w:shd w:val="clear" w:color="auto" w:fill="FFFFFF"/>
          <w:lang w:eastAsia="fr-FR"/>
        </w:rPr>
        <w:t xml:space="preserve"> = calcium/calmodulin-dependent protein kinase II alpha</w:t>
      </w:r>
      <w:r w:rsidR="006F49D1" w:rsidRPr="00C86C04">
        <w:rPr>
          <w:rFonts w:asciiTheme="minorHAnsi" w:hAnsiTheme="minorHAnsi" w:cstheme="minorHAnsi"/>
          <w:color w:val="auto"/>
          <w:shd w:val="clear" w:color="auto" w:fill="FFFFFF"/>
          <w:lang w:eastAsia="fr-FR"/>
        </w:rPr>
        <w:t>.</w:t>
      </w:r>
    </w:p>
    <w:p w14:paraId="5D762DB6" w14:textId="77777777" w:rsidR="00DE445A" w:rsidRPr="00C86C04" w:rsidRDefault="00DE445A" w:rsidP="00C86C04">
      <w:pPr>
        <w:rPr>
          <w:rFonts w:asciiTheme="minorHAnsi" w:hAnsiTheme="minorHAnsi" w:cstheme="minorHAnsi"/>
          <w:bCs/>
          <w:color w:val="auto"/>
        </w:rPr>
      </w:pPr>
    </w:p>
    <w:p w14:paraId="4F4BDCAB" w14:textId="50C67728" w:rsidR="00E6544F" w:rsidRPr="00C86C04" w:rsidRDefault="0063109E" w:rsidP="00C86C04">
      <w:pPr>
        <w:rPr>
          <w:rFonts w:asciiTheme="minorHAnsi" w:hAnsiTheme="minorHAnsi" w:cstheme="minorHAnsi"/>
          <w:bCs/>
          <w:color w:val="auto"/>
        </w:rPr>
      </w:pPr>
      <w:r w:rsidRPr="00C86C04">
        <w:rPr>
          <w:rFonts w:asciiTheme="minorHAnsi" w:hAnsiTheme="minorHAnsi" w:cstheme="minorHAnsi"/>
          <w:b/>
          <w:bCs/>
          <w:color w:val="auto"/>
        </w:rPr>
        <w:t xml:space="preserve">Figure </w:t>
      </w:r>
      <w:r w:rsidR="00C17F9B" w:rsidRPr="00C86C04">
        <w:rPr>
          <w:rFonts w:asciiTheme="minorHAnsi" w:hAnsiTheme="minorHAnsi" w:cstheme="minorHAnsi"/>
          <w:b/>
          <w:bCs/>
          <w:color w:val="auto"/>
        </w:rPr>
        <w:t>3</w:t>
      </w:r>
      <w:r w:rsidRPr="00C86C04">
        <w:rPr>
          <w:rFonts w:asciiTheme="minorHAnsi" w:hAnsiTheme="minorHAnsi" w:cstheme="minorHAnsi"/>
          <w:color w:val="auto"/>
        </w:rPr>
        <w:t xml:space="preserve">: </w:t>
      </w:r>
      <w:r w:rsidRPr="00C86C04">
        <w:rPr>
          <w:rFonts w:asciiTheme="minorHAnsi" w:hAnsiTheme="minorHAnsi" w:cstheme="minorHAnsi"/>
          <w:b/>
          <w:bCs/>
          <w:color w:val="auto"/>
        </w:rPr>
        <w:t>Representative power spectra for wakefulness, slow wave sleep</w:t>
      </w:r>
      <w:r w:rsidR="00D102D1" w:rsidRPr="00C86C04">
        <w:rPr>
          <w:rFonts w:asciiTheme="minorHAnsi" w:hAnsiTheme="minorHAnsi" w:cstheme="minorHAnsi"/>
          <w:b/>
          <w:bCs/>
          <w:color w:val="auto"/>
        </w:rPr>
        <w:t>,</w:t>
      </w:r>
      <w:r w:rsidRPr="00C86C04">
        <w:rPr>
          <w:rFonts w:asciiTheme="minorHAnsi" w:hAnsiTheme="minorHAnsi" w:cstheme="minorHAnsi"/>
          <w:b/>
          <w:bCs/>
          <w:color w:val="auto"/>
        </w:rPr>
        <w:t xml:space="preserve"> and paradoxical sleep obtained after viral manipulation of cofilin function.</w:t>
      </w:r>
      <w:r w:rsidRPr="00C86C04">
        <w:rPr>
          <w:rFonts w:asciiTheme="minorHAnsi" w:hAnsiTheme="minorHAnsi" w:cstheme="minorHAnsi"/>
          <w:color w:val="auto"/>
        </w:rPr>
        <w:t xml:space="preserve"> Male (n</w:t>
      </w:r>
      <w:r w:rsidR="00041277" w:rsidRPr="00C86C04">
        <w:rPr>
          <w:rFonts w:asciiTheme="minorHAnsi" w:hAnsiTheme="minorHAnsi" w:cstheme="minorHAnsi"/>
          <w:color w:val="auto"/>
        </w:rPr>
        <w:t xml:space="preserve"> </w:t>
      </w:r>
      <w:r w:rsidRPr="00C86C04">
        <w:rPr>
          <w:rFonts w:asciiTheme="minorHAnsi" w:hAnsiTheme="minorHAnsi" w:cstheme="minorHAnsi"/>
          <w:color w:val="auto"/>
        </w:rPr>
        <w:t>=</w:t>
      </w:r>
      <w:r w:rsidR="00041277" w:rsidRPr="00C86C04">
        <w:rPr>
          <w:rFonts w:asciiTheme="minorHAnsi" w:hAnsiTheme="minorHAnsi" w:cstheme="minorHAnsi"/>
          <w:color w:val="auto"/>
        </w:rPr>
        <w:t xml:space="preserve"> </w:t>
      </w:r>
      <w:r w:rsidRPr="00C86C04">
        <w:rPr>
          <w:rFonts w:asciiTheme="minorHAnsi" w:hAnsiTheme="minorHAnsi" w:cstheme="minorHAnsi"/>
          <w:color w:val="auto"/>
        </w:rPr>
        <w:t>5 per group) and female (n</w:t>
      </w:r>
      <w:r w:rsidR="00041277" w:rsidRPr="00C86C04">
        <w:rPr>
          <w:rFonts w:asciiTheme="minorHAnsi" w:hAnsiTheme="minorHAnsi" w:cstheme="minorHAnsi"/>
          <w:color w:val="auto"/>
        </w:rPr>
        <w:t xml:space="preserve"> </w:t>
      </w:r>
      <w:r w:rsidRPr="00C86C04">
        <w:rPr>
          <w:rFonts w:asciiTheme="minorHAnsi" w:hAnsiTheme="minorHAnsi" w:cstheme="minorHAnsi"/>
          <w:color w:val="auto"/>
        </w:rPr>
        <w:t>=</w:t>
      </w:r>
      <w:r w:rsidR="00041277" w:rsidRPr="00C86C04">
        <w:rPr>
          <w:rFonts w:asciiTheme="minorHAnsi" w:hAnsiTheme="minorHAnsi" w:cstheme="minorHAnsi"/>
          <w:color w:val="auto"/>
        </w:rPr>
        <w:t xml:space="preserve"> </w:t>
      </w:r>
      <w:r w:rsidRPr="00C86C04">
        <w:rPr>
          <w:rFonts w:asciiTheme="minorHAnsi" w:hAnsiTheme="minorHAnsi" w:cstheme="minorHAnsi"/>
          <w:color w:val="auto"/>
        </w:rPr>
        <w:t xml:space="preserve">2 per group) mice injected with </w:t>
      </w:r>
      <w:r w:rsidR="003A2B2C" w:rsidRPr="00C86C04">
        <w:rPr>
          <w:rFonts w:asciiTheme="minorHAnsi" w:hAnsiTheme="minorHAnsi" w:cstheme="minorHAnsi"/>
          <w:color w:val="auto"/>
          <w:shd w:val="clear" w:color="auto" w:fill="FFFFFF"/>
          <w:lang w:eastAsia="fr-FR"/>
        </w:rPr>
        <w:t>AAV</w:t>
      </w:r>
      <w:r w:rsidR="003A2B2C" w:rsidRPr="00C86C04">
        <w:rPr>
          <w:rFonts w:asciiTheme="minorHAnsi" w:hAnsiTheme="minorHAnsi" w:cstheme="minorHAnsi"/>
          <w:color w:val="auto"/>
          <w:vertAlign w:val="subscript"/>
          <w:lang w:eastAsia="fr-FR"/>
        </w:rPr>
        <w:t>9</w:t>
      </w:r>
      <w:r w:rsidR="003A2B2C" w:rsidRPr="00C86C04">
        <w:rPr>
          <w:rFonts w:asciiTheme="minorHAnsi" w:hAnsiTheme="minorHAnsi" w:cstheme="minorHAnsi"/>
          <w:color w:val="auto"/>
          <w:shd w:val="clear" w:color="auto" w:fill="FFFFFF"/>
          <w:lang w:eastAsia="fr-FR"/>
        </w:rPr>
        <w:t>-CaMKIIα0.4-</w:t>
      </w:r>
      <w:r w:rsidR="005E2107" w:rsidRPr="00C86C04">
        <w:rPr>
          <w:rFonts w:asciiTheme="minorHAnsi" w:hAnsiTheme="minorHAnsi" w:cstheme="minorHAnsi"/>
          <w:color w:val="auto"/>
          <w:shd w:val="clear" w:color="auto" w:fill="FFFFFF"/>
          <w:lang w:eastAsia="fr-FR"/>
        </w:rPr>
        <w:t>c</w:t>
      </w:r>
      <w:r w:rsidR="003A2B2C" w:rsidRPr="00C86C04">
        <w:rPr>
          <w:rFonts w:asciiTheme="minorHAnsi" w:hAnsiTheme="minorHAnsi" w:cstheme="minorHAnsi"/>
          <w:color w:val="auto"/>
          <w:shd w:val="clear" w:color="auto" w:fill="FFFFFF"/>
          <w:lang w:eastAsia="fr-FR"/>
        </w:rPr>
        <w:t>ofilin</w:t>
      </w:r>
      <w:r w:rsidR="003A2B2C" w:rsidRPr="00C86C04">
        <w:rPr>
          <w:rFonts w:asciiTheme="minorHAnsi" w:hAnsiTheme="minorHAnsi" w:cstheme="minorHAnsi"/>
          <w:color w:val="auto"/>
          <w:vertAlign w:val="superscript"/>
          <w:lang w:eastAsia="fr-FR"/>
        </w:rPr>
        <w:t>S3D</w:t>
      </w:r>
      <w:r w:rsidR="003A2B2C" w:rsidRPr="00C86C04">
        <w:rPr>
          <w:rFonts w:asciiTheme="minorHAnsi" w:hAnsiTheme="minorHAnsi" w:cstheme="minorHAnsi"/>
          <w:color w:val="auto"/>
          <w:shd w:val="clear" w:color="auto" w:fill="FFFFFF"/>
          <w:lang w:eastAsia="fr-FR"/>
        </w:rPr>
        <w:t>-HA</w:t>
      </w:r>
      <w:r w:rsidRPr="00C86C04">
        <w:rPr>
          <w:rFonts w:asciiTheme="minorHAnsi" w:hAnsiTheme="minorHAnsi" w:cstheme="minorHAnsi"/>
          <w:color w:val="auto"/>
        </w:rPr>
        <w:t xml:space="preserve"> </w:t>
      </w:r>
      <w:r w:rsidR="005E2107" w:rsidRPr="00C86C04">
        <w:rPr>
          <w:rFonts w:asciiTheme="minorHAnsi" w:hAnsiTheme="minorHAnsi" w:cstheme="minorHAnsi"/>
          <w:color w:val="auto"/>
        </w:rPr>
        <w:t>(</w:t>
      </w:r>
      <w:r w:rsidR="00866998" w:rsidRPr="00C86C04">
        <w:rPr>
          <w:rFonts w:asciiTheme="minorHAnsi" w:hAnsiTheme="minorHAnsi" w:cstheme="minorHAnsi"/>
          <w:color w:val="auto"/>
        </w:rPr>
        <w:t xml:space="preserve">viral </w:t>
      </w:r>
      <w:r w:rsidR="005E2107" w:rsidRPr="00C86C04">
        <w:rPr>
          <w:rFonts w:asciiTheme="minorHAnsi" w:hAnsiTheme="minorHAnsi" w:cstheme="minorHAnsi"/>
          <w:color w:val="auto"/>
        </w:rPr>
        <w:t xml:space="preserve">titer </w:t>
      </w:r>
      <w:r w:rsidR="00866998" w:rsidRPr="00C86C04">
        <w:rPr>
          <w:rFonts w:asciiTheme="minorHAnsi" w:hAnsiTheme="minorHAnsi" w:cstheme="minorHAnsi"/>
          <w:color w:val="auto"/>
        </w:rPr>
        <w:t>2.58</w:t>
      </w:r>
      <w:r w:rsidR="00B95B9C" w:rsidRPr="00C86C04">
        <w:rPr>
          <w:rFonts w:asciiTheme="minorHAnsi" w:hAnsiTheme="minorHAnsi" w:cstheme="minorHAnsi"/>
          <w:color w:val="auto"/>
        </w:rPr>
        <w:t xml:space="preserve"> × </w:t>
      </w:r>
      <w:r w:rsidR="00866998" w:rsidRPr="00C86C04">
        <w:rPr>
          <w:rFonts w:asciiTheme="minorHAnsi" w:hAnsiTheme="minorHAnsi" w:cstheme="minorHAnsi"/>
          <w:color w:val="auto"/>
        </w:rPr>
        <w:t>10</w:t>
      </w:r>
      <w:r w:rsidR="00866998" w:rsidRPr="00C86C04">
        <w:rPr>
          <w:rFonts w:asciiTheme="minorHAnsi" w:hAnsiTheme="minorHAnsi" w:cstheme="minorHAnsi"/>
          <w:color w:val="auto"/>
          <w:vertAlign w:val="superscript"/>
        </w:rPr>
        <w:t>13</w:t>
      </w:r>
      <w:r w:rsidR="005E2107" w:rsidRPr="00C86C04">
        <w:rPr>
          <w:rFonts w:asciiTheme="minorHAnsi" w:hAnsiTheme="minorHAnsi" w:cstheme="minorHAnsi"/>
          <w:color w:val="auto"/>
        </w:rPr>
        <w:t xml:space="preserve"> GC/mL) </w:t>
      </w:r>
      <w:r w:rsidRPr="00C86C04">
        <w:rPr>
          <w:rFonts w:asciiTheme="minorHAnsi" w:hAnsiTheme="minorHAnsi" w:cstheme="minorHAnsi"/>
          <w:color w:val="auto"/>
        </w:rPr>
        <w:t>or with a control AAV (</w:t>
      </w:r>
      <w:r w:rsidR="00F154DB" w:rsidRPr="00C86C04">
        <w:rPr>
          <w:rFonts w:asciiTheme="minorHAnsi" w:hAnsiTheme="minorHAnsi" w:cstheme="minorHAnsi"/>
          <w:color w:val="auto"/>
          <w:shd w:val="clear" w:color="auto" w:fill="FFFFFF"/>
          <w:lang w:eastAsia="fr-FR"/>
        </w:rPr>
        <w:t>AAV</w:t>
      </w:r>
      <w:r w:rsidR="00F154DB" w:rsidRPr="00C86C04">
        <w:rPr>
          <w:rFonts w:asciiTheme="minorHAnsi" w:hAnsiTheme="minorHAnsi" w:cstheme="minorHAnsi"/>
          <w:color w:val="auto"/>
          <w:vertAlign w:val="subscript"/>
          <w:lang w:eastAsia="fr-FR"/>
        </w:rPr>
        <w:t>9</w:t>
      </w:r>
      <w:r w:rsidR="00F154DB" w:rsidRPr="00C86C04">
        <w:rPr>
          <w:rFonts w:asciiTheme="minorHAnsi" w:hAnsiTheme="minorHAnsi" w:cstheme="minorHAnsi"/>
          <w:color w:val="auto"/>
          <w:shd w:val="clear" w:color="auto" w:fill="FFFFFF"/>
          <w:lang w:eastAsia="fr-FR"/>
        </w:rPr>
        <w:t>-CaMKIIα0.4-eGFP</w:t>
      </w:r>
      <w:r w:rsidR="005E2107" w:rsidRPr="00C86C04">
        <w:rPr>
          <w:rFonts w:asciiTheme="minorHAnsi" w:hAnsiTheme="minorHAnsi" w:cstheme="minorHAnsi"/>
          <w:color w:val="auto"/>
          <w:shd w:val="clear" w:color="auto" w:fill="FFFFFF"/>
          <w:lang w:eastAsia="fr-FR"/>
        </w:rPr>
        <w:t xml:space="preserve"> </w:t>
      </w:r>
      <w:r w:rsidR="00866998" w:rsidRPr="00C86C04">
        <w:rPr>
          <w:rFonts w:asciiTheme="minorHAnsi" w:hAnsiTheme="minorHAnsi" w:cstheme="minorHAnsi"/>
          <w:color w:val="auto"/>
          <w:shd w:val="clear" w:color="auto" w:fill="FFFFFF"/>
          <w:lang w:eastAsia="fr-FR"/>
        </w:rPr>
        <w:t>1.25</w:t>
      </w:r>
      <w:r w:rsidR="00317174" w:rsidRPr="00C86C04">
        <w:rPr>
          <w:rFonts w:asciiTheme="minorHAnsi" w:hAnsiTheme="minorHAnsi" w:cstheme="minorHAnsi"/>
          <w:color w:val="auto"/>
          <w:shd w:val="clear" w:color="auto" w:fill="FFFFFF"/>
          <w:lang w:eastAsia="fr-FR"/>
        </w:rPr>
        <w:t xml:space="preserve"> </w:t>
      </w:r>
      <w:r w:rsidR="00317174" w:rsidRPr="00C86C04">
        <w:rPr>
          <w:rFonts w:asciiTheme="minorHAnsi" w:hAnsiTheme="minorHAnsi" w:cstheme="minorHAnsi"/>
          <w:color w:val="auto"/>
        </w:rPr>
        <w:t>×</w:t>
      </w:r>
      <w:r w:rsidR="00317174" w:rsidRPr="00C86C04">
        <w:rPr>
          <w:rFonts w:asciiTheme="minorHAnsi" w:hAnsiTheme="minorHAnsi" w:cstheme="minorHAnsi"/>
          <w:color w:val="auto"/>
          <w:shd w:val="clear" w:color="auto" w:fill="FFFFFF"/>
          <w:lang w:eastAsia="fr-FR"/>
        </w:rPr>
        <w:t xml:space="preserve"> </w:t>
      </w:r>
      <w:r w:rsidR="00866998" w:rsidRPr="00C86C04">
        <w:rPr>
          <w:rFonts w:asciiTheme="minorHAnsi" w:hAnsiTheme="minorHAnsi" w:cstheme="minorHAnsi"/>
          <w:color w:val="auto"/>
          <w:shd w:val="clear" w:color="auto" w:fill="FFFFFF"/>
          <w:lang w:eastAsia="fr-FR"/>
        </w:rPr>
        <w:t>10</w:t>
      </w:r>
      <w:r w:rsidR="00866998" w:rsidRPr="00C86C04">
        <w:rPr>
          <w:rFonts w:asciiTheme="minorHAnsi" w:hAnsiTheme="minorHAnsi" w:cstheme="minorHAnsi"/>
          <w:color w:val="auto"/>
          <w:shd w:val="clear" w:color="auto" w:fill="FFFFFF"/>
          <w:vertAlign w:val="superscript"/>
          <w:lang w:eastAsia="fr-FR"/>
        </w:rPr>
        <w:t>13</w:t>
      </w:r>
      <w:r w:rsidR="005E2107" w:rsidRPr="00C86C04">
        <w:rPr>
          <w:rFonts w:asciiTheme="minorHAnsi" w:hAnsiTheme="minorHAnsi" w:cstheme="minorHAnsi"/>
          <w:color w:val="auto"/>
        </w:rPr>
        <w:t xml:space="preserve"> GC/mL</w:t>
      </w:r>
      <w:r w:rsidR="00866998" w:rsidRPr="00C86C04">
        <w:rPr>
          <w:rFonts w:asciiTheme="minorHAnsi" w:hAnsiTheme="minorHAnsi" w:cstheme="minorHAnsi"/>
          <w:color w:val="auto"/>
        </w:rPr>
        <w:t xml:space="preserve">; half of </w:t>
      </w:r>
      <w:r w:rsidR="00D102D1" w:rsidRPr="00C86C04">
        <w:rPr>
          <w:rFonts w:asciiTheme="minorHAnsi" w:hAnsiTheme="minorHAnsi" w:cstheme="minorHAnsi"/>
          <w:color w:val="auto"/>
        </w:rPr>
        <w:t xml:space="preserve">the </w:t>
      </w:r>
      <w:r w:rsidR="00866998" w:rsidRPr="00C86C04">
        <w:rPr>
          <w:rFonts w:asciiTheme="minorHAnsi" w:hAnsiTheme="minorHAnsi" w:cstheme="minorHAnsi"/>
          <w:color w:val="auto"/>
        </w:rPr>
        <w:t>test titer to control for the enhanced signal of this control AAV</w:t>
      </w:r>
      <w:r w:rsidRPr="00C86C04">
        <w:rPr>
          <w:rFonts w:asciiTheme="minorHAnsi" w:hAnsiTheme="minorHAnsi" w:cstheme="minorHAnsi"/>
          <w:color w:val="auto"/>
        </w:rPr>
        <w:t>) in layer V of the motor cortex were recorded for 24 h</w:t>
      </w:r>
      <w:r w:rsidR="00601CC6" w:rsidRPr="00C86C04">
        <w:rPr>
          <w:rFonts w:asciiTheme="minorHAnsi" w:hAnsiTheme="minorHAnsi" w:cstheme="minorHAnsi"/>
          <w:color w:val="auto"/>
        </w:rPr>
        <w:t>,</w:t>
      </w:r>
      <w:r w:rsidRPr="00C86C04">
        <w:rPr>
          <w:rFonts w:asciiTheme="minorHAnsi" w:hAnsiTheme="minorHAnsi" w:cstheme="minorHAnsi"/>
          <w:color w:val="auto"/>
        </w:rPr>
        <w:t xml:space="preserve"> and the electrocorticographic signal was sub</w:t>
      </w:r>
      <w:r w:rsidR="00601CC6" w:rsidRPr="00C86C04">
        <w:rPr>
          <w:rFonts w:asciiTheme="minorHAnsi" w:hAnsiTheme="minorHAnsi" w:cstheme="minorHAnsi"/>
          <w:color w:val="auto"/>
        </w:rPr>
        <w:t>jected</w:t>
      </w:r>
      <w:r w:rsidRPr="00C86C04">
        <w:rPr>
          <w:rFonts w:asciiTheme="minorHAnsi" w:hAnsiTheme="minorHAnsi" w:cstheme="minorHAnsi"/>
          <w:color w:val="auto"/>
        </w:rPr>
        <w:t xml:space="preserve"> to spectral analysis (</w:t>
      </w:r>
      <w:r w:rsidR="00991750" w:rsidRPr="00C86C04">
        <w:rPr>
          <w:rFonts w:asciiTheme="minorHAnsi" w:hAnsiTheme="minorHAnsi" w:cstheme="minorHAnsi"/>
          <w:color w:val="auto"/>
        </w:rPr>
        <w:t>f</w:t>
      </w:r>
      <w:r w:rsidRPr="00C86C04">
        <w:rPr>
          <w:rFonts w:asciiTheme="minorHAnsi" w:hAnsiTheme="minorHAnsi" w:cstheme="minorHAnsi"/>
          <w:color w:val="auto"/>
        </w:rPr>
        <w:t>ast Fourier Transform to calculate spectral power between 0.5 and 30 Hz with a 0.25</w:t>
      </w:r>
      <w:r w:rsidR="005E2107" w:rsidRPr="00C86C04">
        <w:rPr>
          <w:rFonts w:asciiTheme="minorHAnsi" w:hAnsiTheme="minorHAnsi" w:cstheme="minorHAnsi"/>
          <w:color w:val="auto"/>
        </w:rPr>
        <w:t>-</w:t>
      </w:r>
      <w:r w:rsidRPr="00C86C04">
        <w:rPr>
          <w:rFonts w:asciiTheme="minorHAnsi" w:hAnsiTheme="minorHAnsi" w:cstheme="minorHAnsi"/>
          <w:color w:val="auto"/>
        </w:rPr>
        <w:t xml:space="preserve">Hz resolution). </w:t>
      </w:r>
      <w:r w:rsidR="00991750" w:rsidRPr="00C86C04">
        <w:rPr>
          <w:rFonts w:asciiTheme="minorHAnsi" w:hAnsiTheme="minorHAnsi" w:cstheme="minorHAnsi"/>
          <w:color w:val="auto"/>
        </w:rPr>
        <w:t>(</w:t>
      </w:r>
      <w:r w:rsidR="0059569A" w:rsidRPr="00C86C04">
        <w:rPr>
          <w:rFonts w:asciiTheme="minorHAnsi" w:hAnsiTheme="minorHAnsi" w:cstheme="minorHAnsi"/>
          <w:b/>
          <w:color w:val="auto"/>
        </w:rPr>
        <w:t>A</w:t>
      </w:r>
      <w:r w:rsidR="00991750" w:rsidRPr="00C86C04">
        <w:rPr>
          <w:rFonts w:asciiTheme="minorHAnsi" w:hAnsiTheme="minorHAnsi" w:cstheme="minorHAnsi"/>
          <w:color w:val="auto"/>
        </w:rPr>
        <w:t>)</w:t>
      </w:r>
      <w:r w:rsidR="0059569A" w:rsidRPr="00C86C04">
        <w:rPr>
          <w:rFonts w:asciiTheme="minorHAnsi" w:hAnsiTheme="minorHAnsi" w:cstheme="minorHAnsi"/>
          <w:color w:val="auto"/>
        </w:rPr>
        <w:t xml:space="preserve"> Po</w:t>
      </w:r>
      <w:r w:rsidR="00221FD0" w:rsidRPr="00C86C04">
        <w:rPr>
          <w:rFonts w:asciiTheme="minorHAnsi" w:hAnsiTheme="minorHAnsi" w:cstheme="minorHAnsi"/>
          <w:color w:val="auto"/>
        </w:rPr>
        <w:t xml:space="preserve">wer spectra during the three vigilance states expressed relative to total power of all states. </w:t>
      </w:r>
      <w:r w:rsidR="00991750" w:rsidRPr="00C86C04">
        <w:rPr>
          <w:rFonts w:asciiTheme="minorHAnsi" w:hAnsiTheme="minorHAnsi" w:cstheme="minorHAnsi"/>
          <w:color w:val="auto"/>
        </w:rPr>
        <w:t>(</w:t>
      </w:r>
      <w:r w:rsidR="00221FD0" w:rsidRPr="00C86C04">
        <w:rPr>
          <w:rFonts w:asciiTheme="minorHAnsi" w:hAnsiTheme="minorHAnsi" w:cstheme="minorHAnsi"/>
          <w:b/>
          <w:color w:val="auto"/>
        </w:rPr>
        <w:t>B</w:t>
      </w:r>
      <w:r w:rsidR="00991750" w:rsidRPr="00C86C04">
        <w:rPr>
          <w:rFonts w:asciiTheme="minorHAnsi" w:hAnsiTheme="minorHAnsi" w:cstheme="minorHAnsi"/>
          <w:color w:val="auto"/>
        </w:rPr>
        <w:t>)</w:t>
      </w:r>
      <w:r w:rsidR="00221FD0" w:rsidRPr="00C86C04">
        <w:rPr>
          <w:rFonts w:asciiTheme="minorHAnsi" w:hAnsiTheme="minorHAnsi" w:cstheme="minorHAnsi"/>
          <w:color w:val="auto"/>
        </w:rPr>
        <w:t xml:space="preserve"> Relative power spectra log</w:t>
      </w:r>
      <w:r w:rsidR="00D057E5" w:rsidRPr="00C86C04">
        <w:rPr>
          <w:rFonts w:asciiTheme="minorHAnsi" w:hAnsiTheme="minorHAnsi" w:cstheme="minorHAnsi"/>
          <w:color w:val="auto"/>
        </w:rPr>
        <w:t>-</w:t>
      </w:r>
      <w:r w:rsidR="00221FD0" w:rsidRPr="00C86C04">
        <w:rPr>
          <w:rFonts w:asciiTheme="minorHAnsi" w:hAnsiTheme="minorHAnsi" w:cstheme="minorHAnsi"/>
          <w:color w:val="auto"/>
        </w:rPr>
        <w:t>transformed to more adequately represent group differences in higher frequencies. The s</w:t>
      </w:r>
      <w:r w:rsidRPr="00C86C04">
        <w:rPr>
          <w:rFonts w:asciiTheme="minorHAnsi" w:hAnsiTheme="minorHAnsi" w:cstheme="minorHAnsi"/>
          <w:color w:val="auto"/>
        </w:rPr>
        <w:t>uppression of cofilin activity in the motor cortex using AAV</w:t>
      </w:r>
      <w:r w:rsidRPr="00C86C04">
        <w:rPr>
          <w:rFonts w:asciiTheme="minorHAnsi" w:hAnsiTheme="minorHAnsi" w:cstheme="minorHAnsi"/>
          <w:color w:val="auto"/>
          <w:vertAlign w:val="subscript"/>
        </w:rPr>
        <w:t>9</w:t>
      </w:r>
      <w:r w:rsidRPr="00C86C04">
        <w:rPr>
          <w:rFonts w:asciiTheme="minorHAnsi" w:hAnsiTheme="minorHAnsi" w:cstheme="minorHAnsi"/>
          <w:color w:val="auto"/>
        </w:rPr>
        <w:t>-</w:t>
      </w:r>
      <w:r w:rsidR="005E2107" w:rsidRPr="00C86C04">
        <w:rPr>
          <w:rFonts w:asciiTheme="minorHAnsi" w:hAnsiTheme="minorHAnsi" w:cstheme="minorHAnsi"/>
          <w:color w:val="auto"/>
          <w:shd w:val="clear" w:color="auto" w:fill="FFFFFF"/>
          <w:lang w:eastAsia="fr-FR"/>
        </w:rPr>
        <w:t>CaMKIIα0.4-</w:t>
      </w:r>
      <w:r w:rsidRPr="00C86C04">
        <w:rPr>
          <w:rFonts w:asciiTheme="minorHAnsi" w:hAnsiTheme="minorHAnsi" w:cstheme="minorHAnsi"/>
          <w:color w:val="auto"/>
        </w:rPr>
        <w:t>cofilin</w:t>
      </w:r>
      <w:r w:rsidRPr="00C86C04">
        <w:rPr>
          <w:rFonts w:asciiTheme="minorHAnsi" w:hAnsiTheme="minorHAnsi" w:cstheme="minorHAnsi"/>
          <w:color w:val="auto"/>
          <w:vertAlign w:val="superscript"/>
        </w:rPr>
        <w:t>S3D</w:t>
      </w:r>
      <w:r w:rsidR="005E2107" w:rsidRPr="00C86C04">
        <w:rPr>
          <w:rFonts w:asciiTheme="minorHAnsi" w:hAnsiTheme="minorHAnsi" w:cstheme="minorHAnsi"/>
          <w:color w:val="auto"/>
        </w:rPr>
        <w:t xml:space="preserve">-HA </w:t>
      </w:r>
      <w:r w:rsidRPr="00C86C04">
        <w:rPr>
          <w:rFonts w:asciiTheme="minorHAnsi" w:hAnsiTheme="minorHAnsi" w:cstheme="minorHAnsi"/>
          <w:color w:val="auto"/>
        </w:rPr>
        <w:t>significantly increases electrocorticographic activity in the beta range (14</w:t>
      </w:r>
      <w:r w:rsidR="00991750" w:rsidRPr="00C86C04">
        <w:rPr>
          <w:rFonts w:asciiTheme="minorHAnsi" w:hAnsiTheme="minorHAnsi" w:cstheme="minorHAnsi"/>
          <w:color w:val="auto"/>
        </w:rPr>
        <w:t>–</w:t>
      </w:r>
      <w:r w:rsidRPr="00C86C04">
        <w:rPr>
          <w:rFonts w:asciiTheme="minorHAnsi" w:hAnsiTheme="minorHAnsi" w:cstheme="minorHAnsi"/>
          <w:color w:val="auto"/>
        </w:rPr>
        <w:t>30 Hz) during wakefulness</w:t>
      </w:r>
      <w:r w:rsidR="00D102D1" w:rsidRPr="00C86C04">
        <w:rPr>
          <w:rFonts w:asciiTheme="minorHAnsi" w:hAnsiTheme="minorHAnsi" w:cstheme="minorHAnsi"/>
          <w:color w:val="auto"/>
        </w:rPr>
        <w:t>,</w:t>
      </w:r>
      <w:r w:rsidRPr="00C86C04">
        <w:rPr>
          <w:rFonts w:asciiTheme="minorHAnsi" w:hAnsiTheme="minorHAnsi" w:cstheme="minorHAnsi"/>
          <w:color w:val="auto"/>
        </w:rPr>
        <w:t xml:space="preserve"> and in the delta range (1</w:t>
      </w:r>
      <w:r w:rsidR="00991750" w:rsidRPr="00C86C04">
        <w:rPr>
          <w:rFonts w:asciiTheme="minorHAnsi" w:hAnsiTheme="minorHAnsi" w:cstheme="minorHAnsi"/>
          <w:color w:val="auto"/>
        </w:rPr>
        <w:t>–</w:t>
      </w:r>
      <w:r w:rsidRPr="00C86C04">
        <w:rPr>
          <w:rFonts w:asciiTheme="minorHAnsi" w:hAnsiTheme="minorHAnsi" w:cstheme="minorHAnsi"/>
          <w:color w:val="auto"/>
        </w:rPr>
        <w:t>4 Hz) during paradoxical sleep in comparison to control</w:t>
      </w:r>
      <w:r w:rsidR="005E2107" w:rsidRPr="00C86C04">
        <w:rPr>
          <w:rFonts w:asciiTheme="minorHAnsi" w:hAnsiTheme="minorHAnsi" w:cstheme="minorHAnsi"/>
          <w:color w:val="auto"/>
        </w:rPr>
        <w:t xml:space="preserve"> injection</w:t>
      </w:r>
      <w:r w:rsidRPr="00C86C04">
        <w:rPr>
          <w:rFonts w:asciiTheme="minorHAnsi" w:hAnsiTheme="minorHAnsi" w:cstheme="minorHAnsi"/>
          <w:color w:val="auto"/>
        </w:rPr>
        <w:t xml:space="preserve">s (red lines above x axes indicate Mann-Whitney </w:t>
      </w:r>
      <w:r w:rsidRPr="00C86C04">
        <w:rPr>
          <w:rFonts w:asciiTheme="minorHAnsi" w:hAnsiTheme="minorHAnsi" w:cstheme="minorHAnsi"/>
          <w:i/>
          <w:iCs/>
          <w:color w:val="auto"/>
        </w:rPr>
        <w:t>U</w:t>
      </w:r>
      <w:r w:rsidR="00991750" w:rsidRPr="00C86C04">
        <w:rPr>
          <w:rFonts w:asciiTheme="minorHAnsi" w:hAnsiTheme="minorHAnsi" w:cstheme="minorHAnsi"/>
          <w:color w:val="auto"/>
        </w:rPr>
        <w:t>-t</w:t>
      </w:r>
      <w:r w:rsidRPr="00C86C04">
        <w:rPr>
          <w:rFonts w:asciiTheme="minorHAnsi" w:hAnsiTheme="minorHAnsi" w:cstheme="minorHAnsi"/>
          <w:color w:val="auto"/>
        </w:rPr>
        <w:t>est on frequency band power p</w:t>
      </w:r>
      <w:r w:rsidR="00991750" w:rsidRPr="00C86C04">
        <w:rPr>
          <w:rFonts w:asciiTheme="minorHAnsi" w:hAnsiTheme="minorHAnsi" w:cstheme="minorHAnsi"/>
          <w:color w:val="auto"/>
        </w:rPr>
        <w:t xml:space="preserve"> </w:t>
      </w:r>
      <w:r w:rsidRPr="00C86C04">
        <w:rPr>
          <w:rFonts w:asciiTheme="minorHAnsi" w:hAnsiTheme="minorHAnsi" w:cstheme="minorHAnsi"/>
          <w:color w:val="auto"/>
        </w:rPr>
        <w:t>&lt;</w:t>
      </w:r>
      <w:r w:rsidR="00991750" w:rsidRPr="00C86C04">
        <w:rPr>
          <w:rFonts w:asciiTheme="minorHAnsi" w:hAnsiTheme="minorHAnsi" w:cstheme="minorHAnsi"/>
          <w:color w:val="auto"/>
        </w:rPr>
        <w:t xml:space="preserve"> </w:t>
      </w:r>
      <w:r w:rsidRPr="00C86C04">
        <w:rPr>
          <w:rFonts w:asciiTheme="minorHAnsi" w:hAnsiTheme="minorHAnsi" w:cstheme="minorHAnsi"/>
          <w:color w:val="auto"/>
        </w:rPr>
        <w:t>0.05).</w:t>
      </w:r>
      <w:r w:rsidR="00E67507" w:rsidRPr="00C86C04">
        <w:rPr>
          <w:rFonts w:asciiTheme="minorHAnsi" w:hAnsiTheme="minorHAnsi" w:cstheme="minorHAnsi"/>
          <w:color w:val="auto"/>
        </w:rPr>
        <w:t xml:space="preserve"> </w:t>
      </w:r>
      <w:r w:rsidR="00E67507" w:rsidRPr="00C86C04">
        <w:rPr>
          <w:rFonts w:asciiTheme="minorHAnsi" w:hAnsiTheme="minorHAnsi" w:cstheme="minorHAnsi"/>
          <w:color w:val="auto"/>
          <w:shd w:val="clear" w:color="auto" w:fill="FFFFFF"/>
          <w:lang w:eastAsia="fr-FR"/>
        </w:rPr>
        <w:t>Abbreviations: AAV; V = infragranular layer;</w:t>
      </w:r>
      <w:r w:rsidR="00E671CC" w:rsidRPr="00C86C04">
        <w:rPr>
          <w:rFonts w:asciiTheme="minorHAnsi" w:hAnsiTheme="minorHAnsi" w:cstheme="minorHAnsi"/>
          <w:color w:val="auto"/>
          <w:shd w:val="clear" w:color="auto" w:fill="FFFFFF"/>
          <w:lang w:eastAsia="fr-FR"/>
        </w:rPr>
        <w:t xml:space="preserve"> GC = genome copies</w:t>
      </w:r>
      <w:r w:rsidR="00E67507" w:rsidRPr="00C86C04">
        <w:rPr>
          <w:rFonts w:asciiTheme="minorHAnsi" w:hAnsiTheme="minorHAnsi" w:cstheme="minorHAnsi"/>
          <w:color w:val="auto"/>
          <w:shd w:val="clear" w:color="auto" w:fill="FFFFFF"/>
          <w:lang w:eastAsia="fr-FR"/>
        </w:rPr>
        <w:t>; HA= hemagglutinin; CamKIIα = calcium/calmodulin-dependent protein kinase II alpha</w:t>
      </w:r>
      <w:r w:rsidR="00E671CC" w:rsidRPr="00C86C04">
        <w:rPr>
          <w:rFonts w:asciiTheme="minorHAnsi" w:hAnsiTheme="minorHAnsi" w:cstheme="minorHAnsi"/>
          <w:color w:val="auto"/>
          <w:shd w:val="clear" w:color="auto" w:fill="FFFFFF"/>
          <w:lang w:eastAsia="fr-FR"/>
        </w:rPr>
        <w:t>; eGFP = enhanced green fluorescent protein</w:t>
      </w:r>
      <w:r w:rsidR="00E67507" w:rsidRPr="00C86C04">
        <w:rPr>
          <w:rFonts w:asciiTheme="minorHAnsi" w:hAnsiTheme="minorHAnsi" w:cstheme="minorHAnsi"/>
          <w:color w:val="auto"/>
          <w:shd w:val="clear" w:color="auto" w:fill="FFFFFF"/>
          <w:lang w:eastAsia="fr-FR"/>
        </w:rPr>
        <w:t>.</w:t>
      </w:r>
    </w:p>
    <w:p w14:paraId="6628DAB5" w14:textId="221D1DF9" w:rsidR="00317174" w:rsidRPr="00C86C04" w:rsidRDefault="00317174" w:rsidP="00C86C04">
      <w:pPr>
        <w:rPr>
          <w:rFonts w:asciiTheme="minorHAnsi" w:hAnsiTheme="minorHAnsi" w:cstheme="minorHAnsi"/>
          <w:color w:val="auto"/>
        </w:rPr>
      </w:pPr>
    </w:p>
    <w:p w14:paraId="52139BEB" w14:textId="77777777" w:rsidR="00317174" w:rsidRPr="00C86C04" w:rsidRDefault="00317174" w:rsidP="00C86C04">
      <w:pPr>
        <w:rPr>
          <w:rFonts w:asciiTheme="minorHAnsi" w:hAnsiTheme="minorHAnsi" w:cstheme="minorHAnsi"/>
          <w:color w:val="auto"/>
        </w:rPr>
      </w:pPr>
    </w:p>
    <w:p w14:paraId="09A888CA" w14:textId="5BC96A86" w:rsidR="003E42FD" w:rsidRPr="00C86C04" w:rsidRDefault="006305D7" w:rsidP="00C86C04">
      <w:pPr>
        <w:rPr>
          <w:rFonts w:asciiTheme="minorHAnsi" w:hAnsiTheme="minorHAnsi" w:cstheme="minorHAnsi"/>
          <w:b/>
          <w:bCs/>
          <w:color w:val="auto"/>
        </w:rPr>
      </w:pPr>
      <w:r w:rsidRPr="00C86C04">
        <w:rPr>
          <w:rFonts w:asciiTheme="minorHAnsi" w:hAnsiTheme="minorHAnsi" w:cstheme="minorHAnsi"/>
          <w:b/>
          <w:color w:val="auto"/>
        </w:rPr>
        <w:t>DISCUSSION</w:t>
      </w:r>
      <w:r w:rsidRPr="00C86C04">
        <w:rPr>
          <w:rFonts w:asciiTheme="minorHAnsi" w:hAnsiTheme="minorHAnsi" w:cstheme="minorHAnsi"/>
          <w:b/>
          <w:bCs/>
          <w:color w:val="auto"/>
        </w:rPr>
        <w:t>:</w:t>
      </w:r>
    </w:p>
    <w:p w14:paraId="0C2347D9" w14:textId="77777777" w:rsidR="00DE445A" w:rsidRPr="00C86C04" w:rsidRDefault="00DE445A" w:rsidP="00C86C04">
      <w:pPr>
        <w:rPr>
          <w:rFonts w:asciiTheme="minorHAnsi" w:hAnsiTheme="minorHAnsi" w:cstheme="minorHAnsi"/>
          <w:b/>
          <w:color w:val="auto"/>
        </w:rPr>
      </w:pPr>
    </w:p>
    <w:p w14:paraId="6C583D79" w14:textId="43BE3939" w:rsidR="00E13DF6" w:rsidRPr="00C86C04" w:rsidRDefault="00997015" w:rsidP="00C86C04">
      <w:pPr>
        <w:rPr>
          <w:rFonts w:asciiTheme="minorHAnsi" w:hAnsiTheme="minorHAnsi" w:cstheme="minorHAnsi"/>
          <w:color w:val="auto"/>
        </w:rPr>
      </w:pPr>
      <w:r w:rsidRPr="00C86C04">
        <w:rPr>
          <w:rFonts w:asciiTheme="minorHAnsi" w:hAnsiTheme="minorHAnsi" w:cstheme="minorHAnsi"/>
          <w:color w:val="auto"/>
        </w:rPr>
        <w:t xml:space="preserve">This protocol </w:t>
      </w:r>
      <w:r w:rsidR="004B0CA5" w:rsidRPr="00C86C04">
        <w:rPr>
          <w:rFonts w:asciiTheme="minorHAnsi" w:hAnsiTheme="minorHAnsi" w:cstheme="minorHAnsi"/>
          <w:color w:val="auto"/>
        </w:rPr>
        <w:t xml:space="preserve">describes </w:t>
      </w:r>
      <w:r w:rsidR="00636538" w:rsidRPr="00C86C04">
        <w:rPr>
          <w:rFonts w:asciiTheme="minorHAnsi" w:hAnsiTheme="minorHAnsi" w:cstheme="minorHAnsi"/>
          <w:color w:val="auto"/>
        </w:rPr>
        <w:t xml:space="preserve">a </w:t>
      </w:r>
      <w:r w:rsidR="004B0CA5" w:rsidRPr="00C86C04">
        <w:rPr>
          <w:rFonts w:asciiTheme="minorHAnsi" w:hAnsiTheme="minorHAnsi" w:cstheme="minorHAnsi"/>
          <w:color w:val="auto"/>
        </w:rPr>
        <w:t>precise and straightforward method to monitor</w:t>
      </w:r>
      <w:r w:rsidR="00D579E6" w:rsidRPr="00C86C04">
        <w:rPr>
          <w:rFonts w:asciiTheme="minorHAnsi" w:hAnsiTheme="minorHAnsi" w:cstheme="minorHAnsi"/>
          <w:color w:val="auto"/>
        </w:rPr>
        <w:t xml:space="preserve"> </w:t>
      </w:r>
      <w:r w:rsidR="00BB2FF5" w:rsidRPr="00C86C04">
        <w:rPr>
          <w:rFonts w:asciiTheme="minorHAnsi" w:hAnsiTheme="minorHAnsi" w:cstheme="minorHAnsi"/>
          <w:color w:val="auto"/>
        </w:rPr>
        <w:t>ECoG and EMG activity</w:t>
      </w:r>
      <w:r w:rsidR="004745C3" w:rsidRPr="00C86C04">
        <w:rPr>
          <w:rFonts w:asciiTheme="minorHAnsi" w:hAnsiTheme="minorHAnsi" w:cstheme="minorHAnsi"/>
          <w:color w:val="auto"/>
        </w:rPr>
        <w:t xml:space="preserve"> </w:t>
      </w:r>
      <w:r w:rsidR="00547611" w:rsidRPr="00C86C04">
        <w:rPr>
          <w:rFonts w:asciiTheme="minorHAnsi" w:hAnsiTheme="minorHAnsi" w:cstheme="minorHAnsi"/>
          <w:color w:val="auto"/>
        </w:rPr>
        <w:t>during</w:t>
      </w:r>
      <w:r w:rsidR="004745C3" w:rsidRPr="00C86C04">
        <w:rPr>
          <w:rFonts w:asciiTheme="minorHAnsi" w:hAnsiTheme="minorHAnsi" w:cstheme="minorHAnsi"/>
          <w:color w:val="auto"/>
        </w:rPr>
        <w:t xml:space="preserve"> </w:t>
      </w:r>
      <w:r w:rsidR="0063512E" w:rsidRPr="00C86C04">
        <w:rPr>
          <w:rFonts w:asciiTheme="minorHAnsi" w:hAnsiTheme="minorHAnsi" w:cstheme="minorHAnsi"/>
          <w:color w:val="auto"/>
        </w:rPr>
        <w:t xml:space="preserve">the </w:t>
      </w:r>
      <w:r w:rsidR="004745C3" w:rsidRPr="00C86C04">
        <w:rPr>
          <w:rFonts w:asciiTheme="minorHAnsi" w:hAnsiTheme="minorHAnsi" w:cstheme="minorHAnsi"/>
          <w:color w:val="auto"/>
        </w:rPr>
        <w:t xml:space="preserve">manipulation of molecular targets </w:t>
      </w:r>
      <w:r w:rsidR="00A07938" w:rsidRPr="00C86C04">
        <w:rPr>
          <w:rFonts w:asciiTheme="minorHAnsi" w:hAnsiTheme="minorHAnsi" w:cstheme="minorHAnsi"/>
          <w:color w:val="auto"/>
        </w:rPr>
        <w:t>using AAVs</w:t>
      </w:r>
      <w:r w:rsidR="00413E86" w:rsidRPr="00C86C04">
        <w:rPr>
          <w:rFonts w:asciiTheme="minorHAnsi" w:hAnsiTheme="minorHAnsi" w:cstheme="minorHAnsi"/>
          <w:color w:val="auto"/>
        </w:rPr>
        <w:t>.</w:t>
      </w:r>
      <w:r w:rsidR="0087535A" w:rsidRPr="00C86C04">
        <w:rPr>
          <w:rFonts w:asciiTheme="minorHAnsi" w:hAnsiTheme="minorHAnsi" w:cstheme="minorHAnsi"/>
          <w:color w:val="auto"/>
        </w:rPr>
        <w:t xml:space="preserve"> </w:t>
      </w:r>
      <w:r w:rsidR="004745C3" w:rsidRPr="00C86C04">
        <w:rPr>
          <w:rFonts w:asciiTheme="minorHAnsi" w:hAnsiTheme="minorHAnsi" w:cstheme="minorHAnsi"/>
          <w:color w:val="auto"/>
        </w:rPr>
        <w:t xml:space="preserve">For adequate </w:t>
      </w:r>
      <w:r w:rsidR="0090416D" w:rsidRPr="00C86C04">
        <w:rPr>
          <w:rFonts w:asciiTheme="minorHAnsi" w:hAnsiTheme="minorHAnsi" w:cstheme="minorHAnsi"/>
          <w:color w:val="auto"/>
        </w:rPr>
        <w:t xml:space="preserve">between-group </w:t>
      </w:r>
      <w:r w:rsidR="004745C3" w:rsidRPr="00C86C04">
        <w:rPr>
          <w:rFonts w:asciiTheme="minorHAnsi" w:hAnsiTheme="minorHAnsi" w:cstheme="minorHAnsi"/>
          <w:color w:val="auto"/>
        </w:rPr>
        <w:t>comparison, it is highly recommended to always plan surgical procedures (AAV injection and electrode implantation) on the same day for test and control animals</w:t>
      </w:r>
      <w:r w:rsidR="00E26C68" w:rsidRPr="00C86C04">
        <w:rPr>
          <w:rFonts w:asciiTheme="minorHAnsi" w:hAnsiTheme="minorHAnsi" w:cstheme="minorHAnsi"/>
          <w:color w:val="auto"/>
        </w:rPr>
        <w:t>,</w:t>
      </w:r>
      <w:r w:rsidR="004745C3" w:rsidRPr="00C86C04">
        <w:rPr>
          <w:rFonts w:asciiTheme="minorHAnsi" w:hAnsiTheme="minorHAnsi" w:cstheme="minorHAnsi"/>
          <w:color w:val="auto"/>
        </w:rPr>
        <w:t xml:space="preserve"> and to record their electrophysiological signals simultaneously. </w:t>
      </w:r>
      <w:r w:rsidR="00547611" w:rsidRPr="00C86C04">
        <w:rPr>
          <w:rFonts w:asciiTheme="minorHAnsi" w:hAnsiTheme="minorHAnsi" w:cstheme="minorHAnsi"/>
          <w:color w:val="auto"/>
        </w:rPr>
        <w:t>T</w:t>
      </w:r>
      <w:r w:rsidR="004745C3" w:rsidRPr="00C86C04">
        <w:rPr>
          <w:rFonts w:asciiTheme="minorHAnsi" w:hAnsiTheme="minorHAnsi" w:cstheme="minorHAnsi"/>
          <w:color w:val="auto"/>
        </w:rPr>
        <w:t>o obtain similar viral expression between the test and control animals, injecting the same viral titer is desirable.</w:t>
      </w:r>
      <w:r w:rsidR="0090416D" w:rsidRPr="00C86C04">
        <w:rPr>
          <w:rFonts w:asciiTheme="minorHAnsi" w:hAnsiTheme="minorHAnsi" w:cstheme="minorHAnsi"/>
          <w:color w:val="auto"/>
        </w:rPr>
        <w:t xml:space="preserve"> In the present case, viral titer of control AAV ha</w:t>
      </w:r>
      <w:r w:rsidR="009C7963" w:rsidRPr="00C86C04">
        <w:rPr>
          <w:rFonts w:asciiTheme="minorHAnsi" w:hAnsiTheme="minorHAnsi" w:cstheme="minorHAnsi"/>
          <w:color w:val="auto"/>
        </w:rPr>
        <w:t>d</w:t>
      </w:r>
      <w:r w:rsidR="0090416D" w:rsidRPr="00C86C04">
        <w:rPr>
          <w:rFonts w:asciiTheme="minorHAnsi" w:hAnsiTheme="minorHAnsi" w:cstheme="minorHAnsi"/>
          <w:color w:val="auto"/>
        </w:rPr>
        <w:t xml:space="preserve"> been decreased to half of the test AAV to ensure similar viral expression. Experimenters should be very careful with measurements of stereotaxic coordinates to ensure low between-animal variability in brain area/cortical layer targeting. </w:t>
      </w:r>
      <w:r w:rsidR="00FA7A28" w:rsidRPr="00C86C04">
        <w:rPr>
          <w:rFonts w:asciiTheme="minorHAnsi" w:hAnsiTheme="minorHAnsi" w:cstheme="minorHAnsi"/>
          <w:color w:val="auto"/>
        </w:rPr>
        <w:t>A</w:t>
      </w:r>
      <w:r w:rsidR="009C7963" w:rsidRPr="00C86C04">
        <w:rPr>
          <w:rFonts w:asciiTheme="minorHAnsi" w:hAnsiTheme="minorHAnsi" w:cstheme="minorHAnsi"/>
          <w:color w:val="auto"/>
        </w:rPr>
        <w:t>dditionally</w:t>
      </w:r>
      <w:r w:rsidR="00FA7A28" w:rsidRPr="00C86C04">
        <w:rPr>
          <w:rFonts w:asciiTheme="minorHAnsi" w:hAnsiTheme="minorHAnsi" w:cstheme="minorHAnsi"/>
          <w:color w:val="auto"/>
        </w:rPr>
        <w:t xml:space="preserve">, </w:t>
      </w:r>
      <w:r w:rsidR="00711771" w:rsidRPr="00C86C04">
        <w:rPr>
          <w:rFonts w:asciiTheme="minorHAnsi" w:hAnsiTheme="minorHAnsi" w:cstheme="minorHAnsi"/>
          <w:color w:val="auto"/>
        </w:rPr>
        <w:t>given that the injection depth is calculated from the skull surface</w:t>
      </w:r>
      <w:r w:rsidR="00583817" w:rsidRPr="00C86C04">
        <w:rPr>
          <w:rFonts w:asciiTheme="minorHAnsi" w:hAnsiTheme="minorHAnsi" w:cstheme="minorHAnsi"/>
          <w:color w:val="auto"/>
        </w:rPr>
        <w:t>,</w:t>
      </w:r>
      <w:r w:rsidR="00711771" w:rsidRPr="00C86C04">
        <w:rPr>
          <w:rFonts w:asciiTheme="minorHAnsi" w:hAnsiTheme="minorHAnsi" w:cstheme="minorHAnsi"/>
          <w:color w:val="auto"/>
        </w:rPr>
        <w:t xml:space="preserve"> and that skull </w:t>
      </w:r>
      <w:r w:rsidR="00657EAC" w:rsidRPr="00C86C04">
        <w:rPr>
          <w:rFonts w:asciiTheme="minorHAnsi" w:hAnsiTheme="minorHAnsi" w:cstheme="minorHAnsi"/>
          <w:color w:val="auto"/>
          <w:lang w:eastAsia="fr-FR"/>
        </w:rPr>
        <w:t>thickness var</w:t>
      </w:r>
      <w:r w:rsidR="00711771" w:rsidRPr="00C86C04">
        <w:rPr>
          <w:rFonts w:asciiTheme="minorHAnsi" w:hAnsiTheme="minorHAnsi" w:cstheme="minorHAnsi"/>
          <w:color w:val="auto"/>
          <w:lang w:eastAsia="fr-FR"/>
        </w:rPr>
        <w:t>ies</w:t>
      </w:r>
      <w:r w:rsidR="00657EAC" w:rsidRPr="00C86C04">
        <w:rPr>
          <w:rFonts w:asciiTheme="minorHAnsi" w:hAnsiTheme="minorHAnsi" w:cstheme="minorHAnsi"/>
          <w:color w:val="auto"/>
          <w:lang w:eastAsia="fr-FR"/>
        </w:rPr>
        <w:t xml:space="preserve"> with age and sex, </w:t>
      </w:r>
      <w:r w:rsidR="00F34A64" w:rsidRPr="00C86C04">
        <w:rPr>
          <w:rFonts w:asciiTheme="minorHAnsi" w:hAnsiTheme="minorHAnsi" w:cstheme="minorHAnsi"/>
          <w:color w:val="auto"/>
          <w:lang w:eastAsia="fr-FR"/>
        </w:rPr>
        <w:t xml:space="preserve">the placement </w:t>
      </w:r>
      <w:r w:rsidR="00711771" w:rsidRPr="00C86C04">
        <w:rPr>
          <w:rFonts w:asciiTheme="minorHAnsi" w:hAnsiTheme="minorHAnsi" w:cstheme="minorHAnsi"/>
          <w:color w:val="auto"/>
          <w:lang w:eastAsia="fr-FR"/>
        </w:rPr>
        <w:t xml:space="preserve">of the cannula should always be verified </w:t>
      </w:r>
      <w:r w:rsidR="00F34A64" w:rsidRPr="00C86C04">
        <w:rPr>
          <w:rFonts w:asciiTheme="minorHAnsi" w:hAnsiTheme="minorHAnsi" w:cstheme="minorHAnsi"/>
          <w:color w:val="auto"/>
          <w:lang w:eastAsia="fr-FR"/>
        </w:rPr>
        <w:t xml:space="preserve">using </w:t>
      </w:r>
      <w:r w:rsidR="006E0547" w:rsidRPr="00C86C04">
        <w:rPr>
          <w:rFonts w:asciiTheme="minorHAnsi" w:hAnsiTheme="minorHAnsi" w:cstheme="minorHAnsi"/>
          <w:color w:val="auto"/>
          <w:lang w:eastAsia="fr-FR"/>
        </w:rPr>
        <w:t xml:space="preserve">post-protocol </w:t>
      </w:r>
      <w:r w:rsidR="00F34A64" w:rsidRPr="00C86C04">
        <w:rPr>
          <w:rFonts w:asciiTheme="minorHAnsi" w:hAnsiTheme="minorHAnsi" w:cstheme="minorHAnsi"/>
          <w:color w:val="auto"/>
          <w:lang w:eastAsia="fr-FR"/>
        </w:rPr>
        <w:t>histology</w:t>
      </w:r>
      <w:r w:rsidR="00711771" w:rsidRPr="00C86C04">
        <w:rPr>
          <w:rFonts w:asciiTheme="minorHAnsi" w:hAnsiTheme="minorHAnsi" w:cstheme="minorHAnsi"/>
          <w:color w:val="auto"/>
          <w:lang w:eastAsia="fr-FR"/>
        </w:rPr>
        <w:t xml:space="preserve"> or immunohistochemistry (e.g., </w:t>
      </w:r>
      <w:r w:rsidR="00711771" w:rsidRPr="00C86C04">
        <w:rPr>
          <w:rFonts w:asciiTheme="minorHAnsi" w:hAnsiTheme="minorHAnsi" w:cstheme="minorHAnsi"/>
          <w:b/>
          <w:bCs/>
          <w:color w:val="auto"/>
          <w:lang w:eastAsia="fr-FR"/>
        </w:rPr>
        <w:t>Figure 2</w:t>
      </w:r>
      <w:r w:rsidR="00711771" w:rsidRPr="00C86C04">
        <w:rPr>
          <w:rFonts w:asciiTheme="minorHAnsi" w:hAnsiTheme="minorHAnsi" w:cstheme="minorHAnsi"/>
          <w:color w:val="auto"/>
          <w:lang w:eastAsia="fr-FR"/>
        </w:rPr>
        <w:t>)</w:t>
      </w:r>
      <w:r w:rsidR="00F34A64" w:rsidRPr="00C86C04">
        <w:rPr>
          <w:rFonts w:asciiTheme="minorHAnsi" w:hAnsiTheme="minorHAnsi" w:cstheme="minorHAnsi"/>
          <w:color w:val="auto"/>
          <w:lang w:eastAsia="fr-FR"/>
        </w:rPr>
        <w:t xml:space="preserve"> to </w:t>
      </w:r>
      <w:r w:rsidR="00711771" w:rsidRPr="00C86C04">
        <w:rPr>
          <w:rFonts w:asciiTheme="minorHAnsi" w:hAnsiTheme="minorHAnsi" w:cstheme="minorHAnsi"/>
          <w:color w:val="auto"/>
          <w:lang w:eastAsia="fr-FR"/>
        </w:rPr>
        <w:t>en</w:t>
      </w:r>
      <w:r w:rsidR="00F34A64" w:rsidRPr="00C86C04">
        <w:rPr>
          <w:rFonts w:asciiTheme="minorHAnsi" w:hAnsiTheme="minorHAnsi" w:cstheme="minorHAnsi"/>
          <w:color w:val="auto"/>
          <w:lang w:eastAsia="fr-FR"/>
        </w:rPr>
        <w:t xml:space="preserve">sure adequate </w:t>
      </w:r>
      <w:r w:rsidR="00711771" w:rsidRPr="00C86C04">
        <w:rPr>
          <w:rFonts w:asciiTheme="minorHAnsi" w:hAnsiTheme="minorHAnsi" w:cstheme="minorHAnsi"/>
          <w:color w:val="auto"/>
          <w:lang w:eastAsia="fr-FR"/>
        </w:rPr>
        <w:t>positioning</w:t>
      </w:r>
      <w:r w:rsidR="006E0547" w:rsidRPr="00C86C04">
        <w:rPr>
          <w:rFonts w:asciiTheme="minorHAnsi" w:hAnsiTheme="minorHAnsi" w:cstheme="minorHAnsi"/>
          <w:color w:val="auto"/>
          <w:lang w:eastAsia="fr-FR"/>
        </w:rPr>
        <w:t>/</w:t>
      </w:r>
      <w:r w:rsidR="000D4302" w:rsidRPr="00C86C04">
        <w:rPr>
          <w:rFonts w:asciiTheme="minorHAnsi" w:hAnsiTheme="minorHAnsi" w:cstheme="minorHAnsi"/>
          <w:color w:val="auto"/>
          <w:lang w:eastAsia="fr-FR"/>
        </w:rPr>
        <w:t>dept</w:t>
      </w:r>
      <w:r w:rsidR="00711771" w:rsidRPr="00C86C04">
        <w:rPr>
          <w:rFonts w:asciiTheme="minorHAnsi" w:hAnsiTheme="minorHAnsi" w:cstheme="minorHAnsi"/>
          <w:color w:val="auto"/>
          <w:lang w:eastAsia="fr-FR"/>
        </w:rPr>
        <w:t xml:space="preserve">h </w:t>
      </w:r>
      <w:r w:rsidR="006E0547" w:rsidRPr="00C86C04">
        <w:rPr>
          <w:rFonts w:asciiTheme="minorHAnsi" w:hAnsiTheme="minorHAnsi" w:cstheme="minorHAnsi"/>
          <w:color w:val="auto"/>
          <w:lang w:eastAsia="fr-FR"/>
        </w:rPr>
        <w:t>of injection, and the stereotaxic coordinates</w:t>
      </w:r>
      <w:r w:rsidR="00711771" w:rsidRPr="00C86C04">
        <w:rPr>
          <w:rFonts w:asciiTheme="minorHAnsi" w:hAnsiTheme="minorHAnsi" w:cstheme="minorHAnsi"/>
          <w:color w:val="auto"/>
          <w:lang w:eastAsia="fr-FR"/>
        </w:rPr>
        <w:t xml:space="preserve"> </w:t>
      </w:r>
      <w:r w:rsidR="006E0547" w:rsidRPr="00C86C04">
        <w:rPr>
          <w:rFonts w:asciiTheme="minorHAnsi" w:hAnsiTheme="minorHAnsi" w:cstheme="minorHAnsi"/>
          <w:color w:val="auto"/>
          <w:lang w:eastAsia="fr-FR"/>
        </w:rPr>
        <w:t xml:space="preserve">should be </w:t>
      </w:r>
      <w:r w:rsidR="00711771" w:rsidRPr="00C86C04">
        <w:rPr>
          <w:rFonts w:asciiTheme="minorHAnsi" w:hAnsiTheme="minorHAnsi" w:cstheme="minorHAnsi"/>
          <w:color w:val="auto"/>
          <w:lang w:eastAsia="fr-FR"/>
        </w:rPr>
        <w:t>adjusted</w:t>
      </w:r>
      <w:r w:rsidR="006E0547" w:rsidRPr="00C86C04">
        <w:rPr>
          <w:rFonts w:asciiTheme="minorHAnsi" w:hAnsiTheme="minorHAnsi" w:cstheme="minorHAnsi"/>
          <w:color w:val="auto"/>
          <w:lang w:eastAsia="fr-FR"/>
        </w:rPr>
        <w:t xml:space="preserve"> if necessary</w:t>
      </w:r>
      <w:r w:rsidR="00F34A64" w:rsidRPr="00C86C04">
        <w:rPr>
          <w:rFonts w:asciiTheme="minorHAnsi" w:hAnsiTheme="minorHAnsi" w:cstheme="minorHAnsi"/>
          <w:color w:val="auto"/>
          <w:lang w:eastAsia="fr-FR"/>
        </w:rPr>
        <w:t>.</w:t>
      </w:r>
      <w:r w:rsidR="00F34A64" w:rsidRPr="00C86C04">
        <w:rPr>
          <w:rFonts w:asciiTheme="minorHAnsi" w:hAnsiTheme="minorHAnsi" w:cstheme="minorHAnsi"/>
          <w:color w:val="auto"/>
        </w:rPr>
        <w:t xml:space="preserve"> </w:t>
      </w:r>
      <w:r w:rsidR="0090416D" w:rsidRPr="00C86C04">
        <w:rPr>
          <w:rFonts w:asciiTheme="minorHAnsi" w:hAnsiTheme="minorHAnsi" w:cstheme="minorHAnsi"/>
          <w:color w:val="auto"/>
        </w:rPr>
        <w:t>Throughout the</w:t>
      </w:r>
      <w:r w:rsidR="001449F7" w:rsidRPr="00C86C04">
        <w:rPr>
          <w:rFonts w:asciiTheme="minorHAnsi" w:hAnsiTheme="minorHAnsi" w:cstheme="minorHAnsi"/>
          <w:color w:val="auto"/>
        </w:rPr>
        <w:t xml:space="preserve"> 40-</w:t>
      </w:r>
      <w:r w:rsidR="0090416D" w:rsidRPr="00C86C04">
        <w:rPr>
          <w:rFonts w:asciiTheme="minorHAnsi" w:hAnsiTheme="minorHAnsi" w:cstheme="minorHAnsi"/>
          <w:color w:val="auto"/>
        </w:rPr>
        <w:t>min AAV injection, it is very important to monitor the injection speed to rapidly detect and correct potential issues such as pump block</w:t>
      </w:r>
      <w:r w:rsidR="0084791B" w:rsidRPr="00C86C04">
        <w:rPr>
          <w:rFonts w:asciiTheme="minorHAnsi" w:hAnsiTheme="minorHAnsi" w:cstheme="minorHAnsi"/>
          <w:color w:val="auto"/>
        </w:rPr>
        <w:t>age</w:t>
      </w:r>
      <w:r w:rsidR="00E123F8" w:rsidRPr="00C86C04">
        <w:rPr>
          <w:rFonts w:asciiTheme="minorHAnsi" w:hAnsiTheme="minorHAnsi" w:cstheme="minorHAnsi"/>
          <w:color w:val="auto"/>
        </w:rPr>
        <w:t>.</w:t>
      </w:r>
      <w:r w:rsidR="004745C3" w:rsidRPr="00C86C04">
        <w:rPr>
          <w:rFonts w:asciiTheme="minorHAnsi" w:hAnsiTheme="minorHAnsi" w:cstheme="minorHAnsi"/>
          <w:color w:val="auto"/>
        </w:rPr>
        <w:t xml:space="preserve"> </w:t>
      </w:r>
      <w:r w:rsidR="00E73D0D" w:rsidRPr="00C86C04">
        <w:rPr>
          <w:rFonts w:asciiTheme="minorHAnsi" w:hAnsiTheme="minorHAnsi" w:cstheme="minorHAnsi"/>
          <w:color w:val="auto"/>
        </w:rPr>
        <w:t>Some</w:t>
      </w:r>
      <w:r w:rsidR="00E123F8" w:rsidRPr="00C86C04">
        <w:rPr>
          <w:rFonts w:asciiTheme="minorHAnsi" w:hAnsiTheme="minorHAnsi" w:cstheme="minorHAnsi"/>
          <w:color w:val="auto"/>
        </w:rPr>
        <w:t xml:space="preserve"> experimental</w:t>
      </w:r>
      <w:r w:rsidR="00E73D0D" w:rsidRPr="00C86C04">
        <w:rPr>
          <w:rFonts w:asciiTheme="minorHAnsi" w:hAnsiTheme="minorHAnsi" w:cstheme="minorHAnsi"/>
          <w:color w:val="auto"/>
        </w:rPr>
        <w:t xml:space="preserve"> steps </w:t>
      </w:r>
      <w:r w:rsidR="00E123F8" w:rsidRPr="00C86C04">
        <w:rPr>
          <w:rFonts w:asciiTheme="minorHAnsi" w:hAnsiTheme="minorHAnsi" w:cstheme="minorHAnsi"/>
          <w:color w:val="auto"/>
        </w:rPr>
        <w:t>are also</w:t>
      </w:r>
      <w:r w:rsidR="00E73D0D" w:rsidRPr="00C86C04">
        <w:rPr>
          <w:rFonts w:asciiTheme="minorHAnsi" w:hAnsiTheme="minorHAnsi" w:cstheme="minorHAnsi"/>
          <w:color w:val="auto"/>
        </w:rPr>
        <w:t xml:space="preserve"> crucial to obtain</w:t>
      </w:r>
      <w:r w:rsidR="007916C1" w:rsidRPr="00C86C04">
        <w:rPr>
          <w:rFonts w:asciiTheme="minorHAnsi" w:hAnsiTheme="minorHAnsi" w:cstheme="minorHAnsi"/>
          <w:color w:val="auto"/>
        </w:rPr>
        <w:t xml:space="preserve"> </w:t>
      </w:r>
      <w:r w:rsidR="00E123F8" w:rsidRPr="00C86C04">
        <w:rPr>
          <w:rFonts w:asciiTheme="minorHAnsi" w:hAnsiTheme="minorHAnsi" w:cstheme="minorHAnsi"/>
          <w:color w:val="auto"/>
        </w:rPr>
        <w:t xml:space="preserve">optimal electrophysiological </w:t>
      </w:r>
      <w:r w:rsidR="007916C1" w:rsidRPr="00C86C04">
        <w:rPr>
          <w:rFonts w:asciiTheme="minorHAnsi" w:hAnsiTheme="minorHAnsi" w:cstheme="minorHAnsi"/>
          <w:color w:val="auto"/>
        </w:rPr>
        <w:t>signal</w:t>
      </w:r>
      <w:r w:rsidR="00E123F8" w:rsidRPr="00C86C04">
        <w:rPr>
          <w:rFonts w:asciiTheme="minorHAnsi" w:hAnsiTheme="minorHAnsi" w:cstheme="minorHAnsi"/>
          <w:color w:val="auto"/>
        </w:rPr>
        <w:t xml:space="preserve">s. For instance, </w:t>
      </w:r>
      <w:r w:rsidR="007C25CB" w:rsidRPr="00C86C04">
        <w:rPr>
          <w:rFonts w:asciiTheme="minorHAnsi" w:hAnsiTheme="minorHAnsi" w:cstheme="minorHAnsi"/>
          <w:color w:val="auto"/>
        </w:rPr>
        <w:t xml:space="preserve">do not </w:t>
      </w:r>
      <w:r w:rsidR="00461265" w:rsidRPr="00C86C04">
        <w:rPr>
          <w:rFonts w:asciiTheme="minorHAnsi" w:hAnsiTheme="minorHAnsi" w:cstheme="minorHAnsi"/>
          <w:color w:val="auto"/>
        </w:rPr>
        <w:t>drive the screws in too far</w:t>
      </w:r>
      <w:r w:rsidR="007C25CB" w:rsidRPr="00C86C04">
        <w:rPr>
          <w:rFonts w:asciiTheme="minorHAnsi" w:hAnsiTheme="minorHAnsi" w:cstheme="minorHAnsi"/>
          <w:color w:val="auto"/>
        </w:rPr>
        <w:t xml:space="preserve"> </w:t>
      </w:r>
      <w:r w:rsidR="00E123F8" w:rsidRPr="00C86C04">
        <w:rPr>
          <w:rFonts w:asciiTheme="minorHAnsi" w:hAnsiTheme="minorHAnsi" w:cstheme="minorHAnsi"/>
          <w:color w:val="auto"/>
        </w:rPr>
        <w:t>d</w:t>
      </w:r>
      <w:r w:rsidR="00D84107" w:rsidRPr="00C86C04">
        <w:rPr>
          <w:rFonts w:asciiTheme="minorHAnsi" w:hAnsiTheme="minorHAnsi" w:cstheme="minorHAnsi"/>
          <w:color w:val="auto"/>
        </w:rPr>
        <w:t>uring</w:t>
      </w:r>
      <w:r w:rsidR="00E123F8" w:rsidRPr="00C86C04">
        <w:rPr>
          <w:rFonts w:asciiTheme="minorHAnsi" w:hAnsiTheme="minorHAnsi" w:cstheme="minorHAnsi"/>
          <w:color w:val="auto"/>
        </w:rPr>
        <w:t xml:space="preserve"> electrode implantation</w:t>
      </w:r>
      <w:r w:rsidR="007C25CB" w:rsidRPr="00C86C04">
        <w:rPr>
          <w:rFonts w:asciiTheme="minorHAnsi" w:hAnsiTheme="minorHAnsi" w:cstheme="minorHAnsi"/>
          <w:color w:val="auto"/>
        </w:rPr>
        <w:t>;</w:t>
      </w:r>
      <w:r w:rsidR="00D84107" w:rsidRPr="00C86C04">
        <w:rPr>
          <w:rFonts w:asciiTheme="minorHAnsi" w:hAnsiTheme="minorHAnsi" w:cstheme="minorHAnsi"/>
          <w:color w:val="auto"/>
        </w:rPr>
        <w:t xml:space="preserve"> </w:t>
      </w:r>
      <w:r w:rsidR="00290ACF" w:rsidRPr="00C86C04">
        <w:rPr>
          <w:rFonts w:asciiTheme="minorHAnsi" w:hAnsiTheme="minorHAnsi" w:cstheme="minorHAnsi"/>
          <w:color w:val="auto"/>
        </w:rPr>
        <w:t>screw</w:t>
      </w:r>
      <w:r w:rsidR="0072322D" w:rsidRPr="00C86C04">
        <w:rPr>
          <w:rFonts w:asciiTheme="minorHAnsi" w:hAnsiTheme="minorHAnsi" w:cstheme="minorHAnsi"/>
          <w:color w:val="auto"/>
        </w:rPr>
        <w:t>s</w:t>
      </w:r>
      <w:r w:rsidR="00290ACF" w:rsidRPr="00C86C04">
        <w:rPr>
          <w:rFonts w:asciiTheme="minorHAnsi" w:hAnsiTheme="minorHAnsi" w:cstheme="minorHAnsi"/>
          <w:color w:val="auto"/>
        </w:rPr>
        <w:t xml:space="preserve"> </w:t>
      </w:r>
      <w:r w:rsidR="007C25CB" w:rsidRPr="00C86C04">
        <w:rPr>
          <w:rFonts w:asciiTheme="minorHAnsi" w:hAnsiTheme="minorHAnsi" w:cstheme="minorHAnsi"/>
          <w:color w:val="auto"/>
        </w:rPr>
        <w:t xml:space="preserve">should </w:t>
      </w:r>
      <w:r w:rsidR="00461265" w:rsidRPr="00C86C04">
        <w:rPr>
          <w:rFonts w:asciiTheme="minorHAnsi" w:hAnsiTheme="minorHAnsi" w:cstheme="minorHAnsi"/>
          <w:color w:val="auto"/>
        </w:rPr>
        <w:t>stick</w:t>
      </w:r>
      <w:r w:rsidR="007C25CB" w:rsidRPr="00C86C04">
        <w:rPr>
          <w:rFonts w:asciiTheme="minorHAnsi" w:hAnsiTheme="minorHAnsi" w:cstheme="minorHAnsi"/>
          <w:color w:val="auto"/>
        </w:rPr>
        <w:t xml:space="preserve"> out of the skull </w:t>
      </w:r>
      <w:r w:rsidR="001449F7" w:rsidRPr="00C86C04">
        <w:rPr>
          <w:rFonts w:asciiTheme="minorHAnsi" w:hAnsiTheme="minorHAnsi" w:cstheme="minorHAnsi"/>
          <w:color w:val="auto"/>
        </w:rPr>
        <w:t>by</w:t>
      </w:r>
      <w:r w:rsidR="007C25CB" w:rsidRPr="00C86C04">
        <w:rPr>
          <w:rFonts w:asciiTheme="minorHAnsi" w:hAnsiTheme="minorHAnsi" w:cstheme="minorHAnsi"/>
          <w:color w:val="auto"/>
        </w:rPr>
        <w:t xml:space="preserve"> at least </w:t>
      </w:r>
      <w:r w:rsidR="00F6502F" w:rsidRPr="00C86C04">
        <w:rPr>
          <w:rFonts w:asciiTheme="minorHAnsi" w:hAnsiTheme="minorHAnsi" w:cstheme="minorHAnsi"/>
          <w:color w:val="auto"/>
        </w:rPr>
        <w:t>2.5 mm</w:t>
      </w:r>
      <w:r w:rsidR="000019CF" w:rsidRPr="00C86C04">
        <w:rPr>
          <w:rFonts w:asciiTheme="minorHAnsi" w:hAnsiTheme="minorHAnsi" w:cstheme="minorHAnsi"/>
          <w:color w:val="auto"/>
        </w:rPr>
        <w:t xml:space="preserve"> </w:t>
      </w:r>
      <w:r w:rsidR="007C25CB" w:rsidRPr="00C86C04">
        <w:rPr>
          <w:rFonts w:asciiTheme="minorHAnsi" w:hAnsiTheme="minorHAnsi" w:cstheme="minorHAnsi"/>
          <w:color w:val="auto"/>
        </w:rPr>
        <w:t xml:space="preserve">to </w:t>
      </w:r>
      <w:r w:rsidR="00AE1B58" w:rsidRPr="00C86C04">
        <w:rPr>
          <w:rFonts w:asciiTheme="minorHAnsi" w:hAnsiTheme="minorHAnsi" w:cstheme="minorHAnsi"/>
          <w:color w:val="auto"/>
        </w:rPr>
        <w:t xml:space="preserve">minimize </w:t>
      </w:r>
      <w:r w:rsidR="00290ACF" w:rsidRPr="00C86C04">
        <w:rPr>
          <w:rFonts w:asciiTheme="minorHAnsi" w:hAnsiTheme="minorHAnsi" w:cstheme="minorHAnsi"/>
          <w:color w:val="auto"/>
        </w:rPr>
        <w:t xml:space="preserve">damage </w:t>
      </w:r>
      <w:r w:rsidR="007C25CB" w:rsidRPr="00C86C04">
        <w:rPr>
          <w:rFonts w:asciiTheme="minorHAnsi" w:hAnsiTheme="minorHAnsi" w:cstheme="minorHAnsi"/>
          <w:color w:val="auto"/>
        </w:rPr>
        <w:t xml:space="preserve">to </w:t>
      </w:r>
      <w:r w:rsidR="00290ACF" w:rsidRPr="00C86C04">
        <w:rPr>
          <w:rFonts w:asciiTheme="minorHAnsi" w:hAnsiTheme="minorHAnsi" w:cstheme="minorHAnsi"/>
          <w:color w:val="auto"/>
        </w:rPr>
        <w:t xml:space="preserve">the </w:t>
      </w:r>
      <w:r w:rsidR="007C25CB" w:rsidRPr="00C86C04">
        <w:rPr>
          <w:rFonts w:asciiTheme="minorHAnsi" w:hAnsiTheme="minorHAnsi" w:cstheme="minorHAnsi"/>
          <w:color w:val="auto"/>
        </w:rPr>
        <w:t xml:space="preserve">cerebral </w:t>
      </w:r>
      <w:r w:rsidR="006C06AC" w:rsidRPr="00C86C04">
        <w:rPr>
          <w:rFonts w:asciiTheme="minorHAnsi" w:hAnsiTheme="minorHAnsi" w:cstheme="minorHAnsi"/>
          <w:color w:val="auto"/>
        </w:rPr>
        <w:t>cortex</w:t>
      </w:r>
      <w:r w:rsidR="007C25CB" w:rsidRPr="00C86C04">
        <w:rPr>
          <w:rFonts w:asciiTheme="minorHAnsi" w:hAnsiTheme="minorHAnsi" w:cstheme="minorHAnsi"/>
          <w:color w:val="auto"/>
        </w:rPr>
        <w:t xml:space="preserve"> and the formation of a </w:t>
      </w:r>
      <w:r w:rsidR="0063053F" w:rsidRPr="00C86C04">
        <w:rPr>
          <w:rFonts w:asciiTheme="minorHAnsi" w:hAnsiTheme="minorHAnsi" w:cstheme="minorHAnsi"/>
          <w:color w:val="auto"/>
        </w:rPr>
        <w:t xml:space="preserve">glial </w:t>
      </w:r>
      <w:r w:rsidR="007C25CB" w:rsidRPr="00C86C04">
        <w:rPr>
          <w:rFonts w:asciiTheme="minorHAnsi" w:hAnsiTheme="minorHAnsi" w:cstheme="minorHAnsi"/>
          <w:color w:val="auto"/>
        </w:rPr>
        <w:t>scar. Afterwards</w:t>
      </w:r>
      <w:r w:rsidR="00732737" w:rsidRPr="00C86C04">
        <w:rPr>
          <w:rFonts w:asciiTheme="minorHAnsi" w:hAnsiTheme="minorHAnsi" w:cstheme="minorHAnsi"/>
          <w:color w:val="auto"/>
        </w:rPr>
        <w:t xml:space="preserve">, </w:t>
      </w:r>
      <w:r w:rsidR="007C25CB" w:rsidRPr="00C86C04">
        <w:rPr>
          <w:rFonts w:asciiTheme="minorHAnsi" w:hAnsiTheme="minorHAnsi" w:cstheme="minorHAnsi"/>
          <w:color w:val="auto"/>
        </w:rPr>
        <w:t>it is also tremendously important to</w:t>
      </w:r>
      <w:r w:rsidR="00732737" w:rsidRPr="00C86C04">
        <w:rPr>
          <w:rFonts w:asciiTheme="minorHAnsi" w:hAnsiTheme="minorHAnsi" w:cstheme="minorHAnsi"/>
          <w:color w:val="auto"/>
        </w:rPr>
        <w:t xml:space="preserve"> </w:t>
      </w:r>
      <w:r w:rsidR="009C7963" w:rsidRPr="00C86C04">
        <w:rPr>
          <w:rFonts w:asciiTheme="minorHAnsi" w:hAnsiTheme="minorHAnsi" w:cstheme="minorHAnsi"/>
          <w:color w:val="auto"/>
        </w:rPr>
        <w:t xml:space="preserve">i) </w:t>
      </w:r>
      <w:r w:rsidR="00732737" w:rsidRPr="00C86C04">
        <w:rPr>
          <w:rFonts w:asciiTheme="minorHAnsi" w:hAnsiTheme="minorHAnsi" w:cstheme="minorHAnsi"/>
          <w:color w:val="auto"/>
        </w:rPr>
        <w:t>a</w:t>
      </w:r>
      <w:r w:rsidR="00CA4D39" w:rsidRPr="00C86C04">
        <w:rPr>
          <w:rFonts w:asciiTheme="minorHAnsi" w:hAnsiTheme="minorHAnsi" w:cstheme="minorHAnsi"/>
          <w:color w:val="auto"/>
        </w:rPr>
        <w:t xml:space="preserve">void </w:t>
      </w:r>
      <w:r w:rsidR="009C7963" w:rsidRPr="00C86C04">
        <w:rPr>
          <w:rFonts w:asciiTheme="minorHAnsi" w:hAnsiTheme="minorHAnsi" w:cstheme="minorHAnsi"/>
          <w:color w:val="auto"/>
        </w:rPr>
        <w:t>applying</w:t>
      </w:r>
      <w:r w:rsidR="00224624" w:rsidRPr="00C86C04">
        <w:rPr>
          <w:rFonts w:asciiTheme="minorHAnsi" w:hAnsiTheme="minorHAnsi" w:cstheme="minorHAnsi"/>
          <w:color w:val="auto"/>
        </w:rPr>
        <w:t xml:space="preserve"> cement </w:t>
      </w:r>
      <w:r w:rsidR="009C7963" w:rsidRPr="00C86C04">
        <w:rPr>
          <w:rFonts w:asciiTheme="minorHAnsi" w:hAnsiTheme="minorHAnsi" w:cstheme="minorHAnsi"/>
          <w:color w:val="auto"/>
        </w:rPr>
        <w:t>to</w:t>
      </w:r>
      <w:r w:rsidR="00224624" w:rsidRPr="00C86C04">
        <w:rPr>
          <w:rFonts w:asciiTheme="minorHAnsi" w:hAnsiTheme="minorHAnsi" w:cstheme="minorHAnsi"/>
          <w:color w:val="auto"/>
        </w:rPr>
        <w:t xml:space="preserve"> the </w:t>
      </w:r>
      <w:r w:rsidR="007C25CB" w:rsidRPr="00C86C04">
        <w:rPr>
          <w:rFonts w:asciiTheme="minorHAnsi" w:hAnsiTheme="minorHAnsi" w:cstheme="minorHAnsi"/>
          <w:color w:val="auto"/>
        </w:rPr>
        <w:t>extremities of</w:t>
      </w:r>
      <w:r w:rsidR="00224624" w:rsidRPr="00C86C04">
        <w:rPr>
          <w:rFonts w:asciiTheme="minorHAnsi" w:hAnsiTheme="minorHAnsi" w:cstheme="minorHAnsi"/>
          <w:color w:val="auto"/>
        </w:rPr>
        <w:t xml:space="preserve"> </w:t>
      </w:r>
      <w:r w:rsidR="009C7963" w:rsidRPr="00C86C04">
        <w:rPr>
          <w:rFonts w:asciiTheme="minorHAnsi" w:hAnsiTheme="minorHAnsi" w:cstheme="minorHAnsi"/>
          <w:color w:val="auto"/>
        </w:rPr>
        <w:t xml:space="preserve">the </w:t>
      </w:r>
      <w:r w:rsidR="00224624" w:rsidRPr="00C86C04">
        <w:rPr>
          <w:rFonts w:asciiTheme="minorHAnsi" w:hAnsiTheme="minorHAnsi" w:cstheme="minorHAnsi"/>
          <w:color w:val="auto"/>
        </w:rPr>
        <w:t>electrodes</w:t>
      </w:r>
      <w:r w:rsidR="00B4482C" w:rsidRPr="00C86C04">
        <w:rPr>
          <w:rFonts w:asciiTheme="minorHAnsi" w:hAnsiTheme="minorHAnsi" w:cstheme="minorHAnsi"/>
          <w:color w:val="auto"/>
        </w:rPr>
        <w:t xml:space="preserve">, </w:t>
      </w:r>
      <w:r w:rsidR="009C7963" w:rsidRPr="00C86C04">
        <w:rPr>
          <w:rFonts w:asciiTheme="minorHAnsi" w:hAnsiTheme="minorHAnsi" w:cstheme="minorHAnsi"/>
          <w:color w:val="auto"/>
        </w:rPr>
        <w:t xml:space="preserve">ii) </w:t>
      </w:r>
      <w:r w:rsidR="00B4482C" w:rsidRPr="00C86C04">
        <w:rPr>
          <w:rFonts w:asciiTheme="minorHAnsi" w:hAnsiTheme="minorHAnsi" w:cstheme="minorHAnsi"/>
          <w:color w:val="auto"/>
        </w:rPr>
        <w:lastRenderedPageBreak/>
        <w:t>ensure a rapid soldering of the</w:t>
      </w:r>
      <w:r w:rsidR="006C06AC" w:rsidRPr="00C86C04">
        <w:rPr>
          <w:rFonts w:asciiTheme="minorHAnsi" w:hAnsiTheme="minorHAnsi" w:cstheme="minorHAnsi"/>
          <w:color w:val="auto"/>
        </w:rPr>
        <w:t xml:space="preserve"> electrodes </w:t>
      </w:r>
      <w:r w:rsidR="00B4482C" w:rsidRPr="00C86C04">
        <w:rPr>
          <w:rFonts w:asciiTheme="minorHAnsi" w:hAnsiTheme="minorHAnsi" w:cstheme="minorHAnsi"/>
          <w:color w:val="auto"/>
        </w:rPr>
        <w:t xml:space="preserve">to </w:t>
      </w:r>
      <w:r w:rsidR="006C06AC" w:rsidRPr="00C86C04">
        <w:rPr>
          <w:rFonts w:asciiTheme="minorHAnsi" w:hAnsiTheme="minorHAnsi" w:cstheme="minorHAnsi"/>
          <w:color w:val="auto"/>
        </w:rPr>
        <w:t>the connector</w:t>
      </w:r>
      <w:r w:rsidR="00242986" w:rsidRPr="00C86C04">
        <w:rPr>
          <w:rFonts w:asciiTheme="minorHAnsi" w:hAnsiTheme="minorHAnsi" w:cstheme="minorHAnsi"/>
          <w:color w:val="auto"/>
        </w:rPr>
        <w:t xml:space="preserve">, and </w:t>
      </w:r>
      <w:r w:rsidR="009C7963" w:rsidRPr="00C86C04">
        <w:rPr>
          <w:rFonts w:asciiTheme="minorHAnsi" w:hAnsiTheme="minorHAnsi" w:cstheme="minorHAnsi"/>
          <w:color w:val="auto"/>
        </w:rPr>
        <w:t>iii)</w:t>
      </w:r>
      <w:r w:rsidR="00B4482C" w:rsidRPr="00C86C04">
        <w:rPr>
          <w:rFonts w:asciiTheme="minorHAnsi" w:hAnsiTheme="minorHAnsi" w:cstheme="minorHAnsi"/>
          <w:color w:val="auto"/>
        </w:rPr>
        <w:t xml:space="preserve"> </w:t>
      </w:r>
      <w:r w:rsidR="00242986" w:rsidRPr="00C86C04">
        <w:rPr>
          <w:rFonts w:asciiTheme="minorHAnsi" w:hAnsiTheme="minorHAnsi" w:cstheme="minorHAnsi"/>
          <w:color w:val="auto"/>
        </w:rPr>
        <w:t xml:space="preserve">make sure </w:t>
      </w:r>
      <w:r w:rsidR="006C06AC" w:rsidRPr="00C86C04">
        <w:rPr>
          <w:rFonts w:asciiTheme="minorHAnsi" w:hAnsiTheme="minorHAnsi" w:cstheme="minorHAnsi"/>
          <w:color w:val="auto"/>
        </w:rPr>
        <w:t>that ther</w:t>
      </w:r>
      <w:r w:rsidR="005B185C" w:rsidRPr="00C86C04">
        <w:rPr>
          <w:rFonts w:asciiTheme="minorHAnsi" w:hAnsiTheme="minorHAnsi" w:cstheme="minorHAnsi"/>
          <w:color w:val="auto"/>
        </w:rPr>
        <w:t>e i</w:t>
      </w:r>
      <w:r w:rsidR="006C06AC" w:rsidRPr="00C86C04">
        <w:rPr>
          <w:rFonts w:asciiTheme="minorHAnsi" w:hAnsiTheme="minorHAnsi" w:cstheme="minorHAnsi"/>
          <w:color w:val="auto"/>
        </w:rPr>
        <w:t xml:space="preserve">s no </w:t>
      </w:r>
      <w:r w:rsidR="00B4482C" w:rsidRPr="00C86C04">
        <w:rPr>
          <w:rFonts w:asciiTheme="minorHAnsi" w:hAnsiTheme="minorHAnsi" w:cstheme="minorHAnsi"/>
          <w:color w:val="auto"/>
        </w:rPr>
        <w:t xml:space="preserve">contact </w:t>
      </w:r>
      <w:r w:rsidR="006C06AC" w:rsidRPr="00C86C04">
        <w:rPr>
          <w:rFonts w:asciiTheme="minorHAnsi" w:hAnsiTheme="minorHAnsi" w:cstheme="minorHAnsi"/>
          <w:color w:val="auto"/>
        </w:rPr>
        <w:t>between</w:t>
      </w:r>
      <w:r w:rsidR="002F3D3A" w:rsidRPr="00C86C04">
        <w:rPr>
          <w:rFonts w:asciiTheme="minorHAnsi" w:hAnsiTheme="minorHAnsi" w:cstheme="minorHAnsi"/>
          <w:color w:val="auto"/>
        </w:rPr>
        <w:t xml:space="preserve"> the</w:t>
      </w:r>
      <w:r w:rsidR="006C06AC" w:rsidRPr="00C86C04">
        <w:rPr>
          <w:rFonts w:asciiTheme="minorHAnsi" w:hAnsiTheme="minorHAnsi" w:cstheme="minorHAnsi"/>
          <w:color w:val="auto"/>
        </w:rPr>
        <w:t xml:space="preserve"> </w:t>
      </w:r>
      <w:r w:rsidR="005B185C" w:rsidRPr="00C86C04">
        <w:rPr>
          <w:rFonts w:asciiTheme="minorHAnsi" w:hAnsiTheme="minorHAnsi" w:cstheme="minorHAnsi"/>
          <w:color w:val="auto"/>
        </w:rPr>
        <w:t>electrodes.</w:t>
      </w:r>
    </w:p>
    <w:p w14:paraId="2F44EDB9" w14:textId="21C31A35" w:rsidR="0088717F" w:rsidRPr="00C86C04" w:rsidRDefault="0088717F" w:rsidP="00C86C04">
      <w:pPr>
        <w:rPr>
          <w:rFonts w:asciiTheme="minorHAnsi" w:hAnsiTheme="minorHAnsi" w:cstheme="minorHAnsi"/>
          <w:color w:val="auto"/>
        </w:rPr>
      </w:pPr>
    </w:p>
    <w:p w14:paraId="54D1311A" w14:textId="7DD50462" w:rsidR="00750C9F" w:rsidRPr="00C86C04" w:rsidRDefault="00750C9F" w:rsidP="00C86C04">
      <w:pPr>
        <w:rPr>
          <w:rFonts w:asciiTheme="minorHAnsi" w:hAnsiTheme="minorHAnsi" w:cstheme="minorHAnsi"/>
          <w:color w:val="auto"/>
        </w:rPr>
      </w:pPr>
      <w:r w:rsidRPr="00C86C04">
        <w:rPr>
          <w:rFonts w:asciiTheme="minorHAnsi" w:hAnsiTheme="minorHAnsi" w:cstheme="minorHAnsi"/>
          <w:color w:val="auto"/>
        </w:rPr>
        <w:t>Th</w:t>
      </w:r>
      <w:r w:rsidR="001449F7" w:rsidRPr="00C86C04">
        <w:rPr>
          <w:rFonts w:asciiTheme="minorHAnsi" w:hAnsiTheme="minorHAnsi" w:cstheme="minorHAnsi"/>
          <w:color w:val="auto"/>
        </w:rPr>
        <w:t>e</w:t>
      </w:r>
      <w:r w:rsidRPr="00C86C04">
        <w:rPr>
          <w:rFonts w:asciiTheme="minorHAnsi" w:hAnsiTheme="minorHAnsi" w:cstheme="minorHAnsi"/>
          <w:color w:val="auto"/>
        </w:rPr>
        <w:t xml:space="preserve"> </w:t>
      </w:r>
      <w:r w:rsidR="00BF1B8D" w:rsidRPr="00C86C04">
        <w:rPr>
          <w:rFonts w:asciiTheme="minorHAnsi" w:hAnsiTheme="minorHAnsi" w:cstheme="minorHAnsi"/>
          <w:color w:val="auto"/>
        </w:rPr>
        <w:t>procedure</w:t>
      </w:r>
      <w:r w:rsidR="001449F7" w:rsidRPr="00C86C04">
        <w:rPr>
          <w:rFonts w:asciiTheme="minorHAnsi" w:hAnsiTheme="minorHAnsi" w:cstheme="minorHAnsi"/>
          <w:color w:val="auto"/>
        </w:rPr>
        <w:t xml:space="preserve"> presented here for</w:t>
      </w:r>
      <w:r w:rsidRPr="00C86C04">
        <w:rPr>
          <w:rFonts w:asciiTheme="minorHAnsi" w:hAnsiTheme="minorHAnsi" w:cstheme="minorHAnsi"/>
          <w:color w:val="auto"/>
        </w:rPr>
        <w:t xml:space="preserve"> ECoG and EMG recording is </w:t>
      </w:r>
      <w:r w:rsidR="001449F7" w:rsidRPr="00C86C04">
        <w:rPr>
          <w:rFonts w:asciiTheme="minorHAnsi" w:hAnsiTheme="minorHAnsi" w:cstheme="minorHAnsi"/>
          <w:color w:val="auto"/>
        </w:rPr>
        <w:t xml:space="preserve">extremely </w:t>
      </w:r>
      <w:r w:rsidRPr="00C86C04">
        <w:rPr>
          <w:rFonts w:asciiTheme="minorHAnsi" w:hAnsiTheme="minorHAnsi" w:cstheme="minorHAnsi"/>
          <w:color w:val="auto"/>
        </w:rPr>
        <w:t>well established, simple</w:t>
      </w:r>
      <w:r w:rsidR="0084791B" w:rsidRPr="00C86C04">
        <w:rPr>
          <w:rFonts w:asciiTheme="minorHAnsi" w:hAnsiTheme="minorHAnsi" w:cstheme="minorHAnsi"/>
          <w:color w:val="auto"/>
        </w:rPr>
        <w:t>,</w:t>
      </w:r>
      <w:r w:rsidRPr="00C86C04">
        <w:rPr>
          <w:rFonts w:asciiTheme="minorHAnsi" w:hAnsiTheme="minorHAnsi" w:cstheme="minorHAnsi"/>
          <w:color w:val="auto"/>
        </w:rPr>
        <w:t xml:space="preserve"> and </w:t>
      </w:r>
      <w:r w:rsidR="001449F7" w:rsidRPr="00C86C04">
        <w:rPr>
          <w:rFonts w:asciiTheme="minorHAnsi" w:hAnsiTheme="minorHAnsi" w:cstheme="minorHAnsi"/>
          <w:color w:val="auto"/>
        </w:rPr>
        <w:t>widely used</w:t>
      </w:r>
      <w:r w:rsidRPr="00C86C04">
        <w:rPr>
          <w:rFonts w:asciiTheme="minorHAnsi" w:hAnsiTheme="minorHAnsi" w:cstheme="minorHAnsi"/>
          <w:color w:val="auto"/>
        </w:rPr>
        <w:t xml:space="preserve"> to </w:t>
      </w:r>
      <w:r w:rsidR="001449F7" w:rsidRPr="00C86C04">
        <w:rPr>
          <w:rFonts w:asciiTheme="minorHAnsi" w:hAnsiTheme="minorHAnsi" w:cstheme="minorHAnsi"/>
          <w:color w:val="auto"/>
        </w:rPr>
        <w:t xml:space="preserve">monitor wakefulness and </w:t>
      </w:r>
      <w:r w:rsidRPr="00C86C04">
        <w:rPr>
          <w:rFonts w:asciiTheme="minorHAnsi" w:hAnsiTheme="minorHAnsi" w:cstheme="minorHAnsi"/>
          <w:color w:val="auto"/>
        </w:rPr>
        <w:t>sleep in mice</w:t>
      </w:r>
      <w:r w:rsidR="00D55CA9" w:rsidRPr="00C86C04">
        <w:rPr>
          <w:rFonts w:asciiTheme="minorHAnsi" w:hAnsiTheme="minorHAnsi" w:cstheme="minorHAnsi"/>
          <w:color w:val="auto"/>
          <w:vertAlign w:val="superscript"/>
        </w:rPr>
        <w:t>2,11,13,3</w:t>
      </w:r>
      <w:r w:rsidR="004E67DB" w:rsidRPr="00C86C04">
        <w:rPr>
          <w:rFonts w:asciiTheme="minorHAnsi" w:hAnsiTheme="minorHAnsi" w:cstheme="minorHAnsi"/>
          <w:color w:val="auto"/>
          <w:vertAlign w:val="superscript"/>
        </w:rPr>
        <w:t>4</w:t>
      </w:r>
      <w:r w:rsidRPr="00C86C04">
        <w:rPr>
          <w:rFonts w:asciiTheme="minorHAnsi" w:hAnsiTheme="minorHAnsi" w:cstheme="minorHAnsi"/>
          <w:color w:val="auto"/>
        </w:rPr>
        <w:t xml:space="preserve">. </w:t>
      </w:r>
      <w:r w:rsidR="00C8108F" w:rsidRPr="00C86C04">
        <w:rPr>
          <w:rFonts w:asciiTheme="minorHAnsi" w:hAnsiTheme="minorHAnsi" w:cstheme="minorHAnsi"/>
          <w:color w:val="auto"/>
        </w:rPr>
        <w:t xml:space="preserve">Continuous </w:t>
      </w:r>
      <w:r w:rsidR="00500D76" w:rsidRPr="00C86C04">
        <w:rPr>
          <w:rFonts w:asciiTheme="minorHAnsi" w:hAnsiTheme="minorHAnsi" w:cstheme="minorHAnsi"/>
          <w:color w:val="auto"/>
        </w:rPr>
        <w:t xml:space="preserve">ECoG and EMG </w:t>
      </w:r>
      <w:r w:rsidR="00C8108F" w:rsidRPr="00C86C04">
        <w:rPr>
          <w:rFonts w:asciiTheme="minorHAnsi" w:hAnsiTheme="minorHAnsi" w:cstheme="minorHAnsi"/>
          <w:color w:val="auto"/>
        </w:rPr>
        <w:t>recording</w:t>
      </w:r>
      <w:r w:rsidR="00500D76" w:rsidRPr="00C86C04">
        <w:rPr>
          <w:rFonts w:asciiTheme="minorHAnsi" w:hAnsiTheme="minorHAnsi" w:cstheme="minorHAnsi"/>
          <w:color w:val="auto"/>
        </w:rPr>
        <w:t>s</w:t>
      </w:r>
      <w:r w:rsidRPr="00C86C04">
        <w:rPr>
          <w:rFonts w:asciiTheme="minorHAnsi" w:hAnsiTheme="minorHAnsi" w:cstheme="minorHAnsi"/>
          <w:color w:val="auto"/>
        </w:rPr>
        <w:t xml:space="preserve"> </w:t>
      </w:r>
      <w:r w:rsidR="004C0BD0" w:rsidRPr="00C86C04">
        <w:rPr>
          <w:rFonts w:asciiTheme="minorHAnsi" w:hAnsiTheme="minorHAnsi" w:cstheme="minorHAnsi"/>
          <w:color w:val="auto"/>
        </w:rPr>
        <w:t>can be performed for several consecutive days (and even weeks)</w:t>
      </w:r>
      <w:r w:rsidR="00500D76" w:rsidRPr="00C86C04">
        <w:rPr>
          <w:rFonts w:asciiTheme="minorHAnsi" w:hAnsiTheme="minorHAnsi" w:cstheme="minorHAnsi"/>
          <w:color w:val="auto"/>
        </w:rPr>
        <w:t xml:space="preserve"> to</w:t>
      </w:r>
      <w:r w:rsidR="004C0BD0" w:rsidRPr="00C86C04">
        <w:rPr>
          <w:rFonts w:asciiTheme="minorHAnsi" w:hAnsiTheme="minorHAnsi" w:cstheme="minorHAnsi"/>
          <w:color w:val="auto"/>
        </w:rPr>
        <w:t xml:space="preserve"> </w:t>
      </w:r>
      <w:r w:rsidR="00C8108F" w:rsidRPr="00C86C04">
        <w:rPr>
          <w:rFonts w:asciiTheme="minorHAnsi" w:hAnsiTheme="minorHAnsi" w:cstheme="minorHAnsi"/>
          <w:color w:val="auto"/>
        </w:rPr>
        <w:t xml:space="preserve">generate a very rich dataset that can be used to perform several lines </w:t>
      </w:r>
      <w:r w:rsidR="00EE2F9D" w:rsidRPr="00C86C04">
        <w:rPr>
          <w:rFonts w:asciiTheme="minorHAnsi" w:hAnsiTheme="minorHAnsi" w:cstheme="minorHAnsi"/>
          <w:color w:val="auto"/>
        </w:rPr>
        <w:t>of analysi</w:t>
      </w:r>
      <w:r w:rsidR="00C8108F" w:rsidRPr="00C86C04">
        <w:rPr>
          <w:rFonts w:asciiTheme="minorHAnsi" w:hAnsiTheme="minorHAnsi" w:cstheme="minorHAnsi"/>
          <w:color w:val="auto"/>
        </w:rPr>
        <w:t>s comprising variables related to wakefulness and sleep amount and architecture</w:t>
      </w:r>
      <w:r w:rsidR="00D55CA9" w:rsidRPr="00C86C04">
        <w:rPr>
          <w:rFonts w:asciiTheme="minorHAnsi" w:hAnsiTheme="minorHAnsi" w:cstheme="minorHAnsi"/>
          <w:color w:val="auto"/>
          <w:vertAlign w:val="superscript"/>
        </w:rPr>
        <w:t>2,11,12</w:t>
      </w:r>
      <w:r w:rsidR="00C8108F" w:rsidRPr="00C86C04">
        <w:rPr>
          <w:rFonts w:asciiTheme="minorHAnsi" w:hAnsiTheme="minorHAnsi" w:cstheme="minorHAnsi"/>
          <w:color w:val="auto"/>
        </w:rPr>
        <w:t xml:space="preserve"> (e.g., time spent in </w:t>
      </w:r>
      <w:r w:rsidRPr="00C86C04">
        <w:rPr>
          <w:rFonts w:asciiTheme="minorHAnsi" w:hAnsiTheme="minorHAnsi" w:cstheme="minorHAnsi"/>
          <w:color w:val="auto"/>
        </w:rPr>
        <w:t xml:space="preserve">different states </w:t>
      </w:r>
      <w:r w:rsidR="00C8108F" w:rsidRPr="00C86C04">
        <w:rPr>
          <w:rFonts w:asciiTheme="minorHAnsi" w:hAnsiTheme="minorHAnsi" w:cstheme="minorHAnsi"/>
          <w:color w:val="auto"/>
        </w:rPr>
        <w:t>per</w:t>
      </w:r>
      <w:r w:rsidRPr="00C86C04">
        <w:rPr>
          <w:rFonts w:asciiTheme="minorHAnsi" w:hAnsiTheme="minorHAnsi" w:cstheme="minorHAnsi"/>
          <w:color w:val="auto"/>
        </w:rPr>
        <w:t xml:space="preserve"> light and dark </w:t>
      </w:r>
      <w:r w:rsidR="00C8108F" w:rsidRPr="00C86C04">
        <w:rPr>
          <w:rFonts w:asciiTheme="minorHAnsi" w:hAnsiTheme="minorHAnsi" w:cstheme="minorHAnsi"/>
          <w:color w:val="auto"/>
        </w:rPr>
        <w:t>periods</w:t>
      </w:r>
      <w:r w:rsidRPr="00C86C04">
        <w:rPr>
          <w:rFonts w:asciiTheme="minorHAnsi" w:hAnsiTheme="minorHAnsi" w:cstheme="minorHAnsi"/>
          <w:color w:val="auto"/>
        </w:rPr>
        <w:t xml:space="preserve">, number of episodes of each state, </w:t>
      </w:r>
      <w:r w:rsidR="00C8108F" w:rsidRPr="00C86C04">
        <w:rPr>
          <w:rFonts w:asciiTheme="minorHAnsi" w:hAnsiTheme="minorHAnsi" w:cstheme="minorHAnsi"/>
          <w:color w:val="auto"/>
        </w:rPr>
        <w:t xml:space="preserve">24-h </w:t>
      </w:r>
      <w:r w:rsidRPr="00C86C04">
        <w:rPr>
          <w:rFonts w:asciiTheme="minorHAnsi" w:hAnsiTheme="minorHAnsi" w:cstheme="minorHAnsi"/>
          <w:color w:val="auto"/>
        </w:rPr>
        <w:t>distribution of sleep</w:t>
      </w:r>
      <w:r w:rsidR="00D55CA9" w:rsidRPr="00C86C04">
        <w:rPr>
          <w:rFonts w:asciiTheme="minorHAnsi" w:hAnsiTheme="minorHAnsi" w:cstheme="minorHAnsi"/>
          <w:color w:val="auto"/>
        </w:rPr>
        <w:t>)</w:t>
      </w:r>
      <w:r w:rsidR="00EE2F9D" w:rsidRPr="00C86C04">
        <w:rPr>
          <w:rFonts w:asciiTheme="minorHAnsi" w:hAnsiTheme="minorHAnsi" w:cstheme="minorHAnsi"/>
          <w:color w:val="auto"/>
        </w:rPr>
        <w:t>, wakefulness and sleep spectral content</w:t>
      </w:r>
      <w:r w:rsidR="00D55CA9" w:rsidRPr="00C86C04">
        <w:rPr>
          <w:rFonts w:asciiTheme="minorHAnsi" w:hAnsiTheme="minorHAnsi" w:cstheme="minorHAnsi"/>
          <w:color w:val="auto"/>
          <w:vertAlign w:val="superscript"/>
        </w:rPr>
        <w:t>3</w:t>
      </w:r>
      <w:r w:rsidR="004E67DB" w:rsidRPr="00C86C04">
        <w:rPr>
          <w:rFonts w:asciiTheme="minorHAnsi" w:hAnsiTheme="minorHAnsi" w:cstheme="minorHAnsi"/>
          <w:color w:val="auto"/>
          <w:vertAlign w:val="superscript"/>
        </w:rPr>
        <w:t>4</w:t>
      </w:r>
      <w:r w:rsidR="00D55CA9" w:rsidRPr="00C86C04">
        <w:rPr>
          <w:rFonts w:asciiTheme="minorHAnsi" w:hAnsiTheme="minorHAnsi" w:cstheme="minorHAnsi"/>
          <w:color w:val="auto"/>
          <w:vertAlign w:val="superscript"/>
        </w:rPr>
        <w:t>,</w:t>
      </w:r>
      <w:r w:rsidR="00E332DD"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1</w:t>
      </w:r>
      <w:r w:rsidR="00E332DD" w:rsidRPr="00C86C04">
        <w:rPr>
          <w:rFonts w:asciiTheme="minorHAnsi" w:hAnsiTheme="minorHAnsi" w:cstheme="minorHAnsi"/>
          <w:color w:val="auto"/>
          <w:vertAlign w:val="superscript"/>
        </w:rPr>
        <w:t xml:space="preserve"> </w:t>
      </w:r>
      <w:r w:rsidR="00EE2F9D" w:rsidRPr="00C86C04">
        <w:rPr>
          <w:rFonts w:asciiTheme="minorHAnsi" w:hAnsiTheme="minorHAnsi" w:cstheme="minorHAnsi"/>
          <w:color w:val="auto"/>
        </w:rPr>
        <w:t xml:space="preserve">(e.g., power in different frequency bands [similar to </w:t>
      </w:r>
      <w:r w:rsidR="00EE2F9D" w:rsidRPr="00C86C04">
        <w:rPr>
          <w:rFonts w:asciiTheme="minorHAnsi" w:hAnsiTheme="minorHAnsi" w:cstheme="minorHAnsi"/>
          <w:b/>
          <w:bCs/>
          <w:color w:val="auto"/>
        </w:rPr>
        <w:t xml:space="preserve">Figure </w:t>
      </w:r>
      <w:r w:rsidR="004E4509" w:rsidRPr="00C86C04">
        <w:rPr>
          <w:rFonts w:asciiTheme="minorHAnsi" w:hAnsiTheme="minorHAnsi" w:cstheme="minorHAnsi"/>
          <w:b/>
          <w:bCs/>
          <w:color w:val="auto"/>
        </w:rPr>
        <w:t>3</w:t>
      </w:r>
      <w:r w:rsidR="00EE2F9D" w:rsidRPr="00C86C04">
        <w:rPr>
          <w:rFonts w:asciiTheme="minorHAnsi" w:hAnsiTheme="minorHAnsi" w:cstheme="minorHAnsi"/>
          <w:color w:val="auto"/>
        </w:rPr>
        <w:t>], scale-free activity</w:t>
      </w:r>
      <w:r w:rsidR="00D55CA9" w:rsidRPr="00C86C04">
        <w:rPr>
          <w:rFonts w:asciiTheme="minorHAnsi" w:hAnsiTheme="minorHAnsi" w:cstheme="minorHAnsi"/>
          <w:color w:val="auto"/>
        </w:rPr>
        <w:t>)</w:t>
      </w:r>
      <w:r w:rsidR="00EE2F9D" w:rsidRPr="00C86C04">
        <w:rPr>
          <w:rFonts w:asciiTheme="minorHAnsi" w:hAnsiTheme="minorHAnsi" w:cstheme="minorHAnsi"/>
          <w:color w:val="auto"/>
        </w:rPr>
        <w:t>, and characteristics of individual waves</w:t>
      </w:r>
      <w:r w:rsidR="00E332DD"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2</w:t>
      </w:r>
      <w:r w:rsidR="00E332DD"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4</w:t>
      </w:r>
      <w:r w:rsidR="00EE2F9D" w:rsidRPr="00C86C04">
        <w:rPr>
          <w:rFonts w:asciiTheme="minorHAnsi" w:hAnsiTheme="minorHAnsi" w:cstheme="minorHAnsi"/>
          <w:color w:val="auto"/>
        </w:rPr>
        <w:t xml:space="preserve"> (e.g., slow</w:t>
      </w:r>
      <w:r w:rsidR="00500D76" w:rsidRPr="00C86C04">
        <w:rPr>
          <w:rFonts w:asciiTheme="minorHAnsi" w:hAnsiTheme="minorHAnsi" w:cstheme="minorHAnsi"/>
          <w:color w:val="auto"/>
        </w:rPr>
        <w:t>-</w:t>
      </w:r>
      <w:r w:rsidR="0029700C" w:rsidRPr="00C86C04">
        <w:rPr>
          <w:rFonts w:asciiTheme="minorHAnsi" w:hAnsiTheme="minorHAnsi" w:cstheme="minorHAnsi"/>
          <w:color w:val="auto"/>
        </w:rPr>
        <w:t xml:space="preserve">wave </w:t>
      </w:r>
      <w:r w:rsidR="00EE2F9D" w:rsidRPr="00C86C04">
        <w:rPr>
          <w:rFonts w:asciiTheme="minorHAnsi" w:hAnsiTheme="minorHAnsi" w:cstheme="minorHAnsi"/>
          <w:color w:val="auto"/>
        </w:rPr>
        <w:t>amplitude and slope</w:t>
      </w:r>
      <w:r w:rsidR="00B64054" w:rsidRPr="00C86C04">
        <w:rPr>
          <w:rFonts w:asciiTheme="minorHAnsi" w:hAnsiTheme="minorHAnsi" w:cstheme="minorHAnsi"/>
          <w:color w:val="auto"/>
        </w:rPr>
        <w:t>)</w:t>
      </w:r>
      <w:r w:rsidR="007F01ED" w:rsidRPr="00C86C04">
        <w:rPr>
          <w:rFonts w:asciiTheme="minorHAnsi" w:hAnsiTheme="minorHAnsi" w:cstheme="minorHAnsi"/>
          <w:color w:val="auto"/>
        </w:rPr>
        <w:t xml:space="preserve">. </w:t>
      </w:r>
      <w:r w:rsidR="00C8108F" w:rsidRPr="00C86C04">
        <w:rPr>
          <w:rFonts w:asciiTheme="minorHAnsi" w:hAnsiTheme="minorHAnsi" w:cstheme="minorHAnsi"/>
          <w:color w:val="auto"/>
        </w:rPr>
        <w:t>When use</w:t>
      </w:r>
      <w:r w:rsidR="00EE2F9D" w:rsidRPr="00C86C04">
        <w:rPr>
          <w:rFonts w:asciiTheme="minorHAnsi" w:hAnsiTheme="minorHAnsi" w:cstheme="minorHAnsi"/>
          <w:color w:val="auto"/>
        </w:rPr>
        <w:t>d</w:t>
      </w:r>
      <w:r w:rsidR="00C8108F" w:rsidRPr="00C86C04">
        <w:rPr>
          <w:rFonts w:asciiTheme="minorHAnsi" w:hAnsiTheme="minorHAnsi" w:cstheme="minorHAnsi"/>
          <w:color w:val="auto"/>
        </w:rPr>
        <w:t xml:space="preserve"> in combination with AAV-mediated molecular manipulation</w:t>
      </w:r>
      <w:r w:rsidR="00EE2F9D" w:rsidRPr="00C86C04">
        <w:rPr>
          <w:rFonts w:asciiTheme="minorHAnsi" w:hAnsiTheme="minorHAnsi" w:cstheme="minorHAnsi"/>
          <w:color w:val="auto"/>
        </w:rPr>
        <w:t>s</w:t>
      </w:r>
      <w:r w:rsidR="00C8108F" w:rsidRPr="00C86C04">
        <w:rPr>
          <w:rFonts w:asciiTheme="minorHAnsi" w:hAnsiTheme="minorHAnsi" w:cstheme="minorHAnsi"/>
          <w:color w:val="auto"/>
        </w:rPr>
        <w:t xml:space="preserve">, </w:t>
      </w:r>
      <w:r w:rsidR="00EE2F9D" w:rsidRPr="00C86C04">
        <w:rPr>
          <w:rFonts w:asciiTheme="minorHAnsi" w:hAnsiTheme="minorHAnsi" w:cstheme="minorHAnsi"/>
          <w:color w:val="auto"/>
        </w:rPr>
        <w:t xml:space="preserve">an additional </w:t>
      </w:r>
      <w:r w:rsidR="00C8108F" w:rsidRPr="00C86C04">
        <w:rPr>
          <w:rFonts w:asciiTheme="minorHAnsi" w:hAnsiTheme="minorHAnsi" w:cstheme="minorHAnsi"/>
          <w:color w:val="auto"/>
        </w:rPr>
        <w:t xml:space="preserve">advantage </w:t>
      </w:r>
      <w:r w:rsidR="00EE2F9D" w:rsidRPr="00C86C04">
        <w:rPr>
          <w:rFonts w:asciiTheme="minorHAnsi" w:hAnsiTheme="minorHAnsi" w:cstheme="minorHAnsi"/>
          <w:color w:val="auto"/>
        </w:rPr>
        <w:t>is t</w:t>
      </w:r>
      <w:r w:rsidR="009C236F" w:rsidRPr="00C86C04">
        <w:rPr>
          <w:rFonts w:asciiTheme="minorHAnsi" w:hAnsiTheme="minorHAnsi" w:cstheme="minorHAnsi"/>
          <w:color w:val="auto"/>
        </w:rPr>
        <w:t>he</w:t>
      </w:r>
      <w:r w:rsidR="00EE2F9D" w:rsidRPr="00C86C04">
        <w:rPr>
          <w:rFonts w:asciiTheme="minorHAnsi" w:hAnsiTheme="minorHAnsi" w:cstheme="minorHAnsi"/>
          <w:color w:val="auto"/>
        </w:rPr>
        <w:t xml:space="preserve"> avoid</w:t>
      </w:r>
      <w:r w:rsidR="009C236F" w:rsidRPr="00C86C04">
        <w:rPr>
          <w:rFonts w:asciiTheme="minorHAnsi" w:hAnsiTheme="minorHAnsi" w:cstheme="minorHAnsi"/>
          <w:color w:val="auto"/>
        </w:rPr>
        <w:t>ance of</w:t>
      </w:r>
      <w:r w:rsidR="00EE2F9D" w:rsidRPr="00C86C04">
        <w:rPr>
          <w:rFonts w:asciiTheme="minorHAnsi" w:hAnsiTheme="minorHAnsi" w:cstheme="minorHAnsi"/>
          <w:color w:val="auto"/>
        </w:rPr>
        <w:t xml:space="preserve"> potential</w:t>
      </w:r>
      <w:r w:rsidR="00C8108F" w:rsidRPr="00C86C04">
        <w:rPr>
          <w:rFonts w:asciiTheme="minorHAnsi" w:hAnsiTheme="minorHAnsi" w:cstheme="minorHAnsi"/>
          <w:color w:val="auto"/>
        </w:rPr>
        <w:t xml:space="preserve"> developmental compensation that can occur in transgenic animals.</w:t>
      </w:r>
      <w:r w:rsidR="00EE2F9D" w:rsidRPr="00C86C04">
        <w:rPr>
          <w:rFonts w:asciiTheme="minorHAnsi" w:hAnsiTheme="minorHAnsi" w:cstheme="minorHAnsi"/>
          <w:color w:val="auto"/>
        </w:rPr>
        <w:t xml:space="preserve"> With practice, the whole procedure, including the 40-min AAV injection, can be performed in approximately 90 min. Mortality rate should be (very) low </w:t>
      </w:r>
      <w:r w:rsidR="009C236F" w:rsidRPr="00C86C04">
        <w:rPr>
          <w:rFonts w:asciiTheme="minorHAnsi" w:hAnsiTheme="minorHAnsi" w:cstheme="minorHAnsi"/>
          <w:color w:val="auto"/>
        </w:rPr>
        <w:t>as</w:t>
      </w:r>
      <w:r w:rsidR="00EE2F9D" w:rsidRPr="00C86C04">
        <w:rPr>
          <w:rFonts w:asciiTheme="minorHAnsi" w:hAnsiTheme="minorHAnsi" w:cstheme="minorHAnsi"/>
          <w:color w:val="auto"/>
        </w:rPr>
        <w:t xml:space="preserve"> the surgery is minimally invasive.</w:t>
      </w:r>
    </w:p>
    <w:p w14:paraId="093CA3EB" w14:textId="2C983D02" w:rsidR="00A75CE4" w:rsidRPr="00C86C04" w:rsidRDefault="00A75CE4" w:rsidP="00C86C04">
      <w:pPr>
        <w:rPr>
          <w:rFonts w:asciiTheme="minorHAnsi" w:hAnsiTheme="minorHAnsi" w:cstheme="minorHAnsi"/>
          <w:color w:val="auto"/>
        </w:rPr>
      </w:pPr>
    </w:p>
    <w:p w14:paraId="67693FAE" w14:textId="59E6BA6F" w:rsidR="00A75CE4" w:rsidRPr="00C86C04" w:rsidRDefault="00C63D95" w:rsidP="00C86C04">
      <w:pPr>
        <w:rPr>
          <w:rFonts w:asciiTheme="minorHAnsi" w:hAnsiTheme="minorHAnsi" w:cstheme="minorHAnsi"/>
          <w:color w:val="auto"/>
        </w:rPr>
      </w:pPr>
      <w:r w:rsidRPr="00C86C04">
        <w:rPr>
          <w:rFonts w:asciiTheme="minorHAnsi" w:hAnsiTheme="minorHAnsi" w:cstheme="minorHAnsi"/>
          <w:color w:val="auto"/>
        </w:rPr>
        <w:t>The simultaneous use of</w:t>
      </w:r>
      <w:r w:rsidR="00A75CE4" w:rsidRPr="00C86C04">
        <w:rPr>
          <w:rFonts w:asciiTheme="minorHAnsi" w:hAnsiTheme="minorHAnsi" w:cstheme="minorHAnsi"/>
          <w:color w:val="auto"/>
        </w:rPr>
        <w:t xml:space="preserve"> ECoG</w:t>
      </w:r>
      <w:r w:rsidRPr="00C86C04">
        <w:rPr>
          <w:rFonts w:asciiTheme="minorHAnsi" w:hAnsiTheme="minorHAnsi" w:cstheme="minorHAnsi"/>
          <w:color w:val="auto"/>
        </w:rPr>
        <w:t>/</w:t>
      </w:r>
      <w:r w:rsidR="00A75CE4" w:rsidRPr="00C86C04">
        <w:rPr>
          <w:rFonts w:asciiTheme="minorHAnsi" w:hAnsiTheme="minorHAnsi" w:cstheme="minorHAnsi"/>
          <w:color w:val="auto"/>
        </w:rPr>
        <w:t xml:space="preserve">EMG recording </w:t>
      </w:r>
      <w:r w:rsidR="0087433A" w:rsidRPr="00C86C04">
        <w:rPr>
          <w:rFonts w:asciiTheme="minorHAnsi" w:hAnsiTheme="minorHAnsi" w:cstheme="minorHAnsi"/>
          <w:color w:val="auto"/>
        </w:rPr>
        <w:t xml:space="preserve">and targeted </w:t>
      </w:r>
      <w:r w:rsidR="00A75CE4" w:rsidRPr="00C86C04">
        <w:rPr>
          <w:rFonts w:asciiTheme="minorHAnsi" w:hAnsiTheme="minorHAnsi" w:cstheme="minorHAnsi"/>
          <w:color w:val="auto"/>
        </w:rPr>
        <w:t xml:space="preserve">manipulation with AAV </w:t>
      </w:r>
      <w:r w:rsidR="00C53588" w:rsidRPr="00C86C04">
        <w:rPr>
          <w:rFonts w:asciiTheme="minorHAnsi" w:hAnsiTheme="minorHAnsi" w:cstheme="minorHAnsi"/>
          <w:color w:val="auto"/>
        </w:rPr>
        <w:t>offers</w:t>
      </w:r>
      <w:r w:rsidR="0087433A" w:rsidRPr="00C86C04">
        <w:rPr>
          <w:rFonts w:asciiTheme="minorHAnsi" w:hAnsiTheme="minorHAnsi" w:cstheme="minorHAnsi"/>
          <w:color w:val="auto"/>
        </w:rPr>
        <w:t xml:space="preserve"> a variety of other </w:t>
      </w:r>
      <w:r w:rsidR="00A75CE4" w:rsidRPr="00C86C04">
        <w:rPr>
          <w:rFonts w:asciiTheme="minorHAnsi" w:hAnsiTheme="minorHAnsi" w:cstheme="minorHAnsi"/>
          <w:color w:val="auto"/>
        </w:rPr>
        <w:t>advantages</w:t>
      </w:r>
      <w:r w:rsidR="0087433A" w:rsidRPr="00C86C04">
        <w:rPr>
          <w:rFonts w:asciiTheme="minorHAnsi" w:hAnsiTheme="minorHAnsi" w:cstheme="minorHAnsi"/>
          <w:color w:val="auto"/>
        </w:rPr>
        <w:t xml:space="preserve"> and applications</w:t>
      </w:r>
      <w:r w:rsidR="00A75CE4" w:rsidRPr="00C86C04">
        <w:rPr>
          <w:rFonts w:asciiTheme="minorHAnsi" w:hAnsiTheme="minorHAnsi" w:cstheme="minorHAnsi"/>
          <w:color w:val="auto"/>
        </w:rPr>
        <w:t xml:space="preserve">. </w:t>
      </w:r>
      <w:r w:rsidR="0087433A" w:rsidRPr="00C86C04">
        <w:rPr>
          <w:rFonts w:asciiTheme="minorHAnsi" w:hAnsiTheme="minorHAnsi" w:cstheme="minorHAnsi"/>
          <w:color w:val="auto"/>
        </w:rPr>
        <w:t>F</w:t>
      </w:r>
      <w:r w:rsidR="002B0583" w:rsidRPr="00C86C04">
        <w:rPr>
          <w:rFonts w:asciiTheme="minorHAnsi" w:hAnsiTheme="minorHAnsi" w:cstheme="minorHAnsi"/>
          <w:color w:val="auto"/>
        </w:rPr>
        <w:t>or instance</w:t>
      </w:r>
      <w:r w:rsidR="0087433A" w:rsidRPr="00C86C04">
        <w:rPr>
          <w:rFonts w:asciiTheme="minorHAnsi" w:hAnsiTheme="minorHAnsi" w:cstheme="minorHAnsi"/>
          <w:color w:val="auto"/>
        </w:rPr>
        <w:t>, t</w:t>
      </w:r>
      <w:r w:rsidR="00A75CE4" w:rsidRPr="00C86C04">
        <w:rPr>
          <w:rFonts w:asciiTheme="minorHAnsi" w:hAnsiTheme="minorHAnsi" w:cstheme="minorHAnsi"/>
          <w:color w:val="auto"/>
        </w:rPr>
        <w:t xml:space="preserve">he precision of stereotaxic </w:t>
      </w:r>
      <w:r w:rsidR="0087433A" w:rsidRPr="00C86C04">
        <w:rPr>
          <w:rFonts w:asciiTheme="minorHAnsi" w:hAnsiTheme="minorHAnsi" w:cstheme="minorHAnsi"/>
          <w:color w:val="auto"/>
        </w:rPr>
        <w:t xml:space="preserve">targeting, when adequately performed, is very high </w:t>
      </w:r>
      <w:r w:rsidR="00B00A64" w:rsidRPr="00C86C04">
        <w:rPr>
          <w:rFonts w:asciiTheme="minorHAnsi" w:hAnsiTheme="minorHAnsi" w:cstheme="minorHAnsi"/>
          <w:color w:val="auto"/>
        </w:rPr>
        <w:t xml:space="preserve">and replicable </w:t>
      </w:r>
      <w:r w:rsidR="0087433A" w:rsidRPr="00C86C04">
        <w:rPr>
          <w:rFonts w:asciiTheme="minorHAnsi" w:hAnsiTheme="minorHAnsi" w:cstheme="minorHAnsi"/>
          <w:color w:val="auto"/>
        </w:rPr>
        <w:t xml:space="preserve">and </w:t>
      </w:r>
      <w:r w:rsidR="004A432A" w:rsidRPr="00C86C04">
        <w:rPr>
          <w:rFonts w:asciiTheme="minorHAnsi" w:hAnsiTheme="minorHAnsi" w:cstheme="minorHAnsi"/>
          <w:color w:val="auto"/>
        </w:rPr>
        <w:t xml:space="preserve">is </w:t>
      </w:r>
      <w:r w:rsidR="00A75CE4" w:rsidRPr="00C86C04">
        <w:rPr>
          <w:rFonts w:asciiTheme="minorHAnsi" w:hAnsiTheme="minorHAnsi" w:cstheme="minorHAnsi"/>
          <w:color w:val="auto"/>
        </w:rPr>
        <w:t xml:space="preserve">useful to determine the specific role of </w:t>
      </w:r>
      <w:r w:rsidR="0087433A" w:rsidRPr="00C86C04">
        <w:rPr>
          <w:rFonts w:asciiTheme="minorHAnsi" w:hAnsiTheme="minorHAnsi" w:cstheme="minorHAnsi"/>
          <w:color w:val="auto"/>
        </w:rPr>
        <w:t xml:space="preserve">a given brain region (and/or a cell type or a molecular element within the region) </w:t>
      </w:r>
      <w:r w:rsidR="00A75CE4" w:rsidRPr="00C86C04">
        <w:rPr>
          <w:rFonts w:asciiTheme="minorHAnsi" w:hAnsiTheme="minorHAnsi" w:cstheme="minorHAnsi"/>
          <w:color w:val="auto"/>
        </w:rPr>
        <w:t xml:space="preserve">in </w:t>
      </w:r>
      <w:r w:rsidR="0087433A" w:rsidRPr="00C86C04">
        <w:rPr>
          <w:rFonts w:asciiTheme="minorHAnsi" w:hAnsiTheme="minorHAnsi" w:cstheme="minorHAnsi"/>
          <w:color w:val="auto"/>
        </w:rPr>
        <w:t xml:space="preserve">the regulation of </w:t>
      </w:r>
      <w:r w:rsidR="00A75CE4" w:rsidRPr="00C86C04">
        <w:rPr>
          <w:rFonts w:asciiTheme="minorHAnsi" w:hAnsiTheme="minorHAnsi" w:cstheme="minorHAnsi"/>
          <w:color w:val="auto"/>
        </w:rPr>
        <w:t>sleep or other physiological process</w:t>
      </w:r>
      <w:r w:rsidR="00AE4682" w:rsidRPr="00C86C04">
        <w:rPr>
          <w:rFonts w:asciiTheme="minorHAnsi" w:hAnsiTheme="minorHAnsi" w:cstheme="minorHAnsi"/>
          <w:color w:val="auto"/>
        </w:rPr>
        <w:t>es</w:t>
      </w:r>
      <w:r w:rsidR="00A75CE4" w:rsidRPr="00C86C04">
        <w:rPr>
          <w:rFonts w:asciiTheme="minorHAnsi" w:hAnsiTheme="minorHAnsi" w:cstheme="minorHAnsi"/>
          <w:color w:val="auto"/>
        </w:rPr>
        <w:t>.</w:t>
      </w:r>
      <w:r w:rsidR="004A432A" w:rsidRPr="00C86C04">
        <w:rPr>
          <w:rFonts w:asciiTheme="minorHAnsi" w:hAnsiTheme="minorHAnsi" w:cstheme="minorHAnsi"/>
          <w:color w:val="auto"/>
        </w:rPr>
        <w:t xml:space="preserve"> Several</w:t>
      </w:r>
      <w:r w:rsidR="000019CF" w:rsidRPr="00C86C04">
        <w:rPr>
          <w:rFonts w:asciiTheme="minorHAnsi" w:hAnsiTheme="minorHAnsi" w:cstheme="minorHAnsi"/>
          <w:color w:val="auto"/>
        </w:rPr>
        <w:t xml:space="preserve"> different cortical areas can thus </w:t>
      </w:r>
      <w:r w:rsidR="00B91438" w:rsidRPr="00C86C04">
        <w:rPr>
          <w:rFonts w:asciiTheme="minorHAnsi" w:hAnsiTheme="minorHAnsi" w:cstheme="minorHAnsi"/>
          <w:color w:val="auto"/>
        </w:rPr>
        <w:t xml:space="preserve">be </w:t>
      </w:r>
      <w:r w:rsidR="000019CF" w:rsidRPr="00C86C04">
        <w:rPr>
          <w:rFonts w:asciiTheme="minorHAnsi" w:hAnsiTheme="minorHAnsi" w:cstheme="minorHAnsi"/>
          <w:color w:val="auto"/>
        </w:rPr>
        <w:t xml:space="preserve">easily targeted using adaptations of the current protocol. </w:t>
      </w:r>
      <w:r w:rsidR="002D2227" w:rsidRPr="00C86C04">
        <w:rPr>
          <w:rFonts w:asciiTheme="minorHAnsi" w:hAnsiTheme="minorHAnsi" w:cstheme="minorHAnsi"/>
          <w:color w:val="auto"/>
        </w:rPr>
        <w:t>Moreover, target manipulations using AAVs could be directed to a cortical/subcortical area different from the ECoG recording site</w:t>
      </w:r>
      <w:r w:rsidR="00CA6C07" w:rsidRPr="00C86C04">
        <w:rPr>
          <w:rFonts w:asciiTheme="minorHAnsi" w:hAnsiTheme="minorHAnsi" w:cstheme="minorHAnsi"/>
          <w:color w:val="auto"/>
        </w:rPr>
        <w:t>s</w:t>
      </w:r>
      <w:r w:rsidR="002D2227" w:rsidRPr="00C86C04">
        <w:rPr>
          <w:rFonts w:asciiTheme="minorHAnsi" w:hAnsiTheme="minorHAnsi" w:cstheme="minorHAnsi"/>
          <w:color w:val="auto"/>
        </w:rPr>
        <w:t>. I</w:t>
      </w:r>
      <w:r w:rsidR="00CA6C07" w:rsidRPr="00C86C04">
        <w:rPr>
          <w:rFonts w:asciiTheme="minorHAnsi" w:hAnsiTheme="minorHAnsi" w:cstheme="minorHAnsi"/>
          <w:color w:val="auto"/>
        </w:rPr>
        <w:t xml:space="preserve">n such </w:t>
      </w:r>
      <w:r w:rsidR="002D2227" w:rsidRPr="00C86C04">
        <w:rPr>
          <w:rFonts w:asciiTheme="minorHAnsi" w:hAnsiTheme="minorHAnsi" w:cstheme="minorHAnsi"/>
          <w:color w:val="auto"/>
        </w:rPr>
        <w:t>case</w:t>
      </w:r>
      <w:r w:rsidR="004A432A" w:rsidRPr="00C86C04">
        <w:rPr>
          <w:rFonts w:asciiTheme="minorHAnsi" w:hAnsiTheme="minorHAnsi" w:cstheme="minorHAnsi"/>
          <w:color w:val="auto"/>
        </w:rPr>
        <w:t>s</w:t>
      </w:r>
      <w:r w:rsidR="002D2227" w:rsidRPr="00C86C04">
        <w:rPr>
          <w:rFonts w:asciiTheme="minorHAnsi" w:hAnsiTheme="minorHAnsi" w:cstheme="minorHAnsi"/>
          <w:color w:val="auto"/>
        </w:rPr>
        <w:t xml:space="preserve">, the burr hole for AAV injection could be covered by a small glass coverslip </w:t>
      </w:r>
      <w:r w:rsidR="00CA6C07" w:rsidRPr="00C86C04">
        <w:rPr>
          <w:rFonts w:asciiTheme="minorHAnsi" w:hAnsiTheme="minorHAnsi" w:cstheme="minorHAnsi"/>
          <w:color w:val="auto"/>
        </w:rPr>
        <w:t>fixed</w:t>
      </w:r>
      <w:r w:rsidR="002D2227" w:rsidRPr="00C86C04">
        <w:rPr>
          <w:rFonts w:asciiTheme="minorHAnsi" w:hAnsiTheme="minorHAnsi" w:cstheme="minorHAnsi"/>
          <w:color w:val="auto"/>
        </w:rPr>
        <w:t xml:space="preserve"> using dental cement</w:t>
      </w:r>
      <w:r w:rsidR="0029700C" w:rsidRPr="00C86C04">
        <w:rPr>
          <w:rFonts w:asciiTheme="minorHAnsi" w:hAnsiTheme="minorHAnsi" w:cstheme="minorHAnsi"/>
          <w:color w:val="auto"/>
        </w:rPr>
        <w:t xml:space="preserve"> (</w:t>
      </w:r>
      <w:r w:rsidR="004060F8" w:rsidRPr="00C86C04">
        <w:rPr>
          <w:rFonts w:asciiTheme="minorHAnsi" w:hAnsiTheme="minorHAnsi" w:cstheme="minorHAnsi"/>
          <w:color w:val="auto"/>
        </w:rPr>
        <w:t>or bone wax)</w:t>
      </w:r>
      <w:r w:rsidR="002D2227" w:rsidRPr="00C86C04">
        <w:rPr>
          <w:rFonts w:asciiTheme="minorHAnsi" w:hAnsiTheme="minorHAnsi" w:cstheme="minorHAnsi"/>
          <w:color w:val="auto"/>
        </w:rPr>
        <w:t xml:space="preserve">. </w:t>
      </w:r>
      <w:r w:rsidR="00A75CE4" w:rsidRPr="00C86C04">
        <w:rPr>
          <w:rFonts w:asciiTheme="minorHAnsi" w:hAnsiTheme="minorHAnsi" w:cstheme="minorHAnsi"/>
          <w:color w:val="auto"/>
        </w:rPr>
        <w:t xml:space="preserve">For </w:t>
      </w:r>
      <w:r w:rsidR="002D2227" w:rsidRPr="00C86C04">
        <w:rPr>
          <w:rFonts w:asciiTheme="minorHAnsi" w:hAnsiTheme="minorHAnsi" w:cstheme="minorHAnsi"/>
          <w:color w:val="auto"/>
        </w:rPr>
        <w:t>enhanced</w:t>
      </w:r>
      <w:r w:rsidR="008052FA" w:rsidRPr="00C86C04">
        <w:rPr>
          <w:rFonts w:asciiTheme="minorHAnsi" w:hAnsiTheme="minorHAnsi" w:cstheme="minorHAnsi"/>
          <w:color w:val="auto"/>
        </w:rPr>
        <w:t xml:space="preserve"> </w:t>
      </w:r>
      <w:r w:rsidR="00A54965" w:rsidRPr="00C86C04">
        <w:rPr>
          <w:rFonts w:asciiTheme="minorHAnsi" w:hAnsiTheme="minorHAnsi" w:cstheme="minorHAnsi"/>
          <w:color w:val="auto"/>
        </w:rPr>
        <w:t>specificity</w:t>
      </w:r>
      <w:r w:rsidR="00A75CE4" w:rsidRPr="00C86C04">
        <w:rPr>
          <w:rFonts w:asciiTheme="minorHAnsi" w:hAnsiTheme="minorHAnsi" w:cstheme="minorHAnsi"/>
          <w:color w:val="auto"/>
        </w:rPr>
        <w:t xml:space="preserve">, the </w:t>
      </w:r>
      <w:r w:rsidR="0087433A" w:rsidRPr="00C86C04">
        <w:rPr>
          <w:rFonts w:asciiTheme="minorHAnsi" w:hAnsiTheme="minorHAnsi" w:cstheme="minorHAnsi"/>
          <w:color w:val="auto"/>
        </w:rPr>
        <w:t xml:space="preserve">AAV </w:t>
      </w:r>
      <w:r w:rsidR="00A75CE4" w:rsidRPr="00C86C04">
        <w:rPr>
          <w:rFonts w:asciiTheme="minorHAnsi" w:hAnsiTheme="minorHAnsi" w:cstheme="minorHAnsi"/>
          <w:color w:val="auto"/>
        </w:rPr>
        <w:t xml:space="preserve">construction often includes a promoter that allows </w:t>
      </w:r>
      <w:r w:rsidR="0087433A" w:rsidRPr="00C86C04">
        <w:rPr>
          <w:rFonts w:asciiTheme="minorHAnsi" w:hAnsiTheme="minorHAnsi" w:cstheme="minorHAnsi"/>
          <w:color w:val="auto"/>
        </w:rPr>
        <w:t>targeted infection of a precise cell</w:t>
      </w:r>
      <w:r w:rsidR="00A75CE4" w:rsidRPr="00C86C04">
        <w:rPr>
          <w:rFonts w:asciiTheme="minorHAnsi" w:hAnsiTheme="minorHAnsi" w:cstheme="minorHAnsi"/>
          <w:color w:val="auto"/>
        </w:rPr>
        <w:t xml:space="preserve"> type</w:t>
      </w:r>
      <w:r w:rsidR="00AF668A" w:rsidRPr="00C86C04">
        <w:rPr>
          <w:rFonts w:asciiTheme="minorHAnsi" w:hAnsiTheme="minorHAnsi" w:cstheme="minorHAnsi"/>
          <w:color w:val="auto"/>
          <w:vertAlign w:val="superscript"/>
        </w:rPr>
        <w:t>14</w:t>
      </w:r>
      <w:r w:rsidR="00A75CE4" w:rsidRPr="00C86C04">
        <w:rPr>
          <w:rFonts w:asciiTheme="minorHAnsi" w:hAnsiTheme="minorHAnsi" w:cstheme="minorHAnsi"/>
          <w:color w:val="auto"/>
        </w:rPr>
        <w:t>.</w:t>
      </w:r>
      <w:r w:rsidR="008A277F" w:rsidRPr="00C86C04">
        <w:rPr>
          <w:rFonts w:asciiTheme="minorHAnsi" w:hAnsiTheme="minorHAnsi" w:cstheme="minorHAnsi"/>
          <w:color w:val="auto"/>
        </w:rPr>
        <w:t xml:space="preserve"> </w:t>
      </w:r>
      <w:r w:rsidR="00AE4682" w:rsidRPr="00C86C04">
        <w:rPr>
          <w:rFonts w:asciiTheme="minorHAnsi" w:hAnsiTheme="minorHAnsi" w:cstheme="minorHAnsi"/>
          <w:color w:val="auto"/>
        </w:rPr>
        <w:t xml:space="preserve">A </w:t>
      </w:r>
      <w:r w:rsidR="000E086D" w:rsidRPr="00C86C04">
        <w:rPr>
          <w:rFonts w:asciiTheme="minorHAnsi" w:hAnsiTheme="minorHAnsi" w:cstheme="minorHAnsi"/>
          <w:i/>
          <w:color w:val="auto"/>
        </w:rPr>
        <w:t>CamKII</w:t>
      </w:r>
      <w:r w:rsidR="000E086D" w:rsidRPr="00C86C04">
        <w:rPr>
          <w:rFonts w:asciiTheme="minorHAnsi" w:hAnsiTheme="minorHAnsi" w:cstheme="minorHAnsi"/>
          <w:i/>
          <w:color w:val="auto"/>
          <w:shd w:val="clear" w:color="auto" w:fill="FFFFFF"/>
          <w:lang w:eastAsia="fr-FR"/>
        </w:rPr>
        <w:t>α</w:t>
      </w:r>
      <w:r w:rsidR="000E086D" w:rsidRPr="00C86C04">
        <w:rPr>
          <w:rFonts w:asciiTheme="minorHAnsi" w:hAnsiTheme="minorHAnsi" w:cstheme="minorHAnsi"/>
          <w:color w:val="auto"/>
          <w:shd w:val="clear" w:color="auto" w:fill="FFFFFF"/>
          <w:lang w:eastAsia="fr-FR"/>
        </w:rPr>
        <w:t xml:space="preserve"> </w:t>
      </w:r>
      <w:r w:rsidR="00A75CE4" w:rsidRPr="00C86C04">
        <w:rPr>
          <w:rFonts w:asciiTheme="minorHAnsi" w:hAnsiTheme="minorHAnsi" w:cstheme="minorHAnsi"/>
          <w:color w:val="auto"/>
          <w:shd w:val="clear" w:color="auto" w:fill="FFFFFF"/>
          <w:lang w:eastAsia="fr-FR"/>
        </w:rPr>
        <w:t>promoter</w:t>
      </w:r>
      <w:r w:rsidR="00AE4682" w:rsidRPr="00C86C04">
        <w:rPr>
          <w:rFonts w:asciiTheme="minorHAnsi" w:hAnsiTheme="minorHAnsi" w:cstheme="minorHAnsi"/>
          <w:color w:val="auto"/>
          <w:shd w:val="clear" w:color="auto" w:fill="FFFFFF"/>
          <w:lang w:eastAsia="fr-FR"/>
        </w:rPr>
        <w:t xml:space="preserve"> was used in the present protocol</w:t>
      </w:r>
      <w:r w:rsidR="00A75CE4" w:rsidRPr="00C86C04">
        <w:rPr>
          <w:rFonts w:asciiTheme="minorHAnsi" w:hAnsiTheme="minorHAnsi" w:cstheme="minorHAnsi"/>
          <w:color w:val="auto"/>
          <w:shd w:val="clear" w:color="auto" w:fill="FFFFFF"/>
          <w:lang w:eastAsia="fr-FR"/>
        </w:rPr>
        <w:t xml:space="preserve"> to </w:t>
      </w:r>
      <w:r w:rsidR="00AE4682" w:rsidRPr="00C86C04">
        <w:rPr>
          <w:rFonts w:asciiTheme="minorHAnsi" w:hAnsiTheme="minorHAnsi" w:cstheme="minorHAnsi"/>
          <w:color w:val="auto"/>
          <w:shd w:val="clear" w:color="auto" w:fill="FFFFFF"/>
          <w:lang w:eastAsia="fr-FR"/>
        </w:rPr>
        <w:t xml:space="preserve">specifically </w:t>
      </w:r>
      <w:r w:rsidR="00A75CE4" w:rsidRPr="00C86C04">
        <w:rPr>
          <w:rFonts w:asciiTheme="minorHAnsi" w:hAnsiTheme="minorHAnsi" w:cstheme="minorHAnsi"/>
          <w:color w:val="auto"/>
          <w:shd w:val="clear" w:color="auto" w:fill="FFFFFF"/>
          <w:lang w:eastAsia="fr-FR"/>
        </w:rPr>
        <w:t>target excitatory pyramidal cells</w:t>
      </w:r>
      <w:r w:rsidR="00AF668A" w:rsidRPr="00C86C04">
        <w:rPr>
          <w:rFonts w:asciiTheme="minorHAnsi" w:hAnsiTheme="minorHAnsi" w:cstheme="minorHAnsi"/>
          <w:color w:val="auto"/>
          <w:shd w:val="clear" w:color="auto" w:fill="FFFFFF"/>
          <w:vertAlign w:val="superscript"/>
          <w:lang w:eastAsia="fr-FR"/>
        </w:rPr>
        <w:t>14,</w:t>
      </w:r>
      <w:r w:rsidR="000015A4" w:rsidRPr="00C86C04">
        <w:rPr>
          <w:rFonts w:asciiTheme="minorHAnsi" w:hAnsiTheme="minorHAnsi" w:cstheme="minorHAnsi"/>
          <w:color w:val="auto"/>
          <w:shd w:val="clear" w:color="auto" w:fill="FFFFFF"/>
          <w:vertAlign w:val="superscript"/>
          <w:lang w:eastAsia="fr-FR"/>
        </w:rPr>
        <w:t>29,</w:t>
      </w:r>
      <w:r w:rsidR="00E332DD" w:rsidRPr="00C86C04">
        <w:rPr>
          <w:rFonts w:asciiTheme="minorHAnsi" w:hAnsiTheme="minorHAnsi" w:cstheme="minorHAnsi"/>
          <w:color w:val="auto"/>
          <w:shd w:val="clear" w:color="auto" w:fill="FFFFFF"/>
          <w:vertAlign w:val="superscript"/>
          <w:lang w:eastAsia="fr-FR"/>
        </w:rPr>
        <w:t>4</w:t>
      </w:r>
      <w:r w:rsidR="004E67DB" w:rsidRPr="00C86C04">
        <w:rPr>
          <w:rFonts w:asciiTheme="minorHAnsi" w:hAnsiTheme="minorHAnsi" w:cstheme="minorHAnsi"/>
          <w:color w:val="auto"/>
          <w:shd w:val="clear" w:color="auto" w:fill="FFFFFF"/>
          <w:vertAlign w:val="superscript"/>
          <w:lang w:eastAsia="fr-FR"/>
        </w:rPr>
        <w:t>5</w:t>
      </w:r>
      <w:r w:rsidR="00E332DD" w:rsidRPr="00C86C04">
        <w:rPr>
          <w:rFonts w:asciiTheme="minorHAnsi" w:hAnsiTheme="minorHAnsi" w:cstheme="minorHAnsi"/>
          <w:color w:val="auto"/>
          <w:shd w:val="clear" w:color="auto" w:fill="FFFFFF"/>
          <w:lang w:eastAsia="fr-FR"/>
        </w:rPr>
        <w:t xml:space="preserve"> </w:t>
      </w:r>
      <w:r w:rsidR="00A75CE4" w:rsidRPr="00C86C04">
        <w:rPr>
          <w:rFonts w:asciiTheme="minorHAnsi" w:hAnsiTheme="minorHAnsi" w:cstheme="minorHAnsi"/>
          <w:color w:val="auto"/>
        </w:rPr>
        <w:t>of the motor cortex</w:t>
      </w:r>
      <w:r w:rsidR="002B0583" w:rsidRPr="00C86C04">
        <w:rPr>
          <w:rFonts w:asciiTheme="minorHAnsi" w:hAnsiTheme="minorHAnsi" w:cstheme="minorHAnsi"/>
          <w:color w:val="auto"/>
        </w:rPr>
        <w:t xml:space="preserve">. </w:t>
      </w:r>
      <w:r w:rsidR="00DA5E57" w:rsidRPr="00C86C04">
        <w:rPr>
          <w:rFonts w:asciiTheme="minorHAnsi" w:hAnsiTheme="minorHAnsi" w:cstheme="minorHAnsi"/>
          <w:color w:val="auto"/>
        </w:rPr>
        <w:t>This strategy has enabled the inactivation of c</w:t>
      </w:r>
      <w:r w:rsidR="00A75CE4" w:rsidRPr="00C86C04">
        <w:rPr>
          <w:rFonts w:asciiTheme="minorHAnsi" w:hAnsiTheme="minorHAnsi" w:cstheme="minorHAnsi"/>
          <w:color w:val="auto"/>
          <w:shd w:val="clear" w:color="auto" w:fill="FFFFFF"/>
          <w:lang w:eastAsia="fr-FR"/>
        </w:rPr>
        <w:t>ofilin</w:t>
      </w:r>
      <w:r w:rsidR="00DA5E57" w:rsidRPr="00C86C04">
        <w:rPr>
          <w:rFonts w:asciiTheme="minorHAnsi" w:hAnsiTheme="minorHAnsi" w:cstheme="minorHAnsi"/>
          <w:color w:val="auto"/>
          <w:shd w:val="clear" w:color="auto" w:fill="FFFFFF"/>
          <w:lang w:eastAsia="fr-FR"/>
        </w:rPr>
        <w:t xml:space="preserve"> </w:t>
      </w:r>
      <w:r w:rsidR="00B474EB" w:rsidRPr="00C86C04">
        <w:rPr>
          <w:rFonts w:asciiTheme="minorHAnsi" w:hAnsiTheme="minorHAnsi" w:cstheme="minorHAnsi"/>
          <w:color w:val="auto"/>
          <w:shd w:val="clear" w:color="auto" w:fill="FFFFFF"/>
          <w:lang w:eastAsia="fr-FR"/>
        </w:rPr>
        <w:t>(</w:t>
      </w:r>
      <w:r w:rsidR="00DA5E57" w:rsidRPr="00C86C04">
        <w:rPr>
          <w:rFonts w:asciiTheme="minorHAnsi" w:hAnsiTheme="minorHAnsi" w:cstheme="minorHAnsi"/>
          <w:color w:val="auto"/>
          <w:shd w:val="clear" w:color="auto" w:fill="FFFFFF"/>
          <w:lang w:eastAsia="fr-FR"/>
        </w:rPr>
        <w:t>using c</w:t>
      </w:r>
      <w:r w:rsidR="00A75CE4" w:rsidRPr="00C86C04">
        <w:rPr>
          <w:rFonts w:asciiTheme="minorHAnsi" w:hAnsiTheme="minorHAnsi" w:cstheme="minorHAnsi"/>
          <w:color w:val="auto"/>
          <w:shd w:val="clear" w:color="auto" w:fill="FFFFFF"/>
          <w:lang w:eastAsia="fr-FR"/>
        </w:rPr>
        <w:t>ofilin</w:t>
      </w:r>
      <w:r w:rsidR="00A75CE4" w:rsidRPr="00C86C04">
        <w:rPr>
          <w:rFonts w:asciiTheme="minorHAnsi" w:hAnsiTheme="minorHAnsi" w:cstheme="minorHAnsi"/>
          <w:color w:val="auto"/>
          <w:shd w:val="clear" w:color="auto" w:fill="FFFFFF"/>
          <w:vertAlign w:val="superscript"/>
          <w:lang w:eastAsia="fr-FR"/>
        </w:rPr>
        <w:t>S3D</w:t>
      </w:r>
      <w:r w:rsidR="00B474EB" w:rsidRPr="00C86C04">
        <w:rPr>
          <w:rFonts w:asciiTheme="minorHAnsi" w:hAnsiTheme="minorHAnsi" w:cstheme="minorHAnsi"/>
          <w:color w:val="auto"/>
          <w:shd w:val="clear" w:color="auto" w:fill="FFFFFF"/>
          <w:lang w:eastAsia="fr-FR"/>
        </w:rPr>
        <w:t>)</w:t>
      </w:r>
      <w:r w:rsidR="00B474EB" w:rsidRPr="00C86C04">
        <w:rPr>
          <w:rFonts w:asciiTheme="minorHAnsi" w:hAnsiTheme="minorHAnsi" w:cstheme="minorHAnsi"/>
          <w:color w:val="auto"/>
          <w:shd w:val="clear" w:color="auto" w:fill="FFFFFF"/>
          <w:vertAlign w:val="superscript"/>
          <w:lang w:eastAsia="fr-FR"/>
        </w:rPr>
        <w:t>3</w:t>
      </w:r>
      <w:r w:rsidR="004E67DB" w:rsidRPr="00C86C04">
        <w:rPr>
          <w:rFonts w:asciiTheme="minorHAnsi" w:hAnsiTheme="minorHAnsi" w:cstheme="minorHAnsi"/>
          <w:color w:val="auto"/>
          <w:shd w:val="clear" w:color="auto" w:fill="FFFFFF"/>
          <w:vertAlign w:val="superscript"/>
          <w:lang w:eastAsia="fr-FR"/>
        </w:rPr>
        <w:t>2</w:t>
      </w:r>
      <w:r w:rsidR="00B474EB" w:rsidRPr="00C86C04">
        <w:rPr>
          <w:rFonts w:asciiTheme="minorHAnsi" w:hAnsiTheme="minorHAnsi" w:cstheme="minorHAnsi"/>
          <w:color w:val="auto"/>
          <w:shd w:val="clear" w:color="auto" w:fill="FFFFFF"/>
          <w:vertAlign w:val="superscript"/>
          <w:lang w:eastAsia="fr-FR"/>
        </w:rPr>
        <w:t>,3</w:t>
      </w:r>
      <w:r w:rsidR="004E67DB" w:rsidRPr="00C86C04">
        <w:rPr>
          <w:rFonts w:asciiTheme="minorHAnsi" w:hAnsiTheme="minorHAnsi" w:cstheme="minorHAnsi"/>
          <w:color w:val="auto"/>
          <w:shd w:val="clear" w:color="auto" w:fill="FFFFFF"/>
          <w:vertAlign w:val="superscript"/>
          <w:lang w:eastAsia="fr-FR"/>
        </w:rPr>
        <w:t>3</w:t>
      </w:r>
      <w:r w:rsidR="00DA5E57" w:rsidRPr="00C86C04">
        <w:rPr>
          <w:rFonts w:asciiTheme="minorHAnsi" w:hAnsiTheme="minorHAnsi" w:cstheme="minorHAnsi"/>
          <w:color w:val="auto"/>
          <w:shd w:val="clear" w:color="auto" w:fill="FFFFFF"/>
          <w:lang w:eastAsia="fr-FR"/>
        </w:rPr>
        <w:t xml:space="preserve"> in excitatory neurons of the motor cortex and the observation of state-specific changes in ECoG activity (</w:t>
      </w:r>
      <w:r w:rsidR="00DA5E57" w:rsidRPr="00C86C04">
        <w:rPr>
          <w:rFonts w:asciiTheme="minorHAnsi" w:hAnsiTheme="minorHAnsi" w:cstheme="minorHAnsi"/>
          <w:b/>
          <w:bCs/>
          <w:color w:val="auto"/>
          <w:shd w:val="clear" w:color="auto" w:fill="FFFFFF"/>
          <w:lang w:eastAsia="fr-FR"/>
        </w:rPr>
        <w:t xml:space="preserve">Figure </w:t>
      </w:r>
      <w:r w:rsidR="004E4509" w:rsidRPr="00C86C04">
        <w:rPr>
          <w:rFonts w:asciiTheme="minorHAnsi" w:hAnsiTheme="minorHAnsi" w:cstheme="minorHAnsi"/>
          <w:b/>
          <w:bCs/>
          <w:color w:val="auto"/>
          <w:shd w:val="clear" w:color="auto" w:fill="FFFFFF"/>
          <w:lang w:eastAsia="fr-FR"/>
        </w:rPr>
        <w:t>3</w:t>
      </w:r>
      <w:r w:rsidR="00DA5E57" w:rsidRPr="00C86C04">
        <w:rPr>
          <w:rFonts w:asciiTheme="minorHAnsi" w:hAnsiTheme="minorHAnsi" w:cstheme="minorHAnsi"/>
          <w:color w:val="auto"/>
          <w:shd w:val="clear" w:color="auto" w:fill="FFFFFF"/>
          <w:lang w:eastAsia="fr-FR"/>
        </w:rPr>
        <w:t>)</w:t>
      </w:r>
      <w:r w:rsidR="00A75CE4" w:rsidRPr="00C86C04">
        <w:rPr>
          <w:rFonts w:asciiTheme="minorHAnsi" w:hAnsiTheme="minorHAnsi" w:cstheme="minorHAnsi"/>
          <w:color w:val="auto"/>
        </w:rPr>
        <w:t>.</w:t>
      </w:r>
      <w:r w:rsidR="00857AD7" w:rsidRPr="00C86C04">
        <w:rPr>
          <w:rFonts w:asciiTheme="minorHAnsi" w:hAnsiTheme="minorHAnsi" w:cstheme="minorHAnsi"/>
          <w:color w:val="auto"/>
        </w:rPr>
        <w:t xml:space="preserve"> To assess infection</w:t>
      </w:r>
      <w:r w:rsidR="00567540" w:rsidRPr="00C86C04">
        <w:rPr>
          <w:rFonts w:asciiTheme="minorHAnsi" w:hAnsiTheme="minorHAnsi" w:cstheme="minorHAnsi"/>
          <w:color w:val="auto"/>
        </w:rPr>
        <w:t>/transduction</w:t>
      </w:r>
      <w:r w:rsidR="00857AD7" w:rsidRPr="00C86C04">
        <w:rPr>
          <w:rFonts w:asciiTheme="minorHAnsi" w:hAnsiTheme="minorHAnsi" w:cstheme="minorHAnsi"/>
          <w:color w:val="auto"/>
        </w:rPr>
        <w:t xml:space="preserve"> efficacy, future protocol users could combine the presented AAV-ECoG protocol </w:t>
      </w:r>
      <w:r w:rsidR="001D39C4" w:rsidRPr="00C86C04">
        <w:rPr>
          <w:rFonts w:asciiTheme="minorHAnsi" w:hAnsiTheme="minorHAnsi" w:cstheme="minorHAnsi"/>
          <w:color w:val="auto"/>
        </w:rPr>
        <w:t>with</w:t>
      </w:r>
      <w:r w:rsidR="00857AD7" w:rsidRPr="00C86C04">
        <w:rPr>
          <w:rFonts w:asciiTheme="minorHAnsi" w:hAnsiTheme="minorHAnsi" w:cstheme="minorHAnsi"/>
          <w:color w:val="auto"/>
        </w:rPr>
        <w:t xml:space="preserve"> </w:t>
      </w:r>
      <w:r w:rsidR="00B91438" w:rsidRPr="00C86C04">
        <w:rPr>
          <w:rFonts w:asciiTheme="minorHAnsi" w:hAnsiTheme="minorHAnsi" w:cstheme="minorHAnsi"/>
          <w:color w:val="auto"/>
        </w:rPr>
        <w:t>one</w:t>
      </w:r>
      <w:r w:rsidR="00857AD7" w:rsidRPr="00C86C04">
        <w:rPr>
          <w:rFonts w:asciiTheme="minorHAnsi" w:hAnsiTheme="minorHAnsi" w:cstheme="minorHAnsi"/>
          <w:color w:val="auto"/>
        </w:rPr>
        <w:t xml:space="preserve"> of co-staining by immunofluorescence</w:t>
      </w:r>
      <w:r w:rsidR="00B91438" w:rsidRPr="00C86C04">
        <w:rPr>
          <w:rFonts w:asciiTheme="minorHAnsi" w:hAnsiTheme="minorHAnsi" w:cstheme="minorHAnsi"/>
          <w:color w:val="auto"/>
        </w:rPr>
        <w:t>,</w:t>
      </w:r>
      <w:r w:rsidR="00857AD7" w:rsidRPr="00C86C04">
        <w:rPr>
          <w:rFonts w:asciiTheme="minorHAnsi" w:hAnsiTheme="minorHAnsi" w:cstheme="minorHAnsi"/>
          <w:color w:val="auto"/>
        </w:rPr>
        <w:t xml:space="preserve"> and</w:t>
      </w:r>
      <w:r w:rsidR="00135A74" w:rsidRPr="00C86C04">
        <w:rPr>
          <w:rFonts w:asciiTheme="minorHAnsi" w:hAnsiTheme="minorHAnsi" w:cstheme="minorHAnsi"/>
          <w:color w:val="auto"/>
        </w:rPr>
        <w:t xml:space="preserve"> us</w:t>
      </w:r>
      <w:r w:rsidR="001D39C4" w:rsidRPr="00C86C04">
        <w:rPr>
          <w:rFonts w:asciiTheme="minorHAnsi" w:hAnsiTheme="minorHAnsi" w:cstheme="minorHAnsi"/>
          <w:color w:val="auto"/>
        </w:rPr>
        <w:t>e</w:t>
      </w:r>
      <w:r w:rsidR="00135A74" w:rsidRPr="00C86C04">
        <w:rPr>
          <w:rFonts w:asciiTheme="minorHAnsi" w:hAnsiTheme="minorHAnsi" w:cstheme="minorHAnsi"/>
          <w:color w:val="auto"/>
        </w:rPr>
        <w:t xml:space="preserve"> high magnification images</w:t>
      </w:r>
      <w:r w:rsidR="001D39C4" w:rsidRPr="00C86C04">
        <w:rPr>
          <w:rFonts w:asciiTheme="minorHAnsi" w:hAnsiTheme="minorHAnsi" w:cstheme="minorHAnsi"/>
          <w:color w:val="auto"/>
        </w:rPr>
        <w:t xml:space="preserve"> to calculate</w:t>
      </w:r>
      <w:r w:rsidR="00857AD7" w:rsidRPr="00C86C04">
        <w:rPr>
          <w:rFonts w:asciiTheme="minorHAnsi" w:hAnsiTheme="minorHAnsi" w:cstheme="minorHAnsi"/>
          <w:color w:val="auto"/>
        </w:rPr>
        <w:t xml:space="preserve"> the number of cells showing double-labeling out of the total number of cells showing single</w:t>
      </w:r>
      <w:r w:rsidR="001D39C4" w:rsidRPr="00C86C04">
        <w:rPr>
          <w:rFonts w:asciiTheme="minorHAnsi" w:hAnsiTheme="minorHAnsi" w:cstheme="minorHAnsi"/>
          <w:color w:val="auto"/>
        </w:rPr>
        <w:t>-</w:t>
      </w:r>
      <w:r w:rsidR="00857AD7" w:rsidRPr="00C86C04">
        <w:rPr>
          <w:rFonts w:asciiTheme="minorHAnsi" w:hAnsiTheme="minorHAnsi" w:cstheme="minorHAnsi"/>
          <w:color w:val="auto"/>
        </w:rPr>
        <w:t>labeling of the target (here</w:t>
      </w:r>
      <w:r w:rsidR="001D39C4" w:rsidRPr="00C86C04">
        <w:rPr>
          <w:rFonts w:asciiTheme="minorHAnsi" w:hAnsiTheme="minorHAnsi" w:cstheme="minorHAnsi"/>
          <w:color w:val="auto"/>
        </w:rPr>
        <w:t>,</w:t>
      </w:r>
      <w:r w:rsidR="00857AD7" w:rsidRPr="00C86C04">
        <w:rPr>
          <w:rFonts w:asciiTheme="minorHAnsi" w:hAnsiTheme="minorHAnsi" w:cstheme="minorHAnsi"/>
          <w:color w:val="auto"/>
        </w:rPr>
        <w:t xml:space="preserve"> CaMKII</w:t>
      </w:r>
      <w:r w:rsidR="00857AD7" w:rsidRPr="00C86C04">
        <w:rPr>
          <w:rFonts w:asciiTheme="minorHAnsi" w:hAnsiTheme="minorHAnsi" w:cstheme="minorHAnsi"/>
          <w:color w:val="auto"/>
          <w:shd w:val="clear" w:color="auto" w:fill="FFFFFF"/>
          <w:lang w:eastAsia="fr-FR"/>
        </w:rPr>
        <w:sym w:font="Symbol" w:char="F061"/>
      </w:r>
      <w:r w:rsidR="001D39C4" w:rsidRPr="00C86C04">
        <w:rPr>
          <w:rFonts w:asciiTheme="minorHAnsi" w:hAnsiTheme="minorHAnsi" w:cstheme="minorHAnsi"/>
          <w:color w:val="auto"/>
          <w:shd w:val="clear" w:color="auto" w:fill="FFFFFF"/>
          <w:lang w:eastAsia="fr-FR"/>
        </w:rPr>
        <w:t>-</w:t>
      </w:r>
      <w:r w:rsidR="00857AD7" w:rsidRPr="00C86C04">
        <w:rPr>
          <w:rFonts w:asciiTheme="minorHAnsi" w:hAnsiTheme="minorHAnsi" w:cstheme="minorHAnsi"/>
          <w:color w:val="auto"/>
          <w:shd w:val="clear" w:color="auto" w:fill="FFFFFF"/>
          <w:lang w:eastAsia="fr-FR"/>
        </w:rPr>
        <w:t>expressing neurons). In a recent study, a</w:t>
      </w:r>
      <w:r w:rsidR="001D39C4" w:rsidRPr="00C86C04">
        <w:rPr>
          <w:rFonts w:asciiTheme="minorHAnsi" w:hAnsiTheme="minorHAnsi" w:cstheme="minorHAnsi"/>
          <w:color w:val="auto"/>
          <w:shd w:val="clear" w:color="auto" w:fill="FFFFFF"/>
          <w:lang w:eastAsia="fr-FR"/>
        </w:rPr>
        <w:t>n</w:t>
      </w:r>
      <w:r w:rsidR="00857AD7" w:rsidRPr="00C86C04">
        <w:rPr>
          <w:rFonts w:asciiTheme="minorHAnsi" w:hAnsiTheme="minorHAnsi" w:cstheme="minorHAnsi"/>
          <w:color w:val="auto"/>
          <w:shd w:val="clear" w:color="auto" w:fill="FFFFFF"/>
          <w:lang w:eastAsia="fr-FR"/>
        </w:rPr>
        <w:t xml:space="preserve"> </w:t>
      </w:r>
      <w:r w:rsidR="00900604" w:rsidRPr="00C86C04">
        <w:rPr>
          <w:rFonts w:asciiTheme="minorHAnsi" w:hAnsiTheme="minorHAnsi" w:cstheme="minorHAnsi"/>
          <w:color w:val="auto"/>
        </w:rPr>
        <w:t xml:space="preserve">AAV-ECoG method </w:t>
      </w:r>
      <w:r w:rsidR="00857AD7" w:rsidRPr="00C86C04">
        <w:rPr>
          <w:rFonts w:asciiTheme="minorHAnsi" w:hAnsiTheme="minorHAnsi" w:cstheme="minorHAnsi"/>
          <w:color w:val="auto"/>
        </w:rPr>
        <w:t xml:space="preserve">similar to </w:t>
      </w:r>
      <w:r w:rsidR="001D39C4" w:rsidRPr="00C86C04">
        <w:rPr>
          <w:rFonts w:asciiTheme="minorHAnsi" w:hAnsiTheme="minorHAnsi" w:cstheme="minorHAnsi"/>
          <w:color w:val="auto"/>
        </w:rPr>
        <w:t xml:space="preserve">the one </w:t>
      </w:r>
      <w:r w:rsidR="00857AD7" w:rsidRPr="00C86C04">
        <w:rPr>
          <w:rFonts w:asciiTheme="minorHAnsi" w:hAnsiTheme="minorHAnsi" w:cstheme="minorHAnsi"/>
          <w:color w:val="auto"/>
        </w:rPr>
        <w:t>described here</w:t>
      </w:r>
      <w:r w:rsidR="00900604" w:rsidRPr="00C86C04">
        <w:rPr>
          <w:rFonts w:asciiTheme="minorHAnsi" w:hAnsiTheme="minorHAnsi" w:cstheme="minorHAnsi"/>
          <w:color w:val="auto"/>
        </w:rPr>
        <w:t xml:space="preserve"> </w:t>
      </w:r>
      <w:r w:rsidR="001D39C4" w:rsidRPr="00C86C04">
        <w:rPr>
          <w:rFonts w:asciiTheme="minorHAnsi" w:hAnsiTheme="minorHAnsi" w:cstheme="minorHAnsi"/>
          <w:color w:val="auto"/>
        </w:rPr>
        <w:t xml:space="preserve">was used </w:t>
      </w:r>
      <w:r w:rsidR="00900604" w:rsidRPr="00C86C04">
        <w:rPr>
          <w:rFonts w:asciiTheme="minorHAnsi" w:hAnsiTheme="minorHAnsi" w:cstheme="minorHAnsi"/>
          <w:color w:val="auto"/>
        </w:rPr>
        <w:t xml:space="preserve">to </w:t>
      </w:r>
      <w:r w:rsidR="00A75CE4" w:rsidRPr="00C86C04">
        <w:rPr>
          <w:rFonts w:asciiTheme="minorHAnsi" w:hAnsiTheme="minorHAnsi" w:cstheme="minorHAnsi"/>
          <w:color w:val="auto"/>
        </w:rPr>
        <w:t xml:space="preserve">overexpress </w:t>
      </w:r>
      <w:r w:rsidR="00F26C85" w:rsidRPr="00C86C04">
        <w:rPr>
          <w:rFonts w:asciiTheme="minorHAnsi" w:hAnsiTheme="minorHAnsi" w:cstheme="minorHAnsi"/>
          <w:color w:val="auto"/>
        </w:rPr>
        <w:t>fragile X mental retardation syndrome-related protein 1 (</w:t>
      </w:r>
      <w:r w:rsidR="00A75CE4" w:rsidRPr="00C86C04">
        <w:rPr>
          <w:rFonts w:asciiTheme="minorHAnsi" w:hAnsiTheme="minorHAnsi" w:cstheme="minorHAnsi"/>
          <w:color w:val="auto"/>
        </w:rPr>
        <w:t>FXR1</w:t>
      </w:r>
      <w:r w:rsidR="00F26C85" w:rsidRPr="00C86C04">
        <w:rPr>
          <w:rFonts w:asciiTheme="minorHAnsi" w:hAnsiTheme="minorHAnsi" w:cstheme="minorHAnsi"/>
          <w:color w:val="auto"/>
        </w:rPr>
        <w:t>)</w:t>
      </w:r>
      <w:r w:rsidR="00A75CE4" w:rsidRPr="00C86C04">
        <w:rPr>
          <w:rFonts w:asciiTheme="minorHAnsi" w:hAnsiTheme="minorHAnsi" w:cstheme="minorHAnsi"/>
          <w:color w:val="auto"/>
        </w:rPr>
        <w:t xml:space="preserve"> in </w:t>
      </w:r>
      <w:r w:rsidR="00900604" w:rsidRPr="00C86C04">
        <w:rPr>
          <w:rFonts w:asciiTheme="minorHAnsi" w:hAnsiTheme="minorHAnsi" w:cstheme="minorHAnsi"/>
          <w:color w:val="auto"/>
        </w:rPr>
        <w:t xml:space="preserve">all neurons of </w:t>
      </w:r>
      <w:r w:rsidR="00A75CE4" w:rsidRPr="00C86C04">
        <w:rPr>
          <w:rFonts w:asciiTheme="minorHAnsi" w:hAnsiTheme="minorHAnsi" w:cstheme="minorHAnsi"/>
          <w:color w:val="auto"/>
        </w:rPr>
        <w:t>the motor cortex using an AAV</w:t>
      </w:r>
      <w:r w:rsidR="00900604" w:rsidRPr="00C86C04">
        <w:rPr>
          <w:rFonts w:asciiTheme="minorHAnsi" w:hAnsiTheme="minorHAnsi" w:cstheme="minorHAnsi"/>
          <w:color w:val="auto"/>
        </w:rPr>
        <w:t xml:space="preserve"> containing a synapsin promoter and revealed an effect of this manipulation on</w:t>
      </w:r>
      <w:r w:rsidR="00A75CE4" w:rsidRPr="00C86C04">
        <w:rPr>
          <w:rFonts w:asciiTheme="minorHAnsi" w:hAnsiTheme="minorHAnsi" w:cstheme="minorHAnsi"/>
          <w:color w:val="auto"/>
        </w:rPr>
        <w:t xml:space="preserve"> </w:t>
      </w:r>
      <w:r w:rsidR="00900604" w:rsidRPr="00C86C04">
        <w:rPr>
          <w:rFonts w:asciiTheme="minorHAnsi" w:hAnsiTheme="minorHAnsi" w:cstheme="minorHAnsi"/>
          <w:color w:val="auto"/>
        </w:rPr>
        <w:t xml:space="preserve">vigilance state </w:t>
      </w:r>
      <w:r w:rsidR="00A75CE4" w:rsidRPr="00C86C04">
        <w:rPr>
          <w:rFonts w:asciiTheme="minorHAnsi" w:hAnsiTheme="minorHAnsi" w:cstheme="minorHAnsi"/>
          <w:color w:val="auto"/>
        </w:rPr>
        <w:t xml:space="preserve">distribution </w:t>
      </w:r>
      <w:r w:rsidR="00900604" w:rsidRPr="00C86C04">
        <w:rPr>
          <w:rFonts w:asciiTheme="minorHAnsi" w:hAnsiTheme="minorHAnsi" w:cstheme="minorHAnsi"/>
          <w:color w:val="auto"/>
        </w:rPr>
        <w:t>and spectral content</w:t>
      </w:r>
      <w:r w:rsidR="00B474EB" w:rsidRPr="00C86C04">
        <w:rPr>
          <w:rFonts w:asciiTheme="minorHAnsi" w:hAnsiTheme="minorHAnsi" w:cstheme="minorHAnsi"/>
          <w:color w:val="auto"/>
          <w:vertAlign w:val="superscript"/>
        </w:rPr>
        <w:t>28</w:t>
      </w:r>
      <w:r w:rsidR="002F5ED0" w:rsidRPr="00C86C04">
        <w:rPr>
          <w:rFonts w:asciiTheme="minorHAnsi" w:hAnsiTheme="minorHAnsi" w:cstheme="minorHAnsi"/>
          <w:color w:val="auto"/>
        </w:rPr>
        <w:t xml:space="preserve">. </w:t>
      </w:r>
      <w:r w:rsidR="00A75CE4" w:rsidRPr="00C86C04">
        <w:rPr>
          <w:rFonts w:asciiTheme="minorHAnsi" w:hAnsiTheme="minorHAnsi" w:cstheme="minorHAnsi"/>
          <w:color w:val="auto"/>
        </w:rPr>
        <w:t>T</w:t>
      </w:r>
      <w:r w:rsidR="001F4BA1" w:rsidRPr="00C86C04">
        <w:rPr>
          <w:rFonts w:asciiTheme="minorHAnsi" w:hAnsiTheme="minorHAnsi" w:cstheme="minorHAnsi"/>
          <w:color w:val="auto"/>
        </w:rPr>
        <w:t>hese findings</w:t>
      </w:r>
      <w:r w:rsidR="00CD7D66" w:rsidRPr="00C86C04">
        <w:rPr>
          <w:rFonts w:asciiTheme="minorHAnsi" w:hAnsiTheme="minorHAnsi" w:cstheme="minorHAnsi"/>
          <w:color w:val="auto"/>
        </w:rPr>
        <w:t xml:space="preserve"> </w:t>
      </w:r>
      <w:r w:rsidR="005302D9" w:rsidRPr="00C86C04">
        <w:rPr>
          <w:rFonts w:asciiTheme="minorHAnsi" w:hAnsiTheme="minorHAnsi" w:cstheme="minorHAnsi"/>
          <w:color w:val="auto"/>
        </w:rPr>
        <w:t>illustrate</w:t>
      </w:r>
      <w:r w:rsidR="00A75CE4" w:rsidRPr="00C86C04">
        <w:rPr>
          <w:rFonts w:asciiTheme="minorHAnsi" w:hAnsiTheme="minorHAnsi" w:cstheme="minorHAnsi"/>
          <w:color w:val="auto"/>
        </w:rPr>
        <w:t xml:space="preserve"> how manipulating a given </w:t>
      </w:r>
      <w:r w:rsidR="001F4BA1" w:rsidRPr="00C86C04">
        <w:rPr>
          <w:rFonts w:asciiTheme="minorHAnsi" w:hAnsiTheme="minorHAnsi" w:cstheme="minorHAnsi"/>
          <w:color w:val="auto"/>
        </w:rPr>
        <w:t xml:space="preserve">molecule </w:t>
      </w:r>
      <w:r w:rsidR="00A75CE4" w:rsidRPr="00C86C04">
        <w:rPr>
          <w:rFonts w:asciiTheme="minorHAnsi" w:hAnsiTheme="minorHAnsi" w:cstheme="minorHAnsi"/>
          <w:color w:val="auto"/>
        </w:rPr>
        <w:t>in a target</w:t>
      </w:r>
      <w:r w:rsidR="001F4BA1" w:rsidRPr="00C86C04">
        <w:rPr>
          <w:rFonts w:asciiTheme="minorHAnsi" w:hAnsiTheme="minorHAnsi" w:cstheme="minorHAnsi"/>
          <w:color w:val="auto"/>
        </w:rPr>
        <w:t xml:space="preserve"> brain</w:t>
      </w:r>
      <w:r w:rsidR="00A75CE4" w:rsidRPr="00C86C04">
        <w:rPr>
          <w:rFonts w:asciiTheme="minorHAnsi" w:hAnsiTheme="minorHAnsi" w:cstheme="minorHAnsi"/>
          <w:color w:val="auto"/>
        </w:rPr>
        <w:t xml:space="preserve"> region using AAV</w:t>
      </w:r>
      <w:r w:rsidR="001F4BA1" w:rsidRPr="00C86C04">
        <w:rPr>
          <w:rFonts w:asciiTheme="minorHAnsi" w:hAnsiTheme="minorHAnsi" w:cstheme="minorHAnsi"/>
          <w:color w:val="auto"/>
        </w:rPr>
        <w:t>s can reveal roles in the regulation of specific wakefulness/sleep parameters</w:t>
      </w:r>
      <w:r w:rsidR="00A75CE4" w:rsidRPr="00C86C04">
        <w:rPr>
          <w:rFonts w:asciiTheme="minorHAnsi" w:hAnsiTheme="minorHAnsi" w:cstheme="minorHAnsi"/>
          <w:color w:val="auto"/>
        </w:rPr>
        <w:t>.</w:t>
      </w:r>
    </w:p>
    <w:p w14:paraId="36E6E921" w14:textId="77777777" w:rsidR="00750C9F" w:rsidRPr="00C86C04" w:rsidRDefault="00750C9F" w:rsidP="00C86C04">
      <w:pPr>
        <w:rPr>
          <w:rFonts w:asciiTheme="minorHAnsi" w:hAnsiTheme="minorHAnsi" w:cstheme="minorHAnsi"/>
          <w:color w:val="auto"/>
        </w:rPr>
      </w:pPr>
    </w:p>
    <w:p w14:paraId="1F247080" w14:textId="3B24AC5F" w:rsidR="002E07F0" w:rsidRPr="00C86C04" w:rsidRDefault="002A3DFF" w:rsidP="00C86C04">
      <w:pPr>
        <w:rPr>
          <w:rFonts w:asciiTheme="minorHAnsi" w:hAnsiTheme="minorHAnsi" w:cstheme="minorHAnsi"/>
          <w:color w:val="auto"/>
        </w:rPr>
      </w:pPr>
      <w:r w:rsidRPr="00C86C04">
        <w:rPr>
          <w:rFonts w:asciiTheme="minorHAnsi" w:hAnsiTheme="minorHAnsi" w:cstheme="minorHAnsi"/>
          <w:color w:val="auto"/>
        </w:rPr>
        <w:t xml:space="preserve">A limitation of the described </w:t>
      </w:r>
      <w:r w:rsidR="00896DE2" w:rsidRPr="00C86C04">
        <w:rPr>
          <w:rFonts w:asciiTheme="minorHAnsi" w:hAnsiTheme="minorHAnsi" w:cstheme="minorHAnsi"/>
          <w:color w:val="auto"/>
        </w:rPr>
        <w:t>protocol</w:t>
      </w:r>
      <w:r w:rsidRPr="00C86C04">
        <w:rPr>
          <w:rFonts w:asciiTheme="minorHAnsi" w:hAnsiTheme="minorHAnsi" w:cstheme="minorHAnsi"/>
          <w:color w:val="auto"/>
        </w:rPr>
        <w:t xml:space="preserve"> is the small lesion of brain tissue occurring with cannula placement before performing the AAV injection</w:t>
      </w:r>
      <w:r w:rsidR="008C322C" w:rsidRPr="00C86C04">
        <w:rPr>
          <w:rFonts w:asciiTheme="minorHAnsi" w:hAnsiTheme="minorHAnsi" w:cstheme="minorHAnsi"/>
          <w:color w:val="auto"/>
        </w:rPr>
        <w:t>, which could also be accompanied by an inflammatory response</w:t>
      </w:r>
      <w:r w:rsidRPr="00C86C04">
        <w:rPr>
          <w:rFonts w:asciiTheme="minorHAnsi" w:hAnsiTheme="minorHAnsi" w:cstheme="minorHAnsi"/>
          <w:color w:val="auto"/>
        </w:rPr>
        <w:t xml:space="preserve">. This could be of particular concern when performing AAV injection in </w:t>
      </w:r>
      <w:r w:rsidRPr="00C86C04">
        <w:rPr>
          <w:rFonts w:asciiTheme="minorHAnsi" w:hAnsiTheme="minorHAnsi" w:cstheme="minorHAnsi"/>
          <w:color w:val="auto"/>
        </w:rPr>
        <w:lastRenderedPageBreak/>
        <w:t xml:space="preserve">subcortical areas and should always be tackled by using adequate controls. </w:t>
      </w:r>
      <w:r w:rsidR="008C322C" w:rsidRPr="00C86C04">
        <w:rPr>
          <w:rFonts w:asciiTheme="minorHAnsi" w:hAnsiTheme="minorHAnsi" w:cstheme="minorHAnsi"/>
          <w:color w:val="auto"/>
        </w:rPr>
        <w:t>Alternatively, the current protocol could be followed by the quantification of reactive gliosis and/or of microglial activation (e.g., using immunofluorescence) to ensure similar level</w:t>
      </w:r>
      <w:r w:rsidR="00896DE2" w:rsidRPr="00C86C04">
        <w:rPr>
          <w:rFonts w:asciiTheme="minorHAnsi" w:hAnsiTheme="minorHAnsi" w:cstheme="minorHAnsi"/>
          <w:color w:val="auto"/>
        </w:rPr>
        <w:t>s</w:t>
      </w:r>
      <w:r w:rsidR="008C322C" w:rsidRPr="00C86C04">
        <w:rPr>
          <w:rFonts w:asciiTheme="minorHAnsi" w:hAnsiTheme="minorHAnsi" w:cstheme="minorHAnsi"/>
          <w:color w:val="auto"/>
        </w:rPr>
        <w:t xml:space="preserve"> in control and test groups and th</w:t>
      </w:r>
      <w:r w:rsidR="00896DE2" w:rsidRPr="00C86C04">
        <w:rPr>
          <w:rFonts w:asciiTheme="minorHAnsi" w:hAnsiTheme="minorHAnsi" w:cstheme="minorHAnsi"/>
          <w:color w:val="auto"/>
        </w:rPr>
        <w:t>erefore,</w:t>
      </w:r>
      <w:r w:rsidR="008C322C" w:rsidRPr="00C86C04">
        <w:rPr>
          <w:rFonts w:asciiTheme="minorHAnsi" w:hAnsiTheme="minorHAnsi" w:cstheme="minorHAnsi"/>
          <w:color w:val="auto"/>
        </w:rPr>
        <w:t xml:space="preserve"> on the ECoG readout. </w:t>
      </w:r>
      <w:r w:rsidRPr="00C86C04">
        <w:rPr>
          <w:rFonts w:asciiTheme="minorHAnsi" w:hAnsiTheme="minorHAnsi" w:cstheme="minorHAnsi"/>
          <w:color w:val="auto"/>
        </w:rPr>
        <w:t>A second</w:t>
      </w:r>
      <w:r w:rsidR="001026E8" w:rsidRPr="00C86C04">
        <w:rPr>
          <w:rFonts w:asciiTheme="minorHAnsi" w:hAnsiTheme="minorHAnsi" w:cstheme="minorHAnsi"/>
          <w:color w:val="auto"/>
        </w:rPr>
        <w:t xml:space="preserve"> limit</w:t>
      </w:r>
      <w:r w:rsidR="00244937" w:rsidRPr="00C86C04">
        <w:rPr>
          <w:rFonts w:asciiTheme="minorHAnsi" w:hAnsiTheme="minorHAnsi" w:cstheme="minorHAnsi"/>
          <w:color w:val="auto"/>
        </w:rPr>
        <w:t>ation</w:t>
      </w:r>
      <w:r w:rsidR="001026E8" w:rsidRPr="00C86C04">
        <w:rPr>
          <w:rFonts w:asciiTheme="minorHAnsi" w:hAnsiTheme="minorHAnsi" w:cstheme="minorHAnsi"/>
          <w:color w:val="auto"/>
        </w:rPr>
        <w:t xml:space="preserve"> </w:t>
      </w:r>
      <w:r w:rsidR="004060F8" w:rsidRPr="00C86C04">
        <w:rPr>
          <w:rFonts w:asciiTheme="minorHAnsi" w:hAnsiTheme="minorHAnsi" w:cstheme="minorHAnsi"/>
          <w:color w:val="auto"/>
        </w:rPr>
        <w:t xml:space="preserve">relates to </w:t>
      </w:r>
      <w:r w:rsidRPr="00C86C04">
        <w:rPr>
          <w:rFonts w:asciiTheme="minorHAnsi" w:hAnsiTheme="minorHAnsi" w:cstheme="minorHAnsi"/>
          <w:color w:val="auto"/>
        </w:rPr>
        <w:t xml:space="preserve">the risk of bad </w:t>
      </w:r>
      <w:r w:rsidR="004060F8" w:rsidRPr="00C86C04">
        <w:rPr>
          <w:rFonts w:asciiTheme="minorHAnsi" w:hAnsiTheme="minorHAnsi" w:cstheme="minorHAnsi"/>
          <w:color w:val="auto"/>
        </w:rPr>
        <w:t xml:space="preserve">connection </w:t>
      </w:r>
      <w:r w:rsidR="00787146" w:rsidRPr="00C86C04">
        <w:rPr>
          <w:rFonts w:asciiTheme="minorHAnsi" w:hAnsiTheme="minorHAnsi" w:cstheme="minorHAnsi"/>
          <w:color w:val="auto"/>
        </w:rPr>
        <w:t>between an electrode and the connector</w:t>
      </w:r>
      <w:r w:rsidRPr="00C86C04">
        <w:rPr>
          <w:rFonts w:asciiTheme="minorHAnsi" w:hAnsiTheme="minorHAnsi" w:cstheme="minorHAnsi"/>
          <w:color w:val="auto"/>
        </w:rPr>
        <w:t>, which could result</w:t>
      </w:r>
      <w:r w:rsidR="00787146" w:rsidRPr="00C86C04">
        <w:rPr>
          <w:rFonts w:asciiTheme="minorHAnsi" w:hAnsiTheme="minorHAnsi" w:cstheme="minorHAnsi"/>
          <w:color w:val="auto"/>
        </w:rPr>
        <w:t xml:space="preserve"> in a </w:t>
      </w:r>
      <w:r w:rsidRPr="00C86C04">
        <w:rPr>
          <w:rFonts w:asciiTheme="minorHAnsi" w:hAnsiTheme="minorHAnsi" w:cstheme="minorHAnsi"/>
          <w:color w:val="auto"/>
        </w:rPr>
        <w:t>continuous</w:t>
      </w:r>
      <w:r w:rsidR="00006510" w:rsidRPr="00C86C04">
        <w:rPr>
          <w:rFonts w:asciiTheme="minorHAnsi" w:hAnsiTheme="minorHAnsi" w:cstheme="minorHAnsi"/>
          <w:color w:val="auto"/>
        </w:rPr>
        <w:t>ly</w:t>
      </w:r>
      <w:r w:rsidRPr="00C86C04">
        <w:rPr>
          <w:rFonts w:asciiTheme="minorHAnsi" w:hAnsiTheme="minorHAnsi" w:cstheme="minorHAnsi"/>
          <w:color w:val="auto"/>
        </w:rPr>
        <w:t xml:space="preserve"> or occasionally </w:t>
      </w:r>
      <w:r w:rsidR="00787146" w:rsidRPr="00C86C04">
        <w:rPr>
          <w:rFonts w:asciiTheme="minorHAnsi" w:hAnsiTheme="minorHAnsi" w:cstheme="minorHAnsi"/>
          <w:color w:val="auto"/>
        </w:rPr>
        <w:t xml:space="preserve">bad </w:t>
      </w:r>
      <w:r w:rsidRPr="00C86C04">
        <w:rPr>
          <w:rFonts w:asciiTheme="minorHAnsi" w:hAnsiTheme="minorHAnsi" w:cstheme="minorHAnsi"/>
          <w:color w:val="auto"/>
        </w:rPr>
        <w:t xml:space="preserve">electrophysiological </w:t>
      </w:r>
      <w:r w:rsidR="00787146" w:rsidRPr="00C86C04">
        <w:rPr>
          <w:rFonts w:asciiTheme="minorHAnsi" w:hAnsiTheme="minorHAnsi" w:cstheme="minorHAnsi"/>
          <w:color w:val="auto"/>
        </w:rPr>
        <w:t>signal.</w:t>
      </w:r>
      <w:r w:rsidR="00DC5DBF" w:rsidRPr="00C86C04">
        <w:rPr>
          <w:rFonts w:asciiTheme="minorHAnsi" w:hAnsiTheme="minorHAnsi" w:cstheme="minorHAnsi"/>
          <w:color w:val="auto"/>
        </w:rPr>
        <w:t xml:space="preserve"> </w:t>
      </w:r>
      <w:r w:rsidRPr="00C86C04">
        <w:rPr>
          <w:rFonts w:asciiTheme="minorHAnsi" w:hAnsiTheme="minorHAnsi" w:cstheme="minorHAnsi"/>
          <w:color w:val="auto"/>
        </w:rPr>
        <w:t>S</w:t>
      </w:r>
      <w:r w:rsidR="00C0409B" w:rsidRPr="00C86C04">
        <w:rPr>
          <w:rFonts w:asciiTheme="minorHAnsi" w:hAnsiTheme="minorHAnsi" w:cstheme="minorHAnsi"/>
          <w:color w:val="auto"/>
        </w:rPr>
        <w:t>olidly screwed</w:t>
      </w:r>
      <w:r w:rsidR="00B00A64" w:rsidRPr="00C86C04">
        <w:rPr>
          <w:rFonts w:asciiTheme="minorHAnsi" w:hAnsiTheme="minorHAnsi" w:cstheme="minorHAnsi"/>
          <w:color w:val="auto"/>
        </w:rPr>
        <w:t>, soldered</w:t>
      </w:r>
      <w:r w:rsidR="00006510" w:rsidRPr="00C86C04">
        <w:rPr>
          <w:rFonts w:asciiTheme="minorHAnsi" w:hAnsiTheme="minorHAnsi" w:cstheme="minorHAnsi"/>
          <w:color w:val="auto"/>
        </w:rPr>
        <w:t>,</w:t>
      </w:r>
      <w:r w:rsidR="00C0409B" w:rsidRPr="00C86C04">
        <w:rPr>
          <w:rFonts w:asciiTheme="minorHAnsi" w:hAnsiTheme="minorHAnsi" w:cstheme="minorHAnsi"/>
          <w:color w:val="auto"/>
        </w:rPr>
        <w:t xml:space="preserve"> </w:t>
      </w:r>
      <w:r w:rsidRPr="00C86C04">
        <w:rPr>
          <w:rFonts w:asciiTheme="minorHAnsi" w:hAnsiTheme="minorHAnsi" w:cstheme="minorHAnsi"/>
          <w:color w:val="auto"/>
        </w:rPr>
        <w:t xml:space="preserve">and cemented electrodes </w:t>
      </w:r>
      <w:r w:rsidR="00B00A64" w:rsidRPr="00C86C04">
        <w:rPr>
          <w:rFonts w:asciiTheme="minorHAnsi" w:hAnsiTheme="minorHAnsi" w:cstheme="minorHAnsi"/>
          <w:color w:val="auto"/>
        </w:rPr>
        <w:t>will minimize the incidence of this issue</w:t>
      </w:r>
      <w:r w:rsidR="002F3651" w:rsidRPr="00C86C04">
        <w:rPr>
          <w:rFonts w:asciiTheme="minorHAnsi" w:hAnsiTheme="minorHAnsi" w:cstheme="minorHAnsi"/>
          <w:color w:val="auto"/>
        </w:rPr>
        <w:t>.</w:t>
      </w:r>
      <w:r w:rsidR="00FC6BF9" w:rsidRPr="00C86C04">
        <w:rPr>
          <w:rFonts w:asciiTheme="minorHAnsi" w:hAnsiTheme="minorHAnsi" w:cstheme="minorHAnsi"/>
          <w:color w:val="auto"/>
        </w:rPr>
        <w:t xml:space="preserve"> </w:t>
      </w:r>
      <w:r w:rsidR="00B00A64" w:rsidRPr="00C86C04">
        <w:rPr>
          <w:rFonts w:asciiTheme="minorHAnsi" w:hAnsiTheme="minorHAnsi" w:cstheme="minorHAnsi"/>
          <w:color w:val="auto"/>
        </w:rPr>
        <w:t xml:space="preserve">A third limitation </w:t>
      </w:r>
      <w:r w:rsidR="00111097" w:rsidRPr="00C86C04">
        <w:rPr>
          <w:rFonts w:asciiTheme="minorHAnsi" w:hAnsiTheme="minorHAnsi" w:cstheme="minorHAnsi"/>
          <w:color w:val="auto"/>
        </w:rPr>
        <w:t>is related to</w:t>
      </w:r>
      <w:r w:rsidR="00B00A64" w:rsidRPr="00C86C04">
        <w:rPr>
          <w:rFonts w:asciiTheme="minorHAnsi" w:hAnsiTheme="minorHAnsi" w:cstheme="minorHAnsi"/>
          <w:color w:val="auto"/>
        </w:rPr>
        <w:t xml:space="preserve"> animals being tethered</w:t>
      </w:r>
      <w:r w:rsidR="00AF7F03" w:rsidRPr="00C86C04">
        <w:rPr>
          <w:rFonts w:asciiTheme="minorHAnsi" w:hAnsiTheme="minorHAnsi" w:cstheme="minorHAnsi"/>
          <w:color w:val="auto"/>
        </w:rPr>
        <w:t xml:space="preserve"> via the head montage</w:t>
      </w:r>
      <w:r w:rsidR="005C237E" w:rsidRPr="00C86C04">
        <w:rPr>
          <w:rFonts w:asciiTheme="minorHAnsi" w:hAnsiTheme="minorHAnsi" w:cstheme="minorHAnsi"/>
          <w:color w:val="auto"/>
        </w:rPr>
        <w:t xml:space="preserve"> </w:t>
      </w:r>
      <w:r w:rsidR="007349EC" w:rsidRPr="00C86C04">
        <w:rPr>
          <w:rFonts w:asciiTheme="minorHAnsi" w:hAnsiTheme="minorHAnsi" w:cstheme="minorHAnsi"/>
          <w:color w:val="auto"/>
        </w:rPr>
        <w:t>during the recording</w:t>
      </w:r>
      <w:r w:rsidR="00B00A64" w:rsidRPr="00C86C04">
        <w:rPr>
          <w:rFonts w:asciiTheme="minorHAnsi" w:hAnsiTheme="minorHAnsi" w:cstheme="minorHAnsi"/>
          <w:color w:val="auto"/>
        </w:rPr>
        <w:t>, which could limit locomotion and other behaviors, at least to some extent, and occasionally result in cabling damage and signal loss. Finally, the presented protocol is more suitable for adult mice, given that the skull size of younger animals may cause difficulties in installing the depicted head montage</w:t>
      </w:r>
      <w:r w:rsidR="00111097" w:rsidRPr="00C86C04">
        <w:rPr>
          <w:rFonts w:asciiTheme="minorHAnsi" w:hAnsiTheme="minorHAnsi" w:cstheme="minorHAnsi"/>
          <w:color w:val="auto"/>
        </w:rPr>
        <w:t>, as described previously</w:t>
      </w:r>
      <w:r w:rsidR="005E367D" w:rsidRPr="00C86C04">
        <w:rPr>
          <w:rFonts w:asciiTheme="minorHAnsi" w:hAnsiTheme="minorHAnsi" w:cstheme="minorHAnsi"/>
          <w:color w:val="auto"/>
          <w:vertAlign w:val="superscript"/>
        </w:rPr>
        <w:t>2</w:t>
      </w:r>
      <w:r w:rsidR="00B00A64" w:rsidRPr="00C86C04">
        <w:rPr>
          <w:rFonts w:asciiTheme="minorHAnsi" w:hAnsiTheme="minorHAnsi" w:cstheme="minorHAnsi"/>
          <w:color w:val="auto"/>
        </w:rPr>
        <w:t>.</w:t>
      </w:r>
      <w:r w:rsidR="00244937" w:rsidRPr="00C86C04">
        <w:rPr>
          <w:rFonts w:asciiTheme="minorHAnsi" w:hAnsiTheme="minorHAnsi" w:cstheme="minorHAnsi"/>
          <w:color w:val="auto"/>
        </w:rPr>
        <w:t xml:space="preserve"> </w:t>
      </w:r>
    </w:p>
    <w:p w14:paraId="4CD9DAE8" w14:textId="20EBF2D9" w:rsidR="00D76622" w:rsidRPr="00C86C04" w:rsidRDefault="00D76622" w:rsidP="00C86C04">
      <w:pPr>
        <w:rPr>
          <w:rFonts w:asciiTheme="minorHAnsi" w:hAnsiTheme="minorHAnsi" w:cstheme="minorHAnsi"/>
          <w:color w:val="auto"/>
        </w:rPr>
      </w:pPr>
    </w:p>
    <w:p w14:paraId="7A4B8CCD" w14:textId="6997C9A8" w:rsidR="004B0CA5" w:rsidRPr="00C86C04" w:rsidRDefault="002059A7" w:rsidP="00C86C04">
      <w:pPr>
        <w:rPr>
          <w:rFonts w:asciiTheme="minorHAnsi" w:hAnsiTheme="minorHAnsi" w:cstheme="minorHAnsi"/>
          <w:color w:val="auto"/>
        </w:rPr>
      </w:pPr>
      <w:r w:rsidRPr="00C86C04">
        <w:rPr>
          <w:rFonts w:asciiTheme="minorHAnsi" w:hAnsiTheme="minorHAnsi" w:cstheme="minorHAnsi"/>
          <w:color w:val="auto"/>
        </w:rPr>
        <w:t>Combined</w:t>
      </w:r>
      <w:r w:rsidR="000B3FAA" w:rsidRPr="00C86C04">
        <w:rPr>
          <w:rFonts w:asciiTheme="minorHAnsi" w:hAnsiTheme="minorHAnsi" w:cstheme="minorHAnsi"/>
          <w:color w:val="auto"/>
        </w:rPr>
        <w:t xml:space="preserve"> </w:t>
      </w:r>
      <w:r w:rsidR="00A66AC0" w:rsidRPr="00C86C04">
        <w:rPr>
          <w:rFonts w:asciiTheme="minorHAnsi" w:hAnsiTheme="minorHAnsi" w:cstheme="minorHAnsi"/>
          <w:color w:val="auto"/>
        </w:rPr>
        <w:t>ECoG</w:t>
      </w:r>
      <w:r w:rsidRPr="00C86C04">
        <w:rPr>
          <w:rFonts w:asciiTheme="minorHAnsi" w:hAnsiTheme="minorHAnsi" w:cstheme="minorHAnsi"/>
          <w:color w:val="auto"/>
        </w:rPr>
        <w:t>/</w:t>
      </w:r>
      <w:r w:rsidR="00A66AC0" w:rsidRPr="00C86C04">
        <w:rPr>
          <w:rFonts w:asciiTheme="minorHAnsi" w:hAnsiTheme="minorHAnsi" w:cstheme="minorHAnsi"/>
          <w:color w:val="auto"/>
        </w:rPr>
        <w:t xml:space="preserve">EMG </w:t>
      </w:r>
      <w:r w:rsidR="000B3FAA" w:rsidRPr="00C86C04">
        <w:rPr>
          <w:rFonts w:asciiTheme="minorHAnsi" w:hAnsiTheme="minorHAnsi" w:cstheme="minorHAnsi"/>
          <w:color w:val="auto"/>
        </w:rPr>
        <w:t>recording</w:t>
      </w:r>
      <w:r w:rsidRPr="00C86C04">
        <w:rPr>
          <w:rFonts w:asciiTheme="minorHAnsi" w:hAnsiTheme="minorHAnsi" w:cstheme="minorHAnsi"/>
          <w:color w:val="auto"/>
        </w:rPr>
        <w:t xml:space="preserve"> and</w:t>
      </w:r>
      <w:r w:rsidR="00AA0BF1" w:rsidRPr="00C86C04">
        <w:rPr>
          <w:rFonts w:asciiTheme="minorHAnsi" w:hAnsiTheme="minorHAnsi" w:cstheme="minorHAnsi"/>
          <w:color w:val="auto"/>
        </w:rPr>
        <w:t xml:space="preserve"> AAV</w:t>
      </w:r>
      <w:r w:rsidR="00244937" w:rsidRPr="00C86C04">
        <w:rPr>
          <w:rFonts w:asciiTheme="minorHAnsi" w:hAnsiTheme="minorHAnsi" w:cstheme="minorHAnsi"/>
          <w:color w:val="auto"/>
        </w:rPr>
        <w:t>-mediated</w:t>
      </w:r>
      <w:r w:rsidR="00AA0BF1" w:rsidRPr="00C86C04">
        <w:rPr>
          <w:rFonts w:asciiTheme="minorHAnsi" w:hAnsiTheme="minorHAnsi" w:cstheme="minorHAnsi"/>
          <w:color w:val="auto"/>
        </w:rPr>
        <w:t xml:space="preserve"> manipulation</w:t>
      </w:r>
      <w:r w:rsidR="00CD30EF" w:rsidRPr="00C86C04">
        <w:rPr>
          <w:rFonts w:asciiTheme="minorHAnsi" w:hAnsiTheme="minorHAnsi" w:cstheme="minorHAnsi"/>
          <w:color w:val="auto"/>
        </w:rPr>
        <w:t xml:space="preserve"> </w:t>
      </w:r>
      <w:r w:rsidR="00244937" w:rsidRPr="00C86C04">
        <w:rPr>
          <w:rFonts w:asciiTheme="minorHAnsi" w:hAnsiTheme="minorHAnsi" w:cstheme="minorHAnsi"/>
          <w:color w:val="auto"/>
        </w:rPr>
        <w:t xml:space="preserve">of a precise target </w:t>
      </w:r>
      <w:r w:rsidR="00D35B1F" w:rsidRPr="00C86C04">
        <w:rPr>
          <w:rFonts w:asciiTheme="minorHAnsi" w:hAnsiTheme="minorHAnsi" w:cstheme="minorHAnsi"/>
          <w:color w:val="auto"/>
        </w:rPr>
        <w:t xml:space="preserve">is also applicable </w:t>
      </w:r>
      <w:r w:rsidR="008D2DE9" w:rsidRPr="00C86C04">
        <w:rPr>
          <w:rFonts w:asciiTheme="minorHAnsi" w:hAnsiTheme="minorHAnsi" w:cstheme="minorHAnsi"/>
          <w:color w:val="auto"/>
        </w:rPr>
        <w:t>to research</w:t>
      </w:r>
      <w:r w:rsidR="00E126B4" w:rsidRPr="00C86C04">
        <w:rPr>
          <w:rFonts w:asciiTheme="minorHAnsi" w:hAnsiTheme="minorHAnsi" w:cstheme="minorHAnsi"/>
          <w:color w:val="auto"/>
        </w:rPr>
        <w:t xml:space="preserve"> field</w:t>
      </w:r>
      <w:r w:rsidR="008D2DE9" w:rsidRPr="00C86C04">
        <w:rPr>
          <w:rFonts w:asciiTheme="minorHAnsi" w:hAnsiTheme="minorHAnsi" w:cstheme="minorHAnsi"/>
          <w:color w:val="auto"/>
        </w:rPr>
        <w:t>s</w:t>
      </w:r>
      <w:r w:rsidR="00E126B4" w:rsidRPr="00C86C04">
        <w:rPr>
          <w:rFonts w:asciiTheme="minorHAnsi" w:hAnsiTheme="minorHAnsi" w:cstheme="minorHAnsi"/>
          <w:color w:val="auto"/>
        </w:rPr>
        <w:t xml:space="preserve"> </w:t>
      </w:r>
      <w:r w:rsidR="00D35B1F" w:rsidRPr="00C86C04">
        <w:rPr>
          <w:rFonts w:asciiTheme="minorHAnsi" w:hAnsiTheme="minorHAnsi" w:cstheme="minorHAnsi"/>
          <w:color w:val="auto"/>
        </w:rPr>
        <w:t>other than the neuroscience of</w:t>
      </w:r>
      <w:r w:rsidR="00E126B4" w:rsidRPr="00C86C04">
        <w:rPr>
          <w:rFonts w:asciiTheme="minorHAnsi" w:hAnsiTheme="minorHAnsi" w:cstheme="minorHAnsi"/>
          <w:color w:val="auto"/>
        </w:rPr>
        <w:t xml:space="preserve"> sleep.</w:t>
      </w:r>
      <w:r w:rsidR="00405FB7" w:rsidRPr="00C86C04">
        <w:rPr>
          <w:rFonts w:asciiTheme="minorHAnsi" w:hAnsiTheme="minorHAnsi" w:cstheme="minorHAnsi"/>
          <w:color w:val="auto"/>
        </w:rPr>
        <w:t xml:space="preserve"> </w:t>
      </w:r>
      <w:r w:rsidR="003D013C" w:rsidRPr="00C86C04">
        <w:rPr>
          <w:rFonts w:asciiTheme="minorHAnsi" w:hAnsiTheme="minorHAnsi" w:cstheme="minorHAnsi"/>
          <w:color w:val="auto"/>
        </w:rPr>
        <w:t>I</w:t>
      </w:r>
      <w:r w:rsidR="00405FB7" w:rsidRPr="00C86C04">
        <w:rPr>
          <w:rFonts w:asciiTheme="minorHAnsi" w:hAnsiTheme="minorHAnsi" w:cstheme="minorHAnsi"/>
          <w:color w:val="auto"/>
        </w:rPr>
        <w:t xml:space="preserve">t </w:t>
      </w:r>
      <w:r w:rsidR="00AE3F18" w:rsidRPr="00C86C04">
        <w:rPr>
          <w:rFonts w:asciiTheme="minorHAnsi" w:hAnsiTheme="minorHAnsi" w:cstheme="minorHAnsi"/>
          <w:color w:val="auto"/>
        </w:rPr>
        <w:t>c</w:t>
      </w:r>
      <w:r w:rsidR="00334F82" w:rsidRPr="00C86C04">
        <w:rPr>
          <w:rFonts w:asciiTheme="minorHAnsi" w:hAnsiTheme="minorHAnsi" w:cstheme="minorHAnsi"/>
          <w:color w:val="auto"/>
        </w:rPr>
        <w:t>ould</w:t>
      </w:r>
      <w:r w:rsidR="00AE3F18" w:rsidRPr="00C86C04">
        <w:rPr>
          <w:rFonts w:asciiTheme="minorHAnsi" w:hAnsiTheme="minorHAnsi" w:cstheme="minorHAnsi"/>
          <w:color w:val="auto"/>
        </w:rPr>
        <w:t xml:space="preserve"> </w:t>
      </w:r>
      <w:r w:rsidR="00405FB7" w:rsidRPr="00C86C04">
        <w:rPr>
          <w:rFonts w:asciiTheme="minorHAnsi" w:hAnsiTheme="minorHAnsi" w:cstheme="minorHAnsi"/>
          <w:color w:val="auto"/>
        </w:rPr>
        <w:t xml:space="preserve">be </w:t>
      </w:r>
      <w:r w:rsidR="007D0409" w:rsidRPr="00C86C04">
        <w:rPr>
          <w:rFonts w:asciiTheme="minorHAnsi" w:hAnsiTheme="minorHAnsi" w:cstheme="minorHAnsi"/>
          <w:color w:val="auto"/>
        </w:rPr>
        <w:t xml:space="preserve">used to </w:t>
      </w:r>
      <w:r w:rsidRPr="00C86C04">
        <w:rPr>
          <w:rFonts w:asciiTheme="minorHAnsi" w:hAnsiTheme="minorHAnsi" w:cstheme="minorHAnsi"/>
          <w:color w:val="auto"/>
        </w:rPr>
        <w:t xml:space="preserve">study </w:t>
      </w:r>
      <w:r w:rsidR="007D0409" w:rsidRPr="00C86C04">
        <w:rPr>
          <w:rFonts w:asciiTheme="minorHAnsi" w:hAnsiTheme="minorHAnsi" w:cstheme="minorHAnsi"/>
          <w:color w:val="auto"/>
        </w:rPr>
        <w:t>and manipulate epileptic events</w:t>
      </w:r>
      <w:r w:rsidR="00CA092F" w:rsidRPr="00C86C04">
        <w:rPr>
          <w:rFonts w:asciiTheme="minorHAnsi" w:hAnsiTheme="minorHAnsi" w:cstheme="minorHAnsi"/>
          <w:color w:val="auto"/>
        </w:rPr>
        <w:t xml:space="preserve"> in animal models of seizure </w:t>
      </w:r>
      <w:r w:rsidR="0038236A" w:rsidRPr="00C86C04">
        <w:rPr>
          <w:rFonts w:asciiTheme="minorHAnsi" w:hAnsiTheme="minorHAnsi" w:cstheme="minorHAnsi"/>
          <w:color w:val="auto"/>
        </w:rPr>
        <w:t>and</w:t>
      </w:r>
      <w:r w:rsidR="005B7BE1" w:rsidRPr="00C86C04">
        <w:rPr>
          <w:rFonts w:asciiTheme="minorHAnsi" w:hAnsiTheme="minorHAnsi" w:cstheme="minorHAnsi"/>
          <w:color w:val="auto"/>
        </w:rPr>
        <w:t xml:space="preserve"> is a </w:t>
      </w:r>
      <w:r w:rsidRPr="00C86C04">
        <w:rPr>
          <w:rFonts w:asciiTheme="minorHAnsi" w:hAnsiTheme="minorHAnsi" w:cstheme="minorHAnsi"/>
          <w:color w:val="auto"/>
        </w:rPr>
        <w:t xml:space="preserve">powerful </w:t>
      </w:r>
      <w:r w:rsidR="005B7BE1" w:rsidRPr="00C86C04">
        <w:rPr>
          <w:rFonts w:asciiTheme="minorHAnsi" w:hAnsiTheme="minorHAnsi" w:cstheme="minorHAnsi"/>
          <w:color w:val="auto"/>
        </w:rPr>
        <w:t xml:space="preserve">tool to </w:t>
      </w:r>
      <w:r w:rsidR="00D53300" w:rsidRPr="00C86C04">
        <w:rPr>
          <w:rFonts w:asciiTheme="minorHAnsi" w:hAnsiTheme="minorHAnsi" w:cstheme="minorHAnsi"/>
          <w:color w:val="auto"/>
        </w:rPr>
        <w:t>m</w:t>
      </w:r>
      <w:r w:rsidR="00125B6D" w:rsidRPr="00C86C04">
        <w:rPr>
          <w:rFonts w:asciiTheme="minorHAnsi" w:hAnsiTheme="minorHAnsi" w:cstheme="minorHAnsi"/>
          <w:color w:val="auto"/>
        </w:rPr>
        <w:t>odulate</w:t>
      </w:r>
      <w:r w:rsidR="00814AC7" w:rsidRPr="00C86C04">
        <w:rPr>
          <w:rFonts w:asciiTheme="minorHAnsi" w:hAnsiTheme="minorHAnsi" w:cstheme="minorHAnsi"/>
          <w:color w:val="auto"/>
        </w:rPr>
        <w:t xml:space="preserve"> </w:t>
      </w:r>
      <w:r w:rsidR="00D53300" w:rsidRPr="00C86C04">
        <w:rPr>
          <w:rFonts w:asciiTheme="minorHAnsi" w:hAnsiTheme="minorHAnsi" w:cstheme="minorHAnsi"/>
          <w:color w:val="auto"/>
        </w:rPr>
        <w:t xml:space="preserve">brain </w:t>
      </w:r>
      <w:r w:rsidR="00EC74E1" w:rsidRPr="00C86C04">
        <w:rPr>
          <w:rFonts w:asciiTheme="minorHAnsi" w:hAnsiTheme="minorHAnsi" w:cstheme="minorHAnsi"/>
          <w:color w:val="auto"/>
        </w:rPr>
        <w:t>oscillation</w:t>
      </w:r>
      <w:r w:rsidR="00D53300" w:rsidRPr="00C86C04">
        <w:rPr>
          <w:rFonts w:asciiTheme="minorHAnsi" w:hAnsiTheme="minorHAnsi" w:cstheme="minorHAnsi"/>
          <w:color w:val="auto"/>
        </w:rPr>
        <w:t>s</w:t>
      </w:r>
      <w:r w:rsidR="00EC74E1" w:rsidRPr="00C86C04">
        <w:rPr>
          <w:rFonts w:asciiTheme="minorHAnsi" w:hAnsiTheme="minorHAnsi" w:cstheme="minorHAnsi"/>
          <w:color w:val="auto"/>
        </w:rPr>
        <w:t xml:space="preserve"> </w:t>
      </w:r>
      <w:r w:rsidRPr="00C86C04">
        <w:rPr>
          <w:rFonts w:asciiTheme="minorHAnsi" w:hAnsiTheme="minorHAnsi" w:cstheme="minorHAnsi"/>
          <w:color w:val="auto"/>
        </w:rPr>
        <w:t>involved in</w:t>
      </w:r>
      <w:r w:rsidR="00D53300" w:rsidRPr="00C86C04">
        <w:rPr>
          <w:rFonts w:asciiTheme="minorHAnsi" w:hAnsiTheme="minorHAnsi" w:cstheme="minorHAnsi"/>
          <w:color w:val="auto"/>
        </w:rPr>
        <w:t xml:space="preserve"> memory </w:t>
      </w:r>
      <w:r w:rsidRPr="00C86C04">
        <w:rPr>
          <w:rFonts w:asciiTheme="minorHAnsi" w:hAnsiTheme="minorHAnsi" w:cstheme="minorHAnsi"/>
          <w:color w:val="auto"/>
        </w:rPr>
        <w:t xml:space="preserve">encoding and </w:t>
      </w:r>
      <w:r w:rsidR="00D53300" w:rsidRPr="00C86C04">
        <w:rPr>
          <w:rFonts w:asciiTheme="minorHAnsi" w:hAnsiTheme="minorHAnsi" w:cstheme="minorHAnsi"/>
          <w:color w:val="auto"/>
        </w:rPr>
        <w:t>consolidation</w:t>
      </w:r>
      <w:r w:rsidR="00E332DD"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6</w:t>
      </w:r>
      <w:r w:rsidR="00E332DD"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7</w:t>
      </w:r>
      <w:r w:rsidR="00912D3B" w:rsidRPr="00C86C04">
        <w:rPr>
          <w:rFonts w:asciiTheme="minorHAnsi" w:hAnsiTheme="minorHAnsi" w:cstheme="minorHAnsi"/>
          <w:color w:val="auto"/>
        </w:rPr>
        <w:t>.</w:t>
      </w:r>
      <w:r w:rsidR="00B41B28" w:rsidRPr="00C86C04">
        <w:rPr>
          <w:rFonts w:asciiTheme="minorHAnsi" w:hAnsiTheme="minorHAnsi" w:cstheme="minorHAnsi"/>
          <w:color w:val="auto"/>
        </w:rPr>
        <w:t xml:space="preserve"> </w:t>
      </w:r>
      <w:r w:rsidR="00980C30" w:rsidRPr="00C86C04">
        <w:rPr>
          <w:rFonts w:asciiTheme="minorHAnsi" w:hAnsiTheme="minorHAnsi" w:cstheme="minorHAnsi"/>
          <w:color w:val="auto"/>
        </w:rPr>
        <w:t>Accordingly, potential applications certainly encompass the fields of fundamental research in psychiatry and neurology, including neurodegenerative diseases. In addition to the capacity of</w:t>
      </w:r>
      <w:r w:rsidR="006A6F1F" w:rsidRPr="00C86C04">
        <w:rPr>
          <w:rFonts w:asciiTheme="minorHAnsi" w:hAnsiTheme="minorHAnsi" w:cstheme="minorHAnsi"/>
          <w:color w:val="auto"/>
        </w:rPr>
        <w:t xml:space="preserve"> expressing </w:t>
      </w:r>
      <w:r w:rsidR="00BB5464" w:rsidRPr="00C86C04">
        <w:rPr>
          <w:rFonts w:asciiTheme="minorHAnsi" w:hAnsiTheme="minorHAnsi" w:cstheme="minorHAnsi"/>
          <w:color w:val="auto"/>
        </w:rPr>
        <w:t xml:space="preserve">an inactive form of a </w:t>
      </w:r>
      <w:r w:rsidR="00174497" w:rsidRPr="00C86C04">
        <w:rPr>
          <w:rFonts w:asciiTheme="minorHAnsi" w:hAnsiTheme="minorHAnsi" w:cstheme="minorHAnsi"/>
          <w:color w:val="auto"/>
        </w:rPr>
        <w:t>molecule</w:t>
      </w:r>
      <w:r w:rsidR="00BB5464" w:rsidRPr="00C86C04">
        <w:rPr>
          <w:rFonts w:asciiTheme="minorHAnsi" w:hAnsiTheme="minorHAnsi" w:cstheme="minorHAnsi"/>
          <w:color w:val="auto"/>
        </w:rPr>
        <w:t>, AAV</w:t>
      </w:r>
      <w:r w:rsidR="00980C30" w:rsidRPr="00C86C04">
        <w:rPr>
          <w:rFonts w:asciiTheme="minorHAnsi" w:hAnsiTheme="minorHAnsi" w:cstheme="minorHAnsi"/>
          <w:color w:val="auto"/>
        </w:rPr>
        <w:t>s</w:t>
      </w:r>
      <w:r w:rsidR="00BB5464" w:rsidRPr="00C86C04">
        <w:rPr>
          <w:rFonts w:asciiTheme="minorHAnsi" w:hAnsiTheme="minorHAnsi" w:cstheme="minorHAnsi"/>
          <w:color w:val="auto"/>
        </w:rPr>
        <w:t xml:space="preserve"> can</w:t>
      </w:r>
      <w:r w:rsidR="00CD7D66" w:rsidRPr="00C86C04">
        <w:rPr>
          <w:rFonts w:asciiTheme="minorHAnsi" w:hAnsiTheme="minorHAnsi" w:cstheme="minorHAnsi"/>
          <w:color w:val="auto"/>
        </w:rPr>
        <w:t xml:space="preserve"> and have</w:t>
      </w:r>
      <w:r w:rsidR="00BB5464" w:rsidRPr="00C86C04">
        <w:rPr>
          <w:rFonts w:asciiTheme="minorHAnsi" w:hAnsiTheme="minorHAnsi" w:cstheme="minorHAnsi"/>
          <w:color w:val="auto"/>
        </w:rPr>
        <w:t xml:space="preserve"> be</w:t>
      </w:r>
      <w:r w:rsidR="00CD7D66" w:rsidRPr="00C86C04">
        <w:rPr>
          <w:rFonts w:asciiTheme="minorHAnsi" w:hAnsiTheme="minorHAnsi" w:cstheme="minorHAnsi"/>
          <w:color w:val="auto"/>
        </w:rPr>
        <w:t>en</w:t>
      </w:r>
      <w:r w:rsidR="00BB5464" w:rsidRPr="00C86C04">
        <w:rPr>
          <w:rFonts w:asciiTheme="minorHAnsi" w:hAnsiTheme="minorHAnsi" w:cstheme="minorHAnsi"/>
          <w:color w:val="auto"/>
        </w:rPr>
        <w:t xml:space="preserve"> </w:t>
      </w:r>
      <w:r w:rsidR="00174497" w:rsidRPr="00C86C04">
        <w:rPr>
          <w:rFonts w:asciiTheme="minorHAnsi" w:hAnsiTheme="minorHAnsi" w:cstheme="minorHAnsi"/>
          <w:color w:val="auto"/>
        </w:rPr>
        <w:t>used</w:t>
      </w:r>
      <w:r w:rsidR="00BB5464" w:rsidRPr="00C86C04">
        <w:rPr>
          <w:rFonts w:asciiTheme="minorHAnsi" w:hAnsiTheme="minorHAnsi" w:cstheme="minorHAnsi"/>
          <w:color w:val="auto"/>
        </w:rPr>
        <w:t xml:space="preserve"> </w:t>
      </w:r>
      <w:r w:rsidR="00980C30" w:rsidRPr="00C86C04">
        <w:rPr>
          <w:rFonts w:asciiTheme="minorHAnsi" w:hAnsiTheme="minorHAnsi" w:cstheme="minorHAnsi"/>
          <w:color w:val="auto"/>
        </w:rPr>
        <w:t>to</w:t>
      </w:r>
      <w:r w:rsidR="00F3242A" w:rsidRPr="00C86C04">
        <w:rPr>
          <w:rFonts w:asciiTheme="minorHAnsi" w:hAnsiTheme="minorHAnsi" w:cstheme="minorHAnsi"/>
          <w:color w:val="auto"/>
        </w:rPr>
        <w:t xml:space="preserve"> overexpress or downregulate</w:t>
      </w:r>
      <w:r w:rsidR="00980C30" w:rsidRPr="00C86C04">
        <w:rPr>
          <w:rFonts w:asciiTheme="minorHAnsi" w:hAnsiTheme="minorHAnsi" w:cstheme="minorHAnsi"/>
          <w:color w:val="auto"/>
        </w:rPr>
        <w:t xml:space="preserve"> (e.g., </w:t>
      </w:r>
      <w:r w:rsidR="00125B6D" w:rsidRPr="00C86C04">
        <w:rPr>
          <w:rFonts w:asciiTheme="minorHAnsi" w:hAnsiTheme="minorHAnsi" w:cstheme="minorHAnsi"/>
          <w:color w:val="auto"/>
        </w:rPr>
        <w:t xml:space="preserve">small-interfering </w:t>
      </w:r>
      <w:r w:rsidR="00980C30" w:rsidRPr="00C86C04">
        <w:rPr>
          <w:rFonts w:asciiTheme="minorHAnsi" w:hAnsiTheme="minorHAnsi" w:cstheme="minorHAnsi"/>
          <w:color w:val="auto"/>
        </w:rPr>
        <w:t>RNA, CRISPR/Cas9)</w:t>
      </w:r>
      <w:r w:rsidR="004124E7" w:rsidRPr="00C86C04">
        <w:rPr>
          <w:rFonts w:asciiTheme="minorHAnsi" w:hAnsiTheme="minorHAnsi" w:cstheme="minorHAnsi"/>
          <w:color w:val="auto"/>
        </w:rPr>
        <w:t xml:space="preserve"> </w:t>
      </w:r>
      <w:r w:rsidR="00980C30" w:rsidRPr="00C86C04">
        <w:rPr>
          <w:rFonts w:asciiTheme="minorHAnsi" w:hAnsiTheme="minorHAnsi" w:cstheme="minorHAnsi"/>
          <w:color w:val="auto"/>
        </w:rPr>
        <w:t xml:space="preserve">or to </w:t>
      </w:r>
      <w:r w:rsidR="00D90245" w:rsidRPr="00C86C04">
        <w:rPr>
          <w:rFonts w:asciiTheme="minorHAnsi" w:hAnsiTheme="minorHAnsi" w:cstheme="minorHAnsi"/>
          <w:color w:val="auto"/>
        </w:rPr>
        <w:t>rescue</w:t>
      </w:r>
      <w:r w:rsidR="001B0147" w:rsidRPr="00C86C04">
        <w:rPr>
          <w:rFonts w:asciiTheme="minorHAnsi" w:hAnsiTheme="minorHAnsi" w:cstheme="minorHAnsi"/>
          <w:color w:val="auto"/>
        </w:rPr>
        <w:t xml:space="preserve"> the expression of a </w:t>
      </w:r>
      <w:r w:rsidR="004B3087" w:rsidRPr="00C86C04">
        <w:rPr>
          <w:rFonts w:asciiTheme="minorHAnsi" w:hAnsiTheme="minorHAnsi" w:cstheme="minorHAnsi"/>
          <w:color w:val="auto"/>
        </w:rPr>
        <w:t>molecule</w:t>
      </w:r>
      <w:r w:rsidR="001B0147" w:rsidRPr="00C86C04">
        <w:rPr>
          <w:rFonts w:asciiTheme="minorHAnsi" w:hAnsiTheme="minorHAnsi" w:cstheme="minorHAnsi"/>
          <w:color w:val="auto"/>
        </w:rPr>
        <w:t xml:space="preserve"> in</w:t>
      </w:r>
      <w:r w:rsidR="00A1590E" w:rsidRPr="00C86C04">
        <w:rPr>
          <w:rFonts w:asciiTheme="minorHAnsi" w:hAnsiTheme="minorHAnsi" w:cstheme="minorHAnsi"/>
          <w:color w:val="auto"/>
        </w:rPr>
        <w:t xml:space="preserve"> a </w:t>
      </w:r>
      <w:r w:rsidR="00BD63BA" w:rsidRPr="00C86C04">
        <w:rPr>
          <w:rFonts w:asciiTheme="minorHAnsi" w:hAnsiTheme="minorHAnsi" w:cstheme="minorHAnsi"/>
          <w:color w:val="auto"/>
        </w:rPr>
        <w:t>full-body</w:t>
      </w:r>
      <w:r w:rsidR="00A1590E" w:rsidRPr="00C86C04">
        <w:rPr>
          <w:rFonts w:asciiTheme="minorHAnsi" w:hAnsiTheme="minorHAnsi" w:cstheme="minorHAnsi"/>
          <w:color w:val="auto"/>
        </w:rPr>
        <w:t xml:space="preserve"> </w:t>
      </w:r>
      <w:r w:rsidR="003D013C" w:rsidRPr="00C86C04">
        <w:rPr>
          <w:rFonts w:asciiTheme="minorHAnsi" w:hAnsiTheme="minorHAnsi" w:cstheme="minorHAnsi"/>
          <w:color w:val="auto"/>
        </w:rPr>
        <w:t>KO</w:t>
      </w:r>
      <w:r w:rsidR="00BD63BA" w:rsidRPr="00C86C04">
        <w:rPr>
          <w:rFonts w:asciiTheme="minorHAnsi" w:hAnsiTheme="minorHAnsi" w:cstheme="minorHAnsi"/>
          <w:color w:val="auto"/>
        </w:rPr>
        <w:t>.</w:t>
      </w:r>
      <w:r w:rsidR="001E2B55" w:rsidRPr="00C86C04">
        <w:rPr>
          <w:rFonts w:asciiTheme="minorHAnsi" w:hAnsiTheme="minorHAnsi" w:cstheme="minorHAnsi"/>
          <w:color w:val="auto"/>
        </w:rPr>
        <w:t xml:space="preserve"> </w:t>
      </w:r>
      <w:r w:rsidR="008D2DE9" w:rsidRPr="00C86C04">
        <w:rPr>
          <w:rFonts w:asciiTheme="minorHAnsi" w:hAnsiTheme="minorHAnsi" w:cstheme="minorHAnsi"/>
          <w:color w:val="auto"/>
        </w:rPr>
        <w:t>Importantly, t</w:t>
      </w:r>
      <w:r w:rsidR="00980C30" w:rsidRPr="00C86C04">
        <w:rPr>
          <w:rFonts w:asciiTheme="minorHAnsi" w:hAnsiTheme="minorHAnsi" w:cstheme="minorHAnsi"/>
          <w:color w:val="auto"/>
        </w:rPr>
        <w:t>h</w:t>
      </w:r>
      <w:r w:rsidR="008D2DE9" w:rsidRPr="00C86C04">
        <w:rPr>
          <w:rFonts w:asciiTheme="minorHAnsi" w:hAnsiTheme="minorHAnsi" w:cstheme="minorHAnsi"/>
          <w:color w:val="auto"/>
        </w:rPr>
        <w:t>e</w:t>
      </w:r>
      <w:r w:rsidR="00980C30" w:rsidRPr="00C86C04">
        <w:rPr>
          <w:rFonts w:asciiTheme="minorHAnsi" w:hAnsiTheme="minorHAnsi" w:cstheme="minorHAnsi"/>
          <w:color w:val="auto"/>
        </w:rPr>
        <w:t xml:space="preserve"> dual methodology</w:t>
      </w:r>
      <w:r w:rsidR="008D2DE9" w:rsidRPr="00C86C04">
        <w:rPr>
          <w:rFonts w:asciiTheme="minorHAnsi" w:hAnsiTheme="minorHAnsi" w:cstheme="minorHAnsi"/>
          <w:color w:val="auto"/>
        </w:rPr>
        <w:t xml:space="preserve"> of the current protocol</w:t>
      </w:r>
      <w:r w:rsidR="00980C30" w:rsidRPr="00C86C04">
        <w:rPr>
          <w:rFonts w:asciiTheme="minorHAnsi" w:hAnsiTheme="minorHAnsi" w:cstheme="minorHAnsi"/>
          <w:color w:val="auto"/>
        </w:rPr>
        <w:t xml:space="preserve"> is also a</w:t>
      </w:r>
      <w:r w:rsidR="004B0CA5" w:rsidRPr="00C86C04">
        <w:rPr>
          <w:rFonts w:asciiTheme="minorHAnsi" w:hAnsiTheme="minorHAnsi" w:cstheme="minorHAnsi"/>
          <w:color w:val="auto"/>
        </w:rPr>
        <w:t>pplicable to other</w:t>
      </w:r>
      <w:r w:rsidR="00980C30" w:rsidRPr="00C86C04">
        <w:rPr>
          <w:rFonts w:asciiTheme="minorHAnsi" w:hAnsiTheme="minorHAnsi" w:cstheme="minorHAnsi"/>
          <w:color w:val="auto"/>
        </w:rPr>
        <w:t xml:space="preserve"> mammalian</w:t>
      </w:r>
      <w:r w:rsidR="004B0CA5" w:rsidRPr="00C86C04">
        <w:rPr>
          <w:rFonts w:asciiTheme="minorHAnsi" w:hAnsiTheme="minorHAnsi" w:cstheme="minorHAnsi"/>
          <w:color w:val="auto"/>
        </w:rPr>
        <w:t xml:space="preserve"> species</w:t>
      </w:r>
      <w:r w:rsidR="00980C30" w:rsidRPr="00C86C04">
        <w:rPr>
          <w:rFonts w:asciiTheme="minorHAnsi" w:hAnsiTheme="minorHAnsi" w:cstheme="minorHAnsi"/>
          <w:color w:val="auto"/>
        </w:rPr>
        <w:t xml:space="preserve"> such as</w:t>
      </w:r>
      <w:r w:rsidR="004B0CA5" w:rsidRPr="00C86C04">
        <w:rPr>
          <w:rFonts w:asciiTheme="minorHAnsi" w:hAnsiTheme="minorHAnsi" w:cstheme="minorHAnsi"/>
          <w:color w:val="auto"/>
        </w:rPr>
        <w:t xml:space="preserve"> rats</w:t>
      </w:r>
      <w:r w:rsidR="008D2DE9" w:rsidRPr="00C86C04">
        <w:rPr>
          <w:rFonts w:asciiTheme="minorHAnsi" w:hAnsiTheme="minorHAnsi" w:cstheme="minorHAnsi"/>
          <w:color w:val="auto"/>
        </w:rPr>
        <w:t xml:space="preserve"> and</w:t>
      </w:r>
      <w:r w:rsidR="004B0CA5" w:rsidRPr="00C86C04">
        <w:rPr>
          <w:rFonts w:asciiTheme="minorHAnsi" w:hAnsiTheme="minorHAnsi" w:cstheme="minorHAnsi"/>
          <w:color w:val="auto"/>
        </w:rPr>
        <w:t xml:space="preserve"> diurnal rodents </w:t>
      </w:r>
      <w:r w:rsidR="008D2DE9" w:rsidRPr="00C86C04">
        <w:rPr>
          <w:rFonts w:asciiTheme="minorHAnsi" w:hAnsiTheme="minorHAnsi" w:cstheme="minorHAnsi"/>
          <w:color w:val="auto"/>
        </w:rPr>
        <w:t>that represent interesting models to understand both sleep and neurodegeneration</w:t>
      </w:r>
      <w:r w:rsidR="00725986"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8</w:t>
      </w:r>
      <w:r w:rsidR="00725986" w:rsidRPr="00C86C04">
        <w:rPr>
          <w:rFonts w:asciiTheme="minorHAnsi" w:hAnsiTheme="minorHAnsi" w:cstheme="minorHAnsi"/>
          <w:color w:val="auto"/>
          <w:vertAlign w:val="superscript"/>
        </w:rPr>
        <w:t>,4</w:t>
      </w:r>
      <w:r w:rsidR="004E67DB" w:rsidRPr="00C86C04">
        <w:rPr>
          <w:rFonts w:asciiTheme="minorHAnsi" w:hAnsiTheme="minorHAnsi" w:cstheme="minorHAnsi"/>
          <w:color w:val="auto"/>
          <w:vertAlign w:val="superscript"/>
        </w:rPr>
        <w:t>9</w:t>
      </w:r>
      <w:r w:rsidR="001031D6" w:rsidRPr="00C86C04">
        <w:rPr>
          <w:rFonts w:asciiTheme="minorHAnsi" w:hAnsiTheme="minorHAnsi" w:cstheme="minorHAnsi"/>
          <w:color w:val="auto"/>
        </w:rPr>
        <w:t>.</w:t>
      </w:r>
    </w:p>
    <w:p w14:paraId="24F01120" w14:textId="3BD56BD9" w:rsidR="001E2C37" w:rsidRPr="00C86C04" w:rsidRDefault="001E2C37" w:rsidP="00C86C04">
      <w:pPr>
        <w:rPr>
          <w:rFonts w:asciiTheme="minorHAnsi" w:hAnsiTheme="minorHAnsi" w:cstheme="minorHAnsi"/>
          <w:color w:val="auto"/>
        </w:rPr>
      </w:pPr>
    </w:p>
    <w:p w14:paraId="059740E6" w14:textId="77777777" w:rsidR="001E2C37" w:rsidRPr="00C86C04" w:rsidRDefault="001E2C37" w:rsidP="00C86C04">
      <w:pPr>
        <w:rPr>
          <w:rFonts w:asciiTheme="minorHAnsi" w:hAnsiTheme="minorHAnsi" w:cstheme="minorHAnsi"/>
          <w:color w:val="auto"/>
        </w:rPr>
      </w:pPr>
    </w:p>
    <w:p w14:paraId="1734505F" w14:textId="50E5CBAD" w:rsidR="00AA03DF" w:rsidRPr="00C86C04" w:rsidRDefault="00AA03DF" w:rsidP="00C86C04">
      <w:pPr>
        <w:pStyle w:val="NormalWeb"/>
        <w:spacing w:before="0" w:beforeAutospacing="0" w:after="0" w:afterAutospacing="0"/>
        <w:rPr>
          <w:rFonts w:asciiTheme="minorHAnsi" w:hAnsiTheme="minorHAnsi" w:cstheme="minorHAnsi"/>
          <w:b/>
          <w:bCs/>
          <w:color w:val="auto"/>
        </w:rPr>
      </w:pPr>
      <w:r w:rsidRPr="00C86C04">
        <w:rPr>
          <w:rFonts w:asciiTheme="minorHAnsi" w:hAnsiTheme="minorHAnsi" w:cstheme="minorHAnsi"/>
          <w:b/>
          <w:bCs/>
          <w:color w:val="auto"/>
        </w:rPr>
        <w:t>ACKNOWLEDGMENTS:</w:t>
      </w:r>
    </w:p>
    <w:p w14:paraId="30F2D77A" w14:textId="77777777" w:rsidR="00DE445A" w:rsidRPr="00C86C04" w:rsidRDefault="00DE445A" w:rsidP="00C86C04">
      <w:pPr>
        <w:pStyle w:val="NormalWeb"/>
        <w:spacing w:before="0" w:beforeAutospacing="0" w:after="0" w:afterAutospacing="0"/>
        <w:rPr>
          <w:rFonts w:asciiTheme="minorHAnsi" w:hAnsiTheme="minorHAnsi" w:cstheme="minorHAnsi"/>
          <w:color w:val="auto"/>
        </w:rPr>
      </w:pPr>
    </w:p>
    <w:p w14:paraId="246DCD94" w14:textId="2FB59FD9" w:rsidR="007A4DD6" w:rsidRPr="00C86C04" w:rsidRDefault="007C33A3" w:rsidP="00C86C04">
      <w:pPr>
        <w:rPr>
          <w:rFonts w:asciiTheme="minorHAnsi" w:hAnsiTheme="minorHAnsi" w:cstheme="minorHAnsi"/>
          <w:color w:val="auto"/>
        </w:rPr>
      </w:pPr>
      <w:r w:rsidRPr="00C86C04">
        <w:rPr>
          <w:rFonts w:asciiTheme="minorHAnsi" w:hAnsiTheme="minorHAnsi" w:cstheme="minorHAnsi"/>
          <w:color w:val="auto"/>
        </w:rPr>
        <w:t>The work was funded by the Canada Research Chair in Sleep Molecular Physiology. The authors</w:t>
      </w:r>
      <w:r w:rsidR="006A3BBC" w:rsidRPr="00C86C04">
        <w:rPr>
          <w:rFonts w:asciiTheme="minorHAnsi" w:hAnsiTheme="minorHAnsi" w:cstheme="minorHAnsi"/>
          <w:color w:val="auto"/>
        </w:rPr>
        <w:t xml:space="preserve"> are thankful to Chloé Provost and Caroline Bouchard for technical help.</w:t>
      </w:r>
    </w:p>
    <w:p w14:paraId="2D96E92E" w14:textId="72F287DC" w:rsidR="00AA03DF" w:rsidRPr="00C86C04" w:rsidRDefault="00AA03DF" w:rsidP="00C86C04">
      <w:pPr>
        <w:rPr>
          <w:rFonts w:asciiTheme="minorHAnsi" w:hAnsiTheme="minorHAnsi" w:cstheme="minorHAnsi"/>
          <w:b/>
          <w:bCs/>
          <w:color w:val="auto"/>
        </w:rPr>
      </w:pPr>
    </w:p>
    <w:p w14:paraId="2F7EF3FE" w14:textId="77777777" w:rsidR="00DE445A" w:rsidRPr="00C86C04" w:rsidRDefault="00DE445A" w:rsidP="00C86C04">
      <w:pPr>
        <w:rPr>
          <w:rFonts w:asciiTheme="minorHAnsi" w:hAnsiTheme="minorHAnsi" w:cstheme="minorHAnsi"/>
          <w:b/>
          <w:bCs/>
          <w:color w:val="auto"/>
        </w:rPr>
      </w:pPr>
    </w:p>
    <w:p w14:paraId="5D52ED8B" w14:textId="6FFE00B0" w:rsidR="00AA03DF" w:rsidRPr="00C86C04" w:rsidRDefault="00AA03DF" w:rsidP="00C86C04">
      <w:pPr>
        <w:pStyle w:val="NormalWeb"/>
        <w:spacing w:before="0" w:beforeAutospacing="0" w:after="0" w:afterAutospacing="0"/>
        <w:rPr>
          <w:rFonts w:asciiTheme="minorHAnsi" w:hAnsiTheme="minorHAnsi" w:cstheme="minorHAnsi"/>
          <w:b/>
          <w:bCs/>
          <w:color w:val="auto"/>
        </w:rPr>
      </w:pPr>
      <w:r w:rsidRPr="00C86C04">
        <w:rPr>
          <w:rFonts w:asciiTheme="minorHAnsi" w:hAnsiTheme="minorHAnsi" w:cstheme="minorHAnsi"/>
          <w:b/>
          <w:color w:val="auto"/>
        </w:rPr>
        <w:t>DISCLOSURES</w:t>
      </w:r>
      <w:r w:rsidRPr="00C86C04">
        <w:rPr>
          <w:rFonts w:asciiTheme="minorHAnsi" w:hAnsiTheme="minorHAnsi" w:cstheme="minorHAnsi"/>
          <w:b/>
          <w:bCs/>
          <w:color w:val="auto"/>
        </w:rPr>
        <w:t>:</w:t>
      </w:r>
    </w:p>
    <w:p w14:paraId="467E90BF" w14:textId="77777777" w:rsidR="00DE445A" w:rsidRPr="00C86C04" w:rsidRDefault="00DE445A" w:rsidP="00C86C04">
      <w:pPr>
        <w:pStyle w:val="NormalWeb"/>
        <w:spacing w:before="0" w:beforeAutospacing="0" w:after="0" w:afterAutospacing="0"/>
        <w:rPr>
          <w:rFonts w:asciiTheme="minorHAnsi" w:hAnsiTheme="minorHAnsi" w:cstheme="minorHAnsi"/>
          <w:color w:val="auto"/>
        </w:rPr>
      </w:pPr>
    </w:p>
    <w:p w14:paraId="4E0C3135" w14:textId="5198C379" w:rsidR="007A4DD6" w:rsidRPr="00C86C04" w:rsidRDefault="006A3BBC" w:rsidP="00C86C04">
      <w:pPr>
        <w:rPr>
          <w:rFonts w:asciiTheme="minorHAnsi" w:hAnsiTheme="minorHAnsi" w:cstheme="minorHAnsi"/>
          <w:color w:val="auto"/>
        </w:rPr>
      </w:pPr>
      <w:r w:rsidRPr="00C86C04">
        <w:rPr>
          <w:rFonts w:asciiTheme="minorHAnsi" w:hAnsiTheme="minorHAnsi" w:cstheme="minorHAnsi"/>
          <w:color w:val="auto"/>
        </w:rPr>
        <w:t>The authors have no</w:t>
      </w:r>
      <w:r w:rsidR="007C33A3" w:rsidRPr="00C86C04">
        <w:rPr>
          <w:rFonts w:asciiTheme="minorHAnsi" w:hAnsiTheme="minorHAnsi" w:cstheme="minorHAnsi"/>
          <w:color w:val="auto"/>
        </w:rPr>
        <w:t>thing</w:t>
      </w:r>
      <w:r w:rsidRPr="00C86C04">
        <w:rPr>
          <w:rFonts w:asciiTheme="minorHAnsi" w:hAnsiTheme="minorHAnsi" w:cstheme="minorHAnsi"/>
          <w:color w:val="auto"/>
        </w:rPr>
        <w:t xml:space="preserve"> to disclose.</w:t>
      </w:r>
    </w:p>
    <w:p w14:paraId="66030076" w14:textId="77777777" w:rsidR="00AA03DF" w:rsidRPr="00C86C04" w:rsidRDefault="00AA03DF" w:rsidP="00C86C04">
      <w:pPr>
        <w:rPr>
          <w:rFonts w:asciiTheme="minorHAnsi" w:hAnsiTheme="minorHAnsi" w:cstheme="minorHAnsi"/>
          <w:color w:val="auto"/>
        </w:rPr>
      </w:pPr>
    </w:p>
    <w:p w14:paraId="4079628A" w14:textId="77777777" w:rsidR="009E2770" w:rsidRPr="00C86C04" w:rsidRDefault="009E2770" w:rsidP="00C86C04">
      <w:pPr>
        <w:rPr>
          <w:rFonts w:asciiTheme="minorHAnsi" w:hAnsiTheme="minorHAnsi" w:cstheme="minorHAnsi"/>
          <w:color w:val="auto"/>
        </w:rPr>
      </w:pPr>
    </w:p>
    <w:p w14:paraId="315B4FAD" w14:textId="25D48639" w:rsidR="00B32616" w:rsidRPr="00C86C04" w:rsidRDefault="009726EE" w:rsidP="00C86C04">
      <w:pPr>
        <w:rPr>
          <w:rFonts w:asciiTheme="minorHAnsi" w:hAnsiTheme="minorHAnsi" w:cstheme="minorHAnsi"/>
          <w:b/>
          <w:bCs/>
          <w:color w:val="auto"/>
        </w:rPr>
      </w:pPr>
      <w:r w:rsidRPr="00C86C04">
        <w:rPr>
          <w:rFonts w:asciiTheme="minorHAnsi" w:hAnsiTheme="minorHAnsi" w:cstheme="minorHAnsi"/>
          <w:b/>
          <w:bCs/>
          <w:color w:val="auto"/>
        </w:rPr>
        <w:t>REFERENCES</w:t>
      </w:r>
      <w:r w:rsidR="00D04760" w:rsidRPr="00C86C04">
        <w:rPr>
          <w:rFonts w:asciiTheme="minorHAnsi" w:hAnsiTheme="minorHAnsi" w:cstheme="minorHAnsi"/>
          <w:b/>
          <w:bCs/>
          <w:color w:val="auto"/>
        </w:rPr>
        <w:t>:</w:t>
      </w:r>
    </w:p>
    <w:p w14:paraId="5994C12D" w14:textId="77777777" w:rsidR="00DE445A" w:rsidRPr="00C86C04" w:rsidRDefault="00DE445A" w:rsidP="00C86C04">
      <w:pPr>
        <w:rPr>
          <w:rFonts w:asciiTheme="minorHAnsi" w:hAnsiTheme="minorHAnsi" w:cstheme="minorHAnsi"/>
          <w:b/>
          <w:color w:val="auto"/>
        </w:rPr>
      </w:pPr>
    </w:p>
    <w:p w14:paraId="75ED2A88" w14:textId="2579AEB1" w:rsidR="00491403" w:rsidRPr="00C86C04" w:rsidRDefault="00F2744F" w:rsidP="00C86C04">
      <w:pPr>
        <w:rPr>
          <w:rFonts w:asciiTheme="minorHAnsi" w:hAnsiTheme="minorHAnsi" w:cstheme="minorHAnsi"/>
          <w:noProof/>
          <w:color w:val="auto"/>
        </w:rPr>
      </w:pPr>
      <w:r w:rsidRPr="00C86C04">
        <w:rPr>
          <w:rFonts w:asciiTheme="minorHAnsi" w:hAnsiTheme="minorHAnsi" w:cstheme="minorHAnsi"/>
          <w:noProof/>
          <w:color w:val="auto"/>
        </w:rPr>
        <w:t>1. Campbell, I.</w:t>
      </w:r>
      <w:r w:rsidR="003578B7" w:rsidRPr="00C86C04">
        <w:rPr>
          <w:rFonts w:asciiTheme="minorHAnsi" w:hAnsiTheme="minorHAnsi" w:cstheme="minorHAnsi"/>
          <w:noProof/>
          <w:color w:val="auto"/>
        </w:rPr>
        <w:t xml:space="preserve"> </w:t>
      </w:r>
      <w:r w:rsidR="00491403" w:rsidRPr="00C86C04">
        <w:rPr>
          <w:rFonts w:asciiTheme="minorHAnsi" w:hAnsiTheme="minorHAnsi" w:cstheme="minorHAnsi"/>
          <w:noProof/>
          <w:color w:val="auto"/>
        </w:rPr>
        <w:t xml:space="preserve">G. EEG recording and analysis for sleep research. </w:t>
      </w:r>
      <w:r w:rsidR="00491403" w:rsidRPr="00C86C04">
        <w:rPr>
          <w:rFonts w:asciiTheme="minorHAnsi" w:hAnsiTheme="minorHAnsi" w:cstheme="minorHAnsi"/>
          <w:i/>
          <w:noProof/>
          <w:color w:val="auto"/>
        </w:rPr>
        <w:t>Curr</w:t>
      </w:r>
      <w:r w:rsidRPr="00C86C04">
        <w:rPr>
          <w:rFonts w:asciiTheme="minorHAnsi" w:hAnsiTheme="minorHAnsi" w:cstheme="minorHAnsi"/>
          <w:i/>
          <w:noProof/>
          <w:color w:val="auto"/>
        </w:rPr>
        <w:t>ent</w:t>
      </w:r>
      <w:r w:rsidR="00491403" w:rsidRPr="00C86C04">
        <w:rPr>
          <w:rFonts w:asciiTheme="minorHAnsi" w:hAnsiTheme="minorHAnsi" w:cstheme="minorHAnsi"/>
          <w:i/>
          <w:noProof/>
          <w:color w:val="auto"/>
        </w:rPr>
        <w:t xml:space="preserve"> Protoc</w:t>
      </w:r>
      <w:r w:rsidRPr="00C86C04">
        <w:rPr>
          <w:rFonts w:asciiTheme="minorHAnsi" w:hAnsiTheme="minorHAnsi" w:cstheme="minorHAnsi"/>
          <w:i/>
          <w:noProof/>
          <w:color w:val="auto"/>
        </w:rPr>
        <w:t>ol</w:t>
      </w:r>
      <w:r w:rsidR="003920BF" w:rsidRPr="00C86C04">
        <w:rPr>
          <w:rFonts w:asciiTheme="minorHAnsi" w:hAnsiTheme="minorHAnsi" w:cstheme="minorHAnsi"/>
          <w:i/>
          <w:noProof/>
          <w:color w:val="auto"/>
        </w:rPr>
        <w:t>s</w:t>
      </w:r>
      <w:r w:rsidRPr="00C86C04">
        <w:rPr>
          <w:rFonts w:asciiTheme="minorHAnsi" w:hAnsiTheme="minorHAnsi" w:cstheme="minorHAnsi"/>
          <w:i/>
          <w:noProof/>
          <w:color w:val="auto"/>
        </w:rPr>
        <w:t xml:space="preserve"> in</w:t>
      </w:r>
      <w:r w:rsidR="00491403" w:rsidRPr="00C86C04">
        <w:rPr>
          <w:rFonts w:asciiTheme="minorHAnsi" w:hAnsiTheme="minorHAnsi" w:cstheme="minorHAnsi"/>
          <w:i/>
          <w:noProof/>
          <w:color w:val="auto"/>
        </w:rPr>
        <w:t xml:space="preserve"> Neurosci</w:t>
      </w:r>
      <w:r w:rsidRPr="00C86C04">
        <w:rPr>
          <w:rFonts w:asciiTheme="minorHAnsi" w:hAnsiTheme="minorHAnsi" w:cstheme="minorHAnsi"/>
          <w:i/>
          <w:noProof/>
          <w:color w:val="auto"/>
        </w:rPr>
        <w:t>ence.</w:t>
      </w:r>
      <w:r w:rsidR="00491403" w:rsidRPr="00C86C04">
        <w:rPr>
          <w:rFonts w:asciiTheme="minorHAnsi" w:hAnsiTheme="minorHAnsi" w:cstheme="minorHAnsi"/>
          <w:noProof/>
          <w:color w:val="auto"/>
        </w:rPr>
        <w:t xml:space="preserve"> </w:t>
      </w:r>
      <w:r w:rsidR="00491403" w:rsidRPr="00C86C04">
        <w:rPr>
          <w:rFonts w:asciiTheme="minorHAnsi" w:hAnsiTheme="minorHAnsi" w:cstheme="minorHAnsi"/>
          <w:b/>
          <w:noProof/>
          <w:color w:val="auto"/>
        </w:rPr>
        <w:t>Chapter 10</w:t>
      </w:r>
      <w:r w:rsidR="00491403" w:rsidRPr="00C86C04">
        <w:rPr>
          <w:rFonts w:asciiTheme="minorHAnsi" w:hAnsiTheme="minorHAnsi" w:cstheme="minorHAnsi"/>
          <w:noProof/>
          <w:color w:val="auto"/>
        </w:rPr>
        <w:t xml:space="preserve"> </w:t>
      </w:r>
      <w:r w:rsidR="003920BF" w:rsidRPr="00C86C04">
        <w:rPr>
          <w:rFonts w:asciiTheme="minorHAnsi" w:hAnsiTheme="minorHAnsi" w:cstheme="minorHAnsi"/>
          <w:noProof/>
          <w:color w:val="auto"/>
        </w:rPr>
        <w:t>(u</w:t>
      </w:r>
      <w:r w:rsidR="00491403" w:rsidRPr="00C86C04">
        <w:rPr>
          <w:rFonts w:asciiTheme="minorHAnsi" w:hAnsiTheme="minorHAnsi" w:cstheme="minorHAnsi"/>
          <w:noProof/>
          <w:color w:val="auto"/>
        </w:rPr>
        <w:t>nit</w:t>
      </w:r>
      <w:r w:rsidR="003920BF" w:rsidRPr="00C86C04">
        <w:rPr>
          <w:rFonts w:asciiTheme="minorHAnsi" w:hAnsiTheme="minorHAnsi" w:cstheme="minorHAnsi"/>
          <w:noProof/>
          <w:color w:val="auto"/>
        </w:rPr>
        <w:t xml:space="preserve"> </w:t>
      </w:r>
      <w:r w:rsidR="00491403" w:rsidRPr="00C86C04">
        <w:rPr>
          <w:rFonts w:asciiTheme="minorHAnsi" w:hAnsiTheme="minorHAnsi" w:cstheme="minorHAnsi"/>
          <w:noProof/>
          <w:color w:val="auto"/>
        </w:rPr>
        <w:t>10</w:t>
      </w:r>
      <w:r w:rsidR="003920BF" w:rsidRPr="00C86C04">
        <w:rPr>
          <w:rFonts w:asciiTheme="minorHAnsi" w:hAnsiTheme="minorHAnsi" w:cstheme="minorHAnsi"/>
          <w:noProof/>
          <w:color w:val="auto"/>
        </w:rPr>
        <w:t xml:space="preserve">.2) </w:t>
      </w:r>
      <w:r w:rsidRPr="00C86C04">
        <w:rPr>
          <w:rFonts w:asciiTheme="minorHAnsi" w:hAnsiTheme="minorHAnsi" w:cstheme="minorHAnsi"/>
          <w:noProof/>
          <w:color w:val="auto"/>
        </w:rPr>
        <w:t>(2009)</w:t>
      </w:r>
      <w:r w:rsidR="00491403" w:rsidRPr="00C86C04">
        <w:rPr>
          <w:rFonts w:asciiTheme="minorHAnsi" w:hAnsiTheme="minorHAnsi" w:cstheme="minorHAnsi"/>
          <w:noProof/>
          <w:color w:val="auto"/>
        </w:rPr>
        <w:t>.</w:t>
      </w:r>
    </w:p>
    <w:p w14:paraId="534F66CC" w14:textId="482F8116" w:rsidR="00F2744F" w:rsidRPr="00C86C04" w:rsidRDefault="00F2744F" w:rsidP="00C86C04">
      <w:pPr>
        <w:rPr>
          <w:rFonts w:asciiTheme="minorHAnsi" w:hAnsiTheme="minorHAnsi" w:cstheme="minorHAnsi"/>
          <w:noProof/>
          <w:color w:val="auto"/>
        </w:rPr>
      </w:pPr>
      <w:r w:rsidRPr="00C86C04">
        <w:rPr>
          <w:rFonts w:asciiTheme="minorHAnsi" w:hAnsiTheme="minorHAnsi" w:cstheme="minorHAnsi"/>
          <w:noProof/>
          <w:color w:val="auto"/>
        </w:rPr>
        <w:t xml:space="preserve">2. </w:t>
      </w:r>
      <w:r w:rsidR="003920BF" w:rsidRPr="00C86C04">
        <w:rPr>
          <w:rFonts w:asciiTheme="minorHAnsi" w:hAnsiTheme="minorHAnsi" w:cstheme="minorHAnsi"/>
          <w:noProof/>
          <w:color w:val="auto"/>
        </w:rPr>
        <w:t>Mang, G.</w:t>
      </w:r>
      <w:r w:rsidR="004154BA" w:rsidRPr="00C86C04">
        <w:rPr>
          <w:rFonts w:asciiTheme="minorHAnsi" w:hAnsiTheme="minorHAnsi" w:cstheme="minorHAnsi"/>
          <w:noProof/>
          <w:color w:val="auto"/>
        </w:rPr>
        <w:t xml:space="preserve"> </w:t>
      </w:r>
      <w:r w:rsidRPr="00C86C04">
        <w:rPr>
          <w:rFonts w:asciiTheme="minorHAnsi" w:hAnsiTheme="minorHAnsi" w:cstheme="minorHAnsi"/>
          <w:noProof/>
          <w:color w:val="auto"/>
        </w:rPr>
        <w:t>M.</w:t>
      </w:r>
      <w:r w:rsidR="003920BF" w:rsidRPr="00C86C04">
        <w:rPr>
          <w:rFonts w:asciiTheme="minorHAnsi" w:hAnsiTheme="minorHAnsi" w:cstheme="minorHAnsi"/>
          <w:noProof/>
          <w:color w:val="auto"/>
        </w:rPr>
        <w:t xml:space="preserve">, </w:t>
      </w:r>
      <w:r w:rsidRPr="00C86C04">
        <w:rPr>
          <w:rFonts w:asciiTheme="minorHAnsi" w:hAnsiTheme="minorHAnsi" w:cstheme="minorHAnsi"/>
          <w:noProof/>
          <w:color w:val="auto"/>
        </w:rPr>
        <w:t>Franken</w:t>
      </w:r>
      <w:r w:rsidR="003920BF" w:rsidRPr="00C86C04">
        <w:rPr>
          <w:rFonts w:asciiTheme="minorHAnsi" w:hAnsiTheme="minorHAnsi" w:cstheme="minorHAnsi"/>
          <w:noProof/>
          <w:color w:val="auto"/>
        </w:rPr>
        <w:t xml:space="preserve"> P.</w:t>
      </w:r>
      <w:r w:rsidRPr="00C86C04">
        <w:rPr>
          <w:rFonts w:asciiTheme="minorHAnsi" w:hAnsiTheme="minorHAnsi" w:cstheme="minorHAnsi"/>
          <w:noProof/>
          <w:color w:val="auto"/>
        </w:rPr>
        <w:t xml:space="preserve"> Sleep and EEG </w:t>
      </w:r>
      <w:r w:rsidR="003920BF" w:rsidRPr="00C86C04">
        <w:rPr>
          <w:rFonts w:asciiTheme="minorHAnsi" w:hAnsiTheme="minorHAnsi" w:cstheme="minorHAnsi"/>
          <w:noProof/>
          <w:color w:val="auto"/>
        </w:rPr>
        <w:t>p</w:t>
      </w:r>
      <w:r w:rsidRPr="00C86C04">
        <w:rPr>
          <w:rFonts w:asciiTheme="minorHAnsi" w:hAnsiTheme="minorHAnsi" w:cstheme="minorHAnsi"/>
          <w:noProof/>
          <w:color w:val="auto"/>
        </w:rPr>
        <w:t xml:space="preserve">henotyping in </w:t>
      </w:r>
      <w:r w:rsidR="003920BF" w:rsidRPr="00C86C04">
        <w:rPr>
          <w:rFonts w:asciiTheme="minorHAnsi" w:hAnsiTheme="minorHAnsi" w:cstheme="minorHAnsi"/>
          <w:noProof/>
          <w:color w:val="auto"/>
        </w:rPr>
        <w:t>m</w:t>
      </w:r>
      <w:r w:rsidRPr="00C86C04">
        <w:rPr>
          <w:rFonts w:asciiTheme="minorHAnsi" w:hAnsiTheme="minorHAnsi" w:cstheme="minorHAnsi"/>
          <w:noProof/>
          <w:color w:val="auto"/>
        </w:rPr>
        <w:t>ice.</w:t>
      </w:r>
      <w:r w:rsidR="003920BF" w:rsidRPr="00C86C04">
        <w:rPr>
          <w:rFonts w:asciiTheme="minorHAnsi" w:hAnsiTheme="minorHAnsi" w:cstheme="minorHAnsi"/>
          <w:noProof/>
          <w:color w:val="auto"/>
        </w:rPr>
        <w:t xml:space="preserve"> </w:t>
      </w:r>
      <w:r w:rsidR="003920BF" w:rsidRPr="00C86C04">
        <w:rPr>
          <w:rFonts w:asciiTheme="minorHAnsi" w:hAnsiTheme="minorHAnsi" w:cstheme="minorHAnsi"/>
          <w:i/>
          <w:noProof/>
          <w:color w:val="auto"/>
        </w:rPr>
        <w:t>Current Protocols in Mouse Biology</w:t>
      </w:r>
      <w:r w:rsidR="003920BF"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2</w:t>
      </w:r>
      <w:r w:rsidR="003920BF" w:rsidRPr="00C86C04">
        <w:rPr>
          <w:rFonts w:asciiTheme="minorHAnsi" w:hAnsiTheme="minorHAnsi" w:cstheme="minorHAnsi"/>
          <w:b/>
          <w:noProof/>
          <w:color w:val="auto"/>
        </w:rPr>
        <w:t xml:space="preserve"> </w:t>
      </w:r>
      <w:r w:rsidRPr="00C86C04">
        <w:rPr>
          <w:rFonts w:asciiTheme="minorHAnsi" w:hAnsiTheme="minorHAnsi" w:cstheme="minorHAnsi"/>
          <w:noProof/>
          <w:color w:val="auto"/>
        </w:rPr>
        <w:t>(1)</w:t>
      </w:r>
      <w:r w:rsidR="003920BF" w:rsidRPr="00C86C04">
        <w:rPr>
          <w:rFonts w:asciiTheme="minorHAnsi" w:hAnsiTheme="minorHAnsi" w:cstheme="minorHAnsi"/>
          <w:noProof/>
          <w:color w:val="auto"/>
        </w:rPr>
        <w:t xml:space="preserve">, </w:t>
      </w:r>
      <w:r w:rsidRPr="00C86C04">
        <w:rPr>
          <w:rFonts w:asciiTheme="minorHAnsi" w:hAnsiTheme="minorHAnsi" w:cstheme="minorHAnsi"/>
          <w:noProof/>
          <w:color w:val="auto"/>
        </w:rPr>
        <w:t>55</w:t>
      </w:r>
      <w:r w:rsidR="004154BA" w:rsidRPr="00C86C04">
        <w:rPr>
          <w:rFonts w:asciiTheme="minorHAnsi" w:hAnsiTheme="minorHAnsi" w:cstheme="minorHAnsi"/>
          <w:noProof/>
          <w:color w:val="auto"/>
        </w:rPr>
        <w:t>–</w:t>
      </w:r>
      <w:r w:rsidRPr="00C86C04">
        <w:rPr>
          <w:rFonts w:asciiTheme="minorHAnsi" w:hAnsiTheme="minorHAnsi" w:cstheme="minorHAnsi"/>
          <w:noProof/>
          <w:color w:val="auto"/>
        </w:rPr>
        <w:t>74</w:t>
      </w:r>
      <w:r w:rsidR="003920BF" w:rsidRPr="00C86C04">
        <w:rPr>
          <w:rFonts w:asciiTheme="minorHAnsi" w:hAnsiTheme="minorHAnsi" w:cstheme="minorHAnsi"/>
          <w:noProof/>
          <w:color w:val="auto"/>
        </w:rPr>
        <w:t xml:space="preserve"> (2012)</w:t>
      </w:r>
      <w:r w:rsidRPr="00C86C04">
        <w:rPr>
          <w:rFonts w:asciiTheme="minorHAnsi" w:hAnsiTheme="minorHAnsi" w:cstheme="minorHAnsi"/>
          <w:noProof/>
          <w:color w:val="auto"/>
        </w:rPr>
        <w:t>.</w:t>
      </w:r>
    </w:p>
    <w:p w14:paraId="419075B9" w14:textId="529BC7DD" w:rsidR="00F2744F" w:rsidRPr="00C86C04" w:rsidRDefault="00F2744F" w:rsidP="00C86C04">
      <w:pPr>
        <w:rPr>
          <w:rFonts w:asciiTheme="minorHAnsi" w:hAnsiTheme="minorHAnsi" w:cstheme="minorHAnsi"/>
          <w:noProof/>
          <w:color w:val="auto"/>
        </w:rPr>
      </w:pPr>
      <w:r w:rsidRPr="00C86C04">
        <w:rPr>
          <w:rFonts w:asciiTheme="minorHAnsi" w:hAnsiTheme="minorHAnsi" w:cstheme="minorHAnsi"/>
          <w:noProof/>
          <w:color w:val="auto"/>
        </w:rPr>
        <w:t xml:space="preserve">3. </w:t>
      </w:r>
      <w:r w:rsidR="003920BF" w:rsidRPr="00C86C04">
        <w:rPr>
          <w:rFonts w:asciiTheme="minorHAnsi" w:hAnsiTheme="minorHAnsi" w:cstheme="minorHAnsi"/>
          <w:noProof/>
          <w:color w:val="auto"/>
        </w:rPr>
        <w:t>Bastien, C.</w:t>
      </w:r>
      <w:r w:rsidRPr="00C86C04">
        <w:rPr>
          <w:rFonts w:asciiTheme="minorHAnsi" w:hAnsiTheme="minorHAnsi" w:cstheme="minorHAnsi"/>
          <w:noProof/>
          <w:color w:val="auto"/>
        </w:rPr>
        <w:t xml:space="preserve">H. </w:t>
      </w:r>
      <w:r w:rsidR="003920BF" w:rsidRPr="00C86C04">
        <w:rPr>
          <w:rFonts w:asciiTheme="minorHAnsi" w:hAnsiTheme="minorHAnsi" w:cstheme="minorHAnsi"/>
          <w:iCs/>
          <w:noProof/>
          <w:color w:val="auto"/>
        </w:rPr>
        <w:t>et al.</w:t>
      </w:r>
      <w:r w:rsidRPr="00C86C04">
        <w:rPr>
          <w:rFonts w:asciiTheme="minorHAnsi" w:hAnsiTheme="minorHAnsi" w:cstheme="minorHAnsi"/>
          <w:noProof/>
          <w:color w:val="auto"/>
        </w:rPr>
        <w:t xml:space="preserve"> In</w:t>
      </w:r>
      <w:r w:rsidR="003920BF" w:rsidRPr="00C86C04">
        <w:rPr>
          <w:rFonts w:asciiTheme="minorHAnsi" w:hAnsiTheme="minorHAnsi" w:cstheme="minorHAnsi"/>
          <w:noProof/>
          <w:color w:val="auto"/>
        </w:rPr>
        <w:t>somnia and sleep misperception.</w:t>
      </w:r>
      <w:r w:rsidRPr="00C86C04">
        <w:rPr>
          <w:rFonts w:asciiTheme="minorHAnsi" w:hAnsiTheme="minorHAnsi" w:cstheme="minorHAnsi"/>
          <w:noProof/>
          <w:color w:val="auto"/>
        </w:rPr>
        <w:t xml:space="preserve"> </w:t>
      </w:r>
      <w:r w:rsidR="003920BF" w:rsidRPr="00C86C04">
        <w:rPr>
          <w:rFonts w:asciiTheme="minorHAnsi" w:hAnsiTheme="minorHAnsi" w:cstheme="minorHAnsi"/>
          <w:i/>
          <w:noProof/>
          <w:color w:val="auto"/>
        </w:rPr>
        <w:t>Pathologie Biologie.</w:t>
      </w:r>
      <w:r w:rsidR="003920BF"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62</w:t>
      </w:r>
      <w:r w:rsidR="003920BF" w:rsidRPr="00C86C04">
        <w:rPr>
          <w:rFonts w:asciiTheme="minorHAnsi" w:hAnsiTheme="minorHAnsi" w:cstheme="minorHAnsi"/>
          <w:b/>
          <w:noProof/>
          <w:color w:val="auto"/>
        </w:rPr>
        <w:t xml:space="preserve"> </w:t>
      </w:r>
      <w:r w:rsidRPr="00C86C04">
        <w:rPr>
          <w:rFonts w:asciiTheme="minorHAnsi" w:hAnsiTheme="minorHAnsi" w:cstheme="minorHAnsi"/>
          <w:noProof/>
          <w:color w:val="auto"/>
        </w:rPr>
        <w:t>(5)</w:t>
      </w:r>
      <w:r w:rsidR="003920BF" w:rsidRPr="00C86C04">
        <w:rPr>
          <w:rFonts w:asciiTheme="minorHAnsi" w:hAnsiTheme="minorHAnsi" w:cstheme="minorHAnsi"/>
          <w:noProof/>
          <w:color w:val="auto"/>
        </w:rPr>
        <w:t xml:space="preserve">, </w:t>
      </w:r>
      <w:r w:rsidRPr="00C86C04">
        <w:rPr>
          <w:rFonts w:asciiTheme="minorHAnsi" w:hAnsiTheme="minorHAnsi" w:cstheme="minorHAnsi"/>
          <w:noProof/>
          <w:color w:val="auto"/>
        </w:rPr>
        <w:t>241</w:t>
      </w:r>
      <w:r w:rsidR="004154BA" w:rsidRPr="00C86C04">
        <w:rPr>
          <w:rFonts w:asciiTheme="minorHAnsi" w:hAnsiTheme="minorHAnsi" w:cstheme="minorHAnsi"/>
          <w:noProof/>
          <w:color w:val="auto"/>
        </w:rPr>
        <w:t>–</w:t>
      </w:r>
      <w:r w:rsidRPr="00C86C04">
        <w:rPr>
          <w:rFonts w:asciiTheme="minorHAnsi" w:hAnsiTheme="minorHAnsi" w:cstheme="minorHAnsi"/>
          <w:noProof/>
          <w:color w:val="auto"/>
        </w:rPr>
        <w:t>251</w:t>
      </w:r>
      <w:r w:rsidR="003920BF" w:rsidRPr="00C86C04">
        <w:rPr>
          <w:rFonts w:asciiTheme="minorHAnsi" w:hAnsiTheme="minorHAnsi" w:cstheme="minorHAnsi"/>
          <w:noProof/>
          <w:color w:val="auto"/>
        </w:rPr>
        <w:t xml:space="preserve"> (2014)</w:t>
      </w:r>
      <w:r w:rsidRPr="00C86C04">
        <w:rPr>
          <w:rFonts w:asciiTheme="minorHAnsi" w:hAnsiTheme="minorHAnsi" w:cstheme="minorHAnsi"/>
          <w:noProof/>
          <w:color w:val="auto"/>
        </w:rPr>
        <w:t>.</w:t>
      </w:r>
    </w:p>
    <w:p w14:paraId="2BA262D3" w14:textId="3D4F4154" w:rsidR="00F2744F" w:rsidRPr="00C86C04" w:rsidRDefault="00F2744F" w:rsidP="00C86C04">
      <w:pPr>
        <w:rPr>
          <w:rFonts w:asciiTheme="minorHAnsi" w:hAnsiTheme="minorHAnsi" w:cstheme="minorHAnsi"/>
          <w:noProof/>
          <w:color w:val="auto"/>
        </w:rPr>
      </w:pPr>
      <w:r w:rsidRPr="00C86C04">
        <w:rPr>
          <w:rFonts w:asciiTheme="minorHAnsi" w:hAnsiTheme="minorHAnsi" w:cstheme="minorHAnsi"/>
          <w:noProof/>
          <w:color w:val="auto"/>
        </w:rPr>
        <w:lastRenderedPageBreak/>
        <w:t>4. Malafeev, A.</w:t>
      </w:r>
      <w:r w:rsidR="003920BF" w:rsidRPr="00C86C04">
        <w:rPr>
          <w:rFonts w:asciiTheme="minorHAnsi" w:hAnsiTheme="minorHAnsi" w:cstheme="minorHAnsi"/>
          <w:noProof/>
          <w:color w:val="auto"/>
        </w:rPr>
        <w:t xml:space="preserve"> </w:t>
      </w:r>
      <w:r w:rsidR="003920BF" w:rsidRPr="00C86C04">
        <w:rPr>
          <w:rFonts w:asciiTheme="minorHAnsi" w:hAnsiTheme="minorHAnsi" w:cstheme="minorHAnsi"/>
          <w:iCs/>
          <w:noProof/>
          <w:color w:val="auto"/>
        </w:rPr>
        <w:t>et al.</w:t>
      </w:r>
      <w:r w:rsidR="003920BF" w:rsidRPr="00C86C04">
        <w:rPr>
          <w:rFonts w:asciiTheme="minorHAnsi" w:hAnsiTheme="minorHAnsi" w:cstheme="minorHAnsi"/>
          <w:noProof/>
          <w:color w:val="auto"/>
        </w:rPr>
        <w:t xml:space="preserve"> </w:t>
      </w:r>
      <w:r w:rsidRPr="00C86C04">
        <w:rPr>
          <w:rFonts w:asciiTheme="minorHAnsi" w:hAnsiTheme="minorHAnsi" w:cstheme="minorHAnsi"/>
          <w:noProof/>
          <w:color w:val="auto"/>
        </w:rPr>
        <w:t>Automatic artefact detection in single-channel sleep EEG recordings.</w:t>
      </w:r>
      <w:r w:rsidR="003920BF" w:rsidRPr="00C86C04">
        <w:rPr>
          <w:rFonts w:asciiTheme="minorHAnsi" w:hAnsiTheme="minorHAnsi" w:cstheme="minorHAnsi"/>
          <w:noProof/>
          <w:color w:val="auto"/>
        </w:rPr>
        <w:t xml:space="preserve"> </w:t>
      </w:r>
      <w:r w:rsidRPr="00C86C04">
        <w:rPr>
          <w:rFonts w:asciiTheme="minorHAnsi" w:hAnsiTheme="minorHAnsi" w:cstheme="minorHAnsi"/>
          <w:i/>
          <w:noProof/>
          <w:color w:val="auto"/>
        </w:rPr>
        <w:t>J</w:t>
      </w:r>
      <w:r w:rsidR="003920BF" w:rsidRPr="00C86C04">
        <w:rPr>
          <w:rFonts w:asciiTheme="minorHAnsi" w:hAnsiTheme="minorHAnsi" w:cstheme="minorHAnsi"/>
          <w:i/>
          <w:noProof/>
          <w:color w:val="auto"/>
        </w:rPr>
        <w:t>ournal of</w:t>
      </w:r>
      <w:r w:rsidRPr="00C86C04">
        <w:rPr>
          <w:rFonts w:asciiTheme="minorHAnsi" w:hAnsiTheme="minorHAnsi" w:cstheme="minorHAnsi"/>
          <w:i/>
          <w:noProof/>
          <w:color w:val="auto"/>
        </w:rPr>
        <w:t xml:space="preserve"> Sleep Res</w:t>
      </w:r>
      <w:r w:rsidR="003920BF" w:rsidRPr="00C86C04">
        <w:rPr>
          <w:rFonts w:asciiTheme="minorHAnsi" w:hAnsiTheme="minorHAnsi" w:cstheme="minorHAnsi"/>
          <w:i/>
          <w:noProof/>
          <w:color w:val="auto"/>
        </w:rPr>
        <w:t>earch.</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28</w:t>
      </w:r>
      <w:r w:rsidR="003920BF" w:rsidRPr="00C86C04">
        <w:rPr>
          <w:rFonts w:asciiTheme="minorHAnsi" w:hAnsiTheme="minorHAnsi" w:cstheme="minorHAnsi"/>
          <w:b/>
          <w:noProof/>
          <w:color w:val="auto"/>
        </w:rPr>
        <w:t xml:space="preserve"> </w:t>
      </w:r>
      <w:r w:rsidRPr="00C86C04">
        <w:rPr>
          <w:rFonts w:asciiTheme="minorHAnsi" w:hAnsiTheme="minorHAnsi" w:cstheme="minorHAnsi"/>
          <w:noProof/>
          <w:color w:val="auto"/>
        </w:rPr>
        <w:t>(2)</w:t>
      </w:r>
      <w:r w:rsidR="003920BF" w:rsidRPr="00C86C04">
        <w:rPr>
          <w:rFonts w:asciiTheme="minorHAnsi" w:hAnsiTheme="minorHAnsi" w:cstheme="minorHAnsi"/>
          <w:noProof/>
          <w:color w:val="auto"/>
        </w:rPr>
        <w:t xml:space="preserve">, </w:t>
      </w:r>
      <w:r w:rsidRPr="00C86C04">
        <w:rPr>
          <w:rFonts w:asciiTheme="minorHAnsi" w:hAnsiTheme="minorHAnsi" w:cstheme="minorHAnsi"/>
          <w:noProof/>
          <w:color w:val="auto"/>
        </w:rPr>
        <w:t>e12679</w:t>
      </w:r>
      <w:r w:rsidR="003920BF" w:rsidRPr="00C86C04">
        <w:rPr>
          <w:rFonts w:asciiTheme="minorHAnsi" w:hAnsiTheme="minorHAnsi" w:cstheme="minorHAnsi"/>
          <w:noProof/>
          <w:color w:val="auto"/>
        </w:rPr>
        <w:t xml:space="preserve"> (2019).</w:t>
      </w:r>
    </w:p>
    <w:p w14:paraId="69868BDA" w14:textId="5BE4F39F" w:rsidR="003920BF" w:rsidRPr="00C86C04" w:rsidRDefault="003920BF" w:rsidP="00C86C04">
      <w:pPr>
        <w:rPr>
          <w:rFonts w:asciiTheme="minorHAnsi" w:hAnsiTheme="minorHAnsi" w:cstheme="minorHAnsi"/>
          <w:noProof/>
          <w:color w:val="auto"/>
        </w:rPr>
      </w:pPr>
      <w:r w:rsidRPr="00C86C04">
        <w:rPr>
          <w:rFonts w:asciiTheme="minorHAnsi" w:hAnsiTheme="minorHAnsi" w:cstheme="minorHAnsi"/>
          <w:noProof/>
          <w:color w:val="auto"/>
        </w:rPr>
        <w:t xml:space="preserve">5. </w:t>
      </w:r>
      <w:r w:rsidR="00A32CF7" w:rsidRPr="00C86C04">
        <w:rPr>
          <w:rFonts w:asciiTheme="minorHAnsi" w:hAnsiTheme="minorHAnsi" w:cstheme="minorHAnsi"/>
          <w:noProof/>
          <w:color w:val="auto"/>
        </w:rPr>
        <w:t xml:space="preserve">Latreille, V. </w:t>
      </w:r>
      <w:r w:rsidR="00A32CF7" w:rsidRPr="00C86C04">
        <w:rPr>
          <w:rFonts w:asciiTheme="minorHAnsi" w:hAnsiTheme="minorHAnsi" w:cstheme="minorHAnsi"/>
          <w:iCs/>
          <w:noProof/>
          <w:color w:val="auto"/>
        </w:rPr>
        <w:t>et al.</w:t>
      </w:r>
      <w:r w:rsidR="00A32CF7" w:rsidRPr="00C86C04">
        <w:rPr>
          <w:rFonts w:asciiTheme="minorHAnsi" w:hAnsiTheme="minorHAnsi" w:cstheme="minorHAnsi"/>
          <w:noProof/>
          <w:color w:val="auto"/>
        </w:rPr>
        <w:t xml:space="preserve"> Electroencephalographic prodromal markers of dementia across conscious states in Parkinson's disease. </w:t>
      </w:r>
      <w:r w:rsidR="00A32CF7" w:rsidRPr="00C86C04">
        <w:rPr>
          <w:rFonts w:asciiTheme="minorHAnsi" w:hAnsiTheme="minorHAnsi" w:cstheme="minorHAnsi"/>
          <w:i/>
          <w:noProof/>
          <w:color w:val="auto"/>
        </w:rPr>
        <w:t>Brain.</w:t>
      </w:r>
      <w:r w:rsidR="00A32CF7" w:rsidRPr="00C86C04">
        <w:rPr>
          <w:rFonts w:asciiTheme="minorHAnsi" w:hAnsiTheme="minorHAnsi" w:cstheme="minorHAnsi"/>
          <w:noProof/>
          <w:color w:val="auto"/>
        </w:rPr>
        <w:t xml:space="preserve"> </w:t>
      </w:r>
      <w:r w:rsidR="00A32CF7" w:rsidRPr="00C86C04">
        <w:rPr>
          <w:rFonts w:asciiTheme="minorHAnsi" w:hAnsiTheme="minorHAnsi" w:cstheme="minorHAnsi"/>
          <w:b/>
          <w:noProof/>
          <w:color w:val="auto"/>
        </w:rPr>
        <w:t xml:space="preserve">139 </w:t>
      </w:r>
      <w:r w:rsidR="00A32CF7" w:rsidRPr="00C86C04">
        <w:rPr>
          <w:rFonts w:asciiTheme="minorHAnsi" w:hAnsiTheme="minorHAnsi" w:cstheme="minorHAnsi"/>
          <w:noProof/>
          <w:color w:val="auto"/>
        </w:rPr>
        <w:t>(Pt 4), 1189</w:t>
      </w:r>
      <w:r w:rsidR="000D7D1F" w:rsidRPr="00C86C04">
        <w:rPr>
          <w:rFonts w:asciiTheme="minorHAnsi" w:hAnsiTheme="minorHAnsi" w:cstheme="minorHAnsi"/>
          <w:noProof/>
          <w:color w:val="auto"/>
        </w:rPr>
        <w:t>–</w:t>
      </w:r>
      <w:r w:rsidR="00A32CF7" w:rsidRPr="00C86C04">
        <w:rPr>
          <w:rFonts w:asciiTheme="minorHAnsi" w:hAnsiTheme="minorHAnsi" w:cstheme="minorHAnsi"/>
          <w:noProof/>
          <w:color w:val="auto"/>
        </w:rPr>
        <w:t>1199 (2016).</w:t>
      </w:r>
    </w:p>
    <w:p w14:paraId="3C480E27" w14:textId="66F7CAF7" w:rsidR="003920BF" w:rsidRPr="00C86C04" w:rsidRDefault="003920BF" w:rsidP="00C86C04">
      <w:pPr>
        <w:rPr>
          <w:rFonts w:asciiTheme="minorHAnsi" w:hAnsiTheme="minorHAnsi" w:cstheme="minorHAnsi"/>
          <w:noProof/>
          <w:color w:val="auto"/>
        </w:rPr>
      </w:pPr>
      <w:r w:rsidRPr="00C86C04">
        <w:rPr>
          <w:rFonts w:asciiTheme="minorHAnsi" w:hAnsiTheme="minorHAnsi" w:cstheme="minorHAnsi"/>
          <w:noProof/>
          <w:color w:val="auto"/>
        </w:rPr>
        <w:t>6.</w:t>
      </w:r>
      <w:r w:rsidR="00A32CF7" w:rsidRPr="00C86C04">
        <w:rPr>
          <w:rFonts w:asciiTheme="minorHAnsi" w:hAnsiTheme="minorHAnsi" w:cstheme="minorHAnsi"/>
          <w:noProof/>
          <w:color w:val="auto"/>
        </w:rPr>
        <w:t xml:space="preserve"> Rodrigues Brazete, J. </w:t>
      </w:r>
      <w:r w:rsidR="00A32CF7" w:rsidRPr="00C86C04">
        <w:rPr>
          <w:rFonts w:asciiTheme="minorHAnsi" w:hAnsiTheme="minorHAnsi" w:cstheme="minorHAnsi"/>
          <w:iCs/>
          <w:noProof/>
          <w:color w:val="auto"/>
        </w:rPr>
        <w:t>et al.</w:t>
      </w:r>
      <w:r w:rsidR="00A32CF7" w:rsidRPr="00C86C04">
        <w:rPr>
          <w:rFonts w:asciiTheme="minorHAnsi" w:hAnsiTheme="minorHAnsi" w:cstheme="minorHAnsi"/>
          <w:noProof/>
          <w:color w:val="auto"/>
        </w:rPr>
        <w:t xml:space="preserve"> Electroencephalogram slowing predicts neurodegeneration in rapid eye movement sleep behavior disorder. </w:t>
      </w:r>
      <w:r w:rsidR="00A32CF7" w:rsidRPr="00C86C04">
        <w:rPr>
          <w:rFonts w:asciiTheme="minorHAnsi" w:hAnsiTheme="minorHAnsi" w:cstheme="minorHAnsi"/>
          <w:i/>
          <w:noProof/>
          <w:color w:val="auto"/>
        </w:rPr>
        <w:t>Neurobiology of Aging.</w:t>
      </w:r>
      <w:r w:rsidR="00A32CF7" w:rsidRPr="00C86C04">
        <w:rPr>
          <w:rFonts w:asciiTheme="minorHAnsi" w:hAnsiTheme="minorHAnsi" w:cstheme="minorHAnsi"/>
          <w:noProof/>
          <w:color w:val="auto"/>
        </w:rPr>
        <w:t xml:space="preserve"> </w:t>
      </w:r>
      <w:r w:rsidR="00A32CF7" w:rsidRPr="00C86C04">
        <w:rPr>
          <w:rFonts w:asciiTheme="minorHAnsi" w:hAnsiTheme="minorHAnsi" w:cstheme="minorHAnsi"/>
          <w:b/>
          <w:noProof/>
          <w:color w:val="auto"/>
        </w:rPr>
        <w:t>37</w:t>
      </w:r>
      <w:r w:rsidR="00A32CF7" w:rsidRPr="00C86C04">
        <w:rPr>
          <w:rFonts w:asciiTheme="minorHAnsi" w:hAnsiTheme="minorHAnsi" w:cstheme="minorHAnsi"/>
          <w:noProof/>
          <w:color w:val="auto"/>
        </w:rPr>
        <w:t>,</w:t>
      </w:r>
      <w:r w:rsidR="00A32CF7" w:rsidRPr="00C86C04">
        <w:rPr>
          <w:rFonts w:asciiTheme="minorHAnsi" w:hAnsiTheme="minorHAnsi" w:cstheme="minorHAnsi"/>
          <w:b/>
          <w:noProof/>
          <w:color w:val="auto"/>
        </w:rPr>
        <w:t xml:space="preserve"> </w:t>
      </w:r>
      <w:r w:rsidR="00A32CF7" w:rsidRPr="00C86C04">
        <w:rPr>
          <w:rFonts w:asciiTheme="minorHAnsi" w:hAnsiTheme="minorHAnsi" w:cstheme="minorHAnsi"/>
          <w:noProof/>
          <w:color w:val="auto"/>
        </w:rPr>
        <w:t>74</w:t>
      </w:r>
      <w:r w:rsidR="000D7D1F" w:rsidRPr="00C86C04">
        <w:rPr>
          <w:rFonts w:asciiTheme="minorHAnsi" w:hAnsiTheme="minorHAnsi" w:cstheme="minorHAnsi"/>
          <w:noProof/>
          <w:color w:val="auto"/>
        </w:rPr>
        <w:t>–</w:t>
      </w:r>
      <w:r w:rsidR="00A32CF7" w:rsidRPr="00C86C04">
        <w:rPr>
          <w:rFonts w:asciiTheme="minorHAnsi" w:hAnsiTheme="minorHAnsi" w:cstheme="minorHAnsi"/>
          <w:noProof/>
          <w:color w:val="auto"/>
        </w:rPr>
        <w:t>81 (2016).</w:t>
      </w:r>
    </w:p>
    <w:p w14:paraId="112A8A5D" w14:textId="4B3253F3" w:rsidR="00A32CF7" w:rsidRPr="00C86C04" w:rsidRDefault="00A32CF7" w:rsidP="00C86C04">
      <w:pPr>
        <w:rPr>
          <w:rFonts w:asciiTheme="minorHAnsi" w:hAnsiTheme="minorHAnsi" w:cstheme="minorHAnsi"/>
          <w:noProof/>
          <w:color w:val="auto"/>
        </w:rPr>
      </w:pPr>
      <w:r w:rsidRPr="00C86C04">
        <w:rPr>
          <w:rFonts w:asciiTheme="minorHAnsi" w:hAnsiTheme="minorHAnsi" w:cstheme="minorHAnsi"/>
          <w:noProof/>
          <w:color w:val="auto"/>
        </w:rPr>
        <w:t>7. Kent, B.</w:t>
      </w:r>
      <w:r w:rsidR="000D7D1F" w:rsidRPr="00C86C04">
        <w:rPr>
          <w:rFonts w:asciiTheme="minorHAnsi" w:hAnsiTheme="minorHAnsi" w:cstheme="minorHAnsi"/>
          <w:noProof/>
          <w:color w:val="auto"/>
        </w:rPr>
        <w:t xml:space="preserve"> </w:t>
      </w:r>
      <w:r w:rsidRPr="00C86C04">
        <w:rPr>
          <w:rFonts w:asciiTheme="minorHAnsi" w:hAnsiTheme="minorHAnsi" w:cstheme="minorHAnsi"/>
          <w:noProof/>
          <w:color w:val="auto"/>
        </w:rPr>
        <w:t>A., Strittmatter, S.</w:t>
      </w:r>
      <w:r w:rsidR="000D7D1F" w:rsidRPr="00C86C04">
        <w:rPr>
          <w:rFonts w:asciiTheme="minorHAnsi" w:hAnsiTheme="minorHAnsi" w:cstheme="minorHAnsi"/>
          <w:noProof/>
          <w:color w:val="auto"/>
        </w:rPr>
        <w:t xml:space="preserve"> </w:t>
      </w:r>
      <w:r w:rsidRPr="00C86C04">
        <w:rPr>
          <w:rFonts w:asciiTheme="minorHAnsi" w:hAnsiTheme="minorHAnsi" w:cstheme="minorHAnsi"/>
          <w:noProof/>
          <w:color w:val="auto"/>
        </w:rPr>
        <w:t>M., Nygaard, H.</w:t>
      </w:r>
      <w:r w:rsidR="000D7D1F" w:rsidRPr="00C86C04">
        <w:rPr>
          <w:rFonts w:asciiTheme="minorHAnsi" w:hAnsiTheme="minorHAnsi" w:cstheme="minorHAnsi"/>
          <w:noProof/>
          <w:color w:val="auto"/>
        </w:rPr>
        <w:t xml:space="preserve"> </w:t>
      </w:r>
      <w:r w:rsidRPr="00C86C04">
        <w:rPr>
          <w:rFonts w:asciiTheme="minorHAnsi" w:hAnsiTheme="minorHAnsi" w:cstheme="minorHAnsi"/>
          <w:noProof/>
          <w:color w:val="auto"/>
        </w:rPr>
        <w:t xml:space="preserve">B. Sleep and EEG power spectral analysis in three transgenic mouse models of Alzheimer's disease: APP/PS1, 3xTgAD, and Tg2576. </w:t>
      </w:r>
      <w:r w:rsidRPr="00C86C04">
        <w:rPr>
          <w:rFonts w:asciiTheme="minorHAnsi" w:hAnsiTheme="minorHAnsi" w:cstheme="minorHAnsi"/>
          <w:i/>
          <w:noProof/>
          <w:color w:val="auto"/>
        </w:rPr>
        <w:t>Journal of Alzheimers Disease.</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 xml:space="preserve">64 </w:t>
      </w:r>
      <w:r w:rsidRPr="00C86C04">
        <w:rPr>
          <w:rFonts w:asciiTheme="minorHAnsi" w:hAnsiTheme="minorHAnsi" w:cstheme="minorHAnsi"/>
          <w:noProof/>
          <w:color w:val="auto"/>
        </w:rPr>
        <w:t>(4), 1325</w:t>
      </w:r>
      <w:r w:rsidR="000D7D1F" w:rsidRPr="00C86C04">
        <w:rPr>
          <w:rFonts w:asciiTheme="minorHAnsi" w:hAnsiTheme="minorHAnsi" w:cstheme="minorHAnsi"/>
          <w:noProof/>
          <w:color w:val="auto"/>
        </w:rPr>
        <w:t>–</w:t>
      </w:r>
      <w:r w:rsidRPr="00C86C04">
        <w:rPr>
          <w:rFonts w:asciiTheme="minorHAnsi" w:hAnsiTheme="minorHAnsi" w:cstheme="minorHAnsi"/>
          <w:noProof/>
          <w:color w:val="auto"/>
        </w:rPr>
        <w:t>1336 (2018).</w:t>
      </w:r>
    </w:p>
    <w:p w14:paraId="6012B1DF" w14:textId="6BF5C2C4" w:rsidR="00A32CF7" w:rsidRPr="00C86C04" w:rsidRDefault="00A32CF7" w:rsidP="00C86C04">
      <w:pPr>
        <w:rPr>
          <w:rFonts w:asciiTheme="minorHAnsi" w:hAnsiTheme="minorHAnsi" w:cstheme="minorHAnsi"/>
          <w:noProof/>
          <w:color w:val="auto"/>
        </w:rPr>
      </w:pPr>
      <w:r w:rsidRPr="00C86C04">
        <w:rPr>
          <w:rFonts w:asciiTheme="minorHAnsi" w:hAnsiTheme="minorHAnsi" w:cstheme="minorHAnsi"/>
          <w:noProof/>
          <w:color w:val="auto"/>
        </w:rPr>
        <w:t>8.</w:t>
      </w:r>
      <w:r w:rsidR="00536941" w:rsidRPr="00C86C04">
        <w:rPr>
          <w:rFonts w:asciiTheme="minorHAnsi" w:hAnsiTheme="minorHAnsi" w:cstheme="minorHAnsi"/>
          <w:noProof/>
          <w:color w:val="auto"/>
        </w:rPr>
        <w:t xml:space="preserve"> Chang, A.</w:t>
      </w:r>
      <w:r w:rsidR="000B29AC" w:rsidRPr="00C86C04">
        <w:rPr>
          <w:rFonts w:asciiTheme="minorHAnsi" w:hAnsiTheme="minorHAnsi" w:cstheme="minorHAnsi"/>
          <w:noProof/>
          <w:color w:val="auto"/>
        </w:rPr>
        <w:t xml:space="preserve"> </w:t>
      </w:r>
      <w:r w:rsidR="00536941" w:rsidRPr="00C86C04">
        <w:rPr>
          <w:rFonts w:asciiTheme="minorHAnsi" w:hAnsiTheme="minorHAnsi" w:cstheme="minorHAnsi"/>
          <w:noProof/>
          <w:color w:val="auto"/>
        </w:rPr>
        <w:t xml:space="preserve">M. </w:t>
      </w:r>
      <w:r w:rsidR="00536941" w:rsidRPr="00C86C04">
        <w:rPr>
          <w:rFonts w:asciiTheme="minorHAnsi" w:hAnsiTheme="minorHAnsi" w:cstheme="minorHAnsi"/>
          <w:iCs/>
          <w:noProof/>
          <w:color w:val="auto"/>
        </w:rPr>
        <w:t>et al.</w:t>
      </w:r>
      <w:r w:rsidR="00536941" w:rsidRPr="00C86C04">
        <w:rPr>
          <w:rFonts w:asciiTheme="minorHAnsi" w:hAnsiTheme="minorHAnsi" w:cstheme="minorHAnsi"/>
          <w:noProof/>
          <w:color w:val="auto"/>
        </w:rPr>
        <w:t xml:space="preserve"> Circadian gene variants influence sleep and the sleep electroencephalogram in humans. </w:t>
      </w:r>
      <w:r w:rsidR="00536941" w:rsidRPr="00C86C04">
        <w:rPr>
          <w:rFonts w:asciiTheme="minorHAnsi" w:hAnsiTheme="minorHAnsi" w:cstheme="minorHAnsi"/>
          <w:i/>
          <w:noProof/>
          <w:color w:val="auto"/>
        </w:rPr>
        <w:t>Chronobiology International.</w:t>
      </w:r>
      <w:r w:rsidR="00536941" w:rsidRPr="00C86C04">
        <w:rPr>
          <w:rFonts w:asciiTheme="minorHAnsi" w:hAnsiTheme="minorHAnsi" w:cstheme="minorHAnsi"/>
          <w:noProof/>
          <w:color w:val="auto"/>
        </w:rPr>
        <w:t xml:space="preserve"> </w:t>
      </w:r>
      <w:r w:rsidR="00536941" w:rsidRPr="00C86C04">
        <w:rPr>
          <w:rFonts w:asciiTheme="minorHAnsi" w:hAnsiTheme="minorHAnsi" w:cstheme="minorHAnsi"/>
          <w:b/>
          <w:noProof/>
          <w:color w:val="auto"/>
        </w:rPr>
        <w:t xml:space="preserve">33 </w:t>
      </w:r>
      <w:r w:rsidR="00536941" w:rsidRPr="00C86C04">
        <w:rPr>
          <w:rFonts w:asciiTheme="minorHAnsi" w:hAnsiTheme="minorHAnsi" w:cstheme="minorHAnsi"/>
          <w:noProof/>
          <w:color w:val="auto"/>
        </w:rPr>
        <w:t>(5), 561</w:t>
      </w:r>
      <w:r w:rsidR="000B29AC" w:rsidRPr="00C86C04">
        <w:rPr>
          <w:rFonts w:asciiTheme="minorHAnsi" w:hAnsiTheme="minorHAnsi" w:cstheme="minorHAnsi"/>
          <w:noProof/>
          <w:color w:val="auto"/>
        </w:rPr>
        <w:t>–</w:t>
      </w:r>
      <w:r w:rsidR="00536941" w:rsidRPr="00C86C04">
        <w:rPr>
          <w:rFonts w:asciiTheme="minorHAnsi" w:hAnsiTheme="minorHAnsi" w:cstheme="minorHAnsi"/>
          <w:noProof/>
          <w:color w:val="auto"/>
        </w:rPr>
        <w:t>573 (2016).</w:t>
      </w:r>
    </w:p>
    <w:p w14:paraId="6B6D9414" w14:textId="4E3DC09B" w:rsidR="00A32CF7" w:rsidRPr="00C86C04" w:rsidRDefault="00A32CF7" w:rsidP="00C86C04">
      <w:pPr>
        <w:rPr>
          <w:rFonts w:asciiTheme="minorHAnsi" w:hAnsiTheme="minorHAnsi" w:cstheme="minorHAnsi"/>
          <w:noProof/>
          <w:color w:val="auto"/>
        </w:rPr>
      </w:pPr>
      <w:r w:rsidRPr="00C86C04">
        <w:rPr>
          <w:rFonts w:asciiTheme="minorHAnsi" w:hAnsiTheme="minorHAnsi" w:cstheme="minorHAnsi"/>
          <w:noProof/>
          <w:color w:val="auto"/>
        </w:rPr>
        <w:t>9.</w:t>
      </w:r>
      <w:r w:rsidR="00536941" w:rsidRPr="00C86C04">
        <w:rPr>
          <w:rFonts w:asciiTheme="minorHAnsi" w:hAnsiTheme="minorHAnsi" w:cstheme="minorHAnsi"/>
          <w:noProof/>
          <w:color w:val="auto"/>
        </w:rPr>
        <w:t xml:space="preserve"> Shi, G., Wu, D., Ptacek, L.</w:t>
      </w:r>
      <w:r w:rsidR="000B29AC" w:rsidRPr="00C86C04">
        <w:rPr>
          <w:rFonts w:asciiTheme="minorHAnsi" w:hAnsiTheme="minorHAnsi" w:cstheme="minorHAnsi"/>
          <w:noProof/>
          <w:color w:val="auto"/>
        </w:rPr>
        <w:t xml:space="preserve"> </w:t>
      </w:r>
      <w:r w:rsidR="00536941" w:rsidRPr="00C86C04">
        <w:rPr>
          <w:rFonts w:asciiTheme="minorHAnsi" w:hAnsiTheme="minorHAnsi" w:cstheme="minorHAnsi"/>
          <w:noProof/>
          <w:color w:val="auto"/>
        </w:rPr>
        <w:t>J., Fu, Y.</w:t>
      </w:r>
      <w:r w:rsidR="000B29AC" w:rsidRPr="00C86C04">
        <w:rPr>
          <w:rFonts w:asciiTheme="minorHAnsi" w:hAnsiTheme="minorHAnsi" w:cstheme="minorHAnsi"/>
          <w:noProof/>
          <w:color w:val="auto"/>
        </w:rPr>
        <w:t xml:space="preserve"> </w:t>
      </w:r>
      <w:r w:rsidR="00536941" w:rsidRPr="00C86C04">
        <w:rPr>
          <w:rFonts w:asciiTheme="minorHAnsi" w:hAnsiTheme="minorHAnsi" w:cstheme="minorHAnsi"/>
          <w:noProof/>
          <w:color w:val="auto"/>
        </w:rPr>
        <w:t xml:space="preserve">H. Human genetics and sleep behavior. </w:t>
      </w:r>
      <w:r w:rsidR="00536941" w:rsidRPr="00C86C04">
        <w:rPr>
          <w:rFonts w:asciiTheme="minorHAnsi" w:hAnsiTheme="minorHAnsi" w:cstheme="minorHAnsi"/>
          <w:i/>
          <w:noProof/>
          <w:color w:val="auto"/>
        </w:rPr>
        <w:t>Current Opinion in Neurobiology.</w:t>
      </w:r>
      <w:r w:rsidR="00536941" w:rsidRPr="00C86C04">
        <w:rPr>
          <w:rFonts w:asciiTheme="minorHAnsi" w:hAnsiTheme="minorHAnsi" w:cstheme="minorHAnsi"/>
          <w:noProof/>
          <w:color w:val="auto"/>
        </w:rPr>
        <w:t xml:space="preserve"> </w:t>
      </w:r>
      <w:r w:rsidR="00536941" w:rsidRPr="00C86C04">
        <w:rPr>
          <w:rFonts w:asciiTheme="minorHAnsi" w:hAnsiTheme="minorHAnsi" w:cstheme="minorHAnsi"/>
          <w:b/>
          <w:noProof/>
          <w:color w:val="auto"/>
        </w:rPr>
        <w:t>44</w:t>
      </w:r>
      <w:r w:rsidR="00536941" w:rsidRPr="00C86C04">
        <w:rPr>
          <w:rFonts w:asciiTheme="minorHAnsi" w:hAnsiTheme="minorHAnsi" w:cstheme="minorHAnsi"/>
          <w:noProof/>
          <w:color w:val="auto"/>
        </w:rPr>
        <w:t>, 43</w:t>
      </w:r>
      <w:r w:rsidR="000B29AC" w:rsidRPr="00C86C04">
        <w:rPr>
          <w:rFonts w:asciiTheme="minorHAnsi" w:hAnsiTheme="minorHAnsi" w:cstheme="minorHAnsi"/>
          <w:noProof/>
          <w:color w:val="auto"/>
        </w:rPr>
        <w:t>–</w:t>
      </w:r>
      <w:r w:rsidR="00536941" w:rsidRPr="00C86C04">
        <w:rPr>
          <w:rFonts w:asciiTheme="minorHAnsi" w:hAnsiTheme="minorHAnsi" w:cstheme="minorHAnsi"/>
          <w:noProof/>
          <w:color w:val="auto"/>
        </w:rPr>
        <w:t>49 (2017).</w:t>
      </w:r>
    </w:p>
    <w:p w14:paraId="3063D41D" w14:textId="15731DB9" w:rsidR="00536941" w:rsidRPr="00C86C04" w:rsidRDefault="00536941" w:rsidP="00C86C04">
      <w:pPr>
        <w:rPr>
          <w:rFonts w:asciiTheme="minorHAnsi" w:hAnsiTheme="minorHAnsi" w:cstheme="minorHAnsi"/>
          <w:noProof/>
          <w:color w:val="auto"/>
        </w:rPr>
      </w:pPr>
      <w:r w:rsidRPr="00C86C04">
        <w:rPr>
          <w:rFonts w:asciiTheme="minorHAnsi" w:hAnsiTheme="minorHAnsi" w:cstheme="minorHAnsi"/>
          <w:noProof/>
          <w:color w:val="auto"/>
        </w:rPr>
        <w:t>10.</w:t>
      </w:r>
      <w:r w:rsidR="0015100A" w:rsidRPr="00C86C04">
        <w:rPr>
          <w:rFonts w:asciiTheme="minorHAnsi" w:hAnsiTheme="minorHAnsi" w:cstheme="minorHAnsi"/>
          <w:noProof/>
          <w:color w:val="auto"/>
        </w:rPr>
        <w:t xml:space="preserve"> Nakai, Y. </w:t>
      </w:r>
      <w:r w:rsidR="0015100A" w:rsidRPr="00C86C04">
        <w:rPr>
          <w:rFonts w:asciiTheme="minorHAnsi" w:hAnsiTheme="minorHAnsi" w:cstheme="minorHAnsi"/>
          <w:iCs/>
          <w:noProof/>
          <w:color w:val="auto"/>
        </w:rPr>
        <w:t>et al.</w:t>
      </w:r>
      <w:r w:rsidR="0015100A" w:rsidRPr="00C86C04">
        <w:rPr>
          <w:rFonts w:asciiTheme="minorHAnsi" w:hAnsiTheme="minorHAnsi" w:cstheme="minorHAnsi"/>
          <w:noProof/>
          <w:color w:val="auto"/>
        </w:rPr>
        <w:t xml:space="preserve"> Calcineurin and its regulator sra/DSCR1 are essential for sleep in Drosophila. </w:t>
      </w:r>
      <w:r w:rsidR="0015100A" w:rsidRPr="00C86C04">
        <w:rPr>
          <w:rFonts w:asciiTheme="minorHAnsi" w:hAnsiTheme="minorHAnsi" w:cstheme="minorHAnsi"/>
          <w:i/>
          <w:noProof/>
          <w:color w:val="auto"/>
        </w:rPr>
        <w:t>Journal of Neuroscience.</w:t>
      </w:r>
      <w:r w:rsidR="0015100A" w:rsidRPr="00C86C04">
        <w:rPr>
          <w:rFonts w:asciiTheme="minorHAnsi" w:hAnsiTheme="minorHAnsi" w:cstheme="minorHAnsi"/>
          <w:noProof/>
          <w:color w:val="auto"/>
        </w:rPr>
        <w:t xml:space="preserve"> </w:t>
      </w:r>
      <w:r w:rsidR="0015100A" w:rsidRPr="00C86C04">
        <w:rPr>
          <w:rFonts w:asciiTheme="minorHAnsi" w:hAnsiTheme="minorHAnsi" w:cstheme="minorHAnsi"/>
          <w:b/>
          <w:noProof/>
          <w:color w:val="auto"/>
        </w:rPr>
        <w:t xml:space="preserve">31 </w:t>
      </w:r>
      <w:r w:rsidR="0015100A" w:rsidRPr="00C86C04">
        <w:rPr>
          <w:rFonts w:asciiTheme="minorHAnsi" w:hAnsiTheme="minorHAnsi" w:cstheme="minorHAnsi"/>
          <w:noProof/>
          <w:color w:val="auto"/>
        </w:rPr>
        <w:t>(36), 12759</w:t>
      </w:r>
      <w:r w:rsidR="000B29AC" w:rsidRPr="00C86C04">
        <w:rPr>
          <w:rFonts w:asciiTheme="minorHAnsi" w:hAnsiTheme="minorHAnsi" w:cstheme="minorHAnsi"/>
          <w:noProof/>
          <w:color w:val="auto"/>
        </w:rPr>
        <w:t>–</w:t>
      </w:r>
      <w:r w:rsidR="0015100A" w:rsidRPr="00C86C04">
        <w:rPr>
          <w:rFonts w:asciiTheme="minorHAnsi" w:hAnsiTheme="minorHAnsi" w:cstheme="minorHAnsi"/>
          <w:noProof/>
          <w:color w:val="auto"/>
        </w:rPr>
        <w:t>12766 (2011).</w:t>
      </w:r>
    </w:p>
    <w:p w14:paraId="1310B9A6" w14:textId="72552D77" w:rsidR="0015100A" w:rsidRPr="00C86C04" w:rsidRDefault="00536941"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11</w:t>
      </w:r>
      <w:r w:rsidR="0015100A" w:rsidRPr="00C86C04">
        <w:rPr>
          <w:rFonts w:asciiTheme="minorHAnsi" w:hAnsiTheme="minorHAnsi" w:cstheme="minorHAnsi"/>
          <w:noProof/>
          <w:color w:val="auto"/>
        </w:rPr>
        <w:t xml:space="preserve">. El Helou, J. </w:t>
      </w:r>
      <w:r w:rsidR="0015100A" w:rsidRPr="00C86C04">
        <w:rPr>
          <w:rFonts w:asciiTheme="minorHAnsi" w:hAnsiTheme="minorHAnsi" w:cstheme="minorHAnsi"/>
          <w:iCs/>
          <w:noProof/>
          <w:color w:val="auto"/>
        </w:rPr>
        <w:t>et al.</w:t>
      </w:r>
      <w:r w:rsidR="0015100A" w:rsidRPr="00C86C04">
        <w:rPr>
          <w:rFonts w:asciiTheme="minorHAnsi" w:hAnsiTheme="minorHAnsi" w:cstheme="minorHAnsi"/>
          <w:noProof/>
          <w:color w:val="auto"/>
        </w:rPr>
        <w:t xml:space="preserve"> Neuroligin-1 links neuronal activity to sleep-wake regulation. </w:t>
      </w:r>
      <w:r w:rsidR="0015100A" w:rsidRPr="00C86C04">
        <w:rPr>
          <w:rFonts w:asciiTheme="minorHAnsi" w:hAnsiTheme="minorHAnsi" w:cstheme="minorHAnsi"/>
          <w:i/>
          <w:noProof/>
          <w:color w:val="auto"/>
        </w:rPr>
        <w:t>Proceedings of the National Academy of Sciences of the United States of America</w:t>
      </w:r>
      <w:r w:rsidR="0015100A" w:rsidRPr="00C86C04">
        <w:rPr>
          <w:rFonts w:asciiTheme="minorHAnsi" w:hAnsiTheme="minorHAnsi" w:cstheme="minorHAnsi"/>
          <w:noProof/>
          <w:color w:val="auto"/>
        </w:rPr>
        <w:t xml:space="preserve">. </w:t>
      </w:r>
      <w:r w:rsidR="0015100A" w:rsidRPr="00C86C04">
        <w:rPr>
          <w:rFonts w:asciiTheme="minorHAnsi" w:hAnsiTheme="minorHAnsi" w:cstheme="minorHAnsi"/>
          <w:b/>
          <w:noProof/>
          <w:color w:val="auto"/>
        </w:rPr>
        <w:t xml:space="preserve">110 </w:t>
      </w:r>
      <w:r w:rsidR="0015100A" w:rsidRPr="00C86C04">
        <w:rPr>
          <w:rFonts w:asciiTheme="minorHAnsi" w:hAnsiTheme="minorHAnsi" w:cstheme="minorHAnsi"/>
          <w:noProof/>
          <w:color w:val="auto"/>
        </w:rPr>
        <w:t>(24), 9974</w:t>
      </w:r>
      <w:r w:rsidR="000B29AC" w:rsidRPr="00C86C04">
        <w:rPr>
          <w:rFonts w:asciiTheme="minorHAnsi" w:hAnsiTheme="minorHAnsi" w:cstheme="minorHAnsi"/>
          <w:noProof/>
          <w:color w:val="auto"/>
        </w:rPr>
        <w:t>–</w:t>
      </w:r>
      <w:r w:rsidR="0015100A" w:rsidRPr="00C86C04">
        <w:rPr>
          <w:rFonts w:asciiTheme="minorHAnsi" w:hAnsiTheme="minorHAnsi" w:cstheme="minorHAnsi"/>
          <w:noProof/>
          <w:color w:val="auto"/>
        </w:rPr>
        <w:t>9979 (2013).</w:t>
      </w:r>
    </w:p>
    <w:p w14:paraId="7D81D1D8" w14:textId="3FB5505A" w:rsidR="00536941" w:rsidRPr="00C86C04" w:rsidRDefault="00536941" w:rsidP="00C86C04">
      <w:pPr>
        <w:rPr>
          <w:rFonts w:asciiTheme="minorHAnsi" w:hAnsiTheme="minorHAnsi" w:cstheme="minorHAnsi"/>
          <w:noProof/>
          <w:color w:val="auto"/>
        </w:rPr>
      </w:pPr>
      <w:r w:rsidRPr="00C86C04">
        <w:rPr>
          <w:rFonts w:asciiTheme="minorHAnsi" w:hAnsiTheme="minorHAnsi" w:cstheme="minorHAnsi"/>
          <w:noProof/>
          <w:color w:val="auto"/>
        </w:rPr>
        <w:t>12.</w:t>
      </w:r>
      <w:r w:rsidR="0015100A" w:rsidRPr="00C86C04">
        <w:rPr>
          <w:rFonts w:asciiTheme="minorHAnsi" w:hAnsiTheme="minorHAnsi" w:cstheme="minorHAnsi"/>
          <w:noProof/>
          <w:color w:val="auto"/>
        </w:rPr>
        <w:t xml:space="preserve"> Freyburger, M. </w:t>
      </w:r>
      <w:r w:rsidR="0015100A" w:rsidRPr="00C86C04">
        <w:rPr>
          <w:rFonts w:asciiTheme="minorHAnsi" w:hAnsiTheme="minorHAnsi" w:cstheme="minorHAnsi"/>
          <w:iCs/>
          <w:noProof/>
          <w:color w:val="auto"/>
        </w:rPr>
        <w:t>et al.</w:t>
      </w:r>
      <w:r w:rsidR="0015100A" w:rsidRPr="00C86C04">
        <w:rPr>
          <w:rFonts w:asciiTheme="minorHAnsi" w:hAnsiTheme="minorHAnsi" w:cstheme="minorHAnsi"/>
          <w:noProof/>
          <w:color w:val="auto"/>
        </w:rPr>
        <w:t xml:space="preserve"> EphA4 is involved in sleep regulation but not in the electrophysiological response to sleep deprivation. </w:t>
      </w:r>
      <w:r w:rsidR="0015100A" w:rsidRPr="00C86C04">
        <w:rPr>
          <w:rFonts w:asciiTheme="minorHAnsi" w:hAnsiTheme="minorHAnsi" w:cstheme="minorHAnsi"/>
          <w:i/>
          <w:noProof/>
          <w:color w:val="auto"/>
        </w:rPr>
        <w:t>Sleep.</w:t>
      </w:r>
      <w:r w:rsidR="0015100A" w:rsidRPr="00C86C04">
        <w:rPr>
          <w:rFonts w:asciiTheme="minorHAnsi" w:hAnsiTheme="minorHAnsi" w:cstheme="minorHAnsi"/>
          <w:noProof/>
          <w:color w:val="auto"/>
        </w:rPr>
        <w:t xml:space="preserve"> </w:t>
      </w:r>
      <w:r w:rsidR="0015100A" w:rsidRPr="00C86C04">
        <w:rPr>
          <w:rFonts w:asciiTheme="minorHAnsi" w:hAnsiTheme="minorHAnsi" w:cstheme="minorHAnsi"/>
          <w:b/>
          <w:noProof/>
          <w:color w:val="auto"/>
        </w:rPr>
        <w:t xml:space="preserve">39 </w:t>
      </w:r>
      <w:r w:rsidR="0015100A" w:rsidRPr="00C86C04">
        <w:rPr>
          <w:rFonts w:asciiTheme="minorHAnsi" w:hAnsiTheme="minorHAnsi" w:cstheme="minorHAnsi"/>
          <w:noProof/>
          <w:color w:val="auto"/>
        </w:rPr>
        <w:t>(3), 613</w:t>
      </w:r>
      <w:r w:rsidR="00761147" w:rsidRPr="00C86C04">
        <w:rPr>
          <w:rFonts w:asciiTheme="minorHAnsi" w:hAnsiTheme="minorHAnsi" w:cstheme="minorHAnsi"/>
          <w:noProof/>
          <w:color w:val="auto"/>
        </w:rPr>
        <w:t>–</w:t>
      </w:r>
      <w:r w:rsidR="0015100A" w:rsidRPr="00C86C04">
        <w:rPr>
          <w:rFonts w:asciiTheme="minorHAnsi" w:hAnsiTheme="minorHAnsi" w:cstheme="minorHAnsi"/>
          <w:noProof/>
          <w:color w:val="auto"/>
        </w:rPr>
        <w:t>624 (2016).</w:t>
      </w:r>
    </w:p>
    <w:p w14:paraId="7169249B" w14:textId="29D86543" w:rsidR="00536941" w:rsidRPr="00C86C04" w:rsidRDefault="00536941" w:rsidP="00C86C04">
      <w:pPr>
        <w:rPr>
          <w:rFonts w:asciiTheme="minorHAnsi" w:hAnsiTheme="minorHAnsi" w:cstheme="minorHAnsi"/>
          <w:noProof/>
          <w:color w:val="auto"/>
        </w:rPr>
      </w:pPr>
      <w:r w:rsidRPr="00C86C04">
        <w:rPr>
          <w:rFonts w:asciiTheme="minorHAnsi" w:hAnsiTheme="minorHAnsi" w:cstheme="minorHAnsi"/>
          <w:noProof/>
          <w:color w:val="auto"/>
        </w:rPr>
        <w:t>13.</w:t>
      </w:r>
      <w:r w:rsidR="0015100A" w:rsidRPr="00C86C04">
        <w:rPr>
          <w:rFonts w:asciiTheme="minorHAnsi" w:hAnsiTheme="minorHAnsi" w:cstheme="minorHAnsi"/>
          <w:noProof/>
          <w:color w:val="auto"/>
        </w:rPr>
        <w:t xml:space="preserve"> Seok, B.</w:t>
      </w:r>
      <w:r w:rsidR="00761147" w:rsidRPr="00C86C04">
        <w:rPr>
          <w:rFonts w:asciiTheme="minorHAnsi" w:hAnsiTheme="minorHAnsi" w:cstheme="minorHAnsi"/>
          <w:noProof/>
          <w:color w:val="auto"/>
        </w:rPr>
        <w:t xml:space="preserve"> </w:t>
      </w:r>
      <w:r w:rsidR="0015100A" w:rsidRPr="00C86C04">
        <w:rPr>
          <w:rFonts w:asciiTheme="minorHAnsi" w:hAnsiTheme="minorHAnsi" w:cstheme="minorHAnsi"/>
          <w:noProof/>
          <w:color w:val="auto"/>
        </w:rPr>
        <w:t xml:space="preserve">S. </w:t>
      </w:r>
      <w:r w:rsidR="0015100A" w:rsidRPr="00C86C04">
        <w:rPr>
          <w:rFonts w:asciiTheme="minorHAnsi" w:hAnsiTheme="minorHAnsi" w:cstheme="minorHAnsi"/>
          <w:iCs/>
          <w:noProof/>
          <w:color w:val="auto"/>
        </w:rPr>
        <w:t>et al.</w:t>
      </w:r>
      <w:r w:rsidR="0015100A" w:rsidRPr="00C86C04">
        <w:rPr>
          <w:rFonts w:asciiTheme="minorHAnsi" w:hAnsiTheme="minorHAnsi" w:cstheme="minorHAnsi"/>
          <w:noProof/>
          <w:color w:val="auto"/>
        </w:rPr>
        <w:t xml:space="preserve"> The effect of Neuroligin-2 absence on sleep architecture and electroencephalographic activity in mice. </w:t>
      </w:r>
      <w:r w:rsidR="0015100A" w:rsidRPr="00C86C04">
        <w:rPr>
          <w:rFonts w:asciiTheme="minorHAnsi" w:hAnsiTheme="minorHAnsi" w:cstheme="minorHAnsi"/>
          <w:i/>
          <w:noProof/>
          <w:color w:val="auto"/>
        </w:rPr>
        <w:t>Molecular Brain.</w:t>
      </w:r>
      <w:r w:rsidR="0015100A" w:rsidRPr="00C86C04">
        <w:rPr>
          <w:rFonts w:asciiTheme="minorHAnsi" w:hAnsiTheme="minorHAnsi" w:cstheme="minorHAnsi"/>
          <w:noProof/>
          <w:color w:val="auto"/>
        </w:rPr>
        <w:t xml:space="preserve"> </w:t>
      </w:r>
      <w:r w:rsidR="0015100A" w:rsidRPr="00C86C04">
        <w:rPr>
          <w:rFonts w:asciiTheme="minorHAnsi" w:hAnsiTheme="minorHAnsi" w:cstheme="minorHAnsi"/>
          <w:b/>
          <w:noProof/>
          <w:color w:val="auto"/>
        </w:rPr>
        <w:t xml:space="preserve">11 </w:t>
      </w:r>
      <w:r w:rsidR="0015100A" w:rsidRPr="00C86C04">
        <w:rPr>
          <w:rFonts w:asciiTheme="minorHAnsi" w:hAnsiTheme="minorHAnsi" w:cstheme="minorHAnsi"/>
          <w:noProof/>
          <w:color w:val="auto"/>
        </w:rPr>
        <w:t>(1), 52 (2018).</w:t>
      </w:r>
    </w:p>
    <w:p w14:paraId="300C56F0" w14:textId="4EFA2B4C" w:rsidR="00536941" w:rsidRPr="00C86C04" w:rsidRDefault="00536941" w:rsidP="00C86C04">
      <w:pPr>
        <w:rPr>
          <w:rFonts w:asciiTheme="minorHAnsi" w:hAnsiTheme="minorHAnsi" w:cstheme="minorHAnsi"/>
          <w:noProof/>
          <w:color w:val="auto"/>
        </w:rPr>
      </w:pPr>
      <w:r w:rsidRPr="00C86C04">
        <w:rPr>
          <w:rFonts w:asciiTheme="minorHAnsi" w:hAnsiTheme="minorHAnsi" w:cstheme="minorHAnsi"/>
          <w:noProof/>
          <w:color w:val="auto"/>
        </w:rPr>
        <w:t>14.</w:t>
      </w:r>
      <w:r w:rsidR="00B77B6E" w:rsidRPr="00C86C04">
        <w:rPr>
          <w:rFonts w:asciiTheme="minorHAnsi" w:hAnsiTheme="minorHAnsi" w:cstheme="minorHAnsi"/>
          <w:noProof/>
          <w:color w:val="auto"/>
        </w:rPr>
        <w:t xml:space="preserve"> Haery, L. </w:t>
      </w:r>
      <w:r w:rsidR="00B77B6E" w:rsidRPr="00C86C04">
        <w:rPr>
          <w:rFonts w:asciiTheme="minorHAnsi" w:hAnsiTheme="minorHAnsi" w:cstheme="minorHAnsi"/>
          <w:iCs/>
          <w:noProof/>
          <w:color w:val="auto"/>
        </w:rPr>
        <w:t>et al.</w:t>
      </w:r>
      <w:r w:rsidR="00B77B6E" w:rsidRPr="00C86C04">
        <w:rPr>
          <w:rFonts w:asciiTheme="minorHAnsi" w:hAnsiTheme="minorHAnsi" w:cstheme="minorHAnsi"/>
          <w:noProof/>
          <w:color w:val="auto"/>
        </w:rPr>
        <w:t xml:space="preserve"> Adeno-associated virus technologies and methods for targeted neuronal manipulation. </w:t>
      </w:r>
      <w:r w:rsidR="00B77B6E" w:rsidRPr="00C86C04">
        <w:rPr>
          <w:rFonts w:asciiTheme="minorHAnsi" w:hAnsiTheme="minorHAnsi" w:cstheme="minorHAnsi"/>
          <w:i/>
          <w:noProof/>
          <w:color w:val="auto"/>
        </w:rPr>
        <w:t>Frontiers in Neuroanatomy.</w:t>
      </w:r>
      <w:r w:rsidR="00B77B6E" w:rsidRPr="00C86C04">
        <w:rPr>
          <w:rFonts w:asciiTheme="minorHAnsi" w:hAnsiTheme="minorHAnsi" w:cstheme="minorHAnsi"/>
          <w:noProof/>
          <w:color w:val="auto"/>
        </w:rPr>
        <w:t xml:space="preserve"> </w:t>
      </w:r>
      <w:r w:rsidR="00B77B6E" w:rsidRPr="00C86C04">
        <w:rPr>
          <w:rFonts w:asciiTheme="minorHAnsi" w:hAnsiTheme="minorHAnsi" w:cstheme="minorHAnsi"/>
          <w:b/>
          <w:noProof/>
          <w:color w:val="auto"/>
        </w:rPr>
        <w:t>13</w:t>
      </w:r>
      <w:r w:rsidR="00B77B6E" w:rsidRPr="00C86C04">
        <w:rPr>
          <w:rFonts w:asciiTheme="minorHAnsi" w:hAnsiTheme="minorHAnsi" w:cstheme="minorHAnsi"/>
          <w:noProof/>
          <w:color w:val="auto"/>
        </w:rPr>
        <w:t>, 93 (2019).</w:t>
      </w:r>
    </w:p>
    <w:p w14:paraId="0978C7BA" w14:textId="6E5BF0D4" w:rsidR="00536941" w:rsidRPr="00C86C04" w:rsidRDefault="00536941" w:rsidP="00C86C04">
      <w:pPr>
        <w:rPr>
          <w:rFonts w:asciiTheme="minorHAnsi" w:hAnsiTheme="minorHAnsi" w:cstheme="minorHAnsi"/>
          <w:noProof/>
          <w:color w:val="auto"/>
        </w:rPr>
      </w:pPr>
      <w:r w:rsidRPr="00C86C04">
        <w:rPr>
          <w:rFonts w:asciiTheme="minorHAnsi" w:hAnsiTheme="minorHAnsi" w:cstheme="minorHAnsi"/>
          <w:noProof/>
          <w:color w:val="auto"/>
        </w:rPr>
        <w:t>15.</w:t>
      </w:r>
      <w:r w:rsidR="004E2D91" w:rsidRPr="00C86C04">
        <w:rPr>
          <w:rFonts w:asciiTheme="minorHAnsi" w:hAnsiTheme="minorHAnsi" w:cstheme="minorHAnsi"/>
          <w:noProof/>
          <w:color w:val="auto"/>
        </w:rPr>
        <w:t xml:space="preserve"> Schmidt, F., Grimm, D. CRISPR genome engineering and viral gene delivery: a case of mutual attraction. </w:t>
      </w:r>
      <w:r w:rsidR="004E2D91" w:rsidRPr="00C86C04">
        <w:rPr>
          <w:rFonts w:asciiTheme="minorHAnsi" w:hAnsiTheme="minorHAnsi" w:cstheme="minorHAnsi"/>
          <w:i/>
          <w:noProof/>
          <w:color w:val="auto"/>
        </w:rPr>
        <w:t>Biotechnology Journal.</w:t>
      </w:r>
      <w:r w:rsidR="004E2D91" w:rsidRPr="00C86C04">
        <w:rPr>
          <w:rFonts w:asciiTheme="minorHAnsi" w:hAnsiTheme="minorHAnsi" w:cstheme="minorHAnsi"/>
          <w:noProof/>
          <w:color w:val="auto"/>
        </w:rPr>
        <w:t xml:space="preserve"> </w:t>
      </w:r>
      <w:r w:rsidR="004E2D91" w:rsidRPr="00C86C04">
        <w:rPr>
          <w:rFonts w:asciiTheme="minorHAnsi" w:hAnsiTheme="minorHAnsi" w:cstheme="minorHAnsi"/>
          <w:b/>
          <w:noProof/>
          <w:color w:val="auto"/>
        </w:rPr>
        <w:t xml:space="preserve">10 </w:t>
      </w:r>
      <w:r w:rsidR="004E2D91" w:rsidRPr="00C86C04">
        <w:rPr>
          <w:rFonts w:asciiTheme="minorHAnsi" w:hAnsiTheme="minorHAnsi" w:cstheme="minorHAnsi"/>
          <w:noProof/>
          <w:color w:val="auto"/>
        </w:rPr>
        <w:t>(2), 258</w:t>
      </w:r>
      <w:r w:rsidR="00F53A9A" w:rsidRPr="00C86C04">
        <w:rPr>
          <w:rFonts w:asciiTheme="minorHAnsi" w:hAnsiTheme="minorHAnsi" w:cstheme="minorHAnsi"/>
          <w:noProof/>
          <w:color w:val="auto"/>
        </w:rPr>
        <w:t>–</w:t>
      </w:r>
      <w:r w:rsidR="004E2D91" w:rsidRPr="00C86C04">
        <w:rPr>
          <w:rFonts w:asciiTheme="minorHAnsi" w:hAnsiTheme="minorHAnsi" w:cstheme="minorHAnsi"/>
          <w:noProof/>
          <w:color w:val="auto"/>
        </w:rPr>
        <w:t>272 (2015).</w:t>
      </w:r>
    </w:p>
    <w:p w14:paraId="77FD0D51" w14:textId="5832D645" w:rsidR="004E2D91" w:rsidRPr="00C86C04" w:rsidRDefault="004E2D91" w:rsidP="00C86C04">
      <w:pPr>
        <w:rPr>
          <w:rFonts w:asciiTheme="minorHAnsi" w:hAnsiTheme="minorHAnsi" w:cstheme="minorHAnsi"/>
          <w:noProof/>
          <w:color w:val="auto"/>
        </w:rPr>
      </w:pPr>
      <w:r w:rsidRPr="00C86C04">
        <w:rPr>
          <w:rFonts w:asciiTheme="minorHAnsi" w:hAnsiTheme="minorHAnsi" w:cstheme="minorHAnsi"/>
          <w:noProof/>
          <w:color w:val="auto"/>
        </w:rPr>
        <w:t xml:space="preserve">16. Wang, D., Zhang, F., Gao, G. CRISPR-based therapeutic genome editing: strategies and in vivo delivery by AAV vectors. </w:t>
      </w:r>
      <w:r w:rsidRPr="00C86C04">
        <w:rPr>
          <w:rFonts w:asciiTheme="minorHAnsi" w:hAnsiTheme="minorHAnsi" w:cstheme="minorHAnsi"/>
          <w:i/>
          <w:noProof/>
          <w:color w:val="auto"/>
        </w:rPr>
        <w:t>Cell.</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 xml:space="preserve">181 </w:t>
      </w:r>
      <w:r w:rsidRPr="00C86C04">
        <w:rPr>
          <w:rFonts w:asciiTheme="minorHAnsi" w:hAnsiTheme="minorHAnsi" w:cstheme="minorHAnsi"/>
          <w:noProof/>
          <w:color w:val="auto"/>
        </w:rPr>
        <w:t>(1), 136</w:t>
      </w:r>
      <w:r w:rsidR="00F53A9A" w:rsidRPr="00C86C04">
        <w:rPr>
          <w:rFonts w:asciiTheme="minorHAnsi" w:hAnsiTheme="minorHAnsi" w:cstheme="minorHAnsi"/>
          <w:noProof/>
          <w:color w:val="auto"/>
        </w:rPr>
        <w:t>–</w:t>
      </w:r>
      <w:r w:rsidRPr="00C86C04">
        <w:rPr>
          <w:rFonts w:asciiTheme="minorHAnsi" w:hAnsiTheme="minorHAnsi" w:cstheme="minorHAnsi"/>
          <w:noProof/>
          <w:color w:val="auto"/>
        </w:rPr>
        <w:t>150 (2020).</w:t>
      </w:r>
    </w:p>
    <w:p w14:paraId="28A370FD" w14:textId="5A1658BD" w:rsidR="004E2D91" w:rsidRPr="00C86C04" w:rsidRDefault="004E2D91" w:rsidP="00C86C04">
      <w:pPr>
        <w:rPr>
          <w:rFonts w:asciiTheme="minorHAnsi" w:hAnsiTheme="minorHAnsi" w:cstheme="minorHAnsi"/>
          <w:noProof/>
          <w:color w:val="auto"/>
        </w:rPr>
      </w:pPr>
      <w:r w:rsidRPr="00C86C04">
        <w:rPr>
          <w:rFonts w:asciiTheme="minorHAnsi" w:hAnsiTheme="minorHAnsi" w:cstheme="minorHAnsi"/>
          <w:noProof/>
          <w:color w:val="auto"/>
        </w:rPr>
        <w:t>17.</w:t>
      </w:r>
      <w:r w:rsidR="007355E5" w:rsidRPr="00C86C04">
        <w:rPr>
          <w:rFonts w:asciiTheme="minorHAnsi" w:hAnsiTheme="minorHAnsi" w:cstheme="minorHAnsi"/>
          <w:noProof/>
          <w:color w:val="auto"/>
        </w:rPr>
        <w:t xml:space="preserve"> Havekes, R. </w:t>
      </w:r>
      <w:r w:rsidR="00D606A1" w:rsidRPr="00C86C04">
        <w:rPr>
          <w:rFonts w:asciiTheme="minorHAnsi" w:hAnsiTheme="minorHAnsi" w:cstheme="minorHAnsi"/>
          <w:iCs/>
          <w:noProof/>
          <w:color w:val="auto"/>
        </w:rPr>
        <w:t>et al.</w:t>
      </w:r>
      <w:r w:rsidR="00D606A1" w:rsidRPr="00C86C04">
        <w:rPr>
          <w:rFonts w:asciiTheme="minorHAnsi" w:hAnsiTheme="minorHAnsi" w:cstheme="minorHAnsi"/>
          <w:noProof/>
          <w:color w:val="auto"/>
        </w:rPr>
        <w:t xml:space="preserve"> </w:t>
      </w:r>
      <w:r w:rsidR="007355E5" w:rsidRPr="00C86C04">
        <w:rPr>
          <w:rFonts w:asciiTheme="minorHAnsi" w:hAnsiTheme="minorHAnsi" w:cstheme="minorHAnsi"/>
          <w:noProof/>
          <w:color w:val="auto"/>
        </w:rPr>
        <w:t xml:space="preserve">Transiently increasing cAMP levels selectively in hippocampal excitatory neurons during sleep deprivation prevents memory deficits caused by sleep loss. </w:t>
      </w:r>
      <w:r w:rsidR="007355E5" w:rsidRPr="00C86C04">
        <w:rPr>
          <w:rFonts w:asciiTheme="minorHAnsi" w:hAnsiTheme="minorHAnsi" w:cstheme="minorHAnsi"/>
          <w:i/>
          <w:noProof/>
          <w:color w:val="auto"/>
        </w:rPr>
        <w:t>J</w:t>
      </w:r>
      <w:r w:rsidR="00D606A1" w:rsidRPr="00C86C04">
        <w:rPr>
          <w:rFonts w:asciiTheme="minorHAnsi" w:hAnsiTheme="minorHAnsi" w:cstheme="minorHAnsi"/>
          <w:i/>
          <w:noProof/>
          <w:color w:val="auto"/>
        </w:rPr>
        <w:t>ournal of</w:t>
      </w:r>
      <w:r w:rsidR="007355E5" w:rsidRPr="00C86C04">
        <w:rPr>
          <w:rFonts w:asciiTheme="minorHAnsi" w:hAnsiTheme="minorHAnsi" w:cstheme="minorHAnsi"/>
          <w:i/>
          <w:noProof/>
          <w:color w:val="auto"/>
        </w:rPr>
        <w:t xml:space="preserve"> Neurosci</w:t>
      </w:r>
      <w:r w:rsidR="00D606A1" w:rsidRPr="00C86C04">
        <w:rPr>
          <w:rFonts w:asciiTheme="minorHAnsi" w:hAnsiTheme="minorHAnsi" w:cstheme="minorHAnsi"/>
          <w:i/>
          <w:noProof/>
          <w:color w:val="auto"/>
        </w:rPr>
        <w:t>ence.</w:t>
      </w:r>
      <w:r w:rsidR="007355E5" w:rsidRPr="00C86C04">
        <w:rPr>
          <w:rFonts w:asciiTheme="minorHAnsi" w:hAnsiTheme="minorHAnsi" w:cstheme="minorHAnsi"/>
          <w:noProof/>
          <w:color w:val="auto"/>
        </w:rPr>
        <w:t xml:space="preserve"> </w:t>
      </w:r>
      <w:r w:rsidR="007355E5" w:rsidRPr="00C86C04">
        <w:rPr>
          <w:rFonts w:asciiTheme="minorHAnsi" w:hAnsiTheme="minorHAnsi" w:cstheme="minorHAnsi"/>
          <w:b/>
          <w:noProof/>
          <w:color w:val="auto"/>
        </w:rPr>
        <w:t>34</w:t>
      </w:r>
      <w:r w:rsidR="00D606A1" w:rsidRPr="00C86C04">
        <w:rPr>
          <w:rFonts w:asciiTheme="minorHAnsi" w:hAnsiTheme="minorHAnsi" w:cstheme="minorHAnsi"/>
          <w:b/>
          <w:noProof/>
          <w:color w:val="auto"/>
        </w:rPr>
        <w:t xml:space="preserve"> </w:t>
      </w:r>
      <w:r w:rsidR="007355E5" w:rsidRPr="00C86C04">
        <w:rPr>
          <w:rFonts w:asciiTheme="minorHAnsi" w:hAnsiTheme="minorHAnsi" w:cstheme="minorHAnsi"/>
          <w:noProof/>
          <w:color w:val="auto"/>
        </w:rPr>
        <w:t>(47)</w:t>
      </w:r>
      <w:r w:rsidR="00D606A1" w:rsidRPr="00C86C04">
        <w:rPr>
          <w:rFonts w:asciiTheme="minorHAnsi" w:hAnsiTheme="minorHAnsi" w:cstheme="minorHAnsi"/>
          <w:noProof/>
          <w:color w:val="auto"/>
        </w:rPr>
        <w:t>,</w:t>
      </w:r>
      <w:r w:rsidR="007355E5" w:rsidRPr="00C86C04">
        <w:rPr>
          <w:rFonts w:asciiTheme="minorHAnsi" w:hAnsiTheme="minorHAnsi" w:cstheme="minorHAnsi"/>
          <w:noProof/>
          <w:color w:val="auto"/>
        </w:rPr>
        <w:t xml:space="preserve"> 15715</w:t>
      </w:r>
      <w:r w:rsidR="00F53A9A" w:rsidRPr="00C86C04">
        <w:rPr>
          <w:rFonts w:asciiTheme="minorHAnsi" w:hAnsiTheme="minorHAnsi" w:cstheme="minorHAnsi"/>
          <w:noProof/>
          <w:color w:val="auto"/>
        </w:rPr>
        <w:t>–</w:t>
      </w:r>
      <w:r w:rsidR="007355E5" w:rsidRPr="00C86C04">
        <w:rPr>
          <w:rFonts w:asciiTheme="minorHAnsi" w:hAnsiTheme="minorHAnsi" w:cstheme="minorHAnsi"/>
          <w:noProof/>
          <w:color w:val="auto"/>
        </w:rPr>
        <w:t>15721 (2014).</w:t>
      </w:r>
    </w:p>
    <w:p w14:paraId="350A257D" w14:textId="265735BC" w:rsidR="004E2D91" w:rsidRPr="00C86C04" w:rsidRDefault="004E2D91" w:rsidP="00C86C04">
      <w:pPr>
        <w:rPr>
          <w:rFonts w:asciiTheme="minorHAnsi" w:hAnsiTheme="minorHAnsi" w:cstheme="minorHAnsi"/>
          <w:noProof/>
          <w:color w:val="auto"/>
        </w:rPr>
      </w:pPr>
      <w:r w:rsidRPr="00C86C04">
        <w:rPr>
          <w:rFonts w:asciiTheme="minorHAnsi" w:hAnsiTheme="minorHAnsi" w:cstheme="minorHAnsi"/>
          <w:noProof/>
          <w:color w:val="auto"/>
        </w:rPr>
        <w:t>18.</w:t>
      </w:r>
      <w:r w:rsidR="00D606A1" w:rsidRPr="00C86C04">
        <w:rPr>
          <w:rFonts w:asciiTheme="minorHAnsi" w:hAnsiTheme="minorHAnsi" w:cstheme="minorHAnsi"/>
          <w:noProof/>
          <w:color w:val="auto"/>
        </w:rPr>
        <w:t xml:space="preserve"> Fuller, P.</w:t>
      </w:r>
      <w:r w:rsidR="00F53A9A" w:rsidRPr="00C86C04">
        <w:rPr>
          <w:rFonts w:asciiTheme="minorHAnsi" w:hAnsiTheme="minorHAnsi" w:cstheme="minorHAnsi"/>
          <w:noProof/>
          <w:color w:val="auto"/>
        </w:rPr>
        <w:t xml:space="preserve"> </w:t>
      </w:r>
      <w:r w:rsidR="00D606A1" w:rsidRPr="00C86C04">
        <w:rPr>
          <w:rFonts w:asciiTheme="minorHAnsi" w:hAnsiTheme="minorHAnsi" w:cstheme="minorHAnsi"/>
          <w:noProof/>
          <w:color w:val="auto"/>
        </w:rPr>
        <w:t xml:space="preserve">M., Yamanaka, A., Lazarus, M. How genetically engineered systems are helping to define, and in some cases redefine, the neurobiological basis of sleep and wake. </w:t>
      </w:r>
      <w:r w:rsidR="00D606A1" w:rsidRPr="00C86C04">
        <w:rPr>
          <w:rFonts w:asciiTheme="minorHAnsi" w:hAnsiTheme="minorHAnsi" w:cstheme="minorHAnsi"/>
          <w:i/>
          <w:noProof/>
          <w:color w:val="auto"/>
        </w:rPr>
        <w:t>Temperature (Austin).</w:t>
      </w:r>
      <w:r w:rsidR="00D606A1" w:rsidRPr="00C86C04">
        <w:rPr>
          <w:rFonts w:asciiTheme="minorHAnsi" w:hAnsiTheme="minorHAnsi" w:cstheme="minorHAnsi"/>
          <w:noProof/>
          <w:color w:val="auto"/>
        </w:rPr>
        <w:t xml:space="preserve"> </w:t>
      </w:r>
      <w:r w:rsidR="00D606A1" w:rsidRPr="00C86C04">
        <w:rPr>
          <w:rFonts w:asciiTheme="minorHAnsi" w:hAnsiTheme="minorHAnsi" w:cstheme="minorHAnsi"/>
          <w:b/>
          <w:noProof/>
          <w:color w:val="auto"/>
        </w:rPr>
        <w:t xml:space="preserve">2 </w:t>
      </w:r>
      <w:r w:rsidR="00D606A1" w:rsidRPr="00C86C04">
        <w:rPr>
          <w:rFonts w:asciiTheme="minorHAnsi" w:hAnsiTheme="minorHAnsi" w:cstheme="minorHAnsi"/>
          <w:noProof/>
          <w:color w:val="auto"/>
        </w:rPr>
        <w:t>(3), 406</w:t>
      </w:r>
      <w:r w:rsidR="00F53A9A" w:rsidRPr="00C86C04">
        <w:rPr>
          <w:rFonts w:asciiTheme="minorHAnsi" w:hAnsiTheme="minorHAnsi" w:cstheme="minorHAnsi"/>
          <w:noProof/>
          <w:color w:val="auto"/>
        </w:rPr>
        <w:t>–</w:t>
      </w:r>
      <w:r w:rsidR="00D606A1" w:rsidRPr="00C86C04">
        <w:rPr>
          <w:rFonts w:asciiTheme="minorHAnsi" w:hAnsiTheme="minorHAnsi" w:cstheme="minorHAnsi"/>
          <w:noProof/>
          <w:color w:val="auto"/>
        </w:rPr>
        <w:t>417 (2015).</w:t>
      </w:r>
    </w:p>
    <w:p w14:paraId="73A68274" w14:textId="7AB5366C" w:rsidR="004E2D91" w:rsidRPr="00C86C04" w:rsidRDefault="004E2D91" w:rsidP="00C86C04">
      <w:pPr>
        <w:rPr>
          <w:rFonts w:asciiTheme="minorHAnsi" w:hAnsiTheme="minorHAnsi" w:cstheme="minorHAnsi"/>
          <w:noProof/>
          <w:color w:val="auto"/>
        </w:rPr>
      </w:pPr>
      <w:r w:rsidRPr="00C86C04">
        <w:rPr>
          <w:rFonts w:asciiTheme="minorHAnsi" w:hAnsiTheme="minorHAnsi" w:cstheme="minorHAnsi"/>
          <w:noProof/>
          <w:color w:val="auto"/>
        </w:rPr>
        <w:t>19.</w:t>
      </w:r>
      <w:r w:rsidR="00D606A1" w:rsidRPr="00C86C04">
        <w:rPr>
          <w:rFonts w:asciiTheme="minorHAnsi" w:hAnsiTheme="minorHAnsi" w:cstheme="minorHAnsi"/>
          <w:noProof/>
          <w:color w:val="auto"/>
        </w:rPr>
        <w:t xml:space="preserve"> Naso, M.</w:t>
      </w:r>
      <w:r w:rsidR="0059447E" w:rsidRPr="00C86C04">
        <w:rPr>
          <w:rFonts w:asciiTheme="minorHAnsi" w:hAnsiTheme="minorHAnsi" w:cstheme="minorHAnsi"/>
          <w:noProof/>
          <w:color w:val="auto"/>
        </w:rPr>
        <w:t xml:space="preserve"> </w:t>
      </w:r>
      <w:r w:rsidR="00D606A1" w:rsidRPr="00C86C04">
        <w:rPr>
          <w:rFonts w:asciiTheme="minorHAnsi" w:hAnsiTheme="minorHAnsi" w:cstheme="minorHAnsi"/>
          <w:noProof/>
          <w:color w:val="auto"/>
        </w:rPr>
        <w:t>F., Tomkowicz, B., Perry, W.</w:t>
      </w:r>
      <w:r w:rsidR="0059447E" w:rsidRPr="00C86C04">
        <w:rPr>
          <w:rFonts w:asciiTheme="minorHAnsi" w:hAnsiTheme="minorHAnsi" w:cstheme="minorHAnsi"/>
          <w:noProof/>
          <w:color w:val="auto"/>
        </w:rPr>
        <w:t xml:space="preserve"> </w:t>
      </w:r>
      <w:r w:rsidR="00D606A1" w:rsidRPr="00C86C04">
        <w:rPr>
          <w:rFonts w:asciiTheme="minorHAnsi" w:hAnsiTheme="minorHAnsi" w:cstheme="minorHAnsi"/>
          <w:noProof/>
          <w:color w:val="auto"/>
        </w:rPr>
        <w:t>L.3</w:t>
      </w:r>
      <w:r w:rsidR="00D606A1" w:rsidRPr="00C86C04">
        <w:rPr>
          <w:rFonts w:asciiTheme="minorHAnsi" w:hAnsiTheme="minorHAnsi" w:cstheme="minorHAnsi"/>
          <w:noProof/>
          <w:color w:val="auto"/>
          <w:vertAlign w:val="superscript"/>
        </w:rPr>
        <w:t>rd</w:t>
      </w:r>
      <w:r w:rsidR="00D606A1" w:rsidRPr="00C86C04">
        <w:rPr>
          <w:rFonts w:asciiTheme="minorHAnsi" w:hAnsiTheme="minorHAnsi" w:cstheme="minorHAnsi"/>
          <w:noProof/>
          <w:color w:val="auto"/>
        </w:rPr>
        <w:t>, Strohl W.</w:t>
      </w:r>
      <w:r w:rsidR="0059447E" w:rsidRPr="00C86C04">
        <w:rPr>
          <w:rFonts w:asciiTheme="minorHAnsi" w:hAnsiTheme="minorHAnsi" w:cstheme="minorHAnsi"/>
          <w:noProof/>
          <w:color w:val="auto"/>
        </w:rPr>
        <w:t xml:space="preserve"> </w:t>
      </w:r>
      <w:r w:rsidR="00D606A1" w:rsidRPr="00C86C04">
        <w:rPr>
          <w:rFonts w:asciiTheme="minorHAnsi" w:hAnsiTheme="minorHAnsi" w:cstheme="minorHAnsi"/>
          <w:noProof/>
          <w:color w:val="auto"/>
        </w:rPr>
        <w:t xml:space="preserve">R. Adeno-associated virus (AAV) as a vector for gene therapy. </w:t>
      </w:r>
      <w:r w:rsidR="00D606A1" w:rsidRPr="00C86C04">
        <w:rPr>
          <w:rFonts w:asciiTheme="minorHAnsi" w:hAnsiTheme="minorHAnsi" w:cstheme="minorHAnsi"/>
          <w:i/>
          <w:noProof/>
          <w:color w:val="auto"/>
        </w:rPr>
        <w:t>BioDrugs.</w:t>
      </w:r>
      <w:r w:rsidR="00D606A1" w:rsidRPr="00C86C04">
        <w:rPr>
          <w:rFonts w:asciiTheme="minorHAnsi" w:hAnsiTheme="minorHAnsi" w:cstheme="minorHAnsi"/>
          <w:noProof/>
          <w:color w:val="auto"/>
        </w:rPr>
        <w:t xml:space="preserve"> </w:t>
      </w:r>
      <w:r w:rsidR="00D606A1" w:rsidRPr="00C86C04">
        <w:rPr>
          <w:rFonts w:asciiTheme="minorHAnsi" w:hAnsiTheme="minorHAnsi" w:cstheme="minorHAnsi"/>
          <w:b/>
          <w:noProof/>
          <w:color w:val="auto"/>
        </w:rPr>
        <w:t xml:space="preserve">31 </w:t>
      </w:r>
      <w:r w:rsidR="00D606A1" w:rsidRPr="00C86C04">
        <w:rPr>
          <w:rFonts w:asciiTheme="minorHAnsi" w:hAnsiTheme="minorHAnsi" w:cstheme="minorHAnsi"/>
          <w:noProof/>
          <w:color w:val="auto"/>
        </w:rPr>
        <w:t>(4), 317</w:t>
      </w:r>
      <w:r w:rsidR="0059447E" w:rsidRPr="00C86C04">
        <w:rPr>
          <w:rFonts w:asciiTheme="minorHAnsi" w:hAnsiTheme="minorHAnsi" w:cstheme="minorHAnsi"/>
          <w:noProof/>
          <w:color w:val="auto"/>
        </w:rPr>
        <w:t>–</w:t>
      </w:r>
      <w:r w:rsidR="00D606A1" w:rsidRPr="00C86C04">
        <w:rPr>
          <w:rFonts w:asciiTheme="minorHAnsi" w:hAnsiTheme="minorHAnsi" w:cstheme="minorHAnsi"/>
          <w:noProof/>
          <w:color w:val="auto"/>
        </w:rPr>
        <w:t>334 (2017).</w:t>
      </w:r>
    </w:p>
    <w:p w14:paraId="019F56B0" w14:textId="14F5D83B" w:rsidR="004E2D91" w:rsidRPr="00C86C04" w:rsidRDefault="004E2D91" w:rsidP="00C86C04">
      <w:pPr>
        <w:rPr>
          <w:rFonts w:asciiTheme="minorHAnsi" w:hAnsiTheme="minorHAnsi" w:cstheme="minorHAnsi"/>
          <w:noProof/>
          <w:color w:val="auto"/>
        </w:rPr>
      </w:pPr>
      <w:r w:rsidRPr="00C86C04">
        <w:rPr>
          <w:rFonts w:asciiTheme="minorHAnsi" w:hAnsiTheme="minorHAnsi" w:cstheme="minorHAnsi"/>
          <w:noProof/>
          <w:color w:val="auto"/>
        </w:rPr>
        <w:t>20.</w:t>
      </w:r>
      <w:r w:rsidR="00BC1BFB" w:rsidRPr="00C86C04">
        <w:rPr>
          <w:rFonts w:asciiTheme="minorHAnsi" w:hAnsiTheme="minorHAnsi" w:cstheme="minorHAnsi"/>
          <w:noProof/>
          <w:color w:val="auto"/>
        </w:rPr>
        <w:t xml:space="preserve"> Ono, D., Yamanaka, A. Hypothalamic regulation of the sleep/wake cycle. </w:t>
      </w:r>
      <w:r w:rsidR="00BC1BFB" w:rsidRPr="00C86C04">
        <w:rPr>
          <w:rFonts w:asciiTheme="minorHAnsi" w:hAnsiTheme="minorHAnsi" w:cstheme="minorHAnsi"/>
          <w:i/>
          <w:noProof/>
          <w:color w:val="auto"/>
        </w:rPr>
        <w:t>Neuroscience Research.</w:t>
      </w:r>
      <w:r w:rsidR="00BC1BFB" w:rsidRPr="00C86C04">
        <w:rPr>
          <w:rFonts w:asciiTheme="minorHAnsi" w:hAnsiTheme="minorHAnsi" w:cstheme="minorHAnsi"/>
          <w:noProof/>
          <w:color w:val="auto"/>
        </w:rPr>
        <w:t xml:space="preserve"> </w:t>
      </w:r>
      <w:r w:rsidR="00BC1BFB" w:rsidRPr="00C86C04">
        <w:rPr>
          <w:rFonts w:asciiTheme="minorHAnsi" w:hAnsiTheme="minorHAnsi" w:cstheme="minorHAnsi"/>
          <w:b/>
          <w:noProof/>
          <w:color w:val="auto"/>
        </w:rPr>
        <w:t>118</w:t>
      </w:r>
      <w:r w:rsidR="00BC1BFB" w:rsidRPr="00C86C04">
        <w:rPr>
          <w:rFonts w:asciiTheme="minorHAnsi" w:hAnsiTheme="minorHAnsi" w:cstheme="minorHAnsi"/>
          <w:noProof/>
          <w:color w:val="auto"/>
        </w:rPr>
        <w:t>, 74</w:t>
      </w:r>
      <w:r w:rsidR="0059447E" w:rsidRPr="00C86C04">
        <w:rPr>
          <w:rFonts w:asciiTheme="minorHAnsi" w:hAnsiTheme="minorHAnsi" w:cstheme="minorHAnsi"/>
          <w:noProof/>
          <w:color w:val="auto"/>
        </w:rPr>
        <w:t>–</w:t>
      </w:r>
      <w:r w:rsidR="00BC1BFB" w:rsidRPr="00C86C04">
        <w:rPr>
          <w:rFonts w:asciiTheme="minorHAnsi" w:hAnsiTheme="minorHAnsi" w:cstheme="minorHAnsi"/>
          <w:noProof/>
          <w:color w:val="auto"/>
        </w:rPr>
        <w:t>81 (2017).</w:t>
      </w:r>
    </w:p>
    <w:p w14:paraId="3D69F415" w14:textId="515BF785" w:rsidR="00BC1BFB" w:rsidRPr="00C86C04" w:rsidRDefault="00BC1BFB" w:rsidP="00C86C04">
      <w:pPr>
        <w:rPr>
          <w:rFonts w:asciiTheme="minorHAnsi" w:hAnsiTheme="minorHAnsi" w:cstheme="minorHAnsi"/>
          <w:noProof/>
          <w:color w:val="auto"/>
        </w:rPr>
      </w:pPr>
      <w:r w:rsidRPr="00C86C04">
        <w:rPr>
          <w:rFonts w:asciiTheme="minorHAnsi" w:hAnsiTheme="minorHAnsi" w:cstheme="minorHAnsi"/>
          <w:noProof/>
          <w:color w:val="auto"/>
        </w:rPr>
        <w:t xml:space="preserve">21. </w:t>
      </w:r>
      <w:r w:rsidR="0000470D" w:rsidRPr="00C86C04">
        <w:rPr>
          <w:rFonts w:asciiTheme="minorHAnsi" w:hAnsiTheme="minorHAnsi" w:cstheme="minorHAnsi"/>
          <w:noProof/>
          <w:color w:val="auto"/>
        </w:rPr>
        <w:t>Shiromani, P.</w:t>
      </w:r>
      <w:r w:rsidR="0059447E" w:rsidRPr="00C86C04">
        <w:rPr>
          <w:rFonts w:asciiTheme="minorHAnsi" w:hAnsiTheme="minorHAnsi" w:cstheme="minorHAnsi"/>
          <w:noProof/>
          <w:color w:val="auto"/>
        </w:rPr>
        <w:t xml:space="preserve"> </w:t>
      </w:r>
      <w:r w:rsidRPr="00C86C04">
        <w:rPr>
          <w:rFonts w:asciiTheme="minorHAnsi" w:hAnsiTheme="minorHAnsi" w:cstheme="minorHAnsi"/>
          <w:noProof/>
          <w:color w:val="auto"/>
        </w:rPr>
        <w:t>J.</w:t>
      </w:r>
      <w:r w:rsidR="0000470D" w:rsidRPr="00C86C04">
        <w:rPr>
          <w:rFonts w:asciiTheme="minorHAnsi" w:hAnsiTheme="minorHAnsi" w:cstheme="minorHAnsi"/>
          <w:noProof/>
          <w:color w:val="auto"/>
        </w:rPr>
        <w:t>,</w:t>
      </w:r>
      <w:r w:rsidRPr="00C86C04">
        <w:rPr>
          <w:rFonts w:asciiTheme="minorHAnsi" w:hAnsiTheme="minorHAnsi" w:cstheme="minorHAnsi"/>
          <w:noProof/>
          <w:color w:val="auto"/>
        </w:rPr>
        <w:t xml:space="preserve"> Peever</w:t>
      </w:r>
      <w:r w:rsidR="0000470D" w:rsidRPr="00C86C04">
        <w:rPr>
          <w:rFonts w:asciiTheme="minorHAnsi" w:hAnsiTheme="minorHAnsi" w:cstheme="minorHAnsi"/>
          <w:noProof/>
          <w:color w:val="auto"/>
        </w:rPr>
        <w:t>, J.</w:t>
      </w:r>
      <w:r w:rsidR="0059447E" w:rsidRPr="00C86C04">
        <w:rPr>
          <w:rFonts w:asciiTheme="minorHAnsi" w:hAnsiTheme="minorHAnsi" w:cstheme="minorHAnsi"/>
          <w:noProof/>
          <w:color w:val="auto"/>
        </w:rPr>
        <w:t xml:space="preserve"> </w:t>
      </w:r>
      <w:r w:rsidR="0000470D" w:rsidRPr="00C86C04">
        <w:rPr>
          <w:rFonts w:asciiTheme="minorHAnsi" w:hAnsiTheme="minorHAnsi" w:cstheme="minorHAnsi"/>
          <w:noProof/>
          <w:color w:val="auto"/>
        </w:rPr>
        <w:t xml:space="preserve">H., </w:t>
      </w:r>
      <w:r w:rsidRPr="00C86C04">
        <w:rPr>
          <w:rFonts w:asciiTheme="minorHAnsi" w:hAnsiTheme="minorHAnsi" w:cstheme="minorHAnsi"/>
          <w:noProof/>
          <w:color w:val="auto"/>
        </w:rPr>
        <w:t xml:space="preserve">New </w:t>
      </w:r>
      <w:r w:rsidR="0000470D" w:rsidRPr="00C86C04">
        <w:rPr>
          <w:rFonts w:asciiTheme="minorHAnsi" w:hAnsiTheme="minorHAnsi" w:cstheme="minorHAnsi"/>
          <w:noProof/>
          <w:color w:val="auto"/>
        </w:rPr>
        <w:t>n</w:t>
      </w:r>
      <w:r w:rsidRPr="00C86C04">
        <w:rPr>
          <w:rFonts w:asciiTheme="minorHAnsi" w:hAnsiTheme="minorHAnsi" w:cstheme="minorHAnsi"/>
          <w:noProof/>
          <w:color w:val="auto"/>
        </w:rPr>
        <w:t xml:space="preserve">euroscience </w:t>
      </w:r>
      <w:r w:rsidR="0000470D" w:rsidRPr="00C86C04">
        <w:rPr>
          <w:rFonts w:asciiTheme="minorHAnsi" w:hAnsiTheme="minorHAnsi" w:cstheme="minorHAnsi"/>
          <w:noProof/>
          <w:color w:val="auto"/>
        </w:rPr>
        <w:t>t</w:t>
      </w:r>
      <w:r w:rsidRPr="00C86C04">
        <w:rPr>
          <w:rFonts w:asciiTheme="minorHAnsi" w:hAnsiTheme="minorHAnsi" w:cstheme="minorHAnsi"/>
          <w:noProof/>
          <w:color w:val="auto"/>
        </w:rPr>
        <w:t xml:space="preserve">ools </w:t>
      </w:r>
      <w:r w:rsidR="0000470D" w:rsidRPr="00C86C04">
        <w:rPr>
          <w:rFonts w:asciiTheme="minorHAnsi" w:hAnsiTheme="minorHAnsi" w:cstheme="minorHAnsi"/>
          <w:noProof/>
          <w:color w:val="auto"/>
        </w:rPr>
        <w:t>t</w:t>
      </w:r>
      <w:r w:rsidRPr="00C86C04">
        <w:rPr>
          <w:rFonts w:asciiTheme="minorHAnsi" w:hAnsiTheme="minorHAnsi" w:cstheme="minorHAnsi"/>
          <w:noProof/>
          <w:color w:val="auto"/>
        </w:rPr>
        <w:t xml:space="preserve">hat </w:t>
      </w:r>
      <w:r w:rsidR="0000470D" w:rsidRPr="00C86C04">
        <w:rPr>
          <w:rFonts w:asciiTheme="minorHAnsi" w:hAnsiTheme="minorHAnsi" w:cstheme="minorHAnsi"/>
          <w:noProof/>
          <w:color w:val="auto"/>
        </w:rPr>
        <w:t>a</w:t>
      </w:r>
      <w:r w:rsidRPr="00C86C04">
        <w:rPr>
          <w:rFonts w:asciiTheme="minorHAnsi" w:hAnsiTheme="minorHAnsi" w:cstheme="minorHAnsi"/>
          <w:noProof/>
          <w:color w:val="auto"/>
        </w:rPr>
        <w:t xml:space="preserve">re </w:t>
      </w:r>
      <w:r w:rsidR="0000470D" w:rsidRPr="00C86C04">
        <w:rPr>
          <w:rFonts w:asciiTheme="minorHAnsi" w:hAnsiTheme="minorHAnsi" w:cstheme="minorHAnsi"/>
          <w:noProof/>
          <w:color w:val="auto"/>
        </w:rPr>
        <w:t>i</w:t>
      </w:r>
      <w:r w:rsidRPr="00C86C04">
        <w:rPr>
          <w:rFonts w:asciiTheme="minorHAnsi" w:hAnsiTheme="minorHAnsi" w:cstheme="minorHAnsi"/>
          <w:noProof/>
          <w:color w:val="auto"/>
        </w:rPr>
        <w:t xml:space="preserve">dentifying the </w:t>
      </w:r>
      <w:r w:rsidR="0000470D" w:rsidRPr="00C86C04">
        <w:rPr>
          <w:rFonts w:asciiTheme="minorHAnsi" w:hAnsiTheme="minorHAnsi" w:cstheme="minorHAnsi"/>
          <w:noProof/>
          <w:color w:val="auto"/>
        </w:rPr>
        <w:t>s</w:t>
      </w:r>
      <w:r w:rsidRPr="00C86C04">
        <w:rPr>
          <w:rFonts w:asciiTheme="minorHAnsi" w:hAnsiTheme="minorHAnsi" w:cstheme="minorHAnsi"/>
          <w:noProof/>
          <w:color w:val="auto"/>
        </w:rPr>
        <w:t>leep-</w:t>
      </w:r>
      <w:r w:rsidR="0000470D" w:rsidRPr="00C86C04">
        <w:rPr>
          <w:rFonts w:asciiTheme="minorHAnsi" w:hAnsiTheme="minorHAnsi" w:cstheme="minorHAnsi"/>
          <w:noProof/>
          <w:color w:val="auto"/>
        </w:rPr>
        <w:t>w</w:t>
      </w:r>
      <w:r w:rsidRPr="00C86C04">
        <w:rPr>
          <w:rFonts w:asciiTheme="minorHAnsi" w:hAnsiTheme="minorHAnsi" w:cstheme="minorHAnsi"/>
          <w:noProof/>
          <w:color w:val="auto"/>
        </w:rPr>
        <w:t xml:space="preserve">ake </w:t>
      </w:r>
      <w:r w:rsidR="0000470D" w:rsidRPr="00C86C04">
        <w:rPr>
          <w:rFonts w:asciiTheme="minorHAnsi" w:hAnsiTheme="minorHAnsi" w:cstheme="minorHAnsi"/>
          <w:noProof/>
          <w:color w:val="auto"/>
        </w:rPr>
        <w:t>c</w:t>
      </w:r>
      <w:r w:rsidRPr="00C86C04">
        <w:rPr>
          <w:rFonts w:asciiTheme="minorHAnsi" w:hAnsiTheme="minorHAnsi" w:cstheme="minorHAnsi"/>
          <w:noProof/>
          <w:color w:val="auto"/>
        </w:rPr>
        <w:t xml:space="preserve">ircuit. </w:t>
      </w:r>
      <w:r w:rsidRPr="00C86C04">
        <w:rPr>
          <w:rFonts w:asciiTheme="minorHAnsi" w:hAnsiTheme="minorHAnsi" w:cstheme="minorHAnsi"/>
          <w:i/>
          <w:noProof/>
          <w:color w:val="auto"/>
        </w:rPr>
        <w:t>Sleep</w:t>
      </w:r>
      <w:r w:rsidR="0000470D" w:rsidRPr="00C86C04">
        <w:rPr>
          <w:rFonts w:asciiTheme="minorHAnsi" w:hAnsiTheme="minorHAnsi" w:cstheme="minorHAnsi"/>
          <w:i/>
          <w:noProof/>
          <w:color w:val="auto"/>
        </w:rPr>
        <w:t>.</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40</w:t>
      </w:r>
      <w:r w:rsidR="0000470D" w:rsidRPr="00C86C04">
        <w:rPr>
          <w:rFonts w:asciiTheme="minorHAnsi" w:hAnsiTheme="minorHAnsi" w:cstheme="minorHAnsi"/>
          <w:b/>
          <w:noProof/>
          <w:color w:val="auto"/>
        </w:rPr>
        <w:t xml:space="preserve"> </w:t>
      </w:r>
      <w:r w:rsidRPr="00C86C04">
        <w:rPr>
          <w:rFonts w:asciiTheme="minorHAnsi" w:hAnsiTheme="minorHAnsi" w:cstheme="minorHAnsi"/>
          <w:noProof/>
          <w:color w:val="auto"/>
        </w:rPr>
        <w:t xml:space="preserve">(4), </w:t>
      </w:r>
      <w:r w:rsidR="0000470D" w:rsidRPr="00C86C04">
        <w:rPr>
          <w:rFonts w:asciiTheme="minorHAnsi" w:hAnsiTheme="minorHAnsi" w:cstheme="minorHAnsi"/>
          <w:noProof/>
          <w:color w:val="auto"/>
        </w:rPr>
        <w:t xml:space="preserve">zsx032 </w:t>
      </w:r>
      <w:r w:rsidRPr="00C86C04">
        <w:rPr>
          <w:rFonts w:asciiTheme="minorHAnsi" w:hAnsiTheme="minorHAnsi" w:cstheme="minorHAnsi"/>
          <w:noProof/>
          <w:color w:val="auto"/>
        </w:rPr>
        <w:t>(2017).</w:t>
      </w:r>
    </w:p>
    <w:p w14:paraId="125DC65E" w14:textId="367500D0" w:rsidR="00BC1BFB" w:rsidRPr="00C86C04" w:rsidRDefault="00BC1BFB" w:rsidP="00C86C04">
      <w:pPr>
        <w:rPr>
          <w:rFonts w:asciiTheme="minorHAnsi" w:hAnsiTheme="minorHAnsi" w:cstheme="minorHAnsi"/>
          <w:noProof/>
          <w:color w:val="auto"/>
        </w:rPr>
      </w:pPr>
      <w:r w:rsidRPr="00C86C04">
        <w:rPr>
          <w:rFonts w:asciiTheme="minorHAnsi" w:hAnsiTheme="minorHAnsi" w:cstheme="minorHAnsi"/>
          <w:noProof/>
          <w:color w:val="auto"/>
        </w:rPr>
        <w:t xml:space="preserve">22. Oishi, N. </w:t>
      </w:r>
      <w:r w:rsidR="0000470D" w:rsidRPr="00C86C04">
        <w:rPr>
          <w:rFonts w:asciiTheme="minorHAnsi" w:hAnsiTheme="minorHAnsi" w:cstheme="minorHAnsi"/>
          <w:iCs/>
          <w:noProof/>
          <w:color w:val="auto"/>
        </w:rPr>
        <w:t>et al.</w:t>
      </w:r>
      <w:r w:rsidR="0000470D" w:rsidRPr="00C86C04">
        <w:rPr>
          <w:rFonts w:asciiTheme="minorHAnsi" w:hAnsiTheme="minorHAnsi" w:cstheme="minorHAnsi"/>
          <w:noProof/>
          <w:color w:val="auto"/>
        </w:rPr>
        <w:t xml:space="preserve"> </w:t>
      </w:r>
      <w:r w:rsidRPr="00C86C04">
        <w:rPr>
          <w:rFonts w:asciiTheme="minorHAnsi" w:hAnsiTheme="minorHAnsi" w:cstheme="minorHAnsi"/>
          <w:noProof/>
          <w:color w:val="auto"/>
        </w:rPr>
        <w:t xml:space="preserve">Artificial association of memory events by optogenetic stimulation of hippocampal CA3 cell ensembles. </w:t>
      </w:r>
      <w:r w:rsidRPr="00C86C04">
        <w:rPr>
          <w:rFonts w:asciiTheme="minorHAnsi" w:hAnsiTheme="minorHAnsi" w:cstheme="minorHAnsi"/>
          <w:i/>
          <w:noProof/>
          <w:color w:val="auto"/>
        </w:rPr>
        <w:t>Mol</w:t>
      </w:r>
      <w:r w:rsidR="0000470D" w:rsidRPr="00C86C04">
        <w:rPr>
          <w:rFonts w:asciiTheme="minorHAnsi" w:hAnsiTheme="minorHAnsi" w:cstheme="minorHAnsi"/>
          <w:i/>
          <w:noProof/>
          <w:color w:val="auto"/>
        </w:rPr>
        <w:t>ecular</w:t>
      </w:r>
      <w:r w:rsidRPr="00C86C04">
        <w:rPr>
          <w:rFonts w:asciiTheme="minorHAnsi" w:hAnsiTheme="minorHAnsi" w:cstheme="minorHAnsi"/>
          <w:i/>
          <w:noProof/>
          <w:color w:val="auto"/>
        </w:rPr>
        <w:t xml:space="preserve"> Brain</w:t>
      </w:r>
      <w:r w:rsidR="0000470D" w:rsidRPr="00C86C04">
        <w:rPr>
          <w:rFonts w:asciiTheme="minorHAnsi" w:hAnsiTheme="minorHAnsi" w:cstheme="minorHAnsi"/>
          <w:i/>
          <w:noProof/>
          <w:color w:val="auto"/>
        </w:rPr>
        <w:t>.</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12</w:t>
      </w:r>
      <w:r w:rsidR="0000470D" w:rsidRPr="00C86C04">
        <w:rPr>
          <w:rFonts w:asciiTheme="minorHAnsi" w:hAnsiTheme="minorHAnsi" w:cstheme="minorHAnsi"/>
          <w:b/>
          <w:noProof/>
          <w:color w:val="auto"/>
        </w:rPr>
        <w:t xml:space="preserve"> </w:t>
      </w:r>
      <w:r w:rsidRPr="00C86C04">
        <w:rPr>
          <w:rFonts w:asciiTheme="minorHAnsi" w:hAnsiTheme="minorHAnsi" w:cstheme="minorHAnsi"/>
          <w:noProof/>
          <w:color w:val="auto"/>
        </w:rPr>
        <w:t>(1)</w:t>
      </w:r>
      <w:r w:rsidR="0000470D" w:rsidRPr="00C86C04">
        <w:rPr>
          <w:rFonts w:asciiTheme="minorHAnsi" w:hAnsiTheme="minorHAnsi" w:cstheme="minorHAnsi"/>
          <w:noProof/>
          <w:color w:val="auto"/>
        </w:rPr>
        <w:t xml:space="preserve">, </w:t>
      </w:r>
      <w:r w:rsidRPr="00C86C04">
        <w:rPr>
          <w:rFonts w:asciiTheme="minorHAnsi" w:hAnsiTheme="minorHAnsi" w:cstheme="minorHAnsi"/>
          <w:noProof/>
          <w:color w:val="auto"/>
        </w:rPr>
        <w:t>2 (2019).</w:t>
      </w:r>
    </w:p>
    <w:p w14:paraId="1E72CE3A" w14:textId="23FD45E1" w:rsidR="0000470D" w:rsidRPr="00C86C04" w:rsidRDefault="0000470D" w:rsidP="00C86C04">
      <w:pPr>
        <w:rPr>
          <w:rFonts w:asciiTheme="minorHAnsi" w:hAnsiTheme="minorHAnsi" w:cstheme="minorHAnsi"/>
          <w:noProof/>
          <w:color w:val="auto"/>
        </w:rPr>
      </w:pPr>
      <w:r w:rsidRPr="00C86C04">
        <w:rPr>
          <w:rFonts w:asciiTheme="minorHAnsi" w:hAnsiTheme="minorHAnsi" w:cstheme="minorHAnsi"/>
          <w:noProof/>
          <w:color w:val="auto"/>
        </w:rPr>
        <w:t>23.</w:t>
      </w:r>
      <w:r w:rsidR="006F6852" w:rsidRPr="00C86C04">
        <w:rPr>
          <w:rFonts w:asciiTheme="minorHAnsi" w:hAnsiTheme="minorHAnsi" w:cstheme="minorHAnsi"/>
          <w:noProof/>
          <w:color w:val="auto"/>
        </w:rPr>
        <w:t xml:space="preserve"> Anaclet, C. </w:t>
      </w:r>
      <w:r w:rsidR="006F6852" w:rsidRPr="00C86C04">
        <w:rPr>
          <w:rFonts w:asciiTheme="minorHAnsi" w:hAnsiTheme="minorHAnsi" w:cstheme="minorHAnsi"/>
          <w:iCs/>
          <w:noProof/>
          <w:color w:val="auto"/>
        </w:rPr>
        <w:t>et al.</w:t>
      </w:r>
      <w:r w:rsidR="006F6852" w:rsidRPr="00C86C04">
        <w:rPr>
          <w:rFonts w:asciiTheme="minorHAnsi" w:hAnsiTheme="minorHAnsi" w:cstheme="minorHAnsi"/>
          <w:noProof/>
          <w:color w:val="auto"/>
        </w:rPr>
        <w:t xml:space="preserve"> Genetic activation, inactivation, and deletion reveal a limited and nuanced role for somatostatin-containing basal forebrain neurons in behavioral state control. </w:t>
      </w:r>
      <w:r w:rsidR="006F6852" w:rsidRPr="00C86C04">
        <w:rPr>
          <w:rFonts w:asciiTheme="minorHAnsi" w:hAnsiTheme="minorHAnsi" w:cstheme="minorHAnsi"/>
          <w:i/>
          <w:noProof/>
          <w:color w:val="auto"/>
        </w:rPr>
        <w:t xml:space="preserve">Journal of </w:t>
      </w:r>
      <w:r w:rsidR="006F6852" w:rsidRPr="00C86C04">
        <w:rPr>
          <w:rFonts w:asciiTheme="minorHAnsi" w:hAnsiTheme="minorHAnsi" w:cstheme="minorHAnsi"/>
          <w:i/>
          <w:noProof/>
          <w:color w:val="auto"/>
        </w:rPr>
        <w:lastRenderedPageBreak/>
        <w:t>Neuroscience.</w:t>
      </w:r>
      <w:r w:rsidR="006F6852" w:rsidRPr="00C86C04">
        <w:rPr>
          <w:rFonts w:asciiTheme="minorHAnsi" w:hAnsiTheme="minorHAnsi" w:cstheme="minorHAnsi"/>
          <w:noProof/>
          <w:color w:val="auto"/>
        </w:rPr>
        <w:t xml:space="preserve"> </w:t>
      </w:r>
      <w:r w:rsidR="006F6852" w:rsidRPr="00C86C04">
        <w:rPr>
          <w:rFonts w:asciiTheme="minorHAnsi" w:hAnsiTheme="minorHAnsi" w:cstheme="minorHAnsi"/>
          <w:b/>
          <w:noProof/>
          <w:color w:val="auto"/>
        </w:rPr>
        <w:t xml:space="preserve">38 </w:t>
      </w:r>
      <w:r w:rsidR="006F6852" w:rsidRPr="00C86C04">
        <w:rPr>
          <w:rFonts w:asciiTheme="minorHAnsi" w:hAnsiTheme="minorHAnsi" w:cstheme="minorHAnsi"/>
          <w:noProof/>
          <w:color w:val="auto"/>
        </w:rPr>
        <w:t>(22), 5168</w:t>
      </w:r>
      <w:r w:rsidR="0059447E" w:rsidRPr="00C86C04">
        <w:rPr>
          <w:rFonts w:asciiTheme="minorHAnsi" w:hAnsiTheme="minorHAnsi" w:cstheme="minorHAnsi"/>
          <w:noProof/>
          <w:color w:val="auto"/>
        </w:rPr>
        <w:t>–</w:t>
      </w:r>
      <w:r w:rsidR="006F6852" w:rsidRPr="00C86C04">
        <w:rPr>
          <w:rFonts w:asciiTheme="minorHAnsi" w:hAnsiTheme="minorHAnsi" w:cstheme="minorHAnsi"/>
          <w:noProof/>
          <w:color w:val="auto"/>
        </w:rPr>
        <w:t>5181 (2018).</w:t>
      </w:r>
    </w:p>
    <w:p w14:paraId="17B0C276" w14:textId="1A0FDF97" w:rsidR="0000470D" w:rsidRPr="00C86C04" w:rsidRDefault="0000470D" w:rsidP="00C86C04">
      <w:pPr>
        <w:rPr>
          <w:rFonts w:asciiTheme="minorHAnsi" w:hAnsiTheme="minorHAnsi" w:cstheme="minorHAnsi"/>
          <w:noProof/>
          <w:color w:val="auto"/>
        </w:rPr>
      </w:pPr>
      <w:r w:rsidRPr="00C86C04">
        <w:rPr>
          <w:rFonts w:asciiTheme="minorHAnsi" w:hAnsiTheme="minorHAnsi" w:cstheme="minorHAnsi"/>
          <w:noProof/>
          <w:color w:val="auto"/>
        </w:rPr>
        <w:t>24.</w:t>
      </w:r>
      <w:r w:rsidR="006F6852" w:rsidRPr="00C86C04">
        <w:rPr>
          <w:rFonts w:asciiTheme="minorHAnsi" w:hAnsiTheme="minorHAnsi" w:cstheme="minorHAnsi"/>
          <w:noProof/>
          <w:color w:val="auto"/>
        </w:rPr>
        <w:t xml:space="preserve"> Chen, K.S. </w:t>
      </w:r>
      <w:r w:rsidR="006F6852" w:rsidRPr="00C86C04">
        <w:rPr>
          <w:rFonts w:asciiTheme="minorHAnsi" w:hAnsiTheme="minorHAnsi" w:cstheme="minorHAnsi"/>
          <w:iCs/>
          <w:noProof/>
          <w:color w:val="auto"/>
        </w:rPr>
        <w:t>et al.</w:t>
      </w:r>
      <w:r w:rsidR="006F6852" w:rsidRPr="00C86C04">
        <w:rPr>
          <w:rFonts w:asciiTheme="minorHAnsi" w:hAnsiTheme="minorHAnsi" w:cstheme="minorHAnsi"/>
          <w:noProof/>
          <w:color w:val="auto"/>
        </w:rPr>
        <w:t xml:space="preserve"> A hypothalamic switch for REM and non-REM sleep. </w:t>
      </w:r>
      <w:r w:rsidR="006F6852" w:rsidRPr="00C86C04">
        <w:rPr>
          <w:rFonts w:asciiTheme="minorHAnsi" w:hAnsiTheme="minorHAnsi" w:cstheme="minorHAnsi"/>
          <w:i/>
          <w:noProof/>
          <w:color w:val="auto"/>
        </w:rPr>
        <w:t>Neuron.</w:t>
      </w:r>
      <w:r w:rsidR="006F6852" w:rsidRPr="00C86C04">
        <w:rPr>
          <w:rFonts w:asciiTheme="minorHAnsi" w:hAnsiTheme="minorHAnsi" w:cstheme="minorHAnsi"/>
          <w:noProof/>
          <w:color w:val="auto"/>
        </w:rPr>
        <w:t xml:space="preserve"> </w:t>
      </w:r>
      <w:r w:rsidR="006F6852" w:rsidRPr="00C86C04">
        <w:rPr>
          <w:rFonts w:asciiTheme="minorHAnsi" w:hAnsiTheme="minorHAnsi" w:cstheme="minorHAnsi"/>
          <w:b/>
          <w:noProof/>
          <w:color w:val="auto"/>
        </w:rPr>
        <w:t xml:space="preserve">97 </w:t>
      </w:r>
      <w:r w:rsidR="006F6852" w:rsidRPr="00C86C04">
        <w:rPr>
          <w:rFonts w:asciiTheme="minorHAnsi" w:hAnsiTheme="minorHAnsi" w:cstheme="minorHAnsi"/>
          <w:noProof/>
          <w:color w:val="auto"/>
        </w:rPr>
        <w:t>(5), 1168</w:t>
      </w:r>
      <w:r w:rsidR="0059447E" w:rsidRPr="00C86C04">
        <w:rPr>
          <w:rFonts w:asciiTheme="minorHAnsi" w:hAnsiTheme="minorHAnsi" w:cstheme="minorHAnsi"/>
          <w:noProof/>
          <w:color w:val="auto"/>
        </w:rPr>
        <w:t>–</w:t>
      </w:r>
      <w:r w:rsidR="006F6852" w:rsidRPr="00C86C04">
        <w:rPr>
          <w:rFonts w:asciiTheme="minorHAnsi" w:hAnsiTheme="minorHAnsi" w:cstheme="minorHAnsi"/>
          <w:noProof/>
          <w:color w:val="auto"/>
        </w:rPr>
        <w:t>1176.e4 (2018).</w:t>
      </w:r>
    </w:p>
    <w:p w14:paraId="3C8872F0" w14:textId="6E017154" w:rsidR="0000470D" w:rsidRPr="00C86C04" w:rsidRDefault="0000470D" w:rsidP="00C86C04">
      <w:pPr>
        <w:rPr>
          <w:rFonts w:asciiTheme="minorHAnsi" w:hAnsiTheme="minorHAnsi" w:cstheme="minorHAnsi"/>
          <w:noProof/>
          <w:color w:val="auto"/>
        </w:rPr>
      </w:pPr>
      <w:r w:rsidRPr="00C86C04">
        <w:rPr>
          <w:rFonts w:asciiTheme="minorHAnsi" w:hAnsiTheme="minorHAnsi" w:cstheme="minorHAnsi"/>
          <w:noProof/>
          <w:color w:val="auto"/>
        </w:rPr>
        <w:t>25.</w:t>
      </w:r>
      <w:r w:rsidR="006F6852" w:rsidRPr="00C86C04">
        <w:rPr>
          <w:rFonts w:asciiTheme="minorHAnsi" w:hAnsiTheme="minorHAnsi" w:cstheme="minorHAnsi"/>
          <w:noProof/>
          <w:color w:val="auto"/>
        </w:rPr>
        <w:t xml:space="preserve"> Torontali, Z.</w:t>
      </w:r>
      <w:r w:rsidR="0059447E" w:rsidRPr="00C86C04">
        <w:rPr>
          <w:rFonts w:asciiTheme="minorHAnsi" w:hAnsiTheme="minorHAnsi" w:cstheme="minorHAnsi"/>
          <w:noProof/>
          <w:color w:val="auto"/>
        </w:rPr>
        <w:t xml:space="preserve"> </w:t>
      </w:r>
      <w:r w:rsidR="006F6852" w:rsidRPr="00C86C04">
        <w:rPr>
          <w:rFonts w:asciiTheme="minorHAnsi" w:hAnsiTheme="minorHAnsi" w:cstheme="minorHAnsi"/>
          <w:noProof/>
          <w:color w:val="auto"/>
        </w:rPr>
        <w:t>A., Fraigne, J.</w:t>
      </w:r>
      <w:r w:rsidR="0059447E" w:rsidRPr="00C86C04">
        <w:rPr>
          <w:rFonts w:asciiTheme="minorHAnsi" w:hAnsiTheme="minorHAnsi" w:cstheme="minorHAnsi"/>
          <w:noProof/>
          <w:color w:val="auto"/>
        </w:rPr>
        <w:t xml:space="preserve"> </w:t>
      </w:r>
      <w:r w:rsidR="006F6852" w:rsidRPr="00C86C04">
        <w:rPr>
          <w:rFonts w:asciiTheme="minorHAnsi" w:hAnsiTheme="minorHAnsi" w:cstheme="minorHAnsi"/>
          <w:noProof/>
          <w:color w:val="auto"/>
        </w:rPr>
        <w:t xml:space="preserve">J., Sanghera, P., Horner, R., Peever, J. The sublaterodorsal tegmental nucleus functions to couple brain state and motor activity during REM sleep and wakefulness. </w:t>
      </w:r>
      <w:r w:rsidR="006F6852" w:rsidRPr="00C86C04">
        <w:rPr>
          <w:rFonts w:asciiTheme="minorHAnsi" w:hAnsiTheme="minorHAnsi" w:cstheme="minorHAnsi"/>
          <w:i/>
          <w:noProof/>
          <w:color w:val="auto"/>
        </w:rPr>
        <w:t>Current Biology.</w:t>
      </w:r>
      <w:r w:rsidR="006F6852" w:rsidRPr="00C86C04">
        <w:rPr>
          <w:rFonts w:asciiTheme="minorHAnsi" w:hAnsiTheme="minorHAnsi" w:cstheme="minorHAnsi"/>
          <w:noProof/>
          <w:color w:val="auto"/>
        </w:rPr>
        <w:t xml:space="preserve"> </w:t>
      </w:r>
      <w:r w:rsidR="006F6852" w:rsidRPr="00C86C04">
        <w:rPr>
          <w:rFonts w:asciiTheme="minorHAnsi" w:hAnsiTheme="minorHAnsi" w:cstheme="minorHAnsi"/>
          <w:b/>
          <w:noProof/>
          <w:color w:val="auto"/>
        </w:rPr>
        <w:t xml:space="preserve">29 </w:t>
      </w:r>
      <w:r w:rsidR="006F6852" w:rsidRPr="00C86C04">
        <w:rPr>
          <w:rFonts w:asciiTheme="minorHAnsi" w:hAnsiTheme="minorHAnsi" w:cstheme="minorHAnsi"/>
          <w:noProof/>
          <w:color w:val="auto"/>
        </w:rPr>
        <w:t>(22), 3803</w:t>
      </w:r>
      <w:r w:rsidR="0059447E" w:rsidRPr="00C86C04">
        <w:rPr>
          <w:rFonts w:asciiTheme="minorHAnsi" w:hAnsiTheme="minorHAnsi" w:cstheme="minorHAnsi"/>
          <w:noProof/>
          <w:color w:val="auto"/>
        </w:rPr>
        <w:t>–</w:t>
      </w:r>
      <w:r w:rsidR="006F6852" w:rsidRPr="00C86C04">
        <w:rPr>
          <w:rFonts w:asciiTheme="minorHAnsi" w:hAnsiTheme="minorHAnsi" w:cstheme="minorHAnsi"/>
          <w:noProof/>
          <w:color w:val="auto"/>
        </w:rPr>
        <w:t>3813.e5 (2019).</w:t>
      </w:r>
    </w:p>
    <w:p w14:paraId="27EA6865" w14:textId="7D3867BE" w:rsidR="0000470D" w:rsidRPr="00C86C04" w:rsidRDefault="0000470D" w:rsidP="00C86C04">
      <w:pPr>
        <w:rPr>
          <w:rFonts w:asciiTheme="minorHAnsi" w:hAnsiTheme="minorHAnsi" w:cstheme="minorHAnsi"/>
          <w:noProof/>
          <w:color w:val="auto"/>
        </w:rPr>
      </w:pPr>
      <w:r w:rsidRPr="00C86C04">
        <w:rPr>
          <w:rFonts w:asciiTheme="minorHAnsi" w:hAnsiTheme="minorHAnsi" w:cstheme="minorHAnsi"/>
          <w:noProof/>
          <w:color w:val="auto"/>
        </w:rPr>
        <w:t>26.</w:t>
      </w:r>
      <w:r w:rsidR="005D3042" w:rsidRPr="00C86C04">
        <w:rPr>
          <w:rFonts w:asciiTheme="minorHAnsi" w:hAnsiTheme="minorHAnsi" w:cstheme="minorHAnsi"/>
          <w:noProof/>
          <w:color w:val="auto"/>
        </w:rPr>
        <w:t xml:space="preserve"> Rolls, A. </w:t>
      </w:r>
      <w:r w:rsidR="005D3042" w:rsidRPr="00C86C04">
        <w:rPr>
          <w:rFonts w:asciiTheme="minorHAnsi" w:hAnsiTheme="minorHAnsi" w:cstheme="minorHAnsi"/>
          <w:iCs/>
          <w:noProof/>
          <w:color w:val="auto"/>
        </w:rPr>
        <w:t>et al.</w:t>
      </w:r>
      <w:r w:rsidR="005D3042" w:rsidRPr="00C86C04">
        <w:rPr>
          <w:rFonts w:asciiTheme="minorHAnsi" w:hAnsiTheme="minorHAnsi" w:cstheme="minorHAnsi"/>
          <w:noProof/>
          <w:color w:val="auto"/>
        </w:rPr>
        <w:t xml:space="preserve"> Optogenetic disruption of sleep continuity impairs memory consolidation. </w:t>
      </w:r>
      <w:r w:rsidR="005D3042" w:rsidRPr="00C86C04">
        <w:rPr>
          <w:rFonts w:asciiTheme="minorHAnsi" w:hAnsiTheme="minorHAnsi" w:cstheme="minorHAnsi"/>
          <w:i/>
          <w:noProof/>
          <w:color w:val="auto"/>
        </w:rPr>
        <w:t>Proceedings of the National Academy of Sciences of the United States of America</w:t>
      </w:r>
      <w:r w:rsidR="005D3042" w:rsidRPr="00C86C04">
        <w:rPr>
          <w:rFonts w:asciiTheme="minorHAnsi" w:hAnsiTheme="minorHAnsi" w:cstheme="minorHAnsi"/>
          <w:noProof/>
          <w:color w:val="auto"/>
        </w:rPr>
        <w:t xml:space="preserve">. </w:t>
      </w:r>
      <w:r w:rsidR="005D3042" w:rsidRPr="00C86C04">
        <w:rPr>
          <w:rFonts w:asciiTheme="minorHAnsi" w:hAnsiTheme="minorHAnsi" w:cstheme="minorHAnsi"/>
          <w:b/>
          <w:noProof/>
          <w:color w:val="auto"/>
        </w:rPr>
        <w:t xml:space="preserve">108 </w:t>
      </w:r>
      <w:r w:rsidR="005D3042" w:rsidRPr="00C86C04">
        <w:rPr>
          <w:rFonts w:asciiTheme="minorHAnsi" w:hAnsiTheme="minorHAnsi" w:cstheme="minorHAnsi"/>
          <w:noProof/>
          <w:color w:val="auto"/>
        </w:rPr>
        <w:t>(32), 13305</w:t>
      </w:r>
      <w:r w:rsidR="0059447E" w:rsidRPr="00C86C04">
        <w:rPr>
          <w:rFonts w:asciiTheme="minorHAnsi" w:hAnsiTheme="minorHAnsi" w:cstheme="minorHAnsi"/>
          <w:noProof/>
          <w:color w:val="auto"/>
        </w:rPr>
        <w:t>–</w:t>
      </w:r>
      <w:r w:rsidR="005D3042" w:rsidRPr="00C86C04">
        <w:rPr>
          <w:rFonts w:asciiTheme="minorHAnsi" w:hAnsiTheme="minorHAnsi" w:cstheme="minorHAnsi"/>
          <w:noProof/>
          <w:color w:val="auto"/>
        </w:rPr>
        <w:t>13310 (2011).</w:t>
      </w:r>
    </w:p>
    <w:p w14:paraId="50528F2F" w14:textId="77F0EE7D" w:rsidR="005D3042" w:rsidRPr="00C86C04" w:rsidRDefault="005D3042" w:rsidP="00C86C04">
      <w:pPr>
        <w:rPr>
          <w:rFonts w:asciiTheme="minorHAnsi" w:hAnsiTheme="minorHAnsi" w:cstheme="minorHAnsi"/>
          <w:noProof/>
          <w:color w:val="auto"/>
        </w:rPr>
      </w:pPr>
      <w:r w:rsidRPr="00C86C04">
        <w:rPr>
          <w:rFonts w:asciiTheme="minorHAnsi" w:hAnsiTheme="minorHAnsi" w:cstheme="minorHAnsi"/>
          <w:noProof/>
          <w:color w:val="auto"/>
        </w:rPr>
        <w:t>27. Ognjanovski, N., Broussard, C., Zochowski, M., Aton, S.</w:t>
      </w:r>
      <w:r w:rsidR="0059447E" w:rsidRPr="00C86C04">
        <w:rPr>
          <w:rFonts w:asciiTheme="minorHAnsi" w:hAnsiTheme="minorHAnsi" w:cstheme="minorHAnsi"/>
          <w:noProof/>
          <w:color w:val="auto"/>
        </w:rPr>
        <w:t xml:space="preserve"> </w:t>
      </w:r>
      <w:r w:rsidRPr="00C86C04">
        <w:rPr>
          <w:rFonts w:asciiTheme="minorHAnsi" w:hAnsiTheme="minorHAnsi" w:cstheme="minorHAnsi"/>
          <w:noProof/>
          <w:color w:val="auto"/>
        </w:rPr>
        <w:t xml:space="preserve">J. Hippocampal network oscillations rescue memory consolidation deficits caused by sleep loss. </w:t>
      </w:r>
      <w:r w:rsidRPr="00C86C04">
        <w:rPr>
          <w:rFonts w:asciiTheme="minorHAnsi" w:hAnsiTheme="minorHAnsi" w:cstheme="minorHAnsi"/>
          <w:i/>
          <w:noProof/>
          <w:color w:val="auto"/>
        </w:rPr>
        <w:t>Cerebral Cortex.</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 xml:space="preserve">28 </w:t>
      </w:r>
      <w:r w:rsidRPr="00C86C04">
        <w:rPr>
          <w:rFonts w:asciiTheme="minorHAnsi" w:hAnsiTheme="minorHAnsi" w:cstheme="minorHAnsi"/>
          <w:noProof/>
          <w:color w:val="auto"/>
        </w:rPr>
        <w:t>(10), 3711</w:t>
      </w:r>
      <w:r w:rsidR="0059447E" w:rsidRPr="00C86C04">
        <w:rPr>
          <w:rFonts w:asciiTheme="minorHAnsi" w:hAnsiTheme="minorHAnsi" w:cstheme="minorHAnsi"/>
          <w:noProof/>
          <w:color w:val="auto"/>
        </w:rPr>
        <w:t>–</w:t>
      </w:r>
      <w:r w:rsidRPr="00C86C04">
        <w:rPr>
          <w:rFonts w:asciiTheme="minorHAnsi" w:hAnsiTheme="minorHAnsi" w:cstheme="minorHAnsi"/>
          <w:noProof/>
          <w:color w:val="auto"/>
        </w:rPr>
        <w:t>3723 (2018).</w:t>
      </w:r>
    </w:p>
    <w:p w14:paraId="468A13E8" w14:textId="77D6CC74" w:rsidR="005D3042" w:rsidRPr="00C86C04" w:rsidRDefault="005D3042" w:rsidP="00C86C04">
      <w:pPr>
        <w:rPr>
          <w:rFonts w:asciiTheme="minorHAnsi" w:hAnsiTheme="minorHAnsi" w:cstheme="minorHAnsi"/>
          <w:noProof/>
          <w:color w:val="auto"/>
        </w:rPr>
      </w:pPr>
      <w:r w:rsidRPr="00C86C04">
        <w:rPr>
          <w:rFonts w:asciiTheme="minorHAnsi" w:hAnsiTheme="minorHAnsi" w:cstheme="minorHAnsi"/>
          <w:noProof/>
          <w:color w:val="auto"/>
        </w:rPr>
        <w:t xml:space="preserve">28. Khlghatyan, J. </w:t>
      </w:r>
      <w:r w:rsidRPr="00C86C04">
        <w:rPr>
          <w:rFonts w:asciiTheme="minorHAnsi" w:hAnsiTheme="minorHAnsi" w:cstheme="minorHAnsi"/>
          <w:iCs/>
          <w:noProof/>
          <w:color w:val="auto"/>
        </w:rPr>
        <w:t>et al.</w:t>
      </w:r>
      <w:r w:rsidRPr="00C86C04">
        <w:rPr>
          <w:rFonts w:asciiTheme="minorHAnsi" w:hAnsiTheme="minorHAnsi" w:cstheme="minorHAnsi"/>
          <w:noProof/>
          <w:color w:val="auto"/>
        </w:rPr>
        <w:t xml:space="preserve"> Fxr1 regulates sleep and synaptic homeostasis. </w:t>
      </w:r>
      <w:r w:rsidRPr="00C86C04">
        <w:rPr>
          <w:rFonts w:asciiTheme="minorHAnsi" w:hAnsiTheme="minorHAnsi" w:cstheme="minorHAnsi"/>
          <w:i/>
          <w:noProof/>
          <w:color w:val="auto"/>
        </w:rPr>
        <w:t>EMBO Journal.</w:t>
      </w:r>
      <w:r w:rsidRPr="00C86C04">
        <w:rPr>
          <w:rFonts w:asciiTheme="minorHAnsi" w:hAnsiTheme="minorHAnsi" w:cstheme="minorHAnsi"/>
          <w:noProof/>
          <w:color w:val="auto"/>
        </w:rPr>
        <w:t xml:space="preserve"> </w:t>
      </w:r>
      <w:r w:rsidR="0057263E" w:rsidRPr="00C86C04">
        <w:rPr>
          <w:rFonts w:asciiTheme="minorHAnsi" w:hAnsiTheme="minorHAnsi" w:cstheme="minorHAnsi"/>
          <w:b/>
          <w:noProof/>
          <w:color w:val="auto"/>
        </w:rPr>
        <w:t>39</w:t>
      </w:r>
      <w:r w:rsidR="0057263E" w:rsidRPr="00C86C04">
        <w:rPr>
          <w:rFonts w:asciiTheme="minorHAnsi" w:hAnsiTheme="minorHAnsi" w:cstheme="minorHAnsi"/>
          <w:noProof/>
          <w:color w:val="auto"/>
        </w:rPr>
        <w:t xml:space="preserve"> (21), e103864</w:t>
      </w:r>
      <w:r w:rsidRPr="00C86C04">
        <w:rPr>
          <w:rFonts w:asciiTheme="minorHAnsi" w:hAnsiTheme="minorHAnsi" w:cstheme="minorHAnsi"/>
          <w:noProof/>
          <w:color w:val="auto"/>
        </w:rPr>
        <w:t xml:space="preserve"> (2020).</w:t>
      </w:r>
    </w:p>
    <w:p w14:paraId="50076D7E" w14:textId="066E835E" w:rsidR="005D3042" w:rsidRPr="00C86C04" w:rsidRDefault="005D3042" w:rsidP="00C86C04">
      <w:pPr>
        <w:rPr>
          <w:rFonts w:asciiTheme="minorHAnsi" w:hAnsiTheme="minorHAnsi" w:cstheme="minorHAnsi"/>
          <w:noProof/>
          <w:color w:val="auto"/>
        </w:rPr>
      </w:pPr>
      <w:r w:rsidRPr="00C86C04">
        <w:rPr>
          <w:rFonts w:asciiTheme="minorHAnsi" w:hAnsiTheme="minorHAnsi" w:cstheme="minorHAnsi"/>
          <w:noProof/>
          <w:color w:val="auto"/>
        </w:rPr>
        <w:t xml:space="preserve">29. Havekes, R. </w:t>
      </w:r>
      <w:r w:rsidRPr="00C86C04">
        <w:rPr>
          <w:rFonts w:asciiTheme="minorHAnsi" w:hAnsiTheme="minorHAnsi" w:cstheme="minorHAnsi"/>
          <w:iCs/>
          <w:noProof/>
          <w:color w:val="auto"/>
        </w:rPr>
        <w:t>et al.</w:t>
      </w:r>
      <w:r w:rsidRPr="00C86C04">
        <w:rPr>
          <w:rFonts w:asciiTheme="minorHAnsi" w:hAnsiTheme="minorHAnsi" w:cstheme="minorHAnsi"/>
          <w:noProof/>
          <w:color w:val="auto"/>
        </w:rPr>
        <w:t xml:space="preserve"> Sleep deprivation causes memory deficits by negatively impacting neuronal connectivity in hippocampal area CA1. </w:t>
      </w:r>
      <w:r w:rsidRPr="00C86C04">
        <w:rPr>
          <w:rFonts w:asciiTheme="minorHAnsi" w:hAnsiTheme="minorHAnsi" w:cstheme="minorHAnsi"/>
          <w:i/>
          <w:noProof/>
          <w:color w:val="auto"/>
        </w:rPr>
        <w:t>Elife</w:t>
      </w:r>
      <w:r w:rsidR="00C336BC" w:rsidRPr="00C86C04">
        <w:rPr>
          <w:rFonts w:asciiTheme="minorHAnsi" w:hAnsiTheme="minorHAnsi" w:cstheme="minorHAnsi"/>
          <w:i/>
          <w:noProof/>
          <w:color w:val="auto"/>
        </w:rPr>
        <w:t>.</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5</w:t>
      </w:r>
      <w:r w:rsidR="008F539D" w:rsidRPr="00C86C04">
        <w:rPr>
          <w:rFonts w:asciiTheme="minorHAnsi" w:hAnsiTheme="minorHAnsi" w:cstheme="minorHAnsi"/>
          <w:noProof/>
          <w:color w:val="auto"/>
        </w:rPr>
        <w:t>, e13424</w:t>
      </w:r>
      <w:r w:rsidRPr="00C86C04">
        <w:rPr>
          <w:rFonts w:asciiTheme="minorHAnsi" w:hAnsiTheme="minorHAnsi" w:cstheme="minorHAnsi"/>
          <w:noProof/>
          <w:color w:val="auto"/>
        </w:rPr>
        <w:t xml:space="preserve"> (2016).</w:t>
      </w:r>
    </w:p>
    <w:p w14:paraId="578B37A8" w14:textId="58B25F20" w:rsidR="006A7969" w:rsidRPr="00C86C04" w:rsidRDefault="006A7969"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30. Wong, L.</w:t>
      </w:r>
      <w:r w:rsidR="00C553D6" w:rsidRPr="00C86C04">
        <w:rPr>
          <w:rFonts w:asciiTheme="minorHAnsi" w:hAnsiTheme="minorHAnsi" w:cstheme="minorHAnsi"/>
          <w:noProof/>
          <w:color w:val="auto"/>
        </w:rPr>
        <w:t xml:space="preserve"> </w:t>
      </w:r>
      <w:r w:rsidRPr="00C86C04">
        <w:rPr>
          <w:rFonts w:asciiTheme="minorHAnsi" w:hAnsiTheme="minorHAnsi" w:cstheme="minorHAnsi"/>
          <w:noProof/>
          <w:color w:val="auto"/>
        </w:rPr>
        <w:t>W., Tann, J.</w:t>
      </w:r>
      <w:r w:rsidR="00C553D6" w:rsidRPr="00C86C04">
        <w:rPr>
          <w:rFonts w:asciiTheme="minorHAnsi" w:hAnsiTheme="minorHAnsi" w:cstheme="minorHAnsi"/>
          <w:noProof/>
          <w:color w:val="auto"/>
        </w:rPr>
        <w:t xml:space="preserve"> </w:t>
      </w:r>
      <w:r w:rsidRPr="00C86C04">
        <w:rPr>
          <w:rFonts w:asciiTheme="minorHAnsi" w:hAnsiTheme="minorHAnsi" w:cstheme="minorHAnsi"/>
          <w:noProof/>
          <w:color w:val="auto"/>
        </w:rPr>
        <w:t>Y., Ibanez, C.</w:t>
      </w:r>
      <w:r w:rsidR="00C553D6" w:rsidRPr="00C86C04">
        <w:rPr>
          <w:rFonts w:asciiTheme="minorHAnsi" w:hAnsiTheme="minorHAnsi" w:cstheme="minorHAnsi"/>
          <w:noProof/>
          <w:color w:val="auto"/>
        </w:rPr>
        <w:t xml:space="preserve"> </w:t>
      </w:r>
      <w:r w:rsidRPr="00C86C04">
        <w:rPr>
          <w:rFonts w:asciiTheme="minorHAnsi" w:hAnsiTheme="minorHAnsi" w:cstheme="minorHAnsi"/>
          <w:noProof/>
          <w:color w:val="auto"/>
        </w:rPr>
        <w:t xml:space="preserve">F., Sajikumar, S. The p75 neurotrophin receptor is an essential mediator of impairments in hippocampal-dependent associative plasticity and memory induced by sleep deprivation. </w:t>
      </w:r>
      <w:r w:rsidRPr="00C86C04">
        <w:rPr>
          <w:rFonts w:asciiTheme="minorHAnsi" w:hAnsiTheme="minorHAnsi" w:cstheme="minorHAnsi"/>
          <w:i/>
          <w:noProof/>
          <w:color w:val="auto"/>
        </w:rPr>
        <w:t>Journal of Neuroscience</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39</w:t>
      </w:r>
      <w:r w:rsidRPr="00C86C04">
        <w:rPr>
          <w:rFonts w:asciiTheme="minorHAnsi" w:hAnsiTheme="minorHAnsi" w:cstheme="minorHAnsi"/>
          <w:noProof/>
          <w:color w:val="auto"/>
        </w:rPr>
        <w:t xml:space="preserve"> (28), 5452</w:t>
      </w:r>
      <w:r w:rsidR="00C553D6" w:rsidRPr="00C86C04">
        <w:rPr>
          <w:rFonts w:asciiTheme="minorHAnsi" w:hAnsiTheme="minorHAnsi" w:cstheme="minorHAnsi"/>
          <w:noProof/>
          <w:color w:val="auto"/>
        </w:rPr>
        <w:t>–</w:t>
      </w:r>
      <w:r w:rsidRPr="00C86C04">
        <w:rPr>
          <w:rFonts w:asciiTheme="minorHAnsi" w:hAnsiTheme="minorHAnsi" w:cstheme="minorHAnsi"/>
          <w:noProof/>
          <w:color w:val="auto"/>
        </w:rPr>
        <w:t>5465 (2019).</w:t>
      </w:r>
    </w:p>
    <w:p w14:paraId="5028F19A" w14:textId="451844B0" w:rsidR="008F539D" w:rsidRPr="00C86C04" w:rsidRDefault="008F539D"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1</w:t>
      </w:r>
      <w:r w:rsidRPr="00C86C04">
        <w:rPr>
          <w:rFonts w:asciiTheme="minorHAnsi" w:hAnsiTheme="minorHAnsi" w:cstheme="minorHAnsi"/>
          <w:noProof/>
          <w:color w:val="auto"/>
        </w:rPr>
        <w:t>.</w:t>
      </w:r>
      <w:r w:rsidR="00C336BC" w:rsidRPr="00C86C04">
        <w:rPr>
          <w:rFonts w:asciiTheme="minorHAnsi" w:hAnsiTheme="minorHAnsi" w:cstheme="minorHAnsi"/>
          <w:noProof/>
          <w:color w:val="auto"/>
        </w:rPr>
        <w:t xml:space="preserve"> Mizuno, K. Signaling mechanisms and functional roles of cofilin phosphorylation and dephosphorylation. </w:t>
      </w:r>
      <w:r w:rsidR="00C336BC" w:rsidRPr="00C86C04">
        <w:rPr>
          <w:rFonts w:asciiTheme="minorHAnsi" w:hAnsiTheme="minorHAnsi" w:cstheme="minorHAnsi"/>
          <w:i/>
          <w:noProof/>
          <w:color w:val="auto"/>
        </w:rPr>
        <w:t>Cellular Signalling.</w:t>
      </w:r>
      <w:r w:rsidR="00C336BC" w:rsidRPr="00C86C04">
        <w:rPr>
          <w:rFonts w:asciiTheme="minorHAnsi" w:hAnsiTheme="minorHAnsi" w:cstheme="minorHAnsi"/>
          <w:noProof/>
          <w:color w:val="auto"/>
        </w:rPr>
        <w:t xml:space="preserve"> </w:t>
      </w:r>
      <w:r w:rsidR="00C336BC" w:rsidRPr="00C86C04">
        <w:rPr>
          <w:rFonts w:asciiTheme="minorHAnsi" w:hAnsiTheme="minorHAnsi" w:cstheme="minorHAnsi"/>
          <w:b/>
          <w:noProof/>
          <w:color w:val="auto"/>
        </w:rPr>
        <w:t xml:space="preserve">25 </w:t>
      </w:r>
      <w:r w:rsidR="00C336BC" w:rsidRPr="00C86C04">
        <w:rPr>
          <w:rFonts w:asciiTheme="minorHAnsi" w:hAnsiTheme="minorHAnsi" w:cstheme="minorHAnsi"/>
          <w:noProof/>
          <w:color w:val="auto"/>
        </w:rPr>
        <w:t>(2), 457</w:t>
      </w:r>
      <w:r w:rsidR="00C553D6" w:rsidRPr="00C86C04">
        <w:rPr>
          <w:rFonts w:asciiTheme="minorHAnsi" w:hAnsiTheme="minorHAnsi" w:cstheme="minorHAnsi"/>
          <w:noProof/>
          <w:color w:val="auto"/>
        </w:rPr>
        <w:t>–</w:t>
      </w:r>
      <w:r w:rsidR="00C336BC" w:rsidRPr="00C86C04">
        <w:rPr>
          <w:rFonts w:asciiTheme="minorHAnsi" w:hAnsiTheme="minorHAnsi" w:cstheme="minorHAnsi"/>
          <w:noProof/>
          <w:color w:val="auto"/>
        </w:rPr>
        <w:t>469 (2013).</w:t>
      </w:r>
    </w:p>
    <w:p w14:paraId="1A450EBA" w14:textId="2E44BDF2" w:rsidR="00291677" w:rsidRPr="00C86C04" w:rsidRDefault="008F539D" w:rsidP="00C86C04">
      <w:pPr>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2</w:t>
      </w:r>
      <w:r w:rsidRPr="00C86C04">
        <w:rPr>
          <w:rFonts w:asciiTheme="minorHAnsi" w:hAnsiTheme="minorHAnsi" w:cstheme="minorHAnsi"/>
          <w:noProof/>
          <w:color w:val="auto"/>
        </w:rPr>
        <w:t>.</w:t>
      </w:r>
      <w:r w:rsidR="00291677" w:rsidRPr="00C86C04">
        <w:rPr>
          <w:rFonts w:asciiTheme="minorHAnsi" w:hAnsiTheme="minorHAnsi" w:cstheme="minorHAnsi"/>
          <w:noProof/>
          <w:color w:val="auto"/>
        </w:rPr>
        <w:t xml:space="preserve"> Nagaoka, R., Abe, H., Obinata T. Site-directed mutagenesis of the phosphorylation site of cofilin: its role in cofilin-actin interaction and cytoplasmic localization. </w:t>
      </w:r>
      <w:r w:rsidR="00291677" w:rsidRPr="00C86C04">
        <w:rPr>
          <w:rFonts w:asciiTheme="minorHAnsi" w:hAnsiTheme="minorHAnsi" w:cstheme="minorHAnsi"/>
          <w:i/>
          <w:noProof/>
          <w:color w:val="auto"/>
        </w:rPr>
        <w:t>Cell Motility and the Cytoskeleton.</w:t>
      </w:r>
      <w:r w:rsidR="00291677" w:rsidRPr="00C86C04">
        <w:rPr>
          <w:rFonts w:asciiTheme="minorHAnsi" w:hAnsiTheme="minorHAnsi" w:cstheme="minorHAnsi"/>
          <w:noProof/>
          <w:color w:val="auto"/>
        </w:rPr>
        <w:t xml:space="preserve"> </w:t>
      </w:r>
      <w:r w:rsidR="00291677" w:rsidRPr="00C86C04">
        <w:rPr>
          <w:rFonts w:asciiTheme="minorHAnsi" w:hAnsiTheme="minorHAnsi" w:cstheme="minorHAnsi"/>
          <w:b/>
          <w:noProof/>
          <w:color w:val="auto"/>
        </w:rPr>
        <w:t xml:space="preserve">35 </w:t>
      </w:r>
      <w:r w:rsidR="00291677" w:rsidRPr="00C86C04">
        <w:rPr>
          <w:rFonts w:asciiTheme="minorHAnsi" w:hAnsiTheme="minorHAnsi" w:cstheme="minorHAnsi"/>
          <w:noProof/>
          <w:color w:val="auto"/>
        </w:rPr>
        <w:t>(3), 200</w:t>
      </w:r>
      <w:r w:rsidR="00C553D6" w:rsidRPr="00C86C04">
        <w:rPr>
          <w:rFonts w:asciiTheme="minorHAnsi" w:hAnsiTheme="minorHAnsi" w:cstheme="minorHAnsi"/>
          <w:noProof/>
          <w:color w:val="auto"/>
        </w:rPr>
        <w:t>–</w:t>
      </w:r>
      <w:r w:rsidR="00291677" w:rsidRPr="00C86C04">
        <w:rPr>
          <w:rFonts w:asciiTheme="minorHAnsi" w:hAnsiTheme="minorHAnsi" w:cstheme="minorHAnsi"/>
          <w:noProof/>
          <w:color w:val="auto"/>
        </w:rPr>
        <w:t>209 (1996).</w:t>
      </w:r>
    </w:p>
    <w:p w14:paraId="6D2F3E20" w14:textId="3F29F812" w:rsidR="008F539D" w:rsidRPr="00C86C04" w:rsidRDefault="008F539D" w:rsidP="00C86C04">
      <w:pPr>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3</w:t>
      </w:r>
      <w:r w:rsidRPr="00C86C04">
        <w:rPr>
          <w:rFonts w:asciiTheme="minorHAnsi" w:hAnsiTheme="minorHAnsi" w:cstheme="minorHAnsi"/>
          <w:noProof/>
          <w:color w:val="auto"/>
        </w:rPr>
        <w:t>.</w:t>
      </w:r>
      <w:r w:rsidR="00291677" w:rsidRPr="00C86C04">
        <w:rPr>
          <w:rFonts w:asciiTheme="minorHAnsi" w:hAnsiTheme="minorHAnsi" w:cstheme="minorHAnsi"/>
          <w:noProof/>
          <w:color w:val="auto"/>
        </w:rPr>
        <w:t xml:space="preserve"> Elam, W.A. </w:t>
      </w:r>
      <w:r w:rsidR="00291677" w:rsidRPr="00C86C04">
        <w:rPr>
          <w:rFonts w:asciiTheme="minorHAnsi" w:hAnsiTheme="minorHAnsi" w:cstheme="minorHAnsi"/>
          <w:iCs/>
          <w:noProof/>
          <w:color w:val="auto"/>
        </w:rPr>
        <w:t>et al</w:t>
      </w:r>
      <w:r w:rsidR="00291677" w:rsidRPr="00C86C04">
        <w:rPr>
          <w:rFonts w:asciiTheme="minorHAnsi" w:hAnsiTheme="minorHAnsi" w:cstheme="minorHAnsi"/>
          <w:i/>
          <w:noProof/>
          <w:color w:val="auto"/>
        </w:rPr>
        <w:t>.</w:t>
      </w:r>
      <w:r w:rsidR="00291677" w:rsidRPr="00C86C04">
        <w:rPr>
          <w:rFonts w:asciiTheme="minorHAnsi" w:hAnsiTheme="minorHAnsi" w:cstheme="minorHAnsi"/>
          <w:noProof/>
          <w:color w:val="auto"/>
        </w:rPr>
        <w:t xml:space="preserve"> Phosphomimetic S3D cofilin binds but only weakly severs actin filaments. </w:t>
      </w:r>
      <w:r w:rsidR="00291677" w:rsidRPr="00C86C04">
        <w:rPr>
          <w:rFonts w:asciiTheme="minorHAnsi" w:hAnsiTheme="minorHAnsi" w:cstheme="minorHAnsi"/>
          <w:i/>
          <w:noProof/>
          <w:color w:val="auto"/>
        </w:rPr>
        <w:t>Journal of Biological Chemistry.</w:t>
      </w:r>
      <w:r w:rsidR="00291677" w:rsidRPr="00C86C04">
        <w:rPr>
          <w:rFonts w:asciiTheme="minorHAnsi" w:hAnsiTheme="minorHAnsi" w:cstheme="minorHAnsi"/>
          <w:noProof/>
          <w:color w:val="auto"/>
        </w:rPr>
        <w:t xml:space="preserve"> </w:t>
      </w:r>
      <w:r w:rsidR="00291677" w:rsidRPr="00C86C04">
        <w:rPr>
          <w:rFonts w:asciiTheme="minorHAnsi" w:hAnsiTheme="minorHAnsi" w:cstheme="minorHAnsi"/>
          <w:b/>
          <w:noProof/>
          <w:color w:val="auto"/>
        </w:rPr>
        <w:t xml:space="preserve">292 </w:t>
      </w:r>
      <w:r w:rsidR="00291677" w:rsidRPr="00C86C04">
        <w:rPr>
          <w:rFonts w:asciiTheme="minorHAnsi" w:hAnsiTheme="minorHAnsi" w:cstheme="minorHAnsi"/>
          <w:noProof/>
          <w:color w:val="auto"/>
        </w:rPr>
        <w:t>(48), 19565</w:t>
      </w:r>
      <w:r w:rsidR="00C553D6" w:rsidRPr="00C86C04">
        <w:rPr>
          <w:rFonts w:asciiTheme="minorHAnsi" w:hAnsiTheme="minorHAnsi" w:cstheme="minorHAnsi"/>
          <w:noProof/>
          <w:color w:val="auto"/>
        </w:rPr>
        <w:t>–</w:t>
      </w:r>
      <w:r w:rsidR="00291677" w:rsidRPr="00C86C04">
        <w:rPr>
          <w:rFonts w:asciiTheme="minorHAnsi" w:hAnsiTheme="minorHAnsi" w:cstheme="minorHAnsi"/>
          <w:noProof/>
          <w:color w:val="auto"/>
        </w:rPr>
        <w:t>19579 (2017).</w:t>
      </w:r>
    </w:p>
    <w:p w14:paraId="7FB59945" w14:textId="481E9518" w:rsidR="001C76A8" w:rsidRPr="00C86C04" w:rsidRDefault="00291677"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4</w:t>
      </w:r>
      <w:r w:rsidRPr="00C86C04">
        <w:rPr>
          <w:rFonts w:asciiTheme="minorHAnsi" w:hAnsiTheme="minorHAnsi" w:cstheme="minorHAnsi"/>
          <w:noProof/>
          <w:color w:val="auto"/>
        </w:rPr>
        <w:t xml:space="preserve">. </w:t>
      </w:r>
      <w:r w:rsidR="001C76A8" w:rsidRPr="00C86C04">
        <w:rPr>
          <w:rFonts w:asciiTheme="minorHAnsi" w:hAnsiTheme="minorHAnsi" w:cstheme="minorHAnsi"/>
          <w:noProof/>
          <w:color w:val="auto"/>
        </w:rPr>
        <w:t>Areal, C.</w:t>
      </w:r>
      <w:r w:rsidR="00C553D6" w:rsidRPr="00C86C04">
        <w:rPr>
          <w:rFonts w:asciiTheme="minorHAnsi" w:hAnsiTheme="minorHAnsi" w:cstheme="minorHAnsi"/>
          <w:noProof/>
          <w:color w:val="auto"/>
        </w:rPr>
        <w:t xml:space="preserve"> </w:t>
      </w:r>
      <w:r w:rsidR="001C76A8" w:rsidRPr="00C86C04">
        <w:rPr>
          <w:rFonts w:asciiTheme="minorHAnsi" w:hAnsiTheme="minorHAnsi" w:cstheme="minorHAnsi"/>
          <w:noProof/>
          <w:color w:val="auto"/>
        </w:rPr>
        <w:t xml:space="preserve">C., Cao, R., Sonenberg, N., Mongrain, V. Wakefulness/sleep architecture and electroencephalographic activity in mice lacking the translational repressor 4E-BP1 or 4E-BP2. </w:t>
      </w:r>
      <w:r w:rsidR="001C76A8" w:rsidRPr="00C86C04">
        <w:rPr>
          <w:rFonts w:asciiTheme="minorHAnsi" w:hAnsiTheme="minorHAnsi" w:cstheme="minorHAnsi"/>
          <w:i/>
          <w:noProof/>
          <w:color w:val="auto"/>
        </w:rPr>
        <w:t>Sleep.</w:t>
      </w:r>
      <w:r w:rsidR="001C76A8" w:rsidRPr="00C86C04">
        <w:rPr>
          <w:rFonts w:asciiTheme="minorHAnsi" w:hAnsiTheme="minorHAnsi" w:cstheme="minorHAnsi"/>
          <w:noProof/>
          <w:color w:val="auto"/>
        </w:rPr>
        <w:t xml:space="preserve"> </w:t>
      </w:r>
      <w:r w:rsidR="001C76A8" w:rsidRPr="00C86C04">
        <w:rPr>
          <w:rFonts w:asciiTheme="minorHAnsi" w:hAnsiTheme="minorHAnsi" w:cstheme="minorHAnsi"/>
          <w:b/>
          <w:noProof/>
          <w:color w:val="auto"/>
        </w:rPr>
        <w:t xml:space="preserve">43 </w:t>
      </w:r>
      <w:r w:rsidR="001C76A8" w:rsidRPr="00C86C04">
        <w:rPr>
          <w:rFonts w:asciiTheme="minorHAnsi" w:hAnsiTheme="minorHAnsi" w:cstheme="minorHAnsi"/>
          <w:noProof/>
          <w:color w:val="auto"/>
        </w:rPr>
        <w:t xml:space="preserve">(2), </w:t>
      </w:r>
      <w:r w:rsidR="0079415A" w:rsidRPr="00C86C04">
        <w:rPr>
          <w:rFonts w:asciiTheme="minorHAnsi" w:hAnsiTheme="minorHAnsi" w:cstheme="minorHAnsi"/>
          <w:noProof/>
          <w:color w:val="auto"/>
        </w:rPr>
        <w:t>zsz210</w:t>
      </w:r>
      <w:r w:rsidR="001C76A8" w:rsidRPr="00C86C04">
        <w:rPr>
          <w:rFonts w:asciiTheme="minorHAnsi" w:hAnsiTheme="minorHAnsi" w:cstheme="minorHAnsi"/>
          <w:noProof/>
          <w:color w:val="auto"/>
        </w:rPr>
        <w:t xml:space="preserve"> (2020).</w:t>
      </w:r>
    </w:p>
    <w:p w14:paraId="596EFBD7" w14:textId="584A894B" w:rsidR="0079415A" w:rsidRPr="00C86C04" w:rsidRDefault="0079415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5</w:t>
      </w:r>
      <w:r w:rsidRPr="00C86C04">
        <w:rPr>
          <w:rFonts w:asciiTheme="minorHAnsi" w:hAnsiTheme="minorHAnsi" w:cstheme="minorHAnsi"/>
          <w:noProof/>
          <w:color w:val="auto"/>
        </w:rPr>
        <w:t xml:space="preserve">. </w:t>
      </w:r>
      <w:r w:rsidR="003161E7" w:rsidRPr="00C86C04">
        <w:rPr>
          <w:rFonts w:asciiTheme="minorHAnsi" w:hAnsiTheme="minorHAnsi" w:cstheme="minorHAnsi"/>
          <w:noProof/>
          <w:color w:val="auto"/>
        </w:rPr>
        <w:t xml:space="preserve">Vyazovskiy, V., Borbely, A.A., Tobler, I. Unilateral vibrissae stimulation during waking induces interhemispheric EEG asymmetry during subsequent sleep in the rat. </w:t>
      </w:r>
      <w:r w:rsidR="003161E7" w:rsidRPr="00C86C04">
        <w:rPr>
          <w:rFonts w:asciiTheme="minorHAnsi" w:hAnsiTheme="minorHAnsi" w:cstheme="minorHAnsi"/>
          <w:i/>
          <w:noProof/>
          <w:color w:val="auto"/>
        </w:rPr>
        <w:t>Journal of Sleep Research.</w:t>
      </w:r>
      <w:r w:rsidR="003161E7" w:rsidRPr="00C86C04">
        <w:rPr>
          <w:rFonts w:asciiTheme="minorHAnsi" w:hAnsiTheme="minorHAnsi" w:cstheme="minorHAnsi"/>
          <w:noProof/>
          <w:color w:val="auto"/>
        </w:rPr>
        <w:t xml:space="preserve"> </w:t>
      </w:r>
      <w:r w:rsidR="003161E7" w:rsidRPr="00C86C04">
        <w:rPr>
          <w:rFonts w:asciiTheme="minorHAnsi" w:hAnsiTheme="minorHAnsi" w:cstheme="minorHAnsi"/>
          <w:b/>
          <w:noProof/>
          <w:color w:val="auto"/>
        </w:rPr>
        <w:t xml:space="preserve">9 </w:t>
      </w:r>
      <w:r w:rsidR="003161E7" w:rsidRPr="00C86C04">
        <w:rPr>
          <w:rFonts w:asciiTheme="minorHAnsi" w:hAnsiTheme="minorHAnsi" w:cstheme="minorHAnsi"/>
          <w:noProof/>
          <w:color w:val="auto"/>
        </w:rPr>
        <w:t>(4), 367-371 (2000).</w:t>
      </w:r>
    </w:p>
    <w:p w14:paraId="2DBA8F9C" w14:textId="16555022" w:rsidR="003161E7" w:rsidRPr="00C86C04" w:rsidRDefault="003161E7"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6</w:t>
      </w:r>
      <w:r w:rsidRPr="00C86C04">
        <w:rPr>
          <w:rFonts w:asciiTheme="minorHAnsi" w:hAnsiTheme="minorHAnsi" w:cstheme="minorHAnsi"/>
          <w:noProof/>
          <w:color w:val="auto"/>
        </w:rPr>
        <w:t xml:space="preserve">. Sitnikova, E. Neonatal sensory deprivation promotes development of absence seizures in adult rats with genetic predisposition to epilepsy. </w:t>
      </w:r>
      <w:r w:rsidRPr="00C86C04">
        <w:rPr>
          <w:rFonts w:asciiTheme="minorHAnsi" w:hAnsiTheme="minorHAnsi" w:cstheme="minorHAnsi"/>
          <w:i/>
          <w:noProof/>
          <w:color w:val="auto"/>
        </w:rPr>
        <w:t>Brain Research.</w:t>
      </w:r>
      <w:r w:rsidRPr="00C86C04">
        <w:rPr>
          <w:rFonts w:asciiTheme="minorHAnsi" w:hAnsiTheme="minorHAnsi" w:cstheme="minorHAnsi"/>
          <w:noProof/>
          <w:color w:val="auto"/>
        </w:rPr>
        <w:t xml:space="preserve"> </w:t>
      </w:r>
      <w:r w:rsidRPr="00C86C04">
        <w:rPr>
          <w:rFonts w:asciiTheme="minorHAnsi" w:hAnsiTheme="minorHAnsi" w:cstheme="minorHAnsi"/>
          <w:b/>
          <w:noProof/>
          <w:color w:val="auto"/>
        </w:rPr>
        <w:t>1377</w:t>
      </w:r>
      <w:r w:rsidRPr="00C86C04">
        <w:rPr>
          <w:rFonts w:asciiTheme="minorHAnsi" w:hAnsiTheme="minorHAnsi" w:cstheme="minorHAnsi"/>
          <w:noProof/>
          <w:color w:val="auto"/>
        </w:rPr>
        <w:t>, 109</w:t>
      </w:r>
      <w:r w:rsidR="009A66BB" w:rsidRPr="00C86C04">
        <w:rPr>
          <w:rFonts w:asciiTheme="minorHAnsi" w:hAnsiTheme="minorHAnsi" w:cstheme="minorHAnsi"/>
          <w:noProof/>
          <w:color w:val="auto"/>
        </w:rPr>
        <w:t>–</w:t>
      </w:r>
      <w:r w:rsidRPr="00C86C04">
        <w:rPr>
          <w:rFonts w:asciiTheme="minorHAnsi" w:hAnsiTheme="minorHAnsi" w:cstheme="minorHAnsi"/>
          <w:noProof/>
          <w:color w:val="auto"/>
        </w:rPr>
        <w:t>118 (2011).</w:t>
      </w:r>
    </w:p>
    <w:p w14:paraId="7A5250FD" w14:textId="4BE20DE4" w:rsidR="003161E7" w:rsidRPr="00C86C04" w:rsidRDefault="003161E7"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7</w:t>
      </w:r>
      <w:r w:rsidRPr="00C86C04">
        <w:rPr>
          <w:rFonts w:asciiTheme="minorHAnsi" w:hAnsiTheme="minorHAnsi" w:cstheme="minorHAnsi"/>
          <w:noProof/>
          <w:color w:val="auto"/>
        </w:rPr>
        <w:t>.</w:t>
      </w:r>
      <w:r w:rsidR="001678A5" w:rsidRPr="00C86C04">
        <w:rPr>
          <w:rFonts w:asciiTheme="minorHAnsi" w:hAnsiTheme="minorHAnsi" w:cstheme="minorHAnsi"/>
          <w:noProof/>
          <w:color w:val="auto"/>
        </w:rPr>
        <w:t xml:space="preserve"> Tudor, J.</w:t>
      </w:r>
      <w:r w:rsidR="009A66BB" w:rsidRPr="00C86C04">
        <w:rPr>
          <w:rFonts w:asciiTheme="minorHAnsi" w:hAnsiTheme="minorHAnsi" w:cstheme="minorHAnsi"/>
          <w:noProof/>
          <w:color w:val="auto"/>
        </w:rPr>
        <w:t xml:space="preserve"> </w:t>
      </w:r>
      <w:r w:rsidR="001678A5" w:rsidRPr="00C86C04">
        <w:rPr>
          <w:rFonts w:asciiTheme="minorHAnsi" w:hAnsiTheme="minorHAnsi" w:cstheme="minorHAnsi"/>
          <w:noProof/>
          <w:color w:val="auto"/>
        </w:rPr>
        <w:t xml:space="preserve">C. </w:t>
      </w:r>
      <w:r w:rsidR="001678A5" w:rsidRPr="00C86C04">
        <w:rPr>
          <w:rFonts w:asciiTheme="minorHAnsi" w:hAnsiTheme="minorHAnsi" w:cstheme="minorHAnsi"/>
          <w:iCs/>
          <w:noProof/>
          <w:color w:val="auto"/>
        </w:rPr>
        <w:t>et al.</w:t>
      </w:r>
      <w:r w:rsidR="001678A5" w:rsidRPr="00C86C04">
        <w:rPr>
          <w:rFonts w:asciiTheme="minorHAnsi" w:hAnsiTheme="minorHAnsi" w:cstheme="minorHAnsi"/>
          <w:noProof/>
          <w:color w:val="auto"/>
        </w:rPr>
        <w:t xml:space="preserve"> Sleep deprivation impairs memory by attenuating mTORC1-dependent protein synthesis. </w:t>
      </w:r>
      <w:r w:rsidR="001678A5" w:rsidRPr="00C86C04">
        <w:rPr>
          <w:rFonts w:asciiTheme="minorHAnsi" w:hAnsiTheme="minorHAnsi" w:cstheme="minorHAnsi"/>
          <w:i/>
          <w:noProof/>
          <w:color w:val="auto"/>
        </w:rPr>
        <w:t>Science Signaling.</w:t>
      </w:r>
      <w:r w:rsidR="001678A5" w:rsidRPr="00C86C04">
        <w:rPr>
          <w:rFonts w:asciiTheme="minorHAnsi" w:hAnsiTheme="minorHAnsi" w:cstheme="minorHAnsi"/>
          <w:noProof/>
          <w:color w:val="auto"/>
        </w:rPr>
        <w:t xml:space="preserve"> </w:t>
      </w:r>
      <w:r w:rsidR="001678A5" w:rsidRPr="00C86C04">
        <w:rPr>
          <w:rFonts w:asciiTheme="minorHAnsi" w:hAnsiTheme="minorHAnsi" w:cstheme="minorHAnsi"/>
          <w:b/>
          <w:noProof/>
          <w:color w:val="auto"/>
        </w:rPr>
        <w:t xml:space="preserve">9 </w:t>
      </w:r>
      <w:r w:rsidR="001678A5" w:rsidRPr="00C86C04">
        <w:rPr>
          <w:rFonts w:asciiTheme="minorHAnsi" w:hAnsiTheme="minorHAnsi" w:cstheme="minorHAnsi"/>
          <w:noProof/>
          <w:color w:val="auto"/>
        </w:rPr>
        <w:t>(425), ra41 (2016).</w:t>
      </w:r>
    </w:p>
    <w:p w14:paraId="638F8B24" w14:textId="38F1C432" w:rsidR="004B6EA2" w:rsidRPr="00C86C04" w:rsidRDefault="00EC2C73"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8</w:t>
      </w:r>
      <w:r w:rsidRPr="00C86C04">
        <w:rPr>
          <w:rFonts w:asciiTheme="minorHAnsi" w:hAnsiTheme="minorHAnsi" w:cstheme="minorHAnsi"/>
          <w:noProof/>
          <w:color w:val="auto"/>
        </w:rPr>
        <w:t>.</w:t>
      </w:r>
      <w:r w:rsidR="0057263E" w:rsidRPr="00C86C04">
        <w:rPr>
          <w:rFonts w:asciiTheme="minorHAnsi" w:hAnsiTheme="minorHAnsi" w:cstheme="minorHAnsi"/>
          <w:noProof/>
          <w:color w:val="auto"/>
        </w:rPr>
        <w:t xml:space="preserve"> </w:t>
      </w:r>
      <w:r w:rsidR="004B6EA2" w:rsidRPr="00C86C04">
        <w:rPr>
          <w:rFonts w:asciiTheme="minorHAnsi" w:hAnsiTheme="minorHAnsi" w:cstheme="minorHAnsi"/>
          <w:noProof/>
          <w:color w:val="auto"/>
        </w:rPr>
        <w:t>Evilsizor, M.</w:t>
      </w:r>
      <w:r w:rsidR="009A66BB" w:rsidRPr="00C86C04">
        <w:rPr>
          <w:rFonts w:asciiTheme="minorHAnsi" w:hAnsiTheme="minorHAnsi" w:cstheme="minorHAnsi"/>
          <w:noProof/>
          <w:color w:val="auto"/>
        </w:rPr>
        <w:t xml:space="preserve"> </w:t>
      </w:r>
      <w:r w:rsidR="004B6EA2" w:rsidRPr="00C86C04">
        <w:rPr>
          <w:rFonts w:asciiTheme="minorHAnsi" w:hAnsiTheme="minorHAnsi" w:cstheme="minorHAnsi"/>
          <w:noProof/>
          <w:color w:val="auto"/>
        </w:rPr>
        <w:t>N., Ray-Jones, H.</w:t>
      </w:r>
      <w:r w:rsidR="009A66BB" w:rsidRPr="00C86C04">
        <w:rPr>
          <w:rFonts w:asciiTheme="minorHAnsi" w:hAnsiTheme="minorHAnsi" w:cstheme="minorHAnsi"/>
          <w:noProof/>
          <w:color w:val="auto"/>
        </w:rPr>
        <w:t xml:space="preserve"> </w:t>
      </w:r>
      <w:r w:rsidR="004B6EA2" w:rsidRPr="00C86C04">
        <w:rPr>
          <w:rFonts w:asciiTheme="minorHAnsi" w:hAnsiTheme="minorHAnsi" w:cstheme="minorHAnsi"/>
          <w:noProof/>
          <w:color w:val="auto"/>
        </w:rPr>
        <w:t xml:space="preserve">F., Lifshitz, J., Ziebell, J. Primer for immunohistochemistry on cryosectioned rat brain tissue: example staining for microglia and neurons. </w:t>
      </w:r>
      <w:r w:rsidR="004B6EA2" w:rsidRPr="00C86C04">
        <w:rPr>
          <w:rFonts w:asciiTheme="minorHAnsi" w:hAnsiTheme="minorHAnsi" w:cstheme="minorHAnsi"/>
          <w:i/>
          <w:noProof/>
          <w:color w:val="auto"/>
        </w:rPr>
        <w:t>Journal of Visualized Experiments</w:t>
      </w:r>
      <w:r w:rsidR="004B6EA2" w:rsidRPr="00C86C04">
        <w:rPr>
          <w:rFonts w:asciiTheme="minorHAnsi" w:hAnsiTheme="minorHAnsi" w:cstheme="minorHAnsi"/>
          <w:noProof/>
          <w:color w:val="auto"/>
        </w:rPr>
        <w:t>. (99), e52293 (2015).</w:t>
      </w:r>
    </w:p>
    <w:p w14:paraId="01A089A3" w14:textId="3A3BC636" w:rsidR="001A205D" w:rsidRPr="00C86C04" w:rsidRDefault="004B6EA2"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3</w:t>
      </w:r>
      <w:r w:rsidR="006A7969" w:rsidRPr="00C86C04">
        <w:rPr>
          <w:rFonts w:asciiTheme="minorHAnsi" w:hAnsiTheme="minorHAnsi" w:cstheme="minorHAnsi"/>
          <w:noProof/>
          <w:color w:val="auto"/>
        </w:rPr>
        <w:t>9</w:t>
      </w:r>
      <w:r w:rsidRPr="00C86C04">
        <w:rPr>
          <w:rFonts w:asciiTheme="minorHAnsi" w:hAnsiTheme="minorHAnsi" w:cstheme="minorHAnsi"/>
          <w:noProof/>
          <w:color w:val="auto"/>
        </w:rPr>
        <w:t xml:space="preserve">. </w:t>
      </w:r>
      <w:r w:rsidR="0057263E" w:rsidRPr="00C86C04">
        <w:rPr>
          <w:rFonts w:asciiTheme="minorHAnsi" w:hAnsiTheme="minorHAnsi" w:cstheme="minorHAnsi"/>
          <w:noProof/>
          <w:color w:val="auto"/>
        </w:rPr>
        <w:t xml:space="preserve">Dufort-Gervais, J. </w:t>
      </w:r>
      <w:r w:rsidR="0057263E" w:rsidRPr="00C86C04">
        <w:rPr>
          <w:rFonts w:asciiTheme="minorHAnsi" w:hAnsiTheme="minorHAnsi" w:cstheme="minorHAnsi"/>
          <w:iCs/>
          <w:noProof/>
          <w:color w:val="auto"/>
        </w:rPr>
        <w:t>et al.</w:t>
      </w:r>
      <w:r w:rsidR="0057263E" w:rsidRPr="00C86C04">
        <w:rPr>
          <w:rFonts w:asciiTheme="minorHAnsi" w:hAnsiTheme="minorHAnsi" w:cstheme="minorHAnsi"/>
          <w:noProof/>
          <w:color w:val="auto"/>
        </w:rPr>
        <w:t xml:space="preserve"> Neuroligin-1 is altered in the hippocampus of Alzheimer's disease patients and mouse models, and modulates the toxicity of amyloid-beta oligomers. </w:t>
      </w:r>
      <w:r w:rsidR="0057263E" w:rsidRPr="00C86C04">
        <w:rPr>
          <w:rFonts w:asciiTheme="minorHAnsi" w:hAnsiTheme="minorHAnsi" w:cstheme="minorHAnsi"/>
          <w:i/>
          <w:noProof/>
          <w:color w:val="auto"/>
        </w:rPr>
        <w:t>Scientific Reports</w:t>
      </w:r>
      <w:r w:rsidR="0057263E" w:rsidRPr="00C86C04">
        <w:rPr>
          <w:rFonts w:asciiTheme="minorHAnsi" w:hAnsiTheme="minorHAnsi" w:cstheme="minorHAnsi"/>
          <w:noProof/>
          <w:color w:val="auto"/>
        </w:rPr>
        <w:t xml:space="preserve">. </w:t>
      </w:r>
      <w:r w:rsidR="0057263E" w:rsidRPr="00C86C04">
        <w:rPr>
          <w:rFonts w:asciiTheme="minorHAnsi" w:hAnsiTheme="minorHAnsi" w:cstheme="minorHAnsi"/>
          <w:b/>
          <w:noProof/>
          <w:color w:val="auto"/>
        </w:rPr>
        <w:t>10</w:t>
      </w:r>
      <w:r w:rsidR="0057263E" w:rsidRPr="00C86C04">
        <w:rPr>
          <w:rFonts w:asciiTheme="minorHAnsi" w:hAnsiTheme="minorHAnsi" w:cstheme="minorHAnsi"/>
          <w:noProof/>
          <w:color w:val="auto"/>
        </w:rPr>
        <w:t xml:space="preserve"> (1), 6956 (2020).</w:t>
      </w:r>
    </w:p>
    <w:p w14:paraId="4443994E" w14:textId="6E2480F8" w:rsidR="00863282" w:rsidRPr="00C86C04" w:rsidRDefault="006A7969"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40</w:t>
      </w:r>
      <w:r w:rsidR="00863282" w:rsidRPr="00C86C04">
        <w:rPr>
          <w:rFonts w:asciiTheme="minorHAnsi" w:hAnsiTheme="minorHAnsi" w:cstheme="minorHAnsi"/>
          <w:noProof/>
          <w:color w:val="auto"/>
        </w:rPr>
        <w:t xml:space="preserve">. </w:t>
      </w:r>
      <w:r w:rsidR="00DF1A97" w:rsidRPr="00C86C04">
        <w:rPr>
          <w:rFonts w:asciiTheme="minorHAnsi" w:hAnsiTheme="minorHAnsi" w:cstheme="minorHAnsi"/>
          <w:noProof/>
          <w:color w:val="auto"/>
        </w:rPr>
        <w:t>Franklin, K.</w:t>
      </w:r>
      <w:r w:rsidR="009A66BB" w:rsidRPr="00C86C04">
        <w:rPr>
          <w:rFonts w:asciiTheme="minorHAnsi" w:hAnsiTheme="minorHAnsi" w:cstheme="minorHAnsi"/>
          <w:noProof/>
          <w:color w:val="auto"/>
        </w:rPr>
        <w:t xml:space="preserve"> </w:t>
      </w:r>
      <w:r w:rsidR="00DF1A97" w:rsidRPr="00C86C04">
        <w:rPr>
          <w:rFonts w:asciiTheme="minorHAnsi" w:hAnsiTheme="minorHAnsi" w:cstheme="minorHAnsi"/>
          <w:noProof/>
          <w:color w:val="auto"/>
        </w:rPr>
        <w:t>B.</w:t>
      </w:r>
      <w:r w:rsidR="009A66BB" w:rsidRPr="00C86C04">
        <w:rPr>
          <w:rFonts w:asciiTheme="minorHAnsi" w:hAnsiTheme="minorHAnsi" w:cstheme="minorHAnsi"/>
          <w:noProof/>
          <w:color w:val="auto"/>
        </w:rPr>
        <w:t xml:space="preserve"> </w:t>
      </w:r>
      <w:r w:rsidR="00DF1A97" w:rsidRPr="00C86C04">
        <w:rPr>
          <w:rFonts w:asciiTheme="minorHAnsi" w:hAnsiTheme="minorHAnsi" w:cstheme="minorHAnsi"/>
          <w:noProof/>
          <w:color w:val="auto"/>
        </w:rPr>
        <w:t xml:space="preserve">J., Paxinos, G. The mouse brain in stereotaxic coordinates, Third edition. Academic Press, New York (2007). </w:t>
      </w:r>
    </w:p>
    <w:p w14:paraId="662BC6FA" w14:textId="1EB3DEAC" w:rsidR="00D55CA9" w:rsidRPr="00C86C04" w:rsidRDefault="00B5579E"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lastRenderedPageBreak/>
        <w:t>4</w:t>
      </w:r>
      <w:r w:rsidR="006A7969" w:rsidRPr="00C86C04">
        <w:rPr>
          <w:rFonts w:asciiTheme="minorHAnsi" w:hAnsiTheme="minorHAnsi" w:cstheme="minorHAnsi"/>
          <w:noProof/>
          <w:color w:val="auto"/>
        </w:rPr>
        <w:t>1</w:t>
      </w:r>
      <w:r w:rsidR="003161E7" w:rsidRPr="00C86C04">
        <w:rPr>
          <w:rFonts w:asciiTheme="minorHAnsi" w:hAnsiTheme="minorHAnsi" w:cstheme="minorHAnsi"/>
          <w:noProof/>
          <w:color w:val="auto"/>
        </w:rPr>
        <w:t>.</w:t>
      </w:r>
      <w:r w:rsidR="00D55CA9" w:rsidRPr="00C86C04">
        <w:rPr>
          <w:rFonts w:asciiTheme="minorHAnsi" w:hAnsiTheme="minorHAnsi" w:cstheme="minorHAnsi"/>
          <w:noProof/>
          <w:color w:val="auto"/>
        </w:rPr>
        <w:t xml:space="preserve"> Lina, J.</w:t>
      </w:r>
      <w:r w:rsidR="003100D6" w:rsidRPr="00C86C04">
        <w:rPr>
          <w:rFonts w:asciiTheme="minorHAnsi" w:hAnsiTheme="minorHAnsi" w:cstheme="minorHAnsi"/>
          <w:noProof/>
          <w:color w:val="auto"/>
        </w:rPr>
        <w:t xml:space="preserve"> </w:t>
      </w:r>
      <w:r w:rsidR="00D55CA9" w:rsidRPr="00C86C04">
        <w:rPr>
          <w:rFonts w:asciiTheme="minorHAnsi" w:hAnsiTheme="minorHAnsi" w:cstheme="minorHAnsi"/>
          <w:noProof/>
          <w:color w:val="auto"/>
        </w:rPr>
        <w:t>M., O’Callaghan, E.</w:t>
      </w:r>
      <w:r w:rsidR="003100D6" w:rsidRPr="00C86C04">
        <w:rPr>
          <w:rFonts w:asciiTheme="minorHAnsi" w:hAnsiTheme="minorHAnsi" w:cstheme="minorHAnsi"/>
          <w:noProof/>
          <w:color w:val="auto"/>
        </w:rPr>
        <w:t xml:space="preserve"> </w:t>
      </w:r>
      <w:r w:rsidR="00D55CA9" w:rsidRPr="00C86C04">
        <w:rPr>
          <w:rFonts w:asciiTheme="minorHAnsi" w:hAnsiTheme="minorHAnsi" w:cstheme="minorHAnsi"/>
          <w:noProof/>
          <w:color w:val="auto"/>
        </w:rPr>
        <w:t xml:space="preserve">K., Mongrain, V. Scale-free dynamics of the mouse wakefulness and sleep electroencephalogram quantified using Wavelet-Leaders. </w:t>
      </w:r>
      <w:r w:rsidR="00D55CA9" w:rsidRPr="00C86C04">
        <w:rPr>
          <w:rFonts w:asciiTheme="minorHAnsi" w:hAnsiTheme="minorHAnsi" w:cstheme="minorHAnsi"/>
          <w:i/>
          <w:noProof/>
          <w:color w:val="auto"/>
        </w:rPr>
        <w:t>Clocks &amp; Sleep.</w:t>
      </w:r>
      <w:r w:rsidR="00D55CA9" w:rsidRPr="00C86C04">
        <w:rPr>
          <w:rFonts w:asciiTheme="minorHAnsi" w:hAnsiTheme="minorHAnsi" w:cstheme="minorHAnsi"/>
          <w:noProof/>
          <w:color w:val="auto"/>
        </w:rPr>
        <w:t xml:space="preserve"> </w:t>
      </w:r>
      <w:r w:rsidR="00D55CA9" w:rsidRPr="00C86C04">
        <w:rPr>
          <w:rFonts w:asciiTheme="minorHAnsi" w:hAnsiTheme="minorHAnsi" w:cstheme="minorHAnsi"/>
          <w:b/>
          <w:noProof/>
          <w:color w:val="auto"/>
        </w:rPr>
        <w:t>1</w:t>
      </w:r>
      <w:r w:rsidR="00D55CA9" w:rsidRPr="00C86C04">
        <w:rPr>
          <w:rFonts w:asciiTheme="minorHAnsi" w:hAnsiTheme="minorHAnsi" w:cstheme="minorHAnsi"/>
          <w:noProof/>
          <w:color w:val="auto"/>
        </w:rPr>
        <w:t xml:space="preserve"> (1), 50</w:t>
      </w:r>
      <w:r w:rsidR="003100D6" w:rsidRPr="00C86C04">
        <w:rPr>
          <w:rFonts w:asciiTheme="minorHAnsi" w:hAnsiTheme="minorHAnsi" w:cstheme="minorHAnsi"/>
          <w:noProof/>
          <w:color w:val="auto"/>
        </w:rPr>
        <w:t>–</w:t>
      </w:r>
      <w:r w:rsidR="00D55CA9" w:rsidRPr="00C86C04">
        <w:rPr>
          <w:rFonts w:asciiTheme="minorHAnsi" w:hAnsiTheme="minorHAnsi" w:cstheme="minorHAnsi"/>
          <w:noProof/>
          <w:color w:val="auto"/>
        </w:rPr>
        <w:t>64 (2019).</w:t>
      </w:r>
    </w:p>
    <w:p w14:paraId="38EB6AF4" w14:textId="3AE9DC5F"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2</w:t>
      </w:r>
      <w:r w:rsidR="003161E7" w:rsidRPr="00C86C04">
        <w:rPr>
          <w:rFonts w:asciiTheme="minorHAnsi" w:hAnsiTheme="minorHAnsi" w:cstheme="minorHAnsi"/>
          <w:noProof/>
          <w:color w:val="auto"/>
        </w:rPr>
        <w:t>.</w:t>
      </w:r>
      <w:r w:rsidR="00D55CA9" w:rsidRPr="00C86C04">
        <w:rPr>
          <w:rFonts w:asciiTheme="minorHAnsi" w:hAnsiTheme="minorHAnsi" w:cstheme="minorHAnsi"/>
          <w:noProof/>
          <w:color w:val="auto"/>
        </w:rPr>
        <w:t xml:space="preserve"> Massart, R. </w:t>
      </w:r>
      <w:r w:rsidR="00D55CA9" w:rsidRPr="00C86C04">
        <w:rPr>
          <w:rFonts w:asciiTheme="minorHAnsi" w:hAnsiTheme="minorHAnsi" w:cstheme="minorHAnsi"/>
          <w:iCs/>
          <w:noProof/>
          <w:color w:val="auto"/>
        </w:rPr>
        <w:t>et al</w:t>
      </w:r>
      <w:r w:rsidR="00D55CA9" w:rsidRPr="00C86C04">
        <w:rPr>
          <w:rFonts w:asciiTheme="minorHAnsi" w:hAnsiTheme="minorHAnsi" w:cstheme="minorHAnsi"/>
          <w:i/>
          <w:noProof/>
          <w:color w:val="auto"/>
        </w:rPr>
        <w:t>.</w:t>
      </w:r>
      <w:r w:rsidR="00D55CA9" w:rsidRPr="00C86C04">
        <w:rPr>
          <w:rFonts w:asciiTheme="minorHAnsi" w:hAnsiTheme="minorHAnsi" w:cstheme="minorHAnsi"/>
          <w:noProof/>
          <w:color w:val="auto"/>
        </w:rPr>
        <w:t xml:space="preserve"> The genome-wide landscape of DNA methylation and hydroxymethylation in response to sleep deprivation impacts on synaptic plasticity genes. </w:t>
      </w:r>
      <w:r w:rsidR="00D55CA9" w:rsidRPr="00C86C04">
        <w:rPr>
          <w:rFonts w:asciiTheme="minorHAnsi" w:hAnsiTheme="minorHAnsi" w:cstheme="minorHAnsi"/>
          <w:i/>
          <w:noProof/>
          <w:color w:val="auto"/>
        </w:rPr>
        <w:t>Translational Psychiatry.</w:t>
      </w:r>
      <w:r w:rsidR="00D55CA9" w:rsidRPr="00C86C04">
        <w:rPr>
          <w:rFonts w:asciiTheme="minorHAnsi" w:hAnsiTheme="minorHAnsi" w:cstheme="minorHAnsi"/>
          <w:noProof/>
          <w:color w:val="auto"/>
        </w:rPr>
        <w:t xml:space="preserve"> </w:t>
      </w:r>
      <w:r w:rsidR="00D55CA9" w:rsidRPr="00C86C04">
        <w:rPr>
          <w:rFonts w:asciiTheme="minorHAnsi" w:hAnsiTheme="minorHAnsi" w:cstheme="minorHAnsi"/>
          <w:b/>
          <w:noProof/>
          <w:color w:val="auto"/>
        </w:rPr>
        <w:t>4</w:t>
      </w:r>
      <w:r w:rsidR="00D55CA9" w:rsidRPr="00C86C04">
        <w:rPr>
          <w:rFonts w:asciiTheme="minorHAnsi" w:hAnsiTheme="minorHAnsi" w:cstheme="minorHAnsi"/>
          <w:noProof/>
          <w:color w:val="auto"/>
        </w:rPr>
        <w:t>, e347 (2014).</w:t>
      </w:r>
    </w:p>
    <w:p w14:paraId="73B6B645" w14:textId="02DAEF6D"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3</w:t>
      </w:r>
      <w:r w:rsidR="003161E7" w:rsidRPr="00C86C04">
        <w:rPr>
          <w:rFonts w:asciiTheme="minorHAnsi" w:hAnsiTheme="minorHAnsi" w:cstheme="minorHAnsi"/>
          <w:noProof/>
          <w:color w:val="auto"/>
        </w:rPr>
        <w:t>.</w:t>
      </w:r>
      <w:r w:rsidR="00D55CA9" w:rsidRPr="00C86C04">
        <w:rPr>
          <w:rFonts w:asciiTheme="minorHAnsi" w:hAnsiTheme="minorHAnsi" w:cstheme="minorHAnsi"/>
          <w:noProof/>
          <w:color w:val="auto"/>
        </w:rPr>
        <w:t xml:space="preserve"> Freyburger, M., Poirier, G., Carrier, J., Mongrain, V. Shorter duration of non-rapid eye movement sleep slow waves in EphA4 knockout mice. </w:t>
      </w:r>
      <w:r w:rsidR="00D55CA9" w:rsidRPr="00C86C04">
        <w:rPr>
          <w:rFonts w:asciiTheme="minorHAnsi" w:hAnsiTheme="minorHAnsi" w:cstheme="minorHAnsi"/>
          <w:i/>
          <w:noProof/>
          <w:color w:val="auto"/>
        </w:rPr>
        <w:t>Journal of Sleep Research.</w:t>
      </w:r>
      <w:r w:rsidR="00D55CA9" w:rsidRPr="00C86C04">
        <w:rPr>
          <w:rFonts w:asciiTheme="minorHAnsi" w:hAnsiTheme="minorHAnsi" w:cstheme="minorHAnsi"/>
          <w:noProof/>
          <w:color w:val="auto"/>
        </w:rPr>
        <w:t xml:space="preserve"> </w:t>
      </w:r>
      <w:r w:rsidR="00D55CA9" w:rsidRPr="00C86C04">
        <w:rPr>
          <w:rFonts w:asciiTheme="minorHAnsi" w:hAnsiTheme="minorHAnsi" w:cstheme="minorHAnsi"/>
          <w:b/>
          <w:noProof/>
          <w:color w:val="auto"/>
        </w:rPr>
        <w:t xml:space="preserve">26 </w:t>
      </w:r>
      <w:r w:rsidR="00D55CA9" w:rsidRPr="00C86C04">
        <w:rPr>
          <w:rFonts w:asciiTheme="minorHAnsi" w:hAnsiTheme="minorHAnsi" w:cstheme="minorHAnsi"/>
          <w:noProof/>
          <w:color w:val="auto"/>
        </w:rPr>
        <w:t>(5), 539</w:t>
      </w:r>
      <w:r w:rsidR="003100D6" w:rsidRPr="00C86C04">
        <w:rPr>
          <w:rFonts w:asciiTheme="minorHAnsi" w:hAnsiTheme="minorHAnsi" w:cstheme="minorHAnsi"/>
          <w:noProof/>
          <w:color w:val="auto"/>
        </w:rPr>
        <w:t>–</w:t>
      </w:r>
      <w:r w:rsidR="00D55CA9" w:rsidRPr="00C86C04">
        <w:rPr>
          <w:rFonts w:asciiTheme="minorHAnsi" w:hAnsiTheme="minorHAnsi" w:cstheme="minorHAnsi"/>
          <w:noProof/>
          <w:color w:val="auto"/>
        </w:rPr>
        <w:t>546 (2017).</w:t>
      </w:r>
    </w:p>
    <w:p w14:paraId="410B61A1" w14:textId="77C2FA1F"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4</w:t>
      </w:r>
      <w:r w:rsidR="003161E7" w:rsidRPr="00C86C04">
        <w:rPr>
          <w:rFonts w:asciiTheme="minorHAnsi" w:hAnsiTheme="minorHAnsi" w:cstheme="minorHAnsi"/>
          <w:noProof/>
          <w:color w:val="auto"/>
        </w:rPr>
        <w:t>.</w:t>
      </w:r>
      <w:r w:rsidR="00D55CA9" w:rsidRPr="00C86C04">
        <w:rPr>
          <w:rFonts w:asciiTheme="minorHAnsi" w:hAnsiTheme="minorHAnsi" w:cstheme="minorHAnsi"/>
          <w:noProof/>
          <w:color w:val="auto"/>
        </w:rPr>
        <w:t xml:space="preserve"> Hubbard, J. </w:t>
      </w:r>
      <w:r w:rsidR="00D55CA9" w:rsidRPr="00C86C04">
        <w:rPr>
          <w:rFonts w:asciiTheme="minorHAnsi" w:hAnsiTheme="minorHAnsi" w:cstheme="minorHAnsi"/>
          <w:iCs/>
          <w:noProof/>
          <w:color w:val="auto"/>
        </w:rPr>
        <w:t>et al.</w:t>
      </w:r>
      <w:r w:rsidR="00D55CA9" w:rsidRPr="00C86C04">
        <w:rPr>
          <w:rFonts w:asciiTheme="minorHAnsi" w:hAnsiTheme="minorHAnsi" w:cstheme="minorHAnsi"/>
          <w:noProof/>
          <w:color w:val="auto"/>
        </w:rPr>
        <w:t xml:space="preserve"> Rapid fast-delta decay following prolonged wakefulness marks a phase of wake-inertia in NREM sleep. </w:t>
      </w:r>
      <w:r w:rsidR="00D55CA9" w:rsidRPr="00C86C04">
        <w:rPr>
          <w:rFonts w:asciiTheme="minorHAnsi" w:hAnsiTheme="minorHAnsi" w:cstheme="minorHAnsi"/>
          <w:i/>
          <w:noProof/>
          <w:color w:val="auto"/>
        </w:rPr>
        <w:t>Nature Communications.</w:t>
      </w:r>
      <w:r w:rsidR="00D55CA9" w:rsidRPr="00C86C04">
        <w:rPr>
          <w:rFonts w:asciiTheme="minorHAnsi" w:hAnsiTheme="minorHAnsi" w:cstheme="minorHAnsi"/>
          <w:noProof/>
          <w:color w:val="auto"/>
        </w:rPr>
        <w:t xml:space="preserve"> </w:t>
      </w:r>
      <w:r w:rsidR="00D55CA9" w:rsidRPr="00C86C04">
        <w:rPr>
          <w:rFonts w:asciiTheme="minorHAnsi" w:hAnsiTheme="minorHAnsi" w:cstheme="minorHAnsi"/>
          <w:b/>
          <w:noProof/>
          <w:color w:val="auto"/>
        </w:rPr>
        <w:t xml:space="preserve">11 </w:t>
      </w:r>
      <w:r w:rsidR="00D55CA9" w:rsidRPr="00C86C04">
        <w:rPr>
          <w:rFonts w:asciiTheme="minorHAnsi" w:hAnsiTheme="minorHAnsi" w:cstheme="minorHAnsi"/>
          <w:noProof/>
          <w:color w:val="auto"/>
        </w:rPr>
        <w:t>(1), 3130 (2020).</w:t>
      </w:r>
    </w:p>
    <w:p w14:paraId="00DF528C" w14:textId="346CB0D3" w:rsidR="003161E7"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5</w:t>
      </w:r>
      <w:r w:rsidR="00D55CA9" w:rsidRPr="00C86C04">
        <w:rPr>
          <w:rFonts w:asciiTheme="minorHAnsi" w:hAnsiTheme="minorHAnsi" w:cstheme="minorHAnsi"/>
          <w:noProof/>
          <w:color w:val="auto"/>
        </w:rPr>
        <w:t>.</w:t>
      </w:r>
      <w:r w:rsidR="00AF668A" w:rsidRPr="00C86C04">
        <w:rPr>
          <w:rFonts w:asciiTheme="minorHAnsi" w:hAnsiTheme="minorHAnsi" w:cstheme="minorHAnsi"/>
          <w:noProof/>
          <w:color w:val="auto"/>
        </w:rPr>
        <w:t xml:space="preserve"> Johansen, J.</w:t>
      </w:r>
      <w:r w:rsidR="003100D6" w:rsidRPr="00C86C04">
        <w:rPr>
          <w:rFonts w:asciiTheme="minorHAnsi" w:hAnsiTheme="minorHAnsi" w:cstheme="minorHAnsi"/>
          <w:noProof/>
          <w:color w:val="auto"/>
        </w:rPr>
        <w:t xml:space="preserve"> </w:t>
      </w:r>
      <w:r w:rsidR="00AF668A" w:rsidRPr="00C86C04">
        <w:rPr>
          <w:rFonts w:asciiTheme="minorHAnsi" w:hAnsiTheme="minorHAnsi" w:cstheme="minorHAnsi"/>
          <w:noProof/>
          <w:color w:val="auto"/>
        </w:rPr>
        <w:t xml:space="preserve">P. </w:t>
      </w:r>
      <w:r w:rsidR="00AF668A" w:rsidRPr="00C86C04">
        <w:rPr>
          <w:rFonts w:asciiTheme="minorHAnsi" w:hAnsiTheme="minorHAnsi" w:cstheme="minorHAnsi"/>
          <w:iCs/>
          <w:noProof/>
          <w:color w:val="auto"/>
        </w:rPr>
        <w:t>et al.</w:t>
      </w:r>
      <w:r w:rsidR="00AF668A" w:rsidRPr="00C86C04">
        <w:rPr>
          <w:rFonts w:asciiTheme="minorHAnsi" w:hAnsiTheme="minorHAnsi" w:cstheme="minorHAnsi"/>
          <w:noProof/>
          <w:color w:val="auto"/>
        </w:rPr>
        <w:t xml:space="preserve"> Optical activation of lateral amygdala pyramidal cells instructs associative fear learning. </w:t>
      </w:r>
      <w:r w:rsidR="00AF668A" w:rsidRPr="00C86C04">
        <w:rPr>
          <w:rFonts w:asciiTheme="minorHAnsi" w:hAnsiTheme="minorHAnsi" w:cstheme="minorHAnsi"/>
          <w:i/>
          <w:noProof/>
          <w:color w:val="auto"/>
        </w:rPr>
        <w:t>Proceedings of the National Academy of Sciences of the United States of America</w:t>
      </w:r>
      <w:r w:rsidR="00AF668A" w:rsidRPr="00C86C04">
        <w:rPr>
          <w:rFonts w:asciiTheme="minorHAnsi" w:hAnsiTheme="minorHAnsi" w:cstheme="minorHAnsi"/>
          <w:noProof/>
          <w:color w:val="auto"/>
        </w:rPr>
        <w:t xml:space="preserve">. </w:t>
      </w:r>
      <w:r w:rsidR="00AF668A" w:rsidRPr="00C86C04">
        <w:rPr>
          <w:rFonts w:asciiTheme="minorHAnsi" w:hAnsiTheme="minorHAnsi" w:cstheme="minorHAnsi"/>
          <w:b/>
          <w:noProof/>
          <w:color w:val="auto"/>
        </w:rPr>
        <w:t xml:space="preserve">107 </w:t>
      </w:r>
      <w:r w:rsidR="00AF668A" w:rsidRPr="00C86C04">
        <w:rPr>
          <w:rFonts w:asciiTheme="minorHAnsi" w:hAnsiTheme="minorHAnsi" w:cstheme="minorHAnsi"/>
          <w:noProof/>
          <w:color w:val="auto"/>
        </w:rPr>
        <w:t>(28), 12692</w:t>
      </w:r>
      <w:r w:rsidR="003100D6" w:rsidRPr="00C86C04">
        <w:rPr>
          <w:rFonts w:asciiTheme="minorHAnsi" w:hAnsiTheme="minorHAnsi" w:cstheme="minorHAnsi"/>
          <w:noProof/>
          <w:color w:val="auto"/>
        </w:rPr>
        <w:t>–</w:t>
      </w:r>
      <w:r w:rsidR="00AF668A" w:rsidRPr="00C86C04">
        <w:rPr>
          <w:rFonts w:asciiTheme="minorHAnsi" w:hAnsiTheme="minorHAnsi" w:cstheme="minorHAnsi"/>
          <w:noProof/>
          <w:color w:val="auto"/>
        </w:rPr>
        <w:t>12697 (2010).</w:t>
      </w:r>
    </w:p>
    <w:p w14:paraId="7424B57A" w14:textId="48555E5D"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6</w:t>
      </w:r>
      <w:r w:rsidR="00D55CA9"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Boyce, R., Glasgow,</w:t>
      </w:r>
      <w:r w:rsidR="000F6333" w:rsidRPr="00C86C04">
        <w:rPr>
          <w:rFonts w:asciiTheme="minorHAnsi" w:hAnsiTheme="minorHAnsi" w:cstheme="minorHAnsi"/>
          <w:noProof/>
          <w:color w:val="auto"/>
        </w:rPr>
        <w:t xml:space="preserve"> S.</w:t>
      </w:r>
      <w:r w:rsidR="003100D6" w:rsidRPr="00C86C04">
        <w:rPr>
          <w:rFonts w:asciiTheme="minorHAnsi" w:hAnsiTheme="minorHAnsi" w:cstheme="minorHAnsi"/>
          <w:noProof/>
          <w:color w:val="auto"/>
        </w:rPr>
        <w:t xml:space="preserve"> </w:t>
      </w:r>
      <w:r w:rsidR="000F6333" w:rsidRPr="00C86C04">
        <w:rPr>
          <w:rFonts w:asciiTheme="minorHAnsi" w:hAnsiTheme="minorHAnsi" w:cstheme="minorHAnsi"/>
          <w:noProof/>
          <w:color w:val="auto"/>
        </w:rPr>
        <w:t>D.,</w:t>
      </w:r>
      <w:r w:rsidR="009E2770" w:rsidRPr="00C86C04">
        <w:rPr>
          <w:rFonts w:asciiTheme="minorHAnsi" w:hAnsiTheme="minorHAnsi" w:cstheme="minorHAnsi"/>
          <w:noProof/>
          <w:color w:val="auto"/>
        </w:rPr>
        <w:t xml:space="preserve"> Williams</w:t>
      </w:r>
      <w:r w:rsidR="000F6333" w:rsidRPr="00C86C04">
        <w:rPr>
          <w:rFonts w:asciiTheme="minorHAnsi" w:hAnsiTheme="minorHAnsi" w:cstheme="minorHAnsi"/>
          <w:noProof/>
          <w:color w:val="auto"/>
        </w:rPr>
        <w:t>, S.,</w:t>
      </w:r>
      <w:r w:rsidR="009E2770" w:rsidRPr="00C86C04">
        <w:rPr>
          <w:rFonts w:asciiTheme="minorHAnsi" w:hAnsiTheme="minorHAnsi" w:cstheme="minorHAnsi"/>
          <w:noProof/>
          <w:color w:val="auto"/>
        </w:rPr>
        <w:t xml:space="preserve"> Adamantidis</w:t>
      </w:r>
      <w:r w:rsidR="000F6333" w:rsidRPr="00C86C04">
        <w:rPr>
          <w:rFonts w:asciiTheme="minorHAnsi" w:hAnsiTheme="minorHAnsi" w:cstheme="minorHAnsi"/>
          <w:noProof/>
          <w:color w:val="auto"/>
        </w:rPr>
        <w:t xml:space="preserve">, A. </w:t>
      </w:r>
      <w:r w:rsidR="009E2770" w:rsidRPr="00C86C04">
        <w:rPr>
          <w:rFonts w:asciiTheme="minorHAnsi" w:hAnsiTheme="minorHAnsi" w:cstheme="minorHAnsi"/>
          <w:noProof/>
          <w:color w:val="auto"/>
        </w:rPr>
        <w:t>Causal evidence for the role of REM sleep theta rhythm in co</w:t>
      </w:r>
      <w:r w:rsidR="000F6333" w:rsidRPr="00C86C04">
        <w:rPr>
          <w:rFonts w:asciiTheme="minorHAnsi" w:hAnsiTheme="minorHAnsi" w:cstheme="minorHAnsi"/>
          <w:noProof/>
          <w:color w:val="auto"/>
        </w:rPr>
        <w:t xml:space="preserve">ntextual memory consolidation. </w:t>
      </w:r>
      <w:r w:rsidR="009E2770" w:rsidRPr="00C86C04">
        <w:rPr>
          <w:rFonts w:asciiTheme="minorHAnsi" w:hAnsiTheme="minorHAnsi" w:cstheme="minorHAnsi"/>
          <w:i/>
          <w:noProof/>
          <w:color w:val="auto"/>
        </w:rPr>
        <w:t>Science</w:t>
      </w:r>
      <w:r w:rsidR="000F6333" w:rsidRPr="00C86C04">
        <w:rPr>
          <w:rFonts w:asciiTheme="minorHAnsi" w:hAnsiTheme="minorHAnsi" w:cstheme="minorHAnsi"/>
          <w:i/>
          <w:noProof/>
          <w:color w:val="auto"/>
        </w:rPr>
        <w:t>.</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b/>
          <w:noProof/>
          <w:color w:val="auto"/>
        </w:rPr>
        <w:t>352</w:t>
      </w:r>
      <w:r w:rsidR="000F6333" w:rsidRPr="00C86C04">
        <w:rPr>
          <w:rFonts w:asciiTheme="minorHAnsi" w:hAnsiTheme="minorHAnsi" w:cstheme="minorHAnsi"/>
          <w:b/>
          <w:noProof/>
          <w:color w:val="auto"/>
        </w:rPr>
        <w:t xml:space="preserve"> </w:t>
      </w:r>
      <w:r w:rsidR="009E2770" w:rsidRPr="00C86C04">
        <w:rPr>
          <w:rFonts w:asciiTheme="minorHAnsi" w:hAnsiTheme="minorHAnsi" w:cstheme="minorHAnsi"/>
          <w:noProof/>
          <w:color w:val="auto"/>
        </w:rPr>
        <w:t>(6287)</w:t>
      </w:r>
      <w:r w:rsidR="000F6333"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812</w:t>
      </w:r>
      <w:r w:rsidR="003100D6" w:rsidRPr="00C86C04">
        <w:rPr>
          <w:rFonts w:asciiTheme="minorHAnsi" w:hAnsiTheme="minorHAnsi" w:cstheme="minorHAnsi"/>
          <w:noProof/>
          <w:color w:val="auto"/>
        </w:rPr>
        <w:t>–</w:t>
      </w:r>
      <w:r w:rsidR="009E2770" w:rsidRPr="00C86C04">
        <w:rPr>
          <w:rFonts w:asciiTheme="minorHAnsi" w:hAnsiTheme="minorHAnsi" w:cstheme="minorHAnsi"/>
          <w:noProof/>
          <w:color w:val="auto"/>
        </w:rPr>
        <w:t>816 (2016).</w:t>
      </w:r>
    </w:p>
    <w:p w14:paraId="7CF45A70" w14:textId="61171F50"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7</w:t>
      </w:r>
      <w:r w:rsidR="00D55CA9"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Bandarabadi, M. </w:t>
      </w:r>
      <w:r w:rsidR="000F6333" w:rsidRPr="00C86C04">
        <w:rPr>
          <w:rFonts w:asciiTheme="minorHAnsi" w:hAnsiTheme="minorHAnsi" w:cstheme="minorHAnsi"/>
          <w:iCs/>
          <w:noProof/>
          <w:color w:val="auto"/>
        </w:rPr>
        <w:t>et al.</w:t>
      </w:r>
      <w:r w:rsidR="000F6333" w:rsidRPr="00C86C04">
        <w:rPr>
          <w:rFonts w:asciiTheme="minorHAnsi" w:hAnsiTheme="minorHAnsi" w:cstheme="minorHAnsi"/>
          <w:noProof/>
          <w:color w:val="auto"/>
        </w:rPr>
        <w:t xml:space="preserve"> </w:t>
      </w:r>
      <w:r w:rsidR="009E2770" w:rsidRPr="00C86C04">
        <w:rPr>
          <w:rFonts w:asciiTheme="minorHAnsi" w:hAnsiTheme="minorHAnsi" w:cstheme="minorHAnsi"/>
          <w:noProof/>
          <w:color w:val="auto"/>
        </w:rPr>
        <w:t xml:space="preserve">Dynamic modulation of theta-gamma coupling during rapid eye movement sleep. </w:t>
      </w:r>
      <w:r w:rsidR="009E2770" w:rsidRPr="00C86C04">
        <w:rPr>
          <w:rFonts w:asciiTheme="minorHAnsi" w:hAnsiTheme="minorHAnsi" w:cstheme="minorHAnsi"/>
          <w:i/>
          <w:noProof/>
          <w:color w:val="auto"/>
        </w:rPr>
        <w:t>Sleep</w:t>
      </w:r>
      <w:r w:rsidR="000F6333" w:rsidRPr="00C86C04">
        <w:rPr>
          <w:rFonts w:asciiTheme="minorHAnsi" w:hAnsiTheme="minorHAnsi" w:cstheme="minorHAnsi"/>
          <w:i/>
          <w:noProof/>
          <w:color w:val="auto"/>
        </w:rPr>
        <w:t>.</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b/>
          <w:noProof/>
          <w:color w:val="auto"/>
        </w:rPr>
        <w:t>42</w:t>
      </w:r>
      <w:r w:rsidR="000F6333" w:rsidRPr="00C86C04">
        <w:rPr>
          <w:rFonts w:asciiTheme="minorHAnsi" w:hAnsiTheme="minorHAnsi" w:cstheme="minorHAnsi"/>
          <w:b/>
          <w:noProof/>
          <w:color w:val="auto"/>
        </w:rPr>
        <w:t xml:space="preserve"> </w:t>
      </w:r>
      <w:r w:rsidR="009E2770" w:rsidRPr="00C86C04">
        <w:rPr>
          <w:rFonts w:asciiTheme="minorHAnsi" w:hAnsiTheme="minorHAnsi" w:cstheme="minorHAnsi"/>
          <w:noProof/>
          <w:color w:val="auto"/>
        </w:rPr>
        <w:t>(12)</w:t>
      </w:r>
      <w:r w:rsidR="000F6333" w:rsidRPr="00C86C04">
        <w:rPr>
          <w:rFonts w:asciiTheme="minorHAnsi" w:hAnsiTheme="minorHAnsi" w:cstheme="minorHAnsi"/>
          <w:noProof/>
          <w:color w:val="auto"/>
        </w:rPr>
        <w:t>, zsz182</w:t>
      </w:r>
      <w:r w:rsidR="009E2770" w:rsidRPr="00C86C04">
        <w:rPr>
          <w:rFonts w:asciiTheme="minorHAnsi" w:hAnsiTheme="minorHAnsi" w:cstheme="minorHAnsi"/>
          <w:noProof/>
          <w:color w:val="auto"/>
        </w:rPr>
        <w:t xml:space="preserve"> (2019).</w:t>
      </w:r>
    </w:p>
    <w:p w14:paraId="2E360703" w14:textId="7DDEF2D8" w:rsidR="00D55CA9"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8</w:t>
      </w:r>
      <w:r w:rsidR="00D55CA9"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Estrada, C. </w:t>
      </w:r>
      <w:r w:rsidR="000F6333" w:rsidRPr="00C86C04">
        <w:rPr>
          <w:rFonts w:asciiTheme="minorHAnsi" w:hAnsiTheme="minorHAnsi" w:cstheme="minorHAnsi"/>
          <w:iCs/>
          <w:noProof/>
          <w:color w:val="auto"/>
        </w:rPr>
        <w:t>et al.</w:t>
      </w:r>
      <w:r w:rsidR="000F6333" w:rsidRPr="00C86C04">
        <w:rPr>
          <w:rFonts w:asciiTheme="minorHAnsi" w:hAnsiTheme="minorHAnsi" w:cstheme="minorHAnsi"/>
          <w:noProof/>
          <w:color w:val="auto"/>
        </w:rPr>
        <w:t xml:space="preserve"> </w:t>
      </w:r>
      <w:r w:rsidR="009E2770" w:rsidRPr="00C86C04">
        <w:rPr>
          <w:rFonts w:asciiTheme="minorHAnsi" w:hAnsiTheme="minorHAnsi" w:cstheme="minorHAnsi"/>
          <w:noProof/>
          <w:color w:val="auto"/>
        </w:rPr>
        <w:t>Transcranial magnetic stimulation and aging: Effects on spatial learning and memory after sleep d</w:t>
      </w:r>
      <w:r w:rsidR="000F6333" w:rsidRPr="00C86C04">
        <w:rPr>
          <w:rFonts w:asciiTheme="minorHAnsi" w:hAnsiTheme="minorHAnsi" w:cstheme="minorHAnsi"/>
          <w:noProof/>
          <w:color w:val="auto"/>
        </w:rPr>
        <w:t>eprivation in Octodon degus.</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i/>
          <w:noProof/>
          <w:color w:val="auto"/>
        </w:rPr>
        <w:t>Neurobiol</w:t>
      </w:r>
      <w:r w:rsidR="000F6333" w:rsidRPr="00C86C04">
        <w:rPr>
          <w:rFonts w:asciiTheme="minorHAnsi" w:hAnsiTheme="minorHAnsi" w:cstheme="minorHAnsi"/>
          <w:i/>
          <w:noProof/>
          <w:color w:val="auto"/>
        </w:rPr>
        <w:t>ogy of</w:t>
      </w:r>
      <w:r w:rsidR="009E2770" w:rsidRPr="00C86C04">
        <w:rPr>
          <w:rFonts w:asciiTheme="minorHAnsi" w:hAnsiTheme="minorHAnsi" w:cstheme="minorHAnsi"/>
          <w:i/>
          <w:noProof/>
          <w:color w:val="auto"/>
        </w:rPr>
        <w:t xml:space="preserve"> Learn</w:t>
      </w:r>
      <w:r w:rsidR="000F6333" w:rsidRPr="00C86C04">
        <w:rPr>
          <w:rFonts w:asciiTheme="minorHAnsi" w:hAnsiTheme="minorHAnsi" w:cstheme="minorHAnsi"/>
          <w:i/>
          <w:noProof/>
          <w:color w:val="auto"/>
        </w:rPr>
        <w:t>ing and</w:t>
      </w:r>
      <w:r w:rsidR="009E2770" w:rsidRPr="00C86C04">
        <w:rPr>
          <w:rFonts w:asciiTheme="minorHAnsi" w:hAnsiTheme="minorHAnsi" w:cstheme="minorHAnsi"/>
          <w:i/>
          <w:noProof/>
          <w:color w:val="auto"/>
        </w:rPr>
        <w:t xml:space="preserve"> Mem</w:t>
      </w:r>
      <w:r w:rsidR="000F6333" w:rsidRPr="00C86C04">
        <w:rPr>
          <w:rFonts w:asciiTheme="minorHAnsi" w:hAnsiTheme="minorHAnsi" w:cstheme="minorHAnsi"/>
          <w:i/>
          <w:noProof/>
          <w:color w:val="auto"/>
        </w:rPr>
        <w:t>ory.</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b/>
          <w:noProof/>
          <w:color w:val="auto"/>
        </w:rPr>
        <w:t>125</w:t>
      </w:r>
      <w:r w:rsidR="000F6333"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274</w:t>
      </w:r>
      <w:r w:rsidR="003100D6" w:rsidRPr="00C86C04">
        <w:rPr>
          <w:rFonts w:asciiTheme="minorHAnsi" w:hAnsiTheme="minorHAnsi" w:cstheme="minorHAnsi"/>
          <w:noProof/>
          <w:color w:val="auto"/>
        </w:rPr>
        <w:t>–</w:t>
      </w:r>
      <w:r w:rsidR="009E2770" w:rsidRPr="00C86C04">
        <w:rPr>
          <w:rFonts w:asciiTheme="minorHAnsi" w:hAnsiTheme="minorHAnsi" w:cstheme="minorHAnsi"/>
          <w:noProof/>
          <w:color w:val="auto"/>
        </w:rPr>
        <w:t>281 (2015).</w:t>
      </w:r>
    </w:p>
    <w:p w14:paraId="07DCF19F" w14:textId="4E2241A7" w:rsidR="009F659A" w:rsidRPr="00C86C04" w:rsidRDefault="00FA4C8A" w:rsidP="00C86C04">
      <w:pPr>
        <w:pStyle w:val="EndNoteBibliography"/>
        <w:rPr>
          <w:rFonts w:asciiTheme="minorHAnsi" w:hAnsiTheme="minorHAnsi" w:cstheme="minorHAnsi"/>
          <w:noProof/>
          <w:color w:val="auto"/>
        </w:rPr>
      </w:pPr>
      <w:r w:rsidRPr="00C86C04">
        <w:rPr>
          <w:rFonts w:asciiTheme="minorHAnsi" w:hAnsiTheme="minorHAnsi" w:cstheme="minorHAnsi"/>
          <w:noProof/>
          <w:color w:val="auto"/>
        </w:rPr>
        <w:t>4</w:t>
      </w:r>
      <w:r w:rsidR="006A7969" w:rsidRPr="00C86C04">
        <w:rPr>
          <w:rFonts w:asciiTheme="minorHAnsi" w:hAnsiTheme="minorHAnsi" w:cstheme="minorHAnsi"/>
          <w:noProof/>
          <w:color w:val="auto"/>
        </w:rPr>
        <w:t>9</w:t>
      </w:r>
      <w:r w:rsidR="009E2770" w:rsidRPr="00C86C04">
        <w:rPr>
          <w:rFonts w:asciiTheme="minorHAnsi" w:hAnsiTheme="minorHAnsi" w:cstheme="minorHAnsi"/>
          <w:noProof/>
          <w:color w:val="auto"/>
        </w:rPr>
        <w:t>. Hurley, M.</w:t>
      </w:r>
      <w:r w:rsidR="003100D6" w:rsidRPr="00C86C04">
        <w:rPr>
          <w:rFonts w:asciiTheme="minorHAnsi" w:hAnsiTheme="minorHAnsi" w:cstheme="minorHAnsi"/>
          <w:noProof/>
          <w:color w:val="auto"/>
        </w:rPr>
        <w:t xml:space="preserve"> </w:t>
      </w:r>
      <w:r w:rsidR="009E2770" w:rsidRPr="00C86C04">
        <w:rPr>
          <w:rFonts w:asciiTheme="minorHAnsi" w:hAnsiTheme="minorHAnsi" w:cstheme="minorHAnsi"/>
          <w:noProof/>
          <w:color w:val="auto"/>
        </w:rPr>
        <w:t xml:space="preserve">J. </w:t>
      </w:r>
      <w:r w:rsidR="001309D5" w:rsidRPr="00C86C04">
        <w:rPr>
          <w:rFonts w:asciiTheme="minorHAnsi" w:hAnsiTheme="minorHAnsi" w:cstheme="minorHAnsi"/>
          <w:iCs/>
          <w:noProof/>
          <w:color w:val="auto"/>
        </w:rPr>
        <w:t>et al.</w:t>
      </w:r>
      <w:r w:rsidR="001309D5" w:rsidRPr="00C86C04">
        <w:rPr>
          <w:rFonts w:asciiTheme="minorHAnsi" w:hAnsiTheme="minorHAnsi" w:cstheme="minorHAnsi"/>
          <w:noProof/>
          <w:color w:val="auto"/>
        </w:rPr>
        <w:t xml:space="preserve"> </w:t>
      </w:r>
      <w:r w:rsidR="009E2770" w:rsidRPr="00C86C04">
        <w:rPr>
          <w:rFonts w:asciiTheme="minorHAnsi" w:hAnsiTheme="minorHAnsi" w:cstheme="minorHAnsi"/>
          <w:noProof/>
          <w:color w:val="auto"/>
        </w:rPr>
        <w:t>The long-lived Octodon degus as a rodent drug discovery model for Alzheimer's a</w:t>
      </w:r>
      <w:r w:rsidR="001309D5" w:rsidRPr="00C86C04">
        <w:rPr>
          <w:rFonts w:asciiTheme="minorHAnsi" w:hAnsiTheme="minorHAnsi" w:cstheme="minorHAnsi"/>
          <w:noProof/>
          <w:color w:val="auto"/>
        </w:rPr>
        <w:t>nd other age-related diseases.</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i/>
          <w:noProof/>
          <w:color w:val="auto"/>
        </w:rPr>
        <w:t>Pharmacol</w:t>
      </w:r>
      <w:r w:rsidR="001309D5" w:rsidRPr="00C86C04">
        <w:rPr>
          <w:rFonts w:asciiTheme="minorHAnsi" w:hAnsiTheme="minorHAnsi" w:cstheme="minorHAnsi"/>
          <w:i/>
          <w:noProof/>
          <w:color w:val="auto"/>
        </w:rPr>
        <w:t>ogy &amp;</w:t>
      </w:r>
      <w:r w:rsidR="009E2770" w:rsidRPr="00C86C04">
        <w:rPr>
          <w:rFonts w:asciiTheme="minorHAnsi" w:hAnsiTheme="minorHAnsi" w:cstheme="minorHAnsi"/>
          <w:i/>
          <w:noProof/>
          <w:color w:val="auto"/>
        </w:rPr>
        <w:t xml:space="preserve"> Ther</w:t>
      </w:r>
      <w:r w:rsidR="001309D5" w:rsidRPr="00C86C04">
        <w:rPr>
          <w:rFonts w:asciiTheme="minorHAnsi" w:hAnsiTheme="minorHAnsi" w:cstheme="minorHAnsi"/>
          <w:i/>
          <w:noProof/>
          <w:color w:val="auto"/>
        </w:rPr>
        <w:t>apeutics.</w:t>
      </w:r>
      <w:r w:rsidR="009E2770" w:rsidRPr="00C86C04">
        <w:rPr>
          <w:rFonts w:asciiTheme="minorHAnsi" w:hAnsiTheme="minorHAnsi" w:cstheme="minorHAnsi"/>
          <w:noProof/>
          <w:color w:val="auto"/>
        </w:rPr>
        <w:t xml:space="preserve"> </w:t>
      </w:r>
      <w:r w:rsidR="009E2770" w:rsidRPr="00C86C04">
        <w:rPr>
          <w:rFonts w:asciiTheme="minorHAnsi" w:hAnsiTheme="minorHAnsi" w:cstheme="minorHAnsi"/>
          <w:b/>
          <w:noProof/>
          <w:color w:val="auto"/>
        </w:rPr>
        <w:t>188</w:t>
      </w:r>
      <w:r w:rsidR="001309D5" w:rsidRPr="00C86C04">
        <w:rPr>
          <w:rFonts w:asciiTheme="minorHAnsi" w:hAnsiTheme="minorHAnsi" w:cstheme="minorHAnsi"/>
          <w:noProof/>
          <w:color w:val="auto"/>
        </w:rPr>
        <w:t>,</w:t>
      </w:r>
      <w:r w:rsidR="009E2770" w:rsidRPr="00C86C04">
        <w:rPr>
          <w:rFonts w:asciiTheme="minorHAnsi" w:hAnsiTheme="minorHAnsi" w:cstheme="minorHAnsi"/>
          <w:noProof/>
          <w:color w:val="auto"/>
        </w:rPr>
        <w:t xml:space="preserve"> 36</w:t>
      </w:r>
      <w:r w:rsidR="003100D6" w:rsidRPr="00C86C04">
        <w:rPr>
          <w:rFonts w:asciiTheme="minorHAnsi" w:hAnsiTheme="minorHAnsi" w:cstheme="minorHAnsi"/>
          <w:noProof/>
          <w:color w:val="auto"/>
        </w:rPr>
        <w:t>–</w:t>
      </w:r>
      <w:r w:rsidR="009E2770" w:rsidRPr="00C86C04">
        <w:rPr>
          <w:rFonts w:asciiTheme="minorHAnsi" w:hAnsiTheme="minorHAnsi" w:cstheme="minorHAnsi"/>
          <w:noProof/>
          <w:color w:val="auto"/>
        </w:rPr>
        <w:t>44 (2018).</w:t>
      </w:r>
    </w:p>
    <w:sectPr w:rsidR="009F659A" w:rsidRPr="00C86C04" w:rsidSect="00AF6C0E">
      <w:headerReference w:type="default" r:id="rId10"/>
      <w:foot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CA63D" w14:textId="77777777" w:rsidR="0092131E" w:rsidRDefault="0092131E" w:rsidP="00621C4E">
      <w:r>
        <w:separator/>
      </w:r>
    </w:p>
  </w:endnote>
  <w:endnote w:type="continuationSeparator" w:id="0">
    <w:p w14:paraId="2F8191FF" w14:textId="77777777" w:rsidR="0092131E" w:rsidRDefault="009213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39947363" w14:textId="27295A1D" w:rsidR="00D279A5" w:rsidRPr="00494F77" w:rsidRDefault="00D279A5" w:rsidP="00DE445A">
        <w:pPr>
          <w:pStyle w:val="Footer"/>
        </w:pPr>
        <w:r>
          <w:t xml:space="preserve">Page </w:t>
        </w:r>
        <w:r>
          <w:fldChar w:fldCharType="begin"/>
        </w:r>
        <w:r>
          <w:instrText>PAGE   \* MERGEFORMAT</w:instrText>
        </w:r>
        <w:r>
          <w:fldChar w:fldCharType="separate"/>
        </w:r>
        <w:r w:rsidR="00317D34" w:rsidRPr="00317D34">
          <w:rPr>
            <w:noProof/>
            <w:lang w:val="fr-FR"/>
          </w:rPr>
          <w:t>2</w:t>
        </w:r>
        <w:r>
          <w:fldChar w:fldCharType="end"/>
        </w:r>
        <w:r>
          <w:rPr>
            <w:noProof/>
          </w:rPr>
          <w:t xml:space="preserve"> </w:t>
        </w:r>
        <w:r>
          <w:rPr>
            <w:noProof/>
          </w:rPr>
          <w:tab/>
        </w:r>
        <w:r>
          <w:rPr>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38130" w14:textId="77777777" w:rsidR="0092131E" w:rsidRDefault="0092131E" w:rsidP="00621C4E">
      <w:r>
        <w:separator/>
      </w:r>
    </w:p>
  </w:footnote>
  <w:footnote w:type="continuationSeparator" w:id="0">
    <w:p w14:paraId="38B6A062" w14:textId="77777777" w:rsidR="0092131E" w:rsidRDefault="009213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279A5" w:rsidRPr="006F06E4" w:rsidRDefault="00D279A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B2840"/>
    <w:multiLevelType w:val="multilevel"/>
    <w:tmpl w:val="9A94BA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9D41AF1"/>
    <w:multiLevelType w:val="multilevel"/>
    <w:tmpl w:val="75BA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03030"/>
    <w:multiLevelType w:val="multilevel"/>
    <w:tmpl w:val="C010BC3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19"/>
  </w:num>
  <w:num w:numId="14">
    <w:abstractNumId w:val="26"/>
  </w:num>
  <w:num w:numId="15">
    <w:abstractNumId w:val="11"/>
  </w:num>
  <w:num w:numId="16">
    <w:abstractNumId w:val="6"/>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5"/>
  </w:num>
  <w:num w:numId="26">
    <w:abstractNumId w:val="13"/>
  </w:num>
  <w:num w:numId="27">
    <w:abstractNumId w:val="7"/>
  </w:num>
  <w:num w:numId="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s0xtwt0fe90oe55w4psdewva5vtpsevxp0&quot;&gt;My EndNote Library Final&lt;record-ids&gt;&lt;item&gt;808&lt;/item&gt;&lt;item&gt;1060&lt;/item&gt;&lt;item&gt;1149&lt;/item&gt;&lt;item&gt;1505&lt;/item&gt;&lt;item&gt;1506&lt;/item&gt;&lt;item&gt;1508&lt;/item&gt;&lt;item&gt;1509&lt;/item&gt;&lt;item&gt;1510&lt;/item&gt;&lt;item&gt;1511&lt;/item&gt;&lt;item&gt;1512&lt;/item&gt;&lt;item&gt;1513&lt;/item&gt;&lt;item&gt;1516&lt;/item&gt;&lt;item&gt;1517&lt;/item&gt;&lt;item&gt;1518&lt;/item&gt;&lt;item&gt;1520&lt;/item&gt;&lt;item&gt;1522&lt;/item&gt;&lt;item&gt;1524&lt;/item&gt;&lt;item&gt;1527&lt;/item&gt;&lt;item&gt;1528&lt;/item&gt;&lt;item&gt;1529&lt;/item&gt;&lt;item&gt;1530&lt;/item&gt;&lt;item&gt;1531&lt;/item&gt;&lt;item&gt;1534&lt;/item&gt;&lt;item&gt;1535&lt;/item&gt;&lt;item&gt;1536&lt;/item&gt;&lt;item&gt;1537&lt;/item&gt;&lt;item&gt;1538&lt;/item&gt;&lt;item&gt;1539&lt;/item&gt;&lt;item&gt;1540&lt;/item&gt;&lt;item&gt;1541&lt;/item&gt;&lt;item&gt;1542&lt;/item&gt;&lt;item&gt;1543&lt;/item&gt;&lt;item&gt;1544&lt;/item&gt;&lt;item&gt;1545&lt;/item&gt;&lt;item&gt;1546&lt;/item&gt;&lt;item&gt;1547&lt;/item&gt;&lt;item&gt;1548&lt;/item&gt;&lt;item&gt;1549&lt;/item&gt;&lt;item&gt;1550&lt;/item&gt;&lt;item&gt;1551&lt;/item&gt;&lt;item&gt;1552&lt;/item&gt;&lt;item&gt;1553&lt;/item&gt;&lt;item&gt;1554&lt;/item&gt;&lt;item&gt;1555&lt;/item&gt;&lt;item&gt;1556&lt;/item&gt;&lt;/record-ids&gt;&lt;/item&gt;&lt;/Libraries&gt;"/>
  </w:docVars>
  <w:rsids>
    <w:rsidRoot w:val="00EE705F"/>
    <w:rsid w:val="00000388"/>
    <w:rsid w:val="00001169"/>
    <w:rsid w:val="00001548"/>
    <w:rsid w:val="000015A4"/>
    <w:rsid w:val="00001712"/>
    <w:rsid w:val="00001806"/>
    <w:rsid w:val="000019CF"/>
    <w:rsid w:val="00002152"/>
    <w:rsid w:val="00002B7A"/>
    <w:rsid w:val="000034F2"/>
    <w:rsid w:val="000036A6"/>
    <w:rsid w:val="0000470D"/>
    <w:rsid w:val="00004AF4"/>
    <w:rsid w:val="00005815"/>
    <w:rsid w:val="00006232"/>
    <w:rsid w:val="00006283"/>
    <w:rsid w:val="000063C8"/>
    <w:rsid w:val="00006510"/>
    <w:rsid w:val="00006AEF"/>
    <w:rsid w:val="0000711A"/>
    <w:rsid w:val="000079F1"/>
    <w:rsid w:val="00007A6D"/>
    <w:rsid w:val="00007DBC"/>
    <w:rsid w:val="00007E14"/>
    <w:rsid w:val="00007EA1"/>
    <w:rsid w:val="000100F0"/>
    <w:rsid w:val="000105AD"/>
    <w:rsid w:val="00010ABE"/>
    <w:rsid w:val="0001281F"/>
    <w:rsid w:val="000129B2"/>
    <w:rsid w:val="00012FF9"/>
    <w:rsid w:val="00013219"/>
    <w:rsid w:val="0001389C"/>
    <w:rsid w:val="00014314"/>
    <w:rsid w:val="00015DDE"/>
    <w:rsid w:val="0001619A"/>
    <w:rsid w:val="00016ABD"/>
    <w:rsid w:val="00016B69"/>
    <w:rsid w:val="00016C0D"/>
    <w:rsid w:val="00016C91"/>
    <w:rsid w:val="00016EF9"/>
    <w:rsid w:val="00017CE5"/>
    <w:rsid w:val="000201A3"/>
    <w:rsid w:val="00020315"/>
    <w:rsid w:val="00021434"/>
    <w:rsid w:val="00021774"/>
    <w:rsid w:val="00021DF3"/>
    <w:rsid w:val="000222A9"/>
    <w:rsid w:val="00023869"/>
    <w:rsid w:val="00023E77"/>
    <w:rsid w:val="0002400C"/>
    <w:rsid w:val="000244DA"/>
    <w:rsid w:val="00024598"/>
    <w:rsid w:val="00024674"/>
    <w:rsid w:val="0002504D"/>
    <w:rsid w:val="0002508B"/>
    <w:rsid w:val="0002571B"/>
    <w:rsid w:val="0002601D"/>
    <w:rsid w:val="00026958"/>
    <w:rsid w:val="00026B60"/>
    <w:rsid w:val="0002768D"/>
    <w:rsid w:val="000279B0"/>
    <w:rsid w:val="000301D0"/>
    <w:rsid w:val="00030F90"/>
    <w:rsid w:val="000322D6"/>
    <w:rsid w:val="000323E0"/>
    <w:rsid w:val="00032769"/>
    <w:rsid w:val="000328F4"/>
    <w:rsid w:val="0003311E"/>
    <w:rsid w:val="000331D1"/>
    <w:rsid w:val="00033840"/>
    <w:rsid w:val="00033D99"/>
    <w:rsid w:val="00034076"/>
    <w:rsid w:val="00034121"/>
    <w:rsid w:val="00034358"/>
    <w:rsid w:val="000356D2"/>
    <w:rsid w:val="000359BD"/>
    <w:rsid w:val="00036308"/>
    <w:rsid w:val="00036EC7"/>
    <w:rsid w:val="00036FDE"/>
    <w:rsid w:val="00037B58"/>
    <w:rsid w:val="0004060D"/>
    <w:rsid w:val="00040735"/>
    <w:rsid w:val="00040965"/>
    <w:rsid w:val="00040AF8"/>
    <w:rsid w:val="00040EB6"/>
    <w:rsid w:val="00041277"/>
    <w:rsid w:val="000416D2"/>
    <w:rsid w:val="000419C8"/>
    <w:rsid w:val="000426B5"/>
    <w:rsid w:val="00042CDC"/>
    <w:rsid w:val="00043606"/>
    <w:rsid w:val="00043925"/>
    <w:rsid w:val="00043AD5"/>
    <w:rsid w:val="00043CA7"/>
    <w:rsid w:val="00044057"/>
    <w:rsid w:val="00044142"/>
    <w:rsid w:val="000443C2"/>
    <w:rsid w:val="00044520"/>
    <w:rsid w:val="0004514D"/>
    <w:rsid w:val="000458A6"/>
    <w:rsid w:val="00046ED7"/>
    <w:rsid w:val="00047A2F"/>
    <w:rsid w:val="00047ABC"/>
    <w:rsid w:val="000511D8"/>
    <w:rsid w:val="00051238"/>
    <w:rsid w:val="00051B73"/>
    <w:rsid w:val="00053F91"/>
    <w:rsid w:val="00054D71"/>
    <w:rsid w:val="000561F8"/>
    <w:rsid w:val="0005663A"/>
    <w:rsid w:val="00056E49"/>
    <w:rsid w:val="00057C43"/>
    <w:rsid w:val="00057C7F"/>
    <w:rsid w:val="000601AC"/>
    <w:rsid w:val="00060ABE"/>
    <w:rsid w:val="000610B6"/>
    <w:rsid w:val="000610C9"/>
    <w:rsid w:val="0006194D"/>
    <w:rsid w:val="00061A50"/>
    <w:rsid w:val="00062791"/>
    <w:rsid w:val="0006361B"/>
    <w:rsid w:val="00063EAB"/>
    <w:rsid w:val="00064104"/>
    <w:rsid w:val="000652E3"/>
    <w:rsid w:val="00066025"/>
    <w:rsid w:val="00066120"/>
    <w:rsid w:val="00066929"/>
    <w:rsid w:val="00066D46"/>
    <w:rsid w:val="00066E58"/>
    <w:rsid w:val="00067A8F"/>
    <w:rsid w:val="000701D1"/>
    <w:rsid w:val="00070555"/>
    <w:rsid w:val="000705F5"/>
    <w:rsid w:val="00070B8D"/>
    <w:rsid w:val="00071971"/>
    <w:rsid w:val="00071A7C"/>
    <w:rsid w:val="00071B85"/>
    <w:rsid w:val="00071FCC"/>
    <w:rsid w:val="00072208"/>
    <w:rsid w:val="00072316"/>
    <w:rsid w:val="00072BD9"/>
    <w:rsid w:val="00073ADC"/>
    <w:rsid w:val="000742B5"/>
    <w:rsid w:val="00074B58"/>
    <w:rsid w:val="0007537A"/>
    <w:rsid w:val="00075439"/>
    <w:rsid w:val="00076207"/>
    <w:rsid w:val="000763E0"/>
    <w:rsid w:val="000776CB"/>
    <w:rsid w:val="00077D48"/>
    <w:rsid w:val="00077FCF"/>
    <w:rsid w:val="00080A20"/>
    <w:rsid w:val="0008207F"/>
    <w:rsid w:val="00082196"/>
    <w:rsid w:val="00082796"/>
    <w:rsid w:val="00082DF4"/>
    <w:rsid w:val="00083046"/>
    <w:rsid w:val="0008377B"/>
    <w:rsid w:val="00083A00"/>
    <w:rsid w:val="00083ACA"/>
    <w:rsid w:val="00083BE0"/>
    <w:rsid w:val="00083D3D"/>
    <w:rsid w:val="000844F3"/>
    <w:rsid w:val="00084B0D"/>
    <w:rsid w:val="00085DCC"/>
    <w:rsid w:val="00086FF5"/>
    <w:rsid w:val="0008751C"/>
    <w:rsid w:val="0008759D"/>
    <w:rsid w:val="00087C0A"/>
    <w:rsid w:val="0009004D"/>
    <w:rsid w:val="000925A9"/>
    <w:rsid w:val="00092799"/>
    <w:rsid w:val="00093BC4"/>
    <w:rsid w:val="000941FB"/>
    <w:rsid w:val="000943E6"/>
    <w:rsid w:val="000949AB"/>
    <w:rsid w:val="0009556C"/>
    <w:rsid w:val="00095A6A"/>
    <w:rsid w:val="00096976"/>
    <w:rsid w:val="000976CD"/>
    <w:rsid w:val="0009770D"/>
    <w:rsid w:val="00097929"/>
    <w:rsid w:val="00097EE5"/>
    <w:rsid w:val="00097FDB"/>
    <w:rsid w:val="000A08A5"/>
    <w:rsid w:val="000A0987"/>
    <w:rsid w:val="000A0E9F"/>
    <w:rsid w:val="000A1075"/>
    <w:rsid w:val="000A1E80"/>
    <w:rsid w:val="000A3392"/>
    <w:rsid w:val="000A37AF"/>
    <w:rsid w:val="000A3B70"/>
    <w:rsid w:val="000A3DBA"/>
    <w:rsid w:val="000A3F61"/>
    <w:rsid w:val="000A4CA3"/>
    <w:rsid w:val="000A4E8C"/>
    <w:rsid w:val="000A5153"/>
    <w:rsid w:val="000A6713"/>
    <w:rsid w:val="000B10AE"/>
    <w:rsid w:val="000B199F"/>
    <w:rsid w:val="000B29AC"/>
    <w:rsid w:val="000B2A65"/>
    <w:rsid w:val="000B30BF"/>
    <w:rsid w:val="000B3947"/>
    <w:rsid w:val="000B3FAA"/>
    <w:rsid w:val="000B44D3"/>
    <w:rsid w:val="000B50C3"/>
    <w:rsid w:val="000B566B"/>
    <w:rsid w:val="000B662E"/>
    <w:rsid w:val="000B7294"/>
    <w:rsid w:val="000B75D0"/>
    <w:rsid w:val="000C01E4"/>
    <w:rsid w:val="000C0BFA"/>
    <w:rsid w:val="000C0DD8"/>
    <w:rsid w:val="000C1CF8"/>
    <w:rsid w:val="000C2B08"/>
    <w:rsid w:val="000C2D69"/>
    <w:rsid w:val="000C3547"/>
    <w:rsid w:val="000C4146"/>
    <w:rsid w:val="000C49CF"/>
    <w:rsid w:val="000C4FB9"/>
    <w:rsid w:val="000C52E9"/>
    <w:rsid w:val="000C5CDC"/>
    <w:rsid w:val="000C65DC"/>
    <w:rsid w:val="000C66F3"/>
    <w:rsid w:val="000C6900"/>
    <w:rsid w:val="000C7A17"/>
    <w:rsid w:val="000D16A5"/>
    <w:rsid w:val="000D20C3"/>
    <w:rsid w:val="000D2B83"/>
    <w:rsid w:val="000D2F86"/>
    <w:rsid w:val="000D31E8"/>
    <w:rsid w:val="000D39B6"/>
    <w:rsid w:val="000D4090"/>
    <w:rsid w:val="000D4302"/>
    <w:rsid w:val="000D5087"/>
    <w:rsid w:val="000D5537"/>
    <w:rsid w:val="000D6593"/>
    <w:rsid w:val="000D76E4"/>
    <w:rsid w:val="000D7A47"/>
    <w:rsid w:val="000D7D1F"/>
    <w:rsid w:val="000E0620"/>
    <w:rsid w:val="000E0789"/>
    <w:rsid w:val="000E086D"/>
    <w:rsid w:val="000E0D92"/>
    <w:rsid w:val="000E1228"/>
    <w:rsid w:val="000E1343"/>
    <w:rsid w:val="000E2224"/>
    <w:rsid w:val="000E2702"/>
    <w:rsid w:val="000E2F8A"/>
    <w:rsid w:val="000E3056"/>
    <w:rsid w:val="000E3166"/>
    <w:rsid w:val="000E3816"/>
    <w:rsid w:val="000E3B93"/>
    <w:rsid w:val="000E4F77"/>
    <w:rsid w:val="000E5007"/>
    <w:rsid w:val="000E5FC0"/>
    <w:rsid w:val="000E62AB"/>
    <w:rsid w:val="000E71E0"/>
    <w:rsid w:val="000E72E0"/>
    <w:rsid w:val="000E7693"/>
    <w:rsid w:val="000F021E"/>
    <w:rsid w:val="000F22DC"/>
    <w:rsid w:val="000F265C"/>
    <w:rsid w:val="000F26A0"/>
    <w:rsid w:val="000F29DB"/>
    <w:rsid w:val="000F30A0"/>
    <w:rsid w:val="000F340F"/>
    <w:rsid w:val="000F3779"/>
    <w:rsid w:val="000F3AFA"/>
    <w:rsid w:val="000F52DF"/>
    <w:rsid w:val="000F56D0"/>
    <w:rsid w:val="000F5712"/>
    <w:rsid w:val="000F6333"/>
    <w:rsid w:val="000F6611"/>
    <w:rsid w:val="000F7E22"/>
    <w:rsid w:val="001001D4"/>
    <w:rsid w:val="0010060A"/>
    <w:rsid w:val="00100E44"/>
    <w:rsid w:val="00100F37"/>
    <w:rsid w:val="001026E8"/>
    <w:rsid w:val="00102773"/>
    <w:rsid w:val="001031D6"/>
    <w:rsid w:val="001046A5"/>
    <w:rsid w:val="0010538B"/>
    <w:rsid w:val="00105694"/>
    <w:rsid w:val="00105E87"/>
    <w:rsid w:val="00106247"/>
    <w:rsid w:val="001073F7"/>
    <w:rsid w:val="001104F3"/>
    <w:rsid w:val="00110B4C"/>
    <w:rsid w:val="00111097"/>
    <w:rsid w:val="00111ACD"/>
    <w:rsid w:val="00111BDE"/>
    <w:rsid w:val="00111D35"/>
    <w:rsid w:val="00112EEB"/>
    <w:rsid w:val="00116A98"/>
    <w:rsid w:val="00117008"/>
    <w:rsid w:val="001173FF"/>
    <w:rsid w:val="00117CDA"/>
    <w:rsid w:val="00117DDF"/>
    <w:rsid w:val="00120809"/>
    <w:rsid w:val="00121943"/>
    <w:rsid w:val="001235AB"/>
    <w:rsid w:val="0012511F"/>
    <w:rsid w:val="0012554C"/>
    <w:rsid w:val="0012563A"/>
    <w:rsid w:val="00125B6D"/>
    <w:rsid w:val="00126163"/>
    <w:rsid w:val="001264DE"/>
    <w:rsid w:val="00127841"/>
    <w:rsid w:val="001279E8"/>
    <w:rsid w:val="001306F2"/>
    <w:rsid w:val="001309D5"/>
    <w:rsid w:val="001313A7"/>
    <w:rsid w:val="001320EC"/>
    <w:rsid w:val="0013276F"/>
    <w:rsid w:val="001327F1"/>
    <w:rsid w:val="00132DD3"/>
    <w:rsid w:val="00135A74"/>
    <w:rsid w:val="0013621E"/>
    <w:rsid w:val="0013642E"/>
    <w:rsid w:val="00136F67"/>
    <w:rsid w:val="00137E7A"/>
    <w:rsid w:val="001421C8"/>
    <w:rsid w:val="00142885"/>
    <w:rsid w:val="00142E56"/>
    <w:rsid w:val="00142EFE"/>
    <w:rsid w:val="00143EEF"/>
    <w:rsid w:val="001448D8"/>
    <w:rsid w:val="001449F7"/>
    <w:rsid w:val="0014585B"/>
    <w:rsid w:val="00146A94"/>
    <w:rsid w:val="00146BCB"/>
    <w:rsid w:val="00147B6A"/>
    <w:rsid w:val="00147BC6"/>
    <w:rsid w:val="0015100A"/>
    <w:rsid w:val="001511AA"/>
    <w:rsid w:val="00151CE6"/>
    <w:rsid w:val="00152A23"/>
    <w:rsid w:val="00154389"/>
    <w:rsid w:val="00154C04"/>
    <w:rsid w:val="001562E3"/>
    <w:rsid w:val="00156493"/>
    <w:rsid w:val="00156EC4"/>
    <w:rsid w:val="001606C0"/>
    <w:rsid w:val="0016113B"/>
    <w:rsid w:val="00161170"/>
    <w:rsid w:val="00162405"/>
    <w:rsid w:val="001629C8"/>
    <w:rsid w:val="00162B0B"/>
    <w:rsid w:val="00162CB7"/>
    <w:rsid w:val="00164404"/>
    <w:rsid w:val="001647CA"/>
    <w:rsid w:val="001660DD"/>
    <w:rsid w:val="001665C9"/>
    <w:rsid w:val="00166F32"/>
    <w:rsid w:val="00166FED"/>
    <w:rsid w:val="001678A5"/>
    <w:rsid w:val="00170922"/>
    <w:rsid w:val="00170F4B"/>
    <w:rsid w:val="00171032"/>
    <w:rsid w:val="00171644"/>
    <w:rsid w:val="00171BCD"/>
    <w:rsid w:val="00171E5B"/>
    <w:rsid w:val="00171E87"/>
    <w:rsid w:val="00171F94"/>
    <w:rsid w:val="001726A1"/>
    <w:rsid w:val="00173E64"/>
    <w:rsid w:val="0017448E"/>
    <w:rsid w:val="00174497"/>
    <w:rsid w:val="00175D4E"/>
    <w:rsid w:val="00175E1E"/>
    <w:rsid w:val="001763CF"/>
    <w:rsid w:val="0017668A"/>
    <w:rsid w:val="001766FE"/>
    <w:rsid w:val="001771E7"/>
    <w:rsid w:val="00177407"/>
    <w:rsid w:val="00177AD6"/>
    <w:rsid w:val="00183520"/>
    <w:rsid w:val="00183E8D"/>
    <w:rsid w:val="00183F9E"/>
    <w:rsid w:val="00184676"/>
    <w:rsid w:val="0018498B"/>
    <w:rsid w:val="00184B8F"/>
    <w:rsid w:val="00186886"/>
    <w:rsid w:val="00186CF4"/>
    <w:rsid w:val="00186E48"/>
    <w:rsid w:val="001901AB"/>
    <w:rsid w:val="00190619"/>
    <w:rsid w:val="00190C0A"/>
    <w:rsid w:val="001911FF"/>
    <w:rsid w:val="00191879"/>
    <w:rsid w:val="00192006"/>
    <w:rsid w:val="00193180"/>
    <w:rsid w:val="00193257"/>
    <w:rsid w:val="00193AFF"/>
    <w:rsid w:val="00194588"/>
    <w:rsid w:val="00195950"/>
    <w:rsid w:val="00196374"/>
    <w:rsid w:val="001966B8"/>
    <w:rsid w:val="00196792"/>
    <w:rsid w:val="001968E1"/>
    <w:rsid w:val="001969B4"/>
    <w:rsid w:val="001972C0"/>
    <w:rsid w:val="001972C1"/>
    <w:rsid w:val="00197580"/>
    <w:rsid w:val="00197848"/>
    <w:rsid w:val="001A081F"/>
    <w:rsid w:val="001A10B5"/>
    <w:rsid w:val="001A1193"/>
    <w:rsid w:val="001A205D"/>
    <w:rsid w:val="001A246B"/>
    <w:rsid w:val="001A2D6C"/>
    <w:rsid w:val="001A337B"/>
    <w:rsid w:val="001A33C6"/>
    <w:rsid w:val="001A3428"/>
    <w:rsid w:val="001A3931"/>
    <w:rsid w:val="001A411D"/>
    <w:rsid w:val="001A425A"/>
    <w:rsid w:val="001A62EB"/>
    <w:rsid w:val="001A7BE4"/>
    <w:rsid w:val="001B0147"/>
    <w:rsid w:val="001B1519"/>
    <w:rsid w:val="001B2544"/>
    <w:rsid w:val="001B2E2D"/>
    <w:rsid w:val="001B30CA"/>
    <w:rsid w:val="001B3D83"/>
    <w:rsid w:val="001B3F7B"/>
    <w:rsid w:val="001B4285"/>
    <w:rsid w:val="001B4635"/>
    <w:rsid w:val="001B4CD2"/>
    <w:rsid w:val="001B5B33"/>
    <w:rsid w:val="001B5CD2"/>
    <w:rsid w:val="001B5FD9"/>
    <w:rsid w:val="001B6F3D"/>
    <w:rsid w:val="001C0802"/>
    <w:rsid w:val="001C0BEE"/>
    <w:rsid w:val="001C0FE5"/>
    <w:rsid w:val="001C12CB"/>
    <w:rsid w:val="001C18A0"/>
    <w:rsid w:val="001C1E49"/>
    <w:rsid w:val="001C27C1"/>
    <w:rsid w:val="001C2A98"/>
    <w:rsid w:val="001C2D68"/>
    <w:rsid w:val="001C2E7E"/>
    <w:rsid w:val="001C3390"/>
    <w:rsid w:val="001C45F5"/>
    <w:rsid w:val="001C4D95"/>
    <w:rsid w:val="001C6BCB"/>
    <w:rsid w:val="001C70AC"/>
    <w:rsid w:val="001C76A8"/>
    <w:rsid w:val="001C781A"/>
    <w:rsid w:val="001D0173"/>
    <w:rsid w:val="001D114D"/>
    <w:rsid w:val="001D1348"/>
    <w:rsid w:val="001D13BB"/>
    <w:rsid w:val="001D1DC9"/>
    <w:rsid w:val="001D1FEE"/>
    <w:rsid w:val="001D2728"/>
    <w:rsid w:val="001D39C4"/>
    <w:rsid w:val="001D3D7D"/>
    <w:rsid w:val="001D3FFF"/>
    <w:rsid w:val="001D4117"/>
    <w:rsid w:val="001D4156"/>
    <w:rsid w:val="001D5039"/>
    <w:rsid w:val="001D5AA6"/>
    <w:rsid w:val="001D625F"/>
    <w:rsid w:val="001D659E"/>
    <w:rsid w:val="001D6671"/>
    <w:rsid w:val="001D68A4"/>
    <w:rsid w:val="001D6C1C"/>
    <w:rsid w:val="001D74FE"/>
    <w:rsid w:val="001D7576"/>
    <w:rsid w:val="001E0891"/>
    <w:rsid w:val="001E0E3F"/>
    <w:rsid w:val="001E14A0"/>
    <w:rsid w:val="001E2B55"/>
    <w:rsid w:val="001E2C37"/>
    <w:rsid w:val="001E2CB3"/>
    <w:rsid w:val="001E3903"/>
    <w:rsid w:val="001E4095"/>
    <w:rsid w:val="001E4121"/>
    <w:rsid w:val="001E52D2"/>
    <w:rsid w:val="001E58CA"/>
    <w:rsid w:val="001E6575"/>
    <w:rsid w:val="001E7376"/>
    <w:rsid w:val="001F0D1B"/>
    <w:rsid w:val="001F1057"/>
    <w:rsid w:val="001F225C"/>
    <w:rsid w:val="001F25FF"/>
    <w:rsid w:val="001F3723"/>
    <w:rsid w:val="001F4245"/>
    <w:rsid w:val="001F43DD"/>
    <w:rsid w:val="001F4736"/>
    <w:rsid w:val="001F4BA1"/>
    <w:rsid w:val="001F692D"/>
    <w:rsid w:val="001F6A47"/>
    <w:rsid w:val="001F6F07"/>
    <w:rsid w:val="002005BB"/>
    <w:rsid w:val="00201112"/>
    <w:rsid w:val="00201CFA"/>
    <w:rsid w:val="0020220D"/>
    <w:rsid w:val="0020232A"/>
    <w:rsid w:val="00202448"/>
    <w:rsid w:val="00202904"/>
    <w:rsid w:val="00202D15"/>
    <w:rsid w:val="002040D7"/>
    <w:rsid w:val="00204318"/>
    <w:rsid w:val="002059A7"/>
    <w:rsid w:val="00205B3F"/>
    <w:rsid w:val="00210F0E"/>
    <w:rsid w:val="0021233C"/>
    <w:rsid w:val="002129CD"/>
    <w:rsid w:val="00212EAE"/>
    <w:rsid w:val="00213854"/>
    <w:rsid w:val="00213D01"/>
    <w:rsid w:val="002142DB"/>
    <w:rsid w:val="00214BEE"/>
    <w:rsid w:val="002151CC"/>
    <w:rsid w:val="00215544"/>
    <w:rsid w:val="00217331"/>
    <w:rsid w:val="00217FC0"/>
    <w:rsid w:val="002205B8"/>
    <w:rsid w:val="00221F91"/>
    <w:rsid w:val="00221FD0"/>
    <w:rsid w:val="00224624"/>
    <w:rsid w:val="00224671"/>
    <w:rsid w:val="0022516A"/>
    <w:rsid w:val="002251FA"/>
    <w:rsid w:val="00225720"/>
    <w:rsid w:val="002259E5"/>
    <w:rsid w:val="00226140"/>
    <w:rsid w:val="00226397"/>
    <w:rsid w:val="002264EE"/>
    <w:rsid w:val="002265E2"/>
    <w:rsid w:val="00226890"/>
    <w:rsid w:val="00226CF5"/>
    <w:rsid w:val="00226E50"/>
    <w:rsid w:val="00227193"/>
    <w:rsid w:val="002274F3"/>
    <w:rsid w:val="00227C88"/>
    <w:rsid w:val="00227CBE"/>
    <w:rsid w:val="0023094C"/>
    <w:rsid w:val="002309E7"/>
    <w:rsid w:val="00231BAB"/>
    <w:rsid w:val="002329FB"/>
    <w:rsid w:val="00233910"/>
    <w:rsid w:val="00233990"/>
    <w:rsid w:val="00234236"/>
    <w:rsid w:val="002345FC"/>
    <w:rsid w:val="00234BE3"/>
    <w:rsid w:val="00235A90"/>
    <w:rsid w:val="00237ED3"/>
    <w:rsid w:val="00240036"/>
    <w:rsid w:val="002406C9"/>
    <w:rsid w:val="00240DD4"/>
    <w:rsid w:val="00241AE3"/>
    <w:rsid w:val="00241E48"/>
    <w:rsid w:val="002420AB"/>
    <w:rsid w:val="0024214E"/>
    <w:rsid w:val="00242623"/>
    <w:rsid w:val="00242986"/>
    <w:rsid w:val="00243EAD"/>
    <w:rsid w:val="00244937"/>
    <w:rsid w:val="00246527"/>
    <w:rsid w:val="002469A6"/>
    <w:rsid w:val="00246A8E"/>
    <w:rsid w:val="00246CB2"/>
    <w:rsid w:val="00247E70"/>
    <w:rsid w:val="00250558"/>
    <w:rsid w:val="00250CFF"/>
    <w:rsid w:val="00250D60"/>
    <w:rsid w:val="00251492"/>
    <w:rsid w:val="00251825"/>
    <w:rsid w:val="00251E74"/>
    <w:rsid w:val="00252918"/>
    <w:rsid w:val="00253596"/>
    <w:rsid w:val="002541FA"/>
    <w:rsid w:val="00254A25"/>
    <w:rsid w:val="002570FF"/>
    <w:rsid w:val="00257110"/>
    <w:rsid w:val="0026000B"/>
    <w:rsid w:val="002605D1"/>
    <w:rsid w:val="00260652"/>
    <w:rsid w:val="002612E7"/>
    <w:rsid w:val="00261384"/>
    <w:rsid w:val="00261CE4"/>
    <w:rsid w:val="00261F25"/>
    <w:rsid w:val="00262029"/>
    <w:rsid w:val="002621ED"/>
    <w:rsid w:val="00263F74"/>
    <w:rsid w:val="002647AE"/>
    <w:rsid w:val="002648A9"/>
    <w:rsid w:val="00264C4C"/>
    <w:rsid w:val="00264DB2"/>
    <w:rsid w:val="0026536F"/>
    <w:rsid w:val="0026553C"/>
    <w:rsid w:val="002656A8"/>
    <w:rsid w:val="00265815"/>
    <w:rsid w:val="00265BB0"/>
    <w:rsid w:val="00265DC2"/>
    <w:rsid w:val="0026664E"/>
    <w:rsid w:val="00267DD5"/>
    <w:rsid w:val="00267E73"/>
    <w:rsid w:val="0027395C"/>
    <w:rsid w:val="00274A0A"/>
    <w:rsid w:val="00274FE8"/>
    <w:rsid w:val="0027543B"/>
    <w:rsid w:val="002758C5"/>
    <w:rsid w:val="00275C06"/>
    <w:rsid w:val="0027610A"/>
    <w:rsid w:val="002763AD"/>
    <w:rsid w:val="00276AC8"/>
    <w:rsid w:val="00277593"/>
    <w:rsid w:val="00277743"/>
    <w:rsid w:val="00280909"/>
    <w:rsid w:val="00280918"/>
    <w:rsid w:val="00281465"/>
    <w:rsid w:val="00281A50"/>
    <w:rsid w:val="00281C76"/>
    <w:rsid w:val="002826DF"/>
    <w:rsid w:val="00282AF6"/>
    <w:rsid w:val="00283970"/>
    <w:rsid w:val="00283F2E"/>
    <w:rsid w:val="002850B5"/>
    <w:rsid w:val="0028596A"/>
    <w:rsid w:val="00285F70"/>
    <w:rsid w:val="00287085"/>
    <w:rsid w:val="0028718E"/>
    <w:rsid w:val="0028725D"/>
    <w:rsid w:val="0028772D"/>
    <w:rsid w:val="00290118"/>
    <w:rsid w:val="002907CD"/>
    <w:rsid w:val="00290ACF"/>
    <w:rsid w:val="00290AF9"/>
    <w:rsid w:val="00291677"/>
    <w:rsid w:val="002916E0"/>
    <w:rsid w:val="00293427"/>
    <w:rsid w:val="002939E1"/>
    <w:rsid w:val="00294917"/>
    <w:rsid w:val="002955D5"/>
    <w:rsid w:val="002967CF"/>
    <w:rsid w:val="00296C28"/>
    <w:rsid w:val="0029700C"/>
    <w:rsid w:val="00297745"/>
    <w:rsid w:val="00297788"/>
    <w:rsid w:val="0029783B"/>
    <w:rsid w:val="002A0113"/>
    <w:rsid w:val="002A127A"/>
    <w:rsid w:val="002A259C"/>
    <w:rsid w:val="002A26AD"/>
    <w:rsid w:val="002A3285"/>
    <w:rsid w:val="002A36F3"/>
    <w:rsid w:val="002A376A"/>
    <w:rsid w:val="002A3DFF"/>
    <w:rsid w:val="002A484B"/>
    <w:rsid w:val="002A4AFC"/>
    <w:rsid w:val="002A5172"/>
    <w:rsid w:val="002A5345"/>
    <w:rsid w:val="002A64A6"/>
    <w:rsid w:val="002A6AD5"/>
    <w:rsid w:val="002A77AE"/>
    <w:rsid w:val="002A7E96"/>
    <w:rsid w:val="002B0161"/>
    <w:rsid w:val="002B0583"/>
    <w:rsid w:val="002B0653"/>
    <w:rsid w:val="002B18B2"/>
    <w:rsid w:val="002B251B"/>
    <w:rsid w:val="002B2B5F"/>
    <w:rsid w:val="002B30A5"/>
    <w:rsid w:val="002B3301"/>
    <w:rsid w:val="002B3CF1"/>
    <w:rsid w:val="002B4420"/>
    <w:rsid w:val="002B5065"/>
    <w:rsid w:val="002B51EE"/>
    <w:rsid w:val="002B53EE"/>
    <w:rsid w:val="002B5BF1"/>
    <w:rsid w:val="002B6C6C"/>
    <w:rsid w:val="002C00D7"/>
    <w:rsid w:val="002C08BA"/>
    <w:rsid w:val="002C150F"/>
    <w:rsid w:val="002C20D4"/>
    <w:rsid w:val="002C2948"/>
    <w:rsid w:val="002C40FA"/>
    <w:rsid w:val="002C42B3"/>
    <w:rsid w:val="002C47D4"/>
    <w:rsid w:val="002C546E"/>
    <w:rsid w:val="002C66DF"/>
    <w:rsid w:val="002C727E"/>
    <w:rsid w:val="002D0D22"/>
    <w:rsid w:val="002D0F38"/>
    <w:rsid w:val="002D101F"/>
    <w:rsid w:val="002D2227"/>
    <w:rsid w:val="002D2286"/>
    <w:rsid w:val="002D255E"/>
    <w:rsid w:val="002D2A42"/>
    <w:rsid w:val="002D3A1F"/>
    <w:rsid w:val="002D3C28"/>
    <w:rsid w:val="002D4042"/>
    <w:rsid w:val="002D47EB"/>
    <w:rsid w:val="002D57CF"/>
    <w:rsid w:val="002D5825"/>
    <w:rsid w:val="002D5DD5"/>
    <w:rsid w:val="002D5F61"/>
    <w:rsid w:val="002D683E"/>
    <w:rsid w:val="002D77E3"/>
    <w:rsid w:val="002E054F"/>
    <w:rsid w:val="002E07F0"/>
    <w:rsid w:val="002E194F"/>
    <w:rsid w:val="002E3F0C"/>
    <w:rsid w:val="002E418E"/>
    <w:rsid w:val="002E5014"/>
    <w:rsid w:val="002E51BC"/>
    <w:rsid w:val="002E551B"/>
    <w:rsid w:val="002E5B65"/>
    <w:rsid w:val="002E70A2"/>
    <w:rsid w:val="002E7ACC"/>
    <w:rsid w:val="002E7BA8"/>
    <w:rsid w:val="002F00BB"/>
    <w:rsid w:val="002F0B59"/>
    <w:rsid w:val="002F10AD"/>
    <w:rsid w:val="002F18EE"/>
    <w:rsid w:val="002F1BD1"/>
    <w:rsid w:val="002F2859"/>
    <w:rsid w:val="002F28D9"/>
    <w:rsid w:val="002F2EDE"/>
    <w:rsid w:val="002F3651"/>
    <w:rsid w:val="002F365A"/>
    <w:rsid w:val="002F3D3A"/>
    <w:rsid w:val="002F4D5B"/>
    <w:rsid w:val="002F5BE1"/>
    <w:rsid w:val="002F5ED0"/>
    <w:rsid w:val="002F6E3C"/>
    <w:rsid w:val="002F7CB9"/>
    <w:rsid w:val="00300185"/>
    <w:rsid w:val="00301088"/>
    <w:rsid w:val="0030117D"/>
    <w:rsid w:val="003012CA"/>
    <w:rsid w:val="00301F30"/>
    <w:rsid w:val="0030287B"/>
    <w:rsid w:val="003028FF"/>
    <w:rsid w:val="00302F4C"/>
    <w:rsid w:val="00303323"/>
    <w:rsid w:val="003038FD"/>
    <w:rsid w:val="00303C87"/>
    <w:rsid w:val="00304971"/>
    <w:rsid w:val="00304D82"/>
    <w:rsid w:val="00305013"/>
    <w:rsid w:val="0030501E"/>
    <w:rsid w:val="003052BE"/>
    <w:rsid w:val="00305B28"/>
    <w:rsid w:val="003061A5"/>
    <w:rsid w:val="00306304"/>
    <w:rsid w:val="00307736"/>
    <w:rsid w:val="003100D6"/>
    <w:rsid w:val="003102E9"/>
    <w:rsid w:val="0031063D"/>
    <w:rsid w:val="003108E5"/>
    <w:rsid w:val="003120CB"/>
    <w:rsid w:val="003121DA"/>
    <w:rsid w:val="003124AA"/>
    <w:rsid w:val="003134FF"/>
    <w:rsid w:val="00313507"/>
    <w:rsid w:val="003137A1"/>
    <w:rsid w:val="0031595F"/>
    <w:rsid w:val="00315A8C"/>
    <w:rsid w:val="003161E7"/>
    <w:rsid w:val="00317174"/>
    <w:rsid w:val="00317397"/>
    <w:rsid w:val="003175A9"/>
    <w:rsid w:val="00317D34"/>
    <w:rsid w:val="0032010A"/>
    <w:rsid w:val="00320153"/>
    <w:rsid w:val="00320367"/>
    <w:rsid w:val="00320380"/>
    <w:rsid w:val="00320788"/>
    <w:rsid w:val="00321388"/>
    <w:rsid w:val="00321AC3"/>
    <w:rsid w:val="00322871"/>
    <w:rsid w:val="0032389D"/>
    <w:rsid w:val="003249C8"/>
    <w:rsid w:val="00324EE2"/>
    <w:rsid w:val="0032544E"/>
    <w:rsid w:val="003258B0"/>
    <w:rsid w:val="00325944"/>
    <w:rsid w:val="00326FB3"/>
    <w:rsid w:val="00327402"/>
    <w:rsid w:val="0033037E"/>
    <w:rsid w:val="00330DD1"/>
    <w:rsid w:val="00331338"/>
    <w:rsid w:val="003316D4"/>
    <w:rsid w:val="00333822"/>
    <w:rsid w:val="00334C80"/>
    <w:rsid w:val="00334F82"/>
    <w:rsid w:val="003355D6"/>
    <w:rsid w:val="003363A2"/>
    <w:rsid w:val="00336715"/>
    <w:rsid w:val="0033700E"/>
    <w:rsid w:val="003401EC"/>
    <w:rsid w:val="003408D1"/>
    <w:rsid w:val="00340DFD"/>
    <w:rsid w:val="00340FFE"/>
    <w:rsid w:val="003415C2"/>
    <w:rsid w:val="003418EE"/>
    <w:rsid w:val="00341A94"/>
    <w:rsid w:val="003422AE"/>
    <w:rsid w:val="00342418"/>
    <w:rsid w:val="00343EEF"/>
    <w:rsid w:val="00344954"/>
    <w:rsid w:val="00345B68"/>
    <w:rsid w:val="00346DF0"/>
    <w:rsid w:val="003475AC"/>
    <w:rsid w:val="00347DD8"/>
    <w:rsid w:val="0035007C"/>
    <w:rsid w:val="00350326"/>
    <w:rsid w:val="003508DC"/>
    <w:rsid w:val="00350CD7"/>
    <w:rsid w:val="0035123F"/>
    <w:rsid w:val="0035342A"/>
    <w:rsid w:val="003535DB"/>
    <w:rsid w:val="00353AEA"/>
    <w:rsid w:val="003540C9"/>
    <w:rsid w:val="0035493A"/>
    <w:rsid w:val="00354BB4"/>
    <w:rsid w:val="00354CB1"/>
    <w:rsid w:val="00355684"/>
    <w:rsid w:val="00355DF1"/>
    <w:rsid w:val="003578B7"/>
    <w:rsid w:val="00357DB5"/>
    <w:rsid w:val="00360C17"/>
    <w:rsid w:val="00361AB2"/>
    <w:rsid w:val="003621C6"/>
    <w:rsid w:val="003622B8"/>
    <w:rsid w:val="003631A8"/>
    <w:rsid w:val="00365942"/>
    <w:rsid w:val="00366B76"/>
    <w:rsid w:val="003679DD"/>
    <w:rsid w:val="00370248"/>
    <w:rsid w:val="003702FF"/>
    <w:rsid w:val="00370846"/>
    <w:rsid w:val="00370BE4"/>
    <w:rsid w:val="00371639"/>
    <w:rsid w:val="00371E33"/>
    <w:rsid w:val="0037237D"/>
    <w:rsid w:val="00373051"/>
    <w:rsid w:val="00373B8F"/>
    <w:rsid w:val="00373C71"/>
    <w:rsid w:val="00375D79"/>
    <w:rsid w:val="00376D95"/>
    <w:rsid w:val="003774E4"/>
    <w:rsid w:val="00377EBE"/>
    <w:rsid w:val="00377FBB"/>
    <w:rsid w:val="003802AE"/>
    <w:rsid w:val="003803F1"/>
    <w:rsid w:val="00380E2A"/>
    <w:rsid w:val="00380E9F"/>
    <w:rsid w:val="00382320"/>
    <w:rsid w:val="0038236A"/>
    <w:rsid w:val="00382C1F"/>
    <w:rsid w:val="00383D65"/>
    <w:rsid w:val="00385100"/>
    <w:rsid w:val="00385140"/>
    <w:rsid w:val="00385404"/>
    <w:rsid w:val="00385997"/>
    <w:rsid w:val="00387D1B"/>
    <w:rsid w:val="00390C3A"/>
    <w:rsid w:val="00390D7C"/>
    <w:rsid w:val="003920BF"/>
    <w:rsid w:val="003937EC"/>
    <w:rsid w:val="00393B7B"/>
    <w:rsid w:val="00393CC7"/>
    <w:rsid w:val="00393F21"/>
    <w:rsid w:val="0039438B"/>
    <w:rsid w:val="00395765"/>
    <w:rsid w:val="00396871"/>
    <w:rsid w:val="003968A9"/>
    <w:rsid w:val="00396A53"/>
    <w:rsid w:val="00396BDB"/>
    <w:rsid w:val="00397042"/>
    <w:rsid w:val="003971F7"/>
    <w:rsid w:val="003975C0"/>
    <w:rsid w:val="003A0859"/>
    <w:rsid w:val="003A0B5A"/>
    <w:rsid w:val="003A16FC"/>
    <w:rsid w:val="003A175F"/>
    <w:rsid w:val="003A2309"/>
    <w:rsid w:val="003A23F3"/>
    <w:rsid w:val="003A2695"/>
    <w:rsid w:val="003A2B2C"/>
    <w:rsid w:val="003A2D67"/>
    <w:rsid w:val="003A4297"/>
    <w:rsid w:val="003A4FCD"/>
    <w:rsid w:val="003A50F9"/>
    <w:rsid w:val="003A5138"/>
    <w:rsid w:val="003A5D37"/>
    <w:rsid w:val="003A675E"/>
    <w:rsid w:val="003B06AC"/>
    <w:rsid w:val="003B0944"/>
    <w:rsid w:val="003B0DB6"/>
    <w:rsid w:val="003B0FB4"/>
    <w:rsid w:val="003B1593"/>
    <w:rsid w:val="003B1F90"/>
    <w:rsid w:val="003B3998"/>
    <w:rsid w:val="003B3C89"/>
    <w:rsid w:val="003B4381"/>
    <w:rsid w:val="003B5324"/>
    <w:rsid w:val="003B5BD4"/>
    <w:rsid w:val="003B5FAF"/>
    <w:rsid w:val="003B7305"/>
    <w:rsid w:val="003B7498"/>
    <w:rsid w:val="003B7542"/>
    <w:rsid w:val="003C0085"/>
    <w:rsid w:val="003C0771"/>
    <w:rsid w:val="003C1043"/>
    <w:rsid w:val="003C1A30"/>
    <w:rsid w:val="003C1C0B"/>
    <w:rsid w:val="003C260C"/>
    <w:rsid w:val="003C386A"/>
    <w:rsid w:val="003C4EF0"/>
    <w:rsid w:val="003C6059"/>
    <w:rsid w:val="003C6063"/>
    <w:rsid w:val="003C6779"/>
    <w:rsid w:val="003C7059"/>
    <w:rsid w:val="003C71ED"/>
    <w:rsid w:val="003D013C"/>
    <w:rsid w:val="003D17D1"/>
    <w:rsid w:val="003D1E43"/>
    <w:rsid w:val="003D225B"/>
    <w:rsid w:val="003D2466"/>
    <w:rsid w:val="003D2998"/>
    <w:rsid w:val="003D29D8"/>
    <w:rsid w:val="003D2CAE"/>
    <w:rsid w:val="003D2F0A"/>
    <w:rsid w:val="003D317C"/>
    <w:rsid w:val="003D31AD"/>
    <w:rsid w:val="003D3891"/>
    <w:rsid w:val="003D418A"/>
    <w:rsid w:val="003D41B1"/>
    <w:rsid w:val="003D4D11"/>
    <w:rsid w:val="003D4EAD"/>
    <w:rsid w:val="003D540F"/>
    <w:rsid w:val="003D5D84"/>
    <w:rsid w:val="003D6A4A"/>
    <w:rsid w:val="003D70CA"/>
    <w:rsid w:val="003D7288"/>
    <w:rsid w:val="003E0098"/>
    <w:rsid w:val="003E0F4F"/>
    <w:rsid w:val="003E14E4"/>
    <w:rsid w:val="003E15F5"/>
    <w:rsid w:val="003E18AC"/>
    <w:rsid w:val="003E210B"/>
    <w:rsid w:val="003E2201"/>
    <w:rsid w:val="003E2A12"/>
    <w:rsid w:val="003E2AFC"/>
    <w:rsid w:val="003E2B5B"/>
    <w:rsid w:val="003E3384"/>
    <w:rsid w:val="003E369C"/>
    <w:rsid w:val="003E3CA4"/>
    <w:rsid w:val="003E4298"/>
    <w:rsid w:val="003E42FD"/>
    <w:rsid w:val="003E43C4"/>
    <w:rsid w:val="003E46D5"/>
    <w:rsid w:val="003E5116"/>
    <w:rsid w:val="003E548E"/>
    <w:rsid w:val="003E54B1"/>
    <w:rsid w:val="003E60A9"/>
    <w:rsid w:val="003E6958"/>
    <w:rsid w:val="003E6DA1"/>
    <w:rsid w:val="003E77D1"/>
    <w:rsid w:val="003E78EE"/>
    <w:rsid w:val="003F0126"/>
    <w:rsid w:val="003F036D"/>
    <w:rsid w:val="003F06AE"/>
    <w:rsid w:val="003F0DA6"/>
    <w:rsid w:val="003F14FA"/>
    <w:rsid w:val="003F15B0"/>
    <w:rsid w:val="003F1844"/>
    <w:rsid w:val="003F1915"/>
    <w:rsid w:val="003F19EE"/>
    <w:rsid w:val="003F2645"/>
    <w:rsid w:val="003F2A27"/>
    <w:rsid w:val="003F3F6F"/>
    <w:rsid w:val="003F5531"/>
    <w:rsid w:val="003F571A"/>
    <w:rsid w:val="003F785D"/>
    <w:rsid w:val="00400BE3"/>
    <w:rsid w:val="004014A4"/>
    <w:rsid w:val="0040161A"/>
    <w:rsid w:val="004025E3"/>
    <w:rsid w:val="004033A5"/>
    <w:rsid w:val="00404793"/>
    <w:rsid w:val="004054B6"/>
    <w:rsid w:val="00405FB7"/>
    <w:rsid w:val="004060F8"/>
    <w:rsid w:val="00406F3E"/>
    <w:rsid w:val="00407EC8"/>
    <w:rsid w:val="0041096D"/>
    <w:rsid w:val="00411038"/>
    <w:rsid w:val="00411058"/>
    <w:rsid w:val="0041110A"/>
    <w:rsid w:val="00411624"/>
    <w:rsid w:val="00411AB6"/>
    <w:rsid w:val="004124E7"/>
    <w:rsid w:val="00413BEC"/>
    <w:rsid w:val="00413E86"/>
    <w:rsid w:val="004148E1"/>
    <w:rsid w:val="00414CFA"/>
    <w:rsid w:val="004154BA"/>
    <w:rsid w:val="00415EC0"/>
    <w:rsid w:val="00416899"/>
    <w:rsid w:val="004177F1"/>
    <w:rsid w:val="00417F3F"/>
    <w:rsid w:val="004206D2"/>
    <w:rsid w:val="00420BE9"/>
    <w:rsid w:val="0042145D"/>
    <w:rsid w:val="00421623"/>
    <w:rsid w:val="004238CE"/>
    <w:rsid w:val="00423AD8"/>
    <w:rsid w:val="00423FDD"/>
    <w:rsid w:val="00424390"/>
    <w:rsid w:val="00424C85"/>
    <w:rsid w:val="00424EEC"/>
    <w:rsid w:val="004260BD"/>
    <w:rsid w:val="00426457"/>
    <w:rsid w:val="00426762"/>
    <w:rsid w:val="0042718B"/>
    <w:rsid w:val="0042775D"/>
    <w:rsid w:val="0043012F"/>
    <w:rsid w:val="004308E2"/>
    <w:rsid w:val="00430F1F"/>
    <w:rsid w:val="00432642"/>
    <w:rsid w:val="004326EA"/>
    <w:rsid w:val="00433067"/>
    <w:rsid w:val="00433263"/>
    <w:rsid w:val="0043429E"/>
    <w:rsid w:val="004342A8"/>
    <w:rsid w:val="00435ADA"/>
    <w:rsid w:val="00435C0F"/>
    <w:rsid w:val="00437B1C"/>
    <w:rsid w:val="004415D0"/>
    <w:rsid w:val="0044426C"/>
    <w:rsid w:val="0044434C"/>
    <w:rsid w:val="0044456B"/>
    <w:rsid w:val="00447BD1"/>
    <w:rsid w:val="004507F3"/>
    <w:rsid w:val="004508F0"/>
    <w:rsid w:val="00450AF4"/>
    <w:rsid w:val="004519E5"/>
    <w:rsid w:val="00453277"/>
    <w:rsid w:val="00453370"/>
    <w:rsid w:val="00454011"/>
    <w:rsid w:val="00454778"/>
    <w:rsid w:val="004547FE"/>
    <w:rsid w:val="00454A48"/>
    <w:rsid w:val="00455180"/>
    <w:rsid w:val="004557D5"/>
    <w:rsid w:val="00456A57"/>
    <w:rsid w:val="00456B6E"/>
    <w:rsid w:val="00457267"/>
    <w:rsid w:val="004578B8"/>
    <w:rsid w:val="00457EFA"/>
    <w:rsid w:val="004605AC"/>
    <w:rsid w:val="004607DE"/>
    <w:rsid w:val="00461265"/>
    <w:rsid w:val="00461BF4"/>
    <w:rsid w:val="00463A16"/>
    <w:rsid w:val="00463CEB"/>
    <w:rsid w:val="00464E67"/>
    <w:rsid w:val="00465E9E"/>
    <w:rsid w:val="00465F3F"/>
    <w:rsid w:val="00466C1F"/>
    <w:rsid w:val="004671C7"/>
    <w:rsid w:val="0046761E"/>
    <w:rsid w:val="0047197F"/>
    <w:rsid w:val="00471A44"/>
    <w:rsid w:val="00472716"/>
    <w:rsid w:val="004728B4"/>
    <w:rsid w:val="00472D3D"/>
    <w:rsid w:val="00472F4D"/>
    <w:rsid w:val="004730BF"/>
    <w:rsid w:val="004745C3"/>
    <w:rsid w:val="00474DCB"/>
    <w:rsid w:val="0047535C"/>
    <w:rsid w:val="00475D90"/>
    <w:rsid w:val="004761D1"/>
    <w:rsid w:val="004762F6"/>
    <w:rsid w:val="004763FF"/>
    <w:rsid w:val="00480375"/>
    <w:rsid w:val="00481634"/>
    <w:rsid w:val="00482B5C"/>
    <w:rsid w:val="00482BF7"/>
    <w:rsid w:val="00482F74"/>
    <w:rsid w:val="00483BCC"/>
    <w:rsid w:val="00483FD6"/>
    <w:rsid w:val="00485098"/>
    <w:rsid w:val="004854C5"/>
    <w:rsid w:val="0048586D"/>
    <w:rsid w:val="00485870"/>
    <w:rsid w:val="00485FE8"/>
    <w:rsid w:val="0048606D"/>
    <w:rsid w:val="004867FD"/>
    <w:rsid w:val="0049042C"/>
    <w:rsid w:val="00491403"/>
    <w:rsid w:val="004914E3"/>
    <w:rsid w:val="00492473"/>
    <w:rsid w:val="00492EB5"/>
    <w:rsid w:val="00494ABD"/>
    <w:rsid w:val="00494E8D"/>
    <w:rsid w:val="00494F77"/>
    <w:rsid w:val="00494F9F"/>
    <w:rsid w:val="00495800"/>
    <w:rsid w:val="00495D37"/>
    <w:rsid w:val="0049613D"/>
    <w:rsid w:val="00497721"/>
    <w:rsid w:val="00497CC7"/>
    <w:rsid w:val="00497D3A"/>
    <w:rsid w:val="004A0229"/>
    <w:rsid w:val="004A186C"/>
    <w:rsid w:val="004A22AC"/>
    <w:rsid w:val="004A26E9"/>
    <w:rsid w:val="004A2DA3"/>
    <w:rsid w:val="004A35D2"/>
    <w:rsid w:val="004A3A49"/>
    <w:rsid w:val="004A432A"/>
    <w:rsid w:val="004A4C2B"/>
    <w:rsid w:val="004A505F"/>
    <w:rsid w:val="004A51C4"/>
    <w:rsid w:val="004A623A"/>
    <w:rsid w:val="004A6632"/>
    <w:rsid w:val="004A71E4"/>
    <w:rsid w:val="004A72E3"/>
    <w:rsid w:val="004A7BF3"/>
    <w:rsid w:val="004B02B9"/>
    <w:rsid w:val="004B0CA5"/>
    <w:rsid w:val="004B0E2F"/>
    <w:rsid w:val="004B2951"/>
    <w:rsid w:val="004B2EA1"/>
    <w:rsid w:val="004B2F00"/>
    <w:rsid w:val="004B3087"/>
    <w:rsid w:val="004B390E"/>
    <w:rsid w:val="004B39ED"/>
    <w:rsid w:val="004B3F7D"/>
    <w:rsid w:val="004B4216"/>
    <w:rsid w:val="004B563F"/>
    <w:rsid w:val="004B5871"/>
    <w:rsid w:val="004B6286"/>
    <w:rsid w:val="004B6E31"/>
    <w:rsid w:val="004B6EA2"/>
    <w:rsid w:val="004C05EF"/>
    <w:rsid w:val="004C0BD0"/>
    <w:rsid w:val="004C1D66"/>
    <w:rsid w:val="004C2C5B"/>
    <w:rsid w:val="004C31D7"/>
    <w:rsid w:val="004C3D4D"/>
    <w:rsid w:val="004C3FA7"/>
    <w:rsid w:val="004C420B"/>
    <w:rsid w:val="004C4AD2"/>
    <w:rsid w:val="004C4F34"/>
    <w:rsid w:val="004C62F2"/>
    <w:rsid w:val="004C6981"/>
    <w:rsid w:val="004C6D23"/>
    <w:rsid w:val="004C7261"/>
    <w:rsid w:val="004C740D"/>
    <w:rsid w:val="004D0178"/>
    <w:rsid w:val="004D032A"/>
    <w:rsid w:val="004D0BBD"/>
    <w:rsid w:val="004D1F21"/>
    <w:rsid w:val="004D268C"/>
    <w:rsid w:val="004D41B3"/>
    <w:rsid w:val="004D5375"/>
    <w:rsid w:val="004D566D"/>
    <w:rsid w:val="004D59D8"/>
    <w:rsid w:val="004D5D8C"/>
    <w:rsid w:val="004D5DA1"/>
    <w:rsid w:val="004D68ED"/>
    <w:rsid w:val="004D7294"/>
    <w:rsid w:val="004D7AF7"/>
    <w:rsid w:val="004E0361"/>
    <w:rsid w:val="004E150F"/>
    <w:rsid w:val="004E1567"/>
    <w:rsid w:val="004E1BF1"/>
    <w:rsid w:val="004E1DCA"/>
    <w:rsid w:val="004E2385"/>
    <w:rsid w:val="004E23A1"/>
    <w:rsid w:val="004E24BB"/>
    <w:rsid w:val="004E2702"/>
    <w:rsid w:val="004E2D91"/>
    <w:rsid w:val="004E3489"/>
    <w:rsid w:val="004E358A"/>
    <w:rsid w:val="004E376F"/>
    <w:rsid w:val="004E3AFA"/>
    <w:rsid w:val="004E4509"/>
    <w:rsid w:val="004E5497"/>
    <w:rsid w:val="004E5A3D"/>
    <w:rsid w:val="004E6020"/>
    <w:rsid w:val="004E6061"/>
    <w:rsid w:val="004E6588"/>
    <w:rsid w:val="004E67DB"/>
    <w:rsid w:val="004E7101"/>
    <w:rsid w:val="004E7194"/>
    <w:rsid w:val="004E7485"/>
    <w:rsid w:val="004F07F8"/>
    <w:rsid w:val="004F0825"/>
    <w:rsid w:val="004F2742"/>
    <w:rsid w:val="004F2C58"/>
    <w:rsid w:val="004F3175"/>
    <w:rsid w:val="004F333E"/>
    <w:rsid w:val="004F3EC8"/>
    <w:rsid w:val="004F4A32"/>
    <w:rsid w:val="004F4F31"/>
    <w:rsid w:val="004F517B"/>
    <w:rsid w:val="004F52E6"/>
    <w:rsid w:val="004F68C8"/>
    <w:rsid w:val="004F6993"/>
    <w:rsid w:val="004F69F5"/>
    <w:rsid w:val="004F773B"/>
    <w:rsid w:val="004F78FA"/>
    <w:rsid w:val="00500A8D"/>
    <w:rsid w:val="00500D76"/>
    <w:rsid w:val="00501746"/>
    <w:rsid w:val="00502A0A"/>
    <w:rsid w:val="005035AE"/>
    <w:rsid w:val="0050493C"/>
    <w:rsid w:val="00504C2C"/>
    <w:rsid w:val="00504E4B"/>
    <w:rsid w:val="005068FA"/>
    <w:rsid w:val="00506B8D"/>
    <w:rsid w:val="00507074"/>
    <w:rsid w:val="005072A8"/>
    <w:rsid w:val="00507647"/>
    <w:rsid w:val="0050767F"/>
    <w:rsid w:val="00507C50"/>
    <w:rsid w:val="00507E14"/>
    <w:rsid w:val="00514883"/>
    <w:rsid w:val="00514D40"/>
    <w:rsid w:val="00515DFC"/>
    <w:rsid w:val="005166D6"/>
    <w:rsid w:val="00516859"/>
    <w:rsid w:val="00517939"/>
    <w:rsid w:val="0051796E"/>
    <w:rsid w:val="00517C3A"/>
    <w:rsid w:val="00517CFA"/>
    <w:rsid w:val="00517FD7"/>
    <w:rsid w:val="00520108"/>
    <w:rsid w:val="00520F49"/>
    <w:rsid w:val="00522211"/>
    <w:rsid w:val="00525266"/>
    <w:rsid w:val="005265D6"/>
    <w:rsid w:val="00527180"/>
    <w:rsid w:val="00527410"/>
    <w:rsid w:val="00527589"/>
    <w:rsid w:val="00527BF4"/>
    <w:rsid w:val="005302D9"/>
    <w:rsid w:val="00530699"/>
    <w:rsid w:val="005316BB"/>
    <w:rsid w:val="005324BE"/>
    <w:rsid w:val="00532FFE"/>
    <w:rsid w:val="00533288"/>
    <w:rsid w:val="00534066"/>
    <w:rsid w:val="00534F6C"/>
    <w:rsid w:val="00535994"/>
    <w:rsid w:val="0053615E"/>
    <w:rsid w:val="0053646D"/>
    <w:rsid w:val="00536941"/>
    <w:rsid w:val="00536E4A"/>
    <w:rsid w:val="0053767D"/>
    <w:rsid w:val="0054062D"/>
    <w:rsid w:val="00540AAD"/>
    <w:rsid w:val="00541AB4"/>
    <w:rsid w:val="00542A42"/>
    <w:rsid w:val="00542B25"/>
    <w:rsid w:val="00542EC9"/>
    <w:rsid w:val="00542F48"/>
    <w:rsid w:val="005432B4"/>
    <w:rsid w:val="00543EC1"/>
    <w:rsid w:val="00545E6D"/>
    <w:rsid w:val="00546458"/>
    <w:rsid w:val="00547611"/>
    <w:rsid w:val="00547D16"/>
    <w:rsid w:val="0055049D"/>
    <w:rsid w:val="0055087C"/>
    <w:rsid w:val="00550B68"/>
    <w:rsid w:val="005510AD"/>
    <w:rsid w:val="00552CB5"/>
    <w:rsid w:val="00553063"/>
    <w:rsid w:val="00553413"/>
    <w:rsid w:val="00555983"/>
    <w:rsid w:val="00555B24"/>
    <w:rsid w:val="00555F3D"/>
    <w:rsid w:val="00556D42"/>
    <w:rsid w:val="0056067A"/>
    <w:rsid w:val="00560996"/>
    <w:rsid w:val="00560E31"/>
    <w:rsid w:val="0056136E"/>
    <w:rsid w:val="00561BDA"/>
    <w:rsid w:val="005631CD"/>
    <w:rsid w:val="00564622"/>
    <w:rsid w:val="005661A4"/>
    <w:rsid w:val="005661C0"/>
    <w:rsid w:val="0056709E"/>
    <w:rsid w:val="00567540"/>
    <w:rsid w:val="00567557"/>
    <w:rsid w:val="00567815"/>
    <w:rsid w:val="00567D3C"/>
    <w:rsid w:val="005700BA"/>
    <w:rsid w:val="0057079A"/>
    <w:rsid w:val="00570CB0"/>
    <w:rsid w:val="00571679"/>
    <w:rsid w:val="00571E4E"/>
    <w:rsid w:val="0057263E"/>
    <w:rsid w:val="005728C6"/>
    <w:rsid w:val="00572FC3"/>
    <w:rsid w:val="00573B74"/>
    <w:rsid w:val="00573D7F"/>
    <w:rsid w:val="00577A08"/>
    <w:rsid w:val="00577B8A"/>
    <w:rsid w:val="00580472"/>
    <w:rsid w:val="005811CA"/>
    <w:rsid w:val="00581B23"/>
    <w:rsid w:val="0058219C"/>
    <w:rsid w:val="00582A52"/>
    <w:rsid w:val="00582FFA"/>
    <w:rsid w:val="00583025"/>
    <w:rsid w:val="00583817"/>
    <w:rsid w:val="00583AAC"/>
    <w:rsid w:val="00585783"/>
    <w:rsid w:val="0058707F"/>
    <w:rsid w:val="0058720C"/>
    <w:rsid w:val="00587A02"/>
    <w:rsid w:val="0059041D"/>
    <w:rsid w:val="00590F3A"/>
    <w:rsid w:val="00591564"/>
    <w:rsid w:val="00591693"/>
    <w:rsid w:val="00591BD7"/>
    <w:rsid w:val="00591DBD"/>
    <w:rsid w:val="005931FE"/>
    <w:rsid w:val="0059443F"/>
    <w:rsid w:val="0059447E"/>
    <w:rsid w:val="00594E27"/>
    <w:rsid w:val="0059569A"/>
    <w:rsid w:val="005A0028"/>
    <w:rsid w:val="005A0842"/>
    <w:rsid w:val="005A0ACC"/>
    <w:rsid w:val="005A0B2C"/>
    <w:rsid w:val="005A0BC0"/>
    <w:rsid w:val="005A1A43"/>
    <w:rsid w:val="005A3A52"/>
    <w:rsid w:val="005A5F6F"/>
    <w:rsid w:val="005A77C3"/>
    <w:rsid w:val="005B0072"/>
    <w:rsid w:val="005B018D"/>
    <w:rsid w:val="005B0732"/>
    <w:rsid w:val="005B185C"/>
    <w:rsid w:val="005B1986"/>
    <w:rsid w:val="005B1F76"/>
    <w:rsid w:val="005B2D84"/>
    <w:rsid w:val="005B309B"/>
    <w:rsid w:val="005B3201"/>
    <w:rsid w:val="005B34BD"/>
    <w:rsid w:val="005B38A0"/>
    <w:rsid w:val="005B46FF"/>
    <w:rsid w:val="005B491C"/>
    <w:rsid w:val="005B4AAF"/>
    <w:rsid w:val="005B4DBF"/>
    <w:rsid w:val="005B517D"/>
    <w:rsid w:val="005B538E"/>
    <w:rsid w:val="005B580B"/>
    <w:rsid w:val="005B5DE2"/>
    <w:rsid w:val="005B674C"/>
    <w:rsid w:val="005B7729"/>
    <w:rsid w:val="005B7937"/>
    <w:rsid w:val="005B7BE1"/>
    <w:rsid w:val="005C01B0"/>
    <w:rsid w:val="005C0493"/>
    <w:rsid w:val="005C04AD"/>
    <w:rsid w:val="005C0554"/>
    <w:rsid w:val="005C0D17"/>
    <w:rsid w:val="005C0DD0"/>
    <w:rsid w:val="005C1061"/>
    <w:rsid w:val="005C237E"/>
    <w:rsid w:val="005C2444"/>
    <w:rsid w:val="005C24F2"/>
    <w:rsid w:val="005C2A1B"/>
    <w:rsid w:val="005C3B6E"/>
    <w:rsid w:val="005C40E4"/>
    <w:rsid w:val="005C4A6F"/>
    <w:rsid w:val="005C4E85"/>
    <w:rsid w:val="005C56CE"/>
    <w:rsid w:val="005C66DD"/>
    <w:rsid w:val="005C67ED"/>
    <w:rsid w:val="005C6A66"/>
    <w:rsid w:val="005C6A87"/>
    <w:rsid w:val="005C7561"/>
    <w:rsid w:val="005C7B8C"/>
    <w:rsid w:val="005D08F8"/>
    <w:rsid w:val="005D18B7"/>
    <w:rsid w:val="005D1B12"/>
    <w:rsid w:val="005D1E57"/>
    <w:rsid w:val="005D2F57"/>
    <w:rsid w:val="005D3042"/>
    <w:rsid w:val="005D34F6"/>
    <w:rsid w:val="005D3D0F"/>
    <w:rsid w:val="005D40EE"/>
    <w:rsid w:val="005D4194"/>
    <w:rsid w:val="005D4623"/>
    <w:rsid w:val="005D4F1A"/>
    <w:rsid w:val="005D5A8A"/>
    <w:rsid w:val="005D62C8"/>
    <w:rsid w:val="005D65F3"/>
    <w:rsid w:val="005D6AEC"/>
    <w:rsid w:val="005D79CE"/>
    <w:rsid w:val="005D7C5E"/>
    <w:rsid w:val="005E0661"/>
    <w:rsid w:val="005E0DC7"/>
    <w:rsid w:val="005E10EC"/>
    <w:rsid w:val="005E1555"/>
    <w:rsid w:val="005E1884"/>
    <w:rsid w:val="005E19BD"/>
    <w:rsid w:val="005E1B51"/>
    <w:rsid w:val="005E2107"/>
    <w:rsid w:val="005E2CC3"/>
    <w:rsid w:val="005E367D"/>
    <w:rsid w:val="005E3E94"/>
    <w:rsid w:val="005E40E0"/>
    <w:rsid w:val="005E446C"/>
    <w:rsid w:val="005E4E69"/>
    <w:rsid w:val="005E64BB"/>
    <w:rsid w:val="005E6D89"/>
    <w:rsid w:val="005E7833"/>
    <w:rsid w:val="005E7970"/>
    <w:rsid w:val="005E7FF0"/>
    <w:rsid w:val="005F1263"/>
    <w:rsid w:val="005F16D3"/>
    <w:rsid w:val="005F1A6C"/>
    <w:rsid w:val="005F1DA1"/>
    <w:rsid w:val="005F2514"/>
    <w:rsid w:val="005F2B6C"/>
    <w:rsid w:val="005F2FF0"/>
    <w:rsid w:val="005F3291"/>
    <w:rsid w:val="005F3303"/>
    <w:rsid w:val="005F373A"/>
    <w:rsid w:val="005F494A"/>
    <w:rsid w:val="005F4F87"/>
    <w:rsid w:val="005F52C2"/>
    <w:rsid w:val="005F5A9A"/>
    <w:rsid w:val="005F6A6E"/>
    <w:rsid w:val="005F6A9C"/>
    <w:rsid w:val="005F6B0E"/>
    <w:rsid w:val="005F6BF0"/>
    <w:rsid w:val="005F6F5E"/>
    <w:rsid w:val="005F760E"/>
    <w:rsid w:val="005F7B1D"/>
    <w:rsid w:val="006004CD"/>
    <w:rsid w:val="00601CC6"/>
    <w:rsid w:val="00601CCB"/>
    <w:rsid w:val="0060222A"/>
    <w:rsid w:val="00602596"/>
    <w:rsid w:val="00603AD1"/>
    <w:rsid w:val="006049E7"/>
    <w:rsid w:val="00604AEC"/>
    <w:rsid w:val="00605578"/>
    <w:rsid w:val="00606E66"/>
    <w:rsid w:val="006070C4"/>
    <w:rsid w:val="006072F7"/>
    <w:rsid w:val="006101D1"/>
    <w:rsid w:val="00610C21"/>
    <w:rsid w:val="006117B3"/>
    <w:rsid w:val="00611907"/>
    <w:rsid w:val="00611E53"/>
    <w:rsid w:val="00611F28"/>
    <w:rsid w:val="006121C8"/>
    <w:rsid w:val="00612624"/>
    <w:rsid w:val="0061297E"/>
    <w:rsid w:val="00613116"/>
    <w:rsid w:val="006139ED"/>
    <w:rsid w:val="006142EA"/>
    <w:rsid w:val="00614ECF"/>
    <w:rsid w:val="006151B8"/>
    <w:rsid w:val="00616B7D"/>
    <w:rsid w:val="006202A6"/>
    <w:rsid w:val="0062054B"/>
    <w:rsid w:val="00621C4E"/>
    <w:rsid w:val="0062279D"/>
    <w:rsid w:val="00623524"/>
    <w:rsid w:val="00623831"/>
    <w:rsid w:val="00624506"/>
    <w:rsid w:val="006245DC"/>
    <w:rsid w:val="0062477D"/>
    <w:rsid w:val="00624B22"/>
    <w:rsid w:val="00624EAE"/>
    <w:rsid w:val="00624FE6"/>
    <w:rsid w:val="00627F6A"/>
    <w:rsid w:val="0063053F"/>
    <w:rsid w:val="006305D7"/>
    <w:rsid w:val="00630640"/>
    <w:rsid w:val="00630900"/>
    <w:rsid w:val="0063109E"/>
    <w:rsid w:val="00631536"/>
    <w:rsid w:val="006319E5"/>
    <w:rsid w:val="00631E0E"/>
    <w:rsid w:val="00632433"/>
    <w:rsid w:val="00632BF1"/>
    <w:rsid w:val="00632F63"/>
    <w:rsid w:val="00633A01"/>
    <w:rsid w:val="00633B97"/>
    <w:rsid w:val="006341F7"/>
    <w:rsid w:val="00634585"/>
    <w:rsid w:val="00635014"/>
    <w:rsid w:val="0063512E"/>
    <w:rsid w:val="00636538"/>
    <w:rsid w:val="006369CE"/>
    <w:rsid w:val="00636C43"/>
    <w:rsid w:val="00636C7D"/>
    <w:rsid w:val="00636DF3"/>
    <w:rsid w:val="00636EAD"/>
    <w:rsid w:val="00640CDE"/>
    <w:rsid w:val="006411CA"/>
    <w:rsid w:val="00641846"/>
    <w:rsid w:val="00641EBA"/>
    <w:rsid w:val="00642D2C"/>
    <w:rsid w:val="00645744"/>
    <w:rsid w:val="0064605E"/>
    <w:rsid w:val="006463BE"/>
    <w:rsid w:val="00647F33"/>
    <w:rsid w:val="0065136D"/>
    <w:rsid w:val="00652119"/>
    <w:rsid w:val="00656134"/>
    <w:rsid w:val="00656463"/>
    <w:rsid w:val="0065714D"/>
    <w:rsid w:val="0065784D"/>
    <w:rsid w:val="00657EAC"/>
    <w:rsid w:val="00660D54"/>
    <w:rsid w:val="00661216"/>
    <w:rsid w:val="006613F9"/>
    <w:rsid w:val="00661939"/>
    <w:rsid w:val="006619C8"/>
    <w:rsid w:val="0066202F"/>
    <w:rsid w:val="00662676"/>
    <w:rsid w:val="00663C9D"/>
    <w:rsid w:val="00665941"/>
    <w:rsid w:val="00666538"/>
    <w:rsid w:val="00667FBC"/>
    <w:rsid w:val="00671710"/>
    <w:rsid w:val="00671C75"/>
    <w:rsid w:val="006731D9"/>
    <w:rsid w:val="00673414"/>
    <w:rsid w:val="00673AFE"/>
    <w:rsid w:val="00674459"/>
    <w:rsid w:val="006747D5"/>
    <w:rsid w:val="00675D52"/>
    <w:rsid w:val="00676079"/>
    <w:rsid w:val="00676ECD"/>
    <w:rsid w:val="006775F3"/>
    <w:rsid w:val="00677D0A"/>
    <w:rsid w:val="00677DB8"/>
    <w:rsid w:val="0068185F"/>
    <w:rsid w:val="00682AA8"/>
    <w:rsid w:val="00682D35"/>
    <w:rsid w:val="00684F94"/>
    <w:rsid w:val="00685856"/>
    <w:rsid w:val="006867C5"/>
    <w:rsid w:val="00687597"/>
    <w:rsid w:val="00687EBC"/>
    <w:rsid w:val="0069014B"/>
    <w:rsid w:val="00690302"/>
    <w:rsid w:val="0069035C"/>
    <w:rsid w:val="00692881"/>
    <w:rsid w:val="006936F1"/>
    <w:rsid w:val="00693BF8"/>
    <w:rsid w:val="00694834"/>
    <w:rsid w:val="00694A1C"/>
    <w:rsid w:val="00694B3E"/>
    <w:rsid w:val="00695451"/>
    <w:rsid w:val="00695DD2"/>
    <w:rsid w:val="006A01CF"/>
    <w:rsid w:val="006A04FF"/>
    <w:rsid w:val="006A11D1"/>
    <w:rsid w:val="006A351E"/>
    <w:rsid w:val="006A3770"/>
    <w:rsid w:val="006A3BBC"/>
    <w:rsid w:val="006A52CC"/>
    <w:rsid w:val="006A5CDD"/>
    <w:rsid w:val="006A60DD"/>
    <w:rsid w:val="006A6F1F"/>
    <w:rsid w:val="006A7080"/>
    <w:rsid w:val="006A729F"/>
    <w:rsid w:val="006A7969"/>
    <w:rsid w:val="006A7EBE"/>
    <w:rsid w:val="006B0489"/>
    <w:rsid w:val="006B0679"/>
    <w:rsid w:val="006B074C"/>
    <w:rsid w:val="006B0C22"/>
    <w:rsid w:val="006B0DB9"/>
    <w:rsid w:val="006B1E9D"/>
    <w:rsid w:val="006B2300"/>
    <w:rsid w:val="006B2714"/>
    <w:rsid w:val="006B27AA"/>
    <w:rsid w:val="006B39CC"/>
    <w:rsid w:val="006B3B84"/>
    <w:rsid w:val="006B4E7C"/>
    <w:rsid w:val="006B4F72"/>
    <w:rsid w:val="006B52CA"/>
    <w:rsid w:val="006B55AD"/>
    <w:rsid w:val="006B5654"/>
    <w:rsid w:val="006B5B4D"/>
    <w:rsid w:val="006B5D8C"/>
    <w:rsid w:val="006B698D"/>
    <w:rsid w:val="006B72D4"/>
    <w:rsid w:val="006C01B2"/>
    <w:rsid w:val="006C06AC"/>
    <w:rsid w:val="006C0A92"/>
    <w:rsid w:val="006C0DEC"/>
    <w:rsid w:val="006C11CC"/>
    <w:rsid w:val="006C18FE"/>
    <w:rsid w:val="006C1AEB"/>
    <w:rsid w:val="006C2270"/>
    <w:rsid w:val="006C273D"/>
    <w:rsid w:val="006C2F21"/>
    <w:rsid w:val="006C3966"/>
    <w:rsid w:val="006C4C22"/>
    <w:rsid w:val="006C57FE"/>
    <w:rsid w:val="006C668E"/>
    <w:rsid w:val="006C66E0"/>
    <w:rsid w:val="006C685A"/>
    <w:rsid w:val="006C7286"/>
    <w:rsid w:val="006C7311"/>
    <w:rsid w:val="006C7A0C"/>
    <w:rsid w:val="006C7C98"/>
    <w:rsid w:val="006C7E6D"/>
    <w:rsid w:val="006D187D"/>
    <w:rsid w:val="006D19EA"/>
    <w:rsid w:val="006D20AB"/>
    <w:rsid w:val="006D21B3"/>
    <w:rsid w:val="006D2CBC"/>
    <w:rsid w:val="006D2D4F"/>
    <w:rsid w:val="006D3167"/>
    <w:rsid w:val="006D3717"/>
    <w:rsid w:val="006D3978"/>
    <w:rsid w:val="006D4213"/>
    <w:rsid w:val="006D5917"/>
    <w:rsid w:val="006D692A"/>
    <w:rsid w:val="006E0460"/>
    <w:rsid w:val="006E0547"/>
    <w:rsid w:val="006E0557"/>
    <w:rsid w:val="006E1A28"/>
    <w:rsid w:val="006E215D"/>
    <w:rsid w:val="006E2D1C"/>
    <w:rsid w:val="006E2DA8"/>
    <w:rsid w:val="006E2E0B"/>
    <w:rsid w:val="006E2F6B"/>
    <w:rsid w:val="006E332A"/>
    <w:rsid w:val="006E397D"/>
    <w:rsid w:val="006E4058"/>
    <w:rsid w:val="006E454A"/>
    <w:rsid w:val="006E4B63"/>
    <w:rsid w:val="006E5440"/>
    <w:rsid w:val="006E5902"/>
    <w:rsid w:val="006E6A00"/>
    <w:rsid w:val="006E769B"/>
    <w:rsid w:val="006F04EA"/>
    <w:rsid w:val="006F0539"/>
    <w:rsid w:val="006F0599"/>
    <w:rsid w:val="006F05AC"/>
    <w:rsid w:val="006F06E4"/>
    <w:rsid w:val="006F0BC4"/>
    <w:rsid w:val="006F1CE7"/>
    <w:rsid w:val="006F261F"/>
    <w:rsid w:val="006F3F2F"/>
    <w:rsid w:val="006F49D1"/>
    <w:rsid w:val="006F4ED9"/>
    <w:rsid w:val="006F540C"/>
    <w:rsid w:val="006F56E8"/>
    <w:rsid w:val="006F6852"/>
    <w:rsid w:val="006F6A65"/>
    <w:rsid w:val="006F7B41"/>
    <w:rsid w:val="007002FF"/>
    <w:rsid w:val="0070152A"/>
    <w:rsid w:val="00702867"/>
    <w:rsid w:val="00702B5D"/>
    <w:rsid w:val="00702F9F"/>
    <w:rsid w:val="007036D2"/>
    <w:rsid w:val="00703A74"/>
    <w:rsid w:val="00703ED2"/>
    <w:rsid w:val="00704805"/>
    <w:rsid w:val="00704C70"/>
    <w:rsid w:val="00706329"/>
    <w:rsid w:val="00706A11"/>
    <w:rsid w:val="00706C2C"/>
    <w:rsid w:val="00707B8D"/>
    <w:rsid w:val="00707E72"/>
    <w:rsid w:val="00707E78"/>
    <w:rsid w:val="00710264"/>
    <w:rsid w:val="00711771"/>
    <w:rsid w:val="0071264C"/>
    <w:rsid w:val="007134A8"/>
    <w:rsid w:val="00713636"/>
    <w:rsid w:val="00713783"/>
    <w:rsid w:val="00714B8C"/>
    <w:rsid w:val="0071675D"/>
    <w:rsid w:val="00716B96"/>
    <w:rsid w:val="00716D8F"/>
    <w:rsid w:val="00717736"/>
    <w:rsid w:val="00720D19"/>
    <w:rsid w:val="00722089"/>
    <w:rsid w:val="00722A5A"/>
    <w:rsid w:val="0072322D"/>
    <w:rsid w:val="007236A0"/>
    <w:rsid w:val="00723829"/>
    <w:rsid w:val="00725986"/>
    <w:rsid w:val="00725B40"/>
    <w:rsid w:val="0073019A"/>
    <w:rsid w:val="0073162F"/>
    <w:rsid w:val="00731B8F"/>
    <w:rsid w:val="007321BC"/>
    <w:rsid w:val="00732737"/>
    <w:rsid w:val="00732B47"/>
    <w:rsid w:val="00733141"/>
    <w:rsid w:val="007349EC"/>
    <w:rsid w:val="007352DC"/>
    <w:rsid w:val="007353B9"/>
    <w:rsid w:val="007354C1"/>
    <w:rsid w:val="007355E5"/>
    <w:rsid w:val="00735CF5"/>
    <w:rsid w:val="00736BCC"/>
    <w:rsid w:val="00736C89"/>
    <w:rsid w:val="007400C1"/>
    <w:rsid w:val="0074063A"/>
    <w:rsid w:val="007407F9"/>
    <w:rsid w:val="00740C45"/>
    <w:rsid w:val="00740C9E"/>
    <w:rsid w:val="007415DE"/>
    <w:rsid w:val="00742AA4"/>
    <w:rsid w:val="00742D27"/>
    <w:rsid w:val="007436DF"/>
    <w:rsid w:val="007438BD"/>
    <w:rsid w:val="00743915"/>
    <w:rsid w:val="00743BA1"/>
    <w:rsid w:val="00745F1E"/>
    <w:rsid w:val="0074619F"/>
    <w:rsid w:val="007471C4"/>
    <w:rsid w:val="007500DA"/>
    <w:rsid w:val="0075032E"/>
    <w:rsid w:val="00750C9F"/>
    <w:rsid w:val="00750F15"/>
    <w:rsid w:val="007515FE"/>
    <w:rsid w:val="0075179C"/>
    <w:rsid w:val="007522E3"/>
    <w:rsid w:val="00752C6E"/>
    <w:rsid w:val="00752C7C"/>
    <w:rsid w:val="00754BF4"/>
    <w:rsid w:val="00755A16"/>
    <w:rsid w:val="00755CFD"/>
    <w:rsid w:val="00757ADE"/>
    <w:rsid w:val="007601D0"/>
    <w:rsid w:val="007603BB"/>
    <w:rsid w:val="0076109D"/>
    <w:rsid w:val="00761147"/>
    <w:rsid w:val="00761F17"/>
    <w:rsid w:val="00762F72"/>
    <w:rsid w:val="00764727"/>
    <w:rsid w:val="00764A7D"/>
    <w:rsid w:val="00764C59"/>
    <w:rsid w:val="007652DE"/>
    <w:rsid w:val="007658FF"/>
    <w:rsid w:val="00765FE2"/>
    <w:rsid w:val="007663A2"/>
    <w:rsid w:val="00767107"/>
    <w:rsid w:val="0076775E"/>
    <w:rsid w:val="007679FC"/>
    <w:rsid w:val="00770F4D"/>
    <w:rsid w:val="00771AB8"/>
    <w:rsid w:val="00773617"/>
    <w:rsid w:val="00773BFD"/>
    <w:rsid w:val="007743B3"/>
    <w:rsid w:val="00774490"/>
    <w:rsid w:val="0077597F"/>
    <w:rsid w:val="00776D3B"/>
    <w:rsid w:val="00780716"/>
    <w:rsid w:val="007819FF"/>
    <w:rsid w:val="00782954"/>
    <w:rsid w:val="0078360C"/>
    <w:rsid w:val="00784A4C"/>
    <w:rsid w:val="00784BC6"/>
    <w:rsid w:val="00784C23"/>
    <w:rsid w:val="0078523D"/>
    <w:rsid w:val="00785641"/>
    <w:rsid w:val="00786183"/>
    <w:rsid w:val="00787146"/>
    <w:rsid w:val="007877C5"/>
    <w:rsid w:val="0079063E"/>
    <w:rsid w:val="007910CB"/>
    <w:rsid w:val="00791655"/>
    <w:rsid w:val="007916C1"/>
    <w:rsid w:val="00792A5F"/>
    <w:rsid w:val="00792F37"/>
    <w:rsid w:val="007931DF"/>
    <w:rsid w:val="00793DED"/>
    <w:rsid w:val="0079415A"/>
    <w:rsid w:val="007965C4"/>
    <w:rsid w:val="0079682F"/>
    <w:rsid w:val="00797C4F"/>
    <w:rsid w:val="007A0172"/>
    <w:rsid w:val="007A1804"/>
    <w:rsid w:val="007A1F23"/>
    <w:rsid w:val="007A2511"/>
    <w:rsid w:val="007A260E"/>
    <w:rsid w:val="007A2DD0"/>
    <w:rsid w:val="007A4910"/>
    <w:rsid w:val="007A4949"/>
    <w:rsid w:val="007A4D4C"/>
    <w:rsid w:val="007A4DD6"/>
    <w:rsid w:val="007A4F04"/>
    <w:rsid w:val="007A4F7A"/>
    <w:rsid w:val="007A5CB9"/>
    <w:rsid w:val="007A6718"/>
    <w:rsid w:val="007A69E1"/>
    <w:rsid w:val="007A6E6B"/>
    <w:rsid w:val="007B1445"/>
    <w:rsid w:val="007B20AE"/>
    <w:rsid w:val="007B22CC"/>
    <w:rsid w:val="007B3843"/>
    <w:rsid w:val="007B4798"/>
    <w:rsid w:val="007B4F17"/>
    <w:rsid w:val="007B503E"/>
    <w:rsid w:val="007B52E4"/>
    <w:rsid w:val="007B6B07"/>
    <w:rsid w:val="007B6D43"/>
    <w:rsid w:val="007B749A"/>
    <w:rsid w:val="007B7B30"/>
    <w:rsid w:val="007B7C6E"/>
    <w:rsid w:val="007C071C"/>
    <w:rsid w:val="007C10F9"/>
    <w:rsid w:val="007C1995"/>
    <w:rsid w:val="007C19EC"/>
    <w:rsid w:val="007C25CB"/>
    <w:rsid w:val="007C26E2"/>
    <w:rsid w:val="007C2E43"/>
    <w:rsid w:val="007C2F62"/>
    <w:rsid w:val="007C33A3"/>
    <w:rsid w:val="007C4895"/>
    <w:rsid w:val="007C4EE3"/>
    <w:rsid w:val="007C6025"/>
    <w:rsid w:val="007C6542"/>
    <w:rsid w:val="007C68EF"/>
    <w:rsid w:val="007C7500"/>
    <w:rsid w:val="007C7567"/>
    <w:rsid w:val="007C79E9"/>
    <w:rsid w:val="007D0409"/>
    <w:rsid w:val="007D2D5B"/>
    <w:rsid w:val="007D350C"/>
    <w:rsid w:val="007D3579"/>
    <w:rsid w:val="007D3F1A"/>
    <w:rsid w:val="007D44D7"/>
    <w:rsid w:val="007D45F1"/>
    <w:rsid w:val="007D621A"/>
    <w:rsid w:val="007D654C"/>
    <w:rsid w:val="007D7BDC"/>
    <w:rsid w:val="007E058A"/>
    <w:rsid w:val="007E11BB"/>
    <w:rsid w:val="007E151C"/>
    <w:rsid w:val="007E1D56"/>
    <w:rsid w:val="007E210F"/>
    <w:rsid w:val="007E2887"/>
    <w:rsid w:val="007E292C"/>
    <w:rsid w:val="007E368E"/>
    <w:rsid w:val="007E5278"/>
    <w:rsid w:val="007E5763"/>
    <w:rsid w:val="007E59E3"/>
    <w:rsid w:val="007E5CA4"/>
    <w:rsid w:val="007E6FA4"/>
    <w:rsid w:val="007E749C"/>
    <w:rsid w:val="007E7FC7"/>
    <w:rsid w:val="007F01ED"/>
    <w:rsid w:val="007F0896"/>
    <w:rsid w:val="007F1B5C"/>
    <w:rsid w:val="007F2164"/>
    <w:rsid w:val="007F3C99"/>
    <w:rsid w:val="007F4221"/>
    <w:rsid w:val="007F459F"/>
    <w:rsid w:val="007F5A9A"/>
    <w:rsid w:val="007F5B44"/>
    <w:rsid w:val="007F646E"/>
    <w:rsid w:val="007F786E"/>
    <w:rsid w:val="00800973"/>
    <w:rsid w:val="00801257"/>
    <w:rsid w:val="00801F9D"/>
    <w:rsid w:val="00803B0A"/>
    <w:rsid w:val="00804DED"/>
    <w:rsid w:val="008052FA"/>
    <w:rsid w:val="00805B96"/>
    <w:rsid w:val="00807003"/>
    <w:rsid w:val="00807124"/>
    <w:rsid w:val="00807CFC"/>
    <w:rsid w:val="008105BE"/>
    <w:rsid w:val="00810DC6"/>
    <w:rsid w:val="008115A5"/>
    <w:rsid w:val="00811D46"/>
    <w:rsid w:val="00812653"/>
    <w:rsid w:val="008134E4"/>
    <w:rsid w:val="00813982"/>
    <w:rsid w:val="008140C5"/>
    <w:rsid w:val="0081415D"/>
    <w:rsid w:val="008141DB"/>
    <w:rsid w:val="00814AC7"/>
    <w:rsid w:val="00814E66"/>
    <w:rsid w:val="0081501B"/>
    <w:rsid w:val="00816ABD"/>
    <w:rsid w:val="008174F9"/>
    <w:rsid w:val="0081796B"/>
    <w:rsid w:val="00820229"/>
    <w:rsid w:val="00821552"/>
    <w:rsid w:val="00822448"/>
    <w:rsid w:val="00822ABE"/>
    <w:rsid w:val="00823EAD"/>
    <w:rsid w:val="008244D1"/>
    <w:rsid w:val="008265EA"/>
    <w:rsid w:val="00826898"/>
    <w:rsid w:val="00827548"/>
    <w:rsid w:val="00827F51"/>
    <w:rsid w:val="008300BC"/>
    <w:rsid w:val="0083104E"/>
    <w:rsid w:val="008313E6"/>
    <w:rsid w:val="008328CC"/>
    <w:rsid w:val="00833022"/>
    <w:rsid w:val="00833063"/>
    <w:rsid w:val="008339E6"/>
    <w:rsid w:val="00834045"/>
    <w:rsid w:val="008343BE"/>
    <w:rsid w:val="00835062"/>
    <w:rsid w:val="00835455"/>
    <w:rsid w:val="00836535"/>
    <w:rsid w:val="00836D86"/>
    <w:rsid w:val="00840DAB"/>
    <w:rsid w:val="00840FB4"/>
    <w:rsid w:val="008410B2"/>
    <w:rsid w:val="00841923"/>
    <w:rsid w:val="00841B31"/>
    <w:rsid w:val="00842736"/>
    <w:rsid w:val="00843AB3"/>
    <w:rsid w:val="008446E7"/>
    <w:rsid w:val="0084483A"/>
    <w:rsid w:val="00844C3B"/>
    <w:rsid w:val="0084510A"/>
    <w:rsid w:val="00845947"/>
    <w:rsid w:val="00846037"/>
    <w:rsid w:val="0084687F"/>
    <w:rsid w:val="008469BE"/>
    <w:rsid w:val="00847323"/>
    <w:rsid w:val="00847717"/>
    <w:rsid w:val="0084791B"/>
    <w:rsid w:val="008500A0"/>
    <w:rsid w:val="008524E5"/>
    <w:rsid w:val="00852F4F"/>
    <w:rsid w:val="0085351C"/>
    <w:rsid w:val="00853559"/>
    <w:rsid w:val="0085435A"/>
    <w:rsid w:val="008549CA"/>
    <w:rsid w:val="00854D58"/>
    <w:rsid w:val="008556C3"/>
    <w:rsid w:val="008563DD"/>
    <w:rsid w:val="0085687C"/>
    <w:rsid w:val="008569B6"/>
    <w:rsid w:val="00857AD7"/>
    <w:rsid w:val="00860456"/>
    <w:rsid w:val="00860DD3"/>
    <w:rsid w:val="008615A4"/>
    <w:rsid w:val="00862292"/>
    <w:rsid w:val="00862294"/>
    <w:rsid w:val="00863282"/>
    <w:rsid w:val="008633AF"/>
    <w:rsid w:val="008643CC"/>
    <w:rsid w:val="0086484D"/>
    <w:rsid w:val="00864A39"/>
    <w:rsid w:val="00865D77"/>
    <w:rsid w:val="0086629A"/>
    <w:rsid w:val="00866998"/>
    <w:rsid w:val="00867C64"/>
    <w:rsid w:val="008706C5"/>
    <w:rsid w:val="008724E4"/>
    <w:rsid w:val="0087281C"/>
    <w:rsid w:val="00872DD1"/>
    <w:rsid w:val="00873149"/>
    <w:rsid w:val="00873707"/>
    <w:rsid w:val="00873F51"/>
    <w:rsid w:val="0087433A"/>
    <w:rsid w:val="00874B20"/>
    <w:rsid w:val="00874E20"/>
    <w:rsid w:val="0087535A"/>
    <w:rsid w:val="008757C6"/>
    <w:rsid w:val="00875888"/>
    <w:rsid w:val="00875CBC"/>
    <w:rsid w:val="008763E1"/>
    <w:rsid w:val="0087775C"/>
    <w:rsid w:val="00877EC8"/>
    <w:rsid w:val="008800A2"/>
    <w:rsid w:val="00880C0F"/>
    <w:rsid w:val="00880F36"/>
    <w:rsid w:val="00881929"/>
    <w:rsid w:val="00881B52"/>
    <w:rsid w:val="00881C0D"/>
    <w:rsid w:val="0088326B"/>
    <w:rsid w:val="0088366F"/>
    <w:rsid w:val="008836AD"/>
    <w:rsid w:val="00883B24"/>
    <w:rsid w:val="00884689"/>
    <w:rsid w:val="00885530"/>
    <w:rsid w:val="00885B0F"/>
    <w:rsid w:val="00885E71"/>
    <w:rsid w:val="00885F2E"/>
    <w:rsid w:val="00886138"/>
    <w:rsid w:val="00886A79"/>
    <w:rsid w:val="0088717F"/>
    <w:rsid w:val="008910D1"/>
    <w:rsid w:val="00891603"/>
    <w:rsid w:val="0089201A"/>
    <w:rsid w:val="0089296C"/>
    <w:rsid w:val="00892FE3"/>
    <w:rsid w:val="00894A5F"/>
    <w:rsid w:val="00895043"/>
    <w:rsid w:val="00895D24"/>
    <w:rsid w:val="00896387"/>
    <w:rsid w:val="00896650"/>
    <w:rsid w:val="00896ABD"/>
    <w:rsid w:val="00896DE2"/>
    <w:rsid w:val="00897698"/>
    <w:rsid w:val="00897AB6"/>
    <w:rsid w:val="008A0982"/>
    <w:rsid w:val="008A23C7"/>
    <w:rsid w:val="008A277F"/>
    <w:rsid w:val="008A29F4"/>
    <w:rsid w:val="008A3068"/>
    <w:rsid w:val="008A3371"/>
    <w:rsid w:val="008A3380"/>
    <w:rsid w:val="008A457D"/>
    <w:rsid w:val="008A4B5B"/>
    <w:rsid w:val="008A4BCF"/>
    <w:rsid w:val="008A59C6"/>
    <w:rsid w:val="008A6AEF"/>
    <w:rsid w:val="008A791D"/>
    <w:rsid w:val="008A7A3C"/>
    <w:rsid w:val="008A7A9C"/>
    <w:rsid w:val="008B0409"/>
    <w:rsid w:val="008B080A"/>
    <w:rsid w:val="008B1BB7"/>
    <w:rsid w:val="008B3FF6"/>
    <w:rsid w:val="008B5218"/>
    <w:rsid w:val="008B5989"/>
    <w:rsid w:val="008B5D9D"/>
    <w:rsid w:val="008B6983"/>
    <w:rsid w:val="008B6AFD"/>
    <w:rsid w:val="008B7102"/>
    <w:rsid w:val="008B755D"/>
    <w:rsid w:val="008B7C15"/>
    <w:rsid w:val="008B7E4F"/>
    <w:rsid w:val="008C1731"/>
    <w:rsid w:val="008C1F9C"/>
    <w:rsid w:val="008C2B93"/>
    <w:rsid w:val="008C2BBA"/>
    <w:rsid w:val="008C322C"/>
    <w:rsid w:val="008C3B7D"/>
    <w:rsid w:val="008C5071"/>
    <w:rsid w:val="008C5D17"/>
    <w:rsid w:val="008C61A1"/>
    <w:rsid w:val="008C640E"/>
    <w:rsid w:val="008C72CF"/>
    <w:rsid w:val="008C7B35"/>
    <w:rsid w:val="008D069F"/>
    <w:rsid w:val="008D0F90"/>
    <w:rsid w:val="008D15C6"/>
    <w:rsid w:val="008D2DE9"/>
    <w:rsid w:val="008D3715"/>
    <w:rsid w:val="008D4249"/>
    <w:rsid w:val="008D49E7"/>
    <w:rsid w:val="008D5465"/>
    <w:rsid w:val="008D5E61"/>
    <w:rsid w:val="008D667B"/>
    <w:rsid w:val="008D6E97"/>
    <w:rsid w:val="008D7EB7"/>
    <w:rsid w:val="008D7EC5"/>
    <w:rsid w:val="008E098C"/>
    <w:rsid w:val="008E0B27"/>
    <w:rsid w:val="008E1A3B"/>
    <w:rsid w:val="008E26A5"/>
    <w:rsid w:val="008E29B9"/>
    <w:rsid w:val="008E2D01"/>
    <w:rsid w:val="008E3684"/>
    <w:rsid w:val="008E57F5"/>
    <w:rsid w:val="008E5C28"/>
    <w:rsid w:val="008E66A4"/>
    <w:rsid w:val="008E6F7D"/>
    <w:rsid w:val="008E7606"/>
    <w:rsid w:val="008F0E2B"/>
    <w:rsid w:val="008F1548"/>
    <w:rsid w:val="008F1B32"/>
    <w:rsid w:val="008F1DAA"/>
    <w:rsid w:val="008F3EBD"/>
    <w:rsid w:val="008F4737"/>
    <w:rsid w:val="008F539D"/>
    <w:rsid w:val="008F56D6"/>
    <w:rsid w:val="008F60B2"/>
    <w:rsid w:val="008F69D6"/>
    <w:rsid w:val="008F69F8"/>
    <w:rsid w:val="008F6C0E"/>
    <w:rsid w:val="008F7C41"/>
    <w:rsid w:val="00900604"/>
    <w:rsid w:val="009008B8"/>
    <w:rsid w:val="00900DC1"/>
    <w:rsid w:val="0090188A"/>
    <w:rsid w:val="009031E2"/>
    <w:rsid w:val="0090416D"/>
    <w:rsid w:val="0090467C"/>
    <w:rsid w:val="009047BB"/>
    <w:rsid w:val="00904823"/>
    <w:rsid w:val="009053F1"/>
    <w:rsid w:val="00905EEB"/>
    <w:rsid w:val="00905F85"/>
    <w:rsid w:val="009069AD"/>
    <w:rsid w:val="0090758E"/>
    <w:rsid w:val="009079EE"/>
    <w:rsid w:val="00907D82"/>
    <w:rsid w:val="0091094C"/>
    <w:rsid w:val="00910CCC"/>
    <w:rsid w:val="00911746"/>
    <w:rsid w:val="0091276C"/>
    <w:rsid w:val="00912D3B"/>
    <w:rsid w:val="00912E50"/>
    <w:rsid w:val="009133BB"/>
    <w:rsid w:val="00913BB7"/>
    <w:rsid w:val="00914612"/>
    <w:rsid w:val="009161AB"/>
    <w:rsid w:val="009165AC"/>
    <w:rsid w:val="00916A32"/>
    <w:rsid w:val="00916FFC"/>
    <w:rsid w:val="00917C28"/>
    <w:rsid w:val="00920004"/>
    <w:rsid w:val="00920200"/>
    <w:rsid w:val="0092053F"/>
    <w:rsid w:val="00920AF1"/>
    <w:rsid w:val="00920D35"/>
    <w:rsid w:val="009212EF"/>
    <w:rsid w:val="0092131E"/>
    <w:rsid w:val="00921FB7"/>
    <w:rsid w:val="00922F53"/>
    <w:rsid w:val="0092340A"/>
    <w:rsid w:val="009238A0"/>
    <w:rsid w:val="00924A03"/>
    <w:rsid w:val="0092573D"/>
    <w:rsid w:val="00925A3F"/>
    <w:rsid w:val="00926671"/>
    <w:rsid w:val="00926CCA"/>
    <w:rsid w:val="0092751B"/>
    <w:rsid w:val="00927802"/>
    <w:rsid w:val="00930275"/>
    <w:rsid w:val="00930364"/>
    <w:rsid w:val="009303FB"/>
    <w:rsid w:val="009306FA"/>
    <w:rsid w:val="009313D9"/>
    <w:rsid w:val="0093205C"/>
    <w:rsid w:val="00932980"/>
    <w:rsid w:val="00932A65"/>
    <w:rsid w:val="00933DF4"/>
    <w:rsid w:val="009342BB"/>
    <w:rsid w:val="0093521F"/>
    <w:rsid w:val="00935B7F"/>
    <w:rsid w:val="00935E0B"/>
    <w:rsid w:val="0093606C"/>
    <w:rsid w:val="009373F5"/>
    <w:rsid w:val="00937884"/>
    <w:rsid w:val="00941293"/>
    <w:rsid w:val="00941D26"/>
    <w:rsid w:val="00942F33"/>
    <w:rsid w:val="00944217"/>
    <w:rsid w:val="009444B4"/>
    <w:rsid w:val="00944841"/>
    <w:rsid w:val="009449D2"/>
    <w:rsid w:val="00944CDB"/>
    <w:rsid w:val="00944E4C"/>
    <w:rsid w:val="00946372"/>
    <w:rsid w:val="009470EA"/>
    <w:rsid w:val="009500C0"/>
    <w:rsid w:val="00950C04"/>
    <w:rsid w:val="00950C17"/>
    <w:rsid w:val="00951A11"/>
    <w:rsid w:val="00951D6A"/>
    <w:rsid w:val="00951FAF"/>
    <w:rsid w:val="00952446"/>
    <w:rsid w:val="00952D5A"/>
    <w:rsid w:val="009536F5"/>
    <w:rsid w:val="0095429E"/>
    <w:rsid w:val="00954740"/>
    <w:rsid w:val="00954F70"/>
    <w:rsid w:val="009554BA"/>
    <w:rsid w:val="00955AE5"/>
    <w:rsid w:val="009563B3"/>
    <w:rsid w:val="00956E45"/>
    <w:rsid w:val="00956F79"/>
    <w:rsid w:val="00957C2E"/>
    <w:rsid w:val="00960E62"/>
    <w:rsid w:val="00960F3B"/>
    <w:rsid w:val="0096112D"/>
    <w:rsid w:val="00962CB8"/>
    <w:rsid w:val="00962E71"/>
    <w:rsid w:val="00963ABC"/>
    <w:rsid w:val="00964F53"/>
    <w:rsid w:val="00965D21"/>
    <w:rsid w:val="0096685C"/>
    <w:rsid w:val="00966AC6"/>
    <w:rsid w:val="0096729A"/>
    <w:rsid w:val="009674E6"/>
    <w:rsid w:val="00967764"/>
    <w:rsid w:val="009708CC"/>
    <w:rsid w:val="00970B0E"/>
    <w:rsid w:val="00970BB9"/>
    <w:rsid w:val="009718FA"/>
    <w:rsid w:val="00971DB7"/>
    <w:rsid w:val="00972157"/>
    <w:rsid w:val="00972164"/>
    <w:rsid w:val="009726EE"/>
    <w:rsid w:val="00972CDE"/>
    <w:rsid w:val="009733DD"/>
    <w:rsid w:val="009734F6"/>
    <w:rsid w:val="009744DF"/>
    <w:rsid w:val="00975573"/>
    <w:rsid w:val="00975FB5"/>
    <w:rsid w:val="0097697C"/>
    <w:rsid w:val="00976D03"/>
    <w:rsid w:val="00977B30"/>
    <w:rsid w:val="00980C30"/>
    <w:rsid w:val="00981050"/>
    <w:rsid w:val="00981292"/>
    <w:rsid w:val="00981ECA"/>
    <w:rsid w:val="00982E50"/>
    <w:rsid w:val="00982F41"/>
    <w:rsid w:val="00984CD5"/>
    <w:rsid w:val="00984F41"/>
    <w:rsid w:val="00985090"/>
    <w:rsid w:val="0098628B"/>
    <w:rsid w:val="00987710"/>
    <w:rsid w:val="00987733"/>
    <w:rsid w:val="00990025"/>
    <w:rsid w:val="00990337"/>
    <w:rsid w:val="009904A2"/>
    <w:rsid w:val="009904AB"/>
    <w:rsid w:val="00990AF9"/>
    <w:rsid w:val="00991750"/>
    <w:rsid w:val="009926C7"/>
    <w:rsid w:val="0099395D"/>
    <w:rsid w:val="00994D4B"/>
    <w:rsid w:val="00995530"/>
    <w:rsid w:val="00995688"/>
    <w:rsid w:val="009958A6"/>
    <w:rsid w:val="00995D4A"/>
    <w:rsid w:val="00995D4D"/>
    <w:rsid w:val="00995FD0"/>
    <w:rsid w:val="00996456"/>
    <w:rsid w:val="0099686E"/>
    <w:rsid w:val="00996A7C"/>
    <w:rsid w:val="00997015"/>
    <w:rsid w:val="009974A0"/>
    <w:rsid w:val="009A04F5"/>
    <w:rsid w:val="009A0B66"/>
    <w:rsid w:val="009A15EF"/>
    <w:rsid w:val="009A1711"/>
    <w:rsid w:val="009A1D49"/>
    <w:rsid w:val="009A2786"/>
    <w:rsid w:val="009A2AEC"/>
    <w:rsid w:val="009A38A5"/>
    <w:rsid w:val="009A3C3F"/>
    <w:rsid w:val="009A499A"/>
    <w:rsid w:val="009A5525"/>
    <w:rsid w:val="009A5B73"/>
    <w:rsid w:val="009A62EE"/>
    <w:rsid w:val="009A6391"/>
    <w:rsid w:val="009A66BB"/>
    <w:rsid w:val="009A7284"/>
    <w:rsid w:val="009A7A34"/>
    <w:rsid w:val="009B08E3"/>
    <w:rsid w:val="009B0D9A"/>
    <w:rsid w:val="009B118B"/>
    <w:rsid w:val="009B1737"/>
    <w:rsid w:val="009B1F1E"/>
    <w:rsid w:val="009B2A08"/>
    <w:rsid w:val="009B3D4B"/>
    <w:rsid w:val="009B5745"/>
    <w:rsid w:val="009B58D4"/>
    <w:rsid w:val="009B5B99"/>
    <w:rsid w:val="009B659E"/>
    <w:rsid w:val="009B66CD"/>
    <w:rsid w:val="009B690A"/>
    <w:rsid w:val="009B6EFC"/>
    <w:rsid w:val="009C052A"/>
    <w:rsid w:val="009C0B94"/>
    <w:rsid w:val="009C0CB2"/>
    <w:rsid w:val="009C1FD0"/>
    <w:rsid w:val="009C236F"/>
    <w:rsid w:val="009C2DF8"/>
    <w:rsid w:val="009C31BF"/>
    <w:rsid w:val="009C3546"/>
    <w:rsid w:val="009C4AA1"/>
    <w:rsid w:val="009C4CC2"/>
    <w:rsid w:val="009C4EF8"/>
    <w:rsid w:val="009C68AA"/>
    <w:rsid w:val="009C68B7"/>
    <w:rsid w:val="009C7963"/>
    <w:rsid w:val="009C7D75"/>
    <w:rsid w:val="009D0834"/>
    <w:rsid w:val="009D0A1E"/>
    <w:rsid w:val="009D1E4E"/>
    <w:rsid w:val="009D2AE3"/>
    <w:rsid w:val="009D2E09"/>
    <w:rsid w:val="009D3D2E"/>
    <w:rsid w:val="009D52BC"/>
    <w:rsid w:val="009D6B04"/>
    <w:rsid w:val="009D6ECC"/>
    <w:rsid w:val="009D7D0A"/>
    <w:rsid w:val="009E09D9"/>
    <w:rsid w:val="009E0AFD"/>
    <w:rsid w:val="009E1B46"/>
    <w:rsid w:val="009E2025"/>
    <w:rsid w:val="009E2313"/>
    <w:rsid w:val="009E2770"/>
    <w:rsid w:val="009E504F"/>
    <w:rsid w:val="009E6325"/>
    <w:rsid w:val="009F01B1"/>
    <w:rsid w:val="009F0DBB"/>
    <w:rsid w:val="009F1C1A"/>
    <w:rsid w:val="009F1FDE"/>
    <w:rsid w:val="009F2260"/>
    <w:rsid w:val="009F2539"/>
    <w:rsid w:val="009F2B96"/>
    <w:rsid w:val="009F2EA7"/>
    <w:rsid w:val="009F3887"/>
    <w:rsid w:val="009F466B"/>
    <w:rsid w:val="009F48A0"/>
    <w:rsid w:val="009F4B35"/>
    <w:rsid w:val="009F4C1C"/>
    <w:rsid w:val="009F659A"/>
    <w:rsid w:val="009F6C4D"/>
    <w:rsid w:val="009F732B"/>
    <w:rsid w:val="009F7F5E"/>
    <w:rsid w:val="00A01AB9"/>
    <w:rsid w:val="00A01B48"/>
    <w:rsid w:val="00A01FE0"/>
    <w:rsid w:val="00A03FAE"/>
    <w:rsid w:val="00A046C3"/>
    <w:rsid w:val="00A0672D"/>
    <w:rsid w:val="00A06945"/>
    <w:rsid w:val="00A073CF"/>
    <w:rsid w:val="00A07938"/>
    <w:rsid w:val="00A103D4"/>
    <w:rsid w:val="00A10656"/>
    <w:rsid w:val="00A10D80"/>
    <w:rsid w:val="00A113C0"/>
    <w:rsid w:val="00A11456"/>
    <w:rsid w:val="00A1294C"/>
    <w:rsid w:val="00A12C5A"/>
    <w:rsid w:val="00A12FA6"/>
    <w:rsid w:val="00A1339B"/>
    <w:rsid w:val="00A13FF9"/>
    <w:rsid w:val="00A143A4"/>
    <w:rsid w:val="00A14820"/>
    <w:rsid w:val="00A14ABA"/>
    <w:rsid w:val="00A14B1C"/>
    <w:rsid w:val="00A15111"/>
    <w:rsid w:val="00A1590E"/>
    <w:rsid w:val="00A15C06"/>
    <w:rsid w:val="00A16432"/>
    <w:rsid w:val="00A16BEF"/>
    <w:rsid w:val="00A16CE7"/>
    <w:rsid w:val="00A205B0"/>
    <w:rsid w:val="00A20DBC"/>
    <w:rsid w:val="00A21182"/>
    <w:rsid w:val="00A213F6"/>
    <w:rsid w:val="00A21A8C"/>
    <w:rsid w:val="00A23607"/>
    <w:rsid w:val="00A236D8"/>
    <w:rsid w:val="00A23BD6"/>
    <w:rsid w:val="00A23EDB"/>
    <w:rsid w:val="00A24CB6"/>
    <w:rsid w:val="00A255A3"/>
    <w:rsid w:val="00A26151"/>
    <w:rsid w:val="00A26315"/>
    <w:rsid w:val="00A265BA"/>
    <w:rsid w:val="00A26742"/>
    <w:rsid w:val="00A26CD2"/>
    <w:rsid w:val="00A27667"/>
    <w:rsid w:val="00A279DB"/>
    <w:rsid w:val="00A30128"/>
    <w:rsid w:val="00A30FF6"/>
    <w:rsid w:val="00A311F8"/>
    <w:rsid w:val="00A32025"/>
    <w:rsid w:val="00A3240C"/>
    <w:rsid w:val="00A32979"/>
    <w:rsid w:val="00A32CF7"/>
    <w:rsid w:val="00A32DC0"/>
    <w:rsid w:val="00A3496F"/>
    <w:rsid w:val="00A34A67"/>
    <w:rsid w:val="00A369EC"/>
    <w:rsid w:val="00A372CA"/>
    <w:rsid w:val="00A3735B"/>
    <w:rsid w:val="00A37462"/>
    <w:rsid w:val="00A378A1"/>
    <w:rsid w:val="00A37C62"/>
    <w:rsid w:val="00A40613"/>
    <w:rsid w:val="00A41098"/>
    <w:rsid w:val="00A41CD2"/>
    <w:rsid w:val="00A42404"/>
    <w:rsid w:val="00A430B6"/>
    <w:rsid w:val="00A435A6"/>
    <w:rsid w:val="00A448D2"/>
    <w:rsid w:val="00A44BDA"/>
    <w:rsid w:val="00A44C2D"/>
    <w:rsid w:val="00A45777"/>
    <w:rsid w:val="00A458A3"/>
    <w:rsid w:val="00A459E1"/>
    <w:rsid w:val="00A45F32"/>
    <w:rsid w:val="00A46AC4"/>
    <w:rsid w:val="00A475D0"/>
    <w:rsid w:val="00A4765C"/>
    <w:rsid w:val="00A47A44"/>
    <w:rsid w:val="00A5030E"/>
    <w:rsid w:val="00A50FA1"/>
    <w:rsid w:val="00A52296"/>
    <w:rsid w:val="00A52754"/>
    <w:rsid w:val="00A52899"/>
    <w:rsid w:val="00A52BCC"/>
    <w:rsid w:val="00A52D59"/>
    <w:rsid w:val="00A533C9"/>
    <w:rsid w:val="00A539BC"/>
    <w:rsid w:val="00A53AE8"/>
    <w:rsid w:val="00A53D15"/>
    <w:rsid w:val="00A54965"/>
    <w:rsid w:val="00A55661"/>
    <w:rsid w:val="00A575B6"/>
    <w:rsid w:val="00A57993"/>
    <w:rsid w:val="00A57E90"/>
    <w:rsid w:val="00A613B2"/>
    <w:rsid w:val="00A613F4"/>
    <w:rsid w:val="00A61B70"/>
    <w:rsid w:val="00A61FA8"/>
    <w:rsid w:val="00A6243E"/>
    <w:rsid w:val="00A63060"/>
    <w:rsid w:val="00A637F4"/>
    <w:rsid w:val="00A64D87"/>
    <w:rsid w:val="00A64DF2"/>
    <w:rsid w:val="00A64F05"/>
    <w:rsid w:val="00A65037"/>
    <w:rsid w:val="00A65342"/>
    <w:rsid w:val="00A65485"/>
    <w:rsid w:val="00A655A5"/>
    <w:rsid w:val="00A65B50"/>
    <w:rsid w:val="00A66772"/>
    <w:rsid w:val="00A6684B"/>
    <w:rsid w:val="00A66AC0"/>
    <w:rsid w:val="00A66E05"/>
    <w:rsid w:val="00A67726"/>
    <w:rsid w:val="00A67F71"/>
    <w:rsid w:val="00A703AC"/>
    <w:rsid w:val="00A70753"/>
    <w:rsid w:val="00A712D2"/>
    <w:rsid w:val="00A713E9"/>
    <w:rsid w:val="00A73854"/>
    <w:rsid w:val="00A73EC2"/>
    <w:rsid w:val="00A75235"/>
    <w:rsid w:val="00A75CE4"/>
    <w:rsid w:val="00A7601B"/>
    <w:rsid w:val="00A7632B"/>
    <w:rsid w:val="00A80BD6"/>
    <w:rsid w:val="00A80F2E"/>
    <w:rsid w:val="00A818CB"/>
    <w:rsid w:val="00A82787"/>
    <w:rsid w:val="00A82C8A"/>
    <w:rsid w:val="00A8346B"/>
    <w:rsid w:val="00A836C8"/>
    <w:rsid w:val="00A83751"/>
    <w:rsid w:val="00A847C4"/>
    <w:rsid w:val="00A84EF3"/>
    <w:rsid w:val="00A8508F"/>
    <w:rsid w:val="00A852FF"/>
    <w:rsid w:val="00A863DE"/>
    <w:rsid w:val="00A87337"/>
    <w:rsid w:val="00A87B90"/>
    <w:rsid w:val="00A90873"/>
    <w:rsid w:val="00A90C97"/>
    <w:rsid w:val="00A90D67"/>
    <w:rsid w:val="00A92464"/>
    <w:rsid w:val="00A929C5"/>
    <w:rsid w:val="00A92DDC"/>
    <w:rsid w:val="00A942B5"/>
    <w:rsid w:val="00A9441F"/>
    <w:rsid w:val="00A95F07"/>
    <w:rsid w:val="00A960C8"/>
    <w:rsid w:val="00A96604"/>
    <w:rsid w:val="00A97131"/>
    <w:rsid w:val="00A97DAB"/>
    <w:rsid w:val="00AA03DF"/>
    <w:rsid w:val="00AA0BF1"/>
    <w:rsid w:val="00AA1606"/>
    <w:rsid w:val="00AA1B4F"/>
    <w:rsid w:val="00AA21D8"/>
    <w:rsid w:val="00AA271A"/>
    <w:rsid w:val="00AA2FA9"/>
    <w:rsid w:val="00AA3270"/>
    <w:rsid w:val="00AA3331"/>
    <w:rsid w:val="00AA3425"/>
    <w:rsid w:val="00AA3585"/>
    <w:rsid w:val="00AA4859"/>
    <w:rsid w:val="00AA4916"/>
    <w:rsid w:val="00AA4E95"/>
    <w:rsid w:val="00AA54F3"/>
    <w:rsid w:val="00AA55B5"/>
    <w:rsid w:val="00AA6B43"/>
    <w:rsid w:val="00AA7099"/>
    <w:rsid w:val="00AA720D"/>
    <w:rsid w:val="00AA7387"/>
    <w:rsid w:val="00AB0206"/>
    <w:rsid w:val="00AB0799"/>
    <w:rsid w:val="00AB07E8"/>
    <w:rsid w:val="00AB15AD"/>
    <w:rsid w:val="00AB1CD3"/>
    <w:rsid w:val="00AB27F8"/>
    <w:rsid w:val="00AB2EB3"/>
    <w:rsid w:val="00AB367A"/>
    <w:rsid w:val="00AB381A"/>
    <w:rsid w:val="00AB4073"/>
    <w:rsid w:val="00AB4923"/>
    <w:rsid w:val="00AB54BC"/>
    <w:rsid w:val="00AB603D"/>
    <w:rsid w:val="00AB7DBD"/>
    <w:rsid w:val="00AC01D1"/>
    <w:rsid w:val="00AC04ED"/>
    <w:rsid w:val="00AC065E"/>
    <w:rsid w:val="00AC0AB2"/>
    <w:rsid w:val="00AC0E9F"/>
    <w:rsid w:val="00AC102E"/>
    <w:rsid w:val="00AC1614"/>
    <w:rsid w:val="00AC20A7"/>
    <w:rsid w:val="00AC2168"/>
    <w:rsid w:val="00AC2256"/>
    <w:rsid w:val="00AC310A"/>
    <w:rsid w:val="00AC3197"/>
    <w:rsid w:val="00AC3A5A"/>
    <w:rsid w:val="00AC3C31"/>
    <w:rsid w:val="00AC3FF7"/>
    <w:rsid w:val="00AC52A5"/>
    <w:rsid w:val="00AC655A"/>
    <w:rsid w:val="00AC68E2"/>
    <w:rsid w:val="00AC6EFD"/>
    <w:rsid w:val="00AC7151"/>
    <w:rsid w:val="00AC79E9"/>
    <w:rsid w:val="00AD033B"/>
    <w:rsid w:val="00AD0539"/>
    <w:rsid w:val="00AD0CAD"/>
    <w:rsid w:val="00AD24D1"/>
    <w:rsid w:val="00AD2CE2"/>
    <w:rsid w:val="00AD2E92"/>
    <w:rsid w:val="00AD3451"/>
    <w:rsid w:val="00AD45B2"/>
    <w:rsid w:val="00AD460A"/>
    <w:rsid w:val="00AD4C78"/>
    <w:rsid w:val="00AD5AA9"/>
    <w:rsid w:val="00AD6A05"/>
    <w:rsid w:val="00AD75AD"/>
    <w:rsid w:val="00AD7FD6"/>
    <w:rsid w:val="00AE118B"/>
    <w:rsid w:val="00AE1B58"/>
    <w:rsid w:val="00AE1DE9"/>
    <w:rsid w:val="00AE2048"/>
    <w:rsid w:val="00AE272B"/>
    <w:rsid w:val="00AE3D0A"/>
    <w:rsid w:val="00AE3E3A"/>
    <w:rsid w:val="00AE3F18"/>
    <w:rsid w:val="00AE3FE6"/>
    <w:rsid w:val="00AE4682"/>
    <w:rsid w:val="00AE4EF5"/>
    <w:rsid w:val="00AE525A"/>
    <w:rsid w:val="00AE6056"/>
    <w:rsid w:val="00AE63CB"/>
    <w:rsid w:val="00AE77B4"/>
    <w:rsid w:val="00AE7904"/>
    <w:rsid w:val="00AE7BD3"/>
    <w:rsid w:val="00AE7C1A"/>
    <w:rsid w:val="00AE7DF8"/>
    <w:rsid w:val="00AF0D9C"/>
    <w:rsid w:val="00AF1127"/>
    <w:rsid w:val="00AF122A"/>
    <w:rsid w:val="00AF13AB"/>
    <w:rsid w:val="00AF1D36"/>
    <w:rsid w:val="00AF247F"/>
    <w:rsid w:val="00AF27F9"/>
    <w:rsid w:val="00AF280B"/>
    <w:rsid w:val="00AF2A96"/>
    <w:rsid w:val="00AF2C34"/>
    <w:rsid w:val="00AF31A1"/>
    <w:rsid w:val="00AF33A4"/>
    <w:rsid w:val="00AF3B98"/>
    <w:rsid w:val="00AF443E"/>
    <w:rsid w:val="00AF56A1"/>
    <w:rsid w:val="00AF5BA8"/>
    <w:rsid w:val="00AF5F75"/>
    <w:rsid w:val="00AF6001"/>
    <w:rsid w:val="00AF668A"/>
    <w:rsid w:val="00AF6C0E"/>
    <w:rsid w:val="00AF731C"/>
    <w:rsid w:val="00AF7AC7"/>
    <w:rsid w:val="00AF7D92"/>
    <w:rsid w:val="00AF7F03"/>
    <w:rsid w:val="00B00373"/>
    <w:rsid w:val="00B00A64"/>
    <w:rsid w:val="00B0181A"/>
    <w:rsid w:val="00B01A16"/>
    <w:rsid w:val="00B021C6"/>
    <w:rsid w:val="00B02B9F"/>
    <w:rsid w:val="00B02F88"/>
    <w:rsid w:val="00B03757"/>
    <w:rsid w:val="00B04FB8"/>
    <w:rsid w:val="00B05490"/>
    <w:rsid w:val="00B054EC"/>
    <w:rsid w:val="00B05839"/>
    <w:rsid w:val="00B05B41"/>
    <w:rsid w:val="00B05C8E"/>
    <w:rsid w:val="00B05D4B"/>
    <w:rsid w:val="00B06E2B"/>
    <w:rsid w:val="00B072AA"/>
    <w:rsid w:val="00B0730C"/>
    <w:rsid w:val="00B07564"/>
    <w:rsid w:val="00B07F45"/>
    <w:rsid w:val="00B1021A"/>
    <w:rsid w:val="00B10E5E"/>
    <w:rsid w:val="00B11488"/>
    <w:rsid w:val="00B126CE"/>
    <w:rsid w:val="00B127DC"/>
    <w:rsid w:val="00B12CB5"/>
    <w:rsid w:val="00B134C7"/>
    <w:rsid w:val="00B13F84"/>
    <w:rsid w:val="00B1481A"/>
    <w:rsid w:val="00B14C87"/>
    <w:rsid w:val="00B15A1F"/>
    <w:rsid w:val="00B15FE9"/>
    <w:rsid w:val="00B160FF"/>
    <w:rsid w:val="00B166D6"/>
    <w:rsid w:val="00B17669"/>
    <w:rsid w:val="00B178E2"/>
    <w:rsid w:val="00B17C49"/>
    <w:rsid w:val="00B17DB6"/>
    <w:rsid w:val="00B206B1"/>
    <w:rsid w:val="00B20B0C"/>
    <w:rsid w:val="00B2148A"/>
    <w:rsid w:val="00B220C2"/>
    <w:rsid w:val="00B2268B"/>
    <w:rsid w:val="00B22CD2"/>
    <w:rsid w:val="00B23868"/>
    <w:rsid w:val="00B2460F"/>
    <w:rsid w:val="00B25B32"/>
    <w:rsid w:val="00B264A5"/>
    <w:rsid w:val="00B26E9A"/>
    <w:rsid w:val="00B27163"/>
    <w:rsid w:val="00B27B9F"/>
    <w:rsid w:val="00B31098"/>
    <w:rsid w:val="00B318A6"/>
    <w:rsid w:val="00B32538"/>
    <w:rsid w:val="00B32616"/>
    <w:rsid w:val="00B33364"/>
    <w:rsid w:val="00B33DB2"/>
    <w:rsid w:val="00B34F86"/>
    <w:rsid w:val="00B3515D"/>
    <w:rsid w:val="00B36C42"/>
    <w:rsid w:val="00B36D21"/>
    <w:rsid w:val="00B3773A"/>
    <w:rsid w:val="00B4024E"/>
    <w:rsid w:val="00B40CB2"/>
    <w:rsid w:val="00B41B28"/>
    <w:rsid w:val="00B42313"/>
    <w:rsid w:val="00B42EA7"/>
    <w:rsid w:val="00B4482C"/>
    <w:rsid w:val="00B44DE2"/>
    <w:rsid w:val="00B45827"/>
    <w:rsid w:val="00B45F9F"/>
    <w:rsid w:val="00B464CE"/>
    <w:rsid w:val="00B474EB"/>
    <w:rsid w:val="00B50F65"/>
    <w:rsid w:val="00B51845"/>
    <w:rsid w:val="00B51923"/>
    <w:rsid w:val="00B5212F"/>
    <w:rsid w:val="00B52842"/>
    <w:rsid w:val="00B52E2C"/>
    <w:rsid w:val="00B5321E"/>
    <w:rsid w:val="00B53331"/>
    <w:rsid w:val="00B5337C"/>
    <w:rsid w:val="00B534ED"/>
    <w:rsid w:val="00B534F0"/>
    <w:rsid w:val="00B53FDE"/>
    <w:rsid w:val="00B5570E"/>
    <w:rsid w:val="00B5579E"/>
    <w:rsid w:val="00B56261"/>
    <w:rsid w:val="00B56397"/>
    <w:rsid w:val="00B5670F"/>
    <w:rsid w:val="00B571DA"/>
    <w:rsid w:val="00B600BF"/>
    <w:rsid w:val="00B600EC"/>
    <w:rsid w:val="00B6027B"/>
    <w:rsid w:val="00B6140B"/>
    <w:rsid w:val="00B61951"/>
    <w:rsid w:val="00B62C78"/>
    <w:rsid w:val="00B636C8"/>
    <w:rsid w:val="00B63B51"/>
    <w:rsid w:val="00B64054"/>
    <w:rsid w:val="00B64A1A"/>
    <w:rsid w:val="00B64E3C"/>
    <w:rsid w:val="00B64E9F"/>
    <w:rsid w:val="00B65971"/>
    <w:rsid w:val="00B65EDB"/>
    <w:rsid w:val="00B66712"/>
    <w:rsid w:val="00B66A0A"/>
    <w:rsid w:val="00B66A3A"/>
    <w:rsid w:val="00B66E19"/>
    <w:rsid w:val="00B67AFF"/>
    <w:rsid w:val="00B709C1"/>
    <w:rsid w:val="00B70B59"/>
    <w:rsid w:val="00B70FEF"/>
    <w:rsid w:val="00B72987"/>
    <w:rsid w:val="00B7335F"/>
    <w:rsid w:val="00B733B2"/>
    <w:rsid w:val="00B7353A"/>
    <w:rsid w:val="00B73657"/>
    <w:rsid w:val="00B737E7"/>
    <w:rsid w:val="00B73943"/>
    <w:rsid w:val="00B739B3"/>
    <w:rsid w:val="00B746E8"/>
    <w:rsid w:val="00B74829"/>
    <w:rsid w:val="00B7527C"/>
    <w:rsid w:val="00B75606"/>
    <w:rsid w:val="00B756A2"/>
    <w:rsid w:val="00B75799"/>
    <w:rsid w:val="00B75BB7"/>
    <w:rsid w:val="00B75DEA"/>
    <w:rsid w:val="00B7621E"/>
    <w:rsid w:val="00B762DF"/>
    <w:rsid w:val="00B77432"/>
    <w:rsid w:val="00B77B6E"/>
    <w:rsid w:val="00B77D76"/>
    <w:rsid w:val="00B80D83"/>
    <w:rsid w:val="00B81B15"/>
    <w:rsid w:val="00B81E4C"/>
    <w:rsid w:val="00B8261B"/>
    <w:rsid w:val="00B82940"/>
    <w:rsid w:val="00B82BC2"/>
    <w:rsid w:val="00B82DFA"/>
    <w:rsid w:val="00B838AD"/>
    <w:rsid w:val="00B83A95"/>
    <w:rsid w:val="00B83A9D"/>
    <w:rsid w:val="00B848B8"/>
    <w:rsid w:val="00B848F1"/>
    <w:rsid w:val="00B850ED"/>
    <w:rsid w:val="00B856FC"/>
    <w:rsid w:val="00B857D4"/>
    <w:rsid w:val="00B8717D"/>
    <w:rsid w:val="00B907C8"/>
    <w:rsid w:val="00B90E4C"/>
    <w:rsid w:val="00B91173"/>
    <w:rsid w:val="00B91438"/>
    <w:rsid w:val="00B915AE"/>
    <w:rsid w:val="00B918D8"/>
    <w:rsid w:val="00B93C01"/>
    <w:rsid w:val="00B94EF5"/>
    <w:rsid w:val="00B95122"/>
    <w:rsid w:val="00B954FD"/>
    <w:rsid w:val="00B95B9C"/>
    <w:rsid w:val="00B966C9"/>
    <w:rsid w:val="00BA1735"/>
    <w:rsid w:val="00BA19FA"/>
    <w:rsid w:val="00BA256C"/>
    <w:rsid w:val="00BA27CA"/>
    <w:rsid w:val="00BA36D0"/>
    <w:rsid w:val="00BA40B1"/>
    <w:rsid w:val="00BA4288"/>
    <w:rsid w:val="00BA548E"/>
    <w:rsid w:val="00BA6EF6"/>
    <w:rsid w:val="00BA751B"/>
    <w:rsid w:val="00BA751F"/>
    <w:rsid w:val="00BA7574"/>
    <w:rsid w:val="00BB0902"/>
    <w:rsid w:val="00BB1F9C"/>
    <w:rsid w:val="00BB2924"/>
    <w:rsid w:val="00BB2FF5"/>
    <w:rsid w:val="00BB31E2"/>
    <w:rsid w:val="00BB3487"/>
    <w:rsid w:val="00BB3E59"/>
    <w:rsid w:val="00BB3EDB"/>
    <w:rsid w:val="00BB48E5"/>
    <w:rsid w:val="00BB4F6F"/>
    <w:rsid w:val="00BB507F"/>
    <w:rsid w:val="00BB5464"/>
    <w:rsid w:val="00BB5607"/>
    <w:rsid w:val="00BB5ACA"/>
    <w:rsid w:val="00BB627F"/>
    <w:rsid w:val="00BB6362"/>
    <w:rsid w:val="00BB6B0D"/>
    <w:rsid w:val="00BB7451"/>
    <w:rsid w:val="00BC0C17"/>
    <w:rsid w:val="00BC1135"/>
    <w:rsid w:val="00BC1BFB"/>
    <w:rsid w:val="00BC2553"/>
    <w:rsid w:val="00BC2959"/>
    <w:rsid w:val="00BC3423"/>
    <w:rsid w:val="00BC3823"/>
    <w:rsid w:val="00BC3D9C"/>
    <w:rsid w:val="00BC4446"/>
    <w:rsid w:val="00BC4B7F"/>
    <w:rsid w:val="00BC502B"/>
    <w:rsid w:val="00BC5841"/>
    <w:rsid w:val="00BC6488"/>
    <w:rsid w:val="00BC7453"/>
    <w:rsid w:val="00BC7663"/>
    <w:rsid w:val="00BD02A9"/>
    <w:rsid w:val="00BD0FF6"/>
    <w:rsid w:val="00BD13B3"/>
    <w:rsid w:val="00BD1DA6"/>
    <w:rsid w:val="00BD2EF0"/>
    <w:rsid w:val="00BD327A"/>
    <w:rsid w:val="00BD38C6"/>
    <w:rsid w:val="00BD59FD"/>
    <w:rsid w:val="00BD60B4"/>
    <w:rsid w:val="00BD63BA"/>
    <w:rsid w:val="00BD63CE"/>
    <w:rsid w:val="00BD6BCE"/>
    <w:rsid w:val="00BD6C34"/>
    <w:rsid w:val="00BD7671"/>
    <w:rsid w:val="00BD796B"/>
    <w:rsid w:val="00BE0BAD"/>
    <w:rsid w:val="00BE0C90"/>
    <w:rsid w:val="00BE0F55"/>
    <w:rsid w:val="00BE0F6A"/>
    <w:rsid w:val="00BE11F5"/>
    <w:rsid w:val="00BE1C1B"/>
    <w:rsid w:val="00BE1F2B"/>
    <w:rsid w:val="00BE2913"/>
    <w:rsid w:val="00BE2C79"/>
    <w:rsid w:val="00BE305F"/>
    <w:rsid w:val="00BE348A"/>
    <w:rsid w:val="00BE40C0"/>
    <w:rsid w:val="00BE43AF"/>
    <w:rsid w:val="00BE4698"/>
    <w:rsid w:val="00BE474A"/>
    <w:rsid w:val="00BE4BE1"/>
    <w:rsid w:val="00BE56E9"/>
    <w:rsid w:val="00BE5AF8"/>
    <w:rsid w:val="00BE5F4A"/>
    <w:rsid w:val="00BE742C"/>
    <w:rsid w:val="00BE7AEF"/>
    <w:rsid w:val="00BF0225"/>
    <w:rsid w:val="00BF09B0"/>
    <w:rsid w:val="00BF0A4D"/>
    <w:rsid w:val="00BF1544"/>
    <w:rsid w:val="00BF18BA"/>
    <w:rsid w:val="00BF1B53"/>
    <w:rsid w:val="00BF1B8D"/>
    <w:rsid w:val="00BF20ED"/>
    <w:rsid w:val="00BF246D"/>
    <w:rsid w:val="00BF2682"/>
    <w:rsid w:val="00BF38BC"/>
    <w:rsid w:val="00BF41FF"/>
    <w:rsid w:val="00BF63C9"/>
    <w:rsid w:val="00BF6438"/>
    <w:rsid w:val="00BF6802"/>
    <w:rsid w:val="00BF7C91"/>
    <w:rsid w:val="00C0086F"/>
    <w:rsid w:val="00C02240"/>
    <w:rsid w:val="00C0409B"/>
    <w:rsid w:val="00C05E58"/>
    <w:rsid w:val="00C06210"/>
    <w:rsid w:val="00C06F06"/>
    <w:rsid w:val="00C07396"/>
    <w:rsid w:val="00C07879"/>
    <w:rsid w:val="00C100AA"/>
    <w:rsid w:val="00C10583"/>
    <w:rsid w:val="00C107F6"/>
    <w:rsid w:val="00C11876"/>
    <w:rsid w:val="00C125D6"/>
    <w:rsid w:val="00C12A40"/>
    <w:rsid w:val="00C1470F"/>
    <w:rsid w:val="00C147F0"/>
    <w:rsid w:val="00C14950"/>
    <w:rsid w:val="00C15534"/>
    <w:rsid w:val="00C15AFF"/>
    <w:rsid w:val="00C16DF8"/>
    <w:rsid w:val="00C17B87"/>
    <w:rsid w:val="00C17F9B"/>
    <w:rsid w:val="00C207D5"/>
    <w:rsid w:val="00C20FAD"/>
    <w:rsid w:val="00C228F4"/>
    <w:rsid w:val="00C23097"/>
    <w:rsid w:val="00C23345"/>
    <w:rsid w:val="00C235C2"/>
    <w:rsid w:val="00C2375F"/>
    <w:rsid w:val="00C23AB5"/>
    <w:rsid w:val="00C247CB"/>
    <w:rsid w:val="00C248B1"/>
    <w:rsid w:val="00C249F2"/>
    <w:rsid w:val="00C25323"/>
    <w:rsid w:val="00C262F6"/>
    <w:rsid w:val="00C264EB"/>
    <w:rsid w:val="00C26603"/>
    <w:rsid w:val="00C268D8"/>
    <w:rsid w:val="00C26A92"/>
    <w:rsid w:val="00C26B79"/>
    <w:rsid w:val="00C27A75"/>
    <w:rsid w:val="00C27F62"/>
    <w:rsid w:val="00C31CB7"/>
    <w:rsid w:val="00C32E66"/>
    <w:rsid w:val="00C3355F"/>
    <w:rsid w:val="00C336BC"/>
    <w:rsid w:val="00C33A04"/>
    <w:rsid w:val="00C33D14"/>
    <w:rsid w:val="00C33D21"/>
    <w:rsid w:val="00C33DDE"/>
    <w:rsid w:val="00C3569A"/>
    <w:rsid w:val="00C35D05"/>
    <w:rsid w:val="00C35DDF"/>
    <w:rsid w:val="00C3634C"/>
    <w:rsid w:val="00C4020C"/>
    <w:rsid w:val="00C4055E"/>
    <w:rsid w:val="00C40A5A"/>
    <w:rsid w:val="00C40B95"/>
    <w:rsid w:val="00C41AA0"/>
    <w:rsid w:val="00C429D2"/>
    <w:rsid w:val="00C43576"/>
    <w:rsid w:val="00C43F48"/>
    <w:rsid w:val="00C44866"/>
    <w:rsid w:val="00C448FF"/>
    <w:rsid w:val="00C44BD6"/>
    <w:rsid w:val="00C451FC"/>
    <w:rsid w:val="00C452E4"/>
    <w:rsid w:val="00C45E57"/>
    <w:rsid w:val="00C46F4E"/>
    <w:rsid w:val="00C50498"/>
    <w:rsid w:val="00C50A52"/>
    <w:rsid w:val="00C52A30"/>
    <w:rsid w:val="00C52C8E"/>
    <w:rsid w:val="00C52F29"/>
    <w:rsid w:val="00C53588"/>
    <w:rsid w:val="00C5399F"/>
    <w:rsid w:val="00C5458D"/>
    <w:rsid w:val="00C550C2"/>
    <w:rsid w:val="00C5514C"/>
    <w:rsid w:val="00C553D6"/>
    <w:rsid w:val="00C5555A"/>
    <w:rsid w:val="00C55888"/>
    <w:rsid w:val="00C55C42"/>
    <w:rsid w:val="00C56CE6"/>
    <w:rsid w:val="00C57228"/>
    <w:rsid w:val="00C57230"/>
    <w:rsid w:val="00C5745F"/>
    <w:rsid w:val="00C57C25"/>
    <w:rsid w:val="00C60005"/>
    <w:rsid w:val="00C61A98"/>
    <w:rsid w:val="00C62C2D"/>
    <w:rsid w:val="00C62C3A"/>
    <w:rsid w:val="00C63201"/>
    <w:rsid w:val="00C63D95"/>
    <w:rsid w:val="00C6473F"/>
    <w:rsid w:val="00C64BB5"/>
    <w:rsid w:val="00C64D06"/>
    <w:rsid w:val="00C64E62"/>
    <w:rsid w:val="00C64E8E"/>
    <w:rsid w:val="00C651D5"/>
    <w:rsid w:val="00C65585"/>
    <w:rsid w:val="00C65CCC"/>
    <w:rsid w:val="00C663B4"/>
    <w:rsid w:val="00C663E6"/>
    <w:rsid w:val="00C6703E"/>
    <w:rsid w:val="00C67F3B"/>
    <w:rsid w:val="00C70195"/>
    <w:rsid w:val="00C71C42"/>
    <w:rsid w:val="00C73766"/>
    <w:rsid w:val="00C7527D"/>
    <w:rsid w:val="00C7618F"/>
    <w:rsid w:val="00C765A9"/>
    <w:rsid w:val="00C76665"/>
    <w:rsid w:val="00C77429"/>
    <w:rsid w:val="00C8108F"/>
    <w:rsid w:val="00C81157"/>
    <w:rsid w:val="00C8162D"/>
    <w:rsid w:val="00C830BB"/>
    <w:rsid w:val="00C83A0B"/>
    <w:rsid w:val="00C842D0"/>
    <w:rsid w:val="00C8482A"/>
    <w:rsid w:val="00C848F9"/>
    <w:rsid w:val="00C84C4F"/>
    <w:rsid w:val="00C84ED1"/>
    <w:rsid w:val="00C8526A"/>
    <w:rsid w:val="00C85C05"/>
    <w:rsid w:val="00C86104"/>
    <w:rsid w:val="00C863CC"/>
    <w:rsid w:val="00C863FA"/>
    <w:rsid w:val="00C86C04"/>
    <w:rsid w:val="00C9038F"/>
    <w:rsid w:val="00C9104A"/>
    <w:rsid w:val="00C92AAB"/>
    <w:rsid w:val="00C93051"/>
    <w:rsid w:val="00C94BAC"/>
    <w:rsid w:val="00C95125"/>
    <w:rsid w:val="00C9519A"/>
    <w:rsid w:val="00C95270"/>
    <w:rsid w:val="00C95380"/>
    <w:rsid w:val="00C95D4C"/>
    <w:rsid w:val="00C9637F"/>
    <w:rsid w:val="00C96BFE"/>
    <w:rsid w:val="00C9708A"/>
    <w:rsid w:val="00C97242"/>
    <w:rsid w:val="00C97959"/>
    <w:rsid w:val="00CA05EB"/>
    <w:rsid w:val="00CA092F"/>
    <w:rsid w:val="00CA0B8C"/>
    <w:rsid w:val="00CA2435"/>
    <w:rsid w:val="00CA357A"/>
    <w:rsid w:val="00CA4068"/>
    <w:rsid w:val="00CA4D39"/>
    <w:rsid w:val="00CA561C"/>
    <w:rsid w:val="00CA67F4"/>
    <w:rsid w:val="00CA6C07"/>
    <w:rsid w:val="00CA70E5"/>
    <w:rsid w:val="00CA7498"/>
    <w:rsid w:val="00CA7574"/>
    <w:rsid w:val="00CB077A"/>
    <w:rsid w:val="00CB078E"/>
    <w:rsid w:val="00CB0924"/>
    <w:rsid w:val="00CB1C26"/>
    <w:rsid w:val="00CB2770"/>
    <w:rsid w:val="00CB37F8"/>
    <w:rsid w:val="00CB65DC"/>
    <w:rsid w:val="00CB75AF"/>
    <w:rsid w:val="00CB7DC3"/>
    <w:rsid w:val="00CC02DD"/>
    <w:rsid w:val="00CC0844"/>
    <w:rsid w:val="00CC1FC5"/>
    <w:rsid w:val="00CC2846"/>
    <w:rsid w:val="00CC2A09"/>
    <w:rsid w:val="00CC4338"/>
    <w:rsid w:val="00CC5069"/>
    <w:rsid w:val="00CC5BE1"/>
    <w:rsid w:val="00CC6711"/>
    <w:rsid w:val="00CC6C9D"/>
    <w:rsid w:val="00CC71CC"/>
    <w:rsid w:val="00CC75A2"/>
    <w:rsid w:val="00CC7A18"/>
    <w:rsid w:val="00CD0458"/>
    <w:rsid w:val="00CD05E2"/>
    <w:rsid w:val="00CD0801"/>
    <w:rsid w:val="00CD0E2F"/>
    <w:rsid w:val="00CD0E4A"/>
    <w:rsid w:val="00CD1D49"/>
    <w:rsid w:val="00CD1FAF"/>
    <w:rsid w:val="00CD2A09"/>
    <w:rsid w:val="00CD2D6D"/>
    <w:rsid w:val="00CD2F20"/>
    <w:rsid w:val="00CD30EF"/>
    <w:rsid w:val="00CD36B8"/>
    <w:rsid w:val="00CD37B0"/>
    <w:rsid w:val="00CD3BD4"/>
    <w:rsid w:val="00CD3BD6"/>
    <w:rsid w:val="00CD4989"/>
    <w:rsid w:val="00CD591C"/>
    <w:rsid w:val="00CD6AE5"/>
    <w:rsid w:val="00CD6B20"/>
    <w:rsid w:val="00CD6BF1"/>
    <w:rsid w:val="00CD7D66"/>
    <w:rsid w:val="00CE0375"/>
    <w:rsid w:val="00CE1339"/>
    <w:rsid w:val="00CE28FE"/>
    <w:rsid w:val="00CE29E7"/>
    <w:rsid w:val="00CE2AE3"/>
    <w:rsid w:val="00CE2FFF"/>
    <w:rsid w:val="00CE30F7"/>
    <w:rsid w:val="00CE3919"/>
    <w:rsid w:val="00CE3EBD"/>
    <w:rsid w:val="00CE44F1"/>
    <w:rsid w:val="00CE4BDA"/>
    <w:rsid w:val="00CE61CC"/>
    <w:rsid w:val="00CE6E42"/>
    <w:rsid w:val="00CF165E"/>
    <w:rsid w:val="00CF20B7"/>
    <w:rsid w:val="00CF20DF"/>
    <w:rsid w:val="00CF2101"/>
    <w:rsid w:val="00CF3057"/>
    <w:rsid w:val="00CF42A7"/>
    <w:rsid w:val="00CF459E"/>
    <w:rsid w:val="00CF475A"/>
    <w:rsid w:val="00CF6692"/>
    <w:rsid w:val="00CF7441"/>
    <w:rsid w:val="00CF7617"/>
    <w:rsid w:val="00D00C94"/>
    <w:rsid w:val="00D00D16"/>
    <w:rsid w:val="00D013A2"/>
    <w:rsid w:val="00D01467"/>
    <w:rsid w:val="00D017B8"/>
    <w:rsid w:val="00D02030"/>
    <w:rsid w:val="00D03008"/>
    <w:rsid w:val="00D03205"/>
    <w:rsid w:val="00D03213"/>
    <w:rsid w:val="00D03659"/>
    <w:rsid w:val="00D03840"/>
    <w:rsid w:val="00D03868"/>
    <w:rsid w:val="00D03B98"/>
    <w:rsid w:val="00D03C6C"/>
    <w:rsid w:val="00D04760"/>
    <w:rsid w:val="00D04A95"/>
    <w:rsid w:val="00D057E5"/>
    <w:rsid w:val="00D05D0A"/>
    <w:rsid w:val="00D06288"/>
    <w:rsid w:val="00D064C1"/>
    <w:rsid w:val="00D06878"/>
    <w:rsid w:val="00D068C7"/>
    <w:rsid w:val="00D07DE1"/>
    <w:rsid w:val="00D102D1"/>
    <w:rsid w:val="00D1168D"/>
    <w:rsid w:val="00D11F71"/>
    <w:rsid w:val="00D128A4"/>
    <w:rsid w:val="00D14066"/>
    <w:rsid w:val="00D1406D"/>
    <w:rsid w:val="00D147C8"/>
    <w:rsid w:val="00D14D1F"/>
    <w:rsid w:val="00D150B7"/>
    <w:rsid w:val="00D15131"/>
    <w:rsid w:val="00D15228"/>
    <w:rsid w:val="00D16FA2"/>
    <w:rsid w:val="00D17571"/>
    <w:rsid w:val="00D20954"/>
    <w:rsid w:val="00D20B65"/>
    <w:rsid w:val="00D2119E"/>
    <w:rsid w:val="00D213BD"/>
    <w:rsid w:val="00D219D3"/>
    <w:rsid w:val="00D21C39"/>
    <w:rsid w:val="00D21FC6"/>
    <w:rsid w:val="00D2243A"/>
    <w:rsid w:val="00D22F96"/>
    <w:rsid w:val="00D232E2"/>
    <w:rsid w:val="00D234C9"/>
    <w:rsid w:val="00D23875"/>
    <w:rsid w:val="00D242AC"/>
    <w:rsid w:val="00D24A41"/>
    <w:rsid w:val="00D25084"/>
    <w:rsid w:val="00D2553D"/>
    <w:rsid w:val="00D2591B"/>
    <w:rsid w:val="00D260E8"/>
    <w:rsid w:val="00D26DAE"/>
    <w:rsid w:val="00D279A5"/>
    <w:rsid w:val="00D30B3C"/>
    <w:rsid w:val="00D31311"/>
    <w:rsid w:val="00D33393"/>
    <w:rsid w:val="00D33CC7"/>
    <w:rsid w:val="00D33D36"/>
    <w:rsid w:val="00D3414A"/>
    <w:rsid w:val="00D34D94"/>
    <w:rsid w:val="00D357D8"/>
    <w:rsid w:val="00D35B1F"/>
    <w:rsid w:val="00D36542"/>
    <w:rsid w:val="00D37B38"/>
    <w:rsid w:val="00D37C9A"/>
    <w:rsid w:val="00D4022B"/>
    <w:rsid w:val="00D409E2"/>
    <w:rsid w:val="00D4208A"/>
    <w:rsid w:val="00D423FE"/>
    <w:rsid w:val="00D42521"/>
    <w:rsid w:val="00D427D7"/>
    <w:rsid w:val="00D433F9"/>
    <w:rsid w:val="00D43AD0"/>
    <w:rsid w:val="00D43CF4"/>
    <w:rsid w:val="00D44E62"/>
    <w:rsid w:val="00D44EEB"/>
    <w:rsid w:val="00D46721"/>
    <w:rsid w:val="00D46B8B"/>
    <w:rsid w:val="00D46FEB"/>
    <w:rsid w:val="00D47425"/>
    <w:rsid w:val="00D47F2D"/>
    <w:rsid w:val="00D5145C"/>
    <w:rsid w:val="00D51497"/>
    <w:rsid w:val="00D51570"/>
    <w:rsid w:val="00D52760"/>
    <w:rsid w:val="00D52BB3"/>
    <w:rsid w:val="00D53300"/>
    <w:rsid w:val="00D535B2"/>
    <w:rsid w:val="00D541C9"/>
    <w:rsid w:val="00D541E6"/>
    <w:rsid w:val="00D54AA6"/>
    <w:rsid w:val="00D551F1"/>
    <w:rsid w:val="00D556AD"/>
    <w:rsid w:val="00D55CA9"/>
    <w:rsid w:val="00D56D4B"/>
    <w:rsid w:val="00D571F2"/>
    <w:rsid w:val="00D572BA"/>
    <w:rsid w:val="00D579E6"/>
    <w:rsid w:val="00D57B87"/>
    <w:rsid w:val="00D60381"/>
    <w:rsid w:val="00D606A1"/>
    <w:rsid w:val="00D60A58"/>
    <w:rsid w:val="00D615B3"/>
    <w:rsid w:val="00D616DE"/>
    <w:rsid w:val="00D62201"/>
    <w:rsid w:val="00D62497"/>
    <w:rsid w:val="00D64B01"/>
    <w:rsid w:val="00D651D1"/>
    <w:rsid w:val="00D65203"/>
    <w:rsid w:val="00D65244"/>
    <w:rsid w:val="00D65AC0"/>
    <w:rsid w:val="00D65C81"/>
    <w:rsid w:val="00D6664F"/>
    <w:rsid w:val="00D710AF"/>
    <w:rsid w:val="00D71779"/>
    <w:rsid w:val="00D717BB"/>
    <w:rsid w:val="00D7181E"/>
    <w:rsid w:val="00D7226B"/>
    <w:rsid w:val="00D723EC"/>
    <w:rsid w:val="00D72707"/>
    <w:rsid w:val="00D738F6"/>
    <w:rsid w:val="00D74452"/>
    <w:rsid w:val="00D7571A"/>
    <w:rsid w:val="00D75957"/>
    <w:rsid w:val="00D75A9C"/>
    <w:rsid w:val="00D76622"/>
    <w:rsid w:val="00D77F1F"/>
    <w:rsid w:val="00D81780"/>
    <w:rsid w:val="00D81D5B"/>
    <w:rsid w:val="00D82733"/>
    <w:rsid w:val="00D829C8"/>
    <w:rsid w:val="00D830F4"/>
    <w:rsid w:val="00D83AA1"/>
    <w:rsid w:val="00D84107"/>
    <w:rsid w:val="00D855D6"/>
    <w:rsid w:val="00D87AB5"/>
    <w:rsid w:val="00D90245"/>
    <w:rsid w:val="00D90871"/>
    <w:rsid w:val="00D9155F"/>
    <w:rsid w:val="00D91935"/>
    <w:rsid w:val="00D92764"/>
    <w:rsid w:val="00D92BD1"/>
    <w:rsid w:val="00D92BF4"/>
    <w:rsid w:val="00D935DF"/>
    <w:rsid w:val="00D9403F"/>
    <w:rsid w:val="00D94A7C"/>
    <w:rsid w:val="00D94D71"/>
    <w:rsid w:val="00D9502E"/>
    <w:rsid w:val="00D95817"/>
    <w:rsid w:val="00D959B4"/>
    <w:rsid w:val="00D95D2B"/>
    <w:rsid w:val="00D96276"/>
    <w:rsid w:val="00D9636C"/>
    <w:rsid w:val="00D968DA"/>
    <w:rsid w:val="00D96C7D"/>
    <w:rsid w:val="00D972F0"/>
    <w:rsid w:val="00DA014C"/>
    <w:rsid w:val="00DA0EAE"/>
    <w:rsid w:val="00DA1428"/>
    <w:rsid w:val="00DA3B72"/>
    <w:rsid w:val="00DA44DE"/>
    <w:rsid w:val="00DA5E57"/>
    <w:rsid w:val="00DA5E6D"/>
    <w:rsid w:val="00DA7770"/>
    <w:rsid w:val="00DB02FB"/>
    <w:rsid w:val="00DB07B7"/>
    <w:rsid w:val="00DB08E9"/>
    <w:rsid w:val="00DB12EF"/>
    <w:rsid w:val="00DB29BA"/>
    <w:rsid w:val="00DB3867"/>
    <w:rsid w:val="00DB3B7B"/>
    <w:rsid w:val="00DB5CB1"/>
    <w:rsid w:val="00DB620A"/>
    <w:rsid w:val="00DB67F8"/>
    <w:rsid w:val="00DB7C60"/>
    <w:rsid w:val="00DC001A"/>
    <w:rsid w:val="00DC222A"/>
    <w:rsid w:val="00DC294F"/>
    <w:rsid w:val="00DC3832"/>
    <w:rsid w:val="00DC5DBF"/>
    <w:rsid w:val="00DC5E01"/>
    <w:rsid w:val="00DC76E7"/>
    <w:rsid w:val="00DC7A51"/>
    <w:rsid w:val="00DD0D61"/>
    <w:rsid w:val="00DD1B2F"/>
    <w:rsid w:val="00DD1EE1"/>
    <w:rsid w:val="00DD3A1F"/>
    <w:rsid w:val="00DD3A67"/>
    <w:rsid w:val="00DD3B1E"/>
    <w:rsid w:val="00DD4A44"/>
    <w:rsid w:val="00DD4A8F"/>
    <w:rsid w:val="00DD50E8"/>
    <w:rsid w:val="00DD6DE5"/>
    <w:rsid w:val="00DD7E2E"/>
    <w:rsid w:val="00DE10C9"/>
    <w:rsid w:val="00DE12D5"/>
    <w:rsid w:val="00DE12DC"/>
    <w:rsid w:val="00DE157E"/>
    <w:rsid w:val="00DE16CF"/>
    <w:rsid w:val="00DE1A39"/>
    <w:rsid w:val="00DE21B9"/>
    <w:rsid w:val="00DE230C"/>
    <w:rsid w:val="00DE2D8B"/>
    <w:rsid w:val="00DE2FD3"/>
    <w:rsid w:val="00DE445A"/>
    <w:rsid w:val="00DE59F5"/>
    <w:rsid w:val="00DE5B5F"/>
    <w:rsid w:val="00DE6589"/>
    <w:rsid w:val="00DE6CC7"/>
    <w:rsid w:val="00DE70EE"/>
    <w:rsid w:val="00DE71D9"/>
    <w:rsid w:val="00DE71E8"/>
    <w:rsid w:val="00DE72B3"/>
    <w:rsid w:val="00DE7BCE"/>
    <w:rsid w:val="00DF057D"/>
    <w:rsid w:val="00DF0EF3"/>
    <w:rsid w:val="00DF1A97"/>
    <w:rsid w:val="00DF29B8"/>
    <w:rsid w:val="00DF361E"/>
    <w:rsid w:val="00DF614E"/>
    <w:rsid w:val="00DF6E53"/>
    <w:rsid w:val="00DF792D"/>
    <w:rsid w:val="00DF7ED6"/>
    <w:rsid w:val="00E00389"/>
    <w:rsid w:val="00E00696"/>
    <w:rsid w:val="00E006C3"/>
    <w:rsid w:val="00E0083B"/>
    <w:rsid w:val="00E00C41"/>
    <w:rsid w:val="00E01991"/>
    <w:rsid w:val="00E023C7"/>
    <w:rsid w:val="00E03651"/>
    <w:rsid w:val="00E03801"/>
    <w:rsid w:val="00E03808"/>
    <w:rsid w:val="00E04896"/>
    <w:rsid w:val="00E0599C"/>
    <w:rsid w:val="00E060C2"/>
    <w:rsid w:val="00E062B0"/>
    <w:rsid w:val="00E06324"/>
    <w:rsid w:val="00E06647"/>
    <w:rsid w:val="00E06EF6"/>
    <w:rsid w:val="00E07B81"/>
    <w:rsid w:val="00E1010A"/>
    <w:rsid w:val="00E10AFD"/>
    <w:rsid w:val="00E11504"/>
    <w:rsid w:val="00E118F8"/>
    <w:rsid w:val="00E123CC"/>
    <w:rsid w:val="00E123F8"/>
    <w:rsid w:val="00E1246B"/>
    <w:rsid w:val="00E126B4"/>
    <w:rsid w:val="00E12B11"/>
    <w:rsid w:val="00E12FB0"/>
    <w:rsid w:val="00E13DF6"/>
    <w:rsid w:val="00E14814"/>
    <w:rsid w:val="00E1591B"/>
    <w:rsid w:val="00E16190"/>
    <w:rsid w:val="00E16317"/>
    <w:rsid w:val="00E16A50"/>
    <w:rsid w:val="00E176EC"/>
    <w:rsid w:val="00E17730"/>
    <w:rsid w:val="00E2191C"/>
    <w:rsid w:val="00E21D9D"/>
    <w:rsid w:val="00E23808"/>
    <w:rsid w:val="00E23973"/>
    <w:rsid w:val="00E24967"/>
    <w:rsid w:val="00E249D5"/>
    <w:rsid w:val="00E25017"/>
    <w:rsid w:val="00E25508"/>
    <w:rsid w:val="00E25D11"/>
    <w:rsid w:val="00E26501"/>
    <w:rsid w:val="00E26C65"/>
    <w:rsid w:val="00E26C68"/>
    <w:rsid w:val="00E26F73"/>
    <w:rsid w:val="00E30A34"/>
    <w:rsid w:val="00E32703"/>
    <w:rsid w:val="00E332DD"/>
    <w:rsid w:val="00E3353F"/>
    <w:rsid w:val="00E33C68"/>
    <w:rsid w:val="00E34178"/>
    <w:rsid w:val="00E347A1"/>
    <w:rsid w:val="00E34A05"/>
    <w:rsid w:val="00E34EEB"/>
    <w:rsid w:val="00E3687C"/>
    <w:rsid w:val="00E36A46"/>
    <w:rsid w:val="00E37458"/>
    <w:rsid w:val="00E37591"/>
    <w:rsid w:val="00E4086F"/>
    <w:rsid w:val="00E40E4A"/>
    <w:rsid w:val="00E428D3"/>
    <w:rsid w:val="00E42F5C"/>
    <w:rsid w:val="00E44346"/>
    <w:rsid w:val="00E4467C"/>
    <w:rsid w:val="00E446B0"/>
    <w:rsid w:val="00E44D3B"/>
    <w:rsid w:val="00E44EB9"/>
    <w:rsid w:val="00E453CB"/>
    <w:rsid w:val="00E45BDC"/>
    <w:rsid w:val="00E46076"/>
    <w:rsid w:val="00E4612B"/>
    <w:rsid w:val="00E4613E"/>
    <w:rsid w:val="00E46358"/>
    <w:rsid w:val="00E4658C"/>
    <w:rsid w:val="00E47158"/>
    <w:rsid w:val="00E471DC"/>
    <w:rsid w:val="00E472D4"/>
    <w:rsid w:val="00E479A9"/>
    <w:rsid w:val="00E47A9A"/>
    <w:rsid w:val="00E47BAE"/>
    <w:rsid w:val="00E50B99"/>
    <w:rsid w:val="00E50EB4"/>
    <w:rsid w:val="00E50EDB"/>
    <w:rsid w:val="00E5130B"/>
    <w:rsid w:val="00E51445"/>
    <w:rsid w:val="00E532FC"/>
    <w:rsid w:val="00E53354"/>
    <w:rsid w:val="00E54392"/>
    <w:rsid w:val="00E54848"/>
    <w:rsid w:val="00E5570B"/>
    <w:rsid w:val="00E559B4"/>
    <w:rsid w:val="00E55B7D"/>
    <w:rsid w:val="00E55BB0"/>
    <w:rsid w:val="00E56F72"/>
    <w:rsid w:val="00E574AE"/>
    <w:rsid w:val="00E57EEB"/>
    <w:rsid w:val="00E57FE2"/>
    <w:rsid w:val="00E609E5"/>
    <w:rsid w:val="00E60F27"/>
    <w:rsid w:val="00E61327"/>
    <w:rsid w:val="00E62A46"/>
    <w:rsid w:val="00E62C25"/>
    <w:rsid w:val="00E641CC"/>
    <w:rsid w:val="00E6440E"/>
    <w:rsid w:val="00E64D93"/>
    <w:rsid w:val="00E6517C"/>
    <w:rsid w:val="00E6544F"/>
    <w:rsid w:val="00E65690"/>
    <w:rsid w:val="00E658AA"/>
    <w:rsid w:val="00E658F4"/>
    <w:rsid w:val="00E65EDB"/>
    <w:rsid w:val="00E66927"/>
    <w:rsid w:val="00E671CC"/>
    <w:rsid w:val="00E672B0"/>
    <w:rsid w:val="00E67507"/>
    <w:rsid w:val="00E677B8"/>
    <w:rsid w:val="00E67CFC"/>
    <w:rsid w:val="00E67FA1"/>
    <w:rsid w:val="00E7103F"/>
    <w:rsid w:val="00E73036"/>
    <w:rsid w:val="00E7387D"/>
    <w:rsid w:val="00E73BA9"/>
    <w:rsid w:val="00E73D0D"/>
    <w:rsid w:val="00E73D53"/>
    <w:rsid w:val="00E7424C"/>
    <w:rsid w:val="00E75111"/>
    <w:rsid w:val="00E75F42"/>
    <w:rsid w:val="00E76203"/>
    <w:rsid w:val="00E769A7"/>
    <w:rsid w:val="00E77296"/>
    <w:rsid w:val="00E77375"/>
    <w:rsid w:val="00E77707"/>
    <w:rsid w:val="00E801D1"/>
    <w:rsid w:val="00E8022A"/>
    <w:rsid w:val="00E80F57"/>
    <w:rsid w:val="00E813A7"/>
    <w:rsid w:val="00E815C6"/>
    <w:rsid w:val="00E826AA"/>
    <w:rsid w:val="00E82FD4"/>
    <w:rsid w:val="00E85808"/>
    <w:rsid w:val="00E85C7A"/>
    <w:rsid w:val="00E87527"/>
    <w:rsid w:val="00E87EF7"/>
    <w:rsid w:val="00E91835"/>
    <w:rsid w:val="00E91DEB"/>
    <w:rsid w:val="00E9230B"/>
    <w:rsid w:val="00E93763"/>
    <w:rsid w:val="00E95066"/>
    <w:rsid w:val="00E95206"/>
    <w:rsid w:val="00E96C4C"/>
    <w:rsid w:val="00EA06D2"/>
    <w:rsid w:val="00EA15DA"/>
    <w:rsid w:val="00EA1D20"/>
    <w:rsid w:val="00EA2883"/>
    <w:rsid w:val="00EA2AAE"/>
    <w:rsid w:val="00EA2EC0"/>
    <w:rsid w:val="00EA427A"/>
    <w:rsid w:val="00EA4697"/>
    <w:rsid w:val="00EA6F57"/>
    <w:rsid w:val="00EA723B"/>
    <w:rsid w:val="00EA7D7D"/>
    <w:rsid w:val="00EB0F7A"/>
    <w:rsid w:val="00EB1299"/>
    <w:rsid w:val="00EB1560"/>
    <w:rsid w:val="00EB1819"/>
    <w:rsid w:val="00EB23E3"/>
    <w:rsid w:val="00EB3645"/>
    <w:rsid w:val="00EB3A1D"/>
    <w:rsid w:val="00EB421F"/>
    <w:rsid w:val="00EB5D9E"/>
    <w:rsid w:val="00EB6350"/>
    <w:rsid w:val="00EB687A"/>
    <w:rsid w:val="00EB6E50"/>
    <w:rsid w:val="00EB7ED5"/>
    <w:rsid w:val="00EC0B52"/>
    <w:rsid w:val="00EC1651"/>
    <w:rsid w:val="00EC2B0E"/>
    <w:rsid w:val="00EC2C73"/>
    <w:rsid w:val="00EC2EA2"/>
    <w:rsid w:val="00EC2F62"/>
    <w:rsid w:val="00EC317B"/>
    <w:rsid w:val="00EC49B1"/>
    <w:rsid w:val="00EC575C"/>
    <w:rsid w:val="00EC6015"/>
    <w:rsid w:val="00EC62EB"/>
    <w:rsid w:val="00EC6C93"/>
    <w:rsid w:val="00EC6E9F"/>
    <w:rsid w:val="00EC74E1"/>
    <w:rsid w:val="00ED0300"/>
    <w:rsid w:val="00ED07FD"/>
    <w:rsid w:val="00ED1615"/>
    <w:rsid w:val="00ED19FA"/>
    <w:rsid w:val="00ED20C6"/>
    <w:rsid w:val="00ED4435"/>
    <w:rsid w:val="00ED44F0"/>
    <w:rsid w:val="00ED4B33"/>
    <w:rsid w:val="00ED4FCF"/>
    <w:rsid w:val="00ED5993"/>
    <w:rsid w:val="00ED5BDA"/>
    <w:rsid w:val="00ED5DD0"/>
    <w:rsid w:val="00ED712D"/>
    <w:rsid w:val="00ED7DD6"/>
    <w:rsid w:val="00EE060B"/>
    <w:rsid w:val="00EE0985"/>
    <w:rsid w:val="00EE09C8"/>
    <w:rsid w:val="00EE13BE"/>
    <w:rsid w:val="00EE15A1"/>
    <w:rsid w:val="00EE1860"/>
    <w:rsid w:val="00EE1FA4"/>
    <w:rsid w:val="00EE2A7C"/>
    <w:rsid w:val="00EE2C42"/>
    <w:rsid w:val="00EE2F9D"/>
    <w:rsid w:val="00EE33C7"/>
    <w:rsid w:val="00EE341B"/>
    <w:rsid w:val="00EE4453"/>
    <w:rsid w:val="00EE5191"/>
    <w:rsid w:val="00EE5B53"/>
    <w:rsid w:val="00EE5C94"/>
    <w:rsid w:val="00EE5FCE"/>
    <w:rsid w:val="00EE619D"/>
    <w:rsid w:val="00EE6989"/>
    <w:rsid w:val="00EE6BBD"/>
    <w:rsid w:val="00EE6E1E"/>
    <w:rsid w:val="00EE705F"/>
    <w:rsid w:val="00EE7C26"/>
    <w:rsid w:val="00EE7D1B"/>
    <w:rsid w:val="00EE7D77"/>
    <w:rsid w:val="00EF137F"/>
    <w:rsid w:val="00EF1462"/>
    <w:rsid w:val="00EF162F"/>
    <w:rsid w:val="00EF16A4"/>
    <w:rsid w:val="00EF2E76"/>
    <w:rsid w:val="00EF33FF"/>
    <w:rsid w:val="00EF492C"/>
    <w:rsid w:val="00EF4C9B"/>
    <w:rsid w:val="00EF54FD"/>
    <w:rsid w:val="00EF5B7B"/>
    <w:rsid w:val="00EF633F"/>
    <w:rsid w:val="00EF6B00"/>
    <w:rsid w:val="00F00FA6"/>
    <w:rsid w:val="00F014A4"/>
    <w:rsid w:val="00F030E7"/>
    <w:rsid w:val="00F039FD"/>
    <w:rsid w:val="00F04A9F"/>
    <w:rsid w:val="00F04E9C"/>
    <w:rsid w:val="00F05849"/>
    <w:rsid w:val="00F05A84"/>
    <w:rsid w:val="00F0676C"/>
    <w:rsid w:val="00F06D50"/>
    <w:rsid w:val="00F06D8F"/>
    <w:rsid w:val="00F07227"/>
    <w:rsid w:val="00F07F0D"/>
    <w:rsid w:val="00F10447"/>
    <w:rsid w:val="00F104F8"/>
    <w:rsid w:val="00F1089E"/>
    <w:rsid w:val="00F10E57"/>
    <w:rsid w:val="00F110D6"/>
    <w:rsid w:val="00F1185A"/>
    <w:rsid w:val="00F11A64"/>
    <w:rsid w:val="00F13112"/>
    <w:rsid w:val="00F13E81"/>
    <w:rsid w:val="00F140E6"/>
    <w:rsid w:val="00F154DB"/>
    <w:rsid w:val="00F16E9F"/>
    <w:rsid w:val="00F16FE6"/>
    <w:rsid w:val="00F1723F"/>
    <w:rsid w:val="00F178AB"/>
    <w:rsid w:val="00F17EBE"/>
    <w:rsid w:val="00F20497"/>
    <w:rsid w:val="00F210AF"/>
    <w:rsid w:val="00F212C7"/>
    <w:rsid w:val="00F2188B"/>
    <w:rsid w:val="00F230EF"/>
    <w:rsid w:val="00F23563"/>
    <w:rsid w:val="00F238BD"/>
    <w:rsid w:val="00F23C95"/>
    <w:rsid w:val="00F2429D"/>
    <w:rsid w:val="00F24992"/>
    <w:rsid w:val="00F250E5"/>
    <w:rsid w:val="00F26C85"/>
    <w:rsid w:val="00F26C90"/>
    <w:rsid w:val="00F2733B"/>
    <w:rsid w:val="00F2744F"/>
    <w:rsid w:val="00F2760E"/>
    <w:rsid w:val="00F3141C"/>
    <w:rsid w:val="00F31806"/>
    <w:rsid w:val="00F32117"/>
    <w:rsid w:val="00F3231A"/>
    <w:rsid w:val="00F3242A"/>
    <w:rsid w:val="00F327D6"/>
    <w:rsid w:val="00F32E6F"/>
    <w:rsid w:val="00F32F2F"/>
    <w:rsid w:val="00F330B4"/>
    <w:rsid w:val="00F33F3F"/>
    <w:rsid w:val="00F34091"/>
    <w:rsid w:val="00F34A64"/>
    <w:rsid w:val="00F3520E"/>
    <w:rsid w:val="00F35843"/>
    <w:rsid w:val="00F35BDD"/>
    <w:rsid w:val="00F35EF0"/>
    <w:rsid w:val="00F37692"/>
    <w:rsid w:val="00F3781F"/>
    <w:rsid w:val="00F37C66"/>
    <w:rsid w:val="00F403FD"/>
    <w:rsid w:val="00F40810"/>
    <w:rsid w:val="00F409E4"/>
    <w:rsid w:val="00F412B1"/>
    <w:rsid w:val="00F41E72"/>
    <w:rsid w:val="00F42896"/>
    <w:rsid w:val="00F42942"/>
    <w:rsid w:val="00F4405E"/>
    <w:rsid w:val="00F454CD"/>
    <w:rsid w:val="00F45BDF"/>
    <w:rsid w:val="00F47A46"/>
    <w:rsid w:val="00F50300"/>
    <w:rsid w:val="00F517BE"/>
    <w:rsid w:val="00F52AD2"/>
    <w:rsid w:val="00F53A07"/>
    <w:rsid w:val="00F53A9A"/>
    <w:rsid w:val="00F5414B"/>
    <w:rsid w:val="00F541F8"/>
    <w:rsid w:val="00F55467"/>
    <w:rsid w:val="00F55FC8"/>
    <w:rsid w:val="00F56E39"/>
    <w:rsid w:val="00F571C8"/>
    <w:rsid w:val="00F57417"/>
    <w:rsid w:val="00F60E57"/>
    <w:rsid w:val="00F613D6"/>
    <w:rsid w:val="00F6154D"/>
    <w:rsid w:val="00F623E9"/>
    <w:rsid w:val="00F635FF"/>
    <w:rsid w:val="00F63894"/>
    <w:rsid w:val="00F63951"/>
    <w:rsid w:val="00F63C86"/>
    <w:rsid w:val="00F63FF2"/>
    <w:rsid w:val="00F6502F"/>
    <w:rsid w:val="00F6700F"/>
    <w:rsid w:val="00F67018"/>
    <w:rsid w:val="00F67083"/>
    <w:rsid w:val="00F71F33"/>
    <w:rsid w:val="00F71FEE"/>
    <w:rsid w:val="00F74690"/>
    <w:rsid w:val="00F74CD8"/>
    <w:rsid w:val="00F75062"/>
    <w:rsid w:val="00F751DB"/>
    <w:rsid w:val="00F760AC"/>
    <w:rsid w:val="00F766BE"/>
    <w:rsid w:val="00F779EF"/>
    <w:rsid w:val="00F77BE3"/>
    <w:rsid w:val="00F77EB9"/>
    <w:rsid w:val="00F80635"/>
    <w:rsid w:val="00F80938"/>
    <w:rsid w:val="00F80EA3"/>
    <w:rsid w:val="00F81103"/>
    <w:rsid w:val="00F8115F"/>
    <w:rsid w:val="00F815D1"/>
    <w:rsid w:val="00F81D57"/>
    <w:rsid w:val="00F81E7E"/>
    <w:rsid w:val="00F81F0F"/>
    <w:rsid w:val="00F825F4"/>
    <w:rsid w:val="00F828F4"/>
    <w:rsid w:val="00F830BC"/>
    <w:rsid w:val="00F84202"/>
    <w:rsid w:val="00F85688"/>
    <w:rsid w:val="00F86DAB"/>
    <w:rsid w:val="00F91FB9"/>
    <w:rsid w:val="00F91FC3"/>
    <w:rsid w:val="00F9207B"/>
    <w:rsid w:val="00F921EE"/>
    <w:rsid w:val="00F923EA"/>
    <w:rsid w:val="00F92AA1"/>
    <w:rsid w:val="00F932DE"/>
    <w:rsid w:val="00F93358"/>
    <w:rsid w:val="00F9397D"/>
    <w:rsid w:val="00F94A19"/>
    <w:rsid w:val="00F94AF5"/>
    <w:rsid w:val="00F950D6"/>
    <w:rsid w:val="00F963DD"/>
    <w:rsid w:val="00F9641A"/>
    <w:rsid w:val="00F97004"/>
    <w:rsid w:val="00F97142"/>
    <w:rsid w:val="00F9775F"/>
    <w:rsid w:val="00FA08A3"/>
    <w:rsid w:val="00FA0933"/>
    <w:rsid w:val="00FA128B"/>
    <w:rsid w:val="00FA1B61"/>
    <w:rsid w:val="00FA2045"/>
    <w:rsid w:val="00FA273F"/>
    <w:rsid w:val="00FA4C8A"/>
    <w:rsid w:val="00FA5B12"/>
    <w:rsid w:val="00FA74B7"/>
    <w:rsid w:val="00FA7851"/>
    <w:rsid w:val="00FA7A28"/>
    <w:rsid w:val="00FA7A66"/>
    <w:rsid w:val="00FB0F83"/>
    <w:rsid w:val="00FB0FE0"/>
    <w:rsid w:val="00FB1AA9"/>
    <w:rsid w:val="00FB1CDA"/>
    <w:rsid w:val="00FB1E73"/>
    <w:rsid w:val="00FB2831"/>
    <w:rsid w:val="00FB2D01"/>
    <w:rsid w:val="00FB3A36"/>
    <w:rsid w:val="00FB4B5A"/>
    <w:rsid w:val="00FB525E"/>
    <w:rsid w:val="00FB5759"/>
    <w:rsid w:val="00FB5963"/>
    <w:rsid w:val="00FB5DAA"/>
    <w:rsid w:val="00FB758F"/>
    <w:rsid w:val="00FC0064"/>
    <w:rsid w:val="00FC04B9"/>
    <w:rsid w:val="00FC1340"/>
    <w:rsid w:val="00FC161A"/>
    <w:rsid w:val="00FC16F9"/>
    <w:rsid w:val="00FC19CA"/>
    <w:rsid w:val="00FC1CA9"/>
    <w:rsid w:val="00FC23D5"/>
    <w:rsid w:val="00FC27C1"/>
    <w:rsid w:val="00FC40A0"/>
    <w:rsid w:val="00FC4337"/>
    <w:rsid w:val="00FC4C06"/>
    <w:rsid w:val="00FC4C1A"/>
    <w:rsid w:val="00FC4E14"/>
    <w:rsid w:val="00FC5B38"/>
    <w:rsid w:val="00FC628F"/>
    <w:rsid w:val="00FC6468"/>
    <w:rsid w:val="00FC6BF9"/>
    <w:rsid w:val="00FC6D05"/>
    <w:rsid w:val="00FC6D49"/>
    <w:rsid w:val="00FC6E3E"/>
    <w:rsid w:val="00FC6E42"/>
    <w:rsid w:val="00FC6FD4"/>
    <w:rsid w:val="00FD1BD0"/>
    <w:rsid w:val="00FD1E7D"/>
    <w:rsid w:val="00FD228F"/>
    <w:rsid w:val="00FD22CC"/>
    <w:rsid w:val="00FD2939"/>
    <w:rsid w:val="00FD317B"/>
    <w:rsid w:val="00FD3536"/>
    <w:rsid w:val="00FD41CD"/>
    <w:rsid w:val="00FD4922"/>
    <w:rsid w:val="00FD4CDF"/>
    <w:rsid w:val="00FD5E83"/>
    <w:rsid w:val="00FD6461"/>
    <w:rsid w:val="00FD65DD"/>
    <w:rsid w:val="00FD7116"/>
    <w:rsid w:val="00FD7128"/>
    <w:rsid w:val="00FD7938"/>
    <w:rsid w:val="00FD7D0B"/>
    <w:rsid w:val="00FE0281"/>
    <w:rsid w:val="00FE085E"/>
    <w:rsid w:val="00FE0A46"/>
    <w:rsid w:val="00FE10BB"/>
    <w:rsid w:val="00FE179C"/>
    <w:rsid w:val="00FE1B76"/>
    <w:rsid w:val="00FE2447"/>
    <w:rsid w:val="00FE261A"/>
    <w:rsid w:val="00FE2E8F"/>
    <w:rsid w:val="00FE4017"/>
    <w:rsid w:val="00FE5B94"/>
    <w:rsid w:val="00FE6A9B"/>
    <w:rsid w:val="00FE6B3B"/>
    <w:rsid w:val="00FE6CB6"/>
    <w:rsid w:val="00FE7083"/>
    <w:rsid w:val="00FF019F"/>
    <w:rsid w:val="00FF09CF"/>
    <w:rsid w:val="00FF0A4E"/>
    <w:rsid w:val="00FF0F06"/>
    <w:rsid w:val="00FF1715"/>
    <w:rsid w:val="00FF1B2A"/>
    <w:rsid w:val="00FF1C16"/>
    <w:rsid w:val="00FF2160"/>
    <w:rsid w:val="00FF2541"/>
    <w:rsid w:val="00FF30DE"/>
    <w:rsid w:val="00FF3CDB"/>
    <w:rsid w:val="00FF4207"/>
    <w:rsid w:val="00FF4483"/>
    <w:rsid w:val="00FF4D12"/>
    <w:rsid w:val="00FF51C8"/>
    <w:rsid w:val="00FF533E"/>
    <w:rsid w:val="00FF58F7"/>
    <w:rsid w:val="00FF6185"/>
    <w:rsid w:val="00FF644B"/>
    <w:rsid w:val="00FF7071"/>
    <w:rsid w:val="00FF70B5"/>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15:docId w15:val="{0EFDAC04-0D29-42F6-B1CD-AC457651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
    <w:rsid w:val="004578B8"/>
    <w:pPr>
      <w:jc w:val="center"/>
    </w:pPr>
  </w:style>
  <w:style w:type="character" w:customStyle="1" w:styleId="EndNoteBibliographyTitleCar">
    <w:name w:val="EndNote Bibliography Title Car"/>
    <w:basedOn w:val="DefaultParagraphFont"/>
    <w:link w:val="EndNoteBibliographyTitle"/>
    <w:rsid w:val="004578B8"/>
    <w:rPr>
      <w:rFonts w:ascii="Calibri" w:hAnsi="Calibri" w:cs="Calibri"/>
      <w:color w:val="000000"/>
      <w:sz w:val="24"/>
      <w:szCs w:val="24"/>
    </w:rPr>
  </w:style>
  <w:style w:type="paragraph" w:customStyle="1" w:styleId="EndNoteBibliography">
    <w:name w:val="EndNote Bibliography"/>
    <w:basedOn w:val="Normal"/>
    <w:link w:val="EndNoteBibliographyCar"/>
    <w:rsid w:val="004578B8"/>
  </w:style>
  <w:style w:type="character" w:customStyle="1" w:styleId="EndNoteBibliographyCar">
    <w:name w:val="EndNote Bibliography Car"/>
    <w:basedOn w:val="DefaultParagraphFont"/>
    <w:link w:val="EndNoteBibliography"/>
    <w:rsid w:val="004578B8"/>
    <w:rPr>
      <w:rFonts w:ascii="Calibri" w:hAnsi="Calibri" w:cs="Calibri"/>
      <w:color w:val="000000"/>
      <w:sz w:val="24"/>
      <w:szCs w:val="24"/>
    </w:rPr>
  </w:style>
  <w:style w:type="character" w:customStyle="1" w:styleId="labs-docsum-authors">
    <w:name w:val="labs-docsum-authors"/>
    <w:basedOn w:val="DefaultParagraphFont"/>
    <w:rsid w:val="00BE0F6A"/>
  </w:style>
  <w:style w:type="character" w:customStyle="1" w:styleId="labs-docsum-journal-citation">
    <w:name w:val="labs-docsum-journal-citation"/>
    <w:basedOn w:val="DefaultParagraphFont"/>
    <w:rsid w:val="00BE0F6A"/>
  </w:style>
  <w:style w:type="paragraph" w:customStyle="1" w:styleId="xxmsonormal">
    <w:name w:val="x_x_msonormal"/>
    <w:basedOn w:val="Normal"/>
    <w:rsid w:val="005D6AEC"/>
    <w:pPr>
      <w:widowControl/>
      <w:autoSpaceDE/>
      <w:autoSpaceDN/>
      <w:adjustRightInd/>
      <w:spacing w:before="100" w:beforeAutospacing="1" w:after="100" w:afterAutospacing="1"/>
      <w:jc w:val="left"/>
    </w:pPr>
    <w:rPr>
      <w:rFonts w:ascii="Times New Roman" w:hAnsi="Times New Roman" w:cs="Times New Roman"/>
      <w:color w:val="auto"/>
      <w:lang w:val="fr-CA" w:eastAsia="fr-CA"/>
    </w:rPr>
  </w:style>
  <w:style w:type="character" w:customStyle="1" w:styleId="mark1f2p3thzd">
    <w:name w:val="mark1f2p3thzd"/>
    <w:basedOn w:val="DefaultParagraphFont"/>
    <w:rsid w:val="005D6AEC"/>
  </w:style>
  <w:style w:type="character" w:customStyle="1" w:styleId="docsum-authors">
    <w:name w:val="docsum-authors"/>
    <w:basedOn w:val="DefaultParagraphFont"/>
    <w:rsid w:val="00244937"/>
  </w:style>
  <w:style w:type="character" w:customStyle="1" w:styleId="docsum-journal-citation">
    <w:name w:val="docsum-journal-citation"/>
    <w:basedOn w:val="DefaultParagraphFont"/>
    <w:rsid w:val="00244937"/>
  </w:style>
  <w:style w:type="character" w:customStyle="1" w:styleId="st">
    <w:name w:val="st"/>
    <w:basedOn w:val="DefaultParagraphFont"/>
    <w:rsid w:val="00A213F6"/>
  </w:style>
  <w:style w:type="character" w:customStyle="1" w:styleId="UnresolvedMention1">
    <w:name w:val="Unresolved Mention1"/>
    <w:basedOn w:val="DefaultParagraphFont"/>
    <w:uiPriority w:val="99"/>
    <w:semiHidden/>
    <w:unhideWhenUsed/>
    <w:rsid w:val="00C207D5"/>
    <w:rPr>
      <w:color w:val="605E5C"/>
      <w:shd w:val="clear" w:color="auto" w:fill="E1DFDD"/>
    </w:rPr>
  </w:style>
  <w:style w:type="character" w:styleId="UnresolvedMention">
    <w:name w:val="Unresolved Mention"/>
    <w:basedOn w:val="DefaultParagraphFont"/>
    <w:uiPriority w:val="99"/>
    <w:semiHidden/>
    <w:unhideWhenUsed/>
    <w:rsid w:val="0022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3778">
      <w:bodyDiv w:val="1"/>
      <w:marLeft w:val="0"/>
      <w:marRight w:val="0"/>
      <w:marTop w:val="0"/>
      <w:marBottom w:val="0"/>
      <w:divBdr>
        <w:top w:val="none" w:sz="0" w:space="0" w:color="auto"/>
        <w:left w:val="none" w:sz="0" w:space="0" w:color="auto"/>
        <w:bottom w:val="none" w:sz="0" w:space="0" w:color="auto"/>
        <w:right w:val="none" w:sz="0" w:space="0" w:color="auto"/>
      </w:divBdr>
    </w:div>
    <w:div w:id="74523969">
      <w:bodyDiv w:val="1"/>
      <w:marLeft w:val="0"/>
      <w:marRight w:val="0"/>
      <w:marTop w:val="0"/>
      <w:marBottom w:val="0"/>
      <w:divBdr>
        <w:top w:val="none" w:sz="0" w:space="0" w:color="auto"/>
        <w:left w:val="none" w:sz="0" w:space="0" w:color="auto"/>
        <w:bottom w:val="none" w:sz="0" w:space="0" w:color="auto"/>
        <w:right w:val="none" w:sz="0" w:space="0" w:color="auto"/>
      </w:divBdr>
    </w:div>
    <w:div w:id="156964276">
      <w:bodyDiv w:val="1"/>
      <w:marLeft w:val="0"/>
      <w:marRight w:val="0"/>
      <w:marTop w:val="0"/>
      <w:marBottom w:val="0"/>
      <w:divBdr>
        <w:top w:val="none" w:sz="0" w:space="0" w:color="auto"/>
        <w:left w:val="none" w:sz="0" w:space="0" w:color="auto"/>
        <w:bottom w:val="none" w:sz="0" w:space="0" w:color="auto"/>
        <w:right w:val="none" w:sz="0" w:space="0" w:color="auto"/>
      </w:divBdr>
    </w:div>
    <w:div w:id="199780159">
      <w:bodyDiv w:val="1"/>
      <w:marLeft w:val="0"/>
      <w:marRight w:val="0"/>
      <w:marTop w:val="0"/>
      <w:marBottom w:val="0"/>
      <w:divBdr>
        <w:top w:val="none" w:sz="0" w:space="0" w:color="auto"/>
        <w:left w:val="none" w:sz="0" w:space="0" w:color="auto"/>
        <w:bottom w:val="none" w:sz="0" w:space="0" w:color="auto"/>
        <w:right w:val="none" w:sz="0" w:space="0" w:color="auto"/>
      </w:divBdr>
      <w:divsChild>
        <w:div w:id="252082952">
          <w:marLeft w:val="0"/>
          <w:marRight w:val="0"/>
          <w:marTop w:val="0"/>
          <w:marBottom w:val="0"/>
          <w:divBdr>
            <w:top w:val="none" w:sz="0" w:space="0" w:color="auto"/>
            <w:left w:val="none" w:sz="0" w:space="0" w:color="auto"/>
            <w:bottom w:val="none" w:sz="0" w:space="0" w:color="auto"/>
            <w:right w:val="none" w:sz="0" w:space="0" w:color="auto"/>
          </w:divBdr>
        </w:div>
      </w:divsChild>
    </w:div>
    <w:div w:id="302199404">
      <w:bodyDiv w:val="1"/>
      <w:marLeft w:val="0"/>
      <w:marRight w:val="0"/>
      <w:marTop w:val="0"/>
      <w:marBottom w:val="0"/>
      <w:divBdr>
        <w:top w:val="none" w:sz="0" w:space="0" w:color="auto"/>
        <w:left w:val="none" w:sz="0" w:space="0" w:color="auto"/>
        <w:bottom w:val="none" w:sz="0" w:space="0" w:color="auto"/>
        <w:right w:val="none" w:sz="0" w:space="0" w:color="auto"/>
      </w:divBdr>
      <w:divsChild>
        <w:div w:id="156186342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740750">
      <w:bodyDiv w:val="1"/>
      <w:marLeft w:val="0"/>
      <w:marRight w:val="0"/>
      <w:marTop w:val="0"/>
      <w:marBottom w:val="0"/>
      <w:divBdr>
        <w:top w:val="none" w:sz="0" w:space="0" w:color="auto"/>
        <w:left w:val="none" w:sz="0" w:space="0" w:color="auto"/>
        <w:bottom w:val="none" w:sz="0" w:space="0" w:color="auto"/>
        <w:right w:val="none" w:sz="0" w:space="0" w:color="auto"/>
      </w:divBdr>
      <w:divsChild>
        <w:div w:id="333384402">
          <w:marLeft w:val="0"/>
          <w:marRight w:val="0"/>
          <w:marTop w:val="0"/>
          <w:marBottom w:val="0"/>
          <w:divBdr>
            <w:top w:val="none" w:sz="0" w:space="0" w:color="auto"/>
            <w:left w:val="none" w:sz="0" w:space="0" w:color="auto"/>
            <w:bottom w:val="none" w:sz="0" w:space="0" w:color="auto"/>
            <w:right w:val="none" w:sz="0" w:space="0" w:color="auto"/>
          </w:divBdr>
          <w:divsChild>
            <w:div w:id="890656297">
              <w:marLeft w:val="0"/>
              <w:marRight w:val="0"/>
              <w:marTop w:val="0"/>
              <w:marBottom w:val="0"/>
              <w:divBdr>
                <w:top w:val="none" w:sz="0" w:space="0" w:color="auto"/>
                <w:left w:val="none" w:sz="0" w:space="0" w:color="auto"/>
                <w:bottom w:val="none" w:sz="0" w:space="0" w:color="auto"/>
                <w:right w:val="none" w:sz="0" w:space="0" w:color="auto"/>
              </w:divBdr>
              <w:divsChild>
                <w:div w:id="13182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4654">
      <w:bodyDiv w:val="1"/>
      <w:marLeft w:val="0"/>
      <w:marRight w:val="0"/>
      <w:marTop w:val="0"/>
      <w:marBottom w:val="0"/>
      <w:divBdr>
        <w:top w:val="none" w:sz="0" w:space="0" w:color="auto"/>
        <w:left w:val="none" w:sz="0" w:space="0" w:color="auto"/>
        <w:bottom w:val="none" w:sz="0" w:space="0" w:color="auto"/>
        <w:right w:val="none" w:sz="0" w:space="0" w:color="auto"/>
      </w:divBdr>
    </w:div>
    <w:div w:id="368532522">
      <w:bodyDiv w:val="1"/>
      <w:marLeft w:val="0"/>
      <w:marRight w:val="0"/>
      <w:marTop w:val="0"/>
      <w:marBottom w:val="0"/>
      <w:divBdr>
        <w:top w:val="none" w:sz="0" w:space="0" w:color="auto"/>
        <w:left w:val="none" w:sz="0" w:space="0" w:color="auto"/>
        <w:bottom w:val="none" w:sz="0" w:space="0" w:color="auto"/>
        <w:right w:val="none" w:sz="0" w:space="0" w:color="auto"/>
      </w:divBdr>
      <w:divsChild>
        <w:div w:id="1959486331">
          <w:marLeft w:val="0"/>
          <w:marRight w:val="0"/>
          <w:marTop w:val="0"/>
          <w:marBottom w:val="0"/>
          <w:divBdr>
            <w:top w:val="none" w:sz="0" w:space="0" w:color="auto"/>
            <w:left w:val="none" w:sz="0" w:space="0" w:color="auto"/>
            <w:bottom w:val="none" w:sz="0" w:space="0" w:color="auto"/>
            <w:right w:val="none" w:sz="0" w:space="0" w:color="auto"/>
          </w:divBdr>
          <w:divsChild>
            <w:div w:id="482965168">
              <w:marLeft w:val="0"/>
              <w:marRight w:val="0"/>
              <w:marTop w:val="0"/>
              <w:marBottom w:val="0"/>
              <w:divBdr>
                <w:top w:val="none" w:sz="0" w:space="0" w:color="auto"/>
                <w:left w:val="none" w:sz="0" w:space="0" w:color="auto"/>
                <w:bottom w:val="none" w:sz="0" w:space="0" w:color="auto"/>
                <w:right w:val="none" w:sz="0" w:space="0" w:color="auto"/>
              </w:divBdr>
              <w:divsChild>
                <w:div w:id="15710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1935">
      <w:bodyDiv w:val="1"/>
      <w:marLeft w:val="0"/>
      <w:marRight w:val="0"/>
      <w:marTop w:val="0"/>
      <w:marBottom w:val="0"/>
      <w:divBdr>
        <w:top w:val="none" w:sz="0" w:space="0" w:color="auto"/>
        <w:left w:val="none" w:sz="0" w:space="0" w:color="auto"/>
        <w:bottom w:val="none" w:sz="0" w:space="0" w:color="auto"/>
        <w:right w:val="none" w:sz="0" w:space="0" w:color="auto"/>
      </w:divBdr>
      <w:divsChild>
        <w:div w:id="1210725467">
          <w:marLeft w:val="0"/>
          <w:marRight w:val="0"/>
          <w:marTop w:val="0"/>
          <w:marBottom w:val="0"/>
          <w:divBdr>
            <w:top w:val="none" w:sz="0" w:space="0" w:color="auto"/>
            <w:left w:val="none" w:sz="0" w:space="0" w:color="auto"/>
            <w:bottom w:val="none" w:sz="0" w:space="0" w:color="auto"/>
            <w:right w:val="none" w:sz="0" w:space="0" w:color="auto"/>
          </w:divBdr>
        </w:div>
      </w:divsChild>
    </w:div>
    <w:div w:id="541211651">
      <w:bodyDiv w:val="1"/>
      <w:marLeft w:val="0"/>
      <w:marRight w:val="0"/>
      <w:marTop w:val="0"/>
      <w:marBottom w:val="0"/>
      <w:divBdr>
        <w:top w:val="none" w:sz="0" w:space="0" w:color="auto"/>
        <w:left w:val="none" w:sz="0" w:space="0" w:color="auto"/>
        <w:bottom w:val="none" w:sz="0" w:space="0" w:color="auto"/>
        <w:right w:val="none" w:sz="0" w:space="0" w:color="auto"/>
      </w:divBdr>
      <w:divsChild>
        <w:div w:id="625619729">
          <w:marLeft w:val="0"/>
          <w:marRight w:val="0"/>
          <w:marTop w:val="0"/>
          <w:marBottom w:val="0"/>
          <w:divBdr>
            <w:top w:val="none" w:sz="0" w:space="0" w:color="auto"/>
            <w:left w:val="none" w:sz="0" w:space="0" w:color="auto"/>
            <w:bottom w:val="none" w:sz="0" w:space="0" w:color="auto"/>
            <w:right w:val="none" w:sz="0" w:space="0" w:color="auto"/>
          </w:divBdr>
          <w:divsChild>
            <w:div w:id="1352755385">
              <w:marLeft w:val="0"/>
              <w:marRight w:val="0"/>
              <w:marTop w:val="0"/>
              <w:marBottom w:val="0"/>
              <w:divBdr>
                <w:top w:val="none" w:sz="0" w:space="0" w:color="auto"/>
                <w:left w:val="none" w:sz="0" w:space="0" w:color="auto"/>
                <w:bottom w:val="none" w:sz="0" w:space="0" w:color="auto"/>
                <w:right w:val="none" w:sz="0" w:space="0" w:color="auto"/>
              </w:divBdr>
              <w:divsChild>
                <w:div w:id="18019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28547">
      <w:bodyDiv w:val="1"/>
      <w:marLeft w:val="0"/>
      <w:marRight w:val="0"/>
      <w:marTop w:val="0"/>
      <w:marBottom w:val="0"/>
      <w:divBdr>
        <w:top w:val="none" w:sz="0" w:space="0" w:color="auto"/>
        <w:left w:val="none" w:sz="0" w:space="0" w:color="auto"/>
        <w:bottom w:val="none" w:sz="0" w:space="0" w:color="auto"/>
        <w:right w:val="none" w:sz="0" w:space="0" w:color="auto"/>
      </w:divBdr>
      <w:divsChild>
        <w:div w:id="2132354298">
          <w:marLeft w:val="0"/>
          <w:marRight w:val="0"/>
          <w:marTop w:val="0"/>
          <w:marBottom w:val="0"/>
          <w:divBdr>
            <w:top w:val="none" w:sz="0" w:space="0" w:color="auto"/>
            <w:left w:val="none" w:sz="0" w:space="0" w:color="auto"/>
            <w:bottom w:val="none" w:sz="0" w:space="0" w:color="auto"/>
            <w:right w:val="none" w:sz="0" w:space="0" w:color="auto"/>
          </w:divBdr>
        </w:div>
      </w:divsChild>
    </w:div>
    <w:div w:id="589578965">
      <w:bodyDiv w:val="1"/>
      <w:marLeft w:val="0"/>
      <w:marRight w:val="0"/>
      <w:marTop w:val="0"/>
      <w:marBottom w:val="0"/>
      <w:divBdr>
        <w:top w:val="none" w:sz="0" w:space="0" w:color="auto"/>
        <w:left w:val="none" w:sz="0" w:space="0" w:color="auto"/>
        <w:bottom w:val="none" w:sz="0" w:space="0" w:color="auto"/>
        <w:right w:val="none" w:sz="0" w:space="0" w:color="auto"/>
      </w:divBdr>
      <w:divsChild>
        <w:div w:id="1689407995">
          <w:marLeft w:val="0"/>
          <w:marRight w:val="0"/>
          <w:marTop w:val="0"/>
          <w:marBottom w:val="0"/>
          <w:divBdr>
            <w:top w:val="none" w:sz="0" w:space="0" w:color="auto"/>
            <w:left w:val="none" w:sz="0" w:space="0" w:color="auto"/>
            <w:bottom w:val="none" w:sz="0" w:space="0" w:color="auto"/>
            <w:right w:val="none" w:sz="0" w:space="0" w:color="auto"/>
          </w:divBdr>
          <w:divsChild>
            <w:div w:id="181357356">
              <w:marLeft w:val="0"/>
              <w:marRight w:val="0"/>
              <w:marTop w:val="0"/>
              <w:marBottom w:val="0"/>
              <w:divBdr>
                <w:top w:val="none" w:sz="0" w:space="0" w:color="auto"/>
                <w:left w:val="none" w:sz="0" w:space="0" w:color="auto"/>
                <w:bottom w:val="none" w:sz="0" w:space="0" w:color="auto"/>
                <w:right w:val="none" w:sz="0" w:space="0" w:color="auto"/>
              </w:divBdr>
              <w:divsChild>
                <w:div w:id="6058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7544">
      <w:bodyDiv w:val="1"/>
      <w:marLeft w:val="0"/>
      <w:marRight w:val="0"/>
      <w:marTop w:val="0"/>
      <w:marBottom w:val="0"/>
      <w:divBdr>
        <w:top w:val="none" w:sz="0" w:space="0" w:color="auto"/>
        <w:left w:val="none" w:sz="0" w:space="0" w:color="auto"/>
        <w:bottom w:val="none" w:sz="0" w:space="0" w:color="auto"/>
        <w:right w:val="none" w:sz="0" w:space="0" w:color="auto"/>
      </w:divBdr>
    </w:div>
    <w:div w:id="844974947">
      <w:bodyDiv w:val="1"/>
      <w:marLeft w:val="0"/>
      <w:marRight w:val="0"/>
      <w:marTop w:val="0"/>
      <w:marBottom w:val="0"/>
      <w:divBdr>
        <w:top w:val="none" w:sz="0" w:space="0" w:color="auto"/>
        <w:left w:val="none" w:sz="0" w:space="0" w:color="auto"/>
        <w:bottom w:val="none" w:sz="0" w:space="0" w:color="auto"/>
        <w:right w:val="none" w:sz="0" w:space="0" w:color="auto"/>
      </w:divBdr>
    </w:div>
    <w:div w:id="871267569">
      <w:bodyDiv w:val="1"/>
      <w:marLeft w:val="0"/>
      <w:marRight w:val="0"/>
      <w:marTop w:val="0"/>
      <w:marBottom w:val="0"/>
      <w:divBdr>
        <w:top w:val="none" w:sz="0" w:space="0" w:color="auto"/>
        <w:left w:val="none" w:sz="0" w:space="0" w:color="auto"/>
        <w:bottom w:val="none" w:sz="0" w:space="0" w:color="auto"/>
        <w:right w:val="none" w:sz="0" w:space="0" w:color="auto"/>
      </w:divBdr>
      <w:divsChild>
        <w:div w:id="1845431231">
          <w:marLeft w:val="0"/>
          <w:marRight w:val="0"/>
          <w:marTop w:val="0"/>
          <w:marBottom w:val="0"/>
          <w:divBdr>
            <w:top w:val="none" w:sz="0" w:space="0" w:color="auto"/>
            <w:left w:val="none" w:sz="0" w:space="0" w:color="auto"/>
            <w:bottom w:val="none" w:sz="0" w:space="0" w:color="auto"/>
            <w:right w:val="none" w:sz="0" w:space="0" w:color="auto"/>
          </w:divBdr>
          <w:divsChild>
            <w:div w:id="887687802">
              <w:marLeft w:val="0"/>
              <w:marRight w:val="0"/>
              <w:marTop w:val="0"/>
              <w:marBottom w:val="0"/>
              <w:divBdr>
                <w:top w:val="none" w:sz="0" w:space="0" w:color="auto"/>
                <w:left w:val="none" w:sz="0" w:space="0" w:color="auto"/>
                <w:bottom w:val="none" w:sz="0" w:space="0" w:color="auto"/>
                <w:right w:val="none" w:sz="0" w:space="0" w:color="auto"/>
              </w:divBdr>
              <w:divsChild>
                <w:div w:id="4251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595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677418">
      <w:bodyDiv w:val="1"/>
      <w:marLeft w:val="0"/>
      <w:marRight w:val="0"/>
      <w:marTop w:val="0"/>
      <w:marBottom w:val="0"/>
      <w:divBdr>
        <w:top w:val="none" w:sz="0" w:space="0" w:color="auto"/>
        <w:left w:val="none" w:sz="0" w:space="0" w:color="auto"/>
        <w:bottom w:val="none" w:sz="0" w:space="0" w:color="auto"/>
        <w:right w:val="none" w:sz="0" w:space="0" w:color="auto"/>
      </w:divBdr>
      <w:divsChild>
        <w:div w:id="789713119">
          <w:marLeft w:val="0"/>
          <w:marRight w:val="0"/>
          <w:marTop w:val="0"/>
          <w:marBottom w:val="0"/>
          <w:divBdr>
            <w:top w:val="none" w:sz="0" w:space="0" w:color="auto"/>
            <w:left w:val="none" w:sz="0" w:space="0" w:color="auto"/>
            <w:bottom w:val="none" w:sz="0" w:space="0" w:color="auto"/>
            <w:right w:val="none" w:sz="0" w:space="0" w:color="auto"/>
          </w:divBdr>
        </w:div>
      </w:divsChild>
    </w:div>
    <w:div w:id="1453860402">
      <w:bodyDiv w:val="1"/>
      <w:marLeft w:val="0"/>
      <w:marRight w:val="0"/>
      <w:marTop w:val="0"/>
      <w:marBottom w:val="0"/>
      <w:divBdr>
        <w:top w:val="none" w:sz="0" w:space="0" w:color="auto"/>
        <w:left w:val="none" w:sz="0" w:space="0" w:color="auto"/>
        <w:bottom w:val="none" w:sz="0" w:space="0" w:color="auto"/>
        <w:right w:val="none" w:sz="0" w:space="0" w:color="auto"/>
      </w:divBdr>
      <w:divsChild>
        <w:div w:id="427968853">
          <w:marLeft w:val="0"/>
          <w:marRight w:val="0"/>
          <w:marTop w:val="0"/>
          <w:marBottom w:val="0"/>
          <w:divBdr>
            <w:top w:val="none" w:sz="0" w:space="0" w:color="auto"/>
            <w:left w:val="none" w:sz="0" w:space="0" w:color="auto"/>
            <w:bottom w:val="none" w:sz="0" w:space="0" w:color="auto"/>
            <w:right w:val="none" w:sz="0" w:space="0" w:color="auto"/>
          </w:divBdr>
        </w:div>
      </w:divsChild>
    </w:div>
    <w:div w:id="1538198780">
      <w:bodyDiv w:val="1"/>
      <w:marLeft w:val="0"/>
      <w:marRight w:val="0"/>
      <w:marTop w:val="0"/>
      <w:marBottom w:val="0"/>
      <w:divBdr>
        <w:top w:val="none" w:sz="0" w:space="0" w:color="auto"/>
        <w:left w:val="none" w:sz="0" w:space="0" w:color="auto"/>
        <w:bottom w:val="none" w:sz="0" w:space="0" w:color="auto"/>
        <w:right w:val="none" w:sz="0" w:space="0" w:color="auto"/>
      </w:divBdr>
      <w:divsChild>
        <w:div w:id="183442256">
          <w:marLeft w:val="0"/>
          <w:marRight w:val="0"/>
          <w:marTop w:val="0"/>
          <w:marBottom w:val="0"/>
          <w:divBdr>
            <w:top w:val="none" w:sz="0" w:space="0" w:color="auto"/>
            <w:left w:val="none" w:sz="0" w:space="0" w:color="auto"/>
            <w:bottom w:val="none" w:sz="0" w:space="0" w:color="auto"/>
            <w:right w:val="none" w:sz="0" w:space="0" w:color="auto"/>
          </w:divBdr>
          <w:divsChild>
            <w:div w:id="389041621">
              <w:marLeft w:val="0"/>
              <w:marRight w:val="0"/>
              <w:marTop w:val="0"/>
              <w:marBottom w:val="0"/>
              <w:divBdr>
                <w:top w:val="none" w:sz="0" w:space="0" w:color="auto"/>
                <w:left w:val="none" w:sz="0" w:space="0" w:color="auto"/>
                <w:bottom w:val="none" w:sz="0" w:space="0" w:color="auto"/>
                <w:right w:val="none" w:sz="0" w:space="0" w:color="auto"/>
              </w:divBdr>
              <w:divsChild>
                <w:div w:id="20557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5900">
      <w:bodyDiv w:val="1"/>
      <w:marLeft w:val="0"/>
      <w:marRight w:val="0"/>
      <w:marTop w:val="0"/>
      <w:marBottom w:val="0"/>
      <w:divBdr>
        <w:top w:val="none" w:sz="0" w:space="0" w:color="auto"/>
        <w:left w:val="none" w:sz="0" w:space="0" w:color="auto"/>
        <w:bottom w:val="none" w:sz="0" w:space="0" w:color="auto"/>
        <w:right w:val="none" w:sz="0" w:space="0" w:color="auto"/>
      </w:divBdr>
    </w:div>
    <w:div w:id="1668248243">
      <w:bodyDiv w:val="1"/>
      <w:marLeft w:val="0"/>
      <w:marRight w:val="0"/>
      <w:marTop w:val="0"/>
      <w:marBottom w:val="0"/>
      <w:divBdr>
        <w:top w:val="none" w:sz="0" w:space="0" w:color="auto"/>
        <w:left w:val="none" w:sz="0" w:space="0" w:color="auto"/>
        <w:bottom w:val="none" w:sz="0" w:space="0" w:color="auto"/>
        <w:right w:val="none" w:sz="0" w:space="0" w:color="auto"/>
      </w:divBdr>
      <w:divsChild>
        <w:div w:id="807942120">
          <w:marLeft w:val="0"/>
          <w:marRight w:val="0"/>
          <w:marTop w:val="0"/>
          <w:marBottom w:val="0"/>
          <w:divBdr>
            <w:top w:val="none" w:sz="0" w:space="0" w:color="auto"/>
            <w:left w:val="none" w:sz="0" w:space="0" w:color="auto"/>
            <w:bottom w:val="none" w:sz="0" w:space="0" w:color="auto"/>
            <w:right w:val="none" w:sz="0" w:space="0" w:color="auto"/>
          </w:divBdr>
          <w:divsChild>
            <w:div w:id="400640690">
              <w:marLeft w:val="0"/>
              <w:marRight w:val="0"/>
              <w:marTop w:val="0"/>
              <w:marBottom w:val="0"/>
              <w:divBdr>
                <w:top w:val="none" w:sz="0" w:space="0" w:color="auto"/>
                <w:left w:val="none" w:sz="0" w:space="0" w:color="auto"/>
                <w:bottom w:val="none" w:sz="0" w:space="0" w:color="auto"/>
                <w:right w:val="none" w:sz="0" w:space="0" w:color="auto"/>
              </w:divBdr>
              <w:divsChild>
                <w:div w:id="8066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3615">
      <w:bodyDiv w:val="1"/>
      <w:marLeft w:val="0"/>
      <w:marRight w:val="0"/>
      <w:marTop w:val="0"/>
      <w:marBottom w:val="0"/>
      <w:divBdr>
        <w:top w:val="none" w:sz="0" w:space="0" w:color="auto"/>
        <w:left w:val="none" w:sz="0" w:space="0" w:color="auto"/>
        <w:bottom w:val="none" w:sz="0" w:space="0" w:color="auto"/>
        <w:right w:val="none" w:sz="0" w:space="0" w:color="auto"/>
      </w:divBdr>
      <w:divsChild>
        <w:div w:id="627979734">
          <w:marLeft w:val="0"/>
          <w:marRight w:val="0"/>
          <w:marTop w:val="0"/>
          <w:marBottom w:val="0"/>
          <w:divBdr>
            <w:top w:val="none" w:sz="0" w:space="0" w:color="auto"/>
            <w:left w:val="none" w:sz="0" w:space="0" w:color="auto"/>
            <w:bottom w:val="none" w:sz="0" w:space="0" w:color="auto"/>
            <w:right w:val="none" w:sz="0" w:space="0" w:color="auto"/>
          </w:divBdr>
        </w:div>
      </w:divsChild>
    </w:div>
    <w:div w:id="1713116700">
      <w:bodyDiv w:val="1"/>
      <w:marLeft w:val="0"/>
      <w:marRight w:val="0"/>
      <w:marTop w:val="0"/>
      <w:marBottom w:val="0"/>
      <w:divBdr>
        <w:top w:val="none" w:sz="0" w:space="0" w:color="auto"/>
        <w:left w:val="none" w:sz="0" w:space="0" w:color="auto"/>
        <w:bottom w:val="none" w:sz="0" w:space="0" w:color="auto"/>
        <w:right w:val="none" w:sz="0" w:space="0" w:color="auto"/>
      </w:divBdr>
    </w:div>
    <w:div w:id="17491572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7619604">
      <w:bodyDiv w:val="1"/>
      <w:marLeft w:val="0"/>
      <w:marRight w:val="0"/>
      <w:marTop w:val="0"/>
      <w:marBottom w:val="0"/>
      <w:divBdr>
        <w:top w:val="none" w:sz="0" w:space="0" w:color="auto"/>
        <w:left w:val="none" w:sz="0" w:space="0" w:color="auto"/>
        <w:bottom w:val="none" w:sz="0" w:space="0" w:color="auto"/>
        <w:right w:val="none" w:sz="0" w:space="0" w:color="auto"/>
      </w:divBdr>
      <w:divsChild>
        <w:div w:id="1902784568">
          <w:marLeft w:val="0"/>
          <w:marRight w:val="0"/>
          <w:marTop w:val="0"/>
          <w:marBottom w:val="0"/>
          <w:divBdr>
            <w:top w:val="none" w:sz="0" w:space="0" w:color="auto"/>
            <w:left w:val="none" w:sz="0" w:space="0" w:color="auto"/>
            <w:bottom w:val="none" w:sz="0" w:space="0" w:color="auto"/>
            <w:right w:val="none" w:sz="0" w:space="0" w:color="auto"/>
          </w:divBdr>
          <w:divsChild>
            <w:div w:id="92435050">
              <w:marLeft w:val="0"/>
              <w:marRight w:val="0"/>
              <w:marTop w:val="0"/>
              <w:marBottom w:val="0"/>
              <w:divBdr>
                <w:top w:val="none" w:sz="0" w:space="0" w:color="auto"/>
                <w:left w:val="none" w:sz="0" w:space="0" w:color="auto"/>
                <w:bottom w:val="none" w:sz="0" w:space="0" w:color="auto"/>
                <w:right w:val="none" w:sz="0" w:space="0" w:color="auto"/>
              </w:divBdr>
              <w:divsChild>
                <w:div w:id="14073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3976">
      <w:bodyDiv w:val="1"/>
      <w:marLeft w:val="0"/>
      <w:marRight w:val="0"/>
      <w:marTop w:val="0"/>
      <w:marBottom w:val="0"/>
      <w:divBdr>
        <w:top w:val="none" w:sz="0" w:space="0" w:color="auto"/>
        <w:left w:val="none" w:sz="0" w:space="0" w:color="auto"/>
        <w:bottom w:val="none" w:sz="0" w:space="0" w:color="auto"/>
        <w:right w:val="none" w:sz="0" w:space="0" w:color="auto"/>
      </w:divBdr>
      <w:divsChild>
        <w:div w:id="2062509012">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831394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mongrain@umontreal.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avekes@rug.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6890-A497-44E7-94E8-C4C2EAFA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6914</Words>
  <Characters>39415</Characters>
  <Application>Microsoft Office Word</Application>
  <DocSecurity>0</DocSecurity>
  <Lines>328</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Universite de Montreal</Company>
  <LinksUpToDate>false</LinksUpToDate>
  <CharactersWithSpaces>46237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4</cp:revision>
  <cp:lastPrinted>2013-05-29T14:32:00Z</cp:lastPrinted>
  <dcterms:created xsi:type="dcterms:W3CDTF">2020-12-11T13:18:00Z</dcterms:created>
  <dcterms:modified xsi:type="dcterms:W3CDTF">2020-12-11T13:25:00Z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