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9A90D" w14:textId="1D212AFB" w:rsidR="00D203DF" w:rsidRPr="00C879E7" w:rsidRDefault="000A5105" w:rsidP="00C95AAD">
      <w:pPr>
        <w:pBdr>
          <w:top w:val="nil"/>
          <w:left w:val="nil"/>
          <w:bottom w:val="nil"/>
          <w:right w:val="nil"/>
          <w:between w:val="nil"/>
        </w:pBdr>
        <w:rPr>
          <w:rFonts w:asciiTheme="majorHAnsi" w:hAnsiTheme="majorHAnsi" w:cstheme="majorHAnsi"/>
          <w:color w:val="000000"/>
        </w:rPr>
      </w:pPr>
      <w:r w:rsidRPr="00C879E7">
        <w:rPr>
          <w:rFonts w:asciiTheme="majorHAnsi" w:hAnsiTheme="majorHAnsi" w:cstheme="majorHAnsi"/>
          <w:b/>
          <w:color w:val="000000"/>
        </w:rPr>
        <w:t>TITLE:</w:t>
      </w:r>
    </w:p>
    <w:p w14:paraId="28A74711" w14:textId="1C7AB2CE" w:rsidR="0055433D" w:rsidRPr="00C879E7" w:rsidRDefault="0055433D" w:rsidP="00C95AAD">
      <w:pPr>
        <w:rPr>
          <w:rFonts w:asciiTheme="majorHAnsi" w:hAnsiTheme="majorHAnsi" w:cstheme="majorHAnsi"/>
        </w:rPr>
      </w:pPr>
      <w:r w:rsidRPr="00C879E7">
        <w:rPr>
          <w:rFonts w:asciiTheme="majorHAnsi" w:hAnsiTheme="majorHAnsi" w:cstheme="majorHAnsi"/>
        </w:rPr>
        <w:t xml:space="preserve">A </w:t>
      </w:r>
      <w:r w:rsidR="00117C49">
        <w:rPr>
          <w:rFonts w:asciiTheme="majorHAnsi" w:hAnsiTheme="majorHAnsi" w:cstheme="majorHAnsi"/>
        </w:rPr>
        <w:t>S</w:t>
      </w:r>
      <w:r w:rsidRPr="00C879E7">
        <w:rPr>
          <w:rFonts w:asciiTheme="majorHAnsi" w:hAnsiTheme="majorHAnsi" w:cstheme="majorHAnsi"/>
        </w:rPr>
        <w:t xml:space="preserve">yngeneic </w:t>
      </w:r>
      <w:r w:rsidR="00117C49">
        <w:rPr>
          <w:rFonts w:asciiTheme="majorHAnsi" w:hAnsiTheme="majorHAnsi" w:cstheme="majorHAnsi"/>
        </w:rPr>
        <w:t>M</w:t>
      </w:r>
      <w:r w:rsidRPr="00C879E7">
        <w:rPr>
          <w:rFonts w:asciiTheme="majorHAnsi" w:hAnsiTheme="majorHAnsi" w:cstheme="majorHAnsi"/>
        </w:rPr>
        <w:t xml:space="preserve">urine </w:t>
      </w:r>
      <w:r w:rsidR="00117C49">
        <w:rPr>
          <w:rFonts w:asciiTheme="majorHAnsi" w:hAnsiTheme="majorHAnsi" w:cstheme="majorHAnsi"/>
        </w:rPr>
        <w:t>M</w:t>
      </w:r>
      <w:r w:rsidRPr="00C879E7">
        <w:rPr>
          <w:rFonts w:asciiTheme="majorHAnsi" w:hAnsiTheme="majorHAnsi" w:cstheme="majorHAnsi"/>
        </w:rPr>
        <w:t xml:space="preserve">odel of </w:t>
      </w:r>
      <w:r w:rsidR="00117C49">
        <w:rPr>
          <w:rFonts w:asciiTheme="majorHAnsi" w:hAnsiTheme="majorHAnsi" w:cstheme="majorHAnsi"/>
        </w:rPr>
        <w:t>E</w:t>
      </w:r>
      <w:r w:rsidRPr="00C879E7">
        <w:rPr>
          <w:rFonts w:asciiTheme="majorHAnsi" w:hAnsiTheme="majorHAnsi" w:cstheme="majorHAnsi"/>
        </w:rPr>
        <w:t xml:space="preserve">ndometriosis </w:t>
      </w:r>
      <w:r w:rsidR="00117C49">
        <w:rPr>
          <w:rFonts w:asciiTheme="majorHAnsi" w:hAnsiTheme="majorHAnsi" w:cstheme="majorHAnsi"/>
        </w:rPr>
        <w:t>U</w:t>
      </w:r>
      <w:r w:rsidRPr="00C879E7">
        <w:rPr>
          <w:rFonts w:asciiTheme="majorHAnsi" w:hAnsiTheme="majorHAnsi" w:cstheme="majorHAnsi"/>
        </w:rPr>
        <w:t xml:space="preserve">sing </w:t>
      </w:r>
      <w:r w:rsidR="00117C49">
        <w:rPr>
          <w:rFonts w:asciiTheme="majorHAnsi" w:hAnsiTheme="majorHAnsi" w:cstheme="majorHAnsi"/>
        </w:rPr>
        <w:t>N</w:t>
      </w:r>
      <w:r w:rsidR="00147D78">
        <w:rPr>
          <w:rFonts w:asciiTheme="majorHAnsi" w:hAnsiTheme="majorHAnsi" w:cstheme="majorHAnsi"/>
        </w:rPr>
        <w:t xml:space="preserve">aturally </w:t>
      </w:r>
      <w:r w:rsidR="00117C49">
        <w:rPr>
          <w:rFonts w:asciiTheme="majorHAnsi" w:hAnsiTheme="majorHAnsi" w:cstheme="majorHAnsi"/>
        </w:rPr>
        <w:t>C</w:t>
      </w:r>
      <w:r w:rsidR="00147D78">
        <w:rPr>
          <w:rFonts w:asciiTheme="majorHAnsi" w:hAnsiTheme="majorHAnsi" w:cstheme="majorHAnsi"/>
        </w:rPr>
        <w:t>ycling</w:t>
      </w:r>
      <w:r w:rsidRPr="00C879E7">
        <w:rPr>
          <w:rFonts w:asciiTheme="majorHAnsi" w:hAnsiTheme="majorHAnsi" w:cstheme="majorHAnsi"/>
        </w:rPr>
        <w:t xml:space="preserve"> </w:t>
      </w:r>
      <w:r w:rsidR="00117C49">
        <w:rPr>
          <w:rFonts w:asciiTheme="majorHAnsi" w:hAnsiTheme="majorHAnsi" w:cstheme="majorHAnsi"/>
        </w:rPr>
        <w:t>M</w:t>
      </w:r>
      <w:r w:rsidRPr="00C879E7">
        <w:rPr>
          <w:rFonts w:asciiTheme="majorHAnsi" w:hAnsiTheme="majorHAnsi" w:cstheme="majorHAnsi"/>
        </w:rPr>
        <w:t>ice</w:t>
      </w:r>
    </w:p>
    <w:p w14:paraId="345E2DDE" w14:textId="2A2A5796" w:rsidR="00D203DF" w:rsidRPr="00C879E7" w:rsidRDefault="00D203DF" w:rsidP="00C95AAD">
      <w:pPr>
        <w:tabs>
          <w:tab w:val="left" w:pos="4080"/>
        </w:tabs>
        <w:rPr>
          <w:rFonts w:asciiTheme="majorHAnsi" w:hAnsiTheme="majorHAnsi" w:cstheme="majorHAnsi"/>
          <w:b/>
        </w:rPr>
      </w:pPr>
    </w:p>
    <w:p w14:paraId="1C127D8F" w14:textId="356EEBA9" w:rsidR="00D203DF" w:rsidRPr="00C879E7" w:rsidRDefault="000A5105" w:rsidP="00C95AAD">
      <w:pPr>
        <w:rPr>
          <w:rFonts w:asciiTheme="majorHAnsi" w:hAnsiTheme="majorHAnsi" w:cstheme="majorHAnsi"/>
          <w:color w:val="808080"/>
        </w:rPr>
      </w:pPr>
      <w:r w:rsidRPr="00C879E7">
        <w:rPr>
          <w:rFonts w:asciiTheme="majorHAnsi" w:hAnsiTheme="majorHAnsi" w:cstheme="majorHAnsi"/>
          <w:b/>
        </w:rPr>
        <w:t>AUTHORS AND AFFILIATIONS:</w:t>
      </w:r>
    </w:p>
    <w:p w14:paraId="0C679D9C" w14:textId="32052448" w:rsidR="00C879E7" w:rsidRDefault="00C879E7" w:rsidP="00C95AAD">
      <w:pPr>
        <w:rPr>
          <w:vertAlign w:val="superscript"/>
        </w:rPr>
      </w:pPr>
      <w:r w:rsidRPr="00275EEA">
        <w:t>Elliott G. Richards</w:t>
      </w:r>
      <w:r w:rsidR="00117C49" w:rsidRPr="00117C49">
        <w:rPr>
          <w:vertAlign w:val="superscript"/>
        </w:rPr>
        <w:t>1</w:t>
      </w:r>
      <w:r w:rsidR="00811284">
        <w:rPr>
          <w:vertAlign w:val="superscript"/>
        </w:rPr>
        <w:t>*</w:t>
      </w:r>
      <w:r w:rsidRPr="00275EEA">
        <w:t>, Jenna M. Rehmer</w:t>
      </w:r>
      <w:r w:rsidR="00117C49" w:rsidRPr="00117C49">
        <w:rPr>
          <w:vertAlign w:val="superscript"/>
        </w:rPr>
        <w:t>2</w:t>
      </w:r>
      <w:r w:rsidR="00C95329">
        <w:t>*</w:t>
      </w:r>
      <w:r w:rsidRPr="00275EEA">
        <w:t>, Melissa A. Mathes</w:t>
      </w:r>
      <w:r w:rsidR="00117C49" w:rsidRPr="00117C49">
        <w:rPr>
          <w:vertAlign w:val="superscript"/>
        </w:rPr>
        <w:t>3</w:t>
      </w:r>
      <w:r w:rsidRPr="00275EEA">
        <w:t>, Emily L. Esakov</w:t>
      </w:r>
      <w:r w:rsidR="00AF5686" w:rsidRPr="00AF5686">
        <w:rPr>
          <w:vertAlign w:val="superscript"/>
        </w:rPr>
        <w:t>1</w:t>
      </w:r>
      <w:r w:rsidRPr="00275EEA">
        <w:t>, Chad Braley</w:t>
      </w:r>
      <w:r w:rsidR="00AF5686" w:rsidRPr="00AF5686">
        <w:rPr>
          <w:vertAlign w:val="superscript"/>
        </w:rPr>
        <w:t>1</w:t>
      </w:r>
      <w:r w:rsidRPr="00275EEA">
        <w:t>, Amy Joehlin-Price</w:t>
      </w:r>
      <w:r w:rsidR="00537313" w:rsidRPr="00537313">
        <w:rPr>
          <w:vertAlign w:val="superscript"/>
        </w:rPr>
        <w:t>4</w:t>
      </w:r>
      <w:r w:rsidRPr="00275EEA">
        <w:t>, Andres Chiesa-Vottero</w:t>
      </w:r>
      <w:r w:rsidR="00537313" w:rsidRPr="00537313">
        <w:rPr>
          <w:vertAlign w:val="superscript"/>
        </w:rPr>
        <w:t>4</w:t>
      </w:r>
      <w:r w:rsidRPr="00275EEA">
        <w:t xml:space="preserve">, </w:t>
      </w:r>
      <w:proofErr w:type="spellStart"/>
      <w:r w:rsidRPr="00275EEA">
        <w:t>Ofer</w:t>
      </w:r>
      <w:proofErr w:type="spellEnd"/>
      <w:r w:rsidRPr="00275EEA">
        <w:t xml:space="preserve"> Reizes</w:t>
      </w:r>
      <w:r w:rsidR="00537313">
        <w:rPr>
          <w:vertAlign w:val="superscript"/>
        </w:rPr>
        <w:t>1,5</w:t>
      </w:r>
    </w:p>
    <w:p w14:paraId="46886B05" w14:textId="77777777" w:rsidR="00F14012" w:rsidRDefault="00F14012" w:rsidP="00C95AAD"/>
    <w:p w14:paraId="611594A2" w14:textId="1CA758D0" w:rsidR="00F14012" w:rsidRPr="00117C49" w:rsidRDefault="00117C49" w:rsidP="00C95AAD">
      <w:r w:rsidRPr="00117C49">
        <w:rPr>
          <w:vertAlign w:val="superscript"/>
        </w:rPr>
        <w:t>1</w:t>
      </w:r>
      <w:r w:rsidR="00F14012" w:rsidRPr="00117C49">
        <w:t xml:space="preserve">Cardiovascular and Metabolic Sciences, Lerner Research Institute; </w:t>
      </w:r>
      <w:r w:rsidR="00C95329" w:rsidRPr="00117C49">
        <w:t>Women’s Health Institute,</w:t>
      </w:r>
      <w:r w:rsidR="007B03F1" w:rsidRPr="00117C49">
        <w:t xml:space="preserve"> Cleveland Clinic, 9500 Euclid Ave A81, Cleveland 44915, USA</w:t>
      </w:r>
    </w:p>
    <w:p w14:paraId="102B99DF" w14:textId="0A4DAFFB" w:rsidR="00F14012" w:rsidRPr="00117C49" w:rsidRDefault="00117C49" w:rsidP="00C95AAD">
      <w:pPr>
        <w:pStyle w:val="xmsonormal"/>
        <w:jc w:val="both"/>
        <w:rPr>
          <w:sz w:val="24"/>
          <w:szCs w:val="24"/>
        </w:rPr>
      </w:pPr>
      <w:r w:rsidRPr="00117C49">
        <w:rPr>
          <w:sz w:val="24"/>
          <w:szCs w:val="24"/>
          <w:vertAlign w:val="superscript"/>
        </w:rPr>
        <w:t>2</w:t>
      </w:r>
      <w:r w:rsidR="00F14012" w:rsidRPr="00117C49">
        <w:rPr>
          <w:sz w:val="24"/>
          <w:szCs w:val="24"/>
        </w:rPr>
        <w:t xml:space="preserve">Women’s Health Institute, Cleveland Clinic, 9500 Euclid Ave A81, Cleveland 44915, USA </w:t>
      </w:r>
    </w:p>
    <w:p w14:paraId="7E97203B" w14:textId="6164F125" w:rsidR="00F14012" w:rsidRDefault="00117C49" w:rsidP="00C95AAD">
      <w:r w:rsidRPr="00117C49">
        <w:rPr>
          <w:vertAlign w:val="superscript"/>
        </w:rPr>
        <w:t>3</w:t>
      </w:r>
      <w:r w:rsidR="00F14012">
        <w:t>University of Nebraska Medical Center Department of Obstetrics and Gynecology, 983255 Nebraska Medical Center, Omaha 68198, USA</w:t>
      </w:r>
    </w:p>
    <w:p w14:paraId="06BC7B63" w14:textId="788404C9" w:rsidR="00F14012" w:rsidRDefault="00537313" w:rsidP="00C95AAD">
      <w:r w:rsidRPr="00537313">
        <w:rPr>
          <w:vertAlign w:val="superscript"/>
        </w:rPr>
        <w:t>4</w:t>
      </w:r>
      <w:r w:rsidR="00F14012">
        <w:t xml:space="preserve">Anatomic Pathology, Cleveland Clinic, 9500 Euclid Ave L25, Cleveland 44195, USA </w:t>
      </w:r>
    </w:p>
    <w:p w14:paraId="50EAF06D" w14:textId="7BB885E2" w:rsidR="00F14012" w:rsidRDefault="00537313" w:rsidP="00C95AAD">
      <w:r w:rsidRPr="00537313">
        <w:rPr>
          <w:vertAlign w:val="superscript"/>
        </w:rPr>
        <w:t>5</w:t>
      </w:r>
      <w:r w:rsidR="00F14012">
        <w:t xml:space="preserve">Gynecologic Oncology, Women’s Health Institute, Cleveland Clinic; and Department of Molecular Medicine, Cleveland Clinic Lerner College of Medicine, Cleveland, OH 44195, USA </w:t>
      </w:r>
    </w:p>
    <w:p w14:paraId="633F7E29" w14:textId="77777777" w:rsidR="00E90631" w:rsidRDefault="00E90631" w:rsidP="00C95AAD"/>
    <w:p w14:paraId="15D7E4A8" w14:textId="77777777" w:rsidR="00E90631" w:rsidRPr="00117C49" w:rsidRDefault="00E90631" w:rsidP="00C95AAD">
      <w:r w:rsidRPr="00117C49">
        <w:t>*These authors contributed equally to the work</w:t>
      </w:r>
    </w:p>
    <w:p w14:paraId="60165399" w14:textId="7B6F53BC" w:rsidR="00D203DF" w:rsidRPr="00537313" w:rsidRDefault="00D203DF" w:rsidP="00C95AAD">
      <w:pPr>
        <w:rPr>
          <w:rFonts w:asciiTheme="majorHAnsi" w:hAnsiTheme="majorHAnsi" w:cstheme="majorHAnsi"/>
        </w:rPr>
      </w:pPr>
    </w:p>
    <w:p w14:paraId="78EC5FB6" w14:textId="3BCF33A0" w:rsidR="00117C49" w:rsidRPr="00537313" w:rsidRDefault="00117C49" w:rsidP="00C95AAD">
      <w:pPr>
        <w:rPr>
          <w:rFonts w:asciiTheme="majorHAnsi" w:hAnsiTheme="majorHAnsi" w:cstheme="majorHAnsi"/>
        </w:rPr>
      </w:pPr>
      <w:r w:rsidRPr="00537313">
        <w:rPr>
          <w:rFonts w:asciiTheme="majorHAnsi" w:hAnsiTheme="majorHAnsi" w:cstheme="majorHAnsi"/>
        </w:rPr>
        <w:t>Email Addresses of Co-Author</w:t>
      </w:r>
      <w:r w:rsidR="00E90631">
        <w:rPr>
          <w:rFonts w:asciiTheme="majorHAnsi" w:hAnsiTheme="majorHAnsi" w:cstheme="majorHAnsi"/>
        </w:rPr>
        <w:t>s:</w:t>
      </w:r>
    </w:p>
    <w:p w14:paraId="3C2F71AC" w14:textId="1B012976" w:rsidR="00117C49" w:rsidRPr="00537313" w:rsidRDefault="00117C49" w:rsidP="00C95AAD">
      <w:r w:rsidRPr="00537313">
        <w:t>Elliott G. Richards</w:t>
      </w:r>
      <w:r w:rsidR="00E90631">
        <w:tab/>
      </w:r>
      <w:r w:rsidR="00E90631">
        <w:tab/>
      </w:r>
      <w:r w:rsidRPr="00537313">
        <w:t>(richare@ccf.org)</w:t>
      </w:r>
    </w:p>
    <w:p w14:paraId="63BE7D0F" w14:textId="16A04985" w:rsidR="00117C49" w:rsidRPr="00537313" w:rsidRDefault="00117C49" w:rsidP="00C95AAD">
      <w:pPr>
        <w:rPr>
          <w:rStyle w:val="Hyperlink"/>
          <w:color w:val="auto"/>
          <w:u w:val="none"/>
        </w:rPr>
      </w:pPr>
      <w:r w:rsidRPr="00537313">
        <w:t xml:space="preserve">Jenna M. </w:t>
      </w:r>
      <w:proofErr w:type="spellStart"/>
      <w:r w:rsidRPr="00537313">
        <w:t>Rehmer</w:t>
      </w:r>
      <w:proofErr w:type="spellEnd"/>
      <w:r w:rsidR="00E90631">
        <w:tab/>
      </w:r>
      <w:r w:rsidR="00E90631">
        <w:tab/>
      </w:r>
      <w:r w:rsidRPr="00537313">
        <w:t>(rehmerj@ccf.org</w:t>
      </w:r>
      <w:r w:rsidRPr="00537313">
        <w:rPr>
          <w:rStyle w:val="Hyperlink"/>
          <w:color w:val="auto"/>
          <w:u w:val="none"/>
        </w:rPr>
        <w:t>)</w:t>
      </w:r>
    </w:p>
    <w:p w14:paraId="757F8CFF" w14:textId="1E3128E4" w:rsidR="00117C49" w:rsidRPr="00537313" w:rsidRDefault="00117C49" w:rsidP="00C95AAD">
      <w:pPr>
        <w:rPr>
          <w:rStyle w:val="Hyperlink"/>
          <w:color w:val="auto"/>
          <w:u w:val="none"/>
        </w:rPr>
      </w:pPr>
      <w:r w:rsidRPr="00537313">
        <w:t xml:space="preserve">Melissa A. </w:t>
      </w:r>
      <w:proofErr w:type="spellStart"/>
      <w:r w:rsidRPr="00537313">
        <w:t>Mathes</w:t>
      </w:r>
      <w:proofErr w:type="spellEnd"/>
      <w:r w:rsidR="00E90631">
        <w:tab/>
      </w:r>
      <w:r w:rsidR="00E90631">
        <w:tab/>
      </w:r>
      <w:r w:rsidRPr="00537313">
        <w:t>(</w:t>
      </w:r>
      <w:r w:rsidR="00537313" w:rsidRPr="00537313">
        <w:t>melissa.mathes@unmc.edu</w:t>
      </w:r>
      <w:r w:rsidRPr="00537313">
        <w:rPr>
          <w:rStyle w:val="Hyperlink"/>
          <w:color w:val="auto"/>
          <w:u w:val="none"/>
        </w:rPr>
        <w:t>)</w:t>
      </w:r>
    </w:p>
    <w:p w14:paraId="786E2467" w14:textId="5EFA87CC" w:rsidR="00537313" w:rsidRPr="00537313" w:rsidRDefault="00537313" w:rsidP="00C95AAD">
      <w:pPr>
        <w:rPr>
          <w:rStyle w:val="Hyperlink"/>
          <w:color w:val="auto"/>
          <w:u w:val="none"/>
        </w:rPr>
      </w:pPr>
      <w:r w:rsidRPr="00537313">
        <w:t xml:space="preserve">Emily L. </w:t>
      </w:r>
      <w:proofErr w:type="spellStart"/>
      <w:r w:rsidRPr="00537313">
        <w:t>Esakov</w:t>
      </w:r>
      <w:proofErr w:type="spellEnd"/>
      <w:r w:rsidR="00E90631">
        <w:tab/>
      </w:r>
      <w:r w:rsidR="00E90631">
        <w:tab/>
      </w:r>
      <w:r w:rsidRPr="00537313">
        <w:t>(esakove@ccf.org</w:t>
      </w:r>
      <w:r w:rsidRPr="00537313">
        <w:rPr>
          <w:rStyle w:val="Hyperlink"/>
          <w:color w:val="auto"/>
          <w:u w:val="none"/>
        </w:rPr>
        <w:t>)</w:t>
      </w:r>
    </w:p>
    <w:p w14:paraId="450539AE" w14:textId="4C387633" w:rsidR="00537313" w:rsidRPr="00537313" w:rsidRDefault="00537313" w:rsidP="00C95AAD">
      <w:pPr>
        <w:rPr>
          <w:rStyle w:val="Hyperlink"/>
          <w:color w:val="auto"/>
          <w:u w:val="none"/>
        </w:rPr>
      </w:pPr>
      <w:r w:rsidRPr="00537313">
        <w:t xml:space="preserve">Chad A. </w:t>
      </w:r>
      <w:proofErr w:type="spellStart"/>
      <w:r w:rsidRPr="00537313">
        <w:t>Braley</w:t>
      </w:r>
      <w:proofErr w:type="spellEnd"/>
      <w:r w:rsidR="00E90631">
        <w:tab/>
      </w:r>
      <w:r w:rsidR="00E90631">
        <w:tab/>
      </w:r>
      <w:r w:rsidR="00E90631">
        <w:tab/>
      </w:r>
      <w:r w:rsidRPr="00537313">
        <w:t>(braleyc@ccf.org</w:t>
      </w:r>
      <w:r w:rsidRPr="00537313">
        <w:rPr>
          <w:rStyle w:val="Hyperlink"/>
          <w:color w:val="auto"/>
          <w:u w:val="none"/>
        </w:rPr>
        <w:t>)</w:t>
      </w:r>
    </w:p>
    <w:p w14:paraId="09AF1733" w14:textId="2D1B5B3E" w:rsidR="00117C49" w:rsidRPr="00537313" w:rsidRDefault="00537313" w:rsidP="00C95AAD">
      <w:r w:rsidRPr="00537313">
        <w:t xml:space="preserve">Amy </w:t>
      </w:r>
      <w:proofErr w:type="spellStart"/>
      <w:r w:rsidRPr="00537313">
        <w:t>Joehlin</w:t>
      </w:r>
      <w:proofErr w:type="spellEnd"/>
      <w:r w:rsidRPr="00537313">
        <w:t>-Price</w:t>
      </w:r>
      <w:r w:rsidR="00E90631">
        <w:tab/>
      </w:r>
      <w:r w:rsidR="00E90631">
        <w:tab/>
      </w:r>
      <w:r w:rsidRPr="00537313">
        <w:t>(joehlia@ccf.org)</w:t>
      </w:r>
    </w:p>
    <w:p w14:paraId="16B98C2A" w14:textId="0D8835C3" w:rsidR="00537313" w:rsidRPr="00537313" w:rsidRDefault="00537313" w:rsidP="00C95AAD">
      <w:pPr>
        <w:rPr>
          <w:rStyle w:val="Hyperlink"/>
          <w:color w:val="auto"/>
          <w:u w:val="none"/>
        </w:rPr>
      </w:pPr>
      <w:r w:rsidRPr="00537313">
        <w:t>Andres G. Chiesa-</w:t>
      </w:r>
      <w:proofErr w:type="spellStart"/>
      <w:r w:rsidRPr="00537313">
        <w:t>Vottero</w:t>
      </w:r>
      <w:proofErr w:type="spellEnd"/>
      <w:r w:rsidR="00E90631">
        <w:tab/>
      </w:r>
      <w:r w:rsidRPr="00537313">
        <w:t>(chiesaa@ccf.org</w:t>
      </w:r>
      <w:r w:rsidRPr="00537313">
        <w:rPr>
          <w:rStyle w:val="Hyperlink"/>
          <w:color w:val="auto"/>
          <w:u w:val="none"/>
        </w:rPr>
        <w:t>)</w:t>
      </w:r>
    </w:p>
    <w:p w14:paraId="23AF1E2B" w14:textId="3D834452" w:rsidR="00537313" w:rsidRPr="00537313" w:rsidRDefault="00537313" w:rsidP="00C95AAD">
      <w:proofErr w:type="spellStart"/>
      <w:r w:rsidRPr="00537313">
        <w:t>Ofer</w:t>
      </w:r>
      <w:proofErr w:type="spellEnd"/>
      <w:r w:rsidRPr="00537313">
        <w:t xml:space="preserve"> </w:t>
      </w:r>
      <w:proofErr w:type="spellStart"/>
      <w:r w:rsidRPr="00537313">
        <w:t>Reizes</w:t>
      </w:r>
      <w:proofErr w:type="spellEnd"/>
      <w:r w:rsidR="00E90631">
        <w:tab/>
      </w:r>
      <w:r w:rsidR="00E90631">
        <w:tab/>
      </w:r>
      <w:r w:rsidR="00E90631">
        <w:tab/>
      </w:r>
      <w:r w:rsidRPr="00537313">
        <w:t>(reizeso@ccf.org</w:t>
      </w:r>
      <w:r w:rsidRPr="00537313">
        <w:rPr>
          <w:rStyle w:val="Hyperlink"/>
          <w:color w:val="auto"/>
          <w:u w:val="none"/>
        </w:rPr>
        <w:t>)</w:t>
      </w:r>
    </w:p>
    <w:p w14:paraId="04C43BF6" w14:textId="77777777" w:rsidR="00117C49" w:rsidRDefault="00117C49" w:rsidP="00C95AAD">
      <w:pPr>
        <w:pBdr>
          <w:top w:val="nil"/>
          <w:left w:val="nil"/>
          <w:bottom w:val="nil"/>
          <w:right w:val="nil"/>
          <w:between w:val="nil"/>
        </w:pBdr>
        <w:rPr>
          <w:rFonts w:asciiTheme="majorHAnsi" w:hAnsiTheme="majorHAnsi" w:cstheme="majorHAnsi"/>
          <w:b/>
          <w:color w:val="000000"/>
        </w:rPr>
      </w:pPr>
    </w:p>
    <w:p w14:paraId="2BEDC765" w14:textId="5456D3CB" w:rsidR="002E08CF" w:rsidRDefault="002E08CF" w:rsidP="00C95AAD">
      <w:pPr>
        <w:pBdr>
          <w:top w:val="nil"/>
          <w:left w:val="nil"/>
          <w:bottom w:val="nil"/>
          <w:right w:val="nil"/>
          <w:between w:val="nil"/>
        </w:pBdr>
        <w:rPr>
          <w:rFonts w:asciiTheme="majorHAnsi" w:hAnsiTheme="majorHAnsi" w:cstheme="majorHAnsi"/>
          <w:b/>
          <w:color w:val="000000"/>
        </w:rPr>
      </w:pPr>
      <w:r>
        <w:rPr>
          <w:rFonts w:asciiTheme="majorHAnsi" w:hAnsiTheme="majorHAnsi" w:cstheme="majorHAnsi"/>
          <w:b/>
          <w:color w:val="000000"/>
        </w:rPr>
        <w:t xml:space="preserve">Corresponding Authors: </w:t>
      </w:r>
    </w:p>
    <w:p w14:paraId="68F19F39" w14:textId="450A7456" w:rsidR="002E08CF" w:rsidRDefault="002E08CF" w:rsidP="00C95AAD">
      <w:pPr>
        <w:pBdr>
          <w:top w:val="nil"/>
          <w:left w:val="nil"/>
          <w:bottom w:val="nil"/>
          <w:right w:val="nil"/>
          <w:between w:val="nil"/>
        </w:pBdr>
      </w:pPr>
      <w:r w:rsidRPr="00537313">
        <w:t>Elliott G. Richards</w:t>
      </w:r>
      <w:r>
        <w:tab/>
      </w:r>
      <w:r>
        <w:tab/>
      </w:r>
      <w:r w:rsidRPr="00537313">
        <w:t>(</w:t>
      </w:r>
      <w:r w:rsidRPr="00C95AAD">
        <w:t>richare@ccf.org</w:t>
      </w:r>
      <w:r w:rsidRPr="00537313">
        <w:t>)</w:t>
      </w:r>
    </w:p>
    <w:p w14:paraId="17EF7E8F" w14:textId="77777777" w:rsidR="002E08CF" w:rsidRPr="00537313" w:rsidRDefault="002E08CF" w:rsidP="00C95AAD">
      <w:proofErr w:type="spellStart"/>
      <w:r w:rsidRPr="00537313">
        <w:t>Ofer</w:t>
      </w:r>
      <w:proofErr w:type="spellEnd"/>
      <w:r w:rsidRPr="00537313">
        <w:t xml:space="preserve"> </w:t>
      </w:r>
      <w:proofErr w:type="spellStart"/>
      <w:r w:rsidRPr="00537313">
        <w:t>Reizes</w:t>
      </w:r>
      <w:proofErr w:type="spellEnd"/>
      <w:r>
        <w:tab/>
      </w:r>
      <w:r>
        <w:tab/>
      </w:r>
      <w:r>
        <w:tab/>
      </w:r>
      <w:r w:rsidRPr="00537313">
        <w:t>(reizeso@ccf.org</w:t>
      </w:r>
      <w:r w:rsidRPr="00537313">
        <w:rPr>
          <w:rStyle w:val="Hyperlink"/>
          <w:color w:val="auto"/>
          <w:u w:val="none"/>
        </w:rPr>
        <w:t>)</w:t>
      </w:r>
    </w:p>
    <w:p w14:paraId="16734612" w14:textId="77777777" w:rsidR="002E08CF" w:rsidRDefault="002E08CF" w:rsidP="00C95AAD">
      <w:pPr>
        <w:pBdr>
          <w:top w:val="nil"/>
          <w:left w:val="nil"/>
          <w:bottom w:val="nil"/>
          <w:right w:val="nil"/>
          <w:between w:val="nil"/>
        </w:pBdr>
      </w:pPr>
    </w:p>
    <w:p w14:paraId="5391F1CB" w14:textId="55C4A145" w:rsidR="00D203DF" w:rsidRPr="00C879E7" w:rsidRDefault="000A5105" w:rsidP="00C95AAD">
      <w:pPr>
        <w:pBdr>
          <w:top w:val="nil"/>
          <w:left w:val="nil"/>
          <w:bottom w:val="nil"/>
          <w:right w:val="nil"/>
          <w:between w:val="nil"/>
        </w:pBdr>
        <w:rPr>
          <w:rFonts w:asciiTheme="majorHAnsi" w:hAnsiTheme="majorHAnsi" w:cstheme="majorHAnsi"/>
          <w:color w:val="000000"/>
        </w:rPr>
      </w:pPr>
      <w:r w:rsidRPr="00C879E7">
        <w:rPr>
          <w:rFonts w:asciiTheme="majorHAnsi" w:hAnsiTheme="majorHAnsi" w:cstheme="majorHAnsi"/>
          <w:b/>
          <w:color w:val="000000"/>
        </w:rPr>
        <w:t>KEYWORDS:</w:t>
      </w:r>
    </w:p>
    <w:p w14:paraId="20F5D117" w14:textId="5C927FF1" w:rsidR="00D203DF" w:rsidRPr="003D22D5" w:rsidRDefault="00117C49" w:rsidP="00C95AAD">
      <w:pPr>
        <w:rPr>
          <w:rFonts w:asciiTheme="majorHAnsi" w:hAnsiTheme="majorHAnsi" w:cstheme="majorHAnsi"/>
        </w:rPr>
      </w:pPr>
      <w:r>
        <w:rPr>
          <w:rFonts w:asciiTheme="majorHAnsi" w:hAnsiTheme="majorHAnsi" w:cstheme="majorHAnsi"/>
        </w:rPr>
        <w:t>e</w:t>
      </w:r>
      <w:r w:rsidR="003D22D5" w:rsidRPr="003D22D5">
        <w:rPr>
          <w:rFonts w:asciiTheme="majorHAnsi" w:hAnsiTheme="majorHAnsi" w:cstheme="majorHAnsi"/>
        </w:rPr>
        <w:t>ndometriosis, animal model, syngeneic, murine, retrograde menstruation, endometrium</w:t>
      </w:r>
    </w:p>
    <w:p w14:paraId="116318C1" w14:textId="77777777" w:rsidR="00D203DF" w:rsidRPr="00C879E7" w:rsidRDefault="00D203DF" w:rsidP="00C95AAD">
      <w:pPr>
        <w:pBdr>
          <w:top w:val="nil"/>
          <w:left w:val="nil"/>
          <w:bottom w:val="nil"/>
          <w:right w:val="nil"/>
          <w:between w:val="nil"/>
        </w:pBdr>
        <w:rPr>
          <w:rFonts w:asciiTheme="majorHAnsi" w:hAnsiTheme="majorHAnsi" w:cstheme="majorHAnsi"/>
          <w:color w:val="000000"/>
        </w:rPr>
      </w:pPr>
    </w:p>
    <w:p w14:paraId="21B95CD6" w14:textId="736BB4A5" w:rsidR="00D203DF" w:rsidRPr="00C879E7" w:rsidRDefault="000A5105" w:rsidP="00C95AAD">
      <w:pPr>
        <w:rPr>
          <w:rFonts w:asciiTheme="majorHAnsi" w:hAnsiTheme="majorHAnsi" w:cstheme="majorHAnsi"/>
        </w:rPr>
      </w:pPr>
      <w:r w:rsidRPr="00C879E7">
        <w:rPr>
          <w:rFonts w:asciiTheme="majorHAnsi" w:hAnsiTheme="majorHAnsi" w:cstheme="majorHAnsi"/>
          <w:b/>
        </w:rPr>
        <w:t>SUMMARY:</w:t>
      </w:r>
    </w:p>
    <w:p w14:paraId="5F2B4479" w14:textId="77777777" w:rsidR="00D203DF" w:rsidRPr="00E128B7" w:rsidRDefault="00E128B7" w:rsidP="00C95AAD">
      <w:pPr>
        <w:rPr>
          <w:rFonts w:asciiTheme="majorHAnsi" w:hAnsiTheme="majorHAnsi" w:cstheme="majorHAnsi"/>
        </w:rPr>
      </w:pPr>
      <w:r>
        <w:rPr>
          <w:rFonts w:asciiTheme="majorHAnsi" w:hAnsiTheme="majorHAnsi" w:cstheme="majorHAnsi"/>
        </w:rPr>
        <w:t>Many</w:t>
      </w:r>
      <w:r w:rsidRPr="00E128B7">
        <w:rPr>
          <w:rFonts w:asciiTheme="majorHAnsi" w:hAnsiTheme="majorHAnsi" w:cstheme="majorHAnsi"/>
        </w:rPr>
        <w:t xml:space="preserve"> rodent models of endometriosis </w:t>
      </w:r>
      <w:r>
        <w:rPr>
          <w:rFonts w:asciiTheme="majorHAnsi" w:hAnsiTheme="majorHAnsi" w:cstheme="majorHAnsi"/>
        </w:rPr>
        <w:t>are limited by</w:t>
      </w:r>
      <w:r w:rsidRPr="00E128B7">
        <w:rPr>
          <w:rFonts w:asciiTheme="majorHAnsi" w:hAnsiTheme="majorHAnsi" w:cstheme="majorHAnsi"/>
        </w:rPr>
        <w:t xml:space="preserve"> </w:t>
      </w:r>
      <w:r w:rsidR="00C95329">
        <w:rPr>
          <w:rFonts w:asciiTheme="majorHAnsi" w:hAnsiTheme="majorHAnsi" w:cstheme="majorHAnsi"/>
        </w:rPr>
        <w:t xml:space="preserve">technical complexity, </w:t>
      </w:r>
      <w:r w:rsidR="00C95329" w:rsidRPr="00E128B7">
        <w:rPr>
          <w:rFonts w:asciiTheme="majorHAnsi" w:hAnsiTheme="majorHAnsi" w:cstheme="majorHAnsi"/>
        </w:rPr>
        <w:t>reproducibility</w:t>
      </w:r>
      <w:r w:rsidR="00C95329">
        <w:rPr>
          <w:rFonts w:asciiTheme="majorHAnsi" w:hAnsiTheme="majorHAnsi" w:cstheme="majorHAnsi"/>
        </w:rPr>
        <w:t xml:space="preserve">, and/or </w:t>
      </w:r>
      <w:r w:rsidR="000A5105">
        <w:rPr>
          <w:rFonts w:asciiTheme="majorHAnsi" w:hAnsiTheme="majorHAnsi" w:cstheme="majorHAnsi"/>
        </w:rPr>
        <w:t>need</w:t>
      </w:r>
      <w:r w:rsidRPr="00E128B7">
        <w:rPr>
          <w:rFonts w:asciiTheme="majorHAnsi" w:hAnsiTheme="majorHAnsi" w:cstheme="majorHAnsi"/>
        </w:rPr>
        <w:t xml:space="preserve"> </w:t>
      </w:r>
      <w:r>
        <w:rPr>
          <w:rFonts w:asciiTheme="majorHAnsi" w:hAnsiTheme="majorHAnsi" w:cstheme="majorHAnsi"/>
        </w:rPr>
        <w:t>for</w:t>
      </w:r>
      <w:r w:rsidR="00C95329">
        <w:rPr>
          <w:rFonts w:asciiTheme="majorHAnsi" w:hAnsiTheme="majorHAnsi" w:cstheme="majorHAnsi"/>
        </w:rPr>
        <w:t xml:space="preserve"> immunocompromised animals or special reporter mice</w:t>
      </w:r>
      <w:r w:rsidRPr="00E128B7">
        <w:rPr>
          <w:rFonts w:asciiTheme="majorHAnsi" w:hAnsiTheme="majorHAnsi" w:cstheme="majorHAnsi"/>
        </w:rPr>
        <w:t xml:space="preserve">. </w:t>
      </w:r>
      <w:r w:rsidR="000A5105">
        <w:rPr>
          <w:rFonts w:asciiTheme="majorHAnsi" w:hAnsiTheme="majorHAnsi" w:cstheme="majorHAnsi"/>
        </w:rPr>
        <w:t>W</w:t>
      </w:r>
      <w:r w:rsidRPr="00E128B7">
        <w:rPr>
          <w:rFonts w:asciiTheme="majorHAnsi" w:hAnsiTheme="majorHAnsi" w:cstheme="majorHAnsi"/>
        </w:rPr>
        <w:t xml:space="preserve">e present a simplified system of lesion induction </w:t>
      </w:r>
      <w:r w:rsidR="00C95329">
        <w:rPr>
          <w:rFonts w:asciiTheme="majorHAnsi" w:hAnsiTheme="majorHAnsi" w:cstheme="majorHAnsi"/>
        </w:rPr>
        <w:t>using</w:t>
      </w:r>
      <w:r w:rsidRPr="00E128B7">
        <w:rPr>
          <w:rFonts w:asciiTheme="majorHAnsi" w:hAnsiTheme="majorHAnsi" w:cstheme="majorHAnsi"/>
        </w:rPr>
        <w:t xml:space="preserve"> any experimental mouse </w:t>
      </w:r>
      <w:r w:rsidR="000A5105">
        <w:rPr>
          <w:rFonts w:asciiTheme="majorHAnsi" w:hAnsiTheme="majorHAnsi" w:cstheme="majorHAnsi"/>
        </w:rPr>
        <w:t>with</w:t>
      </w:r>
      <w:r>
        <w:rPr>
          <w:rFonts w:asciiTheme="majorHAnsi" w:hAnsiTheme="majorHAnsi" w:cstheme="majorHAnsi"/>
        </w:rPr>
        <w:t xml:space="preserve"> an independently </w:t>
      </w:r>
      <w:r w:rsidRPr="00E128B7">
        <w:rPr>
          <w:rFonts w:asciiTheme="majorHAnsi" w:hAnsiTheme="majorHAnsi" w:cstheme="majorHAnsi"/>
        </w:rPr>
        <w:t>verifiable</w:t>
      </w:r>
      <w:r>
        <w:rPr>
          <w:rFonts w:asciiTheme="majorHAnsi" w:hAnsiTheme="majorHAnsi" w:cstheme="majorHAnsi"/>
        </w:rPr>
        <w:t>, objective</w:t>
      </w:r>
      <w:r w:rsidRPr="00E128B7">
        <w:rPr>
          <w:rFonts w:asciiTheme="majorHAnsi" w:hAnsiTheme="majorHAnsi" w:cstheme="majorHAnsi"/>
        </w:rPr>
        <w:t xml:space="preserve"> </w:t>
      </w:r>
      <w:r>
        <w:rPr>
          <w:rFonts w:asciiTheme="majorHAnsi" w:hAnsiTheme="majorHAnsi" w:cstheme="majorHAnsi"/>
        </w:rPr>
        <w:t>scoring system</w:t>
      </w:r>
      <w:r w:rsidR="00C95329">
        <w:rPr>
          <w:rFonts w:asciiTheme="majorHAnsi" w:hAnsiTheme="majorHAnsi" w:cstheme="majorHAnsi"/>
        </w:rPr>
        <w:t xml:space="preserve"> and with no</w:t>
      </w:r>
      <w:r w:rsidR="00C95329" w:rsidRPr="00E128B7">
        <w:rPr>
          <w:rFonts w:asciiTheme="majorHAnsi" w:hAnsiTheme="majorHAnsi" w:cstheme="majorHAnsi"/>
        </w:rPr>
        <w:t xml:space="preserve"> </w:t>
      </w:r>
      <w:r w:rsidR="00C95329">
        <w:rPr>
          <w:rFonts w:asciiTheme="majorHAnsi" w:hAnsiTheme="majorHAnsi" w:cstheme="majorHAnsi"/>
        </w:rPr>
        <w:t>requirement for</w:t>
      </w:r>
      <w:r w:rsidR="00C95329" w:rsidRPr="00E128B7">
        <w:rPr>
          <w:rFonts w:asciiTheme="majorHAnsi" w:hAnsiTheme="majorHAnsi" w:cstheme="majorHAnsi"/>
        </w:rPr>
        <w:t xml:space="preserve"> ovariectomy or survival surgery</w:t>
      </w:r>
      <w:r w:rsidR="00C95329">
        <w:rPr>
          <w:rFonts w:asciiTheme="majorHAnsi" w:hAnsiTheme="majorHAnsi" w:cstheme="majorHAnsi"/>
        </w:rPr>
        <w:t>.</w:t>
      </w:r>
    </w:p>
    <w:p w14:paraId="19EEC1C8" w14:textId="77777777" w:rsidR="00D203DF" w:rsidRPr="00C879E7" w:rsidRDefault="00D203DF" w:rsidP="00C95AAD">
      <w:pPr>
        <w:rPr>
          <w:rFonts w:asciiTheme="majorHAnsi" w:hAnsiTheme="majorHAnsi" w:cstheme="majorHAnsi"/>
        </w:rPr>
      </w:pPr>
    </w:p>
    <w:p w14:paraId="778CD7BD" w14:textId="05FE2351" w:rsidR="00D203DF" w:rsidRPr="00C879E7" w:rsidRDefault="000A5105" w:rsidP="00C95AAD">
      <w:pPr>
        <w:rPr>
          <w:rFonts w:asciiTheme="majorHAnsi" w:hAnsiTheme="majorHAnsi" w:cstheme="majorHAnsi"/>
          <w:color w:val="808080"/>
        </w:rPr>
      </w:pPr>
      <w:r w:rsidRPr="00C879E7">
        <w:rPr>
          <w:rFonts w:asciiTheme="majorHAnsi" w:hAnsiTheme="majorHAnsi" w:cstheme="majorHAnsi"/>
          <w:b/>
        </w:rPr>
        <w:t>ABSTRACT:</w:t>
      </w:r>
    </w:p>
    <w:p w14:paraId="713D75CD" w14:textId="4D92A8F9" w:rsidR="00C879E7" w:rsidRPr="00C879E7" w:rsidRDefault="00C879E7" w:rsidP="00C95AAD">
      <w:pPr>
        <w:rPr>
          <w:rFonts w:asciiTheme="majorHAnsi" w:hAnsiTheme="majorHAnsi" w:cstheme="majorHAnsi"/>
        </w:rPr>
      </w:pPr>
      <w:r w:rsidRPr="00C879E7">
        <w:rPr>
          <w:rFonts w:asciiTheme="majorHAnsi" w:hAnsiTheme="majorHAnsi" w:cstheme="majorHAnsi"/>
        </w:rPr>
        <w:t xml:space="preserve">Endometriosis is a leading cause of pelvic pain and infertility. It is defined by the presence of endometrial tissue in extrauterine locations. The development of novel therapies and diagnostic </w:t>
      </w:r>
      <w:r w:rsidRPr="00C879E7">
        <w:rPr>
          <w:rFonts w:asciiTheme="majorHAnsi" w:hAnsiTheme="majorHAnsi" w:cstheme="majorHAnsi"/>
        </w:rPr>
        <w:lastRenderedPageBreak/>
        <w:t xml:space="preserve">tools for endometriosis has been limited due in part to challenges in studying the disease. Outside of primates, few mammals </w:t>
      </w:r>
      <w:r w:rsidR="00AF5686" w:rsidRPr="00C879E7">
        <w:rPr>
          <w:rFonts w:asciiTheme="majorHAnsi" w:hAnsiTheme="majorHAnsi" w:cstheme="majorHAnsi"/>
        </w:rPr>
        <w:t>menstruate,</w:t>
      </w:r>
      <w:r w:rsidRPr="00C879E7">
        <w:rPr>
          <w:rFonts w:asciiTheme="majorHAnsi" w:hAnsiTheme="majorHAnsi" w:cstheme="majorHAnsi"/>
        </w:rPr>
        <w:t xml:space="preserve"> and none develop spontaneous endometriosis. Rodent models are popular but require artificial induction of endometriosis, with many utilizing either immunocompromised mice or surgically induced disease. Recently, more attention has been given to models involving intraperitoneal injection. We present a murine model of endometriosis that integrates several features of existing endometriosis models into a novel, simplified system that relies on microscopic quantification in lieu of subjective grading. In this model, we perform hormonal stimulation of donor mice, intraperitoneal injection, systematic abdominal survey and tissue harvest, and histologic quantification that can be performed and verified at any time after necropsy. This model requires minimal resources and training; does not require expertise by lab technicians in murine survival surgery or in the identification of gross endometriotic lesions; can be used in immunocompromised, immunocompetent, and/or mutant mice; and reliably creates endometriotic lesions that are histologically consistent with human endometriotic disease.</w:t>
      </w:r>
    </w:p>
    <w:p w14:paraId="5DDD3B52" w14:textId="77777777" w:rsidR="00D203DF" w:rsidRPr="00C879E7" w:rsidRDefault="00D203DF" w:rsidP="00C95AAD">
      <w:pPr>
        <w:rPr>
          <w:rFonts w:asciiTheme="majorHAnsi" w:hAnsiTheme="majorHAnsi" w:cstheme="majorHAnsi"/>
        </w:rPr>
      </w:pPr>
    </w:p>
    <w:p w14:paraId="0B39B0C1" w14:textId="019D9A32" w:rsidR="00D203DF" w:rsidRPr="00C879E7" w:rsidRDefault="000A5105" w:rsidP="00C95AAD">
      <w:pPr>
        <w:rPr>
          <w:rFonts w:asciiTheme="majorHAnsi" w:hAnsiTheme="majorHAnsi" w:cstheme="majorHAnsi"/>
          <w:color w:val="808080"/>
        </w:rPr>
      </w:pPr>
      <w:r w:rsidRPr="00C879E7">
        <w:rPr>
          <w:rFonts w:asciiTheme="majorHAnsi" w:hAnsiTheme="majorHAnsi" w:cstheme="majorHAnsi"/>
          <w:b/>
        </w:rPr>
        <w:t>INTRODUCTION:</w:t>
      </w:r>
    </w:p>
    <w:p w14:paraId="3F3E882C" w14:textId="16311362" w:rsidR="00C879E7" w:rsidRPr="00C879E7" w:rsidRDefault="00C879E7" w:rsidP="00C95AAD">
      <w:pPr>
        <w:rPr>
          <w:rFonts w:asciiTheme="majorHAnsi" w:hAnsiTheme="majorHAnsi" w:cstheme="majorHAnsi"/>
        </w:rPr>
      </w:pPr>
      <w:r w:rsidRPr="00C879E7">
        <w:rPr>
          <w:rFonts w:asciiTheme="majorHAnsi" w:hAnsiTheme="majorHAnsi" w:cstheme="majorHAnsi"/>
        </w:rPr>
        <w:t>Endometriosis is an enigmatic disease of the female reproductive tract with significant financial and health burdens on women</w:t>
      </w:r>
      <w:r w:rsidRPr="00C879E7">
        <w:rPr>
          <w:rFonts w:asciiTheme="majorHAnsi" w:hAnsiTheme="majorHAnsi" w:cstheme="majorHAnsi"/>
        </w:rPr>
        <w:fldChar w:fldCharType="begin"/>
      </w:r>
      <w:r w:rsidRPr="00C879E7">
        <w:rPr>
          <w:rFonts w:asciiTheme="majorHAnsi" w:hAnsiTheme="majorHAnsi" w:cstheme="majorHAnsi"/>
        </w:rPr>
        <w:instrText xml:space="preserve"> ADDIN ZOTERO_ITEM CSL_CITATION {"citationID":"DjB4mSoG","properties":{"formattedCitation":"\\super 1, 2\\nosupersub{}","plainCitation":"1, 2","noteIndex":0},"citationItems":[{"id":2052,"uris":["http://zotero.org/users/2065120/items/J9DX4SNJ"],"uri":["http://zotero.org/users/2065120/items/J9DX4SNJ"],"itemData":{"id":2052,"type":"article-journal","container-title":"New England Journal of Medicine","DOI":"10.1056/NEJMra1810764","ISSN":"0028-4793","issue":"13","note":"publisher: Massachusetts Medical Society\n_eprint: https://doi.org/10.1056/NEJMra1810764\nPMID: 32212520","page":"1244-1256","source":"Taylor and Francis+NEJM","title":"Endometriosis","volume":"382","author":[{"family":"Zondervan","given":"Krina T."},{"family":"Becker","given":"Christian M."},{"family":"Missmer","given":"Stacey A."}],"issued":{"date-parts":[["2020",3,26]]}}},{"id":2031,"uris":["http://zotero.org/users/2065120/items/EKJGLAN7"],"uri":["http://zotero.org/users/2065120/items/EKJGLAN7"],"itemData":{"id":2031,"type":"article-journal","abstract":"INTRODUCTION: Endometriosis is estimated to affect 10% of reproductive-aged women. The gold standard for treatment is surgery; however, surgery carries a significant morbidity and cost burden. There is an ongoing need for safe, effective medical therapies for endometriosis patients, both in conjunction with and independent of surgical interventions. Most conventional therapies for endometriosis work by a similar mechanism, and efficacy is variable. In recent years, there has been increased interest in the development and testing of novel pharmacotherapies for endometriosis.\nAREAS COVERED: This review discusses both conventional and emerging treatments for endometriosis. The authors present the application of these drugs in different presentations of endometriosis across the lifespan and discuss how emerging therapies might fit into future medical management of endometriosis. Conventional therapies include nonsteroidal anti-inflammatory drugs, combined oral contraceptives, progestins, GnRH agonists/antagonists, and aromatase inhibitors. Emerging therapies are focused on disease-specific targets such as endothelial growth factor receptors.\nEXPERT OPINION: The field of endometriosis therapy is moving toward modifying the immune and inflammatory milieu surrounding endometrial implants. If these drugs show efficacy in clinical trials, combining them with current medical treatment is expected to result in a profound impact on symptom and disease burden for patients who suffer from endometriosis worldwide.","container-title":"Expert Opinion on Pharmacotherapy","DOI":"10.1080/14656566.2020.1738386","ISSN":"1744-7666","issue":"8","journalAbbreviation":"Expert Opin Pharmacother","language":"eng","note":"PMID: 32164462","page":"893-903","source":"PubMed","title":"The role of pharmacotherapy in the treatment of endometriosis across the lifespan","volume":"21","author":[{"family":"Schwartz","given":"Kaia"},{"family":"Llarena","given":"Natalia C."},{"family":"Rehmer","given":"Jenna M."},{"family":"Richards","given":"Elliott G."},{"family":"Falcone","given":"Tommaso"}],"issued":{"date-parts":[["2020",6]]}}}],"schema":"https://github.com/citation-style-language/schema/raw/master/csl-citation.json"} </w:instrText>
      </w:r>
      <w:r w:rsidRPr="00C879E7">
        <w:rPr>
          <w:rFonts w:asciiTheme="majorHAnsi" w:hAnsiTheme="majorHAnsi" w:cstheme="majorHAnsi"/>
        </w:rPr>
        <w:fldChar w:fldCharType="separate"/>
      </w:r>
      <w:r w:rsidRPr="00C879E7">
        <w:rPr>
          <w:rFonts w:asciiTheme="majorHAnsi" w:hAnsiTheme="majorHAnsi" w:cstheme="majorHAnsi"/>
          <w:sz w:val="22"/>
          <w:vertAlign w:val="superscript"/>
        </w:rPr>
        <w:t>1,2</w:t>
      </w:r>
      <w:r w:rsidRPr="00C879E7">
        <w:rPr>
          <w:rFonts w:asciiTheme="majorHAnsi" w:hAnsiTheme="majorHAnsi" w:cstheme="majorHAnsi"/>
        </w:rPr>
        <w:fldChar w:fldCharType="end"/>
      </w:r>
      <w:r w:rsidR="00AF5686">
        <w:rPr>
          <w:rFonts w:asciiTheme="majorHAnsi" w:hAnsiTheme="majorHAnsi" w:cstheme="majorHAnsi"/>
        </w:rPr>
        <w:t>.</w:t>
      </w:r>
      <w:r w:rsidRPr="00C879E7">
        <w:rPr>
          <w:rFonts w:asciiTheme="majorHAnsi" w:hAnsiTheme="majorHAnsi" w:cstheme="majorHAnsi"/>
        </w:rPr>
        <w:t xml:space="preserve"> The etiology of endometriosis is not completely understood, and multiple explanations have been proposed including coelomic metaplasia, embryonic Müllerian rests, recruitment of bone marrow derived progenitor cells, and retrograde menstruation</w:t>
      </w:r>
      <w:r w:rsidRPr="00C879E7">
        <w:rPr>
          <w:rFonts w:asciiTheme="majorHAnsi" w:hAnsiTheme="majorHAnsi" w:cstheme="majorHAnsi"/>
        </w:rPr>
        <w:fldChar w:fldCharType="begin"/>
      </w:r>
      <w:r w:rsidRPr="00C879E7">
        <w:rPr>
          <w:rFonts w:asciiTheme="majorHAnsi" w:hAnsiTheme="majorHAnsi" w:cstheme="majorHAnsi"/>
        </w:rPr>
        <w:instrText xml:space="preserve"> ADDIN ZOTERO_ITEM CSL_CITATION {"citationID":"BjwoSFHS","properties":{"formattedCitation":"\\super 3\\nosupersub{}","plainCitation":"3","noteIndex":0},"citationItems":[{"id":810,"uris":["http://zotero.org/users/2065120/items/ITP7PXIH"],"uri":["http://zotero.org/users/2065120/items/ITP7PXIH"],"itemData":{"id":810,"type":"article-journal","container-title":"The New England Journal of Medicine","DOI":"10.1056/NEJMcp1000274","ISSN":"1533-4406","issue":"25","journalAbbreviation":"N. Engl. J. Med.","language":"eng","note":"PMID: 20573927\nPMCID: PMC3108065","page":"2389-2398","source":"PubMed","title":"Clinical practice. Endometriosis","volume":"362","author":[{"family":"Giudice","given":"Linda C."}],"issued":{"date-parts":[["2010",6,24]]}}}],"schema":"https://github.com/citation-style-language/schema/raw/master/csl-citation.json"} </w:instrText>
      </w:r>
      <w:r w:rsidRPr="00C879E7">
        <w:rPr>
          <w:rFonts w:asciiTheme="majorHAnsi" w:hAnsiTheme="majorHAnsi" w:cstheme="majorHAnsi"/>
        </w:rPr>
        <w:fldChar w:fldCharType="separate"/>
      </w:r>
      <w:r w:rsidRPr="00C879E7">
        <w:rPr>
          <w:rFonts w:asciiTheme="majorHAnsi" w:hAnsiTheme="majorHAnsi" w:cstheme="majorHAnsi"/>
          <w:sz w:val="22"/>
          <w:vertAlign w:val="superscript"/>
        </w:rPr>
        <w:t>3</w:t>
      </w:r>
      <w:r w:rsidRPr="00C879E7">
        <w:rPr>
          <w:rFonts w:asciiTheme="majorHAnsi" w:hAnsiTheme="majorHAnsi" w:cstheme="majorHAnsi"/>
        </w:rPr>
        <w:fldChar w:fldCharType="end"/>
      </w:r>
      <w:r w:rsidR="00AF5686">
        <w:rPr>
          <w:rFonts w:asciiTheme="majorHAnsi" w:hAnsiTheme="majorHAnsi" w:cstheme="majorHAnsi"/>
        </w:rPr>
        <w:t>.</w:t>
      </w:r>
      <w:r w:rsidR="00E04D71">
        <w:rPr>
          <w:rFonts w:asciiTheme="majorHAnsi" w:hAnsiTheme="majorHAnsi" w:cstheme="majorHAnsi"/>
        </w:rPr>
        <w:t xml:space="preserve"> </w:t>
      </w:r>
      <w:r w:rsidRPr="00C879E7">
        <w:rPr>
          <w:rFonts w:asciiTheme="majorHAnsi" w:hAnsiTheme="majorHAnsi" w:cstheme="majorHAnsi"/>
        </w:rPr>
        <w:t>While multiple aspects of these proposed mechanisms may be involved, and no single explanation can account for all forms of the disease, the leading model of endometriosis pathogenesis is retrograde menstruation. Retrograde menstruation is the passage of menstrual effluent through the fallopian tubes and into the peritoneal cavity; it is estimated that 90% of menstruating women regularly undergo retrograde menstruation</w:t>
      </w:r>
      <w:r w:rsidRPr="00C879E7">
        <w:rPr>
          <w:rFonts w:asciiTheme="majorHAnsi" w:hAnsiTheme="majorHAnsi" w:cstheme="majorHAnsi"/>
        </w:rPr>
        <w:fldChar w:fldCharType="begin"/>
      </w:r>
      <w:r w:rsidRPr="00C879E7">
        <w:rPr>
          <w:rFonts w:asciiTheme="majorHAnsi" w:hAnsiTheme="majorHAnsi" w:cstheme="majorHAnsi"/>
        </w:rPr>
        <w:instrText xml:space="preserve"> ADDIN ZOTERO_ITEM CSL_CITATION {"citationID":"ESNgTd1I","properties":{"formattedCitation":"\\super 4, 5\\nosupersub{}","plainCitation":"4, 5","noteIndex":0},"citationItems":[{"id":1909,"uris":["http://zotero.org/users/2065120/items/6WICHSXK"],"uri":["http://zotero.org/users/2065120/items/6WICHSXK"],"itemData":{"id":1909,"type":"article-journal","abstract":"The aim of this review was to assess critically the importance of the frequency, quantity and quality of retrograde menstruation and its relationship to peritoneal inflammation. The basis was the current evidence in women and in baboons supporting the Sampson hypothesis that retrograde menstruation is a key factor in the pathogenesis of endometriosis. It is not proven that retrograde menstruation is a universal phenomenon occurring similarly in women with and without endometriosis. A more thorough understanding of the physiological, cytological and immunological events in peritoneal fluid, peritoneum, endometrium and uterus during menstruation in women with and without endometriosis is critical in order to understand the pathogenesis of this enigmatic disease.","container-title":"Human Reproduction Update","DOI":"10.1093/humupd/8.1.84","ISSN":"1355-4786","issue":"1","journalAbbreviation":"Hum. Reprod. Update","language":"eng","note":"PMID: 11866244","page":"84-88","source":"PubMed","title":"Endometriosis, retrograde menstruation and peritoneal inflammation in women and in baboons","volume":"8","author":[{"family":"D'Hooghe","given":"Thomas M."},{"family":"Debrock","given":"Sophie"}],"issued":{"date-parts":[["2002",2]]}}},{"id":2033,"uris":["http://zotero.org/users/2065120/items/6VWP3MTL"],"uri":["http://zotero.org/users/2065120/items/6VWP3MTL"],"itemData":{"id":2033,"type":"article-journal","abstract":"Endometriosis is an estrogen-dependent, chronic, proinflammatory disease prevalent in 10% of women of reproductive age worldwide. Characterized by the growth of endometrium-like tissue in aberrant locations outside of the uterus, it is responsible for symptoms including chronic pelvic pain, dysmenorrhea, and subfertility that degrade quality of life of women significantly. In Canada, direct and indirect economic cost of endometriosis amounts to 1.8 billion dollars, and this is elevated to 20 billion dollars in the United States. Despite decades of research, the etiology and pathophysiology of endometriosis still remain to be elucidated. This review aims to bring together the current understanding regarding the pathogenesis of endometriosis with specific focus on mechanisms behind vascularization of the lesions and the contribution of immune factors in facilitating lesion establishment and development. The role of hormones, immune cells, and cytokine signaling is highlighted, in addition to discussing the current pharmaceutical options available for management of pain symptoms in women with endometriosis.","container-title":"BioMed Research International","DOI":"10.1155/2015/795976","ISSN":"2314-6133","journalAbbreviation":"Biomed Res Int","note":"PMID: 26247027\nPMCID: PMC4515278","source":"PubMed Central","title":"Pathophysiology and Immune Dysfunction in Endometriosis","URL":"https://www.ncbi.nlm.nih.gov/pmc/articles/PMC4515278/","volume":"2015","author":[{"family":"Ahn","given":"Soo Hyun"},{"family":"Monsanto","given":"Stephany P."},{"family":"Miller","given":"Caragh"},{"family":"Singh","given":"Sukhbir S."},{"family":"Thomas","given":"Richard"},{"family":"Tayade","given":"Chandrakant"}],"accessed":{"date-parts":[["2020",8,15]]},"issued":{"date-parts":[["2015"]]}}}],"schema":"https://github.com/citation-style-language/schema/raw/master/csl-citation.json"} </w:instrText>
      </w:r>
      <w:r w:rsidRPr="00C879E7">
        <w:rPr>
          <w:rFonts w:asciiTheme="majorHAnsi" w:hAnsiTheme="majorHAnsi" w:cstheme="majorHAnsi"/>
        </w:rPr>
        <w:fldChar w:fldCharType="separate"/>
      </w:r>
      <w:r w:rsidRPr="00C879E7">
        <w:rPr>
          <w:rFonts w:asciiTheme="majorHAnsi" w:hAnsiTheme="majorHAnsi" w:cstheme="majorHAnsi"/>
          <w:sz w:val="22"/>
          <w:vertAlign w:val="superscript"/>
        </w:rPr>
        <w:t>4,5</w:t>
      </w:r>
      <w:r w:rsidRPr="00C879E7">
        <w:rPr>
          <w:rFonts w:asciiTheme="majorHAnsi" w:hAnsiTheme="majorHAnsi" w:cstheme="majorHAnsi"/>
        </w:rPr>
        <w:fldChar w:fldCharType="end"/>
      </w:r>
      <w:r w:rsidR="00AF5686">
        <w:rPr>
          <w:rFonts w:asciiTheme="majorHAnsi" w:hAnsiTheme="majorHAnsi" w:cstheme="majorHAnsi"/>
        </w:rPr>
        <w:t>.</w:t>
      </w:r>
      <w:r w:rsidRPr="00C879E7">
        <w:rPr>
          <w:rFonts w:asciiTheme="majorHAnsi" w:hAnsiTheme="majorHAnsi" w:cstheme="majorHAnsi"/>
        </w:rPr>
        <w:t xml:space="preserve"> Given this </w:t>
      </w:r>
      <w:r w:rsidR="006D33AF">
        <w:rPr>
          <w:rFonts w:asciiTheme="majorHAnsi" w:hAnsiTheme="majorHAnsi" w:cstheme="majorHAnsi"/>
        </w:rPr>
        <w:t xml:space="preserve">commonplace </w:t>
      </w:r>
      <w:r w:rsidRPr="00C879E7">
        <w:rPr>
          <w:rFonts w:asciiTheme="majorHAnsi" w:hAnsiTheme="majorHAnsi" w:cstheme="majorHAnsi"/>
        </w:rPr>
        <w:t>phenomenon of retrograde menstruation, why endometriosis develops only in a subset of women is unclear</w:t>
      </w:r>
      <w:r w:rsidRPr="00C879E7">
        <w:rPr>
          <w:rFonts w:asciiTheme="majorHAnsi" w:hAnsiTheme="majorHAnsi" w:cstheme="majorHAnsi"/>
        </w:rPr>
        <w:fldChar w:fldCharType="begin"/>
      </w:r>
      <w:r w:rsidRPr="00C879E7">
        <w:rPr>
          <w:rFonts w:asciiTheme="majorHAnsi" w:hAnsiTheme="majorHAnsi" w:cstheme="majorHAnsi"/>
        </w:rPr>
        <w:instrText xml:space="preserve"> ADDIN ZOTERO_ITEM CSL_CITATION {"citationID":"ypE3oiNl","properties":{"formattedCitation":"\\super 5\\nosupersub{}","plainCitation":"5","noteIndex":0},"citationItems":[{"id":2033,"uris":["http://zotero.org/users/2065120/items/6VWP3MTL"],"uri":["http://zotero.org/users/2065120/items/6VWP3MTL"],"itemData":{"id":2033,"type":"article-journal","abstract":"Endometriosis is an estrogen-dependent, chronic, proinflammatory disease prevalent in 10% of women of reproductive age worldwide. Characterized by the growth of endometrium-like tissue in aberrant locations outside of the uterus, it is responsible for symptoms including chronic pelvic pain, dysmenorrhea, and subfertility that degrade quality of life of women significantly. In Canada, direct and indirect economic cost of endometriosis amounts to 1.8 billion dollars, and this is elevated to 20 billion dollars in the United States. Despite decades of research, the etiology and pathophysiology of endometriosis still remain to be elucidated. This review aims to bring together the current understanding regarding the pathogenesis of endometriosis with specific focus on mechanisms behind vascularization of the lesions and the contribution of immune factors in facilitating lesion establishment and development. The role of hormones, immune cells, and cytokine signaling is highlighted, in addition to discussing the current pharmaceutical options available for management of pain symptoms in women with endometriosis.","container-title":"BioMed Research International","DOI":"10.1155/2015/795976","ISSN":"2314-6133","journalAbbreviation":"Biomed Res Int","note":"PMID: 26247027\nPMCID: PMC4515278","source":"PubMed Central","title":"Pathophysiology and Immune Dysfunction in Endometriosis","URL":"https://www.ncbi.nlm.nih.gov/pmc/articles/PMC4515278/","volume":"2015","author":[{"family":"Ahn","given":"Soo Hyun"},{"family":"Monsanto","given":"Stephany P."},{"family":"Miller","given":"Caragh"},{"family":"Singh","given":"Sukhbir S."},{"family":"Thomas","given":"Richard"},{"family":"Tayade","given":"Chandrakant"}],"accessed":{"date-parts":[["2020",8,15]]},"issued":{"date-parts":[["2015"]]}}}],"schema":"https://github.com/citation-style-language/schema/raw/master/csl-citation.json"} </w:instrText>
      </w:r>
      <w:r w:rsidRPr="00C879E7">
        <w:rPr>
          <w:rFonts w:asciiTheme="majorHAnsi" w:hAnsiTheme="majorHAnsi" w:cstheme="majorHAnsi"/>
        </w:rPr>
        <w:fldChar w:fldCharType="separate"/>
      </w:r>
      <w:r w:rsidRPr="00C879E7">
        <w:rPr>
          <w:rFonts w:asciiTheme="majorHAnsi" w:hAnsiTheme="majorHAnsi" w:cstheme="majorHAnsi"/>
          <w:sz w:val="22"/>
          <w:vertAlign w:val="superscript"/>
        </w:rPr>
        <w:t>5</w:t>
      </w:r>
      <w:r w:rsidRPr="00C879E7">
        <w:rPr>
          <w:rFonts w:asciiTheme="majorHAnsi" w:hAnsiTheme="majorHAnsi" w:cstheme="majorHAnsi"/>
        </w:rPr>
        <w:fldChar w:fldCharType="end"/>
      </w:r>
      <w:r w:rsidR="00AF5686">
        <w:rPr>
          <w:rFonts w:asciiTheme="majorHAnsi" w:hAnsiTheme="majorHAnsi" w:cstheme="majorHAnsi"/>
        </w:rPr>
        <w:t xml:space="preserve">. </w:t>
      </w:r>
      <w:r w:rsidRPr="00C879E7">
        <w:rPr>
          <w:rFonts w:asciiTheme="majorHAnsi" w:hAnsiTheme="majorHAnsi" w:cstheme="majorHAnsi"/>
        </w:rPr>
        <w:t>To better understand the etiology of this disease, direct human studies are not feasible and animal studies are warranted.</w:t>
      </w:r>
    </w:p>
    <w:p w14:paraId="5CFAD254" w14:textId="77777777" w:rsidR="00C879E7" w:rsidRPr="00C879E7" w:rsidRDefault="00C879E7" w:rsidP="00C95AAD">
      <w:pPr>
        <w:rPr>
          <w:rFonts w:asciiTheme="majorHAnsi" w:hAnsiTheme="majorHAnsi" w:cstheme="majorHAnsi"/>
        </w:rPr>
      </w:pPr>
    </w:p>
    <w:p w14:paraId="1D63D242" w14:textId="5E4EECBA" w:rsidR="00C879E7" w:rsidRPr="00C879E7" w:rsidRDefault="00C879E7" w:rsidP="00C95AAD">
      <w:pPr>
        <w:rPr>
          <w:rFonts w:asciiTheme="majorHAnsi" w:hAnsiTheme="majorHAnsi" w:cstheme="majorHAnsi"/>
        </w:rPr>
      </w:pPr>
      <w:r w:rsidRPr="00C879E7">
        <w:rPr>
          <w:rFonts w:asciiTheme="majorHAnsi" w:hAnsiTheme="majorHAnsi" w:cstheme="majorHAnsi"/>
        </w:rPr>
        <w:t>Endometriosis is a challenge both to treat and to study. Prevalence of the disease is not known but estimated to be 10%</w:t>
      </w:r>
      <w:r w:rsidRPr="00C879E7">
        <w:rPr>
          <w:rFonts w:asciiTheme="majorHAnsi" w:hAnsiTheme="majorHAnsi" w:cstheme="majorHAnsi"/>
        </w:rPr>
        <w:fldChar w:fldCharType="begin"/>
      </w:r>
      <w:r w:rsidRPr="00C879E7">
        <w:rPr>
          <w:rFonts w:asciiTheme="majorHAnsi" w:hAnsiTheme="majorHAnsi" w:cstheme="majorHAnsi"/>
        </w:rPr>
        <w:instrText xml:space="preserve"> ADDIN ZOTERO_ITEM CSL_CITATION {"citationID":"vxOBACDW","properties":{"formattedCitation":"\\super 1\\nosupersub{}","plainCitation":"1","noteIndex":0},"citationItems":[{"id":2052,"uris":["http://zotero.org/users/2065120/items/J9DX4SNJ"],"uri":["http://zotero.org/users/2065120/items/J9DX4SNJ"],"itemData":{"id":2052,"type":"article-journal","container-title":"New England Journal of Medicine","DOI":"10.1056/NEJMra1810764","ISSN":"0028-4793","issue":"13","note":"publisher: Massachusetts Medical Society\n_eprint: https://doi.org/10.1056/NEJMra1810764\nPMID: 32212520","page":"1244-1256","source":"Taylor and Francis+NEJM","title":"Endometriosis","volume":"382","author":[{"family":"Zondervan","given":"Krina T."},{"family":"Becker","given":"Christian M."},{"family":"Missmer","given":"Stacey A."}],"issued":{"date-parts":[["2020",3,26]]}}}],"schema":"https://github.com/citation-style-language/schema/raw/master/csl-citation.json"} </w:instrText>
      </w:r>
      <w:r w:rsidRPr="00C879E7">
        <w:rPr>
          <w:rFonts w:asciiTheme="majorHAnsi" w:hAnsiTheme="majorHAnsi" w:cstheme="majorHAnsi"/>
        </w:rPr>
        <w:fldChar w:fldCharType="separate"/>
      </w:r>
      <w:r w:rsidRPr="00C879E7">
        <w:rPr>
          <w:rFonts w:asciiTheme="majorHAnsi" w:hAnsiTheme="majorHAnsi" w:cstheme="majorHAnsi"/>
          <w:sz w:val="22"/>
          <w:vertAlign w:val="superscript"/>
        </w:rPr>
        <w:t>1</w:t>
      </w:r>
      <w:r w:rsidRPr="00C879E7">
        <w:rPr>
          <w:rFonts w:asciiTheme="majorHAnsi" w:hAnsiTheme="majorHAnsi" w:cstheme="majorHAnsi"/>
        </w:rPr>
        <w:fldChar w:fldCharType="end"/>
      </w:r>
      <w:r w:rsidR="00E90631" w:rsidRPr="00C879E7">
        <w:rPr>
          <w:rFonts w:asciiTheme="majorHAnsi" w:hAnsiTheme="majorHAnsi" w:cstheme="majorHAnsi"/>
        </w:rPr>
        <w:t>.</w:t>
      </w:r>
      <w:r w:rsidRPr="00C879E7">
        <w:rPr>
          <w:rFonts w:asciiTheme="majorHAnsi" w:hAnsiTheme="majorHAnsi" w:cstheme="majorHAnsi"/>
        </w:rPr>
        <w:t xml:space="preserve"> While some advanced types of endometriosis may be accurately identified through noninvasive imaging, a definitive diagnosis is only achieved through histopathological analysis of surgically obtained biopsy specimens; lesions that visually appear to be disease</w:t>
      </w:r>
      <w:r w:rsidR="00811284">
        <w:rPr>
          <w:rFonts w:asciiTheme="majorHAnsi" w:hAnsiTheme="majorHAnsi" w:cstheme="majorHAnsi"/>
        </w:rPr>
        <w:t>d</w:t>
      </w:r>
      <w:r w:rsidRPr="00C879E7">
        <w:rPr>
          <w:rFonts w:asciiTheme="majorHAnsi" w:hAnsiTheme="majorHAnsi" w:cstheme="majorHAnsi"/>
        </w:rPr>
        <w:t>, may in fact be fibrosis or scarring from other causes</w:t>
      </w:r>
      <w:r w:rsidRPr="00C879E7">
        <w:rPr>
          <w:rFonts w:asciiTheme="majorHAnsi" w:hAnsiTheme="majorHAnsi" w:cstheme="majorHAnsi"/>
        </w:rPr>
        <w:fldChar w:fldCharType="begin"/>
      </w:r>
      <w:r w:rsidRPr="00C879E7">
        <w:rPr>
          <w:rFonts w:asciiTheme="majorHAnsi" w:hAnsiTheme="majorHAnsi" w:cstheme="majorHAnsi"/>
        </w:rPr>
        <w:instrText xml:space="preserve"> ADDIN ZOTERO_ITEM CSL_CITATION {"citationID":"USu3QP6k","properties":{"formattedCitation":"\\super 6\\nosupersub{}","plainCitation":"6","noteIndex":0},"citationItems":[{"id":1060,"uris":["http://zotero.org/users/2065120/items/Q8ZE3IHM"],"uri":["http://zotero.org/users/2065120/items/Q8ZE3IHM"],"itemData":{"id":1060,"type":"article-journal","abstract":"Endometriosis is a common and challenging condition of reproductive-aged women that carries a high individual and societal cost. The many molecular dissimilarities between endometriosis lesions and eutopic endometrium create difficulties in the development of new drug therapies and treatments. Surgery remains the gold standard for definitive diagnosis, but it must be weighed against the risks of surgical morbidity and potential decreases in ovarian reserve, especially in the case of endometriomas. Safe and effective surgical techniques are discussed within this article for various presentations of endometriosis. Medical therapy is suppressive rather than curative, and regimens that are long-term and affordable with minimal side effects are recommended. Recurrences are common and often rapid when medical therapy is discontinued. Endometriosis in the setting of infertility is reviewed and appropriate management is discussed, including when and whether surgery is warranted in this at-risk population. In patients with chronic pain, central sensitization and myofascial pain are integral components of a multidisciplinary approach. Endometriosis is associated with an increased risk of epithelial ovarian cancer; however, the risk is low and currently no preventive screening is recommended. Hormone therapy for symptomatic women with postsurgical menopause should not be delayed as a result of concerns for malignancy or recurrence of endometriosis.","container-title":"Obstetrics and gynecology","DOI":"10.1097/AOG.0000000000002469","issue":"3","page":"557–571","title":"Clinical Management of Endometriosis","volume":"131","author":[{"family":"Falcone","given":"Tommaso"},{"family":"Flyckt","given":"Rebecca"}],"issued":{"date-parts":[["2018"]]}}}],"schema":"https://github.com/citation-style-language/schema/raw/master/csl-citation.json"} </w:instrText>
      </w:r>
      <w:r w:rsidRPr="00C879E7">
        <w:rPr>
          <w:rFonts w:asciiTheme="majorHAnsi" w:hAnsiTheme="majorHAnsi" w:cstheme="majorHAnsi"/>
        </w:rPr>
        <w:fldChar w:fldCharType="separate"/>
      </w:r>
      <w:r w:rsidRPr="00C879E7">
        <w:rPr>
          <w:rFonts w:asciiTheme="majorHAnsi" w:hAnsiTheme="majorHAnsi" w:cstheme="majorHAnsi"/>
          <w:sz w:val="22"/>
          <w:vertAlign w:val="superscript"/>
        </w:rPr>
        <w:t>6</w:t>
      </w:r>
      <w:r w:rsidRPr="00C879E7">
        <w:rPr>
          <w:rFonts w:asciiTheme="majorHAnsi" w:hAnsiTheme="majorHAnsi" w:cstheme="majorHAnsi"/>
        </w:rPr>
        <w:fldChar w:fldCharType="end"/>
      </w:r>
      <w:r w:rsidR="00E90631" w:rsidRPr="00C879E7">
        <w:rPr>
          <w:rFonts w:asciiTheme="majorHAnsi" w:hAnsiTheme="majorHAnsi" w:cstheme="majorHAnsi"/>
        </w:rPr>
        <w:t>.</w:t>
      </w:r>
      <w:r w:rsidRPr="00C879E7">
        <w:rPr>
          <w:rFonts w:asciiTheme="majorHAnsi" w:hAnsiTheme="majorHAnsi" w:cstheme="majorHAnsi"/>
        </w:rPr>
        <w:t xml:space="preserve"> Severity and extent of disease does not correlate with symptomatology</w:t>
      </w:r>
      <w:r w:rsidRPr="00C879E7">
        <w:rPr>
          <w:rFonts w:asciiTheme="majorHAnsi" w:hAnsiTheme="majorHAnsi" w:cstheme="majorHAnsi"/>
        </w:rPr>
        <w:fldChar w:fldCharType="begin"/>
      </w:r>
      <w:r w:rsidRPr="00C879E7">
        <w:rPr>
          <w:rFonts w:asciiTheme="majorHAnsi" w:hAnsiTheme="majorHAnsi" w:cstheme="majorHAnsi"/>
        </w:rPr>
        <w:instrText xml:space="preserve"> ADDIN ZOTERO_ITEM CSL_CITATION {"citationID":"dW3WAxFK","properties":{"formattedCitation":"\\super 7\\nosupersub{}","plainCitation":"7","noteIndex":0},"citationItems":[{"id":2028,"uris":["http://zotero.org/users/2065120/items/7Y26SQPD"],"uri":["http://zotero.org/users/2065120/items/7Y26SQPD"],"itemData":{"id":2028,"type":"article-journal","abstract":"Abstract.  BACKGROUND: The association between lesion type, disease stage and severity of pain was studied in a large group of women with endometriosis to verif","container-title":"Human Reproduction","DOI":"10.1093/humrep/del339","ISSN":"0268-1161","issue":"1","journalAbbreviation":"Hum Reprod","language":"en","note":"publisher: Oxford Academic","page":"266-271","source":"academic.oup.com","title":"Association between endometriosis stage, lesion type, patient characteristics and severity of pelvic pain symptoms: a multivariate analysis of over 1000 patients","title-short":"Association between endometriosis stage, lesion type, patient characteristics and severity of pelvic pain symptoms","volume":"22","author":[{"family":"Vercellini","given":"P."},{"family":"Fedele","given":"L."},{"family":"Aimi","given":"G."},{"family":"Pietropaolo","given":"G."},{"family":"Consonni","given":"D."},{"family":"Crosignani","given":"P. G."}],"issued":{"date-parts":[["2007",1,1]]}}}],"schema":"https://github.com/citation-style-language/schema/raw/master/csl-citation.json"} </w:instrText>
      </w:r>
      <w:r w:rsidRPr="00C879E7">
        <w:rPr>
          <w:rFonts w:asciiTheme="majorHAnsi" w:hAnsiTheme="majorHAnsi" w:cstheme="majorHAnsi"/>
        </w:rPr>
        <w:fldChar w:fldCharType="separate"/>
      </w:r>
      <w:r w:rsidRPr="00C879E7">
        <w:rPr>
          <w:rFonts w:asciiTheme="majorHAnsi" w:hAnsiTheme="majorHAnsi" w:cstheme="majorHAnsi"/>
          <w:sz w:val="22"/>
          <w:vertAlign w:val="superscript"/>
        </w:rPr>
        <w:t>7</w:t>
      </w:r>
      <w:r w:rsidRPr="00C879E7">
        <w:rPr>
          <w:rFonts w:asciiTheme="majorHAnsi" w:hAnsiTheme="majorHAnsi" w:cstheme="majorHAnsi"/>
        </w:rPr>
        <w:fldChar w:fldCharType="end"/>
      </w:r>
      <w:r w:rsidR="00E90631" w:rsidRPr="00C879E7">
        <w:rPr>
          <w:rFonts w:asciiTheme="majorHAnsi" w:hAnsiTheme="majorHAnsi" w:cstheme="majorHAnsi"/>
        </w:rPr>
        <w:t>.</w:t>
      </w:r>
    </w:p>
    <w:p w14:paraId="1985FD7A" w14:textId="77777777" w:rsidR="00C879E7" w:rsidRPr="00C879E7" w:rsidRDefault="00C879E7" w:rsidP="00C95AAD">
      <w:pPr>
        <w:rPr>
          <w:rFonts w:asciiTheme="majorHAnsi" w:hAnsiTheme="majorHAnsi" w:cstheme="majorHAnsi"/>
        </w:rPr>
      </w:pPr>
    </w:p>
    <w:p w14:paraId="445A0072" w14:textId="682A7EDB" w:rsidR="00C879E7" w:rsidRPr="00C879E7" w:rsidRDefault="00C879E7" w:rsidP="00C95AAD">
      <w:pPr>
        <w:rPr>
          <w:rFonts w:asciiTheme="majorHAnsi" w:hAnsiTheme="majorHAnsi" w:cstheme="majorHAnsi"/>
        </w:rPr>
      </w:pPr>
      <w:r w:rsidRPr="00C879E7">
        <w:rPr>
          <w:rFonts w:asciiTheme="majorHAnsi" w:hAnsiTheme="majorHAnsi" w:cstheme="majorHAnsi"/>
        </w:rPr>
        <w:t>Endometriosis lesions consist of heterogeneous cell types and populations which interact in complex ways within the microenvironment, therefore</w:t>
      </w:r>
      <w:r w:rsidR="00E90A3B">
        <w:rPr>
          <w:rFonts w:asciiTheme="majorHAnsi" w:hAnsiTheme="majorHAnsi" w:cstheme="majorHAnsi"/>
        </w:rPr>
        <w:t>,</w:t>
      </w:r>
      <w:r w:rsidRPr="00C879E7">
        <w:rPr>
          <w:rFonts w:asciiTheme="majorHAnsi" w:hAnsiTheme="majorHAnsi" w:cstheme="majorHAnsi"/>
        </w:rPr>
        <w:t xml:space="preserve"> limiting the usefulness of cellular models</w:t>
      </w:r>
      <w:r w:rsidRPr="00C879E7">
        <w:rPr>
          <w:rFonts w:asciiTheme="majorHAnsi" w:hAnsiTheme="majorHAnsi" w:cstheme="majorHAnsi"/>
        </w:rPr>
        <w:fldChar w:fldCharType="begin"/>
      </w:r>
      <w:r w:rsidRPr="00C879E7">
        <w:rPr>
          <w:rFonts w:asciiTheme="majorHAnsi" w:hAnsiTheme="majorHAnsi" w:cstheme="majorHAnsi"/>
        </w:rPr>
        <w:instrText xml:space="preserve"> ADDIN ZOTERO_ITEM CSL_CITATION {"citationID":"uBywxY4d","properties":{"formattedCitation":"\\super 8, 9\\nosupersub{}","plainCitation":"8, 9","noteIndex":0},"citationItems":[{"id":1310,"uris":["http://zotero.org/groups/2395334/items/V3Z3KBLT"],"uri":["http://zotero.org/groups/2395334/items/V3Z3KBLT"],"itemData":{"id":1310,"type":"article-journal","abstract":"Pelvic endometriosis is a complex syndrome characterized by an estrogen-dependent chronic inflammatory process that affects primarily pelvic tissues, including the ovaries. It is caused when shed endometrial tissue travels retrograde into the lower abdominal cavity. Endometriosis is the most common cause of chronic pelvic pain in women and is associated with infertility. The underlying pathologic mechanisms in the intracavitary endometrium and extrauterine endometriotic tissue involve defectively programmed endometrial mesenchymal progenitor/stem cells. Although endometriotic stromal cells, which compose the bulk of endometriotic lesions, do not carry somatic mutations, they demonstrate specific epigenetic abnormalities that alter expression of key transcription factors. For example, GATA-binding factor-6 overexpression transforms an endometrial stromal cell to an endometriotic phenotype, and steroidogenic factor-1 overexpression causes excessive production of estrogen, which drives inflammation via pathologically high levels of estrogen receptor-β. Progesterone receptor deficiency causes progesterone resistance. Populations of endometrial and endometriotic epithelial cells also harbor multiple cancer driver mutations, such as KRAS, which may be associated with the establishment of pelvic endometriosis or ovarian cancer. It is not known how interactions between epigenomically defective stromal cells and the mutated genes in epithelial cells contribute to the pathogenesis of endometriosis. Endometriosis-associated pelvic pain is managed by suppression of ovulatory menses and estrogen production, cyclooxygenase inhibitors, and surgical removal of pelvic lesions, and in vitro fertilization is frequently used to overcome infertility. Although novel targeted treatments are becoming available, as endometriosis pathophysiology is better understood, preventive approaches such as long-term ovulation suppression may play a critical role in the future.","container-title":"Endocrine Reviews","DOI":"10.1210/er.2018-00242","ISSN":"1945-7189","issue":"4","journalAbbreviation":"Endocr. Rev.","language":"eng","note":"PMID: 30994890\nPMCID: PMC6693056","page":"1048-1079","source":"PubMed","title":"Endometriosis","volume":"40","author":[{"family":"Bulun","given":"Serdar E."},{"family":"Yilmaz","given":"Bahar D."},{"family":"Sison","given":"Christia"},{"family":"Miyazaki","given":"Kaoru"},{"family":"Bernardi","given":"Lia"},{"family":"Liu","given":"Shimeng"},{"family":"Kohlmeier","given":"Amanda"},{"family":"Yin","given":"Ping"},{"family":"Milad","given":"Magdy"},{"family":"Wei","given":"JianJun"}],"issued":{"date-parts":[["2019"]],"season":"01"}}},{"id":2017,"uris":["http://zotero.org/users/2065120/items/9NQ4MMTX"],"uri":["http://zotero.org/users/2065120/items/9NQ4MMTX"],"itemData":{"id":2017,"type":"article-journal","abstract":"BACKGROUND: Endometriosis is characterized by the presence of functional endometrial tissue outside of the uterine cavity. It affects 1 in 10 women of reproductive age. This chronic condition commonly leads to consequences such as pelvic pain, dysmenorrhea, infertility and an elevated risk of epithelial ovarian cancer. Despite the prevalence of endometriosis and its impact on women's lives, there are relatively few in vitro and in vivo models available for studying the complex disease biology, pathophysiology, and for use in the preclinical development of novel therapies. The goal of this study was to develop a novel three-dimensional (3D) cell culture model of ovarian endometriosis and to test whether it is more reflective of endometriosis biology than traditional two dimensional (2D) monolayer cultures.\nMETHODS: A novel ovarian endometriosis epithelial cell line (EEC16) was isolated from a 34-year old female with severe endometriosis. After characterization of cells using in vitro assays, western blotting and RNA-sequencing, this cell line and a second, already well characterized endometriosis cell line, EEC12Z, were established as in vitro 3D spheroid models. We compared biological features of 3D spheroids to 2D cultures and human endometriosis lesions using immunohistochemistry and real-time semi-quantitative PCR.\nRESULTS: In comparison to normal ovarian epithelial cells, EEC16 displayed features of neoplastic transformation in in vitro assays. When cultured in 3D, EEC16 and EEC12Z showed differential expression of endometriosis-associated genes compared to 2D monolayer cultures, and more closely mimicked the molecular and histological features of human endometriosis lesions.\nCONCLUSIONS: To our knowledge, this represents the first report of an in vitro spheroid model of endometriosis. 3D endometriosis models represent valuable experimental tools for studying EEC biology and the development of novel therapeutic approaches.","container-title":"Journal of Ovarian Research","DOI":"10.1186/1757-2215-7-17","ISSN":"1757-2215","journalAbbreviation":"J Ovarian Res","language":"eng","note":"PMID: 24502583\nPMCID: PMC4015880","page":"17","source":"PubMed","title":"Novel three-dimensional in vitro models of ovarian endometriosis","volume":"7","author":[{"family":"Brueggmann","given":"Doerthe"},{"family":"Templeman","given":"Claire"},{"family":"Starzinski-Powitz","given":"Anna"},{"family":"Rao","given":"Nagesh P."},{"family":"Gayther","given":"Simon A."},{"family":"Lawrenson","given":"Kate"}],"issued":{"date-parts":[["2014",2,6]]}}}],"schema":"https://github.com/citation-style-language/schema/raw/master/csl-citation.json"} </w:instrText>
      </w:r>
      <w:r w:rsidRPr="00C879E7">
        <w:rPr>
          <w:rFonts w:asciiTheme="majorHAnsi" w:hAnsiTheme="majorHAnsi" w:cstheme="majorHAnsi"/>
        </w:rPr>
        <w:fldChar w:fldCharType="separate"/>
      </w:r>
      <w:r w:rsidRPr="00C879E7">
        <w:rPr>
          <w:rFonts w:asciiTheme="majorHAnsi" w:hAnsiTheme="majorHAnsi" w:cstheme="majorHAnsi"/>
          <w:sz w:val="22"/>
          <w:vertAlign w:val="superscript"/>
        </w:rPr>
        <w:t>8,9</w:t>
      </w:r>
      <w:r w:rsidRPr="00C879E7">
        <w:rPr>
          <w:rFonts w:asciiTheme="majorHAnsi" w:hAnsiTheme="majorHAnsi" w:cstheme="majorHAnsi"/>
        </w:rPr>
        <w:fldChar w:fldCharType="end"/>
      </w:r>
      <w:r w:rsidR="00783C84" w:rsidRPr="00C879E7">
        <w:rPr>
          <w:rFonts w:asciiTheme="majorHAnsi" w:hAnsiTheme="majorHAnsi" w:cstheme="majorHAnsi"/>
        </w:rPr>
        <w:t>.</w:t>
      </w:r>
      <w:r w:rsidRPr="00C879E7">
        <w:rPr>
          <w:rFonts w:asciiTheme="majorHAnsi" w:hAnsiTheme="majorHAnsi" w:cstheme="majorHAnsi"/>
        </w:rPr>
        <w:t xml:space="preserve"> In vivo models exist, but these have inherent challenges and limitations</w:t>
      </w:r>
      <w:r w:rsidRPr="00C879E7">
        <w:rPr>
          <w:rFonts w:asciiTheme="majorHAnsi" w:hAnsiTheme="majorHAnsi" w:cstheme="majorHAnsi"/>
        </w:rPr>
        <w:fldChar w:fldCharType="begin"/>
      </w:r>
      <w:r w:rsidRPr="00C879E7">
        <w:rPr>
          <w:rFonts w:asciiTheme="majorHAnsi" w:hAnsiTheme="majorHAnsi" w:cstheme="majorHAnsi"/>
        </w:rPr>
        <w:instrText xml:space="preserve"> ADDIN ZOTERO_ITEM CSL_CITATION {"citationID":"AiOa7QR6","properties":{"formattedCitation":"\\super 10\\uc0\\u8211{}12\\nosupersub{}","plainCitation":"10–12","noteIndex":0},"citationItems":[{"id":870,"uris":["http://zotero.org/users/2065120/items/2R2QHYEW"],"uri":["http://zotero.org/users/2065120/items/2R2QHYEW"],"itemData":{"id":870,"type":"article-journal","abstract":"Many rodent models of endometriosis are invasive, involving surgery to implant donor endometrial tissue into recipient animals. Moreover, few studies have compared and contrasted lesions between rodent strains and estrous stages without exogenous hormone manipulation. This is despite extensive data demonstrating that genetic and hormonal factors can influence endometriosis progression. Here, we have refined a minimally invasive model of endometriosis using naturally cycling mice (donor and recipient matched for cycle phase) to investigate lesion development in two different strains (C57BL/6 and BALB/c), induced in estrous stages of high and low estrogen (proestrus or estrus, respectively), and with varying amounts of donor endometrial tissue (7.5-40 mg), injected intraperitoneally. The overall probability of developing endometriosis-like lesions was higher in proestrus than estrus, and increased with greater masses of donor tissue. Similarly, the total number of lesions (0-3) increased from 7.5 to 40 mg, and was significantly greater in proestrus C57BL/6 mice but not BALB/cs. The dominant lesion type also differed between mouse strains; C57BL/6 mice were more likely to develop dense-type lesions, whereas BALB/c mice developed a greater proportion of cystic type. These data further support a role for estrogen in the development of endometriosis, and that genetic variance can influence the degree and characteristics of lesions. Our minimally invasive model would be beneficial for studies with outcome measurements particularly sensitive to incisional injury, such as pain, or alterations to sex hormones, including fertility.","container-title":"Biology of Reproduction","DOI":"10.1093/biolre/iox132","ISSN":"1529-7268","issue":"6","journalAbbreviation":"Biol. Reprod.","language":"eng","note":"PMID: 29069288","page":"810-821","source":"PubMed","title":"Lesion development is modulated by the natural estrous cycle and mouse strain in a minimally invasive model of endometriosis","volume":"97","author":[{"family":"Dodds","given":"Kelsi N."},{"family":"Beckett","given":"Elizabeth A. H."},{"family":"Evans","given":"Susan F."},{"family":"Hutchinson","given":"Mark R."}],"issued":{"date-parts":[["2017"]],"season":"01"}}},{"id":1912,"uris":["http://zotero.org/users/2065120/items/CF6CMABE"],"uri":["http://zotero.org/users/2065120/items/CF6CMABE"],"itemData":{"id":1912,"type":"article-journal","abstract":"Here, we describe a protocol for the implementation of a heterologous mouse model in which progression of endometriosis can be assessed in real time through noninvasive monitoring of fluorescence emitted by implanted ectopic human endometrial tissue. For this purpose, biopsies of human endometrium are obtained from donor women ongoing oocyte donation. Human endometrial fragments are cultured in the presence of adenoviruses engineered to express cDNA for the reporter fluorescent protein mCherry. Upon visualization, labeled tissues with an optimal rate of fluorescence after infection are subsequently chosen for the implantation in recipient mice. One week prior to the implantation surgery, recipient mice are oophorectomized, and estradiol pellets are placed subcutaneously to sustain the survival and growth of lesions. On the day of surgery mice are anesthetized, and peritoneal cavity accessed through a small (1.5 cm) incision by the linea-alba. Fluorescently labeled implants are tweezed, briefly soaked in glue and attached to the peritoneal layer. Incisions are sutured, and animals left to recover for a couple of days. Fluorescence emitted by endometriotic implants is usually non-invasively monitored every 3 days for 4 weeks with an in vivo imaging system. Variations in the size of endometriotic implants can be estimated in real time by quantification of the mCherry signal and normalization against the initial time-point showing maximal fluorescence intensity. Traditional preclinical rodents of models of endometriosis do not allow non-invasive monitoring of lesion in real time but rather allow evaluation of the effects of drugs assayed at the end point. This protocol allows one to track lesions in real time and is more useful to explore the therapeutic potential of drugs in preclinical models of endometriosis. The main limitation of the model thus generated is that non-invasive monitoring is not possible over long periods of time due to the episomal expression of Ad-virus.","container-title":"Journal of Visualized Experiments: JoVE","DOI":"10.3791/58358","ISSN":"1940-087X","issue":"144","journalAbbreviation":"J Vis Exp","language":"eng","note":"PMID: 30882775","source":"PubMed","title":"Noninvasive Monitoring of Lesion Size in a Heterologous Mouse Model of Endometriosis","author":[{"family":"Martinez","given":"Jessica"},{"family":"Bisbal","given":"Viviana"},{"family":"Marin","given":"Nerea"},{"family":"Cano","given":"Antonio"},{"family":"Gómez","given":"Raul"}],"issued":{"date-parts":[["2019"]],"season":"26"}}},{"id":1914,"uris":["http://zotero.org/users/2065120/items/6GZUF8DY"],"uri":["http://zotero.org/users/2065120/items/6GZUF8DY"],"itemData":{"id":1914,"type":"article-journal","abstract":"Endometriosis is a chronic, painful disease whose etiology remains unknown. Furthermore, treatment of endometriosis can require laparoscopic removal of lesions, and/or chronic pharmaceutical management of pain and infertility symptoms. The cost associated with endometriosis has been estimated at 22 billion dollars per year in the United States. To further our understanding of mechanisms underlying this enigmatic disease, animal models have been employed. Primates spontaneously develop endometriosis and therefore primate models most closely resemble the disease in women. Rodent models, however, are more cost effective and readily available. The model that we describe here involves an autologous transfer of uterine tissue to the intestinal mesentery (Figure 1) and was first developed in the rat and later transferred to the mouse. The goal of the autologous rodent model of surgically-induced endometriosis is to mimic the disease in women. We and others have previously shown that the altered gene expression pattern observed in endometriotic lesions from mice or rats mirrors that observed in women with the disease. One advantage of performing the surgery in the mouse is that the abundance of transgenic mouse strains available can aid researchers in determining the role of specific components important in the establishment and growth of endometriosis. An alternative model in which excised human endometrial fragments are introduced to the peritoneum of immunocompromised mice is also widely used but is limited by the lack of a normal immune system which is thought to be important in endometriosis. Importantly, the mouse model of surgically induced endometriosis is a versatile model that has been used to study how the immune system, hormones and environmental factors affect endometriosis as well as the effects of endometriosis on fertility and pain.","container-title":"Journal of Visualized Experiments: JoVE","DOI":"10.3791/3396","ISSN":"1940-087X","issue":"59","journalAbbreviation":"J Vis Exp","language":"eng","note":"PMID: 22257948\nPMCID: PMC3339870","page":"e3396","source":"PubMed","title":"Mouse model of surgically-induced endometriosis by auto-transplantation of uterine tissue","author":[{"family":"Pelch","given":"Katherine E."},{"family":"Sharpe-Timms","given":"Kathy L."},{"family":"Nagel","given":"Susan C."}],"issued":{"date-parts":[["2012",1,6]]}}}],"schema":"https://github.com/citation-style-language/schema/raw/master/csl-citation.json"} </w:instrText>
      </w:r>
      <w:r w:rsidRPr="00C879E7">
        <w:rPr>
          <w:rFonts w:asciiTheme="majorHAnsi" w:hAnsiTheme="majorHAnsi" w:cstheme="majorHAnsi"/>
        </w:rPr>
        <w:fldChar w:fldCharType="separate"/>
      </w:r>
      <w:r w:rsidRPr="00C879E7">
        <w:rPr>
          <w:rFonts w:asciiTheme="majorHAnsi" w:hAnsiTheme="majorHAnsi" w:cstheme="majorHAnsi"/>
          <w:sz w:val="22"/>
          <w:vertAlign w:val="superscript"/>
        </w:rPr>
        <w:t>10–12</w:t>
      </w:r>
      <w:r w:rsidRPr="00C879E7">
        <w:rPr>
          <w:rFonts w:asciiTheme="majorHAnsi" w:hAnsiTheme="majorHAnsi" w:cstheme="majorHAnsi"/>
        </w:rPr>
        <w:fldChar w:fldCharType="end"/>
      </w:r>
      <w:r w:rsidR="00783C84" w:rsidRPr="00C879E7">
        <w:rPr>
          <w:rFonts w:asciiTheme="majorHAnsi" w:hAnsiTheme="majorHAnsi" w:cstheme="majorHAnsi"/>
        </w:rPr>
        <w:t>.</w:t>
      </w:r>
      <w:r w:rsidRPr="00C879E7">
        <w:rPr>
          <w:rFonts w:asciiTheme="majorHAnsi" w:hAnsiTheme="majorHAnsi" w:cstheme="majorHAnsi"/>
        </w:rPr>
        <w:t xml:space="preserve"> Primate models are ideal but are often not feasible</w:t>
      </w:r>
      <w:r w:rsidRPr="00C879E7">
        <w:rPr>
          <w:rFonts w:asciiTheme="majorHAnsi" w:hAnsiTheme="majorHAnsi" w:cstheme="majorHAnsi"/>
        </w:rPr>
        <w:fldChar w:fldCharType="begin"/>
      </w:r>
      <w:r w:rsidRPr="00C879E7">
        <w:rPr>
          <w:rFonts w:asciiTheme="majorHAnsi" w:hAnsiTheme="majorHAnsi" w:cstheme="majorHAnsi"/>
        </w:rPr>
        <w:instrText xml:space="preserve"> ADDIN ZOTERO_ITEM CSL_CITATION {"citationID":"cibHwwpP","properties":{"formattedCitation":"\\super 13\\uc0\\u8211{}15\\nosupersub{}","plainCitation":"13–15","noteIndex":0},"citationItems":[{"id":2020,"uris":["http://zotero.org/users/2065120/items/AA57JNKW"],"uri":["http://zotero.org/users/2065120/items/AA57JNKW"],"itemData":{"id":2020,"type":"article-journal","abstract":"STUDY QUESTION: Does spontaneous endometriosis in cynomolgus monkeys have the characteristics required of a good experimental model?\nSUMMARY ANSWER: Spontaneous endometriosis in cynomolgus monkeys exhibited similar clinicopathological characteristics to the human disease and was useful as an experimental model.\nWHAT IS KNOWN ALREADY: The prevalence of endometriosis in autopsied cynomolgus monkeys (Macaca fascicularis) in a breeding colony was reported to be 28.7% in 1993. The histopathological findings we reported recently showed that components of spontaneous endometriosis were not only endometriotic epithelium and stromal cells (CD10-positive) with hemorrhage and inflammation, but also smooth muscle metaplasia and nerve fibers.\nSTUDY DESIGN, SIZE, DURATION: During routine medical examinations at a research facility from 2008 to 2012, 614 female cynomolgus monkeys of reproductive age (6-25 years) were screened for endometriosis by the presence of regular menstrual bleeding, serum CA125 levels and palpation of the abdomen. In total, 29 monkeys were selected as subjects for the following study.\nPARTICIPANTS/MATERIALS, SETTING, METHODS: Of the 29 monkeys selected, 15 were diagnosed with endometriosis by laparoscopy and/or open surgery. The monkeys were monitored by observing their general condition, and eight of these were monitored using laparoscopy and MRI. In addition, to investigate appropriate screening parameters and endometriosis-associated biological parameters in monkeys, we retrospectively examined general laboratory parameters that correlate to the menstrual cycle and disease status.\nMAIN RESULTS AND THE ROLE OF CHANCE: The combination of CA125 serum levels (this was a useful marker for chocolate cysts), palpation of the abdomen, and fecal abnormalities was the most efficient screening method for diagnosing monkeys with endometriosis. Each animal could be diagnosed and assigned a disease stage by laparoscopy. While monitoring the disease stage by laparoscopy and/or MRI, disease status in individual monkeys was mainly stable or was progressive for 2-7 months. The detection rate by screening was low (15/614) but age-specific analysis suggests that screening would be more efficient if a colony for an endometriosis model is maintained with 11-20-year olds. As an endometriosis-associated biological parameter, the decrease in food consumption that coincided with menstruation was selected and correlated well (R2 value = 0.8239) with disease status (according to a modified adhesion revised American Fertility Society score).\nLARGE SCALE DATA: N/A.\nLIMITATIONS, REASONS FOR CAUTION: Peritoneal fluid was not analyzed because a smaller amount is produced in cynomolgus monkeys than in baboons. Although clinical endometriosis-associated pain is evaluated in women using a visual analog scale, pain could not be directly evaluated in this non-human primate model.\nWIDER IMPLICATIONS OF THE FINDINGS: Although cynomolgus monkeys are relatively small (2-5 kg) primates, laparoscopy and MRI make it possible to evaluate spontaneous endometriosis in these monkeys and to monitor its development over time. Spontaneous endometriosis in cynomolgus monkeys is a useful model for evaluating disease progress and drug efficacy because they have similar lesions to those in humans, and conventional laboratory methods and parameters for assessment are well established.\nSTUDY FUNDING/COMPETING INTEREST(S): No external funds were used for this study. A.N.-K., K.T., H.T., A.K. and M.S. are full-time employees of Chugai Pharmaceutical Co., Ltd. R.K. received a consultancy fee from Chugai Pharmaceutical Co., Ltd. and lecture fees from Chugai Pharmaceuticals, Japan Vaccine Co. Ltd., Merck &amp; Co., Mochida Co. Ltd., Roche Diagnostics, and BD, unrelated to the submitted work. S.N., S.O. and T.S. have nothing to declare.","container-title":"Human Reproduction (Oxford, England)","DOI":"10.1093/humrep/dey095","ISSN":"1460-2350","issue":"7","journalAbbreviation":"Hum. Reprod.","language":"eng","note":"PMID: 29684118\nPMCID: PMC6012197","page":"1228-1236","source":"PubMed","title":"Spontaneous endometriosis in cynomolgus monkeys as a clinically relevant experimental model","volume":"33","author":[{"family":"Nishimoto-Kakiuchi","given":"A."},{"family":"Netsu","given":"S."},{"family":"Okabayashi","given":"S."},{"family":"Taniguchi","given":"K."},{"family":"Tanimura","given":"H."},{"family":"Kato","given":"A."},{"family":"Suzuki","given":"M."},{"family":"Sankai","given":"T."},{"family":"Konno","given":"R."}],"issued":{"date-parts":[["2018"]],"season":"01"}}},{"id":2023,"uris":["http://zotero.org/users/2065120/items/SCK2F6FW"],"uri":["http://zotero.org/users/2065120/items/SCK2F6FW"],"itemData":{"id":2023,"type":"article-journal","abstract":"Endometriosis is a chronic estrogen-dependent disease that occurs in approximately 10% of reproductive age women. Baboons offer a clear benefit for studying the initiation and progression of endometriosis since baboon is very close to humans phylogenetically. Progestins are used in the treatment of endometriosis. The therapeutic window of progestins depends on the ratio of its affinity towards progesterone receptor agonism verses antagonism. The present study is to determine the role of pure antiprogestin in baboon endometriosis. We hypothesize that pure antiprogestin will induce unopposed estrogenicity and spontaneous endometriosis in baboons. The rate of endometrial invasion and attachment through modeled peritoneum in the presence and absence of progesterone and antiprogestin was evaluated in this study. A baboon model of endometriosis induced by unopposed estrogenicity using progesterone receptor antagonist (EC304) was used in this study. We observed EC304 has induced unopposed estrogenicity that deregulated proteins involved in attachment, invasion, cell growth, and steroid hormone receptors in this model. Our data suggest that depleting progesterone levels in the endometrium will increase estrogen hyper-responsiveness that leads to increased endometriotic lesion progression in the baboon (Papio anubis) model. This study reports a refined model of human endometriosis in baboons that could potentially be used to develop new diagnostic and therapeutic strategies for the benefit of women suffering from endometriosis.","container-title":"Oncotarget","DOI":"10.18632/oncotarget.7516","ISSN":"1949-2553","issue":"10","journalAbbreviation":"Oncotarget","language":"eng","note":"PMID: 26908459\nPMCID: PMC4905444","page":"10857-10869","source":"PubMed","title":"An efficient model of human endometriosis by induced unopposed estrogenicity in baboons","volume":"7","author":[{"family":"Nair","given":"Hareesh B."},{"family":"Baker","given":"Robert"},{"family":"Owston","given":"Michael A."},{"family":"Escalona","given":"Renee"},{"family":"Dick","given":"Edward J."},{"family":"VandeBerg","given":"John L."},{"family":"Nickisch","given":"Klaus J."}],"issued":{"date-parts":[["2016",3,8]]}}},{"id":2048,"uris":["http://zotero.org/users/2065120/items/RNPQ2XRC"],"uri":["http://zotero.org/users/2065120/items/RNPQ2XRC"],"itemData":{"id":2048,"type":"article-journal","container-title":"Annals of Translational Medicine","DOI":"10.21037/atm.2018.08.24","ISSN":"2305-5839","issue":"22","journalAbbreviation":"Ann Transl Med","language":"eng","note":"PMID: 30596061\nPMCID: PMC6281523","page":"431","source":"PubMed","title":"Translational animal models for endometriosis research: a long and windy road","title-short":"Translational animal models for endometriosis research","volume":"6","author":[{"family":"Laganà","given":"Antonio Simone"},{"family":"Garzon","given":"Simone"},{"family":"Franchi","given":"Massimo"},{"family":"Casarin","given":"Jvan"},{"family":"Gullo","given":"Giuseppe"},{"family":"Ghezzi","given":"Fabio"}],"issued":{"date-parts":[["2018",11]]}}}],"schema":"https://github.com/citation-style-language/schema/raw/master/csl-citation.json"} </w:instrText>
      </w:r>
      <w:r w:rsidRPr="00C879E7">
        <w:rPr>
          <w:rFonts w:asciiTheme="majorHAnsi" w:hAnsiTheme="majorHAnsi" w:cstheme="majorHAnsi"/>
        </w:rPr>
        <w:fldChar w:fldCharType="separate"/>
      </w:r>
      <w:r w:rsidRPr="00C879E7">
        <w:rPr>
          <w:rFonts w:asciiTheme="majorHAnsi" w:hAnsiTheme="majorHAnsi" w:cstheme="majorHAnsi"/>
          <w:sz w:val="22"/>
          <w:vertAlign w:val="superscript"/>
        </w:rPr>
        <w:t>13–15</w:t>
      </w:r>
      <w:r w:rsidRPr="00C879E7">
        <w:rPr>
          <w:rFonts w:asciiTheme="majorHAnsi" w:hAnsiTheme="majorHAnsi" w:cstheme="majorHAnsi"/>
        </w:rPr>
        <w:fldChar w:fldCharType="end"/>
      </w:r>
      <w:r w:rsidR="00783C84" w:rsidRPr="00C879E7">
        <w:rPr>
          <w:rFonts w:asciiTheme="majorHAnsi" w:hAnsiTheme="majorHAnsi" w:cstheme="majorHAnsi"/>
        </w:rPr>
        <w:t>.</w:t>
      </w:r>
      <w:r w:rsidRPr="00C879E7">
        <w:rPr>
          <w:rFonts w:asciiTheme="majorHAnsi" w:hAnsiTheme="majorHAnsi" w:cstheme="majorHAnsi"/>
        </w:rPr>
        <w:t xml:space="preserve"> Few non-primate mammals menstruate and develop endometriosis spontaneously</w:t>
      </w:r>
      <w:r w:rsidRPr="00C879E7">
        <w:rPr>
          <w:rFonts w:asciiTheme="majorHAnsi" w:hAnsiTheme="majorHAnsi" w:cstheme="majorHAnsi"/>
        </w:rPr>
        <w:fldChar w:fldCharType="begin"/>
      </w:r>
      <w:r w:rsidRPr="00C879E7">
        <w:rPr>
          <w:rFonts w:asciiTheme="majorHAnsi" w:hAnsiTheme="majorHAnsi" w:cstheme="majorHAnsi"/>
        </w:rPr>
        <w:instrText xml:space="preserve"> ADDIN ZOTERO_ITEM CSL_CITATION {"citationID":"SsS1eMjR","properties":{"formattedCitation":"\\super 16\\nosupersub{}","plainCitation":"16","noteIndex":0},"citationItems":[{"id":2036,"uris":["http://zotero.org/users/2065120/items/E3EN8Q5R"],"uri":["http://zotero.org/users/2065120/items/E3EN8Q5R"],"itemData":{"id":2036,"type":"article-journal","abstract":"BACKGROUND: Advances in research relating to menstruation and associated disorders (eg, endometriosis and premenstrual syndrome) have been hindered by the lack of an appropriate animal model. Menstruation, the cyclical shedding of the decidualized endometrium in the absence of pregnancy, is believed to be limited to 78 higher-order primates (human beings and Old World monkeys), 4 species of bat, and the elephant shrew. This represents only 1.5% of the known 5502 mammalian species and &lt;0.09% of these are nonprimates. Thus, many aspects of menstruation remain poorly understood, limiting the development of effective treatments for women with menstrual disorders. Menstruation occurs as a consequence of progesterone priming of the endometrial stroma and a spontaneous decidual reaction. At the end of each infertile cycle as progesterone levels decline the uterus is unable to maintain this terminally differentiated stroma and the superficial endometrium is shed. True menstruation has never been reported in rodents.\nOBJECTIVE: Here we describe the first observation of menstruation in a rodent, the spiny mouse (Acomys cahirinus).\nSTUDY DESIGN: Virgin female spiny mice (n = 14) aged 12-16 weeks were sampled through daily vaginal lavage for 2 complete reproductive cycles. Stage-specific collection of reproductive tissue and plasma was used for histology, prolactin immunohistochemistry, and enzyme-linked immunosorbent assay of progesterone (n = 4-5/stage of the menstrual cycle). Normally distributed data are reported as the mean ± SE and significant differences calculated using a 1-way analysis of variance. Nonnormal data are displayed as the median values of replicates (with interquartile range) and significant differences calculated using Kruskal-Wallis test.\nRESULTS: Mean menstrual cycle length was 8.7 ± 0.4 days with red blood cells observed in the lavages over 3.0 ± 0.2 days. Cyclic endometrial shedding and blood in the vaginal canal concluding with each infertile cycle was confirmed in all virgin females. The endometrium was thickest during the luteal phase at 322.6 μm (254.8, 512.2), when plasma progesterone peaked at 102.1 ng/mL (70.1, 198.6) and the optical density for prolactin immunoreactivity was strongest (0.071 ± 0.01 arbitrary units).\nCONCLUSION: The spiny mouse undergoes spontaneous decidualization, demonstrating for the first time menstruation in a rodent. The spiny mouse provides a readily accessible nonprimate model to study the mechanisms of menstrual shedding and repair, and may therefore be useful in furthering studies of human menstrual and pregnancy-associated disorders.","container-title":"American Journal of Obstetrics and Gynecology","DOI":"10.1016/j.ajog.2016.07.041","ISSN":"1097-6868","issue":"1","journalAbbreviation":"Am. J. Obstet. Gynecol.","language":"eng","note":"PMID: 27503621","page":"40.e1-40.e11","source":"PubMed","title":"First evidence of a menstruating rodent: the spiny mouse (Acomys cahirinus)","title-short":"First evidence of a menstruating rodent","volume":"216","author":[{"family":"Bellofiore","given":"Nadia"},{"family":"Ellery","given":"Stacey J."},{"family":"Mamrot","given":"Jared"},{"family":"Walker","given":"David W."},{"family":"Temple-Smith","given":"Peter"},{"family":"Dickinson","given":"Hayley"}],"issued":{"date-parts":[["2017",1]]}}}],"schema":"https://github.com/citation-style-language/schema/raw/master/csl-citation.json"} </w:instrText>
      </w:r>
      <w:r w:rsidRPr="00C879E7">
        <w:rPr>
          <w:rFonts w:asciiTheme="majorHAnsi" w:hAnsiTheme="majorHAnsi" w:cstheme="majorHAnsi"/>
        </w:rPr>
        <w:fldChar w:fldCharType="separate"/>
      </w:r>
      <w:r w:rsidRPr="00C879E7">
        <w:rPr>
          <w:rFonts w:asciiTheme="majorHAnsi" w:hAnsiTheme="majorHAnsi" w:cstheme="majorHAnsi"/>
          <w:sz w:val="22"/>
          <w:vertAlign w:val="superscript"/>
        </w:rPr>
        <w:t>16</w:t>
      </w:r>
      <w:r w:rsidRPr="00C879E7">
        <w:rPr>
          <w:rFonts w:asciiTheme="majorHAnsi" w:hAnsiTheme="majorHAnsi" w:cstheme="majorHAnsi"/>
        </w:rPr>
        <w:fldChar w:fldCharType="end"/>
      </w:r>
      <w:r w:rsidR="00783C84" w:rsidRPr="00C879E7">
        <w:rPr>
          <w:rFonts w:asciiTheme="majorHAnsi" w:hAnsiTheme="majorHAnsi" w:cstheme="majorHAnsi"/>
        </w:rPr>
        <w:t>.</w:t>
      </w:r>
      <w:r w:rsidRPr="00C879E7">
        <w:rPr>
          <w:rFonts w:asciiTheme="majorHAnsi" w:hAnsiTheme="majorHAnsi" w:cstheme="majorHAnsi"/>
        </w:rPr>
        <w:t xml:space="preserve"> Rodent models of endometriosis exist but each have limitations</w:t>
      </w:r>
      <w:r w:rsidRPr="00C879E7">
        <w:rPr>
          <w:rFonts w:asciiTheme="majorHAnsi" w:hAnsiTheme="majorHAnsi" w:cstheme="majorHAnsi"/>
        </w:rPr>
        <w:fldChar w:fldCharType="begin"/>
      </w:r>
      <w:r w:rsidRPr="00C879E7">
        <w:rPr>
          <w:rFonts w:asciiTheme="majorHAnsi" w:hAnsiTheme="majorHAnsi" w:cstheme="majorHAnsi"/>
        </w:rPr>
        <w:instrText xml:space="preserve"> ADDIN ZOTERO_ITEM CSL_CITATION {"citationID":"LrzG9h6W","properties":{"formattedCitation":"\\super 17\\nosupersub{}","plainCitation":"17","noteIndex":0},"citationItems":[{"id":2042,"uris":["http://zotero.org/users/2065120/items/B9BBMJXY"],"uri":["http://zotero.org/users/2065120/items/B9BBMJXY"],"itemData":{"id":2042,"type":"article-journal","abstract":"Background:\n Although it has been more than a century since endometriosis was initially described in the literature, understanding the etiology and natural history of the disease has been challenging. However, the broad utility of murine and rat models of experimental endometriosis has enabled the elucidation of a number of potentially targetable processes which may otherwise promote this disease.\n\nObjective:\n To review a variety of studies utilizing rodent models of endometriosis to illustrate their utility in examining mechanisms associated with development and progression of this disease.\n\nResults:\n Use of rodent models of endometriosis has provided a much broader understanding of the risk factors for the initial development of endometriosis, the cellular pathology of the disease and the identification of potential therapeutic targets.\n\nConclusion:\n Although there are limitations with any animal model, the variety of experimental endometriosis models that have been developed has enabled investigation into numerous aspects of this disease. Thanks to these models, our under-standing of the early processes of disease development, the role of steroid responsiveness, inflammatory processes and the peritoneal environment has been advanced. More recent models have begun to shed light on how epigenetic alterations con-tribute to the molecular basis of this disease as well as the multiple comorbidities which plague many patients. Continued de-velopments of animal models which aid in unraveling the mechanisms of endometriosis development provide the best oppor-tunity to identify therapeutic strategies to prevent or regress this enigmatic disease.","container-title":"Current Women's Health Reviews","DOI":"10.2174/1573404813666170921162041","ISSN":"1573-4048","issue":"2","journalAbbreviation":"Curr Womens Health Rev","note":"PMID: 29861705\nPMCID: PMC5925870","page":"173-188","source":"PubMed Central","title":"Rodent Models of Experimental Endometriosis: Identifying Mechanisms of Disease and Therapeutic Targets","title-short":"Rodent Models of Experimental Endometriosis","volume":"14","author":[{"family":"Bruner-Tran","given":"Kaylon L."},{"family":"Mokshagundam","given":"Shilpa"},{"family":"Herington","given":"Jennifer L."},{"family":"Ding","given":"Tianbing"},{"family":"Osteen","given":"Kevin G."}],"issued":{"date-parts":[["2018",6]]}}}],"schema":"https://github.com/citation-style-language/schema/raw/master/csl-citation.json"} </w:instrText>
      </w:r>
      <w:r w:rsidRPr="00C879E7">
        <w:rPr>
          <w:rFonts w:asciiTheme="majorHAnsi" w:hAnsiTheme="majorHAnsi" w:cstheme="majorHAnsi"/>
        </w:rPr>
        <w:fldChar w:fldCharType="separate"/>
      </w:r>
      <w:r w:rsidRPr="00C879E7">
        <w:rPr>
          <w:rFonts w:asciiTheme="majorHAnsi" w:hAnsiTheme="majorHAnsi" w:cstheme="majorHAnsi"/>
          <w:sz w:val="22"/>
          <w:vertAlign w:val="superscript"/>
        </w:rPr>
        <w:t>17</w:t>
      </w:r>
      <w:r w:rsidRPr="00C879E7">
        <w:rPr>
          <w:rFonts w:asciiTheme="majorHAnsi" w:hAnsiTheme="majorHAnsi" w:cstheme="majorHAnsi"/>
        </w:rPr>
        <w:fldChar w:fldCharType="end"/>
      </w:r>
      <w:r w:rsidR="00783C84" w:rsidRPr="00C879E7">
        <w:rPr>
          <w:rFonts w:asciiTheme="majorHAnsi" w:hAnsiTheme="majorHAnsi" w:cstheme="majorHAnsi"/>
        </w:rPr>
        <w:t>.</w:t>
      </w:r>
      <w:r w:rsidRPr="00C879E7">
        <w:rPr>
          <w:rFonts w:asciiTheme="majorHAnsi" w:hAnsiTheme="majorHAnsi" w:cstheme="majorHAnsi"/>
        </w:rPr>
        <w:t xml:space="preserve"> Many of these models require survival surgery to suture or implant endometrial tissue into the donor recipient wall or bowel, adding technical complexity, need for anesthesia, and confounding immune factors from the surgery itself</w:t>
      </w:r>
      <w:r w:rsidRPr="00C879E7">
        <w:rPr>
          <w:rFonts w:asciiTheme="majorHAnsi" w:hAnsiTheme="majorHAnsi" w:cstheme="majorHAnsi"/>
        </w:rPr>
        <w:fldChar w:fldCharType="begin"/>
      </w:r>
      <w:r w:rsidRPr="00C879E7">
        <w:rPr>
          <w:rFonts w:asciiTheme="majorHAnsi" w:hAnsiTheme="majorHAnsi" w:cstheme="majorHAnsi"/>
        </w:rPr>
        <w:instrText xml:space="preserve"> ADDIN ZOTERO_ITEM CSL_CITATION {"citationID":"PmD2yiUb","properties":{"formattedCitation":"\\super 18\\uc0\\u8211{}20\\nosupersub{}","plainCitation":"18–20","noteIndex":0},"citationItems":[{"id":2005,"uris":["http://zotero.org/users/2065120/items/PJ4G7PI2"],"uri":["http://zotero.org/users/2065120/items/PJ4G7PI2"],"itemData":{"id":2005,"type":"article-journal","abstract":"OBJECTIVES: To evaluate the effect of endometriosis on fertility and the levels of the IL-2 and IFN-γ in the peritoneal fluid in a mouse model; to evaluate the effect of pregnancy on endometriotic lesion growth, apoptosis and cell proliferation.\nSTUDY DESIGN: Two month old C57BL/6 female mice underwent either a surgical procedure to induce endometriosis or a sham surgery. Four weeks after surgery mice were mated and sacrificed at day 18 of pregnancy. Number of implantation sites, fetuses and fetal weight were recorded. Endometriotic lesions were counted, measured, excised and fixed. Apoptosis and cell proliferation were evaluated in lesions by TUNEL and immunohistochemistry for PCNA respectively. Levels of IL-2 and IFN-γ were assessed by ELISA in the peritoneal fluid.\nRESULTS: Pregnancy rate (i.e. pregnant mice/N) decreased in mice with endometriosis. However there were no significant differences in resorption rate, litter size and pup weight between groups. IFN-γ augmented in endometriosis mice independently of pregnancy outcome. Additionally IFN-γ increased in pregnant endometriosis mice compared to pregnant sham animals. While IFN-γ increased in non pregnant versus pregnant mice in the sham group, IL-2 was increased in non pregnant mice in the endometriosis group. The size of endometriotic lesions increased in pregnant mice while apoptosis increased in the stroma and cell proliferation decreased in the epithelium of these lesions. Additionally, leukocyte infiltration, necrosis and decidualization were increased in the same lesions.\nCONCLUSIONS: Pregnancy rate is reduced in this mouse model of endometriosis. Levels of IL-2 are increased in the peritoneal fluid of mice with endometriosis suggesting a role of this cytokine in infertility related to this disease. The size of endometriotic lesions is increased in pregnant mice; however pregnancy has a beneficial effect on lesions by decreasing cell proliferation and by increasing apoptosis, decidualization and necrosis.","container-title":"PloS One","DOI":"10.1371/journal.pone.0124900","ISSN":"1932-6203","issue":"4","journalAbbreviation":"PLoS ONE","language":"eng","note":"PMID: 25915402\nPMCID: PMC4411153","page":"e0124900","source":"PubMed","title":"Interplay between Endometriosis and Pregnancy in a Mouse Model","volume":"10","author":[{"family":"Bilotas","given":"Mariela Andrea"},{"family":"Olivares","given":"Carla Noemí"},{"family":"Ricci","given":"Analía Gabriela"},{"family":"Baston","given":"Juan Ignacio"},{"family":"Bengochea","given":"Tatiana Soledad"},{"family":"Meresman","given":"Gabriela Fabiana"},{"family":"Barañao","given":"Rosa Inés"}],"issued":{"date-parts":[["2015"]]}}},{"id":2010,"uris":["http://zotero.org/users/2065120/items/YKCHT589"],"uri":["http://zotero.org/users/2065120/items/YKCHT589"],"itemData":{"id":2010,"type":"article-journal","abstract":"STUDY OBJECTIVE: To demonstrate how a novel laparoscopic approach allows the development of a mouse model for endometriosis after seeding menstrual endometrium from donor mice into the abdominal cavity of syngeneic recipient mice.\nDESIGN: A step-by-step video description of the techniques used to adapt the estrous cycle of mice towards a menstrual cycle and to subsequently induce endometriosis via laparoscopic seeding of menstrual endometrium.\nSETTING: University research institute.\nETHICS: All animal experiments were ethically approved by KU Leuven, Belgium (ethical approval number: P031/2013).\nINTERVENTIONS, MEASUREMENTS, AND MAIN RESULTS: Oophorectomized female C57BL/6JRj mice received a series of estrogen injections. Next, a progesterone pellet was administered, together with a second series of estrogen injections. In addition, decidualization of the endometrium was induced with an intrauterine sesame oil stimulus. Four days later the progesterone pellet was removed and menstruation started [1]. Five hours after the progesterone pellet was removal the uterus was harvested, and the menstrual endometrium was dissected and seeded into the abdominal cavity of syngeneic recipient mice to induce endometriosis [2] using a laparoscopic approach [3]. Uterus and lesions were removed from the recipient mice 1 week after induction, and tissues were immunohistochemically stained for H&amp;E, vimentin, and cytokeratin.\nCONCLUSION: In this video we show a novel methodology to induce endometriosis in mice using laparoscopic inoculation of syngeneic menstrual endometrium, mimicking Sampson's theory of retrograde menstruation [4]. Compared with currently available rodent models, our model offers a less invasive and more physiologic way for fundamental and preclinical endometriosis research, with a high endometriosis incidence and lesion take rate.","container-title":"Journal of Minimally Invasive Gynecology","DOI":"10.1016/j.jmig.2017.10.008","ISSN":"1553-4669","issue":"4","journalAbbreviation":"J Minim Invasive Gynecol","language":"eng","note":"PMID: 29032250","page":"578-579","source":"PubMed","title":"Of Mice and Women: A Laparoscopic Mouse Model for Endometriosis","title-short":"Of Mice and Women","volume":"25","author":[{"family":"Peterse","given":"Daniëlle"},{"family":"Binda","given":"M. Mercedes"},{"family":"O","given":"Dorien F."},{"family":"Vanhie","given":"Arne"},{"family":"Fassbender","given":"Amelie"},{"family":"Vriens","given":"Joris"},{"family":"D'Hooghe","given":"Thomas M."}],"issued":{"date-parts":[["2018",6]]}}},{"id":202,"uris":["http://zotero.org/users/2065120/items/ZPP3W3EP"],"uri":["http://zotero.org/users/2065120/items/ZPP3W3EP"],"itemData":{"id":202,"type":"article-journal","abstract":"Endometriosis is a heterogeneous, recalcitrant disease that affects 10% of reproductive-age women. Resistance to conventional therapy critically raises the need for novel treatment options that target specific, dysregulated underlying molecular mechanisms. Dopamine receptor 2 (DRD2) has been shown to be associated with vascularity and fibrosis in endometriosis. Transcription factor KLF11 has been implicated in the pathogenesis of several human endocrine and reproductive tract diseases including endometriosis. KLF11 recruits epigenetic cofactors for regulation of target genes; dysregulation of critical target genes and associated signaling pathways results in diverse disease phenotypes. KLF11 regulates the expression of DRD2 in neurons. We investigated the regulation of DRD2 by KLF11 in the established eutopic and ectopic endometrial cell lines as well as in an animal model of endometriosis. KLF11 binding and activation of the DRD2 promoter was conserved across species. Promoter activation was reflected in correspondingly increased gene expression in an endometrial cell line and in primary endometriotic cells. In vivo, disease relevance was further evaluated in a surgically induced murine endometriotic model using Klf11-/- and wild-type mice. Consistent with loss of Klf11-mediated activation, lesions in Klf11-/- animals were associated with progressive fibrosis and decreased Drd2 expression. KLF11 binds specific epigenetic corepressors to repress several target genes. Activation of DRD2 by KLF11 could not be explained simply by loss of corepressor binding and is thus likely due to selective coactivator recruitment; identification of the precise pathway is the focus of ongoing investigation. Characterization of pharmacologically reversible epigenetic regulatory mechanisms has translational relevance in health and disease.","container-title":"Reproductive Sciences (Thousand Oaks, Calif.)","DOI":"10.1177/1933719117698582","ISSN":"1933-7205","issue":"8","journalAbbreviation":"Reprod Sci","language":"eng","note":"PMID: 28372535","page":"1129-1138","source":"PubMed","title":"KLF11 is an Epigenetic Mediator of DRD2/Dopaminergic Signaling in Endometriosis","volume":"24","author":[{"family":"Richards","given":"Elliott G."},{"family":"Zheng","given":"Ye"},{"family":"Shenoy","given":"Chandra C."},{"family":"Ainsworth","given":"Alessandra J."},{"family":"Delaney","given":"Abigail A."},{"family":"Jones","given":"Tiffanny L."},{"family":"Khan","given":"Zaraq"},{"family":"Daftary","given":"Gaurang S."}],"issued":{"date-parts":[["2017",8]]}}}],"schema":"https://github.com/citation-style-language/schema/raw/master/csl-citation.json"} </w:instrText>
      </w:r>
      <w:r w:rsidRPr="00C879E7">
        <w:rPr>
          <w:rFonts w:asciiTheme="majorHAnsi" w:hAnsiTheme="majorHAnsi" w:cstheme="majorHAnsi"/>
        </w:rPr>
        <w:fldChar w:fldCharType="separate"/>
      </w:r>
      <w:r w:rsidRPr="00C879E7">
        <w:rPr>
          <w:rFonts w:asciiTheme="majorHAnsi" w:hAnsiTheme="majorHAnsi" w:cstheme="majorHAnsi"/>
          <w:sz w:val="22"/>
          <w:vertAlign w:val="superscript"/>
        </w:rPr>
        <w:t>18–20</w:t>
      </w:r>
      <w:r w:rsidRPr="00C879E7">
        <w:rPr>
          <w:rFonts w:asciiTheme="majorHAnsi" w:hAnsiTheme="majorHAnsi" w:cstheme="majorHAnsi"/>
        </w:rPr>
        <w:fldChar w:fldCharType="end"/>
      </w:r>
      <w:r w:rsidR="00783C84" w:rsidRPr="00C879E7">
        <w:rPr>
          <w:rFonts w:asciiTheme="majorHAnsi" w:hAnsiTheme="majorHAnsi" w:cstheme="majorHAnsi"/>
        </w:rPr>
        <w:t>.</w:t>
      </w:r>
      <w:r w:rsidRPr="00C879E7">
        <w:rPr>
          <w:rFonts w:asciiTheme="majorHAnsi" w:hAnsiTheme="majorHAnsi" w:cstheme="majorHAnsi"/>
        </w:rPr>
        <w:t xml:space="preserve"> In addition, many models require ovariectomy and estrogen supplementation; while increasing lesion yield, this adds time, </w:t>
      </w:r>
      <w:r w:rsidRPr="00C879E7">
        <w:rPr>
          <w:rFonts w:asciiTheme="majorHAnsi" w:hAnsiTheme="majorHAnsi" w:cstheme="majorHAnsi"/>
        </w:rPr>
        <w:lastRenderedPageBreak/>
        <w:t>expense, and additional survival surgery.</w:t>
      </w:r>
      <w:r w:rsidR="00E04D71">
        <w:rPr>
          <w:rFonts w:asciiTheme="majorHAnsi" w:hAnsiTheme="majorHAnsi" w:cstheme="majorHAnsi"/>
        </w:rPr>
        <w:t xml:space="preserve"> </w:t>
      </w:r>
      <w:r w:rsidRPr="00C879E7">
        <w:rPr>
          <w:rFonts w:asciiTheme="majorHAnsi" w:hAnsiTheme="majorHAnsi" w:cstheme="majorHAnsi"/>
        </w:rPr>
        <w:t>Intraperitoneal (IP) injection models do not require anesthesia or survival surgery, and these models logically simulate retrograde menstruation better than suturing models</w:t>
      </w:r>
      <w:r w:rsidRPr="00C879E7">
        <w:rPr>
          <w:rFonts w:asciiTheme="majorHAnsi" w:hAnsiTheme="majorHAnsi" w:cstheme="majorHAnsi"/>
        </w:rPr>
        <w:fldChar w:fldCharType="begin"/>
      </w:r>
      <w:r w:rsidRPr="00C879E7">
        <w:rPr>
          <w:rFonts w:asciiTheme="majorHAnsi" w:hAnsiTheme="majorHAnsi" w:cstheme="majorHAnsi"/>
        </w:rPr>
        <w:instrText xml:space="preserve"> ADDIN ZOTERO_ITEM CSL_CITATION {"citationID":"C3IKYxqy","properties":{"formattedCitation":"\\super 21\\uc0\\u8211{}23\\nosupersub{}","plainCitation":"21–23","noteIndex":0},"citationItems":[{"id":2012,"uris":["http://zotero.org/users/2065120/items/8UZITSV9"],"uri":["http://zotero.org/users/2065120/items/8UZITSV9"],"itemData":{"id":2012,"type":"article-journal","abstract":"BACKGROUND: Endometriosis is a gynecological disease affecting 1 in 10 women of reproductive age. Endometriosis incidence has risen; however, whether this rise is due to disease awareness or environmental contamination is not known.\nOBJECTIVE: The objective of this study was to determine if bisphenol A (BPA) or bisphenol AF (BPAF) potentiate the development of endometriosis and if hormonal status alters how toxicant exposure affects disease.\nMETHODS: A mouse model of endometriosis, where minced uterine tissue is injected into the peritoneal cavity of a host mouse, was used to examine the effects of BPA and BPAF on endometriosis lesion development in ovariectomized and hormonally intact mice. BPA and BPAF were delivered through diet to include no-observed-adverse-effect-level (NOAEL) and the low-observed-adverse-effect-level (LOAEL) exposure levels. After six weeks (at necropsy), lesions, ovaries, and blood were collected to examine characteristics, gene expression, and hormonal regulation.\nRESULTS: BPA and BPAF treatments affected endometriosis in a manner specific to dose and hormonal status of the host mouse. Estrogen and endometriosis-mediated differences in lesion target gene expression also depended on hormonal status. In intact mice, ovarian steroidogenic pathways were disrupted, progesterone levels were lowered, and atretic oocyte numbers were higher with toxicant exposure. BPAF, more so than BPA, resulted in more endometriosis lesion growth, but both toxicants disrupted normal ovarian signaling.\nCONCLUSION: These findings further our understanding of the effects and hormonal impacts of BPA and BPAF on endometriosis perturbation in ovariectomized and hormonally intact mice. BPAF appeared to be similar if not more estrogenic than BPA and may be affecting an environmental contribution of the increased incidence of endometriosis. https://doi.org/10.1289/EHP3802.","container-title":"Environmental Health Perspectives","DOI":"10.1289/EHP3802","ISSN":"1552-9924","issue":"12","journalAbbreviation":"Environ. Health Perspect.","language":"eng","note":"PMID: 30675821\nPMCID: PMC6371646","page":"127004","source":"PubMed","title":"Use of a Mouse Model of Experimentally Induced Endometriosis to Evaluate and Compare the Effects of Bisphenol A and Bisphenol AF Exposure","volume":"126","author":[{"family":"Jones","given":"Rebecca L."},{"family":"Lang","given":"Stephanie A."},{"family":"Kendziorski","given":"Jessica A."},{"family":"Greene","given":"Alexis D."},{"family":"Burns","given":"Katherine A."}],"issued":{"date-parts":[["2018"]]}}},{"id":2007,"uris":["http://zotero.org/users/2065120/items/YYP63LZP"],"uri":["http://zotero.org/users/2065120/items/YYP63LZP"],"itemData":{"id":2007,"type":"article-journal","abstract":"Endometriosis is an estrogen-dependent inflammatory disorder characterized by the presence of endometrial tissue outside the uterine cavity. Patients experience chronic pelvic pain and infertility, with the most likely origin of the tissue deposits (lesions) being endometrial fragments shed at menses. Menstruation is an inflammatory process associated with a dramatic increase in inflammatory mediators and tissue-resident immune cells. In the present study, we developed and validated a mouse model of endometriosis using syngeneic menstrual endometrial tissue introduced into the peritoneum of immunocompetent mice. We demonstrate the establishment of endometriotic lesions that exhibit similarities to those recovered from patients undergoing laparoscopy. Specifically, in both cases, lesions had epithelial (cytokeratin(+)) and stromal (vimentin/CD10(+)) cell compartments with a well-developed vasculature (CD31(+) endothelial cells). Expression of estrogen receptor β was increased in lesions compared with the peritoneum or eutopic endometrium. By performing experiments using mice with green fluorescent protein-labeled macrophages (MacGreen) in reciprocal transfers with wild-type mice, we obtained evidence that macrophages present in the peritoneum and in menses endometrium can contribute to the inflammatory microenvironment of the lesions. In summary, we developed a mouse model of endometriosis that exhibits similarities to human peritoneal lesions with respect to estrogen receptor expression, inflammation, and macrophage infiltration, providing an opportunity for further studies and the possible identification of novel therapies for this perplexing disorder.","container-title":"The American Journal of Pathology","DOI":"10.1016/j.ajpath.2014.03.011","ISSN":"1525-2191","issue":"7","journalAbbreviation":"Am. J. Pathol.","language":"eng","note":"PMID: 24910298\nPMCID: PMC4076466","page":"1930-1939","source":"PubMed","title":"A novel mouse model of endometriosis mimics human phenotype and reveals insights into the inflammatory contribution of shed endometrium","volume":"184","author":[{"family":"Greaves","given":"Erin"},{"family":"Cousins","given":"Fiona L."},{"family":"Murray","given":"Alison"},{"family":"Esnal-Zufiaurre","given":"Arantza"},{"family":"Fassbender","given":"Amelie"},{"family":"Horne","given":"Andrew W."},{"family":"Saunders","given":"Philippa T. K."}],"issued":{"date-parts":[["2014",7]]}}},{"id":2026,"uris":["http://zotero.org/users/2065120/items/KYAJL36G"],"uri":["http://zotero.org/users/2065120/items/KYAJL36G"],"itemData":{"id":2026,"type":"article-journal","abstract":"Endometriosis is defined as the growth of endometrial glandular and stromal components in ectopic locations and affects as many as 10% of all women of reproductive age. Despite its high prevalence, the pathogenesis of endometriosis remains poorly understood. MicroRNAs, small non-coding RNAs that post-transcriptionally regulate gene expression, are mis-expressed in endometriosis but a functional role in the disease pathogenesis remains uncertain. To examine the role of microRNA-451 (miR-451) in the initial development of endometriosis, we utilized a novel mouse model in which eutopic endometrial fragments used to induce endometriosis were deficient for miR-451. After induction of the disease, we evaluated the impact of this deficiency on implant development and survival. Loss of miR-451 expression resulted in a lower number of ectopic lesions established in vivo. Analysis of differential protein profiles between miR-451 deficient and wild-type endometrial fragments revealed that fibrinogen alpha polypeptide isoform 2 precursor was approximately 2-fold higher in the miR-451 null donor endometrial tissue and this elevated expression of the protein was associated with altered expression of the parent fibrinogen alpha chain mRNA and protein. As this polypeptide contains RGD amino acid \"cell adhesion\" motifs which could impact early establishment of lesion development, we examined and confirmed using a cyclic RGD peptide antagonist, that endometrial cell adhesion and endometriosis establishment could be respectively inhibited both in vitro and in vivo. Collectively, these results suggest that the reduced miR-451 eutopic endometrial expression does not enhance initial establishment of these fragments when displaced into the peritoneal cavity, that loss of eutopic endometrial miR-451 expression is associated with altered expression of fibrinogen alpha chain mRNA and protein, and that RGD cyclic peptide antagonists inhibit establishment of endometriosis development in an experimental mouse model suggesting that this approach may prove useful in the prevention of endometriosis establishment and survival.","container-title":"PloS One","DOI":"10.1371/journal.pone.0100336","ISSN":"1932-6203","issue":"6","journalAbbreviation":"PLoS ONE","language":"eng","note":"PMID: 24937656\nPMCID: PMC4061076","page":"e100336","source":"PubMed","title":"miR-451 deficiency is associated with altered endometrial fibrinogen alpha chain expression and reduced endometriotic implant establishment in an experimental mouse model","volume":"9","author":[{"family":"Nothnick","given":"Warren B."},{"family":"Graham","given":"Amanda"},{"family":"Holbert","given":"Joshua"},{"family":"Weiss","given":"Mitchell J."}],"issued":{"date-parts":[["2014"]]}}}],"schema":"https://github.com/citation-style-language/schema/raw/master/csl-citation.json"} </w:instrText>
      </w:r>
      <w:r w:rsidRPr="00C879E7">
        <w:rPr>
          <w:rFonts w:asciiTheme="majorHAnsi" w:hAnsiTheme="majorHAnsi" w:cstheme="majorHAnsi"/>
        </w:rPr>
        <w:fldChar w:fldCharType="separate"/>
      </w:r>
      <w:r w:rsidRPr="00C879E7">
        <w:rPr>
          <w:rFonts w:asciiTheme="majorHAnsi" w:hAnsiTheme="majorHAnsi" w:cstheme="majorHAnsi"/>
          <w:sz w:val="22"/>
          <w:vertAlign w:val="superscript"/>
        </w:rPr>
        <w:t>21–23</w:t>
      </w:r>
      <w:r w:rsidRPr="00C879E7">
        <w:rPr>
          <w:rFonts w:asciiTheme="majorHAnsi" w:hAnsiTheme="majorHAnsi" w:cstheme="majorHAnsi"/>
        </w:rPr>
        <w:fldChar w:fldCharType="end"/>
      </w:r>
      <w:r w:rsidR="00783C84" w:rsidRPr="00C879E7">
        <w:rPr>
          <w:rFonts w:asciiTheme="majorHAnsi" w:hAnsiTheme="majorHAnsi" w:cstheme="majorHAnsi"/>
        </w:rPr>
        <w:t>.</w:t>
      </w:r>
      <w:r w:rsidRPr="00C879E7">
        <w:rPr>
          <w:rFonts w:asciiTheme="majorHAnsi" w:hAnsiTheme="majorHAnsi" w:cstheme="majorHAnsi"/>
        </w:rPr>
        <w:t xml:space="preserve"> Most IP models, however, are subject to more variability in lesion location due to the random dispersal of endometrial fragments following injection and therefore to more bias in lesion identification and measurement.</w:t>
      </w:r>
    </w:p>
    <w:p w14:paraId="4BCFE80F" w14:textId="77777777" w:rsidR="00C879E7" w:rsidRPr="00C879E7" w:rsidRDefault="00C879E7" w:rsidP="00C95AAD">
      <w:pPr>
        <w:rPr>
          <w:rFonts w:asciiTheme="majorHAnsi" w:hAnsiTheme="majorHAnsi" w:cstheme="majorHAnsi"/>
        </w:rPr>
      </w:pPr>
    </w:p>
    <w:p w14:paraId="02066EB4" w14:textId="77777777" w:rsidR="00D203DF" w:rsidRPr="00C879E7" w:rsidRDefault="00C879E7" w:rsidP="00C95AAD">
      <w:pPr>
        <w:rPr>
          <w:rFonts w:asciiTheme="majorHAnsi" w:hAnsiTheme="majorHAnsi" w:cstheme="majorHAnsi"/>
        </w:rPr>
      </w:pPr>
      <w:r w:rsidRPr="00C879E7">
        <w:rPr>
          <w:rFonts w:asciiTheme="majorHAnsi" w:hAnsiTheme="majorHAnsi" w:cstheme="majorHAnsi"/>
        </w:rPr>
        <w:t>Here we present a murine model of endometriosis that integrates several features of existing endometriosis models into a novel, simplified, and efficient system that relies on microscopic quantification in lieu of subjective grading.</w:t>
      </w:r>
    </w:p>
    <w:p w14:paraId="4BD1AE68" w14:textId="77777777" w:rsidR="00C879E7" w:rsidRPr="00C879E7" w:rsidRDefault="00C879E7" w:rsidP="00C95AAD">
      <w:pPr>
        <w:rPr>
          <w:rFonts w:asciiTheme="majorHAnsi" w:hAnsiTheme="majorHAnsi" w:cstheme="majorHAnsi"/>
          <w:b/>
        </w:rPr>
      </w:pPr>
      <w:bookmarkStart w:id="0" w:name="_Hlk54790822"/>
    </w:p>
    <w:p w14:paraId="461C9C68" w14:textId="6C9A7B53" w:rsidR="003D22D5" w:rsidRDefault="000A5105" w:rsidP="00C95AAD">
      <w:pPr>
        <w:rPr>
          <w:rFonts w:asciiTheme="majorHAnsi" w:hAnsiTheme="majorHAnsi" w:cstheme="majorHAnsi"/>
          <w:color w:val="808080"/>
        </w:rPr>
      </w:pPr>
      <w:r w:rsidRPr="00A54A61">
        <w:rPr>
          <w:rFonts w:asciiTheme="majorHAnsi" w:hAnsiTheme="majorHAnsi" w:cstheme="majorHAnsi"/>
          <w:b/>
          <w:highlight w:val="yellow"/>
        </w:rPr>
        <w:t>PROTOCOL:</w:t>
      </w:r>
    </w:p>
    <w:p w14:paraId="52A91D58" w14:textId="77777777" w:rsidR="000A5105" w:rsidRPr="00E04D71" w:rsidRDefault="000A5105" w:rsidP="00C95AAD">
      <w:pPr>
        <w:rPr>
          <w:rFonts w:asciiTheme="majorHAnsi" w:hAnsiTheme="majorHAnsi" w:cstheme="majorHAnsi"/>
          <w:iCs/>
          <w:color w:val="808080"/>
        </w:rPr>
      </w:pPr>
    </w:p>
    <w:p w14:paraId="3CD79176" w14:textId="7D7A1DED" w:rsidR="000A5105" w:rsidRPr="00E04D71" w:rsidRDefault="00E04D71" w:rsidP="00C95AAD">
      <w:pPr>
        <w:rPr>
          <w:rFonts w:asciiTheme="majorHAnsi" w:hAnsiTheme="majorHAnsi" w:cstheme="majorHAnsi"/>
          <w:iCs/>
        </w:rPr>
      </w:pPr>
      <w:r>
        <w:rPr>
          <w:rFonts w:asciiTheme="majorHAnsi" w:hAnsiTheme="majorHAnsi" w:cstheme="majorHAnsi"/>
          <w:iCs/>
        </w:rPr>
        <w:t xml:space="preserve">NOTE: </w:t>
      </w:r>
      <w:r w:rsidR="000A5105" w:rsidRPr="00E04D71">
        <w:rPr>
          <w:rFonts w:asciiTheme="majorHAnsi" w:hAnsiTheme="majorHAnsi" w:cstheme="majorHAnsi"/>
          <w:iCs/>
        </w:rPr>
        <w:t>The use of animals in this study was approved by the Institutional Animal Care and Use Committee (IACUC) at the Cleveland Clinic Lerner Research Institute. All publicly available animal care and use standards were performed following guidelines by the National Institutes of Health.</w:t>
      </w:r>
    </w:p>
    <w:p w14:paraId="34F42333" w14:textId="77777777" w:rsidR="000A5105" w:rsidRPr="00E04D71" w:rsidRDefault="000A5105" w:rsidP="00C95AAD">
      <w:pPr>
        <w:rPr>
          <w:rFonts w:asciiTheme="majorHAnsi" w:hAnsiTheme="majorHAnsi" w:cstheme="majorHAnsi"/>
          <w:b/>
          <w:bCs/>
          <w:color w:val="808080"/>
        </w:rPr>
      </w:pPr>
    </w:p>
    <w:p w14:paraId="14F7325F" w14:textId="77777777" w:rsidR="00C879E7" w:rsidRPr="00E04D71" w:rsidRDefault="00C879E7" w:rsidP="00C95AAD">
      <w:pPr>
        <w:widowControl/>
        <w:numPr>
          <w:ilvl w:val="0"/>
          <w:numId w:val="14"/>
        </w:numPr>
        <w:ind w:left="0" w:firstLine="0"/>
        <w:rPr>
          <w:rFonts w:asciiTheme="majorHAnsi" w:hAnsiTheme="majorHAnsi" w:cstheme="majorHAnsi"/>
          <w:b/>
          <w:bCs/>
        </w:rPr>
      </w:pPr>
      <w:r w:rsidRPr="00E04D71">
        <w:rPr>
          <w:rFonts w:asciiTheme="majorHAnsi" w:hAnsiTheme="majorHAnsi" w:cstheme="majorHAnsi"/>
          <w:b/>
          <w:bCs/>
          <w:highlight w:val="yellow"/>
        </w:rPr>
        <w:t>Preparation of donor and recipient mice</w:t>
      </w:r>
      <w:r w:rsidRPr="00E04D71">
        <w:rPr>
          <w:rFonts w:asciiTheme="majorHAnsi" w:hAnsiTheme="majorHAnsi" w:cstheme="majorHAnsi"/>
          <w:b/>
          <w:bCs/>
        </w:rPr>
        <w:t xml:space="preserve"> </w:t>
      </w:r>
      <w:r w:rsidR="00DC698F" w:rsidRPr="00E04D71">
        <w:rPr>
          <w:rFonts w:asciiTheme="majorHAnsi" w:hAnsiTheme="majorHAnsi" w:cstheme="majorHAnsi"/>
          <w:b/>
          <w:bCs/>
        </w:rPr>
        <w:t>(see Figure 1)</w:t>
      </w:r>
    </w:p>
    <w:p w14:paraId="5E60D299" w14:textId="77777777" w:rsidR="00AF5686" w:rsidRPr="00E04D71" w:rsidRDefault="00AF5686" w:rsidP="00C95AAD">
      <w:pPr>
        <w:widowControl/>
        <w:rPr>
          <w:rFonts w:asciiTheme="majorHAnsi" w:hAnsiTheme="majorHAnsi" w:cstheme="majorHAnsi"/>
          <w:b/>
          <w:bCs/>
        </w:rPr>
      </w:pPr>
    </w:p>
    <w:p w14:paraId="6A542DFE" w14:textId="1B6720C4" w:rsidR="00C879E7" w:rsidRPr="003D22D5" w:rsidRDefault="00C879E7" w:rsidP="00C95AAD">
      <w:pPr>
        <w:widowControl/>
        <w:numPr>
          <w:ilvl w:val="1"/>
          <w:numId w:val="14"/>
        </w:numPr>
        <w:ind w:left="0" w:firstLine="0"/>
        <w:rPr>
          <w:rFonts w:asciiTheme="majorHAnsi" w:hAnsiTheme="majorHAnsi" w:cstheme="majorHAnsi"/>
        </w:rPr>
      </w:pPr>
      <w:r w:rsidRPr="003D22D5">
        <w:rPr>
          <w:rFonts w:asciiTheme="majorHAnsi" w:hAnsiTheme="majorHAnsi" w:cstheme="majorHAnsi"/>
        </w:rPr>
        <w:t>Ensure that appropriate approval is in place to work with laboratory animals</w:t>
      </w:r>
      <w:r w:rsidR="00E128B7">
        <w:rPr>
          <w:rFonts w:asciiTheme="majorHAnsi" w:hAnsiTheme="majorHAnsi" w:cstheme="majorHAnsi"/>
        </w:rPr>
        <w:t>.</w:t>
      </w:r>
    </w:p>
    <w:p w14:paraId="7DB032B9" w14:textId="77777777" w:rsidR="00AF5686" w:rsidRDefault="00AF5686" w:rsidP="00C95AAD">
      <w:pPr>
        <w:widowControl/>
        <w:rPr>
          <w:rFonts w:asciiTheme="majorHAnsi" w:hAnsiTheme="majorHAnsi" w:cstheme="majorHAnsi"/>
        </w:rPr>
      </w:pPr>
    </w:p>
    <w:p w14:paraId="3A754E0D" w14:textId="0F68DC66" w:rsidR="00C879E7" w:rsidRPr="003D22D5" w:rsidRDefault="00C879E7" w:rsidP="00C95AAD">
      <w:pPr>
        <w:widowControl/>
        <w:numPr>
          <w:ilvl w:val="1"/>
          <w:numId w:val="14"/>
        </w:numPr>
        <w:ind w:left="0" w:firstLine="0"/>
        <w:rPr>
          <w:rFonts w:asciiTheme="majorHAnsi" w:hAnsiTheme="majorHAnsi" w:cstheme="majorHAnsi"/>
        </w:rPr>
      </w:pPr>
      <w:r w:rsidRPr="003D22D5">
        <w:rPr>
          <w:rFonts w:asciiTheme="majorHAnsi" w:hAnsiTheme="majorHAnsi" w:cstheme="majorHAnsi"/>
        </w:rPr>
        <w:t xml:space="preserve">Determine </w:t>
      </w:r>
      <w:r w:rsidR="00E04D71">
        <w:rPr>
          <w:rFonts w:asciiTheme="majorHAnsi" w:hAnsiTheme="majorHAnsi" w:cstheme="majorHAnsi"/>
        </w:rPr>
        <w:t xml:space="preserve">the </w:t>
      </w:r>
      <w:r w:rsidRPr="003D22D5">
        <w:rPr>
          <w:rFonts w:asciiTheme="majorHAnsi" w:hAnsiTheme="majorHAnsi" w:cstheme="majorHAnsi"/>
        </w:rPr>
        <w:t xml:space="preserve">strain of mouse. In </w:t>
      </w:r>
      <w:r w:rsidR="00E04D71">
        <w:rPr>
          <w:rFonts w:asciiTheme="majorHAnsi" w:hAnsiTheme="majorHAnsi" w:cstheme="majorHAnsi"/>
        </w:rPr>
        <w:t>these</w:t>
      </w:r>
      <w:r w:rsidRPr="003D22D5">
        <w:rPr>
          <w:rFonts w:asciiTheme="majorHAnsi" w:hAnsiTheme="majorHAnsi" w:cstheme="majorHAnsi"/>
        </w:rPr>
        <w:t xml:space="preserve"> experiments, wildtype and mutant mice having a C57BL/6J background</w:t>
      </w:r>
      <w:r w:rsidR="00E04D71">
        <w:rPr>
          <w:rFonts w:asciiTheme="majorHAnsi" w:hAnsiTheme="majorHAnsi" w:cstheme="majorHAnsi"/>
        </w:rPr>
        <w:t xml:space="preserve"> were utilized</w:t>
      </w:r>
      <w:r w:rsidRPr="003D22D5">
        <w:rPr>
          <w:rFonts w:asciiTheme="majorHAnsi" w:hAnsiTheme="majorHAnsi" w:cstheme="majorHAnsi"/>
        </w:rPr>
        <w:t>, but investigators using similar models report success with other mouse strains such as BALB/c mice</w:t>
      </w:r>
      <w:r w:rsidRPr="003D22D5">
        <w:rPr>
          <w:rFonts w:asciiTheme="majorHAnsi" w:hAnsiTheme="majorHAnsi" w:cstheme="majorHAnsi"/>
        </w:rPr>
        <w:fldChar w:fldCharType="begin"/>
      </w:r>
      <w:r w:rsidRPr="003D22D5">
        <w:rPr>
          <w:rFonts w:asciiTheme="majorHAnsi" w:hAnsiTheme="majorHAnsi" w:cstheme="majorHAnsi"/>
        </w:rPr>
        <w:instrText xml:space="preserve"> ADDIN ZOTERO_ITEM CSL_CITATION {"citationID":"qBaKOJx5","properties":{"formattedCitation":"\\super 10\\nosupersub{}","plainCitation":"10","noteIndex":0},"citationItems":[{"id":870,"uris":["http://zotero.org/users/2065120/items/2R2QHYEW"],"uri":["http://zotero.org/users/2065120/items/2R2QHYEW"],"itemData":{"id":870,"type":"article-journal","abstract":"Many rodent models of endometriosis are invasive, involving surgery to implant donor endometrial tissue into recipient animals. Moreover, few studies have compared and contrasted lesions between rodent strains and estrous stages without exogenous hormone manipulation. This is despite extensive data demonstrating that genetic and hormonal factors can influence endometriosis progression. Here, we have refined a minimally invasive model of endometriosis using naturally cycling mice (donor and recipient matched for cycle phase) to investigate lesion development in two different strains (C57BL/6 and BALB/c), induced in estrous stages of high and low estrogen (proestrus or estrus, respectively), and with varying amounts of donor endometrial tissue (7.5-40 mg), injected intraperitoneally. The overall probability of developing endometriosis-like lesions was higher in proestrus than estrus, and increased with greater masses of donor tissue. Similarly, the total number of lesions (0-3) increased from 7.5 to 40 mg, and was significantly greater in proestrus C57BL/6 mice but not BALB/cs. The dominant lesion type also differed between mouse strains; C57BL/6 mice were more likely to develop dense-type lesions, whereas BALB/c mice developed a greater proportion of cystic type. These data further support a role for estrogen in the development of endometriosis, and that genetic variance can influence the degree and characteristics of lesions. Our minimally invasive model would be beneficial for studies with outcome measurements particularly sensitive to incisional injury, such as pain, or alterations to sex hormones, including fertility.","container-title":"Biology of Reproduction","DOI":"10.1093/biolre/iox132","ISSN":"1529-7268","issue":"6","journalAbbreviation":"Biol. Reprod.","language":"eng","note":"PMID: 29069288","page":"810-821","source":"PubMed","title":"Lesion development is modulated by the natural estrous cycle and mouse strain in a minimally invasive model of endometriosis","volume":"97","author":[{"family":"Dodds","given":"Kelsi N."},{"family":"Beckett","given":"Elizabeth A. H."},{"family":"Evans","given":"Susan F."},{"family":"Hutchinson","given":"Mark R."}],"issued":{"date-parts":[["2017"]],"season":"01"}}}],"schema":"https://github.com/citation-style-language/schema/raw/master/csl-citation.json"} </w:instrText>
      </w:r>
      <w:r w:rsidRPr="003D22D5">
        <w:rPr>
          <w:rFonts w:asciiTheme="majorHAnsi" w:hAnsiTheme="majorHAnsi" w:cstheme="majorHAnsi"/>
        </w:rPr>
        <w:fldChar w:fldCharType="separate"/>
      </w:r>
      <w:r w:rsidRPr="003D22D5">
        <w:rPr>
          <w:rFonts w:asciiTheme="majorHAnsi" w:hAnsiTheme="majorHAnsi" w:cstheme="majorHAnsi"/>
          <w:sz w:val="22"/>
          <w:vertAlign w:val="superscript"/>
        </w:rPr>
        <w:t>10</w:t>
      </w:r>
      <w:r w:rsidRPr="003D22D5">
        <w:rPr>
          <w:rFonts w:asciiTheme="majorHAnsi" w:hAnsiTheme="majorHAnsi" w:cstheme="majorHAnsi"/>
        </w:rPr>
        <w:fldChar w:fldCharType="end"/>
      </w:r>
      <w:r w:rsidR="00783C84" w:rsidRPr="003D22D5">
        <w:rPr>
          <w:rFonts w:asciiTheme="majorHAnsi" w:hAnsiTheme="majorHAnsi" w:cstheme="majorHAnsi"/>
        </w:rPr>
        <w:t>.</w:t>
      </w:r>
      <w:r w:rsidRPr="003D22D5">
        <w:rPr>
          <w:rFonts w:asciiTheme="majorHAnsi" w:hAnsiTheme="majorHAnsi" w:cstheme="majorHAnsi"/>
        </w:rPr>
        <w:t xml:space="preserve"> In addition, donor and/or recipient mice can utilize reporter systems, such as GFP or RFP mice (see </w:t>
      </w:r>
      <w:r w:rsidRPr="00811284">
        <w:rPr>
          <w:rFonts w:asciiTheme="majorHAnsi" w:hAnsiTheme="majorHAnsi" w:cstheme="majorHAnsi"/>
          <w:b/>
          <w:bCs/>
        </w:rPr>
        <w:t>Figure 2</w:t>
      </w:r>
      <w:r w:rsidR="00783C84">
        <w:rPr>
          <w:rFonts w:asciiTheme="majorHAnsi" w:hAnsiTheme="majorHAnsi" w:cstheme="majorHAnsi"/>
        </w:rPr>
        <w:t xml:space="preserve"> and</w:t>
      </w:r>
      <w:r w:rsidR="00E04D71">
        <w:rPr>
          <w:rFonts w:asciiTheme="majorHAnsi" w:hAnsiTheme="majorHAnsi" w:cstheme="majorHAnsi"/>
        </w:rPr>
        <w:t xml:space="preserve"> </w:t>
      </w:r>
      <w:r w:rsidR="00E04D71" w:rsidRPr="00811284">
        <w:rPr>
          <w:rFonts w:asciiTheme="majorHAnsi" w:hAnsiTheme="majorHAnsi" w:cstheme="majorHAnsi"/>
          <w:b/>
          <w:bCs/>
        </w:rPr>
        <w:t xml:space="preserve">Figure </w:t>
      </w:r>
      <w:r w:rsidR="00DC698F" w:rsidRPr="00811284">
        <w:rPr>
          <w:rFonts w:asciiTheme="majorHAnsi" w:hAnsiTheme="majorHAnsi" w:cstheme="majorHAnsi"/>
          <w:b/>
          <w:bCs/>
        </w:rPr>
        <w:t>3</w:t>
      </w:r>
      <w:r w:rsidRPr="003D22D5">
        <w:rPr>
          <w:rFonts w:asciiTheme="majorHAnsi" w:hAnsiTheme="majorHAnsi" w:cstheme="majorHAnsi"/>
        </w:rPr>
        <w:t>)</w:t>
      </w:r>
      <w:r w:rsidR="00E128B7">
        <w:rPr>
          <w:rFonts w:asciiTheme="majorHAnsi" w:hAnsiTheme="majorHAnsi" w:cstheme="majorHAnsi"/>
        </w:rPr>
        <w:t>.</w:t>
      </w:r>
    </w:p>
    <w:p w14:paraId="77DF9260" w14:textId="77777777" w:rsidR="00AF5686" w:rsidRPr="00AF5686" w:rsidRDefault="00AF5686" w:rsidP="00C95AAD">
      <w:pPr>
        <w:widowControl/>
        <w:rPr>
          <w:rFonts w:asciiTheme="majorHAnsi" w:hAnsiTheme="majorHAnsi" w:cstheme="majorHAnsi"/>
        </w:rPr>
      </w:pPr>
    </w:p>
    <w:p w14:paraId="41402E53" w14:textId="5A50D8AD" w:rsidR="00C879E7" w:rsidRPr="003D22D5" w:rsidRDefault="00C879E7" w:rsidP="00C95AAD">
      <w:pPr>
        <w:widowControl/>
        <w:numPr>
          <w:ilvl w:val="1"/>
          <w:numId w:val="14"/>
        </w:numPr>
        <w:ind w:left="0" w:firstLine="0"/>
        <w:rPr>
          <w:rFonts w:asciiTheme="majorHAnsi" w:hAnsiTheme="majorHAnsi" w:cstheme="majorHAnsi"/>
        </w:rPr>
      </w:pPr>
      <w:r w:rsidRPr="00A54A61">
        <w:rPr>
          <w:rFonts w:asciiTheme="majorHAnsi" w:hAnsiTheme="majorHAnsi" w:cstheme="majorHAnsi"/>
          <w:highlight w:val="yellow"/>
        </w:rPr>
        <w:t xml:space="preserve">For timing of the endometrial tissue transplant, </w:t>
      </w:r>
      <w:r w:rsidR="00E04D71">
        <w:rPr>
          <w:rFonts w:asciiTheme="majorHAnsi" w:hAnsiTheme="majorHAnsi" w:cstheme="majorHAnsi"/>
          <w:highlight w:val="yellow"/>
        </w:rPr>
        <w:t xml:space="preserve">ensure that </w:t>
      </w:r>
      <w:r w:rsidR="00783C84">
        <w:rPr>
          <w:rFonts w:asciiTheme="majorHAnsi" w:hAnsiTheme="majorHAnsi" w:cstheme="majorHAnsi"/>
          <w:highlight w:val="yellow"/>
        </w:rPr>
        <w:t xml:space="preserve">the </w:t>
      </w:r>
      <w:r w:rsidRPr="00A54A61">
        <w:rPr>
          <w:rFonts w:asciiTheme="majorHAnsi" w:hAnsiTheme="majorHAnsi" w:cstheme="majorHAnsi"/>
          <w:highlight w:val="yellow"/>
        </w:rPr>
        <w:t xml:space="preserve">donor mice </w:t>
      </w:r>
      <w:r w:rsidR="00E04D71">
        <w:rPr>
          <w:rFonts w:asciiTheme="majorHAnsi" w:hAnsiTheme="majorHAnsi" w:cstheme="majorHAnsi"/>
          <w:highlight w:val="yellow"/>
        </w:rPr>
        <w:t>are</w:t>
      </w:r>
      <w:r w:rsidRPr="00A54A61">
        <w:rPr>
          <w:rFonts w:asciiTheme="majorHAnsi" w:hAnsiTheme="majorHAnsi" w:cstheme="majorHAnsi"/>
          <w:highlight w:val="yellow"/>
        </w:rPr>
        <w:t xml:space="preserve"> between 22</w:t>
      </w:r>
      <w:r w:rsidR="00783C84">
        <w:rPr>
          <w:rFonts w:asciiTheme="majorHAnsi" w:hAnsiTheme="majorHAnsi" w:cstheme="majorHAnsi"/>
          <w:highlight w:val="yellow"/>
        </w:rPr>
        <w:t>–</w:t>
      </w:r>
      <w:r w:rsidRPr="00A54A61">
        <w:rPr>
          <w:rFonts w:asciiTheme="majorHAnsi" w:hAnsiTheme="majorHAnsi" w:cstheme="majorHAnsi"/>
          <w:highlight w:val="yellow"/>
        </w:rPr>
        <w:t xml:space="preserve">24 days old at </w:t>
      </w:r>
      <w:r w:rsidR="00E04D71">
        <w:rPr>
          <w:rFonts w:asciiTheme="majorHAnsi" w:hAnsiTheme="majorHAnsi" w:cstheme="majorHAnsi"/>
          <w:highlight w:val="yellow"/>
        </w:rPr>
        <w:t xml:space="preserve">the </w:t>
      </w:r>
      <w:r w:rsidRPr="00A54A61">
        <w:rPr>
          <w:rFonts w:asciiTheme="majorHAnsi" w:hAnsiTheme="majorHAnsi" w:cstheme="majorHAnsi"/>
          <w:highlight w:val="yellow"/>
        </w:rPr>
        <w:t>time of gonadotropin injection</w:t>
      </w:r>
      <w:r w:rsidR="00E04D71">
        <w:rPr>
          <w:rFonts w:asciiTheme="majorHAnsi" w:hAnsiTheme="majorHAnsi" w:cstheme="majorHAnsi"/>
          <w:highlight w:val="yellow"/>
        </w:rPr>
        <w:t xml:space="preserve">. This </w:t>
      </w:r>
      <w:r w:rsidRPr="00A54A61">
        <w:rPr>
          <w:rFonts w:asciiTheme="majorHAnsi" w:hAnsiTheme="majorHAnsi" w:cstheme="majorHAnsi"/>
          <w:highlight w:val="yellow"/>
        </w:rPr>
        <w:t>ensure</w:t>
      </w:r>
      <w:r w:rsidR="00E04D71">
        <w:rPr>
          <w:rFonts w:asciiTheme="majorHAnsi" w:hAnsiTheme="majorHAnsi" w:cstheme="majorHAnsi"/>
          <w:highlight w:val="yellow"/>
        </w:rPr>
        <w:t>s</w:t>
      </w:r>
      <w:r w:rsidRPr="00A54A61">
        <w:rPr>
          <w:rFonts w:asciiTheme="majorHAnsi" w:hAnsiTheme="majorHAnsi" w:cstheme="majorHAnsi"/>
          <w:highlight w:val="yellow"/>
        </w:rPr>
        <w:t xml:space="preserve"> </w:t>
      </w:r>
      <w:r w:rsidR="00783C84">
        <w:rPr>
          <w:rFonts w:asciiTheme="majorHAnsi" w:hAnsiTheme="majorHAnsi" w:cstheme="majorHAnsi"/>
          <w:highlight w:val="yellow"/>
        </w:rPr>
        <w:t xml:space="preserve">that </w:t>
      </w:r>
      <w:r w:rsidR="003D653E" w:rsidRPr="00A54A61">
        <w:rPr>
          <w:rFonts w:asciiTheme="majorHAnsi" w:hAnsiTheme="majorHAnsi" w:cstheme="majorHAnsi"/>
          <w:highlight w:val="yellow"/>
        </w:rPr>
        <w:t>they are reproductively naïve, e.g.</w:t>
      </w:r>
      <w:r w:rsidR="00783C84">
        <w:rPr>
          <w:rFonts w:asciiTheme="majorHAnsi" w:hAnsiTheme="majorHAnsi" w:cstheme="majorHAnsi"/>
          <w:highlight w:val="yellow"/>
        </w:rPr>
        <w:t>,</w:t>
      </w:r>
      <w:r w:rsidR="003D653E" w:rsidRPr="00A54A61">
        <w:rPr>
          <w:rFonts w:asciiTheme="majorHAnsi" w:hAnsiTheme="majorHAnsi" w:cstheme="majorHAnsi"/>
          <w:highlight w:val="yellow"/>
        </w:rPr>
        <w:t xml:space="preserve"> not yet begun estrous cycling.</w:t>
      </w:r>
    </w:p>
    <w:p w14:paraId="3ADD2F49" w14:textId="77777777" w:rsidR="00AF5686" w:rsidRPr="00AF5686" w:rsidRDefault="00AF5686" w:rsidP="00C95AAD">
      <w:pPr>
        <w:widowControl/>
        <w:rPr>
          <w:rFonts w:asciiTheme="majorHAnsi" w:hAnsiTheme="majorHAnsi" w:cstheme="majorHAnsi"/>
        </w:rPr>
      </w:pPr>
    </w:p>
    <w:p w14:paraId="4E208AE1" w14:textId="7D3ED8D4" w:rsidR="00E04D71" w:rsidRDefault="00E04D71" w:rsidP="00C95AAD">
      <w:pPr>
        <w:widowControl/>
        <w:numPr>
          <w:ilvl w:val="1"/>
          <w:numId w:val="14"/>
        </w:numPr>
        <w:ind w:left="0" w:firstLine="0"/>
        <w:rPr>
          <w:rFonts w:asciiTheme="majorHAnsi" w:hAnsiTheme="majorHAnsi" w:cstheme="majorHAnsi"/>
        </w:rPr>
      </w:pPr>
      <w:r>
        <w:rPr>
          <w:rFonts w:asciiTheme="majorHAnsi" w:hAnsiTheme="majorHAnsi" w:cstheme="majorHAnsi"/>
          <w:highlight w:val="yellow"/>
        </w:rPr>
        <w:t xml:space="preserve">Ensure that </w:t>
      </w:r>
      <w:r w:rsidR="009976C8">
        <w:rPr>
          <w:rFonts w:asciiTheme="majorHAnsi" w:hAnsiTheme="majorHAnsi" w:cstheme="majorHAnsi"/>
          <w:highlight w:val="yellow"/>
        </w:rPr>
        <w:t xml:space="preserve">the </w:t>
      </w:r>
      <w:r>
        <w:rPr>
          <w:rFonts w:asciiTheme="majorHAnsi" w:hAnsiTheme="majorHAnsi" w:cstheme="majorHAnsi"/>
          <w:highlight w:val="yellow"/>
        </w:rPr>
        <w:t>r</w:t>
      </w:r>
      <w:r w:rsidR="00C879E7" w:rsidRPr="00A54A61">
        <w:rPr>
          <w:rFonts w:asciiTheme="majorHAnsi" w:hAnsiTheme="majorHAnsi" w:cstheme="majorHAnsi"/>
          <w:highlight w:val="yellow"/>
        </w:rPr>
        <w:t xml:space="preserve">ecipient mice </w:t>
      </w:r>
      <w:r>
        <w:rPr>
          <w:rFonts w:asciiTheme="majorHAnsi" w:hAnsiTheme="majorHAnsi" w:cstheme="majorHAnsi"/>
          <w:highlight w:val="yellow"/>
        </w:rPr>
        <w:t>are</w:t>
      </w:r>
      <w:r w:rsidR="00C879E7" w:rsidRPr="00A54A61">
        <w:rPr>
          <w:rFonts w:asciiTheme="majorHAnsi" w:hAnsiTheme="majorHAnsi" w:cstheme="majorHAnsi"/>
          <w:highlight w:val="yellow"/>
        </w:rPr>
        <w:t xml:space="preserve"> reproductively intact (no prior ovariectomy) between 2 to 4 months of age. While not required, </w:t>
      </w:r>
      <w:r>
        <w:rPr>
          <w:rFonts w:asciiTheme="majorHAnsi" w:hAnsiTheme="majorHAnsi" w:cstheme="majorHAnsi"/>
          <w:highlight w:val="yellow"/>
        </w:rPr>
        <w:t xml:space="preserve">it is recommended to place </w:t>
      </w:r>
      <w:r w:rsidR="00C879E7" w:rsidRPr="00A54A61">
        <w:rPr>
          <w:rFonts w:asciiTheme="majorHAnsi" w:hAnsiTheme="majorHAnsi" w:cstheme="majorHAnsi"/>
          <w:highlight w:val="yellow"/>
        </w:rPr>
        <w:t xml:space="preserve">urine-soaked bedding from a male mice cage periodically in </w:t>
      </w:r>
      <w:r w:rsidR="00783C84">
        <w:rPr>
          <w:rFonts w:asciiTheme="majorHAnsi" w:hAnsiTheme="majorHAnsi" w:cstheme="majorHAnsi"/>
          <w:highlight w:val="yellow"/>
        </w:rPr>
        <w:t xml:space="preserve">the </w:t>
      </w:r>
      <w:r w:rsidR="00C879E7" w:rsidRPr="00A54A61">
        <w:rPr>
          <w:rFonts w:asciiTheme="majorHAnsi" w:hAnsiTheme="majorHAnsi" w:cstheme="majorHAnsi"/>
          <w:highlight w:val="yellow"/>
        </w:rPr>
        <w:t>recipient’s cage to facilitate ongoing estrous cycling and again at 72 h prior to endometrial tissue transplant.</w:t>
      </w:r>
    </w:p>
    <w:p w14:paraId="0EB757B9" w14:textId="77777777" w:rsidR="00E04D71" w:rsidRDefault="00E04D71" w:rsidP="00C95AAD">
      <w:pPr>
        <w:pStyle w:val="ListParagraph"/>
        <w:ind w:left="0"/>
        <w:rPr>
          <w:rFonts w:asciiTheme="majorHAnsi" w:hAnsiTheme="majorHAnsi" w:cstheme="majorHAnsi"/>
        </w:rPr>
      </w:pPr>
    </w:p>
    <w:p w14:paraId="563E0BAE" w14:textId="07F06628" w:rsidR="00C879E7" w:rsidRPr="003D22D5" w:rsidRDefault="00E04D71" w:rsidP="00C95AAD">
      <w:pPr>
        <w:widowControl/>
        <w:rPr>
          <w:rFonts w:asciiTheme="majorHAnsi" w:hAnsiTheme="majorHAnsi" w:cstheme="majorHAnsi"/>
        </w:rPr>
      </w:pPr>
      <w:r>
        <w:rPr>
          <w:rFonts w:asciiTheme="majorHAnsi" w:hAnsiTheme="majorHAnsi" w:cstheme="majorHAnsi"/>
        </w:rPr>
        <w:t>NOTE: T</w:t>
      </w:r>
      <w:r w:rsidR="005307DB">
        <w:rPr>
          <w:rFonts w:asciiTheme="majorHAnsi" w:hAnsiTheme="majorHAnsi" w:cstheme="majorHAnsi"/>
        </w:rPr>
        <w:t>his will</w:t>
      </w:r>
      <w:r w:rsidR="005307DB" w:rsidRPr="00E04D71">
        <w:rPr>
          <w:rFonts w:asciiTheme="majorHAnsi" w:hAnsiTheme="majorHAnsi" w:cstheme="majorHAnsi"/>
          <w:iCs/>
        </w:rPr>
        <w:t xml:space="preserve"> not </w:t>
      </w:r>
      <w:r w:rsidR="005307DB">
        <w:rPr>
          <w:rFonts w:asciiTheme="majorHAnsi" w:hAnsiTheme="majorHAnsi" w:cstheme="majorHAnsi"/>
        </w:rPr>
        <w:t>ensure synchronization of estrous cycle of the recipients, as the placement urine-soaked bedding is highly dependent on the amount of male bedding used and has variable results. If synchronization of the estrous cy</w:t>
      </w:r>
      <w:r w:rsidR="00A54A61">
        <w:rPr>
          <w:rFonts w:asciiTheme="majorHAnsi" w:hAnsiTheme="majorHAnsi" w:cstheme="majorHAnsi"/>
        </w:rPr>
        <w:t>c</w:t>
      </w:r>
      <w:r w:rsidR="005307DB">
        <w:rPr>
          <w:rFonts w:asciiTheme="majorHAnsi" w:hAnsiTheme="majorHAnsi" w:cstheme="majorHAnsi"/>
        </w:rPr>
        <w:t>le is desired</w:t>
      </w:r>
      <w:r w:rsidR="005C21BE">
        <w:rPr>
          <w:rFonts w:asciiTheme="majorHAnsi" w:hAnsiTheme="majorHAnsi" w:cstheme="majorHAnsi"/>
        </w:rPr>
        <w:t>,</w:t>
      </w:r>
      <w:r w:rsidR="005307DB">
        <w:rPr>
          <w:rFonts w:asciiTheme="majorHAnsi" w:hAnsiTheme="majorHAnsi" w:cstheme="majorHAnsi"/>
        </w:rPr>
        <w:t xml:space="preserve"> </w:t>
      </w:r>
      <w:r w:rsidR="00783C84">
        <w:rPr>
          <w:rFonts w:asciiTheme="majorHAnsi" w:hAnsiTheme="majorHAnsi" w:cstheme="majorHAnsi"/>
        </w:rPr>
        <w:t>three</w:t>
      </w:r>
      <w:r w:rsidR="00783C84" w:rsidRPr="005307DB">
        <w:rPr>
          <w:rFonts w:asciiTheme="majorHAnsi" w:hAnsiTheme="majorHAnsi" w:cstheme="majorHAnsi"/>
        </w:rPr>
        <w:t xml:space="preserve"> </w:t>
      </w:r>
      <w:r w:rsidR="005307DB" w:rsidRPr="005307DB">
        <w:rPr>
          <w:rFonts w:asciiTheme="majorHAnsi" w:hAnsiTheme="majorHAnsi" w:cstheme="majorHAnsi"/>
        </w:rPr>
        <w:t>consecutive subcutaneo</w:t>
      </w:r>
      <w:r w:rsidR="005307DB">
        <w:rPr>
          <w:rFonts w:asciiTheme="majorHAnsi" w:hAnsiTheme="majorHAnsi" w:cstheme="majorHAnsi"/>
        </w:rPr>
        <w:t xml:space="preserve">us injections of 100 ng/100 µL </w:t>
      </w:r>
      <w:r w:rsidR="005307DB" w:rsidRPr="005307DB">
        <w:rPr>
          <w:rFonts w:asciiTheme="majorHAnsi" w:hAnsiTheme="majorHAnsi" w:cstheme="majorHAnsi"/>
        </w:rPr>
        <w:t>estradiol</w:t>
      </w:r>
      <w:r w:rsidR="005307DB">
        <w:rPr>
          <w:rFonts w:asciiTheme="majorHAnsi" w:hAnsiTheme="majorHAnsi" w:cstheme="majorHAnsi"/>
        </w:rPr>
        <w:t xml:space="preserve"> will bring all animals to the </w:t>
      </w:r>
      <w:r w:rsidR="005307DB" w:rsidRPr="005307DB">
        <w:rPr>
          <w:rFonts w:asciiTheme="majorHAnsi" w:hAnsiTheme="majorHAnsi" w:cstheme="majorHAnsi"/>
        </w:rPr>
        <w:t>estr</w:t>
      </w:r>
      <w:r>
        <w:rPr>
          <w:rFonts w:asciiTheme="majorHAnsi" w:hAnsiTheme="majorHAnsi" w:cstheme="majorHAnsi"/>
        </w:rPr>
        <w:t>o</w:t>
      </w:r>
      <w:r w:rsidR="005307DB" w:rsidRPr="005307DB">
        <w:rPr>
          <w:rFonts w:asciiTheme="majorHAnsi" w:hAnsiTheme="majorHAnsi" w:cstheme="majorHAnsi"/>
        </w:rPr>
        <w:t>us phase</w:t>
      </w:r>
      <w:r w:rsidR="005307DB">
        <w:rPr>
          <w:rFonts w:asciiTheme="majorHAnsi" w:hAnsiTheme="majorHAnsi" w:cstheme="majorHAnsi"/>
        </w:rPr>
        <w:t>.</w:t>
      </w:r>
      <w:r w:rsidR="00E90ED0">
        <w:rPr>
          <w:rFonts w:asciiTheme="majorHAnsi" w:hAnsiTheme="majorHAnsi" w:cstheme="majorHAnsi"/>
        </w:rPr>
        <w:t xml:space="preserve"> While we found no difference in lesion induction based upon phase of estrous cycle, other groups have found </w:t>
      </w:r>
      <w:r w:rsidR="00783C84">
        <w:rPr>
          <w:rFonts w:asciiTheme="majorHAnsi" w:hAnsiTheme="majorHAnsi" w:cstheme="majorHAnsi"/>
        </w:rPr>
        <w:t xml:space="preserve">the </w:t>
      </w:r>
      <w:r w:rsidR="00E90ED0">
        <w:rPr>
          <w:rFonts w:asciiTheme="majorHAnsi" w:hAnsiTheme="majorHAnsi" w:cstheme="majorHAnsi"/>
        </w:rPr>
        <w:t>cycle phase to be important</w:t>
      </w:r>
      <w:r w:rsidR="00E90ED0" w:rsidRPr="00C879E7">
        <w:rPr>
          <w:rFonts w:asciiTheme="majorHAnsi" w:hAnsiTheme="majorHAnsi" w:cstheme="majorHAnsi"/>
        </w:rPr>
        <w:fldChar w:fldCharType="begin"/>
      </w:r>
      <w:r w:rsidR="00E90ED0" w:rsidRPr="00C879E7">
        <w:rPr>
          <w:rFonts w:asciiTheme="majorHAnsi" w:hAnsiTheme="majorHAnsi" w:cstheme="majorHAnsi"/>
        </w:rPr>
        <w:instrText xml:space="preserve"> ADDIN ZOTERO_ITEM CSL_CITATION {"citationID":"VH6dpsMi","properties":{"formattedCitation":"\\super 10\\nosupersub{}","plainCitation":"10","noteIndex":0},"citationItems":[{"id":870,"uris":["http://zotero.org/users/2065120/items/2R2QHYEW"],"uri":["http://zotero.org/users/2065120/items/2R2QHYEW"],"itemData":{"id":870,"type":"article-journal","abstract":"Many rodent models of endometriosis are invasive, involving surgery to implant donor endometrial tissue into recipient animals. Moreover, few studies have compared and contrasted lesions between rodent strains and estrous stages without exogenous hormone manipulation. This is despite extensive data demonstrating that genetic and hormonal factors can influence endometriosis progression. Here, we have refined a minimally invasive model of endometriosis using naturally cycling mice (donor and recipient matched for cycle phase) to investigate lesion development in two different strains (C57BL/6 and BALB/c), induced in estrous stages of high and low estrogen (proestrus or estrus, respectively), and with varying amounts of donor endometrial tissue (7.5-40 mg), injected intraperitoneally. The overall probability of developing endometriosis-like lesions was higher in proestrus than estrus, and increased with greater masses of donor tissue. Similarly, the total number of lesions (0-3) increased from 7.5 to 40 mg, and was significantly greater in proestrus C57BL/6 mice but not BALB/cs. The dominant lesion type also differed between mouse strains; C57BL/6 mice were more likely to develop dense-type lesions, whereas BALB/c mice developed a greater proportion of cystic type. These data further support a role for estrogen in the development of endometriosis, and that genetic variance can influence the degree and characteristics of lesions. Our minimally invasive model would be beneficial for studies with outcome measurements particularly sensitive to incisional injury, such as pain, or alterations to sex hormones, including fertility.","container-title":"Biology of Reproduction","DOI":"10.1093/biolre/iox132","ISSN":"1529-7268","issue":"6","journalAbbreviation":"Biol. Reprod.","language":"eng","note":"PMID: 29069288","page":"810-821","source":"PubMed","title":"Lesion development is modulated by the natural estrous cycle and mouse strain in a minimally invasive model of endometriosis","volume":"97","author":[{"family":"Dodds","given":"Kelsi N."},{"family":"Beckett","given":"Elizabeth A. H."},{"family":"Evans","given":"Susan F."},{"family":"Hutchinson","given":"Mark R."}],"issued":{"date-parts":[["2017"]],"season":"01"}}}],"schema":"https://github.com/citation-style-language/schema/raw/master/csl-citation.json"} </w:instrText>
      </w:r>
      <w:r w:rsidR="00E90ED0" w:rsidRPr="00C879E7">
        <w:rPr>
          <w:rFonts w:asciiTheme="majorHAnsi" w:hAnsiTheme="majorHAnsi" w:cstheme="majorHAnsi"/>
        </w:rPr>
        <w:fldChar w:fldCharType="separate"/>
      </w:r>
      <w:r w:rsidR="00E90ED0" w:rsidRPr="00C879E7">
        <w:rPr>
          <w:rFonts w:asciiTheme="majorHAnsi" w:hAnsiTheme="majorHAnsi" w:cstheme="majorHAnsi"/>
          <w:sz w:val="22"/>
          <w:vertAlign w:val="superscript"/>
        </w:rPr>
        <w:t>10</w:t>
      </w:r>
      <w:r w:rsidR="00E90ED0" w:rsidRPr="00C879E7">
        <w:rPr>
          <w:rFonts w:asciiTheme="majorHAnsi" w:hAnsiTheme="majorHAnsi" w:cstheme="majorHAnsi"/>
        </w:rPr>
        <w:fldChar w:fldCharType="end"/>
      </w:r>
      <w:r w:rsidR="00783C84">
        <w:rPr>
          <w:rFonts w:asciiTheme="majorHAnsi" w:hAnsiTheme="majorHAnsi" w:cstheme="majorHAnsi"/>
        </w:rPr>
        <w:t>.</w:t>
      </w:r>
    </w:p>
    <w:p w14:paraId="6E4B84EE" w14:textId="77777777" w:rsidR="00AF5686" w:rsidRPr="00AF5686" w:rsidRDefault="00AF5686" w:rsidP="00C95AAD">
      <w:pPr>
        <w:widowControl/>
        <w:rPr>
          <w:rFonts w:asciiTheme="majorHAnsi" w:hAnsiTheme="majorHAnsi" w:cstheme="majorHAnsi"/>
        </w:rPr>
      </w:pPr>
    </w:p>
    <w:p w14:paraId="27F02802" w14:textId="750099E0" w:rsidR="00E04D71" w:rsidRDefault="00E04D71" w:rsidP="00C95AAD">
      <w:pPr>
        <w:widowControl/>
        <w:numPr>
          <w:ilvl w:val="1"/>
          <w:numId w:val="14"/>
        </w:numPr>
        <w:ind w:left="0" w:firstLine="0"/>
        <w:rPr>
          <w:rFonts w:asciiTheme="majorHAnsi" w:hAnsiTheme="majorHAnsi" w:cstheme="majorHAnsi"/>
        </w:rPr>
      </w:pPr>
      <w:r>
        <w:rPr>
          <w:rFonts w:asciiTheme="majorHAnsi" w:hAnsiTheme="majorHAnsi" w:cstheme="majorHAnsi"/>
          <w:highlight w:val="yellow"/>
        </w:rPr>
        <w:t xml:space="preserve">Subcutaneously inject </w:t>
      </w:r>
      <w:r w:rsidR="00C879E7" w:rsidRPr="00A54A61">
        <w:rPr>
          <w:rFonts w:asciiTheme="majorHAnsi" w:hAnsiTheme="majorHAnsi" w:cstheme="majorHAnsi"/>
          <w:highlight w:val="yellow"/>
        </w:rPr>
        <w:t xml:space="preserve">Pregnant Mare Serum Gonadotropin (PMSG, 2 IU diluted into 200 </w:t>
      </w:r>
      <w:r w:rsidR="00783C84" w:rsidRPr="00811284">
        <w:rPr>
          <w:rFonts w:asciiTheme="majorHAnsi" w:hAnsiTheme="majorHAnsi" w:cstheme="majorHAnsi"/>
          <w:highlight w:val="yellow"/>
        </w:rPr>
        <w:t>µL</w:t>
      </w:r>
      <w:r w:rsidR="00C879E7" w:rsidRPr="00A54A61">
        <w:rPr>
          <w:rFonts w:asciiTheme="majorHAnsi" w:hAnsiTheme="majorHAnsi" w:cstheme="majorHAnsi"/>
          <w:highlight w:val="yellow"/>
        </w:rPr>
        <w:t>) into donor mice subcutaneously using a fine needle (25</w:t>
      </w:r>
      <w:r w:rsidR="00783C84">
        <w:rPr>
          <w:rFonts w:asciiTheme="majorHAnsi" w:hAnsiTheme="majorHAnsi" w:cstheme="majorHAnsi"/>
          <w:highlight w:val="yellow"/>
        </w:rPr>
        <w:t>–</w:t>
      </w:r>
      <w:r w:rsidR="00C879E7" w:rsidRPr="00A54A61">
        <w:rPr>
          <w:rFonts w:asciiTheme="majorHAnsi" w:hAnsiTheme="majorHAnsi" w:cstheme="majorHAnsi"/>
          <w:highlight w:val="yellow"/>
        </w:rPr>
        <w:t xml:space="preserve">27 </w:t>
      </w:r>
      <w:r w:rsidR="0071795F">
        <w:rPr>
          <w:rFonts w:asciiTheme="majorHAnsi" w:hAnsiTheme="majorHAnsi" w:cstheme="majorHAnsi"/>
          <w:highlight w:val="yellow"/>
        </w:rPr>
        <w:t>G</w:t>
      </w:r>
      <w:r w:rsidR="0071795F" w:rsidRPr="00A54A61">
        <w:rPr>
          <w:rFonts w:asciiTheme="majorHAnsi" w:hAnsiTheme="majorHAnsi" w:cstheme="majorHAnsi"/>
          <w:highlight w:val="yellow"/>
        </w:rPr>
        <w:t xml:space="preserve"> </w:t>
      </w:r>
      <w:r w:rsidR="00C879E7" w:rsidRPr="00A54A61">
        <w:rPr>
          <w:rFonts w:asciiTheme="majorHAnsi" w:hAnsiTheme="majorHAnsi" w:cstheme="majorHAnsi"/>
          <w:highlight w:val="yellow"/>
        </w:rPr>
        <w:t>recommended</w:t>
      </w:r>
      <w:r w:rsidR="00C879E7" w:rsidRPr="00A54A61">
        <w:rPr>
          <w:rFonts w:asciiTheme="majorHAnsi" w:hAnsiTheme="majorHAnsi" w:cstheme="majorHAnsi"/>
          <w:i/>
          <w:highlight w:val="yellow"/>
        </w:rPr>
        <w:t>).</w:t>
      </w:r>
      <w:r w:rsidR="00C879E7" w:rsidRPr="003D22D5">
        <w:rPr>
          <w:rFonts w:asciiTheme="majorHAnsi" w:hAnsiTheme="majorHAnsi" w:cstheme="majorHAnsi"/>
          <w:i/>
        </w:rPr>
        <w:t xml:space="preserve"> </w:t>
      </w:r>
      <w:r>
        <w:rPr>
          <w:rFonts w:asciiTheme="majorHAnsi" w:hAnsiTheme="majorHAnsi" w:cstheme="majorHAnsi"/>
          <w:iCs/>
        </w:rPr>
        <w:t xml:space="preserve">Do not give </w:t>
      </w:r>
      <w:r w:rsidR="00C879E7" w:rsidRPr="00117C49">
        <w:rPr>
          <w:rFonts w:asciiTheme="majorHAnsi" w:hAnsiTheme="majorHAnsi" w:cstheme="majorHAnsi"/>
        </w:rPr>
        <w:lastRenderedPageBreak/>
        <w:t>PMSG to recipient mice, as it will trigger ovulation and subsequent high progesterone environment</w:t>
      </w:r>
      <w:r w:rsidR="0071795F">
        <w:rPr>
          <w:rFonts w:asciiTheme="majorHAnsi" w:hAnsiTheme="majorHAnsi" w:cstheme="majorHAnsi"/>
        </w:rPr>
        <w:t>,</w:t>
      </w:r>
      <w:r w:rsidR="00C879E7" w:rsidRPr="00117C49">
        <w:rPr>
          <w:rFonts w:asciiTheme="majorHAnsi" w:hAnsiTheme="majorHAnsi" w:cstheme="majorHAnsi"/>
        </w:rPr>
        <w:t xml:space="preserve"> which is less receptive to endometriosis formation.</w:t>
      </w:r>
    </w:p>
    <w:p w14:paraId="4A57492D" w14:textId="77777777" w:rsidR="00E04D71" w:rsidRDefault="00E04D71" w:rsidP="00C95AAD">
      <w:pPr>
        <w:widowControl/>
        <w:rPr>
          <w:rFonts w:asciiTheme="majorHAnsi" w:hAnsiTheme="majorHAnsi" w:cstheme="majorHAnsi"/>
        </w:rPr>
      </w:pPr>
    </w:p>
    <w:p w14:paraId="2552F0C6" w14:textId="1DC88F1F" w:rsidR="00C879E7" w:rsidRPr="00117C49" w:rsidRDefault="00E04D71" w:rsidP="00C95AAD">
      <w:pPr>
        <w:widowControl/>
        <w:rPr>
          <w:rFonts w:asciiTheme="majorHAnsi" w:hAnsiTheme="majorHAnsi" w:cstheme="majorHAnsi"/>
        </w:rPr>
      </w:pPr>
      <w:r>
        <w:rPr>
          <w:rFonts w:asciiTheme="majorHAnsi" w:hAnsiTheme="majorHAnsi" w:cstheme="majorHAnsi"/>
        </w:rPr>
        <w:t xml:space="preserve">NOTE: </w:t>
      </w:r>
      <w:r w:rsidR="00E3461F" w:rsidRPr="00117C49">
        <w:rPr>
          <w:rFonts w:asciiTheme="majorHAnsi" w:hAnsiTheme="majorHAnsi" w:cstheme="majorHAnsi"/>
        </w:rPr>
        <w:t>Prior</w:t>
      </w:r>
      <w:r w:rsidR="00A54A61" w:rsidRPr="00117C49">
        <w:rPr>
          <w:rFonts w:asciiTheme="majorHAnsi" w:hAnsiTheme="majorHAnsi" w:cstheme="majorHAnsi"/>
        </w:rPr>
        <w:t xml:space="preserve"> mouse models have </w:t>
      </w:r>
      <w:r w:rsidR="00E3461F" w:rsidRPr="00117C49">
        <w:rPr>
          <w:rFonts w:asciiTheme="majorHAnsi" w:hAnsiTheme="majorHAnsi" w:cstheme="majorHAnsi"/>
        </w:rPr>
        <w:t xml:space="preserve">utilized either </w:t>
      </w:r>
      <w:r w:rsidR="00A54A61" w:rsidRPr="00117C49">
        <w:rPr>
          <w:rFonts w:asciiTheme="majorHAnsi" w:hAnsiTheme="majorHAnsi" w:cstheme="majorHAnsi"/>
        </w:rPr>
        <w:t>PMSG or estrogen to stimulate endometrial proliferation</w:t>
      </w:r>
      <w:r w:rsidR="00E3461F" w:rsidRPr="00117C49">
        <w:rPr>
          <w:rFonts w:asciiTheme="majorHAnsi" w:hAnsiTheme="majorHAnsi" w:cstheme="majorHAnsi"/>
        </w:rPr>
        <w:t xml:space="preserve"> in the donor mice prior to endometrial harvest</w:t>
      </w:r>
      <w:r w:rsidR="00E3461F" w:rsidRPr="00117C49">
        <w:rPr>
          <w:rFonts w:asciiTheme="majorHAnsi" w:hAnsiTheme="majorHAnsi" w:cstheme="majorHAnsi"/>
        </w:rPr>
        <w:fldChar w:fldCharType="begin"/>
      </w:r>
      <w:r w:rsidR="00E3461F" w:rsidRPr="00117C49">
        <w:rPr>
          <w:rFonts w:asciiTheme="majorHAnsi" w:hAnsiTheme="majorHAnsi" w:cstheme="majorHAnsi"/>
        </w:rPr>
        <w:instrText xml:space="preserve"> ADDIN ZOTERO_ITEM CSL_CITATION {"citationID":"yPviC95l","properties":{"formattedCitation":"\\super 23\\nosupersub{}","plainCitation":"23","noteIndex":0},"citationItems":[{"id":2026,"uris":["http://zotero.org/users/2065120/items/KYAJL36G"],"uri":["http://zotero.org/users/2065120/items/KYAJL36G"],"itemData":{"id":2026,"type":"article-journal","abstract":"Endometriosis is defined as the growth of endometrial glandular and stromal components in ectopic locations and affects as many as 10% of all women of reproductive age. Despite its high prevalence, the pathogenesis of endometriosis remains poorly understood. MicroRNAs, small non-coding RNAs that post-transcriptionally regulate gene expression, are mis-expressed in endometriosis but a functional role in the disease pathogenesis remains uncertain. To examine the role of microRNA-451 (miR-451) in the initial development of endometriosis, we utilized a novel mouse model in which eutopic endometrial fragments used to induce endometriosis were deficient for miR-451. After induction of the disease, we evaluated the impact of this deficiency on implant development and survival. Loss of miR-451 expression resulted in a lower number of ectopic lesions established in vivo. Analysis of differential protein profiles between miR-451 deficient and wild-type endometrial fragments revealed that fibrinogen alpha polypeptide isoform 2 precursor was approximately 2-fold higher in the miR-451 null donor endometrial tissue and this elevated expression of the protein was associated with altered expression of the parent fibrinogen alpha chain mRNA and protein. As this polypeptide contains RGD amino acid \"cell adhesion\" motifs which could impact early establishment of lesion development, we examined and confirmed using a cyclic RGD peptide antagonist, that endometrial cell adhesion and endometriosis establishment could be respectively inhibited both in vitro and in vivo. Collectively, these results suggest that the reduced miR-451 eutopic endometrial expression does not enhance initial establishment of these fragments when displaced into the peritoneal cavity, that loss of eutopic endometrial miR-451 expression is associated with altered expression of fibrinogen alpha chain mRNA and protein, and that RGD cyclic peptide antagonists inhibit establishment of endometriosis development in an experimental mouse model suggesting that this approach may prove useful in the prevention of endometriosis establishment and survival.","container-title":"PloS One","DOI":"10.1371/journal.pone.0100336","ISSN":"1932-6203","issue":"6","journalAbbreviation":"PLoS ONE","language":"eng","note":"PMID: 24937656\nPMCID: PMC4061076","page":"e100336","source":"PubMed","title":"miR-451 deficiency is associated with altered endometrial fibrinogen alpha chain expression and reduced endometriotic implant establishment in an experimental mouse model","volume":"9","author":[{"family":"Nothnick","given":"Warren B."},{"family":"Graham","given":"Amanda"},{"family":"Holbert","given":"Joshua"},{"family":"Weiss","given":"Mitchell J."}],"issued":{"date-parts":[["2014"]]}}}],"schema":"https://github.com/citation-style-language/schema/raw/master/csl-citation.json"} </w:instrText>
      </w:r>
      <w:r w:rsidR="00E3461F" w:rsidRPr="00117C49">
        <w:rPr>
          <w:rFonts w:asciiTheme="majorHAnsi" w:hAnsiTheme="majorHAnsi" w:cstheme="majorHAnsi"/>
        </w:rPr>
        <w:fldChar w:fldCharType="separate"/>
      </w:r>
      <w:r w:rsidR="00E3461F" w:rsidRPr="00117C49">
        <w:rPr>
          <w:vertAlign w:val="superscript"/>
        </w:rPr>
        <w:t>23</w:t>
      </w:r>
      <w:r w:rsidR="00E3461F" w:rsidRPr="00117C49">
        <w:rPr>
          <w:rFonts w:asciiTheme="majorHAnsi" w:hAnsiTheme="majorHAnsi" w:cstheme="majorHAnsi"/>
        </w:rPr>
        <w:fldChar w:fldCharType="end"/>
      </w:r>
      <w:r w:rsidR="0071795F" w:rsidRPr="00117C49">
        <w:rPr>
          <w:rFonts w:asciiTheme="majorHAnsi" w:hAnsiTheme="majorHAnsi" w:cstheme="majorHAnsi"/>
        </w:rPr>
        <w:t>.</w:t>
      </w:r>
      <w:r w:rsidR="00A54A61" w:rsidRPr="00117C49">
        <w:rPr>
          <w:rFonts w:asciiTheme="majorHAnsi" w:hAnsiTheme="majorHAnsi" w:cstheme="majorHAnsi"/>
        </w:rPr>
        <w:t xml:space="preserve"> </w:t>
      </w:r>
      <w:r w:rsidR="00E3461F" w:rsidRPr="00117C49">
        <w:rPr>
          <w:rFonts w:asciiTheme="majorHAnsi" w:hAnsiTheme="majorHAnsi" w:cstheme="majorHAnsi"/>
        </w:rPr>
        <w:t xml:space="preserve">PMSG </w:t>
      </w:r>
      <w:r w:rsidR="004050AA">
        <w:rPr>
          <w:rFonts w:asciiTheme="majorHAnsi" w:hAnsiTheme="majorHAnsi" w:cstheme="majorHAnsi"/>
        </w:rPr>
        <w:t xml:space="preserve">is recommended </w:t>
      </w:r>
      <w:r w:rsidR="00E3461F" w:rsidRPr="00117C49">
        <w:rPr>
          <w:rFonts w:asciiTheme="majorHAnsi" w:hAnsiTheme="majorHAnsi" w:cstheme="majorHAnsi"/>
        </w:rPr>
        <w:t xml:space="preserve">for the following reasons: </w:t>
      </w:r>
      <w:r w:rsidR="00D9328D" w:rsidRPr="00117C49">
        <w:rPr>
          <w:rFonts w:asciiTheme="majorHAnsi" w:hAnsiTheme="majorHAnsi" w:cstheme="majorHAnsi"/>
        </w:rPr>
        <w:t>The half-life of PMSG is 40 h whereas the half-life of 17-beta-estradiol is only 2 h. Utilizing a single subcutaneous injection of PMSG in the donors 40 h prior to procurement of endometrial tissue provides a sustained duration of exposure to gonadotropin stimulation</w:t>
      </w:r>
      <w:r w:rsidR="0071795F">
        <w:rPr>
          <w:rFonts w:asciiTheme="majorHAnsi" w:hAnsiTheme="majorHAnsi" w:cstheme="majorHAnsi"/>
        </w:rPr>
        <w:t>,</w:t>
      </w:r>
      <w:r w:rsidR="00D9328D" w:rsidRPr="00117C49">
        <w:rPr>
          <w:rFonts w:asciiTheme="majorHAnsi" w:hAnsiTheme="majorHAnsi" w:cstheme="majorHAnsi"/>
        </w:rPr>
        <w:t xml:space="preserve"> which acts to stimulate endogenous estrogen. </w:t>
      </w:r>
      <w:r w:rsidR="00E3461F" w:rsidRPr="00117C49">
        <w:rPr>
          <w:rFonts w:asciiTheme="majorHAnsi" w:hAnsiTheme="majorHAnsi" w:cstheme="majorHAnsi"/>
        </w:rPr>
        <w:t>Many preparations of</w:t>
      </w:r>
      <w:r w:rsidR="00D9328D" w:rsidRPr="00117C49">
        <w:rPr>
          <w:rFonts w:asciiTheme="majorHAnsi" w:hAnsiTheme="majorHAnsi" w:cstheme="majorHAnsi"/>
        </w:rPr>
        <w:t xml:space="preserve"> exogenous estrogen require multiple injections to adequately prime the endometrium.</w:t>
      </w:r>
    </w:p>
    <w:p w14:paraId="0EC77DFD" w14:textId="77777777" w:rsidR="00AF5686" w:rsidRDefault="00AF5686" w:rsidP="00C95AAD">
      <w:pPr>
        <w:widowControl/>
        <w:rPr>
          <w:rFonts w:asciiTheme="majorHAnsi" w:hAnsiTheme="majorHAnsi" w:cstheme="majorHAnsi"/>
          <w:highlight w:val="yellow"/>
        </w:rPr>
      </w:pPr>
    </w:p>
    <w:p w14:paraId="79EB983E" w14:textId="18BF92F5" w:rsidR="00C879E7" w:rsidRPr="00A54A61" w:rsidRDefault="00C879E7" w:rsidP="00C95AAD">
      <w:pPr>
        <w:widowControl/>
        <w:numPr>
          <w:ilvl w:val="1"/>
          <w:numId w:val="14"/>
        </w:numPr>
        <w:ind w:left="0" w:firstLine="0"/>
        <w:rPr>
          <w:rFonts w:asciiTheme="majorHAnsi" w:hAnsiTheme="majorHAnsi" w:cstheme="majorHAnsi"/>
          <w:highlight w:val="yellow"/>
        </w:rPr>
      </w:pPr>
      <w:r w:rsidRPr="00A54A61">
        <w:rPr>
          <w:rFonts w:asciiTheme="majorHAnsi" w:hAnsiTheme="majorHAnsi" w:cstheme="majorHAnsi"/>
          <w:highlight w:val="yellow"/>
        </w:rPr>
        <w:t xml:space="preserve">Following PMSG injection, </w:t>
      </w:r>
      <w:r w:rsidR="004050AA">
        <w:rPr>
          <w:rFonts w:asciiTheme="majorHAnsi" w:hAnsiTheme="majorHAnsi" w:cstheme="majorHAnsi"/>
          <w:highlight w:val="yellow"/>
        </w:rPr>
        <w:t xml:space="preserve">schedule </w:t>
      </w:r>
      <w:r w:rsidRPr="00A54A61">
        <w:rPr>
          <w:rFonts w:asciiTheme="majorHAnsi" w:hAnsiTheme="majorHAnsi" w:cstheme="majorHAnsi"/>
          <w:highlight w:val="yellow"/>
        </w:rPr>
        <w:t xml:space="preserve">necropsy, procurement, and transplant into </w:t>
      </w:r>
      <w:r w:rsidR="0071795F">
        <w:rPr>
          <w:rFonts w:asciiTheme="majorHAnsi" w:hAnsiTheme="majorHAnsi" w:cstheme="majorHAnsi"/>
          <w:highlight w:val="yellow"/>
        </w:rPr>
        <w:t xml:space="preserve">the </w:t>
      </w:r>
      <w:r w:rsidRPr="00A54A61">
        <w:rPr>
          <w:rFonts w:asciiTheme="majorHAnsi" w:hAnsiTheme="majorHAnsi" w:cstheme="majorHAnsi"/>
          <w:highlight w:val="yellow"/>
        </w:rPr>
        <w:t>recipient between 38</w:t>
      </w:r>
      <w:r w:rsidR="0071795F">
        <w:rPr>
          <w:rFonts w:asciiTheme="majorHAnsi" w:hAnsiTheme="majorHAnsi" w:cstheme="majorHAnsi"/>
          <w:highlight w:val="yellow"/>
        </w:rPr>
        <w:t>–</w:t>
      </w:r>
      <w:r w:rsidRPr="00A54A61">
        <w:rPr>
          <w:rFonts w:asciiTheme="majorHAnsi" w:hAnsiTheme="majorHAnsi" w:cstheme="majorHAnsi"/>
          <w:highlight w:val="yellow"/>
        </w:rPr>
        <w:t xml:space="preserve">42 h. </w:t>
      </w:r>
      <w:r w:rsidR="004050AA">
        <w:rPr>
          <w:rFonts w:asciiTheme="majorHAnsi" w:hAnsiTheme="majorHAnsi" w:cstheme="majorHAnsi"/>
          <w:highlight w:val="yellow"/>
        </w:rPr>
        <w:t>Time t</w:t>
      </w:r>
      <w:r w:rsidR="00D9328D">
        <w:rPr>
          <w:rFonts w:asciiTheme="majorHAnsi" w:hAnsiTheme="majorHAnsi" w:cstheme="majorHAnsi"/>
          <w:highlight w:val="yellow"/>
        </w:rPr>
        <w:t>he endometrial tissue harvest following gonadotropin injection to ensure collection of tissue before ovulation, which occurs at 42 h post injection. Ovulation produces a high progesterone (P4) environment, which would reduce lesion establishment.</w:t>
      </w:r>
    </w:p>
    <w:p w14:paraId="16321E8E" w14:textId="77777777" w:rsidR="00AF5686" w:rsidRPr="004050AA" w:rsidRDefault="00AF5686" w:rsidP="00C95AAD">
      <w:pPr>
        <w:widowControl/>
        <w:rPr>
          <w:rFonts w:asciiTheme="majorHAnsi" w:hAnsiTheme="majorHAnsi" w:cstheme="majorHAnsi"/>
          <w:b/>
          <w:bCs/>
          <w:highlight w:val="yellow"/>
        </w:rPr>
      </w:pPr>
    </w:p>
    <w:p w14:paraId="5E3C8B31" w14:textId="0875887D" w:rsidR="00C879E7" w:rsidRPr="004050AA" w:rsidRDefault="00C879E7" w:rsidP="00C95AAD">
      <w:pPr>
        <w:widowControl/>
        <w:numPr>
          <w:ilvl w:val="0"/>
          <w:numId w:val="14"/>
        </w:numPr>
        <w:ind w:left="0" w:firstLine="0"/>
        <w:rPr>
          <w:rFonts w:asciiTheme="majorHAnsi" w:hAnsiTheme="majorHAnsi" w:cstheme="majorHAnsi"/>
          <w:b/>
          <w:bCs/>
          <w:highlight w:val="yellow"/>
        </w:rPr>
      </w:pPr>
      <w:r w:rsidRPr="004050AA">
        <w:rPr>
          <w:rFonts w:asciiTheme="majorHAnsi" w:hAnsiTheme="majorHAnsi" w:cstheme="majorHAnsi"/>
          <w:b/>
          <w:bCs/>
          <w:highlight w:val="yellow"/>
        </w:rPr>
        <w:t>Procurement of donor mouse endometrial tissue</w:t>
      </w:r>
    </w:p>
    <w:p w14:paraId="57ADE1F5" w14:textId="77777777" w:rsidR="00AF5686" w:rsidRPr="004050AA" w:rsidRDefault="00AF5686" w:rsidP="00C95AAD">
      <w:pPr>
        <w:widowControl/>
        <w:rPr>
          <w:rFonts w:asciiTheme="majorHAnsi" w:hAnsiTheme="majorHAnsi" w:cstheme="majorHAnsi"/>
        </w:rPr>
      </w:pPr>
    </w:p>
    <w:p w14:paraId="53B4BCA1" w14:textId="2001E1D4" w:rsidR="00C879E7" w:rsidRPr="00A54A61" w:rsidRDefault="00C879E7" w:rsidP="00C95AAD">
      <w:pPr>
        <w:widowControl/>
        <w:numPr>
          <w:ilvl w:val="1"/>
          <w:numId w:val="14"/>
        </w:numPr>
        <w:ind w:left="0" w:firstLine="0"/>
        <w:rPr>
          <w:rFonts w:asciiTheme="majorHAnsi" w:hAnsiTheme="majorHAnsi" w:cstheme="majorHAnsi"/>
          <w:highlight w:val="yellow"/>
        </w:rPr>
      </w:pPr>
      <w:r w:rsidRPr="004050AA">
        <w:rPr>
          <w:rFonts w:asciiTheme="majorHAnsi" w:hAnsiTheme="majorHAnsi" w:cstheme="majorHAnsi"/>
        </w:rPr>
        <w:t xml:space="preserve">After </w:t>
      </w:r>
      <w:r w:rsidR="006D33AF" w:rsidRPr="004050AA">
        <w:rPr>
          <w:rFonts w:asciiTheme="majorHAnsi" w:hAnsiTheme="majorHAnsi" w:cstheme="majorHAnsi"/>
        </w:rPr>
        <w:t xml:space="preserve">euthanasia </w:t>
      </w:r>
      <w:r w:rsidRPr="004050AA">
        <w:rPr>
          <w:rFonts w:asciiTheme="majorHAnsi" w:hAnsiTheme="majorHAnsi" w:cstheme="majorHAnsi"/>
        </w:rPr>
        <w:t>of donor mouse</w:t>
      </w:r>
      <w:r w:rsidR="00B46ABD" w:rsidRPr="004050AA">
        <w:rPr>
          <w:rFonts w:asciiTheme="majorHAnsi" w:hAnsiTheme="majorHAnsi" w:cstheme="majorHAnsi"/>
        </w:rPr>
        <w:t xml:space="preserve"> (using CO</w:t>
      </w:r>
      <w:r w:rsidR="00B46ABD" w:rsidRPr="00E90A3B">
        <w:rPr>
          <w:rFonts w:asciiTheme="majorHAnsi" w:hAnsiTheme="majorHAnsi" w:cstheme="majorHAnsi"/>
          <w:vertAlign w:val="subscript"/>
        </w:rPr>
        <w:t>2</w:t>
      </w:r>
      <w:r w:rsidR="00B46ABD" w:rsidRPr="004050AA">
        <w:rPr>
          <w:rFonts w:asciiTheme="majorHAnsi" w:hAnsiTheme="majorHAnsi" w:cstheme="majorHAnsi"/>
        </w:rPr>
        <w:t xml:space="preserve"> chamber followed by cervical dislocation)</w:t>
      </w:r>
      <w:r w:rsidRPr="004050AA">
        <w:rPr>
          <w:rFonts w:asciiTheme="majorHAnsi" w:hAnsiTheme="majorHAnsi" w:cstheme="majorHAnsi"/>
        </w:rPr>
        <w:t>, spray the abdomen with 70% ethanol solution; this serves to reduce contamination of the procured tissue from skin flora and from dislodged hairs.</w:t>
      </w:r>
      <w:r w:rsidRPr="00A54A61">
        <w:rPr>
          <w:rFonts w:asciiTheme="majorHAnsi" w:hAnsiTheme="majorHAnsi" w:cstheme="majorHAnsi"/>
          <w:highlight w:val="yellow"/>
        </w:rPr>
        <w:t xml:space="preserve"> With dissecting scissors, make a shallow transverse snip at midline through the skin and subcutaneous tissue. Then grasping each side of the skin incision, use blunt </w:t>
      </w:r>
      <w:r w:rsidR="006D33AF" w:rsidRPr="00A54A61">
        <w:rPr>
          <w:rFonts w:asciiTheme="majorHAnsi" w:hAnsiTheme="majorHAnsi" w:cstheme="majorHAnsi"/>
          <w:highlight w:val="yellow"/>
        </w:rPr>
        <w:t xml:space="preserve">traction </w:t>
      </w:r>
      <w:r w:rsidRPr="00A54A61">
        <w:rPr>
          <w:rFonts w:asciiTheme="majorHAnsi" w:hAnsiTheme="majorHAnsi" w:cstheme="majorHAnsi"/>
          <w:highlight w:val="yellow"/>
        </w:rPr>
        <w:t>to open the abdomen.</w:t>
      </w:r>
    </w:p>
    <w:p w14:paraId="5DCFFEC1" w14:textId="77777777" w:rsidR="00AF5686" w:rsidRDefault="00AF5686" w:rsidP="00C95AAD">
      <w:pPr>
        <w:widowControl/>
        <w:rPr>
          <w:rFonts w:asciiTheme="majorHAnsi" w:hAnsiTheme="majorHAnsi" w:cstheme="majorHAnsi"/>
          <w:highlight w:val="yellow"/>
        </w:rPr>
      </w:pPr>
    </w:p>
    <w:p w14:paraId="57B5408F" w14:textId="03414142" w:rsidR="00C879E7" w:rsidRPr="00A54A61" w:rsidRDefault="00C879E7" w:rsidP="00C95AAD">
      <w:pPr>
        <w:widowControl/>
        <w:numPr>
          <w:ilvl w:val="1"/>
          <w:numId w:val="14"/>
        </w:numPr>
        <w:ind w:left="0" w:firstLine="0"/>
        <w:rPr>
          <w:rFonts w:asciiTheme="majorHAnsi" w:hAnsiTheme="majorHAnsi" w:cstheme="majorHAnsi"/>
          <w:highlight w:val="yellow"/>
        </w:rPr>
      </w:pPr>
      <w:r w:rsidRPr="00A54A61">
        <w:rPr>
          <w:rFonts w:asciiTheme="majorHAnsi" w:hAnsiTheme="majorHAnsi" w:cstheme="majorHAnsi"/>
          <w:highlight w:val="yellow"/>
        </w:rPr>
        <w:t xml:space="preserve">Identify the uterus. Before removing the uterus, trim away adjacent connective tissue. Transect each uterine horn just below their respective fallopian tube and then transect the cervix to remove the entire uterus </w:t>
      </w:r>
      <w:proofErr w:type="spellStart"/>
      <w:r w:rsidRPr="00A54A61">
        <w:rPr>
          <w:rFonts w:asciiTheme="majorHAnsi" w:hAnsiTheme="majorHAnsi" w:cstheme="majorHAnsi"/>
          <w:highlight w:val="yellow"/>
        </w:rPr>
        <w:t>en</w:t>
      </w:r>
      <w:proofErr w:type="spellEnd"/>
      <w:r w:rsidRPr="00A54A61">
        <w:rPr>
          <w:rFonts w:asciiTheme="majorHAnsi" w:hAnsiTheme="majorHAnsi" w:cstheme="majorHAnsi"/>
          <w:highlight w:val="yellow"/>
        </w:rPr>
        <w:t xml:space="preserve"> bloc.</w:t>
      </w:r>
    </w:p>
    <w:p w14:paraId="58ADEBCE" w14:textId="77777777" w:rsidR="00AF5686" w:rsidRDefault="00AF5686" w:rsidP="00C95AAD">
      <w:pPr>
        <w:widowControl/>
        <w:rPr>
          <w:rFonts w:asciiTheme="majorHAnsi" w:hAnsiTheme="majorHAnsi" w:cstheme="majorHAnsi"/>
          <w:highlight w:val="yellow"/>
        </w:rPr>
      </w:pPr>
    </w:p>
    <w:p w14:paraId="5F7A8025" w14:textId="1AB97AEF" w:rsidR="00C879E7" w:rsidRPr="00A54A61" w:rsidRDefault="00C879E7" w:rsidP="00C95AAD">
      <w:pPr>
        <w:widowControl/>
        <w:numPr>
          <w:ilvl w:val="1"/>
          <w:numId w:val="14"/>
        </w:numPr>
        <w:ind w:left="0" w:firstLine="0"/>
        <w:rPr>
          <w:rFonts w:asciiTheme="majorHAnsi" w:hAnsiTheme="majorHAnsi" w:cstheme="majorHAnsi"/>
          <w:highlight w:val="yellow"/>
        </w:rPr>
      </w:pPr>
      <w:r w:rsidRPr="00A54A61">
        <w:rPr>
          <w:rFonts w:asciiTheme="majorHAnsi" w:hAnsiTheme="majorHAnsi" w:cstheme="majorHAnsi"/>
          <w:highlight w:val="yellow"/>
        </w:rPr>
        <w:t>After removal from the abdominal cavity, inspect the uterus carefully and remove any additional peripheral fat or connective tissue. Place the uterus in a droplet of cold PBS on a Petri dish. Determine and document the combined mass of the entire uterus.</w:t>
      </w:r>
    </w:p>
    <w:p w14:paraId="21C89EE7" w14:textId="77777777" w:rsidR="00AF5686" w:rsidRDefault="00AF5686" w:rsidP="00C95AAD">
      <w:pPr>
        <w:widowControl/>
        <w:rPr>
          <w:rFonts w:asciiTheme="majorHAnsi" w:hAnsiTheme="majorHAnsi" w:cstheme="majorHAnsi"/>
          <w:highlight w:val="yellow"/>
        </w:rPr>
      </w:pPr>
    </w:p>
    <w:p w14:paraId="14F11BA1" w14:textId="08B683A5" w:rsidR="00C879E7" w:rsidRPr="00A54A61" w:rsidRDefault="00C879E7" w:rsidP="00C95AAD">
      <w:pPr>
        <w:widowControl/>
        <w:numPr>
          <w:ilvl w:val="1"/>
          <w:numId w:val="14"/>
        </w:numPr>
        <w:ind w:left="0" w:firstLine="0"/>
        <w:rPr>
          <w:rFonts w:asciiTheme="majorHAnsi" w:hAnsiTheme="majorHAnsi" w:cstheme="majorHAnsi"/>
          <w:highlight w:val="yellow"/>
        </w:rPr>
      </w:pPr>
      <w:r w:rsidRPr="00A54A61">
        <w:rPr>
          <w:rFonts w:asciiTheme="majorHAnsi" w:hAnsiTheme="majorHAnsi" w:cstheme="majorHAnsi"/>
          <w:highlight w:val="yellow"/>
        </w:rPr>
        <w:t xml:space="preserve">Transect each horn from the uterus fundus, making the transection as close to the fundus as possible so as to maximize the length of each horn. Using the aid of a dissecting microscope, place one blade of </w:t>
      </w:r>
      <w:r w:rsidR="0071795F">
        <w:rPr>
          <w:rFonts w:asciiTheme="majorHAnsi" w:hAnsiTheme="majorHAnsi" w:cstheme="majorHAnsi"/>
          <w:highlight w:val="yellow"/>
        </w:rPr>
        <w:t>the</w:t>
      </w:r>
      <w:r w:rsidR="0071795F" w:rsidRPr="00A54A61">
        <w:rPr>
          <w:rFonts w:asciiTheme="majorHAnsi" w:hAnsiTheme="majorHAnsi" w:cstheme="majorHAnsi"/>
          <w:highlight w:val="yellow"/>
        </w:rPr>
        <w:t xml:space="preserve"> </w:t>
      </w:r>
      <w:r w:rsidRPr="00A54A61">
        <w:rPr>
          <w:rFonts w:asciiTheme="majorHAnsi" w:hAnsiTheme="majorHAnsi" w:cstheme="majorHAnsi"/>
          <w:highlight w:val="yellow"/>
        </w:rPr>
        <w:t xml:space="preserve">dissecting scissors inside the lumen of the first horn, then cut along the major axis of the tube. Carefully open the tube, keeping in mind which side is </w:t>
      </w:r>
      <w:r w:rsidR="0071795F">
        <w:rPr>
          <w:rFonts w:asciiTheme="majorHAnsi" w:hAnsiTheme="majorHAnsi" w:cstheme="majorHAnsi"/>
          <w:highlight w:val="yellow"/>
        </w:rPr>
        <w:t xml:space="preserve">the </w:t>
      </w:r>
      <w:r w:rsidRPr="00A54A61">
        <w:rPr>
          <w:rFonts w:asciiTheme="majorHAnsi" w:hAnsiTheme="majorHAnsi" w:cstheme="majorHAnsi"/>
          <w:highlight w:val="yellow"/>
        </w:rPr>
        <w:t>serosa and which side is</w:t>
      </w:r>
      <w:r w:rsidR="0071795F">
        <w:rPr>
          <w:rFonts w:asciiTheme="majorHAnsi" w:hAnsiTheme="majorHAnsi" w:cstheme="majorHAnsi"/>
          <w:highlight w:val="yellow"/>
        </w:rPr>
        <w:t xml:space="preserve"> the</w:t>
      </w:r>
      <w:r w:rsidRPr="00A54A61">
        <w:rPr>
          <w:rFonts w:asciiTheme="majorHAnsi" w:hAnsiTheme="majorHAnsi" w:cstheme="majorHAnsi"/>
          <w:highlight w:val="yellow"/>
        </w:rPr>
        <w:t xml:space="preserve"> </w:t>
      </w:r>
      <w:r w:rsidR="00B46ABD" w:rsidRPr="00A54A61">
        <w:rPr>
          <w:rFonts w:asciiTheme="majorHAnsi" w:hAnsiTheme="majorHAnsi" w:cstheme="majorHAnsi"/>
          <w:highlight w:val="yellow"/>
        </w:rPr>
        <w:t>epithelium</w:t>
      </w:r>
      <w:r w:rsidRPr="00A54A61">
        <w:rPr>
          <w:rFonts w:asciiTheme="majorHAnsi" w:hAnsiTheme="majorHAnsi" w:cstheme="majorHAnsi"/>
          <w:highlight w:val="yellow"/>
        </w:rPr>
        <w:t>.</w:t>
      </w:r>
    </w:p>
    <w:p w14:paraId="295DC20B" w14:textId="77777777" w:rsidR="00AF5686" w:rsidRDefault="00AF5686" w:rsidP="00C95AAD">
      <w:pPr>
        <w:widowControl/>
        <w:rPr>
          <w:rFonts w:asciiTheme="majorHAnsi" w:hAnsiTheme="majorHAnsi" w:cstheme="majorHAnsi"/>
          <w:highlight w:val="yellow"/>
        </w:rPr>
      </w:pPr>
    </w:p>
    <w:p w14:paraId="00BDBDF1" w14:textId="57F019AA" w:rsidR="00C879E7" w:rsidRPr="00A54A61" w:rsidRDefault="00C879E7" w:rsidP="00C95AAD">
      <w:pPr>
        <w:widowControl/>
        <w:numPr>
          <w:ilvl w:val="1"/>
          <w:numId w:val="14"/>
        </w:numPr>
        <w:ind w:left="0" w:firstLine="0"/>
        <w:rPr>
          <w:rFonts w:asciiTheme="majorHAnsi" w:hAnsiTheme="majorHAnsi" w:cstheme="majorHAnsi"/>
          <w:highlight w:val="yellow"/>
        </w:rPr>
      </w:pPr>
      <w:r w:rsidRPr="00A54A61">
        <w:rPr>
          <w:rFonts w:asciiTheme="majorHAnsi" w:hAnsiTheme="majorHAnsi" w:cstheme="majorHAnsi"/>
          <w:highlight w:val="yellow"/>
        </w:rPr>
        <w:t xml:space="preserve">Put 500 cc of saline or PBS on a new </w:t>
      </w:r>
      <w:r w:rsidR="0071795F">
        <w:rPr>
          <w:rFonts w:asciiTheme="majorHAnsi" w:hAnsiTheme="majorHAnsi" w:cstheme="majorHAnsi"/>
          <w:highlight w:val="yellow"/>
        </w:rPr>
        <w:t>P</w:t>
      </w:r>
      <w:r w:rsidR="0071795F" w:rsidRPr="00A54A61">
        <w:rPr>
          <w:rFonts w:asciiTheme="majorHAnsi" w:hAnsiTheme="majorHAnsi" w:cstheme="majorHAnsi"/>
          <w:highlight w:val="yellow"/>
        </w:rPr>
        <w:t xml:space="preserve">etri </w:t>
      </w:r>
      <w:r w:rsidRPr="00A54A61">
        <w:rPr>
          <w:rFonts w:asciiTheme="majorHAnsi" w:hAnsiTheme="majorHAnsi" w:cstheme="majorHAnsi"/>
          <w:highlight w:val="yellow"/>
        </w:rPr>
        <w:t>dish</w:t>
      </w:r>
      <w:r w:rsidR="0071795F">
        <w:rPr>
          <w:rFonts w:asciiTheme="majorHAnsi" w:hAnsiTheme="majorHAnsi" w:cstheme="majorHAnsi"/>
          <w:highlight w:val="yellow"/>
        </w:rPr>
        <w:t>;</w:t>
      </w:r>
      <w:r w:rsidRPr="00A54A61">
        <w:rPr>
          <w:rFonts w:asciiTheme="majorHAnsi" w:hAnsiTheme="majorHAnsi" w:cstheme="majorHAnsi"/>
          <w:highlight w:val="yellow"/>
        </w:rPr>
        <w:t xml:space="preserve"> the liquid will stay together due to surface tension.</w:t>
      </w:r>
    </w:p>
    <w:p w14:paraId="0D3DC210" w14:textId="77777777" w:rsidR="00AF5686" w:rsidRDefault="00AF5686" w:rsidP="00C95AAD">
      <w:pPr>
        <w:widowControl/>
        <w:rPr>
          <w:rFonts w:asciiTheme="majorHAnsi" w:hAnsiTheme="majorHAnsi" w:cstheme="majorHAnsi"/>
          <w:highlight w:val="yellow"/>
        </w:rPr>
      </w:pPr>
    </w:p>
    <w:p w14:paraId="442E5CAE" w14:textId="3115714A" w:rsidR="004050AA" w:rsidRDefault="0056015C" w:rsidP="00C95AAD">
      <w:pPr>
        <w:widowControl/>
        <w:numPr>
          <w:ilvl w:val="1"/>
          <w:numId w:val="14"/>
        </w:numPr>
        <w:ind w:left="0" w:firstLine="0"/>
        <w:rPr>
          <w:rFonts w:asciiTheme="majorHAnsi" w:hAnsiTheme="majorHAnsi" w:cstheme="majorHAnsi"/>
          <w:highlight w:val="yellow"/>
        </w:rPr>
      </w:pPr>
      <w:r>
        <w:rPr>
          <w:rFonts w:asciiTheme="majorHAnsi" w:hAnsiTheme="majorHAnsi" w:cstheme="majorHAnsi"/>
          <w:highlight w:val="yellow"/>
        </w:rPr>
        <w:t>Then</w:t>
      </w:r>
      <w:r w:rsidR="0071795F">
        <w:rPr>
          <w:rFonts w:asciiTheme="majorHAnsi" w:hAnsiTheme="majorHAnsi" w:cstheme="majorHAnsi"/>
          <w:highlight w:val="yellow"/>
        </w:rPr>
        <w:t>,</w:t>
      </w:r>
      <w:r>
        <w:rPr>
          <w:rFonts w:asciiTheme="majorHAnsi" w:hAnsiTheme="majorHAnsi" w:cstheme="majorHAnsi"/>
          <w:highlight w:val="yellow"/>
        </w:rPr>
        <w:t xml:space="preserve"> perform f</w:t>
      </w:r>
      <w:r w:rsidR="00C879E7" w:rsidRPr="00A54A61">
        <w:rPr>
          <w:rFonts w:asciiTheme="majorHAnsi" w:hAnsiTheme="majorHAnsi" w:cstheme="majorHAnsi"/>
          <w:highlight w:val="yellow"/>
        </w:rPr>
        <w:t xml:space="preserve">ragmentation of the uterus </w:t>
      </w:r>
      <w:r w:rsidR="00B46ABD" w:rsidRPr="00A54A61">
        <w:rPr>
          <w:rFonts w:asciiTheme="majorHAnsi" w:hAnsiTheme="majorHAnsi" w:cstheme="majorHAnsi"/>
          <w:highlight w:val="yellow"/>
        </w:rPr>
        <w:t xml:space="preserve">in a uniform manner. </w:t>
      </w:r>
      <w:r w:rsidR="004050AA">
        <w:rPr>
          <w:rFonts w:asciiTheme="majorHAnsi" w:hAnsiTheme="majorHAnsi" w:cstheme="majorHAnsi"/>
          <w:highlight w:val="yellow"/>
        </w:rPr>
        <w:t>I</w:t>
      </w:r>
      <w:r w:rsidR="00B46ABD" w:rsidRPr="00A54A61">
        <w:rPr>
          <w:rFonts w:asciiTheme="majorHAnsi" w:hAnsiTheme="majorHAnsi" w:cstheme="majorHAnsi"/>
          <w:highlight w:val="yellow"/>
        </w:rPr>
        <w:t xml:space="preserve">t is better to have fewer larger lesions than many smaller lesions. </w:t>
      </w:r>
      <w:r w:rsidR="004050AA">
        <w:rPr>
          <w:rFonts w:asciiTheme="majorHAnsi" w:hAnsiTheme="majorHAnsi" w:cstheme="majorHAnsi"/>
          <w:highlight w:val="yellow"/>
        </w:rPr>
        <w:t>B</w:t>
      </w:r>
      <w:r w:rsidR="00B46ABD" w:rsidRPr="00A54A61">
        <w:rPr>
          <w:rFonts w:asciiTheme="majorHAnsi" w:hAnsiTheme="majorHAnsi" w:cstheme="majorHAnsi"/>
          <w:highlight w:val="yellow"/>
        </w:rPr>
        <w:t xml:space="preserve">egin by separating off the epithelium from the myometrium by grasping the endometrial layer and </w:t>
      </w:r>
      <w:r w:rsidR="00A532FB" w:rsidRPr="00A54A61">
        <w:rPr>
          <w:rFonts w:asciiTheme="majorHAnsi" w:hAnsiTheme="majorHAnsi" w:cstheme="majorHAnsi"/>
          <w:highlight w:val="yellow"/>
        </w:rPr>
        <w:t>peeling it away.</w:t>
      </w:r>
    </w:p>
    <w:p w14:paraId="2D52EE74" w14:textId="77777777" w:rsidR="004050AA" w:rsidRDefault="004050AA" w:rsidP="00C95AAD">
      <w:pPr>
        <w:pStyle w:val="ListParagraph"/>
        <w:ind w:left="0"/>
        <w:rPr>
          <w:rFonts w:asciiTheme="majorHAnsi" w:hAnsiTheme="majorHAnsi" w:cstheme="majorHAnsi"/>
          <w:highlight w:val="yellow"/>
        </w:rPr>
      </w:pPr>
    </w:p>
    <w:p w14:paraId="5BE02B5D" w14:textId="1EA7F841" w:rsidR="004050AA" w:rsidRDefault="00A532FB" w:rsidP="00C95AAD">
      <w:pPr>
        <w:widowControl/>
        <w:numPr>
          <w:ilvl w:val="2"/>
          <w:numId w:val="14"/>
        </w:numPr>
        <w:ind w:left="0" w:firstLine="0"/>
        <w:rPr>
          <w:rFonts w:asciiTheme="majorHAnsi" w:hAnsiTheme="majorHAnsi" w:cstheme="majorHAnsi"/>
          <w:highlight w:val="yellow"/>
        </w:rPr>
      </w:pPr>
      <w:r w:rsidRPr="00A54A61">
        <w:rPr>
          <w:rFonts w:asciiTheme="majorHAnsi" w:hAnsiTheme="majorHAnsi" w:cstheme="majorHAnsi"/>
          <w:highlight w:val="yellow"/>
        </w:rPr>
        <w:t xml:space="preserve">Alternately, </w:t>
      </w:r>
      <w:r w:rsidR="00B46ABD" w:rsidRPr="00A54A61">
        <w:rPr>
          <w:rFonts w:asciiTheme="majorHAnsi" w:hAnsiTheme="majorHAnsi" w:cstheme="majorHAnsi"/>
          <w:highlight w:val="yellow"/>
        </w:rPr>
        <w:t xml:space="preserve">simply fragment the tissue without </w:t>
      </w:r>
      <w:r w:rsidRPr="00A54A61">
        <w:rPr>
          <w:rFonts w:asciiTheme="majorHAnsi" w:hAnsiTheme="majorHAnsi" w:cstheme="majorHAnsi"/>
          <w:highlight w:val="yellow"/>
        </w:rPr>
        <w:t>separating off the myometrium (as long as the epithelial side is fully exposed), but retaining the myometrium lessens the physiologic relevance of this model to human disease.</w:t>
      </w:r>
      <w:r w:rsidR="00C879E7" w:rsidRPr="00A54A61">
        <w:rPr>
          <w:rFonts w:asciiTheme="majorHAnsi" w:hAnsiTheme="majorHAnsi" w:cstheme="majorHAnsi"/>
          <w:highlight w:val="yellow"/>
        </w:rPr>
        <w:t xml:space="preserve"> </w:t>
      </w:r>
      <w:r w:rsidR="004050AA">
        <w:rPr>
          <w:rFonts w:asciiTheme="majorHAnsi" w:hAnsiTheme="majorHAnsi" w:cstheme="majorHAnsi"/>
          <w:highlight w:val="yellow"/>
        </w:rPr>
        <w:t>Ensure that f</w:t>
      </w:r>
      <w:r w:rsidR="00C879E7" w:rsidRPr="00A54A61">
        <w:rPr>
          <w:rFonts w:asciiTheme="majorHAnsi" w:hAnsiTheme="majorHAnsi" w:cstheme="majorHAnsi"/>
          <w:highlight w:val="yellow"/>
        </w:rPr>
        <w:t xml:space="preserve">ragments </w:t>
      </w:r>
      <w:r w:rsidR="004050AA">
        <w:rPr>
          <w:rFonts w:asciiTheme="majorHAnsi" w:hAnsiTheme="majorHAnsi" w:cstheme="majorHAnsi"/>
          <w:highlight w:val="yellow"/>
        </w:rPr>
        <w:t>are</w:t>
      </w:r>
      <w:r w:rsidR="00C879E7" w:rsidRPr="00A54A61">
        <w:rPr>
          <w:rFonts w:asciiTheme="majorHAnsi" w:hAnsiTheme="majorHAnsi" w:cstheme="majorHAnsi"/>
          <w:highlight w:val="yellow"/>
        </w:rPr>
        <w:t xml:space="preserve"> as large as possible but small enough to pass through an 18 </w:t>
      </w:r>
      <w:r w:rsidR="0056015C">
        <w:rPr>
          <w:rFonts w:asciiTheme="majorHAnsi" w:hAnsiTheme="majorHAnsi" w:cstheme="majorHAnsi"/>
          <w:highlight w:val="yellow"/>
        </w:rPr>
        <w:t>G</w:t>
      </w:r>
      <w:r w:rsidR="00C879E7" w:rsidRPr="00A54A61">
        <w:rPr>
          <w:rFonts w:asciiTheme="majorHAnsi" w:hAnsiTheme="majorHAnsi" w:cstheme="majorHAnsi"/>
          <w:highlight w:val="yellow"/>
        </w:rPr>
        <w:t xml:space="preserve"> needle; </w:t>
      </w:r>
      <w:r w:rsidR="004050AA">
        <w:rPr>
          <w:rFonts w:asciiTheme="majorHAnsi" w:hAnsiTheme="majorHAnsi" w:cstheme="majorHAnsi"/>
          <w:highlight w:val="yellow"/>
        </w:rPr>
        <w:t>(</w:t>
      </w:r>
      <w:r w:rsidR="00C879E7" w:rsidRPr="00A54A61">
        <w:rPr>
          <w:rFonts w:asciiTheme="majorHAnsi" w:hAnsiTheme="majorHAnsi" w:cstheme="majorHAnsi"/>
          <w:highlight w:val="yellow"/>
        </w:rPr>
        <w:t>1</w:t>
      </w:r>
      <w:r w:rsidR="0056015C">
        <w:rPr>
          <w:rFonts w:asciiTheme="majorHAnsi" w:hAnsiTheme="majorHAnsi" w:cstheme="majorHAnsi"/>
          <w:highlight w:val="yellow"/>
        </w:rPr>
        <w:t xml:space="preserve"> </w:t>
      </w:r>
      <w:r w:rsidR="004050AA">
        <w:rPr>
          <w:rFonts w:asciiTheme="majorHAnsi" w:hAnsiTheme="majorHAnsi" w:cstheme="majorHAnsi"/>
          <w:highlight w:val="yellow"/>
        </w:rPr>
        <w:t xml:space="preserve">mm </w:t>
      </w:r>
      <w:r w:rsidR="00C879E7" w:rsidRPr="00A54A61">
        <w:rPr>
          <w:rFonts w:asciiTheme="majorHAnsi" w:hAnsiTheme="majorHAnsi" w:cstheme="majorHAnsi"/>
          <w:highlight w:val="yellow"/>
        </w:rPr>
        <w:t>x</w:t>
      </w:r>
      <w:r w:rsidR="004050AA">
        <w:rPr>
          <w:rFonts w:asciiTheme="majorHAnsi" w:hAnsiTheme="majorHAnsi" w:cstheme="majorHAnsi"/>
          <w:highlight w:val="yellow"/>
        </w:rPr>
        <w:t xml:space="preserve"> </w:t>
      </w:r>
      <w:r w:rsidR="00C879E7" w:rsidRPr="00A54A61">
        <w:rPr>
          <w:rFonts w:asciiTheme="majorHAnsi" w:hAnsiTheme="majorHAnsi" w:cstheme="majorHAnsi"/>
          <w:highlight w:val="yellow"/>
        </w:rPr>
        <w:t>1 mm is recommended</w:t>
      </w:r>
      <w:r w:rsidR="004050AA">
        <w:rPr>
          <w:rFonts w:asciiTheme="majorHAnsi" w:hAnsiTheme="majorHAnsi" w:cstheme="majorHAnsi"/>
          <w:highlight w:val="yellow"/>
        </w:rPr>
        <w:t>)</w:t>
      </w:r>
      <w:r w:rsidR="00C879E7" w:rsidRPr="00A54A61">
        <w:rPr>
          <w:rFonts w:asciiTheme="majorHAnsi" w:hAnsiTheme="majorHAnsi" w:cstheme="majorHAnsi"/>
          <w:highlight w:val="yellow"/>
        </w:rPr>
        <w:t>.</w:t>
      </w:r>
    </w:p>
    <w:p w14:paraId="18A524FD" w14:textId="77777777" w:rsidR="004050AA" w:rsidRDefault="004050AA" w:rsidP="00C95AAD">
      <w:pPr>
        <w:widowControl/>
        <w:rPr>
          <w:rFonts w:asciiTheme="majorHAnsi" w:hAnsiTheme="majorHAnsi" w:cstheme="majorHAnsi"/>
          <w:highlight w:val="yellow"/>
        </w:rPr>
      </w:pPr>
    </w:p>
    <w:p w14:paraId="0A2C80D9" w14:textId="65FF261B" w:rsidR="00C879E7" w:rsidRPr="00A54A61" w:rsidRDefault="00C879E7" w:rsidP="00C95AAD">
      <w:pPr>
        <w:widowControl/>
        <w:numPr>
          <w:ilvl w:val="2"/>
          <w:numId w:val="14"/>
        </w:numPr>
        <w:ind w:left="0" w:firstLine="0"/>
        <w:rPr>
          <w:rFonts w:asciiTheme="majorHAnsi" w:hAnsiTheme="majorHAnsi" w:cstheme="majorHAnsi"/>
          <w:highlight w:val="yellow"/>
        </w:rPr>
      </w:pPr>
      <w:r w:rsidRPr="00A54A61">
        <w:rPr>
          <w:rFonts w:asciiTheme="majorHAnsi" w:hAnsiTheme="majorHAnsi" w:cstheme="majorHAnsi"/>
          <w:highlight w:val="yellow"/>
        </w:rPr>
        <w:t>Collect 10</w:t>
      </w:r>
      <w:r w:rsidR="0071795F">
        <w:rPr>
          <w:rFonts w:asciiTheme="majorHAnsi" w:hAnsiTheme="majorHAnsi" w:cstheme="majorHAnsi"/>
          <w:highlight w:val="yellow"/>
        </w:rPr>
        <w:t>–</w:t>
      </w:r>
      <w:r w:rsidRPr="00A54A61">
        <w:rPr>
          <w:rFonts w:asciiTheme="majorHAnsi" w:hAnsiTheme="majorHAnsi" w:cstheme="majorHAnsi"/>
          <w:highlight w:val="yellow"/>
        </w:rPr>
        <w:t>12 of these 1</w:t>
      </w:r>
      <w:r w:rsidR="0056015C">
        <w:rPr>
          <w:rFonts w:asciiTheme="majorHAnsi" w:hAnsiTheme="majorHAnsi" w:cstheme="majorHAnsi"/>
          <w:highlight w:val="yellow"/>
        </w:rPr>
        <w:t xml:space="preserve"> mm </w:t>
      </w:r>
      <w:r w:rsidRPr="00A54A61">
        <w:rPr>
          <w:rFonts w:asciiTheme="majorHAnsi" w:hAnsiTheme="majorHAnsi" w:cstheme="majorHAnsi"/>
          <w:highlight w:val="yellow"/>
        </w:rPr>
        <w:t>x</w:t>
      </w:r>
      <w:r w:rsidR="0056015C">
        <w:rPr>
          <w:rFonts w:asciiTheme="majorHAnsi" w:hAnsiTheme="majorHAnsi" w:cstheme="majorHAnsi"/>
          <w:highlight w:val="yellow"/>
        </w:rPr>
        <w:t xml:space="preserve"> </w:t>
      </w:r>
      <w:r w:rsidRPr="00A54A61">
        <w:rPr>
          <w:rFonts w:asciiTheme="majorHAnsi" w:hAnsiTheme="majorHAnsi" w:cstheme="majorHAnsi"/>
          <w:highlight w:val="yellow"/>
        </w:rPr>
        <w:t>1</w:t>
      </w:r>
      <w:r w:rsidR="0056015C">
        <w:rPr>
          <w:rFonts w:asciiTheme="majorHAnsi" w:hAnsiTheme="majorHAnsi" w:cstheme="majorHAnsi"/>
          <w:highlight w:val="yellow"/>
        </w:rPr>
        <w:t xml:space="preserve"> </w:t>
      </w:r>
      <w:r w:rsidRPr="00A54A61">
        <w:rPr>
          <w:rFonts w:asciiTheme="majorHAnsi" w:hAnsiTheme="majorHAnsi" w:cstheme="majorHAnsi"/>
          <w:highlight w:val="yellow"/>
        </w:rPr>
        <w:t>mm fragments from the first horn (which roughly corresponds to 40 mg tissue</w:t>
      </w:r>
      <w:r w:rsidR="00460696" w:rsidRPr="00A54A61">
        <w:rPr>
          <w:rFonts w:asciiTheme="majorHAnsi" w:hAnsiTheme="majorHAnsi" w:cstheme="majorHAnsi"/>
          <w:highlight w:val="yellow"/>
        </w:rPr>
        <w:t xml:space="preserve"> in the C57BL/6J mice</w:t>
      </w:r>
      <w:r w:rsidRPr="00A54A61">
        <w:rPr>
          <w:rFonts w:asciiTheme="majorHAnsi" w:hAnsiTheme="majorHAnsi" w:cstheme="majorHAnsi"/>
          <w:highlight w:val="yellow"/>
        </w:rPr>
        <w:t>). Place collected fragments into the liquid collection.</w:t>
      </w:r>
    </w:p>
    <w:p w14:paraId="79FEC5CE" w14:textId="77777777" w:rsidR="00AF5686" w:rsidRDefault="00AF5686" w:rsidP="00C95AAD">
      <w:pPr>
        <w:widowControl/>
        <w:rPr>
          <w:rFonts w:asciiTheme="majorHAnsi" w:hAnsiTheme="majorHAnsi" w:cstheme="majorHAnsi"/>
          <w:highlight w:val="yellow"/>
        </w:rPr>
      </w:pPr>
    </w:p>
    <w:p w14:paraId="6857C472" w14:textId="0865D96A" w:rsidR="00C879E7" w:rsidRPr="00A54A61" w:rsidRDefault="00C879E7" w:rsidP="00C95AAD">
      <w:pPr>
        <w:widowControl/>
        <w:numPr>
          <w:ilvl w:val="1"/>
          <w:numId w:val="14"/>
        </w:numPr>
        <w:ind w:left="0" w:firstLine="0"/>
        <w:rPr>
          <w:rFonts w:asciiTheme="majorHAnsi" w:hAnsiTheme="majorHAnsi" w:cstheme="majorHAnsi"/>
          <w:highlight w:val="yellow"/>
        </w:rPr>
      </w:pPr>
      <w:r w:rsidRPr="00A54A61">
        <w:rPr>
          <w:rFonts w:asciiTheme="majorHAnsi" w:hAnsiTheme="majorHAnsi" w:cstheme="majorHAnsi"/>
          <w:highlight w:val="yellow"/>
        </w:rPr>
        <w:t xml:space="preserve">Perform the same steps for the other </w:t>
      </w:r>
      <w:r w:rsidR="00E90ED0" w:rsidRPr="00A54A61">
        <w:rPr>
          <w:rFonts w:asciiTheme="majorHAnsi" w:hAnsiTheme="majorHAnsi" w:cstheme="majorHAnsi"/>
          <w:highlight w:val="yellow"/>
        </w:rPr>
        <w:t xml:space="preserve">uterine </w:t>
      </w:r>
      <w:r w:rsidRPr="00A54A61">
        <w:rPr>
          <w:rFonts w:asciiTheme="majorHAnsi" w:hAnsiTheme="majorHAnsi" w:cstheme="majorHAnsi"/>
          <w:highlight w:val="yellow"/>
        </w:rPr>
        <w:t>horn for a total of about 24 fragments per mouse. Document the total number of fragments.</w:t>
      </w:r>
    </w:p>
    <w:p w14:paraId="79FF0EE8" w14:textId="77777777" w:rsidR="00AF5686" w:rsidRPr="004050AA" w:rsidRDefault="00AF5686" w:rsidP="00C95AAD">
      <w:pPr>
        <w:widowControl/>
        <w:rPr>
          <w:rFonts w:asciiTheme="majorHAnsi" w:hAnsiTheme="majorHAnsi" w:cstheme="majorHAnsi"/>
          <w:b/>
          <w:bCs/>
          <w:highlight w:val="yellow"/>
        </w:rPr>
      </w:pPr>
    </w:p>
    <w:p w14:paraId="0A1836ED" w14:textId="05C537EC" w:rsidR="00C879E7" w:rsidRPr="004050AA" w:rsidRDefault="00C879E7" w:rsidP="00C95AAD">
      <w:pPr>
        <w:widowControl/>
        <w:numPr>
          <w:ilvl w:val="0"/>
          <w:numId w:val="14"/>
        </w:numPr>
        <w:ind w:left="0" w:firstLine="0"/>
        <w:rPr>
          <w:rFonts w:asciiTheme="majorHAnsi" w:hAnsiTheme="majorHAnsi" w:cstheme="majorHAnsi"/>
          <w:b/>
          <w:bCs/>
          <w:highlight w:val="yellow"/>
        </w:rPr>
      </w:pPr>
      <w:r w:rsidRPr="004050AA">
        <w:rPr>
          <w:rFonts w:asciiTheme="majorHAnsi" w:hAnsiTheme="majorHAnsi" w:cstheme="majorHAnsi"/>
          <w:b/>
          <w:bCs/>
          <w:highlight w:val="yellow"/>
        </w:rPr>
        <w:t>Peritoneal injection of tissue fragments into recipient mouse</w:t>
      </w:r>
    </w:p>
    <w:p w14:paraId="6F4906BD" w14:textId="77777777" w:rsidR="00AF5686" w:rsidRPr="004050AA" w:rsidRDefault="00AF5686" w:rsidP="00C95AAD">
      <w:pPr>
        <w:widowControl/>
        <w:rPr>
          <w:rFonts w:asciiTheme="majorHAnsi" w:hAnsiTheme="majorHAnsi" w:cstheme="majorHAnsi"/>
          <w:b/>
          <w:bCs/>
          <w:highlight w:val="yellow"/>
        </w:rPr>
      </w:pPr>
    </w:p>
    <w:p w14:paraId="5DFFD44C" w14:textId="64CAA11A" w:rsidR="00C879E7" w:rsidRPr="00A54A61" w:rsidRDefault="00C879E7" w:rsidP="00C95AAD">
      <w:pPr>
        <w:widowControl/>
        <w:numPr>
          <w:ilvl w:val="1"/>
          <w:numId w:val="14"/>
        </w:numPr>
        <w:ind w:left="0" w:firstLine="0"/>
        <w:rPr>
          <w:rFonts w:asciiTheme="majorHAnsi" w:hAnsiTheme="majorHAnsi" w:cstheme="majorHAnsi"/>
          <w:highlight w:val="yellow"/>
        </w:rPr>
      </w:pPr>
      <w:r w:rsidRPr="00A54A61">
        <w:rPr>
          <w:rFonts w:asciiTheme="majorHAnsi" w:hAnsiTheme="majorHAnsi" w:cstheme="majorHAnsi"/>
          <w:highlight w:val="yellow"/>
        </w:rPr>
        <w:t>Aspirate the suspended 1</w:t>
      </w:r>
      <w:r w:rsidR="0056015C">
        <w:rPr>
          <w:rFonts w:asciiTheme="majorHAnsi" w:hAnsiTheme="majorHAnsi" w:cstheme="majorHAnsi"/>
          <w:highlight w:val="yellow"/>
        </w:rPr>
        <w:t xml:space="preserve"> </w:t>
      </w:r>
      <w:r w:rsidR="004050AA">
        <w:rPr>
          <w:rFonts w:asciiTheme="majorHAnsi" w:hAnsiTheme="majorHAnsi" w:cstheme="majorHAnsi"/>
          <w:highlight w:val="yellow"/>
        </w:rPr>
        <w:t xml:space="preserve">mm </w:t>
      </w:r>
      <w:r w:rsidRPr="00A54A61">
        <w:rPr>
          <w:rFonts w:asciiTheme="majorHAnsi" w:hAnsiTheme="majorHAnsi" w:cstheme="majorHAnsi"/>
          <w:highlight w:val="yellow"/>
        </w:rPr>
        <w:t>x</w:t>
      </w:r>
      <w:r w:rsidR="004050AA">
        <w:rPr>
          <w:rFonts w:asciiTheme="majorHAnsi" w:hAnsiTheme="majorHAnsi" w:cstheme="majorHAnsi"/>
          <w:highlight w:val="yellow"/>
        </w:rPr>
        <w:t xml:space="preserve"> </w:t>
      </w:r>
      <w:r w:rsidRPr="00A54A61">
        <w:rPr>
          <w:rFonts w:asciiTheme="majorHAnsi" w:hAnsiTheme="majorHAnsi" w:cstheme="majorHAnsi"/>
          <w:highlight w:val="yellow"/>
        </w:rPr>
        <w:t xml:space="preserve">1 mm fragments using </w:t>
      </w:r>
      <w:r w:rsidR="00FA5E20">
        <w:rPr>
          <w:rFonts w:asciiTheme="majorHAnsi" w:hAnsiTheme="majorHAnsi" w:cstheme="majorHAnsi"/>
          <w:highlight w:val="yellow"/>
        </w:rPr>
        <w:t>the</w:t>
      </w:r>
      <w:r w:rsidR="00FA5E20" w:rsidRPr="00A54A61">
        <w:rPr>
          <w:rFonts w:asciiTheme="majorHAnsi" w:hAnsiTheme="majorHAnsi" w:cstheme="majorHAnsi"/>
          <w:highlight w:val="yellow"/>
        </w:rPr>
        <w:t xml:space="preserve"> </w:t>
      </w:r>
      <w:r w:rsidRPr="00A54A61">
        <w:rPr>
          <w:rFonts w:asciiTheme="majorHAnsi" w:hAnsiTheme="majorHAnsi" w:cstheme="majorHAnsi"/>
          <w:highlight w:val="yellow"/>
        </w:rPr>
        <w:t>blunt end of a 1 cc syringe</w:t>
      </w:r>
      <w:r w:rsidR="00460696" w:rsidRPr="00A54A61">
        <w:rPr>
          <w:rFonts w:asciiTheme="majorHAnsi" w:hAnsiTheme="majorHAnsi" w:cstheme="majorHAnsi"/>
          <w:highlight w:val="yellow"/>
        </w:rPr>
        <w:t xml:space="preserve">; </w:t>
      </w:r>
      <w:r w:rsidR="00612455">
        <w:rPr>
          <w:rFonts w:asciiTheme="majorHAnsi" w:hAnsiTheme="majorHAnsi" w:cstheme="majorHAnsi"/>
          <w:highlight w:val="yellow"/>
        </w:rPr>
        <w:t xml:space="preserve">the </w:t>
      </w:r>
      <w:r w:rsidR="00460696" w:rsidRPr="00A54A61">
        <w:rPr>
          <w:rFonts w:asciiTheme="majorHAnsi" w:hAnsiTheme="majorHAnsi" w:cstheme="majorHAnsi"/>
          <w:highlight w:val="yellow"/>
        </w:rPr>
        <w:t xml:space="preserve">total volume should be 1 </w:t>
      </w:r>
      <w:proofErr w:type="spellStart"/>
      <w:r w:rsidR="00460696" w:rsidRPr="00A54A61">
        <w:rPr>
          <w:rFonts w:asciiTheme="majorHAnsi" w:hAnsiTheme="majorHAnsi" w:cstheme="majorHAnsi"/>
          <w:highlight w:val="yellow"/>
        </w:rPr>
        <w:t>mL</w:t>
      </w:r>
      <w:r w:rsidR="0056015C">
        <w:rPr>
          <w:rFonts w:asciiTheme="majorHAnsi" w:hAnsiTheme="majorHAnsi" w:cstheme="majorHAnsi"/>
          <w:highlight w:val="yellow"/>
        </w:rPr>
        <w:t>.</w:t>
      </w:r>
      <w:proofErr w:type="spellEnd"/>
    </w:p>
    <w:p w14:paraId="2F1CC318" w14:textId="77777777" w:rsidR="00AF5686" w:rsidRDefault="00AF5686" w:rsidP="00C95AAD">
      <w:pPr>
        <w:widowControl/>
        <w:rPr>
          <w:rFonts w:asciiTheme="majorHAnsi" w:hAnsiTheme="majorHAnsi" w:cstheme="majorHAnsi"/>
          <w:highlight w:val="yellow"/>
        </w:rPr>
      </w:pPr>
    </w:p>
    <w:p w14:paraId="3A805C46" w14:textId="4B0BC532" w:rsidR="00C879E7" w:rsidRPr="00A54A61" w:rsidRDefault="00C879E7" w:rsidP="00C95AAD">
      <w:pPr>
        <w:widowControl/>
        <w:numPr>
          <w:ilvl w:val="1"/>
          <w:numId w:val="14"/>
        </w:numPr>
        <w:ind w:left="0" w:firstLine="0"/>
        <w:rPr>
          <w:rFonts w:asciiTheme="majorHAnsi" w:hAnsiTheme="majorHAnsi" w:cstheme="majorHAnsi"/>
          <w:highlight w:val="yellow"/>
        </w:rPr>
      </w:pPr>
      <w:r w:rsidRPr="00A54A61">
        <w:rPr>
          <w:rFonts w:asciiTheme="majorHAnsi" w:hAnsiTheme="majorHAnsi" w:cstheme="majorHAnsi"/>
          <w:highlight w:val="yellow"/>
        </w:rPr>
        <w:t>Attach an 18</w:t>
      </w:r>
      <w:r w:rsidR="00612455">
        <w:rPr>
          <w:rFonts w:asciiTheme="majorHAnsi" w:hAnsiTheme="majorHAnsi" w:cstheme="majorHAnsi"/>
          <w:highlight w:val="yellow"/>
        </w:rPr>
        <w:t xml:space="preserve"> G</w:t>
      </w:r>
      <w:r w:rsidRPr="00A54A61">
        <w:rPr>
          <w:rFonts w:asciiTheme="majorHAnsi" w:hAnsiTheme="majorHAnsi" w:cstheme="majorHAnsi"/>
          <w:highlight w:val="yellow"/>
        </w:rPr>
        <w:t xml:space="preserve"> needle to the full syringe and load </w:t>
      </w:r>
      <w:r w:rsidR="00612455">
        <w:rPr>
          <w:rFonts w:asciiTheme="majorHAnsi" w:hAnsiTheme="majorHAnsi" w:cstheme="majorHAnsi"/>
          <w:highlight w:val="yellow"/>
        </w:rPr>
        <w:t xml:space="preserve">the </w:t>
      </w:r>
      <w:r w:rsidRPr="00A54A61">
        <w:rPr>
          <w:rFonts w:asciiTheme="majorHAnsi" w:hAnsiTheme="majorHAnsi" w:cstheme="majorHAnsi"/>
          <w:highlight w:val="yellow"/>
        </w:rPr>
        <w:t>fluid into the needle. Consider a mock injection back into the Petri dish to ensure that all the tissue will pass through the needle.</w:t>
      </w:r>
    </w:p>
    <w:p w14:paraId="1D157965" w14:textId="77777777" w:rsidR="00AF5686" w:rsidRDefault="00AF5686" w:rsidP="00C95AAD">
      <w:pPr>
        <w:widowControl/>
        <w:rPr>
          <w:rFonts w:asciiTheme="majorHAnsi" w:hAnsiTheme="majorHAnsi" w:cstheme="majorHAnsi"/>
          <w:highlight w:val="yellow"/>
        </w:rPr>
      </w:pPr>
    </w:p>
    <w:p w14:paraId="6960BC26" w14:textId="1D98E688" w:rsidR="00C879E7" w:rsidRPr="00A54A61" w:rsidRDefault="00C879E7" w:rsidP="00C95AAD">
      <w:pPr>
        <w:widowControl/>
        <w:numPr>
          <w:ilvl w:val="1"/>
          <w:numId w:val="14"/>
        </w:numPr>
        <w:ind w:left="0" w:firstLine="0"/>
        <w:rPr>
          <w:rFonts w:asciiTheme="majorHAnsi" w:hAnsiTheme="majorHAnsi" w:cstheme="majorHAnsi"/>
          <w:highlight w:val="yellow"/>
        </w:rPr>
      </w:pPr>
      <w:r w:rsidRPr="00A54A61">
        <w:rPr>
          <w:rFonts w:asciiTheme="majorHAnsi" w:hAnsiTheme="majorHAnsi" w:cstheme="majorHAnsi"/>
          <w:highlight w:val="yellow"/>
        </w:rPr>
        <w:t xml:space="preserve">Take the recipient mouse. Either before or after IP injection, </w:t>
      </w:r>
      <w:r w:rsidR="004050AA">
        <w:rPr>
          <w:rFonts w:asciiTheme="majorHAnsi" w:hAnsiTheme="majorHAnsi" w:cstheme="majorHAnsi"/>
          <w:highlight w:val="yellow"/>
        </w:rPr>
        <w:t xml:space="preserve">obtain a </w:t>
      </w:r>
      <w:r w:rsidRPr="00A54A61">
        <w:rPr>
          <w:rFonts w:asciiTheme="majorHAnsi" w:hAnsiTheme="majorHAnsi" w:cstheme="majorHAnsi"/>
          <w:highlight w:val="yellow"/>
        </w:rPr>
        <w:t xml:space="preserve">vaginal smear of the recipient mouse for estrous cycle documentation (10 </w:t>
      </w:r>
      <w:r w:rsidR="00612455" w:rsidRPr="003627B3">
        <w:rPr>
          <w:rFonts w:asciiTheme="majorHAnsi" w:hAnsiTheme="majorHAnsi" w:cstheme="majorHAnsi"/>
          <w:highlight w:val="yellow"/>
        </w:rPr>
        <w:t>µL</w:t>
      </w:r>
      <w:r w:rsidRPr="00A54A61">
        <w:rPr>
          <w:rFonts w:asciiTheme="majorHAnsi" w:hAnsiTheme="majorHAnsi" w:cstheme="majorHAnsi"/>
          <w:highlight w:val="yellow"/>
        </w:rPr>
        <w:t xml:space="preserve"> of saline </w:t>
      </w:r>
      <w:r w:rsidR="002C7A3E" w:rsidRPr="00A54A61">
        <w:rPr>
          <w:rFonts w:asciiTheme="majorHAnsi" w:hAnsiTheme="majorHAnsi" w:cstheme="majorHAnsi"/>
          <w:highlight w:val="yellow"/>
        </w:rPr>
        <w:t xml:space="preserve">using </w:t>
      </w:r>
      <w:r w:rsidR="00612455">
        <w:rPr>
          <w:rFonts w:asciiTheme="majorHAnsi" w:hAnsiTheme="majorHAnsi" w:cstheme="majorHAnsi"/>
          <w:highlight w:val="yellow"/>
        </w:rPr>
        <w:t xml:space="preserve">the </w:t>
      </w:r>
      <w:r w:rsidR="002C7A3E" w:rsidRPr="00A54A61">
        <w:rPr>
          <w:rFonts w:asciiTheme="majorHAnsi" w:hAnsiTheme="majorHAnsi" w:cstheme="majorHAnsi"/>
          <w:highlight w:val="yellow"/>
        </w:rPr>
        <w:t xml:space="preserve">bulb syringe </w:t>
      </w:r>
      <w:r w:rsidRPr="00A54A61">
        <w:rPr>
          <w:rFonts w:asciiTheme="majorHAnsi" w:hAnsiTheme="majorHAnsi" w:cstheme="majorHAnsi"/>
          <w:highlight w:val="yellow"/>
        </w:rPr>
        <w:t>at the vaginal orifice and plated on</w:t>
      </w:r>
      <w:r w:rsidR="00612455">
        <w:rPr>
          <w:rFonts w:asciiTheme="majorHAnsi" w:hAnsiTheme="majorHAnsi" w:cstheme="majorHAnsi"/>
          <w:highlight w:val="yellow"/>
        </w:rPr>
        <w:t xml:space="preserve"> the</w:t>
      </w:r>
      <w:r w:rsidRPr="00A54A61">
        <w:rPr>
          <w:rFonts w:asciiTheme="majorHAnsi" w:hAnsiTheme="majorHAnsi" w:cstheme="majorHAnsi"/>
          <w:highlight w:val="yellow"/>
        </w:rPr>
        <w:t xml:space="preserve"> glass slide with </w:t>
      </w:r>
      <w:r w:rsidR="00612455">
        <w:rPr>
          <w:rFonts w:asciiTheme="majorHAnsi" w:hAnsiTheme="majorHAnsi" w:cstheme="majorHAnsi"/>
          <w:highlight w:val="yellow"/>
        </w:rPr>
        <w:t xml:space="preserve">the </w:t>
      </w:r>
      <w:r w:rsidRPr="00A54A61">
        <w:rPr>
          <w:rFonts w:asciiTheme="majorHAnsi" w:hAnsiTheme="majorHAnsi" w:cstheme="majorHAnsi"/>
          <w:highlight w:val="yellow"/>
        </w:rPr>
        <w:t>coverslip)</w:t>
      </w:r>
      <w:r w:rsidR="00E128B7" w:rsidRPr="00A54A61">
        <w:rPr>
          <w:rFonts w:asciiTheme="majorHAnsi" w:hAnsiTheme="majorHAnsi" w:cstheme="majorHAnsi"/>
          <w:highlight w:val="yellow"/>
        </w:rPr>
        <w:t>.</w:t>
      </w:r>
    </w:p>
    <w:p w14:paraId="10A7C044" w14:textId="77777777" w:rsidR="00AF5686" w:rsidRDefault="00AF5686" w:rsidP="00C95AAD">
      <w:pPr>
        <w:widowControl/>
        <w:rPr>
          <w:rFonts w:asciiTheme="majorHAnsi" w:hAnsiTheme="majorHAnsi" w:cstheme="majorHAnsi"/>
          <w:highlight w:val="yellow"/>
        </w:rPr>
      </w:pPr>
    </w:p>
    <w:p w14:paraId="3F1EEC06" w14:textId="0DD0C14E" w:rsidR="00C879E7" w:rsidRPr="00A54A61" w:rsidRDefault="004050AA" w:rsidP="00C95AAD">
      <w:pPr>
        <w:widowControl/>
        <w:numPr>
          <w:ilvl w:val="1"/>
          <w:numId w:val="14"/>
        </w:numPr>
        <w:ind w:left="0" w:firstLine="0"/>
        <w:rPr>
          <w:rFonts w:asciiTheme="majorHAnsi" w:hAnsiTheme="majorHAnsi" w:cstheme="majorHAnsi"/>
          <w:highlight w:val="yellow"/>
        </w:rPr>
      </w:pPr>
      <w:r>
        <w:rPr>
          <w:rFonts w:asciiTheme="majorHAnsi" w:hAnsiTheme="majorHAnsi" w:cstheme="majorHAnsi"/>
          <w:highlight w:val="yellow"/>
        </w:rPr>
        <w:t>Perform i</w:t>
      </w:r>
      <w:r w:rsidR="00C879E7" w:rsidRPr="00A54A61">
        <w:rPr>
          <w:rFonts w:asciiTheme="majorHAnsi" w:hAnsiTheme="majorHAnsi" w:cstheme="majorHAnsi"/>
          <w:highlight w:val="yellow"/>
        </w:rPr>
        <w:t>ntraperitoneal injection of the fragments with the syringe at a 45 degree angle, taking care to not inject subcutaneously</w:t>
      </w:r>
      <w:r w:rsidR="00E128B7" w:rsidRPr="00A54A61">
        <w:rPr>
          <w:rFonts w:asciiTheme="majorHAnsi" w:hAnsiTheme="majorHAnsi" w:cstheme="majorHAnsi"/>
          <w:highlight w:val="yellow"/>
        </w:rPr>
        <w:t>.</w:t>
      </w:r>
    </w:p>
    <w:p w14:paraId="10476A5E" w14:textId="77777777" w:rsidR="00AF5686" w:rsidRDefault="00AF5686" w:rsidP="00C95AAD">
      <w:pPr>
        <w:widowControl/>
        <w:rPr>
          <w:rFonts w:asciiTheme="majorHAnsi" w:hAnsiTheme="majorHAnsi" w:cstheme="majorHAnsi"/>
          <w:highlight w:val="yellow"/>
        </w:rPr>
      </w:pPr>
    </w:p>
    <w:p w14:paraId="20518370" w14:textId="0B2F39EF" w:rsidR="00C879E7" w:rsidRPr="00A54A61" w:rsidRDefault="00C879E7" w:rsidP="00C95AAD">
      <w:pPr>
        <w:widowControl/>
        <w:numPr>
          <w:ilvl w:val="1"/>
          <w:numId w:val="14"/>
        </w:numPr>
        <w:ind w:left="0" w:firstLine="0"/>
        <w:rPr>
          <w:rFonts w:asciiTheme="majorHAnsi" w:hAnsiTheme="majorHAnsi" w:cstheme="majorHAnsi"/>
          <w:highlight w:val="yellow"/>
        </w:rPr>
      </w:pPr>
      <w:r w:rsidRPr="00A54A61">
        <w:rPr>
          <w:rFonts w:asciiTheme="majorHAnsi" w:hAnsiTheme="majorHAnsi" w:cstheme="majorHAnsi"/>
          <w:highlight w:val="yellow"/>
        </w:rPr>
        <w:t xml:space="preserve">If fragments remain after injection, </w:t>
      </w:r>
      <w:r w:rsidR="004050AA">
        <w:rPr>
          <w:rFonts w:asciiTheme="majorHAnsi" w:hAnsiTheme="majorHAnsi" w:cstheme="majorHAnsi"/>
          <w:highlight w:val="yellow"/>
        </w:rPr>
        <w:t xml:space="preserve">draw </w:t>
      </w:r>
      <w:r w:rsidRPr="00A54A61">
        <w:rPr>
          <w:rFonts w:asciiTheme="majorHAnsi" w:hAnsiTheme="majorHAnsi" w:cstheme="majorHAnsi"/>
          <w:highlight w:val="yellow"/>
        </w:rPr>
        <w:t xml:space="preserve">an additional 200 </w:t>
      </w:r>
      <w:r w:rsidR="00612455" w:rsidRPr="003627B3">
        <w:rPr>
          <w:rFonts w:asciiTheme="majorHAnsi" w:hAnsiTheme="majorHAnsi" w:cstheme="majorHAnsi"/>
          <w:highlight w:val="yellow"/>
        </w:rPr>
        <w:t>µL</w:t>
      </w:r>
      <w:r w:rsidRPr="00A54A61">
        <w:rPr>
          <w:rFonts w:asciiTheme="majorHAnsi" w:hAnsiTheme="majorHAnsi" w:cstheme="majorHAnsi"/>
          <w:highlight w:val="yellow"/>
        </w:rPr>
        <w:t xml:space="preserve"> of </w:t>
      </w:r>
      <w:r w:rsidR="00612455">
        <w:rPr>
          <w:rFonts w:asciiTheme="majorHAnsi" w:hAnsiTheme="majorHAnsi" w:cstheme="majorHAnsi"/>
          <w:highlight w:val="yellow"/>
        </w:rPr>
        <w:t xml:space="preserve">the </w:t>
      </w:r>
      <w:r w:rsidRPr="00A54A61">
        <w:rPr>
          <w:rFonts w:asciiTheme="majorHAnsi" w:hAnsiTheme="majorHAnsi" w:cstheme="majorHAnsi"/>
          <w:highlight w:val="yellow"/>
        </w:rPr>
        <w:t xml:space="preserve">fluid </w:t>
      </w:r>
      <w:r w:rsidR="00E90ED0" w:rsidRPr="00A54A61">
        <w:rPr>
          <w:rFonts w:asciiTheme="majorHAnsi" w:hAnsiTheme="majorHAnsi" w:cstheme="majorHAnsi"/>
          <w:highlight w:val="yellow"/>
        </w:rPr>
        <w:t>into the syringe for injection</w:t>
      </w:r>
      <w:r w:rsidRPr="00A54A61">
        <w:rPr>
          <w:rFonts w:asciiTheme="majorHAnsi" w:hAnsiTheme="majorHAnsi" w:cstheme="majorHAnsi"/>
          <w:highlight w:val="yellow"/>
        </w:rPr>
        <w:t xml:space="preserve"> to ensure </w:t>
      </w:r>
      <w:r w:rsidR="00612455">
        <w:rPr>
          <w:rFonts w:asciiTheme="majorHAnsi" w:hAnsiTheme="majorHAnsi" w:cstheme="majorHAnsi"/>
          <w:highlight w:val="yellow"/>
        </w:rPr>
        <w:t xml:space="preserve">that </w:t>
      </w:r>
      <w:r w:rsidRPr="00A54A61">
        <w:rPr>
          <w:rFonts w:asciiTheme="majorHAnsi" w:hAnsiTheme="majorHAnsi" w:cstheme="majorHAnsi"/>
          <w:highlight w:val="yellow"/>
        </w:rPr>
        <w:t>all</w:t>
      </w:r>
      <w:r w:rsidR="00612455">
        <w:rPr>
          <w:rFonts w:asciiTheme="majorHAnsi" w:hAnsiTheme="majorHAnsi" w:cstheme="majorHAnsi"/>
          <w:highlight w:val="yellow"/>
        </w:rPr>
        <w:t xml:space="preserve"> the </w:t>
      </w:r>
      <w:r w:rsidRPr="00A54A61">
        <w:rPr>
          <w:rFonts w:asciiTheme="majorHAnsi" w:hAnsiTheme="majorHAnsi" w:cstheme="majorHAnsi"/>
          <w:highlight w:val="yellow"/>
        </w:rPr>
        <w:t>fragments are successfully injected intraperitoneally</w:t>
      </w:r>
      <w:r w:rsidR="00E128B7" w:rsidRPr="00A54A61">
        <w:rPr>
          <w:rFonts w:asciiTheme="majorHAnsi" w:hAnsiTheme="majorHAnsi" w:cstheme="majorHAnsi"/>
          <w:highlight w:val="yellow"/>
        </w:rPr>
        <w:t>.</w:t>
      </w:r>
    </w:p>
    <w:p w14:paraId="45B3922F" w14:textId="77777777" w:rsidR="00AF5686" w:rsidRDefault="00AF5686" w:rsidP="00C95AAD">
      <w:pPr>
        <w:widowControl/>
        <w:rPr>
          <w:rFonts w:asciiTheme="majorHAnsi" w:hAnsiTheme="majorHAnsi" w:cstheme="majorHAnsi"/>
          <w:highlight w:val="yellow"/>
        </w:rPr>
      </w:pPr>
    </w:p>
    <w:p w14:paraId="722C30AF" w14:textId="5987C704" w:rsidR="00C879E7" w:rsidRPr="00A54A61" w:rsidRDefault="00C879E7" w:rsidP="00C95AAD">
      <w:pPr>
        <w:widowControl/>
        <w:numPr>
          <w:ilvl w:val="1"/>
          <w:numId w:val="14"/>
        </w:numPr>
        <w:ind w:left="0" w:firstLine="0"/>
        <w:rPr>
          <w:rFonts w:asciiTheme="majorHAnsi" w:hAnsiTheme="majorHAnsi" w:cstheme="majorHAnsi"/>
          <w:highlight w:val="yellow"/>
        </w:rPr>
      </w:pPr>
      <w:r w:rsidRPr="00A54A61">
        <w:rPr>
          <w:rFonts w:asciiTheme="majorHAnsi" w:hAnsiTheme="majorHAnsi" w:cstheme="majorHAnsi"/>
          <w:highlight w:val="yellow"/>
        </w:rPr>
        <w:t>Once assured of no bleeding or complications,</w:t>
      </w:r>
      <w:r w:rsidR="004050AA">
        <w:rPr>
          <w:rFonts w:asciiTheme="majorHAnsi" w:hAnsiTheme="majorHAnsi" w:cstheme="majorHAnsi"/>
          <w:highlight w:val="yellow"/>
        </w:rPr>
        <w:t xml:space="preserve"> place</w:t>
      </w:r>
      <w:r w:rsidRPr="00A54A61">
        <w:rPr>
          <w:rFonts w:asciiTheme="majorHAnsi" w:hAnsiTheme="majorHAnsi" w:cstheme="majorHAnsi"/>
          <w:highlight w:val="yellow"/>
        </w:rPr>
        <w:t xml:space="preserve"> the recipient mice back in their cages and </w:t>
      </w:r>
      <w:r w:rsidR="00612455" w:rsidRPr="00A54A61">
        <w:rPr>
          <w:rFonts w:asciiTheme="majorHAnsi" w:hAnsiTheme="majorHAnsi" w:cstheme="majorHAnsi"/>
          <w:highlight w:val="yellow"/>
        </w:rPr>
        <w:t>f</w:t>
      </w:r>
      <w:r w:rsidR="00612455">
        <w:rPr>
          <w:rFonts w:asciiTheme="majorHAnsi" w:hAnsiTheme="majorHAnsi" w:cstheme="majorHAnsi"/>
          <w:highlight w:val="yellow"/>
        </w:rPr>
        <w:t>ee</w:t>
      </w:r>
      <w:r w:rsidR="00612455" w:rsidRPr="00A54A61">
        <w:rPr>
          <w:rFonts w:asciiTheme="majorHAnsi" w:hAnsiTheme="majorHAnsi" w:cstheme="majorHAnsi"/>
          <w:highlight w:val="yellow"/>
        </w:rPr>
        <w:t xml:space="preserve">d </w:t>
      </w:r>
      <w:r w:rsidR="00A532FB" w:rsidRPr="00A54A61">
        <w:rPr>
          <w:rFonts w:asciiTheme="majorHAnsi" w:hAnsiTheme="majorHAnsi" w:cstheme="majorHAnsi"/>
          <w:highlight w:val="yellow"/>
        </w:rPr>
        <w:t>a</w:t>
      </w:r>
      <w:r w:rsidRPr="00A54A61">
        <w:rPr>
          <w:rFonts w:asciiTheme="majorHAnsi" w:hAnsiTheme="majorHAnsi" w:cstheme="majorHAnsi"/>
          <w:highlight w:val="yellow"/>
        </w:rPr>
        <w:t xml:space="preserve"> normal diet</w:t>
      </w:r>
      <w:r w:rsidR="00E128B7" w:rsidRPr="00A54A61">
        <w:rPr>
          <w:rFonts w:asciiTheme="majorHAnsi" w:hAnsiTheme="majorHAnsi" w:cstheme="majorHAnsi"/>
          <w:highlight w:val="yellow"/>
        </w:rPr>
        <w:t>.</w:t>
      </w:r>
    </w:p>
    <w:p w14:paraId="140CA4C2" w14:textId="77777777" w:rsidR="00AF5686" w:rsidRPr="004050AA" w:rsidRDefault="00AF5686" w:rsidP="00C95AAD">
      <w:pPr>
        <w:widowControl/>
        <w:rPr>
          <w:rFonts w:asciiTheme="majorHAnsi" w:hAnsiTheme="majorHAnsi" w:cstheme="majorHAnsi"/>
          <w:b/>
          <w:bCs/>
          <w:highlight w:val="yellow"/>
        </w:rPr>
      </w:pPr>
    </w:p>
    <w:p w14:paraId="245490FA" w14:textId="67FA9AAC" w:rsidR="00C879E7" w:rsidRPr="004050AA" w:rsidRDefault="00C879E7" w:rsidP="00C95AAD">
      <w:pPr>
        <w:widowControl/>
        <w:numPr>
          <w:ilvl w:val="0"/>
          <w:numId w:val="14"/>
        </w:numPr>
        <w:ind w:left="0" w:firstLine="0"/>
        <w:rPr>
          <w:rFonts w:asciiTheme="majorHAnsi" w:hAnsiTheme="majorHAnsi" w:cstheme="majorHAnsi"/>
          <w:b/>
          <w:bCs/>
          <w:highlight w:val="yellow"/>
        </w:rPr>
      </w:pPr>
      <w:r w:rsidRPr="004050AA">
        <w:rPr>
          <w:rFonts w:asciiTheme="majorHAnsi" w:hAnsiTheme="majorHAnsi" w:cstheme="majorHAnsi"/>
          <w:b/>
          <w:bCs/>
          <w:highlight w:val="yellow"/>
        </w:rPr>
        <w:t>Harvest of endometriotic lesions</w:t>
      </w:r>
    </w:p>
    <w:p w14:paraId="509520BB" w14:textId="77777777" w:rsidR="00AF5686" w:rsidRPr="00AF5686" w:rsidRDefault="00AF5686" w:rsidP="00C95AAD">
      <w:pPr>
        <w:widowControl/>
        <w:rPr>
          <w:rFonts w:asciiTheme="majorHAnsi" w:hAnsiTheme="majorHAnsi" w:cstheme="majorHAnsi"/>
        </w:rPr>
      </w:pPr>
    </w:p>
    <w:p w14:paraId="7C84D87E" w14:textId="48EAD43F" w:rsidR="004050AA" w:rsidRDefault="004050AA" w:rsidP="00C95AAD">
      <w:pPr>
        <w:widowControl/>
        <w:numPr>
          <w:ilvl w:val="1"/>
          <w:numId w:val="14"/>
        </w:numPr>
        <w:ind w:left="0" w:firstLine="0"/>
        <w:rPr>
          <w:rFonts w:asciiTheme="majorHAnsi" w:hAnsiTheme="majorHAnsi" w:cstheme="majorHAnsi"/>
        </w:rPr>
      </w:pPr>
      <w:r>
        <w:rPr>
          <w:rFonts w:asciiTheme="majorHAnsi" w:hAnsiTheme="majorHAnsi" w:cstheme="majorHAnsi"/>
        </w:rPr>
        <w:t>Euthanize r</w:t>
      </w:r>
      <w:r w:rsidR="00C879E7" w:rsidRPr="004050AA">
        <w:rPr>
          <w:rFonts w:asciiTheme="majorHAnsi" w:hAnsiTheme="majorHAnsi" w:cstheme="majorHAnsi"/>
        </w:rPr>
        <w:t>ecipient mice at approximately 21 days following fragment injection post-transplant</w:t>
      </w:r>
      <w:r w:rsidR="00E128B7" w:rsidRPr="004050AA">
        <w:rPr>
          <w:rFonts w:asciiTheme="majorHAnsi" w:hAnsiTheme="majorHAnsi" w:cstheme="majorHAnsi"/>
        </w:rPr>
        <w:t>.</w:t>
      </w:r>
    </w:p>
    <w:p w14:paraId="2DF45764" w14:textId="77777777" w:rsidR="004050AA" w:rsidRDefault="004050AA" w:rsidP="00C95AAD">
      <w:pPr>
        <w:widowControl/>
        <w:rPr>
          <w:rFonts w:asciiTheme="majorHAnsi" w:hAnsiTheme="majorHAnsi" w:cstheme="majorHAnsi"/>
        </w:rPr>
      </w:pPr>
    </w:p>
    <w:p w14:paraId="5B4A93C5" w14:textId="73DD4F06" w:rsidR="00C879E7" w:rsidRPr="0050478B" w:rsidRDefault="004050AA" w:rsidP="00C95AAD">
      <w:pPr>
        <w:widowControl/>
        <w:rPr>
          <w:rFonts w:asciiTheme="majorHAnsi" w:hAnsiTheme="majorHAnsi" w:cstheme="majorHAnsi"/>
        </w:rPr>
      </w:pPr>
      <w:r>
        <w:rPr>
          <w:rFonts w:asciiTheme="majorHAnsi" w:hAnsiTheme="majorHAnsi" w:cstheme="majorHAnsi"/>
        </w:rPr>
        <w:t xml:space="preserve">NOTE: </w:t>
      </w:r>
      <w:r w:rsidR="00A532FB" w:rsidRPr="004050AA">
        <w:rPr>
          <w:rFonts w:asciiTheme="majorHAnsi" w:hAnsiTheme="majorHAnsi" w:cstheme="majorHAnsi"/>
        </w:rPr>
        <w:t>From experience and from discussion with collaborators using similar models, the maximum lesion size and number occur at approximately 3 weeks</w:t>
      </w:r>
      <w:r w:rsidR="00A532FB" w:rsidRPr="0050478B">
        <w:rPr>
          <w:rFonts w:asciiTheme="majorHAnsi" w:hAnsiTheme="majorHAnsi" w:cstheme="majorHAnsi"/>
        </w:rPr>
        <w:t xml:space="preserve"> post-transplant; after 3 weeks, lesions begin to regress in size.</w:t>
      </w:r>
    </w:p>
    <w:p w14:paraId="6EE07B1E" w14:textId="77777777" w:rsidR="00AF5686" w:rsidRPr="0056015C" w:rsidRDefault="00AF5686" w:rsidP="00C95AAD">
      <w:pPr>
        <w:widowControl/>
        <w:rPr>
          <w:rFonts w:asciiTheme="majorHAnsi" w:hAnsiTheme="majorHAnsi" w:cstheme="majorHAnsi"/>
        </w:rPr>
      </w:pPr>
    </w:p>
    <w:p w14:paraId="5713DB4F" w14:textId="172563A9" w:rsidR="00C879E7" w:rsidRPr="00A54A61" w:rsidRDefault="00C879E7" w:rsidP="00C95AAD">
      <w:pPr>
        <w:widowControl/>
        <w:numPr>
          <w:ilvl w:val="1"/>
          <w:numId w:val="14"/>
        </w:numPr>
        <w:ind w:left="0" w:firstLine="0"/>
        <w:rPr>
          <w:rFonts w:asciiTheme="majorHAnsi" w:hAnsiTheme="majorHAnsi" w:cstheme="majorHAnsi"/>
          <w:highlight w:val="yellow"/>
        </w:rPr>
      </w:pPr>
      <w:r w:rsidRPr="0056015C">
        <w:rPr>
          <w:rFonts w:asciiTheme="majorHAnsi" w:hAnsiTheme="majorHAnsi" w:cstheme="majorHAnsi"/>
        </w:rPr>
        <w:lastRenderedPageBreak/>
        <w:t xml:space="preserve">Following euthanasia and cervical dislocation, </w:t>
      </w:r>
      <w:r w:rsidR="004050AA">
        <w:rPr>
          <w:rFonts w:asciiTheme="majorHAnsi" w:hAnsiTheme="majorHAnsi" w:cstheme="majorHAnsi"/>
          <w:highlight w:val="yellow"/>
        </w:rPr>
        <w:t xml:space="preserve">spray </w:t>
      </w:r>
      <w:r w:rsidRPr="00A54A61">
        <w:rPr>
          <w:rFonts w:asciiTheme="majorHAnsi" w:hAnsiTheme="majorHAnsi" w:cstheme="majorHAnsi"/>
          <w:highlight w:val="yellow"/>
        </w:rPr>
        <w:t xml:space="preserve">the animal’s abdomen with 70% ethanol and </w:t>
      </w:r>
      <w:r w:rsidR="004050AA">
        <w:rPr>
          <w:rFonts w:asciiTheme="majorHAnsi" w:hAnsiTheme="majorHAnsi" w:cstheme="majorHAnsi"/>
          <w:highlight w:val="yellow"/>
        </w:rPr>
        <w:t xml:space="preserve">tent </w:t>
      </w:r>
      <w:r w:rsidRPr="00A54A61">
        <w:rPr>
          <w:rFonts w:asciiTheme="majorHAnsi" w:hAnsiTheme="majorHAnsi" w:cstheme="majorHAnsi"/>
          <w:highlight w:val="yellow"/>
        </w:rPr>
        <w:t xml:space="preserve">the skin </w:t>
      </w:r>
      <w:r w:rsidR="004050AA">
        <w:rPr>
          <w:rFonts w:asciiTheme="majorHAnsi" w:hAnsiTheme="majorHAnsi" w:cstheme="majorHAnsi"/>
          <w:highlight w:val="yellow"/>
        </w:rPr>
        <w:t>to</w:t>
      </w:r>
      <w:r w:rsidRPr="00A54A61">
        <w:rPr>
          <w:rFonts w:asciiTheme="majorHAnsi" w:hAnsiTheme="majorHAnsi" w:cstheme="majorHAnsi"/>
          <w:highlight w:val="yellow"/>
        </w:rPr>
        <w:t xml:space="preserve"> cut superficially with dissect</w:t>
      </w:r>
      <w:r w:rsidR="00460696" w:rsidRPr="00A54A61">
        <w:rPr>
          <w:rFonts w:asciiTheme="majorHAnsi" w:hAnsiTheme="majorHAnsi" w:cstheme="majorHAnsi"/>
          <w:highlight w:val="yellow"/>
        </w:rPr>
        <w:t>ing</w:t>
      </w:r>
      <w:r w:rsidRPr="00A54A61">
        <w:rPr>
          <w:rFonts w:asciiTheme="majorHAnsi" w:hAnsiTheme="majorHAnsi" w:cstheme="majorHAnsi"/>
          <w:highlight w:val="yellow"/>
        </w:rPr>
        <w:t xml:space="preserve"> scissors. </w:t>
      </w:r>
      <w:r w:rsidR="004050AA">
        <w:rPr>
          <w:rFonts w:asciiTheme="majorHAnsi" w:hAnsiTheme="majorHAnsi" w:cstheme="majorHAnsi"/>
          <w:highlight w:val="yellow"/>
        </w:rPr>
        <w:t>Incise t</w:t>
      </w:r>
      <w:r w:rsidRPr="00A54A61">
        <w:rPr>
          <w:rFonts w:asciiTheme="majorHAnsi" w:hAnsiTheme="majorHAnsi" w:cstheme="majorHAnsi"/>
          <w:highlight w:val="yellow"/>
        </w:rPr>
        <w:t xml:space="preserve">he skin and subcutaneous space with scissors </w:t>
      </w:r>
      <w:r w:rsidR="004050AA">
        <w:rPr>
          <w:rFonts w:asciiTheme="majorHAnsi" w:hAnsiTheme="majorHAnsi" w:cstheme="majorHAnsi"/>
          <w:highlight w:val="yellow"/>
        </w:rPr>
        <w:t>to blunt</w:t>
      </w:r>
      <w:r w:rsidR="0056015C">
        <w:rPr>
          <w:rFonts w:asciiTheme="majorHAnsi" w:hAnsiTheme="majorHAnsi" w:cstheme="majorHAnsi"/>
          <w:highlight w:val="yellow"/>
        </w:rPr>
        <w:t>l</w:t>
      </w:r>
      <w:r w:rsidR="004050AA">
        <w:rPr>
          <w:rFonts w:asciiTheme="majorHAnsi" w:hAnsiTheme="majorHAnsi" w:cstheme="majorHAnsi"/>
          <w:highlight w:val="yellow"/>
        </w:rPr>
        <w:t>y open</w:t>
      </w:r>
      <w:r w:rsidRPr="00A54A61">
        <w:rPr>
          <w:rFonts w:asciiTheme="majorHAnsi" w:hAnsiTheme="majorHAnsi" w:cstheme="majorHAnsi"/>
          <w:highlight w:val="yellow"/>
        </w:rPr>
        <w:t xml:space="preserve"> the abdomen</w:t>
      </w:r>
      <w:r w:rsidR="00E128B7" w:rsidRPr="00A54A61">
        <w:rPr>
          <w:rFonts w:asciiTheme="majorHAnsi" w:hAnsiTheme="majorHAnsi" w:cstheme="majorHAnsi"/>
          <w:highlight w:val="yellow"/>
        </w:rPr>
        <w:t>.</w:t>
      </w:r>
    </w:p>
    <w:p w14:paraId="366DB819" w14:textId="77777777" w:rsidR="00AF5686" w:rsidRDefault="00AF5686" w:rsidP="00C95AAD">
      <w:pPr>
        <w:widowControl/>
        <w:rPr>
          <w:rFonts w:asciiTheme="majorHAnsi" w:hAnsiTheme="majorHAnsi" w:cstheme="majorHAnsi"/>
          <w:highlight w:val="yellow"/>
        </w:rPr>
      </w:pPr>
    </w:p>
    <w:p w14:paraId="2FD1515F" w14:textId="65BD9E45" w:rsidR="00C879E7" w:rsidRPr="00A54A61" w:rsidRDefault="00C879E7" w:rsidP="00C95AAD">
      <w:pPr>
        <w:widowControl/>
        <w:numPr>
          <w:ilvl w:val="1"/>
          <w:numId w:val="14"/>
        </w:numPr>
        <w:ind w:left="0" w:firstLine="0"/>
        <w:rPr>
          <w:rFonts w:asciiTheme="majorHAnsi" w:hAnsiTheme="majorHAnsi" w:cstheme="majorHAnsi"/>
          <w:highlight w:val="yellow"/>
        </w:rPr>
      </w:pPr>
      <w:r w:rsidRPr="00A54A61">
        <w:rPr>
          <w:rFonts w:asciiTheme="majorHAnsi" w:hAnsiTheme="majorHAnsi" w:cstheme="majorHAnsi"/>
          <w:highlight w:val="yellow"/>
        </w:rPr>
        <w:t>Before any further dissection is undertaken, a complete survey for gross lesions is performed, with size measured by calipers and documented as to their anatomical region (see below)</w:t>
      </w:r>
      <w:r w:rsidR="00E128B7" w:rsidRPr="00A54A61">
        <w:rPr>
          <w:rFonts w:asciiTheme="majorHAnsi" w:hAnsiTheme="majorHAnsi" w:cstheme="majorHAnsi"/>
          <w:highlight w:val="yellow"/>
        </w:rPr>
        <w:t>.</w:t>
      </w:r>
    </w:p>
    <w:p w14:paraId="1857A6F5" w14:textId="77777777" w:rsidR="00AF5686" w:rsidRDefault="00AF5686" w:rsidP="00C95AAD">
      <w:pPr>
        <w:widowControl/>
        <w:rPr>
          <w:rFonts w:asciiTheme="majorHAnsi" w:hAnsiTheme="majorHAnsi" w:cstheme="majorHAnsi"/>
          <w:highlight w:val="yellow"/>
        </w:rPr>
      </w:pPr>
    </w:p>
    <w:p w14:paraId="0C2B8407" w14:textId="178C7B21" w:rsidR="00C879E7" w:rsidRPr="00A54A61" w:rsidRDefault="0056015C" w:rsidP="00C95AAD">
      <w:pPr>
        <w:widowControl/>
        <w:numPr>
          <w:ilvl w:val="1"/>
          <w:numId w:val="14"/>
        </w:numPr>
        <w:ind w:left="0" w:firstLine="0"/>
        <w:rPr>
          <w:rFonts w:asciiTheme="majorHAnsi" w:hAnsiTheme="majorHAnsi" w:cstheme="majorHAnsi"/>
          <w:highlight w:val="yellow"/>
        </w:rPr>
      </w:pPr>
      <w:r>
        <w:rPr>
          <w:rFonts w:asciiTheme="majorHAnsi" w:hAnsiTheme="majorHAnsi" w:cstheme="majorHAnsi"/>
          <w:highlight w:val="yellow"/>
        </w:rPr>
        <w:t>Perform c</w:t>
      </w:r>
      <w:r w:rsidR="00C879E7" w:rsidRPr="00A54A61">
        <w:rPr>
          <w:rFonts w:asciiTheme="majorHAnsi" w:hAnsiTheme="majorHAnsi" w:cstheme="majorHAnsi"/>
          <w:highlight w:val="yellow"/>
        </w:rPr>
        <w:t xml:space="preserve">omplete collection of three distinct anatomic regions </w:t>
      </w:r>
      <w:proofErr w:type="spellStart"/>
      <w:r w:rsidR="00C879E7" w:rsidRPr="00A54A61">
        <w:rPr>
          <w:rFonts w:asciiTheme="majorHAnsi" w:hAnsiTheme="majorHAnsi" w:cstheme="majorHAnsi"/>
          <w:highlight w:val="yellow"/>
        </w:rPr>
        <w:t>en</w:t>
      </w:r>
      <w:proofErr w:type="spellEnd"/>
      <w:r w:rsidR="00C879E7" w:rsidRPr="00A54A61">
        <w:rPr>
          <w:rFonts w:asciiTheme="majorHAnsi" w:hAnsiTheme="majorHAnsi" w:cstheme="majorHAnsi"/>
          <w:highlight w:val="yellow"/>
        </w:rPr>
        <w:t xml:space="preserve"> bloc (regardless of whether or not lesions can be appreciated grossly). If lesions are seen in other regions (e.g.</w:t>
      </w:r>
      <w:r>
        <w:rPr>
          <w:rFonts w:asciiTheme="majorHAnsi" w:hAnsiTheme="majorHAnsi" w:cstheme="majorHAnsi"/>
          <w:highlight w:val="yellow"/>
        </w:rPr>
        <w:t>,</w:t>
      </w:r>
      <w:r w:rsidR="00C879E7" w:rsidRPr="00A54A61">
        <w:rPr>
          <w:rFonts w:asciiTheme="majorHAnsi" w:hAnsiTheme="majorHAnsi" w:cstheme="majorHAnsi"/>
          <w:highlight w:val="yellow"/>
        </w:rPr>
        <w:t xml:space="preserve"> bowels), these should be ignored and not collected unless the lesion traverses one of the three areas below.</w:t>
      </w:r>
    </w:p>
    <w:p w14:paraId="2868907D" w14:textId="77777777" w:rsidR="00AF5686" w:rsidRPr="00E90A3B" w:rsidRDefault="00AF5686" w:rsidP="00C95AAD">
      <w:pPr>
        <w:widowControl/>
        <w:rPr>
          <w:rFonts w:asciiTheme="majorHAnsi" w:hAnsiTheme="majorHAnsi" w:cstheme="majorHAnsi"/>
          <w:highlight w:val="yellow"/>
        </w:rPr>
      </w:pPr>
    </w:p>
    <w:p w14:paraId="7C74C433" w14:textId="02A49058" w:rsidR="00C879E7" w:rsidRPr="00E90A3B" w:rsidRDefault="00C879E7" w:rsidP="00C95AAD">
      <w:pPr>
        <w:widowControl/>
        <w:numPr>
          <w:ilvl w:val="2"/>
          <w:numId w:val="14"/>
        </w:numPr>
        <w:ind w:left="0" w:firstLine="0"/>
        <w:rPr>
          <w:rFonts w:asciiTheme="majorHAnsi" w:hAnsiTheme="majorHAnsi" w:cstheme="majorHAnsi"/>
        </w:rPr>
      </w:pPr>
      <w:r w:rsidRPr="00E90A3B">
        <w:rPr>
          <w:rFonts w:asciiTheme="majorHAnsi" w:hAnsiTheme="majorHAnsi" w:cstheme="majorHAnsi"/>
          <w:highlight w:val="yellow"/>
        </w:rPr>
        <w:t xml:space="preserve">A = abdominal wall/peritoneum </w:t>
      </w:r>
      <w:r w:rsidRPr="00E90A3B">
        <w:rPr>
          <w:rFonts w:asciiTheme="majorHAnsi" w:hAnsiTheme="majorHAnsi" w:cstheme="majorHAnsi"/>
        </w:rPr>
        <w:t>(can either be flattened into a cassette or rolled up, as long as consistent between samples)</w:t>
      </w:r>
      <w:r w:rsidR="00612455" w:rsidRPr="00E90A3B">
        <w:rPr>
          <w:rFonts w:asciiTheme="majorHAnsi" w:hAnsiTheme="majorHAnsi" w:cstheme="majorHAnsi"/>
        </w:rPr>
        <w:t>.</w:t>
      </w:r>
    </w:p>
    <w:p w14:paraId="11AEA441" w14:textId="77777777" w:rsidR="00AF5686" w:rsidRPr="00E90A3B" w:rsidRDefault="00AF5686" w:rsidP="00C95AAD">
      <w:pPr>
        <w:widowControl/>
        <w:rPr>
          <w:rFonts w:asciiTheme="majorHAnsi" w:hAnsiTheme="majorHAnsi" w:cstheme="majorHAnsi"/>
          <w:highlight w:val="yellow"/>
        </w:rPr>
      </w:pPr>
    </w:p>
    <w:p w14:paraId="2697D98E" w14:textId="7B49CBF7" w:rsidR="00C879E7" w:rsidRPr="00E90A3B" w:rsidRDefault="00C879E7" w:rsidP="00C95AAD">
      <w:pPr>
        <w:widowControl/>
        <w:numPr>
          <w:ilvl w:val="2"/>
          <w:numId w:val="14"/>
        </w:numPr>
        <w:ind w:left="0" w:firstLine="0"/>
        <w:rPr>
          <w:rFonts w:asciiTheme="majorHAnsi" w:hAnsiTheme="majorHAnsi" w:cstheme="majorHAnsi"/>
          <w:highlight w:val="yellow"/>
        </w:rPr>
      </w:pPr>
      <w:r w:rsidRPr="00E90A3B">
        <w:rPr>
          <w:rFonts w:asciiTheme="majorHAnsi" w:hAnsiTheme="majorHAnsi" w:cstheme="majorHAnsi"/>
          <w:highlight w:val="yellow"/>
        </w:rPr>
        <w:t>B = pancreas and mesenteric fat</w:t>
      </w:r>
      <w:r w:rsidR="00612455" w:rsidRPr="00E90A3B">
        <w:rPr>
          <w:rFonts w:asciiTheme="majorHAnsi" w:hAnsiTheme="majorHAnsi" w:cstheme="majorHAnsi"/>
          <w:highlight w:val="yellow"/>
        </w:rPr>
        <w:t>.</w:t>
      </w:r>
    </w:p>
    <w:p w14:paraId="7400D8C4" w14:textId="77777777" w:rsidR="00AF5686" w:rsidRPr="00E90A3B" w:rsidRDefault="00AF5686" w:rsidP="00C95AAD">
      <w:pPr>
        <w:widowControl/>
        <w:rPr>
          <w:rFonts w:asciiTheme="majorHAnsi" w:hAnsiTheme="majorHAnsi" w:cstheme="majorHAnsi"/>
          <w:highlight w:val="yellow"/>
        </w:rPr>
      </w:pPr>
    </w:p>
    <w:p w14:paraId="2A81EE56" w14:textId="6E7813AD" w:rsidR="00C879E7" w:rsidRPr="00E90A3B" w:rsidRDefault="00C879E7" w:rsidP="00C95AAD">
      <w:pPr>
        <w:widowControl/>
        <w:numPr>
          <w:ilvl w:val="2"/>
          <w:numId w:val="14"/>
        </w:numPr>
        <w:ind w:left="0" w:firstLine="0"/>
        <w:rPr>
          <w:rFonts w:asciiTheme="majorHAnsi" w:hAnsiTheme="majorHAnsi" w:cstheme="majorHAnsi"/>
        </w:rPr>
      </w:pPr>
      <w:r w:rsidRPr="00E90A3B">
        <w:rPr>
          <w:rFonts w:asciiTheme="majorHAnsi" w:hAnsiTheme="majorHAnsi" w:cstheme="majorHAnsi"/>
          <w:highlight w:val="yellow"/>
        </w:rPr>
        <w:t xml:space="preserve">C = </w:t>
      </w:r>
      <w:proofErr w:type="spellStart"/>
      <w:r w:rsidRPr="00E90A3B">
        <w:rPr>
          <w:rFonts w:asciiTheme="majorHAnsi" w:hAnsiTheme="majorHAnsi" w:cstheme="majorHAnsi"/>
          <w:highlight w:val="yellow"/>
        </w:rPr>
        <w:t>parauterine</w:t>
      </w:r>
      <w:proofErr w:type="spellEnd"/>
      <w:r w:rsidRPr="00E90A3B">
        <w:rPr>
          <w:rFonts w:asciiTheme="majorHAnsi" w:hAnsiTheme="majorHAnsi" w:cstheme="majorHAnsi"/>
          <w:highlight w:val="yellow"/>
        </w:rPr>
        <w:t xml:space="preserve"> connective tissue and fat </w:t>
      </w:r>
      <w:r w:rsidRPr="00E90A3B">
        <w:rPr>
          <w:rFonts w:asciiTheme="majorHAnsi" w:hAnsiTheme="majorHAnsi" w:cstheme="majorHAnsi"/>
        </w:rPr>
        <w:t xml:space="preserve">(white glistening tissue that surrounds the uterus but does not involve any organs other than the bladder; take care to not </w:t>
      </w:r>
      <w:r w:rsidR="008337D9" w:rsidRPr="00E90A3B">
        <w:rPr>
          <w:rFonts w:asciiTheme="majorHAnsi" w:hAnsiTheme="majorHAnsi" w:cstheme="majorHAnsi"/>
        </w:rPr>
        <w:t>mistake</w:t>
      </w:r>
      <w:r w:rsidRPr="00E90A3B">
        <w:rPr>
          <w:rFonts w:asciiTheme="majorHAnsi" w:hAnsiTheme="majorHAnsi" w:cstheme="majorHAnsi"/>
        </w:rPr>
        <w:t xml:space="preserve"> the bladder </w:t>
      </w:r>
      <w:r w:rsidR="008337D9" w:rsidRPr="00E90A3B">
        <w:rPr>
          <w:rFonts w:asciiTheme="majorHAnsi" w:hAnsiTheme="majorHAnsi" w:cstheme="majorHAnsi"/>
        </w:rPr>
        <w:t>for</w:t>
      </w:r>
      <w:r w:rsidRPr="00E90A3B">
        <w:rPr>
          <w:rFonts w:asciiTheme="majorHAnsi" w:hAnsiTheme="majorHAnsi" w:cstheme="majorHAnsi"/>
        </w:rPr>
        <w:t xml:space="preserve"> a lesion)</w:t>
      </w:r>
      <w:r w:rsidR="00612455" w:rsidRPr="00E90A3B">
        <w:rPr>
          <w:rFonts w:asciiTheme="majorHAnsi" w:hAnsiTheme="majorHAnsi" w:cstheme="majorHAnsi"/>
        </w:rPr>
        <w:t>.</w:t>
      </w:r>
    </w:p>
    <w:p w14:paraId="78BB98E6" w14:textId="77777777" w:rsidR="00AF5686" w:rsidRDefault="00AF5686" w:rsidP="00C95AAD">
      <w:pPr>
        <w:widowControl/>
        <w:rPr>
          <w:rFonts w:asciiTheme="majorHAnsi" w:hAnsiTheme="majorHAnsi" w:cstheme="majorHAnsi"/>
          <w:highlight w:val="yellow"/>
        </w:rPr>
      </w:pPr>
    </w:p>
    <w:p w14:paraId="55A1133C" w14:textId="7F181F88" w:rsidR="00C879E7" w:rsidRPr="00A54A61" w:rsidRDefault="0056015C" w:rsidP="00C95AAD">
      <w:pPr>
        <w:widowControl/>
        <w:numPr>
          <w:ilvl w:val="1"/>
          <w:numId w:val="14"/>
        </w:numPr>
        <w:ind w:left="0" w:firstLine="0"/>
        <w:rPr>
          <w:rFonts w:asciiTheme="majorHAnsi" w:hAnsiTheme="majorHAnsi" w:cstheme="majorHAnsi"/>
          <w:highlight w:val="yellow"/>
        </w:rPr>
      </w:pPr>
      <w:r>
        <w:rPr>
          <w:rFonts w:asciiTheme="majorHAnsi" w:hAnsiTheme="majorHAnsi" w:cstheme="majorHAnsi"/>
          <w:highlight w:val="yellow"/>
        </w:rPr>
        <w:t>Place e</w:t>
      </w:r>
      <w:r w:rsidR="00C879E7" w:rsidRPr="00A54A61">
        <w:rPr>
          <w:rFonts w:asciiTheme="majorHAnsi" w:hAnsiTheme="majorHAnsi" w:cstheme="majorHAnsi"/>
          <w:highlight w:val="yellow"/>
        </w:rPr>
        <w:t>ach dissected</w:t>
      </w:r>
      <w:r w:rsidR="008337D9" w:rsidRPr="00A54A61">
        <w:rPr>
          <w:rFonts w:asciiTheme="majorHAnsi" w:hAnsiTheme="majorHAnsi" w:cstheme="majorHAnsi"/>
          <w:highlight w:val="yellow"/>
        </w:rPr>
        <w:t xml:space="preserve"> area in a cassette, </w:t>
      </w:r>
      <w:r w:rsidR="00C879E7" w:rsidRPr="00A54A61">
        <w:rPr>
          <w:rFonts w:asciiTheme="majorHAnsi" w:hAnsiTheme="majorHAnsi" w:cstheme="majorHAnsi"/>
          <w:highlight w:val="yellow"/>
        </w:rPr>
        <w:t xml:space="preserve">appropriately labeled, and place </w:t>
      </w:r>
      <w:r w:rsidR="00612455">
        <w:rPr>
          <w:rFonts w:asciiTheme="majorHAnsi" w:hAnsiTheme="majorHAnsi" w:cstheme="majorHAnsi"/>
          <w:highlight w:val="yellow"/>
        </w:rPr>
        <w:t xml:space="preserve">it </w:t>
      </w:r>
      <w:r w:rsidR="00C879E7" w:rsidRPr="00A54A61">
        <w:rPr>
          <w:rFonts w:asciiTheme="majorHAnsi" w:hAnsiTheme="majorHAnsi" w:cstheme="majorHAnsi"/>
          <w:highlight w:val="yellow"/>
        </w:rPr>
        <w:t xml:space="preserve">into formalin and process </w:t>
      </w:r>
      <w:r w:rsidR="00612455">
        <w:rPr>
          <w:rFonts w:asciiTheme="majorHAnsi" w:hAnsiTheme="majorHAnsi" w:cstheme="majorHAnsi"/>
          <w:highlight w:val="yellow"/>
        </w:rPr>
        <w:t xml:space="preserve">as </w:t>
      </w:r>
      <w:r w:rsidR="00C879E7" w:rsidRPr="00A54A61">
        <w:rPr>
          <w:rFonts w:asciiTheme="majorHAnsi" w:hAnsiTheme="majorHAnsi" w:cstheme="majorHAnsi"/>
          <w:highlight w:val="yellow"/>
        </w:rPr>
        <w:t>per lab protocol for histologic sectioning</w:t>
      </w:r>
      <w:r w:rsidR="00E128B7" w:rsidRPr="00A54A61">
        <w:rPr>
          <w:rFonts w:asciiTheme="majorHAnsi" w:hAnsiTheme="majorHAnsi" w:cstheme="majorHAnsi"/>
          <w:highlight w:val="yellow"/>
        </w:rPr>
        <w:t>.</w:t>
      </w:r>
    </w:p>
    <w:p w14:paraId="72256745" w14:textId="77777777" w:rsidR="00AF5686" w:rsidRDefault="00AF5686" w:rsidP="00C95AAD">
      <w:pPr>
        <w:widowControl/>
        <w:rPr>
          <w:rFonts w:asciiTheme="majorHAnsi" w:hAnsiTheme="majorHAnsi" w:cstheme="majorHAnsi"/>
          <w:highlight w:val="yellow"/>
        </w:rPr>
      </w:pPr>
    </w:p>
    <w:p w14:paraId="1F6BD544" w14:textId="32C662D0" w:rsidR="00C879E7" w:rsidRPr="00A54A61" w:rsidRDefault="0056015C" w:rsidP="00C95AAD">
      <w:pPr>
        <w:widowControl/>
        <w:numPr>
          <w:ilvl w:val="1"/>
          <w:numId w:val="14"/>
        </w:numPr>
        <w:ind w:left="0" w:firstLine="0"/>
        <w:rPr>
          <w:rFonts w:asciiTheme="majorHAnsi" w:hAnsiTheme="majorHAnsi" w:cstheme="majorHAnsi"/>
          <w:highlight w:val="yellow"/>
        </w:rPr>
      </w:pPr>
      <w:r>
        <w:rPr>
          <w:rFonts w:asciiTheme="majorHAnsi" w:hAnsiTheme="majorHAnsi" w:cstheme="majorHAnsi"/>
          <w:highlight w:val="yellow"/>
        </w:rPr>
        <w:t>Section f</w:t>
      </w:r>
      <w:r w:rsidR="00C879E7" w:rsidRPr="00A54A61">
        <w:rPr>
          <w:rFonts w:asciiTheme="majorHAnsi" w:hAnsiTheme="majorHAnsi" w:cstheme="majorHAnsi"/>
          <w:highlight w:val="yellow"/>
        </w:rPr>
        <w:t>ormalin blocks in two slides (D1 and D2) per tissue area at two uniform depths</w:t>
      </w:r>
      <w:r w:rsidR="00E128B7" w:rsidRPr="00A54A61">
        <w:rPr>
          <w:rFonts w:asciiTheme="majorHAnsi" w:hAnsiTheme="majorHAnsi" w:cstheme="majorHAnsi"/>
          <w:highlight w:val="yellow"/>
        </w:rPr>
        <w:t>.</w:t>
      </w:r>
    </w:p>
    <w:p w14:paraId="6700339D" w14:textId="77777777" w:rsidR="00AF5686" w:rsidRPr="0056015C" w:rsidRDefault="00AF5686" w:rsidP="00C95AAD">
      <w:pPr>
        <w:widowControl/>
        <w:rPr>
          <w:rFonts w:asciiTheme="majorHAnsi" w:hAnsiTheme="majorHAnsi" w:cstheme="majorHAnsi"/>
          <w:b/>
          <w:bCs/>
          <w:highlight w:val="yellow"/>
        </w:rPr>
      </w:pPr>
    </w:p>
    <w:p w14:paraId="06E15DD6" w14:textId="3B271FEA" w:rsidR="00C879E7" w:rsidRPr="0056015C" w:rsidRDefault="00C879E7" w:rsidP="00C95AAD">
      <w:pPr>
        <w:widowControl/>
        <w:numPr>
          <w:ilvl w:val="0"/>
          <w:numId w:val="14"/>
        </w:numPr>
        <w:ind w:left="0" w:firstLine="0"/>
        <w:rPr>
          <w:rFonts w:asciiTheme="majorHAnsi" w:hAnsiTheme="majorHAnsi" w:cstheme="majorHAnsi"/>
          <w:b/>
          <w:bCs/>
          <w:highlight w:val="yellow"/>
        </w:rPr>
      </w:pPr>
      <w:r w:rsidRPr="0056015C">
        <w:rPr>
          <w:rFonts w:asciiTheme="majorHAnsi" w:hAnsiTheme="majorHAnsi" w:cstheme="majorHAnsi"/>
          <w:b/>
          <w:bCs/>
          <w:highlight w:val="yellow"/>
        </w:rPr>
        <w:t>Scoring of endometriotic lesions</w:t>
      </w:r>
    </w:p>
    <w:p w14:paraId="6E994D69" w14:textId="77777777" w:rsidR="00AF5686" w:rsidRPr="0056015C" w:rsidRDefault="00AF5686" w:rsidP="00C95AAD">
      <w:pPr>
        <w:widowControl/>
        <w:rPr>
          <w:rFonts w:asciiTheme="majorHAnsi" w:hAnsiTheme="majorHAnsi" w:cstheme="majorHAnsi"/>
          <w:b/>
          <w:bCs/>
          <w:highlight w:val="yellow"/>
        </w:rPr>
      </w:pPr>
    </w:p>
    <w:p w14:paraId="0ED97CD7" w14:textId="027ECE90" w:rsidR="00C879E7" w:rsidRPr="00A54A61" w:rsidRDefault="0056015C" w:rsidP="00C95AAD">
      <w:pPr>
        <w:widowControl/>
        <w:numPr>
          <w:ilvl w:val="1"/>
          <w:numId w:val="14"/>
        </w:numPr>
        <w:ind w:left="0" w:firstLine="0"/>
        <w:rPr>
          <w:rFonts w:asciiTheme="majorHAnsi" w:hAnsiTheme="majorHAnsi" w:cstheme="majorHAnsi"/>
          <w:highlight w:val="yellow"/>
        </w:rPr>
      </w:pPr>
      <w:r>
        <w:rPr>
          <w:rFonts w:asciiTheme="majorHAnsi" w:hAnsiTheme="majorHAnsi" w:cstheme="majorHAnsi"/>
          <w:highlight w:val="yellow"/>
        </w:rPr>
        <w:t>Scan (</w:t>
      </w:r>
      <w:r w:rsidRPr="00A54A61">
        <w:rPr>
          <w:rFonts w:asciiTheme="majorHAnsi" w:hAnsiTheme="majorHAnsi" w:cstheme="majorHAnsi"/>
          <w:highlight w:val="yellow"/>
        </w:rPr>
        <w:t>at 40x magnification)</w:t>
      </w:r>
      <w:r>
        <w:rPr>
          <w:rFonts w:asciiTheme="majorHAnsi" w:hAnsiTheme="majorHAnsi" w:cstheme="majorHAnsi"/>
          <w:highlight w:val="yellow"/>
        </w:rPr>
        <w:t xml:space="preserve"> and archive s</w:t>
      </w:r>
      <w:r w:rsidR="00C879E7" w:rsidRPr="00A54A61">
        <w:rPr>
          <w:rFonts w:asciiTheme="majorHAnsi" w:hAnsiTheme="majorHAnsi" w:cstheme="majorHAnsi"/>
          <w:highlight w:val="yellow"/>
        </w:rPr>
        <w:t>lides</w:t>
      </w:r>
      <w:r w:rsidR="00E128B7" w:rsidRPr="00A54A61">
        <w:rPr>
          <w:rFonts w:asciiTheme="majorHAnsi" w:hAnsiTheme="majorHAnsi" w:cstheme="majorHAnsi"/>
          <w:highlight w:val="yellow"/>
        </w:rPr>
        <w:t>.</w:t>
      </w:r>
    </w:p>
    <w:p w14:paraId="6E1D1C3A" w14:textId="77777777" w:rsidR="00AF5686" w:rsidRDefault="00AF5686" w:rsidP="00C95AAD">
      <w:pPr>
        <w:widowControl/>
        <w:rPr>
          <w:rFonts w:asciiTheme="majorHAnsi" w:hAnsiTheme="majorHAnsi" w:cstheme="majorHAnsi"/>
          <w:highlight w:val="yellow"/>
        </w:rPr>
      </w:pPr>
    </w:p>
    <w:p w14:paraId="4896EA05" w14:textId="278615CA" w:rsidR="00C879E7" w:rsidRPr="00A54A61" w:rsidRDefault="00C879E7" w:rsidP="00C95AAD">
      <w:pPr>
        <w:widowControl/>
        <w:numPr>
          <w:ilvl w:val="1"/>
          <w:numId w:val="14"/>
        </w:numPr>
        <w:ind w:left="0" w:firstLine="0"/>
        <w:rPr>
          <w:rFonts w:asciiTheme="majorHAnsi" w:hAnsiTheme="majorHAnsi" w:cstheme="majorHAnsi"/>
          <w:highlight w:val="yellow"/>
        </w:rPr>
      </w:pPr>
      <w:r w:rsidRPr="00A54A61">
        <w:rPr>
          <w:rFonts w:asciiTheme="majorHAnsi" w:hAnsiTheme="majorHAnsi" w:cstheme="majorHAnsi"/>
          <w:highlight w:val="yellow"/>
        </w:rPr>
        <w:t>Us</w:t>
      </w:r>
      <w:r w:rsidR="0056015C">
        <w:rPr>
          <w:rFonts w:asciiTheme="majorHAnsi" w:hAnsiTheme="majorHAnsi" w:cstheme="majorHAnsi"/>
          <w:highlight w:val="yellow"/>
        </w:rPr>
        <w:t>e</w:t>
      </w:r>
      <w:r w:rsidRPr="00A54A61">
        <w:rPr>
          <w:rFonts w:asciiTheme="majorHAnsi" w:hAnsiTheme="majorHAnsi" w:cstheme="majorHAnsi"/>
          <w:highlight w:val="yellow"/>
        </w:rPr>
        <w:t xml:space="preserve"> digital slide reading software, </w:t>
      </w:r>
      <w:r w:rsidR="0056015C">
        <w:rPr>
          <w:rFonts w:asciiTheme="majorHAnsi" w:hAnsiTheme="majorHAnsi" w:cstheme="majorHAnsi"/>
          <w:highlight w:val="yellow"/>
        </w:rPr>
        <w:t xml:space="preserve">define </w:t>
      </w:r>
      <w:r w:rsidRPr="00A54A61">
        <w:rPr>
          <w:rFonts w:asciiTheme="majorHAnsi" w:hAnsiTheme="majorHAnsi" w:cstheme="majorHAnsi"/>
          <w:highlight w:val="yellow"/>
        </w:rPr>
        <w:t>the longest distance (X) between edges of an endometriotic lesion—whether the edge consist</w:t>
      </w:r>
      <w:r w:rsidR="00612455">
        <w:rPr>
          <w:rFonts w:asciiTheme="majorHAnsi" w:hAnsiTheme="majorHAnsi" w:cstheme="majorHAnsi"/>
          <w:highlight w:val="yellow"/>
        </w:rPr>
        <w:t>s</w:t>
      </w:r>
      <w:r w:rsidRPr="00A54A61">
        <w:rPr>
          <w:rFonts w:asciiTheme="majorHAnsi" w:hAnsiTheme="majorHAnsi" w:cstheme="majorHAnsi"/>
          <w:highlight w:val="yellow"/>
        </w:rPr>
        <w:t xml:space="preserve"> of glands or stroma—</w:t>
      </w:r>
      <w:r w:rsidR="0056015C">
        <w:rPr>
          <w:rFonts w:asciiTheme="majorHAnsi" w:hAnsiTheme="majorHAnsi" w:cstheme="majorHAnsi"/>
          <w:highlight w:val="yellow"/>
        </w:rPr>
        <w:t xml:space="preserve">and </w:t>
      </w:r>
      <w:r w:rsidRPr="00A54A61">
        <w:rPr>
          <w:rFonts w:asciiTheme="majorHAnsi" w:hAnsiTheme="majorHAnsi" w:cstheme="majorHAnsi"/>
          <w:highlight w:val="yellow"/>
        </w:rPr>
        <w:t>mark</w:t>
      </w:r>
      <w:r w:rsidR="0056015C">
        <w:rPr>
          <w:rFonts w:asciiTheme="majorHAnsi" w:hAnsiTheme="majorHAnsi" w:cstheme="majorHAnsi"/>
          <w:highlight w:val="yellow"/>
        </w:rPr>
        <w:t xml:space="preserve"> it</w:t>
      </w:r>
      <w:r w:rsidRPr="00A54A61">
        <w:rPr>
          <w:rFonts w:asciiTheme="majorHAnsi" w:hAnsiTheme="majorHAnsi" w:cstheme="majorHAnsi"/>
          <w:highlight w:val="yellow"/>
        </w:rPr>
        <w:t>. A continuous lesion is defined by glands surrounded by stroma; the line does not necessarily traverse only endometriotic tissue (as in the case of determining endpoints on an irregularly shaped or undulating focus of endometriosis) but the two end points need to be connected by continuous stroma and/or glands</w:t>
      </w:r>
      <w:r w:rsidR="00DC698F" w:rsidRPr="00A54A61">
        <w:rPr>
          <w:rFonts w:asciiTheme="majorHAnsi" w:hAnsiTheme="majorHAnsi" w:cstheme="majorHAnsi"/>
          <w:highlight w:val="yellow"/>
        </w:rPr>
        <w:t xml:space="preserve"> (see </w:t>
      </w:r>
      <w:r w:rsidR="00DC698F" w:rsidRPr="00811284">
        <w:rPr>
          <w:rFonts w:asciiTheme="majorHAnsi" w:hAnsiTheme="majorHAnsi" w:cstheme="majorHAnsi"/>
          <w:b/>
          <w:bCs/>
          <w:highlight w:val="yellow"/>
        </w:rPr>
        <w:t>Figure 4</w:t>
      </w:r>
      <w:r w:rsidR="00DC698F" w:rsidRPr="00A54A61">
        <w:rPr>
          <w:rFonts w:asciiTheme="majorHAnsi" w:hAnsiTheme="majorHAnsi" w:cstheme="majorHAnsi"/>
          <w:highlight w:val="yellow"/>
        </w:rPr>
        <w:t>)</w:t>
      </w:r>
      <w:r w:rsidRPr="00A54A61">
        <w:rPr>
          <w:rFonts w:asciiTheme="majorHAnsi" w:hAnsiTheme="majorHAnsi" w:cstheme="majorHAnsi"/>
          <w:highlight w:val="yellow"/>
        </w:rPr>
        <w:t>.</w:t>
      </w:r>
    </w:p>
    <w:p w14:paraId="5E836947" w14:textId="77777777" w:rsidR="00AF5686" w:rsidRDefault="00AF5686" w:rsidP="00C95AAD">
      <w:pPr>
        <w:widowControl/>
        <w:rPr>
          <w:rFonts w:asciiTheme="majorHAnsi" w:hAnsiTheme="majorHAnsi" w:cstheme="majorHAnsi"/>
          <w:highlight w:val="yellow"/>
        </w:rPr>
      </w:pPr>
    </w:p>
    <w:p w14:paraId="609C9835" w14:textId="5DFE9BCE" w:rsidR="00C879E7" w:rsidRPr="00A54A61" w:rsidRDefault="0056015C" w:rsidP="00C95AAD">
      <w:pPr>
        <w:widowControl/>
        <w:numPr>
          <w:ilvl w:val="1"/>
          <w:numId w:val="14"/>
        </w:numPr>
        <w:ind w:left="0" w:firstLine="0"/>
        <w:rPr>
          <w:rFonts w:asciiTheme="majorHAnsi" w:hAnsiTheme="majorHAnsi" w:cstheme="majorHAnsi"/>
          <w:highlight w:val="yellow"/>
        </w:rPr>
      </w:pPr>
      <w:r>
        <w:rPr>
          <w:rFonts w:asciiTheme="majorHAnsi" w:hAnsiTheme="majorHAnsi" w:cstheme="majorHAnsi"/>
          <w:highlight w:val="yellow"/>
        </w:rPr>
        <w:t>Make a</w:t>
      </w:r>
      <w:r w:rsidR="00C879E7" w:rsidRPr="00A54A61">
        <w:rPr>
          <w:rFonts w:asciiTheme="majorHAnsi" w:hAnsiTheme="majorHAnsi" w:cstheme="majorHAnsi"/>
          <w:highlight w:val="yellow"/>
        </w:rPr>
        <w:t xml:space="preserve"> second line (Y) 90 degrees across the first line, with the length of the second line determined following the rules above.</w:t>
      </w:r>
    </w:p>
    <w:p w14:paraId="66321155" w14:textId="77777777" w:rsidR="00AF5686" w:rsidRDefault="00AF5686" w:rsidP="00C95AAD">
      <w:pPr>
        <w:widowControl/>
        <w:rPr>
          <w:rFonts w:asciiTheme="majorHAnsi" w:hAnsiTheme="majorHAnsi" w:cstheme="majorHAnsi"/>
          <w:highlight w:val="yellow"/>
        </w:rPr>
      </w:pPr>
    </w:p>
    <w:p w14:paraId="728813A6" w14:textId="600480A1" w:rsidR="00C879E7" w:rsidRPr="00A54A61" w:rsidRDefault="00C879E7" w:rsidP="00C95AAD">
      <w:pPr>
        <w:widowControl/>
        <w:numPr>
          <w:ilvl w:val="1"/>
          <w:numId w:val="14"/>
        </w:numPr>
        <w:ind w:left="0" w:firstLine="0"/>
        <w:rPr>
          <w:rFonts w:asciiTheme="majorHAnsi" w:hAnsiTheme="majorHAnsi" w:cstheme="majorHAnsi"/>
          <w:highlight w:val="yellow"/>
        </w:rPr>
      </w:pPr>
      <w:r w:rsidRPr="00A54A61">
        <w:rPr>
          <w:rFonts w:asciiTheme="majorHAnsi" w:hAnsiTheme="majorHAnsi" w:cstheme="majorHAnsi"/>
          <w:highlight w:val="yellow"/>
        </w:rPr>
        <w:t xml:space="preserve">If multiple non-contiguous lesions are encountered, </w:t>
      </w:r>
      <w:r w:rsidR="0056015C">
        <w:rPr>
          <w:rFonts w:asciiTheme="majorHAnsi" w:hAnsiTheme="majorHAnsi" w:cstheme="majorHAnsi"/>
          <w:highlight w:val="yellow"/>
        </w:rPr>
        <w:t xml:space="preserve">give </w:t>
      </w:r>
      <w:r w:rsidRPr="00A54A61">
        <w:rPr>
          <w:rFonts w:asciiTheme="majorHAnsi" w:hAnsiTheme="majorHAnsi" w:cstheme="majorHAnsi"/>
          <w:highlight w:val="yellow"/>
        </w:rPr>
        <w:t>each their own X and Y measurements</w:t>
      </w:r>
      <w:r w:rsidR="00E128B7" w:rsidRPr="00A54A61">
        <w:rPr>
          <w:rFonts w:asciiTheme="majorHAnsi" w:hAnsiTheme="majorHAnsi" w:cstheme="majorHAnsi"/>
          <w:highlight w:val="yellow"/>
        </w:rPr>
        <w:t>.</w:t>
      </w:r>
    </w:p>
    <w:p w14:paraId="0DD5E76B" w14:textId="77777777" w:rsidR="00AF5686" w:rsidRDefault="00AF5686" w:rsidP="00C95AAD">
      <w:pPr>
        <w:widowControl/>
        <w:rPr>
          <w:rFonts w:asciiTheme="majorHAnsi" w:hAnsiTheme="majorHAnsi" w:cstheme="majorHAnsi"/>
          <w:highlight w:val="yellow"/>
        </w:rPr>
      </w:pPr>
    </w:p>
    <w:p w14:paraId="6966C4CF" w14:textId="55D18D49" w:rsidR="00C879E7" w:rsidRPr="00A54A61" w:rsidRDefault="0056015C" w:rsidP="00C95AAD">
      <w:pPr>
        <w:widowControl/>
        <w:numPr>
          <w:ilvl w:val="1"/>
          <w:numId w:val="14"/>
        </w:numPr>
        <w:ind w:left="0" w:firstLine="0"/>
        <w:rPr>
          <w:rFonts w:asciiTheme="majorHAnsi" w:hAnsiTheme="majorHAnsi" w:cstheme="majorHAnsi"/>
          <w:highlight w:val="yellow"/>
        </w:rPr>
      </w:pPr>
      <w:r>
        <w:rPr>
          <w:rFonts w:asciiTheme="majorHAnsi" w:hAnsiTheme="majorHAnsi" w:cstheme="majorHAnsi"/>
          <w:highlight w:val="yellow"/>
        </w:rPr>
        <w:lastRenderedPageBreak/>
        <w:t>Calculate</w:t>
      </w:r>
      <w:r w:rsidR="00612455">
        <w:rPr>
          <w:rFonts w:asciiTheme="majorHAnsi" w:hAnsiTheme="majorHAnsi" w:cstheme="majorHAnsi"/>
          <w:highlight w:val="yellow"/>
        </w:rPr>
        <w:t xml:space="preserve"> the</w:t>
      </w:r>
      <w:r>
        <w:rPr>
          <w:rFonts w:asciiTheme="majorHAnsi" w:hAnsiTheme="majorHAnsi" w:cstheme="majorHAnsi"/>
          <w:highlight w:val="yellow"/>
        </w:rPr>
        <w:t xml:space="preserve"> f</w:t>
      </w:r>
      <w:r w:rsidR="00C879E7" w:rsidRPr="00A54A61">
        <w:rPr>
          <w:rFonts w:asciiTheme="majorHAnsi" w:hAnsiTheme="majorHAnsi" w:cstheme="majorHAnsi"/>
          <w:highlight w:val="yellow"/>
        </w:rPr>
        <w:t xml:space="preserve">inal score for each slide </w:t>
      </w:r>
      <w:r>
        <w:rPr>
          <w:rFonts w:asciiTheme="majorHAnsi" w:hAnsiTheme="majorHAnsi" w:cstheme="majorHAnsi"/>
          <w:highlight w:val="yellow"/>
        </w:rPr>
        <w:t>as</w:t>
      </w:r>
      <w:r w:rsidR="00E128B7" w:rsidRPr="00A54A61">
        <w:rPr>
          <w:rFonts w:asciiTheme="majorHAnsi" w:hAnsiTheme="majorHAnsi" w:cstheme="majorHAnsi"/>
          <w:highlight w:val="yellow"/>
        </w:rPr>
        <w:t xml:space="preserve"> the</w:t>
      </w:r>
      <w:r w:rsidR="00C879E7" w:rsidRPr="00A54A61">
        <w:rPr>
          <w:rFonts w:asciiTheme="majorHAnsi" w:hAnsiTheme="majorHAnsi" w:cstheme="majorHAnsi"/>
          <w:highlight w:val="yellow"/>
        </w:rPr>
        <w:t xml:space="preserve"> summation of areas (X*Y) of each lesion</w:t>
      </w:r>
      <w:r w:rsidR="00E128B7" w:rsidRPr="00A54A61">
        <w:rPr>
          <w:rFonts w:asciiTheme="majorHAnsi" w:hAnsiTheme="majorHAnsi" w:cstheme="majorHAnsi"/>
          <w:highlight w:val="yellow"/>
        </w:rPr>
        <w:t>.</w:t>
      </w:r>
    </w:p>
    <w:p w14:paraId="77BF2807" w14:textId="77777777" w:rsidR="00AF5686" w:rsidRDefault="00AF5686" w:rsidP="00C95AAD">
      <w:pPr>
        <w:widowControl/>
        <w:rPr>
          <w:rFonts w:asciiTheme="majorHAnsi" w:hAnsiTheme="majorHAnsi" w:cstheme="majorHAnsi"/>
          <w:highlight w:val="yellow"/>
        </w:rPr>
      </w:pPr>
    </w:p>
    <w:p w14:paraId="26991CA2" w14:textId="76A3146A" w:rsidR="00C879E7" w:rsidRPr="00A54A61" w:rsidRDefault="0056015C" w:rsidP="00C95AAD">
      <w:pPr>
        <w:widowControl/>
        <w:numPr>
          <w:ilvl w:val="1"/>
          <w:numId w:val="14"/>
        </w:numPr>
        <w:ind w:left="0" w:firstLine="0"/>
        <w:rPr>
          <w:rFonts w:asciiTheme="majorHAnsi" w:hAnsiTheme="majorHAnsi" w:cstheme="majorHAnsi"/>
          <w:highlight w:val="yellow"/>
        </w:rPr>
      </w:pPr>
      <w:r>
        <w:rPr>
          <w:rFonts w:asciiTheme="majorHAnsi" w:hAnsiTheme="majorHAnsi" w:cstheme="majorHAnsi"/>
          <w:highlight w:val="yellow"/>
        </w:rPr>
        <w:t>Take t</w:t>
      </w:r>
      <w:r w:rsidR="00C879E7" w:rsidRPr="00A54A61">
        <w:rPr>
          <w:rFonts w:asciiTheme="majorHAnsi" w:hAnsiTheme="majorHAnsi" w:cstheme="majorHAnsi"/>
          <w:highlight w:val="yellow"/>
        </w:rPr>
        <w:t xml:space="preserve">he larger of the scores from the two slides (D1 vs D2) </w:t>
      </w:r>
      <w:r>
        <w:rPr>
          <w:rFonts w:asciiTheme="majorHAnsi" w:hAnsiTheme="majorHAnsi" w:cstheme="majorHAnsi"/>
          <w:highlight w:val="yellow"/>
        </w:rPr>
        <w:t xml:space="preserve">as </w:t>
      </w:r>
      <w:r w:rsidR="00C879E7" w:rsidRPr="00A54A61">
        <w:rPr>
          <w:rFonts w:asciiTheme="majorHAnsi" w:hAnsiTheme="majorHAnsi" w:cstheme="majorHAnsi"/>
          <w:highlight w:val="yellow"/>
        </w:rPr>
        <w:t>the final score for that region (A, B, C)</w:t>
      </w:r>
      <w:r w:rsidR="00E128B7" w:rsidRPr="00A54A61">
        <w:rPr>
          <w:rFonts w:asciiTheme="majorHAnsi" w:hAnsiTheme="majorHAnsi" w:cstheme="majorHAnsi"/>
          <w:highlight w:val="yellow"/>
        </w:rPr>
        <w:t>.</w:t>
      </w:r>
    </w:p>
    <w:p w14:paraId="663E75A3" w14:textId="77777777" w:rsidR="00AF5686" w:rsidRDefault="00AF5686" w:rsidP="00C95AAD">
      <w:pPr>
        <w:widowControl/>
        <w:rPr>
          <w:rFonts w:asciiTheme="majorHAnsi" w:hAnsiTheme="majorHAnsi" w:cstheme="majorHAnsi"/>
          <w:highlight w:val="yellow"/>
        </w:rPr>
      </w:pPr>
    </w:p>
    <w:p w14:paraId="5AEC27C0" w14:textId="14A15004" w:rsidR="00C879E7" w:rsidRPr="00A54A61" w:rsidRDefault="0056015C" w:rsidP="00C95AAD">
      <w:pPr>
        <w:widowControl/>
        <w:numPr>
          <w:ilvl w:val="1"/>
          <w:numId w:val="14"/>
        </w:numPr>
        <w:ind w:left="0" w:firstLine="0"/>
        <w:rPr>
          <w:rFonts w:asciiTheme="majorHAnsi" w:hAnsiTheme="majorHAnsi" w:cstheme="majorHAnsi"/>
          <w:highlight w:val="yellow"/>
        </w:rPr>
      </w:pPr>
      <w:r>
        <w:rPr>
          <w:rFonts w:asciiTheme="majorHAnsi" w:hAnsiTheme="majorHAnsi" w:cstheme="majorHAnsi"/>
          <w:highlight w:val="yellow"/>
        </w:rPr>
        <w:t>Total t</w:t>
      </w:r>
      <w:r w:rsidR="00C879E7" w:rsidRPr="00A54A61">
        <w:rPr>
          <w:rFonts w:asciiTheme="majorHAnsi" w:hAnsiTheme="majorHAnsi" w:cstheme="majorHAnsi"/>
          <w:highlight w:val="yellow"/>
        </w:rPr>
        <w:t>he scores from each region to give the final microscopic score for that animal</w:t>
      </w:r>
      <w:r w:rsidR="00E128B7" w:rsidRPr="00A54A61">
        <w:rPr>
          <w:rFonts w:asciiTheme="majorHAnsi" w:hAnsiTheme="majorHAnsi" w:cstheme="majorHAnsi"/>
          <w:highlight w:val="yellow"/>
        </w:rPr>
        <w:t>.</w:t>
      </w:r>
    </w:p>
    <w:p w14:paraId="30BDD3BB" w14:textId="77777777" w:rsidR="00C879E7" w:rsidRPr="00C879E7" w:rsidRDefault="00C879E7" w:rsidP="00C95AAD">
      <w:pPr>
        <w:rPr>
          <w:rFonts w:asciiTheme="majorHAnsi" w:hAnsiTheme="majorHAnsi" w:cstheme="majorHAnsi"/>
        </w:rPr>
      </w:pPr>
    </w:p>
    <w:bookmarkEnd w:id="0"/>
    <w:p w14:paraId="7D7084BF" w14:textId="24F8C13F" w:rsidR="00D203DF" w:rsidRPr="00C879E7" w:rsidRDefault="000A5105" w:rsidP="00C95AAD">
      <w:pPr>
        <w:pBdr>
          <w:top w:val="nil"/>
          <w:left w:val="nil"/>
          <w:bottom w:val="nil"/>
          <w:right w:val="nil"/>
          <w:between w:val="nil"/>
        </w:pBdr>
        <w:rPr>
          <w:rFonts w:asciiTheme="majorHAnsi" w:hAnsiTheme="majorHAnsi" w:cstheme="majorHAnsi"/>
          <w:color w:val="808080"/>
        </w:rPr>
      </w:pPr>
      <w:r w:rsidRPr="00C879E7">
        <w:rPr>
          <w:rFonts w:asciiTheme="majorHAnsi" w:hAnsiTheme="majorHAnsi" w:cstheme="majorHAnsi"/>
          <w:b/>
          <w:color w:val="000000"/>
        </w:rPr>
        <w:t>REPRESENTATIVE RESULTS:</w:t>
      </w:r>
    </w:p>
    <w:p w14:paraId="60A18F17" w14:textId="761A52BE" w:rsidR="0055433D" w:rsidRPr="00C879E7" w:rsidRDefault="0055433D" w:rsidP="00C95AAD">
      <w:pPr>
        <w:rPr>
          <w:rFonts w:asciiTheme="majorHAnsi" w:hAnsiTheme="majorHAnsi" w:cstheme="majorHAnsi"/>
        </w:rPr>
      </w:pPr>
      <w:r w:rsidRPr="00C879E7">
        <w:rPr>
          <w:rFonts w:asciiTheme="majorHAnsi" w:hAnsiTheme="majorHAnsi" w:cstheme="majorHAnsi"/>
        </w:rPr>
        <w:t>For an initial proof of concept experiment, donor endometrium from RFP mice was injected into wildtype recipient mice. H&amp;E staining revealed histopathologic confirmation of classic architecture of endometriosis lesion (</w:t>
      </w:r>
      <w:r w:rsidRPr="00811284">
        <w:rPr>
          <w:rFonts w:asciiTheme="majorHAnsi" w:hAnsiTheme="majorHAnsi" w:cstheme="majorHAnsi"/>
          <w:b/>
          <w:bCs/>
        </w:rPr>
        <w:t>Figure 3A</w:t>
      </w:r>
      <w:r w:rsidRPr="00C879E7">
        <w:rPr>
          <w:rFonts w:asciiTheme="majorHAnsi" w:hAnsiTheme="majorHAnsi" w:cstheme="majorHAnsi"/>
        </w:rPr>
        <w:t>). Fluorescent microscopy confirmed that the observed lesion in question originated from the donor</w:t>
      </w:r>
      <w:r w:rsidR="005D7E17">
        <w:rPr>
          <w:rFonts w:asciiTheme="majorHAnsi" w:hAnsiTheme="majorHAnsi" w:cstheme="majorHAnsi"/>
        </w:rPr>
        <w:t xml:space="preserve"> (</w:t>
      </w:r>
      <w:r w:rsidR="005D7E17" w:rsidRPr="00811284">
        <w:rPr>
          <w:rFonts w:asciiTheme="majorHAnsi" w:hAnsiTheme="majorHAnsi" w:cstheme="majorHAnsi"/>
          <w:b/>
          <w:bCs/>
        </w:rPr>
        <w:t>Figure 3B</w:t>
      </w:r>
      <w:r w:rsidR="005D7E17">
        <w:rPr>
          <w:rFonts w:asciiTheme="majorHAnsi" w:hAnsiTheme="majorHAnsi" w:cstheme="majorHAnsi"/>
        </w:rPr>
        <w:t>)</w:t>
      </w:r>
      <w:r w:rsidRPr="00C879E7">
        <w:rPr>
          <w:rFonts w:asciiTheme="majorHAnsi" w:hAnsiTheme="majorHAnsi" w:cstheme="majorHAnsi"/>
        </w:rPr>
        <w:t>.</w:t>
      </w:r>
    </w:p>
    <w:p w14:paraId="30FB615D" w14:textId="77777777" w:rsidR="0055433D" w:rsidRPr="00C879E7" w:rsidRDefault="0055433D" w:rsidP="00C95AAD">
      <w:pPr>
        <w:rPr>
          <w:rFonts w:asciiTheme="majorHAnsi" w:hAnsiTheme="majorHAnsi" w:cstheme="majorHAnsi"/>
        </w:rPr>
      </w:pPr>
    </w:p>
    <w:p w14:paraId="36D2F7DD" w14:textId="7B004822" w:rsidR="0055433D" w:rsidRPr="00C879E7" w:rsidRDefault="0055433D" w:rsidP="00C95AAD">
      <w:pPr>
        <w:rPr>
          <w:rFonts w:asciiTheme="majorHAnsi" w:hAnsiTheme="majorHAnsi" w:cstheme="majorHAnsi"/>
        </w:rPr>
      </w:pPr>
      <w:r w:rsidRPr="00C879E7">
        <w:rPr>
          <w:rFonts w:asciiTheme="majorHAnsi" w:hAnsiTheme="majorHAnsi" w:cstheme="majorHAnsi"/>
        </w:rPr>
        <w:t xml:space="preserve">The second experiment was performed using 10 wildtype C57BL/6J donors and 10 recipients. An additional 5 recipients received sham treatment (injected with </w:t>
      </w:r>
      <w:r w:rsidR="00460696">
        <w:rPr>
          <w:rFonts w:asciiTheme="majorHAnsi" w:hAnsiTheme="majorHAnsi" w:cstheme="majorHAnsi"/>
        </w:rPr>
        <w:t>PBS</w:t>
      </w:r>
      <w:r w:rsidR="00460696" w:rsidRPr="00C879E7">
        <w:rPr>
          <w:rFonts w:asciiTheme="majorHAnsi" w:hAnsiTheme="majorHAnsi" w:cstheme="majorHAnsi"/>
        </w:rPr>
        <w:t xml:space="preserve"> </w:t>
      </w:r>
      <w:r w:rsidRPr="00C879E7">
        <w:rPr>
          <w:rFonts w:asciiTheme="majorHAnsi" w:hAnsiTheme="majorHAnsi" w:cstheme="majorHAnsi"/>
        </w:rPr>
        <w:t>and not endometrial fragments) and assigned a random identification number; reviewers were blinded prior to necropsy and histopathologic review.</w:t>
      </w:r>
    </w:p>
    <w:p w14:paraId="567BB346" w14:textId="77777777" w:rsidR="0055433D" w:rsidRPr="00C879E7" w:rsidRDefault="0055433D" w:rsidP="00C95AAD">
      <w:pPr>
        <w:rPr>
          <w:rFonts w:asciiTheme="majorHAnsi" w:hAnsiTheme="majorHAnsi" w:cstheme="majorHAnsi"/>
        </w:rPr>
      </w:pPr>
    </w:p>
    <w:p w14:paraId="62996409" w14:textId="60969946" w:rsidR="0055433D" w:rsidRPr="005D7E17" w:rsidRDefault="0055433D" w:rsidP="00C95AAD">
      <w:pPr>
        <w:rPr>
          <w:rFonts w:asciiTheme="majorHAnsi" w:hAnsiTheme="majorHAnsi" w:cstheme="majorHAnsi"/>
        </w:rPr>
      </w:pPr>
      <w:r w:rsidRPr="00C879E7">
        <w:rPr>
          <w:rFonts w:asciiTheme="majorHAnsi" w:hAnsiTheme="majorHAnsi" w:cstheme="majorHAnsi"/>
        </w:rPr>
        <w:t xml:space="preserve">All recipients received donor endometrial tissue within 42 h of PSMG donor treatment. There was no correlation between this time interval and final uterine weight or lesion size. At </w:t>
      </w:r>
      <w:r w:rsidR="00FA5E20">
        <w:rPr>
          <w:rFonts w:asciiTheme="majorHAnsi" w:hAnsiTheme="majorHAnsi" w:cstheme="majorHAnsi"/>
        </w:rPr>
        <w:t xml:space="preserve">the </w:t>
      </w:r>
      <w:r w:rsidRPr="00C879E7">
        <w:rPr>
          <w:rFonts w:asciiTheme="majorHAnsi" w:hAnsiTheme="majorHAnsi" w:cstheme="majorHAnsi"/>
        </w:rPr>
        <w:t xml:space="preserve">time of donor procurement, average total uterine weight was </w:t>
      </w:r>
      <w:r w:rsidRPr="005D7E17">
        <w:rPr>
          <w:rFonts w:asciiTheme="majorHAnsi" w:hAnsiTheme="majorHAnsi" w:cstheme="majorHAnsi"/>
        </w:rPr>
        <w:t>54 ± 9.5 mg. Average fragment number was 22.4 ±</w:t>
      </w:r>
      <w:r w:rsidR="00FA5E20">
        <w:rPr>
          <w:rFonts w:asciiTheme="majorHAnsi" w:hAnsiTheme="majorHAnsi" w:cstheme="majorHAnsi"/>
        </w:rPr>
        <w:t xml:space="preserve"> </w:t>
      </w:r>
      <w:r w:rsidRPr="005D7E17">
        <w:rPr>
          <w:rFonts w:asciiTheme="majorHAnsi" w:hAnsiTheme="majorHAnsi" w:cstheme="majorHAnsi"/>
        </w:rPr>
        <w:t>5.2, resulting in average fragment weight of 2.5 ±</w:t>
      </w:r>
      <w:r w:rsidR="00FA5E20">
        <w:rPr>
          <w:rFonts w:asciiTheme="majorHAnsi" w:hAnsiTheme="majorHAnsi" w:cstheme="majorHAnsi"/>
        </w:rPr>
        <w:t xml:space="preserve"> </w:t>
      </w:r>
      <w:r w:rsidRPr="005D7E17">
        <w:rPr>
          <w:rFonts w:asciiTheme="majorHAnsi" w:hAnsiTheme="majorHAnsi" w:cstheme="majorHAnsi"/>
        </w:rPr>
        <w:t>0.5 mg. Endpoint surgery occurred at either day 20 or day 22 for all recipients.</w:t>
      </w:r>
    </w:p>
    <w:p w14:paraId="319FA4C8" w14:textId="77777777" w:rsidR="0055433D" w:rsidRPr="00C879E7" w:rsidRDefault="0055433D" w:rsidP="00C95AAD">
      <w:pPr>
        <w:rPr>
          <w:rFonts w:asciiTheme="majorHAnsi" w:hAnsiTheme="majorHAnsi" w:cstheme="majorHAnsi"/>
        </w:rPr>
      </w:pPr>
    </w:p>
    <w:p w14:paraId="54815BA1" w14:textId="0C82F7F6" w:rsidR="0055433D" w:rsidRPr="00C879E7" w:rsidRDefault="0055433D" w:rsidP="00C95AAD">
      <w:pPr>
        <w:rPr>
          <w:rFonts w:asciiTheme="majorHAnsi" w:hAnsiTheme="majorHAnsi" w:cstheme="majorHAnsi"/>
        </w:rPr>
      </w:pPr>
      <w:r w:rsidRPr="00C879E7">
        <w:rPr>
          <w:rFonts w:asciiTheme="majorHAnsi" w:hAnsiTheme="majorHAnsi" w:cstheme="majorHAnsi"/>
        </w:rPr>
        <w:t>With an average number of lesions of 1.5 and average gross total lesion diameter of 3.7 mm, these end points are similar to other studies utilizing mouse models with a similar weight of injected e</w:t>
      </w:r>
      <w:r w:rsidR="00DC698F">
        <w:rPr>
          <w:rFonts w:asciiTheme="majorHAnsi" w:hAnsiTheme="majorHAnsi" w:cstheme="majorHAnsi"/>
        </w:rPr>
        <w:t>ndometrial fragments (</w:t>
      </w:r>
      <w:r w:rsidR="00DC698F" w:rsidRPr="00811284">
        <w:rPr>
          <w:rFonts w:asciiTheme="majorHAnsi" w:hAnsiTheme="majorHAnsi" w:cstheme="majorHAnsi"/>
          <w:b/>
          <w:bCs/>
        </w:rPr>
        <w:t>Figure 2</w:t>
      </w:r>
      <w:r w:rsidR="00DC698F">
        <w:rPr>
          <w:rFonts w:asciiTheme="majorHAnsi" w:hAnsiTheme="majorHAnsi" w:cstheme="majorHAnsi"/>
        </w:rPr>
        <w:t>)</w:t>
      </w:r>
      <w:r w:rsidRPr="00C879E7">
        <w:rPr>
          <w:rFonts w:asciiTheme="majorHAnsi" w:hAnsiTheme="majorHAnsi" w:cstheme="majorHAnsi"/>
        </w:rPr>
        <w:fldChar w:fldCharType="begin"/>
      </w:r>
      <w:r w:rsidR="00E3461F">
        <w:rPr>
          <w:rFonts w:asciiTheme="majorHAnsi" w:hAnsiTheme="majorHAnsi" w:cstheme="majorHAnsi"/>
        </w:rPr>
        <w:instrText xml:space="preserve"> ADDIN ZOTERO_ITEM CSL_CITATION {"citationID":"aS2QQuki","properties":{"formattedCitation":"\\super 10\\nosupersub{}","plainCitation":"10","noteIndex":0},"citationItems":[{"id":870,"uris":["http://zotero.org/users/2065120/items/2R2QHYEW"],"uri":["http://zotero.org/users/2065120/items/2R2QHYEW"],"itemData":{"id":870,"type":"article-journal","abstract":"Many rodent models of endometriosis are invasive, involving surgery to implant donor endometrial tissue into recipient animals. Moreover, few studies have compared and contrasted lesions between rodent strains and estrous stages without exogenous hormone manipulation. This is despite extensive data demonstrating that genetic and hormonal factors can influence endometriosis progression. Here, we have refined a minimally invasive model of endometriosis using naturally cycling mice (donor and recipient matched for cycle phase) to investigate lesion development in two different strains (C57BL/6 and BALB/c), induced in estrous stages of high and low estrogen (proestrus or estrus, respectively), and with varying amounts of donor endometrial tissue (7.5-40 mg), injected intraperitoneally. The overall probability of developing endometriosis-like lesions was higher in proestrus than estrus, and increased with greater masses of donor tissue. Similarly, the total number of lesions (0-3) increased from 7.5 to 40 mg, and was significantly greater in proestrus C57BL/6 mice but not BALB/cs. The dominant lesion type also differed between mouse strains; C57BL/6 mice were more likely to develop dense-type lesions, whereas BALB/c mice developed a greater proportion of cystic type. These data further support a role for estrogen in the development of endometriosis, and that genetic variance can influence the degree and characteristics of lesions. Our minimally invasive model would be beneficial for studies with outcome measurements particularly sensitive to incisional injury, such as pain, or alterations to sex hormones, including fertility.","container-title":"Biology of Reproduction","DOI":"10.1093/biolre/iox132","ISSN":"1529-7268","issue":"6","journalAbbreviation":"Biol. Reprod.","language":"eng","note":"PMID: 29069288","page":"810-821","source":"PubMed","title":"Lesion development is modulated by the natural estrous cycle and mouse strain in a minimally invasive model of endometriosis","volume":"97","author":[{"family":"Dodds","given":"Kelsi N."},{"family":"Beckett","given":"Elizabeth A. H."},{"family":"Evans","given":"Susan F."},{"family":"Hutchinson","given":"Mark R."}],"issued":{"date-parts":[["2017"]],"season":"01"}}}],"schema":"https://github.com/citation-style-language/schema/raw/master/csl-citation.json"} </w:instrText>
      </w:r>
      <w:r w:rsidRPr="00C879E7">
        <w:rPr>
          <w:rFonts w:asciiTheme="majorHAnsi" w:hAnsiTheme="majorHAnsi" w:cstheme="majorHAnsi"/>
        </w:rPr>
        <w:fldChar w:fldCharType="separate"/>
      </w:r>
      <w:r w:rsidRPr="00C879E7">
        <w:rPr>
          <w:rFonts w:asciiTheme="majorHAnsi" w:hAnsiTheme="majorHAnsi" w:cstheme="majorHAnsi"/>
          <w:sz w:val="22"/>
          <w:vertAlign w:val="superscript"/>
        </w:rPr>
        <w:t>10</w:t>
      </w:r>
      <w:r w:rsidRPr="00C879E7">
        <w:rPr>
          <w:rFonts w:asciiTheme="majorHAnsi" w:hAnsiTheme="majorHAnsi" w:cstheme="majorHAnsi"/>
        </w:rPr>
        <w:fldChar w:fldCharType="end"/>
      </w:r>
      <w:r w:rsidRPr="00C879E7">
        <w:rPr>
          <w:rFonts w:asciiTheme="majorHAnsi" w:hAnsiTheme="majorHAnsi" w:cstheme="majorHAnsi"/>
        </w:rPr>
        <w:t xml:space="preserve">. The </w:t>
      </w:r>
      <w:r w:rsidR="000406FB">
        <w:rPr>
          <w:rFonts w:asciiTheme="majorHAnsi" w:hAnsiTheme="majorHAnsi" w:cstheme="majorHAnsi"/>
        </w:rPr>
        <w:t>prevalence</w:t>
      </w:r>
      <w:r w:rsidRPr="00C879E7">
        <w:rPr>
          <w:rFonts w:asciiTheme="majorHAnsi" w:hAnsiTheme="majorHAnsi" w:cstheme="majorHAnsi"/>
        </w:rPr>
        <w:t xml:space="preserve"> of lesions for all mice was 80%. The mice without lesions had significantly greater endometrial fractioning compared to mice with lesions (30.5 total fragments versus 20.3, respectively; average total fragments for all mice was 22.4) resulting in below average fragment size at</w:t>
      </w:r>
      <w:r w:rsidR="00FA5E20">
        <w:rPr>
          <w:rFonts w:asciiTheme="majorHAnsi" w:hAnsiTheme="majorHAnsi" w:cstheme="majorHAnsi"/>
        </w:rPr>
        <w:t xml:space="preserve"> the</w:t>
      </w:r>
      <w:r w:rsidRPr="00C879E7">
        <w:rPr>
          <w:rFonts w:asciiTheme="majorHAnsi" w:hAnsiTheme="majorHAnsi" w:cstheme="majorHAnsi"/>
        </w:rPr>
        <w:t xml:space="preserve"> time of injection (1.9 mg vs 2.6 mg). As expected, sham controls (injected with saline and not endometrial fragments) had no gross or microscopic disease. In a subsequent study using an expanded number of mice, estrous phase of the recipient mouse was</w:t>
      </w:r>
      <w:r w:rsidR="00B3235B">
        <w:rPr>
          <w:rFonts w:asciiTheme="majorHAnsi" w:hAnsiTheme="majorHAnsi" w:cstheme="majorHAnsi"/>
        </w:rPr>
        <w:t xml:space="preserve"> not</w:t>
      </w:r>
      <w:r w:rsidRPr="00C879E7">
        <w:rPr>
          <w:rFonts w:asciiTheme="majorHAnsi" w:hAnsiTheme="majorHAnsi" w:cstheme="majorHAnsi"/>
        </w:rPr>
        <w:t xml:space="preserve"> associated with lesion number or microscopic disease score.</w:t>
      </w:r>
    </w:p>
    <w:p w14:paraId="01A51A91" w14:textId="77777777" w:rsidR="0055433D" w:rsidRPr="00C879E7" w:rsidRDefault="0055433D" w:rsidP="00C95AAD">
      <w:pPr>
        <w:rPr>
          <w:rFonts w:asciiTheme="majorHAnsi" w:hAnsiTheme="majorHAnsi" w:cstheme="majorHAnsi"/>
        </w:rPr>
      </w:pPr>
    </w:p>
    <w:p w14:paraId="35F8CF72" w14:textId="6C7AF5C7" w:rsidR="0055433D" w:rsidRPr="00C879E7" w:rsidRDefault="0055433D" w:rsidP="00C95AAD">
      <w:pPr>
        <w:rPr>
          <w:rFonts w:asciiTheme="majorHAnsi" w:hAnsiTheme="majorHAnsi" w:cstheme="majorHAnsi"/>
        </w:rPr>
      </w:pPr>
      <w:r w:rsidRPr="00C879E7">
        <w:rPr>
          <w:rFonts w:asciiTheme="majorHAnsi" w:hAnsiTheme="majorHAnsi" w:cstheme="majorHAnsi"/>
        </w:rPr>
        <w:t>Gross lesion number appears to be a poor surrogate marker for total lesion burden, as there was discordance between the macroscopic and the microscopic disease present in the tissues. In 60% (n</w:t>
      </w:r>
      <w:r w:rsidR="00FA5E20">
        <w:rPr>
          <w:rFonts w:asciiTheme="majorHAnsi" w:hAnsiTheme="majorHAnsi" w:cstheme="majorHAnsi"/>
        </w:rPr>
        <w:t xml:space="preserve"> </w:t>
      </w:r>
      <w:r w:rsidRPr="00C879E7">
        <w:rPr>
          <w:rFonts w:asciiTheme="majorHAnsi" w:hAnsiTheme="majorHAnsi" w:cstheme="majorHAnsi"/>
        </w:rPr>
        <w:t>=</w:t>
      </w:r>
      <w:r w:rsidR="00FA5E20">
        <w:rPr>
          <w:rFonts w:asciiTheme="majorHAnsi" w:hAnsiTheme="majorHAnsi" w:cstheme="majorHAnsi"/>
        </w:rPr>
        <w:t xml:space="preserve"> </w:t>
      </w:r>
      <w:r w:rsidRPr="00C879E7">
        <w:rPr>
          <w:rFonts w:asciiTheme="majorHAnsi" w:hAnsiTheme="majorHAnsi" w:cstheme="majorHAnsi"/>
        </w:rPr>
        <w:t xml:space="preserve">6) of </w:t>
      </w:r>
      <w:r w:rsidR="00FA5E20">
        <w:rPr>
          <w:rFonts w:asciiTheme="majorHAnsi" w:hAnsiTheme="majorHAnsi" w:cstheme="majorHAnsi"/>
        </w:rPr>
        <w:t xml:space="preserve">the </w:t>
      </w:r>
      <w:r w:rsidRPr="00C879E7">
        <w:rPr>
          <w:rFonts w:asciiTheme="majorHAnsi" w:hAnsiTheme="majorHAnsi" w:cstheme="majorHAnsi"/>
        </w:rPr>
        <w:t>cases, there was agreement between the macroscopic and microscopic scoring (agreement defined as both showing presence or absence and difference in total size was within 3 mm). However, in 40% (n</w:t>
      </w:r>
      <w:r w:rsidR="00FA5E20">
        <w:rPr>
          <w:rFonts w:asciiTheme="majorHAnsi" w:hAnsiTheme="majorHAnsi" w:cstheme="majorHAnsi"/>
        </w:rPr>
        <w:t xml:space="preserve"> </w:t>
      </w:r>
      <w:r w:rsidRPr="00C879E7">
        <w:rPr>
          <w:rFonts w:asciiTheme="majorHAnsi" w:hAnsiTheme="majorHAnsi" w:cstheme="majorHAnsi"/>
        </w:rPr>
        <w:t>=</w:t>
      </w:r>
      <w:r w:rsidR="00FA5E20">
        <w:rPr>
          <w:rFonts w:asciiTheme="majorHAnsi" w:hAnsiTheme="majorHAnsi" w:cstheme="majorHAnsi"/>
        </w:rPr>
        <w:t xml:space="preserve"> </w:t>
      </w:r>
      <w:r w:rsidRPr="00C879E7">
        <w:rPr>
          <w:rFonts w:asciiTheme="majorHAnsi" w:hAnsiTheme="majorHAnsi" w:cstheme="majorHAnsi"/>
        </w:rPr>
        <w:t>4) of the cases, there was disagreement, with 10% (n</w:t>
      </w:r>
      <w:r w:rsidR="00FA5E20">
        <w:rPr>
          <w:rFonts w:asciiTheme="majorHAnsi" w:hAnsiTheme="majorHAnsi" w:cstheme="majorHAnsi"/>
        </w:rPr>
        <w:t xml:space="preserve"> </w:t>
      </w:r>
      <w:r w:rsidRPr="00C879E7">
        <w:rPr>
          <w:rFonts w:asciiTheme="majorHAnsi" w:hAnsiTheme="majorHAnsi" w:cstheme="majorHAnsi"/>
        </w:rPr>
        <w:t>=</w:t>
      </w:r>
      <w:r w:rsidR="00FA5E20">
        <w:rPr>
          <w:rFonts w:asciiTheme="majorHAnsi" w:hAnsiTheme="majorHAnsi" w:cstheme="majorHAnsi"/>
        </w:rPr>
        <w:t xml:space="preserve"> </w:t>
      </w:r>
      <w:r w:rsidRPr="00C879E7">
        <w:rPr>
          <w:rFonts w:asciiTheme="majorHAnsi" w:hAnsiTheme="majorHAnsi" w:cstheme="majorHAnsi"/>
        </w:rPr>
        <w:t>1) of the time macroscopic disease was absent but microscopic disease was present by histology, 10% (n</w:t>
      </w:r>
      <w:r w:rsidR="00FA5E20">
        <w:rPr>
          <w:rFonts w:asciiTheme="majorHAnsi" w:hAnsiTheme="majorHAnsi" w:cstheme="majorHAnsi"/>
        </w:rPr>
        <w:t xml:space="preserve"> </w:t>
      </w:r>
      <w:r w:rsidRPr="00C879E7">
        <w:rPr>
          <w:rFonts w:asciiTheme="majorHAnsi" w:hAnsiTheme="majorHAnsi" w:cstheme="majorHAnsi"/>
        </w:rPr>
        <w:t>=</w:t>
      </w:r>
      <w:r w:rsidR="00FA5E20">
        <w:rPr>
          <w:rFonts w:asciiTheme="majorHAnsi" w:hAnsiTheme="majorHAnsi" w:cstheme="majorHAnsi"/>
        </w:rPr>
        <w:t xml:space="preserve"> </w:t>
      </w:r>
      <w:r w:rsidRPr="00C879E7">
        <w:rPr>
          <w:rFonts w:asciiTheme="majorHAnsi" w:hAnsiTheme="majorHAnsi" w:cstheme="majorHAnsi"/>
        </w:rPr>
        <w:t>1) macroscopic disease was seen despite no absence of endometriosis on confirmatory histology (</w:t>
      </w:r>
      <w:r w:rsidRPr="00811284">
        <w:rPr>
          <w:rFonts w:asciiTheme="majorHAnsi" w:hAnsiTheme="majorHAnsi" w:cstheme="majorHAnsi"/>
          <w:b/>
          <w:bCs/>
        </w:rPr>
        <w:t>Figure 5</w:t>
      </w:r>
      <w:r w:rsidRPr="00C879E7">
        <w:rPr>
          <w:rFonts w:asciiTheme="majorHAnsi" w:hAnsiTheme="majorHAnsi" w:cstheme="majorHAnsi"/>
        </w:rPr>
        <w:t>), and the remaining 20% (n</w:t>
      </w:r>
      <w:r w:rsidR="00FA5E20">
        <w:rPr>
          <w:rFonts w:asciiTheme="majorHAnsi" w:hAnsiTheme="majorHAnsi" w:cstheme="majorHAnsi"/>
        </w:rPr>
        <w:t xml:space="preserve"> </w:t>
      </w:r>
      <w:r w:rsidRPr="00C879E7">
        <w:rPr>
          <w:rFonts w:asciiTheme="majorHAnsi" w:hAnsiTheme="majorHAnsi" w:cstheme="majorHAnsi"/>
        </w:rPr>
        <w:t>=</w:t>
      </w:r>
      <w:r w:rsidR="00FA5E20">
        <w:rPr>
          <w:rFonts w:asciiTheme="majorHAnsi" w:hAnsiTheme="majorHAnsi" w:cstheme="majorHAnsi"/>
        </w:rPr>
        <w:t xml:space="preserve"> </w:t>
      </w:r>
      <w:r w:rsidRPr="00C879E7">
        <w:rPr>
          <w:rFonts w:asciiTheme="majorHAnsi" w:hAnsiTheme="majorHAnsi" w:cstheme="majorHAnsi"/>
        </w:rPr>
        <w:t>2) there was agreement in presence but not magnitude of lesion size. Thus, macroscopic examination for lesions alone is not sufficient for the quantification of endometriosis disease burden.</w:t>
      </w:r>
    </w:p>
    <w:p w14:paraId="253B06AF" w14:textId="77777777" w:rsidR="00D203DF" w:rsidRPr="00C879E7" w:rsidRDefault="00D203DF" w:rsidP="00C95AAD">
      <w:pPr>
        <w:rPr>
          <w:rFonts w:asciiTheme="majorHAnsi" w:hAnsiTheme="majorHAnsi" w:cstheme="majorHAnsi"/>
          <w:color w:val="808080"/>
        </w:rPr>
      </w:pPr>
    </w:p>
    <w:p w14:paraId="647C2457" w14:textId="24CF335F" w:rsidR="00D203DF" w:rsidRDefault="000A5105" w:rsidP="00C95AAD">
      <w:pPr>
        <w:rPr>
          <w:rFonts w:asciiTheme="majorHAnsi" w:hAnsiTheme="majorHAnsi" w:cstheme="majorHAnsi"/>
          <w:b/>
        </w:rPr>
      </w:pPr>
      <w:r w:rsidRPr="00C879E7">
        <w:rPr>
          <w:rFonts w:asciiTheme="majorHAnsi" w:hAnsiTheme="majorHAnsi" w:cstheme="majorHAnsi"/>
          <w:b/>
        </w:rPr>
        <w:t>FIGURE AND TABLE LEGENDS:</w:t>
      </w:r>
    </w:p>
    <w:p w14:paraId="3BF29BB4" w14:textId="77777777" w:rsidR="00FA5E20" w:rsidRPr="00AF5686" w:rsidRDefault="00FA5E20" w:rsidP="00C95AAD">
      <w:pPr>
        <w:rPr>
          <w:rFonts w:asciiTheme="majorHAnsi" w:hAnsiTheme="majorHAnsi" w:cstheme="majorHAnsi"/>
          <w:color w:val="808080"/>
        </w:rPr>
      </w:pPr>
    </w:p>
    <w:p w14:paraId="098B035D" w14:textId="247286FF" w:rsidR="00F07E52" w:rsidRPr="00537313" w:rsidRDefault="00F07E52" w:rsidP="00C95AAD">
      <w:pPr>
        <w:rPr>
          <w:rFonts w:asciiTheme="majorHAnsi" w:hAnsiTheme="majorHAnsi" w:cstheme="majorHAnsi"/>
          <w:b/>
        </w:rPr>
      </w:pPr>
      <w:r w:rsidRPr="00537313">
        <w:rPr>
          <w:rFonts w:asciiTheme="majorHAnsi" w:hAnsiTheme="majorHAnsi" w:cstheme="majorHAnsi"/>
          <w:b/>
        </w:rPr>
        <w:t>Figure 1</w:t>
      </w:r>
      <w:r w:rsidR="008F2864">
        <w:rPr>
          <w:rFonts w:asciiTheme="majorHAnsi" w:hAnsiTheme="majorHAnsi" w:cstheme="majorHAnsi"/>
          <w:b/>
        </w:rPr>
        <w:t>:</w:t>
      </w:r>
      <w:r w:rsidRPr="00537313">
        <w:rPr>
          <w:rFonts w:asciiTheme="majorHAnsi" w:hAnsiTheme="majorHAnsi" w:cstheme="majorHAnsi"/>
          <w:b/>
        </w:rPr>
        <w:t xml:space="preserve"> Overview of the model.</w:t>
      </w:r>
    </w:p>
    <w:p w14:paraId="350CAD86" w14:textId="77777777" w:rsidR="00F07E52" w:rsidRPr="00AF5686" w:rsidRDefault="00F07E52" w:rsidP="00C95AAD">
      <w:pPr>
        <w:rPr>
          <w:rFonts w:asciiTheme="majorHAnsi" w:hAnsiTheme="majorHAnsi" w:cstheme="majorHAnsi"/>
        </w:rPr>
      </w:pPr>
    </w:p>
    <w:p w14:paraId="4269C3FF" w14:textId="15D6C5AC" w:rsidR="00F07E52" w:rsidRPr="00AF5686" w:rsidRDefault="00F07E52" w:rsidP="00C95AAD">
      <w:pPr>
        <w:rPr>
          <w:rFonts w:asciiTheme="majorHAnsi" w:hAnsiTheme="majorHAnsi" w:cstheme="majorHAnsi"/>
        </w:rPr>
      </w:pPr>
      <w:r w:rsidRPr="00537313">
        <w:rPr>
          <w:rFonts w:asciiTheme="majorHAnsi" w:hAnsiTheme="majorHAnsi" w:cstheme="majorHAnsi"/>
          <w:b/>
        </w:rPr>
        <w:t>Figure 2: Surveyed regions for lesion quantification.</w:t>
      </w:r>
      <w:r w:rsidRPr="00AF5686">
        <w:rPr>
          <w:rFonts w:asciiTheme="majorHAnsi" w:hAnsiTheme="majorHAnsi" w:cstheme="majorHAnsi"/>
        </w:rPr>
        <w:t xml:space="preserve"> While the bowel and other intraperitoneal locations can harbor lesions, it is more challenging to distinguish these grossly and an exhaustive survey of the abdomen would be more time intensive with diminishing returns. Therefore, a consistent, systematic approach of harvesting the complete tissue (regardless of whether gross disease is present) is performed in the three most common regions of endometriosis formation: the abdominal wall/peritoneum (</w:t>
      </w:r>
      <w:r w:rsidRPr="00811284">
        <w:rPr>
          <w:rFonts w:asciiTheme="majorHAnsi" w:hAnsiTheme="majorHAnsi" w:cstheme="majorHAnsi"/>
          <w:b/>
          <w:bCs/>
        </w:rPr>
        <w:t>A</w:t>
      </w:r>
      <w:r w:rsidRPr="00AF5686">
        <w:rPr>
          <w:rFonts w:asciiTheme="majorHAnsi" w:hAnsiTheme="majorHAnsi" w:cstheme="majorHAnsi"/>
        </w:rPr>
        <w:t xml:space="preserve">), the </w:t>
      </w:r>
      <w:r w:rsidR="00B3235B" w:rsidRPr="00AF5686">
        <w:rPr>
          <w:rFonts w:asciiTheme="majorHAnsi" w:hAnsiTheme="majorHAnsi" w:cstheme="majorHAnsi"/>
        </w:rPr>
        <w:t>pancreas and mesenteric fat</w:t>
      </w:r>
      <w:r w:rsidR="00B3235B" w:rsidRPr="00AF5686" w:rsidDel="00B3235B">
        <w:rPr>
          <w:rFonts w:asciiTheme="majorHAnsi" w:hAnsiTheme="majorHAnsi" w:cstheme="majorHAnsi"/>
        </w:rPr>
        <w:t xml:space="preserve"> </w:t>
      </w:r>
      <w:r w:rsidRPr="00AF5686">
        <w:rPr>
          <w:rFonts w:asciiTheme="majorHAnsi" w:hAnsiTheme="majorHAnsi" w:cstheme="majorHAnsi"/>
        </w:rPr>
        <w:t>(</w:t>
      </w:r>
      <w:r w:rsidRPr="00811284">
        <w:rPr>
          <w:rFonts w:asciiTheme="majorHAnsi" w:hAnsiTheme="majorHAnsi" w:cstheme="majorHAnsi"/>
          <w:b/>
          <w:bCs/>
        </w:rPr>
        <w:t>B</w:t>
      </w:r>
      <w:r w:rsidRPr="00AF5686">
        <w:rPr>
          <w:rFonts w:asciiTheme="majorHAnsi" w:hAnsiTheme="majorHAnsi" w:cstheme="majorHAnsi"/>
        </w:rPr>
        <w:t xml:space="preserve">), and the </w:t>
      </w:r>
      <w:proofErr w:type="spellStart"/>
      <w:r w:rsidRPr="00AF5686">
        <w:rPr>
          <w:rFonts w:asciiTheme="majorHAnsi" w:hAnsiTheme="majorHAnsi" w:cstheme="majorHAnsi"/>
        </w:rPr>
        <w:t>parauterine</w:t>
      </w:r>
      <w:proofErr w:type="spellEnd"/>
      <w:r w:rsidRPr="00AF5686">
        <w:rPr>
          <w:rFonts w:asciiTheme="majorHAnsi" w:hAnsiTheme="majorHAnsi" w:cstheme="majorHAnsi"/>
        </w:rPr>
        <w:t xml:space="preserve"> fat (</w:t>
      </w:r>
      <w:r w:rsidRPr="00811284">
        <w:rPr>
          <w:rFonts w:asciiTheme="majorHAnsi" w:hAnsiTheme="majorHAnsi" w:cstheme="majorHAnsi"/>
          <w:b/>
          <w:bCs/>
        </w:rPr>
        <w:t>C</w:t>
      </w:r>
      <w:r w:rsidRPr="00AF5686">
        <w:rPr>
          <w:rFonts w:asciiTheme="majorHAnsi" w:hAnsiTheme="majorHAnsi" w:cstheme="majorHAnsi"/>
        </w:rPr>
        <w:t xml:space="preserve">). </w:t>
      </w:r>
      <w:r w:rsidR="00DC698F" w:rsidRPr="00AF5686">
        <w:rPr>
          <w:rFonts w:asciiTheme="majorHAnsi" w:hAnsiTheme="majorHAnsi" w:cstheme="majorHAnsi"/>
        </w:rPr>
        <w:t>Labeled</w:t>
      </w:r>
      <w:r w:rsidRPr="00AF5686">
        <w:rPr>
          <w:rFonts w:asciiTheme="majorHAnsi" w:hAnsiTheme="majorHAnsi" w:cstheme="majorHAnsi"/>
        </w:rPr>
        <w:t xml:space="preserve"> are representative images of </w:t>
      </w:r>
      <w:r w:rsidR="00DC698F" w:rsidRPr="00AF5686">
        <w:rPr>
          <w:rFonts w:asciiTheme="majorHAnsi" w:hAnsiTheme="majorHAnsi" w:cstheme="majorHAnsi"/>
        </w:rPr>
        <w:t xml:space="preserve">microscopic findings of lesions from each of the </w:t>
      </w:r>
      <w:r w:rsidR="00FA5E20">
        <w:rPr>
          <w:rFonts w:asciiTheme="majorHAnsi" w:hAnsiTheme="majorHAnsi" w:cstheme="majorHAnsi"/>
        </w:rPr>
        <w:t>three</w:t>
      </w:r>
      <w:r w:rsidR="00FA5E20" w:rsidRPr="00AF5686">
        <w:rPr>
          <w:rFonts w:asciiTheme="majorHAnsi" w:hAnsiTheme="majorHAnsi" w:cstheme="majorHAnsi"/>
        </w:rPr>
        <w:t xml:space="preserve"> </w:t>
      </w:r>
      <w:r w:rsidR="00DC698F" w:rsidRPr="00AF5686">
        <w:rPr>
          <w:rFonts w:asciiTheme="majorHAnsi" w:hAnsiTheme="majorHAnsi" w:cstheme="majorHAnsi"/>
        </w:rPr>
        <w:t>regions. 40</w:t>
      </w:r>
      <w:r w:rsidR="00FA5E20">
        <w:rPr>
          <w:rFonts w:asciiTheme="majorHAnsi" w:hAnsiTheme="majorHAnsi" w:cstheme="majorHAnsi"/>
        </w:rPr>
        <w:t>x</w:t>
      </w:r>
      <w:r w:rsidR="00DC698F" w:rsidRPr="00AF5686">
        <w:rPr>
          <w:rFonts w:asciiTheme="majorHAnsi" w:hAnsiTheme="majorHAnsi" w:cstheme="majorHAnsi"/>
        </w:rPr>
        <w:t xml:space="preserve"> magnification.</w:t>
      </w:r>
      <w:r w:rsidR="00E90A3B">
        <w:rPr>
          <w:rFonts w:asciiTheme="majorHAnsi" w:hAnsiTheme="majorHAnsi" w:cstheme="majorHAnsi"/>
        </w:rPr>
        <w:t xml:space="preserve">  </w:t>
      </w:r>
    </w:p>
    <w:p w14:paraId="6E90F110" w14:textId="77777777" w:rsidR="00DC698F" w:rsidRPr="00AF5686" w:rsidRDefault="00DC698F" w:rsidP="00C95AAD">
      <w:pPr>
        <w:rPr>
          <w:rFonts w:asciiTheme="majorHAnsi" w:hAnsiTheme="majorHAnsi" w:cstheme="majorHAnsi"/>
        </w:rPr>
      </w:pPr>
    </w:p>
    <w:p w14:paraId="497CF470" w14:textId="1B549C49" w:rsidR="00F07E52" w:rsidRPr="00AF5686" w:rsidRDefault="00F07E52" w:rsidP="00C95AAD">
      <w:pPr>
        <w:rPr>
          <w:rFonts w:asciiTheme="majorHAnsi" w:hAnsiTheme="majorHAnsi" w:cstheme="majorHAnsi"/>
        </w:rPr>
      </w:pPr>
      <w:r w:rsidRPr="00537313">
        <w:rPr>
          <w:rFonts w:asciiTheme="majorHAnsi" w:hAnsiTheme="majorHAnsi" w:cstheme="majorHAnsi"/>
          <w:b/>
        </w:rPr>
        <w:t>Figure 3: Induction of endometriosis using donor mice endometrium expressing red fluorescent protein.</w:t>
      </w:r>
      <w:r w:rsidRPr="00AF5686">
        <w:rPr>
          <w:rFonts w:asciiTheme="majorHAnsi" w:hAnsiTheme="majorHAnsi" w:cstheme="majorHAnsi"/>
        </w:rPr>
        <w:t xml:space="preserve"> </w:t>
      </w:r>
      <w:r w:rsidR="00FA5E20">
        <w:rPr>
          <w:rFonts w:asciiTheme="majorHAnsi" w:hAnsiTheme="majorHAnsi" w:cstheme="majorHAnsi"/>
        </w:rPr>
        <w:t>(</w:t>
      </w:r>
      <w:r w:rsidRPr="00811284">
        <w:rPr>
          <w:rFonts w:asciiTheme="majorHAnsi" w:hAnsiTheme="majorHAnsi" w:cstheme="majorHAnsi"/>
          <w:b/>
          <w:bCs/>
        </w:rPr>
        <w:t>A</w:t>
      </w:r>
      <w:r w:rsidR="00FA5E20">
        <w:rPr>
          <w:rFonts w:asciiTheme="majorHAnsi" w:hAnsiTheme="majorHAnsi" w:cstheme="majorHAnsi"/>
        </w:rPr>
        <w:t>)</w:t>
      </w:r>
      <w:r w:rsidRPr="00AF5686">
        <w:rPr>
          <w:rFonts w:asciiTheme="majorHAnsi" w:hAnsiTheme="majorHAnsi" w:cstheme="majorHAnsi"/>
        </w:rPr>
        <w:t xml:space="preserve"> H&amp;E section of the lesion. </w:t>
      </w:r>
      <w:r w:rsidR="00FA5E20">
        <w:rPr>
          <w:rFonts w:asciiTheme="majorHAnsi" w:hAnsiTheme="majorHAnsi" w:cstheme="majorHAnsi"/>
        </w:rPr>
        <w:t>(</w:t>
      </w:r>
      <w:r w:rsidRPr="00811284">
        <w:rPr>
          <w:rFonts w:asciiTheme="majorHAnsi" w:hAnsiTheme="majorHAnsi" w:cstheme="majorHAnsi"/>
          <w:b/>
          <w:bCs/>
        </w:rPr>
        <w:t>B</w:t>
      </w:r>
      <w:r w:rsidR="00FA5E20">
        <w:rPr>
          <w:rFonts w:asciiTheme="majorHAnsi" w:hAnsiTheme="majorHAnsi" w:cstheme="majorHAnsi"/>
        </w:rPr>
        <w:t>)</w:t>
      </w:r>
      <w:r w:rsidRPr="00AF5686">
        <w:rPr>
          <w:rFonts w:asciiTheme="majorHAnsi" w:hAnsiTheme="majorHAnsi" w:cstheme="majorHAnsi"/>
        </w:rPr>
        <w:t xml:space="preserve"> Fluorescent microscopy with DAPI staining. 40</w:t>
      </w:r>
      <w:r w:rsidR="00FA5E20">
        <w:rPr>
          <w:rFonts w:asciiTheme="majorHAnsi" w:hAnsiTheme="majorHAnsi" w:cstheme="majorHAnsi"/>
        </w:rPr>
        <w:t>x</w:t>
      </w:r>
      <w:r w:rsidRPr="00AF5686">
        <w:rPr>
          <w:rFonts w:asciiTheme="majorHAnsi" w:hAnsiTheme="majorHAnsi" w:cstheme="majorHAnsi"/>
        </w:rPr>
        <w:t xml:space="preserve"> magnification.</w:t>
      </w:r>
    </w:p>
    <w:p w14:paraId="59BA4FD1" w14:textId="77777777" w:rsidR="00F07E52" w:rsidRPr="00537313" w:rsidRDefault="00F07E52" w:rsidP="00C95AAD">
      <w:pPr>
        <w:rPr>
          <w:rFonts w:asciiTheme="majorHAnsi" w:hAnsiTheme="majorHAnsi" w:cstheme="majorHAnsi"/>
          <w:b/>
          <w:bCs/>
        </w:rPr>
      </w:pPr>
    </w:p>
    <w:p w14:paraId="5B94EAAD" w14:textId="77777777" w:rsidR="00F07E52" w:rsidRPr="00537313" w:rsidRDefault="00F07E52" w:rsidP="00C95AAD">
      <w:pPr>
        <w:rPr>
          <w:rFonts w:asciiTheme="majorHAnsi" w:hAnsiTheme="majorHAnsi" w:cstheme="majorHAnsi"/>
          <w:b/>
          <w:bCs/>
        </w:rPr>
      </w:pPr>
      <w:r w:rsidRPr="00537313">
        <w:rPr>
          <w:rFonts w:asciiTheme="majorHAnsi" w:hAnsiTheme="majorHAnsi" w:cstheme="majorHAnsi"/>
          <w:b/>
          <w:bCs/>
        </w:rPr>
        <w:t xml:space="preserve">Figure 4: Representative </w:t>
      </w:r>
      <w:r w:rsidR="00DC698F" w:rsidRPr="00537313">
        <w:rPr>
          <w:rFonts w:asciiTheme="majorHAnsi" w:hAnsiTheme="majorHAnsi" w:cstheme="majorHAnsi"/>
          <w:b/>
          <w:bCs/>
        </w:rPr>
        <w:t>images of the software used to measure the dimensions of the lesion dimensions and quantify lesion burden.</w:t>
      </w:r>
    </w:p>
    <w:p w14:paraId="7AFBE24F" w14:textId="77777777" w:rsidR="00F07E52" w:rsidRPr="00AF5686" w:rsidRDefault="00F07E52" w:rsidP="00C95AAD">
      <w:pPr>
        <w:rPr>
          <w:rFonts w:asciiTheme="majorHAnsi" w:hAnsiTheme="majorHAnsi" w:cstheme="majorHAnsi"/>
        </w:rPr>
      </w:pPr>
    </w:p>
    <w:p w14:paraId="2C25ED62" w14:textId="17FC5009" w:rsidR="00F07E52" w:rsidRPr="00AF5686" w:rsidRDefault="00F07E52" w:rsidP="00C95AAD">
      <w:pPr>
        <w:rPr>
          <w:rFonts w:asciiTheme="majorHAnsi" w:hAnsiTheme="majorHAnsi" w:cstheme="majorHAnsi"/>
        </w:rPr>
      </w:pPr>
      <w:r w:rsidRPr="00537313">
        <w:rPr>
          <w:rFonts w:asciiTheme="majorHAnsi" w:hAnsiTheme="majorHAnsi" w:cstheme="majorHAnsi"/>
          <w:b/>
        </w:rPr>
        <w:t>Figure 5: Representative samples of gross “lesions” that are not endometriosis by histopathologic examination</w:t>
      </w:r>
      <w:r w:rsidR="00DC698F" w:rsidRPr="00537313">
        <w:rPr>
          <w:rFonts w:asciiTheme="majorHAnsi" w:hAnsiTheme="majorHAnsi" w:cstheme="majorHAnsi"/>
          <w:b/>
        </w:rPr>
        <w:t>.</w:t>
      </w:r>
      <w:r w:rsidR="00DC698F" w:rsidRPr="00AF5686">
        <w:rPr>
          <w:rFonts w:asciiTheme="majorHAnsi" w:hAnsiTheme="majorHAnsi" w:cstheme="majorHAnsi"/>
        </w:rPr>
        <w:t xml:space="preserve"> 40</w:t>
      </w:r>
      <w:r w:rsidR="00FA5E20">
        <w:rPr>
          <w:rFonts w:asciiTheme="majorHAnsi" w:hAnsiTheme="majorHAnsi" w:cstheme="majorHAnsi"/>
        </w:rPr>
        <w:t>x</w:t>
      </w:r>
      <w:r w:rsidR="00DC698F" w:rsidRPr="00AF5686">
        <w:rPr>
          <w:rFonts w:asciiTheme="majorHAnsi" w:hAnsiTheme="majorHAnsi" w:cstheme="majorHAnsi"/>
        </w:rPr>
        <w:t xml:space="preserve"> magnification.</w:t>
      </w:r>
    </w:p>
    <w:p w14:paraId="461085AB" w14:textId="77777777" w:rsidR="00D203DF" w:rsidRPr="00C879E7" w:rsidRDefault="00D203DF" w:rsidP="00C95AAD">
      <w:pPr>
        <w:rPr>
          <w:rFonts w:asciiTheme="majorHAnsi" w:hAnsiTheme="majorHAnsi" w:cstheme="majorHAnsi"/>
          <w:color w:val="808080"/>
        </w:rPr>
      </w:pPr>
    </w:p>
    <w:p w14:paraId="02E4CC63" w14:textId="45972B3E" w:rsidR="00D203DF" w:rsidRPr="00C879E7" w:rsidRDefault="000A5105" w:rsidP="00C95AAD">
      <w:pPr>
        <w:rPr>
          <w:rFonts w:asciiTheme="majorHAnsi" w:hAnsiTheme="majorHAnsi" w:cstheme="majorHAnsi"/>
          <w:b/>
        </w:rPr>
      </w:pPr>
      <w:r w:rsidRPr="00C879E7">
        <w:rPr>
          <w:rFonts w:asciiTheme="majorHAnsi" w:hAnsiTheme="majorHAnsi" w:cstheme="majorHAnsi"/>
          <w:b/>
        </w:rPr>
        <w:t>DISCUSSION:</w:t>
      </w:r>
    </w:p>
    <w:p w14:paraId="1E81AE96" w14:textId="77777777" w:rsidR="0055433D" w:rsidRPr="00C879E7" w:rsidRDefault="0055433D" w:rsidP="00C95AAD">
      <w:pPr>
        <w:rPr>
          <w:rFonts w:asciiTheme="majorHAnsi" w:hAnsiTheme="majorHAnsi" w:cstheme="majorHAnsi"/>
        </w:rPr>
      </w:pPr>
      <w:r w:rsidRPr="00C879E7">
        <w:rPr>
          <w:rFonts w:asciiTheme="majorHAnsi" w:hAnsiTheme="majorHAnsi" w:cstheme="majorHAnsi"/>
        </w:rPr>
        <w:t>Our study demonstrates that endometriosis can be reliably induced in mice without requiring use of ovariectomy and/or survival surgery, and that ectopic endometrial lesions can be identified and quantified using a standardized survey of the abdomen and histologic analysis.</w:t>
      </w:r>
    </w:p>
    <w:p w14:paraId="701361F2" w14:textId="77777777" w:rsidR="0055433D" w:rsidRPr="00C879E7" w:rsidRDefault="0055433D" w:rsidP="00C95AAD">
      <w:pPr>
        <w:rPr>
          <w:rFonts w:asciiTheme="majorHAnsi" w:hAnsiTheme="majorHAnsi" w:cstheme="majorHAnsi"/>
        </w:rPr>
      </w:pPr>
    </w:p>
    <w:p w14:paraId="32A16D43" w14:textId="243032A2" w:rsidR="0055433D" w:rsidRPr="00C879E7" w:rsidRDefault="0055433D" w:rsidP="00C95AAD">
      <w:pPr>
        <w:rPr>
          <w:rFonts w:asciiTheme="majorHAnsi" w:hAnsiTheme="majorHAnsi" w:cstheme="majorHAnsi"/>
        </w:rPr>
      </w:pPr>
      <w:r w:rsidRPr="00C879E7">
        <w:rPr>
          <w:rFonts w:asciiTheme="majorHAnsi" w:hAnsiTheme="majorHAnsi" w:cstheme="majorHAnsi"/>
        </w:rPr>
        <w:t>Many murine studies of endometriosis utilize surgically induced endometriosis in which donor endometrium is sutured in place to the bowel, abdominal wall, or other intraperitoneal location</w:t>
      </w:r>
      <w:r w:rsidRPr="00C879E7">
        <w:rPr>
          <w:rFonts w:asciiTheme="majorHAnsi" w:hAnsiTheme="majorHAnsi" w:cstheme="majorHAnsi"/>
        </w:rPr>
        <w:fldChar w:fldCharType="begin"/>
      </w:r>
      <w:r w:rsidRPr="00C879E7">
        <w:rPr>
          <w:rFonts w:asciiTheme="majorHAnsi" w:hAnsiTheme="majorHAnsi" w:cstheme="majorHAnsi"/>
        </w:rPr>
        <w:instrText xml:space="preserve"> ADDIN ZOTERO_ITEM CSL_CITATION {"citationID":"PullD9SI","properties":{"formattedCitation":"\\super 12, 20\\nosupersub{}","plainCitation":"12, 20","noteIndex":0},"citationItems":[{"id":1914,"uris":["http://zotero.org/users/2065120/items/6GZUF8DY"],"uri":["http://zotero.org/users/2065120/items/6GZUF8DY"],"itemData":{"id":1914,"type":"article-journal","abstract":"Endometriosis is a chronic, painful disease whose etiology remains unknown. Furthermore, treatment of endometriosis can require laparoscopic removal of lesions, and/or chronic pharmaceutical management of pain and infertility symptoms. The cost associated with endometriosis has been estimated at 22 billion dollars per year in the United States. To further our understanding of mechanisms underlying this enigmatic disease, animal models have been employed. Primates spontaneously develop endometriosis and therefore primate models most closely resemble the disease in women. Rodent models, however, are more cost effective and readily available. The model that we describe here involves an autologous transfer of uterine tissue to the intestinal mesentery (Figure 1) and was first developed in the rat and later transferred to the mouse. The goal of the autologous rodent model of surgically-induced endometriosis is to mimic the disease in women. We and others have previously shown that the altered gene expression pattern observed in endometriotic lesions from mice or rats mirrors that observed in women with the disease. One advantage of performing the surgery in the mouse is that the abundance of transgenic mouse strains available can aid researchers in determining the role of specific components important in the establishment and growth of endometriosis. An alternative model in which excised human endometrial fragments are introduced to the peritoneum of immunocompromised mice is also widely used but is limited by the lack of a normal immune system which is thought to be important in endometriosis. Importantly, the mouse model of surgically induced endometriosis is a versatile model that has been used to study how the immune system, hormones and environmental factors affect endometriosis as well as the effects of endometriosis on fertility and pain.","container-title":"Journal of Visualized Experiments: JoVE","DOI":"10.3791/3396","ISSN":"1940-087X","issue":"59","journalAbbreviation":"J Vis Exp","language":"eng","note":"PMID: 22257948\nPMCID: PMC3339870","page":"e3396","source":"PubMed","title":"Mouse model of surgically-induced endometriosis by auto-transplantation of uterine tissue","author":[{"family":"Pelch","given":"Katherine E."},{"family":"Sharpe-Timms","given":"Kathy L."},{"family":"Nagel","given":"Susan C."}],"issued":{"date-parts":[["2012",1,6]]}}},{"id":202,"uris":["http://zotero.org/users/2065120/items/ZPP3W3EP"],"uri":["http://zotero.org/users/2065120/items/ZPP3W3EP"],"itemData":{"id":202,"type":"article-journal","abstract":"Endometriosis is a heterogeneous, recalcitrant disease that affects 10% of reproductive-age women. Resistance to conventional therapy critically raises the need for novel treatment options that target specific, dysregulated underlying molecular mechanisms. Dopamine receptor 2 (DRD2) has been shown to be associated with vascularity and fibrosis in endometriosis. Transcription factor KLF11 has been implicated in the pathogenesis of several human endocrine and reproductive tract diseases including endometriosis. KLF11 recruits epigenetic cofactors for regulation of target genes; dysregulation of critical target genes and associated signaling pathways results in diverse disease phenotypes. KLF11 regulates the expression of DRD2 in neurons. We investigated the regulation of DRD2 by KLF11 in the established eutopic and ectopic endometrial cell lines as well as in an animal model of endometriosis. KLF11 binding and activation of the DRD2 promoter was conserved across species. Promoter activation was reflected in correspondingly increased gene expression in an endometrial cell line and in primary endometriotic cells. In vivo, disease relevance was further evaluated in a surgically induced murine endometriotic model using Klf11-/- and wild-type mice. Consistent with loss of Klf11-mediated activation, lesions in Klf11-/- animals were associated with progressive fibrosis and decreased Drd2 expression. KLF11 binds specific epigenetic corepressors to repress several target genes. Activation of DRD2 by KLF11 could not be explained simply by loss of corepressor binding and is thus likely due to selective coactivator recruitment; identification of the precise pathway is the focus of ongoing investigation. Characterization of pharmacologically reversible epigenetic regulatory mechanisms has translational relevance in health and disease.","container-title":"Reproductive Sciences (Thousand Oaks, Calif.)","DOI":"10.1177/1933719117698582","ISSN":"1933-7205","issue":"8","journalAbbreviation":"Reprod Sci","language":"eng","note":"PMID: 28372535","page":"1129-1138","source":"PubMed","title":"KLF11 is an Epigenetic Mediator of DRD2/Dopaminergic Signaling in Endometriosis","volume":"24","author":[{"family":"Richards","given":"Elliott G."},{"family":"Zheng","given":"Ye"},{"family":"Shenoy","given":"Chandra C."},{"family":"Ainsworth","given":"Alessandra J."},{"family":"Delaney","given":"Abigail A."},{"family":"Jones","given":"Tiffanny L."},{"family":"Khan","given":"Zaraq"},{"family":"Daftary","given":"Gaurang S."}],"issued":{"date-parts":[["2017",8]]}}}],"schema":"https://github.com/citation-style-language/schema/raw/master/csl-citation.json"} </w:instrText>
      </w:r>
      <w:r w:rsidRPr="00C879E7">
        <w:rPr>
          <w:rFonts w:asciiTheme="majorHAnsi" w:hAnsiTheme="majorHAnsi" w:cstheme="majorHAnsi"/>
        </w:rPr>
        <w:fldChar w:fldCharType="separate"/>
      </w:r>
      <w:r w:rsidRPr="00C879E7">
        <w:rPr>
          <w:rFonts w:asciiTheme="majorHAnsi" w:hAnsiTheme="majorHAnsi" w:cstheme="majorHAnsi"/>
          <w:sz w:val="22"/>
          <w:vertAlign w:val="superscript"/>
        </w:rPr>
        <w:t>12,20</w:t>
      </w:r>
      <w:r w:rsidRPr="00C879E7">
        <w:rPr>
          <w:rFonts w:asciiTheme="majorHAnsi" w:hAnsiTheme="majorHAnsi" w:cstheme="majorHAnsi"/>
        </w:rPr>
        <w:fldChar w:fldCharType="end"/>
      </w:r>
      <w:r w:rsidR="00AF7912" w:rsidRPr="00C879E7">
        <w:rPr>
          <w:rFonts w:asciiTheme="majorHAnsi" w:hAnsiTheme="majorHAnsi" w:cstheme="majorHAnsi"/>
        </w:rPr>
        <w:t>.</w:t>
      </w:r>
      <w:r w:rsidRPr="00C879E7">
        <w:rPr>
          <w:rFonts w:asciiTheme="majorHAnsi" w:hAnsiTheme="majorHAnsi" w:cstheme="majorHAnsi"/>
        </w:rPr>
        <w:t xml:space="preserve"> This has the advantage of standardizing the size and location of the transplanted tissue. However, in addition to added logistical challenges of survival surgery, this may introduce confounding variables from the surgery itself, given that endometriosis is an inflammatory disease and that in a clinical setting, endometriosis typically develops prior to any surgical procedure. Intraperitoneal injection, on the other hand, more accurately models the retrograde menstruation that is thought to cause the majority of endometriosis lesions.</w:t>
      </w:r>
    </w:p>
    <w:p w14:paraId="75E96FFD" w14:textId="77777777" w:rsidR="0055433D" w:rsidRPr="00C879E7" w:rsidRDefault="0055433D" w:rsidP="00C95AAD">
      <w:pPr>
        <w:rPr>
          <w:rFonts w:asciiTheme="majorHAnsi" w:hAnsiTheme="majorHAnsi" w:cstheme="majorHAnsi"/>
        </w:rPr>
      </w:pPr>
    </w:p>
    <w:p w14:paraId="177A3626" w14:textId="43D54020" w:rsidR="0055433D" w:rsidRPr="00C879E7" w:rsidRDefault="0055433D" w:rsidP="00C95AAD">
      <w:pPr>
        <w:rPr>
          <w:rFonts w:asciiTheme="majorHAnsi" w:hAnsiTheme="majorHAnsi" w:cstheme="majorHAnsi"/>
        </w:rPr>
      </w:pPr>
      <w:r w:rsidRPr="00C879E7">
        <w:rPr>
          <w:rFonts w:asciiTheme="majorHAnsi" w:hAnsiTheme="majorHAnsi" w:cstheme="majorHAnsi"/>
        </w:rPr>
        <w:t>Ovariectomy is often performed in rodent models to reduce variability introduced by the estrous cycle; and as endometriosis is a hormone</w:t>
      </w:r>
      <w:r w:rsidR="00AF7912">
        <w:rPr>
          <w:rFonts w:asciiTheme="majorHAnsi" w:hAnsiTheme="majorHAnsi" w:cstheme="majorHAnsi"/>
        </w:rPr>
        <w:t>-</w:t>
      </w:r>
      <w:r w:rsidRPr="00C879E7">
        <w:rPr>
          <w:rFonts w:asciiTheme="majorHAnsi" w:hAnsiTheme="majorHAnsi" w:cstheme="majorHAnsi"/>
        </w:rPr>
        <w:t>dependent disease, supraphysiologic doses of estradiol are then administered in these cases. This practice arguably limits the applicability of a mouse model to human disease. Our study demonstrates that ovariectomy is not necessary to reliably create endometriosis lesions and that phase of estrous cycle does not impact the ability to establish lesions.</w:t>
      </w:r>
    </w:p>
    <w:p w14:paraId="467BFF62" w14:textId="77777777" w:rsidR="0055433D" w:rsidRPr="00C879E7" w:rsidRDefault="0055433D" w:rsidP="00C95AAD">
      <w:pPr>
        <w:rPr>
          <w:rFonts w:asciiTheme="majorHAnsi" w:hAnsiTheme="majorHAnsi" w:cstheme="majorHAnsi"/>
        </w:rPr>
      </w:pPr>
    </w:p>
    <w:p w14:paraId="1E01398E" w14:textId="5995FFD8" w:rsidR="0055433D" w:rsidRPr="00C879E7" w:rsidRDefault="00720FBD" w:rsidP="00C95AAD">
      <w:pPr>
        <w:rPr>
          <w:rFonts w:asciiTheme="majorHAnsi" w:hAnsiTheme="majorHAnsi" w:cstheme="majorHAnsi"/>
        </w:rPr>
      </w:pPr>
      <w:r>
        <w:rPr>
          <w:rFonts w:asciiTheme="majorHAnsi" w:hAnsiTheme="majorHAnsi" w:cstheme="majorHAnsi"/>
        </w:rPr>
        <w:t>A</w:t>
      </w:r>
      <w:r w:rsidR="0055433D" w:rsidRPr="00C879E7">
        <w:rPr>
          <w:rFonts w:asciiTheme="majorHAnsi" w:hAnsiTheme="majorHAnsi" w:cstheme="majorHAnsi"/>
        </w:rPr>
        <w:t xml:space="preserve"> shortfall of other intraperitoneal injection models is the reliance on subjective measures of lesion size or burden. While use of calipers or other instruments may provide objective measures, these measurements are recorded at </w:t>
      </w:r>
      <w:r w:rsidR="00AF7912">
        <w:rPr>
          <w:rFonts w:asciiTheme="majorHAnsi" w:hAnsiTheme="majorHAnsi" w:cstheme="majorHAnsi"/>
        </w:rPr>
        <w:t xml:space="preserve">the </w:t>
      </w:r>
      <w:r w:rsidR="0055433D" w:rsidRPr="00C879E7">
        <w:rPr>
          <w:rFonts w:asciiTheme="majorHAnsi" w:hAnsiTheme="majorHAnsi" w:cstheme="majorHAnsi"/>
        </w:rPr>
        <w:t>time of lesion harvest and therefore not able to be verified later and may be subject to intra</w:t>
      </w:r>
      <w:r w:rsidR="00F54DBF">
        <w:rPr>
          <w:rFonts w:asciiTheme="majorHAnsi" w:hAnsiTheme="majorHAnsi" w:cstheme="majorHAnsi"/>
        </w:rPr>
        <w:t>-</w:t>
      </w:r>
      <w:r w:rsidR="0055433D" w:rsidRPr="00C879E7">
        <w:rPr>
          <w:rFonts w:asciiTheme="majorHAnsi" w:hAnsiTheme="majorHAnsi" w:cstheme="majorHAnsi"/>
        </w:rPr>
        <w:t xml:space="preserve">observer variability. In our model, histologic quantification can be performed and verified long after necropsy, meaning that those who perform the necropsy do not need to have expertise in identification of gross lesions and are more easily blinded as to the intervention received. Furthermore, as our work illustrates, a proportion of disease </w:t>
      </w:r>
      <w:r w:rsidR="003D22D5">
        <w:rPr>
          <w:rFonts w:asciiTheme="majorHAnsi" w:hAnsiTheme="majorHAnsi" w:cstheme="majorHAnsi"/>
        </w:rPr>
        <w:t>may</w:t>
      </w:r>
      <w:r w:rsidR="0055433D" w:rsidRPr="00C879E7">
        <w:rPr>
          <w:rFonts w:asciiTheme="majorHAnsi" w:hAnsiTheme="majorHAnsi" w:cstheme="majorHAnsi"/>
        </w:rPr>
        <w:t xml:space="preserve"> be missed when only relying on gross disease; in addition, many suspected lesions may actually be physiologic (e.g.</w:t>
      </w:r>
      <w:r w:rsidR="00AF7912">
        <w:rPr>
          <w:rFonts w:asciiTheme="majorHAnsi" w:hAnsiTheme="majorHAnsi" w:cstheme="majorHAnsi"/>
        </w:rPr>
        <w:t>,</w:t>
      </w:r>
      <w:r w:rsidR="0055433D" w:rsidRPr="00C879E7">
        <w:rPr>
          <w:rFonts w:asciiTheme="majorHAnsi" w:hAnsiTheme="majorHAnsi" w:cstheme="majorHAnsi"/>
        </w:rPr>
        <w:t xml:space="preserve"> lymphoid tissue) or fibrosis. Finally, taking standardized sections of entire anatomic regions in each mouse further reduces variability. This approach of procuring the same amount of tissue per mouse prevents the inevitable underscoring that would occur with small samples and the over-scoring of large samples, especially since microscopic disease may be present.</w:t>
      </w:r>
    </w:p>
    <w:p w14:paraId="3009C618" w14:textId="77777777" w:rsidR="0055433D" w:rsidRPr="00C879E7" w:rsidRDefault="0055433D" w:rsidP="00C95AAD">
      <w:pPr>
        <w:rPr>
          <w:rFonts w:asciiTheme="majorHAnsi" w:hAnsiTheme="majorHAnsi" w:cstheme="majorHAnsi"/>
        </w:rPr>
      </w:pPr>
    </w:p>
    <w:p w14:paraId="02014177" w14:textId="6709D919" w:rsidR="0055433D" w:rsidRPr="00C879E7" w:rsidRDefault="0055433D" w:rsidP="00C95AAD">
      <w:pPr>
        <w:rPr>
          <w:rFonts w:asciiTheme="majorHAnsi" w:hAnsiTheme="majorHAnsi" w:cstheme="majorHAnsi"/>
        </w:rPr>
      </w:pPr>
      <w:r w:rsidRPr="00C879E7">
        <w:rPr>
          <w:rFonts w:asciiTheme="majorHAnsi" w:hAnsiTheme="majorHAnsi" w:cstheme="majorHAnsi"/>
        </w:rPr>
        <w:t>Ultimately, these refinements serve to both standardize and simplify the approach, resulting in a mouse model that can study endometriosis in a high throughput fashion. This model is an assayable method to screen for pathways and drug targets, and our lab is currently utilizing this model for a drug validation study. This model is particularly helpful when attempting to determine the relative importance of aberrant gene expression (or drug treatment) in the donor endometrium versus the recipient peritoneal environment. It also can also be utilized with reporter mice (as we have shown) and immunocompromised and knockout mice.</w:t>
      </w:r>
    </w:p>
    <w:p w14:paraId="0539354C" w14:textId="77777777" w:rsidR="0055433D" w:rsidRPr="00C879E7" w:rsidRDefault="0055433D" w:rsidP="00C95AAD">
      <w:pPr>
        <w:rPr>
          <w:rFonts w:asciiTheme="majorHAnsi" w:hAnsiTheme="majorHAnsi" w:cstheme="majorHAnsi"/>
        </w:rPr>
      </w:pPr>
    </w:p>
    <w:p w14:paraId="7EBE4786" w14:textId="7FDA8D3D" w:rsidR="0055433D" w:rsidRPr="00C879E7" w:rsidRDefault="0055433D" w:rsidP="00C95AAD">
      <w:pPr>
        <w:rPr>
          <w:rFonts w:asciiTheme="majorHAnsi" w:hAnsiTheme="majorHAnsi" w:cstheme="majorHAnsi"/>
        </w:rPr>
      </w:pPr>
      <w:r w:rsidRPr="00C879E7">
        <w:rPr>
          <w:rFonts w:asciiTheme="majorHAnsi" w:hAnsiTheme="majorHAnsi" w:cstheme="majorHAnsi"/>
        </w:rPr>
        <w:t>In summary, we provide several important innovations that provide a murine model with high reliability, reproducibility, and objectivity in studying endometriosis. Our approach advances the field by not only providing a straightforward, streamlined process for lesion induction but also a standardized way of measuring and reporting data.</w:t>
      </w:r>
    </w:p>
    <w:p w14:paraId="64CAE93D" w14:textId="77777777" w:rsidR="00D203DF" w:rsidRPr="00C879E7" w:rsidRDefault="00D203DF" w:rsidP="00C95AAD">
      <w:pPr>
        <w:rPr>
          <w:rFonts w:asciiTheme="majorHAnsi" w:hAnsiTheme="majorHAnsi" w:cstheme="majorHAnsi"/>
          <w:color w:val="000000"/>
        </w:rPr>
      </w:pPr>
    </w:p>
    <w:p w14:paraId="5762A6BF" w14:textId="7E695258" w:rsidR="00D203DF" w:rsidRPr="00C879E7" w:rsidRDefault="000A5105" w:rsidP="00C95AAD">
      <w:pPr>
        <w:pBdr>
          <w:top w:val="nil"/>
          <w:left w:val="nil"/>
          <w:bottom w:val="nil"/>
          <w:right w:val="nil"/>
          <w:between w:val="nil"/>
        </w:pBdr>
        <w:rPr>
          <w:rFonts w:asciiTheme="majorHAnsi" w:hAnsiTheme="majorHAnsi" w:cstheme="majorHAnsi"/>
          <w:color w:val="808080"/>
        </w:rPr>
      </w:pPr>
      <w:r w:rsidRPr="00C879E7">
        <w:rPr>
          <w:rFonts w:asciiTheme="majorHAnsi" w:hAnsiTheme="majorHAnsi" w:cstheme="majorHAnsi"/>
          <w:b/>
          <w:color w:val="000000"/>
        </w:rPr>
        <w:t>ACKNOWLEDGMENTS:</w:t>
      </w:r>
    </w:p>
    <w:p w14:paraId="7EA3C234" w14:textId="5FD99A96" w:rsidR="00F14012" w:rsidRPr="003D22D5" w:rsidRDefault="00F14012" w:rsidP="00C95AAD">
      <w:pPr>
        <w:rPr>
          <w:rFonts w:asciiTheme="majorHAnsi" w:hAnsiTheme="majorHAnsi" w:cstheme="majorHAnsi"/>
        </w:rPr>
      </w:pPr>
      <w:r>
        <w:t xml:space="preserve">We would like to thank the members of the </w:t>
      </w:r>
      <w:proofErr w:type="spellStart"/>
      <w:r>
        <w:t>Reizes</w:t>
      </w:r>
      <w:proofErr w:type="spellEnd"/>
      <w:r>
        <w:t xml:space="preserve"> laboratory for their critical review and insights during preparation of the manuscript</w:t>
      </w:r>
      <w:r>
        <w:rPr>
          <w:rFonts w:asciiTheme="majorHAnsi" w:hAnsiTheme="majorHAnsi" w:cstheme="majorHAnsi"/>
        </w:rPr>
        <w:t xml:space="preserve">, as well as the Imaging and Histology cores at Lerner Research Institute for their assistance in data collection and data analysis. </w:t>
      </w:r>
      <w:r w:rsidRPr="003D22D5">
        <w:rPr>
          <w:rFonts w:asciiTheme="majorHAnsi" w:hAnsiTheme="majorHAnsi" w:cstheme="majorHAnsi"/>
        </w:rPr>
        <w:t xml:space="preserve">This work was </w:t>
      </w:r>
      <w:r>
        <w:rPr>
          <w:rFonts w:asciiTheme="majorHAnsi" w:hAnsiTheme="majorHAnsi" w:cstheme="majorHAnsi"/>
        </w:rPr>
        <w:t>supported</w:t>
      </w:r>
      <w:r w:rsidRPr="003D22D5">
        <w:rPr>
          <w:rFonts w:asciiTheme="majorHAnsi" w:hAnsiTheme="majorHAnsi" w:cstheme="majorHAnsi"/>
        </w:rPr>
        <w:t xml:space="preserve"> through </w:t>
      </w:r>
      <w:r>
        <w:rPr>
          <w:rFonts w:asciiTheme="majorHAnsi" w:hAnsiTheme="majorHAnsi" w:cstheme="majorHAnsi"/>
        </w:rPr>
        <w:t xml:space="preserve">an internal grant funding through the </w:t>
      </w:r>
      <w:r w:rsidRPr="003D22D5">
        <w:rPr>
          <w:rFonts w:asciiTheme="majorHAnsi" w:hAnsiTheme="majorHAnsi" w:cstheme="majorHAnsi"/>
        </w:rPr>
        <w:t>Research Program Committee</w:t>
      </w:r>
      <w:r>
        <w:rPr>
          <w:rFonts w:asciiTheme="majorHAnsi" w:hAnsiTheme="majorHAnsi" w:cstheme="majorHAnsi"/>
        </w:rPr>
        <w:t xml:space="preserve"> at Cleveland Clinic and by an external grant through the </w:t>
      </w:r>
      <w:r w:rsidRPr="003D22D5">
        <w:rPr>
          <w:rFonts w:asciiTheme="majorHAnsi" w:hAnsiTheme="majorHAnsi" w:cstheme="majorHAnsi"/>
        </w:rPr>
        <w:t>Society for Reproductive Investigation</w:t>
      </w:r>
      <w:r>
        <w:rPr>
          <w:rFonts w:asciiTheme="majorHAnsi" w:hAnsiTheme="majorHAnsi" w:cstheme="majorHAnsi"/>
        </w:rPr>
        <w:t xml:space="preserve"> and Bayer. </w:t>
      </w:r>
      <w:r>
        <w:t xml:space="preserve">Research in the </w:t>
      </w:r>
      <w:proofErr w:type="spellStart"/>
      <w:r>
        <w:t>Reizes</w:t>
      </w:r>
      <w:proofErr w:type="spellEnd"/>
      <w:r>
        <w:t xml:space="preserve"> Laboratory is also funded through </w:t>
      </w:r>
      <w:proofErr w:type="spellStart"/>
      <w:r>
        <w:t>VeloSano</w:t>
      </w:r>
      <w:proofErr w:type="spellEnd"/>
      <w:r>
        <w:t xml:space="preserve"> Bike to Cure, Center of Research Excellence in Gynecologic Cancer, and through The Laura J. Fogarty Endowed Chair for Uterine Cancer Research.</w:t>
      </w:r>
      <w:r w:rsidR="00E90A3B">
        <w:t xml:space="preserve"> Cleveland Clinic owns the copyright permission for Figure 1 and Figure 2. </w:t>
      </w:r>
    </w:p>
    <w:p w14:paraId="6B5E3668" w14:textId="77777777" w:rsidR="00D203DF" w:rsidRPr="00C879E7" w:rsidRDefault="00D203DF" w:rsidP="00C95AAD">
      <w:pPr>
        <w:rPr>
          <w:rFonts w:asciiTheme="majorHAnsi" w:hAnsiTheme="majorHAnsi" w:cstheme="majorHAnsi"/>
          <w:b/>
        </w:rPr>
      </w:pPr>
    </w:p>
    <w:p w14:paraId="185A14D1" w14:textId="0770B60B" w:rsidR="00D203DF" w:rsidRPr="00C879E7" w:rsidRDefault="000A5105" w:rsidP="00C95AAD">
      <w:pPr>
        <w:pBdr>
          <w:top w:val="nil"/>
          <w:left w:val="nil"/>
          <w:bottom w:val="nil"/>
          <w:right w:val="nil"/>
          <w:between w:val="nil"/>
        </w:pBdr>
        <w:rPr>
          <w:rFonts w:asciiTheme="majorHAnsi" w:hAnsiTheme="majorHAnsi" w:cstheme="majorHAnsi"/>
          <w:color w:val="808080"/>
        </w:rPr>
      </w:pPr>
      <w:r w:rsidRPr="00C879E7">
        <w:rPr>
          <w:rFonts w:asciiTheme="majorHAnsi" w:hAnsiTheme="majorHAnsi" w:cstheme="majorHAnsi"/>
          <w:b/>
          <w:color w:val="000000"/>
        </w:rPr>
        <w:t>DISCLOSURES:</w:t>
      </w:r>
    </w:p>
    <w:p w14:paraId="52DD5218" w14:textId="04D55E73" w:rsidR="00D203DF" w:rsidRPr="00C879E7" w:rsidRDefault="00F07E52" w:rsidP="00C95AAD">
      <w:pPr>
        <w:rPr>
          <w:rFonts w:asciiTheme="majorHAnsi" w:hAnsiTheme="majorHAnsi" w:cstheme="majorHAnsi"/>
        </w:rPr>
      </w:pPr>
      <w:r w:rsidRPr="00C879E7">
        <w:rPr>
          <w:rFonts w:asciiTheme="majorHAnsi" w:hAnsiTheme="majorHAnsi" w:cstheme="majorHAnsi"/>
        </w:rPr>
        <w:t xml:space="preserve">The authors have </w:t>
      </w:r>
      <w:r w:rsidR="005D7E17">
        <w:rPr>
          <w:rFonts w:asciiTheme="majorHAnsi" w:hAnsiTheme="majorHAnsi" w:cstheme="majorHAnsi"/>
        </w:rPr>
        <w:t>no conflicts of interest</w:t>
      </w:r>
      <w:r w:rsidRPr="00C879E7">
        <w:rPr>
          <w:rFonts w:asciiTheme="majorHAnsi" w:hAnsiTheme="majorHAnsi" w:cstheme="majorHAnsi"/>
        </w:rPr>
        <w:t xml:space="preserve"> to disclose.</w:t>
      </w:r>
    </w:p>
    <w:p w14:paraId="0FA33717" w14:textId="77777777" w:rsidR="00D203DF" w:rsidRPr="00C879E7" w:rsidRDefault="00D203DF" w:rsidP="00C95AAD">
      <w:pPr>
        <w:rPr>
          <w:rFonts w:asciiTheme="majorHAnsi" w:hAnsiTheme="majorHAnsi" w:cstheme="majorHAnsi"/>
        </w:rPr>
      </w:pPr>
    </w:p>
    <w:p w14:paraId="03853511" w14:textId="0A04887C" w:rsidR="00D203DF" w:rsidRPr="00C879E7" w:rsidRDefault="000A5105" w:rsidP="00C95AAD">
      <w:pPr>
        <w:rPr>
          <w:rFonts w:asciiTheme="majorHAnsi" w:hAnsiTheme="majorHAnsi" w:cstheme="majorHAnsi"/>
          <w:b/>
          <w:color w:val="000000"/>
        </w:rPr>
      </w:pPr>
      <w:r w:rsidRPr="00C879E7">
        <w:rPr>
          <w:rFonts w:asciiTheme="majorHAnsi" w:hAnsiTheme="majorHAnsi" w:cstheme="majorHAnsi"/>
          <w:b/>
        </w:rPr>
        <w:t>REFERENCES:</w:t>
      </w:r>
    </w:p>
    <w:p w14:paraId="28517A22" w14:textId="77777777" w:rsidR="0055433D" w:rsidRPr="00C879E7" w:rsidRDefault="0055433D" w:rsidP="00C95AAD">
      <w:pPr>
        <w:rPr>
          <w:rFonts w:asciiTheme="majorHAnsi" w:hAnsiTheme="majorHAnsi" w:cstheme="majorHAnsi"/>
        </w:rPr>
      </w:pPr>
    </w:p>
    <w:p w14:paraId="03FF0227" w14:textId="77777777" w:rsidR="00C95AAD" w:rsidRDefault="0055433D" w:rsidP="00C95AAD">
      <w:pPr>
        <w:pStyle w:val="Bibliography"/>
        <w:numPr>
          <w:ilvl w:val="0"/>
          <w:numId w:val="15"/>
        </w:numPr>
        <w:ind w:left="0" w:firstLine="0"/>
      </w:pPr>
      <w:r w:rsidRPr="00C879E7">
        <w:rPr>
          <w:rFonts w:asciiTheme="majorHAnsi" w:hAnsiTheme="majorHAnsi" w:cstheme="majorHAnsi"/>
        </w:rPr>
        <w:lastRenderedPageBreak/>
        <w:fldChar w:fldCharType="begin"/>
      </w:r>
      <w:r w:rsidR="00E3461F">
        <w:rPr>
          <w:rFonts w:asciiTheme="majorHAnsi" w:hAnsiTheme="majorHAnsi" w:cstheme="majorHAnsi"/>
        </w:rPr>
        <w:instrText xml:space="preserve"> ADDIN ZOTERO_BIBL {"uncited":[],"omitted":[],"custom":[]} CSL_BIBLIOGRAPHY </w:instrText>
      </w:r>
      <w:r w:rsidRPr="00C879E7">
        <w:rPr>
          <w:rFonts w:asciiTheme="majorHAnsi" w:hAnsiTheme="majorHAnsi" w:cstheme="majorHAnsi"/>
        </w:rPr>
        <w:fldChar w:fldCharType="separate"/>
      </w:r>
      <w:r w:rsidR="00E3461F" w:rsidRPr="00E3461F">
        <w:t>Zondervan, K.</w:t>
      </w:r>
      <w:r w:rsidR="002D565A">
        <w:t xml:space="preserve"> </w:t>
      </w:r>
      <w:r w:rsidR="00E3461F" w:rsidRPr="00E3461F">
        <w:t>T., Becker, C.</w:t>
      </w:r>
      <w:r w:rsidR="002D565A">
        <w:t xml:space="preserve"> </w:t>
      </w:r>
      <w:r w:rsidR="00E3461F" w:rsidRPr="00E3461F">
        <w:t>M., Missmer, S.</w:t>
      </w:r>
      <w:r w:rsidR="002D565A">
        <w:t xml:space="preserve"> </w:t>
      </w:r>
      <w:r w:rsidR="00E3461F" w:rsidRPr="00E3461F">
        <w:t xml:space="preserve">A. Endometriosis. </w:t>
      </w:r>
      <w:r w:rsidR="00E3461F" w:rsidRPr="00E3461F">
        <w:rPr>
          <w:i/>
          <w:iCs/>
        </w:rPr>
        <w:t>New England Journal of Medicine</w:t>
      </w:r>
      <w:r w:rsidR="00E3461F" w:rsidRPr="00E3461F">
        <w:t xml:space="preserve">. </w:t>
      </w:r>
      <w:r w:rsidR="00E3461F" w:rsidRPr="00E3461F">
        <w:rPr>
          <w:b/>
          <w:bCs/>
        </w:rPr>
        <w:t>382</w:t>
      </w:r>
      <w:r w:rsidR="00E3461F" w:rsidRPr="00E3461F">
        <w:t xml:space="preserve"> (13), 1244–1256 (2020).</w:t>
      </w:r>
    </w:p>
    <w:p w14:paraId="1174A141" w14:textId="77777777" w:rsidR="00C95AAD" w:rsidRDefault="00E3461F" w:rsidP="00C95AAD">
      <w:pPr>
        <w:pStyle w:val="Bibliography"/>
        <w:numPr>
          <w:ilvl w:val="0"/>
          <w:numId w:val="15"/>
        </w:numPr>
        <w:ind w:left="0" w:firstLine="0"/>
      </w:pPr>
      <w:r w:rsidRPr="00E3461F">
        <w:t>Schwartz, K., Llarena, N.</w:t>
      </w:r>
      <w:r w:rsidR="002D565A">
        <w:t xml:space="preserve"> </w:t>
      </w:r>
      <w:r w:rsidRPr="00E3461F">
        <w:t>C., Rehmer, J.</w:t>
      </w:r>
      <w:r w:rsidR="002D565A">
        <w:t xml:space="preserve"> </w:t>
      </w:r>
      <w:r w:rsidRPr="00E3461F">
        <w:t>M., Richards, E.</w:t>
      </w:r>
      <w:r w:rsidR="002D565A">
        <w:t xml:space="preserve"> </w:t>
      </w:r>
      <w:r w:rsidRPr="00E3461F">
        <w:t xml:space="preserve">G., Falcone, T. The role of pharmacotherapy in the treatment of endometriosis across the lifespan. </w:t>
      </w:r>
      <w:r w:rsidRPr="00C95AAD">
        <w:rPr>
          <w:i/>
          <w:iCs/>
        </w:rPr>
        <w:t>Expert Opinion on Pharmacotherapy</w:t>
      </w:r>
      <w:r w:rsidRPr="00E3461F">
        <w:t xml:space="preserve">. </w:t>
      </w:r>
      <w:r w:rsidRPr="00C95AAD">
        <w:rPr>
          <w:b/>
          <w:bCs/>
        </w:rPr>
        <w:t>21</w:t>
      </w:r>
      <w:r w:rsidRPr="00E3461F">
        <w:t xml:space="preserve"> (8), 893–903 (2020).</w:t>
      </w:r>
    </w:p>
    <w:p w14:paraId="35AF0A9B" w14:textId="77777777" w:rsidR="00C95AAD" w:rsidRDefault="00E3461F" w:rsidP="00C95AAD">
      <w:pPr>
        <w:pStyle w:val="Bibliography"/>
        <w:numPr>
          <w:ilvl w:val="0"/>
          <w:numId w:val="15"/>
        </w:numPr>
        <w:ind w:left="0" w:firstLine="0"/>
      </w:pPr>
      <w:r w:rsidRPr="00E3461F">
        <w:t>Giudice, L.</w:t>
      </w:r>
      <w:r w:rsidR="002D565A">
        <w:t xml:space="preserve"> </w:t>
      </w:r>
      <w:r w:rsidRPr="00E3461F">
        <w:t xml:space="preserve">C. Clinical practice. Endometriosis. </w:t>
      </w:r>
      <w:r w:rsidRPr="00C95AAD">
        <w:rPr>
          <w:i/>
          <w:iCs/>
        </w:rPr>
        <w:t>The New England Journal of Medicine</w:t>
      </w:r>
      <w:r w:rsidRPr="00E3461F">
        <w:t xml:space="preserve">. </w:t>
      </w:r>
      <w:r w:rsidRPr="00C95AAD">
        <w:rPr>
          <w:b/>
          <w:bCs/>
        </w:rPr>
        <w:t>362</w:t>
      </w:r>
      <w:r w:rsidRPr="00E3461F">
        <w:t xml:space="preserve"> (25), 2389–2398 (2010).</w:t>
      </w:r>
    </w:p>
    <w:p w14:paraId="34980BCF" w14:textId="77777777" w:rsidR="00C95AAD" w:rsidRDefault="00E3461F" w:rsidP="00C95AAD">
      <w:pPr>
        <w:pStyle w:val="Bibliography"/>
        <w:numPr>
          <w:ilvl w:val="0"/>
          <w:numId w:val="15"/>
        </w:numPr>
        <w:ind w:left="0" w:firstLine="0"/>
      </w:pPr>
      <w:r w:rsidRPr="00E3461F">
        <w:t>D’Hooghe, T.</w:t>
      </w:r>
      <w:r w:rsidR="002D565A">
        <w:t xml:space="preserve"> </w:t>
      </w:r>
      <w:r w:rsidRPr="00E3461F">
        <w:t xml:space="preserve">M., Debrock, S. Endometriosis, retrograde menstruation and peritoneal inflammation in women and in baboons. </w:t>
      </w:r>
      <w:r w:rsidRPr="00C95AAD">
        <w:rPr>
          <w:i/>
          <w:iCs/>
        </w:rPr>
        <w:t>Human Reproduction Update</w:t>
      </w:r>
      <w:r w:rsidRPr="00E3461F">
        <w:t xml:space="preserve">. </w:t>
      </w:r>
      <w:r w:rsidRPr="00C95AAD">
        <w:rPr>
          <w:b/>
          <w:bCs/>
        </w:rPr>
        <w:t>8</w:t>
      </w:r>
      <w:r w:rsidRPr="00E3461F">
        <w:t xml:space="preserve"> (1), 84–88 (2002).</w:t>
      </w:r>
    </w:p>
    <w:p w14:paraId="66EC5218" w14:textId="77777777" w:rsidR="00C95AAD" w:rsidRDefault="00E3461F" w:rsidP="00C95AAD">
      <w:pPr>
        <w:pStyle w:val="Bibliography"/>
        <w:numPr>
          <w:ilvl w:val="0"/>
          <w:numId w:val="15"/>
        </w:numPr>
        <w:ind w:left="0" w:firstLine="0"/>
      </w:pPr>
      <w:r w:rsidRPr="00E3461F">
        <w:t>Ahn, S.</w:t>
      </w:r>
      <w:r w:rsidR="002D565A">
        <w:t xml:space="preserve"> </w:t>
      </w:r>
      <w:r w:rsidRPr="00E3461F">
        <w:t>H.</w:t>
      </w:r>
      <w:r w:rsidR="002D565A">
        <w:t xml:space="preserve"> et al</w:t>
      </w:r>
      <w:r w:rsidRPr="00E3461F">
        <w:t xml:space="preserve">. Pathophysiology and </w:t>
      </w:r>
      <w:r w:rsidR="002D565A">
        <w:t>i</w:t>
      </w:r>
      <w:r w:rsidRPr="00E3461F">
        <w:t xml:space="preserve">mmune </w:t>
      </w:r>
      <w:r w:rsidR="002D565A">
        <w:t>d</w:t>
      </w:r>
      <w:r w:rsidRPr="00E3461F">
        <w:t xml:space="preserve">ysfunction in </w:t>
      </w:r>
      <w:r w:rsidR="002D565A">
        <w:t>e</w:t>
      </w:r>
      <w:r w:rsidRPr="00E3461F">
        <w:t xml:space="preserve">ndometriosis. </w:t>
      </w:r>
      <w:r w:rsidRPr="00C95AAD">
        <w:rPr>
          <w:i/>
          <w:iCs/>
        </w:rPr>
        <w:t>BioMed Research International</w:t>
      </w:r>
      <w:r w:rsidRPr="00E3461F">
        <w:t xml:space="preserve">. </w:t>
      </w:r>
      <w:r w:rsidRPr="00C95AAD">
        <w:rPr>
          <w:b/>
          <w:bCs/>
        </w:rPr>
        <w:t>2015</w:t>
      </w:r>
      <w:r w:rsidRPr="00E3461F">
        <w:t xml:space="preserve"> (2015).</w:t>
      </w:r>
    </w:p>
    <w:p w14:paraId="326F2D07" w14:textId="77777777" w:rsidR="00C95AAD" w:rsidRDefault="00E3461F" w:rsidP="00C95AAD">
      <w:pPr>
        <w:pStyle w:val="Bibliography"/>
        <w:numPr>
          <w:ilvl w:val="0"/>
          <w:numId w:val="15"/>
        </w:numPr>
        <w:ind w:left="0" w:firstLine="0"/>
      </w:pPr>
      <w:r w:rsidRPr="00E3461F">
        <w:t xml:space="preserve">Falcone, T., Flyckt, R. Clinical </w:t>
      </w:r>
      <w:r w:rsidR="002D565A">
        <w:t>m</w:t>
      </w:r>
      <w:r w:rsidRPr="00E3461F">
        <w:t xml:space="preserve">anagement of </w:t>
      </w:r>
      <w:r w:rsidR="002D565A">
        <w:t>e</w:t>
      </w:r>
      <w:r w:rsidRPr="00E3461F">
        <w:t xml:space="preserve">ndometriosis. </w:t>
      </w:r>
      <w:r w:rsidRPr="00C95AAD">
        <w:rPr>
          <w:i/>
          <w:iCs/>
        </w:rPr>
        <w:t xml:space="preserve">Obstetrics and </w:t>
      </w:r>
      <w:r w:rsidR="002D565A" w:rsidRPr="00C95AAD">
        <w:rPr>
          <w:i/>
          <w:iCs/>
        </w:rPr>
        <w:t>G</w:t>
      </w:r>
      <w:r w:rsidRPr="00C95AAD">
        <w:rPr>
          <w:i/>
          <w:iCs/>
        </w:rPr>
        <w:t>ynecology</w:t>
      </w:r>
      <w:r w:rsidRPr="00E3461F">
        <w:t xml:space="preserve">. </w:t>
      </w:r>
      <w:r w:rsidRPr="00C95AAD">
        <w:rPr>
          <w:b/>
          <w:bCs/>
        </w:rPr>
        <w:t>131</w:t>
      </w:r>
      <w:r w:rsidRPr="00E3461F">
        <w:t xml:space="preserve"> (3), 557–571 (2018).</w:t>
      </w:r>
    </w:p>
    <w:p w14:paraId="326C50E4" w14:textId="77777777" w:rsidR="00C95AAD" w:rsidRDefault="00E3461F" w:rsidP="00C95AAD">
      <w:pPr>
        <w:pStyle w:val="Bibliography"/>
        <w:numPr>
          <w:ilvl w:val="0"/>
          <w:numId w:val="15"/>
        </w:numPr>
        <w:ind w:left="0" w:firstLine="0"/>
      </w:pPr>
      <w:r w:rsidRPr="00E3461F">
        <w:t>Vercellini, P.</w:t>
      </w:r>
      <w:r w:rsidR="002D565A">
        <w:t xml:space="preserve"> et al</w:t>
      </w:r>
      <w:r w:rsidRPr="00E3461F">
        <w:t xml:space="preserve">. Association between endometriosis stage, lesion type, patient characteristics and severity of pelvic pain symptoms: a multivariate analysis of over 1000 patients. </w:t>
      </w:r>
      <w:r w:rsidRPr="00C95AAD">
        <w:rPr>
          <w:i/>
          <w:iCs/>
        </w:rPr>
        <w:t>Human Reproduction</w:t>
      </w:r>
      <w:r w:rsidRPr="00E3461F">
        <w:t xml:space="preserve">. </w:t>
      </w:r>
      <w:r w:rsidRPr="00C95AAD">
        <w:rPr>
          <w:b/>
          <w:bCs/>
        </w:rPr>
        <w:t>22</w:t>
      </w:r>
      <w:r w:rsidRPr="00E3461F">
        <w:t xml:space="preserve"> (1), 266–271 (2007).</w:t>
      </w:r>
    </w:p>
    <w:p w14:paraId="1B94958F" w14:textId="77777777" w:rsidR="00C95AAD" w:rsidRDefault="00E3461F" w:rsidP="00C95AAD">
      <w:pPr>
        <w:pStyle w:val="Bibliography"/>
        <w:numPr>
          <w:ilvl w:val="0"/>
          <w:numId w:val="15"/>
        </w:numPr>
        <w:ind w:left="0" w:firstLine="0"/>
      </w:pPr>
      <w:r w:rsidRPr="00E3461F">
        <w:t>Bulun, S.</w:t>
      </w:r>
      <w:r w:rsidR="00AE56DC">
        <w:t xml:space="preserve"> </w:t>
      </w:r>
      <w:r w:rsidRPr="00E3461F">
        <w:t>E.</w:t>
      </w:r>
      <w:r w:rsidRPr="00AE56DC">
        <w:t xml:space="preserve"> </w:t>
      </w:r>
      <w:r w:rsidRPr="00811284">
        <w:t>et al.</w:t>
      </w:r>
      <w:r w:rsidRPr="00E3461F">
        <w:t xml:space="preserve"> Endometriosis. </w:t>
      </w:r>
      <w:r w:rsidRPr="00C95AAD">
        <w:rPr>
          <w:i/>
          <w:iCs/>
        </w:rPr>
        <w:t>Endocrine Reviews</w:t>
      </w:r>
      <w:r w:rsidRPr="00E3461F">
        <w:t xml:space="preserve">. </w:t>
      </w:r>
      <w:r w:rsidRPr="00C95AAD">
        <w:rPr>
          <w:b/>
          <w:bCs/>
        </w:rPr>
        <w:t>40</w:t>
      </w:r>
      <w:r w:rsidRPr="00E3461F">
        <w:t xml:space="preserve"> (4), 1048–1079 (2019).</w:t>
      </w:r>
    </w:p>
    <w:p w14:paraId="3B267B80" w14:textId="77777777" w:rsidR="00C95AAD" w:rsidRDefault="00E3461F" w:rsidP="00C95AAD">
      <w:pPr>
        <w:pStyle w:val="Bibliography"/>
        <w:numPr>
          <w:ilvl w:val="0"/>
          <w:numId w:val="15"/>
        </w:numPr>
        <w:ind w:left="0" w:firstLine="0"/>
      </w:pPr>
      <w:r w:rsidRPr="00E3461F">
        <w:t>Brueggmann, D.</w:t>
      </w:r>
      <w:r w:rsidR="00AE56DC">
        <w:t xml:space="preserve"> et al</w:t>
      </w:r>
      <w:r w:rsidRPr="00E3461F">
        <w:t xml:space="preserve">. Novel three-dimensional in vitro models of ovarian endometriosis. </w:t>
      </w:r>
      <w:r w:rsidRPr="00C95AAD">
        <w:rPr>
          <w:i/>
          <w:iCs/>
        </w:rPr>
        <w:t>Journal of Ovarian Research</w:t>
      </w:r>
      <w:r w:rsidRPr="00E3461F">
        <w:t xml:space="preserve">. </w:t>
      </w:r>
      <w:r w:rsidRPr="00C95AAD">
        <w:rPr>
          <w:b/>
          <w:bCs/>
        </w:rPr>
        <w:t>7</w:t>
      </w:r>
      <w:r w:rsidRPr="00E3461F">
        <w:t>, 17 (2014).</w:t>
      </w:r>
    </w:p>
    <w:p w14:paraId="752D656D" w14:textId="77777777" w:rsidR="00C95AAD" w:rsidRDefault="00E3461F" w:rsidP="00C95AAD">
      <w:pPr>
        <w:pStyle w:val="Bibliography"/>
        <w:numPr>
          <w:ilvl w:val="0"/>
          <w:numId w:val="15"/>
        </w:numPr>
        <w:ind w:left="0" w:firstLine="0"/>
      </w:pPr>
      <w:r w:rsidRPr="00E3461F">
        <w:t>Dodds, K.</w:t>
      </w:r>
      <w:r w:rsidR="00AE56DC">
        <w:t xml:space="preserve"> </w:t>
      </w:r>
      <w:r w:rsidRPr="00E3461F">
        <w:t>N., Beckett, E.</w:t>
      </w:r>
      <w:r w:rsidR="00AE56DC">
        <w:t xml:space="preserve"> </w:t>
      </w:r>
      <w:r w:rsidRPr="00E3461F">
        <w:t>A.</w:t>
      </w:r>
      <w:r w:rsidR="00AE56DC">
        <w:t xml:space="preserve"> </w:t>
      </w:r>
      <w:r w:rsidRPr="00E3461F">
        <w:t>H., Evans, S.</w:t>
      </w:r>
      <w:r w:rsidR="00AE56DC">
        <w:t xml:space="preserve"> </w:t>
      </w:r>
      <w:r w:rsidRPr="00E3461F">
        <w:t>F., Hutchinson, M.</w:t>
      </w:r>
      <w:r w:rsidR="00AE56DC">
        <w:t xml:space="preserve"> </w:t>
      </w:r>
      <w:r w:rsidRPr="00E3461F">
        <w:t xml:space="preserve">R. Lesion development is modulated by the natural estrous cycle and mouse strain in a minimally invasive model of endometriosis. </w:t>
      </w:r>
      <w:r w:rsidRPr="00C95AAD">
        <w:rPr>
          <w:i/>
          <w:iCs/>
        </w:rPr>
        <w:t>Biology of Reproduction</w:t>
      </w:r>
      <w:r w:rsidRPr="00E3461F">
        <w:t xml:space="preserve">. </w:t>
      </w:r>
      <w:r w:rsidRPr="00C95AAD">
        <w:rPr>
          <w:b/>
          <w:bCs/>
        </w:rPr>
        <w:t>97</w:t>
      </w:r>
      <w:r w:rsidRPr="00E3461F">
        <w:t xml:space="preserve"> (6), 810–821 (2017).</w:t>
      </w:r>
    </w:p>
    <w:p w14:paraId="12AA4813" w14:textId="77777777" w:rsidR="00C95AAD" w:rsidRDefault="00E3461F" w:rsidP="00C95AAD">
      <w:pPr>
        <w:pStyle w:val="Bibliography"/>
        <w:numPr>
          <w:ilvl w:val="0"/>
          <w:numId w:val="15"/>
        </w:numPr>
        <w:ind w:left="0" w:firstLine="0"/>
      </w:pPr>
      <w:r w:rsidRPr="00E3461F">
        <w:t xml:space="preserve">Martinez, J., Bisbal, V., Marin, N., Cano, A., Gómez, R. Noninvasive </w:t>
      </w:r>
      <w:r w:rsidR="00AE56DC">
        <w:t>m</w:t>
      </w:r>
      <w:r w:rsidRPr="00E3461F">
        <w:t xml:space="preserve">onitoring of </w:t>
      </w:r>
      <w:r w:rsidR="00AE56DC">
        <w:t>l</w:t>
      </w:r>
      <w:r w:rsidRPr="00E3461F">
        <w:t xml:space="preserve">esion </w:t>
      </w:r>
      <w:r w:rsidR="00AE56DC">
        <w:t>s</w:t>
      </w:r>
      <w:r w:rsidRPr="00E3461F">
        <w:t xml:space="preserve">ize in a </w:t>
      </w:r>
      <w:r w:rsidR="00AE56DC">
        <w:t>h</w:t>
      </w:r>
      <w:r w:rsidRPr="00E3461F">
        <w:t xml:space="preserve">eterologous </w:t>
      </w:r>
      <w:r w:rsidR="00AE56DC">
        <w:t>m</w:t>
      </w:r>
      <w:r w:rsidRPr="00E3461F">
        <w:t xml:space="preserve">ouse </w:t>
      </w:r>
      <w:r w:rsidR="00AE56DC">
        <w:t>m</w:t>
      </w:r>
      <w:r w:rsidRPr="00E3461F">
        <w:t xml:space="preserve">odel of </w:t>
      </w:r>
      <w:r w:rsidR="00AE56DC">
        <w:t>e</w:t>
      </w:r>
      <w:r w:rsidRPr="00E3461F">
        <w:t xml:space="preserve">ndometriosis. </w:t>
      </w:r>
      <w:r w:rsidRPr="00C95AAD">
        <w:rPr>
          <w:i/>
          <w:iCs/>
        </w:rPr>
        <w:t>Journal of Visualized Experiments: JoVE</w:t>
      </w:r>
      <w:r w:rsidRPr="00E3461F">
        <w:t>. (144) (2019).</w:t>
      </w:r>
    </w:p>
    <w:p w14:paraId="6D5572A7" w14:textId="77777777" w:rsidR="00C95AAD" w:rsidRDefault="00E3461F" w:rsidP="00C95AAD">
      <w:pPr>
        <w:pStyle w:val="Bibliography"/>
        <w:numPr>
          <w:ilvl w:val="0"/>
          <w:numId w:val="15"/>
        </w:numPr>
        <w:ind w:left="0" w:firstLine="0"/>
      </w:pPr>
      <w:r w:rsidRPr="00E3461F">
        <w:t>Pelch, K.</w:t>
      </w:r>
      <w:r w:rsidR="00AE56DC">
        <w:t xml:space="preserve"> </w:t>
      </w:r>
      <w:r w:rsidRPr="00E3461F">
        <w:t>E., Sharpe-Timms, K.</w:t>
      </w:r>
      <w:r w:rsidR="00AE56DC">
        <w:t xml:space="preserve"> </w:t>
      </w:r>
      <w:r w:rsidRPr="00E3461F">
        <w:t>L., Nagel, S.</w:t>
      </w:r>
      <w:r w:rsidR="00AE56DC">
        <w:t xml:space="preserve"> </w:t>
      </w:r>
      <w:r w:rsidRPr="00E3461F">
        <w:t xml:space="preserve">C. Mouse model of surgically-induced endometriosis by auto-transplantation of uterine tissue. </w:t>
      </w:r>
      <w:r w:rsidRPr="00C95AAD">
        <w:rPr>
          <w:i/>
          <w:iCs/>
        </w:rPr>
        <w:t>Journal of Visualized Experiments: JoVE</w:t>
      </w:r>
      <w:r w:rsidRPr="00E3461F">
        <w:t>. (59), e3396 (2012).</w:t>
      </w:r>
    </w:p>
    <w:p w14:paraId="3E426183" w14:textId="77777777" w:rsidR="00C95AAD" w:rsidRDefault="00E3461F" w:rsidP="00C95AAD">
      <w:pPr>
        <w:pStyle w:val="Bibliography"/>
        <w:numPr>
          <w:ilvl w:val="0"/>
          <w:numId w:val="15"/>
        </w:numPr>
        <w:ind w:left="0" w:firstLine="0"/>
      </w:pPr>
      <w:r w:rsidRPr="00E3461F">
        <w:t>Nishimoto-Kakiuchi, A.</w:t>
      </w:r>
      <w:r w:rsidRPr="00AE56DC">
        <w:t xml:space="preserve"> </w:t>
      </w:r>
      <w:r w:rsidRPr="00811284">
        <w:t>et al.</w:t>
      </w:r>
      <w:r w:rsidRPr="00E3461F">
        <w:t xml:space="preserve"> Spontaneous endometriosis in cynomolgus monkeys as a clinically relevant experimental model. </w:t>
      </w:r>
      <w:r w:rsidRPr="00C95AAD">
        <w:rPr>
          <w:i/>
          <w:iCs/>
        </w:rPr>
        <w:t>Human Reproduction (Oxford, England)</w:t>
      </w:r>
      <w:r w:rsidRPr="00E3461F">
        <w:t xml:space="preserve">. </w:t>
      </w:r>
      <w:r w:rsidRPr="00C95AAD">
        <w:rPr>
          <w:b/>
          <w:bCs/>
        </w:rPr>
        <w:t>33</w:t>
      </w:r>
      <w:r w:rsidRPr="00E3461F">
        <w:t xml:space="preserve"> (7), 1228–1236 (2018).</w:t>
      </w:r>
    </w:p>
    <w:p w14:paraId="23623D72" w14:textId="77777777" w:rsidR="00C95AAD" w:rsidRDefault="00E3461F" w:rsidP="00C95AAD">
      <w:pPr>
        <w:pStyle w:val="Bibliography"/>
        <w:numPr>
          <w:ilvl w:val="0"/>
          <w:numId w:val="15"/>
        </w:numPr>
        <w:ind w:left="0" w:firstLine="0"/>
      </w:pPr>
      <w:r w:rsidRPr="00E3461F">
        <w:t>Nair, H.</w:t>
      </w:r>
      <w:r w:rsidR="00AE56DC">
        <w:t xml:space="preserve"> </w:t>
      </w:r>
      <w:r w:rsidRPr="00E3461F">
        <w:t>B.</w:t>
      </w:r>
      <w:r w:rsidRPr="00AE56DC">
        <w:t xml:space="preserve"> </w:t>
      </w:r>
      <w:r w:rsidRPr="00811284">
        <w:t>et al.</w:t>
      </w:r>
      <w:r w:rsidRPr="00E3461F">
        <w:t xml:space="preserve"> An efficient model of human endometriosis by induced unopposed estrogenicity in baboons. </w:t>
      </w:r>
      <w:r w:rsidRPr="00C95AAD">
        <w:rPr>
          <w:i/>
          <w:iCs/>
        </w:rPr>
        <w:t>Oncotarget</w:t>
      </w:r>
      <w:r w:rsidRPr="00E3461F">
        <w:t xml:space="preserve">. </w:t>
      </w:r>
      <w:r w:rsidRPr="00C95AAD">
        <w:rPr>
          <w:b/>
          <w:bCs/>
        </w:rPr>
        <w:t>7</w:t>
      </w:r>
      <w:r w:rsidRPr="00E3461F">
        <w:t xml:space="preserve"> (10), 10857–10869 (2016).</w:t>
      </w:r>
    </w:p>
    <w:p w14:paraId="34F439B0" w14:textId="77777777" w:rsidR="00C95AAD" w:rsidRDefault="00E3461F" w:rsidP="00C95AAD">
      <w:pPr>
        <w:pStyle w:val="Bibliography"/>
        <w:numPr>
          <w:ilvl w:val="0"/>
          <w:numId w:val="15"/>
        </w:numPr>
        <w:ind w:left="0" w:firstLine="0"/>
      </w:pPr>
      <w:r w:rsidRPr="00E3461F">
        <w:t>Laganà, A.</w:t>
      </w:r>
      <w:r w:rsidR="00AE56DC">
        <w:t xml:space="preserve"> </w:t>
      </w:r>
      <w:r w:rsidRPr="00E3461F">
        <w:t>S.</w:t>
      </w:r>
      <w:r w:rsidR="00AE56DC">
        <w:t xml:space="preserve"> et al</w:t>
      </w:r>
      <w:r w:rsidRPr="00E3461F">
        <w:t xml:space="preserve">. Translational animal models for endometriosis research: a long and windy road. </w:t>
      </w:r>
      <w:r w:rsidRPr="00C95AAD">
        <w:rPr>
          <w:i/>
          <w:iCs/>
        </w:rPr>
        <w:t>Annals of Translational Medicine</w:t>
      </w:r>
      <w:r w:rsidRPr="00E3461F">
        <w:t xml:space="preserve">. </w:t>
      </w:r>
      <w:r w:rsidRPr="00C95AAD">
        <w:rPr>
          <w:b/>
          <w:bCs/>
        </w:rPr>
        <w:t>6</w:t>
      </w:r>
      <w:r w:rsidRPr="00E3461F">
        <w:t xml:space="preserve"> (22), 431 (2018).</w:t>
      </w:r>
    </w:p>
    <w:p w14:paraId="2EB19DD7" w14:textId="77777777" w:rsidR="00C95AAD" w:rsidRDefault="00E3461F" w:rsidP="00C95AAD">
      <w:pPr>
        <w:pStyle w:val="Bibliography"/>
        <w:numPr>
          <w:ilvl w:val="0"/>
          <w:numId w:val="15"/>
        </w:numPr>
        <w:ind w:left="0" w:firstLine="0"/>
      </w:pPr>
      <w:r w:rsidRPr="00E3461F">
        <w:t>Bellofiore, N.</w:t>
      </w:r>
      <w:r w:rsidR="00AE56DC">
        <w:t xml:space="preserve"> et al</w:t>
      </w:r>
      <w:r w:rsidRPr="00E3461F">
        <w:t>. First evidence of a menstruating rodent: the spiny mouse</w:t>
      </w:r>
      <w:r w:rsidR="00AE56DC">
        <w:t xml:space="preserve"> </w:t>
      </w:r>
      <w:r w:rsidRPr="00E3461F">
        <w:t>(Acomys</w:t>
      </w:r>
      <w:r w:rsidR="00AE56DC">
        <w:t xml:space="preserve"> </w:t>
      </w:r>
      <w:r w:rsidRPr="00E3461F">
        <w:t xml:space="preserve">cahirinus). </w:t>
      </w:r>
      <w:r w:rsidRPr="00C95AAD">
        <w:rPr>
          <w:i/>
          <w:iCs/>
        </w:rPr>
        <w:t>American Journal of Obstetrics and Gynecology</w:t>
      </w:r>
      <w:r w:rsidRPr="00E3461F">
        <w:t xml:space="preserve">. </w:t>
      </w:r>
      <w:r w:rsidRPr="00C95AAD">
        <w:rPr>
          <w:b/>
          <w:bCs/>
        </w:rPr>
        <w:t>216</w:t>
      </w:r>
      <w:r w:rsidRPr="00E3461F">
        <w:t xml:space="preserve"> (1), 40.e1</w:t>
      </w:r>
      <w:r w:rsidR="00AE56DC">
        <w:t>–</w:t>
      </w:r>
      <w:r w:rsidRPr="00E3461F">
        <w:t>40.e11 (2017).</w:t>
      </w:r>
    </w:p>
    <w:p w14:paraId="200A2CDB" w14:textId="77777777" w:rsidR="00C95AAD" w:rsidRDefault="00E3461F" w:rsidP="00C95AAD">
      <w:pPr>
        <w:pStyle w:val="Bibliography"/>
        <w:numPr>
          <w:ilvl w:val="0"/>
          <w:numId w:val="15"/>
        </w:numPr>
        <w:ind w:left="0" w:firstLine="0"/>
      </w:pPr>
      <w:r w:rsidRPr="00E3461F">
        <w:t>Bruner-Tran, K.</w:t>
      </w:r>
      <w:r w:rsidR="00AE56DC">
        <w:t xml:space="preserve"> </w:t>
      </w:r>
      <w:r w:rsidRPr="00E3461F">
        <w:t>L., Mokshagundam, S., Herington, J.</w:t>
      </w:r>
      <w:r w:rsidR="00AE56DC">
        <w:t xml:space="preserve"> </w:t>
      </w:r>
      <w:r w:rsidRPr="00E3461F">
        <w:t>L., Ding, T., Osteen, K.</w:t>
      </w:r>
      <w:r w:rsidR="00AE56DC">
        <w:t xml:space="preserve"> </w:t>
      </w:r>
      <w:r w:rsidRPr="00E3461F">
        <w:t xml:space="preserve">G. Rodent </w:t>
      </w:r>
      <w:r w:rsidR="00AE56DC">
        <w:t>m</w:t>
      </w:r>
      <w:r w:rsidRPr="00E3461F">
        <w:t xml:space="preserve">odels of </w:t>
      </w:r>
      <w:r w:rsidR="00AE56DC">
        <w:t>e</w:t>
      </w:r>
      <w:r w:rsidRPr="00E3461F">
        <w:t xml:space="preserve">xperimental </w:t>
      </w:r>
      <w:r w:rsidR="00AE56DC">
        <w:t>e</w:t>
      </w:r>
      <w:r w:rsidRPr="00E3461F">
        <w:t xml:space="preserve">ndometriosis: </w:t>
      </w:r>
      <w:r w:rsidR="00AE56DC">
        <w:t>i</w:t>
      </w:r>
      <w:r w:rsidRPr="00E3461F">
        <w:t xml:space="preserve">dentifying </w:t>
      </w:r>
      <w:r w:rsidR="00AE56DC">
        <w:t>m</w:t>
      </w:r>
      <w:r w:rsidRPr="00E3461F">
        <w:t xml:space="preserve">echanisms of </w:t>
      </w:r>
      <w:r w:rsidR="00AE56DC">
        <w:t>d</w:t>
      </w:r>
      <w:r w:rsidRPr="00E3461F">
        <w:t xml:space="preserve">isease and </w:t>
      </w:r>
      <w:r w:rsidR="00AE56DC">
        <w:t>t</w:t>
      </w:r>
      <w:r w:rsidRPr="00E3461F">
        <w:t xml:space="preserve">herapeutic </w:t>
      </w:r>
      <w:r w:rsidR="00AE56DC">
        <w:t>t</w:t>
      </w:r>
      <w:r w:rsidRPr="00E3461F">
        <w:t xml:space="preserve">argets. </w:t>
      </w:r>
      <w:r w:rsidRPr="00C95AAD">
        <w:rPr>
          <w:i/>
          <w:iCs/>
        </w:rPr>
        <w:t>Current Women’s Health Reviews</w:t>
      </w:r>
      <w:r w:rsidRPr="00E3461F">
        <w:t xml:space="preserve">. </w:t>
      </w:r>
      <w:r w:rsidRPr="00C95AAD">
        <w:rPr>
          <w:b/>
          <w:bCs/>
        </w:rPr>
        <w:t>14</w:t>
      </w:r>
      <w:r w:rsidRPr="00E3461F">
        <w:t xml:space="preserve"> (2), 173–188 (2018).</w:t>
      </w:r>
    </w:p>
    <w:p w14:paraId="0FA15835" w14:textId="77777777" w:rsidR="00C95AAD" w:rsidRDefault="00E3461F" w:rsidP="00C95AAD">
      <w:pPr>
        <w:pStyle w:val="Bibliography"/>
        <w:numPr>
          <w:ilvl w:val="0"/>
          <w:numId w:val="15"/>
        </w:numPr>
        <w:ind w:left="0" w:firstLine="0"/>
      </w:pPr>
      <w:r w:rsidRPr="00E3461F">
        <w:t>Bilotas, M.</w:t>
      </w:r>
      <w:r w:rsidR="00AE56DC">
        <w:t xml:space="preserve"> </w:t>
      </w:r>
      <w:r w:rsidRPr="00E3461F">
        <w:t>A.</w:t>
      </w:r>
      <w:r w:rsidRPr="00AE56DC">
        <w:t xml:space="preserve"> </w:t>
      </w:r>
      <w:r w:rsidRPr="00811284">
        <w:t>et al.</w:t>
      </w:r>
      <w:r w:rsidRPr="00E3461F">
        <w:t xml:space="preserve"> Interplay between </w:t>
      </w:r>
      <w:r w:rsidR="00AE56DC">
        <w:t>e</w:t>
      </w:r>
      <w:r w:rsidRPr="00E3461F">
        <w:t xml:space="preserve">ndometriosis and </w:t>
      </w:r>
      <w:r w:rsidR="00AE56DC">
        <w:t>p</w:t>
      </w:r>
      <w:r w:rsidRPr="00E3461F">
        <w:t xml:space="preserve">regnancy in a </w:t>
      </w:r>
      <w:r w:rsidR="00AE56DC">
        <w:t>m</w:t>
      </w:r>
      <w:r w:rsidRPr="00E3461F">
        <w:t xml:space="preserve">ouse </w:t>
      </w:r>
      <w:r w:rsidR="00AE56DC">
        <w:t>m</w:t>
      </w:r>
      <w:r w:rsidRPr="00E3461F">
        <w:t xml:space="preserve">odel. </w:t>
      </w:r>
      <w:r w:rsidRPr="00C95AAD">
        <w:rPr>
          <w:i/>
          <w:iCs/>
        </w:rPr>
        <w:t>PloS One</w:t>
      </w:r>
      <w:r w:rsidRPr="00E3461F">
        <w:t xml:space="preserve">. </w:t>
      </w:r>
      <w:r w:rsidRPr="00C95AAD">
        <w:rPr>
          <w:b/>
          <w:bCs/>
        </w:rPr>
        <w:t>10</w:t>
      </w:r>
      <w:r w:rsidRPr="00E3461F">
        <w:t xml:space="preserve"> (4), e0124900 (2015).</w:t>
      </w:r>
    </w:p>
    <w:p w14:paraId="65A5BAF3" w14:textId="77777777" w:rsidR="00C95AAD" w:rsidRDefault="00E3461F" w:rsidP="00C95AAD">
      <w:pPr>
        <w:pStyle w:val="Bibliography"/>
        <w:numPr>
          <w:ilvl w:val="0"/>
          <w:numId w:val="15"/>
        </w:numPr>
        <w:ind w:left="0" w:firstLine="0"/>
      </w:pPr>
      <w:r w:rsidRPr="00E3461F">
        <w:t>Peterse, D.</w:t>
      </w:r>
      <w:r w:rsidRPr="00AE56DC">
        <w:t xml:space="preserve"> </w:t>
      </w:r>
      <w:r w:rsidRPr="00811284">
        <w:t>et al.</w:t>
      </w:r>
      <w:r w:rsidRPr="00E3461F">
        <w:t xml:space="preserve"> Of </w:t>
      </w:r>
      <w:r w:rsidR="00AE56DC">
        <w:t>m</w:t>
      </w:r>
      <w:r w:rsidRPr="00E3461F">
        <w:t xml:space="preserve">ice and </w:t>
      </w:r>
      <w:r w:rsidR="00AE56DC">
        <w:t>w</w:t>
      </w:r>
      <w:r w:rsidRPr="00E3461F">
        <w:t xml:space="preserve">omen: </w:t>
      </w:r>
      <w:r w:rsidR="00AE56DC">
        <w:t>a</w:t>
      </w:r>
      <w:r w:rsidRPr="00E3461F">
        <w:t xml:space="preserve"> </w:t>
      </w:r>
      <w:r w:rsidR="00AE56DC">
        <w:t>l</w:t>
      </w:r>
      <w:r w:rsidRPr="00E3461F">
        <w:t xml:space="preserve">aparoscopic </w:t>
      </w:r>
      <w:r w:rsidR="00AE56DC">
        <w:t>m</w:t>
      </w:r>
      <w:r w:rsidRPr="00E3461F">
        <w:t xml:space="preserve">ouse </w:t>
      </w:r>
      <w:r w:rsidR="00AE56DC">
        <w:t>m</w:t>
      </w:r>
      <w:r w:rsidRPr="00E3461F">
        <w:t xml:space="preserve">odel for </w:t>
      </w:r>
      <w:r w:rsidR="00AE56DC">
        <w:t>e</w:t>
      </w:r>
      <w:r w:rsidRPr="00E3461F">
        <w:t xml:space="preserve">ndometriosis. </w:t>
      </w:r>
      <w:r w:rsidRPr="00C95AAD">
        <w:rPr>
          <w:i/>
          <w:iCs/>
        </w:rPr>
        <w:t>Journal of Minimally Invasive Gynecology</w:t>
      </w:r>
      <w:r w:rsidRPr="00E3461F">
        <w:t xml:space="preserve">. </w:t>
      </w:r>
      <w:r w:rsidRPr="00C95AAD">
        <w:rPr>
          <w:b/>
          <w:bCs/>
        </w:rPr>
        <w:t>25</w:t>
      </w:r>
      <w:r w:rsidRPr="00E3461F">
        <w:t xml:space="preserve"> (4), 578–579 (2018).</w:t>
      </w:r>
    </w:p>
    <w:p w14:paraId="0E306A56" w14:textId="77777777" w:rsidR="00C95AAD" w:rsidRDefault="00E3461F" w:rsidP="00C95AAD">
      <w:pPr>
        <w:pStyle w:val="Bibliography"/>
        <w:numPr>
          <w:ilvl w:val="0"/>
          <w:numId w:val="15"/>
        </w:numPr>
        <w:ind w:left="0" w:firstLine="0"/>
      </w:pPr>
      <w:r w:rsidRPr="00E3461F">
        <w:lastRenderedPageBreak/>
        <w:t>Richards, E.</w:t>
      </w:r>
      <w:r w:rsidR="00AE56DC">
        <w:t xml:space="preserve"> </w:t>
      </w:r>
      <w:r w:rsidRPr="00E3461F">
        <w:t>G.</w:t>
      </w:r>
      <w:r w:rsidRPr="00AE56DC">
        <w:t xml:space="preserve"> </w:t>
      </w:r>
      <w:r w:rsidRPr="00811284">
        <w:t>et al.</w:t>
      </w:r>
      <w:r w:rsidRPr="00E3461F">
        <w:t xml:space="preserve"> KLF11 is an </w:t>
      </w:r>
      <w:r w:rsidR="00AE56DC">
        <w:t>e</w:t>
      </w:r>
      <w:r w:rsidRPr="00E3461F">
        <w:t xml:space="preserve">pigenetic </w:t>
      </w:r>
      <w:r w:rsidR="00AE56DC">
        <w:t>m</w:t>
      </w:r>
      <w:r w:rsidRPr="00E3461F">
        <w:t>ediator of DRD2/</w:t>
      </w:r>
      <w:r w:rsidR="00AE56DC">
        <w:t>d</w:t>
      </w:r>
      <w:r w:rsidRPr="00E3461F">
        <w:t xml:space="preserve">opaminergic </w:t>
      </w:r>
      <w:r w:rsidR="00AE56DC">
        <w:t>s</w:t>
      </w:r>
      <w:r w:rsidRPr="00E3461F">
        <w:t xml:space="preserve">ignaling in </w:t>
      </w:r>
      <w:r w:rsidR="00AE56DC">
        <w:t>e</w:t>
      </w:r>
      <w:r w:rsidRPr="00E3461F">
        <w:t xml:space="preserve">ndometriosis. </w:t>
      </w:r>
      <w:r w:rsidRPr="00C95AAD">
        <w:rPr>
          <w:i/>
          <w:iCs/>
        </w:rPr>
        <w:t>Reproductive Sciences (Thousand Oaks, Calif.)</w:t>
      </w:r>
      <w:r w:rsidRPr="00E3461F">
        <w:t xml:space="preserve">. </w:t>
      </w:r>
      <w:r w:rsidRPr="00C95AAD">
        <w:rPr>
          <w:b/>
          <w:bCs/>
        </w:rPr>
        <w:t>24</w:t>
      </w:r>
      <w:r w:rsidRPr="00E3461F">
        <w:t xml:space="preserve"> (8), 1129–1138 (2017).</w:t>
      </w:r>
    </w:p>
    <w:p w14:paraId="080FB048" w14:textId="77777777" w:rsidR="00C95AAD" w:rsidRDefault="00E3461F" w:rsidP="00C95AAD">
      <w:pPr>
        <w:pStyle w:val="Bibliography"/>
        <w:numPr>
          <w:ilvl w:val="0"/>
          <w:numId w:val="15"/>
        </w:numPr>
        <w:ind w:left="0" w:firstLine="0"/>
      </w:pPr>
      <w:r w:rsidRPr="00E3461F">
        <w:t>Jones, R.</w:t>
      </w:r>
      <w:r w:rsidR="00AF7912">
        <w:t xml:space="preserve"> </w:t>
      </w:r>
      <w:r w:rsidRPr="00E3461F">
        <w:t>L., Lang, S.</w:t>
      </w:r>
      <w:r w:rsidR="00AF7912">
        <w:t xml:space="preserve"> </w:t>
      </w:r>
      <w:r w:rsidRPr="00E3461F">
        <w:t>A., Kendziorski, J.</w:t>
      </w:r>
      <w:r w:rsidR="00AF7912">
        <w:t xml:space="preserve"> </w:t>
      </w:r>
      <w:r w:rsidRPr="00E3461F">
        <w:t>A., Greene, A.</w:t>
      </w:r>
      <w:r w:rsidR="00AF7912">
        <w:t xml:space="preserve"> </w:t>
      </w:r>
      <w:r w:rsidRPr="00E3461F">
        <w:t>D., Burns, K.</w:t>
      </w:r>
      <w:r w:rsidR="00AE56DC">
        <w:t xml:space="preserve"> </w:t>
      </w:r>
      <w:r w:rsidRPr="00E3461F">
        <w:t xml:space="preserve">A. Use of a Mouse Model of Experimentally Induced Endometriosis to Evaluate and Compare the Effects of Bisphenol A and Bisphenol AF Exposure. </w:t>
      </w:r>
      <w:r w:rsidRPr="00C95AAD">
        <w:rPr>
          <w:i/>
          <w:iCs/>
        </w:rPr>
        <w:t>Environmental Health Perspectives</w:t>
      </w:r>
      <w:r w:rsidRPr="00E3461F">
        <w:t xml:space="preserve">. </w:t>
      </w:r>
      <w:r w:rsidRPr="00C95AAD">
        <w:rPr>
          <w:b/>
          <w:bCs/>
        </w:rPr>
        <w:t>126</w:t>
      </w:r>
      <w:r w:rsidRPr="00E3461F">
        <w:t xml:space="preserve"> (12), 127004 (2018).</w:t>
      </w:r>
    </w:p>
    <w:p w14:paraId="00D2D93A" w14:textId="77777777" w:rsidR="00C95AAD" w:rsidRDefault="00E3461F" w:rsidP="00C95AAD">
      <w:pPr>
        <w:pStyle w:val="Bibliography"/>
        <w:numPr>
          <w:ilvl w:val="0"/>
          <w:numId w:val="15"/>
        </w:numPr>
        <w:ind w:left="0" w:firstLine="0"/>
      </w:pPr>
      <w:r w:rsidRPr="00E3461F">
        <w:t>Greaves, E.</w:t>
      </w:r>
      <w:r w:rsidRPr="00AF7912">
        <w:t xml:space="preserve"> </w:t>
      </w:r>
      <w:r w:rsidRPr="00811284">
        <w:t>et al.</w:t>
      </w:r>
      <w:r w:rsidRPr="00E3461F">
        <w:t xml:space="preserve"> A novel mouse model of endometriosis mimics human phenotype and reveals insights into the inflammatory contribution of shed endometrium. </w:t>
      </w:r>
      <w:r w:rsidRPr="00C95AAD">
        <w:rPr>
          <w:i/>
          <w:iCs/>
        </w:rPr>
        <w:t>The American Journal of Pathology</w:t>
      </w:r>
      <w:r w:rsidRPr="00E3461F">
        <w:t xml:space="preserve">. </w:t>
      </w:r>
      <w:r w:rsidRPr="00C95AAD">
        <w:rPr>
          <w:b/>
          <w:bCs/>
        </w:rPr>
        <w:t>184</w:t>
      </w:r>
      <w:r w:rsidRPr="00E3461F">
        <w:t xml:space="preserve"> (7), 1930–1939 (2014).</w:t>
      </w:r>
    </w:p>
    <w:p w14:paraId="0EF34451" w14:textId="07C3E272" w:rsidR="00E3461F" w:rsidRPr="00E3461F" w:rsidRDefault="00E3461F" w:rsidP="00C95AAD">
      <w:pPr>
        <w:pStyle w:val="Bibliography"/>
        <w:numPr>
          <w:ilvl w:val="0"/>
          <w:numId w:val="15"/>
        </w:numPr>
        <w:ind w:left="0" w:firstLine="0"/>
      </w:pPr>
      <w:r w:rsidRPr="00E3461F">
        <w:t>Nothnick, W.</w:t>
      </w:r>
      <w:r w:rsidR="00AF7912">
        <w:t xml:space="preserve"> </w:t>
      </w:r>
      <w:r w:rsidRPr="00E3461F">
        <w:t>B., Graham, A., Holbert, J., Weiss, M.</w:t>
      </w:r>
      <w:r w:rsidR="00AF7912">
        <w:t xml:space="preserve"> </w:t>
      </w:r>
      <w:r w:rsidRPr="00E3461F">
        <w:t xml:space="preserve">J. miR-451 deficiency is associated with altered endometrial fibrinogen alpha chain expression and reduced endometriotic implant establishment in an experimental mouse model. </w:t>
      </w:r>
      <w:r w:rsidRPr="00C95AAD">
        <w:rPr>
          <w:i/>
          <w:iCs/>
        </w:rPr>
        <w:t>PloS One</w:t>
      </w:r>
      <w:r w:rsidRPr="00E3461F">
        <w:t xml:space="preserve">. </w:t>
      </w:r>
      <w:r w:rsidRPr="00C95AAD">
        <w:rPr>
          <w:b/>
          <w:bCs/>
        </w:rPr>
        <w:t>9</w:t>
      </w:r>
      <w:r w:rsidRPr="00E3461F">
        <w:t xml:space="preserve"> (6), e100336 (2014).</w:t>
      </w:r>
    </w:p>
    <w:p w14:paraId="1CC3CD4C" w14:textId="437100DD" w:rsidR="00D203DF" w:rsidRPr="00C879E7" w:rsidRDefault="0055433D" w:rsidP="00C95AAD">
      <w:pPr>
        <w:rPr>
          <w:rFonts w:asciiTheme="majorHAnsi" w:hAnsiTheme="majorHAnsi" w:cstheme="majorHAnsi"/>
          <w:color w:val="7F7F7F"/>
        </w:rPr>
      </w:pPr>
      <w:r w:rsidRPr="00C879E7">
        <w:rPr>
          <w:rFonts w:asciiTheme="majorHAnsi" w:hAnsiTheme="majorHAnsi" w:cstheme="majorHAnsi"/>
        </w:rPr>
        <w:fldChar w:fldCharType="end"/>
      </w:r>
      <w:bookmarkStart w:id="1" w:name="gjdgxs" w:colFirst="0" w:colLast="0"/>
      <w:bookmarkStart w:id="2" w:name="30j0zll" w:colFirst="0" w:colLast="0"/>
      <w:bookmarkStart w:id="3" w:name="1fob9te" w:colFirst="0" w:colLast="0"/>
      <w:bookmarkStart w:id="4" w:name="kix.dnstqay1kwjl" w:colFirst="0" w:colLast="0"/>
      <w:bookmarkStart w:id="5" w:name="3znysh7" w:colFirst="0" w:colLast="0"/>
      <w:bookmarkStart w:id="6" w:name="2et92p0" w:colFirst="0" w:colLast="0"/>
      <w:bookmarkStart w:id="7" w:name="tyjcwt" w:colFirst="0" w:colLast="0"/>
      <w:bookmarkStart w:id="8" w:name="3dy6vkm" w:colFirst="0" w:colLast="0"/>
      <w:bookmarkStart w:id="9" w:name="1t3h5sf" w:colFirst="0" w:colLast="0"/>
      <w:bookmarkStart w:id="10" w:name="4d34og8" w:colFirst="0" w:colLast="0"/>
      <w:bookmarkStart w:id="11" w:name="2s8eyo1" w:colFirst="0" w:colLast="0"/>
      <w:bookmarkStart w:id="12" w:name="17dp8vu" w:colFirst="0" w:colLast="0"/>
      <w:bookmarkStart w:id="13" w:name="3rdcrjn" w:colFirst="0" w:colLast="0"/>
      <w:bookmarkEnd w:id="1"/>
      <w:bookmarkEnd w:id="2"/>
      <w:bookmarkEnd w:id="3"/>
      <w:bookmarkEnd w:id="4"/>
      <w:bookmarkEnd w:id="5"/>
      <w:bookmarkEnd w:id="6"/>
      <w:bookmarkEnd w:id="7"/>
      <w:bookmarkEnd w:id="8"/>
      <w:bookmarkEnd w:id="9"/>
      <w:bookmarkEnd w:id="10"/>
      <w:bookmarkEnd w:id="11"/>
      <w:bookmarkEnd w:id="12"/>
      <w:bookmarkEnd w:id="13"/>
    </w:p>
    <w:sectPr w:rsidR="00D203DF" w:rsidRPr="00C879E7" w:rsidSect="005A0C7F">
      <w:headerReference w:type="even" r:id="rId7"/>
      <w:headerReference w:type="default" r:id="rId8"/>
      <w:footerReference w:type="even" r:id="rId9"/>
      <w:headerReference w:type="first" r:id="rId1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504C8" w14:textId="77777777" w:rsidR="00BB0A6C" w:rsidRDefault="00BB0A6C">
      <w:r>
        <w:separator/>
      </w:r>
    </w:p>
  </w:endnote>
  <w:endnote w:type="continuationSeparator" w:id="0">
    <w:p w14:paraId="74297045" w14:textId="77777777" w:rsidR="00BB0A6C" w:rsidRDefault="00BB0A6C">
      <w:r>
        <w:continuationSeparator/>
      </w:r>
    </w:p>
  </w:endnote>
  <w:endnote w:type="continuationNotice" w:id="1">
    <w:p w14:paraId="4278D90F" w14:textId="77777777" w:rsidR="00BB0A6C" w:rsidRDefault="00BB0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FA616" w14:textId="77777777" w:rsidR="00FA5E20" w:rsidRDefault="00FA5E2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3DAEE" w14:textId="77777777" w:rsidR="00BB0A6C" w:rsidRDefault="00BB0A6C">
      <w:r>
        <w:separator/>
      </w:r>
    </w:p>
  </w:footnote>
  <w:footnote w:type="continuationSeparator" w:id="0">
    <w:p w14:paraId="71C7DE0E" w14:textId="77777777" w:rsidR="00BB0A6C" w:rsidRDefault="00BB0A6C">
      <w:r>
        <w:continuationSeparator/>
      </w:r>
    </w:p>
  </w:footnote>
  <w:footnote w:type="continuationNotice" w:id="1">
    <w:p w14:paraId="330C37D7" w14:textId="77777777" w:rsidR="00BB0A6C" w:rsidRDefault="00BB0A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41EB1" w14:textId="77777777" w:rsidR="00FA5E20" w:rsidRDefault="00FA5E2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B7308" w14:textId="6FFD856A" w:rsidR="00FA5E20" w:rsidRDefault="00FA5E20">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60262" w14:textId="6BF41D3B" w:rsidR="00FA5E20" w:rsidRDefault="00FA5E20" w:rsidP="00811284">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A46CC"/>
    <w:multiLevelType w:val="multilevel"/>
    <w:tmpl w:val="987650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EE7D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8D42F0"/>
    <w:multiLevelType w:val="multilevel"/>
    <w:tmpl w:val="4AD2D1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C942D5E"/>
    <w:multiLevelType w:val="multilevel"/>
    <w:tmpl w:val="5BF4F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0D49A3"/>
    <w:multiLevelType w:val="multilevel"/>
    <w:tmpl w:val="5AF24BC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3FA67CB5"/>
    <w:multiLevelType w:val="multilevel"/>
    <w:tmpl w:val="0BBEF4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47C0E18"/>
    <w:multiLevelType w:val="multilevel"/>
    <w:tmpl w:val="E37C9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7CD47DD"/>
    <w:multiLevelType w:val="multilevel"/>
    <w:tmpl w:val="42D089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7FC4FB6"/>
    <w:multiLevelType w:val="multilevel"/>
    <w:tmpl w:val="78304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B575F80"/>
    <w:multiLevelType w:val="multilevel"/>
    <w:tmpl w:val="F948E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C282D4C"/>
    <w:multiLevelType w:val="multilevel"/>
    <w:tmpl w:val="FB6AB75A"/>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1" w15:restartNumberingAfterBreak="0">
    <w:nsid w:val="610D68A4"/>
    <w:multiLevelType w:val="multilevel"/>
    <w:tmpl w:val="5DA878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64356B6"/>
    <w:multiLevelType w:val="multilevel"/>
    <w:tmpl w:val="A8FC45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7534269A"/>
    <w:multiLevelType w:val="hybridMultilevel"/>
    <w:tmpl w:val="591AD5A4"/>
    <w:lvl w:ilvl="0" w:tplc="42E01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FC50C6"/>
    <w:multiLevelType w:val="multilevel"/>
    <w:tmpl w:val="FC1C7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4"/>
  </w:num>
  <w:num w:numId="3">
    <w:abstractNumId w:val="9"/>
  </w:num>
  <w:num w:numId="4">
    <w:abstractNumId w:val="4"/>
  </w:num>
  <w:num w:numId="5">
    <w:abstractNumId w:val="6"/>
  </w:num>
  <w:num w:numId="6">
    <w:abstractNumId w:val="3"/>
  </w:num>
  <w:num w:numId="7">
    <w:abstractNumId w:val="10"/>
  </w:num>
  <w:num w:numId="8">
    <w:abstractNumId w:val="8"/>
  </w:num>
  <w:num w:numId="9">
    <w:abstractNumId w:val="12"/>
  </w:num>
  <w:num w:numId="10">
    <w:abstractNumId w:val="2"/>
  </w:num>
  <w:num w:numId="11">
    <w:abstractNumId w:val="5"/>
  </w:num>
  <w:num w:numId="12">
    <w:abstractNumId w:val="7"/>
  </w:num>
  <w:num w:numId="13">
    <w:abstractNumId w:val="11"/>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3DF"/>
    <w:rsid w:val="000406FB"/>
    <w:rsid w:val="00063D58"/>
    <w:rsid w:val="000A5105"/>
    <w:rsid w:val="000A618C"/>
    <w:rsid w:val="0010601E"/>
    <w:rsid w:val="00117C49"/>
    <w:rsid w:val="001229EA"/>
    <w:rsid w:val="00147D78"/>
    <w:rsid w:val="0017247C"/>
    <w:rsid w:val="00187361"/>
    <w:rsid w:val="001D6895"/>
    <w:rsid w:val="0025747D"/>
    <w:rsid w:val="002C4318"/>
    <w:rsid w:val="002C7A3E"/>
    <w:rsid w:val="002D565A"/>
    <w:rsid w:val="002E08CF"/>
    <w:rsid w:val="00325BE1"/>
    <w:rsid w:val="003D22D5"/>
    <w:rsid w:val="003D426F"/>
    <w:rsid w:val="003D653E"/>
    <w:rsid w:val="004050AA"/>
    <w:rsid w:val="00460696"/>
    <w:rsid w:val="0048429E"/>
    <w:rsid w:val="00494279"/>
    <w:rsid w:val="004B7F08"/>
    <w:rsid w:val="0050478B"/>
    <w:rsid w:val="005307DB"/>
    <w:rsid w:val="00537313"/>
    <w:rsid w:val="0055433D"/>
    <w:rsid w:val="0056015C"/>
    <w:rsid w:val="00566395"/>
    <w:rsid w:val="005A0C7F"/>
    <w:rsid w:val="005C21BE"/>
    <w:rsid w:val="005D7E17"/>
    <w:rsid w:val="005F335E"/>
    <w:rsid w:val="00612455"/>
    <w:rsid w:val="006D33AF"/>
    <w:rsid w:val="006D6982"/>
    <w:rsid w:val="006E732B"/>
    <w:rsid w:val="006F1F3E"/>
    <w:rsid w:val="0071795F"/>
    <w:rsid w:val="00720FBD"/>
    <w:rsid w:val="00781F77"/>
    <w:rsid w:val="00783C84"/>
    <w:rsid w:val="007B03F1"/>
    <w:rsid w:val="00811284"/>
    <w:rsid w:val="00824C62"/>
    <w:rsid w:val="008337D9"/>
    <w:rsid w:val="008F2864"/>
    <w:rsid w:val="00901BA7"/>
    <w:rsid w:val="0097287C"/>
    <w:rsid w:val="00996E1E"/>
    <w:rsid w:val="009976C8"/>
    <w:rsid w:val="00A23BE2"/>
    <w:rsid w:val="00A532FB"/>
    <w:rsid w:val="00A54A61"/>
    <w:rsid w:val="00AE56DC"/>
    <w:rsid w:val="00AF5686"/>
    <w:rsid w:val="00AF7912"/>
    <w:rsid w:val="00B3235B"/>
    <w:rsid w:val="00B46ABD"/>
    <w:rsid w:val="00B677F2"/>
    <w:rsid w:val="00BA5FA4"/>
    <w:rsid w:val="00BB0A6C"/>
    <w:rsid w:val="00BD390C"/>
    <w:rsid w:val="00C211BE"/>
    <w:rsid w:val="00C879E7"/>
    <w:rsid w:val="00C95329"/>
    <w:rsid w:val="00C95AAD"/>
    <w:rsid w:val="00CF6638"/>
    <w:rsid w:val="00D203DF"/>
    <w:rsid w:val="00D9328D"/>
    <w:rsid w:val="00DC698F"/>
    <w:rsid w:val="00DF549E"/>
    <w:rsid w:val="00E04D71"/>
    <w:rsid w:val="00E128B7"/>
    <w:rsid w:val="00E3461F"/>
    <w:rsid w:val="00E90631"/>
    <w:rsid w:val="00E90A3B"/>
    <w:rsid w:val="00E90ED0"/>
    <w:rsid w:val="00F07E52"/>
    <w:rsid w:val="00F14012"/>
    <w:rsid w:val="00F54DBF"/>
    <w:rsid w:val="00FA5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4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ibliography">
    <w:name w:val="Bibliography"/>
    <w:basedOn w:val="Normal"/>
    <w:next w:val="Normal"/>
    <w:uiPriority w:val="37"/>
    <w:unhideWhenUsed/>
    <w:rsid w:val="0055433D"/>
    <w:pPr>
      <w:tabs>
        <w:tab w:val="left" w:pos="384"/>
      </w:tabs>
      <w:ind w:left="384" w:hanging="384"/>
    </w:pPr>
  </w:style>
  <w:style w:type="character" w:styleId="Hyperlink">
    <w:name w:val="Hyperlink"/>
    <w:basedOn w:val="DefaultParagraphFont"/>
    <w:uiPriority w:val="99"/>
    <w:unhideWhenUsed/>
    <w:rsid w:val="00C95329"/>
    <w:rPr>
      <w:color w:val="0000FF" w:themeColor="hyperlink"/>
      <w:u w:val="single"/>
    </w:rPr>
  </w:style>
  <w:style w:type="paragraph" w:customStyle="1" w:styleId="xmsonormal">
    <w:name w:val="x_msonormal"/>
    <w:basedOn w:val="Normal"/>
    <w:rsid w:val="00F14012"/>
    <w:pPr>
      <w:widowControl/>
      <w:jc w:val="left"/>
    </w:pPr>
    <w:rPr>
      <w:rFonts w:eastAsiaTheme="minorHAnsi"/>
      <w:sz w:val="22"/>
      <w:szCs w:val="22"/>
    </w:rPr>
  </w:style>
  <w:style w:type="character" w:styleId="CommentReference">
    <w:name w:val="annotation reference"/>
    <w:basedOn w:val="DefaultParagraphFont"/>
    <w:uiPriority w:val="99"/>
    <w:semiHidden/>
    <w:unhideWhenUsed/>
    <w:rsid w:val="000A618C"/>
    <w:rPr>
      <w:sz w:val="16"/>
      <w:szCs w:val="16"/>
    </w:rPr>
  </w:style>
  <w:style w:type="paragraph" w:styleId="CommentText">
    <w:name w:val="annotation text"/>
    <w:basedOn w:val="Normal"/>
    <w:link w:val="CommentTextChar"/>
    <w:uiPriority w:val="99"/>
    <w:semiHidden/>
    <w:unhideWhenUsed/>
    <w:rsid w:val="000A618C"/>
    <w:rPr>
      <w:sz w:val="20"/>
      <w:szCs w:val="20"/>
    </w:rPr>
  </w:style>
  <w:style w:type="character" w:customStyle="1" w:styleId="CommentTextChar">
    <w:name w:val="Comment Text Char"/>
    <w:basedOn w:val="DefaultParagraphFont"/>
    <w:link w:val="CommentText"/>
    <w:uiPriority w:val="99"/>
    <w:semiHidden/>
    <w:rsid w:val="000A618C"/>
    <w:rPr>
      <w:sz w:val="20"/>
      <w:szCs w:val="20"/>
    </w:rPr>
  </w:style>
  <w:style w:type="paragraph" w:styleId="CommentSubject">
    <w:name w:val="annotation subject"/>
    <w:basedOn w:val="CommentText"/>
    <w:next w:val="CommentText"/>
    <w:link w:val="CommentSubjectChar"/>
    <w:uiPriority w:val="99"/>
    <w:semiHidden/>
    <w:unhideWhenUsed/>
    <w:rsid w:val="000A618C"/>
    <w:rPr>
      <w:b/>
      <w:bCs/>
    </w:rPr>
  </w:style>
  <w:style w:type="character" w:customStyle="1" w:styleId="CommentSubjectChar">
    <w:name w:val="Comment Subject Char"/>
    <w:basedOn w:val="CommentTextChar"/>
    <w:link w:val="CommentSubject"/>
    <w:uiPriority w:val="99"/>
    <w:semiHidden/>
    <w:rsid w:val="000A618C"/>
    <w:rPr>
      <w:b/>
      <w:bCs/>
      <w:sz w:val="20"/>
      <w:szCs w:val="20"/>
    </w:rPr>
  </w:style>
  <w:style w:type="paragraph" w:styleId="BalloonText">
    <w:name w:val="Balloon Text"/>
    <w:basedOn w:val="Normal"/>
    <w:link w:val="BalloonTextChar"/>
    <w:uiPriority w:val="99"/>
    <w:semiHidden/>
    <w:unhideWhenUsed/>
    <w:rsid w:val="000A61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18C"/>
    <w:rPr>
      <w:rFonts w:ascii="Segoe UI" w:hAnsi="Segoe UI" w:cs="Segoe UI"/>
      <w:sz w:val="18"/>
      <w:szCs w:val="18"/>
    </w:rPr>
  </w:style>
  <w:style w:type="character" w:styleId="LineNumber">
    <w:name w:val="line number"/>
    <w:basedOn w:val="DefaultParagraphFont"/>
    <w:uiPriority w:val="99"/>
    <w:semiHidden/>
    <w:unhideWhenUsed/>
    <w:rsid w:val="005A0C7F"/>
  </w:style>
  <w:style w:type="paragraph" w:styleId="Revision">
    <w:name w:val="Revision"/>
    <w:hidden/>
    <w:uiPriority w:val="99"/>
    <w:semiHidden/>
    <w:rsid w:val="00A54A61"/>
    <w:pPr>
      <w:widowControl/>
      <w:jc w:val="left"/>
    </w:pPr>
  </w:style>
  <w:style w:type="paragraph" w:styleId="Footer">
    <w:name w:val="footer"/>
    <w:basedOn w:val="Normal"/>
    <w:link w:val="FooterChar"/>
    <w:uiPriority w:val="99"/>
    <w:unhideWhenUsed/>
    <w:rsid w:val="005C21BE"/>
    <w:pPr>
      <w:tabs>
        <w:tab w:val="center" w:pos="4680"/>
        <w:tab w:val="right" w:pos="9360"/>
      </w:tabs>
    </w:pPr>
  </w:style>
  <w:style w:type="character" w:customStyle="1" w:styleId="FooterChar">
    <w:name w:val="Footer Char"/>
    <w:basedOn w:val="DefaultParagraphFont"/>
    <w:link w:val="Footer"/>
    <w:uiPriority w:val="99"/>
    <w:rsid w:val="005C21BE"/>
  </w:style>
  <w:style w:type="character" w:styleId="UnresolvedMention">
    <w:name w:val="Unresolved Mention"/>
    <w:basedOn w:val="DefaultParagraphFont"/>
    <w:uiPriority w:val="99"/>
    <w:semiHidden/>
    <w:unhideWhenUsed/>
    <w:rsid w:val="00117C49"/>
    <w:rPr>
      <w:color w:val="605E5C"/>
      <w:shd w:val="clear" w:color="auto" w:fill="E1DFDD"/>
    </w:rPr>
  </w:style>
  <w:style w:type="paragraph" w:styleId="ListParagraph">
    <w:name w:val="List Paragraph"/>
    <w:basedOn w:val="Normal"/>
    <w:uiPriority w:val="34"/>
    <w:qFormat/>
    <w:rsid w:val="00E04D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67853">
      <w:bodyDiv w:val="1"/>
      <w:marLeft w:val="0"/>
      <w:marRight w:val="0"/>
      <w:marTop w:val="0"/>
      <w:marBottom w:val="0"/>
      <w:divBdr>
        <w:top w:val="none" w:sz="0" w:space="0" w:color="auto"/>
        <w:left w:val="none" w:sz="0" w:space="0" w:color="auto"/>
        <w:bottom w:val="none" w:sz="0" w:space="0" w:color="auto"/>
        <w:right w:val="none" w:sz="0" w:space="0" w:color="auto"/>
      </w:divBdr>
    </w:div>
    <w:div w:id="1752778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15833</Words>
  <Characters>90250</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2020-11-03T14:23:00Z</dcterms:created>
  <dcterms:modified xsi:type="dcterms:W3CDTF">2020-11-06T21:41:00Z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zotero-version="5.0.91"&gt;&lt;session id="05gK5Dlg"/&gt;&lt;style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