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4409F">
      <w:r>
        <w:rPr>
          <w:rFonts w:ascii="Helvetica Neue" w:hAnsi="Helvetica Neue" w:cs="Helvetica Neue"/>
          <w:b/>
          <w:i/>
        </w:rPr>
        <w:t>Dear Author(s),</w:t>
      </w:r>
    </w:p>
    <w:p w:rsidR="00000000" w:rsidRDefault="0034409F">
      <w:r>
        <w:rPr>
          <w:rFonts w:ascii="Helvetica Neue" w:hAnsi="Helvetica Neue" w:cs="Helvetica Neue"/>
          <w:b/>
          <w:i/>
        </w:rPr>
        <w:t xml:space="preserve">This document is </w:t>
      </w:r>
      <w:r>
        <w:rPr>
          <w:rFonts w:ascii="Helvetica Neue" w:hAnsi="Helvetica Neue" w:cs="Helvetica Neue"/>
          <w:b/>
          <w:i/>
        </w:rPr>
        <w:t xml:space="preserve">for you to list any changes to the </w:t>
      </w:r>
      <w:r>
        <w:rPr>
          <w:rFonts w:ascii="Helvetica Neue" w:hAnsi="Helvetica Neue" w:cs="Helvetica Neue"/>
          <w:b/>
          <w:i/>
        </w:rPr>
        <w:t xml:space="preserve">online text/PDF </w:t>
      </w:r>
      <w:r>
        <w:rPr>
          <w:rFonts w:ascii="Helvetica Neue" w:hAnsi="Helvetica Neue" w:cs="Helvetica Neue"/>
          <w:b/>
          <w:i/>
        </w:rPr>
        <w:t>of your article</w:t>
      </w:r>
      <w:r>
        <w:rPr>
          <w:rFonts w:ascii="Helvetica Neue" w:hAnsi="Helvetica Neue" w:cs="Helvetica Neue"/>
          <w:b/>
          <w:i/>
        </w:rPr>
        <w:t>.   Please be aware that our policy is to do a single complimentary revision, so it is critical that all participants in this project offer their comments co</w:t>
      </w:r>
      <w:r>
        <w:rPr>
          <w:rFonts w:ascii="Helvetica Neue" w:hAnsi="Helvetica Neue" w:cs="Helvetica Neue"/>
          <w:b/>
          <w:i/>
        </w:rPr>
        <w:t xml:space="preserve">llectively.   In addition, please make sure that your comments are easily interpreted and transparent. </w:t>
      </w:r>
    </w:p>
    <w:p w:rsidR="00000000" w:rsidRDefault="0034409F">
      <w:r>
        <w:rPr>
          <w:rFonts w:ascii="Helvetica Neue" w:hAnsi="Helvetica Neue" w:cs="Helvetica Neue"/>
          <w:b/>
          <w:i/>
        </w:rPr>
        <w:t>Have fun!</w:t>
      </w:r>
    </w:p>
    <w:p w:rsidR="00000000" w:rsidRDefault="0034409F">
      <w:r>
        <w:rPr>
          <w:rFonts w:ascii="Helvetica Neue" w:hAnsi="Helvetica Neue" w:cs="Helvetica Neue"/>
          <w:b/>
          <w:sz w:val="36"/>
          <w:u w:val="single"/>
        </w:rPr>
        <w:t>Protocol Name:</w:t>
      </w:r>
    </w:p>
    <w:p w:rsidR="00000000" w:rsidRDefault="0034409F">
      <w:r>
        <w:rPr>
          <w:rFonts w:ascii="Helvetica Neue" w:hAnsi="Helvetica Neue" w:cs="Helvetica Neue"/>
          <w:b/>
          <w:sz w:val="36"/>
          <w:u w:val="single"/>
        </w:rPr>
        <w:t>Date:</w:t>
      </w:r>
    </w:p>
    <w:p w:rsidR="00000000" w:rsidRDefault="0034409F">
      <w:r>
        <w:rPr>
          <w:rFonts w:ascii="Helvetica Neue" w:hAnsi="Helvetica Neue" w:cs="Helvetica Neue"/>
          <w:b/>
          <w:sz w:val="32"/>
          <w:u w:val="single"/>
        </w:rPr>
        <w:t>Online Text/PDF Protocol</w:t>
      </w:r>
    </w:p>
    <w:p w:rsidR="00000000" w:rsidRDefault="0034409F">
      <w:r>
        <w:rPr>
          <w:rFonts w:ascii="Helvetica Neue" w:hAnsi="Helvetica Neue" w:cs="Helvetica Neue"/>
        </w:rPr>
        <w:t>Please use this table to address changes that need to be made to the online text/PDF document. B</w:t>
      </w:r>
      <w:r>
        <w:rPr>
          <w:rFonts w:ascii="Helvetica Neue" w:hAnsi="Helvetica Neue" w:cs="Helvetica Neue"/>
        </w:rPr>
        <w:t>oth the online text and PDF are generated from the HTML template of your article. Since the PDF is generated from the HTML by our conversion software, it may contain formatting errors. For major structural changes or more than 10 spelling or grammatical mi</w:t>
      </w:r>
      <w:r>
        <w:rPr>
          <w:rFonts w:ascii="Helvetica Neue" w:hAnsi="Helvetica Neue" w:cs="Helvetica Neue"/>
        </w:rPr>
        <w:t xml:space="preserve">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000000">
        <w:tc>
          <w:tcPr>
            <w:tcW w:w="1072" w:type="dxa"/>
            <w:tcBorders>
              <w:top w:val="single" w:sz="4" w:space="0" w:color="000000"/>
              <w:left w:val="single" w:sz="4" w:space="0" w:color="000000"/>
              <w:bottom w:val="single" w:sz="4" w:space="0" w:color="000000"/>
            </w:tcBorders>
            <w:shd w:val="clear" w:color="auto" w:fill="auto"/>
          </w:tcPr>
          <w:p w:rsidR="00000000" w:rsidRDefault="0034409F">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09F">
            <w:r>
              <w:rPr>
                <w:rFonts w:ascii="Helvetica Neue" w:hAnsi="Helvetica Neue" w:cs="Helvetica Neue"/>
                <w:b/>
              </w:rPr>
              <w:t>Requested Change (highlight in bold)</w:t>
            </w:r>
          </w:p>
        </w:tc>
      </w:tr>
      <w:tr w:rsidR="00000000">
        <w:tc>
          <w:tcPr>
            <w:tcW w:w="1072"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09F">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000000">
        <w:tc>
          <w:tcPr>
            <w:tcW w:w="1072"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rsidR="00000000" w:rsidRDefault="006653DE">
            <w:pPr>
              <w:snapToGrid w:val="0"/>
              <w:rPr>
                <w:rFonts w:ascii="Helvetica Neue" w:hAnsi="Helvetica Neue" w:cs="Helvetica Neue"/>
              </w:rPr>
            </w:pPr>
            <w:r>
              <w:rPr>
                <w:rFonts w:ascii="Helvetica Neue" w:hAnsi="Helvetica Neue" w:cs="Helvetica Neue"/>
              </w:rPr>
              <w:t>In the Abstract</w:t>
            </w:r>
          </w:p>
        </w:tc>
        <w:tc>
          <w:tcPr>
            <w:tcW w:w="2769" w:type="dxa"/>
            <w:tcBorders>
              <w:top w:val="single" w:sz="4" w:space="0" w:color="000000"/>
              <w:left w:val="single" w:sz="4" w:space="0" w:color="000000"/>
              <w:bottom w:val="single" w:sz="4" w:space="0" w:color="000000"/>
            </w:tcBorders>
            <w:shd w:val="clear" w:color="auto" w:fill="auto"/>
          </w:tcPr>
          <w:p w:rsidR="00000000" w:rsidRDefault="003C2B10">
            <w:pPr>
              <w:snapToGrid w:val="0"/>
              <w:rPr>
                <w:rFonts w:ascii="Helvetica Neue" w:hAnsi="Helvetica Neue" w:cs="Helvetica Neue"/>
              </w:rPr>
            </w:pPr>
            <w:r>
              <w:rPr>
                <w:rFonts w:ascii="Helvetica Neue" w:hAnsi="Helvetica Neue" w:cs="Helvetica Neue"/>
              </w:rPr>
              <w:t>It says “…</w:t>
            </w:r>
            <w:r w:rsidRPr="003C2B10">
              <w:rPr>
                <w:rFonts w:ascii="Roboto" w:hAnsi="Roboto"/>
                <w:color w:val="000000"/>
                <w:shd w:val="clear" w:color="auto" w:fill="FFFFFF"/>
              </w:rPr>
              <w:t>(</w:t>
            </w:r>
            <w:r w:rsidRPr="003C2B10">
              <w:rPr>
                <w:rFonts w:ascii="Roboto" w:hAnsi="Roboto"/>
                <w:i/>
                <w:iCs/>
                <w:color w:val="000000"/>
                <w:shd w:val="clear" w:color="auto" w:fill="FFFFFF"/>
              </w:rPr>
              <w:t>SB100X</w:t>
            </w:r>
            <w:r w:rsidRPr="003C2B10">
              <w:rPr>
                <w:rFonts w:ascii="Roboto" w:hAnsi="Roboto"/>
                <w:color w:val="000000"/>
                <w:shd w:val="clear" w:color="auto" w:fill="FFFFFF"/>
              </w:rPr>
              <w:t>) human RPE cellshave</w:t>
            </w:r>
            <w:r>
              <w:rPr>
                <w:rFonts w:ascii="Roboto" w:hAnsi="Roboto"/>
                <w:color w:val="000000"/>
                <w:shd w:val="clear" w:color="auto" w:fill="FFFFFF"/>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B10">
            <w:pPr>
              <w:snapToGrid w:val="0"/>
              <w:rPr>
                <w:rFonts w:ascii="Helvetica Neue" w:hAnsi="Helvetica Neue" w:cs="Helvetica Neue"/>
              </w:rPr>
            </w:pPr>
            <w:r>
              <w:rPr>
                <w:rFonts w:ascii="Helvetica Neue" w:hAnsi="Helvetica Neue" w:cs="Helvetica Neue"/>
              </w:rPr>
              <w:t xml:space="preserve">Please correct the space missing </w:t>
            </w:r>
            <w:r>
              <w:rPr>
                <w:rFonts w:ascii="Helvetica Neue" w:hAnsi="Helvetica Neue" w:cs="Helvetica Neue"/>
              </w:rPr>
              <w:t>“…</w:t>
            </w:r>
            <w:r w:rsidRPr="003C2B10">
              <w:rPr>
                <w:rFonts w:ascii="Roboto" w:hAnsi="Roboto"/>
                <w:color w:val="000000"/>
                <w:shd w:val="clear" w:color="auto" w:fill="FFFFFF"/>
              </w:rPr>
              <w:t>(</w:t>
            </w:r>
            <w:r w:rsidRPr="003C2B10">
              <w:rPr>
                <w:rFonts w:ascii="Roboto" w:hAnsi="Roboto"/>
                <w:i/>
                <w:iCs/>
                <w:color w:val="000000"/>
                <w:shd w:val="clear" w:color="auto" w:fill="FFFFFF"/>
              </w:rPr>
              <w:t>SB100X</w:t>
            </w:r>
            <w:r w:rsidRPr="003C2B10">
              <w:rPr>
                <w:rFonts w:ascii="Roboto" w:hAnsi="Roboto"/>
                <w:color w:val="000000"/>
                <w:shd w:val="clear" w:color="auto" w:fill="FFFFFF"/>
              </w:rPr>
              <w:t xml:space="preserve">) human RPE </w:t>
            </w:r>
            <w:r w:rsidRPr="003C2B10">
              <w:rPr>
                <w:rFonts w:ascii="Roboto" w:hAnsi="Roboto"/>
                <w:b/>
                <w:color w:val="000000"/>
                <w:shd w:val="clear" w:color="auto" w:fill="FFFFFF"/>
              </w:rPr>
              <w:t>cells</w:t>
            </w:r>
            <w:r w:rsidRPr="003C2B10">
              <w:rPr>
                <w:rFonts w:ascii="Roboto" w:hAnsi="Roboto"/>
                <w:b/>
                <w:color w:val="000000"/>
                <w:shd w:val="clear" w:color="auto" w:fill="FFFFFF"/>
              </w:rPr>
              <w:t xml:space="preserve"> </w:t>
            </w:r>
            <w:r w:rsidRPr="003C2B10">
              <w:rPr>
                <w:rFonts w:ascii="Roboto" w:hAnsi="Roboto"/>
                <w:b/>
                <w:color w:val="000000"/>
                <w:shd w:val="clear" w:color="auto" w:fill="FFFFFF"/>
              </w:rPr>
              <w:t>have</w:t>
            </w:r>
            <w:r>
              <w:rPr>
                <w:rFonts w:ascii="Roboto" w:hAnsi="Roboto"/>
                <w:color w:val="000000"/>
                <w:shd w:val="clear" w:color="auto" w:fill="FFFFFF"/>
              </w:rPr>
              <w:t>…”</w:t>
            </w:r>
          </w:p>
        </w:tc>
      </w:tr>
      <w:tr w:rsidR="003C2B10">
        <w:tc>
          <w:tcPr>
            <w:tcW w:w="1072" w:type="dxa"/>
            <w:tcBorders>
              <w:top w:val="single" w:sz="4" w:space="0" w:color="000000"/>
              <w:left w:val="single" w:sz="4" w:space="0" w:color="000000"/>
              <w:bottom w:val="single" w:sz="4" w:space="0" w:color="000000"/>
            </w:tcBorders>
            <w:shd w:val="clear" w:color="auto" w:fill="auto"/>
          </w:tcPr>
          <w:p w:rsidR="003C2B10" w:rsidRDefault="003C2B10" w:rsidP="003C2B10">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rsidR="003C2B10" w:rsidRDefault="003C2B10" w:rsidP="003C2B10">
            <w:pPr>
              <w:snapToGrid w:val="0"/>
              <w:rPr>
                <w:rFonts w:ascii="Helvetica Neue" w:hAnsi="Helvetica Neue" w:cs="Helvetica Neue"/>
              </w:rPr>
            </w:pPr>
            <w:r>
              <w:rPr>
                <w:rFonts w:ascii="Helvetica Neue" w:hAnsi="Helvetica Neue" w:cs="Helvetica Neue"/>
              </w:rPr>
              <w:t>In the Abstract</w:t>
            </w:r>
          </w:p>
        </w:tc>
        <w:tc>
          <w:tcPr>
            <w:tcW w:w="2769" w:type="dxa"/>
            <w:tcBorders>
              <w:top w:val="single" w:sz="4" w:space="0" w:color="000000"/>
              <w:left w:val="single" w:sz="4" w:space="0" w:color="000000"/>
              <w:bottom w:val="single" w:sz="4" w:space="0" w:color="000000"/>
            </w:tcBorders>
            <w:shd w:val="clear" w:color="auto" w:fill="auto"/>
          </w:tcPr>
          <w:p w:rsidR="003C2B10" w:rsidRDefault="003C2B10" w:rsidP="003C2B10">
            <w:pPr>
              <w:snapToGrid w:val="0"/>
              <w:rPr>
                <w:rFonts w:ascii="Helvetica Neue" w:hAnsi="Helvetica Neue" w:cs="Helvetica Neue"/>
              </w:rPr>
            </w:pPr>
            <w:r>
              <w:rPr>
                <w:rFonts w:ascii="Roboto" w:hAnsi="Roboto"/>
                <w:color w:val="000000"/>
                <w:shd w:val="clear" w:color="auto" w:fill="FFFFFF"/>
              </w:rPr>
              <w:t>It says “…H</w:t>
            </w:r>
            <w:r>
              <w:rPr>
                <w:rFonts w:ascii="Roboto" w:hAnsi="Roboto"/>
                <w:color w:val="000000"/>
                <w:sz w:val="18"/>
                <w:szCs w:val="18"/>
                <w:shd w:val="clear" w:color="auto" w:fill="FFFFFF"/>
                <w:vertAlign w:val="subscript"/>
              </w:rPr>
              <w:t>2</w:t>
            </w:r>
            <w:r>
              <w:rPr>
                <w:rFonts w:ascii="Roboto" w:hAnsi="Roboto"/>
                <w:color w:val="000000"/>
                <w:shd w:val="clear" w:color="auto" w:fill="FFFFFF"/>
              </w:rPr>
              <w:t>O</w:t>
            </w:r>
            <w:r>
              <w:rPr>
                <w:rFonts w:ascii="Roboto" w:hAnsi="Roboto"/>
                <w:color w:val="000000"/>
                <w:sz w:val="18"/>
                <w:szCs w:val="18"/>
                <w:shd w:val="clear" w:color="auto" w:fill="FFFFFF"/>
                <w:vertAlign w:val="subscript"/>
              </w:rPr>
              <w:t>2</w:t>
            </w:r>
            <w:r>
              <w:rPr>
                <w:rFonts w:ascii="Roboto" w:hAnsi="Roboto"/>
                <w:color w:val="000000"/>
                <w:shd w:val="clear" w:color="auto" w:fill="FFFFFF"/>
              </w:rPr>
              <w:t>-inducedoxidative..”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3C2B10" w:rsidRDefault="003C2B10" w:rsidP="003C2B10">
            <w:pPr>
              <w:snapToGrid w:val="0"/>
              <w:rPr>
                <w:rFonts w:ascii="Helvetica Neue" w:hAnsi="Helvetica Neue" w:cs="Helvetica Neue"/>
              </w:rPr>
            </w:pPr>
            <w:r>
              <w:rPr>
                <w:rFonts w:ascii="Helvetica Neue" w:hAnsi="Helvetica Neue" w:cs="Helvetica Neue"/>
              </w:rPr>
              <w:t xml:space="preserve">Please correct the space missing </w:t>
            </w:r>
            <w:r>
              <w:rPr>
                <w:rFonts w:ascii="Roboto" w:hAnsi="Roboto"/>
                <w:color w:val="000000"/>
                <w:shd w:val="clear" w:color="auto" w:fill="FFFFFF"/>
              </w:rPr>
              <w:t>“…H</w:t>
            </w:r>
            <w:r>
              <w:rPr>
                <w:rFonts w:ascii="Roboto" w:hAnsi="Roboto"/>
                <w:color w:val="000000"/>
                <w:sz w:val="18"/>
                <w:szCs w:val="18"/>
                <w:shd w:val="clear" w:color="auto" w:fill="FFFFFF"/>
                <w:vertAlign w:val="subscript"/>
              </w:rPr>
              <w:t>2</w:t>
            </w:r>
            <w:r>
              <w:rPr>
                <w:rFonts w:ascii="Roboto" w:hAnsi="Roboto"/>
                <w:color w:val="000000"/>
                <w:shd w:val="clear" w:color="auto" w:fill="FFFFFF"/>
              </w:rPr>
              <w:t>O</w:t>
            </w:r>
            <w:r>
              <w:rPr>
                <w:rFonts w:ascii="Roboto" w:hAnsi="Roboto"/>
                <w:color w:val="000000"/>
                <w:sz w:val="18"/>
                <w:szCs w:val="18"/>
                <w:shd w:val="clear" w:color="auto" w:fill="FFFFFF"/>
                <w:vertAlign w:val="subscript"/>
              </w:rPr>
              <w:t>2</w:t>
            </w:r>
            <w:r>
              <w:rPr>
                <w:rFonts w:ascii="Roboto" w:hAnsi="Roboto"/>
                <w:color w:val="000000"/>
                <w:shd w:val="clear" w:color="auto" w:fill="FFFFFF"/>
              </w:rPr>
              <w:t>-</w:t>
            </w:r>
            <w:r w:rsidRPr="003C2B10">
              <w:rPr>
                <w:rFonts w:ascii="Roboto" w:hAnsi="Roboto"/>
                <w:b/>
                <w:color w:val="000000"/>
                <w:shd w:val="clear" w:color="auto" w:fill="FFFFFF"/>
              </w:rPr>
              <w:t>induced oxidative</w:t>
            </w:r>
            <w:r>
              <w:rPr>
                <w:rFonts w:ascii="Roboto" w:hAnsi="Roboto"/>
                <w:color w:val="000000"/>
                <w:shd w:val="clear" w:color="auto" w:fill="FFFFFF"/>
              </w:rPr>
              <w:t>..”</w:t>
            </w:r>
          </w:p>
        </w:tc>
      </w:tr>
      <w:tr w:rsidR="00000000">
        <w:tc>
          <w:tcPr>
            <w:tcW w:w="1072"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rsidR="00000000" w:rsidRDefault="007C20B3">
            <w:pPr>
              <w:snapToGrid w:val="0"/>
              <w:rPr>
                <w:rFonts w:ascii="Helvetica Neue" w:hAnsi="Helvetica Neue" w:cs="Helvetica Neue"/>
              </w:rPr>
            </w:pPr>
            <w:r>
              <w:rPr>
                <w:rFonts w:ascii="Helvetica Neue" w:hAnsi="Helvetica Neue" w:cs="Helvetica Neue"/>
              </w:rPr>
              <w:t>Protocol Step 1, sub-step 2</w:t>
            </w:r>
          </w:p>
        </w:tc>
        <w:tc>
          <w:tcPr>
            <w:tcW w:w="2769" w:type="dxa"/>
            <w:tcBorders>
              <w:top w:val="single" w:sz="4" w:space="0" w:color="000000"/>
              <w:left w:val="single" w:sz="4" w:space="0" w:color="000000"/>
              <w:bottom w:val="single" w:sz="4" w:space="0" w:color="000000"/>
            </w:tcBorders>
            <w:shd w:val="clear" w:color="auto" w:fill="auto"/>
          </w:tcPr>
          <w:p w:rsidR="00000000" w:rsidRDefault="007C20B3">
            <w:pPr>
              <w:snapToGrid w:val="0"/>
              <w:rPr>
                <w:rFonts w:ascii="Helvetica Neue" w:hAnsi="Helvetica Neue" w:cs="Helvetica Neue"/>
              </w:rPr>
            </w:pPr>
            <w:r>
              <w:rPr>
                <w:rFonts w:ascii="Helvetica Neue" w:hAnsi="Helvetica Neue" w:cs="Helvetica Neue"/>
              </w:rPr>
              <w:t>In the Note of sub-sub-step 3 says: “</w:t>
            </w:r>
            <w:r>
              <w:rPr>
                <w:rFonts w:ascii="Roboto" w:hAnsi="Roboto"/>
                <w:color w:val="000000"/>
                <w:shd w:val="clear" w:color="auto" w:fill="FFFFFF"/>
              </w:rPr>
              <w:t>Data presented here were obtained from the culture of RPE cells obtained from the eyes of four human donors.</w:t>
            </w:r>
            <w:r>
              <w:rPr>
                <w:rFonts w:ascii="Roboto" w:hAnsi="Roboto"/>
                <w:color w:val="000000"/>
                <w:shd w:val="clear" w:color="auto" w:fill="FFFFFF"/>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20B3">
            <w:pPr>
              <w:snapToGrid w:val="0"/>
              <w:rPr>
                <w:rFonts w:ascii="Helvetica Neue" w:hAnsi="Helvetica Neue" w:cs="Helvetica Neue"/>
              </w:rPr>
            </w:pPr>
            <w:r>
              <w:rPr>
                <w:rFonts w:ascii="Helvetica Neue" w:hAnsi="Helvetica Neue" w:cs="Helvetica Neue"/>
              </w:rPr>
              <w:t xml:space="preserve">Please correct the repetition of the word “obtain” </w:t>
            </w:r>
          </w:p>
          <w:p w:rsidR="007C20B3" w:rsidRDefault="007C20B3">
            <w:pPr>
              <w:snapToGrid w:val="0"/>
              <w:rPr>
                <w:rFonts w:ascii="Helvetica Neue" w:hAnsi="Helvetica Neue" w:cs="Helvetica Neue"/>
              </w:rPr>
            </w:pPr>
            <w:r>
              <w:rPr>
                <w:rFonts w:ascii="Helvetica Neue" w:hAnsi="Helvetica Neue" w:cs="Helvetica Neue"/>
              </w:rPr>
              <w:t>“</w:t>
            </w:r>
            <w:r>
              <w:rPr>
                <w:rFonts w:ascii="Helvetica Neue" w:hAnsi="Helvetica Neue" w:cs="Helvetica Neue"/>
              </w:rPr>
              <w:t>“</w:t>
            </w:r>
            <w:r>
              <w:rPr>
                <w:rFonts w:ascii="Roboto" w:hAnsi="Roboto"/>
                <w:color w:val="000000"/>
                <w:shd w:val="clear" w:color="auto" w:fill="FFFFFF"/>
              </w:rPr>
              <w:t xml:space="preserve">Data presented here </w:t>
            </w:r>
            <w:r w:rsidRPr="007C20B3">
              <w:rPr>
                <w:rFonts w:ascii="Roboto" w:hAnsi="Roboto"/>
                <w:b/>
                <w:color w:val="000000"/>
                <w:shd w:val="clear" w:color="auto" w:fill="FFFFFF"/>
              </w:rPr>
              <w:t>was collected</w:t>
            </w:r>
            <w:r>
              <w:rPr>
                <w:rFonts w:ascii="Roboto" w:hAnsi="Roboto"/>
                <w:color w:val="000000"/>
                <w:shd w:val="clear" w:color="auto" w:fill="FFFFFF"/>
              </w:rPr>
              <w:t xml:space="preserve"> from the culture of RPE cells obtained from the eyes of four human donors.”</w:t>
            </w:r>
          </w:p>
        </w:tc>
      </w:tr>
      <w:tr w:rsidR="00000000">
        <w:tc>
          <w:tcPr>
            <w:tcW w:w="1072" w:type="dxa"/>
            <w:tcBorders>
              <w:top w:val="single" w:sz="4" w:space="0" w:color="000000"/>
              <w:left w:val="single" w:sz="4" w:space="0" w:color="000000"/>
              <w:bottom w:val="single" w:sz="4" w:space="0" w:color="000000"/>
            </w:tcBorders>
            <w:shd w:val="clear" w:color="auto" w:fill="auto"/>
          </w:tcPr>
          <w:p w:rsidR="00000000" w:rsidRDefault="0034409F">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rsidR="00000000" w:rsidRDefault="000E3F02">
            <w:pPr>
              <w:snapToGrid w:val="0"/>
              <w:rPr>
                <w:rFonts w:ascii="Helvetica Neue" w:hAnsi="Helvetica Neue" w:cs="Helvetica Neue"/>
              </w:rPr>
            </w:pPr>
            <w:r>
              <w:rPr>
                <w:rFonts w:ascii="Helvetica Neue" w:hAnsi="Helvetica Neue" w:cs="Helvetica Neue"/>
              </w:rPr>
              <w:t>Protocol Step 2, sub-step 2</w:t>
            </w:r>
          </w:p>
        </w:tc>
        <w:tc>
          <w:tcPr>
            <w:tcW w:w="2769" w:type="dxa"/>
            <w:tcBorders>
              <w:top w:val="single" w:sz="4" w:space="0" w:color="000000"/>
              <w:left w:val="single" w:sz="4" w:space="0" w:color="000000"/>
              <w:bottom w:val="single" w:sz="4" w:space="0" w:color="000000"/>
            </w:tcBorders>
            <w:shd w:val="clear" w:color="auto" w:fill="auto"/>
          </w:tcPr>
          <w:p w:rsidR="00000000" w:rsidRDefault="000E3F02">
            <w:pPr>
              <w:snapToGrid w:val="0"/>
              <w:rPr>
                <w:rFonts w:ascii="Helvetica Neue" w:hAnsi="Helvetica Neue" w:cs="Helvetica Neue"/>
              </w:rPr>
            </w:pPr>
            <w:r>
              <w:rPr>
                <w:rFonts w:ascii="Helvetica Neue" w:hAnsi="Helvetica Neue" w:cs="Helvetica Neue"/>
              </w:rPr>
              <w:t>In sub-sub-step 1 says: “…</w:t>
            </w:r>
            <w:r>
              <w:rPr>
                <w:rFonts w:ascii="Roboto" w:hAnsi="Roboto"/>
                <w:color w:val="000000"/>
                <w:shd w:val="clear" w:color="auto" w:fill="FFFFFF"/>
              </w:rPr>
              <w:t>0.03 µg pSB100X transposase</w:t>
            </w:r>
            <w:r>
              <w:rPr>
                <w:rFonts w:ascii="Roboto" w:hAnsi="Roboto"/>
                <w:color w:val="000000"/>
                <w:sz w:val="18"/>
                <w:szCs w:val="18"/>
                <w:shd w:val="clear" w:color="auto" w:fill="FFFFFF"/>
                <w:vertAlign w:val="superscript"/>
              </w:rPr>
              <w:t>33</w:t>
            </w:r>
            <w:r>
              <w:rPr>
                <w:rFonts w:ascii="Roboto" w:hAnsi="Roboto"/>
                <w:color w:val="000000"/>
                <w:shd w:val="clear" w:color="auto" w:fill="FFFFFF"/>
              </w:rPr>
              <w:t> and</w:t>
            </w:r>
            <w:r>
              <w:rPr>
                <w:rFonts w:ascii="Roboto" w:hAnsi="Roboto"/>
                <w:color w:val="000000"/>
                <w:shd w:val="clear" w:color="auto" w:fill="FFFFFF"/>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7F2D20" w:rsidRDefault="000E3F02">
            <w:pPr>
              <w:snapToGrid w:val="0"/>
              <w:rPr>
                <w:rFonts w:ascii="Helvetica Neue" w:hAnsi="Helvetica Neue" w:cs="Helvetica Neue"/>
              </w:rPr>
            </w:pPr>
            <w:r>
              <w:rPr>
                <w:rFonts w:ascii="Helvetica Neue" w:hAnsi="Helvetica Neue" w:cs="Helvetica Neue"/>
              </w:rPr>
              <w:t xml:space="preserve">Please put “SB100X” in italic </w:t>
            </w:r>
            <w:r>
              <w:rPr>
                <w:rFonts w:ascii="Helvetica Neue" w:hAnsi="Helvetica Neue" w:cs="Helvetica Neue"/>
              </w:rPr>
              <w:t>“…</w:t>
            </w:r>
            <w:r>
              <w:rPr>
                <w:rFonts w:ascii="Roboto" w:hAnsi="Roboto"/>
                <w:color w:val="000000"/>
                <w:shd w:val="clear" w:color="auto" w:fill="FFFFFF"/>
              </w:rPr>
              <w:t>0.03 µg p</w:t>
            </w:r>
            <w:r w:rsidRPr="000E3F02">
              <w:rPr>
                <w:rFonts w:ascii="Roboto" w:hAnsi="Roboto"/>
                <w:b/>
                <w:i/>
                <w:color w:val="000000"/>
                <w:shd w:val="clear" w:color="auto" w:fill="FFFFFF"/>
              </w:rPr>
              <w:t>SB100X</w:t>
            </w:r>
            <w:r>
              <w:rPr>
                <w:rFonts w:ascii="Roboto" w:hAnsi="Roboto"/>
                <w:color w:val="000000"/>
                <w:shd w:val="clear" w:color="auto" w:fill="FFFFFF"/>
              </w:rPr>
              <w:t xml:space="preserve"> transposase</w:t>
            </w:r>
            <w:r>
              <w:rPr>
                <w:rFonts w:ascii="Roboto" w:hAnsi="Roboto"/>
                <w:color w:val="000000"/>
                <w:sz w:val="18"/>
                <w:szCs w:val="18"/>
                <w:shd w:val="clear" w:color="auto" w:fill="FFFFFF"/>
                <w:vertAlign w:val="superscript"/>
              </w:rPr>
              <w:t>33</w:t>
            </w:r>
            <w:r>
              <w:rPr>
                <w:rFonts w:ascii="Roboto" w:hAnsi="Roboto"/>
                <w:color w:val="000000"/>
                <w:shd w:val="clear" w:color="auto" w:fill="FFFFFF"/>
              </w:rPr>
              <w:t> and…”</w:t>
            </w: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lastRenderedPageBreak/>
              <w:t>5.</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Protocol Step 2, sub-step 2</w:t>
            </w: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In sub-sub-step 1 says:</w:t>
            </w:r>
            <w:r>
              <w:rPr>
                <w:rFonts w:ascii="Roboto" w:hAnsi="Roboto"/>
                <w:color w:val="000000"/>
                <w:shd w:val="clear" w:color="auto" w:fill="FFFFFF"/>
              </w:rPr>
              <w:t xml:space="preserve"> “…</w:t>
            </w:r>
            <w:r>
              <w:rPr>
                <w:rFonts w:ascii="Roboto" w:hAnsi="Roboto"/>
                <w:color w:val="000000"/>
                <w:shd w:val="clear" w:color="auto" w:fill="FFFFFF"/>
              </w:rPr>
              <w:t>use a ratio of 1:16:16 (0.03 µg pSB100X</w:t>
            </w:r>
            <w:r>
              <w:rPr>
                <w:rFonts w:ascii="Roboto" w:hAnsi="Roboto"/>
                <w:color w:val="000000"/>
                <w:shd w:val="clear" w:color="auto" w:fill="FFFFFF"/>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 xml:space="preserve">Please put “SB100X” in italic </w:t>
            </w:r>
            <w:bookmarkStart w:id="0" w:name="_GoBack"/>
            <w:bookmarkEnd w:id="0"/>
            <w:r>
              <w:rPr>
                <w:rFonts w:ascii="Roboto" w:hAnsi="Roboto"/>
                <w:color w:val="000000"/>
                <w:shd w:val="clear" w:color="auto" w:fill="FFFFFF"/>
              </w:rPr>
              <w:t>“…use a ratio of 1:16:16 (0.03 µg p</w:t>
            </w:r>
            <w:r w:rsidRPr="000E3F02">
              <w:rPr>
                <w:rFonts w:ascii="Roboto" w:hAnsi="Roboto"/>
                <w:b/>
                <w:i/>
                <w:color w:val="000000"/>
                <w:shd w:val="clear" w:color="auto" w:fill="FFFFFF"/>
              </w:rPr>
              <w:t>SB100X</w:t>
            </w:r>
            <w:r>
              <w:rPr>
                <w:rFonts w:ascii="Roboto" w:hAnsi="Roboto"/>
                <w:color w:val="000000"/>
                <w:shd w:val="clear" w:color="auto" w:fill="FFFFFF"/>
              </w:rPr>
              <w:t>…”</w:t>
            </w: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Protocol Step 4, sub-step 2</w:t>
            </w: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In the note of sub-sub-step 1 says: “</w:t>
            </w:r>
            <w:r>
              <w:rPr>
                <w:rFonts w:ascii="Roboto" w:hAnsi="Roboto"/>
                <w:color w:val="000000"/>
                <w:shd w:val="clear" w:color="auto" w:fill="FFFFFF"/>
              </w:rPr>
              <w:t>1% FBS is used because Higher…” percentages of FBS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Please correct the capital letter “</w:t>
            </w:r>
            <w:r>
              <w:rPr>
                <w:rFonts w:ascii="Roboto" w:hAnsi="Roboto"/>
                <w:color w:val="000000"/>
                <w:shd w:val="clear" w:color="auto" w:fill="FFFFFF"/>
              </w:rPr>
              <w:t xml:space="preserve">1% FBS is used because </w:t>
            </w:r>
            <w:r w:rsidRPr="007F2D20">
              <w:rPr>
                <w:rFonts w:ascii="Roboto" w:hAnsi="Roboto"/>
                <w:b/>
                <w:color w:val="000000"/>
                <w:shd w:val="clear" w:color="auto" w:fill="FFFFFF"/>
              </w:rPr>
              <w:t>higher</w:t>
            </w:r>
            <w:r>
              <w:rPr>
                <w:rFonts w:ascii="Roboto" w:hAnsi="Roboto"/>
                <w:color w:val="000000"/>
                <w:shd w:val="clear" w:color="auto" w:fill="FFFFFF"/>
              </w:rPr>
              <w:t>…”</w:t>
            </w:r>
          </w:p>
          <w:p w:rsidR="000E3F02" w:rsidRDefault="000E3F02" w:rsidP="000E3F02">
            <w:pPr>
              <w:snapToGrid w:val="0"/>
              <w:rPr>
                <w:rFonts w:ascii="Helvetica Neue" w:hAnsi="Helvetica Neue" w:cs="Helvetica Neue"/>
              </w:rPr>
            </w:pP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rsidR="000E3F02" w:rsidRPr="00233C9A" w:rsidRDefault="000E3F02" w:rsidP="000E3F02">
            <w:pPr>
              <w:snapToGrid w:val="0"/>
              <w:rPr>
                <w:rFonts w:ascii="Helvetica Neue" w:hAnsi="Helvetica Neue" w:cs="Helvetica Neue"/>
              </w:rPr>
            </w:pPr>
            <w:r w:rsidRPr="00233C9A">
              <w:rPr>
                <w:rFonts w:ascii="Helvetica Neue" w:hAnsi="Helvetica Neue" w:cs="Helvetica Neue"/>
              </w:rPr>
              <w:t>In Representative Results, in last paragraph of subtitle “</w:t>
            </w:r>
            <w:r w:rsidRPr="00233C9A">
              <w:rPr>
                <w:rFonts w:ascii="Helvetica" w:hAnsi="Helvetica"/>
                <w:bCs/>
                <w:color w:val="000000"/>
                <w:shd w:val="clear" w:color="auto" w:fill="FFFFFF"/>
              </w:rPr>
              <w:t>Analysis of the antioxidant effect of PEDF and GM-CSF delivered by </w:t>
            </w:r>
            <w:r w:rsidRPr="00233C9A">
              <w:rPr>
                <w:rFonts w:ascii="Helvetica" w:hAnsi="Helvetica"/>
                <w:bCs/>
                <w:i/>
                <w:iCs/>
                <w:color w:val="000000"/>
                <w:shd w:val="clear" w:color="auto" w:fill="FFFFFF"/>
              </w:rPr>
              <w:t>SB100X</w:t>
            </w:r>
            <w:r w:rsidRPr="00233C9A">
              <w:rPr>
                <w:rFonts w:ascii="Helvetica" w:hAnsi="Helvetica"/>
                <w:bCs/>
                <w:color w:val="000000"/>
                <w:shd w:val="clear" w:color="auto" w:fill="FFFFFF"/>
              </w:rPr>
              <w:t>-transfected human RPE cells in oxidative stress conditions”</w:t>
            </w: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In the last sentence of the paragraph says: “….t</w:t>
            </w:r>
            <w:r>
              <w:rPr>
                <w:rFonts w:ascii="Roboto" w:hAnsi="Roboto"/>
                <w:color w:val="000000"/>
                <w:shd w:val="clear" w:color="auto" w:fill="FFFFFF"/>
              </w:rPr>
              <w:t>he normalized datashows only a small decrease…”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r>
              <w:rPr>
                <w:rFonts w:ascii="Helvetica Neue" w:hAnsi="Helvetica Neue" w:cs="Helvetica Neue"/>
              </w:rPr>
              <w:t>Please correct the space missing “….t</w:t>
            </w:r>
            <w:r>
              <w:rPr>
                <w:rFonts w:ascii="Roboto" w:hAnsi="Roboto"/>
                <w:color w:val="000000"/>
                <w:shd w:val="clear" w:color="auto" w:fill="FFFFFF"/>
              </w:rPr>
              <w:t xml:space="preserve">he normalized </w:t>
            </w:r>
            <w:r w:rsidRPr="00233C9A">
              <w:rPr>
                <w:rFonts w:ascii="Roboto" w:hAnsi="Roboto"/>
                <w:b/>
                <w:color w:val="000000"/>
                <w:shd w:val="clear" w:color="auto" w:fill="FFFFFF"/>
              </w:rPr>
              <w:t>data shows</w:t>
            </w:r>
            <w:r>
              <w:rPr>
                <w:rFonts w:ascii="Roboto" w:hAnsi="Roboto"/>
                <w:color w:val="000000"/>
                <w:shd w:val="clear" w:color="auto" w:fill="FFFFFF"/>
              </w:rPr>
              <w:t xml:space="preserve"> only a small decrease…”</w:t>
            </w: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p>
        </w:tc>
      </w:tr>
      <w:tr w:rsidR="000E3F02">
        <w:tc>
          <w:tcPr>
            <w:tcW w:w="1072" w:type="dxa"/>
            <w:tcBorders>
              <w:top w:val="single" w:sz="4" w:space="0" w:color="000000"/>
              <w:left w:val="single" w:sz="4" w:space="0" w:color="000000"/>
              <w:bottom w:val="single" w:sz="4" w:space="0" w:color="000000"/>
            </w:tcBorders>
            <w:shd w:val="clear" w:color="auto" w:fill="auto"/>
          </w:tcPr>
          <w:p w:rsidR="000E3F02" w:rsidRDefault="000E3F02" w:rsidP="000E3F02">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E3F02" w:rsidRDefault="000E3F02" w:rsidP="000E3F02">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E3F02" w:rsidRDefault="000E3F02" w:rsidP="000E3F02">
            <w:pPr>
              <w:snapToGrid w:val="0"/>
              <w:rPr>
                <w:rFonts w:ascii="Helvetica Neue" w:hAnsi="Helvetica Neue" w:cs="Helvetica Neue"/>
              </w:rPr>
            </w:pPr>
          </w:p>
        </w:tc>
      </w:tr>
    </w:tbl>
    <w:p w:rsidR="00000000" w:rsidRDefault="0034409F">
      <w:pPr>
        <w:spacing w:after="0" w:line="240" w:lineRule="auto"/>
        <w:ind w:right="252"/>
        <w:rPr>
          <w:rFonts w:ascii="Helvetica Neue" w:hAnsi="Helvetica Neue" w:cs="Helvetica Neue"/>
          <w:sz w:val="24"/>
        </w:rPr>
      </w:pPr>
    </w:p>
    <w:p w:rsidR="0034409F" w:rsidRDefault="0034409F">
      <w:pPr>
        <w:spacing w:after="0" w:line="240" w:lineRule="auto"/>
        <w:ind w:left="-90"/>
      </w:pPr>
    </w:p>
    <w:sectPr w:rsidR="0034409F">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09F" w:rsidRDefault="0034409F">
      <w:pPr>
        <w:spacing w:after="0" w:line="240" w:lineRule="auto"/>
      </w:pPr>
      <w:r>
        <w:separator/>
      </w:r>
    </w:p>
  </w:endnote>
  <w:endnote w:type="continuationSeparator" w:id="0">
    <w:p w:rsidR="0034409F" w:rsidRDefault="0034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Roboto">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09F" w:rsidRDefault="0034409F">
      <w:pPr>
        <w:spacing w:after="0" w:line="240" w:lineRule="auto"/>
      </w:pPr>
      <w:r>
        <w:separator/>
      </w:r>
    </w:p>
  </w:footnote>
  <w:footnote w:type="continuationSeparator" w:id="0">
    <w:p w:rsidR="0034409F" w:rsidRDefault="0034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E3F02">
    <w:pPr>
      <w:pStyle w:val="Header"/>
    </w:pPr>
    <w:r>
      <w:rPr>
        <w:noProof/>
      </w:rPr>
      <w:drawing>
        <wp:inline distT="0" distB="0" distL="0" distR="0">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440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sjA2NDQwNzOyMLFQ0lEKTi0uzszPAykwrAUAN6ikxiwAAAA="/>
  </w:docVars>
  <w:rsids>
    <w:rsidRoot w:val="006653DE"/>
    <w:rsid w:val="000E3F02"/>
    <w:rsid w:val="00233C9A"/>
    <w:rsid w:val="0034409F"/>
    <w:rsid w:val="003C2B10"/>
    <w:rsid w:val="006653DE"/>
    <w:rsid w:val="007C20B3"/>
    <w:rsid w:val="007F2D2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243309"/>
  <w15:chartTrackingRefBased/>
  <w15:docId w15:val="{435308C4-4370-40EF-98EB-C4E3F1E3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H" w:eastAsia="en-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uiPriority w:val="22"/>
    <w:qFormat/>
    <w:rPr>
      <w:b/>
      <w:bCs/>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Université de Genève</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Thaïs Bascuas Castillo</cp:lastModifiedBy>
  <cp:revision>2</cp:revision>
  <cp:lastPrinted>2014-01-24T10:13:00Z</cp:lastPrinted>
  <dcterms:created xsi:type="dcterms:W3CDTF">2020-12-07T16:52:00Z</dcterms:created>
  <dcterms:modified xsi:type="dcterms:W3CDTF">2020-12-07T16:52:00Z</dcterms:modified>
</cp:coreProperties>
</file>