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E5521" w14:textId="77777777" w:rsidR="0034205F" w:rsidRDefault="00577D37">
      <w:pPr>
        <w:rPr>
          <w:rFonts w:ascii="Helvetica" w:hAnsi="Helvetica" w:cs="Helvetica"/>
          <w:color w:val="000000"/>
          <w:szCs w:val="21"/>
        </w:rPr>
      </w:pPr>
      <w:r>
        <w:rPr>
          <w:rStyle w:val="Strong"/>
          <w:rFonts w:ascii="Helvetica" w:hAnsi="Helvetica" w:cs="Helvetica"/>
          <w:color w:val="000000"/>
          <w:szCs w:val="21"/>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rPr>
          <w:rFonts w:ascii="Helvetica" w:hAnsi="Helvetica" w:cs="Helvetica"/>
          <w:color w:val="000000"/>
          <w:szCs w:val="21"/>
        </w:rPr>
        <w:br/>
      </w:r>
      <w:r>
        <w:rPr>
          <w:rFonts w:ascii="Helvetica" w:hAnsi="Helvetica" w:cs="Helvetica"/>
          <w:color w:val="000000"/>
          <w:szCs w:val="21"/>
        </w:rPr>
        <w:br/>
      </w:r>
      <w:r>
        <w:rPr>
          <w:rFonts w:ascii="Helvetica" w:hAnsi="Helvetica" w:cs="Helvetica"/>
          <w:color w:val="000000"/>
          <w:szCs w:val="21"/>
        </w:rPr>
        <w:br/>
      </w:r>
      <w:r>
        <w:rPr>
          <w:rStyle w:val="Strong"/>
          <w:rFonts w:ascii="Helvetica" w:hAnsi="Helvetica" w:cs="Helvetica"/>
          <w:color w:val="FF0000"/>
          <w:szCs w:val="21"/>
          <w:u w:val="single"/>
        </w:rPr>
        <w:t>Editorial comments:</w:t>
      </w:r>
      <w:r>
        <w:rPr>
          <w:rFonts w:ascii="Helvetica" w:hAnsi="Helvetica" w:cs="Helvetica"/>
          <w:color w:val="000000"/>
          <w:szCs w:val="21"/>
        </w:rPr>
        <w:br/>
        <w:t>Changes to be made by the Author(s):</w:t>
      </w:r>
      <w:r>
        <w:rPr>
          <w:rFonts w:ascii="Helvetica" w:hAnsi="Helvetica" w:cs="Helvetica"/>
          <w:color w:val="000000"/>
          <w:szCs w:val="21"/>
        </w:rPr>
        <w:br/>
        <w:t>1. Please take this opportunity to thoroughly proofread the manuscript to ensure that there are no spelling or grammar issues. Please define all abbreviations at first use.</w:t>
      </w:r>
    </w:p>
    <w:p w14:paraId="5D02034F" w14:textId="01FB268F" w:rsidR="00512A42" w:rsidRDefault="008A37B8">
      <w:pPr>
        <w:rPr>
          <w:rFonts w:ascii="Helvetica" w:hAnsi="Helvetica" w:cs="Helvetica"/>
          <w:color w:val="000000"/>
          <w:szCs w:val="21"/>
        </w:rPr>
      </w:pPr>
      <w:r w:rsidRPr="00666B51">
        <w:rPr>
          <w:rFonts w:ascii="Times New Roman" w:hAnsi="Times New Roman" w:cs="Times New Roman"/>
          <w:b/>
          <w:color w:val="2F5496" w:themeColor="accent1" w:themeShade="BF"/>
        </w:rPr>
        <w:t>REPLY:</w:t>
      </w:r>
      <w:r w:rsidR="00666B51">
        <w:rPr>
          <w:rFonts w:ascii="Helvetica" w:hAnsi="Helvetica" w:cs="Helvetica"/>
          <w:color w:val="000000"/>
          <w:szCs w:val="21"/>
        </w:rPr>
        <w:t xml:space="preserve"> </w:t>
      </w:r>
      <w:r w:rsidR="00106A12" w:rsidRPr="00106A12">
        <w:rPr>
          <w:rFonts w:ascii="Helvetica" w:hAnsi="Helvetica" w:cs="Helvetica"/>
          <w:color w:val="4472C4" w:themeColor="accent1"/>
          <w:szCs w:val="21"/>
        </w:rPr>
        <w:t>Done.</w:t>
      </w:r>
      <w:r w:rsidR="00577D37" w:rsidRPr="00666B51">
        <w:rPr>
          <w:rFonts w:ascii="Helvetica" w:hAnsi="Helvetica" w:cs="Helvetica"/>
          <w:color w:val="000000"/>
          <w:szCs w:val="21"/>
        </w:rPr>
        <w:br/>
      </w:r>
      <w:r w:rsidR="00577D37">
        <w:rPr>
          <w:rFonts w:ascii="Helvetica" w:hAnsi="Helvetica" w:cs="Helvetica"/>
          <w:color w:val="000000"/>
          <w:szCs w:val="21"/>
        </w:rPr>
        <w:t>2. Please provide an email address for each author.</w:t>
      </w:r>
    </w:p>
    <w:p w14:paraId="79492520" w14:textId="412817C4" w:rsidR="00512A4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106A12" w:rsidRPr="00106A12">
        <w:rPr>
          <w:rFonts w:ascii="Helvetica" w:hAnsi="Helvetica" w:cs="Helvetica"/>
          <w:color w:val="4472C4" w:themeColor="accent1"/>
          <w:szCs w:val="21"/>
        </w:rPr>
        <w:t>Done.</w:t>
      </w:r>
      <w:r w:rsidRPr="00666B51">
        <w:rPr>
          <w:rFonts w:ascii="Helvetica" w:hAnsi="Helvetica" w:cs="Helvetica"/>
          <w:color w:val="000000"/>
          <w:szCs w:val="21"/>
        </w:rPr>
        <w:br/>
      </w:r>
      <w:r w:rsidR="00577D37">
        <w:rPr>
          <w:rFonts w:ascii="Helvetica" w:hAnsi="Helvetica" w:cs="Helvetica"/>
          <w:color w:val="000000"/>
          <w:szCs w:val="21"/>
        </w:rPr>
        <w:t>3. Unfortunately, there are sections of the manuscript that show overlap with previously published work. Please revise the following lines: 37-40 (up to “(SAM) and”).</w:t>
      </w:r>
    </w:p>
    <w:p w14:paraId="1BC5518F" w14:textId="579EFBC2" w:rsidR="00512A4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A4531B" w:rsidRPr="00A4531B">
        <w:rPr>
          <w:rFonts w:ascii="Times New Roman" w:hAnsi="Times New Roman" w:cs="Times New Roman"/>
          <w:color w:val="2F5496" w:themeColor="accent1" w:themeShade="BF"/>
        </w:rPr>
        <w:t>Done</w:t>
      </w:r>
      <w:r w:rsidRPr="00A4531B">
        <w:rPr>
          <w:rFonts w:ascii="Times New Roman" w:hAnsi="Times New Roman" w:cs="Times New Roman"/>
          <w:color w:val="2F5496" w:themeColor="accent1" w:themeShade="BF"/>
        </w:rPr>
        <w:br/>
      </w:r>
      <w:r w:rsidR="00577D37">
        <w:rPr>
          <w:rFonts w:ascii="Helvetica" w:hAnsi="Helvetica" w:cs="Helvetica"/>
          <w:color w:val="000000"/>
          <w:szCs w:val="21"/>
        </w:rPr>
        <w:t xml:space="preserve">4. </w:t>
      </w:r>
      <w:proofErr w:type="spellStart"/>
      <w:r w:rsidR="00577D37">
        <w:rPr>
          <w:rFonts w:ascii="Helvetica" w:hAnsi="Helvetica" w:cs="Helvetica"/>
          <w:color w:val="000000"/>
          <w:szCs w:val="21"/>
        </w:rPr>
        <w:t>JoVE</w:t>
      </w:r>
      <w:proofErr w:type="spellEnd"/>
      <w:r w:rsidR="00577D37">
        <w:rPr>
          <w:rFonts w:ascii="Helvetica" w:hAnsi="Helvetica" w:cs="Helvetica"/>
          <w:color w:val="000000"/>
          <w:szCs w:val="21"/>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577D37">
        <w:rPr>
          <w:rFonts w:ascii="Helvetica" w:hAnsi="Helvetica" w:cs="Helvetica"/>
          <w:color w:val="000000"/>
          <w:szCs w:val="21"/>
        </w:rPr>
        <w:br/>
        <w:t xml:space="preserve">For example: </w:t>
      </w:r>
      <w:proofErr w:type="spellStart"/>
      <w:r w:rsidR="00577D37">
        <w:rPr>
          <w:rFonts w:ascii="Helvetica" w:hAnsi="Helvetica" w:cs="Helvetica"/>
          <w:color w:val="000000"/>
          <w:szCs w:val="21"/>
        </w:rPr>
        <w:t>Duchefa</w:t>
      </w:r>
      <w:proofErr w:type="spellEnd"/>
      <w:r w:rsidR="00577D37">
        <w:rPr>
          <w:rFonts w:ascii="Helvetica" w:hAnsi="Helvetica" w:cs="Helvetica"/>
          <w:color w:val="000000"/>
          <w:szCs w:val="21"/>
        </w:rPr>
        <w:t xml:space="preserve"> </w:t>
      </w:r>
      <w:proofErr w:type="spellStart"/>
      <w:r w:rsidR="00577D37">
        <w:rPr>
          <w:rFonts w:ascii="Helvetica" w:hAnsi="Helvetica" w:cs="Helvetica"/>
          <w:color w:val="000000"/>
          <w:szCs w:val="21"/>
        </w:rPr>
        <w:t>Biochemie</w:t>
      </w:r>
      <w:proofErr w:type="spellEnd"/>
      <w:r w:rsidR="00577D37">
        <w:rPr>
          <w:rFonts w:ascii="Helvetica" w:hAnsi="Helvetica" w:cs="Helvetica"/>
          <w:color w:val="000000"/>
          <w:szCs w:val="21"/>
        </w:rPr>
        <w:t xml:space="preserve">, Agilent 6460 series, MASSHUNTER software (Agilent Technologies), Polaris 5 C18A column, </w:t>
      </w:r>
      <w:proofErr w:type="spellStart"/>
      <w:r w:rsidR="00577D37">
        <w:rPr>
          <w:rFonts w:ascii="Helvetica" w:hAnsi="Helvetica" w:cs="Helvetica"/>
          <w:color w:val="000000"/>
          <w:szCs w:val="21"/>
        </w:rPr>
        <w:t>Hypercarb</w:t>
      </w:r>
      <w:proofErr w:type="spellEnd"/>
      <w:r w:rsidR="00577D37">
        <w:rPr>
          <w:rFonts w:ascii="Helvetica" w:hAnsi="Helvetica" w:cs="Helvetica"/>
          <w:color w:val="000000"/>
          <w:szCs w:val="21"/>
        </w:rPr>
        <w:t xml:space="preserve"> column (Thermo Fisher Scientific),</w:t>
      </w:r>
    </w:p>
    <w:p w14:paraId="3B37914D" w14:textId="02C3E74D" w:rsidR="00512A4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D8452F" w:rsidRPr="00D8452F">
        <w:rPr>
          <w:rFonts w:ascii="Helvetica" w:hAnsi="Helvetica" w:cs="Helvetica"/>
          <w:color w:val="4472C4" w:themeColor="accent1"/>
          <w:szCs w:val="21"/>
        </w:rPr>
        <w:t>We removed the commercial symbols and add the information in the Table of materials and reagents.</w:t>
      </w:r>
      <w:r w:rsidRPr="00666B51">
        <w:rPr>
          <w:rFonts w:ascii="Helvetica" w:hAnsi="Helvetica" w:cs="Helvetica"/>
          <w:color w:val="000000"/>
          <w:szCs w:val="21"/>
        </w:rPr>
        <w:br/>
      </w:r>
      <w:r w:rsidR="00577D37">
        <w:rPr>
          <w:rFonts w:ascii="Helvetica" w:hAnsi="Helvetica" w:cs="Helvetica"/>
          <w:color w:val="000000"/>
          <w:szCs w:val="21"/>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3C203440" w14:textId="78E55597" w:rsidR="00512A4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95387D" w:rsidRPr="0095387D">
        <w:rPr>
          <w:rFonts w:ascii="Helvetica" w:hAnsi="Helvetica" w:cs="Helvetica"/>
          <w:color w:val="4472C4" w:themeColor="accent1"/>
          <w:szCs w:val="21"/>
        </w:rPr>
        <w:t>Done</w:t>
      </w:r>
      <w:r w:rsidR="0095387D">
        <w:rPr>
          <w:rFonts w:ascii="Helvetica" w:hAnsi="Helvetica" w:cs="Helvetica"/>
          <w:color w:val="000000"/>
          <w:szCs w:val="21"/>
        </w:rPr>
        <w:t>.</w:t>
      </w:r>
      <w:r w:rsidRPr="00666B51">
        <w:rPr>
          <w:rFonts w:ascii="Helvetica" w:hAnsi="Helvetica" w:cs="Helvetica"/>
          <w:color w:val="000000"/>
          <w:szCs w:val="21"/>
        </w:rPr>
        <w:br/>
      </w:r>
      <w:r w:rsidR="00577D37">
        <w:rPr>
          <w:rFonts w:ascii="Helvetica" w:hAnsi="Helvetica" w:cs="Helvetica"/>
          <w:color w:val="000000"/>
          <w:szCs w:val="21"/>
        </w:rPr>
        <w:br/>
        <w:t xml:space="preserve">6.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00577D37">
        <w:rPr>
          <w:rFonts w:ascii="Helvetica" w:hAnsi="Helvetica" w:cs="Helvetica"/>
          <w:color w:val="000000"/>
          <w:szCs w:val="21"/>
        </w:rPr>
        <w:t>etc</w:t>
      </w:r>
      <w:proofErr w:type="spellEnd"/>
      <w:r w:rsidR="00577D37">
        <w:rPr>
          <w:rFonts w:ascii="Helvetica" w:hAnsi="Helvetica" w:cs="Helvetica"/>
          <w:color w:val="000000"/>
          <w:szCs w:val="21"/>
        </w:rPr>
        <w:t>) to your protocol steps. There should be enough detail in each step to supplement the actions seen in the video so that viewers can easily replicate the protocol.</w:t>
      </w:r>
    </w:p>
    <w:p w14:paraId="753BAE32" w14:textId="20BB4A7B" w:rsidR="00512A4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lastRenderedPageBreak/>
        <w:t>REPLY:</w:t>
      </w:r>
      <w:r>
        <w:rPr>
          <w:rFonts w:ascii="Helvetica" w:hAnsi="Helvetica" w:cs="Helvetica"/>
          <w:color w:val="000000"/>
          <w:szCs w:val="21"/>
        </w:rPr>
        <w:t xml:space="preserve"> </w:t>
      </w:r>
      <w:r w:rsidR="0095387D" w:rsidRPr="00930C80">
        <w:rPr>
          <w:rFonts w:ascii="Helvetica" w:hAnsi="Helvetica" w:cs="Helvetica"/>
          <w:color w:val="4472C4" w:themeColor="accent1"/>
          <w:szCs w:val="21"/>
        </w:rPr>
        <w:t xml:space="preserve">Actually, our protocol focuses on the sample pre-treatment and the data analysis after data collection. Considering the button clicks for software actions, different </w:t>
      </w:r>
      <w:r w:rsidR="0095387D" w:rsidRPr="00930C80">
        <w:rPr>
          <w:rFonts w:ascii="Helvetica" w:hAnsi="Helvetica" w:cs="Helvetica" w:hint="eastAsia"/>
          <w:color w:val="4472C4" w:themeColor="accent1"/>
          <w:szCs w:val="21"/>
        </w:rPr>
        <w:t>mass</w:t>
      </w:r>
      <w:r w:rsidR="0095387D" w:rsidRPr="00930C80">
        <w:rPr>
          <w:rFonts w:ascii="Helvetica" w:hAnsi="Helvetica" w:cs="Helvetica"/>
          <w:color w:val="4472C4" w:themeColor="accent1"/>
          <w:szCs w:val="21"/>
        </w:rPr>
        <w:t xml:space="preserve"> spectrum (e.g. Agilent, Waters, </w:t>
      </w:r>
      <w:r w:rsidR="00930C80" w:rsidRPr="00930C80">
        <w:rPr>
          <w:rFonts w:ascii="Helvetica" w:hAnsi="Helvetica" w:cs="Helvetica"/>
          <w:color w:val="4472C4" w:themeColor="accent1"/>
          <w:szCs w:val="21"/>
        </w:rPr>
        <w:t xml:space="preserve">Thermo Fisher) use different software, and audients can use any of them. </w:t>
      </w:r>
      <w:proofErr w:type="gramStart"/>
      <w:r w:rsidR="00930C80" w:rsidRPr="00930C80">
        <w:rPr>
          <w:rFonts w:ascii="Helvetica" w:hAnsi="Helvetica" w:cs="Helvetica"/>
          <w:color w:val="4472C4" w:themeColor="accent1"/>
          <w:szCs w:val="21"/>
        </w:rPr>
        <w:t>So</w:t>
      </w:r>
      <w:proofErr w:type="gramEnd"/>
      <w:r w:rsidR="00930C80" w:rsidRPr="00930C80">
        <w:rPr>
          <w:rFonts w:ascii="Helvetica" w:hAnsi="Helvetica" w:cs="Helvetica"/>
          <w:color w:val="4472C4" w:themeColor="accent1"/>
          <w:szCs w:val="21"/>
        </w:rPr>
        <w:t xml:space="preserve"> it is useless to show such details. Concerning the values for settings, we show the settings for HPLC </w:t>
      </w:r>
      <w:r w:rsidR="00930C80" w:rsidRPr="00930C80">
        <w:rPr>
          <w:rFonts w:ascii="Helvetica" w:hAnsi="Helvetica" w:cs="Helvetica" w:hint="eastAsia"/>
          <w:color w:val="4472C4" w:themeColor="accent1"/>
          <w:szCs w:val="21"/>
        </w:rPr>
        <w:t>separation</w:t>
      </w:r>
      <w:r w:rsidR="00930C80" w:rsidRPr="00930C80">
        <w:rPr>
          <w:rFonts w:ascii="Helvetica" w:hAnsi="Helvetica" w:cs="Helvetica"/>
          <w:color w:val="4472C4" w:themeColor="accent1"/>
          <w:szCs w:val="21"/>
        </w:rPr>
        <w:t xml:space="preserve"> and MS detection in Table 1, Table 2, and Table 3, which are suitable for any kind of HPLC and MS machine</w:t>
      </w:r>
      <w:r w:rsidR="00930C80" w:rsidRPr="00930C80">
        <w:rPr>
          <w:rFonts w:ascii="Helvetica" w:hAnsi="Helvetica" w:cs="Helvetica" w:hint="eastAsia"/>
          <w:color w:val="4472C4" w:themeColor="accent1"/>
          <w:szCs w:val="21"/>
        </w:rPr>
        <w:t>.</w:t>
      </w:r>
      <w:r w:rsidRPr="00666B51">
        <w:rPr>
          <w:rFonts w:ascii="Helvetica" w:hAnsi="Helvetica" w:cs="Helvetica"/>
          <w:color w:val="000000"/>
          <w:szCs w:val="21"/>
        </w:rPr>
        <w:br/>
      </w:r>
      <w:r w:rsidR="00577D37">
        <w:rPr>
          <w:rFonts w:ascii="Helvetica" w:hAnsi="Helvetica" w:cs="Helvetica"/>
          <w:color w:val="000000"/>
          <w:szCs w:val="21"/>
        </w:rPr>
        <w:br/>
        <w:t>7. Please remove the embedded Table from the manuscript. All tables should be uploaded separately to your Editorial Manager account in the form of an .</w:t>
      </w:r>
      <w:proofErr w:type="spellStart"/>
      <w:r w:rsidR="00577D37">
        <w:rPr>
          <w:rFonts w:ascii="Helvetica" w:hAnsi="Helvetica" w:cs="Helvetica"/>
          <w:color w:val="000000"/>
          <w:szCs w:val="21"/>
        </w:rPr>
        <w:t>xls</w:t>
      </w:r>
      <w:proofErr w:type="spellEnd"/>
      <w:r w:rsidR="00577D37">
        <w:rPr>
          <w:rFonts w:ascii="Helvetica" w:hAnsi="Helvetica" w:cs="Helvetica"/>
          <w:color w:val="000000"/>
          <w:szCs w:val="21"/>
        </w:rPr>
        <w:t xml:space="preserve"> or .xlsx file. Only the title and a description should appear after the Representative Results of the manuscript text.</w:t>
      </w:r>
    </w:p>
    <w:p w14:paraId="403607D4" w14:textId="29956154" w:rsidR="00512A4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9434A2" w:rsidRPr="009434A2">
        <w:rPr>
          <w:rFonts w:ascii="Helvetica" w:hAnsi="Helvetica" w:cs="Helvetica"/>
          <w:color w:val="4472C4" w:themeColor="accent1"/>
          <w:szCs w:val="21"/>
        </w:rPr>
        <w:t>We removed the embedded Tables.</w:t>
      </w:r>
      <w:r w:rsidRPr="00666B51">
        <w:rPr>
          <w:rFonts w:ascii="Helvetica" w:hAnsi="Helvetica" w:cs="Helvetica"/>
          <w:color w:val="000000"/>
          <w:szCs w:val="21"/>
        </w:rPr>
        <w:br/>
      </w:r>
      <w:r w:rsidR="00577D37">
        <w:rPr>
          <w:rFonts w:ascii="Helvetica" w:hAnsi="Helvetica" w:cs="Helvetica"/>
          <w:color w:val="000000"/>
          <w:szCs w:val="21"/>
        </w:rPr>
        <w:br/>
        <w:t>8. 3.5: Please cite Table 3.</w:t>
      </w:r>
    </w:p>
    <w:p w14:paraId="1EDEF85B" w14:textId="0F41F31E" w:rsidR="00512A4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632BE8" w:rsidRPr="009434A2">
        <w:rPr>
          <w:rFonts w:ascii="Helvetica" w:hAnsi="Helvetica" w:cs="Helvetica"/>
          <w:color w:val="4472C4" w:themeColor="accent1"/>
          <w:szCs w:val="21"/>
        </w:rPr>
        <w:t>Done.</w:t>
      </w:r>
      <w:r w:rsidRPr="00666B51">
        <w:rPr>
          <w:rFonts w:ascii="Helvetica" w:hAnsi="Helvetica" w:cs="Helvetica"/>
          <w:color w:val="000000"/>
          <w:szCs w:val="21"/>
        </w:rPr>
        <w:br/>
      </w:r>
      <w:r w:rsidR="00577D37">
        <w:rPr>
          <w:rFonts w:ascii="Helvetica" w:hAnsi="Helvetica" w:cs="Helvetica"/>
          <w:color w:val="000000"/>
          <w:szCs w:val="21"/>
        </w:rPr>
        <w:br/>
        <w:t>9. 4.1: What were the concentrations? Please add the information in line 175 to this step.</w:t>
      </w:r>
    </w:p>
    <w:p w14:paraId="2F74E303" w14:textId="3A1428BD" w:rsidR="00512A4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886BC6" w:rsidRPr="00886BC6">
        <w:rPr>
          <w:rFonts w:ascii="Helvetica" w:hAnsi="Helvetica" w:cs="Helvetica"/>
          <w:color w:val="4472C4" w:themeColor="accent1"/>
          <w:szCs w:val="21"/>
        </w:rPr>
        <w:t>Done.</w:t>
      </w:r>
      <w:r w:rsidRPr="00886BC6">
        <w:rPr>
          <w:rFonts w:ascii="Helvetica" w:hAnsi="Helvetica" w:cs="Helvetica"/>
          <w:color w:val="4472C4" w:themeColor="accent1"/>
          <w:szCs w:val="21"/>
        </w:rPr>
        <w:br/>
      </w:r>
      <w:r w:rsidR="00577D37">
        <w:rPr>
          <w:rFonts w:ascii="Helvetica" w:hAnsi="Helvetica" w:cs="Helvetica"/>
          <w:color w:val="000000"/>
          <w:szCs w:val="21"/>
        </w:rPr>
        <w:br/>
        <w:t>10. 4.2: Please specify that this is done via the HPLC component of your LC-MS setup.</w:t>
      </w:r>
    </w:p>
    <w:p w14:paraId="566E20EF" w14:textId="76A88D7D" w:rsidR="00512A4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744894" w:rsidRPr="009434A2">
        <w:rPr>
          <w:rFonts w:ascii="Helvetica" w:hAnsi="Helvetica" w:cs="Helvetica"/>
          <w:color w:val="4472C4" w:themeColor="accent1"/>
          <w:szCs w:val="21"/>
        </w:rPr>
        <w:t>No, it is done by Mass spectrum</w:t>
      </w:r>
      <w:r w:rsidR="009434A2" w:rsidRPr="009434A2">
        <w:rPr>
          <w:rFonts w:ascii="Helvetica" w:hAnsi="Helvetica" w:cs="Helvetica"/>
          <w:color w:val="4472C4" w:themeColor="accent1"/>
          <w:szCs w:val="21"/>
        </w:rPr>
        <w:t>, and we add this note in Step 4.2 now</w:t>
      </w:r>
      <w:r w:rsidR="00744894" w:rsidRPr="009434A2">
        <w:rPr>
          <w:rFonts w:ascii="Helvetica" w:hAnsi="Helvetica" w:cs="Helvetica"/>
          <w:color w:val="4472C4" w:themeColor="accent1"/>
          <w:szCs w:val="21"/>
        </w:rPr>
        <w:t>.</w:t>
      </w:r>
      <w:r w:rsidRPr="00666B51">
        <w:rPr>
          <w:rFonts w:ascii="Helvetica" w:hAnsi="Helvetica" w:cs="Helvetica"/>
          <w:color w:val="000000"/>
          <w:szCs w:val="21"/>
        </w:rPr>
        <w:br/>
      </w:r>
      <w:r w:rsidR="00577D37">
        <w:rPr>
          <w:rFonts w:ascii="Helvetica" w:hAnsi="Helvetica" w:cs="Helvetica"/>
          <w:color w:val="000000"/>
          <w:szCs w:val="21"/>
        </w:rPr>
        <w:br/>
        <w:t xml:space="preserve">11. After including a </w:t>
      </w:r>
      <w:proofErr w:type="gramStart"/>
      <w:r w:rsidR="00577D37">
        <w:rPr>
          <w:rFonts w:ascii="Helvetica" w:hAnsi="Helvetica" w:cs="Helvetica"/>
          <w:color w:val="000000"/>
          <w:szCs w:val="21"/>
        </w:rPr>
        <w:t>one line</w:t>
      </w:r>
      <w:proofErr w:type="gramEnd"/>
      <w:r w:rsidR="00577D37">
        <w:rPr>
          <w:rFonts w:ascii="Helvetica" w:hAnsi="Helvetica" w:cs="Helvetica"/>
          <w:color w:val="000000"/>
          <w:szCs w:val="21"/>
        </w:rPr>
        <w:t xml:space="preserve"> space between each protocol step, highlight up to 3 pages of protocol text for inclusion in the protocol section of the video. This will clarify what needs to be filmed.</w:t>
      </w:r>
    </w:p>
    <w:p w14:paraId="05B21256" w14:textId="2DE572A7" w:rsidR="00512A4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A505D3" w:rsidRPr="00A505D3">
        <w:rPr>
          <w:rFonts w:ascii="Helvetica" w:hAnsi="Helvetica" w:cs="Helvetica"/>
          <w:color w:val="4472C4" w:themeColor="accent1"/>
          <w:szCs w:val="21"/>
        </w:rPr>
        <w:t>Done.</w:t>
      </w:r>
      <w:r w:rsidRPr="00666B51">
        <w:rPr>
          <w:rFonts w:ascii="Helvetica" w:hAnsi="Helvetica" w:cs="Helvetica"/>
          <w:color w:val="000000"/>
          <w:szCs w:val="21"/>
        </w:rPr>
        <w:br/>
      </w:r>
      <w:r w:rsidR="00577D37">
        <w:rPr>
          <w:rFonts w:ascii="Helvetica" w:hAnsi="Helvetica" w:cs="Helvetica"/>
          <w:color w:val="000000"/>
          <w:szCs w:val="21"/>
        </w:rPr>
        <w:br/>
        <w:t>12. Please remove the embedded figure(s) from the manuscript. All figures should be uploaded separately to your Editorial Manager account as vector image files to ensure high resolution throughout pro</w:t>
      </w:r>
      <w:bookmarkStart w:id="0" w:name="_GoBack"/>
      <w:bookmarkEnd w:id="0"/>
      <w:r w:rsidR="00577D37">
        <w:rPr>
          <w:rFonts w:ascii="Helvetica" w:hAnsi="Helvetica" w:cs="Helvetica"/>
          <w:color w:val="000000"/>
          <w:szCs w:val="21"/>
        </w:rPr>
        <w:t>duction: (.</w:t>
      </w:r>
      <w:proofErr w:type="spellStart"/>
      <w:r w:rsidR="00577D37">
        <w:rPr>
          <w:rFonts w:ascii="Helvetica" w:hAnsi="Helvetica" w:cs="Helvetica"/>
          <w:color w:val="000000"/>
          <w:szCs w:val="21"/>
        </w:rPr>
        <w:t>psd</w:t>
      </w:r>
      <w:proofErr w:type="spellEnd"/>
      <w:r w:rsidR="00577D37">
        <w:rPr>
          <w:rFonts w:ascii="Helvetica" w:hAnsi="Helvetica" w:cs="Helvetica"/>
          <w:color w:val="000000"/>
          <w:szCs w:val="21"/>
        </w:rPr>
        <w:t>, ai, .eps.). Only the title and a description should appear after the Representative Results of the manuscript text.</w:t>
      </w:r>
    </w:p>
    <w:p w14:paraId="7D3F9424" w14:textId="0B0C06CF" w:rsidR="00512A4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9434A2" w:rsidRPr="009434A2">
        <w:rPr>
          <w:rFonts w:ascii="Helvetica" w:hAnsi="Helvetica" w:cs="Helvetica"/>
          <w:color w:val="4472C4" w:themeColor="accent1"/>
          <w:szCs w:val="21"/>
        </w:rPr>
        <w:t xml:space="preserve">We removed the embedded </w:t>
      </w:r>
      <w:r w:rsidR="009434A2">
        <w:rPr>
          <w:rFonts w:ascii="Helvetica" w:hAnsi="Helvetica" w:cs="Helvetica"/>
          <w:color w:val="4472C4" w:themeColor="accent1"/>
          <w:szCs w:val="21"/>
        </w:rPr>
        <w:t>Figures</w:t>
      </w:r>
      <w:r w:rsidR="009434A2" w:rsidRPr="009434A2">
        <w:rPr>
          <w:rFonts w:ascii="Helvetica" w:hAnsi="Helvetica" w:cs="Helvetica"/>
          <w:color w:val="4472C4" w:themeColor="accent1"/>
          <w:szCs w:val="21"/>
        </w:rPr>
        <w:t>.</w:t>
      </w:r>
      <w:r w:rsidRPr="00666B51">
        <w:rPr>
          <w:rFonts w:ascii="Helvetica" w:hAnsi="Helvetica" w:cs="Helvetica"/>
          <w:color w:val="000000"/>
          <w:szCs w:val="21"/>
        </w:rPr>
        <w:br/>
      </w:r>
      <w:r w:rsidR="00577D37">
        <w:rPr>
          <w:rFonts w:ascii="Helvetica" w:hAnsi="Helvetica" w:cs="Helvetica"/>
          <w:color w:val="000000"/>
          <w:szCs w:val="21"/>
        </w:rPr>
        <w:br/>
        <w:t>13. As we are a methods journal, please add to the Discussion the following with citations:</w:t>
      </w:r>
      <w:r w:rsidR="00577D37">
        <w:rPr>
          <w:rFonts w:ascii="Helvetica" w:hAnsi="Helvetica" w:cs="Helvetica"/>
          <w:color w:val="000000"/>
          <w:szCs w:val="21"/>
        </w:rPr>
        <w:br/>
        <w:t>a) Any modifications and troubleshooting of the technique</w:t>
      </w:r>
      <w:r w:rsidR="00577D37">
        <w:rPr>
          <w:rFonts w:ascii="Helvetica" w:hAnsi="Helvetica" w:cs="Helvetica"/>
          <w:color w:val="000000"/>
          <w:szCs w:val="21"/>
        </w:rPr>
        <w:br/>
        <w:t>b) The significance with respect to existing methods</w:t>
      </w:r>
    </w:p>
    <w:p w14:paraId="26FE7887" w14:textId="7DFD0C47" w:rsidR="00C55C7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AF2C20" w:rsidRPr="00AF2C20">
        <w:rPr>
          <w:rFonts w:ascii="Helvetica" w:hAnsi="Helvetica" w:cs="Helvetica"/>
          <w:color w:val="4472C4" w:themeColor="accent1"/>
          <w:szCs w:val="21"/>
        </w:rPr>
        <w:t>We added.</w:t>
      </w:r>
      <w:r w:rsidRPr="00666B51">
        <w:rPr>
          <w:rFonts w:ascii="Helvetica" w:hAnsi="Helvetica" w:cs="Helvetica"/>
          <w:color w:val="000000"/>
          <w:szCs w:val="21"/>
        </w:rPr>
        <w:br/>
      </w:r>
      <w:r w:rsidR="00577D37">
        <w:rPr>
          <w:rFonts w:ascii="Helvetica" w:hAnsi="Helvetica" w:cs="Helvetica"/>
          <w:color w:val="000000"/>
          <w:szCs w:val="21"/>
        </w:rPr>
        <w:br/>
        <w:t>14. Please sort the Materials Table alphabetically by the name of the material.</w:t>
      </w:r>
      <w:r w:rsidR="00577D37">
        <w:rPr>
          <w:rFonts w:ascii="Helvetica" w:hAnsi="Helvetica" w:cs="Helvetica"/>
          <w:color w:val="000000"/>
          <w:szCs w:val="21"/>
        </w:rPr>
        <w:br/>
      </w: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BC74FD" w:rsidRPr="005A1665">
        <w:rPr>
          <w:rFonts w:ascii="Helvetica" w:hAnsi="Helvetica" w:cs="Helvetica"/>
          <w:color w:val="4472C4" w:themeColor="accent1"/>
          <w:szCs w:val="21"/>
        </w:rPr>
        <w:t>Done</w:t>
      </w:r>
      <w:r w:rsidRPr="00666B51">
        <w:rPr>
          <w:rFonts w:ascii="Helvetica" w:hAnsi="Helvetica" w:cs="Helvetica"/>
          <w:color w:val="000000"/>
          <w:szCs w:val="21"/>
        </w:rPr>
        <w:br/>
      </w:r>
      <w:r w:rsidR="00577D37">
        <w:rPr>
          <w:rFonts w:ascii="Helvetica" w:hAnsi="Helvetica" w:cs="Helvetica"/>
          <w:color w:val="000000"/>
          <w:szCs w:val="21"/>
        </w:rPr>
        <w:br/>
      </w:r>
      <w:r w:rsidR="00577D37">
        <w:rPr>
          <w:rFonts w:ascii="Helvetica" w:hAnsi="Helvetica" w:cs="Helvetica"/>
          <w:color w:val="000000"/>
          <w:szCs w:val="21"/>
        </w:rPr>
        <w:br/>
        <w:t>____________________________________</w:t>
      </w:r>
      <w:r w:rsidR="00577D37">
        <w:rPr>
          <w:rFonts w:ascii="Helvetica" w:hAnsi="Helvetica" w:cs="Helvetica"/>
          <w:color w:val="000000"/>
          <w:szCs w:val="21"/>
        </w:rPr>
        <w:br/>
      </w:r>
      <w:r w:rsidR="00577D37">
        <w:rPr>
          <w:rStyle w:val="Strong"/>
          <w:rFonts w:ascii="Helvetica" w:hAnsi="Helvetica" w:cs="Helvetica"/>
          <w:color w:val="0000FF"/>
          <w:szCs w:val="21"/>
          <w:u w:val="single"/>
        </w:rPr>
        <w:t>Reviewers' comments:</w:t>
      </w:r>
      <w:r w:rsidR="00577D37">
        <w:rPr>
          <w:rFonts w:ascii="Helvetica" w:hAnsi="Helvetica" w:cs="Helvetica"/>
          <w:color w:val="000000"/>
          <w:szCs w:val="21"/>
        </w:rPr>
        <w:br/>
      </w:r>
      <w:r w:rsidR="00577D37">
        <w:rPr>
          <w:rFonts w:ascii="Helvetica" w:hAnsi="Helvetica" w:cs="Helvetica"/>
          <w:b/>
          <w:bCs/>
          <w:color w:val="000000"/>
          <w:szCs w:val="21"/>
        </w:rPr>
        <w:lastRenderedPageBreak/>
        <w:t>Reviewer #1:</w:t>
      </w:r>
      <w:r w:rsidR="00577D37">
        <w:rPr>
          <w:rFonts w:ascii="Helvetica" w:hAnsi="Helvetica" w:cs="Helvetica"/>
          <w:color w:val="000000"/>
          <w:szCs w:val="21"/>
        </w:rPr>
        <w:br/>
        <w:t>Manuscript Summary:</w:t>
      </w:r>
      <w:r w:rsidR="00577D37">
        <w:rPr>
          <w:rFonts w:ascii="Helvetica" w:hAnsi="Helvetica" w:cs="Helvetica"/>
          <w:color w:val="000000"/>
          <w:szCs w:val="21"/>
        </w:rPr>
        <w:br/>
        <w:t xml:space="preserve">This paper deals with an analytical method of 13 nucleosides and nucleotides in plant materials. It describes all the </w:t>
      </w:r>
      <w:proofErr w:type="gramStart"/>
      <w:r w:rsidR="00577D37">
        <w:rPr>
          <w:rFonts w:ascii="Helvetica" w:hAnsi="Helvetica" w:cs="Helvetica"/>
          <w:color w:val="000000"/>
          <w:szCs w:val="21"/>
        </w:rPr>
        <w:t>steps :</w:t>
      </w:r>
      <w:proofErr w:type="gramEnd"/>
      <w:r w:rsidR="00577D37">
        <w:rPr>
          <w:rFonts w:ascii="Helvetica" w:hAnsi="Helvetica" w:cs="Helvetica"/>
          <w:color w:val="000000"/>
          <w:szCs w:val="21"/>
        </w:rPr>
        <w:t xml:space="preserve"> from plant collection to metabolites extraction, </w:t>
      </w:r>
      <w:proofErr w:type="spellStart"/>
      <w:r w:rsidR="00577D37">
        <w:rPr>
          <w:rFonts w:ascii="Helvetica" w:hAnsi="Helvetica" w:cs="Helvetica"/>
          <w:color w:val="000000"/>
          <w:szCs w:val="21"/>
        </w:rPr>
        <w:t>lyophilisation</w:t>
      </w:r>
      <w:proofErr w:type="spellEnd"/>
      <w:r w:rsidR="00577D37">
        <w:rPr>
          <w:rFonts w:ascii="Helvetica" w:hAnsi="Helvetica" w:cs="Helvetica"/>
          <w:color w:val="000000"/>
          <w:szCs w:val="21"/>
        </w:rPr>
        <w:t xml:space="preserve">, resuspension and LC-MS/MS analysis MRM mode. The samples are analyzed using two LC-MS/MS methods, nucleosides are separated on a C18 column, whereas nucleotides are separated on a </w:t>
      </w:r>
      <w:proofErr w:type="spellStart"/>
      <w:r w:rsidR="00577D37">
        <w:rPr>
          <w:rFonts w:ascii="Helvetica" w:hAnsi="Helvetica" w:cs="Helvetica"/>
          <w:color w:val="000000"/>
          <w:szCs w:val="21"/>
        </w:rPr>
        <w:t>Hypercarb</w:t>
      </w:r>
      <w:proofErr w:type="spellEnd"/>
      <w:r w:rsidR="00577D37">
        <w:rPr>
          <w:rFonts w:ascii="Helvetica" w:hAnsi="Helvetica" w:cs="Helvetica"/>
          <w:color w:val="000000"/>
          <w:szCs w:val="21"/>
        </w:rPr>
        <w:t xml:space="preserve"> column. MRM areas are measured for each peak, calibration is performed by matrix-matched calibration to avoid matrix effect biases.</w:t>
      </w:r>
      <w:r w:rsidR="00577D37">
        <w:rPr>
          <w:rFonts w:ascii="Helvetica" w:hAnsi="Helvetica" w:cs="Helvetica"/>
          <w:color w:val="000000"/>
          <w:szCs w:val="21"/>
        </w:rPr>
        <w:br/>
        <w:t>Warnings were displayed for the main steps and risks. Concerns about the accuracy of quantification by using standards, matrix-matched calibration curves and their ranges were appropriately raised. The method seems to be efficient, and has already been used in several papers by the authors. But it is not clear if it is the most efficient method, when comparing it to literature.</w:t>
      </w:r>
      <w:r w:rsidR="00577D37">
        <w:rPr>
          <w:rFonts w:ascii="Helvetica" w:hAnsi="Helvetica" w:cs="Helvetica"/>
          <w:color w:val="000000"/>
          <w:szCs w:val="21"/>
        </w:rPr>
        <w:br/>
      </w:r>
      <w:r w:rsidR="00577D37">
        <w:rPr>
          <w:rFonts w:ascii="Helvetica" w:hAnsi="Helvetica" w:cs="Helvetica"/>
          <w:color w:val="000000"/>
          <w:szCs w:val="21"/>
        </w:rPr>
        <w:br/>
        <w:t>Major Concerns:</w:t>
      </w:r>
      <w:r w:rsidR="00577D37">
        <w:rPr>
          <w:rFonts w:ascii="Helvetica" w:hAnsi="Helvetica" w:cs="Helvetica"/>
          <w:color w:val="000000"/>
          <w:szCs w:val="21"/>
        </w:rPr>
        <w:br/>
        <w:t>The method is not clearly presented in the context of the existing literature : plenty of papers have been published specifically about the separation and quantification of nucleosides/nucleotides by LC-MS/MS in MRM mode (</w:t>
      </w:r>
      <w:bookmarkStart w:id="1" w:name="OLE_LINK3"/>
      <w:bookmarkStart w:id="2" w:name="OLE_LINK4"/>
      <w:bookmarkStart w:id="3" w:name="OLE_LINK5"/>
      <w:proofErr w:type="spellStart"/>
      <w:r w:rsidR="00577D37">
        <w:rPr>
          <w:rFonts w:ascii="Helvetica" w:hAnsi="Helvetica" w:cs="Helvetica"/>
          <w:color w:val="000000"/>
          <w:szCs w:val="21"/>
        </w:rPr>
        <w:t>Seifar</w:t>
      </w:r>
      <w:bookmarkEnd w:id="1"/>
      <w:proofErr w:type="spellEnd"/>
      <w:r w:rsidR="00577D37">
        <w:rPr>
          <w:rFonts w:ascii="Helvetica" w:hAnsi="Helvetica" w:cs="Helvetica"/>
          <w:color w:val="000000"/>
          <w:szCs w:val="21"/>
        </w:rPr>
        <w:t xml:space="preserve"> </w:t>
      </w:r>
      <w:bookmarkEnd w:id="2"/>
      <w:bookmarkEnd w:id="3"/>
      <w:r w:rsidR="00577D37">
        <w:rPr>
          <w:rFonts w:ascii="Helvetica" w:hAnsi="Helvetica" w:cs="Helvetica"/>
          <w:color w:val="000000"/>
          <w:szCs w:val="21"/>
        </w:rPr>
        <w:t xml:space="preserve">et al, Anal </w:t>
      </w:r>
      <w:proofErr w:type="spellStart"/>
      <w:r w:rsidR="00577D37">
        <w:rPr>
          <w:rFonts w:ascii="Helvetica" w:hAnsi="Helvetica" w:cs="Helvetica"/>
          <w:color w:val="000000"/>
          <w:szCs w:val="21"/>
        </w:rPr>
        <w:t>Biochem</w:t>
      </w:r>
      <w:proofErr w:type="spellEnd"/>
      <w:r w:rsidR="00577D37">
        <w:rPr>
          <w:rFonts w:ascii="Helvetica" w:hAnsi="Helvetica" w:cs="Helvetica"/>
          <w:color w:val="000000"/>
          <w:szCs w:val="21"/>
        </w:rPr>
        <w:t xml:space="preserve">, 2018 ; </w:t>
      </w:r>
      <w:bookmarkStart w:id="4" w:name="OLE_LINK1"/>
      <w:bookmarkStart w:id="5" w:name="OLE_LINK2"/>
      <w:r w:rsidR="00577D37">
        <w:rPr>
          <w:rFonts w:ascii="Helvetica" w:hAnsi="Helvetica" w:cs="Helvetica"/>
          <w:color w:val="000000"/>
          <w:szCs w:val="21"/>
        </w:rPr>
        <w:t xml:space="preserve">Guo et al, </w:t>
      </w:r>
      <w:bookmarkStart w:id="6" w:name="OLE_LINK6"/>
      <w:bookmarkStart w:id="7" w:name="OLE_LINK7"/>
      <w:r w:rsidR="00577D37">
        <w:rPr>
          <w:rFonts w:ascii="Helvetica" w:hAnsi="Helvetica" w:cs="Helvetica"/>
          <w:color w:val="000000"/>
          <w:szCs w:val="21"/>
        </w:rPr>
        <w:t xml:space="preserve">J </w:t>
      </w:r>
      <w:proofErr w:type="spellStart"/>
      <w:r w:rsidR="00577D37">
        <w:rPr>
          <w:rFonts w:ascii="Helvetica" w:hAnsi="Helvetica" w:cs="Helvetica"/>
          <w:color w:val="000000"/>
          <w:szCs w:val="21"/>
        </w:rPr>
        <w:t>Chromatogr</w:t>
      </w:r>
      <w:proofErr w:type="spellEnd"/>
      <w:r w:rsidR="00577D37">
        <w:rPr>
          <w:rFonts w:ascii="Helvetica" w:hAnsi="Helvetica" w:cs="Helvetica"/>
          <w:color w:val="000000"/>
          <w:szCs w:val="21"/>
        </w:rPr>
        <w:t xml:space="preserve"> A</w:t>
      </w:r>
      <w:bookmarkEnd w:id="6"/>
      <w:bookmarkEnd w:id="7"/>
      <w:r w:rsidR="00577D37">
        <w:rPr>
          <w:rFonts w:ascii="Helvetica" w:hAnsi="Helvetica" w:cs="Helvetica"/>
          <w:color w:val="000000"/>
          <w:szCs w:val="21"/>
        </w:rPr>
        <w:t>, 2013</w:t>
      </w:r>
      <w:bookmarkEnd w:id="4"/>
      <w:bookmarkEnd w:id="5"/>
      <w:r w:rsidR="00577D37">
        <w:rPr>
          <w:rFonts w:ascii="Helvetica" w:hAnsi="Helvetica" w:cs="Helvetica"/>
          <w:color w:val="000000"/>
          <w:szCs w:val="21"/>
        </w:rPr>
        <w:t xml:space="preserve"> ; </w:t>
      </w:r>
      <w:bookmarkStart w:id="8" w:name="OLE_LINK8"/>
      <w:proofErr w:type="spellStart"/>
      <w:r w:rsidR="00577D37">
        <w:rPr>
          <w:rFonts w:ascii="Helvetica" w:hAnsi="Helvetica" w:cs="Helvetica"/>
          <w:color w:val="000000"/>
          <w:szCs w:val="21"/>
        </w:rPr>
        <w:t>Moravcova</w:t>
      </w:r>
      <w:proofErr w:type="spellEnd"/>
      <w:r w:rsidR="00577D37">
        <w:rPr>
          <w:rFonts w:ascii="Helvetica" w:hAnsi="Helvetica" w:cs="Helvetica"/>
          <w:color w:val="000000"/>
          <w:szCs w:val="21"/>
        </w:rPr>
        <w:t xml:space="preserve"> </w:t>
      </w:r>
      <w:bookmarkEnd w:id="8"/>
      <w:r w:rsidR="00577D37">
        <w:rPr>
          <w:rFonts w:ascii="Helvetica" w:hAnsi="Helvetica" w:cs="Helvetica"/>
          <w:color w:val="000000"/>
          <w:szCs w:val="21"/>
        </w:rPr>
        <w:t xml:space="preserve">et al, J </w:t>
      </w:r>
      <w:proofErr w:type="spellStart"/>
      <w:r w:rsidR="00577D37">
        <w:rPr>
          <w:rFonts w:ascii="Helvetica" w:hAnsi="Helvetica" w:cs="Helvetica"/>
          <w:color w:val="000000"/>
          <w:szCs w:val="21"/>
        </w:rPr>
        <w:t>Chromatogr</w:t>
      </w:r>
      <w:proofErr w:type="spellEnd"/>
      <w:r w:rsidR="00577D37">
        <w:rPr>
          <w:rFonts w:ascii="Helvetica" w:hAnsi="Helvetica" w:cs="Helvetica"/>
          <w:color w:val="000000"/>
          <w:szCs w:val="21"/>
        </w:rPr>
        <w:t>, 2014 ;</w:t>
      </w:r>
      <w:bookmarkStart w:id="9" w:name="OLE_LINK9"/>
      <w:bookmarkStart w:id="10" w:name="OLE_LINK10"/>
      <w:r w:rsidR="00577D37">
        <w:rPr>
          <w:rFonts w:ascii="Helvetica" w:hAnsi="Helvetica" w:cs="Helvetica"/>
          <w:color w:val="000000"/>
          <w:szCs w:val="21"/>
        </w:rPr>
        <w:t xml:space="preserve"> </w:t>
      </w:r>
      <w:proofErr w:type="spellStart"/>
      <w:r w:rsidR="00577D37">
        <w:rPr>
          <w:rFonts w:ascii="Helvetica" w:hAnsi="Helvetica" w:cs="Helvetica"/>
          <w:color w:val="000000"/>
          <w:szCs w:val="21"/>
        </w:rPr>
        <w:t>Zong</w:t>
      </w:r>
      <w:proofErr w:type="spellEnd"/>
      <w:r w:rsidR="00577D37">
        <w:rPr>
          <w:rFonts w:ascii="Helvetica" w:hAnsi="Helvetica" w:cs="Helvetica"/>
          <w:color w:val="000000"/>
          <w:szCs w:val="21"/>
        </w:rPr>
        <w:t xml:space="preserve"> et al, Molecules, 2015</w:t>
      </w:r>
      <w:bookmarkEnd w:id="9"/>
      <w:bookmarkEnd w:id="10"/>
      <w:r w:rsidR="00577D37">
        <w:rPr>
          <w:rFonts w:ascii="Helvetica" w:hAnsi="Helvetica" w:cs="Helvetica"/>
          <w:color w:val="000000"/>
          <w:szCs w:val="21"/>
        </w:rPr>
        <w:t xml:space="preserve"> ; </w:t>
      </w:r>
      <w:bookmarkStart w:id="11" w:name="OLE_LINK12"/>
      <w:bookmarkStart w:id="12" w:name="OLE_LINK13"/>
      <w:r w:rsidR="00577D37">
        <w:rPr>
          <w:rFonts w:ascii="Helvetica" w:hAnsi="Helvetica" w:cs="Helvetica"/>
          <w:color w:val="000000"/>
          <w:szCs w:val="21"/>
        </w:rPr>
        <w:t>Zhou</w:t>
      </w:r>
      <w:bookmarkEnd w:id="11"/>
      <w:bookmarkEnd w:id="12"/>
      <w:r w:rsidR="00577D37">
        <w:rPr>
          <w:rFonts w:ascii="Helvetica" w:hAnsi="Helvetica" w:cs="Helvetica"/>
          <w:color w:val="000000"/>
          <w:szCs w:val="21"/>
        </w:rPr>
        <w:t xml:space="preserve"> et al, </w:t>
      </w:r>
      <w:bookmarkStart w:id="13" w:name="OLE_LINK11"/>
      <w:r w:rsidR="00577D37">
        <w:rPr>
          <w:rFonts w:ascii="Helvetica" w:hAnsi="Helvetica" w:cs="Helvetica"/>
          <w:color w:val="000000"/>
          <w:szCs w:val="21"/>
        </w:rPr>
        <w:t>J Sep Sci</w:t>
      </w:r>
      <w:bookmarkEnd w:id="13"/>
      <w:r w:rsidR="00577D37">
        <w:rPr>
          <w:rFonts w:ascii="Helvetica" w:hAnsi="Helvetica" w:cs="Helvetica"/>
          <w:color w:val="000000"/>
          <w:szCs w:val="21"/>
        </w:rPr>
        <w:t>, 2019 ; Qu et al, J Sep Sci, 2019). The authors should have cited some of these technical papers; a presentation of the various approaches that were used and their pros and cons was expected: isotopically-labelled internal standards or not, chromatography types (</w:t>
      </w:r>
      <w:bookmarkStart w:id="14" w:name="OLE_LINK14"/>
      <w:bookmarkStart w:id="15" w:name="OLE_LINK15"/>
      <w:r w:rsidR="00577D37">
        <w:rPr>
          <w:rFonts w:ascii="Helvetica" w:hAnsi="Helvetica" w:cs="Helvetica"/>
          <w:color w:val="000000"/>
          <w:szCs w:val="21"/>
        </w:rPr>
        <w:t>HILIC</w:t>
      </w:r>
      <w:bookmarkEnd w:id="14"/>
      <w:bookmarkEnd w:id="15"/>
      <w:r w:rsidR="00577D37">
        <w:rPr>
          <w:rFonts w:ascii="Helvetica" w:hAnsi="Helvetica" w:cs="Helvetica"/>
          <w:color w:val="000000"/>
          <w:szCs w:val="21"/>
        </w:rPr>
        <w:t xml:space="preserve">, </w:t>
      </w:r>
      <w:proofErr w:type="spellStart"/>
      <w:r w:rsidR="00577D37">
        <w:rPr>
          <w:rFonts w:ascii="Helvetica" w:hAnsi="Helvetica" w:cs="Helvetica"/>
          <w:color w:val="000000"/>
          <w:szCs w:val="21"/>
        </w:rPr>
        <w:t>Hypercarb</w:t>
      </w:r>
      <w:proofErr w:type="spellEnd"/>
      <w:r w:rsidR="00577D37">
        <w:rPr>
          <w:rFonts w:ascii="Helvetica" w:hAnsi="Helvetica" w:cs="Helvetica"/>
          <w:color w:val="000000"/>
          <w:szCs w:val="21"/>
        </w:rPr>
        <w:t>, C18, ion pair chromatography) and retention, MS analyzers (triple quadrupole or triple quadrupole linear ion trap).</w:t>
      </w:r>
    </w:p>
    <w:p w14:paraId="457A58D2" w14:textId="133E7850" w:rsidR="00512A42" w:rsidRDefault="00C55C7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0D29C3" w:rsidRPr="000D29C3">
        <w:rPr>
          <w:rFonts w:ascii="Helvetica" w:hAnsi="Helvetica" w:cs="Helvetica"/>
          <w:color w:val="4472C4" w:themeColor="accent1"/>
          <w:szCs w:val="21"/>
        </w:rPr>
        <w:t>Thanks for your suggestion. We cited and briefly presented several new technical papers in “INTRODUCTION” section.</w:t>
      </w:r>
      <w:r w:rsidRPr="00666B51">
        <w:rPr>
          <w:rFonts w:ascii="Helvetica" w:hAnsi="Helvetica" w:cs="Helvetica"/>
          <w:color w:val="000000"/>
          <w:szCs w:val="21"/>
        </w:rPr>
        <w:br/>
      </w:r>
      <w:r w:rsidR="00577D37">
        <w:rPr>
          <w:rFonts w:ascii="Helvetica" w:hAnsi="Helvetica" w:cs="Helvetica"/>
          <w:color w:val="000000"/>
          <w:szCs w:val="21"/>
        </w:rPr>
        <w:br/>
        <w:t>More specifically, it is not clear why the authors use two different chromatography analyses, one for nucleotides, the other for nucleosides, whereas several papers propose a one-shot approach. Please justify, as it doubles the time of use of an expensive LC-MS/MS.</w:t>
      </w:r>
      <w:r w:rsidR="00577D37">
        <w:rPr>
          <w:rFonts w:ascii="Helvetica" w:hAnsi="Helvetica" w:cs="Helvetica"/>
          <w:color w:val="000000"/>
          <w:szCs w:val="21"/>
        </w:rPr>
        <w:br/>
      </w:r>
      <w:r w:rsidR="00512A42" w:rsidRPr="00666B51">
        <w:rPr>
          <w:rFonts w:ascii="Times New Roman" w:hAnsi="Times New Roman" w:cs="Times New Roman"/>
          <w:b/>
          <w:color w:val="2F5496" w:themeColor="accent1" w:themeShade="BF"/>
        </w:rPr>
        <w:t>REPLY:</w:t>
      </w:r>
      <w:r w:rsidR="00512A42">
        <w:rPr>
          <w:rFonts w:ascii="Helvetica" w:hAnsi="Helvetica" w:cs="Helvetica"/>
          <w:color w:val="000000"/>
          <w:szCs w:val="21"/>
        </w:rPr>
        <w:t xml:space="preserve"> </w:t>
      </w:r>
      <w:r w:rsidR="00E70CE7" w:rsidRPr="00C051AA">
        <w:rPr>
          <w:rFonts w:ascii="Helvetica" w:hAnsi="Helvetica" w:cs="Helvetica"/>
          <w:color w:val="4472C4" w:themeColor="accent1"/>
          <w:szCs w:val="21"/>
        </w:rPr>
        <w:t>Because</w:t>
      </w:r>
      <w:r w:rsidR="00C051AA" w:rsidRPr="00C051AA">
        <w:rPr>
          <w:rFonts w:ascii="Helvetica" w:hAnsi="Helvetica" w:cs="Helvetica"/>
          <w:color w:val="4472C4" w:themeColor="accent1"/>
          <w:szCs w:val="21"/>
        </w:rPr>
        <w:t xml:space="preserve"> C18 column is</w:t>
      </w:r>
      <w:r w:rsidR="00722721">
        <w:rPr>
          <w:rFonts w:ascii="Helvetica" w:hAnsi="Helvetica" w:cs="Helvetica"/>
          <w:color w:val="4472C4" w:themeColor="accent1"/>
          <w:szCs w:val="21"/>
        </w:rPr>
        <w:t xml:space="preserve"> </w:t>
      </w:r>
      <w:r w:rsidR="000E4A2C">
        <w:rPr>
          <w:rFonts w:ascii="Helvetica" w:hAnsi="Helvetica" w:cs="Helvetica"/>
          <w:color w:val="4472C4" w:themeColor="accent1"/>
          <w:szCs w:val="21"/>
        </w:rPr>
        <w:t>relatively cheap and the performance of it is quite stable, it is, in our hand,</w:t>
      </w:r>
      <w:r w:rsidR="00C051AA" w:rsidRPr="00C051AA">
        <w:rPr>
          <w:rFonts w:ascii="Helvetica" w:hAnsi="Helvetica" w:cs="Helvetica"/>
          <w:color w:val="4472C4" w:themeColor="accent1"/>
          <w:szCs w:val="21"/>
        </w:rPr>
        <w:t xml:space="preserve"> used for nucleosides separation</w:t>
      </w:r>
      <w:r w:rsidR="000E4A2C">
        <w:rPr>
          <w:rFonts w:ascii="Helvetica" w:hAnsi="Helvetica" w:cs="Helvetica"/>
          <w:color w:val="4472C4" w:themeColor="accent1"/>
          <w:szCs w:val="21"/>
        </w:rPr>
        <w:t>.</w:t>
      </w:r>
      <w:r w:rsidR="00C051AA" w:rsidRPr="00C051AA">
        <w:rPr>
          <w:rFonts w:ascii="Helvetica" w:hAnsi="Helvetica" w:cs="Helvetica"/>
          <w:color w:val="4472C4" w:themeColor="accent1"/>
          <w:szCs w:val="21"/>
        </w:rPr>
        <w:t xml:space="preserve"> </w:t>
      </w:r>
      <w:r w:rsidR="000E4A2C">
        <w:rPr>
          <w:rFonts w:ascii="Helvetica" w:hAnsi="Helvetica" w:cs="Helvetica"/>
          <w:color w:val="4472C4" w:themeColor="accent1"/>
          <w:szCs w:val="21"/>
        </w:rPr>
        <w:t>However, it is</w:t>
      </w:r>
      <w:r w:rsidR="00C051AA" w:rsidRPr="00C051AA">
        <w:rPr>
          <w:rFonts w:ascii="Helvetica" w:hAnsi="Helvetica" w:cs="Helvetica"/>
          <w:color w:val="4472C4" w:themeColor="accent1"/>
          <w:szCs w:val="21"/>
        </w:rPr>
        <w:t xml:space="preserve"> not good at nucleotides separation. For example, AMP and IMP </w:t>
      </w:r>
      <w:proofErr w:type="spellStart"/>
      <w:r w:rsidR="00C051AA" w:rsidRPr="00C051AA">
        <w:rPr>
          <w:rFonts w:ascii="Helvetica" w:hAnsi="Helvetica" w:cs="Helvetica"/>
          <w:color w:val="4472C4" w:themeColor="accent1"/>
          <w:szCs w:val="21"/>
        </w:rPr>
        <w:t>can not</w:t>
      </w:r>
      <w:proofErr w:type="spellEnd"/>
      <w:r w:rsidR="00C051AA" w:rsidRPr="00C051AA">
        <w:rPr>
          <w:rFonts w:ascii="Helvetica" w:hAnsi="Helvetica" w:cs="Helvetica"/>
          <w:color w:val="4472C4" w:themeColor="accent1"/>
          <w:szCs w:val="21"/>
        </w:rPr>
        <w:t xml:space="preserve"> be separated in C18 but can be distinguished in </w:t>
      </w:r>
      <w:proofErr w:type="spellStart"/>
      <w:r w:rsidR="00C051AA" w:rsidRPr="00C051AA">
        <w:rPr>
          <w:rFonts w:ascii="Helvetica" w:hAnsi="Helvetica" w:cs="Helvetica"/>
          <w:color w:val="4472C4" w:themeColor="accent1"/>
          <w:szCs w:val="21"/>
        </w:rPr>
        <w:t>Hypercarb</w:t>
      </w:r>
      <w:proofErr w:type="spellEnd"/>
      <w:r w:rsidR="00C051AA" w:rsidRPr="00C051AA">
        <w:rPr>
          <w:rFonts w:ascii="Helvetica" w:hAnsi="Helvetica" w:cs="Helvetica"/>
          <w:color w:val="4472C4" w:themeColor="accent1"/>
          <w:szCs w:val="21"/>
        </w:rPr>
        <w:t xml:space="preserve"> column. More importantly, these two compounds have similar precursor ions, so it is also difficult to distinguish by </w:t>
      </w:r>
      <w:r w:rsidR="000E4A2C">
        <w:rPr>
          <w:rFonts w:ascii="Helvetica" w:hAnsi="Helvetica" w:cs="Helvetica"/>
          <w:color w:val="4472C4" w:themeColor="accent1"/>
          <w:szCs w:val="21"/>
        </w:rPr>
        <w:t xml:space="preserve">the </w:t>
      </w:r>
      <w:r w:rsidR="00C051AA" w:rsidRPr="00C051AA">
        <w:rPr>
          <w:rFonts w:ascii="Helvetica" w:hAnsi="Helvetica" w:cs="Helvetica"/>
          <w:color w:val="4472C4" w:themeColor="accent1"/>
          <w:szCs w:val="21"/>
        </w:rPr>
        <w:t xml:space="preserve">mass spectrum. Similar case is UMP and CMP. So, we normally employ </w:t>
      </w:r>
      <w:r w:rsidR="00FC0301">
        <w:rPr>
          <w:rFonts w:ascii="Helvetica" w:hAnsi="Helvetica" w:cs="Helvetica"/>
          <w:color w:val="4472C4" w:themeColor="accent1"/>
          <w:szCs w:val="21"/>
        </w:rPr>
        <w:t xml:space="preserve">an </w:t>
      </w:r>
      <w:proofErr w:type="spellStart"/>
      <w:r w:rsidR="00C051AA" w:rsidRPr="00C051AA">
        <w:rPr>
          <w:rFonts w:ascii="Helvetica" w:hAnsi="Helvetica" w:cs="Helvetica"/>
          <w:color w:val="4472C4" w:themeColor="accent1"/>
          <w:szCs w:val="21"/>
        </w:rPr>
        <w:t>hypercarb</w:t>
      </w:r>
      <w:proofErr w:type="spellEnd"/>
      <w:r w:rsidR="00C051AA" w:rsidRPr="00C051AA">
        <w:rPr>
          <w:rFonts w:ascii="Helvetica" w:hAnsi="Helvetica" w:cs="Helvetica"/>
          <w:color w:val="4472C4" w:themeColor="accent1"/>
          <w:szCs w:val="21"/>
        </w:rPr>
        <w:t xml:space="preserve"> column to quantify nucleotides in our samples.</w:t>
      </w:r>
      <w:r w:rsidR="00512A42" w:rsidRPr="00C051AA">
        <w:rPr>
          <w:rFonts w:ascii="Helvetica" w:hAnsi="Helvetica" w:cs="Helvetica"/>
          <w:color w:val="4472C4" w:themeColor="accent1"/>
          <w:szCs w:val="21"/>
        </w:rPr>
        <w:br/>
      </w:r>
      <w:r w:rsidR="00577D37">
        <w:rPr>
          <w:rFonts w:ascii="Helvetica" w:hAnsi="Helvetica" w:cs="Helvetica"/>
          <w:color w:val="000000"/>
          <w:szCs w:val="21"/>
        </w:rPr>
        <w:br/>
        <w:t>Minor Concerns:</w:t>
      </w:r>
      <w:r w:rsidR="00577D37">
        <w:rPr>
          <w:rFonts w:ascii="Helvetica" w:hAnsi="Helvetica" w:cs="Helvetica"/>
          <w:color w:val="000000"/>
          <w:szCs w:val="21"/>
        </w:rPr>
        <w:br/>
        <w:t>Fig 1: please replace « profiles » with « spectra » and « mother ions » with « precursor ion »</w:t>
      </w:r>
    </w:p>
    <w:p w14:paraId="054AE4CD" w14:textId="2A6A6B9E" w:rsidR="00512A4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C55C72" w:rsidRPr="000D29C3">
        <w:rPr>
          <w:rFonts w:ascii="Helvetica" w:hAnsi="Helvetica" w:cs="Helvetica"/>
          <w:color w:val="4472C4" w:themeColor="accent1"/>
          <w:szCs w:val="21"/>
        </w:rPr>
        <w:t>Done</w:t>
      </w:r>
      <w:r w:rsidR="00C55C72">
        <w:rPr>
          <w:rFonts w:ascii="Helvetica" w:hAnsi="Helvetica" w:cs="Helvetica"/>
          <w:color w:val="000000"/>
          <w:szCs w:val="21"/>
        </w:rPr>
        <w:t>.</w:t>
      </w:r>
      <w:r w:rsidRPr="00666B51">
        <w:rPr>
          <w:rFonts w:ascii="Helvetica" w:hAnsi="Helvetica" w:cs="Helvetica"/>
          <w:color w:val="000000"/>
          <w:szCs w:val="21"/>
        </w:rPr>
        <w:br/>
      </w:r>
      <w:r w:rsidR="00577D37">
        <w:rPr>
          <w:rFonts w:ascii="Helvetica" w:hAnsi="Helvetica" w:cs="Helvetica"/>
          <w:color w:val="000000"/>
          <w:szCs w:val="21"/>
        </w:rPr>
        <w:lastRenderedPageBreak/>
        <w:br/>
        <w:t>Please replace the sentence « MS/MS profiles of mother ions and product ions detected… » with « MS/MS spectra of precursor ion m/z 282, detected … »</w:t>
      </w:r>
    </w:p>
    <w:p w14:paraId="7F16F17C" w14:textId="46B4100C" w:rsidR="00512A4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291C99" w:rsidRPr="000D29C3">
        <w:rPr>
          <w:rFonts w:ascii="Helvetica" w:hAnsi="Helvetica" w:cs="Helvetica"/>
          <w:color w:val="4472C4" w:themeColor="accent1"/>
          <w:szCs w:val="21"/>
        </w:rPr>
        <w:t>Done</w:t>
      </w:r>
      <w:r w:rsidRPr="00666B51">
        <w:rPr>
          <w:rFonts w:ascii="Helvetica" w:hAnsi="Helvetica" w:cs="Helvetica"/>
          <w:color w:val="000000"/>
          <w:szCs w:val="21"/>
        </w:rPr>
        <w:br/>
      </w:r>
      <w:r w:rsidR="00577D37">
        <w:rPr>
          <w:rFonts w:ascii="Helvetica" w:hAnsi="Helvetica" w:cs="Helvetica"/>
          <w:color w:val="000000"/>
          <w:szCs w:val="21"/>
        </w:rPr>
        <w:br/>
        <w:t>Table 3: One decimal digit should be enough for mother ion mass</w:t>
      </w:r>
      <w:r w:rsidR="00577D37">
        <w:rPr>
          <w:rFonts w:ascii="Helvetica" w:hAnsi="Helvetica" w:cs="Helvetica"/>
          <w:color w:val="000000"/>
          <w:szCs w:val="21"/>
        </w:rPr>
        <w:br/>
      </w: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291C99" w:rsidRPr="000D29C3">
        <w:rPr>
          <w:rFonts w:ascii="Helvetica" w:hAnsi="Helvetica" w:cs="Helvetica"/>
          <w:color w:val="4472C4" w:themeColor="accent1"/>
          <w:szCs w:val="21"/>
        </w:rPr>
        <w:t>Done</w:t>
      </w:r>
      <w:r w:rsidRPr="00666B51">
        <w:rPr>
          <w:rFonts w:ascii="Helvetica" w:hAnsi="Helvetica" w:cs="Helvetica"/>
          <w:color w:val="000000"/>
          <w:szCs w:val="21"/>
        </w:rPr>
        <w:br/>
      </w:r>
      <w:r w:rsidR="00577D37">
        <w:rPr>
          <w:rFonts w:ascii="Helvetica" w:hAnsi="Helvetica" w:cs="Helvetica"/>
          <w:color w:val="000000"/>
          <w:szCs w:val="21"/>
        </w:rPr>
        <w:br/>
      </w:r>
      <w:r w:rsidR="00577D37">
        <w:rPr>
          <w:rFonts w:ascii="Helvetica" w:hAnsi="Helvetica" w:cs="Helvetica"/>
          <w:color w:val="000000"/>
          <w:szCs w:val="21"/>
        </w:rPr>
        <w:br/>
      </w:r>
      <w:r w:rsidR="00577D37">
        <w:rPr>
          <w:rFonts w:ascii="Helvetica" w:hAnsi="Helvetica" w:cs="Helvetica"/>
          <w:b/>
          <w:bCs/>
          <w:color w:val="000000"/>
          <w:szCs w:val="21"/>
        </w:rPr>
        <w:t>Reviewer #2:</w:t>
      </w:r>
      <w:r w:rsidR="00577D37">
        <w:rPr>
          <w:rFonts w:ascii="Helvetica" w:hAnsi="Helvetica" w:cs="Helvetica"/>
          <w:color w:val="000000"/>
          <w:szCs w:val="21"/>
        </w:rPr>
        <w:br/>
        <w:t>Manuscript Summary:</w:t>
      </w:r>
      <w:r w:rsidR="00577D37">
        <w:rPr>
          <w:rFonts w:ascii="Helvetica" w:hAnsi="Helvetica" w:cs="Helvetica"/>
          <w:color w:val="000000"/>
          <w:szCs w:val="21"/>
        </w:rPr>
        <w:br/>
        <w:t>In the summary, the author used statistical terminology "precise" and "reproducible", however the methods and results presented were not clearly demonstrating it.</w:t>
      </w:r>
      <w:r w:rsidR="00577D37">
        <w:rPr>
          <w:rFonts w:ascii="Helvetica" w:hAnsi="Helvetica" w:cs="Helvetica"/>
          <w:color w:val="000000"/>
          <w:szCs w:val="21"/>
        </w:rPr>
        <w:br/>
      </w:r>
      <w:r w:rsidR="00577D37">
        <w:rPr>
          <w:rFonts w:ascii="Helvetica" w:hAnsi="Helvetica" w:cs="Helvetica"/>
          <w:color w:val="000000"/>
          <w:szCs w:val="21"/>
        </w:rPr>
        <w:br/>
        <w:t>Major Concerns:</w:t>
      </w:r>
      <w:r w:rsidR="00577D37">
        <w:rPr>
          <w:rFonts w:ascii="Helvetica" w:hAnsi="Helvetica" w:cs="Helvetica"/>
          <w:color w:val="000000"/>
          <w:szCs w:val="21"/>
        </w:rPr>
        <w:br/>
        <w:t>1) Do you used ambient temperature centrifuge or refrigerated one?</w:t>
      </w:r>
    </w:p>
    <w:p w14:paraId="12BBE1C9" w14:textId="73A641BF" w:rsidR="00512A4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1B6C99" w:rsidRPr="001B6C99">
        <w:rPr>
          <w:rFonts w:ascii="Helvetica" w:hAnsi="Helvetica" w:cs="Helvetica"/>
          <w:color w:val="4472C4" w:themeColor="accent1"/>
          <w:szCs w:val="21"/>
        </w:rPr>
        <w:t>The metabolites were extracted at 4</w:t>
      </w:r>
      <w:r w:rsidR="001B6C99" w:rsidRPr="001B6C99">
        <w:rPr>
          <w:rFonts w:ascii="等线" w:eastAsia="等线" w:hAnsi="等线" w:cs="Helvetica" w:hint="eastAsia"/>
          <w:color w:val="4472C4" w:themeColor="accent1"/>
          <w:szCs w:val="21"/>
        </w:rPr>
        <w:t>℃</w:t>
      </w:r>
      <w:r w:rsidR="001B6C99" w:rsidRPr="001B6C99">
        <w:rPr>
          <w:rFonts w:ascii="Helvetica" w:hAnsi="Helvetica" w:cs="Helvetica"/>
          <w:color w:val="4472C4" w:themeColor="accent1"/>
          <w:szCs w:val="21"/>
        </w:rPr>
        <w:t>. We add this information in the protocol. Thanks for reminding.</w:t>
      </w:r>
      <w:r w:rsidRPr="00666B51">
        <w:rPr>
          <w:rFonts w:ascii="Helvetica" w:hAnsi="Helvetica" w:cs="Helvetica"/>
          <w:color w:val="000000"/>
          <w:szCs w:val="21"/>
        </w:rPr>
        <w:br/>
      </w:r>
      <w:r w:rsidR="00577D37">
        <w:rPr>
          <w:rFonts w:ascii="Helvetica" w:hAnsi="Helvetica" w:cs="Helvetica"/>
          <w:color w:val="000000"/>
          <w:szCs w:val="21"/>
        </w:rPr>
        <w:br/>
        <w:t xml:space="preserve">2) Why a reverse phase column C18 for nucleosides was chosen and a </w:t>
      </w:r>
      <w:proofErr w:type="spellStart"/>
      <w:r w:rsidR="00577D37">
        <w:rPr>
          <w:rFonts w:ascii="Helvetica" w:hAnsi="Helvetica" w:cs="Helvetica"/>
          <w:color w:val="000000"/>
          <w:szCs w:val="21"/>
        </w:rPr>
        <w:t>Hypercarb</w:t>
      </w:r>
      <w:proofErr w:type="spellEnd"/>
      <w:r w:rsidR="00577D37">
        <w:rPr>
          <w:rFonts w:ascii="Helvetica" w:hAnsi="Helvetica" w:cs="Helvetica"/>
          <w:color w:val="000000"/>
          <w:szCs w:val="21"/>
        </w:rPr>
        <w:t xml:space="preserve"> for nucleotides?</w:t>
      </w:r>
    </w:p>
    <w:p w14:paraId="3EE8222E" w14:textId="2E5461C8" w:rsidR="00512A4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1B6C99" w:rsidRPr="00C051AA">
        <w:rPr>
          <w:rFonts w:ascii="Helvetica" w:hAnsi="Helvetica" w:cs="Helvetica"/>
          <w:color w:val="4472C4" w:themeColor="accent1"/>
          <w:szCs w:val="21"/>
        </w:rPr>
        <w:t>Because C18 column is</w:t>
      </w:r>
      <w:r w:rsidR="001B6C99">
        <w:rPr>
          <w:rFonts w:ascii="Helvetica" w:hAnsi="Helvetica" w:cs="Helvetica"/>
          <w:color w:val="4472C4" w:themeColor="accent1"/>
          <w:szCs w:val="21"/>
        </w:rPr>
        <w:t xml:space="preserve"> relatively cheap and the performance of it is quite stable, it is, in our hand,</w:t>
      </w:r>
      <w:r w:rsidR="001B6C99" w:rsidRPr="00C051AA">
        <w:rPr>
          <w:rFonts w:ascii="Helvetica" w:hAnsi="Helvetica" w:cs="Helvetica"/>
          <w:color w:val="4472C4" w:themeColor="accent1"/>
          <w:szCs w:val="21"/>
        </w:rPr>
        <w:t xml:space="preserve"> used for nucleosides separation</w:t>
      </w:r>
      <w:r w:rsidR="001B6C99">
        <w:rPr>
          <w:rFonts w:ascii="Helvetica" w:hAnsi="Helvetica" w:cs="Helvetica"/>
          <w:color w:val="4472C4" w:themeColor="accent1"/>
          <w:szCs w:val="21"/>
        </w:rPr>
        <w:t>.</w:t>
      </w:r>
      <w:r w:rsidR="001B6C99" w:rsidRPr="00C051AA">
        <w:rPr>
          <w:rFonts w:ascii="Helvetica" w:hAnsi="Helvetica" w:cs="Helvetica"/>
          <w:color w:val="4472C4" w:themeColor="accent1"/>
          <w:szCs w:val="21"/>
        </w:rPr>
        <w:t xml:space="preserve"> </w:t>
      </w:r>
      <w:r w:rsidR="001B6C99">
        <w:rPr>
          <w:rFonts w:ascii="Helvetica" w:hAnsi="Helvetica" w:cs="Helvetica"/>
          <w:color w:val="4472C4" w:themeColor="accent1"/>
          <w:szCs w:val="21"/>
        </w:rPr>
        <w:t>However, it is</w:t>
      </w:r>
      <w:r w:rsidR="001B6C99" w:rsidRPr="00C051AA">
        <w:rPr>
          <w:rFonts w:ascii="Helvetica" w:hAnsi="Helvetica" w:cs="Helvetica"/>
          <w:color w:val="4472C4" w:themeColor="accent1"/>
          <w:szCs w:val="21"/>
        </w:rPr>
        <w:t xml:space="preserve"> not good at nucleotides separation. For example, AMP and IMP </w:t>
      </w:r>
      <w:proofErr w:type="spellStart"/>
      <w:r w:rsidR="001B6C99" w:rsidRPr="00C051AA">
        <w:rPr>
          <w:rFonts w:ascii="Helvetica" w:hAnsi="Helvetica" w:cs="Helvetica"/>
          <w:color w:val="4472C4" w:themeColor="accent1"/>
          <w:szCs w:val="21"/>
        </w:rPr>
        <w:t>can not</w:t>
      </w:r>
      <w:proofErr w:type="spellEnd"/>
      <w:r w:rsidR="001B6C99" w:rsidRPr="00C051AA">
        <w:rPr>
          <w:rFonts w:ascii="Helvetica" w:hAnsi="Helvetica" w:cs="Helvetica"/>
          <w:color w:val="4472C4" w:themeColor="accent1"/>
          <w:szCs w:val="21"/>
        </w:rPr>
        <w:t xml:space="preserve"> be separated in C18 but can be distinguished in </w:t>
      </w:r>
      <w:proofErr w:type="spellStart"/>
      <w:r w:rsidR="001B6C99" w:rsidRPr="00C051AA">
        <w:rPr>
          <w:rFonts w:ascii="Helvetica" w:hAnsi="Helvetica" w:cs="Helvetica"/>
          <w:color w:val="4472C4" w:themeColor="accent1"/>
          <w:szCs w:val="21"/>
        </w:rPr>
        <w:t>Hypercarb</w:t>
      </w:r>
      <w:proofErr w:type="spellEnd"/>
      <w:r w:rsidR="001B6C99" w:rsidRPr="00C051AA">
        <w:rPr>
          <w:rFonts w:ascii="Helvetica" w:hAnsi="Helvetica" w:cs="Helvetica"/>
          <w:color w:val="4472C4" w:themeColor="accent1"/>
          <w:szCs w:val="21"/>
        </w:rPr>
        <w:t xml:space="preserve"> column. More importantly, these two compounds have similar precursor ions, so it is also difficult to distinguish by </w:t>
      </w:r>
      <w:r w:rsidR="001B6C99">
        <w:rPr>
          <w:rFonts w:ascii="Helvetica" w:hAnsi="Helvetica" w:cs="Helvetica"/>
          <w:color w:val="4472C4" w:themeColor="accent1"/>
          <w:szCs w:val="21"/>
        </w:rPr>
        <w:t xml:space="preserve">the </w:t>
      </w:r>
      <w:r w:rsidR="001B6C99" w:rsidRPr="00C051AA">
        <w:rPr>
          <w:rFonts w:ascii="Helvetica" w:hAnsi="Helvetica" w:cs="Helvetica"/>
          <w:color w:val="4472C4" w:themeColor="accent1"/>
          <w:szCs w:val="21"/>
        </w:rPr>
        <w:t xml:space="preserve">mass spectrum. Similar case is UMP and CMP. So, we normally employ </w:t>
      </w:r>
      <w:r w:rsidR="001B6C99">
        <w:rPr>
          <w:rFonts w:ascii="Helvetica" w:hAnsi="Helvetica" w:cs="Helvetica"/>
          <w:color w:val="4472C4" w:themeColor="accent1"/>
          <w:szCs w:val="21"/>
        </w:rPr>
        <w:t xml:space="preserve">an </w:t>
      </w:r>
      <w:proofErr w:type="spellStart"/>
      <w:r w:rsidR="001B6C99" w:rsidRPr="00C051AA">
        <w:rPr>
          <w:rFonts w:ascii="Helvetica" w:hAnsi="Helvetica" w:cs="Helvetica"/>
          <w:color w:val="4472C4" w:themeColor="accent1"/>
          <w:szCs w:val="21"/>
        </w:rPr>
        <w:t>hypercarb</w:t>
      </w:r>
      <w:proofErr w:type="spellEnd"/>
      <w:r w:rsidR="001B6C99" w:rsidRPr="00C051AA">
        <w:rPr>
          <w:rFonts w:ascii="Helvetica" w:hAnsi="Helvetica" w:cs="Helvetica"/>
          <w:color w:val="4472C4" w:themeColor="accent1"/>
          <w:szCs w:val="21"/>
        </w:rPr>
        <w:t xml:space="preserve"> column to quantify nucleotides in our samples.</w:t>
      </w:r>
      <w:r w:rsidRPr="00666B51">
        <w:rPr>
          <w:rFonts w:ascii="Helvetica" w:hAnsi="Helvetica" w:cs="Helvetica"/>
          <w:color w:val="000000"/>
          <w:szCs w:val="21"/>
        </w:rPr>
        <w:br/>
      </w:r>
      <w:r w:rsidR="00577D37">
        <w:rPr>
          <w:rFonts w:ascii="Helvetica" w:hAnsi="Helvetica" w:cs="Helvetica"/>
          <w:color w:val="000000"/>
          <w:szCs w:val="21"/>
        </w:rPr>
        <w:br/>
        <w:t xml:space="preserve">3) It is not clear whether the </w:t>
      </w:r>
      <w:proofErr w:type="gramStart"/>
      <w:r w:rsidR="00577D37">
        <w:rPr>
          <w:rFonts w:ascii="Helvetica" w:hAnsi="Helvetica" w:cs="Helvetica"/>
          <w:color w:val="000000"/>
          <w:szCs w:val="21"/>
        </w:rPr>
        <w:t>two column</w:t>
      </w:r>
      <w:proofErr w:type="gramEnd"/>
      <w:r w:rsidR="00577D37">
        <w:rPr>
          <w:rFonts w:ascii="Helvetica" w:hAnsi="Helvetica" w:cs="Helvetica"/>
          <w:color w:val="000000"/>
          <w:szCs w:val="21"/>
        </w:rPr>
        <w:t xml:space="preserve"> used separately or coupled. Please show the separation profiles of these two columns.</w:t>
      </w:r>
    </w:p>
    <w:p w14:paraId="2DB95D7F" w14:textId="3052422A" w:rsidR="00512A4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1B6C99" w:rsidRPr="00D20884">
        <w:rPr>
          <w:rFonts w:ascii="Helvetica" w:hAnsi="Helvetica" w:cs="Helvetica"/>
          <w:color w:val="4472C4" w:themeColor="accent1"/>
          <w:szCs w:val="21"/>
        </w:rPr>
        <w:t>Two column are used separately.</w:t>
      </w:r>
      <w:r w:rsidR="00D20884" w:rsidRPr="00D20884">
        <w:rPr>
          <w:rFonts w:ascii="Helvetica" w:hAnsi="Helvetica" w:cs="Helvetica"/>
          <w:color w:val="4472C4" w:themeColor="accent1"/>
          <w:szCs w:val="21"/>
        </w:rPr>
        <w:t xml:space="preserve"> Now, we add the separation profiles in Fig.1.</w:t>
      </w:r>
      <w:r w:rsidRPr="00666B51">
        <w:rPr>
          <w:rFonts w:ascii="Helvetica" w:hAnsi="Helvetica" w:cs="Helvetica"/>
          <w:color w:val="000000"/>
          <w:szCs w:val="21"/>
        </w:rPr>
        <w:br/>
      </w:r>
      <w:r w:rsidR="00577D37">
        <w:rPr>
          <w:rFonts w:ascii="Helvetica" w:hAnsi="Helvetica" w:cs="Helvetica"/>
          <w:color w:val="000000"/>
          <w:szCs w:val="21"/>
        </w:rPr>
        <w:br/>
        <w:t xml:space="preserve">4) Please detail the condition for HPLC, e.g. column temperature, type of solvent (ultrapure grade or MS/MS grade? MS/MS grade is usually </w:t>
      </w:r>
      <w:proofErr w:type="spellStart"/>
      <w:r w:rsidR="00577D37">
        <w:rPr>
          <w:rFonts w:ascii="Helvetica" w:hAnsi="Helvetica" w:cs="Helvetica"/>
          <w:color w:val="000000"/>
          <w:szCs w:val="21"/>
        </w:rPr>
        <w:t>hypergrade</w:t>
      </w:r>
      <w:proofErr w:type="spellEnd"/>
      <w:r w:rsidR="00577D37">
        <w:rPr>
          <w:rFonts w:ascii="Helvetica" w:hAnsi="Helvetica" w:cs="Helvetica"/>
          <w:color w:val="000000"/>
          <w:szCs w:val="21"/>
        </w:rPr>
        <w:t xml:space="preserve"> for LC-MS, while ultrapure is for normal HPLC).</w:t>
      </w:r>
    </w:p>
    <w:p w14:paraId="3E5240D6" w14:textId="6D523828" w:rsidR="00512A4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EA41A5" w:rsidRPr="00C40F12">
        <w:rPr>
          <w:rFonts w:ascii="Helvetica" w:hAnsi="Helvetica" w:cs="Helvetica"/>
          <w:color w:val="4472C4" w:themeColor="accent1"/>
          <w:szCs w:val="21"/>
        </w:rPr>
        <w:t>T</w:t>
      </w:r>
      <w:r w:rsidR="00EA41A5" w:rsidRPr="00C40F12">
        <w:rPr>
          <w:rFonts w:ascii="Helvetica" w:hAnsi="Helvetica" w:cs="Helvetica" w:hint="eastAsia"/>
          <w:color w:val="4472C4" w:themeColor="accent1"/>
          <w:szCs w:val="21"/>
        </w:rPr>
        <w:t>h</w:t>
      </w:r>
      <w:r w:rsidR="00EA41A5" w:rsidRPr="00C40F12">
        <w:rPr>
          <w:rFonts w:ascii="Helvetica" w:hAnsi="Helvetica" w:cs="Helvetica"/>
          <w:color w:val="4472C4" w:themeColor="accent1"/>
          <w:szCs w:val="21"/>
        </w:rPr>
        <w:t>e information was added in the protocol.</w:t>
      </w:r>
      <w:r w:rsidRPr="00666B51">
        <w:rPr>
          <w:rFonts w:ascii="Helvetica" w:hAnsi="Helvetica" w:cs="Helvetica"/>
          <w:color w:val="000000"/>
          <w:szCs w:val="21"/>
        </w:rPr>
        <w:br/>
      </w:r>
      <w:r w:rsidR="00577D37">
        <w:rPr>
          <w:rFonts w:ascii="Helvetica" w:hAnsi="Helvetica" w:cs="Helvetica"/>
          <w:color w:val="000000"/>
          <w:szCs w:val="21"/>
        </w:rPr>
        <w:br/>
        <w:t>5) Please detail the MS interface condition and MS analysis condition that produced such results, e.g. ionization method, range of detection, type of scan (Q1/Q3, or SIM), positive or negative modes, collision energy, event time, scan speed, etc., since this is a method journal.</w:t>
      </w:r>
    </w:p>
    <w:p w14:paraId="11041DE6" w14:textId="28241C8F" w:rsidR="0086082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690CE9" w:rsidRPr="00A233FC">
        <w:rPr>
          <w:rFonts w:ascii="Helvetica" w:hAnsi="Helvetica" w:cs="Helvetica"/>
          <w:color w:val="4472C4" w:themeColor="accent1"/>
          <w:szCs w:val="21"/>
        </w:rPr>
        <w:t>We add the</w:t>
      </w:r>
      <w:r w:rsidR="006C066D" w:rsidRPr="00A233FC">
        <w:rPr>
          <w:rFonts w:ascii="Helvetica" w:hAnsi="Helvetica" w:cs="Helvetica"/>
          <w:color w:val="4472C4" w:themeColor="accent1"/>
          <w:szCs w:val="21"/>
        </w:rPr>
        <w:t xml:space="preserve"> more details in Table 3. </w:t>
      </w:r>
    </w:p>
    <w:p w14:paraId="32CDDD44" w14:textId="0C6873DE" w:rsidR="00512A42" w:rsidRDefault="00577D37">
      <w:pPr>
        <w:rPr>
          <w:rFonts w:ascii="Helvetica" w:hAnsi="Helvetica" w:cs="Helvetica"/>
          <w:color w:val="000000"/>
          <w:szCs w:val="21"/>
        </w:rPr>
      </w:pPr>
      <w:r>
        <w:rPr>
          <w:rFonts w:ascii="Helvetica" w:hAnsi="Helvetica" w:cs="Helvetica"/>
          <w:color w:val="000000"/>
          <w:szCs w:val="21"/>
        </w:rPr>
        <w:br/>
      </w:r>
      <w:r>
        <w:rPr>
          <w:rFonts w:ascii="Helvetica" w:hAnsi="Helvetica" w:cs="Helvetica"/>
          <w:color w:val="000000"/>
          <w:szCs w:val="21"/>
        </w:rPr>
        <w:lastRenderedPageBreak/>
        <w:t>6) How do you get the Figure 2? Which chromatography condition do you used?</w:t>
      </w:r>
    </w:p>
    <w:p w14:paraId="754514E3" w14:textId="27AAAE41" w:rsidR="00512A4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6C066D" w:rsidRPr="00A233FC">
        <w:rPr>
          <w:rFonts w:ascii="Helvetica" w:hAnsi="Helvetica" w:cs="Helvetica"/>
          <w:color w:val="4472C4" w:themeColor="accent1"/>
          <w:szCs w:val="21"/>
        </w:rPr>
        <w:t>We used C18 column for separation.</w:t>
      </w:r>
      <w:r w:rsidR="00697AA8" w:rsidRPr="00A233FC">
        <w:rPr>
          <w:rFonts w:ascii="Helvetica" w:hAnsi="Helvetica" w:cs="Helvetica"/>
          <w:color w:val="4472C4" w:themeColor="accent1"/>
          <w:szCs w:val="21"/>
        </w:rPr>
        <w:t xml:space="preserve"> The chromatography condition was shown in Table 1</w:t>
      </w:r>
      <w:r w:rsidR="00357838" w:rsidRPr="00A233FC">
        <w:rPr>
          <w:rFonts w:ascii="Helvetica" w:hAnsi="Helvetica" w:cs="Helvetica"/>
          <w:color w:val="4472C4" w:themeColor="accent1"/>
          <w:szCs w:val="21"/>
        </w:rPr>
        <w:t>.</w:t>
      </w:r>
      <w:r w:rsidRPr="00666B51">
        <w:rPr>
          <w:rFonts w:ascii="Helvetica" w:hAnsi="Helvetica" w:cs="Helvetica"/>
          <w:color w:val="000000"/>
          <w:szCs w:val="21"/>
        </w:rPr>
        <w:br/>
      </w:r>
      <w:r w:rsidR="00577D37">
        <w:rPr>
          <w:rFonts w:ascii="Helvetica" w:hAnsi="Helvetica" w:cs="Helvetica"/>
          <w:color w:val="000000"/>
          <w:szCs w:val="21"/>
        </w:rPr>
        <w:br/>
        <w:t>7) Calibration curve is for showing the instrument response. Please clearly discuss sensitivity, accuracy (%), precision (% CV), stability (temperature wise), and % recovery, in order to be consistent with manuscript summary</w:t>
      </w:r>
      <w:r w:rsidR="00577D37">
        <w:rPr>
          <w:rFonts w:ascii="Helvetica" w:hAnsi="Helvetica" w:cs="Helvetica"/>
          <w:color w:val="000000"/>
          <w:szCs w:val="21"/>
        </w:rPr>
        <w:br/>
      </w: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9E4F09" w:rsidRPr="00A233FC">
        <w:rPr>
          <w:rFonts w:ascii="Helvetica" w:hAnsi="Helvetica" w:cs="Helvetica"/>
          <w:color w:val="4472C4" w:themeColor="accent1"/>
          <w:szCs w:val="21"/>
        </w:rPr>
        <w:t>Done.</w:t>
      </w:r>
      <w:r w:rsidRPr="00666B51">
        <w:rPr>
          <w:rFonts w:ascii="Helvetica" w:hAnsi="Helvetica" w:cs="Helvetica"/>
          <w:color w:val="000000"/>
          <w:szCs w:val="21"/>
        </w:rPr>
        <w:br/>
      </w:r>
      <w:r w:rsidR="00577D37">
        <w:rPr>
          <w:rFonts w:ascii="Helvetica" w:hAnsi="Helvetica" w:cs="Helvetica"/>
          <w:color w:val="000000"/>
          <w:szCs w:val="21"/>
        </w:rPr>
        <w:br/>
        <w:t>Minor Concerns:</w:t>
      </w:r>
      <w:r w:rsidR="00577D37">
        <w:rPr>
          <w:rFonts w:ascii="Helvetica" w:hAnsi="Helvetica" w:cs="Helvetica"/>
          <w:color w:val="000000"/>
          <w:szCs w:val="21"/>
        </w:rPr>
        <w:br/>
        <w:t>1) Please clearly define between buffer (pH is sustained) and solvent mixtures (no additional compound that sustains pH).</w:t>
      </w:r>
    </w:p>
    <w:p w14:paraId="08661421" w14:textId="5233D9A7" w:rsidR="00512A4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5B677B" w:rsidRPr="00A233FC">
        <w:rPr>
          <w:rFonts w:ascii="Helvetica" w:hAnsi="Helvetica" w:cs="Helvetica" w:hint="eastAsia"/>
          <w:color w:val="4472C4" w:themeColor="accent1"/>
          <w:szCs w:val="21"/>
        </w:rPr>
        <w:t>Done</w:t>
      </w:r>
      <w:r w:rsidR="005B677B" w:rsidRPr="00A233FC">
        <w:rPr>
          <w:rFonts w:ascii="Helvetica" w:hAnsi="Helvetica" w:cs="Helvetica"/>
          <w:color w:val="4472C4" w:themeColor="accent1"/>
          <w:szCs w:val="21"/>
        </w:rPr>
        <w:t>, we revised.</w:t>
      </w:r>
      <w:r w:rsidRPr="00666B51">
        <w:rPr>
          <w:rFonts w:ascii="Helvetica" w:hAnsi="Helvetica" w:cs="Helvetica"/>
          <w:color w:val="000000"/>
          <w:szCs w:val="21"/>
        </w:rPr>
        <w:br/>
      </w:r>
      <w:r w:rsidR="00577D37">
        <w:rPr>
          <w:rFonts w:ascii="Helvetica" w:hAnsi="Helvetica" w:cs="Helvetica"/>
          <w:color w:val="000000"/>
          <w:szCs w:val="21"/>
        </w:rPr>
        <w:br/>
        <w:t>2) To ensure wide-range readers understand what is going on, please briefly clarify what do we expect from initial separation step in sample preparation? What is in the suspension?</w:t>
      </w:r>
    </w:p>
    <w:p w14:paraId="03595DE0" w14:textId="2FF78AD6" w:rsidR="00512A4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0E721F" w:rsidRPr="00A233FC">
        <w:rPr>
          <w:rFonts w:ascii="Helvetica" w:hAnsi="Helvetica" w:cs="Helvetica"/>
          <w:color w:val="4472C4" w:themeColor="accent1"/>
          <w:szCs w:val="21"/>
        </w:rPr>
        <w:t>We add information in step 2.2.</w:t>
      </w:r>
      <w:r w:rsidRPr="00666B51">
        <w:rPr>
          <w:rFonts w:ascii="Helvetica" w:hAnsi="Helvetica" w:cs="Helvetica"/>
          <w:color w:val="000000"/>
          <w:szCs w:val="21"/>
        </w:rPr>
        <w:br/>
      </w:r>
      <w:r w:rsidR="00577D37">
        <w:rPr>
          <w:rFonts w:ascii="Helvetica" w:hAnsi="Helvetica" w:cs="Helvetica"/>
          <w:color w:val="000000"/>
          <w:szCs w:val="21"/>
        </w:rPr>
        <w:br/>
        <w:t>3) line 85, please specify "metabolites", since only nucleoside/nucleotide is discussed</w:t>
      </w:r>
    </w:p>
    <w:p w14:paraId="462EF1B0" w14:textId="0D2EBE6D" w:rsidR="00512A42"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B74067" w:rsidRPr="00A233FC">
        <w:rPr>
          <w:rFonts w:ascii="Helvetica" w:hAnsi="Helvetica" w:cs="Helvetica"/>
          <w:color w:val="4472C4" w:themeColor="accent1"/>
          <w:szCs w:val="21"/>
        </w:rPr>
        <w:t>We changed</w:t>
      </w:r>
      <w:r w:rsidR="00A233FC" w:rsidRPr="00A233FC">
        <w:rPr>
          <w:rFonts w:ascii="Helvetica" w:hAnsi="Helvetica" w:cs="Helvetica"/>
          <w:color w:val="4472C4" w:themeColor="accent1"/>
          <w:szCs w:val="21"/>
        </w:rPr>
        <w:t>.</w:t>
      </w:r>
      <w:r w:rsidRPr="00666B51">
        <w:rPr>
          <w:rFonts w:ascii="Helvetica" w:hAnsi="Helvetica" w:cs="Helvetica"/>
          <w:color w:val="000000"/>
          <w:szCs w:val="21"/>
        </w:rPr>
        <w:br/>
      </w:r>
      <w:r w:rsidR="00577D37">
        <w:rPr>
          <w:rFonts w:ascii="Helvetica" w:hAnsi="Helvetica" w:cs="Helvetica"/>
          <w:color w:val="000000"/>
          <w:szCs w:val="21"/>
        </w:rPr>
        <w:br/>
        <w:t>4) Give technical detail, e.g. ratio v/v/v</w:t>
      </w:r>
    </w:p>
    <w:p w14:paraId="48799F0F" w14:textId="462F2D4D" w:rsidR="003D4F6C" w:rsidRDefault="00512A42">
      <w:pPr>
        <w:rPr>
          <w:rFonts w:ascii="Helvetica" w:hAnsi="Helvetica" w:cs="Helvetica"/>
          <w:color w:val="000000"/>
          <w:szCs w:val="21"/>
        </w:rPr>
      </w:pPr>
      <w:r w:rsidRPr="00666B51">
        <w:rPr>
          <w:rFonts w:ascii="Times New Roman" w:hAnsi="Times New Roman" w:cs="Times New Roman"/>
          <w:b/>
          <w:color w:val="2F5496" w:themeColor="accent1" w:themeShade="BF"/>
        </w:rPr>
        <w:t>REPLY:</w:t>
      </w:r>
      <w:r>
        <w:rPr>
          <w:rFonts w:ascii="Helvetica" w:hAnsi="Helvetica" w:cs="Helvetica"/>
          <w:color w:val="000000"/>
          <w:szCs w:val="21"/>
        </w:rPr>
        <w:t xml:space="preserve"> </w:t>
      </w:r>
      <w:r w:rsidR="000E721F" w:rsidRPr="00A233FC">
        <w:rPr>
          <w:rFonts w:ascii="Helvetica" w:hAnsi="Helvetica" w:cs="Helvetica"/>
          <w:color w:val="4472C4" w:themeColor="accent1"/>
          <w:szCs w:val="21"/>
        </w:rPr>
        <w:t>Done.</w:t>
      </w:r>
      <w:r w:rsidRPr="00666B51">
        <w:rPr>
          <w:rFonts w:ascii="Helvetica" w:hAnsi="Helvetica" w:cs="Helvetica"/>
          <w:color w:val="000000"/>
          <w:szCs w:val="21"/>
        </w:rPr>
        <w:br/>
      </w:r>
      <w:r w:rsidR="00577D37">
        <w:rPr>
          <w:rFonts w:ascii="Helvetica" w:hAnsi="Helvetica" w:cs="Helvetica"/>
          <w:color w:val="000000"/>
          <w:szCs w:val="21"/>
        </w:rPr>
        <w:br/>
        <w:t xml:space="preserve">5) line 117/118/124/125... "Mobile phase A: 10 </w:t>
      </w:r>
      <w:proofErr w:type="spellStart"/>
      <w:r w:rsidR="00577D37">
        <w:rPr>
          <w:rFonts w:ascii="Helvetica" w:hAnsi="Helvetica" w:cs="Helvetica"/>
          <w:color w:val="000000"/>
          <w:szCs w:val="21"/>
        </w:rPr>
        <w:t>mM.</w:t>
      </w:r>
      <w:proofErr w:type="spellEnd"/>
      <w:r w:rsidR="00577D37">
        <w:rPr>
          <w:rFonts w:ascii="Helvetica" w:hAnsi="Helvetica" w:cs="Helvetica"/>
          <w:color w:val="000000"/>
          <w:szCs w:val="21"/>
        </w:rPr>
        <w:t>.." please use "=" in order to differentiate the use punctuation for addressing ratio</w:t>
      </w:r>
    </w:p>
    <w:p w14:paraId="02B0DA5E" w14:textId="2B290C1C" w:rsidR="00512A42" w:rsidRDefault="00512A42">
      <w:r w:rsidRPr="00666B51">
        <w:rPr>
          <w:rFonts w:ascii="Times New Roman" w:hAnsi="Times New Roman" w:cs="Times New Roman"/>
          <w:b/>
          <w:color w:val="2F5496" w:themeColor="accent1" w:themeShade="BF"/>
        </w:rPr>
        <w:t>REPLY:</w:t>
      </w:r>
      <w:r w:rsidRPr="00A233FC">
        <w:rPr>
          <w:rFonts w:ascii="Helvetica" w:hAnsi="Helvetica" w:cs="Helvetica"/>
          <w:color w:val="4472C4" w:themeColor="accent1"/>
          <w:szCs w:val="21"/>
        </w:rPr>
        <w:t xml:space="preserve"> </w:t>
      </w:r>
      <w:r w:rsidR="00567234" w:rsidRPr="00A233FC">
        <w:rPr>
          <w:rFonts w:ascii="Helvetica" w:hAnsi="Helvetica" w:cs="Helvetica"/>
          <w:color w:val="4472C4" w:themeColor="accent1"/>
          <w:szCs w:val="21"/>
        </w:rPr>
        <w:t>We changed.</w:t>
      </w:r>
      <w:r w:rsidRPr="00666B51">
        <w:rPr>
          <w:rFonts w:ascii="Helvetica" w:hAnsi="Helvetica" w:cs="Helvetica"/>
          <w:color w:val="000000"/>
          <w:szCs w:val="21"/>
        </w:rPr>
        <w:br/>
      </w:r>
    </w:p>
    <w:sectPr w:rsidR="00512A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altName w:val="Sylfaen"/>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61"/>
    <w:rsid w:val="00066E27"/>
    <w:rsid w:val="000D29C3"/>
    <w:rsid w:val="000E30B0"/>
    <w:rsid w:val="000E4A2C"/>
    <w:rsid w:val="000E721F"/>
    <w:rsid w:val="00106A12"/>
    <w:rsid w:val="001B6C99"/>
    <w:rsid w:val="00291C99"/>
    <w:rsid w:val="002B0579"/>
    <w:rsid w:val="0034205F"/>
    <w:rsid w:val="00357838"/>
    <w:rsid w:val="00385DE1"/>
    <w:rsid w:val="00465E1D"/>
    <w:rsid w:val="004B3BD6"/>
    <w:rsid w:val="00512A42"/>
    <w:rsid w:val="00567234"/>
    <w:rsid w:val="00577D37"/>
    <w:rsid w:val="005A1665"/>
    <w:rsid w:val="005B677B"/>
    <w:rsid w:val="00632BE8"/>
    <w:rsid w:val="00666B51"/>
    <w:rsid w:val="00690CE9"/>
    <w:rsid w:val="00697AA8"/>
    <w:rsid w:val="006C066D"/>
    <w:rsid w:val="00722721"/>
    <w:rsid w:val="00744894"/>
    <w:rsid w:val="007812D5"/>
    <w:rsid w:val="00807475"/>
    <w:rsid w:val="00860822"/>
    <w:rsid w:val="00886BC6"/>
    <w:rsid w:val="008A37B8"/>
    <w:rsid w:val="00930C80"/>
    <w:rsid w:val="009434A2"/>
    <w:rsid w:val="0095387D"/>
    <w:rsid w:val="009E4F09"/>
    <w:rsid w:val="00A233FC"/>
    <w:rsid w:val="00A4531B"/>
    <w:rsid w:val="00A505D3"/>
    <w:rsid w:val="00A902A0"/>
    <w:rsid w:val="00A94A0F"/>
    <w:rsid w:val="00AC78CF"/>
    <w:rsid w:val="00AF2C20"/>
    <w:rsid w:val="00B74067"/>
    <w:rsid w:val="00BC74FD"/>
    <w:rsid w:val="00C051AA"/>
    <w:rsid w:val="00C40F12"/>
    <w:rsid w:val="00C55C72"/>
    <w:rsid w:val="00D20884"/>
    <w:rsid w:val="00D60261"/>
    <w:rsid w:val="00D65B80"/>
    <w:rsid w:val="00D8452F"/>
    <w:rsid w:val="00E70CE7"/>
    <w:rsid w:val="00E86529"/>
    <w:rsid w:val="00EA41A5"/>
    <w:rsid w:val="00FC0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7183"/>
  <w15:chartTrackingRefBased/>
  <w15:docId w15:val="{2E4092F6-93EA-445D-9E9A-41ECB725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7D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4032</TotalTime>
  <Pages>5</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Mingjia Chen</dc:creator>
  <cp:keywords/>
  <dc:description/>
  <cp:lastModifiedBy>Mingjia Chen</cp:lastModifiedBy>
  <cp:revision>19</cp:revision>
  <dcterms:created xsi:type="dcterms:W3CDTF">2020-10-17T00:44:00Z</dcterms:created>
  <dcterms:modified xsi:type="dcterms:W3CDTF">2020-10-24T07:19:00Z</dcterms:modified>
</cp:coreProperties>
</file>