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A200F60" w:rsidR="00D85731" w:rsidRPr="005D5326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D5326">
        <w:rPr>
          <w:rFonts w:ascii="Helvetica Neue" w:hAnsi="Helvetica Neue"/>
          <w:b/>
          <w:sz w:val="36"/>
          <w:u w:val="single"/>
        </w:rPr>
        <w:t xml:space="preserve"> </w:t>
      </w:r>
      <w:r w:rsidR="005D5326" w:rsidRPr="005D5326">
        <w:rPr>
          <w:rFonts w:ascii="Helvetica Neue" w:hAnsi="Helvetica Neue"/>
          <w:b/>
          <w:sz w:val="36"/>
        </w:rPr>
        <w:t>Applications of Immobilization of Drosophila Tissues with Fibrin Clots for Live Imaging</w:t>
      </w:r>
    </w:p>
    <w:p w14:paraId="245176F2" w14:textId="4D444F23" w:rsidR="00D85731" w:rsidRPr="005D5326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D5326" w:rsidRPr="005D5326">
        <w:rPr>
          <w:rFonts w:ascii="Helvetica Neue" w:hAnsi="Helvetica Neue"/>
          <w:b/>
          <w:sz w:val="36"/>
        </w:rPr>
        <w:t xml:space="preserve"> 17 March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C610D5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 w:rsidTr="00C610D5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785D57A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 w:rsidRPr="005D5326">
              <w:rPr>
                <w:rFonts w:ascii="Helvetica Neue" w:hAnsi="Helvetica Neue"/>
              </w:rPr>
              <w:t>7:19</w:t>
            </w:r>
          </w:p>
        </w:tc>
        <w:tc>
          <w:tcPr>
            <w:tcW w:w="2970" w:type="dxa"/>
          </w:tcPr>
          <w:p w14:paraId="272900D8" w14:textId="7C59B306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</w:t>
            </w:r>
            <w:r w:rsidRPr="005D5326">
              <w:rPr>
                <w:rFonts w:ascii="Helvetica Neue" w:hAnsi="Helvetica Neue"/>
              </w:rPr>
              <w:t xml:space="preserve"> bottom-right panel </w:t>
            </w:r>
            <w:r>
              <w:rPr>
                <w:rFonts w:ascii="Helvetica Neue" w:hAnsi="Helvetica Neue"/>
              </w:rPr>
              <w:t xml:space="preserve">is highlighted </w:t>
            </w:r>
            <w:r w:rsidRPr="005D5326">
              <w:rPr>
                <w:rFonts w:ascii="Helvetica Neue" w:hAnsi="Helvetica Neue"/>
              </w:rPr>
              <w:t>as bright clusters of Baz in neuroblasts and their progeny are mentioned.</w:t>
            </w:r>
            <w:r>
              <w:rPr>
                <w:rFonts w:ascii="Helvetica Neue" w:hAnsi="Helvetica Neue"/>
              </w:rPr>
              <w:t xml:space="preserve"> However, t</w:t>
            </w:r>
            <w:r w:rsidRPr="005D5326">
              <w:rPr>
                <w:rFonts w:ascii="Helvetica Neue" w:hAnsi="Helvetica Neue"/>
              </w:rPr>
              <w:t>he clusters shown in this panel belong to the neuroepithelium</w:t>
            </w:r>
            <w:r>
              <w:rPr>
                <w:rFonts w:ascii="Helvetica Neue" w:hAnsi="Helvetica Neue"/>
              </w:rPr>
              <w:t xml:space="preserve"> and we do not know whether they are affected by aPKC inhibition.</w:t>
            </w:r>
          </w:p>
        </w:tc>
        <w:tc>
          <w:tcPr>
            <w:tcW w:w="3348" w:type="dxa"/>
          </w:tcPr>
          <w:p w14:paraId="6B121EFB" w14:textId="425375BD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Do not highlight the </w:t>
            </w:r>
            <w:r w:rsidR="00C610D5">
              <w:rPr>
                <w:rFonts w:ascii="Helvetica Neue" w:hAnsi="Helvetica Neue"/>
              </w:rPr>
              <w:t>bottom-right panel.</w:t>
            </w:r>
          </w:p>
        </w:tc>
      </w:tr>
      <w:tr w:rsidR="00D85731" w:rsidRPr="00006387" w14:paraId="2202E3A0" w14:textId="77777777" w:rsidTr="00C610D5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 w:rsidTr="00C610D5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C610D5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C610D5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C610D5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C610D5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C610D5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C610D5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C610D5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C610D5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C610D5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C610D5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238D5A1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04:42</w:t>
            </w:r>
          </w:p>
        </w:tc>
        <w:tc>
          <w:tcPr>
            <w:tcW w:w="2520" w:type="dxa"/>
          </w:tcPr>
          <w:p w14:paraId="042FBA9A" w14:textId="1E052A21" w:rsidR="005D5326" w:rsidRDefault="005D5326" w:rsidP="005D5326">
            <w:pPr>
              <w:spacing w:after="0"/>
              <w:rPr>
                <w:rFonts w:ascii="Helvetica Neue" w:hAnsi="Helvetica Neue"/>
                <w:iCs/>
              </w:rPr>
            </w:pPr>
            <w:r w:rsidRPr="005D5326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472DFC98" w14:textId="77777777" w:rsidR="005D5326" w:rsidRPr="005D5326" w:rsidRDefault="005D5326" w:rsidP="005D5326">
            <w:pPr>
              <w:spacing w:after="0"/>
              <w:rPr>
                <w:rFonts w:ascii="Helvetica Neue" w:hAnsi="Helvetica Neue"/>
                <w:iCs/>
              </w:rPr>
            </w:pPr>
          </w:p>
          <w:p w14:paraId="4808A7B3" w14:textId="4A402D6F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D5326">
              <w:rPr>
                <w:rFonts w:ascii="Helvetica Neue" w:hAnsi="Helvetica Neue"/>
              </w:rPr>
              <w:t>If the brain appears to be too far from the coverslip, bring it closer by pressing the Fibrin clot to the brain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34DE3BA0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3.7</w:t>
            </w:r>
          </w:p>
        </w:tc>
        <w:tc>
          <w:tcPr>
            <w:tcW w:w="3870" w:type="dxa"/>
            <w:shd w:val="clear" w:color="auto" w:fill="auto"/>
          </w:tcPr>
          <w:p w14:paraId="252BD7DE" w14:textId="77777777" w:rsidR="005D5326" w:rsidRPr="005D5326" w:rsidRDefault="005D5326" w:rsidP="005D5326">
            <w:pPr>
              <w:rPr>
                <w:rFonts w:ascii="Helvetica Neue" w:hAnsi="Helvetica Neue"/>
                <w:iCs/>
              </w:rPr>
            </w:pPr>
            <w:r w:rsidRPr="005D5326">
              <w:rPr>
                <w:rFonts w:ascii="Helvetica Neue" w:hAnsi="Helvetica Neue"/>
                <w:iCs/>
              </w:rPr>
              <w:t>Rewritten Script Text:</w:t>
            </w:r>
          </w:p>
          <w:p w14:paraId="6943B9A7" w14:textId="35F486FD" w:rsidR="00D85731" w:rsidRPr="00006387" w:rsidRDefault="005D53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D5326">
              <w:rPr>
                <w:rFonts w:ascii="Helvetica Neue" w:hAnsi="Helvetica Neue"/>
              </w:rPr>
              <w:t>If the brain appears to be too far from the coverslip, bring it closer by pressing the Fibrin clot</w:t>
            </w:r>
            <w:r>
              <w:rPr>
                <w:rFonts w:ascii="Helvetica Neue" w:hAnsi="Helvetica Neue"/>
              </w:rPr>
              <w:t xml:space="preserve"> </w:t>
            </w:r>
            <w:r w:rsidRPr="005D5326">
              <w:rPr>
                <w:rFonts w:ascii="Helvetica Neue" w:hAnsi="Helvetica Neue"/>
                <w:b/>
                <w:bCs/>
              </w:rPr>
              <w:t>closer</w:t>
            </w:r>
            <w:r w:rsidRPr="005D5326">
              <w:rPr>
                <w:rFonts w:ascii="Helvetica Neue" w:hAnsi="Helvetica Neue"/>
              </w:rPr>
              <w:t xml:space="preserve"> to the brain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5D5326" w:rsidRPr="00006387" w14:paraId="1DD19C0C" w14:textId="77777777">
        <w:tc>
          <w:tcPr>
            <w:tcW w:w="1080" w:type="dxa"/>
          </w:tcPr>
          <w:p w14:paraId="45C9B80B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C8FC300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04:53</w:t>
            </w:r>
          </w:p>
        </w:tc>
        <w:tc>
          <w:tcPr>
            <w:tcW w:w="2520" w:type="dxa"/>
          </w:tcPr>
          <w:p w14:paraId="272C0EB0" w14:textId="19C23C6B" w:rsidR="005D5326" w:rsidRDefault="005D5326" w:rsidP="005D5326">
            <w:pPr>
              <w:spacing w:after="0"/>
              <w:rPr>
                <w:rFonts w:ascii="Helvetica Neue" w:hAnsi="Helvetica Neue"/>
                <w:iCs/>
              </w:rPr>
            </w:pPr>
            <w:r w:rsidRPr="005D5326">
              <w:rPr>
                <w:rFonts w:ascii="Helvetica Neue" w:hAnsi="Helvetica Neue"/>
                <w:iCs/>
              </w:rPr>
              <w:t>Original Script Text:</w:t>
            </w:r>
          </w:p>
          <w:p w14:paraId="4B948D11" w14:textId="77777777" w:rsidR="005D5326" w:rsidRDefault="005D5326" w:rsidP="005D5326">
            <w:pPr>
              <w:spacing w:after="0"/>
              <w:rPr>
                <w:rFonts w:ascii="Helvetica Neue" w:hAnsi="Helvetica Neue"/>
                <w:iCs/>
              </w:rPr>
            </w:pPr>
          </w:p>
          <w:p w14:paraId="15902969" w14:textId="36BB5C8F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D5326">
              <w:rPr>
                <w:rFonts w:ascii="Helvetica Neue" w:hAnsi="Helvetica Neue"/>
              </w:rPr>
              <w:t>Using a p10 pipette, touch the edge of the drop on the opposite side of the brain with the pipette tip and pipette out 1 microliter of Thrombin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53622134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3.8</w:t>
            </w:r>
          </w:p>
        </w:tc>
        <w:tc>
          <w:tcPr>
            <w:tcW w:w="3870" w:type="dxa"/>
            <w:shd w:val="clear" w:color="auto" w:fill="auto"/>
          </w:tcPr>
          <w:p w14:paraId="0E101F60" w14:textId="4245761E" w:rsidR="005D5326" w:rsidRDefault="005D5326" w:rsidP="005D5326">
            <w:pPr>
              <w:rPr>
                <w:rFonts w:ascii="Helvetica Neue" w:hAnsi="Helvetica Neue"/>
                <w:iCs/>
              </w:rPr>
            </w:pPr>
            <w:r w:rsidRPr="005D5326">
              <w:rPr>
                <w:rFonts w:ascii="Helvetica Neue" w:hAnsi="Helvetica Neue"/>
                <w:iCs/>
              </w:rPr>
              <w:t>Rewritten Script Text:</w:t>
            </w:r>
          </w:p>
          <w:p w14:paraId="2117818C" w14:textId="5FF9ADA3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D5326">
              <w:rPr>
                <w:rFonts w:ascii="Helvetica Neue" w:hAnsi="Helvetica Neue"/>
              </w:rPr>
              <w:t xml:space="preserve">Using a </w:t>
            </w:r>
            <w:r w:rsidRPr="005D5326">
              <w:rPr>
                <w:rFonts w:ascii="Helvetica Neue" w:hAnsi="Helvetica Neue"/>
                <w:b/>
                <w:bCs/>
              </w:rPr>
              <w:t>p</w:t>
            </w:r>
            <w:r w:rsidRPr="005D5326">
              <w:rPr>
                <w:rFonts w:ascii="Helvetica Neue" w:hAnsi="Helvetica Neue"/>
                <w:b/>
                <w:bCs/>
              </w:rPr>
              <w:t>2</w:t>
            </w:r>
            <w:r w:rsidRPr="005D5326">
              <w:rPr>
                <w:rFonts w:ascii="Helvetica Neue" w:hAnsi="Helvetica Neue"/>
              </w:rPr>
              <w:t xml:space="preserve"> pipette, touch the edge of the drop on the opposite side of the brain with the pipette tip and pipette out 1 microliter of Thrombin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5D5326" w:rsidRPr="00006387" w14:paraId="7940E616" w14:textId="77777777">
        <w:tc>
          <w:tcPr>
            <w:tcW w:w="1080" w:type="dxa"/>
          </w:tcPr>
          <w:p w14:paraId="0D5C3714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3190A83E" w14:textId="77777777">
        <w:tc>
          <w:tcPr>
            <w:tcW w:w="1080" w:type="dxa"/>
          </w:tcPr>
          <w:p w14:paraId="49C7C750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60C83FA1" w14:textId="77777777">
        <w:tc>
          <w:tcPr>
            <w:tcW w:w="1080" w:type="dxa"/>
          </w:tcPr>
          <w:p w14:paraId="1593131D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018F5814" w14:textId="77777777">
        <w:tc>
          <w:tcPr>
            <w:tcW w:w="1080" w:type="dxa"/>
          </w:tcPr>
          <w:p w14:paraId="7D3DF946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0C4DDD4C" w14:textId="77777777">
        <w:tc>
          <w:tcPr>
            <w:tcW w:w="1080" w:type="dxa"/>
          </w:tcPr>
          <w:p w14:paraId="7332B66D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4760620E" w14:textId="77777777">
        <w:tc>
          <w:tcPr>
            <w:tcW w:w="1080" w:type="dxa"/>
          </w:tcPr>
          <w:p w14:paraId="222F75F7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4397B602" w14:textId="77777777">
        <w:tc>
          <w:tcPr>
            <w:tcW w:w="1080" w:type="dxa"/>
          </w:tcPr>
          <w:p w14:paraId="579E82F5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26E2F9B8" w14:textId="77777777">
        <w:tc>
          <w:tcPr>
            <w:tcW w:w="1080" w:type="dxa"/>
          </w:tcPr>
          <w:p w14:paraId="2E2E4697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  <w:tr w:rsidR="005D5326" w:rsidRPr="00006387" w14:paraId="787AD2D1" w14:textId="77777777">
        <w:tc>
          <w:tcPr>
            <w:tcW w:w="1080" w:type="dxa"/>
          </w:tcPr>
          <w:p w14:paraId="6C92CE93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5D5326" w:rsidRPr="00006387" w:rsidRDefault="005D5326" w:rsidP="005D5326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6C01" w14:textId="77777777" w:rsidR="00FC6E71" w:rsidRDefault="00FC6E71" w:rsidP="00D85731">
      <w:pPr>
        <w:spacing w:after="0" w:line="240" w:lineRule="auto"/>
      </w:pPr>
      <w:r>
        <w:separator/>
      </w:r>
    </w:p>
  </w:endnote>
  <w:endnote w:type="continuationSeparator" w:id="0">
    <w:p w14:paraId="0D3672F8" w14:textId="77777777" w:rsidR="00FC6E71" w:rsidRDefault="00FC6E7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D70DD" w14:textId="77777777" w:rsidR="00FC6E71" w:rsidRDefault="00FC6E71" w:rsidP="00D85731">
      <w:pPr>
        <w:spacing w:after="0" w:line="240" w:lineRule="auto"/>
      </w:pPr>
      <w:r>
        <w:separator/>
      </w:r>
    </w:p>
  </w:footnote>
  <w:footnote w:type="continuationSeparator" w:id="0">
    <w:p w14:paraId="73CEE061" w14:textId="77777777" w:rsidR="00FC6E71" w:rsidRDefault="00FC6E7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1AC8D0A1" w:rsidR="00D85731" w:rsidRDefault="00BC56EA" w:rsidP="00D85731">
    <w:pPr>
      <w:pStyle w:val="Header"/>
    </w:pPr>
    <w:r>
      <w:rPr>
        <w:noProof/>
      </w:rPr>
      <w:drawing>
        <wp:inline distT="0" distB="0" distL="0" distR="0" wp14:anchorId="4020481F" wp14:editId="364F49A3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5D5326"/>
    <w:rsid w:val="006C730C"/>
    <w:rsid w:val="00721712"/>
    <w:rsid w:val="00956B2A"/>
    <w:rsid w:val="0097248E"/>
    <w:rsid w:val="00A6248C"/>
    <w:rsid w:val="00BC56EA"/>
    <w:rsid w:val="00C07746"/>
    <w:rsid w:val="00C50851"/>
    <w:rsid w:val="00C610D5"/>
    <w:rsid w:val="00C755E8"/>
    <w:rsid w:val="00D85731"/>
    <w:rsid w:val="00D87AE3"/>
    <w:rsid w:val="00F27D1E"/>
    <w:rsid w:val="00F7593B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Nicolas</cp:lastModifiedBy>
  <cp:revision>2</cp:revision>
  <cp:lastPrinted>2014-01-24T16:13:00Z</cp:lastPrinted>
  <dcterms:created xsi:type="dcterms:W3CDTF">2021-03-17T12:25:00Z</dcterms:created>
  <dcterms:modified xsi:type="dcterms:W3CDTF">2021-03-17T12:25:00Z</dcterms:modified>
</cp:coreProperties>
</file>