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CC623" w14:textId="77777777" w:rsidR="0006761D" w:rsidRPr="00236773" w:rsidRDefault="00FD5711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  <w:b/>
        </w:rPr>
        <w:t>TITLE:</w:t>
      </w:r>
    </w:p>
    <w:p w14:paraId="421A2114" w14:textId="77777777" w:rsidR="0006761D" w:rsidRPr="00236773" w:rsidRDefault="00FD5711" w:rsidP="007236D5">
      <w:pP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</w:rPr>
        <w:t>Functionalized Spirocyclic Heterocycle Synthesis and Cytotoxicity Assay</w:t>
      </w:r>
    </w:p>
    <w:p w14:paraId="7F73D979" w14:textId="77777777" w:rsidR="0006761D" w:rsidRPr="00236773" w:rsidRDefault="0006761D" w:rsidP="007236D5">
      <w:pPr>
        <w:jc w:val="both"/>
        <w:rPr>
          <w:rFonts w:asciiTheme="minorHAnsi" w:hAnsiTheme="minorHAnsi" w:cstheme="minorHAnsi"/>
          <w:b/>
        </w:rPr>
      </w:pPr>
    </w:p>
    <w:p w14:paraId="1A6AF5AA" w14:textId="77777777" w:rsidR="0006761D" w:rsidRPr="00236773" w:rsidRDefault="00FD5711" w:rsidP="007236D5">
      <w:pPr>
        <w:jc w:val="both"/>
        <w:rPr>
          <w:rFonts w:asciiTheme="minorHAnsi" w:hAnsiTheme="minorHAnsi" w:cstheme="minorHAnsi"/>
          <w:color w:val="808080"/>
        </w:rPr>
      </w:pPr>
      <w:r w:rsidRPr="00236773">
        <w:rPr>
          <w:rFonts w:asciiTheme="minorHAnsi" w:hAnsiTheme="minorHAnsi" w:cstheme="minorHAnsi"/>
          <w:b/>
        </w:rPr>
        <w:t>AUTHORS AND AFFILIATIONS:</w:t>
      </w:r>
    </w:p>
    <w:p w14:paraId="145F343B" w14:textId="77777777" w:rsidR="0006761D" w:rsidRPr="00236773" w:rsidRDefault="00FD5711" w:rsidP="007236D5">
      <w:pP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</w:rPr>
        <w:t xml:space="preserve">Amelia N. Gray, </w:t>
      </w:r>
      <w:proofErr w:type="spellStart"/>
      <w:r w:rsidRPr="00236773">
        <w:rPr>
          <w:rFonts w:asciiTheme="minorHAnsi" w:hAnsiTheme="minorHAnsi" w:cstheme="minorHAnsi"/>
        </w:rPr>
        <w:t>Breeana</w:t>
      </w:r>
      <w:proofErr w:type="spellEnd"/>
      <w:r w:rsidRPr="00236773">
        <w:rPr>
          <w:rFonts w:asciiTheme="minorHAnsi" w:hAnsiTheme="minorHAnsi" w:cstheme="minorHAnsi"/>
        </w:rPr>
        <w:t xml:space="preserve"> M. Ram</w:t>
      </w:r>
      <w:r w:rsidR="00BF35CE" w:rsidRPr="00236773">
        <w:rPr>
          <w:rFonts w:asciiTheme="minorHAnsi" w:hAnsiTheme="minorHAnsi" w:cstheme="minorHAnsi"/>
        </w:rPr>
        <w:t>ir</w:t>
      </w:r>
      <w:r w:rsidRPr="00236773">
        <w:rPr>
          <w:rFonts w:asciiTheme="minorHAnsi" w:hAnsiTheme="minorHAnsi" w:cstheme="minorHAnsi"/>
        </w:rPr>
        <w:t xml:space="preserve">ez, </w:t>
      </w:r>
      <w:proofErr w:type="spellStart"/>
      <w:r w:rsidRPr="00236773">
        <w:rPr>
          <w:rFonts w:asciiTheme="minorHAnsi" w:hAnsiTheme="minorHAnsi" w:cstheme="minorHAnsi"/>
        </w:rPr>
        <w:t>Selom</w:t>
      </w:r>
      <w:proofErr w:type="spellEnd"/>
      <w:r w:rsidRPr="00236773">
        <w:rPr>
          <w:rFonts w:asciiTheme="minorHAnsi" w:hAnsiTheme="minorHAnsi" w:cstheme="minorHAnsi"/>
        </w:rPr>
        <w:t xml:space="preserve"> K. </w:t>
      </w:r>
      <w:proofErr w:type="spellStart"/>
      <w:r w:rsidRPr="00236773">
        <w:rPr>
          <w:rFonts w:asciiTheme="minorHAnsi" w:hAnsiTheme="minorHAnsi" w:cstheme="minorHAnsi"/>
        </w:rPr>
        <w:t>Mawugbe</w:t>
      </w:r>
      <w:proofErr w:type="spellEnd"/>
      <w:r w:rsidRPr="00236773">
        <w:rPr>
          <w:rFonts w:asciiTheme="minorHAnsi" w:hAnsiTheme="minorHAnsi" w:cstheme="minorHAnsi"/>
        </w:rPr>
        <w:t xml:space="preserve">, Jordan </w:t>
      </w:r>
      <w:r w:rsidR="00BF35CE" w:rsidRPr="00236773">
        <w:rPr>
          <w:rFonts w:asciiTheme="minorHAnsi" w:hAnsiTheme="minorHAnsi" w:cstheme="minorHAnsi"/>
        </w:rPr>
        <w:t xml:space="preserve">F. </w:t>
      </w:r>
      <w:r w:rsidRPr="00236773">
        <w:rPr>
          <w:rFonts w:asciiTheme="minorHAnsi" w:hAnsiTheme="minorHAnsi" w:cstheme="minorHAnsi"/>
        </w:rPr>
        <w:t xml:space="preserve">Mar, Yun-Lan </w:t>
      </w:r>
      <w:r w:rsidR="005205F8" w:rsidRPr="00236773">
        <w:rPr>
          <w:rFonts w:asciiTheme="minorHAnsi" w:hAnsiTheme="minorHAnsi" w:cstheme="minorHAnsi"/>
        </w:rPr>
        <w:t xml:space="preserve">C. </w:t>
      </w:r>
      <w:r w:rsidRPr="00236773">
        <w:rPr>
          <w:rFonts w:asciiTheme="minorHAnsi" w:hAnsiTheme="minorHAnsi" w:cstheme="minorHAnsi"/>
        </w:rPr>
        <w:t>Wong, and Kevin S. Huang</w:t>
      </w:r>
    </w:p>
    <w:p w14:paraId="23637B20" w14:textId="77777777" w:rsidR="0006761D" w:rsidRPr="00236773" w:rsidRDefault="0006761D" w:rsidP="007236D5">
      <w:pPr>
        <w:jc w:val="both"/>
        <w:rPr>
          <w:rFonts w:asciiTheme="minorHAnsi" w:hAnsiTheme="minorHAnsi" w:cstheme="minorHAnsi"/>
        </w:rPr>
      </w:pPr>
    </w:p>
    <w:p w14:paraId="3A773D3D" w14:textId="77777777" w:rsidR="0006761D" w:rsidRPr="00236773" w:rsidRDefault="00FD5711" w:rsidP="007236D5">
      <w:pP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</w:rPr>
        <w:t>Department of Biology and Chemistry, Azusa Pacific University, Azusa, CA, USA</w:t>
      </w:r>
    </w:p>
    <w:p w14:paraId="0B7512FF" w14:textId="77777777" w:rsidR="0006761D" w:rsidRPr="00236773" w:rsidRDefault="0006761D" w:rsidP="007236D5">
      <w:pPr>
        <w:jc w:val="both"/>
        <w:rPr>
          <w:rFonts w:asciiTheme="minorHAnsi" w:hAnsiTheme="minorHAnsi" w:cstheme="minorHAnsi"/>
        </w:rPr>
      </w:pPr>
    </w:p>
    <w:p w14:paraId="25667F34" w14:textId="77777777" w:rsidR="0006761D" w:rsidRPr="00236773" w:rsidRDefault="00FD5711" w:rsidP="007236D5">
      <w:pP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</w:rPr>
        <w:t>Email addresses of co-authors</w:t>
      </w:r>
    </w:p>
    <w:p w14:paraId="682ABB11" w14:textId="77777777" w:rsidR="0006761D" w:rsidRPr="00236773" w:rsidRDefault="00FD5711" w:rsidP="007236D5">
      <w:pP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  <w:highlight w:val="white"/>
        </w:rPr>
        <w:t xml:space="preserve">Amelia N. Gray  </w:t>
      </w:r>
      <w:r w:rsidRPr="00236773">
        <w:rPr>
          <w:rFonts w:asciiTheme="minorHAnsi" w:hAnsiTheme="minorHAnsi" w:cstheme="minorHAnsi"/>
          <w:highlight w:val="white"/>
        </w:rPr>
        <w:tab/>
        <w:t>(agray15@apu.edu)</w:t>
      </w:r>
      <w:r w:rsidRPr="00236773">
        <w:rPr>
          <w:rFonts w:asciiTheme="minorHAnsi" w:hAnsiTheme="minorHAnsi" w:cstheme="minorHAnsi"/>
        </w:rPr>
        <w:br/>
      </w:r>
      <w:proofErr w:type="spellStart"/>
      <w:r w:rsidRPr="00236773">
        <w:rPr>
          <w:rFonts w:asciiTheme="minorHAnsi" w:hAnsiTheme="minorHAnsi" w:cstheme="minorHAnsi"/>
          <w:highlight w:val="white"/>
        </w:rPr>
        <w:t>Breeana</w:t>
      </w:r>
      <w:proofErr w:type="spellEnd"/>
      <w:r w:rsidRPr="00236773">
        <w:rPr>
          <w:rFonts w:asciiTheme="minorHAnsi" w:hAnsiTheme="minorHAnsi" w:cstheme="minorHAnsi"/>
          <w:highlight w:val="white"/>
        </w:rPr>
        <w:t xml:space="preserve"> M. Ramirez </w:t>
      </w:r>
      <w:r w:rsidRPr="00236773">
        <w:rPr>
          <w:rFonts w:asciiTheme="minorHAnsi" w:hAnsiTheme="minorHAnsi" w:cstheme="minorHAnsi"/>
          <w:highlight w:val="white"/>
        </w:rPr>
        <w:tab/>
        <w:t>(bramirez15@apu.edu)</w:t>
      </w:r>
      <w:r w:rsidRPr="00236773">
        <w:rPr>
          <w:rFonts w:asciiTheme="minorHAnsi" w:hAnsiTheme="minorHAnsi" w:cstheme="minorHAnsi"/>
        </w:rPr>
        <w:br/>
      </w:r>
      <w:proofErr w:type="spellStart"/>
      <w:r w:rsidRPr="00236773">
        <w:rPr>
          <w:rFonts w:asciiTheme="minorHAnsi" w:hAnsiTheme="minorHAnsi" w:cstheme="minorHAnsi"/>
          <w:highlight w:val="white"/>
        </w:rPr>
        <w:t>Selom</w:t>
      </w:r>
      <w:proofErr w:type="spellEnd"/>
      <w:r w:rsidRPr="00236773">
        <w:rPr>
          <w:rFonts w:asciiTheme="minorHAnsi" w:hAnsiTheme="minorHAnsi" w:cstheme="minorHAnsi"/>
          <w:highlight w:val="white"/>
        </w:rPr>
        <w:t xml:space="preserve"> K. </w:t>
      </w:r>
      <w:proofErr w:type="spellStart"/>
      <w:r w:rsidRPr="00236773">
        <w:rPr>
          <w:rFonts w:asciiTheme="minorHAnsi" w:hAnsiTheme="minorHAnsi" w:cstheme="minorHAnsi"/>
          <w:highlight w:val="white"/>
        </w:rPr>
        <w:t>Mawugbe</w:t>
      </w:r>
      <w:proofErr w:type="spellEnd"/>
      <w:r w:rsidRPr="00236773">
        <w:rPr>
          <w:rFonts w:asciiTheme="minorHAnsi" w:hAnsiTheme="minorHAnsi" w:cstheme="minorHAnsi"/>
          <w:highlight w:val="white"/>
        </w:rPr>
        <w:t xml:space="preserve"> </w:t>
      </w:r>
      <w:r w:rsidRPr="00236773">
        <w:rPr>
          <w:rFonts w:asciiTheme="minorHAnsi" w:hAnsiTheme="minorHAnsi" w:cstheme="minorHAnsi"/>
          <w:highlight w:val="white"/>
        </w:rPr>
        <w:tab/>
        <w:t>(smawugbe15@apu.edu)</w:t>
      </w:r>
    </w:p>
    <w:p w14:paraId="4A575876" w14:textId="77777777" w:rsidR="0006761D" w:rsidRPr="00236773" w:rsidRDefault="00FD5711" w:rsidP="007236D5">
      <w:pP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</w:rPr>
        <w:t xml:space="preserve">Jordan </w:t>
      </w:r>
      <w:r w:rsidR="00B3304B" w:rsidRPr="00236773">
        <w:rPr>
          <w:rFonts w:asciiTheme="minorHAnsi" w:hAnsiTheme="minorHAnsi" w:cstheme="minorHAnsi"/>
        </w:rPr>
        <w:t xml:space="preserve">F. </w:t>
      </w:r>
      <w:r w:rsidRPr="00236773">
        <w:rPr>
          <w:rFonts w:asciiTheme="minorHAnsi" w:hAnsiTheme="minorHAnsi" w:cstheme="minorHAnsi"/>
        </w:rPr>
        <w:t xml:space="preserve">Mar </w:t>
      </w:r>
      <w:r w:rsidRPr="00236773">
        <w:rPr>
          <w:rFonts w:asciiTheme="minorHAnsi" w:hAnsiTheme="minorHAnsi" w:cstheme="minorHAnsi"/>
        </w:rPr>
        <w:tab/>
      </w:r>
      <w:r w:rsidRPr="00236773">
        <w:rPr>
          <w:rFonts w:asciiTheme="minorHAnsi" w:hAnsiTheme="minorHAnsi" w:cstheme="minorHAnsi"/>
        </w:rPr>
        <w:tab/>
        <w:t>(</w:t>
      </w:r>
      <w:r w:rsidRPr="00236773">
        <w:rPr>
          <w:rFonts w:asciiTheme="minorHAnsi" w:hAnsiTheme="minorHAnsi" w:cstheme="minorHAnsi"/>
          <w:highlight w:val="white"/>
        </w:rPr>
        <w:t>jfmar15@apu.edu)</w:t>
      </w:r>
    </w:p>
    <w:p w14:paraId="13E9862E" w14:textId="77777777" w:rsidR="0006761D" w:rsidRPr="00236773" w:rsidRDefault="00FD5711" w:rsidP="007236D5">
      <w:pP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</w:rPr>
        <w:t xml:space="preserve">Yun-Lan </w:t>
      </w:r>
      <w:r w:rsidR="00852AB2" w:rsidRPr="00236773">
        <w:rPr>
          <w:rFonts w:asciiTheme="minorHAnsi" w:hAnsiTheme="minorHAnsi" w:cstheme="minorHAnsi"/>
        </w:rPr>
        <w:t xml:space="preserve">C. </w:t>
      </w:r>
      <w:r w:rsidRPr="00236773">
        <w:rPr>
          <w:rFonts w:asciiTheme="minorHAnsi" w:hAnsiTheme="minorHAnsi" w:cstheme="minorHAnsi"/>
        </w:rPr>
        <w:t>Wong</w:t>
      </w:r>
      <w:r w:rsidRPr="00236773">
        <w:rPr>
          <w:rFonts w:asciiTheme="minorHAnsi" w:hAnsiTheme="minorHAnsi" w:cstheme="minorHAnsi"/>
        </w:rPr>
        <w:tab/>
        <w:t>(ywong@apu.edu)</w:t>
      </w:r>
    </w:p>
    <w:p w14:paraId="00CD47FD" w14:textId="77777777" w:rsidR="0006761D" w:rsidRPr="00236773" w:rsidRDefault="00FD5711" w:rsidP="007236D5">
      <w:pP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</w:rPr>
        <w:t xml:space="preserve">Kevin S. Huang </w:t>
      </w:r>
      <w:r w:rsidRPr="00236773">
        <w:rPr>
          <w:rFonts w:asciiTheme="minorHAnsi" w:hAnsiTheme="minorHAnsi" w:cstheme="minorHAnsi"/>
        </w:rPr>
        <w:tab/>
        <w:t>(shuang@apu.edu)</w:t>
      </w:r>
    </w:p>
    <w:p w14:paraId="5E4F6E01" w14:textId="77777777" w:rsidR="0006761D" w:rsidRPr="00236773" w:rsidRDefault="0006761D" w:rsidP="007236D5">
      <w:pPr>
        <w:jc w:val="both"/>
        <w:rPr>
          <w:rFonts w:asciiTheme="minorHAnsi" w:hAnsiTheme="minorHAnsi" w:cstheme="minorHAnsi"/>
        </w:rPr>
      </w:pPr>
    </w:p>
    <w:p w14:paraId="283C05F1" w14:textId="77777777" w:rsidR="0006761D" w:rsidRPr="00236773" w:rsidRDefault="00FD5711" w:rsidP="007236D5">
      <w:pP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</w:rPr>
        <w:t>Corresponding author:</w:t>
      </w:r>
    </w:p>
    <w:p w14:paraId="21BCAADF" w14:textId="77777777" w:rsidR="0006761D" w:rsidRPr="00236773" w:rsidRDefault="00FD5711" w:rsidP="007236D5">
      <w:pP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</w:rPr>
        <w:t xml:space="preserve">Kevin </w:t>
      </w:r>
      <w:r w:rsidR="00FE7CC6" w:rsidRPr="00236773">
        <w:rPr>
          <w:rFonts w:asciiTheme="minorHAnsi" w:hAnsiTheme="minorHAnsi" w:cstheme="minorHAnsi"/>
        </w:rPr>
        <w:t xml:space="preserve">S. </w:t>
      </w:r>
      <w:r w:rsidRPr="00236773">
        <w:rPr>
          <w:rFonts w:asciiTheme="minorHAnsi" w:hAnsiTheme="minorHAnsi" w:cstheme="minorHAnsi"/>
        </w:rPr>
        <w:t xml:space="preserve">Huang </w:t>
      </w:r>
      <w:r w:rsidRPr="00236773">
        <w:rPr>
          <w:rFonts w:asciiTheme="minorHAnsi" w:hAnsiTheme="minorHAnsi" w:cstheme="minorHAnsi"/>
        </w:rPr>
        <w:tab/>
        <w:t>(shuang@apu.edu)</w:t>
      </w:r>
    </w:p>
    <w:p w14:paraId="5DF3E8F4" w14:textId="11123344" w:rsidR="0006761D" w:rsidRDefault="0006761D" w:rsidP="007236D5">
      <w:pPr>
        <w:jc w:val="both"/>
        <w:rPr>
          <w:rFonts w:asciiTheme="minorHAnsi" w:hAnsiTheme="minorHAnsi" w:cstheme="minorHAnsi"/>
          <w:color w:val="808080"/>
        </w:rPr>
      </w:pPr>
    </w:p>
    <w:p w14:paraId="02457320" w14:textId="77777777" w:rsidR="00143575" w:rsidRPr="00236773" w:rsidRDefault="00143575" w:rsidP="007236D5">
      <w:pPr>
        <w:jc w:val="both"/>
        <w:rPr>
          <w:rFonts w:asciiTheme="minorHAnsi" w:hAnsiTheme="minorHAnsi" w:cstheme="minorHAnsi"/>
          <w:color w:val="808080"/>
        </w:rPr>
      </w:pPr>
    </w:p>
    <w:p w14:paraId="713CBE77" w14:textId="3DDAEA4A" w:rsidR="0006761D" w:rsidRDefault="00FD5711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  <w:r w:rsidRPr="00236773">
        <w:rPr>
          <w:rFonts w:asciiTheme="minorHAnsi" w:hAnsiTheme="minorHAnsi" w:cstheme="minorHAnsi"/>
          <w:b/>
        </w:rPr>
        <w:t>KEYWORDS:</w:t>
      </w:r>
    </w:p>
    <w:p w14:paraId="125AE9A9" w14:textId="77777777" w:rsidR="00143575" w:rsidRPr="00236773" w:rsidRDefault="00143575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4263D5AA" w14:textId="77777777" w:rsidR="0006761D" w:rsidRPr="00143575" w:rsidRDefault="00FD5711" w:rsidP="007236D5">
      <w:pPr>
        <w:jc w:val="both"/>
        <w:rPr>
          <w:rFonts w:asciiTheme="minorHAnsi" w:hAnsiTheme="minorHAnsi" w:cstheme="minorHAnsi"/>
        </w:rPr>
      </w:pPr>
      <w:r w:rsidRPr="00236773">
        <w:rPr>
          <w:rFonts w:asciiTheme="minorHAnsi" w:hAnsiTheme="minorHAnsi" w:cstheme="minorHAnsi"/>
        </w:rPr>
        <w:t>MTT assay, spirocyclic oximes, heterocycles, cytotoxicity, solid-phase synthesis</w:t>
      </w:r>
      <w:r w:rsidR="00E51BA8" w:rsidRPr="00236773">
        <w:rPr>
          <w:rFonts w:asciiTheme="minorHAnsi" w:hAnsiTheme="minorHAnsi" w:cstheme="minorHAnsi"/>
        </w:rPr>
        <w:t>, cell viability, colorimetric assay</w:t>
      </w:r>
    </w:p>
    <w:p w14:paraId="0B08AD1C" w14:textId="55CD95CF" w:rsidR="0006761D" w:rsidRDefault="0006761D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4AF901E9" w14:textId="77777777" w:rsidR="00143575" w:rsidRPr="00143575" w:rsidRDefault="00143575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66E5B02F" w14:textId="595E8B4C" w:rsidR="0006761D" w:rsidRDefault="00FD5711" w:rsidP="007236D5">
      <w:pPr>
        <w:jc w:val="both"/>
        <w:rPr>
          <w:rFonts w:asciiTheme="minorHAnsi" w:hAnsiTheme="minorHAnsi" w:cstheme="minorHAnsi"/>
          <w:b/>
        </w:rPr>
      </w:pPr>
      <w:r w:rsidRPr="00C247D9">
        <w:rPr>
          <w:rFonts w:asciiTheme="minorHAnsi" w:hAnsiTheme="minorHAnsi" w:cstheme="minorHAnsi"/>
          <w:b/>
        </w:rPr>
        <w:t>SUMMARY:</w:t>
      </w:r>
    </w:p>
    <w:p w14:paraId="1B12D208" w14:textId="77777777" w:rsidR="00143575" w:rsidRPr="00143575" w:rsidRDefault="00143575" w:rsidP="007236D5">
      <w:pPr>
        <w:jc w:val="both"/>
        <w:rPr>
          <w:rFonts w:asciiTheme="minorHAnsi" w:hAnsiTheme="minorHAnsi" w:cstheme="minorHAnsi"/>
          <w:color w:val="808080"/>
        </w:rPr>
      </w:pPr>
    </w:p>
    <w:p w14:paraId="14A4F0F0" w14:textId="50B54915" w:rsidR="0006761D" w:rsidRPr="00C247D9" w:rsidRDefault="004601C0" w:rsidP="007236D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Here, we describe a</w:t>
      </w:r>
      <w:r w:rsidR="00FD5711" w:rsidRPr="00C247D9">
        <w:rPr>
          <w:rFonts w:asciiTheme="minorHAnsi" w:hAnsiTheme="minorHAnsi" w:cstheme="minorHAnsi"/>
        </w:rPr>
        <w:t xml:space="preserve"> bioassay using </w:t>
      </w:r>
      <w:r w:rsidR="00D16BB2" w:rsidRPr="00DA019E">
        <w:rPr>
          <w:rFonts w:asciiTheme="minorHAnsi" w:hAnsiTheme="minorHAnsi" w:cstheme="minorHAnsi"/>
          <w:color w:val="000000" w:themeColor="text1"/>
        </w:rPr>
        <w:t xml:space="preserve">3-(4′,5′-dimethylthiazol-2′-yl)-2,5- diphenyltetrazolium bromide </w:t>
      </w:r>
      <w:r w:rsidR="00D16BB2">
        <w:rPr>
          <w:rFonts w:asciiTheme="minorHAnsi" w:hAnsiTheme="minorHAnsi" w:cstheme="minorHAnsi"/>
          <w:color w:val="000000" w:themeColor="text1"/>
        </w:rPr>
        <w:t>(</w:t>
      </w:r>
      <w:r w:rsidR="00FD5711" w:rsidRPr="00C247D9">
        <w:rPr>
          <w:rFonts w:asciiTheme="minorHAnsi" w:hAnsiTheme="minorHAnsi" w:cstheme="minorHAnsi"/>
        </w:rPr>
        <w:t>MTT</w:t>
      </w:r>
      <w:r w:rsidR="00D16BB2">
        <w:rPr>
          <w:rFonts w:asciiTheme="minorHAnsi" w:hAnsiTheme="minorHAnsi" w:cstheme="minorHAnsi"/>
        </w:rPr>
        <w:t>)</w:t>
      </w:r>
      <w:r w:rsidR="00FD5711" w:rsidRPr="00C247D9">
        <w:rPr>
          <w:rFonts w:asciiTheme="minorHAnsi" w:hAnsiTheme="minorHAnsi" w:cstheme="minorHAnsi"/>
        </w:rPr>
        <w:t xml:space="preserve"> to test previously</w:t>
      </w:r>
      <w:r>
        <w:rPr>
          <w:rFonts w:asciiTheme="minorHAnsi" w:hAnsiTheme="minorHAnsi" w:cstheme="minorHAnsi"/>
        </w:rPr>
        <w:t xml:space="preserve"> </w:t>
      </w:r>
      <w:r w:rsidR="00F527C4">
        <w:rPr>
          <w:rFonts w:asciiTheme="minorHAnsi" w:hAnsiTheme="minorHAnsi" w:cstheme="minorHAnsi"/>
        </w:rPr>
        <w:t>synthesized</w:t>
      </w:r>
      <w:r w:rsidR="00FD5711" w:rsidRPr="00C247D9">
        <w:rPr>
          <w:rFonts w:asciiTheme="minorHAnsi" w:hAnsiTheme="minorHAnsi" w:cstheme="minorHAnsi"/>
        </w:rPr>
        <w:t xml:space="preserve"> spirocyclic oximes.</w:t>
      </w:r>
    </w:p>
    <w:p w14:paraId="16BBF651" w14:textId="4147DFD1" w:rsidR="0006761D" w:rsidRDefault="0006761D" w:rsidP="007236D5">
      <w:pPr>
        <w:jc w:val="both"/>
        <w:rPr>
          <w:rFonts w:asciiTheme="minorHAnsi" w:hAnsiTheme="minorHAnsi" w:cstheme="minorHAnsi"/>
        </w:rPr>
      </w:pPr>
    </w:p>
    <w:p w14:paraId="7D623594" w14:textId="77777777" w:rsidR="00143575" w:rsidRPr="00143575" w:rsidRDefault="00143575" w:rsidP="007236D5">
      <w:pPr>
        <w:jc w:val="both"/>
        <w:rPr>
          <w:rFonts w:asciiTheme="minorHAnsi" w:hAnsiTheme="minorHAnsi" w:cstheme="minorHAnsi"/>
        </w:rPr>
      </w:pPr>
    </w:p>
    <w:p w14:paraId="43E52DB5" w14:textId="08C476D5" w:rsidR="0006761D" w:rsidRDefault="00FD5711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b/>
        </w:rPr>
        <w:t>ABSTRACT:</w:t>
      </w:r>
      <w:r w:rsidRPr="00C247D9">
        <w:rPr>
          <w:rFonts w:asciiTheme="minorHAnsi" w:hAnsiTheme="minorHAnsi" w:cstheme="minorHAnsi"/>
        </w:rPr>
        <w:t xml:space="preserve"> </w:t>
      </w:r>
    </w:p>
    <w:p w14:paraId="740F8EAF" w14:textId="77777777" w:rsidR="00143575" w:rsidRPr="00143575" w:rsidRDefault="00143575" w:rsidP="007236D5">
      <w:pPr>
        <w:jc w:val="both"/>
        <w:rPr>
          <w:rFonts w:asciiTheme="minorHAnsi" w:hAnsiTheme="minorHAnsi" w:cstheme="minorHAnsi"/>
          <w:color w:val="808080"/>
        </w:rPr>
      </w:pPr>
    </w:p>
    <w:p w14:paraId="4A176001" w14:textId="215F4761" w:rsidR="0006761D" w:rsidRPr="00C247D9" w:rsidRDefault="00B06AA9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Spirocyclic heterocycles have recently been</w:t>
      </w:r>
      <w:r w:rsidR="00F527C4">
        <w:rPr>
          <w:rFonts w:asciiTheme="minorHAnsi" w:hAnsiTheme="minorHAnsi" w:cstheme="minorHAnsi"/>
        </w:rPr>
        <w:t xml:space="preserve"> reported</w:t>
      </w:r>
      <w:r w:rsidRPr="00C247D9">
        <w:rPr>
          <w:rFonts w:asciiTheme="minorHAnsi" w:hAnsiTheme="minorHAnsi" w:cstheme="minorHAnsi"/>
        </w:rPr>
        <w:t xml:space="preserve"> in literature </w:t>
      </w:r>
      <w:r w:rsidR="00F527C4">
        <w:rPr>
          <w:rFonts w:asciiTheme="minorHAnsi" w:hAnsiTheme="minorHAnsi" w:cstheme="minorHAnsi"/>
        </w:rPr>
        <w:t>to be</w:t>
      </w:r>
      <w:r w:rsidRPr="00C247D9">
        <w:rPr>
          <w:rFonts w:asciiTheme="minorHAnsi" w:hAnsiTheme="minorHAnsi" w:cstheme="minorHAnsi"/>
        </w:rPr>
        <w:t xml:space="preserve"> potential drugs for cancer therapy. </w:t>
      </w:r>
      <w:r w:rsidR="00FD5711" w:rsidRPr="00C247D9">
        <w:rPr>
          <w:rFonts w:asciiTheme="minorHAnsi" w:hAnsiTheme="minorHAnsi" w:cstheme="minorHAnsi"/>
        </w:rPr>
        <w:t xml:space="preserve">The synthesis of these </w:t>
      </w:r>
      <w:r w:rsidRPr="00C247D9">
        <w:rPr>
          <w:rFonts w:asciiTheme="minorHAnsi" w:hAnsiTheme="minorHAnsi" w:cstheme="minorHAnsi"/>
        </w:rPr>
        <w:t>novel orthogonal ring systems</w:t>
      </w:r>
      <w:r w:rsidR="00FD5711" w:rsidRPr="00C247D9">
        <w:rPr>
          <w:rFonts w:asciiTheme="minorHAnsi" w:hAnsiTheme="minorHAnsi" w:cstheme="minorHAnsi"/>
        </w:rPr>
        <w:t xml:space="preserve"> is challenging. </w:t>
      </w:r>
      <w:r w:rsidR="00F527C4">
        <w:rPr>
          <w:rFonts w:asciiTheme="minorHAnsi" w:hAnsiTheme="minorHAnsi" w:cstheme="minorHAnsi"/>
        </w:rPr>
        <w:t>A</w:t>
      </w:r>
      <w:r w:rsidR="00FD5711" w:rsidRPr="00C247D9">
        <w:rPr>
          <w:rFonts w:asciiTheme="minorHAnsi" w:hAnsiTheme="minorHAnsi" w:cstheme="minorHAnsi"/>
        </w:rPr>
        <w:t>n efficient methodology to synthesize these compounds</w:t>
      </w:r>
      <w:r w:rsidR="00F527C4">
        <w:rPr>
          <w:rFonts w:asciiTheme="minorHAnsi" w:hAnsiTheme="minorHAnsi" w:cstheme="minorHAnsi"/>
        </w:rPr>
        <w:t xml:space="preserve"> was recently published</w:t>
      </w:r>
      <w:r w:rsidR="00492DB0">
        <w:rPr>
          <w:rFonts w:asciiTheme="minorHAnsi" w:hAnsiTheme="minorHAnsi" w:cstheme="minorHAnsi"/>
        </w:rPr>
        <w:t xml:space="preserve"> that described t</w:t>
      </w:r>
      <w:r w:rsidR="00FD5711" w:rsidRPr="00C247D9">
        <w:rPr>
          <w:rFonts w:asciiTheme="minorHAnsi" w:hAnsiTheme="minorHAnsi" w:cstheme="minorHAnsi"/>
        </w:rPr>
        <w:t>he solid phase synthesis in four steps rather than the previously reported five steps. The advantage of this</w:t>
      </w:r>
      <w:r w:rsidR="00F95247">
        <w:rPr>
          <w:rFonts w:asciiTheme="minorHAnsi" w:hAnsiTheme="minorHAnsi" w:cstheme="minorHAnsi"/>
        </w:rPr>
        <w:t xml:space="preserve"> shorter synthesis</w:t>
      </w:r>
      <w:r w:rsidR="00FD5711" w:rsidRPr="00143575">
        <w:rPr>
          <w:rFonts w:asciiTheme="minorHAnsi" w:hAnsiTheme="minorHAnsi" w:cstheme="minorHAnsi"/>
        </w:rPr>
        <w:t xml:space="preserve"> is t</w:t>
      </w:r>
      <w:r w:rsidR="0026632C">
        <w:rPr>
          <w:rFonts w:asciiTheme="minorHAnsi" w:hAnsiTheme="minorHAnsi" w:cstheme="minorHAnsi"/>
        </w:rPr>
        <w:t>he</w:t>
      </w:r>
      <w:r w:rsidR="00FD5711" w:rsidRPr="00C247D9">
        <w:rPr>
          <w:rFonts w:asciiTheme="minorHAnsi" w:hAnsiTheme="minorHAnsi" w:cstheme="minorHAnsi"/>
        </w:rPr>
        <w:t xml:space="preserve"> eliminat</w:t>
      </w:r>
      <w:r w:rsidR="0026632C">
        <w:rPr>
          <w:rFonts w:asciiTheme="minorHAnsi" w:hAnsiTheme="minorHAnsi" w:cstheme="minorHAnsi"/>
        </w:rPr>
        <w:t>ion of</w:t>
      </w:r>
      <w:r w:rsidR="00FD5711" w:rsidRPr="00C247D9">
        <w:rPr>
          <w:rFonts w:asciiTheme="minorHAnsi" w:hAnsiTheme="minorHAnsi" w:cstheme="minorHAnsi"/>
        </w:rPr>
        <w:t xml:space="preserve"> the use of toxic reagents. Low</w:t>
      </w:r>
      <w:r w:rsidR="003309C6">
        <w:rPr>
          <w:rFonts w:asciiTheme="minorHAnsi" w:hAnsiTheme="minorHAnsi" w:cstheme="minorHAnsi"/>
        </w:rPr>
        <w:t>-</w:t>
      </w:r>
      <w:r w:rsidR="00FD5711" w:rsidRPr="00C247D9">
        <w:rPr>
          <w:rFonts w:asciiTheme="minorHAnsi" w:hAnsiTheme="minorHAnsi" w:cstheme="minorHAnsi"/>
        </w:rPr>
        <w:t xml:space="preserve">loading </w:t>
      </w:r>
      <w:r w:rsidR="00BE49AC">
        <w:rPr>
          <w:rFonts w:asciiTheme="minorHAnsi" w:hAnsiTheme="minorHAnsi" w:cstheme="minorHAnsi"/>
        </w:rPr>
        <w:t xml:space="preserve">Regenerating Michael </w:t>
      </w:r>
      <w:r w:rsidR="00AD26EC">
        <w:rPr>
          <w:rFonts w:asciiTheme="minorHAnsi" w:hAnsiTheme="minorHAnsi" w:cstheme="minorHAnsi"/>
        </w:rPr>
        <w:t>(</w:t>
      </w:r>
      <w:r w:rsidR="00FD5711" w:rsidRPr="00BE49AC">
        <w:rPr>
          <w:rFonts w:asciiTheme="minorHAnsi" w:hAnsiTheme="minorHAnsi" w:cstheme="minorHAnsi"/>
        </w:rPr>
        <w:t>REM</w:t>
      </w:r>
      <w:r w:rsidR="00AD26EC">
        <w:rPr>
          <w:rFonts w:asciiTheme="minorHAnsi" w:hAnsiTheme="minorHAnsi" w:cstheme="minorHAnsi"/>
        </w:rPr>
        <w:t>)</w:t>
      </w:r>
      <w:r w:rsidR="00D42C70">
        <w:rPr>
          <w:rFonts w:asciiTheme="minorHAnsi" w:hAnsiTheme="minorHAnsi" w:cstheme="minorHAnsi"/>
        </w:rPr>
        <w:t xml:space="preserve"> </w:t>
      </w:r>
      <w:r w:rsidR="007E7918">
        <w:rPr>
          <w:rFonts w:asciiTheme="minorHAnsi" w:hAnsiTheme="minorHAnsi" w:cstheme="minorHAnsi"/>
        </w:rPr>
        <w:t>linker-based</w:t>
      </w:r>
      <w:r w:rsidR="00FD5711" w:rsidRPr="00BE49AC">
        <w:rPr>
          <w:rFonts w:asciiTheme="minorHAnsi" w:hAnsiTheme="minorHAnsi" w:cstheme="minorHAnsi"/>
        </w:rPr>
        <w:t xml:space="preserve"> resin was found to be crucial in the synthesis</w:t>
      </w:r>
      <w:r w:rsidR="00080B70" w:rsidRPr="00BE49AC">
        <w:rPr>
          <w:rFonts w:asciiTheme="minorHAnsi" w:hAnsiTheme="minorHAnsi" w:cstheme="minorHAnsi"/>
        </w:rPr>
        <w:t xml:space="preserve"> </w:t>
      </w:r>
      <w:r w:rsidR="000A2D31">
        <w:rPr>
          <w:rFonts w:asciiTheme="minorHAnsi" w:hAnsiTheme="minorHAnsi" w:cstheme="minorHAnsi"/>
        </w:rPr>
        <w:t>as</w:t>
      </w:r>
      <w:r w:rsidR="00080B70" w:rsidRPr="00C247D9">
        <w:rPr>
          <w:rFonts w:asciiTheme="minorHAnsi" w:hAnsiTheme="minorHAnsi" w:cstheme="minorHAnsi"/>
        </w:rPr>
        <w:t xml:space="preserve"> h</w:t>
      </w:r>
      <w:r w:rsidR="00FD5711" w:rsidRPr="00C247D9">
        <w:rPr>
          <w:rFonts w:asciiTheme="minorHAnsi" w:hAnsiTheme="minorHAnsi" w:cstheme="minorHAnsi"/>
        </w:rPr>
        <w:t>igh</w:t>
      </w:r>
      <w:r w:rsidR="000A2D31">
        <w:rPr>
          <w:rFonts w:asciiTheme="minorHAnsi" w:hAnsiTheme="minorHAnsi" w:cstheme="minorHAnsi"/>
        </w:rPr>
        <w:t>-</w:t>
      </w:r>
      <w:r w:rsidR="00FD5711" w:rsidRPr="00C247D9">
        <w:rPr>
          <w:rFonts w:asciiTheme="minorHAnsi" w:hAnsiTheme="minorHAnsi" w:cstheme="minorHAnsi"/>
        </w:rPr>
        <w:t xml:space="preserve">loading </w:t>
      </w:r>
      <w:r w:rsidR="00080B70" w:rsidRPr="00C247D9">
        <w:rPr>
          <w:rFonts w:asciiTheme="minorHAnsi" w:hAnsiTheme="minorHAnsi" w:cstheme="minorHAnsi"/>
        </w:rPr>
        <w:t>versions</w:t>
      </w:r>
      <w:r w:rsidR="00FD5711" w:rsidRPr="00C247D9">
        <w:rPr>
          <w:rFonts w:asciiTheme="minorHAnsi" w:hAnsiTheme="minorHAnsi" w:cstheme="minorHAnsi"/>
        </w:rPr>
        <w:t xml:space="preserve"> prevented the addition of reagents containing bulky phenyl and aromatic side chains. </w:t>
      </w:r>
      <w:r w:rsidR="000A2D31">
        <w:rPr>
          <w:rFonts w:asciiTheme="minorHAnsi" w:hAnsiTheme="minorHAnsi" w:cstheme="minorHAnsi"/>
        </w:rPr>
        <w:t>T</w:t>
      </w:r>
      <w:r w:rsidR="00FD5711" w:rsidRPr="00C247D9">
        <w:rPr>
          <w:rFonts w:asciiTheme="minorHAnsi" w:hAnsiTheme="minorHAnsi" w:cstheme="minorHAnsi"/>
        </w:rPr>
        <w:t xml:space="preserve">he colorimetric </w:t>
      </w:r>
      <w:r w:rsidR="00121833" w:rsidRPr="00DA019E">
        <w:rPr>
          <w:rFonts w:asciiTheme="minorHAnsi" w:hAnsiTheme="minorHAnsi" w:cstheme="minorHAnsi"/>
          <w:color w:val="000000" w:themeColor="text1"/>
        </w:rPr>
        <w:t xml:space="preserve">3-(4′,5′-dimethylthiazol-2′-yl)-2,5- diphenyltetrazolium bromide </w:t>
      </w:r>
      <w:r w:rsidR="00121833">
        <w:rPr>
          <w:rFonts w:asciiTheme="minorHAnsi" w:hAnsiTheme="minorHAnsi" w:cstheme="minorHAnsi"/>
          <w:color w:val="000000" w:themeColor="text1"/>
        </w:rPr>
        <w:t>(</w:t>
      </w:r>
      <w:r w:rsidR="00FD5711" w:rsidRPr="00C247D9">
        <w:rPr>
          <w:rFonts w:asciiTheme="minorHAnsi" w:hAnsiTheme="minorHAnsi" w:cstheme="minorHAnsi"/>
        </w:rPr>
        <w:t>MTT</w:t>
      </w:r>
      <w:r w:rsidR="00121833">
        <w:rPr>
          <w:rFonts w:asciiTheme="minorHAnsi" w:hAnsiTheme="minorHAnsi" w:cstheme="minorHAnsi"/>
        </w:rPr>
        <w:t>)</w:t>
      </w:r>
      <w:r w:rsidR="00FD5711" w:rsidRPr="00C247D9">
        <w:rPr>
          <w:rFonts w:asciiTheme="minorHAnsi" w:hAnsiTheme="minorHAnsi" w:cstheme="minorHAnsi"/>
        </w:rPr>
        <w:t xml:space="preserve"> assay was </w:t>
      </w:r>
      <w:r w:rsidR="000A2D31">
        <w:rPr>
          <w:rFonts w:asciiTheme="minorHAnsi" w:hAnsiTheme="minorHAnsi" w:cstheme="minorHAnsi"/>
        </w:rPr>
        <w:t xml:space="preserve">used to examine the </w:t>
      </w:r>
      <w:r w:rsidR="00CE741A">
        <w:rPr>
          <w:rFonts w:asciiTheme="minorHAnsi" w:hAnsiTheme="minorHAnsi" w:cstheme="minorHAnsi"/>
        </w:rPr>
        <w:t>cytotoxicity of</w:t>
      </w:r>
      <w:r w:rsidR="00547081" w:rsidRPr="00DA019E">
        <w:rPr>
          <w:rFonts w:asciiTheme="minorHAnsi" w:hAnsiTheme="minorHAnsi" w:cstheme="minorHAnsi"/>
        </w:rPr>
        <w:t xml:space="preserve"> micromolar concentrations </w:t>
      </w:r>
      <w:r w:rsidR="00547081" w:rsidRPr="00C247D9">
        <w:rPr>
          <w:rFonts w:asciiTheme="minorHAnsi" w:hAnsiTheme="minorHAnsi" w:cstheme="minorHAnsi"/>
          <w:iCs/>
        </w:rPr>
        <w:t>of</w:t>
      </w:r>
      <w:r w:rsidR="00547081">
        <w:rPr>
          <w:rFonts w:asciiTheme="minorHAnsi" w:hAnsiTheme="minorHAnsi" w:cstheme="minorHAnsi"/>
        </w:rPr>
        <w:t xml:space="preserve"> </w:t>
      </w:r>
      <w:r w:rsidR="00CE741A">
        <w:rPr>
          <w:rFonts w:asciiTheme="minorHAnsi" w:hAnsiTheme="minorHAnsi" w:cstheme="minorHAnsi"/>
        </w:rPr>
        <w:t xml:space="preserve">these </w:t>
      </w:r>
      <w:r w:rsidR="00CE741A" w:rsidRPr="00DA019E">
        <w:rPr>
          <w:rFonts w:asciiTheme="minorHAnsi" w:hAnsiTheme="minorHAnsi" w:cstheme="minorHAnsi"/>
        </w:rPr>
        <w:t xml:space="preserve">novel spirocyclic </w:t>
      </w:r>
      <w:r w:rsidR="00CE741A" w:rsidRPr="00DA019E">
        <w:rPr>
          <w:rFonts w:asciiTheme="minorHAnsi" w:hAnsiTheme="minorHAnsi" w:cstheme="minorHAnsi"/>
        </w:rPr>
        <w:lastRenderedPageBreak/>
        <w:t>molecules</w:t>
      </w:r>
      <w:r w:rsidR="00547081" w:rsidRPr="00DA019E">
        <w:rPr>
          <w:rFonts w:asciiTheme="minorHAnsi" w:hAnsiTheme="minorHAnsi" w:cstheme="minorHAnsi"/>
        </w:rPr>
        <w:t xml:space="preserve"> </w:t>
      </w:r>
      <w:r w:rsidR="00547081" w:rsidRPr="00C247D9">
        <w:rPr>
          <w:rFonts w:asciiTheme="minorHAnsi" w:hAnsiTheme="minorHAnsi" w:cstheme="minorHAnsi"/>
          <w:iCs/>
        </w:rPr>
        <w:t>in vitro</w:t>
      </w:r>
      <w:r w:rsidR="00FD5711" w:rsidRPr="00C247D9">
        <w:rPr>
          <w:rFonts w:asciiTheme="minorHAnsi" w:hAnsiTheme="minorHAnsi" w:cstheme="minorHAnsi"/>
        </w:rPr>
        <w:t>. MTT is readily available commercially and produces relatively fast, reliable results</w:t>
      </w:r>
      <w:r w:rsidR="00426C75">
        <w:rPr>
          <w:rFonts w:asciiTheme="minorHAnsi" w:hAnsiTheme="minorHAnsi" w:cstheme="minorHAnsi"/>
        </w:rPr>
        <w:t>,</w:t>
      </w:r>
      <w:r w:rsidR="006252EF" w:rsidRPr="00C247D9">
        <w:rPr>
          <w:rFonts w:asciiTheme="minorHAnsi" w:hAnsiTheme="minorHAnsi" w:cstheme="minorHAnsi"/>
        </w:rPr>
        <w:t xml:space="preserve"> </w:t>
      </w:r>
      <w:r w:rsidR="00FD5711" w:rsidRPr="00C247D9">
        <w:rPr>
          <w:rFonts w:asciiTheme="minorHAnsi" w:hAnsiTheme="minorHAnsi" w:cstheme="minorHAnsi"/>
        </w:rPr>
        <w:t>making this assay ideal for</w:t>
      </w:r>
      <w:r w:rsidR="00426C75">
        <w:rPr>
          <w:rFonts w:asciiTheme="minorHAnsi" w:hAnsiTheme="minorHAnsi" w:cstheme="minorHAnsi"/>
        </w:rPr>
        <w:t xml:space="preserve"> these</w:t>
      </w:r>
      <w:r w:rsidR="00FD5711" w:rsidRPr="00C247D9">
        <w:rPr>
          <w:rFonts w:asciiTheme="minorHAnsi" w:hAnsiTheme="minorHAnsi" w:cstheme="minorHAnsi"/>
        </w:rPr>
        <w:t xml:space="preserve"> spirocyclic heterocycles. </w:t>
      </w:r>
      <w:r w:rsidR="00E66707" w:rsidRPr="00C247D9">
        <w:rPr>
          <w:rFonts w:asciiTheme="minorHAnsi" w:hAnsiTheme="minorHAnsi" w:cstheme="minorHAnsi"/>
        </w:rPr>
        <w:t xml:space="preserve">Orthogonal ring structures as well as </w:t>
      </w:r>
      <w:proofErr w:type="spellStart"/>
      <w:r w:rsidR="00E66707" w:rsidRPr="00C247D9">
        <w:rPr>
          <w:rFonts w:asciiTheme="minorHAnsi" w:hAnsiTheme="minorHAnsi" w:cstheme="minorHAnsi"/>
        </w:rPr>
        <w:t>furfurylamine</w:t>
      </w:r>
      <w:proofErr w:type="spellEnd"/>
      <w:r w:rsidR="00E66707" w:rsidRPr="00C247D9">
        <w:rPr>
          <w:rFonts w:asciiTheme="minorHAnsi" w:hAnsiTheme="minorHAnsi" w:cstheme="minorHAnsi"/>
        </w:rPr>
        <w:t xml:space="preserve"> (a precursor in the synthesis method containing a similar 5-member ring motif) were tested.</w:t>
      </w:r>
    </w:p>
    <w:p w14:paraId="7DCAEBBD" w14:textId="13AC3557" w:rsidR="0006761D" w:rsidRDefault="0006761D" w:rsidP="007236D5">
      <w:pPr>
        <w:jc w:val="both"/>
        <w:rPr>
          <w:rFonts w:asciiTheme="minorHAnsi" w:hAnsiTheme="minorHAnsi" w:cstheme="minorHAnsi"/>
        </w:rPr>
      </w:pPr>
    </w:p>
    <w:p w14:paraId="5087086C" w14:textId="77777777" w:rsidR="00143575" w:rsidRPr="00BE49AC" w:rsidRDefault="00143575" w:rsidP="007236D5">
      <w:pPr>
        <w:jc w:val="both"/>
        <w:rPr>
          <w:rFonts w:asciiTheme="minorHAnsi" w:hAnsiTheme="minorHAnsi" w:cstheme="minorHAnsi"/>
        </w:rPr>
      </w:pPr>
    </w:p>
    <w:p w14:paraId="02CCACDE" w14:textId="4A186E23" w:rsidR="0006761D" w:rsidRDefault="00FD5711" w:rsidP="007236D5">
      <w:pPr>
        <w:jc w:val="both"/>
        <w:rPr>
          <w:rFonts w:asciiTheme="minorHAnsi" w:hAnsiTheme="minorHAnsi" w:cstheme="minorHAnsi"/>
          <w:b/>
        </w:rPr>
      </w:pPr>
      <w:r w:rsidRPr="00C247D9">
        <w:rPr>
          <w:rFonts w:asciiTheme="minorHAnsi" w:hAnsiTheme="minorHAnsi" w:cstheme="minorHAnsi"/>
          <w:b/>
        </w:rPr>
        <w:t>INTRODUCTION:</w:t>
      </w:r>
    </w:p>
    <w:p w14:paraId="26461D77" w14:textId="77777777" w:rsidR="00305459" w:rsidRPr="00BE49AC" w:rsidRDefault="00305459" w:rsidP="007236D5">
      <w:pPr>
        <w:jc w:val="both"/>
        <w:rPr>
          <w:rFonts w:asciiTheme="minorHAnsi" w:hAnsiTheme="minorHAnsi" w:cstheme="minorHAnsi"/>
          <w:color w:val="808080"/>
        </w:rPr>
      </w:pPr>
    </w:p>
    <w:p w14:paraId="2E964641" w14:textId="6EACC964" w:rsidR="000B41F7" w:rsidRDefault="00FD5711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Small</w:t>
      </w:r>
      <w:r w:rsidR="00426C75">
        <w:rPr>
          <w:rFonts w:asciiTheme="minorHAnsi" w:hAnsiTheme="minorHAnsi" w:cstheme="minorHAnsi"/>
        </w:rPr>
        <w:t>-</w:t>
      </w:r>
      <w:r w:rsidRPr="00C247D9">
        <w:rPr>
          <w:rFonts w:asciiTheme="minorHAnsi" w:hAnsiTheme="minorHAnsi" w:cstheme="minorHAnsi"/>
        </w:rPr>
        <w:t xml:space="preserve">molecule inhibition of </w:t>
      </w:r>
      <w:r w:rsidR="004F0C52">
        <w:rPr>
          <w:rFonts w:asciiTheme="minorHAnsi" w:hAnsiTheme="minorHAnsi" w:cstheme="minorHAnsi"/>
        </w:rPr>
        <w:t xml:space="preserve">the interaction of </w:t>
      </w:r>
      <w:r w:rsidR="00886EAD">
        <w:rPr>
          <w:rFonts w:asciiTheme="minorHAnsi" w:hAnsiTheme="minorHAnsi" w:cstheme="minorHAnsi"/>
        </w:rPr>
        <w:t xml:space="preserve">E3 ubiquitin-ligase </w:t>
      </w:r>
      <w:r w:rsidR="005F6319">
        <w:rPr>
          <w:rFonts w:asciiTheme="minorHAnsi" w:hAnsiTheme="minorHAnsi" w:cstheme="minorHAnsi"/>
        </w:rPr>
        <w:t>mouse double minute 2 homolog (</w:t>
      </w:r>
      <w:r w:rsidRPr="00BE49AC">
        <w:rPr>
          <w:rFonts w:asciiTheme="minorHAnsi" w:hAnsiTheme="minorHAnsi" w:cstheme="minorHAnsi"/>
        </w:rPr>
        <w:t>MDM2</w:t>
      </w:r>
      <w:r w:rsidR="005F6319">
        <w:rPr>
          <w:rFonts w:asciiTheme="minorHAnsi" w:hAnsiTheme="minorHAnsi" w:cstheme="minorHAnsi"/>
        </w:rPr>
        <w:t>)</w:t>
      </w:r>
      <w:r w:rsidR="004F0C52">
        <w:rPr>
          <w:rFonts w:asciiTheme="minorHAnsi" w:hAnsiTheme="minorHAnsi" w:cstheme="minorHAnsi"/>
        </w:rPr>
        <w:t xml:space="preserve"> with </w:t>
      </w:r>
      <w:r w:rsidRPr="00C247D9">
        <w:rPr>
          <w:rFonts w:asciiTheme="minorHAnsi" w:hAnsiTheme="minorHAnsi" w:cstheme="minorHAnsi"/>
        </w:rPr>
        <w:t>p53 is known to restore p53-mediated induction of tumor cell apoptosis</w:t>
      </w:r>
      <w:r w:rsidRPr="00C247D9">
        <w:rPr>
          <w:rFonts w:asciiTheme="minorHAnsi" w:hAnsiTheme="minorHAnsi" w:cstheme="minorHAnsi"/>
          <w:vertAlign w:val="superscript"/>
        </w:rPr>
        <w:t>1</w:t>
      </w:r>
      <w:r w:rsidR="00386CF7" w:rsidRPr="00C247D9">
        <w:rPr>
          <w:rFonts w:asciiTheme="minorHAnsi" w:hAnsiTheme="minorHAnsi" w:cstheme="minorHAnsi"/>
          <w:vertAlign w:val="superscript"/>
        </w:rPr>
        <w:t>-</w:t>
      </w:r>
      <w:r w:rsidR="00941B18" w:rsidRPr="00C247D9">
        <w:rPr>
          <w:rFonts w:asciiTheme="minorHAnsi" w:hAnsiTheme="minorHAnsi" w:cstheme="minorHAnsi"/>
          <w:vertAlign w:val="superscript"/>
        </w:rPr>
        <w:t>3</w:t>
      </w:r>
      <w:r w:rsidR="00E51BA8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MDM2 is a negative regulator of the p53 pathway and is often overexpressed in cancer cells</w:t>
      </w:r>
      <w:r w:rsidR="00941B18" w:rsidRPr="00C247D9">
        <w:rPr>
          <w:rFonts w:asciiTheme="minorHAnsi" w:hAnsiTheme="minorHAnsi" w:cstheme="minorHAnsi"/>
          <w:vertAlign w:val="superscript"/>
        </w:rPr>
        <w:t>4</w:t>
      </w:r>
      <w:r w:rsidRPr="00C247D9">
        <w:rPr>
          <w:rFonts w:asciiTheme="minorHAnsi" w:hAnsiTheme="minorHAnsi" w:cstheme="minorHAnsi"/>
          <w:vertAlign w:val="superscript"/>
        </w:rPr>
        <w:t>-</w:t>
      </w:r>
      <w:r w:rsidR="00941B18" w:rsidRPr="00C247D9">
        <w:rPr>
          <w:rFonts w:asciiTheme="minorHAnsi" w:hAnsiTheme="minorHAnsi" w:cstheme="minorHAnsi"/>
          <w:vertAlign w:val="superscript"/>
        </w:rPr>
        <w:t>9</w:t>
      </w:r>
      <w:r w:rsidR="00E51BA8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Recent crystallographic and biochemical studies have revealed that small molecules containing a spirocyclic framework can effectively inhibit MDM2-p53 interactions</w:t>
      </w:r>
      <w:r w:rsidR="00941B18" w:rsidRPr="00C247D9">
        <w:rPr>
          <w:rFonts w:asciiTheme="minorHAnsi" w:hAnsiTheme="minorHAnsi" w:cstheme="minorHAnsi"/>
          <w:vertAlign w:val="superscript"/>
        </w:rPr>
        <w:t>10</w:t>
      </w:r>
      <w:r w:rsidR="00E51BA8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The spirocyclic </w:t>
      </w:r>
      <w:r w:rsidR="00041D84" w:rsidRPr="00C247D9">
        <w:rPr>
          <w:rFonts w:asciiTheme="minorHAnsi" w:hAnsiTheme="minorHAnsi" w:cstheme="minorHAnsi"/>
        </w:rPr>
        <w:t>framework</w:t>
      </w:r>
      <w:r w:rsidRPr="00C247D9">
        <w:rPr>
          <w:rFonts w:asciiTheme="minorHAnsi" w:hAnsiTheme="minorHAnsi" w:cstheme="minorHAnsi"/>
        </w:rPr>
        <w:t xml:space="preserve"> </w:t>
      </w:r>
      <w:r w:rsidR="00041D84" w:rsidRPr="00C247D9">
        <w:rPr>
          <w:rFonts w:asciiTheme="minorHAnsi" w:hAnsiTheme="minorHAnsi" w:cstheme="minorHAnsi"/>
        </w:rPr>
        <w:t>(</w:t>
      </w:r>
      <w:r w:rsidR="00041D84" w:rsidRPr="00C247D9">
        <w:rPr>
          <w:rFonts w:asciiTheme="minorHAnsi" w:hAnsiTheme="minorHAnsi" w:cstheme="minorHAnsi"/>
          <w:b/>
        </w:rPr>
        <w:t>Figure 1</w:t>
      </w:r>
      <w:r w:rsidR="00041D84" w:rsidRPr="00143575">
        <w:rPr>
          <w:rFonts w:asciiTheme="minorHAnsi" w:hAnsiTheme="minorHAnsi" w:cstheme="minorHAnsi"/>
        </w:rPr>
        <w:t xml:space="preserve">, shaded in blue) </w:t>
      </w:r>
      <w:r w:rsidRPr="00143575">
        <w:rPr>
          <w:rFonts w:asciiTheme="minorHAnsi" w:hAnsiTheme="minorHAnsi" w:cstheme="minorHAnsi"/>
        </w:rPr>
        <w:t xml:space="preserve">is considered a privileged motif </w:t>
      </w:r>
      <w:r w:rsidR="00F530F9">
        <w:rPr>
          <w:rFonts w:asciiTheme="minorHAnsi" w:hAnsiTheme="minorHAnsi" w:cstheme="minorHAnsi"/>
        </w:rPr>
        <w:t>as</w:t>
      </w:r>
      <w:r w:rsidRPr="00143575">
        <w:rPr>
          <w:rFonts w:asciiTheme="minorHAnsi" w:hAnsiTheme="minorHAnsi" w:cstheme="minorHAnsi"/>
        </w:rPr>
        <w:t xml:space="preserve"> derivatization of this rigid orthogonal ring system has led to the discovery of novel therapeutic drugs. Accessing this interesting </w:t>
      </w:r>
      <w:r w:rsidR="00041D84" w:rsidRPr="00BE49AC">
        <w:rPr>
          <w:rFonts w:asciiTheme="minorHAnsi" w:hAnsiTheme="minorHAnsi" w:cstheme="minorHAnsi"/>
        </w:rPr>
        <w:t>architect</w:t>
      </w:r>
      <w:r w:rsidR="00BB3F35" w:rsidRPr="00BE49AC">
        <w:rPr>
          <w:rFonts w:asciiTheme="minorHAnsi" w:hAnsiTheme="minorHAnsi" w:cstheme="minorHAnsi"/>
        </w:rPr>
        <w:t>ure</w:t>
      </w:r>
      <w:r w:rsidRPr="00D42C70">
        <w:rPr>
          <w:rFonts w:asciiTheme="minorHAnsi" w:hAnsiTheme="minorHAnsi" w:cstheme="minorHAnsi"/>
        </w:rPr>
        <w:t xml:space="preserve"> poses a challenge when using traditional organic synthesis techniques. </w:t>
      </w:r>
      <w:r w:rsidR="00EB7AA9">
        <w:rPr>
          <w:rFonts w:asciiTheme="minorHAnsi" w:hAnsiTheme="minorHAnsi" w:cstheme="minorHAnsi"/>
        </w:rPr>
        <w:t>Although</w:t>
      </w:r>
      <w:r w:rsidRPr="00C247D9">
        <w:rPr>
          <w:rFonts w:asciiTheme="minorHAnsi" w:hAnsiTheme="minorHAnsi" w:cstheme="minorHAnsi"/>
        </w:rPr>
        <w:t xml:space="preserve"> the therapeutic effects of spirocyclic molecules in biological systems have been investigated, synthesis of these molecules is still a cumbersome process. Unwanted side products, using harsh conditions, and hazardous transition metals </w:t>
      </w:r>
      <w:r w:rsidR="00EB7AA9">
        <w:rPr>
          <w:rFonts w:asciiTheme="minorHAnsi" w:hAnsiTheme="minorHAnsi" w:cstheme="minorHAnsi"/>
        </w:rPr>
        <w:t>are</w:t>
      </w:r>
      <w:r w:rsidRPr="00C247D9">
        <w:rPr>
          <w:rFonts w:asciiTheme="minorHAnsi" w:hAnsiTheme="minorHAnsi" w:cstheme="minorHAnsi"/>
        </w:rPr>
        <w:t xml:space="preserve"> often problematic. </w:t>
      </w:r>
    </w:p>
    <w:p w14:paraId="3273BB85" w14:textId="77777777" w:rsidR="000B41F7" w:rsidRDefault="000B41F7" w:rsidP="007236D5">
      <w:pPr>
        <w:jc w:val="both"/>
        <w:rPr>
          <w:rFonts w:asciiTheme="minorHAnsi" w:hAnsiTheme="minorHAnsi" w:cstheme="minorHAnsi"/>
        </w:rPr>
      </w:pPr>
    </w:p>
    <w:p w14:paraId="72F6F17B" w14:textId="779B87F7" w:rsidR="000B41F7" w:rsidRDefault="00FD5711" w:rsidP="007236D5">
      <w:pPr>
        <w:jc w:val="both"/>
        <w:rPr>
          <w:rFonts w:asciiTheme="minorHAnsi" w:hAnsiTheme="minorHAnsi" w:cstheme="minorHAnsi"/>
        </w:rPr>
      </w:pPr>
      <w:r w:rsidRPr="00142ED2">
        <w:rPr>
          <w:rFonts w:asciiTheme="minorHAnsi" w:hAnsiTheme="minorHAnsi" w:cstheme="minorHAnsi"/>
        </w:rPr>
        <w:t xml:space="preserve">The potential use of the spirocyclic motif in drug development led to the development of a protocol utilizing solid-phase </w:t>
      </w:r>
      <w:r w:rsidRPr="00C247D9">
        <w:rPr>
          <w:rFonts w:asciiTheme="minorHAnsi" w:hAnsiTheme="minorHAnsi" w:cstheme="minorHAnsi"/>
        </w:rPr>
        <w:t>synthesis to generate a library of molecules with the motif in addition to other interchangeable functional groups</w:t>
      </w:r>
      <w:r w:rsidRPr="00C247D9">
        <w:rPr>
          <w:rFonts w:asciiTheme="minorHAnsi" w:hAnsiTheme="minorHAnsi" w:cstheme="minorHAnsi"/>
          <w:vertAlign w:val="superscript"/>
        </w:rPr>
        <w:t>1</w:t>
      </w:r>
      <w:r w:rsidR="00941B18" w:rsidRPr="00C247D9">
        <w:rPr>
          <w:rFonts w:asciiTheme="minorHAnsi" w:hAnsiTheme="minorHAnsi" w:cstheme="minorHAnsi"/>
          <w:vertAlign w:val="superscript"/>
        </w:rPr>
        <w:t>1</w:t>
      </w:r>
      <w:r w:rsidRPr="00C247D9">
        <w:rPr>
          <w:rFonts w:asciiTheme="minorHAnsi" w:hAnsiTheme="minorHAnsi" w:cstheme="minorHAnsi"/>
          <w:vertAlign w:val="superscript"/>
        </w:rPr>
        <w:t>,1</w:t>
      </w:r>
      <w:r w:rsidR="00941B18" w:rsidRPr="00C247D9">
        <w:rPr>
          <w:rFonts w:asciiTheme="minorHAnsi" w:hAnsiTheme="minorHAnsi" w:cstheme="minorHAnsi"/>
          <w:vertAlign w:val="superscript"/>
        </w:rPr>
        <w:t>2</w:t>
      </w:r>
      <w:r w:rsidR="00E51BA8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="00B85AF7" w:rsidRPr="00C247D9">
        <w:rPr>
          <w:rFonts w:asciiTheme="minorHAnsi" w:hAnsiTheme="minorHAnsi" w:cstheme="minorHAnsi"/>
          <w:color w:val="000000" w:themeColor="text1"/>
          <w:shd w:val="clear" w:color="auto" w:fill="FFFFFF"/>
        </w:rPr>
        <w:t>The separation of products and reactants between steps could be achieved by simply utilizing a</w:t>
      </w:r>
      <w:r w:rsidR="003C730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 </w:t>
      </w:r>
      <w:r w:rsidR="00B85AF7" w:rsidRPr="00143575">
        <w:rPr>
          <w:rFonts w:asciiTheme="minorHAnsi" w:hAnsiTheme="minorHAnsi" w:cstheme="minorHAnsi"/>
          <w:color w:val="000000" w:themeColor="text1"/>
          <w:shd w:val="clear" w:color="auto" w:fill="FFFFFF"/>
        </w:rPr>
        <w:t>REM</w:t>
      </w:r>
      <w:r w:rsidR="00B85AF7" w:rsidRPr="00BE49A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linker attached to a resin bead and a solid-phase filter vessel. This would cut down steps and potentially increase yields.</w:t>
      </w:r>
      <w:r w:rsidR="00504F4C" w:rsidRPr="00142ED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142ED2">
        <w:rPr>
          <w:rFonts w:asciiTheme="minorHAnsi" w:hAnsiTheme="minorHAnsi" w:cstheme="minorHAnsi"/>
          <w:color w:val="000000" w:themeColor="text1"/>
        </w:rPr>
        <w:t>This synthe</w:t>
      </w:r>
      <w:r w:rsidR="00080B70" w:rsidRPr="00C247D9">
        <w:rPr>
          <w:rFonts w:asciiTheme="minorHAnsi" w:hAnsiTheme="minorHAnsi" w:cstheme="minorHAnsi"/>
          <w:color w:val="000000" w:themeColor="text1"/>
        </w:rPr>
        <w:t xml:space="preserve">tic </w:t>
      </w:r>
      <w:r w:rsidR="00E226DB" w:rsidRPr="00C247D9">
        <w:rPr>
          <w:rFonts w:asciiTheme="minorHAnsi" w:hAnsiTheme="minorHAnsi" w:cstheme="minorHAnsi"/>
          <w:color w:val="000000" w:themeColor="text1"/>
        </w:rPr>
        <w:t>approach</w:t>
      </w:r>
      <w:r w:rsidRPr="00C247D9">
        <w:rPr>
          <w:rFonts w:asciiTheme="minorHAnsi" w:hAnsiTheme="minorHAnsi" w:cstheme="minorHAnsi"/>
          <w:color w:val="000000" w:themeColor="text1"/>
        </w:rPr>
        <w:t xml:space="preserve"> could produce a large array of potential </w:t>
      </w:r>
      <w:r w:rsidRPr="00C247D9">
        <w:rPr>
          <w:rFonts w:asciiTheme="minorHAnsi" w:hAnsiTheme="minorHAnsi" w:cstheme="minorHAnsi"/>
        </w:rPr>
        <w:t>drug candidates</w:t>
      </w:r>
      <w:r w:rsidR="0022212B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="0022212B" w:rsidRPr="00C247D9">
        <w:rPr>
          <w:rFonts w:asciiTheme="minorHAnsi" w:hAnsiTheme="minorHAnsi" w:cstheme="minorHAnsi"/>
        </w:rPr>
        <w:t>H</w:t>
      </w:r>
      <w:r w:rsidRPr="00C247D9">
        <w:rPr>
          <w:rFonts w:asciiTheme="minorHAnsi" w:hAnsiTheme="minorHAnsi" w:cstheme="minorHAnsi"/>
        </w:rPr>
        <w:t xml:space="preserve">owever, the effectiveness of </w:t>
      </w:r>
      <w:r w:rsidR="006B737C">
        <w:rPr>
          <w:rFonts w:asciiTheme="minorHAnsi" w:hAnsiTheme="minorHAnsi" w:cstheme="minorHAnsi"/>
        </w:rPr>
        <w:t>these molecules</w:t>
      </w:r>
      <w:r w:rsidRPr="00C247D9">
        <w:rPr>
          <w:rFonts w:asciiTheme="minorHAnsi" w:hAnsiTheme="minorHAnsi" w:cstheme="minorHAnsi"/>
        </w:rPr>
        <w:t xml:space="preserve"> in a biological system would require further </w:t>
      </w:r>
      <w:r w:rsidR="0006414A">
        <w:rPr>
          <w:rFonts w:asciiTheme="minorHAnsi" w:hAnsiTheme="minorHAnsi" w:cstheme="minorHAnsi"/>
        </w:rPr>
        <w:t>investigation</w:t>
      </w:r>
      <w:r w:rsidRPr="00C247D9">
        <w:rPr>
          <w:rFonts w:asciiTheme="minorHAnsi" w:hAnsiTheme="minorHAnsi" w:cstheme="minorHAnsi"/>
        </w:rPr>
        <w:t xml:space="preserve">. </w:t>
      </w:r>
    </w:p>
    <w:p w14:paraId="464D3865" w14:textId="77777777" w:rsidR="000B41F7" w:rsidRDefault="000B41F7" w:rsidP="007236D5">
      <w:pPr>
        <w:jc w:val="both"/>
        <w:rPr>
          <w:rFonts w:asciiTheme="minorHAnsi" w:hAnsiTheme="minorHAnsi" w:cstheme="minorHAnsi"/>
        </w:rPr>
      </w:pPr>
    </w:p>
    <w:p w14:paraId="01107BEC" w14:textId="60DC4065" w:rsidR="0006761D" w:rsidRPr="00C247D9" w:rsidRDefault="00E51BA8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To determine the cytotoxicity of these spirocyclic compounds, the</w:t>
      </w:r>
      <w:r w:rsidR="00FD5711" w:rsidRPr="00C247D9">
        <w:rPr>
          <w:rFonts w:asciiTheme="minorHAnsi" w:hAnsiTheme="minorHAnsi" w:cstheme="minorHAnsi"/>
          <w:color w:val="000000" w:themeColor="text1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</w:rPr>
        <w:t>MTT</w:t>
      </w:r>
      <w:r w:rsidR="00FD5711" w:rsidRPr="00C247D9">
        <w:rPr>
          <w:rFonts w:asciiTheme="minorHAnsi" w:hAnsiTheme="minorHAnsi" w:cstheme="minorHAnsi"/>
          <w:color w:val="000000" w:themeColor="text1"/>
        </w:rPr>
        <w:t xml:space="preserve"> assay</w:t>
      </w:r>
      <w:r w:rsidR="00FD5711" w:rsidRPr="00C247D9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941B18" w:rsidRPr="00C247D9">
        <w:rPr>
          <w:rFonts w:asciiTheme="minorHAnsi" w:hAnsiTheme="minorHAnsi" w:cstheme="minorHAnsi"/>
          <w:color w:val="000000" w:themeColor="text1"/>
          <w:vertAlign w:val="superscript"/>
        </w:rPr>
        <w:t>3,14</w:t>
      </w:r>
      <w:r w:rsidR="00FD5711" w:rsidRPr="00C247D9">
        <w:rPr>
          <w:rFonts w:asciiTheme="minorHAnsi" w:hAnsiTheme="minorHAnsi" w:cstheme="minorHAnsi"/>
          <w:color w:val="000000" w:themeColor="text1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</w:rPr>
        <w:t xml:space="preserve">was employed. </w:t>
      </w:r>
      <w:r w:rsidR="00121A0E" w:rsidRPr="00C247D9">
        <w:rPr>
          <w:rFonts w:asciiTheme="minorHAnsi" w:hAnsiTheme="minorHAnsi" w:cstheme="minorHAnsi"/>
          <w:color w:val="000000" w:themeColor="text1"/>
        </w:rPr>
        <w:t xml:space="preserve">This </w:t>
      </w:r>
      <w:r w:rsidR="00ED0C56" w:rsidRPr="00C247D9">
        <w:rPr>
          <w:rFonts w:asciiTheme="minorHAnsi" w:hAnsiTheme="minorHAnsi" w:cstheme="minorHAnsi"/>
          <w:color w:val="000000" w:themeColor="text1"/>
        </w:rPr>
        <w:t>method measures cell viability and can be used to indirectly determine cell cytoto</w:t>
      </w:r>
      <w:r w:rsidR="008D4D8A">
        <w:rPr>
          <w:rFonts w:asciiTheme="minorHAnsi" w:hAnsiTheme="minorHAnsi" w:cstheme="minorHAnsi"/>
          <w:color w:val="000000" w:themeColor="text1"/>
        </w:rPr>
        <w:t>x</w:t>
      </w:r>
      <w:r w:rsidR="00ED0C56" w:rsidRPr="00C247D9">
        <w:rPr>
          <w:rFonts w:asciiTheme="minorHAnsi" w:hAnsiTheme="minorHAnsi" w:cstheme="minorHAnsi"/>
          <w:color w:val="000000" w:themeColor="text1"/>
        </w:rPr>
        <w:t xml:space="preserve">icity. </w:t>
      </w:r>
      <w:r w:rsidRPr="00C247D9">
        <w:rPr>
          <w:rFonts w:asciiTheme="minorHAnsi" w:hAnsiTheme="minorHAnsi" w:cstheme="minorHAnsi"/>
          <w:color w:val="000000" w:themeColor="text1"/>
        </w:rPr>
        <w:t>Different concentrations of the inhibitors were added to cultured cells in a 96-well plate</w:t>
      </w:r>
      <w:r w:rsidR="00F20C2D">
        <w:rPr>
          <w:rFonts w:asciiTheme="minorHAnsi" w:hAnsiTheme="minorHAnsi" w:cstheme="minorHAnsi"/>
          <w:color w:val="000000" w:themeColor="text1"/>
        </w:rPr>
        <w:t>,</w:t>
      </w:r>
      <w:r w:rsidRPr="00142ED2">
        <w:rPr>
          <w:rFonts w:asciiTheme="minorHAnsi" w:hAnsiTheme="minorHAnsi" w:cstheme="minorHAnsi"/>
          <w:color w:val="000000" w:themeColor="text1"/>
        </w:rPr>
        <w:t xml:space="preserve"> and the </w:t>
      </w:r>
      <w:r w:rsidR="00F20C2D">
        <w:rPr>
          <w:rFonts w:asciiTheme="minorHAnsi" w:hAnsiTheme="minorHAnsi" w:cstheme="minorHAnsi"/>
          <w:color w:val="000000" w:themeColor="text1"/>
        </w:rPr>
        <w:t>proportion</w:t>
      </w:r>
      <w:r w:rsidRPr="00C247D9">
        <w:rPr>
          <w:rFonts w:asciiTheme="minorHAnsi" w:hAnsiTheme="minorHAnsi" w:cstheme="minorHAnsi"/>
          <w:color w:val="000000" w:themeColor="text1"/>
        </w:rPr>
        <w:t xml:space="preserve"> of living cells was measured by colorimetric analysis of the</w:t>
      </w:r>
      <w:r w:rsidR="00F20C2D">
        <w:rPr>
          <w:rFonts w:asciiTheme="minorHAnsi" w:hAnsiTheme="minorHAnsi" w:cstheme="minorHAnsi"/>
          <w:color w:val="000000" w:themeColor="text1"/>
        </w:rPr>
        <w:t xml:space="preserve"> extent</w:t>
      </w:r>
      <w:r w:rsidRPr="00C247D9">
        <w:rPr>
          <w:rFonts w:asciiTheme="minorHAnsi" w:hAnsiTheme="minorHAnsi" w:cstheme="minorHAnsi"/>
          <w:color w:val="000000" w:themeColor="text1"/>
        </w:rPr>
        <w:t xml:space="preserve"> of reduction of yellow MTT by mitochondrial </w:t>
      </w:r>
      <w:r w:rsidR="005D6976" w:rsidRPr="00C247D9">
        <w:rPr>
          <w:rFonts w:asciiTheme="minorHAnsi" w:hAnsiTheme="minorHAnsi" w:cstheme="minorHAnsi"/>
          <w:color w:val="000000" w:themeColor="text1"/>
        </w:rPr>
        <w:t>dehydrogenases</w:t>
      </w:r>
      <w:r w:rsidRPr="00C247D9">
        <w:rPr>
          <w:rFonts w:asciiTheme="minorHAnsi" w:hAnsiTheme="minorHAnsi" w:cstheme="minorHAnsi"/>
          <w:color w:val="000000" w:themeColor="text1"/>
        </w:rPr>
        <w:t xml:space="preserve"> to the purple formazan compound</w:t>
      </w:r>
      <w:r w:rsidR="008B60C6" w:rsidRPr="00C247D9">
        <w:rPr>
          <w:rFonts w:asciiTheme="minorHAnsi" w:hAnsiTheme="minorHAnsi" w:cstheme="minorHAnsi"/>
          <w:color w:val="000000" w:themeColor="text1"/>
        </w:rPr>
        <w:t xml:space="preserve"> (</w:t>
      </w:r>
      <w:r w:rsidR="008B60C6" w:rsidRPr="00C247D9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B60C6" w:rsidRPr="00143575">
        <w:rPr>
          <w:rFonts w:asciiTheme="minorHAnsi" w:hAnsiTheme="minorHAnsi" w:cstheme="minorHAnsi"/>
          <w:b/>
          <w:color w:val="000000" w:themeColor="text1"/>
        </w:rPr>
        <w:t>2</w:t>
      </w:r>
      <w:r w:rsidR="008B60C6" w:rsidRPr="00143575">
        <w:rPr>
          <w:rFonts w:asciiTheme="minorHAnsi" w:hAnsiTheme="minorHAnsi" w:cstheme="minorHAnsi"/>
          <w:color w:val="000000" w:themeColor="text1"/>
        </w:rPr>
        <w:t>).</w:t>
      </w:r>
      <w:r w:rsidR="00FD5711" w:rsidRPr="00BE49AC">
        <w:rPr>
          <w:rFonts w:asciiTheme="minorHAnsi" w:hAnsiTheme="minorHAnsi" w:cstheme="minorHAnsi"/>
        </w:rPr>
        <w:t xml:space="preserve"> The activity is most often reported </w:t>
      </w:r>
      <w:r w:rsidR="00FD5711" w:rsidRPr="00142ED2">
        <w:rPr>
          <w:rFonts w:asciiTheme="minorHAnsi" w:hAnsiTheme="minorHAnsi" w:cstheme="minorHAnsi"/>
          <w:color w:val="000000" w:themeColor="text1"/>
        </w:rPr>
        <w:t xml:space="preserve">as </w:t>
      </w:r>
      <w:r w:rsidR="006E2D42" w:rsidRPr="00142ED2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>an IC</w:t>
      </w:r>
      <w:r w:rsidR="006E2D42" w:rsidRPr="00C247D9">
        <w:rPr>
          <w:rFonts w:asciiTheme="minorHAnsi" w:hAnsiTheme="minorHAnsi" w:cstheme="minorHAnsi"/>
          <w:color w:val="000000" w:themeColor="text1"/>
          <w:spacing w:val="3"/>
          <w:shd w:val="clear" w:color="auto" w:fill="FFFFFF"/>
          <w:vertAlign w:val="subscript"/>
        </w:rPr>
        <w:t>50</w:t>
      </w:r>
      <w:r w:rsidR="00127614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 xml:space="preserve"> value—</w:t>
      </w:r>
      <w:r w:rsidR="006E2D42" w:rsidRPr="00C247D9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>the concentration at which cell growth is inhibited by 50%</w:t>
      </w:r>
      <w:r w:rsidR="00FD5711" w:rsidRPr="00C247D9">
        <w:rPr>
          <w:rFonts w:asciiTheme="minorHAnsi" w:hAnsiTheme="minorHAnsi" w:cstheme="minorHAnsi"/>
        </w:rPr>
        <w:t xml:space="preserve"> relative to an untreated control. </w:t>
      </w:r>
      <w:r w:rsidR="00127614">
        <w:rPr>
          <w:rFonts w:asciiTheme="minorHAnsi" w:hAnsiTheme="minorHAnsi" w:cstheme="minorHAnsi"/>
        </w:rPr>
        <w:t>This paper</w:t>
      </w:r>
      <w:r w:rsidR="00FD5711" w:rsidRPr="00C247D9">
        <w:rPr>
          <w:rFonts w:asciiTheme="minorHAnsi" w:hAnsiTheme="minorHAnsi" w:cstheme="minorHAnsi"/>
        </w:rPr>
        <w:t xml:space="preserve"> </w:t>
      </w:r>
      <w:r w:rsidR="00127614">
        <w:rPr>
          <w:rFonts w:asciiTheme="minorHAnsi" w:hAnsiTheme="minorHAnsi" w:cstheme="minorHAnsi"/>
        </w:rPr>
        <w:t xml:space="preserve">describes the </w:t>
      </w:r>
      <w:r w:rsidR="00FD5711" w:rsidRPr="00C247D9">
        <w:rPr>
          <w:rFonts w:asciiTheme="minorHAnsi" w:hAnsiTheme="minorHAnsi" w:cstheme="minorHAnsi"/>
        </w:rPr>
        <w:t>protocol</w:t>
      </w:r>
      <w:r w:rsidR="00127614">
        <w:rPr>
          <w:rFonts w:asciiTheme="minorHAnsi" w:hAnsiTheme="minorHAnsi" w:cstheme="minorHAnsi"/>
        </w:rPr>
        <w:t xml:space="preserve"> for the MTT assay</w:t>
      </w:r>
      <w:r w:rsidR="00FD5711" w:rsidRPr="00142ED2">
        <w:rPr>
          <w:rFonts w:asciiTheme="minorHAnsi" w:hAnsiTheme="minorHAnsi" w:cstheme="minorHAnsi"/>
        </w:rPr>
        <w:t xml:space="preserve"> and </w:t>
      </w:r>
      <w:r w:rsidR="00127614">
        <w:rPr>
          <w:rFonts w:asciiTheme="minorHAnsi" w:hAnsiTheme="minorHAnsi" w:cstheme="minorHAnsi"/>
        </w:rPr>
        <w:t xml:space="preserve">the </w:t>
      </w:r>
      <w:r w:rsidR="00FD5711" w:rsidRPr="00142ED2">
        <w:rPr>
          <w:rFonts w:asciiTheme="minorHAnsi" w:hAnsiTheme="minorHAnsi" w:cstheme="minorHAnsi"/>
        </w:rPr>
        <w:t>preliminary results of these novel spirocyclic molecules.</w:t>
      </w:r>
    </w:p>
    <w:p w14:paraId="706EB3D9" w14:textId="5A797470" w:rsidR="00676BA6" w:rsidRDefault="00676BA6" w:rsidP="007236D5">
      <w:pPr>
        <w:jc w:val="both"/>
        <w:rPr>
          <w:rFonts w:asciiTheme="minorHAnsi" w:hAnsiTheme="minorHAnsi" w:cstheme="minorHAnsi"/>
        </w:rPr>
      </w:pPr>
    </w:p>
    <w:p w14:paraId="0074CA34" w14:textId="77777777" w:rsidR="000B41F7" w:rsidRPr="00143575" w:rsidRDefault="000B41F7" w:rsidP="007236D5">
      <w:pPr>
        <w:jc w:val="both"/>
        <w:rPr>
          <w:rFonts w:asciiTheme="minorHAnsi" w:hAnsiTheme="minorHAnsi" w:cstheme="minorHAnsi"/>
        </w:rPr>
      </w:pPr>
    </w:p>
    <w:p w14:paraId="61F675A0" w14:textId="5319E091" w:rsidR="00AF182C" w:rsidRDefault="00FD5711" w:rsidP="007236D5">
      <w:pPr>
        <w:jc w:val="both"/>
        <w:rPr>
          <w:rFonts w:asciiTheme="minorHAnsi" w:hAnsiTheme="minorHAnsi" w:cstheme="minorHAnsi"/>
        </w:rPr>
      </w:pPr>
      <w:r w:rsidRPr="00142ED2">
        <w:rPr>
          <w:rFonts w:asciiTheme="minorHAnsi" w:hAnsiTheme="minorHAnsi" w:cstheme="minorHAnsi"/>
          <w:b/>
        </w:rPr>
        <w:t>PROTOCOL:</w:t>
      </w:r>
      <w:r w:rsidRPr="00142ED2">
        <w:rPr>
          <w:rFonts w:asciiTheme="minorHAnsi" w:hAnsiTheme="minorHAnsi" w:cstheme="minorHAnsi"/>
        </w:rPr>
        <w:t xml:space="preserve"> </w:t>
      </w:r>
    </w:p>
    <w:p w14:paraId="22C8F498" w14:textId="77777777" w:rsidR="000B41F7" w:rsidRPr="00142ED2" w:rsidRDefault="000B41F7" w:rsidP="007236D5">
      <w:pPr>
        <w:jc w:val="both"/>
        <w:rPr>
          <w:rFonts w:asciiTheme="minorHAnsi" w:hAnsiTheme="minorHAnsi" w:cstheme="minorHAnsi"/>
          <w:color w:val="808080"/>
        </w:rPr>
      </w:pPr>
    </w:p>
    <w:p w14:paraId="470B5437" w14:textId="287D5324" w:rsidR="00395774" w:rsidRPr="00C247D9" w:rsidRDefault="00312E97" w:rsidP="007236D5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AF182C" w:rsidRPr="00C247D9">
        <w:rPr>
          <w:rFonts w:asciiTheme="minorHAnsi" w:hAnsiTheme="minorHAnsi" w:cstheme="minorHAnsi"/>
          <w:color w:val="000000" w:themeColor="text1"/>
        </w:rPr>
        <w:t xml:space="preserve">Several chemicals and biological reagents used </w:t>
      </w:r>
      <w:r>
        <w:rPr>
          <w:rFonts w:asciiTheme="minorHAnsi" w:hAnsiTheme="minorHAnsi" w:cstheme="minorHAnsi"/>
          <w:color w:val="000000" w:themeColor="text1"/>
        </w:rPr>
        <w:t xml:space="preserve">in this protocol </w:t>
      </w:r>
      <w:r w:rsidR="00AF182C" w:rsidRPr="00C247D9">
        <w:rPr>
          <w:rFonts w:asciiTheme="minorHAnsi" w:hAnsiTheme="minorHAnsi" w:cstheme="minorHAnsi"/>
          <w:color w:val="000000" w:themeColor="text1"/>
        </w:rPr>
        <w:t xml:space="preserve">are toxic and carcinogenic. </w:t>
      </w:r>
      <w:r>
        <w:rPr>
          <w:rFonts w:asciiTheme="minorHAnsi" w:hAnsiTheme="minorHAnsi" w:cstheme="minorHAnsi"/>
          <w:color w:val="000000" w:themeColor="text1"/>
        </w:rPr>
        <w:t>C</w:t>
      </w:r>
      <w:r w:rsidR="00AF182C" w:rsidRPr="00C247D9">
        <w:rPr>
          <w:rFonts w:asciiTheme="minorHAnsi" w:hAnsiTheme="minorHAnsi" w:cstheme="minorHAnsi"/>
          <w:color w:val="000000" w:themeColor="text1"/>
        </w:rPr>
        <w:t xml:space="preserve">onsult relevant material safety data sheets (MSDS) prior to use. </w:t>
      </w:r>
      <w:r>
        <w:rPr>
          <w:rFonts w:asciiTheme="minorHAnsi" w:hAnsiTheme="minorHAnsi" w:cstheme="minorHAnsi"/>
          <w:color w:val="000000" w:themeColor="text1"/>
        </w:rPr>
        <w:t>Use a</w:t>
      </w:r>
      <w:r w:rsidR="00395774" w:rsidRPr="00C247D9">
        <w:rPr>
          <w:rFonts w:asciiTheme="minorHAnsi" w:hAnsiTheme="minorHAnsi" w:cstheme="minorHAnsi"/>
          <w:color w:val="000000" w:themeColor="text1"/>
        </w:rPr>
        <w:t>ppropriate personal protective gears (O</w:t>
      </w:r>
      <w:r w:rsidR="00B37ED8">
        <w:rPr>
          <w:rFonts w:asciiTheme="minorHAnsi" w:hAnsiTheme="minorHAnsi" w:cstheme="minorHAnsi"/>
          <w:color w:val="000000" w:themeColor="text1"/>
        </w:rPr>
        <w:t xml:space="preserve">ccupational </w:t>
      </w:r>
      <w:r w:rsidR="00E9624B">
        <w:rPr>
          <w:rFonts w:asciiTheme="minorHAnsi" w:hAnsiTheme="minorHAnsi" w:cstheme="minorHAnsi"/>
          <w:color w:val="000000" w:themeColor="text1"/>
        </w:rPr>
        <w:t>Safety and Health Administration</w:t>
      </w:r>
      <w:r>
        <w:rPr>
          <w:rFonts w:asciiTheme="minorHAnsi" w:hAnsiTheme="minorHAnsi" w:cstheme="minorHAnsi"/>
          <w:color w:val="000000" w:themeColor="text1"/>
        </w:rPr>
        <w:t>-</w:t>
      </w:r>
      <w:r w:rsidR="00395774" w:rsidRPr="00C247D9">
        <w:rPr>
          <w:rFonts w:asciiTheme="minorHAnsi" w:hAnsiTheme="minorHAnsi" w:cstheme="minorHAnsi"/>
          <w:color w:val="000000" w:themeColor="text1"/>
        </w:rPr>
        <w:t>approved safety googles, proper gloves, lab coats, full</w:t>
      </w:r>
      <w:r>
        <w:rPr>
          <w:rFonts w:asciiTheme="minorHAnsi" w:hAnsiTheme="minorHAnsi" w:cstheme="minorHAnsi"/>
          <w:color w:val="000000" w:themeColor="text1"/>
        </w:rPr>
        <w:t>-</w:t>
      </w:r>
      <w:r w:rsidR="00395774" w:rsidRPr="00C247D9">
        <w:rPr>
          <w:rFonts w:asciiTheme="minorHAnsi" w:hAnsiTheme="minorHAnsi" w:cstheme="minorHAnsi"/>
          <w:color w:val="000000" w:themeColor="text1"/>
        </w:rPr>
        <w:t>length pants, and closed-toe shoes)</w:t>
      </w:r>
      <w:r w:rsidR="0055139B" w:rsidRPr="00C247D9">
        <w:rPr>
          <w:rFonts w:asciiTheme="minorHAnsi" w:hAnsiTheme="minorHAnsi" w:cstheme="minorHAnsi"/>
          <w:color w:val="000000" w:themeColor="text1"/>
        </w:rPr>
        <w:t xml:space="preserve"> </w:t>
      </w:r>
      <w:r w:rsidR="00395774" w:rsidRPr="00C247D9">
        <w:rPr>
          <w:rFonts w:asciiTheme="minorHAnsi" w:hAnsiTheme="minorHAnsi" w:cstheme="minorHAnsi"/>
          <w:color w:val="000000" w:themeColor="text1"/>
        </w:rPr>
        <w:t xml:space="preserve">prior to </w:t>
      </w:r>
      <w:r>
        <w:rPr>
          <w:rFonts w:asciiTheme="minorHAnsi" w:hAnsiTheme="minorHAnsi" w:cstheme="minorHAnsi"/>
          <w:color w:val="000000" w:themeColor="text1"/>
        </w:rPr>
        <w:t xml:space="preserve">starting the </w:t>
      </w:r>
      <w:r w:rsidR="00395774" w:rsidRPr="00C247D9">
        <w:rPr>
          <w:rFonts w:asciiTheme="minorHAnsi" w:hAnsiTheme="minorHAnsi" w:cstheme="minorHAnsi"/>
          <w:color w:val="000000" w:themeColor="text1"/>
        </w:rPr>
        <w:t xml:space="preserve">experiment. </w:t>
      </w:r>
      <w:r w:rsidR="00395774" w:rsidRPr="00C247D9">
        <w:rPr>
          <w:rFonts w:asciiTheme="minorHAnsi" w:hAnsiTheme="minorHAnsi" w:cstheme="minorHAnsi"/>
          <w:color w:val="000000" w:themeColor="text1"/>
        </w:rPr>
        <w:lastRenderedPageBreak/>
        <w:t xml:space="preserve">In addition, </w:t>
      </w:r>
      <w:r w:rsidR="00E9624B">
        <w:rPr>
          <w:rFonts w:asciiTheme="minorHAnsi" w:hAnsiTheme="minorHAnsi" w:cstheme="minorHAnsi"/>
          <w:color w:val="000000" w:themeColor="text1"/>
        </w:rPr>
        <w:t xml:space="preserve">adopt </w:t>
      </w:r>
      <w:r w:rsidR="0055139B" w:rsidRPr="00C247D9">
        <w:rPr>
          <w:rFonts w:asciiTheme="minorHAnsi" w:hAnsiTheme="minorHAnsi" w:cstheme="minorHAnsi"/>
          <w:color w:val="000000" w:themeColor="text1"/>
        </w:rPr>
        <w:t>a</w:t>
      </w:r>
      <w:r w:rsidR="00395774" w:rsidRPr="00C247D9">
        <w:rPr>
          <w:rFonts w:asciiTheme="minorHAnsi" w:hAnsiTheme="minorHAnsi" w:cstheme="minorHAnsi"/>
          <w:color w:val="000000" w:themeColor="text1"/>
        </w:rPr>
        <w:t>ppropriate safety practices when performing synthesis and handling toxic chemicals and reagents (fume hood).</w:t>
      </w:r>
    </w:p>
    <w:p w14:paraId="18AA9AB3" w14:textId="77777777" w:rsidR="00AF182C" w:rsidRPr="00143575" w:rsidRDefault="00AF182C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F4EF573" w14:textId="77777777" w:rsidR="007946C0" w:rsidRDefault="00FD5711" w:rsidP="007236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/>
          <w:color w:val="000000" w:themeColor="text1"/>
        </w:rPr>
      </w:pPr>
      <w:r w:rsidRPr="00143575">
        <w:rPr>
          <w:rFonts w:asciiTheme="minorHAnsi" w:hAnsiTheme="minorHAnsi" w:cstheme="minorHAnsi"/>
          <w:b/>
          <w:color w:val="000000" w:themeColor="text1"/>
        </w:rPr>
        <w:t>Solid phase synthesis of spirocyclic heterocycle</w:t>
      </w:r>
      <w:r w:rsidR="00A5612E">
        <w:rPr>
          <w:rFonts w:asciiTheme="minorHAnsi" w:hAnsiTheme="minorHAnsi" w:cstheme="minorHAnsi"/>
          <w:b/>
          <w:color w:val="000000" w:themeColor="text1"/>
        </w:rPr>
        <w:t>s</w:t>
      </w:r>
      <w:r w:rsidR="0055139B" w:rsidRPr="00143575">
        <w:rPr>
          <w:rFonts w:asciiTheme="minorHAnsi" w:hAnsiTheme="minorHAnsi" w:cstheme="minorHAnsi"/>
          <w:b/>
          <w:color w:val="000000" w:themeColor="text1"/>
        </w:rPr>
        <w:t xml:space="preserve"> 6 and 7</w:t>
      </w:r>
    </w:p>
    <w:p w14:paraId="61CACB9F" w14:textId="77777777" w:rsidR="007946C0" w:rsidRPr="00C247D9" w:rsidRDefault="007946C0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3FD7AE6" w14:textId="19816942" w:rsidR="00FF259C" w:rsidRPr="00C247D9" w:rsidRDefault="007946C0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 w:themeColor="text1"/>
        </w:rPr>
      </w:pPr>
      <w:r w:rsidRPr="00C247D9">
        <w:rPr>
          <w:rFonts w:asciiTheme="minorHAnsi" w:hAnsiTheme="minorHAnsi" w:cstheme="minorHAnsi"/>
          <w:bCs/>
          <w:color w:val="000000" w:themeColor="text1"/>
        </w:rPr>
        <w:t>NOTE: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D5711" w:rsidRPr="00BE49AC">
        <w:rPr>
          <w:rFonts w:asciiTheme="minorHAnsi" w:hAnsiTheme="minorHAnsi" w:cstheme="minorHAnsi"/>
          <w:color w:val="000000" w:themeColor="text1"/>
        </w:rPr>
        <w:t>Synthesis was based on previous</w:t>
      </w:r>
      <w:r w:rsidR="002442FC">
        <w:rPr>
          <w:rFonts w:asciiTheme="minorHAnsi" w:hAnsiTheme="minorHAnsi" w:cstheme="minorHAnsi"/>
          <w:color w:val="000000" w:themeColor="text1"/>
        </w:rPr>
        <w:t>ly</w:t>
      </w:r>
      <w:r w:rsidR="00FD5711" w:rsidRPr="00BE49AC">
        <w:rPr>
          <w:rFonts w:asciiTheme="minorHAnsi" w:hAnsiTheme="minorHAnsi" w:cstheme="minorHAnsi"/>
          <w:color w:val="000000" w:themeColor="text1"/>
        </w:rPr>
        <w:t xml:space="preserve"> published work</w:t>
      </w:r>
      <w:r w:rsidR="00FD5711" w:rsidRPr="00C247D9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941B18" w:rsidRPr="00C247D9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FD5711" w:rsidRPr="00C247D9">
        <w:rPr>
          <w:rFonts w:asciiTheme="minorHAnsi" w:hAnsiTheme="minorHAnsi" w:cstheme="minorHAnsi"/>
          <w:color w:val="000000" w:themeColor="text1"/>
          <w:vertAlign w:val="superscript"/>
        </w:rPr>
        <w:t>,1</w:t>
      </w:r>
      <w:r w:rsidR="00941B18" w:rsidRPr="00C247D9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E51BA8" w:rsidRPr="00C247D9">
        <w:rPr>
          <w:rFonts w:asciiTheme="minorHAnsi" w:hAnsiTheme="minorHAnsi" w:cstheme="minorHAnsi"/>
        </w:rPr>
        <w:t>.</w:t>
      </w:r>
      <w:r w:rsidR="002F24E4" w:rsidRPr="00C247D9">
        <w:rPr>
          <w:rFonts w:asciiTheme="minorHAnsi" w:hAnsiTheme="minorHAnsi" w:cstheme="minorHAnsi"/>
        </w:rPr>
        <w:t xml:space="preserve"> </w:t>
      </w:r>
      <w:r w:rsidR="002442FC">
        <w:rPr>
          <w:rFonts w:asciiTheme="minorHAnsi" w:hAnsiTheme="minorHAnsi" w:cstheme="minorHAnsi"/>
        </w:rPr>
        <w:t>The</w:t>
      </w:r>
      <w:r w:rsidR="002F24E4" w:rsidRPr="00C247D9">
        <w:rPr>
          <w:rFonts w:asciiTheme="minorHAnsi" w:hAnsiTheme="minorHAnsi" w:cstheme="minorHAnsi"/>
        </w:rPr>
        <w:t xml:space="preserve"> updated protocol reveals that the tetrabutylammonium fluoride</w:t>
      </w:r>
      <w:r w:rsidR="00A2374E">
        <w:rPr>
          <w:rFonts w:asciiTheme="minorHAnsi" w:hAnsiTheme="minorHAnsi" w:cstheme="minorHAnsi"/>
        </w:rPr>
        <w:t>-</w:t>
      </w:r>
      <w:r w:rsidR="00A2776B">
        <w:rPr>
          <w:rFonts w:asciiTheme="minorHAnsi" w:hAnsiTheme="minorHAnsi" w:cstheme="minorHAnsi"/>
        </w:rPr>
        <w:t>catalyzed</w:t>
      </w:r>
      <w:r w:rsidR="002F24E4" w:rsidRPr="00142ED2">
        <w:rPr>
          <w:rFonts w:asciiTheme="minorHAnsi" w:hAnsiTheme="minorHAnsi" w:cstheme="minorHAnsi"/>
        </w:rPr>
        <w:t xml:space="preserve"> ring opening of the tricyclic heterocycle was not needed</w:t>
      </w:r>
      <w:r w:rsidR="008B08A1">
        <w:rPr>
          <w:rFonts w:asciiTheme="minorHAnsi" w:hAnsiTheme="minorHAnsi" w:cstheme="minorHAnsi"/>
        </w:rPr>
        <w:t>,</w:t>
      </w:r>
      <w:r w:rsidR="002F24E4" w:rsidRPr="00142ED2">
        <w:rPr>
          <w:rFonts w:asciiTheme="minorHAnsi" w:hAnsiTheme="minorHAnsi" w:cstheme="minorHAnsi"/>
        </w:rPr>
        <w:t xml:space="preserve"> and thus</w:t>
      </w:r>
      <w:r w:rsidR="008B08A1">
        <w:rPr>
          <w:rFonts w:asciiTheme="minorHAnsi" w:hAnsiTheme="minorHAnsi" w:cstheme="minorHAnsi"/>
        </w:rPr>
        <w:t xml:space="preserve"> its elimination</w:t>
      </w:r>
      <w:r w:rsidR="002F24E4" w:rsidRPr="00142ED2">
        <w:rPr>
          <w:rFonts w:asciiTheme="minorHAnsi" w:hAnsiTheme="minorHAnsi" w:cstheme="minorHAnsi"/>
        </w:rPr>
        <w:t xml:space="preserve"> shorten</w:t>
      </w:r>
      <w:r w:rsidR="008E2CC8" w:rsidRPr="00142ED2">
        <w:rPr>
          <w:rFonts w:asciiTheme="minorHAnsi" w:hAnsiTheme="minorHAnsi" w:cstheme="minorHAnsi"/>
        </w:rPr>
        <w:t>s</w:t>
      </w:r>
      <w:r w:rsidR="002F24E4" w:rsidRPr="00C247D9">
        <w:rPr>
          <w:rFonts w:asciiTheme="minorHAnsi" w:hAnsiTheme="minorHAnsi" w:cstheme="minorHAnsi"/>
        </w:rPr>
        <w:t xml:space="preserve"> the synthetic </w:t>
      </w:r>
      <w:r w:rsidR="008B08A1">
        <w:rPr>
          <w:rFonts w:asciiTheme="minorHAnsi" w:hAnsiTheme="minorHAnsi" w:cstheme="minorHAnsi"/>
        </w:rPr>
        <w:t>procedure</w:t>
      </w:r>
      <w:r w:rsidR="002F24E4" w:rsidRPr="00C247D9">
        <w:rPr>
          <w:rFonts w:asciiTheme="minorHAnsi" w:hAnsiTheme="minorHAnsi" w:cstheme="minorHAnsi"/>
        </w:rPr>
        <w:t>.</w:t>
      </w:r>
    </w:p>
    <w:p w14:paraId="0E60BA66" w14:textId="77777777" w:rsidR="00CF42BE" w:rsidRPr="00C247D9" w:rsidRDefault="00CF42BE" w:rsidP="007236D5">
      <w:pPr>
        <w:jc w:val="both"/>
        <w:rPr>
          <w:rFonts w:asciiTheme="minorHAnsi" w:hAnsiTheme="minorHAnsi" w:cstheme="minorHAnsi"/>
          <w:color w:val="000000"/>
        </w:rPr>
      </w:pPr>
    </w:p>
    <w:p w14:paraId="2FDBA3A9" w14:textId="10F6E0F9" w:rsidR="00CF42BE" w:rsidRPr="00C247D9" w:rsidRDefault="00E53985" w:rsidP="007236D5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>
        <w:rPr>
          <w:rFonts w:asciiTheme="minorHAnsi" w:eastAsia="Times New Roman" w:hAnsiTheme="minorHAnsi" w:cstheme="minorHAnsi"/>
          <w:highlight w:val="yellow"/>
        </w:rPr>
        <w:t xml:space="preserve">Perform 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 xml:space="preserve">Michael addition of </w:t>
      </w:r>
      <w:proofErr w:type="spellStart"/>
      <w:r w:rsidR="00CF42BE" w:rsidRPr="00C247D9">
        <w:rPr>
          <w:rFonts w:asciiTheme="minorHAnsi" w:eastAsia="Times New Roman" w:hAnsiTheme="minorHAnsi" w:cstheme="minorHAnsi"/>
          <w:highlight w:val="yellow"/>
        </w:rPr>
        <w:t>furfurylamine</w:t>
      </w:r>
      <w:proofErr w:type="spellEnd"/>
      <w:r w:rsidR="00CF42BE" w:rsidRPr="00C247D9">
        <w:rPr>
          <w:rFonts w:asciiTheme="minorHAnsi" w:eastAsia="Times New Roman" w:hAnsiTheme="minorHAnsi" w:cstheme="minorHAnsi"/>
          <w:highlight w:val="yellow"/>
        </w:rPr>
        <w:t xml:space="preserve"> to the REM linker (duration: 25 min setup + 24 h reaction time)</w:t>
      </w:r>
      <w:r>
        <w:rPr>
          <w:rFonts w:asciiTheme="minorHAnsi" w:eastAsia="Times New Roman" w:hAnsiTheme="minorHAnsi" w:cstheme="minorHAnsi"/>
          <w:highlight w:val="yellow"/>
        </w:rPr>
        <w:t>.</w:t>
      </w:r>
    </w:p>
    <w:p w14:paraId="1822649C" w14:textId="77777777" w:rsidR="00CF42BE" w:rsidRPr="00C247D9" w:rsidRDefault="00CF42BE" w:rsidP="007236D5">
      <w:pPr>
        <w:jc w:val="both"/>
        <w:rPr>
          <w:rFonts w:asciiTheme="minorHAnsi" w:hAnsiTheme="minorHAnsi" w:cstheme="minorHAnsi"/>
          <w:highlight w:val="yellow"/>
        </w:rPr>
      </w:pPr>
    </w:p>
    <w:p w14:paraId="2B19A1F0" w14:textId="6226A9E1" w:rsidR="00CF42BE" w:rsidRPr="00C247D9" w:rsidRDefault="00CF42BE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 w:rsidRPr="00C247D9">
        <w:rPr>
          <w:rFonts w:asciiTheme="minorHAnsi" w:eastAsia="Times New Roman" w:hAnsiTheme="minorHAnsi" w:cstheme="minorHAnsi"/>
          <w:highlight w:val="yellow"/>
        </w:rPr>
        <w:t>Add 1</w:t>
      </w:r>
      <w:r w:rsidR="008B08A1"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g (1 </w:t>
      </w:r>
      <w:r w:rsidR="00CA378C" w:rsidRPr="00C247D9">
        <w:rPr>
          <w:rFonts w:asciiTheme="minorHAnsi" w:eastAsia="Times New Roman" w:hAnsiTheme="minorHAnsi" w:cstheme="minorHAnsi"/>
          <w:highlight w:val="yellow"/>
        </w:rPr>
        <w:t>equivalents [</w:t>
      </w:r>
      <w:r w:rsidRPr="00C247D9">
        <w:rPr>
          <w:rFonts w:asciiTheme="minorHAnsi" w:eastAsia="Times New Roman" w:hAnsiTheme="minorHAnsi" w:cstheme="minorHAnsi"/>
          <w:highlight w:val="yellow"/>
        </w:rPr>
        <w:t>equiv.</w:t>
      </w:r>
      <w:r w:rsidR="00CA378C" w:rsidRPr="00C247D9">
        <w:rPr>
          <w:rFonts w:asciiTheme="minorHAnsi" w:eastAsia="Times New Roman" w:hAnsiTheme="minorHAnsi" w:cstheme="minorHAnsi"/>
          <w:highlight w:val="yellow"/>
        </w:rPr>
        <w:t>]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) of REM resin, 20 mL (20 equiv.) of dimethylformamide (DMF), and 2.4 mL of </w:t>
      </w:r>
      <w:proofErr w:type="spellStart"/>
      <w:r w:rsidRPr="00C247D9">
        <w:rPr>
          <w:rFonts w:asciiTheme="minorHAnsi" w:eastAsia="Times New Roman" w:hAnsiTheme="minorHAnsi" w:cstheme="minorHAnsi"/>
          <w:highlight w:val="yellow"/>
        </w:rPr>
        <w:t>furfurylamine</w:t>
      </w:r>
      <w:proofErr w:type="spellEnd"/>
      <w:r w:rsidRPr="00C247D9">
        <w:rPr>
          <w:rFonts w:asciiTheme="minorHAnsi" w:eastAsia="Times New Roman" w:hAnsiTheme="minorHAnsi" w:cstheme="minorHAnsi"/>
          <w:highlight w:val="yellow"/>
        </w:rPr>
        <w:t xml:space="preserve"> to a 25 mL solid-phase reaction vessel.</w:t>
      </w:r>
      <w:r w:rsidR="008C3DD5"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Agitate </w:t>
      </w:r>
      <w:r w:rsidR="00EE1633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reaction vessel at room temperature </w:t>
      </w:r>
      <w:r w:rsidR="00BA390C">
        <w:rPr>
          <w:rFonts w:asciiTheme="minorHAnsi" w:eastAsia="Times New Roman" w:hAnsiTheme="minorHAnsi" w:cstheme="minorHAnsi"/>
          <w:highlight w:val="yellow"/>
        </w:rPr>
        <w:t xml:space="preserve">for 24 h </w:t>
      </w:r>
      <w:r w:rsidRPr="00C247D9">
        <w:rPr>
          <w:rFonts w:asciiTheme="minorHAnsi" w:eastAsia="Times New Roman" w:hAnsiTheme="minorHAnsi" w:cstheme="minorHAnsi"/>
          <w:highlight w:val="yellow"/>
        </w:rPr>
        <w:t>following the reaction initiation.</w:t>
      </w:r>
    </w:p>
    <w:p w14:paraId="11663C46" w14:textId="77777777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</w:p>
    <w:p w14:paraId="1A22F2DE" w14:textId="108887FA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color w:val="000000"/>
        </w:rPr>
        <w:t>N</w:t>
      </w:r>
      <w:r w:rsidR="00334560">
        <w:rPr>
          <w:rFonts w:asciiTheme="minorHAnsi" w:hAnsiTheme="minorHAnsi" w:cstheme="minorHAnsi"/>
          <w:color w:val="000000"/>
        </w:rPr>
        <w:t>OTE</w:t>
      </w:r>
      <w:r w:rsidRPr="00C247D9">
        <w:rPr>
          <w:rFonts w:asciiTheme="minorHAnsi" w:hAnsiTheme="minorHAnsi" w:cstheme="minorHAnsi"/>
          <w:color w:val="000000"/>
        </w:rPr>
        <w:t>: Ensure</w:t>
      </w:r>
      <w:r w:rsidR="00334560">
        <w:rPr>
          <w:rFonts w:asciiTheme="minorHAnsi" w:hAnsiTheme="minorHAnsi" w:cstheme="minorHAnsi"/>
          <w:color w:val="000000"/>
        </w:rPr>
        <w:t xml:space="preserve"> thorough mixing so</w:t>
      </w:r>
      <w:r w:rsidRPr="00C247D9">
        <w:rPr>
          <w:rFonts w:asciiTheme="minorHAnsi" w:hAnsiTheme="minorHAnsi" w:cstheme="minorHAnsi"/>
          <w:color w:val="000000"/>
        </w:rPr>
        <w:t xml:space="preserve"> that the resin does not sit at the bottom of the vessel.</w:t>
      </w:r>
    </w:p>
    <w:p w14:paraId="49CBF348" w14:textId="77777777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</w:p>
    <w:p w14:paraId="7E65A633" w14:textId="4D17AD28" w:rsidR="00CF42BE" w:rsidRPr="00C247D9" w:rsidRDefault="00CF42BE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 w:rsidRPr="00C247D9">
        <w:rPr>
          <w:rFonts w:asciiTheme="minorHAnsi" w:eastAsia="Times New Roman" w:hAnsiTheme="minorHAnsi" w:cstheme="minorHAnsi"/>
          <w:highlight w:val="yellow"/>
        </w:rPr>
        <w:t>Wash</w:t>
      </w:r>
      <w:r w:rsidR="00CA378C" w:rsidRPr="00C247D9">
        <w:rPr>
          <w:rFonts w:asciiTheme="minorHAnsi" w:eastAsia="Times New Roman" w:hAnsiTheme="minorHAnsi" w:cstheme="minorHAnsi"/>
          <w:highlight w:val="yellow"/>
        </w:rPr>
        <w:t xml:space="preserve"> the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resin with DMF 1x after </w:t>
      </w:r>
      <w:r w:rsidR="00CA378C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Pr="00C247D9">
        <w:rPr>
          <w:rFonts w:asciiTheme="minorHAnsi" w:eastAsia="Times New Roman" w:hAnsiTheme="minorHAnsi" w:cstheme="minorHAnsi"/>
          <w:highlight w:val="yellow"/>
        </w:rPr>
        <w:t>reaction is complete.</w:t>
      </w:r>
      <w:r w:rsidR="008C3DD5"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Pr="00C247D9">
        <w:rPr>
          <w:rFonts w:asciiTheme="minorHAnsi" w:eastAsia="Times New Roman" w:hAnsiTheme="minorHAnsi" w:cstheme="minorHAnsi"/>
          <w:highlight w:val="yellow"/>
        </w:rPr>
        <w:t>Then</w:t>
      </w:r>
      <w:r w:rsidR="00CA378C" w:rsidRPr="00C247D9">
        <w:rPr>
          <w:rFonts w:asciiTheme="minorHAnsi" w:eastAsia="Times New Roman" w:hAnsiTheme="minorHAnsi" w:cstheme="minorHAnsi"/>
          <w:highlight w:val="yellow"/>
        </w:rPr>
        <w:t>,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wash 4x</w:t>
      </w:r>
      <w:r w:rsidR="00CA378C" w:rsidRPr="00C247D9">
        <w:rPr>
          <w:rFonts w:asciiTheme="minorHAnsi" w:eastAsia="Times New Roman" w:hAnsiTheme="minorHAnsi" w:cstheme="minorHAnsi"/>
          <w:highlight w:val="yellow"/>
        </w:rPr>
        <w:t>,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alternating between dichloromethane (DCM) and methanol.</w:t>
      </w:r>
      <w:r w:rsidR="008C3DD5"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Dry </w:t>
      </w:r>
      <w:r w:rsidR="00CA378C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resin thoroughly in </w:t>
      </w:r>
      <w:r w:rsidR="00CA378C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Pr="00C247D9">
        <w:rPr>
          <w:rFonts w:asciiTheme="minorHAnsi" w:eastAsia="Times New Roman" w:hAnsiTheme="minorHAnsi" w:cstheme="minorHAnsi"/>
          <w:highlight w:val="yellow"/>
        </w:rPr>
        <w:t>reaction vessel following washes.</w:t>
      </w:r>
    </w:p>
    <w:p w14:paraId="1CA600BE" w14:textId="205ABB30" w:rsidR="00CF42BE" w:rsidRPr="00C247D9" w:rsidRDefault="00CF42BE" w:rsidP="007236D5">
      <w:pPr>
        <w:jc w:val="both"/>
        <w:rPr>
          <w:rFonts w:asciiTheme="minorHAnsi" w:hAnsiTheme="minorHAnsi" w:cstheme="minorHAnsi"/>
          <w:highlight w:val="yellow"/>
        </w:rPr>
      </w:pPr>
    </w:p>
    <w:p w14:paraId="27774993" w14:textId="7A85FA57" w:rsidR="00CF42BE" w:rsidRPr="00C247D9" w:rsidRDefault="00E53985" w:rsidP="007236D5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>
        <w:rPr>
          <w:rFonts w:asciiTheme="minorHAnsi" w:eastAsia="Times New Roman" w:hAnsiTheme="minorHAnsi" w:cstheme="minorHAnsi"/>
          <w:highlight w:val="yellow"/>
        </w:rPr>
        <w:t>Perform t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 xml:space="preserve">andem Michael </w:t>
      </w:r>
      <w:r w:rsidR="00CA378C" w:rsidRPr="00C247D9">
        <w:rPr>
          <w:rFonts w:asciiTheme="minorHAnsi" w:eastAsia="Times New Roman" w:hAnsiTheme="minorHAnsi" w:cstheme="minorHAnsi"/>
          <w:highlight w:val="yellow"/>
        </w:rPr>
        <w:t>a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>ddition/1,3</w:t>
      </w:r>
      <w:r w:rsidR="00CA378C" w:rsidRPr="00C247D9">
        <w:rPr>
          <w:rFonts w:asciiTheme="minorHAnsi" w:eastAsia="Times New Roman" w:hAnsiTheme="minorHAnsi" w:cstheme="minorHAnsi"/>
          <w:highlight w:val="yellow"/>
        </w:rPr>
        <w:t>-d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 xml:space="preserve">ipolar </w:t>
      </w:r>
      <w:r w:rsidR="00CA378C" w:rsidRPr="00C247D9">
        <w:rPr>
          <w:rFonts w:asciiTheme="minorHAnsi" w:eastAsia="Times New Roman" w:hAnsiTheme="minorHAnsi" w:cstheme="minorHAnsi"/>
          <w:highlight w:val="yellow"/>
        </w:rPr>
        <w:t>c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>ycloaddition (duration: 25 min setup + 48 h reaction time)</w:t>
      </w:r>
      <w:r>
        <w:rPr>
          <w:rFonts w:asciiTheme="minorHAnsi" w:eastAsia="Times New Roman" w:hAnsiTheme="minorHAnsi" w:cstheme="minorHAnsi"/>
          <w:highlight w:val="yellow"/>
        </w:rPr>
        <w:t>.</w:t>
      </w:r>
    </w:p>
    <w:p w14:paraId="264E49FF" w14:textId="77777777" w:rsidR="00CF42BE" w:rsidRPr="00C247D9" w:rsidRDefault="00CF42BE" w:rsidP="007236D5">
      <w:pPr>
        <w:jc w:val="both"/>
        <w:rPr>
          <w:rFonts w:asciiTheme="minorHAnsi" w:hAnsiTheme="minorHAnsi" w:cstheme="minorHAnsi"/>
          <w:highlight w:val="yellow"/>
        </w:rPr>
      </w:pPr>
    </w:p>
    <w:p w14:paraId="24797AF4" w14:textId="0D3DB8E3" w:rsidR="00CF42BE" w:rsidRPr="00C247D9" w:rsidRDefault="00CF42BE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 w:rsidRPr="00C247D9">
        <w:rPr>
          <w:rFonts w:asciiTheme="minorHAnsi" w:eastAsia="Times New Roman" w:hAnsiTheme="minorHAnsi" w:cstheme="minorHAnsi"/>
          <w:highlight w:val="yellow"/>
        </w:rPr>
        <w:t>T</w:t>
      </w:r>
      <w:r w:rsidR="00107835">
        <w:rPr>
          <w:rFonts w:asciiTheme="minorHAnsi" w:eastAsia="Times New Roman" w:hAnsiTheme="minorHAnsi" w:cstheme="minorHAnsi"/>
          <w:highlight w:val="yellow"/>
        </w:rPr>
        <w:t>o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the dry resin</w:t>
      </w:r>
      <w:r w:rsidR="00107835">
        <w:rPr>
          <w:rFonts w:asciiTheme="minorHAnsi" w:eastAsia="Times New Roman" w:hAnsiTheme="minorHAnsi" w:cstheme="minorHAnsi"/>
          <w:highlight w:val="yellow"/>
        </w:rPr>
        <w:t>,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add 1.48 mL (5 equiv.) of triethylamine (TEA), 0.637 g (2 equiv.) of nitro-olefin</w:t>
      </w:r>
      <w:r w:rsidR="000E1848">
        <w:rPr>
          <w:rFonts w:asciiTheme="minorHAnsi" w:eastAsia="Times New Roman" w:hAnsiTheme="minorHAnsi" w:cstheme="minorHAnsi"/>
          <w:highlight w:val="yellow"/>
        </w:rPr>
        <w:t xml:space="preserve">, and </w:t>
      </w:r>
      <w:r w:rsidR="000E1848" w:rsidRPr="00C247D9">
        <w:rPr>
          <w:rFonts w:asciiTheme="minorHAnsi" w:eastAsia="Times New Roman" w:hAnsiTheme="minorHAnsi" w:cstheme="minorHAnsi"/>
          <w:highlight w:val="yellow"/>
        </w:rPr>
        <w:t>10 mL of dry toluene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to the reaction vessel.</w:t>
      </w:r>
    </w:p>
    <w:p w14:paraId="636EA8C6" w14:textId="77777777" w:rsidR="00CF42BE" w:rsidRPr="00C247D9" w:rsidRDefault="00CF42BE" w:rsidP="007236D5">
      <w:pPr>
        <w:jc w:val="both"/>
        <w:rPr>
          <w:rFonts w:asciiTheme="minorHAnsi" w:hAnsiTheme="minorHAnsi" w:cstheme="minorHAnsi"/>
          <w:highlight w:val="yellow"/>
        </w:rPr>
      </w:pPr>
    </w:p>
    <w:p w14:paraId="274D8E5F" w14:textId="042DE346" w:rsidR="00CF42BE" w:rsidRPr="00C247D9" w:rsidRDefault="00136386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>
        <w:rPr>
          <w:rFonts w:asciiTheme="minorHAnsi" w:eastAsia="Times New Roman" w:hAnsiTheme="minorHAnsi" w:cstheme="minorHAnsi"/>
          <w:highlight w:val="yellow"/>
        </w:rPr>
        <w:t>Then, a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 xml:space="preserve">dd 1.085 mL (4 equiv.) </w:t>
      </w:r>
      <w:r w:rsidR="00427066" w:rsidRPr="00C247D9">
        <w:rPr>
          <w:rFonts w:asciiTheme="minorHAnsi" w:eastAsia="Times New Roman" w:hAnsiTheme="minorHAnsi" w:cstheme="minorHAnsi"/>
          <w:highlight w:val="yellow"/>
        </w:rPr>
        <w:t xml:space="preserve">of 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>trimethylsilyl chloride (</w:t>
      </w:r>
      <w:proofErr w:type="spellStart"/>
      <w:r w:rsidR="00CF42BE" w:rsidRPr="00C247D9">
        <w:rPr>
          <w:rFonts w:asciiTheme="minorHAnsi" w:eastAsia="Times New Roman" w:hAnsiTheme="minorHAnsi" w:cstheme="minorHAnsi"/>
          <w:highlight w:val="yellow"/>
        </w:rPr>
        <w:t>TMSCl</w:t>
      </w:r>
      <w:proofErr w:type="spellEnd"/>
      <w:r w:rsidR="00CF42BE" w:rsidRPr="00C247D9">
        <w:rPr>
          <w:rFonts w:asciiTheme="minorHAnsi" w:eastAsia="Times New Roman" w:hAnsiTheme="minorHAnsi" w:cstheme="minorHAnsi"/>
          <w:highlight w:val="yellow"/>
        </w:rPr>
        <w:t>) to the reaction vessel in a well-ventilated fume hood.</w:t>
      </w:r>
    </w:p>
    <w:p w14:paraId="655B8F34" w14:textId="77777777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</w:p>
    <w:p w14:paraId="04919CAE" w14:textId="46CB7416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color w:val="000000"/>
        </w:rPr>
        <w:t>N</w:t>
      </w:r>
      <w:r w:rsidR="00427066">
        <w:rPr>
          <w:rFonts w:asciiTheme="minorHAnsi" w:hAnsiTheme="minorHAnsi" w:cstheme="minorHAnsi"/>
          <w:color w:val="000000"/>
        </w:rPr>
        <w:t>OTE</w:t>
      </w:r>
      <w:r w:rsidRPr="00C247D9">
        <w:rPr>
          <w:rFonts w:asciiTheme="minorHAnsi" w:hAnsiTheme="minorHAnsi" w:cstheme="minorHAnsi"/>
          <w:color w:val="000000"/>
        </w:rPr>
        <w:t xml:space="preserve">: </w:t>
      </w:r>
      <w:r w:rsidR="000E1848">
        <w:rPr>
          <w:rFonts w:asciiTheme="minorHAnsi" w:hAnsiTheme="minorHAnsi" w:cstheme="minorHAnsi"/>
          <w:color w:val="000000"/>
        </w:rPr>
        <w:t>As t</w:t>
      </w:r>
      <w:r w:rsidRPr="00C247D9">
        <w:rPr>
          <w:rFonts w:asciiTheme="minorHAnsi" w:hAnsiTheme="minorHAnsi" w:cstheme="minorHAnsi"/>
          <w:color w:val="000000"/>
        </w:rPr>
        <w:t xml:space="preserve">his reaction </w:t>
      </w:r>
      <w:r w:rsidR="000E1848">
        <w:rPr>
          <w:rFonts w:asciiTheme="minorHAnsi" w:hAnsiTheme="minorHAnsi" w:cstheme="minorHAnsi"/>
          <w:color w:val="000000"/>
        </w:rPr>
        <w:t>produces</w:t>
      </w:r>
      <w:r w:rsidRPr="00C247D9">
        <w:rPr>
          <w:rFonts w:asciiTheme="minorHAnsi" w:hAnsiTheme="minorHAnsi" w:cstheme="minorHAnsi"/>
          <w:color w:val="000000"/>
        </w:rPr>
        <w:t xml:space="preserve"> HCl gas</w:t>
      </w:r>
      <w:r w:rsidR="000E1848">
        <w:rPr>
          <w:rFonts w:asciiTheme="minorHAnsi" w:hAnsiTheme="minorHAnsi" w:cstheme="minorHAnsi"/>
          <w:color w:val="000000"/>
        </w:rPr>
        <w:t>, d</w:t>
      </w:r>
      <w:r w:rsidRPr="00C247D9">
        <w:rPr>
          <w:rFonts w:asciiTheme="minorHAnsi" w:hAnsiTheme="minorHAnsi" w:cstheme="minorHAnsi"/>
          <w:color w:val="000000"/>
        </w:rPr>
        <w:t xml:space="preserve">o not cap </w:t>
      </w:r>
      <w:r w:rsidR="00427066">
        <w:rPr>
          <w:rFonts w:asciiTheme="minorHAnsi" w:hAnsiTheme="minorHAnsi" w:cstheme="minorHAnsi"/>
          <w:color w:val="000000"/>
        </w:rPr>
        <w:t xml:space="preserve">the </w:t>
      </w:r>
      <w:r w:rsidRPr="00C247D9">
        <w:rPr>
          <w:rFonts w:asciiTheme="minorHAnsi" w:hAnsiTheme="minorHAnsi" w:cstheme="minorHAnsi"/>
          <w:color w:val="000000"/>
        </w:rPr>
        <w:t xml:space="preserve">reaction vessel until </w:t>
      </w:r>
      <w:r w:rsidR="00427066">
        <w:rPr>
          <w:rFonts w:asciiTheme="minorHAnsi" w:hAnsiTheme="minorHAnsi" w:cstheme="minorHAnsi"/>
          <w:color w:val="000000"/>
        </w:rPr>
        <w:t xml:space="preserve">the </w:t>
      </w:r>
      <w:r w:rsidRPr="00C247D9">
        <w:rPr>
          <w:rFonts w:asciiTheme="minorHAnsi" w:hAnsiTheme="minorHAnsi" w:cstheme="minorHAnsi"/>
          <w:color w:val="000000"/>
        </w:rPr>
        <w:t>gas has been released under a fume hood.</w:t>
      </w:r>
    </w:p>
    <w:p w14:paraId="61346A11" w14:textId="77777777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</w:p>
    <w:p w14:paraId="32D60A7C" w14:textId="23738669" w:rsidR="00CF42BE" w:rsidRPr="00C247D9" w:rsidRDefault="00CF42BE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 w:rsidRPr="00C247D9">
        <w:rPr>
          <w:rFonts w:asciiTheme="minorHAnsi" w:eastAsia="Times New Roman" w:hAnsiTheme="minorHAnsi" w:cstheme="minorHAnsi"/>
          <w:highlight w:val="yellow"/>
        </w:rPr>
        <w:t xml:space="preserve">Securely cap </w:t>
      </w:r>
      <w:r w:rsidR="00427066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Pr="00C247D9">
        <w:rPr>
          <w:rFonts w:asciiTheme="minorHAnsi" w:eastAsia="Times New Roman" w:hAnsiTheme="minorHAnsi" w:cstheme="minorHAnsi"/>
          <w:highlight w:val="yellow"/>
        </w:rPr>
        <w:t>reaction vessel</w:t>
      </w:r>
      <w:r w:rsidR="00136386">
        <w:rPr>
          <w:rFonts w:asciiTheme="minorHAnsi" w:eastAsia="Times New Roman" w:hAnsiTheme="minorHAnsi" w:cstheme="minorHAnsi"/>
          <w:highlight w:val="yellow"/>
        </w:rPr>
        <w:t>,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and agitate at room temperature</w:t>
      </w:r>
      <w:r w:rsidR="00136386">
        <w:rPr>
          <w:rFonts w:asciiTheme="minorHAnsi" w:eastAsia="Times New Roman" w:hAnsiTheme="minorHAnsi" w:cstheme="minorHAnsi"/>
          <w:highlight w:val="yellow"/>
        </w:rPr>
        <w:t xml:space="preserve"> for 48 h</w:t>
      </w:r>
      <w:r w:rsidRPr="00C247D9">
        <w:rPr>
          <w:rFonts w:asciiTheme="minorHAnsi" w:eastAsia="Times New Roman" w:hAnsiTheme="minorHAnsi" w:cstheme="minorHAnsi"/>
          <w:highlight w:val="yellow"/>
        </w:rPr>
        <w:t>.</w:t>
      </w:r>
    </w:p>
    <w:p w14:paraId="585CF7A2" w14:textId="77777777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</w:p>
    <w:p w14:paraId="0194F1B9" w14:textId="129BFCAF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color w:val="000000"/>
        </w:rPr>
        <w:t>N</w:t>
      </w:r>
      <w:r w:rsidR="00337184">
        <w:rPr>
          <w:rFonts w:asciiTheme="minorHAnsi" w:hAnsiTheme="minorHAnsi" w:cstheme="minorHAnsi"/>
          <w:color w:val="000000"/>
        </w:rPr>
        <w:t>OTE</w:t>
      </w:r>
      <w:r w:rsidRPr="00C247D9">
        <w:rPr>
          <w:rFonts w:asciiTheme="minorHAnsi" w:hAnsiTheme="minorHAnsi" w:cstheme="minorHAnsi"/>
          <w:color w:val="000000"/>
        </w:rPr>
        <w:t xml:space="preserve">: Ensure </w:t>
      </w:r>
      <w:r w:rsidR="00BF20B7">
        <w:rPr>
          <w:rFonts w:asciiTheme="minorHAnsi" w:hAnsiTheme="minorHAnsi" w:cstheme="minorHAnsi"/>
          <w:color w:val="000000"/>
        </w:rPr>
        <w:t>thorough mixing of the</w:t>
      </w:r>
      <w:r w:rsidRPr="00C247D9">
        <w:rPr>
          <w:rFonts w:asciiTheme="minorHAnsi" w:hAnsiTheme="minorHAnsi" w:cstheme="minorHAnsi"/>
          <w:color w:val="000000"/>
        </w:rPr>
        <w:t xml:space="preserve"> resin with the reagents.</w:t>
      </w:r>
    </w:p>
    <w:p w14:paraId="4A0A00F3" w14:textId="77777777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</w:p>
    <w:p w14:paraId="7CD353B3" w14:textId="2824BC45" w:rsidR="00CF42BE" w:rsidRPr="00C247D9" w:rsidRDefault="00F11CD4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>
        <w:rPr>
          <w:rFonts w:asciiTheme="minorHAnsi" w:eastAsia="Times New Roman" w:hAnsiTheme="minorHAnsi" w:cstheme="minorHAnsi"/>
          <w:highlight w:val="yellow"/>
        </w:rPr>
        <w:t>Use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 xml:space="preserve"> 5 mL of methanol</w:t>
      </w:r>
      <w:r>
        <w:rPr>
          <w:rFonts w:asciiTheme="minorHAnsi" w:eastAsia="Times New Roman" w:hAnsiTheme="minorHAnsi" w:cstheme="minorHAnsi"/>
          <w:highlight w:val="yellow"/>
        </w:rPr>
        <w:t xml:space="preserve"> to quench the reaction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>.</w:t>
      </w:r>
    </w:p>
    <w:p w14:paraId="523EF522" w14:textId="77777777" w:rsidR="00CF42BE" w:rsidRPr="00C247D9" w:rsidRDefault="00CF42BE" w:rsidP="007236D5">
      <w:pPr>
        <w:jc w:val="both"/>
        <w:rPr>
          <w:rFonts w:asciiTheme="minorHAnsi" w:hAnsiTheme="minorHAnsi" w:cstheme="minorHAnsi"/>
          <w:highlight w:val="yellow"/>
        </w:rPr>
      </w:pPr>
    </w:p>
    <w:p w14:paraId="358852DB" w14:textId="557DE65F" w:rsidR="00CF42BE" w:rsidRPr="00C247D9" w:rsidRDefault="00CF42BE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highlight w:val="yellow"/>
        </w:rPr>
      </w:pPr>
      <w:r w:rsidRPr="00C247D9">
        <w:rPr>
          <w:rFonts w:asciiTheme="minorHAnsi" w:eastAsia="Times New Roman" w:hAnsiTheme="minorHAnsi" w:cstheme="minorHAnsi"/>
          <w:highlight w:val="yellow"/>
        </w:rPr>
        <w:t xml:space="preserve">Drain </w:t>
      </w:r>
      <w:r w:rsidR="00337184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Pr="00C247D9">
        <w:rPr>
          <w:rFonts w:asciiTheme="minorHAnsi" w:eastAsia="Times New Roman" w:hAnsiTheme="minorHAnsi" w:cstheme="minorHAnsi"/>
          <w:highlight w:val="yellow"/>
        </w:rPr>
        <w:t>vessel</w:t>
      </w:r>
      <w:r w:rsidR="004A2CC0">
        <w:rPr>
          <w:rFonts w:asciiTheme="minorHAnsi" w:eastAsia="Times New Roman" w:hAnsiTheme="minorHAnsi" w:cstheme="minorHAnsi"/>
          <w:highlight w:val="yellow"/>
        </w:rPr>
        <w:t xml:space="preserve"> to remove the solution</w:t>
      </w:r>
      <w:r w:rsidR="00337184" w:rsidRPr="00C247D9">
        <w:rPr>
          <w:rFonts w:asciiTheme="minorHAnsi" w:eastAsia="Times New Roman" w:hAnsiTheme="minorHAnsi" w:cstheme="minorHAnsi"/>
          <w:highlight w:val="yellow"/>
        </w:rPr>
        <w:t>,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and then wash 4x</w:t>
      </w:r>
      <w:r w:rsidR="00337184" w:rsidRPr="00C247D9">
        <w:rPr>
          <w:rFonts w:asciiTheme="minorHAnsi" w:eastAsia="Times New Roman" w:hAnsiTheme="minorHAnsi" w:cstheme="minorHAnsi"/>
          <w:highlight w:val="yellow"/>
        </w:rPr>
        <w:t>,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alternating between DCM and methanol.</w:t>
      </w:r>
      <w:r w:rsidR="008C3DD5"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Pr="00C247D9">
        <w:rPr>
          <w:highlight w:val="yellow"/>
        </w:rPr>
        <w:t xml:space="preserve">Dry </w:t>
      </w:r>
      <w:r w:rsidR="00EE5BBC" w:rsidRPr="00C247D9">
        <w:rPr>
          <w:highlight w:val="yellow"/>
        </w:rPr>
        <w:t xml:space="preserve">the </w:t>
      </w:r>
      <w:r w:rsidRPr="00C247D9">
        <w:rPr>
          <w:highlight w:val="yellow"/>
        </w:rPr>
        <w:t xml:space="preserve">resin thoroughly in </w:t>
      </w:r>
      <w:r w:rsidR="00DB47C3" w:rsidRPr="00C247D9">
        <w:rPr>
          <w:highlight w:val="yellow"/>
        </w:rPr>
        <w:t xml:space="preserve">the </w:t>
      </w:r>
      <w:r w:rsidRPr="00C247D9">
        <w:rPr>
          <w:highlight w:val="yellow"/>
        </w:rPr>
        <w:t>reaction vessel following washes.</w:t>
      </w:r>
    </w:p>
    <w:p w14:paraId="1C00E33B" w14:textId="4AA6798C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</w:p>
    <w:p w14:paraId="691A0A4D" w14:textId="7C9FE231" w:rsidR="00CF42BE" w:rsidRPr="00C247D9" w:rsidRDefault="00E53985" w:rsidP="007236D5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 w:rsidRPr="00C247D9">
        <w:rPr>
          <w:rFonts w:asciiTheme="minorHAnsi" w:eastAsia="Times New Roman" w:hAnsiTheme="minorHAnsi" w:cstheme="minorHAnsi"/>
          <w:highlight w:val="yellow"/>
        </w:rPr>
        <w:lastRenderedPageBreak/>
        <w:t>Perform</w:t>
      </w:r>
      <w:r>
        <w:rPr>
          <w:rFonts w:asciiTheme="minorHAnsi" w:eastAsia="Times New Roman" w:hAnsiTheme="minorHAnsi" w:cstheme="minorHAnsi"/>
          <w:i/>
          <w:iCs/>
          <w:highlight w:val="yellow"/>
        </w:rPr>
        <w:t xml:space="preserve"> </w:t>
      </w:r>
      <w:r w:rsidR="00CF42BE" w:rsidRPr="00C247D9">
        <w:rPr>
          <w:rFonts w:asciiTheme="minorHAnsi" w:eastAsia="Times New Roman" w:hAnsiTheme="minorHAnsi" w:cstheme="minorHAnsi"/>
          <w:i/>
          <w:iCs/>
          <w:highlight w:val="yellow"/>
        </w:rPr>
        <w:t>N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 xml:space="preserve">-alkylation of the resin-bound heterocycle to form </w:t>
      </w:r>
      <w:r w:rsidR="00740ED5">
        <w:rPr>
          <w:rFonts w:asciiTheme="minorHAnsi" w:eastAsia="Times New Roman" w:hAnsiTheme="minorHAnsi" w:cstheme="minorHAnsi"/>
          <w:highlight w:val="yellow"/>
        </w:rPr>
        <w:t xml:space="preserve">the 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>quaternary amine (duration: 10 min setup + 24 h reaction time)</w:t>
      </w:r>
      <w:r>
        <w:rPr>
          <w:rFonts w:asciiTheme="minorHAnsi" w:eastAsia="Times New Roman" w:hAnsiTheme="minorHAnsi" w:cstheme="minorHAnsi"/>
          <w:highlight w:val="yellow"/>
        </w:rPr>
        <w:t>.</w:t>
      </w:r>
    </w:p>
    <w:p w14:paraId="270A0AD5" w14:textId="49642F57" w:rsidR="00CF42BE" w:rsidRPr="00C247D9" w:rsidRDefault="00CF42BE" w:rsidP="007236D5">
      <w:pPr>
        <w:jc w:val="both"/>
        <w:rPr>
          <w:rFonts w:asciiTheme="minorHAnsi" w:hAnsiTheme="minorHAnsi" w:cstheme="minorHAnsi"/>
          <w:highlight w:val="yellow"/>
        </w:rPr>
      </w:pPr>
    </w:p>
    <w:p w14:paraId="65F21B3B" w14:textId="43CFBA97" w:rsidR="00CF42BE" w:rsidRPr="00C247D9" w:rsidRDefault="00CF42BE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 w:rsidRPr="00C247D9">
        <w:rPr>
          <w:rFonts w:asciiTheme="minorHAnsi" w:eastAsia="Times New Roman" w:hAnsiTheme="minorHAnsi" w:cstheme="minorHAnsi"/>
          <w:highlight w:val="yellow"/>
        </w:rPr>
        <w:t>T</w:t>
      </w:r>
      <w:r w:rsidR="00B4781A">
        <w:rPr>
          <w:rFonts w:asciiTheme="minorHAnsi" w:eastAsia="Times New Roman" w:hAnsiTheme="minorHAnsi" w:cstheme="minorHAnsi"/>
          <w:highlight w:val="yellow"/>
        </w:rPr>
        <w:t>o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="00DB47C3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Pr="00C247D9">
        <w:rPr>
          <w:rFonts w:asciiTheme="minorHAnsi" w:eastAsia="Times New Roman" w:hAnsiTheme="minorHAnsi" w:cstheme="minorHAnsi"/>
          <w:highlight w:val="yellow"/>
        </w:rPr>
        <w:t>dry resin in the reaction vessel</w:t>
      </w:r>
      <w:r w:rsidR="00DB47C3" w:rsidRPr="00C247D9">
        <w:rPr>
          <w:rFonts w:asciiTheme="minorHAnsi" w:eastAsia="Times New Roman" w:hAnsiTheme="minorHAnsi" w:cstheme="minorHAnsi"/>
          <w:highlight w:val="yellow"/>
        </w:rPr>
        <w:t>,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add 5 mL of DMF</w:t>
      </w:r>
      <w:r w:rsidR="00B4781A">
        <w:rPr>
          <w:rFonts w:asciiTheme="minorHAnsi" w:eastAsia="Times New Roman" w:hAnsiTheme="minorHAnsi" w:cstheme="minorHAnsi"/>
          <w:highlight w:val="yellow"/>
        </w:rPr>
        <w:t xml:space="preserve"> and </w:t>
      </w:r>
      <w:r w:rsidRPr="00C247D9">
        <w:rPr>
          <w:rFonts w:asciiTheme="minorHAnsi" w:eastAsia="Times New Roman" w:hAnsiTheme="minorHAnsi" w:cstheme="minorHAnsi"/>
          <w:highlight w:val="yellow"/>
        </w:rPr>
        <w:t>10 equiv. of alkyl halide</w:t>
      </w:r>
      <w:r w:rsidR="00DB47C3" w:rsidRPr="00C247D9">
        <w:rPr>
          <w:rFonts w:asciiTheme="minorHAnsi" w:eastAsia="Times New Roman" w:hAnsiTheme="minorHAnsi" w:cstheme="minorHAnsi"/>
          <w:highlight w:val="yellow"/>
        </w:rPr>
        <w:t>,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and agitate at room temperature</w:t>
      </w:r>
      <w:r w:rsidR="00740ED5">
        <w:rPr>
          <w:rFonts w:asciiTheme="minorHAnsi" w:eastAsia="Times New Roman" w:hAnsiTheme="minorHAnsi" w:cstheme="minorHAnsi"/>
          <w:highlight w:val="yellow"/>
        </w:rPr>
        <w:t xml:space="preserve"> for 24 h</w:t>
      </w:r>
      <w:r w:rsidRPr="00C247D9">
        <w:rPr>
          <w:rFonts w:asciiTheme="minorHAnsi" w:eastAsia="Times New Roman" w:hAnsiTheme="minorHAnsi" w:cstheme="minorHAnsi"/>
          <w:highlight w:val="yellow"/>
        </w:rPr>
        <w:t>.</w:t>
      </w:r>
    </w:p>
    <w:p w14:paraId="140B994D" w14:textId="77777777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</w:p>
    <w:p w14:paraId="1C04E3E9" w14:textId="643503F7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color w:val="000000"/>
        </w:rPr>
        <w:t>N</w:t>
      </w:r>
      <w:r w:rsidR="00283986">
        <w:rPr>
          <w:rFonts w:asciiTheme="minorHAnsi" w:hAnsiTheme="minorHAnsi" w:cstheme="minorHAnsi"/>
          <w:color w:val="000000"/>
        </w:rPr>
        <w:t>OTE</w:t>
      </w:r>
      <w:r w:rsidRPr="00C247D9">
        <w:rPr>
          <w:rFonts w:asciiTheme="minorHAnsi" w:hAnsiTheme="minorHAnsi" w:cstheme="minorHAnsi"/>
          <w:color w:val="000000"/>
        </w:rPr>
        <w:t xml:space="preserve">: Ensure thorough mixing of the </w:t>
      </w:r>
      <w:r w:rsidR="006F12AB">
        <w:rPr>
          <w:rFonts w:asciiTheme="minorHAnsi" w:hAnsiTheme="minorHAnsi" w:cstheme="minorHAnsi"/>
          <w:color w:val="000000"/>
        </w:rPr>
        <w:t xml:space="preserve">reagents with the </w:t>
      </w:r>
      <w:r w:rsidRPr="00C247D9">
        <w:rPr>
          <w:rFonts w:asciiTheme="minorHAnsi" w:hAnsiTheme="minorHAnsi" w:cstheme="minorHAnsi"/>
          <w:color w:val="000000"/>
        </w:rPr>
        <w:t>resin.</w:t>
      </w:r>
    </w:p>
    <w:p w14:paraId="02A81952" w14:textId="24385E38" w:rsidR="00CF42BE" w:rsidRPr="00C247D9" w:rsidRDefault="00CF42BE" w:rsidP="007236D5">
      <w:pPr>
        <w:jc w:val="both"/>
        <w:rPr>
          <w:rFonts w:asciiTheme="minorHAnsi" w:hAnsiTheme="minorHAnsi" w:cstheme="minorHAnsi"/>
        </w:rPr>
      </w:pPr>
    </w:p>
    <w:p w14:paraId="0394E496" w14:textId="733EAB50" w:rsidR="00CF42BE" w:rsidRPr="00C247D9" w:rsidRDefault="00CF42BE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 w:rsidRPr="00C247D9">
        <w:rPr>
          <w:rFonts w:asciiTheme="minorHAnsi" w:eastAsia="Times New Roman" w:hAnsiTheme="minorHAnsi" w:cstheme="minorHAnsi"/>
          <w:highlight w:val="yellow"/>
        </w:rPr>
        <w:t>Wash</w:t>
      </w:r>
      <w:r w:rsidR="00DC2E73" w:rsidRPr="00C247D9">
        <w:rPr>
          <w:rFonts w:asciiTheme="minorHAnsi" w:eastAsia="Times New Roman" w:hAnsiTheme="minorHAnsi" w:cstheme="minorHAnsi"/>
          <w:highlight w:val="yellow"/>
        </w:rPr>
        <w:t xml:space="preserve"> the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resin with DMF 1x after </w:t>
      </w:r>
      <w:r w:rsidR="00DC2E73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Pr="00C247D9">
        <w:rPr>
          <w:rFonts w:asciiTheme="minorHAnsi" w:eastAsia="Times New Roman" w:hAnsiTheme="minorHAnsi" w:cstheme="minorHAnsi"/>
          <w:highlight w:val="yellow"/>
        </w:rPr>
        <w:t>reaction is complete.</w:t>
      </w:r>
      <w:r w:rsidR="008C3DD5"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Pr="00C247D9">
        <w:rPr>
          <w:rFonts w:asciiTheme="minorHAnsi" w:eastAsia="Times New Roman" w:hAnsiTheme="minorHAnsi" w:cstheme="minorHAnsi"/>
          <w:highlight w:val="yellow"/>
        </w:rPr>
        <w:t>Then</w:t>
      </w:r>
      <w:r w:rsidR="00DC2E73" w:rsidRPr="00C247D9">
        <w:rPr>
          <w:rFonts w:asciiTheme="minorHAnsi" w:eastAsia="Times New Roman" w:hAnsiTheme="minorHAnsi" w:cstheme="minorHAnsi"/>
          <w:highlight w:val="yellow"/>
        </w:rPr>
        <w:t>,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="004251CE">
        <w:rPr>
          <w:rFonts w:asciiTheme="minorHAnsi" w:eastAsia="Times New Roman" w:hAnsiTheme="minorHAnsi" w:cstheme="minorHAnsi"/>
          <w:highlight w:val="yellow"/>
        </w:rPr>
        <w:t xml:space="preserve">use DCM and methanol alternately to </w:t>
      </w:r>
      <w:r w:rsidRPr="00C247D9">
        <w:rPr>
          <w:rFonts w:asciiTheme="minorHAnsi" w:eastAsia="Times New Roman" w:hAnsiTheme="minorHAnsi" w:cstheme="minorHAnsi"/>
          <w:highlight w:val="yellow"/>
        </w:rPr>
        <w:t>wash 4x.</w:t>
      </w:r>
      <w:r w:rsidR="008C3DD5"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Pr="00C247D9">
        <w:rPr>
          <w:rFonts w:asciiTheme="minorHAnsi" w:eastAsia="Times New Roman" w:hAnsiTheme="minorHAnsi" w:cstheme="minorHAnsi"/>
          <w:highlight w:val="yellow"/>
        </w:rPr>
        <w:t>Dry</w:t>
      </w:r>
      <w:r w:rsidR="00DC2E73" w:rsidRPr="00C247D9">
        <w:rPr>
          <w:rFonts w:asciiTheme="minorHAnsi" w:eastAsia="Times New Roman" w:hAnsiTheme="minorHAnsi" w:cstheme="minorHAnsi"/>
          <w:highlight w:val="yellow"/>
        </w:rPr>
        <w:t xml:space="preserve"> the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resin in</w:t>
      </w:r>
      <w:r w:rsidR="00DC2E73" w:rsidRPr="00C247D9">
        <w:rPr>
          <w:rFonts w:asciiTheme="minorHAnsi" w:eastAsia="Times New Roman" w:hAnsiTheme="minorHAnsi" w:cstheme="minorHAnsi"/>
          <w:highlight w:val="yellow"/>
        </w:rPr>
        <w:t xml:space="preserve"> the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reaction vessel following washes.</w:t>
      </w:r>
    </w:p>
    <w:p w14:paraId="0211F77B" w14:textId="77777777" w:rsidR="00CF42BE" w:rsidRPr="00C247D9" w:rsidRDefault="00CF42BE" w:rsidP="007236D5">
      <w:pPr>
        <w:jc w:val="both"/>
        <w:rPr>
          <w:rFonts w:asciiTheme="minorHAnsi" w:hAnsiTheme="minorHAnsi" w:cstheme="minorHAnsi"/>
          <w:highlight w:val="yellow"/>
        </w:rPr>
      </w:pPr>
    </w:p>
    <w:p w14:paraId="064FEAE0" w14:textId="095A2B61" w:rsidR="00CF42BE" w:rsidRPr="00C247D9" w:rsidRDefault="00E53985" w:rsidP="007236D5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eastAsia="Times New Roman" w:hAnsiTheme="minorHAnsi" w:cstheme="minorHAnsi"/>
          <w:highlight w:val="yellow"/>
        </w:rPr>
      </w:pPr>
      <w:r>
        <w:rPr>
          <w:rFonts w:asciiTheme="minorHAnsi" w:eastAsia="Times New Roman" w:hAnsiTheme="minorHAnsi" w:cstheme="minorHAnsi"/>
          <w:highlight w:val="yellow"/>
        </w:rPr>
        <w:t xml:space="preserve">Perform 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 xml:space="preserve">β-elimination of the quaternary amine </w:t>
      </w:r>
      <w:r w:rsidR="00DE01AF">
        <w:rPr>
          <w:rFonts w:asciiTheme="minorHAnsi" w:eastAsia="Times New Roman" w:hAnsiTheme="minorHAnsi" w:cstheme="minorHAnsi"/>
          <w:highlight w:val="yellow"/>
        </w:rPr>
        <w:t xml:space="preserve">for cleavage 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>from the polymer support (duration: 15 min setup + 24 h reaction time)</w:t>
      </w:r>
      <w:r>
        <w:rPr>
          <w:rFonts w:asciiTheme="minorHAnsi" w:eastAsia="Times New Roman" w:hAnsiTheme="minorHAnsi" w:cstheme="minorHAnsi"/>
          <w:highlight w:val="yellow"/>
        </w:rPr>
        <w:t>.</w:t>
      </w:r>
    </w:p>
    <w:p w14:paraId="42F247E7" w14:textId="25077B14" w:rsidR="00CF42BE" w:rsidRPr="00C247D9" w:rsidRDefault="00CF42BE" w:rsidP="007236D5">
      <w:pPr>
        <w:jc w:val="both"/>
        <w:rPr>
          <w:rFonts w:asciiTheme="minorHAnsi" w:hAnsiTheme="minorHAnsi" w:cstheme="minorHAnsi"/>
          <w:highlight w:val="yellow"/>
        </w:rPr>
      </w:pPr>
    </w:p>
    <w:p w14:paraId="68C46BF1" w14:textId="0FD04316" w:rsidR="00CF42BE" w:rsidRPr="00C247D9" w:rsidRDefault="00CF42BE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highlight w:val="yellow"/>
        </w:rPr>
      </w:pPr>
      <w:r w:rsidRPr="00C247D9">
        <w:rPr>
          <w:rFonts w:asciiTheme="minorHAnsi" w:eastAsia="Times New Roman" w:hAnsiTheme="minorHAnsi" w:cstheme="minorHAnsi"/>
          <w:highlight w:val="yellow"/>
        </w:rPr>
        <w:t>T</w:t>
      </w:r>
      <w:r w:rsidR="00E53985">
        <w:rPr>
          <w:rFonts w:asciiTheme="minorHAnsi" w:eastAsia="Times New Roman" w:hAnsiTheme="minorHAnsi" w:cstheme="minorHAnsi"/>
          <w:highlight w:val="yellow"/>
        </w:rPr>
        <w:t>o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="00DC2E73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Pr="00C247D9">
        <w:rPr>
          <w:rFonts w:asciiTheme="minorHAnsi" w:eastAsia="Times New Roman" w:hAnsiTheme="minorHAnsi" w:cstheme="minorHAnsi"/>
          <w:highlight w:val="yellow"/>
        </w:rPr>
        <w:t>dry resin</w:t>
      </w:r>
      <w:r w:rsidR="0074029E">
        <w:rPr>
          <w:rFonts w:asciiTheme="minorHAnsi" w:eastAsia="Times New Roman" w:hAnsiTheme="minorHAnsi" w:cstheme="minorHAnsi"/>
          <w:highlight w:val="yellow"/>
        </w:rPr>
        <w:t xml:space="preserve"> in the reaction vessel</w:t>
      </w:r>
      <w:r w:rsidR="00DC2E73" w:rsidRPr="00C247D9">
        <w:rPr>
          <w:rFonts w:asciiTheme="minorHAnsi" w:eastAsia="Times New Roman" w:hAnsiTheme="minorHAnsi" w:cstheme="minorHAnsi"/>
          <w:highlight w:val="yellow"/>
        </w:rPr>
        <w:t>,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add 3 mL of DCM </w:t>
      </w:r>
      <w:r w:rsidR="0074029E">
        <w:rPr>
          <w:rFonts w:asciiTheme="minorHAnsi" w:eastAsia="Times New Roman" w:hAnsiTheme="minorHAnsi" w:cstheme="minorHAnsi"/>
          <w:highlight w:val="yellow"/>
        </w:rPr>
        <w:t>and</w:t>
      </w:r>
      <w:r w:rsidRPr="00C247D9">
        <w:rPr>
          <w:highlight w:val="yellow"/>
        </w:rPr>
        <w:t xml:space="preserve"> 1.49 mL (5 equiv.) of TEA to cleave </w:t>
      </w:r>
      <w:r w:rsidR="00DC2E73" w:rsidRPr="00C247D9">
        <w:rPr>
          <w:highlight w:val="yellow"/>
        </w:rPr>
        <w:t xml:space="preserve">the </w:t>
      </w:r>
      <w:r w:rsidRPr="00C247D9">
        <w:rPr>
          <w:highlight w:val="yellow"/>
        </w:rPr>
        <w:t xml:space="preserve">heterocycle from </w:t>
      </w:r>
      <w:r w:rsidR="00DC2E73" w:rsidRPr="00C247D9">
        <w:rPr>
          <w:highlight w:val="yellow"/>
        </w:rPr>
        <w:t xml:space="preserve">the </w:t>
      </w:r>
      <w:r w:rsidRPr="00C247D9">
        <w:rPr>
          <w:highlight w:val="yellow"/>
        </w:rPr>
        <w:t>polymer support.</w:t>
      </w:r>
    </w:p>
    <w:p w14:paraId="526DE06E" w14:textId="718D7314" w:rsidR="00CF42BE" w:rsidRPr="00C247D9" w:rsidRDefault="00CF42BE" w:rsidP="007236D5">
      <w:pPr>
        <w:jc w:val="both"/>
        <w:rPr>
          <w:rFonts w:asciiTheme="minorHAnsi" w:hAnsiTheme="minorHAnsi" w:cstheme="minorHAnsi"/>
          <w:highlight w:val="yellow"/>
        </w:rPr>
      </w:pPr>
    </w:p>
    <w:p w14:paraId="57FBE50B" w14:textId="4177E489" w:rsidR="00CF42BE" w:rsidRPr="00C247D9" w:rsidRDefault="00CF42BE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highlight w:val="yellow"/>
        </w:rPr>
      </w:pPr>
      <w:r w:rsidRPr="00C247D9">
        <w:rPr>
          <w:rFonts w:asciiTheme="minorHAnsi" w:eastAsia="Times New Roman" w:hAnsiTheme="minorHAnsi" w:cstheme="minorHAnsi"/>
          <w:highlight w:val="yellow"/>
        </w:rPr>
        <w:t xml:space="preserve">Agitate </w:t>
      </w:r>
      <w:r w:rsidR="00C376B0">
        <w:rPr>
          <w:rFonts w:asciiTheme="minorHAnsi" w:eastAsia="Times New Roman" w:hAnsiTheme="minorHAnsi" w:cstheme="minorHAnsi"/>
          <w:highlight w:val="yellow"/>
        </w:rPr>
        <w:t xml:space="preserve">the reaction mixture 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for 24 h </w:t>
      </w:r>
      <w:r w:rsidR="00C376B0">
        <w:rPr>
          <w:rFonts w:asciiTheme="minorHAnsi" w:eastAsia="Times New Roman" w:hAnsiTheme="minorHAnsi" w:cstheme="minorHAnsi"/>
          <w:highlight w:val="yellow"/>
        </w:rPr>
        <w:t xml:space="preserve">to </w:t>
      </w:r>
      <w:r w:rsidRPr="00C247D9">
        <w:rPr>
          <w:rFonts w:asciiTheme="minorHAnsi" w:eastAsia="Times New Roman" w:hAnsiTheme="minorHAnsi" w:cstheme="minorHAnsi"/>
          <w:highlight w:val="yellow"/>
        </w:rPr>
        <w:t>ensur</w:t>
      </w:r>
      <w:r w:rsidR="00C376B0">
        <w:rPr>
          <w:rFonts w:asciiTheme="minorHAnsi" w:eastAsia="Times New Roman" w:hAnsiTheme="minorHAnsi" w:cstheme="minorHAnsi"/>
          <w:highlight w:val="yellow"/>
        </w:rPr>
        <w:t>e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 thorough mixing of </w:t>
      </w:r>
      <w:r w:rsidR="00DC2E73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Pr="00C247D9">
        <w:rPr>
          <w:rFonts w:asciiTheme="minorHAnsi" w:eastAsia="Times New Roman" w:hAnsiTheme="minorHAnsi" w:cstheme="minorHAnsi"/>
          <w:highlight w:val="yellow"/>
        </w:rPr>
        <w:t xml:space="preserve">resin with </w:t>
      </w:r>
      <w:r w:rsidR="00DC2E73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Pr="00C247D9">
        <w:rPr>
          <w:rFonts w:asciiTheme="minorHAnsi" w:eastAsia="Times New Roman" w:hAnsiTheme="minorHAnsi" w:cstheme="minorHAnsi"/>
          <w:highlight w:val="yellow"/>
        </w:rPr>
        <w:t>solution.</w:t>
      </w:r>
      <w:r w:rsidR="008C3DD5"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Pr="00C247D9">
        <w:rPr>
          <w:highlight w:val="yellow"/>
        </w:rPr>
        <w:t>Wash 4x</w:t>
      </w:r>
      <w:r w:rsidR="00DC2E73" w:rsidRPr="00C247D9">
        <w:rPr>
          <w:highlight w:val="yellow"/>
        </w:rPr>
        <w:t>,</w:t>
      </w:r>
      <w:r w:rsidRPr="00C247D9">
        <w:rPr>
          <w:highlight w:val="yellow"/>
        </w:rPr>
        <w:t xml:space="preserve"> alternating between DCM and methanol.</w:t>
      </w:r>
      <w:r w:rsidR="008C3DD5" w:rsidRPr="00C247D9">
        <w:rPr>
          <w:highlight w:val="yellow"/>
        </w:rPr>
        <w:t xml:space="preserve"> </w:t>
      </w:r>
      <w:r w:rsidRPr="00C247D9">
        <w:rPr>
          <w:highlight w:val="yellow"/>
        </w:rPr>
        <w:t xml:space="preserve">Collect the elution from all </w:t>
      </w:r>
      <w:r w:rsidR="00DC2E73" w:rsidRPr="00C247D9">
        <w:rPr>
          <w:highlight w:val="yellow"/>
        </w:rPr>
        <w:t xml:space="preserve">the </w:t>
      </w:r>
      <w:r w:rsidRPr="00C247D9">
        <w:rPr>
          <w:highlight w:val="yellow"/>
        </w:rPr>
        <w:t>washes</w:t>
      </w:r>
      <w:r w:rsidR="00DC2E73" w:rsidRPr="00C247D9">
        <w:rPr>
          <w:highlight w:val="yellow"/>
        </w:rPr>
        <w:t>,</w:t>
      </w:r>
      <w:r w:rsidRPr="00C247D9">
        <w:rPr>
          <w:highlight w:val="yellow"/>
        </w:rPr>
        <w:t xml:space="preserve"> and concentrate via rotatory evaporation.</w:t>
      </w:r>
    </w:p>
    <w:p w14:paraId="758ECCB5" w14:textId="0143BE6E" w:rsidR="00CF42BE" w:rsidRPr="00C247D9" w:rsidRDefault="00CF42BE" w:rsidP="007236D5">
      <w:pPr>
        <w:jc w:val="both"/>
        <w:rPr>
          <w:rFonts w:asciiTheme="minorHAnsi" w:hAnsiTheme="minorHAnsi" w:cstheme="minorHAnsi"/>
          <w:highlight w:val="yellow"/>
        </w:rPr>
      </w:pPr>
    </w:p>
    <w:p w14:paraId="2F6A2AF4" w14:textId="1E9732DC" w:rsidR="00CF42BE" w:rsidRPr="00C247D9" w:rsidRDefault="000B08D2" w:rsidP="007236D5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highlight w:val="yellow"/>
        </w:rPr>
      </w:pPr>
      <w:r>
        <w:rPr>
          <w:rFonts w:asciiTheme="minorHAnsi" w:eastAsia="Times New Roman" w:hAnsiTheme="minorHAnsi" w:cstheme="minorHAnsi"/>
          <w:highlight w:val="yellow"/>
        </w:rPr>
        <w:t>Triturate with methanol to p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 xml:space="preserve">urify </w:t>
      </w:r>
      <w:r w:rsidR="00DC2E73" w:rsidRPr="00C247D9">
        <w:rPr>
          <w:rFonts w:asciiTheme="minorHAnsi" w:eastAsia="Times New Roman" w:hAnsiTheme="minorHAnsi" w:cstheme="minorHAnsi"/>
          <w:highlight w:val="yellow"/>
        </w:rPr>
        <w:t xml:space="preserve">the </w:t>
      </w:r>
      <w:r w:rsidR="00CF42BE" w:rsidRPr="00C247D9">
        <w:rPr>
          <w:rFonts w:asciiTheme="minorHAnsi" w:eastAsia="Times New Roman" w:hAnsiTheme="minorHAnsi" w:cstheme="minorHAnsi"/>
          <w:highlight w:val="yellow"/>
        </w:rPr>
        <w:t>spirocyclic oxime.</w:t>
      </w:r>
      <w:r w:rsidR="008C3DD5" w:rsidRPr="00C247D9">
        <w:rPr>
          <w:rFonts w:asciiTheme="minorHAnsi" w:eastAsia="Times New Roman" w:hAnsiTheme="minorHAnsi" w:cstheme="minorHAnsi"/>
          <w:highlight w:val="yellow"/>
        </w:rPr>
        <w:t xml:space="preserve"> </w:t>
      </w:r>
      <w:r w:rsidR="00CF42BE" w:rsidRPr="00C247D9">
        <w:rPr>
          <w:highlight w:val="yellow"/>
        </w:rPr>
        <w:t xml:space="preserve">Dry </w:t>
      </w:r>
      <w:r w:rsidR="00DC2E73" w:rsidRPr="00C247D9">
        <w:rPr>
          <w:highlight w:val="yellow"/>
        </w:rPr>
        <w:t xml:space="preserve">the </w:t>
      </w:r>
      <w:r w:rsidR="00CF42BE" w:rsidRPr="00C247D9">
        <w:rPr>
          <w:highlight w:val="yellow"/>
        </w:rPr>
        <w:t>resin thoroughly in the reaction vessel following washes for reuse in future experiments.</w:t>
      </w:r>
    </w:p>
    <w:p w14:paraId="426B2505" w14:textId="77777777" w:rsidR="00CF42BE" w:rsidRPr="00C247D9" w:rsidRDefault="00CF42BE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237811C7" w14:textId="3AFE451B" w:rsidR="00FF259C" w:rsidRPr="00C247D9" w:rsidRDefault="00FF259C" w:rsidP="007236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C247D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Cytotoxicity assay using MT</w:t>
      </w:r>
      <w:r w:rsidR="001C07D7" w:rsidRPr="00C247D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</w:t>
      </w:r>
      <w:r w:rsidR="001C07D7" w:rsidRPr="00C247D9">
        <w:rPr>
          <w:rFonts w:asciiTheme="minorHAnsi" w:hAnsiTheme="minorHAnsi" w:cstheme="minorHAnsi"/>
          <w:b/>
          <w:bCs/>
          <w:color w:val="000000" w:themeColor="text1"/>
          <w:highlight w:val="yellow"/>
          <w:vertAlign w:val="superscript"/>
        </w:rPr>
        <w:t>14</w:t>
      </w:r>
    </w:p>
    <w:p w14:paraId="47ADE74A" w14:textId="77777777" w:rsidR="00985DC3" w:rsidRPr="00C247D9" w:rsidRDefault="00985DC3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1A27425" w14:textId="67060BDB" w:rsidR="00FF259C" w:rsidRPr="00C247D9" w:rsidRDefault="00FF259C" w:rsidP="007236D5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C247D9">
        <w:rPr>
          <w:rFonts w:asciiTheme="minorHAnsi" w:hAnsiTheme="minorHAnsi" w:cstheme="minorHAnsi"/>
          <w:color w:val="000000" w:themeColor="text1"/>
          <w:highlight w:val="yellow"/>
        </w:rPr>
        <w:t>2.1</w:t>
      </w:r>
      <w:r w:rsidR="00B111BB" w:rsidRPr="00C247D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111BB" w:rsidRPr="00C247D9">
        <w:rPr>
          <w:rFonts w:asciiTheme="minorHAnsi" w:hAnsiTheme="minorHAnsi" w:cstheme="minorHAnsi"/>
          <w:color w:val="000000" w:themeColor="text1"/>
          <w:highlight w:val="yellow"/>
        </w:rPr>
        <w:t>Prepare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20</w:t>
      </w:r>
      <w:r w:rsidR="0055139B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="00E761FC" w:rsidRPr="00C247D9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of a 5</w:t>
      </w:r>
      <w:r w:rsidR="0055139B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mg/m</w:t>
      </w:r>
      <w:r w:rsidR="00E761FC" w:rsidRPr="00C247D9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MTT solution using sterile </w:t>
      </w:r>
      <w:r w:rsidR="00B111BB" w:rsidRPr="00C247D9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hosphate-</w:t>
      </w:r>
      <w:r w:rsidR="00B111BB" w:rsidRPr="00C247D9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uffered </w:t>
      </w:r>
      <w:r w:rsidR="00B111BB" w:rsidRPr="00C247D9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aline (PBS, 0.9% NaCl in water)</w:t>
      </w:r>
      <w:r w:rsidR="00B111BB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as the diluent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. Filter and store at -20</w:t>
      </w:r>
      <w:r w:rsidR="00521A1F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111BB" w:rsidRPr="00C247D9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C.</w:t>
      </w:r>
      <w:r w:rsidR="0077152B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F7B65" w:rsidRPr="00C247D9">
        <w:rPr>
          <w:rFonts w:asciiTheme="minorHAnsi" w:hAnsiTheme="minorHAnsi" w:cstheme="minorHAnsi"/>
          <w:color w:val="000000" w:themeColor="text1"/>
          <w:highlight w:val="yellow"/>
        </w:rPr>
        <w:t>Then, prepare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a 1:1 dilution of the MTT </w:t>
      </w:r>
      <w:r w:rsidR="004F7B65" w:rsidRPr="00C247D9">
        <w:rPr>
          <w:rFonts w:asciiTheme="minorHAnsi" w:hAnsiTheme="minorHAnsi" w:cstheme="minorHAnsi"/>
          <w:color w:val="000000" w:themeColor="text1"/>
          <w:highlight w:val="yellow"/>
        </w:rPr>
        <w:t>solution from step 2.1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F7B65" w:rsidRPr="00C247D9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serum-free cell culture medi</w:t>
      </w:r>
      <w:r w:rsidR="004F7B65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um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(DMEM).</w:t>
      </w:r>
    </w:p>
    <w:p w14:paraId="404E85FC" w14:textId="6E01B855" w:rsidR="00FF259C" w:rsidRPr="00C247D9" w:rsidRDefault="00FF259C" w:rsidP="007236D5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8306115" w14:textId="49DBD98C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C247D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563DB6" w:rsidRPr="00C247D9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0859D8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Prepare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F42BE" w:rsidRPr="00C247D9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D2152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F42BE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mL </w:t>
      </w:r>
      <w:r w:rsidR="000859D8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each of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stock solutions </w:t>
      </w:r>
      <w:r w:rsidR="00CF42BE" w:rsidRPr="00C247D9">
        <w:rPr>
          <w:rFonts w:asciiTheme="minorHAnsi" w:hAnsiTheme="minorHAnsi" w:cstheme="minorHAnsi"/>
          <w:color w:val="000000" w:themeColor="text1"/>
          <w:highlight w:val="yellow"/>
        </w:rPr>
        <w:t>in 1.5</w:t>
      </w:r>
      <w:r w:rsidR="00BD2152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F42BE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mL microcentrifuge tubes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of 100 mM, 10 mM, 1</w:t>
      </w:r>
      <w:r w:rsidR="0055139B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mM, 100 µM, 10 µM, 1 µM, 0.1 µM</w:t>
      </w:r>
      <w:r w:rsidR="00A778DE" w:rsidRPr="00C247D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859D8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0.01 µM of test compounds in </w:t>
      </w:r>
      <w:r w:rsidR="00CF42BE" w:rsidRPr="00C247D9">
        <w:rPr>
          <w:rFonts w:asciiTheme="minorHAnsi" w:hAnsiTheme="minorHAnsi" w:cstheme="minorHAnsi"/>
          <w:color w:val="000000" w:themeColor="text1"/>
          <w:highlight w:val="yellow"/>
        </w:rPr>
        <w:t>dimethy</w:t>
      </w:r>
      <w:r w:rsidR="00A63D77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CF42BE" w:rsidRPr="00C247D9">
        <w:rPr>
          <w:rFonts w:asciiTheme="minorHAnsi" w:hAnsiTheme="minorHAnsi" w:cstheme="minorHAnsi"/>
          <w:color w:val="000000" w:themeColor="text1"/>
          <w:highlight w:val="yellow"/>
        </w:rPr>
        <w:t>sulfoxide (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DMSO</w:t>
      </w:r>
      <w:r w:rsidR="00CF42BE" w:rsidRPr="00C247D9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8575AA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Store at -20 </w:t>
      </w:r>
      <w:r w:rsidR="000859D8" w:rsidRPr="00C247D9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8575AA" w:rsidRPr="00C247D9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0859D8" w:rsidRPr="00C247D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DC51DE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Prepare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200 µL per dose of </w:t>
      </w:r>
      <w:r w:rsidR="00DC51DE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working solutions of test compounds by diluting stock concentrations 1:1000 in serum</w:t>
      </w:r>
      <w:r w:rsidR="008049CA" w:rsidRPr="00C247D9">
        <w:rPr>
          <w:rFonts w:asciiTheme="minorHAnsi" w:hAnsiTheme="minorHAnsi" w:cstheme="minorHAnsi"/>
          <w:color w:val="000000" w:themeColor="text1"/>
          <w:highlight w:val="yellow"/>
        </w:rPr>
        <w:t>-free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medi</w:t>
      </w:r>
      <w:r w:rsidR="00DC51DE" w:rsidRPr="00C247D9">
        <w:rPr>
          <w:rFonts w:asciiTheme="minorHAnsi" w:hAnsiTheme="minorHAnsi" w:cstheme="minorHAnsi"/>
          <w:color w:val="000000" w:themeColor="text1"/>
          <w:highlight w:val="yellow"/>
        </w:rPr>
        <w:t>um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in 1.5 mL tubes.</w:t>
      </w:r>
    </w:p>
    <w:p w14:paraId="2309563F" w14:textId="77777777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383E6CC7" w14:textId="38FAD69E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C247D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937195" w:rsidRPr="00C247D9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. In the </w:t>
      </w:r>
      <w:r w:rsidR="00A66810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tissue culture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hood, </w:t>
      </w:r>
      <w:r w:rsidR="00BD2152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seed COS-7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cells</w:t>
      </w:r>
      <w:r w:rsidR="002A0895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0895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(African green monkey kidney cells, </w:t>
      </w:r>
      <w:r w:rsidR="002A0895" w:rsidRPr="00C247D9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/>
        </w:rPr>
        <w:t>Cercopithecus aethiops</w:t>
      </w:r>
      <w:r w:rsidR="002A0895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kidney)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in complete medi</w:t>
      </w:r>
      <w:r w:rsidR="001C0C3D" w:rsidRPr="00C247D9">
        <w:rPr>
          <w:rFonts w:asciiTheme="minorHAnsi" w:hAnsiTheme="minorHAnsi" w:cstheme="minorHAnsi"/>
          <w:color w:val="000000" w:themeColor="text1"/>
          <w:highlight w:val="yellow"/>
        </w:rPr>
        <w:t>um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5139B" w:rsidRPr="00C247D9">
        <w:rPr>
          <w:rFonts w:asciiTheme="minorHAnsi" w:hAnsiTheme="minorHAnsi" w:cstheme="minorHAnsi"/>
          <w:color w:val="000000" w:themeColor="text1"/>
          <w:highlight w:val="yellow"/>
        </w:rPr>
        <w:t>[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DMEM with 10% </w:t>
      </w:r>
      <w:r w:rsidR="0055139B" w:rsidRPr="00C247D9">
        <w:rPr>
          <w:rFonts w:asciiTheme="minorHAnsi" w:hAnsiTheme="minorHAnsi" w:cstheme="minorHAnsi"/>
          <w:color w:val="000000" w:themeColor="text1"/>
          <w:highlight w:val="yellow"/>
        </w:rPr>
        <w:t>fetal bovine serum</w:t>
      </w:r>
      <w:r w:rsidR="001C0C3D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(FBS</w:t>
      </w:r>
      <w:r w:rsidR="0055139B" w:rsidRPr="00C247D9">
        <w:rPr>
          <w:rFonts w:asciiTheme="minorHAnsi" w:hAnsiTheme="minorHAnsi" w:cstheme="minorHAnsi"/>
          <w:color w:val="000000" w:themeColor="text1"/>
          <w:highlight w:val="yellow"/>
        </w:rPr>
        <w:t>)]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onto </w:t>
      </w:r>
      <w:r w:rsidR="006E78A4" w:rsidRPr="00C247D9">
        <w:rPr>
          <w:rFonts w:asciiTheme="minorHAnsi" w:hAnsiTheme="minorHAnsi" w:cstheme="minorHAnsi"/>
          <w:color w:val="000000" w:themeColor="text1"/>
          <w:highlight w:val="yellow"/>
        </w:rPr>
        <w:t>flat-bottom, tissue-culture</w:t>
      </w:r>
      <w:r w:rsidR="001C0C3D" w:rsidRPr="00C247D9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6E78A4"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treated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96-well plate</w:t>
      </w:r>
      <w:r w:rsidR="001C0C3D" w:rsidRPr="00C247D9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7FEB" w:rsidRPr="00C247D9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a concentration of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4 </w:t>
      </w:r>
      <w:r w:rsidR="00717FE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×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10</w:t>
      </w:r>
      <w:r w:rsidR="0055139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  <w:vertAlign w:val="superscript"/>
        </w:rPr>
        <w:t>3</w:t>
      </w:r>
      <w:r w:rsidRPr="00C247D9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cells/</w:t>
      </w:r>
      <w:r w:rsidR="00717FE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200 </w:t>
      </w:r>
      <w:r w:rsidR="00717FEB" w:rsidRPr="00C247D9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717FE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L per well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using a multi-channel pipettor.</w:t>
      </w:r>
      <w:r w:rsidR="006E78A4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COS-7 cells were chosen because (1) these are commonly used cell</w:t>
      </w:r>
      <w:r w:rsidR="00F47189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s</w:t>
      </w:r>
      <w:r w:rsidR="006E78A4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="00F47189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for cytotoxicity assays</w:t>
      </w:r>
      <w:r w:rsidR="006E78A4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and (2) these were already </w:t>
      </w:r>
      <w:r w:rsidR="00F47189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available</w:t>
      </w:r>
      <w:r w:rsidR="006E78A4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="002E5D2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in the </w:t>
      </w:r>
      <w:r w:rsidR="006E78A4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institution.</w:t>
      </w:r>
    </w:p>
    <w:p w14:paraId="4DDFE97B" w14:textId="77777777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20CEFB3" w14:textId="6114CD30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2.</w:t>
      </w:r>
      <w:r w:rsidR="00937195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4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. Incubate </w:t>
      </w:r>
      <w:r w:rsidR="00955BD6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COS-7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cells for 24 </w:t>
      </w:r>
      <w:r w:rsidR="000F0B48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h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at 37 </w:t>
      </w:r>
      <w:r w:rsidR="00937195" w:rsidRPr="00C247D9">
        <w:rPr>
          <w:rFonts w:ascii="Cambria Math" w:hAnsi="Cambria Math" w:cstheme="minorHAnsi"/>
          <w:color w:val="000000" w:themeColor="text1"/>
          <w:highlight w:val="yellow"/>
          <w:shd w:val="clear" w:color="auto" w:fill="FFFFFF"/>
        </w:rPr>
        <w:t>°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C </w:t>
      </w:r>
      <w:r w:rsidR="00937195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in an atmosphere containing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5% CO</w:t>
      </w:r>
      <w:r w:rsidR="00F6796F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  <w:vertAlign w:val="subscript"/>
        </w:rPr>
        <w:t>2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.</w:t>
      </w:r>
    </w:p>
    <w:p w14:paraId="65545B99" w14:textId="77777777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46B88DF" w14:textId="65A13826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lastRenderedPageBreak/>
        <w:t>2.</w:t>
      </w:r>
      <w:r w:rsidR="00BA1EE9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5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. Aspirate</w:t>
      </w:r>
      <w:r w:rsidR="00937195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the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s</w:t>
      </w:r>
      <w:r w:rsidR="00937195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upernatant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="00937195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from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="00937195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the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wells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using a glass Pasteur pipet</w:t>
      </w:r>
      <w:r w:rsidR="008C5A2A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te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attached to a vacuum pump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. Dose the cells in triplicate with </w:t>
      </w:r>
      <w:r w:rsidR="00EB1263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the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test compounds using </w:t>
      </w:r>
      <w:r w:rsidR="00EB1263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the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working solutions </w:t>
      </w:r>
      <w:r w:rsidR="00EB1263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prepared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in step 2.</w:t>
      </w:r>
      <w:r w:rsidR="00EB1263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2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(See </w:t>
      </w:r>
      <w:r w:rsidR="00EC26A1" w:rsidRPr="00C247D9">
        <w:rPr>
          <w:rFonts w:asciiTheme="minorHAnsi" w:hAnsiTheme="minorHAnsi" w:cstheme="minorHAnsi"/>
          <w:b/>
          <w:color w:val="000000" w:themeColor="text1"/>
          <w:highlight w:val="yellow"/>
          <w:shd w:val="clear" w:color="auto" w:fill="FFFFFF"/>
        </w:rPr>
        <w:t>Table 1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)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.</w:t>
      </w:r>
      <w:r w:rsidR="008C5A2A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Incubate cells as </w:t>
      </w:r>
      <w:r w:rsidR="00BA1EE9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described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in step 2.</w:t>
      </w:r>
      <w:r w:rsidR="00BA1EE9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4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.</w:t>
      </w:r>
    </w:p>
    <w:p w14:paraId="0C6EB638" w14:textId="77777777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E5148B4" w14:textId="0E7F47C0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2.</w:t>
      </w:r>
      <w:r w:rsidR="008C5A2A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6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. Aspirate </w:t>
      </w:r>
      <w:r w:rsidR="00BA1EE9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the supernatant from the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wells. Add 200 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L of MTT solution to each well. Incubate at 37</w:t>
      </w:r>
      <w:r w:rsidR="00E761FC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="00BA1EE9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°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C</w:t>
      </w:r>
      <w:r w:rsidR="00BA1EE9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in an atmosphere containing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5% CO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  <w:vertAlign w:val="subscript"/>
        </w:rPr>
        <w:t>2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for 4 </w:t>
      </w:r>
      <w:r w:rsidR="000F0B48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h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.</w:t>
      </w:r>
    </w:p>
    <w:p w14:paraId="5F5EEA5F" w14:textId="77777777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6DCBE21" w14:textId="670886B1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2.</w:t>
      </w:r>
      <w:r w:rsidR="004A1510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7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. Gently aspirate </w:t>
      </w:r>
      <w:r w:rsidR="004A1510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the supernatant from the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wells without disturbing </w:t>
      </w:r>
      <w:r w:rsidR="00E34AF2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the purple formazan crystals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.</w:t>
      </w:r>
      <w:r w:rsidR="004A1510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Add 200</w:t>
      </w:r>
      <w:r w:rsidRPr="00C247D9">
        <w:rPr>
          <w:rFonts w:asciiTheme="minorHAnsi" w:hAnsiTheme="minorHAnsi" w:cstheme="minorHAnsi"/>
          <w:color w:val="000000" w:themeColor="text1"/>
          <w:highlight w:val="yellow"/>
        </w:rPr>
        <w:t xml:space="preserve"> µ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L </w:t>
      </w:r>
      <w:r w:rsidR="004A1510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of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DMSO to each well to dissolve the purple formazan crystals. Incubate at room temperature for 15 </w:t>
      </w:r>
      <w:r w:rsidR="000F0B48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min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.</w:t>
      </w:r>
    </w:p>
    <w:p w14:paraId="6D76DCD7" w14:textId="77777777" w:rsidR="001C07D7" w:rsidRPr="00C247D9" w:rsidRDefault="001C07D7" w:rsidP="007236D5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40327AF" w14:textId="3B8478BC" w:rsidR="00FF259C" w:rsidRPr="00C247D9" w:rsidRDefault="00FF259C" w:rsidP="007236D5">
      <w:pPr>
        <w:jc w:val="both"/>
        <w:rPr>
          <w:rFonts w:asciiTheme="minorHAnsi" w:hAnsiTheme="minorHAnsi" w:cstheme="minorHAnsi"/>
          <w:color w:val="000000" w:themeColor="text1"/>
        </w:rPr>
      </w:pP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2.</w:t>
      </w:r>
      <w:r w:rsidR="00312406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8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. </w:t>
      </w:r>
      <w:r w:rsidR="008D271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M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easure absorbance at </w:t>
      </w:r>
      <w:r w:rsidR="008D271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590 nm</w:t>
      </w:r>
      <w:r w:rsidR="008D271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  <w:vertAlign w:val="superscript"/>
        </w:rPr>
        <w:t>14</w:t>
      </w:r>
      <w:r w:rsidR="008D271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or </w:t>
      </w:r>
      <w:r w:rsidR="00025BB8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600</w:t>
      </w:r>
      <w:r w:rsidR="00E761FC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nm for each well using a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96-well plate reader</w:t>
      </w:r>
      <w:r w:rsidR="008D271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. 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Use wells with no cells as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background 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and average the absorbance value.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Subtract the average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d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absorbance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background value from 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the absorbance value of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each </w:t>
      </w:r>
      <w:r w:rsidR="008D271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treated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well. Normalize the data as a percentage of the average 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zero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dosage value (average the three </w:t>
      </w:r>
      <w:r w:rsidR="00EC26A1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zero-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dose values). Plot data</w:t>
      </w:r>
      <w:r w:rsidR="00F16A57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on the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y-axis: linear (</w:t>
      </w:r>
      <w:r w:rsidR="00F16A57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% 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relative cell viability); x-axis: log (concentration). Plot each series as an individual curve (e</w:t>
      </w:r>
      <w:r w:rsidR="00F16A57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.g.,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="005A6B5B"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t</w:t>
      </w:r>
      <w:r w:rsidRPr="00C247D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riplicate data should have 3 curves)</w:t>
      </w:r>
    </w:p>
    <w:p w14:paraId="0816168E" w14:textId="1FE20802" w:rsidR="00FF259C" w:rsidRPr="00C247D9" w:rsidRDefault="00FF259C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3D59E98D" w14:textId="77777777" w:rsidR="00CB6BB7" w:rsidRPr="00C247D9" w:rsidRDefault="00CB6BB7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526BFEFB" w14:textId="19130029" w:rsidR="0006761D" w:rsidRDefault="00FD5711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  <w:r w:rsidRPr="00142ED2">
        <w:rPr>
          <w:rFonts w:asciiTheme="minorHAnsi" w:hAnsiTheme="minorHAnsi" w:cstheme="minorHAnsi"/>
          <w:b/>
          <w:color w:val="000000" w:themeColor="text1"/>
        </w:rPr>
        <w:t>REPRES</w:t>
      </w:r>
      <w:r w:rsidRPr="00142ED2">
        <w:rPr>
          <w:rFonts w:asciiTheme="minorHAnsi" w:hAnsiTheme="minorHAnsi" w:cstheme="minorHAnsi"/>
          <w:b/>
        </w:rPr>
        <w:t>ENTATIVE RESULTS:</w:t>
      </w:r>
    </w:p>
    <w:p w14:paraId="08F9D24E" w14:textId="77777777" w:rsidR="00CB6BB7" w:rsidRPr="00142ED2" w:rsidRDefault="00CB6BB7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808080"/>
        </w:rPr>
      </w:pPr>
    </w:p>
    <w:p w14:paraId="1421C245" w14:textId="69487DDD" w:rsidR="0006761D" w:rsidRPr="00C247D9" w:rsidRDefault="00FD5711" w:rsidP="007236D5">
      <w:pPr>
        <w:jc w:val="both"/>
        <w:rPr>
          <w:rFonts w:asciiTheme="minorHAnsi" w:hAnsiTheme="minorHAnsi" w:cstheme="minorHAnsi"/>
        </w:rPr>
      </w:pPr>
      <w:r w:rsidRPr="00142ED2">
        <w:rPr>
          <w:rFonts w:asciiTheme="minorHAnsi" w:hAnsiTheme="minorHAnsi" w:cstheme="minorHAnsi"/>
        </w:rPr>
        <w:t xml:space="preserve">Spirocyclic oximes </w:t>
      </w:r>
      <w:r w:rsidRPr="00142ED2">
        <w:rPr>
          <w:rFonts w:asciiTheme="minorHAnsi" w:hAnsiTheme="minorHAnsi" w:cstheme="minorHAnsi"/>
          <w:b/>
        </w:rPr>
        <w:t>6</w:t>
      </w:r>
      <w:r w:rsidRPr="00142ED2">
        <w:rPr>
          <w:rFonts w:asciiTheme="minorHAnsi" w:hAnsiTheme="minorHAnsi" w:cstheme="minorHAnsi"/>
        </w:rPr>
        <w:t xml:space="preserve"> and </w:t>
      </w:r>
      <w:r w:rsidRPr="00142ED2">
        <w:rPr>
          <w:rFonts w:asciiTheme="minorHAnsi" w:hAnsiTheme="minorHAnsi" w:cstheme="minorHAnsi"/>
          <w:b/>
        </w:rPr>
        <w:t>7</w:t>
      </w:r>
      <w:r w:rsidRPr="00142ED2">
        <w:rPr>
          <w:rFonts w:asciiTheme="minorHAnsi" w:hAnsiTheme="minorHAnsi" w:cstheme="minorHAnsi"/>
        </w:rPr>
        <w:t xml:space="preserve"> were synthesized using a modified protocol </w:t>
      </w:r>
      <w:r w:rsidR="00446EC1">
        <w:rPr>
          <w:rFonts w:asciiTheme="minorHAnsi" w:hAnsiTheme="minorHAnsi" w:cstheme="minorHAnsi"/>
        </w:rPr>
        <w:t>(</w:t>
      </w:r>
      <w:r w:rsidRPr="00C247D9">
        <w:rPr>
          <w:rFonts w:asciiTheme="minorHAnsi" w:hAnsiTheme="minorHAnsi" w:cstheme="minorHAnsi"/>
          <w:b/>
        </w:rPr>
        <w:t>Figure 1</w:t>
      </w:r>
      <w:r w:rsidR="00446EC1" w:rsidRPr="00C247D9">
        <w:rPr>
          <w:rFonts w:asciiTheme="minorHAnsi" w:hAnsiTheme="minorHAnsi" w:cstheme="minorHAnsi"/>
          <w:bCs/>
        </w:rPr>
        <w:t>)</w:t>
      </w:r>
      <w:r w:rsidRPr="00142ED2">
        <w:rPr>
          <w:rFonts w:asciiTheme="minorHAnsi" w:hAnsiTheme="minorHAnsi" w:cstheme="minorHAnsi"/>
        </w:rPr>
        <w:t xml:space="preserve">. </w:t>
      </w:r>
      <w:r w:rsidR="00A66810" w:rsidRPr="00C247D9">
        <w:rPr>
          <w:rFonts w:asciiTheme="minorHAnsi" w:hAnsiTheme="minorHAnsi" w:cstheme="minorHAnsi"/>
        </w:rPr>
        <w:t xml:space="preserve">Michael addition of </w:t>
      </w:r>
      <w:proofErr w:type="spellStart"/>
      <w:r w:rsidR="00A66810" w:rsidRPr="00C247D9">
        <w:rPr>
          <w:rFonts w:asciiTheme="minorHAnsi" w:hAnsiTheme="minorHAnsi" w:cstheme="minorHAnsi"/>
        </w:rPr>
        <w:t>furfurylamine</w:t>
      </w:r>
      <w:proofErr w:type="spellEnd"/>
      <w:r w:rsidR="00A66810" w:rsidRPr="00C247D9">
        <w:rPr>
          <w:rFonts w:asciiTheme="minorHAnsi" w:hAnsiTheme="minorHAnsi" w:cstheme="minorHAnsi"/>
        </w:rPr>
        <w:t xml:space="preserve"> to a</w:t>
      </w:r>
      <w:r w:rsidR="00446EC1">
        <w:rPr>
          <w:rFonts w:asciiTheme="minorHAnsi" w:hAnsiTheme="minorHAnsi" w:cstheme="minorHAnsi"/>
        </w:rPr>
        <w:t>n REM</w:t>
      </w:r>
      <w:r w:rsidR="00A66810" w:rsidRPr="00C247D9">
        <w:rPr>
          <w:rFonts w:asciiTheme="minorHAnsi" w:hAnsiTheme="minorHAnsi" w:cstheme="minorHAnsi"/>
        </w:rPr>
        <w:t xml:space="preserve"> linker </w:t>
      </w:r>
      <w:r w:rsidR="00A66810" w:rsidRPr="00C247D9">
        <w:rPr>
          <w:rFonts w:asciiTheme="minorHAnsi" w:hAnsiTheme="minorHAnsi" w:cstheme="minorHAnsi"/>
          <w:b/>
        </w:rPr>
        <w:t>1b</w:t>
      </w:r>
      <w:r w:rsidR="00A66810" w:rsidRPr="00C247D9">
        <w:rPr>
          <w:rFonts w:asciiTheme="minorHAnsi" w:hAnsiTheme="minorHAnsi" w:cstheme="minorHAnsi"/>
        </w:rPr>
        <w:t xml:space="preserve"> afforded polymer</w:t>
      </w:r>
      <w:r w:rsidR="00446EC1">
        <w:rPr>
          <w:rFonts w:asciiTheme="minorHAnsi" w:hAnsiTheme="minorHAnsi" w:cstheme="minorHAnsi"/>
        </w:rPr>
        <w:t>-</w:t>
      </w:r>
      <w:r w:rsidR="00A66810" w:rsidRPr="00C247D9">
        <w:rPr>
          <w:rFonts w:asciiTheme="minorHAnsi" w:hAnsiTheme="minorHAnsi" w:cstheme="minorHAnsi"/>
        </w:rPr>
        <w:t xml:space="preserve">bound resin </w:t>
      </w:r>
      <w:r w:rsidR="00A66810" w:rsidRPr="00C247D9">
        <w:rPr>
          <w:rFonts w:asciiTheme="minorHAnsi" w:hAnsiTheme="minorHAnsi" w:cstheme="minorHAnsi"/>
          <w:b/>
        </w:rPr>
        <w:t>2</w:t>
      </w:r>
      <w:r w:rsidR="00A66810" w:rsidRPr="00C247D9">
        <w:rPr>
          <w:rFonts w:asciiTheme="minorHAnsi" w:hAnsiTheme="minorHAnsi" w:cstheme="minorHAnsi"/>
        </w:rPr>
        <w:t xml:space="preserve">. </w:t>
      </w:r>
      <w:r w:rsidRPr="00C247D9">
        <w:rPr>
          <w:rFonts w:asciiTheme="minorHAnsi" w:hAnsiTheme="minorHAnsi" w:cstheme="minorHAnsi"/>
        </w:rPr>
        <w:t xml:space="preserve">The progress of the reaction was monitored by infrared (IR) spectroscopy by detecting the disappearance of the </w:t>
      </w:r>
      <w:r w:rsidR="004B7045">
        <w:rPr>
          <w:rFonts w:asciiTheme="minorHAnsi" w:hAnsiTheme="minorHAnsi" w:cstheme="minorHAnsi"/>
        </w:rPr>
        <w:t>α,β</w:t>
      </w:r>
      <w:r w:rsidRPr="00143575">
        <w:rPr>
          <w:rFonts w:asciiTheme="minorHAnsi" w:hAnsiTheme="minorHAnsi" w:cstheme="minorHAnsi"/>
        </w:rPr>
        <w:t>-unsaturated ester at 1722 cm</w:t>
      </w:r>
      <w:r w:rsidRPr="00143575">
        <w:rPr>
          <w:rFonts w:asciiTheme="minorHAnsi" w:hAnsiTheme="minorHAnsi" w:cstheme="minorHAnsi"/>
          <w:vertAlign w:val="superscript"/>
        </w:rPr>
        <w:t>-1</w:t>
      </w:r>
      <w:r w:rsidR="008B60C6" w:rsidRPr="00BE49AC">
        <w:rPr>
          <w:rFonts w:asciiTheme="minorHAnsi" w:hAnsiTheme="minorHAnsi" w:cstheme="minorHAnsi"/>
        </w:rPr>
        <w:t xml:space="preserve"> (</w:t>
      </w:r>
      <w:r w:rsidR="008B60C6" w:rsidRPr="00BE49AC">
        <w:rPr>
          <w:rFonts w:asciiTheme="minorHAnsi" w:hAnsiTheme="minorHAnsi" w:cstheme="minorHAnsi"/>
          <w:b/>
        </w:rPr>
        <w:t>Figure 3</w:t>
      </w:r>
      <w:r w:rsidR="008B60C6" w:rsidRPr="00D42C70">
        <w:rPr>
          <w:rFonts w:asciiTheme="minorHAnsi" w:hAnsiTheme="minorHAnsi" w:cstheme="minorHAnsi"/>
        </w:rPr>
        <w:t>)</w:t>
      </w:r>
      <w:r w:rsidRPr="00142ED2">
        <w:rPr>
          <w:rFonts w:asciiTheme="minorHAnsi" w:hAnsiTheme="minorHAnsi" w:cstheme="minorHAnsi"/>
        </w:rPr>
        <w:t xml:space="preserve">. </w:t>
      </w:r>
      <w:r w:rsidRPr="00C247D9">
        <w:rPr>
          <w:rFonts w:asciiTheme="minorHAnsi" w:hAnsiTheme="minorHAnsi" w:cstheme="minorHAnsi"/>
        </w:rPr>
        <w:t>Spirocyclic</w:t>
      </w:r>
      <w:r w:rsidR="00CC2459">
        <w:rPr>
          <w:rFonts w:asciiTheme="minorHAnsi" w:hAnsiTheme="minorHAnsi" w:cstheme="minorHAnsi"/>
        </w:rPr>
        <w:t>-</w:t>
      </w:r>
      <w:r w:rsidRPr="00C247D9">
        <w:rPr>
          <w:rFonts w:asciiTheme="minorHAnsi" w:hAnsiTheme="minorHAnsi" w:cstheme="minorHAnsi"/>
        </w:rPr>
        <w:t xml:space="preserve">bound resin </w:t>
      </w:r>
      <w:r w:rsidRPr="00C247D9">
        <w:rPr>
          <w:rFonts w:asciiTheme="minorHAnsi" w:hAnsiTheme="minorHAnsi" w:cstheme="minorHAnsi"/>
          <w:b/>
        </w:rPr>
        <w:t>4</w:t>
      </w:r>
      <w:r w:rsidRPr="00C247D9">
        <w:rPr>
          <w:rFonts w:asciiTheme="minorHAnsi" w:hAnsiTheme="minorHAnsi" w:cstheme="minorHAnsi"/>
        </w:rPr>
        <w:t xml:space="preserve"> was formed from </w:t>
      </w:r>
      <w:r w:rsidRPr="00C247D9">
        <w:rPr>
          <w:rFonts w:asciiTheme="minorHAnsi" w:hAnsiTheme="minorHAnsi" w:cstheme="minorHAnsi"/>
          <w:b/>
        </w:rPr>
        <w:t>2</w:t>
      </w:r>
      <w:r w:rsidRPr="00C247D9">
        <w:rPr>
          <w:rFonts w:asciiTheme="minorHAnsi" w:hAnsiTheme="minorHAnsi" w:cstheme="minorHAnsi"/>
        </w:rPr>
        <w:t xml:space="preserve"> via a transient intermediate </w:t>
      </w:r>
      <w:r w:rsidRPr="00C247D9">
        <w:rPr>
          <w:rFonts w:asciiTheme="minorHAnsi" w:hAnsiTheme="minorHAnsi" w:cstheme="minorHAnsi"/>
          <w:b/>
        </w:rPr>
        <w:t>3</w:t>
      </w:r>
      <w:r w:rsidRPr="00C247D9">
        <w:rPr>
          <w:rFonts w:asciiTheme="minorHAnsi" w:hAnsiTheme="minorHAnsi" w:cstheme="minorHAnsi"/>
        </w:rPr>
        <w:t xml:space="preserve">. Methanolic hydrolysis of </w:t>
      </w:r>
      <w:r w:rsidRPr="00C247D9">
        <w:rPr>
          <w:rFonts w:asciiTheme="minorHAnsi" w:hAnsiTheme="minorHAnsi" w:cstheme="minorHAnsi"/>
          <w:b/>
        </w:rPr>
        <w:t xml:space="preserve">4 </w:t>
      </w:r>
      <w:r w:rsidRPr="00C247D9">
        <w:rPr>
          <w:rFonts w:asciiTheme="minorHAnsi" w:hAnsiTheme="minorHAnsi" w:cstheme="minorHAnsi"/>
        </w:rPr>
        <w:t>produced 3-[(</w:t>
      </w:r>
      <w:r w:rsidRPr="00C247D9">
        <w:rPr>
          <w:rFonts w:asciiTheme="minorHAnsi" w:hAnsiTheme="minorHAnsi" w:cstheme="minorHAnsi"/>
          <w:i/>
        </w:rPr>
        <w:t>3E</w:t>
      </w:r>
      <w:r w:rsidRPr="00C247D9">
        <w:rPr>
          <w:rFonts w:asciiTheme="minorHAnsi" w:hAnsiTheme="minorHAnsi" w:cstheme="minorHAnsi"/>
        </w:rPr>
        <w:t>)-(</w:t>
      </w:r>
      <w:r w:rsidRPr="00C247D9">
        <w:rPr>
          <w:rFonts w:asciiTheme="minorHAnsi" w:hAnsiTheme="minorHAnsi" w:cstheme="minorHAnsi"/>
          <w:i/>
        </w:rPr>
        <w:t>2S, 4R</w:t>
      </w:r>
      <w:r w:rsidRPr="00C247D9">
        <w:rPr>
          <w:rFonts w:asciiTheme="minorHAnsi" w:hAnsiTheme="minorHAnsi" w:cstheme="minorHAnsi"/>
        </w:rPr>
        <w:t>)</w:t>
      </w:r>
      <w:r w:rsidRPr="00C247D9">
        <w:rPr>
          <w:rFonts w:asciiTheme="minorHAnsi" w:hAnsiTheme="minorHAnsi" w:cstheme="minorHAnsi"/>
          <w:i/>
        </w:rPr>
        <w:t>-</w:t>
      </w:r>
      <w:r w:rsidRPr="00C247D9">
        <w:rPr>
          <w:rFonts w:asciiTheme="minorHAnsi" w:hAnsiTheme="minorHAnsi" w:cstheme="minorHAnsi"/>
        </w:rPr>
        <w:t xml:space="preserve">2-phenyl-3-hydroxyimino 4-hydroxymethyl-pyrrolidin-1-yl]-propionic acid methyl ester </w:t>
      </w:r>
      <w:r w:rsidRPr="00C247D9">
        <w:rPr>
          <w:rFonts w:asciiTheme="minorHAnsi" w:hAnsiTheme="minorHAnsi" w:cstheme="minorHAnsi"/>
          <w:b/>
        </w:rPr>
        <w:t>7</w:t>
      </w:r>
      <w:r w:rsidR="00ED26C7" w:rsidRPr="00C247D9">
        <w:rPr>
          <w:rFonts w:asciiTheme="minorHAnsi" w:hAnsiTheme="minorHAnsi" w:cstheme="minorHAnsi"/>
          <w:bCs/>
        </w:rPr>
        <w:t>,</w:t>
      </w:r>
      <w:r w:rsidRPr="00C247D9">
        <w:rPr>
          <w:rFonts w:asciiTheme="minorHAnsi" w:hAnsiTheme="minorHAnsi" w:cstheme="minorHAnsi"/>
        </w:rPr>
        <w:t xml:space="preserve"> while alkylation followed by </w:t>
      </w:r>
      <w:r w:rsidR="00142ED2">
        <w:t>β</w:t>
      </w:r>
      <w:r w:rsidRPr="00143575">
        <w:rPr>
          <w:rFonts w:asciiTheme="minorHAnsi" w:hAnsiTheme="minorHAnsi" w:cstheme="minorHAnsi"/>
        </w:rPr>
        <w:t>-elimination afforded (</w:t>
      </w:r>
      <w:r w:rsidRPr="00143575">
        <w:rPr>
          <w:rFonts w:asciiTheme="minorHAnsi" w:hAnsiTheme="minorHAnsi" w:cstheme="minorHAnsi"/>
          <w:i/>
        </w:rPr>
        <w:t>3E</w:t>
      </w:r>
      <w:r w:rsidRPr="00BE49AC">
        <w:rPr>
          <w:rFonts w:asciiTheme="minorHAnsi" w:hAnsiTheme="minorHAnsi" w:cstheme="minorHAnsi"/>
        </w:rPr>
        <w:t>)-(</w:t>
      </w:r>
      <w:r w:rsidRPr="00BE49AC">
        <w:rPr>
          <w:rFonts w:asciiTheme="minorHAnsi" w:hAnsiTheme="minorHAnsi" w:cstheme="minorHAnsi"/>
          <w:i/>
        </w:rPr>
        <w:t>2S, 4R</w:t>
      </w:r>
      <w:r w:rsidRPr="00D42C70">
        <w:rPr>
          <w:rFonts w:asciiTheme="minorHAnsi" w:hAnsiTheme="minorHAnsi" w:cstheme="minorHAnsi"/>
        </w:rPr>
        <w:t>)-4-hydroxymethyl-1-methyl-2-phenyl-3-</w:t>
      </w:r>
      <w:r w:rsidRPr="00142ED2">
        <w:rPr>
          <w:rFonts w:asciiTheme="minorHAnsi" w:hAnsiTheme="minorHAnsi" w:cstheme="minorHAnsi"/>
        </w:rPr>
        <w:t xml:space="preserve">pyrrolidine oxime </w:t>
      </w:r>
      <w:r w:rsidRPr="00142ED2">
        <w:rPr>
          <w:rFonts w:asciiTheme="minorHAnsi" w:hAnsiTheme="minorHAnsi" w:cstheme="minorHAnsi"/>
          <w:b/>
        </w:rPr>
        <w:t>6</w:t>
      </w:r>
      <w:r w:rsidRPr="00142ED2">
        <w:rPr>
          <w:rFonts w:asciiTheme="minorHAnsi" w:hAnsiTheme="minorHAnsi" w:cstheme="minorHAnsi"/>
        </w:rPr>
        <w:t xml:space="preserve">. The identity of the </w:t>
      </w:r>
      <w:r w:rsidR="001C07D7" w:rsidRPr="00C247D9">
        <w:rPr>
          <w:rFonts w:asciiTheme="minorHAnsi" w:hAnsiTheme="minorHAnsi" w:cstheme="minorHAnsi"/>
        </w:rPr>
        <w:t>spirocyclic oximes</w:t>
      </w:r>
      <w:r w:rsidRPr="00C247D9">
        <w:rPr>
          <w:rFonts w:asciiTheme="minorHAnsi" w:hAnsiTheme="minorHAnsi" w:cstheme="minorHAnsi"/>
        </w:rPr>
        <w:t xml:space="preserve"> was determined by </w:t>
      </w:r>
      <w:r w:rsidRPr="00C247D9">
        <w:rPr>
          <w:rFonts w:asciiTheme="minorHAnsi" w:hAnsiTheme="minorHAnsi" w:cstheme="minorHAnsi"/>
          <w:vertAlign w:val="superscript"/>
        </w:rPr>
        <w:t>1</w:t>
      </w:r>
      <w:r w:rsidRPr="00C247D9">
        <w:rPr>
          <w:rFonts w:asciiTheme="minorHAnsi" w:hAnsiTheme="minorHAnsi" w:cstheme="minorHAnsi"/>
        </w:rPr>
        <w:t xml:space="preserve">H and </w:t>
      </w:r>
      <w:r w:rsidRPr="00C247D9">
        <w:rPr>
          <w:rFonts w:asciiTheme="minorHAnsi" w:hAnsiTheme="minorHAnsi" w:cstheme="minorHAnsi"/>
          <w:vertAlign w:val="superscript"/>
        </w:rPr>
        <w:t>13</w:t>
      </w:r>
      <w:r w:rsidRPr="00C247D9">
        <w:rPr>
          <w:rFonts w:asciiTheme="minorHAnsi" w:hAnsiTheme="minorHAnsi" w:cstheme="minorHAnsi"/>
        </w:rPr>
        <w:t xml:space="preserve">C </w:t>
      </w:r>
      <w:r w:rsidR="00ED26C7">
        <w:rPr>
          <w:rFonts w:asciiTheme="minorHAnsi" w:hAnsiTheme="minorHAnsi" w:cstheme="minorHAnsi"/>
        </w:rPr>
        <w:t>nuclear magnetic resonance</w:t>
      </w:r>
      <w:r w:rsidRPr="00C247D9">
        <w:rPr>
          <w:rFonts w:asciiTheme="minorHAnsi" w:hAnsiTheme="minorHAnsi" w:cstheme="minorHAnsi"/>
        </w:rPr>
        <w:t xml:space="preserve"> </w:t>
      </w:r>
      <w:r w:rsidR="001C07D7" w:rsidRPr="00C247D9">
        <w:rPr>
          <w:rFonts w:asciiTheme="minorHAnsi" w:hAnsiTheme="minorHAnsi" w:cstheme="minorHAnsi"/>
          <w:color w:val="000000"/>
        </w:rPr>
        <w:t>spectroscopic</w:t>
      </w:r>
      <w:r w:rsidR="001C07D7"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analysis and the purity by mass spectroscopy based on our previous results</w:t>
      </w:r>
      <w:r w:rsidRPr="00C247D9">
        <w:rPr>
          <w:rFonts w:asciiTheme="minorHAnsi" w:hAnsiTheme="minorHAnsi" w:cstheme="minorHAnsi"/>
          <w:vertAlign w:val="superscript"/>
        </w:rPr>
        <w:t>1</w:t>
      </w:r>
      <w:r w:rsidR="0089789A" w:rsidRPr="00C247D9">
        <w:rPr>
          <w:rFonts w:asciiTheme="minorHAnsi" w:hAnsiTheme="minorHAnsi" w:cstheme="minorHAnsi"/>
          <w:vertAlign w:val="superscript"/>
        </w:rPr>
        <w:t>1</w:t>
      </w:r>
      <w:r w:rsidR="00E51BA8" w:rsidRPr="00C247D9">
        <w:rPr>
          <w:rFonts w:asciiTheme="minorHAnsi" w:hAnsiTheme="minorHAnsi" w:cstheme="minorHAnsi"/>
        </w:rPr>
        <w:t>.</w:t>
      </w:r>
    </w:p>
    <w:p w14:paraId="6E2697CC" w14:textId="77777777" w:rsidR="0006761D" w:rsidRPr="00C247D9" w:rsidRDefault="0006761D" w:rsidP="007236D5">
      <w:pPr>
        <w:jc w:val="both"/>
        <w:rPr>
          <w:rFonts w:asciiTheme="minorHAnsi" w:hAnsiTheme="minorHAnsi" w:cstheme="minorHAnsi"/>
        </w:rPr>
      </w:pPr>
    </w:p>
    <w:p w14:paraId="599A58EE" w14:textId="4CE7CDBB" w:rsidR="00110E87" w:rsidRPr="00C247D9" w:rsidRDefault="00ED26C7" w:rsidP="007236D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FD5711" w:rsidRPr="00C247D9">
        <w:rPr>
          <w:rFonts w:asciiTheme="minorHAnsi" w:hAnsiTheme="minorHAnsi" w:cstheme="minorHAnsi"/>
        </w:rPr>
        <w:t>MTT assay is a well-known colorimetric assay for determining cell viability</w:t>
      </w:r>
      <w:r w:rsidR="00FD5711" w:rsidRPr="00C247D9">
        <w:rPr>
          <w:rFonts w:asciiTheme="minorHAnsi" w:hAnsiTheme="minorHAnsi" w:cstheme="minorHAnsi"/>
          <w:vertAlign w:val="superscript"/>
        </w:rPr>
        <w:t>12</w:t>
      </w:r>
      <w:r w:rsidR="00E51BA8" w:rsidRPr="00C247D9">
        <w:rPr>
          <w:rFonts w:asciiTheme="minorHAnsi" w:hAnsiTheme="minorHAnsi" w:cstheme="minorHAnsi"/>
        </w:rPr>
        <w:t>.</w:t>
      </w:r>
      <w:r w:rsidR="00FD5711" w:rsidRPr="00C247D9">
        <w:rPr>
          <w:rFonts w:asciiTheme="minorHAnsi" w:hAnsiTheme="minorHAnsi" w:cstheme="minorHAnsi"/>
        </w:rPr>
        <w:t xml:space="preserve"> As seen in </w:t>
      </w:r>
      <w:r w:rsidR="00FD5711" w:rsidRPr="00C247D9">
        <w:rPr>
          <w:rFonts w:asciiTheme="minorHAnsi" w:hAnsiTheme="minorHAnsi" w:cstheme="minorHAnsi"/>
          <w:b/>
        </w:rPr>
        <w:t>Figure 2</w:t>
      </w:r>
      <w:r w:rsidR="00FD5711" w:rsidRPr="00C247D9">
        <w:rPr>
          <w:rFonts w:asciiTheme="minorHAnsi" w:hAnsiTheme="minorHAnsi" w:cstheme="minorHAnsi"/>
        </w:rPr>
        <w:t>, mitochondrial reductase</w:t>
      </w:r>
      <w:r w:rsidR="0023421C">
        <w:rPr>
          <w:rFonts w:asciiTheme="minorHAnsi" w:hAnsiTheme="minorHAnsi" w:cstheme="minorHAnsi"/>
        </w:rPr>
        <w:t>s</w:t>
      </w:r>
      <w:r w:rsidR="00FD5711" w:rsidRPr="00C247D9">
        <w:rPr>
          <w:rFonts w:asciiTheme="minorHAnsi" w:hAnsiTheme="minorHAnsi" w:cstheme="minorHAnsi"/>
        </w:rPr>
        <w:t xml:space="preserve"> present in living cells convert the yellow tetrazolium of MTT to an insoluble purple formazan solid. Using a spectrophotometer, the</w:t>
      </w:r>
      <w:r w:rsidR="0023421C">
        <w:rPr>
          <w:rFonts w:asciiTheme="minorHAnsi" w:hAnsiTheme="minorHAnsi" w:cstheme="minorHAnsi"/>
        </w:rPr>
        <w:t xml:space="preserve"> formazan formation is quantified by measuring the</w:t>
      </w:r>
      <w:r w:rsidR="00FD5711" w:rsidRPr="00C247D9">
        <w:rPr>
          <w:rFonts w:asciiTheme="minorHAnsi" w:hAnsiTheme="minorHAnsi" w:cstheme="minorHAnsi"/>
        </w:rPr>
        <w:t xml:space="preserve"> absorbance at 6</w:t>
      </w:r>
      <w:r w:rsidR="00A0594E" w:rsidRPr="00C247D9">
        <w:rPr>
          <w:rFonts w:asciiTheme="minorHAnsi" w:hAnsiTheme="minorHAnsi" w:cstheme="minorHAnsi"/>
        </w:rPr>
        <w:t>0</w:t>
      </w:r>
      <w:r w:rsidR="00FD5711" w:rsidRPr="00C247D9">
        <w:rPr>
          <w:rFonts w:asciiTheme="minorHAnsi" w:hAnsiTheme="minorHAnsi" w:cstheme="minorHAnsi"/>
        </w:rPr>
        <w:t>0 nm</w:t>
      </w:r>
      <w:r w:rsidR="003B4E24" w:rsidRPr="00C247D9">
        <w:rPr>
          <w:rFonts w:asciiTheme="minorHAnsi" w:hAnsiTheme="minorHAnsi" w:cstheme="minorHAnsi"/>
          <w:color w:val="000000"/>
        </w:rPr>
        <w:t xml:space="preserve">. </w:t>
      </w:r>
      <w:r w:rsidR="00854E76">
        <w:rPr>
          <w:rFonts w:asciiTheme="minorHAnsi" w:hAnsiTheme="minorHAnsi" w:cstheme="minorHAnsi"/>
        </w:rPr>
        <w:t>C</w:t>
      </w:r>
      <w:r w:rsidR="00FD5711" w:rsidRPr="00BE49AC">
        <w:rPr>
          <w:rFonts w:asciiTheme="minorHAnsi" w:hAnsiTheme="minorHAnsi" w:cstheme="minorHAnsi"/>
        </w:rPr>
        <w:t>isplatin</w:t>
      </w:r>
      <w:r w:rsidR="00854E76">
        <w:rPr>
          <w:rFonts w:asciiTheme="minorHAnsi" w:hAnsiTheme="minorHAnsi" w:cstheme="minorHAnsi"/>
        </w:rPr>
        <w:t>,</w:t>
      </w:r>
      <w:r w:rsidR="00FD5711" w:rsidRPr="00BE49AC">
        <w:rPr>
          <w:rFonts w:asciiTheme="minorHAnsi" w:hAnsiTheme="minorHAnsi" w:cstheme="minorHAnsi"/>
        </w:rPr>
        <w:t xml:space="preserve"> which is known to induce cell </w:t>
      </w:r>
      <w:r w:rsidR="00610477" w:rsidRPr="00C247D9">
        <w:rPr>
          <w:rFonts w:asciiTheme="minorHAnsi" w:hAnsiTheme="minorHAnsi" w:cstheme="minorHAnsi"/>
        </w:rPr>
        <w:t>death</w:t>
      </w:r>
      <w:r w:rsidR="00FD5711" w:rsidRPr="00C247D9">
        <w:rPr>
          <w:rFonts w:asciiTheme="minorHAnsi" w:hAnsiTheme="minorHAnsi" w:cstheme="minorHAnsi"/>
        </w:rPr>
        <w:t xml:space="preserve"> at high </w:t>
      </w:r>
      <w:r w:rsidR="00FD5711" w:rsidRPr="00C247D9">
        <w:rPr>
          <w:rFonts w:asciiTheme="minorHAnsi" w:hAnsiTheme="minorHAnsi" w:cstheme="minorHAnsi"/>
          <w:color w:val="000000" w:themeColor="text1"/>
        </w:rPr>
        <w:t>concentrations</w:t>
      </w:r>
      <w:r w:rsidR="00854E76">
        <w:rPr>
          <w:rFonts w:asciiTheme="minorHAnsi" w:hAnsiTheme="minorHAnsi" w:cstheme="minorHAnsi"/>
          <w:color w:val="000000" w:themeColor="text1"/>
        </w:rPr>
        <w:t>, was used as a positive control</w:t>
      </w:r>
      <w:r w:rsidR="00FD5711" w:rsidRPr="00C247D9">
        <w:rPr>
          <w:rFonts w:asciiTheme="minorHAnsi" w:hAnsiTheme="minorHAnsi" w:cstheme="minorHAnsi"/>
          <w:color w:val="000000" w:themeColor="text1"/>
        </w:rPr>
        <w:t xml:space="preserve"> </w:t>
      </w:r>
      <w:r w:rsidR="0025505C">
        <w:rPr>
          <w:rFonts w:asciiTheme="minorHAnsi" w:hAnsiTheme="minorHAnsi" w:cstheme="minorHAnsi"/>
          <w:color w:val="000000" w:themeColor="text1"/>
        </w:rPr>
        <w:t>(</w:t>
      </w:r>
      <w:r w:rsidR="00FD5711" w:rsidRPr="00C247D9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2F24E4" w:rsidRPr="00C247D9">
        <w:rPr>
          <w:rFonts w:asciiTheme="minorHAnsi" w:hAnsiTheme="minorHAnsi" w:cstheme="minorHAnsi"/>
          <w:b/>
          <w:color w:val="000000" w:themeColor="text1"/>
        </w:rPr>
        <w:t>4</w:t>
      </w:r>
      <w:r w:rsidR="0025505C" w:rsidRPr="00C247D9">
        <w:rPr>
          <w:rFonts w:asciiTheme="minorHAnsi" w:hAnsiTheme="minorHAnsi" w:cstheme="minorHAnsi"/>
          <w:bCs/>
          <w:color w:val="000000" w:themeColor="text1"/>
        </w:rPr>
        <w:t>)</w:t>
      </w:r>
      <w:r w:rsidR="00FD5711" w:rsidRPr="00C247D9">
        <w:rPr>
          <w:rFonts w:asciiTheme="minorHAnsi" w:hAnsiTheme="minorHAnsi" w:cstheme="minorHAnsi"/>
          <w:color w:val="000000" w:themeColor="text1"/>
        </w:rPr>
        <w:t xml:space="preserve">. </w:t>
      </w:r>
      <w:r w:rsidR="00110E87" w:rsidRPr="00C247D9">
        <w:rPr>
          <w:rFonts w:asciiTheme="minorHAnsi" w:hAnsiTheme="minorHAnsi" w:cstheme="minorHAnsi"/>
          <w:color w:val="000000" w:themeColor="text1"/>
        </w:rPr>
        <w:t>As expected, the higher the concentration of cisplatin,</w:t>
      </w:r>
      <w:r w:rsidR="00000752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 xml:space="preserve"> the lower is the</w:t>
      </w:r>
      <w:r w:rsidR="00110E87" w:rsidRPr="00C247D9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 xml:space="preserve"> cell viability</w:t>
      </w:r>
      <w:r w:rsidR="00110E87" w:rsidRPr="00C247D9">
        <w:rPr>
          <w:rFonts w:asciiTheme="minorHAnsi" w:hAnsiTheme="minorHAnsi" w:cstheme="minorHAnsi"/>
          <w:color w:val="000000" w:themeColor="text1"/>
        </w:rPr>
        <w:t xml:space="preserve">. </w:t>
      </w:r>
      <w:r w:rsidR="00B21723">
        <w:rPr>
          <w:rFonts w:asciiTheme="minorHAnsi" w:hAnsiTheme="minorHAnsi" w:cstheme="minorHAnsi"/>
          <w:color w:val="000000" w:themeColor="text1"/>
        </w:rPr>
        <w:t xml:space="preserve">Next, </w:t>
      </w:r>
      <w:r w:rsidR="00A66810" w:rsidRPr="00C247D9">
        <w:rPr>
          <w:rFonts w:asciiTheme="minorHAnsi" w:hAnsiTheme="minorHAnsi" w:cstheme="minorHAnsi"/>
          <w:color w:val="000000" w:themeColor="text1"/>
        </w:rPr>
        <w:t>the MTT assay</w:t>
      </w:r>
      <w:r w:rsidR="00B21723">
        <w:rPr>
          <w:rFonts w:asciiTheme="minorHAnsi" w:hAnsiTheme="minorHAnsi" w:cstheme="minorHAnsi"/>
          <w:color w:val="000000" w:themeColor="text1"/>
        </w:rPr>
        <w:t xml:space="preserve"> was used to test the</w:t>
      </w:r>
      <w:r w:rsidR="00A66810" w:rsidRPr="00C247D9">
        <w:rPr>
          <w:rFonts w:asciiTheme="minorHAnsi" w:hAnsiTheme="minorHAnsi" w:cstheme="minorHAnsi"/>
          <w:color w:val="000000" w:themeColor="text1"/>
        </w:rPr>
        <w:t xml:space="preserve"> spirocyclic compounds </w:t>
      </w:r>
      <w:r w:rsidR="00A66810" w:rsidRPr="00C247D9">
        <w:rPr>
          <w:rFonts w:asciiTheme="minorHAnsi" w:hAnsiTheme="minorHAnsi" w:cstheme="minorHAnsi"/>
          <w:b/>
          <w:color w:val="000000" w:themeColor="text1"/>
        </w:rPr>
        <w:t xml:space="preserve">6 </w:t>
      </w:r>
      <w:r w:rsidR="00A66810" w:rsidRPr="00C247D9">
        <w:rPr>
          <w:rFonts w:asciiTheme="minorHAnsi" w:hAnsiTheme="minorHAnsi" w:cstheme="minorHAnsi"/>
          <w:color w:val="000000" w:themeColor="text1"/>
        </w:rPr>
        <w:t>and</w:t>
      </w:r>
      <w:r w:rsidR="00A66810" w:rsidRPr="00C247D9">
        <w:rPr>
          <w:rFonts w:asciiTheme="minorHAnsi" w:hAnsiTheme="minorHAnsi" w:cstheme="minorHAnsi"/>
          <w:b/>
          <w:color w:val="000000" w:themeColor="text1"/>
        </w:rPr>
        <w:t xml:space="preserve"> 7</w:t>
      </w:r>
      <w:r w:rsidR="00A66810" w:rsidRPr="00C247D9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A66810" w:rsidRPr="00C247D9">
        <w:rPr>
          <w:rFonts w:asciiTheme="minorHAnsi" w:hAnsiTheme="minorHAnsi" w:cstheme="minorHAnsi"/>
        </w:rPr>
        <w:t>furfurylamine</w:t>
      </w:r>
      <w:proofErr w:type="spellEnd"/>
      <w:r w:rsidR="00A66810" w:rsidRPr="00C247D9">
        <w:rPr>
          <w:rFonts w:asciiTheme="minorHAnsi" w:hAnsiTheme="minorHAnsi" w:cstheme="minorHAnsi"/>
        </w:rPr>
        <w:t xml:space="preserve">. </w:t>
      </w:r>
      <w:proofErr w:type="spellStart"/>
      <w:r w:rsidR="00A66810" w:rsidRPr="00C247D9">
        <w:rPr>
          <w:rFonts w:asciiTheme="minorHAnsi" w:hAnsiTheme="minorHAnsi" w:cstheme="minorHAnsi"/>
        </w:rPr>
        <w:t>Furfurylamine</w:t>
      </w:r>
      <w:proofErr w:type="spellEnd"/>
      <w:r w:rsidR="00A66810" w:rsidRPr="00C247D9">
        <w:rPr>
          <w:rFonts w:asciiTheme="minorHAnsi" w:hAnsiTheme="minorHAnsi" w:cstheme="minorHAnsi"/>
        </w:rPr>
        <w:t xml:space="preserve"> was used to determine the effect of the furan ring alone compared to the spirocyclic framework. As depicted in </w:t>
      </w:r>
      <w:r w:rsidR="00A66810" w:rsidRPr="00C247D9">
        <w:rPr>
          <w:rFonts w:asciiTheme="minorHAnsi" w:hAnsiTheme="minorHAnsi" w:cstheme="minorHAnsi"/>
          <w:b/>
        </w:rPr>
        <w:t xml:space="preserve">Figure </w:t>
      </w:r>
      <w:r w:rsidR="002F24E4" w:rsidRPr="00C247D9">
        <w:rPr>
          <w:rFonts w:asciiTheme="minorHAnsi" w:hAnsiTheme="minorHAnsi" w:cstheme="minorHAnsi"/>
          <w:b/>
        </w:rPr>
        <w:t>5</w:t>
      </w:r>
      <w:r w:rsidR="00A66810" w:rsidRPr="00C247D9">
        <w:rPr>
          <w:rFonts w:asciiTheme="minorHAnsi" w:hAnsiTheme="minorHAnsi" w:cstheme="minorHAnsi"/>
        </w:rPr>
        <w:t xml:space="preserve">, </w:t>
      </w:r>
      <w:proofErr w:type="spellStart"/>
      <w:r w:rsidR="00A66810" w:rsidRPr="00C247D9">
        <w:rPr>
          <w:rFonts w:asciiTheme="minorHAnsi" w:hAnsiTheme="minorHAnsi" w:cstheme="minorHAnsi"/>
        </w:rPr>
        <w:t>furfurylamine</w:t>
      </w:r>
      <w:proofErr w:type="spellEnd"/>
      <w:r w:rsidR="00A66810" w:rsidRPr="00C247D9">
        <w:rPr>
          <w:rFonts w:asciiTheme="minorHAnsi" w:hAnsiTheme="minorHAnsi" w:cstheme="minorHAnsi"/>
        </w:rPr>
        <w:t xml:space="preserve"> and spirocyclic oxime </w:t>
      </w:r>
      <w:r w:rsidR="00A66810" w:rsidRPr="00C247D9">
        <w:rPr>
          <w:rFonts w:asciiTheme="minorHAnsi" w:hAnsiTheme="minorHAnsi" w:cstheme="minorHAnsi"/>
          <w:b/>
        </w:rPr>
        <w:t>6</w:t>
      </w:r>
      <w:r w:rsidR="00A66810" w:rsidRPr="00C247D9">
        <w:rPr>
          <w:rFonts w:asciiTheme="minorHAnsi" w:hAnsiTheme="minorHAnsi" w:cstheme="minorHAnsi"/>
        </w:rPr>
        <w:t xml:space="preserve"> </w:t>
      </w:r>
      <w:r w:rsidR="00695DF9">
        <w:rPr>
          <w:rFonts w:asciiTheme="minorHAnsi" w:hAnsiTheme="minorHAnsi" w:cstheme="minorHAnsi"/>
        </w:rPr>
        <w:t xml:space="preserve">showed </w:t>
      </w:r>
      <w:r w:rsidR="00A66810" w:rsidRPr="00C247D9">
        <w:rPr>
          <w:rFonts w:asciiTheme="minorHAnsi" w:hAnsiTheme="minorHAnsi" w:cstheme="minorHAnsi"/>
        </w:rPr>
        <w:t xml:space="preserve">similar </w:t>
      </w:r>
      <w:r w:rsidR="00695DF9">
        <w:rPr>
          <w:rFonts w:asciiTheme="minorHAnsi" w:hAnsiTheme="minorHAnsi" w:cstheme="minorHAnsi"/>
        </w:rPr>
        <w:t>cytotoxicity</w:t>
      </w:r>
      <w:r w:rsidR="00A66810" w:rsidRPr="00C247D9">
        <w:rPr>
          <w:rFonts w:asciiTheme="minorHAnsi" w:hAnsiTheme="minorHAnsi" w:cstheme="minorHAnsi"/>
        </w:rPr>
        <w:t xml:space="preserve">. However, the toxicity of spirocyclic compound </w:t>
      </w:r>
      <w:r w:rsidR="00A66810" w:rsidRPr="00C247D9">
        <w:rPr>
          <w:rFonts w:asciiTheme="minorHAnsi" w:hAnsiTheme="minorHAnsi" w:cstheme="minorHAnsi"/>
          <w:b/>
        </w:rPr>
        <w:t>7</w:t>
      </w:r>
      <w:r w:rsidR="00A66810" w:rsidRPr="00C247D9">
        <w:rPr>
          <w:rFonts w:asciiTheme="minorHAnsi" w:hAnsiTheme="minorHAnsi" w:cstheme="minorHAnsi"/>
        </w:rPr>
        <w:t xml:space="preserve"> </w:t>
      </w:r>
      <w:r w:rsidR="00610477" w:rsidRPr="00C247D9">
        <w:rPr>
          <w:rFonts w:asciiTheme="minorHAnsi" w:hAnsiTheme="minorHAnsi" w:cstheme="minorHAnsi"/>
        </w:rPr>
        <w:t>was</w:t>
      </w:r>
      <w:r w:rsidR="00A66810" w:rsidRPr="00C247D9">
        <w:rPr>
          <w:rFonts w:asciiTheme="minorHAnsi" w:hAnsiTheme="minorHAnsi" w:cstheme="minorHAnsi"/>
        </w:rPr>
        <w:t xml:space="preserve"> noticeably greater than</w:t>
      </w:r>
      <w:r w:rsidR="00695DF9">
        <w:rPr>
          <w:rFonts w:asciiTheme="minorHAnsi" w:hAnsiTheme="minorHAnsi" w:cstheme="minorHAnsi"/>
        </w:rPr>
        <w:t xml:space="preserve"> that of</w:t>
      </w:r>
      <w:r w:rsidR="00A66810" w:rsidRPr="00C247D9">
        <w:rPr>
          <w:rFonts w:asciiTheme="minorHAnsi" w:hAnsiTheme="minorHAnsi" w:cstheme="minorHAnsi"/>
        </w:rPr>
        <w:t xml:space="preserve"> </w:t>
      </w:r>
      <w:proofErr w:type="spellStart"/>
      <w:r w:rsidR="00A66810" w:rsidRPr="00C247D9">
        <w:rPr>
          <w:rFonts w:asciiTheme="minorHAnsi" w:hAnsiTheme="minorHAnsi" w:cstheme="minorHAnsi"/>
        </w:rPr>
        <w:t>furfurylamine</w:t>
      </w:r>
      <w:proofErr w:type="spellEnd"/>
      <w:r w:rsidR="00A66810" w:rsidRPr="00C247D9">
        <w:rPr>
          <w:rFonts w:asciiTheme="minorHAnsi" w:hAnsiTheme="minorHAnsi" w:cstheme="minorHAnsi"/>
        </w:rPr>
        <w:t xml:space="preserve"> and </w:t>
      </w:r>
      <w:r w:rsidR="00A66810" w:rsidRPr="00C247D9">
        <w:rPr>
          <w:rFonts w:asciiTheme="minorHAnsi" w:hAnsiTheme="minorHAnsi" w:cstheme="minorHAnsi"/>
          <w:b/>
        </w:rPr>
        <w:t>6</w:t>
      </w:r>
      <w:r w:rsidR="00A66810" w:rsidRPr="00C247D9">
        <w:rPr>
          <w:rFonts w:asciiTheme="minorHAnsi" w:hAnsiTheme="minorHAnsi" w:cstheme="minorHAnsi"/>
        </w:rPr>
        <w:t xml:space="preserve">. </w:t>
      </w:r>
      <w:r w:rsidR="00695DF9">
        <w:rPr>
          <w:rFonts w:asciiTheme="minorHAnsi" w:hAnsiTheme="minorHAnsi" w:cstheme="minorHAnsi"/>
        </w:rPr>
        <w:t>A</w:t>
      </w:r>
      <w:r w:rsidR="00A66810" w:rsidRPr="00C247D9">
        <w:rPr>
          <w:rFonts w:asciiTheme="minorHAnsi" w:hAnsiTheme="minorHAnsi" w:cstheme="minorHAnsi"/>
        </w:rPr>
        <w:t xml:space="preserve"> library of spirocyclic oximes </w:t>
      </w:r>
      <w:r w:rsidR="00695DF9">
        <w:rPr>
          <w:rFonts w:asciiTheme="minorHAnsi" w:hAnsiTheme="minorHAnsi" w:cstheme="minorHAnsi"/>
        </w:rPr>
        <w:t xml:space="preserve">will be synthesized </w:t>
      </w:r>
      <w:r w:rsidR="00A66810" w:rsidRPr="00C247D9">
        <w:rPr>
          <w:rFonts w:asciiTheme="minorHAnsi" w:hAnsiTheme="minorHAnsi" w:cstheme="minorHAnsi"/>
        </w:rPr>
        <w:t>to fully investigate the c</w:t>
      </w:r>
      <w:r w:rsidR="00695DF9">
        <w:rPr>
          <w:rFonts w:asciiTheme="minorHAnsi" w:hAnsiTheme="minorHAnsi" w:cstheme="minorHAnsi"/>
        </w:rPr>
        <w:t>ytotoxicity</w:t>
      </w:r>
      <w:r w:rsidR="00A66810" w:rsidRPr="00C247D9">
        <w:rPr>
          <w:rFonts w:asciiTheme="minorHAnsi" w:hAnsiTheme="minorHAnsi" w:cstheme="minorHAnsi"/>
        </w:rPr>
        <w:t xml:space="preserve"> as well as the </w:t>
      </w:r>
      <w:r w:rsidR="00695DF9">
        <w:rPr>
          <w:rFonts w:asciiTheme="minorHAnsi" w:hAnsiTheme="minorHAnsi" w:cstheme="minorHAnsi"/>
        </w:rPr>
        <w:t xml:space="preserve">other </w:t>
      </w:r>
      <w:r w:rsidR="00A66810" w:rsidRPr="00C247D9">
        <w:rPr>
          <w:rFonts w:asciiTheme="minorHAnsi" w:hAnsiTheme="minorHAnsi" w:cstheme="minorHAnsi"/>
        </w:rPr>
        <w:t>anticancer</w:t>
      </w:r>
      <w:r w:rsidR="00695DF9">
        <w:rPr>
          <w:rFonts w:asciiTheme="minorHAnsi" w:hAnsiTheme="minorHAnsi" w:cstheme="minorHAnsi"/>
        </w:rPr>
        <w:t xml:space="preserve"> effects</w:t>
      </w:r>
      <w:r w:rsidR="00A66810" w:rsidRPr="00C247D9">
        <w:rPr>
          <w:rFonts w:asciiTheme="minorHAnsi" w:hAnsiTheme="minorHAnsi" w:cstheme="minorHAnsi"/>
        </w:rPr>
        <w:t xml:space="preserve"> of these heterocycles.</w:t>
      </w:r>
      <w:r w:rsidR="00695DF9">
        <w:rPr>
          <w:rFonts w:asciiTheme="minorHAnsi" w:hAnsiTheme="minorHAnsi" w:cstheme="minorHAnsi"/>
        </w:rPr>
        <w:t xml:space="preserve">  </w:t>
      </w:r>
    </w:p>
    <w:p w14:paraId="11528AFD" w14:textId="37B307FF" w:rsidR="00110E87" w:rsidRDefault="00110E87" w:rsidP="007236D5">
      <w:pPr>
        <w:jc w:val="both"/>
        <w:rPr>
          <w:rFonts w:asciiTheme="minorHAnsi" w:hAnsiTheme="minorHAnsi" w:cstheme="minorHAnsi"/>
          <w:b/>
        </w:rPr>
      </w:pPr>
    </w:p>
    <w:p w14:paraId="6A46A451" w14:textId="77777777" w:rsidR="00A3693E" w:rsidRPr="00143575" w:rsidRDefault="00A3693E" w:rsidP="007236D5">
      <w:pPr>
        <w:jc w:val="both"/>
        <w:rPr>
          <w:rFonts w:asciiTheme="minorHAnsi" w:hAnsiTheme="minorHAnsi" w:cstheme="minorHAnsi"/>
          <w:b/>
        </w:rPr>
      </w:pPr>
    </w:p>
    <w:p w14:paraId="26AACE4C" w14:textId="4AA326B4" w:rsidR="0006761D" w:rsidRDefault="00FD5711" w:rsidP="007236D5">
      <w:pPr>
        <w:jc w:val="both"/>
        <w:rPr>
          <w:rFonts w:asciiTheme="minorHAnsi" w:hAnsiTheme="minorHAnsi" w:cstheme="minorHAnsi"/>
          <w:b/>
        </w:rPr>
      </w:pPr>
      <w:r w:rsidRPr="00C247D9">
        <w:rPr>
          <w:rFonts w:asciiTheme="minorHAnsi" w:hAnsiTheme="minorHAnsi" w:cstheme="minorHAnsi"/>
          <w:b/>
        </w:rPr>
        <w:t>FIGURE AND TABLE LEGENDS:</w:t>
      </w:r>
    </w:p>
    <w:p w14:paraId="701095FD" w14:textId="77777777" w:rsidR="00A3693E" w:rsidRPr="00C247D9" w:rsidRDefault="00A3693E" w:rsidP="007236D5">
      <w:pPr>
        <w:jc w:val="both"/>
        <w:rPr>
          <w:rFonts w:asciiTheme="minorHAnsi" w:hAnsiTheme="minorHAnsi" w:cstheme="minorHAnsi"/>
          <w:color w:val="808080"/>
        </w:rPr>
      </w:pPr>
    </w:p>
    <w:p w14:paraId="01B910E8" w14:textId="5912C852" w:rsidR="0006761D" w:rsidRPr="00C247D9" w:rsidRDefault="00FD5711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b/>
        </w:rPr>
        <w:t>Figure 1:</w:t>
      </w:r>
      <w:r w:rsidRPr="00C247D9">
        <w:rPr>
          <w:rFonts w:asciiTheme="minorHAnsi" w:hAnsiTheme="minorHAnsi" w:cstheme="minorHAnsi"/>
        </w:rPr>
        <w:t xml:space="preserve"> </w:t>
      </w:r>
      <w:r w:rsidR="00610477" w:rsidRPr="00C247D9">
        <w:rPr>
          <w:rFonts w:asciiTheme="minorHAnsi" w:hAnsiTheme="minorHAnsi" w:cstheme="minorHAnsi"/>
          <w:b/>
          <w:highlight w:val="white"/>
        </w:rPr>
        <w:t>Construction</w:t>
      </w:r>
      <w:r w:rsidRPr="00C247D9">
        <w:rPr>
          <w:rFonts w:asciiTheme="minorHAnsi" w:hAnsiTheme="minorHAnsi" w:cstheme="minorHAnsi"/>
          <w:b/>
          <w:highlight w:val="white"/>
        </w:rPr>
        <w:t xml:space="preserve"> of spirocyclic compounds using a</w:t>
      </w:r>
      <w:r w:rsidR="00610477" w:rsidRPr="00C247D9">
        <w:rPr>
          <w:rFonts w:asciiTheme="minorHAnsi" w:hAnsiTheme="minorHAnsi" w:cstheme="minorHAnsi"/>
          <w:b/>
          <w:highlight w:val="white"/>
        </w:rPr>
        <w:t>n updated solid phase synthesis</w:t>
      </w:r>
      <w:r w:rsidRPr="00C247D9">
        <w:rPr>
          <w:rFonts w:asciiTheme="minorHAnsi" w:hAnsiTheme="minorHAnsi" w:cstheme="minorHAnsi"/>
        </w:rPr>
        <w:t xml:space="preserve">. </w:t>
      </w:r>
      <w:r w:rsidR="00041D84" w:rsidRPr="00C247D9">
        <w:rPr>
          <w:rFonts w:asciiTheme="minorHAnsi" w:hAnsiTheme="minorHAnsi" w:cstheme="minorHAnsi"/>
          <w:color w:val="000000"/>
        </w:rPr>
        <w:t xml:space="preserve">The </w:t>
      </w:r>
      <w:r w:rsidR="008427C2" w:rsidRPr="00C247D9">
        <w:rPr>
          <w:rFonts w:asciiTheme="minorHAnsi" w:hAnsiTheme="minorHAnsi" w:cstheme="minorHAnsi"/>
          <w:color w:val="000000"/>
        </w:rPr>
        <w:t xml:space="preserve">orthogonal </w:t>
      </w:r>
      <w:proofErr w:type="spellStart"/>
      <w:r w:rsidR="00041D84" w:rsidRPr="00C247D9">
        <w:rPr>
          <w:rFonts w:asciiTheme="minorHAnsi" w:hAnsiTheme="minorHAnsi" w:cstheme="minorHAnsi"/>
          <w:color w:val="000000"/>
        </w:rPr>
        <w:t>spirocycic</w:t>
      </w:r>
      <w:proofErr w:type="spellEnd"/>
      <w:r w:rsidR="00041D84" w:rsidRPr="00C247D9">
        <w:rPr>
          <w:rFonts w:asciiTheme="minorHAnsi" w:hAnsiTheme="minorHAnsi" w:cstheme="minorHAnsi"/>
          <w:color w:val="000000"/>
        </w:rPr>
        <w:t xml:space="preserve"> framework is shaded in blue. </w:t>
      </w:r>
      <w:r w:rsidR="00BE60BD" w:rsidRPr="00C247D9">
        <w:rPr>
          <w:rFonts w:asciiTheme="minorHAnsi" w:hAnsiTheme="minorHAnsi" w:cstheme="minorHAnsi"/>
        </w:rPr>
        <w:t>Note that step (c) is not needed</w:t>
      </w:r>
      <w:r w:rsidR="001F5129">
        <w:rPr>
          <w:rFonts w:asciiTheme="minorHAnsi" w:hAnsiTheme="minorHAnsi" w:cstheme="minorHAnsi"/>
        </w:rPr>
        <w:t>,</w:t>
      </w:r>
      <w:r w:rsidR="00BE60BD" w:rsidRPr="00C247D9">
        <w:rPr>
          <w:rFonts w:asciiTheme="minorHAnsi" w:hAnsiTheme="minorHAnsi" w:cstheme="minorHAnsi"/>
        </w:rPr>
        <w:t xml:space="preserve"> which avoids using the toxic reagent TBAF. The </w:t>
      </w:r>
      <w:r w:rsidR="005D6976" w:rsidRPr="00C247D9">
        <w:rPr>
          <w:rFonts w:asciiTheme="minorHAnsi" w:hAnsiTheme="minorHAnsi" w:cstheme="minorHAnsi"/>
        </w:rPr>
        <w:t>reaction</w:t>
      </w:r>
      <w:r w:rsidR="00BE60BD" w:rsidRPr="00C247D9">
        <w:rPr>
          <w:rFonts w:asciiTheme="minorHAnsi" w:hAnsiTheme="minorHAnsi" w:cstheme="minorHAnsi"/>
        </w:rPr>
        <w:t xml:space="preserve"> conditions are as follows</w:t>
      </w:r>
      <w:r w:rsidR="001F5129">
        <w:rPr>
          <w:rFonts w:asciiTheme="minorHAnsi" w:hAnsiTheme="minorHAnsi" w:cstheme="minorHAnsi"/>
        </w:rPr>
        <w:t>:</w:t>
      </w:r>
      <w:r w:rsidR="00BE60BD" w:rsidRPr="00C247D9">
        <w:rPr>
          <w:rFonts w:asciiTheme="minorHAnsi" w:hAnsiTheme="minorHAnsi" w:cstheme="minorHAnsi"/>
        </w:rPr>
        <w:t xml:space="preserve"> (a) </w:t>
      </w:r>
      <w:proofErr w:type="spellStart"/>
      <w:r w:rsidR="00BE60BD" w:rsidRPr="00C247D9">
        <w:rPr>
          <w:rFonts w:asciiTheme="minorHAnsi" w:hAnsiTheme="minorHAnsi" w:cstheme="minorHAnsi"/>
        </w:rPr>
        <w:t>furfurylamine</w:t>
      </w:r>
      <w:proofErr w:type="spellEnd"/>
      <w:r w:rsidR="00BE60BD" w:rsidRPr="00C247D9">
        <w:rPr>
          <w:rFonts w:asciiTheme="minorHAnsi" w:hAnsiTheme="minorHAnsi" w:cstheme="minorHAnsi"/>
        </w:rPr>
        <w:t xml:space="preserve">, DMF, (b) </w:t>
      </w:r>
      <w:r w:rsidR="001F5129">
        <w:t>β</w:t>
      </w:r>
      <w:r w:rsidR="00BE60BD" w:rsidRPr="00143575">
        <w:rPr>
          <w:rFonts w:asciiTheme="minorHAnsi" w:hAnsiTheme="minorHAnsi" w:cstheme="minorHAnsi"/>
        </w:rPr>
        <w:t>-</w:t>
      </w:r>
      <w:proofErr w:type="spellStart"/>
      <w:r w:rsidR="00BE60BD" w:rsidRPr="00C247D9">
        <w:rPr>
          <w:rFonts w:asciiTheme="minorHAnsi" w:hAnsiTheme="minorHAnsi" w:cstheme="minorHAnsi"/>
        </w:rPr>
        <w:t>nitrostyrene</w:t>
      </w:r>
      <w:proofErr w:type="spellEnd"/>
      <w:r w:rsidR="00BE60BD" w:rsidRPr="00C247D9">
        <w:rPr>
          <w:rFonts w:asciiTheme="minorHAnsi" w:hAnsiTheme="minorHAnsi" w:cstheme="minorHAnsi"/>
        </w:rPr>
        <w:t xml:space="preserve">, </w:t>
      </w:r>
      <w:proofErr w:type="spellStart"/>
      <w:r w:rsidR="00BE60BD" w:rsidRPr="00C247D9">
        <w:rPr>
          <w:rFonts w:asciiTheme="minorHAnsi" w:hAnsiTheme="minorHAnsi" w:cstheme="minorHAnsi"/>
        </w:rPr>
        <w:t>TMSCl</w:t>
      </w:r>
      <w:proofErr w:type="spellEnd"/>
      <w:r w:rsidR="00BE60BD" w:rsidRPr="00C247D9">
        <w:rPr>
          <w:rFonts w:asciiTheme="minorHAnsi" w:hAnsiTheme="minorHAnsi" w:cstheme="minorHAnsi"/>
        </w:rPr>
        <w:t xml:space="preserve">, TEA, toluene, (c) TBAF, (d) alkyl halide, DMF, </w:t>
      </w:r>
      <w:r w:rsidR="008E2CC8" w:rsidRPr="00C247D9">
        <w:rPr>
          <w:rFonts w:asciiTheme="minorHAnsi" w:hAnsiTheme="minorHAnsi" w:cstheme="minorHAnsi"/>
        </w:rPr>
        <w:t xml:space="preserve">and </w:t>
      </w:r>
      <w:r w:rsidR="00BE60BD" w:rsidRPr="00C247D9">
        <w:rPr>
          <w:rFonts w:asciiTheme="minorHAnsi" w:hAnsiTheme="minorHAnsi" w:cstheme="minorHAnsi"/>
        </w:rPr>
        <w:t xml:space="preserve">(e) TEA, DCM. </w:t>
      </w:r>
      <w:r w:rsidR="001F5129">
        <w:rPr>
          <w:rFonts w:asciiTheme="minorHAnsi" w:hAnsiTheme="minorHAnsi" w:cstheme="minorHAnsi"/>
        </w:rPr>
        <w:t xml:space="preserve">Abbreviations: </w:t>
      </w:r>
      <w:r w:rsidR="00842734">
        <w:rPr>
          <w:rFonts w:asciiTheme="minorHAnsi" w:hAnsiTheme="minorHAnsi" w:cstheme="minorHAnsi"/>
        </w:rPr>
        <w:t xml:space="preserve">TBAF = </w:t>
      </w:r>
      <w:r w:rsidR="00842734" w:rsidRPr="00DA019E">
        <w:rPr>
          <w:rFonts w:asciiTheme="minorHAnsi" w:hAnsiTheme="minorHAnsi" w:cstheme="minorHAnsi"/>
        </w:rPr>
        <w:t>tetrabutylammonium fluoride</w:t>
      </w:r>
      <w:r w:rsidR="00842734">
        <w:rPr>
          <w:rFonts w:asciiTheme="minorHAnsi" w:hAnsiTheme="minorHAnsi" w:cstheme="minorHAnsi"/>
        </w:rPr>
        <w:t xml:space="preserve">; </w:t>
      </w:r>
      <w:r w:rsidR="00ED1843">
        <w:rPr>
          <w:rFonts w:asciiTheme="minorHAnsi" w:hAnsiTheme="minorHAnsi" w:cstheme="minorHAnsi"/>
        </w:rPr>
        <w:t xml:space="preserve">DMF = dimethylformamide; </w:t>
      </w:r>
      <w:proofErr w:type="spellStart"/>
      <w:r w:rsidR="00ED1843">
        <w:rPr>
          <w:rFonts w:asciiTheme="minorHAnsi" w:hAnsiTheme="minorHAnsi" w:cstheme="minorHAnsi"/>
        </w:rPr>
        <w:t>TMSCl</w:t>
      </w:r>
      <w:proofErr w:type="spellEnd"/>
      <w:r w:rsidR="00ED1843">
        <w:rPr>
          <w:rFonts w:asciiTheme="minorHAnsi" w:hAnsiTheme="minorHAnsi" w:cstheme="minorHAnsi"/>
        </w:rPr>
        <w:t xml:space="preserve"> = trimethylsilyl chloride; TEA = triethylamine; DCM = dichloromethane</w:t>
      </w:r>
      <w:r w:rsidR="009F7048">
        <w:rPr>
          <w:rFonts w:asciiTheme="minorHAnsi" w:hAnsiTheme="minorHAnsi" w:cstheme="minorHAnsi"/>
        </w:rPr>
        <w:t>; ISOC = i</w:t>
      </w:r>
      <w:r w:rsidR="009F7048" w:rsidRPr="00142ED2">
        <w:rPr>
          <w:rFonts w:asciiTheme="minorHAnsi" w:hAnsiTheme="minorHAnsi" w:cstheme="minorHAnsi"/>
        </w:rPr>
        <w:t xml:space="preserve">ntramolecular </w:t>
      </w:r>
      <w:proofErr w:type="spellStart"/>
      <w:r w:rsidR="009F7048" w:rsidRPr="00142ED2">
        <w:rPr>
          <w:rFonts w:asciiTheme="minorHAnsi" w:hAnsiTheme="minorHAnsi" w:cstheme="minorHAnsi"/>
        </w:rPr>
        <w:t>silyoxy</w:t>
      </w:r>
      <w:proofErr w:type="spellEnd"/>
      <w:r w:rsidR="009F7048" w:rsidRPr="00142ED2">
        <w:rPr>
          <w:rFonts w:asciiTheme="minorHAnsi" w:hAnsiTheme="minorHAnsi" w:cstheme="minorHAnsi"/>
        </w:rPr>
        <w:t xml:space="preserve"> olefin cycloaddition</w:t>
      </w:r>
      <w:r w:rsidR="00DB721E">
        <w:rPr>
          <w:rFonts w:asciiTheme="minorHAnsi" w:hAnsiTheme="minorHAnsi" w:cstheme="minorHAnsi"/>
        </w:rPr>
        <w:t>.</w:t>
      </w:r>
    </w:p>
    <w:p w14:paraId="33CA38D9" w14:textId="77777777" w:rsidR="0006761D" w:rsidRPr="00C247D9" w:rsidRDefault="0006761D" w:rsidP="007236D5">
      <w:pPr>
        <w:jc w:val="both"/>
        <w:rPr>
          <w:rFonts w:asciiTheme="minorHAnsi" w:hAnsiTheme="minorHAnsi" w:cstheme="minorHAnsi"/>
          <w:highlight w:val="white"/>
        </w:rPr>
      </w:pPr>
    </w:p>
    <w:p w14:paraId="6FF3A8E2" w14:textId="0F543D3D" w:rsidR="0006761D" w:rsidRPr="00C247D9" w:rsidRDefault="00FD5711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b/>
        </w:rPr>
        <w:t>Figure 2:</w:t>
      </w:r>
      <w:r w:rsidRPr="00C247D9">
        <w:rPr>
          <w:rFonts w:asciiTheme="minorHAnsi" w:hAnsiTheme="minorHAnsi" w:cstheme="minorHAnsi"/>
        </w:rPr>
        <w:t xml:space="preserve"> </w:t>
      </w:r>
      <w:r w:rsidR="006C26BB">
        <w:rPr>
          <w:rFonts w:asciiTheme="minorHAnsi" w:hAnsiTheme="minorHAnsi" w:cstheme="minorHAnsi"/>
          <w:b/>
          <w:highlight w:val="white"/>
        </w:rPr>
        <w:t>Mechanism of the</w:t>
      </w:r>
      <w:r w:rsidRPr="00C247D9">
        <w:rPr>
          <w:rFonts w:asciiTheme="minorHAnsi" w:hAnsiTheme="minorHAnsi" w:cstheme="minorHAnsi"/>
          <w:b/>
          <w:highlight w:val="white"/>
        </w:rPr>
        <w:t xml:space="preserve"> </w:t>
      </w:r>
      <w:r w:rsidR="00610477" w:rsidRPr="00C247D9">
        <w:rPr>
          <w:rFonts w:asciiTheme="minorHAnsi" w:hAnsiTheme="minorHAnsi" w:cstheme="minorHAnsi"/>
          <w:b/>
          <w:highlight w:val="white"/>
        </w:rPr>
        <w:t>MTT assay</w:t>
      </w:r>
      <w:r w:rsidRPr="00C247D9">
        <w:rPr>
          <w:rFonts w:asciiTheme="minorHAnsi" w:hAnsiTheme="minorHAnsi" w:cstheme="minorHAnsi"/>
        </w:rPr>
        <w:t xml:space="preserve">. Visibly yellow </w:t>
      </w:r>
      <w:r w:rsidRPr="00C247D9">
        <w:rPr>
          <w:rFonts w:asciiTheme="minorHAnsi" w:hAnsiTheme="minorHAnsi" w:cstheme="minorHAnsi"/>
          <w:highlight w:val="white"/>
        </w:rPr>
        <w:t xml:space="preserve">tetrazolium salt of </w:t>
      </w:r>
      <w:r w:rsidRPr="00C247D9">
        <w:rPr>
          <w:rFonts w:asciiTheme="minorHAnsi" w:hAnsiTheme="minorHAnsi" w:cstheme="minorHAnsi"/>
        </w:rPr>
        <w:t>MTT is reduced by</w:t>
      </w:r>
      <w:r w:rsidR="006C26BB">
        <w:rPr>
          <w:rFonts w:asciiTheme="minorHAnsi" w:hAnsiTheme="minorHAnsi" w:cstheme="minorHAnsi"/>
        </w:rPr>
        <w:t xml:space="preserve"> mitochondrial reductases</w:t>
      </w:r>
      <w:r w:rsidRPr="00C247D9">
        <w:rPr>
          <w:rFonts w:asciiTheme="minorHAnsi" w:hAnsiTheme="minorHAnsi" w:cstheme="minorHAnsi"/>
        </w:rPr>
        <w:t xml:space="preserve"> in living </w:t>
      </w:r>
      <w:r w:rsidR="00442A3E">
        <w:rPr>
          <w:rFonts w:asciiTheme="minorHAnsi" w:hAnsiTheme="minorHAnsi" w:cstheme="minorHAnsi"/>
        </w:rPr>
        <w:t xml:space="preserve">COS-7 </w:t>
      </w:r>
      <w:r w:rsidRPr="00C247D9">
        <w:rPr>
          <w:rFonts w:asciiTheme="minorHAnsi" w:hAnsiTheme="minorHAnsi" w:cstheme="minorHAnsi"/>
        </w:rPr>
        <w:t xml:space="preserve">cells to </w:t>
      </w:r>
      <w:r w:rsidR="00E746D2" w:rsidRPr="00C247D9">
        <w:rPr>
          <w:rFonts w:asciiTheme="minorHAnsi" w:hAnsiTheme="minorHAnsi" w:cstheme="minorHAnsi"/>
        </w:rPr>
        <w:t xml:space="preserve">form </w:t>
      </w:r>
      <w:r w:rsidRPr="00C247D9">
        <w:rPr>
          <w:rFonts w:asciiTheme="minorHAnsi" w:hAnsiTheme="minorHAnsi" w:cstheme="minorHAnsi"/>
        </w:rPr>
        <w:t>purple insoluble formazan.</w:t>
      </w:r>
      <w:r w:rsidR="00946839">
        <w:rPr>
          <w:rFonts w:asciiTheme="minorHAnsi" w:hAnsiTheme="minorHAnsi" w:cstheme="minorHAnsi"/>
        </w:rPr>
        <w:t xml:space="preserve"> Abbreviation: MTT = </w:t>
      </w:r>
      <w:r w:rsidR="002B05F7" w:rsidRPr="00DA019E">
        <w:rPr>
          <w:rFonts w:asciiTheme="minorHAnsi" w:hAnsiTheme="minorHAnsi" w:cstheme="minorHAnsi"/>
          <w:color w:val="000000" w:themeColor="text1"/>
        </w:rPr>
        <w:t>3-(4′,5′-dimethylthiazol-2′-yl)-2,5- diphenyltetrazolium bromide</w:t>
      </w:r>
      <w:r w:rsidR="002B05F7">
        <w:rPr>
          <w:rFonts w:asciiTheme="minorHAnsi" w:hAnsiTheme="minorHAnsi" w:cstheme="minorHAnsi"/>
          <w:color w:val="000000" w:themeColor="text1"/>
        </w:rPr>
        <w:t>.</w:t>
      </w:r>
    </w:p>
    <w:p w14:paraId="6C046407" w14:textId="77777777" w:rsidR="00A71A34" w:rsidRPr="00C247D9" w:rsidRDefault="00A71A34" w:rsidP="007236D5">
      <w:pPr>
        <w:jc w:val="both"/>
        <w:rPr>
          <w:rFonts w:asciiTheme="minorHAnsi" w:hAnsiTheme="minorHAnsi" w:cstheme="minorHAnsi"/>
        </w:rPr>
      </w:pPr>
    </w:p>
    <w:p w14:paraId="7F7E513B" w14:textId="07B42FA8" w:rsidR="00CF243C" w:rsidRPr="00C247D9" w:rsidRDefault="00AE2F25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b/>
        </w:rPr>
        <w:t xml:space="preserve">Figure 3: Monitoring the progress of each solid phase reaction step by </w:t>
      </w:r>
      <w:r w:rsidR="00D349F0">
        <w:rPr>
          <w:rFonts w:asciiTheme="minorHAnsi" w:hAnsiTheme="minorHAnsi" w:cstheme="minorHAnsi"/>
          <w:b/>
        </w:rPr>
        <w:t>i</w:t>
      </w:r>
      <w:r w:rsidRPr="00C247D9">
        <w:rPr>
          <w:rFonts w:asciiTheme="minorHAnsi" w:hAnsiTheme="minorHAnsi" w:cstheme="minorHAnsi"/>
          <w:b/>
        </w:rPr>
        <w:t>nfrared spectroscopy.</w:t>
      </w:r>
      <w:r w:rsidRPr="00C247D9">
        <w:rPr>
          <w:rFonts w:asciiTheme="minorHAnsi" w:hAnsiTheme="minorHAnsi" w:cstheme="minorHAnsi"/>
        </w:rPr>
        <w:t xml:space="preserve"> The stretching frequency at 1717 cm</w:t>
      </w:r>
      <w:r w:rsidRPr="00C247D9">
        <w:rPr>
          <w:rFonts w:asciiTheme="minorHAnsi" w:hAnsiTheme="minorHAnsi" w:cstheme="minorHAnsi"/>
          <w:vertAlign w:val="superscript"/>
        </w:rPr>
        <w:t>-1</w:t>
      </w:r>
      <w:r w:rsidRPr="00143575">
        <w:rPr>
          <w:rFonts w:asciiTheme="minorHAnsi" w:hAnsiTheme="minorHAnsi" w:cstheme="minorHAnsi"/>
        </w:rPr>
        <w:t xml:space="preserve"> indicated the presence of an unsaturated ester, 1733 </w:t>
      </w:r>
      <w:r w:rsidRPr="00C247D9">
        <w:rPr>
          <w:rFonts w:asciiTheme="minorHAnsi" w:hAnsiTheme="minorHAnsi" w:cstheme="minorHAnsi"/>
        </w:rPr>
        <w:t>cm</w:t>
      </w:r>
      <w:r w:rsidR="004658B7" w:rsidRPr="00C247D9">
        <w:rPr>
          <w:rFonts w:asciiTheme="minorHAnsi" w:hAnsiTheme="minorHAnsi" w:cstheme="minorHAnsi"/>
          <w:vertAlign w:val="superscript"/>
        </w:rPr>
        <w:t>-1</w:t>
      </w:r>
      <w:r w:rsidRPr="00C247D9">
        <w:rPr>
          <w:rFonts w:asciiTheme="minorHAnsi" w:hAnsiTheme="minorHAnsi" w:cstheme="minorHAnsi"/>
        </w:rPr>
        <w:t xml:space="preserve"> depicted a saturated ester, and </w:t>
      </w:r>
      <w:r w:rsidR="004658B7" w:rsidRPr="00C247D9">
        <w:rPr>
          <w:rFonts w:asciiTheme="minorHAnsi" w:hAnsiTheme="minorHAnsi" w:cstheme="minorHAnsi"/>
        </w:rPr>
        <w:t>signal around 3300</w:t>
      </w:r>
      <w:r w:rsidR="00D349F0">
        <w:rPr>
          <w:rFonts w:asciiTheme="minorHAnsi" w:hAnsiTheme="minorHAnsi" w:cstheme="minorHAnsi"/>
        </w:rPr>
        <w:t>–</w:t>
      </w:r>
      <w:r w:rsidR="004658B7" w:rsidRPr="00C247D9">
        <w:rPr>
          <w:rFonts w:asciiTheme="minorHAnsi" w:hAnsiTheme="minorHAnsi" w:cstheme="minorHAnsi"/>
        </w:rPr>
        <w:t>3500 cm</w:t>
      </w:r>
      <w:r w:rsidR="004658B7" w:rsidRPr="00C247D9">
        <w:rPr>
          <w:rFonts w:asciiTheme="minorHAnsi" w:hAnsiTheme="minorHAnsi" w:cstheme="minorHAnsi"/>
          <w:vertAlign w:val="superscript"/>
        </w:rPr>
        <w:t>-1</w:t>
      </w:r>
      <w:r w:rsidR="004658B7" w:rsidRPr="00C247D9">
        <w:rPr>
          <w:rFonts w:asciiTheme="minorHAnsi" w:hAnsiTheme="minorHAnsi" w:cstheme="minorHAnsi"/>
        </w:rPr>
        <w:t xml:space="preserve"> </w:t>
      </w:r>
      <w:r w:rsidR="00D349F0">
        <w:rPr>
          <w:rFonts w:asciiTheme="minorHAnsi" w:hAnsiTheme="minorHAnsi" w:cstheme="minorHAnsi"/>
        </w:rPr>
        <w:t xml:space="preserve">indicated the presence of a </w:t>
      </w:r>
      <w:r w:rsidR="004658B7" w:rsidRPr="00C247D9">
        <w:rPr>
          <w:rFonts w:asciiTheme="minorHAnsi" w:hAnsiTheme="minorHAnsi" w:cstheme="minorHAnsi"/>
        </w:rPr>
        <w:t>hydroxyl group. Detectable stretching frequencies for polystyrene are also shown.</w:t>
      </w:r>
      <w:r w:rsidR="00D349F0">
        <w:rPr>
          <w:rFonts w:asciiTheme="minorHAnsi" w:hAnsiTheme="minorHAnsi" w:cstheme="minorHAnsi"/>
        </w:rPr>
        <w:t xml:space="preserve"> </w:t>
      </w:r>
      <w:r w:rsidR="000D37E7">
        <w:rPr>
          <w:rFonts w:asciiTheme="minorHAnsi" w:hAnsiTheme="minorHAnsi" w:cstheme="minorHAnsi"/>
        </w:rPr>
        <w:t>Abbreviations: REM = Regenerating Michael</w:t>
      </w:r>
      <w:r w:rsidR="00976E8D">
        <w:rPr>
          <w:rFonts w:asciiTheme="minorHAnsi" w:hAnsiTheme="minorHAnsi" w:cstheme="minorHAnsi"/>
        </w:rPr>
        <w:t>; ISOC = i</w:t>
      </w:r>
      <w:r w:rsidR="00976E8D" w:rsidRPr="00142ED2">
        <w:rPr>
          <w:rFonts w:asciiTheme="minorHAnsi" w:hAnsiTheme="minorHAnsi" w:cstheme="minorHAnsi"/>
        </w:rPr>
        <w:t xml:space="preserve">ntramolecular </w:t>
      </w:r>
      <w:proofErr w:type="spellStart"/>
      <w:r w:rsidR="00976E8D" w:rsidRPr="00142ED2">
        <w:rPr>
          <w:rFonts w:asciiTheme="minorHAnsi" w:hAnsiTheme="minorHAnsi" w:cstheme="minorHAnsi"/>
        </w:rPr>
        <w:t>silyoxy</w:t>
      </w:r>
      <w:proofErr w:type="spellEnd"/>
      <w:r w:rsidR="00976E8D" w:rsidRPr="00142ED2">
        <w:rPr>
          <w:rFonts w:asciiTheme="minorHAnsi" w:hAnsiTheme="minorHAnsi" w:cstheme="minorHAnsi"/>
        </w:rPr>
        <w:t xml:space="preserve"> olefin cycloaddition</w:t>
      </w:r>
      <w:r w:rsidR="00976E8D">
        <w:rPr>
          <w:rFonts w:asciiTheme="minorHAnsi" w:hAnsiTheme="minorHAnsi" w:cstheme="minorHAnsi"/>
        </w:rPr>
        <w:t>.</w:t>
      </w:r>
    </w:p>
    <w:p w14:paraId="2BFF4BD5" w14:textId="77777777" w:rsidR="00CF243C" w:rsidRPr="00C247D9" w:rsidRDefault="00CF243C" w:rsidP="007236D5">
      <w:pPr>
        <w:jc w:val="both"/>
        <w:rPr>
          <w:rFonts w:asciiTheme="minorHAnsi" w:hAnsiTheme="minorHAnsi" w:cstheme="minorHAnsi"/>
        </w:rPr>
      </w:pPr>
    </w:p>
    <w:p w14:paraId="7C0CE68B" w14:textId="13089B65" w:rsidR="0006761D" w:rsidRPr="00BE49AC" w:rsidRDefault="00FD5711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b/>
        </w:rPr>
        <w:t xml:space="preserve">Figure </w:t>
      </w:r>
      <w:r w:rsidR="00CF243C" w:rsidRPr="00C247D9">
        <w:rPr>
          <w:rFonts w:asciiTheme="minorHAnsi" w:hAnsiTheme="minorHAnsi" w:cstheme="minorHAnsi"/>
          <w:b/>
        </w:rPr>
        <w:t>4</w:t>
      </w:r>
      <w:r w:rsidRPr="00C247D9">
        <w:rPr>
          <w:rFonts w:asciiTheme="minorHAnsi" w:hAnsiTheme="minorHAnsi" w:cstheme="minorHAnsi"/>
          <w:b/>
        </w:rPr>
        <w:t>:</w:t>
      </w:r>
      <w:r w:rsidRPr="00C247D9">
        <w:rPr>
          <w:rFonts w:asciiTheme="minorHAnsi" w:hAnsiTheme="minorHAnsi" w:cstheme="minorHAnsi"/>
        </w:rPr>
        <w:t xml:space="preserve"> </w:t>
      </w:r>
      <w:r w:rsidR="00223D6C" w:rsidRPr="00C247D9">
        <w:rPr>
          <w:rFonts w:asciiTheme="minorHAnsi" w:hAnsiTheme="minorHAnsi" w:cstheme="minorHAnsi"/>
          <w:b/>
          <w:bCs/>
        </w:rPr>
        <w:t>Effects of cisplatin on</w:t>
      </w:r>
      <w:r w:rsidR="00223D6C">
        <w:rPr>
          <w:rFonts w:asciiTheme="minorHAnsi" w:hAnsiTheme="minorHAnsi" w:cstheme="minorHAnsi"/>
        </w:rPr>
        <w:t xml:space="preserve"> </w:t>
      </w:r>
      <w:r w:rsidR="00442A3E" w:rsidRPr="00C247D9">
        <w:rPr>
          <w:rFonts w:asciiTheme="minorHAnsi" w:hAnsiTheme="minorHAnsi" w:cstheme="minorHAnsi"/>
          <w:b/>
          <w:bCs/>
        </w:rPr>
        <w:t>COS-7</w:t>
      </w:r>
      <w:r w:rsidR="00442A3E">
        <w:rPr>
          <w:rFonts w:asciiTheme="minorHAnsi" w:hAnsiTheme="minorHAnsi" w:cstheme="minorHAnsi"/>
        </w:rPr>
        <w:t xml:space="preserve"> </w:t>
      </w:r>
      <w:r w:rsidR="00223D6C">
        <w:rPr>
          <w:rFonts w:asciiTheme="minorHAnsi" w:hAnsiTheme="minorHAnsi" w:cstheme="minorHAnsi"/>
          <w:b/>
          <w:highlight w:val="white"/>
        </w:rPr>
        <w:t>c</w:t>
      </w:r>
      <w:r w:rsidRPr="00C247D9">
        <w:rPr>
          <w:rFonts w:asciiTheme="minorHAnsi" w:hAnsiTheme="minorHAnsi" w:cstheme="minorHAnsi"/>
          <w:b/>
          <w:highlight w:val="white"/>
        </w:rPr>
        <w:t>ell viability</w:t>
      </w:r>
      <w:r w:rsidR="00442A3E">
        <w:rPr>
          <w:rFonts w:asciiTheme="minorHAnsi" w:hAnsiTheme="minorHAnsi" w:cstheme="minorHAnsi"/>
          <w:b/>
          <w:highlight w:val="white"/>
        </w:rPr>
        <w:t xml:space="preserve"> in </w:t>
      </w:r>
      <w:r w:rsidR="00D04CC5" w:rsidRPr="00C247D9">
        <w:rPr>
          <w:rFonts w:asciiTheme="minorHAnsi" w:hAnsiTheme="minorHAnsi" w:cstheme="minorHAnsi"/>
          <w:b/>
          <w:highlight w:val="white"/>
        </w:rPr>
        <w:t>a modified</w:t>
      </w:r>
      <w:r w:rsidRPr="00C247D9">
        <w:rPr>
          <w:rFonts w:asciiTheme="minorHAnsi" w:hAnsiTheme="minorHAnsi" w:cstheme="minorHAnsi"/>
          <w:b/>
          <w:highlight w:val="white"/>
        </w:rPr>
        <w:t xml:space="preserve"> </w:t>
      </w:r>
      <w:r w:rsidRPr="00C247D9">
        <w:rPr>
          <w:rFonts w:asciiTheme="minorHAnsi" w:hAnsiTheme="minorHAnsi" w:cstheme="minorHAnsi"/>
          <w:b/>
        </w:rPr>
        <w:t xml:space="preserve">MTT </w:t>
      </w:r>
      <w:r w:rsidRPr="00C247D9">
        <w:rPr>
          <w:rFonts w:asciiTheme="minorHAnsi" w:hAnsiTheme="minorHAnsi" w:cstheme="minorHAnsi"/>
          <w:b/>
          <w:highlight w:val="white"/>
        </w:rPr>
        <w:t>assay</w:t>
      </w:r>
      <w:r w:rsidRPr="00C247D9">
        <w:rPr>
          <w:rFonts w:asciiTheme="minorHAnsi" w:hAnsiTheme="minorHAnsi" w:cstheme="minorHAnsi"/>
        </w:rPr>
        <w:t xml:space="preserve">. </w:t>
      </w:r>
      <w:r w:rsidR="00D04CC5" w:rsidRPr="00C247D9">
        <w:rPr>
          <w:rFonts w:asciiTheme="minorHAnsi" w:hAnsiTheme="minorHAnsi" w:cstheme="minorHAnsi"/>
        </w:rPr>
        <w:t>Concentration</w:t>
      </w:r>
      <w:r w:rsidR="00442A3E">
        <w:rPr>
          <w:rFonts w:asciiTheme="minorHAnsi" w:hAnsiTheme="minorHAnsi" w:cstheme="minorHAnsi"/>
        </w:rPr>
        <w:t>s of cisplatin</w:t>
      </w:r>
      <w:r w:rsidR="00D04CC5" w:rsidRPr="00C247D9">
        <w:rPr>
          <w:rFonts w:asciiTheme="minorHAnsi" w:hAnsiTheme="minorHAnsi" w:cstheme="minorHAnsi"/>
        </w:rPr>
        <w:t xml:space="preserve"> ranged from 0 </w:t>
      </w:r>
      <w:r w:rsidR="00D04CC5" w:rsidRPr="00C247D9">
        <w:rPr>
          <w:rFonts w:asciiTheme="minorHAnsi" w:hAnsiTheme="minorHAnsi" w:cstheme="minorHAnsi"/>
          <w:color w:val="000000" w:themeColor="text1"/>
        </w:rPr>
        <w:t>µ</w:t>
      </w:r>
      <w:r w:rsidR="00D04CC5" w:rsidRPr="00143575">
        <w:rPr>
          <w:rFonts w:asciiTheme="minorHAnsi" w:hAnsiTheme="minorHAnsi" w:cstheme="minorHAnsi"/>
        </w:rPr>
        <w:t xml:space="preserve">M to 60 </w:t>
      </w:r>
      <w:r w:rsidR="00D04CC5" w:rsidRPr="00C247D9">
        <w:rPr>
          <w:rFonts w:asciiTheme="minorHAnsi" w:hAnsiTheme="minorHAnsi" w:cstheme="minorHAnsi"/>
          <w:color w:val="000000" w:themeColor="text1"/>
        </w:rPr>
        <w:t>µ</w:t>
      </w:r>
      <w:r w:rsidR="00D04CC5" w:rsidRPr="00143575">
        <w:rPr>
          <w:rFonts w:asciiTheme="minorHAnsi" w:hAnsiTheme="minorHAnsi" w:cstheme="minorHAnsi"/>
        </w:rPr>
        <w:t>M</w:t>
      </w:r>
      <w:r w:rsidRPr="00143575">
        <w:rPr>
          <w:rFonts w:asciiTheme="minorHAnsi" w:hAnsiTheme="minorHAnsi" w:cstheme="minorHAnsi"/>
        </w:rPr>
        <w:t>.</w:t>
      </w:r>
    </w:p>
    <w:p w14:paraId="15F55D3B" w14:textId="77777777" w:rsidR="0006761D" w:rsidRPr="00C247D9" w:rsidRDefault="0006761D" w:rsidP="007236D5">
      <w:pPr>
        <w:jc w:val="both"/>
        <w:rPr>
          <w:rFonts w:asciiTheme="minorHAnsi" w:hAnsiTheme="minorHAnsi" w:cstheme="minorHAnsi"/>
          <w:highlight w:val="white"/>
        </w:rPr>
      </w:pPr>
    </w:p>
    <w:p w14:paraId="0106684B" w14:textId="76B3093A" w:rsidR="00D04CC5" w:rsidRPr="00BE49AC" w:rsidRDefault="00FD5711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b/>
        </w:rPr>
        <w:t xml:space="preserve">Figure </w:t>
      </w:r>
      <w:r w:rsidR="00CF243C" w:rsidRPr="00C247D9">
        <w:rPr>
          <w:rFonts w:asciiTheme="minorHAnsi" w:hAnsiTheme="minorHAnsi" w:cstheme="minorHAnsi"/>
          <w:b/>
        </w:rPr>
        <w:t>5</w:t>
      </w:r>
      <w:r w:rsidRPr="00C247D9">
        <w:rPr>
          <w:rFonts w:asciiTheme="minorHAnsi" w:hAnsiTheme="minorHAnsi" w:cstheme="minorHAnsi"/>
          <w:b/>
        </w:rPr>
        <w:t xml:space="preserve">: </w:t>
      </w:r>
      <w:r w:rsidR="00442A3E">
        <w:rPr>
          <w:rFonts w:asciiTheme="minorHAnsi" w:hAnsiTheme="minorHAnsi" w:cstheme="minorHAnsi"/>
          <w:b/>
        </w:rPr>
        <w:t xml:space="preserve">Effects of test compounds on COS-7 </w:t>
      </w:r>
      <w:r w:rsidR="00442A3E">
        <w:rPr>
          <w:rFonts w:asciiTheme="minorHAnsi" w:hAnsiTheme="minorHAnsi" w:cstheme="minorHAnsi"/>
          <w:b/>
          <w:highlight w:val="white"/>
        </w:rPr>
        <w:t>c</w:t>
      </w:r>
      <w:r w:rsidRPr="00C247D9">
        <w:rPr>
          <w:rFonts w:asciiTheme="minorHAnsi" w:hAnsiTheme="minorHAnsi" w:cstheme="minorHAnsi"/>
          <w:b/>
          <w:highlight w:val="white"/>
        </w:rPr>
        <w:t>ell viability in</w:t>
      </w:r>
      <w:r w:rsidR="00D04CC5" w:rsidRPr="00C247D9">
        <w:rPr>
          <w:rFonts w:asciiTheme="minorHAnsi" w:hAnsiTheme="minorHAnsi" w:cstheme="minorHAnsi"/>
          <w:b/>
          <w:highlight w:val="white"/>
        </w:rPr>
        <w:t xml:space="preserve"> a modified </w:t>
      </w:r>
      <w:r w:rsidRPr="00C247D9">
        <w:rPr>
          <w:rFonts w:asciiTheme="minorHAnsi" w:hAnsiTheme="minorHAnsi" w:cstheme="minorHAnsi"/>
          <w:b/>
        </w:rPr>
        <w:t xml:space="preserve">MTT </w:t>
      </w:r>
      <w:r w:rsidRPr="00C247D9">
        <w:rPr>
          <w:rFonts w:asciiTheme="minorHAnsi" w:hAnsiTheme="minorHAnsi" w:cstheme="minorHAnsi"/>
          <w:b/>
          <w:highlight w:val="white"/>
        </w:rPr>
        <w:t>assay</w:t>
      </w:r>
      <w:r w:rsidRPr="00C247D9">
        <w:rPr>
          <w:rFonts w:asciiTheme="minorHAnsi" w:hAnsiTheme="minorHAnsi" w:cstheme="minorHAnsi"/>
          <w:b/>
        </w:rPr>
        <w:t xml:space="preserve">. </w:t>
      </w:r>
      <w:r w:rsidR="00D04CC5" w:rsidRPr="00C247D9">
        <w:rPr>
          <w:rFonts w:asciiTheme="minorHAnsi" w:hAnsiTheme="minorHAnsi" w:cstheme="minorHAnsi"/>
        </w:rPr>
        <w:t>Concentration</w:t>
      </w:r>
      <w:r w:rsidR="00442A3E">
        <w:rPr>
          <w:rFonts w:asciiTheme="minorHAnsi" w:hAnsiTheme="minorHAnsi" w:cstheme="minorHAnsi"/>
        </w:rPr>
        <w:t>s</w:t>
      </w:r>
      <w:r w:rsidR="00D04CC5" w:rsidRPr="00C247D9">
        <w:rPr>
          <w:rFonts w:asciiTheme="minorHAnsi" w:hAnsiTheme="minorHAnsi" w:cstheme="minorHAnsi"/>
        </w:rPr>
        <w:t xml:space="preserve"> ranged from 0 </w:t>
      </w:r>
      <w:r w:rsidR="00D04CC5" w:rsidRPr="00C247D9">
        <w:rPr>
          <w:rFonts w:asciiTheme="minorHAnsi" w:hAnsiTheme="minorHAnsi" w:cstheme="minorHAnsi"/>
          <w:color w:val="000000" w:themeColor="text1"/>
        </w:rPr>
        <w:t>µ</w:t>
      </w:r>
      <w:r w:rsidR="00D04CC5" w:rsidRPr="00143575">
        <w:rPr>
          <w:rFonts w:asciiTheme="minorHAnsi" w:hAnsiTheme="minorHAnsi" w:cstheme="minorHAnsi"/>
        </w:rPr>
        <w:t xml:space="preserve">M to 100 </w:t>
      </w:r>
      <w:r w:rsidR="00D04CC5" w:rsidRPr="00C247D9">
        <w:rPr>
          <w:rFonts w:asciiTheme="minorHAnsi" w:hAnsiTheme="minorHAnsi" w:cstheme="minorHAnsi"/>
          <w:color w:val="000000" w:themeColor="text1"/>
        </w:rPr>
        <w:t>µ</w:t>
      </w:r>
      <w:r w:rsidR="00D04CC5" w:rsidRPr="00143575">
        <w:rPr>
          <w:rFonts w:asciiTheme="minorHAnsi" w:hAnsiTheme="minorHAnsi" w:cstheme="minorHAnsi"/>
        </w:rPr>
        <w:t>M</w:t>
      </w:r>
      <w:r w:rsidR="004C7830" w:rsidRPr="00143575">
        <w:rPr>
          <w:rFonts w:asciiTheme="minorHAnsi" w:hAnsiTheme="minorHAnsi" w:cstheme="minorHAnsi"/>
        </w:rPr>
        <w:t xml:space="preserve"> and</w:t>
      </w:r>
      <w:r w:rsidR="005F453E">
        <w:rPr>
          <w:rFonts w:asciiTheme="minorHAnsi" w:hAnsiTheme="minorHAnsi" w:cstheme="minorHAnsi"/>
        </w:rPr>
        <w:t xml:space="preserve"> were</w:t>
      </w:r>
      <w:r w:rsidR="004C7830" w:rsidRPr="00143575">
        <w:rPr>
          <w:rFonts w:asciiTheme="minorHAnsi" w:hAnsiTheme="minorHAnsi" w:cstheme="minorHAnsi"/>
        </w:rPr>
        <w:t xml:space="preserve"> plotted on a </w:t>
      </w:r>
      <w:r w:rsidR="004C7830" w:rsidRPr="00BE49AC">
        <w:rPr>
          <w:rFonts w:asciiTheme="minorHAnsi" w:hAnsiTheme="minorHAnsi" w:cstheme="minorHAnsi"/>
        </w:rPr>
        <w:t>log scale.</w:t>
      </w:r>
    </w:p>
    <w:p w14:paraId="6DDBC023" w14:textId="4469E79B" w:rsidR="0006761D" w:rsidRDefault="0006761D" w:rsidP="007236D5">
      <w:pPr>
        <w:jc w:val="both"/>
        <w:rPr>
          <w:rFonts w:asciiTheme="minorHAnsi" w:hAnsiTheme="minorHAnsi" w:cstheme="minorHAnsi"/>
          <w:highlight w:val="white"/>
        </w:rPr>
      </w:pPr>
    </w:p>
    <w:p w14:paraId="75D28A4F" w14:textId="3F5F053B" w:rsidR="00D349F0" w:rsidRPr="00DA019E" w:rsidRDefault="00D349F0" w:rsidP="007236D5">
      <w:pPr>
        <w:jc w:val="both"/>
        <w:rPr>
          <w:rFonts w:asciiTheme="minorHAnsi" w:hAnsiTheme="minorHAnsi" w:cstheme="minorHAnsi"/>
        </w:rPr>
      </w:pPr>
      <w:r w:rsidRPr="00DA019E">
        <w:rPr>
          <w:rFonts w:asciiTheme="minorHAnsi" w:hAnsiTheme="minorHAnsi" w:cstheme="minorHAnsi"/>
          <w:b/>
        </w:rPr>
        <w:t>Table 1: Layout of the 96-well plate.</w:t>
      </w:r>
      <w:r w:rsidRPr="00DA019E">
        <w:rPr>
          <w:rFonts w:asciiTheme="minorHAnsi" w:hAnsiTheme="minorHAnsi" w:cstheme="minorHAnsi"/>
        </w:rPr>
        <w:t xml:space="preserve"> All test data rows were in triplicate. Wells containing only COS-7 cells and medi</w:t>
      </w:r>
      <w:r w:rsidR="00EA13CF">
        <w:rPr>
          <w:rFonts w:asciiTheme="minorHAnsi" w:hAnsiTheme="minorHAnsi" w:cstheme="minorHAnsi"/>
        </w:rPr>
        <w:t>um</w:t>
      </w:r>
      <w:r w:rsidRPr="00DA019E">
        <w:rPr>
          <w:rFonts w:asciiTheme="minorHAnsi" w:hAnsiTheme="minorHAnsi" w:cstheme="minorHAnsi"/>
        </w:rPr>
        <w:t xml:space="preserve"> were used as controls. To ensure that DMSO was not the cause of cytotoxicity in the cisplatin-dosed cells, wells containing only DMSO were used as solvent controls. Wells containing COS-7 cells are highlighted. </w:t>
      </w:r>
      <w:r w:rsidR="00EA13CF">
        <w:rPr>
          <w:rFonts w:asciiTheme="minorHAnsi" w:hAnsiTheme="minorHAnsi" w:cstheme="minorHAnsi"/>
        </w:rPr>
        <w:t xml:space="preserve">Abbreviations: </w:t>
      </w:r>
      <w:r w:rsidR="00FD51BA">
        <w:rPr>
          <w:rFonts w:asciiTheme="minorHAnsi" w:hAnsiTheme="minorHAnsi" w:cstheme="minorHAnsi"/>
        </w:rPr>
        <w:t xml:space="preserve">DMSO = </w:t>
      </w:r>
      <w:proofErr w:type="spellStart"/>
      <w:r w:rsidR="00FD51BA">
        <w:rPr>
          <w:rFonts w:asciiTheme="minorHAnsi" w:hAnsiTheme="minorHAnsi" w:cstheme="minorHAnsi"/>
        </w:rPr>
        <w:t>dimethylsulfoxide</w:t>
      </w:r>
      <w:proofErr w:type="spellEnd"/>
      <w:r w:rsidR="00FD51BA">
        <w:rPr>
          <w:rFonts w:asciiTheme="minorHAnsi" w:hAnsiTheme="minorHAnsi" w:cstheme="minorHAnsi"/>
        </w:rPr>
        <w:t xml:space="preserve">; PBS = phosphate-buffered saline. </w:t>
      </w:r>
    </w:p>
    <w:p w14:paraId="2DE70A17" w14:textId="14C2FCD5" w:rsidR="00715139" w:rsidRDefault="00715139" w:rsidP="007236D5">
      <w:pPr>
        <w:jc w:val="both"/>
        <w:rPr>
          <w:rFonts w:asciiTheme="minorHAnsi" w:hAnsiTheme="minorHAnsi" w:cstheme="minorHAnsi"/>
          <w:highlight w:val="white"/>
        </w:rPr>
      </w:pPr>
    </w:p>
    <w:p w14:paraId="176A235D" w14:textId="77777777" w:rsidR="00D349F0" w:rsidRPr="00C247D9" w:rsidRDefault="00D349F0" w:rsidP="007236D5">
      <w:pPr>
        <w:jc w:val="both"/>
        <w:rPr>
          <w:rFonts w:asciiTheme="minorHAnsi" w:hAnsiTheme="minorHAnsi" w:cstheme="minorHAnsi"/>
          <w:highlight w:val="white"/>
        </w:rPr>
      </w:pPr>
    </w:p>
    <w:p w14:paraId="2266F614" w14:textId="3F53BB42" w:rsidR="0006761D" w:rsidRDefault="00FD5711" w:rsidP="007236D5">
      <w:pPr>
        <w:jc w:val="both"/>
        <w:rPr>
          <w:rFonts w:asciiTheme="minorHAnsi" w:hAnsiTheme="minorHAnsi" w:cstheme="minorHAnsi"/>
          <w:b/>
        </w:rPr>
      </w:pPr>
      <w:r w:rsidRPr="00C247D9">
        <w:rPr>
          <w:rFonts w:asciiTheme="minorHAnsi" w:hAnsiTheme="minorHAnsi" w:cstheme="minorHAnsi"/>
          <w:b/>
        </w:rPr>
        <w:t>DISCUSSION:</w:t>
      </w:r>
    </w:p>
    <w:p w14:paraId="0A439BD0" w14:textId="77777777" w:rsidR="00715139" w:rsidRPr="00C247D9" w:rsidRDefault="00715139" w:rsidP="007236D5">
      <w:pPr>
        <w:jc w:val="both"/>
        <w:rPr>
          <w:rFonts w:asciiTheme="minorHAnsi" w:hAnsiTheme="minorHAnsi" w:cstheme="minorHAnsi"/>
          <w:b/>
        </w:rPr>
      </w:pPr>
    </w:p>
    <w:p w14:paraId="62FB29EA" w14:textId="4DFCBA5C" w:rsidR="005E7C45" w:rsidRPr="00C247D9" w:rsidRDefault="00FD5711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The synthesis of the spirocyclic compounds was based on previous research</w:t>
      </w:r>
      <w:r w:rsidR="00D85C2C">
        <w:rPr>
          <w:rFonts w:asciiTheme="minorHAnsi" w:hAnsiTheme="minorHAnsi" w:cstheme="minorHAnsi"/>
        </w:rPr>
        <w:t xml:space="preserve"> conducted by this laboratory, but</w:t>
      </w:r>
      <w:r w:rsidRPr="00C247D9">
        <w:rPr>
          <w:rFonts w:asciiTheme="minorHAnsi" w:hAnsiTheme="minorHAnsi" w:cstheme="minorHAnsi"/>
        </w:rPr>
        <w:t xml:space="preserve"> with some modifications (</w:t>
      </w:r>
      <w:r w:rsidRPr="00C247D9">
        <w:rPr>
          <w:rFonts w:asciiTheme="minorHAnsi" w:hAnsiTheme="minorHAnsi" w:cstheme="minorHAnsi"/>
          <w:b/>
        </w:rPr>
        <w:t>Figure 1</w:t>
      </w:r>
      <w:r w:rsidRPr="00C247D9">
        <w:rPr>
          <w:rFonts w:asciiTheme="minorHAnsi" w:hAnsiTheme="minorHAnsi" w:cstheme="minorHAnsi"/>
        </w:rPr>
        <w:t>)</w:t>
      </w:r>
      <w:r w:rsidRPr="00C247D9">
        <w:rPr>
          <w:rFonts w:asciiTheme="minorHAnsi" w:hAnsiTheme="minorHAnsi" w:cstheme="minorHAnsi"/>
          <w:vertAlign w:val="superscript"/>
        </w:rPr>
        <w:t>1</w:t>
      </w:r>
      <w:r w:rsidR="00ED4564" w:rsidRPr="00C247D9">
        <w:rPr>
          <w:rFonts w:asciiTheme="minorHAnsi" w:hAnsiTheme="minorHAnsi" w:cstheme="minorHAnsi"/>
          <w:vertAlign w:val="superscript"/>
        </w:rPr>
        <w:t>1</w:t>
      </w:r>
      <w:r w:rsidRPr="00C247D9">
        <w:rPr>
          <w:rFonts w:asciiTheme="minorHAnsi" w:hAnsiTheme="minorHAnsi" w:cstheme="minorHAnsi"/>
          <w:vertAlign w:val="superscript"/>
        </w:rPr>
        <w:t>,1</w:t>
      </w:r>
      <w:r w:rsidR="00ED4564" w:rsidRPr="00C247D9">
        <w:rPr>
          <w:rFonts w:asciiTheme="minorHAnsi" w:hAnsiTheme="minorHAnsi" w:cstheme="minorHAnsi"/>
          <w:vertAlign w:val="superscript"/>
        </w:rPr>
        <w:t>2</w:t>
      </w:r>
      <w:r w:rsidR="00E51BA8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The progress of each reaction step was monitored by </w:t>
      </w:r>
      <w:r w:rsidR="00D85C2C">
        <w:rPr>
          <w:rFonts w:asciiTheme="minorHAnsi" w:hAnsiTheme="minorHAnsi" w:cstheme="minorHAnsi"/>
        </w:rPr>
        <w:t>IR</w:t>
      </w:r>
      <w:r w:rsidRPr="00C247D9">
        <w:rPr>
          <w:rFonts w:asciiTheme="minorHAnsi" w:hAnsiTheme="minorHAnsi" w:cstheme="minorHAnsi"/>
        </w:rPr>
        <w:t xml:space="preserve"> spectroscopy. </w:t>
      </w:r>
      <w:r w:rsidR="00A66810" w:rsidRPr="00C247D9">
        <w:rPr>
          <w:rFonts w:asciiTheme="minorHAnsi" w:hAnsiTheme="minorHAnsi" w:cstheme="minorHAnsi"/>
        </w:rPr>
        <w:t xml:space="preserve">Michael addition of the REM linker </w:t>
      </w:r>
      <w:r w:rsidR="00A66810" w:rsidRPr="00C247D9">
        <w:rPr>
          <w:rFonts w:asciiTheme="minorHAnsi" w:hAnsiTheme="minorHAnsi" w:cstheme="minorHAnsi"/>
          <w:b/>
        </w:rPr>
        <w:t>1</w:t>
      </w:r>
      <w:r w:rsidR="00A66810" w:rsidRPr="00C247D9">
        <w:rPr>
          <w:rFonts w:asciiTheme="minorHAnsi" w:hAnsiTheme="minorHAnsi" w:cstheme="minorHAnsi"/>
        </w:rPr>
        <w:t xml:space="preserve"> with </w:t>
      </w:r>
      <w:proofErr w:type="spellStart"/>
      <w:r w:rsidR="00A66810" w:rsidRPr="00C247D9">
        <w:rPr>
          <w:rFonts w:asciiTheme="minorHAnsi" w:hAnsiTheme="minorHAnsi" w:cstheme="minorHAnsi"/>
        </w:rPr>
        <w:t>furfurylamine</w:t>
      </w:r>
      <w:proofErr w:type="spellEnd"/>
      <w:r w:rsidR="00A66810" w:rsidRPr="00C247D9">
        <w:rPr>
          <w:rFonts w:asciiTheme="minorHAnsi" w:hAnsiTheme="minorHAnsi" w:cstheme="minorHAnsi"/>
        </w:rPr>
        <w:t xml:space="preserve"> afforded polymer</w:t>
      </w:r>
      <w:r w:rsidR="00D85C2C">
        <w:rPr>
          <w:rFonts w:asciiTheme="minorHAnsi" w:hAnsiTheme="minorHAnsi" w:cstheme="minorHAnsi"/>
        </w:rPr>
        <w:t>-</w:t>
      </w:r>
      <w:r w:rsidR="00A66810" w:rsidRPr="00C247D9">
        <w:rPr>
          <w:rFonts w:asciiTheme="minorHAnsi" w:hAnsiTheme="minorHAnsi" w:cstheme="minorHAnsi"/>
        </w:rPr>
        <w:t xml:space="preserve">bound </w:t>
      </w:r>
      <w:r w:rsidR="00A66810" w:rsidRPr="00C247D9">
        <w:rPr>
          <w:rFonts w:asciiTheme="minorHAnsi" w:hAnsiTheme="minorHAnsi" w:cstheme="minorHAnsi"/>
          <w:b/>
        </w:rPr>
        <w:t>2</w:t>
      </w:r>
      <w:r w:rsidR="00A66810" w:rsidRPr="00C247D9">
        <w:rPr>
          <w:rFonts w:asciiTheme="minorHAnsi" w:hAnsiTheme="minorHAnsi" w:cstheme="minorHAnsi"/>
        </w:rPr>
        <w:t xml:space="preserve"> (IR 172</w:t>
      </w:r>
      <w:r w:rsidR="00EC4EF3" w:rsidRPr="00C247D9">
        <w:rPr>
          <w:rFonts w:asciiTheme="minorHAnsi" w:hAnsiTheme="minorHAnsi" w:cstheme="minorHAnsi"/>
        </w:rPr>
        <w:t>2</w:t>
      </w:r>
      <w:r w:rsidR="00A66810" w:rsidRPr="00C247D9">
        <w:rPr>
          <w:rFonts w:asciiTheme="minorHAnsi" w:hAnsiTheme="minorHAnsi" w:cstheme="minorHAnsi"/>
        </w:rPr>
        <w:t xml:space="preserve"> cm</w:t>
      </w:r>
      <w:r w:rsidR="00A66810" w:rsidRPr="00C247D9">
        <w:rPr>
          <w:rFonts w:asciiTheme="minorHAnsi" w:hAnsiTheme="minorHAnsi" w:cstheme="minorHAnsi"/>
          <w:vertAlign w:val="superscript"/>
        </w:rPr>
        <w:t>-1</w:t>
      </w:r>
      <w:r w:rsidR="00A66810" w:rsidRPr="00C247D9">
        <w:rPr>
          <w:rFonts w:asciiTheme="minorHAnsi" w:hAnsiTheme="minorHAnsi" w:cstheme="minorHAnsi"/>
        </w:rPr>
        <w:t xml:space="preserve"> </w:t>
      </w:r>
      <w:r w:rsidR="008C2CC4" w:rsidRPr="00143575">
        <w:rPr>
          <w:rFonts w:asciiTheme="minorHAnsi" w:hAnsiTheme="minorHAnsi" w:cstheme="minorHAnsi"/>
        </w:rPr>
        <w:sym w:font="Wingdings" w:char="F0E0"/>
      </w:r>
      <w:r w:rsidR="00A66810" w:rsidRPr="00143575">
        <w:rPr>
          <w:rFonts w:asciiTheme="minorHAnsi" w:hAnsiTheme="minorHAnsi" w:cstheme="minorHAnsi"/>
        </w:rPr>
        <w:t xml:space="preserve"> 173</w:t>
      </w:r>
      <w:r w:rsidR="00EC4EF3" w:rsidRPr="00143575">
        <w:rPr>
          <w:rFonts w:asciiTheme="minorHAnsi" w:hAnsiTheme="minorHAnsi" w:cstheme="minorHAnsi"/>
        </w:rPr>
        <w:t>1</w:t>
      </w:r>
      <w:r w:rsidR="00A66810" w:rsidRPr="00BE49AC">
        <w:rPr>
          <w:rFonts w:asciiTheme="minorHAnsi" w:hAnsiTheme="minorHAnsi" w:cstheme="minorHAnsi"/>
        </w:rPr>
        <w:t xml:space="preserve"> cm</w:t>
      </w:r>
      <w:r w:rsidR="00A66810" w:rsidRPr="00BE49AC">
        <w:rPr>
          <w:rFonts w:asciiTheme="minorHAnsi" w:hAnsiTheme="minorHAnsi" w:cstheme="minorHAnsi"/>
          <w:vertAlign w:val="superscript"/>
        </w:rPr>
        <w:t>-1</w:t>
      </w:r>
      <w:r w:rsidR="00A66810" w:rsidRPr="00D42C70">
        <w:rPr>
          <w:rFonts w:asciiTheme="minorHAnsi" w:hAnsiTheme="minorHAnsi" w:cstheme="minorHAnsi"/>
        </w:rPr>
        <w:t xml:space="preserve">). </w:t>
      </w:r>
      <w:r w:rsidRPr="00142ED2">
        <w:rPr>
          <w:rFonts w:asciiTheme="minorHAnsi" w:hAnsiTheme="minorHAnsi" w:cstheme="minorHAnsi"/>
        </w:rPr>
        <w:t xml:space="preserve">From </w:t>
      </w:r>
      <w:r w:rsidR="00D85C2C">
        <w:rPr>
          <w:rFonts w:asciiTheme="minorHAnsi" w:hAnsiTheme="minorHAnsi" w:cstheme="minorHAnsi"/>
        </w:rPr>
        <w:t>the</w:t>
      </w:r>
      <w:r w:rsidRPr="00142ED2">
        <w:rPr>
          <w:rFonts w:asciiTheme="minorHAnsi" w:hAnsiTheme="minorHAnsi" w:cstheme="minorHAnsi"/>
        </w:rPr>
        <w:t xml:space="preserve"> previous report, </w:t>
      </w:r>
      <w:r w:rsidRPr="00C247D9">
        <w:rPr>
          <w:rFonts w:asciiTheme="minorHAnsi" w:hAnsiTheme="minorHAnsi" w:cstheme="minorHAnsi"/>
        </w:rPr>
        <w:t xml:space="preserve">ISOC of </w:t>
      </w:r>
      <w:r w:rsidRPr="00C247D9">
        <w:rPr>
          <w:rFonts w:asciiTheme="minorHAnsi" w:hAnsiTheme="minorHAnsi" w:cstheme="minorHAnsi"/>
          <w:b/>
        </w:rPr>
        <w:t>2</w:t>
      </w:r>
      <w:r w:rsidRPr="00C247D9">
        <w:rPr>
          <w:rFonts w:asciiTheme="minorHAnsi" w:hAnsiTheme="minorHAnsi" w:cstheme="minorHAnsi"/>
        </w:rPr>
        <w:t xml:space="preserve"> produced the tricyclic heterocyclic compound </w:t>
      </w:r>
      <w:r w:rsidRPr="00C247D9">
        <w:rPr>
          <w:rFonts w:asciiTheme="minorHAnsi" w:hAnsiTheme="minorHAnsi" w:cstheme="minorHAnsi"/>
          <w:b/>
        </w:rPr>
        <w:t>3</w:t>
      </w:r>
      <w:r w:rsidR="007F72DA" w:rsidRPr="00C247D9">
        <w:rPr>
          <w:rFonts w:asciiTheme="minorHAnsi" w:hAnsiTheme="minorHAnsi" w:cstheme="minorHAnsi"/>
          <w:bCs/>
        </w:rPr>
        <w:t>,</w:t>
      </w:r>
      <w:r w:rsidRPr="00C247D9">
        <w:rPr>
          <w:rFonts w:asciiTheme="minorHAnsi" w:hAnsiTheme="minorHAnsi" w:cstheme="minorHAnsi"/>
        </w:rPr>
        <w:t xml:space="preserve"> as confirmed by the detection of the TMS</w:t>
      </w:r>
      <w:r w:rsidR="007F72DA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group (IR 1214</w:t>
      </w:r>
      <w:r w:rsidR="00DA0178" w:rsidRPr="00C247D9">
        <w:rPr>
          <w:rFonts w:asciiTheme="minorHAnsi" w:hAnsiTheme="minorHAnsi" w:cstheme="minorHAnsi"/>
        </w:rPr>
        <w:t xml:space="preserve"> </w:t>
      </w:r>
      <w:proofErr w:type="gramStart"/>
      <w:r w:rsidRPr="00C247D9">
        <w:rPr>
          <w:rFonts w:asciiTheme="minorHAnsi" w:hAnsiTheme="minorHAnsi" w:cstheme="minorHAnsi"/>
        </w:rPr>
        <w:t>cm</w:t>
      </w:r>
      <w:r w:rsidRPr="00C247D9">
        <w:rPr>
          <w:rFonts w:asciiTheme="minorHAnsi" w:hAnsiTheme="minorHAnsi" w:cstheme="minorHAnsi"/>
          <w:vertAlign w:val="superscript"/>
        </w:rPr>
        <w:t>-1</w:t>
      </w:r>
      <w:proofErr w:type="gramEnd"/>
      <w:r w:rsidRPr="00C247D9">
        <w:rPr>
          <w:rFonts w:asciiTheme="minorHAnsi" w:hAnsiTheme="minorHAnsi" w:cstheme="minorHAnsi"/>
        </w:rPr>
        <w:t xml:space="preserve">). This is a critical step of the synthesis </w:t>
      </w:r>
      <w:r w:rsidR="007F72DA">
        <w:rPr>
          <w:rFonts w:asciiTheme="minorHAnsi" w:hAnsiTheme="minorHAnsi" w:cstheme="minorHAnsi"/>
        </w:rPr>
        <w:t>as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Cs/>
        </w:rPr>
        <w:t>ISOC</w:t>
      </w:r>
      <w:r w:rsidRPr="00C247D9">
        <w:rPr>
          <w:rFonts w:asciiTheme="minorHAnsi" w:hAnsiTheme="minorHAnsi" w:cstheme="minorHAnsi"/>
        </w:rPr>
        <w:t xml:space="preserve"> provided the n</w:t>
      </w:r>
      <w:r w:rsidR="007F72DA">
        <w:rPr>
          <w:rFonts w:asciiTheme="minorHAnsi" w:hAnsiTheme="minorHAnsi" w:cstheme="minorHAnsi"/>
        </w:rPr>
        <w:t>ecessary</w:t>
      </w:r>
      <w:r w:rsidRPr="00C247D9">
        <w:rPr>
          <w:rFonts w:asciiTheme="minorHAnsi" w:hAnsiTheme="minorHAnsi" w:cstheme="minorHAnsi"/>
        </w:rPr>
        <w:t xml:space="preserve"> </w:t>
      </w:r>
      <w:proofErr w:type="spellStart"/>
      <w:r w:rsidRPr="00C247D9">
        <w:rPr>
          <w:rFonts w:asciiTheme="minorHAnsi" w:hAnsiTheme="minorHAnsi" w:cstheme="minorHAnsi"/>
        </w:rPr>
        <w:t>regio</w:t>
      </w:r>
      <w:proofErr w:type="spellEnd"/>
      <w:r w:rsidRPr="00C247D9">
        <w:rPr>
          <w:rFonts w:asciiTheme="minorHAnsi" w:hAnsiTheme="minorHAnsi" w:cstheme="minorHAnsi"/>
        </w:rPr>
        <w:t xml:space="preserve">- and stereoselectivity of the products. </w:t>
      </w:r>
      <w:r w:rsidR="007F72DA">
        <w:rPr>
          <w:rFonts w:asciiTheme="minorHAnsi" w:hAnsiTheme="minorHAnsi" w:cstheme="minorHAnsi"/>
        </w:rPr>
        <w:t>A</w:t>
      </w:r>
      <w:r w:rsidR="00723BB4" w:rsidRPr="00C247D9">
        <w:rPr>
          <w:rFonts w:asciiTheme="minorHAnsi" w:hAnsiTheme="minorHAnsi" w:cstheme="minorHAnsi"/>
        </w:rPr>
        <w:t xml:space="preserve"> hydroxyl group</w:t>
      </w:r>
      <w:r w:rsidRPr="00C247D9">
        <w:rPr>
          <w:rFonts w:asciiTheme="minorHAnsi" w:hAnsiTheme="minorHAnsi" w:cstheme="minorHAnsi"/>
        </w:rPr>
        <w:t xml:space="preserve"> stretching frequency of 3500 cm</w:t>
      </w:r>
      <w:r w:rsidRPr="00C247D9">
        <w:rPr>
          <w:rFonts w:asciiTheme="minorHAnsi" w:hAnsiTheme="minorHAnsi" w:cstheme="minorHAnsi"/>
          <w:vertAlign w:val="superscript"/>
        </w:rPr>
        <w:t>-1</w:t>
      </w:r>
      <w:r w:rsidRPr="00C247D9">
        <w:rPr>
          <w:rFonts w:asciiTheme="minorHAnsi" w:hAnsiTheme="minorHAnsi" w:cstheme="minorHAnsi"/>
        </w:rPr>
        <w:t xml:space="preserve"> was </w:t>
      </w:r>
      <w:r w:rsidRPr="00C247D9">
        <w:rPr>
          <w:rFonts w:asciiTheme="minorHAnsi" w:hAnsiTheme="minorHAnsi" w:cstheme="minorHAnsi"/>
        </w:rPr>
        <w:lastRenderedPageBreak/>
        <w:t>observed instead of the</w:t>
      </w:r>
      <w:r w:rsidR="007F72DA">
        <w:rPr>
          <w:rFonts w:asciiTheme="minorHAnsi" w:hAnsiTheme="minorHAnsi" w:cstheme="minorHAnsi"/>
        </w:rPr>
        <w:t xml:space="preserve"> frequency of the</w:t>
      </w:r>
      <w:r w:rsidRPr="00C247D9">
        <w:rPr>
          <w:rFonts w:asciiTheme="minorHAnsi" w:hAnsiTheme="minorHAnsi" w:cstheme="minorHAnsi"/>
        </w:rPr>
        <w:t xml:space="preserve"> TMS functional group. </w:t>
      </w:r>
      <w:r w:rsidR="007F72DA">
        <w:rPr>
          <w:rFonts w:asciiTheme="minorHAnsi" w:hAnsiTheme="minorHAnsi" w:cstheme="minorHAnsi"/>
        </w:rPr>
        <w:t>This may be because</w:t>
      </w:r>
      <w:r w:rsidRPr="00C247D9">
        <w:rPr>
          <w:rFonts w:asciiTheme="minorHAnsi" w:hAnsiTheme="minorHAnsi" w:cstheme="minorHAnsi"/>
        </w:rPr>
        <w:t xml:space="preserve"> the tricyclic </w:t>
      </w:r>
      <w:r w:rsidR="00980AD1">
        <w:rPr>
          <w:rFonts w:asciiTheme="minorHAnsi" w:hAnsiTheme="minorHAnsi" w:cstheme="minorHAnsi"/>
        </w:rPr>
        <w:t xml:space="preserve">compound </w:t>
      </w:r>
      <w:r w:rsidRPr="00C247D9">
        <w:rPr>
          <w:rFonts w:asciiTheme="minorHAnsi" w:hAnsiTheme="minorHAnsi" w:cstheme="minorHAnsi"/>
        </w:rPr>
        <w:t xml:space="preserve">is a transient intermediate that leads to the spirocyclic system. </w:t>
      </w:r>
    </w:p>
    <w:p w14:paraId="508FDE02" w14:textId="77777777" w:rsidR="006A4176" w:rsidRDefault="006A4176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587DF351" w14:textId="2A8FA547" w:rsidR="0006761D" w:rsidRPr="00C247D9" w:rsidRDefault="006A4176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FD5711" w:rsidRPr="00C247D9">
        <w:rPr>
          <w:rFonts w:asciiTheme="minorHAnsi" w:hAnsiTheme="minorHAnsi" w:cstheme="minorHAnsi"/>
        </w:rPr>
        <w:t xml:space="preserve">ifferent types of REM resin </w:t>
      </w:r>
      <w:r>
        <w:rPr>
          <w:rFonts w:asciiTheme="minorHAnsi" w:hAnsiTheme="minorHAnsi" w:cstheme="minorHAnsi"/>
        </w:rPr>
        <w:t xml:space="preserve">were found to </w:t>
      </w:r>
      <w:r w:rsidR="00FD5711" w:rsidRPr="00C247D9">
        <w:rPr>
          <w:rFonts w:asciiTheme="minorHAnsi" w:hAnsiTheme="minorHAnsi" w:cstheme="minorHAnsi"/>
        </w:rPr>
        <w:t>limit the synthesis. High</w:t>
      </w:r>
      <w:r w:rsidR="00612E1E">
        <w:rPr>
          <w:rFonts w:asciiTheme="minorHAnsi" w:hAnsiTheme="minorHAnsi" w:cstheme="minorHAnsi"/>
        </w:rPr>
        <w:t>-</w:t>
      </w:r>
      <w:r w:rsidR="00FD5711" w:rsidRPr="00C247D9">
        <w:rPr>
          <w:rFonts w:asciiTheme="minorHAnsi" w:hAnsiTheme="minorHAnsi" w:cstheme="minorHAnsi"/>
        </w:rPr>
        <w:t>loading polymer (1.00 mmol/g) prevented the synthesis of spirocyclic compounds containing bulky R</w:t>
      </w:r>
      <w:r w:rsidR="00FD5711" w:rsidRPr="00C247D9">
        <w:rPr>
          <w:rFonts w:asciiTheme="minorHAnsi" w:hAnsiTheme="minorHAnsi" w:cstheme="minorHAnsi"/>
          <w:vertAlign w:val="subscript"/>
        </w:rPr>
        <w:t>2</w:t>
      </w:r>
      <w:r w:rsidR="00FD5711" w:rsidRPr="00C247D9">
        <w:rPr>
          <w:rFonts w:asciiTheme="minorHAnsi" w:hAnsiTheme="minorHAnsi" w:cstheme="minorHAnsi"/>
        </w:rPr>
        <w:t xml:space="preserve"> side chains. Due to the similarities in </w:t>
      </w:r>
      <w:r w:rsidR="00612E1E">
        <w:rPr>
          <w:rFonts w:asciiTheme="minorHAnsi" w:hAnsiTheme="minorHAnsi" w:cstheme="minorHAnsi"/>
        </w:rPr>
        <w:t xml:space="preserve">the </w:t>
      </w:r>
      <w:r w:rsidR="00723BB4" w:rsidRPr="00C247D9">
        <w:rPr>
          <w:rFonts w:asciiTheme="minorHAnsi" w:hAnsiTheme="minorHAnsi" w:cstheme="minorHAnsi"/>
        </w:rPr>
        <w:t xml:space="preserve">functional groups in resins </w:t>
      </w:r>
      <w:r w:rsidR="00FD5711" w:rsidRPr="00C247D9">
        <w:rPr>
          <w:rFonts w:asciiTheme="minorHAnsi" w:hAnsiTheme="minorHAnsi" w:cstheme="minorHAnsi"/>
          <w:b/>
        </w:rPr>
        <w:t xml:space="preserve">4 </w:t>
      </w:r>
      <w:r w:rsidR="00FD5711" w:rsidRPr="00C247D9">
        <w:rPr>
          <w:rFonts w:asciiTheme="minorHAnsi" w:hAnsiTheme="minorHAnsi" w:cstheme="minorHAnsi"/>
        </w:rPr>
        <w:t xml:space="preserve">and </w:t>
      </w:r>
      <w:r w:rsidR="00FD5711" w:rsidRPr="00C247D9">
        <w:rPr>
          <w:rFonts w:asciiTheme="minorHAnsi" w:hAnsiTheme="minorHAnsi" w:cstheme="minorHAnsi"/>
          <w:b/>
        </w:rPr>
        <w:t>5</w:t>
      </w:r>
      <w:r w:rsidR="00FD5711" w:rsidRPr="00C247D9">
        <w:rPr>
          <w:rFonts w:asciiTheme="minorHAnsi" w:hAnsiTheme="minorHAnsi" w:cstheme="minorHAnsi"/>
        </w:rPr>
        <w:t xml:space="preserve">, </w:t>
      </w:r>
      <w:r w:rsidR="00612E1E">
        <w:rPr>
          <w:rFonts w:asciiTheme="minorHAnsi" w:hAnsiTheme="minorHAnsi" w:cstheme="minorHAnsi"/>
        </w:rPr>
        <w:t xml:space="preserve">the results of </w:t>
      </w:r>
      <w:r w:rsidR="00962DFA" w:rsidRPr="00C247D9">
        <w:rPr>
          <w:rFonts w:asciiTheme="minorHAnsi" w:hAnsiTheme="minorHAnsi" w:cstheme="minorHAnsi"/>
        </w:rPr>
        <w:t>IR w</w:t>
      </w:r>
      <w:r w:rsidR="00612E1E">
        <w:rPr>
          <w:rFonts w:asciiTheme="minorHAnsi" w:hAnsiTheme="minorHAnsi" w:cstheme="minorHAnsi"/>
        </w:rPr>
        <w:t>ere</w:t>
      </w:r>
      <w:r w:rsidR="00962DFA" w:rsidRPr="00C247D9">
        <w:rPr>
          <w:rFonts w:asciiTheme="minorHAnsi" w:hAnsiTheme="minorHAnsi" w:cstheme="minorHAnsi"/>
        </w:rPr>
        <w:t xml:space="preserve"> inconclusive. T</w:t>
      </w:r>
      <w:r w:rsidR="00FD5711" w:rsidRPr="00C247D9">
        <w:rPr>
          <w:rFonts w:asciiTheme="minorHAnsi" w:hAnsiTheme="minorHAnsi" w:cstheme="minorHAnsi"/>
        </w:rPr>
        <w:t>he success of th</w:t>
      </w:r>
      <w:r w:rsidR="00962DFA" w:rsidRPr="00C247D9">
        <w:rPr>
          <w:rFonts w:asciiTheme="minorHAnsi" w:hAnsiTheme="minorHAnsi" w:cstheme="minorHAnsi"/>
        </w:rPr>
        <w:t xml:space="preserve">is step </w:t>
      </w:r>
      <w:r w:rsidR="00FD5711" w:rsidRPr="00C247D9">
        <w:rPr>
          <w:rFonts w:asciiTheme="minorHAnsi" w:hAnsiTheme="minorHAnsi" w:cstheme="minorHAnsi"/>
        </w:rPr>
        <w:t>could only be determined by attempting to regenerate the REM linker (</w:t>
      </w:r>
      <w:r w:rsidR="00FD5711" w:rsidRPr="00C247D9">
        <w:rPr>
          <w:rFonts w:asciiTheme="minorHAnsi" w:hAnsiTheme="minorHAnsi" w:cstheme="minorHAnsi"/>
          <w:b/>
        </w:rPr>
        <w:t>5</w:t>
      </w:r>
      <w:r w:rsidR="00FD5711" w:rsidRPr="00C247D9">
        <w:rPr>
          <w:rFonts w:asciiTheme="minorHAnsi" w:hAnsiTheme="minorHAnsi" w:cstheme="minorHAnsi"/>
        </w:rPr>
        <w:t xml:space="preserve"> </w:t>
      </w:r>
      <w:r w:rsidR="008C2CC4" w:rsidRPr="00143575">
        <w:rPr>
          <w:rFonts w:asciiTheme="minorHAnsi" w:hAnsiTheme="minorHAnsi" w:cstheme="minorHAnsi"/>
        </w:rPr>
        <w:sym w:font="Wingdings" w:char="F0E0"/>
      </w:r>
      <w:r w:rsidR="00FD5711" w:rsidRPr="00143575">
        <w:rPr>
          <w:rFonts w:asciiTheme="minorHAnsi" w:hAnsiTheme="minorHAnsi" w:cstheme="minorHAnsi"/>
        </w:rPr>
        <w:t xml:space="preserve"> </w:t>
      </w:r>
      <w:r w:rsidR="00FD5711" w:rsidRPr="00143575">
        <w:rPr>
          <w:rFonts w:asciiTheme="minorHAnsi" w:hAnsiTheme="minorHAnsi" w:cstheme="minorHAnsi"/>
          <w:b/>
        </w:rPr>
        <w:t>1</w:t>
      </w:r>
      <w:r w:rsidR="00FD5711" w:rsidRPr="00BE49AC">
        <w:rPr>
          <w:rFonts w:asciiTheme="minorHAnsi" w:hAnsiTheme="minorHAnsi" w:cstheme="minorHAnsi"/>
        </w:rPr>
        <w:t xml:space="preserve">). </w:t>
      </w:r>
      <w:r w:rsidR="007F1596">
        <w:rPr>
          <w:rFonts w:asciiTheme="minorHAnsi" w:hAnsiTheme="minorHAnsi" w:cstheme="minorHAnsi"/>
        </w:rPr>
        <w:t>R</w:t>
      </w:r>
      <w:r w:rsidR="00FD5711" w:rsidRPr="00BE49AC">
        <w:rPr>
          <w:rFonts w:asciiTheme="minorHAnsi" w:hAnsiTheme="minorHAnsi" w:cstheme="minorHAnsi"/>
        </w:rPr>
        <w:t>egeneration did not occur in instances when a bulky R</w:t>
      </w:r>
      <w:r w:rsidR="00FD5711" w:rsidRPr="00C247D9">
        <w:rPr>
          <w:rFonts w:asciiTheme="minorHAnsi" w:hAnsiTheme="minorHAnsi" w:cstheme="minorHAnsi"/>
          <w:vertAlign w:val="subscript"/>
        </w:rPr>
        <w:t>2</w:t>
      </w:r>
      <w:r w:rsidR="00FD5711" w:rsidRPr="00C247D9">
        <w:rPr>
          <w:rFonts w:asciiTheme="minorHAnsi" w:hAnsiTheme="minorHAnsi" w:cstheme="minorHAnsi"/>
        </w:rPr>
        <w:t xml:space="preserve"> group was added. </w:t>
      </w:r>
      <w:r w:rsidR="00962DFA" w:rsidRPr="00C247D9">
        <w:rPr>
          <w:rFonts w:asciiTheme="minorHAnsi" w:hAnsiTheme="minorHAnsi" w:cstheme="minorHAnsi"/>
        </w:rPr>
        <w:t>L</w:t>
      </w:r>
      <w:r w:rsidR="00FD5711" w:rsidRPr="00C247D9">
        <w:rPr>
          <w:rFonts w:asciiTheme="minorHAnsi" w:hAnsiTheme="minorHAnsi" w:cstheme="minorHAnsi"/>
        </w:rPr>
        <w:t>ow</w:t>
      </w:r>
      <w:r w:rsidR="00612E1E">
        <w:rPr>
          <w:rFonts w:asciiTheme="minorHAnsi" w:hAnsiTheme="minorHAnsi" w:cstheme="minorHAnsi"/>
        </w:rPr>
        <w:t>-</w:t>
      </w:r>
      <w:r w:rsidR="00FD5711" w:rsidRPr="00C247D9">
        <w:rPr>
          <w:rFonts w:asciiTheme="minorHAnsi" w:hAnsiTheme="minorHAnsi" w:cstheme="minorHAnsi"/>
        </w:rPr>
        <w:t xml:space="preserve">loading resins (0.5 mmol/g or lower) </w:t>
      </w:r>
      <w:r w:rsidR="00962DFA" w:rsidRPr="00C247D9">
        <w:rPr>
          <w:rFonts w:asciiTheme="minorHAnsi" w:hAnsiTheme="minorHAnsi" w:cstheme="minorHAnsi"/>
        </w:rPr>
        <w:t xml:space="preserve">are recommended </w:t>
      </w:r>
      <w:r w:rsidR="00FD5711" w:rsidRPr="00C247D9">
        <w:rPr>
          <w:rFonts w:asciiTheme="minorHAnsi" w:hAnsiTheme="minorHAnsi" w:cstheme="minorHAnsi"/>
        </w:rPr>
        <w:t xml:space="preserve">for successful synthesis. </w:t>
      </w:r>
      <w:r w:rsidR="00612E1E">
        <w:rPr>
          <w:rFonts w:asciiTheme="minorHAnsi" w:hAnsiTheme="minorHAnsi" w:cstheme="minorHAnsi"/>
        </w:rPr>
        <w:t>This</w:t>
      </w:r>
      <w:r w:rsidR="00FD5711" w:rsidRPr="00C247D9">
        <w:rPr>
          <w:rFonts w:asciiTheme="minorHAnsi" w:hAnsiTheme="minorHAnsi" w:cstheme="minorHAnsi"/>
        </w:rPr>
        <w:t xml:space="preserve"> synthesis method</w:t>
      </w:r>
      <w:r w:rsidR="00612E1E">
        <w:rPr>
          <w:rFonts w:asciiTheme="minorHAnsi" w:hAnsiTheme="minorHAnsi" w:cstheme="minorHAnsi"/>
        </w:rPr>
        <w:t xml:space="preserve"> is consistent with procedures described in</w:t>
      </w:r>
      <w:r w:rsidR="00FD5711" w:rsidRPr="00C247D9">
        <w:rPr>
          <w:rFonts w:asciiTheme="minorHAnsi" w:hAnsiTheme="minorHAnsi" w:cstheme="minorHAnsi"/>
        </w:rPr>
        <w:t xml:space="preserve"> the literature.</w:t>
      </w:r>
    </w:p>
    <w:p w14:paraId="72EC4370" w14:textId="77777777" w:rsidR="0006761D" w:rsidRPr="00C247D9" w:rsidRDefault="0006761D" w:rsidP="007236D5">
      <w:pPr>
        <w:jc w:val="both"/>
        <w:rPr>
          <w:rFonts w:asciiTheme="minorHAnsi" w:hAnsiTheme="minorHAnsi" w:cstheme="minorHAnsi"/>
        </w:rPr>
      </w:pPr>
    </w:p>
    <w:p w14:paraId="6CE417CC" w14:textId="343A5931" w:rsidR="005E7C45" w:rsidRPr="00C247D9" w:rsidRDefault="00FD5711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 xml:space="preserve">As a preliminary test, a protocol </w:t>
      </w:r>
      <w:r w:rsidR="007F1596">
        <w:rPr>
          <w:rFonts w:asciiTheme="minorHAnsi" w:hAnsiTheme="minorHAnsi" w:cstheme="minorHAnsi"/>
        </w:rPr>
        <w:t xml:space="preserve">was developed </w:t>
      </w:r>
      <w:r w:rsidRPr="00C247D9">
        <w:rPr>
          <w:rFonts w:asciiTheme="minorHAnsi" w:hAnsiTheme="minorHAnsi" w:cstheme="minorHAnsi"/>
        </w:rPr>
        <w:t xml:space="preserve">for a cytotoxicity assay using MTT. Over the course of several trials, critical steps and limitations were discovered. </w:t>
      </w:r>
      <w:r w:rsidR="007F1596">
        <w:rPr>
          <w:rFonts w:asciiTheme="minorHAnsi" w:hAnsiTheme="minorHAnsi" w:cstheme="minorHAnsi"/>
        </w:rPr>
        <w:t>F</w:t>
      </w:r>
      <w:r w:rsidRPr="00C247D9">
        <w:rPr>
          <w:rFonts w:asciiTheme="minorHAnsi" w:hAnsiTheme="minorHAnsi" w:cstheme="minorHAnsi"/>
        </w:rPr>
        <w:t xml:space="preserve">or </w:t>
      </w:r>
      <w:r w:rsidR="007F1596">
        <w:rPr>
          <w:rFonts w:asciiTheme="minorHAnsi" w:hAnsiTheme="minorHAnsi" w:cstheme="minorHAnsi"/>
        </w:rPr>
        <w:t xml:space="preserve">the </w:t>
      </w:r>
      <w:r w:rsidRPr="00C247D9">
        <w:rPr>
          <w:rFonts w:asciiTheme="minorHAnsi" w:hAnsiTheme="minorHAnsi" w:cstheme="minorHAnsi"/>
        </w:rPr>
        <w:t xml:space="preserve">results to be normalized across all wells, cells had to be evenly seeded across wells, </w:t>
      </w:r>
      <w:r w:rsidR="007F1596">
        <w:rPr>
          <w:rFonts w:asciiTheme="minorHAnsi" w:hAnsiTheme="minorHAnsi" w:cstheme="minorHAnsi"/>
        </w:rPr>
        <w:t>necessitating the measurement of the</w:t>
      </w:r>
      <w:r w:rsidRPr="00C247D9">
        <w:rPr>
          <w:rFonts w:asciiTheme="minorHAnsi" w:hAnsiTheme="minorHAnsi" w:cstheme="minorHAnsi"/>
        </w:rPr>
        <w:t xml:space="preserve"> cell concentration prior to seeding. The assay required plates with flat-bottomed wells, as the absorbance could not be accurately read from round-bottomed wells. Additionally, excess MTT that remained after incubation had to be removed to prevent interference in the readings without disturbing the insoluble formazan. </w:t>
      </w:r>
    </w:p>
    <w:p w14:paraId="0571CD8C" w14:textId="77777777" w:rsidR="005E7C45" w:rsidRPr="00C247D9" w:rsidRDefault="005E7C45" w:rsidP="007236D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9E71EA4" w14:textId="1417602A" w:rsidR="005E7C45" w:rsidRPr="00C247D9" w:rsidRDefault="00665554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color w:val="000000" w:themeColor="text1"/>
        </w:rPr>
        <w:t>T</w:t>
      </w:r>
      <w:r w:rsidRPr="00C247D9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 xml:space="preserve">he absorbance of </w:t>
      </w:r>
      <w:r w:rsidR="007F1596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 xml:space="preserve">the </w:t>
      </w:r>
      <w:r w:rsidRPr="00C247D9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>dissolved formazan should be read at 590</w:t>
      </w:r>
      <w:r w:rsidR="00EF27C7" w:rsidRPr="00C247D9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 xml:space="preserve">nm. However, current instrumentation in the lab necessitated taking readings at </w:t>
      </w:r>
      <w:r w:rsidR="005E7C45" w:rsidRPr="00C247D9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>600</w:t>
      </w:r>
      <w:r w:rsidR="004773B1" w:rsidRPr="00C247D9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 xml:space="preserve"> </w:t>
      </w:r>
      <w:r w:rsidRPr="00C247D9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>nm instead</w:t>
      </w:r>
      <w:r w:rsidRPr="00C247D9">
        <w:rPr>
          <w:rFonts w:asciiTheme="minorHAnsi" w:hAnsiTheme="minorHAnsi" w:cstheme="minorHAnsi"/>
          <w:color w:val="000000" w:themeColor="text1"/>
        </w:rPr>
        <w:t xml:space="preserve">. </w:t>
      </w:r>
      <w:r w:rsidR="00AB566F">
        <w:rPr>
          <w:rFonts w:asciiTheme="minorHAnsi" w:hAnsiTheme="minorHAnsi" w:cstheme="minorHAnsi"/>
          <w:color w:val="000000" w:themeColor="text1"/>
        </w:rPr>
        <w:t xml:space="preserve">Storage at 0 °C was found to be important for the </w:t>
      </w:r>
      <w:r w:rsidR="00895B80" w:rsidRPr="00C247D9">
        <w:rPr>
          <w:rFonts w:asciiTheme="minorHAnsi" w:hAnsiTheme="minorHAnsi" w:cstheme="minorHAnsi"/>
          <w:color w:val="000000" w:themeColor="text1"/>
        </w:rPr>
        <w:t xml:space="preserve">chemicals used in the assay (cisplatin, spirocyclic molecules, </w:t>
      </w:r>
      <w:proofErr w:type="spellStart"/>
      <w:r w:rsidR="00895B80" w:rsidRPr="00C247D9">
        <w:rPr>
          <w:rFonts w:asciiTheme="minorHAnsi" w:hAnsiTheme="minorHAnsi" w:cstheme="minorHAnsi"/>
          <w:color w:val="000000" w:themeColor="text1"/>
        </w:rPr>
        <w:t>furfurylamine</w:t>
      </w:r>
      <w:proofErr w:type="spellEnd"/>
      <w:r w:rsidR="00895B80" w:rsidRPr="00C247D9">
        <w:rPr>
          <w:rFonts w:asciiTheme="minorHAnsi" w:hAnsiTheme="minorHAnsi" w:cstheme="minorHAnsi"/>
          <w:color w:val="000000" w:themeColor="text1"/>
        </w:rPr>
        <w:t>)</w:t>
      </w:r>
      <w:r w:rsidR="00895B80" w:rsidRPr="00C247D9">
        <w:rPr>
          <w:rFonts w:asciiTheme="minorHAnsi" w:hAnsiTheme="minorHAnsi" w:cstheme="minorHAnsi"/>
        </w:rPr>
        <w:t xml:space="preserve">. DMSO—a chemical with known cytotoxicity—was used as </w:t>
      </w:r>
      <w:r w:rsidR="00AB566F">
        <w:rPr>
          <w:rFonts w:asciiTheme="minorHAnsi" w:hAnsiTheme="minorHAnsi" w:cstheme="minorHAnsi"/>
        </w:rPr>
        <w:t xml:space="preserve">the </w:t>
      </w:r>
      <w:r w:rsidR="00895B80" w:rsidRPr="00C247D9">
        <w:rPr>
          <w:rFonts w:asciiTheme="minorHAnsi" w:hAnsiTheme="minorHAnsi" w:cstheme="minorHAnsi"/>
        </w:rPr>
        <w:t xml:space="preserve">solvent for the </w:t>
      </w:r>
      <w:r w:rsidR="00D44D00" w:rsidRPr="00C247D9">
        <w:rPr>
          <w:rFonts w:asciiTheme="minorHAnsi" w:hAnsiTheme="minorHAnsi" w:cstheme="minorHAnsi"/>
        </w:rPr>
        <w:t>test</w:t>
      </w:r>
      <w:r w:rsidR="00895B80" w:rsidRPr="00C247D9">
        <w:rPr>
          <w:rFonts w:asciiTheme="minorHAnsi" w:hAnsiTheme="minorHAnsi" w:cstheme="minorHAnsi"/>
        </w:rPr>
        <w:t xml:space="preserve"> compounds and was used to make dilutions for the assay. </w:t>
      </w:r>
      <w:r w:rsidR="00FD5711" w:rsidRPr="00C247D9">
        <w:rPr>
          <w:rFonts w:asciiTheme="minorHAnsi" w:hAnsiTheme="minorHAnsi" w:cstheme="minorHAnsi"/>
        </w:rPr>
        <w:t>The MTT</w:t>
      </w:r>
      <w:r w:rsidR="00FA769A">
        <w:rPr>
          <w:rFonts w:asciiTheme="minorHAnsi" w:hAnsiTheme="minorHAnsi" w:cstheme="minorHAnsi"/>
        </w:rPr>
        <w:t xml:space="preserve"> reagent</w:t>
      </w:r>
      <w:r w:rsidR="00FD5711" w:rsidRPr="00C247D9">
        <w:rPr>
          <w:rFonts w:asciiTheme="minorHAnsi" w:hAnsiTheme="minorHAnsi" w:cstheme="minorHAnsi"/>
        </w:rPr>
        <w:t xml:space="preserve"> itself had to be prepared, as it was stored as a powder that needed to be dissolved and filtered, as insoluble particles interfered with readings.</w:t>
      </w:r>
    </w:p>
    <w:p w14:paraId="328F6EEB" w14:textId="77777777" w:rsidR="005E7C45" w:rsidRPr="00C247D9" w:rsidRDefault="005E7C45" w:rsidP="007236D5">
      <w:pPr>
        <w:jc w:val="both"/>
        <w:rPr>
          <w:rFonts w:asciiTheme="minorHAnsi" w:hAnsiTheme="minorHAnsi" w:cstheme="minorHAnsi"/>
        </w:rPr>
      </w:pPr>
    </w:p>
    <w:p w14:paraId="439EF23B" w14:textId="20C46011" w:rsidR="0006761D" w:rsidRPr="00C247D9" w:rsidRDefault="00FD5711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Overall, the results for this assay are intended to be preliminary, as only a small number of molecules were tested. An exhaustive test with a battery of molecules is planned</w:t>
      </w:r>
      <w:r w:rsidR="005B1164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and a full manuscript will be forthcoming.</w:t>
      </w:r>
      <w:r w:rsidR="005E7C45" w:rsidRPr="00C247D9">
        <w:rPr>
          <w:rFonts w:asciiTheme="minorHAnsi" w:hAnsiTheme="minorHAnsi" w:cstheme="minorHAnsi"/>
        </w:rPr>
        <w:t xml:space="preserve"> In addition, the synthesis might be applicable for </w:t>
      </w:r>
      <w:r w:rsidR="00F01FDF" w:rsidRPr="00C247D9">
        <w:rPr>
          <w:rFonts w:asciiTheme="minorHAnsi" w:hAnsiTheme="minorHAnsi" w:cstheme="minorHAnsi"/>
        </w:rPr>
        <w:t xml:space="preserve">amines derived from </w:t>
      </w:r>
      <w:r w:rsidR="005E7C45" w:rsidRPr="00C247D9">
        <w:rPr>
          <w:rFonts w:asciiTheme="minorHAnsi" w:hAnsiTheme="minorHAnsi" w:cstheme="minorHAnsi"/>
        </w:rPr>
        <w:t>pyrrole-2-carbaldehyde</w:t>
      </w:r>
      <w:r w:rsidR="00F01FDF" w:rsidRPr="00C247D9">
        <w:rPr>
          <w:rFonts w:asciiTheme="minorHAnsi" w:hAnsiTheme="minorHAnsi" w:cstheme="minorHAnsi"/>
        </w:rPr>
        <w:t xml:space="preserve">. </w:t>
      </w:r>
      <w:r w:rsidR="005B1164">
        <w:rPr>
          <w:rFonts w:asciiTheme="minorHAnsi" w:hAnsiTheme="minorHAnsi" w:cstheme="minorHAnsi"/>
        </w:rPr>
        <w:t>i</w:t>
      </w:r>
      <w:r w:rsidR="00F01FDF" w:rsidRPr="00C247D9">
        <w:rPr>
          <w:rFonts w:asciiTheme="minorHAnsi" w:hAnsiTheme="minorHAnsi" w:cstheme="minorHAnsi"/>
        </w:rPr>
        <w:t xml:space="preserve">n </w:t>
      </w:r>
      <w:r w:rsidR="005B1164">
        <w:rPr>
          <w:rFonts w:asciiTheme="minorHAnsi" w:hAnsiTheme="minorHAnsi" w:cstheme="minorHAnsi"/>
        </w:rPr>
        <w:t xml:space="preserve">which </w:t>
      </w:r>
      <w:r w:rsidR="00F01FDF" w:rsidRPr="00C247D9">
        <w:rPr>
          <w:rFonts w:asciiTheme="minorHAnsi" w:hAnsiTheme="minorHAnsi" w:cstheme="minorHAnsi"/>
        </w:rPr>
        <w:t xml:space="preserve">case, </w:t>
      </w:r>
      <w:r w:rsidR="005B249E" w:rsidRPr="00C247D9">
        <w:rPr>
          <w:rFonts w:asciiTheme="minorHAnsi" w:hAnsiTheme="minorHAnsi" w:cstheme="minorHAnsi"/>
        </w:rPr>
        <w:t xml:space="preserve">spirocyclic </w:t>
      </w:r>
      <w:r w:rsidR="00F01FDF" w:rsidRPr="00C247D9">
        <w:rPr>
          <w:rFonts w:asciiTheme="minorHAnsi" w:hAnsiTheme="minorHAnsi" w:cstheme="minorHAnsi"/>
        </w:rPr>
        <w:t xml:space="preserve">pyrrolidines can be </w:t>
      </w:r>
      <w:r w:rsidR="00662C81">
        <w:rPr>
          <w:rFonts w:asciiTheme="minorHAnsi" w:hAnsiTheme="minorHAnsi" w:cstheme="minorHAnsi"/>
        </w:rPr>
        <w:t>synthesized and</w:t>
      </w:r>
      <w:r w:rsidR="006E5297">
        <w:rPr>
          <w:rFonts w:asciiTheme="minorHAnsi" w:hAnsiTheme="minorHAnsi" w:cstheme="minorHAnsi"/>
        </w:rPr>
        <w:t xml:space="preserve"> tested</w:t>
      </w:r>
      <w:r w:rsidR="009147B6" w:rsidRPr="00C247D9">
        <w:rPr>
          <w:rFonts w:asciiTheme="minorHAnsi" w:hAnsiTheme="minorHAnsi" w:cstheme="minorHAnsi"/>
        </w:rPr>
        <w:t xml:space="preserve"> for cytotoxic effects on cancer cell lines.</w:t>
      </w:r>
    </w:p>
    <w:p w14:paraId="43BF9880" w14:textId="317DB18D" w:rsidR="0006761D" w:rsidRPr="00C247D9" w:rsidRDefault="0006761D" w:rsidP="007236D5">
      <w:pPr>
        <w:jc w:val="both"/>
        <w:rPr>
          <w:rFonts w:asciiTheme="minorHAnsi" w:eastAsia="Arial" w:hAnsiTheme="minorHAnsi" w:cstheme="minorHAnsi"/>
        </w:rPr>
      </w:pPr>
    </w:p>
    <w:p w14:paraId="3E113674" w14:textId="77777777" w:rsidR="00423F5D" w:rsidRPr="00C247D9" w:rsidRDefault="00423F5D" w:rsidP="007236D5">
      <w:pPr>
        <w:jc w:val="both"/>
        <w:rPr>
          <w:rFonts w:asciiTheme="minorHAnsi" w:eastAsia="Arial" w:hAnsiTheme="minorHAnsi" w:cstheme="minorHAnsi"/>
        </w:rPr>
      </w:pPr>
    </w:p>
    <w:p w14:paraId="284A42E3" w14:textId="6C900103" w:rsidR="0006761D" w:rsidRDefault="00FD5711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  <w:r w:rsidRPr="00C247D9">
        <w:rPr>
          <w:rFonts w:asciiTheme="minorHAnsi" w:hAnsiTheme="minorHAnsi" w:cstheme="minorHAnsi"/>
          <w:b/>
        </w:rPr>
        <w:t>ACKNOWLEDG</w:t>
      </w:r>
      <w:r w:rsidR="00EF27C7" w:rsidRPr="00C247D9">
        <w:rPr>
          <w:rFonts w:asciiTheme="minorHAnsi" w:hAnsiTheme="minorHAnsi" w:cstheme="minorHAnsi"/>
          <w:b/>
        </w:rPr>
        <w:t>E</w:t>
      </w:r>
      <w:r w:rsidRPr="00C247D9">
        <w:rPr>
          <w:rFonts w:asciiTheme="minorHAnsi" w:hAnsiTheme="minorHAnsi" w:cstheme="minorHAnsi"/>
          <w:b/>
        </w:rPr>
        <w:t>MENTS:</w:t>
      </w:r>
    </w:p>
    <w:p w14:paraId="6B83AF3F" w14:textId="77777777" w:rsidR="00423F5D" w:rsidRPr="00C247D9" w:rsidRDefault="00423F5D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808080"/>
        </w:rPr>
      </w:pPr>
    </w:p>
    <w:p w14:paraId="43F4D6E1" w14:textId="723CE5B0" w:rsidR="0006761D" w:rsidRPr="00C247D9" w:rsidRDefault="00FD5711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This work was funded by a grant from the Faculty Research Council to K.S.</w:t>
      </w:r>
      <w:r w:rsidR="00D44D00" w:rsidRPr="00C247D9">
        <w:rPr>
          <w:rFonts w:asciiTheme="minorHAnsi" w:hAnsiTheme="minorHAnsi" w:cstheme="minorHAnsi"/>
        </w:rPr>
        <w:t>H.</w:t>
      </w:r>
      <w:r w:rsidRPr="00C247D9">
        <w:rPr>
          <w:rFonts w:asciiTheme="minorHAnsi" w:hAnsiTheme="minorHAnsi" w:cstheme="minorHAnsi"/>
        </w:rPr>
        <w:t xml:space="preserve"> (</w:t>
      </w:r>
      <w:r w:rsidR="009E6B6D" w:rsidRPr="00C247D9">
        <w:rPr>
          <w:rFonts w:asciiTheme="minorHAnsi" w:hAnsiTheme="minorHAnsi" w:cstheme="minorHAnsi"/>
        </w:rPr>
        <w:t xml:space="preserve">Office of Research and Grants, </w:t>
      </w:r>
      <w:r w:rsidRPr="00C247D9">
        <w:rPr>
          <w:rFonts w:asciiTheme="minorHAnsi" w:hAnsiTheme="minorHAnsi" w:cstheme="minorHAnsi"/>
        </w:rPr>
        <w:t>Azusa Pacific University</w:t>
      </w:r>
      <w:r w:rsidR="00333D0D">
        <w:rPr>
          <w:rFonts w:asciiTheme="minorHAnsi" w:hAnsiTheme="minorHAnsi" w:cstheme="minorHAnsi"/>
        </w:rPr>
        <w:t>-</w:t>
      </w:r>
      <w:r w:rsidRPr="00C247D9">
        <w:rPr>
          <w:rFonts w:asciiTheme="minorHAnsi" w:hAnsiTheme="minorHAnsi" w:cstheme="minorHAnsi"/>
        </w:rPr>
        <w:t>U</w:t>
      </w:r>
      <w:r w:rsidR="00333D0D">
        <w:rPr>
          <w:rFonts w:asciiTheme="minorHAnsi" w:hAnsiTheme="minorHAnsi" w:cstheme="minorHAnsi"/>
        </w:rPr>
        <w:t>SA</w:t>
      </w:r>
      <w:r w:rsidRPr="00C247D9">
        <w:rPr>
          <w:rFonts w:asciiTheme="minorHAnsi" w:hAnsiTheme="minorHAnsi" w:cstheme="minorHAnsi"/>
        </w:rPr>
        <w:t>). A.N.G</w:t>
      </w:r>
      <w:r w:rsidR="00D44D0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and J.</w:t>
      </w:r>
      <w:r w:rsidR="00D44D00" w:rsidRPr="00C247D9">
        <w:rPr>
          <w:rFonts w:asciiTheme="minorHAnsi" w:hAnsiTheme="minorHAnsi" w:cstheme="minorHAnsi"/>
        </w:rPr>
        <w:t>F.</w:t>
      </w:r>
      <w:r w:rsidRPr="00C247D9">
        <w:rPr>
          <w:rFonts w:asciiTheme="minorHAnsi" w:hAnsiTheme="minorHAnsi" w:cstheme="minorHAnsi"/>
        </w:rPr>
        <w:t>M</w:t>
      </w:r>
      <w:r w:rsidR="00D44D0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are recipients of the Scholarly Undergraduate Research Experience (SURE) Fellowship. S.K.M</w:t>
      </w:r>
      <w:r w:rsidR="00D44D0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and B.M.R. </w:t>
      </w:r>
      <w:r w:rsidR="00EF27C7" w:rsidRPr="00C247D9">
        <w:rPr>
          <w:rFonts w:asciiTheme="minorHAnsi" w:hAnsiTheme="minorHAnsi" w:cstheme="minorHAnsi"/>
        </w:rPr>
        <w:t xml:space="preserve">are recipients of </w:t>
      </w:r>
      <w:r w:rsidRPr="00C247D9">
        <w:rPr>
          <w:rFonts w:asciiTheme="minorHAnsi" w:hAnsiTheme="minorHAnsi" w:cstheme="minorHAnsi"/>
        </w:rPr>
        <w:t>the STEM Research Fellowship Grants (Center for Research in Science, Azusa Pacific University</w:t>
      </w:r>
      <w:r w:rsidR="00333D0D">
        <w:rPr>
          <w:rFonts w:asciiTheme="minorHAnsi" w:hAnsiTheme="minorHAnsi" w:cstheme="minorHAnsi"/>
        </w:rPr>
        <w:t>-</w:t>
      </w:r>
      <w:r w:rsidRPr="00C247D9">
        <w:rPr>
          <w:rFonts w:asciiTheme="minorHAnsi" w:hAnsiTheme="minorHAnsi" w:cstheme="minorHAnsi"/>
        </w:rPr>
        <w:t xml:space="preserve">USA). </w:t>
      </w:r>
      <w:r w:rsidR="00397E27" w:rsidRPr="00C247D9">
        <w:rPr>
          <w:rFonts w:asciiTheme="minorHAnsi" w:hAnsiTheme="minorHAnsi" w:cstheme="minorHAnsi"/>
        </w:rPr>
        <w:t xml:space="preserve">We are grateful to Dr. Matthew </w:t>
      </w:r>
      <w:proofErr w:type="spellStart"/>
      <w:r w:rsidR="00397E27" w:rsidRPr="00C247D9">
        <w:rPr>
          <w:rFonts w:asciiTheme="minorHAnsi" w:hAnsiTheme="minorHAnsi" w:cstheme="minorHAnsi"/>
        </w:rPr>
        <w:t>Berezuk</w:t>
      </w:r>
      <w:proofErr w:type="spellEnd"/>
      <w:r w:rsidR="00397E27" w:rsidRPr="00C247D9">
        <w:rPr>
          <w:rFonts w:asciiTheme="minorHAnsi" w:hAnsiTheme="minorHAnsi" w:cstheme="minorHAnsi"/>
        </w:rPr>
        <w:t xml:space="preserve"> and Dr. Philip Cox for guidance on the bioassays.</w:t>
      </w:r>
    </w:p>
    <w:p w14:paraId="22E45C78" w14:textId="4B25B683" w:rsidR="0006761D" w:rsidRDefault="0006761D" w:rsidP="007236D5">
      <w:pPr>
        <w:jc w:val="both"/>
        <w:rPr>
          <w:rFonts w:asciiTheme="minorHAnsi" w:hAnsiTheme="minorHAnsi" w:cstheme="minorHAnsi"/>
          <w:b/>
        </w:rPr>
      </w:pPr>
    </w:p>
    <w:p w14:paraId="00D79E3A" w14:textId="77777777" w:rsidR="00423F5D" w:rsidRPr="00C247D9" w:rsidRDefault="00423F5D" w:rsidP="007236D5">
      <w:pPr>
        <w:jc w:val="both"/>
        <w:rPr>
          <w:rFonts w:asciiTheme="minorHAnsi" w:hAnsiTheme="minorHAnsi" w:cstheme="minorHAnsi"/>
          <w:b/>
        </w:rPr>
      </w:pPr>
    </w:p>
    <w:p w14:paraId="2DBC1C32" w14:textId="500DE631" w:rsidR="0006761D" w:rsidRDefault="00FD5711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  <w:r w:rsidRPr="00C247D9">
        <w:rPr>
          <w:rFonts w:asciiTheme="minorHAnsi" w:hAnsiTheme="minorHAnsi" w:cstheme="minorHAnsi"/>
          <w:b/>
        </w:rPr>
        <w:t>DISCLOSURES:</w:t>
      </w:r>
    </w:p>
    <w:p w14:paraId="4044B35A" w14:textId="77777777" w:rsidR="00423F5D" w:rsidRPr="00C247D9" w:rsidRDefault="00423F5D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808080"/>
        </w:rPr>
      </w:pPr>
    </w:p>
    <w:p w14:paraId="24927146" w14:textId="77777777" w:rsidR="0006761D" w:rsidRPr="00C247D9" w:rsidRDefault="00FD5711" w:rsidP="007236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The authors have nothing to disclose</w:t>
      </w:r>
      <w:r w:rsidR="00397E27" w:rsidRPr="00C247D9">
        <w:rPr>
          <w:rFonts w:asciiTheme="minorHAnsi" w:hAnsiTheme="minorHAnsi" w:cstheme="minorHAnsi"/>
        </w:rPr>
        <w:t>.</w:t>
      </w:r>
    </w:p>
    <w:p w14:paraId="21104C5E" w14:textId="69342672" w:rsidR="0006761D" w:rsidRDefault="0006761D" w:rsidP="007236D5">
      <w:pPr>
        <w:jc w:val="both"/>
        <w:rPr>
          <w:rFonts w:asciiTheme="minorHAnsi" w:hAnsiTheme="minorHAnsi" w:cstheme="minorHAnsi"/>
        </w:rPr>
      </w:pPr>
    </w:p>
    <w:p w14:paraId="10B3E3C5" w14:textId="77777777" w:rsidR="00423F5D" w:rsidRPr="00C247D9" w:rsidRDefault="00423F5D" w:rsidP="007236D5">
      <w:pPr>
        <w:jc w:val="both"/>
        <w:rPr>
          <w:rFonts w:asciiTheme="minorHAnsi" w:hAnsiTheme="minorHAnsi" w:cstheme="minorHAnsi"/>
        </w:rPr>
      </w:pPr>
    </w:p>
    <w:p w14:paraId="094E85FF" w14:textId="0EA70B50" w:rsidR="0006761D" w:rsidRDefault="00FD5711" w:rsidP="007236D5">
      <w:pPr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  <w:b/>
        </w:rPr>
        <w:t>REFERENCES:</w:t>
      </w:r>
      <w:r w:rsidRPr="00C247D9">
        <w:rPr>
          <w:rFonts w:asciiTheme="minorHAnsi" w:hAnsiTheme="minorHAnsi" w:cstheme="minorHAnsi"/>
        </w:rPr>
        <w:t xml:space="preserve"> </w:t>
      </w:r>
    </w:p>
    <w:p w14:paraId="3969AC18" w14:textId="77777777" w:rsidR="00423F5D" w:rsidRPr="00C247D9" w:rsidRDefault="00423F5D" w:rsidP="007236D5">
      <w:pPr>
        <w:jc w:val="both"/>
        <w:rPr>
          <w:rFonts w:asciiTheme="minorHAnsi" w:hAnsiTheme="minorHAnsi" w:cstheme="minorHAnsi"/>
        </w:rPr>
      </w:pPr>
    </w:p>
    <w:p w14:paraId="247744EE" w14:textId="396EC365" w:rsidR="0006761D" w:rsidRPr="00C247D9" w:rsidRDefault="00FD5711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C247D9">
        <w:rPr>
          <w:rFonts w:asciiTheme="minorHAnsi" w:hAnsiTheme="minorHAnsi" w:cstheme="minorHAnsi"/>
        </w:rPr>
        <w:t>Shangary</w:t>
      </w:r>
      <w:proofErr w:type="spellEnd"/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S</w:t>
      </w:r>
      <w:r w:rsidR="008F1585" w:rsidRPr="00C247D9">
        <w:rPr>
          <w:rFonts w:asciiTheme="minorHAnsi" w:hAnsiTheme="minorHAnsi" w:cstheme="minorHAnsi"/>
        </w:rPr>
        <w:t>.</w:t>
      </w:r>
      <w:r w:rsidR="00524C96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Wang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S. Small-molecule inhibitors of the MDM2-p53 protein-protein interaction to reactivate p53 function: a novel approach for cancer therapy. </w:t>
      </w:r>
      <w:r w:rsidRPr="00C247D9">
        <w:rPr>
          <w:rFonts w:asciiTheme="minorHAnsi" w:hAnsiTheme="minorHAnsi" w:cstheme="minorHAnsi"/>
          <w:i/>
        </w:rPr>
        <w:t>Annu</w:t>
      </w:r>
      <w:r w:rsidR="008F1585" w:rsidRPr="00C247D9">
        <w:rPr>
          <w:rFonts w:asciiTheme="minorHAnsi" w:hAnsiTheme="minorHAnsi" w:cstheme="minorHAnsi"/>
          <w:i/>
        </w:rPr>
        <w:t>al</w:t>
      </w:r>
      <w:r w:rsidRPr="00C247D9">
        <w:rPr>
          <w:rFonts w:asciiTheme="minorHAnsi" w:hAnsiTheme="minorHAnsi" w:cstheme="minorHAnsi"/>
          <w:i/>
        </w:rPr>
        <w:t xml:space="preserve"> Rev</w:t>
      </w:r>
      <w:r w:rsidR="008F1585" w:rsidRPr="00C247D9">
        <w:rPr>
          <w:rFonts w:asciiTheme="minorHAnsi" w:hAnsiTheme="minorHAnsi" w:cstheme="minorHAnsi"/>
          <w:i/>
        </w:rPr>
        <w:t>iew of</w:t>
      </w:r>
      <w:r w:rsidRPr="00C247D9">
        <w:rPr>
          <w:rFonts w:asciiTheme="minorHAnsi" w:hAnsiTheme="minorHAnsi" w:cstheme="minorHAnsi"/>
          <w:i/>
        </w:rPr>
        <w:t xml:space="preserve"> Pharmacol</w:t>
      </w:r>
      <w:r w:rsidR="008F1585" w:rsidRPr="00C247D9">
        <w:rPr>
          <w:rFonts w:asciiTheme="minorHAnsi" w:hAnsiTheme="minorHAnsi" w:cstheme="minorHAnsi"/>
          <w:i/>
        </w:rPr>
        <w:t>ogy and</w:t>
      </w:r>
      <w:r w:rsidRPr="00C247D9">
        <w:rPr>
          <w:rFonts w:asciiTheme="minorHAnsi" w:hAnsiTheme="minorHAnsi" w:cstheme="minorHAnsi"/>
          <w:i/>
        </w:rPr>
        <w:t xml:space="preserve"> Toxicol</w:t>
      </w:r>
      <w:r w:rsidR="005D6976" w:rsidRPr="00C247D9">
        <w:rPr>
          <w:rFonts w:asciiTheme="minorHAnsi" w:hAnsiTheme="minorHAnsi" w:cstheme="minorHAnsi"/>
          <w:i/>
        </w:rPr>
        <w:t>ogy</w:t>
      </w:r>
      <w:r w:rsidR="00C4686A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/>
        </w:rPr>
        <w:t>49</w:t>
      </w:r>
      <w:r w:rsidRPr="00C247D9">
        <w:rPr>
          <w:rFonts w:asciiTheme="minorHAnsi" w:hAnsiTheme="minorHAnsi" w:cstheme="minorHAnsi"/>
        </w:rPr>
        <w:t>, 223</w:t>
      </w:r>
      <w:r w:rsidR="00524C96">
        <w:rPr>
          <w:rFonts w:asciiTheme="minorHAnsi" w:hAnsiTheme="minorHAnsi" w:cstheme="minorHAnsi"/>
        </w:rPr>
        <w:t>–</w:t>
      </w:r>
      <w:r w:rsidRPr="00C247D9">
        <w:rPr>
          <w:rFonts w:asciiTheme="minorHAnsi" w:hAnsiTheme="minorHAnsi" w:cstheme="minorHAnsi"/>
        </w:rPr>
        <w:t>241</w:t>
      </w:r>
      <w:r w:rsidR="004773B1" w:rsidRPr="00C247D9">
        <w:rPr>
          <w:rFonts w:asciiTheme="minorHAnsi" w:hAnsiTheme="minorHAnsi" w:cstheme="minorHAnsi"/>
        </w:rPr>
        <w:t xml:space="preserve"> (2009)</w:t>
      </w:r>
      <w:r w:rsidRPr="00C247D9">
        <w:rPr>
          <w:rFonts w:asciiTheme="minorHAnsi" w:hAnsiTheme="minorHAnsi" w:cstheme="minorHAnsi"/>
        </w:rPr>
        <w:t>.</w:t>
      </w:r>
    </w:p>
    <w:p w14:paraId="0E9C2845" w14:textId="75E4229C" w:rsidR="0006761D" w:rsidRPr="00C247D9" w:rsidRDefault="00FD5711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Zhao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Y</w:t>
      </w:r>
      <w:r w:rsidR="008F1585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Aguilar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A</w:t>
      </w:r>
      <w:r w:rsidR="008F1585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Bernard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D</w:t>
      </w:r>
      <w:r w:rsidR="008F1585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Wang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S. Small-molecule inhibitors of the MDM2-p53 protein-protein interaction (MDM2 inhibitors) in clinical trials for cancer treatment. </w:t>
      </w:r>
      <w:r w:rsidRPr="00C247D9">
        <w:rPr>
          <w:rFonts w:asciiTheme="minorHAnsi" w:hAnsiTheme="minorHAnsi" w:cstheme="minorHAnsi"/>
          <w:i/>
        </w:rPr>
        <w:t>J</w:t>
      </w:r>
      <w:r w:rsidR="008F1585" w:rsidRPr="00C247D9">
        <w:rPr>
          <w:rFonts w:asciiTheme="minorHAnsi" w:hAnsiTheme="minorHAnsi" w:cstheme="minorHAnsi"/>
          <w:i/>
        </w:rPr>
        <w:t>ournal of</w:t>
      </w:r>
      <w:r w:rsidRPr="00C247D9">
        <w:rPr>
          <w:rFonts w:asciiTheme="minorHAnsi" w:hAnsiTheme="minorHAnsi" w:cstheme="minorHAnsi"/>
          <w:i/>
        </w:rPr>
        <w:t xml:space="preserve"> Med</w:t>
      </w:r>
      <w:r w:rsidR="008F1585" w:rsidRPr="00C247D9">
        <w:rPr>
          <w:rFonts w:asciiTheme="minorHAnsi" w:hAnsiTheme="minorHAnsi" w:cstheme="minorHAnsi"/>
          <w:i/>
        </w:rPr>
        <w:t>icinal</w:t>
      </w:r>
      <w:r w:rsidRPr="00C247D9">
        <w:rPr>
          <w:rFonts w:asciiTheme="minorHAnsi" w:hAnsiTheme="minorHAnsi" w:cstheme="minorHAnsi"/>
          <w:i/>
        </w:rPr>
        <w:t xml:space="preserve"> Chem</w:t>
      </w:r>
      <w:r w:rsidR="008F1585" w:rsidRPr="00C247D9">
        <w:rPr>
          <w:rFonts w:asciiTheme="minorHAnsi" w:hAnsiTheme="minorHAnsi" w:cstheme="minorHAnsi"/>
          <w:i/>
        </w:rPr>
        <w:t>istry</w:t>
      </w:r>
      <w:r w:rsidR="00C4686A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/>
        </w:rPr>
        <w:t>58</w:t>
      </w:r>
      <w:r w:rsidR="00CC0488">
        <w:rPr>
          <w:rFonts w:asciiTheme="minorHAnsi" w:hAnsiTheme="minorHAnsi" w:cstheme="minorHAnsi"/>
          <w:b/>
        </w:rPr>
        <w:t xml:space="preserve"> </w:t>
      </w:r>
      <w:r w:rsidR="00CC0488" w:rsidRPr="00C247D9">
        <w:rPr>
          <w:rFonts w:asciiTheme="minorHAnsi" w:hAnsiTheme="minorHAnsi" w:cstheme="minorHAnsi"/>
          <w:bCs/>
        </w:rPr>
        <w:t>(3)</w:t>
      </w:r>
      <w:r w:rsidRPr="00C247D9">
        <w:rPr>
          <w:rFonts w:asciiTheme="minorHAnsi" w:hAnsiTheme="minorHAnsi" w:cstheme="minorHAnsi"/>
          <w:bCs/>
        </w:rPr>
        <w:t>,</w:t>
      </w:r>
      <w:r w:rsidRPr="00C247D9">
        <w:rPr>
          <w:rFonts w:asciiTheme="minorHAnsi" w:hAnsiTheme="minorHAnsi" w:cstheme="minorHAnsi"/>
        </w:rPr>
        <w:t xml:space="preserve"> 1038</w:t>
      </w:r>
      <w:r w:rsidR="00CC0488">
        <w:rPr>
          <w:rFonts w:asciiTheme="minorHAnsi" w:hAnsiTheme="minorHAnsi" w:cstheme="minorHAnsi"/>
        </w:rPr>
        <w:t>–</w:t>
      </w:r>
      <w:r w:rsidRPr="00C247D9">
        <w:rPr>
          <w:rFonts w:asciiTheme="minorHAnsi" w:hAnsiTheme="minorHAnsi" w:cstheme="minorHAnsi"/>
        </w:rPr>
        <w:t>1052</w:t>
      </w:r>
      <w:r w:rsidR="004773B1" w:rsidRPr="00C247D9">
        <w:rPr>
          <w:rFonts w:asciiTheme="minorHAnsi" w:hAnsiTheme="minorHAnsi" w:cstheme="minorHAnsi"/>
        </w:rPr>
        <w:t xml:space="preserve"> (2015)</w:t>
      </w:r>
      <w:r w:rsidRPr="00C247D9">
        <w:rPr>
          <w:rFonts w:asciiTheme="minorHAnsi" w:hAnsiTheme="minorHAnsi" w:cstheme="minorHAnsi"/>
        </w:rPr>
        <w:t>.</w:t>
      </w:r>
    </w:p>
    <w:p w14:paraId="17C18F53" w14:textId="7112123E" w:rsidR="00941B18" w:rsidRPr="00C247D9" w:rsidRDefault="00941B18" w:rsidP="007236D5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bCs/>
          <w:iCs/>
        </w:rPr>
      </w:pPr>
      <w:r w:rsidRPr="00C247D9">
        <w:rPr>
          <w:rFonts w:asciiTheme="minorHAnsi" w:hAnsiTheme="minorHAnsi" w:cstheme="minorHAnsi"/>
          <w:bCs/>
          <w:iCs/>
        </w:rPr>
        <w:t>Paolo</w:t>
      </w:r>
      <w:r w:rsidR="00946133">
        <w:rPr>
          <w:rFonts w:asciiTheme="minorHAnsi" w:hAnsiTheme="minorHAnsi" w:cstheme="minorHAnsi"/>
          <w:bCs/>
          <w:iCs/>
        </w:rPr>
        <w:t>,</w:t>
      </w:r>
      <w:r w:rsidRPr="00C247D9">
        <w:rPr>
          <w:rFonts w:asciiTheme="minorHAnsi" w:hAnsiTheme="minorHAnsi" w:cstheme="minorHAnsi"/>
          <w:bCs/>
          <w:iCs/>
        </w:rPr>
        <w:t xml:space="preserve"> T</w:t>
      </w:r>
      <w:r w:rsidR="00E114E4" w:rsidRPr="00C247D9">
        <w:rPr>
          <w:rFonts w:asciiTheme="minorHAnsi" w:hAnsiTheme="minorHAnsi" w:cstheme="minorHAnsi"/>
          <w:bCs/>
          <w:iCs/>
        </w:rPr>
        <w:t>.</w:t>
      </w:r>
      <w:r w:rsidRPr="00C247D9">
        <w:rPr>
          <w:rFonts w:asciiTheme="minorHAnsi" w:hAnsiTheme="minorHAnsi" w:cstheme="minorHAnsi"/>
          <w:bCs/>
          <w:iCs/>
        </w:rPr>
        <w:t xml:space="preserve"> et al. An effective virtual screening protocol to identify promising p53-MDM2 inhibitors. </w:t>
      </w:r>
      <w:r w:rsidRPr="00C247D9">
        <w:rPr>
          <w:rFonts w:asciiTheme="minorHAnsi" w:hAnsiTheme="minorHAnsi" w:cstheme="minorHAnsi"/>
          <w:bCs/>
          <w:i/>
          <w:iCs/>
        </w:rPr>
        <w:t>J</w:t>
      </w:r>
      <w:r w:rsidR="00E114E4" w:rsidRPr="00C247D9">
        <w:rPr>
          <w:rFonts w:asciiTheme="minorHAnsi" w:hAnsiTheme="minorHAnsi" w:cstheme="minorHAnsi"/>
          <w:bCs/>
          <w:i/>
          <w:iCs/>
        </w:rPr>
        <w:t>ournal of</w:t>
      </w:r>
      <w:r w:rsidRPr="00C247D9">
        <w:rPr>
          <w:rFonts w:asciiTheme="minorHAnsi" w:hAnsiTheme="minorHAnsi" w:cstheme="minorHAnsi"/>
          <w:bCs/>
          <w:i/>
          <w:iCs/>
        </w:rPr>
        <w:t xml:space="preserve"> Chem</w:t>
      </w:r>
      <w:r w:rsidR="00E114E4" w:rsidRPr="00C247D9">
        <w:rPr>
          <w:rFonts w:asciiTheme="minorHAnsi" w:hAnsiTheme="minorHAnsi" w:cstheme="minorHAnsi"/>
          <w:bCs/>
          <w:i/>
          <w:iCs/>
        </w:rPr>
        <w:t>ical</w:t>
      </w:r>
      <w:r w:rsidRPr="00C247D9">
        <w:rPr>
          <w:rFonts w:asciiTheme="minorHAnsi" w:hAnsiTheme="minorHAnsi" w:cstheme="minorHAnsi"/>
          <w:bCs/>
          <w:i/>
          <w:iCs/>
        </w:rPr>
        <w:t xml:space="preserve"> Info</w:t>
      </w:r>
      <w:r w:rsidR="00E114E4" w:rsidRPr="00C247D9">
        <w:rPr>
          <w:rFonts w:asciiTheme="minorHAnsi" w:hAnsiTheme="minorHAnsi" w:cstheme="minorHAnsi"/>
          <w:bCs/>
          <w:i/>
          <w:iCs/>
        </w:rPr>
        <w:t>rmation</w:t>
      </w:r>
      <w:r w:rsidRPr="00C247D9">
        <w:rPr>
          <w:rFonts w:asciiTheme="minorHAnsi" w:hAnsiTheme="minorHAnsi" w:cstheme="minorHAnsi"/>
          <w:bCs/>
          <w:i/>
          <w:iCs/>
        </w:rPr>
        <w:t xml:space="preserve"> and Modeling</w:t>
      </w:r>
      <w:r w:rsidR="00C4686A">
        <w:rPr>
          <w:rFonts w:asciiTheme="minorHAnsi" w:hAnsiTheme="minorHAnsi" w:cstheme="minorHAnsi"/>
          <w:bCs/>
          <w:iCs/>
        </w:rPr>
        <w:t>.</w:t>
      </w:r>
      <w:r w:rsidRPr="00C247D9">
        <w:rPr>
          <w:rFonts w:asciiTheme="minorHAnsi" w:hAnsiTheme="minorHAnsi" w:cstheme="minorHAnsi"/>
          <w:bCs/>
          <w:iCs/>
        </w:rPr>
        <w:t xml:space="preserve"> </w:t>
      </w:r>
      <w:r w:rsidRPr="00C247D9">
        <w:rPr>
          <w:rFonts w:asciiTheme="minorHAnsi" w:hAnsiTheme="minorHAnsi" w:cstheme="minorHAnsi"/>
          <w:b/>
          <w:bCs/>
          <w:iCs/>
        </w:rPr>
        <w:t>56</w:t>
      </w:r>
      <w:r w:rsidR="00C4686A">
        <w:rPr>
          <w:rFonts w:asciiTheme="minorHAnsi" w:hAnsiTheme="minorHAnsi" w:cstheme="minorHAnsi"/>
          <w:b/>
          <w:bCs/>
          <w:iCs/>
        </w:rPr>
        <w:t xml:space="preserve"> </w:t>
      </w:r>
      <w:r w:rsidR="00C4686A" w:rsidRPr="00C247D9">
        <w:rPr>
          <w:rFonts w:asciiTheme="minorHAnsi" w:hAnsiTheme="minorHAnsi" w:cstheme="minorHAnsi"/>
          <w:iCs/>
        </w:rPr>
        <w:t>(6)</w:t>
      </w:r>
      <w:r w:rsidRPr="00C247D9">
        <w:rPr>
          <w:rFonts w:asciiTheme="minorHAnsi" w:hAnsiTheme="minorHAnsi" w:cstheme="minorHAnsi"/>
          <w:iCs/>
        </w:rPr>
        <w:t>,</w:t>
      </w:r>
      <w:r w:rsidRPr="00C247D9">
        <w:rPr>
          <w:rFonts w:asciiTheme="minorHAnsi" w:hAnsiTheme="minorHAnsi" w:cstheme="minorHAnsi"/>
          <w:bCs/>
          <w:iCs/>
        </w:rPr>
        <w:t xml:space="preserve"> 1216</w:t>
      </w:r>
      <w:r w:rsidR="00C4686A">
        <w:rPr>
          <w:rFonts w:asciiTheme="minorHAnsi" w:hAnsiTheme="minorHAnsi" w:cstheme="minorHAnsi"/>
          <w:bCs/>
          <w:iCs/>
        </w:rPr>
        <w:t>–</w:t>
      </w:r>
      <w:r w:rsidRPr="00C247D9">
        <w:rPr>
          <w:rFonts w:asciiTheme="minorHAnsi" w:hAnsiTheme="minorHAnsi" w:cstheme="minorHAnsi"/>
          <w:bCs/>
          <w:iCs/>
        </w:rPr>
        <w:t>1227</w:t>
      </w:r>
      <w:r w:rsidR="004773B1" w:rsidRPr="00C247D9">
        <w:rPr>
          <w:rFonts w:asciiTheme="minorHAnsi" w:hAnsiTheme="minorHAnsi" w:cstheme="minorHAnsi"/>
          <w:bCs/>
          <w:iCs/>
        </w:rPr>
        <w:t xml:space="preserve"> (2016)</w:t>
      </w:r>
      <w:r w:rsidRPr="00C247D9">
        <w:rPr>
          <w:rFonts w:asciiTheme="minorHAnsi" w:hAnsiTheme="minorHAnsi" w:cstheme="minorHAnsi"/>
          <w:bCs/>
          <w:iCs/>
        </w:rPr>
        <w:t>.</w:t>
      </w:r>
    </w:p>
    <w:p w14:paraId="77A415BA" w14:textId="4CF3A1E0" w:rsidR="0006761D" w:rsidRPr="00C247D9" w:rsidRDefault="00FD5711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Shieh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S</w:t>
      </w:r>
      <w:r w:rsidR="00E114E4" w:rsidRPr="00C247D9">
        <w:rPr>
          <w:rFonts w:asciiTheme="minorHAnsi" w:hAnsiTheme="minorHAnsi" w:cstheme="minorHAnsi"/>
        </w:rPr>
        <w:t>.</w:t>
      </w:r>
      <w:r w:rsidR="00946133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Y</w:t>
      </w:r>
      <w:r w:rsidR="00E114E4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Ikeda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M</w:t>
      </w:r>
      <w:r w:rsidR="00E114E4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Taya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Y</w:t>
      </w:r>
      <w:r w:rsidR="00E114E4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, </w:t>
      </w:r>
      <w:proofErr w:type="spellStart"/>
      <w:r w:rsidRPr="00C247D9">
        <w:rPr>
          <w:rFonts w:asciiTheme="minorHAnsi" w:hAnsiTheme="minorHAnsi" w:cstheme="minorHAnsi"/>
        </w:rPr>
        <w:t>Prives</w:t>
      </w:r>
      <w:proofErr w:type="spellEnd"/>
      <w:r w:rsidR="00946133">
        <w:rPr>
          <w:rFonts w:asciiTheme="minorHAnsi" w:hAnsiTheme="minorHAnsi" w:cstheme="minorHAnsi"/>
        </w:rPr>
        <w:t>,</w:t>
      </w:r>
      <w:r w:rsidR="00E114E4" w:rsidRPr="00C247D9">
        <w:rPr>
          <w:rFonts w:asciiTheme="minorHAnsi" w:hAnsiTheme="minorHAnsi" w:cstheme="minorHAnsi"/>
        </w:rPr>
        <w:t xml:space="preserve"> C</w:t>
      </w:r>
      <w:r w:rsidRPr="00C247D9">
        <w:rPr>
          <w:rFonts w:asciiTheme="minorHAnsi" w:hAnsiTheme="minorHAnsi" w:cstheme="minorHAnsi"/>
        </w:rPr>
        <w:t>. DNA damage-induced phosphorylation of p53 alleviates inhibition by M</w:t>
      </w:r>
      <w:r w:rsidR="00BA7461">
        <w:rPr>
          <w:rFonts w:asciiTheme="minorHAnsi" w:hAnsiTheme="minorHAnsi" w:cstheme="minorHAnsi"/>
        </w:rPr>
        <w:t>D</w:t>
      </w:r>
      <w:r w:rsidRPr="00C247D9">
        <w:rPr>
          <w:rFonts w:asciiTheme="minorHAnsi" w:hAnsiTheme="minorHAnsi" w:cstheme="minorHAnsi"/>
        </w:rPr>
        <w:t xml:space="preserve">M2. </w:t>
      </w:r>
      <w:r w:rsidRPr="00C247D9">
        <w:rPr>
          <w:rFonts w:asciiTheme="minorHAnsi" w:hAnsiTheme="minorHAnsi" w:cstheme="minorHAnsi"/>
          <w:i/>
        </w:rPr>
        <w:t>Cell</w:t>
      </w:r>
      <w:r w:rsidR="00C4686A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/>
        </w:rPr>
        <w:t>91</w:t>
      </w:r>
      <w:r w:rsidR="00BA7461">
        <w:rPr>
          <w:rFonts w:asciiTheme="minorHAnsi" w:hAnsiTheme="minorHAnsi" w:cstheme="minorHAnsi"/>
          <w:b/>
        </w:rPr>
        <w:t xml:space="preserve"> </w:t>
      </w:r>
      <w:r w:rsidR="00BA7461" w:rsidRPr="00C247D9">
        <w:rPr>
          <w:rFonts w:asciiTheme="minorHAnsi" w:hAnsiTheme="minorHAnsi" w:cstheme="minorHAnsi"/>
          <w:bCs/>
        </w:rPr>
        <w:t>(3)</w:t>
      </w:r>
      <w:r w:rsidRPr="00C247D9">
        <w:rPr>
          <w:rFonts w:asciiTheme="minorHAnsi" w:hAnsiTheme="minorHAnsi" w:cstheme="minorHAnsi"/>
          <w:bCs/>
        </w:rPr>
        <w:t>,</w:t>
      </w:r>
      <w:r w:rsidRPr="00C247D9">
        <w:rPr>
          <w:rFonts w:asciiTheme="minorHAnsi" w:hAnsiTheme="minorHAnsi" w:cstheme="minorHAnsi"/>
        </w:rPr>
        <w:t xml:space="preserve"> 325</w:t>
      </w:r>
      <w:r w:rsidR="00BA7461">
        <w:rPr>
          <w:rFonts w:asciiTheme="minorHAnsi" w:hAnsiTheme="minorHAnsi" w:cstheme="minorHAnsi"/>
        </w:rPr>
        <w:t>–</w:t>
      </w:r>
      <w:r w:rsidRPr="00C247D9">
        <w:rPr>
          <w:rFonts w:asciiTheme="minorHAnsi" w:hAnsiTheme="minorHAnsi" w:cstheme="minorHAnsi"/>
        </w:rPr>
        <w:t>334</w:t>
      </w:r>
      <w:r w:rsidR="004773B1" w:rsidRPr="00C247D9">
        <w:rPr>
          <w:rFonts w:asciiTheme="minorHAnsi" w:hAnsiTheme="minorHAnsi" w:cstheme="minorHAnsi"/>
        </w:rPr>
        <w:t xml:space="preserve"> (1997)</w:t>
      </w:r>
      <w:r w:rsidRPr="00C247D9">
        <w:rPr>
          <w:rFonts w:asciiTheme="minorHAnsi" w:hAnsiTheme="minorHAnsi" w:cstheme="minorHAnsi"/>
        </w:rPr>
        <w:t>.</w:t>
      </w:r>
    </w:p>
    <w:p w14:paraId="6CE271B6" w14:textId="1A51B782" w:rsidR="0006761D" w:rsidRPr="00C247D9" w:rsidRDefault="00FD5711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Hwang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B</w:t>
      </w:r>
      <w:r w:rsidR="007308E0" w:rsidRPr="00C247D9">
        <w:rPr>
          <w:rFonts w:asciiTheme="minorHAnsi" w:hAnsiTheme="minorHAnsi" w:cstheme="minorHAnsi"/>
        </w:rPr>
        <w:t>.</w:t>
      </w:r>
      <w:r w:rsidR="00946133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J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Ford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J</w:t>
      </w:r>
      <w:r w:rsidR="007308E0" w:rsidRPr="00C247D9">
        <w:rPr>
          <w:rFonts w:asciiTheme="minorHAnsi" w:hAnsiTheme="minorHAnsi" w:cstheme="minorHAnsi"/>
        </w:rPr>
        <w:t>.</w:t>
      </w:r>
      <w:r w:rsidR="00946133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M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, </w:t>
      </w:r>
      <w:proofErr w:type="spellStart"/>
      <w:r w:rsidRPr="00C247D9">
        <w:rPr>
          <w:rFonts w:asciiTheme="minorHAnsi" w:hAnsiTheme="minorHAnsi" w:cstheme="minorHAnsi"/>
        </w:rPr>
        <w:t>Hanawalt</w:t>
      </w:r>
      <w:proofErr w:type="spellEnd"/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P</w:t>
      </w:r>
      <w:r w:rsidR="007308E0" w:rsidRPr="00C247D9">
        <w:rPr>
          <w:rFonts w:asciiTheme="minorHAnsi" w:hAnsiTheme="minorHAnsi" w:cstheme="minorHAnsi"/>
        </w:rPr>
        <w:t>.</w:t>
      </w:r>
      <w:r w:rsidR="00946133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C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Chu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G. Expression of the p48 xeroderma pigmentosum gene is p53 dependent and is involved in global genomic repair. </w:t>
      </w:r>
      <w:r w:rsidRPr="00C247D9">
        <w:rPr>
          <w:rFonts w:asciiTheme="minorHAnsi" w:hAnsiTheme="minorHAnsi" w:cstheme="minorHAnsi"/>
          <w:i/>
        </w:rPr>
        <w:t>Proc</w:t>
      </w:r>
      <w:r w:rsidR="007308E0" w:rsidRPr="00C247D9">
        <w:rPr>
          <w:rFonts w:asciiTheme="minorHAnsi" w:hAnsiTheme="minorHAnsi" w:cstheme="minorHAnsi"/>
          <w:i/>
        </w:rPr>
        <w:t>eedings of the</w:t>
      </w:r>
      <w:r w:rsidRPr="00C247D9">
        <w:rPr>
          <w:rFonts w:asciiTheme="minorHAnsi" w:hAnsiTheme="minorHAnsi" w:cstheme="minorHAnsi"/>
          <w:i/>
        </w:rPr>
        <w:t xml:space="preserve"> Nat</w:t>
      </w:r>
      <w:r w:rsidR="007308E0" w:rsidRPr="00C247D9">
        <w:rPr>
          <w:rFonts w:asciiTheme="minorHAnsi" w:hAnsiTheme="minorHAnsi" w:cstheme="minorHAnsi"/>
          <w:i/>
        </w:rPr>
        <w:t>iona</w:t>
      </w:r>
      <w:r w:rsidRPr="00C247D9">
        <w:rPr>
          <w:rFonts w:asciiTheme="minorHAnsi" w:hAnsiTheme="minorHAnsi" w:cstheme="minorHAnsi"/>
          <w:i/>
        </w:rPr>
        <w:t>l Acad</w:t>
      </w:r>
      <w:r w:rsidR="007308E0" w:rsidRPr="00C247D9">
        <w:rPr>
          <w:rFonts w:asciiTheme="minorHAnsi" w:hAnsiTheme="minorHAnsi" w:cstheme="minorHAnsi"/>
          <w:i/>
        </w:rPr>
        <w:t>emy of</w:t>
      </w:r>
      <w:r w:rsidRPr="00C247D9">
        <w:rPr>
          <w:rFonts w:asciiTheme="minorHAnsi" w:hAnsiTheme="minorHAnsi" w:cstheme="minorHAnsi"/>
          <w:i/>
        </w:rPr>
        <w:t xml:space="preserve"> Sci</w:t>
      </w:r>
      <w:r w:rsidR="007308E0" w:rsidRPr="00C247D9">
        <w:rPr>
          <w:rFonts w:asciiTheme="minorHAnsi" w:hAnsiTheme="minorHAnsi" w:cstheme="minorHAnsi"/>
          <w:i/>
        </w:rPr>
        <w:t>ences of the</w:t>
      </w:r>
      <w:r w:rsidRPr="00C247D9">
        <w:rPr>
          <w:rFonts w:asciiTheme="minorHAnsi" w:hAnsiTheme="minorHAnsi" w:cstheme="minorHAnsi"/>
          <w:i/>
        </w:rPr>
        <w:t xml:space="preserve"> U</w:t>
      </w:r>
      <w:r w:rsidR="007308E0" w:rsidRPr="00C247D9">
        <w:rPr>
          <w:rFonts w:asciiTheme="minorHAnsi" w:hAnsiTheme="minorHAnsi" w:cstheme="minorHAnsi"/>
          <w:i/>
        </w:rPr>
        <w:t xml:space="preserve">nited </w:t>
      </w:r>
      <w:r w:rsidRPr="00C247D9">
        <w:rPr>
          <w:rFonts w:asciiTheme="minorHAnsi" w:hAnsiTheme="minorHAnsi" w:cstheme="minorHAnsi"/>
          <w:i/>
        </w:rPr>
        <w:t>S</w:t>
      </w:r>
      <w:r w:rsidR="007308E0" w:rsidRPr="00C247D9">
        <w:rPr>
          <w:rFonts w:asciiTheme="minorHAnsi" w:hAnsiTheme="minorHAnsi" w:cstheme="minorHAnsi"/>
          <w:i/>
        </w:rPr>
        <w:t xml:space="preserve">tates of </w:t>
      </w:r>
      <w:r w:rsidRPr="00C247D9">
        <w:rPr>
          <w:rFonts w:asciiTheme="minorHAnsi" w:hAnsiTheme="minorHAnsi" w:cstheme="minorHAnsi"/>
          <w:i/>
        </w:rPr>
        <w:t>A</w:t>
      </w:r>
      <w:r w:rsidR="007308E0" w:rsidRPr="00C247D9">
        <w:rPr>
          <w:rFonts w:asciiTheme="minorHAnsi" w:hAnsiTheme="minorHAnsi" w:cstheme="minorHAnsi"/>
          <w:i/>
        </w:rPr>
        <w:t>merica</w:t>
      </w:r>
      <w:r w:rsidR="00A22640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/>
        </w:rPr>
        <w:t>96</w:t>
      </w:r>
      <w:r w:rsidR="00553511">
        <w:rPr>
          <w:rFonts w:asciiTheme="minorHAnsi" w:hAnsiTheme="minorHAnsi" w:cstheme="minorHAnsi"/>
          <w:b/>
        </w:rPr>
        <w:t xml:space="preserve"> </w:t>
      </w:r>
      <w:r w:rsidR="00553511" w:rsidRPr="00C247D9">
        <w:rPr>
          <w:rFonts w:asciiTheme="minorHAnsi" w:hAnsiTheme="minorHAnsi" w:cstheme="minorHAnsi"/>
          <w:bCs/>
        </w:rPr>
        <w:t>(2)</w:t>
      </w:r>
      <w:r w:rsidRPr="00C247D9">
        <w:rPr>
          <w:rFonts w:asciiTheme="minorHAnsi" w:hAnsiTheme="minorHAnsi" w:cstheme="minorHAnsi"/>
          <w:bCs/>
        </w:rPr>
        <w:t>,</w:t>
      </w:r>
      <w:r w:rsidRPr="00C247D9">
        <w:rPr>
          <w:rFonts w:asciiTheme="minorHAnsi" w:hAnsiTheme="minorHAnsi" w:cstheme="minorHAnsi"/>
        </w:rPr>
        <w:t xml:space="preserve"> 424</w:t>
      </w:r>
      <w:r w:rsidR="00553511">
        <w:rPr>
          <w:rFonts w:asciiTheme="minorHAnsi" w:hAnsiTheme="minorHAnsi" w:cstheme="minorHAnsi"/>
        </w:rPr>
        <w:t>–</w:t>
      </w:r>
      <w:r w:rsidRPr="00C247D9">
        <w:rPr>
          <w:rFonts w:asciiTheme="minorHAnsi" w:hAnsiTheme="minorHAnsi" w:cstheme="minorHAnsi"/>
        </w:rPr>
        <w:t>428</w:t>
      </w:r>
      <w:r w:rsidR="004773B1" w:rsidRPr="00C247D9">
        <w:rPr>
          <w:rFonts w:asciiTheme="minorHAnsi" w:hAnsiTheme="minorHAnsi" w:cstheme="minorHAnsi"/>
        </w:rPr>
        <w:t xml:space="preserve"> (1999)</w:t>
      </w:r>
      <w:r w:rsidRPr="00C247D9">
        <w:rPr>
          <w:rFonts w:asciiTheme="minorHAnsi" w:hAnsiTheme="minorHAnsi" w:cstheme="minorHAnsi"/>
        </w:rPr>
        <w:t>.</w:t>
      </w:r>
    </w:p>
    <w:p w14:paraId="463137BF" w14:textId="7D11E259" w:rsidR="0006761D" w:rsidRPr="00C247D9" w:rsidRDefault="00FD5711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C247D9">
        <w:rPr>
          <w:rFonts w:asciiTheme="minorHAnsi" w:hAnsiTheme="minorHAnsi" w:cstheme="minorHAnsi"/>
        </w:rPr>
        <w:t>Oliner</w:t>
      </w:r>
      <w:proofErr w:type="spellEnd"/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J</w:t>
      </w:r>
      <w:r w:rsidR="007308E0" w:rsidRPr="00C247D9">
        <w:rPr>
          <w:rFonts w:asciiTheme="minorHAnsi" w:hAnsiTheme="minorHAnsi" w:cstheme="minorHAnsi"/>
        </w:rPr>
        <w:t>.</w:t>
      </w:r>
      <w:r w:rsidR="00946133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D</w:t>
      </w:r>
      <w:r w:rsidR="007308E0" w:rsidRPr="00C247D9">
        <w:rPr>
          <w:rFonts w:asciiTheme="minorHAnsi" w:hAnsiTheme="minorHAnsi" w:cstheme="minorHAnsi"/>
        </w:rPr>
        <w:t>.</w:t>
      </w:r>
      <w:r w:rsidR="00A22640">
        <w:rPr>
          <w:rFonts w:asciiTheme="minorHAnsi" w:hAnsiTheme="minorHAnsi" w:cstheme="minorHAnsi"/>
        </w:rPr>
        <w:t xml:space="preserve"> et al.</w:t>
      </w:r>
      <w:r w:rsidRPr="00C247D9">
        <w:rPr>
          <w:rFonts w:asciiTheme="minorHAnsi" w:hAnsiTheme="minorHAnsi" w:cstheme="minorHAnsi"/>
        </w:rPr>
        <w:t xml:space="preserve"> Oncoprotein MDM2 conceals the activation domain of tumor suppressor p53, </w:t>
      </w:r>
      <w:r w:rsidRPr="00C247D9">
        <w:rPr>
          <w:rFonts w:asciiTheme="minorHAnsi" w:hAnsiTheme="minorHAnsi" w:cstheme="minorHAnsi"/>
          <w:i/>
        </w:rPr>
        <w:t>Nature</w:t>
      </w:r>
      <w:r w:rsidR="00A22640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/>
        </w:rPr>
        <w:t>362</w:t>
      </w:r>
      <w:r w:rsidRPr="00C247D9">
        <w:rPr>
          <w:rFonts w:asciiTheme="minorHAnsi" w:hAnsiTheme="minorHAnsi" w:cstheme="minorHAnsi"/>
        </w:rPr>
        <w:t>, 857</w:t>
      </w:r>
      <w:r w:rsidR="00A22640">
        <w:rPr>
          <w:rFonts w:asciiTheme="minorHAnsi" w:hAnsiTheme="minorHAnsi" w:cstheme="minorHAnsi"/>
        </w:rPr>
        <w:t>–</w:t>
      </w:r>
      <w:r w:rsidRPr="00C247D9">
        <w:rPr>
          <w:rFonts w:asciiTheme="minorHAnsi" w:hAnsiTheme="minorHAnsi" w:cstheme="minorHAnsi"/>
        </w:rPr>
        <w:t>860</w:t>
      </w:r>
      <w:r w:rsidR="004773B1" w:rsidRPr="00C247D9">
        <w:rPr>
          <w:rFonts w:asciiTheme="minorHAnsi" w:hAnsiTheme="minorHAnsi" w:cstheme="minorHAnsi"/>
        </w:rPr>
        <w:t xml:space="preserve"> (1993)</w:t>
      </w:r>
      <w:r w:rsidRPr="00C247D9">
        <w:rPr>
          <w:rFonts w:asciiTheme="minorHAnsi" w:hAnsiTheme="minorHAnsi" w:cstheme="minorHAnsi"/>
        </w:rPr>
        <w:t>.</w:t>
      </w:r>
    </w:p>
    <w:p w14:paraId="69347220" w14:textId="3438253D" w:rsidR="0006761D" w:rsidRPr="00C247D9" w:rsidRDefault="00FD5711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Nag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S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Qin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J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, </w:t>
      </w:r>
      <w:proofErr w:type="spellStart"/>
      <w:r w:rsidRPr="00C247D9">
        <w:rPr>
          <w:rFonts w:asciiTheme="minorHAnsi" w:hAnsiTheme="minorHAnsi" w:cstheme="minorHAnsi"/>
        </w:rPr>
        <w:t>Srivenugopal</w:t>
      </w:r>
      <w:proofErr w:type="spellEnd"/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K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S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Wang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M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Zhang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R. The MDM2-p53 pathway revisited. </w:t>
      </w:r>
      <w:r w:rsidRPr="00C247D9">
        <w:rPr>
          <w:rFonts w:asciiTheme="minorHAnsi" w:hAnsiTheme="minorHAnsi" w:cstheme="minorHAnsi"/>
          <w:i/>
        </w:rPr>
        <w:t>J</w:t>
      </w:r>
      <w:r w:rsidR="007308E0" w:rsidRPr="00C247D9">
        <w:rPr>
          <w:rFonts w:asciiTheme="minorHAnsi" w:hAnsiTheme="minorHAnsi" w:cstheme="minorHAnsi"/>
          <w:i/>
        </w:rPr>
        <w:t>ournal of</w:t>
      </w:r>
      <w:r w:rsidRPr="00C247D9">
        <w:rPr>
          <w:rFonts w:asciiTheme="minorHAnsi" w:hAnsiTheme="minorHAnsi" w:cstheme="minorHAnsi"/>
          <w:i/>
        </w:rPr>
        <w:t xml:space="preserve"> Biomed</w:t>
      </w:r>
      <w:r w:rsidR="007308E0" w:rsidRPr="00C247D9">
        <w:rPr>
          <w:rFonts w:asciiTheme="minorHAnsi" w:hAnsiTheme="minorHAnsi" w:cstheme="minorHAnsi"/>
          <w:i/>
        </w:rPr>
        <w:t>ical</w:t>
      </w:r>
      <w:r w:rsidRPr="00C247D9">
        <w:rPr>
          <w:rFonts w:asciiTheme="minorHAnsi" w:hAnsiTheme="minorHAnsi" w:cstheme="minorHAnsi"/>
          <w:i/>
        </w:rPr>
        <w:t xml:space="preserve"> Res</w:t>
      </w:r>
      <w:r w:rsidR="007308E0" w:rsidRPr="00C247D9">
        <w:rPr>
          <w:rFonts w:asciiTheme="minorHAnsi" w:hAnsiTheme="minorHAnsi" w:cstheme="minorHAnsi"/>
          <w:i/>
        </w:rPr>
        <w:t>earch</w:t>
      </w:r>
      <w:r w:rsidR="00D33F2C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/>
        </w:rPr>
        <w:t>27</w:t>
      </w:r>
      <w:r w:rsidR="00D33F2C">
        <w:rPr>
          <w:rFonts w:asciiTheme="minorHAnsi" w:hAnsiTheme="minorHAnsi" w:cstheme="minorHAnsi"/>
          <w:b/>
        </w:rPr>
        <w:t xml:space="preserve"> </w:t>
      </w:r>
      <w:r w:rsidR="00D33F2C" w:rsidRPr="00C247D9">
        <w:rPr>
          <w:rFonts w:asciiTheme="minorHAnsi" w:hAnsiTheme="minorHAnsi" w:cstheme="minorHAnsi"/>
          <w:bCs/>
        </w:rPr>
        <w:t>(4)</w:t>
      </w:r>
      <w:r w:rsidRPr="00C247D9">
        <w:rPr>
          <w:rFonts w:asciiTheme="minorHAnsi" w:hAnsiTheme="minorHAnsi" w:cstheme="minorHAnsi"/>
          <w:bCs/>
        </w:rPr>
        <w:t>,</w:t>
      </w:r>
      <w:r w:rsidRPr="00C247D9">
        <w:rPr>
          <w:rFonts w:asciiTheme="minorHAnsi" w:hAnsiTheme="minorHAnsi" w:cstheme="minorHAnsi"/>
        </w:rPr>
        <w:t xml:space="preserve"> 254</w:t>
      </w:r>
      <w:r w:rsidR="00D33F2C">
        <w:rPr>
          <w:rFonts w:asciiTheme="minorHAnsi" w:hAnsiTheme="minorHAnsi" w:cstheme="minorHAnsi"/>
        </w:rPr>
        <w:t>–</w:t>
      </w:r>
      <w:r w:rsidRPr="00C247D9">
        <w:rPr>
          <w:rFonts w:asciiTheme="minorHAnsi" w:hAnsiTheme="minorHAnsi" w:cstheme="minorHAnsi"/>
        </w:rPr>
        <w:t>271</w:t>
      </w:r>
      <w:r w:rsidR="00745957" w:rsidRPr="00C247D9">
        <w:rPr>
          <w:rFonts w:asciiTheme="minorHAnsi" w:hAnsiTheme="minorHAnsi" w:cstheme="minorHAnsi"/>
        </w:rPr>
        <w:t xml:space="preserve"> (2013)</w:t>
      </w:r>
      <w:r w:rsidRPr="00C247D9">
        <w:rPr>
          <w:rFonts w:asciiTheme="minorHAnsi" w:hAnsiTheme="minorHAnsi" w:cstheme="minorHAnsi"/>
        </w:rPr>
        <w:t>.</w:t>
      </w:r>
    </w:p>
    <w:p w14:paraId="1C0B2A5E" w14:textId="00C44687" w:rsidR="0006761D" w:rsidRPr="00C247D9" w:rsidRDefault="00FD5711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Bond</w:t>
      </w:r>
      <w:r w:rsidR="00946133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G</w:t>
      </w:r>
      <w:r w:rsidR="00946133">
        <w:rPr>
          <w:rFonts w:asciiTheme="minorHAnsi" w:hAnsiTheme="minorHAnsi" w:cstheme="minorHAnsi"/>
        </w:rPr>
        <w:t xml:space="preserve">. </w:t>
      </w:r>
      <w:r w:rsidRPr="00C247D9">
        <w:rPr>
          <w:rFonts w:asciiTheme="minorHAnsi" w:hAnsiTheme="minorHAnsi" w:cstheme="minorHAnsi"/>
        </w:rPr>
        <w:t>L</w:t>
      </w:r>
      <w:r w:rsidR="00946133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et al. A single nucleotide polymorphism in the MDM2 promoter attenuates the p53 tumor suppressor pathway and accelerates tumor formation in humans. </w:t>
      </w:r>
      <w:r w:rsidRPr="00C247D9">
        <w:rPr>
          <w:rFonts w:asciiTheme="minorHAnsi" w:hAnsiTheme="minorHAnsi" w:cstheme="minorHAnsi"/>
          <w:i/>
        </w:rPr>
        <w:t>Cell</w:t>
      </w:r>
      <w:r w:rsidR="00946133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/>
        </w:rPr>
        <w:t>119</w:t>
      </w:r>
      <w:r w:rsidR="00B2784D">
        <w:rPr>
          <w:rFonts w:asciiTheme="minorHAnsi" w:hAnsiTheme="minorHAnsi" w:cstheme="minorHAnsi"/>
          <w:b/>
        </w:rPr>
        <w:t xml:space="preserve"> </w:t>
      </w:r>
      <w:r w:rsidR="00B2784D" w:rsidRPr="00C247D9">
        <w:rPr>
          <w:rFonts w:asciiTheme="minorHAnsi" w:hAnsiTheme="minorHAnsi" w:cstheme="minorHAnsi"/>
          <w:bCs/>
        </w:rPr>
        <w:t>(5)</w:t>
      </w:r>
      <w:r w:rsidRPr="00C247D9">
        <w:rPr>
          <w:rFonts w:asciiTheme="minorHAnsi" w:hAnsiTheme="minorHAnsi" w:cstheme="minorHAnsi"/>
          <w:bCs/>
        </w:rPr>
        <w:t>,</w:t>
      </w:r>
      <w:r w:rsidRPr="00C247D9">
        <w:rPr>
          <w:rFonts w:asciiTheme="minorHAnsi" w:hAnsiTheme="minorHAnsi" w:cstheme="minorHAnsi"/>
        </w:rPr>
        <w:t xml:space="preserve"> 591</w:t>
      </w:r>
      <w:r w:rsidR="00B2784D">
        <w:rPr>
          <w:rFonts w:asciiTheme="minorHAnsi" w:hAnsiTheme="minorHAnsi" w:cstheme="minorHAnsi"/>
        </w:rPr>
        <w:t>–</w:t>
      </w:r>
      <w:r w:rsidRPr="00C247D9">
        <w:rPr>
          <w:rFonts w:asciiTheme="minorHAnsi" w:hAnsiTheme="minorHAnsi" w:cstheme="minorHAnsi"/>
        </w:rPr>
        <w:t>602</w:t>
      </w:r>
      <w:r w:rsidR="00745957" w:rsidRPr="00C247D9">
        <w:rPr>
          <w:rFonts w:asciiTheme="minorHAnsi" w:hAnsiTheme="minorHAnsi" w:cstheme="minorHAnsi"/>
        </w:rPr>
        <w:t xml:space="preserve"> (2004)</w:t>
      </w:r>
      <w:r w:rsidRPr="00C247D9">
        <w:rPr>
          <w:rFonts w:asciiTheme="minorHAnsi" w:hAnsiTheme="minorHAnsi" w:cstheme="minorHAnsi"/>
        </w:rPr>
        <w:t>.</w:t>
      </w:r>
    </w:p>
    <w:p w14:paraId="73650B79" w14:textId="4644BE0A" w:rsidR="0006761D" w:rsidRPr="00C247D9" w:rsidRDefault="00FD5711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C247D9">
        <w:rPr>
          <w:rFonts w:asciiTheme="minorHAnsi" w:hAnsiTheme="minorHAnsi" w:cstheme="minorHAnsi"/>
        </w:rPr>
        <w:t>Isobe</w:t>
      </w:r>
      <w:proofErr w:type="spellEnd"/>
      <w:r w:rsidR="00A80B51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M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Emanuel</w:t>
      </w:r>
      <w:r w:rsidR="00A80B51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B</w:t>
      </w:r>
      <w:r w:rsidR="007308E0" w:rsidRPr="00C247D9">
        <w:rPr>
          <w:rFonts w:asciiTheme="minorHAnsi" w:hAnsiTheme="minorHAnsi" w:cstheme="minorHAnsi"/>
        </w:rPr>
        <w:t>.</w:t>
      </w:r>
      <w:r w:rsidR="00A80B51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S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, </w:t>
      </w:r>
      <w:proofErr w:type="spellStart"/>
      <w:r w:rsidRPr="00C247D9">
        <w:rPr>
          <w:rFonts w:asciiTheme="minorHAnsi" w:hAnsiTheme="minorHAnsi" w:cstheme="minorHAnsi"/>
        </w:rPr>
        <w:t>Givol</w:t>
      </w:r>
      <w:proofErr w:type="spellEnd"/>
      <w:r w:rsidR="00A80B51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D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Oren</w:t>
      </w:r>
      <w:r w:rsidR="00A80B51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M.</w:t>
      </w:r>
      <w:r w:rsidR="00A80B51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Croce</w:t>
      </w:r>
      <w:r w:rsidR="00A80B51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C</w:t>
      </w:r>
      <w:r w:rsidR="007308E0" w:rsidRPr="00C247D9">
        <w:rPr>
          <w:rFonts w:asciiTheme="minorHAnsi" w:hAnsiTheme="minorHAnsi" w:cstheme="minorHAnsi"/>
        </w:rPr>
        <w:t>.</w:t>
      </w:r>
      <w:r w:rsidR="00A80B51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 xml:space="preserve">M. Localization of gene for human p53 tumor antigen to band 17p13. </w:t>
      </w:r>
      <w:r w:rsidRPr="00C247D9">
        <w:rPr>
          <w:rFonts w:asciiTheme="minorHAnsi" w:hAnsiTheme="minorHAnsi" w:cstheme="minorHAnsi"/>
          <w:i/>
        </w:rPr>
        <w:t>Nature</w:t>
      </w:r>
      <w:r w:rsidR="005E1C56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/>
        </w:rPr>
        <w:t>320</w:t>
      </w:r>
      <w:r w:rsidR="00706D27">
        <w:rPr>
          <w:rFonts w:asciiTheme="minorHAnsi" w:hAnsiTheme="minorHAnsi" w:cstheme="minorHAnsi"/>
          <w:b/>
        </w:rPr>
        <w:t xml:space="preserve"> </w:t>
      </w:r>
      <w:r w:rsidR="00706D27" w:rsidRPr="00C247D9">
        <w:rPr>
          <w:rFonts w:asciiTheme="minorHAnsi" w:hAnsiTheme="minorHAnsi" w:cstheme="minorHAnsi"/>
          <w:bCs/>
        </w:rPr>
        <w:t>(6057)</w:t>
      </w:r>
      <w:r w:rsidRPr="00C247D9">
        <w:rPr>
          <w:rFonts w:asciiTheme="minorHAnsi" w:hAnsiTheme="minorHAnsi" w:cstheme="minorHAnsi"/>
          <w:bCs/>
        </w:rPr>
        <w:t>,</w:t>
      </w:r>
      <w:r w:rsidRPr="00C247D9">
        <w:rPr>
          <w:rFonts w:asciiTheme="minorHAnsi" w:hAnsiTheme="minorHAnsi" w:cstheme="minorHAnsi"/>
        </w:rPr>
        <w:t xml:space="preserve"> 84</w:t>
      </w:r>
      <w:r w:rsidR="00706D27">
        <w:rPr>
          <w:rFonts w:asciiTheme="minorHAnsi" w:hAnsiTheme="minorHAnsi" w:cstheme="minorHAnsi"/>
        </w:rPr>
        <w:t>–</w:t>
      </w:r>
      <w:r w:rsidRPr="00C247D9">
        <w:rPr>
          <w:rFonts w:asciiTheme="minorHAnsi" w:hAnsiTheme="minorHAnsi" w:cstheme="minorHAnsi"/>
        </w:rPr>
        <w:t>85</w:t>
      </w:r>
      <w:r w:rsidR="00745957" w:rsidRPr="00C247D9">
        <w:rPr>
          <w:rFonts w:asciiTheme="minorHAnsi" w:hAnsiTheme="minorHAnsi" w:cstheme="minorHAnsi"/>
        </w:rPr>
        <w:t xml:space="preserve"> (1986)</w:t>
      </w:r>
      <w:r w:rsidRPr="00C247D9">
        <w:rPr>
          <w:rFonts w:asciiTheme="minorHAnsi" w:hAnsiTheme="minorHAnsi" w:cstheme="minorHAnsi"/>
        </w:rPr>
        <w:t>.</w:t>
      </w:r>
    </w:p>
    <w:p w14:paraId="06760B0F" w14:textId="3DC70A52" w:rsidR="00941B18" w:rsidRPr="00C247D9" w:rsidRDefault="00941B18" w:rsidP="007236D5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bCs/>
          <w:iCs/>
        </w:rPr>
      </w:pPr>
      <w:r w:rsidRPr="00C247D9">
        <w:rPr>
          <w:rFonts w:asciiTheme="minorHAnsi" w:hAnsiTheme="minorHAnsi" w:cstheme="minorHAnsi"/>
          <w:bCs/>
          <w:iCs/>
        </w:rPr>
        <w:t>Gupta, A</w:t>
      </w:r>
      <w:r w:rsidR="007308E0" w:rsidRPr="00C247D9">
        <w:rPr>
          <w:rFonts w:asciiTheme="minorHAnsi" w:hAnsiTheme="minorHAnsi" w:cstheme="minorHAnsi"/>
          <w:bCs/>
          <w:iCs/>
        </w:rPr>
        <w:t>.</w:t>
      </w:r>
      <w:r w:rsidR="005E1C56">
        <w:rPr>
          <w:rFonts w:asciiTheme="minorHAnsi" w:hAnsiTheme="minorHAnsi" w:cstheme="minorHAnsi"/>
          <w:bCs/>
          <w:iCs/>
        </w:rPr>
        <w:t xml:space="preserve"> </w:t>
      </w:r>
      <w:r w:rsidRPr="00C247D9">
        <w:rPr>
          <w:rFonts w:asciiTheme="minorHAnsi" w:hAnsiTheme="minorHAnsi" w:cstheme="minorHAnsi"/>
          <w:bCs/>
          <w:iCs/>
        </w:rPr>
        <w:t>K</w:t>
      </w:r>
      <w:r w:rsidR="007308E0" w:rsidRPr="00C247D9">
        <w:rPr>
          <w:rFonts w:asciiTheme="minorHAnsi" w:hAnsiTheme="minorHAnsi" w:cstheme="minorHAnsi"/>
          <w:bCs/>
          <w:iCs/>
        </w:rPr>
        <w:t>.</w:t>
      </w:r>
      <w:r w:rsidRPr="00C247D9">
        <w:rPr>
          <w:rFonts w:asciiTheme="minorHAnsi" w:hAnsiTheme="minorHAnsi" w:cstheme="minorHAnsi"/>
          <w:bCs/>
          <w:iCs/>
        </w:rPr>
        <w:t>, Bharadwaj</w:t>
      </w:r>
      <w:r w:rsidR="005E1C56">
        <w:rPr>
          <w:rFonts w:asciiTheme="minorHAnsi" w:hAnsiTheme="minorHAnsi" w:cstheme="minorHAnsi"/>
          <w:bCs/>
          <w:iCs/>
        </w:rPr>
        <w:t>,</w:t>
      </w:r>
      <w:r w:rsidRPr="00C247D9">
        <w:rPr>
          <w:rFonts w:asciiTheme="minorHAnsi" w:hAnsiTheme="minorHAnsi" w:cstheme="minorHAnsi"/>
          <w:bCs/>
          <w:iCs/>
        </w:rPr>
        <w:t xml:space="preserve"> M</w:t>
      </w:r>
      <w:r w:rsidR="007308E0" w:rsidRPr="00C247D9">
        <w:rPr>
          <w:rFonts w:asciiTheme="minorHAnsi" w:hAnsiTheme="minorHAnsi" w:cstheme="minorHAnsi"/>
          <w:bCs/>
          <w:iCs/>
        </w:rPr>
        <w:t>.</w:t>
      </w:r>
      <w:r w:rsidRPr="00C247D9">
        <w:rPr>
          <w:rFonts w:asciiTheme="minorHAnsi" w:hAnsiTheme="minorHAnsi" w:cstheme="minorHAnsi"/>
          <w:bCs/>
          <w:iCs/>
        </w:rPr>
        <w:t>, Kumar</w:t>
      </w:r>
      <w:r w:rsidR="005E1C56">
        <w:rPr>
          <w:rFonts w:asciiTheme="minorHAnsi" w:hAnsiTheme="minorHAnsi" w:cstheme="minorHAnsi"/>
          <w:bCs/>
          <w:iCs/>
        </w:rPr>
        <w:t>,</w:t>
      </w:r>
      <w:r w:rsidRPr="00C247D9">
        <w:rPr>
          <w:rFonts w:asciiTheme="minorHAnsi" w:hAnsiTheme="minorHAnsi" w:cstheme="minorHAnsi"/>
          <w:bCs/>
          <w:iCs/>
        </w:rPr>
        <w:t xml:space="preserve"> A</w:t>
      </w:r>
      <w:r w:rsidR="007308E0" w:rsidRPr="00C247D9">
        <w:rPr>
          <w:rFonts w:asciiTheme="minorHAnsi" w:hAnsiTheme="minorHAnsi" w:cstheme="minorHAnsi"/>
          <w:bCs/>
          <w:iCs/>
        </w:rPr>
        <w:t>.</w:t>
      </w:r>
      <w:r w:rsidRPr="00C247D9">
        <w:rPr>
          <w:rFonts w:asciiTheme="minorHAnsi" w:hAnsiTheme="minorHAnsi" w:cstheme="minorHAnsi"/>
          <w:bCs/>
          <w:iCs/>
        </w:rPr>
        <w:t>, Mehrot</w:t>
      </w:r>
      <w:r w:rsidR="00C3183E">
        <w:rPr>
          <w:rFonts w:asciiTheme="minorHAnsi" w:hAnsiTheme="minorHAnsi" w:cstheme="minorHAnsi"/>
          <w:bCs/>
          <w:iCs/>
        </w:rPr>
        <w:t>r</w:t>
      </w:r>
      <w:r w:rsidRPr="00C247D9">
        <w:rPr>
          <w:rFonts w:asciiTheme="minorHAnsi" w:hAnsiTheme="minorHAnsi" w:cstheme="minorHAnsi"/>
          <w:bCs/>
          <w:iCs/>
        </w:rPr>
        <w:t>a</w:t>
      </w:r>
      <w:r w:rsidR="005E1C56">
        <w:rPr>
          <w:rFonts w:asciiTheme="minorHAnsi" w:hAnsiTheme="minorHAnsi" w:cstheme="minorHAnsi"/>
          <w:bCs/>
          <w:iCs/>
        </w:rPr>
        <w:t>,</w:t>
      </w:r>
      <w:r w:rsidRPr="00C247D9">
        <w:rPr>
          <w:rFonts w:asciiTheme="minorHAnsi" w:hAnsiTheme="minorHAnsi" w:cstheme="minorHAnsi"/>
          <w:bCs/>
          <w:iCs/>
        </w:rPr>
        <w:t xml:space="preserve"> R. Spiro-oxindoles as a promising class of small molecules inhibitors of p53-MDM2 interaction useful in targeted cancer therapy. </w:t>
      </w:r>
      <w:r w:rsidRPr="00C247D9">
        <w:rPr>
          <w:rFonts w:asciiTheme="minorHAnsi" w:hAnsiTheme="minorHAnsi" w:cstheme="minorHAnsi"/>
          <w:bCs/>
          <w:i/>
          <w:iCs/>
        </w:rPr>
        <w:t>Top</w:t>
      </w:r>
      <w:r w:rsidR="007308E0" w:rsidRPr="00C247D9">
        <w:rPr>
          <w:rFonts w:asciiTheme="minorHAnsi" w:hAnsiTheme="minorHAnsi" w:cstheme="minorHAnsi"/>
          <w:bCs/>
          <w:i/>
          <w:iCs/>
        </w:rPr>
        <w:t>ics in</w:t>
      </w:r>
      <w:r w:rsidRPr="00C247D9">
        <w:rPr>
          <w:rFonts w:asciiTheme="minorHAnsi" w:hAnsiTheme="minorHAnsi" w:cstheme="minorHAnsi"/>
          <w:bCs/>
          <w:i/>
          <w:iCs/>
        </w:rPr>
        <w:t xml:space="preserve"> Curr</w:t>
      </w:r>
      <w:r w:rsidR="007308E0" w:rsidRPr="00C247D9">
        <w:rPr>
          <w:rFonts w:asciiTheme="minorHAnsi" w:hAnsiTheme="minorHAnsi" w:cstheme="minorHAnsi"/>
          <w:bCs/>
          <w:i/>
          <w:iCs/>
        </w:rPr>
        <w:t>ent</w:t>
      </w:r>
      <w:r w:rsidRPr="00C247D9">
        <w:rPr>
          <w:rFonts w:asciiTheme="minorHAnsi" w:hAnsiTheme="minorHAnsi" w:cstheme="minorHAnsi"/>
          <w:bCs/>
          <w:i/>
          <w:iCs/>
        </w:rPr>
        <w:t xml:space="preserve"> Chem</w:t>
      </w:r>
      <w:r w:rsidR="007308E0" w:rsidRPr="00C247D9">
        <w:rPr>
          <w:rFonts w:asciiTheme="minorHAnsi" w:hAnsiTheme="minorHAnsi" w:cstheme="minorHAnsi"/>
          <w:bCs/>
          <w:i/>
          <w:iCs/>
        </w:rPr>
        <w:t>istry</w:t>
      </w:r>
      <w:r w:rsidR="0056606E">
        <w:rPr>
          <w:rFonts w:asciiTheme="minorHAnsi" w:hAnsiTheme="minorHAnsi" w:cstheme="minorHAnsi"/>
          <w:bCs/>
          <w:iCs/>
        </w:rPr>
        <w:t>.</w:t>
      </w:r>
      <w:r w:rsidRPr="00C247D9">
        <w:rPr>
          <w:rFonts w:asciiTheme="minorHAnsi" w:hAnsiTheme="minorHAnsi" w:cstheme="minorHAnsi"/>
          <w:bCs/>
          <w:iCs/>
        </w:rPr>
        <w:t xml:space="preserve"> </w:t>
      </w:r>
      <w:r w:rsidRPr="00C247D9">
        <w:rPr>
          <w:rFonts w:asciiTheme="minorHAnsi" w:hAnsiTheme="minorHAnsi" w:cstheme="minorHAnsi"/>
          <w:b/>
          <w:bCs/>
          <w:iCs/>
        </w:rPr>
        <w:t>375</w:t>
      </w:r>
      <w:r w:rsidR="00C3183E">
        <w:rPr>
          <w:rFonts w:asciiTheme="minorHAnsi" w:hAnsiTheme="minorHAnsi" w:cstheme="minorHAnsi"/>
          <w:b/>
          <w:bCs/>
          <w:iCs/>
        </w:rPr>
        <w:t xml:space="preserve"> </w:t>
      </w:r>
      <w:r w:rsidR="00C3183E" w:rsidRPr="00C247D9">
        <w:rPr>
          <w:rFonts w:asciiTheme="minorHAnsi" w:hAnsiTheme="minorHAnsi" w:cstheme="minorHAnsi"/>
          <w:iCs/>
        </w:rPr>
        <w:t>(1)</w:t>
      </w:r>
      <w:r w:rsidRPr="00C247D9">
        <w:rPr>
          <w:rFonts w:asciiTheme="minorHAnsi" w:hAnsiTheme="minorHAnsi" w:cstheme="minorHAnsi"/>
          <w:iCs/>
        </w:rPr>
        <w:t>,</w:t>
      </w:r>
      <w:r w:rsidRPr="00C247D9">
        <w:rPr>
          <w:rFonts w:asciiTheme="minorHAnsi" w:hAnsiTheme="minorHAnsi" w:cstheme="minorHAnsi"/>
          <w:bCs/>
          <w:iCs/>
        </w:rPr>
        <w:t xml:space="preserve"> 1</w:t>
      </w:r>
      <w:r w:rsidR="00C3183E">
        <w:rPr>
          <w:rFonts w:asciiTheme="minorHAnsi" w:hAnsiTheme="minorHAnsi" w:cstheme="minorHAnsi"/>
          <w:bCs/>
          <w:iCs/>
        </w:rPr>
        <w:t>–</w:t>
      </w:r>
      <w:r w:rsidRPr="00C247D9">
        <w:rPr>
          <w:rFonts w:asciiTheme="minorHAnsi" w:hAnsiTheme="minorHAnsi" w:cstheme="minorHAnsi"/>
          <w:bCs/>
          <w:iCs/>
        </w:rPr>
        <w:t>25</w:t>
      </w:r>
      <w:r w:rsidR="00745957" w:rsidRPr="00C247D9">
        <w:rPr>
          <w:rFonts w:asciiTheme="minorHAnsi" w:hAnsiTheme="minorHAnsi" w:cstheme="minorHAnsi"/>
          <w:bCs/>
          <w:iCs/>
        </w:rPr>
        <w:t xml:space="preserve"> (2017)</w:t>
      </w:r>
      <w:r w:rsidRPr="00C247D9">
        <w:rPr>
          <w:rFonts w:asciiTheme="minorHAnsi" w:hAnsiTheme="minorHAnsi" w:cstheme="minorHAnsi"/>
          <w:bCs/>
          <w:iCs/>
        </w:rPr>
        <w:t>.</w:t>
      </w:r>
    </w:p>
    <w:p w14:paraId="7992F9B7" w14:textId="7876167B" w:rsidR="0006761D" w:rsidRPr="00C247D9" w:rsidRDefault="00FD5711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Griffin</w:t>
      </w:r>
      <w:r w:rsidR="004C4F5C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S</w:t>
      </w:r>
      <w:r w:rsidR="007308E0" w:rsidRPr="00C247D9">
        <w:rPr>
          <w:rFonts w:asciiTheme="minorHAnsi" w:hAnsiTheme="minorHAnsi" w:cstheme="minorHAnsi"/>
        </w:rPr>
        <w:t>.</w:t>
      </w:r>
      <w:r w:rsidR="004C4F5C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A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, </w:t>
      </w:r>
      <w:proofErr w:type="spellStart"/>
      <w:r w:rsidRPr="00C247D9">
        <w:rPr>
          <w:rFonts w:asciiTheme="minorHAnsi" w:hAnsiTheme="minorHAnsi" w:cstheme="minorHAnsi"/>
        </w:rPr>
        <w:t>Drisko</w:t>
      </w:r>
      <w:proofErr w:type="spellEnd"/>
      <w:r w:rsidR="004C4F5C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C</w:t>
      </w:r>
      <w:r w:rsidR="007308E0" w:rsidRPr="00C247D9">
        <w:rPr>
          <w:rFonts w:asciiTheme="minorHAnsi" w:hAnsiTheme="minorHAnsi" w:cstheme="minorHAnsi"/>
        </w:rPr>
        <w:t>.</w:t>
      </w:r>
      <w:r w:rsidR="004C4F5C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R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Huang</w:t>
      </w:r>
      <w:r w:rsidR="004C4F5C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K</w:t>
      </w:r>
      <w:r w:rsidR="007308E0" w:rsidRPr="00C247D9">
        <w:rPr>
          <w:rFonts w:asciiTheme="minorHAnsi" w:hAnsiTheme="minorHAnsi" w:cstheme="minorHAnsi"/>
        </w:rPr>
        <w:t>.</w:t>
      </w:r>
      <w:r w:rsidR="004C4F5C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 xml:space="preserve">S. Tricyclic heterocycles as precursors to functionalized spirocyclic oximes. </w:t>
      </w:r>
      <w:r w:rsidRPr="00C247D9">
        <w:rPr>
          <w:rFonts w:asciiTheme="minorHAnsi" w:hAnsiTheme="minorHAnsi" w:cstheme="minorHAnsi"/>
          <w:i/>
        </w:rPr>
        <w:t>Tet</w:t>
      </w:r>
      <w:r w:rsidR="007308E0" w:rsidRPr="00C247D9">
        <w:rPr>
          <w:rFonts w:asciiTheme="minorHAnsi" w:hAnsiTheme="minorHAnsi" w:cstheme="minorHAnsi"/>
          <w:i/>
        </w:rPr>
        <w:t>rahedron</w:t>
      </w:r>
      <w:r w:rsidRPr="00C247D9">
        <w:rPr>
          <w:rFonts w:asciiTheme="minorHAnsi" w:hAnsiTheme="minorHAnsi" w:cstheme="minorHAnsi"/>
          <w:i/>
        </w:rPr>
        <w:t xml:space="preserve"> Lett</w:t>
      </w:r>
      <w:r w:rsidR="007308E0" w:rsidRPr="00C247D9">
        <w:rPr>
          <w:rFonts w:asciiTheme="minorHAnsi" w:hAnsiTheme="minorHAnsi" w:cstheme="minorHAnsi"/>
          <w:i/>
        </w:rPr>
        <w:t>ers</w:t>
      </w:r>
      <w:r w:rsidR="004C4F5C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/>
        </w:rPr>
        <w:t>58</w:t>
      </w:r>
      <w:r w:rsidR="005F0957">
        <w:rPr>
          <w:rFonts w:asciiTheme="minorHAnsi" w:hAnsiTheme="minorHAnsi" w:cstheme="minorHAnsi"/>
          <w:b/>
        </w:rPr>
        <w:t xml:space="preserve"> </w:t>
      </w:r>
      <w:r w:rsidR="005F0957" w:rsidRPr="00C247D9">
        <w:rPr>
          <w:rFonts w:asciiTheme="minorHAnsi" w:hAnsiTheme="minorHAnsi" w:cstheme="minorHAnsi"/>
          <w:bCs/>
        </w:rPr>
        <w:t>(48)</w:t>
      </w:r>
      <w:r w:rsidRPr="00C247D9">
        <w:rPr>
          <w:rFonts w:asciiTheme="minorHAnsi" w:hAnsiTheme="minorHAnsi" w:cstheme="minorHAnsi"/>
          <w:bCs/>
        </w:rPr>
        <w:t>,</w:t>
      </w:r>
      <w:r w:rsidRPr="00C247D9">
        <w:rPr>
          <w:rFonts w:asciiTheme="minorHAnsi" w:hAnsiTheme="minorHAnsi" w:cstheme="minorHAnsi"/>
        </w:rPr>
        <w:t xml:space="preserve"> 4551</w:t>
      </w:r>
      <w:r w:rsidR="007417B1">
        <w:rPr>
          <w:rFonts w:asciiTheme="minorHAnsi" w:hAnsiTheme="minorHAnsi" w:cstheme="minorHAnsi"/>
        </w:rPr>
        <w:t>–</w:t>
      </w:r>
      <w:r w:rsidRPr="00C247D9">
        <w:rPr>
          <w:rFonts w:asciiTheme="minorHAnsi" w:hAnsiTheme="minorHAnsi" w:cstheme="minorHAnsi"/>
        </w:rPr>
        <w:t>4553</w:t>
      </w:r>
      <w:r w:rsidR="00745957" w:rsidRPr="00C247D9">
        <w:rPr>
          <w:rFonts w:asciiTheme="minorHAnsi" w:hAnsiTheme="minorHAnsi" w:cstheme="minorHAnsi"/>
        </w:rPr>
        <w:t xml:space="preserve"> (2017)</w:t>
      </w:r>
      <w:r w:rsidRPr="00C247D9">
        <w:rPr>
          <w:rFonts w:asciiTheme="minorHAnsi" w:hAnsiTheme="minorHAnsi" w:cstheme="minorHAnsi"/>
        </w:rPr>
        <w:t>.</w:t>
      </w:r>
    </w:p>
    <w:p w14:paraId="1682D553" w14:textId="49177DEC" w:rsidR="0006761D" w:rsidRPr="00C247D9" w:rsidRDefault="00FD5711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C247D9">
        <w:rPr>
          <w:rFonts w:asciiTheme="minorHAnsi" w:hAnsiTheme="minorHAnsi" w:cstheme="minorHAnsi"/>
        </w:rPr>
        <w:t>Drisko</w:t>
      </w:r>
      <w:proofErr w:type="spellEnd"/>
      <w:r w:rsidR="005F0957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C</w:t>
      </w:r>
      <w:r w:rsidR="007308E0" w:rsidRPr="00C247D9">
        <w:rPr>
          <w:rFonts w:asciiTheme="minorHAnsi" w:hAnsiTheme="minorHAnsi" w:cstheme="minorHAnsi"/>
        </w:rPr>
        <w:t>.</w:t>
      </w:r>
      <w:r w:rsidR="005F0957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R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Griffin</w:t>
      </w:r>
      <w:r w:rsidR="005F0957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S</w:t>
      </w:r>
      <w:r w:rsidR="007308E0" w:rsidRPr="00C247D9">
        <w:rPr>
          <w:rFonts w:asciiTheme="minorHAnsi" w:hAnsiTheme="minorHAnsi" w:cstheme="minorHAnsi"/>
        </w:rPr>
        <w:t>.</w:t>
      </w:r>
      <w:r w:rsidR="005F0957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A</w:t>
      </w:r>
      <w:r w:rsidR="007308E0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>, Huang</w:t>
      </w:r>
      <w:r w:rsidR="005F0957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K</w:t>
      </w:r>
      <w:r w:rsidR="007308E0" w:rsidRPr="00C247D9">
        <w:rPr>
          <w:rFonts w:asciiTheme="minorHAnsi" w:hAnsiTheme="minorHAnsi" w:cstheme="minorHAnsi"/>
        </w:rPr>
        <w:t>.</w:t>
      </w:r>
      <w:r w:rsidR="005F0957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 xml:space="preserve">S. Solid-phase synthesis of [4.4]spirocyclic oximes. </w:t>
      </w:r>
      <w:r w:rsidRPr="00C247D9">
        <w:rPr>
          <w:rFonts w:asciiTheme="minorHAnsi" w:hAnsiTheme="minorHAnsi" w:cstheme="minorHAnsi"/>
          <w:i/>
        </w:rPr>
        <w:t>J</w:t>
      </w:r>
      <w:r w:rsidR="007308E0" w:rsidRPr="00C247D9">
        <w:rPr>
          <w:rFonts w:asciiTheme="minorHAnsi" w:hAnsiTheme="minorHAnsi" w:cstheme="minorHAnsi"/>
          <w:i/>
        </w:rPr>
        <w:t>ournal of</w:t>
      </w:r>
      <w:r w:rsidRPr="00C247D9">
        <w:rPr>
          <w:rFonts w:asciiTheme="minorHAnsi" w:hAnsiTheme="minorHAnsi" w:cstheme="minorHAnsi"/>
          <w:i/>
        </w:rPr>
        <w:t xml:space="preserve"> Vis</w:t>
      </w:r>
      <w:r w:rsidR="007308E0" w:rsidRPr="00C247D9">
        <w:rPr>
          <w:rFonts w:asciiTheme="minorHAnsi" w:hAnsiTheme="minorHAnsi" w:cstheme="minorHAnsi"/>
          <w:i/>
        </w:rPr>
        <w:t>ualized</w:t>
      </w:r>
      <w:r w:rsidRPr="00C247D9">
        <w:rPr>
          <w:rFonts w:asciiTheme="minorHAnsi" w:hAnsiTheme="minorHAnsi" w:cstheme="minorHAnsi"/>
          <w:i/>
        </w:rPr>
        <w:t xml:space="preserve"> Exp</w:t>
      </w:r>
      <w:r w:rsidR="007308E0" w:rsidRPr="00C247D9">
        <w:rPr>
          <w:rFonts w:asciiTheme="minorHAnsi" w:hAnsiTheme="minorHAnsi" w:cstheme="minorHAnsi"/>
          <w:i/>
        </w:rPr>
        <w:t>eriments</w:t>
      </w:r>
      <w:r w:rsidR="0056606E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/>
        </w:rPr>
        <w:t>144</w:t>
      </w:r>
      <w:r w:rsidRPr="00C247D9">
        <w:rPr>
          <w:rFonts w:asciiTheme="minorHAnsi" w:hAnsiTheme="minorHAnsi" w:cstheme="minorHAnsi"/>
        </w:rPr>
        <w:t>, e58508</w:t>
      </w:r>
      <w:r w:rsidR="00745957" w:rsidRPr="00C247D9">
        <w:rPr>
          <w:rFonts w:asciiTheme="minorHAnsi" w:hAnsiTheme="minorHAnsi" w:cstheme="minorHAnsi"/>
        </w:rPr>
        <w:t xml:space="preserve"> (2019)</w:t>
      </w:r>
      <w:r w:rsidRPr="00C247D9">
        <w:rPr>
          <w:rFonts w:asciiTheme="minorHAnsi" w:hAnsiTheme="minorHAnsi" w:cstheme="minorHAnsi"/>
        </w:rPr>
        <w:t>.</w:t>
      </w:r>
    </w:p>
    <w:p w14:paraId="343E7DBC" w14:textId="244B3964" w:rsidR="0006761D" w:rsidRPr="00C247D9" w:rsidRDefault="00FD5711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>Lawrence</w:t>
      </w:r>
      <w:r w:rsidR="005F0957">
        <w:rPr>
          <w:rFonts w:asciiTheme="minorHAnsi" w:hAnsiTheme="minorHAnsi" w:cstheme="minorHAnsi"/>
        </w:rPr>
        <w:t>,</w:t>
      </w:r>
      <w:r w:rsidRPr="00C247D9">
        <w:rPr>
          <w:rFonts w:asciiTheme="minorHAnsi" w:hAnsiTheme="minorHAnsi" w:cstheme="minorHAnsi"/>
        </w:rPr>
        <w:t xml:space="preserve"> N</w:t>
      </w:r>
      <w:r w:rsidR="004D2548" w:rsidRPr="00C247D9">
        <w:rPr>
          <w:rFonts w:asciiTheme="minorHAnsi" w:hAnsiTheme="minorHAnsi" w:cstheme="minorHAnsi"/>
        </w:rPr>
        <w:t>.</w:t>
      </w:r>
      <w:r w:rsidR="005F0957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</w:rPr>
        <w:t>J</w:t>
      </w:r>
      <w:r w:rsidR="004D2548" w:rsidRPr="00C247D9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et al. </w:t>
      </w:r>
      <w:r w:rsidR="007308E0" w:rsidRPr="00C247D9">
        <w:rPr>
          <w:rFonts w:asciiTheme="minorHAnsi" w:hAnsiTheme="minorHAnsi" w:cstheme="minorHAnsi"/>
        </w:rPr>
        <w:t xml:space="preserve">Linked parallel synthesis and </w:t>
      </w:r>
      <w:r w:rsidRPr="00C247D9">
        <w:rPr>
          <w:rFonts w:asciiTheme="minorHAnsi" w:hAnsiTheme="minorHAnsi" w:cstheme="minorHAnsi"/>
        </w:rPr>
        <w:t xml:space="preserve">MTT bioassay screening of substituted chalcones. </w:t>
      </w:r>
      <w:r w:rsidRPr="00C247D9">
        <w:rPr>
          <w:rFonts w:asciiTheme="minorHAnsi" w:hAnsiTheme="minorHAnsi" w:cstheme="minorHAnsi"/>
          <w:i/>
        </w:rPr>
        <w:t>J</w:t>
      </w:r>
      <w:r w:rsidR="00386E72" w:rsidRPr="00C247D9">
        <w:rPr>
          <w:rFonts w:asciiTheme="minorHAnsi" w:hAnsiTheme="minorHAnsi" w:cstheme="minorHAnsi"/>
          <w:i/>
        </w:rPr>
        <w:t>ournal of</w:t>
      </w:r>
      <w:r w:rsidRPr="00C247D9">
        <w:rPr>
          <w:rFonts w:asciiTheme="minorHAnsi" w:hAnsiTheme="minorHAnsi" w:cstheme="minorHAnsi"/>
          <w:i/>
        </w:rPr>
        <w:t xml:space="preserve"> Comb</w:t>
      </w:r>
      <w:r w:rsidR="00386E72" w:rsidRPr="00C247D9">
        <w:rPr>
          <w:rFonts w:asciiTheme="minorHAnsi" w:hAnsiTheme="minorHAnsi" w:cstheme="minorHAnsi"/>
          <w:i/>
        </w:rPr>
        <w:t>inatorial</w:t>
      </w:r>
      <w:r w:rsidRPr="00C247D9">
        <w:rPr>
          <w:rFonts w:asciiTheme="minorHAnsi" w:hAnsiTheme="minorHAnsi" w:cstheme="minorHAnsi"/>
          <w:i/>
        </w:rPr>
        <w:t xml:space="preserve"> Chem</w:t>
      </w:r>
      <w:r w:rsidR="00386E72" w:rsidRPr="00C247D9">
        <w:rPr>
          <w:rFonts w:asciiTheme="minorHAnsi" w:hAnsiTheme="minorHAnsi" w:cstheme="minorHAnsi"/>
          <w:i/>
        </w:rPr>
        <w:t>istry</w:t>
      </w:r>
      <w:r w:rsidR="005F0957">
        <w:rPr>
          <w:rFonts w:asciiTheme="minorHAnsi" w:hAnsiTheme="minorHAnsi" w:cstheme="minorHAnsi"/>
        </w:rPr>
        <w:t>.</w:t>
      </w:r>
      <w:r w:rsidRPr="00C247D9">
        <w:rPr>
          <w:rFonts w:asciiTheme="minorHAnsi" w:hAnsiTheme="minorHAnsi" w:cstheme="minorHAnsi"/>
        </w:rPr>
        <w:t xml:space="preserve"> </w:t>
      </w:r>
      <w:r w:rsidRPr="00C247D9">
        <w:rPr>
          <w:rFonts w:asciiTheme="minorHAnsi" w:hAnsiTheme="minorHAnsi" w:cstheme="minorHAnsi"/>
          <w:b/>
        </w:rPr>
        <w:t>3</w:t>
      </w:r>
      <w:r w:rsidR="00F4500E">
        <w:rPr>
          <w:rFonts w:asciiTheme="minorHAnsi" w:hAnsiTheme="minorHAnsi" w:cstheme="minorHAnsi"/>
          <w:b/>
        </w:rPr>
        <w:t xml:space="preserve"> </w:t>
      </w:r>
      <w:r w:rsidR="00F4500E" w:rsidRPr="00C247D9">
        <w:rPr>
          <w:rFonts w:asciiTheme="minorHAnsi" w:hAnsiTheme="minorHAnsi" w:cstheme="minorHAnsi"/>
          <w:bCs/>
        </w:rPr>
        <w:t>(5)</w:t>
      </w:r>
      <w:r w:rsidRPr="00C247D9">
        <w:rPr>
          <w:rFonts w:asciiTheme="minorHAnsi" w:hAnsiTheme="minorHAnsi" w:cstheme="minorHAnsi"/>
          <w:bCs/>
        </w:rPr>
        <w:t>,</w:t>
      </w:r>
      <w:r w:rsidRPr="00C247D9">
        <w:rPr>
          <w:rFonts w:asciiTheme="minorHAnsi" w:hAnsiTheme="minorHAnsi" w:cstheme="minorHAnsi"/>
        </w:rPr>
        <w:t xml:space="preserve"> 421-426</w:t>
      </w:r>
      <w:r w:rsidR="00745957" w:rsidRPr="00C247D9">
        <w:rPr>
          <w:rFonts w:asciiTheme="minorHAnsi" w:hAnsiTheme="minorHAnsi" w:cstheme="minorHAnsi"/>
        </w:rPr>
        <w:t xml:space="preserve"> (2001)</w:t>
      </w:r>
      <w:r w:rsidRPr="00C247D9">
        <w:rPr>
          <w:rFonts w:asciiTheme="minorHAnsi" w:hAnsiTheme="minorHAnsi" w:cstheme="minorHAnsi"/>
        </w:rPr>
        <w:t>.</w:t>
      </w:r>
      <w:bookmarkStart w:id="0" w:name="bookmark=id.3dy6vkm" w:colFirst="0" w:colLast="0"/>
      <w:bookmarkEnd w:id="0"/>
    </w:p>
    <w:p w14:paraId="5C6A720F" w14:textId="77777777" w:rsidR="009D5D00" w:rsidRPr="00143575" w:rsidRDefault="009D5D00" w:rsidP="007236D5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r w:rsidRPr="00C247D9">
        <w:rPr>
          <w:rFonts w:asciiTheme="minorHAnsi" w:hAnsiTheme="minorHAnsi" w:cstheme="minorHAnsi"/>
        </w:rPr>
        <w:t xml:space="preserve">Modified procedure from </w:t>
      </w:r>
      <w:hyperlink r:id="rId8" w:history="1">
        <w:r w:rsidRPr="00C247D9">
          <w:rPr>
            <w:rStyle w:val="Hyperlink"/>
            <w:rFonts w:asciiTheme="minorHAnsi" w:hAnsiTheme="minorHAnsi" w:cstheme="minorHAnsi"/>
            <w:spacing w:val="3"/>
            <w:shd w:val="clear" w:color="auto" w:fill="FFFFFF"/>
          </w:rPr>
          <w:t>https://www.abcam.com/kits/mtt-assay-protocol</w:t>
        </w:r>
      </w:hyperlink>
    </w:p>
    <w:sectPr w:rsidR="009D5D00" w:rsidRPr="00143575" w:rsidSect="00C775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DEF09" w14:textId="77777777" w:rsidR="00A22E54" w:rsidRDefault="00A22E54">
      <w:r>
        <w:separator/>
      </w:r>
    </w:p>
  </w:endnote>
  <w:endnote w:type="continuationSeparator" w:id="0">
    <w:p w14:paraId="5FF7F2A0" w14:textId="77777777" w:rsidR="00A22E54" w:rsidRDefault="00A2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9491E" w14:textId="77777777" w:rsidR="00AE2F25" w:rsidRDefault="00AE2F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926C0" w14:textId="74E57E80" w:rsidR="00AE2F25" w:rsidRDefault="00AE2F25" w:rsidP="00965B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E6869" w14:textId="77777777" w:rsidR="00AE2F25" w:rsidRPr="00C77594" w:rsidRDefault="00AE2F25" w:rsidP="00C775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Theme="minorHAnsi" w:hAnsiTheme="minorHAnsi" w:cstheme="minorHAnsi"/>
      </w:rPr>
    </w:pPr>
    <w:r w:rsidRPr="00C77594">
      <w:rPr>
        <w:rFonts w:asciiTheme="minorHAnsi" w:hAnsiTheme="minorHAnsi" w:cstheme="minorHAnsi"/>
      </w:rPr>
      <w:t xml:space="preserve">Page </w:t>
    </w:r>
    <w:r w:rsidRPr="00C77594">
      <w:rPr>
        <w:rFonts w:asciiTheme="minorHAnsi" w:hAnsiTheme="minorHAnsi" w:cstheme="minorHAnsi"/>
      </w:rPr>
      <w:fldChar w:fldCharType="begin"/>
    </w:r>
    <w:r w:rsidRPr="00C77594">
      <w:rPr>
        <w:rFonts w:asciiTheme="minorHAnsi" w:hAnsiTheme="minorHAnsi" w:cstheme="minorHAnsi"/>
      </w:rPr>
      <w:instrText>PAGE</w:instrText>
    </w:r>
    <w:r w:rsidRPr="00C77594">
      <w:rPr>
        <w:rFonts w:asciiTheme="minorHAnsi" w:hAnsiTheme="minorHAnsi" w:cstheme="minorHAnsi"/>
      </w:rPr>
      <w:fldChar w:fldCharType="separate"/>
    </w:r>
    <w:r w:rsidRPr="00C77594">
      <w:rPr>
        <w:rFonts w:asciiTheme="minorHAnsi" w:hAnsiTheme="minorHAnsi" w:cstheme="minorHAnsi"/>
      </w:rPr>
      <w:t>1</w:t>
    </w:r>
    <w:r w:rsidRPr="00C77594">
      <w:rPr>
        <w:rFonts w:asciiTheme="minorHAnsi" w:hAnsiTheme="minorHAnsi" w:cstheme="minorHAnsi"/>
      </w:rPr>
      <w:fldChar w:fldCharType="end"/>
    </w:r>
    <w:r w:rsidRPr="00C77594">
      <w:rPr>
        <w:rFonts w:asciiTheme="minorHAnsi" w:hAnsiTheme="minorHAnsi" w:cstheme="minorHAnsi"/>
      </w:rPr>
      <w:t xml:space="preserve"> of 6</w:t>
    </w:r>
  </w:p>
  <w:p w14:paraId="5CF84B53" w14:textId="77777777" w:rsidR="00AE2F25" w:rsidRDefault="00AE2F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E9E6C" w14:textId="77777777" w:rsidR="00A22E54" w:rsidRDefault="00A22E54">
      <w:r>
        <w:separator/>
      </w:r>
    </w:p>
  </w:footnote>
  <w:footnote w:type="continuationSeparator" w:id="0">
    <w:p w14:paraId="7AC064F4" w14:textId="77777777" w:rsidR="00A22E54" w:rsidRDefault="00A2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EF95D" w14:textId="77777777" w:rsidR="00AE2F25" w:rsidRDefault="00AE2F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1F06D" w14:textId="77777777" w:rsidR="00AE2F25" w:rsidRDefault="00AE2F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71E57" w14:textId="77777777" w:rsidR="00AE2F25" w:rsidRPr="0075503C" w:rsidRDefault="00AE2F25" w:rsidP="00030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01FD"/>
    <w:multiLevelType w:val="hybridMultilevel"/>
    <w:tmpl w:val="BB52B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3B2"/>
    <w:multiLevelType w:val="multilevel"/>
    <w:tmpl w:val="D8107EC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FB951D3"/>
    <w:multiLevelType w:val="multilevel"/>
    <w:tmpl w:val="C344A8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color w:val="000000"/>
      </w:rPr>
    </w:lvl>
  </w:abstractNum>
  <w:abstractNum w:abstractNumId="3" w15:restartNumberingAfterBreak="0">
    <w:nsid w:val="10EB2A53"/>
    <w:multiLevelType w:val="multilevel"/>
    <w:tmpl w:val="D246571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F6AAC"/>
    <w:multiLevelType w:val="multilevel"/>
    <w:tmpl w:val="36E8D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E2039F"/>
    <w:multiLevelType w:val="multilevel"/>
    <w:tmpl w:val="1AF6A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1E447C"/>
    <w:multiLevelType w:val="multilevel"/>
    <w:tmpl w:val="22FA3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B72974"/>
    <w:multiLevelType w:val="multilevel"/>
    <w:tmpl w:val="0E06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C1E86"/>
    <w:multiLevelType w:val="multilevel"/>
    <w:tmpl w:val="41326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E777DD"/>
    <w:multiLevelType w:val="multilevel"/>
    <w:tmpl w:val="788E7D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683E58"/>
    <w:multiLevelType w:val="multilevel"/>
    <w:tmpl w:val="D3028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683FFF"/>
    <w:multiLevelType w:val="multilevel"/>
    <w:tmpl w:val="AD74EA4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8E606C"/>
    <w:multiLevelType w:val="multilevel"/>
    <w:tmpl w:val="A042B2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3204B2A"/>
    <w:multiLevelType w:val="multilevel"/>
    <w:tmpl w:val="AA8EB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5CE1695"/>
    <w:multiLevelType w:val="multilevel"/>
    <w:tmpl w:val="2752C96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B411A82"/>
    <w:multiLevelType w:val="multilevel"/>
    <w:tmpl w:val="280EF0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F60AA0"/>
    <w:multiLevelType w:val="multilevel"/>
    <w:tmpl w:val="A998B7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8846A15"/>
    <w:multiLevelType w:val="multilevel"/>
    <w:tmpl w:val="C82A9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B4C1019"/>
    <w:multiLevelType w:val="multilevel"/>
    <w:tmpl w:val="A3380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F9166F5"/>
    <w:multiLevelType w:val="multilevel"/>
    <w:tmpl w:val="FE1E4C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7DE3390"/>
    <w:multiLevelType w:val="multilevel"/>
    <w:tmpl w:val="8CA4E5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A681D54"/>
    <w:multiLevelType w:val="multilevel"/>
    <w:tmpl w:val="870E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D6ABC"/>
    <w:multiLevelType w:val="multilevel"/>
    <w:tmpl w:val="F6DAD18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23" w15:restartNumberingAfterBreak="0">
    <w:nsid w:val="61624768"/>
    <w:multiLevelType w:val="multilevel"/>
    <w:tmpl w:val="2B802836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9B0D4A"/>
    <w:multiLevelType w:val="multilevel"/>
    <w:tmpl w:val="07D27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CFA0BCD"/>
    <w:multiLevelType w:val="multilevel"/>
    <w:tmpl w:val="E4788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A0611D"/>
    <w:multiLevelType w:val="multilevel"/>
    <w:tmpl w:val="B60C5A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 w15:restartNumberingAfterBreak="0">
    <w:nsid w:val="75C14F17"/>
    <w:multiLevelType w:val="multilevel"/>
    <w:tmpl w:val="E84AE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8"/>
  </w:num>
  <w:num w:numId="5">
    <w:abstractNumId w:val="27"/>
  </w:num>
  <w:num w:numId="6">
    <w:abstractNumId w:val="10"/>
  </w:num>
  <w:num w:numId="7">
    <w:abstractNumId w:val="4"/>
  </w:num>
  <w:num w:numId="8">
    <w:abstractNumId w:val="12"/>
  </w:num>
  <w:num w:numId="9">
    <w:abstractNumId w:val="17"/>
  </w:num>
  <w:num w:numId="10">
    <w:abstractNumId w:val="25"/>
  </w:num>
  <w:num w:numId="11">
    <w:abstractNumId w:val="22"/>
  </w:num>
  <w:num w:numId="12">
    <w:abstractNumId w:val="26"/>
  </w:num>
  <w:num w:numId="13">
    <w:abstractNumId w:val="24"/>
  </w:num>
  <w:num w:numId="14">
    <w:abstractNumId w:val="16"/>
  </w:num>
  <w:num w:numId="15">
    <w:abstractNumId w:val="8"/>
  </w:num>
  <w:num w:numId="16">
    <w:abstractNumId w:val="13"/>
  </w:num>
  <w:num w:numId="17">
    <w:abstractNumId w:val="9"/>
  </w:num>
  <w:num w:numId="18">
    <w:abstractNumId w:val="20"/>
  </w:num>
  <w:num w:numId="19">
    <w:abstractNumId w:val="14"/>
  </w:num>
  <w:num w:numId="20">
    <w:abstractNumId w:val="19"/>
  </w:num>
  <w:num w:numId="21">
    <w:abstractNumId w:val="1"/>
  </w:num>
  <w:num w:numId="22">
    <w:abstractNumId w:val="15"/>
  </w:num>
  <w:num w:numId="23">
    <w:abstractNumId w:val="23"/>
  </w:num>
  <w:num w:numId="24">
    <w:abstractNumId w:val="3"/>
  </w:num>
  <w:num w:numId="25">
    <w:abstractNumId w:val="7"/>
  </w:num>
  <w:num w:numId="26">
    <w:abstractNumId w:val="0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1D"/>
    <w:rsid w:val="00000752"/>
    <w:rsid w:val="00012DB4"/>
    <w:rsid w:val="00025BB8"/>
    <w:rsid w:val="000306C6"/>
    <w:rsid w:val="0003210F"/>
    <w:rsid w:val="000366A8"/>
    <w:rsid w:val="00041D84"/>
    <w:rsid w:val="000441F1"/>
    <w:rsid w:val="0006414A"/>
    <w:rsid w:val="0006761D"/>
    <w:rsid w:val="00080B70"/>
    <w:rsid w:val="000859D8"/>
    <w:rsid w:val="0009438C"/>
    <w:rsid w:val="000A2D31"/>
    <w:rsid w:val="000A693F"/>
    <w:rsid w:val="000B08D2"/>
    <w:rsid w:val="000B41F7"/>
    <w:rsid w:val="000B5A0C"/>
    <w:rsid w:val="000D37E7"/>
    <w:rsid w:val="000E1848"/>
    <w:rsid w:val="000F0B48"/>
    <w:rsid w:val="00107835"/>
    <w:rsid w:val="00110E87"/>
    <w:rsid w:val="00121833"/>
    <w:rsid w:val="00121A0E"/>
    <w:rsid w:val="0012620B"/>
    <w:rsid w:val="00127614"/>
    <w:rsid w:val="00136386"/>
    <w:rsid w:val="00142ED2"/>
    <w:rsid w:val="00143575"/>
    <w:rsid w:val="00157D36"/>
    <w:rsid w:val="00166B2D"/>
    <w:rsid w:val="001A117C"/>
    <w:rsid w:val="001C07D7"/>
    <w:rsid w:val="001C0C3D"/>
    <w:rsid w:val="001D043D"/>
    <w:rsid w:val="001D148B"/>
    <w:rsid w:val="001F5129"/>
    <w:rsid w:val="0022212B"/>
    <w:rsid w:val="00223D6C"/>
    <w:rsid w:val="0023421C"/>
    <w:rsid w:val="00236773"/>
    <w:rsid w:val="002442FC"/>
    <w:rsid w:val="0025505C"/>
    <w:rsid w:val="0026632C"/>
    <w:rsid w:val="00272E0D"/>
    <w:rsid w:val="002743CE"/>
    <w:rsid w:val="00283986"/>
    <w:rsid w:val="002A0895"/>
    <w:rsid w:val="002B05F7"/>
    <w:rsid w:val="002B102B"/>
    <w:rsid w:val="002C6BC0"/>
    <w:rsid w:val="002E5D2B"/>
    <w:rsid w:val="002F24E4"/>
    <w:rsid w:val="00305459"/>
    <w:rsid w:val="00305BE8"/>
    <w:rsid w:val="00312406"/>
    <w:rsid w:val="00312E97"/>
    <w:rsid w:val="003309C6"/>
    <w:rsid w:val="00333D0D"/>
    <w:rsid w:val="00334560"/>
    <w:rsid w:val="00337184"/>
    <w:rsid w:val="00386CF7"/>
    <w:rsid w:val="00386E72"/>
    <w:rsid w:val="00395774"/>
    <w:rsid w:val="00397E27"/>
    <w:rsid w:val="003A45EE"/>
    <w:rsid w:val="003B4E24"/>
    <w:rsid w:val="003C7307"/>
    <w:rsid w:val="003F0D4E"/>
    <w:rsid w:val="00423F5D"/>
    <w:rsid w:val="004251CE"/>
    <w:rsid w:val="00426051"/>
    <w:rsid w:val="00426C75"/>
    <w:rsid w:val="00427066"/>
    <w:rsid w:val="00442A3E"/>
    <w:rsid w:val="00446EC1"/>
    <w:rsid w:val="004601C0"/>
    <w:rsid w:val="004658B7"/>
    <w:rsid w:val="004773B1"/>
    <w:rsid w:val="00492DB0"/>
    <w:rsid w:val="004A1510"/>
    <w:rsid w:val="004A2CC0"/>
    <w:rsid w:val="004B6519"/>
    <w:rsid w:val="004B7045"/>
    <w:rsid w:val="004B755B"/>
    <w:rsid w:val="004C4F5C"/>
    <w:rsid w:val="004C7830"/>
    <w:rsid w:val="004D2548"/>
    <w:rsid w:val="004F0C52"/>
    <w:rsid w:val="004F33E0"/>
    <w:rsid w:val="004F7B65"/>
    <w:rsid w:val="00504F4C"/>
    <w:rsid w:val="005173AB"/>
    <w:rsid w:val="005205F8"/>
    <w:rsid w:val="00521A1F"/>
    <w:rsid w:val="00524C96"/>
    <w:rsid w:val="00547081"/>
    <w:rsid w:val="00550C54"/>
    <w:rsid w:val="0055139B"/>
    <w:rsid w:val="00553511"/>
    <w:rsid w:val="00563DB6"/>
    <w:rsid w:val="0056606E"/>
    <w:rsid w:val="005A6B5B"/>
    <w:rsid w:val="005B1164"/>
    <w:rsid w:val="005B249E"/>
    <w:rsid w:val="005C286F"/>
    <w:rsid w:val="005D6976"/>
    <w:rsid w:val="005D7E9D"/>
    <w:rsid w:val="005E1C56"/>
    <w:rsid w:val="005E7C45"/>
    <w:rsid w:val="005F0957"/>
    <w:rsid w:val="005F453E"/>
    <w:rsid w:val="005F6319"/>
    <w:rsid w:val="00610477"/>
    <w:rsid w:val="00612E1E"/>
    <w:rsid w:val="006201C2"/>
    <w:rsid w:val="006252EF"/>
    <w:rsid w:val="00641949"/>
    <w:rsid w:val="0064774D"/>
    <w:rsid w:val="00662C81"/>
    <w:rsid w:val="00665554"/>
    <w:rsid w:val="00673CC1"/>
    <w:rsid w:val="00676BA6"/>
    <w:rsid w:val="00695DF9"/>
    <w:rsid w:val="006A4176"/>
    <w:rsid w:val="006B737C"/>
    <w:rsid w:val="006C26BB"/>
    <w:rsid w:val="006E2D42"/>
    <w:rsid w:val="006E5297"/>
    <w:rsid w:val="006E78A4"/>
    <w:rsid w:val="006F12AB"/>
    <w:rsid w:val="006F1F23"/>
    <w:rsid w:val="00706D27"/>
    <w:rsid w:val="00706DB5"/>
    <w:rsid w:val="00715139"/>
    <w:rsid w:val="00717FEB"/>
    <w:rsid w:val="007236D5"/>
    <w:rsid w:val="00723BB4"/>
    <w:rsid w:val="007308E0"/>
    <w:rsid w:val="0074029E"/>
    <w:rsid w:val="00740ED5"/>
    <w:rsid w:val="007417B1"/>
    <w:rsid w:val="00745957"/>
    <w:rsid w:val="00745E03"/>
    <w:rsid w:val="00750E9D"/>
    <w:rsid w:val="0075503C"/>
    <w:rsid w:val="0077152B"/>
    <w:rsid w:val="00777897"/>
    <w:rsid w:val="007946C0"/>
    <w:rsid w:val="007A4510"/>
    <w:rsid w:val="007B2536"/>
    <w:rsid w:val="007C70F4"/>
    <w:rsid w:val="007E24CF"/>
    <w:rsid w:val="007E7918"/>
    <w:rsid w:val="007F1596"/>
    <w:rsid w:val="007F72DA"/>
    <w:rsid w:val="008049CA"/>
    <w:rsid w:val="00826C26"/>
    <w:rsid w:val="00842734"/>
    <w:rsid w:val="008427C2"/>
    <w:rsid w:val="00845EB3"/>
    <w:rsid w:val="008500BD"/>
    <w:rsid w:val="00852AB2"/>
    <w:rsid w:val="00854E76"/>
    <w:rsid w:val="008575AA"/>
    <w:rsid w:val="00886EAD"/>
    <w:rsid w:val="00895B80"/>
    <w:rsid w:val="0089789A"/>
    <w:rsid w:val="008B02B3"/>
    <w:rsid w:val="008B08A1"/>
    <w:rsid w:val="008B60C6"/>
    <w:rsid w:val="008C1416"/>
    <w:rsid w:val="008C2CC4"/>
    <w:rsid w:val="008C3DD5"/>
    <w:rsid w:val="008C5A2A"/>
    <w:rsid w:val="008D271B"/>
    <w:rsid w:val="008D4D8A"/>
    <w:rsid w:val="008E2CC8"/>
    <w:rsid w:val="008E5C97"/>
    <w:rsid w:val="008F1585"/>
    <w:rsid w:val="00900310"/>
    <w:rsid w:val="00902A9B"/>
    <w:rsid w:val="00903ED8"/>
    <w:rsid w:val="009147B6"/>
    <w:rsid w:val="00915978"/>
    <w:rsid w:val="00915E21"/>
    <w:rsid w:val="0092738A"/>
    <w:rsid w:val="00932D67"/>
    <w:rsid w:val="00937195"/>
    <w:rsid w:val="00941B18"/>
    <w:rsid w:val="00946133"/>
    <w:rsid w:val="00946839"/>
    <w:rsid w:val="00955BD6"/>
    <w:rsid w:val="00956E34"/>
    <w:rsid w:val="00962DFA"/>
    <w:rsid w:val="00965476"/>
    <w:rsid w:val="00965BC0"/>
    <w:rsid w:val="00976E8D"/>
    <w:rsid w:val="00980AD1"/>
    <w:rsid w:val="00985DC3"/>
    <w:rsid w:val="009C0CA0"/>
    <w:rsid w:val="009C39AC"/>
    <w:rsid w:val="009D5A0A"/>
    <w:rsid w:val="009D5D00"/>
    <w:rsid w:val="009E6B6D"/>
    <w:rsid w:val="009F585E"/>
    <w:rsid w:val="009F7048"/>
    <w:rsid w:val="00A043F7"/>
    <w:rsid w:val="00A0594E"/>
    <w:rsid w:val="00A06500"/>
    <w:rsid w:val="00A22640"/>
    <w:rsid w:val="00A22E54"/>
    <w:rsid w:val="00A2374E"/>
    <w:rsid w:val="00A2776B"/>
    <w:rsid w:val="00A30519"/>
    <w:rsid w:val="00A31B64"/>
    <w:rsid w:val="00A34A3B"/>
    <w:rsid w:val="00A3693E"/>
    <w:rsid w:val="00A5612E"/>
    <w:rsid w:val="00A63D77"/>
    <w:rsid w:val="00A66810"/>
    <w:rsid w:val="00A71A34"/>
    <w:rsid w:val="00A778DE"/>
    <w:rsid w:val="00A80B51"/>
    <w:rsid w:val="00AB566F"/>
    <w:rsid w:val="00AC70EF"/>
    <w:rsid w:val="00AD26EC"/>
    <w:rsid w:val="00AE2F25"/>
    <w:rsid w:val="00AF182C"/>
    <w:rsid w:val="00B06AA9"/>
    <w:rsid w:val="00B111BB"/>
    <w:rsid w:val="00B11BF3"/>
    <w:rsid w:val="00B21723"/>
    <w:rsid w:val="00B26988"/>
    <w:rsid w:val="00B2784D"/>
    <w:rsid w:val="00B3304B"/>
    <w:rsid w:val="00B37ED8"/>
    <w:rsid w:val="00B4781A"/>
    <w:rsid w:val="00B56644"/>
    <w:rsid w:val="00B816DC"/>
    <w:rsid w:val="00B85AF7"/>
    <w:rsid w:val="00B968F4"/>
    <w:rsid w:val="00BA1EE9"/>
    <w:rsid w:val="00BA390C"/>
    <w:rsid w:val="00BA5317"/>
    <w:rsid w:val="00BA7461"/>
    <w:rsid w:val="00BB3F35"/>
    <w:rsid w:val="00BD2152"/>
    <w:rsid w:val="00BE49AC"/>
    <w:rsid w:val="00BE60BD"/>
    <w:rsid w:val="00BF20B7"/>
    <w:rsid w:val="00BF35CE"/>
    <w:rsid w:val="00C12768"/>
    <w:rsid w:val="00C247D9"/>
    <w:rsid w:val="00C3183E"/>
    <w:rsid w:val="00C376B0"/>
    <w:rsid w:val="00C44C25"/>
    <w:rsid w:val="00C453AD"/>
    <w:rsid w:val="00C4686A"/>
    <w:rsid w:val="00C72114"/>
    <w:rsid w:val="00C77594"/>
    <w:rsid w:val="00C971B0"/>
    <w:rsid w:val="00CA0C5B"/>
    <w:rsid w:val="00CA378C"/>
    <w:rsid w:val="00CB6BB7"/>
    <w:rsid w:val="00CC0488"/>
    <w:rsid w:val="00CC2459"/>
    <w:rsid w:val="00CD6BC8"/>
    <w:rsid w:val="00CD6F6E"/>
    <w:rsid w:val="00CE0C84"/>
    <w:rsid w:val="00CE741A"/>
    <w:rsid w:val="00CF243C"/>
    <w:rsid w:val="00CF2986"/>
    <w:rsid w:val="00CF42BE"/>
    <w:rsid w:val="00D04CC5"/>
    <w:rsid w:val="00D16B05"/>
    <w:rsid w:val="00D16BB2"/>
    <w:rsid w:val="00D33F2C"/>
    <w:rsid w:val="00D349F0"/>
    <w:rsid w:val="00D42C70"/>
    <w:rsid w:val="00D44D00"/>
    <w:rsid w:val="00D44D7E"/>
    <w:rsid w:val="00D61959"/>
    <w:rsid w:val="00D85C2C"/>
    <w:rsid w:val="00D90AD6"/>
    <w:rsid w:val="00DA0178"/>
    <w:rsid w:val="00DA4F13"/>
    <w:rsid w:val="00DB229C"/>
    <w:rsid w:val="00DB47C3"/>
    <w:rsid w:val="00DB721E"/>
    <w:rsid w:val="00DC2E73"/>
    <w:rsid w:val="00DC51DE"/>
    <w:rsid w:val="00DE01AF"/>
    <w:rsid w:val="00DF405C"/>
    <w:rsid w:val="00E114E4"/>
    <w:rsid w:val="00E226DB"/>
    <w:rsid w:val="00E34AF2"/>
    <w:rsid w:val="00E461B0"/>
    <w:rsid w:val="00E51BA8"/>
    <w:rsid w:val="00E531F5"/>
    <w:rsid w:val="00E53985"/>
    <w:rsid w:val="00E61346"/>
    <w:rsid w:val="00E63CFE"/>
    <w:rsid w:val="00E66707"/>
    <w:rsid w:val="00E740BB"/>
    <w:rsid w:val="00E746D2"/>
    <w:rsid w:val="00E761FC"/>
    <w:rsid w:val="00E86DA3"/>
    <w:rsid w:val="00E92B81"/>
    <w:rsid w:val="00E94D13"/>
    <w:rsid w:val="00E9624B"/>
    <w:rsid w:val="00EA13CF"/>
    <w:rsid w:val="00EB1263"/>
    <w:rsid w:val="00EB7AA9"/>
    <w:rsid w:val="00EC26A1"/>
    <w:rsid w:val="00EC4EF3"/>
    <w:rsid w:val="00ED0C56"/>
    <w:rsid w:val="00ED1843"/>
    <w:rsid w:val="00ED26C7"/>
    <w:rsid w:val="00ED4564"/>
    <w:rsid w:val="00EE1633"/>
    <w:rsid w:val="00EE5BBC"/>
    <w:rsid w:val="00EF27C7"/>
    <w:rsid w:val="00F01FDF"/>
    <w:rsid w:val="00F11CD4"/>
    <w:rsid w:val="00F15B40"/>
    <w:rsid w:val="00F1698C"/>
    <w:rsid w:val="00F16A57"/>
    <w:rsid w:val="00F20C2D"/>
    <w:rsid w:val="00F4500E"/>
    <w:rsid w:val="00F47189"/>
    <w:rsid w:val="00F527C4"/>
    <w:rsid w:val="00F530F9"/>
    <w:rsid w:val="00F66B1B"/>
    <w:rsid w:val="00F6796F"/>
    <w:rsid w:val="00F95247"/>
    <w:rsid w:val="00FA769A"/>
    <w:rsid w:val="00FC36F3"/>
    <w:rsid w:val="00FD51BA"/>
    <w:rsid w:val="00FD5711"/>
    <w:rsid w:val="00FE7CC6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8D6C"/>
  <w15:docId w15:val="{183AA7D4-603F-5A42-B882-C03F9B2A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9C"/>
    <w:pPr>
      <w:widowControl/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eastAsia="Calibri" w:hAnsi="Calibri"/>
      <w:b/>
      <w:bCs/>
      <w:color w:val="00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eastAsia="Calibri" w:hAnsi="Calibri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widowControl w:val="0"/>
      <w:autoSpaceDE w:val="0"/>
      <w:autoSpaceDN w:val="0"/>
      <w:adjustRightInd w:val="0"/>
      <w:spacing w:before="480" w:after="120"/>
      <w:jc w:val="both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NormalWeb">
    <w:name w:val="Normal (Web)"/>
    <w:basedOn w:val="Normal"/>
    <w:uiPriority w:val="99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Calibri" w:hAnsi="Calibri" w:cs="Calibri"/>
      <w:color w:val="000000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Calibri" w:hAnsi="Calibri" w:cs="Calibri"/>
      <w:color w:val="000000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eastAsia="Calibri" w:hAnsi="Calibri" w:cs="Calibri"/>
      <w:color w:val="000000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eastAsia="Calibri" w:hAnsi="Lucida Grande" w:cs="Calibri"/>
      <w:color w:val="000000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Calibri" w:hAnsi="Calibri" w:cs="Calibri"/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autoSpaceDE w:val="0"/>
      <w:autoSpaceDN w:val="0"/>
      <w:adjustRightInd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3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am.com/kits/mtt-assay-protoco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X1ueWFOj7On+D8qAu96O3Ai+qQ==">AMUW2mUzfPrt6cX+rbfgviDqWQGTc1agU9au+KPZ+J0cX/WBC/iscg25k7aPizcg1UYI1nmPEeCi5snpFdeJHKpZDQjImQg8dCDGrXRxCTC6+Ocbq7Uowydm5SdiEeyMYwtOfNcBa4ZnbC1GfZpCbv2duHtqvRskm7vrl9OxvG2XXazTjw9uVAsfjE7d3WUt8MqC9QJc0JJR1IswBqbL1UR8rEgPMW8yshQ6UsLFFzZP67fW95sifLYkFCObnE6c3E1xlEyXNz1aYrXnd7XcH/tVIAz/JPcBh5usph5fhWdxip0/Q2Xhlyiy3h20njtP2xA3cn+tSd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Vidhya Iyer</cp:lastModifiedBy>
  <cp:revision>23</cp:revision>
  <cp:lastPrinted>2020-08-11T18:27:00Z</cp:lastPrinted>
  <dcterms:created xsi:type="dcterms:W3CDTF">2020-12-09T10:33:00Z</dcterms:created>
  <dcterms:modified xsi:type="dcterms:W3CDTF">2020-12-10T07:00:00Z</dcterms:modified>
</cp:coreProperties>
</file>