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3D4A9" w14:textId="2FB4457B" w:rsidR="00362698" w:rsidRPr="00E206A0" w:rsidRDefault="00042C3F" w:rsidP="00362698">
      <w:pPr>
        <w:rPr>
          <w:rFonts w:ascii="Times New Roman" w:hAnsi="Times New Roman"/>
          <w:color w:val="000000" w:themeColor="text1"/>
        </w:rPr>
      </w:pPr>
      <w:r>
        <w:rPr>
          <w:rFonts w:ascii="Times New Roman" w:hAnsi="Times New Roman"/>
          <w:color w:val="000000" w:themeColor="text1"/>
        </w:rPr>
        <w:t>22 September</w:t>
      </w:r>
      <w:r w:rsidR="00362698" w:rsidRPr="00E206A0">
        <w:rPr>
          <w:rFonts w:ascii="Times New Roman" w:hAnsi="Times New Roman"/>
          <w:color w:val="000000" w:themeColor="text1"/>
        </w:rPr>
        <w:t xml:space="preserve"> 2020</w:t>
      </w:r>
    </w:p>
    <w:p w14:paraId="560989BB" w14:textId="77777777" w:rsidR="00362698" w:rsidRPr="00E206A0" w:rsidRDefault="00362698" w:rsidP="00362698">
      <w:pPr>
        <w:rPr>
          <w:rFonts w:ascii="Times New Roman" w:hAnsi="Times New Roman"/>
          <w:color w:val="000000" w:themeColor="text1"/>
        </w:rPr>
      </w:pPr>
    </w:p>
    <w:p w14:paraId="346276A6" w14:textId="2AD79A6C" w:rsidR="00362698" w:rsidRPr="00E206A0" w:rsidRDefault="00E206A0" w:rsidP="00362698">
      <w:pPr>
        <w:rPr>
          <w:rFonts w:ascii="Times New Roman" w:hAnsi="Times New Roman"/>
          <w:color w:val="000000" w:themeColor="text1"/>
        </w:rPr>
      </w:pPr>
      <w:r w:rsidRPr="00E206A0">
        <w:rPr>
          <w:rFonts w:ascii="Times New Roman" w:hAnsi="Times New Roman"/>
          <w:color w:val="000000" w:themeColor="text1"/>
        </w:rPr>
        <w:t>Benjamin Werth, Senior Science Editor</w:t>
      </w:r>
    </w:p>
    <w:p w14:paraId="406E7E5E" w14:textId="05FD4C5B" w:rsidR="00362698" w:rsidRPr="00E206A0" w:rsidRDefault="00362698" w:rsidP="00362698">
      <w:pPr>
        <w:rPr>
          <w:rFonts w:ascii="Times New Roman" w:hAnsi="Times New Roman"/>
          <w:i/>
          <w:iCs/>
          <w:color w:val="000000" w:themeColor="text1"/>
        </w:rPr>
      </w:pPr>
      <w:r w:rsidRPr="00E206A0">
        <w:rPr>
          <w:rFonts w:ascii="Times New Roman" w:hAnsi="Times New Roman"/>
          <w:i/>
          <w:iCs/>
          <w:color w:val="000000" w:themeColor="text1"/>
        </w:rPr>
        <w:t xml:space="preserve">Journal of </w:t>
      </w:r>
      <w:r w:rsidR="00E206A0" w:rsidRPr="00E206A0">
        <w:rPr>
          <w:rFonts w:ascii="Times New Roman" w:hAnsi="Times New Roman"/>
          <w:i/>
          <w:iCs/>
          <w:color w:val="000000" w:themeColor="text1"/>
        </w:rPr>
        <w:t>Visual Experiments</w:t>
      </w:r>
    </w:p>
    <w:p w14:paraId="155424BF" w14:textId="77777777" w:rsidR="00E206A0" w:rsidRPr="00E206A0" w:rsidRDefault="00E206A0" w:rsidP="00362698">
      <w:pPr>
        <w:rPr>
          <w:rFonts w:ascii="Times New Roman" w:eastAsia="Times New Roman" w:hAnsi="Times New Roman"/>
          <w:color w:val="000000" w:themeColor="text1"/>
          <w:shd w:val="clear" w:color="auto" w:fill="FFFFFF"/>
        </w:rPr>
      </w:pPr>
      <w:r w:rsidRPr="00E206A0">
        <w:rPr>
          <w:rFonts w:ascii="Times New Roman" w:eastAsia="Times New Roman" w:hAnsi="Times New Roman"/>
          <w:color w:val="000000" w:themeColor="text1"/>
          <w:shd w:val="clear" w:color="auto" w:fill="FFFFFF"/>
        </w:rPr>
        <w:t>1 Alewife Center, Suite 200</w:t>
      </w:r>
    </w:p>
    <w:p w14:paraId="69F2C199" w14:textId="4536434D" w:rsidR="00362698" w:rsidRPr="00E206A0" w:rsidRDefault="00E206A0" w:rsidP="00362698">
      <w:pPr>
        <w:rPr>
          <w:rFonts w:ascii="Times New Roman" w:eastAsia="Times New Roman" w:hAnsi="Times New Roman"/>
          <w:color w:val="000000" w:themeColor="text1"/>
          <w:shd w:val="clear" w:color="auto" w:fill="FFFFFF"/>
        </w:rPr>
      </w:pPr>
      <w:r w:rsidRPr="00E206A0">
        <w:rPr>
          <w:rFonts w:ascii="Times New Roman" w:eastAsia="Times New Roman" w:hAnsi="Times New Roman"/>
          <w:color w:val="000000" w:themeColor="text1"/>
          <w:shd w:val="clear" w:color="auto" w:fill="FFFFFF"/>
        </w:rPr>
        <w:t>Cambridge, Massachusetts 02140</w:t>
      </w:r>
      <w:r w:rsidR="00362698" w:rsidRPr="00E206A0">
        <w:rPr>
          <w:rFonts w:ascii="Times New Roman" w:eastAsia="Times New Roman" w:hAnsi="Times New Roman"/>
          <w:color w:val="000000" w:themeColor="text1"/>
        </w:rPr>
        <w:br/>
      </w:r>
      <w:r w:rsidRPr="00E206A0">
        <w:rPr>
          <w:rFonts w:ascii="Times New Roman" w:eastAsia="Times New Roman" w:hAnsi="Times New Roman"/>
          <w:color w:val="000000" w:themeColor="text1"/>
          <w:shd w:val="clear" w:color="auto" w:fill="FFFFFF"/>
        </w:rPr>
        <w:t>USA</w:t>
      </w:r>
    </w:p>
    <w:p w14:paraId="20FA088A" w14:textId="77777777" w:rsidR="00362698" w:rsidRPr="00E206A0" w:rsidRDefault="00362698" w:rsidP="00362698">
      <w:pPr>
        <w:rPr>
          <w:rFonts w:ascii="Times New Roman" w:hAnsi="Times New Roman"/>
        </w:rPr>
      </w:pPr>
    </w:p>
    <w:p w14:paraId="33265692" w14:textId="7C183BE9" w:rsidR="00362698" w:rsidRPr="00E206A0" w:rsidRDefault="00362698" w:rsidP="00362698">
      <w:pPr>
        <w:rPr>
          <w:rFonts w:ascii="Times New Roman" w:hAnsi="Times New Roman"/>
        </w:rPr>
      </w:pPr>
      <w:r w:rsidRPr="00E206A0">
        <w:rPr>
          <w:rFonts w:ascii="Times New Roman" w:hAnsi="Times New Roman"/>
        </w:rPr>
        <w:t xml:space="preserve">Dear </w:t>
      </w:r>
      <w:r w:rsidR="002E6EA5">
        <w:rPr>
          <w:rFonts w:ascii="Times New Roman" w:hAnsi="Times New Roman"/>
        </w:rPr>
        <w:t>D</w:t>
      </w:r>
      <w:r w:rsidRPr="00E206A0">
        <w:rPr>
          <w:rFonts w:ascii="Times New Roman" w:hAnsi="Times New Roman"/>
        </w:rPr>
        <w:t>r</w:t>
      </w:r>
      <w:r w:rsidR="00E206A0" w:rsidRPr="00E206A0">
        <w:rPr>
          <w:rFonts w:ascii="Times New Roman" w:hAnsi="Times New Roman"/>
        </w:rPr>
        <w:t>. Werth</w:t>
      </w:r>
      <w:r w:rsidRPr="00E206A0">
        <w:rPr>
          <w:rFonts w:ascii="Times New Roman" w:hAnsi="Times New Roman"/>
        </w:rPr>
        <w:t>,</w:t>
      </w:r>
    </w:p>
    <w:p w14:paraId="60D400F8" w14:textId="77777777" w:rsidR="00362698" w:rsidRPr="00E206A0" w:rsidRDefault="00362698" w:rsidP="00362698">
      <w:pPr>
        <w:rPr>
          <w:rFonts w:ascii="Times New Roman" w:hAnsi="Times New Roman"/>
        </w:rPr>
      </w:pPr>
    </w:p>
    <w:p w14:paraId="2385F345" w14:textId="2D099545" w:rsidR="00042C3F" w:rsidRDefault="00362698" w:rsidP="00362698">
      <w:pPr>
        <w:rPr>
          <w:rFonts w:ascii="Times New Roman" w:hAnsi="Times New Roman"/>
        </w:rPr>
      </w:pPr>
      <w:r w:rsidRPr="00E206A0">
        <w:rPr>
          <w:rFonts w:ascii="Times New Roman" w:hAnsi="Times New Roman"/>
        </w:rPr>
        <w:t xml:space="preserve">I have uploaded </w:t>
      </w:r>
      <w:r w:rsidR="00042C3F">
        <w:rPr>
          <w:rFonts w:ascii="Times New Roman" w:hAnsi="Times New Roman"/>
        </w:rPr>
        <w:t>a revised version of our</w:t>
      </w:r>
      <w:r w:rsidRPr="00E206A0">
        <w:rPr>
          <w:rFonts w:ascii="Times New Roman" w:hAnsi="Times New Roman"/>
        </w:rPr>
        <w:t xml:space="preserve"> manuscript entitled “</w:t>
      </w:r>
      <w:r w:rsidR="002E6EA5" w:rsidRPr="002E6EA5">
        <w:rPr>
          <w:b/>
          <w:bCs/>
        </w:rPr>
        <w:t>Alternate Immersion in Glucose Produces Prolonged Hyperglycemia in Zebrafish</w:t>
      </w:r>
      <w:r w:rsidRPr="00E206A0">
        <w:rPr>
          <w:rFonts w:ascii="Times New Roman" w:hAnsi="Times New Roman"/>
        </w:rPr>
        <w:t xml:space="preserve">”.  </w:t>
      </w:r>
      <w:r w:rsidR="00042C3F">
        <w:rPr>
          <w:rFonts w:ascii="Times New Roman" w:hAnsi="Times New Roman"/>
        </w:rPr>
        <w:t>We thank the reviewers for their careful read and thoughtful comments on the document.  We have addressed all the comments, which are highlighted red in the revised draft.  We have also provided detailed answers to each comment on the following pages.</w:t>
      </w:r>
    </w:p>
    <w:p w14:paraId="5F9D738B" w14:textId="366672A3" w:rsidR="00042C3F" w:rsidRDefault="00042C3F" w:rsidP="00362698">
      <w:pPr>
        <w:rPr>
          <w:rFonts w:ascii="Times New Roman" w:hAnsi="Times New Roman"/>
        </w:rPr>
      </w:pPr>
    </w:p>
    <w:p w14:paraId="1348BA93" w14:textId="33831960" w:rsidR="00042C3F" w:rsidRDefault="00042C3F" w:rsidP="00362698">
      <w:pPr>
        <w:rPr>
          <w:rFonts w:ascii="Times New Roman" w:hAnsi="Times New Roman"/>
        </w:rPr>
      </w:pPr>
      <w:r>
        <w:rPr>
          <w:rFonts w:ascii="Times New Roman" w:hAnsi="Times New Roman"/>
        </w:rPr>
        <w:t xml:space="preserve">In particular, we have revised the title and added significantly more detail within the manuscript, to better describe the protocol. We have also added a section explaining how blood sugar measurements are collected. We have also replaced the graph in Figure 3 and proofread all the figures and captions for consistency and clarity.  As a result of these significant edits, we feel the manuscript is more thorough and the protocol more descriptive. </w:t>
      </w:r>
    </w:p>
    <w:p w14:paraId="12F06FFF" w14:textId="47715875" w:rsidR="00042C3F" w:rsidRDefault="00042C3F" w:rsidP="00362698">
      <w:pPr>
        <w:rPr>
          <w:rFonts w:ascii="Times New Roman" w:eastAsia="Times New Roman" w:hAnsi="Times New Roman"/>
        </w:rPr>
      </w:pPr>
    </w:p>
    <w:p w14:paraId="45A74105" w14:textId="3AA13C0C" w:rsidR="00042C3F" w:rsidRDefault="00042C3F" w:rsidP="00362698">
      <w:pPr>
        <w:rPr>
          <w:rFonts w:ascii="Times New Roman" w:hAnsi="Times New Roman"/>
        </w:rPr>
      </w:pPr>
      <w:r>
        <w:rPr>
          <w:rFonts w:ascii="Times New Roman" w:hAnsi="Times New Roman"/>
        </w:rPr>
        <w:t xml:space="preserve">Please let us know if any further revision is needed. </w:t>
      </w:r>
    </w:p>
    <w:p w14:paraId="56897259" w14:textId="77777777" w:rsidR="00042C3F" w:rsidRDefault="00042C3F" w:rsidP="00362698">
      <w:pPr>
        <w:rPr>
          <w:rFonts w:ascii="Times New Roman" w:hAnsi="Times New Roman"/>
        </w:rPr>
      </w:pPr>
    </w:p>
    <w:p w14:paraId="0170D335" w14:textId="71F49FF0" w:rsidR="00362698" w:rsidRPr="00E206A0" w:rsidRDefault="00362698" w:rsidP="00362698">
      <w:pPr>
        <w:rPr>
          <w:rFonts w:ascii="Times New Roman" w:hAnsi="Times New Roman"/>
        </w:rPr>
      </w:pPr>
      <w:r w:rsidRPr="00E206A0">
        <w:rPr>
          <w:rFonts w:ascii="Times New Roman" w:hAnsi="Times New Roman"/>
        </w:rPr>
        <w:t xml:space="preserve">Thank you for your time. </w:t>
      </w:r>
    </w:p>
    <w:p w14:paraId="606336E6" w14:textId="77777777" w:rsidR="00362698" w:rsidRPr="00E206A0" w:rsidRDefault="00362698" w:rsidP="00362698">
      <w:pPr>
        <w:rPr>
          <w:rFonts w:ascii="Times New Roman" w:hAnsi="Times New Roman"/>
        </w:rPr>
      </w:pPr>
    </w:p>
    <w:p w14:paraId="593DFA8F" w14:textId="77777777" w:rsidR="00362698" w:rsidRPr="00E206A0" w:rsidRDefault="00362698" w:rsidP="00362698">
      <w:pPr>
        <w:rPr>
          <w:rFonts w:ascii="Times New Roman" w:hAnsi="Times New Roman"/>
        </w:rPr>
      </w:pPr>
      <w:r w:rsidRPr="00E206A0">
        <w:rPr>
          <w:rFonts w:ascii="Times New Roman" w:hAnsi="Times New Roman"/>
        </w:rPr>
        <w:t>Sincerely,</w:t>
      </w:r>
    </w:p>
    <w:p w14:paraId="1BAF8BCB" w14:textId="4BCBF034" w:rsidR="005339E0" w:rsidRPr="00E206A0" w:rsidRDefault="00E206A0" w:rsidP="00362698">
      <w:pPr>
        <w:rPr>
          <w:rFonts w:ascii="Times New Roman" w:hAnsi="Times New Roman"/>
        </w:rPr>
      </w:pPr>
      <w:r>
        <w:rPr>
          <w:rFonts w:ascii="Times New Roman" w:hAnsi="Times New Roman"/>
          <w:noProof/>
        </w:rPr>
        <w:drawing>
          <wp:inline distT="0" distB="0" distL="0" distR="0" wp14:anchorId="4930DADD" wp14:editId="37EA54AA">
            <wp:extent cx="1483440" cy="287079"/>
            <wp:effectExtent l="0" t="0" r="0" b="508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e.png"/>
                    <pic:cNvPicPr/>
                  </pic:nvPicPr>
                  <pic:blipFill rotWithShape="1">
                    <a:blip r:embed="rId7"/>
                    <a:srcRect l="4778" b="38574"/>
                    <a:stretch/>
                  </pic:blipFill>
                  <pic:spPr bwMode="auto">
                    <a:xfrm>
                      <a:off x="0" y="0"/>
                      <a:ext cx="1508188" cy="291868"/>
                    </a:xfrm>
                    <a:prstGeom prst="rect">
                      <a:avLst/>
                    </a:prstGeom>
                    <a:ln>
                      <a:noFill/>
                    </a:ln>
                    <a:extLst>
                      <a:ext uri="{53640926-AAD7-44D8-BBD7-CCE9431645EC}">
                        <a14:shadowObscured xmlns:a14="http://schemas.microsoft.com/office/drawing/2010/main"/>
                      </a:ext>
                    </a:extLst>
                  </pic:spPr>
                </pic:pic>
              </a:graphicData>
            </a:graphic>
          </wp:inline>
        </w:drawing>
      </w:r>
    </w:p>
    <w:p w14:paraId="50FDD215" w14:textId="59725C55" w:rsidR="005339E0" w:rsidRPr="00E206A0" w:rsidRDefault="00E206A0" w:rsidP="005339E0">
      <w:pPr>
        <w:rPr>
          <w:rFonts w:ascii="Times New Roman" w:hAnsi="Times New Roman"/>
        </w:rPr>
      </w:pPr>
      <w:r>
        <w:rPr>
          <w:rFonts w:ascii="Times New Roman" w:hAnsi="Times New Roman"/>
        </w:rPr>
        <w:t>Elizabeth McCarthy</w:t>
      </w:r>
      <w:r w:rsidR="00362698" w:rsidRPr="00E206A0">
        <w:rPr>
          <w:rFonts w:ascii="Times New Roman" w:hAnsi="Times New Roman"/>
        </w:rPr>
        <w:t xml:space="preserve"> </w:t>
      </w:r>
      <w:r>
        <w:rPr>
          <w:rFonts w:ascii="Times New Roman" w:hAnsi="Times New Roman"/>
        </w:rPr>
        <w:t xml:space="preserve">B.S. </w:t>
      </w:r>
    </w:p>
    <w:p w14:paraId="46F2602E" w14:textId="78753ACE" w:rsidR="00B2571A" w:rsidRDefault="00E206A0" w:rsidP="000C7226">
      <w:pPr>
        <w:rPr>
          <w:rFonts w:ascii="Times New Roman" w:hAnsi="Times New Roman"/>
        </w:rPr>
      </w:pPr>
      <w:r>
        <w:rPr>
          <w:rFonts w:ascii="Times New Roman" w:hAnsi="Times New Roman"/>
        </w:rPr>
        <w:t xml:space="preserve">Graduate Student at American University </w:t>
      </w:r>
    </w:p>
    <w:p w14:paraId="445DDAA2" w14:textId="77777777" w:rsidR="00B2571A" w:rsidRDefault="00B2571A">
      <w:pPr>
        <w:rPr>
          <w:rFonts w:ascii="Times New Roman" w:hAnsi="Times New Roman"/>
        </w:rPr>
      </w:pPr>
      <w:r>
        <w:rPr>
          <w:rFonts w:ascii="Times New Roman" w:hAnsi="Times New Roman"/>
        </w:rPr>
        <w:br w:type="page"/>
      </w:r>
    </w:p>
    <w:p w14:paraId="6289F595" w14:textId="77777777" w:rsidR="00B2571A" w:rsidRPr="00A13D4C"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b/>
          <w:bCs/>
          <w:color w:val="FF0000"/>
        </w:rPr>
        <w:lastRenderedPageBreak/>
        <w:t>Editorial comments:</w:t>
      </w:r>
      <w:r w:rsidRPr="00A13D4C">
        <w:rPr>
          <w:rFonts w:ascii="Times New Roman" w:eastAsia="Times New Roman" w:hAnsi="Times New Roman"/>
          <w:color w:val="000033"/>
        </w:rPr>
        <w:br/>
        <w:t>Changes to be made by the Author(s):</w:t>
      </w:r>
      <w:r w:rsidRPr="00A13D4C">
        <w:rPr>
          <w:rFonts w:ascii="Times New Roman" w:eastAsia="Times New Roman" w:hAnsi="Times New Roman"/>
          <w:color w:val="000033"/>
        </w:rPr>
        <w:br/>
        <w:t xml:space="preserve">1. Please take this opportunity to thoroughly proofread the manuscript to ensure that there are no spelling or grammar issues. The </w:t>
      </w:r>
      <w:proofErr w:type="spellStart"/>
      <w:r w:rsidRPr="00A13D4C">
        <w:rPr>
          <w:rFonts w:ascii="Times New Roman" w:eastAsia="Times New Roman" w:hAnsi="Times New Roman"/>
          <w:color w:val="000033"/>
        </w:rPr>
        <w:t>JoVE</w:t>
      </w:r>
      <w:proofErr w:type="spellEnd"/>
      <w:r w:rsidRPr="00A13D4C">
        <w:rPr>
          <w:rFonts w:ascii="Times New Roman" w:eastAsia="Times New Roman" w:hAnsi="Times New Roman"/>
          <w:color w:val="000033"/>
        </w:rPr>
        <w:t xml:space="preserve"> editor will not copy-edit your manuscript and any errors in the submitted revision may be present in the published version.</w:t>
      </w:r>
    </w:p>
    <w:p w14:paraId="619F4419"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p>
    <w:p w14:paraId="36044D4C" w14:textId="77777777" w:rsidR="00B2571A" w:rsidRPr="00566E98"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Thank you. We have proofread the revised manuscript.</w:t>
      </w:r>
    </w:p>
    <w:p w14:paraId="5E162AC2" w14:textId="77777777" w:rsidR="00B2571A" w:rsidRPr="00A13D4C"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 xml:space="preserve">2. none, Line spacings: single. Please include a single line space between each step, </w:t>
      </w:r>
      <w:proofErr w:type="spellStart"/>
      <w:r w:rsidRPr="00A13D4C">
        <w:rPr>
          <w:rFonts w:ascii="Times New Roman" w:eastAsia="Times New Roman" w:hAnsi="Times New Roman"/>
          <w:color w:val="000033"/>
        </w:rPr>
        <w:t>substep</w:t>
      </w:r>
      <w:proofErr w:type="spellEnd"/>
      <w:r w:rsidRPr="00A13D4C">
        <w:rPr>
          <w:rFonts w:ascii="Times New Roman" w:eastAsia="Times New Roman" w:hAnsi="Times New Roman"/>
          <w:color w:val="000033"/>
        </w:rPr>
        <w:t xml:space="preserve"> and note in the protocol section. Please use Calibri 12 points.</w:t>
      </w:r>
    </w:p>
    <w:p w14:paraId="13733FA1"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475CAD39" w14:textId="77777777" w:rsidR="00B2571A" w:rsidRPr="00566E98"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corrected the line spacing and font as indicated.</w:t>
      </w:r>
    </w:p>
    <w:p w14:paraId="496E4437"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3. Please make the title concise. It cannot be a sentence and the focus must be on the protocol being presented. e.g., Use of external glucose solution as an alternate immersion solution to produce diabetes like complication.</w:t>
      </w:r>
    </w:p>
    <w:p w14:paraId="263BCA06" w14:textId="77777777" w:rsidR="00B2571A" w:rsidRDefault="00B2571A" w:rsidP="00B2571A">
      <w:pPr>
        <w:shd w:val="clear" w:color="auto" w:fill="FFFFFF"/>
        <w:spacing w:line="276" w:lineRule="auto"/>
        <w:rPr>
          <w:rFonts w:ascii="Times New Roman" w:eastAsia="Times New Roman" w:hAnsi="Times New Roman"/>
          <w:color w:val="FF0000"/>
        </w:rPr>
      </w:pPr>
      <w:r>
        <w:rPr>
          <w:rFonts w:ascii="Times New Roman" w:eastAsia="Times New Roman" w:hAnsi="Times New Roman"/>
          <w:color w:val="FF0000"/>
        </w:rPr>
        <w:t>Response:</w:t>
      </w:r>
    </w:p>
    <w:p w14:paraId="5EC20C10" w14:textId="77777777" w:rsidR="00B2571A" w:rsidRPr="00566E98"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edited the title to now read: Alternate immersion in glucose produces prolonged hyperglycemia in zebrafish</w:t>
      </w:r>
    </w:p>
    <w:p w14:paraId="5555B161"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4. Please ensure that the long Abstract is within 150-300-word limit and clearly states the goal of the protocol.</w:t>
      </w:r>
    </w:p>
    <w:p w14:paraId="5382C1D6"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5A530249" w14:textId="77777777" w:rsidR="00B2571A" w:rsidRPr="00566E98" w:rsidRDefault="00B2571A" w:rsidP="00B2571A">
      <w:pPr>
        <w:shd w:val="clear" w:color="auto" w:fill="FFFFFF"/>
        <w:spacing w:line="276" w:lineRule="auto"/>
        <w:rPr>
          <w:rFonts w:ascii="Times New Roman" w:eastAsia="Times New Roman" w:hAnsi="Times New Roman"/>
          <w:i/>
          <w:iCs/>
          <w:color w:val="FF0000"/>
        </w:rPr>
      </w:pPr>
      <w:r w:rsidRPr="00566E98">
        <w:rPr>
          <w:rFonts w:ascii="Times New Roman" w:eastAsia="Times New Roman" w:hAnsi="Times New Roman"/>
          <w:i/>
          <w:iCs/>
          <w:color w:val="FF0000"/>
        </w:rPr>
        <w:t>The abstract is 15</w:t>
      </w:r>
      <w:r>
        <w:rPr>
          <w:rFonts w:ascii="Times New Roman" w:eastAsia="Times New Roman" w:hAnsi="Times New Roman"/>
          <w:i/>
          <w:iCs/>
          <w:color w:val="FF0000"/>
        </w:rPr>
        <w:t>1</w:t>
      </w:r>
      <w:r w:rsidRPr="00566E98">
        <w:rPr>
          <w:rFonts w:ascii="Times New Roman" w:eastAsia="Times New Roman" w:hAnsi="Times New Roman"/>
          <w:i/>
          <w:iCs/>
          <w:color w:val="FF0000"/>
        </w:rPr>
        <w:t xml:space="preserve"> words falling within the 150-300 word range </w:t>
      </w:r>
    </w:p>
    <w:p w14:paraId="3D8B98AA"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5. Please include an ethics statement before your numbered protocol steps, indicating that the protocol follows the animal care guidelines of your institution.</w:t>
      </w:r>
    </w:p>
    <w:p w14:paraId="2F6C8C0C"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72457D7A" w14:textId="77777777" w:rsidR="00B2571A" w:rsidRPr="00566E98"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An ethics statement has been added.</w:t>
      </w:r>
    </w:p>
    <w:p w14:paraId="6EEB9858"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F405EE1"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4384C1C5" w14:textId="77777777" w:rsidR="00B2571A" w:rsidRPr="00566E98"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edited our protocol section using the imperative tense.</w:t>
      </w:r>
    </w:p>
    <w:p w14:paraId="570A68D9"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7. Please ensure you answer the “how” question, i.e., how is the step performed?</w:t>
      </w:r>
    </w:p>
    <w:p w14:paraId="45653535"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56B70D11" w14:textId="77777777" w:rsidR="00B2571A" w:rsidRPr="00E61C1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lastRenderedPageBreak/>
        <w:t>We have edited our protocol as needed to address this.</w:t>
      </w:r>
    </w:p>
    <w:p w14:paraId="477D24B6"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8. 1.4: How many fish per tank or per experimental condition is used?</w:t>
      </w:r>
    </w:p>
    <w:p w14:paraId="26F6244C"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4BDB4AB4" w14:textId="77777777" w:rsidR="00B2571A" w:rsidRPr="00E61C1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added this information as a Note in the protocol (section 1.2)</w:t>
      </w:r>
    </w:p>
    <w:p w14:paraId="36CDC617"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9. How do you treat the control group?</w:t>
      </w:r>
    </w:p>
    <w:p w14:paraId="0F352D03"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060C789A" w14:textId="77777777" w:rsidR="00B2571A" w:rsidRPr="00E61C1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added this information in section 1.4</w:t>
      </w:r>
    </w:p>
    <w:p w14:paraId="277B5B60"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10. Please ensure all steps are action steps containing all specific details associated with the step. Please ensure all steps are written in order.</w:t>
      </w:r>
    </w:p>
    <w:p w14:paraId="426D4AE4"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75DEDE92" w14:textId="77777777" w:rsidR="00B2571A" w:rsidRPr="00B203AB"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 xml:space="preserve">We have edited/revised the protocol as needed to ensure all details are provided.  The steps are written in order. </w:t>
      </w:r>
    </w:p>
    <w:p w14:paraId="020D8DC4"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11.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5D043C18"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06823ECA" w14:textId="77777777" w:rsidR="00B2571A" w:rsidRPr="00B203AB"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The part to be filmed is highlighted yellow.</w:t>
      </w:r>
    </w:p>
    <w:p w14:paraId="4DAF7C3C"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03DF41E"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43CB196F" w14:textId="77777777" w:rsidR="00B2571A" w:rsidRPr="00B203AB" w:rsidRDefault="00B2571A" w:rsidP="00B2571A">
      <w:pPr>
        <w:spacing w:line="276" w:lineRule="auto"/>
        <w:rPr>
          <w:rFonts w:ascii="Times New Roman" w:eastAsia="Times New Roman" w:hAnsi="Times New Roman"/>
          <w:i/>
          <w:iCs/>
          <w:color w:val="FF0000"/>
        </w:rPr>
      </w:pPr>
      <w:r w:rsidRPr="00B203AB">
        <w:rPr>
          <w:rFonts w:ascii="Times New Roman" w:eastAsia="Times New Roman" w:hAnsi="Times New Roman"/>
          <w:i/>
          <w:iCs/>
          <w:color w:val="FF0000"/>
        </w:rPr>
        <w:t>Figure</w:t>
      </w:r>
      <w:r>
        <w:rPr>
          <w:rFonts w:ascii="Times New Roman" w:eastAsia="Times New Roman" w:hAnsi="Times New Roman"/>
          <w:i/>
          <w:iCs/>
          <w:color w:val="FF0000"/>
        </w:rPr>
        <w:t xml:space="preserve">s 3 and </w:t>
      </w:r>
      <w:r w:rsidRPr="00B203AB">
        <w:rPr>
          <w:rFonts w:ascii="Times New Roman" w:eastAsia="Times New Roman" w:hAnsi="Times New Roman"/>
          <w:i/>
          <w:iCs/>
          <w:color w:val="FF0000"/>
        </w:rPr>
        <w:t>4 ha</w:t>
      </w:r>
      <w:r>
        <w:rPr>
          <w:rFonts w:ascii="Times New Roman" w:eastAsia="Times New Roman" w:hAnsi="Times New Roman"/>
          <w:i/>
          <w:iCs/>
          <w:color w:val="FF0000"/>
        </w:rPr>
        <w:t>ve</w:t>
      </w:r>
      <w:r w:rsidRPr="00B203AB">
        <w:rPr>
          <w:rFonts w:ascii="Times New Roman" w:eastAsia="Times New Roman" w:hAnsi="Times New Roman"/>
          <w:i/>
          <w:iCs/>
          <w:color w:val="FF0000"/>
        </w:rPr>
        <w:t xml:space="preserve"> been taken from a previous publication. We have </w:t>
      </w:r>
      <w:r>
        <w:rPr>
          <w:rFonts w:ascii="Times New Roman" w:eastAsia="Times New Roman" w:hAnsi="Times New Roman"/>
          <w:i/>
          <w:iCs/>
          <w:color w:val="FF0000"/>
        </w:rPr>
        <w:t xml:space="preserve">attributed credit to the original publication in both figure captions, which is allowed under an open access </w:t>
      </w:r>
      <w:r w:rsidRPr="00B203AB">
        <w:rPr>
          <w:rFonts w:ascii="Times New Roman" w:eastAsia="Times New Roman" w:hAnsi="Times New Roman"/>
          <w:i/>
          <w:iCs/>
          <w:color w:val="FF0000"/>
          <w:shd w:val="clear" w:color="auto" w:fill="FFFFFF"/>
        </w:rPr>
        <w:t xml:space="preserve">CC-BY license. The link to the policy is </w:t>
      </w:r>
      <w:hyperlink r:id="rId8" w:history="1">
        <w:r w:rsidRPr="00B203AB">
          <w:rPr>
            <w:rStyle w:val="Hyperlink"/>
            <w:rFonts w:ascii="Times New Roman" w:eastAsia="Times New Roman" w:hAnsi="Times New Roman"/>
            <w:i/>
            <w:iCs/>
            <w:color w:val="FF0000"/>
            <w:shd w:val="clear" w:color="auto" w:fill="FFFFFF"/>
          </w:rPr>
          <w:t>https://dmm.biologists.org/content/rights-permissions</w:t>
        </w:r>
      </w:hyperlink>
      <w:r w:rsidRPr="00B203AB">
        <w:rPr>
          <w:rFonts w:ascii="Times New Roman" w:eastAsia="Times New Roman" w:hAnsi="Times New Roman"/>
          <w:i/>
          <w:iCs/>
          <w:color w:val="FF0000"/>
          <w:shd w:val="clear" w:color="auto" w:fill="FFFFFF"/>
        </w:rPr>
        <w:t xml:space="preserve">.  We have also placed it in a Word doc and uploaded it as indicated. </w:t>
      </w:r>
    </w:p>
    <w:p w14:paraId="619B9ECC" w14:textId="77777777" w:rsidR="00B2571A" w:rsidRDefault="00B2571A" w:rsidP="00B2571A">
      <w:pPr>
        <w:shd w:val="clear" w:color="auto" w:fill="FFFFFF"/>
        <w:spacing w:line="276" w:lineRule="auto"/>
        <w:rPr>
          <w:rFonts w:ascii="Times New Roman" w:eastAsia="Times New Roman" w:hAnsi="Times New Roman"/>
          <w:color w:val="000033"/>
        </w:rPr>
      </w:pPr>
    </w:p>
    <w:p w14:paraId="2A27F265"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t>13. Each Figure Legend should include a title and a short description of the data presented in the Figure and relevant symbols.</w:t>
      </w:r>
    </w:p>
    <w:p w14:paraId="598AD0F3"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3D7EE653" w14:textId="77777777" w:rsidR="00B2571A" w:rsidRPr="00FE6D50"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revised and edited the figure legends as appropriate to address this.</w:t>
      </w:r>
    </w:p>
    <w:p w14:paraId="4856D525"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 xml:space="preserve">14. As we are a methods journal, please ensure that the Discussion explicitly cover the following </w:t>
      </w:r>
      <w:r w:rsidRPr="00A13D4C">
        <w:rPr>
          <w:rFonts w:ascii="Times New Roman" w:eastAsia="Times New Roman" w:hAnsi="Times New Roman"/>
          <w:color w:val="000033"/>
        </w:rPr>
        <w:lastRenderedPageBreak/>
        <w:t>in detail in 3-6 paragraphs with citations:</w:t>
      </w:r>
      <w:r w:rsidRPr="00A13D4C">
        <w:rPr>
          <w:rFonts w:ascii="Times New Roman" w:eastAsia="Times New Roman" w:hAnsi="Times New Roman"/>
          <w:color w:val="000033"/>
        </w:rPr>
        <w:br/>
        <w:t>a) Critical steps within the protocol</w:t>
      </w:r>
      <w:r w:rsidRPr="00A13D4C">
        <w:rPr>
          <w:rFonts w:ascii="Times New Roman" w:eastAsia="Times New Roman" w:hAnsi="Times New Roman"/>
          <w:color w:val="000033"/>
        </w:rPr>
        <w:br/>
        <w:t>b) Any modifications and troubleshooting of the technique</w:t>
      </w:r>
      <w:r w:rsidRPr="00A13D4C">
        <w:rPr>
          <w:rFonts w:ascii="Times New Roman" w:eastAsia="Times New Roman" w:hAnsi="Times New Roman"/>
          <w:color w:val="000033"/>
        </w:rPr>
        <w:br/>
        <w:t>c) Any limitations of the technique</w:t>
      </w:r>
      <w:r w:rsidRPr="00A13D4C">
        <w:rPr>
          <w:rFonts w:ascii="Times New Roman" w:eastAsia="Times New Roman" w:hAnsi="Times New Roman"/>
          <w:color w:val="000033"/>
        </w:rPr>
        <w:br/>
        <w:t>d) The significance with respect to existing methods</w:t>
      </w:r>
      <w:r w:rsidRPr="00A13D4C">
        <w:rPr>
          <w:rFonts w:ascii="Times New Roman" w:eastAsia="Times New Roman" w:hAnsi="Times New Roman"/>
          <w:color w:val="000033"/>
        </w:rPr>
        <w:br/>
        <w:t>e) Any future applications of the technique</w:t>
      </w:r>
    </w:p>
    <w:p w14:paraId="463BC1DC"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7D88F174" w14:textId="77777777" w:rsidR="00B2571A" w:rsidRPr="00B968D2"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This information has been included in the discussion</w:t>
      </w:r>
    </w:p>
    <w:p w14:paraId="09A3FBDC"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15. Figure 2: What does the error bar represent?</w:t>
      </w:r>
    </w:p>
    <w:p w14:paraId="7301DF31"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29DC4474" w14:textId="77777777" w:rsidR="00B2571A" w:rsidRPr="00FE6D50"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The data presented are means +/- SE. We have added this information to the figure legend, as well as the N’s used to calculate those values.</w:t>
      </w:r>
    </w:p>
    <w:p w14:paraId="023ACE1E"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16. Figure 3 please include error bars.</w:t>
      </w:r>
    </w:p>
    <w:p w14:paraId="2501FC50"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5839515F" w14:textId="77777777" w:rsidR="00B2571A" w:rsidRPr="0010747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revised Figure 3 to include error bars and the original Western Blot images.</w:t>
      </w:r>
    </w:p>
    <w:p w14:paraId="29F37EDB"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17. Please sort the materials table in alphabetical order.</w:t>
      </w:r>
    </w:p>
    <w:p w14:paraId="7D566D20"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77A54F18" w14:textId="77777777" w:rsidR="00B2571A" w:rsidRPr="00FE6D50" w:rsidRDefault="00B2571A" w:rsidP="00B2571A">
      <w:pPr>
        <w:shd w:val="clear" w:color="auto" w:fill="FFFFFF"/>
        <w:spacing w:line="276" w:lineRule="auto"/>
        <w:rPr>
          <w:rFonts w:ascii="Times New Roman" w:eastAsia="Times New Roman" w:hAnsi="Times New Roman"/>
          <w:i/>
          <w:iCs/>
          <w:color w:val="000033"/>
        </w:rPr>
      </w:pPr>
      <w:r>
        <w:rPr>
          <w:rFonts w:ascii="Times New Roman" w:eastAsia="Times New Roman" w:hAnsi="Times New Roman"/>
          <w:i/>
          <w:iCs/>
          <w:color w:val="FF0000"/>
        </w:rPr>
        <w:t>We have made this correction.</w:t>
      </w:r>
    </w:p>
    <w:p w14:paraId="1BD85045" w14:textId="77777777" w:rsidR="00B2571A" w:rsidRDefault="00B2571A" w:rsidP="00B2571A">
      <w:pPr>
        <w:shd w:val="clear" w:color="auto" w:fill="FFFFFF"/>
        <w:spacing w:line="276" w:lineRule="auto"/>
        <w:rPr>
          <w:rFonts w:ascii="Times New Roman" w:eastAsia="Times New Roman" w:hAnsi="Times New Roman"/>
          <w:b/>
          <w:bCs/>
        </w:rPr>
      </w:pPr>
      <w:r w:rsidRPr="00A13D4C">
        <w:rPr>
          <w:rFonts w:ascii="Times New Roman" w:eastAsia="Times New Roman" w:hAnsi="Times New Roman"/>
          <w:color w:val="000033"/>
        </w:rPr>
        <w:br/>
      </w:r>
      <w:r w:rsidRPr="00A13D4C">
        <w:rPr>
          <w:rFonts w:ascii="Times New Roman" w:eastAsia="Times New Roman" w:hAnsi="Times New Roman"/>
          <w:color w:val="000033"/>
        </w:rPr>
        <w:br/>
        <w:t>____________________________________</w:t>
      </w:r>
      <w:r w:rsidRPr="00A13D4C">
        <w:rPr>
          <w:rFonts w:ascii="Times New Roman" w:eastAsia="Times New Roman" w:hAnsi="Times New Roman"/>
          <w:color w:val="000033"/>
        </w:rPr>
        <w:br/>
      </w:r>
    </w:p>
    <w:p w14:paraId="548C26FB" w14:textId="77777777" w:rsidR="00B2571A" w:rsidRDefault="00B2571A" w:rsidP="00B2571A">
      <w:pPr>
        <w:rPr>
          <w:rFonts w:ascii="Times New Roman" w:eastAsia="Times New Roman" w:hAnsi="Times New Roman"/>
          <w:b/>
          <w:bCs/>
        </w:rPr>
      </w:pPr>
      <w:r>
        <w:rPr>
          <w:rFonts w:ascii="Times New Roman" w:eastAsia="Times New Roman" w:hAnsi="Times New Roman"/>
          <w:b/>
          <w:bCs/>
        </w:rPr>
        <w:br w:type="page"/>
      </w:r>
    </w:p>
    <w:p w14:paraId="1FC042B4"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b/>
          <w:bCs/>
        </w:rPr>
        <w:lastRenderedPageBreak/>
        <w:t>Reviewers' comments:</w:t>
      </w:r>
      <w:r w:rsidRPr="00A13D4C">
        <w:rPr>
          <w:rFonts w:ascii="Times New Roman" w:eastAsia="Times New Roman" w:hAnsi="Times New Roman"/>
          <w:color w:val="000033"/>
        </w:rPr>
        <w:br/>
      </w:r>
      <w:r w:rsidRPr="00A13D4C">
        <w:rPr>
          <w:rFonts w:ascii="Times New Roman" w:eastAsia="Times New Roman" w:hAnsi="Times New Roman"/>
          <w:b/>
          <w:bCs/>
          <w:color w:val="000033"/>
        </w:rPr>
        <w:t>Reviewer #1:</w:t>
      </w:r>
      <w:r w:rsidRPr="00A13D4C">
        <w:rPr>
          <w:rFonts w:ascii="Times New Roman" w:eastAsia="Times New Roman" w:hAnsi="Times New Roman"/>
          <w:color w:val="000033"/>
        </w:rPr>
        <w:br/>
        <w:t>Overall this is a useful protocol. However, demonstration of the impact of the hyperglycemia on physiology or pathology is not very strong. Inclusion of additional protocol details would be helpful.</w:t>
      </w:r>
    </w:p>
    <w:p w14:paraId="2DCBACDD"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79B359F9" w14:textId="35DB5C8F" w:rsidR="00B2571A" w:rsidRPr="00926056"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 xml:space="preserve">An additional section </w:t>
      </w:r>
      <w:r w:rsidR="00A92D81">
        <w:rPr>
          <w:rFonts w:ascii="Times New Roman" w:eastAsia="Times New Roman" w:hAnsi="Times New Roman"/>
          <w:i/>
          <w:iCs/>
          <w:color w:val="FF0000"/>
        </w:rPr>
        <w:t>has been</w:t>
      </w:r>
      <w:r>
        <w:rPr>
          <w:rFonts w:ascii="Times New Roman" w:eastAsia="Times New Roman" w:hAnsi="Times New Roman"/>
          <w:i/>
          <w:iCs/>
          <w:color w:val="FF0000"/>
        </w:rPr>
        <w:t xml:space="preserve"> added to the protocol referring to the measuring of blood glucose levels. </w:t>
      </w:r>
    </w:p>
    <w:p w14:paraId="708F8E6E"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000033"/>
        </w:rPr>
        <w:br/>
        <w:t>Graphs need proper labeling and indications of statistical significance.</w:t>
      </w:r>
      <w:r w:rsidRPr="00A13D4C">
        <w:rPr>
          <w:rFonts w:ascii="Times New Roman" w:eastAsia="Times New Roman" w:hAnsi="Times New Roman"/>
          <w:color w:val="000033"/>
        </w:rPr>
        <w:br/>
      </w:r>
      <w:r w:rsidRPr="00A13D4C">
        <w:rPr>
          <w:rFonts w:ascii="Times New Roman" w:eastAsia="Times New Roman" w:hAnsi="Times New Roman"/>
          <w:color w:val="FF0000"/>
        </w:rPr>
        <w:t>Response</w:t>
      </w:r>
      <w:r>
        <w:rPr>
          <w:rFonts w:ascii="Times New Roman" w:eastAsia="Times New Roman" w:hAnsi="Times New Roman"/>
          <w:color w:val="FF0000"/>
        </w:rPr>
        <w:t>:</w:t>
      </w:r>
    </w:p>
    <w:p w14:paraId="4E57FE3B" w14:textId="77777777" w:rsidR="00B2571A" w:rsidRPr="00EE187C"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revised and/or replaced the graphs, and edited their captions, to include this information.</w:t>
      </w:r>
    </w:p>
    <w:p w14:paraId="20C10968" w14:textId="77777777" w:rsidR="00B2571A" w:rsidRPr="00A13D4C" w:rsidRDefault="00B2571A" w:rsidP="00B2571A">
      <w:pPr>
        <w:shd w:val="clear" w:color="auto" w:fill="FFFFFF"/>
        <w:spacing w:line="276" w:lineRule="auto"/>
        <w:rPr>
          <w:rFonts w:ascii="Times New Roman" w:eastAsia="Times New Roman" w:hAnsi="Times New Roman"/>
          <w:color w:val="FF0000"/>
        </w:rPr>
      </w:pPr>
    </w:p>
    <w:p w14:paraId="2892AACE"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t>Minor Concerns:</w:t>
      </w:r>
      <w:r w:rsidRPr="00A13D4C">
        <w:rPr>
          <w:rFonts w:ascii="Times New Roman" w:eastAsia="Times New Roman" w:hAnsi="Times New Roman"/>
          <w:color w:val="000033"/>
        </w:rPr>
        <w:br/>
        <w:t>Title and Abstract: The claim of 'diabetes-like complications' is overstated. The increase of GFAP is not significant. Cognitive deficits are not demonstrated.</w:t>
      </w:r>
    </w:p>
    <w:p w14:paraId="1DAF7A61"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6FF69109" w14:textId="77777777" w:rsidR="00B2571A" w:rsidRDefault="00B2571A" w:rsidP="00B2571A">
      <w:pPr>
        <w:shd w:val="clear" w:color="auto" w:fill="FFFFFF"/>
        <w:spacing w:line="276" w:lineRule="auto"/>
        <w:rPr>
          <w:rFonts w:ascii="Times New Roman" w:eastAsia="Times New Roman" w:hAnsi="Times New Roman"/>
          <w:color w:val="000033"/>
        </w:rPr>
      </w:pPr>
      <w:r>
        <w:rPr>
          <w:rFonts w:ascii="Times New Roman" w:eastAsia="Times New Roman" w:hAnsi="Times New Roman"/>
          <w:i/>
          <w:iCs/>
          <w:color w:val="FF0000"/>
        </w:rPr>
        <w:t>The title has been altered</w:t>
      </w:r>
      <w:r w:rsidRPr="00A13D4C">
        <w:rPr>
          <w:rFonts w:ascii="Times New Roman" w:eastAsia="Times New Roman" w:hAnsi="Times New Roman"/>
          <w:color w:val="000033"/>
        </w:rPr>
        <w:br/>
      </w:r>
      <w:r w:rsidRPr="00A13D4C">
        <w:rPr>
          <w:rFonts w:ascii="Times New Roman" w:eastAsia="Times New Roman" w:hAnsi="Times New Roman"/>
          <w:color w:val="000033"/>
        </w:rPr>
        <w:br/>
        <w:t>Introduction:</w:t>
      </w:r>
      <w:r w:rsidRPr="00A13D4C">
        <w:rPr>
          <w:rFonts w:ascii="Times New Roman" w:eastAsia="Times New Roman" w:hAnsi="Times New Roman"/>
          <w:color w:val="000033"/>
        </w:rPr>
        <w:br/>
        <w:t>(1) There are also genetic models of diabetes in zebrafish. This should be mentioned. Diabetic zebrafish with a mutation in pdx1 develop signs of diabetic retinopathy (</w:t>
      </w:r>
      <w:proofErr w:type="spellStart"/>
      <w:r w:rsidRPr="00A13D4C">
        <w:rPr>
          <w:rFonts w:ascii="Times New Roman" w:eastAsia="Times New Roman" w:hAnsi="Times New Roman"/>
          <w:color w:val="000033"/>
        </w:rPr>
        <w:t>Wiggenhauser</w:t>
      </w:r>
      <w:proofErr w:type="spellEnd"/>
      <w:r w:rsidRPr="00A13D4C">
        <w:rPr>
          <w:rFonts w:ascii="Times New Roman" w:eastAsia="Times New Roman" w:hAnsi="Times New Roman"/>
          <w:color w:val="000033"/>
        </w:rPr>
        <w:t xml:space="preserve"> 2020, DOI:10.2337/db19-0873 and Ali 2020, DOI:10.1167/iovs.61.2.43).</w:t>
      </w:r>
    </w:p>
    <w:p w14:paraId="6126F024"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2DD7883F" w14:textId="57031388" w:rsidR="00B2571A" w:rsidRDefault="00B2571A" w:rsidP="00B2571A">
      <w:pPr>
        <w:shd w:val="clear" w:color="auto" w:fill="FFFFFF"/>
        <w:spacing w:line="276" w:lineRule="auto"/>
        <w:rPr>
          <w:rFonts w:ascii="Times New Roman" w:eastAsia="Times New Roman" w:hAnsi="Times New Roman"/>
          <w:color w:val="FF0000"/>
        </w:rPr>
      </w:pPr>
      <w:r w:rsidRPr="00FE6D50">
        <w:rPr>
          <w:rFonts w:ascii="Times New Roman" w:eastAsia="Times New Roman" w:hAnsi="Times New Roman"/>
          <w:i/>
          <w:iCs/>
          <w:color w:val="FF0000"/>
        </w:rPr>
        <w:t>We have edited the introduction (lines 7</w:t>
      </w:r>
      <w:r w:rsidR="00D2727E">
        <w:rPr>
          <w:rFonts w:ascii="Times New Roman" w:eastAsia="Times New Roman" w:hAnsi="Times New Roman"/>
          <w:i/>
          <w:iCs/>
          <w:color w:val="FF0000"/>
        </w:rPr>
        <w:t>1</w:t>
      </w:r>
      <w:r w:rsidRPr="00FE6D50">
        <w:rPr>
          <w:rFonts w:ascii="Times New Roman" w:eastAsia="Times New Roman" w:hAnsi="Times New Roman"/>
          <w:i/>
          <w:iCs/>
          <w:color w:val="FF0000"/>
        </w:rPr>
        <w:t>-7</w:t>
      </w:r>
      <w:r w:rsidR="00D2727E">
        <w:rPr>
          <w:rFonts w:ascii="Times New Roman" w:eastAsia="Times New Roman" w:hAnsi="Times New Roman"/>
          <w:i/>
          <w:iCs/>
          <w:color w:val="FF0000"/>
        </w:rPr>
        <w:t>4</w:t>
      </w:r>
      <w:r w:rsidRPr="00FE6D50">
        <w:rPr>
          <w:rFonts w:ascii="Times New Roman" w:eastAsia="Times New Roman" w:hAnsi="Times New Roman"/>
          <w:i/>
          <w:iCs/>
          <w:color w:val="FF0000"/>
        </w:rPr>
        <w:t>) to include information about the pdx1 mutation.</w:t>
      </w:r>
      <w:r w:rsidRPr="00A13D4C">
        <w:rPr>
          <w:rFonts w:ascii="Times New Roman" w:eastAsia="Times New Roman" w:hAnsi="Times New Roman"/>
          <w:color w:val="000033"/>
        </w:rPr>
        <w:br/>
      </w:r>
      <w:r w:rsidRPr="00A13D4C">
        <w:rPr>
          <w:rFonts w:ascii="Times New Roman" w:eastAsia="Times New Roman" w:hAnsi="Times New Roman"/>
          <w:color w:val="000033"/>
        </w:rPr>
        <w:br/>
        <w:t>(2) Line 69: "Since this non-invasive technique does not directly manipulate insulin levels so it can be used to model complications of Type 2 DM."</w:t>
      </w:r>
      <w:r w:rsidRPr="00A13D4C">
        <w:rPr>
          <w:rFonts w:ascii="Times New Roman" w:eastAsia="Times New Roman" w:hAnsi="Times New Roman"/>
          <w:color w:val="000033"/>
        </w:rPr>
        <w:br/>
        <w:t>This statement is confusing in its logic (and its grammar). Type 2 DM is characterized by changes in insulin levels.</w:t>
      </w:r>
      <w:r w:rsidRPr="00A13D4C">
        <w:rPr>
          <w:rFonts w:ascii="Times New Roman" w:eastAsia="Times New Roman" w:hAnsi="Times New Roman"/>
          <w:color w:val="000033"/>
        </w:rPr>
        <w:br/>
      </w: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40929355" w14:textId="12A3D65D" w:rsidR="00B2571A" w:rsidRPr="0087474F" w:rsidRDefault="00B2571A" w:rsidP="00B2571A">
      <w:pPr>
        <w:shd w:val="clear" w:color="auto" w:fill="FFFFFF"/>
        <w:spacing w:line="276" w:lineRule="auto"/>
        <w:rPr>
          <w:rFonts w:ascii="Times New Roman" w:eastAsia="Times New Roman" w:hAnsi="Times New Roman"/>
          <w:i/>
          <w:iCs/>
          <w:color w:val="FF0000"/>
        </w:rPr>
      </w:pPr>
      <w:r w:rsidRPr="0087474F">
        <w:rPr>
          <w:rFonts w:ascii="Times New Roman" w:eastAsia="Times New Roman" w:hAnsi="Times New Roman"/>
          <w:i/>
          <w:iCs/>
          <w:color w:val="FF0000"/>
        </w:rPr>
        <w:t xml:space="preserve">We have edited this sentence to reflect that we cannot claim to induce T2DM, but that we are simply looking at complication due to hyperglycemia, a hallmark of T2DM. (lines </w:t>
      </w:r>
      <w:r w:rsidR="00D2727E">
        <w:rPr>
          <w:rFonts w:ascii="Times New Roman" w:eastAsia="Times New Roman" w:hAnsi="Times New Roman"/>
          <w:i/>
          <w:iCs/>
          <w:color w:val="FF0000"/>
        </w:rPr>
        <w:t>68</w:t>
      </w:r>
      <w:r w:rsidRPr="0087474F">
        <w:rPr>
          <w:rFonts w:ascii="Times New Roman" w:eastAsia="Times New Roman" w:hAnsi="Times New Roman"/>
          <w:i/>
          <w:iCs/>
          <w:color w:val="FF0000"/>
        </w:rPr>
        <w:t>-7</w:t>
      </w:r>
      <w:r w:rsidR="00D2727E">
        <w:rPr>
          <w:rFonts w:ascii="Times New Roman" w:eastAsia="Times New Roman" w:hAnsi="Times New Roman"/>
          <w:i/>
          <w:iCs/>
          <w:color w:val="FF0000"/>
        </w:rPr>
        <w:t>0</w:t>
      </w:r>
      <w:r w:rsidRPr="0087474F">
        <w:rPr>
          <w:rFonts w:ascii="Times New Roman" w:eastAsia="Times New Roman" w:hAnsi="Times New Roman"/>
          <w:i/>
          <w:iCs/>
          <w:color w:val="FF0000"/>
        </w:rPr>
        <w:t>)</w:t>
      </w:r>
    </w:p>
    <w:p w14:paraId="522AF16E"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Protocol:</w:t>
      </w:r>
      <w:r w:rsidRPr="00A13D4C">
        <w:rPr>
          <w:rFonts w:ascii="Times New Roman" w:eastAsia="Times New Roman" w:hAnsi="Times New Roman"/>
          <w:color w:val="000033"/>
        </w:rPr>
        <w:br/>
        <w:t>1.2 What is the maximum number of fish for treatment in a 4L tank?</w:t>
      </w:r>
    </w:p>
    <w:p w14:paraId="547CE2B9"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5612C446" w14:textId="77777777" w:rsidR="00B2571A" w:rsidRDefault="00B2571A" w:rsidP="00B2571A">
      <w:pPr>
        <w:shd w:val="clear" w:color="auto" w:fill="FFFFFF"/>
        <w:spacing w:line="276" w:lineRule="auto"/>
        <w:rPr>
          <w:rFonts w:ascii="Times New Roman" w:eastAsia="Times New Roman" w:hAnsi="Times New Roman"/>
          <w:color w:val="000033"/>
        </w:rPr>
      </w:pPr>
      <w:r>
        <w:rPr>
          <w:rFonts w:ascii="Times New Roman" w:eastAsia="Times New Roman" w:hAnsi="Times New Roman"/>
          <w:i/>
          <w:iCs/>
          <w:color w:val="FF0000"/>
        </w:rPr>
        <w:t>The maximum number of fish we have treated in a 4L tank is ~30.</w:t>
      </w:r>
      <w:r w:rsidRPr="00A13D4C">
        <w:rPr>
          <w:rFonts w:ascii="Times New Roman" w:eastAsia="Times New Roman" w:hAnsi="Times New Roman"/>
          <w:color w:val="000033"/>
        </w:rPr>
        <w:br/>
      </w:r>
      <w:r w:rsidRPr="00A13D4C">
        <w:rPr>
          <w:rFonts w:ascii="Times New Roman" w:eastAsia="Times New Roman" w:hAnsi="Times New Roman"/>
          <w:color w:val="000033"/>
        </w:rPr>
        <w:br/>
      </w:r>
      <w:r w:rsidRPr="00A13D4C">
        <w:rPr>
          <w:rFonts w:ascii="Times New Roman" w:eastAsia="Times New Roman" w:hAnsi="Times New Roman"/>
          <w:color w:val="000033"/>
        </w:rPr>
        <w:lastRenderedPageBreak/>
        <w:t>Since elevating glucose is the major outcome, it would be useful to explain the method for measurement of blood glucose in more detail.</w:t>
      </w:r>
    </w:p>
    <w:p w14:paraId="29008EF1"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15788167" w14:textId="77777777" w:rsidR="00B2571A" w:rsidRDefault="00B2571A" w:rsidP="00B2571A">
      <w:pPr>
        <w:shd w:val="clear" w:color="auto" w:fill="FFFFFF"/>
        <w:spacing w:line="276" w:lineRule="auto"/>
        <w:rPr>
          <w:rFonts w:ascii="Times New Roman" w:eastAsia="Times New Roman" w:hAnsi="Times New Roman"/>
          <w:color w:val="000033"/>
        </w:rPr>
      </w:pPr>
      <w:r>
        <w:rPr>
          <w:rFonts w:ascii="Times New Roman" w:eastAsia="Times New Roman" w:hAnsi="Times New Roman"/>
          <w:i/>
          <w:iCs/>
          <w:color w:val="FF0000"/>
        </w:rPr>
        <w:t>We have added an additional section to the protocol describing how blood glucose levels are measured in the fish.</w:t>
      </w:r>
      <w:r w:rsidRPr="00A13D4C">
        <w:rPr>
          <w:rFonts w:ascii="Times New Roman" w:eastAsia="Times New Roman" w:hAnsi="Times New Roman"/>
          <w:color w:val="000033"/>
        </w:rPr>
        <w:br/>
      </w:r>
      <w:r w:rsidRPr="00A13D4C">
        <w:rPr>
          <w:rFonts w:ascii="Times New Roman" w:eastAsia="Times New Roman" w:hAnsi="Times New Roman"/>
          <w:color w:val="000033"/>
        </w:rPr>
        <w:br/>
        <w:t>Results:</w:t>
      </w:r>
      <w:r w:rsidRPr="00A13D4C">
        <w:rPr>
          <w:rFonts w:ascii="Times New Roman" w:eastAsia="Times New Roman" w:hAnsi="Times New Roman"/>
          <w:color w:val="000033"/>
        </w:rPr>
        <w:br/>
        <w:t>GFAP levels (Figure 3) show a small increase by Western blot (what is the p-value?). Were samples analyzed at 4 weeks or 8 weeks?</w:t>
      </w:r>
    </w:p>
    <w:p w14:paraId="4B091BB1"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377835E2" w14:textId="77777777" w:rsidR="00B2571A" w:rsidRPr="0087474F"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 xml:space="preserve">This graph shows a sample taken at 4-weeks, as does Figure 4.  We have revised figure 3 to include error bars and indicate significance. </w:t>
      </w:r>
    </w:p>
    <w:p w14:paraId="19B7FE1D"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Immunohistochemistry is mentioned in the results, but no immunohistochemistry is shown. GFAP labeling of retinal sections would provide information about cellular localization of increased GFAP expression and support the relevance of the hyperglycemia for diabetic retinopathy.</w:t>
      </w:r>
    </w:p>
    <w:p w14:paraId="429C5E4D"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03DA798E" w14:textId="77777777" w:rsidR="00B2571A" w:rsidRPr="0087474F"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 xml:space="preserve">Immunohistochemistry has been removed from the results section, this data has not yet been collected. </w:t>
      </w:r>
    </w:p>
    <w:p w14:paraId="6F75FE4C"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What was the duration of treatment for the samples analyzed by ERG (Fig. 4)? Is there a change between 4 weeks and 8 weeks of glucose treatment? The change caused by mannitol treatment is highly significant, compared to the small change in the glucose treated samples relative to water-treated controls.</w:t>
      </w:r>
    </w:p>
    <w:p w14:paraId="1CA98EEA"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p>
    <w:p w14:paraId="2FDC70AA" w14:textId="77777777" w:rsidR="00B2571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 xml:space="preserve">ERGs were measured after 4-weeks of treatment. We don’t have data from the 8-week time point yet (that is the focus of current and future studies).  </w:t>
      </w:r>
    </w:p>
    <w:p w14:paraId="36DAF270" w14:textId="77777777" w:rsidR="00B2571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Figure 4 has been replaced and the caption edited to include information about significance level, N’s and other details of the recording procedures.</w:t>
      </w:r>
    </w:p>
    <w:p w14:paraId="089393E0"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(Lines 181-183) This information could be expanded as a detailed step-by-step description and included in the Protocol section. Is retina tissue dissected or is the eye cup used? How are protein extracts prepared? How many eyes/retinas are needed to give a detectable signal?</w:t>
      </w:r>
    </w:p>
    <w:p w14:paraId="209C9C0B"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p>
    <w:p w14:paraId="331B1728" w14:textId="77777777" w:rsidR="00B2571A" w:rsidRDefault="00B2571A" w:rsidP="00B2571A">
      <w:pPr>
        <w:shd w:val="clear" w:color="auto" w:fill="FFFFFF"/>
        <w:spacing w:line="276" w:lineRule="auto"/>
        <w:rPr>
          <w:rFonts w:ascii="Times New Roman" w:eastAsia="Times New Roman" w:hAnsi="Times New Roman"/>
          <w:color w:val="000033"/>
        </w:rPr>
      </w:pPr>
      <w:r>
        <w:rPr>
          <w:rFonts w:ascii="Times New Roman" w:eastAsia="Times New Roman" w:hAnsi="Times New Roman"/>
          <w:i/>
          <w:iCs/>
          <w:color w:val="FF0000"/>
        </w:rPr>
        <w:t xml:space="preserve">A section has been added to the protocol to reflect this information. </w:t>
      </w:r>
      <w:r w:rsidRPr="00A13D4C">
        <w:rPr>
          <w:rFonts w:ascii="Times New Roman" w:eastAsia="Times New Roman" w:hAnsi="Times New Roman"/>
          <w:color w:val="000033"/>
        </w:rPr>
        <w:br/>
      </w:r>
      <w:r w:rsidRPr="00A13D4C">
        <w:rPr>
          <w:rFonts w:ascii="Times New Roman" w:eastAsia="Times New Roman" w:hAnsi="Times New Roman"/>
          <w:color w:val="000033"/>
        </w:rPr>
        <w:br/>
        <w:t>(Lines 188-190) GFAP expression was also increased in the pdx1 mutant zebrafish DR model (Ali et al, 2020).</w:t>
      </w:r>
    </w:p>
    <w:p w14:paraId="3154261C"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0446CC14" w14:textId="77777777" w:rsidR="00B2571A" w:rsidRDefault="00B2571A" w:rsidP="00B2571A">
      <w:pPr>
        <w:shd w:val="clear" w:color="auto" w:fill="FFFFFF"/>
        <w:spacing w:line="276" w:lineRule="auto"/>
        <w:rPr>
          <w:rFonts w:ascii="Times New Roman" w:eastAsia="Times New Roman" w:hAnsi="Times New Roman"/>
          <w:color w:val="000033"/>
        </w:rPr>
      </w:pPr>
      <w:r w:rsidRPr="0087474F">
        <w:rPr>
          <w:rFonts w:ascii="Times New Roman" w:eastAsia="Times New Roman" w:hAnsi="Times New Roman"/>
          <w:i/>
          <w:iCs/>
          <w:color w:val="FF0000"/>
        </w:rPr>
        <w:lastRenderedPageBreak/>
        <w:t>The sentence was edited to reflect this.</w:t>
      </w:r>
      <w:r w:rsidRPr="00A13D4C">
        <w:rPr>
          <w:rFonts w:ascii="Times New Roman" w:eastAsia="Times New Roman" w:hAnsi="Times New Roman"/>
          <w:color w:val="000033"/>
        </w:rPr>
        <w:br/>
      </w:r>
      <w:r w:rsidRPr="00A13D4C">
        <w:rPr>
          <w:rFonts w:ascii="Times New Roman" w:eastAsia="Times New Roman" w:hAnsi="Times New Roman"/>
          <w:color w:val="000033"/>
        </w:rPr>
        <w:br/>
        <w:t>The results section should be related to shown experimental data. Additional methods (cognitive responses) that can be potentially applied should be moved to the discussion.</w:t>
      </w:r>
    </w:p>
    <w:p w14:paraId="2B0FCED1"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p>
    <w:p w14:paraId="187E0092" w14:textId="77777777" w:rsidR="00B2571A" w:rsidRDefault="00B2571A" w:rsidP="00B2571A">
      <w:pPr>
        <w:shd w:val="clear" w:color="auto" w:fill="FFFFFF"/>
        <w:spacing w:line="276" w:lineRule="auto"/>
        <w:rPr>
          <w:rFonts w:ascii="Times New Roman" w:eastAsia="Times New Roman" w:hAnsi="Times New Roman"/>
          <w:color w:val="000033"/>
        </w:rPr>
      </w:pPr>
      <w:r w:rsidRPr="0087474F">
        <w:rPr>
          <w:rFonts w:ascii="Times New Roman" w:eastAsia="Times New Roman" w:hAnsi="Times New Roman"/>
          <w:i/>
          <w:iCs/>
          <w:color w:val="FF0000"/>
        </w:rPr>
        <w:t>We have made the indicated change to the text.</w:t>
      </w:r>
      <w:r w:rsidRPr="00A13D4C">
        <w:rPr>
          <w:rFonts w:ascii="Times New Roman" w:eastAsia="Times New Roman" w:hAnsi="Times New Roman"/>
          <w:color w:val="000033"/>
        </w:rPr>
        <w:br/>
      </w:r>
      <w:r w:rsidRPr="00A13D4C">
        <w:rPr>
          <w:rFonts w:ascii="Times New Roman" w:eastAsia="Times New Roman" w:hAnsi="Times New Roman"/>
          <w:color w:val="000033"/>
        </w:rPr>
        <w:br/>
        <w:t>Figures:</w:t>
      </w:r>
      <w:r w:rsidRPr="00A13D4C">
        <w:rPr>
          <w:rFonts w:ascii="Times New Roman" w:eastAsia="Times New Roman" w:hAnsi="Times New Roman"/>
          <w:color w:val="000033"/>
        </w:rPr>
        <w:br/>
        <w:t>Fig. 2A. The graph is lacking units on the y-axis and labeling of the conditions on the x-axis.</w:t>
      </w:r>
    </w:p>
    <w:p w14:paraId="34E88FF2"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58E70583" w14:textId="77777777" w:rsidR="00B2571A" w:rsidRPr="0087474F"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We have uploaded a new version of the figure with the indicated labels.</w:t>
      </w:r>
    </w:p>
    <w:p w14:paraId="31CB612F"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Fig. 2B. This figure does not provide much useful information.</w:t>
      </w:r>
    </w:p>
    <w:p w14:paraId="625C25CF"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042358F5" w14:textId="77777777" w:rsidR="00B2571A" w:rsidRDefault="00B2571A" w:rsidP="00B2571A">
      <w:pPr>
        <w:shd w:val="clear" w:color="auto" w:fill="FFFFFF"/>
        <w:spacing w:line="276" w:lineRule="auto"/>
        <w:rPr>
          <w:rFonts w:ascii="Times New Roman" w:eastAsia="Times New Roman" w:hAnsi="Times New Roman"/>
          <w:color w:val="000033"/>
        </w:rPr>
      </w:pPr>
      <w:r>
        <w:rPr>
          <w:rFonts w:ascii="Times New Roman" w:eastAsia="Times New Roman" w:hAnsi="Times New Roman"/>
          <w:i/>
          <w:iCs/>
          <w:color w:val="FF0000"/>
        </w:rPr>
        <w:t>There is no data in this figure, that is true. However, we include it here because it shows that a standard blood glucose meter can be used with the fish, something that is not hampered by the small size of zebrafish.</w:t>
      </w:r>
      <w:r w:rsidRPr="00A13D4C">
        <w:rPr>
          <w:rFonts w:ascii="Times New Roman" w:eastAsia="Times New Roman" w:hAnsi="Times New Roman"/>
          <w:color w:val="000033"/>
        </w:rPr>
        <w:br/>
      </w:r>
      <w:r w:rsidRPr="00A13D4C">
        <w:rPr>
          <w:rFonts w:ascii="Times New Roman" w:eastAsia="Times New Roman" w:hAnsi="Times New Roman"/>
          <w:color w:val="000033"/>
        </w:rPr>
        <w:br/>
        <w:t>Fig. 3. Are the changes shown significant? Was there a loading control? How many samples were analyzed? (Pooled or biological replicates?) Can a picture of the gel be included?</w:t>
      </w:r>
    </w:p>
    <w:p w14:paraId="5B1871EA"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53D6FFB7" w14:textId="77777777" w:rsidR="00B2571A" w:rsidRDefault="00B2571A" w:rsidP="00B2571A">
      <w:pPr>
        <w:shd w:val="clear" w:color="auto" w:fill="FFFFFF"/>
        <w:spacing w:line="276" w:lineRule="auto"/>
        <w:rPr>
          <w:rFonts w:ascii="Times New Roman" w:eastAsia="Times New Roman" w:hAnsi="Times New Roman"/>
          <w:color w:val="000033"/>
        </w:rPr>
      </w:pPr>
      <w:r>
        <w:rPr>
          <w:rFonts w:ascii="Times New Roman" w:eastAsia="Times New Roman" w:hAnsi="Times New Roman"/>
          <w:i/>
          <w:iCs/>
          <w:color w:val="FF0000"/>
        </w:rPr>
        <w:t xml:space="preserve">We have revised Figure 3 to include the original blots, and the loading control. </w:t>
      </w:r>
      <w:r w:rsidRPr="00A13D4C">
        <w:rPr>
          <w:rFonts w:ascii="Times New Roman" w:eastAsia="Times New Roman" w:hAnsi="Times New Roman"/>
          <w:color w:val="000033"/>
        </w:rPr>
        <w:br/>
      </w:r>
      <w:r w:rsidRPr="00A13D4C">
        <w:rPr>
          <w:rFonts w:ascii="Times New Roman" w:eastAsia="Times New Roman" w:hAnsi="Times New Roman"/>
          <w:color w:val="000033"/>
        </w:rPr>
        <w:br/>
        <w:t>Fig 4. The significance level for the glucose treated samples in missing. (Are changes significant relative to water control and/or mannitol?)</w:t>
      </w:r>
    </w:p>
    <w:p w14:paraId="7A1CE3EC"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p>
    <w:p w14:paraId="4160C9C6" w14:textId="77777777" w:rsidR="00B2571A" w:rsidRDefault="00B2571A" w:rsidP="00B2571A">
      <w:pPr>
        <w:shd w:val="clear" w:color="auto" w:fill="FFFFFF"/>
        <w:spacing w:line="276" w:lineRule="auto"/>
        <w:rPr>
          <w:rFonts w:ascii="Times New Roman" w:eastAsia="Times New Roman" w:hAnsi="Times New Roman"/>
          <w:color w:val="000033"/>
        </w:rPr>
      </w:pPr>
      <w:r>
        <w:rPr>
          <w:rFonts w:ascii="Times New Roman" w:eastAsia="Times New Roman" w:hAnsi="Times New Roman"/>
          <w:i/>
          <w:iCs/>
          <w:color w:val="FF0000"/>
        </w:rPr>
        <w:t>Figure 4 has been replaced and the caption edited to include information about significance level, N’s and other details of the recording procedures.</w:t>
      </w:r>
      <w:r w:rsidRPr="00A13D4C">
        <w:rPr>
          <w:rFonts w:ascii="Times New Roman" w:eastAsia="Times New Roman" w:hAnsi="Times New Roman"/>
          <w:color w:val="000033"/>
        </w:rPr>
        <w:br/>
      </w:r>
      <w:r w:rsidRPr="00A13D4C">
        <w:rPr>
          <w:rFonts w:ascii="Times New Roman" w:eastAsia="Times New Roman" w:hAnsi="Times New Roman"/>
          <w:color w:val="000033"/>
        </w:rPr>
        <w:br/>
        <w:t>Discussion:</w:t>
      </w:r>
      <w:r w:rsidRPr="00A13D4C">
        <w:rPr>
          <w:rFonts w:ascii="Times New Roman" w:eastAsia="Times New Roman" w:hAnsi="Times New Roman"/>
          <w:color w:val="000033"/>
        </w:rPr>
        <w:br/>
        <w:t>A few additional points could be addressed:</w:t>
      </w:r>
      <w:r w:rsidRPr="00A13D4C">
        <w:rPr>
          <w:rFonts w:ascii="Times New Roman" w:eastAsia="Times New Roman" w:hAnsi="Times New Roman"/>
          <w:color w:val="000033"/>
        </w:rPr>
        <w:br/>
        <w:t>Are there toxicities associated with longer glucose treatments and/or exposure to higher glucose concentrations? What is the survival using the protocol described?</w:t>
      </w:r>
    </w:p>
    <w:p w14:paraId="39298048"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082B0B59" w14:textId="65751FBC" w:rsidR="00B2571A" w:rsidRDefault="00B2571A" w:rsidP="00B2571A">
      <w:pPr>
        <w:shd w:val="clear" w:color="auto" w:fill="FFFFFF"/>
        <w:spacing w:line="276" w:lineRule="auto"/>
        <w:rPr>
          <w:rFonts w:ascii="Times New Roman" w:eastAsia="Times New Roman" w:hAnsi="Times New Roman"/>
          <w:color w:val="000033"/>
        </w:rPr>
      </w:pPr>
      <w:r w:rsidRPr="00BD1C12">
        <w:rPr>
          <w:rFonts w:ascii="Times New Roman" w:eastAsia="Times New Roman" w:hAnsi="Times New Roman"/>
          <w:i/>
          <w:iCs/>
          <w:color w:val="FF0000"/>
        </w:rPr>
        <w:t xml:space="preserve">This concern was addressed by adding a sentence to the end of paragraph 2 in the discussion (lines </w:t>
      </w:r>
      <w:r w:rsidR="00D2727E">
        <w:rPr>
          <w:rFonts w:ascii="Times New Roman" w:eastAsia="Times New Roman" w:hAnsi="Times New Roman"/>
          <w:i/>
          <w:iCs/>
          <w:color w:val="FF0000"/>
        </w:rPr>
        <w:t>303</w:t>
      </w:r>
      <w:r w:rsidRPr="00BD1C12">
        <w:rPr>
          <w:rFonts w:ascii="Times New Roman" w:eastAsia="Times New Roman" w:hAnsi="Times New Roman"/>
          <w:i/>
          <w:iCs/>
          <w:color w:val="FF0000"/>
        </w:rPr>
        <w:t>-</w:t>
      </w:r>
      <w:r w:rsidR="00D2727E">
        <w:rPr>
          <w:rFonts w:ascii="Times New Roman" w:eastAsia="Times New Roman" w:hAnsi="Times New Roman"/>
          <w:i/>
          <w:iCs/>
          <w:color w:val="FF0000"/>
        </w:rPr>
        <w:t>305</w:t>
      </w:r>
      <w:r w:rsidRPr="00BD1C12">
        <w:rPr>
          <w:rFonts w:ascii="Times New Roman" w:eastAsia="Times New Roman" w:hAnsi="Times New Roman"/>
          <w:i/>
          <w:iCs/>
          <w:color w:val="FF0000"/>
        </w:rPr>
        <w:t>)</w:t>
      </w:r>
      <w:r w:rsidRPr="00A13D4C">
        <w:rPr>
          <w:rFonts w:ascii="Times New Roman" w:eastAsia="Times New Roman" w:hAnsi="Times New Roman"/>
          <w:color w:val="000033"/>
        </w:rPr>
        <w:br/>
      </w:r>
      <w:r w:rsidRPr="00A13D4C">
        <w:rPr>
          <w:rFonts w:ascii="Times New Roman" w:eastAsia="Times New Roman" w:hAnsi="Times New Roman"/>
          <w:color w:val="000033"/>
        </w:rPr>
        <w:br/>
        <w:t>The effect of mannitol on the ERG response is much greater than the effect of glucose. Is there a possible explanation for this?</w:t>
      </w:r>
    </w:p>
    <w:p w14:paraId="765F09DB"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3709FD10" w14:textId="77777777" w:rsidR="00B2571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lastRenderedPageBreak/>
        <w:t xml:space="preserve">We do not know why the ERG response in mannitol treated fish was so large. It may reflect an osmotic effect. Interestingly, ERG responses in glucose treated fish was significantly reduced compared to mannitol, suggesting a glucose, but not osmotic, effect.  </w:t>
      </w:r>
    </w:p>
    <w:p w14:paraId="153E14E0"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Materials:</w:t>
      </w:r>
      <w:r w:rsidRPr="00A13D4C">
        <w:rPr>
          <w:rFonts w:ascii="Times New Roman" w:eastAsia="Times New Roman" w:hAnsi="Times New Roman"/>
          <w:color w:val="000033"/>
        </w:rPr>
        <w:br/>
        <w:t>What is the source for the GFAP antibody?</w:t>
      </w:r>
    </w:p>
    <w:p w14:paraId="09B3827C"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46A18FDC" w14:textId="77777777" w:rsidR="00B2571A" w:rsidRDefault="00B2571A" w:rsidP="00B2571A">
      <w:pPr>
        <w:shd w:val="clear" w:color="auto" w:fill="FFFFFF"/>
        <w:spacing w:line="276" w:lineRule="auto"/>
        <w:rPr>
          <w:rFonts w:ascii="Times New Roman" w:eastAsia="Times New Roman" w:hAnsi="Times New Roman"/>
          <w:b/>
          <w:bCs/>
          <w:color w:val="000033"/>
        </w:rPr>
      </w:pPr>
      <w:r>
        <w:rPr>
          <w:rFonts w:ascii="Times New Roman" w:eastAsia="Times New Roman" w:hAnsi="Times New Roman"/>
          <w:i/>
          <w:iCs/>
          <w:color w:val="FF0000"/>
        </w:rPr>
        <w:t xml:space="preserve">The GFAP antibody is from Sigma Aldrich and the Rel-A antibody is from </w:t>
      </w:r>
      <w:proofErr w:type="spellStart"/>
      <w:r>
        <w:rPr>
          <w:rFonts w:ascii="Times New Roman" w:eastAsia="Times New Roman" w:hAnsi="Times New Roman"/>
          <w:i/>
          <w:iCs/>
          <w:color w:val="FF0000"/>
        </w:rPr>
        <w:t>Anaspec</w:t>
      </w:r>
      <w:proofErr w:type="spellEnd"/>
      <w:r>
        <w:rPr>
          <w:rFonts w:ascii="Times New Roman" w:eastAsia="Times New Roman" w:hAnsi="Times New Roman"/>
          <w:i/>
          <w:iCs/>
          <w:color w:val="FF0000"/>
        </w:rPr>
        <w:t xml:space="preserve">. We have included this information in the document. </w:t>
      </w:r>
      <w:r w:rsidRPr="00A13D4C">
        <w:rPr>
          <w:rFonts w:ascii="Times New Roman" w:eastAsia="Times New Roman" w:hAnsi="Times New Roman"/>
          <w:color w:val="000033"/>
        </w:rPr>
        <w:br/>
      </w:r>
      <w:r w:rsidRPr="00A13D4C">
        <w:rPr>
          <w:rFonts w:ascii="Times New Roman" w:eastAsia="Times New Roman" w:hAnsi="Times New Roman"/>
          <w:color w:val="000033"/>
        </w:rPr>
        <w:br/>
      </w:r>
      <w:r w:rsidRPr="00A13D4C">
        <w:rPr>
          <w:rFonts w:ascii="Times New Roman" w:eastAsia="Times New Roman" w:hAnsi="Times New Roman"/>
          <w:color w:val="000033"/>
        </w:rPr>
        <w:br/>
      </w:r>
    </w:p>
    <w:p w14:paraId="3F18C955" w14:textId="77777777" w:rsidR="00B2571A" w:rsidRDefault="00B2571A" w:rsidP="00B2571A">
      <w:pPr>
        <w:rPr>
          <w:rFonts w:ascii="Times New Roman" w:eastAsia="Times New Roman" w:hAnsi="Times New Roman"/>
          <w:b/>
          <w:bCs/>
          <w:color w:val="000033"/>
        </w:rPr>
      </w:pPr>
      <w:r>
        <w:rPr>
          <w:rFonts w:ascii="Times New Roman" w:eastAsia="Times New Roman" w:hAnsi="Times New Roman"/>
          <w:b/>
          <w:bCs/>
          <w:color w:val="000033"/>
        </w:rPr>
        <w:br w:type="page"/>
      </w:r>
    </w:p>
    <w:p w14:paraId="34F096A0"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b/>
          <w:bCs/>
          <w:color w:val="000033"/>
        </w:rPr>
        <w:lastRenderedPageBreak/>
        <w:t>Reviewer #2:</w:t>
      </w:r>
      <w:r w:rsidRPr="00A13D4C">
        <w:rPr>
          <w:rFonts w:ascii="Times New Roman" w:eastAsia="Times New Roman" w:hAnsi="Times New Roman"/>
          <w:color w:val="000033"/>
        </w:rPr>
        <w:br/>
        <w:t>The authors here demonstrate a non-invasive technique for inducing hyperglycemia in adult zebrafish. The fish are immersed in glucose solution or system water on alternating days for several weeks. A similar technique is already established in in the system and a video-accompanied article will be a good resource for researchers.</w:t>
      </w:r>
    </w:p>
    <w:p w14:paraId="0CCF3C50" w14:textId="77777777" w:rsidR="00B2571A" w:rsidRPr="00455E43" w:rsidRDefault="00B2571A" w:rsidP="00B2571A">
      <w:pPr>
        <w:shd w:val="clear" w:color="auto" w:fill="FFFFFF"/>
        <w:spacing w:line="276" w:lineRule="auto"/>
        <w:rPr>
          <w:rFonts w:ascii="Times New Roman" w:eastAsia="Times New Roman" w:hAnsi="Times New Roman"/>
          <w:i/>
          <w:iCs/>
          <w:color w:val="FF0000"/>
        </w:rPr>
      </w:pPr>
      <w:r w:rsidRPr="00455E43">
        <w:rPr>
          <w:rFonts w:ascii="Times New Roman" w:eastAsia="Times New Roman" w:hAnsi="Times New Roman"/>
          <w:i/>
          <w:iCs/>
          <w:color w:val="FF0000"/>
        </w:rPr>
        <w:t>Thank you.</w:t>
      </w:r>
    </w:p>
    <w:p w14:paraId="054987C8"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I have a few concerns which, if addressed to, can surely make the article stronger.</w:t>
      </w:r>
      <w:r w:rsidRPr="00A13D4C">
        <w:rPr>
          <w:rFonts w:ascii="Times New Roman" w:eastAsia="Times New Roman" w:hAnsi="Times New Roman"/>
          <w:color w:val="000033"/>
        </w:rPr>
        <w:br/>
        <w:t>1. Line 46: 'mental processes' should maybe read 'behavioral studies'. I think by 'developmental transparency', the authors mean transparency of early embryonic stages.</w:t>
      </w:r>
    </w:p>
    <w:p w14:paraId="70EAB867"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77B142D2" w14:textId="77777777" w:rsidR="00B2571A" w:rsidRPr="00BD1C12" w:rsidRDefault="00B2571A" w:rsidP="00B2571A">
      <w:pPr>
        <w:shd w:val="clear" w:color="auto" w:fill="FFFFFF"/>
        <w:spacing w:line="276" w:lineRule="auto"/>
        <w:rPr>
          <w:rFonts w:ascii="Times New Roman" w:eastAsia="Times New Roman" w:hAnsi="Times New Roman"/>
          <w:i/>
          <w:iCs/>
          <w:color w:val="FF0000"/>
        </w:rPr>
      </w:pPr>
      <w:r w:rsidRPr="00BD1C12">
        <w:rPr>
          <w:rFonts w:ascii="Times New Roman" w:eastAsia="Times New Roman" w:hAnsi="Times New Roman"/>
          <w:i/>
          <w:iCs/>
          <w:color w:val="FF0000"/>
        </w:rPr>
        <w:t xml:space="preserve">Line 46/47 Mental processes was changed to “cognition” to be clearer. “Developmental transparency” was expanded on to be clearer. </w:t>
      </w:r>
    </w:p>
    <w:p w14:paraId="665D78C9"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2. Line 62: Why do the authors call 'STZ treatment' as an invasive method?</w:t>
      </w:r>
    </w:p>
    <w:p w14:paraId="2AEF92A9"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43DA167D" w14:textId="77777777" w:rsidR="00B2571A" w:rsidRPr="00BD1C12" w:rsidRDefault="00B2571A" w:rsidP="00B2571A">
      <w:pPr>
        <w:shd w:val="clear" w:color="auto" w:fill="FFFFFF"/>
        <w:spacing w:line="276" w:lineRule="auto"/>
        <w:rPr>
          <w:rFonts w:ascii="Times New Roman" w:eastAsia="Times New Roman" w:hAnsi="Times New Roman"/>
          <w:i/>
          <w:iCs/>
          <w:color w:val="FF0000"/>
        </w:rPr>
      </w:pPr>
      <w:r w:rsidRPr="00BD1C12">
        <w:rPr>
          <w:rFonts w:ascii="Times New Roman" w:eastAsia="Times New Roman" w:hAnsi="Times New Roman"/>
          <w:i/>
          <w:iCs/>
          <w:color w:val="FF0000"/>
        </w:rPr>
        <w:t>STZ treatment is seen as an invasive procedure, due to the injection, and possible booster injections, needed to successfully induced DM. The sentence has been changed to reflect this (line</w:t>
      </w:r>
      <w:r>
        <w:rPr>
          <w:rFonts w:ascii="Times New Roman" w:eastAsia="Times New Roman" w:hAnsi="Times New Roman"/>
          <w:i/>
          <w:iCs/>
          <w:color w:val="FF0000"/>
        </w:rPr>
        <w:t xml:space="preserve"> </w:t>
      </w:r>
      <w:r w:rsidRPr="00BD1C12">
        <w:rPr>
          <w:rFonts w:ascii="Times New Roman" w:eastAsia="Times New Roman" w:hAnsi="Times New Roman"/>
          <w:i/>
          <w:iCs/>
          <w:color w:val="FF0000"/>
        </w:rPr>
        <w:t xml:space="preserve">63). </w:t>
      </w:r>
    </w:p>
    <w:p w14:paraId="209DA2FD"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3. It will be useful if authors explain why alternate immersion is better than continuous immersion. In other words, what the strengths of this particular method are in comparison to continuous immersion method.</w:t>
      </w:r>
    </w:p>
    <w:p w14:paraId="5A8274C3"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59C64729" w14:textId="77777777" w:rsidR="00B2571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This is now addressed at the end of the introduction.</w:t>
      </w:r>
    </w:p>
    <w:p w14:paraId="26A4E66F" w14:textId="77777777" w:rsidR="00B2571A" w:rsidRPr="006D5811" w:rsidRDefault="00B2571A" w:rsidP="00B2571A">
      <w:pPr>
        <w:shd w:val="clear" w:color="auto" w:fill="FFFFFF"/>
        <w:spacing w:line="276" w:lineRule="auto"/>
        <w:rPr>
          <w:rFonts w:ascii="Times New Roman" w:eastAsia="Times New Roman" w:hAnsi="Times New Roman"/>
          <w:i/>
          <w:iCs/>
          <w:color w:val="FF0000"/>
        </w:rPr>
      </w:pPr>
      <w:r w:rsidRPr="00A13D4C">
        <w:rPr>
          <w:rFonts w:ascii="Times New Roman" w:eastAsia="Times New Roman" w:hAnsi="Times New Roman"/>
          <w:color w:val="000033"/>
        </w:rPr>
        <w:br/>
        <w:t>4. Authors must replace 'water' with 'system water' where applicable to avoid confusion for the readers.</w:t>
      </w:r>
    </w:p>
    <w:p w14:paraId="1F28F170"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00C3299D" w14:textId="77777777" w:rsidR="00B2571A" w:rsidRPr="00BD1C12" w:rsidRDefault="00B2571A" w:rsidP="00B2571A">
      <w:pPr>
        <w:shd w:val="clear" w:color="auto" w:fill="FFFFFF"/>
        <w:spacing w:line="276" w:lineRule="auto"/>
        <w:rPr>
          <w:rFonts w:ascii="Times New Roman" w:eastAsia="Times New Roman" w:hAnsi="Times New Roman"/>
          <w:i/>
          <w:iCs/>
          <w:color w:val="FF0000"/>
        </w:rPr>
      </w:pPr>
      <w:r w:rsidRPr="00BD1C12">
        <w:rPr>
          <w:rFonts w:ascii="Times New Roman" w:eastAsia="Times New Roman" w:hAnsi="Times New Roman"/>
          <w:i/>
          <w:iCs/>
          <w:color w:val="FF0000"/>
        </w:rPr>
        <w:t>An addendum has been added to reflect what system water refers to, as it is treated water and not DI water. (protocol 4.1.1)</w:t>
      </w:r>
    </w:p>
    <w:p w14:paraId="5A2009EE"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5. It is unclear what processes are carried out for water-treated animals. Are the control (water-treated) animals also transferred from one tank to another on a daily basis? If yes, please mention that in step #1.4.</w:t>
      </w:r>
    </w:p>
    <w:p w14:paraId="1A29DB83"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 xml:space="preserve">: </w:t>
      </w:r>
    </w:p>
    <w:p w14:paraId="52D6ECAE" w14:textId="77777777" w:rsidR="00B2571A" w:rsidRPr="00A13D4C" w:rsidRDefault="00B2571A" w:rsidP="00B2571A">
      <w:pPr>
        <w:shd w:val="clear" w:color="auto" w:fill="FFFFFF"/>
        <w:spacing w:line="276" w:lineRule="auto"/>
        <w:rPr>
          <w:rFonts w:ascii="Times New Roman" w:eastAsia="Times New Roman" w:hAnsi="Times New Roman"/>
          <w:color w:val="FF0000"/>
        </w:rPr>
      </w:pPr>
      <w:r w:rsidRPr="00BD1C12">
        <w:rPr>
          <w:rFonts w:ascii="Times New Roman" w:eastAsia="Times New Roman" w:hAnsi="Times New Roman"/>
          <w:i/>
          <w:iCs/>
          <w:color w:val="FF0000"/>
        </w:rPr>
        <w:t>Step 1.4 was changed to reflect that control zebrafish are similarly transferred daily</w:t>
      </w:r>
      <w:r>
        <w:rPr>
          <w:rFonts w:ascii="Times New Roman" w:eastAsia="Times New Roman" w:hAnsi="Times New Roman"/>
          <w:color w:val="FF0000"/>
        </w:rPr>
        <w:t xml:space="preserve">. </w:t>
      </w:r>
    </w:p>
    <w:p w14:paraId="1A42C2FA"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6. Figure 2: Mention number of fish used to calculate the error.</w:t>
      </w:r>
    </w:p>
    <w:p w14:paraId="0E3EBCA7"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p>
    <w:p w14:paraId="17D7FF41" w14:textId="77777777" w:rsidR="00B2571A" w:rsidRPr="00C72AE7"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lastRenderedPageBreak/>
        <w:t xml:space="preserve">The N’s for the different treatment groups are provided in the caption for Figure 2. </w:t>
      </w:r>
    </w:p>
    <w:p w14:paraId="54681703"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7. Figure 3: Original western blot image should be provided. The graph has no error bars. Why?</w:t>
      </w:r>
    </w:p>
    <w:p w14:paraId="3847A2FC"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2F446FAB" w14:textId="77777777" w:rsidR="00B2571A" w:rsidRPr="00A13D4C" w:rsidRDefault="00B2571A" w:rsidP="00B2571A">
      <w:pPr>
        <w:shd w:val="clear" w:color="auto" w:fill="FFFFFF"/>
        <w:spacing w:line="276" w:lineRule="auto"/>
        <w:rPr>
          <w:rFonts w:ascii="Times New Roman" w:eastAsia="Times New Roman" w:hAnsi="Times New Roman"/>
          <w:color w:val="FF0000"/>
        </w:rPr>
      </w:pPr>
      <w:r>
        <w:rPr>
          <w:rFonts w:ascii="Times New Roman" w:eastAsia="Times New Roman" w:hAnsi="Times New Roman"/>
          <w:i/>
          <w:iCs/>
          <w:color w:val="FF0000"/>
        </w:rPr>
        <w:t>We have revised this figure to include the original Western Blot and a graph with error bars.</w:t>
      </w:r>
    </w:p>
    <w:p w14:paraId="6F7CCFF4"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8. Figure 4: axes labels are missing. Include Tanvir et al in the reference list.</w:t>
      </w:r>
    </w:p>
    <w:p w14:paraId="2242C5DE"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76ADA3CC" w14:textId="77777777" w:rsidR="00B2571A" w:rsidRPr="00C72AE7"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 xml:space="preserve">We replaced figure 4 for one that is clearer and indicated what the units for the axes are in the caption. The y-axis is the voltage (in </w:t>
      </w:r>
      <w:proofErr w:type="spellStart"/>
      <w:r>
        <w:rPr>
          <w:rFonts w:ascii="Times New Roman" w:eastAsia="Times New Roman" w:hAnsi="Times New Roman"/>
          <w:i/>
          <w:iCs/>
          <w:color w:val="FF0000"/>
        </w:rPr>
        <w:t>uV</w:t>
      </w:r>
      <w:proofErr w:type="spellEnd"/>
      <w:r>
        <w:rPr>
          <w:rFonts w:ascii="Times New Roman" w:eastAsia="Times New Roman" w:hAnsi="Times New Roman"/>
          <w:i/>
          <w:iCs/>
          <w:color w:val="FF0000"/>
        </w:rPr>
        <w:t xml:space="preserve">) and the x-axis is time (in </w:t>
      </w:r>
      <w:proofErr w:type="spellStart"/>
      <w:r>
        <w:rPr>
          <w:rFonts w:ascii="Times New Roman" w:eastAsia="Times New Roman" w:hAnsi="Times New Roman"/>
          <w:i/>
          <w:iCs/>
          <w:color w:val="FF0000"/>
        </w:rPr>
        <w:t>ms</w:t>
      </w:r>
      <w:proofErr w:type="spellEnd"/>
      <w:r>
        <w:rPr>
          <w:rFonts w:ascii="Times New Roman" w:eastAsia="Times New Roman" w:hAnsi="Times New Roman"/>
          <w:i/>
          <w:iCs/>
          <w:color w:val="FF0000"/>
        </w:rPr>
        <w:t xml:space="preserve">). For 4b, ‘treatment’ has been added to the x-axis.  </w:t>
      </w:r>
    </w:p>
    <w:p w14:paraId="7E71B441"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9. Line 176: Cite reference for how to obtain cardiac blood to measure glucose.</w:t>
      </w:r>
    </w:p>
    <w:p w14:paraId="6B1D1839"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5637313A" w14:textId="77777777" w:rsidR="00B2571A" w:rsidRPr="006D5811"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The phrasing of this in line 176 has been altered to reflect how blood samples were taken.</w:t>
      </w:r>
    </w:p>
    <w:p w14:paraId="1E6854EA" w14:textId="77777777" w:rsidR="00B2571A" w:rsidRDefault="00B2571A" w:rsidP="00B2571A">
      <w:pPr>
        <w:shd w:val="clear" w:color="auto" w:fill="FFFFFF"/>
        <w:spacing w:line="276" w:lineRule="auto"/>
        <w:rPr>
          <w:rFonts w:ascii="Times New Roman" w:eastAsia="Times New Roman" w:hAnsi="Times New Roman"/>
          <w:color w:val="000033"/>
        </w:rPr>
      </w:pPr>
      <w:r w:rsidRPr="00A13D4C">
        <w:rPr>
          <w:rFonts w:ascii="Times New Roman" w:eastAsia="Times New Roman" w:hAnsi="Times New Roman"/>
          <w:color w:val="000033"/>
        </w:rPr>
        <w:br/>
        <w:t>10. Rationale and reference for use of mannitol as osmotic control should be provided.</w:t>
      </w:r>
    </w:p>
    <w:p w14:paraId="238E5C7E" w14:textId="77777777" w:rsidR="00B2571A" w:rsidRDefault="00B2571A" w:rsidP="00B2571A">
      <w:pPr>
        <w:shd w:val="clear" w:color="auto" w:fill="FFFFFF"/>
        <w:spacing w:line="276" w:lineRule="auto"/>
        <w:rPr>
          <w:rFonts w:ascii="Times New Roman" w:eastAsia="Times New Roman" w:hAnsi="Times New Roman"/>
          <w:color w:val="FF0000"/>
        </w:rPr>
      </w:pPr>
      <w:r w:rsidRPr="00A13D4C">
        <w:rPr>
          <w:rFonts w:ascii="Times New Roman" w:eastAsia="Times New Roman" w:hAnsi="Times New Roman"/>
          <w:color w:val="FF0000"/>
        </w:rPr>
        <w:t>Response</w:t>
      </w:r>
      <w:r>
        <w:rPr>
          <w:rFonts w:ascii="Times New Roman" w:eastAsia="Times New Roman" w:hAnsi="Times New Roman"/>
          <w:color w:val="FF0000"/>
        </w:rPr>
        <w:t>:</w:t>
      </w:r>
    </w:p>
    <w:p w14:paraId="097213FB" w14:textId="1053BE0D" w:rsidR="00B9075F" w:rsidRPr="00B2571A" w:rsidRDefault="00B2571A" w:rsidP="00B2571A">
      <w:pPr>
        <w:shd w:val="clear" w:color="auto" w:fill="FFFFFF"/>
        <w:spacing w:line="276" w:lineRule="auto"/>
        <w:rPr>
          <w:rFonts w:ascii="Times New Roman" w:eastAsia="Times New Roman" w:hAnsi="Times New Roman"/>
          <w:i/>
          <w:iCs/>
          <w:color w:val="FF0000"/>
        </w:rPr>
      </w:pPr>
      <w:r>
        <w:rPr>
          <w:rFonts w:ascii="Times New Roman" w:eastAsia="Times New Roman" w:hAnsi="Times New Roman"/>
          <w:i/>
          <w:iCs/>
          <w:color w:val="FF0000"/>
        </w:rPr>
        <w:t>Mannitol is used as an osmotic control in cell culture studies with high glucose concentrations (Chen et al., 2013; Costa et al., 2013) and in other studies with zebrafish (Alvarez et al., 2010). We use it here to be consistent with these studies and have added this information to the manuscript.</w:t>
      </w:r>
    </w:p>
    <w:sectPr w:rsidR="00B9075F" w:rsidRPr="00B2571A" w:rsidSect="00EA7635">
      <w:headerReference w:type="even" r:id="rId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93C26" w14:textId="77777777" w:rsidR="005604DE" w:rsidRDefault="005604DE">
      <w:r>
        <w:separator/>
      </w:r>
    </w:p>
  </w:endnote>
  <w:endnote w:type="continuationSeparator" w:id="0">
    <w:p w14:paraId="0ECC0DAC" w14:textId="77777777" w:rsidR="005604DE" w:rsidRDefault="0056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E976E" w14:textId="3E7F25E8" w:rsidR="00EA7635" w:rsidRPr="00964528" w:rsidRDefault="00EA7635" w:rsidP="00EA7635">
    <w:pPr>
      <w:pStyle w:val="Footer"/>
      <w:spacing w:before="120"/>
      <w:ind w:left="-720" w:right="-720"/>
      <w:jc w:val="center"/>
      <w:rPr>
        <w:rFonts w:ascii="Times New Roman" w:hAnsi="Times New Roman"/>
        <w:smallCaps/>
        <w:color w:val="0C1A74"/>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9D141" w14:textId="77777777" w:rsidR="00EA7635" w:rsidRPr="00964528" w:rsidRDefault="00EA7635" w:rsidP="00EA7635">
    <w:pPr>
      <w:pStyle w:val="Footer"/>
      <w:spacing w:before="120"/>
      <w:jc w:val="center"/>
      <w:rPr>
        <w:rFonts w:ascii="Times New Roman" w:hAnsi="Times New Roman"/>
        <w:smallCaps/>
        <w:color w:val="0C1A74"/>
        <w:sz w:val="20"/>
      </w:rPr>
    </w:pPr>
    <w:r w:rsidRPr="00964528">
      <w:rPr>
        <w:rFonts w:ascii="Times New Roman" w:hAnsi="Times New Roman"/>
        <w:smallCaps/>
        <w:color w:val="0C1A74"/>
        <w:sz w:val="20"/>
      </w:rPr>
      <w:t>College of Arts and Sciences</w:t>
    </w:r>
  </w:p>
  <w:p w14:paraId="2C6D9517" w14:textId="77777777" w:rsidR="00EA7635" w:rsidRPr="00ED5F93" w:rsidRDefault="00EA7635" w:rsidP="00EA7635">
    <w:pPr>
      <w:pStyle w:val="Footer"/>
      <w:spacing w:before="120"/>
      <w:ind w:left="-720" w:right="-720"/>
      <w:jc w:val="center"/>
      <w:rPr>
        <w:rFonts w:ascii="Times New Roman" w:hAnsi="Times New Roman"/>
        <w:smallCaps/>
        <w:color w:val="0C1A74"/>
        <w:sz w:val="20"/>
      </w:rPr>
    </w:pPr>
    <w:r w:rsidRPr="00964528">
      <w:rPr>
        <w:rFonts w:ascii="Times New Roman" w:hAnsi="Times New Roman"/>
        <w:smallCaps/>
        <w:color w:val="0C1A74"/>
        <w:sz w:val="20"/>
      </w:rPr>
      <w:t>4400 Massachusetts Avenue, NW     Washington, DC 20016-8007    202-885-2176     Fax: 202-885-2182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C306E" w14:textId="77777777" w:rsidR="005604DE" w:rsidRDefault="005604DE">
      <w:r>
        <w:separator/>
      </w:r>
    </w:p>
  </w:footnote>
  <w:footnote w:type="continuationSeparator" w:id="0">
    <w:p w14:paraId="4C2997BB" w14:textId="77777777" w:rsidR="005604DE" w:rsidRDefault="0056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FA71A" w14:textId="77777777" w:rsidR="00EA7635" w:rsidRDefault="00780166" w:rsidP="00EA7635">
    <w:pPr>
      <w:pStyle w:val="Header"/>
      <w:framePr w:wrap="around" w:vAnchor="text" w:hAnchor="margin" w:xAlign="right" w:y="1"/>
      <w:rPr>
        <w:rStyle w:val="PageNumber"/>
      </w:rPr>
    </w:pPr>
    <w:r>
      <w:rPr>
        <w:rStyle w:val="PageNumber"/>
      </w:rPr>
      <w:fldChar w:fldCharType="begin"/>
    </w:r>
    <w:r w:rsidR="00EA7635">
      <w:rPr>
        <w:rStyle w:val="PageNumber"/>
      </w:rPr>
      <w:instrText xml:space="preserve">PAGE  </w:instrText>
    </w:r>
    <w:r>
      <w:rPr>
        <w:rStyle w:val="PageNumber"/>
      </w:rPr>
      <w:fldChar w:fldCharType="end"/>
    </w:r>
  </w:p>
  <w:p w14:paraId="598A5262" w14:textId="77777777" w:rsidR="00EA7635" w:rsidRDefault="00EA7635" w:rsidP="00EA76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2F212" w14:textId="77777777" w:rsidR="00EA7635" w:rsidRPr="00964528" w:rsidRDefault="00EA7635" w:rsidP="00EA7635">
    <w:pPr>
      <w:pStyle w:val="Header"/>
      <w:spacing w:before="200"/>
      <w:ind w:left="-720" w:right="-720"/>
      <w:jc w:val="right"/>
      <w:rPr>
        <w:rFonts w:ascii="Times New Roman" w:hAnsi="Times New Roman"/>
        <w:smallCaps/>
        <w:color w:val="0C1A74"/>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1D1DF" w14:textId="77777777" w:rsidR="00EA7635" w:rsidRDefault="00D35F0A" w:rsidP="00EA7635">
    <w:pPr>
      <w:pStyle w:val="Header"/>
      <w:ind w:right="360"/>
      <w:jc w:val="center"/>
    </w:pPr>
    <w:r>
      <w:rPr>
        <w:noProof/>
      </w:rPr>
      <w:drawing>
        <wp:inline distT="0" distB="0" distL="0" distR="0" wp14:anchorId="29DB68C6" wp14:editId="614F4886">
          <wp:extent cx="504825" cy="523875"/>
          <wp:effectExtent l="19050" t="0" r="9525" b="0"/>
          <wp:docPr id="2" name="Picture 2" descr="A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_logo.gif"/>
                  <pic:cNvPicPr>
                    <a:picLocks noChangeAspect="1" noChangeArrowheads="1"/>
                  </pic:cNvPicPr>
                </pic:nvPicPr>
                <pic:blipFill>
                  <a:blip r:embed="rId1"/>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14:paraId="64AD2496" w14:textId="1A47CE41" w:rsidR="00EA7635" w:rsidRPr="00964528" w:rsidRDefault="005339E0" w:rsidP="00EA7635">
    <w:pPr>
      <w:pStyle w:val="Header"/>
      <w:spacing w:after="120"/>
      <w:jc w:val="center"/>
      <w:rPr>
        <w:rFonts w:ascii="Times New Roman" w:hAnsi="Times New Roman"/>
        <w:color w:val="0C1A74"/>
        <w:sz w:val="40"/>
      </w:rPr>
    </w:pPr>
    <w:r>
      <w:rPr>
        <w:rFonts w:ascii="Times New Roman" w:hAnsi="Times New Roman"/>
        <w:noProof/>
        <w:color w:val="0C1A74"/>
        <w:sz w:val="48"/>
      </w:rPr>
      <mc:AlternateContent>
        <mc:Choice Requires="wps">
          <w:drawing>
            <wp:anchor distT="0" distB="0" distL="114300" distR="114300" simplePos="0" relativeHeight="251657728" behindDoc="0" locked="0" layoutInCell="1" allowOverlap="1" wp14:anchorId="399E194B" wp14:editId="489514B2">
              <wp:simplePos x="0" y="0"/>
              <wp:positionH relativeFrom="column">
                <wp:posOffset>-457200</wp:posOffset>
              </wp:positionH>
              <wp:positionV relativeFrom="paragraph">
                <wp:posOffset>342900</wp:posOffset>
              </wp:positionV>
              <wp:extent cx="68580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B2172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2EA44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7pt" to="7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" strokecolor="#b21720" strokeweight="1pt">
              <v:fill o:detectmouseclick="t"/>
              <v:shadow opacity="22938f" offset="0"/>
            </v:line>
          </w:pict>
        </mc:Fallback>
      </mc:AlternateContent>
    </w:r>
    <w:r w:rsidR="00EA7635" w:rsidRPr="00964528">
      <w:rPr>
        <w:rFonts w:ascii="Times New Roman" w:hAnsi="Times New Roman"/>
        <w:color w:val="0C1A74"/>
        <w:sz w:val="48"/>
      </w:rPr>
      <w:t>A</w:t>
    </w:r>
    <w:r w:rsidR="00EA7635" w:rsidRPr="00964528">
      <w:rPr>
        <w:rFonts w:ascii="Times New Roman" w:hAnsi="Times New Roman"/>
        <w:color w:val="0C1A74"/>
        <w:sz w:val="40"/>
      </w:rPr>
      <w:t xml:space="preserve">MERICAN </w:t>
    </w:r>
    <w:r w:rsidR="00EA7635" w:rsidRPr="00964528">
      <w:rPr>
        <w:rFonts w:ascii="Times New Roman" w:hAnsi="Times New Roman"/>
        <w:color w:val="0C1A74"/>
        <w:sz w:val="48"/>
      </w:rPr>
      <w:t>U</w:t>
    </w:r>
    <w:r w:rsidR="00EA7635" w:rsidRPr="00964528">
      <w:rPr>
        <w:rFonts w:ascii="Times New Roman" w:hAnsi="Times New Roman"/>
        <w:color w:val="0C1A74"/>
        <w:sz w:val="40"/>
      </w:rPr>
      <w:t>NIVERSITY</w:t>
    </w:r>
  </w:p>
  <w:p w14:paraId="616180C2" w14:textId="77777777" w:rsidR="00EA7635" w:rsidRDefault="00EA7635" w:rsidP="00EA7635">
    <w:pPr>
      <w:pStyle w:val="Header"/>
      <w:jc w:val="center"/>
      <w:rPr>
        <w:rFonts w:ascii="Arial" w:hAnsi="Arial"/>
        <w:color w:val="0C1A74"/>
        <w:spacing w:val="200"/>
      </w:rPr>
    </w:pPr>
    <w:r w:rsidRPr="00964528">
      <w:rPr>
        <w:rFonts w:ascii="Arial" w:hAnsi="Arial"/>
        <w:color w:val="0C1A74"/>
        <w:spacing w:val="100"/>
      </w:rPr>
      <w:t xml:space="preserve"> </w:t>
    </w:r>
    <w:r w:rsidRPr="00964528">
      <w:rPr>
        <w:rFonts w:ascii="Arial" w:hAnsi="Arial"/>
        <w:color w:val="0C1A74"/>
        <w:spacing w:val="200"/>
      </w:rPr>
      <w:t>WASHINGTON, DC</w:t>
    </w:r>
  </w:p>
  <w:p w14:paraId="74956C63" w14:textId="77777777" w:rsidR="00EA7635" w:rsidRPr="00964528" w:rsidRDefault="00EA7635" w:rsidP="00EA7635">
    <w:pPr>
      <w:pStyle w:val="Header"/>
      <w:spacing w:before="200"/>
      <w:ind w:left="-720" w:right="-720"/>
      <w:jc w:val="right"/>
      <w:rPr>
        <w:rFonts w:ascii="Times New Roman" w:hAnsi="Times New Roman"/>
        <w:smallCaps/>
        <w:color w:val="0C1A74"/>
        <w:sz w:val="20"/>
      </w:rPr>
    </w:pPr>
    <w:r w:rsidRPr="00964528">
      <w:rPr>
        <w:rFonts w:ascii="Times New Roman" w:hAnsi="Times New Roman"/>
        <w:smallCaps/>
        <w:color w:val="0C1A74"/>
        <w:sz w:val="20"/>
      </w:rPr>
      <w:t>Department of Biology</w:t>
    </w:r>
  </w:p>
  <w:p w14:paraId="236C10F8" w14:textId="77777777" w:rsidR="00EA7635" w:rsidRDefault="00EA7635" w:rsidP="00EA7635">
    <w:pPr>
      <w:pStyle w:val="Header"/>
      <w:tabs>
        <w:tab w:val="clear" w:pos="4320"/>
        <w:tab w:val="clear" w:pos="8640"/>
      </w:tabs>
      <w:ind w:left="-720" w:righ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F2B80"/>
    <w:multiLevelType w:val="hybridMultilevel"/>
    <w:tmpl w:val="30520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5D254B8"/>
    <w:multiLevelType w:val="hybridMultilevel"/>
    <w:tmpl w:val="5D062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28"/>
    <w:rsid w:val="00042C3F"/>
    <w:rsid w:val="000C7226"/>
    <w:rsid w:val="001A32B3"/>
    <w:rsid w:val="002E6EA5"/>
    <w:rsid w:val="002F1C70"/>
    <w:rsid w:val="00362698"/>
    <w:rsid w:val="00400E40"/>
    <w:rsid w:val="00421AEA"/>
    <w:rsid w:val="005339E0"/>
    <w:rsid w:val="0053581C"/>
    <w:rsid w:val="005604DE"/>
    <w:rsid w:val="00593F65"/>
    <w:rsid w:val="00682A22"/>
    <w:rsid w:val="00747829"/>
    <w:rsid w:val="00780166"/>
    <w:rsid w:val="007B73AF"/>
    <w:rsid w:val="007F5268"/>
    <w:rsid w:val="0083135E"/>
    <w:rsid w:val="00957112"/>
    <w:rsid w:val="00964528"/>
    <w:rsid w:val="0098335E"/>
    <w:rsid w:val="009A7C65"/>
    <w:rsid w:val="00A67BFD"/>
    <w:rsid w:val="00A92D81"/>
    <w:rsid w:val="00AD662B"/>
    <w:rsid w:val="00B2571A"/>
    <w:rsid w:val="00B37DF1"/>
    <w:rsid w:val="00B9075F"/>
    <w:rsid w:val="00C10A78"/>
    <w:rsid w:val="00C7648D"/>
    <w:rsid w:val="00CB2206"/>
    <w:rsid w:val="00D25D62"/>
    <w:rsid w:val="00D2727E"/>
    <w:rsid w:val="00D35F0A"/>
    <w:rsid w:val="00DC48F4"/>
    <w:rsid w:val="00DC7338"/>
    <w:rsid w:val="00E206A0"/>
    <w:rsid w:val="00E6005E"/>
    <w:rsid w:val="00EA09E5"/>
    <w:rsid w:val="00EA7635"/>
    <w:rsid w:val="00F32E1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FCBA42"/>
  <w15:docId w15:val="{F68DCC88-4666-4776-9C32-13AB15239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528"/>
    <w:pPr>
      <w:tabs>
        <w:tab w:val="center" w:pos="4320"/>
        <w:tab w:val="right" w:pos="8640"/>
      </w:tabs>
    </w:pPr>
  </w:style>
  <w:style w:type="character" w:customStyle="1" w:styleId="HeaderChar">
    <w:name w:val="Header Char"/>
    <w:basedOn w:val="DefaultParagraphFont"/>
    <w:link w:val="Header"/>
    <w:uiPriority w:val="99"/>
    <w:semiHidden/>
    <w:rsid w:val="00964528"/>
  </w:style>
  <w:style w:type="paragraph" w:styleId="Footer">
    <w:name w:val="footer"/>
    <w:basedOn w:val="Normal"/>
    <w:link w:val="FooterChar"/>
    <w:uiPriority w:val="99"/>
    <w:unhideWhenUsed/>
    <w:rsid w:val="00964528"/>
    <w:pPr>
      <w:tabs>
        <w:tab w:val="center" w:pos="4320"/>
        <w:tab w:val="right" w:pos="8640"/>
      </w:tabs>
    </w:pPr>
  </w:style>
  <w:style w:type="character" w:customStyle="1" w:styleId="FooterChar">
    <w:name w:val="Footer Char"/>
    <w:basedOn w:val="DefaultParagraphFont"/>
    <w:link w:val="Footer"/>
    <w:uiPriority w:val="99"/>
    <w:rsid w:val="00964528"/>
  </w:style>
  <w:style w:type="character" w:styleId="PageNumber">
    <w:name w:val="page number"/>
    <w:basedOn w:val="DefaultParagraphFont"/>
    <w:uiPriority w:val="99"/>
    <w:semiHidden/>
    <w:unhideWhenUsed/>
    <w:rsid w:val="00ED5F93"/>
  </w:style>
  <w:style w:type="paragraph" w:styleId="BalloonText">
    <w:name w:val="Balloon Text"/>
    <w:basedOn w:val="Normal"/>
    <w:link w:val="BalloonTextChar"/>
    <w:uiPriority w:val="99"/>
    <w:semiHidden/>
    <w:unhideWhenUsed/>
    <w:rsid w:val="00421AEA"/>
    <w:rPr>
      <w:rFonts w:ascii="Tahoma" w:hAnsi="Tahoma" w:cs="Tahoma"/>
      <w:sz w:val="16"/>
      <w:szCs w:val="16"/>
    </w:rPr>
  </w:style>
  <w:style w:type="character" w:customStyle="1" w:styleId="BalloonTextChar">
    <w:name w:val="Balloon Text Char"/>
    <w:basedOn w:val="DefaultParagraphFont"/>
    <w:link w:val="BalloonText"/>
    <w:uiPriority w:val="99"/>
    <w:semiHidden/>
    <w:rsid w:val="00421AEA"/>
    <w:rPr>
      <w:rFonts w:ascii="Tahoma" w:hAnsi="Tahoma" w:cs="Tahoma"/>
      <w:sz w:val="16"/>
      <w:szCs w:val="16"/>
    </w:rPr>
  </w:style>
  <w:style w:type="paragraph" w:styleId="PlainText">
    <w:name w:val="Plain Text"/>
    <w:basedOn w:val="Normal"/>
    <w:link w:val="PlainTextChar"/>
    <w:rsid w:val="00682A22"/>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rsid w:val="00682A22"/>
    <w:rPr>
      <w:rFonts w:ascii="Courier New" w:eastAsia="Times New Roman" w:hAnsi="Courier New"/>
      <w:lang w:val="x-none" w:eastAsia="x-none"/>
    </w:rPr>
  </w:style>
  <w:style w:type="paragraph" w:styleId="ListParagraph">
    <w:name w:val="List Paragraph"/>
    <w:basedOn w:val="Normal"/>
    <w:uiPriority w:val="72"/>
    <w:qFormat/>
    <w:rsid w:val="00682A22"/>
    <w:pPr>
      <w:ind w:left="720"/>
      <w:contextualSpacing/>
    </w:pPr>
  </w:style>
  <w:style w:type="character" w:styleId="Hyperlink">
    <w:name w:val="Hyperlink"/>
    <w:basedOn w:val="DefaultParagraphFont"/>
    <w:uiPriority w:val="99"/>
    <w:unhideWhenUsed/>
    <w:rsid w:val="00362698"/>
    <w:rPr>
      <w:color w:val="0000FF" w:themeColor="hyperlink"/>
      <w:u w:val="single"/>
    </w:rPr>
  </w:style>
  <w:style w:type="character" w:styleId="UnresolvedMention">
    <w:name w:val="Unresolved Mention"/>
    <w:basedOn w:val="DefaultParagraphFont"/>
    <w:uiPriority w:val="99"/>
    <w:semiHidden/>
    <w:unhideWhenUsed/>
    <w:rsid w:val="0036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mm.biologists.org/content/rights-permis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Angelini</dc:creator>
  <cp:lastModifiedBy>Microsoft Office User</cp:lastModifiedBy>
  <cp:revision>4</cp:revision>
  <dcterms:created xsi:type="dcterms:W3CDTF">2020-09-21T14:28:00Z</dcterms:created>
  <dcterms:modified xsi:type="dcterms:W3CDTF">2020-09-21T14:35:00Z</dcterms:modified>
</cp:coreProperties>
</file>