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E2E01" w14:textId="77777777" w:rsidR="00314F0F" w:rsidRPr="00DC371C" w:rsidRDefault="006305D7" w:rsidP="00BE69CA">
      <w:pPr>
        <w:rPr>
          <w:rFonts w:asciiTheme="minorHAnsi" w:hAnsiTheme="minorHAnsi" w:cstheme="minorHAnsi"/>
        </w:rPr>
      </w:pPr>
      <w:r w:rsidRPr="00DC371C">
        <w:rPr>
          <w:rFonts w:asciiTheme="minorHAnsi" w:hAnsiTheme="minorHAnsi" w:cstheme="minorHAnsi"/>
          <w:b/>
          <w:bCs/>
        </w:rPr>
        <w:t>TITLE:</w:t>
      </w:r>
      <w:r w:rsidRPr="00DC371C">
        <w:rPr>
          <w:rFonts w:asciiTheme="minorHAnsi" w:hAnsiTheme="minorHAnsi" w:cstheme="minorHAnsi"/>
        </w:rPr>
        <w:t xml:space="preserve"> </w:t>
      </w:r>
    </w:p>
    <w:p w14:paraId="7BFF71F3" w14:textId="28D47FCF" w:rsidR="00EA05F5" w:rsidRPr="00D62B9F" w:rsidRDefault="00EA05F5" w:rsidP="00BE69CA">
      <w:pPr>
        <w:rPr>
          <w:rFonts w:asciiTheme="minorHAnsi" w:hAnsiTheme="minorHAnsi" w:cstheme="minorHAnsi"/>
        </w:rPr>
      </w:pPr>
      <w:r w:rsidRPr="00D62B9F">
        <w:rPr>
          <w:rFonts w:asciiTheme="minorHAnsi" w:hAnsiTheme="minorHAnsi" w:cstheme="minorHAnsi"/>
        </w:rPr>
        <w:t xml:space="preserve">The </w:t>
      </w:r>
      <w:r w:rsidR="00C1273E" w:rsidRPr="00D62B9F">
        <w:rPr>
          <w:rFonts w:asciiTheme="minorHAnsi" w:hAnsiTheme="minorHAnsi" w:cstheme="minorHAnsi"/>
        </w:rPr>
        <w:t>T</w:t>
      </w:r>
      <w:r w:rsidRPr="00D62B9F">
        <w:rPr>
          <w:rFonts w:asciiTheme="minorHAnsi" w:hAnsiTheme="minorHAnsi" w:cstheme="minorHAnsi"/>
        </w:rPr>
        <w:t>hree-</w:t>
      </w:r>
      <w:r w:rsidR="00C1273E" w:rsidRPr="00D62B9F">
        <w:rPr>
          <w:rFonts w:asciiTheme="minorHAnsi" w:hAnsiTheme="minorHAnsi" w:cstheme="minorHAnsi"/>
        </w:rPr>
        <w:t>C</w:t>
      </w:r>
      <w:r w:rsidRPr="00D62B9F">
        <w:rPr>
          <w:rFonts w:asciiTheme="minorHAnsi" w:hAnsiTheme="minorHAnsi" w:cstheme="minorHAnsi"/>
        </w:rPr>
        <w:t xml:space="preserve">hamber </w:t>
      </w:r>
      <w:r w:rsidR="00C1273E" w:rsidRPr="00D62B9F">
        <w:rPr>
          <w:rFonts w:asciiTheme="minorHAnsi" w:hAnsiTheme="minorHAnsi" w:cstheme="minorHAnsi"/>
        </w:rPr>
        <w:t>C</w:t>
      </w:r>
      <w:r w:rsidRPr="00D62B9F">
        <w:rPr>
          <w:rFonts w:asciiTheme="minorHAnsi" w:hAnsiTheme="minorHAnsi" w:cstheme="minorHAnsi"/>
        </w:rPr>
        <w:t xml:space="preserve">hoice </w:t>
      </w:r>
      <w:r w:rsidR="00C1273E" w:rsidRPr="00D62B9F">
        <w:rPr>
          <w:rFonts w:asciiTheme="minorHAnsi" w:hAnsiTheme="minorHAnsi" w:cstheme="minorHAnsi"/>
        </w:rPr>
        <w:t>B</w:t>
      </w:r>
      <w:r w:rsidRPr="00D62B9F">
        <w:rPr>
          <w:rFonts w:asciiTheme="minorHAnsi" w:hAnsiTheme="minorHAnsi" w:cstheme="minorHAnsi"/>
        </w:rPr>
        <w:t xml:space="preserve">ehavioral </w:t>
      </w:r>
      <w:r w:rsidR="00C1273E" w:rsidRPr="00D62B9F">
        <w:rPr>
          <w:rFonts w:asciiTheme="minorHAnsi" w:hAnsiTheme="minorHAnsi" w:cstheme="minorHAnsi"/>
        </w:rPr>
        <w:t>T</w:t>
      </w:r>
      <w:r w:rsidRPr="00D62B9F">
        <w:rPr>
          <w:rFonts w:asciiTheme="minorHAnsi" w:hAnsiTheme="minorHAnsi" w:cstheme="minorHAnsi"/>
        </w:rPr>
        <w:t xml:space="preserve">ask </w:t>
      </w:r>
      <w:r w:rsidR="00C1273E" w:rsidRPr="00D62B9F">
        <w:rPr>
          <w:rFonts w:asciiTheme="minorHAnsi" w:hAnsiTheme="minorHAnsi" w:cstheme="minorHAnsi"/>
        </w:rPr>
        <w:t>U</w:t>
      </w:r>
      <w:r w:rsidRPr="00D62B9F">
        <w:rPr>
          <w:rFonts w:asciiTheme="minorHAnsi" w:hAnsiTheme="minorHAnsi" w:cstheme="minorHAnsi"/>
        </w:rPr>
        <w:t xml:space="preserve">sing </w:t>
      </w:r>
      <w:r w:rsidR="00C1273E" w:rsidRPr="00D62B9F">
        <w:rPr>
          <w:rFonts w:asciiTheme="minorHAnsi" w:hAnsiTheme="minorHAnsi" w:cstheme="minorHAnsi"/>
        </w:rPr>
        <w:t>Z</w:t>
      </w:r>
      <w:r w:rsidRPr="00D62B9F">
        <w:rPr>
          <w:rFonts w:asciiTheme="minorHAnsi" w:hAnsiTheme="minorHAnsi" w:cstheme="minorHAnsi"/>
        </w:rPr>
        <w:t xml:space="preserve">ebrafish as a </w:t>
      </w:r>
      <w:r w:rsidR="00C1273E" w:rsidRPr="00D62B9F">
        <w:rPr>
          <w:rFonts w:asciiTheme="minorHAnsi" w:hAnsiTheme="minorHAnsi" w:cstheme="minorHAnsi"/>
        </w:rPr>
        <w:t>M</w:t>
      </w:r>
      <w:r w:rsidRPr="00D62B9F">
        <w:rPr>
          <w:rFonts w:asciiTheme="minorHAnsi" w:hAnsiTheme="minorHAnsi" w:cstheme="minorHAnsi"/>
        </w:rPr>
        <w:t xml:space="preserve">odel </w:t>
      </w:r>
      <w:r w:rsidR="00C1273E" w:rsidRPr="00D62B9F">
        <w:rPr>
          <w:rFonts w:asciiTheme="minorHAnsi" w:hAnsiTheme="minorHAnsi" w:cstheme="minorHAnsi"/>
        </w:rPr>
        <w:t>S</w:t>
      </w:r>
      <w:r w:rsidRPr="00D62B9F">
        <w:rPr>
          <w:rFonts w:asciiTheme="minorHAnsi" w:hAnsiTheme="minorHAnsi" w:cstheme="minorHAnsi"/>
        </w:rPr>
        <w:t>ystem</w:t>
      </w:r>
    </w:p>
    <w:p w14:paraId="2E300B21" w14:textId="77777777" w:rsidR="007A4DD6" w:rsidRPr="00D62B9F" w:rsidRDefault="007A4DD6" w:rsidP="00BE69CA">
      <w:pPr>
        <w:rPr>
          <w:rFonts w:asciiTheme="minorHAnsi" w:hAnsiTheme="minorHAnsi" w:cstheme="minorHAnsi"/>
          <w:b/>
          <w:bCs/>
        </w:rPr>
      </w:pPr>
    </w:p>
    <w:p w14:paraId="3D080DA3" w14:textId="202A0AFD" w:rsidR="006305D7" w:rsidRPr="00D62B9F" w:rsidRDefault="006305D7" w:rsidP="00BE69CA">
      <w:pPr>
        <w:rPr>
          <w:rFonts w:asciiTheme="minorHAnsi" w:hAnsiTheme="minorHAnsi" w:cstheme="minorHAnsi"/>
          <w:color w:val="808080" w:themeColor="background1" w:themeShade="80"/>
        </w:rPr>
      </w:pPr>
      <w:r w:rsidRPr="00D62B9F">
        <w:rPr>
          <w:rFonts w:asciiTheme="minorHAnsi" w:hAnsiTheme="minorHAnsi" w:cstheme="minorHAnsi"/>
          <w:b/>
          <w:bCs/>
        </w:rPr>
        <w:t>AUTHORS</w:t>
      </w:r>
      <w:r w:rsidR="000B662E" w:rsidRPr="00D62B9F">
        <w:rPr>
          <w:rFonts w:asciiTheme="minorHAnsi" w:hAnsiTheme="minorHAnsi" w:cstheme="minorHAnsi"/>
          <w:b/>
          <w:bCs/>
        </w:rPr>
        <w:t xml:space="preserve"> </w:t>
      </w:r>
      <w:r w:rsidR="00086FF5" w:rsidRPr="00D62B9F">
        <w:rPr>
          <w:rFonts w:asciiTheme="minorHAnsi" w:hAnsiTheme="minorHAnsi" w:cstheme="minorHAnsi"/>
          <w:b/>
          <w:bCs/>
        </w:rPr>
        <w:t xml:space="preserve">AND </w:t>
      </w:r>
      <w:r w:rsidR="000B662E" w:rsidRPr="00D62B9F">
        <w:rPr>
          <w:rFonts w:asciiTheme="minorHAnsi" w:hAnsiTheme="minorHAnsi" w:cstheme="minorHAnsi"/>
          <w:b/>
          <w:bCs/>
        </w:rPr>
        <w:t>AFFILIATIONS</w:t>
      </w:r>
      <w:r w:rsidRPr="00D62B9F">
        <w:rPr>
          <w:rFonts w:asciiTheme="minorHAnsi" w:hAnsiTheme="minorHAnsi" w:cstheme="minorHAnsi"/>
          <w:b/>
          <w:bCs/>
        </w:rPr>
        <w:t>:</w:t>
      </w:r>
    </w:p>
    <w:p w14:paraId="4803258E" w14:textId="24CD5624" w:rsidR="00314F0F" w:rsidRPr="00D62B9F" w:rsidRDefault="00314F0F" w:rsidP="00BE69CA">
      <w:pPr>
        <w:rPr>
          <w:rFonts w:asciiTheme="minorHAnsi" w:hAnsiTheme="minorHAnsi" w:cstheme="minorHAnsi"/>
        </w:rPr>
      </w:pPr>
      <w:r w:rsidRPr="00D62B9F">
        <w:rPr>
          <w:rFonts w:asciiTheme="minorHAnsi" w:hAnsiTheme="minorHAnsi" w:cstheme="minorHAnsi"/>
        </w:rPr>
        <w:t>Cassie J. Rowe</w:t>
      </w:r>
      <w:r w:rsidRPr="00D62B9F">
        <w:rPr>
          <w:rFonts w:asciiTheme="minorHAnsi" w:hAnsiTheme="minorHAnsi" w:cstheme="minorHAnsi"/>
          <w:vertAlign w:val="superscript"/>
        </w:rPr>
        <w:t>1,</w:t>
      </w:r>
      <w:proofErr w:type="gramStart"/>
      <w:r w:rsidR="00DD5686" w:rsidRPr="00D62B9F">
        <w:rPr>
          <w:rFonts w:asciiTheme="minorHAnsi" w:hAnsiTheme="minorHAnsi" w:cstheme="minorHAnsi"/>
          <w:vertAlign w:val="superscript"/>
        </w:rPr>
        <w:t>2,#</w:t>
      </w:r>
      <w:proofErr w:type="gramEnd"/>
      <w:r w:rsidRPr="00D62B9F">
        <w:rPr>
          <w:rFonts w:asciiTheme="minorHAnsi" w:hAnsiTheme="minorHAnsi" w:cstheme="minorHAnsi"/>
        </w:rPr>
        <w:t>, Mikayla Crowley-Perry</w:t>
      </w:r>
      <w:r w:rsidRPr="00D62B9F">
        <w:rPr>
          <w:rFonts w:asciiTheme="minorHAnsi" w:hAnsiTheme="minorHAnsi" w:cstheme="minorHAnsi"/>
          <w:vertAlign w:val="superscript"/>
        </w:rPr>
        <w:t>1,3</w:t>
      </w:r>
      <w:r w:rsidRPr="00D62B9F">
        <w:rPr>
          <w:rFonts w:asciiTheme="minorHAnsi" w:hAnsiTheme="minorHAnsi" w:cstheme="minorHAnsi"/>
        </w:rPr>
        <w:t>, El</w:t>
      </w:r>
      <w:r w:rsidR="004A4E99" w:rsidRPr="00D62B9F">
        <w:rPr>
          <w:rFonts w:asciiTheme="minorHAnsi" w:hAnsiTheme="minorHAnsi" w:cstheme="minorHAnsi"/>
        </w:rPr>
        <w:t>izabeth</w:t>
      </w:r>
      <w:r w:rsidRPr="00D62B9F">
        <w:rPr>
          <w:rFonts w:asciiTheme="minorHAnsi" w:hAnsiTheme="minorHAnsi" w:cstheme="minorHAnsi"/>
        </w:rPr>
        <w:t xml:space="preserve"> McCarthy</w:t>
      </w:r>
      <w:r w:rsidRPr="00D62B9F">
        <w:rPr>
          <w:rFonts w:asciiTheme="minorHAnsi" w:hAnsiTheme="minorHAnsi" w:cstheme="minorHAnsi"/>
          <w:vertAlign w:val="superscript"/>
        </w:rPr>
        <w:t>1</w:t>
      </w:r>
      <w:r w:rsidRPr="00D62B9F">
        <w:rPr>
          <w:rFonts w:asciiTheme="minorHAnsi" w:hAnsiTheme="minorHAnsi" w:cstheme="minorHAnsi"/>
        </w:rPr>
        <w:t>, Terry L. Davidson</w:t>
      </w:r>
      <w:r w:rsidRPr="00D62B9F">
        <w:rPr>
          <w:rFonts w:asciiTheme="minorHAnsi" w:hAnsiTheme="minorHAnsi" w:cstheme="minorHAnsi"/>
          <w:vertAlign w:val="superscript"/>
        </w:rPr>
        <w:t>2,4</w:t>
      </w:r>
      <w:r w:rsidRPr="00D62B9F">
        <w:rPr>
          <w:rFonts w:asciiTheme="minorHAnsi" w:hAnsiTheme="minorHAnsi" w:cstheme="minorHAnsi"/>
        </w:rPr>
        <w:t>, and Victoria P. Connaughton</w:t>
      </w:r>
      <w:r w:rsidRPr="00D62B9F">
        <w:rPr>
          <w:rFonts w:asciiTheme="minorHAnsi" w:hAnsiTheme="minorHAnsi" w:cstheme="minorHAnsi"/>
          <w:vertAlign w:val="superscript"/>
        </w:rPr>
        <w:t>1,2</w:t>
      </w:r>
    </w:p>
    <w:p w14:paraId="30AA3125" w14:textId="798B7883" w:rsidR="00314F0F" w:rsidRPr="00D62B9F" w:rsidRDefault="00314F0F" w:rsidP="00BE69CA">
      <w:pPr>
        <w:rPr>
          <w:rFonts w:asciiTheme="minorHAnsi" w:hAnsiTheme="minorHAnsi" w:cstheme="minorHAnsi"/>
        </w:rPr>
      </w:pPr>
    </w:p>
    <w:p w14:paraId="26DF63DD" w14:textId="611D6061" w:rsidR="00314F0F" w:rsidRPr="00D62B9F" w:rsidRDefault="00314F0F" w:rsidP="00BE69CA">
      <w:pPr>
        <w:rPr>
          <w:rFonts w:asciiTheme="minorHAnsi" w:hAnsiTheme="minorHAnsi" w:cstheme="minorHAnsi"/>
        </w:rPr>
      </w:pPr>
      <w:r w:rsidRPr="00D62B9F">
        <w:rPr>
          <w:rFonts w:asciiTheme="minorHAnsi" w:hAnsiTheme="minorHAnsi" w:cstheme="minorHAnsi"/>
          <w:vertAlign w:val="superscript"/>
        </w:rPr>
        <w:t>1</w:t>
      </w:r>
      <w:r w:rsidRPr="00D62B9F">
        <w:rPr>
          <w:rFonts w:asciiTheme="minorHAnsi" w:hAnsiTheme="minorHAnsi" w:cstheme="minorHAnsi"/>
        </w:rPr>
        <w:t>Department of Biology, American University Washington, DC 20016</w:t>
      </w:r>
    </w:p>
    <w:p w14:paraId="41541597" w14:textId="1B7E90BA" w:rsidR="00314F0F" w:rsidRPr="00D62B9F" w:rsidRDefault="00314F0F" w:rsidP="00BE69CA">
      <w:pPr>
        <w:rPr>
          <w:rFonts w:asciiTheme="minorHAnsi" w:hAnsiTheme="minorHAnsi" w:cstheme="minorHAnsi"/>
        </w:rPr>
      </w:pPr>
      <w:r w:rsidRPr="00D62B9F">
        <w:rPr>
          <w:rFonts w:asciiTheme="minorHAnsi" w:hAnsiTheme="minorHAnsi" w:cstheme="minorHAnsi"/>
          <w:vertAlign w:val="superscript"/>
        </w:rPr>
        <w:t>2</w:t>
      </w:r>
      <w:r w:rsidRPr="00D62B9F">
        <w:rPr>
          <w:rFonts w:asciiTheme="minorHAnsi" w:hAnsiTheme="minorHAnsi" w:cstheme="minorHAnsi"/>
        </w:rPr>
        <w:t>Center for Behavioral Neuroscience, American University Washington, DC 20016</w:t>
      </w:r>
    </w:p>
    <w:p w14:paraId="5245F133" w14:textId="09505903" w:rsidR="00314F0F" w:rsidRPr="00D62B9F" w:rsidRDefault="00314F0F" w:rsidP="00BE69CA">
      <w:pPr>
        <w:rPr>
          <w:rFonts w:asciiTheme="minorHAnsi" w:hAnsiTheme="minorHAnsi" w:cstheme="minorHAnsi"/>
        </w:rPr>
      </w:pPr>
      <w:r w:rsidRPr="00D62B9F">
        <w:rPr>
          <w:rFonts w:asciiTheme="minorHAnsi" w:hAnsiTheme="minorHAnsi" w:cstheme="minorHAnsi"/>
          <w:vertAlign w:val="superscript"/>
        </w:rPr>
        <w:t>3</w:t>
      </w:r>
      <w:r w:rsidRPr="00D62B9F">
        <w:rPr>
          <w:rFonts w:asciiTheme="minorHAnsi" w:hAnsiTheme="minorHAnsi" w:cstheme="minorHAnsi"/>
        </w:rPr>
        <w:t>Department of Chemistry, American University Washington, DC 20016</w:t>
      </w:r>
    </w:p>
    <w:p w14:paraId="18687DE8" w14:textId="0B12369E" w:rsidR="00145871" w:rsidRPr="00D62B9F" w:rsidRDefault="00314F0F" w:rsidP="00BE69CA">
      <w:pPr>
        <w:rPr>
          <w:rFonts w:asciiTheme="minorHAnsi" w:hAnsiTheme="minorHAnsi" w:cstheme="minorHAnsi"/>
        </w:rPr>
      </w:pPr>
      <w:r w:rsidRPr="00D62B9F">
        <w:rPr>
          <w:rFonts w:asciiTheme="minorHAnsi" w:hAnsiTheme="minorHAnsi" w:cstheme="minorHAnsi"/>
          <w:vertAlign w:val="superscript"/>
        </w:rPr>
        <w:t>4</w:t>
      </w:r>
      <w:r w:rsidRPr="00D62B9F">
        <w:rPr>
          <w:rFonts w:asciiTheme="minorHAnsi" w:hAnsiTheme="minorHAnsi" w:cstheme="minorHAnsi"/>
        </w:rPr>
        <w:t>Department of Neuroscience, American University Washington, DC 20016</w:t>
      </w:r>
    </w:p>
    <w:p w14:paraId="54C5F356" w14:textId="1D125AB5" w:rsidR="00145871" w:rsidRPr="00D62B9F" w:rsidRDefault="00145871" w:rsidP="00BE69CA">
      <w:pPr>
        <w:rPr>
          <w:rFonts w:asciiTheme="minorHAnsi" w:hAnsiTheme="minorHAnsi" w:cstheme="minorHAnsi"/>
        </w:rPr>
      </w:pPr>
    </w:p>
    <w:p w14:paraId="642E9137" w14:textId="4D5C0842" w:rsidR="00145871" w:rsidRPr="00D62B9F" w:rsidRDefault="00145871" w:rsidP="00BE69CA">
      <w:pPr>
        <w:rPr>
          <w:rFonts w:asciiTheme="minorHAnsi" w:hAnsiTheme="minorHAnsi" w:cstheme="minorHAnsi"/>
        </w:rPr>
      </w:pPr>
      <w:r w:rsidRPr="00D62B9F">
        <w:rPr>
          <w:rFonts w:asciiTheme="minorHAnsi" w:hAnsiTheme="minorHAnsi" w:cstheme="minorHAnsi"/>
          <w:vertAlign w:val="superscript"/>
        </w:rPr>
        <w:t>#</w:t>
      </w:r>
      <w:r w:rsidRPr="00D62B9F">
        <w:rPr>
          <w:rFonts w:asciiTheme="minorHAnsi" w:hAnsiTheme="minorHAnsi" w:cstheme="minorHAnsi"/>
        </w:rPr>
        <w:t>Current address: Uniformed Services University of the Health Sciences, USU-Walter Reed Department of Surgery, Bethesda, MD 20814</w:t>
      </w:r>
    </w:p>
    <w:p w14:paraId="554CBCFE" w14:textId="0362D367" w:rsidR="00314F0F" w:rsidRPr="00D62B9F" w:rsidRDefault="00314F0F" w:rsidP="00BE69CA">
      <w:pPr>
        <w:rPr>
          <w:rFonts w:asciiTheme="minorHAnsi" w:hAnsiTheme="minorHAnsi" w:cstheme="minorHAnsi"/>
        </w:rPr>
      </w:pPr>
    </w:p>
    <w:p w14:paraId="0154C4E1" w14:textId="08EA63D5" w:rsidR="00314F0F" w:rsidRPr="00D62B9F" w:rsidRDefault="00314F0F" w:rsidP="00BE69CA">
      <w:pPr>
        <w:rPr>
          <w:rFonts w:asciiTheme="minorHAnsi" w:hAnsiTheme="minorHAnsi" w:cstheme="minorHAnsi"/>
        </w:rPr>
      </w:pPr>
      <w:r w:rsidRPr="00D62B9F">
        <w:rPr>
          <w:rFonts w:asciiTheme="minorHAnsi" w:hAnsiTheme="minorHAnsi" w:cstheme="minorHAnsi"/>
        </w:rPr>
        <w:t xml:space="preserve">Email addresses of the co-authors: </w:t>
      </w:r>
    </w:p>
    <w:p w14:paraId="2304A644" w14:textId="7AD5D4BC" w:rsidR="00314F0F" w:rsidRPr="00D62B9F" w:rsidRDefault="00314F0F" w:rsidP="00BE69CA">
      <w:pPr>
        <w:rPr>
          <w:rFonts w:asciiTheme="minorHAnsi" w:hAnsiTheme="minorHAnsi" w:cstheme="minorHAnsi"/>
        </w:rPr>
      </w:pPr>
    </w:p>
    <w:p w14:paraId="784F258E" w14:textId="6DB7665B" w:rsidR="00314F0F" w:rsidRPr="00D62B9F" w:rsidRDefault="00314F0F" w:rsidP="00BE69CA">
      <w:pPr>
        <w:rPr>
          <w:rFonts w:asciiTheme="minorHAnsi" w:hAnsiTheme="minorHAnsi" w:cstheme="minorHAnsi"/>
        </w:rPr>
      </w:pPr>
      <w:r w:rsidRPr="00D62B9F">
        <w:rPr>
          <w:rFonts w:asciiTheme="minorHAnsi" w:hAnsiTheme="minorHAnsi" w:cstheme="minorHAnsi"/>
        </w:rPr>
        <w:t xml:space="preserve">Mikayla Crowley-Perry </w:t>
      </w:r>
      <w:r w:rsidRPr="00D62B9F">
        <w:rPr>
          <w:rFonts w:asciiTheme="minorHAnsi" w:hAnsiTheme="minorHAnsi" w:cstheme="minorHAnsi"/>
        </w:rPr>
        <w:tab/>
      </w:r>
      <w:r w:rsidRPr="00D62B9F">
        <w:rPr>
          <w:rFonts w:asciiTheme="minorHAnsi" w:hAnsiTheme="minorHAnsi" w:cstheme="minorHAnsi"/>
        </w:rPr>
        <w:tab/>
        <w:t>(</w:t>
      </w:r>
      <w:hyperlink r:id="rId8" w:history="1">
        <w:r w:rsidRPr="00D62B9F">
          <w:rPr>
            <w:rStyle w:val="Hyperlink"/>
            <w:rFonts w:asciiTheme="minorHAnsi" w:hAnsiTheme="minorHAnsi" w:cstheme="minorHAnsi"/>
          </w:rPr>
          <w:t>mc1121a@student.american.edu</w:t>
        </w:r>
      </w:hyperlink>
      <w:r w:rsidRPr="00D62B9F">
        <w:rPr>
          <w:rFonts w:asciiTheme="minorHAnsi" w:hAnsiTheme="minorHAnsi" w:cstheme="minorHAnsi"/>
        </w:rPr>
        <w:t xml:space="preserve">) </w:t>
      </w:r>
    </w:p>
    <w:p w14:paraId="2FDEA666" w14:textId="06D5B132" w:rsidR="00314F0F" w:rsidRPr="00D62B9F" w:rsidRDefault="00314F0F" w:rsidP="00BE69CA">
      <w:pPr>
        <w:rPr>
          <w:rFonts w:asciiTheme="minorHAnsi" w:hAnsiTheme="minorHAnsi" w:cstheme="minorHAnsi"/>
        </w:rPr>
      </w:pPr>
      <w:r w:rsidRPr="00D62B9F">
        <w:rPr>
          <w:rFonts w:asciiTheme="minorHAnsi" w:hAnsiTheme="minorHAnsi" w:cstheme="minorHAnsi"/>
        </w:rPr>
        <w:t>El</w:t>
      </w:r>
      <w:r w:rsidR="004A4E99" w:rsidRPr="00D62B9F">
        <w:rPr>
          <w:rFonts w:asciiTheme="minorHAnsi" w:hAnsiTheme="minorHAnsi" w:cstheme="minorHAnsi"/>
        </w:rPr>
        <w:t>izabeth</w:t>
      </w:r>
      <w:r w:rsidRPr="00D62B9F">
        <w:rPr>
          <w:rFonts w:asciiTheme="minorHAnsi" w:hAnsiTheme="minorHAnsi" w:cstheme="minorHAnsi"/>
        </w:rPr>
        <w:t xml:space="preserve"> McCarthy</w:t>
      </w:r>
      <w:r w:rsidRPr="00D62B9F">
        <w:rPr>
          <w:rFonts w:asciiTheme="minorHAnsi" w:hAnsiTheme="minorHAnsi" w:cstheme="minorHAnsi"/>
        </w:rPr>
        <w:tab/>
      </w:r>
      <w:r w:rsidRPr="00D62B9F">
        <w:rPr>
          <w:rFonts w:asciiTheme="minorHAnsi" w:hAnsiTheme="minorHAnsi" w:cstheme="minorHAnsi"/>
        </w:rPr>
        <w:tab/>
      </w:r>
      <w:r w:rsidRPr="00D62B9F">
        <w:rPr>
          <w:rFonts w:asciiTheme="minorHAnsi" w:hAnsiTheme="minorHAnsi" w:cstheme="minorHAnsi"/>
        </w:rPr>
        <w:tab/>
        <w:t>(</w:t>
      </w:r>
      <w:hyperlink r:id="rId9" w:history="1">
        <w:r w:rsidRPr="00D62B9F">
          <w:rPr>
            <w:rStyle w:val="Hyperlink"/>
            <w:rFonts w:asciiTheme="minorHAnsi" w:hAnsiTheme="minorHAnsi" w:cstheme="minorHAnsi"/>
          </w:rPr>
          <w:t>em3588a@student.american.edu</w:t>
        </w:r>
      </w:hyperlink>
      <w:r w:rsidRPr="00D62B9F">
        <w:rPr>
          <w:rFonts w:asciiTheme="minorHAnsi" w:hAnsiTheme="minorHAnsi" w:cstheme="minorHAnsi"/>
        </w:rPr>
        <w:t xml:space="preserve">) </w:t>
      </w:r>
    </w:p>
    <w:p w14:paraId="4A52C8A3" w14:textId="15486FCE" w:rsidR="00314F0F" w:rsidRPr="00D62B9F" w:rsidRDefault="00314F0F" w:rsidP="00BE69CA">
      <w:pPr>
        <w:rPr>
          <w:rFonts w:asciiTheme="minorHAnsi" w:hAnsiTheme="minorHAnsi" w:cstheme="minorHAnsi"/>
        </w:rPr>
      </w:pPr>
      <w:r w:rsidRPr="00D62B9F">
        <w:rPr>
          <w:rFonts w:asciiTheme="minorHAnsi" w:hAnsiTheme="minorHAnsi" w:cstheme="minorHAnsi"/>
        </w:rPr>
        <w:t xml:space="preserve">Terry L. Davidson </w:t>
      </w:r>
      <w:r w:rsidRPr="00D62B9F">
        <w:rPr>
          <w:rFonts w:asciiTheme="minorHAnsi" w:hAnsiTheme="minorHAnsi" w:cstheme="minorHAnsi"/>
        </w:rPr>
        <w:tab/>
      </w:r>
      <w:r w:rsidRPr="00D62B9F">
        <w:rPr>
          <w:rFonts w:asciiTheme="minorHAnsi" w:hAnsiTheme="minorHAnsi" w:cstheme="minorHAnsi"/>
        </w:rPr>
        <w:tab/>
      </w:r>
      <w:r w:rsidRPr="00D62B9F">
        <w:rPr>
          <w:rFonts w:asciiTheme="minorHAnsi" w:hAnsiTheme="minorHAnsi" w:cstheme="minorHAnsi"/>
        </w:rPr>
        <w:tab/>
        <w:t>(</w:t>
      </w:r>
      <w:hyperlink r:id="rId10" w:history="1">
        <w:r w:rsidRPr="00D62B9F">
          <w:rPr>
            <w:rStyle w:val="Hyperlink"/>
            <w:rFonts w:asciiTheme="minorHAnsi" w:hAnsiTheme="minorHAnsi" w:cstheme="minorHAnsi"/>
          </w:rPr>
          <w:t>terryd@american.edu</w:t>
        </w:r>
      </w:hyperlink>
      <w:r w:rsidRPr="00D62B9F">
        <w:rPr>
          <w:rFonts w:asciiTheme="minorHAnsi" w:hAnsiTheme="minorHAnsi" w:cstheme="minorHAnsi"/>
        </w:rPr>
        <w:t xml:space="preserve">) </w:t>
      </w:r>
      <w:r w:rsidRPr="00D62B9F">
        <w:rPr>
          <w:rFonts w:asciiTheme="minorHAnsi" w:hAnsiTheme="minorHAnsi" w:cstheme="minorHAnsi"/>
        </w:rPr>
        <w:br/>
        <w:t>Victoria P. Connaughton</w:t>
      </w:r>
      <w:r w:rsidRPr="00D62B9F">
        <w:rPr>
          <w:rFonts w:asciiTheme="minorHAnsi" w:hAnsiTheme="minorHAnsi" w:cstheme="minorHAnsi"/>
        </w:rPr>
        <w:tab/>
      </w:r>
      <w:r w:rsidRPr="00D62B9F">
        <w:rPr>
          <w:rFonts w:asciiTheme="minorHAnsi" w:hAnsiTheme="minorHAnsi" w:cstheme="minorHAnsi"/>
        </w:rPr>
        <w:tab/>
        <w:t>(</w:t>
      </w:r>
      <w:hyperlink r:id="rId11" w:history="1">
        <w:r w:rsidRPr="00D62B9F">
          <w:rPr>
            <w:rStyle w:val="Hyperlink"/>
            <w:rFonts w:asciiTheme="minorHAnsi" w:hAnsiTheme="minorHAnsi" w:cstheme="minorHAnsi"/>
          </w:rPr>
          <w:t>vconn@american.edu</w:t>
        </w:r>
      </w:hyperlink>
      <w:r w:rsidRPr="00D62B9F">
        <w:rPr>
          <w:rFonts w:asciiTheme="minorHAnsi" w:hAnsiTheme="minorHAnsi" w:cstheme="minorHAnsi"/>
        </w:rPr>
        <w:t>)</w:t>
      </w:r>
    </w:p>
    <w:p w14:paraId="029F2470" w14:textId="3ED38007" w:rsidR="00314F0F" w:rsidRPr="00D62B9F" w:rsidRDefault="00314F0F" w:rsidP="00BE69CA">
      <w:pPr>
        <w:rPr>
          <w:rFonts w:asciiTheme="minorHAnsi" w:hAnsiTheme="minorHAnsi" w:cstheme="minorHAnsi"/>
        </w:rPr>
      </w:pPr>
    </w:p>
    <w:p w14:paraId="52E36050" w14:textId="7FB1546B" w:rsidR="00314F0F" w:rsidRPr="00D62B9F" w:rsidRDefault="00314F0F" w:rsidP="00BE69CA">
      <w:pPr>
        <w:rPr>
          <w:rFonts w:asciiTheme="minorHAnsi" w:hAnsiTheme="minorHAnsi" w:cstheme="minorHAnsi"/>
        </w:rPr>
      </w:pPr>
      <w:r w:rsidRPr="00D62B9F">
        <w:rPr>
          <w:rFonts w:asciiTheme="minorHAnsi" w:hAnsiTheme="minorHAnsi" w:cstheme="minorHAnsi"/>
        </w:rPr>
        <w:t xml:space="preserve">Corresponding author: </w:t>
      </w:r>
    </w:p>
    <w:p w14:paraId="51008CB3" w14:textId="60BEE781" w:rsidR="00314F0F" w:rsidRPr="00D62B9F" w:rsidRDefault="00314F0F" w:rsidP="00BE69CA">
      <w:pPr>
        <w:rPr>
          <w:rFonts w:asciiTheme="minorHAnsi" w:hAnsiTheme="minorHAnsi" w:cstheme="minorHAnsi"/>
        </w:rPr>
      </w:pPr>
    </w:p>
    <w:p w14:paraId="26E2AD2C" w14:textId="5BCE42FB" w:rsidR="00314F0F" w:rsidRPr="00D62B9F" w:rsidRDefault="00314F0F" w:rsidP="00BE69CA">
      <w:pPr>
        <w:rPr>
          <w:rFonts w:asciiTheme="minorHAnsi" w:hAnsiTheme="minorHAnsi" w:cstheme="minorHAnsi"/>
        </w:rPr>
      </w:pPr>
      <w:r w:rsidRPr="00D62B9F">
        <w:rPr>
          <w:rFonts w:asciiTheme="minorHAnsi" w:hAnsiTheme="minorHAnsi" w:cstheme="minorHAnsi"/>
        </w:rPr>
        <w:t xml:space="preserve">Cassie J. Rowe </w:t>
      </w:r>
      <w:r w:rsidRPr="00D62B9F">
        <w:rPr>
          <w:rFonts w:asciiTheme="minorHAnsi" w:hAnsiTheme="minorHAnsi" w:cstheme="minorHAnsi"/>
        </w:rPr>
        <w:tab/>
      </w:r>
      <w:r w:rsidRPr="00D62B9F">
        <w:rPr>
          <w:rFonts w:asciiTheme="minorHAnsi" w:hAnsiTheme="minorHAnsi" w:cstheme="minorHAnsi"/>
        </w:rPr>
        <w:tab/>
      </w:r>
      <w:r w:rsidRPr="00D62B9F">
        <w:rPr>
          <w:rFonts w:asciiTheme="minorHAnsi" w:hAnsiTheme="minorHAnsi" w:cstheme="minorHAnsi"/>
        </w:rPr>
        <w:tab/>
        <w:t>(dr.cassierowe@gmail.com)</w:t>
      </w:r>
    </w:p>
    <w:p w14:paraId="60FCB589" w14:textId="42D11221" w:rsidR="00D04A95" w:rsidRPr="00D62B9F" w:rsidRDefault="00D04A95" w:rsidP="00BE69CA">
      <w:pPr>
        <w:rPr>
          <w:rFonts w:asciiTheme="minorHAnsi" w:hAnsiTheme="minorHAnsi" w:cstheme="minorHAnsi"/>
          <w:bCs/>
          <w:color w:val="808080" w:themeColor="background1" w:themeShade="80"/>
        </w:rPr>
      </w:pPr>
    </w:p>
    <w:p w14:paraId="71B79AC9" w14:textId="569D6724" w:rsidR="006305D7" w:rsidRPr="00D62B9F" w:rsidRDefault="006305D7" w:rsidP="00BE69CA">
      <w:pPr>
        <w:pStyle w:val="NormalWeb"/>
        <w:spacing w:before="0" w:beforeAutospacing="0" w:after="0" w:afterAutospacing="0"/>
        <w:rPr>
          <w:rFonts w:asciiTheme="minorHAnsi" w:hAnsiTheme="minorHAnsi" w:cstheme="minorHAnsi"/>
        </w:rPr>
      </w:pPr>
      <w:r w:rsidRPr="00D62B9F">
        <w:rPr>
          <w:rFonts w:asciiTheme="minorHAnsi" w:hAnsiTheme="minorHAnsi" w:cstheme="minorHAnsi"/>
          <w:b/>
          <w:bCs/>
        </w:rPr>
        <w:t>KEYWORDS:</w:t>
      </w:r>
    </w:p>
    <w:p w14:paraId="6C0B0781" w14:textId="56082367" w:rsidR="007A4DD6" w:rsidRPr="00D62B9F" w:rsidRDefault="00314F0F" w:rsidP="00BE69CA">
      <w:pPr>
        <w:rPr>
          <w:rFonts w:asciiTheme="minorHAnsi" w:hAnsiTheme="minorHAnsi" w:cstheme="minorHAnsi"/>
          <w:color w:val="000000" w:themeColor="text1"/>
        </w:rPr>
      </w:pPr>
      <w:r w:rsidRPr="00D62B9F">
        <w:rPr>
          <w:rFonts w:asciiTheme="minorHAnsi" w:hAnsiTheme="minorHAnsi" w:cstheme="minorHAnsi"/>
          <w:color w:val="000000" w:themeColor="text1"/>
        </w:rPr>
        <w:t>Discrimination, reversal, learning, memory, Danio rerio, reinforcement, hyperglycemia</w:t>
      </w:r>
    </w:p>
    <w:p w14:paraId="1CB4E390" w14:textId="77777777" w:rsidR="006305D7" w:rsidRPr="00D62B9F" w:rsidRDefault="006305D7" w:rsidP="00BE69CA">
      <w:pPr>
        <w:pStyle w:val="NormalWeb"/>
        <w:spacing w:before="0" w:beforeAutospacing="0" w:after="0" w:afterAutospacing="0"/>
        <w:rPr>
          <w:rFonts w:asciiTheme="minorHAnsi" w:hAnsiTheme="minorHAnsi" w:cstheme="minorHAnsi"/>
        </w:rPr>
      </w:pPr>
    </w:p>
    <w:p w14:paraId="628AC4B5" w14:textId="253A449D" w:rsidR="006305D7" w:rsidRPr="00D62B9F" w:rsidRDefault="00086FF5" w:rsidP="00BE69CA">
      <w:pPr>
        <w:rPr>
          <w:rFonts w:asciiTheme="minorHAnsi" w:hAnsiTheme="minorHAnsi" w:cstheme="minorHAnsi"/>
        </w:rPr>
      </w:pPr>
      <w:r w:rsidRPr="00D62B9F">
        <w:rPr>
          <w:rFonts w:asciiTheme="minorHAnsi" w:hAnsiTheme="minorHAnsi" w:cstheme="minorHAnsi"/>
          <w:b/>
          <w:bCs/>
        </w:rPr>
        <w:t>SUMMARY</w:t>
      </w:r>
      <w:r w:rsidR="006305D7" w:rsidRPr="00D62B9F">
        <w:rPr>
          <w:rFonts w:asciiTheme="minorHAnsi" w:hAnsiTheme="minorHAnsi" w:cstheme="minorHAnsi"/>
          <w:b/>
          <w:bCs/>
        </w:rPr>
        <w:t>:</w:t>
      </w:r>
    </w:p>
    <w:p w14:paraId="03C955A6" w14:textId="7A7019E0" w:rsidR="00314F0F" w:rsidRPr="00D62B9F" w:rsidRDefault="00DE7959" w:rsidP="00BE69CA">
      <w:pPr>
        <w:rPr>
          <w:rFonts w:asciiTheme="minorHAnsi" w:hAnsiTheme="minorHAnsi" w:cstheme="minorHAnsi"/>
          <w:color w:val="000000" w:themeColor="text1"/>
        </w:rPr>
      </w:pPr>
      <w:r>
        <w:rPr>
          <w:rFonts w:asciiTheme="minorHAnsi" w:hAnsiTheme="minorHAnsi" w:cstheme="minorHAnsi"/>
          <w:color w:val="000000" w:themeColor="text1"/>
        </w:rPr>
        <w:t>We present a</w:t>
      </w:r>
      <w:r w:rsidRPr="00D62B9F">
        <w:rPr>
          <w:rFonts w:asciiTheme="minorHAnsi" w:hAnsiTheme="minorHAnsi" w:cstheme="minorHAnsi"/>
          <w:color w:val="000000" w:themeColor="text1"/>
        </w:rPr>
        <w:t xml:space="preserve"> </w:t>
      </w:r>
      <w:r w:rsidR="00314F0F" w:rsidRPr="00D62B9F">
        <w:rPr>
          <w:rFonts w:asciiTheme="minorHAnsi" w:hAnsiTheme="minorHAnsi" w:cstheme="minorHAnsi"/>
          <w:color w:val="000000" w:themeColor="text1"/>
        </w:rPr>
        <w:t>behavioral chamber designed to assess cognitive performance</w:t>
      </w:r>
      <w:r w:rsidR="00022C39" w:rsidRPr="00D62B9F">
        <w:rPr>
          <w:rFonts w:asciiTheme="minorHAnsi" w:hAnsiTheme="minorHAnsi" w:cstheme="minorHAnsi"/>
          <w:color w:val="000000" w:themeColor="text1"/>
        </w:rPr>
        <w:t>.</w:t>
      </w:r>
      <w:r w:rsidR="00314F0F" w:rsidRPr="00D62B9F">
        <w:rPr>
          <w:rFonts w:asciiTheme="minorHAnsi" w:hAnsiTheme="minorHAnsi" w:cstheme="minorHAnsi"/>
          <w:color w:val="000000" w:themeColor="text1"/>
        </w:rPr>
        <w:t xml:space="preserve"> </w:t>
      </w:r>
      <w:r w:rsidR="00022C39" w:rsidRPr="00D62B9F">
        <w:rPr>
          <w:rFonts w:asciiTheme="minorHAnsi" w:hAnsiTheme="minorHAnsi" w:cstheme="minorHAnsi"/>
        </w:rPr>
        <w:t xml:space="preserve">We provide data showing that </w:t>
      </w:r>
      <w:r w:rsidR="00C32382" w:rsidRPr="00D62B9F">
        <w:rPr>
          <w:rFonts w:asciiTheme="minorHAnsi" w:hAnsiTheme="minorHAnsi" w:cstheme="minorHAnsi"/>
        </w:rPr>
        <w:t>once acquired, zebrafish remember the task 8</w:t>
      </w:r>
      <w:r w:rsidR="00DF4F51" w:rsidRPr="00D62B9F">
        <w:rPr>
          <w:rFonts w:asciiTheme="minorHAnsi" w:hAnsiTheme="minorHAnsi" w:cstheme="minorHAnsi"/>
        </w:rPr>
        <w:t xml:space="preserve"> </w:t>
      </w:r>
      <w:r w:rsidR="00C32382" w:rsidRPr="00D62B9F">
        <w:rPr>
          <w:rFonts w:asciiTheme="minorHAnsi" w:hAnsiTheme="minorHAnsi" w:cstheme="minorHAnsi"/>
        </w:rPr>
        <w:t xml:space="preserve">weeks later. We also show that </w:t>
      </w:r>
      <w:r w:rsidR="00022C39" w:rsidRPr="00D62B9F">
        <w:rPr>
          <w:rFonts w:asciiTheme="minorHAnsi" w:hAnsiTheme="minorHAnsi" w:cstheme="minorHAnsi"/>
        </w:rPr>
        <w:t xml:space="preserve">hyperglycemic zebrafish have altered cognitive performance, </w:t>
      </w:r>
      <w:r w:rsidR="00C32382" w:rsidRPr="00D62B9F">
        <w:rPr>
          <w:rFonts w:asciiTheme="minorHAnsi" w:hAnsiTheme="minorHAnsi" w:cstheme="minorHAnsi"/>
        </w:rPr>
        <w:t>indicating</w:t>
      </w:r>
      <w:r w:rsidR="00022C39" w:rsidRPr="00D62B9F">
        <w:rPr>
          <w:rFonts w:asciiTheme="minorHAnsi" w:hAnsiTheme="minorHAnsi" w:cstheme="minorHAnsi"/>
        </w:rPr>
        <w:t xml:space="preserve"> </w:t>
      </w:r>
      <w:r w:rsidR="00DF4F51" w:rsidRPr="00D62B9F">
        <w:rPr>
          <w:rFonts w:asciiTheme="minorHAnsi" w:hAnsiTheme="minorHAnsi" w:cstheme="minorHAnsi"/>
        </w:rPr>
        <w:t xml:space="preserve">that </w:t>
      </w:r>
      <w:r w:rsidR="00022C39" w:rsidRPr="00D62B9F">
        <w:rPr>
          <w:rFonts w:asciiTheme="minorHAnsi" w:hAnsiTheme="minorHAnsi" w:cstheme="minorHAnsi"/>
        </w:rPr>
        <w:t xml:space="preserve">this paradigm is applicable to </w:t>
      </w:r>
      <w:r w:rsidR="00C32382" w:rsidRPr="00D62B9F">
        <w:rPr>
          <w:rFonts w:asciiTheme="minorHAnsi" w:hAnsiTheme="minorHAnsi" w:cstheme="minorHAnsi"/>
        </w:rPr>
        <w:t>studies assessing</w:t>
      </w:r>
      <w:r w:rsidR="00022C39" w:rsidRPr="00D62B9F">
        <w:rPr>
          <w:rFonts w:asciiTheme="minorHAnsi" w:hAnsiTheme="minorHAnsi" w:cstheme="minorHAnsi"/>
        </w:rPr>
        <w:t xml:space="preserve"> cognition and memory.</w:t>
      </w:r>
    </w:p>
    <w:p w14:paraId="091638C3" w14:textId="77777777" w:rsidR="00314F0F" w:rsidRPr="00D62B9F" w:rsidRDefault="00314F0F" w:rsidP="00BE69CA">
      <w:pPr>
        <w:rPr>
          <w:rFonts w:asciiTheme="minorHAnsi" w:hAnsiTheme="minorHAnsi" w:cstheme="minorHAnsi"/>
          <w:color w:val="000000" w:themeColor="text1"/>
        </w:rPr>
      </w:pPr>
    </w:p>
    <w:p w14:paraId="64FB8590" w14:textId="45967355" w:rsidR="006305D7" w:rsidRPr="00D62B9F" w:rsidRDefault="006305D7" w:rsidP="00BE69CA">
      <w:pPr>
        <w:rPr>
          <w:rFonts w:asciiTheme="minorHAnsi" w:hAnsiTheme="minorHAnsi" w:cstheme="minorHAnsi"/>
          <w:color w:val="808080"/>
        </w:rPr>
      </w:pPr>
      <w:r w:rsidRPr="00D62B9F">
        <w:rPr>
          <w:rFonts w:asciiTheme="minorHAnsi" w:hAnsiTheme="minorHAnsi" w:cstheme="minorHAnsi"/>
          <w:b/>
          <w:bCs/>
        </w:rPr>
        <w:t>ABSTRACT:</w:t>
      </w:r>
      <w:r w:rsidRPr="00D62B9F">
        <w:rPr>
          <w:rFonts w:asciiTheme="minorHAnsi" w:hAnsiTheme="minorHAnsi" w:cstheme="minorHAnsi"/>
        </w:rPr>
        <w:t xml:space="preserve"> </w:t>
      </w:r>
    </w:p>
    <w:p w14:paraId="2B9195FE" w14:textId="166F4B2F" w:rsidR="00314F0F" w:rsidRPr="00D62B9F" w:rsidRDefault="00C64C02" w:rsidP="00BE69CA">
      <w:pPr>
        <w:rPr>
          <w:rFonts w:asciiTheme="minorHAnsi" w:hAnsiTheme="minorHAnsi" w:cstheme="minorHAnsi"/>
        </w:rPr>
      </w:pPr>
      <w:r w:rsidRPr="00D62B9F">
        <w:rPr>
          <w:rFonts w:asciiTheme="minorHAnsi" w:hAnsiTheme="minorHAnsi" w:cstheme="minorHAnsi"/>
        </w:rPr>
        <w:t xml:space="preserve">Neurodegenerative diseases are age-dependent, debilitating, and incurable. </w:t>
      </w:r>
      <w:r w:rsidR="00314F0F" w:rsidRPr="00D62B9F">
        <w:rPr>
          <w:rFonts w:asciiTheme="minorHAnsi" w:hAnsiTheme="minorHAnsi" w:cstheme="minorHAnsi"/>
        </w:rPr>
        <w:t xml:space="preserve">Recent reports have </w:t>
      </w:r>
      <w:r w:rsidRPr="00D62B9F">
        <w:rPr>
          <w:rFonts w:asciiTheme="minorHAnsi" w:hAnsiTheme="minorHAnsi" w:cstheme="minorHAnsi"/>
        </w:rPr>
        <w:t xml:space="preserve">also </w:t>
      </w:r>
      <w:r w:rsidR="00314F0F" w:rsidRPr="00D62B9F">
        <w:rPr>
          <w:rFonts w:asciiTheme="minorHAnsi" w:hAnsiTheme="minorHAnsi" w:cstheme="minorHAnsi"/>
        </w:rPr>
        <w:t xml:space="preserve">correlated hyperglycemia with changes in memory and/or cognitive impairment. We have modified and developed a three-chamber choice cognitive task </w:t>
      </w:r>
      <w:proofErr w:type="gramStart"/>
      <w:r w:rsidR="00314F0F" w:rsidRPr="00D62B9F">
        <w:rPr>
          <w:rFonts w:asciiTheme="minorHAnsi" w:hAnsiTheme="minorHAnsi" w:cstheme="minorHAnsi"/>
        </w:rPr>
        <w:t>similar to</w:t>
      </w:r>
      <w:proofErr w:type="gramEnd"/>
      <w:r w:rsidR="00314F0F" w:rsidRPr="00D62B9F">
        <w:rPr>
          <w:rFonts w:asciiTheme="minorHAnsi" w:hAnsiTheme="minorHAnsi" w:cstheme="minorHAnsi"/>
        </w:rPr>
        <w:t xml:space="preserve"> that used with rodents for use with hyperglycemic zebrafish. The testing chamber consists of a centrally located starting chamber and two choice compartments on either side, with a shoal of conspecifics used as the reward. </w:t>
      </w:r>
      <w:r w:rsidRPr="00D62B9F">
        <w:rPr>
          <w:rFonts w:asciiTheme="minorHAnsi" w:hAnsiTheme="minorHAnsi" w:cstheme="minorHAnsi"/>
        </w:rPr>
        <w:t>We provide data showing that once acquired, zebrafish remember the task at least 8</w:t>
      </w:r>
      <w:r w:rsidR="00AD00E1" w:rsidRPr="00D62B9F">
        <w:rPr>
          <w:rFonts w:asciiTheme="minorHAnsi" w:hAnsiTheme="minorHAnsi" w:cstheme="minorHAnsi"/>
        </w:rPr>
        <w:t xml:space="preserve"> </w:t>
      </w:r>
      <w:r w:rsidRPr="00D62B9F">
        <w:rPr>
          <w:rFonts w:asciiTheme="minorHAnsi" w:hAnsiTheme="minorHAnsi" w:cstheme="minorHAnsi"/>
        </w:rPr>
        <w:t xml:space="preserve">weeks later. </w:t>
      </w:r>
      <w:r w:rsidR="00314F0F" w:rsidRPr="00D62B9F">
        <w:rPr>
          <w:rFonts w:asciiTheme="minorHAnsi" w:hAnsiTheme="minorHAnsi" w:cstheme="minorHAnsi"/>
        </w:rPr>
        <w:t xml:space="preserve">Our data indicate </w:t>
      </w:r>
      <w:r w:rsidR="00AD00E1" w:rsidRPr="00D62B9F">
        <w:rPr>
          <w:rFonts w:asciiTheme="minorHAnsi" w:hAnsiTheme="minorHAnsi" w:cstheme="minorHAnsi"/>
        </w:rPr>
        <w:t xml:space="preserve">that </w:t>
      </w:r>
      <w:r w:rsidR="00314F0F" w:rsidRPr="00D62B9F">
        <w:rPr>
          <w:rFonts w:asciiTheme="minorHAnsi" w:hAnsiTheme="minorHAnsi" w:cstheme="minorHAnsi"/>
        </w:rPr>
        <w:t>zebrafish respond robustly to this reward</w:t>
      </w:r>
      <w:r w:rsidR="00AD00E1" w:rsidRPr="00D62B9F">
        <w:rPr>
          <w:rFonts w:asciiTheme="minorHAnsi" w:hAnsiTheme="minorHAnsi" w:cstheme="minorHAnsi"/>
        </w:rPr>
        <w:t>,</w:t>
      </w:r>
      <w:r w:rsidR="00314F0F" w:rsidRPr="00D62B9F">
        <w:rPr>
          <w:rFonts w:asciiTheme="minorHAnsi" w:hAnsiTheme="minorHAnsi" w:cstheme="minorHAnsi"/>
        </w:rPr>
        <w:t xml:space="preserve"> and we have identified cognitive deficits in hyperglycemic fish after 4</w:t>
      </w:r>
      <w:r w:rsidR="00AD00E1" w:rsidRPr="00D62B9F">
        <w:rPr>
          <w:rFonts w:asciiTheme="minorHAnsi" w:hAnsiTheme="minorHAnsi" w:cstheme="minorHAnsi"/>
        </w:rPr>
        <w:t xml:space="preserve"> </w:t>
      </w:r>
      <w:r w:rsidR="00314F0F" w:rsidRPr="00D62B9F">
        <w:rPr>
          <w:rFonts w:asciiTheme="minorHAnsi" w:hAnsiTheme="minorHAnsi" w:cstheme="minorHAnsi"/>
        </w:rPr>
        <w:t xml:space="preserve">weeks of treatment. This behavioral </w:t>
      </w:r>
      <w:r w:rsidR="00314F0F" w:rsidRPr="00D62B9F">
        <w:rPr>
          <w:rFonts w:asciiTheme="minorHAnsi" w:hAnsiTheme="minorHAnsi" w:cstheme="minorHAnsi"/>
        </w:rPr>
        <w:lastRenderedPageBreak/>
        <w:t xml:space="preserve">assay may also be applicable to other studies related to cognition and memory. </w:t>
      </w:r>
    </w:p>
    <w:p w14:paraId="4C7D5FD5" w14:textId="77777777" w:rsidR="006305D7" w:rsidRPr="00D62B9F" w:rsidRDefault="006305D7" w:rsidP="00BE69CA">
      <w:pPr>
        <w:rPr>
          <w:rFonts w:asciiTheme="minorHAnsi" w:hAnsiTheme="minorHAnsi" w:cstheme="minorHAnsi"/>
        </w:rPr>
      </w:pPr>
    </w:p>
    <w:p w14:paraId="1ED7A443" w14:textId="399D9831" w:rsidR="00314F0F" w:rsidRPr="00D62B9F" w:rsidRDefault="006305D7" w:rsidP="00BE69CA">
      <w:pPr>
        <w:rPr>
          <w:rFonts w:asciiTheme="minorHAnsi" w:hAnsiTheme="minorHAnsi" w:cstheme="minorHAnsi"/>
        </w:rPr>
      </w:pPr>
      <w:r w:rsidRPr="00D62B9F">
        <w:rPr>
          <w:rFonts w:asciiTheme="minorHAnsi" w:hAnsiTheme="minorHAnsi" w:cstheme="minorHAnsi"/>
          <w:b/>
        </w:rPr>
        <w:t>INTRODUCTION</w:t>
      </w:r>
      <w:r w:rsidRPr="00D62B9F">
        <w:rPr>
          <w:rFonts w:asciiTheme="minorHAnsi" w:hAnsiTheme="minorHAnsi" w:cstheme="minorHAnsi"/>
          <w:b/>
          <w:bCs/>
        </w:rPr>
        <w:t>:</w:t>
      </w:r>
    </w:p>
    <w:p w14:paraId="60DA9C23" w14:textId="70B93854" w:rsidR="00C64C02" w:rsidRPr="00D62B9F" w:rsidRDefault="00C64C02" w:rsidP="00BE69CA">
      <w:pPr>
        <w:rPr>
          <w:rFonts w:asciiTheme="minorHAnsi" w:hAnsiTheme="minorHAnsi" w:cstheme="minorHAnsi"/>
        </w:rPr>
      </w:pPr>
      <w:r w:rsidRPr="00D62B9F">
        <w:rPr>
          <w:rFonts w:asciiTheme="minorHAnsi" w:hAnsiTheme="minorHAnsi" w:cstheme="minorHAnsi"/>
        </w:rPr>
        <w:t>Neurodegenerative diseases are age-dependent, debilitating, and incurable. These diseases are increasing in prevalence, resulting in an urgent need to improve upon and develop new therapeutic strategies. The onset and presentation of each disease is unique, as some affect language, motor, and autonomic brain regions, while others cause learning deficits and memory loss</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{"citationItems":[{"id":"ITEM-1","itemData":{"DOI":"10.1242/dmm.030205","ISBN":"0270-6474","ISSN":"1754-8403","PMID":"28468935","abstract":"Thermotactic behavior in Caenorhabditis elegans is sensitive to both a worm's ambient temperature (T-amb) and its memory of the temperature of its cultivation (T-cult). The AFD neuron is part of a neural circuit that underlies thermotactic behavior. By monitoring the fluorescence of pH-sensitive green fluorescent protein localized to synaptic vesicles, we measured the rate of the synaptic release of AFD in worms cultivated at temperatures between 15 and 25degreesC, and subjected to fixed, ambient temperatures in the same range. We found that the rate of AFD synaptic release is high if either T-amb &gt; T-cult or T-amb &gt; T-cult, but AFD synaptic release is low if T-amb congruent to T-cult. This suggests that AFD encodes a direct comparison between T-amb and T-cult.","author":[{"dropping-particle":"","family":"Gitler","given":"Aaron D.","non-dropping-particle":"","parse-names":false,"suffix":""},{"dropping-particle":"","family":"Dhillon","given":"Paraminder","non-dropping-particle":"","parse-names":false,"suffix":""},{"dropping-particle":"","family":"Shorter","given":"James","non-dropping-particle":"","parse-names":false,"suffix":""}],"container-title":"Disease Models &amp; Mechanisms","id":"ITEM-1","issue":"5","issued":{"date-parts":[["2017"]]},"page":"499-502","title":"Neurodegenerative disease: models, mechanisms, and a new hope","type":"article-journal","volume":"10"},"uris":["http://www.mendeley.com/documents/?uuid=559129b5-f2cb-4332-abd1-f907c01b9646"]}],"mendeley":{"formattedCitation":"&lt;sup&gt;1&lt;/sup&gt;","plainTextFormattedCitation":"1","previouslyFormattedCitation":"(Gitler, Dhillon, &amp; Shorter, 2017)"},"properties":{"noteIndex":0},"schema":"https://github.com/citation-style-language/schema/raw/master/csl-citation.json"}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1</w:t>
      </w:r>
      <w:r w:rsidRPr="00D62B9F">
        <w:rPr>
          <w:rFonts w:asciiTheme="minorHAnsi" w:hAnsiTheme="minorHAnsi" w:cstheme="minorHAnsi"/>
        </w:rPr>
        <w:fldChar w:fldCharType="end"/>
      </w:r>
      <w:r w:rsidRPr="00D62B9F">
        <w:rPr>
          <w:rFonts w:asciiTheme="minorHAnsi" w:hAnsiTheme="minorHAnsi" w:cstheme="minorHAnsi"/>
        </w:rPr>
        <w:t>. Most notably, cognitive deficits and/or impairment are the most prevalent complications across all neurodegenerative diseases</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{"citationItems":[{"id":"ITEM-1","itemData":{"DOI":"10.1016/S0028-3932(99)00079-2","ISSN":"0028-3932","abstract":"The development of cholinergic therapies for Alzheimer’s disease (AD) has highlighted the importance of understanding the role of attentional deficits and the relationship between attention and memory in the earliest stages of the disease. Variability in the tasks used to examine aspects of attention, and in the disease severity, between studies makes it difficult to determine which aspects of attention are affected earliest in AD, and how attentional impairment is related to other cognitive modules. We tested 27 patients in the early stages of the disease on the basis of the MMSE (minimal 24–30 corresponding to minimal cognitive impairment, very mild or possible AD in other classifications; and mild 18–23) on a battery of attentional tests aimed to assess sustained, divided, and selective attention, plus tests of episodic memory, semantic memory, visuoperceptual and visuospatial function, and verbal short-term memory. Although the mildly demented group were impaired on all attentional tests, the minimally impaired group showed a preserved ability to sustain attention, and to divide attention based on a dual-task paradigm. The minimally demented group had particular problems with response inhibition and speed of attentional switching. Examination of the relationship between attention and other cognitive domains showed impaired episodic memory in all patients. Deficits in attention were more prevalent than deficits in semantic memory suggesting that they occur at an earlier stage and the two were partially independent. Impairment in visuoperceptual and visuospatial functions and verbal short-term memory were the least common. Although attention is impaired early in AD, 40% of our patients showed deficits in episodic memory alone, confirming that amnesia may be the only cognitive deficit in the earliest stages of sporadic AD.","author":[{"dropping-particle":"","family":"Perry","given":"Richard J","non-dropping-particle":"","parse-names":false,"suffix":""},{"dropping-particle":"","family":"Watson","given":"Peter","non-dropping-particle":"","parse-names":false,"suffix":""},{"dropping-particle":"","family":"Hodges","given":"John R","non-dropping-particle":"","parse-names":false,"suffix":""}],"container-title":"Neuropsychologia","id":"ITEM-1","issue":"3","issued":{"date-parts":[["2000","3","1"]]},"page":"252-271","publisher":"Pergamon","title":"The nature and staging of attention dysfunction in early (minimal and mild) Alzheimer’s disease: relationship to episodic and semantic memory impairment","type":"article-journal","volume":"38"},"uris":["http://www.mendeley.com/documents/?uuid=152b8ac5-a064-3d5a-849f-19fa9046b0de"]}],"mendeley":{"formattedCitation":"&lt;sup&gt;2&lt;/sup&gt;","plainTextFormattedCitation":"2","previouslyFormattedCitation":"(Perry, Watson, &amp; Hodges, 2000)"},"properties":{"noteIndex":0},"schema":"https://github.com/citation-style-language/schema/raw/master/csl-citation.json"}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2</w:t>
      </w:r>
      <w:r w:rsidRPr="00D62B9F">
        <w:rPr>
          <w:rFonts w:asciiTheme="minorHAnsi" w:hAnsiTheme="minorHAnsi" w:cstheme="minorHAnsi"/>
        </w:rPr>
        <w:fldChar w:fldCharType="end"/>
      </w:r>
      <w:r w:rsidRPr="00D62B9F">
        <w:rPr>
          <w:rFonts w:asciiTheme="minorHAnsi" w:hAnsiTheme="minorHAnsi" w:cstheme="minorHAnsi"/>
        </w:rPr>
        <w:t xml:space="preserve">. In hopes of shedding light on the underlying mechanisms involved in these neurodegenerative diseases, the use of many different model systems (including single-celled organisms to </w:t>
      </w:r>
      <w:r w:rsidRPr="00D62B9F">
        <w:rPr>
          <w:rFonts w:asciiTheme="minorHAnsi" w:hAnsiTheme="minorHAnsi" w:cstheme="minorHAnsi"/>
          <w:i/>
        </w:rPr>
        <w:t>Drosophila</w:t>
      </w:r>
      <w:r w:rsidRPr="00D62B9F">
        <w:rPr>
          <w:rFonts w:asciiTheme="minorHAnsi" w:hAnsiTheme="minorHAnsi" w:cstheme="minorHAnsi"/>
        </w:rPr>
        <w:t xml:space="preserve"> to higher-order vertebrates </w:t>
      </w:r>
      <w:r w:rsidR="00675EE0" w:rsidRPr="00D62B9F">
        <w:rPr>
          <w:rFonts w:asciiTheme="minorHAnsi" w:hAnsiTheme="minorHAnsi" w:cstheme="minorHAnsi"/>
        </w:rPr>
        <w:t>such as</w:t>
      </w:r>
      <w:r w:rsidRPr="00D62B9F">
        <w:rPr>
          <w:rFonts w:asciiTheme="minorHAnsi" w:hAnsiTheme="minorHAnsi" w:cstheme="minorHAnsi"/>
        </w:rPr>
        <w:t xml:space="preserve"> rodents and humans) have been employed; however, the majority of neurodegenerative diseases remain incurable.</w:t>
      </w:r>
    </w:p>
    <w:p w14:paraId="7C13EDAB" w14:textId="77777777" w:rsidR="00C64C02" w:rsidRPr="00D62B9F" w:rsidRDefault="00C64C02" w:rsidP="00BE69CA">
      <w:pPr>
        <w:rPr>
          <w:rFonts w:asciiTheme="minorHAnsi" w:hAnsiTheme="minorHAnsi" w:cstheme="minorHAnsi"/>
        </w:rPr>
      </w:pPr>
    </w:p>
    <w:p w14:paraId="780D9B03" w14:textId="102DDC1B" w:rsidR="00C64C02" w:rsidRPr="00D62B9F" w:rsidRDefault="00C64C02" w:rsidP="00BE69CA">
      <w:pPr>
        <w:rPr>
          <w:rFonts w:asciiTheme="minorHAnsi" w:hAnsiTheme="minorHAnsi" w:cstheme="minorHAnsi"/>
        </w:rPr>
      </w:pPr>
      <w:r w:rsidRPr="00D62B9F">
        <w:rPr>
          <w:rFonts w:asciiTheme="minorHAnsi" w:hAnsiTheme="minorHAnsi" w:cstheme="minorHAnsi"/>
        </w:rPr>
        <w:t>Learning and memory are highly</w:t>
      </w:r>
      <w:r w:rsidR="00972E59" w:rsidRPr="00D62B9F">
        <w:rPr>
          <w:rFonts w:asciiTheme="minorHAnsi" w:hAnsiTheme="minorHAnsi" w:cstheme="minorHAnsi"/>
        </w:rPr>
        <w:t xml:space="preserve"> </w:t>
      </w:r>
      <w:r w:rsidRPr="00D62B9F">
        <w:rPr>
          <w:rFonts w:asciiTheme="minorHAnsi" w:hAnsiTheme="minorHAnsi" w:cstheme="minorHAnsi"/>
        </w:rPr>
        <w:t>conserved processes among organisms as constant changes to the environment require adaptation</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{"citationItems":[{"id":"ITEM-1","itemData":{"DOI":"10.1016/bs.mcb.2016.02.005","ISBN":"9780128050552","ISSN":"0091679X","PMID":"27312505","abstract":"Learning and memory are defining features of our own species inherently important to our daily lives and to who we are. Without our memories we cease to exist as a person. Without our ability to learn individuals and collectively our society would cease to function. Diseases of the mind still remain incurable. The interest in understanding of the mechanisms of learning and memory is thus well founded. Given the complexity of such mechanisms, concerted efforts have been made to study them under controlled laboratory. conditions, ie, with laboratory model organisms. The zebrafish, although new in this field, is one such model organism. The rapidly developing forward- and reverse genetic methods designed for the zebrafish and the increasing use of pharmacological tools along with numerous neurobiology techniques make this species perhaps the best model for the analysis of the mechanisms of complex central nervous system characteristics. The fact that it is an evolutionarily ancient and simpler vertebrate, but at the same time it possesses numerous conserved features across multiple levels of biological organization makes this species an excellent tool for the analysis of the mechanisms of learning and memory. The bottleneck lies in our understanding of its cognitive and mnemonic features, the topic of this chapter. The current paper builds on a chapter published in the previous edition and continues to focus on associative learning, but now it extends the discussion to other forms of learning and to recent discoveries on memory-related features and findings obtained both in adults and larval zebrafish. © 2016 Elsevier Inc.","author":[{"dropping-particle":"","family":"Gerlai","given":"Robert","non-dropping-particle":"","parse-names":false,"suffix":""}],"container-title":"Methods in Cell Biology","id":"ITEM-1","issued":{"date-parts":[["2016"]]},"number-of-pages":"551-586","publisher":"Elsevier Ltd","title":"Learning and memory in zebrafish (Danio rerio)","type":"book","volume":"134"},"uris":["http://www.mendeley.com/documents/?uuid=7c7f6af3-2190-489e-8e14-1defaf7ed4d9"]}],"mendeley":{"formattedCitation":"&lt;sup&gt;3&lt;/sup&gt;","plainTextFormattedCitation":"3","previouslyFormattedCitation":"(Gerlai, 2016)"},"properties":{"noteIndex":0},"schema":"https://github.com/citation-style-language/schema/raw/master/csl-citation.json"}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3</w:t>
      </w:r>
      <w:r w:rsidRPr="00D62B9F">
        <w:rPr>
          <w:rFonts w:asciiTheme="minorHAnsi" w:hAnsiTheme="minorHAnsi" w:cstheme="minorHAnsi"/>
        </w:rPr>
        <w:fldChar w:fldCharType="end"/>
      </w:r>
      <w:r w:rsidRPr="00D62B9F">
        <w:rPr>
          <w:rFonts w:asciiTheme="minorHAnsi" w:hAnsiTheme="minorHAnsi" w:cstheme="minorHAnsi"/>
        </w:rPr>
        <w:t>. Impairment in both cognition and synaptic plasticity ha</w:t>
      </w:r>
      <w:r w:rsidR="00972E59" w:rsidRPr="00D62B9F">
        <w:rPr>
          <w:rFonts w:asciiTheme="minorHAnsi" w:hAnsiTheme="minorHAnsi" w:cstheme="minorHAnsi"/>
        </w:rPr>
        <w:t>s</w:t>
      </w:r>
      <w:r w:rsidRPr="00D62B9F">
        <w:rPr>
          <w:rFonts w:asciiTheme="minorHAnsi" w:hAnsiTheme="minorHAnsi" w:cstheme="minorHAnsi"/>
        </w:rPr>
        <w:t xml:space="preserve"> been demonstrated in </w:t>
      </w:r>
      <w:r w:rsidR="00972E59" w:rsidRPr="00D62B9F">
        <w:rPr>
          <w:rFonts w:asciiTheme="minorHAnsi" w:hAnsiTheme="minorHAnsi" w:cstheme="minorHAnsi"/>
        </w:rPr>
        <w:t>several</w:t>
      </w:r>
      <w:r w:rsidRPr="00D62B9F">
        <w:rPr>
          <w:rFonts w:asciiTheme="minorHAnsi" w:hAnsiTheme="minorHAnsi" w:cstheme="minorHAnsi"/>
        </w:rPr>
        <w:t xml:space="preserve"> rodent models. Specifically, well-established behavioral assays use associative learning to assess cognitive changes following various impairment-induced diseases and disorders</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{"citationItems":[{"id":"ITEM-1","itemData":{"DOI":"10.1016/j.physbeh.2012.05.015","ISBN":"2148207474","ISSN":"00319384","PMID":"22634281","abstract":"Rats that consume high-energy (HE) diets (i.e., diets high in saturated fats and sugar) show impaired hippocampal-dependent learning and memory (e.g., Kanoski and Davidson (2011) [1]). To further investigate this effect, we trained rats given restricted access to low-fat lab chow on hippocampal-dependent serial feature-negative (FN) and hippocampal-independent simple discrimination problems. When training was completed, Group Chow received ad libitum lab chow. The remaining rats received ad libitum HE diet. Performance on both discrimination problems was tested following 7, 14, 21 and 28. days of HE diet exposure. FN, but not simple discrimination, was abolished initially for all rats, and then re-emerged for Group Chow. For rats fed HE diet, those that weighed the least and had the lowest amount of body fat (HE-diet resistant (HE-DR) rats), performed like Group Chow on both discrimination problems. However, HE diet-induced obese (HE-DIO) rats (i.e., rats that weighed the most weight and had the most body fat) performed like Group Chow on the simple discrimination problem, but were impaired throughout testing on the FN problem. Subsequent assessment of blood-brain barrier (BBB) permeability revealed that concentrations of an exogenously administered dye were elevated in the hippocampus, but not in the striatum or prefrontal cortex for HE-DIO rats relative to the HE-DR and Chow groups. The results indicate that the adverse consequences of HE diet on hippocampal-dependent cognitive functioning are associated with detrimental effects on the BBB and that both of these outcomes vary with sensitivity to HE diet-induced increases in weight and adiposity. © 2012 Elsevier Inc.","author":[{"dropping-particle":"","family":"Davidson","given":"Terry L.","non-dropping-particle":"","parse-names":false,"suffix":""},{"dropping-particle":"","family":"Monnot","given":"Andrew","non-dropping-particle":"","parse-names":false,"suffix":""},{"dropping-particle":"","family":"Neal","given":"Adelai U.","non-dropping-particle":"","parse-names":false,"suffix":""},{"dropping-particle":"","family":"Martin","given":"Ashley A.","non-dropping-particle":"","parse-names":false,"suffix":""},{"dropping-particle":"","family":"Horton","given":"J. Josiah","non-dropping-particle":"","parse-names":false,"suffix":""},{"dropping-particle":"","family":"Zheng","given":"Wei","non-dropping-particle":"","parse-names":false,"suffix":""}],"container-title":"Physiology and Behavior","id":"ITEM-1","issue":"1","issued":{"date-parts":[["2012"]]},"page":"26-33","publisher":"Elsevier Inc.","title":"The effects of a high-energy diet on hippocampal-dependent discrimination performance and blood-brain barrier integrity differ for diet-induced obese and diet-resistant rats","type":"article-journal","volume":"107"},"uris":["http://www.mendeley.com/documents/?uuid=697662ee-76f2-43c3-8a29-0674929c652b"]}],"mendeley":{"formattedCitation":"&lt;sup&gt;4&lt;/sup&gt;","plainTextFormattedCitation":"4","previouslyFormattedCitation":"(Davidson et al., 2012)"},"properties":{"noteIndex":0},"schema":"https://github.com/citation-style-language/schema/raw/master/csl-citation.json"}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4</w:t>
      </w:r>
      <w:r w:rsidRPr="00D62B9F">
        <w:rPr>
          <w:rFonts w:asciiTheme="minorHAnsi" w:hAnsiTheme="minorHAnsi" w:cstheme="minorHAnsi"/>
        </w:rPr>
        <w:fldChar w:fldCharType="end"/>
      </w:r>
      <w:r w:rsidRPr="00D62B9F">
        <w:rPr>
          <w:rFonts w:asciiTheme="minorHAnsi" w:hAnsiTheme="minorHAnsi" w:cstheme="minorHAnsi"/>
        </w:rPr>
        <w:t>.</w:t>
      </w:r>
      <w:r w:rsidR="0096569D" w:rsidRPr="00D62B9F">
        <w:rPr>
          <w:rFonts w:asciiTheme="minorHAnsi" w:hAnsiTheme="minorHAnsi" w:cstheme="minorHAnsi"/>
        </w:rPr>
        <w:t xml:space="preserve"> </w:t>
      </w:r>
      <w:r w:rsidRPr="00D62B9F">
        <w:rPr>
          <w:rFonts w:asciiTheme="minorHAnsi" w:hAnsiTheme="minorHAnsi" w:cstheme="minorHAnsi"/>
        </w:rPr>
        <w:t>Additionally, contrast discrimination reversal assesses cognitive deficits because it involves higher-order learning and memory functions</w:t>
      </w:r>
      <w:r w:rsidR="00972E59" w:rsidRPr="00D62B9F">
        <w:rPr>
          <w:rFonts w:asciiTheme="minorHAnsi" w:hAnsiTheme="minorHAnsi" w:cstheme="minorHAnsi"/>
        </w:rPr>
        <w:t>,</w:t>
      </w:r>
      <w:r w:rsidRPr="00D62B9F">
        <w:rPr>
          <w:rFonts w:asciiTheme="minorHAnsi" w:hAnsiTheme="minorHAnsi" w:cstheme="minorHAnsi"/>
        </w:rPr>
        <w:t xml:space="preserve"> and reversal depends on inhibition of a previously learned association. The widely used three-chamber choice task elucidates possible deficits in learning and memory pathways of the central nervous system</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10.1002/0471142301.ns0826s56.Automated","ISBN":"0471142301","author":[{"dropping-particle":"","family":"Yang","given":"Mu","non-dropping-particle":"","parse-names":false,"suffix":""},{"dropping-particle":"","family":"Silverman","given":"Jill L","non-dropping-particle":"","parse-names":false,"suffix":""},{"dropping-particle":"","family":"Crawley","given":"Jacqueline N","non-dropping-particle":"","parse-names":false,"suffix":""}],"id":"ITEM-1","issued":{"date-parts":[["2016"]]},"title":"Automated Three-Chambered Social Approach Task for Mice","type":"article-journal"},"uris":["http://www.mendeley.com/documents/?uuid=8a28bdd2-f3ae-44f7-80d0-fe4a5ee5391f"]},{"id":"ITEM-2","itemData":{"DOI":"10.1101/lm.042085.116","ISSN":"15495485","abstract":"Many neurological and psychiatric disorders are characterized by deficits in cognitive flexibility. Modeling cognitive flexibility in mice enables the investigation of mechanisms underlying these deficits. The majority of currently available behavioral tests targeting this cognitive domain are reversal learning tasks that require scheduled food restriction, extended training periods and labor-intensive, and stress-inducing animal handling. Here, we describe a novel 4-day (4-d) continuously running task measuring discrimination- and reversal learning in an automated home cage (CognitionWall DL/RL task) that largely eliminates these limitations. In this task, mice can earn unlimited number of food rewards by passing through the correct hole of the three-holed CognitionWall. To assess the validity and sensitivity of this novel task, the performance of C57BL/6J mice, amyloid precursor protein/presenilin1 transgenic (APP/PS1) mice, α-calmodulin kinase-II (αCaMKII) T305D knock-in mice, and mice with an orbitofrontal cortex lesion were examined. We found that C57BL/6J mice reach stable performance levels within the 4 d of the task, while experiencing only slight reductions in weight and no major effects on circadian rhythm. The task detected learning deficits in APP/PS1 transgenic and αCaMKII T305D mutant mice. Additionally, we established that the orbitofrontal cortex underlies reversal learning performance in our task. Because of its short duration and the absence of food deprivation and concurrent weight loss, this novel automated home-cage task substantially improves comprehensive preclinical assessment of cognitive functions in mouse models of psychiatric and neurological disorders and also enables analysis during specific developmental stages.","author":[{"dropping-particle":"","family":"Remmelink","given":"Esther","non-dropping-particle":"","parse-names":false,"suffix":""},{"dropping-particle":"","family":"Smit","given":"August B.","non-dropping-particle":"","parse-names":false,"suffix":""},{"dropping-particle":"","family":"Verhage","given":"Matthijs","non-dropping-particle":"","parse-names":false,"suffix":""},{"dropping-particle":"","family":"Loos","given":"Maarten","non-dropping-particle":"","parse-names":false,"suffix":""}],"container-title":"Learning and Memory","id":"ITEM-2","issue":"11","issued":{"date-parts":[["2016"]]},"page":"660-667","title":"Measuring discrimination- and reversal learning in mouse models within 4 days and without prior food deprivation","type":"article-journal","volume":"23"},"uris":["http://www.mendeley.com/documents/?uuid=1367851e-e23c-4717-83b1-c4ccbdd0706e"]}],"mendeley":{"formattedCitation":"&lt;sup&gt;5,6&lt;/sup&gt;","plainTextFormattedCitation":"5,6","previouslyFormattedCitation":"(Remmelink, Smit, Verhage, &amp; Loos, 2016; Yang, Silverman, &amp; Crawley, 2016)"},"properties":{"noteIndex":0},"schema":"https://github.com/citation-style-language/schema/raw/master/csl-citation.json"}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5,6</w:t>
      </w:r>
      <w:r w:rsidRPr="00D62B9F">
        <w:rPr>
          <w:rFonts w:asciiTheme="minorHAnsi" w:hAnsiTheme="minorHAnsi" w:cstheme="minorHAnsi"/>
        </w:rPr>
        <w:fldChar w:fldCharType="end"/>
      </w:r>
      <w:r w:rsidRPr="00D62B9F">
        <w:rPr>
          <w:rFonts w:asciiTheme="minorHAnsi" w:hAnsiTheme="minorHAnsi" w:cstheme="minorHAnsi"/>
        </w:rPr>
        <w:t>. Recently, this field has expanded to include non-mammalian models, such as zebrafish (</w:t>
      </w:r>
      <w:r w:rsidRPr="00D62B9F">
        <w:rPr>
          <w:rFonts w:asciiTheme="minorHAnsi" w:hAnsiTheme="minorHAnsi" w:cstheme="minorHAnsi"/>
          <w:i/>
        </w:rPr>
        <w:t>Danio rerio</w:t>
      </w:r>
      <w:r w:rsidRPr="00D62B9F">
        <w:rPr>
          <w:rFonts w:asciiTheme="minorHAnsi" w:hAnsiTheme="minorHAnsi" w:cstheme="minorHAnsi"/>
        </w:rPr>
        <w:t xml:space="preserve">), as several paradigms have been developed for a range of ages from larvae to adults </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{"citationItems":[{"id":"ITEM-1","itemData":{"abstract":"Traditionally, brain and behavior evolution was viewed as an anagenetic process that occurred in successive stages of increasing complexity and advancement. Fishes, considered the most primitive vertebrates, were supposed to have a scarcely differentiated telencephalon, and limited learning capabilities. However, recent developmental, neuroanatomical, and functional data indicate that the evolution of brain and behavior may have been more con- servative than previously thought. Experimental data suggest that the properties and neural basis of learning and memory are notably similar among teleost fish and land vertebrates. For example, lesion studies show that the teleost cerebellum is essential in classical conditioning of discrete motor responses. The lateral telencephalic pal- lium of the teleost fish, proposed as homologous to the hippocampus, is selectively involved in spatial learning and memory, and in trace classical conditioning. In contrast, the medial pallium, considered homologous to the amygdala, is involved in emotional conditioning in teleost fish. The data reviewed here show a remarkable par- allelism between mammals and teleost fish concerning the role of different brain centers in learning and mem- ory and cognitive processes. These evidences suggest that these separate memory systems could have appeared early during the evolution of vertebrates, having been conserved through phylogenesis. A","author":[{"dropping-particle":"","family":"Salas","given":"Cosme","non-dropping-particle":"","parse-names":false,"suffix":""},{"dropping-particle":"","family":"Broglio","given":"Cristina","non-dropping-particle":"","parse-names":false,"suffix":""},{"dropping-particle":"","family":"Durán","given":"Emilio","non-dropping-particle":"","parse-names":false,"suffix":""},{"dropping-particle":"","family":"Gómez","given":"Antonia","non-dropping-particle":"","parse-names":false,"suffix":""},{"dropping-particle":"","family":"Ocaña","given":"Francisco M","non-dropping-particle":"","parse-names":false,"suffix":""},{"dropping-particle":"","family":"Jiménez-moya","given":"Fernando","non-dropping-particle":"","parse-names":false,"suffix":""},{"dropping-particle":"","family":"Rodríguez","given":"Fernando","non-dropping-particle":"","parse-names":false,"suffix":""}],"container-title":"Zebrafish","id":"ITEM-1","issue":"2","issued":{"date-parts":[["2006"]]},"page":"157-171","title":"Neuropsychology of Learning and Memory in Teleost Fish","type":"article-journal","volume":"3"},"uris":["http://www.mendeley.com/documents/?uuid=b5cc7721-2460-4dfe-9e16-a1541f381f6c"]},{"id":"ITEM-2","itemData":{"DOI":"10.1089/zeb.2012.0861","ISBN":"1557-8542 (Electronic) 1545-8547 (Linking)","ISSN":"1557-8542","PMID":"23590400","abstract":"Zebrafish (Danio rerio) are rapidly gaining popularity in translational neuroscience and behavioral research. Physiological similarity to mammals, ease of genetic manipulations, sensitivity to pharmacological and genetic factors, robust behavior, low cost, and potential for high-throughput screening contribute to the growing utility of zebrafish models in this field. Understanding zebrafish behavioral phenotypes provides important insights into neural pathways, physiological biomarkers, and genetic underpinnings of normal and pathological brain function. Novel zebrafish paradigms continue to appear with an encouraging pace, thus necessitating a consistent terminology and improved understanding of the behavioral repertoire. What can zebrafish 'do', and how does their altered brain function translate into behavioral actions? To help address these questions, we have developed a detailed catalog of zebrafish behaviors (Zebrafish Behavior Catalog, ZBC) that covers both larval and adult models. Representing a beginning of creating a more comprehensive ethogram of zebrafish behavior, this effort will improve interpretation of published findings, foster cross-species behavioral modeling, and encourage new groups to apply zebrafish neurobehavioral paradigms in their research. In addition, this glossary creates a framework for developing a zebrafish neurobehavioral ontology, ultimately to become part of a unified animal neurobehavioral ontology, which collectively will contribute to better integration of biological data within and across species.","author":[{"dropping-particle":"V","family":"Kalueff","given":"Allan","non-dropping-particle":"","parse-names":false,"suffix":""},{"dropping-particle":"","family":"Gebhardt","given":"Michael","non-dropping-particle":"","parse-names":false,"suffix":""},{"dropping-particle":"","family":"Stewart","given":"Adam Michael","non-dropping-particle":"","parse-names":false,"suffix":""},{"dropping-particle":"","family":"Cachat","given":"Jonathan M","non-dropping-particle":"","parse-names":false,"suffix":""},{"dropping-particle":"","family":"Brimmer","given":"Mallorie","non-dropping-particle":"","parse-names":false,"suffix":""},{"dropping-particle":"","family":"Chawla","given":"Jonathan S","non-dropping-particle":"","parse-names":false,"suffix":""},{"dropping-particle":"","family":"Craddock","given":"Cassandra","non-dropping-particle":"","parse-names":false,"suffix":""},{"dropping-particle":"","family":"Kyzar","given":"Evan J","non-dropping-particle":"","parse-names":false,"suffix":""},{"dropping-particle":"","family":"Roth","given":"Andrew","non-dropping-particle":"","parse-names":false,"suffix":""},{"dropping-particle":"","family":"Landsman","given":"Samuel","non-dropping-particle":"","parse-names":false,"suffix":""},{"dropping-particle":"","family":"Gaikwad","given":"Siddharth","non-dropping-particle":"","parse-names":false,"suffix":""},{"dropping-particle":"","family":"Robinson","given":"Kyle","non-dropping-particle":"","parse-names":false,"suffix":""},{"dropping-particle":"","family":"Baatrup","given":"Erik","non-dropping-particle":"","parse-names":false,"suffix":""},{"dropping-particle":"","family":"Tierney","given":"Keith","non-dropping-particle":"","parse-names":false,"suffix":""},{"dropping-particle":"","family":"Shamchuk","given":"Angela","non-dropping-particle":"","parse-names":false,"suffix":""},{"dropping-particle":"","family":"Norton","given":"William","non-dropping-particle":"","parse-names":false,"suffix":""},{"dropping-particle":"","family":"Miller","given":"Noam","non-dropping-particle":"","parse-names":false,"suffix":""},{"dropping-particle":"","family":"Nicolson","given":"Teresa","non-dropping-particle":"","parse-names":false,"suffix":""},{"dropping-particle":"","family":"Braubach","given":"Oliver","non-dropping-particle":"","parse-names":false,"suffix":""},{"dropping-particle":"","family":"Gilman","given":"Charles P","non-dropping-particle":"","parse-names":false,"suffix":""},{"dropping-particle":"","family":"Pittman","given":"Julian","non-dropping-particle":"","parse-names":false,"suffix":""},{"dropping-particle":"","family":"Rosemberg","given":"Denis B","non-dropping-particle":"","parse-names":false,"suffix":""},{"dropping-particle":"","family":"Gerlai","given":"Robert","non-dropping-particle":"","parse-names":false,"suffix":""},{"dropping-particle":"","family":"Echevarria","given":"David","non-dropping-particle":"","parse-names":false,"suffix":""},{"dropping-particle":"","family":"Lamb","given":"Elisabeth","non-dropping-particle":"","parse-names":false,"suffix":""},{"dropping-particle":"","family":"Neuhauss","given":"Stephan C F","non-dropping-particle":"","parse-names":false,"suffix":""},{"dropping-particle":"","family":"Weng","given":"Wei","non-dropping-particle":"","parse-names":false,"suffix":""},{"dropping-particle":"","family":"Bally-Cuif","given":"Laure","non-dropping-particle":"","parse-names":false,"suffix":""},{"dropping-particle":"","family":"Schneider","given":"Henning","non-dropping-particle":"","parse-names":false,"suffix":""}],"container-title":"Zebrafish","id":"ITEM-2","issue":"1","issued":{"date-parts":[["2013"]]},"page":"70-86","title":"Towards a comprehensive catalog of zebrafish behavior 1.0 and beyond.","type":"article-journal","volume":"10"},"uris":["http://www.mendeley.com/documents/?uuid=2a0ff569-8f94-4b5e-938b-50655a16a686"]}],"mendeley":{"formattedCitation":"&lt;sup&gt;7,8&lt;/sup&gt;","plainTextFormattedCitation":"7,8","previouslyFormattedCitation":"(Kalueff et al., 2013; Salas et al., 2006)"},"properties":{"noteIndex":0},"schema":"https://github.com/citation-style-language/schema/raw/master/csl-citation.json"}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7,8</w:t>
      </w:r>
      <w:r w:rsidRPr="00D62B9F">
        <w:rPr>
          <w:rFonts w:asciiTheme="minorHAnsi" w:hAnsiTheme="minorHAnsi" w:cstheme="minorHAnsi"/>
        </w:rPr>
        <w:fldChar w:fldCharType="end"/>
      </w:r>
      <w:r w:rsidRPr="00D62B9F">
        <w:rPr>
          <w:rFonts w:asciiTheme="minorHAnsi" w:hAnsiTheme="minorHAnsi" w:cstheme="minorHAnsi"/>
        </w:rPr>
        <w:t xml:space="preserve">. </w:t>
      </w:r>
    </w:p>
    <w:p w14:paraId="2BE9DAEA" w14:textId="77777777" w:rsidR="00C64C02" w:rsidRPr="00D62B9F" w:rsidRDefault="00C64C02" w:rsidP="00BE69CA">
      <w:pPr>
        <w:rPr>
          <w:rFonts w:asciiTheme="minorHAnsi" w:hAnsiTheme="minorHAnsi" w:cstheme="minorHAnsi"/>
        </w:rPr>
      </w:pPr>
    </w:p>
    <w:p w14:paraId="46DAACC4" w14:textId="6DE46657" w:rsidR="00C64C02" w:rsidRPr="00D62B9F" w:rsidRDefault="00C64C02" w:rsidP="00BE69CA">
      <w:pPr>
        <w:rPr>
          <w:rFonts w:asciiTheme="minorHAnsi" w:hAnsiTheme="minorHAnsi" w:cstheme="minorHAnsi"/>
        </w:rPr>
      </w:pPr>
      <w:r w:rsidRPr="00D62B9F">
        <w:rPr>
          <w:rFonts w:asciiTheme="minorHAnsi" w:hAnsiTheme="minorHAnsi" w:cstheme="minorHAnsi"/>
        </w:rPr>
        <w:t>Zebrafish provide a balance of complexity and simplicity that is advantageous for the assessment of cognitive impairments with behavioral techniques. First, zebrafish are amenable to high-throughput behavioral screening given their small size and prolific reproductive nature. Second, zebrafish possess a structure, the lateral pallium, which is analogous to the mammalian hippocampus as it has similar neuronal markers and cell types</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{"citationItems":[{"id":"ITEM-1","itemData":{"abstract":"Traditionally, brain and behavior evolution was viewed as an anagenetic process that occurred in successive stages of increasing complexity and advancement. Fishes, considered the most primitive vertebrates, were supposed to have a scarcely differentiated telencephalon, and limited learning capabilities. However, recent developmental, neuroanatomical, and functional data indicate that the evolution of brain and behavior may have been more con- servative than previously thought. Experimental data suggest that the properties and neural basis of learning and memory are notably similar among teleost fish and land vertebrates. For example, lesion studies show that the teleost cerebellum is essential in classical conditioning of discrete motor responses. The lateral telencephalic pal- lium of the teleost fish, proposed as homologous to the hippocampus, is selectively involved in spatial learning and memory, and in trace classical conditioning. In contrast, the medial pallium, considered homologous to the amygdala, is involved in emotional conditioning in teleost fish. The data reviewed here show a remarkable par- allelism between mammals and teleost fish concerning the role of different brain centers in learning and mem- ory and cognitive processes. These evidences suggest that these separate memory systems could have appeared early during the evolution of vertebrates, having been conserved through phylogenesis. A","author":[{"dropping-particle":"","family":"Salas","given":"Cosme","non-dropping-particle":"","parse-names":false,"suffix":""},{"dropping-particle":"","family":"Broglio","given":"Cristina","non-dropping-particle":"","parse-names":false,"suffix":""},{"dropping-particle":"","family":"Durán","given":"Emilio","non-dropping-particle":"","parse-names":false,"suffix":""},{"dropping-particle":"","family":"Gómez","given":"Antonia","non-dropping-particle":"","parse-names":false,"suffix":""},{"dropping-particle":"","family":"Ocaña","given":"Francisco M","non-dropping-particle":"","parse-names":false,"suffix":""},{"dropping-particle":"","family":"Jiménez-moya","given":"Fernando","non-dropping-particle":"","parse-names":false,"suffix":""},{"dropping-particle":"","family":"Rodríguez","given":"Fernando","non-dropping-particle":"","parse-names":false,"suffix":""}],"container-title":"Zebrafish","id":"ITEM-1","issue":"2","issued":{"date-parts":[["2006"]]},"page":"157-171","title":"Neuropsychology of Learning and Memory in Teleost Fish","type":"article-journal","volume":"3"},"uris":["http://www.mendeley.com/documents/?uuid=50043539-1f0f-4f6a-ab4b-27302f552fe7","http://www.mendeley.com/documents/?uuid=b5cc7721-2460-4dfe-9e16-a1541f381f6c"]}],"mendeley":{"formattedCitation":"&lt;sup&gt;7&lt;/sup&gt;","plainTextFormattedCitation":"7","previouslyFormattedCitation":"&lt;sup&gt;22&lt;/sup&gt;"},"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7</w:t>
      </w:r>
      <w:r w:rsidRPr="00D62B9F">
        <w:rPr>
          <w:rFonts w:asciiTheme="minorHAnsi" w:hAnsiTheme="minorHAnsi" w:cstheme="minorHAnsi"/>
        </w:rPr>
        <w:fldChar w:fldCharType="end"/>
      </w:r>
      <w:r w:rsidRPr="00D62B9F">
        <w:rPr>
          <w:rFonts w:asciiTheme="minorHAnsi" w:hAnsiTheme="minorHAnsi" w:cstheme="minorHAnsi"/>
        </w:rPr>
        <w:t>. Zebrafish are also able to acquire and remember spatial information</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{"citationItems":[{"id":"ITEM-1","itemData":{"DOI":"10.1016/j.dcn.2011.01.002.The","ISBN":"6176321972","ISSN":"15378276","abstract":"Alcohol abuse is a major medical problem. Zebrafish have been proposed to model alcohol related human disorders. Alcohol impairs learning and memory. Here, we analyze the effects of alcohol on performance of zebrafish in a recently developed latent learning paradigm. We employ a 2 × 3 × 2 experimental design (chronic × acute alcohol treatment × path blocked). The latent learning task had two phases: one, 30 min long exploration trials (16 days, 1 trial/day) with left or right path of a complex maze blocked, and two, a subsequent probe trial with all paths open leading to a goal box that now contained stimulus fish. During the 16 days each fish received one of two chronic treatments: freshwater or 0.50% (vol/vol%) alcohol. Subsequently, fish were immersed for 1h in one of the following solutions: 0.00 (freshwater), 0.50 or 1.00% alcohol, the acute challange. Behavior of fish was recorded during the probe trial that commenced immediately after the acute treatment. Path choices, latency to leave the start box and to enter the goal box, time spent in the goal box, distance travelled, and duration of freezing were quantified. We found that acute exposure to 1.00% alcohol after chronic freshwater disrupted learning performance, so did exposure to freshwater after chronic alcohol treatment (withdrawal). We also found exposure to chronic alcohol to diminish the effect of subsequent acute alcohol suggesting development of tolerance. Our results demonstrate that analysis of learning performance of zebrafish allows detection of alcohol-induced functional changes. The simplicity and scalability of the employed task also imply the utility of the zebrafish in high throughput drug screens.","author":[{"dropping-particle":"","family":"Ana C Luchiaria, Diana C Salajanb","given":"and Robert Gerlaib","non-dropping-particle":"","parse-names":false,"suffix":""}],"container-title":"Behavior Brain Research","id":"ITEM-1","issued":{"date-parts":[["2015"]]},"page":"76-83","title":"Acute and Chronic Alcohol Administration: Effects on Performance of Zebrafish in a Latent Learning Task","type":"article-journal","volume":"282"},"uris":["http://www.mendeley.com/documents/?uuid=777088b8-ac48-428d-b6d4-9a3ea5e03b56","http://www.mendeley.com/documents/?uuid=fb8fbdae-e116-4061-8395-407f2db1ccf1"]}],"mendeley":{"formattedCitation":"&lt;sup&gt;9&lt;/sup&gt;","plainTextFormattedCitation":"9","previouslyFormattedCitation":"&lt;sup&gt;24&lt;/sup&gt;"},"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9</w:t>
      </w:r>
      <w:r w:rsidRPr="00D62B9F">
        <w:rPr>
          <w:rFonts w:asciiTheme="minorHAnsi" w:hAnsiTheme="minorHAnsi" w:cstheme="minorHAnsi"/>
        </w:rPr>
        <w:fldChar w:fldCharType="end"/>
      </w:r>
      <w:r w:rsidRPr="00D62B9F">
        <w:rPr>
          <w:rFonts w:asciiTheme="minorHAnsi" w:hAnsiTheme="minorHAnsi" w:cstheme="minorHAnsi"/>
        </w:rPr>
        <w:t xml:space="preserve"> and, like humans, are diurnal</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{"citationItems":[{"id":"ITEM-1","itemData":{"DOI":"10.1016/j.preteyeres.2007.08.002","ISSN":"13509462","PMID":"17962065","abstract":"Over the last decade, the use of the zebrafish as a genetic model has moved beyond the proof-of-concept for the analysis of vertebrate embryonic development to demonstrated utility as a mainstream model organism for the understanding of human disease. The initial identification of a variety of zebrafish mutations affecting the eye and retina, and the subsequent cloning of mutated genes have revealed cellular, molecular and physiological processes fundamental to visual system development. With the increasing development of genetic manipulations, sophisticated techniques for phenotypic characterization, behavioral approaches and screening strategies, the identification of novel genes or novel gene functions will have important implications for our understanding of human eye diseases, pathogenesis, and treatment.","author":[{"dropping-particle":"","family":"Fadool","given":"J","non-dropping-particle":"","parse-names":false,"suffix":""},{"dropping-particle":"","family":"Dowling","given":"J","non-dropping-particle":"","parse-names":false,"suffix":""}],"container-title":"Progress in Retinal and Eye Research","id":"ITEM-1","issue":"1","issued":{"date-parts":[["2008","1"]]},"page":"89-110","title":"Zebrafish: A model system for the study of eye genetics","type":"article-journal","volume":"27"},"uris":["http://www.mendeley.com/documents/?uuid=a7b3e362-0a6d-3f8c-90b8-cfb1526e78e1","http://www.mendeley.com/documents/?uuid=8c84a4e2-a91d-4c57-b903-7f60a7165023","http://www.mendeley.com/documents/?uuid=6c0aee7c-f8fd-40f2-ad9e-bdb3e01e8a27"]}],"mendeley":{"formattedCitation":"&lt;sup&gt;10&lt;/sup&gt;","plainTextFormattedCitation":"10","previouslyFormattedCitation":"&lt;sup&gt;25&lt;/sup&gt;"},"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10</w:t>
      </w:r>
      <w:r w:rsidRPr="00D62B9F">
        <w:rPr>
          <w:rFonts w:asciiTheme="minorHAnsi" w:hAnsiTheme="minorHAnsi" w:cstheme="minorHAnsi"/>
        </w:rPr>
        <w:fldChar w:fldCharType="end"/>
      </w:r>
      <w:r w:rsidRPr="00D62B9F">
        <w:rPr>
          <w:rFonts w:asciiTheme="minorHAnsi" w:hAnsiTheme="minorHAnsi" w:cstheme="minorHAnsi"/>
        </w:rPr>
        <w:t>. Therefore, it is not surprising that zebrafish are being used as a model for neurodegenerative diseases with increasing frequency. However, the absence of appropriate behavioral assays has made it difficult to apply the zebrafish model for cognitive assessments.</w:t>
      </w:r>
      <w:r w:rsidR="00DE7959">
        <w:rPr>
          <w:rFonts w:asciiTheme="minorHAnsi" w:hAnsiTheme="minorHAnsi" w:cstheme="minorHAnsi"/>
        </w:rPr>
        <w:t xml:space="preserve"> </w:t>
      </w:r>
      <w:r w:rsidRPr="00D62B9F">
        <w:rPr>
          <w:rFonts w:asciiTheme="minorHAnsi" w:hAnsiTheme="minorHAnsi" w:cstheme="minorHAnsi"/>
        </w:rPr>
        <w:t>Published work using zebrafish</w:t>
      </w:r>
      <w:r w:rsidR="00C035C5" w:rsidRPr="00D62B9F">
        <w:rPr>
          <w:rFonts w:asciiTheme="minorHAnsi" w:hAnsiTheme="minorHAnsi" w:cstheme="minorHAnsi"/>
        </w:rPr>
        <w:t>-</w:t>
      </w:r>
      <w:r w:rsidRPr="00D62B9F">
        <w:rPr>
          <w:rFonts w:asciiTheme="minorHAnsi" w:hAnsiTheme="minorHAnsi" w:cstheme="minorHAnsi"/>
        </w:rPr>
        <w:t>specific behavioral assays include associative learning tasks</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{"citationItems":[{"id":"ITEM-1","itemData":{"DOI":"10.1016/j.bbr.2016.06.038","ISSN":"18727549","PMID":"27345425","abstract":"The zebrafish has been gaining prominence in the field of behavioural brain research as this species offers a good balance between system complexity and practical simplicity. While the number of studies examining the behaviour of zebrafish has exponentially increased over the past decade, the need is still substantial for paradigms capable of assessing cognitive and mnemonic characteristics of this species. Here we describe and utilize a novel visual discrimination task with which we evaluated acquisition of CS (colour)-US (sight of conspecifics) association in adult zebrafish. We report significant acquisition of CS-US association indicated by the increased time the fish spent in and the increased frequency of visits of the target chamber during a probe trial in the absence of reward. Given the simplicity of the apparatus and procedure, we conclude that the new task may be employed to assay learning and memory in adult zebrafish in an efficient manner.","author":[{"dropping-particle":"","family":"Fernandes","given":"Yohaan M.","non-dropping-particle":"","parse-names":false,"suffix":""},{"dropping-particle":"","family":"Rampersad","given":"Mindy","non-dropping-particle":"","parse-names":false,"suffix":""},{"dropping-particle":"","family":"Luchiari","given":"Ana C.","non-dropping-particle":"","parse-names":false,"suffix":""},{"dropping-particle":"","family":"Gerlai","given":"Robert","non-dropping-particle":"","parse-names":false,"suffix":""}],"container-title":"Behavioural Brain Research","id":"ITEM-1","issued":{"date-parts":[["2016"]]},"page":"279-284","publisher":"Elsevier B.V.","title":"Associative learning in the multichamber tank: A new learning paradigm for zebrafish","type":"article-journal","volume":"312"},"uris":["http://www.mendeley.com/documents/?uuid=aa8dee06-522c-46f1-a68c-1d8755766009"]}],"mendeley":{"formattedCitation":"&lt;sup&gt;11&lt;/sup&gt;","plainTextFormattedCitation":"11","previouslyFormattedCitation":"&lt;sup&gt;26&lt;/sup&gt;"},"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11</w:t>
      </w:r>
      <w:r w:rsidRPr="00D62B9F">
        <w:rPr>
          <w:rFonts w:asciiTheme="minorHAnsi" w:hAnsiTheme="minorHAnsi" w:cstheme="minorHAnsi"/>
        </w:rPr>
        <w:fldChar w:fldCharType="end"/>
      </w:r>
      <w:r w:rsidRPr="00D62B9F">
        <w:rPr>
          <w:rFonts w:asciiTheme="minorHAnsi" w:hAnsiTheme="minorHAnsi" w:cstheme="minorHAnsi"/>
        </w:rPr>
        <w:t>, anxiety behavior</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{"citationItems":[{"id":"ITEM-1","itemData":{"DOI":"10.1037/bne0000087","ISSN":"1939-0084","PMID":"26214210","abstract":"The role of thyroid hormones in vertebrate development has been well documented for several decades. As hypothyroidism during critical periods of development can cause defects to the development of every major organ system, including brain, eye, and general morphology, we hypothesized that hypothyroidism would affect specific behaviors. To assess this, we treated zebrafish with the hypothyroid drug methimazole (MMI) and examined changes in anxiety, shoaling, vision, and locomotion. Following low-dose MMI exposure for the first 10 days of life, a time of rapid and significant development, larvae were removed from treatment and allowed to develop until 1 month of age. Comparisons between treated and controls took place between 10 and 30 days postfertilization to examine times both during and after treatment. Using the novel tank and startle response tests, we found that anxiety behaviors are significantly increased following MMI treatment. These effects persisted for several days following removal from treatment and indicate a prolonged effect of early hypothyroidism. However, permanent MMI effects on anxiety were not observed, as anxiety behaviors of early treated zebrafish recovered to control levels following 10 days out of treatment. In contrast to the strong link between MMI treatment and anxiety, shoaling and visual behaviors were not significantly affected within our experimental parameters. This indicates that disruption of thyroid system functioning early in life can differentially affect behavior by specifically altering anxiety responses without producing indiscriminate changes to overall behavioral development. (PsycINFO Database Record","author":[{"dropping-particle":"","family":"Reider","given":"Masha","non-dropping-particle":"","parse-names":false,"suffix":""},{"dropping-particle":"","family":"Connaughton","given":"Victoria P","non-dropping-particle":"","parse-names":false,"suffix":""}],"container-title":"Behavioral neuroscience","id":"ITEM-1","issue":"March","issued":{"date-parts":[["2015"]]},"title":"Developmental Exposure to Methimazole Increases Anxiety Behavior in Zebrafish.","type":"article-journal"},"uris":["http://www.mendeley.com/documents/?uuid=e3fe105f-6047-40e6-906d-47dad1afd7a7"]}],"mendeley":{"formattedCitation":"&lt;sup&gt;12&lt;/sup&gt;","plainTextFormattedCitation":"12","previouslyFormattedCitation":"&lt;sup&gt;27&lt;/sup&gt;"},"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12</w:t>
      </w:r>
      <w:r w:rsidRPr="00D62B9F">
        <w:rPr>
          <w:rFonts w:asciiTheme="minorHAnsi" w:hAnsiTheme="minorHAnsi" w:cstheme="minorHAnsi"/>
        </w:rPr>
        <w:fldChar w:fldCharType="end"/>
      </w:r>
      <w:r w:rsidRPr="00D62B9F">
        <w:rPr>
          <w:rFonts w:asciiTheme="minorHAnsi" w:hAnsiTheme="minorHAnsi" w:cstheme="minorHAnsi"/>
        </w:rPr>
        <w:t>, memory</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{"citationItems":[{"id":"ITEM-1","itemData":{"DOI":"10.1016/j.bbr.2014.08.033","ISBN":"1872-7549 (Electronic)\\r0166-4328 (Linking)","ISSN":"18727549","PMID":"25157430","abstract":"Diabetes mellitus, which causes hyperglycemia, affects the central nervous system and can impairs cognitive functions, such as memory. The aim of this study was to investigate the effects of hyperglycemia on memory as well as on the activity of acethylcholinesterase. Hyperglycemia was induced in adult zebrafish by immersion in glucose 111. mM by 14 days. The animals were divided in 4 groups: control, glucose-treated, glucose-washout 7-days and glucose-washout 14-days. We evaluated the performance in inhibitory avoidance task and locomotor activity. We also determined acethylcholinesterase activity and gene expression from whole brain. In order to counteract the effect of hyperglycemia underlined by effects on acethylcholinesterase activity, we treated the animals with galantamine (0.05. ng/g), an inhibitor of this enzyme. Also we evaluated the gene expression of insulin receptor and glucose transporter from zebrafish brain. The hyperglycemia promoted memory deficit in adult zebrafish, which can be explained by increased AChE activity. The ache mRNA levels from zebrafish brain were decrease in 111. mM glucose group and returned to normal levels after 7 days of glucose withdrawal. Insulin receptors (. insra-. 1, insra-2, insrb-1 and insrb-2) and glut-3 mRNA levels were not significantly changed. Our results also demonstrated that galantamine was able to reverse the memory deficit caused by hyperglycemia, demonstrating that these effects involve modulation of AChE activity. These data suggest that the memory impairment induced by hyperglycemia is underlined by the cholinergic dysfunction caused by the mechanisms involving the control of acetylcholinesterase function and gene expression.","author":[{"dropping-particle":"","family":"Capiotti","given":"Katiucia Marques","non-dropping-particle":"","parse-names":false,"suffix":""},{"dropping-particle":"","family":"Moraes","given":"Daiani Almeida","non-dropping-particle":"De","parse-names":false,"suffix":""},{"dropping-particle":"","family":"Menezes","given":"Fabiano Peres","non-dropping-particle":"","parse-names":false,"suffix":""},{"dropping-particle":"","family":"Kist","given":"Luiza Wilges","non-dropping-particle":"","parse-names":false,"suffix":""},{"dropping-particle":"","family":"Bogo","given":"Maurício Reis","non-dropping-particle":"","parse-names":false,"suffix":""},{"dropping-particle":"","family":"Silva","given":"Rosane Souza","non-dropping-particle":"Da","parse-names":false,"suffix":""}],"container-title":"Behavioural Brain Research","id":"ITEM-1","issued":{"date-parts":[["2014"]]},"page":"319-325","publisher":"Elsevier B.V.","title":"Hyperglycemia induces memory impairment linked to increased acetylcholinesterase activity in zebrafish (Danio rerio)","type":"article-journal","volume":"274"},"uris":["http://www.mendeley.com/documents/?uuid=a1a154da-2813-41d9-9ee6-990577ba207d"]}],"mendeley":{"formattedCitation":"&lt;sup&gt;13&lt;/sup&gt;","plainTextFormattedCitation":"13","previouslyFormattedCitation":"&lt;sup&gt;28&lt;/sup&gt;"},"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13</w:t>
      </w:r>
      <w:r w:rsidRPr="00D62B9F">
        <w:rPr>
          <w:rFonts w:asciiTheme="minorHAnsi" w:hAnsiTheme="minorHAnsi" w:cstheme="minorHAnsi"/>
        </w:rPr>
        <w:fldChar w:fldCharType="end"/>
      </w:r>
      <w:r w:rsidRPr="00D62B9F">
        <w:rPr>
          <w:rFonts w:asciiTheme="minorHAnsi" w:hAnsiTheme="minorHAnsi" w:cstheme="minorHAnsi"/>
        </w:rPr>
        <w:t>, object recognition</w:t>
      </w:r>
      <w:r w:rsidRPr="00D62B9F">
        <w:rPr>
          <w:rFonts w:asciiTheme="minorHAnsi" w:hAnsiTheme="minorHAnsi" w:cstheme="minorHAnsi"/>
        </w:rPr>
        <w:fldChar w:fldCharType="begin" w:fldLock="1"/>
      </w:r>
      <w:r w:rsidR="0096569D" w:rsidRPr="00D62B9F">
        <w:rPr>
          <w:rFonts w:asciiTheme="minorHAnsi" w:hAnsiTheme="minorHAnsi" w:cstheme="minorHAnsi"/>
        </w:rPr>
        <w:instrText>ADDIN CSL_CITATION {"citationItems":[{"id":"ITEM-1","itemData":{"DOI":"10.1016/j.bbr.2015.09.016","ISBN":"0166-4328","ISSN":"18727549","PMID":"26376244","abstract":"The novel object recognition, or novel-object preference (NOP) test is employed to assess recognition memory in a variety of organisms. The subject is exposed to two identical objects, then after a delay, it is placed back in the original environment containing one of the original objects and a novel object. If the subject spends more time exploring one object, this can be interpreted as memory retention. To date, this test has not been fully explored in zebrafish ( Danio rerio). Zebrafish possess recognition memory for simple 2- and 3-dimensional geometrical shapes, yet it is unknown if this translates to complex 3-dimensional objects. In this study we evaluated recognition memory in zebrafish using complex objects of different sizes. Contrary to rodents, zebrafish preferentially explored familiar over novel objects. Familiarity preference disappeared after delays of 5. mins. Leopard danios, another strain of D. rerio, also preferred the familiar object after a 1. min delay. Object preference could be re-established in zebra danios by administration of nicotine tartrate salt (50. mg/L) prior to stimuli presentation, suggesting a memory-enhancing effect of nicotine. Additionally, exploration biases were present only when the objects were of intermediate size (2. ×. 5. cm). Our results demonstrate zebra and leopard danios have recognition memory, and that low nicotine doses can improve this memory type in zebra danios. However, exploration biases, from which memory is inferred, depend on object size. These findings suggest zebrafish ecology might influence object preference, as zebrafish neophobia could reflect natural anti-predatory behaviour.","author":[{"dropping-particle":"","family":"May","given":"Zacnicte","non-dropping-particle":"","parse-names":false,"suffix":""},{"dropping-particle":"","family":"Morrill","given":"Adam","non-dropping-particle":"","parse-names":false,"suffix":""},{"dropping-particle":"","family":"Holcombe","given":"Adam","non-dropping-particle":"","parse-names":false,"suffix":""},{"dropping-particle":"","family":"Johnston","given":"Travis","non-dropping-particle":"","parse-names":false,"suffix":""},{"dropping-particle":"","family":"Gallup","given":"Joshua","non-dropping-particle":"","parse-names":false,"suffix":""},{"dropping-particle":"","family":"Fouad","given":"Karim","non-dropping-particle":"","parse-names":false,"suffix":""},{"dropping-particle":"","family":"Schalomon","given":"Melike","non-dropping-particle":"","parse-names":false,"suffix":""},{"dropping-particle":"","family":"Hamilton","given":"Trevor James","non-dropping-particle":"","parse-names":false,"suffix":""}],"container-title":"Behavioural Brain Research","id":"ITEM-1","issued":{"date-parts":[["2016"]]},"page":"199-210","publisher":"Elsevier B.V.","title":"Object recognition memory in zebrafish","type":"article-journal","volume":"296"},"uris":["http://www.mendeley.com/documents/?uuid=86394db8-558b-42c3-82bc-135a54ad4204"]}],"mendeley":{"formattedCitation":"&lt;sup&gt;14&lt;/sup&gt;","plainTextFormattedCitation":"14","previouslyFormattedCitation":"&lt;sup&gt;29&lt;/sup&gt;"},"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14</w:t>
      </w:r>
      <w:r w:rsidRPr="00D62B9F">
        <w:rPr>
          <w:rFonts w:asciiTheme="minorHAnsi" w:hAnsiTheme="minorHAnsi" w:cstheme="minorHAnsi"/>
        </w:rPr>
        <w:fldChar w:fldCharType="end"/>
      </w:r>
      <w:r w:rsidRPr="00D62B9F">
        <w:rPr>
          <w:rFonts w:asciiTheme="minorHAnsi" w:hAnsiTheme="minorHAnsi" w:cstheme="minorHAnsi"/>
        </w:rPr>
        <w:t>, and conditioned-place-preference</w:t>
      </w:r>
      <w:r w:rsidRPr="00D62B9F">
        <w:rPr>
          <w:rFonts w:asciiTheme="minorHAnsi" w:hAnsiTheme="minorHAnsi" w:cstheme="minorHAnsi"/>
        </w:rPr>
        <w:fldChar w:fldCharType="begin" w:fldLock="1"/>
      </w:r>
      <w:r w:rsidR="0096569D" w:rsidRPr="00D62B9F">
        <w:rPr>
          <w:rFonts w:asciiTheme="minorHAnsi" w:hAnsiTheme="minorHAnsi" w:cstheme="minorHAnsi"/>
        </w:rPr>
        <w:instrText xml:space="preserve">ADDIN CSL_CITATION {"citationItems":[{"id":"ITEM-1","itemData":{"DOI":"10.1038/nprot.2010.201","ISBN":"1750-2799 (Electronic)\\r1750-2799 (Linking)","ISSN":"1754-2189","PMID":"21372814","abstract":"This protocol describes conditioned place preference (CPP) in zebrafish following a single exposure to a substance. In the CPP paradigm, animals show a preference for an environment that has previously been associated with a substance (drug), thus indicating the positive-reinforcing qualities of that substance. The test tank consists of two visually distinct compartments separated by a central alley. The protocol involves three steps: the determination of initial preference, one conditioning session and the determination of final preference. This procedure is carried out in </w:instrText>
      </w:r>
      <w:r w:rsidR="0096569D" w:rsidRPr="00D62B9F">
        <w:rPr>
          <w:rFonts w:ascii="Cambria Math" w:hAnsi="Cambria Math" w:cs="Cambria Math"/>
        </w:rPr>
        <w:instrText>∼</w:instrText>
      </w:r>
      <w:r w:rsidR="0096569D" w:rsidRPr="00D62B9F">
        <w:rPr>
          <w:rFonts w:asciiTheme="minorHAnsi" w:hAnsiTheme="minorHAnsi" w:cstheme="minorHAnsi"/>
        </w:rPr>
        <w:instrText>2 d; other reported CPP protocols take up to 2 weeks. An increase in preference for the drug-associated compartment is observed after a single exposure. Establishment of this high-throughput protocol in zebrafish makes it possible to investigate the molecular and cellular basis of choice behavior, reward and associative learning. The protocol is also a tool for testing psychoactive compounds in the context of a vertebrate brain.","author":[{"dropping-particle":"","family":"Mathur","given":"Priya","non-dropping-particle":"","parse-names":false,"suffix":""},{"dropping-particle":"","family":"Lau","given":"Billy","non-dropping-particle":"","parse-names":false,"suffix":""},{"dropping-particle":"","family":"Guo","given":"Su","non-dropping-particle":"","parse-names":false,"suffix":""}],"container-title":"Nature protocols","id":"ITEM-1","issue":"3","issued":{"date-parts":[["2011"]]},"page":"338-345","title":"Conditioned place preference behavior in zebrafish.","type":"article-journal","volume":"6"},"uris":["http://www.mendeley.com/documents/?uuid=b1ec630c-0956-4430-a770-5f1cf464a721"]},{"id":"ITEM-2","itemData":{"DOI":"10.1046/j.1601-183X.2003.00053.x","ISBN":"1601-183X","ISSN":"16011848","PMID":"15005714","abstract":"How our brain is wired and subsequently generates functional output, ranging from sensing and locomotion to emotion, decision-making and learning and memory, remains poorly understood. Dys-regulation of these processes can lead to neurodegenerative, as well as neuro-psychiatric, disorders. Molecular genetic together with behavioral analyses in model organisms identify genes involved in the formation of neuronal circuits, the execution of behavior and mechanisms involved in neuro-pathogenesis. In this review I will discuss the current progress and future potential for study in a newly established vertebrate model organism for genetics, the zebrafish Danio rerio. Where available, schemes and results of genetic screens will be reviewed concerning the sensory, motor and neuromodulatory monoamine systems. Genetic analyses in zebrafish have the potential to provide important insights into the relationship between genes, neuronal circuits and behavior in normal as well as diseased states.","author":[{"dropping-particle":"","family":"Guo","given":"S.","non-dropping-particle":"","parse-names":false,"suffix":""}],"container-title":"Genes, Brain and Behavior","id":"ITEM-2","issue":"2","issued":{"date-parts":[["2004"]]},"page":"63-74","title":"Linking genes to brain, behavior and neurological diseases: What can we learn from zebrafish?","type":"article-journal","volume":"3"},"uris":["http://www.mendeley.com/documents/?uuid=371d7b2c-314f-47ac-ad9c-c4a070c2d7a7"]},{"id":"ITEM-3","itemData":{"DOI":"10.1242/jeb.014399","ISBN":"0022-0949 (Print)\\r0022-0949 (Linking)","ISSN":"0022-0949","PMID":"18456890","abstract":"Addiction is a complex psychiatric disorder considered to be a disease of the brain's natural reward reinforcement system. Repeated stimulation of the 'reward' pathway leads to adaptive changes in gene expression and synaptic organization that reinforce drug taking and underlie long-term changes in behaviour. The primitive nature of reward reinforcement pathways and the near universal ability of abused drugs to target the same system allow drug-associated reward and reinforcement to be studied in non-mammalian species. Zebrafish have proved to be a valuable model system for the study of vertebrate development and disease. Here we demonstrate that adult zebrafish show a dose-dependent acute conditioned place preference (CPP) reinforcement response to ethanol or nicotine. Repeated exposure of adult zebrafish to either nicotine or ethanol leads to a robust CPP response that persists following 3 weeks of abstinence and in the face of adverse stimuli, a behavioural indicator of the establishment of dependence. Microarray analysis using whole brain samples from drug-treated and control zebrafish identified 1362 genes that show a significant change in expression between control and treated individuals. Of these genes, 153 are common to both ethanol- and nicotine-treated animals. These genes include members of pathways and processes implicated in drug dependence in mammalian models, revealing conservation of neuro-adaptation pathways between zebrafish and mammals.","author":[{"dropping-particle":"","family":"Kily","given":"L. J. M.","non-dropping-particle":"","parse-names":false,"suffix":""},{"dropping-particle":"","family":"Cowe","given":"Y. C. M.","non-dropping-particle":"","parse-names":false,"suffix":""},{"dropping-particle":"","family":"Hussain","given":"O.","non-dropping-particle":"","parse-names":false,"suffix":""},{"dropping-particle":"","family":"Patel","given":"S.","non-dropping-particle":"","parse-names":false,"suffix":""},{"dropping-particle":"","family":"McElwaine","given":"S.","non-dropping-particle":"","parse-names":false,"suffix":""},{"dropping-particle":"","family":"Cotter","given":"F. E.","non-dropping-particle":"","parse-names":false,"suffix":""},{"dropping-particle":"","family":"Brennan","given":"C. H.","non-dropping-particle":"","parse-names":false,"suffix":""}],"container-title":"Journal of Experimental Biology","id":"ITEM-3","issue":"10","issued":{"date-parts":[["2008"]]},"page":"1623-1634","title":"Gene expression changes in a zebrafish model of drug dependency suggest conservation of neuro-adaptation pathways","type":"article-journal","volume":"211"},"uris":["http://www.mendeley.com/documents/?uuid=fe949e9e-8927-4867-ba38-a486e269687d"]},{"id":"ITEM-4","itemData":{"DOI":"10.1186/gb-2009-10-7-r81","ISBN":"1465-6914 (Electronic)\\r1465-6906 (Linking)","ISSN":"14747596","PMID":"19646228","abstract":"BACKGROUND:Addiction is a pathological dysregulation of the brain's reward systems, determined by several complex genetic pathways. The conditioned place preference test provides an evaluation of the effects of drugs in animal models, allowing the investigation of substances at a biologically relevant level with respect to reward. Our lab has previously reported the development of a reliable conditioned place preference paradigm for zebrafish. Here, this test was used to isolate a dominant N-ethyl-N-nitrosourea (ENU)-induced mutant, no addiction (nad(dne3256)), which fails to respond to amphetamine, and which we used as an entry point towards identifying the behaviorally relevant transcriptional response to amphetamine.\\n\\nRESULTS:Through the combination of microarray experiments comparing the adult brain transcriptome of mutant and wild-type siblings under normal conditions, as well as their response to amphetamine, we identified genes that correlate with the mutants' altered conditioned place preference behavior. In addition to pathways classically involved in reward, this gene set shows a striking enrichment in transcription factor-encoding genes classically involved in brain development, which later appear to be re-used within the adult brain. We selected a subset of them for validation by quantitative PCR and in situ hybridization, revealing that specific brain areas responding to the drug through these transcription factors include domains of ongoing adult neurogenesis. Finally, network construction revealed functional connections between several of these genes.\\n\\nCONCLUSIONS:Together, our results identify a new network of coordinated gene regulation that influences or accompanies amphetamine-triggered conditioned place preference behavior and that may underlie the susceptibility to addiction.","author":[{"dropping-particle":"","family":"Webb","given":"Katharine J.","non-dropping-particle":"","parse-names":false,"suffix":""},{"dropping-particle":"","family":"Norton","given":"William H.J.","non-dropping-particle":"","parse-names":false,"suffix":""},{"dropping-particle":"","family":"Trümbach","given":"Dietrich","non-dropping-particle":"","parse-names":false,"suffix":""},{"dropping-particle":"","family":"Meijer","given":"Annemarie H.","non-dropping-particle":"","parse-names":false,"suffix":""},{"dropping-particle":"","family":"Ninkovic","given":"Jovica","non-dropping-particle":"","parse-names":false,"suffix":""},{"dropping-particle":"","family":"Topp","given":"Stefanie","non-dropping-particle":"","parse-names":false,"suffix":""},{"dropping-particle":"","family":"Heck","given":"Daniel","non-dropping-particle":"","parse-names":false,"suffix":""},{"dropping-particle":"","family":"Marr","given":"Carsten","non-dropping-particle":"","parse-names":false,"suffix":""},{"dropping-particle":"","family":"Wurst","given":"Wolfgang","non-dropping-particle":"","parse-names":false,"suffix":""},{"dropping-particle":"","family":"Theis","given":"Fabian J.","non-dropping-particle":"","parse-names":false,"suffix":""},{"dropping-particle":"","family":"Spaink","given":"Herman P.","non-dropping-particle":"","parse-names":false,"suffix":""},{"dropping-particle":"","family":"Bally-Cuif","given":"Laure","non-dropping-particle":"","parse-names":false,"suffix":""}],"container-title":"Genome Biology","id":"ITEM-4","issue":"7","issued":{"date-parts":[["2009"]]},"title":"Zebrafish reward mutants reveal novel transcripts mediating the behavioral effects of amphetamine","type":"article-journal","volume":"10"},"uris":["http://www.mendeley.com/documents/?uuid=24b06439-34c1-4414-a7eb-41e4bd14662c"]},{"id":"ITEM-5","itemData":{"DOI":"10.1016/j.bbr.2017.08.007","ISSN":"18727549","abstract":"Alcohol exposure in adolescence is a contributing factor toward reward-seeking behavior in adulthood. This reward-seeking behavior is assessed in animal models using the conditioned place preference (CPP) paradigm. In this study, ethanol-induced change in time spent by zebrafish on the initially non-preferred tank side was studied by conditioning adult zebrafish to ethanol dissolved in water (0.00% 1.00%; 1.25%; 1.50%; 1.60%; 1.75% vol/vol) paired with an initially non-preferred environment. Following a single conditioning cycle, fish swam unrestricted in the CPP chamber to assess changes in preference. Daily 20-min pre-exposure to ethanol for 1 week during the juvenile stage starting at either 20 days post fertilization (dpf) or 40 dpf altered percent time spent on the ethanol-paired side in adulthood in a dose-dependent and sex-dependent manner. The results suggest that male and female zebrafish are an effective model in which to investigate behavioral correlates of ethanol-induced changes in neural circuits implicated in reward and anxiety.","author":[{"dropping-particle":"","family":"Clayman","given":"Carly L.","non-dropping-particle":"","parse-names":false,"suffix":""},{"dropping-particle":"","family":"Malloy","given":"Elizabeth J.","non-dropping-particle":"","parse-names":false,"suffix":""},{"dropping-particle":"","family":"Kearns","given":"David N.","non-dropping-particle":"","parse-names":false,"suffix":""},{"dropping-particle":"","family":"Connaughton","given":"Victoria P.","non-dropping-particle":"","parse-names":false,"suffix":""}],"container-title":"Behavioural Brain Research","id":"ITEM-5","issue":"August","issued":{"date-parts":[["2017"]]},"page":"174-184","title":"Differential behavioral effects of ethanol pre-exposure in male and female zebrafish (Danio rerio)","type":"article-journal","volume":"335"},"uris":["http://www.mendeley.com/documents/?uuid=2a0fcdcb-da73-4086-874a-7c52645a0b3e"]}],"mendeley":{"formattedCitation":"&lt;sup&gt;15–19&lt;/sup&gt;","plainTextFormattedCitation":"15–19","previouslyFormattedCitation":"&lt;sup&gt;30–34&lt;/sup&gt;"},"properties":{"noteIndex":0},"schema":"https://github.com/citation-style-language/schema/raw/master/csl-citation.json"}</w:instrText>
      </w:r>
      <w:r w:rsidRPr="00D62B9F">
        <w:rPr>
          <w:rFonts w:asciiTheme="minorHAnsi" w:hAnsiTheme="minorHAnsi" w:cstheme="minorHAnsi"/>
        </w:rPr>
        <w:fldChar w:fldCharType="separate"/>
      </w:r>
      <w:r w:rsidR="0096569D" w:rsidRPr="00D62B9F">
        <w:rPr>
          <w:rFonts w:asciiTheme="minorHAnsi" w:hAnsiTheme="minorHAnsi" w:cstheme="minorHAnsi"/>
          <w:noProof/>
          <w:vertAlign w:val="superscript"/>
        </w:rPr>
        <w:t>15–19</w:t>
      </w:r>
      <w:r w:rsidRPr="00D62B9F">
        <w:rPr>
          <w:rFonts w:asciiTheme="minorHAnsi" w:hAnsiTheme="minorHAnsi" w:cstheme="minorHAnsi"/>
        </w:rPr>
        <w:fldChar w:fldCharType="end"/>
      </w:r>
      <w:r w:rsidRPr="00D62B9F">
        <w:rPr>
          <w:rFonts w:asciiTheme="minorHAnsi" w:hAnsiTheme="minorHAnsi" w:cstheme="minorHAnsi"/>
        </w:rPr>
        <w:t>. Though there have been many developments with respect to zebrafish behavioral assays, counterparts for some tests of cognitive functions in rodents have yet to be developed for use with zebrafish</w:t>
      </w:r>
      <w:r w:rsidRPr="00D62B9F">
        <w:rPr>
          <w:rFonts w:asciiTheme="minorHAnsi" w:hAnsiTheme="minorHAnsi" w:cstheme="minorHAnsi"/>
          <w:vertAlign w:val="superscript"/>
        </w:rPr>
        <w:t>18</w:t>
      </w:r>
      <w:r w:rsidRPr="00D62B9F">
        <w:rPr>
          <w:rFonts w:asciiTheme="minorHAnsi" w:hAnsiTheme="minorHAnsi" w:cstheme="minorHAnsi"/>
        </w:rPr>
        <w:t>.</w:t>
      </w:r>
    </w:p>
    <w:p w14:paraId="06A51BDA" w14:textId="77777777" w:rsidR="00C64C02" w:rsidRPr="00D62B9F" w:rsidRDefault="00C64C02" w:rsidP="00BE69CA">
      <w:pPr>
        <w:rPr>
          <w:rFonts w:asciiTheme="minorHAnsi" w:hAnsiTheme="minorHAnsi" w:cstheme="minorHAnsi"/>
        </w:rPr>
      </w:pPr>
    </w:p>
    <w:p w14:paraId="0F80B3C7" w14:textId="6E370FF0" w:rsidR="00314F0F" w:rsidRPr="00D62B9F" w:rsidRDefault="00C64C02" w:rsidP="00BE69CA">
      <w:pPr>
        <w:rPr>
          <w:rFonts w:asciiTheme="minorHAnsi" w:hAnsiTheme="minorHAnsi" w:cstheme="minorHAnsi"/>
        </w:rPr>
      </w:pPr>
      <w:r w:rsidRPr="00D62B9F">
        <w:rPr>
          <w:rFonts w:asciiTheme="minorHAnsi" w:hAnsiTheme="minorHAnsi" w:cstheme="minorHAnsi"/>
        </w:rPr>
        <w:t xml:space="preserve">Building on previous studies from our lab, we modeled/developed a cognitive task in zebrafish based on the three-chamber choice task used with rodents using social interaction as a reward. Additionally, we expanded upon the associative learning aspect of the behavioral task and incorporated contrast discrimination reversal in hopes of further developing this behavioral task to assess cognitive impairment. This enabled us to examine both the initial acquisition of </w:t>
      </w:r>
      <w:r w:rsidRPr="00D62B9F">
        <w:rPr>
          <w:rFonts w:asciiTheme="minorHAnsi" w:hAnsiTheme="minorHAnsi" w:cstheme="minorHAnsi"/>
        </w:rPr>
        <w:lastRenderedPageBreak/>
        <w:t>discrimination learning and the subsequent inhibition of that learning in the reversal phase.</w:t>
      </w:r>
      <w:r w:rsidR="00DE7959">
        <w:rPr>
          <w:rFonts w:asciiTheme="minorHAnsi" w:hAnsiTheme="minorHAnsi" w:cstheme="minorHAnsi"/>
        </w:rPr>
        <w:t xml:space="preserve"> </w:t>
      </w:r>
      <w:r w:rsidRPr="00D62B9F">
        <w:rPr>
          <w:rFonts w:asciiTheme="minorHAnsi" w:hAnsiTheme="minorHAnsi" w:cstheme="minorHAnsi"/>
        </w:rPr>
        <w:t>In the current study, we demonstrate that this procedure provided a reliable method for assessing cognitive functioning in zebrafish following glucose immersion for 4</w:t>
      </w:r>
      <w:r w:rsidR="00A70A23" w:rsidRPr="00D62B9F">
        <w:rPr>
          <w:rFonts w:asciiTheme="minorHAnsi" w:hAnsiTheme="minorHAnsi" w:cstheme="minorHAnsi"/>
        </w:rPr>
        <w:t xml:space="preserve"> </w:t>
      </w:r>
      <w:r w:rsidRPr="00D62B9F">
        <w:rPr>
          <w:rFonts w:asciiTheme="minorHAnsi" w:hAnsiTheme="minorHAnsi" w:cstheme="minorHAnsi"/>
        </w:rPr>
        <w:t>or 8</w:t>
      </w:r>
      <w:r w:rsidR="00A70A23" w:rsidRPr="00D62B9F">
        <w:rPr>
          <w:rFonts w:asciiTheme="minorHAnsi" w:hAnsiTheme="minorHAnsi" w:cstheme="minorHAnsi"/>
        </w:rPr>
        <w:t xml:space="preserve"> </w:t>
      </w:r>
      <w:r w:rsidRPr="00D62B9F">
        <w:rPr>
          <w:rFonts w:asciiTheme="minorHAnsi" w:hAnsiTheme="minorHAnsi" w:cstheme="minorHAnsi"/>
        </w:rPr>
        <w:t>weeks.</w:t>
      </w:r>
      <w:r w:rsidR="00314F0F" w:rsidRPr="00D62B9F">
        <w:rPr>
          <w:rFonts w:asciiTheme="minorHAnsi" w:hAnsiTheme="minorHAnsi" w:cstheme="minorHAnsi"/>
        </w:rPr>
        <w:t xml:space="preserve"> </w:t>
      </w:r>
    </w:p>
    <w:p w14:paraId="237AD7DD" w14:textId="77777777" w:rsidR="00D15131" w:rsidRPr="00D62B9F" w:rsidRDefault="00D15131" w:rsidP="00BE69CA">
      <w:pPr>
        <w:rPr>
          <w:rFonts w:asciiTheme="minorHAnsi" w:hAnsiTheme="minorHAnsi" w:cstheme="minorHAnsi"/>
          <w:b/>
          <w:color w:val="000000" w:themeColor="text1"/>
        </w:rPr>
      </w:pPr>
    </w:p>
    <w:p w14:paraId="3D4CD2F3" w14:textId="684DA518" w:rsidR="006305D7" w:rsidRPr="00D62B9F" w:rsidRDefault="006305D7" w:rsidP="00BE69CA">
      <w:pPr>
        <w:rPr>
          <w:rFonts w:asciiTheme="minorHAnsi" w:hAnsiTheme="minorHAnsi" w:cstheme="minorHAnsi"/>
          <w:b/>
        </w:rPr>
      </w:pPr>
      <w:r w:rsidRPr="00D62B9F">
        <w:rPr>
          <w:rFonts w:asciiTheme="minorHAnsi" w:hAnsiTheme="minorHAnsi" w:cstheme="minorHAnsi"/>
          <w:b/>
        </w:rPr>
        <w:t>PROTOCOL:</w:t>
      </w:r>
    </w:p>
    <w:p w14:paraId="2374C224" w14:textId="77777777" w:rsidR="003502AD" w:rsidRPr="00D62B9F" w:rsidRDefault="003502AD" w:rsidP="00BE69CA">
      <w:pPr>
        <w:rPr>
          <w:rFonts w:asciiTheme="minorHAnsi" w:eastAsia="Georgia" w:hAnsiTheme="minorHAnsi" w:cstheme="minorHAnsi"/>
        </w:rPr>
      </w:pPr>
    </w:p>
    <w:p w14:paraId="05C383DB" w14:textId="3F18079B" w:rsidR="003502AD" w:rsidRPr="00D62B9F" w:rsidRDefault="003502AD" w:rsidP="00BE69CA">
      <w:pPr>
        <w:rPr>
          <w:rFonts w:asciiTheme="minorHAnsi" w:hAnsiTheme="minorHAnsi" w:cstheme="minorHAnsi"/>
          <w:color w:val="808080" w:themeColor="background1" w:themeShade="80"/>
        </w:rPr>
      </w:pPr>
      <w:r w:rsidRPr="00D62B9F">
        <w:rPr>
          <w:rFonts w:asciiTheme="minorHAnsi" w:eastAsia="Georgia" w:hAnsiTheme="minorHAnsi" w:cstheme="minorHAnsi"/>
        </w:rPr>
        <w:t>All experimental procedures were approved by the Institutional Animal Care and Use Committee (IACUC) at American University (protocol # 1606, 19-02).</w:t>
      </w:r>
    </w:p>
    <w:p w14:paraId="24D346D6" w14:textId="77777777" w:rsidR="00FC36FA" w:rsidRPr="00D62B9F" w:rsidRDefault="00FC36FA" w:rsidP="00BE69CA">
      <w:pPr>
        <w:rPr>
          <w:rFonts w:asciiTheme="minorHAnsi" w:hAnsiTheme="minorHAnsi" w:cstheme="minorHAnsi"/>
          <w:bCs/>
          <w:iCs/>
        </w:rPr>
      </w:pPr>
    </w:p>
    <w:p w14:paraId="014B4BE7" w14:textId="69590997" w:rsidR="00EA05F5" w:rsidRPr="00D62B9F" w:rsidRDefault="00EA05F5" w:rsidP="00BE69CA">
      <w:pPr>
        <w:pStyle w:val="ListParagraph"/>
        <w:numPr>
          <w:ilvl w:val="0"/>
          <w:numId w:val="30"/>
        </w:numPr>
        <w:ind w:left="0" w:firstLine="0"/>
        <w:rPr>
          <w:rFonts w:asciiTheme="minorHAnsi" w:hAnsiTheme="minorHAnsi" w:cstheme="minorHAnsi"/>
          <w:b/>
          <w:iCs/>
        </w:rPr>
      </w:pPr>
      <w:r w:rsidRPr="00D62B9F">
        <w:rPr>
          <w:rFonts w:asciiTheme="minorHAnsi" w:hAnsiTheme="minorHAnsi" w:cstheme="minorHAnsi"/>
          <w:b/>
          <w:iCs/>
        </w:rPr>
        <w:t xml:space="preserve">Animals </w:t>
      </w:r>
    </w:p>
    <w:p w14:paraId="43AC5FA9" w14:textId="77777777" w:rsidR="00EA05F5" w:rsidRPr="00D62B9F" w:rsidRDefault="00EA05F5" w:rsidP="00BE69CA">
      <w:pPr>
        <w:rPr>
          <w:rFonts w:asciiTheme="minorHAnsi" w:eastAsia="Georgia" w:hAnsiTheme="minorHAnsi" w:cstheme="minorHAnsi"/>
        </w:rPr>
      </w:pPr>
    </w:p>
    <w:p w14:paraId="3BC08D3D" w14:textId="77777777" w:rsidR="00BB67B5" w:rsidRPr="00D62B9F" w:rsidRDefault="00EA05F5" w:rsidP="00BE69CA">
      <w:pPr>
        <w:pStyle w:val="ListParagraph"/>
        <w:numPr>
          <w:ilvl w:val="1"/>
          <w:numId w:val="30"/>
        </w:numPr>
        <w:ind w:left="0" w:firstLine="0"/>
        <w:rPr>
          <w:rFonts w:asciiTheme="minorHAnsi" w:eastAsia="Georgia" w:hAnsiTheme="minorHAnsi" w:cstheme="minorHAnsi"/>
        </w:rPr>
      </w:pPr>
      <w:r w:rsidRPr="00D62B9F">
        <w:rPr>
          <w:rFonts w:asciiTheme="minorHAnsi" w:eastAsia="Georgia" w:hAnsiTheme="minorHAnsi" w:cstheme="minorHAnsi"/>
        </w:rPr>
        <w:t>Animal rearing and maintenance</w:t>
      </w:r>
    </w:p>
    <w:p w14:paraId="5A739359" w14:textId="77777777" w:rsidR="00BB67B5" w:rsidRPr="00D62B9F" w:rsidRDefault="00BB67B5" w:rsidP="00BE69CA">
      <w:pPr>
        <w:pStyle w:val="ListParagraph"/>
        <w:ind w:left="0"/>
        <w:rPr>
          <w:rFonts w:asciiTheme="minorHAnsi" w:eastAsia="Georgia" w:hAnsiTheme="minorHAnsi" w:cstheme="minorHAnsi"/>
        </w:rPr>
      </w:pPr>
    </w:p>
    <w:p w14:paraId="4E0A8D9F" w14:textId="46F2A30F" w:rsidR="004525EA" w:rsidRPr="00D62B9F" w:rsidRDefault="00FB3D07" w:rsidP="00BE69CA">
      <w:pPr>
        <w:pStyle w:val="ListParagraph"/>
        <w:numPr>
          <w:ilvl w:val="2"/>
          <w:numId w:val="32"/>
        </w:numPr>
        <w:ind w:left="0" w:firstLine="0"/>
        <w:rPr>
          <w:rFonts w:asciiTheme="minorHAnsi" w:eastAsia="Georgia" w:hAnsiTheme="minorHAnsi" w:cstheme="minorHAnsi"/>
        </w:rPr>
      </w:pPr>
      <w:r w:rsidRPr="00D62B9F">
        <w:rPr>
          <w:rFonts w:asciiTheme="minorHAnsi" w:eastAsia="Georgia" w:hAnsiTheme="minorHAnsi" w:cstheme="minorHAnsi"/>
        </w:rPr>
        <w:t>Obtain a</w:t>
      </w:r>
      <w:r w:rsidR="00EA05F5" w:rsidRPr="00D62B9F">
        <w:rPr>
          <w:rFonts w:asciiTheme="minorHAnsi" w:eastAsia="Georgia" w:hAnsiTheme="minorHAnsi" w:cstheme="minorHAnsi"/>
        </w:rPr>
        <w:t>dult wild-type zebrafish (</w:t>
      </w:r>
      <w:r w:rsidR="00EA05F5" w:rsidRPr="00D62B9F">
        <w:rPr>
          <w:rFonts w:asciiTheme="minorHAnsi" w:eastAsia="Georgia" w:hAnsiTheme="minorHAnsi" w:cstheme="minorHAnsi"/>
          <w:i/>
        </w:rPr>
        <w:t>Danio rerio</w:t>
      </w:r>
      <w:r w:rsidR="00EA05F5" w:rsidRPr="00D62B9F">
        <w:rPr>
          <w:rFonts w:asciiTheme="minorHAnsi" w:eastAsia="Georgia" w:hAnsiTheme="minorHAnsi" w:cstheme="minorHAnsi"/>
        </w:rPr>
        <w:t>) aged 4</w:t>
      </w:r>
      <w:r w:rsidR="00BB67B5" w:rsidRPr="00D62B9F">
        <w:rPr>
          <w:rFonts w:asciiTheme="minorHAnsi" w:eastAsia="Georgia" w:hAnsiTheme="minorHAnsi" w:cstheme="minorHAnsi"/>
        </w:rPr>
        <w:t>–</w:t>
      </w:r>
      <w:r w:rsidR="00EA05F5" w:rsidRPr="00D62B9F">
        <w:rPr>
          <w:rFonts w:asciiTheme="minorHAnsi" w:eastAsia="Georgia" w:hAnsiTheme="minorHAnsi" w:cstheme="minorHAnsi"/>
        </w:rPr>
        <w:t>11 months as embryos and rear</w:t>
      </w:r>
      <w:r w:rsidRPr="00D62B9F">
        <w:rPr>
          <w:rFonts w:asciiTheme="minorHAnsi" w:eastAsia="Georgia" w:hAnsiTheme="minorHAnsi" w:cstheme="minorHAnsi"/>
        </w:rPr>
        <w:t xml:space="preserve"> them</w:t>
      </w:r>
      <w:r w:rsidR="00EA05F5" w:rsidRPr="00D62B9F">
        <w:rPr>
          <w:rFonts w:asciiTheme="minorHAnsi" w:eastAsia="Georgia" w:hAnsiTheme="minorHAnsi" w:cstheme="minorHAnsi"/>
        </w:rPr>
        <w:t xml:space="preserve"> in-house. </w:t>
      </w:r>
    </w:p>
    <w:p w14:paraId="785591FA" w14:textId="77777777" w:rsidR="004525EA" w:rsidRPr="00D62B9F" w:rsidRDefault="004525EA" w:rsidP="00BE69CA">
      <w:pPr>
        <w:pStyle w:val="ListParagraph"/>
        <w:ind w:left="0"/>
        <w:rPr>
          <w:rFonts w:asciiTheme="minorHAnsi" w:eastAsia="Georgia" w:hAnsiTheme="minorHAnsi" w:cstheme="minorHAnsi"/>
        </w:rPr>
      </w:pPr>
    </w:p>
    <w:p w14:paraId="38ABA58C" w14:textId="516B5F99" w:rsidR="00CD2E51" w:rsidRPr="00D62B9F" w:rsidRDefault="00CD2E51" w:rsidP="00BE69CA">
      <w:pPr>
        <w:pStyle w:val="ListParagraph"/>
        <w:numPr>
          <w:ilvl w:val="2"/>
          <w:numId w:val="32"/>
        </w:numPr>
        <w:ind w:left="0" w:firstLine="0"/>
        <w:rPr>
          <w:rFonts w:asciiTheme="minorHAnsi" w:eastAsia="Georgia" w:hAnsiTheme="minorHAnsi" w:cstheme="minorHAnsi"/>
        </w:rPr>
      </w:pPr>
      <w:r w:rsidRPr="00D62B9F">
        <w:rPr>
          <w:rFonts w:asciiTheme="minorHAnsi" w:eastAsia="Georgia" w:hAnsiTheme="minorHAnsi" w:cstheme="minorHAnsi"/>
        </w:rPr>
        <w:t>Maintain the f</w:t>
      </w:r>
      <w:r w:rsidR="00EA05F5" w:rsidRPr="00D62B9F">
        <w:rPr>
          <w:rFonts w:asciiTheme="minorHAnsi" w:eastAsia="Georgia" w:hAnsiTheme="minorHAnsi" w:cstheme="minorHAnsi"/>
        </w:rPr>
        <w:t xml:space="preserve">ish in an </w:t>
      </w:r>
      <w:r w:rsidR="004E7DE8" w:rsidRPr="00D62B9F">
        <w:rPr>
          <w:rFonts w:asciiTheme="minorHAnsi" w:eastAsia="Georgia" w:hAnsiTheme="minorHAnsi" w:cstheme="minorHAnsi"/>
        </w:rPr>
        <w:t>a</w:t>
      </w:r>
      <w:r w:rsidR="00EA05F5" w:rsidRPr="00D62B9F">
        <w:rPr>
          <w:rFonts w:asciiTheme="minorHAnsi" w:eastAsia="Georgia" w:hAnsiTheme="minorHAnsi" w:cstheme="minorHAnsi"/>
        </w:rPr>
        <w:t>quatic rack system at 28</w:t>
      </w:r>
      <w:r w:rsidR="004E7DE8" w:rsidRPr="00D62B9F">
        <w:rPr>
          <w:rFonts w:asciiTheme="minorHAnsi" w:eastAsia="Georgia" w:hAnsiTheme="minorHAnsi" w:cstheme="minorHAnsi"/>
        </w:rPr>
        <w:t>–</w:t>
      </w:r>
      <w:r w:rsidR="00EA05F5" w:rsidRPr="00D62B9F">
        <w:rPr>
          <w:rFonts w:asciiTheme="minorHAnsi" w:eastAsia="Georgia" w:hAnsiTheme="minorHAnsi" w:cstheme="minorHAnsi"/>
        </w:rPr>
        <w:t>29</w:t>
      </w:r>
      <w:r w:rsidR="004E7DE8" w:rsidRPr="00D62B9F">
        <w:rPr>
          <w:rFonts w:asciiTheme="minorHAnsi" w:eastAsia="Georgia" w:hAnsiTheme="minorHAnsi" w:cstheme="minorHAnsi"/>
        </w:rPr>
        <w:t xml:space="preserve"> </w:t>
      </w:r>
      <w:r w:rsidR="00DE7959">
        <w:rPr>
          <w:rFonts w:asciiTheme="minorHAnsi" w:eastAsia="Georgia" w:hAnsiTheme="minorHAnsi" w:cstheme="minorHAnsi"/>
        </w:rPr>
        <w:t>°</w:t>
      </w:r>
      <w:r w:rsidR="00EA05F5" w:rsidRPr="00D62B9F">
        <w:rPr>
          <w:rFonts w:asciiTheme="minorHAnsi" w:eastAsia="Georgia" w:hAnsiTheme="minorHAnsi" w:cstheme="minorHAnsi"/>
        </w:rPr>
        <w:t xml:space="preserve">C on a 14-h light:10-h dark photoperiod. </w:t>
      </w:r>
    </w:p>
    <w:p w14:paraId="36D98DF4" w14:textId="77777777" w:rsidR="00CD2E51" w:rsidRPr="00D62B9F" w:rsidRDefault="00CD2E51" w:rsidP="00BE69CA">
      <w:pPr>
        <w:pStyle w:val="ListParagraph"/>
        <w:ind w:left="0"/>
        <w:rPr>
          <w:rFonts w:asciiTheme="minorHAnsi" w:eastAsia="Georgia" w:hAnsiTheme="minorHAnsi" w:cstheme="minorHAnsi"/>
        </w:rPr>
      </w:pPr>
    </w:p>
    <w:p w14:paraId="02FDBA8C" w14:textId="4CE8B32E" w:rsidR="00FB3D07" w:rsidRPr="00D62B9F" w:rsidRDefault="00FB3D07" w:rsidP="00BE69CA">
      <w:pPr>
        <w:pStyle w:val="ListParagraph"/>
        <w:numPr>
          <w:ilvl w:val="2"/>
          <w:numId w:val="32"/>
        </w:numPr>
        <w:ind w:left="0" w:firstLine="0"/>
        <w:rPr>
          <w:rFonts w:asciiTheme="minorHAnsi" w:eastAsia="Georgia" w:hAnsiTheme="minorHAnsi" w:cstheme="minorHAnsi"/>
        </w:rPr>
      </w:pPr>
      <w:r w:rsidRPr="00D62B9F">
        <w:rPr>
          <w:rFonts w:asciiTheme="minorHAnsi" w:eastAsia="Georgia" w:hAnsiTheme="minorHAnsi" w:cstheme="minorHAnsi"/>
        </w:rPr>
        <w:t>Feed the f</w:t>
      </w:r>
      <w:r w:rsidR="00EA05F5" w:rsidRPr="00D62B9F">
        <w:rPr>
          <w:rFonts w:asciiTheme="minorHAnsi" w:eastAsia="Georgia" w:hAnsiTheme="minorHAnsi" w:cstheme="minorHAnsi"/>
        </w:rPr>
        <w:t xml:space="preserve">ish twice per day with commercial flakes and supplement with live </w:t>
      </w:r>
      <w:r w:rsidR="00EA05F5" w:rsidRPr="00D62B9F">
        <w:rPr>
          <w:rFonts w:asciiTheme="minorHAnsi" w:eastAsia="Georgia" w:hAnsiTheme="minorHAnsi" w:cstheme="minorHAnsi"/>
          <w:i/>
        </w:rPr>
        <w:t>Artemia</w:t>
      </w:r>
      <w:r w:rsidR="00EA05F5" w:rsidRPr="00D62B9F">
        <w:rPr>
          <w:rFonts w:asciiTheme="minorHAnsi" w:eastAsia="Georgia" w:hAnsiTheme="minorHAnsi" w:cstheme="minorHAnsi"/>
        </w:rPr>
        <w:t xml:space="preserve">. </w:t>
      </w:r>
    </w:p>
    <w:p w14:paraId="25700C37" w14:textId="77777777" w:rsidR="00FB3D07" w:rsidRPr="00D62B9F" w:rsidRDefault="00FB3D07" w:rsidP="00BE69CA">
      <w:pPr>
        <w:pStyle w:val="ListParagraph"/>
        <w:ind w:left="0"/>
        <w:rPr>
          <w:rFonts w:asciiTheme="minorHAnsi" w:eastAsia="Georgia" w:hAnsiTheme="minorHAnsi" w:cstheme="minorHAnsi"/>
        </w:rPr>
      </w:pPr>
    </w:p>
    <w:p w14:paraId="06AC3FBD" w14:textId="6B64F9B6" w:rsidR="003502AD" w:rsidRPr="00D62B9F" w:rsidRDefault="00FB3D07" w:rsidP="00BE69CA">
      <w:pPr>
        <w:pStyle w:val="ListParagraph"/>
        <w:numPr>
          <w:ilvl w:val="2"/>
          <w:numId w:val="32"/>
        </w:numPr>
        <w:ind w:left="0" w:firstLine="0"/>
        <w:rPr>
          <w:rFonts w:asciiTheme="minorHAnsi" w:eastAsia="Georgia" w:hAnsiTheme="minorHAnsi" w:cstheme="minorHAnsi"/>
        </w:rPr>
      </w:pPr>
      <w:r w:rsidRPr="00D62B9F">
        <w:rPr>
          <w:rFonts w:asciiTheme="minorHAnsi" w:eastAsia="Georgia" w:hAnsiTheme="minorHAnsi" w:cstheme="minorHAnsi"/>
        </w:rPr>
        <w:t>Choose</w:t>
      </w:r>
      <w:r w:rsidR="00EA05F5" w:rsidRPr="00D62B9F">
        <w:rPr>
          <w:rFonts w:asciiTheme="minorHAnsi" w:eastAsia="Georgia" w:hAnsiTheme="minorHAnsi" w:cstheme="minorHAnsi"/>
        </w:rPr>
        <w:t xml:space="preserve"> fish randomly from these stock tanks for behavioral experiments. </w:t>
      </w:r>
    </w:p>
    <w:p w14:paraId="7418845C" w14:textId="77777777" w:rsidR="003502AD" w:rsidRPr="00D62B9F" w:rsidRDefault="003502AD" w:rsidP="00BE69CA">
      <w:pPr>
        <w:pStyle w:val="ListParagraph"/>
        <w:ind w:left="0"/>
        <w:rPr>
          <w:rFonts w:asciiTheme="minorHAnsi" w:eastAsia="Georgia" w:hAnsiTheme="minorHAnsi" w:cstheme="minorHAnsi"/>
        </w:rPr>
      </w:pPr>
    </w:p>
    <w:p w14:paraId="52840B12" w14:textId="174FA70C" w:rsidR="00EA05F5" w:rsidRDefault="00EA05F5" w:rsidP="00BE69CA">
      <w:pPr>
        <w:pStyle w:val="ListParagraph"/>
        <w:numPr>
          <w:ilvl w:val="1"/>
          <w:numId w:val="32"/>
        </w:numPr>
        <w:rPr>
          <w:rFonts w:asciiTheme="minorHAnsi" w:eastAsia="Georgia" w:hAnsiTheme="minorHAnsi" w:cstheme="minorHAnsi"/>
        </w:rPr>
      </w:pPr>
      <w:r w:rsidRPr="00D62B9F">
        <w:rPr>
          <w:rFonts w:asciiTheme="minorHAnsi" w:eastAsia="Georgia" w:hAnsiTheme="minorHAnsi" w:cstheme="minorHAnsi"/>
        </w:rPr>
        <w:t xml:space="preserve">Upon experiment completion, </w:t>
      </w:r>
      <w:r w:rsidR="003502AD" w:rsidRPr="00D62B9F">
        <w:rPr>
          <w:rFonts w:asciiTheme="minorHAnsi" w:eastAsia="Georgia" w:hAnsiTheme="minorHAnsi" w:cstheme="minorHAnsi"/>
        </w:rPr>
        <w:t xml:space="preserve">anesthetize the </w:t>
      </w:r>
      <w:r w:rsidRPr="00D62B9F">
        <w:rPr>
          <w:rFonts w:asciiTheme="minorHAnsi" w:eastAsia="Georgia" w:hAnsiTheme="minorHAnsi" w:cstheme="minorHAnsi"/>
        </w:rPr>
        <w:t xml:space="preserve">animals by immersion in 0.02% tricaine for </w:t>
      </w:r>
      <w:r w:rsidR="003502AD" w:rsidRPr="00D62B9F">
        <w:rPr>
          <w:rFonts w:asciiTheme="minorHAnsi" w:eastAsia="Georgia" w:hAnsiTheme="minorHAnsi" w:cstheme="minorHAnsi"/>
        </w:rPr>
        <w:t>2</w:t>
      </w:r>
      <w:r w:rsidRPr="00D62B9F">
        <w:rPr>
          <w:rFonts w:asciiTheme="minorHAnsi" w:eastAsia="Georgia" w:hAnsiTheme="minorHAnsi" w:cstheme="minorHAnsi"/>
        </w:rPr>
        <w:t xml:space="preserve"> min or until there </w:t>
      </w:r>
      <w:r w:rsidR="003502AD" w:rsidRPr="00D62B9F">
        <w:rPr>
          <w:rFonts w:asciiTheme="minorHAnsi" w:eastAsia="Georgia" w:hAnsiTheme="minorHAnsi" w:cstheme="minorHAnsi"/>
        </w:rPr>
        <w:t>is</w:t>
      </w:r>
      <w:r w:rsidRPr="00D62B9F">
        <w:rPr>
          <w:rFonts w:asciiTheme="minorHAnsi" w:eastAsia="Georgia" w:hAnsiTheme="minorHAnsi" w:cstheme="minorHAnsi"/>
        </w:rPr>
        <w:t xml:space="preserve"> a lack of motor coordination and reduced respiration rate for </w:t>
      </w:r>
      <w:r w:rsidR="00776F74" w:rsidRPr="00D62B9F">
        <w:rPr>
          <w:rFonts w:asciiTheme="minorHAnsi" w:eastAsia="Georgia" w:hAnsiTheme="minorHAnsi" w:cstheme="minorHAnsi"/>
        </w:rPr>
        <w:t xml:space="preserve">later </w:t>
      </w:r>
      <w:r w:rsidRPr="00D62B9F">
        <w:rPr>
          <w:rFonts w:asciiTheme="minorHAnsi" w:eastAsia="Georgia" w:hAnsiTheme="minorHAnsi" w:cstheme="minorHAnsi"/>
        </w:rPr>
        <w:t>molecular and</w:t>
      </w:r>
      <w:r w:rsidR="00776F74" w:rsidRPr="00D62B9F">
        <w:rPr>
          <w:rFonts w:asciiTheme="minorHAnsi" w:eastAsia="Georgia" w:hAnsiTheme="minorHAnsi" w:cstheme="minorHAnsi"/>
        </w:rPr>
        <w:t>/or</w:t>
      </w:r>
      <w:r w:rsidRPr="00D62B9F">
        <w:rPr>
          <w:rFonts w:asciiTheme="minorHAnsi" w:eastAsia="Georgia" w:hAnsiTheme="minorHAnsi" w:cstheme="minorHAnsi"/>
        </w:rPr>
        <w:t xml:space="preserve"> neurochemical analyses. </w:t>
      </w:r>
    </w:p>
    <w:p w14:paraId="49DCFC07" w14:textId="77777777" w:rsidR="00DE7959" w:rsidRPr="00D62B9F" w:rsidRDefault="00DE7959" w:rsidP="00BE69CA">
      <w:pPr>
        <w:rPr>
          <w:rFonts w:asciiTheme="minorHAnsi" w:eastAsia="Georgia" w:hAnsiTheme="minorHAnsi" w:cstheme="minorHAnsi"/>
        </w:rPr>
      </w:pPr>
    </w:p>
    <w:p w14:paraId="1F22E6EC" w14:textId="58ECECFB" w:rsidR="00FC36FA" w:rsidRPr="00D62B9F" w:rsidRDefault="00FC36FA" w:rsidP="00BE69CA">
      <w:pPr>
        <w:pStyle w:val="ListParagraph"/>
        <w:numPr>
          <w:ilvl w:val="0"/>
          <w:numId w:val="30"/>
        </w:numPr>
        <w:ind w:left="0" w:firstLine="0"/>
        <w:rPr>
          <w:rFonts w:asciiTheme="minorHAnsi" w:eastAsia="Georgia" w:hAnsiTheme="minorHAnsi" w:cstheme="minorHAnsi"/>
          <w:b/>
        </w:rPr>
      </w:pPr>
      <w:r w:rsidRPr="00D62B9F">
        <w:rPr>
          <w:rFonts w:asciiTheme="minorHAnsi" w:hAnsiTheme="minorHAnsi" w:cstheme="minorHAnsi"/>
          <w:b/>
          <w:iCs/>
        </w:rPr>
        <w:t>Three-</w:t>
      </w:r>
      <w:r w:rsidR="000774E0" w:rsidRPr="00D62B9F">
        <w:rPr>
          <w:rFonts w:asciiTheme="minorHAnsi" w:hAnsiTheme="minorHAnsi" w:cstheme="minorHAnsi"/>
          <w:b/>
          <w:iCs/>
        </w:rPr>
        <w:t>c</w:t>
      </w:r>
      <w:r w:rsidRPr="00D62B9F">
        <w:rPr>
          <w:rFonts w:asciiTheme="minorHAnsi" w:hAnsiTheme="minorHAnsi" w:cstheme="minorHAnsi"/>
          <w:b/>
          <w:iCs/>
        </w:rPr>
        <w:t xml:space="preserve">hamber </w:t>
      </w:r>
      <w:r w:rsidR="000774E0" w:rsidRPr="00D62B9F">
        <w:rPr>
          <w:rFonts w:asciiTheme="minorHAnsi" w:hAnsiTheme="minorHAnsi" w:cstheme="minorHAnsi"/>
          <w:b/>
          <w:iCs/>
        </w:rPr>
        <w:t>c</w:t>
      </w:r>
      <w:r w:rsidRPr="00D62B9F">
        <w:rPr>
          <w:rFonts w:asciiTheme="minorHAnsi" w:hAnsiTheme="minorHAnsi" w:cstheme="minorHAnsi"/>
          <w:b/>
          <w:iCs/>
        </w:rPr>
        <w:t xml:space="preserve">hoice </w:t>
      </w:r>
      <w:r w:rsidR="000774E0" w:rsidRPr="00D62B9F">
        <w:rPr>
          <w:rFonts w:asciiTheme="minorHAnsi" w:hAnsiTheme="minorHAnsi" w:cstheme="minorHAnsi"/>
          <w:b/>
          <w:iCs/>
        </w:rPr>
        <w:t>te</w:t>
      </w:r>
      <w:r w:rsidRPr="00D62B9F">
        <w:rPr>
          <w:rFonts w:asciiTheme="minorHAnsi" w:hAnsiTheme="minorHAnsi" w:cstheme="minorHAnsi"/>
          <w:b/>
          <w:iCs/>
        </w:rPr>
        <w:t xml:space="preserve">sting </w:t>
      </w:r>
      <w:r w:rsidR="000774E0" w:rsidRPr="00D62B9F">
        <w:rPr>
          <w:rFonts w:asciiTheme="minorHAnsi" w:hAnsiTheme="minorHAnsi" w:cstheme="minorHAnsi"/>
          <w:b/>
          <w:iCs/>
        </w:rPr>
        <w:t>c</w:t>
      </w:r>
      <w:r w:rsidRPr="00D62B9F">
        <w:rPr>
          <w:rFonts w:asciiTheme="minorHAnsi" w:hAnsiTheme="minorHAnsi" w:cstheme="minorHAnsi"/>
          <w:b/>
          <w:iCs/>
        </w:rPr>
        <w:t>hamber</w:t>
      </w:r>
    </w:p>
    <w:p w14:paraId="48777C59" w14:textId="1C2C0877" w:rsidR="00EA05F5" w:rsidRPr="00D62B9F" w:rsidRDefault="00EA05F5" w:rsidP="00BE69CA">
      <w:pPr>
        <w:pStyle w:val="ListParagraph"/>
        <w:ind w:left="0"/>
        <w:rPr>
          <w:rFonts w:asciiTheme="minorHAnsi" w:hAnsiTheme="minorHAnsi" w:cstheme="minorHAnsi"/>
          <w:bCs/>
          <w:iCs/>
        </w:rPr>
      </w:pPr>
    </w:p>
    <w:p w14:paraId="604D73A0" w14:textId="654D37DD" w:rsidR="00EA05F5" w:rsidRPr="00D62B9F" w:rsidRDefault="002F7595" w:rsidP="00BE69CA">
      <w:pPr>
        <w:pStyle w:val="ListParagraph"/>
        <w:ind w:left="0"/>
        <w:rPr>
          <w:rFonts w:asciiTheme="minorHAnsi" w:eastAsia="Georgia" w:hAnsiTheme="minorHAnsi" w:cstheme="minorHAnsi"/>
        </w:rPr>
      </w:pPr>
      <w:r w:rsidRPr="00D62B9F">
        <w:rPr>
          <w:rFonts w:asciiTheme="minorHAnsi" w:hAnsiTheme="minorHAnsi" w:cstheme="minorHAnsi"/>
          <w:bCs/>
          <w:iCs/>
        </w:rPr>
        <w:t xml:space="preserve">NOTE: </w:t>
      </w:r>
      <w:r w:rsidR="00EA05F5" w:rsidRPr="00D62B9F">
        <w:rPr>
          <w:rFonts w:asciiTheme="minorHAnsi" w:hAnsiTheme="minorHAnsi" w:cstheme="minorHAnsi"/>
          <w:bCs/>
          <w:iCs/>
        </w:rPr>
        <w:t xml:space="preserve">This behavioral technique was modified from Ruhl et </w:t>
      </w:r>
      <w:r w:rsidR="002629B8" w:rsidRPr="00D62B9F">
        <w:rPr>
          <w:rFonts w:asciiTheme="minorHAnsi" w:hAnsiTheme="minorHAnsi" w:cstheme="minorHAnsi"/>
          <w:bCs/>
          <w:iCs/>
        </w:rPr>
        <w:t>a</w:t>
      </w:r>
      <w:r w:rsidR="00EA05F5" w:rsidRPr="00D62B9F">
        <w:rPr>
          <w:rFonts w:asciiTheme="minorHAnsi" w:hAnsiTheme="minorHAnsi" w:cstheme="minorHAnsi"/>
          <w:bCs/>
          <w:iCs/>
        </w:rPr>
        <w:t>l</w:t>
      </w:r>
      <w:r w:rsidR="002629B8" w:rsidRPr="00D62B9F">
        <w:rPr>
          <w:rFonts w:asciiTheme="minorHAnsi" w:hAnsiTheme="minorHAnsi" w:cstheme="minorHAnsi"/>
          <w:bCs/>
          <w:iCs/>
        </w:rPr>
        <w:t>.</w:t>
      </w:r>
      <w:r w:rsidR="002629B8" w:rsidRPr="00D62B9F">
        <w:rPr>
          <w:rFonts w:asciiTheme="minorHAnsi" w:hAnsiTheme="minorHAnsi" w:cstheme="minorHAnsi"/>
          <w:bCs/>
          <w:iCs/>
          <w:vertAlign w:val="superscript"/>
        </w:rPr>
        <w:t>20</w:t>
      </w:r>
      <w:r w:rsidR="00EA05F5" w:rsidRPr="00D62B9F">
        <w:rPr>
          <w:rFonts w:asciiTheme="minorHAnsi" w:hAnsiTheme="minorHAnsi" w:cstheme="minorHAnsi"/>
          <w:bCs/>
          <w:iCs/>
        </w:rPr>
        <w:t xml:space="preserve">. </w:t>
      </w:r>
    </w:p>
    <w:p w14:paraId="4517AEE7" w14:textId="77777777" w:rsidR="00EA05F5" w:rsidRPr="00D62B9F" w:rsidRDefault="00EA05F5" w:rsidP="00BE69CA">
      <w:pPr>
        <w:pStyle w:val="ListParagraph"/>
        <w:ind w:left="0"/>
        <w:rPr>
          <w:rFonts w:asciiTheme="minorHAnsi" w:eastAsia="Georgia" w:hAnsiTheme="minorHAnsi" w:cstheme="minorHAnsi"/>
        </w:rPr>
      </w:pPr>
    </w:p>
    <w:p w14:paraId="7056B6B5" w14:textId="73AF8990" w:rsidR="00D03BC0" w:rsidRPr="00D62B9F" w:rsidRDefault="00EA05F5" w:rsidP="00BE69CA">
      <w:pPr>
        <w:pStyle w:val="ListParagraph"/>
        <w:numPr>
          <w:ilvl w:val="1"/>
          <w:numId w:val="33"/>
        </w:numPr>
        <w:ind w:left="0" w:firstLine="0"/>
        <w:rPr>
          <w:rFonts w:asciiTheme="minorHAnsi" w:hAnsiTheme="minorHAnsi" w:cstheme="minorHAnsi"/>
        </w:rPr>
      </w:pPr>
      <w:r w:rsidRPr="00D62B9F">
        <w:rPr>
          <w:rFonts w:asciiTheme="minorHAnsi" w:hAnsiTheme="minorHAnsi" w:cstheme="minorHAnsi"/>
        </w:rPr>
        <w:t>Chamber construction</w:t>
      </w:r>
    </w:p>
    <w:p w14:paraId="6D9D10D7" w14:textId="77777777" w:rsidR="00D03BC0" w:rsidRPr="00D62B9F" w:rsidRDefault="00D03BC0" w:rsidP="00BE69CA">
      <w:pPr>
        <w:pStyle w:val="ListParagraph"/>
        <w:ind w:left="0"/>
        <w:rPr>
          <w:rFonts w:asciiTheme="minorHAnsi" w:hAnsiTheme="minorHAnsi" w:cstheme="minorHAnsi"/>
        </w:rPr>
      </w:pPr>
    </w:p>
    <w:p w14:paraId="5018ED6E" w14:textId="6328A632" w:rsidR="00D03BC0" w:rsidRPr="00D62B9F" w:rsidRDefault="00B673F3" w:rsidP="00BE69CA">
      <w:pPr>
        <w:pStyle w:val="ListParagraph"/>
        <w:numPr>
          <w:ilvl w:val="2"/>
          <w:numId w:val="33"/>
        </w:numPr>
        <w:ind w:left="0" w:firstLine="0"/>
        <w:rPr>
          <w:rFonts w:asciiTheme="minorHAnsi" w:hAnsiTheme="minorHAnsi" w:cstheme="minorHAnsi"/>
          <w:highlight w:val="yellow"/>
        </w:rPr>
      </w:pPr>
      <w:r w:rsidRPr="00D62B9F">
        <w:rPr>
          <w:rFonts w:asciiTheme="minorHAnsi" w:hAnsiTheme="minorHAnsi" w:cstheme="minorHAnsi"/>
          <w:highlight w:val="yellow"/>
        </w:rPr>
        <w:t>Modify t</w:t>
      </w:r>
      <w:r w:rsidR="00D03BC0" w:rsidRPr="00D62B9F">
        <w:rPr>
          <w:rFonts w:asciiTheme="minorHAnsi" w:hAnsiTheme="minorHAnsi" w:cstheme="minorHAnsi"/>
          <w:highlight w:val="yellow"/>
        </w:rPr>
        <w:t>he behavioral chamber</w:t>
      </w:r>
      <w:r w:rsidR="00D03BC0" w:rsidRPr="00D62B9F">
        <w:rPr>
          <w:rFonts w:asciiTheme="minorHAnsi" w:hAnsiTheme="minorHAnsi" w:cstheme="minorHAnsi"/>
          <w:highlight w:val="yellow"/>
        </w:rPr>
        <w:fldChar w:fldCharType="begin" w:fldLock="1"/>
      </w:r>
      <w:r w:rsidR="00D03BC0" w:rsidRPr="00D62B9F">
        <w:rPr>
          <w:rFonts w:asciiTheme="minorHAnsi" w:hAnsiTheme="minorHAnsi" w:cstheme="minorHAnsi"/>
          <w:highlight w:val="yellow"/>
        </w:rPr>
        <w:instrText>ADDIN CSL_CITATION {"citationItems":[{"id":"ITEM-1","itemData":{"DOI":"10.1007/s00213-014-3522-5","ISBN":"1094-4087","ISSN":"14322072","PMID":"24639045","abstract":"Rationale The present study examined the effect of acute administration of endocannabinoid receptor CB1 ligand ∆-9-tetrahydrocannabinol (THC) on intracellular signalling in the brain and retrieval from two different memory systems in the zebrafish (Danio rerio). Methods First, fish were treated with THC and changes in the phosphorylation level of mitogen-activated protein (MAP) kinases Akt and Erk in the brain were determined 1 h after drug treatment. Next, animals of a second group learned in a two-alternative choice paradigm to discriminate between two colours, whereas a third group solved a spatial cognition task in an open-field maze by use of an ego-allocentric strategy. After memory acquisition and consolidation, animals were pharmacologically treated using the treatment regime as in the first group and then tested again for memory retrieval. Results We found an enhanced Erk but not Akt phosphorylation suggesting that THC treatment specifically activated Erk signalling in the zebrafish telencephalon. While CB1 agonist THC did not affect behavioural performance of animals in the colour discrimination paradigm, spatial memory was significantly impaired. The effect of THC on spatial learning is probably specific, since neither motor activity nor anxiety-related behaviour was influenced by the drug treatment. That indicates a striking influence of the endocannabinoid system (ECS) on spatial cognition in zebrafish. Conclusions The results are very coincident with reports on mammals, demonstrating that the ECS is functional highly conserved during vertebrate evolution. We further conclude that the zebrafish provides a promising model organism for ongoing research on the ECS.","author":[{"dropping-particle":"","family":"Ruhl","given":"Tim","non-dropping-particle":"","parse-names":false,"suffix":""},{"dropping-particle":"","family":"Prinz","given":"Nicole","non-dropping-particle":"","parse-names":false,"suffix":""},{"dropping-particle":"","family":"Oellers","given":"Nadine","non-dropping-particle":"","parse-names":false,"suffix":""},{"dropping-particle":"","family":"Seidel","given":"Nathan Ian an","non-dropping-particle":"","parse-names":false,"suffix":""},{"dropping-particle":"","family":"Jonas","given":"Annika","non-dropping-particle":"","parse-names":false,"suffix":""},{"dropping-particle":"","family":"Albayram","given":"Onder","non-dropping-particle":"","parse-names":false,"suffix":""},{"dropping-particle":"","family":"Bilkei-Gorzo","given":"Andras","non-dropping-particle":"","parse-names":false,"suffix":""},{"dropping-particle":"","family":"Emde","given":"Gerhard","non-dropping-particle":"Von Der","parse-names":false,"suffix":""},{"dropping-particle":"","family":"Albayram","given":"Önder","non-dropping-particle":"","parse-names":false,"suffix":""},{"dropping-particle":"","family":"Bilkei-Gorzo","given":"Andras","non-dropping-particle":"","parse-names":false,"suffix":""},{"dropping-particle":"","family":"Emde","given":"Gerhard","non-dropping-particle":"Von Der","parse-names":false,"suffix":""},{"dropping-particle":"","family":"Albayram","given":"Onder","non-dropping-particle":"","parse-names":false,"suffix":""},{"dropping-particle":"","family":"Bilkei-Gorzo","given":"Andras","non-dropping-particle":"","parse-names":false,"suffix":""},{"dropping-particle":"","family":"Emde","given":"Gerhard","non-dropping-particle":"Von Der","parse-names":false,"suffix":""},{"dropping-particle":"","family":"Albayram","given":"Önder","non-dropping-particle":"","parse-names":false,"suffix":""},{"dropping-particle":"","family":"Bilkei-Gorzo","given":"Andras","non-dropping-particle":"","parse-names":false,"suffix":""},{"dropping-particle":"","family":"Emde","given":"Gerhard","non-dropping-particle":"Von Der","parse-names":false,"suffix":""}],"container-title":"Psychopharmacology","id":"ITEM-1","issue":"19","issued":{"date-parts":[["2014"]]},"page":"3829-3842","title":"Acute administration of THC impairs spatial but not associative memory function in zebrafish","type":"article-journal","volume":"231"},"uris":["http://www.mendeley.com/documents/?uuid=c5075c7f-e909-4166-a952-df39d24b5bff"]}],"mendeley":{"formattedCitation":"&lt;sup&gt;36&lt;/sup&gt;","plainTextFormattedCitation":"36","previouslyFormattedCitation":"&lt;sup&gt;36&lt;/sup&gt;"},"properties":{"noteIndex":0},"schema":"https://github.com/citation-style-language/schema/raw/master/csl-citation.json"}</w:instrText>
      </w:r>
      <w:r w:rsidR="00D03BC0" w:rsidRPr="00D62B9F">
        <w:rPr>
          <w:rFonts w:asciiTheme="minorHAnsi" w:hAnsiTheme="minorHAnsi" w:cstheme="minorHAnsi"/>
          <w:highlight w:val="yellow"/>
        </w:rPr>
        <w:fldChar w:fldCharType="separate"/>
      </w:r>
      <w:r w:rsidR="00D03BC0" w:rsidRPr="00D62B9F">
        <w:rPr>
          <w:rFonts w:asciiTheme="minorHAnsi" w:hAnsiTheme="minorHAnsi" w:cstheme="minorHAnsi"/>
          <w:noProof/>
          <w:highlight w:val="yellow"/>
          <w:vertAlign w:val="superscript"/>
        </w:rPr>
        <w:t>36</w:t>
      </w:r>
      <w:r w:rsidR="00D03BC0" w:rsidRPr="00D62B9F">
        <w:rPr>
          <w:rFonts w:asciiTheme="minorHAnsi" w:hAnsiTheme="minorHAnsi" w:cstheme="minorHAnsi"/>
          <w:highlight w:val="yellow"/>
        </w:rPr>
        <w:fldChar w:fldCharType="end"/>
      </w:r>
      <w:r w:rsidRPr="00D62B9F">
        <w:rPr>
          <w:rFonts w:asciiTheme="minorHAnsi" w:hAnsiTheme="minorHAnsi" w:cstheme="minorHAnsi"/>
          <w:highlight w:val="yellow"/>
        </w:rPr>
        <w:t>—</w:t>
      </w:r>
      <w:r w:rsidR="00D03BC0" w:rsidRPr="00D62B9F">
        <w:rPr>
          <w:rFonts w:asciiTheme="minorHAnsi" w:hAnsiTheme="minorHAnsi" w:cstheme="minorHAnsi"/>
          <w:highlight w:val="yellow"/>
        </w:rPr>
        <w:t>a 40 L aquarium (50</w:t>
      </w:r>
      <w:r w:rsidR="001537DC" w:rsidRPr="00D62B9F">
        <w:rPr>
          <w:rFonts w:asciiTheme="minorHAnsi" w:hAnsiTheme="minorHAnsi" w:cstheme="minorHAnsi"/>
          <w:highlight w:val="yellow"/>
        </w:rPr>
        <w:t xml:space="preserve"> x </w:t>
      </w:r>
      <w:r w:rsidR="00D03BC0" w:rsidRPr="00D62B9F">
        <w:rPr>
          <w:rFonts w:asciiTheme="minorHAnsi" w:hAnsiTheme="minorHAnsi" w:cstheme="minorHAnsi"/>
          <w:highlight w:val="yellow"/>
        </w:rPr>
        <w:t>30</w:t>
      </w:r>
      <w:r w:rsidR="001537DC" w:rsidRPr="00D62B9F">
        <w:rPr>
          <w:rFonts w:asciiTheme="minorHAnsi" w:hAnsiTheme="minorHAnsi" w:cstheme="minorHAnsi"/>
          <w:highlight w:val="yellow"/>
        </w:rPr>
        <w:t xml:space="preserve"> x </w:t>
      </w:r>
      <w:r w:rsidR="00D03BC0" w:rsidRPr="00D62B9F">
        <w:rPr>
          <w:rFonts w:asciiTheme="minorHAnsi" w:hAnsiTheme="minorHAnsi" w:cstheme="minorHAnsi"/>
          <w:highlight w:val="yellow"/>
        </w:rPr>
        <w:t>30 cm</w:t>
      </w:r>
      <w:r w:rsidR="00D03BC0" w:rsidRPr="00D62B9F">
        <w:rPr>
          <w:rFonts w:asciiTheme="minorHAnsi" w:hAnsiTheme="minorHAnsi" w:cstheme="minorHAnsi"/>
          <w:highlight w:val="yellow"/>
          <w:vertAlign w:val="superscript"/>
        </w:rPr>
        <w:t>3</w:t>
      </w:r>
      <w:r w:rsidR="00D03BC0" w:rsidRPr="00D62B9F">
        <w:rPr>
          <w:rFonts w:asciiTheme="minorHAnsi" w:hAnsiTheme="minorHAnsi" w:cstheme="minorHAnsi"/>
          <w:highlight w:val="yellow"/>
        </w:rPr>
        <w:t>)</w:t>
      </w:r>
      <w:r w:rsidRPr="00D62B9F">
        <w:rPr>
          <w:rFonts w:asciiTheme="minorHAnsi" w:hAnsiTheme="minorHAnsi" w:cstheme="minorHAnsi"/>
          <w:highlight w:val="yellow"/>
        </w:rPr>
        <w:t>—</w:t>
      </w:r>
      <w:r w:rsidR="00D03BC0" w:rsidRPr="00D62B9F">
        <w:rPr>
          <w:rFonts w:asciiTheme="minorHAnsi" w:hAnsiTheme="minorHAnsi" w:cstheme="minorHAnsi"/>
          <w:highlight w:val="yellow"/>
        </w:rPr>
        <w:t xml:space="preserve"> to have a central or starting chamber (10</w:t>
      </w:r>
      <w:r w:rsidR="001537DC" w:rsidRPr="00D62B9F">
        <w:rPr>
          <w:rFonts w:asciiTheme="minorHAnsi" w:hAnsiTheme="minorHAnsi" w:cstheme="minorHAnsi"/>
          <w:highlight w:val="yellow"/>
        </w:rPr>
        <w:t xml:space="preserve"> x </w:t>
      </w:r>
      <w:r w:rsidR="00D03BC0" w:rsidRPr="00D62B9F">
        <w:rPr>
          <w:rFonts w:asciiTheme="minorHAnsi" w:hAnsiTheme="minorHAnsi" w:cstheme="minorHAnsi"/>
          <w:highlight w:val="yellow"/>
        </w:rPr>
        <w:t>30</w:t>
      </w:r>
      <w:r w:rsidR="001537DC" w:rsidRPr="00D62B9F">
        <w:rPr>
          <w:rFonts w:asciiTheme="minorHAnsi" w:hAnsiTheme="minorHAnsi" w:cstheme="minorHAnsi"/>
          <w:highlight w:val="yellow"/>
        </w:rPr>
        <w:t xml:space="preserve"> x </w:t>
      </w:r>
      <w:r w:rsidR="00D03BC0" w:rsidRPr="00D62B9F">
        <w:rPr>
          <w:rFonts w:asciiTheme="minorHAnsi" w:hAnsiTheme="minorHAnsi" w:cstheme="minorHAnsi"/>
          <w:highlight w:val="yellow"/>
        </w:rPr>
        <w:t>30 cm</w:t>
      </w:r>
      <w:r w:rsidR="00D03BC0" w:rsidRPr="00D62B9F">
        <w:rPr>
          <w:rFonts w:asciiTheme="minorHAnsi" w:hAnsiTheme="minorHAnsi" w:cstheme="minorHAnsi"/>
          <w:highlight w:val="yellow"/>
          <w:vertAlign w:val="superscript"/>
        </w:rPr>
        <w:t>3</w:t>
      </w:r>
      <w:r w:rsidR="00D03BC0" w:rsidRPr="00D62B9F">
        <w:rPr>
          <w:rFonts w:asciiTheme="minorHAnsi" w:hAnsiTheme="minorHAnsi" w:cstheme="minorHAnsi"/>
          <w:highlight w:val="yellow"/>
        </w:rPr>
        <w:t>), separated from two side choice chambers (each 20</w:t>
      </w:r>
      <w:r w:rsidR="001537DC" w:rsidRPr="00D62B9F">
        <w:rPr>
          <w:rFonts w:asciiTheme="minorHAnsi" w:hAnsiTheme="minorHAnsi" w:cstheme="minorHAnsi"/>
          <w:highlight w:val="yellow"/>
        </w:rPr>
        <w:t xml:space="preserve"> x </w:t>
      </w:r>
      <w:r w:rsidR="00D03BC0" w:rsidRPr="00D62B9F">
        <w:rPr>
          <w:rFonts w:asciiTheme="minorHAnsi" w:hAnsiTheme="minorHAnsi" w:cstheme="minorHAnsi"/>
          <w:highlight w:val="yellow"/>
        </w:rPr>
        <w:t>30</w:t>
      </w:r>
      <w:r w:rsidR="001537DC" w:rsidRPr="00D62B9F">
        <w:rPr>
          <w:rFonts w:asciiTheme="minorHAnsi" w:hAnsiTheme="minorHAnsi" w:cstheme="minorHAnsi"/>
          <w:highlight w:val="yellow"/>
        </w:rPr>
        <w:t xml:space="preserve"> x </w:t>
      </w:r>
      <w:r w:rsidR="00D03BC0" w:rsidRPr="00D62B9F">
        <w:rPr>
          <w:rFonts w:asciiTheme="minorHAnsi" w:hAnsiTheme="minorHAnsi" w:cstheme="minorHAnsi"/>
          <w:highlight w:val="yellow"/>
        </w:rPr>
        <w:t>30 cm</w:t>
      </w:r>
      <w:r w:rsidR="00D03BC0" w:rsidRPr="00D62B9F">
        <w:rPr>
          <w:rFonts w:asciiTheme="minorHAnsi" w:hAnsiTheme="minorHAnsi" w:cstheme="minorHAnsi"/>
          <w:highlight w:val="yellow"/>
          <w:vertAlign w:val="superscript"/>
        </w:rPr>
        <w:t>3</w:t>
      </w:r>
      <w:r w:rsidR="00D03BC0" w:rsidRPr="00D62B9F">
        <w:rPr>
          <w:rFonts w:asciiTheme="minorHAnsi" w:hAnsiTheme="minorHAnsi" w:cstheme="minorHAnsi"/>
          <w:highlight w:val="yellow"/>
        </w:rPr>
        <w:t xml:space="preserve">, </w:t>
      </w:r>
      <w:r w:rsidR="00D03BC0" w:rsidRPr="00D62B9F">
        <w:rPr>
          <w:rFonts w:asciiTheme="minorHAnsi" w:hAnsiTheme="minorHAnsi" w:cstheme="minorHAnsi"/>
          <w:b/>
          <w:bCs/>
          <w:highlight w:val="yellow"/>
        </w:rPr>
        <w:t>Figure 1A</w:t>
      </w:r>
      <w:r w:rsidR="00D03BC0" w:rsidRPr="00D62B9F">
        <w:rPr>
          <w:rFonts w:asciiTheme="minorHAnsi" w:hAnsiTheme="minorHAnsi" w:cstheme="minorHAnsi"/>
          <w:highlight w:val="yellow"/>
        </w:rPr>
        <w:t xml:space="preserve">). </w:t>
      </w:r>
    </w:p>
    <w:p w14:paraId="67597DB5" w14:textId="77777777" w:rsidR="00D03BC0" w:rsidRPr="00D62B9F" w:rsidRDefault="00D03BC0" w:rsidP="00BE69CA">
      <w:pPr>
        <w:pStyle w:val="ListParagraph"/>
        <w:ind w:left="0"/>
        <w:rPr>
          <w:rFonts w:asciiTheme="minorHAnsi" w:hAnsiTheme="minorHAnsi" w:cstheme="minorHAnsi"/>
          <w:highlight w:val="yellow"/>
        </w:rPr>
      </w:pPr>
    </w:p>
    <w:p w14:paraId="6F388668" w14:textId="040E45E2" w:rsidR="00D03BC0" w:rsidRPr="00D62B9F" w:rsidRDefault="00544703" w:rsidP="00BE69CA">
      <w:pPr>
        <w:pStyle w:val="ListParagraph"/>
        <w:numPr>
          <w:ilvl w:val="2"/>
          <w:numId w:val="33"/>
        </w:numPr>
        <w:ind w:left="0" w:firstLine="0"/>
        <w:rPr>
          <w:rFonts w:asciiTheme="minorHAnsi" w:hAnsiTheme="minorHAnsi" w:cstheme="minorHAnsi"/>
          <w:highlight w:val="yellow"/>
        </w:rPr>
      </w:pPr>
      <w:r w:rsidRPr="00D62B9F">
        <w:rPr>
          <w:rFonts w:asciiTheme="minorHAnsi" w:hAnsiTheme="minorHAnsi" w:cstheme="minorHAnsi"/>
          <w:highlight w:val="yellow"/>
        </w:rPr>
        <w:t>Construct t</w:t>
      </w:r>
      <w:r w:rsidR="00D03BC0" w:rsidRPr="00D62B9F">
        <w:rPr>
          <w:rFonts w:asciiTheme="minorHAnsi" w:hAnsiTheme="minorHAnsi" w:cstheme="minorHAnsi"/>
          <w:highlight w:val="yellow"/>
        </w:rPr>
        <w:t xml:space="preserve">he three compartments using </w:t>
      </w:r>
      <w:proofErr w:type="gramStart"/>
      <w:r w:rsidR="00D03BC0" w:rsidRPr="00D62B9F">
        <w:rPr>
          <w:rFonts w:asciiTheme="minorHAnsi" w:hAnsiTheme="minorHAnsi" w:cstheme="minorHAnsi"/>
          <w:highlight w:val="yellow"/>
        </w:rPr>
        <w:t>an</w:t>
      </w:r>
      <w:proofErr w:type="gramEnd"/>
      <w:r w:rsidR="00D03BC0" w:rsidRPr="00D62B9F">
        <w:rPr>
          <w:rFonts w:asciiTheme="minorHAnsi" w:hAnsiTheme="minorHAnsi" w:cstheme="minorHAnsi"/>
          <w:highlight w:val="yellow"/>
        </w:rPr>
        <w:t xml:space="preserve"> aluminum “U-shaped” channel affixed to the interior glass walls with aquarium sealant, to separate the tank into three chambers. </w:t>
      </w:r>
    </w:p>
    <w:p w14:paraId="66893512" w14:textId="77777777" w:rsidR="00D03BC0" w:rsidRPr="00D62B9F" w:rsidRDefault="00D03BC0" w:rsidP="00BE69CA">
      <w:pPr>
        <w:pStyle w:val="ListParagraph"/>
        <w:ind w:left="0"/>
        <w:rPr>
          <w:rFonts w:asciiTheme="minorHAnsi" w:hAnsiTheme="minorHAnsi" w:cstheme="minorHAnsi"/>
          <w:highlight w:val="yellow"/>
        </w:rPr>
      </w:pPr>
    </w:p>
    <w:p w14:paraId="38C5E5F5" w14:textId="7BAA32E7" w:rsidR="00D03BC0" w:rsidRPr="00D62B9F" w:rsidRDefault="00544703" w:rsidP="00BE69CA">
      <w:pPr>
        <w:pStyle w:val="ListParagraph"/>
        <w:numPr>
          <w:ilvl w:val="2"/>
          <w:numId w:val="33"/>
        </w:numPr>
        <w:ind w:left="0" w:firstLine="0"/>
        <w:rPr>
          <w:rFonts w:asciiTheme="minorHAnsi" w:hAnsiTheme="minorHAnsi" w:cstheme="minorHAnsi"/>
        </w:rPr>
      </w:pPr>
      <w:r w:rsidRPr="00D62B9F">
        <w:rPr>
          <w:rFonts w:asciiTheme="minorHAnsi" w:hAnsiTheme="minorHAnsi" w:cstheme="minorHAnsi"/>
          <w:highlight w:val="yellow"/>
        </w:rPr>
        <w:t>Construct o</w:t>
      </w:r>
      <w:r w:rsidR="00D03BC0" w:rsidRPr="00D62B9F">
        <w:rPr>
          <w:rFonts w:asciiTheme="minorHAnsi" w:hAnsiTheme="minorHAnsi" w:cstheme="minorHAnsi"/>
          <w:highlight w:val="yellow"/>
        </w:rPr>
        <w:t>paque dividers, 10 cm high, out of grey PVC sheet fit into the aluminum channels on either side.</w:t>
      </w:r>
      <w:r w:rsidR="00D03BC0" w:rsidRPr="00D62B9F">
        <w:rPr>
          <w:rFonts w:asciiTheme="minorHAnsi" w:hAnsiTheme="minorHAnsi" w:cstheme="minorHAnsi"/>
        </w:rPr>
        <w:t xml:space="preserve"> </w:t>
      </w:r>
      <w:r w:rsidRPr="00D62B9F">
        <w:rPr>
          <w:rFonts w:asciiTheme="minorHAnsi" w:hAnsiTheme="minorHAnsi" w:cstheme="minorHAnsi"/>
        </w:rPr>
        <w:t>Make e</w:t>
      </w:r>
      <w:r w:rsidR="00D03BC0" w:rsidRPr="00D62B9F">
        <w:rPr>
          <w:rFonts w:asciiTheme="minorHAnsi" w:hAnsiTheme="minorHAnsi" w:cstheme="minorHAnsi"/>
        </w:rPr>
        <w:t>ach divider</w:t>
      </w:r>
      <w:r w:rsidRPr="00D62B9F">
        <w:rPr>
          <w:rFonts w:asciiTheme="minorHAnsi" w:hAnsiTheme="minorHAnsi" w:cstheme="minorHAnsi"/>
        </w:rPr>
        <w:t xml:space="preserve"> out</w:t>
      </w:r>
      <w:r w:rsidR="00D03BC0" w:rsidRPr="00D62B9F">
        <w:rPr>
          <w:rFonts w:asciiTheme="minorHAnsi" w:hAnsiTheme="minorHAnsi" w:cstheme="minorHAnsi"/>
        </w:rPr>
        <w:t xml:space="preserve"> of 2 pieces, each equal in size: a stationary bottom piece permanently mounted within the tank and a moveable top piece that move</w:t>
      </w:r>
      <w:r w:rsidRPr="00D62B9F">
        <w:rPr>
          <w:rFonts w:asciiTheme="minorHAnsi" w:hAnsiTheme="minorHAnsi" w:cstheme="minorHAnsi"/>
        </w:rPr>
        <w:t>s</w:t>
      </w:r>
      <w:r w:rsidR="00D03BC0" w:rsidRPr="00D62B9F">
        <w:rPr>
          <w:rFonts w:asciiTheme="minorHAnsi" w:hAnsiTheme="minorHAnsi" w:cstheme="minorHAnsi"/>
        </w:rPr>
        <w:t xml:space="preserve"> up and down in the aluminum tracks. </w:t>
      </w:r>
    </w:p>
    <w:p w14:paraId="1B13A97E" w14:textId="77777777" w:rsidR="00D03BC0" w:rsidRPr="00D62B9F" w:rsidRDefault="00D03BC0" w:rsidP="00BE69CA">
      <w:pPr>
        <w:pStyle w:val="ListParagraph"/>
        <w:ind w:left="0"/>
        <w:rPr>
          <w:rFonts w:asciiTheme="minorHAnsi" w:hAnsiTheme="minorHAnsi" w:cstheme="minorHAnsi"/>
        </w:rPr>
      </w:pPr>
    </w:p>
    <w:p w14:paraId="5C5A172C" w14:textId="621E6350" w:rsidR="00D03BC0" w:rsidRPr="00D62B9F" w:rsidRDefault="00D03BC0" w:rsidP="00BE69CA">
      <w:pPr>
        <w:pStyle w:val="ListParagraph"/>
        <w:numPr>
          <w:ilvl w:val="2"/>
          <w:numId w:val="33"/>
        </w:numPr>
        <w:ind w:left="0" w:firstLine="0"/>
        <w:rPr>
          <w:rFonts w:asciiTheme="minorHAnsi" w:hAnsiTheme="minorHAnsi" w:cstheme="minorHAnsi"/>
        </w:rPr>
      </w:pPr>
      <w:r w:rsidRPr="00D62B9F">
        <w:rPr>
          <w:rFonts w:asciiTheme="minorHAnsi" w:hAnsiTheme="minorHAnsi" w:cstheme="minorHAnsi"/>
        </w:rPr>
        <w:t xml:space="preserve">Glue extra-large binder clips to the top of the grey PVC sheets to act as handles. </w:t>
      </w:r>
    </w:p>
    <w:p w14:paraId="0737C901" w14:textId="77777777" w:rsidR="00D03BC0" w:rsidRPr="00D62B9F" w:rsidRDefault="00D03BC0" w:rsidP="00BE69CA">
      <w:pPr>
        <w:pStyle w:val="ListParagraph"/>
        <w:ind w:left="0"/>
        <w:rPr>
          <w:rFonts w:asciiTheme="minorHAnsi" w:hAnsiTheme="minorHAnsi" w:cstheme="minorHAnsi"/>
        </w:rPr>
      </w:pPr>
    </w:p>
    <w:p w14:paraId="0226F2ED" w14:textId="0CC8B85D" w:rsidR="00D03BC0" w:rsidRPr="00D62B9F" w:rsidRDefault="00A777C4" w:rsidP="00BE69CA">
      <w:pPr>
        <w:pStyle w:val="ListParagraph"/>
        <w:numPr>
          <w:ilvl w:val="2"/>
          <w:numId w:val="33"/>
        </w:numPr>
        <w:ind w:left="0" w:firstLine="0"/>
        <w:rPr>
          <w:rFonts w:asciiTheme="minorHAnsi" w:hAnsiTheme="minorHAnsi" w:cstheme="minorHAnsi"/>
        </w:rPr>
      </w:pPr>
      <w:r w:rsidRPr="00D62B9F">
        <w:rPr>
          <w:rFonts w:asciiTheme="minorHAnsi" w:hAnsiTheme="minorHAnsi" w:cstheme="minorHAnsi"/>
        </w:rPr>
        <w:t>Using a permanent marker, d</w:t>
      </w:r>
      <w:r w:rsidR="00D03BC0" w:rsidRPr="00D62B9F">
        <w:rPr>
          <w:rFonts w:asciiTheme="minorHAnsi" w:hAnsiTheme="minorHAnsi" w:cstheme="minorHAnsi"/>
        </w:rPr>
        <w:t xml:space="preserve">raw small horizontal lines 10 cm above the adhered grey PVC pipe on the outside of the tank. </w:t>
      </w:r>
    </w:p>
    <w:p w14:paraId="2B420D1F" w14:textId="77777777" w:rsidR="00D03BC0" w:rsidRPr="00D62B9F" w:rsidRDefault="00D03BC0" w:rsidP="00BE69CA">
      <w:pPr>
        <w:pStyle w:val="ListParagraph"/>
        <w:ind w:left="0"/>
        <w:rPr>
          <w:rFonts w:asciiTheme="minorHAnsi" w:hAnsiTheme="minorHAnsi" w:cstheme="minorHAnsi"/>
        </w:rPr>
      </w:pPr>
    </w:p>
    <w:p w14:paraId="1FFE1963" w14:textId="67C00986" w:rsidR="00D03BC0" w:rsidRPr="00D62B9F" w:rsidRDefault="00D03BC0" w:rsidP="00BE69CA">
      <w:pPr>
        <w:pStyle w:val="ListParagraph"/>
        <w:ind w:left="0"/>
        <w:rPr>
          <w:rFonts w:asciiTheme="minorHAnsi" w:hAnsiTheme="minorHAnsi" w:cstheme="minorHAnsi"/>
        </w:rPr>
      </w:pPr>
      <w:r w:rsidRPr="00D62B9F">
        <w:rPr>
          <w:rFonts w:asciiTheme="minorHAnsi" w:hAnsiTheme="minorHAnsi" w:cstheme="minorHAnsi"/>
        </w:rPr>
        <w:t xml:space="preserve">NOTE: This mark </w:t>
      </w:r>
      <w:r w:rsidR="0083678B" w:rsidRPr="00D62B9F">
        <w:rPr>
          <w:rFonts w:asciiTheme="minorHAnsi" w:hAnsiTheme="minorHAnsi" w:cstheme="minorHAnsi"/>
        </w:rPr>
        <w:t>is</w:t>
      </w:r>
      <w:r w:rsidRPr="00D62B9F">
        <w:rPr>
          <w:rFonts w:asciiTheme="minorHAnsi" w:hAnsiTheme="minorHAnsi" w:cstheme="minorHAnsi"/>
        </w:rPr>
        <w:t xml:space="preserve"> the point to which the top grey PVC sheet w</w:t>
      </w:r>
      <w:r w:rsidR="0083678B" w:rsidRPr="00D62B9F">
        <w:rPr>
          <w:rFonts w:asciiTheme="minorHAnsi" w:hAnsiTheme="minorHAnsi" w:cstheme="minorHAnsi"/>
        </w:rPr>
        <w:t>ill</w:t>
      </w:r>
      <w:r w:rsidRPr="00D62B9F">
        <w:rPr>
          <w:rFonts w:asciiTheme="minorHAnsi" w:hAnsiTheme="minorHAnsi" w:cstheme="minorHAnsi"/>
        </w:rPr>
        <w:t xml:space="preserve"> be opened to allow access to either side. </w:t>
      </w:r>
    </w:p>
    <w:p w14:paraId="72209B24" w14:textId="77777777" w:rsidR="00D03BC0" w:rsidRPr="00D62B9F" w:rsidRDefault="00D03BC0" w:rsidP="00BE69CA">
      <w:pPr>
        <w:pStyle w:val="ListParagraph"/>
        <w:ind w:left="0"/>
        <w:rPr>
          <w:rFonts w:asciiTheme="minorHAnsi" w:hAnsiTheme="minorHAnsi" w:cstheme="minorHAnsi"/>
        </w:rPr>
      </w:pPr>
    </w:p>
    <w:p w14:paraId="67ECAC69" w14:textId="1F3F62B3" w:rsidR="00D03BC0" w:rsidRPr="00D62B9F" w:rsidRDefault="00D03BC0" w:rsidP="00BE69CA">
      <w:pPr>
        <w:pStyle w:val="ListParagraph"/>
        <w:numPr>
          <w:ilvl w:val="2"/>
          <w:numId w:val="33"/>
        </w:numPr>
        <w:ind w:left="0" w:firstLine="0"/>
        <w:rPr>
          <w:rFonts w:asciiTheme="minorHAnsi" w:hAnsiTheme="minorHAnsi" w:cstheme="minorHAnsi"/>
        </w:rPr>
      </w:pPr>
      <w:r w:rsidRPr="00D62B9F">
        <w:rPr>
          <w:rFonts w:asciiTheme="minorHAnsi" w:hAnsiTheme="minorHAnsi" w:cstheme="minorHAnsi"/>
        </w:rPr>
        <w:t>Add control (system) water to the tank to a level of 25</w:t>
      </w:r>
      <w:r w:rsidR="007A75E8" w:rsidRPr="00D62B9F">
        <w:rPr>
          <w:rFonts w:asciiTheme="minorHAnsi" w:hAnsiTheme="minorHAnsi" w:cstheme="minorHAnsi"/>
        </w:rPr>
        <w:t xml:space="preserve"> </w:t>
      </w:r>
      <w:r w:rsidRPr="00D62B9F">
        <w:rPr>
          <w:rFonts w:asciiTheme="minorHAnsi" w:hAnsiTheme="minorHAnsi" w:cstheme="minorHAnsi"/>
        </w:rPr>
        <w:t>cm from bottom to top of the tank, or ~ 30 L. Place glass aquarium heaters into each section of the chamber for 24</w:t>
      </w:r>
      <w:r w:rsidR="007A75E8" w:rsidRPr="00D62B9F">
        <w:rPr>
          <w:rFonts w:asciiTheme="minorHAnsi" w:hAnsiTheme="minorHAnsi" w:cstheme="minorHAnsi"/>
        </w:rPr>
        <w:t xml:space="preserve"> </w:t>
      </w:r>
      <w:r w:rsidRPr="00D62B9F">
        <w:rPr>
          <w:rFonts w:asciiTheme="minorHAnsi" w:hAnsiTheme="minorHAnsi" w:cstheme="minorHAnsi"/>
        </w:rPr>
        <w:t>h prior to testing to bring the temperature to 28.5</w:t>
      </w:r>
      <w:r w:rsidR="007A75E8" w:rsidRPr="00D62B9F">
        <w:rPr>
          <w:rFonts w:asciiTheme="minorHAnsi" w:hAnsiTheme="minorHAnsi" w:cstheme="minorHAnsi"/>
        </w:rPr>
        <w:t xml:space="preserve"> </w:t>
      </w:r>
      <w:r w:rsidR="00DE7959">
        <w:rPr>
          <w:rFonts w:asciiTheme="minorHAnsi" w:eastAsia="Georgia" w:hAnsiTheme="minorHAnsi" w:cstheme="minorHAnsi"/>
        </w:rPr>
        <w:t>°</w:t>
      </w:r>
      <w:r w:rsidRPr="00D62B9F">
        <w:rPr>
          <w:rFonts w:asciiTheme="minorHAnsi" w:hAnsiTheme="minorHAnsi" w:cstheme="minorHAnsi"/>
        </w:rPr>
        <w:t>C</w:t>
      </w:r>
      <w:r w:rsidR="007A75E8" w:rsidRPr="00D62B9F">
        <w:rPr>
          <w:rFonts w:asciiTheme="minorHAnsi" w:hAnsiTheme="minorHAnsi" w:cstheme="minorHAnsi"/>
        </w:rPr>
        <w:t>.</w:t>
      </w:r>
      <w:r w:rsidRPr="00D62B9F">
        <w:rPr>
          <w:rFonts w:asciiTheme="minorHAnsi" w:hAnsiTheme="minorHAnsi" w:cstheme="minorHAnsi"/>
        </w:rPr>
        <w:t xml:space="preserve"> </w:t>
      </w:r>
    </w:p>
    <w:p w14:paraId="7D9F2D8E" w14:textId="77777777" w:rsidR="00D03BC0" w:rsidRPr="00D62B9F" w:rsidRDefault="00D03BC0" w:rsidP="00BE69CA">
      <w:pPr>
        <w:pStyle w:val="ListParagraph"/>
        <w:ind w:left="0"/>
        <w:rPr>
          <w:rFonts w:asciiTheme="minorHAnsi" w:hAnsiTheme="minorHAnsi" w:cstheme="minorHAnsi"/>
        </w:rPr>
      </w:pPr>
    </w:p>
    <w:p w14:paraId="59154170" w14:textId="4C29BC3F" w:rsidR="00D03BC0" w:rsidRPr="00D62B9F" w:rsidRDefault="00D03BC0" w:rsidP="00BE69CA">
      <w:pPr>
        <w:pStyle w:val="ListParagraph"/>
        <w:ind w:left="0"/>
        <w:rPr>
          <w:rFonts w:asciiTheme="minorHAnsi" w:hAnsiTheme="minorHAnsi" w:cstheme="minorHAnsi"/>
        </w:rPr>
      </w:pPr>
      <w:r w:rsidRPr="00D62B9F">
        <w:rPr>
          <w:rFonts w:asciiTheme="minorHAnsi" w:hAnsiTheme="minorHAnsi" w:cstheme="minorHAnsi"/>
        </w:rPr>
        <w:t xml:space="preserve">NOTE: </w:t>
      </w:r>
      <w:r w:rsidR="00F60949" w:rsidRPr="00D62B9F">
        <w:rPr>
          <w:rFonts w:asciiTheme="minorHAnsi" w:hAnsiTheme="minorHAnsi" w:cstheme="minorHAnsi"/>
        </w:rPr>
        <w:t>Remove the h</w:t>
      </w:r>
      <w:r w:rsidRPr="00D62B9F">
        <w:rPr>
          <w:rFonts w:asciiTheme="minorHAnsi" w:hAnsiTheme="minorHAnsi" w:cstheme="minorHAnsi"/>
        </w:rPr>
        <w:t xml:space="preserve">eaters at the start of the behavior </w:t>
      </w:r>
      <w:r w:rsidR="00DE7959" w:rsidRPr="00D62B9F">
        <w:rPr>
          <w:rFonts w:asciiTheme="minorHAnsi" w:hAnsiTheme="minorHAnsi" w:cstheme="minorHAnsi"/>
        </w:rPr>
        <w:t>session and</w:t>
      </w:r>
      <w:r w:rsidR="00F60949" w:rsidRPr="00D62B9F">
        <w:rPr>
          <w:rFonts w:asciiTheme="minorHAnsi" w:hAnsiTheme="minorHAnsi" w:cstheme="minorHAnsi"/>
        </w:rPr>
        <w:t xml:space="preserve"> perform a</w:t>
      </w:r>
      <w:r w:rsidRPr="00D62B9F">
        <w:rPr>
          <w:rFonts w:asciiTheme="minorHAnsi" w:hAnsiTheme="minorHAnsi" w:cstheme="minorHAnsi"/>
        </w:rPr>
        <w:t xml:space="preserve"> full water exchange after two days of use. </w:t>
      </w:r>
    </w:p>
    <w:p w14:paraId="00A67339" w14:textId="77777777" w:rsidR="00EA05F5" w:rsidRPr="00D62B9F" w:rsidRDefault="00EA05F5" w:rsidP="00BE69CA">
      <w:pPr>
        <w:pStyle w:val="ListParagraph"/>
        <w:ind w:left="0"/>
        <w:rPr>
          <w:rFonts w:asciiTheme="minorHAnsi" w:hAnsiTheme="minorHAnsi" w:cstheme="minorHAnsi"/>
        </w:rPr>
      </w:pPr>
    </w:p>
    <w:p w14:paraId="405664F6" w14:textId="68001461" w:rsidR="005D411F" w:rsidRPr="00D62B9F" w:rsidRDefault="00EA05F5" w:rsidP="00BE69CA">
      <w:pPr>
        <w:pStyle w:val="ListParagraph"/>
        <w:numPr>
          <w:ilvl w:val="1"/>
          <w:numId w:val="33"/>
        </w:numPr>
        <w:ind w:left="0" w:firstLine="0"/>
        <w:rPr>
          <w:rFonts w:asciiTheme="minorHAnsi" w:hAnsiTheme="minorHAnsi" w:cstheme="minorHAnsi"/>
        </w:rPr>
      </w:pPr>
      <w:r w:rsidRPr="00D62B9F">
        <w:rPr>
          <w:rFonts w:asciiTheme="minorHAnsi" w:hAnsiTheme="minorHAnsi" w:cstheme="minorHAnsi"/>
        </w:rPr>
        <w:t xml:space="preserve">Discrimination </w:t>
      </w:r>
      <w:r w:rsidR="005D411F" w:rsidRPr="00D62B9F">
        <w:rPr>
          <w:rFonts w:asciiTheme="minorHAnsi" w:hAnsiTheme="minorHAnsi" w:cstheme="minorHAnsi"/>
        </w:rPr>
        <w:t>s</w:t>
      </w:r>
      <w:r w:rsidRPr="00D62B9F">
        <w:rPr>
          <w:rFonts w:asciiTheme="minorHAnsi" w:hAnsiTheme="minorHAnsi" w:cstheme="minorHAnsi"/>
        </w:rPr>
        <w:t>etup</w:t>
      </w:r>
    </w:p>
    <w:p w14:paraId="63ECB74A" w14:textId="77777777" w:rsidR="005D411F" w:rsidRPr="00D62B9F" w:rsidRDefault="005D411F" w:rsidP="00BE69CA">
      <w:pPr>
        <w:pStyle w:val="ListParagraph"/>
        <w:ind w:left="0"/>
        <w:rPr>
          <w:rFonts w:asciiTheme="minorHAnsi" w:hAnsiTheme="minorHAnsi" w:cstheme="minorHAnsi"/>
        </w:rPr>
      </w:pPr>
    </w:p>
    <w:p w14:paraId="06764A14" w14:textId="78279167" w:rsidR="003D5AB5" w:rsidRPr="00D62B9F" w:rsidRDefault="003D5AB5" w:rsidP="00BE69CA">
      <w:pPr>
        <w:pStyle w:val="ListParagraph"/>
        <w:numPr>
          <w:ilvl w:val="2"/>
          <w:numId w:val="33"/>
        </w:numPr>
        <w:ind w:left="0" w:firstLine="0"/>
        <w:rPr>
          <w:rFonts w:asciiTheme="minorHAnsi" w:hAnsiTheme="minorHAnsi" w:cstheme="minorHAnsi"/>
        </w:rPr>
      </w:pPr>
      <w:r w:rsidRPr="00D62B9F">
        <w:rPr>
          <w:rFonts w:asciiTheme="minorHAnsi" w:hAnsiTheme="minorHAnsi" w:cstheme="minorHAnsi"/>
          <w:highlight w:val="yellow"/>
        </w:rPr>
        <w:t xml:space="preserve">For </w:t>
      </w:r>
      <w:r w:rsidR="00B36E49" w:rsidRPr="00D62B9F">
        <w:rPr>
          <w:rFonts w:asciiTheme="minorHAnsi" w:hAnsiTheme="minorHAnsi" w:cstheme="minorHAnsi"/>
          <w:highlight w:val="yellow"/>
        </w:rPr>
        <w:t>each</w:t>
      </w:r>
      <w:r w:rsidRPr="00D62B9F">
        <w:rPr>
          <w:rFonts w:asciiTheme="minorHAnsi" w:hAnsiTheme="minorHAnsi" w:cstheme="minorHAnsi"/>
          <w:highlight w:val="yellow"/>
        </w:rPr>
        <w:t xml:space="preserve"> discrimination task, </w:t>
      </w:r>
      <w:r w:rsidR="003F2157" w:rsidRPr="00D62B9F">
        <w:rPr>
          <w:rFonts w:asciiTheme="minorHAnsi" w:hAnsiTheme="minorHAnsi" w:cstheme="minorHAnsi"/>
          <w:highlight w:val="yellow"/>
        </w:rPr>
        <w:t xml:space="preserve">individually place </w:t>
      </w:r>
      <w:r w:rsidRPr="00D62B9F">
        <w:rPr>
          <w:rFonts w:asciiTheme="minorHAnsi" w:hAnsiTheme="minorHAnsi" w:cstheme="minorHAnsi"/>
          <w:highlight w:val="yellow"/>
        </w:rPr>
        <w:t>colored felt pieces (beige, black, or white) on the outer back, side, and bottom of the choice chambers using Velcro</w:t>
      </w:r>
      <w:r w:rsidRPr="00D62B9F">
        <w:rPr>
          <w:rFonts w:asciiTheme="minorHAnsi" w:hAnsiTheme="minorHAnsi" w:cstheme="minorHAnsi"/>
        </w:rPr>
        <w:t xml:space="preserve"> (</w:t>
      </w:r>
      <w:r w:rsidRPr="00D62B9F">
        <w:rPr>
          <w:rFonts w:asciiTheme="minorHAnsi" w:hAnsiTheme="minorHAnsi" w:cstheme="minorHAnsi"/>
          <w:b/>
          <w:bCs/>
        </w:rPr>
        <w:t>Figure 1B</w:t>
      </w:r>
      <w:r w:rsidR="003F2157" w:rsidRPr="00D62B9F">
        <w:rPr>
          <w:rFonts w:asciiTheme="minorHAnsi" w:hAnsiTheme="minorHAnsi" w:cstheme="minorHAnsi"/>
          <w:b/>
          <w:bCs/>
        </w:rPr>
        <w:t>–</w:t>
      </w:r>
      <w:r w:rsidRPr="00D62B9F">
        <w:rPr>
          <w:rFonts w:asciiTheme="minorHAnsi" w:hAnsiTheme="minorHAnsi" w:cstheme="minorHAnsi"/>
          <w:b/>
          <w:bCs/>
        </w:rPr>
        <w:t>D</w:t>
      </w:r>
      <w:r w:rsidRPr="00D62B9F">
        <w:rPr>
          <w:rFonts w:asciiTheme="minorHAnsi" w:hAnsiTheme="minorHAnsi" w:cstheme="minorHAnsi"/>
        </w:rPr>
        <w:t>).</w:t>
      </w:r>
      <w:r w:rsidR="00DE7959">
        <w:rPr>
          <w:rFonts w:asciiTheme="minorHAnsi" w:hAnsiTheme="minorHAnsi" w:cstheme="minorHAnsi"/>
        </w:rPr>
        <w:t xml:space="preserve"> </w:t>
      </w:r>
    </w:p>
    <w:p w14:paraId="0304A53B" w14:textId="77777777" w:rsidR="003D5AB5" w:rsidRPr="00D62B9F" w:rsidRDefault="003D5AB5" w:rsidP="00BE69CA">
      <w:pPr>
        <w:pStyle w:val="ListParagraph"/>
        <w:ind w:left="0"/>
        <w:rPr>
          <w:rFonts w:asciiTheme="minorHAnsi" w:hAnsiTheme="minorHAnsi" w:cstheme="minorHAnsi"/>
        </w:rPr>
      </w:pPr>
    </w:p>
    <w:p w14:paraId="6443723E" w14:textId="2102186D" w:rsidR="003D5AB5" w:rsidRPr="00D62B9F" w:rsidRDefault="003D5AB5" w:rsidP="00BE69CA">
      <w:pPr>
        <w:rPr>
          <w:rFonts w:asciiTheme="minorHAnsi" w:hAnsiTheme="minorHAnsi" w:cstheme="minorHAnsi"/>
        </w:rPr>
      </w:pPr>
      <w:r w:rsidRPr="00D62B9F">
        <w:rPr>
          <w:rFonts w:asciiTheme="minorHAnsi" w:hAnsiTheme="minorHAnsi" w:cstheme="minorHAnsi"/>
        </w:rPr>
        <w:t xml:space="preserve">NOTE: The central chamber </w:t>
      </w:r>
      <w:r w:rsidR="006C4999" w:rsidRPr="00D62B9F">
        <w:rPr>
          <w:rFonts w:asciiTheme="minorHAnsi" w:hAnsiTheme="minorHAnsi" w:cstheme="minorHAnsi"/>
        </w:rPr>
        <w:t>should</w:t>
      </w:r>
      <w:r w:rsidR="007E62C1" w:rsidRPr="00D62B9F">
        <w:rPr>
          <w:rFonts w:asciiTheme="minorHAnsi" w:hAnsiTheme="minorHAnsi" w:cstheme="minorHAnsi"/>
        </w:rPr>
        <w:t xml:space="preserve"> have</w:t>
      </w:r>
      <w:r w:rsidRPr="00D62B9F">
        <w:rPr>
          <w:rFonts w:asciiTheme="minorHAnsi" w:hAnsiTheme="minorHAnsi" w:cstheme="minorHAnsi"/>
        </w:rPr>
        <w:t xml:space="preserve"> no background color associated with it.</w:t>
      </w:r>
    </w:p>
    <w:p w14:paraId="0A829C01" w14:textId="77777777" w:rsidR="003D5AB5" w:rsidRPr="00D62B9F" w:rsidRDefault="003D5AB5" w:rsidP="00BE69CA">
      <w:pPr>
        <w:rPr>
          <w:rFonts w:asciiTheme="minorHAnsi" w:hAnsiTheme="minorHAnsi" w:cstheme="minorHAnsi"/>
        </w:rPr>
      </w:pPr>
    </w:p>
    <w:p w14:paraId="4FA796EC" w14:textId="69FD9498" w:rsidR="003D5AB5" w:rsidRPr="00D62B9F" w:rsidRDefault="003D5AB5" w:rsidP="00BE69CA">
      <w:pPr>
        <w:pStyle w:val="ListParagraph"/>
        <w:numPr>
          <w:ilvl w:val="1"/>
          <w:numId w:val="33"/>
        </w:numPr>
        <w:ind w:left="0" w:firstLine="0"/>
        <w:rPr>
          <w:rFonts w:asciiTheme="minorHAnsi" w:hAnsiTheme="minorHAnsi" w:cstheme="minorHAnsi"/>
        </w:rPr>
      </w:pPr>
      <w:r w:rsidRPr="00D62B9F">
        <w:rPr>
          <w:rFonts w:asciiTheme="minorHAnsi" w:hAnsiTheme="minorHAnsi" w:cstheme="minorHAnsi"/>
          <w:highlight w:val="yellow"/>
        </w:rPr>
        <w:t xml:space="preserve">As a reward, </w:t>
      </w:r>
      <w:r w:rsidR="001C2411" w:rsidRPr="00D62B9F">
        <w:rPr>
          <w:rFonts w:asciiTheme="minorHAnsi" w:hAnsiTheme="minorHAnsi" w:cstheme="minorHAnsi"/>
          <w:highlight w:val="yellow"/>
        </w:rPr>
        <w:t xml:space="preserve">create </w:t>
      </w:r>
      <w:r w:rsidRPr="00D62B9F">
        <w:rPr>
          <w:rFonts w:asciiTheme="minorHAnsi" w:hAnsiTheme="minorHAnsi" w:cstheme="minorHAnsi"/>
          <w:highlight w:val="yellow"/>
        </w:rPr>
        <w:t>a group of conspecifics (shoal) by placing 4 adult zebrafish</w:t>
      </w:r>
      <w:r w:rsidR="001C2411" w:rsidRPr="00D62B9F">
        <w:rPr>
          <w:rFonts w:asciiTheme="minorHAnsi" w:hAnsiTheme="minorHAnsi" w:cstheme="minorHAnsi"/>
          <w:highlight w:val="yellow"/>
        </w:rPr>
        <w:t>,</w:t>
      </w:r>
      <w:r w:rsidRPr="00D62B9F">
        <w:rPr>
          <w:rFonts w:asciiTheme="minorHAnsi" w:hAnsiTheme="minorHAnsi" w:cstheme="minorHAnsi"/>
          <w:highlight w:val="yellow"/>
        </w:rPr>
        <w:t xml:space="preserve"> who w</w:t>
      </w:r>
      <w:r w:rsidR="001C2411" w:rsidRPr="00D62B9F">
        <w:rPr>
          <w:rFonts w:asciiTheme="minorHAnsi" w:hAnsiTheme="minorHAnsi" w:cstheme="minorHAnsi"/>
          <w:highlight w:val="yellow"/>
        </w:rPr>
        <w:t>ill</w:t>
      </w:r>
      <w:r w:rsidRPr="00D62B9F">
        <w:rPr>
          <w:rFonts w:asciiTheme="minorHAnsi" w:hAnsiTheme="minorHAnsi" w:cstheme="minorHAnsi"/>
          <w:highlight w:val="yellow"/>
        </w:rPr>
        <w:t xml:space="preserve"> not otherwise </w:t>
      </w:r>
      <w:r w:rsidR="001C2411" w:rsidRPr="00D62B9F">
        <w:rPr>
          <w:rFonts w:asciiTheme="minorHAnsi" w:hAnsiTheme="minorHAnsi" w:cstheme="minorHAnsi"/>
          <w:highlight w:val="yellow"/>
        </w:rPr>
        <w:t xml:space="preserve">be </w:t>
      </w:r>
      <w:r w:rsidRPr="00D62B9F">
        <w:rPr>
          <w:rFonts w:asciiTheme="minorHAnsi" w:hAnsiTheme="minorHAnsi" w:cstheme="minorHAnsi"/>
          <w:highlight w:val="yellow"/>
        </w:rPr>
        <w:t>used in the study</w:t>
      </w:r>
      <w:r w:rsidR="001C2411" w:rsidRPr="00D62B9F">
        <w:rPr>
          <w:rFonts w:asciiTheme="minorHAnsi" w:hAnsiTheme="minorHAnsi" w:cstheme="minorHAnsi"/>
          <w:highlight w:val="yellow"/>
        </w:rPr>
        <w:t>,</w:t>
      </w:r>
      <w:r w:rsidRPr="00D62B9F">
        <w:rPr>
          <w:rFonts w:asciiTheme="minorHAnsi" w:hAnsiTheme="minorHAnsi" w:cstheme="minorHAnsi"/>
          <w:highlight w:val="yellow"/>
        </w:rPr>
        <w:t xml:space="preserve"> in a small, clear tank in the far back corner of each choice chamber</w:t>
      </w:r>
      <w:r w:rsidRPr="00D62B9F">
        <w:rPr>
          <w:rFonts w:asciiTheme="minorHAnsi" w:hAnsiTheme="minorHAnsi" w:cstheme="minorHAnsi"/>
        </w:rPr>
        <w:t xml:space="preserve"> (</w:t>
      </w:r>
      <w:r w:rsidR="001C2411" w:rsidRPr="00D62B9F">
        <w:rPr>
          <w:rFonts w:asciiTheme="minorHAnsi" w:hAnsiTheme="minorHAnsi" w:cstheme="minorHAnsi"/>
          <w:b/>
          <w:bCs/>
        </w:rPr>
        <w:t>Figure 1B–D</w:t>
      </w:r>
      <w:r w:rsidRPr="00D62B9F">
        <w:rPr>
          <w:rFonts w:asciiTheme="minorHAnsi" w:hAnsiTheme="minorHAnsi" w:cstheme="minorHAnsi"/>
        </w:rPr>
        <w:t xml:space="preserve">). </w:t>
      </w:r>
    </w:p>
    <w:p w14:paraId="6B55BD4A" w14:textId="77777777" w:rsidR="003D5AB5" w:rsidRPr="00D62B9F" w:rsidRDefault="003D5AB5" w:rsidP="00BE69CA">
      <w:pPr>
        <w:pStyle w:val="ListParagraph"/>
        <w:ind w:left="0"/>
        <w:rPr>
          <w:rFonts w:asciiTheme="minorHAnsi" w:hAnsiTheme="minorHAnsi" w:cstheme="minorHAnsi"/>
        </w:rPr>
      </w:pPr>
    </w:p>
    <w:p w14:paraId="534BACC1" w14:textId="202EC97B" w:rsidR="003D5AB5" w:rsidRPr="00D62B9F" w:rsidRDefault="003D5AB5" w:rsidP="00BE69CA">
      <w:pPr>
        <w:pStyle w:val="ListParagraph"/>
        <w:ind w:left="0"/>
        <w:rPr>
          <w:rFonts w:asciiTheme="minorHAnsi" w:hAnsiTheme="minorHAnsi" w:cstheme="minorHAnsi"/>
        </w:rPr>
      </w:pPr>
      <w:r w:rsidRPr="00D62B9F">
        <w:rPr>
          <w:rFonts w:asciiTheme="minorHAnsi" w:hAnsiTheme="minorHAnsi" w:cstheme="minorHAnsi"/>
        </w:rPr>
        <w:t xml:space="preserve">NOTE: </w:t>
      </w:r>
      <w:r w:rsidR="00E650EA" w:rsidRPr="00D62B9F">
        <w:rPr>
          <w:rFonts w:asciiTheme="minorHAnsi" w:hAnsiTheme="minorHAnsi" w:cstheme="minorHAnsi"/>
        </w:rPr>
        <w:t>Choose s</w:t>
      </w:r>
      <w:r w:rsidRPr="00D62B9F">
        <w:rPr>
          <w:rFonts w:asciiTheme="minorHAnsi" w:hAnsiTheme="minorHAnsi" w:cstheme="minorHAnsi"/>
        </w:rPr>
        <w:t>hoal fish randomly from stock tanks each day, with at least one male and one female of the same age and size as the experimental fish in each shoal tank.</w:t>
      </w:r>
    </w:p>
    <w:p w14:paraId="658A8EB5" w14:textId="77777777" w:rsidR="00FC36FA" w:rsidRPr="00D62B9F" w:rsidRDefault="00FC36FA" w:rsidP="00BE69CA">
      <w:pPr>
        <w:pStyle w:val="ListParagraph"/>
        <w:ind w:left="0"/>
        <w:rPr>
          <w:rFonts w:asciiTheme="minorHAnsi" w:hAnsiTheme="minorHAnsi" w:cstheme="minorHAnsi"/>
        </w:rPr>
      </w:pPr>
    </w:p>
    <w:p w14:paraId="5954A446" w14:textId="38A47BD9" w:rsidR="00EA05F5" w:rsidRPr="00D62B9F" w:rsidRDefault="00EA05F5" w:rsidP="00BE69CA">
      <w:pPr>
        <w:pStyle w:val="ListParagraph"/>
        <w:numPr>
          <w:ilvl w:val="0"/>
          <w:numId w:val="33"/>
        </w:numPr>
        <w:ind w:left="0" w:firstLine="0"/>
        <w:rPr>
          <w:rFonts w:asciiTheme="minorHAnsi" w:hAnsiTheme="minorHAnsi" w:cstheme="minorHAnsi"/>
          <w:b/>
          <w:bCs/>
        </w:rPr>
      </w:pPr>
      <w:r w:rsidRPr="00D62B9F">
        <w:rPr>
          <w:rFonts w:asciiTheme="minorHAnsi" w:hAnsiTheme="minorHAnsi" w:cstheme="minorHAnsi"/>
          <w:b/>
          <w:bCs/>
        </w:rPr>
        <w:t xml:space="preserve">Behavioral </w:t>
      </w:r>
      <w:r w:rsidR="007C22F2" w:rsidRPr="00D62B9F">
        <w:rPr>
          <w:rFonts w:asciiTheme="minorHAnsi" w:hAnsiTheme="minorHAnsi" w:cstheme="minorHAnsi"/>
          <w:b/>
          <w:bCs/>
        </w:rPr>
        <w:t>t</w:t>
      </w:r>
      <w:r w:rsidRPr="00D62B9F">
        <w:rPr>
          <w:rFonts w:asciiTheme="minorHAnsi" w:hAnsiTheme="minorHAnsi" w:cstheme="minorHAnsi"/>
          <w:b/>
          <w:bCs/>
        </w:rPr>
        <w:t>asks</w:t>
      </w:r>
      <w:r w:rsidR="00FC36FA" w:rsidRPr="00D62B9F">
        <w:rPr>
          <w:rFonts w:asciiTheme="minorHAnsi" w:hAnsiTheme="minorHAnsi" w:cstheme="minorHAnsi"/>
          <w:b/>
          <w:bCs/>
        </w:rPr>
        <w:t xml:space="preserve"> </w:t>
      </w:r>
    </w:p>
    <w:p w14:paraId="3C5E2DC0" w14:textId="77777777" w:rsidR="00EA05F5" w:rsidRPr="00D62B9F" w:rsidRDefault="00EA05F5" w:rsidP="00BE69CA">
      <w:pPr>
        <w:pStyle w:val="ListParagraph"/>
        <w:ind w:left="0"/>
        <w:rPr>
          <w:rFonts w:asciiTheme="minorHAnsi" w:hAnsiTheme="minorHAnsi" w:cstheme="minorHAnsi"/>
        </w:rPr>
      </w:pPr>
    </w:p>
    <w:p w14:paraId="4AEC1734" w14:textId="6B5D4BCE" w:rsidR="0073399F" w:rsidRPr="00D62B9F" w:rsidRDefault="00FC36FA" w:rsidP="00BE69CA">
      <w:pPr>
        <w:pStyle w:val="ListParagraph"/>
        <w:numPr>
          <w:ilvl w:val="1"/>
          <w:numId w:val="33"/>
        </w:numPr>
        <w:ind w:left="0" w:firstLine="0"/>
        <w:rPr>
          <w:rFonts w:asciiTheme="minorHAnsi" w:hAnsiTheme="minorHAnsi" w:cstheme="minorHAnsi"/>
        </w:rPr>
      </w:pPr>
      <w:r w:rsidRPr="00D62B9F">
        <w:rPr>
          <w:rFonts w:asciiTheme="minorHAnsi" w:hAnsiTheme="minorHAnsi" w:cstheme="minorHAnsi"/>
        </w:rPr>
        <w:t>Acclimation</w:t>
      </w:r>
    </w:p>
    <w:p w14:paraId="6DBA47FF" w14:textId="77777777" w:rsidR="0073399F" w:rsidRPr="00D62B9F" w:rsidRDefault="0073399F" w:rsidP="00BE69CA">
      <w:pPr>
        <w:pStyle w:val="ListParagraph"/>
        <w:ind w:left="0"/>
        <w:rPr>
          <w:rFonts w:asciiTheme="minorHAnsi" w:hAnsiTheme="minorHAnsi" w:cstheme="minorHAnsi"/>
        </w:rPr>
      </w:pPr>
    </w:p>
    <w:p w14:paraId="08B3F9F1" w14:textId="192FFDCA" w:rsidR="00FC36FA" w:rsidRPr="00D62B9F" w:rsidRDefault="0073399F" w:rsidP="00BE69CA">
      <w:pPr>
        <w:pStyle w:val="ListParagraph"/>
        <w:ind w:left="0"/>
        <w:rPr>
          <w:rFonts w:asciiTheme="minorHAnsi" w:hAnsiTheme="minorHAnsi" w:cstheme="minorHAnsi"/>
        </w:rPr>
      </w:pPr>
      <w:r w:rsidRPr="00D62B9F">
        <w:rPr>
          <w:rFonts w:asciiTheme="minorHAnsi" w:hAnsiTheme="minorHAnsi" w:cstheme="minorHAnsi"/>
        </w:rPr>
        <w:t xml:space="preserve">NOTE: </w:t>
      </w:r>
      <w:r w:rsidR="00EA05F5" w:rsidRPr="00D62B9F">
        <w:rPr>
          <w:rFonts w:asciiTheme="minorHAnsi" w:hAnsiTheme="minorHAnsi" w:cstheme="minorHAnsi"/>
        </w:rPr>
        <w:t>Acclimation</w:t>
      </w:r>
      <w:r w:rsidR="00FC36FA" w:rsidRPr="00D62B9F">
        <w:rPr>
          <w:rFonts w:asciiTheme="minorHAnsi" w:hAnsiTheme="minorHAnsi" w:cstheme="minorHAnsi"/>
        </w:rPr>
        <w:t xml:space="preserve"> to the behavior chamber consist</w:t>
      </w:r>
      <w:r w:rsidR="00EA05F5" w:rsidRPr="00D62B9F">
        <w:rPr>
          <w:rFonts w:asciiTheme="minorHAnsi" w:hAnsiTheme="minorHAnsi" w:cstheme="minorHAnsi"/>
        </w:rPr>
        <w:t>s</w:t>
      </w:r>
      <w:r w:rsidR="00FC36FA" w:rsidRPr="00D62B9F">
        <w:rPr>
          <w:rFonts w:asciiTheme="minorHAnsi" w:hAnsiTheme="minorHAnsi" w:cstheme="minorHAnsi"/>
        </w:rPr>
        <w:t xml:space="preserve"> of three days of training; two days of group acclimation followed by one day of individual training. </w:t>
      </w:r>
    </w:p>
    <w:p w14:paraId="7E791386" w14:textId="77777777" w:rsidR="00EA05F5" w:rsidRPr="00D62B9F" w:rsidRDefault="00EA05F5" w:rsidP="00BE69CA">
      <w:pPr>
        <w:pStyle w:val="ListParagraph"/>
        <w:ind w:left="0"/>
        <w:rPr>
          <w:rFonts w:asciiTheme="minorHAnsi" w:hAnsiTheme="minorHAnsi" w:cstheme="minorHAnsi"/>
        </w:rPr>
      </w:pPr>
    </w:p>
    <w:p w14:paraId="4F9E00CD" w14:textId="686FD8C0" w:rsidR="00FC36FA" w:rsidRPr="00D62B9F" w:rsidRDefault="00FC36FA" w:rsidP="00BE69CA">
      <w:pPr>
        <w:pStyle w:val="ListParagraph"/>
        <w:numPr>
          <w:ilvl w:val="1"/>
          <w:numId w:val="33"/>
        </w:numPr>
        <w:ind w:left="0" w:firstLine="0"/>
        <w:rPr>
          <w:rFonts w:asciiTheme="minorHAnsi" w:hAnsiTheme="minorHAnsi" w:cstheme="minorHAnsi"/>
          <w:highlight w:val="yellow"/>
        </w:rPr>
      </w:pPr>
      <w:r w:rsidRPr="00D62B9F">
        <w:rPr>
          <w:rFonts w:asciiTheme="minorHAnsi" w:hAnsiTheme="minorHAnsi" w:cstheme="minorHAnsi"/>
          <w:highlight w:val="yellow"/>
        </w:rPr>
        <w:t xml:space="preserve">Group </w:t>
      </w:r>
      <w:r w:rsidR="00DE7959">
        <w:rPr>
          <w:rFonts w:asciiTheme="minorHAnsi" w:hAnsiTheme="minorHAnsi" w:cstheme="minorHAnsi"/>
          <w:highlight w:val="yellow"/>
        </w:rPr>
        <w:t>a</w:t>
      </w:r>
      <w:r w:rsidR="00DE7959" w:rsidRPr="00D62B9F">
        <w:rPr>
          <w:rFonts w:asciiTheme="minorHAnsi" w:hAnsiTheme="minorHAnsi" w:cstheme="minorHAnsi"/>
          <w:highlight w:val="yellow"/>
        </w:rPr>
        <w:t xml:space="preserve">cclimation </w:t>
      </w:r>
    </w:p>
    <w:p w14:paraId="19D9C596" w14:textId="77777777" w:rsidR="002A5084" w:rsidRPr="00D62B9F" w:rsidRDefault="002A5084" w:rsidP="00BE69CA">
      <w:pPr>
        <w:rPr>
          <w:rFonts w:asciiTheme="minorHAnsi" w:hAnsiTheme="minorHAnsi" w:cstheme="minorHAnsi"/>
        </w:rPr>
      </w:pPr>
    </w:p>
    <w:p w14:paraId="6EE7F066" w14:textId="0AC03E09" w:rsidR="00956BC4" w:rsidRPr="00D62B9F" w:rsidRDefault="0064568F" w:rsidP="00BE69CA">
      <w:pPr>
        <w:pStyle w:val="ListParagraph"/>
        <w:numPr>
          <w:ilvl w:val="2"/>
          <w:numId w:val="33"/>
        </w:numPr>
        <w:ind w:left="0" w:firstLine="0"/>
        <w:rPr>
          <w:rFonts w:asciiTheme="minorHAnsi" w:hAnsiTheme="minorHAnsi" w:cstheme="minorHAnsi"/>
          <w:highlight w:val="yellow"/>
        </w:rPr>
      </w:pPr>
      <w:r w:rsidRPr="00D62B9F">
        <w:rPr>
          <w:rFonts w:asciiTheme="minorHAnsi" w:hAnsiTheme="minorHAnsi" w:cstheme="minorHAnsi"/>
          <w:highlight w:val="yellow"/>
        </w:rPr>
        <w:t xml:space="preserve">Attach the </w:t>
      </w:r>
      <w:r w:rsidR="00956BC4" w:rsidRPr="00D62B9F">
        <w:rPr>
          <w:rFonts w:asciiTheme="minorHAnsi" w:hAnsiTheme="minorHAnsi" w:cstheme="minorHAnsi"/>
          <w:highlight w:val="yellow"/>
        </w:rPr>
        <w:t xml:space="preserve">beige (neutral) felt background </w:t>
      </w:r>
      <w:r w:rsidRPr="00D62B9F">
        <w:rPr>
          <w:rFonts w:asciiTheme="minorHAnsi" w:hAnsiTheme="minorHAnsi" w:cstheme="minorHAnsi"/>
          <w:highlight w:val="yellow"/>
        </w:rPr>
        <w:t xml:space="preserve">to the outside of </w:t>
      </w:r>
      <w:r w:rsidR="00000EA6" w:rsidRPr="00D62B9F">
        <w:rPr>
          <w:rFonts w:asciiTheme="minorHAnsi" w:hAnsiTheme="minorHAnsi" w:cstheme="minorHAnsi"/>
          <w:highlight w:val="yellow"/>
        </w:rPr>
        <w:t xml:space="preserve">both choice </w:t>
      </w:r>
      <w:proofErr w:type="gramStart"/>
      <w:r w:rsidR="00000EA6" w:rsidRPr="00D62B9F">
        <w:rPr>
          <w:rFonts w:asciiTheme="minorHAnsi" w:hAnsiTheme="minorHAnsi" w:cstheme="minorHAnsi"/>
          <w:highlight w:val="yellow"/>
        </w:rPr>
        <w:t>compartments,</w:t>
      </w:r>
      <w:r w:rsidR="00956BC4" w:rsidRPr="00D62B9F">
        <w:rPr>
          <w:rFonts w:asciiTheme="minorHAnsi" w:hAnsiTheme="minorHAnsi" w:cstheme="minorHAnsi"/>
          <w:highlight w:val="yellow"/>
        </w:rPr>
        <w:t xml:space="preserve"> and</w:t>
      </w:r>
      <w:proofErr w:type="gramEnd"/>
      <w:r w:rsidR="00956BC4" w:rsidRPr="00D62B9F">
        <w:rPr>
          <w:rFonts w:asciiTheme="minorHAnsi" w:hAnsiTheme="minorHAnsi" w:cstheme="minorHAnsi"/>
          <w:highlight w:val="yellow"/>
        </w:rPr>
        <w:t xml:space="preserve"> </w:t>
      </w:r>
      <w:r w:rsidR="00000EA6" w:rsidRPr="00D62B9F">
        <w:rPr>
          <w:rFonts w:asciiTheme="minorHAnsi" w:hAnsiTheme="minorHAnsi" w:cstheme="minorHAnsi"/>
          <w:highlight w:val="yellow"/>
        </w:rPr>
        <w:t xml:space="preserve">submerge </w:t>
      </w:r>
      <w:r w:rsidR="00956BC4" w:rsidRPr="00D62B9F">
        <w:rPr>
          <w:rFonts w:asciiTheme="minorHAnsi" w:hAnsiTheme="minorHAnsi" w:cstheme="minorHAnsi"/>
          <w:highlight w:val="yellow"/>
        </w:rPr>
        <w:t xml:space="preserve">a live shoal </w:t>
      </w:r>
      <w:r w:rsidR="00000EA6" w:rsidRPr="00D62B9F">
        <w:rPr>
          <w:rFonts w:asciiTheme="minorHAnsi" w:hAnsiTheme="minorHAnsi" w:cstheme="minorHAnsi"/>
          <w:highlight w:val="yellow"/>
        </w:rPr>
        <w:t>tank</w:t>
      </w:r>
      <w:r w:rsidR="00956BC4" w:rsidRPr="00D62B9F">
        <w:rPr>
          <w:rFonts w:asciiTheme="minorHAnsi" w:hAnsiTheme="minorHAnsi" w:cstheme="minorHAnsi"/>
          <w:highlight w:val="yellow"/>
        </w:rPr>
        <w:t xml:space="preserve"> in </w:t>
      </w:r>
      <w:r w:rsidR="00314971" w:rsidRPr="00D62B9F">
        <w:rPr>
          <w:rFonts w:asciiTheme="minorHAnsi" w:hAnsiTheme="minorHAnsi" w:cstheme="minorHAnsi"/>
          <w:highlight w:val="yellow"/>
        </w:rPr>
        <w:t>each</w:t>
      </w:r>
      <w:r w:rsidR="00956BC4" w:rsidRPr="00D62B9F">
        <w:rPr>
          <w:rFonts w:asciiTheme="minorHAnsi" w:hAnsiTheme="minorHAnsi" w:cstheme="minorHAnsi"/>
          <w:highlight w:val="yellow"/>
        </w:rPr>
        <w:t xml:space="preserve"> of the choice compartments (</w:t>
      </w:r>
      <w:r w:rsidR="00956BC4" w:rsidRPr="00D62B9F">
        <w:rPr>
          <w:rFonts w:asciiTheme="minorHAnsi" w:hAnsiTheme="minorHAnsi" w:cstheme="minorHAnsi"/>
          <w:b/>
          <w:bCs/>
          <w:highlight w:val="yellow"/>
        </w:rPr>
        <w:t>Figure 1B</w:t>
      </w:r>
      <w:r w:rsidR="00956BC4" w:rsidRPr="00D62B9F">
        <w:rPr>
          <w:rFonts w:asciiTheme="minorHAnsi" w:hAnsiTheme="minorHAnsi" w:cstheme="minorHAnsi"/>
          <w:highlight w:val="yellow"/>
        </w:rPr>
        <w:t>).</w:t>
      </w:r>
      <w:r w:rsidR="00DE7959">
        <w:rPr>
          <w:rFonts w:asciiTheme="minorHAnsi" w:hAnsiTheme="minorHAnsi" w:cstheme="minorHAnsi"/>
          <w:highlight w:val="yellow"/>
        </w:rPr>
        <w:t xml:space="preserve"> </w:t>
      </w:r>
    </w:p>
    <w:p w14:paraId="52FE756F" w14:textId="77777777" w:rsidR="00956BC4" w:rsidRPr="00D62B9F" w:rsidRDefault="00956BC4" w:rsidP="00BE69CA">
      <w:pPr>
        <w:pStyle w:val="ListParagraph"/>
        <w:ind w:left="0"/>
        <w:rPr>
          <w:rFonts w:asciiTheme="minorHAnsi" w:hAnsiTheme="minorHAnsi" w:cstheme="minorHAnsi"/>
          <w:highlight w:val="yellow"/>
        </w:rPr>
      </w:pPr>
    </w:p>
    <w:p w14:paraId="06EC113F" w14:textId="1838A937" w:rsidR="00956BC4" w:rsidRPr="00D62B9F" w:rsidRDefault="00956BC4" w:rsidP="00BE69CA">
      <w:pPr>
        <w:pStyle w:val="ListParagraph"/>
        <w:numPr>
          <w:ilvl w:val="2"/>
          <w:numId w:val="33"/>
        </w:numPr>
        <w:ind w:left="0" w:firstLine="0"/>
        <w:rPr>
          <w:rFonts w:asciiTheme="minorHAnsi" w:hAnsiTheme="minorHAnsi" w:cstheme="minorHAnsi"/>
          <w:highlight w:val="yellow"/>
        </w:rPr>
      </w:pPr>
      <w:r w:rsidRPr="00D62B9F">
        <w:rPr>
          <w:rFonts w:asciiTheme="minorHAnsi" w:hAnsiTheme="minorHAnsi" w:cstheme="minorHAnsi"/>
          <w:highlight w:val="yellow"/>
        </w:rPr>
        <w:t>Add five-six zebrafish to the center starting chamber with both sliding doors open</w:t>
      </w:r>
      <w:r w:rsidR="001D09F9" w:rsidRPr="00D62B9F">
        <w:rPr>
          <w:rFonts w:asciiTheme="minorHAnsi" w:hAnsiTheme="minorHAnsi" w:cstheme="minorHAnsi"/>
          <w:highlight w:val="yellow"/>
        </w:rPr>
        <w:t>,</w:t>
      </w:r>
      <w:r w:rsidRPr="00D62B9F">
        <w:rPr>
          <w:rFonts w:asciiTheme="minorHAnsi" w:hAnsiTheme="minorHAnsi" w:cstheme="minorHAnsi"/>
          <w:highlight w:val="yellow"/>
        </w:rPr>
        <w:t xml:space="preserve"> and allow the fish to roam freely for 30 min.</w:t>
      </w:r>
    </w:p>
    <w:p w14:paraId="295E6346" w14:textId="77777777" w:rsidR="00956BC4" w:rsidRPr="00D62B9F" w:rsidRDefault="00956BC4" w:rsidP="00BE69CA">
      <w:pPr>
        <w:pStyle w:val="ListParagraph"/>
        <w:ind w:left="0"/>
        <w:rPr>
          <w:rFonts w:asciiTheme="minorHAnsi" w:hAnsiTheme="minorHAnsi" w:cstheme="minorHAnsi"/>
          <w:highlight w:val="yellow"/>
        </w:rPr>
      </w:pPr>
    </w:p>
    <w:p w14:paraId="25132F8D" w14:textId="718B4B0E" w:rsidR="00956BC4" w:rsidRPr="00BE69CA" w:rsidRDefault="00956BC4" w:rsidP="00BE69CA">
      <w:pPr>
        <w:pStyle w:val="ListParagraph"/>
        <w:ind w:left="0"/>
        <w:rPr>
          <w:rFonts w:asciiTheme="minorHAnsi" w:hAnsiTheme="minorHAnsi" w:cstheme="minorHAnsi"/>
        </w:rPr>
      </w:pPr>
      <w:r w:rsidRPr="00BE69CA">
        <w:rPr>
          <w:rFonts w:asciiTheme="minorHAnsi" w:hAnsiTheme="minorHAnsi" w:cstheme="minorHAnsi"/>
        </w:rPr>
        <w:t xml:space="preserve">NOTE: The experimental zebrafish </w:t>
      </w:r>
      <w:r w:rsidR="007E2CD9" w:rsidRPr="00BE69CA">
        <w:rPr>
          <w:rFonts w:asciiTheme="minorHAnsi" w:hAnsiTheme="minorHAnsi" w:cstheme="minorHAnsi"/>
        </w:rPr>
        <w:t>should be</w:t>
      </w:r>
      <w:r w:rsidRPr="00BE69CA">
        <w:rPr>
          <w:rFonts w:asciiTheme="minorHAnsi" w:hAnsiTheme="minorHAnsi" w:cstheme="minorHAnsi"/>
        </w:rPr>
        <w:t xml:space="preserve"> able to interact and socialize with these shoal fish through the tank as a reward after crossing into either choice compartment during acclimation. A fish </w:t>
      </w:r>
      <w:r w:rsidR="007E2CD9" w:rsidRPr="00BE69CA">
        <w:rPr>
          <w:rFonts w:asciiTheme="minorHAnsi" w:hAnsiTheme="minorHAnsi" w:cstheme="minorHAnsi"/>
        </w:rPr>
        <w:t>is</w:t>
      </w:r>
      <w:r w:rsidRPr="00BE69CA">
        <w:rPr>
          <w:rFonts w:asciiTheme="minorHAnsi" w:hAnsiTheme="minorHAnsi" w:cstheme="minorHAnsi"/>
        </w:rPr>
        <w:t xml:space="preserve"> considered to have entered one of the side chambers when its entire body enter</w:t>
      </w:r>
      <w:r w:rsidR="007E2CD9" w:rsidRPr="00BE69CA">
        <w:rPr>
          <w:rFonts w:asciiTheme="minorHAnsi" w:hAnsiTheme="minorHAnsi" w:cstheme="minorHAnsi"/>
        </w:rPr>
        <w:t>s</w:t>
      </w:r>
      <w:r w:rsidRPr="00BE69CA">
        <w:rPr>
          <w:rFonts w:asciiTheme="minorHAnsi" w:hAnsiTheme="minorHAnsi" w:cstheme="minorHAnsi"/>
        </w:rPr>
        <w:t xml:space="preserve"> the chamber. </w:t>
      </w:r>
    </w:p>
    <w:p w14:paraId="6C13F3C2" w14:textId="77777777" w:rsidR="00956BC4" w:rsidRPr="00D62B9F" w:rsidRDefault="00956BC4" w:rsidP="00BE69CA">
      <w:pPr>
        <w:rPr>
          <w:rFonts w:asciiTheme="minorHAnsi" w:hAnsiTheme="minorHAnsi" w:cstheme="minorHAnsi"/>
          <w:highlight w:val="yellow"/>
        </w:rPr>
      </w:pPr>
    </w:p>
    <w:p w14:paraId="547B5AE0" w14:textId="1F181FDB" w:rsidR="00956BC4" w:rsidRPr="00D62B9F" w:rsidRDefault="000E2843" w:rsidP="00BE69CA">
      <w:pPr>
        <w:rPr>
          <w:rFonts w:asciiTheme="minorHAnsi" w:hAnsiTheme="minorHAnsi" w:cstheme="minorHAnsi"/>
        </w:rPr>
      </w:pPr>
      <w:r w:rsidRPr="00D62B9F">
        <w:rPr>
          <w:rFonts w:asciiTheme="minorHAnsi" w:hAnsiTheme="minorHAnsi" w:cstheme="minorHAnsi"/>
          <w:highlight w:val="yellow"/>
        </w:rPr>
        <w:t>3.3.3.</w:t>
      </w:r>
      <w:r w:rsidR="00956BC4" w:rsidRPr="00D62B9F">
        <w:rPr>
          <w:rFonts w:asciiTheme="minorHAnsi" w:hAnsiTheme="minorHAnsi" w:cstheme="minorHAnsi"/>
          <w:highlight w:val="yellow"/>
        </w:rPr>
        <w:t xml:space="preserve"> Repeat this procedure with the same experimental fish for a second day</w:t>
      </w:r>
      <w:r w:rsidR="000238FE" w:rsidRPr="00D62B9F">
        <w:rPr>
          <w:rFonts w:asciiTheme="minorHAnsi" w:hAnsiTheme="minorHAnsi" w:cstheme="minorHAnsi"/>
          <w:highlight w:val="yellow"/>
        </w:rPr>
        <w:t xml:space="preserve"> (2 days of group acclimation)</w:t>
      </w:r>
      <w:r w:rsidR="00956BC4" w:rsidRPr="00D62B9F">
        <w:rPr>
          <w:rFonts w:asciiTheme="minorHAnsi" w:hAnsiTheme="minorHAnsi" w:cstheme="minorHAnsi"/>
          <w:highlight w:val="yellow"/>
        </w:rPr>
        <w:t>.</w:t>
      </w:r>
      <w:r w:rsidR="00956BC4" w:rsidRPr="00D62B9F">
        <w:rPr>
          <w:rFonts w:asciiTheme="minorHAnsi" w:hAnsiTheme="minorHAnsi" w:cstheme="minorHAnsi"/>
        </w:rPr>
        <w:t xml:space="preserve"> </w:t>
      </w:r>
    </w:p>
    <w:p w14:paraId="1B5A37E4" w14:textId="77777777" w:rsidR="00956BC4" w:rsidRPr="00D62B9F" w:rsidRDefault="00956BC4" w:rsidP="00BE69CA">
      <w:pPr>
        <w:rPr>
          <w:rFonts w:asciiTheme="minorHAnsi" w:hAnsiTheme="minorHAnsi" w:cstheme="minorHAnsi"/>
        </w:rPr>
      </w:pPr>
    </w:p>
    <w:p w14:paraId="543202BE" w14:textId="0C188410" w:rsidR="00956BC4" w:rsidRPr="00D62B9F" w:rsidRDefault="00956BC4" w:rsidP="00BE69CA">
      <w:pPr>
        <w:rPr>
          <w:rFonts w:asciiTheme="minorHAnsi" w:hAnsiTheme="minorHAnsi" w:cstheme="minorHAnsi"/>
          <w:highlight w:val="yellow"/>
        </w:rPr>
      </w:pPr>
      <w:r w:rsidRPr="00D62B9F">
        <w:rPr>
          <w:rFonts w:asciiTheme="minorHAnsi" w:hAnsiTheme="minorHAnsi" w:cstheme="minorHAnsi"/>
        </w:rPr>
        <w:t xml:space="preserve">NOTE: </w:t>
      </w:r>
      <w:r w:rsidR="00AC05EE" w:rsidRPr="00D62B9F">
        <w:rPr>
          <w:rFonts w:asciiTheme="minorHAnsi" w:hAnsiTheme="minorHAnsi" w:cstheme="minorHAnsi"/>
        </w:rPr>
        <w:t>D</w:t>
      </w:r>
      <w:r w:rsidRPr="00D62B9F">
        <w:rPr>
          <w:rFonts w:asciiTheme="minorHAnsi" w:hAnsiTheme="minorHAnsi" w:cstheme="minorHAnsi"/>
        </w:rPr>
        <w:t xml:space="preserve">o not keep the </w:t>
      </w:r>
      <w:r w:rsidR="00AC05EE" w:rsidRPr="00D62B9F">
        <w:rPr>
          <w:rFonts w:asciiTheme="minorHAnsi" w:hAnsiTheme="minorHAnsi" w:cstheme="minorHAnsi"/>
        </w:rPr>
        <w:t xml:space="preserve">same </w:t>
      </w:r>
      <w:r w:rsidRPr="00D62B9F">
        <w:rPr>
          <w:rFonts w:asciiTheme="minorHAnsi" w:hAnsiTheme="minorHAnsi" w:cstheme="minorHAnsi"/>
        </w:rPr>
        <w:t>groups of fish</w:t>
      </w:r>
      <w:r w:rsidR="00AC05EE" w:rsidRPr="00D62B9F">
        <w:rPr>
          <w:rFonts w:asciiTheme="minorHAnsi" w:hAnsiTheme="minorHAnsi" w:cstheme="minorHAnsi"/>
        </w:rPr>
        <w:t>.</w:t>
      </w:r>
    </w:p>
    <w:p w14:paraId="5CFA24A3" w14:textId="2962E40C" w:rsidR="00EC02A2" w:rsidRPr="00D62B9F" w:rsidRDefault="00EC02A2" w:rsidP="00BE69CA">
      <w:pPr>
        <w:pStyle w:val="ListParagraph"/>
        <w:ind w:left="0"/>
        <w:rPr>
          <w:rFonts w:asciiTheme="minorHAnsi" w:hAnsiTheme="minorHAnsi" w:cstheme="minorHAnsi"/>
          <w:highlight w:val="yellow"/>
        </w:rPr>
      </w:pPr>
    </w:p>
    <w:p w14:paraId="2A6163C5" w14:textId="259D6931" w:rsidR="00EA05F5" w:rsidRPr="00D62B9F" w:rsidRDefault="00FC36FA" w:rsidP="00BE69CA">
      <w:pPr>
        <w:pStyle w:val="ListParagraph"/>
        <w:numPr>
          <w:ilvl w:val="1"/>
          <w:numId w:val="33"/>
        </w:numPr>
        <w:ind w:left="0" w:firstLine="0"/>
        <w:rPr>
          <w:rFonts w:asciiTheme="minorHAnsi" w:hAnsiTheme="minorHAnsi" w:cstheme="minorHAnsi"/>
        </w:rPr>
      </w:pPr>
      <w:r w:rsidRPr="00D62B9F">
        <w:rPr>
          <w:rFonts w:asciiTheme="minorHAnsi" w:hAnsiTheme="minorHAnsi" w:cstheme="minorHAnsi"/>
          <w:highlight w:val="yellow"/>
        </w:rPr>
        <w:t xml:space="preserve">Individual </w:t>
      </w:r>
      <w:r w:rsidR="005E406F" w:rsidRPr="00D62B9F">
        <w:rPr>
          <w:rFonts w:asciiTheme="minorHAnsi" w:hAnsiTheme="minorHAnsi" w:cstheme="minorHAnsi"/>
          <w:highlight w:val="yellow"/>
        </w:rPr>
        <w:t>a</w:t>
      </w:r>
      <w:r w:rsidRPr="00D62B9F">
        <w:rPr>
          <w:rFonts w:asciiTheme="minorHAnsi" w:hAnsiTheme="minorHAnsi" w:cstheme="minorHAnsi"/>
          <w:highlight w:val="yellow"/>
        </w:rPr>
        <w:t>cclimation</w:t>
      </w:r>
      <w:r w:rsidRPr="00D62B9F">
        <w:rPr>
          <w:rFonts w:asciiTheme="minorHAnsi" w:hAnsiTheme="minorHAnsi" w:cstheme="minorHAnsi"/>
        </w:rPr>
        <w:t xml:space="preserve"> </w:t>
      </w:r>
    </w:p>
    <w:p w14:paraId="69C09005" w14:textId="77777777" w:rsidR="009B0C8A" w:rsidRPr="00D62B9F" w:rsidRDefault="009B0C8A" w:rsidP="00BE69CA">
      <w:pPr>
        <w:rPr>
          <w:rFonts w:asciiTheme="minorHAnsi" w:hAnsiTheme="minorHAnsi" w:cstheme="minorHAnsi"/>
        </w:rPr>
      </w:pPr>
    </w:p>
    <w:p w14:paraId="70857DF3" w14:textId="238F1469" w:rsidR="005E406F" w:rsidRPr="00D62B9F" w:rsidRDefault="00FC36FA" w:rsidP="00BE69CA">
      <w:pPr>
        <w:pStyle w:val="ListParagraph"/>
        <w:numPr>
          <w:ilvl w:val="2"/>
          <w:numId w:val="33"/>
        </w:numPr>
        <w:ind w:left="0" w:firstLine="0"/>
        <w:rPr>
          <w:rFonts w:asciiTheme="minorHAnsi" w:hAnsiTheme="minorHAnsi" w:cstheme="minorHAnsi"/>
        </w:rPr>
      </w:pPr>
      <w:r w:rsidRPr="00D62B9F">
        <w:rPr>
          <w:rFonts w:asciiTheme="minorHAnsi" w:hAnsiTheme="minorHAnsi" w:cstheme="minorHAnsi"/>
        </w:rPr>
        <w:t xml:space="preserve">Chamber setup: </w:t>
      </w:r>
      <w:r w:rsidR="00B6410A" w:rsidRPr="00D62B9F">
        <w:rPr>
          <w:rFonts w:asciiTheme="minorHAnsi" w:hAnsiTheme="minorHAnsi" w:cstheme="minorHAnsi"/>
        </w:rPr>
        <w:t>Attach the</w:t>
      </w:r>
      <w:r w:rsidR="005E406F" w:rsidRPr="00D62B9F">
        <w:rPr>
          <w:rFonts w:asciiTheme="minorHAnsi" w:hAnsiTheme="minorHAnsi" w:cstheme="minorHAnsi"/>
        </w:rPr>
        <w:t xml:space="preserve"> beige (neutral) felt background </w:t>
      </w:r>
      <w:r w:rsidR="00B6410A" w:rsidRPr="00D62B9F">
        <w:rPr>
          <w:rFonts w:asciiTheme="minorHAnsi" w:hAnsiTheme="minorHAnsi" w:cstheme="minorHAnsi"/>
        </w:rPr>
        <w:t>to the outside of both choice compartments,</w:t>
      </w:r>
      <w:r w:rsidR="005E406F" w:rsidRPr="00D62B9F">
        <w:rPr>
          <w:rFonts w:asciiTheme="minorHAnsi" w:hAnsiTheme="minorHAnsi" w:cstheme="minorHAnsi"/>
        </w:rPr>
        <w:t xml:space="preserve"> and </w:t>
      </w:r>
      <w:r w:rsidR="00B6410A" w:rsidRPr="00D62B9F">
        <w:rPr>
          <w:rFonts w:asciiTheme="minorHAnsi" w:hAnsiTheme="minorHAnsi" w:cstheme="minorHAnsi"/>
        </w:rPr>
        <w:t>submerge a</w:t>
      </w:r>
      <w:r w:rsidR="005E406F" w:rsidRPr="00D62B9F">
        <w:rPr>
          <w:rFonts w:asciiTheme="minorHAnsi" w:hAnsiTheme="minorHAnsi" w:cstheme="minorHAnsi"/>
        </w:rPr>
        <w:t xml:space="preserve"> live shoal </w:t>
      </w:r>
      <w:r w:rsidR="00B6410A" w:rsidRPr="00D62B9F">
        <w:rPr>
          <w:rFonts w:asciiTheme="minorHAnsi" w:hAnsiTheme="minorHAnsi" w:cstheme="minorHAnsi"/>
        </w:rPr>
        <w:t>tank</w:t>
      </w:r>
      <w:r w:rsidR="005E406F" w:rsidRPr="00D62B9F">
        <w:rPr>
          <w:rFonts w:asciiTheme="minorHAnsi" w:hAnsiTheme="minorHAnsi" w:cstheme="minorHAnsi"/>
        </w:rPr>
        <w:t xml:space="preserve"> in both of the choice compartments</w:t>
      </w:r>
      <w:r w:rsidR="00860023" w:rsidRPr="00D62B9F">
        <w:rPr>
          <w:rFonts w:asciiTheme="minorHAnsi" w:hAnsiTheme="minorHAnsi" w:cstheme="minorHAnsi"/>
        </w:rPr>
        <w:t>, as in group acclimation (</w:t>
      </w:r>
      <w:r w:rsidR="00860023" w:rsidRPr="00D62B9F">
        <w:rPr>
          <w:rFonts w:asciiTheme="minorHAnsi" w:hAnsiTheme="minorHAnsi" w:cstheme="minorHAnsi"/>
          <w:b/>
          <w:bCs/>
        </w:rPr>
        <w:t>Figure 1</w:t>
      </w:r>
      <w:proofErr w:type="gramStart"/>
      <w:r w:rsidR="00860023" w:rsidRPr="00D62B9F">
        <w:rPr>
          <w:rFonts w:asciiTheme="minorHAnsi" w:hAnsiTheme="minorHAnsi" w:cstheme="minorHAnsi"/>
          <w:b/>
          <w:bCs/>
        </w:rPr>
        <w:t>B,E</w:t>
      </w:r>
      <w:proofErr w:type="gramEnd"/>
      <w:r w:rsidR="00860023" w:rsidRPr="00D62B9F">
        <w:rPr>
          <w:rFonts w:asciiTheme="minorHAnsi" w:hAnsiTheme="minorHAnsi" w:cstheme="minorHAnsi"/>
        </w:rPr>
        <w:t>)</w:t>
      </w:r>
      <w:r w:rsidR="005E406F" w:rsidRPr="00D62B9F">
        <w:rPr>
          <w:rFonts w:asciiTheme="minorHAnsi" w:hAnsiTheme="minorHAnsi" w:cstheme="minorHAnsi"/>
        </w:rPr>
        <w:t>.</w:t>
      </w:r>
      <w:r w:rsidR="00DE7959">
        <w:rPr>
          <w:rFonts w:asciiTheme="minorHAnsi" w:hAnsiTheme="minorHAnsi" w:cstheme="minorHAnsi"/>
        </w:rPr>
        <w:t xml:space="preserve"> </w:t>
      </w:r>
    </w:p>
    <w:p w14:paraId="4C3DD5BA" w14:textId="77777777" w:rsidR="005E406F" w:rsidRPr="00D62B9F" w:rsidRDefault="005E406F" w:rsidP="00BE69CA">
      <w:pPr>
        <w:rPr>
          <w:rFonts w:asciiTheme="minorHAnsi" w:hAnsiTheme="minorHAnsi" w:cstheme="minorHAnsi"/>
        </w:rPr>
      </w:pPr>
    </w:p>
    <w:p w14:paraId="043344FB" w14:textId="430EB545" w:rsidR="005E406F" w:rsidRPr="00D62B9F" w:rsidRDefault="009F3F35" w:rsidP="00BE69CA">
      <w:pPr>
        <w:pStyle w:val="ListParagraph"/>
        <w:numPr>
          <w:ilvl w:val="3"/>
          <w:numId w:val="33"/>
        </w:numPr>
        <w:ind w:left="0" w:firstLine="0"/>
        <w:rPr>
          <w:rFonts w:asciiTheme="minorHAnsi" w:hAnsiTheme="minorHAnsi" w:cstheme="minorHAnsi"/>
          <w:highlight w:val="yellow"/>
        </w:rPr>
      </w:pPr>
      <w:r w:rsidRPr="00D62B9F">
        <w:rPr>
          <w:rFonts w:asciiTheme="minorHAnsi" w:hAnsiTheme="minorHAnsi" w:cstheme="minorHAnsi"/>
          <w:highlight w:val="yellow"/>
        </w:rPr>
        <w:t>P</w:t>
      </w:r>
      <w:r w:rsidR="005E406F" w:rsidRPr="00D62B9F">
        <w:rPr>
          <w:rFonts w:asciiTheme="minorHAnsi" w:hAnsiTheme="minorHAnsi" w:cstheme="minorHAnsi"/>
          <w:highlight w:val="yellow"/>
        </w:rPr>
        <w:t>lace an individual zebrafish in the cent</w:t>
      </w:r>
      <w:r w:rsidR="00623327" w:rsidRPr="00D62B9F">
        <w:rPr>
          <w:rFonts w:asciiTheme="minorHAnsi" w:hAnsiTheme="minorHAnsi" w:cstheme="minorHAnsi"/>
          <w:highlight w:val="yellow"/>
        </w:rPr>
        <w:t>ral</w:t>
      </w:r>
      <w:r w:rsidR="005E406F" w:rsidRPr="00D62B9F">
        <w:rPr>
          <w:rFonts w:asciiTheme="minorHAnsi" w:hAnsiTheme="minorHAnsi" w:cstheme="minorHAnsi"/>
          <w:highlight w:val="yellow"/>
        </w:rPr>
        <w:t xml:space="preserve"> starting chamber for 2 min with the sliding doors closed</w:t>
      </w:r>
      <w:r w:rsidR="00702CF8" w:rsidRPr="00D62B9F">
        <w:rPr>
          <w:rFonts w:asciiTheme="minorHAnsi" w:hAnsiTheme="minorHAnsi" w:cstheme="minorHAnsi"/>
          <w:highlight w:val="yellow"/>
        </w:rPr>
        <w:t>, and a</w:t>
      </w:r>
      <w:r w:rsidR="005E406F" w:rsidRPr="00D62B9F">
        <w:rPr>
          <w:rFonts w:asciiTheme="minorHAnsi" w:hAnsiTheme="minorHAnsi" w:cstheme="minorHAnsi"/>
          <w:highlight w:val="yellow"/>
        </w:rPr>
        <w:t>fter the 2-min period, open both doors simultaneously.</w:t>
      </w:r>
      <w:r w:rsidR="00DE7959">
        <w:rPr>
          <w:rFonts w:asciiTheme="minorHAnsi" w:hAnsiTheme="minorHAnsi" w:cstheme="minorHAnsi"/>
          <w:highlight w:val="yellow"/>
        </w:rPr>
        <w:t xml:space="preserve"> </w:t>
      </w:r>
    </w:p>
    <w:p w14:paraId="3DEA0077" w14:textId="77777777" w:rsidR="005E406F" w:rsidRPr="00D62B9F" w:rsidRDefault="005E406F" w:rsidP="00BE69CA">
      <w:pPr>
        <w:rPr>
          <w:rFonts w:asciiTheme="minorHAnsi" w:hAnsiTheme="minorHAnsi" w:cstheme="minorHAnsi"/>
          <w:highlight w:val="yellow"/>
        </w:rPr>
      </w:pPr>
    </w:p>
    <w:p w14:paraId="5520A04F" w14:textId="038F4161" w:rsidR="005E406F" w:rsidRPr="00D62B9F" w:rsidRDefault="00623327" w:rsidP="00BE69CA">
      <w:pPr>
        <w:pStyle w:val="ListParagraph"/>
        <w:numPr>
          <w:ilvl w:val="3"/>
          <w:numId w:val="33"/>
        </w:numPr>
        <w:ind w:left="0" w:firstLine="0"/>
        <w:rPr>
          <w:rFonts w:asciiTheme="minorHAnsi" w:hAnsiTheme="minorHAnsi" w:cstheme="minorHAnsi"/>
          <w:highlight w:val="yellow"/>
        </w:rPr>
      </w:pPr>
      <w:r w:rsidRPr="00D62B9F">
        <w:rPr>
          <w:rFonts w:asciiTheme="minorHAnsi" w:hAnsiTheme="minorHAnsi" w:cstheme="minorHAnsi"/>
          <w:highlight w:val="yellow"/>
        </w:rPr>
        <w:t>Make sure that e</w:t>
      </w:r>
      <w:r w:rsidR="005E406F" w:rsidRPr="00D62B9F">
        <w:rPr>
          <w:rFonts w:asciiTheme="minorHAnsi" w:hAnsiTheme="minorHAnsi" w:cstheme="minorHAnsi"/>
          <w:highlight w:val="yellow"/>
        </w:rPr>
        <w:t>ach fish swim</w:t>
      </w:r>
      <w:r w:rsidRPr="00D62B9F">
        <w:rPr>
          <w:rFonts w:asciiTheme="minorHAnsi" w:hAnsiTheme="minorHAnsi" w:cstheme="minorHAnsi"/>
          <w:highlight w:val="yellow"/>
        </w:rPr>
        <w:t>s</w:t>
      </w:r>
      <w:r w:rsidR="005E406F" w:rsidRPr="00D62B9F">
        <w:rPr>
          <w:rFonts w:asciiTheme="minorHAnsi" w:hAnsiTheme="minorHAnsi" w:cstheme="minorHAnsi"/>
          <w:highlight w:val="yellow"/>
        </w:rPr>
        <w:t xml:space="preserve"> from the central chamber through a door </w:t>
      </w:r>
      <w:r w:rsidR="003E4AAF" w:rsidRPr="00D62B9F">
        <w:rPr>
          <w:rFonts w:asciiTheme="minorHAnsi" w:hAnsiTheme="minorHAnsi" w:cstheme="minorHAnsi"/>
          <w:highlight w:val="yellow"/>
        </w:rPr>
        <w:t>for a</w:t>
      </w:r>
      <w:r w:rsidR="005E406F" w:rsidRPr="00D62B9F">
        <w:rPr>
          <w:rFonts w:asciiTheme="minorHAnsi" w:hAnsiTheme="minorHAnsi" w:cstheme="minorHAnsi"/>
          <w:highlight w:val="yellow"/>
        </w:rPr>
        <w:t xml:space="preserve"> total of 10 times, regardless of which side. </w:t>
      </w:r>
      <w:r w:rsidR="003E4AAF" w:rsidRPr="00D62B9F">
        <w:rPr>
          <w:rFonts w:asciiTheme="minorHAnsi" w:hAnsiTheme="minorHAnsi" w:cstheme="minorHAnsi"/>
          <w:highlight w:val="yellow"/>
        </w:rPr>
        <w:t>R</w:t>
      </w:r>
      <w:r w:rsidR="005E406F" w:rsidRPr="00D62B9F">
        <w:rPr>
          <w:rFonts w:asciiTheme="minorHAnsi" w:hAnsiTheme="minorHAnsi" w:cstheme="minorHAnsi"/>
          <w:highlight w:val="yellow"/>
        </w:rPr>
        <w:t xml:space="preserve">eward the fish </w:t>
      </w:r>
      <w:r w:rsidR="003E4AAF" w:rsidRPr="00D62B9F">
        <w:rPr>
          <w:rFonts w:asciiTheme="minorHAnsi" w:hAnsiTheme="minorHAnsi" w:cstheme="minorHAnsi"/>
          <w:highlight w:val="yellow"/>
        </w:rPr>
        <w:t xml:space="preserve">each time it </w:t>
      </w:r>
      <w:r w:rsidR="005E406F" w:rsidRPr="00D62B9F">
        <w:rPr>
          <w:rFonts w:asciiTheme="minorHAnsi" w:hAnsiTheme="minorHAnsi" w:cstheme="minorHAnsi"/>
          <w:highlight w:val="yellow"/>
        </w:rPr>
        <w:t>enter</w:t>
      </w:r>
      <w:r w:rsidR="003E4AAF" w:rsidRPr="00D62B9F">
        <w:rPr>
          <w:rFonts w:asciiTheme="minorHAnsi" w:hAnsiTheme="minorHAnsi" w:cstheme="minorHAnsi"/>
          <w:highlight w:val="yellow"/>
        </w:rPr>
        <w:t>s</w:t>
      </w:r>
      <w:r w:rsidR="005E406F" w:rsidRPr="00D62B9F">
        <w:rPr>
          <w:rFonts w:asciiTheme="minorHAnsi" w:hAnsiTheme="minorHAnsi" w:cstheme="minorHAnsi"/>
          <w:highlight w:val="yellow"/>
        </w:rPr>
        <w:t xml:space="preserve"> one of the side chambers</w:t>
      </w:r>
      <w:r w:rsidR="00223AEC" w:rsidRPr="00D62B9F">
        <w:rPr>
          <w:rFonts w:asciiTheme="minorHAnsi" w:hAnsiTheme="minorHAnsi" w:cstheme="minorHAnsi"/>
          <w:highlight w:val="yellow"/>
        </w:rPr>
        <w:t xml:space="preserve"> (1 day of individual acclimation)</w:t>
      </w:r>
      <w:r w:rsidR="005E406F" w:rsidRPr="00D62B9F">
        <w:rPr>
          <w:rFonts w:asciiTheme="minorHAnsi" w:hAnsiTheme="minorHAnsi" w:cstheme="minorHAnsi"/>
          <w:highlight w:val="yellow"/>
        </w:rPr>
        <w:t xml:space="preserve">. </w:t>
      </w:r>
    </w:p>
    <w:p w14:paraId="5FB2D0B0" w14:textId="77777777" w:rsidR="005E406F" w:rsidRPr="00D62B9F" w:rsidRDefault="005E406F" w:rsidP="00BE69CA">
      <w:pPr>
        <w:rPr>
          <w:rFonts w:asciiTheme="minorHAnsi" w:hAnsiTheme="minorHAnsi" w:cstheme="minorHAnsi"/>
        </w:rPr>
      </w:pPr>
    </w:p>
    <w:p w14:paraId="514574F0" w14:textId="058EDB7B" w:rsidR="00FC36FA" w:rsidRPr="00D62B9F" w:rsidRDefault="005E406F" w:rsidP="00BE69CA">
      <w:pPr>
        <w:rPr>
          <w:rFonts w:asciiTheme="minorHAnsi" w:hAnsiTheme="minorHAnsi" w:cstheme="minorHAnsi"/>
          <w:highlight w:val="yellow"/>
        </w:rPr>
      </w:pPr>
      <w:r w:rsidRPr="00D62B9F">
        <w:rPr>
          <w:rFonts w:asciiTheme="minorHAnsi" w:hAnsiTheme="minorHAnsi" w:cstheme="minorHAnsi"/>
        </w:rPr>
        <w:t>NOTE: If a fish</w:t>
      </w:r>
      <w:r w:rsidR="00F70F49" w:rsidRPr="00D62B9F">
        <w:rPr>
          <w:rFonts w:asciiTheme="minorHAnsi" w:hAnsiTheme="minorHAnsi" w:cstheme="minorHAnsi"/>
        </w:rPr>
        <w:t xml:space="preserve"> is</w:t>
      </w:r>
      <w:r w:rsidRPr="00D62B9F">
        <w:rPr>
          <w:rFonts w:asciiTheme="minorHAnsi" w:hAnsiTheme="minorHAnsi" w:cstheme="minorHAnsi"/>
        </w:rPr>
        <w:t xml:space="preserve"> unable to complete this task 10 times within </w:t>
      </w:r>
      <w:r w:rsidR="00F70F49" w:rsidRPr="00D62B9F">
        <w:rPr>
          <w:rFonts w:asciiTheme="minorHAnsi" w:hAnsiTheme="minorHAnsi" w:cstheme="minorHAnsi"/>
        </w:rPr>
        <w:t xml:space="preserve">a </w:t>
      </w:r>
      <w:r w:rsidRPr="00D62B9F">
        <w:rPr>
          <w:rFonts w:asciiTheme="minorHAnsi" w:hAnsiTheme="minorHAnsi" w:cstheme="minorHAnsi"/>
        </w:rPr>
        <w:t>30-min period or refuse</w:t>
      </w:r>
      <w:r w:rsidR="00D23DEA" w:rsidRPr="00D62B9F">
        <w:rPr>
          <w:rFonts w:asciiTheme="minorHAnsi" w:hAnsiTheme="minorHAnsi" w:cstheme="minorHAnsi"/>
        </w:rPr>
        <w:t>s</w:t>
      </w:r>
      <w:r w:rsidRPr="00D62B9F">
        <w:rPr>
          <w:rFonts w:asciiTheme="minorHAnsi" w:hAnsiTheme="minorHAnsi" w:cstheme="minorHAnsi"/>
        </w:rPr>
        <w:t xml:space="preserve"> to leave the starting chamber at all, exclude</w:t>
      </w:r>
      <w:r w:rsidR="00D23DEA" w:rsidRPr="00D62B9F">
        <w:rPr>
          <w:rFonts w:asciiTheme="minorHAnsi" w:hAnsiTheme="minorHAnsi" w:cstheme="minorHAnsi"/>
        </w:rPr>
        <w:t xml:space="preserve"> it</w:t>
      </w:r>
      <w:r w:rsidRPr="00D62B9F">
        <w:rPr>
          <w:rFonts w:asciiTheme="minorHAnsi" w:hAnsiTheme="minorHAnsi" w:cstheme="minorHAnsi"/>
        </w:rPr>
        <w:t xml:space="preserve"> from the study. </w:t>
      </w:r>
    </w:p>
    <w:p w14:paraId="663B67F7" w14:textId="77777777" w:rsidR="00FC36FA" w:rsidRPr="00D62B9F" w:rsidRDefault="00FC36FA" w:rsidP="00BE69CA">
      <w:pPr>
        <w:rPr>
          <w:rFonts w:asciiTheme="minorHAnsi" w:hAnsiTheme="minorHAnsi" w:cstheme="minorHAnsi"/>
        </w:rPr>
      </w:pPr>
    </w:p>
    <w:p w14:paraId="243A9D78" w14:textId="06C33237" w:rsidR="00FC36FA" w:rsidRPr="00D62B9F" w:rsidRDefault="00FC36FA" w:rsidP="00BE69CA">
      <w:pPr>
        <w:pStyle w:val="ListParagraph"/>
        <w:numPr>
          <w:ilvl w:val="2"/>
          <w:numId w:val="33"/>
        </w:numPr>
        <w:ind w:left="0" w:firstLine="0"/>
        <w:rPr>
          <w:rFonts w:asciiTheme="minorHAnsi" w:hAnsiTheme="minorHAnsi" w:cstheme="minorHAnsi"/>
        </w:rPr>
      </w:pPr>
      <w:r w:rsidRPr="00D62B9F">
        <w:rPr>
          <w:rFonts w:asciiTheme="minorHAnsi" w:hAnsiTheme="minorHAnsi" w:cstheme="minorHAnsi"/>
          <w:highlight w:val="yellow"/>
        </w:rPr>
        <w:t xml:space="preserve">Data acquisition: </w:t>
      </w:r>
      <w:r w:rsidR="00CA3263" w:rsidRPr="00D62B9F">
        <w:rPr>
          <w:rFonts w:asciiTheme="minorHAnsi" w:hAnsiTheme="minorHAnsi" w:cstheme="minorHAnsi"/>
          <w:highlight w:val="yellow"/>
        </w:rPr>
        <w:t>Record t</w:t>
      </w:r>
      <w:r w:rsidRPr="00D62B9F">
        <w:rPr>
          <w:rFonts w:asciiTheme="minorHAnsi" w:hAnsiTheme="minorHAnsi" w:cstheme="minorHAnsi"/>
          <w:highlight w:val="yellow"/>
        </w:rPr>
        <w:t xml:space="preserve">he number of times the fish </w:t>
      </w:r>
      <w:r w:rsidR="00BC31C8" w:rsidRPr="00D62B9F">
        <w:rPr>
          <w:rFonts w:asciiTheme="minorHAnsi" w:hAnsiTheme="minorHAnsi" w:cstheme="minorHAnsi"/>
          <w:highlight w:val="yellow"/>
        </w:rPr>
        <w:t>swims in</w:t>
      </w:r>
      <w:r w:rsidRPr="00D62B9F">
        <w:rPr>
          <w:rFonts w:asciiTheme="minorHAnsi" w:hAnsiTheme="minorHAnsi" w:cstheme="minorHAnsi"/>
          <w:highlight w:val="yellow"/>
        </w:rPr>
        <w:t xml:space="preserve">to either side and the total time it </w:t>
      </w:r>
      <w:r w:rsidR="00BC31C8" w:rsidRPr="00D62B9F">
        <w:rPr>
          <w:rFonts w:asciiTheme="minorHAnsi" w:hAnsiTheme="minorHAnsi" w:cstheme="minorHAnsi"/>
          <w:highlight w:val="yellow"/>
        </w:rPr>
        <w:t xml:space="preserve">takes </w:t>
      </w:r>
      <w:r w:rsidRPr="00D62B9F">
        <w:rPr>
          <w:rFonts w:asciiTheme="minorHAnsi" w:hAnsiTheme="minorHAnsi" w:cstheme="minorHAnsi"/>
          <w:highlight w:val="yellow"/>
        </w:rPr>
        <w:t>to complete the task.</w:t>
      </w:r>
      <w:r w:rsidRPr="00D62B9F">
        <w:rPr>
          <w:rFonts w:asciiTheme="minorHAnsi" w:hAnsiTheme="minorHAnsi" w:cstheme="minorHAnsi"/>
        </w:rPr>
        <w:t xml:space="preserve"> </w:t>
      </w:r>
    </w:p>
    <w:p w14:paraId="49F33FBA" w14:textId="7755254F" w:rsidR="00FC36FA" w:rsidRPr="00D62B9F" w:rsidRDefault="00FC36FA" w:rsidP="00BE69CA">
      <w:pPr>
        <w:rPr>
          <w:rFonts w:asciiTheme="minorHAnsi" w:hAnsiTheme="minorHAnsi" w:cstheme="minorHAnsi"/>
          <w:iCs/>
        </w:rPr>
      </w:pPr>
    </w:p>
    <w:p w14:paraId="5F48AC0E" w14:textId="3F71CF77" w:rsidR="00552067" w:rsidRPr="00D62B9F" w:rsidRDefault="00FC36FA" w:rsidP="00BE69CA">
      <w:pPr>
        <w:pStyle w:val="ListParagraph"/>
        <w:numPr>
          <w:ilvl w:val="1"/>
          <w:numId w:val="33"/>
        </w:numPr>
        <w:ind w:left="0" w:firstLine="0"/>
        <w:rPr>
          <w:rFonts w:asciiTheme="minorHAnsi" w:hAnsiTheme="minorHAnsi" w:cstheme="minorHAnsi"/>
          <w:iCs/>
        </w:rPr>
      </w:pPr>
      <w:r w:rsidRPr="00D62B9F">
        <w:rPr>
          <w:rFonts w:asciiTheme="minorHAnsi" w:hAnsiTheme="minorHAnsi" w:cstheme="minorHAnsi"/>
        </w:rPr>
        <w:t xml:space="preserve"> </w:t>
      </w:r>
      <w:r w:rsidR="00EA05F5" w:rsidRPr="00D62B9F">
        <w:rPr>
          <w:rFonts w:asciiTheme="minorHAnsi" w:hAnsiTheme="minorHAnsi" w:cstheme="minorHAnsi"/>
          <w:highlight w:val="yellow"/>
        </w:rPr>
        <w:t>Acquisition</w:t>
      </w:r>
    </w:p>
    <w:p w14:paraId="26498989" w14:textId="77777777" w:rsidR="004A1A2E" w:rsidRPr="00D62B9F" w:rsidRDefault="004A1A2E" w:rsidP="00BE69CA">
      <w:pPr>
        <w:rPr>
          <w:rFonts w:asciiTheme="minorHAnsi" w:hAnsiTheme="minorHAnsi" w:cstheme="minorHAnsi"/>
          <w:iCs/>
        </w:rPr>
      </w:pPr>
    </w:p>
    <w:p w14:paraId="3903C1D1" w14:textId="07F84B8D" w:rsidR="00C96FC6" w:rsidRPr="00BE69CA" w:rsidRDefault="004A1A2E" w:rsidP="00BE69CA">
      <w:pPr>
        <w:rPr>
          <w:rFonts w:asciiTheme="minorHAnsi" w:hAnsiTheme="minorHAnsi" w:cstheme="minorHAnsi"/>
        </w:rPr>
      </w:pPr>
      <w:r w:rsidRPr="00BE69CA">
        <w:rPr>
          <w:rFonts w:asciiTheme="minorHAnsi" w:hAnsiTheme="minorHAnsi" w:cstheme="minorHAnsi"/>
        </w:rPr>
        <w:t xml:space="preserve">NOTE: </w:t>
      </w:r>
      <w:r w:rsidR="00C96FC6" w:rsidRPr="00BE69CA">
        <w:rPr>
          <w:rFonts w:asciiTheme="minorHAnsi" w:hAnsiTheme="minorHAnsi" w:cstheme="minorHAnsi"/>
        </w:rPr>
        <w:t>After acclimation, zebrafish began a</w:t>
      </w:r>
      <w:r w:rsidR="009C1F2D" w:rsidRPr="00BE69CA">
        <w:rPr>
          <w:rFonts w:asciiTheme="minorHAnsi" w:hAnsiTheme="minorHAnsi" w:cstheme="minorHAnsi"/>
        </w:rPr>
        <w:t xml:space="preserve"> 3-</w:t>
      </w:r>
      <w:r w:rsidR="005A0A23" w:rsidRPr="00BE69CA">
        <w:rPr>
          <w:rFonts w:asciiTheme="minorHAnsi" w:hAnsiTheme="minorHAnsi" w:cstheme="minorHAnsi"/>
        </w:rPr>
        <w:t>day</w:t>
      </w:r>
      <w:r w:rsidR="00C96FC6" w:rsidRPr="00BE69CA">
        <w:rPr>
          <w:rFonts w:asciiTheme="minorHAnsi" w:hAnsiTheme="minorHAnsi" w:cstheme="minorHAnsi"/>
        </w:rPr>
        <w:t xml:space="preserve"> acquisition </w:t>
      </w:r>
      <w:r w:rsidR="009C1F2D" w:rsidRPr="00BE69CA">
        <w:rPr>
          <w:rFonts w:asciiTheme="minorHAnsi" w:hAnsiTheme="minorHAnsi" w:cstheme="minorHAnsi"/>
        </w:rPr>
        <w:t>task</w:t>
      </w:r>
      <w:r w:rsidR="00C96FC6" w:rsidRPr="00BE69CA">
        <w:rPr>
          <w:rFonts w:asciiTheme="minorHAnsi" w:hAnsiTheme="minorHAnsi" w:cstheme="minorHAnsi"/>
        </w:rPr>
        <w:t xml:space="preserve">. </w:t>
      </w:r>
    </w:p>
    <w:p w14:paraId="602F3CB3" w14:textId="77777777" w:rsidR="00C96FC6" w:rsidRPr="00D62B9F" w:rsidRDefault="00C96FC6" w:rsidP="00BE69CA">
      <w:pPr>
        <w:pStyle w:val="ListParagraph"/>
        <w:ind w:left="0"/>
        <w:rPr>
          <w:rFonts w:asciiTheme="minorHAnsi" w:hAnsiTheme="minorHAnsi" w:cstheme="minorHAnsi"/>
          <w:iCs/>
          <w:highlight w:val="yellow"/>
        </w:rPr>
      </w:pPr>
    </w:p>
    <w:p w14:paraId="583C26ED" w14:textId="5FF43216" w:rsidR="00F47274" w:rsidRPr="00D62B9F" w:rsidRDefault="00C96FC6" w:rsidP="00BE69CA">
      <w:pPr>
        <w:pStyle w:val="ListParagraph"/>
        <w:numPr>
          <w:ilvl w:val="2"/>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 xml:space="preserve">Chamber </w:t>
      </w:r>
      <w:r w:rsidR="007F6B07" w:rsidRPr="00D62B9F">
        <w:rPr>
          <w:rFonts w:asciiTheme="minorHAnsi" w:hAnsiTheme="minorHAnsi" w:cstheme="minorHAnsi"/>
          <w:highlight w:val="yellow"/>
        </w:rPr>
        <w:t>set</w:t>
      </w:r>
      <w:r w:rsidRPr="00D62B9F">
        <w:rPr>
          <w:rFonts w:asciiTheme="minorHAnsi" w:hAnsiTheme="minorHAnsi" w:cstheme="minorHAnsi"/>
          <w:highlight w:val="yellow"/>
        </w:rPr>
        <w:t xml:space="preserve">up: </w:t>
      </w:r>
      <w:r w:rsidR="007F6B07" w:rsidRPr="00D62B9F">
        <w:rPr>
          <w:rFonts w:asciiTheme="minorHAnsi" w:hAnsiTheme="minorHAnsi" w:cstheme="minorHAnsi"/>
          <w:highlight w:val="yellow"/>
        </w:rPr>
        <w:t>Attach a</w:t>
      </w:r>
      <w:r w:rsidRPr="00D62B9F">
        <w:rPr>
          <w:rFonts w:asciiTheme="minorHAnsi" w:hAnsiTheme="minorHAnsi" w:cstheme="minorHAnsi"/>
          <w:highlight w:val="yellow"/>
        </w:rPr>
        <w:t xml:space="preserve"> white felt </w:t>
      </w:r>
      <w:r w:rsidR="00CE1B43" w:rsidRPr="00D62B9F">
        <w:rPr>
          <w:rFonts w:asciiTheme="minorHAnsi" w:hAnsiTheme="minorHAnsi" w:cstheme="minorHAnsi"/>
          <w:highlight w:val="yellow"/>
        </w:rPr>
        <w:t>piece to the outside of one choice compartment and a</w:t>
      </w:r>
      <w:r w:rsidRPr="00D62B9F">
        <w:rPr>
          <w:rFonts w:asciiTheme="minorHAnsi" w:hAnsiTheme="minorHAnsi" w:cstheme="minorHAnsi"/>
          <w:highlight w:val="yellow"/>
        </w:rPr>
        <w:t xml:space="preserve"> black felt</w:t>
      </w:r>
      <w:r w:rsidR="00CE1B43" w:rsidRPr="00D62B9F">
        <w:rPr>
          <w:rFonts w:asciiTheme="minorHAnsi" w:hAnsiTheme="minorHAnsi" w:cstheme="minorHAnsi"/>
          <w:highlight w:val="yellow"/>
        </w:rPr>
        <w:t xml:space="preserve"> piece to the outside of the other choice compartment</w:t>
      </w:r>
      <w:r w:rsidRPr="00D62B9F">
        <w:rPr>
          <w:rFonts w:asciiTheme="minorHAnsi" w:hAnsiTheme="minorHAnsi" w:cstheme="minorHAnsi"/>
          <w:highlight w:val="yellow"/>
        </w:rPr>
        <w:t xml:space="preserve"> </w:t>
      </w:r>
      <w:r w:rsidRPr="00BE69CA">
        <w:rPr>
          <w:rFonts w:asciiTheme="minorHAnsi" w:hAnsiTheme="minorHAnsi" w:cstheme="minorHAnsi"/>
          <w:highlight w:val="yellow"/>
        </w:rPr>
        <w:t>(</w:t>
      </w:r>
      <w:r w:rsidRPr="00D62B9F">
        <w:rPr>
          <w:rFonts w:asciiTheme="minorHAnsi" w:hAnsiTheme="minorHAnsi" w:cstheme="minorHAnsi"/>
          <w:b/>
          <w:bCs/>
          <w:highlight w:val="yellow"/>
        </w:rPr>
        <w:t>Figure 1</w:t>
      </w:r>
      <w:proofErr w:type="gramStart"/>
      <w:r w:rsidRPr="00D62B9F">
        <w:rPr>
          <w:rFonts w:asciiTheme="minorHAnsi" w:hAnsiTheme="minorHAnsi" w:cstheme="minorHAnsi"/>
          <w:b/>
          <w:bCs/>
          <w:highlight w:val="yellow"/>
        </w:rPr>
        <w:t>C</w:t>
      </w:r>
      <w:r w:rsidR="00CE1B43" w:rsidRPr="00D62B9F">
        <w:rPr>
          <w:rFonts w:asciiTheme="minorHAnsi" w:hAnsiTheme="minorHAnsi" w:cstheme="minorHAnsi"/>
          <w:b/>
          <w:bCs/>
          <w:highlight w:val="yellow"/>
        </w:rPr>
        <w:t>,F</w:t>
      </w:r>
      <w:proofErr w:type="gramEnd"/>
      <w:r w:rsidRPr="00BE69CA">
        <w:rPr>
          <w:rFonts w:asciiTheme="minorHAnsi" w:hAnsiTheme="minorHAnsi" w:cstheme="minorHAnsi"/>
          <w:highlight w:val="yellow"/>
        </w:rPr>
        <w:t>)</w:t>
      </w:r>
      <w:r w:rsidRPr="00D62B9F">
        <w:rPr>
          <w:rFonts w:asciiTheme="minorHAnsi" w:hAnsiTheme="minorHAnsi" w:cstheme="minorHAnsi"/>
          <w:highlight w:val="yellow"/>
        </w:rPr>
        <w:t xml:space="preserve">. </w:t>
      </w:r>
    </w:p>
    <w:p w14:paraId="3CFF0DAA" w14:textId="77777777" w:rsidR="00DE7959" w:rsidRPr="00BE69CA" w:rsidRDefault="00DE7959" w:rsidP="00BE69CA">
      <w:pPr>
        <w:pStyle w:val="ListParagraph"/>
        <w:ind w:left="0"/>
        <w:rPr>
          <w:rFonts w:asciiTheme="minorHAnsi" w:hAnsiTheme="minorHAnsi" w:cstheme="minorHAnsi"/>
        </w:rPr>
      </w:pPr>
    </w:p>
    <w:p w14:paraId="0626968A" w14:textId="264CE997" w:rsidR="00193122" w:rsidRPr="00BE69CA" w:rsidRDefault="00F47274" w:rsidP="00BE69CA">
      <w:pPr>
        <w:pStyle w:val="ListParagraph"/>
        <w:ind w:left="0"/>
        <w:rPr>
          <w:rFonts w:asciiTheme="minorHAnsi" w:hAnsiTheme="minorHAnsi" w:cstheme="minorHAnsi"/>
        </w:rPr>
      </w:pPr>
      <w:r w:rsidRPr="00BE69CA">
        <w:rPr>
          <w:rFonts w:asciiTheme="minorHAnsi" w:hAnsiTheme="minorHAnsi" w:cstheme="minorHAnsi"/>
        </w:rPr>
        <w:t>NOTE: Alternate the b</w:t>
      </w:r>
      <w:r w:rsidR="00C96FC6" w:rsidRPr="00BE69CA">
        <w:rPr>
          <w:rFonts w:asciiTheme="minorHAnsi" w:hAnsiTheme="minorHAnsi" w:cstheme="minorHAnsi"/>
        </w:rPr>
        <w:t>ackground color of each side daily using a pseudorandom schedule</w:t>
      </w:r>
      <w:r w:rsidR="00C96FC6" w:rsidRPr="00BE69CA">
        <w:rPr>
          <w:rFonts w:asciiTheme="minorHAnsi" w:hAnsiTheme="minorHAnsi" w:cstheme="minorHAnsi"/>
        </w:rPr>
        <w:fldChar w:fldCharType="begin" w:fldLock="1"/>
      </w:r>
      <w:r w:rsidR="00C96FC6" w:rsidRPr="00BE69CA">
        <w:rPr>
          <w:rFonts w:asciiTheme="minorHAnsi" w:hAnsiTheme="minorHAnsi" w:cstheme="minorHAnsi"/>
        </w:rPr>
        <w:instrText>ADDIN CSL_CITATION {"citationItems":[{"id":"ITEM-1","itemData":{"DOI":"10.1080/08856559.1933.10534237","ISSN":"0885-6559","author":[{"dropping-particle":"","family":"Gellermann","given":"Louis W.","non-dropping-particle":"","parse-names":false,"suffix":""}],"container-title":"The Pedagogical Seminary and Journal of Genetic Psychology","id":"ITEM-1","issue":"1","issued":{"date-parts":[["1933","3"]]},"page":"206-208","publisher":" Taylor &amp; Francis Group ","title":"Chance Orders of Alternating Stimuli in Visual Discrimination Experiments","type":"article-journal","volume":"42"},"uris":["http://www.mendeley.com/documents/?uuid=40c0308c-4042-3b36-8d8d-b9b6f15d4ed9","http://www.mendeley.com/documents/?uuid=87d2fcb3-9ae1-4294-bde6-b563dc883520","http://www.mendeley.com/documents/?uuid=248983dc-d342-4bc8-b355-fe0c828c2158"]}],"mendeley":{"formattedCitation":"&lt;sup&gt;37&lt;/sup&gt;","plainTextFormattedCitation":"37","previouslyFormattedCitation":"&lt;sup&gt;37&lt;/sup&gt;"},"properties":{"noteIndex":0},"schema":"https://github.com/citation-style-language/schema/raw/master/csl-citation.json"}</w:instrText>
      </w:r>
      <w:r w:rsidR="00C96FC6" w:rsidRPr="00BE69CA">
        <w:rPr>
          <w:rFonts w:asciiTheme="minorHAnsi" w:hAnsiTheme="minorHAnsi" w:cstheme="minorHAnsi"/>
        </w:rPr>
        <w:fldChar w:fldCharType="separate"/>
      </w:r>
      <w:r w:rsidR="00C96FC6" w:rsidRPr="00BE69CA">
        <w:rPr>
          <w:rFonts w:asciiTheme="minorHAnsi" w:hAnsiTheme="minorHAnsi" w:cstheme="minorHAnsi"/>
          <w:noProof/>
          <w:vertAlign w:val="superscript"/>
        </w:rPr>
        <w:t>37</w:t>
      </w:r>
      <w:r w:rsidR="00C96FC6" w:rsidRPr="00BE69CA">
        <w:rPr>
          <w:rFonts w:asciiTheme="minorHAnsi" w:hAnsiTheme="minorHAnsi" w:cstheme="minorHAnsi"/>
        </w:rPr>
        <w:fldChar w:fldCharType="end"/>
      </w:r>
      <w:r w:rsidR="00C96FC6" w:rsidRPr="00BE69CA">
        <w:rPr>
          <w:rFonts w:asciiTheme="minorHAnsi" w:hAnsiTheme="minorHAnsi" w:cstheme="minorHAnsi"/>
        </w:rPr>
        <w:t>.</w:t>
      </w:r>
      <w:r w:rsidR="00DE7959" w:rsidRPr="00BE69CA">
        <w:rPr>
          <w:rFonts w:asciiTheme="minorHAnsi" w:hAnsiTheme="minorHAnsi" w:cstheme="minorHAnsi"/>
        </w:rPr>
        <w:t xml:space="preserve"> </w:t>
      </w:r>
    </w:p>
    <w:p w14:paraId="39884B09" w14:textId="77777777" w:rsidR="00193122" w:rsidRPr="00D62B9F" w:rsidRDefault="00193122" w:rsidP="00BE69CA">
      <w:pPr>
        <w:pStyle w:val="ListParagraph"/>
        <w:ind w:left="0"/>
        <w:rPr>
          <w:rFonts w:asciiTheme="minorHAnsi" w:hAnsiTheme="minorHAnsi" w:cstheme="minorHAnsi"/>
          <w:highlight w:val="yellow"/>
        </w:rPr>
      </w:pPr>
    </w:p>
    <w:p w14:paraId="0F388DB3" w14:textId="22DC0636" w:rsidR="00C96FC6" w:rsidRPr="00D62B9F" w:rsidRDefault="00C96FC6"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 xml:space="preserve">For the duration of this phase of training, </w:t>
      </w:r>
      <w:r w:rsidR="005A65D4" w:rsidRPr="00D62B9F">
        <w:rPr>
          <w:rFonts w:asciiTheme="minorHAnsi" w:hAnsiTheme="minorHAnsi" w:cstheme="minorHAnsi"/>
          <w:highlight w:val="yellow"/>
        </w:rPr>
        <w:t xml:space="preserve">place </w:t>
      </w:r>
      <w:r w:rsidRPr="00D62B9F">
        <w:rPr>
          <w:rFonts w:asciiTheme="minorHAnsi" w:hAnsiTheme="minorHAnsi" w:cstheme="minorHAnsi"/>
          <w:highlight w:val="yellow"/>
        </w:rPr>
        <w:t>a shoal-reward only placed in one of the choice compartments</w:t>
      </w:r>
      <w:r w:rsidR="005A65D4" w:rsidRPr="00D62B9F">
        <w:rPr>
          <w:rFonts w:asciiTheme="minorHAnsi" w:hAnsiTheme="minorHAnsi" w:cstheme="minorHAnsi"/>
          <w:highlight w:val="yellow"/>
        </w:rPr>
        <w:t>; t</w:t>
      </w:r>
      <w:r w:rsidRPr="00D62B9F">
        <w:rPr>
          <w:rFonts w:asciiTheme="minorHAnsi" w:hAnsiTheme="minorHAnsi" w:cstheme="minorHAnsi"/>
          <w:highlight w:val="yellow"/>
        </w:rPr>
        <w:t xml:space="preserve">his becomes the rewarded side. </w:t>
      </w:r>
    </w:p>
    <w:p w14:paraId="07A0CA5F" w14:textId="77777777" w:rsidR="00C96FC6" w:rsidRPr="00D62B9F" w:rsidRDefault="00C96FC6" w:rsidP="00BE69CA">
      <w:pPr>
        <w:pStyle w:val="ListParagraph"/>
        <w:ind w:left="0"/>
        <w:rPr>
          <w:rFonts w:asciiTheme="minorHAnsi" w:hAnsiTheme="minorHAnsi" w:cstheme="minorHAnsi"/>
          <w:iCs/>
          <w:highlight w:val="yellow"/>
        </w:rPr>
      </w:pPr>
    </w:p>
    <w:p w14:paraId="2AF9347D" w14:textId="6DE70335" w:rsidR="009F3A3D" w:rsidRPr="00D62B9F" w:rsidRDefault="00C96FC6"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 xml:space="preserve">To begin acquisition, place a single experimental fish in the starting chamber for a 2-min period with the choice compartments closed off. </w:t>
      </w:r>
    </w:p>
    <w:p w14:paraId="2DCD291F" w14:textId="77777777" w:rsidR="009F3A3D" w:rsidRPr="00D62B9F" w:rsidRDefault="009F3A3D" w:rsidP="00BE69CA">
      <w:pPr>
        <w:pStyle w:val="ListParagraph"/>
        <w:ind w:left="0"/>
        <w:rPr>
          <w:rFonts w:asciiTheme="minorHAnsi" w:hAnsiTheme="minorHAnsi" w:cstheme="minorHAnsi"/>
          <w:highlight w:val="yellow"/>
        </w:rPr>
      </w:pPr>
    </w:p>
    <w:p w14:paraId="0E9FE38E" w14:textId="43E39B61" w:rsidR="009F3A3D" w:rsidRPr="00D62B9F" w:rsidRDefault="00C80EEC"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After the 2-min acclimation, s</w:t>
      </w:r>
      <w:r w:rsidR="00C96FC6" w:rsidRPr="00D62B9F">
        <w:rPr>
          <w:rFonts w:asciiTheme="minorHAnsi" w:hAnsiTheme="minorHAnsi" w:cstheme="minorHAnsi"/>
          <w:highlight w:val="yellow"/>
        </w:rPr>
        <w:t xml:space="preserve">imultaneously open both </w:t>
      </w:r>
      <w:r w:rsidRPr="00D62B9F">
        <w:rPr>
          <w:rFonts w:asciiTheme="minorHAnsi" w:hAnsiTheme="minorHAnsi" w:cstheme="minorHAnsi"/>
          <w:highlight w:val="yellow"/>
        </w:rPr>
        <w:t xml:space="preserve">doors, giving access to both choice compartments, and start the </w:t>
      </w:r>
      <w:r w:rsidR="009F3A3D" w:rsidRPr="00D62B9F">
        <w:rPr>
          <w:rFonts w:asciiTheme="minorHAnsi" w:hAnsiTheme="minorHAnsi" w:cstheme="minorHAnsi"/>
          <w:highlight w:val="yellow"/>
        </w:rPr>
        <w:t>stopwatch to assess the choice latency</w:t>
      </w:r>
      <w:r w:rsidR="00C96FC6" w:rsidRPr="00D62B9F">
        <w:rPr>
          <w:rFonts w:asciiTheme="minorHAnsi" w:hAnsiTheme="minorHAnsi" w:cstheme="minorHAnsi"/>
          <w:highlight w:val="yellow"/>
        </w:rPr>
        <w:t xml:space="preserve">. </w:t>
      </w:r>
    </w:p>
    <w:p w14:paraId="142F8310" w14:textId="77777777" w:rsidR="009F3A3D" w:rsidRPr="00D62B9F" w:rsidRDefault="009F3A3D" w:rsidP="00BE69CA">
      <w:pPr>
        <w:pStyle w:val="ListParagraph"/>
        <w:ind w:left="0"/>
        <w:rPr>
          <w:rFonts w:asciiTheme="minorHAnsi" w:hAnsiTheme="minorHAnsi" w:cstheme="minorHAnsi"/>
          <w:iCs/>
          <w:highlight w:val="yellow"/>
        </w:rPr>
      </w:pPr>
    </w:p>
    <w:p w14:paraId="537A2E85" w14:textId="01821350" w:rsidR="00C96FC6" w:rsidRPr="00D62B9F" w:rsidRDefault="00C96FC6" w:rsidP="00BE69CA">
      <w:pPr>
        <w:pStyle w:val="ListParagraph"/>
        <w:numPr>
          <w:ilvl w:val="3"/>
          <w:numId w:val="33"/>
        </w:numPr>
        <w:ind w:left="0" w:firstLine="0"/>
        <w:rPr>
          <w:rFonts w:asciiTheme="minorHAnsi" w:hAnsiTheme="minorHAnsi" w:cstheme="minorHAnsi"/>
          <w:iCs/>
        </w:rPr>
      </w:pPr>
      <w:r w:rsidRPr="00D62B9F">
        <w:rPr>
          <w:rFonts w:asciiTheme="minorHAnsi" w:hAnsiTheme="minorHAnsi" w:cstheme="minorHAnsi"/>
          <w:highlight w:val="yellow"/>
        </w:rPr>
        <w:t xml:space="preserve">Using a biased design, </w:t>
      </w:r>
      <w:r w:rsidR="009F3A3D" w:rsidRPr="00D62B9F">
        <w:rPr>
          <w:rFonts w:asciiTheme="minorHAnsi" w:hAnsiTheme="minorHAnsi" w:cstheme="minorHAnsi"/>
          <w:highlight w:val="yellow"/>
        </w:rPr>
        <w:t xml:space="preserve">randomly assign the </w:t>
      </w:r>
      <w:r w:rsidRPr="00D62B9F">
        <w:rPr>
          <w:rFonts w:asciiTheme="minorHAnsi" w:hAnsiTheme="minorHAnsi" w:cstheme="minorHAnsi"/>
          <w:highlight w:val="yellow"/>
        </w:rPr>
        <w:t>fish either a black or white preference (</w:t>
      </w:r>
      <w:r w:rsidR="009F3A3D" w:rsidRPr="00D62B9F">
        <w:rPr>
          <w:rFonts w:asciiTheme="minorHAnsi" w:hAnsiTheme="minorHAnsi" w:cstheme="minorHAnsi"/>
          <w:highlight w:val="yellow"/>
        </w:rPr>
        <w:t xml:space="preserve">i.e., </w:t>
      </w:r>
      <w:r w:rsidRPr="00D62B9F">
        <w:rPr>
          <w:rFonts w:asciiTheme="minorHAnsi" w:hAnsiTheme="minorHAnsi" w:cstheme="minorHAnsi"/>
          <w:highlight w:val="yellow"/>
        </w:rPr>
        <w:t>either W+/B- or B+/W-)</w:t>
      </w:r>
      <w:r w:rsidR="009F3A3D" w:rsidRPr="00D62B9F">
        <w:rPr>
          <w:rFonts w:asciiTheme="minorHAnsi" w:hAnsiTheme="minorHAnsi" w:cstheme="minorHAnsi"/>
          <w:highlight w:val="yellow"/>
        </w:rPr>
        <w:t>, meaning that the shoal is placed in either the black (B+) or white (W+) choice compartment.</w:t>
      </w:r>
      <w:r w:rsidR="009F3A3D" w:rsidRPr="00D62B9F">
        <w:rPr>
          <w:rFonts w:asciiTheme="minorHAnsi" w:hAnsiTheme="minorHAnsi" w:cstheme="minorHAnsi"/>
        </w:rPr>
        <w:t xml:space="preserve"> </w:t>
      </w:r>
    </w:p>
    <w:p w14:paraId="11578A86" w14:textId="77777777" w:rsidR="00C96FC6" w:rsidRPr="00D62B9F" w:rsidRDefault="00C96FC6" w:rsidP="00BE69CA">
      <w:pPr>
        <w:pStyle w:val="ListParagraph"/>
        <w:ind w:left="0"/>
        <w:rPr>
          <w:rFonts w:asciiTheme="minorHAnsi" w:hAnsiTheme="minorHAnsi" w:cstheme="minorHAnsi"/>
        </w:rPr>
      </w:pPr>
    </w:p>
    <w:p w14:paraId="77D361E8" w14:textId="77777777" w:rsidR="007107AB" w:rsidRPr="00D62B9F" w:rsidRDefault="005B0D09" w:rsidP="00BE69CA">
      <w:pPr>
        <w:pStyle w:val="ListParagraph"/>
        <w:numPr>
          <w:ilvl w:val="2"/>
          <w:numId w:val="33"/>
        </w:numPr>
        <w:ind w:left="0" w:firstLine="0"/>
        <w:rPr>
          <w:rFonts w:asciiTheme="minorHAnsi" w:hAnsiTheme="minorHAnsi" w:cstheme="minorHAnsi"/>
          <w:iCs/>
        </w:rPr>
      </w:pPr>
      <w:r w:rsidRPr="00D62B9F">
        <w:rPr>
          <w:rFonts w:asciiTheme="minorHAnsi" w:hAnsiTheme="minorHAnsi" w:cstheme="minorHAnsi"/>
        </w:rPr>
        <w:t>Denoting the choice response</w:t>
      </w:r>
    </w:p>
    <w:p w14:paraId="667A5F0C" w14:textId="77777777" w:rsidR="007107AB" w:rsidRPr="00D62B9F" w:rsidRDefault="007107AB" w:rsidP="00BE69CA">
      <w:pPr>
        <w:pStyle w:val="ListParagraph"/>
        <w:ind w:left="0"/>
        <w:rPr>
          <w:rFonts w:asciiTheme="minorHAnsi" w:hAnsiTheme="minorHAnsi" w:cstheme="minorHAnsi"/>
        </w:rPr>
      </w:pPr>
    </w:p>
    <w:p w14:paraId="57432029" w14:textId="458A7908" w:rsidR="007107AB" w:rsidRPr="00D62B9F" w:rsidRDefault="0006778D"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Once</w:t>
      </w:r>
      <w:r w:rsidR="00C96FC6" w:rsidRPr="00D62B9F">
        <w:rPr>
          <w:rFonts w:asciiTheme="minorHAnsi" w:hAnsiTheme="minorHAnsi" w:cstheme="minorHAnsi"/>
          <w:highlight w:val="yellow"/>
        </w:rPr>
        <w:t xml:space="preserve"> the fish </w:t>
      </w:r>
      <w:r w:rsidRPr="00D62B9F">
        <w:rPr>
          <w:rFonts w:asciiTheme="minorHAnsi" w:hAnsiTheme="minorHAnsi" w:cstheme="minorHAnsi"/>
          <w:highlight w:val="yellow"/>
        </w:rPr>
        <w:t xml:space="preserve">makes a choice by entering one of the side compartments, stop the timer. </w:t>
      </w:r>
    </w:p>
    <w:p w14:paraId="3A0F42C8" w14:textId="77777777" w:rsidR="007107AB" w:rsidRPr="00D62B9F" w:rsidRDefault="007107AB" w:rsidP="00BE69CA">
      <w:pPr>
        <w:pStyle w:val="ListParagraph"/>
        <w:ind w:left="0"/>
        <w:rPr>
          <w:rFonts w:asciiTheme="minorHAnsi" w:hAnsiTheme="minorHAnsi" w:cstheme="minorHAnsi"/>
          <w:iCs/>
          <w:highlight w:val="yellow"/>
        </w:rPr>
      </w:pPr>
    </w:p>
    <w:p w14:paraId="6669E0DD" w14:textId="3A760201" w:rsidR="00C96FC6" w:rsidRPr="00D62B9F" w:rsidRDefault="007107AB"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 xml:space="preserve">If the fish </w:t>
      </w:r>
      <w:r w:rsidR="00C96FC6" w:rsidRPr="00D62B9F">
        <w:rPr>
          <w:rFonts w:asciiTheme="minorHAnsi" w:hAnsiTheme="minorHAnsi" w:cstheme="minorHAnsi"/>
          <w:highlight w:val="yellow"/>
        </w:rPr>
        <w:t>correctly cho</w:t>
      </w:r>
      <w:r w:rsidRPr="00D62B9F">
        <w:rPr>
          <w:rFonts w:asciiTheme="minorHAnsi" w:hAnsiTheme="minorHAnsi" w:cstheme="minorHAnsi"/>
          <w:highlight w:val="yellow"/>
        </w:rPr>
        <w:t>oses</w:t>
      </w:r>
      <w:r w:rsidR="00C96FC6" w:rsidRPr="00D62B9F">
        <w:rPr>
          <w:rFonts w:asciiTheme="minorHAnsi" w:hAnsiTheme="minorHAnsi" w:cstheme="minorHAnsi"/>
          <w:highlight w:val="yellow"/>
        </w:rPr>
        <w:t xml:space="preserve"> the preferred </w:t>
      </w:r>
      <w:r w:rsidRPr="00D62B9F">
        <w:rPr>
          <w:rFonts w:asciiTheme="minorHAnsi" w:hAnsiTheme="minorHAnsi" w:cstheme="minorHAnsi"/>
          <w:highlight w:val="yellow"/>
        </w:rPr>
        <w:t>side</w:t>
      </w:r>
      <w:r w:rsidR="00C96FC6" w:rsidRPr="00D62B9F">
        <w:rPr>
          <w:rFonts w:asciiTheme="minorHAnsi" w:hAnsiTheme="minorHAnsi" w:cstheme="minorHAnsi"/>
          <w:highlight w:val="yellow"/>
        </w:rPr>
        <w:t xml:space="preserve">, </w:t>
      </w:r>
      <w:r w:rsidRPr="00D62B9F">
        <w:rPr>
          <w:rFonts w:asciiTheme="minorHAnsi" w:hAnsiTheme="minorHAnsi" w:cstheme="minorHAnsi"/>
          <w:highlight w:val="yellow"/>
        </w:rPr>
        <w:t xml:space="preserve">immediately close </w:t>
      </w:r>
      <w:r w:rsidR="00C96FC6" w:rsidRPr="00D62B9F">
        <w:rPr>
          <w:rFonts w:asciiTheme="minorHAnsi" w:hAnsiTheme="minorHAnsi" w:cstheme="minorHAnsi"/>
          <w:highlight w:val="yellow"/>
        </w:rPr>
        <w:t xml:space="preserve">the door </w:t>
      </w:r>
      <w:r w:rsidRPr="00D62B9F">
        <w:rPr>
          <w:rFonts w:asciiTheme="minorHAnsi" w:hAnsiTheme="minorHAnsi" w:cstheme="minorHAnsi"/>
          <w:highlight w:val="yellow"/>
        </w:rPr>
        <w:t>between</w:t>
      </w:r>
      <w:r w:rsidR="00C96FC6" w:rsidRPr="00D62B9F">
        <w:rPr>
          <w:rFonts w:asciiTheme="minorHAnsi" w:hAnsiTheme="minorHAnsi" w:cstheme="minorHAnsi"/>
          <w:highlight w:val="yellow"/>
        </w:rPr>
        <w:t xml:space="preserve"> the cent</w:t>
      </w:r>
      <w:r w:rsidRPr="00D62B9F">
        <w:rPr>
          <w:rFonts w:asciiTheme="minorHAnsi" w:hAnsiTheme="minorHAnsi" w:cstheme="minorHAnsi"/>
          <w:highlight w:val="yellow"/>
        </w:rPr>
        <w:t>ral</w:t>
      </w:r>
      <w:r w:rsidR="00C96FC6" w:rsidRPr="00D62B9F">
        <w:rPr>
          <w:rFonts w:asciiTheme="minorHAnsi" w:hAnsiTheme="minorHAnsi" w:cstheme="minorHAnsi"/>
          <w:highlight w:val="yellow"/>
        </w:rPr>
        <w:t xml:space="preserve"> chamber </w:t>
      </w:r>
      <w:r w:rsidRPr="00D62B9F">
        <w:rPr>
          <w:rFonts w:asciiTheme="minorHAnsi" w:hAnsiTheme="minorHAnsi" w:cstheme="minorHAnsi"/>
          <w:highlight w:val="yellow"/>
        </w:rPr>
        <w:t>and that side</w:t>
      </w:r>
      <w:r w:rsidR="00D549C4" w:rsidRPr="00D62B9F">
        <w:rPr>
          <w:rFonts w:asciiTheme="minorHAnsi" w:hAnsiTheme="minorHAnsi" w:cstheme="minorHAnsi"/>
          <w:highlight w:val="yellow"/>
        </w:rPr>
        <w:t xml:space="preserve"> to restrict the fish to the preferred side for 1 min</w:t>
      </w:r>
      <w:r w:rsidR="00FB31E0" w:rsidRPr="00D62B9F">
        <w:rPr>
          <w:rFonts w:asciiTheme="minorHAnsi" w:hAnsiTheme="minorHAnsi" w:cstheme="minorHAnsi"/>
          <w:highlight w:val="yellow"/>
        </w:rPr>
        <w:t>,</w:t>
      </w:r>
      <w:r w:rsidR="00D549C4" w:rsidRPr="00D62B9F">
        <w:rPr>
          <w:rFonts w:asciiTheme="minorHAnsi" w:hAnsiTheme="minorHAnsi" w:cstheme="minorHAnsi"/>
          <w:highlight w:val="yellow"/>
        </w:rPr>
        <w:t xml:space="preserve"> and allow it to be rewarded by interacting with the shoal tank </w:t>
      </w:r>
      <w:r w:rsidR="00C96FC6" w:rsidRPr="00BE69CA">
        <w:rPr>
          <w:rFonts w:asciiTheme="minorHAnsi" w:hAnsiTheme="minorHAnsi" w:cstheme="minorHAnsi"/>
          <w:highlight w:val="yellow"/>
        </w:rPr>
        <w:t>(</w:t>
      </w:r>
      <w:r w:rsidR="00C96FC6" w:rsidRPr="00D62B9F">
        <w:rPr>
          <w:rFonts w:asciiTheme="minorHAnsi" w:hAnsiTheme="minorHAnsi" w:cstheme="minorHAnsi"/>
          <w:b/>
          <w:bCs/>
          <w:highlight w:val="yellow"/>
        </w:rPr>
        <w:t>Figure 1C</w:t>
      </w:r>
      <w:r w:rsidR="00FB31E0" w:rsidRPr="00D62B9F">
        <w:rPr>
          <w:rFonts w:asciiTheme="minorHAnsi" w:hAnsiTheme="minorHAnsi" w:cstheme="minorHAnsi"/>
          <w:b/>
          <w:bCs/>
          <w:highlight w:val="yellow"/>
        </w:rPr>
        <w:t>,F</w:t>
      </w:r>
      <w:r w:rsidR="00C96FC6" w:rsidRPr="00BE69CA">
        <w:rPr>
          <w:rFonts w:asciiTheme="minorHAnsi" w:hAnsiTheme="minorHAnsi" w:cstheme="minorHAnsi"/>
          <w:highlight w:val="yellow"/>
        </w:rPr>
        <w:t>)</w:t>
      </w:r>
      <w:r w:rsidR="00FB31E0" w:rsidRPr="00D62B9F">
        <w:rPr>
          <w:rFonts w:asciiTheme="minorHAnsi" w:hAnsiTheme="minorHAnsi" w:cstheme="minorHAnsi"/>
          <w:highlight w:val="yellow"/>
        </w:rPr>
        <w:t>.</w:t>
      </w:r>
      <w:r w:rsidR="00C96FC6" w:rsidRPr="00D62B9F">
        <w:rPr>
          <w:rFonts w:asciiTheme="minorHAnsi" w:hAnsiTheme="minorHAnsi" w:cstheme="minorHAnsi"/>
          <w:highlight w:val="yellow"/>
        </w:rPr>
        <w:t xml:space="preserve"> Score this trial as “C” for “Correct” (rewarded). </w:t>
      </w:r>
    </w:p>
    <w:p w14:paraId="06E4623E" w14:textId="77777777" w:rsidR="00C96FC6" w:rsidRPr="00D62B9F" w:rsidRDefault="00C96FC6" w:rsidP="00BE69CA">
      <w:pPr>
        <w:pStyle w:val="ListParagraph"/>
        <w:ind w:left="0"/>
        <w:rPr>
          <w:rFonts w:asciiTheme="minorHAnsi" w:hAnsiTheme="minorHAnsi" w:cstheme="minorHAnsi"/>
          <w:iCs/>
          <w:highlight w:val="yellow"/>
        </w:rPr>
      </w:pPr>
    </w:p>
    <w:p w14:paraId="0299A3D8" w14:textId="11803231" w:rsidR="00C96FC6" w:rsidRPr="00D62B9F" w:rsidRDefault="00C96FC6"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If the fish sw</w:t>
      </w:r>
      <w:r w:rsidR="0030464B" w:rsidRPr="00D62B9F">
        <w:rPr>
          <w:rFonts w:asciiTheme="minorHAnsi" w:hAnsiTheme="minorHAnsi" w:cstheme="minorHAnsi"/>
          <w:highlight w:val="yellow"/>
        </w:rPr>
        <w:t>ims</w:t>
      </w:r>
      <w:r w:rsidRPr="00D62B9F">
        <w:rPr>
          <w:rFonts w:asciiTheme="minorHAnsi" w:hAnsiTheme="minorHAnsi" w:cstheme="minorHAnsi"/>
          <w:highlight w:val="yellow"/>
        </w:rPr>
        <w:t xml:space="preserve"> through the incorrect door, transfer</w:t>
      </w:r>
      <w:r w:rsidR="0030464B" w:rsidRPr="00D62B9F">
        <w:rPr>
          <w:rFonts w:asciiTheme="minorHAnsi" w:hAnsiTheme="minorHAnsi" w:cstheme="minorHAnsi"/>
          <w:highlight w:val="yellow"/>
        </w:rPr>
        <w:t xml:space="preserve"> it</w:t>
      </w:r>
      <w:r w:rsidRPr="00D62B9F">
        <w:rPr>
          <w:rFonts w:asciiTheme="minorHAnsi" w:hAnsiTheme="minorHAnsi" w:cstheme="minorHAnsi"/>
          <w:highlight w:val="yellow"/>
        </w:rPr>
        <w:t xml:space="preserve"> back to the cent</w:t>
      </w:r>
      <w:r w:rsidR="0030464B" w:rsidRPr="00D62B9F">
        <w:rPr>
          <w:rFonts w:asciiTheme="minorHAnsi" w:hAnsiTheme="minorHAnsi" w:cstheme="minorHAnsi"/>
          <w:highlight w:val="yellow"/>
        </w:rPr>
        <w:t>ral</w:t>
      </w:r>
      <w:r w:rsidRPr="00D62B9F">
        <w:rPr>
          <w:rFonts w:asciiTheme="minorHAnsi" w:hAnsiTheme="minorHAnsi" w:cstheme="minorHAnsi"/>
          <w:highlight w:val="yellow"/>
        </w:rPr>
        <w:t xml:space="preserve"> chamber, </w:t>
      </w:r>
      <w:r w:rsidR="0030464B" w:rsidRPr="00D62B9F">
        <w:rPr>
          <w:rFonts w:asciiTheme="minorHAnsi" w:hAnsiTheme="minorHAnsi" w:cstheme="minorHAnsi"/>
          <w:highlight w:val="yellow"/>
        </w:rPr>
        <w:t xml:space="preserve">close </w:t>
      </w:r>
      <w:r w:rsidRPr="00D62B9F">
        <w:rPr>
          <w:rFonts w:asciiTheme="minorHAnsi" w:hAnsiTheme="minorHAnsi" w:cstheme="minorHAnsi"/>
          <w:highlight w:val="yellow"/>
        </w:rPr>
        <w:t xml:space="preserve">both doors, and </w:t>
      </w:r>
      <w:r w:rsidR="0030464B" w:rsidRPr="00D62B9F">
        <w:rPr>
          <w:rFonts w:asciiTheme="minorHAnsi" w:hAnsiTheme="minorHAnsi" w:cstheme="minorHAnsi"/>
          <w:highlight w:val="yellow"/>
        </w:rPr>
        <w:t xml:space="preserve">score </w:t>
      </w:r>
      <w:r w:rsidRPr="00D62B9F">
        <w:rPr>
          <w:rFonts w:asciiTheme="minorHAnsi" w:hAnsiTheme="minorHAnsi" w:cstheme="minorHAnsi"/>
          <w:highlight w:val="yellow"/>
        </w:rPr>
        <w:t>th</w:t>
      </w:r>
      <w:r w:rsidR="0030464B" w:rsidRPr="00D62B9F">
        <w:rPr>
          <w:rFonts w:asciiTheme="minorHAnsi" w:hAnsiTheme="minorHAnsi" w:cstheme="minorHAnsi"/>
          <w:highlight w:val="yellow"/>
        </w:rPr>
        <w:t xml:space="preserve">e </w:t>
      </w:r>
      <w:r w:rsidRPr="00D62B9F">
        <w:rPr>
          <w:rFonts w:asciiTheme="minorHAnsi" w:hAnsiTheme="minorHAnsi" w:cstheme="minorHAnsi"/>
          <w:highlight w:val="yellow"/>
        </w:rPr>
        <w:t xml:space="preserve">trial as “I” for “incorrect” (non-rewarded). </w:t>
      </w:r>
    </w:p>
    <w:p w14:paraId="5B2F353D" w14:textId="77777777" w:rsidR="00C96FC6" w:rsidRPr="00D62B9F" w:rsidRDefault="00C96FC6" w:rsidP="00BE69CA">
      <w:pPr>
        <w:pStyle w:val="ListParagraph"/>
        <w:ind w:left="0"/>
        <w:rPr>
          <w:rFonts w:asciiTheme="minorHAnsi" w:hAnsiTheme="minorHAnsi" w:cstheme="minorHAnsi"/>
          <w:highlight w:val="yellow"/>
        </w:rPr>
      </w:pPr>
    </w:p>
    <w:p w14:paraId="3D1A3F9A" w14:textId="595A26CC" w:rsidR="00C96FC6" w:rsidRPr="00D62B9F" w:rsidRDefault="00C96FC6"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If the fish d</w:t>
      </w:r>
      <w:r w:rsidR="00B056F7" w:rsidRPr="00D62B9F">
        <w:rPr>
          <w:rFonts w:asciiTheme="minorHAnsi" w:hAnsiTheme="minorHAnsi" w:cstheme="minorHAnsi"/>
          <w:highlight w:val="yellow"/>
        </w:rPr>
        <w:t>oes</w:t>
      </w:r>
      <w:r w:rsidRPr="00D62B9F">
        <w:rPr>
          <w:rFonts w:asciiTheme="minorHAnsi" w:hAnsiTheme="minorHAnsi" w:cstheme="minorHAnsi"/>
          <w:highlight w:val="yellow"/>
        </w:rPr>
        <w:t xml:space="preserve"> not make a decision within 2</w:t>
      </w:r>
      <w:r w:rsidR="00B056F7" w:rsidRPr="00D62B9F">
        <w:rPr>
          <w:rFonts w:asciiTheme="minorHAnsi" w:hAnsiTheme="minorHAnsi" w:cstheme="minorHAnsi"/>
          <w:highlight w:val="yellow"/>
        </w:rPr>
        <w:t xml:space="preserve"> </w:t>
      </w:r>
      <w:r w:rsidRPr="00D62B9F">
        <w:rPr>
          <w:rFonts w:asciiTheme="minorHAnsi" w:hAnsiTheme="minorHAnsi" w:cstheme="minorHAnsi"/>
          <w:highlight w:val="yellow"/>
        </w:rPr>
        <w:t>min after the doors</w:t>
      </w:r>
      <w:r w:rsidR="00B056F7" w:rsidRPr="00D62B9F">
        <w:rPr>
          <w:rFonts w:asciiTheme="minorHAnsi" w:hAnsiTheme="minorHAnsi" w:cstheme="minorHAnsi"/>
          <w:highlight w:val="yellow"/>
        </w:rPr>
        <w:t xml:space="preserve"> are</w:t>
      </w:r>
      <w:r w:rsidRPr="00D62B9F">
        <w:rPr>
          <w:rFonts w:asciiTheme="minorHAnsi" w:hAnsiTheme="minorHAnsi" w:cstheme="minorHAnsi"/>
          <w:highlight w:val="yellow"/>
        </w:rPr>
        <w:t xml:space="preserve"> opened,</w:t>
      </w:r>
      <w:r w:rsidR="00B056F7" w:rsidRPr="00D62B9F">
        <w:rPr>
          <w:rFonts w:asciiTheme="minorHAnsi" w:hAnsiTheme="minorHAnsi" w:cstheme="minorHAnsi"/>
          <w:highlight w:val="yellow"/>
        </w:rPr>
        <w:t xml:space="preserve"> move</w:t>
      </w:r>
      <w:r w:rsidRPr="00D62B9F">
        <w:rPr>
          <w:rFonts w:asciiTheme="minorHAnsi" w:hAnsiTheme="minorHAnsi" w:cstheme="minorHAnsi"/>
          <w:highlight w:val="yellow"/>
        </w:rPr>
        <w:t xml:space="preserve"> the fish to the correct side</w:t>
      </w:r>
      <w:r w:rsidR="00B056F7" w:rsidRPr="00D62B9F">
        <w:rPr>
          <w:rFonts w:asciiTheme="minorHAnsi" w:hAnsiTheme="minorHAnsi" w:cstheme="minorHAnsi"/>
          <w:highlight w:val="yellow"/>
        </w:rPr>
        <w:t xml:space="preserve"> for 1 min,</w:t>
      </w:r>
      <w:r w:rsidRPr="00D62B9F">
        <w:rPr>
          <w:rFonts w:asciiTheme="minorHAnsi" w:hAnsiTheme="minorHAnsi" w:cstheme="minorHAnsi"/>
          <w:highlight w:val="yellow"/>
        </w:rPr>
        <w:t xml:space="preserve"> and </w:t>
      </w:r>
      <w:r w:rsidR="00B056F7" w:rsidRPr="00D62B9F">
        <w:rPr>
          <w:rFonts w:asciiTheme="minorHAnsi" w:hAnsiTheme="minorHAnsi" w:cstheme="minorHAnsi"/>
          <w:highlight w:val="yellow"/>
        </w:rPr>
        <w:t>score the trial as</w:t>
      </w:r>
      <w:r w:rsidRPr="00D62B9F">
        <w:rPr>
          <w:rFonts w:asciiTheme="minorHAnsi" w:hAnsiTheme="minorHAnsi" w:cstheme="minorHAnsi"/>
          <w:highlight w:val="yellow"/>
        </w:rPr>
        <w:t xml:space="preserve"> “M” for “marked” (force</w:t>
      </w:r>
      <w:r w:rsidR="00D21813" w:rsidRPr="00D62B9F">
        <w:rPr>
          <w:rFonts w:asciiTheme="minorHAnsi" w:hAnsiTheme="minorHAnsi" w:cstheme="minorHAnsi"/>
          <w:highlight w:val="yellow"/>
        </w:rPr>
        <w:t>-</w:t>
      </w:r>
      <w:r w:rsidRPr="00D62B9F">
        <w:rPr>
          <w:rFonts w:asciiTheme="minorHAnsi" w:hAnsiTheme="minorHAnsi" w:cstheme="minorHAnsi"/>
          <w:highlight w:val="yellow"/>
        </w:rPr>
        <w:t xml:space="preserve">rewarded). </w:t>
      </w:r>
    </w:p>
    <w:p w14:paraId="3306CAA4" w14:textId="77777777" w:rsidR="00C96FC6" w:rsidRPr="00D62B9F" w:rsidRDefault="00C96FC6" w:rsidP="00BE69CA">
      <w:pPr>
        <w:pStyle w:val="ListParagraph"/>
        <w:ind w:left="0"/>
        <w:rPr>
          <w:rFonts w:asciiTheme="minorHAnsi" w:hAnsiTheme="minorHAnsi" w:cstheme="minorHAnsi"/>
          <w:iCs/>
          <w:highlight w:val="yellow"/>
        </w:rPr>
      </w:pPr>
    </w:p>
    <w:p w14:paraId="2BE86BE8" w14:textId="7D07E16D" w:rsidR="00117844" w:rsidRPr="00D62B9F" w:rsidRDefault="00C96FC6"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iCs/>
          <w:highlight w:val="yellow"/>
        </w:rPr>
        <w:t xml:space="preserve">When </w:t>
      </w:r>
      <w:r w:rsidR="00E00684" w:rsidRPr="00D62B9F">
        <w:rPr>
          <w:rFonts w:asciiTheme="minorHAnsi" w:hAnsiTheme="minorHAnsi" w:cstheme="minorHAnsi"/>
          <w:iCs/>
          <w:highlight w:val="yellow"/>
        </w:rPr>
        <w:t>transferring/</w:t>
      </w:r>
      <w:r w:rsidRPr="00D62B9F">
        <w:rPr>
          <w:rFonts w:asciiTheme="minorHAnsi" w:hAnsiTheme="minorHAnsi" w:cstheme="minorHAnsi"/>
          <w:iCs/>
          <w:highlight w:val="yellow"/>
        </w:rPr>
        <w:t>moving fish back into the starting chamber, gently guide the fish into the cent</w:t>
      </w:r>
      <w:r w:rsidR="00E00684" w:rsidRPr="00D62B9F">
        <w:rPr>
          <w:rFonts w:asciiTheme="minorHAnsi" w:hAnsiTheme="minorHAnsi" w:cstheme="minorHAnsi"/>
          <w:iCs/>
          <w:highlight w:val="yellow"/>
        </w:rPr>
        <w:t>ral</w:t>
      </w:r>
      <w:r w:rsidRPr="00D62B9F">
        <w:rPr>
          <w:rFonts w:asciiTheme="minorHAnsi" w:hAnsiTheme="minorHAnsi" w:cstheme="minorHAnsi"/>
          <w:iCs/>
          <w:highlight w:val="yellow"/>
        </w:rPr>
        <w:t xml:space="preserve"> chamber using a fish net as a shepherding tool. </w:t>
      </w:r>
    </w:p>
    <w:p w14:paraId="25425580" w14:textId="77777777" w:rsidR="00117844" w:rsidRPr="00D62B9F" w:rsidRDefault="00117844" w:rsidP="00BE69CA">
      <w:pPr>
        <w:pStyle w:val="ListParagraph"/>
        <w:ind w:left="0"/>
        <w:rPr>
          <w:rFonts w:asciiTheme="minorHAnsi" w:hAnsiTheme="minorHAnsi" w:cstheme="minorHAnsi"/>
          <w:b/>
          <w:bCs/>
          <w:iCs/>
        </w:rPr>
      </w:pPr>
    </w:p>
    <w:p w14:paraId="2698CB4C" w14:textId="3F680B04" w:rsidR="00C96FC6" w:rsidRPr="00BE69CA" w:rsidRDefault="00117844" w:rsidP="00BE69CA">
      <w:pPr>
        <w:pStyle w:val="ListParagraph"/>
        <w:ind w:left="0"/>
        <w:rPr>
          <w:rFonts w:asciiTheme="minorHAnsi" w:hAnsiTheme="minorHAnsi" w:cstheme="minorHAnsi"/>
          <w:iCs/>
        </w:rPr>
      </w:pPr>
      <w:r w:rsidRPr="00BE69CA">
        <w:rPr>
          <w:rFonts w:asciiTheme="minorHAnsi" w:hAnsiTheme="minorHAnsi" w:cstheme="minorHAnsi"/>
          <w:iCs/>
        </w:rPr>
        <w:t>NOTE: D</w:t>
      </w:r>
      <w:r w:rsidR="00C96FC6" w:rsidRPr="00BE69CA">
        <w:rPr>
          <w:rFonts w:asciiTheme="minorHAnsi" w:hAnsiTheme="minorHAnsi" w:cstheme="minorHAnsi"/>
          <w:iCs/>
        </w:rPr>
        <w:t xml:space="preserve">o not scoop the fish out of the water and replace </w:t>
      </w:r>
      <w:r w:rsidR="00E00684" w:rsidRPr="00BE69CA">
        <w:rPr>
          <w:rFonts w:asciiTheme="minorHAnsi" w:hAnsiTheme="minorHAnsi" w:cstheme="minorHAnsi"/>
          <w:iCs/>
        </w:rPr>
        <w:t xml:space="preserve">it </w:t>
      </w:r>
      <w:r w:rsidR="00C96FC6" w:rsidRPr="00BE69CA">
        <w:rPr>
          <w:rFonts w:asciiTheme="minorHAnsi" w:hAnsiTheme="minorHAnsi" w:cstheme="minorHAnsi"/>
          <w:iCs/>
        </w:rPr>
        <w:t xml:space="preserve">into the starting chamber as this could </w:t>
      </w:r>
      <w:r w:rsidR="00E00684" w:rsidRPr="00BE69CA">
        <w:rPr>
          <w:rFonts w:asciiTheme="minorHAnsi" w:hAnsiTheme="minorHAnsi" w:cstheme="minorHAnsi"/>
          <w:iCs/>
        </w:rPr>
        <w:t>a</w:t>
      </w:r>
      <w:r w:rsidR="00C96FC6" w:rsidRPr="00BE69CA">
        <w:rPr>
          <w:rFonts w:asciiTheme="minorHAnsi" w:hAnsiTheme="minorHAnsi" w:cstheme="minorHAnsi"/>
          <w:iCs/>
        </w:rPr>
        <w:t xml:space="preserve">ffect the behavioral assay. </w:t>
      </w:r>
    </w:p>
    <w:p w14:paraId="4EBBF4A8" w14:textId="77777777" w:rsidR="00C96FC6" w:rsidRPr="00D62B9F" w:rsidRDefault="00C96FC6" w:rsidP="00BE69CA">
      <w:pPr>
        <w:pStyle w:val="ListParagraph"/>
        <w:ind w:left="0"/>
        <w:rPr>
          <w:rFonts w:asciiTheme="minorHAnsi" w:hAnsiTheme="minorHAnsi" w:cstheme="minorHAnsi"/>
        </w:rPr>
      </w:pPr>
    </w:p>
    <w:p w14:paraId="1BA5A6E7" w14:textId="3C6C3274" w:rsidR="00C96FC6" w:rsidRPr="00D62B9F" w:rsidRDefault="009F24D7"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 xml:space="preserve">Once the fish returns to the central chamber, wait for 1 min before performing the task again. Ensure that </w:t>
      </w:r>
      <w:r w:rsidR="00C96FC6" w:rsidRPr="00D62B9F">
        <w:rPr>
          <w:rFonts w:asciiTheme="minorHAnsi" w:hAnsiTheme="minorHAnsi" w:cstheme="minorHAnsi"/>
          <w:highlight w:val="yellow"/>
        </w:rPr>
        <w:t>each fish perform</w:t>
      </w:r>
      <w:r w:rsidRPr="00D62B9F">
        <w:rPr>
          <w:rFonts w:asciiTheme="minorHAnsi" w:hAnsiTheme="minorHAnsi" w:cstheme="minorHAnsi"/>
          <w:highlight w:val="yellow"/>
        </w:rPr>
        <w:t>s</w:t>
      </w:r>
      <w:r w:rsidR="00C96FC6" w:rsidRPr="00D62B9F">
        <w:rPr>
          <w:rFonts w:asciiTheme="minorHAnsi" w:hAnsiTheme="minorHAnsi" w:cstheme="minorHAnsi"/>
          <w:highlight w:val="yellow"/>
        </w:rPr>
        <w:t xml:space="preserve"> the task 8 times. </w:t>
      </w:r>
    </w:p>
    <w:p w14:paraId="3D00A58A" w14:textId="77777777" w:rsidR="00C96FC6" w:rsidRPr="00D62B9F" w:rsidRDefault="00C96FC6" w:rsidP="00BE69CA">
      <w:pPr>
        <w:pStyle w:val="ListParagraph"/>
        <w:ind w:left="0"/>
        <w:rPr>
          <w:rFonts w:asciiTheme="minorHAnsi" w:hAnsiTheme="minorHAnsi" w:cstheme="minorHAnsi"/>
          <w:iCs/>
        </w:rPr>
      </w:pPr>
    </w:p>
    <w:p w14:paraId="75BE5782" w14:textId="77777777" w:rsidR="006E36A0" w:rsidRPr="00D62B9F" w:rsidRDefault="00C96FC6" w:rsidP="00BE69CA">
      <w:pPr>
        <w:pStyle w:val="ListParagraph"/>
        <w:numPr>
          <w:ilvl w:val="2"/>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Data acquisition</w:t>
      </w:r>
    </w:p>
    <w:p w14:paraId="218748FA" w14:textId="77777777" w:rsidR="006E36A0" w:rsidRPr="00D62B9F" w:rsidRDefault="006E36A0" w:rsidP="00BE69CA">
      <w:pPr>
        <w:pStyle w:val="ListParagraph"/>
        <w:ind w:left="0"/>
        <w:rPr>
          <w:rFonts w:asciiTheme="minorHAnsi" w:hAnsiTheme="minorHAnsi" w:cstheme="minorHAnsi"/>
          <w:highlight w:val="yellow"/>
        </w:rPr>
      </w:pPr>
    </w:p>
    <w:p w14:paraId="388FFE4F" w14:textId="6FAA114E" w:rsidR="0032286A" w:rsidRPr="00D62B9F" w:rsidRDefault="00C96FC6"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 xml:space="preserve">For each experimental fish, </w:t>
      </w:r>
      <w:r w:rsidR="006E36A0" w:rsidRPr="00D62B9F">
        <w:rPr>
          <w:rFonts w:asciiTheme="minorHAnsi" w:hAnsiTheme="minorHAnsi" w:cstheme="minorHAnsi"/>
          <w:highlight w:val="yellow"/>
        </w:rPr>
        <w:t xml:space="preserve">record </w:t>
      </w:r>
      <w:r w:rsidRPr="00D62B9F">
        <w:rPr>
          <w:rFonts w:asciiTheme="minorHAnsi" w:hAnsiTheme="minorHAnsi" w:cstheme="minorHAnsi"/>
          <w:highlight w:val="yellow"/>
        </w:rPr>
        <w:t xml:space="preserve">the time to first decision (or choice latency) </w:t>
      </w:r>
      <w:r w:rsidR="001730A3" w:rsidRPr="00D62B9F">
        <w:rPr>
          <w:rFonts w:asciiTheme="minorHAnsi" w:hAnsiTheme="minorHAnsi" w:cstheme="minorHAnsi"/>
          <w:highlight w:val="yellow"/>
        </w:rPr>
        <w:t>and the individual scores</w:t>
      </w:r>
      <w:r w:rsidRPr="00D62B9F">
        <w:rPr>
          <w:rFonts w:asciiTheme="minorHAnsi" w:hAnsiTheme="minorHAnsi" w:cstheme="minorHAnsi"/>
          <w:highlight w:val="yellow"/>
        </w:rPr>
        <w:t xml:space="preserve"> (C,</w:t>
      </w:r>
      <w:r w:rsidR="006E36A0" w:rsidRPr="00D62B9F">
        <w:rPr>
          <w:rFonts w:asciiTheme="minorHAnsi" w:hAnsiTheme="minorHAnsi" w:cstheme="minorHAnsi"/>
          <w:highlight w:val="yellow"/>
        </w:rPr>
        <w:t xml:space="preserve"> </w:t>
      </w:r>
      <w:r w:rsidRPr="00D62B9F">
        <w:rPr>
          <w:rFonts w:asciiTheme="minorHAnsi" w:hAnsiTheme="minorHAnsi" w:cstheme="minorHAnsi"/>
          <w:highlight w:val="yellow"/>
        </w:rPr>
        <w:t>I, or M)</w:t>
      </w:r>
      <w:r w:rsidR="001730A3" w:rsidRPr="00D62B9F">
        <w:rPr>
          <w:rFonts w:asciiTheme="minorHAnsi" w:hAnsiTheme="minorHAnsi" w:cstheme="minorHAnsi"/>
          <w:highlight w:val="yellow"/>
        </w:rPr>
        <w:t xml:space="preserve"> for each of the 8 acquisition trials (section </w:t>
      </w:r>
      <w:r w:rsidR="0032286A" w:rsidRPr="00D62B9F">
        <w:rPr>
          <w:rFonts w:asciiTheme="minorHAnsi" w:hAnsiTheme="minorHAnsi" w:cstheme="minorHAnsi"/>
          <w:highlight w:val="yellow"/>
        </w:rPr>
        <w:t>3.</w:t>
      </w:r>
      <w:r w:rsidR="002713D8">
        <w:rPr>
          <w:rFonts w:asciiTheme="minorHAnsi" w:hAnsiTheme="minorHAnsi" w:cstheme="minorHAnsi"/>
          <w:highlight w:val="yellow"/>
        </w:rPr>
        <w:t>4</w:t>
      </w:r>
      <w:r w:rsidR="0032286A" w:rsidRPr="00D62B9F">
        <w:rPr>
          <w:rFonts w:asciiTheme="minorHAnsi" w:hAnsiTheme="minorHAnsi" w:cstheme="minorHAnsi"/>
          <w:highlight w:val="yellow"/>
        </w:rPr>
        <w:t>.2) in order</w:t>
      </w:r>
      <w:r w:rsidRPr="00D62B9F">
        <w:rPr>
          <w:rFonts w:asciiTheme="minorHAnsi" w:hAnsiTheme="minorHAnsi" w:cstheme="minorHAnsi"/>
          <w:highlight w:val="yellow"/>
        </w:rPr>
        <w:t xml:space="preserve">. </w:t>
      </w:r>
    </w:p>
    <w:p w14:paraId="106A9F06" w14:textId="77777777" w:rsidR="0032286A" w:rsidRPr="00D62B9F" w:rsidRDefault="0032286A" w:rsidP="00BE69CA">
      <w:pPr>
        <w:pStyle w:val="ListParagraph"/>
        <w:ind w:left="0"/>
        <w:rPr>
          <w:rFonts w:asciiTheme="minorHAnsi" w:hAnsiTheme="minorHAnsi" w:cstheme="minorHAnsi"/>
          <w:iCs/>
          <w:highlight w:val="yellow"/>
        </w:rPr>
      </w:pPr>
    </w:p>
    <w:p w14:paraId="4C4EC2B5" w14:textId="0A159B0F" w:rsidR="00B2397D" w:rsidRPr="00D62B9F" w:rsidRDefault="00C96FC6"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R</w:t>
      </w:r>
      <w:r w:rsidR="0032286A" w:rsidRPr="00D62B9F">
        <w:rPr>
          <w:rFonts w:asciiTheme="minorHAnsi" w:hAnsiTheme="minorHAnsi" w:cstheme="minorHAnsi"/>
          <w:highlight w:val="yellow"/>
        </w:rPr>
        <w:t>eport the r</w:t>
      </w:r>
      <w:r w:rsidRPr="00D62B9F">
        <w:rPr>
          <w:rFonts w:asciiTheme="minorHAnsi" w:hAnsiTheme="minorHAnsi" w:cstheme="minorHAnsi"/>
          <w:highlight w:val="yellow"/>
        </w:rPr>
        <w:t>esults for these experiments were reported as group averages for each trial o</w:t>
      </w:r>
      <w:r w:rsidR="00410E3B" w:rsidRPr="00D62B9F">
        <w:rPr>
          <w:rFonts w:asciiTheme="minorHAnsi" w:hAnsiTheme="minorHAnsi" w:cstheme="minorHAnsi"/>
          <w:highlight w:val="yellow"/>
        </w:rPr>
        <w:t>n each</w:t>
      </w:r>
      <w:r w:rsidRPr="00D62B9F">
        <w:rPr>
          <w:rFonts w:asciiTheme="minorHAnsi" w:hAnsiTheme="minorHAnsi" w:cstheme="minorHAnsi"/>
          <w:highlight w:val="yellow"/>
        </w:rPr>
        <w:t xml:space="preserve"> </w:t>
      </w:r>
      <w:r w:rsidR="00410E3B" w:rsidRPr="00D62B9F">
        <w:rPr>
          <w:rFonts w:asciiTheme="minorHAnsi" w:hAnsiTheme="minorHAnsi" w:cstheme="minorHAnsi"/>
          <w:highlight w:val="yellow"/>
        </w:rPr>
        <w:t>acquisition</w:t>
      </w:r>
      <w:r w:rsidRPr="00D62B9F">
        <w:rPr>
          <w:rFonts w:asciiTheme="minorHAnsi" w:hAnsiTheme="minorHAnsi" w:cstheme="minorHAnsi"/>
          <w:highlight w:val="yellow"/>
        </w:rPr>
        <w:t xml:space="preserve"> day. </w:t>
      </w:r>
    </w:p>
    <w:p w14:paraId="21A89C94" w14:textId="77777777" w:rsidR="00B2397D" w:rsidRPr="00D62B9F" w:rsidRDefault="00B2397D" w:rsidP="00BE69CA">
      <w:pPr>
        <w:pStyle w:val="ListParagraph"/>
        <w:ind w:left="0"/>
        <w:rPr>
          <w:rFonts w:asciiTheme="minorHAnsi" w:hAnsiTheme="minorHAnsi" w:cstheme="minorHAnsi"/>
          <w:highlight w:val="yellow"/>
        </w:rPr>
      </w:pPr>
    </w:p>
    <w:p w14:paraId="759272E8" w14:textId="77D99399" w:rsidR="00B2397D" w:rsidRPr="00D62B9F" w:rsidRDefault="00B2397D"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Once a f</w:t>
      </w:r>
      <w:r w:rsidR="00C96FC6" w:rsidRPr="00D62B9F">
        <w:rPr>
          <w:rFonts w:asciiTheme="minorHAnsi" w:hAnsiTheme="minorHAnsi" w:cstheme="minorHAnsi"/>
          <w:highlight w:val="yellow"/>
        </w:rPr>
        <w:t xml:space="preserve">ish </w:t>
      </w:r>
      <w:r w:rsidRPr="00D62B9F">
        <w:rPr>
          <w:rFonts w:asciiTheme="minorHAnsi" w:hAnsiTheme="minorHAnsi" w:cstheme="minorHAnsi"/>
          <w:highlight w:val="yellow"/>
        </w:rPr>
        <w:t>has completed a trial, categorize it as either a “</w:t>
      </w:r>
      <w:r w:rsidR="00C96FC6" w:rsidRPr="00D62B9F">
        <w:rPr>
          <w:rFonts w:asciiTheme="minorHAnsi" w:hAnsiTheme="minorHAnsi" w:cstheme="minorHAnsi"/>
          <w:highlight w:val="yellow"/>
        </w:rPr>
        <w:t>high performing</w:t>
      </w:r>
      <w:r w:rsidRPr="00D62B9F">
        <w:rPr>
          <w:rFonts w:asciiTheme="minorHAnsi" w:hAnsiTheme="minorHAnsi" w:cstheme="minorHAnsi"/>
          <w:highlight w:val="yellow"/>
        </w:rPr>
        <w:t>” fish</w:t>
      </w:r>
      <w:r w:rsidR="00C96FC6" w:rsidRPr="00D62B9F">
        <w:rPr>
          <w:rFonts w:asciiTheme="minorHAnsi" w:hAnsiTheme="minorHAnsi" w:cstheme="minorHAnsi"/>
          <w:highlight w:val="yellow"/>
        </w:rPr>
        <w:t xml:space="preserve"> </w:t>
      </w:r>
      <w:r w:rsidRPr="00D62B9F">
        <w:rPr>
          <w:rFonts w:asciiTheme="minorHAnsi" w:hAnsiTheme="minorHAnsi" w:cstheme="minorHAnsi"/>
          <w:highlight w:val="yellow"/>
        </w:rPr>
        <w:t>or a</w:t>
      </w:r>
      <w:r w:rsidR="00C96FC6" w:rsidRPr="00D62B9F">
        <w:rPr>
          <w:rFonts w:asciiTheme="minorHAnsi" w:hAnsiTheme="minorHAnsi" w:cstheme="minorHAnsi"/>
          <w:highlight w:val="yellow"/>
        </w:rPr>
        <w:t xml:space="preserve"> </w:t>
      </w:r>
      <w:r w:rsidRPr="00D62B9F">
        <w:rPr>
          <w:rFonts w:asciiTheme="minorHAnsi" w:hAnsiTheme="minorHAnsi" w:cstheme="minorHAnsi"/>
          <w:highlight w:val="yellow"/>
        </w:rPr>
        <w:t>“</w:t>
      </w:r>
      <w:r w:rsidR="00C96FC6" w:rsidRPr="00D62B9F">
        <w:rPr>
          <w:rFonts w:asciiTheme="minorHAnsi" w:hAnsiTheme="minorHAnsi" w:cstheme="minorHAnsi"/>
          <w:highlight w:val="yellow"/>
        </w:rPr>
        <w:t>low performing</w:t>
      </w:r>
      <w:r w:rsidRPr="00D62B9F">
        <w:rPr>
          <w:rFonts w:asciiTheme="minorHAnsi" w:hAnsiTheme="minorHAnsi" w:cstheme="minorHAnsi"/>
          <w:highlight w:val="yellow"/>
        </w:rPr>
        <w:t>”</w:t>
      </w:r>
      <w:r w:rsidR="00C96FC6" w:rsidRPr="00D62B9F">
        <w:rPr>
          <w:rFonts w:asciiTheme="minorHAnsi" w:hAnsiTheme="minorHAnsi" w:cstheme="minorHAnsi"/>
          <w:highlight w:val="yellow"/>
        </w:rPr>
        <w:t xml:space="preserve"> fish</w:t>
      </w:r>
      <w:r w:rsidRPr="00D62B9F">
        <w:rPr>
          <w:rFonts w:asciiTheme="minorHAnsi" w:hAnsiTheme="minorHAnsi" w:cstheme="minorHAnsi"/>
          <w:highlight w:val="yellow"/>
        </w:rPr>
        <w:t xml:space="preserve">. </w:t>
      </w:r>
    </w:p>
    <w:p w14:paraId="459E67E9" w14:textId="77777777" w:rsidR="00B2397D" w:rsidRPr="00D62B9F" w:rsidRDefault="00B2397D" w:rsidP="00BE69CA">
      <w:pPr>
        <w:pStyle w:val="ListParagraph"/>
        <w:ind w:left="0"/>
        <w:rPr>
          <w:rFonts w:asciiTheme="minorHAnsi" w:hAnsiTheme="minorHAnsi" w:cstheme="minorHAnsi"/>
          <w:highlight w:val="yellow"/>
        </w:rPr>
      </w:pPr>
    </w:p>
    <w:p w14:paraId="129F447D" w14:textId="06CC6EC7" w:rsidR="0014194D" w:rsidRPr="00BE69CA" w:rsidRDefault="00B2397D" w:rsidP="00BE69CA">
      <w:pPr>
        <w:pStyle w:val="ListParagraph"/>
        <w:ind w:left="0"/>
        <w:rPr>
          <w:rFonts w:asciiTheme="minorHAnsi" w:hAnsiTheme="minorHAnsi" w:cstheme="minorHAnsi"/>
        </w:rPr>
      </w:pPr>
      <w:r w:rsidRPr="00BE69CA">
        <w:rPr>
          <w:rFonts w:asciiTheme="minorHAnsi" w:hAnsiTheme="minorHAnsi" w:cstheme="minorHAnsi"/>
        </w:rPr>
        <w:lastRenderedPageBreak/>
        <w:t>NOTE:</w:t>
      </w:r>
      <w:r w:rsidR="00DE7959" w:rsidRPr="00BE69CA">
        <w:rPr>
          <w:rFonts w:asciiTheme="minorHAnsi" w:hAnsiTheme="minorHAnsi" w:cstheme="minorHAnsi"/>
        </w:rPr>
        <w:t xml:space="preserve"> </w:t>
      </w:r>
      <w:r w:rsidR="00C96FC6" w:rsidRPr="00BE69CA">
        <w:rPr>
          <w:rFonts w:asciiTheme="minorHAnsi" w:hAnsiTheme="minorHAnsi" w:cstheme="minorHAnsi"/>
        </w:rPr>
        <w:t xml:space="preserve">A fish was considered </w:t>
      </w:r>
      <w:r w:rsidRPr="00BE69CA">
        <w:rPr>
          <w:rFonts w:asciiTheme="minorHAnsi" w:hAnsiTheme="minorHAnsi" w:cstheme="minorHAnsi"/>
        </w:rPr>
        <w:t>“</w:t>
      </w:r>
      <w:r w:rsidR="00C96FC6" w:rsidRPr="00BE69CA">
        <w:rPr>
          <w:rFonts w:asciiTheme="minorHAnsi" w:hAnsiTheme="minorHAnsi" w:cstheme="minorHAnsi"/>
        </w:rPr>
        <w:t>high performing</w:t>
      </w:r>
      <w:r w:rsidRPr="00BE69CA">
        <w:rPr>
          <w:rFonts w:asciiTheme="minorHAnsi" w:hAnsiTheme="minorHAnsi" w:cstheme="minorHAnsi"/>
        </w:rPr>
        <w:t>”</w:t>
      </w:r>
      <w:r w:rsidR="00C96FC6" w:rsidRPr="00BE69CA">
        <w:rPr>
          <w:rFonts w:asciiTheme="minorHAnsi" w:hAnsiTheme="minorHAnsi" w:cstheme="minorHAnsi"/>
        </w:rPr>
        <w:t xml:space="preserve"> if it successful chose the correct side of the tank in at least 6 of the 8 total trials for the day. Any fish </w:t>
      </w:r>
      <w:r w:rsidRPr="00BE69CA">
        <w:rPr>
          <w:rFonts w:asciiTheme="minorHAnsi" w:hAnsiTheme="minorHAnsi" w:cstheme="minorHAnsi"/>
        </w:rPr>
        <w:t>that</w:t>
      </w:r>
      <w:r w:rsidR="00C96FC6" w:rsidRPr="00BE69CA">
        <w:rPr>
          <w:rFonts w:asciiTheme="minorHAnsi" w:hAnsiTheme="minorHAnsi" w:cstheme="minorHAnsi"/>
        </w:rPr>
        <w:t xml:space="preserve"> d</w:t>
      </w:r>
      <w:r w:rsidRPr="00BE69CA">
        <w:rPr>
          <w:rFonts w:asciiTheme="minorHAnsi" w:hAnsiTheme="minorHAnsi" w:cstheme="minorHAnsi"/>
        </w:rPr>
        <w:t>oes</w:t>
      </w:r>
      <w:r w:rsidR="00C96FC6" w:rsidRPr="00BE69CA">
        <w:rPr>
          <w:rFonts w:asciiTheme="minorHAnsi" w:hAnsiTheme="minorHAnsi" w:cstheme="minorHAnsi"/>
        </w:rPr>
        <w:t xml:space="preserve"> not meet this criterion</w:t>
      </w:r>
      <w:r w:rsidRPr="00BE69CA">
        <w:rPr>
          <w:rFonts w:asciiTheme="minorHAnsi" w:hAnsiTheme="minorHAnsi" w:cstheme="minorHAnsi"/>
        </w:rPr>
        <w:t xml:space="preserve"> is</w:t>
      </w:r>
      <w:r w:rsidR="00C96FC6" w:rsidRPr="00BE69CA">
        <w:rPr>
          <w:rFonts w:asciiTheme="minorHAnsi" w:hAnsiTheme="minorHAnsi" w:cstheme="minorHAnsi"/>
        </w:rPr>
        <w:t xml:space="preserve"> a </w:t>
      </w:r>
      <w:r w:rsidRPr="00BE69CA">
        <w:rPr>
          <w:rFonts w:asciiTheme="minorHAnsi" w:hAnsiTheme="minorHAnsi" w:cstheme="minorHAnsi"/>
        </w:rPr>
        <w:t>“</w:t>
      </w:r>
      <w:r w:rsidR="00C96FC6" w:rsidRPr="00BE69CA">
        <w:rPr>
          <w:rFonts w:asciiTheme="minorHAnsi" w:hAnsiTheme="minorHAnsi" w:cstheme="minorHAnsi"/>
        </w:rPr>
        <w:t>low performer</w:t>
      </w:r>
      <w:r w:rsidRPr="00BE69CA">
        <w:rPr>
          <w:rFonts w:asciiTheme="minorHAnsi" w:hAnsiTheme="minorHAnsi" w:cstheme="minorHAnsi"/>
        </w:rPr>
        <w:t>”</w:t>
      </w:r>
      <w:r w:rsidR="00C96FC6" w:rsidRPr="00BE69CA">
        <w:rPr>
          <w:rFonts w:asciiTheme="minorHAnsi" w:hAnsiTheme="minorHAnsi" w:cstheme="minorHAnsi"/>
        </w:rPr>
        <w:t xml:space="preserve">. </w:t>
      </w:r>
    </w:p>
    <w:p w14:paraId="40A4DCD8" w14:textId="77777777" w:rsidR="0014194D" w:rsidRPr="00D62B9F" w:rsidRDefault="0014194D" w:rsidP="00BE69CA">
      <w:pPr>
        <w:pStyle w:val="ListParagraph"/>
        <w:ind w:left="0"/>
        <w:rPr>
          <w:rFonts w:asciiTheme="minorHAnsi" w:hAnsiTheme="minorHAnsi" w:cstheme="minorHAnsi"/>
          <w:highlight w:val="yellow"/>
        </w:rPr>
      </w:pPr>
    </w:p>
    <w:p w14:paraId="6DCCEEEA" w14:textId="6BC282E2" w:rsidR="00217DC2" w:rsidRPr="00D62B9F" w:rsidRDefault="0014194D"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 xml:space="preserve">Once identified, </w:t>
      </w:r>
      <w:r w:rsidR="00217DC2" w:rsidRPr="00D62B9F">
        <w:rPr>
          <w:rFonts w:asciiTheme="minorHAnsi" w:hAnsiTheme="minorHAnsi" w:cstheme="minorHAnsi"/>
          <w:highlight w:val="yellow"/>
        </w:rPr>
        <w:t xml:space="preserve">house </w:t>
      </w:r>
      <w:r w:rsidRPr="00D62B9F">
        <w:rPr>
          <w:rFonts w:asciiTheme="minorHAnsi" w:hAnsiTheme="minorHAnsi" w:cstheme="minorHAnsi"/>
          <w:highlight w:val="yellow"/>
        </w:rPr>
        <w:t>high performing</w:t>
      </w:r>
      <w:r w:rsidR="00217DC2" w:rsidRPr="00D62B9F">
        <w:rPr>
          <w:rFonts w:asciiTheme="minorHAnsi" w:hAnsiTheme="minorHAnsi" w:cstheme="minorHAnsi"/>
          <w:highlight w:val="yellow"/>
        </w:rPr>
        <w:t xml:space="preserve"> and low performing fish separately.</w:t>
      </w:r>
      <w:r w:rsidR="00DE7959">
        <w:rPr>
          <w:rFonts w:asciiTheme="minorHAnsi" w:hAnsiTheme="minorHAnsi" w:cstheme="minorHAnsi"/>
          <w:highlight w:val="yellow"/>
        </w:rPr>
        <w:t xml:space="preserve"> </w:t>
      </w:r>
    </w:p>
    <w:p w14:paraId="5F641C6F" w14:textId="77777777" w:rsidR="00217DC2" w:rsidRPr="00D62B9F" w:rsidRDefault="00217DC2" w:rsidP="00BE69CA">
      <w:pPr>
        <w:pStyle w:val="ListParagraph"/>
        <w:ind w:left="0"/>
        <w:rPr>
          <w:rFonts w:asciiTheme="minorHAnsi" w:hAnsiTheme="minorHAnsi" w:cstheme="minorHAnsi"/>
          <w:iCs/>
          <w:highlight w:val="yellow"/>
        </w:rPr>
      </w:pPr>
    </w:p>
    <w:p w14:paraId="634D1560" w14:textId="6FCA7056" w:rsidR="00397C31" w:rsidRPr="00D62B9F" w:rsidRDefault="00217DC2" w:rsidP="00BE69CA">
      <w:pPr>
        <w:pStyle w:val="ListParagraph"/>
        <w:numPr>
          <w:ilvl w:val="3"/>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Categorize the f</w:t>
      </w:r>
      <w:r w:rsidR="00C96FC6" w:rsidRPr="00D62B9F">
        <w:rPr>
          <w:rFonts w:asciiTheme="minorHAnsi" w:hAnsiTheme="minorHAnsi" w:cstheme="minorHAnsi"/>
          <w:highlight w:val="yellow"/>
        </w:rPr>
        <w:t xml:space="preserve">ish </w:t>
      </w:r>
      <w:r w:rsidRPr="00D62B9F">
        <w:rPr>
          <w:rFonts w:asciiTheme="minorHAnsi" w:hAnsiTheme="minorHAnsi" w:cstheme="minorHAnsi"/>
          <w:highlight w:val="yellow"/>
        </w:rPr>
        <w:t xml:space="preserve">as “high” or “low” performers </w:t>
      </w:r>
      <w:r w:rsidR="00397C31" w:rsidRPr="00D62B9F">
        <w:rPr>
          <w:rFonts w:asciiTheme="minorHAnsi" w:hAnsiTheme="minorHAnsi" w:cstheme="minorHAnsi"/>
          <w:highlight w:val="yellow"/>
        </w:rPr>
        <w:t xml:space="preserve">on each of the three days of acquisition, after a fish has completed the trials. </w:t>
      </w:r>
    </w:p>
    <w:p w14:paraId="41A672B5" w14:textId="77777777" w:rsidR="00397C31" w:rsidRPr="00BE69CA" w:rsidRDefault="00397C31" w:rsidP="00BE69CA">
      <w:pPr>
        <w:pStyle w:val="ListParagraph"/>
        <w:ind w:left="0"/>
        <w:rPr>
          <w:rFonts w:asciiTheme="minorHAnsi" w:hAnsiTheme="minorHAnsi" w:cstheme="minorHAnsi"/>
        </w:rPr>
      </w:pPr>
    </w:p>
    <w:p w14:paraId="5CDB6CC2" w14:textId="13B446CA" w:rsidR="00C96FC6" w:rsidRPr="00D62B9F" w:rsidRDefault="00397C31" w:rsidP="00BE69CA">
      <w:pPr>
        <w:pStyle w:val="ListParagraph"/>
        <w:ind w:left="0"/>
        <w:rPr>
          <w:rFonts w:asciiTheme="minorHAnsi" w:hAnsiTheme="minorHAnsi" w:cstheme="minorHAnsi"/>
          <w:iCs/>
        </w:rPr>
      </w:pPr>
      <w:r w:rsidRPr="00BE69CA">
        <w:rPr>
          <w:rFonts w:asciiTheme="minorHAnsi" w:hAnsiTheme="minorHAnsi" w:cstheme="minorHAnsi"/>
        </w:rPr>
        <w:t>NOTE: At the end of the third day of acquisition, fish remain as either “high” or “low” performers for the duration of the study.</w:t>
      </w:r>
      <w:r w:rsidRPr="00D62B9F">
        <w:rPr>
          <w:rFonts w:asciiTheme="minorHAnsi" w:hAnsiTheme="minorHAnsi" w:cstheme="minorHAnsi"/>
        </w:rPr>
        <w:t xml:space="preserve"> </w:t>
      </w:r>
    </w:p>
    <w:p w14:paraId="49AF6F2F" w14:textId="23BCB586" w:rsidR="00FC36FA" w:rsidRPr="00D62B9F" w:rsidRDefault="00FC36FA" w:rsidP="00BE69CA">
      <w:pPr>
        <w:rPr>
          <w:rFonts w:asciiTheme="minorHAnsi" w:hAnsiTheme="minorHAnsi" w:cstheme="minorHAnsi"/>
          <w:iCs/>
        </w:rPr>
      </w:pPr>
    </w:p>
    <w:p w14:paraId="198CA34F" w14:textId="202419F4" w:rsidR="007D31F9" w:rsidRPr="00D62B9F" w:rsidRDefault="007D31F9" w:rsidP="00BE69CA">
      <w:pPr>
        <w:rPr>
          <w:rFonts w:asciiTheme="minorHAnsi" w:hAnsiTheme="minorHAnsi" w:cstheme="minorHAnsi"/>
          <w:iCs/>
        </w:rPr>
      </w:pPr>
      <w:r w:rsidRPr="00D62B9F">
        <w:rPr>
          <w:rFonts w:asciiTheme="minorHAnsi" w:hAnsiTheme="minorHAnsi" w:cstheme="minorHAnsi"/>
          <w:iCs/>
        </w:rPr>
        <w:t>NOTE: Some fish that were initially in the ‘low performing’ group learn the task on acquisition day 2 or 3. When this happens, the initial ‘low performing’ fish may be moved into the ‘high performing’ group.</w:t>
      </w:r>
      <w:r w:rsidR="00DE7959">
        <w:rPr>
          <w:rFonts w:asciiTheme="minorHAnsi" w:hAnsiTheme="minorHAnsi" w:cstheme="minorHAnsi"/>
          <w:iCs/>
        </w:rPr>
        <w:t xml:space="preserve"> </w:t>
      </w:r>
      <w:r w:rsidR="008161FF" w:rsidRPr="00D62B9F">
        <w:rPr>
          <w:rFonts w:asciiTheme="minorHAnsi" w:hAnsiTheme="minorHAnsi" w:cstheme="minorHAnsi"/>
          <w:iCs/>
        </w:rPr>
        <w:t>Do not m</w:t>
      </w:r>
      <w:r w:rsidRPr="00D62B9F">
        <w:rPr>
          <w:rFonts w:asciiTheme="minorHAnsi" w:hAnsiTheme="minorHAnsi" w:cstheme="minorHAnsi"/>
          <w:iCs/>
        </w:rPr>
        <w:t>ov</w:t>
      </w:r>
      <w:r w:rsidR="008161FF" w:rsidRPr="00D62B9F">
        <w:rPr>
          <w:rFonts w:asciiTheme="minorHAnsi" w:hAnsiTheme="minorHAnsi" w:cstheme="minorHAnsi"/>
          <w:iCs/>
        </w:rPr>
        <w:t>e the</w:t>
      </w:r>
      <w:r w:rsidRPr="00D62B9F">
        <w:rPr>
          <w:rFonts w:asciiTheme="minorHAnsi" w:hAnsiTheme="minorHAnsi" w:cstheme="minorHAnsi"/>
          <w:iCs/>
        </w:rPr>
        <w:t xml:space="preserve"> fish between groups in this manner </w:t>
      </w:r>
      <w:r w:rsidR="008161FF" w:rsidRPr="00D62B9F">
        <w:rPr>
          <w:rFonts w:asciiTheme="minorHAnsi" w:hAnsiTheme="minorHAnsi" w:cstheme="minorHAnsi"/>
          <w:iCs/>
        </w:rPr>
        <w:t>after day 3 (</w:t>
      </w:r>
      <w:r w:rsidRPr="00D62B9F">
        <w:rPr>
          <w:rFonts w:asciiTheme="minorHAnsi" w:hAnsiTheme="minorHAnsi" w:cstheme="minorHAnsi"/>
          <w:iCs/>
        </w:rPr>
        <w:t>the end of acquisition).</w:t>
      </w:r>
    </w:p>
    <w:p w14:paraId="04496056" w14:textId="77777777" w:rsidR="007D31F9" w:rsidRPr="00D62B9F" w:rsidRDefault="007D31F9" w:rsidP="00BE69CA">
      <w:pPr>
        <w:rPr>
          <w:rFonts w:asciiTheme="minorHAnsi" w:hAnsiTheme="minorHAnsi" w:cstheme="minorHAnsi"/>
          <w:iCs/>
        </w:rPr>
      </w:pPr>
    </w:p>
    <w:p w14:paraId="0B11BEBC" w14:textId="1F258D41" w:rsidR="00FC36FA" w:rsidRPr="00D62B9F" w:rsidRDefault="00FC36FA" w:rsidP="00BE69CA">
      <w:pPr>
        <w:pStyle w:val="ListParagraph"/>
        <w:numPr>
          <w:ilvl w:val="0"/>
          <w:numId w:val="33"/>
        </w:numPr>
        <w:ind w:left="0" w:firstLine="0"/>
        <w:rPr>
          <w:rFonts w:asciiTheme="minorHAnsi" w:hAnsiTheme="minorHAnsi" w:cstheme="minorHAnsi"/>
          <w:b/>
          <w:bCs/>
          <w:iCs/>
        </w:rPr>
      </w:pPr>
      <w:r w:rsidRPr="00D62B9F">
        <w:rPr>
          <w:rFonts w:asciiTheme="minorHAnsi" w:hAnsiTheme="minorHAnsi" w:cstheme="minorHAnsi"/>
          <w:b/>
          <w:bCs/>
          <w:iCs/>
        </w:rPr>
        <w:t xml:space="preserve">Experimental </w:t>
      </w:r>
      <w:r w:rsidR="00F23CD2" w:rsidRPr="00D62B9F">
        <w:rPr>
          <w:rFonts w:asciiTheme="minorHAnsi" w:hAnsiTheme="minorHAnsi" w:cstheme="minorHAnsi"/>
          <w:b/>
          <w:bCs/>
          <w:iCs/>
        </w:rPr>
        <w:t>t</w:t>
      </w:r>
      <w:r w:rsidRPr="00D62B9F">
        <w:rPr>
          <w:rFonts w:asciiTheme="minorHAnsi" w:hAnsiTheme="minorHAnsi" w:cstheme="minorHAnsi"/>
          <w:b/>
          <w:bCs/>
          <w:iCs/>
        </w:rPr>
        <w:t>reatment</w:t>
      </w:r>
    </w:p>
    <w:p w14:paraId="0E2A7C5A" w14:textId="77777777" w:rsidR="00FC36FA" w:rsidRPr="00D62B9F" w:rsidRDefault="00FC36FA" w:rsidP="00BE69CA">
      <w:pPr>
        <w:pStyle w:val="ListParagraph"/>
        <w:ind w:left="0"/>
        <w:rPr>
          <w:rFonts w:asciiTheme="minorHAnsi" w:hAnsiTheme="minorHAnsi" w:cstheme="minorHAnsi"/>
          <w:iCs/>
        </w:rPr>
      </w:pPr>
    </w:p>
    <w:p w14:paraId="75D01381" w14:textId="7EA8C98E" w:rsidR="00FC36FA" w:rsidRPr="00D62B9F" w:rsidRDefault="00FC36FA" w:rsidP="00BE69CA">
      <w:pPr>
        <w:pStyle w:val="ListParagraph"/>
        <w:numPr>
          <w:ilvl w:val="1"/>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 xml:space="preserve">After the acquisition period, when the fish demonstrate </w:t>
      </w:r>
      <w:r w:rsidR="007D31F9" w:rsidRPr="00D62B9F">
        <w:rPr>
          <w:rFonts w:asciiTheme="minorHAnsi" w:hAnsiTheme="minorHAnsi" w:cstheme="minorHAnsi"/>
          <w:highlight w:val="yellow"/>
        </w:rPr>
        <w:t xml:space="preserve">the </w:t>
      </w:r>
      <w:r w:rsidRPr="00D62B9F">
        <w:rPr>
          <w:rFonts w:asciiTheme="minorHAnsi" w:hAnsiTheme="minorHAnsi" w:cstheme="minorHAnsi"/>
          <w:highlight w:val="yellow"/>
        </w:rPr>
        <w:t xml:space="preserve">ability to solve a simple discrimination </w:t>
      </w:r>
      <w:r w:rsidR="002B3ECD" w:rsidRPr="00D62B9F">
        <w:rPr>
          <w:rFonts w:asciiTheme="minorHAnsi" w:hAnsiTheme="minorHAnsi" w:cstheme="minorHAnsi"/>
          <w:highlight w:val="yellow"/>
        </w:rPr>
        <w:t xml:space="preserve">task </w:t>
      </w:r>
      <w:r w:rsidRPr="00D62B9F">
        <w:rPr>
          <w:rFonts w:asciiTheme="minorHAnsi" w:hAnsiTheme="minorHAnsi" w:cstheme="minorHAnsi"/>
          <w:highlight w:val="yellow"/>
        </w:rPr>
        <w:t xml:space="preserve">between the black and white background, </w:t>
      </w:r>
      <w:r w:rsidR="002576E1" w:rsidRPr="00D62B9F">
        <w:rPr>
          <w:rFonts w:asciiTheme="minorHAnsi" w:hAnsiTheme="minorHAnsi" w:cstheme="minorHAnsi"/>
          <w:highlight w:val="yellow"/>
        </w:rPr>
        <w:t xml:space="preserve">start the treatment regimen for the </w:t>
      </w:r>
      <w:r w:rsidRPr="00D62B9F">
        <w:rPr>
          <w:rFonts w:asciiTheme="minorHAnsi" w:hAnsiTheme="minorHAnsi" w:cstheme="minorHAnsi"/>
          <w:highlight w:val="yellow"/>
        </w:rPr>
        <w:t xml:space="preserve">experimental zebrafish. </w:t>
      </w:r>
    </w:p>
    <w:p w14:paraId="3364AF35" w14:textId="77777777" w:rsidR="00F11805" w:rsidRPr="00D62B9F" w:rsidRDefault="00F11805" w:rsidP="00BE69CA">
      <w:pPr>
        <w:rPr>
          <w:rFonts w:asciiTheme="minorHAnsi" w:hAnsiTheme="minorHAnsi" w:cstheme="minorHAnsi"/>
          <w:iCs/>
        </w:rPr>
      </w:pPr>
    </w:p>
    <w:p w14:paraId="38A24EA9" w14:textId="42F0FB85" w:rsidR="00F11805" w:rsidRPr="00D62B9F" w:rsidRDefault="002713D8" w:rsidP="00BE69CA">
      <w:pPr>
        <w:pStyle w:val="ListParagraph"/>
        <w:ind w:left="0"/>
        <w:rPr>
          <w:rFonts w:asciiTheme="minorHAnsi" w:hAnsiTheme="minorHAnsi" w:cstheme="minorHAnsi"/>
          <w:iCs/>
        </w:rPr>
      </w:pPr>
      <w:r>
        <w:rPr>
          <w:rFonts w:asciiTheme="minorHAnsi" w:hAnsiTheme="minorHAnsi" w:cstheme="minorHAnsi"/>
          <w:iCs/>
        </w:rPr>
        <w:t xml:space="preserve">NOTE: </w:t>
      </w:r>
      <w:r w:rsidR="001653BA" w:rsidRPr="00D62B9F">
        <w:rPr>
          <w:rFonts w:asciiTheme="minorHAnsi" w:hAnsiTheme="minorHAnsi" w:cstheme="minorHAnsi"/>
          <w:iCs/>
        </w:rPr>
        <w:t>To show the applicability of this method, t</w:t>
      </w:r>
      <w:r w:rsidR="00F11805" w:rsidRPr="00D62B9F">
        <w:rPr>
          <w:rFonts w:asciiTheme="minorHAnsi" w:hAnsiTheme="minorHAnsi" w:cstheme="minorHAnsi"/>
          <w:iCs/>
        </w:rPr>
        <w:t>his study</w:t>
      </w:r>
      <w:r w:rsidR="001653BA" w:rsidRPr="00D62B9F">
        <w:rPr>
          <w:rFonts w:asciiTheme="minorHAnsi" w:hAnsiTheme="minorHAnsi" w:cstheme="minorHAnsi"/>
          <w:iCs/>
        </w:rPr>
        <w:t xml:space="preserve"> shows </w:t>
      </w:r>
      <w:r w:rsidR="00F11805" w:rsidRPr="00D62B9F">
        <w:rPr>
          <w:rFonts w:asciiTheme="minorHAnsi" w:hAnsiTheme="minorHAnsi" w:cstheme="minorHAnsi"/>
          <w:iCs/>
        </w:rPr>
        <w:t>two experimental designs:</w:t>
      </w:r>
    </w:p>
    <w:p w14:paraId="464F2229" w14:textId="77777777" w:rsidR="002A13CA" w:rsidRPr="00D62B9F" w:rsidRDefault="002A13CA" w:rsidP="00BE69CA">
      <w:pPr>
        <w:rPr>
          <w:rFonts w:asciiTheme="minorHAnsi" w:hAnsiTheme="minorHAnsi" w:cstheme="minorHAnsi"/>
          <w:iCs/>
        </w:rPr>
      </w:pPr>
    </w:p>
    <w:p w14:paraId="553B0221" w14:textId="77777777" w:rsidR="00666EF2" w:rsidRPr="00D62B9F" w:rsidRDefault="001653BA" w:rsidP="00BE69CA">
      <w:pPr>
        <w:pStyle w:val="ListParagraph"/>
        <w:numPr>
          <w:ilvl w:val="2"/>
          <w:numId w:val="33"/>
        </w:numPr>
        <w:ind w:left="0" w:firstLine="0"/>
        <w:rPr>
          <w:rFonts w:asciiTheme="minorHAnsi" w:hAnsiTheme="minorHAnsi" w:cstheme="minorHAnsi"/>
          <w:iCs/>
        </w:rPr>
      </w:pPr>
      <w:r w:rsidRPr="00D62B9F">
        <w:rPr>
          <w:rFonts w:asciiTheme="minorHAnsi" w:hAnsiTheme="minorHAnsi" w:cstheme="minorHAnsi"/>
          <w:iCs/>
        </w:rPr>
        <w:t>Longitudinal study</w:t>
      </w:r>
    </w:p>
    <w:p w14:paraId="322B6519" w14:textId="77777777" w:rsidR="00666EF2" w:rsidRPr="00D62B9F" w:rsidRDefault="00666EF2" w:rsidP="00BE69CA">
      <w:pPr>
        <w:pStyle w:val="ListParagraph"/>
        <w:ind w:left="0"/>
        <w:rPr>
          <w:rFonts w:asciiTheme="minorHAnsi" w:hAnsiTheme="minorHAnsi" w:cstheme="minorHAnsi"/>
          <w:iCs/>
        </w:rPr>
      </w:pPr>
    </w:p>
    <w:p w14:paraId="1DE0A0CE" w14:textId="3345A154" w:rsidR="00666EF2" w:rsidRPr="00D62B9F" w:rsidRDefault="001653BA" w:rsidP="00BE69CA">
      <w:pPr>
        <w:pStyle w:val="ListParagraph"/>
        <w:numPr>
          <w:ilvl w:val="3"/>
          <w:numId w:val="33"/>
        </w:numPr>
        <w:ind w:left="0" w:firstLine="0"/>
        <w:rPr>
          <w:rFonts w:asciiTheme="minorHAnsi" w:hAnsiTheme="minorHAnsi" w:cstheme="minorHAnsi"/>
          <w:iCs/>
        </w:rPr>
      </w:pPr>
      <w:r w:rsidRPr="00D62B9F">
        <w:rPr>
          <w:rFonts w:asciiTheme="minorHAnsi" w:hAnsiTheme="minorHAnsi" w:cstheme="minorHAnsi"/>
          <w:iCs/>
        </w:rPr>
        <w:t>Return</w:t>
      </w:r>
      <w:r w:rsidR="00BC4CC4" w:rsidRPr="00D62B9F">
        <w:rPr>
          <w:rFonts w:asciiTheme="minorHAnsi" w:hAnsiTheme="minorHAnsi" w:cstheme="minorHAnsi"/>
          <w:iCs/>
        </w:rPr>
        <w:t xml:space="preserve"> the e</w:t>
      </w:r>
      <w:r w:rsidRPr="00D62B9F">
        <w:rPr>
          <w:rFonts w:asciiTheme="minorHAnsi" w:hAnsiTheme="minorHAnsi" w:cstheme="minorHAnsi"/>
          <w:iCs/>
        </w:rPr>
        <w:t>xperimental fish to their holding tanks for 8</w:t>
      </w:r>
      <w:r w:rsidR="00BC4CC4" w:rsidRPr="00D62B9F">
        <w:rPr>
          <w:rFonts w:asciiTheme="minorHAnsi" w:hAnsiTheme="minorHAnsi" w:cstheme="minorHAnsi"/>
          <w:iCs/>
        </w:rPr>
        <w:t xml:space="preserve"> </w:t>
      </w:r>
      <w:r w:rsidRPr="00D62B9F">
        <w:rPr>
          <w:rFonts w:asciiTheme="minorHAnsi" w:hAnsiTheme="minorHAnsi" w:cstheme="minorHAnsi"/>
          <w:iCs/>
        </w:rPr>
        <w:t xml:space="preserve">weeks. </w:t>
      </w:r>
      <w:r w:rsidR="002D222A" w:rsidRPr="00D62B9F">
        <w:rPr>
          <w:rFonts w:asciiTheme="minorHAnsi" w:hAnsiTheme="minorHAnsi" w:cstheme="minorHAnsi"/>
          <w:iCs/>
        </w:rPr>
        <w:t xml:space="preserve">Maintain the fish in standard tanks with daily water </w:t>
      </w:r>
      <w:proofErr w:type="gramStart"/>
      <w:r w:rsidR="002D222A" w:rsidRPr="00D62B9F">
        <w:rPr>
          <w:rFonts w:asciiTheme="minorHAnsi" w:hAnsiTheme="minorHAnsi" w:cstheme="minorHAnsi"/>
          <w:iCs/>
        </w:rPr>
        <w:t>changes, and</w:t>
      </w:r>
      <w:proofErr w:type="gramEnd"/>
      <w:r w:rsidR="002D222A" w:rsidRPr="00D62B9F">
        <w:rPr>
          <w:rFonts w:asciiTheme="minorHAnsi" w:hAnsiTheme="minorHAnsi" w:cstheme="minorHAnsi"/>
          <w:iCs/>
        </w:rPr>
        <w:t xml:space="preserve"> feed them twice daily. </w:t>
      </w:r>
    </w:p>
    <w:p w14:paraId="1C7A9C62" w14:textId="3DA9E554" w:rsidR="002D222A" w:rsidRPr="00D62B9F" w:rsidRDefault="002D222A" w:rsidP="00BE69CA">
      <w:pPr>
        <w:pStyle w:val="ListParagraph"/>
        <w:ind w:left="0"/>
        <w:rPr>
          <w:rFonts w:asciiTheme="minorHAnsi" w:hAnsiTheme="minorHAnsi" w:cstheme="minorHAnsi"/>
          <w:iCs/>
        </w:rPr>
      </w:pPr>
    </w:p>
    <w:p w14:paraId="39CFABC5" w14:textId="0FD77228" w:rsidR="002D222A" w:rsidRPr="00D62B9F" w:rsidRDefault="002D222A" w:rsidP="00BE69CA">
      <w:pPr>
        <w:pStyle w:val="ListParagraph"/>
        <w:ind w:left="0"/>
        <w:rPr>
          <w:rFonts w:asciiTheme="minorHAnsi" w:hAnsiTheme="minorHAnsi" w:cstheme="minorHAnsi"/>
          <w:iCs/>
        </w:rPr>
      </w:pPr>
      <w:r w:rsidRPr="00D62B9F">
        <w:rPr>
          <w:rFonts w:asciiTheme="minorHAnsi" w:hAnsiTheme="minorHAnsi" w:cstheme="minorHAnsi"/>
          <w:iCs/>
        </w:rPr>
        <w:t xml:space="preserve">NOTE: Do not conduct any behavioral training during these 8 weeks </w:t>
      </w:r>
      <w:r w:rsidR="00D31106" w:rsidRPr="00D62B9F">
        <w:rPr>
          <w:rFonts w:asciiTheme="minorHAnsi" w:hAnsiTheme="minorHAnsi" w:cstheme="minorHAnsi"/>
          <w:iCs/>
        </w:rPr>
        <w:t xml:space="preserve">in the holding tanks. </w:t>
      </w:r>
    </w:p>
    <w:p w14:paraId="32EC2A26" w14:textId="77777777" w:rsidR="00666EF2" w:rsidRPr="00D62B9F" w:rsidRDefault="00666EF2" w:rsidP="00BE69CA">
      <w:pPr>
        <w:pStyle w:val="ListParagraph"/>
        <w:ind w:left="0"/>
        <w:rPr>
          <w:rFonts w:asciiTheme="minorHAnsi" w:hAnsiTheme="minorHAnsi" w:cstheme="minorHAnsi"/>
          <w:iCs/>
        </w:rPr>
      </w:pPr>
    </w:p>
    <w:p w14:paraId="6B8E3348" w14:textId="04156CBE" w:rsidR="00666EF2" w:rsidRPr="00D62B9F" w:rsidRDefault="00666EF2" w:rsidP="00BE69CA">
      <w:pPr>
        <w:pStyle w:val="ListParagraph"/>
        <w:numPr>
          <w:ilvl w:val="3"/>
          <w:numId w:val="33"/>
        </w:numPr>
        <w:ind w:left="0" w:firstLine="0"/>
        <w:rPr>
          <w:rFonts w:asciiTheme="minorHAnsi" w:hAnsiTheme="minorHAnsi" w:cstheme="minorHAnsi"/>
          <w:iCs/>
        </w:rPr>
      </w:pPr>
      <w:r w:rsidRPr="00D62B9F">
        <w:rPr>
          <w:rFonts w:asciiTheme="minorHAnsi" w:hAnsiTheme="minorHAnsi" w:cstheme="minorHAnsi"/>
          <w:iCs/>
        </w:rPr>
        <w:t>Perform r</w:t>
      </w:r>
      <w:r w:rsidR="001653BA" w:rsidRPr="00D62B9F">
        <w:rPr>
          <w:rFonts w:asciiTheme="minorHAnsi" w:hAnsiTheme="minorHAnsi" w:cstheme="minorHAnsi"/>
          <w:iCs/>
        </w:rPr>
        <w:t xml:space="preserve">eversal assessment </w:t>
      </w:r>
      <w:r w:rsidRPr="00D62B9F">
        <w:rPr>
          <w:rFonts w:asciiTheme="minorHAnsi" w:hAnsiTheme="minorHAnsi" w:cstheme="minorHAnsi"/>
          <w:iCs/>
        </w:rPr>
        <w:t xml:space="preserve">after </w:t>
      </w:r>
      <w:r w:rsidR="001653BA" w:rsidRPr="00D62B9F">
        <w:rPr>
          <w:rFonts w:asciiTheme="minorHAnsi" w:hAnsiTheme="minorHAnsi" w:cstheme="minorHAnsi"/>
          <w:iCs/>
        </w:rPr>
        <w:t xml:space="preserve">this period to assess </w:t>
      </w:r>
      <w:r w:rsidRPr="00D62B9F">
        <w:rPr>
          <w:rFonts w:asciiTheme="minorHAnsi" w:hAnsiTheme="minorHAnsi" w:cstheme="minorHAnsi"/>
          <w:iCs/>
        </w:rPr>
        <w:t>whether the</w:t>
      </w:r>
      <w:r w:rsidR="001653BA" w:rsidRPr="00D62B9F">
        <w:rPr>
          <w:rFonts w:asciiTheme="minorHAnsi" w:hAnsiTheme="minorHAnsi" w:cstheme="minorHAnsi"/>
          <w:iCs/>
        </w:rPr>
        <w:t xml:space="preserve"> zebrafish c</w:t>
      </w:r>
      <w:r w:rsidRPr="00D62B9F">
        <w:rPr>
          <w:rFonts w:asciiTheme="minorHAnsi" w:hAnsiTheme="minorHAnsi" w:cstheme="minorHAnsi"/>
          <w:iCs/>
        </w:rPr>
        <w:t>an</w:t>
      </w:r>
      <w:r w:rsidR="001653BA" w:rsidRPr="00D62B9F">
        <w:rPr>
          <w:rFonts w:asciiTheme="minorHAnsi" w:hAnsiTheme="minorHAnsi" w:cstheme="minorHAnsi"/>
          <w:iCs/>
        </w:rPr>
        <w:t xml:space="preserve"> solve the reversal task after 8</w:t>
      </w:r>
      <w:r w:rsidRPr="00D62B9F">
        <w:rPr>
          <w:rFonts w:asciiTheme="minorHAnsi" w:hAnsiTheme="minorHAnsi" w:cstheme="minorHAnsi"/>
          <w:iCs/>
        </w:rPr>
        <w:t xml:space="preserve"> </w:t>
      </w:r>
      <w:r w:rsidR="001653BA" w:rsidRPr="00D62B9F">
        <w:rPr>
          <w:rFonts w:asciiTheme="minorHAnsi" w:hAnsiTheme="minorHAnsi" w:cstheme="minorHAnsi"/>
          <w:iCs/>
        </w:rPr>
        <w:t xml:space="preserve">weeks without training. </w:t>
      </w:r>
    </w:p>
    <w:p w14:paraId="7514E7C4" w14:textId="77777777" w:rsidR="00666EF2" w:rsidRPr="00D62B9F" w:rsidRDefault="00666EF2" w:rsidP="00BE69CA">
      <w:pPr>
        <w:pStyle w:val="ListParagraph"/>
        <w:ind w:left="0"/>
        <w:rPr>
          <w:rFonts w:asciiTheme="minorHAnsi" w:hAnsiTheme="minorHAnsi" w:cstheme="minorHAnsi"/>
        </w:rPr>
      </w:pPr>
    </w:p>
    <w:p w14:paraId="51808E9D" w14:textId="155A143A" w:rsidR="00877E8D" w:rsidRPr="00D62B9F" w:rsidRDefault="00F11805" w:rsidP="00BE69CA">
      <w:pPr>
        <w:pStyle w:val="ListParagraph"/>
        <w:numPr>
          <w:ilvl w:val="2"/>
          <w:numId w:val="33"/>
        </w:numPr>
        <w:ind w:left="0" w:firstLine="0"/>
        <w:rPr>
          <w:rFonts w:asciiTheme="minorHAnsi" w:hAnsiTheme="minorHAnsi" w:cstheme="minorHAnsi"/>
          <w:iCs/>
        </w:rPr>
      </w:pPr>
      <w:r w:rsidRPr="00D62B9F">
        <w:rPr>
          <w:rFonts w:asciiTheme="minorHAnsi" w:hAnsiTheme="minorHAnsi" w:cstheme="minorHAnsi"/>
          <w:iCs/>
        </w:rPr>
        <w:t xml:space="preserve">Hyperglycemia: </w:t>
      </w:r>
      <w:r w:rsidR="002A13CA" w:rsidRPr="00D62B9F">
        <w:rPr>
          <w:rFonts w:asciiTheme="minorHAnsi" w:hAnsiTheme="minorHAnsi" w:cstheme="minorHAnsi"/>
          <w:iCs/>
        </w:rPr>
        <w:t xml:space="preserve">Expose the </w:t>
      </w:r>
      <w:r w:rsidRPr="00D62B9F">
        <w:rPr>
          <w:rFonts w:asciiTheme="minorHAnsi" w:hAnsiTheme="minorHAnsi" w:cstheme="minorHAnsi"/>
          <w:iCs/>
        </w:rPr>
        <w:t>experimental groups</w:t>
      </w:r>
      <w:r w:rsidR="004052A0" w:rsidRPr="00D62B9F">
        <w:rPr>
          <w:rFonts w:asciiTheme="minorHAnsi" w:hAnsiTheme="minorHAnsi" w:cstheme="minorHAnsi"/>
          <w:iCs/>
        </w:rPr>
        <w:t xml:space="preserve"> to</w:t>
      </w:r>
      <w:r w:rsidRPr="00D62B9F">
        <w:rPr>
          <w:rFonts w:asciiTheme="minorHAnsi" w:hAnsiTheme="minorHAnsi" w:cstheme="minorHAnsi"/>
          <w:iCs/>
        </w:rPr>
        <w:t xml:space="preserve"> water (handling stress control), mannitol (</w:t>
      </w:r>
      <w:r w:rsidR="004052A0" w:rsidRPr="00D62B9F">
        <w:rPr>
          <w:rFonts w:asciiTheme="minorHAnsi" w:hAnsiTheme="minorHAnsi" w:cstheme="minorHAnsi"/>
          <w:iCs/>
        </w:rPr>
        <w:t>1%–3%</w:t>
      </w:r>
      <w:r w:rsidR="000778CF" w:rsidRPr="00D62B9F">
        <w:rPr>
          <w:rFonts w:asciiTheme="minorHAnsi" w:hAnsiTheme="minorHAnsi" w:cstheme="minorHAnsi"/>
          <w:iCs/>
        </w:rPr>
        <w:t xml:space="preserve">, </w:t>
      </w:r>
      <w:r w:rsidRPr="00D62B9F">
        <w:rPr>
          <w:rFonts w:asciiTheme="minorHAnsi" w:hAnsiTheme="minorHAnsi" w:cstheme="minorHAnsi"/>
          <w:iCs/>
        </w:rPr>
        <w:t xml:space="preserve">osmotic control), </w:t>
      </w:r>
      <w:r w:rsidR="00E15141" w:rsidRPr="00D62B9F">
        <w:rPr>
          <w:rFonts w:asciiTheme="minorHAnsi" w:hAnsiTheme="minorHAnsi" w:cstheme="minorHAnsi"/>
          <w:iCs/>
        </w:rPr>
        <w:t>or</w:t>
      </w:r>
      <w:r w:rsidRPr="00D62B9F">
        <w:rPr>
          <w:rFonts w:asciiTheme="minorHAnsi" w:hAnsiTheme="minorHAnsi" w:cstheme="minorHAnsi"/>
          <w:iCs/>
        </w:rPr>
        <w:t xml:space="preserve"> glucose </w:t>
      </w:r>
      <w:r w:rsidR="00BF0660" w:rsidRPr="00D62B9F">
        <w:rPr>
          <w:rFonts w:asciiTheme="minorHAnsi" w:hAnsiTheme="minorHAnsi" w:cstheme="minorHAnsi"/>
          <w:iCs/>
        </w:rPr>
        <w:t>(1%–3%)</w:t>
      </w:r>
      <w:r w:rsidRPr="00D62B9F">
        <w:rPr>
          <w:rFonts w:asciiTheme="minorHAnsi" w:hAnsiTheme="minorHAnsi" w:cstheme="minorHAnsi"/>
          <w:iCs/>
        </w:rPr>
        <w:t xml:space="preserve"> </w:t>
      </w:r>
      <w:r w:rsidRPr="00D62B9F">
        <w:rPr>
          <w:rFonts w:asciiTheme="minorHAnsi" w:hAnsiTheme="minorHAnsi" w:cstheme="minorHAnsi"/>
        </w:rPr>
        <w:t>for 4 or 8</w:t>
      </w:r>
      <w:r w:rsidR="006920E4" w:rsidRPr="00D62B9F">
        <w:rPr>
          <w:rFonts w:asciiTheme="minorHAnsi" w:hAnsiTheme="minorHAnsi" w:cstheme="minorHAnsi"/>
        </w:rPr>
        <w:t xml:space="preserve"> </w:t>
      </w:r>
      <w:r w:rsidRPr="00D62B9F">
        <w:rPr>
          <w:rFonts w:asciiTheme="minorHAnsi" w:hAnsiTheme="minorHAnsi" w:cstheme="minorHAnsi"/>
        </w:rPr>
        <w:t>weeks</w:t>
      </w:r>
      <w:r w:rsidRPr="00D62B9F">
        <w:rPr>
          <w:rFonts w:asciiTheme="minorHAnsi" w:hAnsiTheme="minorHAnsi" w:cstheme="minorHAnsi"/>
        </w:rPr>
        <w:fldChar w:fldCharType="begin" w:fldLock="1"/>
      </w:r>
      <w:r w:rsidRPr="00D62B9F">
        <w:rPr>
          <w:rFonts w:asciiTheme="minorHAnsi" w:hAnsiTheme="minorHAnsi" w:cstheme="minorHAnsi"/>
        </w:rPr>
        <w:instrText>ADDIN CSL_CITATION {"citationItems":[{"id":"ITEM-1","itemData":{"DOI":"10.1007/s00592-007-0257-3","ISBN":"0059200702573","ISSN":"09405429","PMID":"17721755","abstract":"Diabetes affects over 16 million Americans yearly, resulting in hyperglycaemia and microvascular complications, including retinopathy, neuropathy and nephropathy. Animal models have been developed to examine the immunological aspects of type 1 diabetes and the pathogenic mechanisms associated with diabetic retinopathy, but the methods of diabetes induction raise concerns regarding these models. Zebrafish (Danio rerio) have been used extensively to study developmental processes and mutant zebrafish strains have been used to examine vision disease present in humans. In this paper, we have induced hyperglycaemia in zebrafish by alternately immersing the fish in glucose solution or water. Eyes from untreated fish or fish exposed to alternating glucose/water solutions for 28 days were dissected, sectioned and stained to visualise cell bodies in the retina. In untreated fish retinas, the inner plexiform layer (IPL) and inner nuclear layer (INL) were approximately the same thickness, whereas in fish repeatedly exposed to glucose solutions the IPL was approximately 55% the thickness of the INL. Both the IPL and INL were significantly reduced in retinas of treated fish, compared to untreated fish, similar to that seen in other animal models of diabetes and in diabetic patients. These results suggest that zebrafish may be used as an animal model in which to study diabetic retinopathy.","author":[{"dropping-particle":"","family":"Gleeson","given":"M.","non-dropping-particle":"","parse-names":false,"suffix":""},{"dropping-particle":"","family":"Connaughton","given":"V.","non-dropping-particle":"","parse-names":false,"suffix":""},{"dropping-particle":"","family":"Arneson","given":"L. S.","non-dropping-particle":"","parse-names":false,"suffix":""}],"container-title":"Acta Diabetologica","id":"ITEM-1","issue":"3","issued":{"date-parts":[["2007","9","26"]]},"page":"157-163","publisher":"Springer Milan","title":"Induction of hyperglycaemia in zebrafish (Danio rerio) leads to morphological changes in the retina","type":"article-journal","volume":"44"},"uris":["http://www.mendeley.com/documents/?uuid=203c7338-5094-4458-b7f2-751a6d85ea1a"]},{"id":"ITEM-2","itemData":{"DOI":"10.1089/zeb.2015.1155","ISSN":"1545-8547","author":[{"dropping-particle":"","family":"Connaughton","given":"Victoria P.","non-dropping-particle":"","parse-names":false,"suffix":""},{"dropping-particle":"","family":"Baker","given":"Cassandra","non-dropping-particle":"","parse-names":false,"suffix":""},{"dropping-particle":"","family":"Fonde","given":"Lauren","non-dropping-particle":"","parse-names":false,"suffix":""},{"dropping-particle":"","family":"Gerardi","given":"Emily","non-dropping-particle":"","parse-names":false,"suffix":""},{"dropping-particle":"","family":"Slack","given":"Carly","non-dropping-particle":"","parse-names":false,"suffix":""}],"container-title":"Zebrafish","id":"ITEM-2","issue":"2","issued":{"date-parts":[["2016"]]},"page":"87-94","title":"Alternate Immersion in an External Glucose Solution Differentially Affects Blood Sugar Values in Older Versus Younger Zebrafish Adults","type":"article-journal","volume":"13"},"uris":["http://www.mendeley.com/documents/?uuid=fe3e0adc-ff80-4221-9637-a6e2cad8b690"]}],"mendeley":{"formattedCitation":"&lt;sup&gt;38,39&lt;/sup&gt;","plainTextFormattedCitation":"38,39","previouslyFormattedCitation":"&lt;sup&gt;38,39&lt;/sup&gt;"},"properties":{"noteIndex":0},"schema":"https://github.com/citation-style-language/schema/raw/master/csl-citation.json"}</w:instrText>
      </w:r>
      <w:r w:rsidRPr="00D62B9F">
        <w:rPr>
          <w:rFonts w:asciiTheme="minorHAnsi" w:hAnsiTheme="minorHAnsi" w:cstheme="minorHAnsi"/>
        </w:rPr>
        <w:fldChar w:fldCharType="separate"/>
      </w:r>
      <w:r w:rsidR="0035512F" w:rsidRPr="00D62B9F">
        <w:rPr>
          <w:rFonts w:asciiTheme="minorHAnsi" w:hAnsiTheme="minorHAnsi" w:cstheme="minorHAnsi"/>
          <w:noProof/>
          <w:vertAlign w:val="superscript"/>
        </w:rPr>
        <w:t>22</w:t>
      </w:r>
      <w:r w:rsidRPr="00D62B9F">
        <w:rPr>
          <w:rFonts w:asciiTheme="minorHAnsi" w:hAnsiTheme="minorHAnsi" w:cstheme="minorHAnsi"/>
          <w:noProof/>
          <w:vertAlign w:val="superscript"/>
        </w:rPr>
        <w:t>,</w:t>
      </w:r>
      <w:r w:rsidR="0035512F" w:rsidRPr="00D62B9F">
        <w:rPr>
          <w:rFonts w:asciiTheme="minorHAnsi" w:hAnsiTheme="minorHAnsi" w:cstheme="minorHAnsi"/>
          <w:noProof/>
          <w:vertAlign w:val="superscript"/>
        </w:rPr>
        <w:t>23</w:t>
      </w:r>
      <w:r w:rsidRPr="00D62B9F">
        <w:rPr>
          <w:rFonts w:asciiTheme="minorHAnsi" w:hAnsiTheme="minorHAnsi" w:cstheme="minorHAnsi"/>
        </w:rPr>
        <w:fldChar w:fldCharType="end"/>
      </w:r>
      <w:r w:rsidRPr="00D62B9F">
        <w:rPr>
          <w:rFonts w:asciiTheme="minorHAnsi" w:hAnsiTheme="minorHAnsi" w:cstheme="minorHAnsi"/>
        </w:rPr>
        <w:t xml:space="preserve">. </w:t>
      </w:r>
    </w:p>
    <w:p w14:paraId="2D5C7AED" w14:textId="77777777" w:rsidR="00877E8D" w:rsidRPr="00D62B9F" w:rsidRDefault="00877E8D" w:rsidP="00BE69CA">
      <w:pPr>
        <w:pStyle w:val="ListParagraph"/>
        <w:ind w:left="0"/>
        <w:rPr>
          <w:rFonts w:asciiTheme="minorHAnsi" w:hAnsiTheme="minorHAnsi" w:cstheme="minorHAnsi"/>
          <w:b/>
          <w:bCs/>
        </w:rPr>
      </w:pPr>
    </w:p>
    <w:p w14:paraId="1C06F03E" w14:textId="073DA0C3" w:rsidR="00F11805" w:rsidRPr="00D62B9F" w:rsidRDefault="00877E8D" w:rsidP="00BE69CA">
      <w:pPr>
        <w:pStyle w:val="ListParagraph"/>
        <w:ind w:left="0"/>
        <w:rPr>
          <w:rFonts w:asciiTheme="minorHAnsi" w:hAnsiTheme="minorHAnsi" w:cstheme="minorHAnsi"/>
          <w:iCs/>
        </w:rPr>
      </w:pPr>
      <w:r w:rsidRPr="00D62B9F">
        <w:rPr>
          <w:rFonts w:asciiTheme="minorHAnsi" w:hAnsiTheme="minorHAnsi" w:cstheme="minorHAnsi"/>
        </w:rPr>
        <w:t xml:space="preserve">NOTE: Do not conduct any </w:t>
      </w:r>
      <w:r w:rsidR="00F11805" w:rsidRPr="00D62B9F">
        <w:rPr>
          <w:rFonts w:asciiTheme="minorHAnsi" w:hAnsiTheme="minorHAnsi" w:cstheme="minorHAnsi"/>
        </w:rPr>
        <w:t>behavioral training during the</w:t>
      </w:r>
      <w:r w:rsidRPr="00D62B9F">
        <w:rPr>
          <w:rFonts w:asciiTheme="minorHAnsi" w:hAnsiTheme="minorHAnsi" w:cstheme="minorHAnsi"/>
        </w:rPr>
        <w:t>se</w:t>
      </w:r>
      <w:r w:rsidR="00F11805" w:rsidRPr="00D62B9F">
        <w:rPr>
          <w:rFonts w:asciiTheme="minorHAnsi" w:hAnsiTheme="minorHAnsi" w:cstheme="minorHAnsi"/>
        </w:rPr>
        <w:t xml:space="preserve"> 4</w:t>
      </w:r>
      <w:r w:rsidRPr="00D62B9F">
        <w:rPr>
          <w:rFonts w:asciiTheme="minorHAnsi" w:hAnsiTheme="minorHAnsi" w:cstheme="minorHAnsi"/>
        </w:rPr>
        <w:t xml:space="preserve"> </w:t>
      </w:r>
      <w:r w:rsidR="00F11805" w:rsidRPr="00D62B9F">
        <w:rPr>
          <w:rFonts w:asciiTheme="minorHAnsi" w:hAnsiTheme="minorHAnsi" w:cstheme="minorHAnsi"/>
        </w:rPr>
        <w:t>or 8</w:t>
      </w:r>
      <w:r w:rsidRPr="00D62B9F">
        <w:rPr>
          <w:rFonts w:asciiTheme="minorHAnsi" w:hAnsiTheme="minorHAnsi" w:cstheme="minorHAnsi"/>
        </w:rPr>
        <w:t xml:space="preserve"> </w:t>
      </w:r>
      <w:r w:rsidR="00F11805" w:rsidRPr="00D62B9F">
        <w:rPr>
          <w:rFonts w:asciiTheme="minorHAnsi" w:hAnsiTheme="minorHAnsi" w:cstheme="minorHAnsi"/>
        </w:rPr>
        <w:t>week</w:t>
      </w:r>
      <w:r w:rsidRPr="00D62B9F">
        <w:rPr>
          <w:rFonts w:asciiTheme="minorHAnsi" w:hAnsiTheme="minorHAnsi" w:cstheme="minorHAnsi"/>
        </w:rPr>
        <w:t>s</w:t>
      </w:r>
      <w:r w:rsidR="00F11805" w:rsidRPr="00D62B9F">
        <w:rPr>
          <w:rFonts w:asciiTheme="minorHAnsi" w:hAnsiTheme="minorHAnsi" w:cstheme="minorHAnsi"/>
        </w:rPr>
        <w:t>.</w:t>
      </w:r>
    </w:p>
    <w:p w14:paraId="5D189A7A" w14:textId="77777777" w:rsidR="00FC36FA" w:rsidRPr="00D62B9F" w:rsidRDefault="00FC36FA" w:rsidP="00BE69CA">
      <w:pPr>
        <w:rPr>
          <w:rFonts w:asciiTheme="minorHAnsi" w:hAnsiTheme="minorHAnsi" w:cstheme="minorHAnsi"/>
        </w:rPr>
      </w:pPr>
    </w:p>
    <w:p w14:paraId="0DF545C0" w14:textId="11E6C4CD" w:rsidR="00FC36FA" w:rsidRPr="00D62B9F" w:rsidRDefault="00FC36FA" w:rsidP="00BE69CA">
      <w:pPr>
        <w:pStyle w:val="ListParagraph"/>
        <w:numPr>
          <w:ilvl w:val="0"/>
          <w:numId w:val="33"/>
        </w:numPr>
        <w:ind w:left="0" w:firstLine="0"/>
        <w:rPr>
          <w:rFonts w:asciiTheme="minorHAnsi" w:hAnsiTheme="minorHAnsi" w:cstheme="minorHAnsi"/>
          <w:b/>
          <w:bCs/>
          <w:iCs/>
        </w:rPr>
      </w:pPr>
      <w:r w:rsidRPr="00D62B9F">
        <w:rPr>
          <w:rFonts w:asciiTheme="minorHAnsi" w:hAnsiTheme="minorHAnsi" w:cstheme="minorHAnsi"/>
          <w:b/>
          <w:bCs/>
          <w:iCs/>
        </w:rPr>
        <w:t>Reversal</w:t>
      </w:r>
    </w:p>
    <w:p w14:paraId="4D3CB840" w14:textId="12470706" w:rsidR="00FC36FA" w:rsidRPr="00D62B9F" w:rsidRDefault="00FC36FA" w:rsidP="00BE69CA">
      <w:pPr>
        <w:rPr>
          <w:rFonts w:asciiTheme="minorHAnsi" w:hAnsiTheme="minorHAnsi" w:cstheme="minorHAnsi"/>
          <w:iCs/>
        </w:rPr>
      </w:pPr>
    </w:p>
    <w:p w14:paraId="49E53CC8" w14:textId="5A5F3194" w:rsidR="00794E70" w:rsidRPr="00D62B9F" w:rsidRDefault="00B502CB" w:rsidP="00BE69CA">
      <w:pPr>
        <w:rPr>
          <w:rFonts w:asciiTheme="minorHAnsi" w:hAnsiTheme="minorHAnsi" w:cstheme="minorHAnsi"/>
          <w:iCs/>
        </w:rPr>
      </w:pPr>
      <w:r w:rsidRPr="00D62B9F">
        <w:rPr>
          <w:rFonts w:asciiTheme="minorHAnsi" w:hAnsiTheme="minorHAnsi" w:cstheme="minorHAnsi"/>
          <w:iCs/>
        </w:rPr>
        <w:t xml:space="preserve">NOTE: </w:t>
      </w:r>
      <w:r w:rsidR="00794E70" w:rsidRPr="00D62B9F">
        <w:rPr>
          <w:rFonts w:asciiTheme="minorHAnsi" w:hAnsiTheme="minorHAnsi" w:cstheme="minorHAnsi"/>
          <w:iCs/>
        </w:rPr>
        <w:t>Following experimental manipulation (as in section 4.2), the fish are tested in the final part of the 3-chamber choice paradigm</w:t>
      </w:r>
      <w:r w:rsidR="0058668C" w:rsidRPr="00D62B9F">
        <w:rPr>
          <w:rFonts w:asciiTheme="minorHAnsi" w:hAnsiTheme="minorHAnsi" w:cstheme="minorHAnsi"/>
          <w:iCs/>
        </w:rPr>
        <w:t>—</w:t>
      </w:r>
      <w:r w:rsidR="00794E70" w:rsidRPr="00D62B9F">
        <w:rPr>
          <w:rFonts w:asciiTheme="minorHAnsi" w:hAnsiTheme="minorHAnsi" w:cstheme="minorHAnsi"/>
          <w:iCs/>
        </w:rPr>
        <w:t>reversal.</w:t>
      </w:r>
      <w:r w:rsidR="00DE7959">
        <w:rPr>
          <w:rFonts w:asciiTheme="minorHAnsi" w:hAnsiTheme="minorHAnsi" w:cstheme="minorHAnsi"/>
          <w:iCs/>
        </w:rPr>
        <w:t xml:space="preserve"> </w:t>
      </w:r>
      <w:r w:rsidR="00794E70" w:rsidRPr="00D62B9F">
        <w:rPr>
          <w:rFonts w:asciiTheme="minorHAnsi" w:hAnsiTheme="minorHAnsi" w:cstheme="minorHAnsi"/>
          <w:iCs/>
        </w:rPr>
        <w:t xml:space="preserve">To do this, the rewarded side is reversed </w:t>
      </w:r>
      <w:r w:rsidR="00794E70" w:rsidRPr="00D62B9F">
        <w:rPr>
          <w:rFonts w:asciiTheme="minorHAnsi" w:hAnsiTheme="minorHAnsi" w:cstheme="minorHAnsi"/>
          <w:iCs/>
        </w:rPr>
        <w:lastRenderedPageBreak/>
        <w:t>(compared to acquisition)</w:t>
      </w:r>
      <w:r w:rsidR="00A2593E" w:rsidRPr="00D62B9F">
        <w:rPr>
          <w:rFonts w:asciiTheme="minorHAnsi" w:hAnsiTheme="minorHAnsi" w:cstheme="minorHAnsi"/>
          <w:iCs/>
        </w:rPr>
        <w:t xml:space="preserve"> such that</w:t>
      </w:r>
      <w:r w:rsidR="00794E70" w:rsidRPr="00D62B9F">
        <w:rPr>
          <w:rFonts w:asciiTheme="minorHAnsi" w:hAnsiTheme="minorHAnsi" w:cstheme="minorHAnsi"/>
          <w:iCs/>
        </w:rPr>
        <w:t xml:space="preserve"> fish previously rewarded with a shoal on the white side are now rewarded with a shoal on the black side and vice versa.</w:t>
      </w:r>
      <w:r w:rsidR="00DE7959">
        <w:rPr>
          <w:rFonts w:asciiTheme="minorHAnsi" w:hAnsiTheme="minorHAnsi" w:cstheme="minorHAnsi"/>
          <w:iCs/>
        </w:rPr>
        <w:t xml:space="preserve"> </w:t>
      </w:r>
      <w:r w:rsidR="00794E70" w:rsidRPr="00D62B9F">
        <w:rPr>
          <w:rFonts w:asciiTheme="minorHAnsi" w:hAnsiTheme="minorHAnsi" w:cstheme="minorHAnsi"/>
          <w:iCs/>
        </w:rPr>
        <w:t xml:space="preserve">In this way, reversal assesses </w:t>
      </w:r>
      <w:r w:rsidR="00211809" w:rsidRPr="00D62B9F">
        <w:rPr>
          <w:rFonts w:asciiTheme="minorHAnsi" w:hAnsiTheme="minorHAnsi" w:cstheme="minorHAnsi"/>
          <w:iCs/>
        </w:rPr>
        <w:t>whether</w:t>
      </w:r>
      <w:r w:rsidR="00794E70" w:rsidRPr="00D62B9F">
        <w:rPr>
          <w:rFonts w:asciiTheme="minorHAnsi" w:hAnsiTheme="minorHAnsi" w:cstheme="minorHAnsi"/>
          <w:iCs/>
        </w:rPr>
        <w:t xml:space="preserve"> the fish have learned where the reward (shoal) is located, irrespective of the color of the background.</w:t>
      </w:r>
      <w:r w:rsidR="00CB72C1" w:rsidRPr="00D62B9F">
        <w:rPr>
          <w:rFonts w:asciiTheme="minorHAnsi" w:hAnsiTheme="minorHAnsi" w:cstheme="minorHAnsi"/>
          <w:iCs/>
        </w:rPr>
        <w:t xml:space="preserve"> </w:t>
      </w:r>
    </w:p>
    <w:p w14:paraId="41A42F65" w14:textId="77777777" w:rsidR="00794E70" w:rsidRPr="00D62B9F" w:rsidRDefault="00794E70" w:rsidP="00BE69CA">
      <w:pPr>
        <w:rPr>
          <w:rFonts w:asciiTheme="minorHAnsi" w:hAnsiTheme="minorHAnsi" w:cstheme="minorHAnsi"/>
          <w:iCs/>
        </w:rPr>
      </w:pPr>
    </w:p>
    <w:p w14:paraId="53D164C5" w14:textId="10FDF37A" w:rsidR="00392FA4" w:rsidRPr="00D62B9F" w:rsidRDefault="00EA05F5" w:rsidP="00BE69CA">
      <w:pPr>
        <w:rPr>
          <w:rFonts w:asciiTheme="minorHAnsi" w:hAnsiTheme="minorHAnsi" w:cstheme="minorHAnsi"/>
          <w:iCs/>
        </w:rPr>
      </w:pPr>
      <w:r w:rsidRPr="00D62B9F">
        <w:rPr>
          <w:rFonts w:asciiTheme="minorHAnsi" w:hAnsiTheme="minorHAnsi" w:cstheme="minorHAnsi"/>
          <w:iCs/>
        </w:rPr>
        <w:t>5</w:t>
      </w:r>
      <w:r w:rsidR="00FC36FA" w:rsidRPr="00D62B9F">
        <w:rPr>
          <w:rFonts w:asciiTheme="minorHAnsi" w:hAnsiTheme="minorHAnsi" w:cstheme="minorHAnsi"/>
          <w:iCs/>
        </w:rPr>
        <w:t>.1</w:t>
      </w:r>
      <w:r w:rsidR="00392FA4" w:rsidRPr="00D62B9F">
        <w:rPr>
          <w:rFonts w:asciiTheme="minorHAnsi" w:hAnsiTheme="minorHAnsi" w:cstheme="minorHAnsi"/>
          <w:iCs/>
        </w:rPr>
        <w:t>.</w:t>
      </w:r>
      <w:r w:rsidR="00FC36FA" w:rsidRPr="00D62B9F">
        <w:rPr>
          <w:rFonts w:asciiTheme="minorHAnsi" w:hAnsiTheme="minorHAnsi" w:cstheme="minorHAnsi"/>
          <w:iCs/>
        </w:rPr>
        <w:t xml:space="preserve"> Chamber </w:t>
      </w:r>
      <w:r w:rsidR="00392FA4" w:rsidRPr="00D62B9F">
        <w:rPr>
          <w:rFonts w:asciiTheme="minorHAnsi" w:hAnsiTheme="minorHAnsi" w:cstheme="minorHAnsi"/>
          <w:iCs/>
        </w:rPr>
        <w:t>s</w:t>
      </w:r>
      <w:r w:rsidR="00FC36FA" w:rsidRPr="00D62B9F">
        <w:rPr>
          <w:rFonts w:asciiTheme="minorHAnsi" w:hAnsiTheme="minorHAnsi" w:cstheme="minorHAnsi"/>
          <w:iCs/>
        </w:rPr>
        <w:t>etup</w:t>
      </w:r>
      <w:r w:rsidR="002713D8">
        <w:rPr>
          <w:rFonts w:asciiTheme="minorHAnsi" w:hAnsiTheme="minorHAnsi" w:cstheme="minorHAnsi"/>
          <w:iCs/>
        </w:rPr>
        <w:t xml:space="preserve"> </w:t>
      </w:r>
    </w:p>
    <w:p w14:paraId="1C795D10" w14:textId="77777777" w:rsidR="00392FA4" w:rsidRPr="00D62B9F" w:rsidRDefault="00392FA4" w:rsidP="00BE69CA">
      <w:pPr>
        <w:rPr>
          <w:rFonts w:asciiTheme="minorHAnsi" w:hAnsiTheme="minorHAnsi" w:cstheme="minorHAnsi"/>
          <w:iCs/>
        </w:rPr>
      </w:pPr>
    </w:p>
    <w:p w14:paraId="075AA6EE" w14:textId="330E5487" w:rsidR="002C4249" w:rsidRPr="00D62B9F" w:rsidRDefault="00C64C02" w:rsidP="00BE69CA">
      <w:pPr>
        <w:pStyle w:val="ListParagraph"/>
        <w:numPr>
          <w:ilvl w:val="2"/>
          <w:numId w:val="33"/>
        </w:numPr>
        <w:ind w:left="0" w:firstLine="0"/>
        <w:rPr>
          <w:rFonts w:asciiTheme="minorHAnsi" w:hAnsiTheme="minorHAnsi" w:cstheme="minorHAnsi"/>
        </w:rPr>
      </w:pPr>
      <w:r w:rsidRPr="00D62B9F">
        <w:rPr>
          <w:rFonts w:asciiTheme="minorHAnsi" w:hAnsiTheme="minorHAnsi" w:cstheme="minorHAnsi"/>
          <w:highlight w:val="yellow"/>
        </w:rPr>
        <w:t>A</w:t>
      </w:r>
      <w:r w:rsidR="00794E70" w:rsidRPr="00D62B9F">
        <w:rPr>
          <w:rFonts w:asciiTheme="minorHAnsi" w:hAnsiTheme="minorHAnsi" w:cstheme="minorHAnsi"/>
          <w:highlight w:val="yellow"/>
        </w:rPr>
        <w:t>ttach black felt to the outside of one of the choice chambers and white felt to the outside of the other</w:t>
      </w:r>
      <w:r w:rsidR="00B059CE" w:rsidRPr="00D62B9F">
        <w:rPr>
          <w:rFonts w:asciiTheme="minorHAnsi" w:hAnsiTheme="minorHAnsi" w:cstheme="minorHAnsi"/>
          <w:highlight w:val="yellow"/>
        </w:rPr>
        <w:t>, making sure</w:t>
      </w:r>
      <w:r w:rsidR="00392FA4" w:rsidRPr="00D62B9F">
        <w:rPr>
          <w:rFonts w:asciiTheme="minorHAnsi" w:hAnsiTheme="minorHAnsi" w:cstheme="minorHAnsi"/>
          <w:highlight w:val="yellow"/>
        </w:rPr>
        <w:t xml:space="preserve"> that</w:t>
      </w:r>
      <w:r w:rsidR="00B059CE" w:rsidRPr="00D62B9F">
        <w:rPr>
          <w:rFonts w:asciiTheme="minorHAnsi" w:hAnsiTheme="minorHAnsi" w:cstheme="minorHAnsi"/>
          <w:highlight w:val="yellow"/>
        </w:rPr>
        <w:t xml:space="preserve"> the black and white sides are the </w:t>
      </w:r>
      <w:r w:rsidRPr="00D62B9F">
        <w:rPr>
          <w:rFonts w:asciiTheme="minorHAnsi" w:hAnsiTheme="minorHAnsi" w:cstheme="minorHAnsi"/>
          <w:highlight w:val="yellow"/>
        </w:rPr>
        <w:t xml:space="preserve">same sides as in the acquisition </w:t>
      </w:r>
      <w:r w:rsidR="00B059CE" w:rsidRPr="00D62B9F">
        <w:rPr>
          <w:rFonts w:asciiTheme="minorHAnsi" w:hAnsiTheme="minorHAnsi" w:cstheme="minorHAnsi"/>
          <w:highlight w:val="yellow"/>
        </w:rPr>
        <w:t>trials (section 3.</w:t>
      </w:r>
      <w:r w:rsidR="002713D8">
        <w:rPr>
          <w:rFonts w:asciiTheme="minorHAnsi" w:hAnsiTheme="minorHAnsi" w:cstheme="minorHAnsi"/>
          <w:highlight w:val="yellow"/>
        </w:rPr>
        <w:t>4</w:t>
      </w:r>
      <w:r w:rsidR="00B059CE" w:rsidRPr="00D62B9F">
        <w:rPr>
          <w:rFonts w:asciiTheme="minorHAnsi" w:hAnsiTheme="minorHAnsi" w:cstheme="minorHAnsi"/>
          <w:highlight w:val="yellow"/>
        </w:rPr>
        <w:t>)</w:t>
      </w:r>
      <w:r w:rsidR="00794E70" w:rsidRPr="00D62B9F">
        <w:rPr>
          <w:rFonts w:asciiTheme="minorHAnsi" w:hAnsiTheme="minorHAnsi" w:cstheme="minorHAnsi"/>
          <w:highlight w:val="yellow"/>
        </w:rPr>
        <w:t>.</w:t>
      </w:r>
      <w:r w:rsidR="00DE7959">
        <w:rPr>
          <w:rFonts w:asciiTheme="minorHAnsi" w:hAnsiTheme="minorHAnsi" w:cstheme="minorHAnsi"/>
          <w:highlight w:val="yellow"/>
        </w:rPr>
        <w:t xml:space="preserve"> </w:t>
      </w:r>
    </w:p>
    <w:p w14:paraId="32D5A755" w14:textId="77777777" w:rsidR="002C4249" w:rsidRPr="00D62B9F" w:rsidRDefault="002C4249" w:rsidP="00BE69CA">
      <w:pPr>
        <w:pStyle w:val="ListParagraph"/>
        <w:ind w:left="0"/>
        <w:rPr>
          <w:rFonts w:asciiTheme="minorHAnsi" w:hAnsiTheme="minorHAnsi" w:cstheme="minorHAnsi"/>
        </w:rPr>
      </w:pPr>
    </w:p>
    <w:p w14:paraId="6D562CAB" w14:textId="77777777" w:rsidR="007E4112" w:rsidRPr="00D62B9F" w:rsidRDefault="00794E70" w:rsidP="00BE69CA">
      <w:pPr>
        <w:pStyle w:val="ListParagraph"/>
        <w:numPr>
          <w:ilvl w:val="2"/>
          <w:numId w:val="33"/>
        </w:numPr>
        <w:ind w:left="0" w:firstLine="0"/>
        <w:rPr>
          <w:rFonts w:asciiTheme="minorHAnsi" w:hAnsiTheme="minorHAnsi" w:cstheme="minorHAnsi"/>
        </w:rPr>
      </w:pPr>
      <w:r w:rsidRPr="00D62B9F">
        <w:rPr>
          <w:rFonts w:asciiTheme="minorHAnsi" w:hAnsiTheme="minorHAnsi" w:cstheme="minorHAnsi"/>
          <w:highlight w:val="yellow"/>
        </w:rPr>
        <w:t xml:space="preserve">Submerge </w:t>
      </w:r>
      <w:r w:rsidR="00C64C02" w:rsidRPr="00D62B9F">
        <w:rPr>
          <w:rFonts w:asciiTheme="minorHAnsi" w:hAnsiTheme="minorHAnsi" w:cstheme="minorHAnsi"/>
          <w:highlight w:val="yellow"/>
        </w:rPr>
        <w:t xml:space="preserve">the shoal tank </w:t>
      </w:r>
      <w:r w:rsidR="00AA012A" w:rsidRPr="00D62B9F">
        <w:rPr>
          <w:rFonts w:asciiTheme="minorHAnsi" w:hAnsiTheme="minorHAnsi" w:cstheme="minorHAnsi"/>
          <w:highlight w:val="yellow"/>
        </w:rPr>
        <w:t xml:space="preserve">in the far back corner of </w:t>
      </w:r>
      <w:r w:rsidR="00C64C02" w:rsidRPr="00D62B9F">
        <w:rPr>
          <w:rFonts w:asciiTheme="minorHAnsi" w:hAnsiTheme="minorHAnsi" w:cstheme="minorHAnsi"/>
          <w:highlight w:val="yellow"/>
        </w:rPr>
        <w:t>the</w:t>
      </w:r>
      <w:r w:rsidR="00B059CE" w:rsidRPr="00D62B9F">
        <w:rPr>
          <w:rFonts w:asciiTheme="minorHAnsi" w:hAnsiTheme="minorHAnsi" w:cstheme="minorHAnsi"/>
          <w:highlight w:val="yellow"/>
        </w:rPr>
        <w:t xml:space="preserve"> side that is the </w:t>
      </w:r>
      <w:r w:rsidR="00C64C02" w:rsidRPr="00D62B9F">
        <w:rPr>
          <w:rFonts w:asciiTheme="minorHAnsi" w:hAnsiTheme="minorHAnsi" w:cstheme="minorHAnsi"/>
          <w:highlight w:val="yellow"/>
        </w:rPr>
        <w:t>opposite of the previously rewarded</w:t>
      </w:r>
      <w:r w:rsidR="00AA012A" w:rsidRPr="00D62B9F">
        <w:rPr>
          <w:rFonts w:asciiTheme="minorHAnsi" w:hAnsiTheme="minorHAnsi" w:cstheme="minorHAnsi"/>
          <w:highlight w:val="yellow"/>
        </w:rPr>
        <w:t xml:space="preserve"> choice chamber </w:t>
      </w:r>
      <w:r w:rsidR="00AA012A" w:rsidRPr="00BE69CA">
        <w:rPr>
          <w:rFonts w:asciiTheme="minorHAnsi" w:hAnsiTheme="minorHAnsi" w:cstheme="minorHAnsi"/>
          <w:highlight w:val="yellow"/>
        </w:rPr>
        <w:t>(</w:t>
      </w:r>
      <w:r w:rsidR="00AA012A" w:rsidRPr="00D62B9F">
        <w:rPr>
          <w:rFonts w:asciiTheme="minorHAnsi" w:hAnsiTheme="minorHAnsi" w:cstheme="minorHAnsi"/>
          <w:b/>
          <w:bCs/>
          <w:highlight w:val="yellow"/>
        </w:rPr>
        <w:t>Figure 1</w:t>
      </w:r>
      <w:proofErr w:type="gramStart"/>
      <w:r w:rsidR="00B371F8" w:rsidRPr="00D62B9F">
        <w:rPr>
          <w:rFonts w:asciiTheme="minorHAnsi" w:hAnsiTheme="minorHAnsi" w:cstheme="minorHAnsi"/>
          <w:b/>
          <w:bCs/>
          <w:highlight w:val="yellow"/>
        </w:rPr>
        <w:t>D</w:t>
      </w:r>
      <w:r w:rsidR="0096569D" w:rsidRPr="00D62B9F">
        <w:rPr>
          <w:rFonts w:asciiTheme="minorHAnsi" w:hAnsiTheme="minorHAnsi" w:cstheme="minorHAnsi"/>
          <w:b/>
          <w:bCs/>
          <w:highlight w:val="yellow"/>
        </w:rPr>
        <w:t>,G</w:t>
      </w:r>
      <w:proofErr w:type="gramEnd"/>
      <w:r w:rsidR="00AA012A" w:rsidRPr="00BE69CA">
        <w:rPr>
          <w:rFonts w:asciiTheme="minorHAnsi" w:hAnsiTheme="minorHAnsi" w:cstheme="minorHAnsi"/>
          <w:highlight w:val="yellow"/>
        </w:rPr>
        <w:t>).</w:t>
      </w:r>
      <w:r w:rsidR="00EA05F5" w:rsidRPr="00D62B9F">
        <w:rPr>
          <w:rFonts w:asciiTheme="minorHAnsi" w:hAnsiTheme="minorHAnsi" w:cstheme="minorHAnsi"/>
          <w:highlight w:val="yellow"/>
        </w:rPr>
        <w:t xml:space="preserve"> </w:t>
      </w:r>
    </w:p>
    <w:p w14:paraId="5C7126A6" w14:textId="77777777" w:rsidR="007E4112" w:rsidRPr="00BE69CA" w:rsidRDefault="007E4112" w:rsidP="00BE69CA">
      <w:pPr>
        <w:pStyle w:val="ListParagraph"/>
        <w:ind w:left="0"/>
        <w:rPr>
          <w:rFonts w:asciiTheme="minorHAnsi" w:hAnsiTheme="minorHAnsi" w:cstheme="minorHAnsi"/>
        </w:rPr>
      </w:pPr>
    </w:p>
    <w:p w14:paraId="21296FA9" w14:textId="77777777" w:rsidR="00DC5012" w:rsidRPr="00BE69CA" w:rsidRDefault="007E4112" w:rsidP="00BE69CA">
      <w:pPr>
        <w:pStyle w:val="ListParagraph"/>
        <w:ind w:left="0"/>
        <w:rPr>
          <w:rFonts w:asciiTheme="minorHAnsi" w:hAnsiTheme="minorHAnsi" w:cstheme="minorHAnsi"/>
        </w:rPr>
      </w:pPr>
      <w:r w:rsidRPr="00BE69CA">
        <w:rPr>
          <w:rFonts w:asciiTheme="minorHAnsi" w:hAnsiTheme="minorHAnsi" w:cstheme="minorHAnsi"/>
        </w:rPr>
        <w:t xml:space="preserve">NOTE: </w:t>
      </w:r>
      <w:r w:rsidR="00B059CE" w:rsidRPr="00BE69CA">
        <w:rPr>
          <w:rFonts w:asciiTheme="minorHAnsi" w:hAnsiTheme="minorHAnsi" w:cstheme="minorHAnsi"/>
        </w:rPr>
        <w:t>In other words, f</w:t>
      </w:r>
      <w:r w:rsidR="00C64C02" w:rsidRPr="00BE69CA">
        <w:rPr>
          <w:rFonts w:asciiTheme="minorHAnsi" w:hAnsiTheme="minorHAnsi" w:cstheme="minorHAnsi"/>
        </w:rPr>
        <w:t xml:space="preserve">ish previously rewarded on the white side </w:t>
      </w:r>
      <w:r w:rsidR="00B059CE" w:rsidRPr="00BE69CA">
        <w:rPr>
          <w:rFonts w:asciiTheme="minorHAnsi" w:hAnsiTheme="minorHAnsi" w:cstheme="minorHAnsi"/>
        </w:rPr>
        <w:t xml:space="preserve">are </w:t>
      </w:r>
      <w:r w:rsidR="00C64C02" w:rsidRPr="00BE69CA">
        <w:rPr>
          <w:rFonts w:asciiTheme="minorHAnsi" w:hAnsiTheme="minorHAnsi" w:cstheme="minorHAnsi"/>
        </w:rPr>
        <w:t xml:space="preserve">now rewarded on the black side and vice versa. </w:t>
      </w:r>
    </w:p>
    <w:p w14:paraId="756CC88F" w14:textId="77777777" w:rsidR="00DC5012" w:rsidRPr="00D62B9F" w:rsidRDefault="00DC5012" w:rsidP="00BE69CA">
      <w:pPr>
        <w:pStyle w:val="ListParagraph"/>
        <w:ind w:left="0"/>
        <w:rPr>
          <w:rFonts w:asciiTheme="minorHAnsi" w:hAnsiTheme="minorHAnsi" w:cstheme="minorHAnsi"/>
          <w:highlight w:val="yellow"/>
        </w:rPr>
      </w:pPr>
    </w:p>
    <w:p w14:paraId="0C8B1CB3" w14:textId="5F8DF1EE" w:rsidR="008E7E95" w:rsidRPr="00D62B9F" w:rsidRDefault="00DC5012" w:rsidP="00BE69CA">
      <w:pPr>
        <w:pStyle w:val="ListParagraph"/>
        <w:numPr>
          <w:ilvl w:val="2"/>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Test the f</w:t>
      </w:r>
      <w:r w:rsidR="00794E70" w:rsidRPr="00D62B9F">
        <w:rPr>
          <w:rFonts w:asciiTheme="minorHAnsi" w:hAnsiTheme="minorHAnsi" w:cstheme="minorHAnsi"/>
          <w:highlight w:val="yellow"/>
        </w:rPr>
        <w:t>ish individually</w:t>
      </w:r>
      <w:r w:rsidR="00CB72C1" w:rsidRPr="00D62B9F">
        <w:rPr>
          <w:rFonts w:asciiTheme="minorHAnsi" w:hAnsiTheme="minorHAnsi" w:cstheme="minorHAnsi"/>
          <w:highlight w:val="yellow"/>
        </w:rPr>
        <w:t xml:space="preserve"> as in section 3.</w:t>
      </w:r>
      <w:r w:rsidRPr="00D62B9F">
        <w:rPr>
          <w:rFonts w:asciiTheme="minorHAnsi" w:hAnsiTheme="minorHAnsi" w:cstheme="minorHAnsi"/>
          <w:highlight w:val="yellow"/>
        </w:rPr>
        <w:t>5</w:t>
      </w:r>
      <w:r w:rsidR="00794E70" w:rsidRPr="00D62B9F">
        <w:rPr>
          <w:rFonts w:asciiTheme="minorHAnsi" w:hAnsiTheme="minorHAnsi" w:cstheme="minorHAnsi"/>
          <w:highlight w:val="yellow"/>
        </w:rPr>
        <w:t>.</w:t>
      </w:r>
      <w:r w:rsidR="00C64C02" w:rsidRPr="00D62B9F">
        <w:rPr>
          <w:rFonts w:asciiTheme="minorHAnsi" w:hAnsiTheme="minorHAnsi" w:cstheme="minorHAnsi"/>
          <w:highlight w:val="yellow"/>
        </w:rPr>
        <w:t xml:space="preserve"> </w:t>
      </w:r>
      <w:r w:rsidR="002C7129" w:rsidRPr="00D62B9F">
        <w:rPr>
          <w:rFonts w:asciiTheme="minorHAnsi" w:hAnsiTheme="minorHAnsi" w:cstheme="minorHAnsi"/>
          <w:highlight w:val="yellow"/>
        </w:rPr>
        <w:t>B</w:t>
      </w:r>
      <w:r w:rsidR="008E7E95" w:rsidRPr="00D62B9F">
        <w:rPr>
          <w:rFonts w:asciiTheme="minorHAnsi" w:hAnsiTheme="minorHAnsi" w:cstheme="minorHAnsi"/>
          <w:highlight w:val="yellow"/>
        </w:rPr>
        <w:t xml:space="preserve">egin </w:t>
      </w:r>
      <w:r w:rsidR="002C7129" w:rsidRPr="00D62B9F">
        <w:rPr>
          <w:rFonts w:asciiTheme="minorHAnsi" w:hAnsiTheme="minorHAnsi" w:cstheme="minorHAnsi"/>
          <w:highlight w:val="yellow"/>
        </w:rPr>
        <w:t xml:space="preserve">by </w:t>
      </w:r>
      <w:r w:rsidR="008E7E95" w:rsidRPr="00D62B9F">
        <w:rPr>
          <w:rFonts w:asciiTheme="minorHAnsi" w:hAnsiTheme="minorHAnsi" w:cstheme="minorHAnsi"/>
          <w:highlight w:val="yellow"/>
        </w:rPr>
        <w:t>plac</w:t>
      </w:r>
      <w:r w:rsidR="002C7129" w:rsidRPr="00D62B9F">
        <w:rPr>
          <w:rFonts w:asciiTheme="minorHAnsi" w:hAnsiTheme="minorHAnsi" w:cstheme="minorHAnsi"/>
          <w:highlight w:val="yellow"/>
        </w:rPr>
        <w:t>ing</w:t>
      </w:r>
      <w:r w:rsidR="008E7E95" w:rsidRPr="00D62B9F">
        <w:rPr>
          <w:rFonts w:asciiTheme="minorHAnsi" w:hAnsiTheme="minorHAnsi" w:cstheme="minorHAnsi"/>
          <w:highlight w:val="yellow"/>
        </w:rPr>
        <w:t xml:space="preserve"> a single experimental fish in the starting chamber for a 2-min period</w:t>
      </w:r>
      <w:r w:rsidR="00736473" w:rsidRPr="00D62B9F">
        <w:rPr>
          <w:rFonts w:asciiTheme="minorHAnsi" w:hAnsiTheme="minorHAnsi" w:cstheme="minorHAnsi"/>
          <w:highlight w:val="yellow"/>
        </w:rPr>
        <w:t>,</w:t>
      </w:r>
      <w:r w:rsidR="008E7E95" w:rsidRPr="00D62B9F">
        <w:rPr>
          <w:rFonts w:asciiTheme="minorHAnsi" w:hAnsiTheme="minorHAnsi" w:cstheme="minorHAnsi"/>
          <w:highlight w:val="yellow"/>
        </w:rPr>
        <w:t xml:space="preserve"> </w:t>
      </w:r>
      <w:r w:rsidR="002C7129" w:rsidRPr="00D62B9F">
        <w:rPr>
          <w:rFonts w:asciiTheme="minorHAnsi" w:hAnsiTheme="minorHAnsi" w:cstheme="minorHAnsi"/>
          <w:highlight w:val="yellow"/>
        </w:rPr>
        <w:t xml:space="preserve">and close off access to </w:t>
      </w:r>
      <w:r w:rsidR="008E7E95" w:rsidRPr="00D62B9F">
        <w:rPr>
          <w:rFonts w:asciiTheme="minorHAnsi" w:hAnsiTheme="minorHAnsi" w:cstheme="minorHAnsi"/>
          <w:highlight w:val="yellow"/>
        </w:rPr>
        <w:t xml:space="preserve">the choice compartments. </w:t>
      </w:r>
    </w:p>
    <w:p w14:paraId="4FD8BC05" w14:textId="77777777" w:rsidR="008E7E95" w:rsidRPr="00D62B9F" w:rsidRDefault="008E7E95" w:rsidP="00BE69CA">
      <w:pPr>
        <w:pStyle w:val="ListParagraph"/>
        <w:ind w:left="0"/>
        <w:rPr>
          <w:rFonts w:asciiTheme="minorHAnsi" w:hAnsiTheme="minorHAnsi" w:cstheme="minorHAnsi"/>
        </w:rPr>
      </w:pPr>
    </w:p>
    <w:p w14:paraId="6C681F2A" w14:textId="631B82F5" w:rsidR="00FB1F09" w:rsidRPr="00D62B9F" w:rsidRDefault="008E7E95" w:rsidP="00BE69CA">
      <w:pPr>
        <w:pStyle w:val="ListParagraph"/>
        <w:numPr>
          <w:ilvl w:val="2"/>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 xml:space="preserve">Simultaneously open both sides of the chamber. </w:t>
      </w:r>
    </w:p>
    <w:p w14:paraId="464FFA4A" w14:textId="77777777" w:rsidR="00FB1F09" w:rsidRPr="00D62B9F" w:rsidRDefault="00FB1F09" w:rsidP="00BE69CA">
      <w:pPr>
        <w:pStyle w:val="ListParagraph"/>
        <w:ind w:left="0"/>
        <w:rPr>
          <w:rFonts w:asciiTheme="minorHAnsi" w:hAnsiTheme="minorHAnsi" w:cstheme="minorHAnsi"/>
          <w:iCs/>
          <w:highlight w:val="yellow"/>
        </w:rPr>
      </w:pPr>
    </w:p>
    <w:p w14:paraId="317BDCD4" w14:textId="1A7BEFB2" w:rsidR="00FB1F09" w:rsidRPr="00D62B9F" w:rsidRDefault="00FB1F09" w:rsidP="00BE69CA">
      <w:pPr>
        <w:pStyle w:val="ListParagraph"/>
        <w:ind w:left="0"/>
        <w:rPr>
          <w:rFonts w:asciiTheme="minorHAnsi" w:hAnsiTheme="minorHAnsi" w:cstheme="minorHAnsi"/>
          <w:iCs/>
        </w:rPr>
      </w:pPr>
      <w:r w:rsidRPr="00D62B9F">
        <w:rPr>
          <w:rFonts w:asciiTheme="minorHAnsi" w:hAnsiTheme="minorHAnsi" w:cstheme="minorHAnsi"/>
          <w:iCs/>
          <w:highlight w:val="yellow"/>
        </w:rPr>
        <w:t xml:space="preserve">NOTE: Complete a total of </w:t>
      </w:r>
      <w:r w:rsidR="00D50510" w:rsidRPr="00D62B9F">
        <w:rPr>
          <w:rFonts w:asciiTheme="minorHAnsi" w:hAnsiTheme="minorHAnsi" w:cstheme="minorHAnsi"/>
          <w:iCs/>
          <w:highlight w:val="yellow"/>
        </w:rPr>
        <w:t>8 trials each day for three consecutive treatment days.</w:t>
      </w:r>
      <w:r w:rsidR="00D50510" w:rsidRPr="00D62B9F">
        <w:rPr>
          <w:rFonts w:asciiTheme="minorHAnsi" w:hAnsiTheme="minorHAnsi" w:cstheme="minorHAnsi"/>
          <w:iCs/>
        </w:rPr>
        <w:t xml:space="preserve"> </w:t>
      </w:r>
    </w:p>
    <w:p w14:paraId="1472EC04" w14:textId="77777777" w:rsidR="00FB1F09" w:rsidRPr="00D62B9F" w:rsidRDefault="00FB1F09" w:rsidP="00BE69CA">
      <w:pPr>
        <w:pStyle w:val="ListParagraph"/>
        <w:ind w:left="0"/>
        <w:rPr>
          <w:rFonts w:asciiTheme="minorHAnsi" w:hAnsiTheme="minorHAnsi" w:cstheme="minorHAnsi"/>
        </w:rPr>
      </w:pPr>
    </w:p>
    <w:p w14:paraId="2B7F3669" w14:textId="1353667E" w:rsidR="00FB1F09" w:rsidRPr="00D62B9F" w:rsidRDefault="005170D7" w:rsidP="00BE69CA">
      <w:pPr>
        <w:pStyle w:val="ListParagraph"/>
        <w:numPr>
          <w:ilvl w:val="1"/>
          <w:numId w:val="33"/>
        </w:numPr>
        <w:ind w:left="0" w:firstLine="0"/>
        <w:rPr>
          <w:rFonts w:asciiTheme="minorHAnsi" w:hAnsiTheme="minorHAnsi" w:cstheme="minorHAnsi"/>
          <w:iCs/>
        </w:rPr>
      </w:pPr>
      <w:r w:rsidRPr="00D62B9F">
        <w:rPr>
          <w:rFonts w:asciiTheme="minorHAnsi" w:hAnsiTheme="minorHAnsi" w:cstheme="minorHAnsi"/>
          <w:iCs/>
        </w:rPr>
        <w:t>Denoting the choice response</w:t>
      </w:r>
    </w:p>
    <w:p w14:paraId="6AEF7945" w14:textId="77777777" w:rsidR="008E7E95" w:rsidRPr="00D62B9F" w:rsidRDefault="008E7E95" w:rsidP="00BE69CA">
      <w:pPr>
        <w:rPr>
          <w:rFonts w:asciiTheme="minorHAnsi" w:hAnsiTheme="minorHAnsi" w:cstheme="minorHAnsi"/>
        </w:rPr>
      </w:pPr>
    </w:p>
    <w:p w14:paraId="000C49E0" w14:textId="5EB620CA" w:rsidR="008E7E95" w:rsidRPr="00D62B9F" w:rsidRDefault="008E7E95" w:rsidP="00BE69CA">
      <w:pPr>
        <w:pStyle w:val="ListParagraph"/>
        <w:numPr>
          <w:ilvl w:val="2"/>
          <w:numId w:val="33"/>
        </w:numPr>
        <w:ind w:left="0" w:firstLine="0"/>
        <w:rPr>
          <w:rFonts w:asciiTheme="minorHAnsi" w:hAnsiTheme="minorHAnsi" w:cstheme="minorHAnsi"/>
          <w:iCs/>
        </w:rPr>
      </w:pPr>
      <w:r w:rsidRPr="00D62B9F">
        <w:rPr>
          <w:rFonts w:asciiTheme="minorHAnsi" w:hAnsiTheme="minorHAnsi" w:cstheme="minorHAnsi"/>
        </w:rPr>
        <w:t xml:space="preserve">If the fish correctly </w:t>
      </w:r>
      <w:r w:rsidR="00345A1B" w:rsidRPr="00D62B9F">
        <w:rPr>
          <w:rFonts w:asciiTheme="minorHAnsi" w:hAnsiTheme="minorHAnsi" w:cstheme="minorHAnsi"/>
        </w:rPr>
        <w:t>chooses</w:t>
      </w:r>
      <w:r w:rsidRPr="00D62B9F">
        <w:rPr>
          <w:rFonts w:asciiTheme="minorHAnsi" w:hAnsiTheme="minorHAnsi" w:cstheme="minorHAnsi"/>
        </w:rPr>
        <w:t xml:space="preserve"> the preferred color, </w:t>
      </w:r>
      <w:r w:rsidR="001B677D" w:rsidRPr="00D62B9F">
        <w:rPr>
          <w:rFonts w:asciiTheme="minorHAnsi" w:hAnsiTheme="minorHAnsi" w:cstheme="minorHAnsi"/>
        </w:rPr>
        <w:t xml:space="preserve">immediately close </w:t>
      </w:r>
      <w:r w:rsidRPr="00D62B9F">
        <w:rPr>
          <w:rFonts w:asciiTheme="minorHAnsi" w:hAnsiTheme="minorHAnsi" w:cstheme="minorHAnsi"/>
        </w:rPr>
        <w:t>the door to the cent</w:t>
      </w:r>
      <w:r w:rsidR="001B677D" w:rsidRPr="00D62B9F">
        <w:rPr>
          <w:rFonts w:asciiTheme="minorHAnsi" w:hAnsiTheme="minorHAnsi" w:cstheme="minorHAnsi"/>
        </w:rPr>
        <w:t>ral</w:t>
      </w:r>
      <w:r w:rsidRPr="00D62B9F">
        <w:rPr>
          <w:rFonts w:asciiTheme="minorHAnsi" w:hAnsiTheme="minorHAnsi" w:cstheme="minorHAnsi"/>
        </w:rPr>
        <w:t xml:space="preserve"> chamber</w:t>
      </w:r>
      <w:r w:rsidR="001B677D" w:rsidRPr="00D62B9F">
        <w:rPr>
          <w:rFonts w:asciiTheme="minorHAnsi" w:hAnsiTheme="minorHAnsi" w:cstheme="minorHAnsi"/>
        </w:rPr>
        <w:t xml:space="preserve"> for 1 min</w:t>
      </w:r>
      <w:r w:rsidR="00B46C5A" w:rsidRPr="00D62B9F">
        <w:rPr>
          <w:rFonts w:asciiTheme="minorHAnsi" w:hAnsiTheme="minorHAnsi" w:cstheme="minorHAnsi"/>
        </w:rPr>
        <w:t>, allowing the fish to interact with the shoal reward</w:t>
      </w:r>
      <w:r w:rsidRPr="00D62B9F">
        <w:rPr>
          <w:rFonts w:asciiTheme="minorHAnsi" w:hAnsiTheme="minorHAnsi" w:cstheme="minorHAnsi"/>
        </w:rPr>
        <w:t xml:space="preserve">. Score this trial as “C” for “Correct” (rewarded). </w:t>
      </w:r>
    </w:p>
    <w:p w14:paraId="727AC8F3" w14:textId="77777777" w:rsidR="008E7E95" w:rsidRPr="00D62B9F" w:rsidRDefault="008E7E95" w:rsidP="00BE69CA">
      <w:pPr>
        <w:pStyle w:val="ListParagraph"/>
        <w:ind w:left="0"/>
        <w:rPr>
          <w:rFonts w:asciiTheme="minorHAnsi" w:hAnsiTheme="minorHAnsi" w:cstheme="minorHAnsi"/>
          <w:iCs/>
        </w:rPr>
      </w:pPr>
    </w:p>
    <w:p w14:paraId="6B7C036B" w14:textId="10D41B69" w:rsidR="008E7E95" w:rsidRPr="00D62B9F" w:rsidRDefault="008E7E95" w:rsidP="00BE69CA">
      <w:pPr>
        <w:pStyle w:val="ListParagraph"/>
        <w:numPr>
          <w:ilvl w:val="2"/>
          <w:numId w:val="33"/>
        </w:numPr>
        <w:ind w:left="0" w:firstLine="0"/>
        <w:rPr>
          <w:rFonts w:asciiTheme="minorHAnsi" w:hAnsiTheme="minorHAnsi" w:cstheme="minorHAnsi"/>
          <w:iCs/>
        </w:rPr>
      </w:pPr>
      <w:r w:rsidRPr="00D62B9F">
        <w:rPr>
          <w:rFonts w:asciiTheme="minorHAnsi" w:hAnsiTheme="minorHAnsi" w:cstheme="minorHAnsi"/>
        </w:rPr>
        <w:t>If the fish sw</w:t>
      </w:r>
      <w:r w:rsidR="009A0FC8" w:rsidRPr="00D62B9F">
        <w:rPr>
          <w:rFonts w:asciiTheme="minorHAnsi" w:hAnsiTheme="minorHAnsi" w:cstheme="minorHAnsi"/>
        </w:rPr>
        <w:t>ims</w:t>
      </w:r>
      <w:r w:rsidRPr="00D62B9F">
        <w:rPr>
          <w:rFonts w:asciiTheme="minorHAnsi" w:hAnsiTheme="minorHAnsi" w:cstheme="minorHAnsi"/>
        </w:rPr>
        <w:t xml:space="preserve"> through the incorrect door, </w:t>
      </w:r>
      <w:r w:rsidR="009A0FC8" w:rsidRPr="00D62B9F">
        <w:rPr>
          <w:rFonts w:asciiTheme="minorHAnsi" w:hAnsiTheme="minorHAnsi" w:cstheme="minorHAnsi"/>
        </w:rPr>
        <w:t>transfer it back</w:t>
      </w:r>
      <w:r w:rsidRPr="00D62B9F">
        <w:rPr>
          <w:rFonts w:asciiTheme="minorHAnsi" w:hAnsiTheme="minorHAnsi" w:cstheme="minorHAnsi"/>
        </w:rPr>
        <w:t xml:space="preserve"> into the cent</w:t>
      </w:r>
      <w:r w:rsidR="009A0FC8" w:rsidRPr="00D62B9F">
        <w:rPr>
          <w:rFonts w:asciiTheme="minorHAnsi" w:hAnsiTheme="minorHAnsi" w:cstheme="minorHAnsi"/>
        </w:rPr>
        <w:t>ral</w:t>
      </w:r>
      <w:r w:rsidRPr="00D62B9F">
        <w:rPr>
          <w:rFonts w:asciiTheme="minorHAnsi" w:hAnsiTheme="minorHAnsi" w:cstheme="minorHAnsi"/>
        </w:rPr>
        <w:t xml:space="preserve"> chamber, </w:t>
      </w:r>
      <w:r w:rsidR="00285922" w:rsidRPr="00D62B9F">
        <w:rPr>
          <w:rFonts w:asciiTheme="minorHAnsi" w:hAnsiTheme="minorHAnsi" w:cstheme="minorHAnsi"/>
        </w:rPr>
        <w:t xml:space="preserve">close </w:t>
      </w:r>
      <w:r w:rsidRPr="00D62B9F">
        <w:rPr>
          <w:rFonts w:asciiTheme="minorHAnsi" w:hAnsiTheme="minorHAnsi" w:cstheme="minorHAnsi"/>
        </w:rPr>
        <w:t>both doors, and</w:t>
      </w:r>
      <w:r w:rsidR="00285922" w:rsidRPr="00D62B9F">
        <w:rPr>
          <w:rFonts w:asciiTheme="minorHAnsi" w:hAnsiTheme="minorHAnsi" w:cstheme="minorHAnsi"/>
        </w:rPr>
        <w:t xml:space="preserve"> score</w:t>
      </w:r>
      <w:r w:rsidRPr="00D62B9F">
        <w:rPr>
          <w:rFonts w:asciiTheme="minorHAnsi" w:hAnsiTheme="minorHAnsi" w:cstheme="minorHAnsi"/>
        </w:rPr>
        <w:t xml:space="preserve"> this trial as “I” for “incorrect” (non-rewarded). </w:t>
      </w:r>
    </w:p>
    <w:p w14:paraId="0F9C1224" w14:textId="77777777" w:rsidR="008E7E95" w:rsidRPr="00D62B9F" w:rsidRDefault="008E7E95" w:rsidP="00BE69CA">
      <w:pPr>
        <w:pStyle w:val="ListParagraph"/>
        <w:ind w:left="0"/>
        <w:rPr>
          <w:rFonts w:asciiTheme="minorHAnsi" w:hAnsiTheme="minorHAnsi" w:cstheme="minorHAnsi"/>
        </w:rPr>
      </w:pPr>
    </w:p>
    <w:p w14:paraId="7170A2B3" w14:textId="5BDD5203" w:rsidR="008E7E95" w:rsidRPr="00D62B9F" w:rsidRDefault="008E7E95" w:rsidP="00BE69CA">
      <w:pPr>
        <w:pStyle w:val="ListParagraph"/>
        <w:numPr>
          <w:ilvl w:val="2"/>
          <w:numId w:val="33"/>
        </w:numPr>
        <w:ind w:left="0" w:firstLine="0"/>
        <w:rPr>
          <w:rFonts w:asciiTheme="minorHAnsi" w:hAnsiTheme="minorHAnsi" w:cstheme="minorHAnsi"/>
          <w:iCs/>
        </w:rPr>
      </w:pPr>
      <w:r w:rsidRPr="00D62B9F">
        <w:rPr>
          <w:rFonts w:asciiTheme="minorHAnsi" w:hAnsiTheme="minorHAnsi" w:cstheme="minorHAnsi"/>
        </w:rPr>
        <w:t>If the fish d</w:t>
      </w:r>
      <w:r w:rsidR="00CB0309" w:rsidRPr="00D62B9F">
        <w:rPr>
          <w:rFonts w:asciiTheme="minorHAnsi" w:hAnsiTheme="minorHAnsi" w:cstheme="minorHAnsi"/>
        </w:rPr>
        <w:t>oes</w:t>
      </w:r>
      <w:r w:rsidRPr="00D62B9F">
        <w:rPr>
          <w:rFonts w:asciiTheme="minorHAnsi" w:hAnsiTheme="minorHAnsi" w:cstheme="minorHAnsi"/>
        </w:rPr>
        <w:t xml:space="preserve"> not </w:t>
      </w:r>
      <w:proofErr w:type="gramStart"/>
      <w:r w:rsidRPr="00D62B9F">
        <w:rPr>
          <w:rFonts w:asciiTheme="minorHAnsi" w:hAnsiTheme="minorHAnsi" w:cstheme="minorHAnsi"/>
        </w:rPr>
        <w:t>make a decision</w:t>
      </w:r>
      <w:proofErr w:type="gramEnd"/>
      <w:r w:rsidRPr="00D62B9F">
        <w:rPr>
          <w:rFonts w:asciiTheme="minorHAnsi" w:hAnsiTheme="minorHAnsi" w:cstheme="minorHAnsi"/>
        </w:rPr>
        <w:t xml:space="preserve"> within 2</w:t>
      </w:r>
      <w:r w:rsidR="00CB0309" w:rsidRPr="00D62B9F">
        <w:rPr>
          <w:rFonts w:asciiTheme="minorHAnsi" w:hAnsiTheme="minorHAnsi" w:cstheme="minorHAnsi"/>
        </w:rPr>
        <w:t xml:space="preserve"> </w:t>
      </w:r>
      <w:r w:rsidRPr="00D62B9F">
        <w:rPr>
          <w:rFonts w:asciiTheme="minorHAnsi" w:hAnsiTheme="minorHAnsi" w:cstheme="minorHAnsi"/>
        </w:rPr>
        <w:t>min after the doors</w:t>
      </w:r>
      <w:r w:rsidR="00CB0309" w:rsidRPr="00D62B9F">
        <w:rPr>
          <w:rFonts w:asciiTheme="minorHAnsi" w:hAnsiTheme="minorHAnsi" w:cstheme="minorHAnsi"/>
        </w:rPr>
        <w:t xml:space="preserve"> are</w:t>
      </w:r>
      <w:r w:rsidRPr="00D62B9F">
        <w:rPr>
          <w:rFonts w:asciiTheme="minorHAnsi" w:hAnsiTheme="minorHAnsi" w:cstheme="minorHAnsi"/>
        </w:rPr>
        <w:t xml:space="preserve"> opened, </w:t>
      </w:r>
      <w:r w:rsidR="00CB0309" w:rsidRPr="00D62B9F">
        <w:rPr>
          <w:rFonts w:asciiTheme="minorHAnsi" w:hAnsiTheme="minorHAnsi" w:cstheme="minorHAnsi"/>
        </w:rPr>
        <w:t xml:space="preserve">move </w:t>
      </w:r>
      <w:r w:rsidRPr="00D62B9F">
        <w:rPr>
          <w:rFonts w:asciiTheme="minorHAnsi" w:hAnsiTheme="minorHAnsi" w:cstheme="minorHAnsi"/>
        </w:rPr>
        <w:t>the fish to the correct side</w:t>
      </w:r>
      <w:r w:rsidR="00CB0309" w:rsidRPr="00D62B9F">
        <w:rPr>
          <w:rFonts w:asciiTheme="minorHAnsi" w:hAnsiTheme="minorHAnsi" w:cstheme="minorHAnsi"/>
        </w:rPr>
        <w:t>,</w:t>
      </w:r>
      <w:r w:rsidRPr="00D62B9F">
        <w:rPr>
          <w:rFonts w:asciiTheme="minorHAnsi" w:hAnsiTheme="minorHAnsi" w:cstheme="minorHAnsi"/>
        </w:rPr>
        <w:t xml:space="preserve"> and</w:t>
      </w:r>
      <w:r w:rsidR="00CB0309" w:rsidRPr="00D62B9F">
        <w:rPr>
          <w:rFonts w:asciiTheme="minorHAnsi" w:hAnsiTheme="minorHAnsi" w:cstheme="minorHAnsi"/>
        </w:rPr>
        <w:t xml:space="preserve"> score the trial as</w:t>
      </w:r>
      <w:r w:rsidRPr="00D62B9F">
        <w:rPr>
          <w:rFonts w:asciiTheme="minorHAnsi" w:hAnsiTheme="minorHAnsi" w:cstheme="minorHAnsi"/>
        </w:rPr>
        <w:t xml:space="preserve"> “M” for “marked” (force</w:t>
      </w:r>
      <w:r w:rsidR="00D21813" w:rsidRPr="00D62B9F">
        <w:rPr>
          <w:rFonts w:asciiTheme="minorHAnsi" w:hAnsiTheme="minorHAnsi" w:cstheme="minorHAnsi"/>
        </w:rPr>
        <w:t>-</w:t>
      </w:r>
      <w:r w:rsidRPr="00D62B9F">
        <w:rPr>
          <w:rFonts w:asciiTheme="minorHAnsi" w:hAnsiTheme="minorHAnsi" w:cstheme="minorHAnsi"/>
        </w:rPr>
        <w:t xml:space="preserve">rewarded). </w:t>
      </w:r>
    </w:p>
    <w:p w14:paraId="6F587515" w14:textId="671385CF" w:rsidR="00EA05F5" w:rsidRPr="00D62B9F" w:rsidRDefault="00EA05F5" w:rsidP="00BE69CA">
      <w:pPr>
        <w:rPr>
          <w:rFonts w:asciiTheme="minorHAnsi" w:hAnsiTheme="minorHAnsi" w:cstheme="minorHAnsi"/>
          <w:iCs/>
        </w:rPr>
      </w:pPr>
    </w:p>
    <w:p w14:paraId="12CC38C5" w14:textId="35C8A005" w:rsidR="00FF727D" w:rsidRPr="00D62B9F" w:rsidRDefault="00AA012A" w:rsidP="00BE69CA">
      <w:pPr>
        <w:pStyle w:val="ListParagraph"/>
        <w:numPr>
          <w:ilvl w:val="1"/>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Data acquisition</w:t>
      </w:r>
    </w:p>
    <w:p w14:paraId="6CAFBEC0" w14:textId="77777777" w:rsidR="00FF727D" w:rsidRPr="00D62B9F" w:rsidRDefault="00FF727D" w:rsidP="00BE69CA">
      <w:pPr>
        <w:pStyle w:val="ListParagraph"/>
        <w:ind w:left="0"/>
        <w:rPr>
          <w:rFonts w:asciiTheme="minorHAnsi" w:hAnsiTheme="minorHAnsi" w:cstheme="minorHAnsi"/>
          <w:iCs/>
          <w:highlight w:val="yellow"/>
        </w:rPr>
      </w:pPr>
    </w:p>
    <w:p w14:paraId="790D3A8E" w14:textId="6ABC41E3" w:rsidR="00FF727D" w:rsidRPr="00D62B9F" w:rsidRDefault="00FC36FA" w:rsidP="00BE69CA">
      <w:pPr>
        <w:pStyle w:val="ListParagraph"/>
        <w:numPr>
          <w:ilvl w:val="2"/>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 xml:space="preserve">For each </w:t>
      </w:r>
      <w:r w:rsidR="00AA012A" w:rsidRPr="00D62B9F">
        <w:rPr>
          <w:rFonts w:asciiTheme="minorHAnsi" w:hAnsiTheme="minorHAnsi" w:cstheme="minorHAnsi"/>
          <w:highlight w:val="yellow"/>
        </w:rPr>
        <w:t>experimental zebrafish</w:t>
      </w:r>
      <w:r w:rsidRPr="00D62B9F">
        <w:rPr>
          <w:rFonts w:asciiTheme="minorHAnsi" w:hAnsiTheme="minorHAnsi" w:cstheme="minorHAnsi"/>
          <w:highlight w:val="yellow"/>
        </w:rPr>
        <w:t xml:space="preserve">, </w:t>
      </w:r>
      <w:r w:rsidR="00CB72C1" w:rsidRPr="00D62B9F">
        <w:rPr>
          <w:rFonts w:asciiTheme="minorHAnsi" w:hAnsiTheme="minorHAnsi" w:cstheme="minorHAnsi"/>
          <w:highlight w:val="yellow"/>
        </w:rPr>
        <w:t xml:space="preserve">record </w:t>
      </w:r>
      <w:r w:rsidRPr="00D62B9F">
        <w:rPr>
          <w:rFonts w:asciiTheme="minorHAnsi" w:hAnsiTheme="minorHAnsi" w:cstheme="minorHAnsi"/>
          <w:highlight w:val="yellow"/>
        </w:rPr>
        <w:t xml:space="preserve">the choice latency and </w:t>
      </w:r>
      <w:r w:rsidR="00CB72C1" w:rsidRPr="00D62B9F">
        <w:rPr>
          <w:rFonts w:asciiTheme="minorHAnsi" w:hAnsiTheme="minorHAnsi" w:cstheme="minorHAnsi"/>
          <w:highlight w:val="yellow"/>
        </w:rPr>
        <w:t>the individual scores (C, I, M)</w:t>
      </w:r>
      <w:r w:rsidR="000B7EEA" w:rsidRPr="00D62B9F">
        <w:rPr>
          <w:rFonts w:asciiTheme="minorHAnsi" w:hAnsiTheme="minorHAnsi" w:cstheme="minorHAnsi"/>
          <w:highlight w:val="yellow"/>
        </w:rPr>
        <w:t>,</w:t>
      </w:r>
      <w:r w:rsidR="00CB72C1" w:rsidRPr="00D62B9F">
        <w:rPr>
          <w:rFonts w:asciiTheme="minorHAnsi" w:hAnsiTheme="minorHAnsi" w:cstheme="minorHAnsi"/>
          <w:highlight w:val="yellow"/>
        </w:rPr>
        <w:t xml:space="preserve"> </w:t>
      </w:r>
      <w:r w:rsidRPr="00D62B9F">
        <w:rPr>
          <w:rFonts w:asciiTheme="minorHAnsi" w:hAnsiTheme="minorHAnsi" w:cstheme="minorHAnsi"/>
          <w:highlight w:val="yellow"/>
        </w:rPr>
        <w:t>in order</w:t>
      </w:r>
      <w:r w:rsidR="000B7EEA" w:rsidRPr="00D62B9F">
        <w:rPr>
          <w:rFonts w:asciiTheme="minorHAnsi" w:hAnsiTheme="minorHAnsi" w:cstheme="minorHAnsi"/>
          <w:highlight w:val="yellow"/>
        </w:rPr>
        <w:t>,</w:t>
      </w:r>
      <w:r w:rsidRPr="00D62B9F">
        <w:rPr>
          <w:rFonts w:asciiTheme="minorHAnsi" w:hAnsiTheme="minorHAnsi" w:cstheme="minorHAnsi"/>
          <w:highlight w:val="yellow"/>
        </w:rPr>
        <w:t xml:space="preserve"> for each trial. </w:t>
      </w:r>
    </w:p>
    <w:p w14:paraId="062D2AFE" w14:textId="77777777" w:rsidR="00FF727D" w:rsidRPr="00D62B9F" w:rsidRDefault="00FF727D" w:rsidP="00BE69CA">
      <w:pPr>
        <w:pStyle w:val="ListParagraph"/>
        <w:ind w:left="0"/>
        <w:rPr>
          <w:rFonts w:asciiTheme="minorHAnsi" w:hAnsiTheme="minorHAnsi" w:cstheme="minorHAnsi"/>
          <w:iCs/>
          <w:highlight w:val="yellow"/>
        </w:rPr>
      </w:pPr>
    </w:p>
    <w:p w14:paraId="55DA6FD1" w14:textId="33D6BA24" w:rsidR="00FF727D" w:rsidRPr="00D62B9F" w:rsidRDefault="00FC36FA" w:rsidP="00BE69CA">
      <w:pPr>
        <w:pStyle w:val="ListParagraph"/>
        <w:numPr>
          <w:ilvl w:val="2"/>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t>R</w:t>
      </w:r>
      <w:r w:rsidR="00FF727D" w:rsidRPr="00D62B9F">
        <w:rPr>
          <w:rFonts w:asciiTheme="minorHAnsi" w:hAnsiTheme="minorHAnsi" w:cstheme="minorHAnsi"/>
          <w:highlight w:val="yellow"/>
        </w:rPr>
        <w:t>eport the r</w:t>
      </w:r>
      <w:r w:rsidRPr="00D62B9F">
        <w:rPr>
          <w:rFonts w:asciiTheme="minorHAnsi" w:hAnsiTheme="minorHAnsi" w:cstheme="minorHAnsi"/>
          <w:highlight w:val="yellow"/>
        </w:rPr>
        <w:t xml:space="preserve">esults for these experiments as group averages for each two-trial block </w:t>
      </w:r>
      <w:r w:rsidR="00B059CE" w:rsidRPr="00D62B9F">
        <w:rPr>
          <w:rFonts w:asciiTheme="minorHAnsi" w:hAnsiTheme="minorHAnsi" w:cstheme="minorHAnsi"/>
          <w:highlight w:val="yellow"/>
        </w:rPr>
        <w:t>on each of the 3 reversal days</w:t>
      </w:r>
      <w:r w:rsidRPr="00D62B9F">
        <w:rPr>
          <w:rFonts w:asciiTheme="minorHAnsi" w:hAnsiTheme="minorHAnsi" w:cstheme="minorHAnsi"/>
          <w:highlight w:val="yellow"/>
        </w:rPr>
        <w:t>.</w:t>
      </w:r>
      <w:r w:rsidR="00DE7959">
        <w:rPr>
          <w:rFonts w:asciiTheme="minorHAnsi" w:hAnsiTheme="minorHAnsi" w:cstheme="minorHAnsi"/>
          <w:highlight w:val="yellow"/>
        </w:rPr>
        <w:t xml:space="preserve"> </w:t>
      </w:r>
    </w:p>
    <w:p w14:paraId="2633381A" w14:textId="77777777" w:rsidR="00FF727D" w:rsidRPr="00D62B9F" w:rsidRDefault="00FF727D" w:rsidP="00BE69CA">
      <w:pPr>
        <w:pStyle w:val="ListParagraph"/>
        <w:ind w:left="0"/>
        <w:rPr>
          <w:rFonts w:asciiTheme="minorHAnsi" w:hAnsiTheme="minorHAnsi" w:cstheme="minorHAnsi"/>
          <w:highlight w:val="yellow"/>
        </w:rPr>
      </w:pPr>
    </w:p>
    <w:p w14:paraId="249B1083" w14:textId="22934B39" w:rsidR="00FC36FA" w:rsidRPr="00D62B9F" w:rsidRDefault="00FF727D" w:rsidP="00BE69CA">
      <w:pPr>
        <w:pStyle w:val="ListParagraph"/>
        <w:numPr>
          <w:ilvl w:val="2"/>
          <w:numId w:val="33"/>
        </w:numPr>
        <w:ind w:left="0" w:firstLine="0"/>
        <w:rPr>
          <w:rFonts w:asciiTheme="minorHAnsi" w:hAnsiTheme="minorHAnsi" w:cstheme="minorHAnsi"/>
          <w:iCs/>
          <w:highlight w:val="yellow"/>
        </w:rPr>
      </w:pPr>
      <w:r w:rsidRPr="00D62B9F">
        <w:rPr>
          <w:rFonts w:asciiTheme="minorHAnsi" w:hAnsiTheme="minorHAnsi" w:cstheme="minorHAnsi"/>
          <w:highlight w:val="yellow"/>
        </w:rPr>
        <w:lastRenderedPageBreak/>
        <w:t>Keep the d</w:t>
      </w:r>
      <w:r w:rsidR="008D0DE8" w:rsidRPr="00D62B9F">
        <w:rPr>
          <w:rFonts w:asciiTheme="minorHAnsi" w:hAnsiTheme="minorHAnsi" w:cstheme="minorHAnsi"/>
          <w:highlight w:val="yellow"/>
        </w:rPr>
        <w:t xml:space="preserve">ata for high and low performing fish separate to determine </w:t>
      </w:r>
      <w:r w:rsidRPr="00D62B9F">
        <w:rPr>
          <w:rFonts w:asciiTheme="minorHAnsi" w:hAnsiTheme="minorHAnsi" w:cstheme="minorHAnsi"/>
          <w:highlight w:val="yellow"/>
        </w:rPr>
        <w:t>whether</w:t>
      </w:r>
      <w:r w:rsidR="008D0DE8" w:rsidRPr="00D62B9F">
        <w:rPr>
          <w:rFonts w:asciiTheme="minorHAnsi" w:hAnsiTheme="minorHAnsi" w:cstheme="minorHAnsi"/>
          <w:highlight w:val="yellow"/>
        </w:rPr>
        <w:t xml:space="preserve"> they </w:t>
      </w:r>
      <w:r w:rsidR="003C5810" w:rsidRPr="00D62B9F">
        <w:rPr>
          <w:rFonts w:asciiTheme="minorHAnsi" w:hAnsiTheme="minorHAnsi" w:cstheme="minorHAnsi"/>
          <w:highlight w:val="yellow"/>
        </w:rPr>
        <w:t>display</w:t>
      </w:r>
      <w:r w:rsidR="00B059CE" w:rsidRPr="00D62B9F">
        <w:rPr>
          <w:rFonts w:asciiTheme="minorHAnsi" w:hAnsiTheme="minorHAnsi" w:cstheme="minorHAnsi"/>
          <w:highlight w:val="yellow"/>
        </w:rPr>
        <w:t xml:space="preserve"> the same level of performance during reversal as they did during acquisition.</w:t>
      </w:r>
      <w:r w:rsidR="00DE7959">
        <w:rPr>
          <w:rFonts w:asciiTheme="minorHAnsi" w:hAnsiTheme="minorHAnsi" w:cstheme="minorHAnsi"/>
          <w:highlight w:val="yellow"/>
        </w:rPr>
        <w:t xml:space="preserve"> </w:t>
      </w:r>
    </w:p>
    <w:p w14:paraId="331EEBCA" w14:textId="77777777" w:rsidR="00AA012A" w:rsidRPr="00D62B9F" w:rsidRDefault="00AA012A" w:rsidP="00BE69CA">
      <w:pPr>
        <w:rPr>
          <w:rFonts w:asciiTheme="minorHAnsi" w:hAnsiTheme="minorHAnsi" w:cstheme="minorHAnsi"/>
          <w:iCs/>
        </w:rPr>
      </w:pPr>
    </w:p>
    <w:p w14:paraId="3E79FCA8" w14:textId="0B400D3C" w:rsidR="006305D7" w:rsidRPr="00D62B9F" w:rsidRDefault="006305D7" w:rsidP="00BE69CA">
      <w:pPr>
        <w:pStyle w:val="NormalWeb"/>
        <w:spacing w:before="0" w:beforeAutospacing="0" w:after="0" w:afterAutospacing="0"/>
        <w:rPr>
          <w:rFonts w:asciiTheme="minorHAnsi" w:hAnsiTheme="minorHAnsi" w:cstheme="minorHAnsi"/>
          <w:color w:val="808080"/>
        </w:rPr>
      </w:pPr>
      <w:r w:rsidRPr="00D62B9F">
        <w:rPr>
          <w:rFonts w:asciiTheme="minorHAnsi" w:hAnsiTheme="minorHAnsi" w:cstheme="minorHAnsi"/>
          <w:b/>
        </w:rPr>
        <w:t>REPRESENTATIVE RESULTS</w:t>
      </w:r>
      <w:r w:rsidR="00EF1462" w:rsidRPr="00D62B9F">
        <w:rPr>
          <w:rFonts w:asciiTheme="minorHAnsi" w:hAnsiTheme="minorHAnsi" w:cstheme="minorHAnsi"/>
          <w:b/>
        </w:rPr>
        <w:t>:</w:t>
      </w:r>
    </w:p>
    <w:p w14:paraId="67F94DA5" w14:textId="75DB5983" w:rsidR="006178AA" w:rsidRPr="00D62B9F" w:rsidRDefault="006178AA" w:rsidP="00BE69CA">
      <w:pPr>
        <w:rPr>
          <w:rFonts w:asciiTheme="minorHAnsi" w:hAnsiTheme="minorHAnsi" w:cstheme="minorHAnsi"/>
          <w:color w:val="auto"/>
        </w:rPr>
      </w:pPr>
      <w:r w:rsidRPr="00D62B9F">
        <w:rPr>
          <w:rFonts w:asciiTheme="minorHAnsi" w:hAnsiTheme="minorHAnsi" w:cstheme="minorHAnsi"/>
          <w:color w:val="auto"/>
        </w:rPr>
        <w:t xml:space="preserve">Acclimation to the behavior chamber </w:t>
      </w:r>
      <w:r w:rsidR="008D0DE8" w:rsidRPr="00D62B9F">
        <w:rPr>
          <w:rFonts w:asciiTheme="minorHAnsi" w:hAnsiTheme="minorHAnsi" w:cstheme="minorHAnsi"/>
          <w:color w:val="auto"/>
        </w:rPr>
        <w:t>involves</w:t>
      </w:r>
      <w:r w:rsidRPr="00D62B9F">
        <w:rPr>
          <w:rFonts w:asciiTheme="minorHAnsi" w:hAnsiTheme="minorHAnsi" w:cstheme="minorHAnsi"/>
          <w:color w:val="auto"/>
        </w:rPr>
        <w:t xml:space="preserve"> three days of training</w:t>
      </w:r>
      <w:r w:rsidR="008D0DE8" w:rsidRPr="00D62B9F">
        <w:rPr>
          <w:rFonts w:asciiTheme="minorHAnsi" w:hAnsiTheme="minorHAnsi" w:cstheme="minorHAnsi"/>
          <w:color w:val="auto"/>
        </w:rPr>
        <w:t xml:space="preserve">: 2 days of group acclimation </w:t>
      </w:r>
      <w:r w:rsidR="00460F29" w:rsidRPr="00D62B9F">
        <w:rPr>
          <w:rFonts w:asciiTheme="minorHAnsi" w:hAnsiTheme="minorHAnsi" w:cstheme="minorHAnsi"/>
          <w:color w:val="auto"/>
        </w:rPr>
        <w:t>followed by</w:t>
      </w:r>
      <w:r w:rsidR="008D0DE8" w:rsidRPr="00D62B9F">
        <w:rPr>
          <w:rFonts w:asciiTheme="minorHAnsi" w:hAnsiTheme="minorHAnsi" w:cstheme="minorHAnsi"/>
          <w:color w:val="auto"/>
        </w:rPr>
        <w:t xml:space="preserve"> 1 day of individual acclimation.</w:t>
      </w:r>
      <w:r w:rsidR="00DE7959">
        <w:rPr>
          <w:rFonts w:asciiTheme="minorHAnsi" w:hAnsiTheme="minorHAnsi" w:cstheme="minorHAnsi"/>
          <w:color w:val="auto"/>
        </w:rPr>
        <w:t xml:space="preserve"> </w:t>
      </w:r>
      <w:r w:rsidR="008D0DE8" w:rsidRPr="00D62B9F">
        <w:rPr>
          <w:rFonts w:asciiTheme="minorHAnsi" w:hAnsiTheme="minorHAnsi" w:cstheme="minorHAnsi"/>
          <w:color w:val="auto"/>
        </w:rPr>
        <w:t xml:space="preserve">However, because we could not </w:t>
      </w:r>
      <w:r w:rsidR="00857B25" w:rsidRPr="00D62B9F">
        <w:rPr>
          <w:rFonts w:asciiTheme="minorHAnsi" w:hAnsiTheme="minorHAnsi" w:cstheme="minorHAnsi"/>
          <w:color w:val="auto"/>
        </w:rPr>
        <w:t>distinguish</w:t>
      </w:r>
      <w:r w:rsidR="008D0DE8" w:rsidRPr="00D62B9F">
        <w:rPr>
          <w:rFonts w:asciiTheme="minorHAnsi" w:hAnsiTheme="minorHAnsi" w:cstheme="minorHAnsi"/>
          <w:color w:val="auto"/>
        </w:rPr>
        <w:t xml:space="preserve"> individual zebrafish from one another, </w:t>
      </w:r>
      <w:r w:rsidR="005C254E" w:rsidRPr="00D62B9F">
        <w:rPr>
          <w:rFonts w:asciiTheme="minorHAnsi" w:hAnsiTheme="minorHAnsi" w:cstheme="minorHAnsi"/>
          <w:color w:val="auto"/>
        </w:rPr>
        <w:t xml:space="preserve">we were only able to collect data </w:t>
      </w:r>
      <w:r w:rsidR="008D0DE8" w:rsidRPr="00D62B9F">
        <w:rPr>
          <w:rFonts w:asciiTheme="minorHAnsi" w:hAnsiTheme="minorHAnsi" w:cstheme="minorHAnsi"/>
          <w:color w:val="auto"/>
        </w:rPr>
        <w:t>during individual acclimation.</w:t>
      </w:r>
      <w:r w:rsidR="00DE7959">
        <w:rPr>
          <w:rFonts w:asciiTheme="minorHAnsi" w:hAnsiTheme="minorHAnsi" w:cstheme="minorHAnsi"/>
          <w:color w:val="auto"/>
        </w:rPr>
        <w:t xml:space="preserve"> </w:t>
      </w:r>
      <w:r w:rsidR="008D0DE8" w:rsidRPr="00D62B9F">
        <w:rPr>
          <w:rFonts w:asciiTheme="minorHAnsi" w:hAnsiTheme="minorHAnsi" w:cstheme="minorHAnsi"/>
          <w:color w:val="auto"/>
        </w:rPr>
        <w:t>At this time, e</w:t>
      </w:r>
      <w:r w:rsidRPr="00D62B9F">
        <w:rPr>
          <w:rFonts w:asciiTheme="minorHAnsi" w:hAnsiTheme="minorHAnsi" w:cstheme="minorHAnsi"/>
          <w:color w:val="auto"/>
        </w:rPr>
        <w:t>xperimental animals (n</w:t>
      </w:r>
      <w:r w:rsidR="00857B25" w:rsidRPr="00D62B9F">
        <w:rPr>
          <w:rFonts w:asciiTheme="minorHAnsi" w:hAnsiTheme="minorHAnsi" w:cstheme="minorHAnsi"/>
          <w:color w:val="auto"/>
        </w:rPr>
        <w:t xml:space="preserve"> </w:t>
      </w:r>
      <w:r w:rsidRPr="00D62B9F">
        <w:rPr>
          <w:rFonts w:asciiTheme="minorHAnsi" w:hAnsiTheme="minorHAnsi" w:cstheme="minorHAnsi"/>
          <w:color w:val="auto"/>
        </w:rPr>
        <w:t>=</w:t>
      </w:r>
      <w:r w:rsidR="00857B25" w:rsidRPr="00D62B9F">
        <w:rPr>
          <w:rFonts w:asciiTheme="minorHAnsi" w:hAnsiTheme="minorHAnsi" w:cstheme="minorHAnsi"/>
          <w:color w:val="auto"/>
        </w:rPr>
        <w:t xml:space="preserve"> </w:t>
      </w:r>
      <w:r w:rsidRPr="00D62B9F">
        <w:rPr>
          <w:rFonts w:asciiTheme="minorHAnsi" w:hAnsiTheme="minorHAnsi" w:cstheme="minorHAnsi"/>
          <w:color w:val="auto"/>
        </w:rPr>
        <w:t>30)</w:t>
      </w:r>
      <w:r w:rsidR="00857B25" w:rsidRPr="00D62B9F">
        <w:rPr>
          <w:rFonts w:asciiTheme="minorHAnsi" w:hAnsiTheme="minorHAnsi" w:cstheme="minorHAnsi"/>
          <w:color w:val="auto"/>
        </w:rPr>
        <w:t>,</w:t>
      </w:r>
      <w:r w:rsidRPr="00D62B9F">
        <w:rPr>
          <w:rFonts w:asciiTheme="minorHAnsi" w:hAnsiTheme="minorHAnsi" w:cstheme="minorHAnsi"/>
          <w:color w:val="auto"/>
        </w:rPr>
        <w:t xml:space="preserve"> conditioned using a shoal-based reward</w:t>
      </w:r>
      <w:r w:rsidR="00857B25" w:rsidRPr="00D62B9F">
        <w:rPr>
          <w:rFonts w:asciiTheme="minorHAnsi" w:hAnsiTheme="minorHAnsi" w:cstheme="minorHAnsi"/>
          <w:color w:val="auto"/>
        </w:rPr>
        <w:t>,</w:t>
      </w:r>
      <w:r w:rsidRPr="00D62B9F">
        <w:rPr>
          <w:rFonts w:asciiTheme="minorHAnsi" w:hAnsiTheme="minorHAnsi" w:cstheme="minorHAnsi"/>
          <w:color w:val="auto"/>
        </w:rPr>
        <w:t xml:space="preserve"> took an average of 125.11 s to reach their first decision</w:t>
      </w:r>
      <w:r w:rsidR="00423C0C" w:rsidRPr="00D62B9F">
        <w:rPr>
          <w:rFonts w:asciiTheme="minorHAnsi" w:hAnsiTheme="minorHAnsi" w:cstheme="minorHAnsi"/>
          <w:bCs/>
          <w:color w:val="auto"/>
        </w:rPr>
        <w:t xml:space="preserve"> </w:t>
      </w:r>
      <w:r w:rsidRPr="00D62B9F">
        <w:rPr>
          <w:rFonts w:asciiTheme="minorHAnsi" w:hAnsiTheme="minorHAnsi" w:cstheme="minorHAnsi"/>
          <w:bCs/>
          <w:color w:val="auto"/>
        </w:rPr>
        <w:t>(</w:t>
      </w:r>
      <w:r w:rsidRPr="00D62B9F">
        <w:rPr>
          <w:rFonts w:asciiTheme="minorHAnsi" w:hAnsiTheme="minorHAnsi" w:cstheme="minorHAnsi"/>
          <w:b/>
          <w:color w:val="auto"/>
        </w:rPr>
        <w:t>Figure 2A</w:t>
      </w:r>
      <w:r w:rsidRPr="00D62B9F">
        <w:rPr>
          <w:rFonts w:asciiTheme="minorHAnsi" w:hAnsiTheme="minorHAnsi" w:cstheme="minorHAnsi"/>
          <w:bCs/>
          <w:color w:val="auto"/>
        </w:rPr>
        <w:t>)</w:t>
      </w:r>
      <w:r w:rsidR="008D0DE8" w:rsidRPr="00D62B9F">
        <w:rPr>
          <w:rFonts w:asciiTheme="minorHAnsi" w:hAnsiTheme="minorHAnsi" w:cstheme="minorHAnsi"/>
          <w:b/>
          <w:color w:val="auto"/>
        </w:rPr>
        <w:t xml:space="preserve"> </w:t>
      </w:r>
      <w:r w:rsidR="008D0DE8" w:rsidRPr="00D62B9F">
        <w:rPr>
          <w:rFonts w:asciiTheme="minorHAnsi" w:hAnsiTheme="minorHAnsi" w:cstheme="minorHAnsi"/>
          <w:bCs/>
          <w:color w:val="auto"/>
        </w:rPr>
        <w:t>and an average of</w:t>
      </w:r>
      <w:r w:rsidR="008D0DE8" w:rsidRPr="00D62B9F">
        <w:rPr>
          <w:rFonts w:asciiTheme="minorHAnsi" w:hAnsiTheme="minorHAnsi" w:cstheme="minorHAnsi"/>
          <w:b/>
          <w:color w:val="auto"/>
        </w:rPr>
        <w:t xml:space="preserve"> </w:t>
      </w:r>
      <w:r w:rsidRPr="00D62B9F">
        <w:rPr>
          <w:rFonts w:asciiTheme="minorHAnsi" w:hAnsiTheme="minorHAnsi" w:cstheme="minorHAnsi"/>
          <w:color w:val="auto"/>
        </w:rPr>
        <w:t>725.34 s (1</w:t>
      </w:r>
      <w:r w:rsidR="0096569D" w:rsidRPr="00D62B9F">
        <w:rPr>
          <w:rFonts w:asciiTheme="minorHAnsi" w:hAnsiTheme="minorHAnsi" w:cstheme="minorHAnsi"/>
          <w:color w:val="auto"/>
        </w:rPr>
        <w:t>2</w:t>
      </w:r>
      <w:r w:rsidR="00857B25" w:rsidRPr="00D62B9F">
        <w:rPr>
          <w:rFonts w:asciiTheme="minorHAnsi" w:hAnsiTheme="minorHAnsi" w:cstheme="minorHAnsi"/>
          <w:color w:val="auto"/>
        </w:rPr>
        <w:t xml:space="preserve"> </w:t>
      </w:r>
      <w:r w:rsidRPr="00D62B9F">
        <w:rPr>
          <w:rFonts w:asciiTheme="minorHAnsi" w:hAnsiTheme="minorHAnsi" w:cstheme="minorHAnsi"/>
          <w:color w:val="auto"/>
        </w:rPr>
        <w:t xml:space="preserve">min) to complete the entire individual acclimation task </w:t>
      </w:r>
      <w:r w:rsidRPr="00D62B9F">
        <w:rPr>
          <w:rFonts w:asciiTheme="minorHAnsi" w:hAnsiTheme="minorHAnsi" w:cstheme="minorHAnsi"/>
          <w:bCs/>
          <w:color w:val="auto"/>
        </w:rPr>
        <w:t>(</w:t>
      </w:r>
      <w:r w:rsidRPr="00D62B9F">
        <w:rPr>
          <w:rFonts w:asciiTheme="minorHAnsi" w:hAnsiTheme="minorHAnsi" w:cstheme="minorHAnsi"/>
          <w:b/>
          <w:color w:val="auto"/>
        </w:rPr>
        <w:t>Figure 2B</w:t>
      </w:r>
      <w:r w:rsidRPr="00D62B9F">
        <w:rPr>
          <w:rFonts w:asciiTheme="minorHAnsi" w:hAnsiTheme="minorHAnsi" w:cstheme="minorHAnsi"/>
          <w:bCs/>
          <w:color w:val="auto"/>
        </w:rPr>
        <w:t>)</w:t>
      </w:r>
      <w:r w:rsidRPr="00D62B9F">
        <w:rPr>
          <w:rFonts w:asciiTheme="minorHAnsi" w:hAnsiTheme="minorHAnsi" w:cstheme="minorHAnsi"/>
          <w:color w:val="auto"/>
        </w:rPr>
        <w:t xml:space="preserve">. There was no significant side preference </w:t>
      </w:r>
      <w:r w:rsidR="008D0DE8" w:rsidRPr="00D62B9F">
        <w:rPr>
          <w:rFonts w:asciiTheme="minorHAnsi" w:hAnsiTheme="minorHAnsi" w:cstheme="minorHAnsi"/>
          <w:color w:val="auto"/>
        </w:rPr>
        <w:t xml:space="preserve">during acclimation </w:t>
      </w:r>
      <w:r w:rsidRPr="00D62B9F">
        <w:rPr>
          <w:rFonts w:asciiTheme="minorHAnsi" w:hAnsiTheme="minorHAnsi" w:cstheme="minorHAnsi"/>
          <w:bCs/>
          <w:color w:val="auto"/>
        </w:rPr>
        <w:t>(</w:t>
      </w:r>
      <w:r w:rsidR="00686857" w:rsidRPr="00D62B9F">
        <w:rPr>
          <w:rFonts w:asciiTheme="minorHAnsi" w:hAnsiTheme="minorHAnsi" w:cstheme="minorHAnsi"/>
          <w:b/>
          <w:color w:val="auto"/>
        </w:rPr>
        <w:t>Figure 2C</w:t>
      </w:r>
      <w:r w:rsidR="00686857" w:rsidRPr="00D62B9F">
        <w:rPr>
          <w:rFonts w:asciiTheme="minorHAnsi" w:hAnsiTheme="minorHAnsi" w:cstheme="minorHAnsi"/>
          <w:bCs/>
          <w:color w:val="auto"/>
        </w:rPr>
        <w:t>)</w:t>
      </w:r>
      <w:r w:rsidR="00686857" w:rsidRPr="00D62B9F">
        <w:rPr>
          <w:rFonts w:asciiTheme="minorHAnsi" w:hAnsiTheme="minorHAnsi" w:cstheme="minorHAnsi"/>
          <w:color w:val="auto"/>
        </w:rPr>
        <w:t>.</w:t>
      </w:r>
      <w:r w:rsidR="00686857" w:rsidRPr="00D62B9F">
        <w:rPr>
          <w:rFonts w:asciiTheme="minorHAnsi" w:hAnsiTheme="minorHAnsi" w:cstheme="minorHAnsi"/>
          <w:b/>
          <w:color w:val="auto"/>
        </w:rPr>
        <w:t xml:space="preserve"> </w:t>
      </w:r>
      <w:r w:rsidR="00686857" w:rsidRPr="00D62B9F">
        <w:rPr>
          <w:rFonts w:asciiTheme="minorHAnsi" w:hAnsiTheme="minorHAnsi" w:cstheme="minorHAnsi"/>
          <w:color w:val="auto"/>
        </w:rPr>
        <w:t>T</w:t>
      </w:r>
      <w:r w:rsidRPr="00D62B9F">
        <w:rPr>
          <w:rFonts w:asciiTheme="minorHAnsi" w:hAnsiTheme="minorHAnsi" w:cstheme="minorHAnsi"/>
          <w:color w:val="auto"/>
        </w:rPr>
        <w:t xml:space="preserve">he number of </w:t>
      </w:r>
      <w:r w:rsidR="00423C0C" w:rsidRPr="00D62B9F">
        <w:rPr>
          <w:rFonts w:asciiTheme="minorHAnsi" w:hAnsiTheme="minorHAnsi" w:cstheme="minorHAnsi"/>
          <w:color w:val="auto"/>
        </w:rPr>
        <w:t>excluded fish</w:t>
      </w:r>
      <w:r w:rsidRPr="00D62B9F">
        <w:rPr>
          <w:rFonts w:asciiTheme="minorHAnsi" w:hAnsiTheme="minorHAnsi" w:cstheme="minorHAnsi"/>
          <w:color w:val="auto"/>
        </w:rPr>
        <w:t xml:space="preserve"> was minimal as compared to other reward types </w:t>
      </w:r>
      <w:r w:rsidR="00423C0C" w:rsidRPr="00D62B9F">
        <w:rPr>
          <w:rFonts w:asciiTheme="minorHAnsi" w:hAnsiTheme="minorHAnsi" w:cstheme="minorHAnsi"/>
          <w:color w:val="auto"/>
        </w:rPr>
        <w:t xml:space="preserve">(food) </w:t>
      </w:r>
      <w:r w:rsidRPr="00D62B9F">
        <w:rPr>
          <w:rFonts w:asciiTheme="minorHAnsi" w:hAnsiTheme="minorHAnsi" w:cstheme="minorHAnsi"/>
          <w:color w:val="auto"/>
        </w:rPr>
        <w:t xml:space="preserve">we </w:t>
      </w:r>
      <w:r w:rsidR="00857B25" w:rsidRPr="00D62B9F">
        <w:rPr>
          <w:rFonts w:asciiTheme="minorHAnsi" w:hAnsiTheme="minorHAnsi" w:cstheme="minorHAnsi"/>
          <w:color w:val="auto"/>
        </w:rPr>
        <w:t xml:space="preserve">had </w:t>
      </w:r>
      <w:r w:rsidRPr="00D62B9F">
        <w:rPr>
          <w:rFonts w:asciiTheme="minorHAnsi" w:hAnsiTheme="minorHAnsi" w:cstheme="minorHAnsi"/>
          <w:color w:val="auto"/>
        </w:rPr>
        <w:t xml:space="preserve">previously assessed </w:t>
      </w:r>
      <w:r w:rsidR="00686857" w:rsidRPr="00D62B9F">
        <w:rPr>
          <w:rFonts w:asciiTheme="minorHAnsi" w:hAnsiTheme="minorHAnsi" w:cstheme="minorHAnsi"/>
          <w:color w:val="auto"/>
        </w:rPr>
        <w:t>in our lab</w:t>
      </w:r>
      <w:r w:rsidR="00857B25" w:rsidRPr="00D62B9F">
        <w:rPr>
          <w:rFonts w:asciiTheme="minorHAnsi" w:hAnsiTheme="minorHAnsi" w:cstheme="minorHAnsi"/>
          <w:color w:val="auto"/>
        </w:rPr>
        <w:t>oratory</w:t>
      </w:r>
      <w:r w:rsidR="00DD5686" w:rsidRPr="00D62B9F">
        <w:rPr>
          <w:rFonts w:asciiTheme="minorHAnsi" w:hAnsiTheme="minorHAnsi" w:cstheme="minorHAnsi"/>
          <w:color w:val="auto"/>
        </w:rPr>
        <w:t xml:space="preserve"> </w:t>
      </w:r>
      <w:r w:rsidR="005C254E" w:rsidRPr="00D62B9F">
        <w:rPr>
          <w:rFonts w:asciiTheme="minorHAnsi" w:hAnsiTheme="minorHAnsi" w:cstheme="minorHAnsi"/>
          <w:bCs/>
          <w:color w:val="auto"/>
        </w:rPr>
        <w:t>(</w:t>
      </w:r>
      <w:r w:rsidR="005C254E" w:rsidRPr="00D62B9F">
        <w:rPr>
          <w:rFonts w:asciiTheme="minorHAnsi" w:hAnsiTheme="minorHAnsi" w:cstheme="minorHAnsi"/>
          <w:b/>
          <w:color w:val="auto"/>
        </w:rPr>
        <w:t>Figure 2C</w:t>
      </w:r>
      <w:r w:rsidR="005C254E" w:rsidRPr="00D62B9F">
        <w:rPr>
          <w:rFonts w:asciiTheme="minorHAnsi" w:hAnsiTheme="minorHAnsi" w:cstheme="minorHAnsi"/>
          <w:bCs/>
          <w:color w:val="auto"/>
        </w:rPr>
        <w:t>)</w:t>
      </w:r>
      <w:r w:rsidR="00686857" w:rsidRPr="00D62B9F">
        <w:rPr>
          <w:rFonts w:asciiTheme="minorHAnsi" w:hAnsiTheme="minorHAnsi" w:cstheme="minorHAnsi"/>
          <w:color w:val="auto"/>
        </w:rPr>
        <w:t xml:space="preserve">. </w:t>
      </w:r>
    </w:p>
    <w:p w14:paraId="6618320D" w14:textId="77777777" w:rsidR="00686857" w:rsidRPr="00D62B9F" w:rsidRDefault="00686857" w:rsidP="00BE69CA">
      <w:pPr>
        <w:rPr>
          <w:rFonts w:asciiTheme="minorHAnsi" w:hAnsiTheme="minorHAnsi" w:cstheme="minorHAnsi"/>
          <w:color w:val="auto"/>
        </w:rPr>
      </w:pPr>
    </w:p>
    <w:p w14:paraId="76A4E330" w14:textId="30498AF1" w:rsidR="0078562B" w:rsidRPr="00D62B9F" w:rsidRDefault="005C254E" w:rsidP="00BE69CA">
      <w:pPr>
        <w:rPr>
          <w:rFonts w:asciiTheme="minorHAnsi" w:hAnsiTheme="minorHAnsi" w:cstheme="minorHAnsi"/>
          <w:color w:val="auto"/>
        </w:rPr>
      </w:pPr>
      <w:r w:rsidRPr="00D62B9F">
        <w:rPr>
          <w:rFonts w:asciiTheme="minorHAnsi" w:eastAsia="Calibri" w:hAnsiTheme="minorHAnsi" w:cstheme="minorHAnsi"/>
        </w:rPr>
        <w:t xml:space="preserve">After acclimation, zebrafish began </w:t>
      </w:r>
      <w:r w:rsidR="001F7126" w:rsidRPr="00D62B9F">
        <w:rPr>
          <w:rFonts w:asciiTheme="minorHAnsi" w:eastAsia="Calibri" w:hAnsiTheme="minorHAnsi" w:cstheme="minorHAnsi"/>
        </w:rPr>
        <w:t xml:space="preserve">the </w:t>
      </w:r>
      <w:r w:rsidRPr="00D62B9F">
        <w:rPr>
          <w:rFonts w:asciiTheme="minorHAnsi" w:eastAsia="Calibri" w:hAnsiTheme="minorHAnsi" w:cstheme="minorHAnsi"/>
        </w:rPr>
        <w:t xml:space="preserve">acquisition phase. </w:t>
      </w:r>
      <w:r w:rsidR="00BB7F1C" w:rsidRPr="00D62B9F">
        <w:rPr>
          <w:rFonts w:asciiTheme="minorHAnsi" w:eastAsia="Calibri" w:hAnsiTheme="minorHAnsi" w:cstheme="minorHAnsi"/>
        </w:rPr>
        <w:t>As</w:t>
      </w:r>
      <w:r w:rsidR="008D0DE8" w:rsidRPr="00D62B9F">
        <w:rPr>
          <w:rFonts w:asciiTheme="minorHAnsi" w:eastAsia="Calibri" w:hAnsiTheme="minorHAnsi" w:cstheme="minorHAnsi"/>
        </w:rPr>
        <w:t xml:space="preserve"> fish </w:t>
      </w:r>
      <w:r w:rsidR="00BB7F1C" w:rsidRPr="00D62B9F">
        <w:rPr>
          <w:rFonts w:asciiTheme="minorHAnsi" w:eastAsia="Calibri" w:hAnsiTheme="minorHAnsi" w:cstheme="minorHAnsi"/>
        </w:rPr>
        <w:t>were</w:t>
      </w:r>
      <w:r w:rsidR="008D0DE8" w:rsidRPr="00D62B9F">
        <w:rPr>
          <w:rFonts w:asciiTheme="minorHAnsi" w:eastAsia="Calibri" w:hAnsiTheme="minorHAnsi" w:cstheme="minorHAnsi"/>
        </w:rPr>
        <w:t xml:space="preserve"> tested individually, we collected data from each fish on </w:t>
      </w:r>
      <w:r w:rsidRPr="00D62B9F">
        <w:rPr>
          <w:rFonts w:asciiTheme="minorHAnsi" w:eastAsia="Calibri" w:hAnsiTheme="minorHAnsi" w:cstheme="minorHAnsi"/>
        </w:rPr>
        <w:t xml:space="preserve">each of the three </w:t>
      </w:r>
      <w:r w:rsidR="008D0DE8" w:rsidRPr="00D62B9F">
        <w:rPr>
          <w:rFonts w:asciiTheme="minorHAnsi" w:eastAsia="Calibri" w:hAnsiTheme="minorHAnsi" w:cstheme="minorHAnsi"/>
        </w:rPr>
        <w:t xml:space="preserve">acquisition </w:t>
      </w:r>
      <w:r w:rsidRPr="00D62B9F">
        <w:rPr>
          <w:rFonts w:asciiTheme="minorHAnsi" w:eastAsia="Calibri" w:hAnsiTheme="minorHAnsi" w:cstheme="minorHAnsi"/>
        </w:rPr>
        <w:t>days.</w:t>
      </w:r>
      <w:r w:rsidR="007961A4" w:rsidRPr="00D62B9F">
        <w:rPr>
          <w:rFonts w:asciiTheme="minorHAnsi" w:eastAsia="Calibri" w:hAnsiTheme="minorHAnsi" w:cstheme="minorHAnsi"/>
        </w:rPr>
        <w:t xml:space="preserve"> </w:t>
      </w:r>
      <w:r w:rsidR="001F7126" w:rsidRPr="00D62B9F">
        <w:rPr>
          <w:rFonts w:asciiTheme="minorHAnsi" w:hAnsiTheme="minorHAnsi" w:cstheme="minorHAnsi"/>
          <w:color w:val="auto"/>
        </w:rPr>
        <w:t xml:space="preserve">The </w:t>
      </w:r>
      <w:r w:rsidRPr="00D62B9F">
        <w:rPr>
          <w:rFonts w:asciiTheme="minorHAnsi" w:hAnsiTheme="minorHAnsi" w:cstheme="minorHAnsi"/>
          <w:color w:val="auto"/>
        </w:rPr>
        <w:t xml:space="preserve">fish </w:t>
      </w:r>
      <w:r w:rsidR="001F7126" w:rsidRPr="00D62B9F">
        <w:rPr>
          <w:rFonts w:asciiTheme="minorHAnsi" w:hAnsiTheme="minorHAnsi" w:cstheme="minorHAnsi"/>
          <w:color w:val="auto"/>
        </w:rPr>
        <w:t xml:space="preserve">were classified as either </w:t>
      </w:r>
      <w:r w:rsidR="0096569D" w:rsidRPr="00D62B9F">
        <w:rPr>
          <w:rFonts w:asciiTheme="minorHAnsi" w:hAnsiTheme="minorHAnsi" w:cstheme="minorHAnsi"/>
          <w:color w:val="auto"/>
        </w:rPr>
        <w:t>‘</w:t>
      </w:r>
      <w:r w:rsidR="001F7126" w:rsidRPr="00D62B9F">
        <w:rPr>
          <w:rFonts w:asciiTheme="minorHAnsi" w:hAnsiTheme="minorHAnsi" w:cstheme="minorHAnsi"/>
          <w:color w:val="auto"/>
        </w:rPr>
        <w:t xml:space="preserve">high or low </w:t>
      </w:r>
      <w:r w:rsidR="00145871" w:rsidRPr="00D62B9F">
        <w:rPr>
          <w:rFonts w:asciiTheme="minorHAnsi" w:hAnsiTheme="minorHAnsi" w:cstheme="minorHAnsi"/>
          <w:color w:val="auto"/>
        </w:rPr>
        <w:t>performers</w:t>
      </w:r>
      <w:r w:rsidR="0096569D" w:rsidRPr="00D62B9F">
        <w:rPr>
          <w:rFonts w:asciiTheme="minorHAnsi" w:hAnsiTheme="minorHAnsi" w:cstheme="minorHAnsi"/>
          <w:color w:val="auto"/>
        </w:rPr>
        <w:t>’</w:t>
      </w:r>
      <w:r w:rsidR="008D0DE8" w:rsidRPr="00D62B9F">
        <w:rPr>
          <w:rFonts w:asciiTheme="minorHAnsi" w:hAnsiTheme="minorHAnsi" w:cstheme="minorHAnsi"/>
          <w:color w:val="auto"/>
        </w:rPr>
        <w:t xml:space="preserve">, with </w:t>
      </w:r>
      <w:r w:rsidR="0096569D" w:rsidRPr="00D62B9F">
        <w:rPr>
          <w:rFonts w:asciiTheme="minorHAnsi" w:hAnsiTheme="minorHAnsi" w:cstheme="minorHAnsi"/>
          <w:color w:val="auto"/>
        </w:rPr>
        <w:t>‘</w:t>
      </w:r>
      <w:r w:rsidR="008D0DE8" w:rsidRPr="00D62B9F">
        <w:rPr>
          <w:rFonts w:asciiTheme="minorHAnsi" w:hAnsiTheme="minorHAnsi" w:cstheme="minorHAnsi"/>
          <w:color w:val="auto"/>
        </w:rPr>
        <w:t>high performers</w:t>
      </w:r>
      <w:r w:rsidR="0096569D" w:rsidRPr="00D62B9F">
        <w:rPr>
          <w:rFonts w:asciiTheme="minorHAnsi" w:hAnsiTheme="minorHAnsi" w:cstheme="minorHAnsi"/>
          <w:color w:val="auto"/>
        </w:rPr>
        <w:t>’</w:t>
      </w:r>
      <w:r w:rsidR="008D0DE8" w:rsidRPr="00D62B9F">
        <w:rPr>
          <w:rFonts w:asciiTheme="minorHAnsi" w:hAnsiTheme="minorHAnsi" w:cstheme="minorHAnsi"/>
          <w:color w:val="auto"/>
        </w:rPr>
        <w:t xml:space="preserve"> responding</w:t>
      </w:r>
      <w:r w:rsidR="00145871" w:rsidRPr="00D62B9F">
        <w:rPr>
          <w:rFonts w:asciiTheme="minorHAnsi" w:hAnsiTheme="minorHAnsi" w:cstheme="minorHAnsi"/>
          <w:color w:val="auto"/>
        </w:rPr>
        <w:t xml:space="preserve"> faster</w:t>
      </w:r>
      <w:r w:rsidRPr="00D62B9F">
        <w:rPr>
          <w:rFonts w:asciiTheme="minorHAnsi" w:hAnsiTheme="minorHAnsi" w:cstheme="minorHAnsi"/>
          <w:color w:val="auto"/>
        </w:rPr>
        <w:t xml:space="preserve"> and more accurately,</w:t>
      </w:r>
      <w:r w:rsidR="008D0DE8" w:rsidRPr="00D62B9F">
        <w:rPr>
          <w:rFonts w:asciiTheme="minorHAnsi" w:hAnsiTheme="minorHAnsi" w:cstheme="minorHAnsi"/>
          <w:color w:val="auto"/>
        </w:rPr>
        <w:t xml:space="preserve"> despite all fish having the same </w:t>
      </w:r>
      <w:r w:rsidRPr="00D62B9F">
        <w:rPr>
          <w:rFonts w:asciiTheme="minorHAnsi" w:hAnsiTheme="minorHAnsi" w:cstheme="minorHAnsi"/>
          <w:color w:val="auto"/>
        </w:rPr>
        <w:t>previous exposure to the testing chamber.</w:t>
      </w:r>
      <w:r w:rsidR="00DE7959">
        <w:rPr>
          <w:rFonts w:asciiTheme="minorHAnsi" w:hAnsiTheme="minorHAnsi" w:cstheme="minorHAnsi"/>
          <w:color w:val="auto"/>
        </w:rPr>
        <w:t xml:space="preserve"> </w:t>
      </w:r>
      <w:r w:rsidR="00F0066C" w:rsidRPr="00D62B9F">
        <w:rPr>
          <w:rFonts w:asciiTheme="minorHAnsi" w:hAnsiTheme="minorHAnsi" w:cstheme="minorHAnsi"/>
          <w:color w:val="auto"/>
        </w:rPr>
        <w:t xml:space="preserve">Only fish that </w:t>
      </w:r>
      <w:r w:rsidR="00423C0C" w:rsidRPr="00D62B9F">
        <w:rPr>
          <w:rFonts w:asciiTheme="minorHAnsi" w:hAnsiTheme="minorHAnsi" w:cstheme="minorHAnsi"/>
          <w:color w:val="auto"/>
        </w:rPr>
        <w:t>selected</w:t>
      </w:r>
      <w:r w:rsidRPr="00D62B9F">
        <w:rPr>
          <w:rFonts w:asciiTheme="minorHAnsi" w:hAnsiTheme="minorHAnsi" w:cstheme="minorHAnsi"/>
          <w:color w:val="auto"/>
        </w:rPr>
        <w:t xml:space="preserve"> the rewarded choice compartment </w:t>
      </w:r>
      <w:r w:rsidR="00BB7F1C" w:rsidRPr="00D62B9F">
        <w:rPr>
          <w:rFonts w:asciiTheme="minorHAnsi" w:hAnsiTheme="minorHAnsi" w:cstheme="minorHAnsi"/>
          <w:color w:val="auto"/>
        </w:rPr>
        <w:t>i</w:t>
      </w:r>
      <w:r w:rsidR="00F0066C" w:rsidRPr="00D62B9F">
        <w:rPr>
          <w:rFonts w:asciiTheme="minorHAnsi" w:hAnsiTheme="minorHAnsi" w:cstheme="minorHAnsi"/>
          <w:color w:val="auto"/>
        </w:rPr>
        <w:t xml:space="preserve">n </w:t>
      </w:r>
      <w:r w:rsidRPr="00D62B9F">
        <w:rPr>
          <w:rFonts w:asciiTheme="minorHAnsi" w:hAnsiTheme="minorHAnsi" w:cstheme="minorHAnsi"/>
          <w:color w:val="auto"/>
        </w:rPr>
        <w:t>at least 6 of the 8 trials</w:t>
      </w:r>
      <w:r w:rsidR="00F0066C" w:rsidRPr="00D62B9F">
        <w:rPr>
          <w:rFonts w:asciiTheme="minorHAnsi" w:hAnsiTheme="minorHAnsi" w:cstheme="minorHAnsi"/>
          <w:color w:val="auto"/>
        </w:rPr>
        <w:t xml:space="preserve"> were classified as ‘high performers</w:t>
      </w:r>
      <w:r w:rsidR="00C64C02" w:rsidRPr="00D62B9F">
        <w:rPr>
          <w:rFonts w:asciiTheme="minorHAnsi" w:hAnsiTheme="minorHAnsi" w:cstheme="minorHAnsi"/>
          <w:color w:val="auto"/>
        </w:rPr>
        <w:t>.</w:t>
      </w:r>
      <w:r w:rsidR="00F0066C" w:rsidRPr="00D62B9F">
        <w:rPr>
          <w:rFonts w:asciiTheme="minorHAnsi" w:hAnsiTheme="minorHAnsi" w:cstheme="minorHAnsi"/>
          <w:color w:val="auto"/>
        </w:rPr>
        <w:t>’</w:t>
      </w:r>
      <w:r w:rsidRPr="00D62B9F">
        <w:rPr>
          <w:rFonts w:asciiTheme="minorHAnsi" w:hAnsiTheme="minorHAnsi" w:cstheme="minorHAnsi"/>
          <w:color w:val="auto"/>
        </w:rPr>
        <w:t xml:space="preserve"> Fish that did not </w:t>
      </w:r>
      <w:r w:rsidR="008D0DE8" w:rsidRPr="00D62B9F">
        <w:rPr>
          <w:rFonts w:asciiTheme="minorHAnsi" w:hAnsiTheme="minorHAnsi" w:cstheme="minorHAnsi"/>
          <w:color w:val="auto"/>
        </w:rPr>
        <w:t xml:space="preserve">meet this criterion </w:t>
      </w:r>
      <w:r w:rsidRPr="00D62B9F">
        <w:rPr>
          <w:rFonts w:asciiTheme="minorHAnsi" w:hAnsiTheme="minorHAnsi" w:cstheme="minorHAnsi"/>
          <w:color w:val="auto"/>
        </w:rPr>
        <w:t>were ‘low performers.’</w:t>
      </w:r>
      <w:r w:rsidR="00DE7959">
        <w:rPr>
          <w:rFonts w:asciiTheme="minorHAnsi" w:hAnsiTheme="minorHAnsi" w:cstheme="minorHAnsi"/>
          <w:color w:val="auto"/>
        </w:rPr>
        <w:t xml:space="preserve"> </w:t>
      </w:r>
      <w:r w:rsidRPr="00D62B9F">
        <w:rPr>
          <w:rFonts w:asciiTheme="minorHAnsi" w:hAnsiTheme="minorHAnsi" w:cstheme="minorHAnsi"/>
          <w:color w:val="auto"/>
        </w:rPr>
        <w:t xml:space="preserve">High and low performing fish were housed separately to distinguish their </w:t>
      </w:r>
      <w:r w:rsidR="00F0066C" w:rsidRPr="00D62B9F">
        <w:rPr>
          <w:rFonts w:asciiTheme="minorHAnsi" w:hAnsiTheme="minorHAnsi" w:cstheme="minorHAnsi"/>
          <w:color w:val="auto"/>
        </w:rPr>
        <w:t xml:space="preserve">performance </w:t>
      </w:r>
      <w:r w:rsidRPr="00D62B9F">
        <w:rPr>
          <w:rFonts w:asciiTheme="minorHAnsi" w:hAnsiTheme="minorHAnsi" w:cstheme="minorHAnsi"/>
          <w:color w:val="auto"/>
        </w:rPr>
        <w:t>in all subsequent trials</w:t>
      </w:r>
      <w:r w:rsidR="00B415FD" w:rsidRPr="00D62B9F">
        <w:rPr>
          <w:rFonts w:asciiTheme="minorHAnsi" w:hAnsiTheme="minorHAnsi" w:cstheme="minorHAnsi"/>
          <w:color w:val="auto"/>
        </w:rPr>
        <w:t>.</w:t>
      </w:r>
      <w:r w:rsidR="008D0DE8" w:rsidRPr="00D62B9F">
        <w:rPr>
          <w:rFonts w:asciiTheme="minorHAnsi" w:hAnsiTheme="minorHAnsi" w:cstheme="minorHAnsi"/>
          <w:color w:val="auto"/>
        </w:rPr>
        <w:t xml:space="preserve"> Interestingly, we observed that some fish changed category (i.e., were initially </w:t>
      </w:r>
      <w:r w:rsidR="0096569D" w:rsidRPr="00D62B9F">
        <w:rPr>
          <w:rFonts w:asciiTheme="minorHAnsi" w:hAnsiTheme="minorHAnsi" w:cstheme="minorHAnsi"/>
          <w:color w:val="auto"/>
        </w:rPr>
        <w:t>‘</w:t>
      </w:r>
      <w:r w:rsidR="008D0DE8" w:rsidRPr="00D62B9F">
        <w:rPr>
          <w:rFonts w:asciiTheme="minorHAnsi" w:hAnsiTheme="minorHAnsi" w:cstheme="minorHAnsi"/>
          <w:color w:val="auto"/>
        </w:rPr>
        <w:t>low performers</w:t>
      </w:r>
      <w:r w:rsidR="0096569D" w:rsidRPr="00D62B9F">
        <w:rPr>
          <w:rFonts w:asciiTheme="minorHAnsi" w:hAnsiTheme="minorHAnsi" w:cstheme="minorHAnsi"/>
          <w:color w:val="auto"/>
        </w:rPr>
        <w:t>’</w:t>
      </w:r>
      <w:r w:rsidR="008D0DE8" w:rsidRPr="00D62B9F">
        <w:rPr>
          <w:rFonts w:asciiTheme="minorHAnsi" w:hAnsiTheme="minorHAnsi" w:cstheme="minorHAnsi"/>
          <w:color w:val="auto"/>
        </w:rPr>
        <w:t xml:space="preserve">, but became </w:t>
      </w:r>
      <w:r w:rsidR="0096569D" w:rsidRPr="00D62B9F">
        <w:rPr>
          <w:rFonts w:asciiTheme="minorHAnsi" w:hAnsiTheme="minorHAnsi" w:cstheme="minorHAnsi"/>
          <w:color w:val="auto"/>
        </w:rPr>
        <w:t>‘</w:t>
      </w:r>
      <w:r w:rsidR="008D0DE8" w:rsidRPr="00D62B9F">
        <w:rPr>
          <w:rFonts w:asciiTheme="minorHAnsi" w:hAnsiTheme="minorHAnsi" w:cstheme="minorHAnsi"/>
          <w:color w:val="auto"/>
        </w:rPr>
        <w:t>high performers</w:t>
      </w:r>
      <w:r w:rsidR="0096569D" w:rsidRPr="00D62B9F">
        <w:rPr>
          <w:rFonts w:asciiTheme="minorHAnsi" w:hAnsiTheme="minorHAnsi" w:cstheme="minorHAnsi"/>
          <w:color w:val="auto"/>
        </w:rPr>
        <w:t>’</w:t>
      </w:r>
      <w:r w:rsidR="008D0DE8" w:rsidRPr="00D62B9F">
        <w:rPr>
          <w:rFonts w:asciiTheme="minorHAnsi" w:hAnsiTheme="minorHAnsi" w:cstheme="minorHAnsi"/>
          <w:color w:val="auto"/>
        </w:rPr>
        <w:t xml:space="preserve">) </w:t>
      </w:r>
      <w:proofErr w:type="gramStart"/>
      <w:r w:rsidR="008D0DE8" w:rsidRPr="00D62B9F">
        <w:rPr>
          <w:rFonts w:asciiTheme="minorHAnsi" w:hAnsiTheme="minorHAnsi" w:cstheme="minorHAnsi"/>
          <w:color w:val="auto"/>
        </w:rPr>
        <w:t>during the course of</w:t>
      </w:r>
      <w:proofErr w:type="gramEnd"/>
      <w:r w:rsidR="008D0DE8" w:rsidRPr="00D62B9F">
        <w:rPr>
          <w:rFonts w:asciiTheme="minorHAnsi" w:hAnsiTheme="minorHAnsi" w:cstheme="minorHAnsi"/>
          <w:color w:val="auto"/>
        </w:rPr>
        <w:t xml:space="preserve"> acquisition.</w:t>
      </w:r>
      <w:r w:rsidR="00B415FD" w:rsidRPr="00D62B9F">
        <w:rPr>
          <w:rFonts w:asciiTheme="minorHAnsi" w:hAnsiTheme="minorHAnsi" w:cstheme="minorHAnsi"/>
          <w:color w:val="auto"/>
        </w:rPr>
        <w:t xml:space="preserve"> </w:t>
      </w:r>
      <w:r w:rsidR="008D0DE8" w:rsidRPr="00D62B9F">
        <w:rPr>
          <w:rFonts w:asciiTheme="minorHAnsi" w:hAnsiTheme="minorHAnsi" w:cstheme="minorHAnsi"/>
          <w:color w:val="auto"/>
        </w:rPr>
        <w:t>In fact</w:t>
      </w:r>
      <w:r w:rsidR="00B415FD" w:rsidRPr="00D62B9F">
        <w:rPr>
          <w:rFonts w:asciiTheme="minorHAnsi" w:hAnsiTheme="minorHAnsi" w:cstheme="minorHAnsi"/>
          <w:color w:val="auto"/>
        </w:rPr>
        <w:t>, the number of high performing animals increased each day</w:t>
      </w:r>
      <w:r w:rsidR="00423C0C" w:rsidRPr="00D62B9F">
        <w:rPr>
          <w:rFonts w:asciiTheme="minorHAnsi" w:hAnsiTheme="minorHAnsi" w:cstheme="minorHAnsi"/>
          <w:color w:val="auto"/>
        </w:rPr>
        <w:t>, with</w:t>
      </w:r>
      <w:r w:rsidRPr="00D62B9F">
        <w:rPr>
          <w:rFonts w:asciiTheme="minorHAnsi" w:hAnsiTheme="minorHAnsi" w:cstheme="minorHAnsi"/>
          <w:color w:val="auto"/>
        </w:rPr>
        <w:t xml:space="preserve"> more high performing fish </w:t>
      </w:r>
      <w:r w:rsidR="00B415FD" w:rsidRPr="00D62B9F">
        <w:rPr>
          <w:rFonts w:asciiTheme="minorHAnsi" w:hAnsiTheme="minorHAnsi" w:cstheme="minorHAnsi"/>
          <w:color w:val="auto"/>
        </w:rPr>
        <w:t xml:space="preserve">on acquisition day 3 </w:t>
      </w:r>
      <w:r w:rsidR="00423C0C" w:rsidRPr="00D62B9F">
        <w:rPr>
          <w:rFonts w:asciiTheme="minorHAnsi" w:hAnsiTheme="minorHAnsi" w:cstheme="minorHAnsi"/>
          <w:color w:val="auto"/>
        </w:rPr>
        <w:t xml:space="preserve">compared to </w:t>
      </w:r>
      <w:r w:rsidR="00B415FD" w:rsidRPr="00D62B9F">
        <w:rPr>
          <w:rFonts w:asciiTheme="minorHAnsi" w:hAnsiTheme="minorHAnsi" w:cstheme="minorHAnsi"/>
          <w:color w:val="auto"/>
        </w:rPr>
        <w:t>day 1</w:t>
      </w:r>
      <w:r w:rsidR="00834657" w:rsidRPr="00D62B9F">
        <w:rPr>
          <w:rFonts w:asciiTheme="minorHAnsi" w:hAnsiTheme="minorHAnsi" w:cstheme="minorHAnsi"/>
          <w:color w:val="auto"/>
        </w:rPr>
        <w:t xml:space="preserve"> </w:t>
      </w:r>
      <w:r w:rsidR="00B415FD" w:rsidRPr="00D62B9F">
        <w:rPr>
          <w:rFonts w:asciiTheme="minorHAnsi" w:hAnsiTheme="minorHAnsi" w:cstheme="minorHAnsi"/>
          <w:bCs/>
          <w:color w:val="auto"/>
        </w:rPr>
        <w:t>(</w:t>
      </w:r>
      <w:r w:rsidR="00B415FD" w:rsidRPr="00D62B9F">
        <w:rPr>
          <w:rFonts w:asciiTheme="minorHAnsi" w:hAnsiTheme="minorHAnsi" w:cstheme="minorHAnsi"/>
          <w:b/>
          <w:color w:val="auto"/>
        </w:rPr>
        <w:t>Figure 3A</w:t>
      </w:r>
      <w:r w:rsidR="00B415FD" w:rsidRPr="00D62B9F">
        <w:rPr>
          <w:rFonts w:asciiTheme="minorHAnsi" w:hAnsiTheme="minorHAnsi" w:cstheme="minorHAnsi"/>
          <w:bCs/>
          <w:color w:val="auto"/>
        </w:rPr>
        <w:t>)</w:t>
      </w:r>
      <w:r w:rsidR="00B415FD" w:rsidRPr="00D62B9F">
        <w:rPr>
          <w:rFonts w:asciiTheme="minorHAnsi" w:hAnsiTheme="minorHAnsi" w:cstheme="minorHAnsi"/>
          <w:color w:val="auto"/>
        </w:rPr>
        <w:t>.</w:t>
      </w:r>
      <w:r w:rsidR="00834657" w:rsidRPr="00D62B9F">
        <w:rPr>
          <w:rFonts w:asciiTheme="minorHAnsi" w:hAnsiTheme="minorHAnsi" w:cstheme="minorHAnsi"/>
          <w:color w:val="auto"/>
        </w:rPr>
        <w:t xml:space="preserve"> By day 3, </w:t>
      </w:r>
      <w:r w:rsidR="008D0DE8" w:rsidRPr="00D62B9F">
        <w:rPr>
          <w:rFonts w:asciiTheme="minorHAnsi" w:hAnsiTheme="minorHAnsi" w:cstheme="minorHAnsi"/>
          <w:color w:val="auto"/>
        </w:rPr>
        <w:t>&gt;</w:t>
      </w:r>
      <w:r w:rsidR="00834657" w:rsidRPr="00D62B9F">
        <w:rPr>
          <w:rFonts w:asciiTheme="minorHAnsi" w:hAnsiTheme="minorHAnsi" w:cstheme="minorHAnsi"/>
          <w:color w:val="auto"/>
        </w:rPr>
        <w:t>50% of the fish had become ‘high performers.’</w:t>
      </w:r>
      <w:r w:rsidR="00B415FD" w:rsidRPr="00D62B9F">
        <w:rPr>
          <w:rFonts w:asciiTheme="minorHAnsi" w:hAnsiTheme="minorHAnsi" w:cstheme="minorHAnsi"/>
          <w:color w:val="auto"/>
        </w:rPr>
        <w:t xml:space="preserve"> </w:t>
      </w:r>
      <w:r w:rsidR="008D0DE8" w:rsidRPr="00D62B9F">
        <w:rPr>
          <w:rFonts w:asciiTheme="minorHAnsi" w:hAnsiTheme="minorHAnsi" w:cstheme="minorHAnsi"/>
          <w:color w:val="auto"/>
        </w:rPr>
        <w:t>Further, i</w:t>
      </w:r>
      <w:r w:rsidR="00834657" w:rsidRPr="00D62B9F">
        <w:rPr>
          <w:rFonts w:asciiTheme="minorHAnsi" w:hAnsiTheme="minorHAnsi" w:cstheme="minorHAnsi"/>
          <w:color w:val="auto"/>
        </w:rPr>
        <w:t>nitial c</w:t>
      </w:r>
      <w:r w:rsidRPr="00D62B9F">
        <w:rPr>
          <w:rFonts w:asciiTheme="minorHAnsi" w:hAnsiTheme="minorHAnsi" w:cstheme="minorHAnsi"/>
          <w:color w:val="auto"/>
        </w:rPr>
        <w:t xml:space="preserve">hoice latency for all fish across the three acquisition days (A1–A3) </w:t>
      </w:r>
      <w:r w:rsidR="00834657" w:rsidRPr="00D62B9F">
        <w:rPr>
          <w:rFonts w:asciiTheme="minorHAnsi" w:hAnsiTheme="minorHAnsi" w:cstheme="minorHAnsi"/>
          <w:color w:val="auto"/>
        </w:rPr>
        <w:t>decreased</w:t>
      </w:r>
      <w:r w:rsidR="00BB7F1C" w:rsidRPr="00D62B9F">
        <w:rPr>
          <w:rFonts w:asciiTheme="minorHAnsi" w:hAnsiTheme="minorHAnsi" w:cstheme="minorHAnsi"/>
          <w:color w:val="auto"/>
        </w:rPr>
        <w:t>,</w:t>
      </w:r>
      <w:r w:rsidR="00834657" w:rsidRPr="00D62B9F">
        <w:rPr>
          <w:rFonts w:asciiTheme="minorHAnsi" w:hAnsiTheme="minorHAnsi" w:cstheme="minorHAnsi"/>
          <w:color w:val="auto"/>
        </w:rPr>
        <w:t xml:space="preserve"> indicating an improved performance with each day of acquisition</w:t>
      </w:r>
      <w:r w:rsidR="0078562B" w:rsidRPr="00D62B9F">
        <w:rPr>
          <w:rFonts w:asciiTheme="minorHAnsi" w:hAnsiTheme="minorHAnsi" w:cstheme="minorHAnsi"/>
          <w:color w:val="auto"/>
        </w:rPr>
        <w:t xml:space="preserve"> </w:t>
      </w:r>
      <w:r w:rsidR="0078562B" w:rsidRPr="00D62B9F">
        <w:rPr>
          <w:rFonts w:asciiTheme="minorHAnsi" w:hAnsiTheme="minorHAnsi" w:cstheme="minorHAnsi"/>
          <w:bCs/>
          <w:color w:val="auto"/>
        </w:rPr>
        <w:t>(</w:t>
      </w:r>
      <w:r w:rsidR="0078562B" w:rsidRPr="00D62B9F">
        <w:rPr>
          <w:rFonts w:asciiTheme="minorHAnsi" w:hAnsiTheme="minorHAnsi" w:cstheme="minorHAnsi"/>
          <w:b/>
          <w:color w:val="auto"/>
        </w:rPr>
        <w:t>Figure 3B</w:t>
      </w:r>
      <w:r w:rsidR="0078562B" w:rsidRPr="00D62B9F">
        <w:rPr>
          <w:rFonts w:asciiTheme="minorHAnsi" w:hAnsiTheme="minorHAnsi" w:cstheme="minorHAnsi"/>
          <w:bCs/>
          <w:color w:val="auto"/>
        </w:rPr>
        <w:t>)</w:t>
      </w:r>
      <w:r w:rsidR="00834657" w:rsidRPr="00D62B9F">
        <w:rPr>
          <w:rFonts w:asciiTheme="minorHAnsi" w:hAnsiTheme="minorHAnsi" w:cstheme="minorHAnsi"/>
          <w:color w:val="auto"/>
        </w:rPr>
        <w:t xml:space="preserve">. The same trend </w:t>
      </w:r>
      <w:r w:rsidR="00423C0C" w:rsidRPr="00D62B9F">
        <w:rPr>
          <w:rFonts w:asciiTheme="minorHAnsi" w:hAnsiTheme="minorHAnsi" w:cstheme="minorHAnsi"/>
          <w:color w:val="auto"/>
        </w:rPr>
        <w:t>w</w:t>
      </w:r>
      <w:r w:rsidR="00834657" w:rsidRPr="00D62B9F">
        <w:rPr>
          <w:rFonts w:asciiTheme="minorHAnsi" w:hAnsiTheme="minorHAnsi" w:cstheme="minorHAnsi"/>
          <w:color w:val="auto"/>
        </w:rPr>
        <w:t xml:space="preserve">as </w:t>
      </w:r>
      <w:r w:rsidR="000A0E63" w:rsidRPr="00D62B9F">
        <w:rPr>
          <w:rFonts w:asciiTheme="minorHAnsi" w:hAnsiTheme="minorHAnsi" w:cstheme="minorHAnsi"/>
          <w:color w:val="auto"/>
        </w:rPr>
        <w:t xml:space="preserve">also </w:t>
      </w:r>
      <w:r w:rsidR="00834657" w:rsidRPr="00D62B9F">
        <w:rPr>
          <w:rFonts w:asciiTheme="minorHAnsi" w:hAnsiTheme="minorHAnsi" w:cstheme="minorHAnsi"/>
          <w:color w:val="auto"/>
        </w:rPr>
        <w:t xml:space="preserve">seen </w:t>
      </w:r>
      <w:r w:rsidR="000A0E63" w:rsidRPr="00D62B9F">
        <w:rPr>
          <w:rFonts w:asciiTheme="minorHAnsi" w:hAnsiTheme="minorHAnsi" w:cstheme="minorHAnsi"/>
          <w:color w:val="auto"/>
        </w:rPr>
        <w:t xml:space="preserve">when only the </w:t>
      </w:r>
      <w:r w:rsidR="00834657" w:rsidRPr="00D62B9F">
        <w:rPr>
          <w:rFonts w:asciiTheme="minorHAnsi" w:hAnsiTheme="minorHAnsi" w:cstheme="minorHAnsi"/>
          <w:color w:val="auto"/>
        </w:rPr>
        <w:t>high performing fish group</w:t>
      </w:r>
      <w:r w:rsidR="000A0E63" w:rsidRPr="00D62B9F">
        <w:rPr>
          <w:rFonts w:asciiTheme="minorHAnsi" w:hAnsiTheme="minorHAnsi" w:cstheme="minorHAnsi"/>
          <w:color w:val="auto"/>
        </w:rPr>
        <w:t xml:space="preserve"> was considered</w:t>
      </w:r>
      <w:r w:rsidR="00423C0C" w:rsidRPr="00D62B9F">
        <w:rPr>
          <w:rFonts w:asciiTheme="minorHAnsi" w:hAnsiTheme="minorHAnsi" w:cstheme="minorHAnsi"/>
          <w:color w:val="auto"/>
        </w:rPr>
        <w:t xml:space="preserve">: </w:t>
      </w:r>
      <w:r w:rsidR="0078562B" w:rsidRPr="00D62B9F">
        <w:rPr>
          <w:rFonts w:asciiTheme="minorHAnsi" w:hAnsiTheme="minorHAnsi" w:cstheme="minorHAnsi"/>
          <w:color w:val="auto"/>
        </w:rPr>
        <w:t xml:space="preserve">by </w:t>
      </w:r>
      <w:r w:rsidRPr="00D62B9F">
        <w:rPr>
          <w:rFonts w:asciiTheme="minorHAnsi" w:hAnsiTheme="minorHAnsi" w:cstheme="minorHAnsi"/>
          <w:color w:val="auto"/>
        </w:rPr>
        <w:t>day 3</w:t>
      </w:r>
      <w:r w:rsidR="00453579" w:rsidRPr="00D62B9F">
        <w:rPr>
          <w:rFonts w:asciiTheme="minorHAnsi" w:hAnsiTheme="minorHAnsi" w:cstheme="minorHAnsi"/>
          <w:color w:val="auto"/>
        </w:rPr>
        <w:t>,</w:t>
      </w:r>
      <w:r w:rsidRPr="00D62B9F">
        <w:rPr>
          <w:rFonts w:asciiTheme="minorHAnsi" w:hAnsiTheme="minorHAnsi" w:cstheme="minorHAnsi"/>
          <w:color w:val="auto"/>
        </w:rPr>
        <w:t xml:space="preserve"> the time to first decision improved (became faster) </w:t>
      </w:r>
      <w:r w:rsidR="0078562B" w:rsidRPr="00D62B9F">
        <w:rPr>
          <w:rFonts w:asciiTheme="minorHAnsi" w:hAnsiTheme="minorHAnsi" w:cstheme="minorHAnsi"/>
          <w:bCs/>
          <w:color w:val="auto"/>
        </w:rPr>
        <w:t>(</w:t>
      </w:r>
      <w:r w:rsidR="0078562B" w:rsidRPr="00D62B9F">
        <w:rPr>
          <w:rFonts w:asciiTheme="minorHAnsi" w:hAnsiTheme="minorHAnsi" w:cstheme="minorHAnsi"/>
          <w:b/>
          <w:color w:val="auto"/>
        </w:rPr>
        <w:t>Figure 3C</w:t>
      </w:r>
      <w:r w:rsidRPr="00D62B9F">
        <w:rPr>
          <w:rFonts w:asciiTheme="minorHAnsi" w:hAnsiTheme="minorHAnsi" w:cstheme="minorHAnsi"/>
          <w:bCs/>
          <w:color w:val="auto"/>
        </w:rPr>
        <w:t>)</w:t>
      </w:r>
      <w:r w:rsidRPr="00D62B9F">
        <w:rPr>
          <w:rFonts w:asciiTheme="minorHAnsi" w:hAnsiTheme="minorHAnsi" w:cstheme="minorHAnsi"/>
          <w:color w:val="auto"/>
        </w:rPr>
        <w:t xml:space="preserve">. </w:t>
      </w:r>
    </w:p>
    <w:p w14:paraId="7C9B4781" w14:textId="77777777" w:rsidR="0078562B" w:rsidRPr="00D62B9F" w:rsidRDefault="0078562B" w:rsidP="00BE69CA">
      <w:pPr>
        <w:rPr>
          <w:rFonts w:asciiTheme="minorHAnsi" w:hAnsiTheme="minorHAnsi" w:cstheme="minorHAnsi"/>
          <w:color w:val="auto"/>
        </w:rPr>
      </w:pPr>
    </w:p>
    <w:p w14:paraId="04DE8465" w14:textId="67DC0947" w:rsidR="002232E8" w:rsidRPr="00D62B9F" w:rsidRDefault="00423C0C" w:rsidP="00BE69CA">
      <w:pPr>
        <w:rPr>
          <w:rFonts w:asciiTheme="minorHAnsi" w:hAnsiTheme="minorHAnsi" w:cstheme="minorHAnsi"/>
          <w:color w:val="auto"/>
        </w:rPr>
      </w:pPr>
      <w:r w:rsidRPr="00D62B9F">
        <w:rPr>
          <w:rFonts w:asciiTheme="minorHAnsi" w:hAnsiTheme="minorHAnsi" w:cstheme="minorHAnsi"/>
          <w:color w:val="auto"/>
        </w:rPr>
        <w:t xml:space="preserve">A discrimination ratio </w:t>
      </w:r>
      <w:r w:rsidR="00F0066C" w:rsidRPr="00D62B9F">
        <w:rPr>
          <w:rFonts w:asciiTheme="minorHAnsi" w:hAnsiTheme="minorHAnsi" w:cstheme="minorHAnsi"/>
          <w:color w:val="auto"/>
        </w:rPr>
        <w:t xml:space="preserve">(rewarded trials/(reward + nonrewarded trials) </w:t>
      </w:r>
      <w:r w:rsidRPr="00D62B9F">
        <w:rPr>
          <w:rFonts w:asciiTheme="minorHAnsi" w:hAnsiTheme="minorHAnsi" w:cstheme="minorHAnsi"/>
          <w:color w:val="auto"/>
        </w:rPr>
        <w:t>was calculated</w:t>
      </w:r>
      <w:r w:rsidR="00D61C4C" w:rsidRPr="00D62B9F">
        <w:rPr>
          <w:rFonts w:asciiTheme="minorHAnsi" w:hAnsiTheme="minorHAnsi" w:cstheme="minorHAnsi"/>
          <w:color w:val="auto"/>
        </w:rPr>
        <w:t xml:space="preserve"> f</w:t>
      </w:r>
      <w:r w:rsidR="0078562B" w:rsidRPr="00D62B9F">
        <w:rPr>
          <w:rFonts w:asciiTheme="minorHAnsi" w:hAnsiTheme="minorHAnsi" w:cstheme="minorHAnsi"/>
          <w:color w:val="auto"/>
        </w:rPr>
        <w:t xml:space="preserve">or each acquisition trial block (average of two trials/fish) across </w:t>
      </w:r>
      <w:r w:rsidR="000A0E63" w:rsidRPr="00D62B9F">
        <w:rPr>
          <w:rFonts w:asciiTheme="minorHAnsi" w:hAnsiTheme="minorHAnsi" w:cstheme="minorHAnsi"/>
          <w:color w:val="auto"/>
        </w:rPr>
        <w:t>the three</w:t>
      </w:r>
      <w:r w:rsidR="00B059CE" w:rsidRPr="00D62B9F">
        <w:rPr>
          <w:rFonts w:asciiTheme="minorHAnsi" w:hAnsiTheme="minorHAnsi" w:cstheme="minorHAnsi"/>
          <w:color w:val="auto"/>
        </w:rPr>
        <w:t xml:space="preserve"> acquisition</w:t>
      </w:r>
      <w:r w:rsidR="0078562B" w:rsidRPr="00D62B9F">
        <w:rPr>
          <w:rFonts w:asciiTheme="minorHAnsi" w:hAnsiTheme="minorHAnsi" w:cstheme="minorHAnsi"/>
          <w:color w:val="auto"/>
        </w:rPr>
        <w:t xml:space="preserve"> days (A1</w:t>
      </w:r>
      <w:r w:rsidR="008F530F" w:rsidRPr="00D62B9F">
        <w:rPr>
          <w:rFonts w:asciiTheme="minorHAnsi" w:hAnsiTheme="minorHAnsi" w:cstheme="minorHAnsi"/>
          <w:color w:val="auto"/>
        </w:rPr>
        <w:t>–</w:t>
      </w:r>
      <w:r w:rsidR="0078562B" w:rsidRPr="00D62B9F">
        <w:rPr>
          <w:rFonts w:asciiTheme="minorHAnsi" w:hAnsiTheme="minorHAnsi" w:cstheme="minorHAnsi"/>
          <w:color w:val="auto"/>
        </w:rPr>
        <w:t>A3) for all experimental animals (n</w:t>
      </w:r>
      <w:r w:rsidR="008F530F" w:rsidRPr="00D62B9F">
        <w:rPr>
          <w:rFonts w:asciiTheme="minorHAnsi" w:hAnsiTheme="minorHAnsi" w:cstheme="minorHAnsi"/>
          <w:color w:val="auto"/>
        </w:rPr>
        <w:t xml:space="preserve"> </w:t>
      </w:r>
      <w:r w:rsidR="0078562B" w:rsidRPr="00D62B9F">
        <w:rPr>
          <w:rFonts w:asciiTheme="minorHAnsi" w:hAnsiTheme="minorHAnsi" w:cstheme="minorHAnsi"/>
          <w:color w:val="auto"/>
        </w:rPr>
        <w:t>=</w:t>
      </w:r>
      <w:r w:rsidR="008F530F" w:rsidRPr="00D62B9F">
        <w:rPr>
          <w:rFonts w:asciiTheme="minorHAnsi" w:hAnsiTheme="minorHAnsi" w:cstheme="minorHAnsi"/>
          <w:color w:val="auto"/>
        </w:rPr>
        <w:t xml:space="preserve"> </w:t>
      </w:r>
      <w:r w:rsidR="0078562B" w:rsidRPr="00D62B9F">
        <w:rPr>
          <w:rFonts w:asciiTheme="minorHAnsi" w:hAnsiTheme="minorHAnsi" w:cstheme="minorHAnsi"/>
          <w:color w:val="auto"/>
        </w:rPr>
        <w:t xml:space="preserve">30) </w:t>
      </w:r>
      <w:r w:rsidR="00D61C4C" w:rsidRPr="00D62B9F">
        <w:rPr>
          <w:rFonts w:asciiTheme="minorHAnsi" w:hAnsiTheme="minorHAnsi" w:cstheme="minorHAnsi"/>
          <w:color w:val="auto"/>
        </w:rPr>
        <w:t>to determine how accurately the fish were</w:t>
      </w:r>
      <w:r w:rsidR="002232E8" w:rsidRPr="00D62B9F">
        <w:rPr>
          <w:rFonts w:asciiTheme="minorHAnsi" w:hAnsiTheme="minorHAnsi" w:cstheme="minorHAnsi"/>
          <w:color w:val="auto"/>
        </w:rPr>
        <w:t xml:space="preserve"> solving</w:t>
      </w:r>
      <w:r w:rsidR="00B059CE" w:rsidRPr="00D62B9F">
        <w:rPr>
          <w:rFonts w:asciiTheme="minorHAnsi" w:hAnsiTheme="minorHAnsi" w:cstheme="minorHAnsi"/>
          <w:color w:val="auto"/>
        </w:rPr>
        <w:t xml:space="preserve"> (acquiring)</w:t>
      </w:r>
      <w:r w:rsidR="002232E8" w:rsidRPr="00D62B9F">
        <w:rPr>
          <w:rFonts w:asciiTheme="minorHAnsi" w:hAnsiTheme="minorHAnsi" w:cstheme="minorHAnsi"/>
          <w:color w:val="auto"/>
        </w:rPr>
        <w:t xml:space="preserve"> the discrimination task (</w:t>
      </w:r>
      <w:r w:rsidR="000A0E63" w:rsidRPr="00D62B9F">
        <w:rPr>
          <w:rFonts w:asciiTheme="minorHAnsi" w:hAnsiTheme="minorHAnsi" w:cstheme="minorHAnsi"/>
          <w:color w:val="auto"/>
        </w:rPr>
        <w:t>i.e., going</w:t>
      </w:r>
      <w:r w:rsidR="002232E8" w:rsidRPr="00D62B9F">
        <w:rPr>
          <w:rFonts w:asciiTheme="minorHAnsi" w:hAnsiTheme="minorHAnsi" w:cstheme="minorHAnsi"/>
          <w:color w:val="auto"/>
        </w:rPr>
        <w:t xml:space="preserve"> to the rewarded side of the tank)</w:t>
      </w:r>
      <w:r w:rsidR="0078562B" w:rsidRPr="00D62B9F">
        <w:rPr>
          <w:rFonts w:asciiTheme="minorHAnsi" w:hAnsiTheme="minorHAnsi" w:cstheme="minorHAnsi"/>
          <w:color w:val="auto"/>
        </w:rPr>
        <w:t>.</w:t>
      </w:r>
      <w:r w:rsidR="00DE7959">
        <w:rPr>
          <w:rFonts w:asciiTheme="minorHAnsi" w:hAnsiTheme="minorHAnsi" w:cstheme="minorHAnsi"/>
          <w:color w:val="auto"/>
        </w:rPr>
        <w:t xml:space="preserve"> </w:t>
      </w:r>
      <w:r w:rsidR="000A0E63" w:rsidRPr="00D62B9F">
        <w:rPr>
          <w:rFonts w:asciiTheme="minorHAnsi" w:hAnsiTheme="minorHAnsi" w:cstheme="minorHAnsi"/>
          <w:color w:val="auto"/>
        </w:rPr>
        <w:t>This ratio revealed that t</w:t>
      </w:r>
      <w:r w:rsidR="002232E8" w:rsidRPr="00D62B9F">
        <w:rPr>
          <w:rFonts w:asciiTheme="minorHAnsi" w:hAnsiTheme="minorHAnsi" w:cstheme="minorHAnsi"/>
          <w:color w:val="auto"/>
        </w:rPr>
        <w:t xml:space="preserve">he percentage of fish </w:t>
      </w:r>
      <w:r w:rsidR="000A0E63" w:rsidRPr="00D62B9F">
        <w:rPr>
          <w:rFonts w:asciiTheme="minorHAnsi" w:hAnsiTheme="minorHAnsi" w:cstheme="minorHAnsi"/>
          <w:color w:val="auto"/>
        </w:rPr>
        <w:t>moving</w:t>
      </w:r>
      <w:r w:rsidR="002232E8" w:rsidRPr="00D62B9F">
        <w:rPr>
          <w:rFonts w:asciiTheme="minorHAnsi" w:hAnsiTheme="minorHAnsi" w:cstheme="minorHAnsi"/>
          <w:color w:val="auto"/>
        </w:rPr>
        <w:t xml:space="preserve"> to the rewarded side during each trial increased </w:t>
      </w:r>
      <w:r w:rsidR="000A0E63" w:rsidRPr="00D62B9F">
        <w:rPr>
          <w:rFonts w:asciiTheme="minorHAnsi" w:hAnsiTheme="minorHAnsi" w:cstheme="minorHAnsi"/>
          <w:color w:val="auto"/>
        </w:rPr>
        <w:t xml:space="preserve">daily (i.e., </w:t>
      </w:r>
      <w:r w:rsidR="002232E8" w:rsidRPr="00D62B9F">
        <w:rPr>
          <w:rFonts w:asciiTheme="minorHAnsi" w:hAnsiTheme="minorHAnsi" w:cstheme="minorHAnsi"/>
          <w:color w:val="auto"/>
        </w:rPr>
        <w:t>across trial block</w:t>
      </w:r>
      <w:r w:rsidR="00D61C4C" w:rsidRPr="00D62B9F">
        <w:rPr>
          <w:rFonts w:asciiTheme="minorHAnsi" w:hAnsiTheme="minorHAnsi" w:cstheme="minorHAnsi"/>
          <w:color w:val="auto"/>
        </w:rPr>
        <w:t>s</w:t>
      </w:r>
      <w:r w:rsidR="002232E8" w:rsidRPr="00D62B9F">
        <w:rPr>
          <w:rFonts w:asciiTheme="minorHAnsi" w:hAnsiTheme="minorHAnsi" w:cstheme="minorHAnsi"/>
          <w:color w:val="auto"/>
        </w:rPr>
        <w:t xml:space="preserve"> on each individual day</w:t>
      </w:r>
      <w:r w:rsidR="000A0E63" w:rsidRPr="00D62B9F">
        <w:rPr>
          <w:rFonts w:asciiTheme="minorHAnsi" w:hAnsiTheme="minorHAnsi" w:cstheme="minorHAnsi"/>
          <w:color w:val="auto"/>
        </w:rPr>
        <w:t xml:space="preserve">) and overall (i.e., </w:t>
      </w:r>
      <w:r w:rsidR="002232E8" w:rsidRPr="00D62B9F">
        <w:rPr>
          <w:rFonts w:asciiTheme="minorHAnsi" w:hAnsiTheme="minorHAnsi" w:cstheme="minorHAnsi"/>
          <w:color w:val="auto"/>
        </w:rPr>
        <w:t xml:space="preserve">across the three </w:t>
      </w:r>
      <w:r w:rsidR="000A0E63" w:rsidRPr="00D62B9F">
        <w:rPr>
          <w:rFonts w:asciiTheme="minorHAnsi" w:hAnsiTheme="minorHAnsi" w:cstheme="minorHAnsi"/>
          <w:color w:val="auto"/>
        </w:rPr>
        <w:t xml:space="preserve">acquisition days) </w:t>
      </w:r>
      <w:r w:rsidR="00D61C4C" w:rsidRPr="00D62B9F">
        <w:rPr>
          <w:rFonts w:asciiTheme="minorHAnsi" w:hAnsiTheme="minorHAnsi" w:cstheme="minorHAnsi"/>
          <w:color w:val="auto"/>
        </w:rPr>
        <w:t xml:space="preserve">resulting in </w:t>
      </w:r>
      <w:r w:rsidR="000A0E63" w:rsidRPr="00D62B9F">
        <w:rPr>
          <w:rFonts w:asciiTheme="minorHAnsi" w:hAnsiTheme="minorHAnsi" w:cstheme="minorHAnsi"/>
          <w:color w:val="auto"/>
        </w:rPr>
        <w:t xml:space="preserve">all </w:t>
      </w:r>
      <w:r w:rsidR="00D61C4C" w:rsidRPr="00D62B9F">
        <w:rPr>
          <w:rFonts w:asciiTheme="minorHAnsi" w:hAnsiTheme="minorHAnsi" w:cstheme="minorHAnsi"/>
          <w:color w:val="auto"/>
        </w:rPr>
        <w:t>fish</w:t>
      </w:r>
      <w:r w:rsidR="002232E8" w:rsidRPr="00D62B9F">
        <w:rPr>
          <w:rFonts w:asciiTheme="minorHAnsi" w:hAnsiTheme="minorHAnsi" w:cstheme="minorHAnsi"/>
          <w:color w:val="auto"/>
        </w:rPr>
        <w:t xml:space="preserve"> perform</w:t>
      </w:r>
      <w:r w:rsidR="00D61C4C" w:rsidRPr="00D62B9F">
        <w:rPr>
          <w:rFonts w:asciiTheme="minorHAnsi" w:hAnsiTheme="minorHAnsi" w:cstheme="minorHAnsi"/>
          <w:color w:val="auto"/>
        </w:rPr>
        <w:t>ing</w:t>
      </w:r>
      <w:r w:rsidR="002232E8" w:rsidRPr="00D62B9F">
        <w:rPr>
          <w:rFonts w:asciiTheme="minorHAnsi" w:hAnsiTheme="minorHAnsi" w:cstheme="minorHAnsi"/>
          <w:color w:val="auto"/>
        </w:rPr>
        <w:t xml:space="preserve"> above chance</w:t>
      </w:r>
      <w:r w:rsidR="000A0E63" w:rsidRPr="00D62B9F">
        <w:rPr>
          <w:rFonts w:asciiTheme="minorHAnsi" w:hAnsiTheme="minorHAnsi" w:cstheme="minorHAnsi"/>
          <w:color w:val="auto"/>
        </w:rPr>
        <w:t xml:space="preserve"> by the end of acquisition</w:t>
      </w:r>
      <w:r w:rsidR="002232E8" w:rsidRPr="00D62B9F">
        <w:rPr>
          <w:rFonts w:asciiTheme="minorHAnsi" w:hAnsiTheme="minorHAnsi" w:cstheme="minorHAnsi"/>
          <w:color w:val="auto"/>
        </w:rPr>
        <w:t xml:space="preserve"> (dotted line represented on the graph; </w:t>
      </w:r>
      <w:r w:rsidR="008F530F" w:rsidRPr="00D62B9F">
        <w:rPr>
          <w:rFonts w:asciiTheme="minorHAnsi" w:hAnsiTheme="minorHAnsi" w:cstheme="minorHAnsi"/>
          <w:color w:val="auto"/>
        </w:rPr>
        <w:t>(</w:t>
      </w:r>
      <w:r w:rsidR="002232E8" w:rsidRPr="00D62B9F">
        <w:rPr>
          <w:rFonts w:asciiTheme="minorHAnsi" w:hAnsiTheme="minorHAnsi" w:cstheme="minorHAnsi"/>
          <w:b/>
          <w:color w:val="auto"/>
        </w:rPr>
        <w:t>Figure 4A</w:t>
      </w:r>
      <w:r w:rsidR="002232E8" w:rsidRPr="00D62B9F">
        <w:rPr>
          <w:rFonts w:asciiTheme="minorHAnsi" w:hAnsiTheme="minorHAnsi" w:cstheme="minorHAnsi"/>
          <w:color w:val="auto"/>
        </w:rPr>
        <w:t>)</w:t>
      </w:r>
      <w:r w:rsidR="000A0E63" w:rsidRPr="00D62B9F">
        <w:rPr>
          <w:rFonts w:asciiTheme="minorHAnsi" w:hAnsiTheme="minorHAnsi" w:cstheme="minorHAnsi"/>
          <w:color w:val="auto"/>
        </w:rPr>
        <w:t xml:space="preserve"> and indicating </w:t>
      </w:r>
      <w:r w:rsidR="008F530F" w:rsidRPr="00D62B9F">
        <w:rPr>
          <w:rFonts w:asciiTheme="minorHAnsi" w:hAnsiTheme="minorHAnsi" w:cstheme="minorHAnsi"/>
          <w:color w:val="auto"/>
        </w:rPr>
        <w:t xml:space="preserve">that </w:t>
      </w:r>
      <w:r w:rsidR="000A0E63" w:rsidRPr="00D62B9F">
        <w:rPr>
          <w:rFonts w:asciiTheme="minorHAnsi" w:hAnsiTheme="minorHAnsi" w:cstheme="minorHAnsi"/>
          <w:color w:val="auto"/>
        </w:rPr>
        <w:t xml:space="preserve">the fish had learned the </w:t>
      </w:r>
      <w:r w:rsidR="0029700A" w:rsidRPr="00D62B9F">
        <w:rPr>
          <w:rFonts w:asciiTheme="minorHAnsi" w:hAnsiTheme="minorHAnsi" w:cstheme="minorHAnsi"/>
          <w:color w:val="auto"/>
        </w:rPr>
        <w:t xml:space="preserve">discrimination </w:t>
      </w:r>
      <w:r w:rsidR="000A0E63" w:rsidRPr="00D62B9F">
        <w:rPr>
          <w:rFonts w:asciiTheme="minorHAnsi" w:hAnsiTheme="minorHAnsi" w:cstheme="minorHAnsi"/>
          <w:color w:val="auto"/>
        </w:rPr>
        <w:t>task.</w:t>
      </w:r>
      <w:r w:rsidR="000F7AF2" w:rsidRPr="00D62B9F">
        <w:rPr>
          <w:rFonts w:asciiTheme="minorHAnsi" w:hAnsiTheme="minorHAnsi" w:cstheme="minorHAnsi"/>
          <w:color w:val="auto"/>
        </w:rPr>
        <w:t xml:space="preserve"> </w:t>
      </w:r>
    </w:p>
    <w:p w14:paraId="6952D53B" w14:textId="77777777" w:rsidR="002232E8" w:rsidRPr="00D62B9F" w:rsidRDefault="002232E8" w:rsidP="00BE69CA">
      <w:pPr>
        <w:rPr>
          <w:rFonts w:asciiTheme="minorHAnsi" w:hAnsiTheme="minorHAnsi" w:cstheme="minorHAnsi"/>
          <w:color w:val="auto"/>
        </w:rPr>
      </w:pPr>
    </w:p>
    <w:p w14:paraId="58CADDA9" w14:textId="01DC2D73" w:rsidR="002232E8" w:rsidRPr="00D62B9F" w:rsidRDefault="00DC340A" w:rsidP="00BE69CA">
      <w:pPr>
        <w:rPr>
          <w:rFonts w:asciiTheme="minorHAnsi" w:hAnsiTheme="minorHAnsi" w:cstheme="minorHAnsi"/>
          <w:color w:val="auto"/>
        </w:rPr>
      </w:pPr>
      <w:r w:rsidRPr="00D62B9F">
        <w:rPr>
          <w:rFonts w:asciiTheme="minorHAnsi" w:hAnsiTheme="minorHAnsi" w:cstheme="minorHAnsi"/>
          <w:color w:val="auto"/>
        </w:rPr>
        <w:t xml:space="preserve">Following </w:t>
      </w:r>
      <w:r w:rsidR="000F7AF2" w:rsidRPr="00D62B9F">
        <w:rPr>
          <w:rFonts w:asciiTheme="minorHAnsi" w:hAnsiTheme="minorHAnsi" w:cstheme="minorHAnsi"/>
          <w:color w:val="auto"/>
        </w:rPr>
        <w:t xml:space="preserve">the </w:t>
      </w:r>
      <w:r w:rsidRPr="00D62B9F">
        <w:rPr>
          <w:rFonts w:asciiTheme="minorHAnsi" w:hAnsiTheme="minorHAnsi" w:cstheme="minorHAnsi"/>
          <w:color w:val="auto"/>
        </w:rPr>
        <w:t>acquisition of discrimination learning,</w:t>
      </w:r>
      <w:r w:rsidR="00D62FA1" w:rsidRPr="00D62B9F">
        <w:rPr>
          <w:rFonts w:asciiTheme="minorHAnsi" w:hAnsiTheme="minorHAnsi" w:cstheme="minorHAnsi"/>
          <w:color w:val="auto"/>
        </w:rPr>
        <w:t xml:space="preserve"> we tested how long zebrafish would remember the task.</w:t>
      </w:r>
      <w:r w:rsidR="00DE7959">
        <w:rPr>
          <w:rFonts w:asciiTheme="minorHAnsi" w:hAnsiTheme="minorHAnsi" w:cstheme="minorHAnsi"/>
          <w:color w:val="auto"/>
        </w:rPr>
        <w:t xml:space="preserve"> </w:t>
      </w:r>
      <w:r w:rsidR="00D62FA1" w:rsidRPr="00D62B9F">
        <w:rPr>
          <w:rFonts w:asciiTheme="minorHAnsi" w:hAnsiTheme="minorHAnsi" w:cstheme="minorHAnsi"/>
          <w:color w:val="auto"/>
        </w:rPr>
        <w:t>To do that, tested</w:t>
      </w:r>
      <w:r w:rsidRPr="00D62B9F">
        <w:rPr>
          <w:rFonts w:asciiTheme="minorHAnsi" w:hAnsiTheme="minorHAnsi" w:cstheme="minorHAnsi"/>
          <w:color w:val="auto"/>
        </w:rPr>
        <w:t xml:space="preserve"> zebrafish </w:t>
      </w:r>
      <w:r w:rsidR="002232E8" w:rsidRPr="00D62B9F">
        <w:rPr>
          <w:rFonts w:asciiTheme="minorHAnsi" w:hAnsiTheme="minorHAnsi" w:cstheme="minorHAnsi"/>
          <w:color w:val="auto"/>
        </w:rPr>
        <w:t>remained in holding tanks for 8</w:t>
      </w:r>
      <w:r w:rsidR="000F7AF2" w:rsidRPr="00D62B9F">
        <w:rPr>
          <w:rFonts w:asciiTheme="minorHAnsi" w:hAnsiTheme="minorHAnsi" w:cstheme="minorHAnsi"/>
          <w:color w:val="auto"/>
        </w:rPr>
        <w:t xml:space="preserve"> </w:t>
      </w:r>
      <w:r w:rsidRPr="00D62B9F">
        <w:rPr>
          <w:rFonts w:asciiTheme="minorHAnsi" w:hAnsiTheme="minorHAnsi" w:cstheme="minorHAnsi"/>
          <w:color w:val="auto"/>
        </w:rPr>
        <w:t>weeks</w:t>
      </w:r>
      <w:r w:rsidR="00D62FA1" w:rsidRPr="00D62B9F">
        <w:rPr>
          <w:rFonts w:asciiTheme="minorHAnsi" w:hAnsiTheme="minorHAnsi" w:cstheme="minorHAnsi"/>
          <w:color w:val="auto"/>
        </w:rPr>
        <w:t xml:space="preserve">. After this time, fish were tested on a reversal task that lasted 3 days </w:t>
      </w:r>
      <w:r w:rsidRPr="00D62B9F">
        <w:rPr>
          <w:rFonts w:asciiTheme="minorHAnsi" w:hAnsiTheme="minorHAnsi" w:cstheme="minorHAnsi"/>
          <w:color w:val="auto"/>
        </w:rPr>
        <w:t>(R1</w:t>
      </w:r>
      <w:r w:rsidR="000F7AF2" w:rsidRPr="00D62B9F">
        <w:rPr>
          <w:rFonts w:asciiTheme="minorHAnsi" w:hAnsiTheme="minorHAnsi" w:cstheme="minorHAnsi"/>
          <w:color w:val="auto"/>
        </w:rPr>
        <w:t>–</w:t>
      </w:r>
      <w:r w:rsidRPr="00D62B9F">
        <w:rPr>
          <w:rFonts w:asciiTheme="minorHAnsi" w:hAnsiTheme="minorHAnsi" w:cstheme="minorHAnsi"/>
          <w:color w:val="auto"/>
        </w:rPr>
        <w:t>R3).</w:t>
      </w:r>
      <w:r w:rsidR="00DE7959">
        <w:rPr>
          <w:rFonts w:asciiTheme="minorHAnsi" w:hAnsiTheme="minorHAnsi" w:cstheme="minorHAnsi"/>
          <w:color w:val="auto"/>
        </w:rPr>
        <w:t xml:space="preserve"> </w:t>
      </w:r>
      <w:r w:rsidR="00D62FA1" w:rsidRPr="00D62B9F">
        <w:rPr>
          <w:rFonts w:asciiTheme="minorHAnsi" w:hAnsiTheme="minorHAnsi" w:cstheme="minorHAnsi"/>
          <w:color w:val="auto"/>
        </w:rPr>
        <w:t>We found that the f</w:t>
      </w:r>
      <w:r w:rsidRPr="00D62B9F">
        <w:rPr>
          <w:rFonts w:asciiTheme="minorHAnsi" w:hAnsiTheme="minorHAnsi" w:cstheme="minorHAnsi"/>
          <w:color w:val="auto"/>
        </w:rPr>
        <w:t xml:space="preserve">ish demonstrated strong reversal behavior and increased discrimination </w:t>
      </w:r>
      <w:r w:rsidR="00B059CE" w:rsidRPr="00D62B9F">
        <w:rPr>
          <w:rFonts w:asciiTheme="minorHAnsi" w:hAnsiTheme="minorHAnsi" w:cstheme="minorHAnsi"/>
          <w:color w:val="auto"/>
        </w:rPr>
        <w:t xml:space="preserve">over the </w:t>
      </w:r>
      <w:r w:rsidRPr="00D62B9F">
        <w:rPr>
          <w:rFonts w:asciiTheme="minorHAnsi" w:hAnsiTheme="minorHAnsi" w:cstheme="minorHAnsi"/>
          <w:color w:val="auto"/>
        </w:rPr>
        <w:t xml:space="preserve">three days of </w:t>
      </w:r>
      <w:r w:rsidR="00D62FA1" w:rsidRPr="00D62B9F">
        <w:rPr>
          <w:rFonts w:asciiTheme="minorHAnsi" w:hAnsiTheme="minorHAnsi" w:cstheme="minorHAnsi"/>
          <w:color w:val="auto"/>
        </w:rPr>
        <w:t xml:space="preserve">reversal </w:t>
      </w:r>
      <w:r w:rsidR="002232E8" w:rsidRPr="00D62B9F">
        <w:rPr>
          <w:rFonts w:asciiTheme="minorHAnsi" w:hAnsiTheme="minorHAnsi" w:cstheme="minorHAnsi"/>
          <w:color w:val="auto"/>
        </w:rPr>
        <w:t>(</w:t>
      </w:r>
      <w:r w:rsidR="002232E8" w:rsidRPr="00D62B9F">
        <w:rPr>
          <w:rFonts w:asciiTheme="minorHAnsi" w:hAnsiTheme="minorHAnsi" w:cstheme="minorHAnsi"/>
          <w:b/>
          <w:color w:val="auto"/>
        </w:rPr>
        <w:t>Figure 4</w:t>
      </w:r>
      <w:r w:rsidRPr="00D62B9F">
        <w:rPr>
          <w:rFonts w:asciiTheme="minorHAnsi" w:hAnsiTheme="minorHAnsi" w:cstheme="minorHAnsi"/>
          <w:b/>
          <w:color w:val="auto"/>
        </w:rPr>
        <w:t>B</w:t>
      </w:r>
      <w:r w:rsidRPr="00D62B9F">
        <w:rPr>
          <w:rFonts w:asciiTheme="minorHAnsi" w:hAnsiTheme="minorHAnsi" w:cstheme="minorHAnsi"/>
          <w:color w:val="auto"/>
        </w:rPr>
        <w:t>)</w:t>
      </w:r>
      <w:r w:rsidR="000F7AF2" w:rsidRPr="00D62B9F">
        <w:rPr>
          <w:rFonts w:asciiTheme="minorHAnsi" w:hAnsiTheme="minorHAnsi" w:cstheme="minorHAnsi"/>
          <w:color w:val="auto"/>
        </w:rPr>
        <w:t>,</w:t>
      </w:r>
      <w:r w:rsidR="002232E8" w:rsidRPr="00D62B9F">
        <w:rPr>
          <w:rFonts w:asciiTheme="minorHAnsi" w:hAnsiTheme="minorHAnsi" w:cstheme="minorHAnsi"/>
          <w:color w:val="auto"/>
        </w:rPr>
        <w:t xml:space="preserve"> indicati</w:t>
      </w:r>
      <w:r w:rsidR="00D61C4C" w:rsidRPr="00D62B9F">
        <w:rPr>
          <w:rFonts w:asciiTheme="minorHAnsi" w:hAnsiTheme="minorHAnsi" w:cstheme="minorHAnsi"/>
          <w:color w:val="auto"/>
        </w:rPr>
        <w:t xml:space="preserve">ng they were able to </w:t>
      </w:r>
      <w:r w:rsidR="002232E8" w:rsidRPr="00D62B9F">
        <w:rPr>
          <w:rFonts w:asciiTheme="minorHAnsi" w:hAnsiTheme="minorHAnsi" w:cstheme="minorHAnsi"/>
          <w:color w:val="auto"/>
        </w:rPr>
        <w:t xml:space="preserve">(1) remember the relationship between the color of the tank and the reward and (2) inhibit what they had previously learned </w:t>
      </w:r>
      <w:r w:rsidR="00F0066C" w:rsidRPr="00D62B9F">
        <w:rPr>
          <w:rFonts w:asciiTheme="minorHAnsi" w:hAnsiTheme="minorHAnsi" w:cstheme="minorHAnsi"/>
          <w:color w:val="auto"/>
        </w:rPr>
        <w:t xml:space="preserve">during </w:t>
      </w:r>
      <w:r w:rsidR="00F0066C" w:rsidRPr="00D62B9F">
        <w:rPr>
          <w:rFonts w:asciiTheme="minorHAnsi" w:hAnsiTheme="minorHAnsi" w:cstheme="minorHAnsi"/>
          <w:color w:val="auto"/>
        </w:rPr>
        <w:lastRenderedPageBreak/>
        <w:t>acquisition</w:t>
      </w:r>
      <w:r w:rsidR="00DE7959">
        <w:rPr>
          <w:rFonts w:asciiTheme="minorHAnsi" w:hAnsiTheme="minorHAnsi" w:cstheme="minorHAnsi"/>
          <w:color w:val="auto"/>
        </w:rPr>
        <w:t xml:space="preserve"> </w:t>
      </w:r>
      <w:r w:rsidR="002232E8" w:rsidRPr="00D62B9F">
        <w:rPr>
          <w:rFonts w:asciiTheme="minorHAnsi" w:hAnsiTheme="minorHAnsi" w:cstheme="minorHAnsi"/>
          <w:color w:val="auto"/>
        </w:rPr>
        <w:t xml:space="preserve">and learn the </w:t>
      </w:r>
      <w:r w:rsidR="00D61C4C" w:rsidRPr="00D62B9F">
        <w:rPr>
          <w:rFonts w:asciiTheme="minorHAnsi" w:hAnsiTheme="minorHAnsi" w:cstheme="minorHAnsi"/>
          <w:color w:val="auto"/>
        </w:rPr>
        <w:t xml:space="preserve">reversal/opposite </w:t>
      </w:r>
      <w:r w:rsidR="002232E8" w:rsidRPr="00D62B9F">
        <w:rPr>
          <w:rFonts w:asciiTheme="minorHAnsi" w:hAnsiTheme="minorHAnsi" w:cstheme="minorHAnsi"/>
          <w:color w:val="auto"/>
        </w:rPr>
        <w:t>paradigm</w:t>
      </w:r>
      <w:r w:rsidRPr="00D62B9F">
        <w:rPr>
          <w:rFonts w:asciiTheme="minorHAnsi" w:hAnsiTheme="minorHAnsi" w:cstheme="minorHAnsi"/>
          <w:color w:val="auto"/>
        </w:rPr>
        <w:t xml:space="preserve">. </w:t>
      </w:r>
      <w:r w:rsidR="002232E8" w:rsidRPr="00D62B9F">
        <w:rPr>
          <w:rFonts w:asciiTheme="minorHAnsi" w:hAnsiTheme="minorHAnsi" w:cstheme="minorHAnsi"/>
          <w:color w:val="auto"/>
        </w:rPr>
        <w:t xml:space="preserve">As shown in </w:t>
      </w:r>
      <w:r w:rsidR="002232E8" w:rsidRPr="00D62B9F">
        <w:rPr>
          <w:rFonts w:asciiTheme="minorHAnsi" w:hAnsiTheme="minorHAnsi" w:cstheme="minorHAnsi"/>
          <w:b/>
          <w:color w:val="auto"/>
        </w:rPr>
        <w:t>Figure 4B</w:t>
      </w:r>
      <w:r w:rsidR="002232E8" w:rsidRPr="00D62B9F">
        <w:rPr>
          <w:rFonts w:asciiTheme="minorHAnsi" w:hAnsiTheme="minorHAnsi" w:cstheme="minorHAnsi"/>
          <w:color w:val="auto"/>
        </w:rPr>
        <w:t xml:space="preserve">, zebrafish </w:t>
      </w:r>
      <w:r w:rsidR="00F0066C" w:rsidRPr="00D62B9F">
        <w:rPr>
          <w:rFonts w:asciiTheme="minorHAnsi" w:hAnsiTheme="minorHAnsi" w:cstheme="minorHAnsi"/>
          <w:color w:val="auto"/>
        </w:rPr>
        <w:t xml:space="preserve">initially </w:t>
      </w:r>
      <w:r w:rsidR="00D61C4C" w:rsidRPr="00D62B9F">
        <w:rPr>
          <w:rFonts w:asciiTheme="minorHAnsi" w:hAnsiTheme="minorHAnsi" w:cstheme="minorHAnsi"/>
          <w:color w:val="auto"/>
        </w:rPr>
        <w:t xml:space="preserve">went </w:t>
      </w:r>
      <w:r w:rsidR="002232E8" w:rsidRPr="00D62B9F">
        <w:rPr>
          <w:rFonts w:asciiTheme="minorHAnsi" w:hAnsiTheme="minorHAnsi" w:cstheme="minorHAnsi"/>
          <w:color w:val="auto"/>
        </w:rPr>
        <w:t>to the non-rewarded side of the tank</w:t>
      </w:r>
      <w:r w:rsidR="00992C92" w:rsidRPr="00D62B9F">
        <w:rPr>
          <w:rFonts w:asciiTheme="minorHAnsi" w:hAnsiTheme="minorHAnsi" w:cstheme="minorHAnsi"/>
          <w:color w:val="auto"/>
        </w:rPr>
        <w:t xml:space="preserve">, as indicated by the </w:t>
      </w:r>
      <w:r w:rsidR="002232E8" w:rsidRPr="00D62B9F">
        <w:rPr>
          <w:rFonts w:asciiTheme="minorHAnsi" w:hAnsiTheme="minorHAnsi" w:cstheme="minorHAnsi"/>
          <w:color w:val="auto"/>
        </w:rPr>
        <w:t xml:space="preserve">discrimination ratio </w:t>
      </w:r>
      <w:r w:rsidR="00992C92" w:rsidRPr="00D62B9F">
        <w:rPr>
          <w:rFonts w:asciiTheme="minorHAnsi" w:hAnsiTheme="minorHAnsi" w:cstheme="minorHAnsi"/>
          <w:color w:val="auto"/>
        </w:rPr>
        <w:t xml:space="preserve">being </w:t>
      </w:r>
      <w:r w:rsidR="002232E8" w:rsidRPr="00D62B9F">
        <w:rPr>
          <w:rFonts w:asciiTheme="minorHAnsi" w:hAnsiTheme="minorHAnsi" w:cstheme="minorHAnsi"/>
          <w:color w:val="auto"/>
        </w:rPr>
        <w:t>below chance</w:t>
      </w:r>
      <w:r w:rsidR="00992C92" w:rsidRPr="00D62B9F">
        <w:rPr>
          <w:rFonts w:asciiTheme="minorHAnsi" w:hAnsiTheme="minorHAnsi" w:cstheme="minorHAnsi"/>
          <w:color w:val="auto"/>
        </w:rPr>
        <w:t xml:space="preserve"> during initial trails on reversal day 1. However, </w:t>
      </w:r>
      <w:r w:rsidR="002232E8" w:rsidRPr="00D62B9F">
        <w:rPr>
          <w:rFonts w:asciiTheme="minorHAnsi" w:hAnsiTheme="minorHAnsi" w:cstheme="minorHAnsi"/>
          <w:color w:val="auto"/>
        </w:rPr>
        <w:t>by the end of R1, performance increase</w:t>
      </w:r>
      <w:r w:rsidR="00D61C4C" w:rsidRPr="00D62B9F">
        <w:rPr>
          <w:rFonts w:asciiTheme="minorHAnsi" w:hAnsiTheme="minorHAnsi" w:cstheme="minorHAnsi"/>
          <w:color w:val="auto"/>
        </w:rPr>
        <w:t>d</w:t>
      </w:r>
      <w:r w:rsidR="002232E8" w:rsidRPr="00D62B9F">
        <w:rPr>
          <w:rFonts w:asciiTheme="minorHAnsi" w:hAnsiTheme="minorHAnsi" w:cstheme="minorHAnsi"/>
          <w:color w:val="auto"/>
        </w:rPr>
        <w:t xml:space="preserve"> to greater than chance</w:t>
      </w:r>
      <w:r w:rsidR="00992C92" w:rsidRPr="00D62B9F">
        <w:rPr>
          <w:rFonts w:asciiTheme="minorHAnsi" w:hAnsiTheme="minorHAnsi" w:cstheme="minorHAnsi"/>
          <w:color w:val="auto"/>
        </w:rPr>
        <w:t>, a result that was maintained on R2 and R3, with the highest discrimination ratio scores observed on R3.</w:t>
      </w:r>
      <w:r w:rsidR="00DE7959">
        <w:rPr>
          <w:rFonts w:asciiTheme="minorHAnsi" w:hAnsiTheme="minorHAnsi" w:cstheme="minorHAnsi"/>
          <w:color w:val="auto"/>
        </w:rPr>
        <w:t xml:space="preserve"> </w:t>
      </w:r>
      <w:r w:rsidR="00AA3C81" w:rsidRPr="00D62B9F">
        <w:rPr>
          <w:rFonts w:asciiTheme="minorHAnsi" w:hAnsiTheme="minorHAnsi" w:cstheme="minorHAnsi"/>
          <w:color w:val="auto"/>
        </w:rPr>
        <w:t xml:space="preserve">Taken together, these data </w:t>
      </w:r>
      <w:r w:rsidR="00F0066C" w:rsidRPr="00D62B9F">
        <w:rPr>
          <w:rFonts w:asciiTheme="minorHAnsi" w:hAnsiTheme="minorHAnsi" w:cstheme="minorHAnsi"/>
          <w:color w:val="auto"/>
        </w:rPr>
        <w:t xml:space="preserve">show </w:t>
      </w:r>
      <w:r w:rsidR="00AA3C81" w:rsidRPr="00D62B9F">
        <w:rPr>
          <w:rFonts w:asciiTheme="minorHAnsi" w:hAnsiTheme="minorHAnsi" w:cstheme="minorHAnsi"/>
          <w:color w:val="auto"/>
        </w:rPr>
        <w:t>that naïve experimental animals are capable of solving the discrimination task</w:t>
      </w:r>
      <w:r w:rsidR="00992C92" w:rsidRPr="00D62B9F">
        <w:rPr>
          <w:rFonts w:asciiTheme="minorHAnsi" w:hAnsiTheme="minorHAnsi" w:cstheme="minorHAnsi"/>
          <w:color w:val="auto"/>
        </w:rPr>
        <w:t xml:space="preserve">, even though the initial behavior was acquired </w:t>
      </w:r>
      <w:r w:rsidR="00AA3C81" w:rsidRPr="00D62B9F">
        <w:rPr>
          <w:rFonts w:asciiTheme="minorHAnsi" w:hAnsiTheme="minorHAnsi" w:cstheme="minorHAnsi"/>
          <w:color w:val="auto"/>
        </w:rPr>
        <w:t>8</w:t>
      </w:r>
      <w:r w:rsidR="00C63D6D" w:rsidRPr="00D62B9F">
        <w:rPr>
          <w:rFonts w:asciiTheme="minorHAnsi" w:hAnsiTheme="minorHAnsi" w:cstheme="minorHAnsi"/>
          <w:color w:val="auto"/>
        </w:rPr>
        <w:t xml:space="preserve"> </w:t>
      </w:r>
      <w:r w:rsidR="00AA3C81" w:rsidRPr="00D62B9F">
        <w:rPr>
          <w:rFonts w:asciiTheme="minorHAnsi" w:hAnsiTheme="minorHAnsi" w:cstheme="minorHAnsi"/>
          <w:color w:val="auto"/>
        </w:rPr>
        <w:t>weeks</w:t>
      </w:r>
      <w:r w:rsidR="00992C92" w:rsidRPr="00D62B9F">
        <w:rPr>
          <w:rFonts w:asciiTheme="minorHAnsi" w:hAnsiTheme="minorHAnsi" w:cstheme="minorHAnsi"/>
          <w:color w:val="auto"/>
        </w:rPr>
        <w:t xml:space="preserve"> earlier</w:t>
      </w:r>
      <w:r w:rsidR="00682763" w:rsidRPr="00D62B9F">
        <w:rPr>
          <w:rFonts w:asciiTheme="minorHAnsi" w:hAnsiTheme="minorHAnsi" w:cstheme="minorHAnsi"/>
          <w:color w:val="auto"/>
        </w:rPr>
        <w:t>,</w:t>
      </w:r>
      <w:r w:rsidR="00992C92"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without any </w:t>
      </w:r>
      <w:r w:rsidR="00992C92" w:rsidRPr="00D62B9F">
        <w:rPr>
          <w:rFonts w:asciiTheme="minorHAnsi" w:hAnsiTheme="minorHAnsi" w:cstheme="minorHAnsi"/>
          <w:color w:val="auto"/>
        </w:rPr>
        <w:t xml:space="preserve">additional </w:t>
      </w:r>
      <w:r w:rsidR="00AA3C81" w:rsidRPr="00D62B9F">
        <w:rPr>
          <w:rFonts w:asciiTheme="minorHAnsi" w:hAnsiTheme="minorHAnsi" w:cstheme="minorHAnsi"/>
          <w:color w:val="auto"/>
        </w:rPr>
        <w:t>training in between behavioral sessions.</w:t>
      </w:r>
    </w:p>
    <w:p w14:paraId="08AF6C52" w14:textId="77777777" w:rsidR="002232E8" w:rsidRPr="00D62B9F" w:rsidRDefault="002232E8" w:rsidP="00BE69CA">
      <w:pPr>
        <w:rPr>
          <w:rFonts w:asciiTheme="minorHAnsi" w:hAnsiTheme="minorHAnsi" w:cstheme="minorHAnsi"/>
          <w:color w:val="auto"/>
        </w:rPr>
      </w:pPr>
    </w:p>
    <w:p w14:paraId="36B106F1" w14:textId="33A9F4A2" w:rsidR="00AA012A" w:rsidRPr="00D62B9F" w:rsidRDefault="00992C92" w:rsidP="00BE69CA">
      <w:pPr>
        <w:rPr>
          <w:rFonts w:asciiTheme="minorHAnsi" w:hAnsiTheme="minorHAnsi" w:cstheme="minorHAnsi"/>
          <w:color w:val="auto"/>
        </w:rPr>
      </w:pPr>
      <w:r w:rsidRPr="00D62B9F">
        <w:rPr>
          <w:rFonts w:asciiTheme="minorHAnsi" w:hAnsiTheme="minorHAnsi" w:cstheme="minorHAnsi"/>
          <w:color w:val="auto"/>
        </w:rPr>
        <w:t>The 3-chamber choice paradigm can also be applied to examination of disease complications.</w:t>
      </w:r>
      <w:r w:rsidR="00DE7959">
        <w:rPr>
          <w:rFonts w:asciiTheme="minorHAnsi" w:hAnsiTheme="minorHAnsi" w:cstheme="minorHAnsi"/>
          <w:color w:val="auto"/>
        </w:rPr>
        <w:t xml:space="preserve"> </w:t>
      </w:r>
      <w:r w:rsidR="00AA3C81" w:rsidRPr="00D62B9F">
        <w:rPr>
          <w:rFonts w:asciiTheme="minorHAnsi" w:hAnsiTheme="minorHAnsi" w:cstheme="minorHAnsi"/>
          <w:color w:val="auto"/>
        </w:rPr>
        <w:t xml:space="preserve">In our study with hyperglycemic zebrafish, </w:t>
      </w:r>
      <w:r w:rsidRPr="00D62B9F">
        <w:rPr>
          <w:rFonts w:asciiTheme="minorHAnsi" w:hAnsiTheme="minorHAnsi" w:cstheme="minorHAnsi"/>
          <w:color w:val="auto"/>
        </w:rPr>
        <w:t xml:space="preserve">acclimation and </w:t>
      </w:r>
      <w:r w:rsidR="00AA3C81" w:rsidRPr="00D62B9F">
        <w:rPr>
          <w:rFonts w:asciiTheme="minorHAnsi" w:hAnsiTheme="minorHAnsi" w:cstheme="minorHAnsi"/>
          <w:color w:val="auto"/>
        </w:rPr>
        <w:t>acquisition</w:t>
      </w:r>
      <w:r w:rsidRPr="00D62B9F">
        <w:rPr>
          <w:rFonts w:asciiTheme="minorHAnsi" w:hAnsiTheme="minorHAnsi" w:cstheme="minorHAnsi"/>
          <w:color w:val="auto"/>
        </w:rPr>
        <w:t xml:space="preserve"> were as described, and </w:t>
      </w:r>
      <w:r w:rsidR="00AA3C81" w:rsidRPr="00D62B9F">
        <w:rPr>
          <w:rFonts w:asciiTheme="minorHAnsi" w:hAnsiTheme="minorHAnsi" w:cstheme="minorHAnsi"/>
          <w:color w:val="auto"/>
        </w:rPr>
        <w:t xml:space="preserve">reversal </w:t>
      </w:r>
      <w:r w:rsidRPr="00D62B9F">
        <w:rPr>
          <w:rFonts w:asciiTheme="minorHAnsi" w:hAnsiTheme="minorHAnsi" w:cstheme="minorHAnsi"/>
          <w:color w:val="auto"/>
        </w:rPr>
        <w:t xml:space="preserve">was tested </w:t>
      </w:r>
      <w:r w:rsidR="00AA3C81" w:rsidRPr="00D62B9F">
        <w:rPr>
          <w:rFonts w:asciiTheme="minorHAnsi" w:hAnsiTheme="minorHAnsi" w:cstheme="minorHAnsi"/>
          <w:color w:val="auto"/>
        </w:rPr>
        <w:t>following either 4 or 8</w:t>
      </w:r>
      <w:r w:rsidR="00682763"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weeks </w:t>
      </w:r>
      <w:r w:rsidR="00D61C4C" w:rsidRPr="00D62B9F">
        <w:rPr>
          <w:rFonts w:asciiTheme="minorHAnsi" w:hAnsiTheme="minorHAnsi" w:cstheme="minorHAnsi"/>
          <w:color w:val="auto"/>
        </w:rPr>
        <w:t>of hyperglycemia.</w:t>
      </w:r>
      <w:r w:rsidR="00DE7959">
        <w:rPr>
          <w:rFonts w:asciiTheme="minorHAnsi" w:hAnsiTheme="minorHAnsi" w:cstheme="minorHAnsi"/>
          <w:color w:val="auto"/>
        </w:rPr>
        <w:t xml:space="preserve"> </w:t>
      </w:r>
      <w:r w:rsidR="00D61C4C" w:rsidRPr="00D62B9F">
        <w:rPr>
          <w:rFonts w:asciiTheme="minorHAnsi" w:hAnsiTheme="minorHAnsi" w:cstheme="minorHAnsi"/>
          <w:color w:val="auto"/>
        </w:rPr>
        <w:t>Hyperglycemia was induced with an alternate immersion protocol (McCarthy et</w:t>
      </w:r>
      <w:r w:rsidR="004B6696">
        <w:rPr>
          <w:rFonts w:asciiTheme="minorHAnsi" w:hAnsiTheme="minorHAnsi" w:cstheme="minorHAnsi"/>
          <w:color w:val="auto"/>
        </w:rPr>
        <w:t xml:space="preserve"> </w:t>
      </w:r>
      <w:r w:rsidR="00D61C4C" w:rsidRPr="00D62B9F">
        <w:rPr>
          <w:rFonts w:asciiTheme="minorHAnsi" w:hAnsiTheme="minorHAnsi" w:cstheme="minorHAnsi"/>
          <w:color w:val="auto"/>
        </w:rPr>
        <w:t>al</w:t>
      </w:r>
      <w:r w:rsidR="004B6696">
        <w:rPr>
          <w:rFonts w:asciiTheme="minorHAnsi" w:hAnsiTheme="minorHAnsi" w:cstheme="minorHAnsi"/>
          <w:color w:val="auto"/>
        </w:rPr>
        <w:t>.</w:t>
      </w:r>
      <w:r w:rsidR="00EA05F5" w:rsidRPr="00D62B9F">
        <w:rPr>
          <w:rFonts w:asciiTheme="minorHAnsi" w:hAnsiTheme="minorHAnsi" w:cstheme="minorHAnsi"/>
          <w:color w:val="auto"/>
        </w:rPr>
        <w:t>,</w:t>
      </w:r>
      <w:r w:rsidR="00D61C4C" w:rsidRPr="00D62B9F">
        <w:rPr>
          <w:rFonts w:asciiTheme="minorHAnsi" w:hAnsiTheme="minorHAnsi" w:cstheme="minorHAnsi"/>
          <w:color w:val="auto"/>
        </w:rPr>
        <w:t xml:space="preserve"> </w:t>
      </w:r>
      <w:r w:rsidR="00EA05F5" w:rsidRPr="00D62B9F">
        <w:rPr>
          <w:rFonts w:asciiTheme="minorHAnsi" w:hAnsiTheme="minorHAnsi" w:cstheme="minorHAnsi"/>
          <w:color w:val="auto"/>
        </w:rPr>
        <w:t xml:space="preserve">2020 - </w:t>
      </w:r>
      <w:r w:rsidR="00D61C4C" w:rsidRPr="00D62B9F">
        <w:rPr>
          <w:rFonts w:asciiTheme="minorHAnsi" w:hAnsiTheme="minorHAnsi" w:cstheme="minorHAnsi"/>
          <w:color w:val="auto"/>
        </w:rPr>
        <w:t>this issue)</w:t>
      </w:r>
      <w:r w:rsidR="005A3585" w:rsidRPr="00D62B9F">
        <w:rPr>
          <w:rFonts w:asciiTheme="minorHAnsi" w:hAnsiTheme="minorHAnsi" w:cstheme="minorHAnsi"/>
          <w:color w:val="auto"/>
        </w:rPr>
        <w:t>,</w:t>
      </w:r>
      <w:r w:rsidR="00D61C4C" w:rsidRPr="00D62B9F">
        <w:rPr>
          <w:rFonts w:asciiTheme="minorHAnsi" w:hAnsiTheme="minorHAnsi" w:cstheme="minorHAnsi"/>
          <w:color w:val="auto"/>
        </w:rPr>
        <w:t xml:space="preserve"> so </w:t>
      </w:r>
      <w:r w:rsidR="005A3585" w:rsidRPr="00D62B9F">
        <w:rPr>
          <w:rFonts w:asciiTheme="minorHAnsi" w:hAnsiTheme="minorHAnsi" w:cstheme="minorHAnsi"/>
          <w:color w:val="auto"/>
        </w:rPr>
        <w:t xml:space="preserve">that </w:t>
      </w:r>
      <w:r w:rsidR="00D61C4C" w:rsidRPr="00D62B9F">
        <w:rPr>
          <w:rFonts w:asciiTheme="minorHAnsi" w:hAnsiTheme="minorHAnsi" w:cstheme="minorHAnsi"/>
          <w:color w:val="auto"/>
        </w:rPr>
        <w:t xml:space="preserve">training occurred </w:t>
      </w:r>
      <w:r w:rsidR="00AA3C81" w:rsidRPr="00D62B9F">
        <w:rPr>
          <w:rFonts w:asciiTheme="minorHAnsi" w:hAnsiTheme="minorHAnsi" w:cstheme="minorHAnsi"/>
          <w:color w:val="auto"/>
        </w:rPr>
        <w:t xml:space="preserve">every other day, on days after zebrafish had been in </w:t>
      </w:r>
      <w:r w:rsidRPr="00D62B9F">
        <w:rPr>
          <w:rFonts w:asciiTheme="minorHAnsi" w:hAnsiTheme="minorHAnsi" w:cstheme="minorHAnsi"/>
          <w:color w:val="auto"/>
        </w:rPr>
        <w:t>test</w:t>
      </w:r>
      <w:r w:rsidR="00AA3C81" w:rsidRPr="00D62B9F">
        <w:rPr>
          <w:rFonts w:asciiTheme="minorHAnsi" w:hAnsiTheme="minorHAnsi" w:cstheme="minorHAnsi"/>
          <w:color w:val="auto"/>
        </w:rPr>
        <w:t xml:space="preserve"> solutions for 24</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h. During acquisition, there was a main effect of training day on discrimination ratio (F (2, 239) =</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4.457, p</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0.012; </w:t>
      </w:r>
      <w:r w:rsidR="00AA3C81" w:rsidRPr="00D62B9F">
        <w:rPr>
          <w:rFonts w:asciiTheme="minorHAnsi" w:hAnsiTheme="minorHAnsi" w:cstheme="minorHAnsi"/>
          <w:b/>
          <w:color w:val="auto"/>
        </w:rPr>
        <w:t>Figure 5A</w:t>
      </w:r>
      <w:r w:rsidR="00AA3C81" w:rsidRPr="00D62B9F">
        <w:rPr>
          <w:rFonts w:asciiTheme="minorHAnsi" w:hAnsiTheme="minorHAnsi" w:cstheme="minorHAnsi"/>
          <w:color w:val="auto"/>
        </w:rPr>
        <w:t xml:space="preserve">), with the ratio on A1 </w:t>
      </w:r>
      <w:r w:rsidR="005A3585" w:rsidRPr="00D62B9F">
        <w:rPr>
          <w:rFonts w:asciiTheme="minorHAnsi" w:hAnsiTheme="minorHAnsi" w:cstheme="minorHAnsi"/>
          <w:color w:val="auto"/>
        </w:rPr>
        <w:t xml:space="preserve">being </w:t>
      </w:r>
      <w:r w:rsidR="00AA3C81" w:rsidRPr="00D62B9F">
        <w:rPr>
          <w:rFonts w:asciiTheme="minorHAnsi" w:hAnsiTheme="minorHAnsi" w:cstheme="minorHAnsi"/>
          <w:color w:val="auto"/>
        </w:rPr>
        <w:t xml:space="preserve">significantly </w:t>
      </w:r>
      <w:r w:rsidRPr="00D62B9F">
        <w:rPr>
          <w:rFonts w:asciiTheme="minorHAnsi" w:hAnsiTheme="minorHAnsi" w:cstheme="minorHAnsi"/>
          <w:color w:val="auto"/>
        </w:rPr>
        <w:t xml:space="preserve">lower than on </w:t>
      </w:r>
      <w:r w:rsidR="00AA3C81" w:rsidRPr="00D62B9F">
        <w:rPr>
          <w:rFonts w:asciiTheme="minorHAnsi" w:hAnsiTheme="minorHAnsi" w:cstheme="minorHAnsi"/>
          <w:color w:val="auto"/>
        </w:rPr>
        <w:t>A3 (p</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0.010), indicating that the fish</w:t>
      </w:r>
      <w:r w:rsidR="007961A4" w:rsidRPr="00D62B9F">
        <w:rPr>
          <w:rFonts w:asciiTheme="minorHAnsi" w:hAnsiTheme="minorHAnsi" w:cstheme="minorHAnsi"/>
          <w:color w:val="auto"/>
        </w:rPr>
        <w:t xml:space="preserve"> improved their choice accuracy</w:t>
      </w:r>
      <w:r w:rsidRPr="00D62B9F">
        <w:rPr>
          <w:rFonts w:asciiTheme="minorHAnsi" w:hAnsiTheme="minorHAnsi" w:cstheme="minorHAnsi"/>
          <w:color w:val="auto"/>
        </w:rPr>
        <w:t xml:space="preserve"> over time</w:t>
      </w:r>
      <w:r w:rsidR="00AA3C81" w:rsidRPr="00D62B9F">
        <w:rPr>
          <w:rFonts w:asciiTheme="minorHAnsi" w:hAnsiTheme="minorHAnsi" w:cstheme="minorHAnsi"/>
          <w:color w:val="auto"/>
        </w:rPr>
        <w:t>. During reversal, there was a significant main effect of treatment (F (2, 326) =</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3.057, p</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0.048), </w:t>
      </w:r>
      <w:r w:rsidR="00D61C4C" w:rsidRPr="00D62B9F">
        <w:rPr>
          <w:rFonts w:asciiTheme="minorHAnsi" w:hAnsiTheme="minorHAnsi" w:cstheme="minorHAnsi"/>
          <w:color w:val="auto"/>
        </w:rPr>
        <w:t xml:space="preserve">but </w:t>
      </w:r>
      <w:r w:rsidR="00AA3C81" w:rsidRPr="00D62B9F">
        <w:rPr>
          <w:rFonts w:asciiTheme="minorHAnsi" w:hAnsiTheme="minorHAnsi" w:cstheme="minorHAnsi"/>
          <w:color w:val="auto"/>
        </w:rPr>
        <w:t>no other significant main effects or interactions (training day: (F (2, 326) =</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1.602, p</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0.203); training day </w:t>
      </w:r>
      <w:r w:rsidR="005A3585" w:rsidRPr="00D62B9F">
        <w:rPr>
          <w:rFonts w:asciiTheme="minorHAnsi" w:hAnsiTheme="minorHAnsi" w:cstheme="minorHAnsi"/>
          <w:color w:val="auto"/>
        </w:rPr>
        <w:t xml:space="preserve">x </w:t>
      </w:r>
      <w:r w:rsidR="00AA3C81" w:rsidRPr="00D62B9F">
        <w:rPr>
          <w:rFonts w:asciiTheme="minorHAnsi" w:hAnsiTheme="minorHAnsi" w:cstheme="minorHAnsi"/>
          <w:color w:val="auto"/>
        </w:rPr>
        <w:t>treatment: (F (4, 326) =</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0.661, p</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5A3585"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0.620); </w:t>
      </w:r>
      <w:r w:rsidR="00AA3C81" w:rsidRPr="00D62B9F">
        <w:rPr>
          <w:rFonts w:asciiTheme="minorHAnsi" w:hAnsiTheme="minorHAnsi" w:cstheme="minorHAnsi"/>
          <w:b/>
          <w:color w:val="auto"/>
        </w:rPr>
        <w:t>Figure 5A</w:t>
      </w:r>
      <w:r w:rsidR="00AA3C81" w:rsidRPr="00D62B9F">
        <w:rPr>
          <w:rFonts w:asciiTheme="minorHAnsi" w:hAnsiTheme="minorHAnsi" w:cstheme="minorHAnsi"/>
          <w:color w:val="auto"/>
        </w:rPr>
        <w:t xml:space="preserve">). </w:t>
      </w:r>
      <w:r w:rsidRPr="00D62B9F">
        <w:rPr>
          <w:rFonts w:asciiTheme="minorHAnsi" w:hAnsiTheme="minorHAnsi" w:cstheme="minorHAnsi"/>
          <w:color w:val="auto"/>
        </w:rPr>
        <w:t>The response of g</w:t>
      </w:r>
      <w:r w:rsidR="00AA3C81" w:rsidRPr="00D62B9F">
        <w:rPr>
          <w:rFonts w:asciiTheme="minorHAnsi" w:hAnsiTheme="minorHAnsi" w:cstheme="minorHAnsi"/>
          <w:color w:val="auto"/>
        </w:rPr>
        <w:t>lucose</w:t>
      </w:r>
      <w:r w:rsidRPr="00D62B9F">
        <w:rPr>
          <w:rFonts w:asciiTheme="minorHAnsi" w:hAnsiTheme="minorHAnsi" w:cstheme="minorHAnsi"/>
          <w:color w:val="auto"/>
        </w:rPr>
        <w:t>-</w:t>
      </w:r>
      <w:r w:rsidR="00AA3C81" w:rsidRPr="00D62B9F">
        <w:rPr>
          <w:rFonts w:asciiTheme="minorHAnsi" w:hAnsiTheme="minorHAnsi" w:cstheme="minorHAnsi"/>
          <w:color w:val="auto"/>
        </w:rPr>
        <w:t xml:space="preserve">treated animals </w:t>
      </w:r>
      <w:r w:rsidR="00C64C02" w:rsidRPr="00D62B9F">
        <w:rPr>
          <w:rFonts w:asciiTheme="minorHAnsi" w:hAnsiTheme="minorHAnsi" w:cstheme="minorHAnsi"/>
          <w:color w:val="auto"/>
        </w:rPr>
        <w:t>was</w:t>
      </w:r>
      <w:r w:rsidR="00AA3C81" w:rsidRPr="00D62B9F">
        <w:rPr>
          <w:rFonts w:asciiTheme="minorHAnsi" w:hAnsiTheme="minorHAnsi" w:cstheme="minorHAnsi"/>
          <w:color w:val="auto"/>
        </w:rPr>
        <w:t xml:space="preserve"> significantly </w:t>
      </w:r>
      <w:r w:rsidRPr="00D62B9F">
        <w:rPr>
          <w:rFonts w:asciiTheme="minorHAnsi" w:hAnsiTheme="minorHAnsi" w:cstheme="minorHAnsi"/>
          <w:color w:val="auto"/>
        </w:rPr>
        <w:t>reduced compared to</w:t>
      </w:r>
      <w:r w:rsidR="003C5810" w:rsidRPr="00D62B9F">
        <w:rPr>
          <w:rFonts w:asciiTheme="minorHAnsi" w:hAnsiTheme="minorHAnsi" w:cstheme="minorHAnsi"/>
          <w:color w:val="auto"/>
        </w:rPr>
        <w:t xml:space="preserve"> the</w:t>
      </w:r>
      <w:r w:rsidR="00061034" w:rsidRPr="00D62B9F">
        <w:rPr>
          <w:rFonts w:asciiTheme="minorHAnsi" w:hAnsiTheme="minorHAnsi" w:cstheme="minorHAnsi"/>
          <w:color w:val="auto"/>
        </w:rPr>
        <w:t xml:space="preserve"> </w:t>
      </w:r>
      <w:r w:rsidR="00AA3C81" w:rsidRPr="00D62B9F">
        <w:rPr>
          <w:rFonts w:asciiTheme="minorHAnsi" w:hAnsiTheme="minorHAnsi" w:cstheme="minorHAnsi"/>
          <w:color w:val="auto"/>
        </w:rPr>
        <w:t>water</w:t>
      </w:r>
      <w:r w:rsidRPr="00D62B9F">
        <w:rPr>
          <w:rFonts w:asciiTheme="minorHAnsi" w:hAnsiTheme="minorHAnsi" w:cstheme="minorHAnsi"/>
          <w:color w:val="auto"/>
        </w:rPr>
        <w:t>-</w:t>
      </w:r>
      <w:r w:rsidR="00AA3C81" w:rsidRPr="00D62B9F">
        <w:rPr>
          <w:rFonts w:asciiTheme="minorHAnsi" w:hAnsiTheme="minorHAnsi" w:cstheme="minorHAnsi"/>
          <w:color w:val="auto"/>
        </w:rPr>
        <w:t>treated animals (p</w:t>
      </w:r>
      <w:r w:rsidR="00061034"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061034"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0.037), </w:t>
      </w:r>
      <w:r w:rsidR="00061034" w:rsidRPr="00D62B9F">
        <w:rPr>
          <w:rFonts w:asciiTheme="minorHAnsi" w:hAnsiTheme="minorHAnsi" w:cstheme="minorHAnsi"/>
          <w:color w:val="auto"/>
        </w:rPr>
        <w:t>but</w:t>
      </w:r>
      <w:r w:rsidR="00AA3C81" w:rsidRPr="00D62B9F">
        <w:rPr>
          <w:rFonts w:asciiTheme="minorHAnsi" w:hAnsiTheme="minorHAnsi" w:cstheme="minorHAnsi"/>
          <w:color w:val="auto"/>
        </w:rPr>
        <w:t xml:space="preserve"> there were no other significant differences (control v. mannitol: p</w:t>
      </w:r>
      <w:r w:rsidR="00061034"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061034" w:rsidRPr="00D62B9F">
        <w:rPr>
          <w:rFonts w:asciiTheme="minorHAnsi" w:hAnsiTheme="minorHAnsi" w:cstheme="minorHAnsi"/>
          <w:color w:val="auto"/>
        </w:rPr>
        <w:t xml:space="preserve"> </w:t>
      </w:r>
      <w:r w:rsidR="00AA3C81" w:rsidRPr="00D62B9F">
        <w:rPr>
          <w:rFonts w:asciiTheme="minorHAnsi" w:hAnsiTheme="minorHAnsi" w:cstheme="minorHAnsi"/>
          <w:color w:val="auto"/>
        </w:rPr>
        <w:t>0.387; mannitol v. glucose: p</w:t>
      </w:r>
      <w:r w:rsidR="00061034"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061034" w:rsidRPr="00D62B9F">
        <w:rPr>
          <w:rFonts w:asciiTheme="minorHAnsi" w:hAnsiTheme="minorHAnsi" w:cstheme="minorHAnsi"/>
          <w:color w:val="auto"/>
        </w:rPr>
        <w:t xml:space="preserve"> </w:t>
      </w:r>
      <w:r w:rsidR="00AA3C81" w:rsidRPr="00D62B9F">
        <w:rPr>
          <w:rFonts w:asciiTheme="minorHAnsi" w:hAnsiTheme="minorHAnsi" w:cstheme="minorHAnsi"/>
          <w:color w:val="auto"/>
        </w:rPr>
        <w:t>0.524), suggesting a glucose-specific effect. After 8</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weeks of hyperglycemia, no statistical differences were noted in discrimination ratios across acquisition training (F (2,263) =</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2.909, p</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0.056; </w:t>
      </w:r>
      <w:r w:rsidR="00AA3C81" w:rsidRPr="00D62B9F">
        <w:rPr>
          <w:rFonts w:asciiTheme="minorHAnsi" w:hAnsiTheme="minorHAnsi" w:cstheme="minorHAnsi"/>
          <w:b/>
          <w:color w:val="auto"/>
        </w:rPr>
        <w:t>Figure 5B</w:t>
      </w:r>
      <w:r w:rsidR="00AA3C81" w:rsidRPr="00D62B9F">
        <w:rPr>
          <w:rFonts w:asciiTheme="minorHAnsi" w:hAnsiTheme="minorHAnsi" w:cstheme="minorHAnsi"/>
          <w:color w:val="auto"/>
        </w:rPr>
        <w:t xml:space="preserve">). </w:t>
      </w:r>
      <w:r w:rsidRPr="00D62B9F">
        <w:rPr>
          <w:rFonts w:asciiTheme="minorHAnsi" w:hAnsiTheme="minorHAnsi" w:cstheme="minorHAnsi"/>
          <w:color w:val="auto"/>
        </w:rPr>
        <w:t>However, there</w:t>
      </w:r>
      <w:r w:rsidR="00981795" w:rsidRPr="00D62B9F">
        <w:rPr>
          <w:rFonts w:asciiTheme="minorHAnsi" w:hAnsiTheme="minorHAnsi" w:cstheme="minorHAnsi"/>
          <w:color w:val="auto"/>
        </w:rPr>
        <w:t xml:space="preserve"> were</w:t>
      </w:r>
      <w:r w:rsidR="00AA3C81" w:rsidRPr="00D62B9F">
        <w:rPr>
          <w:rFonts w:asciiTheme="minorHAnsi" w:hAnsiTheme="minorHAnsi" w:cstheme="minorHAnsi"/>
          <w:color w:val="auto"/>
        </w:rPr>
        <w:t xml:space="preserve"> significant main effects of both training day (F (2, 189) =</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4.721, p</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0.010) and treatment (F (2, 189) =</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7.940, p</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0.000)</w:t>
      </w:r>
      <w:r w:rsidRPr="00D62B9F">
        <w:rPr>
          <w:rFonts w:asciiTheme="minorHAnsi" w:hAnsiTheme="minorHAnsi" w:cstheme="minorHAnsi"/>
          <w:color w:val="auto"/>
        </w:rPr>
        <w:t xml:space="preserve"> on reversal</w:t>
      </w:r>
      <w:r w:rsidR="00AA3C81" w:rsidRPr="00D62B9F">
        <w:rPr>
          <w:rFonts w:asciiTheme="minorHAnsi" w:hAnsiTheme="minorHAnsi" w:cstheme="minorHAnsi"/>
          <w:color w:val="auto"/>
        </w:rPr>
        <w:t>, but no significant interaction (training day * treatment = F (4, 189) =</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0.869, p</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D51D4F"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0.484). Subsequent </w:t>
      </w:r>
      <w:r w:rsidR="00DE0ABC" w:rsidRPr="00D62B9F">
        <w:rPr>
          <w:rFonts w:asciiTheme="minorHAnsi" w:hAnsiTheme="minorHAnsi" w:cstheme="minorHAnsi"/>
          <w:color w:val="auto"/>
        </w:rPr>
        <w:t>least significant difference (</w:t>
      </w:r>
      <w:r w:rsidR="00AA3C81" w:rsidRPr="00D62B9F">
        <w:rPr>
          <w:rFonts w:asciiTheme="minorHAnsi" w:hAnsiTheme="minorHAnsi" w:cstheme="minorHAnsi"/>
          <w:color w:val="auto"/>
        </w:rPr>
        <w:t>LSD</w:t>
      </w:r>
      <w:r w:rsidR="00DE0ABC" w:rsidRPr="00D62B9F">
        <w:rPr>
          <w:rFonts w:asciiTheme="minorHAnsi" w:hAnsiTheme="minorHAnsi" w:cstheme="minorHAnsi"/>
          <w:color w:val="auto"/>
        </w:rPr>
        <w:t>)</w:t>
      </w:r>
      <w:r w:rsidR="00AA3C81" w:rsidRPr="00D62B9F">
        <w:rPr>
          <w:rFonts w:asciiTheme="minorHAnsi" w:hAnsiTheme="minorHAnsi" w:cstheme="minorHAnsi"/>
          <w:color w:val="auto"/>
        </w:rPr>
        <w:t xml:space="preserve"> pairwise comparisons </w:t>
      </w:r>
      <w:r w:rsidRPr="00D62B9F">
        <w:rPr>
          <w:rFonts w:asciiTheme="minorHAnsi" w:hAnsiTheme="minorHAnsi" w:cstheme="minorHAnsi"/>
          <w:color w:val="auto"/>
        </w:rPr>
        <w:t xml:space="preserve">identified </w:t>
      </w:r>
      <w:r w:rsidR="00AA3C81" w:rsidRPr="00D62B9F">
        <w:rPr>
          <w:rFonts w:asciiTheme="minorHAnsi" w:hAnsiTheme="minorHAnsi" w:cstheme="minorHAnsi"/>
          <w:color w:val="auto"/>
        </w:rPr>
        <w:t>significant differences between R1 and R3 (p</w:t>
      </w:r>
      <w:r w:rsidR="00DE0ABC"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DE0ABC" w:rsidRPr="00D62B9F">
        <w:rPr>
          <w:rFonts w:asciiTheme="minorHAnsi" w:hAnsiTheme="minorHAnsi" w:cstheme="minorHAnsi"/>
          <w:color w:val="auto"/>
        </w:rPr>
        <w:t xml:space="preserve"> </w:t>
      </w:r>
      <w:r w:rsidR="00AA3C81" w:rsidRPr="00D62B9F">
        <w:rPr>
          <w:rFonts w:asciiTheme="minorHAnsi" w:hAnsiTheme="minorHAnsi" w:cstheme="minorHAnsi"/>
          <w:color w:val="auto"/>
        </w:rPr>
        <w:t>0.022) and between R2 and R3 (p</w:t>
      </w:r>
      <w:r w:rsidR="00DE0ABC"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DE0ABC"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0.003). LSD pairwise comparisons also revealed significant differences between the water treatment group and both glucose and mannitol </w:t>
      </w:r>
      <w:r w:rsidR="00981795" w:rsidRPr="00D62B9F">
        <w:rPr>
          <w:rFonts w:asciiTheme="minorHAnsi" w:hAnsiTheme="minorHAnsi" w:cstheme="minorHAnsi"/>
          <w:color w:val="auto"/>
        </w:rPr>
        <w:t xml:space="preserve">treatment groups </w:t>
      </w:r>
      <w:r w:rsidR="00AA3C81" w:rsidRPr="00D62B9F">
        <w:rPr>
          <w:rFonts w:asciiTheme="minorHAnsi" w:hAnsiTheme="minorHAnsi" w:cstheme="minorHAnsi"/>
          <w:color w:val="auto"/>
        </w:rPr>
        <w:t>(water v. mannitol: p</w:t>
      </w:r>
      <w:r w:rsidR="00DE0ABC"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DE0ABC" w:rsidRPr="00D62B9F">
        <w:rPr>
          <w:rFonts w:asciiTheme="minorHAnsi" w:hAnsiTheme="minorHAnsi" w:cstheme="minorHAnsi"/>
          <w:color w:val="auto"/>
        </w:rPr>
        <w:t xml:space="preserve"> </w:t>
      </w:r>
      <w:r w:rsidR="00AA3C81" w:rsidRPr="00D62B9F">
        <w:rPr>
          <w:rFonts w:asciiTheme="minorHAnsi" w:hAnsiTheme="minorHAnsi" w:cstheme="minorHAnsi"/>
          <w:color w:val="auto"/>
        </w:rPr>
        <w:t>0.008; water v. glucose: 0.000)</w:t>
      </w:r>
      <w:r w:rsidR="00DE0ABC" w:rsidRPr="00D62B9F">
        <w:rPr>
          <w:rFonts w:asciiTheme="minorHAnsi" w:hAnsiTheme="minorHAnsi" w:cstheme="minorHAnsi"/>
          <w:color w:val="auto"/>
        </w:rPr>
        <w:t>;</w:t>
      </w:r>
      <w:r w:rsidR="00AA3C81" w:rsidRPr="00D62B9F">
        <w:rPr>
          <w:rFonts w:asciiTheme="minorHAnsi" w:hAnsiTheme="minorHAnsi" w:cstheme="minorHAnsi"/>
          <w:color w:val="auto"/>
        </w:rPr>
        <w:t xml:space="preserve"> however,</w:t>
      </w:r>
      <w:r w:rsidR="00981795" w:rsidRPr="00D62B9F">
        <w:rPr>
          <w:rFonts w:asciiTheme="minorHAnsi" w:hAnsiTheme="minorHAnsi" w:cstheme="minorHAnsi"/>
          <w:color w:val="auto"/>
        </w:rPr>
        <w:t xml:space="preserve"> the</w:t>
      </w:r>
      <w:r w:rsidR="00AA3C81" w:rsidRPr="00D62B9F">
        <w:rPr>
          <w:rFonts w:asciiTheme="minorHAnsi" w:hAnsiTheme="minorHAnsi" w:cstheme="minorHAnsi"/>
          <w:color w:val="auto"/>
        </w:rPr>
        <w:t xml:space="preserve"> glucose and mannitol </w:t>
      </w:r>
      <w:r w:rsidR="00981795" w:rsidRPr="00D62B9F">
        <w:rPr>
          <w:rFonts w:asciiTheme="minorHAnsi" w:hAnsiTheme="minorHAnsi" w:cstheme="minorHAnsi"/>
          <w:color w:val="auto"/>
        </w:rPr>
        <w:t xml:space="preserve">groups </w:t>
      </w:r>
      <w:r w:rsidR="00AA3C81" w:rsidRPr="00D62B9F">
        <w:rPr>
          <w:rFonts w:asciiTheme="minorHAnsi" w:hAnsiTheme="minorHAnsi" w:cstheme="minorHAnsi"/>
          <w:color w:val="auto"/>
        </w:rPr>
        <w:t>were not significantly different from one another (p</w:t>
      </w:r>
      <w:r w:rsidR="00DE0ABC" w:rsidRPr="00D62B9F">
        <w:rPr>
          <w:rFonts w:asciiTheme="minorHAnsi" w:hAnsiTheme="minorHAnsi" w:cstheme="minorHAnsi"/>
          <w:color w:val="auto"/>
        </w:rPr>
        <w:t xml:space="preserve"> </w:t>
      </w:r>
      <w:r w:rsidR="00AA3C81" w:rsidRPr="00D62B9F">
        <w:rPr>
          <w:rFonts w:asciiTheme="minorHAnsi" w:hAnsiTheme="minorHAnsi" w:cstheme="minorHAnsi"/>
          <w:color w:val="auto"/>
        </w:rPr>
        <w:t>=</w:t>
      </w:r>
      <w:r w:rsidR="00DE0ABC" w:rsidRPr="00D62B9F">
        <w:rPr>
          <w:rFonts w:asciiTheme="minorHAnsi" w:hAnsiTheme="minorHAnsi" w:cstheme="minorHAnsi"/>
          <w:color w:val="auto"/>
        </w:rPr>
        <w:t xml:space="preserve"> </w:t>
      </w:r>
      <w:r w:rsidR="00AA3C81" w:rsidRPr="00D62B9F">
        <w:rPr>
          <w:rFonts w:asciiTheme="minorHAnsi" w:hAnsiTheme="minorHAnsi" w:cstheme="minorHAnsi"/>
          <w:color w:val="auto"/>
        </w:rPr>
        <w:t xml:space="preserve">0.265), suggesting that these differences in discrimination ratio </w:t>
      </w:r>
      <w:r w:rsidR="00DE0ABC" w:rsidRPr="00D62B9F">
        <w:rPr>
          <w:rFonts w:asciiTheme="minorHAnsi" w:hAnsiTheme="minorHAnsi" w:cstheme="minorHAnsi"/>
          <w:color w:val="auto"/>
        </w:rPr>
        <w:t>may be</w:t>
      </w:r>
      <w:r w:rsidR="00AA3C81" w:rsidRPr="00D62B9F">
        <w:rPr>
          <w:rFonts w:asciiTheme="minorHAnsi" w:hAnsiTheme="minorHAnsi" w:cstheme="minorHAnsi"/>
          <w:color w:val="auto"/>
        </w:rPr>
        <w:t xml:space="preserve"> due to osmotic effects.</w:t>
      </w:r>
    </w:p>
    <w:p w14:paraId="1B84659E" w14:textId="77777777" w:rsidR="00EA05F5" w:rsidRPr="00D62B9F" w:rsidRDefault="00EA05F5" w:rsidP="00BE69CA">
      <w:pPr>
        <w:rPr>
          <w:rFonts w:asciiTheme="minorHAnsi" w:hAnsiTheme="minorHAnsi" w:cstheme="minorHAnsi"/>
          <w:color w:val="auto"/>
        </w:rPr>
      </w:pPr>
    </w:p>
    <w:p w14:paraId="2FE4EE90" w14:textId="77777777" w:rsidR="00EA05F5" w:rsidRPr="00D62B9F" w:rsidRDefault="00EA05F5" w:rsidP="00BE69CA">
      <w:pPr>
        <w:rPr>
          <w:rFonts w:asciiTheme="minorHAnsi" w:hAnsiTheme="minorHAnsi" w:cstheme="minorHAnsi"/>
          <w:bCs/>
          <w:color w:val="808080"/>
        </w:rPr>
      </w:pPr>
      <w:r w:rsidRPr="00D62B9F">
        <w:rPr>
          <w:rFonts w:asciiTheme="minorHAnsi" w:hAnsiTheme="minorHAnsi" w:cstheme="minorHAnsi"/>
          <w:b/>
        </w:rPr>
        <w:t>FIGURE AND TABLE LEGENDS:</w:t>
      </w:r>
    </w:p>
    <w:p w14:paraId="7CA0D384" w14:textId="77777777" w:rsidR="00EA05F5" w:rsidRPr="00D62B9F" w:rsidRDefault="00EA05F5" w:rsidP="00BE69CA">
      <w:pPr>
        <w:rPr>
          <w:rFonts w:asciiTheme="minorHAnsi" w:hAnsiTheme="minorHAnsi" w:cstheme="minorHAnsi"/>
          <w:color w:val="000000" w:themeColor="text1"/>
        </w:rPr>
      </w:pPr>
    </w:p>
    <w:p w14:paraId="40DF5A8D" w14:textId="3D111627" w:rsidR="00EA05F5" w:rsidRPr="00D62B9F" w:rsidRDefault="00EA05F5" w:rsidP="00BE69CA">
      <w:pPr>
        <w:rPr>
          <w:rFonts w:asciiTheme="minorHAnsi" w:hAnsiTheme="minorHAnsi" w:cstheme="minorHAnsi"/>
          <w:color w:val="000000" w:themeColor="text1"/>
        </w:rPr>
      </w:pPr>
      <w:r w:rsidRPr="00D62B9F">
        <w:rPr>
          <w:rFonts w:asciiTheme="minorHAnsi" w:hAnsiTheme="minorHAnsi" w:cstheme="minorHAnsi"/>
          <w:b/>
          <w:bCs/>
          <w:color w:val="000000" w:themeColor="text1"/>
        </w:rPr>
        <w:t xml:space="preserve">Figure 1: </w:t>
      </w:r>
      <w:r w:rsidR="00BB2F1A" w:rsidRPr="00D62B9F">
        <w:rPr>
          <w:rFonts w:asciiTheme="minorHAnsi" w:hAnsiTheme="minorHAnsi" w:cstheme="minorHAnsi"/>
          <w:b/>
          <w:bCs/>
          <w:color w:val="000000" w:themeColor="text1"/>
        </w:rPr>
        <w:t>Three</w:t>
      </w:r>
      <w:r w:rsidRPr="00D62B9F">
        <w:rPr>
          <w:rFonts w:asciiTheme="minorHAnsi" w:hAnsiTheme="minorHAnsi" w:cstheme="minorHAnsi"/>
          <w:b/>
          <w:bCs/>
          <w:color w:val="000000" w:themeColor="text1"/>
        </w:rPr>
        <w:t>-chamber choice testing chamber and behavior setup.</w:t>
      </w:r>
      <w:r w:rsidRPr="00D62B9F">
        <w:rPr>
          <w:rFonts w:asciiTheme="minorHAnsi" w:hAnsiTheme="minorHAnsi" w:cstheme="minorHAnsi"/>
          <w:color w:val="000000" w:themeColor="text1"/>
        </w:rPr>
        <w:t xml:space="preserve"> </w:t>
      </w:r>
      <w:r w:rsidRPr="00D62B9F">
        <w:rPr>
          <w:rFonts w:asciiTheme="minorHAnsi" w:hAnsiTheme="minorHAnsi" w:cstheme="minorHAnsi"/>
          <w:b/>
          <w:bCs/>
          <w:color w:val="000000" w:themeColor="text1"/>
        </w:rPr>
        <w:t>(A)</w:t>
      </w:r>
      <w:r w:rsidRPr="00D62B9F">
        <w:rPr>
          <w:rFonts w:asciiTheme="minorHAnsi" w:hAnsiTheme="minorHAnsi" w:cstheme="minorHAnsi"/>
          <w:color w:val="000000" w:themeColor="text1"/>
        </w:rPr>
        <w:t xml:space="preserve"> 3-chamber schematic. Experimental animals were restricted to the cent</w:t>
      </w:r>
      <w:r w:rsidR="00BB2F1A" w:rsidRPr="00D62B9F">
        <w:rPr>
          <w:rFonts w:asciiTheme="minorHAnsi" w:hAnsiTheme="minorHAnsi" w:cstheme="minorHAnsi"/>
          <w:color w:val="000000" w:themeColor="text1"/>
        </w:rPr>
        <w:t>ral</w:t>
      </w:r>
      <w:r w:rsidRPr="00D62B9F">
        <w:rPr>
          <w:rFonts w:asciiTheme="minorHAnsi" w:hAnsiTheme="minorHAnsi" w:cstheme="minorHAnsi"/>
          <w:color w:val="000000" w:themeColor="text1"/>
        </w:rPr>
        <w:t xml:space="preserve"> starting chamber for 2 min and then allowed access to either side of the tank at the start of a trial. To do so, the top half of each of the two partitions were raised to create a 10 cm space for fish to cross into either choice compartment. </w:t>
      </w:r>
      <w:r w:rsidRPr="00D62B9F">
        <w:rPr>
          <w:rFonts w:asciiTheme="minorHAnsi" w:hAnsiTheme="minorHAnsi" w:cstheme="minorHAnsi"/>
          <w:b/>
          <w:bCs/>
          <w:color w:val="000000" w:themeColor="text1"/>
        </w:rPr>
        <w:t>(</w:t>
      </w:r>
      <w:proofErr w:type="gramStart"/>
      <w:r w:rsidRPr="00D62B9F">
        <w:rPr>
          <w:rFonts w:asciiTheme="minorHAnsi" w:hAnsiTheme="minorHAnsi" w:cstheme="minorHAnsi"/>
          <w:b/>
          <w:bCs/>
          <w:color w:val="000000" w:themeColor="text1"/>
        </w:rPr>
        <w:t>B</w:t>
      </w:r>
      <w:r w:rsidR="0096569D" w:rsidRPr="00D62B9F">
        <w:rPr>
          <w:rFonts w:asciiTheme="minorHAnsi" w:hAnsiTheme="minorHAnsi" w:cstheme="minorHAnsi"/>
          <w:b/>
          <w:bCs/>
          <w:color w:val="000000" w:themeColor="text1"/>
        </w:rPr>
        <w:t>,E</w:t>
      </w:r>
      <w:proofErr w:type="gramEnd"/>
      <w:r w:rsidRPr="00D62B9F">
        <w:rPr>
          <w:rFonts w:asciiTheme="minorHAnsi" w:hAnsiTheme="minorHAnsi" w:cstheme="minorHAnsi"/>
          <w:b/>
          <w:bCs/>
          <w:color w:val="000000" w:themeColor="text1"/>
        </w:rPr>
        <w:t>)</w:t>
      </w:r>
      <w:r w:rsidRPr="00D62B9F">
        <w:rPr>
          <w:rFonts w:asciiTheme="minorHAnsi" w:hAnsiTheme="minorHAnsi" w:cstheme="minorHAnsi"/>
          <w:color w:val="000000" w:themeColor="text1"/>
        </w:rPr>
        <w:t xml:space="preserve"> Acclimation was performed using a beige background and shoal of conspecifics as the reward. </w:t>
      </w:r>
      <w:r w:rsidRPr="00D62B9F">
        <w:rPr>
          <w:rFonts w:asciiTheme="minorHAnsi" w:hAnsiTheme="minorHAnsi" w:cstheme="minorHAnsi"/>
          <w:b/>
          <w:bCs/>
          <w:color w:val="000000" w:themeColor="text1"/>
        </w:rPr>
        <w:t>(</w:t>
      </w:r>
      <w:proofErr w:type="gramStart"/>
      <w:r w:rsidRPr="00D62B9F">
        <w:rPr>
          <w:rFonts w:asciiTheme="minorHAnsi" w:hAnsiTheme="minorHAnsi" w:cstheme="minorHAnsi"/>
          <w:b/>
          <w:bCs/>
          <w:color w:val="000000" w:themeColor="text1"/>
        </w:rPr>
        <w:t>C</w:t>
      </w:r>
      <w:r w:rsidR="0096569D" w:rsidRPr="00D62B9F">
        <w:rPr>
          <w:rFonts w:asciiTheme="minorHAnsi" w:hAnsiTheme="minorHAnsi" w:cstheme="minorHAnsi"/>
          <w:b/>
          <w:bCs/>
          <w:color w:val="000000" w:themeColor="text1"/>
        </w:rPr>
        <w:t>,F</w:t>
      </w:r>
      <w:proofErr w:type="gramEnd"/>
      <w:r w:rsidRPr="00D62B9F">
        <w:rPr>
          <w:rFonts w:asciiTheme="minorHAnsi" w:hAnsiTheme="minorHAnsi" w:cstheme="minorHAnsi"/>
          <w:b/>
          <w:bCs/>
          <w:color w:val="000000" w:themeColor="text1"/>
        </w:rPr>
        <w:t>)</w:t>
      </w:r>
      <w:r w:rsidRPr="00D62B9F">
        <w:rPr>
          <w:rFonts w:asciiTheme="minorHAnsi" w:hAnsiTheme="minorHAnsi" w:cstheme="minorHAnsi"/>
          <w:color w:val="000000" w:themeColor="text1"/>
        </w:rPr>
        <w:t xml:space="preserve"> Acquisition was performed using black and white backgrounds on the choice chambers</w:t>
      </w:r>
      <w:r w:rsidR="00BB2F1A" w:rsidRPr="00D62B9F">
        <w:rPr>
          <w:rFonts w:asciiTheme="minorHAnsi" w:hAnsiTheme="minorHAnsi" w:cstheme="minorHAnsi"/>
          <w:color w:val="000000" w:themeColor="text1"/>
        </w:rPr>
        <w:t>;</w:t>
      </w:r>
      <w:r w:rsidRPr="00D62B9F">
        <w:rPr>
          <w:rFonts w:asciiTheme="minorHAnsi" w:hAnsiTheme="minorHAnsi" w:cstheme="minorHAnsi"/>
          <w:color w:val="000000" w:themeColor="text1"/>
        </w:rPr>
        <w:t xml:space="preserve"> reward was only located on one side of the chamber. </w:t>
      </w:r>
      <w:r w:rsidRPr="00D62B9F">
        <w:rPr>
          <w:rFonts w:asciiTheme="minorHAnsi" w:hAnsiTheme="minorHAnsi" w:cstheme="minorHAnsi"/>
          <w:b/>
          <w:bCs/>
          <w:color w:val="000000" w:themeColor="text1"/>
        </w:rPr>
        <w:t>(</w:t>
      </w:r>
      <w:r w:rsidR="0096569D" w:rsidRPr="00D62B9F">
        <w:rPr>
          <w:rFonts w:asciiTheme="minorHAnsi" w:hAnsiTheme="minorHAnsi" w:cstheme="minorHAnsi"/>
          <w:b/>
          <w:bCs/>
          <w:color w:val="000000" w:themeColor="text1"/>
        </w:rPr>
        <w:t>G</w:t>
      </w:r>
      <w:r w:rsidRPr="00D62B9F">
        <w:rPr>
          <w:rFonts w:asciiTheme="minorHAnsi" w:hAnsiTheme="minorHAnsi" w:cstheme="minorHAnsi"/>
          <w:b/>
          <w:bCs/>
          <w:color w:val="000000" w:themeColor="text1"/>
        </w:rPr>
        <w:t xml:space="preserve">) </w:t>
      </w:r>
      <w:r w:rsidRPr="00D62B9F">
        <w:rPr>
          <w:rFonts w:asciiTheme="minorHAnsi" w:hAnsiTheme="minorHAnsi" w:cstheme="minorHAnsi"/>
          <w:color w:val="000000" w:themeColor="text1"/>
        </w:rPr>
        <w:t xml:space="preserve">Reversal was performed using black and white backgrounds on the choice compartments; reward was only available on </w:t>
      </w:r>
      <w:r w:rsidRPr="00D62B9F">
        <w:rPr>
          <w:rFonts w:asciiTheme="minorHAnsi" w:hAnsiTheme="minorHAnsi" w:cstheme="minorHAnsi"/>
          <w:color w:val="000000" w:themeColor="text1"/>
        </w:rPr>
        <w:lastRenderedPageBreak/>
        <w:t>the opposite side of the chamber</w:t>
      </w:r>
      <w:r w:rsidR="00992C92" w:rsidRPr="00D62B9F">
        <w:rPr>
          <w:rFonts w:asciiTheme="minorHAnsi" w:hAnsiTheme="minorHAnsi" w:cstheme="minorHAnsi"/>
          <w:color w:val="000000" w:themeColor="text1"/>
        </w:rPr>
        <w:t xml:space="preserve"> (vs. acquisition)</w:t>
      </w:r>
      <w:r w:rsidRPr="00D62B9F">
        <w:rPr>
          <w:rFonts w:asciiTheme="minorHAnsi" w:hAnsiTheme="minorHAnsi" w:cstheme="minorHAnsi"/>
          <w:color w:val="000000" w:themeColor="text1"/>
        </w:rPr>
        <w:t xml:space="preserve">. </w:t>
      </w:r>
      <w:r w:rsidR="0096569D" w:rsidRPr="00D62B9F">
        <w:rPr>
          <w:rFonts w:asciiTheme="minorHAnsi" w:hAnsiTheme="minorHAnsi" w:cstheme="minorHAnsi"/>
          <w:b/>
          <w:bCs/>
          <w:color w:val="000000" w:themeColor="text1"/>
        </w:rPr>
        <w:t>(H)</w:t>
      </w:r>
      <w:r w:rsidR="0096569D" w:rsidRPr="00D62B9F">
        <w:rPr>
          <w:rFonts w:asciiTheme="minorHAnsi" w:hAnsiTheme="minorHAnsi" w:cstheme="minorHAnsi"/>
          <w:color w:val="000000" w:themeColor="text1"/>
        </w:rPr>
        <w:t xml:space="preserve"> Up</w:t>
      </w:r>
      <w:r w:rsidR="00BB2F1A" w:rsidRPr="00D62B9F">
        <w:rPr>
          <w:rFonts w:asciiTheme="minorHAnsi" w:hAnsiTheme="minorHAnsi" w:cstheme="minorHAnsi"/>
          <w:color w:val="000000" w:themeColor="text1"/>
        </w:rPr>
        <w:t>-</w:t>
      </w:r>
      <w:r w:rsidR="0096569D" w:rsidRPr="00D62B9F">
        <w:rPr>
          <w:rFonts w:asciiTheme="minorHAnsi" w:hAnsiTheme="minorHAnsi" w:cstheme="minorHAnsi"/>
          <w:color w:val="000000" w:themeColor="text1"/>
        </w:rPr>
        <w:t xml:space="preserve">close image of shoal tank submerged in one of the choice compartments. </w:t>
      </w:r>
    </w:p>
    <w:p w14:paraId="53A1A6C4" w14:textId="77777777" w:rsidR="00EA05F5" w:rsidRPr="00D62B9F" w:rsidRDefault="00EA05F5" w:rsidP="00BE69CA">
      <w:pPr>
        <w:rPr>
          <w:rFonts w:asciiTheme="minorHAnsi" w:hAnsiTheme="minorHAnsi" w:cstheme="minorHAnsi"/>
          <w:color w:val="000000" w:themeColor="text1"/>
        </w:rPr>
      </w:pPr>
    </w:p>
    <w:p w14:paraId="7B879B58" w14:textId="5E298242" w:rsidR="00EA05F5" w:rsidRPr="00D62B9F" w:rsidRDefault="00EA05F5" w:rsidP="00BE69CA">
      <w:pPr>
        <w:rPr>
          <w:rFonts w:asciiTheme="minorHAnsi" w:hAnsiTheme="minorHAnsi" w:cstheme="minorHAnsi"/>
          <w:color w:val="000000" w:themeColor="text1"/>
        </w:rPr>
      </w:pPr>
      <w:r w:rsidRPr="00D62B9F">
        <w:rPr>
          <w:rFonts w:asciiTheme="minorHAnsi" w:hAnsiTheme="minorHAnsi" w:cstheme="minorHAnsi"/>
          <w:b/>
          <w:bCs/>
          <w:color w:val="000000" w:themeColor="text1"/>
        </w:rPr>
        <w:t>Figure 2: Latency and number of marked trials during individual acclimation.</w:t>
      </w:r>
      <w:r w:rsidRPr="00D62B9F">
        <w:rPr>
          <w:rFonts w:asciiTheme="minorHAnsi" w:hAnsiTheme="minorHAnsi" w:cstheme="minorHAnsi"/>
          <w:color w:val="000000" w:themeColor="text1"/>
        </w:rPr>
        <w:t xml:space="preserve"> </w:t>
      </w:r>
      <w:r w:rsidRPr="00D62B9F">
        <w:rPr>
          <w:rFonts w:asciiTheme="minorHAnsi" w:hAnsiTheme="minorHAnsi" w:cstheme="minorHAnsi"/>
          <w:b/>
          <w:bCs/>
          <w:color w:val="000000" w:themeColor="text1"/>
        </w:rPr>
        <w:t>(A)</w:t>
      </w:r>
      <w:r w:rsidRPr="00D62B9F">
        <w:rPr>
          <w:rFonts w:asciiTheme="minorHAnsi" w:hAnsiTheme="minorHAnsi" w:cstheme="minorHAnsi"/>
          <w:color w:val="000000" w:themeColor="text1"/>
        </w:rPr>
        <w:t xml:space="preserve"> Choice latency of first decision. </w:t>
      </w:r>
      <w:r w:rsidRPr="00D62B9F">
        <w:rPr>
          <w:rFonts w:asciiTheme="minorHAnsi" w:hAnsiTheme="minorHAnsi" w:cstheme="minorHAnsi"/>
          <w:b/>
          <w:bCs/>
          <w:color w:val="000000" w:themeColor="text1"/>
        </w:rPr>
        <w:t>(B)</w:t>
      </w:r>
      <w:r w:rsidRPr="00D62B9F">
        <w:rPr>
          <w:rFonts w:asciiTheme="minorHAnsi" w:hAnsiTheme="minorHAnsi" w:cstheme="minorHAnsi"/>
          <w:color w:val="000000" w:themeColor="text1"/>
        </w:rPr>
        <w:t xml:space="preserve"> The </w:t>
      </w:r>
      <w:r w:rsidR="00C64C02" w:rsidRPr="00D62B9F">
        <w:rPr>
          <w:rFonts w:asciiTheme="minorHAnsi" w:hAnsiTheme="minorHAnsi" w:cstheme="minorHAnsi"/>
          <w:color w:val="000000" w:themeColor="text1"/>
        </w:rPr>
        <w:t xml:space="preserve">total </w:t>
      </w:r>
      <w:r w:rsidRPr="00D62B9F">
        <w:rPr>
          <w:rFonts w:asciiTheme="minorHAnsi" w:hAnsiTheme="minorHAnsi" w:cstheme="minorHAnsi"/>
          <w:color w:val="000000" w:themeColor="text1"/>
        </w:rPr>
        <w:t>amount of time to complete individual acclimation</w:t>
      </w:r>
      <w:r w:rsidR="00C64C02" w:rsidRPr="00D62B9F">
        <w:rPr>
          <w:rFonts w:asciiTheme="minorHAnsi" w:hAnsiTheme="minorHAnsi" w:cstheme="minorHAnsi"/>
          <w:color w:val="000000" w:themeColor="text1"/>
        </w:rPr>
        <w:t xml:space="preserve">. </w:t>
      </w:r>
      <w:r w:rsidRPr="00D62B9F">
        <w:rPr>
          <w:rFonts w:asciiTheme="minorHAnsi" w:hAnsiTheme="minorHAnsi" w:cstheme="minorHAnsi"/>
          <w:b/>
          <w:bCs/>
          <w:color w:val="000000" w:themeColor="text1"/>
        </w:rPr>
        <w:t>(C)</w:t>
      </w:r>
      <w:r w:rsidRPr="00D62B9F">
        <w:rPr>
          <w:rFonts w:asciiTheme="minorHAnsi" w:hAnsiTheme="minorHAnsi" w:cstheme="minorHAnsi"/>
          <w:color w:val="000000" w:themeColor="text1"/>
        </w:rPr>
        <w:t xml:space="preserve"> The</w:t>
      </w:r>
      <w:r w:rsidR="00C64C02" w:rsidRPr="00D62B9F">
        <w:rPr>
          <w:rFonts w:asciiTheme="minorHAnsi" w:hAnsiTheme="minorHAnsi" w:cstheme="minorHAnsi"/>
          <w:color w:val="000000" w:themeColor="text1"/>
        </w:rPr>
        <w:t xml:space="preserve"> number of entries to the left and right side are not different</w:t>
      </w:r>
      <w:r w:rsidR="00981795" w:rsidRPr="00D62B9F">
        <w:rPr>
          <w:rFonts w:asciiTheme="minorHAnsi" w:hAnsiTheme="minorHAnsi" w:cstheme="minorHAnsi"/>
          <w:color w:val="000000" w:themeColor="text1"/>
        </w:rPr>
        <w:t>, indicating no inherent side preference prior to the start of acquisition</w:t>
      </w:r>
      <w:r w:rsidR="00C64C02" w:rsidRPr="00D62B9F">
        <w:rPr>
          <w:rFonts w:asciiTheme="minorHAnsi" w:hAnsiTheme="minorHAnsi" w:cstheme="minorHAnsi"/>
          <w:color w:val="000000" w:themeColor="text1"/>
        </w:rPr>
        <w:t>. We also report the</w:t>
      </w:r>
      <w:r w:rsidRPr="00D62B9F">
        <w:rPr>
          <w:rFonts w:asciiTheme="minorHAnsi" w:hAnsiTheme="minorHAnsi" w:cstheme="minorHAnsi"/>
          <w:color w:val="000000" w:themeColor="text1"/>
        </w:rPr>
        <w:t xml:space="preserve"> total number of mark trials during individual acclimation. Values are reported as Mean ± SEM.</w:t>
      </w:r>
    </w:p>
    <w:p w14:paraId="1C5F7FA0" w14:textId="77777777" w:rsidR="00EA05F5" w:rsidRPr="00D62B9F" w:rsidRDefault="00EA05F5" w:rsidP="00BE69CA">
      <w:pPr>
        <w:rPr>
          <w:rFonts w:asciiTheme="minorHAnsi" w:hAnsiTheme="minorHAnsi" w:cstheme="minorHAnsi"/>
          <w:color w:val="000000" w:themeColor="text1"/>
        </w:rPr>
      </w:pPr>
    </w:p>
    <w:p w14:paraId="71303DA2" w14:textId="109C649B" w:rsidR="00EA05F5" w:rsidRPr="00D62B9F" w:rsidRDefault="00EA05F5" w:rsidP="00BE69CA">
      <w:pPr>
        <w:rPr>
          <w:rFonts w:asciiTheme="minorHAnsi" w:hAnsiTheme="minorHAnsi" w:cstheme="minorHAnsi"/>
          <w:color w:val="000000" w:themeColor="text1"/>
        </w:rPr>
      </w:pPr>
      <w:r w:rsidRPr="00D62B9F">
        <w:rPr>
          <w:rFonts w:asciiTheme="minorHAnsi" w:hAnsiTheme="minorHAnsi" w:cstheme="minorHAnsi"/>
          <w:b/>
          <w:bCs/>
          <w:color w:val="000000" w:themeColor="text1"/>
        </w:rPr>
        <w:t xml:space="preserve">Figure 3: The percentage of high performing fish and the initial choice latency among all fish and high performing fish across </w:t>
      </w:r>
      <w:r w:rsidR="00FE1BCA" w:rsidRPr="00D62B9F">
        <w:rPr>
          <w:rFonts w:asciiTheme="minorHAnsi" w:hAnsiTheme="minorHAnsi" w:cstheme="minorHAnsi"/>
          <w:b/>
          <w:bCs/>
          <w:color w:val="000000" w:themeColor="text1"/>
        </w:rPr>
        <w:t xml:space="preserve">the </w:t>
      </w:r>
      <w:r w:rsidRPr="00D62B9F">
        <w:rPr>
          <w:rFonts w:asciiTheme="minorHAnsi" w:hAnsiTheme="minorHAnsi" w:cstheme="minorHAnsi"/>
          <w:b/>
          <w:bCs/>
          <w:color w:val="000000" w:themeColor="text1"/>
        </w:rPr>
        <w:t xml:space="preserve">three </w:t>
      </w:r>
      <w:r w:rsidR="00FE1BCA" w:rsidRPr="00D62B9F">
        <w:rPr>
          <w:rFonts w:asciiTheme="minorHAnsi" w:hAnsiTheme="minorHAnsi" w:cstheme="minorHAnsi"/>
          <w:b/>
          <w:bCs/>
          <w:color w:val="000000" w:themeColor="text1"/>
        </w:rPr>
        <w:t xml:space="preserve">acquisition </w:t>
      </w:r>
      <w:r w:rsidRPr="00D62B9F">
        <w:rPr>
          <w:rFonts w:asciiTheme="minorHAnsi" w:hAnsiTheme="minorHAnsi" w:cstheme="minorHAnsi"/>
          <w:b/>
          <w:bCs/>
          <w:color w:val="000000" w:themeColor="text1"/>
        </w:rPr>
        <w:t xml:space="preserve">days. (A) </w:t>
      </w:r>
      <w:r w:rsidRPr="00D62B9F">
        <w:rPr>
          <w:rFonts w:asciiTheme="minorHAnsi" w:hAnsiTheme="minorHAnsi" w:cstheme="minorHAnsi"/>
          <w:color w:val="000000" w:themeColor="text1"/>
        </w:rPr>
        <w:t>High performing fish moved from the cent</w:t>
      </w:r>
      <w:r w:rsidR="00E029AE" w:rsidRPr="00D62B9F">
        <w:rPr>
          <w:rFonts w:asciiTheme="minorHAnsi" w:hAnsiTheme="minorHAnsi" w:cstheme="minorHAnsi"/>
          <w:color w:val="000000" w:themeColor="text1"/>
        </w:rPr>
        <w:t>ral</w:t>
      </w:r>
      <w:r w:rsidRPr="00D62B9F">
        <w:rPr>
          <w:rFonts w:asciiTheme="minorHAnsi" w:hAnsiTheme="minorHAnsi" w:cstheme="minorHAnsi"/>
          <w:color w:val="000000" w:themeColor="text1"/>
        </w:rPr>
        <w:t xml:space="preserve"> chamber to the rewarded side of the chamber in at least 6 out of 8 trials each </w:t>
      </w:r>
      <w:r w:rsidR="00FE1BCA" w:rsidRPr="00D62B9F">
        <w:rPr>
          <w:rFonts w:asciiTheme="minorHAnsi" w:hAnsiTheme="minorHAnsi" w:cstheme="minorHAnsi"/>
          <w:color w:val="000000" w:themeColor="text1"/>
        </w:rPr>
        <w:t xml:space="preserve">acquisition </w:t>
      </w:r>
      <w:r w:rsidRPr="00D62B9F">
        <w:rPr>
          <w:rFonts w:asciiTheme="minorHAnsi" w:hAnsiTheme="minorHAnsi" w:cstheme="minorHAnsi"/>
          <w:color w:val="000000" w:themeColor="text1"/>
        </w:rPr>
        <w:t>day</w:t>
      </w:r>
      <w:r w:rsidR="00FE1BCA" w:rsidRPr="00D62B9F">
        <w:rPr>
          <w:rFonts w:asciiTheme="minorHAnsi" w:hAnsiTheme="minorHAnsi" w:cstheme="minorHAnsi"/>
          <w:color w:val="000000" w:themeColor="text1"/>
        </w:rPr>
        <w:t xml:space="preserve"> (A1</w:t>
      </w:r>
      <w:r w:rsidR="00E029AE" w:rsidRPr="00D62B9F">
        <w:rPr>
          <w:rFonts w:asciiTheme="minorHAnsi" w:hAnsiTheme="minorHAnsi" w:cstheme="minorHAnsi"/>
          <w:color w:val="auto"/>
        </w:rPr>
        <w:t>–</w:t>
      </w:r>
      <w:r w:rsidR="00FE1BCA" w:rsidRPr="00D62B9F">
        <w:rPr>
          <w:rFonts w:asciiTheme="minorHAnsi" w:hAnsiTheme="minorHAnsi" w:cstheme="minorHAnsi"/>
          <w:color w:val="000000" w:themeColor="text1"/>
        </w:rPr>
        <w:t>A3)</w:t>
      </w:r>
      <w:r w:rsidRPr="00D62B9F">
        <w:rPr>
          <w:rFonts w:asciiTheme="minorHAnsi" w:hAnsiTheme="minorHAnsi" w:cstheme="minorHAnsi"/>
          <w:color w:val="000000" w:themeColor="text1"/>
        </w:rPr>
        <w:t xml:space="preserve">. </w:t>
      </w:r>
      <w:r w:rsidRPr="00D62B9F">
        <w:rPr>
          <w:rFonts w:asciiTheme="minorHAnsi" w:hAnsiTheme="minorHAnsi" w:cstheme="minorHAnsi"/>
          <w:b/>
          <w:bCs/>
          <w:color w:val="000000" w:themeColor="text1"/>
        </w:rPr>
        <w:t>(B)</w:t>
      </w:r>
      <w:r w:rsidRPr="00D62B9F">
        <w:rPr>
          <w:rFonts w:asciiTheme="minorHAnsi" w:hAnsiTheme="minorHAnsi" w:cstheme="minorHAnsi"/>
          <w:color w:val="000000" w:themeColor="text1"/>
        </w:rPr>
        <w:t xml:space="preserve"> Across three days of acquisition training</w:t>
      </w:r>
      <w:r w:rsidR="00FE1BCA" w:rsidRPr="00D62B9F">
        <w:rPr>
          <w:rFonts w:asciiTheme="minorHAnsi" w:hAnsiTheme="minorHAnsi" w:cstheme="minorHAnsi"/>
          <w:color w:val="000000" w:themeColor="text1"/>
        </w:rPr>
        <w:t xml:space="preserve"> (A1</w:t>
      </w:r>
      <w:r w:rsidR="00E029AE" w:rsidRPr="00D62B9F">
        <w:rPr>
          <w:rFonts w:asciiTheme="minorHAnsi" w:hAnsiTheme="minorHAnsi" w:cstheme="minorHAnsi"/>
          <w:color w:val="auto"/>
        </w:rPr>
        <w:t>–</w:t>
      </w:r>
      <w:r w:rsidR="00FE1BCA" w:rsidRPr="00D62B9F">
        <w:rPr>
          <w:rFonts w:asciiTheme="minorHAnsi" w:hAnsiTheme="minorHAnsi" w:cstheme="minorHAnsi"/>
          <w:color w:val="000000" w:themeColor="text1"/>
        </w:rPr>
        <w:t>A3)</w:t>
      </w:r>
      <w:r w:rsidRPr="00D62B9F">
        <w:rPr>
          <w:rFonts w:asciiTheme="minorHAnsi" w:hAnsiTheme="minorHAnsi" w:cstheme="minorHAnsi"/>
          <w:color w:val="000000" w:themeColor="text1"/>
        </w:rPr>
        <w:t xml:space="preserve">, overall initial choice latency decreased; a trend also evident in high performing fish </w:t>
      </w:r>
      <w:r w:rsidRPr="00D62B9F">
        <w:rPr>
          <w:rFonts w:asciiTheme="minorHAnsi" w:hAnsiTheme="minorHAnsi" w:cstheme="minorHAnsi"/>
          <w:b/>
          <w:bCs/>
          <w:color w:val="000000" w:themeColor="text1"/>
        </w:rPr>
        <w:t>(C).</w:t>
      </w:r>
      <w:r w:rsidRPr="00D62B9F">
        <w:rPr>
          <w:rFonts w:asciiTheme="minorHAnsi" w:hAnsiTheme="minorHAnsi" w:cstheme="minorHAnsi"/>
          <w:color w:val="000000" w:themeColor="text1"/>
        </w:rPr>
        <w:t xml:space="preserve"> Values are reported as Mean ± SEM.</w:t>
      </w:r>
      <w:r w:rsidR="00DE7959">
        <w:rPr>
          <w:rFonts w:asciiTheme="minorHAnsi" w:hAnsiTheme="minorHAnsi" w:cstheme="minorHAnsi"/>
          <w:color w:val="000000" w:themeColor="text1"/>
        </w:rPr>
        <w:t xml:space="preserve"> </w:t>
      </w:r>
    </w:p>
    <w:p w14:paraId="0C598814" w14:textId="77777777" w:rsidR="00FE1BCA" w:rsidRPr="00D62B9F" w:rsidRDefault="00FE1BCA" w:rsidP="00BE69CA">
      <w:pPr>
        <w:rPr>
          <w:rFonts w:asciiTheme="minorHAnsi" w:hAnsiTheme="minorHAnsi" w:cstheme="minorHAnsi"/>
          <w:b/>
          <w:bCs/>
          <w:color w:val="000000" w:themeColor="text1"/>
        </w:rPr>
      </w:pPr>
    </w:p>
    <w:p w14:paraId="62B96291" w14:textId="683E369D" w:rsidR="00EA05F5" w:rsidRPr="00D62B9F" w:rsidRDefault="00EA05F5" w:rsidP="00BE69CA">
      <w:pPr>
        <w:rPr>
          <w:rFonts w:asciiTheme="minorHAnsi" w:hAnsiTheme="minorHAnsi" w:cstheme="minorHAnsi"/>
          <w:color w:val="000000" w:themeColor="text1"/>
        </w:rPr>
      </w:pPr>
      <w:r w:rsidRPr="00D62B9F">
        <w:rPr>
          <w:rFonts w:asciiTheme="minorHAnsi" w:hAnsiTheme="minorHAnsi" w:cstheme="minorHAnsi"/>
          <w:b/>
          <w:bCs/>
          <w:color w:val="000000" w:themeColor="text1"/>
        </w:rPr>
        <w:t xml:space="preserve">Figure 4: </w:t>
      </w:r>
      <w:r w:rsidRPr="00D62B9F">
        <w:rPr>
          <w:rFonts w:asciiTheme="minorHAnsi" w:hAnsiTheme="minorHAnsi" w:cstheme="minorHAnsi"/>
          <w:b/>
          <w:bCs/>
        </w:rPr>
        <w:t>Discrimination performance during acquisition and reversal trials. (A)</w:t>
      </w:r>
      <w:r w:rsidRPr="00D62B9F">
        <w:rPr>
          <w:rFonts w:asciiTheme="minorHAnsi" w:hAnsiTheme="minorHAnsi" w:cstheme="minorHAnsi"/>
        </w:rPr>
        <w:t xml:space="preserve"> Discrimination ratio </w:t>
      </w:r>
      <w:r w:rsidR="00981795" w:rsidRPr="00D62B9F">
        <w:rPr>
          <w:rFonts w:asciiTheme="minorHAnsi" w:hAnsiTheme="minorHAnsi" w:cstheme="minorHAnsi"/>
          <w:color w:val="auto"/>
        </w:rPr>
        <w:t xml:space="preserve">(rewarded trials/(reward + nonrewarded trials) </w:t>
      </w:r>
      <w:r w:rsidR="00FE1BCA" w:rsidRPr="00D62B9F">
        <w:rPr>
          <w:rFonts w:asciiTheme="minorHAnsi" w:hAnsiTheme="minorHAnsi" w:cstheme="minorHAnsi"/>
        </w:rPr>
        <w:t xml:space="preserve">of fish across </w:t>
      </w:r>
      <w:r w:rsidRPr="00D62B9F">
        <w:rPr>
          <w:rFonts w:asciiTheme="minorHAnsi" w:hAnsiTheme="minorHAnsi" w:cstheme="minorHAnsi"/>
        </w:rPr>
        <w:t>acquisition days</w:t>
      </w:r>
      <w:r w:rsidR="00FE1BCA" w:rsidRPr="00D62B9F">
        <w:rPr>
          <w:rFonts w:asciiTheme="minorHAnsi" w:hAnsiTheme="minorHAnsi" w:cstheme="minorHAnsi"/>
        </w:rPr>
        <w:t xml:space="preserve"> (A1</w:t>
      </w:r>
      <w:r w:rsidR="001D7D85" w:rsidRPr="00D62B9F">
        <w:rPr>
          <w:rFonts w:asciiTheme="minorHAnsi" w:hAnsiTheme="minorHAnsi" w:cstheme="minorHAnsi"/>
          <w:color w:val="auto"/>
        </w:rPr>
        <w:t>–</w:t>
      </w:r>
      <w:r w:rsidR="00FE1BCA" w:rsidRPr="00D62B9F">
        <w:rPr>
          <w:rFonts w:asciiTheme="minorHAnsi" w:hAnsiTheme="minorHAnsi" w:cstheme="minorHAnsi"/>
        </w:rPr>
        <w:t xml:space="preserve">A3) and </w:t>
      </w:r>
      <w:r w:rsidRPr="00D62B9F">
        <w:rPr>
          <w:rFonts w:asciiTheme="minorHAnsi" w:hAnsiTheme="minorHAnsi" w:cstheme="minorHAnsi"/>
          <w:b/>
          <w:bCs/>
        </w:rPr>
        <w:t xml:space="preserve">(B) </w:t>
      </w:r>
      <w:r w:rsidR="00FE1BCA" w:rsidRPr="00D62B9F">
        <w:rPr>
          <w:rFonts w:asciiTheme="minorHAnsi" w:hAnsiTheme="minorHAnsi" w:cstheme="minorHAnsi"/>
        </w:rPr>
        <w:t>during reversal learning 8</w:t>
      </w:r>
      <w:r w:rsidR="001D7D85" w:rsidRPr="00D62B9F">
        <w:rPr>
          <w:rFonts w:asciiTheme="minorHAnsi" w:hAnsiTheme="minorHAnsi" w:cstheme="minorHAnsi"/>
        </w:rPr>
        <w:t xml:space="preserve"> </w:t>
      </w:r>
      <w:r w:rsidR="00FE1BCA" w:rsidRPr="00D62B9F">
        <w:rPr>
          <w:rFonts w:asciiTheme="minorHAnsi" w:hAnsiTheme="minorHAnsi" w:cstheme="minorHAnsi"/>
        </w:rPr>
        <w:t>weeks later.</w:t>
      </w:r>
      <w:r w:rsidR="00DE7959">
        <w:rPr>
          <w:rFonts w:asciiTheme="minorHAnsi" w:hAnsiTheme="minorHAnsi" w:cstheme="minorHAnsi"/>
        </w:rPr>
        <w:t xml:space="preserve"> </w:t>
      </w:r>
      <w:r w:rsidR="00FE1BCA" w:rsidRPr="00D62B9F">
        <w:rPr>
          <w:rFonts w:asciiTheme="minorHAnsi" w:hAnsiTheme="minorHAnsi" w:cstheme="minorHAnsi"/>
        </w:rPr>
        <w:t>Reversal was also assessed for 3 days (R1</w:t>
      </w:r>
      <w:r w:rsidR="001D7D85" w:rsidRPr="00D62B9F">
        <w:rPr>
          <w:rFonts w:asciiTheme="minorHAnsi" w:hAnsiTheme="minorHAnsi" w:cstheme="minorHAnsi"/>
          <w:color w:val="auto"/>
        </w:rPr>
        <w:t>–</w:t>
      </w:r>
      <w:r w:rsidR="00FE1BCA" w:rsidRPr="00D62B9F">
        <w:rPr>
          <w:rFonts w:asciiTheme="minorHAnsi" w:hAnsiTheme="minorHAnsi" w:cstheme="minorHAnsi"/>
        </w:rPr>
        <w:t>R3).</w:t>
      </w:r>
      <w:r w:rsidR="00DE7959">
        <w:rPr>
          <w:rFonts w:asciiTheme="minorHAnsi" w:hAnsiTheme="minorHAnsi" w:cstheme="minorHAnsi"/>
        </w:rPr>
        <w:t xml:space="preserve"> </w:t>
      </w:r>
      <w:r w:rsidR="00FE1BCA" w:rsidRPr="00D62B9F">
        <w:rPr>
          <w:rFonts w:asciiTheme="minorHAnsi" w:hAnsiTheme="minorHAnsi" w:cstheme="minorHAnsi"/>
        </w:rPr>
        <w:t>For both tasks, each fish had to complete 8 trials, and results are presented in two-trial blocks (2, 4, 6, 8).</w:t>
      </w:r>
      <w:r w:rsidR="00981795" w:rsidRPr="00D62B9F">
        <w:rPr>
          <w:rFonts w:asciiTheme="minorHAnsi" w:hAnsiTheme="minorHAnsi" w:cstheme="minorHAnsi"/>
        </w:rPr>
        <w:t xml:space="preserve"> Correct responses during b</w:t>
      </w:r>
      <w:r w:rsidR="00FE1BCA" w:rsidRPr="00D62B9F">
        <w:rPr>
          <w:rFonts w:asciiTheme="minorHAnsi" w:hAnsiTheme="minorHAnsi" w:cstheme="minorHAnsi"/>
        </w:rPr>
        <w:t>oth acquisition and reversal increased with time, with a faster response observed during reversal, indicating the fish learned and remembered the task.</w:t>
      </w:r>
      <w:r w:rsidR="00FE1BCA" w:rsidRPr="00D62B9F">
        <w:rPr>
          <w:rFonts w:asciiTheme="minorHAnsi" w:hAnsiTheme="minorHAnsi" w:cstheme="minorHAnsi"/>
          <w:b/>
          <w:bCs/>
        </w:rPr>
        <w:t xml:space="preserve"> </w:t>
      </w:r>
      <w:r w:rsidRPr="00D62B9F">
        <w:rPr>
          <w:rFonts w:asciiTheme="minorHAnsi" w:hAnsiTheme="minorHAnsi" w:cstheme="minorHAnsi"/>
        </w:rPr>
        <w:t xml:space="preserve">Values are reported as Mean </w:t>
      </w:r>
      <w:r w:rsidRPr="00D62B9F">
        <w:rPr>
          <w:rFonts w:asciiTheme="minorHAnsi" w:hAnsiTheme="minorHAnsi" w:cstheme="minorHAnsi"/>
          <w:color w:val="000000" w:themeColor="text1"/>
        </w:rPr>
        <w:t xml:space="preserve">± SEM. The dotted line represents chance. </w:t>
      </w:r>
    </w:p>
    <w:p w14:paraId="7D07321C" w14:textId="5619EE51" w:rsidR="00EA05F5" w:rsidRPr="00D62B9F" w:rsidRDefault="001D7D85" w:rsidP="00BE69CA">
      <w:pPr>
        <w:rPr>
          <w:rFonts w:asciiTheme="minorHAnsi" w:hAnsiTheme="minorHAnsi" w:cstheme="minorHAnsi"/>
          <w:color w:val="000000" w:themeColor="text1"/>
        </w:rPr>
      </w:pPr>
      <w:r w:rsidRPr="00D62B9F">
        <w:rPr>
          <w:rFonts w:asciiTheme="minorHAnsi" w:hAnsiTheme="minorHAnsi" w:cstheme="minorHAnsi"/>
          <w:color w:val="000000" w:themeColor="text1"/>
        </w:rPr>
        <w:t xml:space="preserve"> </w:t>
      </w:r>
    </w:p>
    <w:p w14:paraId="2ACFAE1D" w14:textId="50FCC172" w:rsidR="00AA012A" w:rsidRDefault="00EA05F5" w:rsidP="00BE69CA">
      <w:pPr>
        <w:pStyle w:val="FigureCaption"/>
        <w:spacing w:afterLines="0" w:after="0"/>
        <w:jc w:val="both"/>
        <w:rPr>
          <w:rFonts w:asciiTheme="minorHAnsi" w:hAnsiTheme="minorHAnsi" w:cstheme="minorHAnsi"/>
          <w:sz w:val="24"/>
          <w:szCs w:val="24"/>
        </w:rPr>
      </w:pPr>
      <w:r w:rsidRPr="00D62B9F">
        <w:rPr>
          <w:rFonts w:asciiTheme="minorHAnsi" w:hAnsiTheme="minorHAnsi" w:cstheme="minorHAnsi"/>
          <w:b/>
          <w:bCs/>
          <w:color w:val="000000" w:themeColor="text1"/>
          <w:sz w:val="24"/>
          <w:szCs w:val="24"/>
        </w:rPr>
        <w:t>Figure 5:</w:t>
      </w:r>
      <w:r w:rsidRPr="00D62B9F">
        <w:rPr>
          <w:rFonts w:asciiTheme="minorHAnsi" w:hAnsiTheme="minorHAnsi" w:cstheme="minorHAnsi"/>
          <w:b/>
          <w:bCs/>
          <w:sz w:val="24"/>
          <w:szCs w:val="24"/>
        </w:rPr>
        <w:t xml:space="preserve"> Acquisition and Reversal of hyperglycemic zebrafish using the 3-chamber choice behavioral task.</w:t>
      </w:r>
      <w:r w:rsidRPr="00D62B9F">
        <w:rPr>
          <w:rFonts w:asciiTheme="minorHAnsi" w:hAnsiTheme="minorHAnsi" w:cstheme="minorHAnsi"/>
          <w:sz w:val="24"/>
          <w:szCs w:val="24"/>
        </w:rPr>
        <w:t xml:space="preserve"> </w:t>
      </w:r>
      <w:r w:rsidRPr="00D62B9F">
        <w:rPr>
          <w:rFonts w:asciiTheme="minorHAnsi" w:hAnsiTheme="minorHAnsi" w:cstheme="minorHAnsi"/>
          <w:b/>
          <w:bCs/>
          <w:sz w:val="24"/>
          <w:szCs w:val="24"/>
        </w:rPr>
        <w:t>(A)</w:t>
      </w:r>
      <w:r w:rsidRPr="00D62B9F">
        <w:rPr>
          <w:rFonts w:asciiTheme="minorHAnsi" w:hAnsiTheme="minorHAnsi" w:cstheme="minorHAnsi"/>
          <w:sz w:val="24"/>
          <w:szCs w:val="24"/>
        </w:rPr>
        <w:t xml:space="preserve"> Prior to treatment, naïve zebrafish acquired the 3-chamber choice behavioral task across three days of behavioral training (acquisition</w:t>
      </w:r>
      <w:r w:rsidR="00FE1BCA" w:rsidRPr="00D62B9F">
        <w:rPr>
          <w:rFonts w:asciiTheme="minorHAnsi" w:hAnsiTheme="minorHAnsi" w:cstheme="minorHAnsi"/>
          <w:sz w:val="24"/>
          <w:szCs w:val="24"/>
        </w:rPr>
        <w:t>, A1</w:t>
      </w:r>
      <w:r w:rsidR="001D7D85" w:rsidRPr="00D62B9F">
        <w:rPr>
          <w:rFonts w:asciiTheme="minorHAnsi" w:hAnsiTheme="minorHAnsi" w:cstheme="minorHAnsi"/>
          <w:sz w:val="24"/>
          <w:szCs w:val="24"/>
        </w:rPr>
        <w:t>–</w:t>
      </w:r>
      <w:r w:rsidR="00FE1BCA" w:rsidRPr="00D62B9F">
        <w:rPr>
          <w:rFonts w:asciiTheme="minorHAnsi" w:hAnsiTheme="minorHAnsi" w:cstheme="minorHAnsi"/>
          <w:sz w:val="24"/>
          <w:szCs w:val="24"/>
        </w:rPr>
        <w:t>A3</w:t>
      </w:r>
      <w:r w:rsidRPr="00D62B9F">
        <w:rPr>
          <w:rFonts w:asciiTheme="minorHAnsi" w:hAnsiTheme="minorHAnsi" w:cstheme="minorHAnsi"/>
          <w:sz w:val="24"/>
          <w:szCs w:val="24"/>
        </w:rPr>
        <w:t xml:space="preserve">). There was a significant difference between </w:t>
      </w:r>
      <w:r w:rsidR="00FE1BCA" w:rsidRPr="00D62B9F">
        <w:rPr>
          <w:rFonts w:asciiTheme="minorHAnsi" w:hAnsiTheme="minorHAnsi" w:cstheme="minorHAnsi"/>
          <w:sz w:val="24"/>
          <w:szCs w:val="24"/>
        </w:rPr>
        <w:t xml:space="preserve">discrimination ratios on </w:t>
      </w:r>
      <w:r w:rsidRPr="00D62B9F">
        <w:rPr>
          <w:rFonts w:asciiTheme="minorHAnsi" w:hAnsiTheme="minorHAnsi" w:cstheme="minorHAnsi"/>
          <w:sz w:val="24"/>
          <w:szCs w:val="24"/>
        </w:rPr>
        <w:t>A1 and A3 indicating learning took place (p</w:t>
      </w:r>
      <w:r w:rsidR="001D7D85" w:rsidRPr="00D62B9F">
        <w:rPr>
          <w:rFonts w:asciiTheme="minorHAnsi" w:hAnsiTheme="minorHAnsi" w:cstheme="minorHAnsi"/>
          <w:sz w:val="24"/>
          <w:szCs w:val="24"/>
        </w:rPr>
        <w:t xml:space="preserve"> </w:t>
      </w:r>
      <w:r w:rsidRPr="00D62B9F">
        <w:rPr>
          <w:rFonts w:asciiTheme="minorHAnsi" w:hAnsiTheme="minorHAnsi" w:cstheme="minorHAnsi"/>
          <w:sz w:val="24"/>
          <w:szCs w:val="24"/>
        </w:rPr>
        <w:t>=</w:t>
      </w:r>
      <w:r w:rsidR="001D7D85" w:rsidRPr="00D62B9F">
        <w:rPr>
          <w:rFonts w:asciiTheme="minorHAnsi" w:hAnsiTheme="minorHAnsi" w:cstheme="minorHAnsi"/>
          <w:sz w:val="24"/>
          <w:szCs w:val="24"/>
        </w:rPr>
        <w:t xml:space="preserve"> </w:t>
      </w:r>
      <w:r w:rsidRPr="00D62B9F">
        <w:rPr>
          <w:rFonts w:asciiTheme="minorHAnsi" w:hAnsiTheme="minorHAnsi" w:cstheme="minorHAnsi"/>
          <w:sz w:val="24"/>
          <w:szCs w:val="24"/>
        </w:rPr>
        <w:t>0.012). Following 4</w:t>
      </w:r>
      <w:r w:rsidR="001D7D85" w:rsidRPr="00D62B9F">
        <w:rPr>
          <w:rFonts w:asciiTheme="minorHAnsi" w:hAnsiTheme="minorHAnsi" w:cstheme="minorHAnsi"/>
          <w:sz w:val="24"/>
          <w:szCs w:val="24"/>
        </w:rPr>
        <w:t xml:space="preserve"> </w:t>
      </w:r>
      <w:r w:rsidRPr="00D62B9F">
        <w:rPr>
          <w:rFonts w:asciiTheme="minorHAnsi" w:hAnsiTheme="minorHAnsi" w:cstheme="minorHAnsi"/>
          <w:sz w:val="24"/>
          <w:szCs w:val="24"/>
        </w:rPr>
        <w:t>weeks of treatment</w:t>
      </w:r>
      <w:r w:rsidR="00FE1BCA" w:rsidRPr="00D62B9F">
        <w:rPr>
          <w:rFonts w:asciiTheme="minorHAnsi" w:hAnsiTheme="minorHAnsi" w:cstheme="minorHAnsi"/>
          <w:sz w:val="24"/>
          <w:szCs w:val="24"/>
        </w:rPr>
        <w:t xml:space="preserve"> (colored symbols)</w:t>
      </w:r>
      <w:r w:rsidRPr="00D62B9F">
        <w:rPr>
          <w:rFonts w:asciiTheme="minorHAnsi" w:hAnsiTheme="minorHAnsi" w:cstheme="minorHAnsi"/>
          <w:sz w:val="24"/>
          <w:szCs w:val="24"/>
        </w:rPr>
        <w:t xml:space="preserve"> there was a significant effect of treatment (p</w:t>
      </w:r>
      <w:r w:rsidR="001D7D85" w:rsidRPr="00D62B9F">
        <w:rPr>
          <w:rFonts w:asciiTheme="minorHAnsi" w:hAnsiTheme="minorHAnsi" w:cstheme="minorHAnsi"/>
          <w:sz w:val="24"/>
          <w:szCs w:val="24"/>
        </w:rPr>
        <w:t xml:space="preserve"> </w:t>
      </w:r>
      <w:r w:rsidRPr="00D62B9F">
        <w:rPr>
          <w:rFonts w:asciiTheme="minorHAnsi" w:hAnsiTheme="minorHAnsi" w:cstheme="minorHAnsi"/>
          <w:sz w:val="24"/>
          <w:szCs w:val="24"/>
        </w:rPr>
        <w:t>=</w:t>
      </w:r>
      <w:r w:rsidR="001D7D85" w:rsidRPr="00D62B9F">
        <w:rPr>
          <w:rFonts w:asciiTheme="minorHAnsi" w:hAnsiTheme="minorHAnsi" w:cstheme="minorHAnsi"/>
          <w:sz w:val="24"/>
          <w:szCs w:val="24"/>
        </w:rPr>
        <w:t xml:space="preserve"> </w:t>
      </w:r>
      <w:r w:rsidRPr="00D62B9F">
        <w:rPr>
          <w:rFonts w:asciiTheme="minorHAnsi" w:hAnsiTheme="minorHAnsi" w:cstheme="minorHAnsi"/>
          <w:sz w:val="24"/>
          <w:szCs w:val="24"/>
        </w:rPr>
        <w:t>0.048)</w:t>
      </w:r>
      <w:r w:rsidR="001D7D85" w:rsidRPr="00D62B9F">
        <w:rPr>
          <w:rFonts w:asciiTheme="minorHAnsi" w:hAnsiTheme="minorHAnsi" w:cstheme="minorHAnsi"/>
          <w:sz w:val="24"/>
          <w:szCs w:val="24"/>
        </w:rPr>
        <w:t>,</w:t>
      </w:r>
      <w:r w:rsidRPr="00D62B9F">
        <w:rPr>
          <w:rFonts w:asciiTheme="minorHAnsi" w:hAnsiTheme="minorHAnsi" w:cstheme="minorHAnsi"/>
          <w:sz w:val="24"/>
          <w:szCs w:val="24"/>
        </w:rPr>
        <w:t xml:space="preserve"> with glucose</w:t>
      </w:r>
      <w:r w:rsidR="00FE1BCA" w:rsidRPr="00D62B9F">
        <w:rPr>
          <w:rFonts w:asciiTheme="minorHAnsi" w:hAnsiTheme="minorHAnsi" w:cstheme="minorHAnsi"/>
          <w:sz w:val="24"/>
          <w:szCs w:val="24"/>
        </w:rPr>
        <w:t>-</w:t>
      </w:r>
      <w:r w:rsidRPr="00D62B9F">
        <w:rPr>
          <w:rFonts w:asciiTheme="minorHAnsi" w:hAnsiTheme="minorHAnsi" w:cstheme="minorHAnsi"/>
          <w:sz w:val="24"/>
          <w:szCs w:val="24"/>
        </w:rPr>
        <w:t xml:space="preserve">treated animals </w:t>
      </w:r>
      <w:r w:rsidR="00FE1BCA" w:rsidRPr="00D62B9F">
        <w:rPr>
          <w:rFonts w:asciiTheme="minorHAnsi" w:hAnsiTheme="minorHAnsi" w:cstheme="minorHAnsi"/>
          <w:sz w:val="24"/>
          <w:szCs w:val="24"/>
        </w:rPr>
        <w:t xml:space="preserve">displaying </w:t>
      </w:r>
      <w:r w:rsidRPr="00D62B9F">
        <w:rPr>
          <w:rFonts w:asciiTheme="minorHAnsi" w:hAnsiTheme="minorHAnsi" w:cstheme="minorHAnsi"/>
          <w:sz w:val="24"/>
          <w:szCs w:val="24"/>
        </w:rPr>
        <w:t xml:space="preserve">significantly </w:t>
      </w:r>
      <w:r w:rsidR="00FE1BCA" w:rsidRPr="00D62B9F">
        <w:rPr>
          <w:rFonts w:asciiTheme="minorHAnsi" w:hAnsiTheme="minorHAnsi" w:cstheme="minorHAnsi"/>
          <w:sz w:val="24"/>
          <w:szCs w:val="24"/>
        </w:rPr>
        <w:t xml:space="preserve">reduced discrimination ratios compared to </w:t>
      </w:r>
      <w:r w:rsidRPr="00D62B9F">
        <w:rPr>
          <w:rFonts w:asciiTheme="minorHAnsi" w:hAnsiTheme="minorHAnsi" w:cstheme="minorHAnsi"/>
          <w:sz w:val="24"/>
          <w:szCs w:val="24"/>
        </w:rPr>
        <w:t>water</w:t>
      </w:r>
      <w:r w:rsidR="00FE1BCA" w:rsidRPr="00D62B9F">
        <w:rPr>
          <w:rFonts w:asciiTheme="minorHAnsi" w:hAnsiTheme="minorHAnsi" w:cstheme="minorHAnsi"/>
          <w:sz w:val="24"/>
          <w:szCs w:val="24"/>
        </w:rPr>
        <w:t>-</w:t>
      </w:r>
      <w:r w:rsidRPr="00D62B9F">
        <w:rPr>
          <w:rFonts w:asciiTheme="minorHAnsi" w:hAnsiTheme="minorHAnsi" w:cstheme="minorHAnsi"/>
          <w:sz w:val="24"/>
          <w:szCs w:val="24"/>
        </w:rPr>
        <w:t>treated animals (p</w:t>
      </w:r>
      <w:r w:rsidR="001D7D85" w:rsidRPr="00D62B9F">
        <w:rPr>
          <w:rFonts w:asciiTheme="minorHAnsi" w:hAnsiTheme="minorHAnsi" w:cstheme="minorHAnsi"/>
          <w:sz w:val="24"/>
          <w:szCs w:val="24"/>
        </w:rPr>
        <w:t xml:space="preserve"> </w:t>
      </w:r>
      <w:r w:rsidRPr="00D62B9F">
        <w:rPr>
          <w:rFonts w:asciiTheme="minorHAnsi" w:hAnsiTheme="minorHAnsi" w:cstheme="minorHAnsi"/>
          <w:sz w:val="24"/>
          <w:szCs w:val="24"/>
        </w:rPr>
        <w:t>=</w:t>
      </w:r>
      <w:r w:rsidR="001D7D85" w:rsidRPr="00D62B9F">
        <w:rPr>
          <w:rFonts w:asciiTheme="minorHAnsi" w:hAnsiTheme="minorHAnsi" w:cstheme="minorHAnsi"/>
          <w:sz w:val="24"/>
          <w:szCs w:val="24"/>
        </w:rPr>
        <w:t xml:space="preserve"> </w:t>
      </w:r>
      <w:r w:rsidRPr="00D62B9F">
        <w:rPr>
          <w:rFonts w:asciiTheme="minorHAnsi" w:hAnsiTheme="minorHAnsi" w:cstheme="minorHAnsi"/>
          <w:sz w:val="24"/>
          <w:szCs w:val="24"/>
        </w:rPr>
        <w:t xml:space="preserve">0.037). </w:t>
      </w:r>
      <w:r w:rsidRPr="00D62B9F">
        <w:rPr>
          <w:rFonts w:asciiTheme="minorHAnsi" w:hAnsiTheme="minorHAnsi" w:cstheme="minorHAnsi"/>
          <w:b/>
          <w:bCs/>
          <w:sz w:val="24"/>
          <w:szCs w:val="24"/>
        </w:rPr>
        <w:t>(B)</w:t>
      </w:r>
      <w:r w:rsidRPr="00D62B9F">
        <w:rPr>
          <w:rFonts w:asciiTheme="minorHAnsi" w:hAnsiTheme="minorHAnsi" w:cstheme="minorHAnsi"/>
          <w:sz w:val="24"/>
          <w:szCs w:val="24"/>
        </w:rPr>
        <w:t xml:space="preserve"> In a separate experiment, behavior before and after 8</w:t>
      </w:r>
      <w:r w:rsidR="001D7D85" w:rsidRPr="00D62B9F">
        <w:rPr>
          <w:rFonts w:asciiTheme="minorHAnsi" w:hAnsiTheme="minorHAnsi" w:cstheme="minorHAnsi"/>
          <w:sz w:val="24"/>
          <w:szCs w:val="24"/>
        </w:rPr>
        <w:t xml:space="preserve"> </w:t>
      </w:r>
      <w:r w:rsidRPr="00D62B9F">
        <w:rPr>
          <w:rFonts w:asciiTheme="minorHAnsi" w:hAnsiTheme="minorHAnsi" w:cstheme="minorHAnsi"/>
          <w:sz w:val="24"/>
          <w:szCs w:val="24"/>
        </w:rPr>
        <w:t>weeks of hyperglycemia was assessed</w:t>
      </w:r>
      <w:r w:rsidR="00FE1BCA" w:rsidRPr="00D62B9F">
        <w:rPr>
          <w:rFonts w:asciiTheme="minorHAnsi" w:hAnsiTheme="minorHAnsi" w:cstheme="minorHAnsi"/>
          <w:sz w:val="24"/>
          <w:szCs w:val="24"/>
        </w:rPr>
        <w:t>.</w:t>
      </w:r>
      <w:r w:rsidRPr="00D62B9F">
        <w:rPr>
          <w:rFonts w:asciiTheme="minorHAnsi" w:hAnsiTheme="minorHAnsi" w:cstheme="minorHAnsi"/>
          <w:sz w:val="24"/>
          <w:szCs w:val="24"/>
        </w:rPr>
        <w:t xml:space="preserve"> Despite the steady increase in performance across each acquisition day, there were no significant differences discrimination ratio</w:t>
      </w:r>
      <w:r w:rsidR="00FE1BCA" w:rsidRPr="00D62B9F">
        <w:rPr>
          <w:rFonts w:asciiTheme="minorHAnsi" w:hAnsiTheme="minorHAnsi" w:cstheme="minorHAnsi"/>
          <w:sz w:val="24"/>
          <w:szCs w:val="24"/>
        </w:rPr>
        <w:t xml:space="preserve"> across A1</w:t>
      </w:r>
      <w:r w:rsidR="001D7D85" w:rsidRPr="00D62B9F">
        <w:rPr>
          <w:rFonts w:asciiTheme="minorHAnsi" w:hAnsiTheme="minorHAnsi" w:cstheme="minorHAnsi"/>
          <w:sz w:val="24"/>
          <w:szCs w:val="24"/>
        </w:rPr>
        <w:t>–</w:t>
      </w:r>
      <w:r w:rsidR="00FE1BCA" w:rsidRPr="00D62B9F">
        <w:rPr>
          <w:rFonts w:asciiTheme="minorHAnsi" w:hAnsiTheme="minorHAnsi" w:cstheme="minorHAnsi"/>
          <w:sz w:val="24"/>
          <w:szCs w:val="24"/>
        </w:rPr>
        <w:t>A3</w:t>
      </w:r>
      <w:r w:rsidRPr="00D62B9F">
        <w:rPr>
          <w:rFonts w:asciiTheme="minorHAnsi" w:hAnsiTheme="minorHAnsi" w:cstheme="minorHAnsi"/>
          <w:sz w:val="24"/>
          <w:szCs w:val="24"/>
        </w:rPr>
        <w:t>. However,</w:t>
      </w:r>
      <w:r w:rsidR="00A61A3D" w:rsidRPr="00D62B9F">
        <w:rPr>
          <w:rFonts w:asciiTheme="minorHAnsi" w:hAnsiTheme="minorHAnsi" w:cstheme="minorHAnsi"/>
          <w:sz w:val="24"/>
          <w:szCs w:val="24"/>
        </w:rPr>
        <w:t xml:space="preserve"> after 8</w:t>
      </w:r>
      <w:r w:rsidR="001D7D85" w:rsidRPr="00D62B9F">
        <w:rPr>
          <w:rFonts w:asciiTheme="minorHAnsi" w:hAnsiTheme="minorHAnsi" w:cstheme="minorHAnsi"/>
          <w:sz w:val="24"/>
          <w:szCs w:val="24"/>
        </w:rPr>
        <w:t xml:space="preserve"> </w:t>
      </w:r>
      <w:r w:rsidR="00A61A3D" w:rsidRPr="00D62B9F">
        <w:rPr>
          <w:rFonts w:asciiTheme="minorHAnsi" w:hAnsiTheme="minorHAnsi" w:cstheme="minorHAnsi"/>
          <w:sz w:val="24"/>
          <w:szCs w:val="24"/>
        </w:rPr>
        <w:t xml:space="preserve">weeks of treatment (colored symbols), there was </w:t>
      </w:r>
      <w:r w:rsidRPr="00D62B9F">
        <w:rPr>
          <w:rFonts w:asciiTheme="minorHAnsi" w:hAnsiTheme="minorHAnsi" w:cstheme="minorHAnsi"/>
          <w:sz w:val="24"/>
          <w:szCs w:val="24"/>
        </w:rPr>
        <w:t>a main effect of treatment (p</w:t>
      </w:r>
      <w:r w:rsidR="00C06FAC" w:rsidRPr="00D62B9F">
        <w:rPr>
          <w:rFonts w:asciiTheme="minorHAnsi" w:hAnsiTheme="minorHAnsi" w:cstheme="minorHAnsi"/>
          <w:sz w:val="24"/>
          <w:szCs w:val="24"/>
        </w:rPr>
        <w:t xml:space="preserve"> </w:t>
      </w:r>
      <w:r w:rsidR="00A61A3D" w:rsidRPr="00D62B9F">
        <w:rPr>
          <w:rFonts w:asciiTheme="minorHAnsi" w:hAnsiTheme="minorHAnsi" w:cstheme="minorHAnsi"/>
          <w:sz w:val="24"/>
          <w:szCs w:val="24"/>
        </w:rPr>
        <w:t>&lt;</w:t>
      </w:r>
      <w:r w:rsidR="00C06FAC" w:rsidRPr="00D62B9F">
        <w:rPr>
          <w:rFonts w:asciiTheme="minorHAnsi" w:hAnsiTheme="minorHAnsi" w:cstheme="minorHAnsi"/>
          <w:sz w:val="24"/>
          <w:szCs w:val="24"/>
        </w:rPr>
        <w:t xml:space="preserve"> </w:t>
      </w:r>
      <w:r w:rsidRPr="00D62B9F">
        <w:rPr>
          <w:rFonts w:asciiTheme="minorHAnsi" w:hAnsiTheme="minorHAnsi" w:cstheme="minorHAnsi"/>
          <w:sz w:val="24"/>
          <w:szCs w:val="24"/>
        </w:rPr>
        <w:t>0.</w:t>
      </w:r>
      <w:r w:rsidR="00A61A3D" w:rsidRPr="00D62B9F">
        <w:rPr>
          <w:rFonts w:asciiTheme="minorHAnsi" w:hAnsiTheme="minorHAnsi" w:cstheme="minorHAnsi"/>
          <w:sz w:val="24"/>
          <w:szCs w:val="24"/>
        </w:rPr>
        <w:t>001</w:t>
      </w:r>
      <w:r w:rsidRPr="00D62B9F">
        <w:rPr>
          <w:rFonts w:asciiTheme="minorHAnsi" w:hAnsiTheme="minorHAnsi" w:cstheme="minorHAnsi"/>
          <w:sz w:val="24"/>
          <w:szCs w:val="24"/>
        </w:rPr>
        <w:t>) and an individual main effect of training day (p</w:t>
      </w:r>
      <w:r w:rsidR="00C06FAC" w:rsidRPr="00D62B9F">
        <w:rPr>
          <w:rFonts w:asciiTheme="minorHAnsi" w:hAnsiTheme="minorHAnsi" w:cstheme="minorHAnsi"/>
          <w:sz w:val="24"/>
          <w:szCs w:val="24"/>
        </w:rPr>
        <w:t xml:space="preserve"> </w:t>
      </w:r>
      <w:r w:rsidRPr="00D62B9F">
        <w:rPr>
          <w:rFonts w:asciiTheme="minorHAnsi" w:hAnsiTheme="minorHAnsi" w:cstheme="minorHAnsi"/>
          <w:sz w:val="24"/>
          <w:szCs w:val="24"/>
        </w:rPr>
        <w:t>=</w:t>
      </w:r>
      <w:r w:rsidR="00C06FAC" w:rsidRPr="00D62B9F">
        <w:rPr>
          <w:rFonts w:asciiTheme="minorHAnsi" w:hAnsiTheme="minorHAnsi" w:cstheme="minorHAnsi"/>
          <w:sz w:val="24"/>
          <w:szCs w:val="24"/>
        </w:rPr>
        <w:t xml:space="preserve"> </w:t>
      </w:r>
      <w:r w:rsidRPr="00D62B9F">
        <w:rPr>
          <w:rFonts w:asciiTheme="minorHAnsi" w:hAnsiTheme="minorHAnsi" w:cstheme="minorHAnsi"/>
          <w:sz w:val="24"/>
          <w:szCs w:val="24"/>
        </w:rPr>
        <w:t>0.010). Post-hoc analyses revealed a significant difference between the water</w:t>
      </w:r>
      <w:r w:rsidR="00A61A3D" w:rsidRPr="00D62B9F">
        <w:rPr>
          <w:rFonts w:asciiTheme="minorHAnsi" w:hAnsiTheme="minorHAnsi" w:cstheme="minorHAnsi"/>
          <w:sz w:val="24"/>
          <w:szCs w:val="24"/>
        </w:rPr>
        <w:t>-</w:t>
      </w:r>
      <w:r w:rsidRPr="00D62B9F">
        <w:rPr>
          <w:rFonts w:asciiTheme="minorHAnsi" w:hAnsiTheme="minorHAnsi" w:cstheme="minorHAnsi"/>
          <w:sz w:val="24"/>
          <w:szCs w:val="24"/>
        </w:rPr>
        <w:t>treated group and both mannitol</w:t>
      </w:r>
      <w:r w:rsidR="00A61A3D" w:rsidRPr="00D62B9F">
        <w:rPr>
          <w:rFonts w:asciiTheme="minorHAnsi" w:hAnsiTheme="minorHAnsi" w:cstheme="minorHAnsi"/>
          <w:sz w:val="24"/>
          <w:szCs w:val="24"/>
        </w:rPr>
        <w:t>-</w:t>
      </w:r>
      <w:r w:rsidRPr="00D62B9F">
        <w:rPr>
          <w:rFonts w:asciiTheme="minorHAnsi" w:hAnsiTheme="minorHAnsi" w:cstheme="minorHAnsi"/>
          <w:sz w:val="24"/>
          <w:szCs w:val="24"/>
        </w:rPr>
        <w:t xml:space="preserve"> and glucose</w:t>
      </w:r>
      <w:r w:rsidR="00A61A3D" w:rsidRPr="00D62B9F">
        <w:rPr>
          <w:rFonts w:asciiTheme="minorHAnsi" w:hAnsiTheme="minorHAnsi" w:cstheme="minorHAnsi"/>
          <w:sz w:val="24"/>
          <w:szCs w:val="24"/>
        </w:rPr>
        <w:t>-treated groups</w:t>
      </w:r>
      <w:r w:rsidRPr="00D62B9F">
        <w:rPr>
          <w:rFonts w:asciiTheme="minorHAnsi" w:hAnsiTheme="minorHAnsi" w:cstheme="minorHAnsi"/>
          <w:sz w:val="24"/>
          <w:szCs w:val="24"/>
        </w:rPr>
        <w:t>, suggesting an osmotic effect (water v. mannitol: p</w:t>
      </w:r>
      <w:r w:rsidR="00C06FAC" w:rsidRPr="00D62B9F">
        <w:rPr>
          <w:rFonts w:asciiTheme="minorHAnsi" w:hAnsiTheme="minorHAnsi" w:cstheme="minorHAnsi"/>
          <w:sz w:val="24"/>
          <w:szCs w:val="24"/>
        </w:rPr>
        <w:t xml:space="preserve"> </w:t>
      </w:r>
      <w:r w:rsidRPr="00D62B9F">
        <w:rPr>
          <w:rFonts w:asciiTheme="minorHAnsi" w:hAnsiTheme="minorHAnsi" w:cstheme="minorHAnsi"/>
          <w:sz w:val="24"/>
          <w:szCs w:val="24"/>
        </w:rPr>
        <w:t>=</w:t>
      </w:r>
      <w:r w:rsidR="00C06FAC" w:rsidRPr="00D62B9F">
        <w:rPr>
          <w:rFonts w:asciiTheme="minorHAnsi" w:hAnsiTheme="minorHAnsi" w:cstheme="minorHAnsi"/>
          <w:sz w:val="24"/>
          <w:szCs w:val="24"/>
        </w:rPr>
        <w:t xml:space="preserve"> </w:t>
      </w:r>
      <w:r w:rsidRPr="00D62B9F">
        <w:rPr>
          <w:rFonts w:asciiTheme="minorHAnsi" w:hAnsiTheme="minorHAnsi" w:cstheme="minorHAnsi"/>
          <w:sz w:val="24"/>
          <w:szCs w:val="24"/>
        </w:rPr>
        <w:t xml:space="preserve">0.008; water v. glucose: </w:t>
      </w:r>
      <w:r w:rsidR="00A61A3D" w:rsidRPr="00D62B9F">
        <w:rPr>
          <w:rFonts w:asciiTheme="minorHAnsi" w:hAnsiTheme="minorHAnsi" w:cstheme="minorHAnsi"/>
          <w:sz w:val="24"/>
          <w:szCs w:val="24"/>
        </w:rPr>
        <w:t>p</w:t>
      </w:r>
      <w:r w:rsidR="00C06FAC" w:rsidRPr="00D62B9F">
        <w:rPr>
          <w:rFonts w:asciiTheme="minorHAnsi" w:hAnsiTheme="minorHAnsi" w:cstheme="minorHAnsi"/>
          <w:sz w:val="24"/>
          <w:szCs w:val="24"/>
        </w:rPr>
        <w:t xml:space="preserve"> </w:t>
      </w:r>
      <w:r w:rsidR="00A61A3D" w:rsidRPr="00D62B9F">
        <w:rPr>
          <w:rFonts w:asciiTheme="minorHAnsi" w:hAnsiTheme="minorHAnsi" w:cstheme="minorHAnsi"/>
          <w:sz w:val="24"/>
          <w:szCs w:val="24"/>
        </w:rPr>
        <w:t>&lt;</w:t>
      </w:r>
      <w:r w:rsidR="00C06FAC" w:rsidRPr="00D62B9F">
        <w:rPr>
          <w:rFonts w:asciiTheme="minorHAnsi" w:hAnsiTheme="minorHAnsi" w:cstheme="minorHAnsi"/>
          <w:sz w:val="24"/>
          <w:szCs w:val="24"/>
        </w:rPr>
        <w:t xml:space="preserve"> </w:t>
      </w:r>
      <w:r w:rsidRPr="00D62B9F">
        <w:rPr>
          <w:rFonts w:asciiTheme="minorHAnsi" w:hAnsiTheme="minorHAnsi" w:cstheme="minorHAnsi"/>
          <w:sz w:val="24"/>
          <w:szCs w:val="24"/>
        </w:rPr>
        <w:t>0.00</w:t>
      </w:r>
      <w:r w:rsidR="00A61A3D" w:rsidRPr="00D62B9F">
        <w:rPr>
          <w:rFonts w:asciiTheme="minorHAnsi" w:hAnsiTheme="minorHAnsi" w:cstheme="minorHAnsi"/>
          <w:sz w:val="24"/>
          <w:szCs w:val="24"/>
        </w:rPr>
        <w:t>1</w:t>
      </w:r>
      <w:r w:rsidRPr="00D62B9F">
        <w:rPr>
          <w:rFonts w:asciiTheme="minorHAnsi" w:hAnsiTheme="minorHAnsi" w:cstheme="minorHAnsi"/>
          <w:sz w:val="24"/>
          <w:szCs w:val="24"/>
        </w:rPr>
        <w:t xml:space="preserve">). * denotes a significant main effect. Data points represent group mean </w:t>
      </w:r>
      <w:r w:rsidR="00C06FAC" w:rsidRPr="00D62B9F">
        <w:rPr>
          <w:rFonts w:asciiTheme="minorHAnsi" w:hAnsiTheme="minorHAnsi" w:cstheme="minorHAnsi"/>
          <w:sz w:val="24"/>
          <w:szCs w:val="24"/>
        </w:rPr>
        <w:t>±</w:t>
      </w:r>
      <w:r w:rsidRPr="00D62B9F">
        <w:rPr>
          <w:rFonts w:asciiTheme="minorHAnsi" w:hAnsiTheme="minorHAnsi" w:cstheme="minorHAnsi"/>
          <w:sz w:val="24"/>
          <w:szCs w:val="24"/>
        </w:rPr>
        <w:t xml:space="preserve"> SEM</w:t>
      </w:r>
      <w:r w:rsidR="00C06FAC" w:rsidRPr="00D62B9F">
        <w:rPr>
          <w:rFonts w:asciiTheme="minorHAnsi" w:hAnsiTheme="minorHAnsi" w:cstheme="minorHAnsi"/>
          <w:sz w:val="24"/>
          <w:szCs w:val="24"/>
        </w:rPr>
        <w:t>,</w:t>
      </w:r>
      <w:r w:rsidRPr="00D62B9F">
        <w:rPr>
          <w:rFonts w:asciiTheme="minorHAnsi" w:hAnsiTheme="minorHAnsi" w:cstheme="minorHAnsi"/>
          <w:sz w:val="24"/>
          <w:szCs w:val="24"/>
        </w:rPr>
        <w:t xml:space="preserve"> and data points with different letters are significantly different from one another. The dotted line represents chance. </w:t>
      </w:r>
    </w:p>
    <w:p w14:paraId="0B9615FF" w14:textId="77777777" w:rsidR="004B6696" w:rsidRPr="00BE69CA" w:rsidRDefault="004B6696" w:rsidP="00BE69CA"/>
    <w:p w14:paraId="78728D18" w14:textId="35C20E3C" w:rsidR="00014314" w:rsidRPr="00D62B9F" w:rsidRDefault="006305D7" w:rsidP="00BE69CA">
      <w:pPr>
        <w:rPr>
          <w:rFonts w:asciiTheme="minorHAnsi" w:hAnsiTheme="minorHAnsi" w:cstheme="minorHAnsi"/>
          <w:color w:val="000000" w:themeColor="text1"/>
        </w:rPr>
      </w:pPr>
      <w:r w:rsidRPr="00D62B9F">
        <w:rPr>
          <w:rFonts w:asciiTheme="minorHAnsi" w:hAnsiTheme="minorHAnsi" w:cstheme="minorHAnsi"/>
          <w:b/>
        </w:rPr>
        <w:t>DISCUSSION</w:t>
      </w:r>
      <w:r w:rsidRPr="00D62B9F">
        <w:rPr>
          <w:rFonts w:asciiTheme="minorHAnsi" w:hAnsiTheme="minorHAnsi" w:cstheme="minorHAnsi"/>
          <w:b/>
          <w:bCs/>
        </w:rPr>
        <w:t xml:space="preserve">: </w:t>
      </w:r>
    </w:p>
    <w:p w14:paraId="4BCCDDFA" w14:textId="36D03FD4" w:rsidR="00AA012A" w:rsidRPr="00D62B9F" w:rsidRDefault="00AD18A4" w:rsidP="00BE69CA">
      <w:pPr>
        <w:rPr>
          <w:rFonts w:asciiTheme="minorHAnsi" w:hAnsiTheme="minorHAnsi" w:cstheme="minorHAnsi"/>
          <w:color w:val="000000" w:themeColor="text1"/>
        </w:rPr>
      </w:pPr>
      <w:r w:rsidRPr="00D62B9F">
        <w:rPr>
          <w:rFonts w:asciiTheme="minorHAnsi" w:hAnsiTheme="minorHAnsi" w:cstheme="minorHAnsi"/>
          <w:color w:val="000000" w:themeColor="text1"/>
        </w:rPr>
        <w:t>Alt</w:t>
      </w:r>
      <w:r w:rsidR="00AA012A" w:rsidRPr="00D62B9F">
        <w:rPr>
          <w:rFonts w:asciiTheme="minorHAnsi" w:hAnsiTheme="minorHAnsi" w:cstheme="minorHAnsi"/>
          <w:color w:val="000000" w:themeColor="text1"/>
        </w:rPr>
        <w:t>hough there has been tremendous growth in the amount and variety of neuroscience research performed using zebrafish in the past 15 years</w:t>
      </w:r>
      <w:r w:rsidR="00AA012A" w:rsidRPr="00D62B9F">
        <w:rPr>
          <w:rFonts w:asciiTheme="minorHAnsi" w:hAnsiTheme="minorHAnsi" w:cstheme="minorHAnsi"/>
          <w:color w:val="000000" w:themeColor="text1"/>
        </w:rPr>
        <w:fldChar w:fldCharType="begin" w:fldLock="1"/>
      </w:r>
      <w:r w:rsidR="0096569D" w:rsidRPr="00D62B9F">
        <w:rPr>
          <w:rFonts w:asciiTheme="minorHAnsi" w:hAnsiTheme="minorHAnsi" w:cstheme="minorHAnsi"/>
          <w:color w:val="000000" w:themeColor="text1"/>
        </w:rPr>
        <w:instrText>ADDIN CSL_CITATION {"citationItems":[{"id":"ITEM-1","itemData":{"DOI":"10.1155/2012/817341","ISBN":"1110-7251 (Electronic)\\r1110-7243 (Linking)","ISSN":"11107243","PMID":"22701308","abstract":"Although human pathologies have mostly been modeled using higher mammal systems such as mice, the lower vertebrate zebrafish has gained tremendous attention as a model system. The advantages of zebrafish over classical vertebrate models are multifactorial and include high genetic and organ system homology to humans, high fecundity, external fertilization, ease of genetic manipulation, and transparency through early adulthood that enables powerful imaging modalities. This paper focuses on four areas of human pathology that were developed and/or advanced significantly in zebrafish in the last decade. These areas are (1) wound healing/restitution, (2) gastrointestinal diseases, (3) microbe-host interactions, and (4) genetic diseases and drug screens. Important biological processes and pathologies explored include wound-healing responses, pancreatic cancer, inflammatory bowel diseases, nonalcoholic fatty liver disease, and mycobacterium infection. The utility of zebrafish in screening for novel genes important in various pathologies such as polycystic kidney disease is also discussed.","author":[{"dropping-particle":"","family":"Goldsmith","given":"J. R.","non-dropping-particle":"","parse-names":false,"suffix":""},{"dropping-particle":"","family":"Jobin","given":"Christian","non-dropping-particle":"","parse-names":false,"suffix":""}],"container-title":"Journal of Biomedicine and Biotechnology","id":"ITEM-1","issued":{"date-parts":[["2012"]]},"title":"Think small: Zebrafish as a model system of human pathology","type":"article-journal","volume":"2012"},"uris":["http://www.mendeley.com/documents/?uuid=e1858c14-2462-4e4d-91c5-3c1b4c97817f"]}],"mendeley":{"formattedCitation":"&lt;sup&gt;24&lt;/sup&gt;","plainTextFormattedCitation":"24","previouslyFormattedCitation":"&lt;sup&gt;39&lt;/sup&gt;"},"properties":{"noteIndex":0},"schema":"https://github.com/citation-style-language/schema/raw/master/csl-citation.json"}</w:instrText>
      </w:r>
      <w:r w:rsidR="00AA012A" w:rsidRPr="00D62B9F">
        <w:rPr>
          <w:rFonts w:asciiTheme="minorHAnsi" w:hAnsiTheme="minorHAnsi" w:cstheme="minorHAnsi"/>
          <w:color w:val="000000" w:themeColor="text1"/>
        </w:rPr>
        <w:fldChar w:fldCharType="separate"/>
      </w:r>
      <w:r w:rsidR="0096569D" w:rsidRPr="00D62B9F">
        <w:rPr>
          <w:rFonts w:asciiTheme="minorHAnsi" w:hAnsiTheme="minorHAnsi" w:cstheme="minorHAnsi"/>
          <w:noProof/>
          <w:color w:val="000000" w:themeColor="text1"/>
          <w:vertAlign w:val="superscript"/>
        </w:rPr>
        <w:t>24</w:t>
      </w:r>
      <w:r w:rsidR="00AA012A" w:rsidRPr="00D62B9F">
        <w:rPr>
          <w:rFonts w:asciiTheme="minorHAnsi" w:hAnsiTheme="minorHAnsi" w:cstheme="minorHAnsi"/>
          <w:color w:val="000000" w:themeColor="text1"/>
        </w:rPr>
        <w:fldChar w:fldCharType="end"/>
      </w:r>
      <w:r w:rsidR="00AA012A" w:rsidRPr="00D62B9F">
        <w:rPr>
          <w:rFonts w:asciiTheme="minorHAnsi" w:hAnsiTheme="minorHAnsi" w:cstheme="minorHAnsi"/>
          <w:color w:val="000000" w:themeColor="text1"/>
        </w:rPr>
        <w:t xml:space="preserve">, behavioral assays are lacking in this species </w:t>
      </w:r>
      <w:r w:rsidR="00AA012A" w:rsidRPr="00D62B9F">
        <w:rPr>
          <w:rFonts w:asciiTheme="minorHAnsi" w:hAnsiTheme="minorHAnsi" w:cstheme="minorHAnsi"/>
          <w:color w:val="000000" w:themeColor="text1"/>
        </w:rPr>
        <w:lastRenderedPageBreak/>
        <w:t>compared to mammalian model systems</w:t>
      </w:r>
      <w:r w:rsidR="00AA012A" w:rsidRPr="00D62B9F">
        <w:rPr>
          <w:rFonts w:asciiTheme="minorHAnsi" w:hAnsiTheme="minorHAnsi" w:cstheme="minorHAnsi"/>
          <w:color w:val="000000" w:themeColor="text1"/>
        </w:rPr>
        <w:fldChar w:fldCharType="begin" w:fldLock="1"/>
      </w:r>
      <w:r w:rsidR="0096569D" w:rsidRPr="00D62B9F">
        <w:rPr>
          <w:rFonts w:asciiTheme="minorHAnsi" w:hAnsiTheme="minorHAnsi" w:cstheme="minorHAnsi"/>
          <w:color w:val="000000" w:themeColor="text1"/>
        </w:rPr>
        <w:instrText>ADDIN CSL_CITATION {"citationItems":[{"id":"ITEM-1","itemData":{"DOI":"10.1016/j.bbr.2016.06.038","ISSN":"18727549","PMID":"27345425","abstract":"The zebrafish has been gaining prominence in the field of behavioural brain research as this species offers a good balance between system complexity and practical simplicity. While the number of studies examining the behaviour of zebrafish has exponentially increased over the past decade, the need is still substantial for paradigms capable of assessing cognitive and mnemonic characteristics of this species. Here we describe and utilize a novel visual discrimination task with which we evaluated acquisition of CS (colour)-US (sight of conspecifics) association in adult zebrafish. We report significant acquisition of CS-US association indicated by the increased time the fish spent in and the increased frequency of visits of the target chamber during a probe trial in the absence of reward. Given the simplicity of the apparatus and procedure, we conclude that the new task may be employed to assay learning and memory in adult zebrafish in an efficient manner.","author":[{"dropping-particle":"","family":"Fernandes","given":"Yohaan M.","non-dropping-particle":"","parse-names":false,"suffix":""},{"dropping-particle":"","family":"Rampersad","given":"Mindy","non-dropping-particle":"","parse-names":false,"suffix":""},{"dropping-particle":"","family":"Luchiari","given":"Ana C.","non-dropping-particle":"","parse-names":false,"suffix":""},{"dropping-particle":"","family":"Gerlai","given":"Robert","non-dropping-particle":"","parse-names":false,"suffix":""}],"container-title":"Behavioural Brain Research","id":"ITEM-1","issued":{"date-parts":[["2016"]]},"page":"279-284","publisher":"Elsevier B.V.","title":"Associative learning in the multichamber tank: A new learning paradigm for zebrafish","type":"article-journal","volume":"312"},"uris":["http://www.mendeley.com/documents/?uuid=aa8dee06-522c-46f1-a68c-1d8755766009"]},{"id":"ITEM-2","itemData":{"DOI":"10.1016/j.tips.2013.12.002.Zebrafish","ISSN":"1873-3735","PMID":"24412421","abstract":"The zebrafish (Danio rerio) is rapidly becoming a popular model organism in pharmacogenetics and neuropharmacology. Both larval and adult zebrafish are currently used to increase our understanding of brain function, dysfunction, and their genetic and pharmacological modulation. Here we review the developing utility of zebrafish in the analysis of complex brain disorders (including, for example, depression, autism, psychoses, drug abuse and cognitive disorders), also covering zebrafish applications towards the goal of modeling major human neuropsychiatric and drug-induced syndromes. We argue that zebrafish models of complex brain disorders and drug- induced conditions have become a rapidly emerging critical field in translational neuropharmacology research.","author":[{"dropping-particle":"V","family":"Kalueff","given":"Allan","non-dropping-particle":"","parse-names":false,"suffix":""},{"dropping-particle":"","family":"Stewart","given":"Adam Michael","non-dropping-particle":"","parse-names":false,"suffix":""},{"dropping-particle":"","family":"Gerlai","given":"Robert","non-dropping-particle":"","parse-names":false,"suffix":""},{"dropping-particle":"","family":"Court","given":"Palmer","non-dropping-particle":"","parse-names":false,"suffix":""}],"container-title":"Trends in Pharmacological Sciences","id":"ITEM-2","issue":"2","issued":{"date-parts":[["2014"]]},"page":"63-75","title":"Zebrafish as an emerging model for studying complex brain disorders","type":"article-journal","volume":"35"},"uris":["http://www.mendeley.com/documents/?uuid=213e7242-6610-4d8b-b1f0-721f3ea133e0"]},{"id":"ITEM-3","itemData":{"DOI":"10.1016/B978-0-12-387036-0.00012-8","ISSN":"0091-679X","PMID":"21550448","abstract":"The zebrafish has been one of the primary study species utilized in developmental biology. However, it is also gaining increasing amount of interest in other disciplines of biology including behavioral neuroscience; the numerous genetic tools developed and the large amount of genetic information accumulated for this species by now make it an excellent tool for the analysis of the mechanisms of complex central nervous system characteristics. Although several studies have investigated the biological and genetic underpinnings of associative learning (and memory), given the complexity of these phenomena, much remains to be discovered. In the past, the zebrafish has been employed particularly successfully in screening applications where a large number of mutations or drug effects had to be analyzed. Briefly, the practical simplicity and system complexity of the zebrafish may make this species an excellent tool also for the analysis of the mechanisms of associative learning. Screening, however, requires appropriate phenotypical (in this case behavioral) paradigms. A step in this direction is the characterization of learning abilities of zebrafish. The number of studies focused on cognitive and/or mnemonic characteristics of zebrafish is orders of magnitude smaller than those with rats or mice, but recently zebrafish has also started to be utilized in this research. The current chapter reviews these most recent developments. It also discusses certain unique features of zebrafish that must be taken into account when designing an associative learning task and how these tasks may be made high throughput.","author":[{"dropping-particle":"","family":"Gerlai","given":"Robert","non-dropping-particle":"","parse-names":false,"suffix":""}],"container-title":"Methods in cell biology","id":"ITEM-3","issued":{"date-parts":[["2011"]]},"page":"249-270","title":"Associative Learning in Zebrafish (Danio rerio)","type":"chapter","volume":"101"},"uris":["http://www.mendeley.com/documents/?uuid=94a18f41-16d8-4864-97f4-b988a74d3b83","http://www.mendeley.com/documents/?uuid=70018559-89d1-490b-8699-9342144b1cdd","http://www.mendeley.com/documents/?uuid=96ec9a3a-2c5f-313b-9e8d-7b3a7f9494d4"]}],"mendeley":{"formattedCitation":"&lt;sup&gt;11,25,26&lt;/sup&gt;","plainTextFormattedCitation":"11,25,26","previouslyFormattedCitation":"&lt;sup&gt;26,40,41&lt;/sup&gt;"},"properties":{"noteIndex":0},"schema":"https://github.com/citation-style-language/schema/raw/master/csl-citation.json"}</w:instrText>
      </w:r>
      <w:r w:rsidR="00AA012A" w:rsidRPr="00D62B9F">
        <w:rPr>
          <w:rFonts w:asciiTheme="minorHAnsi" w:hAnsiTheme="minorHAnsi" w:cstheme="minorHAnsi"/>
          <w:color w:val="000000" w:themeColor="text1"/>
        </w:rPr>
        <w:fldChar w:fldCharType="separate"/>
      </w:r>
      <w:r w:rsidR="0096569D" w:rsidRPr="00D62B9F">
        <w:rPr>
          <w:rFonts w:asciiTheme="minorHAnsi" w:hAnsiTheme="minorHAnsi" w:cstheme="minorHAnsi"/>
          <w:noProof/>
          <w:color w:val="000000" w:themeColor="text1"/>
          <w:vertAlign w:val="superscript"/>
        </w:rPr>
        <w:t>11,25,26</w:t>
      </w:r>
      <w:r w:rsidR="00AA012A" w:rsidRPr="00D62B9F">
        <w:rPr>
          <w:rFonts w:asciiTheme="minorHAnsi" w:hAnsiTheme="minorHAnsi" w:cstheme="minorHAnsi"/>
          <w:color w:val="000000" w:themeColor="text1"/>
        </w:rPr>
        <w:fldChar w:fldCharType="end"/>
      </w:r>
      <w:r w:rsidR="00AA012A" w:rsidRPr="00D62B9F">
        <w:rPr>
          <w:rFonts w:asciiTheme="minorHAnsi" w:hAnsiTheme="minorHAnsi" w:cstheme="minorHAnsi"/>
          <w:color w:val="000000" w:themeColor="text1"/>
        </w:rPr>
        <w:t xml:space="preserve">. Here, </w:t>
      </w:r>
      <w:r w:rsidR="00ED5984" w:rsidRPr="00D62B9F">
        <w:rPr>
          <w:rFonts w:asciiTheme="minorHAnsi" w:hAnsiTheme="minorHAnsi" w:cstheme="minorHAnsi"/>
          <w:color w:val="000000" w:themeColor="text1"/>
        </w:rPr>
        <w:t>we show that a three-chamber choice task developed for use with rodents can be adapted to assess the acquisition and reversal of a</w:t>
      </w:r>
      <w:r w:rsidR="00145871" w:rsidRPr="00D62B9F">
        <w:rPr>
          <w:rFonts w:asciiTheme="minorHAnsi" w:hAnsiTheme="minorHAnsi" w:cstheme="minorHAnsi"/>
          <w:color w:val="000000" w:themeColor="text1"/>
        </w:rPr>
        <w:t xml:space="preserve"> </w:t>
      </w:r>
      <w:r w:rsidR="00AA012A" w:rsidRPr="00D62B9F">
        <w:rPr>
          <w:rFonts w:asciiTheme="minorHAnsi" w:hAnsiTheme="minorHAnsi" w:cstheme="minorHAnsi"/>
          <w:color w:val="000000" w:themeColor="text1"/>
        </w:rPr>
        <w:t xml:space="preserve">visual discrimination </w:t>
      </w:r>
      <w:r w:rsidR="00ED5984" w:rsidRPr="00D62B9F">
        <w:rPr>
          <w:rFonts w:asciiTheme="minorHAnsi" w:hAnsiTheme="minorHAnsi" w:cstheme="minorHAnsi"/>
          <w:color w:val="000000" w:themeColor="text1"/>
        </w:rPr>
        <w:t xml:space="preserve">learning in zebrafish. Using </w:t>
      </w:r>
      <w:r w:rsidR="00AA012A" w:rsidRPr="00D62B9F">
        <w:rPr>
          <w:rFonts w:asciiTheme="minorHAnsi" w:hAnsiTheme="minorHAnsi" w:cstheme="minorHAnsi"/>
          <w:color w:val="000000" w:themeColor="text1"/>
        </w:rPr>
        <w:t>a live</w:t>
      </w:r>
      <w:r w:rsidR="00A61A3D" w:rsidRPr="00D62B9F">
        <w:rPr>
          <w:rFonts w:asciiTheme="minorHAnsi" w:hAnsiTheme="minorHAnsi" w:cstheme="minorHAnsi"/>
          <w:color w:val="000000" w:themeColor="text1"/>
        </w:rPr>
        <w:t xml:space="preserve"> </w:t>
      </w:r>
      <w:r w:rsidR="00AA012A" w:rsidRPr="00D62B9F">
        <w:rPr>
          <w:rFonts w:asciiTheme="minorHAnsi" w:hAnsiTheme="minorHAnsi" w:cstheme="minorHAnsi"/>
          <w:color w:val="000000" w:themeColor="text1"/>
        </w:rPr>
        <w:t xml:space="preserve">shoal as the reward, </w:t>
      </w:r>
      <w:r w:rsidR="00ED5984" w:rsidRPr="00D62B9F">
        <w:rPr>
          <w:rFonts w:asciiTheme="minorHAnsi" w:hAnsiTheme="minorHAnsi" w:cstheme="minorHAnsi"/>
          <w:color w:val="000000" w:themeColor="text1"/>
        </w:rPr>
        <w:t>this task provided a robust</w:t>
      </w:r>
      <w:r w:rsidR="00AA012A" w:rsidRPr="00D62B9F">
        <w:rPr>
          <w:rFonts w:asciiTheme="minorHAnsi" w:hAnsiTheme="minorHAnsi" w:cstheme="minorHAnsi"/>
          <w:color w:val="000000" w:themeColor="text1"/>
        </w:rPr>
        <w:t xml:space="preserve"> assay that can be applied to a variety of studies examining </w:t>
      </w:r>
      <w:r w:rsidR="007A4033" w:rsidRPr="00D62B9F">
        <w:rPr>
          <w:rFonts w:asciiTheme="minorHAnsi" w:hAnsiTheme="minorHAnsi" w:cstheme="minorHAnsi"/>
          <w:color w:val="000000" w:themeColor="text1"/>
        </w:rPr>
        <w:t>behaviorally linked</w:t>
      </w:r>
      <w:r w:rsidR="00AA012A" w:rsidRPr="00D62B9F">
        <w:rPr>
          <w:rFonts w:asciiTheme="minorHAnsi" w:hAnsiTheme="minorHAnsi" w:cstheme="minorHAnsi"/>
          <w:color w:val="000000" w:themeColor="text1"/>
        </w:rPr>
        <w:t xml:space="preserve"> diseases such as hyperglycemic complications of diabetes, Alzheimer’s, and dementia</w:t>
      </w:r>
      <w:r w:rsidR="00145871" w:rsidRPr="00D62B9F">
        <w:rPr>
          <w:rFonts w:asciiTheme="minorHAnsi" w:hAnsiTheme="minorHAnsi" w:cstheme="minorHAnsi"/>
          <w:color w:val="000000" w:themeColor="text1"/>
        </w:rPr>
        <w:t>.</w:t>
      </w:r>
    </w:p>
    <w:p w14:paraId="08F488B7" w14:textId="77777777" w:rsidR="00AA3C81" w:rsidRPr="00D62B9F" w:rsidRDefault="00AA3C81" w:rsidP="00BE69CA">
      <w:pPr>
        <w:rPr>
          <w:rFonts w:asciiTheme="minorHAnsi" w:hAnsiTheme="minorHAnsi" w:cstheme="minorHAnsi"/>
          <w:color w:val="000000" w:themeColor="text1"/>
        </w:rPr>
      </w:pPr>
    </w:p>
    <w:p w14:paraId="0F6FB7C1" w14:textId="28D26FB2" w:rsidR="0072481D" w:rsidRPr="00D62B9F" w:rsidRDefault="0072481D" w:rsidP="00BE69CA">
      <w:pPr>
        <w:rPr>
          <w:rFonts w:asciiTheme="minorHAnsi" w:hAnsiTheme="minorHAnsi" w:cstheme="minorHAnsi"/>
          <w:color w:val="000000" w:themeColor="text1"/>
        </w:rPr>
      </w:pPr>
      <w:r w:rsidRPr="00D62B9F">
        <w:rPr>
          <w:rFonts w:asciiTheme="minorHAnsi" w:hAnsiTheme="minorHAnsi" w:cstheme="minorHAnsi"/>
          <w:color w:val="000000" w:themeColor="text1"/>
        </w:rPr>
        <w:t>It has been previously established that zebrafish are capable of learning and storing information as it is required to make ecologically</w:t>
      </w:r>
      <w:r w:rsidR="00407D66" w:rsidRPr="00D62B9F">
        <w:rPr>
          <w:rFonts w:asciiTheme="minorHAnsi" w:hAnsiTheme="minorHAnsi" w:cstheme="minorHAnsi"/>
          <w:color w:val="000000" w:themeColor="text1"/>
        </w:rPr>
        <w:t xml:space="preserve"> </w:t>
      </w:r>
      <w:r w:rsidRPr="00D62B9F">
        <w:rPr>
          <w:rFonts w:asciiTheme="minorHAnsi" w:hAnsiTheme="minorHAnsi" w:cstheme="minorHAnsi"/>
          <w:color w:val="000000" w:themeColor="text1"/>
        </w:rPr>
        <w:t>relevant decisions and necessary for survival in the wild</w:t>
      </w:r>
      <w:r w:rsidR="00407D66" w:rsidRPr="00D62B9F">
        <w:rPr>
          <w:rFonts w:asciiTheme="minorHAnsi" w:hAnsiTheme="minorHAnsi" w:cstheme="minorHAnsi"/>
          <w:color w:val="000000" w:themeColor="text1"/>
          <w:vertAlign w:val="superscript"/>
        </w:rPr>
        <w:t>3</w:t>
      </w:r>
      <w:r w:rsidRPr="00D62B9F">
        <w:rPr>
          <w:rFonts w:asciiTheme="minorHAnsi" w:hAnsiTheme="minorHAnsi" w:cstheme="minorHAnsi"/>
          <w:color w:val="000000" w:themeColor="text1"/>
        </w:rPr>
        <w:t>.</w:t>
      </w:r>
      <w:r w:rsidR="00DE7959">
        <w:rPr>
          <w:rFonts w:asciiTheme="minorHAnsi" w:hAnsiTheme="minorHAnsi" w:cstheme="minorHAnsi"/>
          <w:color w:val="000000" w:themeColor="text1"/>
        </w:rPr>
        <w:t xml:space="preserve"> </w:t>
      </w:r>
      <w:r w:rsidR="00AA3C81" w:rsidRPr="00D62B9F">
        <w:rPr>
          <w:rFonts w:asciiTheme="minorHAnsi" w:hAnsiTheme="minorHAnsi" w:cstheme="minorHAnsi"/>
          <w:color w:val="000000" w:themeColor="text1"/>
        </w:rPr>
        <w:t xml:space="preserve">Our acquisition </w:t>
      </w:r>
      <w:r w:rsidRPr="00D62B9F">
        <w:rPr>
          <w:rFonts w:asciiTheme="minorHAnsi" w:hAnsiTheme="minorHAnsi" w:cstheme="minorHAnsi"/>
          <w:color w:val="000000" w:themeColor="text1"/>
        </w:rPr>
        <w:t xml:space="preserve">and reversal data across an 8-week longitudinal study </w:t>
      </w:r>
      <w:r w:rsidR="00AA3C81" w:rsidRPr="00D62B9F">
        <w:rPr>
          <w:rFonts w:asciiTheme="minorHAnsi" w:hAnsiTheme="minorHAnsi" w:cstheme="minorHAnsi"/>
          <w:color w:val="000000" w:themeColor="text1"/>
        </w:rPr>
        <w:t>supports prior evidence that zebrafish, while small, are</w:t>
      </w:r>
      <w:r w:rsidR="009C5AA6" w:rsidRPr="00D62B9F">
        <w:rPr>
          <w:rFonts w:asciiTheme="minorHAnsi" w:hAnsiTheme="minorHAnsi" w:cstheme="minorHAnsi"/>
          <w:color w:val="000000" w:themeColor="text1"/>
        </w:rPr>
        <w:t xml:space="preserve"> able to </w:t>
      </w:r>
      <w:r w:rsidR="00AA3C81" w:rsidRPr="00D62B9F">
        <w:rPr>
          <w:rFonts w:asciiTheme="minorHAnsi" w:hAnsiTheme="minorHAnsi" w:cstheme="minorHAnsi"/>
          <w:color w:val="000000" w:themeColor="text1"/>
        </w:rPr>
        <w:t>learn</w:t>
      </w:r>
      <w:r w:rsidR="00A61A3D" w:rsidRPr="00D62B9F">
        <w:rPr>
          <w:rFonts w:asciiTheme="minorHAnsi" w:hAnsiTheme="minorHAnsi" w:cstheme="minorHAnsi"/>
          <w:color w:val="000000" w:themeColor="text1"/>
        </w:rPr>
        <w:t xml:space="preserve"> and remember</w:t>
      </w:r>
      <w:r w:rsidR="00407D66" w:rsidRPr="00D62B9F">
        <w:rPr>
          <w:rFonts w:asciiTheme="minorHAnsi" w:hAnsiTheme="minorHAnsi" w:cstheme="minorHAnsi"/>
          <w:color w:val="000000" w:themeColor="text1"/>
        </w:rPr>
        <w:t xml:space="preserve"> </w:t>
      </w:r>
      <w:r w:rsidR="00AA3C81" w:rsidRPr="00D62B9F">
        <w:rPr>
          <w:rFonts w:asciiTheme="minorHAnsi" w:hAnsiTheme="minorHAnsi" w:cstheme="minorHAnsi"/>
          <w:color w:val="000000" w:themeColor="text1"/>
        </w:rPr>
        <w:t>a simple discrimination tas</w:t>
      </w:r>
      <w:r w:rsidR="009C5AA6" w:rsidRPr="00D62B9F">
        <w:rPr>
          <w:rFonts w:asciiTheme="minorHAnsi" w:hAnsiTheme="minorHAnsi" w:cstheme="minorHAnsi"/>
          <w:color w:val="000000" w:themeColor="text1"/>
        </w:rPr>
        <w:t>k</w:t>
      </w:r>
      <w:r w:rsidR="00407D66" w:rsidRPr="00D62B9F">
        <w:rPr>
          <w:rFonts w:asciiTheme="minorHAnsi" w:hAnsiTheme="minorHAnsi" w:cstheme="minorHAnsi"/>
          <w:color w:val="000000" w:themeColor="text1"/>
        </w:rPr>
        <w:t>,</w:t>
      </w:r>
      <w:r w:rsidR="009C5AA6" w:rsidRPr="00D62B9F">
        <w:rPr>
          <w:rFonts w:asciiTheme="minorHAnsi" w:hAnsiTheme="minorHAnsi" w:cstheme="minorHAnsi"/>
          <w:color w:val="000000" w:themeColor="text1"/>
        </w:rPr>
        <w:t xml:space="preserve"> and that zebrafish can </w:t>
      </w:r>
      <w:r w:rsidR="00A61A3D" w:rsidRPr="00D62B9F">
        <w:rPr>
          <w:rFonts w:asciiTheme="minorHAnsi" w:hAnsiTheme="minorHAnsi" w:cstheme="minorHAnsi"/>
          <w:color w:val="000000" w:themeColor="text1"/>
        </w:rPr>
        <w:t xml:space="preserve">also </w:t>
      </w:r>
      <w:r w:rsidR="009C5AA6" w:rsidRPr="00D62B9F">
        <w:rPr>
          <w:rFonts w:asciiTheme="minorHAnsi" w:hAnsiTheme="minorHAnsi" w:cstheme="minorHAnsi"/>
          <w:color w:val="000000" w:themeColor="text1"/>
        </w:rPr>
        <w:t>inhibit previously acquired responses</w:t>
      </w:r>
      <w:r w:rsidR="00145871" w:rsidRPr="00D62B9F">
        <w:rPr>
          <w:rFonts w:asciiTheme="minorHAnsi" w:hAnsiTheme="minorHAnsi" w:cstheme="minorHAnsi"/>
          <w:color w:val="000000" w:themeColor="text1"/>
        </w:rPr>
        <w:t>.</w:t>
      </w:r>
      <w:r w:rsidR="009C5AA6" w:rsidRPr="00D62B9F">
        <w:rPr>
          <w:rFonts w:asciiTheme="minorHAnsi" w:hAnsiTheme="minorHAnsi" w:cstheme="minorHAnsi"/>
          <w:color w:val="000000" w:themeColor="text1"/>
        </w:rPr>
        <w:t xml:space="preserve"> </w:t>
      </w:r>
      <w:r w:rsidR="00057184" w:rsidRPr="00D62B9F">
        <w:rPr>
          <w:rFonts w:asciiTheme="minorHAnsi" w:hAnsiTheme="minorHAnsi" w:cstheme="minorHAnsi"/>
          <w:color w:val="000000" w:themeColor="text1"/>
        </w:rPr>
        <w:t>In</w:t>
      </w:r>
      <w:r w:rsidR="00AA3C81" w:rsidRPr="00D62B9F">
        <w:rPr>
          <w:rFonts w:asciiTheme="minorHAnsi" w:hAnsiTheme="minorHAnsi" w:cstheme="minorHAnsi"/>
          <w:color w:val="000000" w:themeColor="text1"/>
        </w:rPr>
        <w:t xml:space="preserve"> the longitudinal 8-week study, the number of force</w:t>
      </w:r>
      <w:r w:rsidR="00D21813" w:rsidRPr="00D62B9F">
        <w:rPr>
          <w:rFonts w:asciiTheme="minorHAnsi" w:hAnsiTheme="minorHAnsi" w:cstheme="minorHAnsi"/>
          <w:color w:val="000000" w:themeColor="text1"/>
        </w:rPr>
        <w:t xml:space="preserve">d </w:t>
      </w:r>
      <w:r w:rsidR="00AA3C81" w:rsidRPr="00D62B9F">
        <w:rPr>
          <w:rFonts w:asciiTheme="minorHAnsi" w:hAnsiTheme="minorHAnsi" w:cstheme="minorHAnsi"/>
          <w:color w:val="000000" w:themeColor="text1"/>
        </w:rPr>
        <w:t>rewards decreased, and the discrimination ratio increased, indicating that the fish get better at choosing the correct, rewarded side and</w:t>
      </w:r>
      <w:r w:rsidR="00FF0959" w:rsidRPr="00D62B9F">
        <w:rPr>
          <w:rFonts w:asciiTheme="minorHAnsi" w:hAnsiTheme="minorHAnsi" w:cstheme="minorHAnsi"/>
          <w:color w:val="000000" w:themeColor="text1"/>
        </w:rPr>
        <w:t xml:space="preserve"> have</w:t>
      </w:r>
      <w:r w:rsidR="00AA3C81" w:rsidRPr="00D62B9F">
        <w:rPr>
          <w:rFonts w:asciiTheme="minorHAnsi" w:hAnsiTheme="minorHAnsi" w:cstheme="minorHAnsi"/>
          <w:color w:val="000000" w:themeColor="text1"/>
        </w:rPr>
        <w:t xml:space="preserve"> learn</w:t>
      </w:r>
      <w:r w:rsidR="00FF0959" w:rsidRPr="00D62B9F">
        <w:rPr>
          <w:rFonts w:asciiTheme="minorHAnsi" w:hAnsiTheme="minorHAnsi" w:cstheme="minorHAnsi"/>
          <w:color w:val="000000" w:themeColor="text1"/>
        </w:rPr>
        <w:t>ed</w:t>
      </w:r>
      <w:r w:rsidR="00AA3C81" w:rsidRPr="00D62B9F">
        <w:rPr>
          <w:rFonts w:asciiTheme="minorHAnsi" w:hAnsiTheme="minorHAnsi" w:cstheme="minorHAnsi"/>
          <w:color w:val="000000" w:themeColor="text1"/>
        </w:rPr>
        <w:t xml:space="preserve"> the task. While these changes were non-significant, we did see an overall downward trend in the number of force-rewarded trials during acquisition and an increase in discrimination ratio.</w:t>
      </w:r>
      <w:r w:rsidR="00DE7959">
        <w:rPr>
          <w:rFonts w:asciiTheme="minorHAnsi" w:hAnsiTheme="minorHAnsi" w:cstheme="minorHAnsi"/>
          <w:color w:val="000000" w:themeColor="text1"/>
        </w:rPr>
        <w:t xml:space="preserve"> </w:t>
      </w:r>
      <w:r w:rsidR="00A61A3D" w:rsidRPr="00D62B9F">
        <w:rPr>
          <w:rFonts w:asciiTheme="minorHAnsi" w:hAnsiTheme="minorHAnsi" w:cstheme="minorHAnsi"/>
          <w:color w:val="000000" w:themeColor="text1"/>
        </w:rPr>
        <w:t xml:space="preserve">Further, </w:t>
      </w:r>
      <w:r w:rsidRPr="00D62B9F">
        <w:rPr>
          <w:rFonts w:asciiTheme="minorHAnsi" w:hAnsiTheme="minorHAnsi" w:cstheme="minorHAnsi"/>
          <w:color w:val="000000" w:themeColor="text1"/>
        </w:rPr>
        <w:t xml:space="preserve">the </w:t>
      </w:r>
      <w:r w:rsidR="00A61A3D" w:rsidRPr="00D62B9F">
        <w:rPr>
          <w:rFonts w:asciiTheme="minorHAnsi" w:hAnsiTheme="minorHAnsi" w:cstheme="minorHAnsi"/>
          <w:color w:val="000000" w:themeColor="text1"/>
        </w:rPr>
        <w:t xml:space="preserve">results </w:t>
      </w:r>
      <w:r w:rsidR="00FF0959" w:rsidRPr="00D62B9F">
        <w:rPr>
          <w:rFonts w:asciiTheme="minorHAnsi" w:hAnsiTheme="minorHAnsi" w:cstheme="minorHAnsi"/>
          <w:color w:val="000000" w:themeColor="text1"/>
        </w:rPr>
        <w:t xml:space="preserve">of the </w:t>
      </w:r>
      <w:r w:rsidRPr="00D62B9F">
        <w:rPr>
          <w:rFonts w:asciiTheme="minorHAnsi" w:hAnsiTheme="minorHAnsi" w:cstheme="minorHAnsi"/>
          <w:color w:val="000000" w:themeColor="text1"/>
        </w:rPr>
        <w:t>three</w:t>
      </w:r>
      <w:r w:rsidR="00FF0959" w:rsidRPr="00D62B9F">
        <w:rPr>
          <w:rFonts w:asciiTheme="minorHAnsi" w:hAnsiTheme="minorHAnsi" w:cstheme="minorHAnsi"/>
          <w:color w:val="000000" w:themeColor="text1"/>
        </w:rPr>
        <w:t>-</w:t>
      </w:r>
      <w:r w:rsidRPr="00D62B9F">
        <w:rPr>
          <w:rFonts w:asciiTheme="minorHAnsi" w:hAnsiTheme="minorHAnsi" w:cstheme="minorHAnsi"/>
          <w:color w:val="000000" w:themeColor="text1"/>
        </w:rPr>
        <w:t xml:space="preserve">chamber choice behavioral task </w:t>
      </w:r>
      <w:r w:rsidR="00A61A3D" w:rsidRPr="00D62B9F">
        <w:rPr>
          <w:rFonts w:asciiTheme="minorHAnsi" w:hAnsiTheme="minorHAnsi" w:cstheme="minorHAnsi"/>
          <w:color w:val="000000" w:themeColor="text1"/>
        </w:rPr>
        <w:t>with hyperglycemic fish revealed the applicability of the test to studies examining</w:t>
      </w:r>
      <w:r w:rsidRPr="00D62B9F">
        <w:rPr>
          <w:rFonts w:asciiTheme="minorHAnsi" w:hAnsiTheme="minorHAnsi" w:cstheme="minorHAnsi"/>
          <w:color w:val="000000" w:themeColor="text1"/>
        </w:rPr>
        <w:t xml:space="preserve"> hyperglycemic </w:t>
      </w:r>
      <w:r w:rsidR="00C64C02" w:rsidRPr="00D62B9F">
        <w:rPr>
          <w:rFonts w:asciiTheme="minorHAnsi" w:hAnsiTheme="minorHAnsi" w:cstheme="minorHAnsi"/>
          <w:color w:val="000000" w:themeColor="text1"/>
        </w:rPr>
        <w:t>conditions and</w:t>
      </w:r>
      <w:r w:rsidR="00A61A3D" w:rsidRPr="00D62B9F">
        <w:rPr>
          <w:rFonts w:asciiTheme="minorHAnsi" w:hAnsiTheme="minorHAnsi" w:cstheme="minorHAnsi"/>
          <w:color w:val="000000" w:themeColor="text1"/>
        </w:rPr>
        <w:t xml:space="preserve"> indicates</w:t>
      </w:r>
      <w:r w:rsidR="00FF0959" w:rsidRPr="00D62B9F">
        <w:rPr>
          <w:rFonts w:asciiTheme="minorHAnsi" w:hAnsiTheme="minorHAnsi" w:cstheme="minorHAnsi"/>
          <w:color w:val="000000" w:themeColor="text1"/>
        </w:rPr>
        <w:t xml:space="preserve"> that</w:t>
      </w:r>
      <w:r w:rsidR="00A61A3D" w:rsidRPr="00D62B9F">
        <w:rPr>
          <w:rFonts w:asciiTheme="minorHAnsi" w:hAnsiTheme="minorHAnsi" w:cstheme="minorHAnsi"/>
          <w:color w:val="000000" w:themeColor="text1"/>
        </w:rPr>
        <w:t xml:space="preserve"> this paradigm could be used in combination with other experimental manipulations, such as drug exposures or mutant lines, to assess potential effects on cognition.</w:t>
      </w:r>
    </w:p>
    <w:p w14:paraId="0A38239A" w14:textId="77777777" w:rsidR="0072481D" w:rsidRPr="00D62B9F" w:rsidRDefault="0072481D" w:rsidP="00BE69CA">
      <w:pPr>
        <w:rPr>
          <w:rFonts w:asciiTheme="minorHAnsi" w:hAnsiTheme="minorHAnsi" w:cstheme="minorHAnsi"/>
          <w:color w:val="000000" w:themeColor="text1"/>
        </w:rPr>
      </w:pPr>
    </w:p>
    <w:p w14:paraId="2474193F" w14:textId="2C13B9F6" w:rsidR="00AA3C81" w:rsidRPr="00D62B9F" w:rsidRDefault="0072481D" w:rsidP="00BE69CA">
      <w:pPr>
        <w:rPr>
          <w:rFonts w:asciiTheme="minorHAnsi" w:hAnsiTheme="minorHAnsi" w:cstheme="minorHAnsi"/>
          <w:color w:val="000000" w:themeColor="text1"/>
        </w:rPr>
      </w:pPr>
      <w:r w:rsidRPr="00D62B9F">
        <w:rPr>
          <w:rFonts w:asciiTheme="minorHAnsi" w:hAnsiTheme="minorHAnsi" w:cstheme="minorHAnsi"/>
          <w:color w:val="000000" w:themeColor="text1"/>
        </w:rPr>
        <w:t xml:space="preserve">An important limitation of this study is that we cannot identify individual fish over time and therefore must rely on group averages to assess the data. </w:t>
      </w:r>
      <w:r w:rsidR="00AA3C81" w:rsidRPr="00D62B9F">
        <w:rPr>
          <w:rFonts w:asciiTheme="minorHAnsi" w:hAnsiTheme="minorHAnsi" w:cstheme="minorHAnsi"/>
          <w:color w:val="000000" w:themeColor="text1"/>
        </w:rPr>
        <w:t>Developing a way to individually track fish in the different treatment groups, as in rodents, could address these issues.</w:t>
      </w:r>
      <w:r w:rsidRPr="00D62B9F">
        <w:rPr>
          <w:rFonts w:asciiTheme="minorHAnsi" w:hAnsiTheme="minorHAnsi" w:cstheme="minorHAnsi"/>
        </w:rPr>
        <w:t xml:space="preserve"> </w:t>
      </w:r>
      <w:proofErr w:type="gramStart"/>
      <w:r w:rsidRPr="00D62B9F">
        <w:rPr>
          <w:rFonts w:asciiTheme="minorHAnsi" w:hAnsiTheme="minorHAnsi" w:cstheme="minorHAnsi"/>
          <w:color w:val="000000" w:themeColor="text1"/>
        </w:rPr>
        <w:t>In an attempt to</w:t>
      </w:r>
      <w:proofErr w:type="gramEnd"/>
      <w:r w:rsidRPr="00D62B9F">
        <w:rPr>
          <w:rFonts w:asciiTheme="minorHAnsi" w:hAnsiTheme="minorHAnsi" w:cstheme="minorHAnsi"/>
          <w:color w:val="000000" w:themeColor="text1"/>
        </w:rPr>
        <w:t xml:space="preserve"> resolve these differences, we sorted the fish during the acquisition phase based on their performance, which turned out to be an unexpected benefit of our methodology. ‘High performing fish’ scored ≥ 6/8 on each day of training</w:t>
      </w:r>
      <w:r w:rsidR="007B78FA" w:rsidRPr="00D62B9F">
        <w:rPr>
          <w:rFonts w:asciiTheme="minorHAnsi" w:hAnsiTheme="minorHAnsi" w:cstheme="minorHAnsi"/>
          <w:color w:val="000000" w:themeColor="text1"/>
        </w:rPr>
        <w:t>,</w:t>
      </w:r>
      <w:r w:rsidRPr="00D62B9F">
        <w:rPr>
          <w:rFonts w:asciiTheme="minorHAnsi" w:hAnsiTheme="minorHAnsi" w:cstheme="minorHAnsi"/>
          <w:color w:val="000000" w:themeColor="text1"/>
        </w:rPr>
        <w:t xml:space="preserve"> whereas</w:t>
      </w:r>
      <w:r w:rsidR="007B78FA" w:rsidRPr="00D62B9F">
        <w:rPr>
          <w:rFonts w:asciiTheme="minorHAnsi" w:hAnsiTheme="minorHAnsi" w:cstheme="minorHAnsi"/>
          <w:color w:val="000000" w:themeColor="text1"/>
        </w:rPr>
        <w:t xml:space="preserve"> </w:t>
      </w:r>
      <w:r w:rsidRPr="00D62B9F">
        <w:rPr>
          <w:rFonts w:asciiTheme="minorHAnsi" w:hAnsiTheme="minorHAnsi" w:cstheme="minorHAnsi"/>
          <w:color w:val="000000" w:themeColor="text1"/>
        </w:rPr>
        <w:t xml:space="preserve">fish with lower scores were ‘low performing fish’. When counted each day, the number of ‘high performers’ increased in the shoal rewarded group so that by day 3, there were significantly more fish in this category compared to the fish-rewarded treatment. Choice latency trends observed across all (‘high + low performers’) fish are </w:t>
      </w:r>
      <w:proofErr w:type="gramStart"/>
      <w:r w:rsidR="007B78FA" w:rsidRPr="00D62B9F">
        <w:rPr>
          <w:rFonts w:asciiTheme="minorHAnsi" w:hAnsiTheme="minorHAnsi" w:cstheme="minorHAnsi"/>
          <w:color w:val="000000" w:themeColor="text1"/>
        </w:rPr>
        <w:t>similar to</w:t>
      </w:r>
      <w:proofErr w:type="gramEnd"/>
      <w:r w:rsidR="007B78FA" w:rsidRPr="00D62B9F">
        <w:rPr>
          <w:rFonts w:asciiTheme="minorHAnsi" w:hAnsiTheme="minorHAnsi" w:cstheme="minorHAnsi"/>
          <w:color w:val="000000" w:themeColor="text1"/>
        </w:rPr>
        <w:t xml:space="preserve"> </w:t>
      </w:r>
      <w:r w:rsidRPr="00D62B9F">
        <w:rPr>
          <w:rFonts w:asciiTheme="minorHAnsi" w:hAnsiTheme="minorHAnsi" w:cstheme="minorHAnsi"/>
          <w:color w:val="000000" w:themeColor="text1"/>
        </w:rPr>
        <w:t>those observed only in the ‘high performing’ group, suggesting</w:t>
      </w:r>
      <w:r w:rsidR="007B78FA" w:rsidRPr="00D62B9F">
        <w:rPr>
          <w:rFonts w:asciiTheme="minorHAnsi" w:hAnsiTheme="minorHAnsi" w:cstheme="minorHAnsi"/>
          <w:color w:val="000000" w:themeColor="text1"/>
        </w:rPr>
        <w:t xml:space="preserve"> that</w:t>
      </w:r>
      <w:r w:rsidRPr="00D62B9F">
        <w:rPr>
          <w:rFonts w:asciiTheme="minorHAnsi" w:hAnsiTheme="minorHAnsi" w:cstheme="minorHAnsi"/>
          <w:color w:val="000000" w:themeColor="text1"/>
        </w:rPr>
        <w:t xml:space="preserve"> the strong responses of this group were driving overall responses.</w:t>
      </w:r>
      <w:r w:rsidR="00DE7959">
        <w:rPr>
          <w:rFonts w:asciiTheme="minorHAnsi" w:hAnsiTheme="minorHAnsi" w:cstheme="minorHAnsi"/>
          <w:color w:val="000000" w:themeColor="text1"/>
        </w:rPr>
        <w:t xml:space="preserve"> </w:t>
      </w:r>
    </w:p>
    <w:p w14:paraId="1CF6A167" w14:textId="77777777" w:rsidR="00AA012A" w:rsidRPr="00D62B9F" w:rsidRDefault="00AA012A" w:rsidP="00BE69CA">
      <w:pPr>
        <w:rPr>
          <w:rFonts w:asciiTheme="minorHAnsi" w:hAnsiTheme="minorHAnsi" w:cstheme="minorHAnsi"/>
          <w:color w:val="000000" w:themeColor="text1"/>
        </w:rPr>
      </w:pPr>
    </w:p>
    <w:p w14:paraId="611413B8" w14:textId="0BD1D1FC" w:rsidR="0072481D" w:rsidRPr="00D62B9F" w:rsidRDefault="0072481D" w:rsidP="00BE69CA">
      <w:pPr>
        <w:rPr>
          <w:rFonts w:asciiTheme="minorHAnsi" w:hAnsiTheme="minorHAnsi" w:cstheme="minorHAnsi"/>
          <w:color w:val="000000" w:themeColor="text1"/>
        </w:rPr>
      </w:pPr>
      <w:r w:rsidRPr="00D62B9F">
        <w:rPr>
          <w:rFonts w:asciiTheme="minorHAnsi" w:hAnsiTheme="minorHAnsi" w:cstheme="minorHAnsi"/>
          <w:color w:val="000000" w:themeColor="text1"/>
        </w:rPr>
        <w:t xml:space="preserve">In summary, these findings indicate that shoal-based discrimination learning in zebrafish provide a feasible </w:t>
      </w:r>
      <w:r w:rsidR="00145871" w:rsidRPr="00D62B9F">
        <w:rPr>
          <w:rFonts w:asciiTheme="minorHAnsi" w:hAnsiTheme="minorHAnsi" w:cstheme="minorHAnsi"/>
          <w:color w:val="000000" w:themeColor="text1"/>
        </w:rPr>
        <w:t>cost-effective</w:t>
      </w:r>
      <w:r w:rsidRPr="00D62B9F">
        <w:rPr>
          <w:rFonts w:asciiTheme="minorHAnsi" w:hAnsiTheme="minorHAnsi" w:cstheme="minorHAnsi"/>
          <w:color w:val="000000" w:themeColor="text1"/>
        </w:rPr>
        <w:t xml:space="preserve"> model for the study of normal and impaired cognitive functioning.</w:t>
      </w:r>
      <w:r w:rsidR="00DE7959">
        <w:rPr>
          <w:rFonts w:asciiTheme="minorHAnsi" w:hAnsiTheme="minorHAnsi" w:cstheme="minorHAnsi"/>
          <w:color w:val="000000" w:themeColor="text1"/>
        </w:rPr>
        <w:t xml:space="preserve"> </w:t>
      </w:r>
    </w:p>
    <w:p w14:paraId="28F22BD9" w14:textId="77777777" w:rsidR="00AA012A" w:rsidRPr="00D62B9F" w:rsidRDefault="00AA012A" w:rsidP="00BE69CA">
      <w:pPr>
        <w:rPr>
          <w:rFonts w:asciiTheme="minorHAnsi" w:hAnsiTheme="minorHAnsi" w:cstheme="minorHAnsi"/>
          <w:color w:val="000000" w:themeColor="text1"/>
        </w:rPr>
      </w:pPr>
    </w:p>
    <w:p w14:paraId="1734505F" w14:textId="48534F26" w:rsidR="00AA03DF" w:rsidRPr="00D62B9F" w:rsidRDefault="00AA03DF" w:rsidP="00BE69CA">
      <w:pPr>
        <w:pStyle w:val="NormalWeb"/>
        <w:spacing w:before="0" w:beforeAutospacing="0" w:after="0" w:afterAutospacing="0"/>
        <w:rPr>
          <w:rFonts w:asciiTheme="minorHAnsi" w:hAnsiTheme="minorHAnsi" w:cstheme="minorHAnsi"/>
          <w:color w:val="808080"/>
        </w:rPr>
      </w:pPr>
      <w:r w:rsidRPr="00D62B9F">
        <w:rPr>
          <w:rFonts w:asciiTheme="minorHAnsi" w:hAnsiTheme="minorHAnsi" w:cstheme="minorHAnsi"/>
          <w:b/>
          <w:bCs/>
        </w:rPr>
        <w:t xml:space="preserve">ACKNOWLEDGMENTS: </w:t>
      </w:r>
    </w:p>
    <w:p w14:paraId="4F527254" w14:textId="526EB292" w:rsidR="00FC36FA" w:rsidRPr="00D62B9F" w:rsidRDefault="00FC36FA" w:rsidP="00BE69CA">
      <w:pPr>
        <w:rPr>
          <w:rFonts w:asciiTheme="minorHAnsi" w:hAnsiTheme="minorHAnsi" w:cstheme="minorHAnsi"/>
          <w:bCs/>
          <w:color w:val="000000" w:themeColor="text1"/>
        </w:rPr>
      </w:pPr>
      <w:r w:rsidRPr="00D62B9F">
        <w:rPr>
          <w:rFonts w:asciiTheme="minorHAnsi" w:hAnsiTheme="minorHAnsi" w:cstheme="minorHAnsi"/>
          <w:color w:val="000000" w:themeColor="text1"/>
        </w:rPr>
        <w:t xml:space="preserve">We thank Sabrina Jones for her assistance adapting a rodent three-chamber choice paradigm to the zebrafish model and Jeremy </w:t>
      </w:r>
      <w:proofErr w:type="spellStart"/>
      <w:r w:rsidRPr="00D62B9F">
        <w:rPr>
          <w:rFonts w:asciiTheme="minorHAnsi" w:hAnsiTheme="minorHAnsi" w:cstheme="minorHAnsi"/>
          <w:color w:val="000000" w:themeColor="text1"/>
        </w:rPr>
        <w:t>Popowitz</w:t>
      </w:r>
      <w:proofErr w:type="spellEnd"/>
      <w:r w:rsidRPr="00D62B9F">
        <w:rPr>
          <w:rFonts w:asciiTheme="minorHAnsi" w:hAnsiTheme="minorHAnsi" w:cstheme="minorHAnsi"/>
          <w:color w:val="000000" w:themeColor="text1"/>
        </w:rPr>
        <w:t xml:space="preserve"> and Allison Murk for their help on behavior collection days, assistance with running trials, animal care, and tank set-up. Special thanks also to James M. Forbes (Mechanical Engineer) for his assistance with the 3-chamber choice tank design and construction. </w:t>
      </w:r>
    </w:p>
    <w:p w14:paraId="28F8E05A" w14:textId="77777777" w:rsidR="00FC36FA" w:rsidRPr="00D62B9F" w:rsidRDefault="00FC36FA" w:rsidP="00BE69CA">
      <w:pPr>
        <w:rPr>
          <w:rFonts w:asciiTheme="minorHAnsi" w:hAnsiTheme="minorHAnsi" w:cstheme="minorHAnsi"/>
          <w:bCs/>
          <w:color w:val="000000" w:themeColor="text1"/>
        </w:rPr>
      </w:pPr>
    </w:p>
    <w:p w14:paraId="11670414" w14:textId="77777777" w:rsidR="007A1FCE" w:rsidRPr="00D62B9F" w:rsidRDefault="00FC36FA" w:rsidP="00BE69CA">
      <w:pPr>
        <w:rPr>
          <w:rFonts w:asciiTheme="minorHAnsi" w:hAnsiTheme="minorHAnsi" w:cstheme="minorHAnsi"/>
          <w:color w:val="000000" w:themeColor="text1"/>
        </w:rPr>
      </w:pPr>
      <w:r w:rsidRPr="00D62B9F">
        <w:rPr>
          <w:rFonts w:asciiTheme="minorHAnsi" w:hAnsiTheme="minorHAnsi" w:cstheme="minorHAnsi"/>
          <w:bCs/>
          <w:color w:val="000000" w:themeColor="text1"/>
        </w:rPr>
        <w:t xml:space="preserve">Funding: </w:t>
      </w:r>
      <w:r w:rsidRPr="00D62B9F">
        <w:rPr>
          <w:rFonts w:asciiTheme="minorHAnsi" w:hAnsiTheme="minorHAnsi" w:cstheme="minorHAnsi"/>
          <w:color w:val="000000" w:themeColor="text1"/>
        </w:rPr>
        <w:t xml:space="preserve">VPC and TLD received a joint Faculty Research Support grant (FRSG) from American University College of Arts and Sciences. CJR received support from American University College </w:t>
      </w:r>
      <w:r w:rsidRPr="00D62B9F">
        <w:rPr>
          <w:rFonts w:asciiTheme="minorHAnsi" w:hAnsiTheme="minorHAnsi" w:cstheme="minorHAnsi"/>
          <w:color w:val="000000" w:themeColor="text1"/>
        </w:rPr>
        <w:lastRenderedPageBreak/>
        <w:t>of Arts and Sciences Graduate Student Support.</w:t>
      </w:r>
    </w:p>
    <w:p w14:paraId="5084A7DB" w14:textId="77777777" w:rsidR="007A4033" w:rsidRPr="00D62B9F" w:rsidRDefault="007A4033" w:rsidP="00BE69CA">
      <w:pPr>
        <w:rPr>
          <w:rFonts w:asciiTheme="minorHAnsi" w:hAnsiTheme="minorHAnsi" w:cstheme="minorHAnsi"/>
          <w:b/>
        </w:rPr>
      </w:pPr>
    </w:p>
    <w:p w14:paraId="5D52ED8B" w14:textId="60810409" w:rsidR="00AA03DF" w:rsidRPr="00D62B9F" w:rsidRDefault="00AA03DF" w:rsidP="00BE69CA">
      <w:pPr>
        <w:rPr>
          <w:rFonts w:asciiTheme="minorHAnsi" w:hAnsiTheme="minorHAnsi" w:cstheme="minorHAnsi"/>
          <w:bCs/>
          <w:color w:val="000000" w:themeColor="text1"/>
        </w:rPr>
      </w:pPr>
      <w:r w:rsidRPr="00D62B9F">
        <w:rPr>
          <w:rFonts w:asciiTheme="minorHAnsi" w:hAnsiTheme="minorHAnsi" w:cstheme="minorHAnsi"/>
          <w:b/>
        </w:rPr>
        <w:t>DISCLOSURES</w:t>
      </w:r>
      <w:r w:rsidRPr="00D62B9F">
        <w:rPr>
          <w:rFonts w:asciiTheme="minorHAnsi" w:hAnsiTheme="minorHAnsi" w:cstheme="minorHAnsi"/>
          <w:b/>
          <w:bCs/>
        </w:rPr>
        <w:t xml:space="preserve">: </w:t>
      </w:r>
    </w:p>
    <w:p w14:paraId="4E0C3135" w14:textId="202598F8" w:rsidR="007A4DD6" w:rsidRPr="00D62B9F" w:rsidRDefault="00FC36FA" w:rsidP="00BE69CA">
      <w:pPr>
        <w:rPr>
          <w:rFonts w:asciiTheme="minorHAnsi" w:hAnsiTheme="minorHAnsi" w:cstheme="minorHAnsi"/>
          <w:color w:val="000000" w:themeColor="text1"/>
        </w:rPr>
      </w:pPr>
      <w:r w:rsidRPr="00D62B9F">
        <w:rPr>
          <w:rFonts w:asciiTheme="minorHAnsi" w:hAnsiTheme="minorHAnsi" w:cstheme="minorHAnsi"/>
          <w:color w:val="000000" w:themeColor="text1"/>
        </w:rPr>
        <w:t xml:space="preserve">The authors have nothing to disclose. </w:t>
      </w:r>
    </w:p>
    <w:p w14:paraId="66030076" w14:textId="77777777" w:rsidR="00AA03DF" w:rsidRPr="00D62B9F" w:rsidRDefault="00AA03DF" w:rsidP="00BE69CA">
      <w:pPr>
        <w:rPr>
          <w:rFonts w:asciiTheme="minorHAnsi" w:hAnsiTheme="minorHAnsi" w:cstheme="minorHAnsi"/>
          <w:color w:val="auto"/>
        </w:rPr>
      </w:pPr>
    </w:p>
    <w:p w14:paraId="315B4FAD" w14:textId="4447A63D" w:rsidR="00B32616" w:rsidRPr="00D62B9F" w:rsidRDefault="009726EE" w:rsidP="00BE69CA">
      <w:pPr>
        <w:rPr>
          <w:rFonts w:asciiTheme="minorHAnsi" w:hAnsiTheme="minorHAnsi" w:cstheme="minorHAnsi"/>
          <w:b/>
          <w:bCs/>
          <w:color w:val="000000" w:themeColor="text1"/>
        </w:rPr>
      </w:pPr>
      <w:r w:rsidRPr="00D62B9F">
        <w:rPr>
          <w:rFonts w:asciiTheme="minorHAnsi" w:hAnsiTheme="minorHAnsi" w:cstheme="minorHAnsi"/>
          <w:b/>
          <w:bCs/>
        </w:rPr>
        <w:t>REFERENCES</w:t>
      </w:r>
      <w:r w:rsidR="00D04760" w:rsidRPr="00D62B9F">
        <w:rPr>
          <w:rFonts w:asciiTheme="minorHAnsi" w:hAnsiTheme="minorHAnsi" w:cstheme="minorHAnsi"/>
          <w:b/>
          <w:bCs/>
        </w:rPr>
        <w:t>:</w:t>
      </w:r>
    </w:p>
    <w:p w14:paraId="2B31E027" w14:textId="1157A3A7" w:rsidR="0096569D" w:rsidRPr="00D62B9F" w:rsidRDefault="001E1841" w:rsidP="00BE69CA">
      <w:pPr>
        <w:rPr>
          <w:rFonts w:asciiTheme="minorHAnsi" w:hAnsiTheme="minorHAnsi" w:cstheme="minorHAnsi"/>
          <w:noProof/>
        </w:rPr>
      </w:pPr>
      <w:r w:rsidRPr="00D62B9F">
        <w:rPr>
          <w:rFonts w:asciiTheme="minorHAnsi" w:hAnsiTheme="minorHAnsi" w:cstheme="minorHAnsi"/>
          <w:color w:val="000000" w:themeColor="text1"/>
        </w:rPr>
        <w:fldChar w:fldCharType="begin" w:fldLock="1"/>
      </w:r>
      <w:r w:rsidRPr="00D62B9F">
        <w:rPr>
          <w:rFonts w:asciiTheme="minorHAnsi" w:hAnsiTheme="minorHAnsi" w:cstheme="minorHAnsi"/>
          <w:color w:val="000000" w:themeColor="text1"/>
        </w:rPr>
        <w:instrText xml:space="preserve">ADDIN Mendeley Bibliography CSL_BIBLIOGRAPHY </w:instrText>
      </w:r>
      <w:r w:rsidRPr="00D62B9F">
        <w:rPr>
          <w:rFonts w:asciiTheme="minorHAnsi" w:hAnsiTheme="minorHAnsi" w:cstheme="minorHAnsi"/>
          <w:color w:val="000000" w:themeColor="text1"/>
        </w:rPr>
        <w:fldChar w:fldCharType="separate"/>
      </w:r>
      <w:r w:rsidR="0096569D" w:rsidRPr="00D62B9F">
        <w:rPr>
          <w:rFonts w:asciiTheme="minorHAnsi" w:hAnsiTheme="minorHAnsi" w:cstheme="minorHAnsi"/>
          <w:noProof/>
        </w:rPr>
        <w:t>1.</w:t>
      </w:r>
      <w:r w:rsidR="0096569D" w:rsidRPr="00D62B9F">
        <w:rPr>
          <w:rFonts w:asciiTheme="minorHAnsi" w:hAnsiTheme="minorHAnsi" w:cstheme="minorHAnsi"/>
          <w:noProof/>
        </w:rPr>
        <w:tab/>
        <w:t>Gitler, A. D., Dhillon, P.</w:t>
      </w:r>
      <w:r w:rsidR="000336C7" w:rsidRPr="00D62B9F">
        <w:rPr>
          <w:rFonts w:asciiTheme="minorHAnsi" w:hAnsiTheme="minorHAnsi" w:cstheme="minorHAnsi"/>
          <w:noProof/>
        </w:rPr>
        <w:t>,</w:t>
      </w:r>
      <w:r w:rsidR="0096569D" w:rsidRPr="00D62B9F">
        <w:rPr>
          <w:rFonts w:asciiTheme="minorHAnsi" w:hAnsiTheme="minorHAnsi" w:cstheme="minorHAnsi"/>
          <w:noProof/>
        </w:rPr>
        <w:t xml:space="preserve"> Shorter, J. Neurodegenerative disease: models, mechanisms, and a new hope. </w:t>
      </w:r>
      <w:r w:rsidR="0096569D" w:rsidRPr="00D62B9F">
        <w:rPr>
          <w:rFonts w:asciiTheme="minorHAnsi" w:hAnsiTheme="minorHAnsi" w:cstheme="minorHAnsi"/>
          <w:i/>
          <w:iCs/>
          <w:noProof/>
        </w:rPr>
        <w:t>Disease Models &amp; Mechanisms</w:t>
      </w:r>
      <w:r w:rsidR="0096569D" w:rsidRPr="00D62B9F">
        <w:rPr>
          <w:rFonts w:asciiTheme="minorHAnsi" w:hAnsiTheme="minorHAnsi" w:cstheme="minorHAnsi"/>
          <w:noProof/>
        </w:rPr>
        <w:t xml:space="preserve"> </w:t>
      </w:r>
      <w:r w:rsidR="0096569D" w:rsidRPr="00D62B9F">
        <w:rPr>
          <w:rFonts w:asciiTheme="minorHAnsi" w:hAnsiTheme="minorHAnsi" w:cstheme="minorHAnsi"/>
          <w:b/>
          <w:bCs/>
          <w:noProof/>
        </w:rPr>
        <w:t>10</w:t>
      </w:r>
      <w:r w:rsidR="0096569D" w:rsidRPr="00D62B9F">
        <w:rPr>
          <w:rFonts w:asciiTheme="minorHAnsi" w:hAnsiTheme="minorHAnsi" w:cstheme="minorHAnsi"/>
          <w:noProof/>
        </w:rPr>
        <w:t>, 499–502 (2017).</w:t>
      </w:r>
    </w:p>
    <w:p w14:paraId="33710E09" w14:textId="6A2DED65"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2.</w:t>
      </w:r>
      <w:r w:rsidRPr="00D62B9F">
        <w:rPr>
          <w:rFonts w:asciiTheme="minorHAnsi" w:hAnsiTheme="minorHAnsi" w:cstheme="minorHAnsi"/>
          <w:noProof/>
        </w:rPr>
        <w:tab/>
        <w:t>Perry, R. J., Watson, P.</w:t>
      </w:r>
      <w:r w:rsidR="000336C7" w:rsidRPr="00D62B9F">
        <w:rPr>
          <w:rFonts w:asciiTheme="minorHAnsi" w:hAnsiTheme="minorHAnsi" w:cstheme="minorHAnsi"/>
          <w:noProof/>
        </w:rPr>
        <w:t>,</w:t>
      </w:r>
      <w:r w:rsidRPr="00D62B9F">
        <w:rPr>
          <w:rFonts w:asciiTheme="minorHAnsi" w:hAnsiTheme="minorHAnsi" w:cstheme="minorHAnsi"/>
          <w:noProof/>
        </w:rPr>
        <w:t xml:space="preserve"> Hodges, J. R. The nature and staging of attention dysfunction in early (minimal and mild) Alzheimer’s disease: relationship to episodic and semantic memory impairment. </w:t>
      </w:r>
      <w:r w:rsidRPr="00D62B9F">
        <w:rPr>
          <w:rFonts w:asciiTheme="minorHAnsi" w:hAnsiTheme="minorHAnsi" w:cstheme="minorHAnsi"/>
          <w:i/>
          <w:iCs/>
          <w:noProof/>
        </w:rPr>
        <w:t>Neuropsychologia</w:t>
      </w:r>
      <w:r w:rsidRPr="00D62B9F">
        <w:rPr>
          <w:rFonts w:asciiTheme="minorHAnsi" w:hAnsiTheme="minorHAnsi" w:cstheme="minorHAnsi"/>
          <w:noProof/>
        </w:rPr>
        <w:t xml:space="preserve"> </w:t>
      </w:r>
      <w:r w:rsidRPr="00D62B9F">
        <w:rPr>
          <w:rFonts w:asciiTheme="minorHAnsi" w:hAnsiTheme="minorHAnsi" w:cstheme="minorHAnsi"/>
          <w:b/>
          <w:bCs/>
          <w:noProof/>
        </w:rPr>
        <w:t>38</w:t>
      </w:r>
      <w:r w:rsidRPr="00D62B9F">
        <w:rPr>
          <w:rFonts w:asciiTheme="minorHAnsi" w:hAnsiTheme="minorHAnsi" w:cstheme="minorHAnsi"/>
          <w:noProof/>
        </w:rPr>
        <w:t>, 252–271 (2000).</w:t>
      </w:r>
    </w:p>
    <w:p w14:paraId="13344F41" w14:textId="77777777"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3.</w:t>
      </w:r>
      <w:r w:rsidRPr="00D62B9F">
        <w:rPr>
          <w:rFonts w:asciiTheme="minorHAnsi" w:hAnsiTheme="minorHAnsi" w:cstheme="minorHAnsi"/>
          <w:noProof/>
        </w:rPr>
        <w:tab/>
        <w:t xml:space="preserve">Gerlai, R. </w:t>
      </w:r>
      <w:r w:rsidRPr="00D62B9F">
        <w:rPr>
          <w:rFonts w:asciiTheme="minorHAnsi" w:hAnsiTheme="minorHAnsi" w:cstheme="minorHAnsi"/>
          <w:i/>
          <w:iCs/>
          <w:noProof/>
        </w:rPr>
        <w:t>Learning and memory in zebrafish (Danio rerio)</w:t>
      </w:r>
      <w:r w:rsidRPr="00D62B9F">
        <w:rPr>
          <w:rFonts w:asciiTheme="minorHAnsi" w:hAnsiTheme="minorHAnsi" w:cstheme="minorHAnsi"/>
          <w:noProof/>
        </w:rPr>
        <w:t xml:space="preserve">. </w:t>
      </w:r>
      <w:r w:rsidRPr="00D62B9F">
        <w:rPr>
          <w:rFonts w:asciiTheme="minorHAnsi" w:hAnsiTheme="minorHAnsi" w:cstheme="minorHAnsi"/>
          <w:i/>
          <w:iCs/>
          <w:noProof/>
        </w:rPr>
        <w:t>Methods in Cell Biology</w:t>
      </w:r>
      <w:r w:rsidRPr="00D62B9F">
        <w:rPr>
          <w:rFonts w:asciiTheme="minorHAnsi" w:hAnsiTheme="minorHAnsi" w:cstheme="minorHAnsi"/>
          <w:noProof/>
        </w:rPr>
        <w:t xml:space="preserve"> </w:t>
      </w:r>
      <w:r w:rsidRPr="00D62B9F">
        <w:rPr>
          <w:rFonts w:asciiTheme="minorHAnsi" w:hAnsiTheme="minorHAnsi" w:cstheme="minorHAnsi"/>
          <w:b/>
          <w:bCs/>
          <w:noProof/>
        </w:rPr>
        <w:t>134</w:t>
      </w:r>
      <w:r w:rsidRPr="00D62B9F">
        <w:rPr>
          <w:rFonts w:asciiTheme="minorHAnsi" w:hAnsiTheme="minorHAnsi" w:cstheme="minorHAnsi"/>
          <w:noProof/>
        </w:rPr>
        <w:t>, (Elsevier Ltd, 2016).</w:t>
      </w:r>
    </w:p>
    <w:p w14:paraId="58D13E3D" w14:textId="77777777"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4.</w:t>
      </w:r>
      <w:r w:rsidRPr="00D62B9F">
        <w:rPr>
          <w:rFonts w:asciiTheme="minorHAnsi" w:hAnsiTheme="minorHAnsi" w:cstheme="minorHAnsi"/>
          <w:noProof/>
        </w:rPr>
        <w:tab/>
        <w:t xml:space="preserve">Davidson, T. L. et al. The effects of a high-energy diet on hippocampal-dependent discrimination performance and blood-brain barrier integrity differ for diet-induced obese and diet-resistant rats. </w:t>
      </w:r>
      <w:r w:rsidRPr="00D62B9F">
        <w:rPr>
          <w:rFonts w:asciiTheme="minorHAnsi" w:hAnsiTheme="minorHAnsi" w:cstheme="minorHAnsi"/>
          <w:i/>
          <w:iCs/>
          <w:noProof/>
        </w:rPr>
        <w:t>Physiology and Behavior</w:t>
      </w:r>
      <w:r w:rsidRPr="00D62B9F">
        <w:rPr>
          <w:rFonts w:asciiTheme="minorHAnsi" w:hAnsiTheme="minorHAnsi" w:cstheme="minorHAnsi"/>
          <w:noProof/>
        </w:rPr>
        <w:t xml:space="preserve"> </w:t>
      </w:r>
      <w:r w:rsidRPr="00D62B9F">
        <w:rPr>
          <w:rFonts w:asciiTheme="minorHAnsi" w:hAnsiTheme="minorHAnsi" w:cstheme="minorHAnsi"/>
          <w:b/>
          <w:bCs/>
          <w:noProof/>
        </w:rPr>
        <w:t>107</w:t>
      </w:r>
      <w:r w:rsidRPr="00D62B9F">
        <w:rPr>
          <w:rFonts w:asciiTheme="minorHAnsi" w:hAnsiTheme="minorHAnsi" w:cstheme="minorHAnsi"/>
          <w:noProof/>
        </w:rPr>
        <w:t>, 26–33 (2012).</w:t>
      </w:r>
    </w:p>
    <w:p w14:paraId="6E4D8AE4" w14:textId="45F905D2"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5.</w:t>
      </w:r>
      <w:r w:rsidRPr="00D62B9F">
        <w:rPr>
          <w:rFonts w:asciiTheme="minorHAnsi" w:hAnsiTheme="minorHAnsi" w:cstheme="minorHAnsi"/>
          <w:noProof/>
        </w:rPr>
        <w:tab/>
        <w:t>Yang, M., Silverman, J. L.</w:t>
      </w:r>
      <w:r w:rsidR="000336C7" w:rsidRPr="00D62B9F">
        <w:rPr>
          <w:rFonts w:asciiTheme="minorHAnsi" w:hAnsiTheme="minorHAnsi" w:cstheme="minorHAnsi"/>
          <w:noProof/>
        </w:rPr>
        <w:t>,</w:t>
      </w:r>
      <w:r w:rsidRPr="00D62B9F">
        <w:rPr>
          <w:rFonts w:asciiTheme="minorHAnsi" w:hAnsiTheme="minorHAnsi" w:cstheme="minorHAnsi"/>
          <w:noProof/>
        </w:rPr>
        <w:t xml:space="preserve"> Crawley, J. N. Automated </w:t>
      </w:r>
      <w:r w:rsidR="000336C7" w:rsidRPr="00D62B9F">
        <w:rPr>
          <w:rFonts w:asciiTheme="minorHAnsi" w:hAnsiTheme="minorHAnsi" w:cstheme="minorHAnsi"/>
          <w:noProof/>
        </w:rPr>
        <w:t>t</w:t>
      </w:r>
      <w:r w:rsidRPr="00D62B9F">
        <w:rPr>
          <w:rFonts w:asciiTheme="minorHAnsi" w:hAnsiTheme="minorHAnsi" w:cstheme="minorHAnsi"/>
          <w:noProof/>
        </w:rPr>
        <w:t>hree-</w:t>
      </w:r>
      <w:r w:rsidR="000336C7" w:rsidRPr="00D62B9F">
        <w:rPr>
          <w:rFonts w:asciiTheme="minorHAnsi" w:hAnsiTheme="minorHAnsi" w:cstheme="minorHAnsi"/>
          <w:noProof/>
        </w:rPr>
        <w:t>c</w:t>
      </w:r>
      <w:r w:rsidRPr="00D62B9F">
        <w:rPr>
          <w:rFonts w:asciiTheme="minorHAnsi" w:hAnsiTheme="minorHAnsi" w:cstheme="minorHAnsi"/>
          <w:noProof/>
        </w:rPr>
        <w:t xml:space="preserve">hambered </w:t>
      </w:r>
      <w:r w:rsidR="000336C7" w:rsidRPr="00D62B9F">
        <w:rPr>
          <w:rFonts w:asciiTheme="minorHAnsi" w:hAnsiTheme="minorHAnsi" w:cstheme="minorHAnsi"/>
          <w:noProof/>
        </w:rPr>
        <w:t>s</w:t>
      </w:r>
      <w:r w:rsidRPr="00D62B9F">
        <w:rPr>
          <w:rFonts w:asciiTheme="minorHAnsi" w:hAnsiTheme="minorHAnsi" w:cstheme="minorHAnsi"/>
          <w:noProof/>
        </w:rPr>
        <w:t xml:space="preserve">ocial </w:t>
      </w:r>
      <w:r w:rsidR="000336C7" w:rsidRPr="00D62B9F">
        <w:rPr>
          <w:rFonts w:asciiTheme="minorHAnsi" w:hAnsiTheme="minorHAnsi" w:cstheme="minorHAnsi"/>
          <w:noProof/>
        </w:rPr>
        <w:t>a</w:t>
      </w:r>
      <w:r w:rsidRPr="00D62B9F">
        <w:rPr>
          <w:rFonts w:asciiTheme="minorHAnsi" w:hAnsiTheme="minorHAnsi" w:cstheme="minorHAnsi"/>
          <w:noProof/>
        </w:rPr>
        <w:t xml:space="preserve">pproach </w:t>
      </w:r>
      <w:r w:rsidR="000336C7" w:rsidRPr="00D62B9F">
        <w:rPr>
          <w:rFonts w:asciiTheme="minorHAnsi" w:hAnsiTheme="minorHAnsi" w:cstheme="minorHAnsi"/>
          <w:noProof/>
        </w:rPr>
        <w:t>t</w:t>
      </w:r>
      <w:r w:rsidRPr="00D62B9F">
        <w:rPr>
          <w:rFonts w:asciiTheme="minorHAnsi" w:hAnsiTheme="minorHAnsi" w:cstheme="minorHAnsi"/>
          <w:noProof/>
        </w:rPr>
        <w:t xml:space="preserve">ask for </w:t>
      </w:r>
      <w:r w:rsidR="000336C7" w:rsidRPr="00D62B9F">
        <w:rPr>
          <w:rFonts w:asciiTheme="minorHAnsi" w:hAnsiTheme="minorHAnsi" w:cstheme="minorHAnsi"/>
          <w:noProof/>
        </w:rPr>
        <w:t>m</w:t>
      </w:r>
      <w:r w:rsidRPr="00D62B9F">
        <w:rPr>
          <w:rFonts w:asciiTheme="minorHAnsi" w:hAnsiTheme="minorHAnsi" w:cstheme="minorHAnsi"/>
          <w:noProof/>
        </w:rPr>
        <w:t xml:space="preserve">ice. </w:t>
      </w:r>
      <w:r w:rsidR="00464F3F" w:rsidRPr="00D62B9F">
        <w:rPr>
          <w:rFonts w:asciiTheme="minorHAnsi" w:hAnsiTheme="minorHAnsi" w:cstheme="minorHAnsi"/>
          <w:i/>
          <w:iCs/>
          <w:noProof/>
        </w:rPr>
        <w:t>Current Protocols in Neuroscience</w:t>
      </w:r>
      <w:r w:rsidR="00464F3F" w:rsidRPr="00D62B9F">
        <w:rPr>
          <w:rFonts w:asciiTheme="minorHAnsi" w:hAnsiTheme="minorHAnsi" w:cstheme="minorHAnsi"/>
          <w:noProof/>
        </w:rPr>
        <w:t xml:space="preserve">. </w:t>
      </w:r>
      <w:r w:rsidR="00464F3F" w:rsidRPr="00D62B9F">
        <w:rPr>
          <w:rFonts w:asciiTheme="minorHAnsi" w:hAnsiTheme="minorHAnsi" w:cstheme="minorHAnsi"/>
          <w:b/>
          <w:bCs/>
          <w:noProof/>
        </w:rPr>
        <w:t>56</w:t>
      </w:r>
      <w:r w:rsidR="00464F3F" w:rsidRPr="00D62B9F">
        <w:rPr>
          <w:rFonts w:asciiTheme="minorHAnsi" w:hAnsiTheme="minorHAnsi" w:cstheme="minorHAnsi"/>
          <w:noProof/>
        </w:rPr>
        <w:t xml:space="preserve"> (1)</w:t>
      </w:r>
      <w:r w:rsidR="004B6696">
        <w:rPr>
          <w:rFonts w:asciiTheme="minorHAnsi" w:hAnsiTheme="minorHAnsi" w:cstheme="minorHAnsi"/>
          <w:noProof/>
        </w:rPr>
        <w:t xml:space="preserve"> </w:t>
      </w:r>
      <w:r w:rsidR="003523FB" w:rsidRPr="00D62B9F">
        <w:rPr>
          <w:rFonts w:asciiTheme="minorHAnsi" w:hAnsiTheme="minorHAnsi" w:cstheme="minorHAnsi"/>
          <w:noProof/>
        </w:rPr>
        <w:t>(2011).</w:t>
      </w:r>
    </w:p>
    <w:p w14:paraId="2FD639C6" w14:textId="6339B922"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6.</w:t>
      </w:r>
      <w:r w:rsidRPr="00D62B9F">
        <w:rPr>
          <w:rFonts w:asciiTheme="minorHAnsi" w:hAnsiTheme="minorHAnsi" w:cstheme="minorHAnsi"/>
          <w:noProof/>
        </w:rPr>
        <w:tab/>
        <w:t>Remmelink, E., Smit, A. B., Verhage, M.</w:t>
      </w:r>
      <w:r w:rsidR="00BE5801" w:rsidRPr="00D62B9F">
        <w:rPr>
          <w:rFonts w:asciiTheme="minorHAnsi" w:hAnsiTheme="minorHAnsi" w:cstheme="minorHAnsi"/>
          <w:noProof/>
        </w:rPr>
        <w:t>,</w:t>
      </w:r>
      <w:r w:rsidRPr="00D62B9F">
        <w:rPr>
          <w:rFonts w:asciiTheme="minorHAnsi" w:hAnsiTheme="minorHAnsi" w:cstheme="minorHAnsi"/>
          <w:noProof/>
        </w:rPr>
        <w:t xml:space="preserve"> Loos, M. Measuring discrimination- and reversal learning in mouse models within 4 days and without prior food deprivation. </w:t>
      </w:r>
      <w:r w:rsidRPr="00D62B9F">
        <w:rPr>
          <w:rFonts w:asciiTheme="minorHAnsi" w:hAnsiTheme="minorHAnsi" w:cstheme="minorHAnsi"/>
          <w:i/>
          <w:iCs/>
          <w:noProof/>
        </w:rPr>
        <w:t>Learning and Memory</w:t>
      </w:r>
      <w:r w:rsidR="00145F29" w:rsidRPr="00D62B9F">
        <w:rPr>
          <w:rFonts w:asciiTheme="minorHAnsi" w:hAnsiTheme="minorHAnsi" w:cstheme="minorHAnsi"/>
          <w:i/>
          <w:iCs/>
          <w:noProof/>
        </w:rPr>
        <w:t>.</w:t>
      </w:r>
      <w:r w:rsidRPr="00D62B9F">
        <w:rPr>
          <w:rFonts w:asciiTheme="minorHAnsi" w:hAnsiTheme="minorHAnsi" w:cstheme="minorHAnsi"/>
          <w:noProof/>
        </w:rPr>
        <w:t xml:space="preserve"> </w:t>
      </w:r>
      <w:r w:rsidRPr="00D62B9F">
        <w:rPr>
          <w:rFonts w:asciiTheme="minorHAnsi" w:hAnsiTheme="minorHAnsi" w:cstheme="minorHAnsi"/>
          <w:b/>
          <w:bCs/>
          <w:noProof/>
        </w:rPr>
        <w:t>23</w:t>
      </w:r>
      <w:r w:rsidRPr="00D62B9F">
        <w:rPr>
          <w:rFonts w:asciiTheme="minorHAnsi" w:hAnsiTheme="minorHAnsi" w:cstheme="minorHAnsi"/>
          <w:noProof/>
        </w:rPr>
        <w:t>, 660–667 (2016).</w:t>
      </w:r>
    </w:p>
    <w:p w14:paraId="48733EF7" w14:textId="75747AB5"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7.</w:t>
      </w:r>
      <w:r w:rsidRPr="00D62B9F">
        <w:rPr>
          <w:rFonts w:asciiTheme="minorHAnsi" w:hAnsiTheme="minorHAnsi" w:cstheme="minorHAnsi"/>
          <w:noProof/>
        </w:rPr>
        <w:tab/>
        <w:t xml:space="preserve">Salas, C. et al. Neuropsychology of </w:t>
      </w:r>
      <w:r w:rsidR="00D51200" w:rsidRPr="00D62B9F">
        <w:rPr>
          <w:rFonts w:asciiTheme="minorHAnsi" w:hAnsiTheme="minorHAnsi" w:cstheme="minorHAnsi"/>
          <w:noProof/>
        </w:rPr>
        <w:t>l</w:t>
      </w:r>
      <w:r w:rsidRPr="00D62B9F">
        <w:rPr>
          <w:rFonts w:asciiTheme="minorHAnsi" w:hAnsiTheme="minorHAnsi" w:cstheme="minorHAnsi"/>
          <w:noProof/>
        </w:rPr>
        <w:t xml:space="preserve">earning and </w:t>
      </w:r>
      <w:r w:rsidR="00D51200" w:rsidRPr="00D62B9F">
        <w:rPr>
          <w:rFonts w:asciiTheme="minorHAnsi" w:hAnsiTheme="minorHAnsi" w:cstheme="minorHAnsi"/>
          <w:noProof/>
        </w:rPr>
        <w:t>m</w:t>
      </w:r>
      <w:r w:rsidRPr="00D62B9F">
        <w:rPr>
          <w:rFonts w:asciiTheme="minorHAnsi" w:hAnsiTheme="minorHAnsi" w:cstheme="minorHAnsi"/>
          <w:noProof/>
        </w:rPr>
        <w:t xml:space="preserve">emory in </w:t>
      </w:r>
      <w:r w:rsidR="00D51200" w:rsidRPr="00D62B9F">
        <w:rPr>
          <w:rFonts w:asciiTheme="minorHAnsi" w:hAnsiTheme="minorHAnsi" w:cstheme="minorHAnsi"/>
          <w:noProof/>
        </w:rPr>
        <w:t>t</w:t>
      </w:r>
      <w:r w:rsidRPr="00D62B9F">
        <w:rPr>
          <w:rFonts w:asciiTheme="minorHAnsi" w:hAnsiTheme="minorHAnsi" w:cstheme="minorHAnsi"/>
          <w:noProof/>
        </w:rPr>
        <w:t xml:space="preserve">eleost </w:t>
      </w:r>
      <w:r w:rsidR="00D51200" w:rsidRPr="00D62B9F">
        <w:rPr>
          <w:rFonts w:asciiTheme="minorHAnsi" w:hAnsiTheme="minorHAnsi" w:cstheme="minorHAnsi"/>
          <w:noProof/>
        </w:rPr>
        <w:t>f</w:t>
      </w:r>
      <w:r w:rsidRPr="00D62B9F">
        <w:rPr>
          <w:rFonts w:asciiTheme="minorHAnsi" w:hAnsiTheme="minorHAnsi" w:cstheme="minorHAnsi"/>
          <w:noProof/>
        </w:rPr>
        <w:t xml:space="preserve">ish. </w:t>
      </w:r>
      <w:r w:rsidRPr="00D62B9F">
        <w:rPr>
          <w:rFonts w:asciiTheme="minorHAnsi" w:hAnsiTheme="minorHAnsi" w:cstheme="minorHAnsi"/>
          <w:i/>
          <w:iCs/>
          <w:noProof/>
        </w:rPr>
        <w:t>Zebrafish</w:t>
      </w:r>
      <w:r w:rsidRPr="00D62B9F">
        <w:rPr>
          <w:rFonts w:asciiTheme="minorHAnsi" w:hAnsiTheme="minorHAnsi" w:cstheme="minorHAnsi"/>
          <w:noProof/>
        </w:rPr>
        <w:t xml:space="preserve"> </w:t>
      </w:r>
      <w:r w:rsidRPr="00D62B9F">
        <w:rPr>
          <w:rFonts w:asciiTheme="minorHAnsi" w:hAnsiTheme="minorHAnsi" w:cstheme="minorHAnsi"/>
          <w:b/>
          <w:bCs/>
          <w:noProof/>
        </w:rPr>
        <w:t>3</w:t>
      </w:r>
      <w:r w:rsidRPr="00D62B9F">
        <w:rPr>
          <w:rFonts w:asciiTheme="minorHAnsi" w:hAnsiTheme="minorHAnsi" w:cstheme="minorHAnsi"/>
          <w:noProof/>
        </w:rPr>
        <w:t>, 157–171 (2006).</w:t>
      </w:r>
    </w:p>
    <w:p w14:paraId="08436200" w14:textId="541D5996"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8.</w:t>
      </w:r>
      <w:r w:rsidRPr="00D62B9F">
        <w:rPr>
          <w:rFonts w:asciiTheme="minorHAnsi" w:hAnsiTheme="minorHAnsi" w:cstheme="minorHAnsi"/>
          <w:noProof/>
        </w:rPr>
        <w:tab/>
        <w:t>Kalueff, A. V</w:t>
      </w:r>
      <w:r w:rsidR="00632237" w:rsidRPr="00D62B9F">
        <w:rPr>
          <w:rFonts w:asciiTheme="minorHAnsi" w:hAnsiTheme="minorHAnsi" w:cstheme="minorHAnsi"/>
          <w:noProof/>
        </w:rPr>
        <w:t>.</w:t>
      </w:r>
      <w:r w:rsidRPr="00D62B9F">
        <w:rPr>
          <w:rFonts w:asciiTheme="minorHAnsi" w:hAnsiTheme="minorHAnsi" w:cstheme="minorHAnsi"/>
          <w:noProof/>
        </w:rPr>
        <w:t xml:space="preserve"> et al</w:t>
      </w:r>
      <w:r w:rsidRPr="00D62B9F">
        <w:rPr>
          <w:rFonts w:asciiTheme="minorHAnsi" w:hAnsiTheme="minorHAnsi" w:cstheme="minorHAnsi"/>
          <w:i/>
          <w:iCs/>
          <w:noProof/>
        </w:rPr>
        <w:t>.</w:t>
      </w:r>
      <w:r w:rsidRPr="00D62B9F">
        <w:rPr>
          <w:rFonts w:asciiTheme="minorHAnsi" w:hAnsiTheme="minorHAnsi" w:cstheme="minorHAnsi"/>
          <w:noProof/>
        </w:rPr>
        <w:t xml:space="preserve"> Towards a comprehensive catalog of zebrafish behavior 1.0 and beyond. </w:t>
      </w:r>
      <w:r w:rsidRPr="00D62B9F">
        <w:rPr>
          <w:rFonts w:asciiTheme="minorHAnsi" w:hAnsiTheme="minorHAnsi" w:cstheme="minorHAnsi"/>
          <w:i/>
          <w:iCs/>
          <w:noProof/>
        </w:rPr>
        <w:t>Zebrafish</w:t>
      </w:r>
      <w:r w:rsidRPr="00D62B9F">
        <w:rPr>
          <w:rFonts w:asciiTheme="minorHAnsi" w:hAnsiTheme="minorHAnsi" w:cstheme="minorHAnsi"/>
          <w:noProof/>
        </w:rPr>
        <w:t xml:space="preserve"> </w:t>
      </w:r>
      <w:r w:rsidRPr="00D62B9F">
        <w:rPr>
          <w:rFonts w:asciiTheme="minorHAnsi" w:hAnsiTheme="minorHAnsi" w:cstheme="minorHAnsi"/>
          <w:b/>
          <w:bCs/>
          <w:noProof/>
        </w:rPr>
        <w:t>10</w:t>
      </w:r>
      <w:r w:rsidRPr="00D62B9F">
        <w:rPr>
          <w:rFonts w:asciiTheme="minorHAnsi" w:hAnsiTheme="minorHAnsi" w:cstheme="minorHAnsi"/>
          <w:noProof/>
        </w:rPr>
        <w:t>, 70–86 (2013).</w:t>
      </w:r>
    </w:p>
    <w:p w14:paraId="1C134C6E" w14:textId="076598D0"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9.</w:t>
      </w:r>
      <w:r w:rsidRPr="00D62B9F">
        <w:rPr>
          <w:rFonts w:asciiTheme="minorHAnsi" w:hAnsiTheme="minorHAnsi" w:cstheme="minorHAnsi"/>
          <w:noProof/>
        </w:rPr>
        <w:tab/>
        <w:t>Luchiaria,</w:t>
      </w:r>
      <w:r w:rsidR="00CB21BC" w:rsidRPr="00D62B9F">
        <w:rPr>
          <w:rFonts w:asciiTheme="minorHAnsi" w:hAnsiTheme="minorHAnsi" w:cstheme="minorHAnsi"/>
          <w:noProof/>
        </w:rPr>
        <w:t xml:space="preserve"> A. C.</w:t>
      </w:r>
      <w:r w:rsidRPr="00D62B9F">
        <w:rPr>
          <w:rFonts w:asciiTheme="minorHAnsi" w:hAnsiTheme="minorHAnsi" w:cstheme="minorHAnsi"/>
          <w:noProof/>
        </w:rPr>
        <w:t xml:space="preserve"> Salajanb,</w:t>
      </w:r>
      <w:r w:rsidR="00CB21BC" w:rsidRPr="00D62B9F">
        <w:rPr>
          <w:rFonts w:asciiTheme="minorHAnsi" w:hAnsiTheme="minorHAnsi" w:cstheme="minorHAnsi"/>
          <w:noProof/>
        </w:rPr>
        <w:t xml:space="preserve"> D. C.,</w:t>
      </w:r>
      <w:r w:rsidRPr="00D62B9F">
        <w:rPr>
          <w:rFonts w:asciiTheme="minorHAnsi" w:hAnsiTheme="minorHAnsi" w:cstheme="minorHAnsi"/>
          <w:noProof/>
        </w:rPr>
        <w:t xml:space="preserve"> G</w:t>
      </w:r>
      <w:r w:rsidR="009A04EE" w:rsidRPr="00D62B9F">
        <w:rPr>
          <w:rFonts w:asciiTheme="minorHAnsi" w:hAnsiTheme="minorHAnsi" w:cstheme="minorHAnsi"/>
          <w:noProof/>
        </w:rPr>
        <w:t>erlai, R.</w:t>
      </w:r>
      <w:r w:rsidRPr="00D62B9F">
        <w:rPr>
          <w:rFonts w:asciiTheme="minorHAnsi" w:hAnsiTheme="minorHAnsi" w:cstheme="minorHAnsi"/>
          <w:noProof/>
        </w:rPr>
        <w:t xml:space="preserve"> Acute and </w:t>
      </w:r>
      <w:r w:rsidR="001C5644" w:rsidRPr="00D62B9F">
        <w:rPr>
          <w:rFonts w:asciiTheme="minorHAnsi" w:hAnsiTheme="minorHAnsi" w:cstheme="minorHAnsi"/>
          <w:noProof/>
        </w:rPr>
        <w:t>c</w:t>
      </w:r>
      <w:r w:rsidRPr="00D62B9F">
        <w:rPr>
          <w:rFonts w:asciiTheme="minorHAnsi" w:hAnsiTheme="minorHAnsi" w:cstheme="minorHAnsi"/>
          <w:noProof/>
        </w:rPr>
        <w:t xml:space="preserve">hronic </w:t>
      </w:r>
      <w:r w:rsidR="001C5644" w:rsidRPr="00D62B9F">
        <w:rPr>
          <w:rFonts w:asciiTheme="minorHAnsi" w:hAnsiTheme="minorHAnsi" w:cstheme="minorHAnsi"/>
          <w:noProof/>
        </w:rPr>
        <w:t>a</w:t>
      </w:r>
      <w:r w:rsidRPr="00D62B9F">
        <w:rPr>
          <w:rFonts w:asciiTheme="minorHAnsi" w:hAnsiTheme="minorHAnsi" w:cstheme="minorHAnsi"/>
          <w:noProof/>
        </w:rPr>
        <w:t xml:space="preserve">lcohol </w:t>
      </w:r>
      <w:r w:rsidR="001C5644" w:rsidRPr="00D62B9F">
        <w:rPr>
          <w:rFonts w:asciiTheme="minorHAnsi" w:hAnsiTheme="minorHAnsi" w:cstheme="minorHAnsi"/>
          <w:noProof/>
        </w:rPr>
        <w:t>a</w:t>
      </w:r>
      <w:r w:rsidRPr="00D62B9F">
        <w:rPr>
          <w:rFonts w:asciiTheme="minorHAnsi" w:hAnsiTheme="minorHAnsi" w:cstheme="minorHAnsi"/>
          <w:noProof/>
        </w:rPr>
        <w:t xml:space="preserve">dministration: Effects on </w:t>
      </w:r>
      <w:r w:rsidR="001C5644" w:rsidRPr="00D62B9F">
        <w:rPr>
          <w:rFonts w:asciiTheme="minorHAnsi" w:hAnsiTheme="minorHAnsi" w:cstheme="minorHAnsi"/>
          <w:noProof/>
        </w:rPr>
        <w:t>p</w:t>
      </w:r>
      <w:r w:rsidRPr="00D62B9F">
        <w:rPr>
          <w:rFonts w:asciiTheme="minorHAnsi" w:hAnsiTheme="minorHAnsi" w:cstheme="minorHAnsi"/>
          <w:noProof/>
        </w:rPr>
        <w:t xml:space="preserve">erformance of </w:t>
      </w:r>
      <w:r w:rsidR="001C5644" w:rsidRPr="00D62B9F">
        <w:rPr>
          <w:rFonts w:asciiTheme="minorHAnsi" w:hAnsiTheme="minorHAnsi" w:cstheme="minorHAnsi"/>
          <w:noProof/>
        </w:rPr>
        <w:t>z</w:t>
      </w:r>
      <w:r w:rsidRPr="00D62B9F">
        <w:rPr>
          <w:rFonts w:asciiTheme="minorHAnsi" w:hAnsiTheme="minorHAnsi" w:cstheme="minorHAnsi"/>
          <w:noProof/>
        </w:rPr>
        <w:t xml:space="preserve">ebrafish in a </w:t>
      </w:r>
      <w:r w:rsidR="001C5644" w:rsidRPr="00D62B9F">
        <w:rPr>
          <w:rFonts w:asciiTheme="minorHAnsi" w:hAnsiTheme="minorHAnsi" w:cstheme="minorHAnsi"/>
          <w:noProof/>
        </w:rPr>
        <w:t>l</w:t>
      </w:r>
      <w:r w:rsidRPr="00D62B9F">
        <w:rPr>
          <w:rFonts w:asciiTheme="minorHAnsi" w:hAnsiTheme="minorHAnsi" w:cstheme="minorHAnsi"/>
          <w:noProof/>
        </w:rPr>
        <w:t xml:space="preserve">atent </w:t>
      </w:r>
      <w:r w:rsidR="001C5644" w:rsidRPr="00D62B9F">
        <w:rPr>
          <w:rFonts w:asciiTheme="minorHAnsi" w:hAnsiTheme="minorHAnsi" w:cstheme="minorHAnsi"/>
          <w:noProof/>
        </w:rPr>
        <w:t>l</w:t>
      </w:r>
      <w:r w:rsidRPr="00D62B9F">
        <w:rPr>
          <w:rFonts w:asciiTheme="minorHAnsi" w:hAnsiTheme="minorHAnsi" w:cstheme="minorHAnsi"/>
          <w:noProof/>
        </w:rPr>
        <w:t xml:space="preserve">earning </w:t>
      </w:r>
      <w:r w:rsidR="001C5644" w:rsidRPr="00D62B9F">
        <w:rPr>
          <w:rFonts w:asciiTheme="minorHAnsi" w:hAnsiTheme="minorHAnsi" w:cstheme="minorHAnsi"/>
          <w:noProof/>
        </w:rPr>
        <w:t>t</w:t>
      </w:r>
      <w:r w:rsidRPr="00D62B9F">
        <w:rPr>
          <w:rFonts w:asciiTheme="minorHAnsi" w:hAnsiTheme="minorHAnsi" w:cstheme="minorHAnsi"/>
          <w:noProof/>
        </w:rPr>
        <w:t xml:space="preserve">ask. </w:t>
      </w:r>
      <w:r w:rsidRPr="00D62B9F">
        <w:rPr>
          <w:rFonts w:asciiTheme="minorHAnsi" w:hAnsiTheme="minorHAnsi" w:cstheme="minorHAnsi"/>
          <w:i/>
          <w:iCs/>
          <w:noProof/>
        </w:rPr>
        <w:t>Behavior Brain Research</w:t>
      </w:r>
      <w:r w:rsidR="00781717" w:rsidRPr="00D62B9F">
        <w:rPr>
          <w:rFonts w:asciiTheme="minorHAnsi" w:hAnsiTheme="minorHAnsi" w:cstheme="minorHAnsi"/>
          <w:i/>
          <w:iCs/>
          <w:noProof/>
        </w:rPr>
        <w:t>.</w:t>
      </w:r>
      <w:r w:rsidRPr="00D62B9F">
        <w:rPr>
          <w:rFonts w:asciiTheme="minorHAnsi" w:hAnsiTheme="minorHAnsi" w:cstheme="minorHAnsi"/>
          <w:noProof/>
        </w:rPr>
        <w:t xml:space="preserve"> </w:t>
      </w:r>
      <w:r w:rsidRPr="00D62B9F">
        <w:rPr>
          <w:rFonts w:asciiTheme="minorHAnsi" w:hAnsiTheme="minorHAnsi" w:cstheme="minorHAnsi"/>
          <w:b/>
          <w:bCs/>
          <w:noProof/>
        </w:rPr>
        <w:t>282</w:t>
      </w:r>
      <w:r w:rsidRPr="00D62B9F">
        <w:rPr>
          <w:rFonts w:asciiTheme="minorHAnsi" w:hAnsiTheme="minorHAnsi" w:cstheme="minorHAnsi"/>
          <w:noProof/>
        </w:rPr>
        <w:t>, 76–83 (2015).</w:t>
      </w:r>
    </w:p>
    <w:p w14:paraId="2B67D4CE" w14:textId="5FA40F3E"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10.</w:t>
      </w:r>
      <w:r w:rsidRPr="00D62B9F">
        <w:rPr>
          <w:rFonts w:asciiTheme="minorHAnsi" w:hAnsiTheme="minorHAnsi" w:cstheme="minorHAnsi"/>
          <w:noProof/>
        </w:rPr>
        <w:tab/>
        <w:t>Fadool, J.</w:t>
      </w:r>
      <w:r w:rsidR="00781717" w:rsidRPr="00D62B9F">
        <w:rPr>
          <w:rFonts w:asciiTheme="minorHAnsi" w:hAnsiTheme="minorHAnsi" w:cstheme="minorHAnsi"/>
          <w:noProof/>
        </w:rPr>
        <w:t>,</w:t>
      </w:r>
      <w:r w:rsidRPr="00D62B9F">
        <w:rPr>
          <w:rFonts w:asciiTheme="minorHAnsi" w:hAnsiTheme="minorHAnsi" w:cstheme="minorHAnsi"/>
          <w:noProof/>
        </w:rPr>
        <w:t xml:space="preserve"> Dowling, J. Zebrafish: A model system for the study of eye genetics. </w:t>
      </w:r>
      <w:r w:rsidRPr="00D62B9F">
        <w:rPr>
          <w:rFonts w:asciiTheme="minorHAnsi" w:hAnsiTheme="minorHAnsi" w:cstheme="minorHAnsi"/>
          <w:i/>
          <w:iCs/>
          <w:noProof/>
        </w:rPr>
        <w:t>Progress in Retinal and Eye Research</w:t>
      </w:r>
      <w:r w:rsidR="00781717" w:rsidRPr="00D62B9F">
        <w:rPr>
          <w:rFonts w:asciiTheme="minorHAnsi" w:hAnsiTheme="minorHAnsi" w:cstheme="minorHAnsi"/>
          <w:i/>
          <w:iCs/>
          <w:noProof/>
        </w:rPr>
        <w:t>.</w:t>
      </w:r>
      <w:r w:rsidRPr="00D62B9F">
        <w:rPr>
          <w:rFonts w:asciiTheme="minorHAnsi" w:hAnsiTheme="minorHAnsi" w:cstheme="minorHAnsi"/>
          <w:noProof/>
        </w:rPr>
        <w:t xml:space="preserve"> </w:t>
      </w:r>
      <w:r w:rsidRPr="00D62B9F">
        <w:rPr>
          <w:rFonts w:asciiTheme="minorHAnsi" w:hAnsiTheme="minorHAnsi" w:cstheme="minorHAnsi"/>
          <w:b/>
          <w:bCs/>
          <w:noProof/>
        </w:rPr>
        <w:t>27</w:t>
      </w:r>
      <w:r w:rsidRPr="00D62B9F">
        <w:rPr>
          <w:rFonts w:asciiTheme="minorHAnsi" w:hAnsiTheme="minorHAnsi" w:cstheme="minorHAnsi"/>
          <w:noProof/>
        </w:rPr>
        <w:t>, 89–110 (2008).</w:t>
      </w:r>
    </w:p>
    <w:p w14:paraId="495BA932" w14:textId="33E9B9C1"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11.</w:t>
      </w:r>
      <w:r w:rsidRPr="00D62B9F">
        <w:rPr>
          <w:rFonts w:asciiTheme="minorHAnsi" w:hAnsiTheme="minorHAnsi" w:cstheme="minorHAnsi"/>
          <w:noProof/>
        </w:rPr>
        <w:tab/>
        <w:t>Fernandes, Y. M., Rampersad, M., Luchiari, A. C.</w:t>
      </w:r>
      <w:r w:rsidR="00FB7B3E" w:rsidRPr="00D62B9F">
        <w:rPr>
          <w:rFonts w:asciiTheme="minorHAnsi" w:hAnsiTheme="minorHAnsi" w:cstheme="minorHAnsi"/>
          <w:noProof/>
        </w:rPr>
        <w:t>,</w:t>
      </w:r>
      <w:r w:rsidRPr="00D62B9F">
        <w:rPr>
          <w:rFonts w:asciiTheme="minorHAnsi" w:hAnsiTheme="minorHAnsi" w:cstheme="minorHAnsi"/>
          <w:noProof/>
        </w:rPr>
        <w:t xml:space="preserve"> Gerlai, R. Associative learning in the multichamber tank: A new learning paradigm for zebrafish. </w:t>
      </w:r>
      <w:r w:rsidRPr="00D62B9F">
        <w:rPr>
          <w:rFonts w:asciiTheme="minorHAnsi" w:hAnsiTheme="minorHAnsi" w:cstheme="minorHAnsi"/>
          <w:i/>
          <w:iCs/>
          <w:noProof/>
        </w:rPr>
        <w:t>Behavioural Brain Research</w:t>
      </w:r>
      <w:r w:rsidR="00FB7B3E" w:rsidRPr="00D62B9F">
        <w:rPr>
          <w:rFonts w:asciiTheme="minorHAnsi" w:hAnsiTheme="minorHAnsi" w:cstheme="minorHAnsi"/>
          <w:i/>
          <w:iCs/>
          <w:noProof/>
        </w:rPr>
        <w:t>.</w:t>
      </w:r>
      <w:r w:rsidRPr="00D62B9F">
        <w:rPr>
          <w:rFonts w:asciiTheme="minorHAnsi" w:hAnsiTheme="minorHAnsi" w:cstheme="minorHAnsi"/>
          <w:noProof/>
        </w:rPr>
        <w:t xml:space="preserve"> </w:t>
      </w:r>
      <w:r w:rsidRPr="00D62B9F">
        <w:rPr>
          <w:rFonts w:asciiTheme="minorHAnsi" w:hAnsiTheme="minorHAnsi" w:cstheme="minorHAnsi"/>
          <w:b/>
          <w:bCs/>
          <w:noProof/>
        </w:rPr>
        <w:t>312</w:t>
      </w:r>
      <w:r w:rsidRPr="00D62B9F">
        <w:rPr>
          <w:rFonts w:asciiTheme="minorHAnsi" w:hAnsiTheme="minorHAnsi" w:cstheme="minorHAnsi"/>
          <w:noProof/>
        </w:rPr>
        <w:t>, 279–284 (2016).</w:t>
      </w:r>
    </w:p>
    <w:p w14:paraId="5C76AC25" w14:textId="3FE5F32C"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12.</w:t>
      </w:r>
      <w:r w:rsidRPr="00D62B9F">
        <w:rPr>
          <w:rFonts w:asciiTheme="minorHAnsi" w:hAnsiTheme="minorHAnsi" w:cstheme="minorHAnsi"/>
          <w:noProof/>
        </w:rPr>
        <w:tab/>
        <w:t>Reider, M.</w:t>
      </w:r>
      <w:r w:rsidR="006611B3" w:rsidRPr="00D62B9F">
        <w:rPr>
          <w:rFonts w:asciiTheme="minorHAnsi" w:hAnsiTheme="minorHAnsi" w:cstheme="minorHAnsi"/>
          <w:noProof/>
        </w:rPr>
        <w:t>,</w:t>
      </w:r>
      <w:r w:rsidRPr="00D62B9F">
        <w:rPr>
          <w:rFonts w:asciiTheme="minorHAnsi" w:hAnsiTheme="minorHAnsi" w:cstheme="minorHAnsi"/>
          <w:noProof/>
        </w:rPr>
        <w:t xml:space="preserve"> Connaughton, V. P. Developmental </w:t>
      </w:r>
      <w:r w:rsidR="006611B3" w:rsidRPr="00D62B9F">
        <w:rPr>
          <w:rFonts w:asciiTheme="minorHAnsi" w:hAnsiTheme="minorHAnsi" w:cstheme="minorHAnsi"/>
          <w:noProof/>
        </w:rPr>
        <w:t>e</w:t>
      </w:r>
      <w:r w:rsidRPr="00D62B9F">
        <w:rPr>
          <w:rFonts w:asciiTheme="minorHAnsi" w:hAnsiTheme="minorHAnsi" w:cstheme="minorHAnsi"/>
          <w:noProof/>
        </w:rPr>
        <w:t xml:space="preserve">xposure to </w:t>
      </w:r>
      <w:r w:rsidR="006611B3" w:rsidRPr="00D62B9F">
        <w:rPr>
          <w:rFonts w:asciiTheme="minorHAnsi" w:hAnsiTheme="minorHAnsi" w:cstheme="minorHAnsi"/>
          <w:noProof/>
        </w:rPr>
        <w:t>m</w:t>
      </w:r>
      <w:r w:rsidRPr="00D62B9F">
        <w:rPr>
          <w:rFonts w:asciiTheme="minorHAnsi" w:hAnsiTheme="minorHAnsi" w:cstheme="minorHAnsi"/>
          <w:noProof/>
        </w:rPr>
        <w:t xml:space="preserve">ethimazole </w:t>
      </w:r>
      <w:r w:rsidR="006611B3" w:rsidRPr="00D62B9F">
        <w:rPr>
          <w:rFonts w:asciiTheme="minorHAnsi" w:hAnsiTheme="minorHAnsi" w:cstheme="minorHAnsi"/>
          <w:noProof/>
        </w:rPr>
        <w:t>i</w:t>
      </w:r>
      <w:r w:rsidRPr="00D62B9F">
        <w:rPr>
          <w:rFonts w:asciiTheme="minorHAnsi" w:hAnsiTheme="minorHAnsi" w:cstheme="minorHAnsi"/>
          <w:noProof/>
        </w:rPr>
        <w:t xml:space="preserve">ncreases </w:t>
      </w:r>
      <w:r w:rsidR="006611B3" w:rsidRPr="00D62B9F">
        <w:rPr>
          <w:rFonts w:asciiTheme="minorHAnsi" w:hAnsiTheme="minorHAnsi" w:cstheme="minorHAnsi"/>
          <w:noProof/>
        </w:rPr>
        <w:t>a</w:t>
      </w:r>
      <w:r w:rsidRPr="00D62B9F">
        <w:rPr>
          <w:rFonts w:asciiTheme="minorHAnsi" w:hAnsiTheme="minorHAnsi" w:cstheme="minorHAnsi"/>
          <w:noProof/>
        </w:rPr>
        <w:t xml:space="preserve">nxiety </w:t>
      </w:r>
      <w:r w:rsidR="006611B3" w:rsidRPr="00D62B9F">
        <w:rPr>
          <w:rFonts w:asciiTheme="minorHAnsi" w:hAnsiTheme="minorHAnsi" w:cstheme="minorHAnsi"/>
          <w:noProof/>
        </w:rPr>
        <w:t>b</w:t>
      </w:r>
      <w:r w:rsidRPr="00D62B9F">
        <w:rPr>
          <w:rFonts w:asciiTheme="minorHAnsi" w:hAnsiTheme="minorHAnsi" w:cstheme="minorHAnsi"/>
          <w:noProof/>
        </w:rPr>
        <w:t xml:space="preserve">ehavior in </w:t>
      </w:r>
      <w:r w:rsidR="006611B3" w:rsidRPr="00D62B9F">
        <w:rPr>
          <w:rFonts w:asciiTheme="minorHAnsi" w:hAnsiTheme="minorHAnsi" w:cstheme="minorHAnsi"/>
          <w:noProof/>
        </w:rPr>
        <w:t>z</w:t>
      </w:r>
      <w:r w:rsidRPr="00D62B9F">
        <w:rPr>
          <w:rFonts w:asciiTheme="minorHAnsi" w:hAnsiTheme="minorHAnsi" w:cstheme="minorHAnsi"/>
          <w:noProof/>
        </w:rPr>
        <w:t xml:space="preserve">ebrafish. </w:t>
      </w:r>
      <w:r w:rsidRPr="00D62B9F">
        <w:rPr>
          <w:rFonts w:asciiTheme="minorHAnsi" w:hAnsiTheme="minorHAnsi" w:cstheme="minorHAnsi"/>
          <w:i/>
          <w:iCs/>
          <w:noProof/>
        </w:rPr>
        <w:t xml:space="preserve">Behavioral </w:t>
      </w:r>
      <w:r w:rsidR="006611B3" w:rsidRPr="00D62B9F">
        <w:rPr>
          <w:rFonts w:asciiTheme="minorHAnsi" w:hAnsiTheme="minorHAnsi" w:cstheme="minorHAnsi"/>
          <w:i/>
          <w:iCs/>
          <w:noProof/>
        </w:rPr>
        <w:t>N</w:t>
      </w:r>
      <w:r w:rsidRPr="00D62B9F">
        <w:rPr>
          <w:rFonts w:asciiTheme="minorHAnsi" w:hAnsiTheme="minorHAnsi" w:cstheme="minorHAnsi"/>
          <w:i/>
          <w:iCs/>
          <w:noProof/>
        </w:rPr>
        <w:t>euroscience</w:t>
      </w:r>
      <w:r w:rsidR="006611B3" w:rsidRPr="00D62B9F">
        <w:rPr>
          <w:rFonts w:asciiTheme="minorHAnsi" w:hAnsiTheme="minorHAnsi" w:cstheme="minorHAnsi"/>
          <w:i/>
          <w:iCs/>
          <w:noProof/>
        </w:rPr>
        <w:t>.</w:t>
      </w:r>
      <w:r w:rsidRPr="00D62B9F">
        <w:rPr>
          <w:rFonts w:asciiTheme="minorHAnsi" w:hAnsiTheme="minorHAnsi" w:cstheme="minorHAnsi"/>
          <w:noProof/>
        </w:rPr>
        <w:t xml:space="preserve"> doi:10.1037/bne0000087</w:t>
      </w:r>
      <w:r w:rsidR="006611B3" w:rsidRPr="00D62B9F">
        <w:rPr>
          <w:rFonts w:asciiTheme="minorHAnsi" w:hAnsiTheme="minorHAnsi" w:cstheme="minorHAnsi"/>
          <w:noProof/>
        </w:rPr>
        <w:t xml:space="preserve"> (2015).</w:t>
      </w:r>
    </w:p>
    <w:p w14:paraId="4FB6DE22" w14:textId="083D4AFF"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13.</w:t>
      </w:r>
      <w:r w:rsidRPr="00D62B9F">
        <w:rPr>
          <w:rFonts w:asciiTheme="minorHAnsi" w:hAnsiTheme="minorHAnsi" w:cstheme="minorHAnsi"/>
          <w:noProof/>
        </w:rPr>
        <w:tab/>
        <w:t>Capiotti, K. M. et al. Hyperglycemia induces memory impairment linked to increased acetylcholinesterase activity in zebrafish (</w:t>
      </w:r>
      <w:r w:rsidRPr="00D62B9F">
        <w:rPr>
          <w:rFonts w:asciiTheme="minorHAnsi" w:hAnsiTheme="minorHAnsi" w:cstheme="minorHAnsi"/>
          <w:i/>
          <w:iCs/>
          <w:noProof/>
        </w:rPr>
        <w:t>Danio rerio</w:t>
      </w:r>
      <w:r w:rsidRPr="00D62B9F">
        <w:rPr>
          <w:rFonts w:asciiTheme="minorHAnsi" w:hAnsiTheme="minorHAnsi" w:cstheme="minorHAnsi"/>
          <w:noProof/>
        </w:rPr>
        <w:t xml:space="preserve">). </w:t>
      </w:r>
      <w:r w:rsidRPr="00D62B9F">
        <w:rPr>
          <w:rFonts w:asciiTheme="minorHAnsi" w:hAnsiTheme="minorHAnsi" w:cstheme="minorHAnsi"/>
          <w:i/>
          <w:iCs/>
          <w:noProof/>
        </w:rPr>
        <w:t>Behavioural Brain Research</w:t>
      </w:r>
      <w:r w:rsidR="00770DFD" w:rsidRPr="00D62B9F">
        <w:rPr>
          <w:rFonts w:asciiTheme="minorHAnsi" w:hAnsiTheme="minorHAnsi" w:cstheme="minorHAnsi"/>
          <w:i/>
          <w:iCs/>
          <w:noProof/>
        </w:rPr>
        <w:t>.</w:t>
      </w:r>
      <w:r w:rsidRPr="00D62B9F">
        <w:rPr>
          <w:rFonts w:asciiTheme="minorHAnsi" w:hAnsiTheme="minorHAnsi" w:cstheme="minorHAnsi"/>
          <w:noProof/>
        </w:rPr>
        <w:t xml:space="preserve"> </w:t>
      </w:r>
      <w:r w:rsidRPr="00D62B9F">
        <w:rPr>
          <w:rFonts w:asciiTheme="minorHAnsi" w:hAnsiTheme="minorHAnsi" w:cstheme="minorHAnsi"/>
          <w:b/>
          <w:bCs/>
          <w:noProof/>
        </w:rPr>
        <w:t>274</w:t>
      </w:r>
      <w:r w:rsidRPr="00D62B9F">
        <w:rPr>
          <w:rFonts w:asciiTheme="minorHAnsi" w:hAnsiTheme="minorHAnsi" w:cstheme="minorHAnsi"/>
          <w:noProof/>
        </w:rPr>
        <w:t>, 319–325 (2014).</w:t>
      </w:r>
    </w:p>
    <w:p w14:paraId="35749E43" w14:textId="49280A61"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14.</w:t>
      </w:r>
      <w:r w:rsidRPr="00D62B9F">
        <w:rPr>
          <w:rFonts w:asciiTheme="minorHAnsi" w:hAnsiTheme="minorHAnsi" w:cstheme="minorHAnsi"/>
          <w:noProof/>
        </w:rPr>
        <w:tab/>
        <w:t xml:space="preserve">May, Z. et al. Object recognition memory in zebrafish. </w:t>
      </w:r>
      <w:r w:rsidRPr="00D62B9F">
        <w:rPr>
          <w:rFonts w:asciiTheme="minorHAnsi" w:hAnsiTheme="minorHAnsi" w:cstheme="minorHAnsi"/>
          <w:i/>
          <w:iCs/>
          <w:noProof/>
        </w:rPr>
        <w:t>Behavioural Brain Research</w:t>
      </w:r>
      <w:r w:rsidR="009D6802" w:rsidRPr="00D62B9F">
        <w:rPr>
          <w:rFonts w:asciiTheme="minorHAnsi" w:hAnsiTheme="minorHAnsi" w:cstheme="minorHAnsi"/>
          <w:i/>
          <w:iCs/>
          <w:noProof/>
        </w:rPr>
        <w:t>.</w:t>
      </w:r>
      <w:r w:rsidRPr="00D62B9F">
        <w:rPr>
          <w:rFonts w:asciiTheme="minorHAnsi" w:hAnsiTheme="minorHAnsi" w:cstheme="minorHAnsi"/>
          <w:noProof/>
        </w:rPr>
        <w:t xml:space="preserve"> </w:t>
      </w:r>
      <w:r w:rsidRPr="00D62B9F">
        <w:rPr>
          <w:rFonts w:asciiTheme="minorHAnsi" w:hAnsiTheme="minorHAnsi" w:cstheme="minorHAnsi"/>
          <w:b/>
          <w:bCs/>
          <w:noProof/>
        </w:rPr>
        <w:t>296</w:t>
      </w:r>
      <w:r w:rsidRPr="00D62B9F">
        <w:rPr>
          <w:rFonts w:asciiTheme="minorHAnsi" w:hAnsiTheme="minorHAnsi" w:cstheme="minorHAnsi"/>
          <w:noProof/>
        </w:rPr>
        <w:t>, 199–210 (2016).</w:t>
      </w:r>
    </w:p>
    <w:p w14:paraId="55E836FF" w14:textId="0E3DA7A0"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15.</w:t>
      </w:r>
      <w:r w:rsidRPr="00D62B9F">
        <w:rPr>
          <w:rFonts w:asciiTheme="minorHAnsi" w:hAnsiTheme="minorHAnsi" w:cstheme="minorHAnsi"/>
          <w:noProof/>
        </w:rPr>
        <w:tab/>
        <w:t>Mathur, P., Lau, B.</w:t>
      </w:r>
      <w:r w:rsidR="009D6802" w:rsidRPr="00D62B9F">
        <w:rPr>
          <w:rFonts w:asciiTheme="minorHAnsi" w:hAnsiTheme="minorHAnsi" w:cstheme="minorHAnsi"/>
          <w:noProof/>
        </w:rPr>
        <w:t>,</w:t>
      </w:r>
      <w:r w:rsidRPr="00D62B9F">
        <w:rPr>
          <w:rFonts w:asciiTheme="minorHAnsi" w:hAnsiTheme="minorHAnsi" w:cstheme="minorHAnsi"/>
          <w:noProof/>
        </w:rPr>
        <w:t xml:space="preserve"> Guo, S. Conditioned place preference behavior in zebrafish. </w:t>
      </w:r>
      <w:r w:rsidRPr="00D62B9F">
        <w:rPr>
          <w:rFonts w:asciiTheme="minorHAnsi" w:hAnsiTheme="minorHAnsi" w:cstheme="minorHAnsi"/>
          <w:i/>
          <w:iCs/>
          <w:noProof/>
        </w:rPr>
        <w:t xml:space="preserve">Nature </w:t>
      </w:r>
      <w:r w:rsidR="009D6802" w:rsidRPr="00D62B9F">
        <w:rPr>
          <w:rFonts w:asciiTheme="minorHAnsi" w:hAnsiTheme="minorHAnsi" w:cstheme="minorHAnsi"/>
          <w:i/>
          <w:iCs/>
          <w:noProof/>
        </w:rPr>
        <w:t>P</w:t>
      </w:r>
      <w:r w:rsidRPr="00D62B9F">
        <w:rPr>
          <w:rFonts w:asciiTheme="minorHAnsi" w:hAnsiTheme="minorHAnsi" w:cstheme="minorHAnsi"/>
          <w:i/>
          <w:iCs/>
          <w:noProof/>
        </w:rPr>
        <w:t>rotocols</w:t>
      </w:r>
      <w:r w:rsidR="009D6802" w:rsidRPr="00D62B9F">
        <w:rPr>
          <w:rFonts w:asciiTheme="minorHAnsi" w:hAnsiTheme="minorHAnsi" w:cstheme="minorHAnsi"/>
          <w:i/>
          <w:iCs/>
          <w:noProof/>
        </w:rPr>
        <w:t>.</w:t>
      </w:r>
      <w:r w:rsidRPr="00D62B9F">
        <w:rPr>
          <w:rFonts w:asciiTheme="minorHAnsi" w:hAnsiTheme="minorHAnsi" w:cstheme="minorHAnsi"/>
          <w:noProof/>
        </w:rPr>
        <w:t xml:space="preserve"> </w:t>
      </w:r>
      <w:r w:rsidRPr="00BE69CA">
        <w:rPr>
          <w:rFonts w:asciiTheme="minorHAnsi" w:hAnsiTheme="minorHAnsi" w:cstheme="minorHAnsi"/>
          <w:b/>
          <w:bCs/>
          <w:noProof/>
        </w:rPr>
        <w:t>6</w:t>
      </w:r>
      <w:r w:rsidRPr="00D62B9F">
        <w:rPr>
          <w:rFonts w:asciiTheme="minorHAnsi" w:hAnsiTheme="minorHAnsi" w:cstheme="minorHAnsi"/>
          <w:noProof/>
        </w:rPr>
        <w:t>, 338–345 (2011).</w:t>
      </w:r>
    </w:p>
    <w:p w14:paraId="4892B97D" w14:textId="0A4BA053"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16.</w:t>
      </w:r>
      <w:r w:rsidRPr="00D62B9F">
        <w:rPr>
          <w:rFonts w:asciiTheme="minorHAnsi" w:hAnsiTheme="minorHAnsi" w:cstheme="minorHAnsi"/>
          <w:noProof/>
        </w:rPr>
        <w:tab/>
        <w:t xml:space="preserve">Guo, S. Linking genes to brain, behavior and neurological diseases: What can we learn from zebrafish? </w:t>
      </w:r>
      <w:r w:rsidRPr="00D62B9F">
        <w:rPr>
          <w:rFonts w:asciiTheme="minorHAnsi" w:hAnsiTheme="minorHAnsi" w:cstheme="minorHAnsi"/>
          <w:i/>
          <w:iCs/>
          <w:noProof/>
        </w:rPr>
        <w:t>Genes, Brain and Behavior</w:t>
      </w:r>
      <w:r w:rsidR="005C1D31" w:rsidRPr="00D62B9F">
        <w:rPr>
          <w:rFonts w:asciiTheme="minorHAnsi" w:hAnsiTheme="minorHAnsi" w:cstheme="minorHAnsi"/>
          <w:i/>
          <w:iCs/>
          <w:noProof/>
        </w:rPr>
        <w:t>.</w:t>
      </w:r>
      <w:r w:rsidRPr="00D62B9F">
        <w:rPr>
          <w:rFonts w:asciiTheme="minorHAnsi" w:hAnsiTheme="minorHAnsi" w:cstheme="minorHAnsi"/>
          <w:noProof/>
        </w:rPr>
        <w:t xml:space="preserve"> </w:t>
      </w:r>
      <w:r w:rsidRPr="00BE69CA">
        <w:rPr>
          <w:rFonts w:asciiTheme="minorHAnsi" w:hAnsiTheme="minorHAnsi" w:cstheme="minorHAnsi"/>
          <w:b/>
          <w:bCs/>
          <w:noProof/>
        </w:rPr>
        <w:t>3</w:t>
      </w:r>
      <w:r w:rsidRPr="00D62B9F">
        <w:rPr>
          <w:rFonts w:asciiTheme="minorHAnsi" w:hAnsiTheme="minorHAnsi" w:cstheme="minorHAnsi"/>
          <w:noProof/>
        </w:rPr>
        <w:t>, 63–74 (2004).</w:t>
      </w:r>
    </w:p>
    <w:p w14:paraId="3FE2DCFB" w14:textId="402E9B3F"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17.</w:t>
      </w:r>
      <w:r w:rsidRPr="00D62B9F">
        <w:rPr>
          <w:rFonts w:asciiTheme="minorHAnsi" w:hAnsiTheme="minorHAnsi" w:cstheme="minorHAnsi"/>
          <w:noProof/>
        </w:rPr>
        <w:tab/>
        <w:t xml:space="preserve">Kily, L. J. M. et al. Gene expression changes in a zebrafish model of drug dependency </w:t>
      </w:r>
      <w:r w:rsidRPr="00D62B9F">
        <w:rPr>
          <w:rFonts w:asciiTheme="minorHAnsi" w:hAnsiTheme="minorHAnsi" w:cstheme="minorHAnsi"/>
          <w:noProof/>
        </w:rPr>
        <w:lastRenderedPageBreak/>
        <w:t xml:space="preserve">suggest conservation of neuro-adaptation pathways. </w:t>
      </w:r>
      <w:r w:rsidRPr="00D62B9F">
        <w:rPr>
          <w:rFonts w:asciiTheme="minorHAnsi" w:hAnsiTheme="minorHAnsi" w:cstheme="minorHAnsi"/>
          <w:i/>
          <w:iCs/>
          <w:noProof/>
        </w:rPr>
        <w:t>Journal of Experimental Biology</w:t>
      </w:r>
      <w:r w:rsidR="005E7377" w:rsidRPr="00D62B9F">
        <w:rPr>
          <w:rFonts w:asciiTheme="minorHAnsi" w:hAnsiTheme="minorHAnsi" w:cstheme="minorHAnsi"/>
          <w:i/>
          <w:iCs/>
          <w:noProof/>
        </w:rPr>
        <w:t>.</w:t>
      </w:r>
      <w:r w:rsidRPr="00D62B9F">
        <w:rPr>
          <w:rFonts w:asciiTheme="minorHAnsi" w:hAnsiTheme="minorHAnsi" w:cstheme="minorHAnsi"/>
          <w:noProof/>
        </w:rPr>
        <w:t xml:space="preserve"> </w:t>
      </w:r>
      <w:r w:rsidRPr="00BE69CA">
        <w:rPr>
          <w:rFonts w:asciiTheme="minorHAnsi" w:hAnsiTheme="minorHAnsi" w:cstheme="minorHAnsi"/>
          <w:b/>
          <w:bCs/>
          <w:noProof/>
        </w:rPr>
        <w:t>211</w:t>
      </w:r>
      <w:r w:rsidRPr="00D62B9F">
        <w:rPr>
          <w:rFonts w:asciiTheme="minorHAnsi" w:hAnsiTheme="minorHAnsi" w:cstheme="minorHAnsi"/>
          <w:noProof/>
        </w:rPr>
        <w:t>, 1623–1634 (2008).</w:t>
      </w:r>
    </w:p>
    <w:p w14:paraId="7D446A96" w14:textId="7D6114D0"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18.</w:t>
      </w:r>
      <w:r w:rsidRPr="00D62B9F">
        <w:rPr>
          <w:rFonts w:asciiTheme="minorHAnsi" w:hAnsiTheme="minorHAnsi" w:cstheme="minorHAnsi"/>
          <w:noProof/>
        </w:rPr>
        <w:tab/>
        <w:t xml:space="preserve">Webb, K. J. </w:t>
      </w:r>
      <w:r w:rsidRPr="00D62B9F">
        <w:rPr>
          <w:rFonts w:asciiTheme="minorHAnsi" w:hAnsiTheme="minorHAnsi" w:cstheme="minorHAnsi"/>
          <w:i/>
          <w:iCs/>
          <w:noProof/>
        </w:rPr>
        <w:t>et al.</w:t>
      </w:r>
      <w:r w:rsidRPr="00D62B9F">
        <w:rPr>
          <w:rFonts w:asciiTheme="minorHAnsi" w:hAnsiTheme="minorHAnsi" w:cstheme="minorHAnsi"/>
          <w:noProof/>
        </w:rPr>
        <w:t xml:space="preserve"> Zebrafish reward mutants reveal novel transcripts mediating the behavioral effects of amphetamine. </w:t>
      </w:r>
      <w:r w:rsidRPr="00D62B9F">
        <w:rPr>
          <w:rFonts w:asciiTheme="minorHAnsi" w:hAnsiTheme="minorHAnsi" w:cstheme="minorHAnsi"/>
          <w:i/>
          <w:iCs/>
          <w:noProof/>
        </w:rPr>
        <w:t>Genome Biology</w:t>
      </w:r>
      <w:r w:rsidR="00651B4F" w:rsidRPr="00D62B9F">
        <w:rPr>
          <w:rFonts w:asciiTheme="minorHAnsi" w:hAnsiTheme="minorHAnsi" w:cstheme="minorHAnsi"/>
          <w:i/>
          <w:iCs/>
          <w:noProof/>
        </w:rPr>
        <w:t>.</w:t>
      </w:r>
      <w:r w:rsidRPr="00D62B9F">
        <w:rPr>
          <w:rFonts w:asciiTheme="minorHAnsi" w:hAnsiTheme="minorHAnsi" w:cstheme="minorHAnsi"/>
          <w:noProof/>
        </w:rPr>
        <w:t xml:space="preserve"> </w:t>
      </w:r>
      <w:r w:rsidRPr="00BE69CA">
        <w:rPr>
          <w:rFonts w:asciiTheme="minorHAnsi" w:hAnsiTheme="minorHAnsi" w:cstheme="minorHAnsi"/>
          <w:b/>
          <w:bCs/>
          <w:noProof/>
        </w:rPr>
        <w:t>10</w:t>
      </w:r>
      <w:r w:rsidRPr="00D62B9F">
        <w:rPr>
          <w:rFonts w:asciiTheme="minorHAnsi" w:hAnsiTheme="minorHAnsi" w:cstheme="minorHAnsi"/>
          <w:noProof/>
        </w:rPr>
        <w:t xml:space="preserve"> (2009).</w:t>
      </w:r>
    </w:p>
    <w:p w14:paraId="44BA01CA" w14:textId="6E545800"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19.</w:t>
      </w:r>
      <w:r w:rsidRPr="00D62B9F">
        <w:rPr>
          <w:rFonts w:asciiTheme="minorHAnsi" w:hAnsiTheme="minorHAnsi" w:cstheme="minorHAnsi"/>
          <w:noProof/>
        </w:rPr>
        <w:tab/>
        <w:t>Clayman, C. L., Malloy, E. J., Kearns, D. N.</w:t>
      </w:r>
      <w:r w:rsidR="00427D03" w:rsidRPr="00D62B9F">
        <w:rPr>
          <w:rFonts w:asciiTheme="minorHAnsi" w:hAnsiTheme="minorHAnsi" w:cstheme="minorHAnsi"/>
          <w:noProof/>
        </w:rPr>
        <w:t>,</w:t>
      </w:r>
      <w:r w:rsidRPr="00D62B9F">
        <w:rPr>
          <w:rFonts w:asciiTheme="minorHAnsi" w:hAnsiTheme="minorHAnsi" w:cstheme="minorHAnsi"/>
          <w:noProof/>
        </w:rPr>
        <w:t xml:space="preserve"> Connaughton, V. P. Differential behavioral effects of ethanol pre-exposure in male and female zebrafish (</w:t>
      </w:r>
      <w:r w:rsidRPr="00D62B9F">
        <w:rPr>
          <w:rFonts w:asciiTheme="minorHAnsi" w:hAnsiTheme="minorHAnsi" w:cstheme="minorHAnsi"/>
          <w:i/>
          <w:iCs/>
          <w:noProof/>
        </w:rPr>
        <w:t>Danio rerio</w:t>
      </w:r>
      <w:r w:rsidRPr="00D62B9F">
        <w:rPr>
          <w:rFonts w:asciiTheme="minorHAnsi" w:hAnsiTheme="minorHAnsi" w:cstheme="minorHAnsi"/>
          <w:noProof/>
        </w:rPr>
        <w:t xml:space="preserve">). </w:t>
      </w:r>
      <w:r w:rsidRPr="00D62B9F">
        <w:rPr>
          <w:rFonts w:asciiTheme="minorHAnsi" w:hAnsiTheme="minorHAnsi" w:cstheme="minorHAnsi"/>
          <w:i/>
          <w:iCs/>
          <w:noProof/>
        </w:rPr>
        <w:t>Behavioural Brain Research</w:t>
      </w:r>
      <w:r w:rsidR="00427D03" w:rsidRPr="00D62B9F">
        <w:rPr>
          <w:rFonts w:asciiTheme="minorHAnsi" w:hAnsiTheme="minorHAnsi" w:cstheme="minorHAnsi"/>
          <w:i/>
          <w:iCs/>
          <w:noProof/>
        </w:rPr>
        <w:t>.</w:t>
      </w:r>
      <w:r w:rsidRPr="00D62B9F">
        <w:rPr>
          <w:rFonts w:asciiTheme="minorHAnsi" w:hAnsiTheme="minorHAnsi" w:cstheme="minorHAnsi"/>
          <w:noProof/>
        </w:rPr>
        <w:t xml:space="preserve"> </w:t>
      </w:r>
      <w:r w:rsidRPr="00BE69CA">
        <w:rPr>
          <w:rFonts w:asciiTheme="minorHAnsi" w:hAnsiTheme="minorHAnsi" w:cstheme="minorHAnsi"/>
          <w:b/>
          <w:bCs/>
          <w:noProof/>
        </w:rPr>
        <w:t>335</w:t>
      </w:r>
      <w:r w:rsidRPr="00D62B9F">
        <w:rPr>
          <w:rFonts w:asciiTheme="minorHAnsi" w:hAnsiTheme="minorHAnsi" w:cstheme="minorHAnsi"/>
          <w:noProof/>
        </w:rPr>
        <w:t>, 174–184 (2017).</w:t>
      </w:r>
    </w:p>
    <w:p w14:paraId="2EE3819E" w14:textId="57443762"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20.</w:t>
      </w:r>
      <w:r w:rsidRPr="00D62B9F">
        <w:rPr>
          <w:rFonts w:asciiTheme="minorHAnsi" w:hAnsiTheme="minorHAnsi" w:cstheme="minorHAnsi"/>
          <w:noProof/>
        </w:rPr>
        <w:tab/>
        <w:t xml:space="preserve">Ruhl, T. et al. Acute administration of THC impairs spatial but not associative memory function in zebrafish. </w:t>
      </w:r>
      <w:r w:rsidRPr="00D62B9F">
        <w:rPr>
          <w:rFonts w:asciiTheme="minorHAnsi" w:hAnsiTheme="minorHAnsi" w:cstheme="minorHAnsi"/>
          <w:i/>
          <w:iCs/>
          <w:noProof/>
        </w:rPr>
        <w:t>Psychopharmacology</w:t>
      </w:r>
      <w:r w:rsidR="00427D03" w:rsidRPr="00D62B9F">
        <w:rPr>
          <w:rFonts w:asciiTheme="minorHAnsi" w:hAnsiTheme="minorHAnsi" w:cstheme="minorHAnsi"/>
          <w:i/>
          <w:iCs/>
          <w:noProof/>
        </w:rPr>
        <w:t>.</w:t>
      </w:r>
      <w:r w:rsidRPr="00D62B9F">
        <w:rPr>
          <w:rFonts w:asciiTheme="minorHAnsi" w:hAnsiTheme="minorHAnsi" w:cstheme="minorHAnsi"/>
          <w:noProof/>
        </w:rPr>
        <w:t xml:space="preserve"> </w:t>
      </w:r>
      <w:r w:rsidRPr="00BE69CA">
        <w:rPr>
          <w:rFonts w:asciiTheme="minorHAnsi" w:hAnsiTheme="minorHAnsi" w:cstheme="minorHAnsi"/>
          <w:b/>
          <w:bCs/>
          <w:noProof/>
        </w:rPr>
        <w:t>231</w:t>
      </w:r>
      <w:r w:rsidRPr="00D62B9F">
        <w:rPr>
          <w:rFonts w:asciiTheme="minorHAnsi" w:hAnsiTheme="minorHAnsi" w:cstheme="minorHAnsi"/>
          <w:noProof/>
        </w:rPr>
        <w:t>, 3829–3842 (2014).</w:t>
      </w:r>
    </w:p>
    <w:p w14:paraId="68F05F11" w14:textId="6EAA7CC9"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21.</w:t>
      </w:r>
      <w:r w:rsidRPr="00D62B9F">
        <w:rPr>
          <w:rFonts w:asciiTheme="minorHAnsi" w:hAnsiTheme="minorHAnsi" w:cstheme="minorHAnsi"/>
          <w:noProof/>
        </w:rPr>
        <w:tab/>
        <w:t xml:space="preserve">Gellermann, L. W. Chance </w:t>
      </w:r>
      <w:r w:rsidR="00427D03" w:rsidRPr="00D62B9F">
        <w:rPr>
          <w:rFonts w:asciiTheme="minorHAnsi" w:hAnsiTheme="minorHAnsi" w:cstheme="minorHAnsi"/>
          <w:noProof/>
        </w:rPr>
        <w:t>o</w:t>
      </w:r>
      <w:r w:rsidRPr="00D62B9F">
        <w:rPr>
          <w:rFonts w:asciiTheme="minorHAnsi" w:hAnsiTheme="minorHAnsi" w:cstheme="minorHAnsi"/>
          <w:noProof/>
        </w:rPr>
        <w:t xml:space="preserve">rders of </w:t>
      </w:r>
      <w:r w:rsidR="00427D03" w:rsidRPr="00D62B9F">
        <w:rPr>
          <w:rFonts w:asciiTheme="minorHAnsi" w:hAnsiTheme="minorHAnsi" w:cstheme="minorHAnsi"/>
          <w:noProof/>
        </w:rPr>
        <w:t>a</w:t>
      </w:r>
      <w:r w:rsidRPr="00D62B9F">
        <w:rPr>
          <w:rFonts w:asciiTheme="minorHAnsi" w:hAnsiTheme="minorHAnsi" w:cstheme="minorHAnsi"/>
          <w:noProof/>
        </w:rPr>
        <w:t xml:space="preserve">lternating </w:t>
      </w:r>
      <w:r w:rsidR="00427D03" w:rsidRPr="00D62B9F">
        <w:rPr>
          <w:rFonts w:asciiTheme="minorHAnsi" w:hAnsiTheme="minorHAnsi" w:cstheme="minorHAnsi"/>
          <w:noProof/>
        </w:rPr>
        <w:t>s</w:t>
      </w:r>
      <w:r w:rsidRPr="00D62B9F">
        <w:rPr>
          <w:rFonts w:asciiTheme="minorHAnsi" w:hAnsiTheme="minorHAnsi" w:cstheme="minorHAnsi"/>
          <w:noProof/>
        </w:rPr>
        <w:t xml:space="preserve">timuli in </w:t>
      </w:r>
      <w:r w:rsidR="00427D03" w:rsidRPr="00D62B9F">
        <w:rPr>
          <w:rFonts w:asciiTheme="minorHAnsi" w:hAnsiTheme="minorHAnsi" w:cstheme="minorHAnsi"/>
          <w:noProof/>
        </w:rPr>
        <w:t>v</w:t>
      </w:r>
      <w:r w:rsidRPr="00D62B9F">
        <w:rPr>
          <w:rFonts w:asciiTheme="minorHAnsi" w:hAnsiTheme="minorHAnsi" w:cstheme="minorHAnsi"/>
          <w:noProof/>
        </w:rPr>
        <w:t xml:space="preserve">isual </w:t>
      </w:r>
      <w:r w:rsidR="00427D03" w:rsidRPr="00D62B9F">
        <w:rPr>
          <w:rFonts w:asciiTheme="minorHAnsi" w:hAnsiTheme="minorHAnsi" w:cstheme="minorHAnsi"/>
          <w:noProof/>
        </w:rPr>
        <w:t>d</w:t>
      </w:r>
      <w:r w:rsidRPr="00D62B9F">
        <w:rPr>
          <w:rFonts w:asciiTheme="minorHAnsi" w:hAnsiTheme="minorHAnsi" w:cstheme="minorHAnsi"/>
          <w:noProof/>
        </w:rPr>
        <w:t xml:space="preserve">iscrimination </w:t>
      </w:r>
      <w:r w:rsidR="00427D03" w:rsidRPr="00D62B9F">
        <w:rPr>
          <w:rFonts w:asciiTheme="minorHAnsi" w:hAnsiTheme="minorHAnsi" w:cstheme="minorHAnsi"/>
          <w:noProof/>
        </w:rPr>
        <w:t>e</w:t>
      </w:r>
      <w:r w:rsidRPr="00D62B9F">
        <w:rPr>
          <w:rFonts w:asciiTheme="minorHAnsi" w:hAnsiTheme="minorHAnsi" w:cstheme="minorHAnsi"/>
          <w:noProof/>
        </w:rPr>
        <w:t xml:space="preserve">xperiments. </w:t>
      </w:r>
      <w:r w:rsidRPr="00D62B9F">
        <w:rPr>
          <w:rFonts w:asciiTheme="minorHAnsi" w:hAnsiTheme="minorHAnsi" w:cstheme="minorHAnsi"/>
          <w:i/>
          <w:iCs/>
          <w:noProof/>
        </w:rPr>
        <w:t>The Pedagogical Seminary and Journal of Genetic Psychology</w:t>
      </w:r>
      <w:r w:rsidR="00427D03" w:rsidRPr="00D62B9F">
        <w:rPr>
          <w:rFonts w:asciiTheme="minorHAnsi" w:hAnsiTheme="minorHAnsi" w:cstheme="minorHAnsi"/>
          <w:i/>
          <w:iCs/>
          <w:noProof/>
        </w:rPr>
        <w:t>.</w:t>
      </w:r>
      <w:r w:rsidRPr="00D62B9F">
        <w:rPr>
          <w:rFonts w:asciiTheme="minorHAnsi" w:hAnsiTheme="minorHAnsi" w:cstheme="minorHAnsi"/>
          <w:noProof/>
        </w:rPr>
        <w:t xml:space="preserve"> </w:t>
      </w:r>
      <w:r w:rsidRPr="00BE69CA">
        <w:rPr>
          <w:rFonts w:asciiTheme="minorHAnsi" w:hAnsiTheme="minorHAnsi" w:cstheme="minorHAnsi"/>
          <w:b/>
          <w:bCs/>
          <w:noProof/>
        </w:rPr>
        <w:t>42</w:t>
      </w:r>
      <w:r w:rsidRPr="00D62B9F">
        <w:rPr>
          <w:rFonts w:asciiTheme="minorHAnsi" w:hAnsiTheme="minorHAnsi" w:cstheme="minorHAnsi"/>
          <w:noProof/>
        </w:rPr>
        <w:t>, 206–208 (1933).</w:t>
      </w:r>
    </w:p>
    <w:p w14:paraId="687BF2C1" w14:textId="1D821678"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22.</w:t>
      </w:r>
      <w:r w:rsidRPr="00D62B9F">
        <w:rPr>
          <w:rFonts w:asciiTheme="minorHAnsi" w:hAnsiTheme="minorHAnsi" w:cstheme="minorHAnsi"/>
          <w:noProof/>
        </w:rPr>
        <w:tab/>
        <w:t>Gleeson, M., Connaughton, V.</w:t>
      </w:r>
      <w:r w:rsidR="00427D03" w:rsidRPr="00D62B9F">
        <w:rPr>
          <w:rFonts w:asciiTheme="minorHAnsi" w:hAnsiTheme="minorHAnsi" w:cstheme="minorHAnsi"/>
          <w:noProof/>
        </w:rPr>
        <w:t>,</w:t>
      </w:r>
      <w:r w:rsidRPr="00D62B9F">
        <w:rPr>
          <w:rFonts w:asciiTheme="minorHAnsi" w:hAnsiTheme="minorHAnsi" w:cstheme="minorHAnsi"/>
          <w:noProof/>
        </w:rPr>
        <w:t xml:space="preserve"> Arneson, L. S. Induction of hyperglycaemia in zebrafish (Danio rerio) leads to morphological changes in the retina. </w:t>
      </w:r>
      <w:r w:rsidRPr="00D62B9F">
        <w:rPr>
          <w:rFonts w:asciiTheme="minorHAnsi" w:hAnsiTheme="minorHAnsi" w:cstheme="minorHAnsi"/>
          <w:i/>
          <w:iCs/>
          <w:noProof/>
        </w:rPr>
        <w:t>Acta Diabetologica</w:t>
      </w:r>
      <w:r w:rsidR="00427D03" w:rsidRPr="00D62B9F">
        <w:rPr>
          <w:rFonts w:asciiTheme="minorHAnsi" w:hAnsiTheme="minorHAnsi" w:cstheme="minorHAnsi"/>
          <w:i/>
          <w:iCs/>
          <w:noProof/>
        </w:rPr>
        <w:t>.</w:t>
      </w:r>
      <w:r w:rsidRPr="00D62B9F">
        <w:rPr>
          <w:rFonts w:asciiTheme="minorHAnsi" w:hAnsiTheme="minorHAnsi" w:cstheme="minorHAnsi"/>
          <w:noProof/>
        </w:rPr>
        <w:t xml:space="preserve"> </w:t>
      </w:r>
      <w:r w:rsidRPr="00BE69CA">
        <w:rPr>
          <w:rFonts w:asciiTheme="minorHAnsi" w:hAnsiTheme="minorHAnsi" w:cstheme="minorHAnsi"/>
          <w:b/>
          <w:bCs/>
          <w:noProof/>
        </w:rPr>
        <w:t>44</w:t>
      </w:r>
      <w:r w:rsidRPr="00D62B9F">
        <w:rPr>
          <w:rFonts w:asciiTheme="minorHAnsi" w:hAnsiTheme="minorHAnsi" w:cstheme="minorHAnsi"/>
          <w:noProof/>
        </w:rPr>
        <w:t>, 157–163 (2007).</w:t>
      </w:r>
    </w:p>
    <w:p w14:paraId="761CBF4F" w14:textId="1D7A616C"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23.</w:t>
      </w:r>
      <w:r w:rsidRPr="00D62B9F">
        <w:rPr>
          <w:rFonts w:asciiTheme="minorHAnsi" w:hAnsiTheme="minorHAnsi" w:cstheme="minorHAnsi"/>
          <w:noProof/>
        </w:rPr>
        <w:tab/>
        <w:t>Connaughton, V. P., Baker, C., Fonde, L., Gerardi, E.</w:t>
      </w:r>
      <w:r w:rsidR="00235E0F" w:rsidRPr="00D62B9F">
        <w:rPr>
          <w:rFonts w:asciiTheme="minorHAnsi" w:hAnsiTheme="minorHAnsi" w:cstheme="minorHAnsi"/>
          <w:noProof/>
        </w:rPr>
        <w:t>,</w:t>
      </w:r>
      <w:r w:rsidRPr="00D62B9F">
        <w:rPr>
          <w:rFonts w:asciiTheme="minorHAnsi" w:hAnsiTheme="minorHAnsi" w:cstheme="minorHAnsi"/>
          <w:noProof/>
        </w:rPr>
        <w:t xml:space="preserve"> Slack, C. Alternate </w:t>
      </w:r>
      <w:r w:rsidR="002A24D1" w:rsidRPr="00D62B9F">
        <w:rPr>
          <w:rFonts w:asciiTheme="minorHAnsi" w:hAnsiTheme="minorHAnsi" w:cstheme="minorHAnsi"/>
          <w:noProof/>
        </w:rPr>
        <w:t>i</w:t>
      </w:r>
      <w:r w:rsidRPr="00D62B9F">
        <w:rPr>
          <w:rFonts w:asciiTheme="minorHAnsi" w:hAnsiTheme="minorHAnsi" w:cstheme="minorHAnsi"/>
          <w:noProof/>
        </w:rPr>
        <w:t xml:space="preserve">mmersion in an </w:t>
      </w:r>
      <w:r w:rsidR="002A24D1" w:rsidRPr="00D62B9F">
        <w:rPr>
          <w:rFonts w:asciiTheme="minorHAnsi" w:hAnsiTheme="minorHAnsi" w:cstheme="minorHAnsi"/>
          <w:noProof/>
        </w:rPr>
        <w:t>e</w:t>
      </w:r>
      <w:r w:rsidRPr="00D62B9F">
        <w:rPr>
          <w:rFonts w:asciiTheme="minorHAnsi" w:hAnsiTheme="minorHAnsi" w:cstheme="minorHAnsi"/>
          <w:noProof/>
        </w:rPr>
        <w:t xml:space="preserve">xternal </w:t>
      </w:r>
      <w:r w:rsidR="002A24D1" w:rsidRPr="00D62B9F">
        <w:rPr>
          <w:rFonts w:asciiTheme="minorHAnsi" w:hAnsiTheme="minorHAnsi" w:cstheme="minorHAnsi"/>
          <w:noProof/>
        </w:rPr>
        <w:t>g</w:t>
      </w:r>
      <w:r w:rsidRPr="00D62B9F">
        <w:rPr>
          <w:rFonts w:asciiTheme="minorHAnsi" w:hAnsiTheme="minorHAnsi" w:cstheme="minorHAnsi"/>
          <w:noProof/>
        </w:rPr>
        <w:t xml:space="preserve">lucose </w:t>
      </w:r>
      <w:r w:rsidR="002A24D1" w:rsidRPr="00D62B9F">
        <w:rPr>
          <w:rFonts w:asciiTheme="minorHAnsi" w:hAnsiTheme="minorHAnsi" w:cstheme="minorHAnsi"/>
          <w:noProof/>
        </w:rPr>
        <w:t>s</w:t>
      </w:r>
      <w:r w:rsidRPr="00D62B9F">
        <w:rPr>
          <w:rFonts w:asciiTheme="minorHAnsi" w:hAnsiTheme="minorHAnsi" w:cstheme="minorHAnsi"/>
          <w:noProof/>
        </w:rPr>
        <w:t xml:space="preserve">olution </w:t>
      </w:r>
      <w:r w:rsidR="002A24D1" w:rsidRPr="00D62B9F">
        <w:rPr>
          <w:rFonts w:asciiTheme="minorHAnsi" w:hAnsiTheme="minorHAnsi" w:cstheme="minorHAnsi"/>
          <w:noProof/>
        </w:rPr>
        <w:t>d</w:t>
      </w:r>
      <w:r w:rsidRPr="00D62B9F">
        <w:rPr>
          <w:rFonts w:asciiTheme="minorHAnsi" w:hAnsiTheme="minorHAnsi" w:cstheme="minorHAnsi"/>
          <w:noProof/>
        </w:rPr>
        <w:t xml:space="preserve">ifferentially </w:t>
      </w:r>
      <w:r w:rsidR="002A24D1" w:rsidRPr="00D62B9F">
        <w:rPr>
          <w:rFonts w:asciiTheme="minorHAnsi" w:hAnsiTheme="minorHAnsi" w:cstheme="minorHAnsi"/>
          <w:noProof/>
        </w:rPr>
        <w:t>a</w:t>
      </w:r>
      <w:r w:rsidRPr="00D62B9F">
        <w:rPr>
          <w:rFonts w:asciiTheme="minorHAnsi" w:hAnsiTheme="minorHAnsi" w:cstheme="minorHAnsi"/>
          <w:noProof/>
        </w:rPr>
        <w:t xml:space="preserve">ffects </w:t>
      </w:r>
      <w:r w:rsidR="002A24D1" w:rsidRPr="00D62B9F">
        <w:rPr>
          <w:rFonts w:asciiTheme="minorHAnsi" w:hAnsiTheme="minorHAnsi" w:cstheme="minorHAnsi"/>
          <w:noProof/>
        </w:rPr>
        <w:t>b</w:t>
      </w:r>
      <w:r w:rsidRPr="00D62B9F">
        <w:rPr>
          <w:rFonts w:asciiTheme="minorHAnsi" w:hAnsiTheme="minorHAnsi" w:cstheme="minorHAnsi"/>
          <w:noProof/>
        </w:rPr>
        <w:t xml:space="preserve">lood </w:t>
      </w:r>
      <w:r w:rsidR="002A24D1" w:rsidRPr="00D62B9F">
        <w:rPr>
          <w:rFonts w:asciiTheme="minorHAnsi" w:hAnsiTheme="minorHAnsi" w:cstheme="minorHAnsi"/>
          <w:noProof/>
        </w:rPr>
        <w:t>s</w:t>
      </w:r>
      <w:r w:rsidRPr="00D62B9F">
        <w:rPr>
          <w:rFonts w:asciiTheme="minorHAnsi" w:hAnsiTheme="minorHAnsi" w:cstheme="minorHAnsi"/>
          <w:noProof/>
        </w:rPr>
        <w:t xml:space="preserve">ugar </w:t>
      </w:r>
      <w:r w:rsidR="002A24D1" w:rsidRPr="00D62B9F">
        <w:rPr>
          <w:rFonts w:asciiTheme="minorHAnsi" w:hAnsiTheme="minorHAnsi" w:cstheme="minorHAnsi"/>
          <w:noProof/>
        </w:rPr>
        <w:t>v</w:t>
      </w:r>
      <w:r w:rsidRPr="00D62B9F">
        <w:rPr>
          <w:rFonts w:asciiTheme="minorHAnsi" w:hAnsiTheme="minorHAnsi" w:cstheme="minorHAnsi"/>
          <w:noProof/>
        </w:rPr>
        <w:t xml:space="preserve">alues in </w:t>
      </w:r>
      <w:r w:rsidR="002A24D1" w:rsidRPr="00D62B9F">
        <w:rPr>
          <w:rFonts w:asciiTheme="minorHAnsi" w:hAnsiTheme="minorHAnsi" w:cstheme="minorHAnsi"/>
          <w:noProof/>
        </w:rPr>
        <w:t>o</w:t>
      </w:r>
      <w:r w:rsidRPr="00D62B9F">
        <w:rPr>
          <w:rFonts w:asciiTheme="minorHAnsi" w:hAnsiTheme="minorHAnsi" w:cstheme="minorHAnsi"/>
          <w:noProof/>
        </w:rPr>
        <w:t xml:space="preserve">lder </w:t>
      </w:r>
      <w:r w:rsidR="002A24D1" w:rsidRPr="00D62B9F">
        <w:rPr>
          <w:rFonts w:asciiTheme="minorHAnsi" w:hAnsiTheme="minorHAnsi" w:cstheme="minorHAnsi"/>
          <w:noProof/>
        </w:rPr>
        <w:t>v</w:t>
      </w:r>
      <w:r w:rsidRPr="00D62B9F">
        <w:rPr>
          <w:rFonts w:asciiTheme="minorHAnsi" w:hAnsiTheme="minorHAnsi" w:cstheme="minorHAnsi"/>
          <w:noProof/>
        </w:rPr>
        <w:t xml:space="preserve">ersus </w:t>
      </w:r>
      <w:r w:rsidR="002A24D1" w:rsidRPr="00D62B9F">
        <w:rPr>
          <w:rFonts w:asciiTheme="minorHAnsi" w:hAnsiTheme="minorHAnsi" w:cstheme="minorHAnsi"/>
          <w:noProof/>
        </w:rPr>
        <w:t>y</w:t>
      </w:r>
      <w:r w:rsidRPr="00D62B9F">
        <w:rPr>
          <w:rFonts w:asciiTheme="minorHAnsi" w:hAnsiTheme="minorHAnsi" w:cstheme="minorHAnsi"/>
          <w:noProof/>
        </w:rPr>
        <w:t xml:space="preserve">ounger </w:t>
      </w:r>
      <w:r w:rsidR="002A24D1" w:rsidRPr="00D62B9F">
        <w:rPr>
          <w:rFonts w:asciiTheme="minorHAnsi" w:hAnsiTheme="minorHAnsi" w:cstheme="minorHAnsi"/>
          <w:noProof/>
        </w:rPr>
        <w:t>z</w:t>
      </w:r>
      <w:r w:rsidRPr="00D62B9F">
        <w:rPr>
          <w:rFonts w:asciiTheme="minorHAnsi" w:hAnsiTheme="minorHAnsi" w:cstheme="minorHAnsi"/>
          <w:noProof/>
        </w:rPr>
        <w:t xml:space="preserve">ebrafish </w:t>
      </w:r>
      <w:r w:rsidR="002A24D1" w:rsidRPr="00D62B9F">
        <w:rPr>
          <w:rFonts w:asciiTheme="minorHAnsi" w:hAnsiTheme="minorHAnsi" w:cstheme="minorHAnsi"/>
          <w:noProof/>
        </w:rPr>
        <w:t>a</w:t>
      </w:r>
      <w:r w:rsidRPr="00D62B9F">
        <w:rPr>
          <w:rFonts w:asciiTheme="minorHAnsi" w:hAnsiTheme="minorHAnsi" w:cstheme="minorHAnsi"/>
          <w:noProof/>
        </w:rPr>
        <w:t xml:space="preserve">dults. </w:t>
      </w:r>
      <w:r w:rsidRPr="00D62B9F">
        <w:rPr>
          <w:rFonts w:asciiTheme="minorHAnsi" w:hAnsiTheme="minorHAnsi" w:cstheme="minorHAnsi"/>
          <w:i/>
          <w:iCs/>
          <w:noProof/>
        </w:rPr>
        <w:t>Zebrafish</w:t>
      </w:r>
      <w:r w:rsidR="002A24D1" w:rsidRPr="00D62B9F">
        <w:rPr>
          <w:rFonts w:asciiTheme="minorHAnsi" w:hAnsiTheme="minorHAnsi" w:cstheme="minorHAnsi"/>
          <w:i/>
          <w:iCs/>
          <w:noProof/>
        </w:rPr>
        <w:t>.</w:t>
      </w:r>
      <w:r w:rsidRPr="00D62B9F">
        <w:rPr>
          <w:rFonts w:asciiTheme="minorHAnsi" w:hAnsiTheme="minorHAnsi" w:cstheme="minorHAnsi"/>
          <w:noProof/>
        </w:rPr>
        <w:t xml:space="preserve"> </w:t>
      </w:r>
      <w:r w:rsidRPr="00D62B9F">
        <w:rPr>
          <w:rFonts w:asciiTheme="minorHAnsi" w:hAnsiTheme="minorHAnsi" w:cstheme="minorHAnsi"/>
          <w:b/>
          <w:bCs/>
          <w:noProof/>
        </w:rPr>
        <w:t>13</w:t>
      </w:r>
      <w:r w:rsidRPr="00D62B9F">
        <w:rPr>
          <w:rFonts w:asciiTheme="minorHAnsi" w:hAnsiTheme="minorHAnsi" w:cstheme="minorHAnsi"/>
          <w:noProof/>
        </w:rPr>
        <w:t>, 87–94 (2016).</w:t>
      </w:r>
    </w:p>
    <w:p w14:paraId="47E43ACD" w14:textId="7AF81AE9"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24.</w:t>
      </w:r>
      <w:r w:rsidRPr="00D62B9F">
        <w:rPr>
          <w:rFonts w:asciiTheme="minorHAnsi" w:hAnsiTheme="minorHAnsi" w:cstheme="minorHAnsi"/>
          <w:noProof/>
        </w:rPr>
        <w:tab/>
        <w:t>Goldsmith, J. R.</w:t>
      </w:r>
      <w:r w:rsidR="00157514" w:rsidRPr="00D62B9F">
        <w:rPr>
          <w:rFonts w:asciiTheme="minorHAnsi" w:hAnsiTheme="minorHAnsi" w:cstheme="minorHAnsi"/>
          <w:noProof/>
        </w:rPr>
        <w:t>,</w:t>
      </w:r>
      <w:r w:rsidRPr="00D62B9F">
        <w:rPr>
          <w:rFonts w:asciiTheme="minorHAnsi" w:hAnsiTheme="minorHAnsi" w:cstheme="minorHAnsi"/>
          <w:noProof/>
        </w:rPr>
        <w:t xml:space="preserve"> Jobin, C. Think small: Zebrafish as a model system of human pathology. </w:t>
      </w:r>
      <w:r w:rsidRPr="00D62B9F">
        <w:rPr>
          <w:rFonts w:asciiTheme="minorHAnsi" w:hAnsiTheme="minorHAnsi" w:cstheme="minorHAnsi"/>
          <w:i/>
          <w:iCs/>
          <w:noProof/>
        </w:rPr>
        <w:t>Journal of Biomedicine and Biotechnology</w:t>
      </w:r>
      <w:r w:rsidR="00157514" w:rsidRPr="00D62B9F">
        <w:rPr>
          <w:rFonts w:asciiTheme="minorHAnsi" w:hAnsiTheme="minorHAnsi" w:cstheme="minorHAnsi"/>
          <w:i/>
          <w:iCs/>
          <w:noProof/>
        </w:rPr>
        <w:t>.</w:t>
      </w:r>
      <w:r w:rsidRPr="00D62B9F">
        <w:rPr>
          <w:rFonts w:asciiTheme="minorHAnsi" w:hAnsiTheme="minorHAnsi" w:cstheme="minorHAnsi"/>
          <w:noProof/>
        </w:rPr>
        <w:t xml:space="preserve"> </w:t>
      </w:r>
      <w:r w:rsidRPr="00D62B9F">
        <w:rPr>
          <w:rFonts w:asciiTheme="minorHAnsi" w:hAnsiTheme="minorHAnsi" w:cstheme="minorHAnsi"/>
          <w:b/>
          <w:bCs/>
          <w:noProof/>
        </w:rPr>
        <w:t>2012</w:t>
      </w:r>
      <w:r w:rsidRPr="00D62B9F">
        <w:rPr>
          <w:rFonts w:asciiTheme="minorHAnsi" w:hAnsiTheme="minorHAnsi" w:cstheme="minorHAnsi"/>
          <w:noProof/>
        </w:rPr>
        <w:t>,</w:t>
      </w:r>
      <w:r w:rsidR="00CB6733" w:rsidRPr="00D62B9F">
        <w:rPr>
          <w:rFonts w:asciiTheme="minorHAnsi" w:hAnsiTheme="minorHAnsi" w:cstheme="minorHAnsi"/>
          <w:noProof/>
        </w:rPr>
        <w:t xml:space="preserve"> 817341</w:t>
      </w:r>
      <w:r w:rsidRPr="00D62B9F">
        <w:rPr>
          <w:rFonts w:asciiTheme="minorHAnsi" w:hAnsiTheme="minorHAnsi" w:cstheme="minorHAnsi"/>
          <w:noProof/>
        </w:rPr>
        <w:t xml:space="preserve"> (2012).</w:t>
      </w:r>
    </w:p>
    <w:p w14:paraId="19B0A31E" w14:textId="1B2D6312"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25.</w:t>
      </w:r>
      <w:r w:rsidRPr="00D62B9F">
        <w:rPr>
          <w:rFonts w:asciiTheme="minorHAnsi" w:hAnsiTheme="minorHAnsi" w:cstheme="minorHAnsi"/>
          <w:noProof/>
        </w:rPr>
        <w:tab/>
        <w:t>Kalueff, A. V, Stewart, A. M., Gerlai, R.</w:t>
      </w:r>
      <w:r w:rsidR="00CB6733" w:rsidRPr="00D62B9F">
        <w:rPr>
          <w:rFonts w:asciiTheme="minorHAnsi" w:hAnsiTheme="minorHAnsi" w:cstheme="minorHAnsi"/>
          <w:noProof/>
        </w:rPr>
        <w:t>,</w:t>
      </w:r>
      <w:r w:rsidRPr="00D62B9F">
        <w:rPr>
          <w:rFonts w:asciiTheme="minorHAnsi" w:hAnsiTheme="minorHAnsi" w:cstheme="minorHAnsi"/>
          <w:noProof/>
        </w:rPr>
        <w:t xml:space="preserve"> Court, P. Zebrafish as an emerging model for studying complex brain disorders. </w:t>
      </w:r>
      <w:r w:rsidRPr="00D62B9F">
        <w:rPr>
          <w:rFonts w:asciiTheme="minorHAnsi" w:hAnsiTheme="minorHAnsi" w:cstheme="minorHAnsi"/>
          <w:i/>
          <w:iCs/>
          <w:noProof/>
        </w:rPr>
        <w:t>Trends in Pharmacological Sciences</w:t>
      </w:r>
      <w:r w:rsidR="00CB6733" w:rsidRPr="00D62B9F">
        <w:rPr>
          <w:rFonts w:asciiTheme="minorHAnsi" w:hAnsiTheme="minorHAnsi" w:cstheme="minorHAnsi"/>
          <w:i/>
          <w:iCs/>
          <w:noProof/>
        </w:rPr>
        <w:t>.</w:t>
      </w:r>
      <w:r w:rsidRPr="00D62B9F">
        <w:rPr>
          <w:rFonts w:asciiTheme="minorHAnsi" w:hAnsiTheme="minorHAnsi" w:cstheme="minorHAnsi"/>
          <w:noProof/>
        </w:rPr>
        <w:t xml:space="preserve"> </w:t>
      </w:r>
      <w:r w:rsidRPr="00D62B9F">
        <w:rPr>
          <w:rFonts w:asciiTheme="minorHAnsi" w:hAnsiTheme="minorHAnsi" w:cstheme="minorHAnsi"/>
          <w:b/>
          <w:bCs/>
          <w:noProof/>
        </w:rPr>
        <w:t>35</w:t>
      </w:r>
      <w:r w:rsidRPr="00D62B9F">
        <w:rPr>
          <w:rFonts w:asciiTheme="minorHAnsi" w:hAnsiTheme="minorHAnsi" w:cstheme="minorHAnsi"/>
          <w:noProof/>
        </w:rPr>
        <w:t>, 63–75 (2014).</w:t>
      </w:r>
    </w:p>
    <w:p w14:paraId="286E64CE" w14:textId="117485D2" w:rsidR="0096569D" w:rsidRPr="00D62B9F" w:rsidRDefault="0096569D" w:rsidP="00BE69CA">
      <w:pPr>
        <w:rPr>
          <w:rFonts w:asciiTheme="minorHAnsi" w:hAnsiTheme="minorHAnsi" w:cstheme="minorHAnsi"/>
          <w:noProof/>
        </w:rPr>
      </w:pPr>
      <w:r w:rsidRPr="00D62B9F">
        <w:rPr>
          <w:rFonts w:asciiTheme="minorHAnsi" w:hAnsiTheme="minorHAnsi" w:cstheme="minorHAnsi"/>
          <w:noProof/>
        </w:rPr>
        <w:t>26.</w:t>
      </w:r>
      <w:r w:rsidRPr="00D62B9F">
        <w:rPr>
          <w:rFonts w:asciiTheme="minorHAnsi" w:hAnsiTheme="minorHAnsi" w:cstheme="minorHAnsi"/>
          <w:noProof/>
        </w:rPr>
        <w:tab/>
        <w:t xml:space="preserve">Gerlai, R. Associative </w:t>
      </w:r>
      <w:r w:rsidR="001E3D2F" w:rsidRPr="00D62B9F">
        <w:rPr>
          <w:rFonts w:asciiTheme="minorHAnsi" w:hAnsiTheme="minorHAnsi" w:cstheme="minorHAnsi"/>
          <w:noProof/>
        </w:rPr>
        <w:t>l</w:t>
      </w:r>
      <w:r w:rsidRPr="00D62B9F">
        <w:rPr>
          <w:rFonts w:asciiTheme="minorHAnsi" w:hAnsiTheme="minorHAnsi" w:cstheme="minorHAnsi"/>
          <w:noProof/>
        </w:rPr>
        <w:t xml:space="preserve">earning in </w:t>
      </w:r>
      <w:r w:rsidR="001E3D2F" w:rsidRPr="00D62B9F">
        <w:rPr>
          <w:rFonts w:asciiTheme="minorHAnsi" w:hAnsiTheme="minorHAnsi" w:cstheme="minorHAnsi"/>
          <w:noProof/>
        </w:rPr>
        <w:t>z</w:t>
      </w:r>
      <w:r w:rsidRPr="00D62B9F">
        <w:rPr>
          <w:rFonts w:asciiTheme="minorHAnsi" w:hAnsiTheme="minorHAnsi" w:cstheme="minorHAnsi"/>
          <w:noProof/>
        </w:rPr>
        <w:t>ebrafish (</w:t>
      </w:r>
      <w:r w:rsidRPr="00D62B9F">
        <w:rPr>
          <w:rFonts w:asciiTheme="minorHAnsi" w:hAnsiTheme="minorHAnsi" w:cstheme="minorHAnsi"/>
          <w:i/>
          <w:iCs/>
          <w:noProof/>
        </w:rPr>
        <w:t>Danio rerio</w:t>
      </w:r>
      <w:r w:rsidRPr="00D62B9F">
        <w:rPr>
          <w:rFonts w:asciiTheme="minorHAnsi" w:hAnsiTheme="minorHAnsi" w:cstheme="minorHAnsi"/>
          <w:noProof/>
        </w:rPr>
        <w:t xml:space="preserve">). </w:t>
      </w:r>
      <w:r w:rsidRPr="00D62B9F">
        <w:rPr>
          <w:rFonts w:asciiTheme="minorHAnsi" w:hAnsiTheme="minorHAnsi" w:cstheme="minorHAnsi"/>
          <w:i/>
          <w:iCs/>
          <w:noProof/>
        </w:rPr>
        <w:t>Methods in cell biology</w:t>
      </w:r>
      <w:r w:rsidR="001E3D2F" w:rsidRPr="00D62B9F">
        <w:rPr>
          <w:rFonts w:asciiTheme="minorHAnsi" w:hAnsiTheme="minorHAnsi" w:cstheme="minorHAnsi"/>
          <w:i/>
          <w:iCs/>
          <w:noProof/>
        </w:rPr>
        <w:t>.</w:t>
      </w:r>
      <w:r w:rsidRPr="00D62B9F">
        <w:rPr>
          <w:rFonts w:asciiTheme="minorHAnsi" w:hAnsiTheme="minorHAnsi" w:cstheme="minorHAnsi"/>
          <w:noProof/>
        </w:rPr>
        <w:t xml:space="preserve"> </w:t>
      </w:r>
      <w:r w:rsidRPr="00D62B9F">
        <w:rPr>
          <w:rFonts w:asciiTheme="minorHAnsi" w:hAnsiTheme="minorHAnsi" w:cstheme="minorHAnsi"/>
          <w:b/>
          <w:bCs/>
          <w:noProof/>
        </w:rPr>
        <w:t>101</w:t>
      </w:r>
      <w:r w:rsidRPr="00D62B9F">
        <w:rPr>
          <w:rFonts w:asciiTheme="minorHAnsi" w:hAnsiTheme="minorHAnsi" w:cstheme="minorHAnsi"/>
          <w:noProof/>
        </w:rPr>
        <w:t>, 249–270 (2011).</w:t>
      </w:r>
    </w:p>
    <w:p w14:paraId="626A41AB" w14:textId="2E1E0170" w:rsidR="00C17BFF" w:rsidRPr="00D62B9F" w:rsidRDefault="001E1841" w:rsidP="00BE69CA">
      <w:pPr>
        <w:rPr>
          <w:rFonts w:asciiTheme="minorHAnsi" w:hAnsiTheme="minorHAnsi" w:cstheme="minorHAnsi"/>
          <w:bCs/>
        </w:rPr>
      </w:pPr>
      <w:r w:rsidRPr="00D62B9F">
        <w:rPr>
          <w:rFonts w:asciiTheme="minorHAnsi" w:hAnsiTheme="minorHAnsi" w:cstheme="minorHAnsi"/>
          <w:color w:val="000000" w:themeColor="text1"/>
        </w:rPr>
        <w:fldChar w:fldCharType="end"/>
      </w:r>
    </w:p>
    <w:sectPr w:rsidR="00C17BFF" w:rsidRPr="00D62B9F" w:rsidSect="00AA012A">
      <w:headerReference w:type="default" r:id="rId12"/>
      <w:footerReference w:type="even" r:id="rId13"/>
      <w:footerReference w:type="default" r:id="rId14"/>
      <w:footerReference w:type="first" r:id="rId15"/>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19F86" w14:textId="77777777" w:rsidR="00CD0DC9" w:rsidRDefault="00CD0DC9" w:rsidP="00621C4E">
      <w:r>
        <w:separator/>
      </w:r>
    </w:p>
  </w:endnote>
  <w:endnote w:type="continuationSeparator" w:id="0">
    <w:p w14:paraId="617B7C1A" w14:textId="77777777" w:rsidR="00CD0DC9" w:rsidRDefault="00CD0D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851973"/>
      <w:docPartObj>
        <w:docPartGallery w:val="Page Numbers (Bottom of Page)"/>
        <w:docPartUnique/>
      </w:docPartObj>
    </w:sdtPr>
    <w:sdtContent>
      <w:p w14:paraId="5B0942E3" w14:textId="01539482" w:rsidR="00DE7959" w:rsidRDefault="00DE7959" w:rsidP="00D61C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2A68F5" w14:textId="77777777" w:rsidR="00DE7959" w:rsidRDefault="00DE7959" w:rsidP="00AA01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30639566"/>
      <w:docPartObj>
        <w:docPartGallery w:val="Page Numbers (Bottom of Page)"/>
        <w:docPartUnique/>
      </w:docPartObj>
    </w:sdtPr>
    <w:sdtContent>
      <w:p w14:paraId="60074CEC" w14:textId="61A289FE" w:rsidR="00DE7959" w:rsidRDefault="00DE7959" w:rsidP="00D61C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4E9E8BE6" w14:textId="06F08E9E" w:rsidR="00DE7959" w:rsidRDefault="00DE7959" w:rsidP="00AA012A">
    <w:pPr>
      <w:pStyle w:val="Footer"/>
      <w:ind w:right="360"/>
    </w:pPr>
  </w:p>
  <w:p w14:paraId="39947363" w14:textId="71AB2B06" w:rsidR="00DE7959" w:rsidRPr="00494F77" w:rsidRDefault="00DE7959"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3496927"/>
      <w:docPartObj>
        <w:docPartGallery w:val="Page Numbers (Bottom of Page)"/>
        <w:docPartUnique/>
      </w:docPartObj>
    </w:sdtPr>
    <w:sdtContent>
      <w:p w14:paraId="3D701295" w14:textId="34923C76" w:rsidR="00DE7959" w:rsidRDefault="00DE7959" w:rsidP="00D61C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BABCDF" w14:textId="45C086A9" w:rsidR="00DE7959" w:rsidRDefault="00DE7959" w:rsidP="00AA012A">
    <w:pPr>
      <w:ind w:right="360"/>
    </w:pP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057B4" w14:textId="77777777" w:rsidR="00CD0DC9" w:rsidRDefault="00CD0DC9" w:rsidP="00621C4E">
      <w:r>
        <w:separator/>
      </w:r>
    </w:p>
  </w:footnote>
  <w:footnote w:type="continuationSeparator" w:id="0">
    <w:p w14:paraId="31716A2D" w14:textId="77777777" w:rsidR="00CD0DC9" w:rsidRDefault="00CD0DC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E7959" w:rsidRPr="006F06E4" w:rsidRDefault="00DE795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1337C"/>
    <w:multiLevelType w:val="multilevel"/>
    <w:tmpl w:val="D466E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56716"/>
    <w:multiLevelType w:val="multilevel"/>
    <w:tmpl w:val="489047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564183F"/>
    <w:multiLevelType w:val="multilevel"/>
    <w:tmpl w:val="DB9C7B04"/>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38545FB"/>
    <w:multiLevelType w:val="multilevel"/>
    <w:tmpl w:val="EEDE5088"/>
    <w:lvl w:ilvl="0">
      <w:start w:val="3"/>
      <w:numFmt w:val="decimal"/>
      <w:lvlText w:val="%1.0."/>
      <w:lvlJc w:val="left"/>
      <w:pPr>
        <w:ind w:left="1080" w:hanging="72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2" w15:restartNumberingAfterBreak="0">
    <w:nsid w:val="339A6843"/>
    <w:multiLevelType w:val="multilevel"/>
    <w:tmpl w:val="46383F28"/>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93339"/>
    <w:multiLevelType w:val="multilevel"/>
    <w:tmpl w:val="83A2704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364147"/>
    <w:multiLevelType w:val="multilevel"/>
    <w:tmpl w:val="4B90402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3"/>
  </w:num>
  <w:num w:numId="3">
    <w:abstractNumId w:val="5"/>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7"/>
  </w:num>
  <w:num w:numId="12">
    <w:abstractNumId w:val="2"/>
  </w:num>
  <w:num w:numId="13">
    <w:abstractNumId w:val="24"/>
  </w:num>
  <w:num w:numId="14">
    <w:abstractNumId w:val="32"/>
  </w:num>
  <w:num w:numId="15">
    <w:abstractNumId w:val="17"/>
  </w:num>
  <w:num w:numId="16">
    <w:abstractNumId w:val="13"/>
  </w:num>
  <w:num w:numId="17">
    <w:abstractNumId w:val="26"/>
  </w:num>
  <w:num w:numId="18">
    <w:abstractNumId w:val="18"/>
  </w:num>
  <w:num w:numId="19">
    <w:abstractNumId w:val="29"/>
  </w:num>
  <w:num w:numId="20">
    <w:abstractNumId w:val="3"/>
  </w:num>
  <w:num w:numId="21">
    <w:abstractNumId w:val="30"/>
  </w:num>
  <w:num w:numId="22">
    <w:abstractNumId w:val="28"/>
  </w:num>
  <w:num w:numId="23">
    <w:abstractNumId w:val="19"/>
  </w:num>
  <w:num w:numId="24">
    <w:abstractNumId w:val="33"/>
  </w:num>
  <w:num w:numId="25">
    <w:abstractNumId w:val="10"/>
  </w:num>
  <w:num w:numId="26">
    <w:abstractNumId w:val="1"/>
  </w:num>
  <w:num w:numId="27">
    <w:abstractNumId w:val="9"/>
  </w:num>
  <w:num w:numId="28">
    <w:abstractNumId w:val="34"/>
  </w:num>
  <w:num w:numId="29">
    <w:abstractNumId w:val="25"/>
  </w:num>
  <w:num w:numId="30">
    <w:abstractNumId w:val="7"/>
  </w:num>
  <w:num w:numId="31">
    <w:abstractNumId w:val="31"/>
  </w:num>
  <w:num w:numId="32">
    <w:abstractNumId w:val="4"/>
  </w:num>
  <w:num w:numId="33">
    <w:abstractNumId w:val="8"/>
  </w:num>
  <w:num w:numId="34">
    <w:abstractNumId w:val="12"/>
  </w:num>
  <w:num w:numId="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EA6"/>
    <w:rsid w:val="00001169"/>
    <w:rsid w:val="00001806"/>
    <w:rsid w:val="00005815"/>
    <w:rsid w:val="00006E68"/>
    <w:rsid w:val="00007DBC"/>
    <w:rsid w:val="00007EA1"/>
    <w:rsid w:val="000100F0"/>
    <w:rsid w:val="00010A07"/>
    <w:rsid w:val="000129B2"/>
    <w:rsid w:val="00012FF9"/>
    <w:rsid w:val="0001389C"/>
    <w:rsid w:val="00014314"/>
    <w:rsid w:val="000212AE"/>
    <w:rsid w:val="00021434"/>
    <w:rsid w:val="00021774"/>
    <w:rsid w:val="00021DF3"/>
    <w:rsid w:val="00022C39"/>
    <w:rsid w:val="00023869"/>
    <w:rsid w:val="000238FE"/>
    <w:rsid w:val="00024598"/>
    <w:rsid w:val="000279B0"/>
    <w:rsid w:val="00032769"/>
    <w:rsid w:val="0003311E"/>
    <w:rsid w:val="000336C7"/>
    <w:rsid w:val="00037B58"/>
    <w:rsid w:val="0004508E"/>
    <w:rsid w:val="00051B73"/>
    <w:rsid w:val="00057184"/>
    <w:rsid w:val="000575CF"/>
    <w:rsid w:val="00060ABE"/>
    <w:rsid w:val="00061034"/>
    <w:rsid w:val="00061A50"/>
    <w:rsid w:val="0006361B"/>
    <w:rsid w:val="00064104"/>
    <w:rsid w:val="00064F32"/>
    <w:rsid w:val="000652E3"/>
    <w:rsid w:val="00066025"/>
    <w:rsid w:val="0006778D"/>
    <w:rsid w:val="00067A8F"/>
    <w:rsid w:val="000701D1"/>
    <w:rsid w:val="0007029A"/>
    <w:rsid w:val="00076A76"/>
    <w:rsid w:val="000774E0"/>
    <w:rsid w:val="000778CF"/>
    <w:rsid w:val="00077F02"/>
    <w:rsid w:val="00080A20"/>
    <w:rsid w:val="00082796"/>
    <w:rsid w:val="00082DF4"/>
    <w:rsid w:val="00086FF5"/>
    <w:rsid w:val="00087C0A"/>
    <w:rsid w:val="00091788"/>
    <w:rsid w:val="00093BC4"/>
    <w:rsid w:val="000943E6"/>
    <w:rsid w:val="00097929"/>
    <w:rsid w:val="000A0E63"/>
    <w:rsid w:val="000A0F2D"/>
    <w:rsid w:val="000A1E80"/>
    <w:rsid w:val="000A3B70"/>
    <w:rsid w:val="000A5153"/>
    <w:rsid w:val="000B10AE"/>
    <w:rsid w:val="000B30BF"/>
    <w:rsid w:val="000B566B"/>
    <w:rsid w:val="000B595C"/>
    <w:rsid w:val="000B662E"/>
    <w:rsid w:val="000B7294"/>
    <w:rsid w:val="000B75D0"/>
    <w:rsid w:val="000B7EEA"/>
    <w:rsid w:val="000C1CF8"/>
    <w:rsid w:val="000C49CF"/>
    <w:rsid w:val="000C52E9"/>
    <w:rsid w:val="000C5B8B"/>
    <w:rsid w:val="000C5CDC"/>
    <w:rsid w:val="000C65DC"/>
    <w:rsid w:val="000C66F3"/>
    <w:rsid w:val="000C6900"/>
    <w:rsid w:val="000D28BF"/>
    <w:rsid w:val="000D31E8"/>
    <w:rsid w:val="000D76E4"/>
    <w:rsid w:val="000E2843"/>
    <w:rsid w:val="000E3816"/>
    <w:rsid w:val="000E4F77"/>
    <w:rsid w:val="000F265C"/>
    <w:rsid w:val="000F3AFA"/>
    <w:rsid w:val="000F5712"/>
    <w:rsid w:val="000F6611"/>
    <w:rsid w:val="000F7619"/>
    <w:rsid w:val="000F7AF2"/>
    <w:rsid w:val="000F7E22"/>
    <w:rsid w:val="00100E52"/>
    <w:rsid w:val="0010687D"/>
    <w:rsid w:val="00107554"/>
    <w:rsid w:val="001075E9"/>
    <w:rsid w:val="001104F3"/>
    <w:rsid w:val="00112EEB"/>
    <w:rsid w:val="001173FF"/>
    <w:rsid w:val="00117844"/>
    <w:rsid w:val="00123AA5"/>
    <w:rsid w:val="0012563A"/>
    <w:rsid w:val="001264DE"/>
    <w:rsid w:val="001313A7"/>
    <w:rsid w:val="0013276F"/>
    <w:rsid w:val="001342B5"/>
    <w:rsid w:val="0013621E"/>
    <w:rsid w:val="0013642E"/>
    <w:rsid w:val="0014194D"/>
    <w:rsid w:val="00142EFE"/>
    <w:rsid w:val="00145498"/>
    <w:rsid w:val="00145871"/>
    <w:rsid w:val="00145F29"/>
    <w:rsid w:val="00152A23"/>
    <w:rsid w:val="001537DC"/>
    <w:rsid w:val="00156B11"/>
    <w:rsid w:val="00157514"/>
    <w:rsid w:val="001607D6"/>
    <w:rsid w:val="00162CB7"/>
    <w:rsid w:val="001653BA"/>
    <w:rsid w:val="001665C9"/>
    <w:rsid w:val="00166F32"/>
    <w:rsid w:val="001718C0"/>
    <w:rsid w:val="00171E5B"/>
    <w:rsid w:val="00171F94"/>
    <w:rsid w:val="001730A3"/>
    <w:rsid w:val="00175D4E"/>
    <w:rsid w:val="0017668A"/>
    <w:rsid w:val="001766FE"/>
    <w:rsid w:val="001771E7"/>
    <w:rsid w:val="001911FF"/>
    <w:rsid w:val="00192006"/>
    <w:rsid w:val="00193122"/>
    <w:rsid w:val="00193180"/>
    <w:rsid w:val="0019530C"/>
    <w:rsid w:val="00196792"/>
    <w:rsid w:val="001B1519"/>
    <w:rsid w:val="001B2E2D"/>
    <w:rsid w:val="001B5CD2"/>
    <w:rsid w:val="001B677D"/>
    <w:rsid w:val="001C0BEE"/>
    <w:rsid w:val="001C1E49"/>
    <w:rsid w:val="001C2411"/>
    <w:rsid w:val="001C27C1"/>
    <w:rsid w:val="001C2A98"/>
    <w:rsid w:val="001C3B86"/>
    <w:rsid w:val="001C4D95"/>
    <w:rsid w:val="001C5644"/>
    <w:rsid w:val="001D09F9"/>
    <w:rsid w:val="001D3D7D"/>
    <w:rsid w:val="001D3FFF"/>
    <w:rsid w:val="001D4997"/>
    <w:rsid w:val="001D625F"/>
    <w:rsid w:val="001D68A4"/>
    <w:rsid w:val="001D7576"/>
    <w:rsid w:val="001D7D85"/>
    <w:rsid w:val="001E0E3F"/>
    <w:rsid w:val="001E14A0"/>
    <w:rsid w:val="001E1841"/>
    <w:rsid w:val="001E3D2F"/>
    <w:rsid w:val="001E7376"/>
    <w:rsid w:val="001F0D63"/>
    <w:rsid w:val="001F225C"/>
    <w:rsid w:val="001F7126"/>
    <w:rsid w:val="001F7EC7"/>
    <w:rsid w:val="00200792"/>
    <w:rsid w:val="00201CFA"/>
    <w:rsid w:val="0020220D"/>
    <w:rsid w:val="00202448"/>
    <w:rsid w:val="00202D15"/>
    <w:rsid w:val="00205B3F"/>
    <w:rsid w:val="002116CC"/>
    <w:rsid w:val="00211809"/>
    <w:rsid w:val="00212EAE"/>
    <w:rsid w:val="00214BEE"/>
    <w:rsid w:val="00217DC2"/>
    <w:rsid w:val="002205B8"/>
    <w:rsid w:val="002232E8"/>
    <w:rsid w:val="00223AEC"/>
    <w:rsid w:val="00225720"/>
    <w:rsid w:val="002259E5"/>
    <w:rsid w:val="00226140"/>
    <w:rsid w:val="002274F3"/>
    <w:rsid w:val="0023094C"/>
    <w:rsid w:val="00233484"/>
    <w:rsid w:val="00233C63"/>
    <w:rsid w:val="00234303"/>
    <w:rsid w:val="00234BE3"/>
    <w:rsid w:val="00235A90"/>
    <w:rsid w:val="00235E0F"/>
    <w:rsid w:val="0023624F"/>
    <w:rsid w:val="00241E48"/>
    <w:rsid w:val="0024214E"/>
    <w:rsid w:val="00242623"/>
    <w:rsid w:val="00250558"/>
    <w:rsid w:val="0025357C"/>
    <w:rsid w:val="002576E1"/>
    <w:rsid w:val="002605D1"/>
    <w:rsid w:val="00260652"/>
    <w:rsid w:val="00261F25"/>
    <w:rsid w:val="002629B8"/>
    <w:rsid w:val="002648A9"/>
    <w:rsid w:val="0026536F"/>
    <w:rsid w:val="0026553C"/>
    <w:rsid w:val="002661A0"/>
    <w:rsid w:val="0026790A"/>
    <w:rsid w:val="00267DD5"/>
    <w:rsid w:val="00271157"/>
    <w:rsid w:val="002713D8"/>
    <w:rsid w:val="00274A0A"/>
    <w:rsid w:val="00277593"/>
    <w:rsid w:val="00280909"/>
    <w:rsid w:val="00280918"/>
    <w:rsid w:val="00282AF6"/>
    <w:rsid w:val="00285922"/>
    <w:rsid w:val="0028596A"/>
    <w:rsid w:val="00287085"/>
    <w:rsid w:val="00287DC0"/>
    <w:rsid w:val="00290AF9"/>
    <w:rsid w:val="00291131"/>
    <w:rsid w:val="002967CF"/>
    <w:rsid w:val="0029700A"/>
    <w:rsid w:val="00297788"/>
    <w:rsid w:val="002A0752"/>
    <w:rsid w:val="002A13CA"/>
    <w:rsid w:val="002A24D1"/>
    <w:rsid w:val="002A3285"/>
    <w:rsid w:val="002A34F9"/>
    <w:rsid w:val="002A484B"/>
    <w:rsid w:val="002A5084"/>
    <w:rsid w:val="002A64A6"/>
    <w:rsid w:val="002B1FE3"/>
    <w:rsid w:val="002B3301"/>
    <w:rsid w:val="002B3ECD"/>
    <w:rsid w:val="002C1445"/>
    <w:rsid w:val="002C4249"/>
    <w:rsid w:val="002C47D4"/>
    <w:rsid w:val="002C7129"/>
    <w:rsid w:val="002D0F38"/>
    <w:rsid w:val="002D222A"/>
    <w:rsid w:val="002D77E3"/>
    <w:rsid w:val="002F2859"/>
    <w:rsid w:val="002F6E3C"/>
    <w:rsid w:val="002F7595"/>
    <w:rsid w:val="0030117D"/>
    <w:rsid w:val="00301F30"/>
    <w:rsid w:val="003038FD"/>
    <w:rsid w:val="00303C87"/>
    <w:rsid w:val="0030464B"/>
    <w:rsid w:val="003108E5"/>
    <w:rsid w:val="003115A8"/>
    <w:rsid w:val="003120CB"/>
    <w:rsid w:val="00314971"/>
    <w:rsid w:val="00314F0F"/>
    <w:rsid w:val="003176B9"/>
    <w:rsid w:val="00320153"/>
    <w:rsid w:val="00320367"/>
    <w:rsid w:val="0032286A"/>
    <w:rsid w:val="00322871"/>
    <w:rsid w:val="00326FB3"/>
    <w:rsid w:val="003316D4"/>
    <w:rsid w:val="003321B2"/>
    <w:rsid w:val="00332BBE"/>
    <w:rsid w:val="00333822"/>
    <w:rsid w:val="00336715"/>
    <w:rsid w:val="003401EC"/>
    <w:rsid w:val="00340DFD"/>
    <w:rsid w:val="00344954"/>
    <w:rsid w:val="00345A1B"/>
    <w:rsid w:val="00345DE8"/>
    <w:rsid w:val="003502AD"/>
    <w:rsid w:val="00350CD7"/>
    <w:rsid w:val="003523FB"/>
    <w:rsid w:val="00353158"/>
    <w:rsid w:val="0035512F"/>
    <w:rsid w:val="00356A8D"/>
    <w:rsid w:val="00360C17"/>
    <w:rsid w:val="003621C6"/>
    <w:rsid w:val="003622B8"/>
    <w:rsid w:val="00366B76"/>
    <w:rsid w:val="003720E6"/>
    <w:rsid w:val="00373051"/>
    <w:rsid w:val="00373B8F"/>
    <w:rsid w:val="00376D95"/>
    <w:rsid w:val="00377FBB"/>
    <w:rsid w:val="00381154"/>
    <w:rsid w:val="00385140"/>
    <w:rsid w:val="00392FA4"/>
    <w:rsid w:val="00393CC7"/>
    <w:rsid w:val="00396302"/>
    <w:rsid w:val="003971F7"/>
    <w:rsid w:val="00397C31"/>
    <w:rsid w:val="003A16FC"/>
    <w:rsid w:val="003A2C8A"/>
    <w:rsid w:val="003A4FCD"/>
    <w:rsid w:val="003A61DE"/>
    <w:rsid w:val="003B0944"/>
    <w:rsid w:val="003B1593"/>
    <w:rsid w:val="003B4381"/>
    <w:rsid w:val="003C1043"/>
    <w:rsid w:val="003C1A30"/>
    <w:rsid w:val="003C5505"/>
    <w:rsid w:val="003C5810"/>
    <w:rsid w:val="003C6779"/>
    <w:rsid w:val="003C71BE"/>
    <w:rsid w:val="003D033C"/>
    <w:rsid w:val="003D2998"/>
    <w:rsid w:val="003D2F0A"/>
    <w:rsid w:val="003D3891"/>
    <w:rsid w:val="003D3FE9"/>
    <w:rsid w:val="003D5AB5"/>
    <w:rsid w:val="003D5D84"/>
    <w:rsid w:val="003E0F4F"/>
    <w:rsid w:val="003E18AC"/>
    <w:rsid w:val="003E1926"/>
    <w:rsid w:val="003E210B"/>
    <w:rsid w:val="003E2A12"/>
    <w:rsid w:val="003E3384"/>
    <w:rsid w:val="003E3CA4"/>
    <w:rsid w:val="003E4AAF"/>
    <w:rsid w:val="003E548E"/>
    <w:rsid w:val="003F2157"/>
    <w:rsid w:val="003F6EF3"/>
    <w:rsid w:val="0040147E"/>
    <w:rsid w:val="004052A0"/>
    <w:rsid w:val="00407D66"/>
    <w:rsid w:val="00407EC8"/>
    <w:rsid w:val="00410E3B"/>
    <w:rsid w:val="0041110A"/>
    <w:rsid w:val="00411624"/>
    <w:rsid w:val="004148E1"/>
    <w:rsid w:val="00414CFA"/>
    <w:rsid w:val="00415EC0"/>
    <w:rsid w:val="00420BE9"/>
    <w:rsid w:val="00423AD8"/>
    <w:rsid w:val="00423C0C"/>
    <w:rsid w:val="00423FDD"/>
    <w:rsid w:val="00424C85"/>
    <w:rsid w:val="004260BD"/>
    <w:rsid w:val="00427D03"/>
    <w:rsid w:val="0043012F"/>
    <w:rsid w:val="00430F1F"/>
    <w:rsid w:val="004326EA"/>
    <w:rsid w:val="0044434C"/>
    <w:rsid w:val="0044456B"/>
    <w:rsid w:val="00447BD1"/>
    <w:rsid w:val="004507F3"/>
    <w:rsid w:val="00450AF4"/>
    <w:rsid w:val="004525EA"/>
    <w:rsid w:val="00453579"/>
    <w:rsid w:val="00456A57"/>
    <w:rsid w:val="00460377"/>
    <w:rsid w:val="004607DE"/>
    <w:rsid w:val="00460F29"/>
    <w:rsid w:val="00464F3F"/>
    <w:rsid w:val="004671C7"/>
    <w:rsid w:val="00472F4D"/>
    <w:rsid w:val="004730BF"/>
    <w:rsid w:val="00474DCB"/>
    <w:rsid w:val="0047535C"/>
    <w:rsid w:val="004762F6"/>
    <w:rsid w:val="00485870"/>
    <w:rsid w:val="00485FE8"/>
    <w:rsid w:val="00492473"/>
    <w:rsid w:val="00492EB5"/>
    <w:rsid w:val="00494F77"/>
    <w:rsid w:val="00497721"/>
    <w:rsid w:val="004A0229"/>
    <w:rsid w:val="004A1A2E"/>
    <w:rsid w:val="004A1D5B"/>
    <w:rsid w:val="004A35D2"/>
    <w:rsid w:val="004A4E99"/>
    <w:rsid w:val="004A5D8E"/>
    <w:rsid w:val="004A71E4"/>
    <w:rsid w:val="004B2F00"/>
    <w:rsid w:val="004B667A"/>
    <w:rsid w:val="004B6696"/>
    <w:rsid w:val="004B6E31"/>
    <w:rsid w:val="004C1D66"/>
    <w:rsid w:val="004C31D7"/>
    <w:rsid w:val="004C4AD2"/>
    <w:rsid w:val="004C6981"/>
    <w:rsid w:val="004C698F"/>
    <w:rsid w:val="004D1F21"/>
    <w:rsid w:val="004D268C"/>
    <w:rsid w:val="004D59D8"/>
    <w:rsid w:val="004D5B73"/>
    <w:rsid w:val="004D5DA1"/>
    <w:rsid w:val="004D7910"/>
    <w:rsid w:val="004E150F"/>
    <w:rsid w:val="004E1DCA"/>
    <w:rsid w:val="004E23A1"/>
    <w:rsid w:val="004E3489"/>
    <w:rsid w:val="004E358A"/>
    <w:rsid w:val="004E3AFA"/>
    <w:rsid w:val="004E6588"/>
    <w:rsid w:val="004E7DE8"/>
    <w:rsid w:val="004F2742"/>
    <w:rsid w:val="00501EFA"/>
    <w:rsid w:val="00502A0A"/>
    <w:rsid w:val="00507C50"/>
    <w:rsid w:val="00514D40"/>
    <w:rsid w:val="005170D7"/>
    <w:rsid w:val="00517C3A"/>
    <w:rsid w:val="00527BF4"/>
    <w:rsid w:val="005324BE"/>
    <w:rsid w:val="00534F6C"/>
    <w:rsid w:val="005357B8"/>
    <w:rsid w:val="00535994"/>
    <w:rsid w:val="0053646D"/>
    <w:rsid w:val="00536D67"/>
    <w:rsid w:val="005373D7"/>
    <w:rsid w:val="00540AAD"/>
    <w:rsid w:val="00543EC1"/>
    <w:rsid w:val="00544703"/>
    <w:rsid w:val="00546458"/>
    <w:rsid w:val="0055087C"/>
    <w:rsid w:val="00551445"/>
    <w:rsid w:val="00552067"/>
    <w:rsid w:val="00553413"/>
    <w:rsid w:val="00555983"/>
    <w:rsid w:val="00560109"/>
    <w:rsid w:val="00560436"/>
    <w:rsid w:val="00560E31"/>
    <w:rsid w:val="00561BDA"/>
    <w:rsid w:val="00567DBF"/>
    <w:rsid w:val="00581B23"/>
    <w:rsid w:val="0058219C"/>
    <w:rsid w:val="0058668C"/>
    <w:rsid w:val="0058707F"/>
    <w:rsid w:val="00587FDF"/>
    <w:rsid w:val="00591DBD"/>
    <w:rsid w:val="005931FE"/>
    <w:rsid w:val="005A0028"/>
    <w:rsid w:val="005A0A23"/>
    <w:rsid w:val="005A0ACC"/>
    <w:rsid w:val="005A2F7A"/>
    <w:rsid w:val="005A31F5"/>
    <w:rsid w:val="005A3585"/>
    <w:rsid w:val="005A65D4"/>
    <w:rsid w:val="005B0072"/>
    <w:rsid w:val="005B0732"/>
    <w:rsid w:val="005B0D09"/>
    <w:rsid w:val="005B38A0"/>
    <w:rsid w:val="005B491C"/>
    <w:rsid w:val="005B4DBF"/>
    <w:rsid w:val="005B5DE2"/>
    <w:rsid w:val="005B674C"/>
    <w:rsid w:val="005C1D31"/>
    <w:rsid w:val="005C24F2"/>
    <w:rsid w:val="005C254E"/>
    <w:rsid w:val="005C7561"/>
    <w:rsid w:val="005D1E57"/>
    <w:rsid w:val="005D2F57"/>
    <w:rsid w:val="005D34F6"/>
    <w:rsid w:val="005D411F"/>
    <w:rsid w:val="005D4F1A"/>
    <w:rsid w:val="005D6313"/>
    <w:rsid w:val="005E1884"/>
    <w:rsid w:val="005E406F"/>
    <w:rsid w:val="005E7377"/>
    <w:rsid w:val="005F373A"/>
    <w:rsid w:val="005F4F87"/>
    <w:rsid w:val="005F6B0E"/>
    <w:rsid w:val="005F760E"/>
    <w:rsid w:val="005F7B1D"/>
    <w:rsid w:val="0060222A"/>
    <w:rsid w:val="006070C4"/>
    <w:rsid w:val="00610C21"/>
    <w:rsid w:val="00611907"/>
    <w:rsid w:val="00613116"/>
    <w:rsid w:val="006178AA"/>
    <w:rsid w:val="006202A6"/>
    <w:rsid w:val="0062054B"/>
    <w:rsid w:val="00620926"/>
    <w:rsid w:val="00621C4E"/>
    <w:rsid w:val="00623327"/>
    <w:rsid w:val="00624EAE"/>
    <w:rsid w:val="006305D7"/>
    <w:rsid w:val="00632237"/>
    <w:rsid w:val="00632F63"/>
    <w:rsid w:val="00633A01"/>
    <w:rsid w:val="00633B97"/>
    <w:rsid w:val="006341F7"/>
    <w:rsid w:val="00634585"/>
    <w:rsid w:val="00635014"/>
    <w:rsid w:val="006369CE"/>
    <w:rsid w:val="006411CA"/>
    <w:rsid w:val="006450C9"/>
    <w:rsid w:val="0064568F"/>
    <w:rsid w:val="0064605E"/>
    <w:rsid w:val="00651B4F"/>
    <w:rsid w:val="00657BC4"/>
    <w:rsid w:val="006611B3"/>
    <w:rsid w:val="006619C8"/>
    <w:rsid w:val="00666EF2"/>
    <w:rsid w:val="00671710"/>
    <w:rsid w:val="00673414"/>
    <w:rsid w:val="00675EE0"/>
    <w:rsid w:val="00676079"/>
    <w:rsid w:val="00676ECD"/>
    <w:rsid w:val="00677D0A"/>
    <w:rsid w:val="0068185F"/>
    <w:rsid w:val="00682763"/>
    <w:rsid w:val="00682A71"/>
    <w:rsid w:val="006854E1"/>
    <w:rsid w:val="00686857"/>
    <w:rsid w:val="006920E4"/>
    <w:rsid w:val="006A01CF"/>
    <w:rsid w:val="006A60DD"/>
    <w:rsid w:val="006B0679"/>
    <w:rsid w:val="006B074C"/>
    <w:rsid w:val="006B3B84"/>
    <w:rsid w:val="006B4E7C"/>
    <w:rsid w:val="006B5D8C"/>
    <w:rsid w:val="006B72D4"/>
    <w:rsid w:val="006C11CC"/>
    <w:rsid w:val="006C1AEB"/>
    <w:rsid w:val="006C4999"/>
    <w:rsid w:val="006C57FE"/>
    <w:rsid w:val="006C668E"/>
    <w:rsid w:val="006E36A0"/>
    <w:rsid w:val="006E4B63"/>
    <w:rsid w:val="006F06E4"/>
    <w:rsid w:val="006F7B41"/>
    <w:rsid w:val="00702B5D"/>
    <w:rsid w:val="00702CF8"/>
    <w:rsid w:val="00703ED2"/>
    <w:rsid w:val="00706E68"/>
    <w:rsid w:val="00707B8D"/>
    <w:rsid w:val="007107AB"/>
    <w:rsid w:val="007127E1"/>
    <w:rsid w:val="00713636"/>
    <w:rsid w:val="00714B8C"/>
    <w:rsid w:val="0071675D"/>
    <w:rsid w:val="00717736"/>
    <w:rsid w:val="0072481D"/>
    <w:rsid w:val="00732B47"/>
    <w:rsid w:val="0073399F"/>
    <w:rsid w:val="00735CF5"/>
    <w:rsid w:val="00736473"/>
    <w:rsid w:val="0074063A"/>
    <w:rsid w:val="00742AA4"/>
    <w:rsid w:val="00743BA1"/>
    <w:rsid w:val="00745F1E"/>
    <w:rsid w:val="007515FE"/>
    <w:rsid w:val="00756E50"/>
    <w:rsid w:val="007601D0"/>
    <w:rsid w:val="007603BB"/>
    <w:rsid w:val="0076109D"/>
    <w:rsid w:val="00767107"/>
    <w:rsid w:val="00770DFD"/>
    <w:rsid w:val="00773617"/>
    <w:rsid w:val="00773BFD"/>
    <w:rsid w:val="007743B3"/>
    <w:rsid w:val="00774490"/>
    <w:rsid w:val="0077581E"/>
    <w:rsid w:val="00776F74"/>
    <w:rsid w:val="00777169"/>
    <w:rsid w:val="00781717"/>
    <w:rsid w:val="007819FF"/>
    <w:rsid w:val="0078360C"/>
    <w:rsid w:val="00784A4C"/>
    <w:rsid w:val="00784BC6"/>
    <w:rsid w:val="0078523D"/>
    <w:rsid w:val="0078562B"/>
    <w:rsid w:val="007931DF"/>
    <w:rsid w:val="00794E70"/>
    <w:rsid w:val="007961A4"/>
    <w:rsid w:val="007A0172"/>
    <w:rsid w:val="007A1804"/>
    <w:rsid w:val="007A1FCE"/>
    <w:rsid w:val="007A215A"/>
    <w:rsid w:val="007A2511"/>
    <w:rsid w:val="007A260E"/>
    <w:rsid w:val="007A4033"/>
    <w:rsid w:val="007A4D4C"/>
    <w:rsid w:val="007A4DD6"/>
    <w:rsid w:val="007A5CB9"/>
    <w:rsid w:val="007A75E8"/>
    <w:rsid w:val="007B20AE"/>
    <w:rsid w:val="007B3369"/>
    <w:rsid w:val="007B6B07"/>
    <w:rsid w:val="007B6D43"/>
    <w:rsid w:val="007B749A"/>
    <w:rsid w:val="007B78FA"/>
    <w:rsid w:val="007B7C6E"/>
    <w:rsid w:val="007C22F2"/>
    <w:rsid w:val="007D31F9"/>
    <w:rsid w:val="007D3347"/>
    <w:rsid w:val="007D44D7"/>
    <w:rsid w:val="007D621A"/>
    <w:rsid w:val="007E058A"/>
    <w:rsid w:val="007E2887"/>
    <w:rsid w:val="007E2CD9"/>
    <w:rsid w:val="007E4112"/>
    <w:rsid w:val="007E5278"/>
    <w:rsid w:val="007E62C1"/>
    <w:rsid w:val="007E749C"/>
    <w:rsid w:val="007F1B5C"/>
    <w:rsid w:val="007F3294"/>
    <w:rsid w:val="007F6B07"/>
    <w:rsid w:val="00801257"/>
    <w:rsid w:val="00803B0A"/>
    <w:rsid w:val="00804DED"/>
    <w:rsid w:val="00805B96"/>
    <w:rsid w:val="0080791D"/>
    <w:rsid w:val="008105BE"/>
    <w:rsid w:val="008115A5"/>
    <w:rsid w:val="00811D46"/>
    <w:rsid w:val="008137D7"/>
    <w:rsid w:val="0081415D"/>
    <w:rsid w:val="008161FF"/>
    <w:rsid w:val="00820229"/>
    <w:rsid w:val="00822448"/>
    <w:rsid w:val="00822ABE"/>
    <w:rsid w:val="008244D1"/>
    <w:rsid w:val="00827F51"/>
    <w:rsid w:val="0083104E"/>
    <w:rsid w:val="008343BE"/>
    <w:rsid w:val="00834657"/>
    <w:rsid w:val="00836535"/>
    <w:rsid w:val="0083678B"/>
    <w:rsid w:val="00840FB4"/>
    <w:rsid w:val="008410B2"/>
    <w:rsid w:val="00841780"/>
    <w:rsid w:val="008500A0"/>
    <w:rsid w:val="008524E5"/>
    <w:rsid w:val="0085351C"/>
    <w:rsid w:val="0085435A"/>
    <w:rsid w:val="008549CA"/>
    <w:rsid w:val="008556C3"/>
    <w:rsid w:val="0085687C"/>
    <w:rsid w:val="008570EB"/>
    <w:rsid w:val="00857B25"/>
    <w:rsid w:val="00860023"/>
    <w:rsid w:val="008611C1"/>
    <w:rsid w:val="008706C5"/>
    <w:rsid w:val="00873707"/>
    <w:rsid w:val="00874B20"/>
    <w:rsid w:val="008757C6"/>
    <w:rsid w:val="008763E1"/>
    <w:rsid w:val="0087775C"/>
    <w:rsid w:val="00877E8D"/>
    <w:rsid w:val="00877EC8"/>
    <w:rsid w:val="00880F36"/>
    <w:rsid w:val="00885530"/>
    <w:rsid w:val="008910D1"/>
    <w:rsid w:val="0089296C"/>
    <w:rsid w:val="00896ABD"/>
    <w:rsid w:val="00897AB6"/>
    <w:rsid w:val="00897DA8"/>
    <w:rsid w:val="008A3380"/>
    <w:rsid w:val="008A7A9C"/>
    <w:rsid w:val="008B25AA"/>
    <w:rsid w:val="008B5218"/>
    <w:rsid w:val="008B7102"/>
    <w:rsid w:val="008B7CED"/>
    <w:rsid w:val="008C3B7D"/>
    <w:rsid w:val="008D0DE8"/>
    <w:rsid w:val="008D0F90"/>
    <w:rsid w:val="008D3715"/>
    <w:rsid w:val="008D5465"/>
    <w:rsid w:val="008D5E61"/>
    <w:rsid w:val="008D7EB7"/>
    <w:rsid w:val="008D7EC5"/>
    <w:rsid w:val="008E3684"/>
    <w:rsid w:val="008E57F5"/>
    <w:rsid w:val="008E7606"/>
    <w:rsid w:val="008E7E95"/>
    <w:rsid w:val="008F1DAA"/>
    <w:rsid w:val="008F3EBD"/>
    <w:rsid w:val="008F530F"/>
    <w:rsid w:val="008F60B2"/>
    <w:rsid w:val="008F6EBB"/>
    <w:rsid w:val="008F7C41"/>
    <w:rsid w:val="00901C70"/>
    <w:rsid w:val="009031E2"/>
    <w:rsid w:val="00903DE9"/>
    <w:rsid w:val="0091276C"/>
    <w:rsid w:val="009145BE"/>
    <w:rsid w:val="009165AC"/>
    <w:rsid w:val="00916FFC"/>
    <w:rsid w:val="0092053F"/>
    <w:rsid w:val="00921971"/>
    <w:rsid w:val="0092340A"/>
    <w:rsid w:val="009313D9"/>
    <w:rsid w:val="00935B7F"/>
    <w:rsid w:val="00941293"/>
    <w:rsid w:val="00946372"/>
    <w:rsid w:val="0095032B"/>
    <w:rsid w:val="00950B13"/>
    <w:rsid w:val="00950C17"/>
    <w:rsid w:val="00951FAF"/>
    <w:rsid w:val="00954740"/>
    <w:rsid w:val="0095478F"/>
    <w:rsid w:val="009557BC"/>
    <w:rsid w:val="00955AE5"/>
    <w:rsid w:val="00956BC4"/>
    <w:rsid w:val="00962E71"/>
    <w:rsid w:val="00963ABC"/>
    <w:rsid w:val="0096569D"/>
    <w:rsid w:val="00965D21"/>
    <w:rsid w:val="00967764"/>
    <w:rsid w:val="00970B0E"/>
    <w:rsid w:val="00970BB9"/>
    <w:rsid w:val="009726EE"/>
    <w:rsid w:val="00972CDE"/>
    <w:rsid w:val="00972E59"/>
    <w:rsid w:val="009733DD"/>
    <w:rsid w:val="00975573"/>
    <w:rsid w:val="00976D03"/>
    <w:rsid w:val="00977B30"/>
    <w:rsid w:val="00980DFD"/>
    <w:rsid w:val="00981795"/>
    <w:rsid w:val="00982F41"/>
    <w:rsid w:val="00985090"/>
    <w:rsid w:val="00987710"/>
    <w:rsid w:val="009904AB"/>
    <w:rsid w:val="00992C92"/>
    <w:rsid w:val="00995688"/>
    <w:rsid w:val="009958A6"/>
    <w:rsid w:val="00996456"/>
    <w:rsid w:val="009A04EE"/>
    <w:rsid w:val="009A04F5"/>
    <w:rsid w:val="009A0FC8"/>
    <w:rsid w:val="009A15EF"/>
    <w:rsid w:val="009A2B64"/>
    <w:rsid w:val="009A38A5"/>
    <w:rsid w:val="009A5B73"/>
    <w:rsid w:val="009A6122"/>
    <w:rsid w:val="009B0C8A"/>
    <w:rsid w:val="009B118B"/>
    <w:rsid w:val="009B1737"/>
    <w:rsid w:val="009B3D4B"/>
    <w:rsid w:val="009B4E63"/>
    <w:rsid w:val="009B5B99"/>
    <w:rsid w:val="009B6EFC"/>
    <w:rsid w:val="009C1F2D"/>
    <w:rsid w:val="009C1FD0"/>
    <w:rsid w:val="009C2DF8"/>
    <w:rsid w:val="009C31BF"/>
    <w:rsid w:val="009C5AA6"/>
    <w:rsid w:val="009C68B7"/>
    <w:rsid w:val="009D0834"/>
    <w:rsid w:val="009D095A"/>
    <w:rsid w:val="009D0A1E"/>
    <w:rsid w:val="009D2AE3"/>
    <w:rsid w:val="009D52BC"/>
    <w:rsid w:val="009D6802"/>
    <w:rsid w:val="009D7D0A"/>
    <w:rsid w:val="009E09D9"/>
    <w:rsid w:val="009F01B1"/>
    <w:rsid w:val="009F0DBB"/>
    <w:rsid w:val="009F24D7"/>
    <w:rsid w:val="009F3887"/>
    <w:rsid w:val="009F3A3D"/>
    <w:rsid w:val="009F3F35"/>
    <w:rsid w:val="009F40DC"/>
    <w:rsid w:val="009F659A"/>
    <w:rsid w:val="009F732B"/>
    <w:rsid w:val="00A01FE0"/>
    <w:rsid w:val="00A06945"/>
    <w:rsid w:val="00A10557"/>
    <w:rsid w:val="00A10656"/>
    <w:rsid w:val="00A113C0"/>
    <w:rsid w:val="00A12FA6"/>
    <w:rsid w:val="00A1339B"/>
    <w:rsid w:val="00A14ABA"/>
    <w:rsid w:val="00A24CB6"/>
    <w:rsid w:val="00A25865"/>
    <w:rsid w:val="00A2593E"/>
    <w:rsid w:val="00A26CD2"/>
    <w:rsid w:val="00A27667"/>
    <w:rsid w:val="00A32979"/>
    <w:rsid w:val="00A3396C"/>
    <w:rsid w:val="00A34A67"/>
    <w:rsid w:val="00A35AE1"/>
    <w:rsid w:val="00A37462"/>
    <w:rsid w:val="00A459E1"/>
    <w:rsid w:val="00A46AC4"/>
    <w:rsid w:val="00A478A5"/>
    <w:rsid w:val="00A505E5"/>
    <w:rsid w:val="00A52296"/>
    <w:rsid w:val="00A55661"/>
    <w:rsid w:val="00A61A3D"/>
    <w:rsid w:val="00A61B70"/>
    <w:rsid w:val="00A61FA8"/>
    <w:rsid w:val="00A637F4"/>
    <w:rsid w:val="00A63D78"/>
    <w:rsid w:val="00A63FA3"/>
    <w:rsid w:val="00A64DF2"/>
    <w:rsid w:val="00A65485"/>
    <w:rsid w:val="00A66E05"/>
    <w:rsid w:val="00A67655"/>
    <w:rsid w:val="00A70753"/>
    <w:rsid w:val="00A70A23"/>
    <w:rsid w:val="00A712D2"/>
    <w:rsid w:val="00A739DC"/>
    <w:rsid w:val="00A750EE"/>
    <w:rsid w:val="00A75C52"/>
    <w:rsid w:val="00A777C4"/>
    <w:rsid w:val="00A807A0"/>
    <w:rsid w:val="00A82C8A"/>
    <w:rsid w:val="00A8346B"/>
    <w:rsid w:val="00A852FF"/>
    <w:rsid w:val="00A87337"/>
    <w:rsid w:val="00A90C97"/>
    <w:rsid w:val="00A92DDC"/>
    <w:rsid w:val="00A960C8"/>
    <w:rsid w:val="00A96604"/>
    <w:rsid w:val="00AA012A"/>
    <w:rsid w:val="00AA03DF"/>
    <w:rsid w:val="00AA1B4F"/>
    <w:rsid w:val="00AA1B88"/>
    <w:rsid w:val="00AA21D8"/>
    <w:rsid w:val="00AA271A"/>
    <w:rsid w:val="00AA3270"/>
    <w:rsid w:val="00AA375A"/>
    <w:rsid w:val="00AA3C81"/>
    <w:rsid w:val="00AA54F3"/>
    <w:rsid w:val="00AA6B43"/>
    <w:rsid w:val="00AA720D"/>
    <w:rsid w:val="00AA7B1F"/>
    <w:rsid w:val="00AB3145"/>
    <w:rsid w:val="00AB367A"/>
    <w:rsid w:val="00AB7BF8"/>
    <w:rsid w:val="00AC01D1"/>
    <w:rsid w:val="00AC05EE"/>
    <w:rsid w:val="00AC0AB2"/>
    <w:rsid w:val="00AC0E9F"/>
    <w:rsid w:val="00AC52A5"/>
    <w:rsid w:val="00AC6EFD"/>
    <w:rsid w:val="00AC7151"/>
    <w:rsid w:val="00AD00E1"/>
    <w:rsid w:val="00AD18A4"/>
    <w:rsid w:val="00AD460A"/>
    <w:rsid w:val="00AD6A05"/>
    <w:rsid w:val="00AE0792"/>
    <w:rsid w:val="00AE118B"/>
    <w:rsid w:val="00AE272B"/>
    <w:rsid w:val="00AE3E3A"/>
    <w:rsid w:val="00AE6B25"/>
    <w:rsid w:val="00AE77B4"/>
    <w:rsid w:val="00AE7C1A"/>
    <w:rsid w:val="00AE7DF8"/>
    <w:rsid w:val="00AF0D9C"/>
    <w:rsid w:val="00AF13AB"/>
    <w:rsid w:val="00AF1D36"/>
    <w:rsid w:val="00AF280B"/>
    <w:rsid w:val="00AF5F75"/>
    <w:rsid w:val="00AF6001"/>
    <w:rsid w:val="00B01A16"/>
    <w:rsid w:val="00B056F7"/>
    <w:rsid w:val="00B059CE"/>
    <w:rsid w:val="00B079FE"/>
    <w:rsid w:val="00B07F45"/>
    <w:rsid w:val="00B1021A"/>
    <w:rsid w:val="00B10271"/>
    <w:rsid w:val="00B140D9"/>
    <w:rsid w:val="00B1481A"/>
    <w:rsid w:val="00B15A1F"/>
    <w:rsid w:val="00B15FE9"/>
    <w:rsid w:val="00B2148A"/>
    <w:rsid w:val="00B220C2"/>
    <w:rsid w:val="00B2276E"/>
    <w:rsid w:val="00B2397D"/>
    <w:rsid w:val="00B25B32"/>
    <w:rsid w:val="00B26360"/>
    <w:rsid w:val="00B32616"/>
    <w:rsid w:val="00B32C4E"/>
    <w:rsid w:val="00B36AF0"/>
    <w:rsid w:val="00B36C42"/>
    <w:rsid w:val="00B36E49"/>
    <w:rsid w:val="00B371F8"/>
    <w:rsid w:val="00B415FD"/>
    <w:rsid w:val="00B42EA7"/>
    <w:rsid w:val="00B46C5A"/>
    <w:rsid w:val="00B502CB"/>
    <w:rsid w:val="00B51845"/>
    <w:rsid w:val="00B51923"/>
    <w:rsid w:val="00B5337C"/>
    <w:rsid w:val="00B53FDE"/>
    <w:rsid w:val="00B56397"/>
    <w:rsid w:val="00B571DA"/>
    <w:rsid w:val="00B6027B"/>
    <w:rsid w:val="00B6070F"/>
    <w:rsid w:val="00B636C8"/>
    <w:rsid w:val="00B6410A"/>
    <w:rsid w:val="00B65EDB"/>
    <w:rsid w:val="00B673F3"/>
    <w:rsid w:val="00B67AFF"/>
    <w:rsid w:val="00B67C41"/>
    <w:rsid w:val="00B70B59"/>
    <w:rsid w:val="00B73657"/>
    <w:rsid w:val="00B739B3"/>
    <w:rsid w:val="00B81B15"/>
    <w:rsid w:val="00B84FBE"/>
    <w:rsid w:val="00B915AE"/>
    <w:rsid w:val="00BA1735"/>
    <w:rsid w:val="00BA19FA"/>
    <w:rsid w:val="00BA4288"/>
    <w:rsid w:val="00BB0902"/>
    <w:rsid w:val="00BB1F9C"/>
    <w:rsid w:val="00BB2F1A"/>
    <w:rsid w:val="00BB48E5"/>
    <w:rsid w:val="00BB5607"/>
    <w:rsid w:val="00BB5ACA"/>
    <w:rsid w:val="00BB5D25"/>
    <w:rsid w:val="00BB627F"/>
    <w:rsid w:val="00BB67B5"/>
    <w:rsid w:val="00BB7F1C"/>
    <w:rsid w:val="00BC0C17"/>
    <w:rsid w:val="00BC31C8"/>
    <w:rsid w:val="00BC3823"/>
    <w:rsid w:val="00BC4CC4"/>
    <w:rsid w:val="00BC5841"/>
    <w:rsid w:val="00BC5E38"/>
    <w:rsid w:val="00BD201A"/>
    <w:rsid w:val="00BD276A"/>
    <w:rsid w:val="00BD2DC4"/>
    <w:rsid w:val="00BD2EF0"/>
    <w:rsid w:val="00BD60B4"/>
    <w:rsid w:val="00BD796B"/>
    <w:rsid w:val="00BE40C0"/>
    <w:rsid w:val="00BE445C"/>
    <w:rsid w:val="00BE5801"/>
    <w:rsid w:val="00BE5F4A"/>
    <w:rsid w:val="00BE69CA"/>
    <w:rsid w:val="00BE71FF"/>
    <w:rsid w:val="00BE7AEF"/>
    <w:rsid w:val="00BF0660"/>
    <w:rsid w:val="00BF09B0"/>
    <w:rsid w:val="00BF1544"/>
    <w:rsid w:val="00BF1B53"/>
    <w:rsid w:val="00BF246D"/>
    <w:rsid w:val="00BF2682"/>
    <w:rsid w:val="00C035C5"/>
    <w:rsid w:val="00C0414A"/>
    <w:rsid w:val="00C06F06"/>
    <w:rsid w:val="00C06FAC"/>
    <w:rsid w:val="00C1095C"/>
    <w:rsid w:val="00C1273E"/>
    <w:rsid w:val="00C17BFF"/>
    <w:rsid w:val="00C20FAD"/>
    <w:rsid w:val="00C2375F"/>
    <w:rsid w:val="00C247CB"/>
    <w:rsid w:val="00C32382"/>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3D6D"/>
    <w:rsid w:val="00C64C02"/>
    <w:rsid w:val="00C64E62"/>
    <w:rsid w:val="00C651D5"/>
    <w:rsid w:val="00C65CCC"/>
    <w:rsid w:val="00C65DA9"/>
    <w:rsid w:val="00C7618F"/>
    <w:rsid w:val="00C765A9"/>
    <w:rsid w:val="00C80EEC"/>
    <w:rsid w:val="00C81157"/>
    <w:rsid w:val="00C8162D"/>
    <w:rsid w:val="00C830BB"/>
    <w:rsid w:val="00C83A0B"/>
    <w:rsid w:val="00C842D0"/>
    <w:rsid w:val="00C84ED1"/>
    <w:rsid w:val="00C863CC"/>
    <w:rsid w:val="00C86BCC"/>
    <w:rsid w:val="00C873CC"/>
    <w:rsid w:val="00C9038F"/>
    <w:rsid w:val="00C92AAB"/>
    <w:rsid w:val="00C95D4C"/>
    <w:rsid w:val="00C9637F"/>
    <w:rsid w:val="00C96FC6"/>
    <w:rsid w:val="00C9708A"/>
    <w:rsid w:val="00CA2435"/>
    <w:rsid w:val="00CA3263"/>
    <w:rsid w:val="00CA4068"/>
    <w:rsid w:val="00CA65A9"/>
    <w:rsid w:val="00CA67F4"/>
    <w:rsid w:val="00CB0309"/>
    <w:rsid w:val="00CB20FB"/>
    <w:rsid w:val="00CB21BC"/>
    <w:rsid w:val="00CB37F8"/>
    <w:rsid w:val="00CB6733"/>
    <w:rsid w:val="00CB72C1"/>
    <w:rsid w:val="00CB7DC3"/>
    <w:rsid w:val="00CC0CCE"/>
    <w:rsid w:val="00CC5BE1"/>
    <w:rsid w:val="00CC75A2"/>
    <w:rsid w:val="00CC7A18"/>
    <w:rsid w:val="00CD0DC9"/>
    <w:rsid w:val="00CD0E2F"/>
    <w:rsid w:val="00CD1D49"/>
    <w:rsid w:val="00CD2E51"/>
    <w:rsid w:val="00CD2F20"/>
    <w:rsid w:val="00CD6B20"/>
    <w:rsid w:val="00CE1339"/>
    <w:rsid w:val="00CE1B43"/>
    <w:rsid w:val="00CE61CC"/>
    <w:rsid w:val="00CE6E42"/>
    <w:rsid w:val="00CF20B7"/>
    <w:rsid w:val="00CF2100"/>
    <w:rsid w:val="00CF283B"/>
    <w:rsid w:val="00CF6692"/>
    <w:rsid w:val="00CF7441"/>
    <w:rsid w:val="00D00D16"/>
    <w:rsid w:val="00D03A95"/>
    <w:rsid w:val="00D03BC0"/>
    <w:rsid w:val="00D03C6C"/>
    <w:rsid w:val="00D04760"/>
    <w:rsid w:val="00D04A95"/>
    <w:rsid w:val="00D06288"/>
    <w:rsid w:val="00D068C7"/>
    <w:rsid w:val="00D128A4"/>
    <w:rsid w:val="00D147C8"/>
    <w:rsid w:val="00D15131"/>
    <w:rsid w:val="00D16FA2"/>
    <w:rsid w:val="00D20954"/>
    <w:rsid w:val="00D21813"/>
    <w:rsid w:val="00D21C39"/>
    <w:rsid w:val="00D21FC6"/>
    <w:rsid w:val="00D2243A"/>
    <w:rsid w:val="00D23DEA"/>
    <w:rsid w:val="00D2517E"/>
    <w:rsid w:val="00D31106"/>
    <w:rsid w:val="00D33393"/>
    <w:rsid w:val="00D33D36"/>
    <w:rsid w:val="00D34D94"/>
    <w:rsid w:val="00D409E2"/>
    <w:rsid w:val="00D411F2"/>
    <w:rsid w:val="00D427D7"/>
    <w:rsid w:val="00D44E62"/>
    <w:rsid w:val="00D50510"/>
    <w:rsid w:val="00D50961"/>
    <w:rsid w:val="00D51200"/>
    <w:rsid w:val="00D51570"/>
    <w:rsid w:val="00D51D4F"/>
    <w:rsid w:val="00D549C4"/>
    <w:rsid w:val="00D556AD"/>
    <w:rsid w:val="00D60381"/>
    <w:rsid w:val="00D616DE"/>
    <w:rsid w:val="00D61C4C"/>
    <w:rsid w:val="00D62201"/>
    <w:rsid w:val="00D62B9F"/>
    <w:rsid w:val="00D62FA1"/>
    <w:rsid w:val="00D651D1"/>
    <w:rsid w:val="00D668B7"/>
    <w:rsid w:val="00D717BB"/>
    <w:rsid w:val="00D7226B"/>
    <w:rsid w:val="00D72707"/>
    <w:rsid w:val="00D75A9C"/>
    <w:rsid w:val="00D829C8"/>
    <w:rsid w:val="00D87917"/>
    <w:rsid w:val="00D90871"/>
    <w:rsid w:val="00D9155F"/>
    <w:rsid w:val="00D9306A"/>
    <w:rsid w:val="00D9403F"/>
    <w:rsid w:val="00D94732"/>
    <w:rsid w:val="00D959B4"/>
    <w:rsid w:val="00D97DDF"/>
    <w:rsid w:val="00DA44DE"/>
    <w:rsid w:val="00DA750B"/>
    <w:rsid w:val="00DB620A"/>
    <w:rsid w:val="00DB6525"/>
    <w:rsid w:val="00DC0655"/>
    <w:rsid w:val="00DC340A"/>
    <w:rsid w:val="00DC371C"/>
    <w:rsid w:val="00DC3832"/>
    <w:rsid w:val="00DC5012"/>
    <w:rsid w:val="00DC59F5"/>
    <w:rsid w:val="00DC7A51"/>
    <w:rsid w:val="00DD3B1E"/>
    <w:rsid w:val="00DD5686"/>
    <w:rsid w:val="00DE0103"/>
    <w:rsid w:val="00DE06B2"/>
    <w:rsid w:val="00DE0ABC"/>
    <w:rsid w:val="00DE5B5F"/>
    <w:rsid w:val="00DE7959"/>
    <w:rsid w:val="00DF4F51"/>
    <w:rsid w:val="00DF614E"/>
    <w:rsid w:val="00E00684"/>
    <w:rsid w:val="00E00696"/>
    <w:rsid w:val="00E029AE"/>
    <w:rsid w:val="00E03651"/>
    <w:rsid w:val="00E03808"/>
    <w:rsid w:val="00E060C2"/>
    <w:rsid w:val="00E06324"/>
    <w:rsid w:val="00E07B81"/>
    <w:rsid w:val="00E10AFD"/>
    <w:rsid w:val="00E12B11"/>
    <w:rsid w:val="00E12FB0"/>
    <w:rsid w:val="00E14814"/>
    <w:rsid w:val="00E15141"/>
    <w:rsid w:val="00E158C5"/>
    <w:rsid w:val="00E1591B"/>
    <w:rsid w:val="00E16A50"/>
    <w:rsid w:val="00E21537"/>
    <w:rsid w:val="00E249D5"/>
    <w:rsid w:val="00E25017"/>
    <w:rsid w:val="00E26F73"/>
    <w:rsid w:val="00E30A34"/>
    <w:rsid w:val="00E31998"/>
    <w:rsid w:val="00E33C68"/>
    <w:rsid w:val="00E3462C"/>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0EA"/>
    <w:rsid w:val="00E65EDB"/>
    <w:rsid w:val="00E66927"/>
    <w:rsid w:val="00E677B8"/>
    <w:rsid w:val="00E67E9E"/>
    <w:rsid w:val="00E67FA1"/>
    <w:rsid w:val="00E7115E"/>
    <w:rsid w:val="00E736C1"/>
    <w:rsid w:val="00E7387D"/>
    <w:rsid w:val="00E73D53"/>
    <w:rsid w:val="00E75111"/>
    <w:rsid w:val="00E77296"/>
    <w:rsid w:val="00E8347C"/>
    <w:rsid w:val="00E87527"/>
    <w:rsid w:val="00E87EF7"/>
    <w:rsid w:val="00E93763"/>
    <w:rsid w:val="00E96C4C"/>
    <w:rsid w:val="00EA05F5"/>
    <w:rsid w:val="00EA2AAE"/>
    <w:rsid w:val="00EA2EC0"/>
    <w:rsid w:val="00EA427A"/>
    <w:rsid w:val="00EA723B"/>
    <w:rsid w:val="00EB6350"/>
    <w:rsid w:val="00EB687A"/>
    <w:rsid w:val="00EC02A2"/>
    <w:rsid w:val="00EC2F62"/>
    <w:rsid w:val="00EC62EB"/>
    <w:rsid w:val="00EC6E9F"/>
    <w:rsid w:val="00ED44F0"/>
    <w:rsid w:val="00ED4B33"/>
    <w:rsid w:val="00ED5984"/>
    <w:rsid w:val="00ED5993"/>
    <w:rsid w:val="00ED5ACE"/>
    <w:rsid w:val="00ED6411"/>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EF7CB4"/>
    <w:rsid w:val="00F0066C"/>
    <w:rsid w:val="00F0470A"/>
    <w:rsid w:val="00F07F0D"/>
    <w:rsid w:val="00F11805"/>
    <w:rsid w:val="00F13112"/>
    <w:rsid w:val="00F16FE6"/>
    <w:rsid w:val="00F238BD"/>
    <w:rsid w:val="00F23CD2"/>
    <w:rsid w:val="00F24992"/>
    <w:rsid w:val="00F25244"/>
    <w:rsid w:val="00F32F2F"/>
    <w:rsid w:val="00F33F3F"/>
    <w:rsid w:val="00F35BDD"/>
    <w:rsid w:val="00F35EF0"/>
    <w:rsid w:val="00F3781F"/>
    <w:rsid w:val="00F403FD"/>
    <w:rsid w:val="00F41E72"/>
    <w:rsid w:val="00F45BDF"/>
    <w:rsid w:val="00F47274"/>
    <w:rsid w:val="00F50300"/>
    <w:rsid w:val="00F5414B"/>
    <w:rsid w:val="00F56E39"/>
    <w:rsid w:val="00F5716A"/>
    <w:rsid w:val="00F60949"/>
    <w:rsid w:val="00F623E9"/>
    <w:rsid w:val="00F63951"/>
    <w:rsid w:val="00F63C86"/>
    <w:rsid w:val="00F70F49"/>
    <w:rsid w:val="00F766BE"/>
    <w:rsid w:val="00F76C53"/>
    <w:rsid w:val="00F77EB9"/>
    <w:rsid w:val="00F80635"/>
    <w:rsid w:val="00F8115F"/>
    <w:rsid w:val="00F815D1"/>
    <w:rsid w:val="00F81E7E"/>
    <w:rsid w:val="00F81F0F"/>
    <w:rsid w:val="00F825F4"/>
    <w:rsid w:val="00F838DF"/>
    <w:rsid w:val="00F857CD"/>
    <w:rsid w:val="00F92AA1"/>
    <w:rsid w:val="00F932DE"/>
    <w:rsid w:val="00F94EB5"/>
    <w:rsid w:val="00F963DD"/>
    <w:rsid w:val="00F9641A"/>
    <w:rsid w:val="00F97004"/>
    <w:rsid w:val="00FA067D"/>
    <w:rsid w:val="00FA2045"/>
    <w:rsid w:val="00FA7A66"/>
    <w:rsid w:val="00FB1AA9"/>
    <w:rsid w:val="00FB1F09"/>
    <w:rsid w:val="00FB31E0"/>
    <w:rsid w:val="00FB3D07"/>
    <w:rsid w:val="00FB4B5A"/>
    <w:rsid w:val="00FB5963"/>
    <w:rsid w:val="00FB5DAA"/>
    <w:rsid w:val="00FB7B3E"/>
    <w:rsid w:val="00FC04B9"/>
    <w:rsid w:val="00FC161A"/>
    <w:rsid w:val="00FC1F3C"/>
    <w:rsid w:val="00FC23D5"/>
    <w:rsid w:val="00FC36FA"/>
    <w:rsid w:val="00FC4337"/>
    <w:rsid w:val="00FC4C1A"/>
    <w:rsid w:val="00FC628F"/>
    <w:rsid w:val="00FC6468"/>
    <w:rsid w:val="00FC6D49"/>
    <w:rsid w:val="00FD4922"/>
    <w:rsid w:val="00FD6461"/>
    <w:rsid w:val="00FE0281"/>
    <w:rsid w:val="00FE1BCA"/>
    <w:rsid w:val="00FE38F3"/>
    <w:rsid w:val="00FE7083"/>
    <w:rsid w:val="00FF019F"/>
    <w:rsid w:val="00FF0959"/>
    <w:rsid w:val="00FF1B2A"/>
    <w:rsid w:val="00FF2160"/>
    <w:rsid w:val="00FF2E31"/>
    <w:rsid w:val="00FF30DE"/>
    <w:rsid w:val="00FF644B"/>
    <w:rsid w:val="00FF7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FigureCaption">
    <w:name w:val="Figure Caption"/>
    <w:basedOn w:val="Normal"/>
    <w:next w:val="Normal"/>
    <w:link w:val="FigureCaptionChar"/>
    <w:qFormat/>
    <w:rsid w:val="00AA012A"/>
    <w:pPr>
      <w:keepLines/>
      <w:widowControl/>
      <w:autoSpaceDE/>
      <w:autoSpaceDN/>
      <w:adjustRightInd/>
      <w:spacing w:afterLines="100" w:after="100"/>
      <w:jc w:val="left"/>
    </w:pPr>
    <w:rPr>
      <w:rFonts w:ascii="Times New Roman" w:eastAsiaTheme="minorHAnsi" w:hAnsi="Times New Roman" w:cstheme="minorBidi"/>
      <w:color w:val="auto"/>
      <w:sz w:val="20"/>
      <w:szCs w:val="20"/>
    </w:rPr>
  </w:style>
  <w:style w:type="character" w:customStyle="1" w:styleId="FigureCaptionChar">
    <w:name w:val="Figure Caption Char"/>
    <w:basedOn w:val="DefaultParagraphFont"/>
    <w:link w:val="FigureCaption"/>
    <w:rsid w:val="00AA012A"/>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1121a@student.america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conn@american.ed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erryd@american.edu" TargetMode="External"/><Relationship Id="rId4" Type="http://schemas.openxmlformats.org/officeDocument/2006/relationships/settings" Target="settings.xml"/><Relationship Id="rId9" Type="http://schemas.openxmlformats.org/officeDocument/2006/relationships/hyperlink" Target="mailto:em3588a@student.america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2A3A9-28B8-463C-84B6-26A1BE6A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16216</Words>
  <Characters>92437</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2020-10-23T14:28:00Z</dcterms:created>
  <dcterms:modified xsi:type="dcterms:W3CDTF">2020-10-23T17:36:00Z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8b25a844-2f57-3d54-8684-386758cd2db6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http://www.zotero.org/styles/behavioural-brain-research</vt:lpwstr>
  </property>
  <property fmtid="{D5CDD505-2E9C-101B-9397-08002B2CF9AE}" pid="10" name="Mendeley Recent Style Name 2_1">
    <vt:lpwstr>Behavioural Brain Research</vt:lpwstr>
  </property>
  <property fmtid="{D5CDD505-2E9C-101B-9397-08002B2CF9AE}" pid="11" name="Mendeley Recent Style Id 3_1">
    <vt:lpwstr>http://www.zotero.org/styles/environmental-toxicology-and-pharmacology</vt:lpwstr>
  </property>
  <property fmtid="{D5CDD505-2E9C-101B-9397-08002B2CF9AE}" pid="12" name="Mendeley Recent Style Name 3_1">
    <vt:lpwstr>Environmental Toxicology and Pharmacology</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http://www.zotero.org/styles/neurobiology-of-learning-and-memory</vt:lpwstr>
  </property>
  <property fmtid="{D5CDD505-2E9C-101B-9397-08002B2CF9AE}" pid="18" name="Mendeley Recent Style Name 6_1">
    <vt:lpwstr>Neurobiology of Learning and Memory</vt:lpwstr>
  </property>
  <property fmtid="{D5CDD505-2E9C-101B-9397-08002B2CF9AE}" pid="19" name="Mendeley Recent Style Id 7_1">
    <vt:lpwstr>http://www.zotero.org/styles/neurochemistry-international</vt:lpwstr>
  </property>
  <property fmtid="{D5CDD505-2E9C-101B-9397-08002B2CF9AE}" pid="20" name="Mendeley Recent Style Name 7_1">
    <vt:lpwstr>Neurochemistry International</vt:lpwstr>
  </property>
  <property fmtid="{D5CDD505-2E9C-101B-9397-08002B2CF9AE}" pid="21" name="Mendeley Recent Style Id 8_1">
    <vt:lpwstr>http://www.zotero.org/styles/psychoneuroendocrinology</vt:lpwstr>
  </property>
  <property fmtid="{D5CDD505-2E9C-101B-9397-08002B2CF9AE}" pid="22" name="Mendeley Recent Style Name 8_1">
    <vt:lpwstr>Psychoneuroendocrinology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