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6EA" w:rsidRPr="00D26722" w:rsidRDefault="007A76EA">
      <w:pPr>
        <w:rPr>
          <w:rFonts w:cstheme="minorHAnsi"/>
          <w:b/>
        </w:rPr>
      </w:pPr>
      <w:r w:rsidRPr="00D26722">
        <w:rPr>
          <w:rFonts w:cstheme="minorHAnsi"/>
          <w:b/>
        </w:rPr>
        <w:t>Manuscript JoVE61926 “Isometric Tetanic Force Measurement of the Tibialis Anterior Muscle in the Rat”</w:t>
      </w:r>
    </w:p>
    <w:p w:rsidR="007A76EA" w:rsidRPr="00D26722" w:rsidRDefault="007A76EA">
      <w:pPr>
        <w:rPr>
          <w:rFonts w:cstheme="minorHAnsi"/>
          <w:b/>
        </w:rPr>
      </w:pPr>
      <w:r w:rsidRPr="00D26722">
        <w:rPr>
          <w:rFonts w:cstheme="minorHAnsi"/>
          <w:b/>
        </w:rPr>
        <w:t xml:space="preserve">Response to Reviewers </w:t>
      </w:r>
    </w:p>
    <w:p w:rsidR="00925BC1" w:rsidRPr="00D26722" w:rsidRDefault="007A76EA">
      <w:pPr>
        <w:rPr>
          <w:rFonts w:cstheme="minorHAnsi"/>
        </w:rPr>
      </w:pPr>
      <w:r w:rsidRPr="00D26722">
        <w:rPr>
          <w:rFonts w:cstheme="minorHAnsi"/>
        </w:rPr>
        <w:t xml:space="preserve">Thank you for giving us the opportunity to submit a revision of the manuscript “Isometric Tetanic Force Measurement of the Tibialis Anterior Muscle in the Rat” for publication in the Journal of Visualized Experiments. We appreciate the time and effort that you and the reviewers dedicated to providing feedback on our manuscript. </w:t>
      </w:r>
    </w:p>
    <w:p w:rsidR="00925BC1" w:rsidRPr="00D26722" w:rsidRDefault="00925BC1">
      <w:pPr>
        <w:rPr>
          <w:rFonts w:cstheme="minorHAnsi"/>
        </w:rPr>
      </w:pPr>
      <w:r w:rsidRPr="00D26722">
        <w:rPr>
          <w:rFonts w:cstheme="minorHAnsi"/>
        </w:rPr>
        <w:t xml:space="preserve">Over the years, our laboratory has received many questions regarding the isometric tetanic force measurement. The purpose of this manuscript and video was to provide a detailed description of the method.  </w:t>
      </w:r>
    </w:p>
    <w:p w:rsidR="00B16480" w:rsidRPr="00D26722" w:rsidRDefault="007A76EA">
      <w:pPr>
        <w:rPr>
          <w:rFonts w:cstheme="minorHAnsi"/>
        </w:rPr>
      </w:pPr>
      <w:r w:rsidRPr="00D26722">
        <w:rPr>
          <w:rFonts w:cstheme="minorHAnsi"/>
        </w:rPr>
        <w:t>We have incorporated most of the suggestions made by the reviewers. Those changes are highlighted within the manuscript. Please see below</w:t>
      </w:r>
      <w:r w:rsidR="00C22E9B" w:rsidRPr="00D26722">
        <w:rPr>
          <w:rFonts w:cstheme="minorHAnsi"/>
        </w:rPr>
        <w:t>, in red,</w:t>
      </w:r>
      <w:r w:rsidRPr="00D26722">
        <w:rPr>
          <w:rFonts w:cstheme="minorHAnsi"/>
        </w:rPr>
        <w:t xml:space="preserve"> for a point-by-point response to the reviewers’ comments and concerns. </w:t>
      </w:r>
    </w:p>
    <w:p w:rsidR="007A76EA" w:rsidRPr="00D26722" w:rsidRDefault="007A76EA">
      <w:pPr>
        <w:rPr>
          <w:rFonts w:cstheme="minorHAnsi"/>
        </w:rPr>
      </w:pPr>
      <w:r w:rsidRPr="00D26722">
        <w:rPr>
          <w:rFonts w:cstheme="minorHAnsi"/>
        </w:rPr>
        <w:t xml:space="preserve">Sincerely, </w:t>
      </w:r>
    </w:p>
    <w:p w:rsidR="007A76EA" w:rsidRPr="00D26722" w:rsidRDefault="007A76EA">
      <w:pPr>
        <w:rPr>
          <w:rFonts w:cstheme="minorHAnsi"/>
        </w:rPr>
      </w:pPr>
      <w:r w:rsidRPr="00D26722">
        <w:rPr>
          <w:rFonts w:cstheme="minorHAnsi"/>
        </w:rPr>
        <w:t xml:space="preserve">On behalf of all authors, </w:t>
      </w:r>
    </w:p>
    <w:p w:rsidR="007A76EA" w:rsidRPr="00D26722" w:rsidRDefault="007A76EA">
      <w:pPr>
        <w:rPr>
          <w:rFonts w:cstheme="minorHAnsi"/>
        </w:rPr>
      </w:pPr>
      <w:r w:rsidRPr="00D26722">
        <w:rPr>
          <w:rFonts w:cstheme="minorHAnsi"/>
        </w:rPr>
        <w:t>Meiwand Bedar</w:t>
      </w:r>
    </w:p>
    <w:p w:rsidR="007A76EA" w:rsidRPr="00D26722" w:rsidRDefault="007A76EA">
      <w:pPr>
        <w:rPr>
          <w:rFonts w:cstheme="minorHAnsi"/>
        </w:rPr>
      </w:pPr>
    </w:p>
    <w:p w:rsidR="007A76EA" w:rsidRPr="00D26722" w:rsidRDefault="007A76EA" w:rsidP="007A76EA">
      <w:pPr>
        <w:pBdr>
          <w:top w:val="single" w:sz="4" w:space="1" w:color="auto"/>
        </w:pBdr>
        <w:rPr>
          <w:rFonts w:cstheme="minorHAnsi"/>
          <w:b/>
        </w:rPr>
      </w:pPr>
    </w:p>
    <w:p w:rsidR="001B6619" w:rsidRPr="00D26722" w:rsidRDefault="007A76EA" w:rsidP="001B6619">
      <w:pPr>
        <w:rPr>
          <w:rFonts w:cstheme="minorHAnsi"/>
        </w:rPr>
      </w:pPr>
      <w:r w:rsidRPr="00D26722">
        <w:rPr>
          <w:rFonts w:cstheme="minorHAnsi"/>
          <w:b/>
        </w:rPr>
        <w:t xml:space="preserve">Reviewers’ Comments to Author: </w:t>
      </w:r>
    </w:p>
    <w:p w:rsidR="001B6619" w:rsidRPr="00D26722" w:rsidRDefault="001B6619" w:rsidP="001B6619">
      <w:pPr>
        <w:rPr>
          <w:rFonts w:cstheme="minorHAnsi"/>
        </w:rPr>
      </w:pPr>
      <w:r w:rsidRPr="00D26722">
        <w:rPr>
          <w:rFonts w:cstheme="minorHAnsi"/>
        </w:rPr>
        <w:t>Changes to be made by the Author(s) regarding the written manuscript</w:t>
      </w:r>
      <w:proofErr w:type="gramStart"/>
      <w:r w:rsidRPr="00D26722">
        <w:rPr>
          <w:rFonts w:cstheme="minorHAnsi"/>
        </w:rPr>
        <w:t>:</w:t>
      </w:r>
      <w:proofErr w:type="gramEnd"/>
      <w:r w:rsidRPr="00D26722">
        <w:rPr>
          <w:rFonts w:cstheme="minorHAnsi"/>
        </w:rPr>
        <w:br/>
        <w:t>1. Please take this opportunity to thoroughly proofread the manuscript to ensure that there are no spelling or grammar issues.</w:t>
      </w:r>
      <w:r w:rsidRPr="00D26722">
        <w:rPr>
          <w:rFonts w:cstheme="minorHAnsi"/>
        </w:rPr>
        <w:br/>
      </w:r>
      <w:proofErr w:type="gramStart"/>
      <w:r w:rsidRPr="00D26722">
        <w:rPr>
          <w:rFonts w:cstheme="minorHAnsi"/>
        </w:rPr>
        <w:t>2. JoVE</w:t>
      </w:r>
      <w:proofErr w:type="gramEnd"/>
      <w:r w:rsidRPr="00D26722">
        <w:rPr>
          <w:rFonts w:cstheme="minorHAnsi"/>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D26722">
        <w:rPr>
          <w:rFonts w:cstheme="minorHAnsi"/>
        </w:rPr>
        <w:br/>
        <w:t>3. Please spell out journal titles in the references.</w:t>
      </w:r>
    </w:p>
    <w:p w:rsidR="001B6619" w:rsidRPr="00D26722" w:rsidRDefault="001B6619" w:rsidP="001B6619">
      <w:pPr>
        <w:rPr>
          <w:rFonts w:cstheme="minorHAnsi"/>
          <w:color w:val="FF0000"/>
        </w:rPr>
      </w:pPr>
      <w:r w:rsidRPr="00D26722">
        <w:rPr>
          <w:rFonts w:cstheme="minorHAnsi"/>
          <w:color w:val="FF0000"/>
        </w:rPr>
        <w:t>Thank you for your comments. These points are adjusted in the revised version of the manuscript. We have used t</w:t>
      </w:r>
      <w:r w:rsidR="00880366">
        <w:rPr>
          <w:rFonts w:cstheme="minorHAnsi"/>
          <w:color w:val="FF0000"/>
        </w:rPr>
        <w:t xml:space="preserve">he JoVE Endnote reference style. However, some journal titles are still abbreviated. </w:t>
      </w:r>
      <w:r w:rsidRPr="00D26722">
        <w:rPr>
          <w:rFonts w:cstheme="minorHAnsi"/>
          <w:color w:val="FF0000"/>
        </w:rPr>
        <w:t xml:space="preserve"> </w:t>
      </w:r>
      <w:r w:rsidRPr="00D26722">
        <w:rPr>
          <w:rFonts w:cstheme="minorHAnsi"/>
        </w:rPr>
        <w:br/>
      </w:r>
      <w:r w:rsidRPr="00D26722">
        <w:rPr>
          <w:rFonts w:cstheme="minorHAnsi"/>
        </w:rPr>
        <w:br/>
        <w:t>Changes to be made by the Author(s) regarding the video:</w:t>
      </w:r>
      <w:r w:rsidRPr="00D26722">
        <w:rPr>
          <w:rFonts w:cstheme="minorHAnsi"/>
        </w:rPr>
        <w:br/>
        <w:t>1. Please include a discrete representative results section after the protocol.</w:t>
      </w:r>
      <w:r w:rsidRPr="00D26722">
        <w:rPr>
          <w:rFonts w:cstheme="minorHAnsi"/>
        </w:rPr>
        <w:br/>
      </w:r>
      <w:r w:rsidRPr="00D26722">
        <w:rPr>
          <w:rFonts w:cstheme="minorHAnsi"/>
        </w:rPr>
        <w:br/>
      </w:r>
      <w:r w:rsidRPr="00D26722">
        <w:rPr>
          <w:rFonts w:cstheme="minorHAnsi"/>
          <w:color w:val="FF0000"/>
        </w:rPr>
        <w:t xml:space="preserve">Thank you for your comment. Representative results are discussed within the protocol, since it is </w:t>
      </w:r>
      <w:r w:rsidRPr="00D26722">
        <w:rPr>
          <w:rFonts w:cstheme="minorHAnsi"/>
          <w:color w:val="FF0000"/>
        </w:rPr>
        <w:lastRenderedPageBreak/>
        <w:t xml:space="preserve">important for understanding the protocol as well as the continuity. Therefore, discussing the results in a separate section would not be logical. </w:t>
      </w:r>
    </w:p>
    <w:p w:rsidR="001B6619" w:rsidRPr="00D26722" w:rsidRDefault="001B6619" w:rsidP="001B6619">
      <w:pPr>
        <w:rPr>
          <w:rFonts w:cstheme="minorHAnsi"/>
        </w:rPr>
      </w:pPr>
      <w:r w:rsidRPr="00D26722">
        <w:rPr>
          <w:rFonts w:cstheme="minorHAnsi"/>
        </w:rPr>
        <w:br/>
        <w:t>2. Please remove branding and watermarks.</w:t>
      </w:r>
      <w:r w:rsidRPr="00D26722">
        <w:rPr>
          <w:rFonts w:cstheme="minorHAnsi"/>
        </w:rPr>
        <w:br/>
        <w:t>• 0:25-0:50, 8:11-8:38 - "(C) Mayo Clinic" is visible in the bottom.</w:t>
      </w:r>
      <w:r w:rsidRPr="00D26722">
        <w:rPr>
          <w:rFonts w:cstheme="minorHAnsi"/>
        </w:rPr>
        <w:br/>
        <w:t>• 0:51-1:00 - The same "Mayo Clinic" tag is visible in the lower left, but the (C) and part of the M are cut off.</w:t>
      </w:r>
      <w:r w:rsidRPr="00D26722">
        <w:rPr>
          <w:rFonts w:cstheme="minorHAnsi"/>
        </w:rPr>
        <w:br/>
        <w:t>• 1:32 - The narration mentions "Lab View software".</w:t>
      </w:r>
    </w:p>
    <w:p w:rsidR="001B6619" w:rsidRPr="00D26722" w:rsidRDefault="001B6619" w:rsidP="001B6619">
      <w:pPr>
        <w:rPr>
          <w:rFonts w:cstheme="minorHAnsi"/>
          <w:color w:val="FF0000"/>
        </w:rPr>
      </w:pPr>
      <w:r w:rsidRPr="00D26722">
        <w:rPr>
          <w:rFonts w:cstheme="minorHAnsi"/>
          <w:color w:val="FF0000"/>
        </w:rPr>
        <w:t xml:space="preserve">Thank you for your comments. </w:t>
      </w:r>
      <w:r w:rsidR="00220890">
        <w:rPr>
          <w:rFonts w:cstheme="minorHAnsi"/>
          <w:color w:val="FF0000"/>
        </w:rPr>
        <w:t xml:space="preserve">All branding has been removed from the video. </w:t>
      </w:r>
      <w:r w:rsidRPr="00D26722">
        <w:rPr>
          <w:rFonts w:cstheme="minorHAnsi"/>
          <w:color w:val="FF0000"/>
        </w:rPr>
        <w:t xml:space="preserve"> </w:t>
      </w:r>
    </w:p>
    <w:p w:rsidR="001B6619" w:rsidRPr="00D26722" w:rsidRDefault="001B6619" w:rsidP="001B6619">
      <w:pPr>
        <w:rPr>
          <w:rFonts w:cstheme="minorHAnsi"/>
        </w:rPr>
      </w:pPr>
      <w:r w:rsidRPr="00D26722">
        <w:rPr>
          <w:rFonts w:cstheme="minorHAnsi"/>
        </w:rPr>
        <w:br/>
        <w:t xml:space="preserve">3. • 1:53-2:37 - The music does help this otherwise silent gap, but this is still a long time to go without narration. I recommend editing down the gaps between </w:t>
      </w:r>
      <w:proofErr w:type="gramStart"/>
      <w:r w:rsidRPr="00D26722">
        <w:rPr>
          <w:rFonts w:cstheme="minorHAnsi"/>
        </w:rPr>
        <w:t>action</w:t>
      </w:r>
      <w:proofErr w:type="gramEnd"/>
      <w:r w:rsidRPr="00D26722">
        <w:rPr>
          <w:rFonts w:cstheme="minorHAnsi"/>
        </w:rPr>
        <w:t xml:space="preserve"> by crossfading ahead in the shot. Another option may be to add a text list of the different weights instead of showing all of them.</w:t>
      </w:r>
      <w:r w:rsidRPr="00D26722">
        <w:rPr>
          <w:rFonts w:cstheme="minorHAnsi"/>
        </w:rPr>
        <w:br/>
        <w:t>4. • 1:53-2:37</w:t>
      </w:r>
      <w:proofErr w:type="gramStart"/>
      <w:r w:rsidRPr="00D26722">
        <w:rPr>
          <w:rFonts w:cstheme="minorHAnsi"/>
        </w:rPr>
        <w:t>,5:54</w:t>
      </w:r>
      <w:proofErr w:type="gramEnd"/>
      <w:r w:rsidRPr="00D26722">
        <w:rPr>
          <w:rFonts w:cstheme="minorHAnsi"/>
        </w:rPr>
        <w:t xml:space="preserve"> - The music here comes in a bit loudly compared to the narration preceding it. I was also surprised by the music coming in two and a half minutes into the video, when we had not heard music until this point. I recommend adding music at the beginning to establish its presence.</w:t>
      </w:r>
    </w:p>
    <w:p w:rsidR="001B6619" w:rsidRPr="00D26722" w:rsidRDefault="001B6619" w:rsidP="001B6619">
      <w:pPr>
        <w:rPr>
          <w:rFonts w:cstheme="minorHAnsi"/>
          <w:color w:val="FF0000"/>
        </w:rPr>
      </w:pPr>
      <w:r w:rsidRPr="00D26722">
        <w:rPr>
          <w:rFonts w:cstheme="minorHAnsi"/>
          <w:color w:val="FF0000"/>
        </w:rPr>
        <w:t xml:space="preserve">Thank you for your comment. We have added the music in the introduction of the video and used </w:t>
      </w:r>
      <w:r w:rsidR="00220890">
        <w:rPr>
          <w:rFonts w:cstheme="minorHAnsi"/>
          <w:color w:val="FF0000"/>
        </w:rPr>
        <w:t>the</w:t>
      </w:r>
      <w:r w:rsidRPr="00D26722">
        <w:rPr>
          <w:rFonts w:cstheme="minorHAnsi"/>
          <w:color w:val="FF0000"/>
        </w:rPr>
        <w:t xml:space="preserve"> crossfade</w:t>
      </w:r>
      <w:r w:rsidR="00220890">
        <w:rPr>
          <w:rFonts w:cstheme="minorHAnsi"/>
          <w:color w:val="FF0000"/>
        </w:rPr>
        <w:t xml:space="preserve"> function combined with text to reduce the silent gap. We have also reduced the loudness of the music. </w:t>
      </w:r>
      <w:r w:rsidRPr="00D26722">
        <w:rPr>
          <w:rFonts w:cstheme="minorHAnsi"/>
          <w:color w:val="FF0000"/>
        </w:rPr>
        <w:t xml:space="preserve"> </w:t>
      </w:r>
    </w:p>
    <w:p w:rsidR="001B6619" w:rsidRPr="00D26722" w:rsidRDefault="001B6619" w:rsidP="001B6619">
      <w:pPr>
        <w:rPr>
          <w:rFonts w:cstheme="minorHAnsi"/>
        </w:rPr>
      </w:pPr>
      <w:r w:rsidRPr="00D26722">
        <w:rPr>
          <w:rFonts w:cstheme="minorHAnsi"/>
        </w:rPr>
        <w:br/>
        <w:t>• 6:45-6:52 - I understand adding the camera audio here, but its presence makes the content (a rat's leg being drilled into) more unsettling than it needs to be. The audio should be removed.</w:t>
      </w:r>
    </w:p>
    <w:p w:rsidR="001B6619" w:rsidRPr="00D26722" w:rsidRDefault="001B6619" w:rsidP="001B6619">
      <w:pPr>
        <w:rPr>
          <w:rFonts w:cstheme="minorHAnsi"/>
          <w:color w:val="FF0000"/>
        </w:rPr>
      </w:pPr>
      <w:r w:rsidRPr="00D26722">
        <w:rPr>
          <w:rFonts w:cstheme="minorHAnsi"/>
          <w:color w:val="FF0000"/>
        </w:rPr>
        <w:t xml:space="preserve">Thank you for your comment. We have deleted this audio. </w:t>
      </w:r>
    </w:p>
    <w:p w:rsidR="001B6619" w:rsidRPr="00D26722" w:rsidRDefault="001B6619" w:rsidP="001B6619">
      <w:pPr>
        <w:rPr>
          <w:rFonts w:cstheme="minorHAnsi"/>
        </w:rPr>
      </w:pPr>
      <w:r w:rsidRPr="00D26722">
        <w:rPr>
          <w:rFonts w:cstheme="minorHAnsi"/>
        </w:rPr>
        <w:br/>
        <w:t>5. • 5:35, 9:56-10:02 - At these moments, there is additional compressed audio coming through the right audio channel. This needs to be corrected.</w:t>
      </w:r>
    </w:p>
    <w:p w:rsidR="00FC1682" w:rsidRPr="00D26722" w:rsidRDefault="001B6619" w:rsidP="001B6619">
      <w:pPr>
        <w:rPr>
          <w:rFonts w:cstheme="minorHAnsi"/>
          <w:color w:val="FF0000"/>
        </w:rPr>
      </w:pPr>
      <w:r w:rsidRPr="00D26722">
        <w:rPr>
          <w:rFonts w:cstheme="minorHAnsi"/>
          <w:color w:val="FF0000"/>
        </w:rPr>
        <w:t xml:space="preserve">Thank you </w:t>
      </w:r>
      <w:r w:rsidR="00FC1682" w:rsidRPr="00D26722">
        <w:rPr>
          <w:rFonts w:cstheme="minorHAnsi"/>
          <w:color w:val="FF0000"/>
        </w:rPr>
        <w:t xml:space="preserve">for your comment. We have recorded these parts again. </w:t>
      </w:r>
    </w:p>
    <w:p w:rsidR="00FC1682" w:rsidRPr="00D26722" w:rsidRDefault="001B6619" w:rsidP="001B6619">
      <w:pPr>
        <w:rPr>
          <w:rFonts w:cstheme="minorHAnsi"/>
        </w:rPr>
      </w:pPr>
      <w:r w:rsidRPr="00D26722">
        <w:rPr>
          <w:rFonts w:cstheme="minorHAnsi"/>
        </w:rPr>
        <w:br/>
        <w:t>6. • 6:26-6:52 - Animal appears to be fully anesthetized, but its leg is being drilled into and there is a bit of blood underneath. It's a bit gruesome, considering the drill. Have a look and see what you think.</w:t>
      </w:r>
      <w:r w:rsidRPr="00D26722">
        <w:rPr>
          <w:rFonts w:cstheme="minorHAnsi"/>
        </w:rPr>
        <w:br/>
      </w:r>
    </w:p>
    <w:p w:rsidR="001B6619" w:rsidRPr="00D26722" w:rsidRDefault="00FC1682" w:rsidP="001B6619">
      <w:pPr>
        <w:rPr>
          <w:rFonts w:cstheme="minorHAnsi"/>
          <w:color w:val="FF0000"/>
        </w:rPr>
      </w:pPr>
      <w:r w:rsidRPr="00D26722">
        <w:rPr>
          <w:rFonts w:cstheme="minorHAnsi"/>
          <w:color w:val="FF0000"/>
        </w:rPr>
        <w:t xml:space="preserve">Thank you for your comment. Unfortunately, this part cannot be changed, since it is a crucial part of the protocol. </w:t>
      </w:r>
      <w:r w:rsidR="001B6619" w:rsidRPr="00D26722">
        <w:rPr>
          <w:rFonts w:cstheme="minorHAnsi"/>
        </w:rPr>
        <w:br/>
      </w:r>
    </w:p>
    <w:p w:rsidR="00C22E9B" w:rsidRPr="00D26722" w:rsidRDefault="009E02B0" w:rsidP="009E02B0">
      <w:pPr>
        <w:pStyle w:val="NormalWeb"/>
        <w:rPr>
          <w:rFonts w:asciiTheme="minorHAnsi" w:hAnsiTheme="minorHAnsi" w:cstheme="minorHAnsi"/>
          <w:sz w:val="22"/>
          <w:szCs w:val="22"/>
        </w:rPr>
      </w:pPr>
      <w:r w:rsidRPr="00D26722">
        <w:rPr>
          <w:rFonts w:asciiTheme="minorHAnsi" w:hAnsiTheme="minorHAnsi" w:cstheme="minorHAnsi"/>
          <w:b/>
          <w:bCs/>
          <w:sz w:val="22"/>
          <w:szCs w:val="22"/>
        </w:rPr>
        <w:lastRenderedPageBreak/>
        <w:t>Reviewer #1</w:t>
      </w:r>
      <w:proofErr w:type="gramStart"/>
      <w:r w:rsidRPr="00D26722">
        <w:rPr>
          <w:rFonts w:asciiTheme="minorHAnsi" w:hAnsiTheme="minorHAnsi" w:cstheme="minorHAnsi"/>
          <w:b/>
          <w:bCs/>
          <w:sz w:val="22"/>
          <w:szCs w:val="22"/>
        </w:rPr>
        <w:t>:</w:t>
      </w:r>
      <w:proofErr w:type="gramEnd"/>
      <w:r w:rsidRPr="00D26722">
        <w:rPr>
          <w:rFonts w:asciiTheme="minorHAnsi" w:hAnsiTheme="minorHAnsi" w:cstheme="minorHAnsi"/>
          <w:sz w:val="22"/>
          <w:szCs w:val="22"/>
        </w:rPr>
        <w:br/>
        <w:t>Manuscript Summary:</w:t>
      </w:r>
      <w:r w:rsidRPr="00D26722">
        <w:rPr>
          <w:rFonts w:asciiTheme="minorHAnsi" w:hAnsiTheme="minorHAnsi" w:cstheme="minorHAnsi"/>
          <w:sz w:val="22"/>
          <w:szCs w:val="22"/>
        </w:rPr>
        <w:br/>
        <w:t>The manuscript and related video demonstrate a possible measurement setup for measuring the tensile forces of the tibialis anterior muscle of male Lewis rats during isometric contractions at optimal muscle length. The authors intend with this contribution to introduce a "step-by-step" guide. The authors took great care in describing each step and also the video seems to offer good instructions for a general overview on how to perform this type of procedures. Further, it is worth mentioning that the team has many years of experience, which is reflected in several mentioned publications.</w:t>
      </w:r>
      <w:r w:rsidRPr="00D26722">
        <w:rPr>
          <w:rFonts w:asciiTheme="minorHAnsi" w:hAnsiTheme="minorHAnsi" w:cstheme="minorHAnsi"/>
          <w:sz w:val="22"/>
          <w:szCs w:val="22"/>
        </w:rPr>
        <w:br/>
      </w:r>
      <w:r w:rsidRPr="00D26722">
        <w:rPr>
          <w:rFonts w:asciiTheme="minorHAnsi" w:hAnsiTheme="minorHAnsi" w:cstheme="minorHAnsi"/>
          <w:sz w:val="22"/>
          <w:szCs w:val="22"/>
        </w:rPr>
        <w:br/>
        <w:t xml:space="preserve">I think that the presented work fits well within the scope of </w:t>
      </w:r>
      <w:proofErr w:type="spellStart"/>
      <w:r w:rsidRPr="00D26722">
        <w:rPr>
          <w:rFonts w:asciiTheme="minorHAnsi" w:hAnsiTheme="minorHAnsi" w:cstheme="minorHAnsi"/>
          <w:sz w:val="22"/>
          <w:szCs w:val="22"/>
        </w:rPr>
        <w:t>JoVe</w:t>
      </w:r>
      <w:proofErr w:type="spellEnd"/>
      <w:r w:rsidRPr="00D26722">
        <w:rPr>
          <w:rFonts w:asciiTheme="minorHAnsi" w:hAnsiTheme="minorHAnsi" w:cstheme="minorHAnsi"/>
          <w:sz w:val="22"/>
          <w:szCs w:val="22"/>
        </w:rPr>
        <w:t xml:space="preserve"> and thus should be generally considered for publication as it could be useful for many researchers starting</w:t>
      </w:r>
      <w:r w:rsidRPr="00D26722">
        <w:rPr>
          <w:rFonts w:asciiTheme="minorHAnsi" w:hAnsiTheme="minorHAnsi" w:cstheme="minorHAnsi"/>
          <w:sz w:val="22"/>
          <w:szCs w:val="22"/>
        </w:rPr>
        <w:br/>
        <w:t>to measure isometric forces in rodents.</w:t>
      </w:r>
      <w:r w:rsidRPr="00D26722">
        <w:rPr>
          <w:rFonts w:asciiTheme="minorHAnsi" w:hAnsiTheme="minorHAnsi" w:cstheme="minorHAnsi"/>
          <w:sz w:val="22"/>
          <w:szCs w:val="22"/>
        </w:rPr>
        <w:br/>
      </w:r>
      <w:r w:rsidRPr="00D26722">
        <w:rPr>
          <w:rFonts w:asciiTheme="minorHAnsi" w:hAnsiTheme="minorHAnsi" w:cstheme="minorHAnsi"/>
          <w:sz w:val="22"/>
          <w:szCs w:val="22"/>
        </w:rPr>
        <w:br/>
        <w:t>Nevertheless, the manuscript needs some major revisions in order to comply with scientific publication standards.</w:t>
      </w:r>
      <w:r w:rsidRPr="00D26722">
        <w:rPr>
          <w:rFonts w:asciiTheme="minorHAnsi" w:hAnsiTheme="minorHAnsi" w:cstheme="minorHAnsi"/>
          <w:sz w:val="22"/>
          <w:szCs w:val="22"/>
        </w:rPr>
        <w:br/>
      </w:r>
      <w:r w:rsidRPr="00D26722">
        <w:rPr>
          <w:rFonts w:asciiTheme="minorHAnsi" w:hAnsiTheme="minorHAnsi" w:cstheme="minorHAnsi"/>
          <w:sz w:val="22"/>
          <w:szCs w:val="22"/>
        </w:rPr>
        <w:br/>
        <w:t>Major Concerns</w:t>
      </w:r>
      <w:proofErr w:type="gramStart"/>
      <w:r w:rsidRPr="00D26722">
        <w:rPr>
          <w:rFonts w:asciiTheme="minorHAnsi" w:hAnsiTheme="minorHAnsi" w:cstheme="minorHAnsi"/>
          <w:sz w:val="22"/>
          <w:szCs w:val="22"/>
        </w:rPr>
        <w:t>:</w:t>
      </w:r>
      <w:proofErr w:type="gramEnd"/>
      <w:r w:rsidRPr="00D26722">
        <w:rPr>
          <w:rFonts w:asciiTheme="minorHAnsi" w:hAnsiTheme="minorHAnsi" w:cstheme="minorHAnsi"/>
          <w:sz w:val="22"/>
          <w:szCs w:val="22"/>
        </w:rPr>
        <w:br/>
        <w:t># Novelty</w:t>
      </w:r>
      <w:r w:rsidRPr="00D26722">
        <w:rPr>
          <w:rFonts w:asciiTheme="minorHAnsi" w:hAnsiTheme="minorHAnsi" w:cstheme="minorHAnsi"/>
          <w:sz w:val="22"/>
          <w:szCs w:val="22"/>
        </w:rPr>
        <w:br/>
        <w:t xml:space="preserve">Unfortunately the presented work does not contribute any novelty in terms of scientific results. All presented data is just exemplary and the method </w:t>
      </w:r>
      <w:proofErr w:type="spellStart"/>
      <w:r w:rsidRPr="00D26722">
        <w:rPr>
          <w:rFonts w:asciiTheme="minorHAnsi" w:hAnsiTheme="minorHAnsi" w:cstheme="minorHAnsi"/>
          <w:sz w:val="22"/>
          <w:szCs w:val="22"/>
        </w:rPr>
        <w:t>it self</w:t>
      </w:r>
      <w:proofErr w:type="spellEnd"/>
      <w:r w:rsidRPr="00D26722">
        <w:rPr>
          <w:rFonts w:asciiTheme="minorHAnsi" w:hAnsiTheme="minorHAnsi" w:cstheme="minorHAnsi"/>
          <w:sz w:val="22"/>
          <w:szCs w:val="22"/>
        </w:rPr>
        <w:t xml:space="preserve"> was already</w:t>
      </w:r>
      <w:r w:rsidRPr="00D26722">
        <w:rPr>
          <w:rFonts w:asciiTheme="minorHAnsi" w:hAnsiTheme="minorHAnsi" w:cstheme="minorHAnsi"/>
          <w:sz w:val="22"/>
          <w:szCs w:val="22"/>
        </w:rPr>
        <w:br/>
        <w:t xml:space="preserve">presented in (Shin RH, </w:t>
      </w:r>
      <w:proofErr w:type="spellStart"/>
      <w:r w:rsidRPr="00D26722">
        <w:rPr>
          <w:rFonts w:asciiTheme="minorHAnsi" w:hAnsiTheme="minorHAnsi" w:cstheme="minorHAnsi"/>
          <w:sz w:val="22"/>
          <w:szCs w:val="22"/>
        </w:rPr>
        <w:t>Vathana</w:t>
      </w:r>
      <w:proofErr w:type="spellEnd"/>
      <w:r w:rsidRPr="00D26722">
        <w:rPr>
          <w:rFonts w:asciiTheme="minorHAnsi" w:hAnsiTheme="minorHAnsi" w:cstheme="minorHAnsi"/>
          <w:sz w:val="22"/>
          <w:szCs w:val="22"/>
        </w:rPr>
        <w:t xml:space="preserve"> T, </w:t>
      </w:r>
      <w:proofErr w:type="spellStart"/>
      <w:r w:rsidRPr="00D26722">
        <w:rPr>
          <w:rFonts w:asciiTheme="minorHAnsi" w:hAnsiTheme="minorHAnsi" w:cstheme="minorHAnsi"/>
          <w:sz w:val="22"/>
          <w:szCs w:val="22"/>
        </w:rPr>
        <w:t>Giessler</w:t>
      </w:r>
      <w:proofErr w:type="spellEnd"/>
      <w:r w:rsidRPr="00D26722">
        <w:rPr>
          <w:rFonts w:asciiTheme="minorHAnsi" w:hAnsiTheme="minorHAnsi" w:cstheme="minorHAnsi"/>
          <w:sz w:val="22"/>
          <w:szCs w:val="22"/>
        </w:rPr>
        <w:t xml:space="preserve"> GA, Friedrich PF, Bishop AT, Shin AY. </w:t>
      </w:r>
      <w:proofErr w:type="gramStart"/>
      <w:r w:rsidRPr="00D26722">
        <w:rPr>
          <w:rFonts w:asciiTheme="minorHAnsi" w:hAnsiTheme="minorHAnsi" w:cstheme="minorHAnsi"/>
          <w:sz w:val="22"/>
          <w:szCs w:val="22"/>
        </w:rPr>
        <w:t>Isometric tetanic force measurement method of the tibialis anterior in the rat.</w:t>
      </w:r>
      <w:proofErr w:type="gramEnd"/>
      <w:r w:rsidRPr="00D26722">
        <w:rPr>
          <w:rFonts w:asciiTheme="minorHAnsi" w:hAnsiTheme="minorHAnsi" w:cstheme="minorHAnsi"/>
          <w:sz w:val="22"/>
          <w:szCs w:val="22"/>
        </w:rPr>
        <w:br/>
      </w:r>
      <w:proofErr w:type="gramStart"/>
      <w:r w:rsidRPr="00D26722">
        <w:rPr>
          <w:rFonts w:asciiTheme="minorHAnsi" w:hAnsiTheme="minorHAnsi" w:cstheme="minorHAnsi"/>
          <w:sz w:val="22"/>
          <w:szCs w:val="22"/>
        </w:rPr>
        <w:t>Microsurgery.</w:t>
      </w:r>
      <w:proofErr w:type="gramEnd"/>
      <w:r w:rsidRPr="00D26722">
        <w:rPr>
          <w:rFonts w:asciiTheme="minorHAnsi" w:hAnsiTheme="minorHAnsi" w:cstheme="minorHAnsi"/>
          <w:sz w:val="22"/>
          <w:szCs w:val="22"/>
        </w:rPr>
        <w:t xml:space="preserve"> 2008</w:t>
      </w:r>
      <w:proofErr w:type="gramStart"/>
      <w:r w:rsidRPr="00D26722">
        <w:rPr>
          <w:rFonts w:asciiTheme="minorHAnsi" w:hAnsiTheme="minorHAnsi" w:cstheme="minorHAnsi"/>
          <w:sz w:val="22"/>
          <w:szCs w:val="22"/>
        </w:rPr>
        <w:t>;28:452</w:t>
      </w:r>
      <w:proofErr w:type="gramEnd"/>
      <w:r w:rsidRPr="00D26722">
        <w:rPr>
          <w:rFonts w:asciiTheme="minorHAnsi" w:hAnsiTheme="minorHAnsi" w:cstheme="minorHAnsi"/>
          <w:sz w:val="22"/>
          <w:szCs w:val="22"/>
        </w:rPr>
        <w:t xml:space="preserve">-7). </w:t>
      </w:r>
      <w:proofErr w:type="gramStart"/>
      <w:r w:rsidRPr="00D26722">
        <w:rPr>
          <w:rFonts w:asciiTheme="minorHAnsi" w:hAnsiTheme="minorHAnsi" w:cstheme="minorHAnsi"/>
          <w:sz w:val="22"/>
          <w:szCs w:val="22"/>
        </w:rPr>
        <w:t xml:space="preserve">Although I think that the authors should present a complete set of measurement data for at least one animal, I </w:t>
      </w:r>
      <w:proofErr w:type="spellStart"/>
      <w:r w:rsidRPr="00D26722">
        <w:rPr>
          <w:rFonts w:asciiTheme="minorHAnsi" w:hAnsiTheme="minorHAnsi" w:cstheme="minorHAnsi"/>
          <w:sz w:val="22"/>
          <w:szCs w:val="22"/>
        </w:rPr>
        <w:t>acknowlegde</w:t>
      </w:r>
      <w:proofErr w:type="spellEnd"/>
      <w:r w:rsidRPr="00D26722">
        <w:rPr>
          <w:rFonts w:asciiTheme="minorHAnsi" w:hAnsiTheme="minorHAnsi" w:cstheme="minorHAnsi"/>
          <w:sz w:val="22"/>
          <w:szCs w:val="22"/>
        </w:rPr>
        <w:t xml:space="preserve"> that novelty is</w:t>
      </w:r>
      <w:r w:rsidRPr="00D26722">
        <w:rPr>
          <w:rFonts w:asciiTheme="minorHAnsi" w:hAnsiTheme="minorHAnsi" w:cstheme="minorHAnsi"/>
          <w:sz w:val="22"/>
          <w:szCs w:val="22"/>
        </w:rPr>
        <w:br/>
        <w:t xml:space="preserve">not a general aim of </w:t>
      </w:r>
      <w:proofErr w:type="spellStart"/>
      <w:r w:rsidRPr="00D26722">
        <w:rPr>
          <w:rFonts w:asciiTheme="minorHAnsi" w:hAnsiTheme="minorHAnsi" w:cstheme="minorHAnsi"/>
          <w:sz w:val="22"/>
          <w:szCs w:val="22"/>
        </w:rPr>
        <w:t>JoVe</w:t>
      </w:r>
      <w:proofErr w:type="spellEnd"/>
      <w:r w:rsidRPr="00D26722">
        <w:rPr>
          <w:rFonts w:asciiTheme="minorHAnsi" w:hAnsiTheme="minorHAnsi" w:cstheme="minorHAnsi"/>
          <w:sz w:val="22"/>
          <w:szCs w:val="22"/>
        </w:rPr>
        <w:t>.</w:t>
      </w:r>
      <w:proofErr w:type="gramEnd"/>
      <w:r w:rsidRPr="00D26722">
        <w:rPr>
          <w:rFonts w:asciiTheme="minorHAnsi" w:hAnsiTheme="minorHAnsi" w:cstheme="minorHAnsi"/>
          <w:sz w:val="22"/>
          <w:szCs w:val="22"/>
        </w:rPr>
        <w:t xml:space="preserve"> Thus I think it also would be sufficient to publish a sound and detailed description of the method.</w:t>
      </w:r>
    </w:p>
    <w:p w:rsidR="00B22AFF" w:rsidRPr="00D26722" w:rsidRDefault="00C22E9B" w:rsidP="009E02B0">
      <w:pPr>
        <w:pStyle w:val="NormalWeb"/>
        <w:rPr>
          <w:rFonts w:asciiTheme="minorHAnsi" w:hAnsiTheme="minorHAnsi" w:cstheme="minorHAnsi"/>
          <w:color w:val="FF0000"/>
          <w:sz w:val="22"/>
          <w:szCs w:val="22"/>
        </w:rPr>
      </w:pPr>
      <w:r w:rsidRPr="00D26722">
        <w:rPr>
          <w:rFonts w:asciiTheme="minorHAnsi" w:hAnsiTheme="minorHAnsi" w:cstheme="minorHAnsi"/>
          <w:color w:val="FF0000"/>
          <w:sz w:val="22"/>
          <w:szCs w:val="22"/>
        </w:rPr>
        <w:t xml:space="preserve">Thank you for your comment. We agree with the reviewer that the presented work does not contribute any novelty in terms of scientific results. </w:t>
      </w:r>
      <w:r w:rsidR="00991B51" w:rsidRPr="00D26722">
        <w:rPr>
          <w:rFonts w:asciiTheme="minorHAnsi" w:hAnsiTheme="minorHAnsi" w:cstheme="minorHAnsi"/>
          <w:color w:val="FF0000"/>
          <w:sz w:val="22"/>
          <w:szCs w:val="22"/>
        </w:rPr>
        <w:t>However, d</w:t>
      </w:r>
      <w:r w:rsidR="00874517" w:rsidRPr="00D26722">
        <w:rPr>
          <w:rFonts w:asciiTheme="minorHAnsi" w:hAnsiTheme="minorHAnsi" w:cstheme="minorHAnsi"/>
          <w:color w:val="FF0000"/>
          <w:sz w:val="22"/>
          <w:szCs w:val="22"/>
        </w:rPr>
        <w:t xml:space="preserve">ue to the complexity of the technique and the questions we have received over the years, we deemed it necessary to provide a detailed description of the technique and visual content. </w:t>
      </w:r>
      <w:r w:rsidR="009E02B0" w:rsidRPr="00D26722">
        <w:rPr>
          <w:rFonts w:asciiTheme="minorHAnsi" w:hAnsiTheme="minorHAnsi" w:cstheme="minorHAnsi"/>
          <w:sz w:val="22"/>
          <w:szCs w:val="22"/>
        </w:rPr>
        <w:br/>
      </w:r>
      <w:r w:rsidR="009E02B0" w:rsidRPr="00D26722">
        <w:rPr>
          <w:rFonts w:asciiTheme="minorHAnsi" w:hAnsiTheme="minorHAnsi" w:cstheme="minorHAnsi"/>
          <w:sz w:val="22"/>
          <w:szCs w:val="22"/>
        </w:rPr>
        <w:br/>
        <w:t># Calibration</w:t>
      </w:r>
      <w:r w:rsidR="009E02B0" w:rsidRPr="00D26722">
        <w:rPr>
          <w:rFonts w:asciiTheme="minorHAnsi" w:hAnsiTheme="minorHAnsi" w:cstheme="minorHAnsi"/>
          <w:sz w:val="22"/>
          <w:szCs w:val="22"/>
        </w:rPr>
        <w:br/>
      </w:r>
      <w:proofErr w:type="gramStart"/>
      <w:r w:rsidR="009E02B0" w:rsidRPr="00D26722">
        <w:rPr>
          <w:rFonts w:asciiTheme="minorHAnsi" w:hAnsiTheme="minorHAnsi" w:cstheme="minorHAnsi"/>
          <w:sz w:val="22"/>
          <w:szCs w:val="22"/>
        </w:rPr>
        <w:t>The</w:t>
      </w:r>
      <w:proofErr w:type="gramEnd"/>
      <w:r w:rsidR="009E02B0" w:rsidRPr="00D26722">
        <w:rPr>
          <w:rFonts w:asciiTheme="minorHAnsi" w:hAnsiTheme="minorHAnsi" w:cstheme="minorHAnsi"/>
          <w:sz w:val="22"/>
          <w:szCs w:val="22"/>
        </w:rPr>
        <w:t xml:space="preserve"> authors should perform calibration using weights for the entire measurement range. From </w:t>
      </w:r>
      <w:proofErr w:type="spellStart"/>
      <w:proofErr w:type="gramStart"/>
      <w:r w:rsidR="009E02B0" w:rsidRPr="00D26722">
        <w:rPr>
          <w:rFonts w:asciiTheme="minorHAnsi" w:hAnsiTheme="minorHAnsi" w:cstheme="minorHAnsi"/>
          <w:sz w:val="22"/>
          <w:szCs w:val="22"/>
        </w:rPr>
        <w:t>a</w:t>
      </w:r>
      <w:proofErr w:type="spellEnd"/>
      <w:proofErr w:type="gramEnd"/>
      <w:r w:rsidR="009E02B0" w:rsidRPr="00D26722">
        <w:rPr>
          <w:rFonts w:asciiTheme="minorHAnsi" w:hAnsiTheme="minorHAnsi" w:cstheme="minorHAnsi"/>
          <w:sz w:val="22"/>
          <w:szCs w:val="22"/>
        </w:rPr>
        <w:t xml:space="preserve"> engineering point of view it is not sufficient to calibrate a load-cell for</w:t>
      </w:r>
      <w:r w:rsidR="009E02B0" w:rsidRPr="00D26722">
        <w:rPr>
          <w:rFonts w:asciiTheme="minorHAnsi" w:hAnsiTheme="minorHAnsi" w:cstheme="minorHAnsi"/>
          <w:sz w:val="22"/>
          <w:szCs w:val="22"/>
        </w:rPr>
        <w:br/>
        <w:t>max 50g when measuring &gt;800g.</w:t>
      </w:r>
    </w:p>
    <w:p w:rsidR="00340DA6" w:rsidRPr="00D26722" w:rsidRDefault="00B22AFF" w:rsidP="009E02B0">
      <w:pPr>
        <w:pStyle w:val="NormalWeb"/>
        <w:rPr>
          <w:rFonts w:asciiTheme="minorHAnsi" w:hAnsiTheme="minorHAnsi" w:cstheme="minorHAnsi"/>
          <w:sz w:val="22"/>
          <w:szCs w:val="22"/>
        </w:rPr>
      </w:pPr>
      <w:r w:rsidRPr="00D26722">
        <w:rPr>
          <w:rFonts w:asciiTheme="minorHAnsi" w:hAnsiTheme="minorHAnsi" w:cstheme="minorHAnsi"/>
          <w:color w:val="FF0000"/>
          <w:sz w:val="22"/>
          <w:szCs w:val="22"/>
        </w:rPr>
        <w:t xml:space="preserve">Thank you for your comment. The load-cell force transducer is already calibrated by the company for 1134 g with an error of 0.567 g. </w:t>
      </w:r>
      <w:r w:rsidR="00874517" w:rsidRPr="00D26722">
        <w:rPr>
          <w:rFonts w:asciiTheme="minorHAnsi" w:hAnsiTheme="minorHAnsi" w:cstheme="minorHAnsi"/>
          <w:color w:val="FF0000"/>
          <w:sz w:val="22"/>
          <w:szCs w:val="22"/>
        </w:rPr>
        <w:t xml:space="preserve">We verify this </w:t>
      </w:r>
      <w:r w:rsidR="005E6FF2" w:rsidRPr="00D26722">
        <w:rPr>
          <w:rFonts w:asciiTheme="minorHAnsi" w:hAnsiTheme="minorHAnsi" w:cstheme="minorHAnsi"/>
          <w:color w:val="FF0000"/>
          <w:sz w:val="22"/>
          <w:szCs w:val="22"/>
        </w:rPr>
        <w:t xml:space="preserve">calibration by </w:t>
      </w:r>
      <w:r w:rsidR="00A33851" w:rsidRPr="00D26722">
        <w:rPr>
          <w:rFonts w:asciiTheme="minorHAnsi" w:hAnsiTheme="minorHAnsi" w:cstheme="minorHAnsi"/>
          <w:color w:val="FF0000"/>
          <w:sz w:val="22"/>
          <w:szCs w:val="22"/>
        </w:rPr>
        <w:t>measuring</w:t>
      </w:r>
      <w:r w:rsidR="005E6FF2" w:rsidRPr="00D26722">
        <w:rPr>
          <w:rFonts w:asciiTheme="minorHAnsi" w:hAnsiTheme="minorHAnsi" w:cstheme="minorHAnsi"/>
          <w:color w:val="FF0000"/>
          <w:sz w:val="22"/>
          <w:szCs w:val="22"/>
        </w:rPr>
        <w:t xml:space="preserve"> 0, 10, 20, 30 and 50 g. In case of a linear relationship, it </w:t>
      </w:r>
      <w:r w:rsidR="00874517" w:rsidRPr="00D26722">
        <w:rPr>
          <w:rFonts w:asciiTheme="minorHAnsi" w:hAnsiTheme="minorHAnsi" w:cstheme="minorHAnsi"/>
          <w:color w:val="FF0000"/>
          <w:sz w:val="22"/>
          <w:szCs w:val="22"/>
        </w:rPr>
        <w:t xml:space="preserve">is highly likely that measurements above the range of calibration are accurate. </w:t>
      </w:r>
      <w:r w:rsidR="009E02B0" w:rsidRPr="00D26722">
        <w:rPr>
          <w:rFonts w:asciiTheme="minorHAnsi" w:hAnsiTheme="minorHAnsi" w:cstheme="minorHAnsi"/>
          <w:sz w:val="22"/>
          <w:szCs w:val="22"/>
        </w:rPr>
        <w:br/>
      </w:r>
      <w:r w:rsidR="009E02B0" w:rsidRPr="00D26722">
        <w:rPr>
          <w:rFonts w:asciiTheme="minorHAnsi" w:hAnsiTheme="minorHAnsi" w:cstheme="minorHAnsi"/>
          <w:sz w:val="22"/>
          <w:szCs w:val="22"/>
        </w:rPr>
        <w:br/>
        <w:t># Stimulator</w:t>
      </w:r>
      <w:r w:rsidR="009E02B0" w:rsidRPr="00D26722">
        <w:rPr>
          <w:rFonts w:asciiTheme="minorHAnsi" w:hAnsiTheme="minorHAnsi" w:cstheme="minorHAnsi"/>
          <w:sz w:val="22"/>
          <w:szCs w:val="22"/>
        </w:rPr>
        <w:br/>
        <w:t>The used stimulator is very old and should be replaced by a newer device. In particular the provided information regarding the used stimulation parameters is insufficient</w:t>
      </w:r>
      <w:r w:rsidR="009E02B0" w:rsidRPr="00D26722">
        <w:rPr>
          <w:rFonts w:asciiTheme="minorHAnsi" w:hAnsiTheme="minorHAnsi" w:cstheme="minorHAnsi"/>
          <w:sz w:val="22"/>
          <w:szCs w:val="22"/>
        </w:rPr>
        <w:br/>
        <w:t>to repeat the measurements with another stimulator. For example - not knowing the used Grass stimulator - it is quite hard to understand why it requires an additional grou</w:t>
      </w:r>
      <w:r w:rsidR="00340DA6" w:rsidRPr="00D26722">
        <w:rPr>
          <w:rFonts w:asciiTheme="minorHAnsi" w:hAnsiTheme="minorHAnsi" w:cstheme="minorHAnsi"/>
          <w:sz w:val="22"/>
          <w:szCs w:val="22"/>
        </w:rPr>
        <w:t>n</w:t>
      </w:r>
      <w:r w:rsidR="009E02B0" w:rsidRPr="00D26722">
        <w:rPr>
          <w:rFonts w:asciiTheme="minorHAnsi" w:hAnsiTheme="minorHAnsi" w:cstheme="minorHAnsi"/>
          <w:sz w:val="22"/>
          <w:szCs w:val="22"/>
        </w:rPr>
        <w:t>d electrode when delivering bipolar (meaning two stimulating poles/electrodes) stimulation.</w:t>
      </w:r>
    </w:p>
    <w:p w:rsidR="00340DA6" w:rsidRPr="00D26722" w:rsidRDefault="00340DA6" w:rsidP="009E02B0">
      <w:pPr>
        <w:pStyle w:val="NormalWeb"/>
        <w:rPr>
          <w:rFonts w:asciiTheme="minorHAnsi" w:hAnsiTheme="minorHAnsi" w:cstheme="minorHAnsi"/>
          <w:color w:val="FF0000"/>
          <w:sz w:val="22"/>
          <w:szCs w:val="22"/>
        </w:rPr>
      </w:pPr>
      <w:r w:rsidRPr="00D26722">
        <w:rPr>
          <w:rFonts w:asciiTheme="minorHAnsi" w:hAnsiTheme="minorHAnsi" w:cstheme="minorHAnsi"/>
          <w:color w:val="FF0000"/>
          <w:sz w:val="22"/>
          <w:szCs w:val="22"/>
        </w:rPr>
        <w:lastRenderedPageBreak/>
        <w:t xml:space="preserve">We appreciate the comment by the reviewer. Our device is functional and we do not have the funds for a new stimulator. In the revised manuscript, we have </w:t>
      </w:r>
      <w:r w:rsidR="00991B51" w:rsidRPr="00D26722">
        <w:rPr>
          <w:rFonts w:asciiTheme="minorHAnsi" w:hAnsiTheme="minorHAnsi" w:cstheme="minorHAnsi"/>
          <w:color w:val="FF0000"/>
          <w:sz w:val="22"/>
          <w:szCs w:val="22"/>
        </w:rPr>
        <w:t>incorporated the a</w:t>
      </w:r>
      <w:r w:rsidRPr="00D26722">
        <w:rPr>
          <w:rFonts w:asciiTheme="minorHAnsi" w:hAnsiTheme="minorHAnsi" w:cstheme="minorHAnsi"/>
          <w:color w:val="FF0000"/>
          <w:sz w:val="22"/>
          <w:szCs w:val="22"/>
        </w:rPr>
        <w:t>dditional information</w:t>
      </w:r>
      <w:r w:rsidR="00991B51" w:rsidRPr="00D26722">
        <w:rPr>
          <w:rFonts w:asciiTheme="minorHAnsi" w:hAnsiTheme="minorHAnsi" w:cstheme="minorHAnsi"/>
          <w:color w:val="FF0000"/>
          <w:sz w:val="22"/>
          <w:szCs w:val="22"/>
        </w:rPr>
        <w:t xml:space="preserve"> the reviewer suggested which will enable other researchers</w:t>
      </w:r>
      <w:r w:rsidRPr="00D26722">
        <w:rPr>
          <w:rFonts w:asciiTheme="minorHAnsi" w:hAnsiTheme="minorHAnsi" w:cstheme="minorHAnsi"/>
          <w:color w:val="FF0000"/>
          <w:sz w:val="22"/>
          <w:szCs w:val="22"/>
        </w:rPr>
        <w:t xml:space="preserve"> to repeat the measurements with </w:t>
      </w:r>
      <w:r w:rsidR="00A33851" w:rsidRPr="00D26722">
        <w:rPr>
          <w:rFonts w:asciiTheme="minorHAnsi" w:hAnsiTheme="minorHAnsi" w:cstheme="minorHAnsi"/>
          <w:color w:val="FF0000"/>
          <w:sz w:val="22"/>
          <w:szCs w:val="22"/>
        </w:rPr>
        <w:t>a newer</w:t>
      </w:r>
      <w:r w:rsidRPr="00D26722">
        <w:rPr>
          <w:rFonts w:asciiTheme="minorHAnsi" w:hAnsiTheme="minorHAnsi" w:cstheme="minorHAnsi"/>
          <w:color w:val="FF0000"/>
          <w:sz w:val="22"/>
          <w:szCs w:val="22"/>
        </w:rPr>
        <w:t xml:space="preserve"> stimulator. We have also explained the</w:t>
      </w:r>
      <w:r w:rsidR="00A33851" w:rsidRPr="00D26722">
        <w:rPr>
          <w:rFonts w:asciiTheme="minorHAnsi" w:hAnsiTheme="minorHAnsi" w:cstheme="minorHAnsi"/>
          <w:color w:val="FF0000"/>
          <w:sz w:val="22"/>
          <w:szCs w:val="22"/>
        </w:rPr>
        <w:t xml:space="preserve"> reason for the</w:t>
      </w:r>
      <w:r w:rsidRPr="00D26722">
        <w:rPr>
          <w:rFonts w:asciiTheme="minorHAnsi" w:hAnsiTheme="minorHAnsi" w:cstheme="minorHAnsi"/>
          <w:color w:val="FF0000"/>
          <w:sz w:val="22"/>
          <w:szCs w:val="22"/>
        </w:rPr>
        <w:t xml:space="preserve"> need for an additional ground cable with our old</w:t>
      </w:r>
      <w:r w:rsidR="00A33851" w:rsidRPr="00D26722">
        <w:rPr>
          <w:rFonts w:asciiTheme="minorHAnsi" w:hAnsiTheme="minorHAnsi" w:cstheme="minorHAnsi"/>
          <w:color w:val="FF0000"/>
          <w:sz w:val="22"/>
          <w:szCs w:val="22"/>
        </w:rPr>
        <w:t>er</w:t>
      </w:r>
      <w:r w:rsidRPr="00D26722">
        <w:rPr>
          <w:rFonts w:asciiTheme="minorHAnsi" w:hAnsiTheme="minorHAnsi" w:cstheme="minorHAnsi"/>
          <w:color w:val="FF0000"/>
          <w:sz w:val="22"/>
          <w:szCs w:val="22"/>
        </w:rPr>
        <w:t xml:space="preserve"> stimulator. </w:t>
      </w:r>
    </w:p>
    <w:p w:rsidR="00340DA6" w:rsidRPr="00D26722" w:rsidRDefault="009E02B0" w:rsidP="009E02B0">
      <w:pPr>
        <w:pStyle w:val="NormalWeb"/>
        <w:rPr>
          <w:rFonts w:asciiTheme="minorHAnsi" w:hAnsiTheme="minorHAnsi" w:cstheme="minorHAnsi"/>
          <w:sz w:val="22"/>
          <w:szCs w:val="22"/>
        </w:rPr>
      </w:pPr>
      <w:r w:rsidRPr="00D26722">
        <w:rPr>
          <w:rFonts w:asciiTheme="minorHAnsi" w:hAnsiTheme="minorHAnsi" w:cstheme="minorHAnsi"/>
          <w:sz w:val="22"/>
          <w:szCs w:val="22"/>
        </w:rPr>
        <w:br/>
        <w:t># Units</w:t>
      </w:r>
      <w:r w:rsidRPr="00D26722">
        <w:rPr>
          <w:rFonts w:asciiTheme="minorHAnsi" w:hAnsiTheme="minorHAnsi" w:cstheme="minorHAnsi"/>
          <w:sz w:val="22"/>
          <w:szCs w:val="22"/>
        </w:rPr>
        <w:br/>
        <w:t xml:space="preserve">Forces </w:t>
      </w:r>
      <w:proofErr w:type="gramStart"/>
      <w:r w:rsidRPr="00D26722">
        <w:rPr>
          <w:rFonts w:asciiTheme="minorHAnsi" w:hAnsiTheme="minorHAnsi" w:cstheme="minorHAnsi"/>
          <w:sz w:val="22"/>
          <w:szCs w:val="22"/>
        </w:rPr>
        <w:t>are</w:t>
      </w:r>
      <w:proofErr w:type="gramEnd"/>
      <w:r w:rsidRPr="00D26722">
        <w:rPr>
          <w:rFonts w:asciiTheme="minorHAnsi" w:hAnsiTheme="minorHAnsi" w:cstheme="minorHAnsi"/>
          <w:sz w:val="22"/>
          <w:szCs w:val="22"/>
        </w:rPr>
        <w:t xml:space="preserve"> measured in Newton [N] not in gram [g].</w:t>
      </w:r>
    </w:p>
    <w:p w:rsidR="00340DA6" w:rsidRPr="00D26722" w:rsidRDefault="00340DA6" w:rsidP="009E02B0">
      <w:pPr>
        <w:pStyle w:val="NormalWeb"/>
        <w:rPr>
          <w:rFonts w:asciiTheme="minorHAnsi" w:hAnsiTheme="minorHAnsi" w:cstheme="minorHAnsi"/>
          <w:sz w:val="22"/>
          <w:szCs w:val="22"/>
        </w:rPr>
      </w:pPr>
      <w:r w:rsidRPr="00D26722">
        <w:rPr>
          <w:rFonts w:asciiTheme="minorHAnsi" w:hAnsiTheme="minorHAnsi" w:cstheme="minorHAnsi"/>
          <w:color w:val="FF0000"/>
          <w:sz w:val="22"/>
          <w:szCs w:val="22"/>
        </w:rPr>
        <w:t xml:space="preserve">Thank you for your comment. Our </w:t>
      </w:r>
      <w:proofErr w:type="spellStart"/>
      <w:r w:rsidRPr="00D26722">
        <w:rPr>
          <w:rFonts w:asciiTheme="minorHAnsi" w:hAnsiTheme="minorHAnsi" w:cstheme="minorHAnsi"/>
          <w:color w:val="FF0000"/>
          <w:sz w:val="22"/>
          <w:szCs w:val="22"/>
        </w:rPr>
        <w:t>LabView</w:t>
      </w:r>
      <w:proofErr w:type="spellEnd"/>
      <w:r w:rsidRPr="00D26722">
        <w:rPr>
          <w:rFonts w:asciiTheme="minorHAnsi" w:hAnsiTheme="minorHAnsi" w:cstheme="minorHAnsi"/>
          <w:color w:val="FF0000"/>
          <w:sz w:val="22"/>
          <w:szCs w:val="22"/>
        </w:rPr>
        <w:t xml:space="preserve"> VI </w:t>
      </w:r>
      <w:r w:rsidR="00991B51" w:rsidRPr="00D26722">
        <w:rPr>
          <w:rFonts w:asciiTheme="minorHAnsi" w:hAnsiTheme="minorHAnsi" w:cstheme="minorHAnsi"/>
          <w:color w:val="FF0000"/>
          <w:sz w:val="22"/>
          <w:szCs w:val="22"/>
        </w:rPr>
        <w:t>is</w:t>
      </w:r>
      <w:r w:rsidRPr="00D26722">
        <w:rPr>
          <w:rFonts w:asciiTheme="minorHAnsi" w:hAnsiTheme="minorHAnsi" w:cstheme="minorHAnsi"/>
          <w:color w:val="FF0000"/>
          <w:sz w:val="22"/>
          <w:szCs w:val="22"/>
        </w:rPr>
        <w:t xml:space="preserve"> programmed </w:t>
      </w:r>
      <w:r w:rsidR="00991B51" w:rsidRPr="00D26722">
        <w:rPr>
          <w:rFonts w:asciiTheme="minorHAnsi" w:hAnsiTheme="minorHAnsi" w:cstheme="minorHAnsi"/>
          <w:color w:val="FF0000"/>
          <w:sz w:val="22"/>
          <w:szCs w:val="22"/>
        </w:rPr>
        <w:t>to report the measurements in</w:t>
      </w:r>
      <w:r w:rsidRPr="00D26722">
        <w:rPr>
          <w:rFonts w:asciiTheme="minorHAnsi" w:hAnsiTheme="minorHAnsi" w:cstheme="minorHAnsi"/>
          <w:color w:val="FF0000"/>
          <w:sz w:val="22"/>
          <w:szCs w:val="22"/>
        </w:rPr>
        <w:t xml:space="preserve"> grams. The measurements can be converted to Newton. We have provided the converted measurements in Newton in the revised manuscript.  </w:t>
      </w:r>
      <w:r w:rsidR="009E02B0" w:rsidRPr="00D26722">
        <w:rPr>
          <w:rFonts w:asciiTheme="minorHAnsi" w:hAnsiTheme="minorHAnsi" w:cstheme="minorHAnsi"/>
          <w:sz w:val="22"/>
          <w:szCs w:val="22"/>
        </w:rPr>
        <w:br/>
      </w:r>
      <w:r w:rsidR="009E02B0" w:rsidRPr="00D26722">
        <w:rPr>
          <w:rFonts w:asciiTheme="minorHAnsi" w:hAnsiTheme="minorHAnsi" w:cstheme="minorHAnsi"/>
          <w:sz w:val="22"/>
          <w:szCs w:val="22"/>
        </w:rPr>
        <w:br/>
        <w:t># Slang terms</w:t>
      </w:r>
      <w:r w:rsidR="009E02B0" w:rsidRPr="00D26722">
        <w:rPr>
          <w:rFonts w:asciiTheme="minorHAnsi" w:hAnsiTheme="minorHAnsi" w:cstheme="minorHAnsi"/>
          <w:sz w:val="22"/>
          <w:szCs w:val="22"/>
        </w:rPr>
        <w:br/>
      </w:r>
      <w:proofErr w:type="gramStart"/>
      <w:r w:rsidR="009E02B0" w:rsidRPr="00D26722">
        <w:rPr>
          <w:rFonts w:asciiTheme="minorHAnsi" w:hAnsiTheme="minorHAnsi" w:cstheme="minorHAnsi"/>
          <w:sz w:val="22"/>
          <w:szCs w:val="22"/>
        </w:rPr>
        <w:t>The</w:t>
      </w:r>
      <w:proofErr w:type="gramEnd"/>
      <w:r w:rsidR="009E02B0" w:rsidRPr="00D26722">
        <w:rPr>
          <w:rFonts w:asciiTheme="minorHAnsi" w:hAnsiTheme="minorHAnsi" w:cstheme="minorHAnsi"/>
          <w:sz w:val="22"/>
          <w:szCs w:val="22"/>
        </w:rPr>
        <w:t xml:space="preserve"> 'playful' creator of their </w:t>
      </w:r>
      <w:proofErr w:type="spellStart"/>
      <w:r w:rsidR="009E02B0" w:rsidRPr="00D26722">
        <w:rPr>
          <w:rFonts w:asciiTheme="minorHAnsi" w:hAnsiTheme="minorHAnsi" w:cstheme="minorHAnsi"/>
          <w:sz w:val="22"/>
          <w:szCs w:val="22"/>
        </w:rPr>
        <w:t>LabView</w:t>
      </w:r>
      <w:proofErr w:type="spellEnd"/>
      <w:r w:rsidR="009E02B0" w:rsidRPr="00D26722">
        <w:rPr>
          <w:rFonts w:asciiTheme="minorHAnsi" w:hAnsiTheme="minorHAnsi" w:cstheme="minorHAnsi"/>
          <w:sz w:val="22"/>
          <w:szCs w:val="22"/>
        </w:rPr>
        <w:t xml:space="preserve"> VI uses rather unconventional names for his functions. While these terms are highly </w:t>
      </w:r>
      <w:proofErr w:type="spellStart"/>
      <w:r w:rsidR="009E02B0" w:rsidRPr="00D26722">
        <w:rPr>
          <w:rFonts w:asciiTheme="minorHAnsi" w:hAnsiTheme="minorHAnsi" w:cstheme="minorHAnsi"/>
          <w:sz w:val="22"/>
          <w:szCs w:val="22"/>
        </w:rPr>
        <w:t>missleading</w:t>
      </w:r>
      <w:proofErr w:type="spellEnd"/>
      <w:r w:rsidR="009E02B0" w:rsidRPr="00D26722">
        <w:rPr>
          <w:rFonts w:asciiTheme="minorHAnsi" w:hAnsiTheme="minorHAnsi" w:cstheme="minorHAnsi"/>
          <w:sz w:val="22"/>
          <w:szCs w:val="22"/>
        </w:rPr>
        <w:t xml:space="preserve"> in the manuscript they are simply</w:t>
      </w:r>
      <w:r w:rsidR="009E02B0" w:rsidRPr="00D26722">
        <w:rPr>
          <w:rFonts w:asciiTheme="minorHAnsi" w:hAnsiTheme="minorHAnsi" w:cstheme="minorHAnsi"/>
          <w:sz w:val="22"/>
          <w:szCs w:val="22"/>
        </w:rPr>
        <w:br/>
        <w:t>inappropriate for a scientific publication.</w:t>
      </w:r>
    </w:p>
    <w:p w:rsidR="00340DA6" w:rsidRPr="00D26722" w:rsidRDefault="00340DA6" w:rsidP="009E02B0">
      <w:pPr>
        <w:pStyle w:val="NormalWeb"/>
        <w:rPr>
          <w:rFonts w:asciiTheme="minorHAnsi" w:hAnsiTheme="minorHAnsi" w:cstheme="minorHAnsi"/>
          <w:sz w:val="22"/>
          <w:szCs w:val="22"/>
        </w:rPr>
      </w:pPr>
      <w:r w:rsidRPr="00D26722">
        <w:rPr>
          <w:rFonts w:asciiTheme="minorHAnsi" w:hAnsiTheme="minorHAnsi" w:cstheme="minorHAnsi"/>
          <w:color w:val="FF0000"/>
          <w:sz w:val="22"/>
          <w:szCs w:val="22"/>
        </w:rPr>
        <w:t xml:space="preserve">Thank you for your comment. We have adjusted this in the manuscript and video. </w:t>
      </w:r>
      <w:r w:rsidR="009E02B0" w:rsidRPr="00D26722">
        <w:rPr>
          <w:rFonts w:asciiTheme="minorHAnsi" w:hAnsiTheme="minorHAnsi" w:cstheme="minorHAnsi"/>
          <w:sz w:val="22"/>
          <w:szCs w:val="22"/>
        </w:rPr>
        <w:br/>
      </w:r>
      <w:r w:rsidR="009E02B0" w:rsidRPr="00D26722">
        <w:rPr>
          <w:rFonts w:asciiTheme="minorHAnsi" w:hAnsiTheme="minorHAnsi" w:cstheme="minorHAnsi"/>
          <w:sz w:val="22"/>
          <w:szCs w:val="22"/>
        </w:rPr>
        <w:br/>
        <w:t xml:space="preserve"># </w:t>
      </w:r>
      <w:proofErr w:type="spellStart"/>
      <w:r w:rsidR="009E02B0" w:rsidRPr="00D26722">
        <w:rPr>
          <w:rFonts w:asciiTheme="minorHAnsi" w:hAnsiTheme="minorHAnsi" w:cstheme="minorHAnsi"/>
          <w:sz w:val="22"/>
          <w:szCs w:val="22"/>
        </w:rPr>
        <w:t>LabView</w:t>
      </w:r>
      <w:proofErr w:type="spellEnd"/>
      <w:r w:rsidR="009E02B0" w:rsidRPr="00D26722">
        <w:rPr>
          <w:rFonts w:asciiTheme="minorHAnsi" w:hAnsiTheme="minorHAnsi" w:cstheme="minorHAnsi"/>
          <w:sz w:val="22"/>
          <w:szCs w:val="22"/>
        </w:rPr>
        <w:t xml:space="preserve"> implementation</w:t>
      </w:r>
      <w:r w:rsidR="009E02B0" w:rsidRPr="00D26722">
        <w:rPr>
          <w:rFonts w:asciiTheme="minorHAnsi" w:hAnsiTheme="minorHAnsi" w:cstheme="minorHAnsi"/>
          <w:sz w:val="22"/>
          <w:szCs w:val="22"/>
        </w:rPr>
        <w:br/>
      </w:r>
      <w:proofErr w:type="gramStart"/>
      <w:r w:rsidR="009E02B0" w:rsidRPr="00D26722">
        <w:rPr>
          <w:rFonts w:asciiTheme="minorHAnsi" w:hAnsiTheme="minorHAnsi" w:cstheme="minorHAnsi"/>
          <w:sz w:val="22"/>
          <w:szCs w:val="22"/>
        </w:rPr>
        <w:t>The</w:t>
      </w:r>
      <w:proofErr w:type="gramEnd"/>
      <w:r w:rsidR="009E02B0" w:rsidRPr="00D26722">
        <w:rPr>
          <w:rFonts w:asciiTheme="minorHAnsi" w:hAnsiTheme="minorHAnsi" w:cstheme="minorHAnsi"/>
          <w:sz w:val="22"/>
          <w:szCs w:val="22"/>
        </w:rPr>
        <w:t xml:space="preserve"> authors are using </w:t>
      </w:r>
      <w:proofErr w:type="spellStart"/>
      <w:r w:rsidR="009E02B0" w:rsidRPr="00D26722">
        <w:rPr>
          <w:rFonts w:asciiTheme="minorHAnsi" w:hAnsiTheme="minorHAnsi" w:cstheme="minorHAnsi"/>
          <w:sz w:val="22"/>
          <w:szCs w:val="22"/>
        </w:rPr>
        <w:t>LabView</w:t>
      </w:r>
      <w:proofErr w:type="spellEnd"/>
      <w:r w:rsidR="009E02B0" w:rsidRPr="00D26722">
        <w:rPr>
          <w:rFonts w:asciiTheme="minorHAnsi" w:hAnsiTheme="minorHAnsi" w:cstheme="minorHAnsi"/>
          <w:sz w:val="22"/>
          <w:szCs w:val="22"/>
        </w:rPr>
        <w:t xml:space="preserve"> for recording and </w:t>
      </w:r>
      <w:proofErr w:type="spellStart"/>
      <w:r w:rsidR="009E02B0" w:rsidRPr="00D26722">
        <w:rPr>
          <w:rFonts w:asciiTheme="minorHAnsi" w:hAnsiTheme="minorHAnsi" w:cstheme="minorHAnsi"/>
          <w:sz w:val="22"/>
          <w:szCs w:val="22"/>
        </w:rPr>
        <w:t>visualisation</w:t>
      </w:r>
      <w:proofErr w:type="spellEnd"/>
      <w:r w:rsidR="009E02B0" w:rsidRPr="00D26722">
        <w:rPr>
          <w:rFonts w:asciiTheme="minorHAnsi" w:hAnsiTheme="minorHAnsi" w:cstheme="minorHAnsi"/>
          <w:sz w:val="22"/>
          <w:szCs w:val="22"/>
        </w:rPr>
        <w:t xml:space="preserve"> of the force data. On the one hand they programmed certain routines (e.g. calibration) to automatize certain</w:t>
      </w:r>
      <w:r w:rsidR="009E02B0" w:rsidRPr="00D26722">
        <w:rPr>
          <w:rFonts w:asciiTheme="minorHAnsi" w:hAnsiTheme="minorHAnsi" w:cstheme="minorHAnsi"/>
          <w:sz w:val="22"/>
          <w:szCs w:val="22"/>
        </w:rPr>
        <w:br/>
      </w:r>
      <w:proofErr w:type="gramStart"/>
      <w:r w:rsidR="009E02B0" w:rsidRPr="00D26722">
        <w:rPr>
          <w:rFonts w:asciiTheme="minorHAnsi" w:hAnsiTheme="minorHAnsi" w:cstheme="minorHAnsi"/>
          <w:sz w:val="22"/>
          <w:szCs w:val="22"/>
        </w:rPr>
        <w:t>processes,</w:t>
      </w:r>
      <w:proofErr w:type="gramEnd"/>
      <w:r w:rsidR="009E02B0" w:rsidRPr="00D26722">
        <w:rPr>
          <w:rFonts w:asciiTheme="minorHAnsi" w:hAnsiTheme="minorHAnsi" w:cstheme="minorHAnsi"/>
          <w:sz w:val="22"/>
          <w:szCs w:val="22"/>
        </w:rPr>
        <w:t xml:space="preserve"> on the other hand most other steps involve additional manual interaction and manual noting. The authors should consider </w:t>
      </w:r>
      <w:proofErr w:type="gramStart"/>
      <w:r w:rsidR="009E02B0" w:rsidRPr="00D26722">
        <w:rPr>
          <w:rFonts w:asciiTheme="minorHAnsi" w:hAnsiTheme="minorHAnsi" w:cstheme="minorHAnsi"/>
          <w:sz w:val="22"/>
          <w:szCs w:val="22"/>
        </w:rPr>
        <w:t>to automatize</w:t>
      </w:r>
      <w:proofErr w:type="gramEnd"/>
      <w:r w:rsidR="009E02B0" w:rsidRPr="00D26722">
        <w:rPr>
          <w:rFonts w:asciiTheme="minorHAnsi" w:hAnsiTheme="minorHAnsi" w:cstheme="minorHAnsi"/>
          <w:sz w:val="22"/>
          <w:szCs w:val="22"/>
        </w:rPr>
        <w:t xml:space="preserve"> their procedures as good as possible in order to minimize human errors during the experiment. </w:t>
      </w:r>
      <w:proofErr w:type="spellStart"/>
      <w:r w:rsidR="009E02B0" w:rsidRPr="00D26722">
        <w:rPr>
          <w:rFonts w:asciiTheme="minorHAnsi" w:hAnsiTheme="minorHAnsi" w:cstheme="minorHAnsi"/>
          <w:sz w:val="22"/>
          <w:szCs w:val="22"/>
        </w:rPr>
        <w:t>LabView</w:t>
      </w:r>
      <w:proofErr w:type="spellEnd"/>
      <w:r w:rsidR="009E02B0" w:rsidRPr="00D26722">
        <w:rPr>
          <w:rFonts w:asciiTheme="minorHAnsi" w:hAnsiTheme="minorHAnsi" w:cstheme="minorHAnsi"/>
          <w:sz w:val="22"/>
          <w:szCs w:val="22"/>
        </w:rPr>
        <w:t xml:space="preserve"> is certainly a very powerful develop environment to achieve this.</w:t>
      </w:r>
    </w:p>
    <w:p w:rsidR="009F6120" w:rsidRPr="00D26722" w:rsidRDefault="00340DA6" w:rsidP="009E02B0">
      <w:pPr>
        <w:pStyle w:val="NormalWeb"/>
        <w:rPr>
          <w:rFonts w:asciiTheme="minorHAnsi" w:hAnsiTheme="minorHAnsi" w:cstheme="minorHAnsi"/>
          <w:sz w:val="22"/>
          <w:szCs w:val="22"/>
        </w:rPr>
      </w:pPr>
      <w:r w:rsidRPr="00D26722">
        <w:rPr>
          <w:rFonts w:asciiTheme="minorHAnsi" w:hAnsiTheme="minorHAnsi" w:cstheme="minorHAnsi"/>
          <w:color w:val="FF0000"/>
          <w:sz w:val="22"/>
          <w:szCs w:val="22"/>
        </w:rPr>
        <w:t>Thank you for your comment. We will definitely consider further automating</w:t>
      </w:r>
      <w:r w:rsidR="00A33851" w:rsidRPr="00D26722">
        <w:rPr>
          <w:rFonts w:asciiTheme="minorHAnsi" w:hAnsiTheme="minorHAnsi" w:cstheme="minorHAnsi"/>
          <w:color w:val="FF0000"/>
          <w:sz w:val="22"/>
          <w:szCs w:val="22"/>
        </w:rPr>
        <w:t xml:space="preserve"> the</w:t>
      </w:r>
      <w:r w:rsidRPr="00D26722">
        <w:rPr>
          <w:rFonts w:asciiTheme="minorHAnsi" w:hAnsiTheme="minorHAnsi" w:cstheme="minorHAnsi"/>
          <w:color w:val="FF0000"/>
          <w:sz w:val="22"/>
          <w:szCs w:val="22"/>
        </w:rPr>
        <w:t xml:space="preserve"> process in the future. </w:t>
      </w:r>
      <w:r w:rsidR="009E02B0" w:rsidRPr="00D26722">
        <w:rPr>
          <w:rFonts w:asciiTheme="minorHAnsi" w:hAnsiTheme="minorHAnsi" w:cstheme="minorHAnsi"/>
          <w:sz w:val="22"/>
          <w:szCs w:val="22"/>
        </w:rPr>
        <w:br/>
      </w:r>
      <w:r w:rsidR="009E02B0" w:rsidRPr="00D26722">
        <w:rPr>
          <w:rFonts w:asciiTheme="minorHAnsi" w:hAnsiTheme="minorHAnsi" w:cstheme="minorHAnsi"/>
          <w:sz w:val="22"/>
          <w:szCs w:val="22"/>
        </w:rPr>
        <w:br/>
        <w:t>Specific Comments</w:t>
      </w:r>
      <w:proofErr w:type="gramStart"/>
      <w:r w:rsidR="009E02B0" w:rsidRPr="00D26722">
        <w:rPr>
          <w:rFonts w:asciiTheme="minorHAnsi" w:hAnsiTheme="minorHAnsi" w:cstheme="minorHAnsi"/>
          <w:sz w:val="22"/>
          <w:szCs w:val="22"/>
        </w:rPr>
        <w:t>:</w:t>
      </w:r>
      <w:proofErr w:type="gramEnd"/>
      <w:r w:rsidR="009E02B0" w:rsidRPr="00D26722">
        <w:rPr>
          <w:rFonts w:asciiTheme="minorHAnsi" w:hAnsiTheme="minorHAnsi" w:cstheme="minorHAnsi"/>
          <w:sz w:val="22"/>
          <w:szCs w:val="22"/>
        </w:rPr>
        <w:br/>
        <w:t xml:space="preserve">L111: Please state the used settings somewhere. Which </w:t>
      </w:r>
      <w:proofErr w:type="spellStart"/>
      <w:r w:rsidR="009E02B0" w:rsidRPr="00D26722">
        <w:rPr>
          <w:rFonts w:asciiTheme="minorHAnsi" w:hAnsiTheme="minorHAnsi" w:cstheme="minorHAnsi"/>
          <w:sz w:val="22"/>
          <w:szCs w:val="22"/>
        </w:rPr>
        <w:t>samplerate</w:t>
      </w:r>
      <w:proofErr w:type="spellEnd"/>
      <w:r w:rsidR="009E02B0" w:rsidRPr="00D26722">
        <w:rPr>
          <w:rFonts w:asciiTheme="minorHAnsi" w:hAnsiTheme="minorHAnsi" w:cstheme="minorHAnsi"/>
          <w:sz w:val="22"/>
          <w:szCs w:val="22"/>
        </w:rPr>
        <w:t xml:space="preserve"> did you use for your recordings?</w:t>
      </w:r>
    </w:p>
    <w:p w:rsidR="009F6120" w:rsidRPr="00D26722" w:rsidRDefault="00A33851" w:rsidP="009E02B0">
      <w:pPr>
        <w:pStyle w:val="NormalWeb"/>
        <w:rPr>
          <w:rFonts w:asciiTheme="minorHAnsi" w:hAnsiTheme="minorHAnsi" w:cstheme="minorHAnsi"/>
          <w:color w:val="FF0000"/>
          <w:sz w:val="22"/>
          <w:szCs w:val="22"/>
        </w:rPr>
      </w:pPr>
      <w:r w:rsidRPr="00D26722">
        <w:rPr>
          <w:rFonts w:asciiTheme="minorHAnsi" w:hAnsiTheme="minorHAnsi" w:cstheme="minorHAnsi"/>
          <w:color w:val="FF0000"/>
          <w:sz w:val="22"/>
          <w:szCs w:val="22"/>
        </w:rPr>
        <w:t xml:space="preserve">Thank you for your comment. We have </w:t>
      </w:r>
      <w:r w:rsidR="00220890">
        <w:rPr>
          <w:rFonts w:asciiTheme="minorHAnsi" w:hAnsiTheme="minorHAnsi" w:cstheme="minorHAnsi"/>
          <w:color w:val="FF0000"/>
          <w:sz w:val="22"/>
          <w:szCs w:val="22"/>
        </w:rPr>
        <w:t xml:space="preserve">added this to the revised </w:t>
      </w:r>
      <w:r w:rsidRPr="00D26722">
        <w:rPr>
          <w:rFonts w:asciiTheme="minorHAnsi" w:hAnsiTheme="minorHAnsi" w:cstheme="minorHAnsi"/>
          <w:color w:val="FF0000"/>
          <w:sz w:val="22"/>
          <w:szCs w:val="22"/>
        </w:rPr>
        <w:t xml:space="preserve">manuscript. </w:t>
      </w:r>
      <w:r w:rsidR="009F6120" w:rsidRPr="00D26722">
        <w:rPr>
          <w:rFonts w:asciiTheme="minorHAnsi" w:hAnsiTheme="minorHAnsi" w:cstheme="minorHAnsi"/>
          <w:color w:val="FF0000"/>
          <w:sz w:val="22"/>
          <w:szCs w:val="22"/>
        </w:rPr>
        <w:t xml:space="preserve">We use a sampling rate of 2000 Hz with 25 samples to read </w:t>
      </w:r>
      <w:proofErr w:type="gramStart"/>
      <w:r w:rsidR="009F6120" w:rsidRPr="00D26722">
        <w:rPr>
          <w:rFonts w:asciiTheme="minorHAnsi" w:hAnsiTheme="minorHAnsi" w:cstheme="minorHAnsi"/>
          <w:color w:val="FF0000"/>
          <w:sz w:val="22"/>
          <w:szCs w:val="22"/>
        </w:rPr>
        <w:t>for each iteration</w:t>
      </w:r>
      <w:proofErr w:type="gramEnd"/>
      <w:r w:rsidR="009F6120" w:rsidRPr="00D26722">
        <w:rPr>
          <w:rFonts w:asciiTheme="minorHAnsi" w:hAnsiTheme="minorHAnsi" w:cstheme="minorHAnsi"/>
          <w:color w:val="FF0000"/>
          <w:sz w:val="22"/>
          <w:szCs w:val="22"/>
        </w:rPr>
        <w:t>. The maximum sampling rate of the DAQ</w:t>
      </w:r>
      <w:r w:rsidR="00991B51" w:rsidRPr="00D26722">
        <w:rPr>
          <w:rFonts w:asciiTheme="minorHAnsi" w:hAnsiTheme="minorHAnsi" w:cstheme="minorHAnsi"/>
          <w:color w:val="FF0000"/>
          <w:sz w:val="22"/>
          <w:szCs w:val="22"/>
        </w:rPr>
        <w:t xml:space="preserve"> device</w:t>
      </w:r>
      <w:r w:rsidR="009F6120" w:rsidRPr="00D26722">
        <w:rPr>
          <w:rFonts w:asciiTheme="minorHAnsi" w:hAnsiTheme="minorHAnsi" w:cstheme="minorHAnsi"/>
          <w:color w:val="FF0000"/>
          <w:sz w:val="22"/>
          <w:szCs w:val="22"/>
        </w:rPr>
        <w:t xml:space="preserve"> is 48 </w:t>
      </w:r>
      <w:proofErr w:type="spellStart"/>
      <w:r w:rsidR="009F6120" w:rsidRPr="00D26722">
        <w:rPr>
          <w:rFonts w:asciiTheme="minorHAnsi" w:hAnsiTheme="minorHAnsi" w:cstheme="minorHAnsi"/>
          <w:color w:val="FF0000"/>
          <w:sz w:val="22"/>
          <w:szCs w:val="22"/>
        </w:rPr>
        <w:t>kilosamples</w:t>
      </w:r>
      <w:proofErr w:type="spellEnd"/>
      <w:r w:rsidR="009F6120" w:rsidRPr="00D26722">
        <w:rPr>
          <w:rFonts w:asciiTheme="minorHAnsi" w:hAnsiTheme="minorHAnsi" w:cstheme="minorHAnsi"/>
          <w:color w:val="FF0000"/>
          <w:sz w:val="22"/>
          <w:szCs w:val="22"/>
        </w:rPr>
        <w:t xml:space="preserve"> per second. </w:t>
      </w:r>
    </w:p>
    <w:p w:rsidR="009F6120" w:rsidRPr="00D26722" w:rsidRDefault="009E02B0" w:rsidP="009E02B0">
      <w:pPr>
        <w:pStyle w:val="NormalWeb"/>
        <w:rPr>
          <w:rFonts w:asciiTheme="minorHAnsi" w:hAnsiTheme="minorHAnsi" w:cstheme="minorHAnsi"/>
          <w:sz w:val="22"/>
          <w:szCs w:val="22"/>
        </w:rPr>
      </w:pPr>
      <w:r w:rsidRPr="00D26722">
        <w:rPr>
          <w:rFonts w:asciiTheme="minorHAnsi" w:hAnsiTheme="minorHAnsi" w:cstheme="minorHAnsi"/>
          <w:sz w:val="22"/>
          <w:szCs w:val="22"/>
        </w:rPr>
        <w:br/>
        <w:t xml:space="preserve">L131: Calibration needs to be performed for the full measurement range. It is ok to start with 10g- but in this case also the weight of the attachment slings should be </w:t>
      </w:r>
      <w:proofErr w:type="spellStart"/>
      <w:r w:rsidRPr="00D26722">
        <w:rPr>
          <w:rFonts w:asciiTheme="minorHAnsi" w:hAnsiTheme="minorHAnsi" w:cstheme="minorHAnsi"/>
          <w:sz w:val="22"/>
          <w:szCs w:val="22"/>
        </w:rPr>
        <w:t>ackowledged</w:t>
      </w:r>
      <w:proofErr w:type="spellEnd"/>
      <w:r w:rsidRPr="00D26722">
        <w:rPr>
          <w:rFonts w:asciiTheme="minorHAnsi" w:hAnsiTheme="minorHAnsi" w:cstheme="minorHAnsi"/>
          <w:sz w:val="22"/>
          <w:szCs w:val="22"/>
        </w:rPr>
        <w:t>.</w:t>
      </w:r>
      <w:r w:rsidRPr="00D26722">
        <w:rPr>
          <w:rFonts w:asciiTheme="minorHAnsi" w:hAnsiTheme="minorHAnsi" w:cstheme="minorHAnsi"/>
          <w:sz w:val="22"/>
          <w:szCs w:val="22"/>
        </w:rPr>
        <w:br/>
        <w:t xml:space="preserve">The maximum calibration weight should be at least 1.134kg (2.5lb) to cover the entire measurement range of the load-cell. Further the authors should also mention that other strains of rats might require a different load-cell as higher forces are to be expected: (e.g. up to 1.69 kg (16.5 N) in adult male </w:t>
      </w:r>
      <w:proofErr w:type="spellStart"/>
      <w:r w:rsidRPr="00D26722">
        <w:rPr>
          <w:rFonts w:asciiTheme="minorHAnsi" w:hAnsiTheme="minorHAnsi" w:cstheme="minorHAnsi"/>
          <w:sz w:val="22"/>
          <w:szCs w:val="22"/>
        </w:rPr>
        <w:t>Wistar</w:t>
      </w:r>
      <w:proofErr w:type="spellEnd"/>
      <w:r w:rsidRPr="00D26722">
        <w:rPr>
          <w:rFonts w:asciiTheme="minorHAnsi" w:hAnsiTheme="minorHAnsi" w:cstheme="minorHAnsi"/>
          <w:sz w:val="22"/>
          <w:szCs w:val="22"/>
        </w:rPr>
        <w:t xml:space="preserve"> rats as reported in: </w:t>
      </w:r>
      <w:proofErr w:type="spellStart"/>
      <w:r w:rsidRPr="00D26722">
        <w:rPr>
          <w:rFonts w:asciiTheme="minorHAnsi" w:hAnsiTheme="minorHAnsi" w:cstheme="minorHAnsi"/>
          <w:sz w:val="22"/>
          <w:szCs w:val="22"/>
        </w:rPr>
        <w:t>Schmoll</w:t>
      </w:r>
      <w:proofErr w:type="spellEnd"/>
      <w:r w:rsidRPr="00D26722">
        <w:rPr>
          <w:rFonts w:asciiTheme="minorHAnsi" w:hAnsiTheme="minorHAnsi" w:cstheme="minorHAnsi"/>
          <w:sz w:val="22"/>
          <w:szCs w:val="22"/>
        </w:rPr>
        <w:t xml:space="preserve"> M, Unger E, Sutherland H, Haller M, </w:t>
      </w:r>
      <w:proofErr w:type="spellStart"/>
      <w:r w:rsidRPr="00D26722">
        <w:rPr>
          <w:rFonts w:asciiTheme="minorHAnsi" w:hAnsiTheme="minorHAnsi" w:cstheme="minorHAnsi"/>
          <w:sz w:val="22"/>
          <w:szCs w:val="22"/>
        </w:rPr>
        <w:t>Bijak</w:t>
      </w:r>
      <w:proofErr w:type="spellEnd"/>
      <w:r w:rsidRPr="00D26722">
        <w:rPr>
          <w:rFonts w:asciiTheme="minorHAnsi" w:hAnsiTheme="minorHAnsi" w:cstheme="minorHAnsi"/>
          <w:sz w:val="22"/>
          <w:szCs w:val="22"/>
        </w:rPr>
        <w:t xml:space="preserve"> M, </w:t>
      </w:r>
      <w:proofErr w:type="spellStart"/>
      <w:r w:rsidRPr="00D26722">
        <w:rPr>
          <w:rFonts w:asciiTheme="minorHAnsi" w:hAnsiTheme="minorHAnsi" w:cstheme="minorHAnsi"/>
          <w:sz w:val="22"/>
          <w:szCs w:val="22"/>
        </w:rPr>
        <w:t>Lanmüller</w:t>
      </w:r>
      <w:proofErr w:type="spellEnd"/>
      <w:r w:rsidRPr="00D26722">
        <w:rPr>
          <w:rFonts w:asciiTheme="minorHAnsi" w:hAnsiTheme="minorHAnsi" w:cstheme="minorHAnsi"/>
          <w:sz w:val="22"/>
          <w:szCs w:val="22"/>
        </w:rPr>
        <w:t xml:space="preserve"> H, et al. In-situ measurements of tensile forces in the tibialis anterior tendon of the rat in concentric, isometric, and resisted co-contractions. </w:t>
      </w:r>
      <w:proofErr w:type="spellStart"/>
      <w:r w:rsidRPr="00D26722">
        <w:rPr>
          <w:rFonts w:asciiTheme="minorHAnsi" w:hAnsiTheme="minorHAnsi" w:cstheme="minorHAnsi"/>
          <w:sz w:val="22"/>
          <w:szCs w:val="22"/>
        </w:rPr>
        <w:t>Physiol</w:t>
      </w:r>
      <w:proofErr w:type="spellEnd"/>
      <w:r w:rsidRPr="00D26722">
        <w:rPr>
          <w:rFonts w:asciiTheme="minorHAnsi" w:hAnsiTheme="minorHAnsi" w:cstheme="minorHAnsi"/>
          <w:sz w:val="22"/>
          <w:szCs w:val="22"/>
        </w:rPr>
        <w:t xml:space="preserve"> Rep. 2017</w:t>
      </w:r>
      <w:proofErr w:type="gramStart"/>
      <w:r w:rsidRPr="00D26722">
        <w:rPr>
          <w:rFonts w:asciiTheme="minorHAnsi" w:hAnsiTheme="minorHAnsi" w:cstheme="minorHAnsi"/>
          <w:sz w:val="22"/>
          <w:szCs w:val="22"/>
        </w:rPr>
        <w:t>;5</w:t>
      </w:r>
      <w:proofErr w:type="gramEnd"/>
      <w:r w:rsidRPr="00D26722">
        <w:rPr>
          <w:rFonts w:asciiTheme="minorHAnsi" w:hAnsiTheme="minorHAnsi" w:cstheme="minorHAnsi"/>
          <w:sz w:val="22"/>
          <w:szCs w:val="22"/>
        </w:rPr>
        <w:t>)</w:t>
      </w:r>
    </w:p>
    <w:p w:rsidR="009F6120" w:rsidRPr="00D26722" w:rsidRDefault="009F6120" w:rsidP="009E02B0">
      <w:pPr>
        <w:pStyle w:val="NormalWeb"/>
        <w:rPr>
          <w:rFonts w:asciiTheme="minorHAnsi" w:hAnsiTheme="minorHAnsi" w:cstheme="minorHAnsi"/>
          <w:sz w:val="22"/>
          <w:szCs w:val="22"/>
        </w:rPr>
      </w:pPr>
      <w:r w:rsidRPr="00D26722">
        <w:rPr>
          <w:rFonts w:asciiTheme="minorHAnsi" w:hAnsiTheme="minorHAnsi" w:cstheme="minorHAnsi"/>
          <w:color w:val="FF0000"/>
          <w:sz w:val="22"/>
          <w:szCs w:val="22"/>
        </w:rPr>
        <w:lastRenderedPageBreak/>
        <w:t xml:space="preserve">We appreciate the comment by the reviewer. We would like to refer to our </w:t>
      </w:r>
      <w:r w:rsidR="00A33851" w:rsidRPr="00D26722">
        <w:rPr>
          <w:rFonts w:asciiTheme="minorHAnsi" w:hAnsiTheme="minorHAnsi" w:cstheme="minorHAnsi"/>
          <w:color w:val="FF0000"/>
          <w:sz w:val="22"/>
          <w:szCs w:val="22"/>
        </w:rPr>
        <w:t xml:space="preserve">previous </w:t>
      </w:r>
      <w:r w:rsidRPr="00D26722">
        <w:rPr>
          <w:rFonts w:asciiTheme="minorHAnsi" w:hAnsiTheme="minorHAnsi" w:cstheme="minorHAnsi"/>
          <w:color w:val="FF0000"/>
          <w:sz w:val="22"/>
          <w:szCs w:val="22"/>
        </w:rPr>
        <w:t xml:space="preserve">answer.  </w:t>
      </w:r>
      <w:r w:rsidRPr="00D26722">
        <w:rPr>
          <w:rFonts w:asciiTheme="minorHAnsi" w:hAnsiTheme="minorHAnsi" w:cstheme="minorHAnsi"/>
          <w:color w:val="FF0000"/>
          <w:sz w:val="22"/>
          <w:szCs w:val="22"/>
        </w:rPr>
        <w:br/>
        <w:t>The weight of the attachment sling is acknowledged b</w:t>
      </w:r>
      <w:r w:rsidR="00A33851" w:rsidRPr="00D26722">
        <w:rPr>
          <w:rFonts w:asciiTheme="minorHAnsi" w:hAnsiTheme="minorHAnsi" w:cstheme="minorHAnsi"/>
          <w:color w:val="FF0000"/>
          <w:sz w:val="22"/>
          <w:szCs w:val="22"/>
        </w:rPr>
        <w:t xml:space="preserve">y the zero weight measurement. </w:t>
      </w:r>
      <w:r w:rsidRPr="00D26722">
        <w:rPr>
          <w:rFonts w:asciiTheme="minorHAnsi" w:hAnsiTheme="minorHAnsi" w:cstheme="minorHAnsi"/>
          <w:color w:val="FF0000"/>
          <w:sz w:val="22"/>
          <w:szCs w:val="22"/>
        </w:rPr>
        <w:t xml:space="preserve">We have added the </w:t>
      </w:r>
      <w:r w:rsidR="00A33851" w:rsidRPr="00D26722">
        <w:rPr>
          <w:rFonts w:asciiTheme="minorHAnsi" w:hAnsiTheme="minorHAnsi" w:cstheme="minorHAnsi"/>
          <w:color w:val="FF0000"/>
          <w:sz w:val="22"/>
          <w:szCs w:val="22"/>
        </w:rPr>
        <w:t>reviewer’s</w:t>
      </w:r>
      <w:r w:rsidRPr="00D26722">
        <w:rPr>
          <w:rFonts w:asciiTheme="minorHAnsi" w:hAnsiTheme="minorHAnsi" w:cstheme="minorHAnsi"/>
          <w:color w:val="FF0000"/>
          <w:sz w:val="22"/>
          <w:szCs w:val="22"/>
        </w:rPr>
        <w:t xml:space="preserve"> suggestion to the revised manuscript.  </w:t>
      </w:r>
      <w:r w:rsidR="009E02B0" w:rsidRPr="00D26722">
        <w:rPr>
          <w:rFonts w:asciiTheme="minorHAnsi" w:hAnsiTheme="minorHAnsi" w:cstheme="minorHAnsi"/>
          <w:sz w:val="22"/>
          <w:szCs w:val="22"/>
        </w:rPr>
        <w:br/>
      </w:r>
      <w:r w:rsidR="009E02B0" w:rsidRPr="00D26722">
        <w:rPr>
          <w:rFonts w:asciiTheme="minorHAnsi" w:hAnsiTheme="minorHAnsi" w:cstheme="minorHAnsi"/>
          <w:sz w:val="22"/>
          <w:szCs w:val="22"/>
        </w:rPr>
        <w:br/>
        <w:t xml:space="preserve">L143: Other journals usually require a statement stating the compliance with the Animal Scientific Procedures Act of 1986 or the declaration of Helsinki. </w:t>
      </w:r>
      <w:proofErr w:type="gramStart"/>
      <w:r w:rsidR="009E02B0" w:rsidRPr="00D26722">
        <w:rPr>
          <w:rFonts w:asciiTheme="minorHAnsi" w:hAnsiTheme="minorHAnsi" w:cstheme="minorHAnsi"/>
          <w:sz w:val="22"/>
          <w:szCs w:val="22"/>
        </w:rPr>
        <w:t>Nevertheless the number (or ID) for the ethical approval should be stated here.</w:t>
      </w:r>
      <w:proofErr w:type="gramEnd"/>
    </w:p>
    <w:p w:rsidR="009F6120" w:rsidRPr="00D26722" w:rsidRDefault="009F6120" w:rsidP="009E02B0">
      <w:pPr>
        <w:pStyle w:val="NormalWeb"/>
        <w:rPr>
          <w:rFonts w:asciiTheme="minorHAnsi" w:hAnsiTheme="minorHAnsi" w:cstheme="minorHAnsi"/>
          <w:sz w:val="22"/>
          <w:szCs w:val="22"/>
        </w:rPr>
      </w:pPr>
      <w:r w:rsidRPr="00D26722">
        <w:rPr>
          <w:rFonts w:asciiTheme="minorHAnsi" w:hAnsiTheme="minorHAnsi" w:cstheme="minorHAnsi"/>
          <w:color w:val="FF0000"/>
          <w:sz w:val="22"/>
          <w:szCs w:val="22"/>
        </w:rPr>
        <w:t xml:space="preserve">Thank you for your comment. We have added the IACUC number. </w:t>
      </w:r>
      <w:r w:rsidR="009E02B0" w:rsidRPr="00D26722">
        <w:rPr>
          <w:rFonts w:asciiTheme="minorHAnsi" w:hAnsiTheme="minorHAnsi" w:cstheme="minorHAnsi"/>
          <w:sz w:val="22"/>
          <w:szCs w:val="22"/>
        </w:rPr>
        <w:br/>
      </w:r>
      <w:r w:rsidR="009E02B0" w:rsidRPr="00D26722">
        <w:rPr>
          <w:rFonts w:asciiTheme="minorHAnsi" w:hAnsiTheme="minorHAnsi" w:cstheme="minorHAnsi"/>
          <w:sz w:val="22"/>
          <w:szCs w:val="22"/>
        </w:rPr>
        <w:br/>
        <w:t xml:space="preserve">L154: Please state isoflurane concentration and approximate duration for achieving induction. Also add </w:t>
      </w:r>
      <w:proofErr w:type="spellStart"/>
      <w:r w:rsidR="009E02B0" w:rsidRPr="00D26722">
        <w:rPr>
          <w:rFonts w:asciiTheme="minorHAnsi" w:hAnsiTheme="minorHAnsi" w:cstheme="minorHAnsi"/>
          <w:sz w:val="22"/>
          <w:szCs w:val="22"/>
        </w:rPr>
        <w:t>isoflurance</w:t>
      </w:r>
      <w:proofErr w:type="spellEnd"/>
      <w:r w:rsidR="009E02B0" w:rsidRPr="00D26722">
        <w:rPr>
          <w:rFonts w:asciiTheme="minorHAnsi" w:hAnsiTheme="minorHAnsi" w:cstheme="minorHAnsi"/>
          <w:sz w:val="22"/>
          <w:szCs w:val="22"/>
        </w:rPr>
        <w:t xml:space="preserve"> chamber and additionally required equipment to material list.</w:t>
      </w:r>
      <w:r w:rsidR="009E02B0" w:rsidRPr="00D26722">
        <w:rPr>
          <w:rFonts w:asciiTheme="minorHAnsi" w:hAnsiTheme="minorHAnsi" w:cstheme="minorHAnsi"/>
          <w:sz w:val="22"/>
          <w:szCs w:val="22"/>
        </w:rPr>
        <w:br/>
      </w:r>
    </w:p>
    <w:p w:rsidR="00D26722" w:rsidRPr="00D26722" w:rsidRDefault="009F6120" w:rsidP="009E02B0">
      <w:pPr>
        <w:pStyle w:val="NormalWeb"/>
        <w:rPr>
          <w:rFonts w:asciiTheme="minorHAnsi" w:hAnsiTheme="minorHAnsi" w:cstheme="minorHAnsi"/>
          <w:color w:val="FF0000"/>
          <w:sz w:val="22"/>
          <w:szCs w:val="22"/>
        </w:rPr>
      </w:pPr>
      <w:r w:rsidRPr="00D26722">
        <w:rPr>
          <w:rFonts w:asciiTheme="minorHAnsi" w:hAnsiTheme="minorHAnsi" w:cstheme="minorHAnsi"/>
          <w:color w:val="FF0000"/>
          <w:sz w:val="22"/>
          <w:szCs w:val="22"/>
        </w:rPr>
        <w:t>Thank you for your comment. We have added the required</w:t>
      </w:r>
      <w:r w:rsidR="00220890">
        <w:rPr>
          <w:rFonts w:asciiTheme="minorHAnsi" w:hAnsiTheme="minorHAnsi" w:cstheme="minorHAnsi"/>
          <w:color w:val="FF0000"/>
          <w:sz w:val="22"/>
          <w:szCs w:val="22"/>
        </w:rPr>
        <w:t xml:space="preserve"> information to the manuscript: 3% isoflurane in oxygen.</w:t>
      </w:r>
    </w:p>
    <w:p w:rsidR="0086088E" w:rsidRPr="00D26722" w:rsidRDefault="009E02B0" w:rsidP="009E02B0">
      <w:pPr>
        <w:pStyle w:val="NormalWeb"/>
        <w:rPr>
          <w:rFonts w:asciiTheme="minorHAnsi" w:hAnsiTheme="minorHAnsi" w:cstheme="minorHAnsi"/>
          <w:color w:val="FF0000"/>
          <w:sz w:val="22"/>
          <w:szCs w:val="22"/>
        </w:rPr>
      </w:pPr>
      <w:r w:rsidRPr="00D26722">
        <w:rPr>
          <w:rFonts w:asciiTheme="minorHAnsi" w:hAnsiTheme="minorHAnsi" w:cstheme="minorHAnsi"/>
          <w:sz w:val="22"/>
          <w:szCs w:val="22"/>
        </w:rPr>
        <w:br/>
        <w:t>L159: change to: "toe pinch and by observing respiratory rate."</w:t>
      </w:r>
      <w:r w:rsidRPr="00D26722">
        <w:rPr>
          <w:rFonts w:asciiTheme="minorHAnsi" w:hAnsiTheme="minorHAnsi" w:cstheme="minorHAnsi"/>
          <w:sz w:val="22"/>
          <w:szCs w:val="22"/>
        </w:rPr>
        <w:br/>
      </w:r>
      <w:r w:rsidRPr="00D26722">
        <w:rPr>
          <w:rFonts w:asciiTheme="minorHAnsi" w:hAnsiTheme="minorHAnsi" w:cstheme="minorHAnsi"/>
          <w:sz w:val="22"/>
          <w:szCs w:val="22"/>
        </w:rPr>
        <w:br/>
        <w:t xml:space="preserve">L155: The description of the cocktail is </w:t>
      </w:r>
      <w:proofErr w:type="spellStart"/>
      <w:r w:rsidRPr="00D26722">
        <w:rPr>
          <w:rFonts w:asciiTheme="minorHAnsi" w:hAnsiTheme="minorHAnsi" w:cstheme="minorHAnsi"/>
          <w:sz w:val="22"/>
          <w:szCs w:val="22"/>
        </w:rPr>
        <w:t>slighly</w:t>
      </w:r>
      <w:proofErr w:type="spellEnd"/>
      <w:r w:rsidRPr="00D26722">
        <w:rPr>
          <w:rFonts w:asciiTheme="minorHAnsi" w:hAnsiTheme="minorHAnsi" w:cstheme="minorHAnsi"/>
          <w:sz w:val="22"/>
          <w:szCs w:val="22"/>
        </w:rPr>
        <w:t xml:space="preserve"> </w:t>
      </w:r>
      <w:proofErr w:type="spellStart"/>
      <w:r w:rsidRPr="00D26722">
        <w:rPr>
          <w:rFonts w:asciiTheme="minorHAnsi" w:hAnsiTheme="minorHAnsi" w:cstheme="minorHAnsi"/>
          <w:sz w:val="22"/>
          <w:szCs w:val="22"/>
        </w:rPr>
        <w:t>missleading</w:t>
      </w:r>
      <w:proofErr w:type="spellEnd"/>
      <w:r w:rsidRPr="00D26722">
        <w:rPr>
          <w:rFonts w:asciiTheme="minorHAnsi" w:hAnsiTheme="minorHAnsi" w:cstheme="minorHAnsi"/>
          <w:sz w:val="22"/>
          <w:szCs w:val="22"/>
        </w:rPr>
        <w:t xml:space="preserve">. I assume the authors mean: 80mg/ml </w:t>
      </w:r>
      <w:r w:rsidR="00821FDF" w:rsidRPr="00D26722">
        <w:rPr>
          <w:rFonts w:asciiTheme="minorHAnsi" w:hAnsiTheme="minorHAnsi" w:cstheme="minorHAnsi"/>
          <w:sz w:val="22"/>
          <w:szCs w:val="22"/>
        </w:rPr>
        <w:t>and 10mg/ml instead of "mg/kg".</w:t>
      </w:r>
      <w:r w:rsidRPr="00D26722">
        <w:rPr>
          <w:rFonts w:asciiTheme="minorHAnsi" w:hAnsiTheme="minorHAnsi" w:cstheme="minorHAnsi"/>
          <w:sz w:val="22"/>
          <w:szCs w:val="22"/>
        </w:rPr>
        <w:br/>
        <w:t xml:space="preserve">L160: Please be more accurate here. Of course the correct doses vary from rat to rat (sometimes even from day to day). </w:t>
      </w:r>
      <w:proofErr w:type="gramStart"/>
      <w:r w:rsidRPr="00D26722">
        <w:rPr>
          <w:rFonts w:asciiTheme="minorHAnsi" w:hAnsiTheme="minorHAnsi" w:cstheme="minorHAnsi"/>
          <w:sz w:val="22"/>
          <w:szCs w:val="22"/>
        </w:rPr>
        <w:t xml:space="preserve">I´m aware that the appropriate level of </w:t>
      </w:r>
      <w:proofErr w:type="spellStart"/>
      <w:r w:rsidRPr="00D26722">
        <w:rPr>
          <w:rFonts w:asciiTheme="minorHAnsi" w:hAnsiTheme="minorHAnsi" w:cstheme="minorHAnsi"/>
          <w:sz w:val="22"/>
          <w:szCs w:val="22"/>
        </w:rPr>
        <w:t>aneasthesia</w:t>
      </w:r>
      <w:proofErr w:type="spellEnd"/>
      <w:r w:rsidRPr="00D26722">
        <w:rPr>
          <w:rFonts w:asciiTheme="minorHAnsi" w:hAnsiTheme="minorHAnsi" w:cstheme="minorHAnsi"/>
          <w:sz w:val="22"/>
          <w:szCs w:val="22"/>
        </w:rPr>
        <w:t xml:space="preserve"> is usually maintained by "feeling", but as you are going to present step-by-step instructions it would help a lot of new investigators to have clear guidelines on that.</w:t>
      </w:r>
      <w:proofErr w:type="gramEnd"/>
      <w:r w:rsidRPr="00D26722">
        <w:rPr>
          <w:rFonts w:asciiTheme="minorHAnsi" w:hAnsiTheme="minorHAnsi" w:cstheme="minorHAnsi"/>
          <w:sz w:val="22"/>
          <w:szCs w:val="22"/>
        </w:rPr>
        <w:t xml:space="preserve"> Please try to answer and incorporate the following questions according to your experience (or in reference to literature):</w:t>
      </w:r>
      <w:r w:rsidRPr="00D26722">
        <w:rPr>
          <w:rFonts w:asciiTheme="minorHAnsi" w:hAnsiTheme="minorHAnsi" w:cstheme="minorHAnsi"/>
          <w:sz w:val="22"/>
          <w:szCs w:val="22"/>
        </w:rPr>
        <w:br/>
        <w:t xml:space="preserve"># </w:t>
      </w:r>
      <w:proofErr w:type="gramStart"/>
      <w:r w:rsidRPr="00D26722">
        <w:rPr>
          <w:rFonts w:asciiTheme="minorHAnsi" w:hAnsiTheme="minorHAnsi" w:cstheme="minorHAnsi"/>
          <w:sz w:val="22"/>
          <w:szCs w:val="22"/>
        </w:rPr>
        <w:t>In</w:t>
      </w:r>
      <w:proofErr w:type="gramEnd"/>
      <w:r w:rsidRPr="00D26722">
        <w:rPr>
          <w:rFonts w:asciiTheme="minorHAnsi" w:hAnsiTheme="minorHAnsi" w:cstheme="minorHAnsi"/>
          <w:sz w:val="22"/>
          <w:szCs w:val="22"/>
        </w:rPr>
        <w:t xml:space="preserve"> which time interval should </w:t>
      </w:r>
      <w:proofErr w:type="spellStart"/>
      <w:r w:rsidRPr="00D26722">
        <w:rPr>
          <w:rFonts w:asciiTheme="minorHAnsi" w:hAnsiTheme="minorHAnsi" w:cstheme="minorHAnsi"/>
          <w:sz w:val="22"/>
          <w:szCs w:val="22"/>
        </w:rPr>
        <w:t>supplementarty</w:t>
      </w:r>
      <w:proofErr w:type="spellEnd"/>
      <w:r w:rsidRPr="00D26722">
        <w:rPr>
          <w:rFonts w:asciiTheme="minorHAnsi" w:hAnsiTheme="minorHAnsi" w:cstheme="minorHAnsi"/>
          <w:sz w:val="22"/>
          <w:szCs w:val="22"/>
        </w:rPr>
        <w:t xml:space="preserve"> doses be administered?</w:t>
      </w:r>
      <w:r w:rsidRPr="00D26722">
        <w:rPr>
          <w:rFonts w:asciiTheme="minorHAnsi" w:hAnsiTheme="minorHAnsi" w:cstheme="minorHAnsi"/>
          <w:sz w:val="22"/>
          <w:szCs w:val="22"/>
        </w:rPr>
        <w:br/>
        <w:t xml:space="preserve"># </w:t>
      </w:r>
      <w:proofErr w:type="gramStart"/>
      <w:r w:rsidRPr="00D26722">
        <w:rPr>
          <w:rFonts w:asciiTheme="minorHAnsi" w:hAnsiTheme="minorHAnsi" w:cstheme="minorHAnsi"/>
          <w:sz w:val="22"/>
          <w:szCs w:val="22"/>
        </w:rPr>
        <w:t>What</w:t>
      </w:r>
      <w:proofErr w:type="gramEnd"/>
      <w:r w:rsidRPr="00D26722">
        <w:rPr>
          <w:rFonts w:asciiTheme="minorHAnsi" w:hAnsiTheme="minorHAnsi" w:cstheme="minorHAnsi"/>
          <w:sz w:val="22"/>
          <w:szCs w:val="22"/>
        </w:rPr>
        <w:t xml:space="preserve"> is an appropriate dose (another 80 mg/kg)?</w:t>
      </w:r>
      <w:r w:rsidRPr="00D26722">
        <w:rPr>
          <w:rFonts w:asciiTheme="minorHAnsi" w:hAnsiTheme="minorHAnsi" w:cstheme="minorHAnsi"/>
          <w:sz w:val="22"/>
          <w:szCs w:val="22"/>
        </w:rPr>
        <w:br/>
        <w:t xml:space="preserve"># </w:t>
      </w:r>
      <w:proofErr w:type="gramStart"/>
      <w:r w:rsidRPr="00D26722">
        <w:rPr>
          <w:rFonts w:asciiTheme="minorHAnsi" w:hAnsiTheme="minorHAnsi" w:cstheme="minorHAnsi"/>
          <w:sz w:val="22"/>
          <w:szCs w:val="22"/>
        </w:rPr>
        <w:t>How</w:t>
      </w:r>
      <w:proofErr w:type="gramEnd"/>
      <w:r w:rsidRPr="00D26722">
        <w:rPr>
          <w:rFonts w:asciiTheme="minorHAnsi" w:hAnsiTheme="minorHAnsi" w:cstheme="minorHAnsi"/>
          <w:sz w:val="22"/>
          <w:szCs w:val="22"/>
        </w:rPr>
        <w:t xml:space="preserve"> do you define "adequate" </w:t>
      </w:r>
      <w:proofErr w:type="spellStart"/>
      <w:r w:rsidRPr="00D26722">
        <w:rPr>
          <w:rFonts w:asciiTheme="minorHAnsi" w:hAnsiTheme="minorHAnsi" w:cstheme="minorHAnsi"/>
          <w:sz w:val="22"/>
          <w:szCs w:val="22"/>
        </w:rPr>
        <w:t>aneasthesia</w:t>
      </w:r>
      <w:proofErr w:type="spellEnd"/>
      <w:r w:rsidRPr="00D26722">
        <w:rPr>
          <w:rFonts w:asciiTheme="minorHAnsi" w:hAnsiTheme="minorHAnsi" w:cstheme="minorHAnsi"/>
          <w:sz w:val="22"/>
          <w:szCs w:val="22"/>
        </w:rPr>
        <w:t>?</w:t>
      </w:r>
      <w:r w:rsidRPr="00D26722">
        <w:rPr>
          <w:rFonts w:asciiTheme="minorHAnsi" w:hAnsiTheme="minorHAnsi" w:cstheme="minorHAnsi"/>
          <w:sz w:val="22"/>
          <w:szCs w:val="22"/>
        </w:rPr>
        <w:br/>
        <w:t xml:space="preserve"># </w:t>
      </w:r>
      <w:proofErr w:type="gramStart"/>
      <w:r w:rsidRPr="00D26722">
        <w:rPr>
          <w:rFonts w:asciiTheme="minorHAnsi" w:hAnsiTheme="minorHAnsi" w:cstheme="minorHAnsi"/>
          <w:sz w:val="22"/>
          <w:szCs w:val="22"/>
        </w:rPr>
        <w:t>What</w:t>
      </w:r>
      <w:proofErr w:type="gramEnd"/>
      <w:r w:rsidRPr="00D26722">
        <w:rPr>
          <w:rFonts w:asciiTheme="minorHAnsi" w:hAnsiTheme="minorHAnsi" w:cstheme="minorHAnsi"/>
          <w:sz w:val="22"/>
          <w:szCs w:val="22"/>
        </w:rPr>
        <w:t xml:space="preserve"> do you do in case you </w:t>
      </w:r>
      <w:proofErr w:type="spellStart"/>
      <w:r w:rsidRPr="00D26722">
        <w:rPr>
          <w:rFonts w:asciiTheme="minorHAnsi" w:hAnsiTheme="minorHAnsi" w:cstheme="minorHAnsi"/>
          <w:sz w:val="22"/>
          <w:szCs w:val="22"/>
        </w:rPr>
        <w:t>adminstered</w:t>
      </w:r>
      <w:proofErr w:type="spellEnd"/>
      <w:r w:rsidRPr="00D26722">
        <w:rPr>
          <w:rFonts w:asciiTheme="minorHAnsi" w:hAnsiTheme="minorHAnsi" w:cstheme="minorHAnsi"/>
          <w:sz w:val="22"/>
          <w:szCs w:val="22"/>
        </w:rPr>
        <w:t xml:space="preserve"> the supplementary dose too early (i.e. how to cou</w:t>
      </w:r>
      <w:r w:rsidR="00821FDF" w:rsidRPr="00D26722">
        <w:rPr>
          <w:rFonts w:asciiTheme="minorHAnsi" w:hAnsiTheme="minorHAnsi" w:cstheme="minorHAnsi"/>
          <w:sz w:val="22"/>
          <w:szCs w:val="22"/>
        </w:rPr>
        <w:t>nteract an overdose)?</w:t>
      </w:r>
    </w:p>
    <w:p w:rsidR="00821FDF" w:rsidRPr="00D26722" w:rsidRDefault="0086088E" w:rsidP="009E02B0">
      <w:pPr>
        <w:pStyle w:val="NormalWeb"/>
        <w:rPr>
          <w:rFonts w:asciiTheme="minorHAnsi" w:hAnsiTheme="minorHAnsi" w:cstheme="minorHAnsi"/>
          <w:color w:val="FF0000"/>
          <w:sz w:val="22"/>
          <w:szCs w:val="22"/>
        </w:rPr>
      </w:pPr>
      <w:r w:rsidRPr="00D26722">
        <w:rPr>
          <w:rFonts w:asciiTheme="minorHAnsi" w:hAnsiTheme="minorHAnsi" w:cstheme="minorHAnsi"/>
          <w:color w:val="FF0000"/>
          <w:sz w:val="22"/>
          <w:szCs w:val="22"/>
        </w:rPr>
        <w:t>Thank you for your comment. We have adjusted the manuscript accordingly</w:t>
      </w:r>
      <w:r w:rsidR="00FC1682" w:rsidRPr="00D26722">
        <w:rPr>
          <w:rFonts w:asciiTheme="minorHAnsi" w:hAnsiTheme="minorHAnsi" w:cstheme="minorHAnsi"/>
          <w:color w:val="FF0000"/>
          <w:sz w:val="22"/>
          <w:szCs w:val="22"/>
        </w:rPr>
        <w:t xml:space="preserve"> (L159-171)</w:t>
      </w:r>
      <w:r w:rsidRPr="00D26722">
        <w:rPr>
          <w:rFonts w:asciiTheme="minorHAnsi" w:hAnsiTheme="minorHAnsi" w:cstheme="minorHAnsi"/>
          <w:color w:val="FF0000"/>
          <w:sz w:val="22"/>
          <w:szCs w:val="22"/>
        </w:rPr>
        <w:t xml:space="preserve">. </w:t>
      </w:r>
    </w:p>
    <w:p w:rsidR="0086088E" w:rsidRPr="00D26722" w:rsidRDefault="009E02B0" w:rsidP="009E02B0">
      <w:pPr>
        <w:pStyle w:val="NormalWeb"/>
        <w:rPr>
          <w:rFonts w:asciiTheme="minorHAnsi" w:hAnsiTheme="minorHAnsi" w:cstheme="minorHAnsi"/>
          <w:color w:val="FF0000"/>
          <w:sz w:val="22"/>
          <w:szCs w:val="22"/>
        </w:rPr>
      </w:pPr>
      <w:r w:rsidRPr="00D26722">
        <w:rPr>
          <w:rFonts w:asciiTheme="minorHAnsi" w:hAnsiTheme="minorHAnsi" w:cstheme="minorHAnsi"/>
          <w:sz w:val="22"/>
          <w:szCs w:val="22"/>
        </w:rPr>
        <w:br/>
        <w:t xml:space="preserve">L163: Do you measure the body temperature? Or how do you verify that the </w:t>
      </w:r>
      <w:proofErr w:type="spellStart"/>
      <w:r w:rsidRPr="00D26722">
        <w:rPr>
          <w:rFonts w:asciiTheme="minorHAnsi" w:hAnsiTheme="minorHAnsi" w:cstheme="minorHAnsi"/>
          <w:sz w:val="22"/>
          <w:szCs w:val="22"/>
        </w:rPr>
        <w:t>bodytemperature</w:t>
      </w:r>
      <w:proofErr w:type="spellEnd"/>
      <w:r w:rsidRPr="00D26722">
        <w:rPr>
          <w:rFonts w:asciiTheme="minorHAnsi" w:hAnsiTheme="minorHAnsi" w:cstheme="minorHAnsi"/>
          <w:sz w:val="22"/>
          <w:szCs w:val="22"/>
        </w:rPr>
        <w:t xml:space="preserve"> remains at 37°C? Please elaborate.</w:t>
      </w:r>
    </w:p>
    <w:p w:rsidR="00C750DB" w:rsidRPr="00D26722" w:rsidRDefault="00DB4590" w:rsidP="009E02B0">
      <w:pPr>
        <w:pStyle w:val="NormalWeb"/>
        <w:rPr>
          <w:rFonts w:asciiTheme="minorHAnsi" w:hAnsiTheme="minorHAnsi" w:cstheme="minorHAnsi"/>
          <w:sz w:val="22"/>
          <w:szCs w:val="22"/>
        </w:rPr>
      </w:pPr>
      <w:r w:rsidRPr="00D26722">
        <w:rPr>
          <w:rFonts w:asciiTheme="minorHAnsi" w:hAnsiTheme="minorHAnsi" w:cstheme="minorHAnsi"/>
          <w:color w:val="FF0000"/>
          <w:sz w:val="22"/>
          <w:szCs w:val="22"/>
        </w:rPr>
        <w:t xml:space="preserve">Thank you for your suggestion. We do not measure the body temperature. We have added the option of measuring the body temperature with a rectal thermometer to the revised manuscript. </w:t>
      </w:r>
      <w:r w:rsidR="009E02B0" w:rsidRPr="00D26722">
        <w:rPr>
          <w:rFonts w:asciiTheme="minorHAnsi" w:hAnsiTheme="minorHAnsi" w:cstheme="minorHAnsi"/>
          <w:sz w:val="22"/>
          <w:szCs w:val="22"/>
        </w:rPr>
        <w:br/>
      </w:r>
      <w:r w:rsidR="009E02B0" w:rsidRPr="00D26722">
        <w:rPr>
          <w:rFonts w:asciiTheme="minorHAnsi" w:hAnsiTheme="minorHAnsi" w:cstheme="minorHAnsi"/>
          <w:sz w:val="22"/>
          <w:szCs w:val="22"/>
        </w:rPr>
        <w:br/>
        <w:t>L168: "personal protective equipment" -&gt; please revise</w:t>
      </w:r>
      <w:r w:rsidR="009E02B0" w:rsidRPr="00D26722">
        <w:rPr>
          <w:rFonts w:asciiTheme="minorHAnsi" w:hAnsiTheme="minorHAnsi" w:cstheme="minorHAnsi"/>
          <w:sz w:val="22"/>
          <w:szCs w:val="22"/>
        </w:rPr>
        <w:br/>
      </w:r>
      <w:r w:rsidR="009E02B0" w:rsidRPr="00D26722">
        <w:rPr>
          <w:rFonts w:asciiTheme="minorHAnsi" w:hAnsiTheme="minorHAnsi" w:cstheme="minorHAnsi"/>
          <w:sz w:val="22"/>
          <w:szCs w:val="22"/>
        </w:rPr>
        <w:br/>
        <w:t xml:space="preserve">L185: Although the nerve reflects a rather stable structure I would highly recommend to use </w:t>
      </w:r>
      <w:proofErr w:type="spellStart"/>
      <w:proofErr w:type="gramStart"/>
      <w:r w:rsidR="009E02B0" w:rsidRPr="00D26722">
        <w:rPr>
          <w:rFonts w:asciiTheme="minorHAnsi" w:hAnsiTheme="minorHAnsi" w:cstheme="minorHAnsi"/>
          <w:sz w:val="22"/>
          <w:szCs w:val="22"/>
        </w:rPr>
        <w:t>a</w:t>
      </w:r>
      <w:proofErr w:type="spellEnd"/>
      <w:proofErr w:type="gramEnd"/>
      <w:r w:rsidR="009E02B0" w:rsidRPr="00D26722">
        <w:rPr>
          <w:rFonts w:asciiTheme="minorHAnsi" w:hAnsiTheme="minorHAnsi" w:cstheme="minorHAnsi"/>
          <w:sz w:val="22"/>
          <w:szCs w:val="22"/>
        </w:rPr>
        <w:t xml:space="preserve"> electrical stimulator instead of "gently" pinching the nerve with a </w:t>
      </w:r>
      <w:proofErr w:type="spellStart"/>
      <w:r w:rsidR="009E02B0" w:rsidRPr="00D26722">
        <w:rPr>
          <w:rFonts w:asciiTheme="minorHAnsi" w:hAnsiTheme="minorHAnsi" w:cstheme="minorHAnsi"/>
          <w:sz w:val="22"/>
          <w:szCs w:val="22"/>
        </w:rPr>
        <w:t>foreps</w:t>
      </w:r>
      <w:proofErr w:type="spellEnd"/>
      <w:r w:rsidR="009E02B0" w:rsidRPr="00D26722">
        <w:rPr>
          <w:rFonts w:asciiTheme="minorHAnsi" w:hAnsiTheme="minorHAnsi" w:cstheme="minorHAnsi"/>
          <w:sz w:val="22"/>
          <w:szCs w:val="22"/>
        </w:rPr>
        <w:t xml:space="preserve">. Even if the </w:t>
      </w:r>
      <w:proofErr w:type="spellStart"/>
      <w:r w:rsidR="009E02B0" w:rsidRPr="00D26722">
        <w:rPr>
          <w:rFonts w:asciiTheme="minorHAnsi" w:hAnsiTheme="minorHAnsi" w:cstheme="minorHAnsi"/>
          <w:sz w:val="22"/>
          <w:szCs w:val="22"/>
        </w:rPr>
        <w:t>propability</w:t>
      </w:r>
      <w:proofErr w:type="spellEnd"/>
      <w:r w:rsidR="009E02B0" w:rsidRPr="00D26722">
        <w:rPr>
          <w:rFonts w:asciiTheme="minorHAnsi" w:hAnsiTheme="minorHAnsi" w:cstheme="minorHAnsi"/>
          <w:sz w:val="22"/>
          <w:szCs w:val="22"/>
        </w:rPr>
        <w:t xml:space="preserve"> is rather low, it´s not good </w:t>
      </w:r>
      <w:proofErr w:type="spellStart"/>
      <w:r w:rsidR="009E02B0" w:rsidRPr="00D26722">
        <w:rPr>
          <w:rFonts w:asciiTheme="minorHAnsi" w:hAnsiTheme="minorHAnsi" w:cstheme="minorHAnsi"/>
          <w:sz w:val="22"/>
          <w:szCs w:val="22"/>
        </w:rPr>
        <w:t>practise</w:t>
      </w:r>
      <w:proofErr w:type="spellEnd"/>
      <w:r w:rsidR="009E02B0" w:rsidRPr="00D26722">
        <w:rPr>
          <w:rFonts w:asciiTheme="minorHAnsi" w:hAnsiTheme="minorHAnsi" w:cstheme="minorHAnsi"/>
          <w:sz w:val="22"/>
          <w:szCs w:val="22"/>
        </w:rPr>
        <w:t xml:space="preserve"> to risk the chance of a new nerve damage when </w:t>
      </w:r>
      <w:proofErr w:type="spellStart"/>
      <w:r w:rsidR="009E02B0" w:rsidRPr="00D26722">
        <w:rPr>
          <w:rFonts w:asciiTheme="minorHAnsi" w:hAnsiTheme="minorHAnsi" w:cstheme="minorHAnsi"/>
          <w:sz w:val="22"/>
          <w:szCs w:val="22"/>
        </w:rPr>
        <w:t>willig</w:t>
      </w:r>
      <w:proofErr w:type="spellEnd"/>
      <w:r w:rsidR="009E02B0" w:rsidRPr="00D26722">
        <w:rPr>
          <w:rFonts w:asciiTheme="minorHAnsi" w:hAnsiTheme="minorHAnsi" w:cstheme="minorHAnsi"/>
          <w:sz w:val="22"/>
          <w:szCs w:val="22"/>
        </w:rPr>
        <w:t xml:space="preserve"> to access the ITF of a muscle.</w:t>
      </w:r>
    </w:p>
    <w:p w:rsidR="00C750DB" w:rsidRPr="00D26722" w:rsidRDefault="00C750DB" w:rsidP="009E02B0">
      <w:pPr>
        <w:pStyle w:val="NormalWeb"/>
        <w:rPr>
          <w:rFonts w:asciiTheme="minorHAnsi" w:hAnsiTheme="minorHAnsi" w:cstheme="minorHAnsi"/>
          <w:sz w:val="22"/>
          <w:szCs w:val="22"/>
        </w:rPr>
      </w:pPr>
      <w:r w:rsidRPr="00D26722">
        <w:rPr>
          <w:rFonts w:asciiTheme="minorHAnsi" w:hAnsiTheme="minorHAnsi" w:cstheme="minorHAnsi"/>
          <w:color w:val="FF0000"/>
          <w:sz w:val="22"/>
          <w:szCs w:val="22"/>
        </w:rPr>
        <w:lastRenderedPageBreak/>
        <w:t xml:space="preserve">Thank you for your suggestions. We have revised the manuscript accordingly. </w:t>
      </w:r>
      <w:r w:rsidR="009E02B0" w:rsidRPr="00D26722">
        <w:rPr>
          <w:rFonts w:asciiTheme="minorHAnsi" w:hAnsiTheme="minorHAnsi" w:cstheme="minorHAnsi"/>
          <w:sz w:val="22"/>
          <w:szCs w:val="22"/>
        </w:rPr>
        <w:br/>
      </w:r>
      <w:r w:rsidR="009E02B0" w:rsidRPr="00D26722">
        <w:rPr>
          <w:rFonts w:asciiTheme="minorHAnsi" w:hAnsiTheme="minorHAnsi" w:cstheme="minorHAnsi"/>
          <w:sz w:val="22"/>
          <w:szCs w:val="22"/>
        </w:rPr>
        <w:br/>
        <w:t xml:space="preserve">L198: In our experiments on the EDL (extensor </w:t>
      </w:r>
      <w:proofErr w:type="spellStart"/>
      <w:r w:rsidR="009E02B0" w:rsidRPr="00D26722">
        <w:rPr>
          <w:rFonts w:asciiTheme="minorHAnsi" w:hAnsiTheme="minorHAnsi" w:cstheme="minorHAnsi"/>
          <w:sz w:val="22"/>
          <w:szCs w:val="22"/>
        </w:rPr>
        <w:t>digitorum</w:t>
      </w:r>
      <w:proofErr w:type="spellEnd"/>
      <w:r w:rsidR="009E02B0" w:rsidRPr="00D26722">
        <w:rPr>
          <w:rFonts w:asciiTheme="minorHAnsi" w:hAnsiTheme="minorHAnsi" w:cstheme="minorHAnsi"/>
          <w:sz w:val="22"/>
          <w:szCs w:val="22"/>
        </w:rPr>
        <w:t xml:space="preserve"> longus) muscle we used a drip of liquid </w:t>
      </w:r>
      <w:proofErr w:type="spellStart"/>
      <w:r w:rsidR="009E02B0" w:rsidRPr="00D26722">
        <w:rPr>
          <w:rFonts w:asciiTheme="minorHAnsi" w:hAnsiTheme="minorHAnsi" w:cstheme="minorHAnsi"/>
          <w:sz w:val="22"/>
          <w:szCs w:val="22"/>
        </w:rPr>
        <w:t>parafin</w:t>
      </w:r>
      <w:proofErr w:type="spellEnd"/>
      <w:r w:rsidR="009E02B0" w:rsidRPr="00D26722">
        <w:rPr>
          <w:rFonts w:asciiTheme="minorHAnsi" w:hAnsiTheme="minorHAnsi" w:cstheme="minorHAnsi"/>
          <w:sz w:val="22"/>
          <w:szCs w:val="22"/>
        </w:rPr>
        <w:t xml:space="preserve"> at 30°C to keep the muscle moist. </w:t>
      </w:r>
      <w:proofErr w:type="gramStart"/>
      <w:r w:rsidR="009E02B0" w:rsidRPr="00D26722">
        <w:rPr>
          <w:rFonts w:asciiTheme="minorHAnsi" w:hAnsiTheme="minorHAnsi" w:cstheme="minorHAnsi"/>
          <w:sz w:val="22"/>
          <w:szCs w:val="22"/>
        </w:rPr>
        <w:t>Higher temperatures reduces</w:t>
      </w:r>
      <w:proofErr w:type="gramEnd"/>
      <w:r w:rsidR="009E02B0" w:rsidRPr="00D26722">
        <w:rPr>
          <w:rFonts w:asciiTheme="minorHAnsi" w:hAnsiTheme="minorHAnsi" w:cstheme="minorHAnsi"/>
          <w:sz w:val="22"/>
          <w:szCs w:val="22"/>
        </w:rPr>
        <w:t xml:space="preserve"> the force response significantly. This is why a constant drip of 37°C seems a bit high to me. Nevertheless, the required equipment to provide a constant heated dripping of 0.9% sodium is not shown in the video </w:t>
      </w:r>
      <w:proofErr w:type="gramStart"/>
      <w:r w:rsidR="009E02B0" w:rsidRPr="00D26722">
        <w:rPr>
          <w:rFonts w:asciiTheme="minorHAnsi" w:hAnsiTheme="minorHAnsi" w:cstheme="minorHAnsi"/>
          <w:sz w:val="22"/>
          <w:szCs w:val="22"/>
        </w:rPr>
        <w:t>nor</w:t>
      </w:r>
      <w:proofErr w:type="gramEnd"/>
      <w:r w:rsidR="009E02B0" w:rsidRPr="00D26722">
        <w:rPr>
          <w:rFonts w:asciiTheme="minorHAnsi" w:hAnsiTheme="minorHAnsi" w:cstheme="minorHAnsi"/>
          <w:sz w:val="22"/>
          <w:szCs w:val="22"/>
        </w:rPr>
        <w:t xml:space="preserve"> in the material list. Please revise.</w:t>
      </w:r>
    </w:p>
    <w:p w:rsidR="00C750DB" w:rsidRPr="00D26722" w:rsidRDefault="00C750DB" w:rsidP="009E02B0">
      <w:pPr>
        <w:pStyle w:val="NormalWeb"/>
        <w:rPr>
          <w:rFonts w:asciiTheme="minorHAnsi" w:hAnsiTheme="minorHAnsi" w:cstheme="minorHAnsi"/>
          <w:sz w:val="22"/>
          <w:szCs w:val="22"/>
        </w:rPr>
      </w:pPr>
      <w:r w:rsidRPr="00D26722">
        <w:rPr>
          <w:rFonts w:asciiTheme="minorHAnsi" w:hAnsiTheme="minorHAnsi" w:cstheme="minorHAnsi"/>
          <w:color w:val="FF0000"/>
          <w:sz w:val="22"/>
          <w:szCs w:val="22"/>
        </w:rPr>
        <w:t xml:space="preserve">Thank you for your comment. We do not use a constant drip, but regularly (approximately every 5 minutes) moist the muscle with heated 0.9% </w:t>
      </w:r>
      <w:proofErr w:type="spellStart"/>
      <w:r w:rsidRPr="00D26722">
        <w:rPr>
          <w:rFonts w:asciiTheme="minorHAnsi" w:hAnsiTheme="minorHAnsi" w:cstheme="minorHAnsi"/>
          <w:color w:val="FF0000"/>
          <w:sz w:val="22"/>
          <w:szCs w:val="22"/>
        </w:rPr>
        <w:t>NaCl</w:t>
      </w:r>
      <w:proofErr w:type="spellEnd"/>
      <w:r w:rsidRPr="00D26722">
        <w:rPr>
          <w:rFonts w:asciiTheme="minorHAnsi" w:hAnsiTheme="minorHAnsi" w:cstheme="minorHAnsi"/>
          <w:color w:val="FF0000"/>
          <w:sz w:val="22"/>
          <w:szCs w:val="22"/>
        </w:rPr>
        <w:t xml:space="preserve">. We have adjusted this in the manuscript.  </w:t>
      </w:r>
      <w:r w:rsidR="009E02B0" w:rsidRPr="00D26722">
        <w:rPr>
          <w:rFonts w:asciiTheme="minorHAnsi" w:hAnsiTheme="minorHAnsi" w:cstheme="minorHAnsi"/>
          <w:sz w:val="22"/>
          <w:szCs w:val="22"/>
        </w:rPr>
        <w:br/>
      </w:r>
      <w:r w:rsidR="009E02B0" w:rsidRPr="00D26722">
        <w:rPr>
          <w:rFonts w:asciiTheme="minorHAnsi" w:hAnsiTheme="minorHAnsi" w:cstheme="minorHAnsi"/>
          <w:sz w:val="22"/>
          <w:szCs w:val="22"/>
        </w:rPr>
        <w:br/>
        <w:t xml:space="preserve">L210: Which type of wood do you recommend for best fixation? Also - please elaborate a bit further on the specific dangers when drilling through the bone for fixation. Out of experience I know that there are big blood vessels very close to the location where to fixate the knee joint. A lot of </w:t>
      </w:r>
      <w:proofErr w:type="spellStart"/>
      <w:r w:rsidR="009E02B0" w:rsidRPr="00D26722">
        <w:rPr>
          <w:rFonts w:asciiTheme="minorHAnsi" w:hAnsiTheme="minorHAnsi" w:cstheme="minorHAnsi"/>
          <w:sz w:val="22"/>
          <w:szCs w:val="22"/>
        </w:rPr>
        <w:t>practise</w:t>
      </w:r>
      <w:proofErr w:type="spellEnd"/>
      <w:r w:rsidR="009E02B0" w:rsidRPr="00D26722">
        <w:rPr>
          <w:rFonts w:asciiTheme="minorHAnsi" w:hAnsiTheme="minorHAnsi" w:cstheme="minorHAnsi"/>
          <w:sz w:val="22"/>
          <w:szCs w:val="22"/>
        </w:rPr>
        <w:t xml:space="preserve"> is required to perform a safe fixation with K-wires. Please give the reader some guidance on which anatomical structures to orientate in order to avoid vascular damage.</w:t>
      </w:r>
    </w:p>
    <w:p w:rsidR="00220890" w:rsidRDefault="00C750DB" w:rsidP="009E02B0">
      <w:pPr>
        <w:pStyle w:val="NormalWeb"/>
        <w:rPr>
          <w:rFonts w:asciiTheme="minorHAnsi" w:hAnsiTheme="minorHAnsi" w:cstheme="minorHAnsi"/>
          <w:color w:val="FF0000"/>
          <w:sz w:val="22"/>
          <w:szCs w:val="22"/>
        </w:rPr>
      </w:pPr>
      <w:r w:rsidRPr="00D26722">
        <w:rPr>
          <w:rFonts w:asciiTheme="minorHAnsi" w:hAnsiTheme="minorHAnsi" w:cstheme="minorHAnsi"/>
          <w:color w:val="FF0000"/>
          <w:sz w:val="22"/>
          <w:szCs w:val="22"/>
        </w:rPr>
        <w:t xml:space="preserve">Thank you for your comment. </w:t>
      </w:r>
      <w:r w:rsidR="00CC0284" w:rsidRPr="00D26722">
        <w:rPr>
          <w:rFonts w:asciiTheme="minorHAnsi" w:hAnsiTheme="minorHAnsi" w:cstheme="minorHAnsi"/>
          <w:color w:val="FF0000"/>
          <w:sz w:val="22"/>
          <w:szCs w:val="22"/>
        </w:rPr>
        <w:t xml:space="preserve">Out of </w:t>
      </w:r>
      <w:r w:rsidRPr="00D26722">
        <w:rPr>
          <w:rFonts w:asciiTheme="minorHAnsi" w:hAnsiTheme="minorHAnsi" w:cstheme="minorHAnsi"/>
          <w:color w:val="FF0000"/>
          <w:sz w:val="22"/>
          <w:szCs w:val="22"/>
        </w:rPr>
        <w:t xml:space="preserve">experience, we </w:t>
      </w:r>
      <w:r w:rsidR="00CC0284" w:rsidRPr="00D26722">
        <w:rPr>
          <w:rFonts w:asciiTheme="minorHAnsi" w:hAnsiTheme="minorHAnsi" w:cstheme="minorHAnsi"/>
          <w:color w:val="FF0000"/>
          <w:sz w:val="22"/>
          <w:szCs w:val="22"/>
        </w:rPr>
        <w:t>know</w:t>
      </w:r>
      <w:r w:rsidRPr="00D26722">
        <w:rPr>
          <w:rFonts w:asciiTheme="minorHAnsi" w:hAnsiTheme="minorHAnsi" w:cstheme="minorHAnsi"/>
          <w:color w:val="FF0000"/>
          <w:sz w:val="22"/>
          <w:szCs w:val="22"/>
        </w:rPr>
        <w:t xml:space="preserve"> that the </w:t>
      </w:r>
      <w:r w:rsidR="00CC0284" w:rsidRPr="00D26722">
        <w:rPr>
          <w:rFonts w:asciiTheme="minorHAnsi" w:hAnsiTheme="minorHAnsi" w:cstheme="minorHAnsi"/>
          <w:color w:val="FF0000"/>
          <w:sz w:val="22"/>
          <w:szCs w:val="22"/>
        </w:rPr>
        <w:t>specifics of the material are</w:t>
      </w:r>
      <w:r w:rsidRPr="00D26722">
        <w:rPr>
          <w:rFonts w:asciiTheme="minorHAnsi" w:hAnsiTheme="minorHAnsi" w:cstheme="minorHAnsi"/>
          <w:color w:val="FF0000"/>
          <w:sz w:val="22"/>
          <w:szCs w:val="22"/>
        </w:rPr>
        <w:t xml:space="preserve"> not important</w:t>
      </w:r>
      <w:r w:rsidR="00CC0284" w:rsidRPr="00D26722">
        <w:rPr>
          <w:rFonts w:asciiTheme="minorHAnsi" w:hAnsiTheme="minorHAnsi" w:cstheme="minorHAnsi"/>
          <w:color w:val="FF0000"/>
          <w:sz w:val="22"/>
          <w:szCs w:val="22"/>
        </w:rPr>
        <w:t xml:space="preserve"> as long as the K-wires are able to penetrate and fix</w:t>
      </w:r>
      <w:r w:rsidRPr="00D26722">
        <w:rPr>
          <w:rFonts w:asciiTheme="minorHAnsi" w:hAnsiTheme="minorHAnsi" w:cstheme="minorHAnsi"/>
          <w:color w:val="FF0000"/>
          <w:sz w:val="22"/>
          <w:szCs w:val="22"/>
        </w:rPr>
        <w:t>.</w:t>
      </w:r>
      <w:r w:rsidR="00CC0284" w:rsidRPr="00D26722">
        <w:rPr>
          <w:rFonts w:asciiTheme="minorHAnsi" w:hAnsiTheme="minorHAnsi" w:cstheme="minorHAnsi"/>
          <w:color w:val="FF0000"/>
          <w:sz w:val="22"/>
          <w:szCs w:val="22"/>
        </w:rPr>
        <w:t xml:space="preserve"> Other materials such as urethane can also be used. </w:t>
      </w:r>
      <w:r w:rsidR="00CC0284" w:rsidRPr="00D26722">
        <w:rPr>
          <w:rFonts w:asciiTheme="minorHAnsi" w:hAnsiTheme="minorHAnsi" w:cstheme="minorHAnsi"/>
          <w:color w:val="FF0000"/>
          <w:sz w:val="22"/>
          <w:szCs w:val="22"/>
        </w:rPr>
        <w:br/>
        <w:t xml:space="preserve">We have added extra instructions on how to safely fixate the K-wires. </w:t>
      </w:r>
    </w:p>
    <w:p w:rsidR="007A7FB4" w:rsidRPr="00220890" w:rsidRDefault="009E02B0" w:rsidP="009E02B0">
      <w:pPr>
        <w:pStyle w:val="NormalWeb"/>
        <w:rPr>
          <w:rFonts w:asciiTheme="minorHAnsi" w:hAnsiTheme="minorHAnsi" w:cstheme="minorHAnsi"/>
          <w:color w:val="FF0000"/>
          <w:sz w:val="22"/>
          <w:szCs w:val="22"/>
        </w:rPr>
      </w:pPr>
      <w:r w:rsidRPr="00D26722">
        <w:rPr>
          <w:rFonts w:asciiTheme="minorHAnsi" w:hAnsiTheme="minorHAnsi" w:cstheme="minorHAnsi"/>
          <w:sz w:val="22"/>
          <w:szCs w:val="22"/>
        </w:rPr>
        <w:br/>
        <w:t xml:space="preserve">L215: Please elaborate a bit how you secured the Tendon. In our experiments we often had the problem that the tendon slipped under higher loads. By just additionally tightening our clamp we sometimes had the problem that the tendon was damaged (due to the clamping) and broke. We therefore introduced an additional step of drying the tendon until it became stiff and transparent. This was at the very last part of the tendon in order to avoid drying of the muscle itself. </w:t>
      </w:r>
      <w:proofErr w:type="gramStart"/>
      <w:r w:rsidRPr="00D26722">
        <w:rPr>
          <w:rFonts w:asciiTheme="minorHAnsi" w:hAnsiTheme="minorHAnsi" w:cstheme="minorHAnsi"/>
          <w:sz w:val="22"/>
          <w:szCs w:val="22"/>
        </w:rPr>
        <w:t>Might be worth to mention in case other researchers find similar problems.</w:t>
      </w:r>
      <w:proofErr w:type="gramEnd"/>
      <w:r w:rsidRPr="00D26722">
        <w:rPr>
          <w:rFonts w:asciiTheme="minorHAnsi" w:hAnsiTheme="minorHAnsi" w:cstheme="minorHAnsi"/>
          <w:sz w:val="22"/>
          <w:szCs w:val="22"/>
        </w:rPr>
        <w:t xml:space="preserve"> (REF: </w:t>
      </w:r>
      <w:proofErr w:type="spellStart"/>
      <w:r w:rsidRPr="00D26722">
        <w:rPr>
          <w:rFonts w:asciiTheme="minorHAnsi" w:hAnsiTheme="minorHAnsi" w:cstheme="minorHAnsi"/>
          <w:sz w:val="22"/>
          <w:szCs w:val="22"/>
        </w:rPr>
        <w:t>Schmoll</w:t>
      </w:r>
      <w:proofErr w:type="spellEnd"/>
      <w:r w:rsidRPr="00D26722">
        <w:rPr>
          <w:rFonts w:asciiTheme="minorHAnsi" w:hAnsiTheme="minorHAnsi" w:cstheme="minorHAnsi"/>
          <w:sz w:val="22"/>
          <w:szCs w:val="22"/>
        </w:rPr>
        <w:t xml:space="preserve"> M, Unger E, </w:t>
      </w:r>
      <w:proofErr w:type="spellStart"/>
      <w:r w:rsidRPr="00D26722">
        <w:rPr>
          <w:rFonts w:asciiTheme="minorHAnsi" w:hAnsiTheme="minorHAnsi" w:cstheme="minorHAnsi"/>
          <w:sz w:val="22"/>
          <w:szCs w:val="22"/>
        </w:rPr>
        <w:t>Bijak</w:t>
      </w:r>
      <w:proofErr w:type="spellEnd"/>
      <w:r w:rsidRPr="00D26722">
        <w:rPr>
          <w:rFonts w:asciiTheme="minorHAnsi" w:hAnsiTheme="minorHAnsi" w:cstheme="minorHAnsi"/>
          <w:sz w:val="22"/>
          <w:szCs w:val="22"/>
        </w:rPr>
        <w:t xml:space="preserve"> M, </w:t>
      </w:r>
      <w:proofErr w:type="spellStart"/>
      <w:r w:rsidRPr="00D26722">
        <w:rPr>
          <w:rFonts w:asciiTheme="minorHAnsi" w:hAnsiTheme="minorHAnsi" w:cstheme="minorHAnsi"/>
          <w:sz w:val="22"/>
          <w:szCs w:val="22"/>
        </w:rPr>
        <w:t>Stoiber</w:t>
      </w:r>
      <w:proofErr w:type="spellEnd"/>
      <w:r w:rsidRPr="00D26722">
        <w:rPr>
          <w:rFonts w:asciiTheme="minorHAnsi" w:hAnsiTheme="minorHAnsi" w:cstheme="minorHAnsi"/>
          <w:sz w:val="22"/>
          <w:szCs w:val="22"/>
        </w:rPr>
        <w:t xml:space="preserve"> M, </w:t>
      </w:r>
      <w:proofErr w:type="spellStart"/>
      <w:r w:rsidRPr="00D26722">
        <w:rPr>
          <w:rFonts w:asciiTheme="minorHAnsi" w:hAnsiTheme="minorHAnsi" w:cstheme="minorHAnsi"/>
          <w:sz w:val="22"/>
          <w:szCs w:val="22"/>
        </w:rPr>
        <w:t>Lanmüller</w:t>
      </w:r>
      <w:proofErr w:type="spellEnd"/>
      <w:r w:rsidRPr="00D26722">
        <w:rPr>
          <w:rFonts w:asciiTheme="minorHAnsi" w:hAnsiTheme="minorHAnsi" w:cstheme="minorHAnsi"/>
          <w:sz w:val="22"/>
          <w:szCs w:val="22"/>
        </w:rPr>
        <w:t xml:space="preserve"> H, Jarvis JC. </w:t>
      </w:r>
      <w:proofErr w:type="gramStart"/>
      <w:r w:rsidRPr="00D26722">
        <w:rPr>
          <w:rFonts w:asciiTheme="minorHAnsi" w:hAnsiTheme="minorHAnsi" w:cstheme="minorHAnsi"/>
          <w:sz w:val="22"/>
          <w:szCs w:val="22"/>
        </w:rPr>
        <w:t>A novel miniature in-line load-cell to measure in-situ tensile forces in the tibialis anterior tendon of rats.</w:t>
      </w:r>
      <w:proofErr w:type="gramEnd"/>
      <w:r w:rsidRPr="00D26722">
        <w:rPr>
          <w:rFonts w:asciiTheme="minorHAnsi" w:hAnsiTheme="minorHAnsi" w:cstheme="minorHAnsi"/>
          <w:sz w:val="22"/>
          <w:szCs w:val="22"/>
        </w:rPr>
        <w:br/>
      </w:r>
      <w:proofErr w:type="gramStart"/>
      <w:r w:rsidRPr="00D26722">
        <w:rPr>
          <w:rFonts w:asciiTheme="minorHAnsi" w:hAnsiTheme="minorHAnsi" w:cstheme="minorHAnsi"/>
          <w:sz w:val="22"/>
          <w:szCs w:val="22"/>
        </w:rPr>
        <w:t>PLOS ONE.</w:t>
      </w:r>
      <w:proofErr w:type="gramEnd"/>
      <w:r w:rsidRPr="00D26722">
        <w:rPr>
          <w:rFonts w:asciiTheme="minorHAnsi" w:hAnsiTheme="minorHAnsi" w:cstheme="minorHAnsi"/>
          <w:sz w:val="22"/>
          <w:szCs w:val="22"/>
        </w:rPr>
        <w:t xml:space="preserve"> 2017</w:t>
      </w:r>
      <w:proofErr w:type="gramStart"/>
      <w:r w:rsidRPr="00D26722">
        <w:rPr>
          <w:rFonts w:asciiTheme="minorHAnsi" w:hAnsiTheme="minorHAnsi" w:cstheme="minorHAnsi"/>
          <w:sz w:val="22"/>
          <w:szCs w:val="22"/>
        </w:rPr>
        <w:t>;12:e0185209</w:t>
      </w:r>
      <w:proofErr w:type="gramEnd"/>
      <w:r w:rsidRPr="00D26722">
        <w:rPr>
          <w:rFonts w:asciiTheme="minorHAnsi" w:hAnsiTheme="minorHAnsi" w:cstheme="minorHAnsi"/>
          <w:sz w:val="22"/>
          <w:szCs w:val="22"/>
        </w:rPr>
        <w:t>)</w:t>
      </w:r>
    </w:p>
    <w:p w:rsidR="004E0857" w:rsidRPr="00D26722" w:rsidRDefault="00FC5BFD" w:rsidP="009E02B0">
      <w:pPr>
        <w:pStyle w:val="NormalWeb"/>
        <w:rPr>
          <w:rFonts w:asciiTheme="minorHAnsi" w:hAnsiTheme="minorHAnsi" w:cstheme="minorHAnsi"/>
          <w:sz w:val="22"/>
          <w:szCs w:val="22"/>
        </w:rPr>
      </w:pPr>
      <w:r w:rsidRPr="00D26722">
        <w:rPr>
          <w:rFonts w:asciiTheme="minorHAnsi" w:hAnsiTheme="minorHAnsi" w:cstheme="minorHAnsi"/>
          <w:color w:val="FF0000"/>
          <w:sz w:val="22"/>
          <w:szCs w:val="22"/>
        </w:rPr>
        <w:t xml:space="preserve">Thank you for your comment. </w:t>
      </w:r>
      <w:r w:rsidR="007A7FB4" w:rsidRPr="00D26722">
        <w:rPr>
          <w:rFonts w:asciiTheme="minorHAnsi" w:hAnsiTheme="minorHAnsi" w:cstheme="minorHAnsi"/>
          <w:color w:val="FF0000"/>
          <w:sz w:val="22"/>
          <w:szCs w:val="22"/>
        </w:rPr>
        <w:t>We have added this suggestion to the discussion section</w:t>
      </w:r>
      <w:r w:rsidRPr="00D26722">
        <w:rPr>
          <w:rFonts w:asciiTheme="minorHAnsi" w:hAnsiTheme="minorHAnsi" w:cstheme="minorHAnsi"/>
          <w:color w:val="FF0000"/>
          <w:sz w:val="22"/>
          <w:szCs w:val="22"/>
        </w:rPr>
        <w:t xml:space="preserve"> of the revised manuscript</w:t>
      </w:r>
      <w:r w:rsidR="007A7FB4" w:rsidRPr="00D26722">
        <w:rPr>
          <w:rFonts w:asciiTheme="minorHAnsi" w:hAnsiTheme="minorHAnsi" w:cstheme="minorHAnsi"/>
          <w:color w:val="FF0000"/>
          <w:sz w:val="22"/>
          <w:szCs w:val="22"/>
        </w:rPr>
        <w:t xml:space="preserve">. </w:t>
      </w:r>
      <w:r w:rsidR="0052559F" w:rsidRPr="00D26722">
        <w:rPr>
          <w:rFonts w:asciiTheme="minorHAnsi" w:hAnsiTheme="minorHAnsi" w:cstheme="minorHAnsi"/>
          <w:color w:val="FF0000"/>
          <w:sz w:val="22"/>
          <w:szCs w:val="22"/>
        </w:rPr>
        <w:t>We have not experienced any issues with</w:t>
      </w:r>
      <w:r w:rsidR="00813A1F" w:rsidRPr="00D26722">
        <w:rPr>
          <w:rFonts w:asciiTheme="minorHAnsi" w:hAnsiTheme="minorHAnsi" w:cstheme="minorHAnsi"/>
          <w:color w:val="FF0000"/>
          <w:sz w:val="22"/>
          <w:szCs w:val="22"/>
        </w:rPr>
        <w:t xml:space="preserve"> our custom-made clamp, since the tightening screw allows for adjustment of the tension. </w:t>
      </w:r>
      <w:r w:rsidR="0052559F" w:rsidRPr="00D26722">
        <w:rPr>
          <w:rFonts w:asciiTheme="minorHAnsi" w:hAnsiTheme="minorHAnsi" w:cstheme="minorHAnsi"/>
          <w:color w:val="FF0000"/>
          <w:sz w:val="22"/>
          <w:szCs w:val="22"/>
        </w:rPr>
        <w:t xml:space="preserve"> </w:t>
      </w:r>
      <w:r w:rsidR="009E02B0" w:rsidRPr="00D26722">
        <w:rPr>
          <w:rFonts w:asciiTheme="minorHAnsi" w:hAnsiTheme="minorHAnsi" w:cstheme="minorHAnsi"/>
          <w:sz w:val="22"/>
          <w:szCs w:val="22"/>
        </w:rPr>
        <w:br/>
      </w:r>
      <w:r w:rsidR="009E02B0" w:rsidRPr="00D26722">
        <w:rPr>
          <w:rFonts w:asciiTheme="minorHAnsi" w:hAnsiTheme="minorHAnsi" w:cstheme="minorHAnsi"/>
          <w:sz w:val="22"/>
          <w:szCs w:val="22"/>
        </w:rPr>
        <w:br/>
        <w:t xml:space="preserve">L222: I´m not very familiar with the Grass SD9, but why does it need a ground electrode during bipolar stimulation? </w:t>
      </w:r>
      <w:proofErr w:type="spellStart"/>
      <w:r w:rsidR="009E02B0" w:rsidRPr="00D26722">
        <w:rPr>
          <w:rFonts w:asciiTheme="minorHAnsi" w:hAnsiTheme="minorHAnsi" w:cstheme="minorHAnsi"/>
          <w:sz w:val="22"/>
          <w:szCs w:val="22"/>
        </w:rPr>
        <w:t>Unfortunatelly</w:t>
      </w:r>
      <w:proofErr w:type="spellEnd"/>
      <w:r w:rsidR="009E02B0" w:rsidRPr="00D26722">
        <w:rPr>
          <w:rFonts w:asciiTheme="minorHAnsi" w:hAnsiTheme="minorHAnsi" w:cstheme="minorHAnsi"/>
          <w:sz w:val="22"/>
          <w:szCs w:val="22"/>
        </w:rPr>
        <w:t xml:space="preserve"> I didn´t find a manual of the SD9 online due to its age. But generally the definition of bipolar stimulation is to have 2 poles (electrodes) so I´m a bit confused on why the stimulator needs a ground.</w:t>
      </w:r>
    </w:p>
    <w:p w:rsidR="00BD40BE" w:rsidRPr="00D26722" w:rsidRDefault="00FC5BFD" w:rsidP="009E02B0">
      <w:pPr>
        <w:pStyle w:val="NormalWeb"/>
        <w:rPr>
          <w:rFonts w:asciiTheme="minorHAnsi" w:hAnsiTheme="minorHAnsi" w:cstheme="minorHAnsi"/>
          <w:sz w:val="22"/>
          <w:szCs w:val="22"/>
        </w:rPr>
      </w:pPr>
      <w:r w:rsidRPr="00D26722">
        <w:rPr>
          <w:rFonts w:asciiTheme="minorHAnsi" w:hAnsiTheme="minorHAnsi" w:cstheme="minorHAnsi"/>
          <w:color w:val="FF0000"/>
          <w:sz w:val="22"/>
          <w:szCs w:val="22"/>
        </w:rPr>
        <w:t xml:space="preserve">Thank you for your comment. The Grass SD9 stimulator requires a ground cable to reduce electrical </w:t>
      </w:r>
      <w:r w:rsidR="00140837" w:rsidRPr="00D26722">
        <w:rPr>
          <w:rFonts w:asciiTheme="minorHAnsi" w:hAnsiTheme="minorHAnsi" w:cstheme="minorHAnsi"/>
          <w:color w:val="FF0000"/>
          <w:sz w:val="22"/>
          <w:szCs w:val="22"/>
        </w:rPr>
        <w:t>artifacts</w:t>
      </w:r>
      <w:r w:rsidRPr="00D26722">
        <w:rPr>
          <w:rFonts w:asciiTheme="minorHAnsi" w:hAnsiTheme="minorHAnsi" w:cstheme="minorHAnsi"/>
          <w:color w:val="FF0000"/>
          <w:sz w:val="22"/>
          <w:szCs w:val="22"/>
        </w:rPr>
        <w:t>. Newer stimulators might not require an extra ground cable.</w:t>
      </w:r>
      <w:r w:rsidR="0052559F" w:rsidRPr="00D26722">
        <w:rPr>
          <w:rFonts w:asciiTheme="minorHAnsi" w:hAnsiTheme="minorHAnsi" w:cstheme="minorHAnsi"/>
          <w:color w:val="FF0000"/>
          <w:sz w:val="22"/>
          <w:szCs w:val="22"/>
        </w:rPr>
        <w:t xml:space="preserve"> We have clarified this in the revised manuscript. </w:t>
      </w:r>
      <w:r w:rsidR="009E02B0" w:rsidRPr="00D26722">
        <w:rPr>
          <w:rFonts w:asciiTheme="minorHAnsi" w:hAnsiTheme="minorHAnsi" w:cstheme="minorHAnsi"/>
          <w:color w:val="FF0000"/>
          <w:sz w:val="22"/>
          <w:szCs w:val="22"/>
        </w:rPr>
        <w:br/>
      </w:r>
      <w:r w:rsidR="009E02B0" w:rsidRPr="00D26722">
        <w:rPr>
          <w:rFonts w:asciiTheme="minorHAnsi" w:hAnsiTheme="minorHAnsi" w:cstheme="minorHAnsi"/>
          <w:sz w:val="22"/>
          <w:szCs w:val="22"/>
        </w:rPr>
        <w:br/>
        <w:t xml:space="preserve">L224: Figure 3 was used previously in your previous work: (Shin RH, </w:t>
      </w:r>
      <w:proofErr w:type="spellStart"/>
      <w:r w:rsidR="009E02B0" w:rsidRPr="00D26722">
        <w:rPr>
          <w:rFonts w:asciiTheme="minorHAnsi" w:hAnsiTheme="minorHAnsi" w:cstheme="minorHAnsi"/>
          <w:sz w:val="22"/>
          <w:szCs w:val="22"/>
        </w:rPr>
        <w:t>Vathana</w:t>
      </w:r>
      <w:proofErr w:type="spellEnd"/>
      <w:r w:rsidR="009E02B0" w:rsidRPr="00D26722">
        <w:rPr>
          <w:rFonts w:asciiTheme="minorHAnsi" w:hAnsiTheme="minorHAnsi" w:cstheme="minorHAnsi"/>
          <w:sz w:val="22"/>
          <w:szCs w:val="22"/>
        </w:rPr>
        <w:t xml:space="preserve"> T, </w:t>
      </w:r>
      <w:proofErr w:type="spellStart"/>
      <w:r w:rsidR="009E02B0" w:rsidRPr="00D26722">
        <w:rPr>
          <w:rFonts w:asciiTheme="minorHAnsi" w:hAnsiTheme="minorHAnsi" w:cstheme="minorHAnsi"/>
          <w:sz w:val="22"/>
          <w:szCs w:val="22"/>
        </w:rPr>
        <w:t>Giessler</w:t>
      </w:r>
      <w:proofErr w:type="spellEnd"/>
      <w:r w:rsidR="009E02B0" w:rsidRPr="00D26722">
        <w:rPr>
          <w:rFonts w:asciiTheme="minorHAnsi" w:hAnsiTheme="minorHAnsi" w:cstheme="minorHAnsi"/>
          <w:sz w:val="22"/>
          <w:szCs w:val="22"/>
        </w:rPr>
        <w:t xml:space="preserve"> GA, Friedrich PF, Bishop AT, </w:t>
      </w:r>
      <w:proofErr w:type="gramStart"/>
      <w:r w:rsidR="009E02B0" w:rsidRPr="00D26722">
        <w:rPr>
          <w:rFonts w:asciiTheme="minorHAnsi" w:hAnsiTheme="minorHAnsi" w:cstheme="minorHAnsi"/>
          <w:sz w:val="22"/>
          <w:szCs w:val="22"/>
        </w:rPr>
        <w:t>Shin</w:t>
      </w:r>
      <w:proofErr w:type="gramEnd"/>
      <w:r w:rsidR="009E02B0" w:rsidRPr="00D26722">
        <w:rPr>
          <w:rFonts w:asciiTheme="minorHAnsi" w:hAnsiTheme="minorHAnsi" w:cstheme="minorHAnsi"/>
          <w:sz w:val="22"/>
          <w:szCs w:val="22"/>
        </w:rPr>
        <w:t xml:space="preserve"> AY. </w:t>
      </w:r>
      <w:proofErr w:type="gramStart"/>
      <w:r w:rsidR="009E02B0" w:rsidRPr="00D26722">
        <w:rPr>
          <w:rFonts w:asciiTheme="minorHAnsi" w:hAnsiTheme="minorHAnsi" w:cstheme="minorHAnsi"/>
          <w:sz w:val="22"/>
          <w:szCs w:val="22"/>
        </w:rPr>
        <w:t>Isometric tetanic force measurement method of the tibialis anterior in the rat.</w:t>
      </w:r>
      <w:proofErr w:type="gramEnd"/>
      <w:r w:rsidR="009E02B0" w:rsidRPr="00D26722">
        <w:rPr>
          <w:rFonts w:asciiTheme="minorHAnsi" w:hAnsiTheme="minorHAnsi" w:cstheme="minorHAnsi"/>
          <w:sz w:val="22"/>
          <w:szCs w:val="22"/>
        </w:rPr>
        <w:br/>
      </w:r>
      <w:proofErr w:type="gramStart"/>
      <w:r w:rsidR="009E02B0" w:rsidRPr="00D26722">
        <w:rPr>
          <w:rFonts w:asciiTheme="minorHAnsi" w:hAnsiTheme="minorHAnsi" w:cstheme="minorHAnsi"/>
          <w:sz w:val="22"/>
          <w:szCs w:val="22"/>
        </w:rPr>
        <w:t>Microsurgery.</w:t>
      </w:r>
      <w:proofErr w:type="gramEnd"/>
      <w:r w:rsidR="009E02B0" w:rsidRPr="00D26722">
        <w:rPr>
          <w:rFonts w:asciiTheme="minorHAnsi" w:hAnsiTheme="minorHAnsi" w:cstheme="minorHAnsi"/>
          <w:sz w:val="22"/>
          <w:szCs w:val="22"/>
        </w:rPr>
        <w:t xml:space="preserve"> 2008</w:t>
      </w:r>
      <w:proofErr w:type="gramStart"/>
      <w:r w:rsidR="009E02B0" w:rsidRPr="00D26722">
        <w:rPr>
          <w:rFonts w:asciiTheme="minorHAnsi" w:hAnsiTheme="minorHAnsi" w:cstheme="minorHAnsi"/>
          <w:sz w:val="22"/>
          <w:szCs w:val="22"/>
        </w:rPr>
        <w:t>;28:452</w:t>
      </w:r>
      <w:proofErr w:type="gramEnd"/>
      <w:r w:rsidR="009E02B0" w:rsidRPr="00D26722">
        <w:rPr>
          <w:rFonts w:asciiTheme="minorHAnsi" w:hAnsiTheme="minorHAnsi" w:cstheme="minorHAnsi"/>
          <w:sz w:val="22"/>
          <w:szCs w:val="22"/>
        </w:rPr>
        <w:t xml:space="preserve">-7). Please state the reuse. Further it is not very clear that the subminiature electrode actually consists of the 2 bipolar stimulating electrodes (red and black). In the figure it looks </w:t>
      </w:r>
      <w:r w:rsidR="009E02B0" w:rsidRPr="00D26722">
        <w:rPr>
          <w:rFonts w:asciiTheme="minorHAnsi" w:hAnsiTheme="minorHAnsi" w:cstheme="minorHAnsi"/>
          <w:sz w:val="22"/>
          <w:szCs w:val="22"/>
        </w:rPr>
        <w:lastRenderedPageBreak/>
        <w:t>more like one bit metal hook which grabs the peroneal nerve and thus needs the GND electrode to function. Please clarify the figure - eventually with a separate drawing of the "subminiature electrode" tip.</w:t>
      </w:r>
    </w:p>
    <w:p w:rsidR="00BD40BE" w:rsidRPr="00D26722" w:rsidRDefault="0052559F" w:rsidP="009E02B0">
      <w:pPr>
        <w:pStyle w:val="NormalWeb"/>
        <w:rPr>
          <w:rFonts w:asciiTheme="minorHAnsi" w:hAnsiTheme="minorHAnsi" w:cstheme="minorHAnsi"/>
          <w:color w:val="FF0000"/>
          <w:sz w:val="22"/>
          <w:szCs w:val="22"/>
        </w:rPr>
      </w:pPr>
      <w:r w:rsidRPr="00D26722">
        <w:rPr>
          <w:rFonts w:asciiTheme="minorHAnsi" w:hAnsiTheme="minorHAnsi" w:cstheme="minorHAnsi"/>
          <w:color w:val="FF0000"/>
          <w:sz w:val="22"/>
          <w:szCs w:val="22"/>
        </w:rPr>
        <w:t xml:space="preserve">Thank you for your comment. We have made adjustments accordingly.  The subminiature electrode consists of 2 electrodes, but this is not clearly visible since the electrodes are covered by one plastic hook. We have adjusted the image to make the 2 electrodes more visible.  </w:t>
      </w:r>
      <w:r w:rsidR="009E02B0" w:rsidRPr="00D26722">
        <w:rPr>
          <w:rFonts w:asciiTheme="minorHAnsi" w:hAnsiTheme="minorHAnsi" w:cstheme="minorHAnsi"/>
          <w:sz w:val="22"/>
          <w:szCs w:val="22"/>
        </w:rPr>
        <w:br/>
      </w:r>
      <w:r w:rsidR="009E02B0" w:rsidRPr="00D26722">
        <w:rPr>
          <w:rFonts w:asciiTheme="minorHAnsi" w:hAnsiTheme="minorHAnsi" w:cstheme="minorHAnsi"/>
          <w:sz w:val="22"/>
          <w:szCs w:val="22"/>
        </w:rPr>
        <w:br/>
        <w:t>L229: Sorry for being really picky here but in order to reproduce experiments with another stimulator it is important to describe stimulation parameter carefully. I would kindly invite the authors to integrate the answers for the following questions</w:t>
      </w:r>
      <w:proofErr w:type="gramStart"/>
      <w:r w:rsidR="009E02B0" w:rsidRPr="00D26722">
        <w:rPr>
          <w:rFonts w:asciiTheme="minorHAnsi" w:hAnsiTheme="minorHAnsi" w:cstheme="minorHAnsi"/>
          <w:sz w:val="22"/>
          <w:szCs w:val="22"/>
        </w:rPr>
        <w:t>:</w:t>
      </w:r>
      <w:proofErr w:type="gramEnd"/>
      <w:r w:rsidR="009E02B0" w:rsidRPr="00D26722">
        <w:rPr>
          <w:rFonts w:asciiTheme="minorHAnsi" w:hAnsiTheme="minorHAnsi" w:cstheme="minorHAnsi"/>
          <w:sz w:val="22"/>
          <w:szCs w:val="22"/>
        </w:rPr>
        <w:br/>
        <w:t xml:space="preserve"># Which </w:t>
      </w:r>
      <w:proofErr w:type="spellStart"/>
      <w:r w:rsidR="009E02B0" w:rsidRPr="00D26722">
        <w:rPr>
          <w:rFonts w:asciiTheme="minorHAnsi" w:hAnsiTheme="minorHAnsi" w:cstheme="minorHAnsi"/>
          <w:sz w:val="22"/>
          <w:szCs w:val="22"/>
        </w:rPr>
        <w:t>pulseform</w:t>
      </w:r>
      <w:proofErr w:type="spellEnd"/>
      <w:r w:rsidR="009E02B0" w:rsidRPr="00D26722">
        <w:rPr>
          <w:rFonts w:asciiTheme="minorHAnsi" w:hAnsiTheme="minorHAnsi" w:cstheme="minorHAnsi"/>
          <w:sz w:val="22"/>
          <w:szCs w:val="22"/>
        </w:rPr>
        <w:t xml:space="preserve">? -&gt; </w:t>
      </w:r>
      <w:proofErr w:type="gramStart"/>
      <w:r w:rsidR="009E02B0" w:rsidRPr="00D26722">
        <w:rPr>
          <w:rFonts w:asciiTheme="minorHAnsi" w:hAnsiTheme="minorHAnsi" w:cstheme="minorHAnsi"/>
          <w:sz w:val="22"/>
          <w:szCs w:val="22"/>
        </w:rPr>
        <w:t>rectangular</w:t>
      </w:r>
      <w:proofErr w:type="gramEnd"/>
      <w:r w:rsidR="009E02B0" w:rsidRPr="00D26722">
        <w:rPr>
          <w:rFonts w:asciiTheme="minorHAnsi" w:hAnsiTheme="minorHAnsi" w:cstheme="minorHAnsi"/>
          <w:sz w:val="22"/>
          <w:szCs w:val="22"/>
        </w:rPr>
        <w:t xml:space="preserve"> or other?</w:t>
      </w:r>
      <w:r w:rsidR="009E02B0" w:rsidRPr="00D26722">
        <w:rPr>
          <w:rFonts w:asciiTheme="minorHAnsi" w:hAnsiTheme="minorHAnsi" w:cstheme="minorHAnsi"/>
          <w:sz w:val="22"/>
          <w:szCs w:val="22"/>
        </w:rPr>
        <w:br/>
        <w:t xml:space="preserve"># </w:t>
      </w:r>
      <w:proofErr w:type="gramStart"/>
      <w:r w:rsidR="009E02B0" w:rsidRPr="00D26722">
        <w:rPr>
          <w:rFonts w:asciiTheme="minorHAnsi" w:hAnsiTheme="minorHAnsi" w:cstheme="minorHAnsi"/>
          <w:sz w:val="22"/>
          <w:szCs w:val="22"/>
        </w:rPr>
        <w:t>Which</w:t>
      </w:r>
      <w:proofErr w:type="gramEnd"/>
      <w:r w:rsidR="009E02B0" w:rsidRPr="00D26722">
        <w:rPr>
          <w:rFonts w:asciiTheme="minorHAnsi" w:hAnsiTheme="minorHAnsi" w:cstheme="minorHAnsi"/>
          <w:sz w:val="22"/>
          <w:szCs w:val="22"/>
        </w:rPr>
        <w:t xml:space="preserve"> pulse type? -&gt; </w:t>
      </w:r>
      <w:proofErr w:type="gramStart"/>
      <w:r w:rsidR="009E02B0" w:rsidRPr="00D26722">
        <w:rPr>
          <w:rFonts w:asciiTheme="minorHAnsi" w:hAnsiTheme="minorHAnsi" w:cstheme="minorHAnsi"/>
          <w:sz w:val="22"/>
          <w:szCs w:val="22"/>
        </w:rPr>
        <w:t>monophasic</w:t>
      </w:r>
      <w:proofErr w:type="gramEnd"/>
      <w:r w:rsidR="009E02B0" w:rsidRPr="00D26722">
        <w:rPr>
          <w:rFonts w:asciiTheme="minorHAnsi" w:hAnsiTheme="minorHAnsi" w:cstheme="minorHAnsi"/>
          <w:sz w:val="22"/>
          <w:szCs w:val="22"/>
        </w:rPr>
        <w:t xml:space="preserve"> or biphasic?</w:t>
      </w:r>
      <w:r w:rsidR="009E02B0" w:rsidRPr="00D26722">
        <w:rPr>
          <w:rFonts w:asciiTheme="minorHAnsi" w:hAnsiTheme="minorHAnsi" w:cstheme="minorHAnsi"/>
          <w:sz w:val="22"/>
          <w:szCs w:val="22"/>
        </w:rPr>
        <w:br/>
        <w:t xml:space="preserve"># </w:t>
      </w:r>
      <w:proofErr w:type="gramStart"/>
      <w:r w:rsidR="009E02B0" w:rsidRPr="00D26722">
        <w:rPr>
          <w:rFonts w:asciiTheme="minorHAnsi" w:hAnsiTheme="minorHAnsi" w:cstheme="minorHAnsi"/>
          <w:sz w:val="22"/>
          <w:szCs w:val="22"/>
        </w:rPr>
        <w:t>Assuming</w:t>
      </w:r>
      <w:proofErr w:type="gramEnd"/>
      <w:r w:rsidR="009E02B0" w:rsidRPr="00D26722">
        <w:rPr>
          <w:rFonts w:asciiTheme="minorHAnsi" w:hAnsiTheme="minorHAnsi" w:cstheme="minorHAnsi"/>
          <w:sz w:val="22"/>
          <w:szCs w:val="22"/>
        </w:rPr>
        <w:t xml:space="preserve"> biphasic pulses, are the 0.4ms per phase (0.4ms negative phase + 0.8 </w:t>
      </w:r>
      <w:proofErr w:type="spellStart"/>
      <w:r w:rsidR="009E02B0" w:rsidRPr="00D26722">
        <w:rPr>
          <w:rFonts w:asciiTheme="minorHAnsi" w:hAnsiTheme="minorHAnsi" w:cstheme="minorHAnsi"/>
          <w:sz w:val="22"/>
          <w:szCs w:val="22"/>
        </w:rPr>
        <w:t>ms</w:t>
      </w:r>
      <w:proofErr w:type="spellEnd"/>
      <w:r w:rsidR="009E02B0" w:rsidRPr="00D26722">
        <w:rPr>
          <w:rFonts w:asciiTheme="minorHAnsi" w:hAnsiTheme="minorHAnsi" w:cstheme="minorHAnsi"/>
          <w:sz w:val="22"/>
          <w:szCs w:val="22"/>
        </w:rPr>
        <w:t xml:space="preserve"> positive phase) or for the entire pulse (0.2ms negative phase + 0.2ms positive phase)?</w:t>
      </w:r>
      <w:r w:rsidR="009E02B0" w:rsidRPr="00D26722">
        <w:rPr>
          <w:rFonts w:asciiTheme="minorHAnsi" w:hAnsiTheme="minorHAnsi" w:cstheme="minorHAnsi"/>
          <w:sz w:val="22"/>
          <w:szCs w:val="22"/>
        </w:rPr>
        <w:br/>
        <w:t xml:space="preserve"># </w:t>
      </w:r>
      <w:proofErr w:type="gramStart"/>
      <w:r w:rsidR="009E02B0" w:rsidRPr="00D26722">
        <w:rPr>
          <w:rFonts w:asciiTheme="minorHAnsi" w:hAnsiTheme="minorHAnsi" w:cstheme="minorHAnsi"/>
          <w:sz w:val="22"/>
          <w:szCs w:val="22"/>
        </w:rPr>
        <w:t>What</w:t>
      </w:r>
      <w:proofErr w:type="gramEnd"/>
      <w:r w:rsidR="009E02B0" w:rsidRPr="00D26722">
        <w:rPr>
          <w:rFonts w:asciiTheme="minorHAnsi" w:hAnsiTheme="minorHAnsi" w:cstheme="minorHAnsi"/>
          <w:sz w:val="22"/>
          <w:szCs w:val="22"/>
        </w:rPr>
        <w:t xml:space="preserve"> do you mean by "delay 2 </w:t>
      </w:r>
      <w:proofErr w:type="spellStart"/>
      <w:r w:rsidR="009E02B0" w:rsidRPr="00D26722">
        <w:rPr>
          <w:rFonts w:asciiTheme="minorHAnsi" w:hAnsiTheme="minorHAnsi" w:cstheme="minorHAnsi"/>
          <w:sz w:val="22"/>
          <w:szCs w:val="22"/>
        </w:rPr>
        <w:t>ms</w:t>
      </w:r>
      <w:proofErr w:type="spellEnd"/>
      <w:r w:rsidR="009E02B0" w:rsidRPr="00D26722">
        <w:rPr>
          <w:rFonts w:asciiTheme="minorHAnsi" w:hAnsiTheme="minorHAnsi" w:cstheme="minorHAnsi"/>
          <w:sz w:val="22"/>
          <w:szCs w:val="22"/>
        </w:rPr>
        <w:t xml:space="preserve">"? </w:t>
      </w:r>
      <w:proofErr w:type="gramStart"/>
      <w:r w:rsidR="009E02B0" w:rsidRPr="00D26722">
        <w:rPr>
          <w:rFonts w:asciiTheme="minorHAnsi" w:hAnsiTheme="minorHAnsi" w:cstheme="minorHAnsi"/>
          <w:sz w:val="22"/>
          <w:szCs w:val="22"/>
        </w:rPr>
        <w:t>The inter-phase-gap between negative and positive phase of the stimulus?</w:t>
      </w:r>
      <w:proofErr w:type="gramEnd"/>
      <w:r w:rsidR="009E02B0" w:rsidRPr="00D26722">
        <w:rPr>
          <w:rFonts w:asciiTheme="minorHAnsi" w:hAnsiTheme="minorHAnsi" w:cstheme="minorHAnsi"/>
          <w:sz w:val="22"/>
          <w:szCs w:val="22"/>
        </w:rPr>
        <w:t xml:space="preserve"> If so -&gt; 2ms would be quite a lot.</w:t>
      </w:r>
    </w:p>
    <w:p w:rsidR="00B91592" w:rsidRPr="00D26722" w:rsidRDefault="0052559F" w:rsidP="009E02B0">
      <w:pPr>
        <w:pStyle w:val="NormalWeb"/>
        <w:rPr>
          <w:rFonts w:asciiTheme="minorHAnsi" w:hAnsiTheme="minorHAnsi" w:cstheme="minorHAnsi"/>
          <w:sz w:val="22"/>
          <w:szCs w:val="22"/>
        </w:rPr>
      </w:pPr>
      <w:r w:rsidRPr="00D26722">
        <w:rPr>
          <w:rFonts w:asciiTheme="minorHAnsi" w:hAnsiTheme="minorHAnsi" w:cstheme="minorHAnsi"/>
          <w:color w:val="FF0000"/>
          <w:sz w:val="22"/>
          <w:szCs w:val="22"/>
        </w:rPr>
        <w:t xml:space="preserve">We appreciate the feedback. We have added this information in the revised manuscript. </w:t>
      </w:r>
      <w:r w:rsidR="00813A1F" w:rsidRPr="00D26722">
        <w:rPr>
          <w:rFonts w:asciiTheme="minorHAnsi" w:hAnsiTheme="minorHAnsi" w:cstheme="minorHAnsi"/>
          <w:color w:val="FF0000"/>
          <w:sz w:val="22"/>
          <w:szCs w:val="22"/>
        </w:rPr>
        <w:t>We generated</w:t>
      </w:r>
      <w:r w:rsidRPr="00D26722">
        <w:rPr>
          <w:rFonts w:asciiTheme="minorHAnsi" w:hAnsiTheme="minorHAnsi" w:cstheme="minorHAnsi"/>
          <w:color w:val="FF0000"/>
          <w:sz w:val="22"/>
          <w:szCs w:val="22"/>
        </w:rPr>
        <w:t xml:space="preserve"> a square monophasic pulse </w:t>
      </w:r>
      <w:r w:rsidR="00813A1F" w:rsidRPr="00D26722">
        <w:rPr>
          <w:rFonts w:asciiTheme="minorHAnsi" w:hAnsiTheme="minorHAnsi" w:cstheme="minorHAnsi"/>
          <w:color w:val="FF0000"/>
          <w:sz w:val="22"/>
          <w:szCs w:val="22"/>
        </w:rPr>
        <w:t xml:space="preserve">with 0.4 </w:t>
      </w:r>
      <w:proofErr w:type="spellStart"/>
      <w:r w:rsidR="00813A1F" w:rsidRPr="00D26722">
        <w:rPr>
          <w:rFonts w:asciiTheme="minorHAnsi" w:hAnsiTheme="minorHAnsi" w:cstheme="minorHAnsi"/>
          <w:color w:val="FF0000"/>
          <w:sz w:val="22"/>
          <w:szCs w:val="22"/>
        </w:rPr>
        <w:t>ms</w:t>
      </w:r>
      <w:proofErr w:type="spellEnd"/>
      <w:r w:rsidR="00813A1F" w:rsidRPr="00D26722">
        <w:rPr>
          <w:rFonts w:asciiTheme="minorHAnsi" w:hAnsiTheme="minorHAnsi" w:cstheme="minorHAnsi"/>
          <w:color w:val="FF0000"/>
          <w:sz w:val="22"/>
          <w:szCs w:val="22"/>
        </w:rPr>
        <w:t xml:space="preserve"> duration. The delay is the time between the sync out pulse and the delivery of the leading edge of the pulse. </w:t>
      </w:r>
      <w:r w:rsidR="009E02B0" w:rsidRPr="00D26722">
        <w:rPr>
          <w:rFonts w:asciiTheme="minorHAnsi" w:hAnsiTheme="minorHAnsi" w:cstheme="minorHAnsi"/>
          <w:sz w:val="22"/>
          <w:szCs w:val="22"/>
        </w:rPr>
        <w:br/>
      </w:r>
      <w:r w:rsidR="009E02B0" w:rsidRPr="00D26722">
        <w:rPr>
          <w:rFonts w:asciiTheme="minorHAnsi" w:hAnsiTheme="minorHAnsi" w:cstheme="minorHAnsi"/>
          <w:sz w:val="22"/>
          <w:szCs w:val="22"/>
        </w:rPr>
        <w:br/>
        <w:t xml:space="preserve">L232: On your </w:t>
      </w:r>
      <w:proofErr w:type="spellStart"/>
      <w:r w:rsidR="009E02B0" w:rsidRPr="00D26722">
        <w:rPr>
          <w:rFonts w:asciiTheme="minorHAnsi" w:hAnsiTheme="minorHAnsi" w:cstheme="minorHAnsi"/>
          <w:sz w:val="22"/>
          <w:szCs w:val="22"/>
        </w:rPr>
        <w:t>LabView</w:t>
      </w:r>
      <w:proofErr w:type="spellEnd"/>
      <w:r w:rsidR="009E02B0" w:rsidRPr="00D26722">
        <w:rPr>
          <w:rFonts w:asciiTheme="minorHAnsi" w:hAnsiTheme="minorHAnsi" w:cstheme="minorHAnsi"/>
          <w:sz w:val="22"/>
          <w:szCs w:val="22"/>
        </w:rPr>
        <w:t xml:space="preserve"> Software? Please specify.</w:t>
      </w:r>
      <w:r w:rsidR="009E02B0" w:rsidRPr="00D26722">
        <w:rPr>
          <w:rFonts w:asciiTheme="minorHAnsi" w:hAnsiTheme="minorHAnsi" w:cstheme="minorHAnsi"/>
          <w:sz w:val="22"/>
          <w:szCs w:val="22"/>
        </w:rPr>
        <w:br/>
      </w:r>
      <w:r w:rsidR="009E02B0" w:rsidRPr="00D26722">
        <w:rPr>
          <w:rFonts w:asciiTheme="minorHAnsi" w:hAnsiTheme="minorHAnsi" w:cstheme="minorHAnsi"/>
          <w:sz w:val="22"/>
          <w:szCs w:val="22"/>
        </w:rPr>
        <w:br/>
        <w:t>L235: Although [g] is clinically used more often I highly recommend the use of [N] for any scientific purposes. You can perform calibration using 10g, 100g, 500g and 1000g weights but the readout should be in Newton as you are aiming to measure force. Please also give a clear recommend</w:t>
      </w:r>
      <w:r w:rsidR="00B91592" w:rsidRPr="00D26722">
        <w:rPr>
          <w:rFonts w:asciiTheme="minorHAnsi" w:hAnsiTheme="minorHAnsi" w:cstheme="minorHAnsi"/>
          <w:sz w:val="22"/>
          <w:szCs w:val="22"/>
        </w:rPr>
        <w:t>ation on the increments to use.</w:t>
      </w:r>
    </w:p>
    <w:p w:rsidR="00B91592" w:rsidRPr="00D26722" w:rsidRDefault="00B91592" w:rsidP="009E02B0">
      <w:pPr>
        <w:pStyle w:val="NormalWeb"/>
        <w:rPr>
          <w:rFonts w:asciiTheme="minorHAnsi" w:hAnsiTheme="minorHAnsi" w:cstheme="minorHAnsi"/>
          <w:sz w:val="22"/>
          <w:szCs w:val="22"/>
        </w:rPr>
      </w:pPr>
      <w:r w:rsidRPr="00D26722">
        <w:rPr>
          <w:rFonts w:asciiTheme="minorHAnsi" w:hAnsiTheme="minorHAnsi" w:cstheme="minorHAnsi"/>
          <w:color w:val="FF0000"/>
          <w:sz w:val="22"/>
          <w:szCs w:val="22"/>
        </w:rPr>
        <w:t xml:space="preserve">Thank you for your suggestion. Our </w:t>
      </w:r>
      <w:proofErr w:type="spellStart"/>
      <w:r w:rsidRPr="00D26722">
        <w:rPr>
          <w:rFonts w:asciiTheme="minorHAnsi" w:hAnsiTheme="minorHAnsi" w:cstheme="minorHAnsi"/>
          <w:color w:val="FF0000"/>
          <w:sz w:val="22"/>
          <w:szCs w:val="22"/>
        </w:rPr>
        <w:t>LabView</w:t>
      </w:r>
      <w:proofErr w:type="spellEnd"/>
      <w:r w:rsidRPr="00D26722">
        <w:rPr>
          <w:rFonts w:asciiTheme="minorHAnsi" w:hAnsiTheme="minorHAnsi" w:cstheme="minorHAnsi"/>
          <w:color w:val="FF0000"/>
          <w:sz w:val="22"/>
          <w:szCs w:val="22"/>
        </w:rPr>
        <w:t xml:space="preserve"> VI is programmed to report the measurements in grams. The measurements can be converted to Newton. We have provided the converted measurements in Newton in the revised manuscript.  </w:t>
      </w:r>
    </w:p>
    <w:p w:rsidR="00B91592" w:rsidRPr="00D26722" w:rsidRDefault="009E02B0" w:rsidP="009E02B0">
      <w:pPr>
        <w:pStyle w:val="NormalWeb"/>
        <w:rPr>
          <w:rFonts w:asciiTheme="minorHAnsi" w:hAnsiTheme="minorHAnsi" w:cstheme="minorHAnsi"/>
          <w:sz w:val="22"/>
          <w:szCs w:val="22"/>
        </w:rPr>
      </w:pPr>
      <w:r w:rsidRPr="00D26722">
        <w:rPr>
          <w:rFonts w:asciiTheme="minorHAnsi" w:hAnsiTheme="minorHAnsi" w:cstheme="minorHAnsi"/>
          <w:sz w:val="22"/>
          <w:szCs w:val="22"/>
        </w:rPr>
        <w:br/>
        <w:t>L237: Please give specific recommendations on how to determine the correct "preload increments" or remove this note.</w:t>
      </w:r>
    </w:p>
    <w:p w:rsidR="00B91592" w:rsidRPr="00D26722" w:rsidRDefault="00B91592" w:rsidP="009E02B0">
      <w:pPr>
        <w:pStyle w:val="NormalWeb"/>
        <w:rPr>
          <w:rFonts w:asciiTheme="minorHAnsi" w:hAnsiTheme="minorHAnsi" w:cstheme="minorHAnsi"/>
          <w:sz w:val="22"/>
          <w:szCs w:val="22"/>
        </w:rPr>
      </w:pPr>
      <w:r w:rsidRPr="00D26722">
        <w:rPr>
          <w:rFonts w:asciiTheme="minorHAnsi" w:hAnsiTheme="minorHAnsi" w:cstheme="minorHAnsi"/>
          <w:color w:val="FF0000"/>
          <w:sz w:val="22"/>
          <w:szCs w:val="22"/>
        </w:rPr>
        <w:t xml:space="preserve">Thank you for your comment. We realize that this note is confusing; therefore we have removed the note. </w:t>
      </w:r>
      <w:r w:rsidR="009E02B0" w:rsidRPr="00D26722">
        <w:rPr>
          <w:rFonts w:asciiTheme="minorHAnsi" w:hAnsiTheme="minorHAnsi" w:cstheme="minorHAnsi"/>
          <w:sz w:val="22"/>
          <w:szCs w:val="22"/>
        </w:rPr>
        <w:br/>
      </w:r>
      <w:r w:rsidR="009E02B0" w:rsidRPr="00D26722">
        <w:rPr>
          <w:rFonts w:asciiTheme="minorHAnsi" w:hAnsiTheme="minorHAnsi" w:cstheme="minorHAnsi"/>
          <w:sz w:val="22"/>
          <w:szCs w:val="22"/>
        </w:rPr>
        <w:br/>
        <w:t>L239: This is why I was asking to be more precise in my comment for line 229. Before you set the stimulation frequency to 10Hz (10 pulses per second) and now you apply single pulses. Please revise the settings section in L229 to fit the delivery of single pulses. Also, please state how much time there was between the two single pulses.</w:t>
      </w:r>
    </w:p>
    <w:p w:rsidR="00B91592" w:rsidRPr="00D26722" w:rsidRDefault="00B91592" w:rsidP="009E02B0">
      <w:pPr>
        <w:pStyle w:val="NormalWeb"/>
        <w:rPr>
          <w:rFonts w:asciiTheme="minorHAnsi" w:hAnsiTheme="minorHAnsi" w:cstheme="minorHAnsi"/>
          <w:sz w:val="22"/>
          <w:szCs w:val="22"/>
        </w:rPr>
      </w:pPr>
      <w:r w:rsidRPr="00D26722">
        <w:rPr>
          <w:rFonts w:asciiTheme="minorHAnsi" w:hAnsiTheme="minorHAnsi" w:cstheme="minorHAnsi"/>
          <w:color w:val="FF0000"/>
          <w:sz w:val="22"/>
          <w:szCs w:val="22"/>
        </w:rPr>
        <w:t xml:space="preserve">Thank you for the comment. We have adjusted the described settings in the manuscript. The 2 single twitches are delivered directly after each other. </w:t>
      </w:r>
      <w:r w:rsidR="009E02B0" w:rsidRPr="00D26722">
        <w:rPr>
          <w:rFonts w:asciiTheme="minorHAnsi" w:hAnsiTheme="minorHAnsi" w:cstheme="minorHAnsi"/>
          <w:sz w:val="22"/>
          <w:szCs w:val="22"/>
        </w:rPr>
        <w:br/>
      </w:r>
      <w:r w:rsidR="009E02B0" w:rsidRPr="00D26722">
        <w:rPr>
          <w:rFonts w:asciiTheme="minorHAnsi" w:hAnsiTheme="minorHAnsi" w:cstheme="minorHAnsi"/>
          <w:sz w:val="22"/>
          <w:szCs w:val="22"/>
        </w:rPr>
        <w:br/>
      </w:r>
      <w:r w:rsidR="009E02B0" w:rsidRPr="00D26722">
        <w:rPr>
          <w:rFonts w:asciiTheme="minorHAnsi" w:hAnsiTheme="minorHAnsi" w:cstheme="minorHAnsi"/>
          <w:sz w:val="22"/>
          <w:szCs w:val="22"/>
        </w:rPr>
        <w:lastRenderedPageBreak/>
        <w:t xml:space="preserve">L242: To moisten the nerve liquid </w:t>
      </w:r>
      <w:proofErr w:type="spellStart"/>
      <w:r w:rsidR="009E02B0" w:rsidRPr="00D26722">
        <w:rPr>
          <w:rFonts w:asciiTheme="minorHAnsi" w:hAnsiTheme="minorHAnsi" w:cstheme="minorHAnsi"/>
          <w:sz w:val="22"/>
          <w:szCs w:val="22"/>
        </w:rPr>
        <w:t>parafin</w:t>
      </w:r>
      <w:proofErr w:type="spellEnd"/>
      <w:r w:rsidR="009E02B0" w:rsidRPr="00D26722">
        <w:rPr>
          <w:rFonts w:asciiTheme="minorHAnsi" w:hAnsiTheme="minorHAnsi" w:cstheme="minorHAnsi"/>
          <w:sz w:val="22"/>
          <w:szCs w:val="22"/>
        </w:rPr>
        <w:t xml:space="preserve"> might have certain advantages, as it avoids an electrical shortcut of the stimulation.</w:t>
      </w:r>
    </w:p>
    <w:p w:rsidR="00B91592" w:rsidRPr="00D26722" w:rsidRDefault="00B91592" w:rsidP="009E02B0">
      <w:pPr>
        <w:pStyle w:val="NormalWeb"/>
        <w:rPr>
          <w:rFonts w:asciiTheme="minorHAnsi" w:hAnsiTheme="minorHAnsi" w:cstheme="minorHAnsi"/>
          <w:sz w:val="22"/>
          <w:szCs w:val="22"/>
        </w:rPr>
      </w:pPr>
      <w:r w:rsidRPr="00D26722">
        <w:rPr>
          <w:rFonts w:asciiTheme="minorHAnsi" w:hAnsiTheme="minorHAnsi" w:cstheme="minorHAnsi"/>
          <w:color w:val="FF0000"/>
          <w:sz w:val="22"/>
          <w:szCs w:val="22"/>
        </w:rPr>
        <w:t xml:space="preserve">Thank you for the suggestion, we will definitely consider this technique for our future experiments. </w:t>
      </w:r>
      <w:r w:rsidR="009E02B0" w:rsidRPr="00D26722">
        <w:rPr>
          <w:rFonts w:asciiTheme="minorHAnsi" w:hAnsiTheme="minorHAnsi" w:cstheme="minorHAnsi"/>
          <w:color w:val="FF0000"/>
          <w:sz w:val="22"/>
          <w:szCs w:val="22"/>
        </w:rPr>
        <w:br/>
      </w:r>
      <w:r w:rsidR="009E02B0" w:rsidRPr="00D26722">
        <w:rPr>
          <w:rFonts w:asciiTheme="minorHAnsi" w:hAnsiTheme="minorHAnsi" w:cstheme="minorHAnsi"/>
          <w:sz w:val="22"/>
          <w:szCs w:val="22"/>
        </w:rPr>
        <w:br/>
        <w:t xml:space="preserve">L246-250: Although I´m personally a big fan of a "playful" development process - I would highly recommend to stay away from terms like "You </w:t>
      </w:r>
      <w:proofErr w:type="spellStart"/>
      <w:r w:rsidR="009E02B0" w:rsidRPr="00D26722">
        <w:rPr>
          <w:rFonts w:asciiTheme="minorHAnsi" w:hAnsiTheme="minorHAnsi" w:cstheme="minorHAnsi"/>
          <w:sz w:val="22"/>
          <w:szCs w:val="22"/>
        </w:rPr>
        <w:t>betcha</w:t>
      </w:r>
      <w:proofErr w:type="spellEnd"/>
      <w:r w:rsidR="009E02B0" w:rsidRPr="00D26722">
        <w:rPr>
          <w:rFonts w:asciiTheme="minorHAnsi" w:hAnsiTheme="minorHAnsi" w:cstheme="minorHAnsi"/>
          <w:sz w:val="22"/>
          <w:szCs w:val="22"/>
        </w:rPr>
        <w:t>" and "Not so much". The manuscript is supposed to be presented to a wider scientific community. Please pay your respect and revise your naming in official documents like this. Nevertheless, I would encourage the authors to keep their curiosity and playfulness! Just not in a paper - it makes your work look less professional than it is.</w:t>
      </w:r>
    </w:p>
    <w:p w:rsidR="00A11C5D" w:rsidRPr="00D26722" w:rsidRDefault="00B91592" w:rsidP="009E02B0">
      <w:pPr>
        <w:pStyle w:val="NormalWeb"/>
        <w:rPr>
          <w:rFonts w:asciiTheme="minorHAnsi" w:hAnsiTheme="minorHAnsi" w:cstheme="minorHAnsi"/>
          <w:sz w:val="22"/>
          <w:szCs w:val="22"/>
        </w:rPr>
      </w:pPr>
      <w:r w:rsidRPr="00D26722">
        <w:rPr>
          <w:rFonts w:asciiTheme="minorHAnsi" w:hAnsiTheme="minorHAnsi" w:cstheme="minorHAnsi"/>
          <w:color w:val="FF0000"/>
          <w:sz w:val="22"/>
          <w:szCs w:val="22"/>
        </w:rPr>
        <w:t xml:space="preserve">We have adjusted this in both the manuscript and video </w:t>
      </w:r>
      <w:r w:rsidR="009E02B0" w:rsidRPr="00D26722">
        <w:rPr>
          <w:rFonts w:asciiTheme="minorHAnsi" w:hAnsiTheme="minorHAnsi" w:cstheme="minorHAnsi"/>
          <w:sz w:val="22"/>
          <w:szCs w:val="22"/>
        </w:rPr>
        <w:br/>
      </w:r>
      <w:r w:rsidR="009E02B0" w:rsidRPr="00D26722">
        <w:rPr>
          <w:rFonts w:asciiTheme="minorHAnsi" w:hAnsiTheme="minorHAnsi" w:cstheme="minorHAnsi"/>
          <w:sz w:val="22"/>
          <w:szCs w:val="22"/>
        </w:rPr>
        <w:br/>
        <w:t xml:space="preserve">L253: </w:t>
      </w:r>
      <w:proofErr w:type="spellStart"/>
      <w:r w:rsidR="009E02B0" w:rsidRPr="00D26722">
        <w:rPr>
          <w:rFonts w:asciiTheme="minorHAnsi" w:hAnsiTheme="minorHAnsi" w:cstheme="minorHAnsi"/>
          <w:sz w:val="22"/>
          <w:szCs w:val="22"/>
        </w:rPr>
        <w:t>LabView</w:t>
      </w:r>
      <w:proofErr w:type="spellEnd"/>
      <w:r w:rsidR="009E02B0" w:rsidRPr="00D26722">
        <w:rPr>
          <w:rFonts w:asciiTheme="minorHAnsi" w:hAnsiTheme="minorHAnsi" w:cstheme="minorHAnsi"/>
          <w:sz w:val="22"/>
          <w:szCs w:val="22"/>
        </w:rPr>
        <w:t xml:space="preserve"> is a powerful programming environment. I´m sure the playful VI creator is able to calculate the active muscle </w:t>
      </w:r>
      <w:r w:rsidRPr="00D26722">
        <w:rPr>
          <w:rFonts w:asciiTheme="minorHAnsi" w:hAnsiTheme="minorHAnsi" w:cstheme="minorHAnsi"/>
          <w:sz w:val="22"/>
          <w:szCs w:val="22"/>
        </w:rPr>
        <w:t>force via an additional button.</w:t>
      </w:r>
      <w:r w:rsidR="009E02B0" w:rsidRPr="00D26722">
        <w:rPr>
          <w:rFonts w:asciiTheme="minorHAnsi" w:hAnsiTheme="minorHAnsi" w:cstheme="minorHAnsi"/>
          <w:sz w:val="22"/>
          <w:szCs w:val="22"/>
        </w:rPr>
        <w:br/>
        <w:t xml:space="preserve">L255: I would suggest </w:t>
      </w:r>
      <w:proofErr w:type="gramStart"/>
      <w:r w:rsidR="009E02B0" w:rsidRPr="00D26722">
        <w:rPr>
          <w:rFonts w:asciiTheme="minorHAnsi" w:hAnsiTheme="minorHAnsi" w:cstheme="minorHAnsi"/>
          <w:sz w:val="22"/>
          <w:szCs w:val="22"/>
        </w:rPr>
        <w:t>to implement</w:t>
      </w:r>
      <w:proofErr w:type="gramEnd"/>
      <w:r w:rsidR="009E02B0" w:rsidRPr="00D26722">
        <w:rPr>
          <w:rFonts w:asciiTheme="minorHAnsi" w:hAnsiTheme="minorHAnsi" w:cstheme="minorHAnsi"/>
          <w:sz w:val="22"/>
          <w:szCs w:val="22"/>
        </w:rPr>
        <w:t xml:space="preserve"> this as a feature in order to support the user. With </w:t>
      </w:r>
      <w:proofErr w:type="spellStart"/>
      <w:r w:rsidR="009E02B0" w:rsidRPr="00D26722">
        <w:rPr>
          <w:rFonts w:asciiTheme="minorHAnsi" w:hAnsiTheme="minorHAnsi" w:cstheme="minorHAnsi"/>
          <w:sz w:val="22"/>
          <w:szCs w:val="22"/>
        </w:rPr>
        <w:t>LabView</w:t>
      </w:r>
      <w:proofErr w:type="spellEnd"/>
      <w:r w:rsidR="009E02B0" w:rsidRPr="00D26722">
        <w:rPr>
          <w:rFonts w:asciiTheme="minorHAnsi" w:hAnsiTheme="minorHAnsi" w:cstheme="minorHAnsi"/>
          <w:sz w:val="22"/>
          <w:szCs w:val="22"/>
        </w:rPr>
        <w:t xml:space="preserve"> you have all the required tools for loggi</w:t>
      </w:r>
      <w:r w:rsidR="00A11C5D" w:rsidRPr="00D26722">
        <w:rPr>
          <w:rFonts w:asciiTheme="minorHAnsi" w:hAnsiTheme="minorHAnsi" w:cstheme="minorHAnsi"/>
          <w:sz w:val="22"/>
          <w:szCs w:val="22"/>
        </w:rPr>
        <w:t xml:space="preserve">ng and </w:t>
      </w:r>
      <w:proofErr w:type="spellStart"/>
      <w:r w:rsidR="00A11C5D" w:rsidRPr="00D26722">
        <w:rPr>
          <w:rFonts w:asciiTheme="minorHAnsi" w:hAnsiTheme="minorHAnsi" w:cstheme="minorHAnsi"/>
          <w:sz w:val="22"/>
          <w:szCs w:val="22"/>
        </w:rPr>
        <w:t>visualisation</w:t>
      </w:r>
      <w:proofErr w:type="spellEnd"/>
      <w:r w:rsidR="00A11C5D" w:rsidRPr="00D26722">
        <w:rPr>
          <w:rFonts w:asciiTheme="minorHAnsi" w:hAnsiTheme="minorHAnsi" w:cstheme="minorHAnsi"/>
          <w:sz w:val="22"/>
          <w:szCs w:val="22"/>
        </w:rPr>
        <w:t xml:space="preserve"> available.</w:t>
      </w:r>
    </w:p>
    <w:p w:rsidR="00A11C5D" w:rsidRPr="00D26722" w:rsidRDefault="00A11C5D" w:rsidP="009E02B0">
      <w:pPr>
        <w:pStyle w:val="NormalWeb"/>
        <w:rPr>
          <w:rFonts w:asciiTheme="minorHAnsi" w:hAnsiTheme="minorHAnsi" w:cstheme="minorHAnsi"/>
          <w:sz w:val="22"/>
          <w:szCs w:val="22"/>
        </w:rPr>
      </w:pPr>
      <w:r w:rsidRPr="00D26722">
        <w:rPr>
          <w:rFonts w:asciiTheme="minorHAnsi" w:hAnsiTheme="minorHAnsi" w:cstheme="minorHAnsi"/>
          <w:color w:val="FF0000"/>
          <w:sz w:val="22"/>
          <w:szCs w:val="22"/>
        </w:rPr>
        <w:t xml:space="preserve">Thank you for your comment. We will definitely consider further automating the process in the future. </w:t>
      </w:r>
    </w:p>
    <w:p w:rsidR="00A11C5D" w:rsidRPr="00D26722" w:rsidRDefault="009E02B0" w:rsidP="009E02B0">
      <w:pPr>
        <w:pStyle w:val="NormalWeb"/>
        <w:rPr>
          <w:rFonts w:asciiTheme="minorHAnsi" w:hAnsiTheme="minorHAnsi" w:cstheme="minorHAnsi"/>
          <w:sz w:val="22"/>
          <w:szCs w:val="22"/>
        </w:rPr>
      </w:pPr>
      <w:r w:rsidRPr="00D26722">
        <w:rPr>
          <w:rFonts w:asciiTheme="minorHAnsi" w:hAnsiTheme="minorHAnsi" w:cstheme="minorHAnsi"/>
          <w:sz w:val="22"/>
          <w:szCs w:val="22"/>
        </w:rPr>
        <w:br/>
        <w:t xml:space="preserve">L261: The </w:t>
      </w:r>
      <w:proofErr w:type="spellStart"/>
      <w:r w:rsidRPr="00D26722">
        <w:rPr>
          <w:rFonts w:asciiTheme="minorHAnsi" w:hAnsiTheme="minorHAnsi" w:cstheme="minorHAnsi"/>
          <w:sz w:val="22"/>
          <w:szCs w:val="22"/>
        </w:rPr>
        <w:t>priorly</w:t>
      </w:r>
      <w:proofErr w:type="spellEnd"/>
      <w:r w:rsidRPr="00D26722">
        <w:rPr>
          <w:rFonts w:asciiTheme="minorHAnsi" w:hAnsiTheme="minorHAnsi" w:cstheme="minorHAnsi"/>
          <w:sz w:val="22"/>
          <w:szCs w:val="22"/>
        </w:rPr>
        <w:t xml:space="preserve"> determined preload is reflecting the </w:t>
      </w:r>
      <w:proofErr w:type="spellStart"/>
      <w:r w:rsidRPr="00D26722">
        <w:rPr>
          <w:rFonts w:asciiTheme="minorHAnsi" w:hAnsiTheme="minorHAnsi" w:cstheme="minorHAnsi"/>
          <w:sz w:val="22"/>
          <w:szCs w:val="22"/>
        </w:rPr>
        <w:t>muscluar</w:t>
      </w:r>
      <w:proofErr w:type="spellEnd"/>
      <w:r w:rsidRPr="00D26722">
        <w:rPr>
          <w:rFonts w:asciiTheme="minorHAnsi" w:hAnsiTheme="minorHAnsi" w:cstheme="minorHAnsi"/>
          <w:sz w:val="22"/>
          <w:szCs w:val="22"/>
        </w:rPr>
        <w:t xml:space="preserve"> load required to put the muscle at its optimal length (-&gt; muscle length with the highest force output). If the muscle is at its optimal length, I would assume that it is sensible to maintain this length (i.e. preload) also during rest. Why are you suggesting </w:t>
      </w:r>
      <w:proofErr w:type="gramStart"/>
      <w:r w:rsidRPr="00D26722">
        <w:rPr>
          <w:rFonts w:asciiTheme="minorHAnsi" w:hAnsiTheme="minorHAnsi" w:cstheme="minorHAnsi"/>
          <w:sz w:val="22"/>
          <w:szCs w:val="22"/>
        </w:rPr>
        <w:t>to let</w:t>
      </w:r>
      <w:proofErr w:type="gramEnd"/>
      <w:r w:rsidRPr="00D26722">
        <w:rPr>
          <w:rFonts w:asciiTheme="minorHAnsi" w:hAnsiTheme="minorHAnsi" w:cstheme="minorHAnsi"/>
          <w:sz w:val="22"/>
          <w:szCs w:val="22"/>
        </w:rPr>
        <w:t xml:space="preserve"> the muscle rest at zero preload?</w:t>
      </w:r>
    </w:p>
    <w:p w:rsidR="00A11C5D" w:rsidRPr="00D26722" w:rsidRDefault="00A11C5D" w:rsidP="009E02B0">
      <w:pPr>
        <w:pStyle w:val="NormalWeb"/>
        <w:rPr>
          <w:rFonts w:asciiTheme="minorHAnsi" w:hAnsiTheme="minorHAnsi" w:cstheme="minorHAnsi"/>
          <w:color w:val="FF0000"/>
          <w:sz w:val="22"/>
          <w:szCs w:val="22"/>
        </w:rPr>
      </w:pPr>
      <w:r w:rsidRPr="00D26722">
        <w:rPr>
          <w:rFonts w:asciiTheme="minorHAnsi" w:hAnsiTheme="minorHAnsi" w:cstheme="minorHAnsi"/>
          <w:color w:val="FF0000"/>
          <w:sz w:val="22"/>
          <w:szCs w:val="22"/>
        </w:rPr>
        <w:t xml:space="preserve">Thank you for your comment. We let the muscle rest at zero </w:t>
      </w:r>
      <w:proofErr w:type="gramStart"/>
      <w:r w:rsidRPr="00D26722">
        <w:rPr>
          <w:rFonts w:asciiTheme="minorHAnsi" w:hAnsiTheme="minorHAnsi" w:cstheme="minorHAnsi"/>
          <w:color w:val="FF0000"/>
          <w:sz w:val="22"/>
          <w:szCs w:val="22"/>
        </w:rPr>
        <w:t>load</w:t>
      </w:r>
      <w:proofErr w:type="gramEnd"/>
      <w:r w:rsidRPr="00D26722">
        <w:rPr>
          <w:rFonts w:asciiTheme="minorHAnsi" w:hAnsiTheme="minorHAnsi" w:cstheme="minorHAnsi"/>
          <w:color w:val="FF0000"/>
          <w:sz w:val="22"/>
          <w:szCs w:val="22"/>
        </w:rPr>
        <w:t>, because the tension to the muscle could potentially cause muscle fatigue, even though it might be negligible. Moreover, after inducing a stimulus the muscle length can be</w:t>
      </w:r>
      <w:r w:rsidR="00220890">
        <w:rPr>
          <w:rFonts w:asciiTheme="minorHAnsi" w:hAnsiTheme="minorHAnsi" w:cstheme="minorHAnsi"/>
          <w:color w:val="FF0000"/>
          <w:sz w:val="22"/>
          <w:szCs w:val="22"/>
        </w:rPr>
        <w:t xml:space="preserve"> </w:t>
      </w:r>
      <w:r w:rsidR="00220890" w:rsidRPr="00D26722">
        <w:rPr>
          <w:rFonts w:asciiTheme="minorHAnsi" w:hAnsiTheme="minorHAnsi" w:cstheme="minorHAnsi"/>
          <w:color w:val="FF0000"/>
          <w:sz w:val="22"/>
          <w:szCs w:val="22"/>
        </w:rPr>
        <w:t>slightly</w:t>
      </w:r>
      <w:r w:rsidRPr="00D26722">
        <w:rPr>
          <w:rFonts w:asciiTheme="minorHAnsi" w:hAnsiTheme="minorHAnsi" w:cstheme="minorHAnsi"/>
          <w:color w:val="FF0000"/>
          <w:sz w:val="22"/>
          <w:szCs w:val="22"/>
        </w:rPr>
        <w:t xml:space="preserve"> altered.  </w:t>
      </w:r>
      <w:r w:rsidR="009E02B0" w:rsidRPr="00D26722">
        <w:rPr>
          <w:rFonts w:asciiTheme="minorHAnsi" w:hAnsiTheme="minorHAnsi" w:cstheme="minorHAnsi"/>
          <w:sz w:val="22"/>
          <w:szCs w:val="22"/>
        </w:rPr>
        <w:br/>
      </w:r>
      <w:r w:rsidR="009E02B0" w:rsidRPr="00D26722">
        <w:rPr>
          <w:rFonts w:asciiTheme="minorHAnsi" w:hAnsiTheme="minorHAnsi" w:cstheme="minorHAnsi"/>
          <w:sz w:val="22"/>
          <w:szCs w:val="22"/>
        </w:rPr>
        <w:br/>
        <w:t xml:space="preserve">L262: I know that the 5min are common </w:t>
      </w:r>
      <w:proofErr w:type="spellStart"/>
      <w:r w:rsidR="009E02B0" w:rsidRPr="00D26722">
        <w:rPr>
          <w:rFonts w:asciiTheme="minorHAnsi" w:hAnsiTheme="minorHAnsi" w:cstheme="minorHAnsi"/>
          <w:sz w:val="22"/>
          <w:szCs w:val="22"/>
        </w:rPr>
        <w:t>practise</w:t>
      </w:r>
      <w:proofErr w:type="spellEnd"/>
      <w:r w:rsidR="009E02B0" w:rsidRPr="00D26722">
        <w:rPr>
          <w:rFonts w:asciiTheme="minorHAnsi" w:hAnsiTheme="minorHAnsi" w:cstheme="minorHAnsi"/>
          <w:sz w:val="22"/>
          <w:szCs w:val="22"/>
        </w:rPr>
        <w:t xml:space="preserve"> in your lab. Can you provide any justification for this number? In our experiments we also achieved highly reproducible results when waiting 30s to 1min. </w:t>
      </w:r>
      <w:proofErr w:type="gramStart"/>
      <w:r w:rsidR="009E02B0" w:rsidRPr="00D26722">
        <w:rPr>
          <w:rFonts w:asciiTheme="minorHAnsi" w:hAnsiTheme="minorHAnsi" w:cstheme="minorHAnsi"/>
          <w:sz w:val="22"/>
          <w:szCs w:val="22"/>
        </w:rPr>
        <w:t>Especially</w:t>
      </w:r>
      <w:proofErr w:type="gramEnd"/>
      <w:r w:rsidR="009E02B0" w:rsidRPr="00D26722">
        <w:rPr>
          <w:rFonts w:asciiTheme="minorHAnsi" w:hAnsiTheme="minorHAnsi" w:cstheme="minorHAnsi"/>
          <w:sz w:val="22"/>
          <w:szCs w:val="22"/>
        </w:rPr>
        <w:t xml:space="preserve"> after single twitches the muscle will not be fatigued. </w:t>
      </w:r>
      <w:proofErr w:type="gramStart"/>
      <w:r w:rsidR="009E02B0" w:rsidRPr="00D26722">
        <w:rPr>
          <w:rFonts w:asciiTheme="minorHAnsi" w:hAnsiTheme="minorHAnsi" w:cstheme="minorHAnsi"/>
          <w:sz w:val="22"/>
          <w:szCs w:val="22"/>
        </w:rPr>
        <w:t>I´m not claiming that a shorter duration is better - I´m just curious on how you determined your resting duration.</w:t>
      </w:r>
      <w:proofErr w:type="gramEnd"/>
      <w:r w:rsidR="009E02B0" w:rsidRPr="00D26722">
        <w:rPr>
          <w:rFonts w:asciiTheme="minorHAnsi" w:hAnsiTheme="minorHAnsi" w:cstheme="minorHAnsi"/>
          <w:sz w:val="22"/>
          <w:szCs w:val="22"/>
        </w:rPr>
        <w:t xml:space="preserve"> Could you comment on that?</w:t>
      </w:r>
      <w:r w:rsidR="009E02B0" w:rsidRPr="00D26722">
        <w:rPr>
          <w:rFonts w:asciiTheme="minorHAnsi" w:hAnsiTheme="minorHAnsi" w:cstheme="minorHAnsi"/>
          <w:sz w:val="22"/>
          <w:szCs w:val="22"/>
        </w:rPr>
        <w:br/>
      </w:r>
    </w:p>
    <w:p w:rsidR="00A11C5D" w:rsidRPr="00D26722" w:rsidRDefault="002540BC" w:rsidP="009E02B0">
      <w:pPr>
        <w:pStyle w:val="NormalWeb"/>
        <w:rPr>
          <w:rFonts w:asciiTheme="minorHAnsi" w:hAnsiTheme="minorHAnsi" w:cstheme="minorHAnsi"/>
          <w:color w:val="FF0000"/>
          <w:sz w:val="22"/>
          <w:szCs w:val="22"/>
        </w:rPr>
      </w:pPr>
      <w:r w:rsidRPr="00D26722">
        <w:rPr>
          <w:rFonts w:asciiTheme="minorHAnsi" w:hAnsiTheme="minorHAnsi" w:cstheme="minorHAnsi"/>
          <w:color w:val="FF0000"/>
          <w:sz w:val="22"/>
          <w:szCs w:val="22"/>
        </w:rPr>
        <w:t xml:space="preserve">Thank you for your comment. We have provided an explanation in the revised manuscript: The resting period is based on the activity of the </w:t>
      </w:r>
      <w:proofErr w:type="spellStart"/>
      <w:r w:rsidRPr="00D26722">
        <w:rPr>
          <w:rFonts w:asciiTheme="minorHAnsi" w:hAnsiTheme="minorHAnsi" w:cstheme="minorHAnsi"/>
          <w:color w:val="FF0000"/>
          <w:sz w:val="22"/>
          <w:szCs w:val="22"/>
        </w:rPr>
        <w:t>phosphagen</w:t>
      </w:r>
      <w:proofErr w:type="spellEnd"/>
      <w:r w:rsidRPr="00D26722">
        <w:rPr>
          <w:rFonts w:asciiTheme="minorHAnsi" w:hAnsiTheme="minorHAnsi" w:cstheme="minorHAnsi"/>
          <w:color w:val="FF0000"/>
          <w:sz w:val="22"/>
          <w:szCs w:val="22"/>
        </w:rPr>
        <w:t xml:space="preserve"> system, also known as the immediate energy source, which is important for explosive muscle contractions. It consists of adenosine triphosphate (ATP) and </w:t>
      </w:r>
      <w:proofErr w:type="spellStart"/>
      <w:r w:rsidRPr="00D26722">
        <w:rPr>
          <w:rFonts w:asciiTheme="minorHAnsi" w:hAnsiTheme="minorHAnsi" w:cstheme="minorHAnsi"/>
          <w:color w:val="FF0000"/>
          <w:sz w:val="22"/>
          <w:szCs w:val="22"/>
        </w:rPr>
        <w:t>creatine</w:t>
      </w:r>
      <w:proofErr w:type="spellEnd"/>
      <w:r w:rsidRPr="00D26722">
        <w:rPr>
          <w:rFonts w:asciiTheme="minorHAnsi" w:hAnsiTheme="minorHAnsi" w:cstheme="minorHAnsi"/>
          <w:color w:val="FF0000"/>
          <w:sz w:val="22"/>
          <w:szCs w:val="22"/>
        </w:rPr>
        <w:t xml:space="preserve"> phosphate activity and provides energy for less than 10 seconds of maximal activity. It requires approximately 3-5 minutes </w:t>
      </w:r>
      <w:proofErr w:type="gramStart"/>
      <w:r w:rsidRPr="00D26722">
        <w:rPr>
          <w:rFonts w:asciiTheme="minorHAnsi" w:hAnsiTheme="minorHAnsi" w:cstheme="minorHAnsi"/>
          <w:color w:val="FF0000"/>
          <w:sz w:val="22"/>
          <w:szCs w:val="22"/>
        </w:rPr>
        <w:t>to replenish</w:t>
      </w:r>
      <w:proofErr w:type="gramEnd"/>
      <w:r w:rsidRPr="00D26722">
        <w:rPr>
          <w:rFonts w:asciiTheme="minorHAnsi" w:hAnsiTheme="minorHAnsi" w:cstheme="minorHAnsi"/>
          <w:color w:val="FF0000"/>
          <w:sz w:val="22"/>
          <w:szCs w:val="22"/>
        </w:rPr>
        <w:t xml:space="preserve"> 100% of the </w:t>
      </w:r>
      <w:proofErr w:type="spellStart"/>
      <w:r w:rsidRPr="00D26722">
        <w:rPr>
          <w:rFonts w:asciiTheme="minorHAnsi" w:hAnsiTheme="minorHAnsi" w:cstheme="minorHAnsi"/>
          <w:color w:val="FF0000"/>
          <w:sz w:val="22"/>
          <w:szCs w:val="22"/>
        </w:rPr>
        <w:t>phosphagens</w:t>
      </w:r>
      <w:proofErr w:type="spellEnd"/>
      <w:r w:rsidRPr="00D26722">
        <w:rPr>
          <w:rFonts w:asciiTheme="minorHAnsi" w:hAnsiTheme="minorHAnsi" w:cstheme="minorHAnsi"/>
          <w:color w:val="FF0000"/>
          <w:sz w:val="22"/>
          <w:szCs w:val="22"/>
        </w:rPr>
        <w:t>.</w:t>
      </w:r>
    </w:p>
    <w:p w:rsidR="002540BC" w:rsidRPr="00D26722" w:rsidRDefault="009E02B0" w:rsidP="009E02B0">
      <w:pPr>
        <w:pStyle w:val="NormalWeb"/>
        <w:rPr>
          <w:rFonts w:asciiTheme="minorHAnsi" w:hAnsiTheme="minorHAnsi" w:cstheme="minorHAnsi"/>
          <w:sz w:val="22"/>
          <w:szCs w:val="22"/>
        </w:rPr>
      </w:pPr>
      <w:r w:rsidRPr="00D26722">
        <w:rPr>
          <w:rFonts w:asciiTheme="minorHAnsi" w:hAnsiTheme="minorHAnsi" w:cstheme="minorHAnsi"/>
          <w:sz w:val="22"/>
          <w:szCs w:val="22"/>
        </w:rPr>
        <w:br/>
        <w:t>L265: Please specify "delay"</w:t>
      </w:r>
      <w:r w:rsidRPr="00D26722">
        <w:rPr>
          <w:rFonts w:asciiTheme="minorHAnsi" w:hAnsiTheme="minorHAnsi" w:cstheme="minorHAnsi"/>
          <w:sz w:val="22"/>
          <w:szCs w:val="22"/>
        </w:rPr>
        <w:br/>
      </w:r>
      <w:r w:rsidRPr="00D26722">
        <w:rPr>
          <w:rFonts w:asciiTheme="minorHAnsi" w:hAnsiTheme="minorHAnsi" w:cstheme="minorHAnsi"/>
          <w:sz w:val="22"/>
          <w:szCs w:val="22"/>
        </w:rPr>
        <w:br/>
        <w:t xml:space="preserve">L267: Please be clearer on the used frequencies. Please just directly state the used frequencies. For tetanic force measurements I would suggest to use a fixed stimulation frequency of 100Hz (or higher if </w:t>
      </w:r>
      <w:proofErr w:type="spellStart"/>
      <w:r w:rsidRPr="00D26722">
        <w:rPr>
          <w:rFonts w:asciiTheme="minorHAnsi" w:hAnsiTheme="minorHAnsi" w:cstheme="minorHAnsi"/>
          <w:sz w:val="22"/>
          <w:szCs w:val="22"/>
        </w:rPr>
        <w:lastRenderedPageBreak/>
        <w:t>prefered</w:t>
      </w:r>
      <w:proofErr w:type="spellEnd"/>
      <w:r w:rsidRPr="00D26722">
        <w:rPr>
          <w:rFonts w:asciiTheme="minorHAnsi" w:hAnsiTheme="minorHAnsi" w:cstheme="minorHAnsi"/>
          <w:sz w:val="22"/>
          <w:szCs w:val="22"/>
        </w:rPr>
        <w:t xml:space="preserve">). The force-frequency relationship is very similar between different animals of the same strain so and the </w:t>
      </w:r>
      <w:proofErr w:type="spellStart"/>
      <w:r w:rsidRPr="00D26722">
        <w:rPr>
          <w:rFonts w:asciiTheme="minorHAnsi" w:hAnsiTheme="minorHAnsi" w:cstheme="minorHAnsi"/>
          <w:sz w:val="22"/>
          <w:szCs w:val="22"/>
        </w:rPr>
        <w:t>platau</w:t>
      </w:r>
      <w:proofErr w:type="spellEnd"/>
      <w:r w:rsidRPr="00D26722">
        <w:rPr>
          <w:rFonts w:asciiTheme="minorHAnsi" w:hAnsiTheme="minorHAnsi" w:cstheme="minorHAnsi"/>
          <w:sz w:val="22"/>
          <w:szCs w:val="22"/>
        </w:rPr>
        <w:t xml:space="preserve"> will be found soon after or </w:t>
      </w:r>
      <w:proofErr w:type="spellStart"/>
      <w:r w:rsidRPr="00D26722">
        <w:rPr>
          <w:rFonts w:asciiTheme="minorHAnsi" w:hAnsiTheme="minorHAnsi" w:cstheme="minorHAnsi"/>
          <w:sz w:val="22"/>
          <w:szCs w:val="22"/>
        </w:rPr>
        <w:t>arround</w:t>
      </w:r>
      <w:proofErr w:type="spellEnd"/>
      <w:r w:rsidRPr="00D26722">
        <w:rPr>
          <w:rFonts w:asciiTheme="minorHAnsi" w:hAnsiTheme="minorHAnsi" w:cstheme="minorHAnsi"/>
          <w:sz w:val="22"/>
          <w:szCs w:val="22"/>
        </w:rPr>
        <w:t xml:space="preserve"> 100Hz</w:t>
      </w:r>
      <w:proofErr w:type="gramStart"/>
      <w:r w:rsidRPr="00D26722">
        <w:rPr>
          <w:rFonts w:asciiTheme="minorHAnsi" w:hAnsiTheme="minorHAnsi" w:cstheme="minorHAnsi"/>
          <w:sz w:val="22"/>
          <w:szCs w:val="22"/>
        </w:rPr>
        <w:t>.</w:t>
      </w:r>
      <w:proofErr w:type="gramEnd"/>
      <w:r w:rsidRPr="00D26722">
        <w:rPr>
          <w:rFonts w:asciiTheme="minorHAnsi" w:hAnsiTheme="minorHAnsi" w:cstheme="minorHAnsi"/>
          <w:sz w:val="22"/>
          <w:szCs w:val="22"/>
        </w:rPr>
        <w:br/>
        <w:t>Otherwise please clarify:</w:t>
      </w:r>
      <w:r w:rsidRPr="00D26722">
        <w:rPr>
          <w:rFonts w:asciiTheme="minorHAnsi" w:hAnsiTheme="minorHAnsi" w:cstheme="minorHAnsi"/>
          <w:sz w:val="22"/>
          <w:szCs w:val="22"/>
        </w:rPr>
        <w:br/>
        <w:t># "frequency starting at 10 or 30 Hz" -&gt; Which one did you use?</w:t>
      </w:r>
      <w:r w:rsidRPr="00D26722">
        <w:rPr>
          <w:rFonts w:asciiTheme="minorHAnsi" w:hAnsiTheme="minorHAnsi" w:cstheme="minorHAnsi"/>
          <w:sz w:val="22"/>
          <w:szCs w:val="22"/>
        </w:rPr>
        <w:br/>
        <w:t xml:space="preserve"># </w:t>
      </w:r>
      <w:proofErr w:type="gramStart"/>
      <w:r w:rsidRPr="00D26722">
        <w:rPr>
          <w:rFonts w:asciiTheme="minorHAnsi" w:hAnsiTheme="minorHAnsi" w:cstheme="minorHAnsi"/>
          <w:sz w:val="22"/>
          <w:szCs w:val="22"/>
        </w:rPr>
        <w:t>What</w:t>
      </w:r>
      <w:proofErr w:type="gramEnd"/>
      <w:r w:rsidRPr="00D26722">
        <w:rPr>
          <w:rFonts w:asciiTheme="minorHAnsi" w:hAnsiTheme="minorHAnsi" w:cstheme="minorHAnsi"/>
          <w:sz w:val="22"/>
          <w:szCs w:val="22"/>
        </w:rPr>
        <w:t xml:space="preserve"> do u mean by "a resolution of 10 Hz"? Like a setting of 30Hz will result in a frequency between 20 and 40Hz? If so -&gt; please buy a newer stimulator</w:t>
      </w:r>
      <w:r w:rsidRPr="00D26722">
        <w:rPr>
          <w:rFonts w:asciiTheme="minorHAnsi" w:hAnsiTheme="minorHAnsi" w:cstheme="minorHAnsi"/>
          <w:sz w:val="22"/>
          <w:szCs w:val="22"/>
        </w:rPr>
        <w:br/>
      </w:r>
    </w:p>
    <w:p w:rsidR="00506076" w:rsidRPr="00D26722" w:rsidRDefault="00506076" w:rsidP="009E02B0">
      <w:pPr>
        <w:pStyle w:val="NormalWeb"/>
        <w:rPr>
          <w:rFonts w:asciiTheme="minorHAnsi" w:hAnsiTheme="minorHAnsi" w:cstheme="minorHAnsi"/>
          <w:color w:val="FF0000"/>
          <w:sz w:val="22"/>
          <w:szCs w:val="22"/>
        </w:rPr>
      </w:pPr>
      <w:r w:rsidRPr="00D26722">
        <w:rPr>
          <w:rFonts w:asciiTheme="minorHAnsi" w:hAnsiTheme="minorHAnsi" w:cstheme="minorHAnsi"/>
          <w:color w:val="FF0000"/>
          <w:sz w:val="22"/>
          <w:szCs w:val="22"/>
        </w:rPr>
        <w:t xml:space="preserve">We appreciate the reviewer’s comments and we have adjusted the manuscript. </w:t>
      </w:r>
    </w:p>
    <w:p w:rsidR="00506076" w:rsidRPr="00D26722" w:rsidRDefault="009E02B0" w:rsidP="009E02B0">
      <w:pPr>
        <w:pStyle w:val="NormalWeb"/>
        <w:rPr>
          <w:rFonts w:asciiTheme="minorHAnsi" w:hAnsiTheme="minorHAnsi" w:cstheme="minorHAnsi"/>
          <w:sz w:val="22"/>
          <w:szCs w:val="22"/>
        </w:rPr>
      </w:pPr>
      <w:r w:rsidRPr="00D26722">
        <w:rPr>
          <w:rFonts w:asciiTheme="minorHAnsi" w:hAnsiTheme="minorHAnsi" w:cstheme="minorHAnsi"/>
          <w:sz w:val="22"/>
          <w:szCs w:val="22"/>
        </w:rPr>
        <w:br/>
        <w:t>L269: Please give specific recommendations on "how to select the right starting frequency" or remove this note.</w:t>
      </w:r>
      <w:r w:rsidRPr="00D26722">
        <w:rPr>
          <w:rFonts w:asciiTheme="minorHAnsi" w:hAnsiTheme="minorHAnsi" w:cstheme="minorHAnsi"/>
          <w:sz w:val="22"/>
          <w:szCs w:val="22"/>
        </w:rPr>
        <w:br/>
      </w:r>
    </w:p>
    <w:p w:rsidR="00506076" w:rsidRPr="00D26722" w:rsidRDefault="00506076" w:rsidP="009E02B0">
      <w:pPr>
        <w:pStyle w:val="NormalWeb"/>
        <w:rPr>
          <w:rFonts w:asciiTheme="minorHAnsi" w:hAnsiTheme="minorHAnsi" w:cstheme="minorHAnsi"/>
          <w:color w:val="FF0000"/>
          <w:sz w:val="22"/>
          <w:szCs w:val="22"/>
        </w:rPr>
      </w:pPr>
      <w:r w:rsidRPr="00D26722">
        <w:rPr>
          <w:rFonts w:asciiTheme="minorHAnsi" w:hAnsiTheme="minorHAnsi" w:cstheme="minorHAnsi"/>
          <w:color w:val="FF0000"/>
          <w:sz w:val="22"/>
          <w:szCs w:val="22"/>
        </w:rPr>
        <w:t>Thank you for your comment. We realize that this note is confusing; therefore we have removed the note.</w:t>
      </w:r>
    </w:p>
    <w:p w:rsidR="00506076" w:rsidRPr="00D26722" w:rsidRDefault="009E02B0" w:rsidP="009E02B0">
      <w:pPr>
        <w:pStyle w:val="NormalWeb"/>
        <w:rPr>
          <w:rFonts w:asciiTheme="minorHAnsi" w:hAnsiTheme="minorHAnsi" w:cstheme="minorHAnsi"/>
          <w:sz w:val="22"/>
          <w:szCs w:val="22"/>
        </w:rPr>
      </w:pPr>
      <w:r w:rsidRPr="00D26722">
        <w:rPr>
          <w:rFonts w:asciiTheme="minorHAnsi" w:hAnsiTheme="minorHAnsi" w:cstheme="minorHAnsi"/>
          <w:sz w:val="22"/>
          <w:szCs w:val="22"/>
        </w:rPr>
        <w:br/>
        <w:t xml:space="preserve">L273: It seems that the 5s are "timed" by hand. Why didn´t the authors control the timing with the </w:t>
      </w:r>
      <w:proofErr w:type="spellStart"/>
      <w:r w:rsidRPr="00D26722">
        <w:rPr>
          <w:rFonts w:asciiTheme="minorHAnsi" w:hAnsiTheme="minorHAnsi" w:cstheme="minorHAnsi"/>
          <w:sz w:val="22"/>
          <w:szCs w:val="22"/>
        </w:rPr>
        <w:t>LabView</w:t>
      </w:r>
      <w:proofErr w:type="spellEnd"/>
      <w:r w:rsidRPr="00D26722">
        <w:rPr>
          <w:rFonts w:asciiTheme="minorHAnsi" w:hAnsiTheme="minorHAnsi" w:cstheme="minorHAnsi"/>
          <w:sz w:val="22"/>
          <w:szCs w:val="22"/>
        </w:rPr>
        <w:t xml:space="preserve"> software (i.e. one digital output of the USB-6009 connected to the trigger input of the Grass stimulator)?</w:t>
      </w:r>
    </w:p>
    <w:p w:rsidR="00506076" w:rsidRPr="00D26722" w:rsidRDefault="00506076" w:rsidP="009E02B0">
      <w:pPr>
        <w:pStyle w:val="NormalWeb"/>
        <w:rPr>
          <w:rFonts w:asciiTheme="minorHAnsi" w:hAnsiTheme="minorHAnsi" w:cstheme="minorHAnsi"/>
          <w:sz w:val="22"/>
          <w:szCs w:val="22"/>
        </w:rPr>
      </w:pPr>
      <w:r w:rsidRPr="00D26722">
        <w:rPr>
          <w:rFonts w:asciiTheme="minorHAnsi" w:hAnsiTheme="minorHAnsi" w:cstheme="minorHAnsi"/>
          <w:color w:val="FF0000"/>
          <w:sz w:val="22"/>
          <w:szCs w:val="22"/>
        </w:rPr>
        <w:t xml:space="preserve">Thank you for your comment. We appreciate the feedback, but this is unfortunately not possible since the Grass S9 stimulator is not connected to the DAQ device (USB-6009). We will definitely consider further automating the process in the future. </w:t>
      </w:r>
      <w:r w:rsidR="009E02B0" w:rsidRPr="00D26722">
        <w:rPr>
          <w:rFonts w:asciiTheme="minorHAnsi" w:hAnsiTheme="minorHAnsi" w:cstheme="minorHAnsi"/>
          <w:sz w:val="22"/>
          <w:szCs w:val="22"/>
        </w:rPr>
        <w:br/>
      </w:r>
      <w:r w:rsidR="009E02B0" w:rsidRPr="00D26722">
        <w:rPr>
          <w:rFonts w:asciiTheme="minorHAnsi" w:hAnsiTheme="minorHAnsi" w:cstheme="minorHAnsi"/>
          <w:sz w:val="22"/>
          <w:szCs w:val="22"/>
        </w:rPr>
        <w:br/>
        <w:t xml:space="preserve">L278: Please be </w:t>
      </w:r>
      <w:proofErr w:type="gramStart"/>
      <w:r w:rsidR="009E02B0" w:rsidRPr="00D26722">
        <w:rPr>
          <w:rFonts w:asciiTheme="minorHAnsi" w:hAnsiTheme="minorHAnsi" w:cstheme="minorHAnsi"/>
          <w:sz w:val="22"/>
          <w:szCs w:val="22"/>
        </w:rPr>
        <w:t>more clear</w:t>
      </w:r>
      <w:proofErr w:type="gramEnd"/>
      <w:r w:rsidR="009E02B0" w:rsidRPr="00D26722">
        <w:rPr>
          <w:rFonts w:asciiTheme="minorHAnsi" w:hAnsiTheme="minorHAnsi" w:cstheme="minorHAnsi"/>
          <w:sz w:val="22"/>
          <w:szCs w:val="22"/>
        </w:rPr>
        <w:t xml:space="preserve"> here o</w:t>
      </w:r>
      <w:r w:rsidRPr="00D26722">
        <w:rPr>
          <w:rFonts w:asciiTheme="minorHAnsi" w:hAnsiTheme="minorHAnsi" w:cstheme="minorHAnsi"/>
          <w:sz w:val="22"/>
          <w:szCs w:val="22"/>
        </w:rPr>
        <w:t>n the possibility to save data.</w:t>
      </w:r>
      <w:r w:rsidR="009E02B0" w:rsidRPr="00D26722">
        <w:rPr>
          <w:rFonts w:asciiTheme="minorHAnsi" w:hAnsiTheme="minorHAnsi" w:cstheme="minorHAnsi"/>
          <w:sz w:val="22"/>
          <w:szCs w:val="22"/>
        </w:rPr>
        <w:br/>
        <w:t xml:space="preserve">L286: Please define your criteria for accepting </w:t>
      </w:r>
      <w:r w:rsidRPr="00D26722">
        <w:rPr>
          <w:rFonts w:asciiTheme="minorHAnsi" w:hAnsiTheme="minorHAnsi" w:cstheme="minorHAnsi"/>
          <w:sz w:val="22"/>
          <w:szCs w:val="22"/>
        </w:rPr>
        <w:t>the force to be at its plateau.</w:t>
      </w:r>
      <w:r w:rsidR="009E02B0" w:rsidRPr="00D26722">
        <w:rPr>
          <w:rFonts w:asciiTheme="minorHAnsi" w:hAnsiTheme="minorHAnsi" w:cstheme="minorHAnsi"/>
          <w:sz w:val="22"/>
          <w:szCs w:val="22"/>
        </w:rPr>
        <w:br/>
        <w:t>L316: Calibration needs to be done over the entire measurement range.</w:t>
      </w:r>
    </w:p>
    <w:p w:rsidR="00951755" w:rsidRPr="00D26722" w:rsidRDefault="00506076" w:rsidP="009E02B0">
      <w:pPr>
        <w:pStyle w:val="NormalWeb"/>
        <w:rPr>
          <w:rFonts w:asciiTheme="minorHAnsi" w:hAnsiTheme="minorHAnsi" w:cstheme="minorHAnsi"/>
          <w:sz w:val="22"/>
          <w:szCs w:val="22"/>
        </w:rPr>
      </w:pPr>
      <w:r w:rsidRPr="00D26722">
        <w:rPr>
          <w:rFonts w:asciiTheme="minorHAnsi" w:hAnsiTheme="minorHAnsi" w:cstheme="minorHAnsi"/>
          <w:color w:val="FF0000"/>
          <w:sz w:val="22"/>
          <w:szCs w:val="22"/>
        </w:rPr>
        <w:t xml:space="preserve">Thank you for your comments. </w:t>
      </w:r>
      <w:r w:rsidR="00FC1682" w:rsidRPr="00D26722">
        <w:rPr>
          <w:rFonts w:asciiTheme="minorHAnsi" w:hAnsiTheme="minorHAnsi" w:cstheme="minorHAnsi"/>
          <w:color w:val="FF0000"/>
          <w:sz w:val="22"/>
          <w:szCs w:val="22"/>
        </w:rPr>
        <w:t xml:space="preserve">We removed the option for saving the data, since we document the results in an excel file. </w:t>
      </w:r>
      <w:r w:rsidR="00D26722" w:rsidRPr="00D26722">
        <w:rPr>
          <w:rFonts w:asciiTheme="minorHAnsi" w:hAnsiTheme="minorHAnsi" w:cstheme="minorHAnsi"/>
          <w:color w:val="FF0000"/>
          <w:sz w:val="22"/>
          <w:szCs w:val="22"/>
        </w:rPr>
        <w:t xml:space="preserve">By increasing the frequency, the highest maximal isometric tetanic force will be detected (the force plateau). </w:t>
      </w:r>
      <w:r w:rsidRPr="00D26722">
        <w:rPr>
          <w:rFonts w:asciiTheme="minorHAnsi" w:hAnsiTheme="minorHAnsi" w:cstheme="minorHAnsi"/>
          <w:color w:val="FF0000"/>
          <w:sz w:val="22"/>
          <w:szCs w:val="22"/>
        </w:rPr>
        <w:t xml:space="preserve">We would like to </w:t>
      </w:r>
      <w:r w:rsidR="00D26722" w:rsidRPr="00D26722">
        <w:rPr>
          <w:rFonts w:asciiTheme="minorHAnsi" w:hAnsiTheme="minorHAnsi" w:cstheme="minorHAnsi"/>
          <w:color w:val="FF0000"/>
          <w:sz w:val="22"/>
          <w:szCs w:val="22"/>
        </w:rPr>
        <w:t xml:space="preserve">further </w:t>
      </w:r>
      <w:r w:rsidR="00025C22">
        <w:rPr>
          <w:rFonts w:asciiTheme="minorHAnsi" w:hAnsiTheme="minorHAnsi" w:cstheme="minorHAnsi"/>
          <w:color w:val="FF0000"/>
          <w:sz w:val="22"/>
          <w:szCs w:val="22"/>
        </w:rPr>
        <w:t xml:space="preserve">refer to our previous answers regarding the calibration process. </w:t>
      </w:r>
      <w:r w:rsidRPr="00D26722">
        <w:rPr>
          <w:rFonts w:asciiTheme="minorHAnsi" w:hAnsiTheme="minorHAnsi" w:cstheme="minorHAnsi"/>
          <w:color w:val="FF0000"/>
          <w:sz w:val="22"/>
          <w:szCs w:val="22"/>
        </w:rPr>
        <w:t xml:space="preserve"> </w:t>
      </w:r>
      <w:r w:rsidR="009E02B0" w:rsidRPr="00D26722">
        <w:rPr>
          <w:rFonts w:asciiTheme="minorHAnsi" w:hAnsiTheme="minorHAnsi" w:cstheme="minorHAnsi"/>
          <w:color w:val="FF0000"/>
          <w:sz w:val="22"/>
          <w:szCs w:val="22"/>
        </w:rPr>
        <w:br/>
      </w:r>
      <w:r w:rsidR="009E02B0" w:rsidRPr="00D26722">
        <w:rPr>
          <w:rFonts w:asciiTheme="minorHAnsi" w:hAnsiTheme="minorHAnsi" w:cstheme="minorHAnsi"/>
          <w:sz w:val="22"/>
          <w:szCs w:val="22"/>
        </w:rPr>
        <w:br/>
        <w:t xml:space="preserve">L296: Assuming that the dorsiflexion of the paw is produced by the EDL </w:t>
      </w:r>
      <w:proofErr w:type="gramStart"/>
      <w:r w:rsidR="009E02B0" w:rsidRPr="00D26722">
        <w:rPr>
          <w:rFonts w:asciiTheme="minorHAnsi" w:hAnsiTheme="minorHAnsi" w:cstheme="minorHAnsi"/>
          <w:sz w:val="22"/>
          <w:szCs w:val="22"/>
        </w:rPr>
        <w:t>muscle,</w:t>
      </w:r>
      <w:proofErr w:type="gramEnd"/>
      <w:r w:rsidR="009E02B0" w:rsidRPr="00D26722">
        <w:rPr>
          <w:rFonts w:asciiTheme="minorHAnsi" w:hAnsiTheme="minorHAnsi" w:cstheme="minorHAnsi"/>
          <w:sz w:val="22"/>
          <w:szCs w:val="22"/>
        </w:rPr>
        <w:t xml:space="preserve"> can the authors exclude the possibility that this movement influenced the measurements?</w:t>
      </w:r>
    </w:p>
    <w:p w:rsidR="00951755" w:rsidRPr="00D26722" w:rsidRDefault="00951755" w:rsidP="009E02B0">
      <w:pPr>
        <w:pStyle w:val="NormalWeb"/>
        <w:rPr>
          <w:rFonts w:asciiTheme="minorHAnsi" w:hAnsiTheme="minorHAnsi" w:cstheme="minorHAnsi"/>
          <w:color w:val="FF0000"/>
          <w:sz w:val="22"/>
          <w:szCs w:val="22"/>
        </w:rPr>
      </w:pPr>
      <w:r w:rsidRPr="00D26722">
        <w:rPr>
          <w:rFonts w:asciiTheme="minorHAnsi" w:hAnsiTheme="minorHAnsi" w:cstheme="minorHAnsi"/>
          <w:color w:val="FF0000"/>
          <w:sz w:val="22"/>
          <w:szCs w:val="22"/>
        </w:rPr>
        <w:t xml:space="preserve">Thank you for your comment. The tibialis anterior muscle tendon is detached </w:t>
      </w:r>
      <w:r w:rsidR="00025C22">
        <w:rPr>
          <w:rFonts w:asciiTheme="minorHAnsi" w:hAnsiTheme="minorHAnsi" w:cstheme="minorHAnsi"/>
          <w:color w:val="FF0000"/>
          <w:sz w:val="22"/>
          <w:szCs w:val="22"/>
        </w:rPr>
        <w:t xml:space="preserve">from the </w:t>
      </w:r>
      <w:r w:rsidRPr="00D26722">
        <w:rPr>
          <w:rFonts w:asciiTheme="minorHAnsi" w:hAnsiTheme="minorHAnsi" w:cstheme="minorHAnsi"/>
          <w:color w:val="FF0000"/>
          <w:sz w:val="22"/>
          <w:szCs w:val="22"/>
        </w:rPr>
        <w:t xml:space="preserve">paw and attached to the customized clamp. Any ankle motion during the test does not interfere with the results. </w:t>
      </w:r>
    </w:p>
    <w:p w:rsidR="00D26722" w:rsidRPr="00D26722" w:rsidRDefault="009E02B0" w:rsidP="009E02B0">
      <w:pPr>
        <w:pStyle w:val="NormalWeb"/>
        <w:rPr>
          <w:rFonts w:asciiTheme="minorHAnsi" w:hAnsiTheme="minorHAnsi" w:cstheme="minorHAnsi"/>
          <w:sz w:val="22"/>
          <w:szCs w:val="22"/>
        </w:rPr>
      </w:pPr>
      <w:r w:rsidRPr="00D26722">
        <w:rPr>
          <w:rFonts w:asciiTheme="minorHAnsi" w:hAnsiTheme="minorHAnsi" w:cstheme="minorHAnsi"/>
          <w:sz w:val="22"/>
          <w:szCs w:val="22"/>
        </w:rPr>
        <w:br/>
        <w:t xml:space="preserve">L303: Please use Newton when </w:t>
      </w:r>
      <w:proofErr w:type="spellStart"/>
      <w:r w:rsidRPr="00D26722">
        <w:rPr>
          <w:rFonts w:asciiTheme="minorHAnsi" w:hAnsiTheme="minorHAnsi" w:cstheme="minorHAnsi"/>
          <w:sz w:val="22"/>
          <w:szCs w:val="22"/>
        </w:rPr>
        <w:t>refering</w:t>
      </w:r>
      <w:proofErr w:type="spellEnd"/>
      <w:r w:rsidRPr="00D26722">
        <w:rPr>
          <w:rFonts w:asciiTheme="minorHAnsi" w:hAnsiTheme="minorHAnsi" w:cstheme="minorHAnsi"/>
          <w:sz w:val="22"/>
          <w:szCs w:val="22"/>
        </w:rPr>
        <w:t xml:space="preserve"> to forces - not [g]. Also: Figure 5 is just a black box. At this point it is unclear how many rats have been used, how old and how heavy the rats have been. Without knowing the content of figure 5 it is also not possible to evaluate the qual</w:t>
      </w:r>
      <w:r w:rsidR="00951755" w:rsidRPr="00D26722">
        <w:rPr>
          <w:rFonts w:asciiTheme="minorHAnsi" w:hAnsiTheme="minorHAnsi" w:cstheme="minorHAnsi"/>
          <w:sz w:val="22"/>
          <w:szCs w:val="22"/>
        </w:rPr>
        <w:t>ity of the data. Please revise.</w:t>
      </w:r>
    </w:p>
    <w:p w:rsidR="00D26722" w:rsidRPr="00D26722" w:rsidRDefault="00D26722" w:rsidP="009E02B0">
      <w:pPr>
        <w:pStyle w:val="NormalWeb"/>
        <w:rPr>
          <w:rFonts w:asciiTheme="minorHAnsi" w:hAnsiTheme="minorHAnsi" w:cstheme="minorHAnsi"/>
          <w:color w:val="FF0000"/>
          <w:sz w:val="22"/>
          <w:szCs w:val="22"/>
        </w:rPr>
      </w:pPr>
      <w:r w:rsidRPr="00D26722">
        <w:rPr>
          <w:rFonts w:asciiTheme="minorHAnsi" w:hAnsiTheme="minorHAnsi" w:cstheme="minorHAnsi"/>
          <w:color w:val="FF0000"/>
          <w:sz w:val="22"/>
          <w:szCs w:val="22"/>
        </w:rPr>
        <w:lastRenderedPageBreak/>
        <w:t xml:space="preserve">Thank you for your comment. This figure will be uploaded properly with the revision.  </w:t>
      </w:r>
    </w:p>
    <w:p w:rsidR="00F40E47" w:rsidRPr="00D26722" w:rsidRDefault="009E02B0" w:rsidP="009E02B0">
      <w:pPr>
        <w:pStyle w:val="NormalWeb"/>
        <w:rPr>
          <w:rFonts w:asciiTheme="minorHAnsi" w:hAnsiTheme="minorHAnsi" w:cstheme="minorHAnsi"/>
          <w:sz w:val="22"/>
          <w:szCs w:val="22"/>
        </w:rPr>
      </w:pPr>
      <w:r w:rsidRPr="00D26722">
        <w:rPr>
          <w:rFonts w:asciiTheme="minorHAnsi" w:hAnsiTheme="minorHAnsi" w:cstheme="minorHAnsi"/>
          <w:sz w:val="22"/>
          <w:szCs w:val="22"/>
        </w:rPr>
        <w:br/>
        <w:t>L306: Assuming an impedance less than 1000Ohm with the 2V we can assume a current of ~2mA which for direct nerve stimulation can be assumed to be supra-maximal already. Why did you use different intensities for your twitch and tetanic experiments? In both cases it should be your aim to stimulate supra-maximally.</w:t>
      </w:r>
    </w:p>
    <w:p w:rsidR="00F40E47" w:rsidRPr="00D26722" w:rsidRDefault="00F40E47" w:rsidP="009E02B0">
      <w:pPr>
        <w:pStyle w:val="NormalWeb"/>
        <w:rPr>
          <w:rFonts w:asciiTheme="minorHAnsi" w:hAnsiTheme="minorHAnsi" w:cstheme="minorHAnsi"/>
          <w:sz w:val="22"/>
          <w:szCs w:val="22"/>
        </w:rPr>
      </w:pPr>
      <w:r w:rsidRPr="00D26722">
        <w:rPr>
          <w:rFonts w:asciiTheme="minorHAnsi" w:hAnsiTheme="minorHAnsi" w:cstheme="minorHAnsi"/>
          <w:color w:val="FF0000"/>
          <w:sz w:val="22"/>
          <w:szCs w:val="22"/>
        </w:rPr>
        <w:t>We appreciate the reviewer’s comments. However, we do not understand the question.</w:t>
      </w:r>
      <w:r w:rsidR="00FC1682" w:rsidRPr="00D26722">
        <w:rPr>
          <w:rFonts w:asciiTheme="minorHAnsi" w:hAnsiTheme="minorHAnsi" w:cstheme="minorHAnsi"/>
          <w:color w:val="FF0000"/>
          <w:sz w:val="22"/>
          <w:szCs w:val="22"/>
        </w:rPr>
        <w:t xml:space="preserve"> During the optimization of muscle length, we provide a single twitch at 2 V until the optimal muscle length is obtained. During the isometric tetanic force measurement, we provide tetanic stimuli </w:t>
      </w:r>
      <w:r w:rsidR="00025C22">
        <w:rPr>
          <w:rFonts w:asciiTheme="minorHAnsi" w:hAnsiTheme="minorHAnsi" w:cstheme="minorHAnsi"/>
          <w:color w:val="FF0000"/>
          <w:sz w:val="22"/>
          <w:szCs w:val="22"/>
        </w:rPr>
        <w:t>with</w:t>
      </w:r>
      <w:r w:rsidR="00FC1682" w:rsidRPr="00D26722">
        <w:rPr>
          <w:rFonts w:asciiTheme="minorHAnsi" w:hAnsiTheme="minorHAnsi" w:cstheme="minorHAnsi"/>
          <w:color w:val="FF0000"/>
          <w:sz w:val="22"/>
          <w:szCs w:val="22"/>
        </w:rPr>
        <w:t xml:space="preserve"> 10 V to ensure maximal activation of all TA motor units.  </w:t>
      </w:r>
      <w:r w:rsidRPr="00D26722">
        <w:rPr>
          <w:rFonts w:asciiTheme="minorHAnsi" w:hAnsiTheme="minorHAnsi" w:cstheme="minorHAnsi"/>
          <w:color w:val="FF0000"/>
          <w:sz w:val="22"/>
          <w:szCs w:val="22"/>
        </w:rPr>
        <w:t xml:space="preserve"> </w:t>
      </w:r>
      <w:r w:rsidR="009E02B0" w:rsidRPr="00D26722">
        <w:rPr>
          <w:rFonts w:asciiTheme="minorHAnsi" w:hAnsiTheme="minorHAnsi" w:cstheme="minorHAnsi"/>
          <w:color w:val="FF0000"/>
          <w:sz w:val="22"/>
          <w:szCs w:val="22"/>
        </w:rPr>
        <w:br/>
      </w:r>
      <w:r w:rsidR="009E02B0" w:rsidRPr="00D26722">
        <w:rPr>
          <w:rFonts w:asciiTheme="minorHAnsi" w:hAnsiTheme="minorHAnsi" w:cstheme="minorHAnsi"/>
          <w:sz w:val="22"/>
          <w:szCs w:val="22"/>
        </w:rPr>
        <w:br/>
        <w:t xml:space="preserve">L308: Please provide more data on your actual measurements. Only like this it is possible to verify </w:t>
      </w:r>
      <w:proofErr w:type="spellStart"/>
      <w:r w:rsidR="009E02B0" w:rsidRPr="00D26722">
        <w:rPr>
          <w:rFonts w:asciiTheme="minorHAnsi" w:hAnsiTheme="minorHAnsi" w:cstheme="minorHAnsi"/>
          <w:sz w:val="22"/>
          <w:szCs w:val="22"/>
        </w:rPr>
        <w:t>wheter</w:t>
      </w:r>
      <w:proofErr w:type="spellEnd"/>
      <w:r w:rsidR="009E02B0" w:rsidRPr="00D26722">
        <w:rPr>
          <w:rFonts w:asciiTheme="minorHAnsi" w:hAnsiTheme="minorHAnsi" w:cstheme="minorHAnsi"/>
          <w:sz w:val="22"/>
          <w:szCs w:val="22"/>
        </w:rPr>
        <w:t xml:space="preserve"> your setup is producing correct data. Also, the statement "plateau phase with minimal oscillations" is wrong, as you are also testing at lower frequencies (starting 10 Hz) you will severe oscillations as the TA muscle is a very fast one. The </w:t>
      </w:r>
      <w:proofErr w:type="spellStart"/>
      <w:r w:rsidR="009E02B0" w:rsidRPr="00D26722">
        <w:rPr>
          <w:rFonts w:asciiTheme="minorHAnsi" w:hAnsiTheme="minorHAnsi" w:cstheme="minorHAnsi"/>
          <w:sz w:val="22"/>
          <w:szCs w:val="22"/>
        </w:rPr>
        <w:t>oscilations</w:t>
      </w:r>
      <w:proofErr w:type="spellEnd"/>
      <w:r w:rsidR="009E02B0" w:rsidRPr="00D26722">
        <w:rPr>
          <w:rFonts w:asciiTheme="minorHAnsi" w:hAnsiTheme="minorHAnsi" w:cstheme="minorHAnsi"/>
          <w:sz w:val="22"/>
          <w:szCs w:val="22"/>
        </w:rPr>
        <w:t xml:space="preserve"> get less from 30Hz upwards -&gt; see some force traces here: (</w:t>
      </w:r>
      <w:proofErr w:type="spellStart"/>
      <w:r w:rsidR="009E02B0" w:rsidRPr="00D26722">
        <w:rPr>
          <w:rFonts w:asciiTheme="minorHAnsi" w:hAnsiTheme="minorHAnsi" w:cstheme="minorHAnsi"/>
          <w:sz w:val="22"/>
          <w:szCs w:val="22"/>
        </w:rPr>
        <w:t>Schmoll</w:t>
      </w:r>
      <w:proofErr w:type="spellEnd"/>
      <w:r w:rsidR="009E02B0" w:rsidRPr="00D26722">
        <w:rPr>
          <w:rFonts w:asciiTheme="minorHAnsi" w:hAnsiTheme="minorHAnsi" w:cstheme="minorHAnsi"/>
          <w:sz w:val="22"/>
          <w:szCs w:val="22"/>
        </w:rPr>
        <w:t xml:space="preserve"> M, Unger E, Sutherland H, Haller M, </w:t>
      </w:r>
      <w:proofErr w:type="spellStart"/>
      <w:r w:rsidR="009E02B0" w:rsidRPr="00D26722">
        <w:rPr>
          <w:rFonts w:asciiTheme="minorHAnsi" w:hAnsiTheme="minorHAnsi" w:cstheme="minorHAnsi"/>
          <w:sz w:val="22"/>
          <w:szCs w:val="22"/>
        </w:rPr>
        <w:t>Bijak</w:t>
      </w:r>
      <w:proofErr w:type="spellEnd"/>
      <w:r w:rsidR="009E02B0" w:rsidRPr="00D26722">
        <w:rPr>
          <w:rFonts w:asciiTheme="minorHAnsi" w:hAnsiTheme="minorHAnsi" w:cstheme="minorHAnsi"/>
          <w:sz w:val="22"/>
          <w:szCs w:val="22"/>
        </w:rPr>
        <w:t xml:space="preserve"> M, </w:t>
      </w:r>
      <w:proofErr w:type="spellStart"/>
      <w:proofErr w:type="gramStart"/>
      <w:r w:rsidR="009E02B0" w:rsidRPr="00D26722">
        <w:rPr>
          <w:rFonts w:asciiTheme="minorHAnsi" w:hAnsiTheme="minorHAnsi" w:cstheme="minorHAnsi"/>
          <w:sz w:val="22"/>
          <w:szCs w:val="22"/>
        </w:rPr>
        <w:t>Lanmüller</w:t>
      </w:r>
      <w:proofErr w:type="spellEnd"/>
      <w:proofErr w:type="gramEnd"/>
      <w:r w:rsidR="009E02B0" w:rsidRPr="00D26722">
        <w:rPr>
          <w:rFonts w:asciiTheme="minorHAnsi" w:hAnsiTheme="minorHAnsi" w:cstheme="minorHAnsi"/>
          <w:sz w:val="22"/>
          <w:szCs w:val="22"/>
        </w:rPr>
        <w:t xml:space="preserve"> H, et al. In-situ measurements of tensile forces in the tibialis anterior tendon of the rat in concentric, isometric, and resisted co-contractions. </w:t>
      </w:r>
      <w:proofErr w:type="spellStart"/>
      <w:r w:rsidR="009E02B0" w:rsidRPr="00D26722">
        <w:rPr>
          <w:rFonts w:asciiTheme="minorHAnsi" w:hAnsiTheme="minorHAnsi" w:cstheme="minorHAnsi"/>
          <w:sz w:val="22"/>
          <w:szCs w:val="22"/>
        </w:rPr>
        <w:t>Physiol</w:t>
      </w:r>
      <w:proofErr w:type="spellEnd"/>
      <w:r w:rsidR="009E02B0" w:rsidRPr="00D26722">
        <w:rPr>
          <w:rFonts w:asciiTheme="minorHAnsi" w:hAnsiTheme="minorHAnsi" w:cstheme="minorHAnsi"/>
          <w:sz w:val="22"/>
          <w:szCs w:val="22"/>
        </w:rPr>
        <w:t xml:space="preserve"> Rep. 2017</w:t>
      </w:r>
      <w:proofErr w:type="gramStart"/>
      <w:r w:rsidR="009E02B0" w:rsidRPr="00D26722">
        <w:rPr>
          <w:rFonts w:asciiTheme="minorHAnsi" w:hAnsiTheme="minorHAnsi" w:cstheme="minorHAnsi"/>
          <w:sz w:val="22"/>
          <w:szCs w:val="22"/>
        </w:rPr>
        <w:t>;5</w:t>
      </w:r>
      <w:proofErr w:type="gramEnd"/>
      <w:r w:rsidR="009E02B0" w:rsidRPr="00D26722">
        <w:rPr>
          <w:rFonts w:asciiTheme="minorHAnsi" w:hAnsiTheme="minorHAnsi" w:cstheme="minorHAnsi"/>
          <w:sz w:val="22"/>
          <w:szCs w:val="22"/>
        </w:rPr>
        <w:t>)</w:t>
      </w:r>
      <w:r w:rsidR="009E02B0" w:rsidRPr="00D26722">
        <w:rPr>
          <w:rFonts w:asciiTheme="minorHAnsi" w:hAnsiTheme="minorHAnsi" w:cstheme="minorHAnsi"/>
          <w:sz w:val="22"/>
          <w:szCs w:val="22"/>
        </w:rPr>
        <w:br/>
        <w:t>L323: Please integrate these numbers in the results sectio</w:t>
      </w:r>
      <w:r w:rsidRPr="00D26722">
        <w:rPr>
          <w:rFonts w:asciiTheme="minorHAnsi" w:hAnsiTheme="minorHAnsi" w:cstheme="minorHAnsi"/>
          <w:sz w:val="22"/>
          <w:szCs w:val="22"/>
        </w:rPr>
        <w:t>n and use [N] as unit of force.</w:t>
      </w:r>
      <w:r w:rsidR="009E02B0" w:rsidRPr="00D26722">
        <w:rPr>
          <w:rFonts w:asciiTheme="minorHAnsi" w:hAnsiTheme="minorHAnsi" w:cstheme="minorHAnsi"/>
          <w:sz w:val="22"/>
          <w:szCs w:val="22"/>
        </w:rPr>
        <w:br/>
        <w:t xml:space="preserve">L337: Please integrate </w:t>
      </w:r>
      <w:proofErr w:type="gramStart"/>
      <w:r w:rsidR="009E02B0" w:rsidRPr="00D26722">
        <w:rPr>
          <w:rFonts w:asciiTheme="minorHAnsi" w:hAnsiTheme="minorHAnsi" w:cstheme="minorHAnsi"/>
          <w:sz w:val="22"/>
          <w:szCs w:val="22"/>
        </w:rPr>
        <w:t>these number</w:t>
      </w:r>
      <w:proofErr w:type="gramEnd"/>
      <w:r w:rsidR="009E02B0" w:rsidRPr="00D26722">
        <w:rPr>
          <w:rFonts w:asciiTheme="minorHAnsi" w:hAnsiTheme="minorHAnsi" w:cstheme="minorHAnsi"/>
          <w:sz w:val="22"/>
          <w:szCs w:val="22"/>
        </w:rPr>
        <w:t xml:space="preserve"> in the results section and use [N] as unit of force.</w:t>
      </w:r>
    </w:p>
    <w:p w:rsidR="00F40E47" w:rsidRPr="00D26722" w:rsidRDefault="009E02B0" w:rsidP="009E02B0">
      <w:pPr>
        <w:pStyle w:val="NormalWeb"/>
        <w:rPr>
          <w:rFonts w:asciiTheme="minorHAnsi" w:hAnsiTheme="minorHAnsi" w:cstheme="minorHAnsi"/>
          <w:sz w:val="22"/>
          <w:szCs w:val="22"/>
        </w:rPr>
      </w:pPr>
      <w:r w:rsidRPr="00D26722">
        <w:rPr>
          <w:rFonts w:asciiTheme="minorHAnsi" w:hAnsiTheme="minorHAnsi" w:cstheme="minorHAnsi"/>
          <w:sz w:val="22"/>
          <w:szCs w:val="22"/>
        </w:rPr>
        <w:t xml:space="preserve">L341: The </w:t>
      </w:r>
      <w:proofErr w:type="spellStart"/>
      <w:r w:rsidRPr="00D26722">
        <w:rPr>
          <w:rFonts w:asciiTheme="minorHAnsi" w:hAnsiTheme="minorHAnsi" w:cstheme="minorHAnsi"/>
          <w:sz w:val="22"/>
          <w:szCs w:val="22"/>
        </w:rPr>
        <w:t>examplary</w:t>
      </w:r>
      <w:proofErr w:type="spellEnd"/>
      <w:r w:rsidRPr="00D26722">
        <w:rPr>
          <w:rFonts w:asciiTheme="minorHAnsi" w:hAnsiTheme="minorHAnsi" w:cstheme="minorHAnsi"/>
          <w:sz w:val="22"/>
          <w:szCs w:val="22"/>
        </w:rPr>
        <w:t xml:space="preserve"> data shown does not validate the presented method. You can argue that the method has been validated in your previous paper (Shin RH, </w:t>
      </w:r>
      <w:proofErr w:type="spellStart"/>
      <w:r w:rsidRPr="00D26722">
        <w:rPr>
          <w:rFonts w:asciiTheme="minorHAnsi" w:hAnsiTheme="minorHAnsi" w:cstheme="minorHAnsi"/>
          <w:sz w:val="22"/>
          <w:szCs w:val="22"/>
        </w:rPr>
        <w:t>Vathana</w:t>
      </w:r>
      <w:proofErr w:type="spellEnd"/>
      <w:r w:rsidRPr="00D26722">
        <w:rPr>
          <w:rFonts w:asciiTheme="minorHAnsi" w:hAnsiTheme="minorHAnsi" w:cstheme="minorHAnsi"/>
          <w:sz w:val="22"/>
          <w:szCs w:val="22"/>
        </w:rPr>
        <w:t xml:space="preserve"> T, </w:t>
      </w:r>
      <w:proofErr w:type="spellStart"/>
      <w:r w:rsidRPr="00D26722">
        <w:rPr>
          <w:rFonts w:asciiTheme="minorHAnsi" w:hAnsiTheme="minorHAnsi" w:cstheme="minorHAnsi"/>
          <w:sz w:val="22"/>
          <w:szCs w:val="22"/>
        </w:rPr>
        <w:t>Giessler</w:t>
      </w:r>
      <w:proofErr w:type="spellEnd"/>
      <w:r w:rsidRPr="00D26722">
        <w:rPr>
          <w:rFonts w:asciiTheme="minorHAnsi" w:hAnsiTheme="minorHAnsi" w:cstheme="minorHAnsi"/>
          <w:sz w:val="22"/>
          <w:szCs w:val="22"/>
        </w:rPr>
        <w:t xml:space="preserve"> GA, Friedrich PF, Bishop AT, </w:t>
      </w:r>
      <w:proofErr w:type="gramStart"/>
      <w:r w:rsidRPr="00D26722">
        <w:rPr>
          <w:rFonts w:asciiTheme="minorHAnsi" w:hAnsiTheme="minorHAnsi" w:cstheme="minorHAnsi"/>
          <w:sz w:val="22"/>
          <w:szCs w:val="22"/>
        </w:rPr>
        <w:t>Shin</w:t>
      </w:r>
      <w:proofErr w:type="gramEnd"/>
      <w:r w:rsidRPr="00D26722">
        <w:rPr>
          <w:rFonts w:asciiTheme="minorHAnsi" w:hAnsiTheme="minorHAnsi" w:cstheme="minorHAnsi"/>
          <w:sz w:val="22"/>
          <w:szCs w:val="22"/>
        </w:rPr>
        <w:t xml:space="preserve"> AY. </w:t>
      </w:r>
      <w:proofErr w:type="gramStart"/>
      <w:r w:rsidRPr="00D26722">
        <w:rPr>
          <w:rFonts w:asciiTheme="minorHAnsi" w:hAnsiTheme="minorHAnsi" w:cstheme="minorHAnsi"/>
          <w:sz w:val="22"/>
          <w:szCs w:val="22"/>
        </w:rPr>
        <w:t>Isometric tetanic force measurement method of the tibialis anterior in the rat.</w:t>
      </w:r>
      <w:proofErr w:type="gramEnd"/>
      <w:r w:rsidRPr="00D26722">
        <w:rPr>
          <w:rFonts w:asciiTheme="minorHAnsi" w:hAnsiTheme="minorHAnsi" w:cstheme="minorHAnsi"/>
          <w:sz w:val="22"/>
          <w:szCs w:val="22"/>
        </w:rPr>
        <w:br/>
      </w:r>
      <w:proofErr w:type="gramStart"/>
      <w:r w:rsidRPr="00D26722">
        <w:rPr>
          <w:rFonts w:asciiTheme="minorHAnsi" w:hAnsiTheme="minorHAnsi" w:cstheme="minorHAnsi"/>
          <w:sz w:val="22"/>
          <w:szCs w:val="22"/>
        </w:rPr>
        <w:t>Microsurgery.</w:t>
      </w:r>
      <w:proofErr w:type="gramEnd"/>
      <w:r w:rsidRPr="00D26722">
        <w:rPr>
          <w:rFonts w:asciiTheme="minorHAnsi" w:hAnsiTheme="minorHAnsi" w:cstheme="minorHAnsi"/>
          <w:sz w:val="22"/>
          <w:szCs w:val="22"/>
        </w:rPr>
        <w:t xml:space="preserve"> 2008</w:t>
      </w:r>
      <w:proofErr w:type="gramStart"/>
      <w:r w:rsidRPr="00D26722">
        <w:rPr>
          <w:rFonts w:asciiTheme="minorHAnsi" w:hAnsiTheme="minorHAnsi" w:cstheme="minorHAnsi"/>
          <w:sz w:val="22"/>
          <w:szCs w:val="22"/>
        </w:rPr>
        <w:t>;28:452</w:t>
      </w:r>
      <w:proofErr w:type="gramEnd"/>
      <w:r w:rsidRPr="00D26722">
        <w:rPr>
          <w:rFonts w:asciiTheme="minorHAnsi" w:hAnsiTheme="minorHAnsi" w:cstheme="minorHAnsi"/>
          <w:sz w:val="22"/>
          <w:szCs w:val="22"/>
        </w:rPr>
        <w:t>-7), but then please refer to it.</w:t>
      </w:r>
    </w:p>
    <w:p w:rsidR="00755BF5" w:rsidRPr="00D26722" w:rsidRDefault="00F40E47" w:rsidP="009E02B0">
      <w:pPr>
        <w:pStyle w:val="NormalWeb"/>
        <w:rPr>
          <w:rFonts w:asciiTheme="minorHAnsi" w:hAnsiTheme="minorHAnsi" w:cstheme="minorHAnsi"/>
          <w:sz w:val="22"/>
          <w:szCs w:val="22"/>
        </w:rPr>
      </w:pPr>
      <w:r w:rsidRPr="00D26722">
        <w:rPr>
          <w:rFonts w:asciiTheme="minorHAnsi" w:hAnsiTheme="minorHAnsi" w:cstheme="minorHAnsi"/>
          <w:color w:val="FF0000"/>
          <w:sz w:val="22"/>
          <w:szCs w:val="22"/>
        </w:rPr>
        <w:t>Thank you for your comment. We have adjusted the manuscript</w:t>
      </w:r>
      <w:r w:rsidR="00D26722" w:rsidRPr="00D26722">
        <w:rPr>
          <w:rFonts w:asciiTheme="minorHAnsi" w:hAnsiTheme="minorHAnsi" w:cstheme="minorHAnsi"/>
          <w:color w:val="FF0000"/>
          <w:sz w:val="22"/>
          <w:szCs w:val="22"/>
        </w:rPr>
        <w:t xml:space="preserve"> and referenced the mentioned paper</w:t>
      </w:r>
      <w:r w:rsidRPr="00D26722">
        <w:rPr>
          <w:rFonts w:asciiTheme="minorHAnsi" w:hAnsiTheme="minorHAnsi" w:cstheme="minorHAnsi"/>
          <w:color w:val="FF0000"/>
          <w:sz w:val="22"/>
          <w:szCs w:val="22"/>
        </w:rPr>
        <w:t xml:space="preserve">. </w:t>
      </w:r>
      <w:r w:rsidR="009E02B0" w:rsidRPr="00D26722">
        <w:rPr>
          <w:rFonts w:asciiTheme="minorHAnsi" w:hAnsiTheme="minorHAnsi" w:cstheme="minorHAnsi"/>
          <w:sz w:val="22"/>
          <w:szCs w:val="22"/>
        </w:rPr>
        <w:br/>
      </w:r>
      <w:r w:rsidR="009E02B0" w:rsidRPr="00D26722">
        <w:rPr>
          <w:rFonts w:asciiTheme="minorHAnsi" w:hAnsiTheme="minorHAnsi" w:cstheme="minorHAnsi"/>
          <w:sz w:val="22"/>
          <w:szCs w:val="22"/>
        </w:rPr>
        <w:br/>
        <w:t xml:space="preserve">L347: Preload is to be determined individually for each animal anyway - so how is this influencing your procedure? For a rabbit you certainly need a different sensor because 1.34kg (2.5lb) will not be enough to measure ITF in rabbits. Also please elaborate why you think that stimulation frequency is </w:t>
      </w:r>
      <w:proofErr w:type="gramStart"/>
      <w:r w:rsidR="009E02B0" w:rsidRPr="00D26722">
        <w:rPr>
          <w:rFonts w:asciiTheme="minorHAnsi" w:hAnsiTheme="minorHAnsi" w:cstheme="minorHAnsi"/>
          <w:sz w:val="22"/>
          <w:szCs w:val="22"/>
        </w:rPr>
        <w:t>effecting</w:t>
      </w:r>
      <w:proofErr w:type="gramEnd"/>
      <w:r w:rsidR="009E02B0" w:rsidRPr="00D26722">
        <w:rPr>
          <w:rFonts w:asciiTheme="minorHAnsi" w:hAnsiTheme="minorHAnsi" w:cstheme="minorHAnsi"/>
          <w:sz w:val="22"/>
          <w:szCs w:val="22"/>
        </w:rPr>
        <w:t xml:space="preserve"> the maximal ITF in different animals. If you select a fixed very high frequency (e.g. 100Hz or above) you should be always at plateau level regardless of the strain or species - assuming the </w:t>
      </w:r>
      <w:proofErr w:type="spellStart"/>
      <w:r w:rsidR="009E02B0" w:rsidRPr="00D26722">
        <w:rPr>
          <w:rFonts w:asciiTheme="minorHAnsi" w:hAnsiTheme="minorHAnsi" w:cstheme="minorHAnsi"/>
          <w:sz w:val="22"/>
          <w:szCs w:val="22"/>
        </w:rPr>
        <w:t>choosen</w:t>
      </w:r>
      <w:proofErr w:type="spellEnd"/>
      <w:r w:rsidR="009E02B0" w:rsidRPr="00D26722">
        <w:rPr>
          <w:rFonts w:asciiTheme="minorHAnsi" w:hAnsiTheme="minorHAnsi" w:cstheme="minorHAnsi"/>
          <w:sz w:val="22"/>
          <w:szCs w:val="22"/>
        </w:rPr>
        <w:t xml:space="preserve"> stimulation frequency is sufficiently high.</w:t>
      </w:r>
    </w:p>
    <w:p w:rsidR="00755BF5" w:rsidRPr="00D26722" w:rsidRDefault="009E02B0" w:rsidP="009E02B0">
      <w:pPr>
        <w:pStyle w:val="NormalWeb"/>
        <w:rPr>
          <w:rFonts w:asciiTheme="minorHAnsi" w:hAnsiTheme="minorHAnsi" w:cstheme="minorHAnsi"/>
          <w:sz w:val="22"/>
          <w:szCs w:val="22"/>
        </w:rPr>
      </w:pPr>
      <w:r w:rsidRPr="00D26722">
        <w:rPr>
          <w:rFonts w:asciiTheme="minorHAnsi" w:hAnsiTheme="minorHAnsi" w:cstheme="minorHAnsi"/>
          <w:sz w:val="22"/>
          <w:szCs w:val="22"/>
        </w:rPr>
        <w:br/>
      </w:r>
      <w:r w:rsidR="00755BF5" w:rsidRPr="00D26722">
        <w:rPr>
          <w:rFonts w:asciiTheme="minorHAnsi" w:hAnsiTheme="minorHAnsi" w:cstheme="minorHAnsi"/>
          <w:color w:val="FF0000"/>
          <w:sz w:val="22"/>
          <w:szCs w:val="22"/>
        </w:rPr>
        <w:t>Thank you for your comment. We realize that this note is confusing; therefore we have removed the note.</w:t>
      </w:r>
    </w:p>
    <w:p w:rsidR="00755BF5" w:rsidRPr="00D26722" w:rsidRDefault="009E02B0" w:rsidP="009E02B0">
      <w:pPr>
        <w:pStyle w:val="NormalWeb"/>
        <w:rPr>
          <w:rFonts w:asciiTheme="minorHAnsi" w:hAnsiTheme="minorHAnsi" w:cstheme="minorHAnsi"/>
          <w:sz w:val="22"/>
          <w:szCs w:val="22"/>
        </w:rPr>
      </w:pPr>
      <w:r w:rsidRPr="00D26722">
        <w:rPr>
          <w:rFonts w:asciiTheme="minorHAnsi" w:hAnsiTheme="minorHAnsi" w:cstheme="minorHAnsi"/>
          <w:sz w:val="22"/>
          <w:szCs w:val="22"/>
        </w:rPr>
        <w:br/>
        <w:t xml:space="preserve">L356: The </w:t>
      </w:r>
      <w:proofErr w:type="gramStart"/>
      <w:r w:rsidRPr="00D26722">
        <w:rPr>
          <w:rFonts w:asciiTheme="minorHAnsi" w:hAnsiTheme="minorHAnsi" w:cstheme="minorHAnsi"/>
          <w:sz w:val="22"/>
          <w:szCs w:val="22"/>
        </w:rPr>
        <w:t>authors</w:t>
      </w:r>
      <w:proofErr w:type="gramEnd"/>
      <w:r w:rsidRPr="00D26722">
        <w:rPr>
          <w:rFonts w:asciiTheme="minorHAnsi" w:hAnsiTheme="minorHAnsi" w:cstheme="minorHAnsi"/>
          <w:sz w:val="22"/>
          <w:szCs w:val="22"/>
        </w:rPr>
        <w:t xml:space="preserve"> state that based on their previous experience and the previous study the combination ketamine/</w:t>
      </w:r>
      <w:proofErr w:type="spellStart"/>
      <w:r w:rsidRPr="00D26722">
        <w:rPr>
          <w:rFonts w:asciiTheme="minorHAnsi" w:hAnsiTheme="minorHAnsi" w:cstheme="minorHAnsi"/>
          <w:sz w:val="22"/>
          <w:szCs w:val="22"/>
        </w:rPr>
        <w:t>xylazine</w:t>
      </w:r>
      <w:proofErr w:type="spellEnd"/>
      <w:r w:rsidRPr="00D26722">
        <w:rPr>
          <w:rFonts w:asciiTheme="minorHAnsi" w:hAnsiTheme="minorHAnsi" w:cstheme="minorHAnsi"/>
          <w:sz w:val="22"/>
          <w:szCs w:val="22"/>
        </w:rPr>
        <w:t xml:space="preserve"> is only having a minimal impact on the functioning of the skeletal muscle. If you could make a comment in the discussion of the maximal experimental duration possible with this </w:t>
      </w:r>
      <w:proofErr w:type="spellStart"/>
      <w:r w:rsidRPr="00D26722">
        <w:rPr>
          <w:rFonts w:asciiTheme="minorHAnsi" w:hAnsiTheme="minorHAnsi" w:cstheme="minorHAnsi"/>
          <w:sz w:val="22"/>
          <w:szCs w:val="22"/>
        </w:rPr>
        <w:t>anaesthesia</w:t>
      </w:r>
      <w:proofErr w:type="spellEnd"/>
      <w:r w:rsidRPr="00D26722">
        <w:rPr>
          <w:rFonts w:asciiTheme="minorHAnsi" w:hAnsiTheme="minorHAnsi" w:cstheme="minorHAnsi"/>
          <w:sz w:val="22"/>
          <w:szCs w:val="22"/>
        </w:rPr>
        <w:t xml:space="preserve"> in </w:t>
      </w:r>
      <w:proofErr w:type="spellStart"/>
      <w:r w:rsidRPr="00D26722">
        <w:rPr>
          <w:rFonts w:asciiTheme="minorHAnsi" w:hAnsiTheme="minorHAnsi" w:cstheme="minorHAnsi"/>
          <w:sz w:val="22"/>
          <w:szCs w:val="22"/>
        </w:rPr>
        <w:t>comparision</w:t>
      </w:r>
      <w:proofErr w:type="spellEnd"/>
      <w:r w:rsidRPr="00D26722">
        <w:rPr>
          <w:rFonts w:asciiTheme="minorHAnsi" w:hAnsiTheme="minorHAnsi" w:cstheme="minorHAnsi"/>
          <w:sz w:val="22"/>
          <w:szCs w:val="22"/>
        </w:rPr>
        <w:t xml:space="preserve"> to isoflurane, this would be certainly interesting to other readers.</w:t>
      </w:r>
    </w:p>
    <w:p w:rsidR="00755BF5" w:rsidRPr="00D26722" w:rsidRDefault="00755BF5" w:rsidP="009E02B0">
      <w:pPr>
        <w:pStyle w:val="NormalWeb"/>
        <w:rPr>
          <w:rFonts w:asciiTheme="minorHAnsi" w:hAnsiTheme="minorHAnsi" w:cstheme="minorHAnsi"/>
          <w:sz w:val="22"/>
          <w:szCs w:val="22"/>
        </w:rPr>
      </w:pPr>
      <w:r w:rsidRPr="00D26722">
        <w:rPr>
          <w:rFonts w:asciiTheme="minorHAnsi" w:hAnsiTheme="minorHAnsi" w:cstheme="minorHAnsi"/>
          <w:color w:val="FF0000"/>
          <w:sz w:val="22"/>
          <w:szCs w:val="22"/>
        </w:rPr>
        <w:lastRenderedPageBreak/>
        <w:t xml:space="preserve">Thank you for your comment. We have only used isoflurane in experiments with rabbits and it had a significant influence on the muscle contraction. We recommend not </w:t>
      </w:r>
      <w:proofErr w:type="gramStart"/>
      <w:r w:rsidRPr="00D26722">
        <w:rPr>
          <w:rFonts w:asciiTheme="minorHAnsi" w:hAnsiTheme="minorHAnsi" w:cstheme="minorHAnsi"/>
          <w:color w:val="FF0000"/>
          <w:sz w:val="22"/>
          <w:szCs w:val="22"/>
        </w:rPr>
        <w:t>to use</w:t>
      </w:r>
      <w:proofErr w:type="gramEnd"/>
      <w:r w:rsidRPr="00D26722">
        <w:rPr>
          <w:rFonts w:asciiTheme="minorHAnsi" w:hAnsiTheme="minorHAnsi" w:cstheme="minorHAnsi"/>
          <w:color w:val="FF0000"/>
          <w:sz w:val="22"/>
          <w:szCs w:val="22"/>
        </w:rPr>
        <w:t xml:space="preserve"> isoflurane as stated in the manuscript. </w:t>
      </w:r>
      <w:r w:rsidR="009E02B0" w:rsidRPr="00D26722">
        <w:rPr>
          <w:rFonts w:asciiTheme="minorHAnsi" w:hAnsiTheme="minorHAnsi" w:cstheme="minorHAnsi"/>
          <w:sz w:val="22"/>
          <w:szCs w:val="22"/>
        </w:rPr>
        <w:br/>
      </w:r>
      <w:r w:rsidR="009E02B0" w:rsidRPr="00D26722">
        <w:rPr>
          <w:rFonts w:asciiTheme="minorHAnsi" w:hAnsiTheme="minorHAnsi" w:cstheme="minorHAnsi"/>
          <w:sz w:val="22"/>
          <w:szCs w:val="22"/>
        </w:rPr>
        <w:br/>
        <w:t>L357: Regarding "slippage" might consider comment L215</w:t>
      </w:r>
      <w:r w:rsidR="009E02B0" w:rsidRPr="00D26722">
        <w:rPr>
          <w:rFonts w:asciiTheme="minorHAnsi" w:hAnsiTheme="minorHAnsi" w:cstheme="minorHAnsi"/>
          <w:sz w:val="22"/>
          <w:szCs w:val="22"/>
        </w:rPr>
        <w:br/>
      </w:r>
      <w:r w:rsidR="009E02B0" w:rsidRPr="00D26722">
        <w:rPr>
          <w:rFonts w:asciiTheme="minorHAnsi" w:hAnsiTheme="minorHAnsi" w:cstheme="minorHAnsi"/>
          <w:sz w:val="22"/>
          <w:szCs w:val="22"/>
        </w:rPr>
        <w:br/>
        <w:t xml:space="preserve">L358: Replace "endurance" with "force production capability". Endurance of the muscle itself will not be the problem. You are rather </w:t>
      </w:r>
      <w:proofErr w:type="spellStart"/>
      <w:r w:rsidR="009E02B0" w:rsidRPr="00D26722">
        <w:rPr>
          <w:rFonts w:asciiTheme="minorHAnsi" w:hAnsiTheme="minorHAnsi" w:cstheme="minorHAnsi"/>
          <w:sz w:val="22"/>
          <w:szCs w:val="22"/>
        </w:rPr>
        <w:t>refering</w:t>
      </w:r>
      <w:proofErr w:type="spellEnd"/>
      <w:r w:rsidR="009E02B0" w:rsidRPr="00D26722">
        <w:rPr>
          <w:rFonts w:asciiTheme="minorHAnsi" w:hAnsiTheme="minorHAnsi" w:cstheme="minorHAnsi"/>
          <w:sz w:val="22"/>
          <w:szCs w:val="22"/>
        </w:rPr>
        <w:t xml:space="preserve"> to the general viability of the muscle. Personally I think it would be appropriate to discuss the resting period of 5min in contrast to other resting values used in literature.</w:t>
      </w:r>
    </w:p>
    <w:p w:rsidR="00755BF5" w:rsidRPr="00D26722" w:rsidRDefault="00755BF5" w:rsidP="009E02B0">
      <w:pPr>
        <w:pStyle w:val="NormalWeb"/>
        <w:rPr>
          <w:rFonts w:asciiTheme="minorHAnsi" w:hAnsiTheme="minorHAnsi" w:cstheme="minorHAnsi"/>
          <w:sz w:val="22"/>
          <w:szCs w:val="22"/>
        </w:rPr>
      </w:pPr>
      <w:r w:rsidRPr="00D26722">
        <w:rPr>
          <w:rFonts w:asciiTheme="minorHAnsi" w:hAnsiTheme="minorHAnsi" w:cstheme="minorHAnsi"/>
          <w:color w:val="FF0000"/>
          <w:sz w:val="22"/>
          <w:szCs w:val="22"/>
        </w:rPr>
        <w:t xml:space="preserve">Thank you for your comment. We have provided an explanation in the revised manuscript. </w:t>
      </w:r>
      <w:r w:rsidR="009E02B0" w:rsidRPr="00D26722">
        <w:rPr>
          <w:rFonts w:asciiTheme="minorHAnsi" w:hAnsiTheme="minorHAnsi" w:cstheme="minorHAnsi"/>
          <w:color w:val="FF0000"/>
          <w:sz w:val="22"/>
          <w:szCs w:val="22"/>
        </w:rPr>
        <w:br/>
      </w:r>
      <w:r w:rsidR="009E02B0" w:rsidRPr="00D26722">
        <w:rPr>
          <w:rFonts w:asciiTheme="minorHAnsi" w:hAnsiTheme="minorHAnsi" w:cstheme="minorHAnsi"/>
          <w:sz w:val="22"/>
          <w:szCs w:val="22"/>
        </w:rPr>
        <w:br/>
        <w:t xml:space="preserve">L362-370: Please remove entire paragraph. Considering the aim of your work - gait analysis is not </w:t>
      </w:r>
      <w:proofErr w:type="spellStart"/>
      <w:r w:rsidR="009E02B0" w:rsidRPr="00D26722">
        <w:rPr>
          <w:rFonts w:asciiTheme="minorHAnsi" w:hAnsiTheme="minorHAnsi" w:cstheme="minorHAnsi"/>
          <w:sz w:val="22"/>
          <w:szCs w:val="22"/>
        </w:rPr>
        <w:t>compareable</w:t>
      </w:r>
      <w:proofErr w:type="spellEnd"/>
      <w:r w:rsidR="009E02B0" w:rsidRPr="00D26722">
        <w:rPr>
          <w:rFonts w:asciiTheme="minorHAnsi" w:hAnsiTheme="minorHAnsi" w:cstheme="minorHAnsi"/>
          <w:sz w:val="22"/>
          <w:szCs w:val="22"/>
        </w:rPr>
        <w:t xml:space="preserve"> with the measurement of ITF. To mention it as a potential method for nerve recovery is very welcome in the introduction. But in the discussion you should focus on interpreting your results and comparing your work with literature.</w:t>
      </w:r>
      <w:r w:rsidR="009E02B0" w:rsidRPr="00D26722">
        <w:rPr>
          <w:rFonts w:asciiTheme="minorHAnsi" w:hAnsiTheme="minorHAnsi" w:cstheme="minorHAnsi"/>
          <w:sz w:val="22"/>
          <w:szCs w:val="22"/>
        </w:rPr>
        <w:br/>
      </w:r>
      <w:bookmarkStart w:id="0" w:name="_GoBack"/>
      <w:bookmarkEnd w:id="0"/>
    </w:p>
    <w:p w:rsidR="00755BF5" w:rsidRPr="00D26722" w:rsidRDefault="00755BF5" w:rsidP="009E02B0">
      <w:pPr>
        <w:pStyle w:val="NormalWeb"/>
        <w:rPr>
          <w:rFonts w:asciiTheme="minorHAnsi" w:hAnsiTheme="minorHAnsi" w:cstheme="minorHAnsi"/>
          <w:sz w:val="22"/>
          <w:szCs w:val="22"/>
        </w:rPr>
      </w:pPr>
      <w:r w:rsidRPr="00D26722">
        <w:rPr>
          <w:rFonts w:asciiTheme="minorHAnsi" w:hAnsiTheme="minorHAnsi" w:cstheme="minorHAnsi"/>
          <w:color w:val="FF0000"/>
          <w:sz w:val="22"/>
          <w:szCs w:val="22"/>
        </w:rPr>
        <w:t xml:space="preserve">Thank you for your suggestion. We have adjusted the manuscript. </w:t>
      </w:r>
      <w:r w:rsidR="009E02B0" w:rsidRPr="00D26722">
        <w:rPr>
          <w:rFonts w:asciiTheme="minorHAnsi" w:hAnsiTheme="minorHAnsi" w:cstheme="minorHAnsi"/>
          <w:color w:val="FF0000"/>
          <w:sz w:val="22"/>
          <w:szCs w:val="22"/>
        </w:rPr>
        <w:br/>
      </w:r>
      <w:r w:rsidR="009E02B0" w:rsidRPr="00D26722">
        <w:rPr>
          <w:rFonts w:asciiTheme="minorHAnsi" w:hAnsiTheme="minorHAnsi" w:cstheme="minorHAnsi"/>
          <w:sz w:val="22"/>
          <w:szCs w:val="22"/>
        </w:rPr>
        <w:br/>
      </w:r>
      <w:r w:rsidR="009E02B0" w:rsidRPr="00D26722">
        <w:rPr>
          <w:rFonts w:asciiTheme="minorHAnsi" w:hAnsiTheme="minorHAnsi" w:cstheme="minorHAnsi"/>
          <w:b/>
          <w:bCs/>
          <w:sz w:val="22"/>
          <w:szCs w:val="22"/>
        </w:rPr>
        <w:t>Reviewer #2</w:t>
      </w:r>
      <w:proofErr w:type="gramStart"/>
      <w:r w:rsidR="009E02B0" w:rsidRPr="00D26722">
        <w:rPr>
          <w:rFonts w:asciiTheme="minorHAnsi" w:hAnsiTheme="minorHAnsi" w:cstheme="minorHAnsi"/>
          <w:b/>
          <w:bCs/>
          <w:sz w:val="22"/>
          <w:szCs w:val="22"/>
        </w:rPr>
        <w:t>:</w:t>
      </w:r>
      <w:proofErr w:type="gramEnd"/>
      <w:r w:rsidR="009E02B0" w:rsidRPr="00D26722">
        <w:rPr>
          <w:rFonts w:asciiTheme="minorHAnsi" w:hAnsiTheme="minorHAnsi" w:cstheme="minorHAnsi"/>
          <w:sz w:val="22"/>
          <w:szCs w:val="22"/>
        </w:rPr>
        <w:br/>
        <w:t>Manuscript Summary:</w:t>
      </w:r>
      <w:r w:rsidR="009E02B0" w:rsidRPr="00D26722">
        <w:rPr>
          <w:rFonts w:asciiTheme="minorHAnsi" w:hAnsiTheme="minorHAnsi" w:cstheme="minorHAnsi"/>
          <w:sz w:val="22"/>
          <w:szCs w:val="22"/>
        </w:rPr>
        <w:br/>
        <w:t>This manuscript provides a step-by-step instruction of isometric tetanic force measurement of the tibialis anterior muscle in the rat for evaluating motor recovery after nerve injury or repair. Overall, the paper is well-written, but minor revisions are still needed.</w:t>
      </w:r>
      <w:r w:rsidR="009E02B0" w:rsidRPr="00D26722">
        <w:rPr>
          <w:rFonts w:asciiTheme="minorHAnsi" w:hAnsiTheme="minorHAnsi" w:cstheme="minorHAnsi"/>
          <w:sz w:val="22"/>
          <w:szCs w:val="22"/>
        </w:rPr>
        <w:br/>
      </w:r>
      <w:r w:rsidR="009E02B0" w:rsidRPr="00D26722">
        <w:rPr>
          <w:rFonts w:asciiTheme="minorHAnsi" w:hAnsiTheme="minorHAnsi" w:cstheme="minorHAnsi"/>
          <w:sz w:val="22"/>
          <w:szCs w:val="22"/>
        </w:rPr>
        <w:br/>
        <w:t>Major Concerns</w:t>
      </w:r>
      <w:proofErr w:type="gramStart"/>
      <w:r w:rsidR="009E02B0" w:rsidRPr="00D26722">
        <w:rPr>
          <w:rFonts w:asciiTheme="minorHAnsi" w:hAnsiTheme="minorHAnsi" w:cstheme="minorHAnsi"/>
          <w:sz w:val="22"/>
          <w:szCs w:val="22"/>
        </w:rPr>
        <w:t>:</w:t>
      </w:r>
      <w:proofErr w:type="gramEnd"/>
      <w:r w:rsidR="009E02B0" w:rsidRPr="00D26722">
        <w:rPr>
          <w:rFonts w:asciiTheme="minorHAnsi" w:hAnsiTheme="minorHAnsi" w:cstheme="minorHAnsi"/>
          <w:sz w:val="22"/>
          <w:szCs w:val="22"/>
        </w:rPr>
        <w:br/>
        <w:t xml:space="preserve">In this protocol, the distal </w:t>
      </w:r>
      <w:proofErr w:type="spellStart"/>
      <w:r w:rsidR="009E02B0" w:rsidRPr="00D26722">
        <w:rPr>
          <w:rFonts w:asciiTheme="minorHAnsi" w:hAnsiTheme="minorHAnsi" w:cstheme="minorHAnsi"/>
          <w:sz w:val="22"/>
          <w:szCs w:val="22"/>
        </w:rPr>
        <w:t>tibial</w:t>
      </w:r>
      <w:proofErr w:type="spellEnd"/>
      <w:r w:rsidR="009E02B0" w:rsidRPr="00D26722">
        <w:rPr>
          <w:rFonts w:asciiTheme="minorHAnsi" w:hAnsiTheme="minorHAnsi" w:cstheme="minorHAnsi"/>
          <w:sz w:val="22"/>
          <w:szCs w:val="22"/>
        </w:rPr>
        <w:t xml:space="preserve"> anterior muscle is secured to "a custom clamp fashioned from a modified surgical hemostat" attached to the force transducer. The custom clamp is an extremely critical </w:t>
      </w:r>
      <w:proofErr w:type="gramStart"/>
      <w:r w:rsidR="009E02B0" w:rsidRPr="00D26722">
        <w:rPr>
          <w:rFonts w:asciiTheme="minorHAnsi" w:hAnsiTheme="minorHAnsi" w:cstheme="minorHAnsi"/>
          <w:sz w:val="22"/>
          <w:szCs w:val="22"/>
        </w:rPr>
        <w:t>part,</w:t>
      </w:r>
      <w:proofErr w:type="gramEnd"/>
      <w:r w:rsidR="009E02B0" w:rsidRPr="00D26722">
        <w:rPr>
          <w:rFonts w:asciiTheme="minorHAnsi" w:hAnsiTheme="minorHAnsi" w:cstheme="minorHAnsi"/>
          <w:sz w:val="22"/>
          <w:szCs w:val="22"/>
        </w:rPr>
        <w:t xml:space="preserve"> however, the detailed procedure of fashioning a modified surgical hemostat to a custom clamp is missing. Therefore, it is imperative to provide this detailed procedure.</w:t>
      </w:r>
    </w:p>
    <w:p w:rsidR="003F754A" w:rsidRPr="00D26722" w:rsidRDefault="00755BF5" w:rsidP="009E02B0">
      <w:pPr>
        <w:pStyle w:val="NormalWeb"/>
        <w:rPr>
          <w:rFonts w:asciiTheme="minorHAnsi" w:hAnsiTheme="minorHAnsi" w:cstheme="minorHAnsi"/>
          <w:sz w:val="22"/>
          <w:szCs w:val="22"/>
        </w:rPr>
      </w:pPr>
      <w:r w:rsidRPr="00D26722">
        <w:rPr>
          <w:rFonts w:asciiTheme="minorHAnsi" w:hAnsiTheme="minorHAnsi" w:cstheme="minorHAnsi"/>
          <w:color w:val="FF0000"/>
          <w:sz w:val="22"/>
          <w:szCs w:val="22"/>
        </w:rPr>
        <w:t xml:space="preserve">Thank you for your comment. We have added an image of the customized clamp to the revised manuscript to provide </w:t>
      </w:r>
      <w:r w:rsidR="003F754A" w:rsidRPr="00D26722">
        <w:rPr>
          <w:rFonts w:asciiTheme="minorHAnsi" w:hAnsiTheme="minorHAnsi" w:cstheme="minorHAnsi"/>
          <w:color w:val="FF0000"/>
          <w:sz w:val="22"/>
          <w:szCs w:val="22"/>
        </w:rPr>
        <w:t xml:space="preserve">some assistance in manufacturing comparable clamps. </w:t>
      </w:r>
      <w:r w:rsidR="009E02B0" w:rsidRPr="00D26722">
        <w:rPr>
          <w:rFonts w:asciiTheme="minorHAnsi" w:hAnsiTheme="minorHAnsi" w:cstheme="minorHAnsi"/>
          <w:sz w:val="22"/>
          <w:szCs w:val="22"/>
        </w:rPr>
        <w:br/>
      </w:r>
      <w:r w:rsidR="009E02B0" w:rsidRPr="00D26722">
        <w:rPr>
          <w:rFonts w:asciiTheme="minorHAnsi" w:hAnsiTheme="minorHAnsi" w:cstheme="minorHAnsi"/>
          <w:sz w:val="22"/>
          <w:szCs w:val="22"/>
        </w:rPr>
        <w:br/>
        <w:t>Minor Concerns</w:t>
      </w:r>
      <w:proofErr w:type="gramStart"/>
      <w:r w:rsidR="009E02B0" w:rsidRPr="00D26722">
        <w:rPr>
          <w:rFonts w:asciiTheme="minorHAnsi" w:hAnsiTheme="minorHAnsi" w:cstheme="minorHAnsi"/>
          <w:sz w:val="22"/>
          <w:szCs w:val="22"/>
        </w:rPr>
        <w:t>:</w:t>
      </w:r>
      <w:proofErr w:type="gramEnd"/>
      <w:r w:rsidR="009E02B0" w:rsidRPr="00D26722">
        <w:rPr>
          <w:rFonts w:asciiTheme="minorHAnsi" w:hAnsiTheme="minorHAnsi" w:cstheme="minorHAnsi"/>
          <w:sz w:val="22"/>
          <w:szCs w:val="22"/>
        </w:rPr>
        <w:br/>
        <w:t>①The title of this manuscript should be changed to "The maximum isometric tetanic force measurement of the tibialis anterior muscle in the rat". Because the maximum isometric tetanic force authentically reflects motor recovery after nerve injury or repair, not the isometric tetanic force. Moreover, the ultimate goal of the adjustment of various parameters in this manuscript is to measure the maximum isometric tetanic force. Therefore, "the maximum isometric tetanic force" is more precise and more suitable.</w:t>
      </w:r>
      <w:r w:rsidR="009E02B0" w:rsidRPr="00D26722">
        <w:rPr>
          <w:rFonts w:asciiTheme="minorHAnsi" w:hAnsiTheme="minorHAnsi" w:cstheme="minorHAnsi"/>
          <w:sz w:val="22"/>
          <w:szCs w:val="22"/>
        </w:rPr>
        <w:br/>
        <w:t xml:space="preserve">② </w:t>
      </w:r>
      <w:proofErr w:type="gramStart"/>
      <w:r w:rsidR="009E02B0" w:rsidRPr="00D26722">
        <w:rPr>
          <w:rFonts w:asciiTheme="minorHAnsi" w:hAnsiTheme="minorHAnsi" w:cstheme="minorHAnsi"/>
          <w:sz w:val="22"/>
          <w:szCs w:val="22"/>
        </w:rPr>
        <w:t>In</w:t>
      </w:r>
      <w:proofErr w:type="gramEnd"/>
      <w:r w:rsidR="009E02B0" w:rsidRPr="00D26722">
        <w:rPr>
          <w:rFonts w:asciiTheme="minorHAnsi" w:hAnsiTheme="minorHAnsi" w:cstheme="minorHAnsi"/>
          <w:sz w:val="22"/>
          <w:szCs w:val="22"/>
        </w:rPr>
        <w:t xml:space="preserve"> the abstract, On the 50th line, the expression "repair or injury" should be changed to "injury or repair". </w:t>
      </w:r>
      <w:proofErr w:type="gramStart"/>
      <w:r w:rsidR="009E02B0" w:rsidRPr="00D26722">
        <w:rPr>
          <w:rFonts w:asciiTheme="minorHAnsi" w:hAnsiTheme="minorHAnsi" w:cstheme="minorHAnsi"/>
          <w:sz w:val="22"/>
          <w:szCs w:val="22"/>
        </w:rPr>
        <w:t>Because repair happens after injury.</w:t>
      </w:r>
      <w:proofErr w:type="gramEnd"/>
      <w:r w:rsidR="009E02B0" w:rsidRPr="00D26722">
        <w:rPr>
          <w:rFonts w:asciiTheme="minorHAnsi" w:hAnsiTheme="minorHAnsi" w:cstheme="minorHAnsi"/>
          <w:sz w:val="22"/>
          <w:szCs w:val="22"/>
        </w:rPr>
        <w:br/>
        <w:t>③In the figure 1 legend, the full name of ITF, isometric tetanic force, should be added.</w:t>
      </w:r>
      <w:r w:rsidR="009E02B0" w:rsidRPr="00D26722">
        <w:rPr>
          <w:rFonts w:asciiTheme="minorHAnsi" w:hAnsiTheme="minorHAnsi" w:cstheme="minorHAnsi"/>
          <w:sz w:val="22"/>
          <w:szCs w:val="22"/>
        </w:rPr>
        <w:br/>
        <w:t xml:space="preserve">④ </w:t>
      </w:r>
      <w:proofErr w:type="gramStart"/>
      <w:r w:rsidR="009E02B0" w:rsidRPr="00D26722">
        <w:rPr>
          <w:rFonts w:asciiTheme="minorHAnsi" w:hAnsiTheme="minorHAnsi" w:cstheme="minorHAnsi"/>
          <w:sz w:val="22"/>
          <w:szCs w:val="22"/>
        </w:rPr>
        <w:t>In</w:t>
      </w:r>
      <w:proofErr w:type="gramEnd"/>
      <w:r w:rsidR="009E02B0" w:rsidRPr="00D26722">
        <w:rPr>
          <w:rFonts w:asciiTheme="minorHAnsi" w:hAnsiTheme="minorHAnsi" w:cstheme="minorHAnsi"/>
          <w:sz w:val="22"/>
          <w:szCs w:val="22"/>
        </w:rPr>
        <w:t xml:space="preserve"> the figure 2 legend, 0 should be added before the 10 in brackets. </w:t>
      </w:r>
      <w:proofErr w:type="gramStart"/>
      <w:r w:rsidR="009E02B0" w:rsidRPr="00D26722">
        <w:rPr>
          <w:rFonts w:asciiTheme="minorHAnsi" w:hAnsiTheme="minorHAnsi" w:cstheme="minorHAnsi"/>
          <w:sz w:val="22"/>
          <w:szCs w:val="22"/>
        </w:rPr>
        <w:t>Because there are five weights totally.</w:t>
      </w:r>
      <w:proofErr w:type="gramEnd"/>
      <w:r w:rsidR="009E02B0" w:rsidRPr="00D26722">
        <w:rPr>
          <w:rFonts w:asciiTheme="minorHAnsi" w:hAnsiTheme="minorHAnsi" w:cstheme="minorHAnsi"/>
          <w:sz w:val="22"/>
          <w:szCs w:val="22"/>
        </w:rPr>
        <w:br/>
        <w:t xml:space="preserve">⑤ </w:t>
      </w:r>
      <w:proofErr w:type="gramStart"/>
      <w:r w:rsidR="009E02B0" w:rsidRPr="00D26722">
        <w:rPr>
          <w:rFonts w:asciiTheme="minorHAnsi" w:hAnsiTheme="minorHAnsi" w:cstheme="minorHAnsi"/>
          <w:sz w:val="22"/>
          <w:szCs w:val="22"/>
        </w:rPr>
        <w:t>In</w:t>
      </w:r>
      <w:proofErr w:type="gramEnd"/>
      <w:r w:rsidR="009E02B0" w:rsidRPr="00D26722">
        <w:rPr>
          <w:rFonts w:asciiTheme="minorHAnsi" w:hAnsiTheme="minorHAnsi" w:cstheme="minorHAnsi"/>
          <w:sz w:val="22"/>
          <w:szCs w:val="22"/>
        </w:rPr>
        <w:t xml:space="preserve"> the figure 5 legend, On the 329th line, the "maximum active muscle force" should be changed to </w:t>
      </w:r>
      <w:r w:rsidR="009E02B0" w:rsidRPr="00D26722">
        <w:rPr>
          <w:rFonts w:asciiTheme="minorHAnsi" w:hAnsiTheme="minorHAnsi" w:cstheme="minorHAnsi"/>
          <w:sz w:val="22"/>
          <w:szCs w:val="22"/>
        </w:rPr>
        <w:lastRenderedPageBreak/>
        <w:t>"optimal preload".</w:t>
      </w:r>
      <w:r w:rsidR="009E02B0" w:rsidRPr="00D26722">
        <w:rPr>
          <w:rFonts w:asciiTheme="minorHAnsi" w:hAnsiTheme="minorHAnsi" w:cstheme="minorHAnsi"/>
          <w:sz w:val="22"/>
          <w:szCs w:val="22"/>
        </w:rPr>
        <w:br/>
      </w:r>
    </w:p>
    <w:p w:rsidR="00140837" w:rsidRPr="00D26722" w:rsidRDefault="003F754A" w:rsidP="009E02B0">
      <w:pPr>
        <w:pStyle w:val="NormalWeb"/>
        <w:rPr>
          <w:rFonts w:asciiTheme="minorHAnsi" w:hAnsiTheme="minorHAnsi" w:cstheme="minorHAnsi"/>
          <w:sz w:val="22"/>
          <w:szCs w:val="22"/>
        </w:rPr>
      </w:pPr>
      <w:r w:rsidRPr="00D26722">
        <w:rPr>
          <w:rFonts w:asciiTheme="minorHAnsi" w:hAnsiTheme="minorHAnsi" w:cstheme="minorHAnsi"/>
          <w:color w:val="FF0000"/>
          <w:sz w:val="22"/>
          <w:szCs w:val="22"/>
        </w:rPr>
        <w:t xml:space="preserve">Thank you for the useful feedback. We have adjusted all 5 points in the revised manuscript. </w:t>
      </w:r>
      <w:r w:rsidR="009E02B0" w:rsidRPr="00D26722">
        <w:rPr>
          <w:rFonts w:asciiTheme="minorHAnsi" w:hAnsiTheme="minorHAnsi" w:cstheme="minorHAnsi"/>
          <w:color w:val="FF0000"/>
          <w:sz w:val="22"/>
          <w:szCs w:val="22"/>
        </w:rPr>
        <w:br/>
      </w:r>
      <w:r w:rsidR="009E02B0" w:rsidRPr="00D26722">
        <w:rPr>
          <w:rFonts w:asciiTheme="minorHAnsi" w:hAnsiTheme="minorHAnsi" w:cstheme="minorHAnsi"/>
          <w:sz w:val="22"/>
          <w:szCs w:val="22"/>
        </w:rPr>
        <w:br/>
      </w:r>
      <w:r w:rsidR="009E02B0" w:rsidRPr="00D26722">
        <w:rPr>
          <w:rFonts w:asciiTheme="minorHAnsi" w:hAnsiTheme="minorHAnsi" w:cstheme="minorHAnsi"/>
          <w:b/>
          <w:bCs/>
          <w:sz w:val="22"/>
          <w:szCs w:val="22"/>
        </w:rPr>
        <w:t>Reviewer #3</w:t>
      </w:r>
      <w:proofErr w:type="gramStart"/>
      <w:r w:rsidR="009E02B0" w:rsidRPr="00D26722">
        <w:rPr>
          <w:rFonts w:asciiTheme="minorHAnsi" w:hAnsiTheme="minorHAnsi" w:cstheme="minorHAnsi"/>
          <w:b/>
          <w:bCs/>
          <w:sz w:val="22"/>
          <w:szCs w:val="22"/>
        </w:rPr>
        <w:t>:</w:t>
      </w:r>
      <w:proofErr w:type="gramEnd"/>
      <w:r w:rsidR="009E02B0" w:rsidRPr="00D26722">
        <w:rPr>
          <w:rFonts w:asciiTheme="minorHAnsi" w:hAnsiTheme="minorHAnsi" w:cstheme="minorHAnsi"/>
          <w:sz w:val="22"/>
          <w:szCs w:val="22"/>
        </w:rPr>
        <w:br/>
        <w:t>Manuscript Summary:</w:t>
      </w:r>
      <w:r w:rsidR="009E02B0" w:rsidRPr="00D26722">
        <w:rPr>
          <w:rFonts w:asciiTheme="minorHAnsi" w:hAnsiTheme="minorHAnsi" w:cstheme="minorHAnsi"/>
          <w:sz w:val="22"/>
          <w:szCs w:val="22"/>
        </w:rPr>
        <w:br/>
        <w:t xml:space="preserve">As someone who has performed numerous muscle force measurements in rats following nerve injury this protocol provides a very nice overview of the methodology employed in these types of measurements. The illustrations are excellent and provide a good overview of the orientation of the components involved. One of the most important things to consider is that the hardware/software setup amongst researchers is not ubiquitous resulting in a myriad of custom solutions for measuring muscle force. This makes articulating the various parameters used in this protocol very important. That being said, understanding the choice of stimulation parameters is important and not explained in the protocol. For instance, not everyone has a grass SD9 stimulator especially considering the company making it no longer exists and the unit is no longer manufactured. </w:t>
      </w:r>
      <w:proofErr w:type="gramStart"/>
      <w:r w:rsidR="009E02B0" w:rsidRPr="00D26722">
        <w:rPr>
          <w:rFonts w:asciiTheme="minorHAnsi" w:hAnsiTheme="minorHAnsi" w:cstheme="minorHAnsi"/>
          <w:sz w:val="22"/>
          <w:szCs w:val="22"/>
        </w:rPr>
        <w:t>Parameters such as delay is</w:t>
      </w:r>
      <w:proofErr w:type="gramEnd"/>
      <w:r w:rsidR="009E02B0" w:rsidRPr="00D26722">
        <w:rPr>
          <w:rFonts w:asciiTheme="minorHAnsi" w:hAnsiTheme="minorHAnsi" w:cstheme="minorHAnsi"/>
          <w:sz w:val="22"/>
          <w:szCs w:val="22"/>
        </w:rPr>
        <w:t xml:space="preserve"> not explained and may not be present in other isolated stimulators. Characteristics that warrant more comment are the pulse width (why 400us), frequency (why 10Hz to start and how high do the frequencies go during tetanic measurements (i.e. what is max frequency?)). Also the use of </w:t>
      </w:r>
      <w:proofErr w:type="gramStart"/>
      <w:r w:rsidR="009E02B0" w:rsidRPr="00D26722">
        <w:rPr>
          <w:rFonts w:asciiTheme="minorHAnsi" w:hAnsiTheme="minorHAnsi" w:cstheme="minorHAnsi"/>
          <w:sz w:val="22"/>
          <w:szCs w:val="22"/>
        </w:rPr>
        <w:t>a the</w:t>
      </w:r>
      <w:proofErr w:type="gramEnd"/>
      <w:r w:rsidR="009E02B0" w:rsidRPr="00D26722">
        <w:rPr>
          <w:rFonts w:asciiTheme="minorHAnsi" w:hAnsiTheme="minorHAnsi" w:cstheme="minorHAnsi"/>
          <w:sz w:val="22"/>
          <w:szCs w:val="22"/>
        </w:rPr>
        <w:t xml:space="preserve"> Grass SD9 means it is a constant voltage stimulator, what are the pros/cons of using this type of device vs a constant current stimulator? Perhaps an explanation on the relative settings needs to achieve contraction (i.e. increase amplitude until a contraction is noticed and for final measurements increase further 3-5x threshold amplitude). Furthermore, the connection of the stimulation contacts is also important. There needs to be an explanation on if the black contact is the cathode or anode. Typically, for force measurements, the cathode should be placed distal so as to not block any propagating signals towards the muscle (anodal block). Additionally, what is the function of the ground electrode? Just because the Grass SD9 has a ground output connection does not mean that the ground connection is needed. In a bipolar stimulation setup only two contacts are needed (</w:t>
      </w:r>
      <w:proofErr w:type="spellStart"/>
      <w:r w:rsidR="009E02B0" w:rsidRPr="00D26722">
        <w:rPr>
          <w:rFonts w:asciiTheme="minorHAnsi" w:hAnsiTheme="minorHAnsi" w:cstheme="minorHAnsi"/>
          <w:sz w:val="22"/>
          <w:szCs w:val="22"/>
        </w:rPr>
        <w:t>anode+cathode</w:t>
      </w:r>
      <w:proofErr w:type="spellEnd"/>
      <w:r w:rsidR="009E02B0" w:rsidRPr="00D26722">
        <w:rPr>
          <w:rFonts w:asciiTheme="minorHAnsi" w:hAnsiTheme="minorHAnsi" w:cstheme="minorHAnsi"/>
          <w:sz w:val="22"/>
          <w:szCs w:val="22"/>
        </w:rPr>
        <w:t xml:space="preserve">). Please explain the use of this contact. Lastly, it is critically important to explain why the rest period is necessary. I see it was written in the manuscript but the video omitted this. </w:t>
      </w:r>
      <w:proofErr w:type="gramStart"/>
      <w:r w:rsidR="009E02B0" w:rsidRPr="00D26722">
        <w:rPr>
          <w:rFonts w:asciiTheme="minorHAnsi" w:hAnsiTheme="minorHAnsi" w:cstheme="minorHAnsi"/>
          <w:sz w:val="22"/>
          <w:szCs w:val="22"/>
        </w:rPr>
        <w:t>Overall, an excellent protocol that hopefully will benefit other researchers in this field.</w:t>
      </w:r>
      <w:proofErr w:type="gramEnd"/>
    </w:p>
    <w:p w:rsidR="00D26722" w:rsidRPr="00D26722" w:rsidRDefault="00140837" w:rsidP="009E02B0">
      <w:pPr>
        <w:pStyle w:val="NormalWeb"/>
        <w:rPr>
          <w:rFonts w:asciiTheme="minorHAnsi" w:hAnsiTheme="minorHAnsi" w:cstheme="minorHAnsi"/>
          <w:color w:val="FF0000"/>
          <w:sz w:val="22"/>
          <w:szCs w:val="22"/>
        </w:rPr>
      </w:pPr>
      <w:r w:rsidRPr="00D26722">
        <w:rPr>
          <w:rFonts w:asciiTheme="minorHAnsi" w:hAnsiTheme="minorHAnsi" w:cstheme="minorHAnsi"/>
          <w:color w:val="FF0000"/>
          <w:sz w:val="22"/>
          <w:szCs w:val="22"/>
        </w:rPr>
        <w:t xml:space="preserve">Thank you for your comments. We have adjusted the manuscript accordingly and provided more information about the exact settings that we have used. The parameters used in this manuscript have previously been validated (Shin et al. 2008). </w:t>
      </w:r>
      <w:r w:rsidR="00D7029C" w:rsidRPr="00D26722">
        <w:rPr>
          <w:rFonts w:asciiTheme="minorHAnsi" w:hAnsiTheme="minorHAnsi" w:cstheme="minorHAnsi"/>
          <w:color w:val="FF0000"/>
          <w:sz w:val="22"/>
          <w:szCs w:val="22"/>
        </w:rPr>
        <w:br/>
        <w:t xml:space="preserve">The red electrode is anode and the black electrode the cathode. The Grass SD9 stimulator requires a ground cable to reduce electrical artifacts. Newer stimulators might not require an extra ground cable. We have clarified this in the revised manuscript. </w:t>
      </w:r>
      <w:r w:rsidR="00D7029C" w:rsidRPr="00D26722">
        <w:rPr>
          <w:rFonts w:asciiTheme="minorHAnsi" w:hAnsiTheme="minorHAnsi" w:cstheme="minorHAnsi"/>
          <w:color w:val="FF0000"/>
          <w:sz w:val="22"/>
          <w:szCs w:val="22"/>
        </w:rPr>
        <w:br/>
        <w:t xml:space="preserve">We have also provided an explanation for the resting period: it is based on the activity of the </w:t>
      </w:r>
      <w:proofErr w:type="spellStart"/>
      <w:r w:rsidR="00D7029C" w:rsidRPr="00D26722">
        <w:rPr>
          <w:rFonts w:asciiTheme="minorHAnsi" w:hAnsiTheme="minorHAnsi" w:cstheme="minorHAnsi"/>
          <w:color w:val="FF0000"/>
          <w:sz w:val="22"/>
          <w:szCs w:val="22"/>
        </w:rPr>
        <w:t>phosphagen</w:t>
      </w:r>
      <w:proofErr w:type="spellEnd"/>
      <w:r w:rsidR="00D7029C" w:rsidRPr="00D26722">
        <w:rPr>
          <w:rFonts w:asciiTheme="minorHAnsi" w:hAnsiTheme="minorHAnsi" w:cstheme="minorHAnsi"/>
          <w:color w:val="FF0000"/>
          <w:sz w:val="22"/>
          <w:szCs w:val="22"/>
        </w:rPr>
        <w:t xml:space="preserve"> system, also known as the immediate energy source, which is important for explosive muscle contractions. It consists of adenosine triphosphate (ATP) and </w:t>
      </w:r>
      <w:proofErr w:type="spellStart"/>
      <w:r w:rsidR="00D7029C" w:rsidRPr="00D26722">
        <w:rPr>
          <w:rFonts w:asciiTheme="minorHAnsi" w:hAnsiTheme="minorHAnsi" w:cstheme="minorHAnsi"/>
          <w:color w:val="FF0000"/>
          <w:sz w:val="22"/>
          <w:szCs w:val="22"/>
        </w:rPr>
        <w:t>creatine</w:t>
      </w:r>
      <w:proofErr w:type="spellEnd"/>
      <w:r w:rsidR="00D7029C" w:rsidRPr="00D26722">
        <w:rPr>
          <w:rFonts w:asciiTheme="minorHAnsi" w:hAnsiTheme="minorHAnsi" w:cstheme="minorHAnsi"/>
          <w:color w:val="FF0000"/>
          <w:sz w:val="22"/>
          <w:szCs w:val="22"/>
        </w:rPr>
        <w:t xml:space="preserve"> phosphate activity and provides energy for less than 10 seconds of maximal activity. It requires approximately </w:t>
      </w:r>
      <w:r w:rsidR="00D7029C" w:rsidRPr="00D26722">
        <w:rPr>
          <w:rFonts w:asciiTheme="minorHAnsi" w:hAnsiTheme="minorHAnsi" w:cstheme="minorHAnsi"/>
          <w:b/>
          <w:color w:val="FF0000"/>
          <w:sz w:val="22"/>
          <w:szCs w:val="22"/>
        </w:rPr>
        <w:t xml:space="preserve">3-5 minutes </w:t>
      </w:r>
      <w:proofErr w:type="gramStart"/>
      <w:r w:rsidR="00D7029C" w:rsidRPr="00D26722">
        <w:rPr>
          <w:rFonts w:asciiTheme="minorHAnsi" w:hAnsiTheme="minorHAnsi" w:cstheme="minorHAnsi"/>
          <w:color w:val="FF0000"/>
          <w:sz w:val="22"/>
          <w:szCs w:val="22"/>
        </w:rPr>
        <w:t>to replenish</w:t>
      </w:r>
      <w:proofErr w:type="gramEnd"/>
      <w:r w:rsidR="00D7029C" w:rsidRPr="00D26722">
        <w:rPr>
          <w:rFonts w:asciiTheme="minorHAnsi" w:hAnsiTheme="minorHAnsi" w:cstheme="minorHAnsi"/>
          <w:color w:val="FF0000"/>
          <w:sz w:val="22"/>
          <w:szCs w:val="22"/>
        </w:rPr>
        <w:t xml:space="preserve"> 100% of the </w:t>
      </w:r>
      <w:proofErr w:type="spellStart"/>
      <w:r w:rsidR="00D7029C" w:rsidRPr="00D26722">
        <w:rPr>
          <w:rFonts w:asciiTheme="minorHAnsi" w:hAnsiTheme="minorHAnsi" w:cstheme="minorHAnsi"/>
          <w:color w:val="FF0000"/>
          <w:sz w:val="22"/>
          <w:szCs w:val="22"/>
        </w:rPr>
        <w:t>phosphagens</w:t>
      </w:r>
      <w:proofErr w:type="spellEnd"/>
      <w:r w:rsidR="00D7029C" w:rsidRPr="00D26722">
        <w:rPr>
          <w:rFonts w:asciiTheme="minorHAnsi" w:hAnsiTheme="minorHAnsi" w:cstheme="minorHAnsi"/>
          <w:color w:val="FF0000"/>
          <w:sz w:val="22"/>
          <w:szCs w:val="22"/>
        </w:rPr>
        <w:t>.</w:t>
      </w:r>
    </w:p>
    <w:p w:rsidR="00D7029C" w:rsidRPr="00D26722" w:rsidRDefault="00D26722" w:rsidP="009E02B0">
      <w:pPr>
        <w:pStyle w:val="NormalWeb"/>
        <w:rPr>
          <w:rFonts w:asciiTheme="minorHAnsi" w:hAnsiTheme="minorHAnsi" w:cstheme="minorHAnsi"/>
          <w:sz w:val="22"/>
          <w:szCs w:val="22"/>
        </w:rPr>
      </w:pPr>
      <w:proofErr w:type="gramStart"/>
      <w:r w:rsidRPr="00880366">
        <w:rPr>
          <w:rFonts w:asciiTheme="minorHAnsi" w:hAnsiTheme="minorHAnsi" w:cstheme="minorHAnsi"/>
          <w:color w:val="FF0000"/>
          <w:sz w:val="22"/>
          <w:szCs w:val="22"/>
        </w:rPr>
        <w:t xml:space="preserve">Shin, R. H. et al. </w:t>
      </w:r>
      <w:r w:rsidRPr="00D26722">
        <w:rPr>
          <w:rFonts w:asciiTheme="minorHAnsi" w:hAnsiTheme="minorHAnsi" w:cstheme="minorHAnsi"/>
          <w:color w:val="FF0000"/>
          <w:sz w:val="22"/>
          <w:szCs w:val="22"/>
        </w:rPr>
        <w:t>Isometric tetanic force measurement method of the tibialis anterior in the rat.</w:t>
      </w:r>
      <w:proofErr w:type="gramEnd"/>
      <w:r w:rsidRPr="00D26722">
        <w:rPr>
          <w:rFonts w:asciiTheme="minorHAnsi" w:hAnsiTheme="minorHAnsi" w:cstheme="minorHAnsi"/>
          <w:color w:val="FF0000"/>
          <w:sz w:val="22"/>
          <w:szCs w:val="22"/>
        </w:rPr>
        <w:t xml:space="preserve"> </w:t>
      </w:r>
      <w:proofErr w:type="gramStart"/>
      <w:r w:rsidRPr="00D26722">
        <w:rPr>
          <w:rFonts w:asciiTheme="minorHAnsi" w:hAnsiTheme="minorHAnsi" w:cstheme="minorHAnsi"/>
          <w:color w:val="FF0000"/>
          <w:sz w:val="22"/>
          <w:szCs w:val="22"/>
        </w:rPr>
        <w:t>Microsurgery.</w:t>
      </w:r>
      <w:proofErr w:type="gramEnd"/>
      <w:r w:rsidRPr="00D26722">
        <w:rPr>
          <w:rFonts w:asciiTheme="minorHAnsi" w:hAnsiTheme="minorHAnsi" w:cstheme="minorHAnsi"/>
          <w:color w:val="FF0000"/>
          <w:sz w:val="22"/>
          <w:szCs w:val="22"/>
        </w:rPr>
        <w:t xml:space="preserve"> </w:t>
      </w:r>
      <w:proofErr w:type="gramStart"/>
      <w:r w:rsidRPr="00D26722">
        <w:rPr>
          <w:rFonts w:asciiTheme="minorHAnsi" w:hAnsiTheme="minorHAnsi" w:cstheme="minorHAnsi"/>
          <w:color w:val="FF0000"/>
          <w:sz w:val="22"/>
          <w:szCs w:val="22"/>
        </w:rPr>
        <w:t>28 (6), 452-457, doi:10.1002/micr.20520, (2008).</w:t>
      </w:r>
      <w:proofErr w:type="gramEnd"/>
      <w:r w:rsidR="00D7029C" w:rsidRPr="00D26722">
        <w:rPr>
          <w:rFonts w:asciiTheme="minorHAnsi" w:hAnsiTheme="minorHAnsi" w:cstheme="minorHAnsi"/>
          <w:color w:val="FF0000"/>
          <w:sz w:val="22"/>
          <w:szCs w:val="22"/>
        </w:rPr>
        <w:br/>
      </w:r>
      <w:r w:rsidR="009E02B0" w:rsidRPr="00D26722">
        <w:rPr>
          <w:rFonts w:asciiTheme="minorHAnsi" w:hAnsiTheme="minorHAnsi" w:cstheme="minorHAnsi"/>
          <w:sz w:val="22"/>
          <w:szCs w:val="22"/>
        </w:rPr>
        <w:br/>
      </w:r>
      <w:r w:rsidR="009E02B0" w:rsidRPr="00D26722">
        <w:rPr>
          <w:rFonts w:asciiTheme="minorHAnsi" w:hAnsiTheme="minorHAnsi" w:cstheme="minorHAnsi"/>
          <w:sz w:val="22"/>
          <w:szCs w:val="22"/>
        </w:rPr>
        <w:br/>
      </w:r>
      <w:r w:rsidR="009E02B0" w:rsidRPr="00D26722">
        <w:rPr>
          <w:rFonts w:asciiTheme="minorHAnsi" w:hAnsiTheme="minorHAnsi" w:cstheme="minorHAnsi"/>
          <w:sz w:val="22"/>
          <w:szCs w:val="22"/>
        </w:rPr>
        <w:lastRenderedPageBreak/>
        <w:t>Major Concerns</w:t>
      </w:r>
      <w:proofErr w:type="gramStart"/>
      <w:r w:rsidR="009E02B0" w:rsidRPr="00D26722">
        <w:rPr>
          <w:rFonts w:asciiTheme="minorHAnsi" w:hAnsiTheme="minorHAnsi" w:cstheme="minorHAnsi"/>
          <w:sz w:val="22"/>
          <w:szCs w:val="22"/>
        </w:rPr>
        <w:t>:</w:t>
      </w:r>
      <w:proofErr w:type="gramEnd"/>
      <w:r w:rsidR="009E02B0" w:rsidRPr="00D26722">
        <w:rPr>
          <w:rFonts w:asciiTheme="minorHAnsi" w:hAnsiTheme="minorHAnsi" w:cstheme="minorHAnsi"/>
          <w:sz w:val="22"/>
          <w:szCs w:val="22"/>
        </w:rPr>
        <w:br/>
        <w:t>none</w:t>
      </w:r>
      <w:r w:rsidR="009E02B0" w:rsidRPr="00D26722">
        <w:rPr>
          <w:rFonts w:asciiTheme="minorHAnsi" w:hAnsiTheme="minorHAnsi" w:cstheme="minorHAnsi"/>
          <w:sz w:val="22"/>
          <w:szCs w:val="22"/>
        </w:rPr>
        <w:br/>
      </w:r>
      <w:r w:rsidR="009E02B0" w:rsidRPr="00D26722">
        <w:rPr>
          <w:rFonts w:asciiTheme="minorHAnsi" w:hAnsiTheme="minorHAnsi" w:cstheme="minorHAnsi"/>
          <w:sz w:val="22"/>
          <w:szCs w:val="22"/>
        </w:rPr>
        <w:br/>
        <w:t>Minor Concerns:</w:t>
      </w:r>
      <w:r w:rsidR="009E02B0" w:rsidRPr="00D26722">
        <w:rPr>
          <w:rFonts w:asciiTheme="minorHAnsi" w:hAnsiTheme="minorHAnsi" w:cstheme="minorHAnsi"/>
          <w:sz w:val="22"/>
          <w:szCs w:val="22"/>
        </w:rPr>
        <w:br/>
        <w:t>Some glitches in the video while I was watching where audio was not present: Timestamp 1min 15sec and 10 min 5 sec. Perhaps providing an executable version of the LV program may be of benefit as potential users may not own the LV software platform (it's pricey).</w:t>
      </w:r>
      <w:r w:rsidR="009E02B0" w:rsidRPr="00D26722">
        <w:rPr>
          <w:rFonts w:asciiTheme="minorHAnsi" w:hAnsiTheme="minorHAnsi" w:cstheme="minorHAnsi"/>
          <w:sz w:val="22"/>
          <w:szCs w:val="22"/>
        </w:rPr>
        <w:br/>
      </w:r>
    </w:p>
    <w:p w:rsidR="007A76EA" w:rsidRPr="00D26722" w:rsidRDefault="00D7029C" w:rsidP="009E02B0">
      <w:pPr>
        <w:pStyle w:val="NormalWeb"/>
        <w:rPr>
          <w:rFonts w:asciiTheme="minorHAnsi" w:hAnsiTheme="minorHAnsi" w:cstheme="minorHAnsi"/>
          <w:sz w:val="22"/>
          <w:szCs w:val="22"/>
        </w:rPr>
      </w:pPr>
      <w:r w:rsidRPr="00D26722">
        <w:rPr>
          <w:rFonts w:asciiTheme="minorHAnsi" w:hAnsiTheme="minorHAnsi" w:cstheme="minorHAnsi"/>
          <w:color w:val="FF0000"/>
          <w:sz w:val="22"/>
          <w:szCs w:val="22"/>
        </w:rPr>
        <w:t xml:space="preserve">Thank you for the feedback. We </w:t>
      </w:r>
      <w:r w:rsidR="00D26722" w:rsidRPr="00D26722">
        <w:rPr>
          <w:rFonts w:asciiTheme="minorHAnsi" w:hAnsiTheme="minorHAnsi" w:cstheme="minorHAnsi"/>
          <w:color w:val="FF0000"/>
          <w:sz w:val="22"/>
          <w:szCs w:val="22"/>
        </w:rPr>
        <w:t xml:space="preserve">have adjusted the video. </w:t>
      </w:r>
      <w:r w:rsidR="009E02B0" w:rsidRPr="00D26722">
        <w:rPr>
          <w:rFonts w:asciiTheme="minorHAnsi" w:hAnsiTheme="minorHAnsi" w:cstheme="minorHAnsi"/>
          <w:color w:val="FF0000"/>
          <w:sz w:val="22"/>
          <w:szCs w:val="22"/>
        </w:rPr>
        <w:br/>
      </w:r>
      <w:r w:rsidR="009E02B0" w:rsidRPr="00D26722">
        <w:rPr>
          <w:rFonts w:asciiTheme="minorHAnsi" w:hAnsiTheme="minorHAnsi" w:cstheme="minorHAnsi"/>
          <w:sz w:val="22"/>
          <w:szCs w:val="22"/>
        </w:rPr>
        <w:br/>
      </w:r>
      <w:r w:rsidR="009E02B0" w:rsidRPr="00D26722">
        <w:rPr>
          <w:rFonts w:asciiTheme="minorHAnsi" w:hAnsiTheme="minorHAnsi" w:cstheme="minorHAnsi"/>
          <w:b/>
          <w:bCs/>
          <w:sz w:val="22"/>
          <w:szCs w:val="22"/>
        </w:rPr>
        <w:t>Reviewer #4</w:t>
      </w:r>
      <w:proofErr w:type="gramStart"/>
      <w:r w:rsidR="009E02B0" w:rsidRPr="00D26722">
        <w:rPr>
          <w:rFonts w:asciiTheme="minorHAnsi" w:hAnsiTheme="minorHAnsi" w:cstheme="minorHAnsi"/>
          <w:b/>
          <w:bCs/>
          <w:sz w:val="22"/>
          <w:szCs w:val="22"/>
        </w:rPr>
        <w:t>:</w:t>
      </w:r>
      <w:proofErr w:type="gramEnd"/>
      <w:r w:rsidR="009E02B0" w:rsidRPr="00D26722">
        <w:rPr>
          <w:rFonts w:asciiTheme="minorHAnsi" w:hAnsiTheme="minorHAnsi" w:cstheme="minorHAnsi"/>
          <w:sz w:val="22"/>
          <w:szCs w:val="22"/>
        </w:rPr>
        <w:br/>
        <w:t>This manuscript merits publication in for the following reasons:</w:t>
      </w:r>
      <w:r w:rsidR="009E02B0" w:rsidRPr="00D26722">
        <w:rPr>
          <w:rFonts w:asciiTheme="minorHAnsi" w:hAnsiTheme="minorHAnsi" w:cstheme="minorHAnsi"/>
          <w:sz w:val="22"/>
          <w:szCs w:val="22"/>
        </w:rPr>
        <w:br/>
        <w:t>- The fit of this research with current knowledge and its practical application or its role in filling current knowledge gaps are clearly stated.</w:t>
      </w:r>
      <w:r w:rsidR="009E02B0" w:rsidRPr="00D26722">
        <w:rPr>
          <w:rFonts w:asciiTheme="minorHAnsi" w:hAnsiTheme="minorHAnsi" w:cstheme="minorHAnsi"/>
          <w:sz w:val="22"/>
          <w:szCs w:val="22"/>
        </w:rPr>
        <w:br/>
        <w:t>- The methods used are adequately described.</w:t>
      </w:r>
      <w:r w:rsidR="009E02B0" w:rsidRPr="00D26722">
        <w:rPr>
          <w:rFonts w:asciiTheme="minorHAnsi" w:hAnsiTheme="minorHAnsi" w:cstheme="minorHAnsi"/>
          <w:sz w:val="22"/>
          <w:szCs w:val="22"/>
        </w:rPr>
        <w:br/>
        <w:t>- Results reported are in agreement with methods.</w:t>
      </w:r>
      <w:r w:rsidR="009E02B0" w:rsidRPr="00D26722">
        <w:rPr>
          <w:rFonts w:asciiTheme="minorHAnsi" w:hAnsiTheme="minorHAnsi" w:cstheme="minorHAnsi"/>
          <w:sz w:val="22"/>
          <w:szCs w:val="22"/>
        </w:rPr>
        <w:br/>
        <w:t>- Discussion is strong enough and flow of the discussion is clearly integrated with those of concepts of other published works.</w:t>
      </w:r>
    </w:p>
    <w:p w:rsidR="00D7029C" w:rsidRPr="00D26722" w:rsidRDefault="00D7029C" w:rsidP="009E02B0">
      <w:pPr>
        <w:pStyle w:val="NormalWeb"/>
        <w:rPr>
          <w:rFonts w:asciiTheme="minorHAnsi" w:hAnsiTheme="minorHAnsi" w:cstheme="minorHAnsi"/>
          <w:color w:val="FF0000"/>
          <w:sz w:val="22"/>
          <w:szCs w:val="22"/>
        </w:rPr>
      </w:pPr>
      <w:r w:rsidRPr="00D26722">
        <w:rPr>
          <w:rFonts w:asciiTheme="minorHAnsi" w:hAnsiTheme="minorHAnsi" w:cstheme="minorHAnsi"/>
          <w:color w:val="FF0000"/>
          <w:sz w:val="22"/>
          <w:szCs w:val="22"/>
        </w:rPr>
        <w:t>Thank you for your positive feedback.</w:t>
      </w:r>
    </w:p>
    <w:sectPr w:rsidR="00D7029C" w:rsidRPr="00D26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B1D43"/>
    <w:multiLevelType w:val="hybridMultilevel"/>
    <w:tmpl w:val="D674B1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6EA"/>
    <w:rsid w:val="00025C22"/>
    <w:rsid w:val="0007221B"/>
    <w:rsid w:val="00140837"/>
    <w:rsid w:val="001B6619"/>
    <w:rsid w:val="001D76D9"/>
    <w:rsid w:val="00220890"/>
    <w:rsid w:val="002540BC"/>
    <w:rsid w:val="0028009D"/>
    <w:rsid w:val="00340DA6"/>
    <w:rsid w:val="003F754A"/>
    <w:rsid w:val="004E0857"/>
    <w:rsid w:val="00506076"/>
    <w:rsid w:val="00523464"/>
    <w:rsid w:val="0052559F"/>
    <w:rsid w:val="005E6FF2"/>
    <w:rsid w:val="006C53ED"/>
    <w:rsid w:val="00736FD5"/>
    <w:rsid w:val="00755BF5"/>
    <w:rsid w:val="007A76EA"/>
    <w:rsid w:val="007A7FB4"/>
    <w:rsid w:val="00813A1F"/>
    <w:rsid w:val="00821FDF"/>
    <w:rsid w:val="0086088E"/>
    <w:rsid w:val="00874517"/>
    <w:rsid w:val="00880366"/>
    <w:rsid w:val="00925BC1"/>
    <w:rsid w:val="00951755"/>
    <w:rsid w:val="00991B51"/>
    <w:rsid w:val="009E02B0"/>
    <w:rsid w:val="009F6120"/>
    <w:rsid w:val="00A11C5D"/>
    <w:rsid w:val="00A33851"/>
    <w:rsid w:val="00B16480"/>
    <w:rsid w:val="00B22AFF"/>
    <w:rsid w:val="00B91592"/>
    <w:rsid w:val="00BD40BE"/>
    <w:rsid w:val="00C22E9B"/>
    <w:rsid w:val="00C750DB"/>
    <w:rsid w:val="00CC0284"/>
    <w:rsid w:val="00D26722"/>
    <w:rsid w:val="00D7029C"/>
    <w:rsid w:val="00DB4590"/>
    <w:rsid w:val="00F40E47"/>
    <w:rsid w:val="00FB3B6C"/>
    <w:rsid w:val="00FC1682"/>
    <w:rsid w:val="00FC5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02B0"/>
    <w:pPr>
      <w:spacing w:before="100" w:beforeAutospacing="1" w:after="100" w:afterAutospacing="1" w:line="240" w:lineRule="auto"/>
    </w:pPr>
    <w:rPr>
      <w:rFonts w:ascii="Times New Roman" w:hAnsi="Times New Roman" w:cs="Times New Roman"/>
      <w:sz w:val="24"/>
      <w:szCs w:val="24"/>
    </w:rPr>
  </w:style>
  <w:style w:type="paragraph" w:styleId="CommentText">
    <w:name w:val="annotation text"/>
    <w:basedOn w:val="Normal"/>
    <w:link w:val="CommentTextChar"/>
    <w:semiHidden/>
    <w:unhideWhenUsed/>
    <w:rsid w:val="00951755"/>
    <w:pPr>
      <w:spacing w:after="0" w:line="240" w:lineRule="auto"/>
    </w:pPr>
    <w:rPr>
      <w:rFonts w:ascii="Times New Roman" w:eastAsia="Batang" w:hAnsi="Times New Roman" w:cs="Times New Roman"/>
      <w:sz w:val="20"/>
      <w:szCs w:val="20"/>
      <w:lang w:eastAsia="ko-KR"/>
    </w:rPr>
  </w:style>
  <w:style w:type="character" w:customStyle="1" w:styleId="CommentTextChar">
    <w:name w:val="Comment Text Char"/>
    <w:basedOn w:val="DefaultParagraphFont"/>
    <w:link w:val="CommentText"/>
    <w:semiHidden/>
    <w:rsid w:val="00951755"/>
    <w:rPr>
      <w:rFonts w:ascii="Times New Roman" w:eastAsia="Batang" w:hAnsi="Times New Roman" w:cs="Times New Roman"/>
      <w:sz w:val="20"/>
      <w:szCs w:val="20"/>
      <w:lang w:eastAsia="ko-KR"/>
    </w:rPr>
  </w:style>
  <w:style w:type="table" w:styleId="TableGrid">
    <w:name w:val="Table Grid"/>
    <w:basedOn w:val="TableNormal"/>
    <w:rsid w:val="001B6619"/>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B6619"/>
    <w:rPr>
      <w:color w:val="0000FF"/>
      <w:u w:val="single"/>
    </w:rPr>
  </w:style>
  <w:style w:type="character" w:styleId="Strong">
    <w:name w:val="Strong"/>
    <w:basedOn w:val="DefaultParagraphFont"/>
    <w:uiPriority w:val="22"/>
    <w:qFormat/>
    <w:rsid w:val="001B6619"/>
    <w:rPr>
      <w:b/>
      <w:bCs/>
    </w:rPr>
  </w:style>
  <w:style w:type="character" w:styleId="CommentReference">
    <w:name w:val="annotation reference"/>
    <w:basedOn w:val="DefaultParagraphFont"/>
    <w:semiHidden/>
    <w:unhideWhenUsed/>
    <w:rsid w:val="001B6619"/>
    <w:rPr>
      <w:sz w:val="16"/>
      <w:szCs w:val="16"/>
    </w:rPr>
  </w:style>
  <w:style w:type="paragraph" w:styleId="BalloonText">
    <w:name w:val="Balloon Text"/>
    <w:basedOn w:val="Normal"/>
    <w:link w:val="BalloonTextChar"/>
    <w:uiPriority w:val="99"/>
    <w:semiHidden/>
    <w:unhideWhenUsed/>
    <w:rsid w:val="001B6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6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02B0"/>
    <w:pPr>
      <w:spacing w:before="100" w:beforeAutospacing="1" w:after="100" w:afterAutospacing="1" w:line="240" w:lineRule="auto"/>
    </w:pPr>
    <w:rPr>
      <w:rFonts w:ascii="Times New Roman" w:hAnsi="Times New Roman" w:cs="Times New Roman"/>
      <w:sz w:val="24"/>
      <w:szCs w:val="24"/>
    </w:rPr>
  </w:style>
  <w:style w:type="paragraph" w:styleId="CommentText">
    <w:name w:val="annotation text"/>
    <w:basedOn w:val="Normal"/>
    <w:link w:val="CommentTextChar"/>
    <w:semiHidden/>
    <w:unhideWhenUsed/>
    <w:rsid w:val="00951755"/>
    <w:pPr>
      <w:spacing w:after="0" w:line="240" w:lineRule="auto"/>
    </w:pPr>
    <w:rPr>
      <w:rFonts w:ascii="Times New Roman" w:eastAsia="Batang" w:hAnsi="Times New Roman" w:cs="Times New Roman"/>
      <w:sz w:val="20"/>
      <w:szCs w:val="20"/>
      <w:lang w:eastAsia="ko-KR"/>
    </w:rPr>
  </w:style>
  <w:style w:type="character" w:customStyle="1" w:styleId="CommentTextChar">
    <w:name w:val="Comment Text Char"/>
    <w:basedOn w:val="DefaultParagraphFont"/>
    <w:link w:val="CommentText"/>
    <w:semiHidden/>
    <w:rsid w:val="00951755"/>
    <w:rPr>
      <w:rFonts w:ascii="Times New Roman" w:eastAsia="Batang" w:hAnsi="Times New Roman" w:cs="Times New Roman"/>
      <w:sz w:val="20"/>
      <w:szCs w:val="20"/>
      <w:lang w:eastAsia="ko-KR"/>
    </w:rPr>
  </w:style>
  <w:style w:type="table" w:styleId="TableGrid">
    <w:name w:val="Table Grid"/>
    <w:basedOn w:val="TableNormal"/>
    <w:rsid w:val="001B6619"/>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B6619"/>
    <w:rPr>
      <w:color w:val="0000FF"/>
      <w:u w:val="single"/>
    </w:rPr>
  </w:style>
  <w:style w:type="character" w:styleId="Strong">
    <w:name w:val="Strong"/>
    <w:basedOn w:val="DefaultParagraphFont"/>
    <w:uiPriority w:val="22"/>
    <w:qFormat/>
    <w:rsid w:val="001B6619"/>
    <w:rPr>
      <w:b/>
      <w:bCs/>
    </w:rPr>
  </w:style>
  <w:style w:type="character" w:styleId="CommentReference">
    <w:name w:val="annotation reference"/>
    <w:basedOn w:val="DefaultParagraphFont"/>
    <w:semiHidden/>
    <w:unhideWhenUsed/>
    <w:rsid w:val="001B6619"/>
    <w:rPr>
      <w:sz w:val="16"/>
      <w:szCs w:val="16"/>
    </w:rPr>
  </w:style>
  <w:style w:type="paragraph" w:styleId="BalloonText">
    <w:name w:val="Balloon Text"/>
    <w:basedOn w:val="Normal"/>
    <w:link w:val="BalloonTextChar"/>
    <w:uiPriority w:val="99"/>
    <w:semiHidden/>
    <w:unhideWhenUsed/>
    <w:rsid w:val="001B6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6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434355">
      <w:bodyDiv w:val="1"/>
      <w:marLeft w:val="0"/>
      <w:marRight w:val="0"/>
      <w:marTop w:val="0"/>
      <w:marBottom w:val="0"/>
      <w:divBdr>
        <w:top w:val="none" w:sz="0" w:space="0" w:color="auto"/>
        <w:left w:val="none" w:sz="0" w:space="0" w:color="auto"/>
        <w:bottom w:val="none" w:sz="0" w:space="0" w:color="auto"/>
        <w:right w:val="none" w:sz="0" w:space="0" w:color="auto"/>
      </w:divBdr>
    </w:div>
    <w:div w:id="125701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DDFF4-7383-41A0-83D1-99DBA61E8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13</Pages>
  <Words>5094</Words>
  <Characters>29037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34063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Bedar, Meiwand (Maiwand), M.D.</dc:creator>
  <cp:lastModifiedBy>Bedar, Meiwand (Maiwand), M.D.</cp:lastModifiedBy>
  <cp:revision>12</cp:revision>
  <dcterms:created xsi:type="dcterms:W3CDTF">2020-11-19T23:25:00Z</dcterms:created>
  <dcterms:modified xsi:type="dcterms:W3CDTF">2020-12-06T21:25:00Z</dcterms:modified>
</cp:coreProperties>
</file>