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6CB58" w14:textId="77777777" w:rsidR="00E53E0D" w:rsidRPr="00AD1385" w:rsidRDefault="003B1F3D" w:rsidP="00E615C9">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TITLE:</w:t>
      </w:r>
    </w:p>
    <w:p w14:paraId="35B3B062" w14:textId="6A42B50E" w:rsidR="00E53E0D" w:rsidRPr="00AD1385" w:rsidRDefault="003B1F3D" w:rsidP="00E615C9">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 xml:space="preserve">Magnetic </w:t>
      </w:r>
      <w:r w:rsidR="004E5B34" w:rsidRPr="00AD1385">
        <w:rPr>
          <w:rFonts w:asciiTheme="majorHAnsi" w:eastAsia="Calibri" w:hAnsiTheme="majorHAnsi" w:cstheme="majorHAnsi"/>
          <w:b/>
          <w:sz w:val="24"/>
          <w:szCs w:val="24"/>
        </w:rPr>
        <w:t>F</w:t>
      </w:r>
      <w:r w:rsidRPr="00AD1385">
        <w:rPr>
          <w:rFonts w:asciiTheme="majorHAnsi" w:eastAsia="Calibri" w:hAnsiTheme="majorHAnsi" w:cstheme="majorHAnsi"/>
          <w:b/>
          <w:sz w:val="24"/>
          <w:szCs w:val="24"/>
        </w:rPr>
        <w:t xml:space="preserve">ield </w:t>
      </w:r>
      <w:r w:rsidR="004E5B34" w:rsidRPr="00AD1385">
        <w:rPr>
          <w:rFonts w:asciiTheme="majorHAnsi" w:eastAsia="Calibri" w:hAnsiTheme="majorHAnsi" w:cstheme="majorHAnsi"/>
          <w:b/>
          <w:sz w:val="24"/>
          <w:szCs w:val="24"/>
        </w:rPr>
        <w:t>M</w:t>
      </w:r>
      <w:r w:rsidRPr="00AD1385">
        <w:rPr>
          <w:rFonts w:asciiTheme="majorHAnsi" w:eastAsia="Calibri" w:hAnsiTheme="majorHAnsi" w:cstheme="majorHAnsi"/>
          <w:b/>
          <w:sz w:val="24"/>
          <w:szCs w:val="24"/>
        </w:rPr>
        <w:t xml:space="preserve">apping </w:t>
      </w:r>
      <w:r w:rsidR="004E5B34" w:rsidRPr="00AD1385">
        <w:rPr>
          <w:rFonts w:asciiTheme="majorHAnsi" w:eastAsia="Calibri" w:hAnsiTheme="majorHAnsi" w:cstheme="majorHAnsi"/>
          <w:b/>
          <w:sz w:val="24"/>
          <w:szCs w:val="24"/>
        </w:rPr>
        <w:t>U</w:t>
      </w:r>
      <w:r w:rsidRPr="00AD1385">
        <w:rPr>
          <w:rFonts w:asciiTheme="majorHAnsi" w:eastAsia="Calibri" w:hAnsiTheme="majorHAnsi" w:cstheme="majorHAnsi"/>
          <w:b/>
          <w:sz w:val="24"/>
          <w:szCs w:val="24"/>
        </w:rPr>
        <w:t xml:space="preserve">sing </w:t>
      </w:r>
      <w:r w:rsidR="004E5B34" w:rsidRPr="00AD1385">
        <w:rPr>
          <w:rFonts w:asciiTheme="majorHAnsi" w:eastAsia="Calibri" w:hAnsiTheme="majorHAnsi" w:cstheme="majorHAnsi"/>
          <w:b/>
          <w:sz w:val="24"/>
          <w:szCs w:val="24"/>
        </w:rPr>
        <w:t>O</w:t>
      </w:r>
      <w:r w:rsidRPr="00AD1385">
        <w:rPr>
          <w:rFonts w:asciiTheme="majorHAnsi" w:eastAsia="Calibri" w:hAnsiTheme="majorHAnsi" w:cstheme="majorHAnsi"/>
          <w:b/>
          <w:sz w:val="24"/>
          <w:szCs w:val="24"/>
        </w:rPr>
        <w:t>ff-</w:t>
      </w:r>
      <w:r w:rsidR="004E5B34" w:rsidRPr="00AD1385">
        <w:rPr>
          <w:rFonts w:asciiTheme="majorHAnsi" w:eastAsia="Calibri" w:hAnsiTheme="majorHAnsi" w:cstheme="majorHAnsi"/>
          <w:b/>
          <w:sz w:val="24"/>
          <w:szCs w:val="24"/>
        </w:rPr>
        <w:t>A</w:t>
      </w:r>
      <w:r w:rsidRPr="00AD1385">
        <w:rPr>
          <w:rFonts w:asciiTheme="majorHAnsi" w:eastAsia="Calibri" w:hAnsiTheme="majorHAnsi" w:cstheme="majorHAnsi"/>
          <w:b/>
          <w:sz w:val="24"/>
          <w:szCs w:val="24"/>
        </w:rPr>
        <w:t xml:space="preserve">xis </w:t>
      </w:r>
      <w:r w:rsidR="004E5B34" w:rsidRPr="00AD1385">
        <w:rPr>
          <w:rFonts w:asciiTheme="majorHAnsi" w:eastAsia="Calibri" w:hAnsiTheme="majorHAnsi" w:cstheme="majorHAnsi"/>
          <w:b/>
          <w:sz w:val="24"/>
          <w:szCs w:val="24"/>
        </w:rPr>
        <w:t>E</w:t>
      </w:r>
      <w:r w:rsidRPr="00AD1385">
        <w:rPr>
          <w:rFonts w:asciiTheme="majorHAnsi" w:eastAsia="Calibri" w:hAnsiTheme="majorHAnsi" w:cstheme="majorHAnsi"/>
          <w:b/>
          <w:sz w:val="24"/>
          <w:szCs w:val="24"/>
        </w:rPr>
        <w:t xml:space="preserve">lectron </w:t>
      </w:r>
      <w:r w:rsidR="004E5B34" w:rsidRPr="00AD1385">
        <w:rPr>
          <w:rFonts w:asciiTheme="majorHAnsi" w:eastAsia="Calibri" w:hAnsiTheme="majorHAnsi" w:cstheme="majorHAnsi"/>
          <w:b/>
          <w:sz w:val="24"/>
          <w:szCs w:val="24"/>
        </w:rPr>
        <w:t>H</w:t>
      </w:r>
      <w:r w:rsidRPr="00AD1385">
        <w:rPr>
          <w:rFonts w:asciiTheme="majorHAnsi" w:eastAsia="Calibri" w:hAnsiTheme="majorHAnsi" w:cstheme="majorHAnsi"/>
          <w:b/>
          <w:sz w:val="24"/>
          <w:szCs w:val="24"/>
        </w:rPr>
        <w:t xml:space="preserve">olography in the </w:t>
      </w:r>
      <w:r w:rsidR="004E5B34" w:rsidRPr="00AD1385">
        <w:rPr>
          <w:rFonts w:asciiTheme="majorHAnsi" w:eastAsia="Calibri" w:hAnsiTheme="majorHAnsi" w:cstheme="majorHAnsi"/>
          <w:b/>
          <w:sz w:val="24"/>
          <w:szCs w:val="24"/>
        </w:rPr>
        <w:t>T</w:t>
      </w:r>
      <w:r w:rsidRPr="00AD1385">
        <w:rPr>
          <w:rFonts w:asciiTheme="majorHAnsi" w:eastAsia="Calibri" w:hAnsiTheme="majorHAnsi" w:cstheme="majorHAnsi"/>
          <w:b/>
          <w:sz w:val="24"/>
          <w:szCs w:val="24"/>
        </w:rPr>
        <w:t xml:space="preserve">ransmission </w:t>
      </w:r>
      <w:r w:rsidR="004E5B34" w:rsidRPr="00AD1385">
        <w:rPr>
          <w:rFonts w:asciiTheme="majorHAnsi" w:eastAsia="Calibri" w:hAnsiTheme="majorHAnsi" w:cstheme="majorHAnsi"/>
          <w:b/>
          <w:sz w:val="24"/>
          <w:szCs w:val="24"/>
        </w:rPr>
        <w:t>E</w:t>
      </w:r>
      <w:r w:rsidRPr="00AD1385">
        <w:rPr>
          <w:rFonts w:asciiTheme="majorHAnsi" w:eastAsia="Calibri" w:hAnsiTheme="majorHAnsi" w:cstheme="majorHAnsi"/>
          <w:b/>
          <w:sz w:val="24"/>
          <w:szCs w:val="24"/>
        </w:rPr>
        <w:t xml:space="preserve">lectron </w:t>
      </w:r>
      <w:r w:rsidR="004E5B34" w:rsidRPr="00AD1385">
        <w:rPr>
          <w:rFonts w:asciiTheme="majorHAnsi" w:eastAsia="Calibri" w:hAnsiTheme="majorHAnsi" w:cstheme="majorHAnsi"/>
          <w:b/>
          <w:sz w:val="24"/>
          <w:szCs w:val="24"/>
        </w:rPr>
        <w:t>M</w:t>
      </w:r>
      <w:r w:rsidRPr="00AD1385">
        <w:rPr>
          <w:rFonts w:asciiTheme="majorHAnsi" w:eastAsia="Calibri" w:hAnsiTheme="majorHAnsi" w:cstheme="majorHAnsi"/>
          <w:b/>
          <w:sz w:val="24"/>
          <w:szCs w:val="24"/>
        </w:rPr>
        <w:t>icroscope</w:t>
      </w:r>
    </w:p>
    <w:p w14:paraId="49826908" w14:textId="77777777" w:rsidR="00E53E0D" w:rsidRPr="00AD1385" w:rsidRDefault="003B1F3D" w:rsidP="00D11000">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 xml:space="preserve"> </w:t>
      </w:r>
    </w:p>
    <w:p w14:paraId="2B04320C" w14:textId="77777777" w:rsidR="00E53E0D" w:rsidRPr="00AD1385" w:rsidRDefault="003B1F3D" w:rsidP="00F15685">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AUTHORS AND AFFILIATIONS:</w:t>
      </w:r>
    </w:p>
    <w:p w14:paraId="5B00BD8A" w14:textId="628B05BF" w:rsidR="00E53E0D" w:rsidRPr="00AD1385" w:rsidRDefault="003B1F3D" w:rsidP="00F15685">
      <w:pPr>
        <w:spacing w:line="240" w:lineRule="auto"/>
        <w:jc w:val="both"/>
        <w:rPr>
          <w:rFonts w:asciiTheme="majorHAnsi" w:eastAsia="Calibri" w:hAnsiTheme="majorHAnsi" w:cstheme="majorHAnsi"/>
          <w:sz w:val="24"/>
          <w:szCs w:val="24"/>
          <w:vertAlign w:val="superscript"/>
        </w:rPr>
      </w:pPr>
      <w:r w:rsidRPr="00AD1385">
        <w:rPr>
          <w:rFonts w:asciiTheme="majorHAnsi" w:eastAsia="Calibri" w:hAnsiTheme="majorHAnsi" w:cstheme="majorHAnsi"/>
          <w:sz w:val="24"/>
          <w:szCs w:val="24"/>
        </w:rPr>
        <w:t>Fengshan Zheng</w:t>
      </w:r>
      <w:r w:rsidRPr="00AD1385">
        <w:rPr>
          <w:rFonts w:asciiTheme="majorHAnsi" w:eastAsia="Calibri" w:hAnsiTheme="majorHAnsi" w:cstheme="majorHAnsi"/>
          <w:sz w:val="24"/>
          <w:szCs w:val="24"/>
          <w:vertAlign w:val="superscript"/>
        </w:rPr>
        <w:t>1</w:t>
      </w:r>
      <w:r w:rsidRPr="00AD1385">
        <w:rPr>
          <w:rFonts w:asciiTheme="majorHAnsi" w:eastAsia="Calibri" w:hAnsiTheme="majorHAnsi" w:cstheme="majorHAnsi"/>
          <w:sz w:val="24"/>
          <w:szCs w:val="24"/>
        </w:rPr>
        <w:t>, András Kovács</w:t>
      </w:r>
      <w:r w:rsidRPr="00AD1385">
        <w:rPr>
          <w:rFonts w:asciiTheme="majorHAnsi" w:eastAsia="Calibri" w:hAnsiTheme="majorHAnsi" w:cstheme="majorHAnsi"/>
          <w:sz w:val="24"/>
          <w:szCs w:val="24"/>
          <w:vertAlign w:val="superscript"/>
        </w:rPr>
        <w:t>1</w:t>
      </w:r>
      <w:r w:rsidRPr="00AD1385">
        <w:rPr>
          <w:rFonts w:asciiTheme="majorHAnsi" w:eastAsia="Calibri" w:hAnsiTheme="majorHAnsi" w:cstheme="majorHAnsi"/>
          <w:sz w:val="24"/>
          <w:szCs w:val="24"/>
        </w:rPr>
        <w:t>, Thibaud Denneulin</w:t>
      </w:r>
      <w:r w:rsidRPr="00AD1385">
        <w:rPr>
          <w:rFonts w:asciiTheme="majorHAnsi" w:eastAsia="Calibri" w:hAnsiTheme="majorHAnsi" w:cstheme="majorHAnsi"/>
          <w:sz w:val="24"/>
          <w:szCs w:val="24"/>
          <w:vertAlign w:val="superscript"/>
        </w:rPr>
        <w:t>1</w:t>
      </w:r>
      <w:r w:rsidRPr="00AD1385">
        <w:rPr>
          <w:rFonts w:asciiTheme="majorHAnsi" w:eastAsia="Calibri" w:hAnsiTheme="majorHAnsi" w:cstheme="majorHAnsi"/>
          <w:sz w:val="24"/>
          <w:szCs w:val="24"/>
        </w:rPr>
        <w:t>, Jan Caron</w:t>
      </w:r>
      <w:r w:rsidRPr="00AD1385">
        <w:rPr>
          <w:rFonts w:asciiTheme="majorHAnsi" w:eastAsia="Calibri" w:hAnsiTheme="majorHAnsi" w:cstheme="majorHAnsi"/>
          <w:sz w:val="24"/>
          <w:szCs w:val="24"/>
          <w:vertAlign w:val="superscript"/>
        </w:rPr>
        <w:t>1</w:t>
      </w:r>
      <w:r w:rsidRPr="00AD1385">
        <w:rPr>
          <w:rFonts w:asciiTheme="majorHAnsi" w:eastAsia="Calibri" w:hAnsiTheme="majorHAnsi" w:cstheme="majorHAnsi"/>
          <w:sz w:val="24"/>
          <w:szCs w:val="24"/>
        </w:rPr>
        <w:t>, Teresa Wessels</w:t>
      </w:r>
      <w:r w:rsidRPr="00AD1385">
        <w:rPr>
          <w:rFonts w:asciiTheme="majorHAnsi" w:eastAsia="Calibri" w:hAnsiTheme="majorHAnsi" w:cstheme="majorHAnsi"/>
          <w:sz w:val="24"/>
          <w:szCs w:val="24"/>
          <w:vertAlign w:val="superscript"/>
        </w:rPr>
        <w:t>1</w:t>
      </w:r>
      <w:r w:rsidRPr="00AD1385">
        <w:rPr>
          <w:rFonts w:asciiTheme="majorHAnsi" w:eastAsia="Calibri" w:hAnsiTheme="majorHAnsi" w:cstheme="majorHAnsi"/>
          <w:sz w:val="24"/>
          <w:szCs w:val="24"/>
        </w:rPr>
        <w:t>, Rafal</w:t>
      </w:r>
      <w:r w:rsidR="004E5B34"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E.</w:t>
      </w:r>
      <w:r w:rsidR="004E5B34"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Dunin-Borkowski</w:t>
      </w:r>
      <w:r w:rsidRPr="00AD1385">
        <w:rPr>
          <w:rFonts w:asciiTheme="majorHAnsi" w:eastAsia="Calibri" w:hAnsiTheme="majorHAnsi" w:cstheme="majorHAnsi"/>
          <w:sz w:val="24"/>
          <w:szCs w:val="24"/>
          <w:vertAlign w:val="superscript"/>
        </w:rPr>
        <w:t>1</w:t>
      </w:r>
    </w:p>
    <w:p w14:paraId="46744667" w14:textId="77777777"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 </w:t>
      </w:r>
    </w:p>
    <w:p w14:paraId="75BDAD24" w14:textId="0A686B7F"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vertAlign w:val="superscript"/>
        </w:rPr>
        <w:t>1</w:t>
      </w:r>
      <w:r w:rsidRPr="00AD1385">
        <w:rPr>
          <w:rFonts w:asciiTheme="majorHAnsi" w:eastAsia="Calibri" w:hAnsiTheme="majorHAnsi" w:cstheme="majorHAnsi"/>
          <w:sz w:val="24"/>
          <w:szCs w:val="24"/>
        </w:rPr>
        <w:t>Ernst Ruska-Centre for Microscopy and Spectroscopy with Electrons and Peter Grünberg Institute, Forschungszentrum Jülich, 52425 Jülich, Germany</w:t>
      </w:r>
    </w:p>
    <w:p w14:paraId="08A8221C" w14:textId="77777777"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 </w:t>
      </w:r>
    </w:p>
    <w:p w14:paraId="35315288" w14:textId="77777777"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Corresponding authors:</w:t>
      </w:r>
    </w:p>
    <w:p w14:paraId="4037F463" w14:textId="77777777" w:rsidR="00E53E0D" w:rsidRPr="00AD1385" w:rsidRDefault="003B1F3D" w:rsidP="00F15685">
      <w:pPr>
        <w:spacing w:line="240" w:lineRule="auto"/>
        <w:jc w:val="both"/>
        <w:rPr>
          <w:rFonts w:asciiTheme="majorHAnsi" w:eastAsia="Calibri" w:hAnsiTheme="majorHAnsi" w:cstheme="majorHAnsi"/>
          <w:sz w:val="24"/>
          <w:szCs w:val="24"/>
          <w:lang w:val="de-DE"/>
        </w:rPr>
      </w:pPr>
      <w:r w:rsidRPr="00AD1385">
        <w:rPr>
          <w:rFonts w:asciiTheme="majorHAnsi" w:eastAsia="Calibri" w:hAnsiTheme="majorHAnsi" w:cstheme="majorHAnsi"/>
          <w:sz w:val="24"/>
          <w:szCs w:val="24"/>
          <w:lang w:val="de-DE"/>
        </w:rPr>
        <w:t>Fengshan Zheng (f.zheng@fz-juelich.de), András Kovács (a.kovacs@fz-juelich.de)</w:t>
      </w:r>
    </w:p>
    <w:p w14:paraId="3DA750A8" w14:textId="77777777" w:rsidR="00E53E0D" w:rsidRPr="00AD1385" w:rsidRDefault="003B1F3D" w:rsidP="00F15685">
      <w:pPr>
        <w:spacing w:line="240" w:lineRule="auto"/>
        <w:jc w:val="both"/>
        <w:rPr>
          <w:rFonts w:asciiTheme="majorHAnsi" w:eastAsia="Calibri" w:hAnsiTheme="majorHAnsi" w:cstheme="majorHAnsi"/>
          <w:sz w:val="24"/>
          <w:szCs w:val="24"/>
          <w:lang w:val="de-DE"/>
        </w:rPr>
      </w:pPr>
      <w:r w:rsidRPr="00AD1385">
        <w:rPr>
          <w:rFonts w:asciiTheme="majorHAnsi" w:eastAsia="Calibri" w:hAnsiTheme="majorHAnsi" w:cstheme="majorHAnsi"/>
          <w:sz w:val="24"/>
          <w:szCs w:val="24"/>
          <w:lang w:val="de-DE"/>
        </w:rPr>
        <w:t xml:space="preserve"> </w:t>
      </w:r>
    </w:p>
    <w:p w14:paraId="56CE1CF0" w14:textId="77777777" w:rsidR="00E53E0D" w:rsidRPr="00AD1385" w:rsidRDefault="003B1F3D" w:rsidP="00F15685">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KEYWORDS:</w:t>
      </w:r>
    </w:p>
    <w:p w14:paraId="3C391035" w14:textId="45E94DDE"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Off-axis electron holography, transmission electron microscopy, electron optical phase, Lorentz microscopy, magnetic characterization, magnetic field mapping, Bloch-type skyrmions</w:t>
      </w:r>
    </w:p>
    <w:p w14:paraId="742FA61B" w14:textId="16E59924"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 </w:t>
      </w:r>
    </w:p>
    <w:p w14:paraId="0130A83D" w14:textId="77777777" w:rsidR="00045A8F" w:rsidRPr="00AD1385" w:rsidRDefault="00045A8F" w:rsidP="00E615C9">
      <w:pPr>
        <w:spacing w:line="240" w:lineRule="auto"/>
        <w:jc w:val="both"/>
        <w:rPr>
          <w:rFonts w:asciiTheme="majorHAnsi" w:eastAsia="Calibri" w:hAnsiTheme="majorHAnsi" w:cstheme="majorHAnsi"/>
          <w:sz w:val="24"/>
          <w:szCs w:val="24"/>
        </w:rPr>
      </w:pPr>
    </w:p>
    <w:p w14:paraId="63044661" w14:textId="7A2C0FEB" w:rsidR="00E53E0D" w:rsidRPr="00AD1385" w:rsidRDefault="003B1F3D" w:rsidP="00F15685">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SUMMARY:</w:t>
      </w:r>
    </w:p>
    <w:p w14:paraId="076BB584" w14:textId="77777777" w:rsidR="00045A8F" w:rsidRPr="00AD1385" w:rsidRDefault="00045A8F" w:rsidP="00E615C9">
      <w:pPr>
        <w:spacing w:line="240" w:lineRule="auto"/>
        <w:jc w:val="both"/>
        <w:rPr>
          <w:rFonts w:asciiTheme="majorHAnsi" w:eastAsia="Calibri" w:hAnsiTheme="majorHAnsi" w:cstheme="majorHAnsi"/>
          <w:b/>
          <w:sz w:val="24"/>
          <w:szCs w:val="24"/>
        </w:rPr>
      </w:pPr>
    </w:p>
    <w:p w14:paraId="360CD8B9" w14:textId="77777777" w:rsidR="00E53E0D" w:rsidRPr="00AD1385" w:rsidRDefault="003B1F3D" w:rsidP="00D11000">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Guidelines are presented for recording and interpreting off-axis electron holograms to provide quantitative images of magnetic fields in nanoscale materials and devices in the transmission electron microscope.</w:t>
      </w:r>
    </w:p>
    <w:p w14:paraId="25E2F0C0" w14:textId="365542E9"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 </w:t>
      </w:r>
    </w:p>
    <w:p w14:paraId="7FF4AC1F" w14:textId="77777777" w:rsidR="00045A8F" w:rsidRPr="00AD1385" w:rsidRDefault="00045A8F" w:rsidP="00E615C9">
      <w:pPr>
        <w:spacing w:line="240" w:lineRule="auto"/>
        <w:jc w:val="both"/>
        <w:rPr>
          <w:rFonts w:asciiTheme="majorHAnsi" w:eastAsia="Calibri" w:hAnsiTheme="majorHAnsi" w:cstheme="majorHAnsi"/>
          <w:sz w:val="24"/>
          <w:szCs w:val="24"/>
        </w:rPr>
      </w:pPr>
    </w:p>
    <w:p w14:paraId="0E3AAA6E" w14:textId="39409636" w:rsidR="00E53E0D" w:rsidRPr="00AD1385" w:rsidRDefault="003B1F3D" w:rsidP="00F15685">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ABSTRACT:</w:t>
      </w:r>
    </w:p>
    <w:p w14:paraId="7DCF6556" w14:textId="77777777" w:rsidR="00045A8F" w:rsidRPr="00AD1385" w:rsidRDefault="00045A8F" w:rsidP="00E615C9">
      <w:pPr>
        <w:spacing w:line="240" w:lineRule="auto"/>
        <w:jc w:val="both"/>
        <w:rPr>
          <w:rFonts w:asciiTheme="majorHAnsi" w:eastAsia="Calibri" w:hAnsiTheme="majorHAnsi" w:cstheme="majorHAnsi"/>
          <w:b/>
          <w:sz w:val="24"/>
          <w:szCs w:val="24"/>
        </w:rPr>
      </w:pPr>
    </w:p>
    <w:p w14:paraId="591ADD0D" w14:textId="4EC07F72" w:rsidR="00E53E0D" w:rsidRPr="00AD1385" w:rsidRDefault="003B1F3D" w:rsidP="00F15685">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sz w:val="24"/>
          <w:szCs w:val="24"/>
        </w:rPr>
        <w:t>Off-axis electron holography is a powerful technique</w:t>
      </w:r>
      <w:r w:rsidR="008846E9" w:rsidRPr="00AD1385">
        <w:rPr>
          <w:rFonts w:asciiTheme="majorHAnsi" w:eastAsia="Calibri" w:hAnsiTheme="majorHAnsi" w:cstheme="majorHAnsi"/>
          <w:sz w:val="24"/>
          <w:szCs w:val="24"/>
        </w:rPr>
        <w:t xml:space="preserve"> that</w:t>
      </w:r>
      <w:r w:rsidRPr="00AD1385">
        <w:rPr>
          <w:rFonts w:asciiTheme="majorHAnsi" w:eastAsia="Calibri" w:hAnsiTheme="majorHAnsi" w:cstheme="majorHAnsi"/>
          <w:sz w:val="24"/>
          <w:szCs w:val="24"/>
        </w:rPr>
        <w:t xml:space="preserve"> involves the formation of an interference pattern in a transmission electron microscope </w:t>
      </w:r>
      <w:r w:rsidR="000118B8" w:rsidRPr="00AD1385">
        <w:rPr>
          <w:rFonts w:asciiTheme="majorHAnsi" w:eastAsia="Calibri" w:hAnsiTheme="majorHAnsi" w:cstheme="majorHAnsi"/>
          <w:sz w:val="24"/>
          <w:szCs w:val="24"/>
        </w:rPr>
        <w:t xml:space="preserve">(TEM) </w:t>
      </w:r>
      <w:r w:rsidRPr="00AD1385">
        <w:rPr>
          <w:rFonts w:asciiTheme="majorHAnsi" w:eastAsia="Calibri" w:hAnsiTheme="majorHAnsi" w:cstheme="majorHAnsi"/>
          <w:sz w:val="24"/>
          <w:szCs w:val="24"/>
        </w:rPr>
        <w:t>by overlapping two parts of an electron wave, one of which has passed through a region of interest on a specimen and the other is a reference wave. The resulting off-axis electron hologram can be analyzed digitally to recover the phase difference between the two parts of the electron wave, which can then be interpreted to provide quantitative information about local variations in electrostatic potential and magnetic induction within and around the specimen. Off-axis electron holograms can be recorded while a specimen is subjected to external stimuli such as elevated or reduced temperature, voltage</w:t>
      </w:r>
      <w:r w:rsidR="00E409B7"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or light. The protocol that is presented here describes the practical steps that are required to record, analyze</w:t>
      </w:r>
      <w:r w:rsidR="00E409B7"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and interpret off-axis electron holograms, with a primary focus on the measurement of magnetic fields within and around nanoscale materials and devices. </w:t>
      </w:r>
      <w:r w:rsidR="000911FC" w:rsidRPr="00AD1385">
        <w:rPr>
          <w:rFonts w:asciiTheme="majorHAnsi" w:eastAsia="Calibri" w:hAnsiTheme="majorHAnsi" w:cstheme="majorHAnsi"/>
          <w:sz w:val="24"/>
          <w:szCs w:val="24"/>
        </w:rPr>
        <w:t>Presented here are the</w:t>
      </w:r>
      <w:r w:rsidRPr="00AD1385">
        <w:rPr>
          <w:rFonts w:asciiTheme="majorHAnsi" w:eastAsia="Calibri" w:hAnsiTheme="majorHAnsi" w:cstheme="majorHAnsi"/>
          <w:sz w:val="24"/>
          <w:szCs w:val="24"/>
        </w:rPr>
        <w:t xml:space="preserve"> steps involved in the recording, analysis</w:t>
      </w:r>
      <w:r w:rsidR="00FD07B9"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and processing of off-axis electron holograms</w:t>
      </w:r>
      <w:r w:rsidR="000911FC" w:rsidRPr="00AD1385">
        <w:rPr>
          <w:rFonts w:asciiTheme="majorHAnsi" w:eastAsia="Calibri" w:hAnsiTheme="majorHAnsi" w:cstheme="majorHAnsi"/>
          <w:sz w:val="24"/>
          <w:szCs w:val="24"/>
        </w:rPr>
        <w:t xml:space="preserve"> as well as</w:t>
      </w:r>
      <w:r w:rsidRPr="00AD1385">
        <w:rPr>
          <w:rFonts w:asciiTheme="majorHAnsi" w:eastAsia="Calibri" w:hAnsiTheme="majorHAnsi" w:cstheme="majorHAnsi"/>
          <w:sz w:val="24"/>
          <w:szCs w:val="24"/>
        </w:rPr>
        <w:t xml:space="preserve"> the reconstruction and interpretation of phase images and visualization of the results. </w:t>
      </w:r>
      <w:r w:rsidR="00B512E9" w:rsidRPr="00AD1385">
        <w:rPr>
          <w:rFonts w:asciiTheme="majorHAnsi" w:eastAsia="Calibri" w:hAnsiTheme="majorHAnsi" w:cstheme="majorHAnsi"/>
          <w:sz w:val="24"/>
          <w:szCs w:val="24"/>
        </w:rPr>
        <w:t>Also discussed are the</w:t>
      </w:r>
      <w:r w:rsidRPr="00AD1385">
        <w:rPr>
          <w:rFonts w:asciiTheme="majorHAnsi" w:eastAsia="Calibri" w:hAnsiTheme="majorHAnsi" w:cstheme="majorHAnsi"/>
          <w:sz w:val="24"/>
          <w:szCs w:val="24"/>
        </w:rPr>
        <w:t xml:space="preserve"> need for optimization of the specimen geometry, the electron optical configuration of the microscope</w:t>
      </w:r>
      <w:r w:rsidR="00B512E9"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and the electron hologram acquisition parameters as well as</w:t>
      </w:r>
      <w:r w:rsidR="0029308F" w:rsidRPr="00AD1385">
        <w:rPr>
          <w:rFonts w:asciiTheme="majorHAnsi" w:eastAsia="Calibri" w:hAnsiTheme="majorHAnsi" w:cstheme="majorHAnsi"/>
          <w:sz w:val="24"/>
          <w:szCs w:val="24"/>
        </w:rPr>
        <w:t xml:space="preserve"> the need for</w:t>
      </w:r>
      <w:r w:rsidRPr="00AD1385">
        <w:rPr>
          <w:rFonts w:asciiTheme="majorHAnsi" w:eastAsia="Calibri" w:hAnsiTheme="majorHAnsi" w:cstheme="majorHAnsi"/>
          <w:sz w:val="24"/>
          <w:szCs w:val="24"/>
        </w:rPr>
        <w:t xml:space="preserve"> the use of information from multiple holograms to extract </w:t>
      </w:r>
      <w:r w:rsidR="0029308F" w:rsidRPr="00AD1385">
        <w:rPr>
          <w:rFonts w:asciiTheme="majorHAnsi" w:eastAsia="Calibri" w:hAnsiTheme="majorHAnsi" w:cstheme="majorHAnsi"/>
          <w:sz w:val="24"/>
          <w:szCs w:val="24"/>
        </w:rPr>
        <w:t xml:space="preserve">the </w:t>
      </w:r>
      <w:r w:rsidRPr="00AD1385">
        <w:rPr>
          <w:rFonts w:asciiTheme="majorHAnsi" w:eastAsia="Calibri" w:hAnsiTheme="majorHAnsi" w:cstheme="majorHAnsi"/>
          <w:sz w:val="24"/>
          <w:szCs w:val="24"/>
        </w:rPr>
        <w:t xml:space="preserve">desired magnetic contributions from the recorded signal. The steps are illustrated through a study of specimens </w:t>
      </w:r>
      <w:r w:rsidRPr="00AD1385">
        <w:rPr>
          <w:rFonts w:asciiTheme="majorHAnsi" w:eastAsia="Calibri" w:hAnsiTheme="majorHAnsi" w:cstheme="majorHAnsi"/>
          <w:sz w:val="24"/>
          <w:szCs w:val="24"/>
        </w:rPr>
        <w:lastRenderedPageBreak/>
        <w:t>of B20-type FeGe, which contain magnetic skyrmions</w:t>
      </w:r>
      <w:r w:rsidR="001547CE" w:rsidRPr="00AD1385">
        <w:rPr>
          <w:rFonts w:asciiTheme="majorHAnsi" w:eastAsia="Calibri" w:hAnsiTheme="majorHAnsi" w:cstheme="majorHAnsi"/>
          <w:sz w:val="24"/>
          <w:szCs w:val="24"/>
        </w:rPr>
        <w:t xml:space="preserve"> and </w:t>
      </w:r>
      <w:r w:rsidR="0028401D" w:rsidRPr="00AD1385">
        <w:rPr>
          <w:rFonts w:asciiTheme="majorHAnsi" w:eastAsia="Calibri" w:hAnsiTheme="majorHAnsi" w:cstheme="majorHAnsi"/>
          <w:sz w:val="24"/>
          <w:szCs w:val="24"/>
        </w:rPr>
        <w:t xml:space="preserve">were </w:t>
      </w:r>
      <w:r w:rsidR="00E61F40" w:rsidRPr="00AD1385">
        <w:rPr>
          <w:rFonts w:asciiTheme="majorHAnsi" w:eastAsia="Calibri" w:hAnsiTheme="majorHAnsi" w:cstheme="majorHAnsi"/>
          <w:sz w:val="24"/>
          <w:szCs w:val="24"/>
        </w:rPr>
        <w:t>prepared with focused ion beams</w:t>
      </w:r>
      <w:r w:rsidR="004439EA" w:rsidRPr="00AD1385">
        <w:rPr>
          <w:rFonts w:asciiTheme="majorHAnsi" w:eastAsia="Calibri" w:hAnsiTheme="majorHAnsi" w:cstheme="majorHAnsi"/>
          <w:sz w:val="24"/>
          <w:szCs w:val="24"/>
        </w:rPr>
        <w:t xml:space="preserve"> (FIBs)</w:t>
      </w:r>
      <w:r w:rsidRPr="00AD1385">
        <w:rPr>
          <w:rFonts w:asciiTheme="majorHAnsi" w:eastAsia="Calibri" w:hAnsiTheme="majorHAnsi" w:cstheme="majorHAnsi"/>
          <w:sz w:val="24"/>
          <w:szCs w:val="24"/>
        </w:rPr>
        <w:t>. Prospects for the future development of the technique are discussed.</w:t>
      </w:r>
    </w:p>
    <w:p w14:paraId="769F22D2" w14:textId="68E27C48" w:rsidR="00E53E0D" w:rsidRPr="00AD1385" w:rsidRDefault="00E53E0D" w:rsidP="00F15685">
      <w:pPr>
        <w:spacing w:line="240" w:lineRule="auto"/>
        <w:jc w:val="both"/>
        <w:rPr>
          <w:rFonts w:asciiTheme="majorHAnsi" w:eastAsia="Calibri" w:hAnsiTheme="majorHAnsi" w:cstheme="majorHAnsi"/>
          <w:b/>
          <w:sz w:val="24"/>
          <w:szCs w:val="24"/>
        </w:rPr>
      </w:pPr>
    </w:p>
    <w:p w14:paraId="53C6CECA" w14:textId="77777777" w:rsidR="00045A8F" w:rsidRPr="00AD1385" w:rsidRDefault="00045A8F" w:rsidP="00E615C9">
      <w:pPr>
        <w:spacing w:line="240" w:lineRule="auto"/>
        <w:jc w:val="both"/>
        <w:rPr>
          <w:rFonts w:asciiTheme="majorHAnsi" w:eastAsia="Calibri" w:hAnsiTheme="majorHAnsi" w:cstheme="majorHAnsi"/>
          <w:b/>
          <w:sz w:val="24"/>
          <w:szCs w:val="24"/>
        </w:rPr>
      </w:pPr>
    </w:p>
    <w:p w14:paraId="5207D018" w14:textId="3B723444" w:rsidR="00E53E0D" w:rsidRPr="00AD1385" w:rsidRDefault="003B1F3D" w:rsidP="00F15685">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INTRODUCTION:</w:t>
      </w:r>
    </w:p>
    <w:p w14:paraId="274BF12B" w14:textId="77777777" w:rsidR="00045A8F" w:rsidRPr="00AD1385" w:rsidRDefault="00045A8F" w:rsidP="00E615C9">
      <w:pPr>
        <w:spacing w:line="240" w:lineRule="auto"/>
        <w:jc w:val="both"/>
        <w:rPr>
          <w:rFonts w:asciiTheme="majorHAnsi" w:eastAsia="Calibri" w:hAnsiTheme="majorHAnsi" w:cstheme="majorHAnsi"/>
          <w:sz w:val="24"/>
          <w:szCs w:val="24"/>
        </w:rPr>
      </w:pPr>
    </w:p>
    <w:p w14:paraId="03D5B217" w14:textId="49E60FEE" w:rsidR="003D6C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Magnetic nanostructures are increasingly used in applications that include nanoscale logic, storage</w:t>
      </w:r>
      <w:r w:rsidR="00335729"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and spintronic devices</w:t>
      </w:r>
      <w:r w:rsidRPr="00AD1385">
        <w:rPr>
          <w:rFonts w:asciiTheme="majorHAnsi" w:eastAsia="Calibri" w:hAnsiTheme="majorHAnsi" w:cstheme="majorHAnsi"/>
          <w:sz w:val="24"/>
          <w:szCs w:val="24"/>
          <w:vertAlign w:val="superscript"/>
        </w:rPr>
        <w:t>1–5</w:t>
      </w:r>
      <w:r w:rsidRPr="00AD1385">
        <w:rPr>
          <w:rFonts w:asciiTheme="majorHAnsi" w:eastAsia="Calibri" w:hAnsiTheme="majorHAnsi" w:cstheme="majorHAnsi"/>
          <w:sz w:val="24"/>
          <w:szCs w:val="24"/>
        </w:rPr>
        <w:t>. A local understanding of the magnetic properties of the constituent materials requires the development of techniques for magnetic characterization with nanomet</w:t>
      </w:r>
      <w:r w:rsidR="00335729" w:rsidRPr="00AD1385">
        <w:rPr>
          <w:rFonts w:asciiTheme="majorHAnsi" w:eastAsia="Calibri" w:hAnsiTheme="majorHAnsi" w:cstheme="majorHAnsi"/>
          <w:sz w:val="24"/>
          <w:szCs w:val="24"/>
        </w:rPr>
        <w:t>er</w:t>
      </w:r>
      <w:r w:rsidR="0028401D" w:rsidRPr="00AD1385">
        <w:rPr>
          <w:rFonts w:asciiTheme="majorHAnsi" w:eastAsia="Calibri" w:hAnsiTheme="majorHAnsi" w:cstheme="majorHAnsi"/>
          <w:sz w:val="24"/>
          <w:szCs w:val="24"/>
        </w:rPr>
        <w:t xml:space="preserve"> (nm)</w:t>
      </w:r>
      <w:r w:rsidRPr="00AD1385">
        <w:rPr>
          <w:rFonts w:asciiTheme="majorHAnsi" w:eastAsia="Calibri" w:hAnsiTheme="majorHAnsi" w:cstheme="majorHAnsi"/>
          <w:sz w:val="24"/>
          <w:szCs w:val="24"/>
        </w:rPr>
        <w:t xml:space="preserve"> spatial resolution, both in projection and in three dimensions, ideally while the specimen is subjected to external stimuli such as elevated or reduced temperature, applied voltage</w:t>
      </w:r>
      <w:r w:rsidR="003D6C0D"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or light. Currently-available magnetic characterization techniques include magneto-optical Kerr effect microscopy, magnetic force microscopy, spin-polarized scanning tunneling microscopy, spin-polarized low-energy electron microscopy, X-ray magnetic circular dichroism, X-ray holography</w:t>
      </w:r>
      <w:r w:rsidR="003D6C0D"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and scanning transmission X-ray microscopy</w:t>
      </w:r>
      <w:r w:rsidRPr="00AD1385">
        <w:rPr>
          <w:rFonts w:asciiTheme="majorHAnsi" w:eastAsia="Calibri" w:hAnsiTheme="majorHAnsi" w:cstheme="majorHAnsi"/>
          <w:sz w:val="24"/>
          <w:szCs w:val="24"/>
          <w:vertAlign w:val="superscript"/>
        </w:rPr>
        <w:t>6–11</w:t>
      </w:r>
      <w:r w:rsidRPr="00AD1385">
        <w:rPr>
          <w:rFonts w:asciiTheme="majorHAnsi" w:eastAsia="Calibri" w:hAnsiTheme="majorHAnsi" w:cstheme="majorHAnsi"/>
          <w:sz w:val="24"/>
          <w:szCs w:val="24"/>
        </w:rPr>
        <w:t xml:space="preserve">. </w:t>
      </w:r>
    </w:p>
    <w:p w14:paraId="09D3AE8F" w14:textId="77777777" w:rsidR="003D6C0D" w:rsidRPr="00AD1385" w:rsidRDefault="003D6C0D" w:rsidP="00F15685">
      <w:pPr>
        <w:spacing w:line="240" w:lineRule="auto"/>
        <w:jc w:val="both"/>
        <w:rPr>
          <w:rFonts w:asciiTheme="majorHAnsi" w:eastAsia="Calibri" w:hAnsiTheme="majorHAnsi" w:cstheme="majorHAnsi"/>
          <w:sz w:val="24"/>
          <w:szCs w:val="24"/>
        </w:rPr>
      </w:pPr>
    </w:p>
    <w:p w14:paraId="10C701A9" w14:textId="5C0BCB1F"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In transmission electron microscop</w:t>
      </w:r>
      <w:r w:rsidR="000118B8" w:rsidRPr="00AD1385">
        <w:rPr>
          <w:rFonts w:asciiTheme="majorHAnsi" w:eastAsia="Calibri" w:hAnsiTheme="majorHAnsi" w:cstheme="majorHAnsi"/>
          <w:sz w:val="24"/>
          <w:szCs w:val="24"/>
        </w:rPr>
        <w:t>y</w:t>
      </w:r>
      <w:r w:rsidRPr="00AD1385">
        <w:rPr>
          <w:rFonts w:asciiTheme="majorHAnsi" w:eastAsia="Calibri" w:hAnsiTheme="majorHAnsi" w:cstheme="majorHAnsi"/>
          <w:sz w:val="24"/>
          <w:szCs w:val="24"/>
        </w:rPr>
        <w:t>, magnetic characterization techniques include the Fresnel and Foucault modes of Lorentz microscopy, off-axis electron holography, differential phase contrast (DPC) imaging</w:t>
      </w:r>
      <w:r w:rsidR="003A6304"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and electron magnetic circular dichroism (EMCD)</w:t>
      </w:r>
      <w:r w:rsidRPr="00AD1385">
        <w:rPr>
          <w:rFonts w:asciiTheme="majorHAnsi" w:eastAsia="Calibri" w:hAnsiTheme="majorHAnsi" w:cstheme="majorHAnsi"/>
          <w:sz w:val="24"/>
          <w:szCs w:val="24"/>
          <w:vertAlign w:val="superscript"/>
        </w:rPr>
        <w:t>6,7,12–14</w:t>
      </w:r>
      <w:r w:rsidRPr="00AD1385">
        <w:rPr>
          <w:rFonts w:asciiTheme="majorHAnsi" w:eastAsia="Calibri" w:hAnsiTheme="majorHAnsi" w:cstheme="majorHAnsi"/>
          <w:sz w:val="24"/>
          <w:szCs w:val="24"/>
        </w:rPr>
        <w:t xml:space="preserve">. </w:t>
      </w:r>
      <w:r w:rsidR="003A6304" w:rsidRPr="00AD1385">
        <w:rPr>
          <w:rFonts w:asciiTheme="majorHAnsi" w:eastAsia="Calibri" w:hAnsiTheme="majorHAnsi" w:cstheme="majorHAnsi"/>
          <w:sz w:val="24"/>
          <w:szCs w:val="24"/>
        </w:rPr>
        <w:t>The</w:t>
      </w:r>
      <w:r w:rsidRPr="00AD1385">
        <w:rPr>
          <w:rFonts w:asciiTheme="majorHAnsi" w:eastAsia="Calibri" w:hAnsiTheme="majorHAnsi" w:cstheme="majorHAnsi"/>
          <w:sz w:val="24"/>
          <w:szCs w:val="24"/>
        </w:rPr>
        <w:t xml:space="preserve"> focus </w:t>
      </w:r>
      <w:r w:rsidR="003A6304" w:rsidRPr="00AD1385">
        <w:rPr>
          <w:rFonts w:asciiTheme="majorHAnsi" w:eastAsia="Calibri" w:hAnsiTheme="majorHAnsi" w:cstheme="majorHAnsi"/>
          <w:sz w:val="24"/>
          <w:szCs w:val="24"/>
        </w:rPr>
        <w:t xml:space="preserve">of this </w:t>
      </w:r>
      <w:r w:rsidR="00CF2026" w:rsidRPr="00AD1385">
        <w:rPr>
          <w:rFonts w:asciiTheme="majorHAnsi" w:eastAsia="Calibri" w:hAnsiTheme="majorHAnsi" w:cstheme="majorHAnsi"/>
          <w:sz w:val="24"/>
          <w:szCs w:val="24"/>
        </w:rPr>
        <w:t xml:space="preserve">paper is </w:t>
      </w:r>
      <w:r w:rsidRPr="00AD1385">
        <w:rPr>
          <w:rFonts w:asciiTheme="majorHAnsi" w:eastAsia="Calibri" w:hAnsiTheme="majorHAnsi" w:cstheme="majorHAnsi"/>
          <w:sz w:val="24"/>
          <w:szCs w:val="24"/>
        </w:rPr>
        <w:t>on the technique of off-axis electron holography, which is capable of providing real-space quantitative measurements of magnetic fields inside and around nanoscale materials with sub-5-nm spatial resolution, both in projection and when combined with electron tomography in three dimensions</w:t>
      </w:r>
      <w:r w:rsidRPr="00AD1385">
        <w:rPr>
          <w:rFonts w:asciiTheme="majorHAnsi" w:eastAsia="Calibri" w:hAnsiTheme="majorHAnsi" w:cstheme="majorHAnsi"/>
          <w:sz w:val="24"/>
          <w:szCs w:val="24"/>
          <w:vertAlign w:val="superscript"/>
        </w:rPr>
        <w:t>13,14</w:t>
      </w:r>
      <w:r w:rsidRPr="00AD1385">
        <w:rPr>
          <w:rFonts w:asciiTheme="majorHAnsi" w:eastAsia="Calibri" w:hAnsiTheme="majorHAnsi" w:cstheme="majorHAnsi"/>
          <w:sz w:val="24"/>
          <w:szCs w:val="24"/>
        </w:rPr>
        <w:t>.</w:t>
      </w:r>
    </w:p>
    <w:p w14:paraId="3D977B2C"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7CB69D1E" w14:textId="0E0549AB" w:rsidR="00452D0C"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In the TEM, a highly accelerated electron beam is passed through an electron-transparent (usually solid) specimen</w:t>
      </w:r>
      <w:r w:rsidR="00D5754A"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to provide access to its crystallographic, chemical, electronic</w:t>
      </w:r>
      <w:r w:rsidR="00D5754A"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and/or magnetic structure with a spatial resolution that can reach the atomic scale. Typically, a thin (&lt;100</w:t>
      </w:r>
      <w:r w:rsidR="00D5754A"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nm) specimen is irradiated with electrons that are emitted from an electron gun and accelerated by 60</w:t>
      </w:r>
      <w:r w:rsidR="00D5754A"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300</w:t>
      </w:r>
      <w:r w:rsidR="00D5754A"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kV in a high</w:t>
      </w:r>
      <w:r w:rsidR="00D5754A"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vacuum (&lt;10</w:t>
      </w:r>
      <w:r w:rsidRPr="00AD1385">
        <w:rPr>
          <w:rFonts w:asciiTheme="majorHAnsi" w:eastAsia="Calibri" w:hAnsiTheme="majorHAnsi" w:cstheme="majorHAnsi"/>
          <w:sz w:val="24"/>
          <w:szCs w:val="24"/>
          <w:vertAlign w:val="superscript"/>
        </w:rPr>
        <w:t>-5</w:t>
      </w:r>
      <w:r w:rsidR="00D5754A"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 xml:space="preserve">Pa) column. Electromagnetic lenses are used to focus electrons onto the specimen and subsequently onto one or more detectors. The electrons interact strongly with the atomic potentials in the specimen and with electromagnetic fields within and around it. Although this information is encoded in the electron wavefunction, an in-focus bright-field or dark-field TEM image records only variations in the </w:t>
      </w:r>
      <w:r w:rsidRPr="00F15685">
        <w:rPr>
          <w:rFonts w:asciiTheme="majorHAnsi" w:eastAsia="Calibri" w:hAnsiTheme="majorHAnsi" w:cstheme="majorHAnsi"/>
          <w:sz w:val="24"/>
          <w:szCs w:val="24"/>
        </w:rPr>
        <w:t>intensity</w:t>
      </w:r>
      <w:r w:rsidRPr="00AD1385">
        <w:rPr>
          <w:rFonts w:asciiTheme="majorHAnsi" w:eastAsia="Calibri" w:hAnsiTheme="majorHAnsi" w:cstheme="majorHAnsi"/>
          <w:sz w:val="24"/>
          <w:szCs w:val="24"/>
        </w:rPr>
        <w:t xml:space="preserve"> of electrons that reach a detector, while information about their phase shift is lost. This so-called </w:t>
      </w:r>
      <w:r w:rsidR="00090140"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phase problem</w:t>
      </w:r>
      <w:r w:rsidR="00090140"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is also encountered in X-ray and neutron experiments. </w:t>
      </w:r>
    </w:p>
    <w:p w14:paraId="298F6612" w14:textId="77777777" w:rsidR="00452D0C" w:rsidRPr="00AD1385" w:rsidRDefault="00452D0C" w:rsidP="00F15685">
      <w:pPr>
        <w:spacing w:line="240" w:lineRule="auto"/>
        <w:jc w:val="both"/>
        <w:rPr>
          <w:rFonts w:asciiTheme="majorHAnsi" w:eastAsia="Calibri" w:hAnsiTheme="majorHAnsi" w:cstheme="majorHAnsi"/>
          <w:sz w:val="24"/>
          <w:szCs w:val="24"/>
        </w:rPr>
      </w:pPr>
    </w:p>
    <w:p w14:paraId="16AAD605" w14:textId="2D97C7B3"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One of the techniques that allows the </w:t>
      </w:r>
      <w:r w:rsidR="00D5754A" w:rsidRPr="00AD1385">
        <w:rPr>
          <w:rFonts w:asciiTheme="majorHAnsi" w:eastAsia="Calibri" w:hAnsiTheme="majorHAnsi" w:cstheme="majorHAnsi"/>
          <w:sz w:val="24"/>
          <w:szCs w:val="24"/>
        </w:rPr>
        <w:t xml:space="preserve">measurement of the </w:t>
      </w:r>
      <w:r w:rsidRPr="00AD1385">
        <w:rPr>
          <w:rFonts w:asciiTheme="majorHAnsi" w:eastAsia="Calibri" w:hAnsiTheme="majorHAnsi" w:cstheme="majorHAnsi"/>
          <w:sz w:val="24"/>
          <w:szCs w:val="24"/>
        </w:rPr>
        <w:t>phase shift of the electron wavefunction is off-axis electron holography. Further details about fundamental aspects of electron wave functions are available elsewhere</w:t>
      </w:r>
      <w:r w:rsidRPr="00AD1385">
        <w:rPr>
          <w:rFonts w:asciiTheme="majorHAnsi" w:eastAsia="Calibri" w:hAnsiTheme="majorHAnsi" w:cstheme="majorHAnsi"/>
          <w:sz w:val="24"/>
          <w:szCs w:val="24"/>
          <w:vertAlign w:val="superscript"/>
        </w:rPr>
        <w:t>15</w:t>
      </w:r>
      <w:r w:rsidRPr="00AD1385">
        <w:rPr>
          <w:rFonts w:asciiTheme="majorHAnsi" w:eastAsia="Calibri" w:hAnsiTheme="majorHAnsi" w:cstheme="majorHAnsi"/>
          <w:sz w:val="24"/>
          <w:szCs w:val="24"/>
        </w:rPr>
        <w:t>.</w:t>
      </w:r>
      <w:r w:rsidR="00452D0C"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The concept of electron holography was first proposed by Denis Gabor in 1948 to overcome limitations in the spatial resolution of electron microscopy due to aberrations of the primary imaging lens of the microscope</w:t>
      </w:r>
      <w:r w:rsidRPr="00AD1385">
        <w:rPr>
          <w:rFonts w:asciiTheme="majorHAnsi" w:eastAsia="Calibri" w:hAnsiTheme="majorHAnsi" w:cstheme="majorHAnsi"/>
          <w:sz w:val="24"/>
          <w:szCs w:val="24"/>
          <w:vertAlign w:val="superscript"/>
        </w:rPr>
        <w:t>16</w:t>
      </w:r>
      <w:r w:rsidRPr="00AD1385">
        <w:rPr>
          <w:rFonts w:asciiTheme="majorHAnsi" w:eastAsia="Calibri" w:hAnsiTheme="majorHAnsi" w:cstheme="majorHAnsi"/>
          <w:sz w:val="24"/>
          <w:szCs w:val="24"/>
        </w:rPr>
        <w:t xml:space="preserve">. The technique allows information about both the amplitude and the phase of an electron wave to be recorded. It has been readily available </w:t>
      </w:r>
      <w:r w:rsidR="00CF31D7" w:rsidRPr="00AD1385">
        <w:rPr>
          <w:rFonts w:asciiTheme="majorHAnsi" w:eastAsia="Calibri" w:hAnsiTheme="majorHAnsi" w:cstheme="majorHAnsi"/>
          <w:sz w:val="24"/>
          <w:szCs w:val="24"/>
        </w:rPr>
        <w:t>for</w:t>
      </w:r>
      <w:r w:rsidRPr="00AD1385">
        <w:rPr>
          <w:rFonts w:asciiTheme="majorHAnsi" w:eastAsia="Calibri" w:hAnsiTheme="majorHAnsi" w:cstheme="majorHAnsi"/>
          <w:sz w:val="24"/>
          <w:szCs w:val="24"/>
        </w:rPr>
        <w:t xml:space="preserve"> commercial electron microscopes since the 1990s, in part</w:t>
      </w:r>
      <w:r w:rsidR="00894596"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w:t>
      </w:r>
      <w:r w:rsidR="00CF31D7" w:rsidRPr="00AD1385">
        <w:rPr>
          <w:rFonts w:asciiTheme="majorHAnsi" w:eastAsia="Calibri" w:hAnsiTheme="majorHAnsi" w:cstheme="majorHAnsi"/>
          <w:sz w:val="24"/>
          <w:szCs w:val="24"/>
        </w:rPr>
        <w:t>owing to</w:t>
      </w:r>
      <w:r w:rsidRPr="00AD1385">
        <w:rPr>
          <w:rFonts w:asciiTheme="majorHAnsi" w:eastAsia="Calibri" w:hAnsiTheme="majorHAnsi" w:cstheme="majorHAnsi"/>
          <w:sz w:val="24"/>
          <w:szCs w:val="24"/>
        </w:rPr>
        <w:t xml:space="preserve"> developments in field emission gun technology. Although more than 20 variations of electron holography have been described, the most popular and versatile </w:t>
      </w:r>
      <w:r w:rsidRPr="00AD1385">
        <w:rPr>
          <w:rFonts w:asciiTheme="majorHAnsi" w:eastAsia="Calibri" w:hAnsiTheme="majorHAnsi" w:cstheme="majorHAnsi"/>
          <w:sz w:val="24"/>
          <w:szCs w:val="24"/>
        </w:rPr>
        <w:lastRenderedPageBreak/>
        <w:t>type is currently the TEM mode of off-axis electron holography</w:t>
      </w:r>
      <w:r w:rsidRPr="00AD1385">
        <w:rPr>
          <w:rFonts w:asciiTheme="majorHAnsi" w:eastAsia="Calibri" w:hAnsiTheme="majorHAnsi" w:cstheme="majorHAnsi"/>
          <w:sz w:val="24"/>
          <w:szCs w:val="24"/>
          <w:vertAlign w:val="superscript"/>
        </w:rPr>
        <w:t>17</w:t>
      </w:r>
      <w:r w:rsidRPr="00AD1385">
        <w:rPr>
          <w:rFonts w:asciiTheme="majorHAnsi" w:eastAsia="Calibri" w:hAnsiTheme="majorHAnsi" w:cstheme="majorHAnsi"/>
          <w:sz w:val="24"/>
          <w:szCs w:val="24"/>
        </w:rPr>
        <w:t xml:space="preserve"> for electromagnetic field mapping with high spatial resolution</w:t>
      </w:r>
      <w:r w:rsidRPr="00AD1385">
        <w:rPr>
          <w:rFonts w:asciiTheme="majorHAnsi" w:eastAsia="Calibri" w:hAnsiTheme="majorHAnsi" w:cstheme="majorHAnsi"/>
          <w:sz w:val="24"/>
          <w:szCs w:val="24"/>
          <w:vertAlign w:val="superscript"/>
        </w:rPr>
        <w:t>18–23</w:t>
      </w:r>
      <w:r w:rsidRPr="00AD1385">
        <w:rPr>
          <w:rFonts w:asciiTheme="majorHAnsi" w:eastAsia="Calibri" w:hAnsiTheme="majorHAnsi" w:cstheme="majorHAnsi"/>
          <w:sz w:val="24"/>
          <w:szCs w:val="24"/>
        </w:rPr>
        <w:t>.</w:t>
      </w:r>
    </w:p>
    <w:p w14:paraId="32E13484"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04A8765C" w14:textId="04EC5B07"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The TEM mode of off-axis electron holography involves the formation of an interference pattern or hologram</w:t>
      </w:r>
      <w:r w:rsidR="00CF6D39"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by overlapping two parts of an electron wave (</w:t>
      </w:r>
      <w:r w:rsidRPr="00F15685">
        <w:rPr>
          <w:rFonts w:asciiTheme="majorHAnsi" w:eastAsia="Calibri" w:hAnsiTheme="majorHAnsi" w:cstheme="majorHAnsi"/>
          <w:b/>
          <w:bCs/>
          <w:sz w:val="24"/>
          <w:szCs w:val="24"/>
        </w:rPr>
        <w:t>Fig</w:t>
      </w:r>
      <w:r w:rsidR="00CF6D39" w:rsidRPr="00F15685">
        <w:rPr>
          <w:rFonts w:asciiTheme="majorHAnsi" w:eastAsia="Calibri" w:hAnsiTheme="majorHAnsi" w:cstheme="majorHAnsi"/>
          <w:b/>
          <w:bCs/>
          <w:sz w:val="24"/>
          <w:szCs w:val="24"/>
        </w:rPr>
        <w:t xml:space="preserve">ure </w:t>
      </w:r>
      <w:r w:rsidRPr="00F15685">
        <w:rPr>
          <w:rFonts w:asciiTheme="majorHAnsi" w:eastAsia="Calibri" w:hAnsiTheme="majorHAnsi" w:cstheme="majorHAnsi"/>
          <w:b/>
          <w:bCs/>
          <w:sz w:val="24"/>
          <w:szCs w:val="24"/>
        </w:rPr>
        <w:t>1A</w:t>
      </w:r>
      <w:r w:rsidRPr="00AD1385">
        <w:rPr>
          <w:rFonts w:asciiTheme="majorHAnsi" w:eastAsia="Calibri" w:hAnsiTheme="majorHAnsi" w:cstheme="majorHAnsi"/>
          <w:sz w:val="24"/>
          <w:szCs w:val="24"/>
        </w:rPr>
        <w:t>), one of which has passed through a region of interest on the specimen and the other is a reference wave</w:t>
      </w:r>
      <w:r w:rsidRPr="00AD1385">
        <w:rPr>
          <w:rFonts w:asciiTheme="majorHAnsi" w:eastAsia="Calibri" w:hAnsiTheme="majorHAnsi" w:cstheme="majorHAnsi"/>
          <w:sz w:val="24"/>
          <w:szCs w:val="24"/>
          <w:vertAlign w:val="superscript"/>
        </w:rPr>
        <w:t>24</w:t>
      </w:r>
      <w:r w:rsidRPr="00AD1385">
        <w:rPr>
          <w:rFonts w:asciiTheme="majorHAnsi" w:eastAsia="Calibri" w:hAnsiTheme="majorHAnsi" w:cstheme="majorHAnsi"/>
          <w:sz w:val="24"/>
          <w:szCs w:val="24"/>
        </w:rPr>
        <w:t xml:space="preserve">. The phase shift </w:t>
      </w:r>
      <m:oMath>
        <m:r>
          <w:rPr>
            <w:rFonts w:ascii="Cambria Math" w:hAnsi="Cambria Math" w:cstheme="majorHAnsi"/>
            <w:sz w:val="24"/>
            <w:szCs w:val="24"/>
          </w:rPr>
          <m:t>ϕ</m:t>
        </m:r>
      </m:oMath>
      <w:r w:rsidRPr="00AD1385">
        <w:rPr>
          <w:rFonts w:asciiTheme="majorHAnsi" w:eastAsia="Calibri" w:hAnsiTheme="majorHAnsi" w:cstheme="majorHAnsi"/>
          <w:sz w:val="24"/>
          <w:szCs w:val="24"/>
        </w:rPr>
        <w:t xml:space="preserve"> can be retrieved digitally from a recorded off-axis electron hologram and interpreted to provide quantitative information about local variations in the electrostatic potential and magnetic vector potential</w:t>
      </w:r>
      <w:r w:rsidR="001363F8" w:rsidRPr="00AD1385">
        <w:rPr>
          <w:rFonts w:asciiTheme="majorHAnsi" w:eastAsia="Calibri" w:hAnsiTheme="majorHAnsi" w:cstheme="majorHAnsi"/>
          <w:sz w:val="24"/>
          <w:szCs w:val="24"/>
        </w:rPr>
        <w:t xml:space="preserve"> by using</w:t>
      </w:r>
      <w:r w:rsidRPr="00AD1385">
        <w:rPr>
          <w:rFonts w:asciiTheme="majorHAnsi" w:eastAsia="Calibri" w:hAnsiTheme="majorHAnsi" w:cstheme="majorHAnsi"/>
          <w:sz w:val="24"/>
          <w:szCs w:val="24"/>
        </w:rPr>
        <w:t xml:space="preserve"> </w:t>
      </w:r>
      <w:r w:rsidR="00D751BD" w:rsidRPr="00F15685">
        <w:rPr>
          <w:rFonts w:asciiTheme="majorHAnsi" w:eastAsia="Calibri" w:hAnsiTheme="majorHAnsi" w:cstheme="majorHAnsi"/>
          <w:b/>
          <w:bCs/>
          <w:sz w:val="24"/>
          <w:szCs w:val="24"/>
        </w:rPr>
        <w:t>E</w:t>
      </w:r>
      <w:r w:rsidR="001363F8" w:rsidRPr="00F15685">
        <w:rPr>
          <w:rFonts w:asciiTheme="majorHAnsi" w:eastAsia="Calibri" w:hAnsiTheme="majorHAnsi" w:cstheme="majorHAnsi"/>
          <w:b/>
          <w:bCs/>
          <w:sz w:val="24"/>
          <w:szCs w:val="24"/>
        </w:rPr>
        <w:t>quation 1</w:t>
      </w:r>
      <w:r w:rsidRPr="00AD1385">
        <w:rPr>
          <w:rFonts w:asciiTheme="majorHAnsi" w:eastAsia="Calibri" w:hAnsiTheme="majorHAnsi" w:cstheme="majorHAnsi"/>
          <w:sz w:val="24"/>
          <w:szCs w:val="24"/>
          <w:vertAlign w:val="superscript"/>
        </w:rPr>
        <w:t>25</w:t>
      </w:r>
      <w:r w:rsidR="001363F8" w:rsidRPr="00AD1385">
        <w:rPr>
          <w:rFonts w:asciiTheme="majorHAnsi" w:eastAsia="Calibri" w:hAnsiTheme="majorHAnsi" w:cstheme="majorHAnsi"/>
          <w:sz w:val="24"/>
          <w:szCs w:val="24"/>
        </w:rPr>
        <w:t>.</w:t>
      </w:r>
    </w:p>
    <w:p w14:paraId="4DD1690F"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75B842C8" w14:textId="77777777"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ab/>
      </w:r>
      <m:oMath>
        <m:r>
          <w:rPr>
            <w:rFonts w:ascii="Cambria Math" w:hAnsi="Cambria Math" w:cstheme="majorHAnsi"/>
            <w:sz w:val="24"/>
            <w:szCs w:val="24"/>
          </w:rPr>
          <m:t>ϕ</m:t>
        </m:r>
        <m:d>
          <m:dPr>
            <m:ctrlPr>
              <w:rPr>
                <w:rFonts w:ascii="Cambria Math" w:eastAsia="Calibri" w:hAnsi="Cambria Math" w:cstheme="majorHAnsi"/>
                <w:i/>
                <w:sz w:val="24"/>
                <w:szCs w:val="24"/>
              </w:rPr>
            </m:ctrlPr>
          </m:dPr>
          <m:e>
            <m:r>
              <w:rPr>
                <w:rFonts w:ascii="Cambria Math" w:eastAsia="Calibri" w:hAnsi="Cambria Math" w:cstheme="majorHAnsi"/>
                <w:sz w:val="24"/>
                <w:szCs w:val="24"/>
              </w:rPr>
              <m:t>x,y</m:t>
            </m:r>
          </m:e>
        </m:d>
        <m:r>
          <w:rPr>
            <w:rFonts w:ascii="Cambria Math" w:eastAsia="Calibri" w:hAnsi="Cambria Math" w:cstheme="majorHAnsi"/>
            <w:sz w:val="24"/>
            <w:szCs w:val="24"/>
          </w:rPr>
          <m:t>=</m:t>
        </m:r>
        <m:sSub>
          <m:sSubPr>
            <m:ctrlPr>
              <w:rPr>
                <w:rFonts w:ascii="Cambria Math" w:eastAsia="Calibri" w:hAnsi="Cambria Math" w:cstheme="majorHAnsi"/>
                <w:i/>
                <w:sz w:val="24"/>
                <w:szCs w:val="24"/>
              </w:rPr>
            </m:ctrlPr>
          </m:sSubPr>
          <m:e>
            <m:r>
              <w:rPr>
                <w:rFonts w:ascii="Cambria Math" w:eastAsia="Calibri" w:hAnsi="Cambria Math" w:cstheme="majorHAnsi"/>
                <w:sz w:val="24"/>
                <w:szCs w:val="24"/>
              </w:rPr>
              <m:t>C</m:t>
            </m:r>
          </m:e>
          <m:sub>
            <m:r>
              <w:rPr>
                <w:rFonts w:ascii="Cambria Math" w:eastAsia="Calibri" w:hAnsi="Cambria Math" w:cstheme="majorHAnsi"/>
                <w:sz w:val="24"/>
                <w:szCs w:val="24"/>
              </w:rPr>
              <m:t>E</m:t>
            </m:r>
          </m:sub>
        </m:sSub>
        <m:nary>
          <m:naryPr>
            <m:limLoc m:val="subSup"/>
            <m:ctrlPr>
              <w:rPr>
                <w:rFonts w:ascii="Cambria Math" w:eastAsia="Calibri" w:hAnsi="Cambria Math" w:cstheme="majorHAnsi"/>
                <w:i/>
                <w:sz w:val="24"/>
                <w:szCs w:val="24"/>
              </w:rPr>
            </m:ctrlPr>
          </m:naryPr>
          <m:sub>
            <m:r>
              <w:rPr>
                <w:rFonts w:ascii="Cambria Math" w:eastAsia="Calibri" w:hAnsi="Cambria Math" w:cstheme="majorHAnsi"/>
                <w:sz w:val="24"/>
                <w:szCs w:val="24"/>
              </w:rPr>
              <m:t>-∞</m:t>
            </m:r>
          </m:sub>
          <m:sup>
            <m:r>
              <w:rPr>
                <w:rFonts w:ascii="Cambria Math" w:eastAsia="Calibri" w:hAnsi="Cambria Math" w:cstheme="majorHAnsi"/>
                <w:sz w:val="24"/>
                <w:szCs w:val="24"/>
              </w:rPr>
              <m:t>+∞</m:t>
            </m:r>
          </m:sup>
          <m:e>
            <m:r>
              <w:rPr>
                <w:rFonts w:ascii="Cambria Math" w:eastAsia="Calibri" w:hAnsi="Cambria Math" w:cstheme="majorHAnsi"/>
                <w:sz w:val="24"/>
                <w:szCs w:val="24"/>
              </w:rPr>
              <m:t>V</m:t>
            </m:r>
            <m:d>
              <m:dPr>
                <m:ctrlPr>
                  <w:rPr>
                    <w:rFonts w:ascii="Cambria Math" w:eastAsia="Calibri" w:hAnsi="Cambria Math" w:cstheme="majorHAnsi"/>
                    <w:i/>
                    <w:sz w:val="24"/>
                    <w:szCs w:val="24"/>
                  </w:rPr>
                </m:ctrlPr>
              </m:dPr>
              <m:e>
                <m:r>
                  <w:rPr>
                    <w:rFonts w:ascii="Cambria Math" w:eastAsia="Calibri" w:hAnsi="Cambria Math" w:cstheme="majorHAnsi"/>
                    <w:sz w:val="24"/>
                    <w:szCs w:val="24"/>
                  </w:rPr>
                  <m:t>x,y,z</m:t>
                </m:r>
              </m:e>
            </m:d>
            <m:r>
              <w:rPr>
                <w:rFonts w:ascii="Cambria Math" w:eastAsia="Calibri" w:hAnsi="Cambria Math" w:cstheme="majorHAnsi"/>
                <w:sz w:val="24"/>
                <w:szCs w:val="24"/>
              </w:rPr>
              <m:t>dz</m:t>
            </m:r>
          </m:e>
        </m:nary>
        <m:r>
          <w:rPr>
            <w:rFonts w:ascii="Cambria Math" w:eastAsia="Calibri" w:hAnsi="Cambria Math" w:cstheme="majorHAnsi"/>
            <w:sz w:val="24"/>
            <w:szCs w:val="24"/>
          </w:rPr>
          <m:t>-</m:t>
        </m:r>
        <m:f>
          <m:fPr>
            <m:ctrlPr>
              <w:rPr>
                <w:rFonts w:ascii="Cambria Math" w:eastAsia="Calibri" w:hAnsi="Cambria Math" w:cstheme="majorHAnsi"/>
                <w:i/>
                <w:sz w:val="24"/>
                <w:szCs w:val="24"/>
              </w:rPr>
            </m:ctrlPr>
          </m:fPr>
          <m:num>
            <m:r>
              <w:rPr>
                <w:rFonts w:ascii="Cambria Math" w:eastAsia="Calibri" w:hAnsi="Cambria Math" w:cstheme="majorHAnsi"/>
                <w:sz w:val="24"/>
                <w:szCs w:val="24"/>
              </w:rPr>
              <m:t>2πe</m:t>
            </m:r>
          </m:num>
          <m:den>
            <m:r>
              <w:rPr>
                <w:rFonts w:ascii="Cambria Math" w:eastAsia="Calibri" w:hAnsi="Cambria Math" w:cstheme="majorHAnsi"/>
                <w:sz w:val="24"/>
                <w:szCs w:val="24"/>
              </w:rPr>
              <m:t>h</m:t>
            </m:r>
          </m:den>
        </m:f>
        <m:r>
          <w:rPr>
            <w:rFonts w:ascii="Cambria Math" w:eastAsia="Calibri" w:hAnsi="Cambria Math" w:cstheme="majorHAnsi"/>
            <w:sz w:val="24"/>
            <w:szCs w:val="24"/>
          </w:rPr>
          <m:t xml:space="preserve"> </m:t>
        </m:r>
        <m:nary>
          <m:naryPr>
            <m:limLoc m:val="subSup"/>
            <m:ctrlPr>
              <w:rPr>
                <w:rFonts w:ascii="Cambria Math" w:eastAsia="Calibri" w:hAnsi="Cambria Math" w:cstheme="majorHAnsi"/>
                <w:sz w:val="24"/>
                <w:szCs w:val="24"/>
              </w:rPr>
            </m:ctrlPr>
          </m:naryPr>
          <m:sub>
            <m:r>
              <w:rPr>
                <w:rFonts w:ascii="Cambria Math" w:eastAsia="Calibri" w:hAnsi="Cambria Math" w:cstheme="majorHAnsi"/>
                <w:sz w:val="24"/>
                <w:szCs w:val="24"/>
              </w:rPr>
              <m:t>-∞</m:t>
            </m:r>
          </m:sub>
          <m:sup>
            <m:r>
              <w:rPr>
                <w:rFonts w:ascii="Cambria Math" w:eastAsia="Calibri" w:hAnsi="Cambria Math" w:cstheme="majorHAnsi"/>
                <w:sz w:val="24"/>
                <w:szCs w:val="24"/>
              </w:rPr>
              <m:t>+∞</m:t>
            </m:r>
          </m:sup>
          <m:e>
            <m:sSub>
              <m:sSubPr>
                <m:ctrlPr>
                  <w:rPr>
                    <w:rFonts w:ascii="Cambria Math" w:eastAsia="Calibri" w:hAnsi="Cambria Math" w:cstheme="majorHAnsi"/>
                    <w:i/>
                    <w:sz w:val="24"/>
                    <w:szCs w:val="24"/>
                  </w:rPr>
                </m:ctrlPr>
              </m:sSubPr>
              <m:e>
                <m:r>
                  <w:rPr>
                    <w:rFonts w:ascii="Cambria Math" w:eastAsia="Calibri" w:hAnsi="Cambria Math" w:cstheme="majorHAnsi"/>
                    <w:sz w:val="24"/>
                    <w:szCs w:val="24"/>
                  </w:rPr>
                  <m:t>A</m:t>
                </m:r>
              </m:e>
              <m:sub>
                <m:r>
                  <w:rPr>
                    <w:rFonts w:ascii="Cambria Math" w:eastAsia="Calibri" w:hAnsi="Cambria Math" w:cstheme="majorHAnsi"/>
                    <w:sz w:val="24"/>
                    <w:szCs w:val="24"/>
                  </w:rPr>
                  <m:t>z</m:t>
                </m:r>
              </m:sub>
            </m:sSub>
            <m:r>
              <w:rPr>
                <w:rFonts w:ascii="Cambria Math" w:eastAsia="Calibri" w:hAnsi="Cambria Math" w:cstheme="majorHAnsi"/>
                <w:sz w:val="24"/>
                <w:szCs w:val="24"/>
              </w:rPr>
              <m:t>(x,y,z)dz</m:t>
            </m:r>
          </m:e>
        </m:nary>
        <m:r>
          <w:rPr>
            <w:rFonts w:ascii="Cambria Math" w:eastAsia="Calibri" w:hAnsi="Cambria Math" w:cstheme="majorHAnsi"/>
            <w:sz w:val="24"/>
            <w:szCs w:val="24"/>
          </w:rPr>
          <m:t>,</m:t>
        </m:r>
      </m:oMath>
      <w:r w:rsidRPr="00AD1385">
        <w:rPr>
          <w:rFonts w:asciiTheme="majorHAnsi" w:eastAsia="Calibri" w:hAnsiTheme="majorHAnsi" w:cstheme="majorHAnsi"/>
          <w:sz w:val="24"/>
          <w:szCs w:val="24"/>
        </w:rPr>
        <w:tab/>
        <w:t>(1)</w:t>
      </w:r>
    </w:p>
    <w:p w14:paraId="6269B57F"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0C64BD34" w14:textId="3E40D13E" w:rsidR="00E53E0D" w:rsidRPr="00AD1385" w:rsidRDefault="00C6535A"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w</w:t>
      </w:r>
      <w:r w:rsidR="003B1F3D" w:rsidRPr="00AD1385">
        <w:rPr>
          <w:rFonts w:asciiTheme="majorHAnsi" w:eastAsia="Calibri" w:hAnsiTheme="majorHAnsi" w:cstheme="majorHAnsi"/>
          <w:sz w:val="24"/>
          <w:szCs w:val="24"/>
        </w:rPr>
        <w:t>here</w:t>
      </w:r>
      <w:r w:rsidR="006E6822" w:rsidRPr="00AD1385">
        <w:rPr>
          <w:rFonts w:asciiTheme="majorHAnsi" w:eastAsia="Calibri" w:hAnsiTheme="majorHAnsi" w:cstheme="majorHAnsi"/>
          <w:sz w:val="24"/>
          <w:szCs w:val="24"/>
        </w:rPr>
        <w:t xml:space="preserve"> </w:t>
      </w:r>
      <m:oMath>
        <m:sSub>
          <m:sSubPr>
            <m:ctrlPr>
              <w:rPr>
                <w:rFonts w:ascii="Cambria Math" w:eastAsia="Calibri" w:hAnsi="Cambria Math" w:cstheme="majorHAnsi"/>
                <w:i/>
                <w:sz w:val="24"/>
                <w:szCs w:val="24"/>
              </w:rPr>
            </m:ctrlPr>
          </m:sSubPr>
          <m:e>
            <m:r>
              <w:rPr>
                <w:rFonts w:ascii="Cambria Math" w:eastAsia="Calibri" w:hAnsi="Cambria Math" w:cstheme="majorHAnsi"/>
                <w:sz w:val="24"/>
                <w:szCs w:val="24"/>
              </w:rPr>
              <m:t>C</m:t>
            </m:r>
          </m:e>
          <m:sub>
            <m:r>
              <w:rPr>
                <w:rFonts w:ascii="Cambria Math" w:eastAsia="Calibri" w:hAnsi="Cambria Math" w:cstheme="majorHAnsi"/>
                <w:sz w:val="24"/>
                <w:szCs w:val="24"/>
              </w:rPr>
              <m:t>E</m:t>
            </m:r>
          </m:sub>
        </m:sSub>
      </m:oMath>
      <w:r w:rsidR="006E6822" w:rsidRPr="00AD1385">
        <w:rPr>
          <w:rFonts w:asciiTheme="majorHAnsi" w:eastAsia="Calibri" w:hAnsiTheme="majorHAnsi" w:cstheme="majorHAnsi"/>
          <w:sz w:val="24"/>
          <w:szCs w:val="24"/>
        </w:rPr>
        <w:t xml:space="preserve"> </w:t>
      </w:r>
      <w:r w:rsidR="003B1F3D" w:rsidRPr="00AD1385">
        <w:rPr>
          <w:rFonts w:asciiTheme="majorHAnsi" w:eastAsia="Calibri" w:hAnsiTheme="majorHAnsi" w:cstheme="majorHAnsi"/>
          <w:sz w:val="24"/>
          <w:szCs w:val="24"/>
        </w:rPr>
        <w:t>is an interaction parameter that depends on the microscope accelerating voltage</w:t>
      </w:r>
      <m:oMath>
        <m:r>
          <w:rPr>
            <w:rFonts w:ascii="Cambria Math" w:eastAsia="Calibri" w:hAnsi="Cambria Math" w:cstheme="majorHAnsi"/>
            <w:sz w:val="24"/>
            <w:szCs w:val="24"/>
          </w:rPr>
          <m:t>(</m:t>
        </m:r>
        <m:sSub>
          <m:sSubPr>
            <m:ctrlPr>
              <w:rPr>
                <w:rFonts w:ascii="Cambria Math" w:eastAsia="Calibri" w:hAnsi="Cambria Math" w:cstheme="majorHAnsi"/>
                <w:i/>
                <w:sz w:val="24"/>
                <w:szCs w:val="24"/>
              </w:rPr>
            </m:ctrlPr>
          </m:sSubPr>
          <m:e>
            <m:r>
              <w:rPr>
                <w:rFonts w:ascii="Cambria Math" w:eastAsia="Calibri" w:hAnsi="Cambria Math" w:cstheme="majorHAnsi"/>
                <w:sz w:val="24"/>
                <w:szCs w:val="24"/>
              </w:rPr>
              <m:t>C</m:t>
            </m:r>
          </m:e>
          <m:sub>
            <m:r>
              <w:rPr>
                <w:rFonts w:ascii="Cambria Math" w:eastAsia="Calibri" w:hAnsi="Cambria Math" w:cstheme="majorHAnsi"/>
                <w:sz w:val="24"/>
                <w:szCs w:val="24"/>
              </w:rPr>
              <m:t>E</m:t>
            </m:r>
          </m:sub>
        </m:sSub>
        <m:r>
          <w:rPr>
            <w:rFonts w:ascii="Cambria Math" w:eastAsia="Calibri" w:hAnsi="Cambria Math" w:cstheme="majorHAnsi"/>
            <w:sz w:val="24"/>
            <w:szCs w:val="24"/>
          </w:rPr>
          <m:t>=6.53×</m:t>
        </m:r>
        <m:sSup>
          <m:sSupPr>
            <m:ctrlPr>
              <w:rPr>
                <w:rFonts w:ascii="Cambria Math" w:eastAsia="Calibri" w:hAnsi="Cambria Math" w:cstheme="majorHAnsi"/>
                <w:sz w:val="24"/>
                <w:szCs w:val="24"/>
              </w:rPr>
            </m:ctrlPr>
          </m:sSupPr>
          <m:e>
            <m:r>
              <w:rPr>
                <w:rFonts w:ascii="Cambria Math" w:eastAsia="Calibri" w:hAnsi="Cambria Math" w:cstheme="majorHAnsi"/>
                <w:sz w:val="24"/>
                <w:szCs w:val="24"/>
              </w:rPr>
              <m:t>10</m:t>
            </m:r>
          </m:e>
          <m:sup>
            <m:r>
              <w:rPr>
                <w:rFonts w:ascii="Cambria Math" w:eastAsia="Calibri" w:hAnsi="Cambria Math" w:cstheme="majorHAnsi"/>
                <w:sz w:val="24"/>
                <w:szCs w:val="24"/>
              </w:rPr>
              <m:t>6</m:t>
            </m:r>
          </m:sup>
        </m:sSup>
      </m:oMath>
      <w:r w:rsidR="003B1F3D" w:rsidRPr="00AD1385">
        <w:rPr>
          <w:rFonts w:asciiTheme="majorHAnsi" w:eastAsia="Calibri" w:hAnsiTheme="majorHAnsi" w:cstheme="majorHAnsi"/>
          <w:sz w:val="24"/>
          <w:szCs w:val="24"/>
        </w:rPr>
        <w:t>rad/(Vm) at 300</w:t>
      </w:r>
      <w:r w:rsidR="00C80590" w:rsidRPr="00AD1385">
        <w:rPr>
          <w:rFonts w:asciiTheme="majorHAnsi" w:eastAsia="Calibri" w:hAnsiTheme="majorHAnsi" w:cstheme="majorHAnsi"/>
          <w:sz w:val="24"/>
          <w:szCs w:val="24"/>
        </w:rPr>
        <w:t xml:space="preserve"> </w:t>
      </w:r>
      <w:r w:rsidR="003B1F3D" w:rsidRPr="00AD1385">
        <w:rPr>
          <w:rFonts w:asciiTheme="majorHAnsi" w:eastAsia="Calibri" w:hAnsiTheme="majorHAnsi" w:cstheme="majorHAnsi"/>
          <w:sz w:val="24"/>
          <w:szCs w:val="24"/>
        </w:rPr>
        <w:t xml:space="preserve">kV), </w:t>
      </w:r>
      <m:oMath>
        <m:r>
          <w:rPr>
            <w:rFonts w:ascii="Cambria Math" w:eastAsia="Calibri" w:hAnsi="Cambria Math" w:cstheme="majorHAnsi"/>
            <w:sz w:val="24"/>
            <w:szCs w:val="24"/>
          </w:rPr>
          <m:t>V</m:t>
        </m:r>
        <m:d>
          <m:dPr>
            <m:ctrlPr>
              <w:rPr>
                <w:rFonts w:ascii="Cambria Math" w:eastAsia="Calibri" w:hAnsi="Cambria Math" w:cstheme="majorHAnsi"/>
                <w:i/>
                <w:sz w:val="24"/>
                <w:szCs w:val="24"/>
              </w:rPr>
            </m:ctrlPr>
          </m:dPr>
          <m:e>
            <m:r>
              <w:rPr>
                <w:rFonts w:ascii="Cambria Math" w:eastAsia="Calibri" w:hAnsi="Cambria Math" w:cstheme="majorHAnsi"/>
                <w:sz w:val="24"/>
                <w:szCs w:val="24"/>
              </w:rPr>
              <m:t>x,y,z</m:t>
            </m:r>
          </m:e>
        </m:d>
      </m:oMath>
      <w:r w:rsidR="006E6822" w:rsidRPr="00AD1385">
        <w:rPr>
          <w:rFonts w:asciiTheme="majorHAnsi" w:eastAsia="Calibri" w:hAnsiTheme="majorHAnsi" w:cstheme="majorHAnsi"/>
          <w:sz w:val="24"/>
          <w:szCs w:val="24"/>
        </w:rPr>
        <w:t xml:space="preserve"> </w:t>
      </w:r>
      <w:r w:rsidR="003B1F3D" w:rsidRPr="00AD1385">
        <w:rPr>
          <w:rFonts w:asciiTheme="majorHAnsi" w:eastAsia="Calibri" w:hAnsiTheme="majorHAnsi" w:cstheme="majorHAnsi"/>
          <w:sz w:val="24"/>
          <w:szCs w:val="24"/>
        </w:rPr>
        <w:t xml:space="preserve">is the electrostatic potential, </w:t>
      </w:r>
      <m:oMath>
        <m:sSub>
          <m:sSubPr>
            <m:ctrlPr>
              <w:rPr>
                <w:rFonts w:ascii="Cambria Math" w:eastAsia="Calibri" w:hAnsi="Cambria Math" w:cstheme="majorHAnsi"/>
                <w:i/>
                <w:sz w:val="24"/>
                <w:szCs w:val="24"/>
              </w:rPr>
            </m:ctrlPr>
          </m:sSubPr>
          <m:e>
            <m:r>
              <w:rPr>
                <w:rFonts w:ascii="Cambria Math" w:eastAsia="Calibri" w:hAnsi="Cambria Math" w:cstheme="majorHAnsi"/>
                <w:sz w:val="24"/>
                <w:szCs w:val="24"/>
              </w:rPr>
              <m:t>A</m:t>
            </m:r>
          </m:e>
          <m:sub>
            <m:r>
              <w:rPr>
                <w:rFonts w:ascii="Cambria Math" w:eastAsia="Calibri" w:hAnsi="Cambria Math" w:cstheme="majorHAnsi"/>
                <w:sz w:val="24"/>
                <w:szCs w:val="24"/>
              </w:rPr>
              <m:t>z</m:t>
            </m:r>
          </m:sub>
        </m:sSub>
        <m:r>
          <w:rPr>
            <w:rFonts w:ascii="Cambria Math" w:eastAsia="Calibri" w:hAnsi="Cambria Math" w:cstheme="majorHAnsi"/>
            <w:sz w:val="24"/>
            <w:szCs w:val="24"/>
          </w:rPr>
          <m:t>(x,y,z)</m:t>
        </m:r>
      </m:oMath>
      <w:r w:rsidR="006E6822" w:rsidRPr="00AD1385">
        <w:rPr>
          <w:rFonts w:asciiTheme="majorHAnsi" w:eastAsia="Calibri" w:hAnsiTheme="majorHAnsi" w:cstheme="majorHAnsi"/>
          <w:sz w:val="24"/>
          <w:szCs w:val="24"/>
        </w:rPr>
        <w:t xml:space="preserve"> </w:t>
      </w:r>
      <w:r w:rsidR="003B1F3D" w:rsidRPr="00AD1385">
        <w:rPr>
          <w:rFonts w:asciiTheme="majorHAnsi" w:eastAsia="Calibri" w:hAnsiTheme="majorHAnsi" w:cstheme="majorHAnsi"/>
          <w:sz w:val="24"/>
          <w:szCs w:val="24"/>
        </w:rPr>
        <w:t xml:space="preserve">is the </w:t>
      </w:r>
      <m:oMath>
        <m:r>
          <w:rPr>
            <w:rFonts w:ascii="Cambria Math" w:eastAsia="Calibri" w:hAnsi="Cambria Math" w:cstheme="majorHAnsi"/>
            <w:sz w:val="24"/>
            <w:szCs w:val="24"/>
          </w:rPr>
          <m:t>z</m:t>
        </m:r>
      </m:oMath>
      <w:r w:rsidR="003B1F3D" w:rsidRPr="00AD1385">
        <w:rPr>
          <w:rFonts w:asciiTheme="majorHAnsi" w:eastAsia="Calibri" w:hAnsiTheme="majorHAnsi" w:cstheme="majorHAnsi"/>
          <w:sz w:val="24"/>
          <w:szCs w:val="24"/>
        </w:rPr>
        <w:t xml:space="preserve"> component of the magnetic vector potential, </w:t>
      </w:r>
      <m:oMath>
        <m:r>
          <w:rPr>
            <w:rFonts w:ascii="Cambria Math" w:eastAsia="Calibri" w:hAnsi="Cambria Math" w:cstheme="majorHAnsi"/>
            <w:sz w:val="24"/>
            <w:szCs w:val="24"/>
          </w:rPr>
          <m:t>z</m:t>
        </m:r>
      </m:oMath>
      <w:r w:rsidR="003B1F3D" w:rsidRPr="00AD1385">
        <w:rPr>
          <w:rFonts w:asciiTheme="majorHAnsi" w:eastAsia="Calibri" w:hAnsiTheme="majorHAnsi" w:cstheme="majorHAnsi"/>
          <w:i/>
          <w:sz w:val="24"/>
          <w:szCs w:val="24"/>
        </w:rPr>
        <w:t xml:space="preserve"> </w:t>
      </w:r>
      <w:r w:rsidR="003B1F3D" w:rsidRPr="00AD1385">
        <w:rPr>
          <w:rFonts w:asciiTheme="majorHAnsi" w:eastAsia="Calibri" w:hAnsiTheme="majorHAnsi" w:cstheme="majorHAnsi"/>
          <w:sz w:val="24"/>
          <w:szCs w:val="24"/>
        </w:rPr>
        <w:t xml:space="preserve">is parallel to the incident electron beam direction, </w:t>
      </w:r>
      <m:oMath>
        <m:r>
          <w:rPr>
            <w:rFonts w:ascii="Cambria Math" w:eastAsia="Calibri" w:hAnsi="Cambria Math" w:cstheme="majorHAnsi"/>
            <w:sz w:val="24"/>
            <w:szCs w:val="24"/>
          </w:rPr>
          <m:t>e</m:t>
        </m:r>
      </m:oMath>
      <w:r w:rsidR="003B1F3D" w:rsidRPr="00AD1385">
        <w:rPr>
          <w:rFonts w:asciiTheme="majorHAnsi" w:eastAsia="Calibri" w:hAnsiTheme="majorHAnsi" w:cstheme="majorHAnsi"/>
          <w:sz w:val="24"/>
          <w:szCs w:val="24"/>
        </w:rPr>
        <w:t xml:space="preserve"> is an elementary unit of charge</w:t>
      </w:r>
      <w:r w:rsidR="00C80590" w:rsidRPr="00AD1385">
        <w:rPr>
          <w:rFonts w:asciiTheme="majorHAnsi" w:eastAsia="Calibri" w:hAnsiTheme="majorHAnsi" w:cstheme="majorHAnsi"/>
          <w:sz w:val="24"/>
          <w:szCs w:val="24"/>
        </w:rPr>
        <w:t>,</w:t>
      </w:r>
      <w:r w:rsidR="003B1F3D" w:rsidRPr="00AD1385">
        <w:rPr>
          <w:rFonts w:asciiTheme="majorHAnsi" w:eastAsia="Calibri" w:hAnsiTheme="majorHAnsi" w:cstheme="majorHAnsi"/>
          <w:sz w:val="24"/>
          <w:szCs w:val="24"/>
        </w:rPr>
        <w:t xml:space="preserve"> and </w:t>
      </w:r>
      <m:oMath>
        <m:r>
          <w:rPr>
            <w:rFonts w:ascii="Cambria Math" w:eastAsia="Calibri" w:hAnsi="Cambria Math" w:cstheme="majorHAnsi"/>
            <w:sz w:val="24"/>
            <w:szCs w:val="24"/>
          </w:rPr>
          <m:t>h</m:t>
        </m:r>
      </m:oMath>
      <w:r w:rsidR="003B1F3D" w:rsidRPr="00AD1385">
        <w:rPr>
          <w:rFonts w:asciiTheme="majorHAnsi" w:eastAsia="Calibri" w:hAnsiTheme="majorHAnsi" w:cstheme="majorHAnsi"/>
          <w:sz w:val="24"/>
          <w:szCs w:val="24"/>
        </w:rPr>
        <w:t xml:space="preserve"> is Planck’s constant. The electrostatic and magnetic contributions to the phase shift can be separated, for example</w:t>
      </w:r>
      <w:r w:rsidR="00D751BD" w:rsidRPr="00AD1385">
        <w:rPr>
          <w:rFonts w:asciiTheme="majorHAnsi" w:eastAsia="Calibri" w:hAnsiTheme="majorHAnsi" w:cstheme="majorHAnsi"/>
          <w:sz w:val="24"/>
          <w:szCs w:val="24"/>
        </w:rPr>
        <w:t>,</w:t>
      </w:r>
      <w:r w:rsidR="003B1F3D" w:rsidRPr="00AD1385">
        <w:rPr>
          <w:rFonts w:asciiTheme="majorHAnsi" w:eastAsia="Calibri" w:hAnsiTheme="majorHAnsi" w:cstheme="majorHAnsi"/>
          <w:sz w:val="24"/>
          <w:szCs w:val="24"/>
        </w:rPr>
        <w:t xml:space="preserve"> by combining information from electron holograms recorded before and after turning the specimen over, from electron holograms recorded below and above the magnetic Curie temperature of the specimen</w:t>
      </w:r>
      <w:r w:rsidR="00D751BD" w:rsidRPr="00AD1385">
        <w:rPr>
          <w:rFonts w:asciiTheme="majorHAnsi" w:eastAsia="Calibri" w:hAnsiTheme="majorHAnsi" w:cstheme="majorHAnsi"/>
          <w:sz w:val="24"/>
          <w:szCs w:val="24"/>
        </w:rPr>
        <w:t>,</w:t>
      </w:r>
      <w:r w:rsidR="003B1F3D" w:rsidRPr="00AD1385">
        <w:rPr>
          <w:rFonts w:asciiTheme="majorHAnsi" w:eastAsia="Calibri" w:hAnsiTheme="majorHAnsi" w:cstheme="majorHAnsi"/>
          <w:sz w:val="24"/>
          <w:szCs w:val="24"/>
        </w:rPr>
        <w:t xml:space="preserve"> or from electron holograms recorded at different microscope accelerating voltages</w:t>
      </w:r>
      <w:r w:rsidR="003B1F3D" w:rsidRPr="00AD1385">
        <w:rPr>
          <w:rFonts w:asciiTheme="majorHAnsi" w:eastAsia="Calibri" w:hAnsiTheme="majorHAnsi" w:cstheme="majorHAnsi"/>
          <w:sz w:val="24"/>
          <w:szCs w:val="24"/>
          <w:vertAlign w:val="superscript"/>
        </w:rPr>
        <w:t>13,26</w:t>
      </w:r>
      <w:r w:rsidR="003B1F3D" w:rsidRPr="00AD1385">
        <w:rPr>
          <w:rFonts w:asciiTheme="majorHAnsi" w:eastAsia="Calibri" w:hAnsiTheme="majorHAnsi" w:cstheme="majorHAnsi"/>
          <w:sz w:val="24"/>
          <w:szCs w:val="24"/>
        </w:rPr>
        <w:t xml:space="preserve">. Once the magnetic contribution to the phase shift </w:t>
      </w:r>
      <m:oMath>
        <m:sSub>
          <m:sSubPr>
            <m:ctrlPr>
              <w:rPr>
                <w:rFonts w:ascii="Cambria Math" w:hAnsi="Cambria Math" w:cstheme="majorHAnsi"/>
                <w:i/>
                <w:sz w:val="24"/>
                <w:szCs w:val="24"/>
              </w:rPr>
            </m:ctrlPr>
          </m:sSubPr>
          <m:e>
            <m:r>
              <w:rPr>
                <w:rFonts w:ascii="Cambria Math" w:hAnsi="Cambria Math" w:cstheme="majorHAnsi"/>
                <w:sz w:val="24"/>
                <w:szCs w:val="24"/>
              </w:rPr>
              <m:t>ϕ</m:t>
            </m:r>
          </m:e>
          <m:sub>
            <m:r>
              <w:rPr>
                <w:rFonts w:ascii="Cambria Math" w:hAnsi="Cambria Math" w:cstheme="majorHAnsi"/>
                <w:sz w:val="24"/>
                <w:szCs w:val="24"/>
              </w:rPr>
              <m:t>m</m:t>
            </m:r>
          </m:sub>
        </m:sSub>
      </m:oMath>
      <w:r w:rsidR="003B1F3D" w:rsidRPr="00AD1385">
        <w:rPr>
          <w:rFonts w:asciiTheme="majorHAnsi" w:eastAsia="Calibri" w:hAnsiTheme="majorHAnsi" w:cstheme="majorHAnsi"/>
          <w:sz w:val="24"/>
          <w:szCs w:val="24"/>
        </w:rPr>
        <w:t xml:space="preserve"> (</w:t>
      </w:r>
      <w:r w:rsidR="003B1F3D" w:rsidRPr="00F15685">
        <w:rPr>
          <w:rFonts w:asciiTheme="majorHAnsi" w:eastAsia="Calibri" w:hAnsiTheme="majorHAnsi" w:cstheme="majorHAnsi"/>
          <w:iCs/>
          <w:sz w:val="24"/>
          <w:szCs w:val="24"/>
        </w:rPr>
        <w:t>i.e.</w:t>
      </w:r>
      <w:r w:rsidR="003B1F3D" w:rsidRPr="00AD1385">
        <w:rPr>
          <w:rFonts w:asciiTheme="majorHAnsi" w:eastAsia="Calibri" w:hAnsiTheme="majorHAnsi" w:cstheme="majorHAnsi"/>
          <w:iCs/>
          <w:sz w:val="24"/>
          <w:szCs w:val="24"/>
        </w:rPr>
        <w:t>,</w:t>
      </w:r>
      <w:r w:rsidR="003B1F3D" w:rsidRPr="00AD1385">
        <w:rPr>
          <w:rFonts w:asciiTheme="majorHAnsi" w:eastAsia="Calibri" w:hAnsiTheme="majorHAnsi" w:cstheme="majorHAnsi"/>
          <w:sz w:val="24"/>
          <w:szCs w:val="24"/>
        </w:rPr>
        <w:t xml:space="preserve"> the second term on the right side of </w:t>
      </w:r>
      <w:r w:rsidR="003B1F3D" w:rsidRPr="00F15685">
        <w:rPr>
          <w:rFonts w:asciiTheme="majorHAnsi" w:eastAsia="Calibri" w:hAnsiTheme="majorHAnsi" w:cstheme="majorHAnsi"/>
          <w:b/>
          <w:bCs/>
          <w:sz w:val="24"/>
          <w:szCs w:val="24"/>
        </w:rPr>
        <w:t>Eq</w:t>
      </w:r>
      <w:r w:rsidR="00D751BD" w:rsidRPr="00F15685">
        <w:rPr>
          <w:rFonts w:asciiTheme="majorHAnsi" w:eastAsia="Calibri" w:hAnsiTheme="majorHAnsi" w:cstheme="majorHAnsi"/>
          <w:b/>
          <w:bCs/>
          <w:sz w:val="24"/>
          <w:szCs w:val="24"/>
        </w:rPr>
        <w:t xml:space="preserve">uation </w:t>
      </w:r>
      <w:r w:rsidR="003B1F3D" w:rsidRPr="00F15685">
        <w:rPr>
          <w:rFonts w:asciiTheme="majorHAnsi" w:eastAsia="Calibri" w:hAnsiTheme="majorHAnsi" w:cstheme="majorHAnsi"/>
          <w:b/>
          <w:bCs/>
          <w:sz w:val="24"/>
          <w:szCs w:val="24"/>
        </w:rPr>
        <w:t>1</w:t>
      </w:r>
      <w:r w:rsidR="003B1F3D" w:rsidRPr="00AD1385">
        <w:rPr>
          <w:rFonts w:asciiTheme="majorHAnsi" w:eastAsia="Calibri" w:hAnsiTheme="majorHAnsi" w:cstheme="majorHAnsi"/>
          <w:sz w:val="24"/>
          <w:szCs w:val="24"/>
        </w:rPr>
        <w:t xml:space="preserve">) has been retrieved, the in-plane magnetic induction projected in the electron beam direction, </w:t>
      </w:r>
      <m:oMath>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p</m:t>
            </m:r>
          </m:sub>
        </m:sSub>
      </m:oMath>
      <w:r w:rsidR="003B1F3D" w:rsidRPr="00AD1385">
        <w:rPr>
          <w:rFonts w:asciiTheme="majorHAnsi" w:eastAsia="Calibri" w:hAnsiTheme="majorHAnsi" w:cstheme="majorHAnsi"/>
          <w:sz w:val="24"/>
          <w:szCs w:val="24"/>
        </w:rPr>
        <w:t xml:space="preserve">, can be obtained from its first derivatives </w:t>
      </w:r>
      <w:r w:rsidR="00D751BD" w:rsidRPr="00AD1385">
        <w:rPr>
          <w:rFonts w:asciiTheme="majorHAnsi" w:eastAsia="Calibri" w:hAnsiTheme="majorHAnsi" w:cstheme="majorHAnsi"/>
          <w:sz w:val="24"/>
          <w:szCs w:val="24"/>
        </w:rPr>
        <w:t xml:space="preserve">by using </w:t>
      </w:r>
      <w:r w:rsidR="00D751BD" w:rsidRPr="00F15685">
        <w:rPr>
          <w:rFonts w:asciiTheme="majorHAnsi" w:eastAsia="Calibri" w:hAnsiTheme="majorHAnsi" w:cstheme="majorHAnsi"/>
          <w:b/>
          <w:bCs/>
          <w:sz w:val="24"/>
          <w:szCs w:val="24"/>
        </w:rPr>
        <w:t>Equation 2</w:t>
      </w:r>
      <w:r w:rsidR="00D751BD" w:rsidRPr="00AD1385">
        <w:rPr>
          <w:rFonts w:asciiTheme="majorHAnsi" w:eastAsia="Calibri" w:hAnsiTheme="majorHAnsi" w:cstheme="majorHAnsi"/>
          <w:sz w:val="24"/>
          <w:szCs w:val="24"/>
        </w:rPr>
        <w:t>.</w:t>
      </w:r>
    </w:p>
    <w:p w14:paraId="28BAC4FE"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202418F2" w14:textId="57A8036D"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ab/>
      </w:r>
      <m:oMath>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p</m:t>
            </m:r>
          </m:sub>
        </m:sSub>
        <m:r>
          <w:rPr>
            <w:rFonts w:ascii="Cambria Math" w:eastAsia="Calibri"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p,x</m:t>
            </m:r>
          </m:sub>
        </m:sSub>
        <m:r>
          <w:rPr>
            <w:rFonts w:ascii="Cambria Math" w:eastAsia="Calibri" w:hAnsi="Cambria Math" w:cstheme="majorHAnsi"/>
            <w:sz w:val="24"/>
            <w:szCs w:val="24"/>
          </w:rPr>
          <m:t xml:space="preserve">, </m:t>
        </m:r>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p,y</m:t>
            </m:r>
          </m:sub>
        </m:sSub>
        <m:r>
          <w:rPr>
            <w:rFonts w:ascii="Cambria Math" w:eastAsia="Calibri" w:hAnsi="Cambria Math" w:cstheme="majorHAnsi"/>
            <w:sz w:val="24"/>
            <w:szCs w:val="24"/>
          </w:rPr>
          <m:t>) =</m:t>
        </m:r>
        <m:f>
          <m:fPr>
            <m:ctrlPr>
              <w:rPr>
                <w:rFonts w:ascii="Cambria Math" w:eastAsia="Calibri" w:hAnsi="Cambria Math" w:cstheme="majorHAnsi"/>
                <w:sz w:val="24"/>
                <w:szCs w:val="24"/>
              </w:rPr>
            </m:ctrlPr>
          </m:fPr>
          <m:num>
            <m:r>
              <w:rPr>
                <w:rFonts w:ascii="Cambria Math" w:eastAsia="Calibri" w:hAnsi="Cambria Math" w:cstheme="majorHAnsi"/>
                <w:sz w:val="24"/>
                <w:szCs w:val="24"/>
              </w:rPr>
              <m:t>h</m:t>
            </m:r>
          </m:num>
          <m:den>
            <m:r>
              <w:rPr>
                <w:rFonts w:ascii="Cambria Math" w:eastAsia="Calibri" w:hAnsi="Cambria Math" w:cstheme="majorHAnsi"/>
                <w:sz w:val="24"/>
                <w:szCs w:val="24"/>
              </w:rPr>
              <m:t>2πe</m:t>
            </m:r>
          </m:den>
        </m:f>
        <m:r>
          <w:rPr>
            <w:rFonts w:ascii="Cambria Math" w:eastAsia="Calibri" w:hAnsi="Cambria Math" w:cstheme="majorHAnsi"/>
            <w:sz w:val="24"/>
            <w:szCs w:val="24"/>
          </w:rPr>
          <m:t xml:space="preserve"> (-</m:t>
        </m:r>
        <m:f>
          <m:fPr>
            <m:ctrlPr>
              <w:rPr>
                <w:rFonts w:ascii="Cambria Math" w:eastAsia="Calibri" w:hAnsi="Cambria Math" w:cstheme="majorHAnsi"/>
                <w:sz w:val="24"/>
                <w:szCs w:val="24"/>
              </w:rPr>
            </m:ctrlPr>
          </m:fPr>
          <m:num>
            <m:r>
              <w:rPr>
                <w:rFonts w:ascii="Cambria Math" w:eastAsia="Calibri" w:hAnsi="Cambria Math" w:cstheme="majorHAnsi"/>
                <w:sz w:val="24"/>
                <w:szCs w:val="24"/>
              </w:rPr>
              <m:t>d</m:t>
            </m:r>
            <m:sSub>
              <m:sSubPr>
                <m:ctrlPr>
                  <w:rPr>
                    <w:rFonts w:ascii="Cambria Math" w:hAnsi="Cambria Math" w:cstheme="majorHAnsi"/>
                    <w:i/>
                    <w:sz w:val="24"/>
                    <w:szCs w:val="24"/>
                  </w:rPr>
                </m:ctrlPr>
              </m:sSubPr>
              <m:e>
                <m:r>
                  <w:rPr>
                    <w:rFonts w:ascii="Cambria Math" w:hAnsi="Cambria Math" w:cstheme="majorHAnsi"/>
                    <w:sz w:val="24"/>
                    <w:szCs w:val="24"/>
                  </w:rPr>
                  <m:t>ϕ</m:t>
                </m:r>
              </m:e>
              <m:sub>
                <m:r>
                  <w:rPr>
                    <w:rFonts w:ascii="Cambria Math" w:hAnsi="Cambria Math" w:cstheme="majorHAnsi"/>
                    <w:sz w:val="24"/>
                    <w:szCs w:val="24"/>
                  </w:rPr>
                  <m:t>m</m:t>
                </m:r>
              </m:sub>
            </m:sSub>
          </m:num>
          <m:den>
            <m:r>
              <w:rPr>
                <w:rFonts w:ascii="Cambria Math" w:eastAsia="Calibri" w:hAnsi="Cambria Math" w:cstheme="majorHAnsi"/>
                <w:sz w:val="24"/>
                <w:szCs w:val="24"/>
              </w:rPr>
              <m:t>dy</m:t>
            </m:r>
          </m:den>
        </m:f>
        <m:r>
          <w:rPr>
            <w:rFonts w:ascii="Cambria Math" w:eastAsia="Calibri" w:hAnsi="Cambria Math" w:cstheme="majorHAnsi"/>
            <w:sz w:val="24"/>
            <w:szCs w:val="24"/>
          </w:rPr>
          <m:t xml:space="preserve">, </m:t>
        </m:r>
        <m:f>
          <m:fPr>
            <m:ctrlPr>
              <w:rPr>
                <w:rFonts w:ascii="Cambria Math" w:eastAsia="Calibri" w:hAnsi="Cambria Math" w:cstheme="majorHAnsi"/>
                <w:sz w:val="24"/>
                <w:szCs w:val="24"/>
              </w:rPr>
            </m:ctrlPr>
          </m:fPr>
          <m:num>
            <m:r>
              <w:rPr>
                <w:rFonts w:ascii="Cambria Math" w:eastAsia="Calibri" w:hAnsi="Cambria Math" w:cstheme="majorHAnsi"/>
                <w:sz w:val="24"/>
                <w:szCs w:val="24"/>
              </w:rPr>
              <m:t>d</m:t>
            </m:r>
            <m:sSub>
              <m:sSubPr>
                <m:ctrlPr>
                  <w:rPr>
                    <w:rFonts w:ascii="Cambria Math" w:hAnsi="Cambria Math" w:cstheme="majorHAnsi"/>
                    <w:i/>
                    <w:sz w:val="24"/>
                    <w:szCs w:val="24"/>
                  </w:rPr>
                </m:ctrlPr>
              </m:sSubPr>
              <m:e>
                <m:r>
                  <w:rPr>
                    <w:rFonts w:ascii="Cambria Math" w:hAnsi="Cambria Math" w:cstheme="majorHAnsi"/>
                    <w:sz w:val="24"/>
                    <w:szCs w:val="24"/>
                  </w:rPr>
                  <m:t>ϕ</m:t>
                </m:r>
              </m:e>
              <m:sub>
                <m:r>
                  <w:rPr>
                    <w:rFonts w:ascii="Cambria Math" w:hAnsi="Cambria Math" w:cstheme="majorHAnsi"/>
                    <w:sz w:val="24"/>
                    <w:szCs w:val="24"/>
                  </w:rPr>
                  <m:t>m</m:t>
                </m:r>
              </m:sub>
            </m:sSub>
          </m:num>
          <m:den>
            <m:r>
              <w:rPr>
                <w:rFonts w:ascii="Cambria Math" w:eastAsia="Calibri" w:hAnsi="Cambria Math" w:cstheme="majorHAnsi"/>
                <w:sz w:val="24"/>
                <w:szCs w:val="24"/>
              </w:rPr>
              <m:t>dx</m:t>
            </m:r>
          </m:den>
        </m:f>
        <m:r>
          <w:rPr>
            <w:rFonts w:ascii="Cambria Math" w:eastAsia="Calibri" w:hAnsi="Cambria Math" w:cstheme="majorHAnsi"/>
            <w:sz w:val="24"/>
            <w:szCs w:val="24"/>
          </w:rPr>
          <m:t>)</m:t>
        </m:r>
      </m:oMath>
      <w:r w:rsidRPr="00AD1385">
        <w:rPr>
          <w:rFonts w:asciiTheme="majorHAnsi" w:eastAsia="Calibri" w:hAnsiTheme="majorHAnsi" w:cstheme="majorHAnsi"/>
          <w:sz w:val="24"/>
          <w:szCs w:val="24"/>
        </w:rPr>
        <w:tab/>
        <w:t>(2)</w:t>
      </w:r>
    </w:p>
    <w:p w14:paraId="20792A82"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63607BA4" w14:textId="7231A956"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where </w:t>
      </w:r>
      <m:oMath>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p,x</m:t>
            </m:r>
          </m:sub>
        </m:sSub>
        <m:r>
          <w:rPr>
            <w:rFonts w:ascii="Cambria Math" w:eastAsia="Calibri" w:hAnsi="Cambria Math" w:cstheme="majorHAnsi"/>
            <w:sz w:val="24"/>
            <w:szCs w:val="24"/>
          </w:rPr>
          <m:t xml:space="preserve"> =</m:t>
        </m:r>
        <m:nary>
          <m:naryPr>
            <m:limLoc m:val="subSup"/>
            <m:ctrlPr>
              <w:rPr>
                <w:rFonts w:ascii="Cambria Math" w:eastAsia="Calibri" w:hAnsi="Cambria Math" w:cstheme="majorHAnsi"/>
                <w:sz w:val="24"/>
                <w:szCs w:val="24"/>
              </w:rPr>
            </m:ctrlPr>
          </m:naryPr>
          <m:sub>
            <m:r>
              <w:rPr>
                <w:rFonts w:ascii="Cambria Math" w:eastAsia="Calibri" w:hAnsi="Cambria Math" w:cstheme="majorHAnsi"/>
                <w:sz w:val="24"/>
                <w:szCs w:val="24"/>
              </w:rPr>
              <m:t>-∞</m:t>
            </m:r>
          </m:sub>
          <m:sup>
            <m:r>
              <w:rPr>
                <w:rFonts w:ascii="Cambria Math" w:eastAsia="Calibri" w:hAnsi="Cambria Math" w:cstheme="majorHAnsi"/>
                <w:sz w:val="24"/>
                <w:szCs w:val="24"/>
              </w:rPr>
              <m:t>+∞</m:t>
            </m:r>
          </m:sup>
          <m:e>
            <m:sSub>
              <m:sSubPr>
                <m:ctrlPr>
                  <w:rPr>
                    <w:rFonts w:ascii="Cambria Math" w:eastAsia="Calibri" w:hAnsi="Cambria Math" w:cstheme="majorHAnsi"/>
                    <w:i/>
                    <w:sz w:val="24"/>
                    <w:szCs w:val="24"/>
                  </w:rPr>
                </m:ctrlPr>
              </m:sSubPr>
              <m:e>
                <m:r>
                  <w:rPr>
                    <w:rFonts w:ascii="Cambria Math" w:eastAsia="Calibri" w:hAnsi="Cambria Math" w:cstheme="majorHAnsi"/>
                    <w:sz w:val="24"/>
                    <w:szCs w:val="24"/>
                  </w:rPr>
                  <m:t>B</m:t>
                </m:r>
              </m:e>
              <m:sub>
                <m:r>
                  <w:rPr>
                    <w:rFonts w:ascii="Cambria Math" w:eastAsia="Calibri" w:hAnsi="Cambria Math" w:cstheme="majorHAnsi"/>
                    <w:sz w:val="24"/>
                    <w:szCs w:val="24"/>
                  </w:rPr>
                  <m:t>x</m:t>
                </m:r>
              </m:sub>
            </m:sSub>
            <m:r>
              <w:rPr>
                <w:rFonts w:ascii="Cambria Math" w:eastAsia="Calibri" w:hAnsi="Cambria Math" w:cstheme="majorHAnsi"/>
                <w:sz w:val="24"/>
                <w:szCs w:val="24"/>
              </w:rPr>
              <m:t>(x,y,z)dz</m:t>
            </m:r>
          </m:e>
        </m:nary>
      </m:oMath>
      <w:r w:rsidRPr="00AD1385">
        <w:rPr>
          <w:rFonts w:asciiTheme="majorHAnsi" w:eastAsia="Calibri" w:hAnsiTheme="majorHAnsi" w:cstheme="majorHAnsi"/>
          <w:sz w:val="24"/>
          <w:szCs w:val="24"/>
        </w:rPr>
        <w:t xml:space="preserve"> and </w:t>
      </w:r>
      <m:oMath>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p,y</m:t>
            </m:r>
          </m:sub>
        </m:sSub>
        <m:r>
          <w:rPr>
            <w:rFonts w:ascii="Cambria Math" w:eastAsia="Calibri" w:hAnsi="Cambria Math" w:cstheme="majorHAnsi"/>
            <w:sz w:val="24"/>
            <w:szCs w:val="24"/>
          </w:rPr>
          <m:t>=</m:t>
        </m:r>
        <m:nary>
          <m:naryPr>
            <m:limLoc m:val="subSup"/>
            <m:ctrlPr>
              <w:rPr>
                <w:rFonts w:ascii="Cambria Math" w:eastAsia="Calibri" w:hAnsi="Cambria Math" w:cstheme="majorHAnsi"/>
                <w:sz w:val="24"/>
                <w:szCs w:val="24"/>
              </w:rPr>
            </m:ctrlPr>
          </m:naryPr>
          <m:sub>
            <m:r>
              <w:rPr>
                <w:rFonts w:ascii="Cambria Math" w:eastAsia="Calibri" w:hAnsi="Cambria Math" w:cstheme="majorHAnsi"/>
                <w:sz w:val="24"/>
                <w:szCs w:val="24"/>
              </w:rPr>
              <m:t>-∞</m:t>
            </m:r>
          </m:sub>
          <m:sup>
            <m:r>
              <w:rPr>
                <w:rFonts w:ascii="Cambria Math" w:eastAsia="Calibri" w:hAnsi="Cambria Math" w:cstheme="majorHAnsi"/>
                <w:sz w:val="24"/>
                <w:szCs w:val="24"/>
              </w:rPr>
              <m:t>+∞</m:t>
            </m:r>
          </m:sup>
          <m:e>
            <m:sSub>
              <m:sSubPr>
                <m:ctrlPr>
                  <w:rPr>
                    <w:rFonts w:ascii="Cambria Math" w:eastAsia="Calibri" w:hAnsi="Cambria Math" w:cstheme="majorHAnsi"/>
                    <w:i/>
                    <w:sz w:val="24"/>
                    <w:szCs w:val="24"/>
                  </w:rPr>
                </m:ctrlPr>
              </m:sSubPr>
              <m:e>
                <m:r>
                  <w:rPr>
                    <w:rFonts w:ascii="Cambria Math" w:eastAsia="Calibri" w:hAnsi="Cambria Math" w:cstheme="majorHAnsi"/>
                    <w:sz w:val="24"/>
                    <w:szCs w:val="24"/>
                  </w:rPr>
                  <m:t>B</m:t>
                </m:r>
              </m:e>
              <m:sub>
                <m:r>
                  <w:rPr>
                    <w:rFonts w:ascii="Cambria Math" w:eastAsia="Calibri" w:hAnsi="Cambria Math" w:cstheme="majorHAnsi"/>
                    <w:sz w:val="24"/>
                    <w:szCs w:val="24"/>
                  </w:rPr>
                  <m:t>y</m:t>
                </m:r>
              </m:sub>
            </m:sSub>
            <m:r>
              <w:rPr>
                <w:rFonts w:ascii="Cambria Math" w:eastAsia="Calibri" w:hAnsi="Cambria Math" w:cstheme="majorHAnsi"/>
                <w:sz w:val="24"/>
                <w:szCs w:val="24"/>
              </w:rPr>
              <m:t>(x,y,z)dz</m:t>
            </m:r>
          </m:e>
        </m:nary>
      </m:oMath>
      <w:r w:rsidRPr="00AD1385">
        <w:rPr>
          <w:rFonts w:asciiTheme="majorHAnsi" w:eastAsia="Calibri" w:hAnsiTheme="majorHAnsi" w:cstheme="majorHAnsi"/>
          <w:sz w:val="24"/>
          <w:szCs w:val="24"/>
        </w:rPr>
        <w:t>. A magnetic induction map can then be displayed using contours and colors to provide a visual representation of the magnetic field of a thin film or nanostructure</w:t>
      </w:r>
      <w:r w:rsidRPr="00AD1385">
        <w:rPr>
          <w:rFonts w:asciiTheme="majorHAnsi" w:eastAsia="Calibri" w:hAnsiTheme="majorHAnsi" w:cstheme="majorHAnsi"/>
          <w:sz w:val="24"/>
          <w:szCs w:val="24"/>
          <w:vertAlign w:val="superscript"/>
        </w:rPr>
        <w:t>26–31</w:t>
      </w:r>
      <w:r w:rsidR="008610B4" w:rsidRPr="00F15685">
        <w:rPr>
          <w:rFonts w:asciiTheme="majorHAnsi" w:eastAsia="Calibri" w:hAnsiTheme="majorHAnsi" w:cstheme="majorHAnsi"/>
          <w:sz w:val="24"/>
          <w:szCs w:val="24"/>
        </w:rPr>
        <w:t>, as described</w:t>
      </w:r>
      <w:r w:rsidR="008610B4" w:rsidRPr="00AD1385">
        <w:rPr>
          <w:rFonts w:asciiTheme="majorHAnsi" w:eastAsia="Calibri" w:hAnsiTheme="majorHAnsi" w:cstheme="majorHAnsi"/>
          <w:sz w:val="24"/>
          <w:szCs w:val="24"/>
          <w:vertAlign w:val="superscript"/>
        </w:rPr>
        <w:t xml:space="preserve"> </w:t>
      </w:r>
      <w:r w:rsidRPr="00AD1385">
        <w:rPr>
          <w:rFonts w:asciiTheme="majorHAnsi" w:eastAsia="Calibri" w:hAnsiTheme="majorHAnsi" w:cstheme="majorHAnsi"/>
          <w:sz w:val="24"/>
          <w:szCs w:val="24"/>
        </w:rPr>
        <w:t>below. Magnetic phase images and magnetic induction maps should always be interpreted with great care</w:t>
      </w:r>
      <w:r w:rsidR="00F648C8"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first</w:t>
      </w:r>
      <w:r w:rsidR="00F648C8"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because they represent two-dimensional projections of three-dimensional </w:t>
      </w:r>
      <w:r w:rsidR="005879D0" w:rsidRPr="00AD1385">
        <w:rPr>
          <w:rFonts w:asciiTheme="majorHAnsi" w:eastAsia="Calibri" w:hAnsiTheme="majorHAnsi" w:cstheme="majorHAnsi"/>
          <w:sz w:val="24"/>
          <w:szCs w:val="24"/>
        </w:rPr>
        <w:t xml:space="preserve">(3D) </w:t>
      </w:r>
      <w:r w:rsidRPr="00AD1385">
        <w:rPr>
          <w:rFonts w:asciiTheme="majorHAnsi" w:eastAsia="Calibri" w:hAnsiTheme="majorHAnsi" w:cstheme="majorHAnsi"/>
          <w:sz w:val="24"/>
          <w:szCs w:val="24"/>
        </w:rPr>
        <w:t>magnetic vector fields</w:t>
      </w:r>
      <w:r w:rsidR="00F648C8"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second</w:t>
      </w:r>
      <w:r w:rsidR="00F648C8"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because they are insensitive to out-of-plane components of the magnetic field</w:t>
      </w:r>
      <w:r w:rsidR="006E6822" w:rsidRPr="00AD1385">
        <w:rPr>
          <w:rFonts w:asciiTheme="majorHAnsi" w:eastAsia="Calibri" w:hAnsiTheme="majorHAnsi" w:cstheme="majorHAnsi"/>
          <w:sz w:val="24"/>
          <w:szCs w:val="24"/>
        </w:rPr>
        <w:t xml:space="preserve"> </w:t>
      </w:r>
      <m:oMath>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z</m:t>
            </m:r>
          </m:sub>
        </m:sSub>
        <m:r>
          <w:rPr>
            <w:rFonts w:ascii="Cambria Math" w:hAnsi="Cambria Math" w:cstheme="majorHAnsi"/>
            <w:sz w:val="24"/>
            <w:szCs w:val="24"/>
          </w:rPr>
          <m:t>;</m:t>
        </m:r>
      </m:oMath>
      <w:r w:rsidRPr="00AD1385">
        <w:rPr>
          <w:rFonts w:asciiTheme="majorHAnsi" w:eastAsia="Calibri" w:hAnsiTheme="majorHAnsi" w:cstheme="majorHAnsi"/>
          <w:sz w:val="24"/>
          <w:szCs w:val="24"/>
        </w:rPr>
        <w:t xml:space="preserve"> and third</w:t>
      </w:r>
      <w:r w:rsidR="00F648C8"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because they combine information from magnetic fields that are present both inside and outside the specimen. Fortunately, it is now possible to recover </w:t>
      </w:r>
      <w:r w:rsidR="005879D0" w:rsidRPr="00AD1385">
        <w:rPr>
          <w:rFonts w:asciiTheme="majorHAnsi" w:eastAsia="Calibri" w:hAnsiTheme="majorHAnsi" w:cstheme="majorHAnsi"/>
          <w:sz w:val="24"/>
          <w:szCs w:val="24"/>
        </w:rPr>
        <w:t>3D</w:t>
      </w:r>
      <w:r w:rsidRPr="00AD1385">
        <w:rPr>
          <w:rFonts w:asciiTheme="majorHAnsi" w:eastAsia="Calibri" w:hAnsiTheme="majorHAnsi" w:cstheme="majorHAnsi"/>
          <w:sz w:val="24"/>
          <w:szCs w:val="24"/>
        </w:rPr>
        <w:t xml:space="preserve"> magnetic information from tomographic tilt series of magnetic phase images by using either backprojection-based</w:t>
      </w:r>
      <w:r w:rsidRPr="00AD1385">
        <w:rPr>
          <w:rFonts w:asciiTheme="majorHAnsi" w:eastAsia="Calibri" w:hAnsiTheme="majorHAnsi" w:cstheme="majorHAnsi"/>
          <w:sz w:val="24"/>
          <w:szCs w:val="24"/>
          <w:vertAlign w:val="superscript"/>
        </w:rPr>
        <w:t>32–37</w:t>
      </w:r>
      <w:r w:rsidRPr="00AD1385">
        <w:rPr>
          <w:rFonts w:asciiTheme="majorHAnsi" w:eastAsia="Calibri" w:hAnsiTheme="majorHAnsi" w:cstheme="majorHAnsi"/>
          <w:sz w:val="24"/>
          <w:szCs w:val="24"/>
        </w:rPr>
        <w:t xml:space="preserve"> or model-based</w:t>
      </w:r>
      <w:r w:rsidRPr="00AD1385">
        <w:rPr>
          <w:rFonts w:asciiTheme="majorHAnsi" w:eastAsia="Calibri" w:hAnsiTheme="majorHAnsi" w:cstheme="majorHAnsi"/>
          <w:sz w:val="24"/>
          <w:szCs w:val="24"/>
          <w:vertAlign w:val="superscript"/>
        </w:rPr>
        <w:t>38–40</w:t>
      </w:r>
      <w:r w:rsidRPr="00AD1385">
        <w:rPr>
          <w:rFonts w:asciiTheme="majorHAnsi" w:eastAsia="Calibri" w:hAnsiTheme="majorHAnsi" w:cstheme="majorHAnsi"/>
          <w:sz w:val="24"/>
          <w:szCs w:val="24"/>
        </w:rPr>
        <w:t xml:space="preserve"> reconstruction algorithms.</w:t>
      </w:r>
    </w:p>
    <w:p w14:paraId="51F8E18E"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53F1F414" w14:textId="33FDA6B3"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T</w:t>
      </w:r>
      <w:r w:rsidR="00DE35E0" w:rsidRPr="00AD1385">
        <w:rPr>
          <w:rFonts w:asciiTheme="majorHAnsi" w:eastAsia="Calibri" w:hAnsiTheme="majorHAnsi" w:cstheme="majorHAnsi"/>
          <w:sz w:val="24"/>
          <w:szCs w:val="24"/>
        </w:rPr>
        <w:t>ransmission electron microscopic</w:t>
      </w:r>
      <w:r w:rsidRPr="00AD1385">
        <w:rPr>
          <w:rFonts w:asciiTheme="majorHAnsi" w:eastAsia="Calibri" w:hAnsiTheme="majorHAnsi" w:cstheme="majorHAnsi"/>
          <w:sz w:val="24"/>
          <w:szCs w:val="24"/>
        </w:rPr>
        <w:t xml:space="preserve"> studies of the magnetic properties of materials are usually carried out with the specimen in magnetic-field-free conditions, </w:t>
      </w:r>
      <w:r w:rsidRPr="00F15685">
        <w:rPr>
          <w:rFonts w:asciiTheme="majorHAnsi" w:eastAsia="Calibri" w:hAnsiTheme="majorHAnsi" w:cstheme="majorHAnsi"/>
          <w:iCs/>
          <w:sz w:val="24"/>
          <w:szCs w:val="24"/>
        </w:rPr>
        <w:t>i.e.</w:t>
      </w:r>
      <w:r w:rsidRPr="00AD1385">
        <w:rPr>
          <w:rFonts w:asciiTheme="majorHAnsi" w:eastAsia="Calibri" w:hAnsiTheme="majorHAnsi" w:cstheme="majorHAnsi"/>
          <w:iCs/>
          <w:sz w:val="24"/>
          <w:szCs w:val="24"/>
        </w:rPr>
        <w:t>,</w:t>
      </w:r>
      <w:r w:rsidRPr="00AD1385">
        <w:rPr>
          <w:rFonts w:asciiTheme="majorHAnsi" w:eastAsia="Calibri" w:hAnsiTheme="majorHAnsi" w:cstheme="majorHAnsi"/>
          <w:sz w:val="24"/>
          <w:szCs w:val="24"/>
        </w:rPr>
        <w:t xml:space="preserve"> after turning off the conventional microscope objective lens and using either a non-immersion Lorentz lens or the transfer lenses of an image aberration corrector as the primary imaging lens. </w:t>
      </w:r>
      <w:r w:rsidR="00DD4CE7" w:rsidRPr="00AD1385">
        <w:rPr>
          <w:rFonts w:asciiTheme="majorHAnsi" w:eastAsia="Calibri" w:hAnsiTheme="majorHAnsi" w:cstheme="majorHAnsi"/>
          <w:sz w:val="24"/>
          <w:szCs w:val="24"/>
        </w:rPr>
        <w:t xml:space="preserve">The use of an additional specimen stage located between the condenser and </w:t>
      </w:r>
      <w:r w:rsidRPr="00AD1385">
        <w:rPr>
          <w:rFonts w:asciiTheme="majorHAnsi" w:eastAsia="Calibri" w:hAnsiTheme="majorHAnsi" w:cstheme="majorHAnsi"/>
          <w:sz w:val="24"/>
          <w:szCs w:val="24"/>
        </w:rPr>
        <w:t>objective lenses</w:t>
      </w:r>
      <w:r w:rsidRPr="00AD1385">
        <w:rPr>
          <w:rFonts w:asciiTheme="majorHAnsi" w:eastAsia="Calibri" w:hAnsiTheme="majorHAnsi" w:cstheme="majorHAnsi"/>
          <w:sz w:val="24"/>
          <w:szCs w:val="24"/>
          <w:vertAlign w:val="superscript"/>
        </w:rPr>
        <w:t>41</w:t>
      </w:r>
      <w:r w:rsidRPr="00AD1385">
        <w:rPr>
          <w:rFonts w:asciiTheme="majorHAnsi" w:eastAsia="Calibri" w:hAnsiTheme="majorHAnsi" w:cstheme="majorHAnsi"/>
          <w:sz w:val="24"/>
          <w:szCs w:val="24"/>
        </w:rPr>
        <w:t xml:space="preserve"> or a double objective lens system to cancel the magnetic field at the specimen position</w:t>
      </w:r>
      <w:r w:rsidRPr="00AD1385">
        <w:rPr>
          <w:rFonts w:asciiTheme="majorHAnsi" w:eastAsia="Calibri" w:hAnsiTheme="majorHAnsi" w:cstheme="majorHAnsi"/>
          <w:sz w:val="24"/>
          <w:szCs w:val="24"/>
          <w:vertAlign w:val="superscript"/>
        </w:rPr>
        <w:t>42</w:t>
      </w:r>
      <w:r w:rsidR="00DD4CE7" w:rsidRPr="00AD1385">
        <w:rPr>
          <w:rFonts w:asciiTheme="majorHAnsi" w:eastAsia="Calibri" w:hAnsiTheme="majorHAnsi" w:cstheme="majorHAnsi"/>
          <w:sz w:val="24"/>
          <w:szCs w:val="24"/>
          <w:vertAlign w:val="superscript"/>
        </w:rPr>
        <w:t xml:space="preserve"> </w:t>
      </w:r>
      <w:r w:rsidR="00DD4CE7" w:rsidRPr="00AD1385">
        <w:rPr>
          <w:rFonts w:asciiTheme="majorHAnsi" w:eastAsia="Calibri" w:hAnsiTheme="majorHAnsi" w:cstheme="majorHAnsi"/>
          <w:sz w:val="24"/>
          <w:szCs w:val="24"/>
        </w:rPr>
        <w:t>can also help achieve magnetic-field-free conditions</w:t>
      </w:r>
      <w:r w:rsidRPr="00AD1385">
        <w:rPr>
          <w:rFonts w:asciiTheme="majorHAnsi" w:eastAsia="Calibri" w:hAnsiTheme="majorHAnsi" w:cstheme="majorHAnsi"/>
          <w:sz w:val="24"/>
          <w:szCs w:val="24"/>
        </w:rPr>
        <w:t xml:space="preserve">. The recording of images with the specimen located in magnetic-field-free conditions is often referred to as Lorentz microscopy. </w:t>
      </w:r>
      <w:r w:rsidR="008C09B0" w:rsidRPr="00AD1385">
        <w:rPr>
          <w:rFonts w:asciiTheme="majorHAnsi" w:eastAsia="Calibri" w:hAnsiTheme="majorHAnsi" w:cstheme="majorHAnsi"/>
          <w:sz w:val="24"/>
          <w:szCs w:val="24"/>
        </w:rPr>
        <w:t xml:space="preserve">Lorentz </w:t>
      </w:r>
      <w:r w:rsidR="008A4C0B" w:rsidRPr="00AD1385">
        <w:rPr>
          <w:rFonts w:asciiTheme="majorHAnsi" w:eastAsia="Calibri" w:hAnsiTheme="majorHAnsi" w:cstheme="majorHAnsi"/>
          <w:sz w:val="24"/>
          <w:szCs w:val="24"/>
        </w:rPr>
        <w:lastRenderedPageBreak/>
        <w:t>transmission electron microscopy</w:t>
      </w:r>
      <w:r w:rsidR="008C09B0" w:rsidRPr="00AD1385">
        <w:rPr>
          <w:rFonts w:asciiTheme="majorHAnsi" w:eastAsia="Calibri" w:hAnsiTheme="majorHAnsi" w:cstheme="majorHAnsi"/>
          <w:sz w:val="24"/>
          <w:szCs w:val="24"/>
        </w:rPr>
        <w:t xml:space="preserve"> is a </w:t>
      </w:r>
      <w:r w:rsidR="000F11CE" w:rsidRPr="00AD1385">
        <w:rPr>
          <w:rFonts w:asciiTheme="majorHAnsi" w:eastAsia="Calibri" w:hAnsiTheme="majorHAnsi" w:cstheme="majorHAnsi"/>
          <w:sz w:val="24"/>
          <w:szCs w:val="24"/>
        </w:rPr>
        <w:t>rapid</w:t>
      </w:r>
      <w:r w:rsidR="008C09B0" w:rsidRPr="00AD1385">
        <w:rPr>
          <w:rFonts w:asciiTheme="majorHAnsi" w:eastAsia="Calibri" w:hAnsiTheme="majorHAnsi" w:cstheme="majorHAnsi"/>
          <w:sz w:val="24"/>
          <w:szCs w:val="24"/>
        </w:rPr>
        <w:t xml:space="preserve"> </w:t>
      </w:r>
      <w:r w:rsidR="008A4C0B" w:rsidRPr="00AD1385">
        <w:rPr>
          <w:rFonts w:asciiTheme="majorHAnsi" w:eastAsia="Calibri" w:hAnsiTheme="majorHAnsi" w:cstheme="majorHAnsi"/>
          <w:sz w:val="24"/>
          <w:szCs w:val="24"/>
        </w:rPr>
        <w:t xml:space="preserve">technique </w:t>
      </w:r>
      <w:r w:rsidR="008C09B0" w:rsidRPr="00AD1385">
        <w:rPr>
          <w:rFonts w:asciiTheme="majorHAnsi" w:eastAsia="Calibri" w:hAnsiTheme="majorHAnsi" w:cstheme="majorHAnsi"/>
          <w:sz w:val="24"/>
          <w:szCs w:val="24"/>
        </w:rPr>
        <w:t xml:space="preserve">to check the magnetic state of the specimen in the presence of external stimuli. However, it is usually only applied qualitatively and is not readily applicable to studies of magnetic fields in the smallest nanostructures, in part due to the presence of Fresnel fringes from local changes in specimen thickness. </w:t>
      </w:r>
      <w:r w:rsidRPr="00AD1385">
        <w:rPr>
          <w:rFonts w:asciiTheme="majorHAnsi" w:eastAsia="Calibri" w:hAnsiTheme="majorHAnsi" w:cstheme="majorHAnsi"/>
          <w:sz w:val="24"/>
          <w:szCs w:val="24"/>
        </w:rPr>
        <w:t>Depending on the specification of the microscope and the specimen of interest, a variety of different imaging, diffraction</w:t>
      </w:r>
      <w:r w:rsidR="00FB3D1D"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or spectroscopy techniques (</w:t>
      </w:r>
      <w:r w:rsidRPr="00F15685">
        <w:rPr>
          <w:rFonts w:asciiTheme="majorHAnsi" w:eastAsia="Calibri" w:hAnsiTheme="majorHAnsi" w:cstheme="majorHAnsi"/>
          <w:iCs/>
          <w:sz w:val="24"/>
          <w:szCs w:val="24"/>
        </w:rPr>
        <w:t>e.g.</w:t>
      </w:r>
      <w:r w:rsidRPr="00AD1385">
        <w:rPr>
          <w:rFonts w:asciiTheme="majorHAnsi" w:eastAsia="Calibri" w:hAnsiTheme="majorHAnsi" w:cstheme="majorHAnsi"/>
          <w:iCs/>
          <w:sz w:val="24"/>
          <w:szCs w:val="24"/>
        </w:rPr>
        <w:t>,</w:t>
      </w:r>
      <w:r w:rsidRPr="00AD1385">
        <w:rPr>
          <w:rFonts w:asciiTheme="majorHAnsi" w:eastAsia="Calibri" w:hAnsiTheme="majorHAnsi" w:cstheme="majorHAnsi"/>
          <w:sz w:val="24"/>
          <w:szCs w:val="24"/>
        </w:rPr>
        <w:t xml:space="preserve"> DPC imaging and EMCD) can be used to perform magnetic characteri</w:t>
      </w:r>
      <w:r w:rsidR="00FB3D1D" w:rsidRPr="00AD1385">
        <w:rPr>
          <w:rFonts w:asciiTheme="majorHAnsi" w:eastAsia="Calibri" w:hAnsiTheme="majorHAnsi" w:cstheme="majorHAnsi"/>
          <w:sz w:val="24"/>
          <w:szCs w:val="24"/>
        </w:rPr>
        <w:t>z</w:t>
      </w:r>
      <w:r w:rsidRPr="00AD1385">
        <w:rPr>
          <w:rFonts w:asciiTheme="majorHAnsi" w:eastAsia="Calibri" w:hAnsiTheme="majorHAnsi" w:cstheme="majorHAnsi"/>
          <w:sz w:val="24"/>
          <w:szCs w:val="24"/>
        </w:rPr>
        <w:t xml:space="preserve">ation in </w:t>
      </w:r>
      <w:r w:rsidR="00DE35E0" w:rsidRPr="00AD1385">
        <w:rPr>
          <w:rFonts w:asciiTheme="majorHAnsi" w:eastAsia="Calibri" w:hAnsiTheme="majorHAnsi" w:cstheme="majorHAnsi"/>
          <w:sz w:val="24"/>
          <w:szCs w:val="24"/>
        </w:rPr>
        <w:t>transmission electron microscopy</w:t>
      </w:r>
      <w:r w:rsidRPr="00AD1385">
        <w:rPr>
          <w:rFonts w:asciiTheme="majorHAnsi" w:eastAsia="Calibri" w:hAnsiTheme="majorHAnsi" w:cstheme="majorHAnsi"/>
          <w:sz w:val="24"/>
          <w:szCs w:val="24"/>
        </w:rPr>
        <w:t>.</w:t>
      </w:r>
    </w:p>
    <w:p w14:paraId="042D87E6"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125CD34D" w14:textId="4B480EA8" w:rsidR="00310A57"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Off-axis electron holography is often applied in combination with the simpler, albeit less quantitative, technique of Fresnel defocus imaging (</w:t>
      </w:r>
      <w:r w:rsidRPr="00F15685">
        <w:rPr>
          <w:rFonts w:asciiTheme="majorHAnsi" w:eastAsia="Calibri" w:hAnsiTheme="majorHAnsi" w:cstheme="majorHAnsi"/>
          <w:iCs/>
          <w:sz w:val="24"/>
          <w:szCs w:val="24"/>
        </w:rPr>
        <w:t>i.e.</w:t>
      </w:r>
      <w:r w:rsidRPr="00AD1385">
        <w:rPr>
          <w:rFonts w:asciiTheme="majorHAnsi" w:eastAsia="Calibri" w:hAnsiTheme="majorHAnsi" w:cstheme="majorHAnsi"/>
          <w:iCs/>
          <w:sz w:val="24"/>
          <w:szCs w:val="24"/>
        </w:rPr>
        <w:t>,</w:t>
      </w:r>
      <w:r w:rsidRPr="00AD1385">
        <w:rPr>
          <w:rFonts w:asciiTheme="majorHAnsi" w:eastAsia="Calibri" w:hAnsiTheme="majorHAnsi" w:cstheme="majorHAnsi"/>
          <w:sz w:val="24"/>
          <w:szCs w:val="24"/>
        </w:rPr>
        <w:t xml:space="preserve"> the Fresnel mode of Lorentz microscopy), particular</w:t>
      </w:r>
      <w:r w:rsidR="00416B49" w:rsidRPr="00AD1385">
        <w:rPr>
          <w:rFonts w:asciiTheme="majorHAnsi" w:eastAsia="Calibri" w:hAnsiTheme="majorHAnsi" w:cstheme="majorHAnsi"/>
          <w:sz w:val="24"/>
          <w:szCs w:val="24"/>
        </w:rPr>
        <w:t>ly</w:t>
      </w:r>
      <w:r w:rsidRPr="00AD1385">
        <w:rPr>
          <w:rFonts w:asciiTheme="majorHAnsi" w:eastAsia="Calibri" w:hAnsiTheme="majorHAnsi" w:cstheme="majorHAnsi"/>
          <w:sz w:val="24"/>
          <w:szCs w:val="24"/>
        </w:rPr>
        <w:t xml:space="preserve"> for studies of magnetic domain walls. Just as for off-axis electron holography, the contrast in Fresnel defocus images arises from the refraction of electrons by the in-plane component of the magnetic field within and outside the specimen. To a first approximation, an in-plane magnetic field </w:t>
      </w:r>
      <m:oMath>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xy</m:t>
            </m:r>
          </m:sub>
        </m:sSub>
      </m:oMath>
      <w:r w:rsidRPr="00AD1385">
        <w:rPr>
          <w:rFonts w:asciiTheme="majorHAnsi" w:eastAsia="Calibri" w:hAnsiTheme="majorHAnsi" w:cstheme="majorHAnsi"/>
          <w:sz w:val="24"/>
          <w:szCs w:val="24"/>
        </w:rPr>
        <w:t xml:space="preserve"> in a specimen of thickness </w:t>
      </w:r>
      <w:r w:rsidRPr="00AD1385">
        <w:rPr>
          <w:rFonts w:asciiTheme="majorHAnsi" w:eastAsia="Calibri" w:hAnsiTheme="majorHAnsi" w:cstheme="majorHAnsi"/>
          <w:i/>
          <w:sz w:val="24"/>
          <w:szCs w:val="24"/>
        </w:rPr>
        <w:t>t</w:t>
      </w:r>
      <w:r w:rsidRPr="00AD1385">
        <w:rPr>
          <w:rFonts w:asciiTheme="majorHAnsi" w:eastAsia="Calibri" w:hAnsiTheme="majorHAnsi" w:cstheme="majorHAnsi"/>
          <w:sz w:val="24"/>
          <w:szCs w:val="24"/>
        </w:rPr>
        <w:t xml:space="preserve"> results in deflection of the incident electron beam by an angle </w:t>
      </w:r>
      <m:oMath>
        <m:r>
          <w:rPr>
            <w:rFonts w:ascii="Cambria Math" w:hAnsi="Cambria Math" w:cstheme="majorHAnsi"/>
            <w:sz w:val="24"/>
            <w:szCs w:val="24"/>
          </w:rPr>
          <m:t>ϑ</m:t>
        </m:r>
        <m:r>
          <w:rPr>
            <w:rFonts w:ascii="Cambria Math" w:eastAsia="Calibri" w:hAnsi="Cambria Math" w:cstheme="majorHAnsi"/>
            <w:sz w:val="24"/>
            <w:szCs w:val="24"/>
          </w:rPr>
          <m:t>=</m:t>
        </m:r>
        <m:f>
          <m:fPr>
            <m:ctrlPr>
              <w:rPr>
                <w:rFonts w:ascii="Cambria Math" w:eastAsia="Calibri" w:hAnsi="Cambria Math" w:cstheme="majorHAnsi"/>
                <w:sz w:val="24"/>
                <w:szCs w:val="24"/>
              </w:rPr>
            </m:ctrlPr>
          </m:fPr>
          <m:num>
            <m:r>
              <w:rPr>
                <w:rFonts w:ascii="Cambria Math" w:eastAsia="Calibri" w:hAnsi="Cambria Math" w:cstheme="majorHAnsi"/>
                <w:sz w:val="24"/>
                <w:szCs w:val="24"/>
              </w:rPr>
              <m:t>eλ</m:t>
            </m:r>
          </m:num>
          <m:den>
            <m:r>
              <w:rPr>
                <w:rFonts w:ascii="Cambria Math" w:eastAsia="Calibri" w:hAnsi="Cambria Math" w:cstheme="majorHAnsi"/>
                <w:sz w:val="24"/>
                <w:szCs w:val="24"/>
              </w:rPr>
              <m:t>h</m:t>
            </m:r>
          </m:den>
        </m:f>
        <m:sSub>
          <m:sSubPr>
            <m:ctrlPr>
              <w:rPr>
                <w:rFonts w:ascii="Cambria Math" w:hAnsi="Cambria Math" w:cstheme="majorHAnsi"/>
                <w:i/>
                <w:sz w:val="24"/>
                <w:szCs w:val="24"/>
              </w:rPr>
            </m:ctrlPr>
          </m:sSubPr>
          <m:e>
            <m:r>
              <w:rPr>
                <w:rFonts w:ascii="Cambria Math" w:hAnsi="Cambria Math" w:cstheme="majorHAnsi"/>
                <w:sz w:val="24"/>
                <w:szCs w:val="24"/>
              </w:rPr>
              <m:t>B</m:t>
            </m:r>
          </m:e>
          <m:sub>
            <m:r>
              <w:rPr>
                <w:rFonts w:ascii="Cambria Math" w:hAnsi="Cambria Math" w:cstheme="majorHAnsi"/>
                <w:sz w:val="24"/>
                <w:szCs w:val="24"/>
              </w:rPr>
              <m:t>xy</m:t>
            </m:r>
          </m:sub>
        </m:sSub>
        <m:r>
          <w:rPr>
            <w:rFonts w:ascii="Cambria Math" w:eastAsia="Calibri" w:hAnsi="Cambria Math" w:cstheme="majorHAnsi"/>
            <w:sz w:val="24"/>
            <w:szCs w:val="24"/>
          </w:rPr>
          <m:t>t</m:t>
        </m:r>
      </m:oMath>
      <w:r w:rsidRPr="00AD1385">
        <w:rPr>
          <w:rFonts w:asciiTheme="majorHAnsi" w:eastAsia="Calibri" w:hAnsiTheme="majorHAnsi" w:cstheme="majorHAnsi"/>
          <w:sz w:val="24"/>
          <w:szCs w:val="24"/>
        </w:rPr>
        <w:t xml:space="preserve">, where </w:t>
      </w:r>
      <m:oMath>
        <m:r>
          <w:rPr>
            <w:rFonts w:ascii="Cambria Math" w:hAnsi="Cambria Math" w:cstheme="majorHAnsi"/>
            <w:sz w:val="24"/>
            <w:szCs w:val="24"/>
          </w:rPr>
          <m:t>λ</m:t>
        </m:r>
      </m:oMath>
      <w:r w:rsidRPr="00AD1385">
        <w:rPr>
          <w:rFonts w:asciiTheme="majorHAnsi" w:eastAsia="Calibri" w:hAnsiTheme="majorHAnsi" w:cstheme="majorHAnsi"/>
          <w:sz w:val="24"/>
          <w:szCs w:val="24"/>
        </w:rPr>
        <w:t xml:space="preserve"> is the (relativistic) electron wavelength. When using Fresnel imaging, the positions of magnetic domain walls are revealed as lines of dark or bright intensity in defocused bright-field images. Phase information can be recovered from such images by solving the transport-of-intensity equation</w:t>
      </w:r>
      <w:r w:rsidRPr="00AD1385">
        <w:rPr>
          <w:rFonts w:asciiTheme="majorHAnsi" w:eastAsia="Calibri" w:hAnsiTheme="majorHAnsi" w:cstheme="majorHAnsi"/>
          <w:sz w:val="24"/>
          <w:szCs w:val="24"/>
          <w:vertAlign w:val="superscript"/>
        </w:rPr>
        <w:t>43</w:t>
      </w:r>
      <w:r w:rsidRPr="00AD1385">
        <w:rPr>
          <w:rFonts w:asciiTheme="majorHAnsi" w:eastAsia="Calibri" w:hAnsiTheme="majorHAnsi" w:cstheme="majorHAnsi"/>
          <w:sz w:val="24"/>
          <w:szCs w:val="24"/>
        </w:rPr>
        <w:t xml:space="preserve">. However, a lack of knowledge of boundary conditions at the edges of the field of view can result in errors in the reconstructed phase. </w:t>
      </w:r>
    </w:p>
    <w:p w14:paraId="0AC6B408" w14:textId="77777777" w:rsidR="00310A57" w:rsidRPr="00AD1385" w:rsidRDefault="00310A57" w:rsidP="00F15685">
      <w:pPr>
        <w:spacing w:line="240" w:lineRule="auto"/>
        <w:jc w:val="both"/>
        <w:rPr>
          <w:rFonts w:asciiTheme="majorHAnsi" w:eastAsia="Calibri" w:hAnsiTheme="majorHAnsi" w:cstheme="majorHAnsi"/>
          <w:sz w:val="24"/>
          <w:szCs w:val="24"/>
        </w:rPr>
      </w:pPr>
    </w:p>
    <w:p w14:paraId="3E801F1F" w14:textId="37798B02" w:rsidR="008A4C0B"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In contrast, when using the Foucault mode of Lorentz microscopy, an aperture is used to allow only electrons that have been deflected in a specific direction to contribute to image formation. It should be noted that DPC imaging in </w:t>
      </w:r>
      <w:r w:rsidR="00310A57" w:rsidRPr="00AD1385">
        <w:rPr>
          <w:rFonts w:asciiTheme="majorHAnsi" w:eastAsia="Calibri" w:hAnsiTheme="majorHAnsi" w:cstheme="majorHAnsi"/>
          <w:sz w:val="24"/>
          <w:szCs w:val="24"/>
        </w:rPr>
        <w:t>scanning transmission electron microscopy</w:t>
      </w:r>
      <w:r w:rsidRPr="00AD1385">
        <w:rPr>
          <w:rFonts w:asciiTheme="majorHAnsi" w:eastAsia="Calibri" w:hAnsiTheme="majorHAnsi" w:cstheme="majorHAnsi"/>
          <w:sz w:val="24"/>
          <w:szCs w:val="24"/>
        </w:rPr>
        <w:t xml:space="preserve"> and the Fresnel mode of Lorentz microscopy record signals that are approximately proportional to the first and second derivatives of the phase shift of the electron wave, respectively. As a result, they can contain strong contributions from local changes in specimen thickness and composition, which can dominate magnetic contributions to the contrast</w:t>
      </w:r>
      <w:r w:rsidRPr="00AD1385">
        <w:rPr>
          <w:rFonts w:asciiTheme="majorHAnsi" w:eastAsia="Calibri" w:hAnsiTheme="majorHAnsi" w:cstheme="majorHAnsi"/>
          <w:sz w:val="24"/>
          <w:szCs w:val="24"/>
          <w:vertAlign w:val="superscript"/>
        </w:rPr>
        <w:t>6,7</w:t>
      </w:r>
      <w:r w:rsidRPr="00AD1385">
        <w:rPr>
          <w:rFonts w:asciiTheme="majorHAnsi" w:eastAsia="Calibri" w:hAnsiTheme="majorHAnsi" w:cstheme="majorHAnsi"/>
          <w:sz w:val="24"/>
          <w:szCs w:val="24"/>
        </w:rPr>
        <w:t>.</w:t>
      </w:r>
      <w:r w:rsidR="00F21CD6"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From an experimental perspective, the TEM mode of off-axis electron holography requires the use of an electrostatic biprism, which usually takes the form of a thin conductive wire that is positioned close to one of the conjugated image planes in the microscope. The application of a voltage to the biprism to overlap the object and reference electron waves (</w:t>
      </w:r>
      <w:r w:rsidRPr="00F15685">
        <w:rPr>
          <w:rFonts w:asciiTheme="majorHAnsi" w:eastAsia="Calibri" w:hAnsiTheme="majorHAnsi" w:cstheme="majorHAnsi"/>
          <w:b/>
          <w:bCs/>
          <w:sz w:val="24"/>
          <w:szCs w:val="24"/>
        </w:rPr>
        <w:t>Fig</w:t>
      </w:r>
      <w:r w:rsidR="00310A57" w:rsidRPr="00F15685">
        <w:rPr>
          <w:rFonts w:asciiTheme="majorHAnsi" w:eastAsia="Calibri" w:hAnsiTheme="majorHAnsi" w:cstheme="majorHAnsi"/>
          <w:b/>
          <w:bCs/>
          <w:sz w:val="24"/>
          <w:szCs w:val="24"/>
        </w:rPr>
        <w:t xml:space="preserve">ure </w:t>
      </w:r>
      <w:r w:rsidRPr="00F15685">
        <w:rPr>
          <w:rFonts w:asciiTheme="majorHAnsi" w:eastAsia="Calibri" w:hAnsiTheme="majorHAnsi" w:cstheme="majorHAnsi"/>
          <w:b/>
          <w:bCs/>
          <w:sz w:val="24"/>
          <w:szCs w:val="24"/>
        </w:rPr>
        <w:t>1A</w:t>
      </w:r>
      <w:r w:rsidRPr="00AD1385">
        <w:rPr>
          <w:rFonts w:asciiTheme="majorHAnsi" w:eastAsia="Calibri" w:hAnsiTheme="majorHAnsi" w:cstheme="majorHAnsi"/>
          <w:sz w:val="24"/>
          <w:szCs w:val="24"/>
        </w:rPr>
        <w:t>) results in the formation of an electron hologram, which can be recorded on a charge-coupled device (CCD) camera or a direct electron counting detector</w:t>
      </w:r>
      <w:r w:rsidRPr="00AD1385">
        <w:rPr>
          <w:rFonts w:asciiTheme="majorHAnsi" w:eastAsia="Calibri" w:hAnsiTheme="majorHAnsi" w:cstheme="majorHAnsi"/>
          <w:sz w:val="24"/>
          <w:szCs w:val="24"/>
          <w:vertAlign w:val="superscript"/>
        </w:rPr>
        <w:t>44</w:t>
      </w:r>
      <w:r w:rsidRPr="00AD1385">
        <w:rPr>
          <w:rFonts w:asciiTheme="majorHAnsi" w:eastAsia="Calibri" w:hAnsiTheme="majorHAnsi" w:cstheme="majorHAnsi"/>
          <w:sz w:val="24"/>
          <w:szCs w:val="24"/>
        </w:rPr>
        <w:t xml:space="preserve">. </w:t>
      </w:r>
    </w:p>
    <w:p w14:paraId="1436D8B0" w14:textId="77777777" w:rsidR="008A4C0B" w:rsidRPr="00AD1385" w:rsidRDefault="008A4C0B" w:rsidP="00F15685">
      <w:pPr>
        <w:spacing w:line="240" w:lineRule="auto"/>
        <w:jc w:val="both"/>
        <w:rPr>
          <w:rFonts w:asciiTheme="majorHAnsi" w:eastAsia="Calibri" w:hAnsiTheme="majorHAnsi" w:cstheme="majorHAnsi"/>
          <w:sz w:val="24"/>
          <w:szCs w:val="24"/>
        </w:rPr>
      </w:pPr>
    </w:p>
    <w:p w14:paraId="3B80FF45" w14:textId="4C024138" w:rsidR="002251E9"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The condenser lens stigmator settings are typically adjusted to make the electron beam highly elliptical to maximize the lateral coherence of the beam in a direction perpendicular to the biprism, while retaining </w:t>
      </w:r>
      <w:proofErr w:type="gramStart"/>
      <w:r w:rsidRPr="00AD1385">
        <w:rPr>
          <w:rFonts w:asciiTheme="majorHAnsi" w:eastAsia="Calibri" w:hAnsiTheme="majorHAnsi" w:cstheme="majorHAnsi"/>
          <w:sz w:val="24"/>
          <w:szCs w:val="24"/>
        </w:rPr>
        <w:t>a sufficient number of</w:t>
      </w:r>
      <w:proofErr w:type="gramEnd"/>
      <w:r w:rsidRPr="00AD1385">
        <w:rPr>
          <w:rFonts w:asciiTheme="majorHAnsi" w:eastAsia="Calibri" w:hAnsiTheme="majorHAnsi" w:cstheme="majorHAnsi"/>
          <w:sz w:val="24"/>
          <w:szCs w:val="24"/>
        </w:rPr>
        <w:t xml:space="preserve"> electron counts. The region of interest on the specimen is positioned so that it covers part of the field of view, while a reference hologram is usually obtained from an adjacent region of vacuum or a region of </w:t>
      </w:r>
      <w:proofErr w:type="gramStart"/>
      <w:r w:rsidRPr="00AD1385">
        <w:rPr>
          <w:rFonts w:asciiTheme="majorHAnsi" w:eastAsia="Calibri" w:hAnsiTheme="majorHAnsi" w:cstheme="majorHAnsi"/>
          <w:sz w:val="24"/>
          <w:szCs w:val="24"/>
        </w:rPr>
        <w:t>thin clean</w:t>
      </w:r>
      <w:proofErr w:type="gramEnd"/>
      <w:r w:rsidRPr="00AD1385">
        <w:rPr>
          <w:rFonts w:asciiTheme="majorHAnsi" w:eastAsia="Calibri" w:hAnsiTheme="majorHAnsi" w:cstheme="majorHAnsi"/>
          <w:sz w:val="24"/>
          <w:szCs w:val="24"/>
        </w:rPr>
        <w:t xml:space="preserve"> support film.</w:t>
      </w:r>
      <w:r w:rsidR="008A4C0B"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The experiments that are described below were carried out in an image-aberration-corrected TEM operated at 300</w:t>
      </w:r>
      <w:r w:rsidR="0032039F"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kV. This microscope has a large (11</w:t>
      </w:r>
      <w:r w:rsidR="0032039F"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mm) pole-piece gap and is equipped with two electron biprisms (</w:t>
      </w:r>
      <w:r w:rsidRPr="00F15685">
        <w:rPr>
          <w:rFonts w:asciiTheme="majorHAnsi" w:eastAsia="Calibri" w:hAnsiTheme="majorHAnsi" w:cstheme="majorHAnsi"/>
          <w:b/>
          <w:bCs/>
          <w:sz w:val="24"/>
          <w:szCs w:val="24"/>
        </w:rPr>
        <w:t>Fig</w:t>
      </w:r>
      <w:r w:rsidR="0032039F" w:rsidRPr="00F15685">
        <w:rPr>
          <w:rFonts w:asciiTheme="majorHAnsi" w:eastAsia="Calibri" w:hAnsiTheme="majorHAnsi" w:cstheme="majorHAnsi"/>
          <w:b/>
          <w:bCs/>
          <w:sz w:val="24"/>
          <w:szCs w:val="24"/>
        </w:rPr>
        <w:t xml:space="preserve">ure </w:t>
      </w:r>
      <w:r w:rsidRPr="00F15685">
        <w:rPr>
          <w:rFonts w:asciiTheme="majorHAnsi" w:eastAsia="Calibri" w:hAnsiTheme="majorHAnsi" w:cstheme="majorHAnsi"/>
          <w:b/>
          <w:bCs/>
          <w:sz w:val="24"/>
          <w:szCs w:val="24"/>
        </w:rPr>
        <w:t>1B</w:t>
      </w:r>
      <w:r w:rsidRPr="00AD1385">
        <w:rPr>
          <w:rFonts w:asciiTheme="majorHAnsi" w:eastAsia="Calibri" w:hAnsiTheme="majorHAnsi" w:cstheme="majorHAnsi"/>
          <w:sz w:val="24"/>
          <w:szCs w:val="24"/>
        </w:rPr>
        <w:t>). In the</w:t>
      </w:r>
      <w:r w:rsidR="008A4C0B" w:rsidRPr="00AD1385">
        <w:rPr>
          <w:rFonts w:asciiTheme="majorHAnsi" w:eastAsia="Calibri" w:hAnsiTheme="majorHAnsi" w:cstheme="majorHAnsi"/>
          <w:sz w:val="24"/>
          <w:szCs w:val="24"/>
        </w:rPr>
        <w:t xml:space="preserve">se </w:t>
      </w:r>
      <w:r w:rsidRPr="00AD1385">
        <w:rPr>
          <w:rFonts w:asciiTheme="majorHAnsi" w:eastAsia="Calibri" w:hAnsiTheme="majorHAnsi" w:cstheme="majorHAnsi"/>
          <w:sz w:val="24"/>
          <w:szCs w:val="24"/>
        </w:rPr>
        <w:t>experiments, only one of the prisms was used to record electron holograms. The advantages of using multiple biprisms are described elsewhere</w:t>
      </w:r>
      <w:r w:rsidRPr="00AD1385">
        <w:rPr>
          <w:rFonts w:asciiTheme="majorHAnsi" w:eastAsia="Calibri" w:hAnsiTheme="majorHAnsi" w:cstheme="majorHAnsi"/>
          <w:sz w:val="24"/>
          <w:szCs w:val="24"/>
          <w:vertAlign w:val="superscript"/>
        </w:rPr>
        <w:t>45,46</w:t>
      </w:r>
      <w:r w:rsidRPr="00AD1385">
        <w:rPr>
          <w:rFonts w:asciiTheme="majorHAnsi" w:eastAsia="Calibri" w:hAnsiTheme="majorHAnsi" w:cstheme="majorHAnsi"/>
          <w:sz w:val="24"/>
          <w:szCs w:val="24"/>
        </w:rPr>
        <w:t>. Fresnel defocus images and off-axis electron holograms were recorded using either a conventional 2k</w:t>
      </w:r>
      <w:r w:rsidR="00317598" w:rsidRPr="00AD1385">
        <w:rPr>
          <w:rFonts w:asciiTheme="majorHAnsi" w:eastAsia="Calibri" w:hAnsiTheme="majorHAnsi" w:cstheme="majorHAnsi"/>
          <w:sz w:val="24"/>
          <w:szCs w:val="24"/>
        </w:rPr>
        <w:t xml:space="preserve"> x </w:t>
      </w:r>
      <w:r w:rsidRPr="00AD1385">
        <w:rPr>
          <w:rFonts w:asciiTheme="majorHAnsi" w:eastAsia="Calibri" w:hAnsiTheme="majorHAnsi" w:cstheme="majorHAnsi"/>
          <w:sz w:val="24"/>
          <w:szCs w:val="24"/>
        </w:rPr>
        <w:t>2k CCD camera or a 4k</w:t>
      </w:r>
      <w:r w:rsidR="00317598" w:rsidRPr="00AD1385">
        <w:rPr>
          <w:rFonts w:asciiTheme="majorHAnsi" w:eastAsia="Calibri" w:hAnsiTheme="majorHAnsi" w:cstheme="majorHAnsi"/>
          <w:sz w:val="24"/>
          <w:szCs w:val="24"/>
        </w:rPr>
        <w:t xml:space="preserve"> x </w:t>
      </w:r>
      <w:r w:rsidRPr="00AD1385">
        <w:rPr>
          <w:rFonts w:asciiTheme="majorHAnsi" w:eastAsia="Calibri" w:hAnsiTheme="majorHAnsi" w:cstheme="majorHAnsi"/>
          <w:sz w:val="24"/>
          <w:szCs w:val="24"/>
        </w:rPr>
        <w:t xml:space="preserve">4k direct electron counting detector. Lorentz mode was set up by adjusting the objective lens to a small negative excitation to </w:t>
      </w:r>
      <w:r w:rsidRPr="00AD1385">
        <w:rPr>
          <w:rFonts w:asciiTheme="majorHAnsi" w:eastAsia="Calibri" w:hAnsiTheme="majorHAnsi" w:cstheme="majorHAnsi"/>
          <w:sz w:val="24"/>
          <w:szCs w:val="24"/>
        </w:rPr>
        <w:lastRenderedPageBreak/>
        <w:t xml:space="preserve">achieve a magnetic-field-free environment at the specimen position by compensating for the residual magnetic field of the objective and nearby lenses. </w:t>
      </w:r>
    </w:p>
    <w:p w14:paraId="49304EA8" w14:textId="77777777" w:rsidR="002251E9" w:rsidRPr="00AD1385" w:rsidRDefault="002251E9" w:rsidP="00F15685">
      <w:pPr>
        <w:spacing w:line="240" w:lineRule="auto"/>
        <w:jc w:val="both"/>
        <w:rPr>
          <w:rFonts w:asciiTheme="majorHAnsi" w:eastAsia="Calibri" w:hAnsiTheme="majorHAnsi" w:cstheme="majorHAnsi"/>
          <w:sz w:val="24"/>
          <w:szCs w:val="24"/>
        </w:rPr>
      </w:pPr>
    </w:p>
    <w:p w14:paraId="5046DBEA" w14:textId="07AB14AA" w:rsidR="00E53E0D" w:rsidRPr="00AD1385" w:rsidRDefault="003B1F3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The first transfer lens of the image corrector unit was then used as a non-immersion imaging lens. Specimens could be imaged either at remanence (in zero magnetic field) or in the presence of a pre-calibrated magnetic field</w:t>
      </w:r>
      <w:r w:rsidRPr="00AD1385">
        <w:rPr>
          <w:rFonts w:asciiTheme="majorHAnsi" w:eastAsia="Calibri" w:hAnsiTheme="majorHAnsi" w:cstheme="majorHAnsi"/>
          <w:sz w:val="24"/>
          <w:szCs w:val="24"/>
          <w:vertAlign w:val="superscript"/>
        </w:rPr>
        <w:t>47</w:t>
      </w:r>
      <w:r w:rsidRPr="00AD1385">
        <w:rPr>
          <w:rFonts w:asciiTheme="majorHAnsi" w:eastAsia="Calibri" w:hAnsiTheme="majorHAnsi" w:cstheme="majorHAnsi"/>
          <w:sz w:val="24"/>
          <w:szCs w:val="24"/>
        </w:rPr>
        <w:t>, which could be applied by exciting the conventional microscope objective lens. The twin structure of the objective lens in this microscope allows magnetic fields of approximately 200</w:t>
      </w:r>
      <w:r w:rsidR="00C9796D"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mT to be applied in both negative and positive vertical directions</w:t>
      </w:r>
      <w:r w:rsidR="00C9796D" w:rsidRPr="00AD1385">
        <w:rPr>
          <w:rFonts w:asciiTheme="majorHAnsi" w:eastAsia="Calibri" w:hAnsiTheme="majorHAnsi" w:cstheme="majorHAnsi"/>
          <w:sz w:val="24"/>
          <w:szCs w:val="24"/>
        </w:rPr>
        <w:t xml:space="preserve"> </w:t>
      </w:r>
      <w:r w:rsidRPr="00AD1385">
        <w:rPr>
          <w:rFonts w:asciiTheme="majorHAnsi" w:eastAsia="Calibri" w:hAnsiTheme="majorHAnsi" w:cstheme="majorHAnsi"/>
          <w:sz w:val="24"/>
          <w:szCs w:val="24"/>
        </w:rPr>
        <w:t xml:space="preserve">to study magnetization reversal processes </w:t>
      </w:r>
      <w:r w:rsidRPr="00F15685">
        <w:rPr>
          <w:rFonts w:asciiTheme="majorHAnsi" w:eastAsia="Calibri" w:hAnsiTheme="majorHAnsi" w:cstheme="majorHAnsi"/>
          <w:iCs/>
          <w:sz w:val="24"/>
          <w:szCs w:val="24"/>
        </w:rPr>
        <w:t>in</w:t>
      </w:r>
      <w:r w:rsidR="00C9796D" w:rsidRPr="00F15685">
        <w:rPr>
          <w:rFonts w:asciiTheme="majorHAnsi" w:eastAsia="Calibri" w:hAnsiTheme="majorHAnsi" w:cstheme="majorHAnsi"/>
          <w:iCs/>
          <w:sz w:val="24"/>
          <w:szCs w:val="24"/>
        </w:rPr>
        <w:t xml:space="preserve"> </w:t>
      </w:r>
      <w:r w:rsidRPr="00F15685">
        <w:rPr>
          <w:rFonts w:asciiTheme="majorHAnsi" w:eastAsia="Calibri" w:hAnsiTheme="majorHAnsi" w:cstheme="majorHAnsi"/>
          <w:iCs/>
          <w:sz w:val="24"/>
          <w:szCs w:val="24"/>
        </w:rPr>
        <w:t>situ</w:t>
      </w:r>
      <w:r w:rsidRPr="00AD1385">
        <w:rPr>
          <w:rFonts w:asciiTheme="majorHAnsi" w:eastAsia="Calibri" w:hAnsiTheme="majorHAnsi" w:cstheme="majorHAnsi"/>
          <w:sz w:val="24"/>
          <w:szCs w:val="24"/>
        </w:rPr>
        <w:t xml:space="preserve"> in the TEM by tilting the specimen in the presence of an applied vertical magnetic field. Although in-plane magnetic fields can</w:t>
      </w:r>
      <w:r w:rsidR="00C01810"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in principle</w:t>
      </w:r>
      <w:r w:rsidR="00C01810" w:rsidRPr="00AD1385">
        <w:rPr>
          <w:rFonts w:asciiTheme="majorHAnsi" w:eastAsia="Calibri" w:hAnsiTheme="majorHAnsi" w:cstheme="majorHAnsi"/>
          <w:sz w:val="24"/>
          <w:szCs w:val="24"/>
        </w:rPr>
        <w:t>,</w:t>
      </w:r>
      <w:r w:rsidRPr="00AD1385">
        <w:rPr>
          <w:rFonts w:asciiTheme="majorHAnsi" w:eastAsia="Calibri" w:hAnsiTheme="majorHAnsi" w:cstheme="majorHAnsi"/>
          <w:sz w:val="24"/>
          <w:szCs w:val="24"/>
        </w:rPr>
        <w:t xml:space="preserve"> be applied using dedicated magnetizing specimen holders, such a holder was not used in the present work.</w:t>
      </w:r>
    </w:p>
    <w:p w14:paraId="496F7BCB" w14:textId="523BE0E8" w:rsidR="00E53E0D" w:rsidRPr="00AD1385" w:rsidRDefault="00E53E0D" w:rsidP="00F15685">
      <w:pPr>
        <w:spacing w:line="240" w:lineRule="auto"/>
        <w:jc w:val="both"/>
        <w:rPr>
          <w:rFonts w:asciiTheme="majorHAnsi" w:eastAsia="Calibri" w:hAnsiTheme="majorHAnsi" w:cstheme="majorHAnsi"/>
          <w:sz w:val="24"/>
          <w:szCs w:val="24"/>
        </w:rPr>
      </w:pPr>
    </w:p>
    <w:p w14:paraId="5E30174B" w14:textId="77777777" w:rsidR="00045A8F" w:rsidRPr="00AD1385" w:rsidRDefault="00045A8F" w:rsidP="00E615C9">
      <w:pPr>
        <w:spacing w:line="240" w:lineRule="auto"/>
        <w:jc w:val="both"/>
        <w:rPr>
          <w:rFonts w:asciiTheme="majorHAnsi" w:eastAsia="Calibri" w:hAnsiTheme="majorHAnsi" w:cstheme="majorHAnsi"/>
          <w:sz w:val="24"/>
          <w:szCs w:val="24"/>
        </w:rPr>
      </w:pPr>
    </w:p>
    <w:p w14:paraId="54ED0824" w14:textId="77777777" w:rsidR="00E53E0D" w:rsidRPr="00AD1385" w:rsidRDefault="003B1F3D" w:rsidP="00F15685">
      <w:pPr>
        <w:spacing w:line="240" w:lineRule="auto"/>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PROTOCOL:</w:t>
      </w:r>
    </w:p>
    <w:p w14:paraId="245E2E69" w14:textId="77777777" w:rsidR="00E53E0D" w:rsidRPr="00AD1385" w:rsidRDefault="00E53E0D" w:rsidP="00F15685">
      <w:pPr>
        <w:spacing w:line="240" w:lineRule="auto"/>
        <w:jc w:val="both"/>
        <w:rPr>
          <w:rFonts w:asciiTheme="majorHAnsi" w:eastAsia="Calibri" w:hAnsiTheme="majorHAnsi" w:cstheme="majorHAnsi"/>
          <w:b/>
          <w:sz w:val="24"/>
          <w:szCs w:val="24"/>
        </w:rPr>
      </w:pPr>
    </w:p>
    <w:p w14:paraId="4C274A1C" w14:textId="520D4603" w:rsidR="00E53E0D" w:rsidRPr="00AD1385" w:rsidRDefault="00F162A1" w:rsidP="00F15685">
      <w:pPr>
        <w:numPr>
          <w:ilvl w:val="0"/>
          <w:numId w:val="1"/>
        </w:numPr>
        <w:spacing w:line="240" w:lineRule="auto"/>
        <w:ind w:left="0" w:firstLine="0"/>
        <w:jc w:val="both"/>
        <w:rPr>
          <w:rFonts w:asciiTheme="majorHAnsi" w:eastAsia="Calibri" w:hAnsiTheme="majorHAnsi" w:cstheme="majorHAnsi"/>
          <w:b/>
          <w:sz w:val="24"/>
          <w:szCs w:val="24"/>
        </w:rPr>
      </w:pPr>
      <w:r w:rsidRPr="00AD1385">
        <w:rPr>
          <w:rFonts w:asciiTheme="majorHAnsi" w:eastAsia="Calibri" w:hAnsiTheme="majorHAnsi" w:cstheme="majorHAnsi"/>
          <w:b/>
          <w:sz w:val="24"/>
          <w:szCs w:val="24"/>
        </w:rPr>
        <w:t xml:space="preserve"> </w:t>
      </w:r>
      <w:r w:rsidR="003B1F3D" w:rsidRPr="00AD1385">
        <w:rPr>
          <w:rFonts w:asciiTheme="majorHAnsi" w:eastAsia="Calibri" w:hAnsiTheme="majorHAnsi" w:cstheme="majorHAnsi"/>
          <w:b/>
          <w:sz w:val="24"/>
          <w:szCs w:val="24"/>
        </w:rPr>
        <w:t>Electron microscope alignment</w:t>
      </w:r>
    </w:p>
    <w:p w14:paraId="1A52F774" w14:textId="77777777" w:rsidR="00E53E0D" w:rsidRPr="00AD1385" w:rsidRDefault="00E53E0D" w:rsidP="00F15685">
      <w:pPr>
        <w:spacing w:line="240" w:lineRule="auto"/>
        <w:jc w:val="both"/>
        <w:rPr>
          <w:rFonts w:asciiTheme="majorHAnsi" w:eastAsia="Calibri" w:hAnsiTheme="majorHAnsi" w:cstheme="majorHAnsi"/>
          <w:b/>
          <w:sz w:val="24"/>
          <w:szCs w:val="24"/>
        </w:rPr>
      </w:pPr>
    </w:p>
    <w:p w14:paraId="53AD2D96" w14:textId="4780CF65" w:rsidR="00421CEE" w:rsidRPr="00AD1385" w:rsidRDefault="003B1F3D" w:rsidP="00F15685">
      <w:pPr>
        <w:numPr>
          <w:ilvl w:val="1"/>
          <w:numId w:val="1"/>
        </w:numPr>
        <w:spacing w:line="240" w:lineRule="auto"/>
        <w:ind w:left="0" w:firstLine="0"/>
        <w:jc w:val="both"/>
        <w:rPr>
          <w:rFonts w:asciiTheme="majorHAnsi" w:eastAsia="Calibri" w:hAnsiTheme="majorHAnsi" w:cstheme="majorHAnsi"/>
          <w:sz w:val="24"/>
          <w:szCs w:val="24"/>
        </w:rPr>
      </w:pPr>
      <w:r w:rsidRPr="00F15685">
        <w:rPr>
          <w:rFonts w:asciiTheme="majorHAnsi" w:eastAsia="Calibri" w:hAnsiTheme="majorHAnsi" w:cstheme="majorHAnsi"/>
          <w:sz w:val="24"/>
          <w:szCs w:val="24"/>
          <w:highlight w:val="yellow"/>
        </w:rPr>
        <w:t>Switch the microscope</w:t>
      </w:r>
      <w:r w:rsidRPr="00AD1385">
        <w:rPr>
          <w:rFonts w:asciiTheme="majorHAnsi" w:eastAsia="Calibri" w:hAnsiTheme="majorHAnsi" w:cstheme="majorHAnsi"/>
          <w:sz w:val="24"/>
          <w:szCs w:val="24"/>
        </w:rPr>
        <w:t xml:space="preserve"> (see </w:t>
      </w:r>
      <w:r w:rsidRPr="00F15685">
        <w:rPr>
          <w:rFonts w:asciiTheme="majorHAnsi" w:eastAsia="Calibri" w:hAnsiTheme="majorHAnsi" w:cstheme="majorHAnsi"/>
          <w:b/>
          <w:bCs/>
          <w:sz w:val="24"/>
          <w:szCs w:val="24"/>
        </w:rPr>
        <w:t>Table of Materials</w:t>
      </w:r>
      <w:r w:rsidRPr="00AD1385">
        <w:rPr>
          <w:rFonts w:asciiTheme="majorHAnsi" w:eastAsia="Calibri" w:hAnsiTheme="majorHAnsi" w:cstheme="majorHAnsi"/>
          <w:sz w:val="24"/>
          <w:szCs w:val="24"/>
        </w:rPr>
        <w:t xml:space="preserve"> for details and </w:t>
      </w:r>
      <w:r w:rsidRPr="00F15685">
        <w:rPr>
          <w:rFonts w:asciiTheme="majorHAnsi" w:eastAsia="Calibri" w:hAnsiTheme="majorHAnsi" w:cstheme="majorHAnsi"/>
          <w:b/>
          <w:bCs/>
          <w:sz w:val="24"/>
          <w:szCs w:val="24"/>
        </w:rPr>
        <w:t>Fig</w:t>
      </w:r>
      <w:r w:rsidR="001F4AEE" w:rsidRPr="00F15685">
        <w:rPr>
          <w:rFonts w:asciiTheme="majorHAnsi" w:eastAsia="Calibri" w:hAnsiTheme="majorHAnsi" w:cstheme="majorHAnsi"/>
          <w:b/>
          <w:bCs/>
          <w:sz w:val="24"/>
          <w:szCs w:val="24"/>
        </w:rPr>
        <w:t>ure</w:t>
      </w:r>
      <w:r w:rsidRPr="00F15685">
        <w:rPr>
          <w:rFonts w:asciiTheme="majorHAnsi" w:eastAsia="Calibri" w:hAnsiTheme="majorHAnsi" w:cstheme="majorHAnsi"/>
          <w:b/>
          <w:bCs/>
          <w:sz w:val="24"/>
          <w:szCs w:val="24"/>
        </w:rPr>
        <w:t xml:space="preserve"> 1B</w:t>
      </w:r>
      <w:r w:rsidRPr="00AD1385">
        <w:rPr>
          <w:rFonts w:asciiTheme="majorHAnsi" w:eastAsia="Calibri" w:hAnsiTheme="majorHAnsi" w:cstheme="majorHAnsi"/>
          <w:sz w:val="24"/>
          <w:szCs w:val="24"/>
        </w:rPr>
        <w:t xml:space="preserve"> in the </w:t>
      </w:r>
      <w:r w:rsidR="001F4AEE" w:rsidRPr="00AD1385">
        <w:rPr>
          <w:rFonts w:asciiTheme="majorHAnsi" w:eastAsia="Calibri" w:hAnsiTheme="majorHAnsi" w:cstheme="majorHAnsi"/>
          <w:sz w:val="24"/>
          <w:szCs w:val="24"/>
        </w:rPr>
        <w:t>r</w:t>
      </w:r>
      <w:r w:rsidRPr="00AD1385">
        <w:rPr>
          <w:rFonts w:asciiTheme="majorHAnsi" w:eastAsia="Calibri" w:hAnsiTheme="majorHAnsi" w:cstheme="majorHAnsi"/>
          <w:sz w:val="24"/>
          <w:szCs w:val="24"/>
        </w:rPr>
        <w:t xml:space="preserve">epresentative results section) </w:t>
      </w:r>
      <w:r w:rsidRPr="00F15685">
        <w:rPr>
          <w:rFonts w:asciiTheme="majorHAnsi" w:eastAsia="Calibri" w:hAnsiTheme="majorHAnsi" w:cstheme="majorHAnsi"/>
          <w:sz w:val="24"/>
          <w:szCs w:val="24"/>
          <w:highlight w:val="yellow"/>
        </w:rPr>
        <w:t>to Lorentz mode by loading a dedicated alignment file</w:t>
      </w:r>
      <w:r w:rsidRPr="00AD1385">
        <w:rPr>
          <w:rFonts w:asciiTheme="majorHAnsi" w:eastAsia="Calibri" w:hAnsiTheme="majorHAnsi" w:cstheme="majorHAnsi"/>
          <w:sz w:val="24"/>
          <w:szCs w:val="24"/>
        </w:rPr>
        <w:t xml:space="preserve">. </w:t>
      </w:r>
    </w:p>
    <w:p w14:paraId="68AF60F2" w14:textId="77777777" w:rsidR="00421CEE" w:rsidRPr="00AD1385" w:rsidRDefault="00421CEE" w:rsidP="00F15685">
      <w:pPr>
        <w:spacing w:line="240" w:lineRule="auto"/>
        <w:jc w:val="both"/>
        <w:rPr>
          <w:rFonts w:asciiTheme="majorHAnsi" w:eastAsia="Calibri" w:hAnsiTheme="majorHAnsi" w:cstheme="majorHAnsi"/>
          <w:sz w:val="24"/>
          <w:szCs w:val="24"/>
        </w:rPr>
      </w:pPr>
    </w:p>
    <w:p w14:paraId="44E961B9" w14:textId="53C36B0A" w:rsidR="00253C48" w:rsidRPr="00AD1385" w:rsidRDefault="00253C48" w:rsidP="00F15685">
      <w:pPr>
        <w:pStyle w:val="ListParagraph"/>
        <w:numPr>
          <w:ilvl w:val="2"/>
          <w:numId w:val="1"/>
        </w:numPr>
        <w:spacing w:line="240" w:lineRule="auto"/>
        <w:ind w:left="0" w:firstLine="0"/>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 </w:t>
      </w:r>
      <w:r w:rsidR="003B1F3D" w:rsidRPr="00F15685">
        <w:rPr>
          <w:rFonts w:asciiTheme="majorHAnsi" w:eastAsia="Calibri" w:hAnsiTheme="majorHAnsi" w:cstheme="majorHAnsi"/>
          <w:sz w:val="24"/>
          <w:szCs w:val="24"/>
          <w:highlight w:val="yellow"/>
        </w:rPr>
        <w:t>Load the specimen (</w:t>
      </w:r>
      <w:r w:rsidR="003B1F3D" w:rsidRPr="00F15685">
        <w:rPr>
          <w:rFonts w:asciiTheme="majorHAnsi" w:eastAsia="Calibri" w:hAnsiTheme="majorHAnsi" w:cstheme="majorHAnsi"/>
          <w:iCs/>
          <w:sz w:val="24"/>
          <w:szCs w:val="24"/>
          <w:highlight w:val="yellow"/>
        </w:rPr>
        <w:t>e.g.,</w:t>
      </w:r>
      <w:r w:rsidR="003B1F3D" w:rsidRPr="00F15685">
        <w:rPr>
          <w:rFonts w:asciiTheme="majorHAnsi" w:eastAsia="Calibri" w:hAnsiTheme="majorHAnsi" w:cstheme="majorHAnsi"/>
          <w:sz w:val="24"/>
          <w:szCs w:val="24"/>
          <w:highlight w:val="yellow"/>
        </w:rPr>
        <w:t xml:space="preserve"> a micron-sized lamella attached to a 3-mm</w:t>
      </w:r>
      <w:r w:rsidR="004C7B07" w:rsidRPr="00F15685">
        <w:rPr>
          <w:rFonts w:asciiTheme="majorHAnsi" w:eastAsia="Calibri" w:hAnsiTheme="majorHAnsi" w:cstheme="majorHAnsi"/>
          <w:sz w:val="24"/>
          <w:szCs w:val="24"/>
          <w:highlight w:val="yellow"/>
        </w:rPr>
        <w:t xml:space="preserve"> </w:t>
      </w:r>
      <w:r w:rsidR="003B1F3D" w:rsidRPr="00F15685">
        <w:rPr>
          <w:rFonts w:asciiTheme="majorHAnsi" w:eastAsia="Calibri" w:hAnsiTheme="majorHAnsi" w:cstheme="majorHAnsi"/>
          <w:sz w:val="24"/>
          <w:szCs w:val="24"/>
          <w:highlight w:val="yellow"/>
        </w:rPr>
        <w:t>diameter Cu grid</w:t>
      </w:r>
      <w:r w:rsidR="003B1F3D" w:rsidRPr="00F15685">
        <w:rPr>
          <w:rFonts w:asciiTheme="majorHAnsi" w:eastAsia="Calibri" w:hAnsiTheme="majorHAnsi" w:cstheme="majorHAnsi"/>
          <w:sz w:val="24"/>
          <w:szCs w:val="24"/>
        </w:rPr>
        <w:t xml:space="preserve">; see </w:t>
      </w:r>
      <w:r w:rsidR="003B1F3D" w:rsidRPr="00F15685">
        <w:rPr>
          <w:rFonts w:asciiTheme="majorHAnsi" w:eastAsia="Calibri" w:hAnsiTheme="majorHAnsi" w:cstheme="majorHAnsi"/>
          <w:b/>
          <w:bCs/>
          <w:sz w:val="24"/>
          <w:szCs w:val="24"/>
        </w:rPr>
        <w:t>Fig</w:t>
      </w:r>
      <w:r w:rsidR="004C7B07" w:rsidRPr="00F15685">
        <w:rPr>
          <w:rFonts w:asciiTheme="majorHAnsi" w:eastAsia="Calibri" w:hAnsiTheme="majorHAnsi" w:cstheme="majorHAnsi"/>
          <w:b/>
          <w:bCs/>
          <w:sz w:val="24"/>
          <w:szCs w:val="24"/>
        </w:rPr>
        <w:t>ure</w:t>
      </w:r>
      <w:r w:rsidR="003B1F3D" w:rsidRPr="00F15685">
        <w:rPr>
          <w:rFonts w:asciiTheme="majorHAnsi" w:eastAsia="Calibri" w:hAnsiTheme="majorHAnsi" w:cstheme="majorHAnsi"/>
          <w:b/>
          <w:bCs/>
          <w:sz w:val="24"/>
          <w:szCs w:val="24"/>
        </w:rPr>
        <w:t xml:space="preserve"> 1C</w:t>
      </w:r>
      <w:r w:rsidR="003B1F3D" w:rsidRPr="00F15685">
        <w:rPr>
          <w:rFonts w:asciiTheme="majorHAnsi" w:eastAsia="Calibri" w:hAnsiTheme="majorHAnsi" w:cstheme="majorHAnsi"/>
          <w:sz w:val="24"/>
          <w:szCs w:val="24"/>
        </w:rPr>
        <w:t xml:space="preserve"> in the </w:t>
      </w:r>
      <w:r w:rsidR="004C7B07" w:rsidRPr="00AD1385">
        <w:rPr>
          <w:rFonts w:asciiTheme="majorHAnsi" w:eastAsia="Calibri" w:hAnsiTheme="majorHAnsi" w:cstheme="majorHAnsi"/>
          <w:sz w:val="24"/>
          <w:szCs w:val="24"/>
        </w:rPr>
        <w:t>r</w:t>
      </w:r>
      <w:r w:rsidR="003B1F3D" w:rsidRPr="00F15685">
        <w:rPr>
          <w:rFonts w:asciiTheme="majorHAnsi" w:eastAsia="Calibri" w:hAnsiTheme="majorHAnsi" w:cstheme="majorHAnsi"/>
          <w:sz w:val="24"/>
          <w:szCs w:val="24"/>
        </w:rPr>
        <w:t xml:space="preserve">epresentative results section for specimen preparation details; here, the investigated material is </w:t>
      </w:r>
      <w:r w:rsidR="003B1F3D" w:rsidRPr="00F15685">
        <w:rPr>
          <w:rFonts w:asciiTheme="majorHAnsi" w:eastAsia="Calibri" w:hAnsiTheme="majorHAnsi" w:cstheme="majorHAnsi"/>
          <w:sz w:val="24"/>
          <w:szCs w:val="24"/>
          <w:highlight w:val="yellow"/>
        </w:rPr>
        <w:t>skyrmion-hosting B20-type FeGe) into a TEM specimen holder</w:t>
      </w:r>
      <w:r w:rsidR="003B1F3D" w:rsidRPr="00F15685">
        <w:rPr>
          <w:rFonts w:asciiTheme="majorHAnsi" w:eastAsia="Calibri" w:hAnsiTheme="majorHAnsi" w:cstheme="majorHAnsi"/>
          <w:sz w:val="24"/>
          <w:szCs w:val="24"/>
        </w:rPr>
        <w:t xml:space="preserve"> (see </w:t>
      </w:r>
      <w:r w:rsidR="003B1F3D" w:rsidRPr="00F15685">
        <w:rPr>
          <w:rFonts w:asciiTheme="majorHAnsi" w:eastAsia="Calibri" w:hAnsiTheme="majorHAnsi" w:cstheme="majorHAnsi"/>
          <w:b/>
          <w:bCs/>
          <w:sz w:val="24"/>
          <w:szCs w:val="24"/>
        </w:rPr>
        <w:t>Table of Materials</w:t>
      </w:r>
      <w:r w:rsidR="003B1F3D" w:rsidRPr="00F15685">
        <w:rPr>
          <w:rFonts w:asciiTheme="majorHAnsi" w:eastAsia="Calibri" w:hAnsiTheme="majorHAnsi" w:cstheme="majorHAnsi"/>
          <w:sz w:val="24"/>
          <w:szCs w:val="24"/>
        </w:rPr>
        <w:t xml:space="preserve"> for details)</w:t>
      </w:r>
      <w:r w:rsidRPr="00AD1385">
        <w:rPr>
          <w:rFonts w:asciiTheme="majorHAnsi" w:eastAsia="Calibri" w:hAnsiTheme="majorHAnsi" w:cstheme="majorHAnsi"/>
          <w:sz w:val="24"/>
          <w:szCs w:val="24"/>
        </w:rPr>
        <w:t xml:space="preserve">. </w:t>
      </w:r>
    </w:p>
    <w:p w14:paraId="62AD592B" w14:textId="77777777" w:rsidR="00253C48" w:rsidRPr="00AD1385" w:rsidRDefault="00253C48" w:rsidP="00F15685">
      <w:pPr>
        <w:pStyle w:val="ListParagraph"/>
        <w:spacing w:line="240" w:lineRule="auto"/>
        <w:ind w:left="0"/>
        <w:jc w:val="both"/>
        <w:rPr>
          <w:rFonts w:asciiTheme="majorHAnsi" w:eastAsia="Calibri" w:hAnsiTheme="majorHAnsi" w:cstheme="majorHAnsi"/>
          <w:sz w:val="24"/>
          <w:szCs w:val="24"/>
        </w:rPr>
      </w:pPr>
    </w:p>
    <w:p w14:paraId="7BEBEA77" w14:textId="0AEE38DA" w:rsidR="00E53E0D" w:rsidRPr="00F15685" w:rsidRDefault="00253C48" w:rsidP="00F15685">
      <w:pPr>
        <w:pStyle w:val="ListParagraph"/>
        <w:numPr>
          <w:ilvl w:val="2"/>
          <w:numId w:val="2"/>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P</w:t>
      </w:r>
      <w:r w:rsidR="003B1F3D" w:rsidRPr="00F15685">
        <w:rPr>
          <w:rFonts w:asciiTheme="majorHAnsi" w:eastAsia="Calibri" w:hAnsiTheme="majorHAnsi" w:cstheme="majorHAnsi"/>
          <w:sz w:val="24"/>
          <w:szCs w:val="24"/>
          <w:highlight w:val="yellow"/>
        </w:rPr>
        <w:t>erform standard preparation of the microscope (</w:t>
      </w:r>
      <w:r w:rsidR="003B1F3D" w:rsidRPr="00F15685">
        <w:rPr>
          <w:rFonts w:asciiTheme="majorHAnsi" w:eastAsia="Calibri" w:hAnsiTheme="majorHAnsi" w:cstheme="majorHAnsi"/>
          <w:iCs/>
          <w:sz w:val="24"/>
          <w:szCs w:val="24"/>
          <w:highlight w:val="yellow"/>
        </w:rPr>
        <w:t>e.g.,</w:t>
      </w:r>
      <w:r w:rsidR="003B1F3D" w:rsidRPr="00F15685">
        <w:rPr>
          <w:rFonts w:asciiTheme="majorHAnsi" w:eastAsia="Calibri" w:hAnsiTheme="majorHAnsi" w:cstheme="majorHAnsi"/>
          <w:sz w:val="24"/>
          <w:szCs w:val="24"/>
          <w:highlight w:val="yellow"/>
        </w:rPr>
        <w:t xml:space="preserve"> filling of the cold trap) and alignment (</w:t>
      </w:r>
      <w:r w:rsidR="003B1F3D" w:rsidRPr="00F15685">
        <w:rPr>
          <w:rFonts w:asciiTheme="majorHAnsi" w:eastAsia="Calibri" w:hAnsiTheme="majorHAnsi" w:cstheme="majorHAnsi"/>
          <w:iCs/>
          <w:sz w:val="24"/>
          <w:szCs w:val="24"/>
          <w:highlight w:val="yellow"/>
        </w:rPr>
        <w:t>e.g.,</w:t>
      </w:r>
      <w:r w:rsidR="003B1F3D" w:rsidRPr="00F15685">
        <w:rPr>
          <w:rFonts w:asciiTheme="majorHAnsi" w:eastAsia="Calibri" w:hAnsiTheme="majorHAnsi" w:cstheme="majorHAnsi"/>
          <w:sz w:val="24"/>
          <w:szCs w:val="24"/>
          <w:highlight w:val="yellow"/>
        </w:rPr>
        <w:t xml:space="preserve"> electron beam shift, pivot points, rotation center, condenser lens astigmatism</w:t>
      </w:r>
      <w:r w:rsidRPr="00F15685">
        <w:rPr>
          <w:rFonts w:asciiTheme="majorHAnsi" w:eastAsia="Calibri" w:hAnsiTheme="majorHAnsi" w:cstheme="majorHAnsi"/>
          <w:sz w:val="24"/>
          <w:szCs w:val="24"/>
          <w:highlight w:val="yellow"/>
        </w:rPr>
        <w:t>,</w:t>
      </w:r>
      <w:r w:rsidR="003B1F3D" w:rsidRPr="00F15685">
        <w:rPr>
          <w:rFonts w:asciiTheme="majorHAnsi" w:eastAsia="Calibri" w:hAnsiTheme="majorHAnsi" w:cstheme="majorHAnsi"/>
          <w:sz w:val="24"/>
          <w:szCs w:val="24"/>
          <w:highlight w:val="yellow"/>
        </w:rPr>
        <w:t xml:space="preserve"> and eucentric height of the specimen). </w:t>
      </w:r>
    </w:p>
    <w:p w14:paraId="248EC274" w14:textId="77777777" w:rsidR="00E53E0D" w:rsidRPr="00AD1385" w:rsidRDefault="00E53E0D" w:rsidP="00E615C9">
      <w:pPr>
        <w:spacing w:line="240" w:lineRule="auto"/>
        <w:jc w:val="both"/>
        <w:rPr>
          <w:rFonts w:asciiTheme="majorHAnsi" w:eastAsia="Calibri" w:hAnsiTheme="majorHAnsi" w:cstheme="majorHAnsi"/>
          <w:sz w:val="24"/>
          <w:szCs w:val="24"/>
        </w:rPr>
      </w:pPr>
    </w:p>
    <w:p w14:paraId="13C6B349" w14:textId="71374A54" w:rsidR="00E53E0D" w:rsidRPr="00AD1385" w:rsidRDefault="00253C48"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NOTE: </w:t>
      </w:r>
      <w:r w:rsidR="003B1F3D" w:rsidRPr="00AD1385">
        <w:rPr>
          <w:rFonts w:asciiTheme="majorHAnsi" w:eastAsia="Calibri" w:hAnsiTheme="majorHAnsi" w:cstheme="majorHAnsi"/>
          <w:sz w:val="24"/>
          <w:szCs w:val="24"/>
        </w:rPr>
        <w:t>Re-alignment of the microscope may be required following changes to the microscope settings (imaging mode, objective lens current, gun lens, spot size), biprism, specimen position</w:t>
      </w:r>
      <w:r w:rsidRPr="00AD1385">
        <w:rPr>
          <w:rFonts w:asciiTheme="majorHAnsi" w:eastAsia="Calibri" w:hAnsiTheme="majorHAnsi" w:cstheme="majorHAnsi"/>
          <w:sz w:val="24"/>
          <w:szCs w:val="24"/>
        </w:rPr>
        <w:t>,</w:t>
      </w:r>
      <w:r w:rsidR="003B1F3D" w:rsidRPr="00AD1385">
        <w:rPr>
          <w:rFonts w:asciiTheme="majorHAnsi" w:eastAsia="Calibri" w:hAnsiTheme="majorHAnsi" w:cstheme="majorHAnsi"/>
          <w:sz w:val="24"/>
          <w:szCs w:val="24"/>
        </w:rPr>
        <w:t xml:space="preserve"> or temperature.</w:t>
      </w:r>
    </w:p>
    <w:p w14:paraId="48D8B483"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3C91D9E2" w14:textId="712B6F20" w:rsidR="00E53E0D" w:rsidRPr="00F15685" w:rsidRDefault="003B1F3D" w:rsidP="00F15685">
      <w:pPr>
        <w:pStyle w:val="ListParagraph"/>
        <w:numPr>
          <w:ilvl w:val="1"/>
          <w:numId w:val="2"/>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Correct the two-fold astigmatism of the Lorentz lens using a thin amorphous region on the specimen</w:t>
      </w:r>
      <w:r w:rsidR="00D54FF2" w:rsidRPr="00F15685">
        <w:rPr>
          <w:rFonts w:asciiTheme="majorHAnsi" w:eastAsia="Calibri" w:hAnsiTheme="majorHAnsi" w:cstheme="majorHAnsi"/>
          <w:sz w:val="24"/>
          <w:szCs w:val="24"/>
          <w:highlight w:val="yellow"/>
        </w:rPr>
        <w:t xml:space="preserve"> </w:t>
      </w:r>
      <w:r w:rsidRPr="00F15685">
        <w:rPr>
          <w:rFonts w:asciiTheme="majorHAnsi" w:eastAsia="Calibri" w:hAnsiTheme="majorHAnsi" w:cstheme="majorHAnsi"/>
          <w:sz w:val="24"/>
          <w:szCs w:val="24"/>
          <w:highlight w:val="yellow"/>
        </w:rPr>
        <w:t>by monitoring the Fourier transform of such a region in real time using the image recording and processing software that is used to control the detector.</w:t>
      </w:r>
    </w:p>
    <w:p w14:paraId="42609A34" w14:textId="77777777" w:rsidR="00E53E0D" w:rsidRPr="00AD1385" w:rsidRDefault="00E53E0D" w:rsidP="00E615C9">
      <w:pPr>
        <w:spacing w:line="240" w:lineRule="auto"/>
        <w:jc w:val="both"/>
        <w:rPr>
          <w:rFonts w:asciiTheme="majorHAnsi" w:eastAsia="Calibri" w:hAnsiTheme="majorHAnsi" w:cstheme="majorHAnsi"/>
          <w:sz w:val="24"/>
          <w:szCs w:val="24"/>
        </w:rPr>
      </w:pPr>
    </w:p>
    <w:p w14:paraId="0F089456" w14:textId="0C53B69F" w:rsidR="00E53E0D" w:rsidRPr="00AD1385" w:rsidRDefault="00D54FF2"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NOTE: </w:t>
      </w:r>
      <w:r w:rsidR="003B1F3D" w:rsidRPr="00AD1385">
        <w:rPr>
          <w:rFonts w:asciiTheme="majorHAnsi" w:eastAsia="Calibri" w:hAnsiTheme="majorHAnsi" w:cstheme="majorHAnsi"/>
          <w:sz w:val="24"/>
          <w:szCs w:val="24"/>
        </w:rPr>
        <w:t xml:space="preserve">If there is no amorphous region on the specimen, then a separate cross-grating or amorphous carbon thin film can be used for this purpose. The specimen of interest then needs to be loaded into the microscope after alignment and aberration correction have been completed. This note also applies to </w:t>
      </w:r>
      <w:r w:rsidR="007B22B9" w:rsidRPr="00AD1385">
        <w:rPr>
          <w:rFonts w:asciiTheme="majorHAnsi" w:eastAsia="Calibri" w:hAnsiTheme="majorHAnsi" w:cstheme="majorHAnsi"/>
          <w:sz w:val="24"/>
          <w:szCs w:val="24"/>
        </w:rPr>
        <w:t xml:space="preserve">step </w:t>
      </w:r>
      <w:r w:rsidR="003B1F3D" w:rsidRPr="00AD1385">
        <w:rPr>
          <w:rFonts w:asciiTheme="majorHAnsi" w:eastAsia="Calibri" w:hAnsiTheme="majorHAnsi" w:cstheme="majorHAnsi"/>
          <w:sz w:val="24"/>
          <w:szCs w:val="24"/>
        </w:rPr>
        <w:t>1.3.</w:t>
      </w:r>
    </w:p>
    <w:p w14:paraId="572F59BE" w14:textId="77777777" w:rsidR="00E53E0D" w:rsidRPr="00AD1385" w:rsidRDefault="00E53E0D" w:rsidP="00F15685">
      <w:pPr>
        <w:spacing w:line="240" w:lineRule="auto"/>
        <w:jc w:val="both"/>
        <w:rPr>
          <w:rFonts w:asciiTheme="majorHAnsi" w:eastAsia="Calibri" w:hAnsiTheme="majorHAnsi" w:cstheme="majorHAnsi"/>
          <w:sz w:val="24"/>
          <w:szCs w:val="24"/>
        </w:rPr>
      </w:pPr>
    </w:p>
    <w:p w14:paraId="2134FD2D" w14:textId="77777777" w:rsidR="00566209" w:rsidRPr="00AD1385" w:rsidRDefault="003B1F3D" w:rsidP="00F15685">
      <w:pPr>
        <w:pStyle w:val="ListParagraph"/>
        <w:numPr>
          <w:ilvl w:val="1"/>
          <w:numId w:val="2"/>
        </w:numPr>
        <w:spacing w:line="240" w:lineRule="auto"/>
        <w:ind w:left="0" w:firstLine="0"/>
        <w:jc w:val="both"/>
        <w:rPr>
          <w:rFonts w:asciiTheme="majorHAnsi" w:eastAsia="Calibri" w:hAnsiTheme="majorHAnsi" w:cstheme="majorHAnsi"/>
          <w:sz w:val="24"/>
          <w:szCs w:val="24"/>
        </w:rPr>
      </w:pPr>
      <w:r w:rsidRPr="00F15685">
        <w:rPr>
          <w:rFonts w:asciiTheme="majorHAnsi" w:eastAsia="Calibri" w:hAnsiTheme="majorHAnsi" w:cstheme="majorHAnsi"/>
          <w:sz w:val="24"/>
          <w:szCs w:val="24"/>
        </w:rPr>
        <w:t xml:space="preserve">If applicable, tune the image aberration corrector of the microscope using appropriate software. </w:t>
      </w:r>
    </w:p>
    <w:p w14:paraId="155C7D06" w14:textId="77777777" w:rsidR="00566209" w:rsidRPr="00AD1385" w:rsidRDefault="00566209" w:rsidP="00F15685">
      <w:pPr>
        <w:pStyle w:val="ListParagraph"/>
        <w:spacing w:line="240" w:lineRule="auto"/>
        <w:ind w:left="0"/>
        <w:jc w:val="both"/>
        <w:rPr>
          <w:rFonts w:asciiTheme="majorHAnsi" w:eastAsia="Calibri" w:hAnsiTheme="majorHAnsi" w:cstheme="majorHAnsi"/>
          <w:sz w:val="24"/>
          <w:szCs w:val="24"/>
        </w:rPr>
      </w:pPr>
    </w:p>
    <w:p w14:paraId="4E92B832" w14:textId="2630E6F3" w:rsidR="00E53E0D" w:rsidRPr="00F15685" w:rsidRDefault="00566209" w:rsidP="00F15685">
      <w:pPr>
        <w:pStyle w:val="ListParagraph"/>
        <w:spacing w:line="240" w:lineRule="auto"/>
        <w:ind w:left="0"/>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lastRenderedPageBreak/>
        <w:t xml:space="preserve">NOTE: </w:t>
      </w:r>
      <w:r w:rsidR="003B1F3D" w:rsidRPr="00F15685">
        <w:rPr>
          <w:rFonts w:asciiTheme="majorHAnsi" w:eastAsia="Calibri" w:hAnsiTheme="majorHAnsi" w:cstheme="majorHAnsi"/>
          <w:sz w:val="24"/>
          <w:szCs w:val="24"/>
        </w:rPr>
        <w:t>Higher-order aberration correction may not be required for electromagnetic field mapping with nm spatial resolution.</w:t>
      </w:r>
    </w:p>
    <w:p w14:paraId="6DB13EC3" w14:textId="77777777" w:rsidR="00E53E0D" w:rsidRPr="00AD1385" w:rsidRDefault="00E53E0D" w:rsidP="00E615C9">
      <w:pPr>
        <w:spacing w:line="240" w:lineRule="auto"/>
        <w:jc w:val="both"/>
        <w:rPr>
          <w:rFonts w:asciiTheme="majorHAnsi" w:eastAsia="Calibri" w:hAnsiTheme="majorHAnsi" w:cstheme="majorHAnsi"/>
          <w:sz w:val="24"/>
          <w:szCs w:val="24"/>
        </w:rPr>
      </w:pPr>
    </w:p>
    <w:p w14:paraId="43C1AE8F" w14:textId="7FB49971" w:rsidR="00E53E0D" w:rsidRPr="00F15685" w:rsidRDefault="003B1F3D" w:rsidP="00F15685">
      <w:pPr>
        <w:pStyle w:val="ListParagraph"/>
        <w:numPr>
          <w:ilvl w:val="1"/>
          <w:numId w:val="2"/>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Adjust the magnification of the microscope for the desired field of view, ideally including a region of vacuum across at least 10% of the image.</w:t>
      </w:r>
    </w:p>
    <w:p w14:paraId="78527731"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2EF2DD9C" w14:textId="77777777" w:rsidR="009E1260" w:rsidRPr="00F15685" w:rsidRDefault="003B1F3D" w:rsidP="00F15685">
      <w:pPr>
        <w:pStyle w:val="ListParagraph"/>
        <w:numPr>
          <w:ilvl w:val="1"/>
          <w:numId w:val="2"/>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 xml:space="preserve">Move the specimen away from the field of view. </w:t>
      </w:r>
    </w:p>
    <w:p w14:paraId="1DB24EC6" w14:textId="77777777" w:rsidR="009E1260" w:rsidRPr="00F15685" w:rsidRDefault="009E1260" w:rsidP="00F15685">
      <w:pPr>
        <w:pStyle w:val="ListParagraph"/>
        <w:spacing w:line="240" w:lineRule="auto"/>
        <w:ind w:left="0"/>
        <w:jc w:val="both"/>
        <w:rPr>
          <w:rFonts w:asciiTheme="majorHAnsi" w:eastAsia="Calibri" w:hAnsiTheme="majorHAnsi" w:cstheme="majorHAnsi"/>
          <w:sz w:val="24"/>
          <w:szCs w:val="24"/>
          <w:highlight w:val="yellow"/>
        </w:rPr>
      </w:pPr>
    </w:p>
    <w:p w14:paraId="552B87F2" w14:textId="4C2C6143" w:rsidR="009E1260" w:rsidRPr="00F15685" w:rsidRDefault="003B1F3D" w:rsidP="00F15685">
      <w:pPr>
        <w:pStyle w:val="ListParagraph"/>
        <w:numPr>
          <w:ilvl w:val="2"/>
          <w:numId w:val="4"/>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Insert the biprism</w:t>
      </w:r>
      <w:r w:rsidR="00412A4C"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orient it with respect to the specimen (usually parallel to the specimen edge). </w:t>
      </w:r>
    </w:p>
    <w:p w14:paraId="38702A2F" w14:textId="77777777" w:rsidR="004C3634" w:rsidRPr="00F15685" w:rsidRDefault="004C3634" w:rsidP="00F15685">
      <w:pPr>
        <w:pStyle w:val="ListParagraph"/>
        <w:spacing w:line="240" w:lineRule="auto"/>
        <w:ind w:left="0"/>
        <w:jc w:val="both"/>
        <w:rPr>
          <w:rFonts w:asciiTheme="majorHAnsi" w:eastAsia="Calibri" w:hAnsiTheme="majorHAnsi" w:cstheme="majorHAnsi"/>
          <w:sz w:val="24"/>
          <w:szCs w:val="24"/>
          <w:highlight w:val="yellow"/>
        </w:rPr>
      </w:pPr>
    </w:p>
    <w:p w14:paraId="0EB38B70" w14:textId="4F2C1B48" w:rsidR="00E53E0D" w:rsidRPr="00F15685" w:rsidRDefault="003B1F3D" w:rsidP="00F15685">
      <w:pPr>
        <w:pStyle w:val="ListParagraph"/>
        <w:numPr>
          <w:ilvl w:val="2"/>
          <w:numId w:val="4"/>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Apply a desired voltage to the biprism, typically at a rate of no more than 1</w:t>
      </w:r>
      <w:r w:rsidR="004C3634" w:rsidRPr="00F15685">
        <w:rPr>
          <w:rFonts w:asciiTheme="majorHAnsi" w:eastAsia="Calibri" w:hAnsiTheme="majorHAnsi" w:cstheme="majorHAnsi"/>
          <w:sz w:val="24"/>
          <w:szCs w:val="24"/>
          <w:highlight w:val="yellow"/>
        </w:rPr>
        <w:t xml:space="preserve"> </w:t>
      </w:r>
      <w:r w:rsidRPr="00F15685">
        <w:rPr>
          <w:rFonts w:asciiTheme="majorHAnsi" w:eastAsia="Calibri" w:hAnsiTheme="majorHAnsi" w:cstheme="majorHAnsi"/>
          <w:sz w:val="24"/>
          <w:szCs w:val="24"/>
          <w:highlight w:val="yellow"/>
        </w:rPr>
        <w:t>V/s to avoid damag</w:t>
      </w:r>
      <w:r w:rsidR="004C3634" w:rsidRPr="00F15685">
        <w:rPr>
          <w:rFonts w:asciiTheme="majorHAnsi" w:eastAsia="Calibri" w:hAnsiTheme="majorHAnsi" w:cstheme="majorHAnsi"/>
          <w:sz w:val="24"/>
          <w:szCs w:val="24"/>
          <w:highlight w:val="yellow"/>
        </w:rPr>
        <w:t>e</w:t>
      </w:r>
      <w:r w:rsidRPr="00F15685">
        <w:rPr>
          <w:rFonts w:asciiTheme="majorHAnsi" w:eastAsia="Calibri" w:hAnsiTheme="majorHAnsi" w:cstheme="majorHAnsi"/>
          <w:sz w:val="24"/>
          <w:szCs w:val="24"/>
          <w:highlight w:val="yellow"/>
        </w:rPr>
        <w:t>.</w:t>
      </w:r>
    </w:p>
    <w:p w14:paraId="18F90C40"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4ADEAB93" w14:textId="77777777" w:rsidR="00994DFA" w:rsidRPr="00F15685" w:rsidRDefault="003B1F3D" w:rsidP="00F15685">
      <w:pPr>
        <w:pStyle w:val="ListParagraph"/>
        <w:numPr>
          <w:ilvl w:val="1"/>
          <w:numId w:val="4"/>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Set up an elliptical electron beam condition by tuning the condenser lens astigmatism</w:t>
      </w:r>
      <w:r w:rsidR="00412A4C"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center the electron beam. </w:t>
      </w:r>
    </w:p>
    <w:p w14:paraId="15BF6C8C" w14:textId="77777777" w:rsidR="00994DFA" w:rsidRPr="00AD1385" w:rsidRDefault="00994DFA" w:rsidP="00F15685">
      <w:pPr>
        <w:pStyle w:val="ListParagraph"/>
        <w:spacing w:line="240" w:lineRule="auto"/>
        <w:ind w:left="0"/>
        <w:jc w:val="both"/>
        <w:rPr>
          <w:rFonts w:asciiTheme="majorHAnsi" w:eastAsia="Calibri" w:hAnsiTheme="majorHAnsi" w:cstheme="majorHAnsi"/>
          <w:sz w:val="24"/>
          <w:szCs w:val="24"/>
        </w:rPr>
      </w:pPr>
    </w:p>
    <w:p w14:paraId="2557AE72" w14:textId="2B1D8AE6" w:rsidR="00E53E0D" w:rsidRPr="00F15685" w:rsidRDefault="00994DFA" w:rsidP="00F15685">
      <w:pPr>
        <w:pStyle w:val="ListParagraph"/>
        <w:spacing w:line="240" w:lineRule="auto"/>
        <w:ind w:left="0"/>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NOTE: To avoid damage, d</w:t>
      </w:r>
      <w:r w:rsidR="003B1F3D" w:rsidRPr="00F15685">
        <w:rPr>
          <w:rFonts w:asciiTheme="majorHAnsi" w:eastAsia="Calibri" w:hAnsiTheme="majorHAnsi" w:cstheme="majorHAnsi"/>
          <w:sz w:val="24"/>
          <w:szCs w:val="24"/>
        </w:rPr>
        <w:t xml:space="preserve">o not focus </w:t>
      </w:r>
      <w:r w:rsidRPr="00AD1385">
        <w:rPr>
          <w:rFonts w:asciiTheme="majorHAnsi" w:eastAsia="Calibri" w:hAnsiTheme="majorHAnsi" w:cstheme="majorHAnsi"/>
          <w:sz w:val="24"/>
          <w:szCs w:val="24"/>
        </w:rPr>
        <w:t>the beam</w:t>
      </w:r>
      <w:r w:rsidR="003B1F3D" w:rsidRPr="00F15685">
        <w:rPr>
          <w:rFonts w:asciiTheme="majorHAnsi" w:eastAsia="Calibri" w:hAnsiTheme="majorHAnsi" w:cstheme="majorHAnsi"/>
          <w:sz w:val="24"/>
          <w:szCs w:val="24"/>
        </w:rPr>
        <w:t xml:space="preserve"> onto the biprism.</w:t>
      </w:r>
    </w:p>
    <w:p w14:paraId="2FCC11EC" w14:textId="77777777" w:rsidR="00E53E0D" w:rsidRPr="00AD1385" w:rsidRDefault="00E53E0D" w:rsidP="00E615C9">
      <w:pPr>
        <w:spacing w:line="240" w:lineRule="auto"/>
        <w:jc w:val="both"/>
        <w:rPr>
          <w:rFonts w:asciiTheme="majorHAnsi" w:eastAsia="Calibri" w:hAnsiTheme="majorHAnsi" w:cstheme="majorHAnsi"/>
          <w:sz w:val="24"/>
          <w:szCs w:val="24"/>
        </w:rPr>
      </w:pPr>
    </w:p>
    <w:p w14:paraId="5CA17A51" w14:textId="77777777" w:rsidR="004718DB" w:rsidRPr="00F15685" w:rsidRDefault="003B1F3D" w:rsidP="00F15685">
      <w:pPr>
        <w:pStyle w:val="ListParagraph"/>
        <w:numPr>
          <w:ilvl w:val="1"/>
          <w:numId w:val="4"/>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 xml:space="preserve">Maximize the holographic interference fringe contrast by fine-tuning the gun and condenser lens astigmatism settings. </w:t>
      </w:r>
    </w:p>
    <w:p w14:paraId="10F226DA" w14:textId="77777777" w:rsidR="004718DB" w:rsidRPr="00AD1385" w:rsidRDefault="004718DB" w:rsidP="00F15685">
      <w:pPr>
        <w:pStyle w:val="ListParagraph"/>
        <w:spacing w:line="240" w:lineRule="auto"/>
        <w:ind w:left="0"/>
        <w:jc w:val="both"/>
        <w:rPr>
          <w:rFonts w:asciiTheme="majorHAnsi" w:eastAsia="Calibri" w:hAnsiTheme="majorHAnsi" w:cstheme="majorHAnsi"/>
          <w:sz w:val="24"/>
          <w:szCs w:val="24"/>
        </w:rPr>
      </w:pPr>
    </w:p>
    <w:p w14:paraId="42D861A7" w14:textId="2E90C6D2" w:rsidR="00E53E0D" w:rsidRPr="00F15685" w:rsidRDefault="004718DB" w:rsidP="00F15685">
      <w:pPr>
        <w:pStyle w:val="ListParagraph"/>
        <w:spacing w:line="240" w:lineRule="auto"/>
        <w:ind w:left="0"/>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NOTE: </w:t>
      </w:r>
      <w:r w:rsidR="003B1F3D" w:rsidRPr="00F15685">
        <w:rPr>
          <w:rFonts w:asciiTheme="majorHAnsi" w:eastAsia="Calibri" w:hAnsiTheme="majorHAnsi" w:cstheme="majorHAnsi"/>
          <w:sz w:val="24"/>
          <w:szCs w:val="24"/>
        </w:rPr>
        <w:t>The fringe contrast and spacing can be monitored on the fly using acquisition control software.</w:t>
      </w:r>
    </w:p>
    <w:p w14:paraId="0227121F" w14:textId="77777777" w:rsidR="00E53E0D" w:rsidRPr="00AD1385" w:rsidRDefault="00E53E0D" w:rsidP="00E615C9">
      <w:pPr>
        <w:spacing w:line="240" w:lineRule="auto"/>
        <w:jc w:val="both"/>
        <w:rPr>
          <w:rFonts w:asciiTheme="majorHAnsi" w:eastAsia="Calibri" w:hAnsiTheme="majorHAnsi" w:cstheme="majorHAnsi"/>
          <w:sz w:val="24"/>
          <w:szCs w:val="24"/>
        </w:rPr>
      </w:pPr>
    </w:p>
    <w:p w14:paraId="2FEEE98F" w14:textId="1FE6771A" w:rsidR="00E53E0D" w:rsidRPr="00F15685" w:rsidRDefault="003B1F3D" w:rsidP="00F15685">
      <w:pPr>
        <w:pStyle w:val="ListParagraph"/>
        <w:numPr>
          <w:ilvl w:val="1"/>
          <w:numId w:val="4"/>
        </w:numPr>
        <w:spacing w:line="240" w:lineRule="auto"/>
        <w:ind w:left="0" w:firstLine="0"/>
        <w:jc w:val="both"/>
        <w:rPr>
          <w:rFonts w:asciiTheme="majorHAnsi" w:eastAsia="Calibri" w:hAnsiTheme="majorHAnsi" w:cstheme="majorHAnsi"/>
          <w:sz w:val="24"/>
          <w:szCs w:val="24"/>
        </w:rPr>
      </w:pPr>
      <w:r w:rsidRPr="00F15685">
        <w:rPr>
          <w:rFonts w:asciiTheme="majorHAnsi" w:eastAsia="Calibri" w:hAnsiTheme="majorHAnsi" w:cstheme="majorHAnsi"/>
          <w:sz w:val="24"/>
          <w:szCs w:val="24"/>
        </w:rPr>
        <w:t>Wait for 15</w:t>
      </w:r>
      <w:r w:rsidR="004718DB" w:rsidRPr="00AD1385">
        <w:rPr>
          <w:rFonts w:asciiTheme="majorHAnsi" w:eastAsia="Calibri" w:hAnsiTheme="majorHAnsi" w:cstheme="majorHAnsi"/>
          <w:sz w:val="24"/>
          <w:szCs w:val="24"/>
        </w:rPr>
        <w:t>–</w:t>
      </w:r>
      <w:r w:rsidRPr="00F15685">
        <w:rPr>
          <w:rFonts w:asciiTheme="majorHAnsi" w:hAnsiTheme="majorHAnsi" w:cstheme="majorHAnsi"/>
          <w:sz w:val="24"/>
          <w:szCs w:val="24"/>
        </w:rPr>
        <w:t>30 min to allow the electron beam, microscope, biprism</w:t>
      </w:r>
      <w:r w:rsidR="004718DB" w:rsidRPr="00AD1385">
        <w:rPr>
          <w:rFonts w:asciiTheme="majorHAnsi" w:eastAsia="Calibri" w:hAnsiTheme="majorHAnsi" w:cstheme="majorHAnsi"/>
          <w:sz w:val="24"/>
          <w:szCs w:val="24"/>
        </w:rPr>
        <w:t>,</w:t>
      </w:r>
      <w:r w:rsidRPr="00F15685">
        <w:rPr>
          <w:rFonts w:asciiTheme="majorHAnsi" w:eastAsia="Calibri" w:hAnsiTheme="majorHAnsi" w:cstheme="majorHAnsi"/>
          <w:sz w:val="24"/>
          <w:szCs w:val="24"/>
        </w:rPr>
        <w:t xml:space="preserve"> and specimen to stabilize. </w:t>
      </w:r>
    </w:p>
    <w:p w14:paraId="7B82D290" w14:textId="77777777" w:rsidR="00E53E0D" w:rsidRPr="00AD1385" w:rsidRDefault="00E53E0D" w:rsidP="00E615C9">
      <w:pPr>
        <w:spacing w:line="240" w:lineRule="auto"/>
        <w:jc w:val="both"/>
        <w:rPr>
          <w:rFonts w:asciiTheme="majorHAnsi" w:eastAsia="Calibri" w:hAnsiTheme="majorHAnsi" w:cstheme="majorHAnsi"/>
          <w:sz w:val="24"/>
          <w:szCs w:val="24"/>
        </w:rPr>
      </w:pPr>
    </w:p>
    <w:p w14:paraId="7F55D081" w14:textId="77777777" w:rsidR="00613D2D" w:rsidRPr="00AD1385" w:rsidRDefault="00613D2D" w:rsidP="00F15685">
      <w:pPr>
        <w:spacing w:line="240" w:lineRule="auto"/>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 xml:space="preserve">NOTE: </w:t>
      </w:r>
      <w:r w:rsidR="003B1F3D" w:rsidRPr="00AD1385">
        <w:rPr>
          <w:rFonts w:asciiTheme="majorHAnsi" w:eastAsia="Calibri" w:hAnsiTheme="majorHAnsi" w:cstheme="majorHAnsi"/>
          <w:sz w:val="24"/>
          <w:szCs w:val="24"/>
        </w:rPr>
        <w:t>The choice of magnification and biprism voltage depend on the desired field of view, spatial resolution</w:t>
      </w:r>
      <w:r w:rsidRPr="00AD1385">
        <w:rPr>
          <w:rFonts w:asciiTheme="majorHAnsi" w:eastAsia="Calibri" w:hAnsiTheme="majorHAnsi" w:cstheme="majorHAnsi"/>
          <w:sz w:val="24"/>
          <w:szCs w:val="24"/>
        </w:rPr>
        <w:t>,</w:t>
      </w:r>
      <w:r w:rsidR="003B1F3D" w:rsidRPr="00AD1385">
        <w:rPr>
          <w:rFonts w:asciiTheme="majorHAnsi" w:eastAsia="Calibri" w:hAnsiTheme="majorHAnsi" w:cstheme="majorHAnsi"/>
          <w:sz w:val="24"/>
          <w:szCs w:val="24"/>
        </w:rPr>
        <w:t xml:space="preserve"> and signal-to-noise-ratio in the reconstructed phase. </w:t>
      </w:r>
    </w:p>
    <w:p w14:paraId="1CBB7FB3" w14:textId="77777777" w:rsidR="00613D2D" w:rsidRPr="00AD1385" w:rsidRDefault="00613D2D" w:rsidP="00F15685">
      <w:pPr>
        <w:spacing w:line="240" w:lineRule="auto"/>
        <w:jc w:val="both"/>
        <w:rPr>
          <w:rFonts w:asciiTheme="majorHAnsi" w:eastAsia="Calibri" w:hAnsiTheme="majorHAnsi" w:cstheme="majorHAnsi"/>
          <w:sz w:val="24"/>
          <w:szCs w:val="24"/>
        </w:rPr>
      </w:pPr>
    </w:p>
    <w:p w14:paraId="296AB2A2" w14:textId="6773DC63" w:rsidR="00613D2D" w:rsidRPr="00F15685" w:rsidRDefault="00613D2D" w:rsidP="00F15685">
      <w:pPr>
        <w:pStyle w:val="ListParagraph"/>
        <w:numPr>
          <w:ilvl w:val="1"/>
          <w:numId w:val="4"/>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D</w:t>
      </w:r>
      <w:r w:rsidR="003B1F3D" w:rsidRPr="00F15685">
        <w:rPr>
          <w:rFonts w:asciiTheme="majorHAnsi" w:eastAsia="Calibri" w:hAnsiTheme="majorHAnsi" w:cstheme="majorHAnsi"/>
          <w:sz w:val="24"/>
          <w:szCs w:val="24"/>
          <w:highlight w:val="yellow"/>
        </w:rPr>
        <w:t xml:space="preserve">etermine the magnification according to the size of the region of interest. </w:t>
      </w:r>
    </w:p>
    <w:p w14:paraId="1AE9E046" w14:textId="77777777" w:rsidR="00613D2D" w:rsidRPr="00AD1385" w:rsidRDefault="00613D2D" w:rsidP="00F15685">
      <w:pPr>
        <w:pStyle w:val="ListParagraph"/>
        <w:spacing w:line="240" w:lineRule="auto"/>
        <w:ind w:left="0"/>
        <w:jc w:val="both"/>
        <w:rPr>
          <w:rFonts w:asciiTheme="majorHAnsi" w:eastAsia="Calibri" w:hAnsiTheme="majorHAnsi" w:cstheme="majorHAnsi"/>
          <w:sz w:val="24"/>
          <w:szCs w:val="24"/>
        </w:rPr>
      </w:pPr>
    </w:p>
    <w:p w14:paraId="2120079C" w14:textId="62DAA7CA" w:rsidR="00613D2D" w:rsidRPr="00FD1FFE" w:rsidRDefault="00613D2D" w:rsidP="00F15685">
      <w:pPr>
        <w:pStyle w:val="ListParagraph"/>
        <w:spacing w:line="240" w:lineRule="auto"/>
        <w:ind w:left="0"/>
        <w:jc w:val="both"/>
        <w:rPr>
          <w:rFonts w:asciiTheme="majorHAnsi" w:eastAsia="Calibri" w:hAnsiTheme="majorHAnsi" w:cstheme="majorHAnsi"/>
          <w:sz w:val="24"/>
          <w:szCs w:val="24"/>
        </w:rPr>
      </w:pPr>
      <w:r w:rsidRPr="00AD1385">
        <w:rPr>
          <w:rFonts w:asciiTheme="majorHAnsi" w:eastAsia="Calibri" w:hAnsiTheme="majorHAnsi" w:cstheme="majorHAnsi"/>
          <w:sz w:val="24"/>
          <w:szCs w:val="24"/>
        </w:rPr>
        <w:t>NOTE: A</w:t>
      </w:r>
      <w:r w:rsidR="003B1F3D" w:rsidRPr="00F15685">
        <w:rPr>
          <w:rFonts w:asciiTheme="majorHAnsi" w:eastAsia="Calibri" w:hAnsiTheme="majorHAnsi" w:cstheme="majorHAnsi"/>
          <w:sz w:val="24"/>
          <w:szCs w:val="24"/>
        </w:rPr>
        <w:t xml:space="preserve"> small vacuum region (~10% of the field of view) should ideally be included in the hologram. </w:t>
      </w:r>
    </w:p>
    <w:p w14:paraId="6B6DF708" w14:textId="77777777" w:rsidR="00613D2D" w:rsidRPr="00FD1FFE" w:rsidRDefault="00613D2D" w:rsidP="00F15685">
      <w:pPr>
        <w:pStyle w:val="ListParagraph"/>
        <w:spacing w:line="240" w:lineRule="auto"/>
        <w:ind w:left="0"/>
        <w:jc w:val="both"/>
        <w:rPr>
          <w:rFonts w:asciiTheme="majorHAnsi" w:eastAsia="Calibri" w:hAnsiTheme="majorHAnsi" w:cstheme="majorHAnsi"/>
          <w:sz w:val="24"/>
          <w:szCs w:val="24"/>
        </w:rPr>
      </w:pPr>
    </w:p>
    <w:p w14:paraId="5889E35B" w14:textId="7963EAD0" w:rsidR="00D852D4" w:rsidRPr="00F15685" w:rsidRDefault="00D852D4" w:rsidP="00F15685">
      <w:pPr>
        <w:pStyle w:val="ListParagraph"/>
        <w:numPr>
          <w:ilvl w:val="1"/>
          <w:numId w:val="4"/>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A</w:t>
      </w:r>
      <w:r w:rsidR="003B1F3D" w:rsidRPr="00F15685">
        <w:rPr>
          <w:rFonts w:asciiTheme="majorHAnsi" w:eastAsia="Calibri" w:hAnsiTheme="majorHAnsi" w:cstheme="majorHAnsi"/>
          <w:sz w:val="24"/>
          <w:szCs w:val="24"/>
          <w:highlight w:val="yellow"/>
        </w:rPr>
        <w:t xml:space="preserve">djust the biprism voltage according to the desired overlap width and spatial resolution. </w:t>
      </w:r>
    </w:p>
    <w:p w14:paraId="6E78DF30" w14:textId="77777777" w:rsidR="00D852D4" w:rsidRPr="00FD1FFE" w:rsidRDefault="00D852D4" w:rsidP="00F15685">
      <w:pPr>
        <w:pStyle w:val="ListParagraph"/>
        <w:spacing w:line="240" w:lineRule="auto"/>
        <w:ind w:left="0"/>
        <w:jc w:val="both"/>
        <w:rPr>
          <w:rFonts w:asciiTheme="majorHAnsi" w:eastAsia="Calibri" w:hAnsiTheme="majorHAnsi" w:cstheme="majorHAnsi"/>
          <w:sz w:val="24"/>
          <w:szCs w:val="24"/>
        </w:rPr>
      </w:pPr>
    </w:p>
    <w:p w14:paraId="64D4D752" w14:textId="09342620" w:rsidR="00E53E0D" w:rsidRPr="00F15685" w:rsidRDefault="00D852D4" w:rsidP="00F15685">
      <w:pPr>
        <w:pStyle w:val="ListParagraph"/>
        <w:spacing w:line="240" w:lineRule="auto"/>
        <w:ind w:left="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NOTE: </w:t>
      </w:r>
      <w:r w:rsidR="003B1F3D" w:rsidRPr="00F15685">
        <w:rPr>
          <w:rFonts w:asciiTheme="majorHAnsi" w:eastAsia="Calibri" w:hAnsiTheme="majorHAnsi" w:cstheme="majorHAnsi"/>
          <w:sz w:val="24"/>
          <w:szCs w:val="24"/>
        </w:rPr>
        <w:t xml:space="preserve">The electron optical spatial resolution is at best two or three times the holographic interference fringe spacing, depending on the mask size used for reconstructing the hologram (see the </w:t>
      </w:r>
      <w:r w:rsidRPr="00FD1FFE">
        <w:rPr>
          <w:rFonts w:asciiTheme="majorHAnsi" w:eastAsia="Calibri" w:hAnsiTheme="majorHAnsi" w:cstheme="majorHAnsi"/>
          <w:sz w:val="24"/>
          <w:szCs w:val="24"/>
        </w:rPr>
        <w:t>r</w:t>
      </w:r>
      <w:r w:rsidR="003B1F3D" w:rsidRPr="00F15685">
        <w:rPr>
          <w:rFonts w:asciiTheme="majorHAnsi" w:eastAsia="Calibri" w:hAnsiTheme="majorHAnsi" w:cstheme="majorHAnsi"/>
          <w:sz w:val="24"/>
          <w:szCs w:val="24"/>
        </w:rPr>
        <w:t xml:space="preserve">epresentative results section for details). The magnification and biprism voltage may need to be optimized iteratively. In general, the greater the magnification or the lower </w:t>
      </w:r>
      <w:r w:rsidR="00CE31A5" w:rsidRPr="00FD1FFE">
        <w:rPr>
          <w:rFonts w:asciiTheme="majorHAnsi" w:eastAsia="Calibri" w:hAnsiTheme="majorHAnsi" w:cstheme="majorHAnsi"/>
          <w:sz w:val="24"/>
          <w:szCs w:val="24"/>
        </w:rPr>
        <w:t xml:space="preserve">the </w:t>
      </w:r>
      <w:r w:rsidR="003B1F3D" w:rsidRPr="00F15685">
        <w:rPr>
          <w:rFonts w:asciiTheme="majorHAnsi" w:eastAsia="Calibri" w:hAnsiTheme="majorHAnsi" w:cstheme="majorHAnsi"/>
          <w:sz w:val="24"/>
          <w:szCs w:val="24"/>
        </w:rPr>
        <w:t xml:space="preserve">biprism voltage, the better </w:t>
      </w:r>
      <w:r w:rsidR="00CE31A5" w:rsidRPr="00FD1FFE">
        <w:rPr>
          <w:rFonts w:asciiTheme="majorHAnsi" w:eastAsia="Calibri" w:hAnsiTheme="majorHAnsi" w:cstheme="majorHAnsi"/>
          <w:sz w:val="24"/>
          <w:szCs w:val="24"/>
        </w:rPr>
        <w:t xml:space="preserve">are the </w:t>
      </w:r>
      <w:r w:rsidR="003B1F3D" w:rsidRPr="00F15685">
        <w:rPr>
          <w:rFonts w:asciiTheme="majorHAnsi" w:eastAsia="Calibri" w:hAnsiTheme="majorHAnsi" w:cstheme="majorHAnsi"/>
          <w:sz w:val="24"/>
          <w:szCs w:val="24"/>
        </w:rPr>
        <w:t xml:space="preserve">fringe contrast and signal-to-noise ratio in the reconstructed phase, but the poorer </w:t>
      </w:r>
      <w:r w:rsidR="00CE31A5" w:rsidRPr="00FD1FFE">
        <w:rPr>
          <w:rFonts w:asciiTheme="majorHAnsi" w:eastAsia="Calibri" w:hAnsiTheme="majorHAnsi" w:cstheme="majorHAnsi"/>
          <w:sz w:val="24"/>
          <w:szCs w:val="24"/>
        </w:rPr>
        <w:t xml:space="preserve">is </w:t>
      </w:r>
      <w:r w:rsidR="003B1F3D" w:rsidRPr="00F15685">
        <w:rPr>
          <w:rFonts w:asciiTheme="majorHAnsi" w:eastAsia="Calibri" w:hAnsiTheme="majorHAnsi" w:cstheme="majorHAnsi"/>
          <w:sz w:val="24"/>
          <w:szCs w:val="24"/>
        </w:rPr>
        <w:t>the spatial resolution.</w:t>
      </w:r>
    </w:p>
    <w:p w14:paraId="54554C1D"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6755E0E1" w14:textId="17F7A150" w:rsidR="00E53E0D" w:rsidRPr="00F15685" w:rsidRDefault="003B1F3D" w:rsidP="00F15685">
      <w:pPr>
        <w:pStyle w:val="ListParagraph"/>
        <w:numPr>
          <w:ilvl w:val="0"/>
          <w:numId w:val="4"/>
        </w:numPr>
        <w:spacing w:line="240" w:lineRule="auto"/>
        <w:ind w:left="0" w:firstLine="0"/>
        <w:jc w:val="both"/>
        <w:rPr>
          <w:rFonts w:asciiTheme="majorHAnsi" w:hAnsiTheme="majorHAnsi" w:cstheme="majorHAnsi"/>
          <w:b/>
          <w:bCs/>
          <w:sz w:val="24"/>
          <w:szCs w:val="24"/>
        </w:rPr>
      </w:pPr>
      <w:r w:rsidRPr="00F15685">
        <w:rPr>
          <w:rFonts w:asciiTheme="majorHAnsi" w:hAnsiTheme="majorHAnsi" w:cstheme="majorHAnsi"/>
          <w:b/>
          <w:bCs/>
          <w:sz w:val="24"/>
          <w:szCs w:val="24"/>
        </w:rPr>
        <w:t>Region of interest</w:t>
      </w:r>
    </w:p>
    <w:p w14:paraId="64A10A9A" w14:textId="77777777" w:rsidR="00E53E0D" w:rsidRPr="00FD1FFE" w:rsidRDefault="00E53E0D" w:rsidP="00E615C9">
      <w:pPr>
        <w:spacing w:line="240" w:lineRule="auto"/>
        <w:jc w:val="both"/>
        <w:rPr>
          <w:rFonts w:asciiTheme="majorHAnsi" w:eastAsia="Calibri" w:hAnsiTheme="majorHAnsi" w:cstheme="majorHAnsi"/>
          <w:b/>
          <w:sz w:val="24"/>
          <w:szCs w:val="24"/>
        </w:rPr>
      </w:pPr>
    </w:p>
    <w:p w14:paraId="2A25C14B" w14:textId="77777777" w:rsidR="004E504D" w:rsidRPr="00F15685" w:rsidRDefault="003B1F3D" w:rsidP="00F15685">
      <w:pPr>
        <w:pStyle w:val="ListParagraph"/>
        <w:numPr>
          <w:ilvl w:val="1"/>
          <w:numId w:val="5"/>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hAnsiTheme="majorHAnsi" w:cstheme="majorHAnsi"/>
          <w:sz w:val="24"/>
          <w:szCs w:val="24"/>
        </w:rPr>
        <w:t xml:space="preserve">Select the area on the specimen by moving the region of interest into the field of view. </w:t>
      </w:r>
    </w:p>
    <w:p w14:paraId="2BD89CF0" w14:textId="77777777" w:rsidR="004E504D" w:rsidRPr="00FD1FFE" w:rsidRDefault="004E504D" w:rsidP="00F15685">
      <w:pPr>
        <w:pStyle w:val="ListParagraph"/>
        <w:spacing w:line="240" w:lineRule="auto"/>
        <w:ind w:left="0"/>
        <w:jc w:val="both"/>
        <w:rPr>
          <w:rFonts w:asciiTheme="majorHAnsi" w:eastAsia="Calibri" w:hAnsiTheme="majorHAnsi" w:cstheme="majorHAnsi"/>
          <w:sz w:val="24"/>
          <w:szCs w:val="24"/>
        </w:rPr>
      </w:pPr>
    </w:p>
    <w:p w14:paraId="1120A13F" w14:textId="0A2125E4" w:rsidR="00E53E0D" w:rsidRPr="00F15685" w:rsidRDefault="004E504D" w:rsidP="00F15685">
      <w:pPr>
        <w:pStyle w:val="ListParagraph"/>
        <w:spacing w:line="240" w:lineRule="auto"/>
        <w:ind w:left="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NOTE: </w:t>
      </w:r>
      <w:r w:rsidR="003B1F3D" w:rsidRPr="00F15685">
        <w:rPr>
          <w:rFonts w:asciiTheme="majorHAnsi" w:eastAsia="Calibri" w:hAnsiTheme="majorHAnsi" w:cstheme="majorHAnsi"/>
          <w:sz w:val="24"/>
          <w:szCs w:val="24"/>
        </w:rPr>
        <w:t>The region of interest should normally be close to the specimen edge (or to a region of thin clean support film), as a reference wave is needed for interference with the object wave that travels through the region of interest on the specimen</w:t>
      </w:r>
      <w:r w:rsidR="00F3451F" w:rsidRPr="00FD1FFE">
        <w:rPr>
          <w:rFonts w:asciiTheme="majorHAnsi" w:eastAsia="Calibri" w:hAnsiTheme="majorHAnsi" w:cstheme="majorHAnsi"/>
          <w:sz w:val="24"/>
          <w:szCs w:val="24"/>
        </w:rPr>
        <w:t>,</w:t>
      </w:r>
      <w:r w:rsidR="003B1F3D" w:rsidRPr="00F15685">
        <w:rPr>
          <w:rFonts w:asciiTheme="majorHAnsi" w:eastAsia="Calibri" w:hAnsiTheme="majorHAnsi" w:cstheme="majorHAnsi"/>
          <w:sz w:val="24"/>
          <w:szCs w:val="24"/>
        </w:rPr>
        <w:t xml:space="preserve"> and a vacuum region </w:t>
      </w:r>
      <w:r w:rsidR="003B1F3D" w:rsidRPr="00F15685">
        <w:rPr>
          <w:rFonts w:asciiTheme="majorHAnsi" w:eastAsia="Calibri" w:hAnsiTheme="majorHAnsi" w:cstheme="majorHAnsi"/>
          <w:iCs/>
          <w:sz w:val="24"/>
          <w:szCs w:val="24"/>
        </w:rPr>
        <w:t>(ideally ~10% of the field of view)</w:t>
      </w:r>
      <w:r w:rsidR="003B1F3D" w:rsidRPr="00F15685">
        <w:rPr>
          <w:rFonts w:asciiTheme="majorHAnsi" w:eastAsia="Calibri" w:hAnsiTheme="majorHAnsi" w:cstheme="majorHAnsi"/>
          <w:i/>
          <w:sz w:val="24"/>
          <w:szCs w:val="24"/>
        </w:rPr>
        <w:t xml:space="preserve"> </w:t>
      </w:r>
      <w:r w:rsidR="003B1F3D" w:rsidRPr="00F15685">
        <w:rPr>
          <w:rFonts w:asciiTheme="majorHAnsi" w:eastAsia="Calibri" w:hAnsiTheme="majorHAnsi" w:cstheme="majorHAnsi"/>
          <w:sz w:val="24"/>
          <w:szCs w:val="24"/>
        </w:rPr>
        <w:t>should be included in the hologram.</w:t>
      </w:r>
    </w:p>
    <w:p w14:paraId="2BD6A58F"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649A3736" w14:textId="1EC6DECA" w:rsidR="00E53E0D" w:rsidRPr="00FD1FFE" w:rsidRDefault="003B1F3D" w:rsidP="00F15685">
      <w:pPr>
        <w:numPr>
          <w:ilvl w:val="1"/>
          <w:numId w:val="5"/>
        </w:numPr>
        <w:spacing w:line="240" w:lineRule="auto"/>
        <w:ind w:left="0" w:firstLine="0"/>
        <w:jc w:val="both"/>
        <w:rPr>
          <w:rFonts w:asciiTheme="majorHAnsi" w:hAnsiTheme="majorHAnsi" w:cstheme="majorHAnsi"/>
          <w:sz w:val="24"/>
          <w:szCs w:val="24"/>
        </w:rPr>
      </w:pPr>
      <w:r w:rsidRPr="00FD1FFE">
        <w:rPr>
          <w:rFonts w:asciiTheme="majorHAnsi" w:eastAsia="Calibri" w:hAnsiTheme="majorHAnsi" w:cstheme="majorHAnsi"/>
          <w:sz w:val="24"/>
          <w:szCs w:val="24"/>
        </w:rPr>
        <w:t>If required, adjust the specimen temperature using the temperature controller of the TEM specimen holder.</w:t>
      </w:r>
      <w:r w:rsidRPr="00FD1FFE">
        <w:rPr>
          <w:rFonts w:asciiTheme="majorHAnsi" w:eastAsia="Calibri" w:hAnsiTheme="majorHAnsi" w:cstheme="majorHAnsi"/>
          <w:b/>
          <w:sz w:val="24"/>
          <w:szCs w:val="24"/>
        </w:rPr>
        <w:t xml:space="preserve"> </w:t>
      </w:r>
      <w:r w:rsidR="00182902" w:rsidRPr="00FD1FFE">
        <w:rPr>
          <w:rFonts w:asciiTheme="majorHAnsi" w:eastAsia="Calibri" w:hAnsiTheme="majorHAnsi" w:cstheme="majorHAnsi"/>
          <w:sz w:val="24"/>
          <w:szCs w:val="24"/>
        </w:rPr>
        <w:t>C</w:t>
      </w:r>
      <w:r w:rsidRPr="00FD1FFE">
        <w:rPr>
          <w:rFonts w:asciiTheme="majorHAnsi" w:eastAsia="Calibri" w:hAnsiTheme="majorHAnsi" w:cstheme="majorHAnsi"/>
          <w:sz w:val="24"/>
          <w:szCs w:val="24"/>
        </w:rPr>
        <w:t>ool the cold trap of the microscope before cooling the specimen. Make sure that the column is in the best possible vacuum condition</w:t>
      </w:r>
      <w:r w:rsidR="00182902"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to avoid the deposition of contamination or ice on the specimen. </w:t>
      </w:r>
    </w:p>
    <w:p w14:paraId="0B4511C6"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73C795C5" w14:textId="54805EC1" w:rsidR="00E53E0D" w:rsidRPr="00FD1FFE" w:rsidRDefault="00884FC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NOTE: </w:t>
      </w:r>
      <w:r w:rsidR="003B1F3D" w:rsidRPr="00FD1FFE">
        <w:rPr>
          <w:rFonts w:asciiTheme="majorHAnsi" w:eastAsia="Calibri" w:hAnsiTheme="majorHAnsi" w:cstheme="majorHAnsi"/>
          <w:sz w:val="24"/>
          <w:szCs w:val="24"/>
        </w:rPr>
        <w:t>Additional waiting time may be needed for stabilization of the specimen temperature.</w:t>
      </w:r>
    </w:p>
    <w:p w14:paraId="4AC99349"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322446F0" w14:textId="4F3EA8D7" w:rsidR="00E53E0D" w:rsidRPr="00FD1FFE" w:rsidRDefault="00F162A1" w:rsidP="00F15685">
      <w:pPr>
        <w:numPr>
          <w:ilvl w:val="0"/>
          <w:numId w:val="5"/>
        </w:numPr>
        <w:spacing w:line="240" w:lineRule="auto"/>
        <w:ind w:left="0" w:firstLine="0"/>
        <w:jc w:val="both"/>
        <w:rPr>
          <w:rFonts w:asciiTheme="majorHAnsi" w:eastAsia="Calibri" w:hAnsiTheme="majorHAnsi" w:cstheme="majorHAnsi"/>
          <w:b/>
          <w:sz w:val="24"/>
          <w:szCs w:val="24"/>
        </w:rPr>
      </w:pPr>
      <w:r w:rsidRPr="00FD1FFE">
        <w:rPr>
          <w:rFonts w:asciiTheme="majorHAnsi" w:eastAsia="Calibri" w:hAnsiTheme="majorHAnsi" w:cstheme="majorHAnsi"/>
          <w:b/>
          <w:sz w:val="24"/>
          <w:szCs w:val="24"/>
        </w:rPr>
        <w:t xml:space="preserve"> </w:t>
      </w:r>
      <w:r w:rsidR="003B1F3D" w:rsidRPr="00FD1FFE">
        <w:rPr>
          <w:rFonts w:asciiTheme="majorHAnsi" w:eastAsia="Calibri" w:hAnsiTheme="majorHAnsi" w:cstheme="majorHAnsi"/>
          <w:b/>
          <w:sz w:val="24"/>
          <w:szCs w:val="24"/>
        </w:rPr>
        <w:t>Lorentz TEM (Fresnel defocus imaging)</w:t>
      </w:r>
    </w:p>
    <w:p w14:paraId="34C242D9" w14:textId="77777777" w:rsidR="00E53E0D" w:rsidRPr="00FD1FFE" w:rsidRDefault="00E53E0D" w:rsidP="00E615C9">
      <w:pPr>
        <w:spacing w:line="240" w:lineRule="auto"/>
        <w:jc w:val="both"/>
        <w:rPr>
          <w:rFonts w:asciiTheme="majorHAnsi" w:eastAsia="Calibri" w:hAnsiTheme="majorHAnsi" w:cstheme="majorHAnsi"/>
          <w:b/>
          <w:sz w:val="24"/>
          <w:szCs w:val="24"/>
        </w:rPr>
      </w:pPr>
    </w:p>
    <w:p w14:paraId="1B8B5A9F" w14:textId="4E5DB5A3" w:rsidR="00E53E0D" w:rsidRPr="00FD1FFE" w:rsidRDefault="003B1F3D" w:rsidP="00F15685">
      <w:pPr>
        <w:numPr>
          <w:ilvl w:val="1"/>
          <w:numId w:val="5"/>
        </w:numPr>
        <w:spacing w:line="240" w:lineRule="auto"/>
        <w:ind w:left="0" w:firstLine="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Remanent magnetic state of the specimen</w:t>
      </w:r>
    </w:p>
    <w:p w14:paraId="4C204CCB"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0E2EE915" w14:textId="7DF8992E" w:rsidR="00E53E0D" w:rsidRPr="00F15685" w:rsidRDefault="003B1F3D" w:rsidP="00F15685">
      <w:pPr>
        <w:pStyle w:val="ListParagraph"/>
        <w:numPr>
          <w:ilvl w:val="2"/>
          <w:numId w:val="5"/>
        </w:numPr>
        <w:spacing w:line="240" w:lineRule="auto"/>
        <w:ind w:left="0" w:firstLine="0"/>
        <w:jc w:val="both"/>
        <w:rPr>
          <w:rFonts w:asciiTheme="majorHAnsi" w:eastAsia="Calibri" w:hAnsiTheme="majorHAnsi" w:cstheme="majorHAnsi"/>
          <w:sz w:val="24"/>
          <w:szCs w:val="24"/>
        </w:rPr>
      </w:pPr>
      <w:r w:rsidRPr="00F15685">
        <w:rPr>
          <w:rFonts w:asciiTheme="majorHAnsi" w:eastAsia="Calibri" w:hAnsiTheme="majorHAnsi" w:cstheme="majorHAnsi"/>
          <w:sz w:val="24"/>
          <w:szCs w:val="24"/>
          <w:highlight w:val="yellow"/>
        </w:rPr>
        <w:t xml:space="preserve">For Fresnel defocus imaging, switch back to round beam illumination. </w:t>
      </w:r>
      <w:r w:rsidRPr="00F15685">
        <w:rPr>
          <w:rFonts w:asciiTheme="majorHAnsi" w:eastAsia="Calibri" w:hAnsiTheme="majorHAnsi" w:cstheme="majorHAnsi"/>
          <w:sz w:val="24"/>
          <w:szCs w:val="24"/>
        </w:rPr>
        <w:t>If required, move the biprism from the field of view.</w:t>
      </w:r>
    </w:p>
    <w:p w14:paraId="38B07C3B"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659AC6B6" w14:textId="4C2DC820" w:rsidR="00E53E0D" w:rsidRPr="00FD1FFE" w:rsidRDefault="00884FC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NOTE: </w:t>
      </w:r>
      <w:r w:rsidR="003B1F3D" w:rsidRPr="00FD1FFE">
        <w:rPr>
          <w:rFonts w:asciiTheme="majorHAnsi" w:eastAsia="Calibri" w:hAnsiTheme="majorHAnsi" w:cstheme="majorHAnsi"/>
          <w:sz w:val="24"/>
          <w:szCs w:val="24"/>
        </w:rPr>
        <w:t>The condenser lens settings for round and elliptical beam illumination can typically be saved and recalled using electron microscope control software.</w:t>
      </w:r>
    </w:p>
    <w:p w14:paraId="7DC627CE"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35F1F50F" w14:textId="2C10739D" w:rsidR="00E53E0D" w:rsidRPr="00F15685" w:rsidRDefault="003B1F3D" w:rsidP="00F15685">
      <w:pPr>
        <w:pStyle w:val="ListParagraph"/>
        <w:numPr>
          <w:ilvl w:val="2"/>
          <w:numId w:val="5"/>
        </w:numPr>
        <w:spacing w:line="240" w:lineRule="auto"/>
        <w:ind w:left="0" w:firstLine="0"/>
        <w:jc w:val="both"/>
        <w:rPr>
          <w:rFonts w:asciiTheme="majorHAnsi" w:eastAsia="Calibri" w:hAnsiTheme="majorHAnsi" w:cstheme="majorHAnsi"/>
          <w:sz w:val="24"/>
          <w:szCs w:val="24"/>
        </w:rPr>
      </w:pPr>
      <w:r w:rsidRPr="00F15685">
        <w:rPr>
          <w:rFonts w:asciiTheme="majorHAnsi" w:eastAsia="Calibri" w:hAnsiTheme="majorHAnsi" w:cstheme="majorHAnsi"/>
          <w:sz w:val="24"/>
          <w:szCs w:val="24"/>
          <w:highlight w:val="yellow"/>
        </w:rPr>
        <w:t>Change the defocus of the Lorentz lens (</w:t>
      </w:r>
      <w:r w:rsidRPr="00F15685">
        <w:rPr>
          <w:rFonts w:asciiTheme="majorHAnsi" w:eastAsia="Calibri" w:hAnsiTheme="majorHAnsi" w:cstheme="majorHAnsi"/>
          <w:iCs/>
          <w:sz w:val="24"/>
          <w:szCs w:val="24"/>
          <w:highlight w:val="yellow"/>
        </w:rPr>
        <w:t>e.g.,</w:t>
      </w:r>
      <w:r w:rsidRPr="00F15685">
        <w:rPr>
          <w:rFonts w:asciiTheme="majorHAnsi" w:eastAsia="Calibri" w:hAnsiTheme="majorHAnsi" w:cstheme="majorHAnsi"/>
          <w:sz w:val="24"/>
          <w:szCs w:val="24"/>
          <w:highlight w:val="yellow"/>
        </w:rPr>
        <w:t xml:space="preserve"> in multiples of ±200</w:t>
      </w:r>
      <w:r w:rsidR="00884FCD" w:rsidRPr="00F15685">
        <w:rPr>
          <w:rFonts w:asciiTheme="majorHAnsi" w:eastAsia="Calibri" w:hAnsiTheme="majorHAnsi" w:cstheme="majorHAnsi"/>
          <w:sz w:val="24"/>
          <w:szCs w:val="24"/>
          <w:highlight w:val="yellow"/>
        </w:rPr>
        <w:t xml:space="preserve"> </w:t>
      </w:r>
      <w:r w:rsidRPr="00F15685">
        <w:rPr>
          <w:rFonts w:asciiTheme="majorHAnsi" w:eastAsia="Calibri" w:hAnsiTheme="majorHAnsi" w:cstheme="majorHAnsi"/>
          <w:sz w:val="24"/>
          <w:szCs w:val="24"/>
          <w:highlight w:val="yellow"/>
        </w:rPr>
        <w:t xml:space="preserve">µm) to record Fresnel defocus images. </w:t>
      </w:r>
      <w:r w:rsidR="00884FCD" w:rsidRPr="00FD1FFE">
        <w:rPr>
          <w:rFonts w:asciiTheme="majorHAnsi" w:eastAsia="Calibri" w:hAnsiTheme="majorHAnsi" w:cstheme="majorHAnsi"/>
          <w:sz w:val="24"/>
          <w:szCs w:val="24"/>
        </w:rPr>
        <w:t>Control t</w:t>
      </w:r>
      <w:r w:rsidRPr="00F15685">
        <w:rPr>
          <w:rFonts w:asciiTheme="majorHAnsi" w:eastAsia="Calibri" w:hAnsiTheme="majorHAnsi" w:cstheme="majorHAnsi"/>
          <w:sz w:val="24"/>
          <w:szCs w:val="24"/>
        </w:rPr>
        <w:t xml:space="preserve">he acquisition of defocused images </w:t>
      </w:r>
      <w:r w:rsidR="00884FCD" w:rsidRPr="00FD1FFE">
        <w:rPr>
          <w:rFonts w:asciiTheme="majorHAnsi" w:eastAsia="Calibri" w:hAnsiTheme="majorHAnsi" w:cstheme="majorHAnsi"/>
          <w:sz w:val="24"/>
          <w:szCs w:val="24"/>
        </w:rPr>
        <w:t>by</w:t>
      </w:r>
      <w:r w:rsidRPr="00F15685">
        <w:rPr>
          <w:rFonts w:asciiTheme="majorHAnsi" w:eastAsia="Calibri" w:hAnsiTheme="majorHAnsi" w:cstheme="majorHAnsi"/>
          <w:sz w:val="24"/>
          <w:szCs w:val="24"/>
        </w:rPr>
        <w:t xml:space="preserve"> using a script in the microscope control software.</w:t>
      </w:r>
    </w:p>
    <w:p w14:paraId="1E531798"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74BCDF35" w14:textId="67EF741F" w:rsidR="00E53E0D" w:rsidRPr="00F15685" w:rsidRDefault="003B1F3D" w:rsidP="00F15685">
      <w:pPr>
        <w:pStyle w:val="ListParagraph"/>
        <w:numPr>
          <w:ilvl w:val="2"/>
          <w:numId w:val="5"/>
        </w:numPr>
        <w:spacing w:line="240" w:lineRule="auto"/>
        <w:ind w:left="0" w:firstLine="0"/>
        <w:jc w:val="both"/>
        <w:rPr>
          <w:rFonts w:asciiTheme="majorHAnsi" w:eastAsia="Calibri" w:hAnsiTheme="majorHAnsi" w:cstheme="majorHAnsi"/>
          <w:sz w:val="24"/>
          <w:szCs w:val="24"/>
        </w:rPr>
      </w:pPr>
      <w:r w:rsidRPr="00F15685">
        <w:rPr>
          <w:rFonts w:asciiTheme="majorHAnsi" w:eastAsia="Calibri" w:hAnsiTheme="majorHAnsi" w:cstheme="majorHAnsi"/>
          <w:sz w:val="24"/>
          <w:szCs w:val="24"/>
          <w:highlight w:val="yellow"/>
        </w:rPr>
        <w:t>Set the desired exposure time</w:t>
      </w:r>
      <w:r w:rsidR="00BA05EC"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record in-focus, underfocus</w:t>
      </w:r>
      <w:r w:rsidR="00BA05EC"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overfocus images using the camera control software (</w:t>
      </w:r>
      <w:r w:rsidRPr="00F15685">
        <w:rPr>
          <w:rFonts w:asciiTheme="majorHAnsi" w:eastAsia="Calibri" w:hAnsiTheme="majorHAnsi" w:cstheme="majorHAnsi"/>
          <w:sz w:val="24"/>
          <w:szCs w:val="24"/>
        </w:rPr>
        <w:t xml:space="preserve">see </w:t>
      </w:r>
      <w:r w:rsidRPr="00F15685">
        <w:rPr>
          <w:rFonts w:asciiTheme="majorHAnsi" w:eastAsia="Calibri" w:hAnsiTheme="majorHAnsi" w:cstheme="majorHAnsi"/>
          <w:b/>
          <w:bCs/>
          <w:sz w:val="24"/>
          <w:szCs w:val="24"/>
        </w:rPr>
        <w:t xml:space="preserve">Figure </w:t>
      </w:r>
      <w:r w:rsidR="00FF0B20" w:rsidRPr="00FD1FFE">
        <w:rPr>
          <w:rFonts w:asciiTheme="majorHAnsi" w:eastAsia="Calibri" w:hAnsiTheme="majorHAnsi" w:cstheme="majorHAnsi"/>
          <w:b/>
          <w:bCs/>
          <w:sz w:val="24"/>
          <w:szCs w:val="24"/>
        </w:rPr>
        <w:t>2</w:t>
      </w:r>
      <w:r w:rsidRPr="00F15685">
        <w:rPr>
          <w:rFonts w:asciiTheme="majorHAnsi" w:eastAsia="Calibri" w:hAnsiTheme="majorHAnsi" w:cstheme="majorHAnsi"/>
          <w:sz w:val="24"/>
          <w:szCs w:val="24"/>
        </w:rPr>
        <w:t xml:space="preserve"> in the </w:t>
      </w:r>
      <w:r w:rsidR="00BA05EC" w:rsidRPr="00FD1FFE">
        <w:rPr>
          <w:rFonts w:asciiTheme="majorHAnsi" w:eastAsia="Calibri" w:hAnsiTheme="majorHAnsi" w:cstheme="majorHAnsi"/>
          <w:sz w:val="24"/>
          <w:szCs w:val="24"/>
        </w:rPr>
        <w:t>r</w:t>
      </w:r>
      <w:r w:rsidRPr="00F15685">
        <w:rPr>
          <w:rFonts w:asciiTheme="majorHAnsi" w:eastAsia="Calibri" w:hAnsiTheme="majorHAnsi" w:cstheme="majorHAnsi"/>
          <w:sz w:val="24"/>
          <w:szCs w:val="24"/>
        </w:rPr>
        <w:t>epresentative results section).</w:t>
      </w:r>
    </w:p>
    <w:p w14:paraId="0CCBEEEA" w14:textId="77777777" w:rsidR="00E53E0D" w:rsidRPr="00F15685" w:rsidRDefault="003B1F3D" w:rsidP="00E615C9">
      <w:pPr>
        <w:spacing w:line="240" w:lineRule="auto"/>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 xml:space="preserve"> </w:t>
      </w:r>
    </w:p>
    <w:p w14:paraId="069947D3" w14:textId="6846CAE3" w:rsidR="00E53E0D" w:rsidRPr="00F15685" w:rsidRDefault="003B1F3D" w:rsidP="00F15685">
      <w:pPr>
        <w:numPr>
          <w:ilvl w:val="1"/>
          <w:numId w:val="5"/>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Field evolution of the specimen</w:t>
      </w:r>
    </w:p>
    <w:p w14:paraId="416521B3"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5FCAA4C5" w14:textId="7EE24971" w:rsidR="00E53E0D" w:rsidRPr="00F15685" w:rsidRDefault="003B1F3D" w:rsidP="00F15685">
      <w:pPr>
        <w:pStyle w:val="ListParagraph"/>
        <w:numPr>
          <w:ilvl w:val="2"/>
          <w:numId w:val="5"/>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Change the magnetic field applied to the specimen by tuning either the current of the conventional microscope objective lens while remaining in Lorentz mode</w:t>
      </w:r>
      <w:r w:rsidR="00331953"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or if applicable, the current in the coils of a magnetizing TEM specimen holder.</w:t>
      </w:r>
    </w:p>
    <w:p w14:paraId="7C20041C"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734AB19C" w14:textId="77777777" w:rsidR="00E53E0D" w:rsidRPr="00F15685" w:rsidRDefault="003B1F3D" w:rsidP="00F15685">
      <w:pPr>
        <w:numPr>
          <w:ilvl w:val="2"/>
          <w:numId w:val="5"/>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Adjust the eucentric height of the specimen and the defocus.</w:t>
      </w:r>
    </w:p>
    <w:p w14:paraId="138CAF3A"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172AF9CC" w14:textId="40FDBA7F" w:rsidR="00E53E0D" w:rsidRPr="00F15685" w:rsidRDefault="003B1F3D" w:rsidP="00F15685">
      <w:pPr>
        <w:numPr>
          <w:ilvl w:val="2"/>
          <w:numId w:val="5"/>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 xml:space="preserve">Check the alignment of the microscope (see </w:t>
      </w:r>
      <w:r w:rsidR="00331953" w:rsidRPr="00F15685">
        <w:rPr>
          <w:rFonts w:asciiTheme="majorHAnsi" w:eastAsia="Calibri" w:hAnsiTheme="majorHAnsi" w:cstheme="majorHAnsi"/>
          <w:sz w:val="24"/>
          <w:szCs w:val="24"/>
          <w:highlight w:val="yellow"/>
        </w:rPr>
        <w:t xml:space="preserve">section </w:t>
      </w:r>
      <w:r w:rsidRPr="00F15685">
        <w:rPr>
          <w:rFonts w:asciiTheme="majorHAnsi" w:eastAsia="Calibri" w:hAnsiTheme="majorHAnsi" w:cstheme="majorHAnsi"/>
          <w:sz w:val="24"/>
          <w:szCs w:val="24"/>
          <w:highlight w:val="yellow"/>
        </w:rPr>
        <w:t>1.1).</w:t>
      </w:r>
    </w:p>
    <w:p w14:paraId="66BDC3A6"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1907AE85" w14:textId="7452899B" w:rsidR="00E53E0D" w:rsidRPr="00F15685" w:rsidRDefault="003B1F3D" w:rsidP="00F15685">
      <w:pPr>
        <w:numPr>
          <w:ilvl w:val="2"/>
          <w:numId w:val="5"/>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Set the exposure time</w:t>
      </w:r>
      <w:r w:rsidR="00331953"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record in-focus, underfocus</w:t>
      </w:r>
      <w:r w:rsidR="00331953"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overfocus images using the camera control software.</w:t>
      </w:r>
    </w:p>
    <w:p w14:paraId="56BED76B"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725AF910" w14:textId="4DACD286" w:rsidR="00E53E0D" w:rsidRPr="00F15685" w:rsidRDefault="003B1F3D" w:rsidP="00F15685">
      <w:pPr>
        <w:pStyle w:val="ListParagraph"/>
        <w:numPr>
          <w:ilvl w:val="2"/>
          <w:numId w:val="5"/>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Change the applied magnetic field, specimen tilt</w:t>
      </w:r>
      <w:r w:rsidR="00331953"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and/or temperature (using the temperature controller for the TEM specimen holder), as required, to follow the magnetic </w:t>
      </w:r>
      <w:r w:rsidRPr="00F15685">
        <w:rPr>
          <w:rFonts w:asciiTheme="majorHAnsi" w:eastAsia="Calibri" w:hAnsiTheme="majorHAnsi" w:cstheme="majorHAnsi"/>
          <w:sz w:val="24"/>
          <w:szCs w:val="24"/>
          <w:highlight w:val="yellow"/>
        </w:rPr>
        <w:lastRenderedPageBreak/>
        <w:t>response of the specimen, as well as to select a suitable condition for off-axis electron holography.</w:t>
      </w:r>
    </w:p>
    <w:p w14:paraId="00B0F396"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1F7D818F" w14:textId="54D97512" w:rsidR="00E53E0D" w:rsidRPr="00FD1FFE" w:rsidRDefault="00F162A1" w:rsidP="00F15685">
      <w:pPr>
        <w:numPr>
          <w:ilvl w:val="0"/>
          <w:numId w:val="5"/>
        </w:numPr>
        <w:spacing w:line="240" w:lineRule="auto"/>
        <w:ind w:left="0" w:firstLine="0"/>
        <w:jc w:val="both"/>
        <w:rPr>
          <w:rFonts w:asciiTheme="majorHAnsi" w:eastAsia="Calibri" w:hAnsiTheme="majorHAnsi" w:cstheme="majorHAnsi"/>
          <w:b/>
          <w:sz w:val="24"/>
          <w:szCs w:val="24"/>
        </w:rPr>
      </w:pPr>
      <w:r w:rsidRPr="00FD1FFE">
        <w:rPr>
          <w:rFonts w:asciiTheme="majorHAnsi" w:eastAsia="Calibri" w:hAnsiTheme="majorHAnsi" w:cstheme="majorHAnsi"/>
          <w:b/>
          <w:sz w:val="24"/>
          <w:szCs w:val="24"/>
        </w:rPr>
        <w:t xml:space="preserve"> </w:t>
      </w:r>
      <w:r w:rsidR="003B1F3D" w:rsidRPr="00FD1FFE">
        <w:rPr>
          <w:rFonts w:asciiTheme="majorHAnsi" w:eastAsia="Calibri" w:hAnsiTheme="majorHAnsi" w:cstheme="majorHAnsi"/>
          <w:b/>
          <w:sz w:val="24"/>
          <w:szCs w:val="24"/>
        </w:rPr>
        <w:t>Off-axis electron holography</w:t>
      </w:r>
    </w:p>
    <w:p w14:paraId="2CE00A0B" w14:textId="77777777" w:rsidR="00E53E0D" w:rsidRPr="00FD1FFE" w:rsidRDefault="00E53E0D" w:rsidP="00E615C9">
      <w:pPr>
        <w:spacing w:line="240" w:lineRule="auto"/>
        <w:jc w:val="both"/>
        <w:rPr>
          <w:rFonts w:asciiTheme="majorHAnsi" w:eastAsia="Calibri" w:hAnsiTheme="majorHAnsi" w:cstheme="majorHAnsi"/>
          <w:b/>
          <w:sz w:val="24"/>
          <w:szCs w:val="24"/>
        </w:rPr>
      </w:pPr>
    </w:p>
    <w:p w14:paraId="29EE04BA" w14:textId="7FCAA7CC" w:rsidR="00E53E0D" w:rsidRPr="00FD1FFE" w:rsidRDefault="003B1F3D" w:rsidP="00F15685">
      <w:pPr>
        <w:numPr>
          <w:ilvl w:val="1"/>
          <w:numId w:val="5"/>
        </w:numPr>
        <w:spacing w:line="240" w:lineRule="auto"/>
        <w:ind w:left="0" w:firstLine="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Zero-field magnetic state of the specimen</w:t>
      </w:r>
    </w:p>
    <w:p w14:paraId="2B3822A9"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62CAB54E" w14:textId="77777777" w:rsidR="006E6448" w:rsidRPr="00F15685" w:rsidRDefault="003B1F3D" w:rsidP="00F15685">
      <w:pPr>
        <w:numPr>
          <w:ilvl w:val="2"/>
          <w:numId w:val="5"/>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Switch back to an elliptical beam condition</w:t>
      </w:r>
      <w:r w:rsidR="00952843"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bring the biprism to the center of the field of view. </w:t>
      </w:r>
    </w:p>
    <w:p w14:paraId="7CF0AC34" w14:textId="77777777" w:rsidR="006E6448" w:rsidRPr="00F15685" w:rsidRDefault="006E6448" w:rsidP="00F15685">
      <w:pPr>
        <w:spacing w:line="240" w:lineRule="auto"/>
        <w:jc w:val="both"/>
        <w:rPr>
          <w:rFonts w:asciiTheme="majorHAnsi" w:eastAsia="Calibri" w:hAnsiTheme="majorHAnsi" w:cstheme="majorHAnsi"/>
          <w:sz w:val="24"/>
          <w:szCs w:val="24"/>
          <w:highlight w:val="yellow"/>
        </w:rPr>
      </w:pPr>
    </w:p>
    <w:p w14:paraId="447C93D8" w14:textId="77777777" w:rsidR="006E6448" w:rsidRPr="00F15685" w:rsidRDefault="003B1F3D" w:rsidP="00F15685">
      <w:pPr>
        <w:pStyle w:val="ListParagraph"/>
        <w:numPr>
          <w:ilvl w:val="3"/>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Check the alignment of the specimen, biprism</w:t>
      </w:r>
      <w:r w:rsidR="00952843"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microscope. </w:t>
      </w:r>
    </w:p>
    <w:p w14:paraId="60D54D74" w14:textId="77777777" w:rsidR="006E6448" w:rsidRPr="00F15685" w:rsidRDefault="006E6448" w:rsidP="00F15685">
      <w:pPr>
        <w:pStyle w:val="ListParagraph"/>
        <w:spacing w:line="240" w:lineRule="auto"/>
        <w:ind w:left="0"/>
        <w:jc w:val="both"/>
        <w:rPr>
          <w:rFonts w:asciiTheme="majorHAnsi" w:eastAsia="Calibri" w:hAnsiTheme="majorHAnsi" w:cstheme="majorHAnsi"/>
          <w:sz w:val="24"/>
          <w:szCs w:val="24"/>
          <w:highlight w:val="yellow"/>
        </w:rPr>
      </w:pPr>
    </w:p>
    <w:p w14:paraId="23966960" w14:textId="59A5E6CD" w:rsidR="00E53E0D" w:rsidRPr="00F15685" w:rsidRDefault="003B1F3D" w:rsidP="00F15685">
      <w:pPr>
        <w:pStyle w:val="ListParagraph"/>
        <w:numPr>
          <w:ilvl w:val="3"/>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Focus the specimen</w:t>
      </w:r>
      <w:r w:rsidR="006E6448" w:rsidRPr="00F15685">
        <w:rPr>
          <w:rFonts w:asciiTheme="majorHAnsi" w:eastAsia="Calibri" w:hAnsiTheme="majorHAnsi" w:cstheme="majorHAnsi"/>
          <w:sz w:val="24"/>
          <w:szCs w:val="24"/>
          <w:highlight w:val="yellow"/>
        </w:rPr>
        <w:t xml:space="preserve"> after</w:t>
      </w:r>
      <w:r w:rsidRPr="00F15685">
        <w:rPr>
          <w:rFonts w:asciiTheme="majorHAnsi" w:eastAsia="Calibri" w:hAnsiTheme="majorHAnsi" w:cstheme="majorHAnsi"/>
          <w:sz w:val="24"/>
          <w:szCs w:val="24"/>
          <w:highlight w:val="yellow"/>
        </w:rPr>
        <w:t xml:space="preserve"> wait</w:t>
      </w:r>
      <w:r w:rsidR="006E6448" w:rsidRPr="00F15685">
        <w:rPr>
          <w:rFonts w:asciiTheme="majorHAnsi" w:eastAsia="Calibri" w:hAnsiTheme="majorHAnsi" w:cstheme="majorHAnsi"/>
          <w:sz w:val="24"/>
          <w:szCs w:val="24"/>
          <w:highlight w:val="yellow"/>
        </w:rPr>
        <w:t>ing</w:t>
      </w:r>
      <w:r w:rsidRPr="00F15685">
        <w:rPr>
          <w:rFonts w:asciiTheme="majorHAnsi" w:eastAsia="Calibri" w:hAnsiTheme="majorHAnsi" w:cstheme="majorHAnsi"/>
          <w:sz w:val="24"/>
          <w:szCs w:val="24"/>
          <w:highlight w:val="yellow"/>
        </w:rPr>
        <w:t xml:space="preserve"> for 10</w:t>
      </w:r>
      <w:r w:rsidR="006E6448"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30 min for stable conditions.</w:t>
      </w:r>
    </w:p>
    <w:p w14:paraId="5C555E01"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5204318E" w14:textId="2C25491E"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 xml:space="preserve">Place the region of interest on the specimen within the field of view (see </w:t>
      </w:r>
      <w:r w:rsidR="00EE27B9" w:rsidRPr="00F15685">
        <w:rPr>
          <w:rFonts w:asciiTheme="majorHAnsi" w:eastAsia="Calibri" w:hAnsiTheme="majorHAnsi" w:cstheme="majorHAnsi"/>
          <w:sz w:val="24"/>
          <w:szCs w:val="24"/>
          <w:highlight w:val="yellow"/>
        </w:rPr>
        <w:t>s</w:t>
      </w:r>
      <w:r w:rsidR="007F2EE8" w:rsidRPr="00F15685">
        <w:rPr>
          <w:rFonts w:asciiTheme="majorHAnsi" w:eastAsia="Calibri" w:hAnsiTheme="majorHAnsi" w:cstheme="majorHAnsi"/>
          <w:sz w:val="24"/>
          <w:szCs w:val="24"/>
          <w:highlight w:val="yellow"/>
        </w:rPr>
        <w:t>tep</w:t>
      </w:r>
      <w:r w:rsidR="00EE27B9" w:rsidRPr="00F15685">
        <w:rPr>
          <w:rFonts w:asciiTheme="majorHAnsi" w:eastAsia="Calibri" w:hAnsiTheme="majorHAnsi" w:cstheme="majorHAnsi"/>
          <w:sz w:val="24"/>
          <w:szCs w:val="24"/>
          <w:highlight w:val="yellow"/>
        </w:rPr>
        <w:t xml:space="preserve"> </w:t>
      </w:r>
      <w:r w:rsidRPr="00F15685">
        <w:rPr>
          <w:rFonts w:asciiTheme="majorHAnsi" w:eastAsia="Calibri" w:hAnsiTheme="majorHAnsi" w:cstheme="majorHAnsi"/>
          <w:sz w:val="24"/>
          <w:szCs w:val="24"/>
          <w:highlight w:val="yellow"/>
        </w:rPr>
        <w:t>2.1).</w:t>
      </w:r>
    </w:p>
    <w:p w14:paraId="05EDE703"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12C40A13" w14:textId="4C942F86"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Set the desired exposure time</w:t>
      </w:r>
      <w:r w:rsidR="00EE27B9"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record single or </w:t>
      </w:r>
      <w:r w:rsidR="003F2BF1" w:rsidRPr="00FD1FFE">
        <w:rPr>
          <w:rFonts w:asciiTheme="majorHAnsi" w:eastAsia="Calibri" w:hAnsiTheme="majorHAnsi" w:cstheme="majorHAnsi"/>
          <w:sz w:val="24"/>
          <w:szCs w:val="24"/>
          <w:highlight w:val="yellow"/>
        </w:rPr>
        <w:t>multiple</w:t>
      </w:r>
      <w:r w:rsidRPr="00F15685">
        <w:rPr>
          <w:rFonts w:asciiTheme="majorHAnsi" w:eastAsia="Calibri" w:hAnsiTheme="majorHAnsi" w:cstheme="majorHAnsi"/>
          <w:sz w:val="24"/>
          <w:szCs w:val="24"/>
          <w:highlight w:val="yellow"/>
        </w:rPr>
        <w:t xml:space="preserve"> electron holograms of the specimen using the control software of the camera.</w:t>
      </w:r>
    </w:p>
    <w:p w14:paraId="05C34649"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2F6C07A8" w14:textId="6BEFF47B"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Translate the region of interest on the specimen from the field of view</w:t>
      </w:r>
      <w:r w:rsidR="00EE27B9"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record single or </w:t>
      </w:r>
      <w:r w:rsidR="00EE27B9" w:rsidRPr="00F15685">
        <w:rPr>
          <w:rFonts w:asciiTheme="majorHAnsi" w:eastAsia="Calibri" w:hAnsiTheme="majorHAnsi" w:cstheme="majorHAnsi"/>
          <w:sz w:val="24"/>
          <w:szCs w:val="24"/>
          <w:highlight w:val="yellow"/>
        </w:rPr>
        <w:t>multiple</w:t>
      </w:r>
      <w:r w:rsidRPr="00F15685">
        <w:rPr>
          <w:rFonts w:asciiTheme="majorHAnsi" w:eastAsia="Calibri" w:hAnsiTheme="majorHAnsi" w:cstheme="majorHAnsi"/>
          <w:sz w:val="24"/>
          <w:szCs w:val="24"/>
          <w:highlight w:val="yellow"/>
        </w:rPr>
        <w:t xml:space="preserve"> reference holograms using the control software of the camera.</w:t>
      </w:r>
    </w:p>
    <w:p w14:paraId="5E6E8727"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5143DC2D" w14:textId="60E16D2D" w:rsidR="00E53E0D" w:rsidRPr="00FD1FFE" w:rsidRDefault="00EE27B9" w:rsidP="00E615C9">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lastRenderedPageBreak/>
        <w:t xml:space="preserve">NOTE: </w:t>
      </w:r>
      <w:r w:rsidR="003B1F3D" w:rsidRPr="00FD1FFE">
        <w:rPr>
          <w:rFonts w:asciiTheme="majorHAnsi" w:eastAsia="Calibri" w:hAnsiTheme="majorHAnsi" w:cstheme="majorHAnsi"/>
          <w:sz w:val="24"/>
          <w:szCs w:val="24"/>
        </w:rPr>
        <w:t xml:space="preserve">The exposure time and the number of holograms in </w:t>
      </w:r>
      <w:r w:rsidRPr="00FD1FFE">
        <w:rPr>
          <w:rFonts w:asciiTheme="majorHAnsi" w:eastAsia="Calibri" w:hAnsiTheme="majorHAnsi" w:cstheme="majorHAnsi"/>
          <w:sz w:val="24"/>
          <w:szCs w:val="24"/>
        </w:rPr>
        <w:t xml:space="preserve">steps </w:t>
      </w:r>
      <w:r w:rsidR="003B1F3D" w:rsidRPr="00FD1FFE">
        <w:rPr>
          <w:rFonts w:asciiTheme="majorHAnsi" w:eastAsia="Calibri" w:hAnsiTheme="majorHAnsi" w:cstheme="majorHAnsi"/>
          <w:sz w:val="24"/>
          <w:szCs w:val="24"/>
        </w:rPr>
        <w:t>4.1.3 and 4.1.4 are typically chosen to be the same.</w:t>
      </w:r>
    </w:p>
    <w:p w14:paraId="3362919A"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67787FF5" w14:textId="6F82F37D" w:rsidR="00E53E0D" w:rsidRPr="00F15685" w:rsidRDefault="003B1F3D" w:rsidP="00F15685">
      <w:pPr>
        <w:numPr>
          <w:ilvl w:val="1"/>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Field evolution of the specimen</w:t>
      </w:r>
    </w:p>
    <w:p w14:paraId="14D1D0FE"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504B64D5" w14:textId="336632DD"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 xml:space="preserve">Change the magnetic field applied to the specimen (see </w:t>
      </w:r>
      <w:r w:rsidR="00EE27B9" w:rsidRPr="00F15685">
        <w:rPr>
          <w:rFonts w:asciiTheme="majorHAnsi" w:eastAsia="Calibri" w:hAnsiTheme="majorHAnsi" w:cstheme="majorHAnsi"/>
          <w:sz w:val="24"/>
          <w:szCs w:val="24"/>
          <w:highlight w:val="yellow"/>
        </w:rPr>
        <w:t xml:space="preserve">step </w:t>
      </w:r>
      <w:r w:rsidRPr="00F15685">
        <w:rPr>
          <w:rFonts w:asciiTheme="majorHAnsi" w:eastAsia="Calibri" w:hAnsiTheme="majorHAnsi" w:cstheme="majorHAnsi"/>
          <w:sz w:val="24"/>
          <w:szCs w:val="24"/>
          <w:highlight w:val="yellow"/>
        </w:rPr>
        <w:t>3.2.1).</w:t>
      </w:r>
    </w:p>
    <w:p w14:paraId="776820EF"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70C45DB1" w14:textId="77777777"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Set up the elliptical beam condition, which typically depends on the objective lens setting.</w:t>
      </w:r>
    </w:p>
    <w:p w14:paraId="384B4CA8"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3BC89E86" w14:textId="789A14A5"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Realign the specimen, biprism</w:t>
      </w:r>
      <w:r w:rsidR="00EE27B9"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microscope (see </w:t>
      </w:r>
      <w:r w:rsidR="00EE27B9" w:rsidRPr="00F15685">
        <w:rPr>
          <w:rFonts w:asciiTheme="majorHAnsi" w:eastAsia="Calibri" w:hAnsiTheme="majorHAnsi" w:cstheme="majorHAnsi"/>
          <w:sz w:val="24"/>
          <w:szCs w:val="24"/>
          <w:highlight w:val="yellow"/>
        </w:rPr>
        <w:t>s</w:t>
      </w:r>
      <w:r w:rsidR="005C3D63" w:rsidRPr="00F15685">
        <w:rPr>
          <w:rFonts w:asciiTheme="majorHAnsi" w:eastAsia="Calibri" w:hAnsiTheme="majorHAnsi" w:cstheme="majorHAnsi"/>
          <w:sz w:val="24"/>
          <w:szCs w:val="24"/>
          <w:highlight w:val="yellow"/>
        </w:rPr>
        <w:t>tep</w:t>
      </w:r>
      <w:r w:rsidR="00EE27B9" w:rsidRPr="00F15685">
        <w:rPr>
          <w:rFonts w:asciiTheme="majorHAnsi" w:eastAsia="Calibri" w:hAnsiTheme="majorHAnsi" w:cstheme="majorHAnsi"/>
          <w:sz w:val="24"/>
          <w:szCs w:val="24"/>
          <w:highlight w:val="yellow"/>
        </w:rPr>
        <w:t xml:space="preserve"> </w:t>
      </w:r>
      <w:r w:rsidRPr="00F15685">
        <w:rPr>
          <w:rFonts w:asciiTheme="majorHAnsi" w:eastAsia="Calibri" w:hAnsiTheme="majorHAnsi" w:cstheme="majorHAnsi"/>
          <w:sz w:val="24"/>
          <w:szCs w:val="24"/>
          <w:highlight w:val="yellow"/>
        </w:rPr>
        <w:t>1.6). Focus the specimen.</w:t>
      </w:r>
    </w:p>
    <w:p w14:paraId="1A765E30"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4A08134E" w14:textId="77777777"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Place the region of interest within the field of view.</w:t>
      </w:r>
    </w:p>
    <w:p w14:paraId="32D97632"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5B98345A" w14:textId="0DC3F654"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Set the desired exposure time</w:t>
      </w:r>
      <w:r w:rsidR="00EE27B9"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record single or </w:t>
      </w:r>
      <w:r w:rsidR="00EE27B9" w:rsidRPr="00F15685">
        <w:rPr>
          <w:rFonts w:asciiTheme="majorHAnsi" w:eastAsia="Calibri" w:hAnsiTheme="majorHAnsi" w:cstheme="majorHAnsi"/>
          <w:sz w:val="24"/>
          <w:szCs w:val="24"/>
          <w:highlight w:val="yellow"/>
        </w:rPr>
        <w:t>multiple</w:t>
      </w:r>
      <w:r w:rsidRPr="00F15685">
        <w:rPr>
          <w:rFonts w:asciiTheme="majorHAnsi" w:eastAsia="Calibri" w:hAnsiTheme="majorHAnsi" w:cstheme="majorHAnsi"/>
          <w:sz w:val="24"/>
          <w:szCs w:val="24"/>
          <w:highlight w:val="yellow"/>
        </w:rPr>
        <w:t xml:space="preserve"> electron holograms of the specimen using the control software of the camera.</w:t>
      </w:r>
    </w:p>
    <w:p w14:paraId="791D58E1" w14:textId="77777777" w:rsidR="00E53E0D" w:rsidRPr="00F15685" w:rsidRDefault="00E53E0D" w:rsidP="00E615C9">
      <w:pPr>
        <w:spacing w:line="240" w:lineRule="auto"/>
        <w:jc w:val="both"/>
        <w:rPr>
          <w:rFonts w:asciiTheme="majorHAnsi" w:eastAsia="Calibri" w:hAnsiTheme="majorHAnsi" w:cstheme="majorHAnsi"/>
          <w:sz w:val="24"/>
          <w:szCs w:val="24"/>
          <w:highlight w:val="yellow"/>
        </w:rPr>
      </w:pPr>
    </w:p>
    <w:p w14:paraId="75E79710" w14:textId="31CDA7FE" w:rsidR="00E53E0D"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Translate the region of interest on the specimen from the field of view</w:t>
      </w:r>
      <w:r w:rsidR="00EE27B9" w:rsidRPr="00F15685">
        <w:rPr>
          <w:rFonts w:asciiTheme="majorHAnsi" w:eastAsia="Calibri" w:hAnsiTheme="majorHAnsi" w:cstheme="majorHAnsi"/>
          <w:sz w:val="24"/>
          <w:szCs w:val="24"/>
          <w:highlight w:val="yellow"/>
        </w:rPr>
        <w:t>,</w:t>
      </w:r>
      <w:r w:rsidRPr="00F15685">
        <w:rPr>
          <w:rFonts w:asciiTheme="majorHAnsi" w:eastAsia="Calibri" w:hAnsiTheme="majorHAnsi" w:cstheme="majorHAnsi"/>
          <w:sz w:val="24"/>
          <w:szCs w:val="24"/>
          <w:highlight w:val="yellow"/>
        </w:rPr>
        <w:t xml:space="preserve"> and record single or </w:t>
      </w:r>
      <w:r w:rsidR="00EE27B9" w:rsidRPr="00F15685">
        <w:rPr>
          <w:rFonts w:asciiTheme="majorHAnsi" w:eastAsia="Calibri" w:hAnsiTheme="majorHAnsi" w:cstheme="majorHAnsi"/>
          <w:sz w:val="24"/>
          <w:szCs w:val="24"/>
          <w:highlight w:val="yellow"/>
        </w:rPr>
        <w:t>multiple</w:t>
      </w:r>
      <w:r w:rsidRPr="00F15685">
        <w:rPr>
          <w:rFonts w:asciiTheme="majorHAnsi" w:eastAsia="Calibri" w:hAnsiTheme="majorHAnsi" w:cstheme="majorHAnsi"/>
          <w:sz w:val="24"/>
          <w:szCs w:val="24"/>
          <w:highlight w:val="yellow"/>
        </w:rPr>
        <w:t xml:space="preserve"> reference holograms using the control software of the camera.</w:t>
      </w:r>
    </w:p>
    <w:p w14:paraId="509B2D3C"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6C232A57" w14:textId="4ED176A0" w:rsidR="00E53E0D" w:rsidRPr="00FD1FFE" w:rsidRDefault="00EE27B9"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NOTE: </w:t>
      </w:r>
      <w:r w:rsidR="003B1F3D" w:rsidRPr="00FD1FFE">
        <w:rPr>
          <w:rFonts w:asciiTheme="majorHAnsi" w:eastAsia="Calibri" w:hAnsiTheme="majorHAnsi" w:cstheme="majorHAnsi"/>
          <w:sz w:val="24"/>
          <w:szCs w:val="24"/>
        </w:rPr>
        <w:t xml:space="preserve">The exposure time and the number of holograms in </w:t>
      </w:r>
      <w:r w:rsidRPr="00FD1FFE">
        <w:rPr>
          <w:rFonts w:asciiTheme="majorHAnsi" w:eastAsia="Calibri" w:hAnsiTheme="majorHAnsi" w:cstheme="majorHAnsi"/>
          <w:sz w:val="24"/>
          <w:szCs w:val="24"/>
        </w:rPr>
        <w:t xml:space="preserve">steps </w:t>
      </w:r>
      <w:r w:rsidR="003B1F3D" w:rsidRPr="00FD1FFE">
        <w:rPr>
          <w:rFonts w:asciiTheme="majorHAnsi" w:eastAsia="Calibri" w:hAnsiTheme="majorHAnsi" w:cstheme="majorHAnsi"/>
          <w:sz w:val="24"/>
          <w:szCs w:val="24"/>
        </w:rPr>
        <w:t>4.2.5 and 4.2.6 are typically chosen to be the same.</w:t>
      </w:r>
    </w:p>
    <w:p w14:paraId="1C1C39C1"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68B9A381" w14:textId="77777777" w:rsidR="00340851" w:rsidRPr="00F15685" w:rsidRDefault="003B1F3D" w:rsidP="00F15685">
      <w:pPr>
        <w:numPr>
          <w:ilvl w:val="2"/>
          <w:numId w:val="6"/>
        </w:numPr>
        <w:spacing w:line="240" w:lineRule="auto"/>
        <w:ind w:left="0" w:firstLine="0"/>
        <w:jc w:val="both"/>
        <w:rPr>
          <w:rFonts w:asciiTheme="majorHAnsi" w:eastAsia="Calibri" w:hAnsiTheme="majorHAnsi" w:cstheme="majorHAnsi"/>
          <w:sz w:val="24"/>
          <w:szCs w:val="24"/>
          <w:highlight w:val="yellow"/>
        </w:rPr>
      </w:pPr>
      <w:r w:rsidRPr="00F15685">
        <w:rPr>
          <w:rFonts w:asciiTheme="majorHAnsi" w:eastAsia="Calibri" w:hAnsiTheme="majorHAnsi" w:cstheme="majorHAnsi"/>
          <w:sz w:val="24"/>
          <w:szCs w:val="24"/>
          <w:highlight w:val="yellow"/>
        </w:rPr>
        <w:t>Repeat the above steps for each desired value of applied field and/or applied voltage or specimen temperature, as well as before and after turning the specimen over</w:t>
      </w:r>
      <w:r w:rsidR="00EE27B9" w:rsidRPr="00F15685">
        <w:rPr>
          <w:rFonts w:asciiTheme="majorHAnsi" w:eastAsia="Calibri" w:hAnsiTheme="majorHAnsi" w:cstheme="majorHAnsi"/>
          <w:sz w:val="24"/>
          <w:szCs w:val="24"/>
          <w:highlight w:val="yellow"/>
        </w:rPr>
        <w:t xml:space="preserve">. </w:t>
      </w:r>
    </w:p>
    <w:p w14:paraId="05B674E8" w14:textId="77777777" w:rsidR="00340851" w:rsidRPr="00FD1FFE" w:rsidRDefault="00340851" w:rsidP="00F15685">
      <w:pPr>
        <w:spacing w:line="240" w:lineRule="auto"/>
        <w:jc w:val="both"/>
        <w:rPr>
          <w:rFonts w:asciiTheme="majorHAnsi" w:eastAsia="Calibri" w:hAnsiTheme="majorHAnsi" w:cstheme="majorHAnsi"/>
          <w:sz w:val="24"/>
          <w:szCs w:val="24"/>
        </w:rPr>
      </w:pPr>
    </w:p>
    <w:p w14:paraId="01E05531" w14:textId="11D5F94F" w:rsidR="00E53E0D" w:rsidRPr="00F15685" w:rsidRDefault="00EE27B9" w:rsidP="00F15685">
      <w:pPr>
        <w:pStyle w:val="ListParagraph"/>
        <w:numPr>
          <w:ilvl w:val="3"/>
          <w:numId w:val="6"/>
        </w:numPr>
        <w:spacing w:line="240" w:lineRule="auto"/>
        <w:ind w:left="0" w:firstLine="0"/>
        <w:jc w:val="both"/>
        <w:rPr>
          <w:rFonts w:asciiTheme="majorHAnsi" w:eastAsia="Calibri" w:hAnsiTheme="majorHAnsi" w:cstheme="majorHAnsi"/>
          <w:sz w:val="24"/>
          <w:szCs w:val="24"/>
        </w:rPr>
      </w:pPr>
      <w:r w:rsidRPr="00F15685">
        <w:rPr>
          <w:rFonts w:asciiTheme="majorHAnsi" w:eastAsia="Calibri" w:hAnsiTheme="majorHAnsi" w:cstheme="majorHAnsi"/>
          <w:sz w:val="24"/>
          <w:szCs w:val="24"/>
        </w:rPr>
        <w:t>P</w:t>
      </w:r>
      <w:r w:rsidR="003B1F3D" w:rsidRPr="00F15685">
        <w:rPr>
          <w:rFonts w:asciiTheme="majorHAnsi" w:eastAsia="Calibri" w:hAnsiTheme="majorHAnsi" w:cstheme="majorHAnsi"/>
          <w:sz w:val="24"/>
          <w:szCs w:val="24"/>
        </w:rPr>
        <w:t>ay careful attention to the experimental design to record a dataset that can be used to separate the magnetic contribution to the phase from the electrostatic contribution.</w:t>
      </w:r>
    </w:p>
    <w:p w14:paraId="1630F57F"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6F46C18F" w14:textId="5691A710" w:rsidR="00E53E0D" w:rsidRPr="00F15685" w:rsidRDefault="00340851" w:rsidP="00F15685">
      <w:pPr>
        <w:pStyle w:val="ListParagraph"/>
        <w:numPr>
          <w:ilvl w:val="3"/>
          <w:numId w:val="6"/>
        </w:numPr>
        <w:spacing w:line="240" w:lineRule="auto"/>
        <w:ind w:left="0" w:firstLine="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Check</w:t>
      </w:r>
      <w:r w:rsidR="003B1F3D" w:rsidRPr="00F15685">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whether</w:t>
      </w:r>
      <w:r w:rsidR="003B1F3D" w:rsidRPr="00F15685">
        <w:rPr>
          <w:rFonts w:asciiTheme="majorHAnsi" w:eastAsia="Calibri" w:hAnsiTheme="majorHAnsi" w:cstheme="majorHAnsi"/>
          <w:sz w:val="24"/>
          <w:szCs w:val="24"/>
        </w:rPr>
        <w:t xml:space="preserve"> changes in external stimuli result in instabilities of the microscope, beam, biprism</w:t>
      </w:r>
      <w:r w:rsidRPr="00FD1FFE">
        <w:rPr>
          <w:rFonts w:asciiTheme="majorHAnsi" w:eastAsia="Calibri" w:hAnsiTheme="majorHAnsi" w:cstheme="majorHAnsi"/>
          <w:sz w:val="24"/>
          <w:szCs w:val="24"/>
        </w:rPr>
        <w:t>,</w:t>
      </w:r>
      <w:r w:rsidR="003B1F3D" w:rsidRPr="00F15685">
        <w:rPr>
          <w:rFonts w:asciiTheme="majorHAnsi" w:eastAsia="Calibri" w:hAnsiTheme="majorHAnsi" w:cstheme="majorHAnsi"/>
          <w:sz w:val="24"/>
          <w:szCs w:val="24"/>
        </w:rPr>
        <w:t xml:space="preserve"> and/or specimen</w:t>
      </w:r>
      <w:r w:rsidRPr="00FD1FFE">
        <w:rPr>
          <w:rFonts w:asciiTheme="majorHAnsi" w:eastAsia="Calibri" w:hAnsiTheme="majorHAnsi" w:cstheme="majorHAnsi"/>
          <w:sz w:val="24"/>
          <w:szCs w:val="24"/>
        </w:rPr>
        <w:t>,</w:t>
      </w:r>
      <w:r w:rsidR="003B1F3D" w:rsidRPr="00F15685">
        <w:rPr>
          <w:rFonts w:asciiTheme="majorHAnsi" w:eastAsia="Calibri" w:hAnsiTheme="majorHAnsi" w:cstheme="majorHAnsi"/>
          <w:sz w:val="24"/>
          <w:szCs w:val="24"/>
        </w:rPr>
        <w:t xml:space="preserve"> and if an additional waiting time is then required to achieve stability.</w:t>
      </w:r>
    </w:p>
    <w:p w14:paraId="087C732E"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542BA38E" w14:textId="77777777" w:rsidR="00340851" w:rsidRPr="00FD1FFE" w:rsidRDefault="003B1F3D" w:rsidP="00F15685">
      <w:pPr>
        <w:pStyle w:val="ListParagraph"/>
        <w:numPr>
          <w:ilvl w:val="3"/>
          <w:numId w:val="6"/>
        </w:numPr>
        <w:spacing w:line="240" w:lineRule="auto"/>
        <w:ind w:left="0" w:firstLine="0"/>
        <w:jc w:val="both"/>
        <w:rPr>
          <w:rFonts w:asciiTheme="majorHAnsi" w:eastAsia="Calibri" w:hAnsiTheme="majorHAnsi" w:cstheme="majorHAnsi"/>
          <w:sz w:val="24"/>
          <w:szCs w:val="24"/>
        </w:rPr>
      </w:pPr>
      <w:r w:rsidRPr="00F15685">
        <w:rPr>
          <w:rFonts w:asciiTheme="majorHAnsi" w:eastAsia="Calibri" w:hAnsiTheme="majorHAnsi" w:cstheme="majorHAnsi"/>
          <w:sz w:val="24"/>
          <w:szCs w:val="24"/>
        </w:rPr>
        <w:t xml:space="preserve">Take particular care to design experiments that can be used to achieve a separation of the magnetic contribution to the phase from the electrostatic contribution. </w:t>
      </w:r>
    </w:p>
    <w:p w14:paraId="4F3D3204" w14:textId="77777777" w:rsidR="00340851" w:rsidRPr="00F15685" w:rsidRDefault="00340851" w:rsidP="00F15685">
      <w:pPr>
        <w:pStyle w:val="ListParagraph"/>
        <w:spacing w:line="240" w:lineRule="auto"/>
        <w:ind w:left="0"/>
        <w:jc w:val="both"/>
        <w:rPr>
          <w:rFonts w:asciiTheme="majorHAnsi" w:eastAsia="Calibri" w:hAnsiTheme="majorHAnsi" w:cstheme="majorHAnsi"/>
          <w:sz w:val="24"/>
          <w:szCs w:val="24"/>
        </w:rPr>
      </w:pPr>
    </w:p>
    <w:p w14:paraId="295B524D" w14:textId="505CD00D" w:rsidR="00E53E0D" w:rsidRPr="00F15685" w:rsidRDefault="00340851" w:rsidP="00F15685">
      <w:pPr>
        <w:pStyle w:val="ListParagraph"/>
        <w:spacing w:line="240" w:lineRule="auto"/>
        <w:ind w:left="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NOTE: </w:t>
      </w:r>
      <w:r w:rsidR="003B1F3D" w:rsidRPr="00F15685">
        <w:rPr>
          <w:rFonts w:asciiTheme="majorHAnsi" w:eastAsia="Calibri" w:hAnsiTheme="majorHAnsi" w:cstheme="majorHAnsi"/>
          <w:sz w:val="24"/>
          <w:szCs w:val="24"/>
        </w:rPr>
        <w:t>There are several ways to achieve this separation</w:t>
      </w:r>
      <w:r w:rsidR="003B1F3D" w:rsidRPr="00F15685">
        <w:rPr>
          <w:rFonts w:asciiTheme="majorHAnsi" w:eastAsia="Calibri" w:hAnsiTheme="majorHAnsi" w:cstheme="majorHAnsi"/>
          <w:sz w:val="24"/>
          <w:szCs w:val="24"/>
          <w:vertAlign w:val="superscript"/>
        </w:rPr>
        <w:t>13</w:t>
      </w:r>
      <w:r w:rsidR="003B1F3D" w:rsidRPr="00F15685">
        <w:rPr>
          <w:rFonts w:asciiTheme="majorHAnsi" w:eastAsia="Calibri" w:hAnsiTheme="majorHAnsi" w:cstheme="majorHAnsi"/>
          <w:sz w:val="24"/>
          <w:szCs w:val="24"/>
        </w:rPr>
        <w:t>. Here</w:t>
      </w:r>
      <w:r w:rsidRPr="00FD1FFE">
        <w:rPr>
          <w:rFonts w:asciiTheme="majorHAnsi" w:eastAsia="Calibri" w:hAnsiTheme="majorHAnsi" w:cstheme="majorHAnsi"/>
          <w:sz w:val="24"/>
          <w:szCs w:val="24"/>
        </w:rPr>
        <w:t>,</w:t>
      </w:r>
      <w:r w:rsidR="003B1F3D" w:rsidRPr="00F15685">
        <w:rPr>
          <w:rFonts w:asciiTheme="majorHAnsi" w:eastAsia="Calibri" w:hAnsiTheme="majorHAnsi" w:cstheme="majorHAnsi"/>
          <w:sz w:val="24"/>
          <w:szCs w:val="24"/>
        </w:rPr>
        <w:t xml:space="preserve"> the specimen temperature </w:t>
      </w:r>
      <w:r w:rsidRPr="00FD1FFE">
        <w:rPr>
          <w:rFonts w:asciiTheme="majorHAnsi" w:eastAsia="Calibri" w:hAnsiTheme="majorHAnsi" w:cstheme="majorHAnsi"/>
          <w:sz w:val="24"/>
          <w:szCs w:val="24"/>
        </w:rPr>
        <w:t xml:space="preserve">has been used </w:t>
      </w:r>
      <w:r w:rsidR="003B1F3D" w:rsidRPr="00F15685">
        <w:rPr>
          <w:rFonts w:asciiTheme="majorHAnsi" w:eastAsia="Calibri" w:hAnsiTheme="majorHAnsi" w:cstheme="majorHAnsi"/>
          <w:sz w:val="24"/>
          <w:szCs w:val="24"/>
        </w:rPr>
        <w:t>to switch the specimen to a paramagnetic state and subsequently evaluate differences between phase images recorded at different specimen temperatures.</w:t>
      </w:r>
    </w:p>
    <w:p w14:paraId="2F711C5B"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2159945F" w14:textId="13A6573F" w:rsidR="00E53E0D" w:rsidRPr="00FD1FFE" w:rsidRDefault="003B1F3D" w:rsidP="00F15685">
      <w:pPr>
        <w:numPr>
          <w:ilvl w:val="1"/>
          <w:numId w:val="6"/>
        </w:numPr>
        <w:spacing w:line="240" w:lineRule="auto"/>
        <w:ind w:left="0" w:firstLine="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Process the recorded electron holograms digitally</w:t>
      </w:r>
      <w:r w:rsidR="00340851" w:rsidRPr="00FD1FFE">
        <w:rPr>
          <w:rFonts w:asciiTheme="majorHAnsi" w:eastAsia="Calibri" w:hAnsiTheme="majorHAnsi" w:cstheme="majorHAnsi"/>
          <w:sz w:val="24"/>
          <w:szCs w:val="24"/>
        </w:rPr>
        <w:t>.</w:t>
      </w:r>
    </w:p>
    <w:p w14:paraId="049DB4AA"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47DD55C7" w14:textId="77777777" w:rsidR="00774A33" w:rsidRPr="00FD1FFE" w:rsidRDefault="003B1F3D" w:rsidP="00F15685">
      <w:pPr>
        <w:numPr>
          <w:ilvl w:val="2"/>
          <w:numId w:val="6"/>
        </w:numPr>
        <w:spacing w:line="240" w:lineRule="auto"/>
        <w:ind w:left="0" w:firstLine="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Reconstruct the electron holograms to calculate amplitude and phase images using commercial or home-written software. </w:t>
      </w:r>
    </w:p>
    <w:p w14:paraId="289EF0DD" w14:textId="77777777" w:rsidR="00774A33" w:rsidRPr="00FD1FFE" w:rsidRDefault="00774A33" w:rsidP="00F15685">
      <w:pPr>
        <w:spacing w:line="240" w:lineRule="auto"/>
        <w:jc w:val="both"/>
        <w:rPr>
          <w:rFonts w:asciiTheme="majorHAnsi" w:eastAsia="Calibri" w:hAnsiTheme="majorHAnsi" w:cstheme="majorHAnsi"/>
          <w:sz w:val="24"/>
          <w:szCs w:val="24"/>
        </w:rPr>
      </w:pPr>
    </w:p>
    <w:p w14:paraId="3128A16B" w14:textId="6F6DBB2A" w:rsidR="00E53E0D" w:rsidRPr="00FD1FFE" w:rsidRDefault="00774A33"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lastRenderedPageBreak/>
        <w:t xml:space="preserve">NOTE: </w:t>
      </w:r>
      <w:r w:rsidR="003B1F3D" w:rsidRPr="00FD1FFE">
        <w:rPr>
          <w:rFonts w:asciiTheme="majorHAnsi" w:eastAsia="Calibri" w:hAnsiTheme="majorHAnsi" w:cstheme="majorHAnsi"/>
          <w:sz w:val="24"/>
          <w:szCs w:val="24"/>
        </w:rPr>
        <w:t xml:space="preserve">Normally, a Fourier-transform-based reconstruction approach is used (see the </w:t>
      </w:r>
      <w:r w:rsidRPr="00FD1FFE">
        <w:rPr>
          <w:rFonts w:asciiTheme="majorHAnsi" w:eastAsia="Calibri" w:hAnsiTheme="majorHAnsi" w:cstheme="majorHAnsi"/>
          <w:sz w:val="24"/>
          <w:szCs w:val="24"/>
        </w:rPr>
        <w:t>r</w:t>
      </w:r>
      <w:r w:rsidR="003B1F3D" w:rsidRPr="00FD1FFE">
        <w:rPr>
          <w:rFonts w:asciiTheme="majorHAnsi" w:eastAsia="Calibri" w:hAnsiTheme="majorHAnsi" w:cstheme="majorHAnsi"/>
          <w:sz w:val="24"/>
          <w:szCs w:val="24"/>
        </w:rPr>
        <w:t>epresentative results section for details of hologram reconstruction).</w:t>
      </w:r>
    </w:p>
    <w:p w14:paraId="7EC56088"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7515395D" w14:textId="1DCDD4CE" w:rsidR="00E53E0D" w:rsidRPr="00FD1FFE" w:rsidRDefault="003B1F3D" w:rsidP="00F15685">
      <w:pPr>
        <w:numPr>
          <w:ilvl w:val="2"/>
          <w:numId w:val="6"/>
        </w:numPr>
        <w:spacing w:line="240" w:lineRule="auto"/>
        <w:ind w:left="0" w:firstLine="0"/>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Align the images in magnification, position and angle</w:t>
      </w:r>
      <w:r w:rsidR="006067A2"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if required, remove geometric distortions from them. Combine information from multiple phase images to separate the magnetic from the electrostatic contribution to the phase (see </w:t>
      </w:r>
      <w:r w:rsidRPr="00F15685">
        <w:rPr>
          <w:rFonts w:asciiTheme="majorHAnsi" w:eastAsia="Calibri" w:hAnsiTheme="majorHAnsi" w:cstheme="majorHAnsi"/>
          <w:b/>
          <w:bCs/>
          <w:sz w:val="24"/>
          <w:szCs w:val="24"/>
        </w:rPr>
        <w:t>Fig</w:t>
      </w:r>
      <w:r w:rsidR="006067A2" w:rsidRPr="00F15685">
        <w:rPr>
          <w:rFonts w:asciiTheme="majorHAnsi" w:eastAsia="Calibri" w:hAnsiTheme="majorHAnsi" w:cstheme="majorHAnsi"/>
          <w:b/>
          <w:bCs/>
          <w:sz w:val="24"/>
          <w:szCs w:val="24"/>
        </w:rPr>
        <w:t xml:space="preserve">ure </w:t>
      </w:r>
      <w:r w:rsidR="006578D9" w:rsidRPr="00FD1FFE">
        <w:rPr>
          <w:rFonts w:asciiTheme="majorHAnsi" w:eastAsia="Calibri" w:hAnsiTheme="majorHAnsi" w:cstheme="majorHAnsi"/>
          <w:b/>
          <w:bCs/>
          <w:sz w:val="24"/>
          <w:szCs w:val="24"/>
        </w:rPr>
        <w:t>3</w:t>
      </w:r>
      <w:r w:rsidRPr="00FD1FFE">
        <w:rPr>
          <w:rFonts w:asciiTheme="majorHAnsi" w:eastAsia="Calibri" w:hAnsiTheme="majorHAnsi" w:cstheme="majorHAnsi"/>
          <w:sz w:val="24"/>
          <w:szCs w:val="24"/>
        </w:rPr>
        <w:t xml:space="preserve"> in the </w:t>
      </w:r>
      <w:r w:rsidR="006067A2" w:rsidRPr="00FD1FFE">
        <w:rPr>
          <w:rFonts w:asciiTheme="majorHAnsi" w:eastAsia="Calibri" w:hAnsiTheme="majorHAnsi" w:cstheme="majorHAnsi"/>
          <w:sz w:val="24"/>
          <w:szCs w:val="24"/>
        </w:rPr>
        <w:t>r</w:t>
      </w:r>
      <w:r w:rsidRPr="00FD1FFE">
        <w:rPr>
          <w:rFonts w:asciiTheme="majorHAnsi" w:eastAsia="Calibri" w:hAnsiTheme="majorHAnsi" w:cstheme="majorHAnsi"/>
          <w:sz w:val="24"/>
          <w:szCs w:val="24"/>
        </w:rPr>
        <w:t>epresentative results section for details).</w:t>
      </w:r>
    </w:p>
    <w:p w14:paraId="4A469DA5" w14:textId="38DFA075" w:rsidR="00E53E0D" w:rsidRPr="00FD1FFE" w:rsidRDefault="00E53E0D" w:rsidP="00F15685">
      <w:pPr>
        <w:spacing w:line="240" w:lineRule="auto"/>
        <w:jc w:val="both"/>
        <w:rPr>
          <w:rFonts w:asciiTheme="majorHAnsi" w:eastAsia="Calibri" w:hAnsiTheme="majorHAnsi" w:cstheme="majorHAnsi"/>
          <w:sz w:val="24"/>
          <w:szCs w:val="24"/>
        </w:rPr>
      </w:pPr>
    </w:p>
    <w:p w14:paraId="761B7EAB" w14:textId="77777777" w:rsidR="00045A8F" w:rsidRPr="00FD1FFE" w:rsidRDefault="00045A8F" w:rsidP="00E615C9">
      <w:pPr>
        <w:spacing w:line="240" w:lineRule="auto"/>
        <w:jc w:val="both"/>
        <w:rPr>
          <w:rFonts w:asciiTheme="majorHAnsi" w:eastAsia="Calibri" w:hAnsiTheme="majorHAnsi" w:cstheme="majorHAnsi"/>
          <w:sz w:val="24"/>
          <w:szCs w:val="24"/>
        </w:rPr>
      </w:pPr>
    </w:p>
    <w:p w14:paraId="121A9C56" w14:textId="48C58E18" w:rsidR="00E53E0D" w:rsidRPr="00FD1FFE" w:rsidRDefault="003B1F3D" w:rsidP="00F15685">
      <w:pPr>
        <w:spacing w:line="240" w:lineRule="auto"/>
        <w:jc w:val="both"/>
        <w:rPr>
          <w:rFonts w:asciiTheme="majorHAnsi" w:eastAsia="Calibri" w:hAnsiTheme="majorHAnsi" w:cstheme="majorHAnsi"/>
          <w:b/>
          <w:sz w:val="24"/>
          <w:szCs w:val="24"/>
        </w:rPr>
      </w:pPr>
      <w:r w:rsidRPr="00FD1FFE">
        <w:rPr>
          <w:rFonts w:asciiTheme="majorHAnsi" w:eastAsia="Calibri" w:hAnsiTheme="majorHAnsi" w:cstheme="majorHAnsi"/>
          <w:b/>
          <w:sz w:val="24"/>
          <w:szCs w:val="24"/>
        </w:rPr>
        <w:t>REPRESENTATIVE RESULTS:</w:t>
      </w:r>
    </w:p>
    <w:p w14:paraId="5DE91BBD" w14:textId="77777777" w:rsidR="00045A8F" w:rsidRPr="00FD1FFE" w:rsidRDefault="00045A8F" w:rsidP="00E615C9">
      <w:pPr>
        <w:spacing w:line="240" w:lineRule="auto"/>
        <w:jc w:val="both"/>
        <w:rPr>
          <w:rFonts w:asciiTheme="majorHAnsi" w:eastAsia="Calibri" w:hAnsiTheme="majorHAnsi" w:cstheme="majorHAnsi"/>
          <w:sz w:val="24"/>
          <w:szCs w:val="24"/>
        </w:rPr>
      </w:pPr>
    </w:p>
    <w:p w14:paraId="21EC371B" w14:textId="77777777"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The results shown below are taken from a Lorentz microscopy and off-axis electron holography study of magnetic skyrmions in a single crystalline FeGe specimen.</w:t>
      </w:r>
    </w:p>
    <w:p w14:paraId="7E0AD28F"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003CAA4B" w14:textId="08674C21"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TEM specimen preparation</w:t>
      </w:r>
      <w:r w:rsidRPr="00FD1FFE">
        <w:rPr>
          <w:rFonts w:asciiTheme="majorHAnsi" w:eastAsia="Calibri" w:hAnsiTheme="majorHAnsi" w:cstheme="majorHAnsi"/>
          <w:sz w:val="24"/>
          <w:szCs w:val="24"/>
        </w:rPr>
        <w:t>. Electron-transparent specimens of single crystalline B20-type FeGe were prepared for TEM examination using a dual</w:t>
      </w:r>
      <w:r w:rsidR="00CC06AF"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beam scanning electron microscope equipped with a Ga FIB, a micromanipulator</w:t>
      </w:r>
      <w:r w:rsidR="004439EA"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gas injection systems. FIB milling was performed using 30</w:t>
      </w:r>
      <w:r w:rsidR="004439EA"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and 5</w:t>
      </w:r>
      <w:r w:rsidR="004439EA"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kV ion beams with currents between 6.5</w:t>
      </w:r>
      <w:r w:rsidR="004439EA"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nA and 47</w:t>
      </w:r>
      <w:r w:rsidR="004439EA" w:rsidRPr="00FD1FFE">
        <w:rPr>
          <w:rFonts w:asciiTheme="majorHAnsi" w:eastAsia="Calibri" w:hAnsiTheme="majorHAnsi" w:cstheme="majorHAnsi"/>
          <w:sz w:val="24"/>
          <w:szCs w:val="24"/>
        </w:rPr>
        <w:t xml:space="preserve"> </w:t>
      </w:r>
      <w:proofErr w:type="gramStart"/>
      <w:r w:rsidRPr="00FD1FFE">
        <w:rPr>
          <w:rFonts w:asciiTheme="majorHAnsi" w:eastAsia="Calibri" w:hAnsiTheme="majorHAnsi" w:cstheme="majorHAnsi"/>
          <w:sz w:val="24"/>
          <w:szCs w:val="24"/>
        </w:rPr>
        <w:t>pA</w:t>
      </w:r>
      <w:proofErr w:type="gramEnd"/>
      <w:r w:rsidRPr="00FD1FFE">
        <w:rPr>
          <w:rFonts w:asciiTheme="majorHAnsi" w:eastAsia="Calibri" w:hAnsiTheme="majorHAnsi" w:cstheme="majorHAnsi"/>
          <w:sz w:val="24"/>
          <w:szCs w:val="24"/>
        </w:rPr>
        <w:t>. A lift-out method</w:t>
      </w:r>
      <w:r w:rsidRPr="00FD1FFE">
        <w:rPr>
          <w:rFonts w:asciiTheme="majorHAnsi" w:eastAsia="Calibri" w:hAnsiTheme="majorHAnsi" w:cstheme="majorHAnsi"/>
          <w:sz w:val="24"/>
          <w:szCs w:val="24"/>
          <w:vertAlign w:val="superscript"/>
        </w:rPr>
        <w:t>48</w:t>
      </w:r>
      <w:r w:rsidRPr="00FD1FFE">
        <w:rPr>
          <w:rFonts w:asciiTheme="majorHAnsi" w:eastAsia="Calibri" w:hAnsiTheme="majorHAnsi" w:cstheme="majorHAnsi"/>
          <w:sz w:val="24"/>
          <w:szCs w:val="24"/>
        </w:rPr>
        <w:t xml:space="preserve"> was used to fabricate a lamella, which was attached to a Cu grid (</w:t>
      </w:r>
      <w:r w:rsidRPr="00F15685">
        <w:rPr>
          <w:rFonts w:asciiTheme="majorHAnsi" w:eastAsia="Calibri" w:hAnsiTheme="majorHAnsi" w:cstheme="majorHAnsi"/>
          <w:b/>
          <w:bCs/>
          <w:sz w:val="24"/>
          <w:szCs w:val="24"/>
        </w:rPr>
        <w:t>Fig</w:t>
      </w:r>
      <w:r w:rsidR="004439EA" w:rsidRPr="00F15685">
        <w:rPr>
          <w:rFonts w:asciiTheme="majorHAnsi" w:eastAsia="Calibri" w:hAnsiTheme="majorHAnsi" w:cstheme="majorHAnsi"/>
          <w:b/>
          <w:bCs/>
          <w:sz w:val="24"/>
          <w:szCs w:val="24"/>
        </w:rPr>
        <w:t xml:space="preserve">ure </w:t>
      </w:r>
      <w:r w:rsidRPr="00F15685">
        <w:rPr>
          <w:rFonts w:asciiTheme="majorHAnsi" w:eastAsia="Calibri" w:hAnsiTheme="majorHAnsi" w:cstheme="majorHAnsi"/>
          <w:b/>
          <w:bCs/>
          <w:sz w:val="24"/>
          <w:szCs w:val="24"/>
        </w:rPr>
        <w:t>1C</w:t>
      </w:r>
      <w:r w:rsidRPr="00FD1FFE">
        <w:rPr>
          <w:rFonts w:asciiTheme="majorHAnsi" w:eastAsia="Calibri" w:hAnsiTheme="majorHAnsi" w:cstheme="majorHAnsi"/>
          <w:sz w:val="24"/>
          <w:szCs w:val="24"/>
        </w:rPr>
        <w:t xml:space="preserve">). </w:t>
      </w:r>
      <w:r w:rsidR="004439EA" w:rsidRPr="00FD1FFE">
        <w:rPr>
          <w:rFonts w:asciiTheme="majorHAnsi" w:eastAsia="Calibri" w:hAnsiTheme="majorHAnsi" w:cstheme="majorHAnsi"/>
          <w:sz w:val="24"/>
          <w:szCs w:val="24"/>
        </w:rPr>
        <w:t>T</w:t>
      </w:r>
      <w:r w:rsidRPr="00FD1FFE">
        <w:rPr>
          <w:rFonts w:asciiTheme="majorHAnsi" w:eastAsia="Calibri" w:hAnsiTheme="majorHAnsi" w:cstheme="majorHAnsi"/>
          <w:sz w:val="24"/>
          <w:szCs w:val="24"/>
        </w:rPr>
        <w:t>o reduce thickness variations from curtaining, amorphous C was deposited on the crystal before FIB milling. Remaining ion-beam-induced damage was reduced by using low</w:t>
      </w:r>
      <w:r w:rsidR="00E504DF"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energy (&lt;1</w:t>
      </w:r>
      <w:r w:rsidR="004439EA"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keV) Ar ion beam sputtering</w:t>
      </w:r>
      <w:r w:rsidRPr="00FD1FFE">
        <w:rPr>
          <w:rFonts w:asciiTheme="majorHAnsi" w:eastAsia="Calibri" w:hAnsiTheme="majorHAnsi" w:cstheme="majorHAnsi"/>
          <w:sz w:val="24"/>
          <w:szCs w:val="24"/>
          <w:vertAlign w:val="superscript"/>
        </w:rPr>
        <w:t>49</w:t>
      </w:r>
      <w:r w:rsidRPr="00FD1FFE">
        <w:rPr>
          <w:rFonts w:asciiTheme="majorHAnsi" w:eastAsia="Calibri" w:hAnsiTheme="majorHAnsi" w:cstheme="majorHAnsi"/>
          <w:sz w:val="24"/>
          <w:szCs w:val="24"/>
        </w:rPr>
        <w:t>. The final specimen had approximate values of width, height</w:t>
      </w:r>
      <w:r w:rsidR="004439EA"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thickness of 15,</w:t>
      </w:r>
      <w:r w:rsidR="004439EA"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10</w:t>
      </w:r>
      <w:r w:rsidR="004439EA"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and 0.1</w:t>
      </w:r>
      <w:r w:rsidR="004439EA"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µm, respectively.</w:t>
      </w:r>
    </w:p>
    <w:p w14:paraId="325DB9EB"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50B22877" w14:textId="3C9F22FB"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Magnetic imaging</w:t>
      </w:r>
      <w:r w:rsidR="00E17648" w:rsidRPr="00FD1FFE">
        <w:rPr>
          <w:rFonts w:asciiTheme="majorHAnsi" w:eastAsia="Calibri" w:hAnsiTheme="majorHAnsi" w:cstheme="majorHAnsi"/>
          <w:b/>
          <w:sz w:val="24"/>
          <w:szCs w:val="24"/>
        </w:rPr>
        <w:t>–</w:t>
      </w:r>
      <w:r w:rsidRPr="00FD1FFE">
        <w:rPr>
          <w:rFonts w:asciiTheme="majorHAnsi" w:eastAsia="Calibri" w:hAnsiTheme="majorHAnsi" w:cstheme="majorHAnsi"/>
          <w:b/>
          <w:sz w:val="24"/>
          <w:szCs w:val="24"/>
        </w:rPr>
        <w:t>Lorentz microscopy</w:t>
      </w:r>
      <w:r w:rsidRPr="00FD1FFE">
        <w:rPr>
          <w:rFonts w:asciiTheme="majorHAnsi" w:eastAsia="Calibri" w:hAnsiTheme="majorHAnsi" w:cstheme="majorHAnsi"/>
          <w:sz w:val="24"/>
          <w:szCs w:val="24"/>
        </w:rPr>
        <w:t xml:space="preserve">. The magnetic state of the FeGe specimen, which is expected to follow the magnetic field </w:t>
      </w:r>
      <w:r w:rsidRPr="00FD1FFE">
        <w:rPr>
          <w:rFonts w:asciiTheme="majorHAnsi" w:eastAsia="Calibri" w:hAnsiTheme="majorHAnsi" w:cstheme="majorHAnsi"/>
          <w:i/>
          <w:sz w:val="24"/>
          <w:szCs w:val="24"/>
        </w:rPr>
        <w:t xml:space="preserve">vs </w:t>
      </w:r>
      <w:r w:rsidRPr="00FD1FFE">
        <w:rPr>
          <w:rFonts w:asciiTheme="majorHAnsi" w:eastAsia="Calibri" w:hAnsiTheme="majorHAnsi" w:cstheme="majorHAnsi"/>
          <w:sz w:val="24"/>
          <w:szCs w:val="24"/>
        </w:rPr>
        <w:t>temperature phase diagram</w:t>
      </w:r>
      <w:r w:rsidR="00E17648"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shown in </w:t>
      </w:r>
      <w:r w:rsidRPr="00F15685">
        <w:rPr>
          <w:rFonts w:asciiTheme="majorHAnsi" w:eastAsia="Calibri" w:hAnsiTheme="majorHAnsi" w:cstheme="majorHAnsi"/>
          <w:b/>
          <w:bCs/>
          <w:sz w:val="24"/>
          <w:szCs w:val="24"/>
        </w:rPr>
        <w:t>Fig</w:t>
      </w:r>
      <w:r w:rsidR="00E17648" w:rsidRPr="00F15685">
        <w:rPr>
          <w:rFonts w:asciiTheme="majorHAnsi" w:eastAsia="Calibri" w:hAnsiTheme="majorHAnsi" w:cstheme="majorHAnsi"/>
          <w:b/>
          <w:bCs/>
          <w:sz w:val="24"/>
          <w:szCs w:val="24"/>
        </w:rPr>
        <w:t xml:space="preserve">ure </w:t>
      </w:r>
      <w:r w:rsidR="0041285D" w:rsidRPr="00FD1FFE">
        <w:rPr>
          <w:rFonts w:asciiTheme="majorHAnsi" w:eastAsia="Calibri" w:hAnsiTheme="majorHAnsi" w:cstheme="majorHAnsi"/>
          <w:b/>
          <w:bCs/>
          <w:sz w:val="24"/>
          <w:szCs w:val="24"/>
        </w:rPr>
        <w:t>4</w:t>
      </w:r>
      <w:r w:rsidRPr="00F15685">
        <w:rPr>
          <w:rFonts w:asciiTheme="majorHAnsi" w:eastAsia="Calibri" w:hAnsiTheme="majorHAnsi" w:cstheme="majorHAnsi"/>
          <w:b/>
          <w:bCs/>
          <w:sz w:val="24"/>
          <w:szCs w:val="24"/>
        </w:rPr>
        <w:t>A</w:t>
      </w:r>
      <w:r w:rsidRPr="00FD1FFE">
        <w:rPr>
          <w:rFonts w:asciiTheme="majorHAnsi" w:eastAsia="Calibri" w:hAnsiTheme="majorHAnsi" w:cstheme="majorHAnsi"/>
          <w:sz w:val="24"/>
          <w:szCs w:val="24"/>
        </w:rPr>
        <w:t>, was first studied using Lorentz microscopy by recording Fresnel defocus images, both at room temperature and at reduced temperature (below the Curie temperature of FeGe).</w:t>
      </w:r>
    </w:p>
    <w:p w14:paraId="5DC73904"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5903E8E6" w14:textId="6FD4F603" w:rsidR="0023771B"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B20-type FeGe is paramagnetic at room temperature. Below a transition temperature of 278</w:t>
      </w:r>
      <w:r w:rsidR="00E17648"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K (i.e., the Curie temperature), different magnetic configurations can form, depending on the applied magnetic field</w:t>
      </w:r>
      <w:r w:rsidRPr="00FD1FFE">
        <w:rPr>
          <w:rFonts w:asciiTheme="majorHAnsi" w:eastAsia="Calibri" w:hAnsiTheme="majorHAnsi" w:cstheme="majorHAnsi"/>
          <w:sz w:val="24"/>
          <w:szCs w:val="24"/>
          <w:vertAlign w:val="superscript"/>
        </w:rPr>
        <w:t>50</w:t>
      </w:r>
      <w:r w:rsidRPr="00FD1FFE">
        <w:rPr>
          <w:rFonts w:asciiTheme="majorHAnsi" w:eastAsia="Calibri" w:hAnsiTheme="majorHAnsi" w:cstheme="majorHAnsi"/>
          <w:sz w:val="24"/>
          <w:szCs w:val="24"/>
        </w:rPr>
        <w:t>. In the present study, images were recorded both at room temperature and at reduced temperature using a double</w:t>
      </w:r>
      <w:r w:rsidR="00E17648"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tilt</w:t>
      </w:r>
      <w:r w:rsidR="00E17648"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liquid-nitrogen-cooled TEM specimen holder. The specimen temperature was monitored and controlled using a temperature controller and the control software of the camera. Below the transition temperature, FeGe typically contains a helical magnetic structure in zero applied magnetic field. This magnetic texture produces maze-like lines of black and white contrast in Lorentz (Fresnel defocus) images of thin TEM specimens, as shown in </w:t>
      </w:r>
      <w:r w:rsidRPr="00F15685">
        <w:rPr>
          <w:rFonts w:asciiTheme="majorHAnsi" w:eastAsia="Calibri" w:hAnsiTheme="majorHAnsi" w:cstheme="majorHAnsi"/>
          <w:b/>
          <w:bCs/>
          <w:sz w:val="24"/>
          <w:szCs w:val="24"/>
        </w:rPr>
        <w:t>Fig</w:t>
      </w:r>
      <w:r w:rsidR="00E17648" w:rsidRPr="00F15685">
        <w:rPr>
          <w:rFonts w:asciiTheme="majorHAnsi" w:eastAsia="Calibri" w:hAnsiTheme="majorHAnsi" w:cstheme="majorHAnsi"/>
          <w:b/>
          <w:bCs/>
          <w:sz w:val="24"/>
          <w:szCs w:val="24"/>
        </w:rPr>
        <w:t xml:space="preserve">ure </w:t>
      </w:r>
      <w:r w:rsidR="00625A4B" w:rsidRPr="00FD1FFE">
        <w:rPr>
          <w:rFonts w:asciiTheme="majorHAnsi" w:eastAsia="Calibri" w:hAnsiTheme="majorHAnsi" w:cstheme="majorHAnsi"/>
          <w:b/>
          <w:bCs/>
          <w:sz w:val="24"/>
          <w:szCs w:val="24"/>
        </w:rPr>
        <w:t>4</w:t>
      </w:r>
      <w:r w:rsidRPr="00F15685">
        <w:rPr>
          <w:rFonts w:asciiTheme="majorHAnsi" w:eastAsia="Calibri" w:hAnsiTheme="majorHAnsi" w:cstheme="majorHAnsi"/>
          <w:b/>
          <w:bCs/>
          <w:sz w:val="24"/>
          <w:szCs w:val="24"/>
        </w:rPr>
        <w:t>B</w:t>
      </w:r>
      <w:r w:rsidRPr="00FD1FFE">
        <w:rPr>
          <w:rFonts w:asciiTheme="majorHAnsi" w:eastAsia="Calibri" w:hAnsiTheme="majorHAnsi" w:cstheme="majorHAnsi"/>
          <w:sz w:val="24"/>
          <w:szCs w:val="24"/>
        </w:rPr>
        <w:t xml:space="preserve">. </w:t>
      </w:r>
    </w:p>
    <w:p w14:paraId="21F5F835" w14:textId="77777777" w:rsidR="0023771B" w:rsidRPr="00FD1FFE" w:rsidRDefault="0023771B" w:rsidP="00F15685">
      <w:pPr>
        <w:spacing w:line="240" w:lineRule="auto"/>
        <w:jc w:val="both"/>
        <w:rPr>
          <w:rFonts w:asciiTheme="majorHAnsi" w:eastAsia="Calibri" w:hAnsiTheme="majorHAnsi" w:cstheme="majorHAnsi"/>
          <w:sz w:val="24"/>
          <w:szCs w:val="24"/>
        </w:rPr>
      </w:pPr>
    </w:p>
    <w:p w14:paraId="3EE33BD9" w14:textId="769CE165" w:rsidR="00E53E0D" w:rsidRPr="00FD1FFE" w:rsidRDefault="003B1F3D" w:rsidP="00E615C9">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Characteristic magnetic parameters of FeGe, such as its exchange constant, Dzyaloshinkii-Moriya interaction constant</w:t>
      </w:r>
      <w:r w:rsidR="00C15B68"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saturation magnetization </w:t>
      </w:r>
      <w:r w:rsidRPr="00FD1FFE">
        <w:rPr>
          <w:rFonts w:asciiTheme="majorHAnsi" w:eastAsia="Calibri" w:hAnsiTheme="majorHAnsi" w:cstheme="majorHAnsi"/>
          <w:i/>
          <w:sz w:val="24"/>
          <w:szCs w:val="24"/>
        </w:rPr>
        <w:t>M</w:t>
      </w:r>
      <w:r w:rsidRPr="00FD1FFE">
        <w:rPr>
          <w:rFonts w:asciiTheme="majorHAnsi" w:eastAsia="Calibri" w:hAnsiTheme="majorHAnsi" w:cstheme="majorHAnsi"/>
          <w:sz w:val="24"/>
          <w:szCs w:val="24"/>
        </w:rPr>
        <w:t>, determine the equilibrium period of the helical phase (~70</w:t>
      </w:r>
      <w:r w:rsidR="00C15B68"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nm), as well as the critical field for magnetic saturation (320</w:t>
      </w:r>
      <w:r w:rsidR="00C15B68"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mT). A lattice of Bloch-type skyrmions can be formed from the helical state by applying an out-of-plane magnetic field to the specimen using slight excitation of the objection lens. In the microscope used in the present study, an excitation of 6% provides a field of </w:t>
      </w:r>
      <w:r w:rsidR="00A37C60"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~100 mT. The typical defocus values that are required to image a helical structure or a lattice of skyrmions are in the range of 300</w:t>
      </w:r>
      <w:r w:rsidR="00940EAE"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µm</w:t>
      </w:r>
      <w:r w:rsidR="00940EAE"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1</w:t>
      </w:r>
      <w:r w:rsidR="00940EAE"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mm, depending on the TEM specimen thickness.</w:t>
      </w:r>
    </w:p>
    <w:p w14:paraId="2E7BD52A" w14:textId="77777777" w:rsidR="00E53E0D" w:rsidRPr="00FD1FFE" w:rsidRDefault="00E53E0D" w:rsidP="00E615C9">
      <w:pPr>
        <w:spacing w:line="240" w:lineRule="auto"/>
        <w:jc w:val="both"/>
        <w:rPr>
          <w:rFonts w:asciiTheme="majorHAnsi" w:eastAsia="Calibri" w:hAnsiTheme="majorHAnsi" w:cstheme="majorHAnsi"/>
          <w:sz w:val="24"/>
          <w:szCs w:val="24"/>
        </w:rPr>
      </w:pPr>
    </w:p>
    <w:p w14:paraId="5FAD8439" w14:textId="468EE451" w:rsidR="00E53E0D" w:rsidRPr="00FD1FFE" w:rsidRDefault="003B1F3D" w:rsidP="00D11000">
      <w:pPr>
        <w:spacing w:line="240" w:lineRule="auto"/>
        <w:jc w:val="both"/>
        <w:rPr>
          <w:rFonts w:asciiTheme="majorHAnsi" w:eastAsia="Calibri" w:hAnsiTheme="majorHAnsi" w:cstheme="majorHAnsi"/>
          <w:sz w:val="24"/>
          <w:szCs w:val="24"/>
        </w:rPr>
      </w:pPr>
      <w:r w:rsidRPr="00F15685">
        <w:rPr>
          <w:rFonts w:asciiTheme="majorHAnsi" w:eastAsia="Calibri" w:hAnsiTheme="majorHAnsi" w:cstheme="majorHAnsi"/>
          <w:b/>
          <w:bCs/>
          <w:sz w:val="24"/>
          <w:szCs w:val="24"/>
        </w:rPr>
        <w:t>Figure</w:t>
      </w:r>
      <w:r w:rsidR="00764AB8" w:rsidRPr="00F15685">
        <w:rPr>
          <w:rFonts w:asciiTheme="majorHAnsi" w:eastAsia="Calibri" w:hAnsiTheme="majorHAnsi" w:cstheme="majorHAnsi"/>
          <w:b/>
          <w:bCs/>
          <w:sz w:val="24"/>
          <w:szCs w:val="24"/>
        </w:rPr>
        <w:t xml:space="preserve"> </w:t>
      </w:r>
      <w:r w:rsidR="00FF0B20" w:rsidRPr="00FD1FFE">
        <w:rPr>
          <w:rFonts w:asciiTheme="majorHAnsi" w:eastAsia="Calibri" w:hAnsiTheme="majorHAnsi" w:cstheme="majorHAnsi"/>
          <w:b/>
          <w:bCs/>
          <w:sz w:val="24"/>
          <w:szCs w:val="24"/>
        </w:rPr>
        <w:t>2</w:t>
      </w:r>
      <w:r w:rsidRPr="00FD1FFE">
        <w:rPr>
          <w:rFonts w:asciiTheme="majorHAnsi" w:eastAsia="Calibri" w:hAnsiTheme="majorHAnsi" w:cstheme="majorHAnsi"/>
          <w:sz w:val="24"/>
          <w:szCs w:val="24"/>
        </w:rPr>
        <w:t xml:space="preserve"> shows Fresnel defocus images of Bloch-type skyrmions recorded at a specimen temperature of 100</w:t>
      </w:r>
      <w:r w:rsidR="00764AB8"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K in the presence of an out-of-plane magnetic field of 100 mT, which was applied using the conventional microscope objective lens. Cooling of the specimen in the presence of an applied magnetic field results in the formation of a regular close-packed lattice of Bloch-type skyrmions</w:t>
      </w:r>
      <w:r w:rsidRPr="00FD1FFE">
        <w:rPr>
          <w:rFonts w:asciiTheme="majorHAnsi" w:eastAsia="Calibri" w:hAnsiTheme="majorHAnsi" w:cstheme="majorHAnsi"/>
          <w:sz w:val="24"/>
          <w:szCs w:val="24"/>
          <w:vertAlign w:val="superscript"/>
        </w:rPr>
        <w:t>51</w:t>
      </w:r>
      <w:r w:rsidRPr="00FD1FFE">
        <w:rPr>
          <w:rFonts w:asciiTheme="majorHAnsi" w:eastAsia="Calibri" w:hAnsiTheme="majorHAnsi" w:cstheme="majorHAnsi"/>
          <w:sz w:val="24"/>
          <w:szCs w:val="24"/>
        </w:rPr>
        <w:t xml:space="preserve">. Depending on the sign of the defocus, the contrast of each skyrmion appears as an intensity maximum or minimum, as shown in </w:t>
      </w:r>
      <w:r w:rsidRPr="00F15685">
        <w:rPr>
          <w:rFonts w:asciiTheme="majorHAnsi" w:eastAsia="Calibri" w:hAnsiTheme="majorHAnsi" w:cstheme="majorHAnsi"/>
          <w:b/>
          <w:bCs/>
          <w:sz w:val="24"/>
          <w:szCs w:val="24"/>
        </w:rPr>
        <w:t>Fig</w:t>
      </w:r>
      <w:r w:rsidR="00764AB8" w:rsidRPr="00F15685">
        <w:rPr>
          <w:rFonts w:asciiTheme="majorHAnsi" w:eastAsia="Calibri" w:hAnsiTheme="majorHAnsi" w:cstheme="majorHAnsi"/>
          <w:b/>
          <w:bCs/>
          <w:sz w:val="24"/>
          <w:szCs w:val="24"/>
        </w:rPr>
        <w:t xml:space="preserve">ure </w:t>
      </w:r>
      <w:r w:rsidR="00FF0B20" w:rsidRPr="00FD1FFE">
        <w:rPr>
          <w:rFonts w:asciiTheme="majorHAnsi" w:eastAsia="Calibri" w:hAnsiTheme="majorHAnsi" w:cstheme="majorHAnsi"/>
          <w:b/>
          <w:bCs/>
          <w:sz w:val="24"/>
          <w:szCs w:val="24"/>
        </w:rPr>
        <w:t>2</w:t>
      </w:r>
      <w:r w:rsidRPr="00F15685">
        <w:rPr>
          <w:rFonts w:asciiTheme="majorHAnsi" w:eastAsia="Calibri" w:hAnsiTheme="majorHAnsi" w:cstheme="majorHAnsi"/>
          <w:b/>
          <w:bCs/>
          <w:sz w:val="24"/>
          <w:szCs w:val="24"/>
        </w:rPr>
        <w:t>A</w:t>
      </w:r>
      <w:r w:rsidR="007E5E20" w:rsidRPr="00FD1FFE">
        <w:rPr>
          <w:rFonts w:asciiTheme="majorHAnsi" w:eastAsia="Calibri" w:hAnsiTheme="majorHAnsi" w:cstheme="majorHAnsi"/>
          <w:sz w:val="24"/>
          <w:szCs w:val="24"/>
        </w:rPr>
        <w:t xml:space="preserve"> and </w:t>
      </w:r>
      <w:r w:rsidR="007E5E20" w:rsidRPr="00F15685">
        <w:rPr>
          <w:rFonts w:asciiTheme="majorHAnsi" w:eastAsia="Calibri" w:hAnsiTheme="majorHAnsi" w:cstheme="majorHAnsi"/>
          <w:b/>
          <w:bCs/>
          <w:sz w:val="24"/>
          <w:szCs w:val="24"/>
        </w:rPr>
        <w:t xml:space="preserve">Figure </w:t>
      </w:r>
      <w:r w:rsidR="00FF0B20" w:rsidRPr="00FD1FFE">
        <w:rPr>
          <w:rFonts w:asciiTheme="majorHAnsi" w:eastAsia="Calibri" w:hAnsiTheme="majorHAnsi" w:cstheme="majorHAnsi"/>
          <w:b/>
          <w:bCs/>
          <w:sz w:val="24"/>
          <w:szCs w:val="24"/>
        </w:rPr>
        <w:t>2</w:t>
      </w:r>
      <w:r w:rsidRPr="00F15685">
        <w:rPr>
          <w:rFonts w:asciiTheme="majorHAnsi" w:eastAsia="Calibri" w:hAnsiTheme="majorHAnsi" w:cstheme="majorHAnsi"/>
          <w:b/>
          <w:bCs/>
          <w:sz w:val="24"/>
          <w:szCs w:val="24"/>
        </w:rPr>
        <w:t>B</w:t>
      </w:r>
      <w:r w:rsidRPr="00FD1FFE">
        <w:rPr>
          <w:rFonts w:asciiTheme="majorHAnsi" w:eastAsia="Calibri" w:hAnsiTheme="majorHAnsi" w:cstheme="majorHAnsi"/>
          <w:sz w:val="24"/>
          <w:szCs w:val="24"/>
        </w:rPr>
        <w:t>, respectively.</w:t>
      </w:r>
    </w:p>
    <w:p w14:paraId="1EB661FD"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55D9F43C" w14:textId="26ABACFE"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Magnetic imaging</w:t>
      </w:r>
      <w:r w:rsidR="0023771B" w:rsidRPr="00FD1FFE">
        <w:rPr>
          <w:rFonts w:asciiTheme="majorHAnsi" w:eastAsia="Calibri" w:hAnsiTheme="majorHAnsi" w:cstheme="majorHAnsi"/>
          <w:b/>
          <w:sz w:val="24"/>
          <w:szCs w:val="24"/>
        </w:rPr>
        <w:t>–</w:t>
      </w:r>
      <w:r w:rsidRPr="00FD1FFE">
        <w:rPr>
          <w:rFonts w:asciiTheme="majorHAnsi" w:eastAsia="Calibri" w:hAnsiTheme="majorHAnsi" w:cstheme="majorHAnsi"/>
          <w:b/>
          <w:sz w:val="24"/>
          <w:szCs w:val="24"/>
        </w:rPr>
        <w:t>Off-axis electron holography.</w:t>
      </w:r>
      <w:r w:rsidRPr="00FD1FFE">
        <w:rPr>
          <w:rFonts w:asciiTheme="majorHAnsi" w:eastAsia="Calibri" w:hAnsiTheme="majorHAnsi" w:cstheme="majorHAnsi"/>
          <w:sz w:val="24"/>
          <w:szCs w:val="24"/>
        </w:rPr>
        <w:t xml:space="preserve"> Off-axis electron holograms of the FeGe </w:t>
      </w:r>
      <w:r w:rsidR="001C361D" w:rsidRPr="00FD1FFE">
        <w:rPr>
          <w:rFonts w:asciiTheme="majorHAnsi" w:eastAsia="Calibri" w:hAnsiTheme="majorHAnsi" w:cstheme="majorHAnsi"/>
          <w:sz w:val="24"/>
          <w:szCs w:val="24"/>
        </w:rPr>
        <w:t xml:space="preserve">lamella prepared with FIBs </w:t>
      </w:r>
      <w:r w:rsidRPr="00FD1FFE">
        <w:rPr>
          <w:rFonts w:asciiTheme="majorHAnsi" w:eastAsia="Calibri" w:hAnsiTheme="majorHAnsi" w:cstheme="majorHAnsi"/>
          <w:sz w:val="24"/>
          <w:szCs w:val="24"/>
        </w:rPr>
        <w:t>were recorded both at room temperature and below the critical temperature using the procedure described above.</w:t>
      </w:r>
    </w:p>
    <w:p w14:paraId="257B8D05"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0FDDCFE3" w14:textId="218440D9" w:rsidR="00E53E0D" w:rsidRPr="00FD1FFE" w:rsidRDefault="003B1F3D" w:rsidP="00F15685">
      <w:pPr>
        <w:spacing w:line="240" w:lineRule="auto"/>
        <w:jc w:val="both"/>
        <w:rPr>
          <w:rFonts w:asciiTheme="majorHAnsi" w:eastAsia="Calibri" w:hAnsiTheme="majorHAnsi" w:cstheme="majorHAnsi"/>
          <w:sz w:val="24"/>
          <w:szCs w:val="24"/>
        </w:rPr>
      </w:pPr>
      <w:r w:rsidRPr="00F15685">
        <w:rPr>
          <w:rFonts w:asciiTheme="majorHAnsi" w:eastAsia="Calibri" w:hAnsiTheme="majorHAnsi" w:cstheme="majorHAnsi"/>
          <w:b/>
          <w:bCs/>
          <w:sz w:val="24"/>
          <w:szCs w:val="24"/>
        </w:rPr>
        <w:t>Figure</w:t>
      </w:r>
      <w:r w:rsidR="001C361D" w:rsidRPr="00F15685">
        <w:rPr>
          <w:rFonts w:asciiTheme="majorHAnsi" w:eastAsia="Calibri" w:hAnsiTheme="majorHAnsi" w:cstheme="majorHAnsi"/>
          <w:b/>
          <w:bCs/>
          <w:sz w:val="24"/>
          <w:szCs w:val="24"/>
        </w:rPr>
        <w:t xml:space="preserve"> </w:t>
      </w:r>
      <w:r w:rsidR="006578D9" w:rsidRPr="00FD1FFE">
        <w:rPr>
          <w:rFonts w:asciiTheme="majorHAnsi" w:eastAsia="Calibri" w:hAnsiTheme="majorHAnsi" w:cstheme="majorHAnsi"/>
          <w:b/>
          <w:bCs/>
          <w:sz w:val="24"/>
          <w:szCs w:val="24"/>
        </w:rPr>
        <w:t>3</w:t>
      </w:r>
      <w:r w:rsidRPr="00F15685">
        <w:rPr>
          <w:rFonts w:asciiTheme="majorHAnsi" w:eastAsia="Calibri" w:hAnsiTheme="majorHAnsi" w:cstheme="majorHAnsi"/>
          <w:b/>
          <w:bCs/>
          <w:sz w:val="24"/>
          <w:szCs w:val="24"/>
        </w:rPr>
        <w:t>A</w:t>
      </w:r>
      <w:r w:rsidRPr="00FD1FFE">
        <w:rPr>
          <w:rFonts w:asciiTheme="majorHAnsi" w:eastAsia="Calibri" w:hAnsiTheme="majorHAnsi" w:cstheme="majorHAnsi"/>
          <w:sz w:val="24"/>
          <w:szCs w:val="24"/>
        </w:rPr>
        <w:t xml:space="preserve"> shows an off-axis electron hologram recorded from B20-type FeGe at a specimen temperature of 200</w:t>
      </w:r>
      <w:r w:rsidR="00592076"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K following cooling in the presence of a 100</w:t>
      </w:r>
      <w:r w:rsidR="00592076"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mT applied magnetic field. A voltage of 120</w:t>
      </w:r>
      <w:r w:rsidR="00592076"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V was applied to the biprism, resulting in a holographic interference fringe spacing of 2.69 nm and holographic interference fringe contrast of ~25%.</w:t>
      </w:r>
    </w:p>
    <w:p w14:paraId="4B7CED7D"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12AFACD4" w14:textId="6CF81710"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Reconstruction of the amplitude and phase involved digitally selecting one of the side bands in the Fourier transform of the hologram (</w:t>
      </w:r>
      <w:r w:rsidRPr="00F15685">
        <w:rPr>
          <w:rFonts w:asciiTheme="majorHAnsi" w:eastAsia="Calibri" w:hAnsiTheme="majorHAnsi" w:cstheme="majorHAnsi"/>
          <w:b/>
          <w:bCs/>
          <w:sz w:val="24"/>
          <w:szCs w:val="24"/>
        </w:rPr>
        <w:t>Fig</w:t>
      </w:r>
      <w:r w:rsidR="00A7253C" w:rsidRPr="00F15685">
        <w:rPr>
          <w:rFonts w:asciiTheme="majorHAnsi" w:eastAsia="Calibri" w:hAnsiTheme="majorHAnsi" w:cstheme="majorHAnsi"/>
          <w:b/>
          <w:bCs/>
          <w:sz w:val="24"/>
          <w:szCs w:val="24"/>
        </w:rPr>
        <w:t xml:space="preserve">ure </w:t>
      </w:r>
      <w:r w:rsidR="006578D9" w:rsidRPr="00FD1FFE">
        <w:rPr>
          <w:rFonts w:asciiTheme="majorHAnsi" w:eastAsia="Calibri" w:hAnsiTheme="majorHAnsi" w:cstheme="majorHAnsi"/>
          <w:b/>
          <w:bCs/>
          <w:sz w:val="24"/>
          <w:szCs w:val="24"/>
        </w:rPr>
        <w:t>3</w:t>
      </w:r>
      <w:r w:rsidRPr="00F15685">
        <w:rPr>
          <w:rFonts w:asciiTheme="majorHAnsi" w:eastAsia="Calibri" w:hAnsiTheme="majorHAnsi" w:cstheme="majorHAnsi"/>
          <w:b/>
          <w:bCs/>
          <w:sz w:val="24"/>
          <w:szCs w:val="24"/>
        </w:rPr>
        <w:t>B</w:t>
      </w:r>
      <w:r w:rsidRPr="00FD1FFE">
        <w:rPr>
          <w:rFonts w:asciiTheme="majorHAnsi" w:eastAsia="Calibri" w:hAnsiTheme="majorHAnsi" w:cstheme="majorHAnsi"/>
          <w:sz w:val="24"/>
          <w:szCs w:val="24"/>
        </w:rPr>
        <w:t xml:space="preserve">), masking everything outside a circular mask with a soft edge </w:t>
      </w:r>
      <w:r w:rsidR="00A37C60" w:rsidRPr="00FD1FFE">
        <w:rPr>
          <w:rFonts w:asciiTheme="majorHAnsi" w:eastAsia="Calibri" w:hAnsiTheme="majorHAnsi" w:cstheme="majorHAnsi"/>
          <w:sz w:val="24"/>
          <w:szCs w:val="24"/>
        </w:rPr>
        <w:t>centered</w:t>
      </w:r>
      <w:r w:rsidRPr="00FD1FFE">
        <w:rPr>
          <w:rFonts w:asciiTheme="majorHAnsi" w:eastAsia="Calibri" w:hAnsiTheme="majorHAnsi" w:cstheme="majorHAnsi"/>
          <w:sz w:val="24"/>
          <w:szCs w:val="24"/>
        </w:rPr>
        <w:t xml:space="preserve"> on the side band to zero, centering the masked side band in Fourier space</w:t>
      </w:r>
      <w:r w:rsidR="00A7253C"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calculating its inverse Fourier transform to provide a real-space complex wave image that contains both amplitude and phase information. The phase </w:t>
      </w:r>
      <m:oMath>
        <m:r>
          <w:rPr>
            <w:rFonts w:ascii="Cambria Math" w:hAnsi="Cambria Math" w:cstheme="majorHAnsi"/>
            <w:sz w:val="24"/>
            <w:szCs w:val="24"/>
          </w:rPr>
          <m:t>ϕ=</m:t>
        </m:r>
        <m:r>
          <m:rPr>
            <m:sty m:val="p"/>
          </m:rPr>
          <w:rPr>
            <w:rFonts w:ascii="Cambria Math" w:hAnsi="Cambria Math" w:cstheme="majorHAnsi"/>
            <w:sz w:val="24"/>
            <w:szCs w:val="24"/>
          </w:rPr>
          <m:t>arctan⁡</m:t>
        </m:r>
        <m:r>
          <w:rPr>
            <w:rFonts w:ascii="Cambria Math" w:hAnsi="Cambria Math" w:cstheme="majorHAnsi"/>
            <w:sz w:val="24"/>
            <w:szCs w:val="24"/>
          </w:rPr>
          <m:t>(i/r)</m:t>
        </m:r>
      </m:oMath>
      <w:r w:rsidRPr="00FD1FFE">
        <w:rPr>
          <w:rFonts w:asciiTheme="majorHAnsi" w:eastAsia="Calibri" w:hAnsiTheme="majorHAnsi" w:cstheme="majorHAnsi"/>
          <w:sz w:val="24"/>
          <w:szCs w:val="24"/>
        </w:rPr>
        <w:t xml:space="preserve"> and amplitude </w:t>
      </w:r>
      <m:oMath>
        <m:r>
          <w:rPr>
            <w:rFonts w:ascii="Cambria Math" w:eastAsia="Calibri" w:hAnsi="Cambria Math" w:cstheme="majorHAnsi"/>
            <w:sz w:val="24"/>
            <w:szCs w:val="24"/>
          </w:rPr>
          <m:t>A=</m:t>
        </m:r>
        <m:rad>
          <m:radPr>
            <m:degHide m:val="1"/>
            <m:ctrlPr>
              <w:rPr>
                <w:rFonts w:ascii="Cambria Math" w:eastAsia="Calibri" w:hAnsi="Cambria Math" w:cstheme="majorHAnsi"/>
                <w:sz w:val="24"/>
                <w:szCs w:val="24"/>
              </w:rPr>
            </m:ctrlPr>
          </m:radPr>
          <m:deg/>
          <m:e>
            <m:sSup>
              <m:sSupPr>
                <m:ctrlPr>
                  <w:rPr>
                    <w:rFonts w:ascii="Cambria Math" w:eastAsia="Calibri" w:hAnsi="Cambria Math" w:cstheme="majorHAnsi"/>
                    <w:sz w:val="24"/>
                    <w:szCs w:val="24"/>
                  </w:rPr>
                </m:ctrlPr>
              </m:sSupPr>
              <m:e>
                <m:r>
                  <w:rPr>
                    <w:rFonts w:ascii="Cambria Math" w:eastAsia="Calibri" w:hAnsi="Cambria Math" w:cstheme="majorHAnsi"/>
                    <w:sz w:val="24"/>
                    <w:szCs w:val="24"/>
                  </w:rPr>
                  <m:t>r</m:t>
                </m:r>
              </m:e>
              <m:sup>
                <m:r>
                  <w:rPr>
                    <w:rFonts w:ascii="Cambria Math" w:eastAsia="Calibri" w:hAnsi="Cambria Math" w:cstheme="majorHAnsi"/>
                    <w:sz w:val="24"/>
                    <w:szCs w:val="24"/>
                  </w:rPr>
                  <m:t>2</m:t>
                </m:r>
              </m:sup>
            </m:sSup>
            <m:r>
              <w:rPr>
                <w:rFonts w:ascii="Cambria Math" w:eastAsia="Calibri" w:hAnsi="Cambria Math" w:cstheme="majorHAnsi"/>
                <w:sz w:val="24"/>
                <w:szCs w:val="24"/>
              </w:rPr>
              <m:t>+</m:t>
            </m:r>
            <m:sSup>
              <m:sSupPr>
                <m:ctrlPr>
                  <w:rPr>
                    <w:rFonts w:ascii="Cambria Math" w:eastAsia="Calibri" w:hAnsi="Cambria Math" w:cstheme="majorHAnsi"/>
                    <w:i/>
                    <w:sz w:val="24"/>
                    <w:szCs w:val="24"/>
                  </w:rPr>
                </m:ctrlPr>
              </m:sSupPr>
              <m:e>
                <m:r>
                  <w:rPr>
                    <w:rFonts w:ascii="Cambria Math" w:eastAsia="Calibri" w:hAnsi="Cambria Math" w:cstheme="majorHAnsi"/>
                    <w:sz w:val="24"/>
                    <w:szCs w:val="24"/>
                  </w:rPr>
                  <m:t>i</m:t>
                </m:r>
              </m:e>
              <m:sup>
                <m:r>
                  <w:rPr>
                    <w:rFonts w:ascii="Cambria Math" w:eastAsia="Calibri" w:hAnsi="Cambria Math" w:cstheme="majorHAnsi"/>
                    <w:sz w:val="24"/>
                    <w:szCs w:val="24"/>
                  </w:rPr>
                  <m:t>2</m:t>
                </m:r>
              </m:sup>
            </m:sSup>
          </m:e>
        </m:rad>
      </m:oMath>
      <w:r w:rsidRPr="00FD1FFE">
        <w:rPr>
          <w:rFonts w:asciiTheme="majorHAnsi" w:eastAsia="Calibri" w:hAnsiTheme="majorHAnsi" w:cstheme="majorHAnsi"/>
          <w:sz w:val="24"/>
          <w:szCs w:val="24"/>
        </w:rPr>
        <w:t xml:space="preserve">of the real-space complex wavefunction were evaluated from its real part </w:t>
      </w:r>
      <m:oMath>
        <m:r>
          <w:rPr>
            <w:rFonts w:ascii="Cambria Math" w:eastAsia="Calibri" w:hAnsi="Cambria Math" w:cstheme="majorHAnsi"/>
            <w:sz w:val="24"/>
            <w:szCs w:val="24"/>
          </w:rPr>
          <m:t>r</m:t>
        </m:r>
      </m:oMath>
      <w:r w:rsidRPr="00FD1FFE">
        <w:rPr>
          <w:rFonts w:asciiTheme="majorHAnsi" w:eastAsia="Calibri" w:hAnsiTheme="majorHAnsi" w:cstheme="majorHAnsi"/>
          <w:sz w:val="24"/>
          <w:szCs w:val="24"/>
        </w:rPr>
        <w:t xml:space="preserve"> and imaginary part </w:t>
      </w:r>
      <m:oMath>
        <m:r>
          <w:rPr>
            <w:rFonts w:ascii="Cambria Math" w:eastAsia="Calibri" w:hAnsi="Cambria Math" w:cstheme="majorHAnsi"/>
            <w:sz w:val="24"/>
            <w:szCs w:val="24"/>
          </w:rPr>
          <m:t>i</m:t>
        </m:r>
      </m:oMath>
      <w:r w:rsidRPr="00FD1FFE">
        <w:rPr>
          <w:rFonts w:asciiTheme="majorHAnsi" w:eastAsia="Calibri" w:hAnsiTheme="majorHAnsi" w:cstheme="majorHAnsi"/>
          <w:sz w:val="24"/>
          <w:szCs w:val="24"/>
        </w:rPr>
        <w:t>. The phase (</w:t>
      </w:r>
      <w:r w:rsidRPr="00F15685">
        <w:rPr>
          <w:rFonts w:asciiTheme="majorHAnsi" w:eastAsia="Calibri" w:hAnsiTheme="majorHAnsi" w:cstheme="majorHAnsi"/>
          <w:b/>
          <w:bCs/>
          <w:sz w:val="24"/>
          <w:szCs w:val="24"/>
        </w:rPr>
        <w:t>Fig</w:t>
      </w:r>
      <w:r w:rsidR="00063402" w:rsidRPr="00F15685">
        <w:rPr>
          <w:rFonts w:asciiTheme="majorHAnsi" w:eastAsia="Calibri" w:hAnsiTheme="majorHAnsi" w:cstheme="majorHAnsi"/>
          <w:b/>
          <w:bCs/>
          <w:sz w:val="24"/>
          <w:szCs w:val="24"/>
        </w:rPr>
        <w:t xml:space="preserve">ure </w:t>
      </w:r>
      <w:r w:rsidR="006578D9" w:rsidRPr="00FD1FFE">
        <w:rPr>
          <w:rFonts w:asciiTheme="majorHAnsi" w:eastAsia="Calibri" w:hAnsiTheme="majorHAnsi" w:cstheme="majorHAnsi"/>
          <w:b/>
          <w:bCs/>
          <w:sz w:val="24"/>
          <w:szCs w:val="24"/>
        </w:rPr>
        <w:t>3</w:t>
      </w:r>
      <w:r w:rsidRPr="00F15685">
        <w:rPr>
          <w:rFonts w:asciiTheme="majorHAnsi" w:eastAsia="Calibri" w:hAnsiTheme="majorHAnsi" w:cstheme="majorHAnsi"/>
          <w:b/>
          <w:bCs/>
          <w:sz w:val="24"/>
          <w:szCs w:val="24"/>
        </w:rPr>
        <w:t>C</w:t>
      </w:r>
      <w:r w:rsidRPr="00FD1FFE">
        <w:rPr>
          <w:rFonts w:asciiTheme="majorHAnsi" w:eastAsia="Calibri" w:hAnsiTheme="majorHAnsi" w:cstheme="majorHAnsi"/>
          <w:sz w:val="24"/>
          <w:szCs w:val="24"/>
        </w:rPr>
        <w:t xml:space="preserve">) was initially evaluated modulo </w:t>
      </w:r>
      <m:oMath>
        <m:r>
          <w:rPr>
            <w:rFonts w:ascii="Cambria Math" w:eastAsia="Calibri" w:hAnsi="Cambria Math" w:cstheme="majorHAnsi"/>
            <w:sz w:val="24"/>
            <w:szCs w:val="24"/>
          </w:rPr>
          <m:t>2π</m:t>
        </m:r>
      </m:oMath>
      <w:r w:rsidRPr="00FD1FFE">
        <w:rPr>
          <w:rFonts w:asciiTheme="majorHAnsi" w:eastAsia="Calibri" w:hAnsiTheme="majorHAnsi" w:cstheme="majorHAnsi"/>
          <w:sz w:val="24"/>
          <w:szCs w:val="24"/>
        </w:rPr>
        <w:t xml:space="preserve"> and therefore contained phase discontinuities, which could be unwrapped using a suitable algorithm to provide an unwrapped phase image (</w:t>
      </w:r>
      <w:r w:rsidRPr="00F15685">
        <w:rPr>
          <w:rFonts w:asciiTheme="majorHAnsi" w:eastAsia="Calibri" w:hAnsiTheme="majorHAnsi" w:cstheme="majorHAnsi"/>
          <w:b/>
          <w:bCs/>
          <w:sz w:val="24"/>
          <w:szCs w:val="24"/>
        </w:rPr>
        <w:t>Fig</w:t>
      </w:r>
      <w:r w:rsidR="006A1E50" w:rsidRPr="00F15685">
        <w:rPr>
          <w:rFonts w:asciiTheme="majorHAnsi" w:eastAsia="Calibri" w:hAnsiTheme="majorHAnsi" w:cstheme="majorHAnsi"/>
          <w:b/>
          <w:bCs/>
          <w:sz w:val="24"/>
          <w:szCs w:val="24"/>
        </w:rPr>
        <w:t xml:space="preserve">ure </w:t>
      </w:r>
      <w:r w:rsidR="006578D9" w:rsidRPr="00FD1FFE">
        <w:rPr>
          <w:rFonts w:asciiTheme="majorHAnsi" w:eastAsia="Calibri" w:hAnsiTheme="majorHAnsi" w:cstheme="majorHAnsi"/>
          <w:b/>
          <w:bCs/>
          <w:sz w:val="24"/>
          <w:szCs w:val="24"/>
        </w:rPr>
        <w:t>3</w:t>
      </w:r>
      <w:r w:rsidRPr="00F15685">
        <w:rPr>
          <w:rFonts w:asciiTheme="majorHAnsi" w:eastAsia="Calibri" w:hAnsiTheme="majorHAnsi" w:cstheme="majorHAnsi"/>
          <w:b/>
          <w:bCs/>
          <w:sz w:val="24"/>
          <w:szCs w:val="24"/>
        </w:rPr>
        <w:t>D</w:t>
      </w:r>
      <w:r w:rsidRPr="00FD1FFE">
        <w:rPr>
          <w:rFonts w:asciiTheme="majorHAnsi" w:eastAsia="Calibri" w:hAnsiTheme="majorHAnsi" w:cstheme="majorHAnsi"/>
          <w:sz w:val="24"/>
          <w:szCs w:val="24"/>
        </w:rPr>
        <w:t>). Further details of the reconstruction procedure and corresponding open-source software can be found elsewhere</w:t>
      </w:r>
      <w:r w:rsidRPr="00FD1FFE">
        <w:rPr>
          <w:rFonts w:asciiTheme="majorHAnsi" w:eastAsia="Calibri" w:hAnsiTheme="majorHAnsi" w:cstheme="majorHAnsi"/>
          <w:sz w:val="24"/>
          <w:szCs w:val="24"/>
          <w:vertAlign w:val="superscript"/>
        </w:rPr>
        <w:t>52–54</w:t>
      </w:r>
      <w:r w:rsidRPr="00FD1FFE">
        <w:rPr>
          <w:rFonts w:asciiTheme="majorHAnsi" w:eastAsia="Calibri" w:hAnsiTheme="majorHAnsi" w:cstheme="majorHAnsi"/>
          <w:sz w:val="24"/>
          <w:szCs w:val="24"/>
        </w:rPr>
        <w:t>.</w:t>
      </w:r>
    </w:p>
    <w:p w14:paraId="4EA8DC95"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3F231DA4" w14:textId="2CEF1DA2"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A similar approach was used to record a reference hologram from vacuum alone. The reconstructed phase of the reference hologram was subtracted from that of the specimen hologram to remove phase artifacts associated with the imaging and recording system of the microscope. The specimen was then heated to room temperature</w:t>
      </w:r>
      <w:r w:rsidR="00B270E3"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both specimen holograms (</w:t>
      </w:r>
      <w:r w:rsidRPr="00F15685">
        <w:rPr>
          <w:rFonts w:asciiTheme="majorHAnsi" w:eastAsia="Calibri" w:hAnsiTheme="majorHAnsi" w:cstheme="majorHAnsi"/>
          <w:b/>
          <w:bCs/>
          <w:sz w:val="24"/>
          <w:szCs w:val="24"/>
        </w:rPr>
        <w:t>Fig</w:t>
      </w:r>
      <w:r w:rsidR="00B270E3" w:rsidRPr="00F15685">
        <w:rPr>
          <w:rFonts w:asciiTheme="majorHAnsi" w:eastAsia="Calibri" w:hAnsiTheme="majorHAnsi" w:cstheme="majorHAnsi"/>
          <w:b/>
          <w:bCs/>
          <w:sz w:val="24"/>
          <w:szCs w:val="24"/>
        </w:rPr>
        <w:t xml:space="preserve">ure </w:t>
      </w:r>
      <w:r w:rsidR="006578D9" w:rsidRPr="00FD1FFE">
        <w:rPr>
          <w:rFonts w:asciiTheme="majorHAnsi" w:eastAsia="Calibri" w:hAnsiTheme="majorHAnsi" w:cstheme="majorHAnsi"/>
          <w:b/>
          <w:bCs/>
          <w:sz w:val="24"/>
          <w:szCs w:val="24"/>
        </w:rPr>
        <w:t>3</w:t>
      </w:r>
      <w:r w:rsidRPr="00F15685">
        <w:rPr>
          <w:rFonts w:asciiTheme="majorHAnsi" w:eastAsia="Calibri" w:hAnsiTheme="majorHAnsi" w:cstheme="majorHAnsi"/>
          <w:b/>
          <w:bCs/>
          <w:sz w:val="24"/>
          <w:szCs w:val="24"/>
        </w:rPr>
        <w:t>E</w:t>
      </w:r>
      <w:r w:rsidRPr="00FD1FFE">
        <w:rPr>
          <w:rFonts w:asciiTheme="majorHAnsi" w:eastAsia="Calibri" w:hAnsiTheme="majorHAnsi" w:cstheme="majorHAnsi"/>
          <w:sz w:val="24"/>
          <w:szCs w:val="24"/>
        </w:rPr>
        <w:t xml:space="preserve">) and vacuum reference holograms were recorded using the same procedure as </w:t>
      </w:r>
      <w:r w:rsidR="0054168F" w:rsidRPr="00FD1FFE">
        <w:rPr>
          <w:rFonts w:asciiTheme="majorHAnsi" w:eastAsia="Calibri" w:hAnsiTheme="majorHAnsi" w:cstheme="majorHAnsi"/>
          <w:sz w:val="24"/>
          <w:szCs w:val="24"/>
        </w:rPr>
        <w:t xml:space="preserve">that </w:t>
      </w:r>
      <w:r w:rsidRPr="00FD1FFE">
        <w:rPr>
          <w:rFonts w:asciiTheme="majorHAnsi" w:eastAsia="Calibri" w:hAnsiTheme="majorHAnsi" w:cstheme="majorHAnsi"/>
          <w:sz w:val="24"/>
          <w:szCs w:val="24"/>
        </w:rPr>
        <w:t>at reduced temperature. As FeGe is paramagnetic at room temperature, the electron optical phase shift originates purely from the electrostatic (mean inner potential) contribution to the phase. The difference between aligned phase images recorded at room temperature and reduced temperature (after correction using vacuum reference holograms) was used to provide the magnetic phase shift alone (</w:t>
      </w:r>
      <w:r w:rsidRPr="00F15685">
        <w:rPr>
          <w:rFonts w:asciiTheme="majorHAnsi" w:eastAsia="Calibri" w:hAnsiTheme="majorHAnsi" w:cstheme="majorHAnsi"/>
          <w:b/>
          <w:bCs/>
          <w:sz w:val="24"/>
          <w:szCs w:val="24"/>
        </w:rPr>
        <w:t>Fig</w:t>
      </w:r>
      <w:r w:rsidR="0054168F" w:rsidRPr="00F15685">
        <w:rPr>
          <w:rFonts w:asciiTheme="majorHAnsi" w:eastAsia="Calibri" w:hAnsiTheme="majorHAnsi" w:cstheme="majorHAnsi"/>
          <w:b/>
          <w:bCs/>
          <w:sz w:val="24"/>
          <w:szCs w:val="24"/>
        </w:rPr>
        <w:t xml:space="preserve">ure </w:t>
      </w:r>
      <w:r w:rsidR="006578D9" w:rsidRPr="00FD1FFE">
        <w:rPr>
          <w:rFonts w:asciiTheme="majorHAnsi" w:eastAsia="Calibri" w:hAnsiTheme="majorHAnsi" w:cstheme="majorHAnsi"/>
          <w:b/>
          <w:bCs/>
          <w:sz w:val="24"/>
          <w:szCs w:val="24"/>
        </w:rPr>
        <w:t>3</w:t>
      </w:r>
      <w:r w:rsidRPr="00F15685">
        <w:rPr>
          <w:rFonts w:asciiTheme="majorHAnsi" w:eastAsia="Calibri" w:hAnsiTheme="majorHAnsi" w:cstheme="majorHAnsi"/>
          <w:b/>
          <w:bCs/>
          <w:sz w:val="24"/>
          <w:szCs w:val="24"/>
        </w:rPr>
        <w:t>F</w:t>
      </w:r>
      <w:r w:rsidRPr="00FD1FFE">
        <w:rPr>
          <w:rFonts w:asciiTheme="majorHAnsi" w:eastAsia="Calibri" w:hAnsiTheme="majorHAnsi" w:cstheme="majorHAnsi"/>
          <w:sz w:val="24"/>
          <w:szCs w:val="24"/>
        </w:rPr>
        <w:t xml:space="preserve">). Subtraction of the phase images required sub-pixel alignment. The final magnetic phase image provides information about the in-plane component of the magnetic induction within and around the specimen integrated in the electron beam direction (see </w:t>
      </w:r>
      <w:r w:rsidRPr="00F15685">
        <w:rPr>
          <w:rFonts w:asciiTheme="majorHAnsi" w:eastAsia="Calibri" w:hAnsiTheme="majorHAnsi" w:cstheme="majorHAnsi"/>
          <w:b/>
          <w:bCs/>
          <w:sz w:val="24"/>
          <w:szCs w:val="24"/>
        </w:rPr>
        <w:t>Eq</w:t>
      </w:r>
      <w:r w:rsidR="006365DA" w:rsidRPr="00F15685">
        <w:rPr>
          <w:rFonts w:asciiTheme="majorHAnsi" w:eastAsia="Calibri" w:hAnsiTheme="majorHAnsi" w:cstheme="majorHAnsi"/>
          <w:b/>
          <w:bCs/>
          <w:sz w:val="24"/>
          <w:szCs w:val="24"/>
        </w:rPr>
        <w:t>uation</w:t>
      </w:r>
      <w:r w:rsidRPr="00F15685">
        <w:rPr>
          <w:rFonts w:asciiTheme="majorHAnsi" w:eastAsia="Calibri" w:hAnsiTheme="majorHAnsi" w:cstheme="majorHAnsi"/>
          <w:b/>
          <w:bCs/>
          <w:sz w:val="24"/>
          <w:szCs w:val="24"/>
        </w:rPr>
        <w:t xml:space="preserve"> 2</w:t>
      </w:r>
      <w:r w:rsidRPr="00FD1FFE">
        <w:rPr>
          <w:rFonts w:asciiTheme="majorHAnsi" w:eastAsia="Calibri" w:hAnsiTheme="majorHAnsi" w:cstheme="majorHAnsi"/>
          <w:sz w:val="24"/>
          <w:szCs w:val="24"/>
        </w:rPr>
        <w:t>).</w:t>
      </w:r>
    </w:p>
    <w:p w14:paraId="4134EA6E"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26124D3D" w14:textId="7E7B177B"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A visual representation of the projected in-plane magnetic induction can be obtained by adding contours to the magnetic phase image</w:t>
      </w:r>
      <w:r w:rsidR="00CC563D" w:rsidRPr="00FD1FFE">
        <w:rPr>
          <w:rFonts w:asciiTheme="majorHAnsi" w:eastAsia="Calibri" w:hAnsiTheme="majorHAnsi" w:cstheme="majorHAnsi"/>
          <w:sz w:val="24"/>
          <w:szCs w:val="24"/>
        </w:rPr>
        <w:t xml:space="preserve"> (e.g.</w:t>
      </w:r>
      <w:r w:rsidR="007831AA"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by evaluating the cosine of </w:t>
      </w:r>
      <w:r w:rsidR="007831AA" w:rsidRPr="00FD1FFE">
        <w:rPr>
          <w:rFonts w:asciiTheme="majorHAnsi" w:eastAsia="Calibri" w:hAnsiTheme="majorHAnsi" w:cstheme="majorHAnsi"/>
          <w:sz w:val="24"/>
          <w:szCs w:val="24"/>
        </w:rPr>
        <w:t>its</w:t>
      </w:r>
      <w:r w:rsidRPr="00FD1FFE">
        <w:rPr>
          <w:rFonts w:asciiTheme="majorHAnsi" w:eastAsia="Calibri" w:hAnsiTheme="majorHAnsi" w:cstheme="majorHAnsi"/>
          <w:sz w:val="24"/>
          <w:szCs w:val="24"/>
        </w:rPr>
        <w:t xml:space="preserve"> chosen multiple</w:t>
      </w:r>
      <w:r w:rsidR="00CC563D"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Its derivatives can also be used to generate colors, whose hue and </w:t>
      </w:r>
      <w:r w:rsidRPr="00FD1FFE">
        <w:rPr>
          <w:rFonts w:asciiTheme="majorHAnsi" w:eastAsia="Calibri" w:hAnsiTheme="majorHAnsi" w:cstheme="majorHAnsi"/>
          <w:sz w:val="24"/>
          <w:szCs w:val="24"/>
        </w:rPr>
        <w:lastRenderedPageBreak/>
        <w:t xml:space="preserve">intensity can be used to represent the direction and magnitude of the projected in-plane magnetic induction, respectively. </w:t>
      </w:r>
      <w:r w:rsidRPr="00F15685">
        <w:rPr>
          <w:rFonts w:asciiTheme="majorHAnsi" w:eastAsia="Calibri" w:hAnsiTheme="majorHAnsi" w:cstheme="majorHAnsi"/>
          <w:b/>
          <w:bCs/>
          <w:sz w:val="24"/>
          <w:szCs w:val="24"/>
        </w:rPr>
        <w:t>Figure</w:t>
      </w:r>
      <w:r w:rsidR="007831AA" w:rsidRPr="00F15685">
        <w:rPr>
          <w:rFonts w:asciiTheme="majorHAnsi" w:eastAsia="Calibri" w:hAnsiTheme="majorHAnsi" w:cstheme="majorHAnsi"/>
          <w:b/>
          <w:bCs/>
          <w:sz w:val="24"/>
          <w:szCs w:val="24"/>
        </w:rPr>
        <w:t xml:space="preserve"> </w:t>
      </w:r>
      <w:r w:rsidRPr="00F15685">
        <w:rPr>
          <w:rFonts w:asciiTheme="majorHAnsi" w:eastAsia="Calibri" w:hAnsiTheme="majorHAnsi" w:cstheme="majorHAnsi"/>
          <w:b/>
          <w:bCs/>
          <w:sz w:val="24"/>
          <w:szCs w:val="24"/>
        </w:rPr>
        <w:t>5A</w:t>
      </w:r>
      <w:r w:rsidRPr="00FD1FFE">
        <w:rPr>
          <w:rFonts w:asciiTheme="majorHAnsi" w:eastAsia="Calibri" w:hAnsiTheme="majorHAnsi" w:cstheme="majorHAnsi"/>
          <w:sz w:val="24"/>
          <w:szCs w:val="24"/>
        </w:rPr>
        <w:t xml:space="preserve"> shows a representative magnetic phase image of Bloch-type skyrmions in FeGe obtained from the off-axis electron holography results shown in </w:t>
      </w:r>
      <w:r w:rsidRPr="00F15685">
        <w:rPr>
          <w:rFonts w:asciiTheme="majorHAnsi" w:eastAsia="Calibri" w:hAnsiTheme="majorHAnsi" w:cstheme="majorHAnsi"/>
          <w:b/>
          <w:bCs/>
          <w:sz w:val="24"/>
          <w:szCs w:val="24"/>
        </w:rPr>
        <w:t>Fig</w:t>
      </w:r>
      <w:r w:rsidR="007831AA" w:rsidRPr="00F15685">
        <w:rPr>
          <w:rFonts w:asciiTheme="majorHAnsi" w:eastAsia="Calibri" w:hAnsiTheme="majorHAnsi" w:cstheme="majorHAnsi"/>
          <w:b/>
          <w:bCs/>
          <w:sz w:val="24"/>
          <w:szCs w:val="24"/>
        </w:rPr>
        <w:t>ure</w:t>
      </w:r>
      <w:r w:rsidR="0032280B" w:rsidRPr="00F15685">
        <w:rPr>
          <w:rFonts w:asciiTheme="majorHAnsi" w:eastAsia="Calibri" w:hAnsiTheme="majorHAnsi" w:cstheme="majorHAnsi"/>
          <w:b/>
          <w:bCs/>
          <w:sz w:val="24"/>
          <w:szCs w:val="24"/>
        </w:rPr>
        <w:t xml:space="preserve"> </w:t>
      </w:r>
      <w:r w:rsidR="006578D9" w:rsidRPr="00FD1FFE">
        <w:rPr>
          <w:rFonts w:asciiTheme="majorHAnsi" w:eastAsia="Calibri" w:hAnsiTheme="majorHAnsi" w:cstheme="majorHAnsi"/>
          <w:b/>
          <w:bCs/>
          <w:sz w:val="24"/>
          <w:szCs w:val="24"/>
        </w:rPr>
        <w:t>3</w:t>
      </w:r>
      <w:r w:rsidRPr="00FD1FFE">
        <w:rPr>
          <w:rFonts w:asciiTheme="majorHAnsi" w:eastAsia="Calibri" w:hAnsiTheme="majorHAnsi" w:cstheme="majorHAnsi"/>
          <w:sz w:val="24"/>
          <w:szCs w:val="24"/>
        </w:rPr>
        <w:t xml:space="preserve">. A corresponding magnetic induction map is shown in </w:t>
      </w:r>
      <w:r w:rsidRPr="00F15685">
        <w:rPr>
          <w:rFonts w:asciiTheme="majorHAnsi" w:eastAsia="Calibri" w:hAnsiTheme="majorHAnsi" w:cstheme="majorHAnsi"/>
          <w:b/>
          <w:bCs/>
          <w:sz w:val="24"/>
          <w:szCs w:val="24"/>
        </w:rPr>
        <w:t>Fig</w:t>
      </w:r>
      <w:r w:rsidR="0032280B" w:rsidRPr="00F15685">
        <w:rPr>
          <w:rFonts w:asciiTheme="majorHAnsi" w:eastAsia="Calibri" w:hAnsiTheme="majorHAnsi" w:cstheme="majorHAnsi"/>
          <w:b/>
          <w:bCs/>
          <w:sz w:val="24"/>
          <w:szCs w:val="24"/>
        </w:rPr>
        <w:t xml:space="preserve">ure </w:t>
      </w:r>
      <w:r w:rsidRPr="00F15685">
        <w:rPr>
          <w:rFonts w:asciiTheme="majorHAnsi" w:eastAsia="Calibri" w:hAnsiTheme="majorHAnsi" w:cstheme="majorHAnsi"/>
          <w:b/>
          <w:bCs/>
          <w:sz w:val="24"/>
          <w:szCs w:val="24"/>
        </w:rPr>
        <w:t>5B</w:t>
      </w:r>
      <w:r w:rsidRPr="00FD1FFE">
        <w:rPr>
          <w:rFonts w:asciiTheme="majorHAnsi" w:eastAsia="Calibri" w:hAnsiTheme="majorHAnsi" w:cstheme="majorHAnsi"/>
          <w:sz w:val="24"/>
          <w:szCs w:val="24"/>
        </w:rPr>
        <w:t>.</w:t>
      </w:r>
    </w:p>
    <w:p w14:paraId="2729D762"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082AD909" w14:textId="7D242936"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A magnetic phase image can be analy</w:t>
      </w:r>
      <w:r w:rsidR="00A37C60" w:rsidRPr="00FD1FFE">
        <w:rPr>
          <w:rFonts w:asciiTheme="majorHAnsi" w:eastAsia="Calibri" w:hAnsiTheme="majorHAnsi" w:cstheme="majorHAnsi"/>
          <w:sz w:val="24"/>
          <w:szCs w:val="24"/>
        </w:rPr>
        <w:t>z</w:t>
      </w:r>
      <w:r w:rsidRPr="00FD1FFE">
        <w:rPr>
          <w:rFonts w:asciiTheme="majorHAnsi" w:eastAsia="Calibri" w:hAnsiTheme="majorHAnsi" w:cstheme="majorHAnsi"/>
          <w:sz w:val="24"/>
          <w:szCs w:val="24"/>
        </w:rPr>
        <w:t>ed further to determine the projected in-plane magnetization in the specimen using either a model-independent</w:t>
      </w:r>
      <w:r w:rsidRPr="00FD1FFE">
        <w:rPr>
          <w:rFonts w:asciiTheme="majorHAnsi" w:eastAsia="Calibri" w:hAnsiTheme="majorHAnsi" w:cstheme="majorHAnsi"/>
          <w:sz w:val="24"/>
          <w:szCs w:val="24"/>
          <w:vertAlign w:val="superscript"/>
        </w:rPr>
        <w:t>55</w:t>
      </w:r>
      <w:r w:rsidRPr="00FD1FFE">
        <w:rPr>
          <w:rFonts w:asciiTheme="majorHAnsi" w:eastAsia="Calibri" w:hAnsiTheme="majorHAnsi" w:cstheme="majorHAnsi"/>
          <w:sz w:val="24"/>
          <w:szCs w:val="24"/>
        </w:rPr>
        <w:t xml:space="preserve"> or a model-based</w:t>
      </w:r>
      <w:r w:rsidRPr="00FD1FFE">
        <w:rPr>
          <w:rFonts w:asciiTheme="majorHAnsi" w:eastAsia="Calibri" w:hAnsiTheme="majorHAnsi" w:cstheme="majorHAnsi"/>
          <w:sz w:val="24"/>
          <w:szCs w:val="24"/>
          <w:vertAlign w:val="superscript"/>
        </w:rPr>
        <w:t>40</w:t>
      </w:r>
      <w:r w:rsidRPr="00FD1FFE">
        <w:rPr>
          <w:rFonts w:asciiTheme="majorHAnsi" w:eastAsia="Calibri" w:hAnsiTheme="majorHAnsi" w:cstheme="majorHAnsi"/>
          <w:sz w:val="24"/>
          <w:szCs w:val="24"/>
        </w:rPr>
        <w:t xml:space="preserve"> algorithm. </w:t>
      </w:r>
      <w:r w:rsidRPr="00F15685">
        <w:rPr>
          <w:rFonts w:asciiTheme="majorHAnsi" w:eastAsia="Calibri" w:hAnsiTheme="majorHAnsi" w:cstheme="majorHAnsi"/>
          <w:b/>
          <w:bCs/>
          <w:sz w:val="24"/>
          <w:szCs w:val="24"/>
        </w:rPr>
        <w:t>Figure</w:t>
      </w:r>
      <w:r w:rsidR="00164D7F" w:rsidRPr="00F15685">
        <w:rPr>
          <w:rFonts w:asciiTheme="majorHAnsi" w:eastAsia="Calibri" w:hAnsiTheme="majorHAnsi" w:cstheme="majorHAnsi"/>
          <w:b/>
          <w:bCs/>
          <w:sz w:val="24"/>
          <w:szCs w:val="24"/>
        </w:rPr>
        <w:t xml:space="preserve"> </w:t>
      </w:r>
      <w:r w:rsidRPr="00F15685">
        <w:rPr>
          <w:rFonts w:asciiTheme="majorHAnsi" w:eastAsia="Calibri" w:hAnsiTheme="majorHAnsi" w:cstheme="majorHAnsi"/>
          <w:b/>
          <w:bCs/>
          <w:sz w:val="24"/>
          <w:szCs w:val="24"/>
        </w:rPr>
        <w:t>5C</w:t>
      </w:r>
      <w:r w:rsidRPr="00FD1FFE">
        <w:rPr>
          <w:rFonts w:asciiTheme="majorHAnsi" w:eastAsia="Calibri" w:hAnsiTheme="majorHAnsi" w:cstheme="majorHAnsi"/>
          <w:sz w:val="24"/>
          <w:szCs w:val="24"/>
        </w:rPr>
        <w:t xml:space="preserve"> shows a map of in-plane magnetization determined from the magnetic phase image shown in </w:t>
      </w:r>
      <w:r w:rsidRPr="00F15685">
        <w:rPr>
          <w:rFonts w:asciiTheme="majorHAnsi" w:eastAsia="Calibri" w:hAnsiTheme="majorHAnsi" w:cstheme="majorHAnsi"/>
          <w:b/>
          <w:bCs/>
          <w:sz w:val="24"/>
          <w:szCs w:val="24"/>
        </w:rPr>
        <w:t>Fig</w:t>
      </w:r>
      <w:r w:rsidR="00164D7F" w:rsidRPr="00F15685">
        <w:rPr>
          <w:rFonts w:asciiTheme="majorHAnsi" w:eastAsia="Calibri" w:hAnsiTheme="majorHAnsi" w:cstheme="majorHAnsi"/>
          <w:b/>
          <w:bCs/>
          <w:sz w:val="24"/>
          <w:szCs w:val="24"/>
        </w:rPr>
        <w:t xml:space="preserve">ure </w:t>
      </w:r>
      <w:r w:rsidRPr="00F15685">
        <w:rPr>
          <w:rFonts w:asciiTheme="majorHAnsi" w:eastAsia="Calibri" w:hAnsiTheme="majorHAnsi" w:cstheme="majorHAnsi"/>
          <w:b/>
          <w:bCs/>
          <w:sz w:val="24"/>
          <w:szCs w:val="24"/>
        </w:rPr>
        <w:t>5</w:t>
      </w:r>
      <w:r w:rsidR="00164D7F" w:rsidRPr="00F15685">
        <w:rPr>
          <w:rFonts w:asciiTheme="majorHAnsi" w:eastAsia="Calibri" w:hAnsiTheme="majorHAnsi" w:cstheme="majorHAnsi"/>
          <w:b/>
          <w:bCs/>
          <w:sz w:val="24"/>
          <w:szCs w:val="24"/>
        </w:rPr>
        <w:t>A</w:t>
      </w:r>
      <w:r w:rsidRPr="00FD1FFE">
        <w:rPr>
          <w:rFonts w:asciiTheme="majorHAnsi" w:eastAsia="Calibri" w:hAnsiTheme="majorHAnsi" w:cstheme="majorHAnsi"/>
          <w:sz w:val="24"/>
          <w:szCs w:val="24"/>
        </w:rPr>
        <w:t xml:space="preserve"> using a model-based iterative reconstruction algorithm</w:t>
      </w:r>
      <w:r w:rsidRPr="00FD1FFE">
        <w:rPr>
          <w:rFonts w:asciiTheme="majorHAnsi" w:eastAsia="Calibri" w:hAnsiTheme="majorHAnsi" w:cstheme="majorHAnsi"/>
          <w:sz w:val="24"/>
          <w:szCs w:val="24"/>
          <w:vertAlign w:val="superscript"/>
        </w:rPr>
        <w:t>40</w:t>
      </w:r>
      <w:r w:rsidRPr="00FD1FFE">
        <w:rPr>
          <w:rFonts w:asciiTheme="majorHAnsi" w:eastAsia="Calibri" w:hAnsiTheme="majorHAnsi" w:cstheme="majorHAnsi"/>
          <w:sz w:val="24"/>
          <w:szCs w:val="24"/>
        </w:rPr>
        <w:t>, together with an independent measurement of the TEM specimen thickness performed using electron energy-loss spectroscopy. The magnetization is shown in units of kA/m and reveals the hexagonal shapes of the skyrmions, which result from their close-packed arrangement. The skyrmion cores, where the spins are oriented parallel to the electron beam direction, have sizes of ~8</w:t>
      </w:r>
      <w:r w:rsidR="00164D7F"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nm. The measured magnetization peaks at a value of ~135</w:t>
      </w:r>
      <w:r w:rsidR="00164D7F"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kA/m, which is in good agreement with an averaged value that </w:t>
      </w:r>
      <w:r w:rsidR="007D527E" w:rsidRPr="00FD1FFE">
        <w:rPr>
          <w:rFonts w:asciiTheme="majorHAnsi" w:eastAsia="Calibri" w:hAnsiTheme="majorHAnsi" w:cstheme="majorHAnsi"/>
          <w:sz w:val="24"/>
          <w:szCs w:val="24"/>
        </w:rPr>
        <w:t>considers</w:t>
      </w:r>
      <w:r w:rsidRPr="00FD1FFE">
        <w:rPr>
          <w:rFonts w:asciiTheme="majorHAnsi" w:eastAsia="Calibri" w:hAnsiTheme="majorHAnsi" w:cstheme="majorHAnsi"/>
          <w:sz w:val="24"/>
          <w:szCs w:val="24"/>
        </w:rPr>
        <w:t xml:space="preserve"> the presence of surface twists and non-magnetic damaged specimen surface layers</w:t>
      </w:r>
      <w:r w:rsidRPr="00FD1FFE">
        <w:rPr>
          <w:rFonts w:asciiTheme="majorHAnsi" w:eastAsia="Calibri" w:hAnsiTheme="majorHAnsi" w:cstheme="majorHAnsi"/>
          <w:sz w:val="24"/>
          <w:szCs w:val="24"/>
          <w:vertAlign w:val="superscript"/>
        </w:rPr>
        <w:t>56</w:t>
      </w:r>
      <w:r w:rsidRPr="00FD1FFE">
        <w:rPr>
          <w:rFonts w:asciiTheme="majorHAnsi" w:eastAsia="Calibri" w:hAnsiTheme="majorHAnsi" w:cstheme="majorHAnsi"/>
          <w:sz w:val="24"/>
          <w:szCs w:val="24"/>
        </w:rPr>
        <w:t>.</w:t>
      </w:r>
      <w:r w:rsidR="007D527E"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A similar approach can be used to study the evolution of the spin texture systematically as a function of applied magnetic field and temperature.</w:t>
      </w:r>
    </w:p>
    <w:p w14:paraId="2A35C12F" w14:textId="341E6641" w:rsidR="007A1968" w:rsidRPr="00FD1FFE" w:rsidRDefault="007A1968" w:rsidP="00F15685">
      <w:pPr>
        <w:spacing w:line="240" w:lineRule="auto"/>
        <w:jc w:val="both"/>
        <w:rPr>
          <w:rFonts w:asciiTheme="majorHAnsi" w:eastAsia="Calibri" w:hAnsiTheme="majorHAnsi" w:cstheme="majorHAnsi"/>
          <w:sz w:val="24"/>
          <w:szCs w:val="24"/>
        </w:rPr>
      </w:pPr>
    </w:p>
    <w:p w14:paraId="0D45A648" w14:textId="77777777" w:rsidR="00045A8F" w:rsidRPr="00FD1FFE" w:rsidRDefault="00045A8F" w:rsidP="00F15685">
      <w:pPr>
        <w:spacing w:line="240" w:lineRule="auto"/>
        <w:jc w:val="both"/>
        <w:rPr>
          <w:rFonts w:asciiTheme="majorHAnsi" w:eastAsia="Calibri" w:hAnsiTheme="majorHAnsi" w:cstheme="majorHAnsi"/>
          <w:sz w:val="24"/>
          <w:szCs w:val="24"/>
        </w:rPr>
      </w:pPr>
    </w:p>
    <w:p w14:paraId="6115B5DB" w14:textId="66F7ECC8" w:rsidR="00045A8F" w:rsidRPr="00F15685" w:rsidRDefault="007A1968" w:rsidP="00E615C9">
      <w:pPr>
        <w:spacing w:line="240" w:lineRule="auto"/>
        <w:jc w:val="both"/>
        <w:rPr>
          <w:rFonts w:asciiTheme="majorHAnsi" w:eastAsia="Calibri" w:hAnsiTheme="majorHAnsi" w:cstheme="majorHAnsi"/>
          <w:b/>
          <w:bCs/>
          <w:sz w:val="24"/>
          <w:szCs w:val="24"/>
        </w:rPr>
      </w:pPr>
      <w:r w:rsidRPr="00F15685">
        <w:rPr>
          <w:rFonts w:asciiTheme="majorHAnsi" w:eastAsia="Calibri" w:hAnsiTheme="majorHAnsi" w:cstheme="majorHAnsi"/>
          <w:b/>
          <w:bCs/>
          <w:sz w:val="24"/>
          <w:szCs w:val="24"/>
        </w:rPr>
        <w:t>F</w:t>
      </w:r>
      <w:r w:rsidR="00C1274A" w:rsidRPr="00FD1FFE">
        <w:rPr>
          <w:rFonts w:asciiTheme="majorHAnsi" w:eastAsia="Calibri" w:hAnsiTheme="majorHAnsi" w:cstheme="majorHAnsi"/>
          <w:b/>
          <w:bCs/>
          <w:sz w:val="24"/>
          <w:szCs w:val="24"/>
        </w:rPr>
        <w:t>IGURE AND TABLE LEGENDS:</w:t>
      </w:r>
    </w:p>
    <w:p w14:paraId="6ED4EFFB" w14:textId="77777777" w:rsidR="00631F56" w:rsidRPr="00FD1FFE" w:rsidRDefault="00631F56" w:rsidP="00F15685">
      <w:pPr>
        <w:spacing w:line="240" w:lineRule="auto"/>
        <w:jc w:val="both"/>
        <w:rPr>
          <w:rFonts w:asciiTheme="majorHAnsi" w:eastAsia="Calibri" w:hAnsiTheme="majorHAnsi" w:cstheme="majorHAnsi"/>
          <w:sz w:val="24"/>
          <w:szCs w:val="24"/>
        </w:rPr>
      </w:pPr>
    </w:p>
    <w:p w14:paraId="7A07557C" w14:textId="5272A489" w:rsidR="00631F56" w:rsidRPr="00FD1FFE" w:rsidRDefault="00631F56"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 xml:space="preserve">Figure 1: Basic off-axis electron holography setup and example specimen geometry. </w:t>
      </w:r>
      <w:r w:rsidRPr="00FD1FFE">
        <w:rPr>
          <w:rFonts w:asciiTheme="majorHAnsi" w:eastAsia="Calibri" w:hAnsiTheme="majorHAnsi" w:cstheme="majorHAnsi"/>
          <w:sz w:val="24"/>
          <w:szCs w:val="24"/>
        </w:rPr>
        <w:t>(</w:t>
      </w:r>
      <w:r w:rsidRPr="00F15685">
        <w:rPr>
          <w:rFonts w:asciiTheme="majorHAnsi" w:eastAsia="Calibri" w:hAnsiTheme="majorHAnsi" w:cstheme="majorHAnsi"/>
          <w:b/>
          <w:bCs/>
          <w:sz w:val="24"/>
          <w:szCs w:val="24"/>
        </w:rPr>
        <w:t>A</w:t>
      </w:r>
      <w:r w:rsidRPr="00FD1FFE">
        <w:rPr>
          <w:rFonts w:asciiTheme="majorHAnsi" w:eastAsia="Calibri" w:hAnsiTheme="majorHAnsi" w:cstheme="majorHAnsi"/>
          <w:sz w:val="24"/>
          <w:szCs w:val="24"/>
        </w:rPr>
        <w:t>)</w:t>
      </w:r>
      <w:r w:rsidR="00FE4817"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Schematic ray path for off-axis electron holography. (</w:t>
      </w:r>
      <w:r w:rsidRPr="00F15685">
        <w:rPr>
          <w:rFonts w:asciiTheme="majorHAnsi" w:eastAsia="Calibri" w:hAnsiTheme="majorHAnsi" w:cstheme="majorHAnsi"/>
          <w:b/>
          <w:bCs/>
          <w:sz w:val="24"/>
          <w:szCs w:val="24"/>
        </w:rPr>
        <w:t>B</w:t>
      </w:r>
      <w:r w:rsidRPr="00FD1FFE">
        <w:rPr>
          <w:rFonts w:asciiTheme="majorHAnsi" w:eastAsia="Calibri" w:hAnsiTheme="majorHAnsi" w:cstheme="majorHAnsi"/>
          <w:sz w:val="24"/>
          <w:szCs w:val="24"/>
        </w:rPr>
        <w:t>)</w:t>
      </w:r>
      <w:r w:rsidR="00FE4817"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Photograph of the transmission electron microscope used </w:t>
      </w:r>
      <w:r w:rsidR="00563959" w:rsidRPr="00FD1FFE">
        <w:rPr>
          <w:rFonts w:asciiTheme="majorHAnsi" w:eastAsia="Calibri" w:hAnsiTheme="majorHAnsi" w:cstheme="majorHAnsi"/>
          <w:sz w:val="24"/>
          <w:szCs w:val="24"/>
        </w:rPr>
        <w:t>in this study</w:t>
      </w:r>
      <w:r w:rsidRPr="00FD1FFE">
        <w:rPr>
          <w:rFonts w:asciiTheme="majorHAnsi" w:eastAsia="Calibri" w:hAnsiTheme="majorHAnsi" w:cstheme="majorHAnsi"/>
          <w:sz w:val="24"/>
          <w:szCs w:val="24"/>
        </w:rPr>
        <w:t>. This microscope is equipped with a field emission gun, an image aberration corrector, a Lorentz</w:t>
      </w:r>
      <w:r w:rsidR="008D29A9"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lens</w:t>
      </w:r>
      <w:r w:rsidR="00563959"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two electron biprisms and was operated at 300 kV. (</w:t>
      </w:r>
      <w:r w:rsidRPr="00F15685">
        <w:rPr>
          <w:rFonts w:asciiTheme="majorHAnsi" w:eastAsia="Calibri" w:hAnsiTheme="majorHAnsi" w:cstheme="majorHAnsi"/>
          <w:b/>
          <w:bCs/>
          <w:sz w:val="24"/>
          <w:szCs w:val="24"/>
        </w:rPr>
        <w:t>C</w:t>
      </w:r>
      <w:r w:rsidRPr="00FD1FFE">
        <w:rPr>
          <w:rFonts w:asciiTheme="majorHAnsi" w:eastAsia="Calibri" w:hAnsiTheme="majorHAnsi" w:cstheme="majorHAnsi"/>
          <w:sz w:val="24"/>
          <w:szCs w:val="24"/>
        </w:rPr>
        <w:t>)</w:t>
      </w:r>
      <w:r w:rsidR="00563959"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Secondary electron </w:t>
      </w:r>
      <w:r w:rsidR="00583D1D" w:rsidRPr="00FD1FFE">
        <w:rPr>
          <w:rFonts w:asciiTheme="majorHAnsi" w:eastAsia="Calibri" w:hAnsiTheme="majorHAnsi" w:cstheme="majorHAnsi"/>
          <w:sz w:val="24"/>
          <w:szCs w:val="24"/>
        </w:rPr>
        <w:t>scanning electron microscopic</w:t>
      </w:r>
      <w:r w:rsidRPr="00FD1FFE">
        <w:rPr>
          <w:rFonts w:asciiTheme="majorHAnsi" w:eastAsia="Calibri" w:hAnsiTheme="majorHAnsi" w:cstheme="majorHAnsi"/>
          <w:sz w:val="24"/>
          <w:szCs w:val="24"/>
        </w:rPr>
        <w:t xml:space="preserve"> image of a TEM specimen of B20-type FeGe</w:t>
      </w:r>
      <w:r w:rsidR="00583D1D"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w:t>
      </w:r>
      <w:r w:rsidR="00583D1D" w:rsidRPr="00FD1FFE">
        <w:rPr>
          <w:rFonts w:asciiTheme="majorHAnsi" w:eastAsia="Calibri" w:hAnsiTheme="majorHAnsi" w:cstheme="majorHAnsi"/>
          <w:sz w:val="24"/>
          <w:szCs w:val="24"/>
        </w:rPr>
        <w:t xml:space="preserve">prepared with FIBs, </w:t>
      </w:r>
      <w:r w:rsidRPr="00FD1FFE">
        <w:rPr>
          <w:rFonts w:asciiTheme="majorHAnsi" w:eastAsia="Calibri" w:hAnsiTheme="majorHAnsi" w:cstheme="majorHAnsi"/>
          <w:sz w:val="24"/>
          <w:szCs w:val="24"/>
        </w:rPr>
        <w:t xml:space="preserve">attached to a Cu TEM support grid (see </w:t>
      </w:r>
      <w:r w:rsidRPr="00F15685">
        <w:rPr>
          <w:rFonts w:asciiTheme="majorHAnsi" w:eastAsia="Calibri" w:hAnsiTheme="majorHAnsi" w:cstheme="majorHAnsi"/>
          <w:b/>
          <w:bCs/>
          <w:sz w:val="24"/>
          <w:szCs w:val="24"/>
        </w:rPr>
        <w:t>Fig</w:t>
      </w:r>
      <w:r w:rsidR="00583D1D" w:rsidRPr="00F15685">
        <w:rPr>
          <w:rFonts w:asciiTheme="majorHAnsi" w:eastAsia="Calibri" w:hAnsiTheme="majorHAnsi" w:cstheme="majorHAnsi"/>
          <w:b/>
          <w:bCs/>
          <w:sz w:val="24"/>
          <w:szCs w:val="24"/>
        </w:rPr>
        <w:t>ure</w:t>
      </w:r>
      <w:r w:rsidRPr="00F15685">
        <w:rPr>
          <w:rFonts w:asciiTheme="majorHAnsi" w:eastAsia="Calibri" w:hAnsiTheme="majorHAnsi" w:cstheme="majorHAnsi"/>
          <w:b/>
          <w:bCs/>
          <w:sz w:val="24"/>
          <w:szCs w:val="24"/>
        </w:rPr>
        <w:t xml:space="preserve"> 2B</w:t>
      </w:r>
      <w:r w:rsidRPr="00FD1FFE">
        <w:rPr>
          <w:rFonts w:asciiTheme="majorHAnsi" w:eastAsia="Calibri" w:hAnsiTheme="majorHAnsi" w:cstheme="majorHAnsi"/>
          <w:sz w:val="24"/>
          <w:szCs w:val="24"/>
        </w:rPr>
        <w:t xml:space="preserve"> for a TEM image of the specimen).</w:t>
      </w:r>
      <w:r w:rsidR="007C1458" w:rsidRPr="00FD1FFE">
        <w:rPr>
          <w:rFonts w:asciiTheme="majorHAnsi" w:eastAsia="Calibri" w:hAnsiTheme="majorHAnsi" w:cstheme="majorHAnsi"/>
          <w:sz w:val="24"/>
          <w:szCs w:val="24"/>
        </w:rPr>
        <w:t xml:space="preserve"> </w:t>
      </w:r>
      <w:r w:rsidR="00B14F0A" w:rsidRPr="00FD1FFE">
        <w:rPr>
          <w:rFonts w:asciiTheme="majorHAnsi" w:eastAsia="Calibri" w:hAnsiTheme="majorHAnsi" w:cstheme="majorHAnsi"/>
          <w:sz w:val="24"/>
          <w:szCs w:val="24"/>
        </w:rPr>
        <w:t xml:space="preserve">Scale bar = 500 µm. </w:t>
      </w:r>
      <w:r w:rsidR="007C1458" w:rsidRPr="00FD1FFE">
        <w:rPr>
          <w:rFonts w:asciiTheme="majorHAnsi" w:eastAsia="Calibri" w:hAnsiTheme="majorHAnsi" w:cstheme="majorHAnsi"/>
          <w:sz w:val="24"/>
          <w:szCs w:val="24"/>
        </w:rPr>
        <w:t xml:space="preserve">Abbreviations: OA = open aperture; Ltz = Lorentz; </w:t>
      </w:r>
      <w:r w:rsidR="00005174" w:rsidRPr="00FD1FFE">
        <w:rPr>
          <w:rFonts w:asciiTheme="majorHAnsi" w:eastAsia="Calibri" w:hAnsiTheme="majorHAnsi" w:cstheme="majorHAnsi"/>
          <w:sz w:val="24"/>
          <w:szCs w:val="24"/>
        </w:rPr>
        <w:t>SA = selected area; e</w:t>
      </w:r>
      <w:r w:rsidR="00005174" w:rsidRPr="00FD1FFE">
        <w:rPr>
          <w:rFonts w:asciiTheme="majorHAnsi" w:eastAsia="Calibri" w:hAnsiTheme="majorHAnsi" w:cstheme="majorHAnsi"/>
          <w:sz w:val="24"/>
          <w:szCs w:val="24"/>
          <w:vertAlign w:val="superscript"/>
        </w:rPr>
        <w:t>–</w:t>
      </w:r>
      <w:r w:rsidR="00005174" w:rsidRPr="00FD1FFE">
        <w:rPr>
          <w:rFonts w:asciiTheme="majorHAnsi" w:eastAsia="Calibri" w:hAnsiTheme="majorHAnsi" w:cstheme="majorHAnsi"/>
          <w:sz w:val="24"/>
          <w:szCs w:val="24"/>
        </w:rPr>
        <w:t xml:space="preserve"> = electron</w:t>
      </w:r>
      <w:r w:rsidR="00B47D34" w:rsidRPr="00FD1FFE">
        <w:rPr>
          <w:rFonts w:asciiTheme="majorHAnsi" w:eastAsia="Calibri" w:hAnsiTheme="majorHAnsi" w:cstheme="majorHAnsi"/>
          <w:sz w:val="24"/>
          <w:szCs w:val="24"/>
        </w:rPr>
        <w:t>; TEM = transmission electron microscop</w:t>
      </w:r>
      <w:r w:rsidR="009065F8" w:rsidRPr="00FD1FFE">
        <w:rPr>
          <w:rFonts w:asciiTheme="majorHAnsi" w:eastAsia="Calibri" w:hAnsiTheme="majorHAnsi" w:cstheme="majorHAnsi"/>
          <w:sz w:val="24"/>
          <w:szCs w:val="24"/>
        </w:rPr>
        <w:t>e.</w:t>
      </w:r>
    </w:p>
    <w:p w14:paraId="2DB72C9D" w14:textId="77777777" w:rsidR="00631F56" w:rsidRPr="00FD1FFE" w:rsidRDefault="00631F56" w:rsidP="00F15685">
      <w:pPr>
        <w:spacing w:line="240" w:lineRule="auto"/>
        <w:jc w:val="both"/>
        <w:rPr>
          <w:rFonts w:asciiTheme="majorHAnsi" w:eastAsia="Calibri" w:hAnsiTheme="majorHAnsi" w:cstheme="majorHAnsi"/>
          <w:sz w:val="24"/>
          <w:szCs w:val="24"/>
        </w:rPr>
      </w:pPr>
    </w:p>
    <w:p w14:paraId="673748F1" w14:textId="266AECF8" w:rsidR="00631F56" w:rsidRPr="00FD1FFE" w:rsidRDefault="00631F56"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 xml:space="preserve">Figure </w:t>
      </w:r>
      <w:r w:rsidR="00FF0B20" w:rsidRPr="00FD1FFE">
        <w:rPr>
          <w:rFonts w:asciiTheme="majorHAnsi" w:eastAsia="Calibri" w:hAnsiTheme="majorHAnsi" w:cstheme="majorHAnsi"/>
          <w:b/>
          <w:sz w:val="24"/>
          <w:szCs w:val="24"/>
        </w:rPr>
        <w:t>2</w:t>
      </w:r>
      <w:r w:rsidRPr="00FD1FFE">
        <w:rPr>
          <w:rFonts w:asciiTheme="majorHAnsi" w:eastAsia="Calibri" w:hAnsiTheme="majorHAnsi" w:cstheme="majorHAnsi"/>
          <w:b/>
          <w:sz w:val="24"/>
          <w:szCs w:val="24"/>
        </w:rPr>
        <w:t>:</w:t>
      </w:r>
      <w:r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b/>
          <w:sz w:val="24"/>
          <w:szCs w:val="24"/>
          <w:highlight w:val="white"/>
        </w:rPr>
        <w:t xml:space="preserve">Fresnel defocus images of Bloch-type skyrmions in B20-type FeGe. </w:t>
      </w:r>
      <w:r w:rsidRPr="00FD1FFE">
        <w:rPr>
          <w:rFonts w:asciiTheme="majorHAnsi" w:eastAsia="Calibri" w:hAnsiTheme="majorHAnsi" w:cstheme="majorHAnsi"/>
          <w:sz w:val="24"/>
          <w:szCs w:val="24"/>
          <w:highlight w:val="white"/>
        </w:rPr>
        <w:t>(</w:t>
      </w:r>
      <w:r w:rsidRPr="00FD1FFE">
        <w:rPr>
          <w:rFonts w:asciiTheme="majorHAnsi" w:eastAsia="Calibri" w:hAnsiTheme="majorHAnsi" w:cstheme="majorHAnsi"/>
          <w:b/>
          <w:sz w:val="24"/>
          <w:szCs w:val="24"/>
          <w:highlight w:val="white"/>
        </w:rPr>
        <w:t>A</w:t>
      </w:r>
      <w:r w:rsidRPr="00FD1FFE">
        <w:rPr>
          <w:rFonts w:asciiTheme="majorHAnsi" w:eastAsia="Calibri" w:hAnsiTheme="majorHAnsi" w:cstheme="majorHAnsi"/>
          <w:sz w:val="24"/>
          <w:szCs w:val="24"/>
          <w:highlight w:val="white"/>
        </w:rPr>
        <w:t>)</w:t>
      </w:r>
      <w:r w:rsidR="007039B7" w:rsidRPr="00FD1FFE">
        <w:rPr>
          <w:rFonts w:asciiTheme="majorHAnsi" w:eastAsia="Calibri" w:hAnsiTheme="majorHAnsi" w:cstheme="majorHAnsi"/>
          <w:sz w:val="24"/>
          <w:szCs w:val="24"/>
          <w:highlight w:val="white"/>
        </w:rPr>
        <w:t xml:space="preserve"> </w:t>
      </w:r>
      <w:r w:rsidRPr="00FD1FFE">
        <w:rPr>
          <w:rFonts w:asciiTheme="majorHAnsi" w:eastAsia="Calibri" w:hAnsiTheme="majorHAnsi" w:cstheme="majorHAnsi"/>
          <w:sz w:val="24"/>
          <w:szCs w:val="24"/>
          <w:highlight w:val="white"/>
        </w:rPr>
        <w:t>Underfocus and (</w:t>
      </w:r>
      <w:r w:rsidRPr="00FD1FFE">
        <w:rPr>
          <w:rFonts w:asciiTheme="majorHAnsi" w:eastAsia="Calibri" w:hAnsiTheme="majorHAnsi" w:cstheme="majorHAnsi"/>
          <w:b/>
          <w:sz w:val="24"/>
          <w:szCs w:val="24"/>
          <w:highlight w:val="white"/>
        </w:rPr>
        <w:t>B</w:t>
      </w:r>
      <w:r w:rsidRPr="00FD1FFE">
        <w:rPr>
          <w:rFonts w:asciiTheme="majorHAnsi" w:eastAsia="Calibri" w:hAnsiTheme="majorHAnsi" w:cstheme="majorHAnsi"/>
          <w:sz w:val="24"/>
          <w:szCs w:val="24"/>
          <w:highlight w:val="white"/>
        </w:rPr>
        <w:t>)</w:t>
      </w:r>
      <w:r w:rsidR="00F130AC" w:rsidRPr="00FD1FFE">
        <w:rPr>
          <w:rFonts w:asciiTheme="majorHAnsi" w:eastAsia="Calibri" w:hAnsiTheme="majorHAnsi" w:cstheme="majorHAnsi"/>
          <w:sz w:val="24"/>
          <w:szCs w:val="24"/>
          <w:highlight w:val="white"/>
        </w:rPr>
        <w:t xml:space="preserve"> </w:t>
      </w:r>
      <w:r w:rsidRPr="00FD1FFE">
        <w:rPr>
          <w:rFonts w:asciiTheme="majorHAnsi" w:eastAsia="Calibri" w:hAnsiTheme="majorHAnsi" w:cstheme="majorHAnsi"/>
          <w:sz w:val="24"/>
          <w:szCs w:val="24"/>
          <w:highlight w:val="white"/>
        </w:rPr>
        <w:t xml:space="preserve">overfocus images of Bloch-type skyrmions in a </w:t>
      </w:r>
      <w:r w:rsidR="00F130AC" w:rsidRPr="00FD1FFE">
        <w:rPr>
          <w:rFonts w:asciiTheme="majorHAnsi" w:eastAsia="Calibri" w:hAnsiTheme="majorHAnsi" w:cstheme="majorHAnsi"/>
          <w:sz w:val="24"/>
          <w:szCs w:val="24"/>
          <w:highlight w:val="white"/>
        </w:rPr>
        <w:t>FeGe</w:t>
      </w:r>
      <w:r w:rsidRPr="00FD1FFE">
        <w:rPr>
          <w:rFonts w:asciiTheme="majorHAnsi" w:eastAsia="Calibri" w:hAnsiTheme="majorHAnsi" w:cstheme="majorHAnsi"/>
          <w:sz w:val="24"/>
          <w:szCs w:val="24"/>
          <w:highlight w:val="white"/>
        </w:rPr>
        <w:t xml:space="preserve"> lamella</w:t>
      </w:r>
      <w:r w:rsidR="00F130AC" w:rsidRPr="00FD1FFE">
        <w:rPr>
          <w:rFonts w:asciiTheme="majorHAnsi" w:eastAsia="Calibri" w:hAnsiTheme="majorHAnsi" w:cstheme="majorHAnsi"/>
          <w:sz w:val="24"/>
          <w:szCs w:val="24"/>
          <w:highlight w:val="white"/>
        </w:rPr>
        <w:t xml:space="preserve"> prepared with </w:t>
      </w:r>
      <w:r w:rsidR="00335846" w:rsidRPr="00FD1FFE">
        <w:rPr>
          <w:rFonts w:asciiTheme="majorHAnsi" w:eastAsia="Calibri" w:hAnsiTheme="majorHAnsi" w:cstheme="majorHAnsi"/>
          <w:sz w:val="24"/>
          <w:szCs w:val="24"/>
          <w:highlight w:val="white"/>
        </w:rPr>
        <w:t>focused ion beams</w:t>
      </w:r>
      <w:r w:rsidR="00F130AC" w:rsidRPr="00FD1FFE">
        <w:rPr>
          <w:rFonts w:asciiTheme="majorHAnsi" w:eastAsia="Calibri" w:hAnsiTheme="majorHAnsi" w:cstheme="majorHAnsi"/>
          <w:sz w:val="24"/>
          <w:szCs w:val="24"/>
          <w:highlight w:val="white"/>
        </w:rPr>
        <w:t xml:space="preserve"> and</w:t>
      </w:r>
      <w:r w:rsidRPr="00FD1FFE">
        <w:rPr>
          <w:rFonts w:asciiTheme="majorHAnsi" w:eastAsia="Calibri" w:hAnsiTheme="majorHAnsi" w:cstheme="majorHAnsi"/>
          <w:sz w:val="24"/>
          <w:szCs w:val="24"/>
          <w:highlight w:val="white"/>
        </w:rPr>
        <w:t xml:space="preserve"> recorded at a specimen temperature of 100</w:t>
      </w:r>
      <w:r w:rsidR="00F130AC" w:rsidRPr="00FD1FFE">
        <w:rPr>
          <w:rFonts w:asciiTheme="majorHAnsi" w:eastAsia="Calibri" w:hAnsiTheme="majorHAnsi" w:cstheme="majorHAnsi"/>
          <w:sz w:val="24"/>
          <w:szCs w:val="24"/>
          <w:highlight w:val="white"/>
        </w:rPr>
        <w:t xml:space="preserve"> </w:t>
      </w:r>
      <w:r w:rsidRPr="00FD1FFE">
        <w:rPr>
          <w:rFonts w:asciiTheme="majorHAnsi" w:eastAsia="Calibri" w:hAnsiTheme="majorHAnsi" w:cstheme="majorHAnsi"/>
          <w:sz w:val="24"/>
          <w:szCs w:val="24"/>
          <w:highlight w:val="white"/>
        </w:rPr>
        <w:t>K in the presence of an out-of-plane magnetic field of 100 mT. The defocus values are ±500</w:t>
      </w:r>
      <w:r w:rsidR="00F130AC" w:rsidRPr="00FD1FFE">
        <w:rPr>
          <w:rFonts w:asciiTheme="majorHAnsi" w:eastAsia="Calibri" w:hAnsiTheme="majorHAnsi" w:cstheme="majorHAnsi"/>
          <w:sz w:val="24"/>
          <w:szCs w:val="24"/>
          <w:highlight w:val="white"/>
        </w:rPr>
        <w:t xml:space="preserve"> </w:t>
      </w:r>
      <w:r w:rsidRPr="00FD1FFE">
        <w:rPr>
          <w:rFonts w:asciiTheme="majorHAnsi" w:eastAsia="Calibri" w:hAnsiTheme="majorHAnsi" w:cstheme="majorHAnsi"/>
          <w:sz w:val="24"/>
          <w:szCs w:val="24"/>
          <w:highlight w:val="white"/>
        </w:rPr>
        <w:t>µm. The wide bands of wavy dark contrast are crystalline bend contours arising from diffraction contrast. The insets show magnified regions of the images.</w:t>
      </w:r>
      <w:r w:rsidR="00F130AC" w:rsidRPr="00FD1FFE">
        <w:rPr>
          <w:rFonts w:asciiTheme="majorHAnsi" w:eastAsia="Calibri" w:hAnsiTheme="majorHAnsi" w:cstheme="majorHAnsi"/>
          <w:sz w:val="24"/>
          <w:szCs w:val="24"/>
        </w:rPr>
        <w:t xml:space="preserve"> Scale bars = 2 µm. </w:t>
      </w:r>
    </w:p>
    <w:p w14:paraId="4EF63172" w14:textId="77777777" w:rsidR="00631F56" w:rsidRPr="00FD1FFE" w:rsidRDefault="00631F56" w:rsidP="00F15685">
      <w:pPr>
        <w:spacing w:line="240" w:lineRule="auto"/>
        <w:jc w:val="both"/>
        <w:rPr>
          <w:rFonts w:asciiTheme="majorHAnsi" w:eastAsia="Calibri" w:hAnsiTheme="majorHAnsi" w:cstheme="majorHAnsi"/>
          <w:b/>
          <w:sz w:val="24"/>
          <w:szCs w:val="24"/>
        </w:rPr>
      </w:pPr>
    </w:p>
    <w:p w14:paraId="55D3D1D5" w14:textId="3DB8F428" w:rsidR="00631F56" w:rsidRPr="00FD1FFE" w:rsidRDefault="00631F56"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lastRenderedPageBreak/>
        <w:t xml:space="preserve">Figure </w:t>
      </w:r>
      <w:r w:rsidR="006578D9" w:rsidRPr="00FD1FFE">
        <w:rPr>
          <w:rFonts w:asciiTheme="majorHAnsi" w:eastAsia="Calibri" w:hAnsiTheme="majorHAnsi" w:cstheme="majorHAnsi"/>
          <w:b/>
          <w:sz w:val="24"/>
          <w:szCs w:val="24"/>
        </w:rPr>
        <w:t>3</w:t>
      </w:r>
      <w:r w:rsidRPr="00FD1FFE">
        <w:rPr>
          <w:rFonts w:asciiTheme="majorHAnsi" w:eastAsia="Calibri" w:hAnsiTheme="majorHAnsi" w:cstheme="majorHAnsi"/>
          <w:b/>
          <w:sz w:val="24"/>
          <w:szCs w:val="24"/>
        </w:rPr>
        <w:t>:</w:t>
      </w:r>
      <w:r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b/>
          <w:sz w:val="24"/>
          <w:szCs w:val="24"/>
          <w:highlight w:val="white"/>
        </w:rPr>
        <w:t xml:space="preserve">Reconstruction of an off-axis electron hologram. </w:t>
      </w:r>
      <w:r w:rsidRPr="00FD1FFE">
        <w:rPr>
          <w:rFonts w:asciiTheme="majorHAnsi" w:eastAsia="Calibri" w:hAnsiTheme="majorHAnsi" w:cstheme="majorHAnsi"/>
          <w:sz w:val="24"/>
          <w:szCs w:val="24"/>
          <w:highlight w:val="white"/>
        </w:rPr>
        <w:t>(</w:t>
      </w:r>
      <w:r w:rsidRPr="00FD1FFE">
        <w:rPr>
          <w:rFonts w:asciiTheme="majorHAnsi" w:eastAsia="Calibri" w:hAnsiTheme="majorHAnsi" w:cstheme="majorHAnsi"/>
          <w:b/>
          <w:sz w:val="24"/>
          <w:szCs w:val="24"/>
          <w:highlight w:val="white"/>
        </w:rPr>
        <w:t>A</w:t>
      </w:r>
      <w:r w:rsidRPr="00FD1FFE">
        <w:rPr>
          <w:rFonts w:asciiTheme="majorHAnsi" w:eastAsia="Calibri" w:hAnsiTheme="majorHAnsi" w:cstheme="majorHAnsi"/>
          <w:sz w:val="24"/>
          <w:szCs w:val="24"/>
          <w:highlight w:val="white"/>
        </w:rPr>
        <w:t>)</w:t>
      </w:r>
      <w:r w:rsidR="009E51B6" w:rsidRPr="00FD1FFE">
        <w:rPr>
          <w:rFonts w:asciiTheme="majorHAnsi" w:eastAsia="Calibri" w:hAnsiTheme="majorHAnsi" w:cstheme="majorHAnsi"/>
          <w:sz w:val="24"/>
          <w:szCs w:val="24"/>
          <w:highlight w:val="white"/>
        </w:rPr>
        <w:t xml:space="preserve"> </w:t>
      </w:r>
      <w:r w:rsidRPr="00FD1FFE">
        <w:rPr>
          <w:rFonts w:asciiTheme="majorHAnsi" w:eastAsia="Calibri" w:hAnsiTheme="majorHAnsi" w:cstheme="majorHAnsi"/>
          <w:sz w:val="24"/>
          <w:szCs w:val="24"/>
          <w:highlight w:val="white"/>
        </w:rPr>
        <w:t>Experimental off-axis electron hologram of a B20-type FeGe lamella recorded at a specimen temperature of 200</w:t>
      </w:r>
      <w:r w:rsidR="009E51B6" w:rsidRPr="00FD1FFE">
        <w:rPr>
          <w:rFonts w:asciiTheme="majorHAnsi" w:eastAsia="Calibri" w:hAnsiTheme="majorHAnsi" w:cstheme="majorHAnsi"/>
          <w:sz w:val="24"/>
          <w:szCs w:val="24"/>
          <w:highlight w:val="white"/>
        </w:rPr>
        <w:t xml:space="preserve"> </w:t>
      </w:r>
      <w:r w:rsidRPr="00FD1FFE">
        <w:rPr>
          <w:rFonts w:asciiTheme="majorHAnsi" w:eastAsia="Calibri" w:hAnsiTheme="majorHAnsi" w:cstheme="majorHAnsi"/>
          <w:sz w:val="24"/>
          <w:szCs w:val="24"/>
          <w:highlight w:val="white"/>
        </w:rPr>
        <w:t>K in the presence of an applied out-of-plane magnetic field of 100 mT. The inset shows a magnified region of the hologram</w:t>
      </w:r>
      <w:r w:rsidR="009E51B6" w:rsidRPr="00FD1FFE">
        <w:rPr>
          <w:rFonts w:asciiTheme="majorHAnsi" w:eastAsia="Calibri" w:hAnsiTheme="majorHAnsi" w:cstheme="majorHAnsi"/>
          <w:sz w:val="24"/>
          <w:szCs w:val="24"/>
        </w:rPr>
        <w:t xml:space="preserve">; scale bar = 200 </w:t>
      </w:r>
      <w:r w:rsidR="00CA184D" w:rsidRPr="00FD1FFE">
        <w:rPr>
          <w:rFonts w:asciiTheme="majorHAnsi" w:eastAsia="Calibri" w:hAnsiTheme="majorHAnsi" w:cstheme="majorHAnsi"/>
          <w:sz w:val="24"/>
          <w:szCs w:val="24"/>
        </w:rPr>
        <w:t>n</w:t>
      </w:r>
      <w:r w:rsidR="009E51B6" w:rsidRPr="00FD1FFE">
        <w:rPr>
          <w:rFonts w:asciiTheme="majorHAnsi" w:eastAsia="Calibri" w:hAnsiTheme="majorHAnsi" w:cstheme="majorHAnsi"/>
          <w:sz w:val="24"/>
          <w:szCs w:val="24"/>
        </w:rPr>
        <w:t xml:space="preserve">m. </w:t>
      </w:r>
      <w:r w:rsidRPr="00FD1FFE">
        <w:rPr>
          <w:rFonts w:asciiTheme="majorHAnsi" w:eastAsia="Calibri" w:hAnsiTheme="majorHAnsi" w:cstheme="majorHAnsi"/>
          <w:sz w:val="24"/>
          <w:szCs w:val="24"/>
        </w:rPr>
        <w:t>(</w:t>
      </w:r>
      <w:r w:rsidRPr="00FD1FFE">
        <w:rPr>
          <w:rFonts w:asciiTheme="majorHAnsi" w:eastAsia="Calibri" w:hAnsiTheme="majorHAnsi" w:cstheme="majorHAnsi"/>
          <w:b/>
          <w:sz w:val="24"/>
          <w:szCs w:val="24"/>
        </w:rPr>
        <w:t>B</w:t>
      </w:r>
      <w:r w:rsidRPr="00FD1FFE">
        <w:rPr>
          <w:rFonts w:asciiTheme="majorHAnsi" w:eastAsia="Calibri" w:hAnsiTheme="majorHAnsi" w:cstheme="majorHAnsi"/>
          <w:sz w:val="24"/>
          <w:szCs w:val="24"/>
        </w:rPr>
        <w:t>)</w:t>
      </w:r>
      <w:r w:rsidR="00A21C87"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Fourier transform of the hologram containing a center band, two side bands</w:t>
      </w:r>
      <w:r w:rsidR="00A21C87"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streaks originating from Fresnel fringes at the edges of the biprism. An enlargement of one of the side bands reveals spots associated with the ordered arrangement of skyrmions</w:t>
      </w:r>
      <w:r w:rsidR="00A21C87" w:rsidRPr="00FD1FFE">
        <w:rPr>
          <w:rFonts w:asciiTheme="majorHAnsi" w:eastAsia="Calibri" w:hAnsiTheme="majorHAnsi" w:cstheme="majorHAnsi"/>
          <w:sz w:val="24"/>
          <w:szCs w:val="24"/>
        </w:rPr>
        <w:t xml:space="preserve">; scale bar = </w:t>
      </w:r>
      <w:r w:rsidR="00CA184D" w:rsidRPr="00FD1FFE">
        <w:rPr>
          <w:rFonts w:asciiTheme="majorHAnsi" w:eastAsia="Calibri" w:hAnsiTheme="majorHAnsi" w:cstheme="majorHAnsi"/>
          <w:sz w:val="24"/>
          <w:szCs w:val="24"/>
        </w:rPr>
        <w:t xml:space="preserve">0.4 </w:t>
      </w:r>
      <w:proofErr w:type="gramStart"/>
      <w:r w:rsidR="00CA184D" w:rsidRPr="00FD1FFE">
        <w:rPr>
          <w:rFonts w:asciiTheme="majorHAnsi" w:eastAsia="Calibri" w:hAnsiTheme="majorHAnsi" w:cstheme="majorHAnsi"/>
          <w:sz w:val="24"/>
          <w:szCs w:val="24"/>
        </w:rPr>
        <w:t>nm</w:t>
      </w:r>
      <w:r w:rsidR="00CA184D" w:rsidRPr="00F15685">
        <w:rPr>
          <w:rFonts w:asciiTheme="majorHAnsi" w:eastAsia="Calibri" w:hAnsiTheme="majorHAnsi" w:cstheme="majorHAnsi"/>
          <w:sz w:val="24"/>
          <w:szCs w:val="24"/>
          <w:vertAlign w:val="superscript"/>
        </w:rPr>
        <w:t>-1</w:t>
      </w:r>
      <w:proofErr w:type="gramEnd"/>
      <w:r w:rsidR="00A21C87"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b/>
          <w:sz w:val="24"/>
          <w:szCs w:val="24"/>
        </w:rPr>
        <w:t>C</w:t>
      </w:r>
      <w:r w:rsidRPr="00FD1FFE">
        <w:rPr>
          <w:rFonts w:asciiTheme="majorHAnsi" w:eastAsia="Calibri" w:hAnsiTheme="majorHAnsi" w:cstheme="majorHAnsi"/>
          <w:sz w:val="24"/>
          <w:szCs w:val="24"/>
        </w:rPr>
        <w:t>)</w:t>
      </w:r>
      <w:r w:rsidR="00A21C87"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Wrapped phase image obtained by inverse Fourier transformation of one of the side bands</w:t>
      </w:r>
      <w:r w:rsidR="00CC1648" w:rsidRPr="00FD1FFE">
        <w:rPr>
          <w:rFonts w:asciiTheme="majorHAnsi" w:eastAsia="Calibri" w:hAnsiTheme="majorHAnsi" w:cstheme="majorHAnsi"/>
          <w:sz w:val="24"/>
          <w:szCs w:val="24"/>
        </w:rPr>
        <w:t>; scale bar = 200 nm.</w:t>
      </w:r>
      <w:r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b/>
          <w:sz w:val="24"/>
          <w:szCs w:val="24"/>
        </w:rPr>
        <w:t>D</w:t>
      </w:r>
      <w:r w:rsidRPr="00FD1FFE">
        <w:rPr>
          <w:rFonts w:asciiTheme="majorHAnsi" w:eastAsia="Calibri" w:hAnsiTheme="majorHAnsi" w:cstheme="majorHAnsi"/>
          <w:sz w:val="24"/>
          <w:szCs w:val="24"/>
        </w:rPr>
        <w:t>)</w:t>
      </w:r>
      <w:r w:rsidR="00CC1648"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Unwrapped phase image</w:t>
      </w:r>
      <w:r w:rsidR="00110048" w:rsidRPr="00FD1FFE">
        <w:rPr>
          <w:rFonts w:asciiTheme="majorHAnsi" w:eastAsia="Calibri" w:hAnsiTheme="majorHAnsi" w:cstheme="majorHAnsi"/>
          <w:sz w:val="24"/>
          <w:szCs w:val="24"/>
        </w:rPr>
        <w:t>; scale bar = 200 nm</w:t>
      </w:r>
      <w:r w:rsidRPr="00FD1FFE">
        <w:rPr>
          <w:rFonts w:asciiTheme="majorHAnsi" w:eastAsia="Calibri" w:hAnsiTheme="majorHAnsi" w:cstheme="majorHAnsi"/>
          <w:sz w:val="24"/>
          <w:szCs w:val="24"/>
        </w:rPr>
        <w:t>. (</w:t>
      </w:r>
      <w:r w:rsidRPr="00FD1FFE">
        <w:rPr>
          <w:rFonts w:asciiTheme="majorHAnsi" w:eastAsia="Calibri" w:hAnsiTheme="majorHAnsi" w:cstheme="majorHAnsi"/>
          <w:b/>
          <w:sz w:val="24"/>
          <w:szCs w:val="24"/>
        </w:rPr>
        <w:t>E</w:t>
      </w:r>
      <w:r w:rsidRPr="00FD1FFE">
        <w:rPr>
          <w:rFonts w:asciiTheme="majorHAnsi" w:eastAsia="Calibri" w:hAnsiTheme="majorHAnsi" w:cstheme="majorHAnsi"/>
          <w:sz w:val="24"/>
          <w:szCs w:val="24"/>
        </w:rPr>
        <w:t>)</w:t>
      </w:r>
      <w:r w:rsidR="00CC1648"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Unwrapped  phase image of the same region recorded at room temperature in zero </w:t>
      </w:r>
      <w:r w:rsidRPr="00FD1FFE">
        <w:rPr>
          <w:rFonts w:asciiTheme="majorHAnsi" w:eastAsia="Calibri" w:hAnsiTheme="majorHAnsi" w:cstheme="majorHAnsi"/>
          <w:sz w:val="24"/>
          <w:szCs w:val="24"/>
          <w:highlight w:val="white"/>
        </w:rPr>
        <w:t>out-of-plane applied magnetic field</w:t>
      </w:r>
      <w:r w:rsidR="00110048" w:rsidRPr="00FD1FFE">
        <w:rPr>
          <w:rFonts w:asciiTheme="majorHAnsi" w:eastAsia="Calibri" w:hAnsiTheme="majorHAnsi" w:cstheme="majorHAnsi"/>
          <w:sz w:val="24"/>
          <w:szCs w:val="24"/>
        </w:rPr>
        <w:t>; scale bar = 200 nm</w:t>
      </w:r>
      <w:r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b/>
          <w:sz w:val="24"/>
          <w:szCs w:val="24"/>
        </w:rPr>
        <w:t>F</w:t>
      </w:r>
      <w:r w:rsidRPr="00FD1FFE">
        <w:rPr>
          <w:rFonts w:asciiTheme="majorHAnsi" w:eastAsia="Calibri" w:hAnsiTheme="majorHAnsi" w:cstheme="majorHAnsi"/>
          <w:sz w:val="24"/>
          <w:szCs w:val="24"/>
        </w:rPr>
        <w:t>)</w:t>
      </w:r>
      <w:r w:rsidR="00110048"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Part of a final magnetic phase image obtained by subtracting the total phase image recorded at room temperature from that recorded at 200</w:t>
      </w:r>
      <w:r w:rsidR="00302F87"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K, after aligning them with sub-pixel precision</w:t>
      </w:r>
      <w:r w:rsidR="00302F87" w:rsidRPr="00FD1FFE">
        <w:rPr>
          <w:rFonts w:asciiTheme="majorHAnsi" w:eastAsia="Calibri" w:hAnsiTheme="majorHAnsi" w:cstheme="majorHAnsi"/>
          <w:sz w:val="24"/>
          <w:szCs w:val="24"/>
        </w:rPr>
        <w:t>; scale bar = 200 nm.</w:t>
      </w:r>
    </w:p>
    <w:p w14:paraId="3A25B60A" w14:textId="36BC1F63" w:rsidR="00631F56" w:rsidRPr="00FD1FFE" w:rsidRDefault="00631F56" w:rsidP="00F15685">
      <w:pPr>
        <w:spacing w:line="240" w:lineRule="auto"/>
        <w:jc w:val="both"/>
        <w:rPr>
          <w:rFonts w:asciiTheme="majorHAnsi" w:eastAsia="Calibri" w:hAnsiTheme="majorHAnsi" w:cstheme="majorHAnsi"/>
          <w:b/>
          <w:sz w:val="24"/>
          <w:szCs w:val="24"/>
        </w:rPr>
      </w:pPr>
    </w:p>
    <w:p w14:paraId="5027A090" w14:textId="77777777" w:rsidR="00FB797E" w:rsidRPr="00FD1FFE" w:rsidRDefault="00FB797E"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 xml:space="preserve">Figure 4: Magnetic field </w:t>
      </w:r>
      <w:r w:rsidRPr="00FD1FFE">
        <w:rPr>
          <w:rFonts w:asciiTheme="majorHAnsi" w:eastAsia="Calibri" w:hAnsiTheme="majorHAnsi" w:cstheme="majorHAnsi"/>
          <w:b/>
          <w:iCs/>
          <w:sz w:val="24"/>
          <w:szCs w:val="24"/>
        </w:rPr>
        <w:t>vs</w:t>
      </w:r>
      <w:r w:rsidRPr="00FD1FFE">
        <w:rPr>
          <w:rFonts w:asciiTheme="majorHAnsi" w:eastAsia="Calibri" w:hAnsiTheme="majorHAnsi" w:cstheme="majorHAnsi"/>
          <w:b/>
          <w:i/>
          <w:sz w:val="24"/>
          <w:szCs w:val="24"/>
        </w:rPr>
        <w:t xml:space="preserve"> </w:t>
      </w:r>
      <w:r w:rsidRPr="00FD1FFE">
        <w:rPr>
          <w:rFonts w:asciiTheme="majorHAnsi" w:eastAsia="Calibri" w:hAnsiTheme="majorHAnsi" w:cstheme="majorHAnsi"/>
          <w:b/>
          <w:sz w:val="24"/>
          <w:szCs w:val="24"/>
        </w:rPr>
        <w:t xml:space="preserve">temperature phase diagram of FeGe. </w:t>
      </w:r>
      <w:r w:rsidRPr="00FD1FFE">
        <w:rPr>
          <w:rFonts w:asciiTheme="majorHAnsi" w:eastAsia="Calibri" w:hAnsiTheme="majorHAnsi" w:cstheme="majorHAnsi"/>
          <w:sz w:val="24"/>
          <w:szCs w:val="24"/>
        </w:rPr>
        <w:t>(</w:t>
      </w:r>
      <w:r w:rsidRPr="00FD1FFE">
        <w:rPr>
          <w:rFonts w:asciiTheme="majorHAnsi" w:eastAsia="Calibri" w:hAnsiTheme="majorHAnsi" w:cstheme="majorHAnsi"/>
          <w:b/>
          <w:bCs/>
          <w:sz w:val="24"/>
          <w:szCs w:val="24"/>
        </w:rPr>
        <w:t>A</w:t>
      </w:r>
      <w:r w:rsidRPr="00FD1FFE">
        <w:rPr>
          <w:rFonts w:asciiTheme="majorHAnsi" w:eastAsia="Calibri" w:hAnsiTheme="majorHAnsi" w:cstheme="majorHAnsi"/>
          <w:sz w:val="24"/>
          <w:szCs w:val="24"/>
        </w:rPr>
        <w:t xml:space="preserve">) Phase diagram of B20-type FeGe showing magnetic states </w:t>
      </w:r>
      <w:r w:rsidRPr="00FD1FFE">
        <w:rPr>
          <w:rFonts w:asciiTheme="majorHAnsi" w:eastAsia="Calibri" w:hAnsiTheme="majorHAnsi" w:cstheme="majorHAnsi"/>
          <w:iCs/>
          <w:sz w:val="24"/>
          <w:szCs w:val="24"/>
        </w:rPr>
        <w:t xml:space="preserve">vs </w:t>
      </w:r>
      <w:r w:rsidRPr="00FD1FFE">
        <w:rPr>
          <w:rFonts w:asciiTheme="majorHAnsi" w:eastAsia="Calibri" w:hAnsiTheme="majorHAnsi" w:cstheme="majorHAnsi"/>
          <w:sz w:val="24"/>
          <w:szCs w:val="24"/>
        </w:rPr>
        <w:t>temperature. (</w:t>
      </w:r>
      <w:r w:rsidRPr="00FD1FFE">
        <w:rPr>
          <w:rFonts w:asciiTheme="majorHAnsi" w:eastAsia="Calibri" w:hAnsiTheme="majorHAnsi" w:cstheme="majorHAnsi"/>
          <w:b/>
          <w:bCs/>
          <w:sz w:val="24"/>
          <w:szCs w:val="24"/>
        </w:rPr>
        <w:t>B</w:t>
      </w:r>
      <w:r w:rsidRPr="00FD1FFE">
        <w:rPr>
          <w:rFonts w:asciiTheme="majorHAnsi" w:eastAsia="Calibri" w:hAnsiTheme="majorHAnsi" w:cstheme="majorHAnsi"/>
          <w:sz w:val="24"/>
          <w:szCs w:val="24"/>
        </w:rPr>
        <w:t>) Fresnel defocus image of a representative helical magnetic state in a FeGe lamella prepared with FIBs and recorded at a specimen temperature of 260 K in zero applied magnetic field. Scale bar = 2 µm. Abbreviations: PM = paramagnetic phase; T</w:t>
      </w:r>
      <w:r w:rsidRPr="00FD1FFE">
        <w:rPr>
          <w:rFonts w:asciiTheme="majorHAnsi" w:eastAsia="Calibri" w:hAnsiTheme="majorHAnsi" w:cstheme="majorHAnsi"/>
          <w:sz w:val="24"/>
          <w:szCs w:val="24"/>
          <w:vertAlign w:val="subscript"/>
        </w:rPr>
        <w:t>c</w:t>
      </w:r>
      <w:r w:rsidRPr="00FD1FFE">
        <w:rPr>
          <w:rFonts w:asciiTheme="majorHAnsi" w:eastAsia="Calibri" w:hAnsiTheme="majorHAnsi" w:cstheme="majorHAnsi"/>
          <w:sz w:val="24"/>
          <w:szCs w:val="24"/>
        </w:rPr>
        <w:t xml:space="preserve"> = Curie temperature; FIBs = focused ion beams.</w:t>
      </w:r>
    </w:p>
    <w:p w14:paraId="6A0CE6AA" w14:textId="77777777" w:rsidR="00FB797E" w:rsidRPr="00FD1FFE" w:rsidRDefault="00FB797E" w:rsidP="00E615C9">
      <w:pPr>
        <w:spacing w:line="240" w:lineRule="auto"/>
        <w:jc w:val="both"/>
        <w:rPr>
          <w:rFonts w:asciiTheme="majorHAnsi" w:eastAsia="Calibri" w:hAnsiTheme="majorHAnsi" w:cstheme="majorHAnsi"/>
          <w:b/>
          <w:sz w:val="24"/>
          <w:szCs w:val="24"/>
        </w:rPr>
      </w:pPr>
    </w:p>
    <w:p w14:paraId="53C5796B" w14:textId="02D55A1C" w:rsidR="00631F56" w:rsidRPr="00FD1FFE" w:rsidRDefault="00631F56" w:rsidP="00D11000">
      <w:pPr>
        <w:spacing w:line="240" w:lineRule="auto"/>
        <w:jc w:val="both"/>
        <w:rPr>
          <w:rFonts w:asciiTheme="majorHAnsi" w:eastAsia="Calibri" w:hAnsiTheme="majorHAnsi" w:cstheme="majorHAnsi"/>
          <w:sz w:val="24"/>
          <w:szCs w:val="24"/>
          <w:highlight w:val="yellow"/>
        </w:rPr>
      </w:pPr>
      <w:r w:rsidRPr="00FD1FFE">
        <w:rPr>
          <w:rFonts w:asciiTheme="majorHAnsi" w:eastAsia="Calibri" w:hAnsiTheme="majorHAnsi" w:cstheme="majorHAnsi"/>
          <w:b/>
          <w:sz w:val="24"/>
          <w:szCs w:val="24"/>
        </w:rPr>
        <w:t>Figure 5: Quantitative analysis of magnetic phase shift.</w:t>
      </w:r>
      <w:r w:rsidRPr="00FD1FFE">
        <w:rPr>
          <w:rFonts w:asciiTheme="majorHAnsi" w:eastAsia="Calibri" w:hAnsiTheme="majorHAnsi" w:cstheme="majorHAnsi"/>
          <w:sz w:val="24"/>
          <w:szCs w:val="24"/>
        </w:rPr>
        <w:t xml:space="preserve"> (</w:t>
      </w:r>
      <w:r w:rsidRPr="00F15685">
        <w:rPr>
          <w:rFonts w:asciiTheme="majorHAnsi" w:eastAsia="Calibri" w:hAnsiTheme="majorHAnsi" w:cstheme="majorHAnsi"/>
          <w:b/>
          <w:bCs/>
          <w:sz w:val="24"/>
          <w:szCs w:val="24"/>
        </w:rPr>
        <w:t>A</w:t>
      </w:r>
      <w:r w:rsidRPr="00FD1FFE">
        <w:rPr>
          <w:rFonts w:asciiTheme="majorHAnsi" w:eastAsia="Calibri" w:hAnsiTheme="majorHAnsi" w:cstheme="majorHAnsi"/>
          <w:sz w:val="24"/>
          <w:szCs w:val="24"/>
        </w:rPr>
        <w:t>)</w:t>
      </w:r>
      <w:r w:rsidR="00E14600"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Magnetic phase shift </w:t>
      </w:r>
      <m:oMath>
        <m:sSub>
          <m:sSubPr>
            <m:ctrlPr>
              <w:rPr>
                <w:rFonts w:ascii="Cambria Math" w:eastAsia="Calibri" w:hAnsi="Cambria Math" w:cstheme="majorHAnsi"/>
                <w:sz w:val="24"/>
                <w:szCs w:val="24"/>
              </w:rPr>
            </m:ctrlPr>
          </m:sSubPr>
          <m:e>
            <m:r>
              <w:rPr>
                <w:rFonts w:ascii="Cambria Math" w:hAnsi="Cambria Math" w:cstheme="majorHAnsi"/>
                <w:sz w:val="24"/>
                <w:szCs w:val="24"/>
              </w:rPr>
              <m:t>ϕ</m:t>
            </m:r>
          </m:e>
          <m:sub>
            <m:r>
              <w:rPr>
                <w:rFonts w:ascii="Cambria Math" w:eastAsia="Calibri" w:hAnsi="Cambria Math" w:cstheme="majorHAnsi"/>
                <w:sz w:val="24"/>
                <w:szCs w:val="24"/>
              </w:rPr>
              <m:t>m</m:t>
            </m:r>
          </m:sub>
        </m:sSub>
      </m:oMath>
      <w:r w:rsidRPr="00FD1FFE">
        <w:rPr>
          <w:rFonts w:asciiTheme="majorHAnsi" w:eastAsia="Calibri" w:hAnsiTheme="majorHAnsi" w:cstheme="majorHAnsi"/>
          <w:sz w:val="24"/>
          <w:szCs w:val="24"/>
        </w:rPr>
        <w:t xml:space="preserve"> of Bloch-type skyrmions in B20-type FeGe recorded at a specimen temperature of 200</w:t>
      </w:r>
      <w:r w:rsidR="00E14600"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K in the presence of an applied out-of-plane magnetic field of 100 mT. (</w:t>
      </w:r>
      <w:r w:rsidRPr="00F15685">
        <w:rPr>
          <w:rFonts w:asciiTheme="majorHAnsi" w:eastAsia="Calibri" w:hAnsiTheme="majorHAnsi" w:cstheme="majorHAnsi"/>
          <w:b/>
          <w:bCs/>
          <w:sz w:val="24"/>
          <w:szCs w:val="24"/>
        </w:rPr>
        <w:t>B</w:t>
      </w:r>
      <w:r w:rsidRPr="00FD1FFE">
        <w:rPr>
          <w:rFonts w:asciiTheme="majorHAnsi" w:eastAsia="Calibri" w:hAnsiTheme="majorHAnsi" w:cstheme="majorHAnsi"/>
          <w:sz w:val="24"/>
          <w:szCs w:val="24"/>
        </w:rPr>
        <w:t>)</w:t>
      </w:r>
      <w:r w:rsidR="00E14600"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Magnetic induction map created by displaying the cosine of a multiple of the magnetic phase image and adding colors generated from its derivatives. The phase contour spacing is </w:t>
      </w:r>
      <m:oMath>
        <m:r>
          <w:rPr>
            <w:rFonts w:ascii="Cambria Math" w:eastAsia="Calibri" w:hAnsi="Cambria Math" w:cstheme="majorHAnsi"/>
            <w:sz w:val="24"/>
            <w:szCs w:val="24"/>
          </w:rPr>
          <m:t>2π/20</m:t>
        </m:r>
      </m:oMath>
      <w:r w:rsidRPr="00FD1FFE">
        <w:rPr>
          <w:rFonts w:asciiTheme="majorHAnsi" w:eastAsia="Calibri" w:hAnsiTheme="majorHAnsi" w:cstheme="majorHAnsi"/>
          <w:sz w:val="24"/>
          <w:szCs w:val="24"/>
        </w:rPr>
        <w:t>~0.314</w:t>
      </w:r>
      <w:r w:rsidR="00E14600"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radians. (</w:t>
      </w:r>
      <w:r w:rsidRPr="00F15685">
        <w:rPr>
          <w:rFonts w:asciiTheme="majorHAnsi" w:eastAsia="Calibri" w:hAnsiTheme="majorHAnsi" w:cstheme="majorHAnsi"/>
          <w:b/>
          <w:bCs/>
          <w:sz w:val="24"/>
          <w:szCs w:val="24"/>
        </w:rPr>
        <w:t>C</w:t>
      </w:r>
      <w:r w:rsidRPr="00FD1FFE">
        <w:rPr>
          <w:rFonts w:asciiTheme="majorHAnsi" w:eastAsia="Calibri" w:hAnsiTheme="majorHAnsi" w:cstheme="majorHAnsi"/>
          <w:sz w:val="24"/>
          <w:szCs w:val="24"/>
        </w:rPr>
        <w:t>)</w:t>
      </w:r>
      <w:r w:rsidR="00E14600"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Projected in-plane magnetization obtained from the magnetic phase image shown in (</w:t>
      </w:r>
      <w:r w:rsidRPr="00F15685">
        <w:rPr>
          <w:rFonts w:asciiTheme="majorHAnsi" w:eastAsia="Calibri" w:hAnsiTheme="majorHAnsi" w:cstheme="majorHAnsi"/>
          <w:b/>
          <w:bCs/>
          <w:sz w:val="24"/>
          <w:szCs w:val="24"/>
        </w:rPr>
        <w:t>A</w:t>
      </w:r>
      <w:r w:rsidRPr="00FD1FFE">
        <w:rPr>
          <w:rFonts w:asciiTheme="majorHAnsi" w:eastAsia="Calibri" w:hAnsiTheme="majorHAnsi" w:cstheme="majorHAnsi"/>
          <w:sz w:val="24"/>
          <w:szCs w:val="24"/>
        </w:rPr>
        <w:t xml:space="preserve">) using a model-based iterative reconstruction algorithm. </w:t>
      </w:r>
      <w:r w:rsidR="00045A8F" w:rsidRPr="00FD1FFE">
        <w:rPr>
          <w:rFonts w:asciiTheme="majorHAnsi" w:eastAsia="Calibri" w:hAnsiTheme="majorHAnsi" w:cstheme="majorHAnsi"/>
          <w:sz w:val="24"/>
          <w:szCs w:val="24"/>
        </w:rPr>
        <w:t xml:space="preserve">Scale bars = 50 nm. </w:t>
      </w:r>
    </w:p>
    <w:p w14:paraId="36893798" w14:textId="48FAE5B6" w:rsidR="00E53E0D" w:rsidRPr="00FD1FFE" w:rsidRDefault="00E53E0D" w:rsidP="00F15685">
      <w:pPr>
        <w:spacing w:line="240" w:lineRule="auto"/>
        <w:jc w:val="both"/>
        <w:rPr>
          <w:rFonts w:asciiTheme="majorHAnsi" w:eastAsia="Calibri" w:hAnsiTheme="majorHAnsi" w:cstheme="majorHAnsi"/>
          <w:sz w:val="24"/>
          <w:szCs w:val="24"/>
        </w:rPr>
      </w:pPr>
    </w:p>
    <w:p w14:paraId="5C4B6423" w14:textId="77777777" w:rsidR="00045A8F" w:rsidRPr="00FD1FFE" w:rsidRDefault="00045A8F" w:rsidP="00E615C9">
      <w:pPr>
        <w:spacing w:line="240" w:lineRule="auto"/>
        <w:jc w:val="both"/>
        <w:rPr>
          <w:rFonts w:asciiTheme="majorHAnsi" w:eastAsia="Calibri" w:hAnsiTheme="majorHAnsi" w:cstheme="majorHAnsi"/>
          <w:sz w:val="24"/>
          <w:szCs w:val="24"/>
        </w:rPr>
      </w:pPr>
    </w:p>
    <w:p w14:paraId="49268714" w14:textId="77777777"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DISCUSSION:</w:t>
      </w:r>
    </w:p>
    <w:p w14:paraId="6618E155"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131830A1" w14:textId="3A1ED8F0"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Off-axis electron holography provides fully quantitative measurements of the magnetic properties of nanoscale materials with nm spatial resolution, either in projection or in three dimensions when combined with electron tomography. These advantages make the technique distinct from X-ray and neutron</w:t>
      </w:r>
      <w:r w:rsidR="005B66F6"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based techniques for the high spatial resolution characterization of magnetic nanostructures. However, care is required in the design and execution of experiments, as well as during data analysis. Some of the </w:t>
      </w:r>
      <w:r w:rsidR="002F4F46" w:rsidRPr="00FD1FFE">
        <w:rPr>
          <w:rFonts w:asciiTheme="majorHAnsi" w:eastAsia="Calibri" w:hAnsiTheme="majorHAnsi" w:cstheme="majorHAnsi"/>
          <w:sz w:val="24"/>
          <w:szCs w:val="24"/>
        </w:rPr>
        <w:t>factors</w:t>
      </w:r>
      <w:r w:rsidRPr="00FD1FFE">
        <w:rPr>
          <w:rFonts w:asciiTheme="majorHAnsi" w:eastAsia="Calibri" w:hAnsiTheme="majorHAnsi" w:cstheme="majorHAnsi"/>
          <w:sz w:val="24"/>
          <w:szCs w:val="24"/>
        </w:rPr>
        <w:t xml:space="preserve"> to be </w:t>
      </w:r>
      <w:r w:rsidR="002F4F46" w:rsidRPr="00FD1FFE">
        <w:rPr>
          <w:rFonts w:asciiTheme="majorHAnsi" w:eastAsia="Calibri" w:hAnsiTheme="majorHAnsi" w:cstheme="majorHAnsi"/>
          <w:sz w:val="24"/>
          <w:szCs w:val="24"/>
        </w:rPr>
        <w:t>considered</w:t>
      </w:r>
      <w:r w:rsidRPr="00FD1FFE">
        <w:rPr>
          <w:rFonts w:asciiTheme="majorHAnsi" w:eastAsia="Calibri" w:hAnsiTheme="majorHAnsi" w:cstheme="majorHAnsi"/>
          <w:sz w:val="24"/>
          <w:szCs w:val="24"/>
        </w:rPr>
        <w:t xml:space="preserve"> are </w:t>
      </w:r>
      <w:r w:rsidR="00DE0C3C" w:rsidRPr="00FD1FFE">
        <w:rPr>
          <w:rFonts w:asciiTheme="majorHAnsi" w:eastAsia="Calibri" w:hAnsiTheme="majorHAnsi" w:cstheme="majorHAnsi"/>
          <w:sz w:val="24"/>
          <w:szCs w:val="24"/>
        </w:rPr>
        <w:t>mentioned here. First, m</w:t>
      </w:r>
      <w:r w:rsidRPr="00FD1FFE">
        <w:rPr>
          <w:rFonts w:asciiTheme="majorHAnsi" w:eastAsia="Calibri" w:hAnsiTheme="majorHAnsi" w:cstheme="majorHAnsi"/>
          <w:sz w:val="24"/>
          <w:szCs w:val="24"/>
        </w:rPr>
        <w:t>agnetic materials are</w:t>
      </w:r>
      <w:r w:rsidR="00B4178B"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in general</w:t>
      </w:r>
      <w:r w:rsidR="00B4178B"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sensitive to ion-beam-sputtering-induced artifacts, which can result in the formation of defective, amorphous</w:t>
      </w:r>
      <w:r w:rsidR="00B4178B"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and/or non-magnetic layers on the surface of a TEM specimen. They may also need to be stored in an inert gas atmosphere or vacuum to prevent oxidation. Furthermore, TEM specimens</w:t>
      </w:r>
      <w:r w:rsidR="00B4178B" w:rsidRPr="00FD1FFE">
        <w:rPr>
          <w:rFonts w:asciiTheme="majorHAnsi" w:eastAsia="Calibri" w:hAnsiTheme="majorHAnsi" w:cstheme="majorHAnsi"/>
          <w:sz w:val="24"/>
          <w:szCs w:val="24"/>
        </w:rPr>
        <w:t xml:space="preserve"> prepared with FIBs</w:t>
      </w:r>
      <w:r w:rsidRPr="00FD1FFE">
        <w:rPr>
          <w:rFonts w:asciiTheme="majorHAnsi" w:eastAsia="Calibri" w:hAnsiTheme="majorHAnsi" w:cstheme="majorHAnsi"/>
          <w:sz w:val="24"/>
          <w:szCs w:val="24"/>
        </w:rPr>
        <w:t xml:space="preserve"> are small and delicate. Therefore, mechanical tools</w:t>
      </w:r>
      <w:r w:rsidR="00B4178B"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such as tweezers</w:t>
      </w:r>
      <w:r w:rsidR="00B4178B"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are generally not recommended. Instead, vacuum tweezers can be used to insert specimens into TEM specimen holders.</w:t>
      </w:r>
    </w:p>
    <w:p w14:paraId="220E4517"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6F9B3A77" w14:textId="2B35013D" w:rsidR="00E53E0D" w:rsidRPr="00FD1FFE" w:rsidRDefault="00DE0C3C"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lastRenderedPageBreak/>
        <w:t>Second, c</w:t>
      </w:r>
      <w:r w:rsidR="003B1F3D" w:rsidRPr="00FD1FFE">
        <w:rPr>
          <w:rFonts w:asciiTheme="majorHAnsi" w:eastAsia="Calibri" w:hAnsiTheme="majorHAnsi" w:cstheme="majorHAnsi"/>
          <w:sz w:val="24"/>
          <w:szCs w:val="24"/>
        </w:rPr>
        <w:t>onventional cooling TEM specimen holders, such as th</w:t>
      </w:r>
      <w:r w:rsidR="00B4178B" w:rsidRPr="00FD1FFE">
        <w:rPr>
          <w:rFonts w:asciiTheme="majorHAnsi" w:eastAsia="Calibri" w:hAnsiTheme="majorHAnsi" w:cstheme="majorHAnsi"/>
          <w:sz w:val="24"/>
          <w:szCs w:val="24"/>
        </w:rPr>
        <w:t>e one</w:t>
      </w:r>
      <w:r w:rsidR="003B1F3D" w:rsidRPr="00FD1FFE">
        <w:rPr>
          <w:rFonts w:asciiTheme="majorHAnsi" w:eastAsia="Calibri" w:hAnsiTheme="majorHAnsi" w:cstheme="majorHAnsi"/>
          <w:sz w:val="24"/>
          <w:szCs w:val="24"/>
        </w:rPr>
        <w:t xml:space="preserve"> used in the present study, can introduce specimen drift </w:t>
      </w:r>
      <w:r w:rsidRPr="00FD1FFE">
        <w:rPr>
          <w:rFonts w:asciiTheme="majorHAnsi" w:eastAsia="Calibri" w:hAnsiTheme="majorHAnsi" w:cstheme="majorHAnsi"/>
          <w:sz w:val="24"/>
          <w:szCs w:val="24"/>
        </w:rPr>
        <w:t xml:space="preserve">due to </w:t>
      </w:r>
      <w:r w:rsidR="003B1F3D" w:rsidRPr="00FD1FFE">
        <w:rPr>
          <w:rFonts w:asciiTheme="majorHAnsi" w:eastAsia="Calibri" w:hAnsiTheme="majorHAnsi" w:cstheme="majorHAnsi"/>
          <w:sz w:val="24"/>
          <w:szCs w:val="24"/>
        </w:rPr>
        <w:t>changes in the temperature of the specimen cradle, screws</w:t>
      </w:r>
      <w:r w:rsidR="00B4178B" w:rsidRPr="00FD1FFE">
        <w:rPr>
          <w:rFonts w:asciiTheme="majorHAnsi" w:eastAsia="Calibri" w:hAnsiTheme="majorHAnsi" w:cstheme="majorHAnsi"/>
          <w:sz w:val="24"/>
          <w:szCs w:val="24"/>
        </w:rPr>
        <w:t>,</w:t>
      </w:r>
      <w:r w:rsidR="003B1F3D" w:rsidRPr="00FD1FFE">
        <w:rPr>
          <w:rFonts w:asciiTheme="majorHAnsi" w:eastAsia="Calibri" w:hAnsiTheme="majorHAnsi" w:cstheme="majorHAnsi"/>
          <w:sz w:val="24"/>
          <w:szCs w:val="24"/>
        </w:rPr>
        <w:t xml:space="preserve"> and heat-transporting wires. Specimen drift typically slows down to an acceptable rate over a timeframe of 10</w:t>
      </w:r>
      <w:r w:rsidR="00B4178B" w:rsidRPr="00FD1FFE">
        <w:rPr>
          <w:rFonts w:asciiTheme="majorHAnsi" w:eastAsia="Calibri" w:hAnsiTheme="majorHAnsi" w:cstheme="majorHAnsi"/>
          <w:sz w:val="24"/>
          <w:szCs w:val="24"/>
        </w:rPr>
        <w:t>–</w:t>
      </w:r>
      <w:r w:rsidR="003B1F3D" w:rsidRPr="00FD1FFE">
        <w:rPr>
          <w:rFonts w:asciiTheme="majorHAnsi" w:eastAsia="Calibri" w:hAnsiTheme="majorHAnsi" w:cstheme="majorHAnsi"/>
          <w:sz w:val="24"/>
          <w:szCs w:val="24"/>
        </w:rPr>
        <w:t>40 min.</w:t>
      </w:r>
      <w:r w:rsidRPr="00FD1FFE">
        <w:rPr>
          <w:rFonts w:asciiTheme="majorHAnsi" w:eastAsia="Calibri" w:hAnsiTheme="majorHAnsi" w:cstheme="majorHAnsi"/>
          <w:sz w:val="24"/>
          <w:szCs w:val="24"/>
        </w:rPr>
        <w:t xml:space="preserve"> Third, d</w:t>
      </w:r>
      <w:r w:rsidR="003B1F3D" w:rsidRPr="00FD1FFE">
        <w:rPr>
          <w:rFonts w:asciiTheme="majorHAnsi" w:eastAsia="Calibri" w:hAnsiTheme="majorHAnsi" w:cstheme="majorHAnsi"/>
          <w:sz w:val="24"/>
          <w:szCs w:val="24"/>
        </w:rPr>
        <w:t>uring a cooling experiment, electron-beam-induced charging can be present, especially when studying a specimen that contains insulating materials. Charging can introduce slowly</w:t>
      </w:r>
      <w:r w:rsidRPr="00FD1FFE">
        <w:rPr>
          <w:rFonts w:asciiTheme="majorHAnsi" w:eastAsia="Calibri" w:hAnsiTheme="majorHAnsi" w:cstheme="majorHAnsi"/>
          <w:sz w:val="24"/>
          <w:szCs w:val="24"/>
        </w:rPr>
        <w:t xml:space="preserve"> </w:t>
      </w:r>
      <w:r w:rsidR="003B1F3D" w:rsidRPr="00FD1FFE">
        <w:rPr>
          <w:rFonts w:asciiTheme="majorHAnsi" w:eastAsia="Calibri" w:hAnsiTheme="majorHAnsi" w:cstheme="majorHAnsi"/>
          <w:sz w:val="24"/>
          <w:szCs w:val="24"/>
        </w:rPr>
        <w:t>varying contributions to the electrostatic contribution to a recorded phase image, which can vary with specimen temperature, as well as with electron beam illumination and specimen position. Sometimes, coating the specimen with a thin layer of C can help to reduce electron-beam-induced charging.</w:t>
      </w:r>
    </w:p>
    <w:p w14:paraId="311ECAE3"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590CEF4B" w14:textId="2BADC86F" w:rsidR="00E53E0D" w:rsidRPr="00FD1FFE" w:rsidRDefault="00DE0C3C"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Fourth, m</w:t>
      </w:r>
      <w:r w:rsidR="003B1F3D" w:rsidRPr="00FD1FFE">
        <w:rPr>
          <w:rFonts w:asciiTheme="majorHAnsi" w:eastAsia="Calibri" w:hAnsiTheme="majorHAnsi" w:cstheme="majorHAnsi"/>
          <w:sz w:val="24"/>
          <w:szCs w:val="24"/>
        </w:rPr>
        <w:t xml:space="preserve">agnetic imaging experiments performed in the TEM require an electron-transparent specimen. The preparation of such specimens is briefly described above in the </w:t>
      </w:r>
      <w:r w:rsidRPr="00FD1FFE">
        <w:rPr>
          <w:rFonts w:asciiTheme="majorHAnsi" w:eastAsia="Calibri" w:hAnsiTheme="majorHAnsi" w:cstheme="majorHAnsi"/>
          <w:sz w:val="24"/>
          <w:szCs w:val="24"/>
        </w:rPr>
        <w:t>r</w:t>
      </w:r>
      <w:r w:rsidR="003B1F3D" w:rsidRPr="00FD1FFE">
        <w:rPr>
          <w:rFonts w:asciiTheme="majorHAnsi" w:eastAsia="Calibri" w:hAnsiTheme="majorHAnsi" w:cstheme="majorHAnsi"/>
          <w:sz w:val="24"/>
          <w:szCs w:val="24"/>
        </w:rPr>
        <w:t>epresentative results section. When planning, conducting</w:t>
      </w:r>
      <w:r w:rsidRPr="00FD1FFE">
        <w:rPr>
          <w:rFonts w:asciiTheme="majorHAnsi" w:eastAsia="Calibri" w:hAnsiTheme="majorHAnsi" w:cstheme="majorHAnsi"/>
          <w:sz w:val="24"/>
          <w:szCs w:val="24"/>
        </w:rPr>
        <w:t>,</w:t>
      </w:r>
      <w:r w:rsidR="003B1F3D" w:rsidRPr="00FD1FFE">
        <w:rPr>
          <w:rFonts w:asciiTheme="majorHAnsi" w:eastAsia="Calibri" w:hAnsiTheme="majorHAnsi" w:cstheme="majorHAnsi"/>
          <w:sz w:val="24"/>
          <w:szCs w:val="24"/>
        </w:rPr>
        <w:t xml:space="preserve"> and interpreting an experiment, the shape of the specimen must be considered, as results obtained from “thin films” may be different from those obtained from bulk samples. For example, magnetic domains are often smaller and demagnetizing fields are stronger in TEM specimens than in bulk materials. Nevertheless, magnetic properties</w:t>
      </w:r>
      <w:r w:rsidRPr="00FD1FFE">
        <w:rPr>
          <w:rFonts w:asciiTheme="majorHAnsi" w:eastAsia="Calibri" w:hAnsiTheme="majorHAnsi" w:cstheme="majorHAnsi"/>
          <w:sz w:val="24"/>
          <w:szCs w:val="24"/>
        </w:rPr>
        <w:t>,</w:t>
      </w:r>
      <w:r w:rsidR="003B1F3D" w:rsidRPr="00FD1FFE">
        <w:rPr>
          <w:rFonts w:asciiTheme="majorHAnsi" w:eastAsia="Calibri" w:hAnsiTheme="majorHAnsi" w:cstheme="majorHAnsi"/>
          <w:sz w:val="24"/>
          <w:szCs w:val="24"/>
        </w:rPr>
        <w:t xml:space="preserve"> such as saturation magnetization and domain wall width measured from thin TEM specimens</w:t>
      </w:r>
      <w:r w:rsidRPr="00FD1FFE">
        <w:rPr>
          <w:rFonts w:asciiTheme="majorHAnsi" w:eastAsia="Calibri" w:hAnsiTheme="majorHAnsi" w:cstheme="majorHAnsi"/>
          <w:sz w:val="24"/>
          <w:szCs w:val="24"/>
        </w:rPr>
        <w:t>,</w:t>
      </w:r>
      <w:r w:rsidR="003B1F3D" w:rsidRPr="00FD1FFE">
        <w:rPr>
          <w:rFonts w:asciiTheme="majorHAnsi" w:eastAsia="Calibri" w:hAnsiTheme="majorHAnsi" w:cstheme="majorHAnsi"/>
          <w:sz w:val="24"/>
          <w:szCs w:val="24"/>
        </w:rPr>
        <w:t xml:space="preserve"> typically match values </w:t>
      </w:r>
      <w:r w:rsidR="00886C7C" w:rsidRPr="00FD1FFE">
        <w:rPr>
          <w:rFonts w:asciiTheme="majorHAnsi" w:eastAsia="Calibri" w:hAnsiTheme="majorHAnsi" w:cstheme="majorHAnsi"/>
          <w:sz w:val="24"/>
          <w:szCs w:val="24"/>
        </w:rPr>
        <w:t xml:space="preserve">obtained </w:t>
      </w:r>
      <w:r w:rsidR="003B1F3D" w:rsidRPr="00FD1FFE">
        <w:rPr>
          <w:rFonts w:asciiTheme="majorHAnsi" w:eastAsia="Calibri" w:hAnsiTheme="majorHAnsi" w:cstheme="majorHAnsi"/>
          <w:sz w:val="24"/>
          <w:szCs w:val="24"/>
        </w:rPr>
        <w:t>from bulk materials.</w:t>
      </w:r>
      <w:r w:rsidR="00886C7C" w:rsidRPr="00FD1FFE">
        <w:rPr>
          <w:rFonts w:asciiTheme="majorHAnsi" w:eastAsia="Calibri" w:hAnsiTheme="majorHAnsi" w:cstheme="majorHAnsi"/>
          <w:sz w:val="24"/>
          <w:szCs w:val="24"/>
        </w:rPr>
        <w:t xml:space="preserve"> Fifth, t</w:t>
      </w:r>
      <w:r w:rsidR="003B1F3D" w:rsidRPr="00FD1FFE">
        <w:rPr>
          <w:rFonts w:asciiTheme="majorHAnsi" w:eastAsia="Calibri" w:hAnsiTheme="majorHAnsi" w:cstheme="majorHAnsi"/>
          <w:sz w:val="24"/>
          <w:szCs w:val="24"/>
        </w:rPr>
        <w:t>he application of a perpendicular magnetic field to a specimen using the conventional microscope objective lens changes the image magnification and rotation, which should be corrected before digital image alignment. Slight misalignment between phase images can result in the misinterpretation of misalignment artifacts as magnetic contrast.</w:t>
      </w:r>
    </w:p>
    <w:p w14:paraId="60450236"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2C85DF52" w14:textId="7807E3DD"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Looking toward the future, electron holographic tomography provides a route to the </w:t>
      </w:r>
      <w:r w:rsidR="00886C7C" w:rsidRPr="00FD1FFE">
        <w:rPr>
          <w:rFonts w:asciiTheme="majorHAnsi" w:eastAsia="Calibri" w:hAnsiTheme="majorHAnsi" w:cstheme="majorHAnsi"/>
          <w:sz w:val="24"/>
          <w:szCs w:val="24"/>
        </w:rPr>
        <w:t>3D</w:t>
      </w:r>
      <w:r w:rsidRPr="00FD1FFE">
        <w:rPr>
          <w:rFonts w:asciiTheme="majorHAnsi" w:eastAsia="Calibri" w:hAnsiTheme="majorHAnsi" w:cstheme="majorHAnsi"/>
          <w:sz w:val="24"/>
          <w:szCs w:val="24"/>
        </w:rPr>
        <w:t xml:space="preserve"> reconstruction of magnetic fields and magnetization distributions in materials based on either backprojection-based</w:t>
      </w:r>
      <w:r w:rsidRPr="00FD1FFE">
        <w:rPr>
          <w:rFonts w:asciiTheme="majorHAnsi" w:eastAsia="Calibri" w:hAnsiTheme="majorHAnsi" w:cstheme="majorHAnsi"/>
          <w:sz w:val="24"/>
          <w:szCs w:val="24"/>
          <w:vertAlign w:val="superscript"/>
        </w:rPr>
        <w:t>34</w:t>
      </w:r>
      <w:r w:rsidRPr="00FD1FFE">
        <w:rPr>
          <w:rFonts w:asciiTheme="majorHAnsi" w:eastAsia="Calibri" w:hAnsiTheme="majorHAnsi" w:cstheme="majorHAnsi"/>
          <w:sz w:val="24"/>
          <w:szCs w:val="24"/>
        </w:rPr>
        <w:t xml:space="preserve"> or model-based</w:t>
      </w:r>
      <w:r w:rsidRPr="00FD1FFE">
        <w:rPr>
          <w:rFonts w:asciiTheme="majorHAnsi" w:eastAsia="Calibri" w:hAnsiTheme="majorHAnsi" w:cstheme="majorHAnsi"/>
          <w:sz w:val="24"/>
          <w:szCs w:val="24"/>
          <w:vertAlign w:val="superscript"/>
        </w:rPr>
        <w:t>40</w:t>
      </w:r>
      <w:r w:rsidRPr="00FD1FFE">
        <w:rPr>
          <w:rFonts w:asciiTheme="majorHAnsi" w:eastAsia="Calibri" w:hAnsiTheme="majorHAnsi" w:cstheme="majorHAnsi"/>
          <w:sz w:val="24"/>
          <w:szCs w:val="24"/>
        </w:rPr>
        <w:t xml:space="preserve"> tomographic reconstruction algorithms. Such experiments require the acquisition and processing of large numbers of images including subtraction of the mean inner potential contribution to the phase at each specimen tilt angle. Tomographic experiments are susceptible to changes to the sample during extended experiments, changes in dynamical diffraction as a function of specimen tilt angle, artifacts resulting from the acquisition of incomplete datasets, as well as the effects of misalignment and image distortion. The automation of workflows for data acquisition and analysis promises to overcome some of these problems.</w:t>
      </w:r>
      <w:r w:rsidR="0083713D" w:rsidRPr="00FD1FF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Other future experimental developments may include the design of sophisticated magnetizing coils and approaches for performing time-resolved off-axis electron holography experiments of magnetic switching experiments during the application of multiple external stimuli to specimens.</w:t>
      </w:r>
    </w:p>
    <w:p w14:paraId="26D5297A" w14:textId="61BD8CF2" w:rsidR="00E53E0D" w:rsidRPr="00FD1FFE" w:rsidRDefault="00E53E0D" w:rsidP="00F15685">
      <w:pPr>
        <w:spacing w:line="240" w:lineRule="auto"/>
        <w:jc w:val="both"/>
        <w:rPr>
          <w:rFonts w:asciiTheme="majorHAnsi" w:eastAsia="Calibri" w:hAnsiTheme="majorHAnsi" w:cstheme="majorHAnsi"/>
          <w:sz w:val="24"/>
          <w:szCs w:val="24"/>
        </w:rPr>
      </w:pPr>
    </w:p>
    <w:p w14:paraId="702BB0B2" w14:textId="77777777" w:rsidR="00740C88" w:rsidRPr="00FD1FFE" w:rsidRDefault="00740C88" w:rsidP="00E615C9">
      <w:pPr>
        <w:spacing w:line="240" w:lineRule="auto"/>
        <w:jc w:val="both"/>
        <w:rPr>
          <w:rFonts w:asciiTheme="majorHAnsi" w:eastAsia="Calibri" w:hAnsiTheme="majorHAnsi" w:cstheme="majorHAnsi"/>
          <w:sz w:val="24"/>
          <w:szCs w:val="24"/>
        </w:rPr>
      </w:pPr>
    </w:p>
    <w:p w14:paraId="5AA4FB3F" w14:textId="77777777"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ACKNOWLEDGMENTS:</w:t>
      </w:r>
    </w:p>
    <w:p w14:paraId="06477622" w14:textId="3FD4FCE7"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We are grateful to numerous colleagues for valuable discussions, advice, support, provision of specimens</w:t>
      </w:r>
      <w:r w:rsidR="00740C88" w:rsidRPr="00FD1FFE">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and ongoing collaborations, as well as for funding to the European Research </w:t>
      </w:r>
      <w:r w:rsidRPr="00FD1FFE">
        <w:rPr>
          <w:rFonts w:asciiTheme="majorHAnsi" w:eastAsia="Calibri" w:hAnsiTheme="majorHAnsi" w:cstheme="majorHAnsi"/>
          <w:sz w:val="24"/>
          <w:szCs w:val="24"/>
        </w:rPr>
        <w:lastRenderedPageBreak/>
        <w:t xml:space="preserve">Council under the European Union's Horizon 2020 research and innovation programme (Grant No. 856538, project “3D MAGiC”), to the Deutsche Forschungsgemeinschaft (DFG, German Research Foundation) – Project-ID 405553726 – TRR 270, </w:t>
      </w:r>
      <w:r w:rsidRPr="00FD1FFE">
        <w:rPr>
          <w:rFonts w:asciiTheme="majorHAnsi" w:eastAsia="Calibri" w:hAnsiTheme="majorHAnsi" w:cstheme="majorHAnsi"/>
          <w:sz w:val="24"/>
          <w:szCs w:val="24"/>
          <w:highlight w:val="white"/>
        </w:rPr>
        <w:t>to the European Union’s Horizon 2020 Research and Innovation Programme (Grant No. 823717, project “ESTEEM3”), to the European Union’s Horizon 2020 Research and Innovation Programme (Grant No. 766970, project “Q-SORT”)</w:t>
      </w:r>
      <w:r w:rsidR="005B66F6" w:rsidRPr="00FD1FFE">
        <w:rPr>
          <w:rFonts w:asciiTheme="majorHAnsi" w:eastAsia="Calibri" w:hAnsiTheme="majorHAnsi" w:cstheme="majorHAnsi"/>
          <w:sz w:val="24"/>
          <w:szCs w:val="24"/>
          <w:highlight w:val="white"/>
        </w:rPr>
        <w:t>,</w:t>
      </w:r>
      <w:r w:rsidRPr="00FD1FFE">
        <w:rPr>
          <w:rFonts w:asciiTheme="majorHAnsi" w:eastAsia="Calibri" w:hAnsiTheme="majorHAnsi" w:cstheme="majorHAnsi"/>
          <w:sz w:val="24"/>
          <w:szCs w:val="24"/>
          <w:highlight w:val="white"/>
        </w:rPr>
        <w:t xml:space="preserve"> and to the DARPA TEE program through grant MIPR# HR0011831554</w:t>
      </w:r>
      <w:r w:rsidRPr="00FD1FFE">
        <w:rPr>
          <w:rFonts w:asciiTheme="majorHAnsi" w:eastAsia="Calibri" w:hAnsiTheme="majorHAnsi" w:cstheme="majorHAnsi"/>
          <w:sz w:val="24"/>
          <w:szCs w:val="24"/>
        </w:rPr>
        <w:t>.</w:t>
      </w:r>
    </w:p>
    <w:p w14:paraId="7E8BAC72" w14:textId="6A7E1DEF" w:rsidR="00E53E0D" w:rsidRPr="00FD1FFE" w:rsidRDefault="00E53E0D" w:rsidP="00F15685">
      <w:pPr>
        <w:spacing w:line="240" w:lineRule="auto"/>
        <w:jc w:val="both"/>
        <w:rPr>
          <w:rFonts w:asciiTheme="majorHAnsi" w:eastAsia="Calibri" w:hAnsiTheme="majorHAnsi" w:cstheme="majorHAnsi"/>
          <w:b/>
          <w:sz w:val="24"/>
          <w:szCs w:val="24"/>
        </w:rPr>
      </w:pPr>
    </w:p>
    <w:p w14:paraId="034F3983" w14:textId="77777777" w:rsidR="005B66F6" w:rsidRPr="00FD1FFE" w:rsidRDefault="005B66F6" w:rsidP="00E615C9">
      <w:pPr>
        <w:spacing w:line="240" w:lineRule="auto"/>
        <w:jc w:val="both"/>
        <w:rPr>
          <w:rFonts w:asciiTheme="majorHAnsi" w:eastAsia="Calibri" w:hAnsiTheme="majorHAnsi" w:cstheme="majorHAnsi"/>
          <w:b/>
          <w:sz w:val="24"/>
          <w:szCs w:val="24"/>
        </w:rPr>
      </w:pPr>
    </w:p>
    <w:p w14:paraId="4F639729" w14:textId="77777777"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b/>
          <w:sz w:val="24"/>
          <w:szCs w:val="24"/>
        </w:rPr>
        <w:t>DISCLOSURES:</w:t>
      </w:r>
    </w:p>
    <w:p w14:paraId="3AAAE293" w14:textId="77777777"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The authors have nothing to disclose.</w:t>
      </w:r>
    </w:p>
    <w:p w14:paraId="48C303B5" w14:textId="3AAC0EC2" w:rsidR="00E53E0D" w:rsidRPr="00FD1FFE" w:rsidRDefault="003B1F3D" w:rsidP="00F15685">
      <w:pP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 xml:space="preserve"> </w:t>
      </w:r>
    </w:p>
    <w:p w14:paraId="75BF03F6" w14:textId="77777777" w:rsidR="005B66F6" w:rsidRPr="00FD1FFE" w:rsidRDefault="005B66F6" w:rsidP="00E615C9">
      <w:pPr>
        <w:spacing w:line="240" w:lineRule="auto"/>
        <w:jc w:val="both"/>
        <w:rPr>
          <w:rFonts w:asciiTheme="majorHAnsi" w:eastAsia="Calibri" w:hAnsiTheme="majorHAnsi" w:cstheme="majorHAnsi"/>
          <w:sz w:val="24"/>
          <w:szCs w:val="24"/>
        </w:rPr>
      </w:pPr>
    </w:p>
    <w:p w14:paraId="7C721C94" w14:textId="77777777" w:rsidR="00E53E0D" w:rsidRPr="00FD1FFE" w:rsidRDefault="003B1F3D" w:rsidP="00F15685">
      <w:pPr>
        <w:spacing w:line="240" w:lineRule="auto"/>
        <w:jc w:val="both"/>
        <w:rPr>
          <w:rFonts w:asciiTheme="majorHAnsi" w:eastAsia="Calibri" w:hAnsiTheme="majorHAnsi" w:cstheme="majorHAnsi"/>
          <w:b/>
          <w:sz w:val="24"/>
          <w:szCs w:val="24"/>
        </w:rPr>
      </w:pPr>
      <w:r w:rsidRPr="00FD1FFE">
        <w:rPr>
          <w:rFonts w:asciiTheme="majorHAnsi" w:eastAsia="Calibri" w:hAnsiTheme="majorHAnsi" w:cstheme="majorHAnsi"/>
          <w:b/>
          <w:sz w:val="24"/>
          <w:szCs w:val="24"/>
        </w:rPr>
        <w:t>REFERENCES:</w:t>
      </w:r>
    </w:p>
    <w:p w14:paraId="40BF5433" w14:textId="63FC81D1"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w:t>
      </w:r>
      <w:r w:rsidRPr="00FD1FFE">
        <w:rPr>
          <w:rFonts w:asciiTheme="majorHAnsi" w:eastAsia="Calibri" w:hAnsiTheme="majorHAnsi" w:cstheme="majorHAnsi"/>
          <w:sz w:val="24"/>
          <w:szCs w:val="24"/>
        </w:rPr>
        <w:tab/>
      </w:r>
      <w:r w:rsidRPr="00FD1FFE">
        <w:rPr>
          <w:rFonts w:asciiTheme="majorHAnsi" w:eastAsia="Calibri" w:hAnsiTheme="majorHAnsi" w:cstheme="majorHAnsi"/>
          <w:i/>
          <w:sz w:val="24"/>
          <w:szCs w:val="24"/>
        </w:rPr>
        <w:t>Magnetic nanostructures</w:t>
      </w:r>
      <w:r w:rsidRPr="00FD1FFE">
        <w:rPr>
          <w:rFonts w:asciiTheme="majorHAnsi" w:eastAsia="Calibri" w:hAnsiTheme="majorHAnsi" w:cstheme="majorHAnsi"/>
          <w:sz w:val="24"/>
          <w:szCs w:val="24"/>
        </w:rPr>
        <w:t xml:space="preserve">. </w:t>
      </w:r>
      <w:r w:rsidR="00F8459F">
        <w:rPr>
          <w:rFonts w:asciiTheme="majorHAnsi" w:eastAsia="Calibri" w:hAnsiTheme="majorHAnsi" w:cstheme="majorHAnsi"/>
          <w:sz w:val="24"/>
          <w:szCs w:val="24"/>
        </w:rPr>
        <w:t xml:space="preserve">Eds. </w:t>
      </w:r>
      <w:r w:rsidR="00DB1093">
        <w:rPr>
          <w:rFonts w:asciiTheme="majorHAnsi" w:eastAsia="Calibri" w:hAnsiTheme="majorHAnsi" w:cstheme="majorHAnsi"/>
          <w:sz w:val="24"/>
          <w:szCs w:val="24"/>
        </w:rPr>
        <w:t>Aktas, B., Tagirov, L., Mikailov, F.</w:t>
      </w:r>
      <w:r w:rsidR="00201312">
        <w:rPr>
          <w:rFonts w:asciiTheme="majorHAnsi" w:eastAsia="Calibri" w:hAnsiTheme="majorHAnsi" w:cstheme="majorHAnsi"/>
          <w:sz w:val="24"/>
          <w:szCs w:val="24"/>
        </w:rPr>
        <w:t xml:space="preserve"> Eds.</w:t>
      </w:r>
      <w:r w:rsidR="00DB1093">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Springer</w:t>
      </w:r>
      <w:r w:rsidR="00201312">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2007).</w:t>
      </w:r>
    </w:p>
    <w:p w14:paraId="070DFAE1" w14:textId="690D0CE2"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w:t>
      </w:r>
      <w:r w:rsidRPr="00FD1FFE">
        <w:rPr>
          <w:rFonts w:asciiTheme="majorHAnsi" w:eastAsia="Calibri" w:hAnsiTheme="majorHAnsi" w:cstheme="majorHAnsi"/>
          <w:sz w:val="24"/>
          <w:szCs w:val="24"/>
        </w:rPr>
        <w:tab/>
        <w:t>Parkin, S. S. P., Hayashi, M.</w:t>
      </w:r>
      <w:r w:rsidR="000415ED">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Thomas, L. Magnetic domain-wall racetrack memory. </w:t>
      </w:r>
      <w:r w:rsidRPr="00FD1FFE">
        <w:rPr>
          <w:rFonts w:asciiTheme="majorHAnsi" w:eastAsia="Calibri" w:hAnsiTheme="majorHAnsi" w:cstheme="majorHAnsi"/>
          <w:i/>
          <w:sz w:val="24"/>
          <w:szCs w:val="24"/>
        </w:rPr>
        <w:t xml:space="preserve">Science </w:t>
      </w:r>
      <w:r w:rsidRPr="00FD1FFE">
        <w:rPr>
          <w:rFonts w:asciiTheme="majorHAnsi" w:eastAsia="Calibri" w:hAnsiTheme="majorHAnsi" w:cstheme="majorHAnsi"/>
          <w:b/>
          <w:sz w:val="24"/>
          <w:szCs w:val="24"/>
        </w:rPr>
        <w:t>320</w:t>
      </w:r>
      <w:r w:rsidR="00080570">
        <w:rPr>
          <w:rFonts w:asciiTheme="majorHAnsi" w:eastAsia="Calibri" w:hAnsiTheme="majorHAnsi" w:cstheme="majorHAnsi"/>
          <w:b/>
          <w:sz w:val="24"/>
          <w:szCs w:val="24"/>
        </w:rPr>
        <w:t xml:space="preserve"> </w:t>
      </w:r>
      <w:r w:rsidR="00080570" w:rsidRPr="00F15685">
        <w:rPr>
          <w:rFonts w:asciiTheme="majorHAnsi" w:eastAsia="Calibri" w:hAnsiTheme="majorHAnsi" w:cstheme="majorHAnsi"/>
          <w:bCs/>
          <w:sz w:val="24"/>
          <w:szCs w:val="24"/>
        </w:rPr>
        <w:t>(5873)</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190</w:t>
      </w:r>
      <w:r w:rsidR="00080570">
        <w:rPr>
          <w:rFonts w:asciiTheme="majorHAnsi" w:eastAsia="Calibri" w:hAnsiTheme="majorHAnsi" w:cstheme="majorHAnsi"/>
          <w:sz w:val="24"/>
          <w:szCs w:val="24"/>
        </w:rPr>
        <w:t>–194</w:t>
      </w:r>
      <w:r w:rsidRPr="00FD1FFE">
        <w:rPr>
          <w:rFonts w:asciiTheme="majorHAnsi" w:eastAsia="Calibri" w:hAnsiTheme="majorHAnsi" w:cstheme="majorHAnsi"/>
          <w:sz w:val="24"/>
          <w:szCs w:val="24"/>
        </w:rPr>
        <w:t xml:space="preserve"> (2008).</w:t>
      </w:r>
    </w:p>
    <w:p w14:paraId="3E5E2EC1" w14:textId="698D9815"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w:t>
      </w:r>
      <w:r w:rsidRPr="00FD1FFE">
        <w:rPr>
          <w:rFonts w:asciiTheme="majorHAnsi" w:eastAsia="Calibri" w:hAnsiTheme="majorHAnsi" w:cstheme="majorHAnsi"/>
          <w:sz w:val="24"/>
          <w:szCs w:val="24"/>
        </w:rPr>
        <w:tab/>
        <w:t>Fert, A., Reyren, N.</w:t>
      </w:r>
      <w:r w:rsidR="00574385">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Cros, V. Magnetic skyrmions: advances in physics and potential applications. </w:t>
      </w:r>
      <w:r w:rsidRPr="00FD1FFE">
        <w:rPr>
          <w:rFonts w:asciiTheme="majorHAnsi" w:eastAsia="Calibri" w:hAnsiTheme="majorHAnsi" w:cstheme="majorHAnsi"/>
          <w:i/>
          <w:sz w:val="24"/>
          <w:szCs w:val="24"/>
        </w:rPr>
        <w:t>Nat</w:t>
      </w:r>
      <w:r w:rsidR="00574385">
        <w:rPr>
          <w:rFonts w:asciiTheme="majorHAnsi" w:eastAsia="Calibri" w:hAnsiTheme="majorHAnsi" w:cstheme="majorHAnsi"/>
          <w:i/>
          <w:sz w:val="24"/>
          <w:szCs w:val="24"/>
        </w:rPr>
        <w:t>ure</w:t>
      </w:r>
      <w:r w:rsidRPr="00FD1FFE">
        <w:rPr>
          <w:rFonts w:asciiTheme="majorHAnsi" w:eastAsia="Calibri" w:hAnsiTheme="majorHAnsi" w:cstheme="majorHAnsi"/>
          <w:i/>
          <w:sz w:val="24"/>
          <w:szCs w:val="24"/>
        </w:rPr>
        <w:t xml:space="preserve"> Rev</w:t>
      </w:r>
      <w:r w:rsidR="00574385">
        <w:rPr>
          <w:rFonts w:asciiTheme="majorHAnsi" w:eastAsia="Calibri" w:hAnsiTheme="majorHAnsi" w:cstheme="majorHAnsi"/>
          <w:i/>
          <w:sz w:val="24"/>
          <w:szCs w:val="24"/>
        </w:rPr>
        <w:t>iews</w:t>
      </w:r>
      <w:r w:rsidRPr="00FD1FFE">
        <w:rPr>
          <w:rFonts w:asciiTheme="majorHAnsi" w:eastAsia="Calibri" w:hAnsiTheme="majorHAnsi" w:cstheme="majorHAnsi"/>
          <w:i/>
          <w:sz w:val="24"/>
          <w:szCs w:val="24"/>
        </w:rPr>
        <w:t xml:space="preserve"> Mater</w:t>
      </w:r>
      <w:r w:rsidR="00575FD0">
        <w:rPr>
          <w:rFonts w:asciiTheme="majorHAnsi" w:eastAsia="Calibri" w:hAnsiTheme="majorHAnsi" w:cstheme="majorHAnsi"/>
          <w:i/>
          <w:sz w:val="24"/>
          <w:szCs w:val="24"/>
        </w:rPr>
        <w:t>ials.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w:t>
      </w:r>
      <w:r w:rsidRPr="00FD1FFE">
        <w:rPr>
          <w:rFonts w:asciiTheme="majorHAnsi" w:eastAsia="Calibri" w:hAnsiTheme="majorHAnsi" w:cstheme="majorHAnsi"/>
          <w:sz w:val="24"/>
          <w:szCs w:val="24"/>
        </w:rPr>
        <w:t>, 17031 (2017).</w:t>
      </w:r>
    </w:p>
    <w:p w14:paraId="3E34719D" w14:textId="62A7CF9A"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w:t>
      </w:r>
      <w:r w:rsidRPr="00FD1FFE">
        <w:rPr>
          <w:rFonts w:asciiTheme="majorHAnsi" w:eastAsia="Calibri" w:hAnsiTheme="majorHAnsi" w:cstheme="majorHAnsi"/>
          <w:sz w:val="24"/>
          <w:szCs w:val="24"/>
        </w:rPr>
        <w:tab/>
        <w:t xml:space="preserve">Lavrijsen, R.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Magnetic ratchet for three-dimensional spintronic memory and logic. </w:t>
      </w:r>
      <w:r w:rsidRPr="00FD1FFE">
        <w:rPr>
          <w:rFonts w:asciiTheme="majorHAnsi" w:eastAsia="Calibri" w:hAnsiTheme="majorHAnsi" w:cstheme="majorHAnsi"/>
          <w:i/>
          <w:sz w:val="24"/>
          <w:szCs w:val="24"/>
        </w:rPr>
        <w:t>Nature</w:t>
      </w:r>
      <w:r w:rsidR="008B5C76">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493</w:t>
      </w:r>
      <w:r w:rsidRPr="00FD1FFE">
        <w:rPr>
          <w:rFonts w:asciiTheme="majorHAnsi" w:eastAsia="Calibri" w:hAnsiTheme="majorHAnsi" w:cstheme="majorHAnsi"/>
          <w:sz w:val="24"/>
          <w:szCs w:val="24"/>
        </w:rPr>
        <w:t>, 647–650 (2013).</w:t>
      </w:r>
    </w:p>
    <w:p w14:paraId="7CF76328" w14:textId="535FF6F7"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5.</w:t>
      </w:r>
      <w:r w:rsidRPr="00FD1FFE">
        <w:rPr>
          <w:rFonts w:asciiTheme="majorHAnsi" w:eastAsia="Calibri" w:hAnsiTheme="majorHAnsi" w:cstheme="majorHAnsi"/>
          <w:sz w:val="24"/>
          <w:szCs w:val="24"/>
        </w:rPr>
        <w:tab/>
        <w:t xml:space="preserve">Fernández-Pacheco, A.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Three-dimensional nanomagnetism. </w:t>
      </w:r>
      <w:r w:rsidRPr="00FD1FFE">
        <w:rPr>
          <w:rFonts w:asciiTheme="majorHAnsi" w:eastAsia="Calibri" w:hAnsiTheme="majorHAnsi" w:cstheme="majorHAnsi"/>
          <w:i/>
          <w:sz w:val="24"/>
          <w:szCs w:val="24"/>
        </w:rPr>
        <w:t>Nature Communications</w:t>
      </w:r>
      <w:r w:rsidR="008B5C76">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8</w:t>
      </w:r>
      <w:r w:rsidRPr="00FD1FFE">
        <w:rPr>
          <w:rFonts w:asciiTheme="majorHAnsi" w:eastAsia="Calibri" w:hAnsiTheme="majorHAnsi" w:cstheme="majorHAnsi"/>
          <w:sz w:val="24"/>
          <w:szCs w:val="24"/>
        </w:rPr>
        <w:t>, 15756 (2017).</w:t>
      </w:r>
    </w:p>
    <w:p w14:paraId="39A3EE8B" w14:textId="6760D888"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6.</w:t>
      </w:r>
      <w:r w:rsidRPr="00FD1FFE">
        <w:rPr>
          <w:rFonts w:asciiTheme="majorHAnsi" w:eastAsia="Calibri" w:hAnsiTheme="majorHAnsi" w:cstheme="majorHAnsi"/>
          <w:sz w:val="24"/>
          <w:szCs w:val="24"/>
        </w:rPr>
        <w:tab/>
      </w:r>
      <w:r w:rsidRPr="00FD1FFE">
        <w:rPr>
          <w:rFonts w:asciiTheme="majorHAnsi" w:eastAsia="Calibri" w:hAnsiTheme="majorHAnsi" w:cstheme="majorHAnsi"/>
          <w:i/>
          <w:sz w:val="24"/>
          <w:szCs w:val="24"/>
        </w:rPr>
        <w:t>Magnetic imaging and its applications to materials</w:t>
      </w:r>
      <w:r w:rsidRPr="00FD1FFE">
        <w:rPr>
          <w:rFonts w:asciiTheme="majorHAnsi" w:eastAsia="Calibri" w:hAnsiTheme="majorHAnsi" w:cstheme="majorHAnsi"/>
          <w:sz w:val="24"/>
          <w:szCs w:val="24"/>
        </w:rPr>
        <w:t xml:space="preserve">. </w:t>
      </w:r>
      <w:r w:rsidR="0075213F" w:rsidRPr="00FD1FFE">
        <w:rPr>
          <w:rFonts w:asciiTheme="majorHAnsi" w:eastAsia="Calibri" w:hAnsiTheme="majorHAnsi" w:cstheme="majorHAnsi"/>
          <w:sz w:val="24"/>
          <w:szCs w:val="24"/>
        </w:rPr>
        <w:t xml:space="preserve">De Graef, M. </w:t>
      </w:r>
      <w:r w:rsidR="0075213F">
        <w:rPr>
          <w:rFonts w:asciiTheme="majorHAnsi" w:eastAsia="Calibri" w:hAnsiTheme="majorHAnsi" w:cstheme="majorHAnsi"/>
          <w:sz w:val="24"/>
          <w:szCs w:val="24"/>
        </w:rPr>
        <w:t xml:space="preserve">Ed. </w:t>
      </w:r>
      <w:r w:rsidRPr="00FD1FFE">
        <w:rPr>
          <w:rFonts w:asciiTheme="majorHAnsi" w:eastAsia="Calibri" w:hAnsiTheme="majorHAnsi" w:cstheme="majorHAnsi"/>
          <w:sz w:val="24"/>
          <w:szCs w:val="24"/>
        </w:rPr>
        <w:t>Academic Press</w:t>
      </w:r>
      <w:r w:rsidR="0075213F">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2000).</w:t>
      </w:r>
    </w:p>
    <w:p w14:paraId="61030B75" w14:textId="39019753"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7.</w:t>
      </w:r>
      <w:r w:rsidRPr="00FD1FFE">
        <w:rPr>
          <w:rFonts w:asciiTheme="majorHAnsi" w:eastAsia="Calibri" w:hAnsiTheme="majorHAnsi" w:cstheme="majorHAnsi"/>
          <w:sz w:val="24"/>
          <w:szCs w:val="24"/>
        </w:rPr>
        <w:tab/>
      </w:r>
      <w:r w:rsidRPr="00FD1FFE">
        <w:rPr>
          <w:rFonts w:asciiTheme="majorHAnsi" w:eastAsia="Calibri" w:hAnsiTheme="majorHAnsi" w:cstheme="majorHAnsi"/>
          <w:i/>
          <w:sz w:val="24"/>
          <w:szCs w:val="24"/>
        </w:rPr>
        <w:t>Modern techniques for characterizing magnetic materials</w:t>
      </w:r>
      <w:r w:rsidRPr="00FD1FFE">
        <w:rPr>
          <w:rFonts w:asciiTheme="majorHAnsi" w:eastAsia="Calibri" w:hAnsiTheme="majorHAnsi" w:cstheme="majorHAnsi"/>
          <w:sz w:val="24"/>
          <w:szCs w:val="24"/>
        </w:rPr>
        <w:t xml:space="preserve">. </w:t>
      </w:r>
      <w:r w:rsidR="009F3173">
        <w:rPr>
          <w:rFonts w:asciiTheme="majorHAnsi" w:eastAsia="Calibri" w:hAnsiTheme="majorHAnsi" w:cstheme="majorHAnsi"/>
          <w:sz w:val="24"/>
          <w:szCs w:val="24"/>
        </w:rPr>
        <w:t>Zhu, Y</w:t>
      </w:r>
      <w:r w:rsidR="00D43B7E">
        <w:rPr>
          <w:rFonts w:asciiTheme="majorHAnsi" w:eastAsia="Calibri" w:hAnsiTheme="majorHAnsi" w:cstheme="majorHAnsi"/>
          <w:sz w:val="24"/>
          <w:szCs w:val="24"/>
        </w:rPr>
        <w:t xml:space="preserve">. Ed. </w:t>
      </w:r>
      <w:r w:rsidRPr="00FD1FFE">
        <w:rPr>
          <w:rFonts w:asciiTheme="majorHAnsi" w:eastAsia="Calibri" w:hAnsiTheme="majorHAnsi" w:cstheme="majorHAnsi"/>
          <w:sz w:val="24"/>
          <w:szCs w:val="24"/>
        </w:rPr>
        <w:t xml:space="preserve">Kluwer Academic Publishers </w:t>
      </w:r>
      <w:r w:rsidR="00D43B7E">
        <w:rPr>
          <w:rFonts w:asciiTheme="majorHAnsi" w:eastAsia="Calibri" w:hAnsiTheme="majorHAnsi" w:cstheme="majorHAnsi"/>
          <w:sz w:val="24"/>
          <w:szCs w:val="24"/>
        </w:rPr>
        <w:t>(</w:t>
      </w:r>
      <w:r w:rsidRPr="00FD1FFE">
        <w:rPr>
          <w:rFonts w:asciiTheme="majorHAnsi" w:eastAsia="Calibri" w:hAnsiTheme="majorHAnsi" w:cstheme="majorHAnsi"/>
          <w:sz w:val="24"/>
          <w:szCs w:val="24"/>
        </w:rPr>
        <w:t>2005).</w:t>
      </w:r>
    </w:p>
    <w:p w14:paraId="4CDB73DA" w14:textId="5E8A9D29"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8.</w:t>
      </w:r>
      <w:r w:rsidRPr="00FD1FFE">
        <w:rPr>
          <w:rFonts w:asciiTheme="majorHAnsi" w:eastAsia="Calibri" w:hAnsiTheme="majorHAnsi" w:cstheme="majorHAnsi"/>
          <w:sz w:val="24"/>
          <w:szCs w:val="24"/>
        </w:rPr>
        <w:tab/>
      </w:r>
      <w:r w:rsidRPr="00FD1FFE">
        <w:rPr>
          <w:rFonts w:asciiTheme="majorHAnsi" w:eastAsia="Calibri" w:hAnsiTheme="majorHAnsi" w:cstheme="majorHAnsi"/>
          <w:i/>
          <w:sz w:val="24"/>
          <w:szCs w:val="24"/>
        </w:rPr>
        <w:t>Magnetic microscopy of nanostructures</w:t>
      </w:r>
      <w:r w:rsidRPr="00FD1FFE">
        <w:rPr>
          <w:rFonts w:asciiTheme="majorHAnsi" w:eastAsia="Calibri" w:hAnsiTheme="majorHAnsi" w:cstheme="majorHAnsi"/>
          <w:sz w:val="24"/>
          <w:szCs w:val="24"/>
        </w:rPr>
        <w:t xml:space="preserve">. </w:t>
      </w:r>
      <w:r w:rsidR="009760D1">
        <w:rPr>
          <w:rFonts w:asciiTheme="majorHAnsi" w:eastAsia="Calibri" w:hAnsiTheme="majorHAnsi" w:cstheme="majorHAnsi"/>
          <w:sz w:val="24"/>
          <w:szCs w:val="24"/>
        </w:rPr>
        <w:t xml:space="preserve">Hopster, H., Oepen, H. P. Eds. </w:t>
      </w:r>
      <w:r w:rsidRPr="00FD1FFE">
        <w:rPr>
          <w:rFonts w:asciiTheme="majorHAnsi" w:eastAsia="Calibri" w:hAnsiTheme="majorHAnsi" w:cstheme="majorHAnsi"/>
          <w:sz w:val="24"/>
          <w:szCs w:val="24"/>
        </w:rPr>
        <w:t>Springer</w:t>
      </w:r>
      <w:r w:rsidR="009760D1">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200</w:t>
      </w:r>
      <w:r w:rsidR="009760D1">
        <w:rPr>
          <w:rFonts w:asciiTheme="majorHAnsi" w:eastAsia="Calibri" w:hAnsiTheme="majorHAnsi" w:cstheme="majorHAnsi"/>
          <w:sz w:val="24"/>
          <w:szCs w:val="24"/>
        </w:rPr>
        <w:t>5</w:t>
      </w:r>
      <w:r w:rsidRPr="00FD1FFE">
        <w:rPr>
          <w:rFonts w:asciiTheme="majorHAnsi" w:eastAsia="Calibri" w:hAnsiTheme="majorHAnsi" w:cstheme="majorHAnsi"/>
          <w:sz w:val="24"/>
          <w:szCs w:val="24"/>
        </w:rPr>
        <w:t>).</w:t>
      </w:r>
    </w:p>
    <w:p w14:paraId="19F83EB3" w14:textId="70D09930"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9.</w:t>
      </w:r>
      <w:r w:rsidRPr="00FD1FFE">
        <w:rPr>
          <w:rFonts w:asciiTheme="majorHAnsi" w:eastAsia="Calibri" w:hAnsiTheme="majorHAnsi" w:cstheme="majorHAnsi"/>
          <w:sz w:val="24"/>
          <w:szCs w:val="24"/>
        </w:rPr>
        <w:tab/>
        <w:t xml:space="preserve">Warwick, T.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A scanning transmission X-ray microscope for materials science spectromicroscopy at the advanced light source. </w:t>
      </w:r>
      <w:r w:rsidRPr="00FD1FFE">
        <w:rPr>
          <w:rFonts w:asciiTheme="majorHAnsi" w:eastAsia="Calibri" w:hAnsiTheme="majorHAnsi" w:cstheme="majorHAnsi"/>
          <w:i/>
          <w:sz w:val="24"/>
          <w:szCs w:val="24"/>
        </w:rPr>
        <w:t>Review of Scientific Instruments</w:t>
      </w:r>
      <w:r w:rsidR="00941F0F">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69</w:t>
      </w:r>
      <w:r w:rsidRPr="00FD1FFE">
        <w:rPr>
          <w:rFonts w:asciiTheme="majorHAnsi" w:eastAsia="Calibri" w:hAnsiTheme="majorHAnsi" w:cstheme="majorHAnsi"/>
          <w:sz w:val="24"/>
          <w:szCs w:val="24"/>
        </w:rPr>
        <w:t>, 2964–2973 (1998).</w:t>
      </w:r>
    </w:p>
    <w:p w14:paraId="638A1DF6" w14:textId="06BC0424"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10.</w:t>
      </w:r>
      <w:r w:rsidRPr="00FD1FFE">
        <w:rPr>
          <w:rFonts w:asciiTheme="majorHAnsi" w:eastAsia="Calibri" w:hAnsiTheme="majorHAnsi" w:cstheme="majorHAnsi"/>
          <w:sz w:val="24"/>
          <w:szCs w:val="24"/>
        </w:rPr>
        <w:tab/>
        <w:t>Faigel, G.</w:t>
      </w:r>
      <w:r w:rsidR="00941F0F">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Tegze, M. X-ray holography. </w:t>
      </w:r>
      <w:r w:rsidRPr="00FD1FFE">
        <w:rPr>
          <w:rFonts w:asciiTheme="majorHAnsi" w:eastAsia="Calibri" w:hAnsiTheme="majorHAnsi" w:cstheme="majorHAnsi"/>
          <w:i/>
          <w:sz w:val="24"/>
          <w:szCs w:val="24"/>
        </w:rPr>
        <w:t>Reports on Progress in Physics</w:t>
      </w:r>
      <w:r w:rsidR="00941F0F">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62</w:t>
      </w:r>
      <w:r w:rsidRPr="00FD1FFE">
        <w:rPr>
          <w:rFonts w:asciiTheme="majorHAnsi" w:eastAsia="Calibri" w:hAnsiTheme="majorHAnsi" w:cstheme="majorHAnsi"/>
          <w:sz w:val="24"/>
          <w:szCs w:val="24"/>
        </w:rPr>
        <w:t>, 355–393 (1999).</w:t>
      </w:r>
    </w:p>
    <w:p w14:paraId="44AC4467" w14:textId="5E8CD278"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11.</w:t>
      </w:r>
      <w:r w:rsidRPr="00FD1FFE">
        <w:rPr>
          <w:rFonts w:asciiTheme="majorHAnsi" w:eastAsia="Calibri" w:hAnsiTheme="majorHAnsi" w:cstheme="majorHAnsi"/>
          <w:sz w:val="24"/>
          <w:szCs w:val="24"/>
        </w:rPr>
        <w:tab/>
        <w:t>Izyumov, Y. A.</w:t>
      </w:r>
      <w:r w:rsidR="00C31E28">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Ozerov, R. P. </w:t>
      </w:r>
      <w:r w:rsidRPr="00FD1FFE">
        <w:rPr>
          <w:rFonts w:asciiTheme="majorHAnsi" w:eastAsia="Calibri" w:hAnsiTheme="majorHAnsi" w:cstheme="majorHAnsi"/>
          <w:i/>
          <w:sz w:val="24"/>
          <w:szCs w:val="24"/>
        </w:rPr>
        <w:t>Magnetic neutron diffraction</w:t>
      </w:r>
      <w:r w:rsidRPr="00FD1FFE">
        <w:rPr>
          <w:rFonts w:asciiTheme="majorHAnsi" w:eastAsia="Calibri" w:hAnsiTheme="majorHAnsi" w:cstheme="majorHAnsi"/>
          <w:sz w:val="24"/>
          <w:szCs w:val="24"/>
        </w:rPr>
        <w:t>. Springer</w:t>
      </w:r>
      <w:r w:rsidR="002C6DC5">
        <w:rPr>
          <w:rFonts w:asciiTheme="majorHAnsi" w:eastAsia="Calibri" w:hAnsiTheme="majorHAnsi" w:cstheme="majorHAnsi"/>
          <w:sz w:val="24"/>
          <w:szCs w:val="24"/>
        </w:rPr>
        <w:t>, Boston, Massachusetts, USA</w:t>
      </w:r>
      <w:r w:rsidR="00F4283E">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doi:10.1007/978-1-4684-0712-9</w:t>
      </w:r>
      <w:r w:rsidR="00F4283E">
        <w:rPr>
          <w:rFonts w:asciiTheme="majorHAnsi" w:eastAsia="Calibri" w:hAnsiTheme="majorHAnsi" w:cstheme="majorHAnsi"/>
          <w:sz w:val="24"/>
          <w:szCs w:val="24"/>
        </w:rPr>
        <w:t xml:space="preserve"> (1995).</w:t>
      </w:r>
    </w:p>
    <w:p w14:paraId="1FC8FBB0" w14:textId="4326704A"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12.</w:t>
      </w:r>
      <w:r w:rsidRPr="00FD1FFE">
        <w:rPr>
          <w:rFonts w:asciiTheme="majorHAnsi" w:eastAsia="Calibri" w:hAnsiTheme="majorHAnsi" w:cstheme="majorHAnsi"/>
          <w:sz w:val="24"/>
          <w:szCs w:val="24"/>
        </w:rPr>
        <w:tab/>
        <w:t xml:space="preserve">Zweck, J. Imaging of magnetic and electric fields by electron microscopy. </w:t>
      </w:r>
      <w:r w:rsidRPr="00FD1FFE">
        <w:rPr>
          <w:rFonts w:asciiTheme="majorHAnsi" w:eastAsia="Calibri" w:hAnsiTheme="majorHAnsi" w:cstheme="majorHAnsi"/>
          <w:i/>
          <w:sz w:val="24"/>
          <w:szCs w:val="24"/>
        </w:rPr>
        <w:t>Journal of Physics: Condensed Matter</w:t>
      </w:r>
      <w:r w:rsidR="002C5DE1">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28</w:t>
      </w:r>
      <w:r w:rsidRPr="00FD1FFE">
        <w:rPr>
          <w:rFonts w:asciiTheme="majorHAnsi" w:eastAsia="Calibri" w:hAnsiTheme="majorHAnsi" w:cstheme="majorHAnsi"/>
          <w:sz w:val="24"/>
          <w:szCs w:val="24"/>
        </w:rPr>
        <w:t>, 403001 (2016).</w:t>
      </w:r>
    </w:p>
    <w:p w14:paraId="7C6C415C" w14:textId="0E23CF27"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13.</w:t>
      </w:r>
      <w:r w:rsidRPr="00FD1FFE">
        <w:rPr>
          <w:rFonts w:asciiTheme="majorHAnsi" w:eastAsia="Calibri" w:hAnsiTheme="majorHAnsi" w:cstheme="majorHAnsi"/>
          <w:sz w:val="24"/>
          <w:szCs w:val="24"/>
        </w:rPr>
        <w:tab/>
        <w:t>Kovács, A.</w:t>
      </w:r>
      <w:r w:rsidR="002C5DE1">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Dunin-Borkowski, R. E. Chapter 2</w:t>
      </w:r>
      <w:r w:rsidR="002C5DE1">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Magnetic </w:t>
      </w:r>
      <w:r w:rsidR="002C5DE1">
        <w:rPr>
          <w:rFonts w:asciiTheme="majorHAnsi" w:eastAsia="Calibri" w:hAnsiTheme="majorHAnsi" w:cstheme="majorHAnsi"/>
          <w:sz w:val="24"/>
          <w:szCs w:val="24"/>
        </w:rPr>
        <w:t>i</w:t>
      </w:r>
      <w:r w:rsidRPr="00FD1FFE">
        <w:rPr>
          <w:rFonts w:asciiTheme="majorHAnsi" w:eastAsia="Calibri" w:hAnsiTheme="majorHAnsi" w:cstheme="majorHAnsi"/>
          <w:sz w:val="24"/>
          <w:szCs w:val="24"/>
        </w:rPr>
        <w:t xml:space="preserve">maging of </w:t>
      </w:r>
      <w:r w:rsidR="002C5DE1">
        <w:rPr>
          <w:rFonts w:asciiTheme="majorHAnsi" w:eastAsia="Calibri" w:hAnsiTheme="majorHAnsi" w:cstheme="majorHAnsi"/>
          <w:sz w:val="24"/>
          <w:szCs w:val="24"/>
        </w:rPr>
        <w:t>n</w:t>
      </w:r>
      <w:r w:rsidRPr="00FD1FFE">
        <w:rPr>
          <w:rFonts w:asciiTheme="majorHAnsi" w:eastAsia="Calibri" w:hAnsiTheme="majorHAnsi" w:cstheme="majorHAnsi"/>
          <w:sz w:val="24"/>
          <w:szCs w:val="24"/>
        </w:rPr>
        <w:t xml:space="preserve">anostructures </w:t>
      </w:r>
      <w:r w:rsidR="002C5DE1">
        <w:rPr>
          <w:rFonts w:asciiTheme="majorHAnsi" w:eastAsia="Calibri" w:hAnsiTheme="majorHAnsi" w:cstheme="majorHAnsi"/>
          <w:sz w:val="24"/>
          <w:szCs w:val="24"/>
        </w:rPr>
        <w:t>u</w:t>
      </w:r>
      <w:r w:rsidRPr="00FD1FFE">
        <w:rPr>
          <w:rFonts w:asciiTheme="majorHAnsi" w:eastAsia="Calibri" w:hAnsiTheme="majorHAnsi" w:cstheme="majorHAnsi"/>
          <w:sz w:val="24"/>
          <w:szCs w:val="24"/>
        </w:rPr>
        <w:t xml:space="preserve">sing </w:t>
      </w:r>
      <w:r w:rsidR="002C5DE1">
        <w:rPr>
          <w:rFonts w:asciiTheme="majorHAnsi" w:eastAsia="Calibri" w:hAnsiTheme="majorHAnsi" w:cstheme="majorHAnsi"/>
          <w:sz w:val="24"/>
          <w:szCs w:val="24"/>
        </w:rPr>
        <w:t>o</w:t>
      </w:r>
      <w:r w:rsidRPr="00FD1FFE">
        <w:rPr>
          <w:rFonts w:asciiTheme="majorHAnsi" w:eastAsia="Calibri" w:hAnsiTheme="majorHAnsi" w:cstheme="majorHAnsi"/>
          <w:sz w:val="24"/>
          <w:szCs w:val="24"/>
        </w:rPr>
        <w:t>ff-</w:t>
      </w:r>
      <w:r w:rsidR="002C5DE1">
        <w:rPr>
          <w:rFonts w:asciiTheme="majorHAnsi" w:eastAsia="Calibri" w:hAnsiTheme="majorHAnsi" w:cstheme="majorHAnsi"/>
          <w:sz w:val="24"/>
          <w:szCs w:val="24"/>
        </w:rPr>
        <w:t>a</w:t>
      </w:r>
      <w:r w:rsidRPr="00FD1FFE">
        <w:rPr>
          <w:rFonts w:asciiTheme="majorHAnsi" w:eastAsia="Calibri" w:hAnsiTheme="majorHAnsi" w:cstheme="majorHAnsi"/>
          <w:sz w:val="24"/>
          <w:szCs w:val="24"/>
        </w:rPr>
        <w:t xml:space="preserve">xis </w:t>
      </w:r>
      <w:r w:rsidR="002C5DE1">
        <w:rPr>
          <w:rFonts w:asciiTheme="majorHAnsi" w:eastAsia="Calibri" w:hAnsiTheme="majorHAnsi" w:cstheme="majorHAnsi"/>
          <w:sz w:val="24"/>
          <w:szCs w:val="24"/>
        </w:rPr>
        <w:t>e</w:t>
      </w:r>
      <w:r w:rsidRPr="00FD1FFE">
        <w:rPr>
          <w:rFonts w:asciiTheme="majorHAnsi" w:eastAsia="Calibri" w:hAnsiTheme="majorHAnsi" w:cstheme="majorHAnsi"/>
          <w:sz w:val="24"/>
          <w:szCs w:val="24"/>
        </w:rPr>
        <w:t xml:space="preserve">lectron </w:t>
      </w:r>
      <w:r w:rsidR="002C5DE1">
        <w:rPr>
          <w:rFonts w:asciiTheme="majorHAnsi" w:eastAsia="Calibri" w:hAnsiTheme="majorHAnsi" w:cstheme="majorHAnsi"/>
          <w:sz w:val="24"/>
          <w:szCs w:val="24"/>
        </w:rPr>
        <w:t>h</w:t>
      </w:r>
      <w:r w:rsidRPr="00FD1FFE">
        <w:rPr>
          <w:rFonts w:asciiTheme="majorHAnsi" w:eastAsia="Calibri" w:hAnsiTheme="majorHAnsi" w:cstheme="majorHAnsi"/>
          <w:sz w:val="24"/>
          <w:szCs w:val="24"/>
        </w:rPr>
        <w:t xml:space="preserve">olography. in </w:t>
      </w:r>
      <w:r w:rsidRPr="00FD1FFE">
        <w:rPr>
          <w:rFonts w:asciiTheme="majorHAnsi" w:eastAsia="Calibri" w:hAnsiTheme="majorHAnsi" w:cstheme="majorHAnsi"/>
          <w:i/>
          <w:sz w:val="24"/>
          <w:szCs w:val="24"/>
        </w:rPr>
        <w:t>Handbook of Magnetic Materials</w:t>
      </w:r>
      <w:r w:rsidR="00E3174C">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Brück, E.</w:t>
      </w:r>
      <w:r w:rsidR="00E3174C">
        <w:rPr>
          <w:rFonts w:asciiTheme="majorHAnsi" w:eastAsia="Calibri" w:hAnsiTheme="majorHAnsi" w:cstheme="majorHAnsi"/>
          <w:sz w:val="24"/>
          <w:szCs w:val="24"/>
        </w:rPr>
        <w:t xml:space="preserve"> Ed.</w:t>
      </w:r>
      <w:r w:rsidRPr="00FD1FFE">
        <w:rPr>
          <w:rFonts w:asciiTheme="majorHAnsi" w:eastAsia="Calibri" w:hAnsiTheme="majorHAnsi" w:cstheme="majorHAnsi"/>
          <w:sz w:val="24"/>
          <w:szCs w:val="24"/>
        </w:rPr>
        <w:t xml:space="preserve"> </w:t>
      </w:r>
      <w:r w:rsidRPr="00F15685">
        <w:rPr>
          <w:rFonts w:asciiTheme="majorHAnsi" w:eastAsia="Calibri" w:hAnsiTheme="majorHAnsi" w:cstheme="majorHAnsi"/>
          <w:b/>
          <w:bCs/>
          <w:sz w:val="24"/>
          <w:szCs w:val="24"/>
        </w:rPr>
        <w:t>27</w:t>
      </w:r>
      <w:r w:rsidR="002C5DE1">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59–153</w:t>
      </w:r>
      <w:r w:rsidR="002C5DE1">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Elsevier</w:t>
      </w:r>
      <w:r w:rsidR="002C5DE1">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2018).</w:t>
      </w:r>
    </w:p>
    <w:p w14:paraId="60146FFD" w14:textId="374EF2D5"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14.</w:t>
      </w:r>
      <w:r w:rsidRPr="00FD1FFE">
        <w:rPr>
          <w:rFonts w:asciiTheme="majorHAnsi" w:eastAsia="Calibri" w:hAnsiTheme="majorHAnsi" w:cstheme="majorHAnsi"/>
          <w:sz w:val="24"/>
          <w:szCs w:val="24"/>
        </w:rPr>
        <w:tab/>
        <w:t>Dunin-Borkowski, R. E., Kovács, A., Kasama, T., McCartney, M. R.</w:t>
      </w:r>
      <w:r w:rsidR="00127378">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Smith, D. J. Electron </w:t>
      </w:r>
      <w:r w:rsidR="00127378">
        <w:rPr>
          <w:rFonts w:asciiTheme="majorHAnsi" w:eastAsia="Calibri" w:hAnsiTheme="majorHAnsi" w:cstheme="majorHAnsi"/>
          <w:sz w:val="24"/>
          <w:szCs w:val="24"/>
        </w:rPr>
        <w:t>h</w:t>
      </w:r>
      <w:r w:rsidRPr="00FD1FFE">
        <w:rPr>
          <w:rFonts w:asciiTheme="majorHAnsi" w:eastAsia="Calibri" w:hAnsiTheme="majorHAnsi" w:cstheme="majorHAnsi"/>
          <w:sz w:val="24"/>
          <w:szCs w:val="24"/>
        </w:rPr>
        <w:t xml:space="preserve">olography. in </w:t>
      </w:r>
      <w:r w:rsidRPr="00FD1FFE">
        <w:rPr>
          <w:rFonts w:asciiTheme="majorHAnsi" w:eastAsia="Calibri" w:hAnsiTheme="majorHAnsi" w:cstheme="majorHAnsi"/>
          <w:i/>
          <w:sz w:val="24"/>
          <w:szCs w:val="24"/>
        </w:rPr>
        <w:t>Springer Handbook of Microscopy</w:t>
      </w:r>
      <w:r w:rsidR="00127378">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Hawkes, P. W.</w:t>
      </w:r>
      <w:r w:rsidR="00127378">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Spence, J. C. H.</w:t>
      </w:r>
      <w:r w:rsidR="00127378">
        <w:rPr>
          <w:rFonts w:asciiTheme="majorHAnsi" w:eastAsia="Calibri" w:hAnsiTheme="majorHAnsi" w:cstheme="majorHAnsi"/>
          <w:sz w:val="24"/>
          <w:szCs w:val="24"/>
        </w:rPr>
        <w:t xml:space="preserve"> Eds.</w:t>
      </w:r>
      <w:r w:rsidRPr="00FD1FFE">
        <w:rPr>
          <w:rFonts w:asciiTheme="majorHAnsi" w:eastAsia="Calibri" w:hAnsiTheme="majorHAnsi" w:cstheme="majorHAnsi"/>
          <w:sz w:val="24"/>
          <w:szCs w:val="24"/>
        </w:rPr>
        <w:t xml:space="preserve"> 2–2 Springer International Publishing</w:t>
      </w:r>
      <w:r w:rsidR="00127378">
        <w:rPr>
          <w:rFonts w:asciiTheme="majorHAnsi" w:eastAsia="Calibri" w:hAnsiTheme="majorHAnsi" w:cstheme="majorHAnsi"/>
          <w:sz w:val="24"/>
          <w:szCs w:val="24"/>
        </w:rPr>
        <w:t xml:space="preserve">, </w:t>
      </w:r>
      <w:r w:rsidR="00127378" w:rsidRPr="00FD1FFE">
        <w:rPr>
          <w:rFonts w:asciiTheme="majorHAnsi" w:eastAsia="Calibri" w:hAnsiTheme="majorHAnsi" w:cstheme="majorHAnsi"/>
          <w:sz w:val="24"/>
          <w:szCs w:val="24"/>
        </w:rPr>
        <w:t>doi:10.1007/978-3-030-00069-1_16</w:t>
      </w:r>
      <w:r w:rsidR="00127378">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 xml:space="preserve">2019). </w:t>
      </w:r>
    </w:p>
    <w:p w14:paraId="0B1929A2" w14:textId="591A64FE"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15.</w:t>
      </w:r>
      <w:r w:rsidRPr="00FD1FFE">
        <w:rPr>
          <w:rFonts w:asciiTheme="majorHAnsi" w:eastAsia="Calibri" w:hAnsiTheme="majorHAnsi" w:cstheme="majorHAnsi"/>
          <w:sz w:val="24"/>
          <w:szCs w:val="24"/>
        </w:rPr>
        <w:tab/>
      </w:r>
      <w:r w:rsidRPr="00FD1FFE">
        <w:rPr>
          <w:rFonts w:asciiTheme="majorHAnsi" w:eastAsia="Calibri" w:hAnsiTheme="majorHAnsi" w:cstheme="majorHAnsi"/>
          <w:i/>
          <w:sz w:val="24"/>
          <w:szCs w:val="24"/>
        </w:rPr>
        <w:t>Transmission electron microscopy: Diffraction, imaging, and spectrometry</w:t>
      </w:r>
      <w:r w:rsidRPr="00FD1FFE">
        <w:rPr>
          <w:rFonts w:asciiTheme="majorHAnsi" w:eastAsia="Calibri" w:hAnsiTheme="majorHAnsi" w:cstheme="majorHAnsi"/>
          <w:sz w:val="24"/>
          <w:szCs w:val="24"/>
        </w:rPr>
        <w:t xml:space="preserve">. </w:t>
      </w:r>
      <w:r w:rsidR="00327F7B" w:rsidRPr="00FD1FFE">
        <w:rPr>
          <w:rFonts w:asciiTheme="majorHAnsi" w:eastAsia="Calibri" w:hAnsiTheme="majorHAnsi" w:cstheme="majorHAnsi"/>
          <w:sz w:val="24"/>
          <w:szCs w:val="24"/>
        </w:rPr>
        <w:t>Carter, C. B.</w:t>
      </w:r>
      <w:r w:rsidR="00327F7B">
        <w:rPr>
          <w:rFonts w:asciiTheme="majorHAnsi" w:eastAsia="Calibri" w:hAnsiTheme="majorHAnsi" w:cstheme="majorHAnsi"/>
          <w:sz w:val="24"/>
          <w:szCs w:val="24"/>
        </w:rPr>
        <w:t>,</w:t>
      </w:r>
      <w:r w:rsidR="00327F7B" w:rsidRPr="00FD1FFE">
        <w:rPr>
          <w:rFonts w:asciiTheme="majorHAnsi" w:eastAsia="Calibri" w:hAnsiTheme="majorHAnsi" w:cstheme="majorHAnsi"/>
          <w:sz w:val="24"/>
          <w:szCs w:val="24"/>
        </w:rPr>
        <w:t xml:space="preserve"> Williams, D. B. </w:t>
      </w:r>
      <w:r w:rsidR="00327F7B">
        <w:rPr>
          <w:rFonts w:asciiTheme="majorHAnsi" w:eastAsia="Calibri" w:hAnsiTheme="majorHAnsi" w:cstheme="majorHAnsi"/>
          <w:sz w:val="24"/>
          <w:szCs w:val="24"/>
        </w:rPr>
        <w:t xml:space="preserve">Eds. </w:t>
      </w:r>
      <w:r w:rsidRPr="00FD1FFE">
        <w:rPr>
          <w:rFonts w:asciiTheme="majorHAnsi" w:eastAsia="Calibri" w:hAnsiTheme="majorHAnsi" w:cstheme="majorHAnsi"/>
          <w:sz w:val="24"/>
          <w:szCs w:val="24"/>
        </w:rPr>
        <w:t>Springer</w:t>
      </w:r>
      <w:r w:rsidR="00327F7B">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2016).</w:t>
      </w:r>
    </w:p>
    <w:p w14:paraId="5F5EF4D5" w14:textId="0E340F6A"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lastRenderedPageBreak/>
        <w:t>16.</w:t>
      </w:r>
      <w:r w:rsidRPr="00FD1FFE">
        <w:rPr>
          <w:rFonts w:asciiTheme="majorHAnsi" w:eastAsia="Calibri" w:hAnsiTheme="majorHAnsi" w:cstheme="majorHAnsi"/>
          <w:sz w:val="24"/>
          <w:szCs w:val="24"/>
        </w:rPr>
        <w:tab/>
        <w:t xml:space="preserve">Gabor, D. </w:t>
      </w:r>
      <w:proofErr w:type="gramStart"/>
      <w:r w:rsidRPr="00FD1FFE">
        <w:rPr>
          <w:rFonts w:asciiTheme="majorHAnsi" w:eastAsia="Calibri" w:hAnsiTheme="majorHAnsi" w:cstheme="majorHAnsi"/>
          <w:sz w:val="24"/>
          <w:szCs w:val="24"/>
        </w:rPr>
        <w:t>A new microscopic</w:t>
      </w:r>
      <w:proofErr w:type="gramEnd"/>
      <w:r w:rsidRPr="00FD1FFE">
        <w:rPr>
          <w:rFonts w:asciiTheme="majorHAnsi" w:eastAsia="Calibri" w:hAnsiTheme="majorHAnsi" w:cstheme="majorHAnsi"/>
          <w:sz w:val="24"/>
          <w:szCs w:val="24"/>
        </w:rPr>
        <w:t xml:space="preserve"> principle. </w:t>
      </w:r>
      <w:r w:rsidRPr="00FD1FFE">
        <w:rPr>
          <w:rFonts w:asciiTheme="majorHAnsi" w:eastAsia="Calibri" w:hAnsiTheme="majorHAnsi" w:cstheme="majorHAnsi"/>
          <w:i/>
          <w:sz w:val="24"/>
          <w:szCs w:val="24"/>
        </w:rPr>
        <w:t>Nature</w:t>
      </w:r>
      <w:r w:rsidR="00E42491">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161</w:t>
      </w:r>
      <w:r w:rsidRPr="00FD1FFE">
        <w:rPr>
          <w:rFonts w:asciiTheme="majorHAnsi" w:eastAsia="Calibri" w:hAnsiTheme="majorHAnsi" w:cstheme="majorHAnsi"/>
          <w:sz w:val="24"/>
          <w:szCs w:val="24"/>
        </w:rPr>
        <w:t>, 777–778 (1948).</w:t>
      </w:r>
    </w:p>
    <w:p w14:paraId="58E36612" w14:textId="74231026"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17.</w:t>
      </w:r>
      <w:r w:rsidRPr="00FD1FFE">
        <w:rPr>
          <w:rFonts w:asciiTheme="majorHAnsi" w:eastAsia="Calibri" w:hAnsiTheme="majorHAnsi" w:cstheme="majorHAnsi"/>
          <w:sz w:val="24"/>
          <w:szCs w:val="24"/>
        </w:rPr>
        <w:tab/>
        <w:t xml:space="preserve">Cowley, J. M. Twenty forms of electron holography. </w:t>
      </w:r>
      <w:r w:rsidRPr="00FD1FFE">
        <w:rPr>
          <w:rFonts w:asciiTheme="majorHAnsi" w:eastAsia="Calibri" w:hAnsiTheme="majorHAnsi" w:cstheme="majorHAnsi"/>
          <w:i/>
          <w:sz w:val="24"/>
          <w:szCs w:val="24"/>
        </w:rPr>
        <w:t>Ultramicroscopy</w:t>
      </w:r>
      <w:r w:rsidR="00E42491">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41</w:t>
      </w:r>
      <w:r w:rsidR="00B53C1E">
        <w:rPr>
          <w:rFonts w:asciiTheme="majorHAnsi" w:eastAsia="Calibri" w:hAnsiTheme="majorHAnsi" w:cstheme="majorHAnsi"/>
          <w:b/>
          <w:sz w:val="24"/>
          <w:szCs w:val="24"/>
        </w:rPr>
        <w:t xml:space="preserve"> </w:t>
      </w:r>
      <w:r w:rsidR="00B53C1E" w:rsidRPr="00F15685">
        <w:rPr>
          <w:rFonts w:asciiTheme="majorHAnsi" w:eastAsia="Calibri" w:hAnsiTheme="majorHAnsi" w:cstheme="majorHAnsi"/>
          <w:bCs/>
          <w:sz w:val="24"/>
          <w:szCs w:val="24"/>
        </w:rPr>
        <w:t>(4)</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335–348 (1992).</w:t>
      </w:r>
    </w:p>
    <w:p w14:paraId="26CFA073" w14:textId="64A1599C"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18.</w:t>
      </w:r>
      <w:r w:rsidRPr="00FD1FFE">
        <w:rPr>
          <w:rFonts w:asciiTheme="majorHAnsi" w:eastAsia="Calibri" w:hAnsiTheme="majorHAnsi" w:cstheme="majorHAnsi"/>
          <w:sz w:val="24"/>
          <w:szCs w:val="24"/>
        </w:rPr>
        <w:tab/>
        <w:t>Linck, M., Freitag, B., Kujawa, S., Lehmann, M.</w:t>
      </w:r>
      <w:r w:rsidR="00E42491">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Niermann, T. State of the art in atomic resolution off-axis electron holography. </w:t>
      </w:r>
      <w:r w:rsidRPr="00FD1FFE">
        <w:rPr>
          <w:rFonts w:asciiTheme="majorHAnsi" w:eastAsia="Calibri" w:hAnsiTheme="majorHAnsi" w:cstheme="majorHAnsi"/>
          <w:i/>
          <w:sz w:val="24"/>
          <w:szCs w:val="24"/>
        </w:rPr>
        <w:t>Ultramicroscopy</w:t>
      </w:r>
      <w:r w:rsidR="00E42491">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116</w:t>
      </w:r>
      <w:r w:rsidRPr="00FD1FFE">
        <w:rPr>
          <w:rFonts w:asciiTheme="majorHAnsi" w:eastAsia="Calibri" w:hAnsiTheme="majorHAnsi" w:cstheme="majorHAnsi"/>
          <w:sz w:val="24"/>
          <w:szCs w:val="24"/>
        </w:rPr>
        <w:t>, 13–23 (2012).</w:t>
      </w:r>
    </w:p>
    <w:p w14:paraId="064B2270" w14:textId="62DE8884"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19.</w:t>
      </w:r>
      <w:r w:rsidRPr="00FD1FFE">
        <w:rPr>
          <w:rFonts w:asciiTheme="majorHAnsi" w:eastAsia="Calibri" w:hAnsiTheme="majorHAnsi" w:cstheme="majorHAnsi"/>
          <w:sz w:val="24"/>
          <w:szCs w:val="24"/>
        </w:rPr>
        <w:tab/>
        <w:t>Midgley, P. A.</w:t>
      </w:r>
      <w:r w:rsidR="00E42491">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Dunin-Borkowski, R. E. Electron tomography and holography in materials science. </w:t>
      </w:r>
      <w:r w:rsidRPr="00FD1FFE">
        <w:rPr>
          <w:rFonts w:asciiTheme="majorHAnsi" w:eastAsia="Calibri" w:hAnsiTheme="majorHAnsi" w:cstheme="majorHAnsi"/>
          <w:i/>
          <w:sz w:val="24"/>
          <w:szCs w:val="24"/>
        </w:rPr>
        <w:t>Nat</w:t>
      </w:r>
      <w:r w:rsidR="00E42491">
        <w:rPr>
          <w:rFonts w:asciiTheme="majorHAnsi" w:eastAsia="Calibri" w:hAnsiTheme="majorHAnsi" w:cstheme="majorHAnsi"/>
          <w:i/>
          <w:sz w:val="24"/>
          <w:szCs w:val="24"/>
        </w:rPr>
        <w:t>ure</w:t>
      </w:r>
      <w:r w:rsidRPr="00FD1FFE">
        <w:rPr>
          <w:rFonts w:asciiTheme="majorHAnsi" w:eastAsia="Calibri" w:hAnsiTheme="majorHAnsi" w:cstheme="majorHAnsi"/>
          <w:i/>
          <w:sz w:val="24"/>
          <w:szCs w:val="24"/>
        </w:rPr>
        <w:t xml:space="preserve"> Mater</w:t>
      </w:r>
      <w:r w:rsidR="00E42491">
        <w:rPr>
          <w:rFonts w:asciiTheme="majorHAnsi" w:eastAsia="Calibri" w:hAnsiTheme="majorHAnsi" w:cstheme="majorHAnsi"/>
          <w:i/>
          <w:sz w:val="24"/>
          <w:szCs w:val="24"/>
        </w:rPr>
        <w:t>ials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8</w:t>
      </w:r>
      <w:r w:rsidRPr="00FD1FFE">
        <w:rPr>
          <w:rFonts w:asciiTheme="majorHAnsi" w:eastAsia="Calibri" w:hAnsiTheme="majorHAnsi" w:cstheme="majorHAnsi"/>
          <w:sz w:val="24"/>
          <w:szCs w:val="24"/>
        </w:rPr>
        <w:t>, 271–280 (2009).</w:t>
      </w:r>
    </w:p>
    <w:p w14:paraId="0B74E12E" w14:textId="1B995F3B"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20.</w:t>
      </w:r>
      <w:r w:rsidRPr="00FD1FFE">
        <w:rPr>
          <w:rFonts w:asciiTheme="majorHAnsi" w:eastAsia="Calibri" w:hAnsiTheme="majorHAnsi" w:cstheme="majorHAnsi"/>
          <w:sz w:val="24"/>
          <w:szCs w:val="24"/>
        </w:rPr>
        <w:tab/>
        <w:t xml:space="preserve">Tanigaki, T.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New trend in electron holography. </w:t>
      </w:r>
      <w:r w:rsidRPr="00FD1FFE">
        <w:rPr>
          <w:rFonts w:asciiTheme="majorHAnsi" w:eastAsia="Calibri" w:hAnsiTheme="majorHAnsi" w:cstheme="majorHAnsi"/>
          <w:i/>
          <w:sz w:val="24"/>
          <w:szCs w:val="24"/>
        </w:rPr>
        <w:t>Journal of Physics D: Applied Physics</w:t>
      </w:r>
      <w:r w:rsidR="00AB34E7">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49</w:t>
      </w:r>
      <w:r w:rsidR="00AA2010">
        <w:rPr>
          <w:rFonts w:asciiTheme="majorHAnsi" w:eastAsia="Calibri" w:hAnsiTheme="majorHAnsi" w:cstheme="majorHAnsi"/>
          <w:b/>
          <w:sz w:val="24"/>
          <w:szCs w:val="24"/>
        </w:rPr>
        <w:t xml:space="preserve"> </w:t>
      </w:r>
      <w:r w:rsidR="00AA2010" w:rsidRPr="00F15685">
        <w:rPr>
          <w:rFonts w:asciiTheme="majorHAnsi" w:eastAsia="Calibri" w:hAnsiTheme="majorHAnsi" w:cstheme="majorHAnsi"/>
          <w:bCs/>
          <w:sz w:val="24"/>
          <w:szCs w:val="24"/>
        </w:rPr>
        <w:t>(24)</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244001 (2016).</w:t>
      </w:r>
    </w:p>
    <w:p w14:paraId="1DEF67EC" w14:textId="4F8FAC84"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21.</w:t>
      </w:r>
      <w:r w:rsidRPr="00FD1FFE">
        <w:rPr>
          <w:rFonts w:asciiTheme="majorHAnsi" w:eastAsia="Calibri" w:hAnsiTheme="majorHAnsi" w:cstheme="majorHAnsi"/>
          <w:sz w:val="24"/>
          <w:szCs w:val="24"/>
        </w:rPr>
        <w:tab/>
        <w:t xml:space="preserve">Lichte, H.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Electron </w:t>
      </w:r>
      <w:r w:rsidR="00AB34E7">
        <w:rPr>
          <w:rFonts w:asciiTheme="majorHAnsi" w:eastAsia="Calibri" w:hAnsiTheme="majorHAnsi" w:cstheme="majorHAnsi"/>
          <w:sz w:val="24"/>
          <w:szCs w:val="24"/>
        </w:rPr>
        <w:t>h</w:t>
      </w:r>
      <w:r w:rsidRPr="00FD1FFE">
        <w:rPr>
          <w:rFonts w:asciiTheme="majorHAnsi" w:eastAsia="Calibri" w:hAnsiTheme="majorHAnsi" w:cstheme="majorHAnsi"/>
          <w:sz w:val="24"/>
          <w:szCs w:val="24"/>
        </w:rPr>
        <w:t xml:space="preserve">olography: Applications to </w:t>
      </w:r>
      <w:r w:rsidR="00AB34E7">
        <w:rPr>
          <w:rFonts w:asciiTheme="majorHAnsi" w:eastAsia="Calibri" w:hAnsiTheme="majorHAnsi" w:cstheme="majorHAnsi"/>
          <w:sz w:val="24"/>
          <w:szCs w:val="24"/>
        </w:rPr>
        <w:t>m</w:t>
      </w:r>
      <w:r w:rsidRPr="00FD1FFE">
        <w:rPr>
          <w:rFonts w:asciiTheme="majorHAnsi" w:eastAsia="Calibri" w:hAnsiTheme="majorHAnsi" w:cstheme="majorHAnsi"/>
          <w:sz w:val="24"/>
          <w:szCs w:val="24"/>
        </w:rPr>
        <w:t xml:space="preserve">aterials </w:t>
      </w:r>
      <w:r w:rsidR="00AB34E7">
        <w:rPr>
          <w:rFonts w:asciiTheme="majorHAnsi" w:eastAsia="Calibri" w:hAnsiTheme="majorHAnsi" w:cstheme="majorHAnsi"/>
          <w:sz w:val="24"/>
          <w:szCs w:val="24"/>
        </w:rPr>
        <w:t>q</w:t>
      </w:r>
      <w:r w:rsidRPr="00FD1FFE">
        <w:rPr>
          <w:rFonts w:asciiTheme="majorHAnsi" w:eastAsia="Calibri" w:hAnsiTheme="majorHAnsi" w:cstheme="majorHAnsi"/>
          <w:sz w:val="24"/>
          <w:szCs w:val="24"/>
        </w:rPr>
        <w:t xml:space="preserve">uestions. </w:t>
      </w:r>
      <w:r w:rsidRPr="00FD1FFE">
        <w:rPr>
          <w:rFonts w:asciiTheme="majorHAnsi" w:eastAsia="Calibri" w:hAnsiTheme="majorHAnsi" w:cstheme="majorHAnsi"/>
          <w:i/>
          <w:sz w:val="24"/>
          <w:szCs w:val="24"/>
        </w:rPr>
        <w:t>Annual Review of Materials Research</w:t>
      </w:r>
      <w:r w:rsidR="00AB34E7">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37</w:t>
      </w:r>
      <w:r w:rsidRPr="00FD1FFE">
        <w:rPr>
          <w:rFonts w:asciiTheme="majorHAnsi" w:eastAsia="Calibri" w:hAnsiTheme="majorHAnsi" w:cstheme="majorHAnsi"/>
          <w:sz w:val="24"/>
          <w:szCs w:val="24"/>
        </w:rPr>
        <w:t>, 539–588 (2007).</w:t>
      </w:r>
    </w:p>
    <w:p w14:paraId="047283C8" w14:textId="1BBE3592"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22.</w:t>
      </w:r>
      <w:r w:rsidRPr="00FD1FFE">
        <w:rPr>
          <w:rFonts w:asciiTheme="majorHAnsi" w:eastAsia="Calibri" w:hAnsiTheme="majorHAnsi" w:cstheme="majorHAnsi"/>
          <w:sz w:val="24"/>
          <w:szCs w:val="24"/>
        </w:rPr>
        <w:tab/>
        <w:t xml:space="preserve">Lichte, H.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Electron holography: state and prospects. </w:t>
      </w:r>
      <w:r w:rsidRPr="00FD1FFE">
        <w:rPr>
          <w:rFonts w:asciiTheme="majorHAnsi" w:eastAsia="Calibri" w:hAnsiTheme="majorHAnsi" w:cstheme="majorHAnsi"/>
          <w:i/>
          <w:sz w:val="24"/>
          <w:szCs w:val="24"/>
        </w:rPr>
        <w:t>Microscopy and Microanalysis</w:t>
      </w:r>
      <w:r w:rsidR="008B001C">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20</w:t>
      </w:r>
      <w:r w:rsidR="00A73312">
        <w:rPr>
          <w:rFonts w:asciiTheme="majorHAnsi" w:eastAsia="Calibri" w:hAnsiTheme="majorHAnsi" w:cstheme="majorHAnsi"/>
          <w:b/>
          <w:sz w:val="24"/>
          <w:szCs w:val="24"/>
        </w:rPr>
        <w:t xml:space="preserve"> </w:t>
      </w:r>
      <w:r w:rsidR="00A73312" w:rsidRPr="00F15685">
        <w:rPr>
          <w:rFonts w:asciiTheme="majorHAnsi" w:eastAsia="Calibri" w:hAnsiTheme="majorHAnsi" w:cstheme="majorHAnsi"/>
          <w:bCs/>
          <w:sz w:val="24"/>
          <w:szCs w:val="24"/>
        </w:rPr>
        <w:t>(S3)</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244–245 (2014).</w:t>
      </w:r>
    </w:p>
    <w:p w14:paraId="3836483A" w14:textId="2C4E1F91"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23.</w:t>
      </w:r>
      <w:r w:rsidRPr="00FD1FFE">
        <w:rPr>
          <w:rFonts w:asciiTheme="majorHAnsi" w:eastAsia="Calibri" w:hAnsiTheme="majorHAnsi" w:cstheme="majorHAnsi"/>
          <w:sz w:val="24"/>
          <w:szCs w:val="24"/>
        </w:rPr>
        <w:tab/>
        <w:t>McCartney, M. R., Dunin-Borkowski, R. E.</w:t>
      </w:r>
      <w:r w:rsidR="007B6DC7">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Smith, D. J. Quantitative measurement of nanoscale electrostatic potentials and charges using off-axis electron holography: Developments and opportunities. </w:t>
      </w:r>
      <w:r w:rsidRPr="00FD1FFE">
        <w:rPr>
          <w:rFonts w:asciiTheme="majorHAnsi" w:eastAsia="Calibri" w:hAnsiTheme="majorHAnsi" w:cstheme="majorHAnsi"/>
          <w:i/>
          <w:sz w:val="24"/>
          <w:szCs w:val="24"/>
        </w:rPr>
        <w:t>Ultramicroscopy</w:t>
      </w:r>
      <w:r w:rsidR="00EC116B">
        <w:rPr>
          <w:rFonts w:asciiTheme="majorHAnsi" w:eastAsia="Calibri" w:hAnsiTheme="majorHAnsi" w:cstheme="majorHAnsi"/>
          <w:i/>
          <w:sz w:val="24"/>
          <w:szCs w:val="24"/>
        </w:rPr>
        <w:t xml:space="preserve">. </w:t>
      </w:r>
      <w:r w:rsidR="00EC116B" w:rsidRPr="00F15685">
        <w:rPr>
          <w:rFonts w:asciiTheme="majorHAnsi" w:eastAsia="Calibri" w:hAnsiTheme="majorHAnsi" w:cstheme="majorHAnsi"/>
          <w:b/>
          <w:bCs/>
          <w:iCs/>
          <w:sz w:val="24"/>
          <w:szCs w:val="24"/>
        </w:rPr>
        <w:t>203</w:t>
      </w:r>
      <w:r w:rsidR="00EC116B" w:rsidRPr="00F15685">
        <w:rPr>
          <w:rFonts w:asciiTheme="majorHAnsi" w:eastAsia="Calibri" w:hAnsiTheme="majorHAnsi" w:cstheme="majorHAnsi"/>
          <w:iCs/>
          <w:sz w:val="24"/>
          <w:szCs w:val="24"/>
        </w:rPr>
        <w:t>, 105–118</w:t>
      </w:r>
      <w:r w:rsidRPr="00FD1FFE">
        <w:rPr>
          <w:rFonts w:asciiTheme="majorHAnsi" w:eastAsia="Calibri" w:hAnsiTheme="majorHAnsi" w:cstheme="majorHAnsi"/>
          <w:sz w:val="24"/>
          <w:szCs w:val="24"/>
        </w:rPr>
        <w:t xml:space="preserve"> (2019).</w:t>
      </w:r>
    </w:p>
    <w:p w14:paraId="157DB83B" w14:textId="7F8FE4FB"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24.</w:t>
      </w:r>
      <w:r w:rsidRPr="00FD1FFE">
        <w:rPr>
          <w:rFonts w:asciiTheme="majorHAnsi" w:eastAsia="Calibri" w:hAnsiTheme="majorHAnsi" w:cstheme="majorHAnsi"/>
          <w:sz w:val="24"/>
          <w:szCs w:val="24"/>
        </w:rPr>
        <w:tab/>
        <w:t>Lichte, H.</w:t>
      </w:r>
      <w:r w:rsidR="00F435F0">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Lehmann, M. Electron holography—basics and applications. </w:t>
      </w:r>
      <w:r w:rsidRPr="00FD1FFE">
        <w:rPr>
          <w:rFonts w:asciiTheme="majorHAnsi" w:eastAsia="Calibri" w:hAnsiTheme="majorHAnsi" w:cstheme="majorHAnsi"/>
          <w:i/>
          <w:sz w:val="24"/>
          <w:szCs w:val="24"/>
        </w:rPr>
        <w:t>Rep</w:t>
      </w:r>
      <w:r w:rsidR="00E26CA5">
        <w:rPr>
          <w:rFonts w:asciiTheme="majorHAnsi" w:eastAsia="Calibri" w:hAnsiTheme="majorHAnsi" w:cstheme="majorHAnsi"/>
          <w:i/>
          <w:sz w:val="24"/>
          <w:szCs w:val="24"/>
        </w:rPr>
        <w:t>orts on</w:t>
      </w:r>
      <w:r w:rsidRPr="00FD1FFE">
        <w:rPr>
          <w:rFonts w:asciiTheme="majorHAnsi" w:eastAsia="Calibri" w:hAnsiTheme="majorHAnsi" w:cstheme="majorHAnsi"/>
          <w:i/>
          <w:sz w:val="24"/>
          <w:szCs w:val="24"/>
        </w:rPr>
        <w:t xml:space="preserve"> Prog</w:t>
      </w:r>
      <w:r w:rsidR="00E26CA5">
        <w:rPr>
          <w:rFonts w:asciiTheme="majorHAnsi" w:eastAsia="Calibri" w:hAnsiTheme="majorHAnsi" w:cstheme="majorHAnsi"/>
          <w:i/>
          <w:sz w:val="24"/>
          <w:szCs w:val="24"/>
        </w:rPr>
        <w:t>ress in</w:t>
      </w:r>
      <w:r w:rsidRPr="00FD1FFE">
        <w:rPr>
          <w:rFonts w:asciiTheme="majorHAnsi" w:eastAsia="Calibri" w:hAnsiTheme="majorHAnsi" w:cstheme="majorHAnsi"/>
          <w:i/>
          <w:sz w:val="24"/>
          <w:szCs w:val="24"/>
        </w:rPr>
        <w:t xml:space="preserve"> Phys</w:t>
      </w:r>
      <w:r w:rsidR="00E26CA5">
        <w:rPr>
          <w:rFonts w:asciiTheme="majorHAnsi" w:eastAsia="Calibri" w:hAnsiTheme="majorHAnsi" w:cstheme="majorHAnsi"/>
          <w:i/>
          <w:sz w:val="24"/>
          <w:szCs w:val="24"/>
        </w:rPr>
        <w:t>ics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71</w:t>
      </w:r>
      <w:r w:rsidR="00E26CA5">
        <w:rPr>
          <w:rFonts w:asciiTheme="majorHAnsi" w:eastAsia="Calibri" w:hAnsiTheme="majorHAnsi" w:cstheme="majorHAnsi"/>
          <w:b/>
          <w:sz w:val="24"/>
          <w:szCs w:val="24"/>
        </w:rPr>
        <w:t xml:space="preserve"> </w:t>
      </w:r>
      <w:r w:rsidR="00E26CA5" w:rsidRPr="00F15685">
        <w:rPr>
          <w:rFonts w:asciiTheme="majorHAnsi" w:eastAsia="Calibri" w:hAnsiTheme="majorHAnsi" w:cstheme="majorHAnsi"/>
          <w:bCs/>
          <w:sz w:val="24"/>
          <w:szCs w:val="24"/>
        </w:rPr>
        <w:t>(1)</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016102 (2008).</w:t>
      </w:r>
    </w:p>
    <w:p w14:paraId="13117D23" w14:textId="0017A956"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25.</w:t>
      </w:r>
      <w:r w:rsidRPr="00FD1FFE">
        <w:rPr>
          <w:rFonts w:asciiTheme="majorHAnsi" w:eastAsia="Calibri" w:hAnsiTheme="majorHAnsi" w:cstheme="majorHAnsi"/>
          <w:sz w:val="24"/>
          <w:szCs w:val="24"/>
        </w:rPr>
        <w:tab/>
      </w:r>
      <w:r w:rsidR="00047D88">
        <w:rPr>
          <w:rFonts w:asciiTheme="majorHAnsi" w:eastAsia="Calibri" w:hAnsiTheme="majorHAnsi" w:cstheme="majorHAnsi"/>
          <w:sz w:val="24"/>
          <w:szCs w:val="24"/>
        </w:rPr>
        <w:t>Aharonov, Y.,</w:t>
      </w:r>
      <w:r w:rsidRPr="00FD1FFE">
        <w:rPr>
          <w:rFonts w:asciiTheme="majorHAnsi" w:eastAsia="Calibri" w:hAnsiTheme="majorHAnsi" w:cstheme="majorHAnsi"/>
          <w:sz w:val="24"/>
          <w:szCs w:val="24"/>
        </w:rPr>
        <w:t xml:space="preserve"> Bohm, D. Significance of electromagnetic potentials in the quantum theory. </w:t>
      </w:r>
      <w:r w:rsidRPr="00FD1FFE">
        <w:rPr>
          <w:rFonts w:asciiTheme="majorHAnsi" w:eastAsia="Calibri" w:hAnsiTheme="majorHAnsi" w:cstheme="majorHAnsi"/>
          <w:i/>
          <w:sz w:val="24"/>
          <w:szCs w:val="24"/>
        </w:rPr>
        <w:t>The Physical Review</w:t>
      </w:r>
      <w:r w:rsidR="00047D88">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115</w:t>
      </w:r>
      <w:r w:rsidRPr="00FD1FFE">
        <w:rPr>
          <w:rFonts w:asciiTheme="majorHAnsi" w:eastAsia="Calibri" w:hAnsiTheme="majorHAnsi" w:cstheme="majorHAnsi"/>
          <w:sz w:val="24"/>
          <w:szCs w:val="24"/>
        </w:rPr>
        <w:t>, 485–491 (1959).</w:t>
      </w:r>
    </w:p>
    <w:p w14:paraId="20FA690E" w14:textId="5F6FC645"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26.</w:t>
      </w:r>
      <w:r w:rsidRPr="00FD1FFE">
        <w:rPr>
          <w:rFonts w:asciiTheme="majorHAnsi" w:eastAsia="Calibri" w:hAnsiTheme="majorHAnsi" w:cstheme="majorHAnsi"/>
          <w:sz w:val="24"/>
          <w:szCs w:val="24"/>
        </w:rPr>
        <w:tab/>
        <w:t xml:space="preserve">Zheng, F.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Direct imaging of a zero-field target skyrmion and its polarity switch in a chiral magnetic nanodisk. </w:t>
      </w:r>
      <w:r w:rsidRPr="00FD1FFE">
        <w:rPr>
          <w:rFonts w:asciiTheme="majorHAnsi" w:eastAsia="Calibri" w:hAnsiTheme="majorHAnsi" w:cstheme="majorHAnsi"/>
          <w:i/>
          <w:sz w:val="24"/>
          <w:szCs w:val="24"/>
        </w:rPr>
        <w:t>Phys</w:t>
      </w:r>
      <w:r w:rsidR="009E0659">
        <w:rPr>
          <w:rFonts w:asciiTheme="majorHAnsi" w:eastAsia="Calibri" w:hAnsiTheme="majorHAnsi" w:cstheme="majorHAnsi"/>
          <w:i/>
          <w:sz w:val="24"/>
          <w:szCs w:val="24"/>
        </w:rPr>
        <w:t>ical</w:t>
      </w:r>
      <w:r w:rsidRPr="00FD1FFE">
        <w:rPr>
          <w:rFonts w:asciiTheme="majorHAnsi" w:eastAsia="Calibri" w:hAnsiTheme="majorHAnsi" w:cstheme="majorHAnsi"/>
          <w:i/>
          <w:sz w:val="24"/>
          <w:szCs w:val="24"/>
        </w:rPr>
        <w:t xml:space="preserve"> Rev</w:t>
      </w:r>
      <w:r w:rsidR="009E0659">
        <w:rPr>
          <w:rFonts w:asciiTheme="majorHAnsi" w:eastAsia="Calibri" w:hAnsiTheme="majorHAnsi" w:cstheme="majorHAnsi"/>
          <w:i/>
          <w:sz w:val="24"/>
          <w:szCs w:val="24"/>
        </w:rPr>
        <w:t>iew</w:t>
      </w:r>
      <w:r w:rsidRPr="00FD1FFE">
        <w:rPr>
          <w:rFonts w:asciiTheme="majorHAnsi" w:eastAsia="Calibri" w:hAnsiTheme="majorHAnsi" w:cstheme="majorHAnsi"/>
          <w:i/>
          <w:sz w:val="24"/>
          <w:szCs w:val="24"/>
        </w:rPr>
        <w:t xml:space="preserve"> Lett</w:t>
      </w:r>
      <w:r w:rsidR="009E0659">
        <w:rPr>
          <w:rFonts w:asciiTheme="majorHAnsi" w:eastAsia="Calibri" w:hAnsiTheme="majorHAnsi" w:cstheme="majorHAnsi"/>
          <w:i/>
          <w:sz w:val="24"/>
          <w:szCs w:val="24"/>
        </w:rPr>
        <w:t>ers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119</w:t>
      </w:r>
      <w:r w:rsidRPr="00FD1FFE">
        <w:rPr>
          <w:rFonts w:asciiTheme="majorHAnsi" w:eastAsia="Calibri" w:hAnsiTheme="majorHAnsi" w:cstheme="majorHAnsi"/>
          <w:sz w:val="24"/>
          <w:szCs w:val="24"/>
        </w:rPr>
        <w:t xml:space="preserve">, </w:t>
      </w:r>
      <w:r w:rsidR="009E0659">
        <w:rPr>
          <w:rFonts w:asciiTheme="majorHAnsi" w:eastAsia="Calibri" w:hAnsiTheme="majorHAnsi" w:cstheme="majorHAnsi"/>
          <w:sz w:val="24"/>
          <w:szCs w:val="24"/>
        </w:rPr>
        <w:t xml:space="preserve">197205 </w:t>
      </w:r>
      <w:r w:rsidRPr="00FD1FFE">
        <w:rPr>
          <w:rFonts w:asciiTheme="majorHAnsi" w:eastAsia="Calibri" w:hAnsiTheme="majorHAnsi" w:cstheme="majorHAnsi"/>
          <w:sz w:val="24"/>
          <w:szCs w:val="24"/>
        </w:rPr>
        <w:t>(2017).</w:t>
      </w:r>
    </w:p>
    <w:p w14:paraId="419D008C" w14:textId="5E161BD5"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27.</w:t>
      </w:r>
      <w:r w:rsidRPr="00FD1FFE">
        <w:rPr>
          <w:rFonts w:asciiTheme="majorHAnsi" w:eastAsia="Calibri" w:hAnsiTheme="majorHAnsi" w:cstheme="majorHAnsi"/>
          <w:sz w:val="24"/>
          <w:szCs w:val="24"/>
        </w:rPr>
        <w:tab/>
        <w:t xml:space="preserve">Dunin-Borkowski, R. E.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Off-axis electron holography of magnetic nanowires and chains, rings, and planar arrays of magnetic nanoparticles. </w:t>
      </w:r>
      <w:r w:rsidRPr="00FD1FFE">
        <w:rPr>
          <w:rFonts w:asciiTheme="majorHAnsi" w:eastAsia="Calibri" w:hAnsiTheme="majorHAnsi" w:cstheme="majorHAnsi"/>
          <w:i/>
          <w:sz w:val="24"/>
          <w:szCs w:val="24"/>
        </w:rPr>
        <w:t>Microscopy Research and Technique</w:t>
      </w:r>
      <w:r w:rsidR="00E35E5A">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64</w:t>
      </w:r>
      <w:r w:rsidR="00B33DBC">
        <w:rPr>
          <w:rFonts w:asciiTheme="majorHAnsi" w:eastAsia="Calibri" w:hAnsiTheme="majorHAnsi" w:cstheme="majorHAnsi"/>
          <w:b/>
          <w:sz w:val="24"/>
          <w:szCs w:val="24"/>
        </w:rPr>
        <w:t xml:space="preserve"> </w:t>
      </w:r>
      <w:r w:rsidR="00B33DBC" w:rsidRPr="00F15685">
        <w:rPr>
          <w:rFonts w:asciiTheme="majorHAnsi" w:eastAsia="Calibri" w:hAnsiTheme="majorHAnsi" w:cstheme="majorHAnsi"/>
          <w:bCs/>
          <w:sz w:val="24"/>
          <w:szCs w:val="24"/>
        </w:rPr>
        <w:t>(5–6)</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390–402 (2004).</w:t>
      </w:r>
    </w:p>
    <w:p w14:paraId="3F2AD91F" w14:textId="7A6E14DA"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28.</w:t>
      </w:r>
      <w:r w:rsidRPr="00FD1FFE">
        <w:rPr>
          <w:rFonts w:asciiTheme="majorHAnsi" w:eastAsia="Calibri" w:hAnsiTheme="majorHAnsi" w:cstheme="majorHAnsi"/>
          <w:sz w:val="24"/>
          <w:szCs w:val="24"/>
        </w:rPr>
        <w:tab/>
        <w:t xml:space="preserve">Dunin-Borkowski, R. E.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Magnetic microstructure of magnetotactic bacteria by electron holography. </w:t>
      </w:r>
      <w:r w:rsidRPr="00FD1FFE">
        <w:rPr>
          <w:rFonts w:asciiTheme="majorHAnsi" w:eastAsia="Calibri" w:hAnsiTheme="majorHAnsi" w:cstheme="majorHAnsi"/>
          <w:i/>
          <w:sz w:val="24"/>
          <w:szCs w:val="24"/>
        </w:rPr>
        <w:t>Science</w:t>
      </w:r>
      <w:r w:rsidR="00B33DBC">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282</w:t>
      </w:r>
      <w:r w:rsidRPr="00FD1FFE">
        <w:rPr>
          <w:rFonts w:asciiTheme="majorHAnsi" w:eastAsia="Calibri" w:hAnsiTheme="majorHAnsi" w:cstheme="majorHAnsi"/>
          <w:sz w:val="24"/>
          <w:szCs w:val="24"/>
        </w:rPr>
        <w:t>, 1868–1870 (1998).</w:t>
      </w:r>
    </w:p>
    <w:p w14:paraId="69D84111" w14:textId="1136A142"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29.</w:t>
      </w:r>
      <w:r w:rsidRPr="00FD1FFE">
        <w:rPr>
          <w:rFonts w:asciiTheme="majorHAnsi" w:eastAsia="Calibri" w:hAnsiTheme="majorHAnsi" w:cstheme="majorHAnsi"/>
          <w:sz w:val="24"/>
          <w:szCs w:val="24"/>
        </w:rPr>
        <w:tab/>
        <w:t xml:space="preserve">Almeida, T. P.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Direct visualization of the thermomagnetic behavior of pseudo-single-domain magnetite particles. </w:t>
      </w:r>
      <w:r w:rsidRPr="00FD1FFE">
        <w:rPr>
          <w:rFonts w:asciiTheme="majorHAnsi" w:eastAsia="Calibri" w:hAnsiTheme="majorHAnsi" w:cstheme="majorHAnsi"/>
          <w:i/>
          <w:sz w:val="24"/>
          <w:szCs w:val="24"/>
        </w:rPr>
        <w:t>Science Advances</w:t>
      </w:r>
      <w:r w:rsidR="007521D9">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w:t>
      </w:r>
      <w:r w:rsidR="002D5DD6">
        <w:rPr>
          <w:rFonts w:asciiTheme="majorHAnsi" w:eastAsia="Calibri" w:hAnsiTheme="majorHAnsi" w:cstheme="majorHAnsi"/>
          <w:b/>
          <w:sz w:val="24"/>
          <w:szCs w:val="24"/>
        </w:rPr>
        <w:t xml:space="preserve"> </w:t>
      </w:r>
      <w:r w:rsidR="002D5DD6" w:rsidRPr="00F15685">
        <w:rPr>
          <w:rFonts w:asciiTheme="majorHAnsi" w:eastAsia="Calibri" w:hAnsiTheme="majorHAnsi" w:cstheme="majorHAnsi"/>
          <w:bCs/>
          <w:sz w:val="24"/>
          <w:szCs w:val="24"/>
        </w:rPr>
        <w:t>(4)</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e1501801 (2016).</w:t>
      </w:r>
    </w:p>
    <w:p w14:paraId="28451BF8" w14:textId="569A0455"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30.</w:t>
      </w:r>
      <w:r w:rsidRPr="00FD1FFE">
        <w:rPr>
          <w:rFonts w:asciiTheme="majorHAnsi" w:eastAsia="Calibri" w:hAnsiTheme="majorHAnsi" w:cstheme="majorHAnsi"/>
          <w:sz w:val="24"/>
          <w:szCs w:val="24"/>
        </w:rPr>
        <w:tab/>
        <w:t xml:space="preserve">Almeida, T. P.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Visualized effect of oxidation on magnetic recording fidelity in pseudo-single-domain magnetite particles. </w:t>
      </w:r>
      <w:r w:rsidRPr="00FD1FFE">
        <w:rPr>
          <w:rFonts w:asciiTheme="majorHAnsi" w:eastAsia="Calibri" w:hAnsiTheme="majorHAnsi" w:cstheme="majorHAnsi"/>
          <w:i/>
          <w:sz w:val="24"/>
          <w:szCs w:val="24"/>
        </w:rPr>
        <w:t>Nature Communications</w:t>
      </w:r>
      <w:r w:rsidR="00EC1A03">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5</w:t>
      </w:r>
      <w:r w:rsidRPr="00FD1FFE">
        <w:rPr>
          <w:rFonts w:asciiTheme="majorHAnsi" w:eastAsia="Calibri" w:hAnsiTheme="majorHAnsi" w:cstheme="majorHAnsi"/>
          <w:sz w:val="24"/>
          <w:szCs w:val="24"/>
        </w:rPr>
        <w:t>, 5154 (2014).</w:t>
      </w:r>
    </w:p>
    <w:p w14:paraId="7E4EB70E" w14:textId="77D52383"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31.</w:t>
      </w:r>
      <w:r w:rsidRPr="00FD1FFE">
        <w:rPr>
          <w:rFonts w:asciiTheme="majorHAnsi" w:eastAsia="Calibri" w:hAnsiTheme="majorHAnsi" w:cstheme="majorHAnsi"/>
          <w:sz w:val="24"/>
          <w:szCs w:val="24"/>
        </w:rPr>
        <w:tab/>
        <w:t>Zheng, F</w:t>
      </w:r>
      <w:r w:rsidRPr="00F15685">
        <w:rPr>
          <w:rFonts w:asciiTheme="majorHAnsi" w:eastAsia="Calibri" w:hAnsiTheme="majorHAnsi" w:cstheme="majorHAnsi"/>
          <w:i/>
          <w:iCs/>
          <w:sz w:val="24"/>
          <w:szCs w:val="24"/>
        </w:rPr>
        <w:t xml:space="preserve">. </w:t>
      </w:r>
      <w:r w:rsidRPr="00F15685">
        <w:rPr>
          <w:rFonts w:asciiTheme="majorHAnsi" w:eastAsia="Calibri" w:hAnsiTheme="majorHAnsi" w:cstheme="majorHAnsi"/>
          <w:sz w:val="24"/>
          <w:szCs w:val="24"/>
        </w:rPr>
        <w:t>et al</w:t>
      </w:r>
      <w:r w:rsidRPr="00E615C9">
        <w:rPr>
          <w:rFonts w:asciiTheme="majorHAnsi" w:eastAsia="Calibri" w:hAnsiTheme="majorHAnsi" w:cstheme="majorHAnsi"/>
          <w:i/>
          <w:iCs/>
          <w:sz w:val="24"/>
          <w:szCs w:val="24"/>
        </w:rPr>
        <w:t>.</w:t>
      </w:r>
      <w:r w:rsidRPr="00FD1FFE">
        <w:rPr>
          <w:rFonts w:asciiTheme="majorHAnsi" w:eastAsia="Calibri" w:hAnsiTheme="majorHAnsi" w:cstheme="majorHAnsi"/>
          <w:sz w:val="24"/>
          <w:szCs w:val="24"/>
        </w:rPr>
        <w:t xml:space="preserve"> Experimental observation of chiral magnetic bobbers in B20-type FeGe. </w:t>
      </w:r>
      <w:r w:rsidRPr="00FD1FFE">
        <w:rPr>
          <w:rFonts w:asciiTheme="majorHAnsi" w:eastAsia="Calibri" w:hAnsiTheme="majorHAnsi" w:cstheme="majorHAnsi"/>
          <w:i/>
          <w:sz w:val="24"/>
          <w:szCs w:val="24"/>
        </w:rPr>
        <w:t>Nat</w:t>
      </w:r>
      <w:r w:rsidR="008F4B0A">
        <w:rPr>
          <w:rFonts w:asciiTheme="majorHAnsi" w:eastAsia="Calibri" w:hAnsiTheme="majorHAnsi" w:cstheme="majorHAnsi"/>
          <w:i/>
          <w:sz w:val="24"/>
          <w:szCs w:val="24"/>
        </w:rPr>
        <w:t>ure</w:t>
      </w:r>
      <w:r w:rsidRPr="00FD1FFE">
        <w:rPr>
          <w:rFonts w:asciiTheme="majorHAnsi" w:eastAsia="Calibri" w:hAnsiTheme="majorHAnsi" w:cstheme="majorHAnsi"/>
          <w:i/>
          <w:sz w:val="24"/>
          <w:szCs w:val="24"/>
        </w:rPr>
        <w:t xml:space="preserve"> Nanotech</w:t>
      </w:r>
      <w:r w:rsidR="008F4B0A">
        <w:rPr>
          <w:rFonts w:asciiTheme="majorHAnsi" w:eastAsia="Calibri" w:hAnsiTheme="majorHAnsi" w:cstheme="majorHAnsi"/>
          <w:i/>
          <w:sz w:val="24"/>
          <w:szCs w:val="24"/>
        </w:rPr>
        <w:t>nology</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13</w:t>
      </w:r>
      <w:r w:rsidRPr="00FD1FFE">
        <w:rPr>
          <w:rFonts w:asciiTheme="majorHAnsi" w:eastAsia="Calibri" w:hAnsiTheme="majorHAnsi" w:cstheme="majorHAnsi"/>
          <w:sz w:val="24"/>
          <w:szCs w:val="24"/>
        </w:rPr>
        <w:t>, 451–455 (2018).</w:t>
      </w:r>
    </w:p>
    <w:p w14:paraId="2CD19C9B" w14:textId="7C1C7009"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32.</w:t>
      </w:r>
      <w:r w:rsidRPr="00FD1FFE">
        <w:rPr>
          <w:rFonts w:asciiTheme="majorHAnsi" w:eastAsia="Calibri" w:hAnsiTheme="majorHAnsi" w:cstheme="majorHAnsi"/>
          <w:sz w:val="24"/>
          <w:szCs w:val="24"/>
        </w:rPr>
        <w:tab/>
        <w:t xml:space="preserve">Lai, G.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Three-dimensional reconstruction of magnetic vector fields using electron-holographic interferometry. </w:t>
      </w:r>
      <w:r w:rsidRPr="00FD1FFE">
        <w:rPr>
          <w:rFonts w:asciiTheme="majorHAnsi" w:eastAsia="Calibri" w:hAnsiTheme="majorHAnsi" w:cstheme="majorHAnsi"/>
          <w:i/>
          <w:sz w:val="24"/>
          <w:szCs w:val="24"/>
        </w:rPr>
        <w:t>Journal of Applied Physics</w:t>
      </w:r>
      <w:r w:rsidR="00AC28F8">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75</w:t>
      </w:r>
      <w:r w:rsidR="00AC28F8">
        <w:rPr>
          <w:rFonts w:asciiTheme="majorHAnsi" w:eastAsia="Calibri" w:hAnsiTheme="majorHAnsi" w:cstheme="majorHAnsi"/>
          <w:b/>
          <w:sz w:val="24"/>
          <w:szCs w:val="24"/>
        </w:rPr>
        <w:t xml:space="preserve"> </w:t>
      </w:r>
      <w:r w:rsidR="00AC28F8" w:rsidRPr="00F15685">
        <w:rPr>
          <w:rFonts w:asciiTheme="majorHAnsi" w:eastAsia="Calibri" w:hAnsiTheme="majorHAnsi" w:cstheme="majorHAnsi"/>
          <w:bCs/>
          <w:sz w:val="24"/>
          <w:szCs w:val="24"/>
        </w:rPr>
        <w:t>(9)</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4593 (1994).</w:t>
      </w:r>
    </w:p>
    <w:p w14:paraId="0071BE5B" w14:textId="46C03DD1"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33.</w:t>
      </w:r>
      <w:r w:rsidRPr="00FD1FFE">
        <w:rPr>
          <w:rFonts w:asciiTheme="majorHAnsi" w:eastAsia="Calibri" w:hAnsiTheme="majorHAnsi" w:cstheme="majorHAnsi"/>
          <w:sz w:val="24"/>
          <w:szCs w:val="24"/>
        </w:rPr>
        <w:tab/>
        <w:t>Wolf, D., Lubk, A., Röder, F.</w:t>
      </w:r>
      <w:r w:rsidR="005A2AFB">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Lichte, H. Electron holographic tomography. </w:t>
      </w:r>
      <w:r w:rsidRPr="00FD1FFE">
        <w:rPr>
          <w:rFonts w:asciiTheme="majorHAnsi" w:eastAsia="Calibri" w:hAnsiTheme="majorHAnsi" w:cstheme="majorHAnsi"/>
          <w:i/>
          <w:sz w:val="24"/>
          <w:szCs w:val="24"/>
        </w:rPr>
        <w:t>Current Opinion in Solid State and Materials Science</w:t>
      </w:r>
      <w:r w:rsidR="005A2AFB">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17</w:t>
      </w:r>
      <w:r w:rsidR="005A2AFB">
        <w:rPr>
          <w:rFonts w:asciiTheme="majorHAnsi" w:eastAsia="Calibri" w:hAnsiTheme="majorHAnsi" w:cstheme="majorHAnsi"/>
          <w:b/>
          <w:sz w:val="24"/>
          <w:szCs w:val="24"/>
        </w:rPr>
        <w:t xml:space="preserve"> </w:t>
      </w:r>
      <w:r w:rsidR="005A2AFB" w:rsidRPr="00F15685">
        <w:rPr>
          <w:rFonts w:asciiTheme="majorHAnsi" w:eastAsia="Calibri" w:hAnsiTheme="majorHAnsi" w:cstheme="majorHAnsi"/>
          <w:bCs/>
          <w:sz w:val="24"/>
          <w:szCs w:val="24"/>
        </w:rPr>
        <w:t>(3)</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126–134 (2013).</w:t>
      </w:r>
    </w:p>
    <w:p w14:paraId="26A04695" w14:textId="11CB7D15"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34.</w:t>
      </w:r>
      <w:r w:rsidRPr="00FD1FFE">
        <w:rPr>
          <w:rFonts w:asciiTheme="majorHAnsi" w:eastAsia="Calibri" w:hAnsiTheme="majorHAnsi" w:cstheme="majorHAnsi"/>
          <w:sz w:val="24"/>
          <w:szCs w:val="24"/>
        </w:rPr>
        <w:tab/>
        <w:t xml:space="preserve">Wolf, D.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i/>
          <w:sz w:val="24"/>
          <w:szCs w:val="24"/>
        </w:rPr>
        <w:t>.</w:t>
      </w:r>
      <w:r w:rsidRPr="00FD1FFE">
        <w:rPr>
          <w:rFonts w:asciiTheme="majorHAnsi" w:eastAsia="Calibri" w:hAnsiTheme="majorHAnsi" w:cstheme="majorHAnsi"/>
          <w:sz w:val="24"/>
          <w:szCs w:val="24"/>
        </w:rPr>
        <w:t xml:space="preserve"> 3D magnetic induction maps of nanoscale materials revealed by electron holographic tomography. </w:t>
      </w:r>
      <w:r w:rsidRPr="00FD1FFE">
        <w:rPr>
          <w:rFonts w:asciiTheme="majorHAnsi" w:eastAsia="Calibri" w:hAnsiTheme="majorHAnsi" w:cstheme="majorHAnsi"/>
          <w:i/>
          <w:sz w:val="24"/>
          <w:szCs w:val="24"/>
        </w:rPr>
        <w:t>Chemistry of Materials</w:t>
      </w:r>
      <w:r w:rsidR="006B454D">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27</w:t>
      </w:r>
      <w:r w:rsidR="001B2CAD">
        <w:rPr>
          <w:rFonts w:asciiTheme="majorHAnsi" w:eastAsia="Calibri" w:hAnsiTheme="majorHAnsi" w:cstheme="majorHAnsi"/>
          <w:b/>
          <w:sz w:val="24"/>
          <w:szCs w:val="24"/>
        </w:rPr>
        <w:t xml:space="preserve"> </w:t>
      </w:r>
      <w:r w:rsidR="001B2CAD" w:rsidRPr="00F15685">
        <w:rPr>
          <w:rFonts w:asciiTheme="majorHAnsi" w:eastAsia="Calibri" w:hAnsiTheme="majorHAnsi" w:cstheme="majorHAnsi"/>
          <w:bCs/>
          <w:sz w:val="24"/>
          <w:szCs w:val="24"/>
        </w:rPr>
        <w:t>(19)</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6771–6778 (2015).</w:t>
      </w:r>
    </w:p>
    <w:p w14:paraId="6DC08B55" w14:textId="7A7CA651"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35.</w:t>
      </w:r>
      <w:r w:rsidRPr="00FD1FFE">
        <w:rPr>
          <w:rFonts w:asciiTheme="majorHAnsi" w:eastAsia="Calibri" w:hAnsiTheme="majorHAnsi" w:cstheme="majorHAnsi"/>
          <w:sz w:val="24"/>
          <w:szCs w:val="24"/>
        </w:rPr>
        <w:tab/>
        <w:t xml:space="preserve">Lubk, A.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Nanoscale three-dimensional reconstruction of electric and magnetic stray fields around nanowires. </w:t>
      </w:r>
      <w:r w:rsidRPr="00FD1FFE">
        <w:rPr>
          <w:rFonts w:asciiTheme="majorHAnsi" w:eastAsia="Calibri" w:hAnsiTheme="majorHAnsi" w:cstheme="majorHAnsi"/>
          <w:i/>
          <w:sz w:val="24"/>
          <w:szCs w:val="24"/>
        </w:rPr>
        <w:t>Applied Physics Letters</w:t>
      </w:r>
      <w:r w:rsidR="006B454D">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105</w:t>
      </w:r>
      <w:r w:rsidR="00AC5694">
        <w:rPr>
          <w:rFonts w:asciiTheme="majorHAnsi" w:eastAsia="Calibri" w:hAnsiTheme="majorHAnsi" w:cstheme="majorHAnsi"/>
          <w:b/>
          <w:sz w:val="24"/>
          <w:szCs w:val="24"/>
        </w:rPr>
        <w:t xml:space="preserve"> </w:t>
      </w:r>
      <w:r w:rsidR="00AC5694" w:rsidRPr="00F15685">
        <w:rPr>
          <w:rFonts w:asciiTheme="majorHAnsi" w:eastAsia="Calibri" w:hAnsiTheme="majorHAnsi" w:cstheme="majorHAnsi"/>
          <w:bCs/>
          <w:sz w:val="24"/>
          <w:szCs w:val="24"/>
        </w:rPr>
        <w:t>(17)</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173110 (2014).</w:t>
      </w:r>
    </w:p>
    <w:p w14:paraId="0EAE32FB" w14:textId="5810640D"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36.</w:t>
      </w:r>
      <w:r w:rsidRPr="00FD1FFE">
        <w:rPr>
          <w:rFonts w:asciiTheme="majorHAnsi" w:eastAsia="Calibri" w:hAnsiTheme="majorHAnsi" w:cstheme="majorHAnsi"/>
          <w:sz w:val="24"/>
          <w:szCs w:val="24"/>
        </w:rPr>
        <w:tab/>
        <w:t xml:space="preserve">Simon, P.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Synthesis and three-dimensional magnetic field mapping of Co2FeGa heusler nanowires at 5 nm resolution. </w:t>
      </w:r>
      <w:r w:rsidRPr="00FD1FFE">
        <w:rPr>
          <w:rFonts w:asciiTheme="majorHAnsi" w:eastAsia="Calibri" w:hAnsiTheme="majorHAnsi" w:cstheme="majorHAnsi"/>
          <w:i/>
          <w:sz w:val="24"/>
          <w:szCs w:val="24"/>
        </w:rPr>
        <w:t>Nano Lett</w:t>
      </w:r>
      <w:r w:rsidR="00AC5694">
        <w:rPr>
          <w:rFonts w:asciiTheme="majorHAnsi" w:eastAsia="Calibri" w:hAnsiTheme="majorHAnsi" w:cstheme="majorHAnsi"/>
          <w:i/>
          <w:sz w:val="24"/>
          <w:szCs w:val="24"/>
        </w:rPr>
        <w:t>ers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16</w:t>
      </w:r>
      <w:r w:rsidR="004064FE">
        <w:rPr>
          <w:rFonts w:asciiTheme="majorHAnsi" w:eastAsia="Calibri" w:hAnsiTheme="majorHAnsi" w:cstheme="majorHAnsi"/>
          <w:b/>
          <w:sz w:val="24"/>
          <w:szCs w:val="24"/>
        </w:rPr>
        <w:t xml:space="preserve"> </w:t>
      </w:r>
      <w:r w:rsidR="004064FE" w:rsidRPr="00F15685">
        <w:rPr>
          <w:rFonts w:asciiTheme="majorHAnsi" w:eastAsia="Calibri" w:hAnsiTheme="majorHAnsi" w:cstheme="majorHAnsi"/>
          <w:bCs/>
          <w:sz w:val="24"/>
          <w:szCs w:val="24"/>
        </w:rPr>
        <w:t>(1)</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114–120 (2016).</w:t>
      </w:r>
    </w:p>
    <w:p w14:paraId="4BE6830D" w14:textId="07DB1A7F"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37.</w:t>
      </w:r>
      <w:r w:rsidRPr="00FD1FFE">
        <w:rPr>
          <w:rFonts w:asciiTheme="majorHAnsi" w:eastAsia="Calibri" w:hAnsiTheme="majorHAnsi" w:cstheme="majorHAnsi"/>
          <w:sz w:val="24"/>
          <w:szCs w:val="24"/>
        </w:rPr>
        <w:tab/>
        <w:t xml:space="preserve">Tanigaki, T.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Three-dimensional observation of magnetic vortex cores in stacked ferromagnetic discs. </w:t>
      </w:r>
      <w:r w:rsidRPr="00FD1FFE">
        <w:rPr>
          <w:rFonts w:asciiTheme="majorHAnsi" w:eastAsia="Calibri" w:hAnsiTheme="majorHAnsi" w:cstheme="majorHAnsi"/>
          <w:i/>
          <w:sz w:val="24"/>
          <w:szCs w:val="24"/>
        </w:rPr>
        <w:t>Nano Lett</w:t>
      </w:r>
      <w:r w:rsidR="002B2B0E">
        <w:rPr>
          <w:rFonts w:asciiTheme="majorHAnsi" w:eastAsia="Calibri" w:hAnsiTheme="majorHAnsi" w:cstheme="majorHAnsi"/>
          <w:i/>
          <w:sz w:val="24"/>
          <w:szCs w:val="24"/>
        </w:rPr>
        <w:t>ers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15</w:t>
      </w:r>
      <w:r w:rsidR="00083846">
        <w:rPr>
          <w:rFonts w:asciiTheme="majorHAnsi" w:eastAsia="Calibri" w:hAnsiTheme="majorHAnsi" w:cstheme="majorHAnsi"/>
          <w:b/>
          <w:sz w:val="24"/>
          <w:szCs w:val="24"/>
        </w:rPr>
        <w:t xml:space="preserve"> </w:t>
      </w:r>
      <w:r w:rsidR="00083846" w:rsidRPr="00F15685">
        <w:rPr>
          <w:rFonts w:asciiTheme="majorHAnsi" w:eastAsia="Calibri" w:hAnsiTheme="majorHAnsi" w:cstheme="majorHAnsi"/>
          <w:bCs/>
          <w:sz w:val="24"/>
          <w:szCs w:val="24"/>
        </w:rPr>
        <w:t>(2)</w:t>
      </w:r>
      <w:r w:rsidRPr="00E615C9">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1309–1314 (2015).</w:t>
      </w:r>
    </w:p>
    <w:p w14:paraId="653E6894" w14:textId="756FAF72"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38.</w:t>
      </w:r>
      <w:r w:rsidRPr="00FD1FFE">
        <w:rPr>
          <w:rFonts w:asciiTheme="majorHAnsi" w:eastAsia="Calibri" w:hAnsiTheme="majorHAnsi" w:cstheme="majorHAnsi"/>
          <w:sz w:val="24"/>
          <w:szCs w:val="24"/>
        </w:rPr>
        <w:tab/>
        <w:t xml:space="preserve">Mohan, K. A., </w:t>
      </w:r>
      <w:r w:rsidR="00CB5240">
        <w:rPr>
          <w:rFonts w:asciiTheme="majorHAnsi" w:eastAsia="Calibri" w:hAnsiTheme="majorHAnsi" w:cstheme="majorHAnsi"/>
          <w:sz w:val="24"/>
          <w:szCs w:val="24"/>
        </w:rPr>
        <w:t>Prabhat, K. C</w:t>
      </w:r>
      <w:r w:rsidRPr="00FD1FFE">
        <w:rPr>
          <w:rFonts w:asciiTheme="majorHAnsi" w:eastAsia="Calibri" w:hAnsiTheme="majorHAnsi" w:cstheme="majorHAnsi"/>
          <w:sz w:val="24"/>
          <w:szCs w:val="24"/>
        </w:rPr>
        <w:t>., Phatak, C., De Graef, M.</w:t>
      </w:r>
      <w:r w:rsidR="00201CF8">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Bouman, C. A. Model-</w:t>
      </w:r>
      <w:r w:rsidRPr="00FD1FFE">
        <w:rPr>
          <w:rFonts w:asciiTheme="majorHAnsi" w:eastAsia="Calibri" w:hAnsiTheme="majorHAnsi" w:cstheme="majorHAnsi"/>
          <w:sz w:val="24"/>
          <w:szCs w:val="24"/>
        </w:rPr>
        <w:lastRenderedPageBreak/>
        <w:t xml:space="preserve">based iterative reconstruction of magnetization using vector field electron tomography. </w:t>
      </w:r>
      <w:r w:rsidRPr="00FD1FFE">
        <w:rPr>
          <w:rFonts w:asciiTheme="majorHAnsi" w:eastAsia="Calibri" w:hAnsiTheme="majorHAnsi" w:cstheme="majorHAnsi"/>
          <w:i/>
          <w:sz w:val="24"/>
          <w:szCs w:val="24"/>
        </w:rPr>
        <w:t>IEEE Trans</w:t>
      </w:r>
      <w:r w:rsidR="00201CF8">
        <w:rPr>
          <w:rFonts w:asciiTheme="majorHAnsi" w:eastAsia="Calibri" w:hAnsiTheme="majorHAnsi" w:cstheme="majorHAnsi"/>
          <w:i/>
          <w:sz w:val="24"/>
          <w:szCs w:val="24"/>
        </w:rPr>
        <w:t>actions on</w:t>
      </w:r>
      <w:r w:rsidRPr="00FD1FFE">
        <w:rPr>
          <w:rFonts w:asciiTheme="majorHAnsi" w:eastAsia="Calibri" w:hAnsiTheme="majorHAnsi" w:cstheme="majorHAnsi"/>
          <w:i/>
          <w:sz w:val="24"/>
          <w:szCs w:val="24"/>
        </w:rPr>
        <w:t xml:space="preserve"> Comput</w:t>
      </w:r>
      <w:r w:rsidR="00344FE3">
        <w:rPr>
          <w:rFonts w:asciiTheme="majorHAnsi" w:eastAsia="Calibri" w:hAnsiTheme="majorHAnsi" w:cstheme="majorHAnsi"/>
          <w:i/>
          <w:sz w:val="24"/>
          <w:szCs w:val="24"/>
        </w:rPr>
        <w:t>ational</w:t>
      </w:r>
      <w:r w:rsidRPr="00FD1FFE">
        <w:rPr>
          <w:rFonts w:asciiTheme="majorHAnsi" w:eastAsia="Calibri" w:hAnsiTheme="majorHAnsi" w:cstheme="majorHAnsi"/>
          <w:i/>
          <w:sz w:val="24"/>
          <w:szCs w:val="24"/>
        </w:rPr>
        <w:t xml:space="preserve"> Imaging</w:t>
      </w:r>
      <w:r w:rsidR="00344FE3">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4</w:t>
      </w:r>
      <w:r w:rsidR="00D02425">
        <w:rPr>
          <w:rFonts w:asciiTheme="majorHAnsi" w:eastAsia="Calibri" w:hAnsiTheme="majorHAnsi" w:cstheme="majorHAnsi"/>
          <w:b/>
          <w:sz w:val="24"/>
          <w:szCs w:val="24"/>
        </w:rPr>
        <w:t xml:space="preserve"> </w:t>
      </w:r>
      <w:r w:rsidR="00D02425" w:rsidRPr="00F15685">
        <w:rPr>
          <w:rFonts w:asciiTheme="majorHAnsi" w:eastAsia="Calibri" w:hAnsiTheme="majorHAnsi" w:cstheme="majorHAnsi"/>
          <w:bCs/>
          <w:sz w:val="24"/>
          <w:szCs w:val="24"/>
        </w:rPr>
        <w:t>(3)</w:t>
      </w:r>
      <w:r w:rsidRPr="00D11000">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432–446 (2018).</w:t>
      </w:r>
    </w:p>
    <w:p w14:paraId="263EF452" w14:textId="58AA8EC4"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39.</w:t>
      </w:r>
      <w:r w:rsidRPr="00FD1FFE">
        <w:rPr>
          <w:rFonts w:asciiTheme="majorHAnsi" w:eastAsia="Calibri" w:hAnsiTheme="majorHAnsi" w:cstheme="majorHAnsi"/>
          <w:sz w:val="24"/>
          <w:szCs w:val="24"/>
        </w:rPr>
        <w:tab/>
        <w:t>Prabhat, K. C., Mohan, K. A., Phatak, C., Bouman, C.</w:t>
      </w:r>
      <w:r w:rsidR="000C7363">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Graef, M. D. 3D reconstruction of the magnetic vector potential using model based iterative reconstruction. </w:t>
      </w:r>
      <w:r w:rsidRPr="00FD1FFE">
        <w:rPr>
          <w:rFonts w:asciiTheme="majorHAnsi" w:eastAsia="Calibri" w:hAnsiTheme="majorHAnsi" w:cstheme="majorHAnsi"/>
          <w:i/>
          <w:sz w:val="24"/>
          <w:szCs w:val="24"/>
        </w:rPr>
        <w:t>Ultramicroscopy</w:t>
      </w:r>
      <w:r w:rsidR="000C7363">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182</w:t>
      </w:r>
      <w:r w:rsidRPr="00FD1FFE">
        <w:rPr>
          <w:rFonts w:asciiTheme="majorHAnsi" w:eastAsia="Calibri" w:hAnsiTheme="majorHAnsi" w:cstheme="majorHAnsi"/>
          <w:sz w:val="24"/>
          <w:szCs w:val="24"/>
        </w:rPr>
        <w:t>, 131–144 (2017).</w:t>
      </w:r>
    </w:p>
    <w:p w14:paraId="582FBF9C" w14:textId="1D8DDD86" w:rsidR="00E53E0D" w:rsidRPr="00F15685" w:rsidRDefault="003B1F3D" w:rsidP="00F156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color w:val="000000"/>
        </w:rPr>
      </w:pPr>
      <w:r w:rsidRPr="00FD1FFE">
        <w:rPr>
          <w:rFonts w:asciiTheme="majorHAnsi" w:eastAsia="Calibri" w:hAnsiTheme="majorHAnsi" w:cstheme="majorHAnsi"/>
          <w:sz w:val="24"/>
          <w:szCs w:val="24"/>
        </w:rPr>
        <w:t>40.</w:t>
      </w:r>
      <w:r w:rsidRPr="00FD1FFE">
        <w:rPr>
          <w:rFonts w:asciiTheme="majorHAnsi" w:eastAsia="Calibri" w:hAnsiTheme="majorHAnsi" w:cstheme="majorHAnsi"/>
          <w:sz w:val="24"/>
          <w:szCs w:val="24"/>
        </w:rPr>
        <w:tab/>
        <w:t xml:space="preserve">Caron, J. Model-based reconstruction of magnetisation distributions in nanostructures from electron optical phase images. </w:t>
      </w:r>
      <w:hyperlink r:id="rId7" w:history="1">
        <w:r w:rsidR="0045239A" w:rsidRPr="00F15685">
          <w:rPr>
            <w:rStyle w:val="Hyperlink"/>
            <w:rFonts w:asciiTheme="majorHAnsi" w:hAnsiTheme="majorHAnsi" w:cstheme="majorHAnsi"/>
            <w:sz w:val="24"/>
            <w:szCs w:val="24"/>
          </w:rPr>
          <w:t>https://juser.fz-juelich.de/record/851773</w:t>
        </w:r>
      </w:hyperlink>
      <w:r w:rsidR="0045239A">
        <w:rPr>
          <w:color w:val="000000"/>
        </w:rPr>
        <w:t xml:space="preserve"> </w:t>
      </w:r>
      <w:r w:rsidRPr="00FD1FFE">
        <w:rPr>
          <w:rFonts w:asciiTheme="majorHAnsi" w:eastAsia="Calibri" w:hAnsiTheme="majorHAnsi" w:cstheme="majorHAnsi"/>
          <w:sz w:val="24"/>
          <w:szCs w:val="24"/>
        </w:rPr>
        <w:t>(RWTH Aachen University, 2017).</w:t>
      </w:r>
    </w:p>
    <w:p w14:paraId="3AD6AB00" w14:textId="7815EBCA" w:rsidR="00E53E0D" w:rsidRPr="00FD1FFE" w:rsidRDefault="003B1F3D" w:rsidP="00D11000">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41.</w:t>
      </w:r>
      <w:r w:rsidRPr="00FD1FFE">
        <w:rPr>
          <w:rFonts w:asciiTheme="majorHAnsi" w:eastAsia="Calibri" w:hAnsiTheme="majorHAnsi" w:cstheme="majorHAnsi"/>
          <w:sz w:val="24"/>
          <w:szCs w:val="24"/>
        </w:rPr>
        <w:tab/>
        <w:t xml:space="preserve">Snoeck, E.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i/>
          <w:sz w:val="24"/>
          <w:szCs w:val="24"/>
        </w:rPr>
        <w:t>.</w:t>
      </w:r>
      <w:r w:rsidRPr="00FD1FFE">
        <w:rPr>
          <w:rFonts w:asciiTheme="majorHAnsi" w:eastAsia="Calibri" w:hAnsiTheme="majorHAnsi" w:cstheme="majorHAnsi"/>
          <w:sz w:val="24"/>
          <w:szCs w:val="24"/>
        </w:rPr>
        <w:t xml:space="preserve"> Off-</w:t>
      </w:r>
      <w:r w:rsidR="0068454F">
        <w:rPr>
          <w:rFonts w:asciiTheme="majorHAnsi" w:eastAsia="Calibri" w:hAnsiTheme="majorHAnsi" w:cstheme="majorHAnsi"/>
          <w:sz w:val="24"/>
          <w:szCs w:val="24"/>
        </w:rPr>
        <w:t>a</w:t>
      </w:r>
      <w:r w:rsidRPr="00FD1FFE">
        <w:rPr>
          <w:rFonts w:asciiTheme="majorHAnsi" w:eastAsia="Calibri" w:hAnsiTheme="majorHAnsi" w:cstheme="majorHAnsi"/>
          <w:sz w:val="24"/>
          <w:szCs w:val="24"/>
        </w:rPr>
        <w:t xml:space="preserve">xial </w:t>
      </w:r>
      <w:r w:rsidR="0068454F">
        <w:rPr>
          <w:rFonts w:asciiTheme="majorHAnsi" w:eastAsia="Calibri" w:hAnsiTheme="majorHAnsi" w:cstheme="majorHAnsi"/>
          <w:sz w:val="24"/>
          <w:szCs w:val="24"/>
        </w:rPr>
        <w:t>a</w:t>
      </w:r>
      <w:r w:rsidRPr="00FD1FFE">
        <w:rPr>
          <w:rFonts w:asciiTheme="majorHAnsi" w:eastAsia="Calibri" w:hAnsiTheme="majorHAnsi" w:cstheme="majorHAnsi"/>
          <w:sz w:val="24"/>
          <w:szCs w:val="24"/>
        </w:rPr>
        <w:t xml:space="preserve">berration </w:t>
      </w:r>
      <w:r w:rsidR="0068454F">
        <w:rPr>
          <w:rFonts w:asciiTheme="majorHAnsi" w:eastAsia="Calibri" w:hAnsiTheme="majorHAnsi" w:cstheme="majorHAnsi"/>
          <w:sz w:val="24"/>
          <w:szCs w:val="24"/>
        </w:rPr>
        <w:t>c</w:t>
      </w:r>
      <w:r w:rsidRPr="00FD1FFE">
        <w:rPr>
          <w:rFonts w:asciiTheme="majorHAnsi" w:eastAsia="Calibri" w:hAnsiTheme="majorHAnsi" w:cstheme="majorHAnsi"/>
          <w:sz w:val="24"/>
          <w:szCs w:val="24"/>
        </w:rPr>
        <w:t xml:space="preserve">orrection using a B-COR for Lorentz and HREM </w:t>
      </w:r>
      <w:r w:rsidR="0068454F">
        <w:rPr>
          <w:rFonts w:asciiTheme="majorHAnsi" w:eastAsia="Calibri" w:hAnsiTheme="majorHAnsi" w:cstheme="majorHAnsi"/>
          <w:sz w:val="24"/>
          <w:szCs w:val="24"/>
        </w:rPr>
        <w:t>m</w:t>
      </w:r>
      <w:r w:rsidRPr="00FD1FFE">
        <w:rPr>
          <w:rFonts w:asciiTheme="majorHAnsi" w:eastAsia="Calibri" w:hAnsiTheme="majorHAnsi" w:cstheme="majorHAnsi"/>
          <w:sz w:val="24"/>
          <w:szCs w:val="24"/>
        </w:rPr>
        <w:t xml:space="preserve">odes. </w:t>
      </w:r>
      <w:r w:rsidRPr="00FD1FFE">
        <w:rPr>
          <w:rFonts w:asciiTheme="majorHAnsi" w:eastAsia="Calibri" w:hAnsiTheme="majorHAnsi" w:cstheme="majorHAnsi"/>
          <w:i/>
          <w:sz w:val="24"/>
          <w:szCs w:val="24"/>
        </w:rPr>
        <w:t>Microsc</w:t>
      </w:r>
      <w:r w:rsidR="0068454F">
        <w:rPr>
          <w:rFonts w:asciiTheme="majorHAnsi" w:eastAsia="Calibri" w:hAnsiTheme="majorHAnsi" w:cstheme="majorHAnsi"/>
          <w:i/>
          <w:sz w:val="24"/>
          <w:szCs w:val="24"/>
        </w:rPr>
        <w:t>opy and</w:t>
      </w:r>
      <w:r w:rsidRPr="00FD1FFE">
        <w:rPr>
          <w:rFonts w:asciiTheme="majorHAnsi" w:eastAsia="Calibri" w:hAnsiTheme="majorHAnsi" w:cstheme="majorHAnsi"/>
          <w:i/>
          <w:sz w:val="24"/>
          <w:szCs w:val="24"/>
        </w:rPr>
        <w:t xml:space="preserve"> Microanal</w:t>
      </w:r>
      <w:r w:rsidR="0068454F">
        <w:rPr>
          <w:rFonts w:asciiTheme="majorHAnsi" w:eastAsia="Calibri" w:hAnsiTheme="majorHAnsi" w:cstheme="majorHAnsi"/>
          <w:i/>
          <w:sz w:val="24"/>
          <w:szCs w:val="24"/>
        </w:rPr>
        <w:t>ysis.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20</w:t>
      </w:r>
      <w:r w:rsidR="00DB3A5C">
        <w:rPr>
          <w:rFonts w:asciiTheme="majorHAnsi" w:eastAsia="Calibri" w:hAnsiTheme="majorHAnsi" w:cstheme="majorHAnsi"/>
          <w:b/>
          <w:sz w:val="24"/>
          <w:szCs w:val="24"/>
        </w:rPr>
        <w:t xml:space="preserve"> </w:t>
      </w:r>
      <w:r w:rsidR="00DB3A5C" w:rsidRPr="00F15685">
        <w:rPr>
          <w:rFonts w:asciiTheme="majorHAnsi" w:eastAsia="Calibri" w:hAnsiTheme="majorHAnsi" w:cstheme="majorHAnsi"/>
          <w:bCs/>
          <w:sz w:val="24"/>
          <w:szCs w:val="24"/>
        </w:rPr>
        <w:t>(S3)</w:t>
      </w:r>
      <w:r w:rsidRPr="00D11000">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932–933 (2014).</w:t>
      </w:r>
    </w:p>
    <w:p w14:paraId="586AE4FB" w14:textId="45CCA628"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42.</w:t>
      </w:r>
      <w:r w:rsidRPr="00FD1FFE">
        <w:rPr>
          <w:rFonts w:asciiTheme="majorHAnsi" w:eastAsia="Calibri" w:hAnsiTheme="majorHAnsi" w:cstheme="majorHAnsi"/>
          <w:sz w:val="24"/>
          <w:szCs w:val="24"/>
        </w:rPr>
        <w:tab/>
        <w:t xml:space="preserve">Shibata, N.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Atomic resolution electron microscopy in a magnetic field free environment. </w:t>
      </w:r>
      <w:r w:rsidRPr="00FD1FFE">
        <w:rPr>
          <w:rFonts w:asciiTheme="majorHAnsi" w:eastAsia="Calibri" w:hAnsiTheme="majorHAnsi" w:cstheme="majorHAnsi"/>
          <w:i/>
          <w:sz w:val="24"/>
          <w:szCs w:val="24"/>
        </w:rPr>
        <w:t>Nat</w:t>
      </w:r>
      <w:r w:rsidR="0030166E">
        <w:rPr>
          <w:rFonts w:asciiTheme="majorHAnsi" w:eastAsia="Calibri" w:hAnsiTheme="majorHAnsi" w:cstheme="majorHAnsi"/>
          <w:i/>
          <w:sz w:val="24"/>
          <w:szCs w:val="24"/>
        </w:rPr>
        <w:t>ure</w:t>
      </w:r>
      <w:r w:rsidRPr="00FD1FFE">
        <w:rPr>
          <w:rFonts w:asciiTheme="majorHAnsi" w:eastAsia="Calibri" w:hAnsiTheme="majorHAnsi" w:cstheme="majorHAnsi"/>
          <w:i/>
          <w:sz w:val="24"/>
          <w:szCs w:val="24"/>
        </w:rPr>
        <w:t xml:space="preserve"> Commun</w:t>
      </w:r>
      <w:r w:rsidR="0030166E">
        <w:rPr>
          <w:rFonts w:asciiTheme="majorHAnsi" w:eastAsia="Calibri" w:hAnsiTheme="majorHAnsi" w:cstheme="majorHAnsi"/>
          <w:i/>
          <w:sz w:val="24"/>
          <w:szCs w:val="24"/>
        </w:rPr>
        <w:t>ications.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10</w:t>
      </w:r>
      <w:r w:rsidRPr="00FD1FFE">
        <w:rPr>
          <w:rFonts w:asciiTheme="majorHAnsi" w:eastAsia="Calibri" w:hAnsiTheme="majorHAnsi" w:cstheme="majorHAnsi"/>
          <w:sz w:val="24"/>
          <w:szCs w:val="24"/>
        </w:rPr>
        <w:t>, 2308 (2019).</w:t>
      </w:r>
    </w:p>
    <w:p w14:paraId="17DF640D" w14:textId="7C039B4A"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43.</w:t>
      </w:r>
      <w:r w:rsidRPr="00FD1FFE">
        <w:rPr>
          <w:rFonts w:asciiTheme="majorHAnsi" w:eastAsia="Calibri" w:hAnsiTheme="majorHAnsi" w:cstheme="majorHAnsi"/>
          <w:sz w:val="24"/>
          <w:szCs w:val="24"/>
        </w:rPr>
        <w:tab/>
        <w:t>Phatak, C., Petford-Long, A. K.</w:t>
      </w:r>
      <w:r w:rsidR="004A6A39">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De Graef, M. Recent advances in Lorentz microscopy. </w:t>
      </w:r>
      <w:r w:rsidRPr="00FD1FFE">
        <w:rPr>
          <w:rFonts w:asciiTheme="majorHAnsi" w:eastAsia="Calibri" w:hAnsiTheme="majorHAnsi" w:cstheme="majorHAnsi"/>
          <w:i/>
          <w:sz w:val="24"/>
          <w:szCs w:val="24"/>
        </w:rPr>
        <w:t>Current Opinion in Solid State and Materials Science</w:t>
      </w:r>
      <w:r w:rsidR="004A6A39">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20</w:t>
      </w:r>
      <w:r w:rsidR="00F904A1">
        <w:rPr>
          <w:rFonts w:asciiTheme="majorHAnsi" w:eastAsia="Calibri" w:hAnsiTheme="majorHAnsi" w:cstheme="majorHAnsi"/>
          <w:b/>
          <w:sz w:val="24"/>
          <w:szCs w:val="24"/>
        </w:rPr>
        <w:t xml:space="preserve"> </w:t>
      </w:r>
      <w:r w:rsidR="00F904A1" w:rsidRPr="00F15685">
        <w:rPr>
          <w:rFonts w:asciiTheme="majorHAnsi" w:eastAsia="Calibri" w:hAnsiTheme="majorHAnsi" w:cstheme="majorHAnsi"/>
          <w:bCs/>
          <w:sz w:val="24"/>
          <w:szCs w:val="24"/>
        </w:rPr>
        <w:t>(2)</w:t>
      </w:r>
      <w:r w:rsidRPr="00D11000">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107–114 (2016).</w:t>
      </w:r>
    </w:p>
    <w:p w14:paraId="700E0BA7" w14:textId="31697047"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44.</w:t>
      </w:r>
      <w:r w:rsidRPr="00FD1FFE">
        <w:rPr>
          <w:rFonts w:asciiTheme="majorHAnsi" w:eastAsia="Calibri" w:hAnsiTheme="majorHAnsi" w:cstheme="majorHAnsi"/>
          <w:sz w:val="24"/>
          <w:szCs w:val="24"/>
        </w:rPr>
        <w:tab/>
        <w:t>Chang, S. L. Y., Dwyer, C., Barthel, J., Boothroyd, C. B.</w:t>
      </w:r>
      <w:r w:rsidR="00A9235A">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Dunin-Borkowski, R. E. Performance of a direct detection camera for off-axis electron holography. </w:t>
      </w:r>
      <w:r w:rsidRPr="00FD1FFE">
        <w:rPr>
          <w:rFonts w:asciiTheme="majorHAnsi" w:eastAsia="Calibri" w:hAnsiTheme="majorHAnsi" w:cstheme="majorHAnsi"/>
          <w:i/>
          <w:sz w:val="24"/>
          <w:szCs w:val="24"/>
        </w:rPr>
        <w:t>Ultramicroscopy</w:t>
      </w:r>
      <w:r w:rsidR="00A9235A">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161</w:t>
      </w:r>
      <w:r w:rsidRPr="00FD1FFE">
        <w:rPr>
          <w:rFonts w:asciiTheme="majorHAnsi" w:eastAsia="Calibri" w:hAnsiTheme="majorHAnsi" w:cstheme="majorHAnsi"/>
          <w:sz w:val="24"/>
          <w:szCs w:val="24"/>
        </w:rPr>
        <w:t>, 90–97 (2016).</w:t>
      </w:r>
    </w:p>
    <w:p w14:paraId="65E20A10" w14:textId="35051A27"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45.</w:t>
      </w:r>
      <w:r w:rsidRPr="00FD1FFE">
        <w:rPr>
          <w:rFonts w:asciiTheme="majorHAnsi" w:eastAsia="Calibri" w:hAnsiTheme="majorHAnsi" w:cstheme="majorHAnsi"/>
          <w:sz w:val="24"/>
          <w:szCs w:val="24"/>
        </w:rPr>
        <w:tab/>
        <w:t>Harada, K., Tonomura, A., Matsuda, T., Akashi, T.</w:t>
      </w:r>
      <w:r w:rsidR="00A9235A">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Togawa, Y. High-resolution observation by double-biprism electron holography. </w:t>
      </w:r>
      <w:r w:rsidRPr="00FD1FFE">
        <w:rPr>
          <w:rFonts w:asciiTheme="majorHAnsi" w:eastAsia="Calibri" w:hAnsiTheme="majorHAnsi" w:cstheme="majorHAnsi"/>
          <w:i/>
          <w:sz w:val="24"/>
          <w:szCs w:val="24"/>
        </w:rPr>
        <w:t>Journal of Applied Physics</w:t>
      </w:r>
      <w:r w:rsidR="00A9235A">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96</w:t>
      </w:r>
      <w:r w:rsidR="00656AB8">
        <w:rPr>
          <w:rFonts w:asciiTheme="majorHAnsi" w:eastAsia="Calibri" w:hAnsiTheme="majorHAnsi" w:cstheme="majorHAnsi"/>
          <w:b/>
          <w:sz w:val="24"/>
          <w:szCs w:val="24"/>
        </w:rPr>
        <w:t xml:space="preserve"> </w:t>
      </w:r>
      <w:r w:rsidR="00656AB8" w:rsidRPr="00F15685">
        <w:rPr>
          <w:rFonts w:asciiTheme="majorHAnsi" w:eastAsia="Calibri" w:hAnsiTheme="majorHAnsi" w:cstheme="majorHAnsi"/>
          <w:bCs/>
          <w:sz w:val="24"/>
          <w:szCs w:val="24"/>
        </w:rPr>
        <w:t>(11)</w:t>
      </w:r>
      <w:r w:rsidRPr="00D11000">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6097 (2004).</w:t>
      </w:r>
    </w:p>
    <w:p w14:paraId="2BA90685" w14:textId="1FC91327"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46.</w:t>
      </w:r>
      <w:r w:rsidRPr="00FD1FFE">
        <w:rPr>
          <w:rFonts w:asciiTheme="majorHAnsi" w:eastAsia="Calibri" w:hAnsiTheme="majorHAnsi" w:cstheme="majorHAnsi"/>
          <w:sz w:val="24"/>
          <w:szCs w:val="24"/>
        </w:rPr>
        <w:tab/>
        <w:t>Harada, K., Matsuda, T., Tonomura, A., Akashi, T.</w:t>
      </w:r>
      <w:r w:rsidR="007B67D5">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Togawa, Y. Triple-biprism electron interferometry. </w:t>
      </w:r>
      <w:r w:rsidRPr="00FD1FFE">
        <w:rPr>
          <w:rFonts w:asciiTheme="majorHAnsi" w:eastAsia="Calibri" w:hAnsiTheme="majorHAnsi" w:cstheme="majorHAnsi"/>
          <w:i/>
          <w:sz w:val="24"/>
          <w:szCs w:val="24"/>
        </w:rPr>
        <w:t>Journal of Applied Physics</w:t>
      </w:r>
      <w:r w:rsidR="007B67D5">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99</w:t>
      </w:r>
      <w:r w:rsidRPr="00FD1FFE">
        <w:rPr>
          <w:rFonts w:asciiTheme="majorHAnsi" w:eastAsia="Calibri" w:hAnsiTheme="majorHAnsi" w:cstheme="majorHAnsi"/>
          <w:sz w:val="24"/>
          <w:szCs w:val="24"/>
        </w:rPr>
        <w:t>, 113502 (2006).</w:t>
      </w:r>
    </w:p>
    <w:p w14:paraId="0E6BD5B7" w14:textId="5A7EF50E"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47.</w:t>
      </w:r>
      <w:r w:rsidRPr="00FD1FFE">
        <w:rPr>
          <w:rFonts w:asciiTheme="majorHAnsi" w:eastAsia="Calibri" w:hAnsiTheme="majorHAnsi" w:cstheme="majorHAnsi"/>
          <w:sz w:val="24"/>
          <w:szCs w:val="24"/>
        </w:rPr>
        <w:tab/>
        <w:t>Kasama, T., Dunin-Borkowski, R. E.</w:t>
      </w:r>
      <w:r w:rsidR="00382A4B">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Beleggia, M. Electron </w:t>
      </w:r>
      <w:r w:rsidR="00832499">
        <w:rPr>
          <w:rFonts w:asciiTheme="majorHAnsi" w:eastAsia="Calibri" w:hAnsiTheme="majorHAnsi" w:cstheme="majorHAnsi"/>
          <w:sz w:val="24"/>
          <w:szCs w:val="24"/>
        </w:rPr>
        <w:t>h</w:t>
      </w:r>
      <w:r w:rsidRPr="00FD1FFE">
        <w:rPr>
          <w:rFonts w:asciiTheme="majorHAnsi" w:eastAsia="Calibri" w:hAnsiTheme="majorHAnsi" w:cstheme="majorHAnsi"/>
          <w:sz w:val="24"/>
          <w:szCs w:val="24"/>
        </w:rPr>
        <w:t xml:space="preserve">olography of </w:t>
      </w:r>
      <w:r w:rsidR="00832499">
        <w:rPr>
          <w:rFonts w:asciiTheme="majorHAnsi" w:eastAsia="Calibri" w:hAnsiTheme="majorHAnsi" w:cstheme="majorHAnsi"/>
          <w:sz w:val="24"/>
          <w:szCs w:val="24"/>
        </w:rPr>
        <w:t>m</w:t>
      </w:r>
      <w:r w:rsidRPr="00FD1FFE">
        <w:rPr>
          <w:rFonts w:asciiTheme="majorHAnsi" w:eastAsia="Calibri" w:hAnsiTheme="majorHAnsi" w:cstheme="majorHAnsi"/>
          <w:sz w:val="24"/>
          <w:szCs w:val="24"/>
        </w:rPr>
        <w:t xml:space="preserve">agnetic </w:t>
      </w:r>
      <w:r w:rsidR="00832499">
        <w:rPr>
          <w:rFonts w:asciiTheme="majorHAnsi" w:eastAsia="Calibri" w:hAnsiTheme="majorHAnsi" w:cstheme="majorHAnsi"/>
          <w:sz w:val="24"/>
          <w:szCs w:val="24"/>
        </w:rPr>
        <w:t>m</w:t>
      </w:r>
      <w:r w:rsidRPr="00FD1FFE">
        <w:rPr>
          <w:rFonts w:asciiTheme="majorHAnsi" w:eastAsia="Calibri" w:hAnsiTheme="majorHAnsi" w:cstheme="majorHAnsi"/>
          <w:sz w:val="24"/>
          <w:szCs w:val="24"/>
        </w:rPr>
        <w:t xml:space="preserve">aterials. in </w:t>
      </w:r>
      <w:r w:rsidRPr="00FD1FFE">
        <w:rPr>
          <w:rFonts w:asciiTheme="majorHAnsi" w:eastAsia="Calibri" w:hAnsiTheme="majorHAnsi" w:cstheme="majorHAnsi"/>
          <w:i/>
          <w:sz w:val="24"/>
          <w:szCs w:val="24"/>
        </w:rPr>
        <w:t>Holography - Different Fields of Application</w:t>
      </w:r>
      <w:r w:rsidR="00BF75F1">
        <w:rPr>
          <w:rFonts w:asciiTheme="majorHAnsi" w:eastAsia="Calibri" w:hAnsiTheme="majorHAnsi" w:cstheme="majorHAnsi"/>
          <w:i/>
          <w:sz w:val="24"/>
          <w:szCs w:val="24"/>
        </w:rPr>
        <w:t xml:space="preserve">. </w:t>
      </w:r>
      <w:r w:rsidR="00E655FC" w:rsidRPr="00F15685">
        <w:rPr>
          <w:rFonts w:asciiTheme="majorHAnsi" w:eastAsia="Calibri" w:hAnsiTheme="majorHAnsi" w:cstheme="majorHAnsi"/>
          <w:iCs/>
          <w:sz w:val="24"/>
          <w:szCs w:val="24"/>
        </w:rPr>
        <w:t>Ramirez, F. A. M.</w:t>
      </w:r>
      <w:r w:rsidRPr="00FD1FFE">
        <w:rPr>
          <w:rFonts w:asciiTheme="majorHAnsi" w:eastAsia="Calibri" w:hAnsiTheme="majorHAnsi" w:cstheme="majorHAnsi"/>
          <w:sz w:val="24"/>
          <w:szCs w:val="24"/>
        </w:rPr>
        <w:t xml:space="preserve"> </w:t>
      </w:r>
      <w:r w:rsidR="00E655FC">
        <w:rPr>
          <w:rFonts w:asciiTheme="majorHAnsi" w:eastAsia="Calibri" w:hAnsiTheme="majorHAnsi" w:cstheme="majorHAnsi"/>
          <w:sz w:val="24"/>
          <w:szCs w:val="24"/>
        </w:rPr>
        <w:t xml:space="preserve">Ed. </w:t>
      </w:r>
      <w:r w:rsidRPr="00FD1FFE">
        <w:rPr>
          <w:rFonts w:asciiTheme="majorHAnsi" w:eastAsia="Calibri" w:hAnsiTheme="majorHAnsi" w:cstheme="majorHAnsi"/>
          <w:sz w:val="24"/>
          <w:szCs w:val="24"/>
        </w:rPr>
        <w:t>53–80 InTech</w:t>
      </w:r>
      <w:r w:rsidR="00E655FC">
        <w:rPr>
          <w:rFonts w:asciiTheme="majorHAnsi" w:eastAsia="Calibri" w:hAnsiTheme="majorHAnsi" w:cstheme="majorHAnsi"/>
          <w:sz w:val="24"/>
          <w:szCs w:val="24"/>
        </w:rPr>
        <w:t>Open</w:t>
      </w:r>
      <w:r w:rsidRPr="00343926">
        <w:rPr>
          <w:rFonts w:asciiTheme="majorHAnsi" w:eastAsia="Calibri" w:hAnsiTheme="majorHAnsi" w:cstheme="majorHAnsi"/>
          <w:sz w:val="24"/>
          <w:szCs w:val="24"/>
        </w:rPr>
        <w:t xml:space="preserve">, </w:t>
      </w:r>
      <w:r w:rsidR="00343926">
        <w:rPr>
          <w:rFonts w:asciiTheme="majorHAnsi" w:hAnsiTheme="majorHAnsi" w:cstheme="majorHAnsi"/>
          <w:color w:val="000000"/>
          <w:sz w:val="24"/>
          <w:szCs w:val="24"/>
          <w:shd w:val="clear" w:color="auto" w:fill="FFFFFF"/>
        </w:rPr>
        <w:t>doi</w:t>
      </w:r>
      <w:r w:rsidR="00343926" w:rsidRPr="00F15685">
        <w:rPr>
          <w:rFonts w:asciiTheme="majorHAnsi" w:hAnsiTheme="majorHAnsi" w:cstheme="majorHAnsi"/>
          <w:color w:val="000000"/>
          <w:sz w:val="24"/>
          <w:szCs w:val="24"/>
          <w:shd w:val="clear" w:color="auto" w:fill="FFFFFF"/>
        </w:rPr>
        <w:t>: 10.5772/22366</w:t>
      </w:r>
      <w:r w:rsidR="00343926">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2011).</w:t>
      </w:r>
    </w:p>
    <w:p w14:paraId="59F28633" w14:textId="538C096E"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48.</w:t>
      </w:r>
      <w:r w:rsidRPr="00FD1FFE">
        <w:rPr>
          <w:rFonts w:asciiTheme="majorHAnsi" w:eastAsia="Calibri" w:hAnsiTheme="majorHAnsi" w:cstheme="majorHAnsi"/>
          <w:sz w:val="24"/>
          <w:szCs w:val="24"/>
        </w:rPr>
        <w:tab/>
        <w:t>Langford, R. M.</w:t>
      </w:r>
      <w:r w:rsidR="003E56A0">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Rogers, M. In situ lift-out: Steps to improve yield and a comparison with other FIB TEM sample preparation techniques. </w:t>
      </w:r>
      <w:r w:rsidRPr="00FD1FFE">
        <w:rPr>
          <w:rFonts w:asciiTheme="majorHAnsi" w:eastAsia="Calibri" w:hAnsiTheme="majorHAnsi" w:cstheme="majorHAnsi"/>
          <w:i/>
          <w:sz w:val="24"/>
          <w:szCs w:val="24"/>
        </w:rPr>
        <w:t>Micron</w:t>
      </w:r>
      <w:r w:rsidR="003E56A0">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39</w:t>
      </w:r>
      <w:r w:rsidR="00DA226F">
        <w:rPr>
          <w:rFonts w:asciiTheme="majorHAnsi" w:eastAsia="Calibri" w:hAnsiTheme="majorHAnsi" w:cstheme="majorHAnsi"/>
          <w:b/>
          <w:sz w:val="24"/>
          <w:szCs w:val="24"/>
        </w:rPr>
        <w:t xml:space="preserve"> </w:t>
      </w:r>
      <w:r w:rsidR="00DA226F" w:rsidRPr="00F15685">
        <w:rPr>
          <w:rFonts w:asciiTheme="majorHAnsi" w:eastAsia="Calibri" w:hAnsiTheme="majorHAnsi" w:cstheme="majorHAnsi"/>
          <w:bCs/>
          <w:sz w:val="24"/>
          <w:szCs w:val="24"/>
        </w:rPr>
        <w:t>(8)</w:t>
      </w:r>
      <w:r w:rsidRPr="00D11000">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1325–1330 (2008).</w:t>
      </w:r>
    </w:p>
    <w:p w14:paraId="48133F9F" w14:textId="2EA8DFD9"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49.</w:t>
      </w:r>
      <w:r w:rsidRPr="00FD1FFE">
        <w:rPr>
          <w:rFonts w:asciiTheme="majorHAnsi" w:eastAsia="Calibri" w:hAnsiTheme="majorHAnsi" w:cstheme="majorHAnsi"/>
          <w:sz w:val="24"/>
          <w:szCs w:val="24"/>
        </w:rPr>
        <w:tab/>
        <w:t xml:space="preserve">Fischione, P. E.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A small spot, inert gas, ion milling process as a complementary technique to focused ion beam specimen preparation. </w:t>
      </w:r>
      <w:r w:rsidRPr="00FD1FFE">
        <w:rPr>
          <w:rFonts w:asciiTheme="majorHAnsi" w:eastAsia="Calibri" w:hAnsiTheme="majorHAnsi" w:cstheme="majorHAnsi"/>
          <w:i/>
          <w:sz w:val="24"/>
          <w:szCs w:val="24"/>
        </w:rPr>
        <w:t>Microsc</w:t>
      </w:r>
      <w:r w:rsidR="00A408E9">
        <w:rPr>
          <w:rFonts w:asciiTheme="majorHAnsi" w:eastAsia="Calibri" w:hAnsiTheme="majorHAnsi" w:cstheme="majorHAnsi"/>
          <w:i/>
          <w:sz w:val="24"/>
          <w:szCs w:val="24"/>
        </w:rPr>
        <w:t>opy and</w:t>
      </w:r>
      <w:r w:rsidRPr="00FD1FFE">
        <w:rPr>
          <w:rFonts w:asciiTheme="majorHAnsi" w:eastAsia="Calibri" w:hAnsiTheme="majorHAnsi" w:cstheme="majorHAnsi"/>
          <w:i/>
          <w:sz w:val="24"/>
          <w:szCs w:val="24"/>
        </w:rPr>
        <w:t xml:space="preserve"> Microanal</w:t>
      </w:r>
      <w:r w:rsidR="00A408E9">
        <w:rPr>
          <w:rFonts w:asciiTheme="majorHAnsi" w:eastAsia="Calibri" w:hAnsiTheme="majorHAnsi" w:cstheme="majorHAnsi"/>
          <w:i/>
          <w:sz w:val="24"/>
          <w:szCs w:val="24"/>
        </w:rPr>
        <w:t>ysis.</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23</w:t>
      </w:r>
      <w:r w:rsidR="00A408E9">
        <w:rPr>
          <w:rFonts w:asciiTheme="majorHAnsi" w:eastAsia="Calibri" w:hAnsiTheme="majorHAnsi" w:cstheme="majorHAnsi"/>
          <w:b/>
          <w:sz w:val="24"/>
          <w:szCs w:val="24"/>
        </w:rPr>
        <w:t xml:space="preserve"> </w:t>
      </w:r>
      <w:r w:rsidR="00A408E9" w:rsidRPr="00F15685">
        <w:rPr>
          <w:rFonts w:asciiTheme="majorHAnsi" w:eastAsia="Calibri" w:hAnsiTheme="majorHAnsi" w:cstheme="majorHAnsi"/>
          <w:bCs/>
          <w:sz w:val="24"/>
          <w:szCs w:val="24"/>
        </w:rPr>
        <w:t>(4)</w:t>
      </w:r>
      <w:r w:rsidRPr="00D11000">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782–793 (2017).</w:t>
      </w:r>
    </w:p>
    <w:p w14:paraId="257CA296" w14:textId="3E5297A7"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50.</w:t>
      </w:r>
      <w:r w:rsidRPr="00FD1FFE">
        <w:rPr>
          <w:rFonts w:asciiTheme="majorHAnsi" w:eastAsia="Calibri" w:hAnsiTheme="majorHAnsi" w:cstheme="majorHAnsi"/>
          <w:sz w:val="24"/>
          <w:szCs w:val="24"/>
        </w:rPr>
        <w:tab/>
        <w:t>Kovács, A., Li, Z.-A., Shibata, K.</w:t>
      </w:r>
      <w:r w:rsidR="003A0D61">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Dunin-Borkowski, R. E. Lorentz microscopy and off-axis electron holography of magnetic skyrmions in FeGe. </w:t>
      </w:r>
      <w:r w:rsidRPr="00FD1FFE">
        <w:rPr>
          <w:rFonts w:asciiTheme="majorHAnsi" w:eastAsia="Calibri" w:hAnsiTheme="majorHAnsi" w:cstheme="majorHAnsi"/>
          <w:i/>
          <w:sz w:val="24"/>
          <w:szCs w:val="24"/>
        </w:rPr>
        <w:t>Resolution and Discovery</w:t>
      </w:r>
      <w:r w:rsidR="003A0D61">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w:t>
      </w:r>
      <w:r w:rsidR="000172BA">
        <w:rPr>
          <w:rFonts w:asciiTheme="majorHAnsi" w:eastAsia="Calibri" w:hAnsiTheme="majorHAnsi" w:cstheme="majorHAnsi"/>
          <w:b/>
          <w:sz w:val="24"/>
          <w:szCs w:val="24"/>
        </w:rPr>
        <w:t xml:space="preserve"> </w:t>
      </w:r>
      <w:r w:rsidR="000172BA" w:rsidRPr="00F15685">
        <w:rPr>
          <w:rFonts w:asciiTheme="majorHAnsi" w:eastAsia="Calibri" w:hAnsiTheme="majorHAnsi" w:cstheme="majorHAnsi"/>
          <w:bCs/>
          <w:sz w:val="24"/>
          <w:szCs w:val="24"/>
        </w:rPr>
        <w:t>(1)</w:t>
      </w:r>
      <w:r w:rsidRPr="00FD1FFE">
        <w:rPr>
          <w:rFonts w:asciiTheme="majorHAnsi" w:eastAsia="Calibri" w:hAnsiTheme="majorHAnsi" w:cstheme="majorHAnsi"/>
          <w:sz w:val="24"/>
          <w:szCs w:val="24"/>
        </w:rPr>
        <w:t>, 2–8 (2016).</w:t>
      </w:r>
    </w:p>
    <w:p w14:paraId="39761694" w14:textId="20E28CE8"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51.</w:t>
      </w:r>
      <w:r w:rsidRPr="00FD1FFE">
        <w:rPr>
          <w:rFonts w:asciiTheme="majorHAnsi" w:eastAsia="Calibri" w:hAnsiTheme="majorHAnsi" w:cstheme="majorHAnsi"/>
          <w:sz w:val="24"/>
          <w:szCs w:val="24"/>
        </w:rPr>
        <w:tab/>
        <w:t xml:space="preserve">Shibata, K.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i/>
          <w:sz w:val="24"/>
          <w:szCs w:val="24"/>
        </w:rPr>
        <w:t>.</w:t>
      </w:r>
      <w:r w:rsidRPr="00FD1FFE">
        <w:rPr>
          <w:rFonts w:asciiTheme="majorHAnsi" w:eastAsia="Calibri" w:hAnsiTheme="majorHAnsi" w:cstheme="majorHAnsi"/>
          <w:sz w:val="24"/>
          <w:szCs w:val="24"/>
        </w:rPr>
        <w:t xml:space="preserve"> Temperature and magnetic field dependence of the internal and lattice structures of skyrmions by off-axis electron holography. </w:t>
      </w:r>
      <w:r w:rsidRPr="00FD1FFE">
        <w:rPr>
          <w:rFonts w:asciiTheme="majorHAnsi" w:eastAsia="Calibri" w:hAnsiTheme="majorHAnsi" w:cstheme="majorHAnsi"/>
          <w:i/>
          <w:sz w:val="24"/>
          <w:szCs w:val="24"/>
        </w:rPr>
        <w:t>Physical Review Letters</w:t>
      </w:r>
      <w:r w:rsidR="000172BA">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118</w:t>
      </w:r>
      <w:r w:rsidRPr="00FD1FFE">
        <w:rPr>
          <w:rFonts w:asciiTheme="majorHAnsi" w:eastAsia="Calibri" w:hAnsiTheme="majorHAnsi" w:cstheme="majorHAnsi"/>
          <w:sz w:val="24"/>
          <w:szCs w:val="24"/>
        </w:rPr>
        <w:t xml:space="preserve">, </w:t>
      </w:r>
      <w:r w:rsidR="00541772">
        <w:rPr>
          <w:rFonts w:asciiTheme="majorHAnsi" w:eastAsia="Calibri" w:hAnsiTheme="majorHAnsi" w:cstheme="majorHAnsi"/>
          <w:sz w:val="24"/>
          <w:szCs w:val="24"/>
        </w:rPr>
        <w:t>087202</w:t>
      </w:r>
      <w:r w:rsidR="00CB0482">
        <w:rPr>
          <w:rFonts w:asciiTheme="majorHAnsi" w:eastAsia="Calibri" w:hAnsiTheme="majorHAnsi" w:cstheme="majorHAnsi"/>
          <w:sz w:val="24"/>
          <w:szCs w:val="24"/>
        </w:rPr>
        <w:t xml:space="preserve"> </w:t>
      </w:r>
      <w:r w:rsidRPr="00FD1FFE">
        <w:rPr>
          <w:rFonts w:asciiTheme="majorHAnsi" w:eastAsia="Calibri" w:hAnsiTheme="majorHAnsi" w:cstheme="majorHAnsi"/>
          <w:sz w:val="24"/>
          <w:szCs w:val="24"/>
        </w:rPr>
        <w:t>(2017).</w:t>
      </w:r>
    </w:p>
    <w:p w14:paraId="024D0D8D" w14:textId="0190C195"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52.</w:t>
      </w:r>
      <w:r w:rsidRPr="00FD1FFE">
        <w:rPr>
          <w:rFonts w:asciiTheme="majorHAnsi" w:eastAsia="Calibri" w:hAnsiTheme="majorHAnsi" w:cstheme="majorHAnsi"/>
          <w:sz w:val="24"/>
          <w:szCs w:val="24"/>
        </w:rPr>
        <w:tab/>
        <w:t>Völkl, E., Allard, L. F.</w:t>
      </w:r>
      <w:r w:rsidR="00CB0482">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Frost, B. A software package for the processing and reconstruction of electron holograms. </w:t>
      </w:r>
      <w:r w:rsidRPr="00FD1FFE">
        <w:rPr>
          <w:rFonts w:asciiTheme="majorHAnsi" w:eastAsia="Calibri" w:hAnsiTheme="majorHAnsi" w:cstheme="majorHAnsi"/>
          <w:i/>
          <w:sz w:val="24"/>
          <w:szCs w:val="24"/>
        </w:rPr>
        <w:t>Journal of Microscopy</w:t>
      </w:r>
      <w:r w:rsidR="00CB0482">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180</w:t>
      </w:r>
      <w:r w:rsidR="00FA65B4">
        <w:rPr>
          <w:rFonts w:asciiTheme="majorHAnsi" w:eastAsia="Calibri" w:hAnsiTheme="majorHAnsi" w:cstheme="majorHAnsi"/>
          <w:b/>
          <w:sz w:val="24"/>
          <w:szCs w:val="24"/>
        </w:rPr>
        <w:t xml:space="preserve"> </w:t>
      </w:r>
      <w:r w:rsidR="00FA65B4" w:rsidRPr="00F15685">
        <w:rPr>
          <w:rFonts w:asciiTheme="majorHAnsi" w:eastAsia="Calibri" w:hAnsiTheme="majorHAnsi" w:cstheme="majorHAnsi"/>
          <w:bCs/>
          <w:sz w:val="24"/>
          <w:szCs w:val="24"/>
        </w:rPr>
        <w:t>(1)</w:t>
      </w:r>
      <w:r w:rsidRPr="00D11000">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39–50 (1995).</w:t>
      </w:r>
    </w:p>
    <w:p w14:paraId="610D8F45" w14:textId="295F116D"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53.</w:t>
      </w:r>
      <w:r w:rsidRPr="00FD1FFE">
        <w:rPr>
          <w:rFonts w:asciiTheme="majorHAnsi" w:eastAsia="Calibri" w:hAnsiTheme="majorHAnsi" w:cstheme="majorHAnsi"/>
          <w:sz w:val="24"/>
          <w:szCs w:val="24"/>
        </w:rPr>
        <w:tab/>
        <w:t>Niermann, T.</w:t>
      </w:r>
      <w:r w:rsidR="00FA65B4">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Lehmann, M. Averaging scheme for atomic resolution off-axis electron holograms. </w:t>
      </w:r>
      <w:r w:rsidRPr="00FD1FFE">
        <w:rPr>
          <w:rFonts w:asciiTheme="majorHAnsi" w:eastAsia="Calibri" w:hAnsiTheme="majorHAnsi" w:cstheme="majorHAnsi"/>
          <w:i/>
          <w:sz w:val="24"/>
          <w:szCs w:val="24"/>
        </w:rPr>
        <w:t>Micron</w:t>
      </w:r>
      <w:r w:rsidR="00FA65B4">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63</w:t>
      </w:r>
      <w:r w:rsidRPr="00FD1FFE">
        <w:rPr>
          <w:rFonts w:asciiTheme="majorHAnsi" w:eastAsia="Calibri" w:hAnsiTheme="majorHAnsi" w:cstheme="majorHAnsi"/>
          <w:sz w:val="24"/>
          <w:szCs w:val="24"/>
        </w:rPr>
        <w:t>, 28–34 (2014).</w:t>
      </w:r>
    </w:p>
    <w:p w14:paraId="603E3AFC" w14:textId="3F2C4117"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54.</w:t>
      </w:r>
      <w:r w:rsidRPr="00FD1FFE">
        <w:rPr>
          <w:rFonts w:asciiTheme="majorHAnsi" w:eastAsia="Calibri" w:hAnsiTheme="majorHAnsi" w:cstheme="majorHAnsi"/>
          <w:sz w:val="24"/>
          <w:szCs w:val="24"/>
        </w:rPr>
        <w:tab/>
        <w:t>Morawiec, K., Zajkowska, W., Dłużewski, P., Shiojiri, M.</w:t>
      </w:r>
      <w:r w:rsidR="00FA65B4">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Kusiński, J. PyHoLo software, a new tool for electron hologram analysis and magnetic investigation. </w:t>
      </w:r>
      <w:r w:rsidRPr="00FD1FFE">
        <w:rPr>
          <w:rFonts w:asciiTheme="majorHAnsi" w:eastAsia="Calibri" w:hAnsiTheme="majorHAnsi" w:cstheme="majorHAnsi"/>
          <w:i/>
          <w:sz w:val="24"/>
          <w:szCs w:val="24"/>
        </w:rPr>
        <w:t>Computer Physics Communications</w:t>
      </w:r>
      <w:r w:rsidR="00FA65B4">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256</w:t>
      </w:r>
      <w:r w:rsidRPr="00FD1FFE">
        <w:rPr>
          <w:rFonts w:asciiTheme="majorHAnsi" w:eastAsia="Calibri" w:hAnsiTheme="majorHAnsi" w:cstheme="majorHAnsi"/>
          <w:sz w:val="24"/>
          <w:szCs w:val="24"/>
        </w:rPr>
        <w:t>, 107471 (2020).</w:t>
      </w:r>
    </w:p>
    <w:p w14:paraId="4E69BC20" w14:textId="1FC9E111"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55.</w:t>
      </w:r>
      <w:r w:rsidRPr="00FD1FFE">
        <w:rPr>
          <w:rFonts w:asciiTheme="majorHAnsi" w:eastAsia="Calibri" w:hAnsiTheme="majorHAnsi" w:cstheme="majorHAnsi"/>
          <w:sz w:val="24"/>
          <w:szCs w:val="24"/>
        </w:rPr>
        <w:tab/>
        <w:t>Beleggia, M., Kasama, T.</w:t>
      </w:r>
      <w:r w:rsidR="00C85F8A">
        <w:rPr>
          <w:rFonts w:asciiTheme="majorHAnsi" w:eastAsia="Calibri" w:hAnsiTheme="majorHAnsi" w:cstheme="majorHAnsi"/>
          <w:sz w:val="24"/>
          <w:szCs w:val="24"/>
        </w:rPr>
        <w:t>,</w:t>
      </w:r>
      <w:r w:rsidRPr="00FD1FFE">
        <w:rPr>
          <w:rFonts w:asciiTheme="majorHAnsi" w:eastAsia="Calibri" w:hAnsiTheme="majorHAnsi" w:cstheme="majorHAnsi"/>
          <w:sz w:val="24"/>
          <w:szCs w:val="24"/>
        </w:rPr>
        <w:t xml:space="preserve"> Dunin-Borkowski, R. E. The quantitative measurement of magnetic moments from phase images of nanoparticles and nanostructures—I. Fundamentals. </w:t>
      </w:r>
      <w:r w:rsidRPr="00FD1FFE">
        <w:rPr>
          <w:rFonts w:asciiTheme="majorHAnsi" w:eastAsia="Calibri" w:hAnsiTheme="majorHAnsi" w:cstheme="majorHAnsi"/>
          <w:i/>
          <w:sz w:val="24"/>
          <w:szCs w:val="24"/>
        </w:rPr>
        <w:t>Ultramicroscopy</w:t>
      </w:r>
      <w:r w:rsidR="00CA52AC">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110</w:t>
      </w:r>
      <w:r w:rsidR="00CA52AC">
        <w:rPr>
          <w:rFonts w:asciiTheme="majorHAnsi" w:eastAsia="Calibri" w:hAnsiTheme="majorHAnsi" w:cstheme="majorHAnsi"/>
          <w:b/>
          <w:sz w:val="24"/>
          <w:szCs w:val="24"/>
        </w:rPr>
        <w:t xml:space="preserve"> </w:t>
      </w:r>
      <w:r w:rsidR="00CA52AC" w:rsidRPr="00F15685">
        <w:rPr>
          <w:rFonts w:asciiTheme="majorHAnsi" w:eastAsia="Calibri" w:hAnsiTheme="majorHAnsi" w:cstheme="majorHAnsi"/>
          <w:bCs/>
          <w:sz w:val="24"/>
          <w:szCs w:val="24"/>
        </w:rPr>
        <w:t>(5)</w:t>
      </w:r>
      <w:r w:rsidRPr="00D11000">
        <w:rPr>
          <w:rFonts w:asciiTheme="majorHAnsi" w:eastAsia="Calibri" w:hAnsiTheme="majorHAnsi" w:cstheme="majorHAnsi"/>
          <w:bCs/>
          <w:sz w:val="24"/>
          <w:szCs w:val="24"/>
        </w:rPr>
        <w:t>,</w:t>
      </w:r>
      <w:r w:rsidRPr="00FD1FFE">
        <w:rPr>
          <w:rFonts w:asciiTheme="majorHAnsi" w:eastAsia="Calibri" w:hAnsiTheme="majorHAnsi" w:cstheme="majorHAnsi"/>
          <w:sz w:val="24"/>
          <w:szCs w:val="24"/>
        </w:rPr>
        <w:t xml:space="preserve"> 425–432 (2010).</w:t>
      </w:r>
    </w:p>
    <w:p w14:paraId="4962E4A7" w14:textId="2EE0F366" w:rsidR="00E53E0D" w:rsidRPr="00FD1FFE" w:rsidRDefault="003B1F3D" w:rsidP="00F15685">
      <w:pPr>
        <w:widowControl w:val="0"/>
        <w:pBdr>
          <w:top w:val="nil"/>
          <w:left w:val="nil"/>
          <w:bottom w:val="nil"/>
          <w:right w:val="nil"/>
          <w:between w:val="nil"/>
        </w:pBdr>
        <w:spacing w:line="240" w:lineRule="auto"/>
        <w:jc w:val="both"/>
        <w:rPr>
          <w:rFonts w:asciiTheme="majorHAnsi" w:eastAsia="Calibri" w:hAnsiTheme="majorHAnsi" w:cstheme="majorHAnsi"/>
          <w:sz w:val="24"/>
          <w:szCs w:val="24"/>
        </w:rPr>
      </w:pPr>
      <w:r w:rsidRPr="00FD1FFE">
        <w:rPr>
          <w:rFonts w:asciiTheme="majorHAnsi" w:eastAsia="Calibri" w:hAnsiTheme="majorHAnsi" w:cstheme="majorHAnsi"/>
          <w:sz w:val="24"/>
          <w:szCs w:val="24"/>
        </w:rPr>
        <w:t>56.</w:t>
      </w:r>
      <w:r w:rsidRPr="00FD1FFE">
        <w:rPr>
          <w:rFonts w:asciiTheme="majorHAnsi" w:eastAsia="Calibri" w:hAnsiTheme="majorHAnsi" w:cstheme="majorHAnsi"/>
          <w:sz w:val="24"/>
          <w:szCs w:val="24"/>
        </w:rPr>
        <w:tab/>
        <w:t xml:space="preserve">Song, D. </w:t>
      </w:r>
      <w:r w:rsidRPr="00F15685">
        <w:rPr>
          <w:rFonts w:asciiTheme="majorHAnsi" w:eastAsia="Calibri" w:hAnsiTheme="majorHAnsi" w:cstheme="majorHAnsi"/>
          <w:iCs/>
          <w:sz w:val="24"/>
          <w:szCs w:val="24"/>
        </w:rPr>
        <w:t>et al.</w:t>
      </w:r>
      <w:r w:rsidRPr="00FD1FFE">
        <w:rPr>
          <w:rFonts w:asciiTheme="majorHAnsi" w:eastAsia="Calibri" w:hAnsiTheme="majorHAnsi" w:cstheme="majorHAnsi"/>
          <w:sz w:val="24"/>
          <w:szCs w:val="24"/>
        </w:rPr>
        <w:t xml:space="preserve"> Quantification of magnetic surface and edge states in an FeGe </w:t>
      </w:r>
      <w:r w:rsidRPr="00FD1FFE">
        <w:rPr>
          <w:rFonts w:asciiTheme="majorHAnsi" w:eastAsia="Calibri" w:hAnsiTheme="majorHAnsi" w:cstheme="majorHAnsi"/>
          <w:sz w:val="24"/>
          <w:szCs w:val="24"/>
        </w:rPr>
        <w:lastRenderedPageBreak/>
        <w:t xml:space="preserve">nanostripe by off-axis electron holography. </w:t>
      </w:r>
      <w:r w:rsidRPr="00FD1FFE">
        <w:rPr>
          <w:rFonts w:asciiTheme="majorHAnsi" w:eastAsia="Calibri" w:hAnsiTheme="majorHAnsi" w:cstheme="majorHAnsi"/>
          <w:i/>
          <w:sz w:val="24"/>
          <w:szCs w:val="24"/>
        </w:rPr>
        <w:t>Physical Review Letters</w:t>
      </w:r>
      <w:r w:rsidR="00CA52AC">
        <w:rPr>
          <w:rFonts w:asciiTheme="majorHAnsi" w:eastAsia="Calibri" w:hAnsiTheme="majorHAnsi" w:cstheme="majorHAnsi"/>
          <w:i/>
          <w:sz w:val="24"/>
          <w:szCs w:val="24"/>
        </w:rPr>
        <w:t>.</w:t>
      </w:r>
      <w:r w:rsidRPr="00FD1FFE">
        <w:rPr>
          <w:rFonts w:asciiTheme="majorHAnsi" w:eastAsia="Calibri" w:hAnsiTheme="majorHAnsi" w:cstheme="majorHAnsi"/>
          <w:i/>
          <w:sz w:val="24"/>
          <w:szCs w:val="24"/>
        </w:rPr>
        <w:t xml:space="preserve"> </w:t>
      </w:r>
      <w:r w:rsidRPr="00FD1FFE">
        <w:rPr>
          <w:rFonts w:asciiTheme="majorHAnsi" w:eastAsia="Calibri" w:hAnsiTheme="majorHAnsi" w:cstheme="majorHAnsi"/>
          <w:b/>
          <w:sz w:val="24"/>
          <w:szCs w:val="24"/>
        </w:rPr>
        <w:t>120</w:t>
      </w:r>
      <w:r w:rsidRPr="00FD1FFE">
        <w:rPr>
          <w:rFonts w:asciiTheme="majorHAnsi" w:eastAsia="Calibri" w:hAnsiTheme="majorHAnsi" w:cstheme="majorHAnsi"/>
          <w:sz w:val="24"/>
          <w:szCs w:val="24"/>
        </w:rPr>
        <w:t xml:space="preserve">, </w:t>
      </w:r>
      <w:r w:rsidR="00675D15">
        <w:rPr>
          <w:rFonts w:asciiTheme="majorHAnsi" w:eastAsia="Calibri" w:hAnsiTheme="majorHAnsi" w:cstheme="majorHAnsi"/>
          <w:sz w:val="24"/>
          <w:szCs w:val="24"/>
        </w:rPr>
        <w:t xml:space="preserve">167204 </w:t>
      </w:r>
      <w:r w:rsidRPr="00FD1FFE">
        <w:rPr>
          <w:rFonts w:asciiTheme="majorHAnsi" w:eastAsia="Calibri" w:hAnsiTheme="majorHAnsi" w:cstheme="majorHAnsi"/>
          <w:sz w:val="24"/>
          <w:szCs w:val="24"/>
        </w:rPr>
        <w:t>(2018).</w:t>
      </w:r>
    </w:p>
    <w:p w14:paraId="71EAAA04" w14:textId="77777777" w:rsidR="00E53E0D" w:rsidRPr="00FD1FFE" w:rsidRDefault="00E53E0D" w:rsidP="00F15685">
      <w:pPr>
        <w:spacing w:line="240" w:lineRule="auto"/>
        <w:jc w:val="both"/>
        <w:rPr>
          <w:rFonts w:asciiTheme="majorHAnsi" w:eastAsia="Calibri" w:hAnsiTheme="majorHAnsi" w:cstheme="majorHAnsi"/>
          <w:sz w:val="24"/>
          <w:szCs w:val="24"/>
        </w:rPr>
      </w:pPr>
    </w:p>
    <w:p w14:paraId="52894301" w14:textId="77777777" w:rsidR="00E53E0D" w:rsidRPr="00FD1FFE" w:rsidRDefault="00E53E0D" w:rsidP="00F15685">
      <w:pPr>
        <w:spacing w:line="240" w:lineRule="auto"/>
        <w:jc w:val="both"/>
        <w:rPr>
          <w:rFonts w:asciiTheme="majorHAnsi" w:eastAsia="Calibri" w:hAnsiTheme="majorHAnsi" w:cstheme="majorHAnsi"/>
          <w:b/>
          <w:sz w:val="24"/>
          <w:szCs w:val="24"/>
        </w:rPr>
      </w:pPr>
    </w:p>
    <w:p w14:paraId="76DC5866" w14:textId="77777777" w:rsidR="00E53E0D" w:rsidRPr="00FD1FFE" w:rsidRDefault="00E53E0D" w:rsidP="00F15685">
      <w:pPr>
        <w:spacing w:line="240" w:lineRule="auto"/>
        <w:jc w:val="both"/>
        <w:rPr>
          <w:rFonts w:asciiTheme="majorHAnsi" w:eastAsia="Calibri" w:hAnsiTheme="majorHAnsi" w:cstheme="majorHAnsi"/>
          <w:sz w:val="24"/>
          <w:szCs w:val="24"/>
        </w:rPr>
      </w:pPr>
    </w:p>
    <w:sectPr w:rsidR="00E53E0D" w:rsidRPr="00FD1FFE" w:rsidSect="004E5B34">
      <w:footerReference w:type="default" r:id="rId8"/>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13BB8" w14:textId="77777777" w:rsidR="003252E8" w:rsidRDefault="003252E8">
      <w:pPr>
        <w:spacing w:line="240" w:lineRule="auto"/>
      </w:pPr>
      <w:r>
        <w:separator/>
      </w:r>
    </w:p>
  </w:endnote>
  <w:endnote w:type="continuationSeparator" w:id="0">
    <w:p w14:paraId="7CF354DE" w14:textId="77777777" w:rsidR="003252E8" w:rsidRDefault="00325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70F6" w14:textId="77777777" w:rsidR="00E53E0D" w:rsidRDefault="003B1F3D">
    <w:pPr>
      <w:jc w:val="center"/>
    </w:pPr>
    <w:r>
      <w:fldChar w:fldCharType="begin"/>
    </w:r>
    <w:r>
      <w:instrText>PAGE</w:instrText>
    </w:r>
    <w:r>
      <w:fldChar w:fldCharType="separate"/>
    </w:r>
    <w:r w:rsidR="007C08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7051F" w14:textId="77777777" w:rsidR="003252E8" w:rsidRDefault="003252E8">
      <w:pPr>
        <w:spacing w:line="240" w:lineRule="auto"/>
      </w:pPr>
      <w:r>
        <w:separator/>
      </w:r>
    </w:p>
  </w:footnote>
  <w:footnote w:type="continuationSeparator" w:id="0">
    <w:p w14:paraId="68371D28" w14:textId="77777777" w:rsidR="003252E8" w:rsidRDefault="003252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B0C91"/>
    <w:multiLevelType w:val="multilevel"/>
    <w:tmpl w:val="81647D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1F0DDC"/>
    <w:multiLevelType w:val="multilevel"/>
    <w:tmpl w:val="EBB89C6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FC4262B"/>
    <w:multiLevelType w:val="multilevel"/>
    <w:tmpl w:val="D73CBE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7255EB"/>
    <w:multiLevelType w:val="multilevel"/>
    <w:tmpl w:val="CA4693D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86617E"/>
    <w:multiLevelType w:val="multilevel"/>
    <w:tmpl w:val="B52CC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C7363F"/>
    <w:multiLevelType w:val="multilevel"/>
    <w:tmpl w:val="A5820C72"/>
    <w:lvl w:ilvl="0">
      <w:start w:val="1"/>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0D"/>
    <w:rsid w:val="00005174"/>
    <w:rsid w:val="000118B8"/>
    <w:rsid w:val="000172BA"/>
    <w:rsid w:val="00040DD3"/>
    <w:rsid w:val="000415ED"/>
    <w:rsid w:val="00045A8F"/>
    <w:rsid w:val="00047D88"/>
    <w:rsid w:val="00063402"/>
    <w:rsid w:val="00080570"/>
    <w:rsid w:val="00083846"/>
    <w:rsid w:val="00090140"/>
    <w:rsid w:val="000911FC"/>
    <w:rsid w:val="000B2F75"/>
    <w:rsid w:val="000C7363"/>
    <w:rsid w:val="000F11CE"/>
    <w:rsid w:val="00110048"/>
    <w:rsid w:val="00127378"/>
    <w:rsid w:val="001363F8"/>
    <w:rsid w:val="00145D10"/>
    <w:rsid w:val="001547CE"/>
    <w:rsid w:val="00162DCA"/>
    <w:rsid w:val="00164D7F"/>
    <w:rsid w:val="00182902"/>
    <w:rsid w:val="001B2CAD"/>
    <w:rsid w:val="001C361D"/>
    <w:rsid w:val="001F4AEE"/>
    <w:rsid w:val="00201312"/>
    <w:rsid w:val="00201CF8"/>
    <w:rsid w:val="002251E9"/>
    <w:rsid w:val="0023771B"/>
    <w:rsid w:val="00253C48"/>
    <w:rsid w:val="0028401D"/>
    <w:rsid w:val="002861B3"/>
    <w:rsid w:val="0029308F"/>
    <w:rsid w:val="002A7F04"/>
    <w:rsid w:val="002B2B0E"/>
    <w:rsid w:val="002C5DE1"/>
    <w:rsid w:val="002C6DC5"/>
    <w:rsid w:val="002D5DD6"/>
    <w:rsid w:val="002F4F46"/>
    <w:rsid w:val="0030166E"/>
    <w:rsid w:val="00302F87"/>
    <w:rsid w:val="00310A57"/>
    <w:rsid w:val="00317598"/>
    <w:rsid w:val="0032039F"/>
    <w:rsid w:val="0032280B"/>
    <w:rsid w:val="003252E8"/>
    <w:rsid w:val="003277AD"/>
    <w:rsid w:val="00327F7B"/>
    <w:rsid w:val="00331953"/>
    <w:rsid w:val="00335729"/>
    <w:rsid w:val="00335846"/>
    <w:rsid w:val="00340851"/>
    <w:rsid w:val="00342D9A"/>
    <w:rsid w:val="00343926"/>
    <w:rsid w:val="00344FE3"/>
    <w:rsid w:val="00382A4B"/>
    <w:rsid w:val="003A0D61"/>
    <w:rsid w:val="003A6304"/>
    <w:rsid w:val="003B1F3D"/>
    <w:rsid w:val="003B48EF"/>
    <w:rsid w:val="003B5D3A"/>
    <w:rsid w:val="003C532E"/>
    <w:rsid w:val="003D6C0D"/>
    <w:rsid w:val="003E431B"/>
    <w:rsid w:val="003E56A0"/>
    <w:rsid w:val="003F2BF1"/>
    <w:rsid w:val="004064FE"/>
    <w:rsid w:val="0041285D"/>
    <w:rsid w:val="00412A4C"/>
    <w:rsid w:val="00416B49"/>
    <w:rsid w:val="00421CEE"/>
    <w:rsid w:val="004439EA"/>
    <w:rsid w:val="0045239A"/>
    <w:rsid w:val="00452D0C"/>
    <w:rsid w:val="004718DB"/>
    <w:rsid w:val="004A63C7"/>
    <w:rsid w:val="004A6A39"/>
    <w:rsid w:val="004C3634"/>
    <w:rsid w:val="004C7088"/>
    <w:rsid w:val="004C7B07"/>
    <w:rsid w:val="004E504D"/>
    <w:rsid w:val="004E5B34"/>
    <w:rsid w:val="005246DB"/>
    <w:rsid w:val="0054168F"/>
    <w:rsid w:val="00541772"/>
    <w:rsid w:val="00563959"/>
    <w:rsid w:val="00566209"/>
    <w:rsid w:val="00574385"/>
    <w:rsid w:val="00575FD0"/>
    <w:rsid w:val="00583D1D"/>
    <w:rsid w:val="005879D0"/>
    <w:rsid w:val="0059134D"/>
    <w:rsid w:val="00592076"/>
    <w:rsid w:val="005A2AFB"/>
    <w:rsid w:val="005B66F6"/>
    <w:rsid w:val="005C3D63"/>
    <w:rsid w:val="006067A2"/>
    <w:rsid w:val="00613D2D"/>
    <w:rsid w:val="00625A4B"/>
    <w:rsid w:val="00631F56"/>
    <w:rsid w:val="006365DA"/>
    <w:rsid w:val="00656AB8"/>
    <w:rsid w:val="006578D9"/>
    <w:rsid w:val="00675D15"/>
    <w:rsid w:val="0068454F"/>
    <w:rsid w:val="006A1E50"/>
    <w:rsid w:val="006B25A5"/>
    <w:rsid w:val="006B454D"/>
    <w:rsid w:val="006D1E82"/>
    <w:rsid w:val="006E6448"/>
    <w:rsid w:val="006E6822"/>
    <w:rsid w:val="007039B7"/>
    <w:rsid w:val="00740C88"/>
    <w:rsid w:val="0075213F"/>
    <w:rsid w:val="007521D9"/>
    <w:rsid w:val="00764AB8"/>
    <w:rsid w:val="00774A33"/>
    <w:rsid w:val="007831AA"/>
    <w:rsid w:val="007A1968"/>
    <w:rsid w:val="007B22B9"/>
    <w:rsid w:val="007B67D5"/>
    <w:rsid w:val="007B6DC7"/>
    <w:rsid w:val="007C0811"/>
    <w:rsid w:val="007C1458"/>
    <w:rsid w:val="007D527E"/>
    <w:rsid w:val="007E5E20"/>
    <w:rsid w:val="007F13F8"/>
    <w:rsid w:val="007F2EE8"/>
    <w:rsid w:val="00832499"/>
    <w:rsid w:val="0083713D"/>
    <w:rsid w:val="00845430"/>
    <w:rsid w:val="008610B4"/>
    <w:rsid w:val="008846E9"/>
    <w:rsid w:val="00884FCD"/>
    <w:rsid w:val="00886C7C"/>
    <w:rsid w:val="00894596"/>
    <w:rsid w:val="008A19F2"/>
    <w:rsid w:val="008A4C0B"/>
    <w:rsid w:val="008B001C"/>
    <w:rsid w:val="008B5C76"/>
    <w:rsid w:val="008C09B0"/>
    <w:rsid w:val="008D29A9"/>
    <w:rsid w:val="008F4B0A"/>
    <w:rsid w:val="009065F8"/>
    <w:rsid w:val="00940EAE"/>
    <w:rsid w:val="00941F0F"/>
    <w:rsid w:val="00947624"/>
    <w:rsid w:val="00952843"/>
    <w:rsid w:val="00963AD9"/>
    <w:rsid w:val="009760D1"/>
    <w:rsid w:val="00994DFA"/>
    <w:rsid w:val="009B24CE"/>
    <w:rsid w:val="009E0659"/>
    <w:rsid w:val="009E1260"/>
    <w:rsid w:val="009E51B6"/>
    <w:rsid w:val="009E5720"/>
    <w:rsid w:val="009F3173"/>
    <w:rsid w:val="00A21C87"/>
    <w:rsid w:val="00A3397A"/>
    <w:rsid w:val="00A37C60"/>
    <w:rsid w:val="00A408E9"/>
    <w:rsid w:val="00A4111D"/>
    <w:rsid w:val="00A7253C"/>
    <w:rsid w:val="00A73312"/>
    <w:rsid w:val="00A9235A"/>
    <w:rsid w:val="00AA2010"/>
    <w:rsid w:val="00AB34E7"/>
    <w:rsid w:val="00AC28F8"/>
    <w:rsid w:val="00AC5694"/>
    <w:rsid w:val="00AD1385"/>
    <w:rsid w:val="00B14F0A"/>
    <w:rsid w:val="00B270E3"/>
    <w:rsid w:val="00B33DBC"/>
    <w:rsid w:val="00B4178B"/>
    <w:rsid w:val="00B47D34"/>
    <w:rsid w:val="00B512E9"/>
    <w:rsid w:val="00B53C1E"/>
    <w:rsid w:val="00B6190D"/>
    <w:rsid w:val="00BA05EC"/>
    <w:rsid w:val="00BA42BE"/>
    <w:rsid w:val="00BF75F1"/>
    <w:rsid w:val="00C01810"/>
    <w:rsid w:val="00C1274A"/>
    <w:rsid w:val="00C15B68"/>
    <w:rsid w:val="00C310CA"/>
    <w:rsid w:val="00C31E28"/>
    <w:rsid w:val="00C32C61"/>
    <w:rsid w:val="00C6535A"/>
    <w:rsid w:val="00C6605C"/>
    <w:rsid w:val="00C80590"/>
    <w:rsid w:val="00C85F8A"/>
    <w:rsid w:val="00C91C04"/>
    <w:rsid w:val="00C9796D"/>
    <w:rsid w:val="00CA184D"/>
    <w:rsid w:val="00CA52AC"/>
    <w:rsid w:val="00CB0482"/>
    <w:rsid w:val="00CB5240"/>
    <w:rsid w:val="00CC06AF"/>
    <w:rsid w:val="00CC1648"/>
    <w:rsid w:val="00CC563D"/>
    <w:rsid w:val="00CE31A5"/>
    <w:rsid w:val="00CF2026"/>
    <w:rsid w:val="00CF31D7"/>
    <w:rsid w:val="00CF6D39"/>
    <w:rsid w:val="00D02425"/>
    <w:rsid w:val="00D11000"/>
    <w:rsid w:val="00D43B7E"/>
    <w:rsid w:val="00D54FF2"/>
    <w:rsid w:val="00D5754A"/>
    <w:rsid w:val="00D70327"/>
    <w:rsid w:val="00D751BD"/>
    <w:rsid w:val="00D852D4"/>
    <w:rsid w:val="00D973DC"/>
    <w:rsid w:val="00DA226F"/>
    <w:rsid w:val="00DB1093"/>
    <w:rsid w:val="00DB1478"/>
    <w:rsid w:val="00DB3A5C"/>
    <w:rsid w:val="00DD4CE7"/>
    <w:rsid w:val="00DE0C3C"/>
    <w:rsid w:val="00DE35E0"/>
    <w:rsid w:val="00DE631B"/>
    <w:rsid w:val="00DF6E62"/>
    <w:rsid w:val="00E02D47"/>
    <w:rsid w:val="00E14600"/>
    <w:rsid w:val="00E17648"/>
    <w:rsid w:val="00E26CA5"/>
    <w:rsid w:val="00E3174C"/>
    <w:rsid w:val="00E35E5A"/>
    <w:rsid w:val="00E409B7"/>
    <w:rsid w:val="00E42491"/>
    <w:rsid w:val="00E504DF"/>
    <w:rsid w:val="00E53E0D"/>
    <w:rsid w:val="00E615C9"/>
    <w:rsid w:val="00E61F40"/>
    <w:rsid w:val="00E655FC"/>
    <w:rsid w:val="00E77848"/>
    <w:rsid w:val="00E91A5C"/>
    <w:rsid w:val="00EC116B"/>
    <w:rsid w:val="00EC1A03"/>
    <w:rsid w:val="00EE27B9"/>
    <w:rsid w:val="00F130AC"/>
    <w:rsid w:val="00F15685"/>
    <w:rsid w:val="00F162A1"/>
    <w:rsid w:val="00F21CD6"/>
    <w:rsid w:val="00F337E4"/>
    <w:rsid w:val="00F3451F"/>
    <w:rsid w:val="00F4283E"/>
    <w:rsid w:val="00F435F0"/>
    <w:rsid w:val="00F648C8"/>
    <w:rsid w:val="00F8459F"/>
    <w:rsid w:val="00F904A1"/>
    <w:rsid w:val="00FA65B4"/>
    <w:rsid w:val="00FB3D1D"/>
    <w:rsid w:val="00FB797E"/>
    <w:rsid w:val="00FD07B9"/>
    <w:rsid w:val="00FD0E57"/>
    <w:rsid w:val="00FD1FFE"/>
    <w:rsid w:val="00FE4817"/>
    <w:rsid w:val="00FF0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0312"/>
  <w15:docId w15:val="{232F12F3-759F-F44D-9670-BCEA17C5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PlaceholderText">
    <w:name w:val="Placeholder Text"/>
    <w:basedOn w:val="DefaultParagraphFont"/>
    <w:uiPriority w:val="99"/>
    <w:semiHidden/>
    <w:rsid w:val="006E6822"/>
    <w:rPr>
      <w:color w:val="808080"/>
    </w:rPr>
  </w:style>
  <w:style w:type="character" w:styleId="LineNumber">
    <w:name w:val="line number"/>
    <w:basedOn w:val="DefaultParagraphFont"/>
    <w:uiPriority w:val="99"/>
    <w:semiHidden/>
    <w:unhideWhenUsed/>
    <w:rsid w:val="004E5B34"/>
  </w:style>
  <w:style w:type="paragraph" w:styleId="ListParagraph">
    <w:name w:val="List Paragraph"/>
    <w:basedOn w:val="Normal"/>
    <w:uiPriority w:val="34"/>
    <w:qFormat/>
    <w:rsid w:val="004C7B07"/>
    <w:pPr>
      <w:ind w:left="720"/>
      <w:contextualSpacing/>
    </w:pPr>
  </w:style>
  <w:style w:type="paragraph" w:styleId="BalloonText">
    <w:name w:val="Balloon Text"/>
    <w:basedOn w:val="Normal"/>
    <w:link w:val="BalloonTextChar"/>
    <w:uiPriority w:val="99"/>
    <w:semiHidden/>
    <w:unhideWhenUsed/>
    <w:rsid w:val="00F21C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D6"/>
    <w:rPr>
      <w:rFonts w:ascii="Segoe UI" w:hAnsi="Segoe UI" w:cs="Segoe UI"/>
      <w:sz w:val="18"/>
      <w:szCs w:val="18"/>
    </w:rPr>
  </w:style>
  <w:style w:type="paragraph" w:styleId="Revision">
    <w:name w:val="Revision"/>
    <w:hidden/>
    <w:uiPriority w:val="99"/>
    <w:semiHidden/>
    <w:rsid w:val="003E431B"/>
    <w:pPr>
      <w:spacing w:line="240" w:lineRule="auto"/>
    </w:pPr>
  </w:style>
  <w:style w:type="paragraph" w:styleId="HTMLPreformatted">
    <w:name w:val="HTML Preformatted"/>
    <w:basedOn w:val="Normal"/>
    <w:link w:val="HTMLPreformattedChar"/>
    <w:uiPriority w:val="99"/>
    <w:unhideWhenUsed/>
    <w:rsid w:val="0045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5239A"/>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45239A"/>
    <w:rPr>
      <w:color w:val="0000FF" w:themeColor="hyperlink"/>
      <w:u w:val="single"/>
    </w:rPr>
  </w:style>
  <w:style w:type="character" w:styleId="UnresolvedMention">
    <w:name w:val="Unresolved Mention"/>
    <w:basedOn w:val="DefaultParagraphFont"/>
    <w:uiPriority w:val="99"/>
    <w:semiHidden/>
    <w:unhideWhenUsed/>
    <w:rsid w:val="00452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90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user.fz-juelich.de/record/8517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7198</Words>
  <Characters>41032</Characters>
  <Application>Microsoft Office Word</Application>
  <DocSecurity>0</DocSecurity>
  <Lines>341</Lines>
  <Paragraphs>96</Paragraphs>
  <ScaleCrop>false</ScaleCrop>
  <Company/>
  <LinksUpToDate>false</LinksUpToDate>
  <CharactersWithSpaces>48134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Vidhya Iyer</cp:lastModifiedBy>
  <cp:revision>3</cp:revision>
  <dcterms:created xsi:type="dcterms:W3CDTF">2020-11-17T13:00:00Z</dcterms:created>
  <dcterms:modified xsi:type="dcterms:W3CDTF">2020-11-17T13:01:00Z</dcterms:modified>
</cp:coreProperties>
</file>