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60FCE0C3" w14:textId="7BCBC1D2" w:rsidR="003349C9"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3349C9">
        <w:rPr>
          <w:rFonts w:asciiTheme="minorHAnsi" w:eastAsia="Times New Roman" w:hAnsiTheme="minorHAnsi" w:cstheme="minorHAnsi"/>
          <w:b/>
          <w:szCs w:val="24"/>
        </w:rPr>
        <w:t>61900</w:t>
      </w:r>
    </w:p>
    <w:p w14:paraId="2F6924E5"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FB9233B" w14:textId="44AA190C"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3349C9" w:rsidRPr="003754E2">
          <w:rPr>
            <w:rStyle w:val="Hyperlink"/>
            <w:rFonts w:asciiTheme="minorHAnsi" w:eastAsia="Times New Roman" w:hAnsiTheme="minorHAnsi" w:cstheme="minorHAnsi"/>
            <w:b/>
            <w:szCs w:val="24"/>
          </w:rPr>
          <w:t>https://www.jove.com/account/file-uploader?src=18879548</w:t>
        </w:r>
      </w:hyperlink>
      <w:r w:rsidR="003349C9">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7049617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3349C9" w:rsidRPr="003349C9">
        <w:rPr>
          <w:rStyle w:val="ArticleTitle"/>
          <w:rFonts w:cstheme="minorHAnsi"/>
        </w:rPr>
        <w:t>Specimen Collection and Analysis of the Duodenal Microbiome</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41969501"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48DF26E6" w14:textId="33E40FBC" w:rsidR="003349C9" w:rsidRDefault="003349C9" w:rsidP="00EC3C46">
      <w:pPr>
        <w:outlineLvl w:val="0"/>
        <w:rPr>
          <w:rFonts w:asciiTheme="minorHAnsi" w:eastAsia="Times New Roman" w:hAnsiTheme="minorHAnsi" w:cstheme="minorHAnsi"/>
          <w:b/>
          <w:sz w:val="28"/>
          <w:szCs w:val="28"/>
        </w:rPr>
      </w:pPr>
    </w:p>
    <w:p w14:paraId="5CFD5106" w14:textId="77777777" w:rsidR="003349C9" w:rsidRPr="0070631B" w:rsidRDefault="003349C9" w:rsidP="003349C9">
      <w:pPr>
        <w:jc w:val="both"/>
        <w:rPr>
          <w:rFonts w:eastAsia="Times New Roman"/>
          <w:szCs w:val="24"/>
          <w:vertAlign w:val="superscript"/>
        </w:rPr>
      </w:pPr>
      <w:r w:rsidRPr="0070631B">
        <w:rPr>
          <w:rFonts w:eastAsia="Times New Roman"/>
          <w:szCs w:val="24"/>
        </w:rPr>
        <w:t>Benjamin W. Dreskin</w:t>
      </w:r>
      <w:r w:rsidRPr="0070631B">
        <w:rPr>
          <w:rFonts w:eastAsia="Times New Roman"/>
          <w:szCs w:val="24"/>
          <w:vertAlign w:val="superscript"/>
        </w:rPr>
        <w:t>1</w:t>
      </w:r>
      <w:r w:rsidRPr="0070631B">
        <w:rPr>
          <w:rFonts w:eastAsia="Times New Roman"/>
          <w:szCs w:val="24"/>
        </w:rPr>
        <w:t xml:space="preserve">, </w:t>
      </w:r>
      <w:proofErr w:type="spellStart"/>
      <w:r w:rsidRPr="0070631B">
        <w:rPr>
          <w:rFonts w:eastAsia="Times New Roman"/>
          <w:szCs w:val="24"/>
        </w:rPr>
        <w:t>Kayti</w:t>
      </w:r>
      <w:proofErr w:type="spellEnd"/>
      <w:r w:rsidRPr="0070631B">
        <w:rPr>
          <w:rFonts w:eastAsia="Times New Roman"/>
          <w:szCs w:val="24"/>
        </w:rPr>
        <w:t xml:space="preserve"> Luu</w:t>
      </w:r>
      <w:r w:rsidRPr="0070631B">
        <w:rPr>
          <w:rFonts w:eastAsia="Times New Roman"/>
          <w:szCs w:val="24"/>
          <w:vertAlign w:val="superscript"/>
        </w:rPr>
        <w:t>1</w:t>
      </w:r>
      <w:r w:rsidRPr="0070631B">
        <w:rPr>
          <w:rFonts w:eastAsia="Times New Roman"/>
          <w:szCs w:val="24"/>
        </w:rPr>
        <w:t>, Tien S. Dong</w:t>
      </w:r>
      <w:r w:rsidRPr="0070631B">
        <w:rPr>
          <w:rFonts w:eastAsia="Times New Roman"/>
          <w:szCs w:val="24"/>
          <w:vertAlign w:val="superscript"/>
        </w:rPr>
        <w:t>1,2,3</w:t>
      </w:r>
      <w:r w:rsidRPr="0070631B">
        <w:rPr>
          <w:rFonts w:eastAsia="Times New Roman"/>
          <w:szCs w:val="24"/>
        </w:rPr>
        <w:t xml:space="preserve">, </w:t>
      </w:r>
      <w:proofErr w:type="spellStart"/>
      <w:r w:rsidRPr="0070631B">
        <w:rPr>
          <w:rFonts w:eastAsia="Times New Roman"/>
          <w:szCs w:val="24"/>
        </w:rPr>
        <w:t>Jihane</w:t>
      </w:r>
      <w:proofErr w:type="spellEnd"/>
      <w:r w:rsidRPr="0070631B">
        <w:rPr>
          <w:rFonts w:eastAsia="Times New Roman"/>
          <w:szCs w:val="24"/>
        </w:rPr>
        <w:t xml:space="preserve"> Benhammou</w:t>
      </w:r>
      <w:r w:rsidRPr="0070631B">
        <w:rPr>
          <w:rFonts w:eastAsia="Times New Roman"/>
          <w:szCs w:val="24"/>
          <w:vertAlign w:val="superscript"/>
        </w:rPr>
        <w:t>1,2,4</w:t>
      </w:r>
      <w:r w:rsidRPr="0070631B">
        <w:rPr>
          <w:rFonts w:eastAsia="Times New Roman"/>
          <w:szCs w:val="24"/>
        </w:rPr>
        <w:t xml:space="preserve">, </w:t>
      </w:r>
      <w:proofErr w:type="spellStart"/>
      <w:r w:rsidRPr="0070631B">
        <w:rPr>
          <w:rFonts w:eastAsia="Times New Roman"/>
          <w:szCs w:val="24"/>
        </w:rPr>
        <w:t>Venu</w:t>
      </w:r>
      <w:proofErr w:type="spellEnd"/>
      <w:r w:rsidRPr="0070631B">
        <w:rPr>
          <w:rFonts w:eastAsia="Times New Roman"/>
          <w:szCs w:val="24"/>
        </w:rPr>
        <w:t xml:space="preserve"> Langishetty</w:t>
      </w:r>
      <w:r w:rsidRPr="0070631B">
        <w:rPr>
          <w:rFonts w:eastAsia="Times New Roman"/>
          <w:szCs w:val="24"/>
          <w:vertAlign w:val="superscript"/>
        </w:rPr>
        <w:t>2,3</w:t>
      </w:r>
      <w:r w:rsidRPr="0070631B">
        <w:rPr>
          <w:rFonts w:eastAsia="Times New Roman"/>
          <w:szCs w:val="24"/>
        </w:rPr>
        <w:t>, John Vu</w:t>
      </w:r>
      <w:r w:rsidRPr="0070631B">
        <w:rPr>
          <w:rFonts w:eastAsia="Times New Roman"/>
          <w:szCs w:val="24"/>
          <w:vertAlign w:val="superscript"/>
        </w:rPr>
        <w:t>1</w:t>
      </w:r>
      <w:r w:rsidRPr="0070631B">
        <w:rPr>
          <w:rFonts w:eastAsia="Times New Roman"/>
          <w:szCs w:val="24"/>
        </w:rPr>
        <w:t>, Daniel Sanford</w:t>
      </w:r>
      <w:r w:rsidRPr="0070631B">
        <w:rPr>
          <w:rFonts w:eastAsia="Times New Roman"/>
          <w:szCs w:val="24"/>
          <w:vertAlign w:val="superscript"/>
        </w:rPr>
        <w:t>1</w:t>
      </w:r>
      <w:r w:rsidRPr="0070631B">
        <w:rPr>
          <w:rFonts w:eastAsia="Times New Roman"/>
          <w:szCs w:val="24"/>
        </w:rPr>
        <w:t>, Francisco Durazo</w:t>
      </w:r>
      <w:r w:rsidRPr="0070631B">
        <w:rPr>
          <w:rFonts w:eastAsia="Times New Roman"/>
          <w:szCs w:val="24"/>
          <w:vertAlign w:val="superscript"/>
        </w:rPr>
        <w:t>2,4</w:t>
      </w:r>
      <w:r w:rsidRPr="0070631B">
        <w:rPr>
          <w:rFonts w:eastAsia="Times New Roman"/>
          <w:szCs w:val="24"/>
        </w:rPr>
        <w:t xml:space="preserve">, </w:t>
      </w:r>
      <w:proofErr w:type="spellStart"/>
      <w:r w:rsidRPr="0070631B">
        <w:rPr>
          <w:rFonts w:eastAsia="Times New Roman"/>
          <w:szCs w:val="24"/>
        </w:rPr>
        <w:t>Vatche</w:t>
      </w:r>
      <w:proofErr w:type="spellEnd"/>
      <w:r w:rsidRPr="0070631B">
        <w:rPr>
          <w:rFonts w:eastAsia="Times New Roman"/>
          <w:szCs w:val="24"/>
        </w:rPr>
        <w:t xml:space="preserve"> G. Agopian</w:t>
      </w:r>
      <w:r w:rsidRPr="0070631B">
        <w:rPr>
          <w:rFonts w:eastAsia="Times New Roman"/>
          <w:szCs w:val="24"/>
          <w:vertAlign w:val="superscript"/>
        </w:rPr>
        <w:t>4</w:t>
      </w:r>
      <w:r w:rsidRPr="0070631B">
        <w:rPr>
          <w:rFonts w:eastAsia="Times New Roman"/>
          <w:szCs w:val="24"/>
        </w:rPr>
        <w:t>, Jonathan P. Jacobs</w:t>
      </w:r>
      <w:r w:rsidRPr="0070631B">
        <w:rPr>
          <w:rFonts w:eastAsia="Times New Roman"/>
          <w:szCs w:val="24"/>
          <w:vertAlign w:val="superscript"/>
        </w:rPr>
        <w:t>1,2,3</w:t>
      </w:r>
      <w:r w:rsidRPr="0070631B">
        <w:rPr>
          <w:rFonts w:eastAsia="Times New Roman"/>
          <w:szCs w:val="24"/>
        </w:rPr>
        <w:t>, Joseph R. Pisegna</w:t>
      </w:r>
      <w:r w:rsidRPr="0070631B">
        <w:rPr>
          <w:rFonts w:eastAsia="Times New Roman"/>
          <w:szCs w:val="24"/>
          <w:vertAlign w:val="superscript"/>
        </w:rPr>
        <w:t>1,5</w:t>
      </w:r>
      <w:r w:rsidRPr="0070631B">
        <w:rPr>
          <w:rFonts w:eastAsia="Times New Roman"/>
          <w:szCs w:val="24"/>
        </w:rPr>
        <w:t xml:space="preserve">, </w:t>
      </w:r>
      <w:proofErr w:type="spellStart"/>
      <w:r w:rsidRPr="0070631B">
        <w:rPr>
          <w:rFonts w:eastAsia="Times New Roman"/>
          <w:szCs w:val="24"/>
        </w:rPr>
        <w:t>Shehnaz</w:t>
      </w:r>
      <w:proofErr w:type="spellEnd"/>
      <w:r w:rsidRPr="0070631B">
        <w:rPr>
          <w:rFonts w:eastAsia="Times New Roman"/>
          <w:szCs w:val="24"/>
        </w:rPr>
        <w:t xml:space="preserve"> K. Hussain</w:t>
      </w:r>
      <w:r w:rsidRPr="0070631B">
        <w:rPr>
          <w:rFonts w:eastAsia="Times New Roman"/>
          <w:szCs w:val="24"/>
          <w:vertAlign w:val="superscript"/>
        </w:rPr>
        <w:t>6</w:t>
      </w:r>
    </w:p>
    <w:p w14:paraId="7D1A4631" w14:textId="77777777" w:rsidR="003349C9" w:rsidRDefault="003349C9" w:rsidP="003349C9">
      <w:pPr>
        <w:jc w:val="both"/>
        <w:rPr>
          <w:szCs w:val="24"/>
          <w:vertAlign w:val="superscript"/>
        </w:rPr>
      </w:pPr>
    </w:p>
    <w:p w14:paraId="7403BF08" w14:textId="77777777" w:rsidR="003349C9" w:rsidRPr="0070631B" w:rsidRDefault="003349C9" w:rsidP="003349C9">
      <w:pPr>
        <w:jc w:val="both"/>
        <w:rPr>
          <w:szCs w:val="24"/>
        </w:rPr>
      </w:pPr>
      <w:r w:rsidRPr="0070631B">
        <w:rPr>
          <w:szCs w:val="24"/>
          <w:vertAlign w:val="superscript"/>
        </w:rPr>
        <w:t>1</w:t>
      </w:r>
      <w:r w:rsidRPr="0070631B">
        <w:rPr>
          <w:szCs w:val="24"/>
        </w:rPr>
        <w:t>Division of Gastroenterology, Hepatology and Parenteral Nutrition, Veterans Administration Greater Los Angeles Healthcare System, Los Angeles, CA, USA</w:t>
      </w:r>
    </w:p>
    <w:p w14:paraId="4EC49236" w14:textId="77777777" w:rsidR="003349C9" w:rsidRPr="0070631B" w:rsidRDefault="003349C9" w:rsidP="003349C9">
      <w:pPr>
        <w:jc w:val="both"/>
        <w:rPr>
          <w:szCs w:val="24"/>
        </w:rPr>
      </w:pPr>
      <w:r w:rsidRPr="0070631B">
        <w:rPr>
          <w:szCs w:val="24"/>
          <w:vertAlign w:val="superscript"/>
        </w:rPr>
        <w:t>2</w:t>
      </w:r>
      <w:r w:rsidRPr="0070631B">
        <w:rPr>
          <w:szCs w:val="24"/>
        </w:rPr>
        <w:t xml:space="preserve">The </w:t>
      </w:r>
      <w:proofErr w:type="spellStart"/>
      <w:r w:rsidRPr="0070631B">
        <w:rPr>
          <w:szCs w:val="24"/>
        </w:rPr>
        <w:t>Vatche</w:t>
      </w:r>
      <w:proofErr w:type="spellEnd"/>
      <w:r w:rsidRPr="0070631B">
        <w:rPr>
          <w:szCs w:val="24"/>
        </w:rPr>
        <w:t xml:space="preserve"> and Tamar </w:t>
      </w:r>
      <w:proofErr w:type="spellStart"/>
      <w:r w:rsidRPr="0070631B">
        <w:rPr>
          <w:szCs w:val="24"/>
        </w:rPr>
        <w:t>Manoukian</w:t>
      </w:r>
      <w:proofErr w:type="spellEnd"/>
      <w:r w:rsidRPr="0070631B">
        <w:rPr>
          <w:szCs w:val="24"/>
        </w:rPr>
        <w:t xml:space="preserve"> Division of Digestive Diseases, Department of Medicine, David Geffen School of Medicine at University of California, Los Angeles, CA, USA</w:t>
      </w:r>
    </w:p>
    <w:p w14:paraId="662A08A4" w14:textId="77777777" w:rsidR="003349C9" w:rsidRPr="0070631B" w:rsidRDefault="003349C9" w:rsidP="003349C9">
      <w:pPr>
        <w:jc w:val="both"/>
        <w:rPr>
          <w:szCs w:val="24"/>
        </w:rPr>
      </w:pPr>
      <w:r w:rsidRPr="0070631B">
        <w:rPr>
          <w:szCs w:val="24"/>
          <w:vertAlign w:val="superscript"/>
        </w:rPr>
        <w:t>3</w:t>
      </w:r>
      <w:r w:rsidRPr="0070631B">
        <w:rPr>
          <w:szCs w:val="24"/>
        </w:rPr>
        <w:t>UCLA Microbiome Center, David Geffen School of Medicine at University of California, Los Angeles, CA, USA</w:t>
      </w:r>
    </w:p>
    <w:p w14:paraId="759A7269" w14:textId="77777777" w:rsidR="003349C9" w:rsidRPr="0070631B" w:rsidRDefault="003349C9" w:rsidP="003349C9">
      <w:pPr>
        <w:jc w:val="both"/>
        <w:rPr>
          <w:szCs w:val="24"/>
        </w:rPr>
      </w:pPr>
      <w:r w:rsidRPr="0070631B">
        <w:rPr>
          <w:szCs w:val="24"/>
          <w:vertAlign w:val="superscript"/>
        </w:rPr>
        <w:t>4</w:t>
      </w:r>
      <w:r w:rsidRPr="0070631B">
        <w:rPr>
          <w:szCs w:val="24"/>
        </w:rPr>
        <w:t>Department of Surgery, University of California, Los Angeles, CA, USA</w:t>
      </w:r>
    </w:p>
    <w:p w14:paraId="4124297E" w14:textId="77777777" w:rsidR="003349C9" w:rsidRPr="0070631B" w:rsidRDefault="003349C9" w:rsidP="003349C9">
      <w:pPr>
        <w:jc w:val="both"/>
        <w:rPr>
          <w:szCs w:val="24"/>
        </w:rPr>
      </w:pPr>
      <w:r w:rsidRPr="0070631B">
        <w:rPr>
          <w:szCs w:val="24"/>
          <w:vertAlign w:val="superscript"/>
        </w:rPr>
        <w:t>5</w:t>
      </w:r>
      <w:r w:rsidRPr="0070631B">
        <w:rPr>
          <w:szCs w:val="24"/>
        </w:rPr>
        <w:t>Department of Medicine and Human Genetics, David Geffen School of Medicine at University of California, Los Angeles, CA, USA</w:t>
      </w:r>
    </w:p>
    <w:p w14:paraId="4F3C7264" w14:textId="2358B0A6" w:rsidR="003349C9" w:rsidRPr="00B07A3B" w:rsidRDefault="003349C9" w:rsidP="003349C9">
      <w:pPr>
        <w:outlineLvl w:val="0"/>
        <w:rPr>
          <w:rFonts w:asciiTheme="minorHAnsi" w:eastAsia="Times New Roman" w:hAnsiTheme="minorHAnsi" w:cstheme="minorHAnsi"/>
          <w:b/>
          <w:sz w:val="28"/>
          <w:szCs w:val="28"/>
        </w:rPr>
      </w:pPr>
      <w:r w:rsidRPr="0070631B">
        <w:rPr>
          <w:szCs w:val="24"/>
          <w:vertAlign w:val="superscript"/>
        </w:rPr>
        <w:t>6</w:t>
      </w:r>
      <w:r w:rsidRPr="0070631B">
        <w:rPr>
          <w:szCs w:val="24"/>
        </w:rPr>
        <w:t>Cedars-Sinai Cancer and Department of Medicine, Cedars-Sinai Medical Center, Los Angeles, CA, USA</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8F5A0A"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4FDD3434" w14:textId="12E3E8A2" w:rsidR="004E0C5A" w:rsidRPr="00B07A3B" w:rsidRDefault="004E0C5A" w:rsidP="004E0C5A">
      <w:pPr>
        <w:outlineLvl w:val="0"/>
        <w:rPr>
          <w:rFonts w:asciiTheme="minorHAnsi" w:eastAsia="Times New Roman" w:hAnsiTheme="minorHAnsi" w:cstheme="minorHAnsi"/>
          <w:szCs w:val="24"/>
        </w:rPr>
      </w:pPr>
    </w:p>
    <w:p w14:paraId="74288581" w14:textId="2E2DDB96"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304DCB0E" w14:textId="77777777" w:rsidR="003349C9" w:rsidRPr="00B07A3B" w:rsidRDefault="003349C9" w:rsidP="004E0C5A">
      <w:pPr>
        <w:outlineLvl w:val="0"/>
        <w:rPr>
          <w:rFonts w:asciiTheme="minorHAnsi" w:eastAsia="Times New Roman" w:hAnsiTheme="minorHAnsi" w:cstheme="minorHAnsi"/>
          <w:b/>
          <w:szCs w:val="24"/>
        </w:rPr>
      </w:pPr>
    </w:p>
    <w:p w14:paraId="3C8E888D" w14:textId="77777777" w:rsidR="003349C9" w:rsidRDefault="003349C9" w:rsidP="003349C9">
      <w:pPr>
        <w:jc w:val="both"/>
        <w:rPr>
          <w:szCs w:val="24"/>
        </w:rPr>
      </w:pPr>
      <w:bookmarkStart w:id="0" w:name="_Hlk25233958"/>
      <w:r>
        <w:rPr>
          <w:szCs w:val="24"/>
        </w:rPr>
        <w:t xml:space="preserve">Benjamin W. </w:t>
      </w:r>
      <w:proofErr w:type="spellStart"/>
      <w:r>
        <w:rPr>
          <w:szCs w:val="24"/>
        </w:rPr>
        <w:t>Dreskin</w:t>
      </w:r>
      <w:proofErr w:type="spellEnd"/>
    </w:p>
    <w:p w14:paraId="43196097" w14:textId="77777777" w:rsidR="003349C9" w:rsidRDefault="003349C9" w:rsidP="003349C9">
      <w:pPr>
        <w:jc w:val="both"/>
        <w:rPr>
          <w:szCs w:val="24"/>
        </w:rPr>
      </w:pPr>
      <w:proofErr w:type="spellStart"/>
      <w:r>
        <w:rPr>
          <w:szCs w:val="24"/>
        </w:rPr>
        <w:t>Kayti</w:t>
      </w:r>
      <w:proofErr w:type="spellEnd"/>
      <w:r>
        <w:rPr>
          <w:szCs w:val="24"/>
        </w:rPr>
        <w:t xml:space="preserve"> </w:t>
      </w:r>
      <w:proofErr w:type="spellStart"/>
      <w:r>
        <w:rPr>
          <w:szCs w:val="24"/>
        </w:rPr>
        <w:t>Luu</w:t>
      </w:r>
      <w:proofErr w:type="spellEnd"/>
      <w:r w:rsidRPr="0070631B">
        <w:rPr>
          <w:szCs w:val="24"/>
        </w:rPr>
        <w:t xml:space="preserve"> </w:t>
      </w:r>
    </w:p>
    <w:p w14:paraId="5196A52A" w14:textId="3F9B52C1" w:rsidR="004E0C5A" w:rsidRPr="00B07A3B" w:rsidRDefault="003349C9" w:rsidP="003349C9">
      <w:pPr>
        <w:outlineLvl w:val="0"/>
        <w:rPr>
          <w:rFonts w:asciiTheme="minorHAnsi" w:eastAsia="Times New Roman" w:hAnsiTheme="minorHAnsi" w:cstheme="minorHAnsi"/>
          <w:szCs w:val="24"/>
        </w:rPr>
      </w:pPr>
      <w:proofErr w:type="spellStart"/>
      <w:r>
        <w:rPr>
          <w:szCs w:val="24"/>
        </w:rPr>
        <w:t>Shenaz</w:t>
      </w:r>
      <w:proofErr w:type="spellEnd"/>
      <w:r>
        <w:rPr>
          <w:szCs w:val="24"/>
        </w:rPr>
        <w:t xml:space="preserve"> K. Hussain</w:t>
      </w:r>
    </w:p>
    <w:p w14:paraId="1B4B2D7A" w14:textId="4C605AD4" w:rsidR="004E0C5A" w:rsidRDefault="004E0C5A" w:rsidP="004E0C5A">
      <w:pPr>
        <w:outlineLvl w:val="0"/>
        <w:rPr>
          <w:rFonts w:asciiTheme="minorHAnsi" w:eastAsia="Times New Roman" w:hAnsiTheme="minorHAnsi" w:cstheme="minorHAnsi"/>
          <w:szCs w:val="24"/>
        </w:rPr>
      </w:pPr>
    </w:p>
    <w:p w14:paraId="278957E6" w14:textId="77777777" w:rsidR="003349C9" w:rsidRPr="00B07A3B" w:rsidRDefault="003349C9"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0768AD13" w14:textId="77777777" w:rsidR="003349C9" w:rsidRDefault="003349C9" w:rsidP="003349C9">
      <w:pPr>
        <w:jc w:val="both"/>
        <w:rPr>
          <w:szCs w:val="24"/>
        </w:rPr>
      </w:pPr>
      <w:hyperlink r:id="rId8" w:history="1">
        <w:r w:rsidRPr="00D537E9">
          <w:rPr>
            <w:rStyle w:val="Hyperlink"/>
            <w:szCs w:val="24"/>
          </w:rPr>
          <w:t>benjamin.dreskin@va.gov</w:t>
        </w:r>
      </w:hyperlink>
    </w:p>
    <w:p w14:paraId="55C46EAB" w14:textId="77777777" w:rsidR="003349C9" w:rsidRDefault="003349C9" w:rsidP="003349C9">
      <w:pPr>
        <w:jc w:val="both"/>
        <w:rPr>
          <w:szCs w:val="24"/>
        </w:rPr>
      </w:pPr>
      <w:hyperlink r:id="rId9" w:history="1">
        <w:r w:rsidRPr="00D537E9">
          <w:rPr>
            <w:rStyle w:val="Hyperlink"/>
            <w:szCs w:val="24"/>
          </w:rPr>
          <w:t>kayti.luu@va.gov</w:t>
        </w:r>
      </w:hyperlink>
    </w:p>
    <w:p w14:paraId="6BD67BDF" w14:textId="77777777" w:rsidR="003349C9" w:rsidRDefault="003349C9" w:rsidP="003349C9">
      <w:pPr>
        <w:jc w:val="both"/>
        <w:rPr>
          <w:szCs w:val="24"/>
        </w:rPr>
      </w:pPr>
      <w:hyperlink r:id="rId10" w:history="1">
        <w:r w:rsidRPr="00D537E9">
          <w:rPr>
            <w:rStyle w:val="Hyperlink"/>
            <w:szCs w:val="24"/>
          </w:rPr>
          <w:t>shehnaz.hussain@cshs.org</w:t>
        </w:r>
      </w:hyperlink>
    </w:p>
    <w:p w14:paraId="1E5B0D7B" w14:textId="77777777" w:rsidR="003349C9" w:rsidRDefault="003349C9" w:rsidP="003349C9">
      <w:pPr>
        <w:jc w:val="both"/>
        <w:rPr>
          <w:szCs w:val="24"/>
        </w:rPr>
      </w:pPr>
      <w:hyperlink r:id="rId11" w:history="1">
        <w:r w:rsidRPr="00D537E9">
          <w:rPr>
            <w:rStyle w:val="Hyperlink"/>
            <w:szCs w:val="24"/>
          </w:rPr>
          <w:t>tsdong@mednet.ucla.edu</w:t>
        </w:r>
      </w:hyperlink>
    </w:p>
    <w:p w14:paraId="2620D7B7" w14:textId="77777777" w:rsidR="003349C9" w:rsidRPr="0070631B" w:rsidRDefault="003349C9" w:rsidP="003349C9">
      <w:pPr>
        <w:jc w:val="both"/>
        <w:rPr>
          <w:szCs w:val="24"/>
        </w:rPr>
      </w:pPr>
      <w:hyperlink r:id="rId12" w:history="1">
        <w:r w:rsidRPr="00D537E9">
          <w:rPr>
            <w:rStyle w:val="Hyperlink"/>
            <w:szCs w:val="24"/>
          </w:rPr>
          <w:t>JBenhammou@mednet.ucla.edu</w:t>
        </w:r>
      </w:hyperlink>
    </w:p>
    <w:p w14:paraId="55004B84" w14:textId="77777777" w:rsidR="003349C9" w:rsidRDefault="003349C9" w:rsidP="003349C9">
      <w:pPr>
        <w:jc w:val="both"/>
        <w:rPr>
          <w:rFonts w:eastAsia="Times New Roman"/>
          <w:bCs/>
          <w:szCs w:val="24"/>
        </w:rPr>
      </w:pPr>
      <w:hyperlink r:id="rId13" w:history="1">
        <w:r w:rsidRPr="00D537E9">
          <w:rPr>
            <w:rStyle w:val="Hyperlink"/>
            <w:rFonts w:eastAsia="Times New Roman"/>
            <w:bCs/>
            <w:szCs w:val="24"/>
          </w:rPr>
          <w:t>VLagishetty@mednet.ucla.edu</w:t>
        </w:r>
      </w:hyperlink>
      <w:r>
        <w:rPr>
          <w:rFonts w:eastAsia="Times New Roman"/>
          <w:bCs/>
          <w:szCs w:val="24"/>
        </w:rPr>
        <w:t xml:space="preserve"> </w:t>
      </w:r>
    </w:p>
    <w:p w14:paraId="075DDE19" w14:textId="77777777" w:rsidR="003349C9" w:rsidRDefault="003349C9" w:rsidP="003349C9">
      <w:pPr>
        <w:jc w:val="both"/>
        <w:rPr>
          <w:rFonts w:eastAsia="Times New Roman"/>
          <w:bCs/>
          <w:szCs w:val="24"/>
        </w:rPr>
      </w:pPr>
      <w:hyperlink r:id="rId14" w:history="1">
        <w:r w:rsidRPr="00D537E9">
          <w:rPr>
            <w:rStyle w:val="Hyperlink"/>
            <w:rFonts w:eastAsia="Times New Roman"/>
            <w:bCs/>
            <w:szCs w:val="24"/>
          </w:rPr>
          <w:t>john.vu@va.gov</w:t>
        </w:r>
      </w:hyperlink>
    </w:p>
    <w:p w14:paraId="371E2213" w14:textId="77777777" w:rsidR="003349C9" w:rsidRDefault="003349C9" w:rsidP="003349C9">
      <w:pPr>
        <w:jc w:val="both"/>
        <w:rPr>
          <w:rFonts w:eastAsia="Times New Roman"/>
          <w:bCs/>
          <w:szCs w:val="24"/>
        </w:rPr>
      </w:pPr>
      <w:hyperlink r:id="rId15" w:history="1">
        <w:r w:rsidRPr="00D537E9">
          <w:rPr>
            <w:rStyle w:val="Hyperlink"/>
            <w:rFonts w:eastAsia="Times New Roman"/>
            <w:bCs/>
            <w:szCs w:val="24"/>
          </w:rPr>
          <w:t>daniel.sanford@va.gov</w:t>
        </w:r>
      </w:hyperlink>
    </w:p>
    <w:p w14:paraId="1A0E0733" w14:textId="77777777" w:rsidR="003349C9" w:rsidRDefault="003349C9" w:rsidP="003349C9">
      <w:pPr>
        <w:jc w:val="both"/>
        <w:rPr>
          <w:rFonts w:eastAsia="Times New Roman"/>
          <w:bCs/>
          <w:szCs w:val="24"/>
        </w:rPr>
      </w:pPr>
      <w:hyperlink r:id="rId16" w:history="1">
        <w:r w:rsidRPr="00D537E9">
          <w:rPr>
            <w:rStyle w:val="Hyperlink"/>
            <w:rFonts w:eastAsia="Times New Roman"/>
            <w:bCs/>
            <w:szCs w:val="24"/>
          </w:rPr>
          <w:t>Fdurazo@mcw.edu</w:t>
        </w:r>
      </w:hyperlink>
    </w:p>
    <w:p w14:paraId="2736F044" w14:textId="77777777" w:rsidR="003349C9" w:rsidRDefault="003349C9" w:rsidP="003349C9">
      <w:pPr>
        <w:jc w:val="both"/>
        <w:rPr>
          <w:rFonts w:eastAsia="Times New Roman"/>
          <w:bCs/>
          <w:szCs w:val="24"/>
        </w:rPr>
      </w:pPr>
      <w:hyperlink r:id="rId17" w:history="1">
        <w:r w:rsidRPr="00D537E9">
          <w:rPr>
            <w:rStyle w:val="Hyperlink"/>
            <w:rFonts w:eastAsia="Times New Roman"/>
            <w:bCs/>
            <w:szCs w:val="24"/>
          </w:rPr>
          <w:t>VAgopian@mednet.ucla.edu</w:t>
        </w:r>
      </w:hyperlink>
    </w:p>
    <w:p w14:paraId="01AC3826" w14:textId="77777777" w:rsidR="003349C9" w:rsidRDefault="003349C9" w:rsidP="003349C9">
      <w:pPr>
        <w:jc w:val="both"/>
        <w:rPr>
          <w:rFonts w:eastAsia="Times New Roman"/>
          <w:bCs/>
          <w:szCs w:val="24"/>
        </w:rPr>
      </w:pPr>
      <w:hyperlink r:id="rId18" w:history="1">
        <w:r w:rsidRPr="00D537E9">
          <w:rPr>
            <w:rStyle w:val="Hyperlink"/>
            <w:rFonts w:eastAsia="Times New Roman"/>
            <w:bCs/>
            <w:szCs w:val="24"/>
          </w:rPr>
          <w:t>JJacobs@mednet.ucla.edu</w:t>
        </w:r>
      </w:hyperlink>
    </w:p>
    <w:p w14:paraId="46F2BC4E" w14:textId="4B7432B8" w:rsidR="003349C9" w:rsidRDefault="003349C9" w:rsidP="003349C9">
      <w:pPr>
        <w:jc w:val="both"/>
        <w:rPr>
          <w:rFonts w:eastAsia="Times New Roman"/>
          <w:bCs/>
          <w:szCs w:val="24"/>
        </w:rPr>
      </w:pPr>
      <w:hyperlink r:id="rId19" w:history="1">
        <w:r w:rsidRPr="00D537E9">
          <w:rPr>
            <w:rStyle w:val="Hyperlink"/>
            <w:rFonts w:eastAsia="Times New Roman"/>
            <w:bCs/>
            <w:szCs w:val="24"/>
          </w:rPr>
          <w:t>joseph.pisegna@va.gov</w:t>
        </w:r>
      </w:hyperlink>
      <w:r>
        <w:rPr>
          <w:rFonts w:eastAsia="Times New Roman"/>
          <w:bCs/>
          <w:szCs w:val="24"/>
        </w:rPr>
        <w:t xml:space="preserve"> </w:t>
      </w:r>
    </w:p>
    <w:p w14:paraId="7E302E47" w14:textId="77777777" w:rsidR="003179E2" w:rsidRPr="003179E2" w:rsidRDefault="003179E2" w:rsidP="003179E2">
      <w:pPr>
        <w:jc w:val="both"/>
        <w:rPr>
          <w:rFonts w:eastAsia="Times New Roman"/>
          <w:bCs/>
          <w:szCs w:val="24"/>
        </w:rPr>
      </w:pPr>
      <w:hyperlink r:id="rId20" w:tgtFrame="_blank" w:history="1">
        <w:r w:rsidRPr="003179E2">
          <w:rPr>
            <w:rStyle w:val="Hyperlink"/>
            <w:rFonts w:eastAsia="Times New Roman"/>
            <w:bCs/>
            <w:szCs w:val="24"/>
          </w:rPr>
          <w:t>skhussain@ucdavis.edu</w:t>
        </w:r>
      </w:hyperlink>
    </w:p>
    <w:p w14:paraId="43CA8D3E" w14:textId="77777777" w:rsidR="003179E2" w:rsidRDefault="003179E2" w:rsidP="003349C9">
      <w:pPr>
        <w:jc w:val="both"/>
        <w:rPr>
          <w:rFonts w:eastAsia="Times New Roman"/>
          <w:bCs/>
          <w:szCs w:val="24"/>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77777777"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700E88106878FA4589048D41AF2FD00C"/>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77777777" w:rsidR="00673750" w:rsidRPr="00037828" w:rsidRDefault="008F5A0A" w:rsidP="00673750">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B89EBFBE2901C74487D51FC3359A3277"/>
          </w:placeholder>
          <w:temporary/>
          <w:showingPlcHdr/>
          <w:text/>
        </w:sdtPr>
        <w:sdtEndPr>
          <w:rPr>
            <w:b w:val="0"/>
            <w:bCs w:val="0"/>
          </w:rPr>
        </w:sdtEndPr>
        <w:sdtContent>
          <w:r w:rsidR="00673750" w:rsidRPr="00B07A3B">
            <w:rPr>
              <w:rFonts w:asciiTheme="minorHAnsi" w:eastAsia="Times New Roman" w:hAnsiTheme="minorHAnsi" w:cstheme="minorHAnsi"/>
              <w:b/>
              <w:bCs/>
              <w:color w:val="808080"/>
              <w:szCs w:val="24"/>
              <w:shd w:val="clear" w:color="auto" w:fill="FFFF00"/>
            </w:rPr>
            <w:t>Enter Yes or No.</w:t>
          </w:r>
        </w:sdtContent>
      </w:sdt>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77777777" w:rsidR="00673750" w:rsidRPr="00B07A3B" w:rsidRDefault="008F5A0A" w:rsidP="00673750">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C9D0BED1E12F64489E6C19BA4061F56E"/>
          </w:placeholder>
          <w:temporary/>
          <w:showingPlcHdr/>
          <w:text/>
        </w:sdtPr>
        <w:sdtEndPr/>
        <w:sdtContent>
          <w:r w:rsidR="00673750" w:rsidRPr="00B07A3B">
            <w:rPr>
              <w:rFonts w:asciiTheme="minorHAnsi" w:eastAsia="Times New Roman" w:hAnsiTheme="minorHAnsi" w:cstheme="minorHAnsi"/>
              <w:b/>
              <w:bCs/>
              <w:color w:val="808080"/>
              <w:szCs w:val="24"/>
              <w:shd w:val="clear" w:color="auto" w:fill="FFFF00"/>
            </w:rPr>
            <w:t>Enter make and model of microscope.</w:t>
          </w:r>
        </w:sdtContent>
      </w:sdt>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77777777"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4B255BB494F27C428D503B096598B164"/>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72AE0DFA" w14:textId="77777777"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21"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22"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8F5A0A"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8F5A0A"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8F5A0A"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8F5A0A"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lastRenderedPageBreak/>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71EBE920"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702F75">
        <w:rPr>
          <w:rFonts w:asciiTheme="minorHAnsi" w:hAnsiTheme="minorHAnsi" w:cstheme="minorHAnsi"/>
          <w:bCs/>
          <w:sz w:val="22"/>
          <w:szCs w:val="22"/>
        </w:rPr>
        <w:t>21</w:t>
      </w:r>
    </w:p>
    <w:p w14:paraId="5AAC9C6C" w14:textId="1BB52030"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702F75">
        <w:rPr>
          <w:rFonts w:asciiTheme="minorHAnsi" w:hAnsiTheme="minorHAnsi" w:cstheme="minorHAnsi"/>
          <w:bCs/>
          <w:sz w:val="22"/>
          <w:szCs w:val="22"/>
        </w:rPr>
        <w:t>53</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8F5A0A"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8F5A0A"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8F5A0A"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8F5A0A"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8F5A0A"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8F5A0A"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8F5A0A"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213F955C" w:rsidR="001016BD" w:rsidRPr="00B07A3B" w:rsidRDefault="003349C9" w:rsidP="001016BD">
      <w:pPr>
        <w:pStyle w:val="ListParagraph"/>
        <w:numPr>
          <w:ilvl w:val="1"/>
          <w:numId w:val="3"/>
        </w:numPr>
        <w:spacing w:before="120"/>
        <w:rPr>
          <w:rFonts w:asciiTheme="minorHAnsi" w:eastAsia="Times New Roman" w:hAnsiTheme="minorHAnsi" w:cstheme="minorHAnsi"/>
          <w:szCs w:val="24"/>
        </w:rPr>
      </w:pPr>
      <w:r>
        <w:rPr>
          <w:rFonts w:eastAsia="Times New Roman"/>
          <w:szCs w:val="24"/>
        </w:rPr>
        <w:t>T</w:t>
      </w:r>
      <w:r w:rsidRPr="0070631B">
        <w:rPr>
          <w:rFonts w:eastAsia="Times New Roman"/>
          <w:szCs w:val="24"/>
        </w:rPr>
        <w:t>he clinical protocol for the Microbiome, Microbial Markers and Liver Disease (M3LD) study was accepted by the institutional review board of the local ethics review committee. Written informed consent was obtained from all participating patients</w:t>
      </w:r>
      <w:r w:rsidR="007D61A8" w:rsidRPr="00B07A3B">
        <w:rPr>
          <w:rFonts w:asciiTheme="minorHAnsi" w:eastAsia="Times New Roman" w:hAnsiTheme="minorHAnsi" w:cstheme="minorHAnsi"/>
          <w:iCs/>
          <w:szCs w:val="24"/>
        </w:rPr>
        <w:t>.</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75DFC648" w14:textId="5718A7E1" w:rsidR="00CE10F2" w:rsidRPr="00B07A3B" w:rsidRDefault="003349C9" w:rsidP="00333FA4">
      <w:pPr>
        <w:pStyle w:val="ListParagraph"/>
        <w:numPr>
          <w:ilvl w:val="0"/>
          <w:numId w:val="3"/>
        </w:numPr>
        <w:spacing w:before="120"/>
        <w:contextualSpacing w:val="0"/>
        <w:rPr>
          <w:rFonts w:asciiTheme="minorHAnsi" w:hAnsiTheme="minorHAnsi" w:cstheme="minorHAnsi"/>
          <w:b/>
          <w:bCs/>
        </w:rPr>
      </w:pPr>
      <w:r w:rsidRPr="003349C9">
        <w:rPr>
          <w:rFonts w:asciiTheme="minorHAnsi" w:hAnsiTheme="minorHAnsi" w:cstheme="minorHAnsi"/>
          <w:b/>
          <w:bCs/>
        </w:rPr>
        <w:t>Specimen collection</w:t>
      </w:r>
    </w:p>
    <w:p w14:paraId="24C6B477" w14:textId="091FC1BF" w:rsidR="00125924" w:rsidRPr="00B07A3B" w:rsidRDefault="00E72C3E"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After anesthetizing the patient, insert an </w:t>
      </w:r>
      <w:r w:rsidRPr="00E72C3E">
        <w:rPr>
          <w:rFonts w:asciiTheme="minorHAnsi" w:hAnsiTheme="minorHAnsi" w:cstheme="minorHAnsi"/>
        </w:rPr>
        <w:t>endoscope into the patient’s esophagus and progress toward the pylorus</w:t>
      </w:r>
      <w:r>
        <w:rPr>
          <w:rFonts w:asciiTheme="minorHAnsi" w:hAnsiTheme="minorHAnsi" w:cstheme="minorHAnsi"/>
        </w:rPr>
        <w:t xml:space="preserve"> </w:t>
      </w:r>
      <w:r>
        <w:rPr>
          <w:rFonts w:asciiTheme="minorHAnsi" w:hAnsiTheme="minorHAnsi" w:cstheme="minorHAnsi"/>
          <w:b/>
          <w:bCs/>
        </w:rPr>
        <w:t>[1]</w:t>
      </w:r>
      <w:r w:rsidRPr="00E72C3E">
        <w:rPr>
          <w:rFonts w:asciiTheme="minorHAnsi" w:hAnsiTheme="minorHAnsi" w:cstheme="minorHAnsi"/>
        </w:rPr>
        <w:t>.</w:t>
      </w:r>
      <w:r>
        <w:rPr>
          <w:rFonts w:asciiTheme="minorHAnsi" w:hAnsiTheme="minorHAnsi" w:cstheme="minorHAnsi"/>
        </w:rPr>
        <w:t xml:space="preserve"> </w:t>
      </w:r>
      <w:r w:rsidRPr="00E72C3E">
        <w:rPr>
          <w:rFonts w:asciiTheme="minorHAnsi" w:hAnsiTheme="minorHAnsi" w:cstheme="minorHAnsi"/>
        </w:rPr>
        <w:t xml:space="preserve">Obtain a microscope slide and </w:t>
      </w:r>
      <w:r w:rsidR="00254FFD">
        <w:rPr>
          <w:rFonts w:asciiTheme="minorHAnsi" w:hAnsiTheme="minorHAnsi" w:cstheme="minorHAnsi"/>
        </w:rPr>
        <w:t xml:space="preserve">a </w:t>
      </w:r>
      <w:r w:rsidRPr="00E72C3E">
        <w:rPr>
          <w:rFonts w:asciiTheme="minorHAnsi" w:hAnsiTheme="minorHAnsi" w:cstheme="minorHAnsi"/>
        </w:rPr>
        <w:t>blunt 18 Gauge syringe needle to prepare for specimen procurement</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 xml:space="preserve"> and</w:t>
      </w:r>
      <w:r w:rsidRPr="00E72C3E">
        <w:rPr>
          <w:rFonts w:asciiTheme="minorHAnsi" w:hAnsiTheme="minorHAnsi" w:cstheme="minorHAnsi"/>
        </w:rPr>
        <w:t xml:space="preserve"> </w:t>
      </w:r>
      <w:r>
        <w:rPr>
          <w:rFonts w:asciiTheme="minorHAnsi" w:hAnsiTheme="minorHAnsi" w:cstheme="minorHAnsi"/>
        </w:rPr>
        <w:t>p</w:t>
      </w:r>
      <w:r w:rsidRPr="00E72C3E">
        <w:rPr>
          <w:rFonts w:asciiTheme="minorHAnsi" w:hAnsiTheme="minorHAnsi" w:cstheme="minorHAnsi"/>
        </w:rPr>
        <w:t>repare a sterile pad to transfer biopsies from the microscope slide to cryovials</w:t>
      </w:r>
      <w:r>
        <w:rPr>
          <w:rFonts w:asciiTheme="minorHAnsi" w:hAnsiTheme="minorHAnsi" w:cstheme="minorHAnsi"/>
        </w:rPr>
        <w:t xml:space="preserve"> </w:t>
      </w:r>
      <w:r>
        <w:rPr>
          <w:rFonts w:asciiTheme="minorHAnsi" w:hAnsiTheme="minorHAnsi" w:cstheme="minorHAnsi"/>
          <w:b/>
          <w:bCs/>
        </w:rPr>
        <w:t>[3]</w:t>
      </w:r>
      <w:r w:rsidRPr="00E72C3E">
        <w:rPr>
          <w:rFonts w:asciiTheme="minorHAnsi" w:hAnsiTheme="minorHAnsi" w:cstheme="minorHAnsi"/>
        </w:rPr>
        <w:t>.</w:t>
      </w:r>
    </w:p>
    <w:p w14:paraId="7605F9E4" w14:textId="7FA9FC3A" w:rsidR="00C34F4C" w:rsidRPr="00B07A3B" w:rsidRDefault="001B006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inserting an endoscope.</w:t>
      </w:r>
    </w:p>
    <w:p w14:paraId="5E5096AA" w14:textId="54639022" w:rsidR="00C34F4C" w:rsidRDefault="001B006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Prepared </w:t>
      </w:r>
      <w:r w:rsidRPr="00E72C3E">
        <w:rPr>
          <w:rFonts w:asciiTheme="minorHAnsi" w:hAnsiTheme="minorHAnsi" w:cstheme="minorHAnsi"/>
        </w:rPr>
        <w:t>microscope slide and blunt 18 Gauge syringe needle</w:t>
      </w:r>
      <w:r>
        <w:rPr>
          <w:rFonts w:asciiTheme="minorHAnsi" w:hAnsiTheme="minorHAnsi" w:cstheme="minorHAnsi"/>
        </w:rPr>
        <w:t>.</w:t>
      </w:r>
    </w:p>
    <w:p w14:paraId="0A9D4378" w14:textId="44D9F025" w:rsidR="001B0064" w:rsidRPr="00B07A3B" w:rsidRDefault="001B006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Prepared s</w:t>
      </w:r>
      <w:r w:rsidRPr="00E72C3E">
        <w:rPr>
          <w:rFonts w:asciiTheme="minorHAnsi" w:hAnsiTheme="minorHAnsi" w:cstheme="minorHAnsi"/>
        </w:rPr>
        <w:t>terile pad</w:t>
      </w:r>
      <w:r>
        <w:rPr>
          <w:rFonts w:asciiTheme="minorHAnsi" w:hAnsiTheme="minorHAnsi" w:cstheme="minorHAnsi"/>
        </w:rPr>
        <w:t>.</w:t>
      </w:r>
    </w:p>
    <w:p w14:paraId="31F393AE" w14:textId="77DE9DD2" w:rsidR="00E72C3E" w:rsidRPr="001B0064" w:rsidRDefault="00E72C3E" w:rsidP="00333FA4">
      <w:pPr>
        <w:pStyle w:val="ListParagraph"/>
        <w:numPr>
          <w:ilvl w:val="1"/>
          <w:numId w:val="3"/>
        </w:numPr>
        <w:spacing w:before="120"/>
        <w:contextualSpacing w:val="0"/>
        <w:rPr>
          <w:rFonts w:asciiTheme="minorHAnsi" w:hAnsiTheme="minorHAnsi" w:cstheme="minorHAnsi"/>
        </w:rPr>
      </w:pPr>
      <w:r w:rsidRPr="00E72C3E">
        <w:rPr>
          <w:rFonts w:asciiTheme="minorHAnsi" w:hAnsiTheme="minorHAnsi" w:cstheme="minorHAnsi"/>
        </w:rPr>
        <w:t xml:space="preserve">When the scope arrives at the second portion of the duodenum distal to the ampulla of </w:t>
      </w:r>
      <w:proofErr w:type="spellStart"/>
      <w:r w:rsidRPr="00E72C3E">
        <w:rPr>
          <w:rFonts w:asciiTheme="minorHAnsi" w:hAnsiTheme="minorHAnsi" w:cstheme="minorHAnsi"/>
        </w:rPr>
        <w:t>Vater</w:t>
      </w:r>
      <w:proofErr w:type="spellEnd"/>
      <w:r>
        <w:rPr>
          <w:rFonts w:asciiTheme="minorHAnsi" w:hAnsiTheme="minorHAnsi" w:cstheme="minorHAnsi"/>
        </w:rPr>
        <w:t xml:space="preserve"> </w:t>
      </w:r>
      <w:r>
        <w:rPr>
          <w:rFonts w:asciiTheme="minorHAnsi" w:hAnsiTheme="minorHAnsi" w:cstheme="minorHAnsi"/>
          <w:b/>
          <w:bCs/>
        </w:rPr>
        <w:t>[1]</w:t>
      </w:r>
      <w:r w:rsidRPr="00E72C3E">
        <w:rPr>
          <w:rFonts w:asciiTheme="minorHAnsi" w:hAnsiTheme="minorHAnsi" w:cstheme="minorHAnsi"/>
        </w:rPr>
        <w:t>, aspirate any fluid present through a sterile disposable aspiration catheter passed through the working channel of the upper endoscope and collect it into a 40</w:t>
      </w:r>
      <w:r>
        <w:rPr>
          <w:rFonts w:asciiTheme="minorHAnsi" w:hAnsiTheme="minorHAnsi" w:cstheme="minorHAnsi"/>
        </w:rPr>
        <w:t>-milliliter</w:t>
      </w:r>
      <w:r w:rsidRPr="00E72C3E">
        <w:rPr>
          <w:rFonts w:asciiTheme="minorHAnsi" w:hAnsiTheme="minorHAnsi" w:cstheme="minorHAnsi"/>
        </w:rPr>
        <w:t xml:space="preserve"> disposable specimen container</w:t>
      </w:r>
      <w:r>
        <w:rPr>
          <w:rFonts w:asciiTheme="minorHAnsi" w:hAnsiTheme="minorHAnsi" w:cstheme="minorHAnsi"/>
        </w:rPr>
        <w:t xml:space="preserve"> </w:t>
      </w:r>
      <w:r>
        <w:rPr>
          <w:rFonts w:asciiTheme="minorHAnsi" w:hAnsiTheme="minorHAnsi" w:cstheme="minorHAnsi"/>
          <w:b/>
          <w:bCs/>
        </w:rPr>
        <w:t>[2]</w:t>
      </w:r>
      <w:r w:rsidRPr="00E72C3E">
        <w:rPr>
          <w:rFonts w:asciiTheme="minorHAnsi" w:hAnsiTheme="minorHAnsi" w:cstheme="minorHAnsi"/>
          <w:bCs/>
        </w:rPr>
        <w:t>.</w:t>
      </w:r>
      <w:r w:rsidRPr="00E72C3E">
        <w:rPr>
          <w:rFonts w:asciiTheme="minorHAnsi" w:hAnsiTheme="minorHAnsi" w:cstheme="minorHAnsi"/>
          <w:b/>
        </w:rPr>
        <w:t xml:space="preserve"> </w:t>
      </w:r>
    </w:p>
    <w:p w14:paraId="32596E16" w14:textId="71F2B370" w:rsidR="001B0064" w:rsidRPr="001B0064" w:rsidRDefault="001B0064" w:rsidP="001B0064">
      <w:pPr>
        <w:pStyle w:val="ListParagraph"/>
        <w:numPr>
          <w:ilvl w:val="2"/>
          <w:numId w:val="3"/>
        </w:numPr>
        <w:spacing w:before="120"/>
        <w:contextualSpacing w:val="0"/>
        <w:rPr>
          <w:rFonts w:asciiTheme="minorHAnsi" w:hAnsiTheme="minorHAnsi" w:cstheme="minorHAnsi"/>
          <w:bCs/>
        </w:rPr>
      </w:pPr>
      <w:r>
        <w:rPr>
          <w:rFonts w:asciiTheme="minorHAnsi" w:hAnsiTheme="minorHAnsi" w:cstheme="minorHAnsi"/>
          <w:bCs/>
        </w:rPr>
        <w:t xml:space="preserve">Scope arriving at the </w:t>
      </w:r>
      <w:r w:rsidRPr="00E72C3E">
        <w:rPr>
          <w:rFonts w:asciiTheme="minorHAnsi" w:hAnsiTheme="minorHAnsi" w:cstheme="minorHAnsi"/>
        </w:rPr>
        <w:t xml:space="preserve">second portion of the duodenum distal to the ampulla of </w:t>
      </w:r>
      <w:proofErr w:type="spellStart"/>
      <w:r w:rsidRPr="00E72C3E">
        <w:rPr>
          <w:rFonts w:asciiTheme="minorHAnsi" w:hAnsiTheme="minorHAnsi" w:cstheme="minorHAnsi"/>
        </w:rPr>
        <w:t>Vater</w:t>
      </w:r>
      <w:proofErr w:type="spellEnd"/>
      <w:r>
        <w:rPr>
          <w:rFonts w:asciiTheme="minorHAnsi" w:hAnsiTheme="minorHAnsi" w:cstheme="minorHAnsi"/>
        </w:rPr>
        <w:t xml:space="preserve">. </w:t>
      </w:r>
      <w:r w:rsidRPr="001016D8">
        <w:rPr>
          <w:rFonts w:asciiTheme="minorHAnsi" w:hAnsiTheme="minorHAnsi" w:cstheme="minorHAnsi"/>
          <w:highlight w:val="yellow"/>
        </w:rPr>
        <w:t>Authors: Will this be displayed on a monitor?</w:t>
      </w:r>
    </w:p>
    <w:p w14:paraId="06DAD450" w14:textId="4EFB0FF7" w:rsidR="001B0064" w:rsidRPr="001B0064" w:rsidRDefault="001016D8" w:rsidP="001B0064">
      <w:pPr>
        <w:pStyle w:val="ListParagraph"/>
        <w:numPr>
          <w:ilvl w:val="2"/>
          <w:numId w:val="3"/>
        </w:numPr>
        <w:spacing w:before="120"/>
        <w:contextualSpacing w:val="0"/>
        <w:rPr>
          <w:rFonts w:asciiTheme="minorHAnsi" w:hAnsiTheme="minorHAnsi" w:cstheme="minorHAnsi"/>
          <w:bCs/>
        </w:rPr>
      </w:pPr>
      <w:r>
        <w:rPr>
          <w:rFonts w:asciiTheme="minorHAnsi" w:hAnsiTheme="minorHAnsi" w:cstheme="minorHAnsi"/>
        </w:rPr>
        <w:t>Talent aspirating the fluid and collecting it.</w:t>
      </w:r>
    </w:p>
    <w:p w14:paraId="54B0D4E5" w14:textId="28FC6910" w:rsidR="00CE10F2" w:rsidRPr="00B07A3B" w:rsidRDefault="00E72C3E" w:rsidP="00333FA4">
      <w:pPr>
        <w:pStyle w:val="ListParagraph"/>
        <w:numPr>
          <w:ilvl w:val="1"/>
          <w:numId w:val="3"/>
        </w:numPr>
        <w:spacing w:before="120"/>
        <w:contextualSpacing w:val="0"/>
        <w:rPr>
          <w:rFonts w:asciiTheme="minorHAnsi" w:hAnsiTheme="minorHAnsi" w:cstheme="minorHAnsi"/>
        </w:rPr>
      </w:pPr>
      <w:r w:rsidRPr="00E72C3E">
        <w:rPr>
          <w:rFonts w:asciiTheme="minorHAnsi" w:hAnsiTheme="minorHAnsi" w:cstheme="minorHAnsi"/>
        </w:rPr>
        <w:t xml:space="preserve">Flush up to 30 </w:t>
      </w:r>
      <w:r>
        <w:rPr>
          <w:rFonts w:asciiTheme="minorHAnsi" w:hAnsiTheme="minorHAnsi" w:cstheme="minorHAnsi"/>
        </w:rPr>
        <w:t>milliliters</w:t>
      </w:r>
      <w:r w:rsidRPr="00E72C3E">
        <w:rPr>
          <w:rFonts w:asciiTheme="minorHAnsi" w:hAnsiTheme="minorHAnsi" w:cstheme="minorHAnsi"/>
        </w:rPr>
        <w:t xml:space="preserve"> of additional sterile water by syringe into the duodenum </w:t>
      </w:r>
      <w:r w:rsidR="001016D8">
        <w:rPr>
          <w:rFonts w:asciiTheme="minorHAnsi" w:hAnsiTheme="minorHAnsi" w:cstheme="minorHAnsi"/>
          <w:b/>
          <w:bCs/>
        </w:rPr>
        <w:t xml:space="preserve">[1] </w:t>
      </w:r>
      <w:r w:rsidRPr="00E72C3E">
        <w:rPr>
          <w:rFonts w:asciiTheme="minorHAnsi" w:hAnsiTheme="minorHAnsi" w:cstheme="minorHAnsi"/>
        </w:rPr>
        <w:t xml:space="preserve">and aspirate the fluid into a fluid specimen trap to collect a total of 15 </w:t>
      </w:r>
      <w:r>
        <w:rPr>
          <w:rFonts w:asciiTheme="minorHAnsi" w:hAnsiTheme="minorHAnsi" w:cstheme="minorHAnsi"/>
        </w:rPr>
        <w:t xml:space="preserve">milliliters </w:t>
      </w:r>
      <w:r>
        <w:rPr>
          <w:rFonts w:asciiTheme="minorHAnsi" w:hAnsiTheme="minorHAnsi" w:cstheme="minorHAnsi"/>
          <w:b/>
          <w:bCs/>
        </w:rPr>
        <w:t>[</w:t>
      </w:r>
      <w:r w:rsidR="001016D8">
        <w:rPr>
          <w:rFonts w:asciiTheme="minorHAnsi" w:hAnsiTheme="minorHAnsi" w:cstheme="minorHAnsi"/>
          <w:b/>
          <w:bCs/>
        </w:rPr>
        <w:t>2</w:t>
      </w:r>
      <w:r>
        <w:rPr>
          <w:rFonts w:asciiTheme="minorHAnsi" w:hAnsiTheme="minorHAnsi" w:cstheme="minorHAnsi"/>
          <w:b/>
          <w:bCs/>
        </w:rPr>
        <w:t>]</w:t>
      </w:r>
      <w:r w:rsidRPr="00E72C3E">
        <w:rPr>
          <w:rFonts w:asciiTheme="minorHAnsi" w:hAnsiTheme="minorHAnsi" w:cstheme="minorHAnsi"/>
        </w:rPr>
        <w:t>.</w:t>
      </w:r>
    </w:p>
    <w:p w14:paraId="1EE42691" w14:textId="58CBCE8B" w:rsidR="00A319BE" w:rsidRDefault="001016D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flushing water.</w:t>
      </w:r>
    </w:p>
    <w:p w14:paraId="1DBF88E8" w14:textId="25BBB41B" w:rsidR="001016D8" w:rsidRPr="00B07A3B" w:rsidRDefault="001016D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aspirating the fluid.</w:t>
      </w:r>
    </w:p>
    <w:p w14:paraId="31A84631" w14:textId="7657475A" w:rsidR="00C7374B" w:rsidRDefault="00E72C3E" w:rsidP="00333FA4">
      <w:pPr>
        <w:pStyle w:val="ListParagraph"/>
        <w:numPr>
          <w:ilvl w:val="1"/>
          <w:numId w:val="3"/>
        </w:numPr>
        <w:spacing w:before="120"/>
        <w:contextualSpacing w:val="0"/>
        <w:rPr>
          <w:rFonts w:asciiTheme="minorHAnsi" w:hAnsiTheme="minorHAnsi" w:cstheme="minorHAnsi"/>
        </w:rPr>
      </w:pPr>
      <w:r w:rsidRPr="00E72C3E">
        <w:rPr>
          <w:rFonts w:asciiTheme="minorHAnsi" w:hAnsiTheme="minorHAnsi" w:cstheme="minorHAnsi"/>
        </w:rPr>
        <w:lastRenderedPageBreak/>
        <w:t>Immediately remove and cap the aspirate container attached to the suction component of the catheter</w:t>
      </w:r>
      <w:r>
        <w:rPr>
          <w:rFonts w:asciiTheme="minorHAnsi" w:hAnsiTheme="minorHAnsi" w:cstheme="minorHAnsi"/>
        </w:rPr>
        <w:t xml:space="preserve"> </w:t>
      </w:r>
      <w:r>
        <w:rPr>
          <w:rFonts w:asciiTheme="minorHAnsi" w:hAnsiTheme="minorHAnsi" w:cstheme="minorHAnsi"/>
          <w:b/>
          <w:bCs/>
        </w:rPr>
        <w:t>[1]</w:t>
      </w:r>
      <w:r w:rsidRPr="00E72C3E">
        <w:rPr>
          <w:rFonts w:asciiTheme="minorHAnsi" w:hAnsiTheme="minorHAnsi" w:cstheme="minorHAnsi"/>
        </w:rPr>
        <w:t xml:space="preserve">. Place the container into a thermos over ice </w:t>
      </w:r>
      <w:r>
        <w:rPr>
          <w:rFonts w:asciiTheme="minorHAnsi" w:hAnsiTheme="minorHAnsi" w:cstheme="minorHAnsi"/>
          <w:b/>
          <w:bCs/>
        </w:rPr>
        <w:t xml:space="preserve">[2] </w:t>
      </w:r>
      <w:r w:rsidRPr="00E72C3E">
        <w:rPr>
          <w:rFonts w:asciiTheme="minorHAnsi" w:hAnsiTheme="minorHAnsi" w:cstheme="minorHAnsi"/>
        </w:rPr>
        <w:t>and into a specimen transport bag for transfer to the processing lab</w:t>
      </w:r>
      <w:r>
        <w:rPr>
          <w:rFonts w:asciiTheme="minorHAnsi" w:hAnsiTheme="minorHAnsi" w:cstheme="minorHAnsi"/>
        </w:rPr>
        <w:t xml:space="preserve"> </w:t>
      </w:r>
      <w:r>
        <w:rPr>
          <w:rFonts w:asciiTheme="minorHAnsi" w:hAnsiTheme="minorHAnsi" w:cstheme="minorHAnsi"/>
          <w:b/>
          <w:bCs/>
        </w:rPr>
        <w:t>[3]</w:t>
      </w:r>
      <w:r w:rsidRPr="00E72C3E">
        <w:rPr>
          <w:rFonts w:asciiTheme="minorHAnsi" w:hAnsiTheme="minorHAnsi" w:cstheme="minorHAnsi"/>
        </w:rPr>
        <w:t>.</w:t>
      </w:r>
    </w:p>
    <w:p w14:paraId="0D593EE9" w14:textId="3E98FE3E" w:rsidR="001016D8" w:rsidRDefault="001016D8" w:rsidP="001016D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capping the aspirate container.</w:t>
      </w:r>
    </w:p>
    <w:p w14:paraId="0E5E772E" w14:textId="1F0C4EC5" w:rsidR="001016D8" w:rsidRDefault="001016D8" w:rsidP="001016D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container in a thermos.</w:t>
      </w:r>
    </w:p>
    <w:p w14:paraId="3636A4C6" w14:textId="288081E0" w:rsidR="001016D8" w:rsidRDefault="001016D8" w:rsidP="001016D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container in a transport bag.</w:t>
      </w:r>
    </w:p>
    <w:p w14:paraId="55CF1F54" w14:textId="5C07DB9B" w:rsidR="00E72C3E" w:rsidRDefault="00E72C3E" w:rsidP="00333FA4">
      <w:pPr>
        <w:pStyle w:val="ListParagraph"/>
        <w:numPr>
          <w:ilvl w:val="1"/>
          <w:numId w:val="3"/>
        </w:numPr>
        <w:spacing w:before="120"/>
        <w:contextualSpacing w:val="0"/>
        <w:rPr>
          <w:rFonts w:asciiTheme="minorHAnsi" w:hAnsiTheme="minorHAnsi" w:cstheme="minorHAnsi"/>
        </w:rPr>
      </w:pPr>
      <w:r w:rsidRPr="00E72C3E">
        <w:rPr>
          <w:rFonts w:asciiTheme="minorHAnsi" w:hAnsiTheme="minorHAnsi" w:cstheme="minorHAnsi"/>
        </w:rPr>
        <w:t>Insert a 2.</w:t>
      </w:r>
      <w:r>
        <w:rPr>
          <w:rFonts w:asciiTheme="minorHAnsi" w:hAnsiTheme="minorHAnsi" w:cstheme="minorHAnsi"/>
        </w:rPr>
        <w:t>8-millimeter</w:t>
      </w:r>
      <w:r w:rsidRPr="00E72C3E">
        <w:rPr>
          <w:rFonts w:asciiTheme="minorHAnsi" w:hAnsiTheme="minorHAnsi" w:cstheme="minorHAnsi"/>
        </w:rPr>
        <w:t xml:space="preserve"> single-use biopsy forceps into the port on the side of the endoscope to remove tissue specimens </w:t>
      </w:r>
      <w:r>
        <w:rPr>
          <w:rFonts w:asciiTheme="minorHAnsi" w:hAnsiTheme="minorHAnsi" w:cstheme="minorHAnsi"/>
          <w:b/>
          <w:bCs/>
        </w:rPr>
        <w:t>[1]</w:t>
      </w:r>
      <w:r w:rsidRPr="00E72C3E">
        <w:rPr>
          <w:rFonts w:asciiTheme="minorHAnsi" w:hAnsiTheme="minorHAnsi" w:cstheme="minorHAnsi"/>
        </w:rPr>
        <w:t>. Perform 2 random passes of the forceps within the second portion of the duodenum, collecting two bites of tissue in each pass</w:t>
      </w:r>
      <w:r>
        <w:rPr>
          <w:rFonts w:asciiTheme="minorHAnsi" w:hAnsiTheme="minorHAnsi" w:cstheme="minorHAnsi"/>
        </w:rPr>
        <w:t xml:space="preserve"> </w:t>
      </w:r>
      <w:r>
        <w:rPr>
          <w:rFonts w:asciiTheme="minorHAnsi" w:hAnsiTheme="minorHAnsi" w:cstheme="minorHAnsi"/>
          <w:b/>
          <w:bCs/>
        </w:rPr>
        <w:t>[2]</w:t>
      </w:r>
      <w:r w:rsidRPr="00E72C3E">
        <w:rPr>
          <w:rFonts w:asciiTheme="minorHAnsi" w:hAnsiTheme="minorHAnsi" w:cstheme="minorHAnsi"/>
        </w:rPr>
        <w:t>.</w:t>
      </w:r>
    </w:p>
    <w:p w14:paraId="4897876E" w14:textId="5BCAFB6C" w:rsidR="001016D8" w:rsidRDefault="001016D8" w:rsidP="001016D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inserting the biopsy forceps into the endoscope.</w:t>
      </w:r>
    </w:p>
    <w:p w14:paraId="2AA7C935" w14:textId="0C06E2B4" w:rsidR="001016D8" w:rsidRDefault="001016D8" w:rsidP="001016D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collecting a biopsy.</w:t>
      </w:r>
    </w:p>
    <w:p w14:paraId="3E27467C" w14:textId="76B1AC2F" w:rsidR="00E72C3E" w:rsidRDefault="00E72C3E" w:rsidP="00333FA4">
      <w:pPr>
        <w:pStyle w:val="ListParagraph"/>
        <w:numPr>
          <w:ilvl w:val="1"/>
          <w:numId w:val="3"/>
        </w:numPr>
        <w:spacing w:before="120"/>
        <w:contextualSpacing w:val="0"/>
        <w:rPr>
          <w:rFonts w:asciiTheme="minorHAnsi" w:hAnsiTheme="minorHAnsi" w:cstheme="minorHAnsi"/>
        </w:rPr>
      </w:pPr>
      <w:r w:rsidRPr="00E72C3E">
        <w:rPr>
          <w:rFonts w:asciiTheme="minorHAnsi" w:hAnsiTheme="minorHAnsi" w:cstheme="minorHAnsi"/>
        </w:rPr>
        <w:t xml:space="preserve">Use a blunt 18 Gauge syringe needle to extract tissue samples from the forceps </w:t>
      </w:r>
      <w:r>
        <w:rPr>
          <w:rFonts w:asciiTheme="minorHAnsi" w:hAnsiTheme="minorHAnsi" w:cstheme="minorHAnsi"/>
          <w:b/>
          <w:bCs/>
        </w:rPr>
        <w:t xml:space="preserve">[1] </w:t>
      </w:r>
      <w:r w:rsidRPr="00E72C3E">
        <w:rPr>
          <w:rFonts w:asciiTheme="minorHAnsi" w:hAnsiTheme="minorHAnsi" w:cstheme="minorHAnsi"/>
        </w:rPr>
        <w:t xml:space="preserve">and </w:t>
      </w:r>
      <w:r>
        <w:rPr>
          <w:rFonts w:asciiTheme="minorHAnsi" w:hAnsiTheme="minorHAnsi" w:cstheme="minorHAnsi"/>
        </w:rPr>
        <w:t xml:space="preserve">place them </w:t>
      </w:r>
      <w:r w:rsidRPr="00E72C3E">
        <w:rPr>
          <w:rFonts w:asciiTheme="minorHAnsi" w:hAnsiTheme="minorHAnsi" w:cstheme="minorHAnsi"/>
        </w:rPr>
        <w:t xml:space="preserve">onto the microscope slide </w:t>
      </w:r>
      <w:r>
        <w:rPr>
          <w:rFonts w:asciiTheme="minorHAnsi" w:hAnsiTheme="minorHAnsi" w:cstheme="minorHAnsi"/>
          <w:b/>
          <w:bCs/>
        </w:rPr>
        <w:t xml:space="preserve">[2] </w:t>
      </w:r>
      <w:r w:rsidRPr="00E72C3E">
        <w:rPr>
          <w:rFonts w:asciiTheme="minorHAnsi" w:hAnsiTheme="minorHAnsi" w:cstheme="minorHAnsi"/>
        </w:rPr>
        <w:t>before transferring the samples to four separate 2</w:t>
      </w:r>
      <w:r w:rsidR="00871A19">
        <w:rPr>
          <w:rFonts w:asciiTheme="minorHAnsi" w:hAnsiTheme="minorHAnsi" w:cstheme="minorHAnsi"/>
        </w:rPr>
        <w:t>-</w:t>
      </w:r>
      <w:r w:rsidRPr="00E72C3E">
        <w:rPr>
          <w:rFonts w:asciiTheme="minorHAnsi" w:hAnsiTheme="minorHAnsi" w:cstheme="minorHAnsi"/>
        </w:rPr>
        <w:t>milliliter cryovials</w:t>
      </w:r>
      <w:r>
        <w:rPr>
          <w:rFonts w:asciiTheme="minorHAnsi" w:hAnsiTheme="minorHAnsi" w:cstheme="minorHAnsi"/>
        </w:rPr>
        <w:t xml:space="preserve"> </w:t>
      </w:r>
      <w:r>
        <w:rPr>
          <w:rFonts w:asciiTheme="minorHAnsi" w:hAnsiTheme="minorHAnsi" w:cstheme="minorHAnsi"/>
          <w:b/>
          <w:bCs/>
        </w:rPr>
        <w:t>[3]</w:t>
      </w:r>
      <w:r w:rsidRPr="00E72C3E">
        <w:rPr>
          <w:rFonts w:asciiTheme="minorHAnsi" w:hAnsiTheme="minorHAnsi" w:cstheme="minorHAnsi"/>
        </w:rPr>
        <w:t>. Tightly screw on the caps</w:t>
      </w:r>
      <w:r>
        <w:rPr>
          <w:rFonts w:asciiTheme="minorHAnsi" w:hAnsiTheme="minorHAnsi" w:cstheme="minorHAnsi"/>
        </w:rPr>
        <w:t xml:space="preserve"> </w:t>
      </w:r>
      <w:r>
        <w:rPr>
          <w:rFonts w:asciiTheme="minorHAnsi" w:hAnsiTheme="minorHAnsi" w:cstheme="minorHAnsi"/>
          <w:b/>
          <w:bCs/>
        </w:rPr>
        <w:t>[4]</w:t>
      </w:r>
      <w:r w:rsidRPr="00E72C3E">
        <w:rPr>
          <w:rFonts w:asciiTheme="minorHAnsi" w:hAnsiTheme="minorHAnsi" w:cstheme="minorHAnsi"/>
        </w:rPr>
        <w:t>.</w:t>
      </w:r>
    </w:p>
    <w:p w14:paraId="01CB3408" w14:textId="3514E9C0" w:rsidR="001016D8" w:rsidRDefault="001016D8" w:rsidP="001016D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extracting the samples from the forceps.</w:t>
      </w:r>
    </w:p>
    <w:p w14:paraId="7E5840C4" w14:textId="7A4018FB" w:rsidR="001016D8" w:rsidRDefault="001016D8" w:rsidP="001016D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samples on a microscope slide.</w:t>
      </w:r>
    </w:p>
    <w:p w14:paraId="080B4881" w14:textId="01FBD8CB" w:rsidR="001016D8" w:rsidRDefault="001016D8" w:rsidP="001016D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the sample to a cryovial.</w:t>
      </w:r>
    </w:p>
    <w:p w14:paraId="35B886D0" w14:textId="0BDCCEAE" w:rsidR="001016D8" w:rsidRDefault="001016D8" w:rsidP="001016D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capping the vial.</w:t>
      </w:r>
    </w:p>
    <w:p w14:paraId="502E3CB6" w14:textId="71123C73" w:rsidR="00E72C3E" w:rsidRDefault="00E72C3E" w:rsidP="00333FA4">
      <w:pPr>
        <w:pStyle w:val="ListParagraph"/>
        <w:numPr>
          <w:ilvl w:val="1"/>
          <w:numId w:val="3"/>
        </w:numPr>
        <w:spacing w:before="120"/>
        <w:contextualSpacing w:val="0"/>
        <w:rPr>
          <w:rFonts w:asciiTheme="minorHAnsi" w:hAnsiTheme="minorHAnsi" w:cstheme="minorHAnsi"/>
        </w:rPr>
      </w:pPr>
      <w:r w:rsidRPr="00E72C3E">
        <w:rPr>
          <w:rFonts w:asciiTheme="minorHAnsi" w:hAnsiTheme="minorHAnsi" w:cstheme="minorHAnsi"/>
        </w:rPr>
        <w:t>Insert all 4 tightly capped cryovials into an empty container, such as a urine cup</w:t>
      </w:r>
      <w:r w:rsidR="000D6901">
        <w:rPr>
          <w:rFonts w:asciiTheme="minorHAnsi" w:hAnsiTheme="minorHAnsi" w:cstheme="minorHAnsi"/>
        </w:rPr>
        <w:t xml:space="preserve"> </w:t>
      </w:r>
      <w:r w:rsidR="000D6901">
        <w:rPr>
          <w:rFonts w:asciiTheme="minorHAnsi" w:hAnsiTheme="minorHAnsi" w:cstheme="minorHAnsi"/>
          <w:b/>
          <w:bCs/>
        </w:rPr>
        <w:t>[1]</w:t>
      </w:r>
      <w:r w:rsidRPr="00E72C3E">
        <w:rPr>
          <w:rFonts w:asciiTheme="minorHAnsi" w:hAnsiTheme="minorHAnsi" w:cstheme="minorHAnsi"/>
        </w:rPr>
        <w:t xml:space="preserve">, and </w:t>
      </w:r>
      <w:r w:rsidR="001016D8">
        <w:rPr>
          <w:rFonts w:asciiTheme="minorHAnsi" w:hAnsiTheme="minorHAnsi" w:cstheme="minorHAnsi"/>
        </w:rPr>
        <w:t>flash freeze the biopsies in</w:t>
      </w:r>
      <w:r w:rsidRPr="00E72C3E">
        <w:rPr>
          <w:rFonts w:asciiTheme="minorHAnsi" w:hAnsiTheme="minorHAnsi" w:cstheme="minorHAnsi"/>
        </w:rPr>
        <w:t xml:space="preserve"> a bath </w:t>
      </w:r>
      <w:r w:rsidR="000D6901">
        <w:rPr>
          <w:rFonts w:asciiTheme="minorHAnsi" w:hAnsiTheme="minorHAnsi" w:cstheme="minorHAnsi"/>
        </w:rPr>
        <w:t>with</w:t>
      </w:r>
      <w:r w:rsidRPr="00E72C3E">
        <w:rPr>
          <w:rFonts w:asciiTheme="minorHAnsi" w:hAnsiTheme="minorHAnsi" w:cstheme="minorHAnsi"/>
        </w:rPr>
        <w:t xml:space="preserve"> 20 milliliters of ethanol and dry ice </w:t>
      </w:r>
      <w:r w:rsidR="000D6901">
        <w:rPr>
          <w:rFonts w:asciiTheme="minorHAnsi" w:hAnsiTheme="minorHAnsi" w:cstheme="minorHAnsi"/>
          <w:b/>
          <w:bCs/>
        </w:rPr>
        <w:t>[2]</w:t>
      </w:r>
      <w:r w:rsidRPr="00E72C3E">
        <w:rPr>
          <w:rFonts w:asciiTheme="minorHAnsi" w:hAnsiTheme="minorHAnsi" w:cstheme="minorHAnsi"/>
        </w:rPr>
        <w:t>.</w:t>
      </w:r>
    </w:p>
    <w:p w14:paraId="41A46BA2" w14:textId="4A52033C" w:rsidR="001016D8" w:rsidRDefault="001016D8" w:rsidP="001016D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inserting the cryovials into an empty container.</w:t>
      </w:r>
    </w:p>
    <w:p w14:paraId="4752EE1C" w14:textId="7A52F22C" w:rsidR="001016D8" w:rsidRDefault="001016D8" w:rsidP="001016D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flash freezing the biopsies.</w:t>
      </w:r>
    </w:p>
    <w:p w14:paraId="5A2A112F" w14:textId="19278F72" w:rsidR="000D6901" w:rsidRDefault="000D6901" w:rsidP="00333FA4">
      <w:pPr>
        <w:pStyle w:val="ListParagraph"/>
        <w:numPr>
          <w:ilvl w:val="1"/>
          <w:numId w:val="3"/>
        </w:numPr>
        <w:spacing w:before="120"/>
        <w:contextualSpacing w:val="0"/>
        <w:rPr>
          <w:rFonts w:asciiTheme="minorHAnsi" w:hAnsiTheme="minorHAnsi" w:cstheme="minorHAnsi"/>
        </w:rPr>
      </w:pPr>
      <w:r w:rsidRPr="000D6901">
        <w:rPr>
          <w:rFonts w:asciiTheme="minorHAnsi" w:hAnsiTheme="minorHAnsi" w:cstheme="minorHAnsi"/>
        </w:rPr>
        <w:t xml:space="preserve">Place the biopsy cryovials in an insulated Styrofoam container on a bed of dry ice </w:t>
      </w:r>
      <w:r>
        <w:rPr>
          <w:rFonts w:asciiTheme="minorHAnsi" w:hAnsiTheme="minorHAnsi" w:cstheme="minorHAnsi"/>
          <w:b/>
          <w:bCs/>
        </w:rPr>
        <w:t xml:space="preserve">[1] </w:t>
      </w:r>
      <w:r w:rsidRPr="000D6901">
        <w:rPr>
          <w:rFonts w:asciiTheme="minorHAnsi" w:hAnsiTheme="minorHAnsi" w:cstheme="minorHAnsi"/>
        </w:rPr>
        <w:t>and transfer the specimens to a -80</w:t>
      </w:r>
      <w:r>
        <w:rPr>
          <w:rFonts w:asciiTheme="minorHAnsi" w:hAnsiTheme="minorHAnsi" w:cstheme="minorHAnsi"/>
        </w:rPr>
        <w:t>-degree Celsius</w:t>
      </w:r>
      <w:r w:rsidRPr="000D6901">
        <w:rPr>
          <w:rFonts w:asciiTheme="minorHAnsi" w:hAnsiTheme="minorHAnsi" w:cstheme="minorHAnsi"/>
        </w:rPr>
        <w:t xml:space="preserve"> freezer </w:t>
      </w:r>
      <w:r>
        <w:rPr>
          <w:rFonts w:asciiTheme="minorHAnsi" w:hAnsiTheme="minorHAnsi" w:cstheme="minorHAnsi"/>
          <w:b/>
          <w:bCs/>
        </w:rPr>
        <w:t>[2]</w:t>
      </w:r>
      <w:r w:rsidRPr="000D6901">
        <w:rPr>
          <w:rFonts w:asciiTheme="minorHAnsi" w:hAnsiTheme="minorHAnsi" w:cstheme="minorHAnsi"/>
        </w:rPr>
        <w:t>.</w:t>
      </w:r>
    </w:p>
    <w:p w14:paraId="724B086A" w14:textId="50CF5D1D" w:rsidR="001016D8" w:rsidRDefault="001016D8" w:rsidP="001016D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biopsy cryovials in an insulated container.</w:t>
      </w:r>
    </w:p>
    <w:p w14:paraId="3E34021E" w14:textId="00FA1FF6" w:rsidR="001016D8" w:rsidRDefault="001016D8" w:rsidP="001016D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specimens in a freezer.</w:t>
      </w:r>
    </w:p>
    <w:p w14:paraId="727D5332" w14:textId="1519D000" w:rsidR="000D6901" w:rsidRDefault="000D6901" w:rsidP="00333FA4">
      <w:pPr>
        <w:pStyle w:val="ListParagraph"/>
        <w:numPr>
          <w:ilvl w:val="1"/>
          <w:numId w:val="3"/>
        </w:numPr>
        <w:spacing w:before="120"/>
        <w:contextualSpacing w:val="0"/>
        <w:rPr>
          <w:rFonts w:asciiTheme="minorHAnsi" w:hAnsiTheme="minorHAnsi" w:cstheme="minorHAnsi"/>
        </w:rPr>
      </w:pPr>
      <w:r w:rsidRPr="000D6901">
        <w:rPr>
          <w:rFonts w:asciiTheme="minorHAnsi" w:hAnsiTheme="minorHAnsi" w:cstheme="minorHAnsi"/>
        </w:rPr>
        <w:t>Following biospecimen collection, immediately transfer the biospecimens to a BSL2 or higher laboratory for processing</w:t>
      </w:r>
      <w:r>
        <w:rPr>
          <w:rFonts w:asciiTheme="minorHAnsi" w:hAnsiTheme="minorHAnsi" w:cstheme="minorHAnsi"/>
        </w:rPr>
        <w:t xml:space="preserve"> </w:t>
      </w:r>
      <w:r>
        <w:rPr>
          <w:rFonts w:asciiTheme="minorHAnsi" w:hAnsiTheme="minorHAnsi" w:cstheme="minorHAnsi"/>
          <w:b/>
          <w:bCs/>
        </w:rPr>
        <w:t>[1]</w:t>
      </w:r>
      <w:r w:rsidRPr="000D6901">
        <w:rPr>
          <w:rFonts w:asciiTheme="minorHAnsi" w:hAnsiTheme="minorHAnsi" w:cstheme="minorHAnsi"/>
        </w:rPr>
        <w:t>. Gently invert the container of aspirate fluid four times</w:t>
      </w:r>
      <w:r>
        <w:rPr>
          <w:rFonts w:asciiTheme="minorHAnsi" w:hAnsiTheme="minorHAnsi" w:cstheme="minorHAnsi"/>
        </w:rPr>
        <w:t xml:space="preserve"> </w:t>
      </w:r>
      <w:r>
        <w:rPr>
          <w:rFonts w:asciiTheme="minorHAnsi" w:hAnsiTheme="minorHAnsi" w:cstheme="minorHAnsi"/>
          <w:b/>
          <w:bCs/>
        </w:rPr>
        <w:t>[2]</w:t>
      </w:r>
      <w:r w:rsidRPr="000D6901">
        <w:rPr>
          <w:rFonts w:asciiTheme="minorHAnsi" w:hAnsiTheme="minorHAnsi" w:cstheme="minorHAnsi"/>
        </w:rPr>
        <w:t>, then aliquot approximately 1.5 milliliters of the fluid into 2</w:t>
      </w:r>
      <w:r w:rsidR="00871A19">
        <w:rPr>
          <w:rFonts w:asciiTheme="minorHAnsi" w:hAnsiTheme="minorHAnsi" w:cstheme="minorHAnsi"/>
        </w:rPr>
        <w:t>-</w:t>
      </w:r>
      <w:r w:rsidRPr="000D6901">
        <w:rPr>
          <w:rFonts w:asciiTheme="minorHAnsi" w:hAnsiTheme="minorHAnsi" w:cstheme="minorHAnsi"/>
        </w:rPr>
        <w:t>milliliter cryovials.</w:t>
      </w:r>
      <w:r>
        <w:rPr>
          <w:rFonts w:asciiTheme="minorHAnsi" w:hAnsiTheme="minorHAnsi" w:cstheme="minorHAnsi"/>
        </w:rPr>
        <w:t xml:space="preserve"> </w:t>
      </w:r>
      <w:r w:rsidRPr="000D6901">
        <w:rPr>
          <w:rFonts w:asciiTheme="minorHAnsi" w:hAnsiTheme="minorHAnsi" w:cstheme="minorHAnsi"/>
        </w:rPr>
        <w:t xml:space="preserve">Store specimens at -80 degrees Celsius </w:t>
      </w:r>
      <w:r>
        <w:rPr>
          <w:rFonts w:asciiTheme="minorHAnsi" w:hAnsiTheme="minorHAnsi" w:cstheme="minorHAnsi"/>
          <w:b/>
          <w:bCs/>
        </w:rPr>
        <w:t>[3]</w:t>
      </w:r>
      <w:r w:rsidRPr="000D6901">
        <w:rPr>
          <w:rFonts w:asciiTheme="minorHAnsi" w:hAnsiTheme="minorHAnsi" w:cstheme="minorHAnsi"/>
        </w:rPr>
        <w:t>.</w:t>
      </w:r>
    </w:p>
    <w:p w14:paraId="66C54C47" w14:textId="21404195" w:rsidR="001016D8" w:rsidRDefault="001016D8" w:rsidP="001016D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unpacking samples in a BSL2 processing lab.</w:t>
      </w:r>
    </w:p>
    <w:p w14:paraId="3920BF94" w14:textId="37EBE8E1" w:rsidR="001016D8" w:rsidRDefault="001016D8" w:rsidP="001016D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inverting the container.</w:t>
      </w:r>
    </w:p>
    <w:p w14:paraId="7051C6C5" w14:textId="122FB824" w:rsidR="001016D8" w:rsidRDefault="001016D8" w:rsidP="001016D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aliquoting the fluid.</w:t>
      </w:r>
    </w:p>
    <w:p w14:paraId="73A58A22" w14:textId="77777777" w:rsidR="003349C9" w:rsidRPr="003349C9" w:rsidRDefault="003349C9" w:rsidP="003349C9">
      <w:pPr>
        <w:spacing w:before="120"/>
        <w:rPr>
          <w:rFonts w:asciiTheme="minorHAnsi" w:hAnsiTheme="minorHAnsi" w:cstheme="minorHAnsi"/>
        </w:rPr>
      </w:pPr>
    </w:p>
    <w:p w14:paraId="1F99A483" w14:textId="52C70C4D" w:rsidR="00CE10F2" w:rsidRPr="00B07A3B" w:rsidRDefault="003349C9" w:rsidP="00333FA4">
      <w:pPr>
        <w:pStyle w:val="ListParagraph"/>
        <w:numPr>
          <w:ilvl w:val="0"/>
          <w:numId w:val="3"/>
        </w:numPr>
        <w:spacing w:before="360"/>
        <w:contextualSpacing w:val="0"/>
        <w:rPr>
          <w:rFonts w:asciiTheme="minorHAnsi" w:hAnsiTheme="minorHAnsi" w:cstheme="minorHAnsi"/>
          <w:b/>
          <w:bCs/>
        </w:rPr>
      </w:pPr>
      <w:r w:rsidRPr="003349C9">
        <w:rPr>
          <w:rFonts w:asciiTheme="minorHAnsi" w:hAnsiTheme="minorHAnsi" w:cstheme="minorHAnsi"/>
          <w:b/>
          <w:bCs/>
        </w:rPr>
        <w:t>DNA extraction</w:t>
      </w:r>
    </w:p>
    <w:p w14:paraId="6448FFD8" w14:textId="6EFAA48F" w:rsidR="00CE10F2" w:rsidRPr="00B07A3B" w:rsidRDefault="000D6901" w:rsidP="00333FA4">
      <w:pPr>
        <w:pStyle w:val="ListParagraph"/>
        <w:numPr>
          <w:ilvl w:val="1"/>
          <w:numId w:val="3"/>
        </w:numPr>
        <w:spacing w:before="120"/>
        <w:contextualSpacing w:val="0"/>
        <w:rPr>
          <w:rFonts w:asciiTheme="minorHAnsi" w:hAnsiTheme="minorHAnsi" w:cstheme="minorHAnsi"/>
        </w:rPr>
      </w:pPr>
      <w:r w:rsidRPr="000D6901">
        <w:rPr>
          <w:rFonts w:asciiTheme="minorHAnsi" w:hAnsiTheme="minorHAnsi" w:cstheme="minorHAnsi"/>
        </w:rPr>
        <w:t>Perform DNA extraction immediately upon removing the duodenal biopsies and aspirate from storage at -80 degrees Celsius</w:t>
      </w:r>
      <w:r>
        <w:rPr>
          <w:rFonts w:asciiTheme="minorHAnsi" w:hAnsiTheme="minorHAnsi" w:cstheme="minorHAnsi"/>
        </w:rPr>
        <w:t xml:space="preserve">. </w:t>
      </w:r>
      <w:r w:rsidRPr="000D6901">
        <w:rPr>
          <w:rFonts w:asciiTheme="minorHAnsi" w:hAnsiTheme="minorHAnsi" w:cstheme="minorHAnsi"/>
        </w:rPr>
        <w:t>Conduct DNA extraction and sequencing for all of the samples on the same day to decrease the risk of a batch effect in analysis</w:t>
      </w:r>
      <w:r>
        <w:rPr>
          <w:rFonts w:asciiTheme="minorHAnsi" w:hAnsiTheme="minorHAnsi" w:cstheme="minorHAnsi"/>
        </w:rPr>
        <w:t xml:space="preserve"> </w:t>
      </w:r>
      <w:r>
        <w:rPr>
          <w:rFonts w:asciiTheme="minorHAnsi" w:hAnsiTheme="minorHAnsi" w:cstheme="minorHAnsi"/>
          <w:b/>
          <w:bCs/>
        </w:rPr>
        <w:t>[1]</w:t>
      </w:r>
      <w:r w:rsidRPr="000D6901">
        <w:rPr>
          <w:rFonts w:asciiTheme="minorHAnsi" w:hAnsiTheme="minorHAnsi" w:cstheme="minorHAnsi"/>
        </w:rPr>
        <w:t xml:space="preserve">. </w:t>
      </w:r>
    </w:p>
    <w:p w14:paraId="5F8BDB88" w14:textId="6F2DEDB9" w:rsidR="000B2085" w:rsidRPr="00B07A3B" w:rsidRDefault="001016D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taking samples out of the freezer.</w:t>
      </w:r>
    </w:p>
    <w:p w14:paraId="1371D6FC" w14:textId="2A84ED10" w:rsidR="00CE10F2" w:rsidRPr="00B07A3B" w:rsidRDefault="000D6901" w:rsidP="00333FA4">
      <w:pPr>
        <w:pStyle w:val="ListParagraph"/>
        <w:numPr>
          <w:ilvl w:val="1"/>
          <w:numId w:val="3"/>
        </w:numPr>
        <w:spacing w:before="120"/>
        <w:contextualSpacing w:val="0"/>
        <w:rPr>
          <w:rFonts w:asciiTheme="minorHAnsi" w:hAnsiTheme="minorHAnsi" w:cstheme="minorHAnsi"/>
        </w:rPr>
      </w:pPr>
      <w:r w:rsidRPr="000D6901">
        <w:rPr>
          <w:rFonts w:asciiTheme="minorHAnsi" w:hAnsiTheme="minorHAnsi" w:cstheme="minorHAnsi"/>
        </w:rPr>
        <w:t xml:space="preserve">Use a DNA </w:t>
      </w:r>
      <w:proofErr w:type="spellStart"/>
      <w:r w:rsidRPr="000D6901">
        <w:rPr>
          <w:rFonts w:asciiTheme="minorHAnsi" w:hAnsiTheme="minorHAnsi" w:cstheme="minorHAnsi"/>
        </w:rPr>
        <w:t>microprep</w:t>
      </w:r>
      <w:proofErr w:type="spellEnd"/>
      <w:r w:rsidRPr="000D6901">
        <w:rPr>
          <w:rFonts w:asciiTheme="minorHAnsi" w:hAnsiTheme="minorHAnsi" w:cstheme="minorHAnsi"/>
        </w:rPr>
        <w:t xml:space="preserve"> kit to extract DNA from duodenal biopsy specimens, </w:t>
      </w:r>
      <w:r>
        <w:rPr>
          <w:rFonts w:asciiTheme="minorHAnsi" w:hAnsiTheme="minorHAnsi" w:cstheme="minorHAnsi"/>
        </w:rPr>
        <w:t>following</w:t>
      </w:r>
      <w:r w:rsidRPr="000D6901">
        <w:rPr>
          <w:rFonts w:asciiTheme="minorHAnsi" w:hAnsiTheme="minorHAnsi" w:cstheme="minorHAnsi"/>
        </w:rPr>
        <w:t xml:space="preserve"> the manufacturer’s protocol. Add the maximum amount of sample per protocol guidelines to a lysis tube containing 750 </w:t>
      </w:r>
      <w:r>
        <w:rPr>
          <w:rFonts w:asciiTheme="minorHAnsi" w:hAnsiTheme="minorHAnsi" w:cstheme="minorHAnsi"/>
        </w:rPr>
        <w:t>microliters</w:t>
      </w:r>
      <w:r w:rsidRPr="000D6901">
        <w:rPr>
          <w:rFonts w:asciiTheme="minorHAnsi" w:hAnsiTheme="minorHAnsi" w:cstheme="minorHAnsi"/>
        </w:rPr>
        <w:t xml:space="preserve"> of lysis solution </w:t>
      </w:r>
      <w:r>
        <w:rPr>
          <w:rFonts w:asciiTheme="minorHAnsi" w:hAnsiTheme="minorHAnsi" w:cstheme="minorHAnsi"/>
          <w:b/>
          <w:bCs/>
        </w:rPr>
        <w:t xml:space="preserve">[1] </w:t>
      </w:r>
      <w:r w:rsidRPr="000D6901">
        <w:rPr>
          <w:rFonts w:asciiTheme="minorHAnsi" w:hAnsiTheme="minorHAnsi" w:cstheme="minorHAnsi"/>
        </w:rPr>
        <w:t>and a 0.7</w:t>
      </w:r>
      <w:r>
        <w:rPr>
          <w:rFonts w:asciiTheme="minorHAnsi" w:hAnsiTheme="minorHAnsi" w:cstheme="minorHAnsi"/>
        </w:rPr>
        <w:t>-</w:t>
      </w:r>
      <w:r w:rsidRPr="000D6901">
        <w:rPr>
          <w:rFonts w:asciiTheme="minorHAnsi" w:hAnsiTheme="minorHAnsi" w:cstheme="minorHAnsi"/>
        </w:rPr>
        <w:t>milliliter dry volume of 2</w:t>
      </w:r>
      <w:r>
        <w:rPr>
          <w:rFonts w:asciiTheme="minorHAnsi" w:hAnsiTheme="minorHAnsi" w:cstheme="minorHAnsi"/>
        </w:rPr>
        <w:t>-millimeter</w:t>
      </w:r>
      <w:r w:rsidRPr="000D6901">
        <w:rPr>
          <w:rFonts w:asciiTheme="minorHAnsi" w:hAnsiTheme="minorHAnsi" w:cstheme="minorHAnsi"/>
        </w:rPr>
        <w:t xml:space="preserve"> glass beads</w:t>
      </w:r>
      <w:r>
        <w:rPr>
          <w:rFonts w:asciiTheme="minorHAnsi" w:hAnsiTheme="minorHAnsi" w:cstheme="minorHAnsi"/>
        </w:rPr>
        <w:t xml:space="preserve"> </w:t>
      </w:r>
      <w:r>
        <w:rPr>
          <w:rFonts w:asciiTheme="minorHAnsi" w:hAnsiTheme="minorHAnsi" w:cstheme="minorHAnsi"/>
          <w:b/>
          <w:bCs/>
        </w:rPr>
        <w:t>[2]</w:t>
      </w:r>
      <w:r w:rsidRPr="000D6901">
        <w:rPr>
          <w:rFonts w:asciiTheme="minorHAnsi" w:hAnsiTheme="minorHAnsi" w:cstheme="minorHAnsi"/>
        </w:rPr>
        <w:t>.</w:t>
      </w:r>
    </w:p>
    <w:p w14:paraId="11514E94" w14:textId="33E1024B" w:rsidR="00875BE8" w:rsidRDefault="001016D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sample to a lysis tube.</w:t>
      </w:r>
    </w:p>
    <w:p w14:paraId="5A21D01C" w14:textId="16FF2FEB" w:rsidR="001016D8" w:rsidRPr="00B07A3B" w:rsidRDefault="001016D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beads to the tube.</w:t>
      </w:r>
    </w:p>
    <w:p w14:paraId="77402CC0" w14:textId="482EC05E" w:rsidR="00450B27" w:rsidRPr="00B07A3B" w:rsidRDefault="000D6901" w:rsidP="00333FA4">
      <w:pPr>
        <w:pStyle w:val="ListParagraph"/>
        <w:numPr>
          <w:ilvl w:val="1"/>
          <w:numId w:val="3"/>
        </w:numPr>
        <w:spacing w:before="120"/>
        <w:contextualSpacing w:val="0"/>
        <w:rPr>
          <w:rFonts w:asciiTheme="minorHAnsi" w:hAnsiTheme="minorHAnsi" w:cstheme="minorHAnsi"/>
        </w:rPr>
      </w:pPr>
      <w:r w:rsidRPr="000D6901">
        <w:rPr>
          <w:rFonts w:asciiTheme="minorHAnsi" w:hAnsiTheme="minorHAnsi" w:cstheme="minorHAnsi"/>
        </w:rPr>
        <w:t xml:space="preserve">Secure the lysis tubes in a bead beater with a tube holder </w:t>
      </w:r>
      <w:r>
        <w:rPr>
          <w:rFonts w:asciiTheme="minorHAnsi" w:hAnsiTheme="minorHAnsi" w:cstheme="minorHAnsi"/>
          <w:b/>
          <w:bCs/>
        </w:rPr>
        <w:t xml:space="preserve">[1] </w:t>
      </w:r>
      <w:r w:rsidRPr="000D6901">
        <w:rPr>
          <w:rFonts w:asciiTheme="minorHAnsi" w:hAnsiTheme="minorHAnsi" w:cstheme="minorHAnsi"/>
        </w:rPr>
        <w:t>and run the beater at maximum speed for at least five minutes</w:t>
      </w:r>
      <w:r w:rsidR="00871A19">
        <w:rPr>
          <w:rFonts w:asciiTheme="minorHAnsi" w:hAnsiTheme="minorHAnsi" w:cstheme="minorHAnsi"/>
        </w:rPr>
        <w:t xml:space="preserve"> </w:t>
      </w:r>
      <w:r>
        <w:rPr>
          <w:rFonts w:asciiTheme="minorHAnsi" w:hAnsiTheme="minorHAnsi" w:cstheme="minorHAnsi"/>
          <w:b/>
          <w:bCs/>
        </w:rPr>
        <w:t>[2]</w:t>
      </w:r>
      <w:r w:rsidRPr="000D6901">
        <w:rPr>
          <w:rFonts w:asciiTheme="minorHAnsi" w:hAnsiTheme="minorHAnsi" w:cstheme="minorHAnsi"/>
        </w:rPr>
        <w:t>.</w:t>
      </w:r>
      <w:r>
        <w:rPr>
          <w:rFonts w:asciiTheme="minorHAnsi" w:hAnsiTheme="minorHAnsi" w:cstheme="minorHAnsi"/>
        </w:rPr>
        <w:t xml:space="preserve"> Then, c</w:t>
      </w:r>
      <w:r w:rsidRPr="000D6901">
        <w:rPr>
          <w:rFonts w:asciiTheme="minorHAnsi" w:hAnsiTheme="minorHAnsi" w:cstheme="minorHAnsi"/>
        </w:rPr>
        <w:t>entrifuge the lysis tubes in a microcentrifuge at 10,000 x g for 1 min</w:t>
      </w:r>
      <w:r>
        <w:rPr>
          <w:rFonts w:asciiTheme="minorHAnsi" w:hAnsiTheme="minorHAnsi" w:cstheme="minorHAnsi"/>
        </w:rPr>
        <w:t xml:space="preserve">ute </w:t>
      </w:r>
      <w:r>
        <w:rPr>
          <w:rFonts w:asciiTheme="minorHAnsi" w:hAnsiTheme="minorHAnsi" w:cstheme="minorHAnsi"/>
          <w:b/>
          <w:bCs/>
        </w:rPr>
        <w:t>[3]</w:t>
      </w:r>
      <w:r w:rsidRPr="000D6901">
        <w:rPr>
          <w:rFonts w:asciiTheme="minorHAnsi" w:hAnsiTheme="minorHAnsi" w:cstheme="minorHAnsi"/>
        </w:rPr>
        <w:t>.</w:t>
      </w:r>
    </w:p>
    <w:p w14:paraId="7401A94C" w14:textId="7000D6F9" w:rsidR="00875BE8" w:rsidRDefault="001016D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securing the tubes in a bead beater.</w:t>
      </w:r>
    </w:p>
    <w:p w14:paraId="6B43F58E" w14:textId="3719BB1D" w:rsidR="001016D8" w:rsidRDefault="001016D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running the bead beater.</w:t>
      </w:r>
    </w:p>
    <w:p w14:paraId="712C0666" w14:textId="3EC51D98" w:rsidR="001016D8" w:rsidRDefault="001016D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tubes in a microcentrifuge.</w:t>
      </w:r>
    </w:p>
    <w:p w14:paraId="045CE1B6" w14:textId="2B0D1DB2" w:rsidR="000D6901" w:rsidRDefault="007F4CEF" w:rsidP="000D6901">
      <w:pPr>
        <w:pStyle w:val="ListParagraph"/>
        <w:numPr>
          <w:ilvl w:val="1"/>
          <w:numId w:val="3"/>
        </w:numPr>
        <w:spacing w:before="120"/>
        <w:contextualSpacing w:val="0"/>
        <w:rPr>
          <w:rFonts w:asciiTheme="minorHAnsi" w:hAnsiTheme="minorHAnsi" w:cstheme="minorHAnsi"/>
        </w:rPr>
      </w:pPr>
      <w:r w:rsidRPr="007F4CEF">
        <w:rPr>
          <w:rFonts w:asciiTheme="minorHAnsi" w:hAnsiTheme="minorHAnsi" w:cstheme="minorHAnsi"/>
        </w:rPr>
        <w:t>Transfer up to 400 microliters of supernatant through a filtered collection tube</w:t>
      </w:r>
      <w:r>
        <w:rPr>
          <w:rFonts w:asciiTheme="minorHAnsi" w:hAnsiTheme="minorHAnsi" w:cstheme="minorHAnsi"/>
        </w:rPr>
        <w:t xml:space="preserve"> </w:t>
      </w:r>
      <w:r>
        <w:rPr>
          <w:rFonts w:asciiTheme="minorHAnsi" w:hAnsiTheme="minorHAnsi" w:cstheme="minorHAnsi"/>
          <w:b/>
          <w:bCs/>
        </w:rPr>
        <w:t>[1]</w:t>
      </w:r>
      <w:r w:rsidRPr="007F4CEF">
        <w:rPr>
          <w:rFonts w:asciiTheme="minorHAnsi" w:hAnsiTheme="minorHAnsi" w:cstheme="minorHAnsi"/>
        </w:rPr>
        <w:t xml:space="preserve"> and centrifuge again at 8000 x g for 1 minute</w:t>
      </w:r>
      <w:r>
        <w:rPr>
          <w:rFonts w:asciiTheme="minorHAnsi" w:hAnsiTheme="minorHAnsi" w:cstheme="minorHAnsi"/>
        </w:rPr>
        <w:t xml:space="preserve"> </w:t>
      </w:r>
      <w:r>
        <w:rPr>
          <w:rFonts w:asciiTheme="minorHAnsi" w:hAnsiTheme="minorHAnsi" w:cstheme="minorHAnsi"/>
          <w:b/>
          <w:bCs/>
        </w:rPr>
        <w:t>[2]</w:t>
      </w:r>
      <w:r w:rsidRPr="007F4CEF">
        <w:rPr>
          <w:rFonts w:asciiTheme="minorHAnsi" w:hAnsiTheme="minorHAnsi" w:cstheme="minorHAnsi"/>
        </w:rPr>
        <w:t>. Add 1200 microliters of binding buffer to the filtrate in a microcentrifuge tube and mix thoroughly until homogenous</w:t>
      </w:r>
      <w:r>
        <w:rPr>
          <w:rFonts w:asciiTheme="minorHAnsi" w:hAnsiTheme="minorHAnsi" w:cstheme="minorHAnsi"/>
        </w:rPr>
        <w:t xml:space="preserve"> </w:t>
      </w:r>
      <w:r>
        <w:rPr>
          <w:rFonts w:asciiTheme="minorHAnsi" w:hAnsiTheme="minorHAnsi" w:cstheme="minorHAnsi"/>
          <w:b/>
          <w:bCs/>
        </w:rPr>
        <w:t>[3]</w:t>
      </w:r>
      <w:r w:rsidRPr="007F4CEF">
        <w:rPr>
          <w:rFonts w:asciiTheme="minorHAnsi" w:hAnsiTheme="minorHAnsi" w:cstheme="minorHAnsi"/>
        </w:rPr>
        <w:t>.</w:t>
      </w:r>
    </w:p>
    <w:p w14:paraId="31390876" w14:textId="3F854346" w:rsidR="001016D8" w:rsidRDefault="001016D8" w:rsidP="001016D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supernatant to a collection tube.</w:t>
      </w:r>
    </w:p>
    <w:p w14:paraId="7672AC78" w14:textId="15D80C72" w:rsidR="001016D8" w:rsidRDefault="001016D8" w:rsidP="001016D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centrifuging the tube.</w:t>
      </w:r>
    </w:p>
    <w:p w14:paraId="1C62342D" w14:textId="70F1CD75" w:rsidR="001016D8" w:rsidRDefault="001016D8" w:rsidP="001016D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binding buffer and mixing the sample.</w:t>
      </w:r>
    </w:p>
    <w:p w14:paraId="43FA7B4B" w14:textId="412F6A37" w:rsidR="007F4CEF" w:rsidRDefault="007F4CEF" w:rsidP="000D6901">
      <w:pPr>
        <w:pStyle w:val="ListParagraph"/>
        <w:numPr>
          <w:ilvl w:val="1"/>
          <w:numId w:val="3"/>
        </w:numPr>
        <w:spacing w:before="120"/>
        <w:contextualSpacing w:val="0"/>
        <w:rPr>
          <w:rFonts w:asciiTheme="minorHAnsi" w:hAnsiTheme="minorHAnsi" w:cstheme="minorHAnsi"/>
        </w:rPr>
      </w:pPr>
      <w:r w:rsidRPr="007F4CEF">
        <w:rPr>
          <w:rFonts w:asciiTheme="minorHAnsi" w:hAnsiTheme="minorHAnsi" w:cstheme="minorHAnsi"/>
        </w:rPr>
        <w:t>Transfer 800 microliters of the mixture to a spin column and tube assembly</w:t>
      </w:r>
      <w:r>
        <w:rPr>
          <w:rFonts w:asciiTheme="minorHAnsi" w:hAnsiTheme="minorHAnsi" w:cstheme="minorHAnsi"/>
        </w:rPr>
        <w:t xml:space="preserve"> </w:t>
      </w:r>
      <w:r>
        <w:rPr>
          <w:rFonts w:asciiTheme="minorHAnsi" w:hAnsiTheme="minorHAnsi" w:cstheme="minorHAnsi"/>
          <w:b/>
          <w:bCs/>
        </w:rPr>
        <w:t>[1]</w:t>
      </w:r>
      <w:r w:rsidRPr="007F4CEF">
        <w:rPr>
          <w:rFonts w:asciiTheme="minorHAnsi" w:hAnsiTheme="minorHAnsi" w:cstheme="minorHAnsi"/>
        </w:rPr>
        <w:t>. Centrifuge at 10,000 x g for 1 minute</w:t>
      </w:r>
      <w:r w:rsidR="006D749C">
        <w:rPr>
          <w:rFonts w:asciiTheme="minorHAnsi" w:hAnsiTheme="minorHAnsi" w:cstheme="minorHAnsi"/>
        </w:rPr>
        <w:t xml:space="preserve"> </w:t>
      </w:r>
      <w:r w:rsidR="006D749C">
        <w:rPr>
          <w:rFonts w:asciiTheme="minorHAnsi" w:hAnsiTheme="minorHAnsi" w:cstheme="minorHAnsi"/>
          <w:b/>
          <w:bCs/>
        </w:rPr>
        <w:t>[2]</w:t>
      </w:r>
      <w:r>
        <w:rPr>
          <w:rFonts w:asciiTheme="minorHAnsi" w:hAnsiTheme="minorHAnsi" w:cstheme="minorHAnsi"/>
        </w:rPr>
        <w:t xml:space="preserve"> and</w:t>
      </w:r>
      <w:r w:rsidRPr="007F4CEF">
        <w:rPr>
          <w:rFonts w:asciiTheme="minorHAnsi" w:hAnsiTheme="minorHAnsi" w:cstheme="minorHAnsi"/>
        </w:rPr>
        <w:t xml:space="preserve"> </w:t>
      </w:r>
      <w:r>
        <w:rPr>
          <w:rFonts w:asciiTheme="minorHAnsi" w:hAnsiTheme="minorHAnsi" w:cstheme="minorHAnsi"/>
        </w:rPr>
        <w:t>d</w:t>
      </w:r>
      <w:r w:rsidRPr="007F4CEF">
        <w:rPr>
          <w:rFonts w:asciiTheme="minorHAnsi" w:hAnsiTheme="minorHAnsi" w:cstheme="minorHAnsi"/>
        </w:rPr>
        <w:t>iscard the flow-through</w:t>
      </w:r>
      <w:r>
        <w:rPr>
          <w:rFonts w:asciiTheme="minorHAnsi" w:hAnsiTheme="minorHAnsi" w:cstheme="minorHAnsi"/>
        </w:rPr>
        <w:t xml:space="preserve"> </w:t>
      </w:r>
      <w:r>
        <w:rPr>
          <w:rFonts w:asciiTheme="minorHAnsi" w:hAnsiTheme="minorHAnsi" w:cstheme="minorHAnsi"/>
          <w:b/>
          <w:bCs/>
        </w:rPr>
        <w:t>[</w:t>
      </w:r>
      <w:r w:rsidR="006D749C">
        <w:rPr>
          <w:rFonts w:asciiTheme="minorHAnsi" w:hAnsiTheme="minorHAnsi" w:cstheme="minorHAnsi"/>
          <w:b/>
          <w:bCs/>
        </w:rPr>
        <w:t>3</w:t>
      </w:r>
      <w:r>
        <w:rPr>
          <w:rFonts w:asciiTheme="minorHAnsi" w:hAnsiTheme="minorHAnsi" w:cstheme="minorHAnsi"/>
          <w:b/>
          <w:bCs/>
        </w:rPr>
        <w:t>]</w:t>
      </w:r>
      <w:r w:rsidRPr="007F4CEF">
        <w:rPr>
          <w:rFonts w:asciiTheme="minorHAnsi" w:hAnsiTheme="minorHAnsi" w:cstheme="minorHAnsi"/>
        </w:rPr>
        <w:t>.</w:t>
      </w:r>
    </w:p>
    <w:p w14:paraId="21B6991C" w14:textId="487E6C3B" w:rsidR="001016D8" w:rsidRDefault="006D749C" w:rsidP="001016D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the mixture to a spin column.</w:t>
      </w:r>
    </w:p>
    <w:p w14:paraId="350AF3A4" w14:textId="530AA19C" w:rsidR="006D749C" w:rsidRDefault="006D749C" w:rsidP="001016D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centrifuging the sample.</w:t>
      </w:r>
    </w:p>
    <w:p w14:paraId="59E6D182" w14:textId="6C333B42" w:rsidR="006D749C" w:rsidRDefault="006D749C" w:rsidP="001016D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discarding flow-through.</w:t>
      </w:r>
    </w:p>
    <w:p w14:paraId="49E458BD" w14:textId="047548EB" w:rsidR="007F4CEF" w:rsidRDefault="007F4CEF" w:rsidP="000D6901">
      <w:pPr>
        <w:pStyle w:val="ListParagraph"/>
        <w:numPr>
          <w:ilvl w:val="1"/>
          <w:numId w:val="3"/>
        </w:numPr>
        <w:spacing w:before="120"/>
        <w:contextualSpacing w:val="0"/>
        <w:rPr>
          <w:rFonts w:asciiTheme="minorHAnsi" w:hAnsiTheme="minorHAnsi" w:cstheme="minorHAnsi"/>
        </w:rPr>
      </w:pPr>
      <w:r w:rsidRPr="007F4CEF">
        <w:rPr>
          <w:rFonts w:asciiTheme="minorHAnsi" w:hAnsiTheme="minorHAnsi" w:cstheme="minorHAnsi"/>
        </w:rPr>
        <w:t xml:space="preserve">Place the spin column on a new centrifuge tube </w:t>
      </w:r>
      <w:r>
        <w:rPr>
          <w:rFonts w:asciiTheme="minorHAnsi" w:hAnsiTheme="minorHAnsi" w:cstheme="minorHAnsi"/>
          <w:b/>
          <w:bCs/>
        </w:rPr>
        <w:t xml:space="preserve">[1] </w:t>
      </w:r>
      <w:r w:rsidRPr="007F4CEF">
        <w:rPr>
          <w:rFonts w:asciiTheme="minorHAnsi" w:hAnsiTheme="minorHAnsi" w:cstheme="minorHAnsi"/>
        </w:rPr>
        <w:t>with 400 microliters of DNA wash buffer and mix thoroughly until homogenous</w:t>
      </w:r>
      <w:r>
        <w:rPr>
          <w:rFonts w:asciiTheme="minorHAnsi" w:hAnsiTheme="minorHAnsi" w:cstheme="minorHAnsi"/>
        </w:rPr>
        <w:t xml:space="preserve"> </w:t>
      </w:r>
      <w:r>
        <w:rPr>
          <w:rFonts w:asciiTheme="minorHAnsi" w:hAnsiTheme="minorHAnsi" w:cstheme="minorHAnsi"/>
          <w:b/>
          <w:bCs/>
        </w:rPr>
        <w:t>[2]</w:t>
      </w:r>
      <w:r w:rsidRPr="007F4CEF">
        <w:rPr>
          <w:rFonts w:asciiTheme="minorHAnsi" w:hAnsiTheme="minorHAnsi" w:cstheme="minorHAnsi"/>
        </w:rPr>
        <w:t>. Centrifuge at 10,000 x g for 1 minute</w:t>
      </w:r>
      <w:r>
        <w:rPr>
          <w:rFonts w:asciiTheme="minorHAnsi" w:hAnsiTheme="minorHAnsi" w:cstheme="minorHAnsi"/>
        </w:rPr>
        <w:t xml:space="preserve"> and</w:t>
      </w:r>
      <w:r w:rsidRPr="007F4CEF">
        <w:rPr>
          <w:rFonts w:asciiTheme="minorHAnsi" w:hAnsiTheme="minorHAnsi" w:cstheme="minorHAnsi"/>
        </w:rPr>
        <w:t xml:space="preserve"> </w:t>
      </w:r>
      <w:r>
        <w:rPr>
          <w:rFonts w:asciiTheme="minorHAnsi" w:hAnsiTheme="minorHAnsi" w:cstheme="minorHAnsi"/>
        </w:rPr>
        <w:t>d</w:t>
      </w:r>
      <w:r w:rsidRPr="007F4CEF">
        <w:rPr>
          <w:rFonts w:asciiTheme="minorHAnsi" w:hAnsiTheme="minorHAnsi" w:cstheme="minorHAnsi"/>
        </w:rPr>
        <w:t>iscard the flow-through</w:t>
      </w:r>
      <w:r>
        <w:rPr>
          <w:rFonts w:asciiTheme="minorHAnsi" w:hAnsiTheme="minorHAnsi" w:cstheme="minorHAnsi"/>
        </w:rPr>
        <w:t xml:space="preserve"> </w:t>
      </w:r>
      <w:r>
        <w:rPr>
          <w:rFonts w:asciiTheme="minorHAnsi" w:hAnsiTheme="minorHAnsi" w:cstheme="minorHAnsi"/>
          <w:b/>
          <w:bCs/>
        </w:rPr>
        <w:t>[3]</w:t>
      </w:r>
      <w:r w:rsidRPr="007F4CEF">
        <w:rPr>
          <w:rFonts w:asciiTheme="minorHAnsi" w:hAnsiTheme="minorHAnsi" w:cstheme="minorHAnsi"/>
        </w:rPr>
        <w:t xml:space="preserve">. Repeat </w:t>
      </w:r>
      <w:r>
        <w:rPr>
          <w:rFonts w:asciiTheme="minorHAnsi" w:hAnsiTheme="minorHAnsi" w:cstheme="minorHAnsi"/>
        </w:rPr>
        <w:t>the wash twice</w:t>
      </w:r>
      <w:r w:rsidRPr="007F4CEF">
        <w:rPr>
          <w:rFonts w:asciiTheme="minorHAnsi" w:hAnsiTheme="minorHAnsi" w:cstheme="minorHAnsi"/>
        </w:rPr>
        <w:t>, with 700 microliters and then 200 microliters DNA wash buffer per wash</w:t>
      </w:r>
      <w:r>
        <w:rPr>
          <w:rFonts w:asciiTheme="minorHAnsi" w:hAnsiTheme="minorHAnsi" w:cstheme="minorHAnsi"/>
        </w:rPr>
        <w:t xml:space="preserve"> </w:t>
      </w:r>
      <w:r>
        <w:rPr>
          <w:rFonts w:asciiTheme="minorHAnsi" w:hAnsiTheme="minorHAnsi" w:cstheme="minorHAnsi"/>
          <w:b/>
          <w:bCs/>
        </w:rPr>
        <w:t>[4]</w:t>
      </w:r>
      <w:r w:rsidRPr="007F4CEF">
        <w:rPr>
          <w:rFonts w:asciiTheme="minorHAnsi" w:hAnsiTheme="minorHAnsi" w:cstheme="minorHAnsi"/>
        </w:rPr>
        <w:t>.</w:t>
      </w:r>
    </w:p>
    <w:p w14:paraId="227B0F41" w14:textId="659B14A7" w:rsidR="006D749C" w:rsidRDefault="006D749C" w:rsidP="006D749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placing the column on a centrifuge tube.</w:t>
      </w:r>
    </w:p>
    <w:p w14:paraId="09744614" w14:textId="776399A3" w:rsidR="006D749C" w:rsidRDefault="006D749C" w:rsidP="006D749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wash buffer and mixing.</w:t>
      </w:r>
    </w:p>
    <w:p w14:paraId="4309FF6C" w14:textId="15EA2355" w:rsidR="006D749C" w:rsidRDefault="006D749C" w:rsidP="006D749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centrifuging the column.</w:t>
      </w:r>
    </w:p>
    <w:p w14:paraId="525A433A" w14:textId="68488752" w:rsidR="006D749C" w:rsidRDefault="006D749C" w:rsidP="006D749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more wash buffer to the column.</w:t>
      </w:r>
    </w:p>
    <w:p w14:paraId="1B61036B" w14:textId="1B283DBE" w:rsidR="007F4CEF" w:rsidRDefault="007F4CEF" w:rsidP="000D6901">
      <w:pPr>
        <w:pStyle w:val="ListParagraph"/>
        <w:numPr>
          <w:ilvl w:val="1"/>
          <w:numId w:val="3"/>
        </w:numPr>
        <w:spacing w:before="120"/>
        <w:contextualSpacing w:val="0"/>
        <w:rPr>
          <w:rFonts w:asciiTheme="minorHAnsi" w:hAnsiTheme="minorHAnsi" w:cstheme="minorHAnsi"/>
        </w:rPr>
      </w:pPr>
      <w:r w:rsidRPr="007F4CEF">
        <w:rPr>
          <w:rFonts w:asciiTheme="minorHAnsi" w:hAnsiTheme="minorHAnsi" w:cstheme="minorHAnsi"/>
        </w:rPr>
        <w:t>Add 20 microliters of elution buffer to the spin column in a new centrifuge tube and incubate for one minute</w:t>
      </w:r>
      <w:r>
        <w:rPr>
          <w:rFonts w:asciiTheme="minorHAnsi" w:hAnsiTheme="minorHAnsi" w:cstheme="minorHAnsi"/>
        </w:rPr>
        <w:t xml:space="preserve"> </w:t>
      </w:r>
      <w:r>
        <w:rPr>
          <w:rFonts w:asciiTheme="minorHAnsi" w:hAnsiTheme="minorHAnsi" w:cstheme="minorHAnsi"/>
          <w:b/>
          <w:bCs/>
        </w:rPr>
        <w:t>[1]</w:t>
      </w:r>
      <w:r w:rsidRPr="007F4CEF">
        <w:rPr>
          <w:rFonts w:asciiTheme="minorHAnsi" w:hAnsiTheme="minorHAnsi" w:cstheme="minorHAnsi"/>
        </w:rPr>
        <w:t>, then centrifuge at 10,000 x g for 1 minute to elute the DNA</w:t>
      </w:r>
      <w:r>
        <w:rPr>
          <w:rFonts w:asciiTheme="minorHAnsi" w:hAnsiTheme="minorHAnsi" w:cstheme="minorHAnsi"/>
        </w:rPr>
        <w:t xml:space="preserve"> </w:t>
      </w:r>
      <w:r>
        <w:rPr>
          <w:rFonts w:asciiTheme="minorHAnsi" w:hAnsiTheme="minorHAnsi" w:cstheme="minorHAnsi"/>
          <w:b/>
          <w:bCs/>
        </w:rPr>
        <w:t>[2]</w:t>
      </w:r>
      <w:r w:rsidRPr="007F4CEF">
        <w:rPr>
          <w:rFonts w:asciiTheme="minorHAnsi" w:hAnsiTheme="minorHAnsi" w:cstheme="minorHAnsi"/>
        </w:rPr>
        <w:t>. Discard the column</w:t>
      </w:r>
      <w:r w:rsidR="006D749C">
        <w:rPr>
          <w:rFonts w:asciiTheme="minorHAnsi" w:hAnsiTheme="minorHAnsi" w:cstheme="minorHAnsi"/>
        </w:rPr>
        <w:t xml:space="preserve"> </w:t>
      </w:r>
      <w:r w:rsidRPr="007F4CEF">
        <w:rPr>
          <w:rFonts w:asciiTheme="minorHAnsi" w:hAnsiTheme="minorHAnsi" w:cstheme="minorHAnsi"/>
        </w:rPr>
        <w:t xml:space="preserve">and </w:t>
      </w:r>
      <w:r w:rsidRPr="006D749C">
        <w:rPr>
          <w:rFonts w:asciiTheme="minorHAnsi" w:hAnsiTheme="minorHAnsi" w:cstheme="minorHAnsi"/>
          <w:highlight w:val="yellow"/>
        </w:rPr>
        <w:t>filter the DNA again</w:t>
      </w:r>
      <w:r>
        <w:rPr>
          <w:rFonts w:asciiTheme="minorHAnsi" w:hAnsiTheme="minorHAnsi" w:cstheme="minorHAnsi"/>
        </w:rPr>
        <w:t xml:space="preserve"> </w:t>
      </w:r>
      <w:r>
        <w:rPr>
          <w:rFonts w:asciiTheme="minorHAnsi" w:hAnsiTheme="minorHAnsi" w:cstheme="minorHAnsi"/>
          <w:b/>
          <w:bCs/>
        </w:rPr>
        <w:t>[3]</w:t>
      </w:r>
      <w:r w:rsidRPr="007F4CEF">
        <w:rPr>
          <w:rFonts w:asciiTheme="minorHAnsi" w:hAnsiTheme="minorHAnsi" w:cstheme="minorHAnsi"/>
        </w:rPr>
        <w:t>.</w:t>
      </w:r>
      <w:r w:rsidR="006D749C">
        <w:rPr>
          <w:rFonts w:asciiTheme="minorHAnsi" w:hAnsiTheme="minorHAnsi" w:cstheme="minorHAnsi"/>
        </w:rPr>
        <w:t xml:space="preserve"> </w:t>
      </w:r>
      <w:r w:rsidR="006D749C" w:rsidRPr="006D749C">
        <w:rPr>
          <w:rFonts w:asciiTheme="minorHAnsi" w:hAnsiTheme="minorHAnsi" w:cstheme="minorHAnsi"/>
          <w:highlight w:val="yellow"/>
        </w:rPr>
        <w:t>Authors: How do you filter the DNA? Run it through another column with elution buffer?</w:t>
      </w:r>
    </w:p>
    <w:p w14:paraId="56E447D4" w14:textId="13A9C56B" w:rsidR="006D749C" w:rsidRDefault="006D749C" w:rsidP="006D749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elution buffer to the column.</w:t>
      </w:r>
    </w:p>
    <w:p w14:paraId="73074A59" w14:textId="00C45C82" w:rsidR="006D749C" w:rsidRDefault="006D749C" w:rsidP="006D749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centrifuging the column.</w:t>
      </w:r>
    </w:p>
    <w:p w14:paraId="081D8640" w14:textId="74CCC369" w:rsidR="006D749C" w:rsidRDefault="006D749C" w:rsidP="006D749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discarding the column.</w:t>
      </w:r>
    </w:p>
    <w:p w14:paraId="7303D1BE" w14:textId="77777777" w:rsidR="003349C9" w:rsidRPr="003349C9" w:rsidRDefault="003349C9" w:rsidP="003349C9">
      <w:pPr>
        <w:spacing w:before="120"/>
        <w:rPr>
          <w:rFonts w:asciiTheme="minorHAnsi" w:hAnsiTheme="minorHAnsi" w:cstheme="minorHAnsi"/>
        </w:rPr>
      </w:pPr>
    </w:p>
    <w:p w14:paraId="2EE7E90D" w14:textId="7286AB86" w:rsidR="003349C9" w:rsidRPr="003349C9" w:rsidRDefault="003349C9" w:rsidP="003349C9">
      <w:pPr>
        <w:pStyle w:val="ListParagraph"/>
        <w:numPr>
          <w:ilvl w:val="0"/>
          <w:numId w:val="3"/>
        </w:numPr>
        <w:spacing w:before="120"/>
        <w:contextualSpacing w:val="0"/>
        <w:rPr>
          <w:rFonts w:asciiTheme="minorHAnsi" w:hAnsiTheme="minorHAnsi" w:cstheme="minorHAnsi"/>
        </w:rPr>
      </w:pPr>
      <w:r w:rsidRPr="003349C9">
        <w:rPr>
          <w:rFonts w:asciiTheme="minorHAnsi" w:hAnsiTheme="minorHAnsi" w:cstheme="minorHAnsi"/>
          <w:b/>
        </w:rPr>
        <w:t>DNA amplification</w:t>
      </w:r>
    </w:p>
    <w:p w14:paraId="14F818FB" w14:textId="62802A57" w:rsidR="007F4CEF" w:rsidRDefault="007F4CEF" w:rsidP="003349C9">
      <w:pPr>
        <w:pStyle w:val="ListParagraph"/>
        <w:numPr>
          <w:ilvl w:val="1"/>
          <w:numId w:val="3"/>
        </w:numPr>
        <w:spacing w:before="120"/>
        <w:contextualSpacing w:val="0"/>
        <w:rPr>
          <w:rFonts w:asciiTheme="minorHAnsi" w:hAnsiTheme="minorHAnsi" w:cstheme="minorHAnsi"/>
        </w:rPr>
      </w:pPr>
      <w:r w:rsidRPr="007F4CEF">
        <w:rPr>
          <w:rFonts w:asciiTheme="minorHAnsi" w:hAnsiTheme="minorHAnsi" w:cstheme="minorHAnsi"/>
        </w:rPr>
        <w:t xml:space="preserve">Perform PCR amplification of the V4 region of the 16S ribosomal RNA gene </w:t>
      </w:r>
      <w:r>
        <w:rPr>
          <w:rFonts w:asciiTheme="minorHAnsi" w:hAnsiTheme="minorHAnsi" w:cstheme="minorHAnsi"/>
        </w:rPr>
        <w:t>with</w:t>
      </w:r>
      <w:r w:rsidRPr="007F4CEF">
        <w:rPr>
          <w:rFonts w:asciiTheme="minorHAnsi" w:hAnsiTheme="minorHAnsi" w:cstheme="minorHAnsi"/>
        </w:rPr>
        <w:t xml:space="preserve"> 250 </w:t>
      </w:r>
      <w:r>
        <w:rPr>
          <w:rFonts w:asciiTheme="minorHAnsi" w:hAnsiTheme="minorHAnsi" w:cstheme="minorHAnsi"/>
        </w:rPr>
        <w:t>by</w:t>
      </w:r>
      <w:r w:rsidRPr="007F4CEF">
        <w:rPr>
          <w:rFonts w:asciiTheme="minorHAnsi" w:hAnsiTheme="minorHAnsi" w:cstheme="minorHAnsi"/>
        </w:rPr>
        <w:t xml:space="preserve"> 2 paired-end sequencing on </w:t>
      </w:r>
      <w:proofErr w:type="spellStart"/>
      <w:r w:rsidRPr="007F4CEF">
        <w:rPr>
          <w:rFonts w:asciiTheme="minorHAnsi" w:hAnsiTheme="minorHAnsi" w:cstheme="minorHAnsi"/>
        </w:rPr>
        <w:t>aMiSeq</w:t>
      </w:r>
      <w:proofErr w:type="spellEnd"/>
      <w:r w:rsidRPr="007F4CEF">
        <w:rPr>
          <w:rFonts w:asciiTheme="minorHAnsi" w:hAnsiTheme="minorHAnsi" w:cstheme="minorHAnsi"/>
        </w:rPr>
        <w:t xml:space="preserve">, </w:t>
      </w:r>
      <w:proofErr w:type="spellStart"/>
      <w:r w:rsidRPr="007F4CEF">
        <w:rPr>
          <w:rFonts w:asciiTheme="minorHAnsi" w:hAnsiTheme="minorHAnsi" w:cstheme="minorHAnsi"/>
        </w:rPr>
        <w:t>HiSeq</w:t>
      </w:r>
      <w:proofErr w:type="spellEnd"/>
      <w:r w:rsidRPr="007F4CEF">
        <w:rPr>
          <w:rFonts w:asciiTheme="minorHAnsi" w:hAnsiTheme="minorHAnsi" w:cstheme="minorHAnsi"/>
        </w:rPr>
        <w:t xml:space="preserve"> or </w:t>
      </w:r>
      <w:proofErr w:type="spellStart"/>
      <w:r w:rsidRPr="007F4CEF">
        <w:rPr>
          <w:rFonts w:asciiTheme="minorHAnsi" w:hAnsiTheme="minorHAnsi" w:cstheme="minorHAnsi"/>
        </w:rPr>
        <w:t>NovaSeq</w:t>
      </w:r>
      <w:proofErr w:type="spellEnd"/>
      <w:r w:rsidRPr="007F4CEF">
        <w:rPr>
          <w:rFonts w:asciiTheme="minorHAnsi" w:hAnsiTheme="minorHAnsi" w:cstheme="minorHAnsi"/>
        </w:rPr>
        <w:t xml:space="preserve"> sequencer</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p>
    <w:p w14:paraId="25C94C30" w14:textId="40A88BC9" w:rsidR="007F4CEF" w:rsidRDefault="007F4CEF" w:rsidP="007F4CE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Sequencer. </w:t>
      </w:r>
    </w:p>
    <w:p w14:paraId="336F30F6" w14:textId="1BCB6B7C" w:rsidR="003349C9" w:rsidRPr="003349C9" w:rsidRDefault="007F4CEF" w:rsidP="003349C9">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 c</w:t>
      </w:r>
      <w:r w:rsidRPr="007F4CEF">
        <w:rPr>
          <w:rFonts w:asciiTheme="minorHAnsi" w:hAnsiTheme="minorHAnsi" w:cstheme="minorHAnsi"/>
        </w:rPr>
        <w:t>reate a 96-well primer plate</w:t>
      </w:r>
      <w:r>
        <w:rPr>
          <w:rFonts w:asciiTheme="minorHAnsi" w:hAnsiTheme="minorHAnsi" w:cstheme="minorHAnsi"/>
        </w:rPr>
        <w:t>, make</w:t>
      </w:r>
      <w:r w:rsidRPr="007F4CEF">
        <w:rPr>
          <w:rFonts w:asciiTheme="minorHAnsi" w:hAnsiTheme="minorHAnsi" w:cstheme="minorHAnsi"/>
        </w:rPr>
        <w:t xml:space="preserve"> a master mix of 165 </w:t>
      </w:r>
      <w:r>
        <w:rPr>
          <w:rFonts w:asciiTheme="minorHAnsi" w:hAnsiTheme="minorHAnsi" w:cstheme="minorHAnsi"/>
        </w:rPr>
        <w:t>microliters</w:t>
      </w:r>
      <w:r w:rsidRPr="007F4CEF">
        <w:rPr>
          <w:rFonts w:asciiTheme="minorHAnsi" w:hAnsiTheme="minorHAnsi" w:cstheme="minorHAnsi"/>
        </w:rPr>
        <w:t xml:space="preserve"> of ILHS_515f conserved forward primer and 2970 </w:t>
      </w:r>
      <w:r>
        <w:rPr>
          <w:rFonts w:asciiTheme="minorHAnsi" w:hAnsiTheme="minorHAnsi" w:cstheme="minorHAnsi"/>
        </w:rPr>
        <w:t>microliters</w:t>
      </w:r>
      <w:r w:rsidRPr="007F4CEF">
        <w:rPr>
          <w:rFonts w:asciiTheme="minorHAnsi" w:hAnsiTheme="minorHAnsi" w:cstheme="minorHAnsi"/>
        </w:rPr>
        <w:t xml:space="preserve"> of molecular biology grade water</w:t>
      </w:r>
      <w:r>
        <w:rPr>
          <w:rFonts w:asciiTheme="minorHAnsi" w:hAnsiTheme="minorHAnsi" w:cstheme="minorHAnsi"/>
        </w:rPr>
        <w:t xml:space="preserve"> </w:t>
      </w:r>
      <w:r>
        <w:rPr>
          <w:rFonts w:asciiTheme="minorHAnsi" w:hAnsiTheme="minorHAnsi" w:cstheme="minorHAnsi"/>
          <w:b/>
          <w:bCs/>
        </w:rPr>
        <w:t>[1]</w:t>
      </w:r>
      <w:r w:rsidRPr="007F4CEF">
        <w:rPr>
          <w:rFonts w:asciiTheme="minorHAnsi" w:hAnsiTheme="minorHAnsi" w:cstheme="minorHAnsi"/>
        </w:rPr>
        <w:t xml:space="preserve">. Add 28.5 </w:t>
      </w:r>
      <w:r>
        <w:rPr>
          <w:rFonts w:asciiTheme="minorHAnsi" w:hAnsiTheme="minorHAnsi" w:cstheme="minorHAnsi"/>
        </w:rPr>
        <w:t>microliters</w:t>
      </w:r>
      <w:r w:rsidRPr="007F4CEF">
        <w:rPr>
          <w:rFonts w:asciiTheme="minorHAnsi" w:hAnsiTheme="minorHAnsi" w:cstheme="minorHAnsi"/>
        </w:rPr>
        <w:t xml:space="preserve"> of this mix to each well</w:t>
      </w:r>
      <w:r>
        <w:rPr>
          <w:rFonts w:asciiTheme="minorHAnsi" w:hAnsiTheme="minorHAnsi" w:cstheme="minorHAnsi"/>
        </w:rPr>
        <w:t xml:space="preserve"> </w:t>
      </w:r>
      <w:r>
        <w:rPr>
          <w:rFonts w:asciiTheme="minorHAnsi" w:hAnsiTheme="minorHAnsi" w:cstheme="minorHAnsi"/>
          <w:b/>
          <w:bCs/>
        </w:rPr>
        <w:t>[2]</w:t>
      </w:r>
      <w:r w:rsidRPr="007F4CEF">
        <w:rPr>
          <w:rFonts w:asciiTheme="minorHAnsi" w:hAnsiTheme="minorHAnsi" w:cstheme="minorHAnsi"/>
        </w:rPr>
        <w:t>.</w:t>
      </w:r>
    </w:p>
    <w:p w14:paraId="198253B3" w14:textId="6FE47B5B" w:rsidR="003349C9" w:rsidRPr="006D749C" w:rsidRDefault="006D749C" w:rsidP="003349C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adding primer and water to a tube.</w:t>
      </w:r>
    </w:p>
    <w:p w14:paraId="2D109302" w14:textId="1D5E7230" w:rsidR="006D749C" w:rsidRPr="007F4CEF" w:rsidRDefault="006D749C" w:rsidP="003349C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master mix to a few wells.</w:t>
      </w:r>
    </w:p>
    <w:p w14:paraId="416BB1A8" w14:textId="70262E60" w:rsidR="007F4CEF" w:rsidRDefault="007F4CEF" w:rsidP="007F4CEF">
      <w:pPr>
        <w:pStyle w:val="ListParagraph"/>
        <w:numPr>
          <w:ilvl w:val="1"/>
          <w:numId w:val="3"/>
        </w:numPr>
        <w:spacing w:before="120"/>
        <w:contextualSpacing w:val="0"/>
        <w:rPr>
          <w:rFonts w:asciiTheme="minorHAnsi" w:hAnsiTheme="minorHAnsi" w:cstheme="minorHAnsi"/>
        </w:rPr>
      </w:pPr>
      <w:r w:rsidRPr="007F4CEF">
        <w:rPr>
          <w:rFonts w:asciiTheme="minorHAnsi" w:hAnsiTheme="minorHAnsi" w:cstheme="minorHAnsi"/>
        </w:rPr>
        <w:t xml:space="preserve">Add 1.5 </w:t>
      </w:r>
      <w:r>
        <w:rPr>
          <w:rFonts w:asciiTheme="minorHAnsi" w:hAnsiTheme="minorHAnsi" w:cstheme="minorHAnsi"/>
        </w:rPr>
        <w:t>microliters</w:t>
      </w:r>
      <w:r w:rsidRPr="007F4CEF">
        <w:rPr>
          <w:rFonts w:asciiTheme="minorHAnsi" w:hAnsiTheme="minorHAnsi" w:cstheme="minorHAnsi"/>
        </w:rPr>
        <w:t xml:space="preserve"> of corresponding reverse primer from the 96</w:t>
      </w:r>
      <w:r w:rsidR="00871A19">
        <w:rPr>
          <w:rFonts w:asciiTheme="minorHAnsi" w:hAnsiTheme="minorHAnsi" w:cstheme="minorHAnsi"/>
        </w:rPr>
        <w:t>-</w:t>
      </w:r>
      <w:r w:rsidRPr="007F4CEF">
        <w:rPr>
          <w:rFonts w:asciiTheme="minorHAnsi" w:hAnsiTheme="minorHAnsi" w:cstheme="minorHAnsi"/>
        </w:rPr>
        <w:t xml:space="preserve">well plate of barcoded IL_806r unique primers </w:t>
      </w:r>
      <w:r>
        <w:rPr>
          <w:rFonts w:asciiTheme="minorHAnsi" w:hAnsiTheme="minorHAnsi" w:cstheme="minorHAnsi"/>
        </w:rPr>
        <w:t>to</w:t>
      </w:r>
      <w:r w:rsidRPr="007F4CEF">
        <w:rPr>
          <w:rFonts w:asciiTheme="minorHAnsi" w:hAnsiTheme="minorHAnsi" w:cstheme="minorHAnsi"/>
        </w:rPr>
        <w:t xml:space="preserve"> identify unique patient samples</w:t>
      </w:r>
      <w:r>
        <w:rPr>
          <w:rFonts w:asciiTheme="minorHAnsi" w:hAnsiTheme="minorHAnsi" w:cstheme="minorHAnsi"/>
        </w:rPr>
        <w:t xml:space="preserve"> </w:t>
      </w:r>
      <w:r>
        <w:rPr>
          <w:rFonts w:asciiTheme="minorHAnsi" w:hAnsiTheme="minorHAnsi" w:cstheme="minorHAnsi"/>
          <w:b/>
          <w:bCs/>
        </w:rPr>
        <w:t>[1]</w:t>
      </w:r>
      <w:r w:rsidRPr="007F4CEF">
        <w:rPr>
          <w:rFonts w:asciiTheme="minorHAnsi" w:hAnsiTheme="minorHAnsi" w:cstheme="minorHAnsi"/>
        </w:rPr>
        <w:t>.</w:t>
      </w:r>
      <w:r>
        <w:rPr>
          <w:rFonts w:asciiTheme="minorHAnsi" w:hAnsiTheme="minorHAnsi" w:cstheme="minorHAnsi"/>
        </w:rPr>
        <w:t xml:space="preserve"> </w:t>
      </w:r>
      <w:r w:rsidRPr="007F4CEF">
        <w:rPr>
          <w:rFonts w:asciiTheme="minorHAnsi" w:hAnsiTheme="minorHAnsi" w:cstheme="minorHAnsi"/>
        </w:rPr>
        <w:t xml:space="preserve">Create a master mix of water, PCR buffer, dNTPs, and JumpStart Taq DNA polymerase </w:t>
      </w:r>
      <w:r>
        <w:rPr>
          <w:rFonts w:asciiTheme="minorHAnsi" w:hAnsiTheme="minorHAnsi" w:cstheme="minorHAnsi"/>
          <w:b/>
          <w:bCs/>
        </w:rPr>
        <w:t>[2]</w:t>
      </w:r>
      <w:r w:rsidRPr="007F4CEF">
        <w:rPr>
          <w:rFonts w:asciiTheme="minorHAnsi" w:hAnsiTheme="minorHAnsi" w:cstheme="minorHAnsi"/>
        </w:rPr>
        <w:t>.</w:t>
      </w:r>
    </w:p>
    <w:p w14:paraId="3D53D004" w14:textId="524D11C8" w:rsidR="006D749C" w:rsidRDefault="006D749C" w:rsidP="006D749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reverse primer to a few wells.</w:t>
      </w:r>
    </w:p>
    <w:p w14:paraId="13E8A120" w14:textId="335363F6" w:rsidR="006D749C" w:rsidRDefault="006D749C" w:rsidP="006D749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mixing the master mix.</w:t>
      </w:r>
    </w:p>
    <w:p w14:paraId="4D9B2E6C" w14:textId="0FD11B6C" w:rsidR="007F4CEF" w:rsidRDefault="007F4CEF" w:rsidP="007F4CEF">
      <w:pPr>
        <w:pStyle w:val="ListParagraph"/>
        <w:numPr>
          <w:ilvl w:val="1"/>
          <w:numId w:val="3"/>
        </w:numPr>
        <w:spacing w:before="120"/>
        <w:contextualSpacing w:val="0"/>
        <w:rPr>
          <w:rFonts w:asciiTheme="minorHAnsi" w:hAnsiTheme="minorHAnsi" w:cstheme="minorHAnsi"/>
        </w:rPr>
      </w:pPr>
      <w:r w:rsidRPr="007F4CEF">
        <w:rPr>
          <w:rFonts w:asciiTheme="minorHAnsi" w:hAnsiTheme="minorHAnsi" w:cstheme="minorHAnsi"/>
        </w:rPr>
        <w:t xml:space="preserve">Add 81 </w:t>
      </w:r>
      <w:r>
        <w:rPr>
          <w:rFonts w:asciiTheme="minorHAnsi" w:hAnsiTheme="minorHAnsi" w:cstheme="minorHAnsi"/>
        </w:rPr>
        <w:t>microliters</w:t>
      </w:r>
      <w:r w:rsidRPr="007F4CEF">
        <w:rPr>
          <w:rFonts w:asciiTheme="minorHAnsi" w:hAnsiTheme="minorHAnsi" w:cstheme="minorHAnsi"/>
        </w:rPr>
        <w:t xml:space="preserve"> of master mix to each well in the first 96 well plate.</w:t>
      </w:r>
      <w:r>
        <w:rPr>
          <w:rFonts w:asciiTheme="minorHAnsi" w:hAnsiTheme="minorHAnsi" w:cstheme="minorHAnsi"/>
        </w:rPr>
        <w:t xml:space="preserve"> </w:t>
      </w:r>
      <w:r>
        <w:rPr>
          <w:rFonts w:asciiTheme="minorHAnsi" w:hAnsiTheme="minorHAnsi" w:cstheme="minorHAnsi"/>
          <w:b/>
          <w:bCs/>
        </w:rPr>
        <w:t>[1]</w:t>
      </w:r>
      <w:r w:rsidRPr="007F4CEF">
        <w:rPr>
          <w:rFonts w:asciiTheme="minorHAnsi" w:hAnsiTheme="minorHAnsi" w:cstheme="minorHAnsi"/>
        </w:rPr>
        <w:t xml:space="preserve"> Add 6 </w:t>
      </w:r>
      <w:r>
        <w:rPr>
          <w:rFonts w:asciiTheme="minorHAnsi" w:hAnsiTheme="minorHAnsi" w:cstheme="minorHAnsi"/>
        </w:rPr>
        <w:t>microliters</w:t>
      </w:r>
      <w:r w:rsidRPr="007F4CEF">
        <w:rPr>
          <w:rFonts w:asciiTheme="minorHAnsi" w:hAnsiTheme="minorHAnsi" w:cstheme="minorHAnsi"/>
        </w:rPr>
        <w:t xml:space="preserve"> of DNA and 3 </w:t>
      </w:r>
      <w:r>
        <w:rPr>
          <w:rFonts w:asciiTheme="minorHAnsi" w:hAnsiTheme="minorHAnsi" w:cstheme="minorHAnsi"/>
        </w:rPr>
        <w:t>microliters</w:t>
      </w:r>
      <w:r w:rsidRPr="007F4CEF">
        <w:rPr>
          <w:rFonts w:asciiTheme="minorHAnsi" w:hAnsiTheme="minorHAnsi" w:cstheme="minorHAnsi"/>
        </w:rPr>
        <w:t xml:space="preserve"> of primer mix to each well</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r w:rsidRPr="007F4CEF">
        <w:rPr>
          <w:rFonts w:asciiTheme="minorHAnsi" w:hAnsiTheme="minorHAnsi" w:cstheme="minorHAnsi"/>
        </w:rPr>
        <w:t xml:space="preserve"> </w:t>
      </w:r>
      <w:r>
        <w:rPr>
          <w:rFonts w:asciiTheme="minorHAnsi" w:hAnsiTheme="minorHAnsi" w:cstheme="minorHAnsi"/>
        </w:rPr>
        <w:t>U</w:t>
      </w:r>
      <w:r w:rsidRPr="007F4CEF">
        <w:rPr>
          <w:rFonts w:asciiTheme="minorHAnsi" w:hAnsiTheme="minorHAnsi" w:cstheme="minorHAnsi"/>
        </w:rPr>
        <w:t>se a P200 multichannel pipette to mix the wells</w:t>
      </w:r>
      <w:r w:rsidR="006D749C">
        <w:rPr>
          <w:rFonts w:asciiTheme="minorHAnsi" w:hAnsiTheme="minorHAnsi" w:cstheme="minorHAnsi"/>
        </w:rPr>
        <w:t xml:space="preserve"> </w:t>
      </w:r>
      <w:r w:rsidR="006D749C">
        <w:rPr>
          <w:rFonts w:asciiTheme="minorHAnsi" w:hAnsiTheme="minorHAnsi" w:cstheme="minorHAnsi"/>
          <w:b/>
          <w:bCs/>
        </w:rPr>
        <w:t>[3]</w:t>
      </w:r>
      <w:r w:rsidRPr="007F4CEF">
        <w:rPr>
          <w:rFonts w:asciiTheme="minorHAnsi" w:hAnsiTheme="minorHAnsi" w:cstheme="minorHAnsi"/>
        </w:rPr>
        <w:t xml:space="preserve">, then pipette 30 </w:t>
      </w:r>
      <w:r>
        <w:rPr>
          <w:rFonts w:asciiTheme="minorHAnsi" w:hAnsiTheme="minorHAnsi" w:cstheme="minorHAnsi"/>
        </w:rPr>
        <w:t>microliters</w:t>
      </w:r>
      <w:r w:rsidRPr="007F4CEF">
        <w:rPr>
          <w:rFonts w:asciiTheme="minorHAnsi" w:hAnsiTheme="minorHAnsi" w:cstheme="minorHAnsi"/>
        </w:rPr>
        <w:t xml:space="preserve"> into the corresponding well of each of the other two PCR plates</w:t>
      </w:r>
      <w:r>
        <w:rPr>
          <w:rFonts w:asciiTheme="minorHAnsi" w:hAnsiTheme="minorHAnsi" w:cstheme="minorHAnsi"/>
        </w:rPr>
        <w:t xml:space="preserve"> </w:t>
      </w:r>
      <w:r>
        <w:rPr>
          <w:rFonts w:asciiTheme="minorHAnsi" w:hAnsiTheme="minorHAnsi" w:cstheme="minorHAnsi"/>
          <w:b/>
          <w:bCs/>
        </w:rPr>
        <w:t>[</w:t>
      </w:r>
      <w:r w:rsidR="006D749C">
        <w:rPr>
          <w:rFonts w:asciiTheme="minorHAnsi" w:hAnsiTheme="minorHAnsi" w:cstheme="minorHAnsi"/>
          <w:b/>
          <w:bCs/>
        </w:rPr>
        <w:t>4</w:t>
      </w:r>
      <w:r>
        <w:rPr>
          <w:rFonts w:asciiTheme="minorHAnsi" w:hAnsiTheme="minorHAnsi" w:cstheme="minorHAnsi"/>
          <w:b/>
          <w:bCs/>
        </w:rPr>
        <w:t>]</w:t>
      </w:r>
      <w:r w:rsidRPr="007F4CEF">
        <w:rPr>
          <w:rFonts w:asciiTheme="minorHAnsi" w:hAnsiTheme="minorHAnsi" w:cstheme="minorHAnsi"/>
        </w:rPr>
        <w:t xml:space="preserve"> </w:t>
      </w:r>
      <w:r>
        <w:rPr>
          <w:rFonts w:asciiTheme="minorHAnsi" w:hAnsiTheme="minorHAnsi" w:cstheme="minorHAnsi"/>
        </w:rPr>
        <w:t>and s</w:t>
      </w:r>
      <w:r w:rsidRPr="007F4CEF">
        <w:rPr>
          <w:rFonts w:asciiTheme="minorHAnsi" w:hAnsiTheme="minorHAnsi" w:cstheme="minorHAnsi"/>
        </w:rPr>
        <w:t>eal the plate</w:t>
      </w:r>
      <w:r>
        <w:rPr>
          <w:rFonts w:asciiTheme="minorHAnsi" w:hAnsiTheme="minorHAnsi" w:cstheme="minorHAnsi"/>
        </w:rPr>
        <w:t xml:space="preserve"> </w:t>
      </w:r>
      <w:r>
        <w:rPr>
          <w:rFonts w:asciiTheme="minorHAnsi" w:hAnsiTheme="minorHAnsi" w:cstheme="minorHAnsi"/>
          <w:b/>
          <w:bCs/>
        </w:rPr>
        <w:t>[</w:t>
      </w:r>
      <w:r w:rsidR="006D749C">
        <w:rPr>
          <w:rFonts w:asciiTheme="minorHAnsi" w:hAnsiTheme="minorHAnsi" w:cstheme="minorHAnsi"/>
          <w:b/>
          <w:bCs/>
        </w:rPr>
        <w:t>5</w:t>
      </w:r>
      <w:r>
        <w:rPr>
          <w:rFonts w:asciiTheme="minorHAnsi" w:hAnsiTheme="minorHAnsi" w:cstheme="minorHAnsi"/>
          <w:b/>
          <w:bCs/>
        </w:rPr>
        <w:t>]</w:t>
      </w:r>
      <w:r w:rsidRPr="007F4CEF">
        <w:rPr>
          <w:rFonts w:asciiTheme="minorHAnsi" w:hAnsiTheme="minorHAnsi" w:cstheme="minorHAnsi"/>
        </w:rPr>
        <w:t>.</w:t>
      </w:r>
    </w:p>
    <w:p w14:paraId="17E94CE7" w14:textId="77C2DD00" w:rsidR="006D749C" w:rsidRDefault="006D749C" w:rsidP="006D749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master mix to a few wells.</w:t>
      </w:r>
    </w:p>
    <w:p w14:paraId="09A53C51" w14:textId="73FCFD42" w:rsidR="006D749C" w:rsidRDefault="006D749C" w:rsidP="006D749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DNA and primer mix to a few wells.</w:t>
      </w:r>
    </w:p>
    <w:p w14:paraId="4B8CBFFE" w14:textId="0EAB99CE" w:rsidR="006D749C" w:rsidRDefault="006D749C" w:rsidP="006D749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mixing the wells.</w:t>
      </w:r>
    </w:p>
    <w:p w14:paraId="71BADFEB" w14:textId="4FF3C52C" w:rsidR="006D749C" w:rsidRDefault="006D749C" w:rsidP="006D749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transferring 30 microliters of the mixture to another plate.</w:t>
      </w:r>
    </w:p>
    <w:p w14:paraId="55DFFC27" w14:textId="03CE0693" w:rsidR="006D749C" w:rsidRDefault="006D749C" w:rsidP="006D749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sealing the plate.</w:t>
      </w:r>
    </w:p>
    <w:p w14:paraId="77875998" w14:textId="6415C856" w:rsidR="007F4CEF" w:rsidRDefault="007F4CEF" w:rsidP="007F4CEF">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Follow the text manuscript to set the </w:t>
      </w:r>
      <w:r w:rsidRPr="007F4CEF">
        <w:rPr>
          <w:rFonts w:asciiTheme="minorHAnsi" w:hAnsiTheme="minorHAnsi" w:cstheme="minorHAnsi"/>
        </w:rPr>
        <w:t xml:space="preserve">thermal cycler </w:t>
      </w:r>
      <w:r>
        <w:rPr>
          <w:rFonts w:asciiTheme="minorHAnsi" w:hAnsiTheme="minorHAnsi" w:cstheme="minorHAnsi"/>
        </w:rPr>
        <w:t xml:space="preserve">program and run the PCR </w:t>
      </w:r>
      <w:r>
        <w:rPr>
          <w:rFonts w:asciiTheme="minorHAnsi" w:hAnsiTheme="minorHAnsi" w:cstheme="minorHAnsi"/>
          <w:b/>
          <w:bCs/>
        </w:rPr>
        <w:t>[1]</w:t>
      </w:r>
      <w:r>
        <w:rPr>
          <w:rFonts w:asciiTheme="minorHAnsi" w:hAnsiTheme="minorHAnsi" w:cstheme="minorHAnsi"/>
        </w:rPr>
        <w:t>.</w:t>
      </w:r>
    </w:p>
    <w:p w14:paraId="32B37DBC" w14:textId="6D123E91" w:rsidR="006D749C" w:rsidRPr="003349C9" w:rsidRDefault="006D749C" w:rsidP="006D749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setting up the PCR</w:t>
      </w:r>
      <w:r w:rsidR="00D03173">
        <w:rPr>
          <w:rFonts w:asciiTheme="minorHAnsi" w:hAnsiTheme="minorHAnsi" w:cstheme="minorHAnsi"/>
        </w:rPr>
        <w:t xml:space="preserve"> and starting the run</w:t>
      </w:r>
      <w:r>
        <w:rPr>
          <w:rFonts w:asciiTheme="minorHAnsi" w:hAnsiTheme="minorHAnsi" w:cstheme="minorHAnsi"/>
        </w:rPr>
        <w:t>.</w:t>
      </w:r>
    </w:p>
    <w:p w14:paraId="1083EB5E" w14:textId="2B66FE76" w:rsidR="003349C9" w:rsidRDefault="003349C9" w:rsidP="003349C9">
      <w:pPr>
        <w:spacing w:before="120"/>
        <w:rPr>
          <w:rFonts w:asciiTheme="minorHAnsi" w:hAnsiTheme="minorHAnsi" w:cstheme="minorHAnsi"/>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8F5A0A"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5657CCEF"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00790E8C">
        <w:rPr>
          <w:rFonts w:asciiTheme="minorHAnsi" w:eastAsia="Times New Roman" w:hAnsiTheme="minorHAnsi" w:cstheme="minorHAnsi"/>
          <w:bCs/>
          <w:szCs w:val="24"/>
        </w:rPr>
        <w:t>(Voiceover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35353C51"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D376CD" w:rsidRPr="00DA0029">
        <w:rPr>
          <w:rFonts w:eastAsia="Times New Roman"/>
          <w:b/>
          <w:bCs/>
          <w:szCs w:val="24"/>
        </w:rPr>
        <w:t>Microbial differences based on sampling type and location in the proximal gut</w:t>
      </w:r>
      <w:r w:rsidRPr="00B07A3B">
        <w:rPr>
          <w:rFonts w:asciiTheme="minorHAnsi" w:hAnsiTheme="minorHAnsi" w:cstheme="minorHAnsi"/>
          <w:b/>
          <w:szCs w:val="24"/>
        </w:rPr>
        <w:t xml:space="preserve"> </w:t>
      </w:r>
    </w:p>
    <w:p w14:paraId="52E24B75" w14:textId="2DF86988" w:rsidR="00395684" w:rsidRPr="00B07A3B" w:rsidRDefault="004A297B" w:rsidP="006A14A2">
      <w:pPr>
        <w:pStyle w:val="ListParagraph"/>
        <w:numPr>
          <w:ilvl w:val="1"/>
          <w:numId w:val="3"/>
        </w:numPr>
        <w:spacing w:before="120"/>
        <w:contextualSpacing w:val="0"/>
        <w:outlineLvl w:val="0"/>
        <w:rPr>
          <w:rFonts w:asciiTheme="minorHAnsi" w:hAnsiTheme="minorHAnsi" w:cstheme="minorHAnsi"/>
          <w:szCs w:val="24"/>
        </w:rPr>
      </w:pPr>
      <w:r>
        <w:rPr>
          <w:rFonts w:eastAsia="Times New Roman"/>
          <w:szCs w:val="24"/>
        </w:rPr>
        <w:t>D</w:t>
      </w:r>
      <w:r w:rsidRPr="0070631B">
        <w:rPr>
          <w:rFonts w:eastAsia="Times New Roman"/>
          <w:szCs w:val="24"/>
        </w:rPr>
        <w:t xml:space="preserve">uodenal aspirate and biopsy specimens can </w:t>
      </w:r>
      <w:r>
        <w:rPr>
          <w:rFonts w:eastAsia="Times New Roman"/>
          <w:szCs w:val="24"/>
        </w:rPr>
        <w:t xml:space="preserve">be used to </w:t>
      </w:r>
      <w:r w:rsidRPr="0070631B">
        <w:rPr>
          <w:rFonts w:eastAsia="Times New Roman"/>
          <w:szCs w:val="24"/>
        </w:rPr>
        <w:t xml:space="preserve">measure </w:t>
      </w:r>
      <w:r>
        <w:rPr>
          <w:rFonts w:eastAsia="Times New Roman"/>
          <w:szCs w:val="24"/>
        </w:rPr>
        <w:t xml:space="preserve">for </w:t>
      </w:r>
      <w:r w:rsidRPr="0070631B">
        <w:rPr>
          <w:rFonts w:eastAsia="Times New Roman"/>
          <w:szCs w:val="24"/>
        </w:rPr>
        <w:t xml:space="preserve">both luminal and mucosal microbiota in the proximal gut. Furthermore, these microbiome populations are distinct from one another </w:t>
      </w:r>
      <w:r>
        <w:rPr>
          <w:rFonts w:eastAsia="Times New Roman"/>
          <w:b/>
          <w:bCs/>
          <w:szCs w:val="24"/>
        </w:rPr>
        <w:t>[1]</w:t>
      </w:r>
      <w:r w:rsidRPr="0070631B">
        <w:rPr>
          <w:rFonts w:eastAsia="Times New Roman"/>
          <w:szCs w:val="24"/>
        </w:rPr>
        <w:t xml:space="preserve">. </w:t>
      </w:r>
    </w:p>
    <w:p w14:paraId="4E75A4CA" w14:textId="7A53EA4B"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4A297B">
        <w:rPr>
          <w:rFonts w:asciiTheme="minorHAnsi" w:hAnsiTheme="minorHAnsi" w:cstheme="minorHAnsi"/>
          <w:szCs w:val="24"/>
        </w:rPr>
        <w:t xml:space="preserve"> Figure 1 A and C.</w:t>
      </w:r>
    </w:p>
    <w:p w14:paraId="29E16458" w14:textId="03DC0829" w:rsidR="004A297B" w:rsidRPr="004A297B" w:rsidRDefault="004A297B" w:rsidP="004A297B">
      <w:pPr>
        <w:pStyle w:val="ListParagraph"/>
        <w:numPr>
          <w:ilvl w:val="1"/>
          <w:numId w:val="3"/>
        </w:numPr>
        <w:spacing w:before="120"/>
        <w:contextualSpacing w:val="0"/>
        <w:outlineLvl w:val="0"/>
        <w:rPr>
          <w:rFonts w:asciiTheme="minorHAnsi" w:hAnsiTheme="minorHAnsi" w:cstheme="minorHAnsi"/>
          <w:szCs w:val="24"/>
        </w:rPr>
      </w:pPr>
      <w:r w:rsidRPr="0070631B">
        <w:rPr>
          <w:rFonts w:eastAsia="Times New Roman"/>
          <w:szCs w:val="24"/>
        </w:rPr>
        <w:t xml:space="preserve">Principal coordinates analysis of microbial composition </w:t>
      </w:r>
      <w:r>
        <w:rPr>
          <w:rFonts w:eastAsia="Times New Roman"/>
          <w:szCs w:val="24"/>
        </w:rPr>
        <w:t>was performed on</w:t>
      </w:r>
      <w:r w:rsidRPr="0070631B">
        <w:rPr>
          <w:rFonts w:eastAsia="Times New Roman"/>
          <w:szCs w:val="24"/>
        </w:rPr>
        <w:t xml:space="preserve"> aspirate samples representative of the luminal microbiome </w:t>
      </w:r>
      <w:r>
        <w:rPr>
          <w:rFonts w:eastAsia="Times New Roman"/>
          <w:b/>
          <w:bCs/>
          <w:szCs w:val="24"/>
        </w:rPr>
        <w:t>[1]</w:t>
      </w:r>
      <w:r w:rsidRPr="0070631B">
        <w:rPr>
          <w:rFonts w:eastAsia="Times New Roman"/>
          <w:szCs w:val="24"/>
        </w:rPr>
        <w:t xml:space="preserve"> </w:t>
      </w:r>
      <w:r>
        <w:rPr>
          <w:rFonts w:eastAsia="Times New Roman"/>
          <w:szCs w:val="24"/>
        </w:rPr>
        <w:t>and</w:t>
      </w:r>
      <w:r w:rsidRPr="0070631B">
        <w:rPr>
          <w:rFonts w:eastAsia="Times New Roman"/>
          <w:szCs w:val="24"/>
        </w:rPr>
        <w:t xml:space="preserve"> duodenal biopsy samples representative of the mucosal microbiome </w:t>
      </w:r>
      <w:r>
        <w:rPr>
          <w:rFonts w:eastAsia="Times New Roman"/>
          <w:b/>
          <w:bCs/>
          <w:szCs w:val="24"/>
        </w:rPr>
        <w:t>[2]</w:t>
      </w:r>
      <w:r w:rsidRPr="0070631B">
        <w:rPr>
          <w:rFonts w:eastAsia="Times New Roman"/>
          <w:szCs w:val="24"/>
        </w:rPr>
        <w:t xml:space="preserve">. </w:t>
      </w:r>
    </w:p>
    <w:p w14:paraId="35A5EEA9" w14:textId="712734BF" w:rsidR="004A297B" w:rsidRPr="004A297B" w:rsidRDefault="004A297B" w:rsidP="004A297B">
      <w:pPr>
        <w:pStyle w:val="ListParagraph"/>
        <w:numPr>
          <w:ilvl w:val="2"/>
          <w:numId w:val="3"/>
        </w:numPr>
        <w:spacing w:before="120"/>
        <w:contextualSpacing w:val="0"/>
        <w:outlineLvl w:val="0"/>
        <w:rPr>
          <w:rFonts w:asciiTheme="minorHAnsi" w:hAnsiTheme="minorHAnsi" w:cstheme="minorHAnsi"/>
          <w:szCs w:val="24"/>
        </w:rPr>
      </w:pPr>
      <w:r>
        <w:rPr>
          <w:rFonts w:eastAsia="Times New Roman"/>
          <w:szCs w:val="24"/>
        </w:rPr>
        <w:t xml:space="preserve">LAB MEDIA: Figure 1 A. </w:t>
      </w:r>
      <w:r w:rsidRPr="00D376CD">
        <w:rPr>
          <w:rFonts w:asciiTheme="minorHAnsi" w:hAnsiTheme="minorHAnsi" w:cstheme="minorHAnsi"/>
          <w:i/>
          <w:iCs/>
          <w:color w:val="0432FF"/>
          <w:szCs w:val="24"/>
        </w:rPr>
        <w:t>Video Editor: Emphasize the red dots.</w:t>
      </w:r>
      <w:r>
        <w:rPr>
          <w:rFonts w:eastAsia="Times New Roman"/>
          <w:szCs w:val="24"/>
        </w:rPr>
        <w:t xml:space="preserve"> </w:t>
      </w:r>
    </w:p>
    <w:p w14:paraId="081F8697" w14:textId="3A8126BC" w:rsidR="004A297B" w:rsidRPr="004A297B" w:rsidRDefault="004A297B" w:rsidP="004A297B">
      <w:pPr>
        <w:pStyle w:val="ListParagraph"/>
        <w:numPr>
          <w:ilvl w:val="2"/>
          <w:numId w:val="3"/>
        </w:numPr>
        <w:spacing w:before="120"/>
        <w:contextualSpacing w:val="0"/>
        <w:outlineLvl w:val="0"/>
        <w:rPr>
          <w:rFonts w:asciiTheme="minorHAnsi" w:hAnsiTheme="minorHAnsi" w:cstheme="minorHAnsi"/>
          <w:szCs w:val="24"/>
        </w:rPr>
      </w:pPr>
      <w:r>
        <w:rPr>
          <w:rFonts w:eastAsia="Times New Roman"/>
          <w:szCs w:val="24"/>
        </w:rPr>
        <w:t xml:space="preserve">LAB MEDIA: Figure 1 A. </w:t>
      </w:r>
      <w:r w:rsidRPr="00D376CD">
        <w:rPr>
          <w:rFonts w:asciiTheme="minorHAnsi" w:hAnsiTheme="minorHAnsi" w:cstheme="minorHAnsi"/>
          <w:i/>
          <w:iCs/>
          <w:color w:val="0432FF"/>
          <w:szCs w:val="24"/>
        </w:rPr>
        <w:t>Video Editor: Emphasize the blue dots.</w:t>
      </w:r>
    </w:p>
    <w:p w14:paraId="07972B4F" w14:textId="6924E770" w:rsidR="004A297B" w:rsidRPr="004A297B" w:rsidRDefault="004A297B" w:rsidP="004A297B">
      <w:pPr>
        <w:pStyle w:val="ListParagraph"/>
        <w:numPr>
          <w:ilvl w:val="1"/>
          <w:numId w:val="3"/>
        </w:numPr>
        <w:spacing w:before="120"/>
        <w:contextualSpacing w:val="0"/>
        <w:outlineLvl w:val="0"/>
        <w:rPr>
          <w:rFonts w:asciiTheme="minorHAnsi" w:hAnsiTheme="minorHAnsi" w:cstheme="minorHAnsi"/>
          <w:szCs w:val="24"/>
        </w:rPr>
      </w:pPr>
      <w:r w:rsidRPr="0070631B">
        <w:rPr>
          <w:rFonts w:eastAsia="Times New Roman"/>
          <w:szCs w:val="24"/>
        </w:rPr>
        <w:t xml:space="preserve">Log2 fold changes show differential abundance by genus between duodenal aspirate </w:t>
      </w:r>
      <w:r w:rsidR="00D376CD">
        <w:rPr>
          <w:rFonts w:eastAsia="Times New Roman"/>
          <w:b/>
          <w:bCs/>
          <w:szCs w:val="24"/>
        </w:rPr>
        <w:t>[1]</w:t>
      </w:r>
      <w:r w:rsidRPr="0070631B">
        <w:rPr>
          <w:rFonts w:eastAsia="Times New Roman"/>
          <w:szCs w:val="24"/>
        </w:rPr>
        <w:t xml:space="preserve"> and biopsy specimens at q</w:t>
      </w:r>
      <w:r>
        <w:rPr>
          <w:rFonts w:eastAsia="Times New Roman"/>
          <w:szCs w:val="24"/>
        </w:rPr>
        <w:t xml:space="preserve"> </w:t>
      </w:r>
      <w:r w:rsidR="00D376CD">
        <w:rPr>
          <w:rFonts w:eastAsia="Times New Roman"/>
          <w:szCs w:val="24"/>
        </w:rPr>
        <w:t>less than</w:t>
      </w:r>
      <w:r>
        <w:rPr>
          <w:rFonts w:eastAsia="Times New Roman"/>
          <w:szCs w:val="24"/>
        </w:rPr>
        <w:t xml:space="preserve"> </w:t>
      </w:r>
      <w:r w:rsidRPr="0070631B">
        <w:rPr>
          <w:rFonts w:eastAsia="Times New Roman"/>
          <w:szCs w:val="24"/>
        </w:rPr>
        <w:t>0.05</w:t>
      </w:r>
      <w:r w:rsidR="00D376CD">
        <w:rPr>
          <w:rFonts w:eastAsia="Times New Roman"/>
          <w:szCs w:val="24"/>
        </w:rPr>
        <w:t xml:space="preserve"> </w:t>
      </w:r>
      <w:r w:rsidR="00D376CD">
        <w:rPr>
          <w:rFonts w:eastAsia="Times New Roman"/>
          <w:b/>
          <w:bCs/>
          <w:szCs w:val="24"/>
        </w:rPr>
        <w:t>[2]</w:t>
      </w:r>
      <w:r w:rsidRPr="0070631B">
        <w:rPr>
          <w:rFonts w:eastAsia="Times New Roman"/>
          <w:szCs w:val="24"/>
        </w:rPr>
        <w:t xml:space="preserve">. </w:t>
      </w:r>
    </w:p>
    <w:p w14:paraId="6F02833E" w14:textId="36B21197" w:rsidR="004A297B" w:rsidRPr="004A297B" w:rsidRDefault="004A297B" w:rsidP="004A297B">
      <w:pPr>
        <w:pStyle w:val="ListParagraph"/>
        <w:numPr>
          <w:ilvl w:val="2"/>
          <w:numId w:val="3"/>
        </w:numPr>
        <w:spacing w:before="120"/>
        <w:contextualSpacing w:val="0"/>
        <w:outlineLvl w:val="0"/>
        <w:rPr>
          <w:rFonts w:asciiTheme="minorHAnsi" w:hAnsiTheme="minorHAnsi" w:cstheme="minorHAnsi"/>
          <w:szCs w:val="24"/>
        </w:rPr>
      </w:pPr>
      <w:r>
        <w:rPr>
          <w:rFonts w:eastAsia="Times New Roman"/>
          <w:szCs w:val="24"/>
        </w:rPr>
        <w:t xml:space="preserve">LAB MEDIA: Figure 1 C. </w:t>
      </w:r>
      <w:r w:rsidRPr="00D376CD">
        <w:rPr>
          <w:rFonts w:asciiTheme="minorHAnsi" w:hAnsiTheme="minorHAnsi" w:cstheme="minorHAnsi"/>
          <w:i/>
          <w:iCs/>
          <w:color w:val="0432FF"/>
          <w:szCs w:val="24"/>
        </w:rPr>
        <w:t xml:space="preserve">Video Editor: Emphasize the red </w:t>
      </w:r>
      <w:r w:rsidR="00D376CD" w:rsidRPr="00D376CD">
        <w:rPr>
          <w:rFonts w:asciiTheme="minorHAnsi" w:hAnsiTheme="minorHAnsi" w:cstheme="minorHAnsi"/>
          <w:i/>
          <w:iCs/>
          <w:color w:val="0432FF"/>
          <w:szCs w:val="24"/>
        </w:rPr>
        <w:t>section</w:t>
      </w:r>
      <w:r w:rsidRPr="00D376CD">
        <w:rPr>
          <w:rFonts w:asciiTheme="minorHAnsi" w:hAnsiTheme="minorHAnsi" w:cstheme="minorHAnsi"/>
          <w:i/>
          <w:iCs/>
          <w:color w:val="0432FF"/>
          <w:szCs w:val="24"/>
        </w:rPr>
        <w:t>.</w:t>
      </w:r>
    </w:p>
    <w:p w14:paraId="3E794F3D" w14:textId="05535BD9" w:rsidR="004A297B" w:rsidRPr="004A297B" w:rsidRDefault="004A297B" w:rsidP="004A297B">
      <w:pPr>
        <w:pStyle w:val="ListParagraph"/>
        <w:numPr>
          <w:ilvl w:val="2"/>
          <w:numId w:val="3"/>
        </w:numPr>
        <w:spacing w:before="120"/>
        <w:contextualSpacing w:val="0"/>
        <w:outlineLvl w:val="0"/>
        <w:rPr>
          <w:rFonts w:asciiTheme="minorHAnsi" w:hAnsiTheme="minorHAnsi" w:cstheme="minorHAnsi"/>
          <w:szCs w:val="24"/>
        </w:rPr>
      </w:pPr>
      <w:r>
        <w:rPr>
          <w:rFonts w:eastAsia="Times New Roman"/>
          <w:szCs w:val="24"/>
        </w:rPr>
        <w:t xml:space="preserve">LAB MEDIA: Figure 1 C. </w:t>
      </w:r>
      <w:r w:rsidRPr="00D376CD">
        <w:rPr>
          <w:rFonts w:asciiTheme="minorHAnsi" w:hAnsiTheme="minorHAnsi" w:cstheme="minorHAnsi"/>
          <w:i/>
          <w:iCs/>
          <w:color w:val="0432FF"/>
          <w:szCs w:val="24"/>
        </w:rPr>
        <w:t xml:space="preserve">Video Editor: Emphasize the </w:t>
      </w:r>
      <w:r w:rsidRPr="00D376CD">
        <w:rPr>
          <w:rFonts w:asciiTheme="minorHAnsi" w:hAnsiTheme="minorHAnsi" w:cstheme="minorHAnsi"/>
          <w:i/>
          <w:iCs/>
          <w:color w:val="0432FF"/>
          <w:szCs w:val="24"/>
        </w:rPr>
        <w:t>blue</w:t>
      </w:r>
      <w:r w:rsidRPr="00D376CD">
        <w:rPr>
          <w:rFonts w:asciiTheme="minorHAnsi" w:hAnsiTheme="minorHAnsi" w:cstheme="minorHAnsi"/>
          <w:i/>
          <w:iCs/>
          <w:color w:val="0432FF"/>
          <w:szCs w:val="24"/>
        </w:rPr>
        <w:t xml:space="preserve"> </w:t>
      </w:r>
      <w:r w:rsidR="00D376CD" w:rsidRPr="00D376CD">
        <w:rPr>
          <w:rFonts w:asciiTheme="minorHAnsi" w:hAnsiTheme="minorHAnsi" w:cstheme="minorHAnsi"/>
          <w:i/>
          <w:iCs/>
          <w:color w:val="0432FF"/>
          <w:szCs w:val="24"/>
        </w:rPr>
        <w:t>section</w:t>
      </w:r>
      <w:r w:rsidRPr="00D376CD">
        <w:rPr>
          <w:rFonts w:asciiTheme="minorHAnsi" w:hAnsiTheme="minorHAnsi" w:cstheme="minorHAnsi"/>
          <w:i/>
          <w:iCs/>
          <w:color w:val="0432FF"/>
          <w:szCs w:val="24"/>
        </w:rPr>
        <w:t>.</w:t>
      </w:r>
    </w:p>
    <w:p w14:paraId="3161924F" w14:textId="7D78389B" w:rsidR="004A297B" w:rsidRPr="004A297B" w:rsidRDefault="004A297B" w:rsidP="004A297B">
      <w:pPr>
        <w:pStyle w:val="ListParagraph"/>
        <w:numPr>
          <w:ilvl w:val="1"/>
          <w:numId w:val="3"/>
        </w:numPr>
        <w:spacing w:before="120"/>
        <w:contextualSpacing w:val="0"/>
        <w:outlineLvl w:val="0"/>
        <w:rPr>
          <w:rFonts w:asciiTheme="minorHAnsi" w:hAnsiTheme="minorHAnsi" w:cstheme="minorHAnsi"/>
          <w:szCs w:val="24"/>
        </w:rPr>
      </w:pPr>
      <w:r>
        <w:rPr>
          <w:rFonts w:eastAsia="Times New Roman"/>
          <w:bCs/>
          <w:szCs w:val="24"/>
        </w:rPr>
        <w:t xml:space="preserve">The phylum and genus </w:t>
      </w:r>
      <w:r w:rsidRPr="0070631B">
        <w:rPr>
          <w:rFonts w:eastAsia="Times New Roman"/>
          <w:szCs w:val="24"/>
        </w:rPr>
        <w:t>level taxonomic summar</w:t>
      </w:r>
      <w:r>
        <w:rPr>
          <w:rFonts w:eastAsia="Times New Roman"/>
          <w:szCs w:val="24"/>
        </w:rPr>
        <w:t xml:space="preserve">ies by sample type are shown here </w:t>
      </w:r>
      <w:r>
        <w:rPr>
          <w:rFonts w:eastAsia="Times New Roman"/>
          <w:b/>
          <w:bCs/>
          <w:szCs w:val="24"/>
        </w:rPr>
        <w:t>[1]</w:t>
      </w:r>
      <w:r>
        <w:rPr>
          <w:rFonts w:eastAsia="Times New Roman"/>
          <w:szCs w:val="24"/>
        </w:rPr>
        <w:t>.</w:t>
      </w:r>
    </w:p>
    <w:p w14:paraId="08209E94" w14:textId="0D363DDC" w:rsidR="004A297B" w:rsidRPr="00B07A3B" w:rsidRDefault="004A297B" w:rsidP="004A297B">
      <w:pPr>
        <w:pStyle w:val="ListParagraph"/>
        <w:numPr>
          <w:ilvl w:val="2"/>
          <w:numId w:val="3"/>
        </w:numPr>
        <w:spacing w:before="120"/>
        <w:contextualSpacing w:val="0"/>
        <w:outlineLvl w:val="0"/>
        <w:rPr>
          <w:rFonts w:asciiTheme="minorHAnsi" w:hAnsiTheme="minorHAnsi" w:cstheme="minorHAnsi"/>
          <w:szCs w:val="24"/>
        </w:rPr>
      </w:pPr>
      <w:r>
        <w:rPr>
          <w:rFonts w:eastAsia="Times New Roman"/>
          <w:szCs w:val="24"/>
        </w:rPr>
        <w:t>LAB MEDIA: Figure 1 B and D.</w:t>
      </w:r>
    </w:p>
    <w:p w14:paraId="123FB8B2" w14:textId="213757C6" w:rsidR="00395684" w:rsidRPr="00B07A3B" w:rsidRDefault="00CE675B" w:rsidP="006A14A2">
      <w:pPr>
        <w:pStyle w:val="ListParagraph"/>
        <w:numPr>
          <w:ilvl w:val="1"/>
          <w:numId w:val="3"/>
        </w:numPr>
        <w:spacing w:before="120"/>
        <w:contextualSpacing w:val="0"/>
        <w:outlineLvl w:val="0"/>
        <w:rPr>
          <w:rFonts w:asciiTheme="minorHAnsi" w:hAnsiTheme="minorHAnsi" w:cstheme="minorHAnsi"/>
          <w:szCs w:val="24"/>
        </w:rPr>
      </w:pPr>
      <w:r>
        <w:rPr>
          <w:rFonts w:eastAsia="Times New Roman"/>
          <w:szCs w:val="24"/>
        </w:rPr>
        <w:t>Furthermore</w:t>
      </w:r>
      <w:r w:rsidR="004A297B" w:rsidRPr="0070631B">
        <w:rPr>
          <w:rFonts w:eastAsia="Times New Roman"/>
          <w:szCs w:val="24"/>
        </w:rPr>
        <w:t xml:space="preserve">, bile acids in the aspirate correlate strongly with microbiome composition of the aspirate </w:t>
      </w:r>
      <w:r w:rsidR="004A297B">
        <w:rPr>
          <w:rFonts w:eastAsia="Times New Roman"/>
          <w:b/>
          <w:bCs/>
          <w:szCs w:val="24"/>
        </w:rPr>
        <w:t>[1]</w:t>
      </w:r>
      <w:r w:rsidR="004A297B" w:rsidRPr="0070631B">
        <w:rPr>
          <w:rFonts w:eastAsia="Times New Roman"/>
          <w:szCs w:val="24"/>
        </w:rPr>
        <w:t>.</w:t>
      </w:r>
    </w:p>
    <w:p w14:paraId="319D39F0" w14:textId="0DE712D2" w:rsidR="00395684" w:rsidRPr="00B07A3B" w:rsidRDefault="004A297B" w:rsidP="004A297B">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 </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12227195"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8F5A0A"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8F5A0A"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8F5A0A"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23"/>
      <w:footerReference w:type="even" r:id="rId24"/>
      <w:footerReference w:type="default" r:id="rId2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9D5613" w14:textId="77777777" w:rsidR="008F5A0A" w:rsidRDefault="008F5A0A">
      <w:r>
        <w:separator/>
      </w:r>
    </w:p>
    <w:p w14:paraId="13FBD745" w14:textId="77777777" w:rsidR="008F5A0A" w:rsidRDefault="008F5A0A"/>
  </w:endnote>
  <w:endnote w:type="continuationSeparator" w:id="0">
    <w:p w14:paraId="659E353A" w14:textId="77777777" w:rsidR="008F5A0A" w:rsidRDefault="008F5A0A">
      <w:r>
        <w:continuationSeparator/>
      </w:r>
    </w:p>
    <w:p w14:paraId="016CDA60" w14:textId="77777777" w:rsidR="008F5A0A" w:rsidRDefault="008F5A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賑Ƚ醀声羜"/>
    <w:panose1 w:val="00000500000000020000"/>
    <w:charset w:val="00"/>
    <w:family w:val="auto"/>
    <w:pitch w:val="variable"/>
    <w:sig w:usb0="00000003" w:usb1="00000000" w:usb2="00000000" w:usb3="00000000" w:csb0="00000001"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5A3C56C0"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E72C3E">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3DA0B8" w14:textId="77777777" w:rsidR="008F5A0A" w:rsidRDefault="008F5A0A">
      <w:r>
        <w:separator/>
      </w:r>
    </w:p>
    <w:p w14:paraId="414BA675" w14:textId="77777777" w:rsidR="008F5A0A" w:rsidRDefault="008F5A0A"/>
  </w:footnote>
  <w:footnote w:type="continuationSeparator" w:id="0">
    <w:p w14:paraId="71355F88" w14:textId="77777777" w:rsidR="008F5A0A" w:rsidRDefault="008F5A0A">
      <w:r>
        <w:continuationSeparator/>
      </w:r>
    </w:p>
    <w:p w14:paraId="279EE2AA" w14:textId="77777777" w:rsidR="008F5A0A" w:rsidRDefault="008F5A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1D131CAB"/>
    <w:multiLevelType w:val="multilevel"/>
    <w:tmpl w:val="15801BC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2"/>
  </w:num>
  <w:num w:numId="6">
    <w:abstractNumId w:val="28"/>
  </w:num>
  <w:num w:numId="7">
    <w:abstractNumId w:val="35"/>
  </w:num>
  <w:num w:numId="8">
    <w:abstractNumId w:val="10"/>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9"/>
  </w:num>
  <w:num w:numId="21">
    <w:abstractNumId w:val="17"/>
  </w:num>
  <w:num w:numId="22">
    <w:abstractNumId w:val="9"/>
  </w:num>
  <w:num w:numId="23">
    <w:abstractNumId w:val="15"/>
  </w:num>
  <w:num w:numId="24">
    <w:abstractNumId w:val="29"/>
  </w:num>
  <w:num w:numId="25">
    <w:abstractNumId w:val="11"/>
  </w:num>
  <w:num w:numId="26">
    <w:abstractNumId w:val="24"/>
  </w:num>
  <w:num w:numId="27">
    <w:abstractNumId w:val="21"/>
  </w:num>
  <w:num w:numId="28">
    <w:abstractNumId w:val="8"/>
  </w:num>
  <w:num w:numId="29">
    <w:abstractNumId w:val="7"/>
  </w:num>
  <w:num w:numId="30">
    <w:abstractNumId w:val="6"/>
  </w:num>
  <w:num w:numId="31">
    <w:abstractNumId w:val="5"/>
  </w:num>
  <w:num w:numId="32">
    <w:abstractNumId w:val="4"/>
  </w:num>
  <w:num w:numId="33">
    <w:abstractNumId w:val="1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20"/>
  </w:num>
  <w:num w:numId="41">
    <w:abstractNumId w:val="22"/>
  </w:num>
  <w:num w:numId="42">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6"/>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D6901"/>
    <w:rsid w:val="000E1C29"/>
    <w:rsid w:val="000E236A"/>
    <w:rsid w:val="000F05F6"/>
    <w:rsid w:val="001016BD"/>
    <w:rsid w:val="001016D8"/>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960BF"/>
    <w:rsid w:val="001B0064"/>
    <w:rsid w:val="001B3024"/>
    <w:rsid w:val="001B5C46"/>
    <w:rsid w:val="001C3C85"/>
    <w:rsid w:val="001C5DB5"/>
    <w:rsid w:val="001C7BBC"/>
    <w:rsid w:val="001D66A5"/>
    <w:rsid w:val="001E2225"/>
    <w:rsid w:val="001E230F"/>
    <w:rsid w:val="001E52A3"/>
    <w:rsid w:val="001F0890"/>
    <w:rsid w:val="00202C90"/>
    <w:rsid w:val="00214268"/>
    <w:rsid w:val="002422D6"/>
    <w:rsid w:val="00244CDB"/>
    <w:rsid w:val="00247BFF"/>
    <w:rsid w:val="0025310D"/>
    <w:rsid w:val="002544F1"/>
    <w:rsid w:val="00254FFD"/>
    <w:rsid w:val="002553AE"/>
    <w:rsid w:val="002617AD"/>
    <w:rsid w:val="00264051"/>
    <w:rsid w:val="00264483"/>
    <w:rsid w:val="00264B3C"/>
    <w:rsid w:val="00265C44"/>
    <w:rsid w:val="00265EAD"/>
    <w:rsid w:val="00265F76"/>
    <w:rsid w:val="00277C90"/>
    <w:rsid w:val="00283E3E"/>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179E2"/>
    <w:rsid w:val="00320715"/>
    <w:rsid w:val="00322C71"/>
    <w:rsid w:val="00330F1B"/>
    <w:rsid w:val="00333FA4"/>
    <w:rsid w:val="003349C9"/>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0049"/>
    <w:rsid w:val="003E2BC9"/>
    <w:rsid w:val="003F4B52"/>
    <w:rsid w:val="004034B6"/>
    <w:rsid w:val="0040767C"/>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A297B"/>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57116"/>
    <w:rsid w:val="0055763A"/>
    <w:rsid w:val="00565757"/>
    <w:rsid w:val="005829FA"/>
    <w:rsid w:val="00583851"/>
    <w:rsid w:val="00585ECC"/>
    <w:rsid w:val="005A02B6"/>
    <w:rsid w:val="005A09D8"/>
    <w:rsid w:val="005A1F5E"/>
    <w:rsid w:val="005A3F8F"/>
    <w:rsid w:val="005B6859"/>
    <w:rsid w:val="005C6D1E"/>
    <w:rsid w:val="005D783F"/>
    <w:rsid w:val="005E2B7E"/>
    <w:rsid w:val="005F18A3"/>
    <w:rsid w:val="00604177"/>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9665E"/>
    <w:rsid w:val="006A0250"/>
    <w:rsid w:val="006A14A2"/>
    <w:rsid w:val="006A21CB"/>
    <w:rsid w:val="006A6324"/>
    <w:rsid w:val="006B2573"/>
    <w:rsid w:val="006C08AE"/>
    <w:rsid w:val="006C0E87"/>
    <w:rsid w:val="006D3AC7"/>
    <w:rsid w:val="006D749C"/>
    <w:rsid w:val="006D7676"/>
    <w:rsid w:val="00702F75"/>
    <w:rsid w:val="0071294C"/>
    <w:rsid w:val="00724E3B"/>
    <w:rsid w:val="00731E5D"/>
    <w:rsid w:val="00745D4B"/>
    <w:rsid w:val="00746865"/>
    <w:rsid w:val="007548F3"/>
    <w:rsid w:val="007574EC"/>
    <w:rsid w:val="0077071A"/>
    <w:rsid w:val="00777388"/>
    <w:rsid w:val="00790E8C"/>
    <w:rsid w:val="007A4E1D"/>
    <w:rsid w:val="007B0FBB"/>
    <w:rsid w:val="007B3E0E"/>
    <w:rsid w:val="007C5802"/>
    <w:rsid w:val="007D4222"/>
    <w:rsid w:val="007D61A8"/>
    <w:rsid w:val="007F48D4"/>
    <w:rsid w:val="007F4CEF"/>
    <w:rsid w:val="00802635"/>
    <w:rsid w:val="00804C75"/>
    <w:rsid w:val="00806B1B"/>
    <w:rsid w:val="00817D9F"/>
    <w:rsid w:val="0082165B"/>
    <w:rsid w:val="0083216B"/>
    <w:rsid w:val="00832FA5"/>
    <w:rsid w:val="008373A7"/>
    <w:rsid w:val="008459FC"/>
    <w:rsid w:val="00851B3E"/>
    <w:rsid w:val="00854994"/>
    <w:rsid w:val="00860BC3"/>
    <w:rsid w:val="00871A19"/>
    <w:rsid w:val="00873D1A"/>
    <w:rsid w:val="00875BE8"/>
    <w:rsid w:val="00877B88"/>
    <w:rsid w:val="0088113B"/>
    <w:rsid w:val="008A0177"/>
    <w:rsid w:val="008D2A6A"/>
    <w:rsid w:val="008D58EC"/>
    <w:rsid w:val="008E74F7"/>
    <w:rsid w:val="008F5A0A"/>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273C5"/>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C5EF4"/>
    <w:rsid w:val="00AC63FC"/>
    <w:rsid w:val="00AD3C6C"/>
    <w:rsid w:val="00AD4F04"/>
    <w:rsid w:val="00AE11E8"/>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C6DA7"/>
    <w:rsid w:val="00BD4346"/>
    <w:rsid w:val="00BE051D"/>
    <w:rsid w:val="00BE756D"/>
    <w:rsid w:val="00BF2674"/>
    <w:rsid w:val="00C00F3F"/>
    <w:rsid w:val="00C035C7"/>
    <w:rsid w:val="00C12062"/>
    <w:rsid w:val="00C2620F"/>
    <w:rsid w:val="00C34F4C"/>
    <w:rsid w:val="00C602B2"/>
    <w:rsid w:val="00C70C90"/>
    <w:rsid w:val="00C7374B"/>
    <w:rsid w:val="00C8109F"/>
    <w:rsid w:val="00C82679"/>
    <w:rsid w:val="00C836F3"/>
    <w:rsid w:val="00C97B11"/>
    <w:rsid w:val="00CB039A"/>
    <w:rsid w:val="00CB5DE5"/>
    <w:rsid w:val="00CC0C58"/>
    <w:rsid w:val="00CC29BF"/>
    <w:rsid w:val="00CD515D"/>
    <w:rsid w:val="00CD63B8"/>
    <w:rsid w:val="00CD7F92"/>
    <w:rsid w:val="00CE10F2"/>
    <w:rsid w:val="00CE4904"/>
    <w:rsid w:val="00CE675B"/>
    <w:rsid w:val="00CF22F6"/>
    <w:rsid w:val="00CF6830"/>
    <w:rsid w:val="00CF771C"/>
    <w:rsid w:val="00D00EF4"/>
    <w:rsid w:val="00D03173"/>
    <w:rsid w:val="00D103FE"/>
    <w:rsid w:val="00D10BFA"/>
    <w:rsid w:val="00D10F00"/>
    <w:rsid w:val="00D150D8"/>
    <w:rsid w:val="00D30007"/>
    <w:rsid w:val="00D300CE"/>
    <w:rsid w:val="00D376CD"/>
    <w:rsid w:val="00D37C1A"/>
    <w:rsid w:val="00D406D6"/>
    <w:rsid w:val="00D45AF7"/>
    <w:rsid w:val="00D466AF"/>
    <w:rsid w:val="00D473BF"/>
    <w:rsid w:val="00D47642"/>
    <w:rsid w:val="00D56FE8"/>
    <w:rsid w:val="00D642EF"/>
    <w:rsid w:val="00D712A3"/>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24673"/>
    <w:rsid w:val="00E24898"/>
    <w:rsid w:val="00E355EE"/>
    <w:rsid w:val="00E44C46"/>
    <w:rsid w:val="00E662CA"/>
    <w:rsid w:val="00E72C3E"/>
    <w:rsid w:val="00E8076C"/>
    <w:rsid w:val="00E8515F"/>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98125200">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07423900">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jamin.dreskin@va.gov" TargetMode="External"/><Relationship Id="rId13" Type="http://schemas.openxmlformats.org/officeDocument/2006/relationships/hyperlink" Target="mailto:VLagishetty@mednet.ucla.edu" TargetMode="External"/><Relationship Id="rId18" Type="http://schemas.openxmlformats.org/officeDocument/2006/relationships/hyperlink" Target="mailto:JJacobs@mednet.ucla.ed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obsproject.com/" TargetMode="External"/><Relationship Id="rId7" Type="http://schemas.openxmlformats.org/officeDocument/2006/relationships/hyperlink" Target="https://www.jove.com/account/file-uploader?src=18879548" TargetMode="External"/><Relationship Id="rId12" Type="http://schemas.openxmlformats.org/officeDocument/2006/relationships/hyperlink" Target="mailto:JBenhammou@mednet.ucla.edu" TargetMode="External"/><Relationship Id="rId17" Type="http://schemas.openxmlformats.org/officeDocument/2006/relationships/hyperlink" Target="mailto:VAgopian@mednet.ucla.edu"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Fdurazo@mcw.edu" TargetMode="External"/><Relationship Id="rId20" Type="http://schemas.openxmlformats.org/officeDocument/2006/relationships/hyperlink" Target="mailto:skhussain@ucdavis.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sdong@mednet.ucla.edu"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daniel.sanford@va.gov"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mailto:shehnaz.hussain@cshs.org" TargetMode="External"/><Relationship Id="rId19" Type="http://schemas.openxmlformats.org/officeDocument/2006/relationships/hyperlink" Target="mailto:joseph.pisegna@va.gov" TargetMode="External"/><Relationship Id="rId4" Type="http://schemas.openxmlformats.org/officeDocument/2006/relationships/webSettings" Target="webSettings.xml"/><Relationship Id="rId9" Type="http://schemas.openxmlformats.org/officeDocument/2006/relationships/hyperlink" Target="mailto:kayti.luu@va.gov" TargetMode="External"/><Relationship Id="rId14" Type="http://schemas.openxmlformats.org/officeDocument/2006/relationships/hyperlink" Target="mailto:john.vu@va.gov" TargetMode="External"/><Relationship Id="rId22" Type="http://schemas.openxmlformats.org/officeDocument/2006/relationships/hyperlink" Target="https://www.apple.com/support/mac-apps/quicktime/" TargetMode="Externa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astasia/Documents/Forms/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700E88106878FA4589048D41AF2FD00C"/>
        <w:category>
          <w:name w:val="General"/>
          <w:gallery w:val="placeholder"/>
        </w:category>
        <w:types>
          <w:type w:val="bbPlcHdr"/>
        </w:types>
        <w:behaviors>
          <w:behavior w:val="content"/>
        </w:behaviors>
        <w:guid w:val="{925C9608-CC13-6242-8019-E11F85A8EF6C}"/>
      </w:docPartPr>
      <w:docPartBody>
        <w:p w:rsidR="00AB3CD6" w:rsidRDefault="006E39E5" w:rsidP="006E39E5">
          <w:pPr>
            <w:pStyle w:val="700E88106878FA4589048D41AF2FD00C"/>
          </w:pPr>
          <w:r w:rsidRPr="00B07A3B">
            <w:rPr>
              <w:rFonts w:eastAsia="Times New Roman" w:cstheme="minorHAnsi"/>
              <w:b/>
              <w:bCs/>
              <w:color w:val="808080"/>
              <w:shd w:val="clear" w:color="auto" w:fill="FFFF00"/>
            </w:rPr>
            <w:t>Enter Yes or No.</w:t>
          </w:r>
        </w:p>
      </w:docPartBody>
    </w:docPart>
    <w:docPart>
      <w:docPartPr>
        <w:name w:val="B89EBFBE2901C74487D51FC3359A3277"/>
        <w:category>
          <w:name w:val="General"/>
          <w:gallery w:val="placeholder"/>
        </w:category>
        <w:types>
          <w:type w:val="bbPlcHdr"/>
        </w:types>
        <w:behaviors>
          <w:behavior w:val="content"/>
        </w:behaviors>
        <w:guid w:val="{F40F75EA-0977-AA4B-8AF7-4A12D21B3A05}"/>
      </w:docPartPr>
      <w:docPartBody>
        <w:p w:rsidR="00AB3CD6" w:rsidRDefault="006E39E5" w:rsidP="006E39E5">
          <w:pPr>
            <w:pStyle w:val="B89EBFBE2901C74487D51FC3359A3277"/>
          </w:pPr>
          <w:r w:rsidRPr="00B07A3B">
            <w:rPr>
              <w:rFonts w:eastAsia="Times New Roman" w:cstheme="minorHAnsi"/>
              <w:b/>
              <w:bCs/>
              <w:color w:val="808080"/>
              <w:shd w:val="clear" w:color="auto" w:fill="FFFF00"/>
            </w:rPr>
            <w:t>Enter Yes or No.</w:t>
          </w:r>
        </w:p>
      </w:docPartBody>
    </w:docPart>
    <w:docPart>
      <w:docPartPr>
        <w:name w:val="C9D0BED1E12F64489E6C19BA4061F56E"/>
        <w:category>
          <w:name w:val="General"/>
          <w:gallery w:val="placeholder"/>
        </w:category>
        <w:types>
          <w:type w:val="bbPlcHdr"/>
        </w:types>
        <w:behaviors>
          <w:behavior w:val="content"/>
        </w:behaviors>
        <w:guid w:val="{56D9C2FA-3755-984E-A017-B4F6F635714A}"/>
      </w:docPartPr>
      <w:docPartBody>
        <w:p w:rsidR="00AB3CD6" w:rsidRDefault="006E39E5" w:rsidP="006E39E5">
          <w:pPr>
            <w:pStyle w:val="C9D0BED1E12F64489E6C19BA4061F56E"/>
          </w:pPr>
          <w:r w:rsidRPr="00B07A3B">
            <w:rPr>
              <w:rFonts w:eastAsia="Times New Roman" w:cstheme="minorHAnsi"/>
              <w:b/>
              <w:bCs/>
              <w:color w:val="808080"/>
              <w:shd w:val="clear" w:color="auto" w:fill="FFFF00"/>
            </w:rPr>
            <w:t>Enter make and model of microscope.</w:t>
          </w:r>
        </w:p>
      </w:docPartBody>
    </w:docPart>
    <w:docPart>
      <w:docPartPr>
        <w:name w:val="4B255BB494F27C428D503B096598B164"/>
        <w:category>
          <w:name w:val="General"/>
          <w:gallery w:val="placeholder"/>
        </w:category>
        <w:types>
          <w:type w:val="bbPlcHdr"/>
        </w:types>
        <w:behaviors>
          <w:behavior w:val="content"/>
        </w:behaviors>
        <w:guid w:val="{6CE96900-7972-7C49-A746-41ADFE0E8E9D}"/>
      </w:docPartPr>
      <w:docPartBody>
        <w:p w:rsidR="00AB3CD6" w:rsidRDefault="006E39E5" w:rsidP="006E39E5">
          <w:pPr>
            <w:pStyle w:val="4B255BB494F27C428D503B096598B164"/>
          </w:pPr>
          <w:r w:rsidRPr="00B07A3B">
            <w:rPr>
              <w:rFonts w:eastAsia="Times New Roman" w:cstheme="minorHAnsi"/>
              <w:b/>
              <w:bCs/>
              <w:color w:val="808080"/>
              <w:shd w:val="clear" w:color="auto" w:fill="FFFF00"/>
            </w:rPr>
            <w:t>Enter Yes or No.</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賑Ƚ醀声羜"/>
    <w:panose1 w:val="00000500000000020000"/>
    <w:charset w:val="00"/>
    <w:family w:val="auto"/>
    <w:pitch w:val="variable"/>
    <w:sig w:usb0="00000003" w:usb1="00000000" w:usb2="00000000" w:usb3="00000000" w:csb0="00000001"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119B8"/>
    <w:rsid w:val="00257C3C"/>
    <w:rsid w:val="0027616B"/>
    <w:rsid w:val="00344E88"/>
    <w:rsid w:val="00380D43"/>
    <w:rsid w:val="004A526F"/>
    <w:rsid w:val="006B2B83"/>
    <w:rsid w:val="006E39E5"/>
    <w:rsid w:val="00706CE8"/>
    <w:rsid w:val="007571D3"/>
    <w:rsid w:val="00AB3CD6"/>
    <w:rsid w:val="00AE7DA1"/>
    <w:rsid w:val="00AF7F93"/>
    <w:rsid w:val="00CA3DC7"/>
    <w:rsid w:val="00DE1F1C"/>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42545D3E612540A099E35CCBECFED5">
    <w:name w:val="ED42545D3E612540A099E35CCBECFED5"/>
  </w:style>
  <w:style w:type="paragraph" w:customStyle="1" w:styleId="59F47C69DF64844CB1DBB3B0466B7312">
    <w:name w:val="59F47C69DF64844CB1DBB3B0466B7312"/>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700E88106878FA4589048D41AF2FD00C">
    <w:name w:val="700E88106878FA4589048D41AF2FD00C"/>
    <w:rsid w:val="006E39E5"/>
  </w:style>
  <w:style w:type="paragraph" w:customStyle="1" w:styleId="B89EBFBE2901C74487D51FC3359A3277">
    <w:name w:val="B89EBFBE2901C74487D51FC3359A3277"/>
    <w:rsid w:val="006E39E5"/>
  </w:style>
  <w:style w:type="paragraph" w:customStyle="1" w:styleId="C9D0BED1E12F64489E6C19BA4061F56E">
    <w:name w:val="C9D0BED1E12F64489E6C19BA4061F56E"/>
    <w:rsid w:val="006E39E5"/>
  </w:style>
  <w:style w:type="paragraph" w:customStyle="1" w:styleId="4B255BB494F27C428D503B096598B164">
    <w:name w:val="4B255BB494F27C428D503B096598B164"/>
    <w:rsid w:val="006E39E5"/>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70</TotalTime>
  <Pages>14</Pages>
  <Words>2962</Words>
  <Characters>16889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19812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15</cp:revision>
  <dcterms:created xsi:type="dcterms:W3CDTF">2020-11-27T11:29:00Z</dcterms:created>
  <dcterms:modified xsi:type="dcterms:W3CDTF">2020-11-27T12:59:00Z</dcterms:modified>
</cp:coreProperties>
</file>