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E0D7F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552E">
        <w:rPr>
          <w:rFonts w:asciiTheme="minorHAnsi" w:eastAsia="Times New Roman" w:hAnsiTheme="minorHAnsi" w:cstheme="minorHAnsi"/>
          <w:b/>
          <w:szCs w:val="24"/>
        </w:rPr>
        <w:t>61899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C628E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9552E" w:rsidRPr="005E5177">
          <w:rPr>
            <w:rStyle w:val="Hyperlink"/>
            <w:rFonts w:asciiTheme="minorHAnsi" w:eastAsia="Times New Roman" w:hAnsiTheme="minorHAnsi" w:cstheme="minorHAnsi"/>
            <w:b/>
            <w:szCs w:val="24"/>
          </w:rPr>
          <w:t>https://www.jove.com/account/file-uploader?src=18879243</w:t>
        </w:r>
      </w:hyperlink>
      <w:r w:rsidR="0099552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8B0E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9552E" w:rsidRPr="0099552E">
        <w:rPr>
          <w:rStyle w:val="ArticleTitle"/>
          <w:rFonts w:cstheme="minorHAnsi"/>
        </w:rPr>
        <w:t>Digital Home-Monitoring of Patients After Kidney Transplantation: The MACCS Platform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CA95E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94ADA8" w14:textId="2941B271" w:rsidR="0099552E" w:rsidRDefault="0099552E" w:rsidP="00EC3C46">
      <w:pPr>
        <w:outlineLvl w:val="0"/>
        <w:rPr>
          <w:rFonts w:asciiTheme="minorHAnsi" w:eastAsia="Times New Roman" w:hAnsiTheme="minorHAnsi" w:cstheme="minorHAnsi"/>
          <w:b/>
          <w:sz w:val="28"/>
          <w:szCs w:val="28"/>
        </w:rPr>
      </w:pPr>
    </w:p>
    <w:p w14:paraId="2963D087"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Wiebke Duettmann</w:t>
      </w:r>
      <w:r w:rsidRPr="00C34677">
        <w:rPr>
          <w:rFonts w:asciiTheme="minorHAnsi" w:hAnsiTheme="minorHAnsi" w:cstheme="minorHAnsi"/>
          <w:vertAlign w:val="superscript"/>
        </w:rPr>
        <w:t>1</w:t>
      </w:r>
      <w:r w:rsidRPr="00C34677">
        <w:rPr>
          <w:rFonts w:asciiTheme="minorHAnsi" w:hAnsiTheme="minorHAnsi" w:cstheme="minorHAnsi"/>
        </w:rPr>
        <w:t>*, Marcel G. Naik</w:t>
      </w:r>
      <w:r w:rsidRPr="00C34677">
        <w:rPr>
          <w:rFonts w:asciiTheme="minorHAnsi" w:hAnsiTheme="minorHAnsi" w:cstheme="minorHAnsi"/>
          <w:vertAlign w:val="superscript"/>
        </w:rPr>
        <w:t>1</w:t>
      </w:r>
      <w:r w:rsidRPr="00C34677">
        <w:rPr>
          <w:rFonts w:asciiTheme="minorHAnsi" w:hAnsiTheme="minorHAnsi" w:cstheme="minorHAnsi"/>
        </w:rPr>
        <w:t>*,</w:t>
      </w:r>
      <w:r w:rsidRPr="00C34677">
        <w:rPr>
          <w:rFonts w:asciiTheme="minorHAnsi" w:hAnsiTheme="minorHAnsi" w:cstheme="minorHAnsi"/>
          <w:vertAlign w:val="superscript"/>
        </w:rPr>
        <w:t xml:space="preserve"> </w:t>
      </w:r>
      <w:r w:rsidRPr="00C34677">
        <w:rPr>
          <w:rFonts w:asciiTheme="minorHAnsi" w:hAnsiTheme="minorHAnsi" w:cstheme="minorHAnsi"/>
        </w:rPr>
        <w:t>Danilo Schmidt</w:t>
      </w:r>
      <w:r w:rsidRPr="00C34677">
        <w:rPr>
          <w:rFonts w:asciiTheme="minorHAnsi" w:hAnsiTheme="minorHAnsi" w:cstheme="minorHAnsi"/>
          <w:vertAlign w:val="superscript"/>
        </w:rPr>
        <w:t>2</w:t>
      </w:r>
      <w:r w:rsidRPr="00C34677">
        <w:rPr>
          <w:rFonts w:asciiTheme="minorHAnsi" w:hAnsiTheme="minorHAnsi" w:cstheme="minorHAnsi"/>
        </w:rPr>
        <w:t>, Matthias Pfefferkorn</w:t>
      </w:r>
      <w:r w:rsidRPr="00C34677">
        <w:rPr>
          <w:rFonts w:asciiTheme="minorHAnsi" w:hAnsiTheme="minorHAnsi" w:cstheme="minorHAnsi"/>
          <w:vertAlign w:val="superscript"/>
        </w:rPr>
        <w:t>1</w:t>
      </w:r>
      <w:r w:rsidRPr="00C34677">
        <w:rPr>
          <w:rFonts w:asciiTheme="minorHAnsi" w:hAnsiTheme="minorHAnsi" w:cstheme="minorHAnsi"/>
        </w:rPr>
        <w:t>, Matthias Kurz</w:t>
      </w:r>
      <w:r w:rsidRPr="00C34677">
        <w:rPr>
          <w:rFonts w:asciiTheme="minorHAnsi" w:hAnsiTheme="minorHAnsi" w:cstheme="minorHAnsi"/>
          <w:vertAlign w:val="superscript"/>
        </w:rPr>
        <w:t>1</w:t>
      </w:r>
      <w:r w:rsidRPr="00C34677">
        <w:rPr>
          <w:rFonts w:asciiTheme="minorHAnsi" w:hAnsiTheme="minorHAnsi" w:cstheme="minorHAnsi"/>
        </w:rPr>
        <w:t>, Verena Graf</w:t>
      </w:r>
      <w:r w:rsidRPr="00C34677">
        <w:rPr>
          <w:rFonts w:asciiTheme="minorHAnsi" w:hAnsiTheme="minorHAnsi" w:cstheme="minorHAnsi"/>
          <w:vertAlign w:val="superscript"/>
        </w:rPr>
        <w:t>1</w:t>
      </w:r>
      <w:r w:rsidRPr="00C34677">
        <w:rPr>
          <w:rFonts w:asciiTheme="minorHAnsi" w:hAnsiTheme="minorHAnsi" w:cstheme="minorHAnsi"/>
        </w:rPr>
        <w:t>, Andrea Kreichgauer</w:t>
      </w:r>
      <w:r w:rsidRPr="00C34677">
        <w:rPr>
          <w:rFonts w:asciiTheme="minorHAnsi" w:hAnsiTheme="minorHAnsi" w:cstheme="minorHAnsi"/>
          <w:vertAlign w:val="superscript"/>
        </w:rPr>
        <w:t>3</w:t>
      </w:r>
      <w:r w:rsidRPr="00C34677">
        <w:rPr>
          <w:rFonts w:asciiTheme="minorHAnsi" w:hAnsiTheme="minorHAnsi" w:cstheme="minorHAnsi"/>
        </w:rPr>
        <w:t>, Severin Hoegl</w:t>
      </w:r>
      <w:r w:rsidRPr="00C34677">
        <w:rPr>
          <w:rFonts w:asciiTheme="minorHAnsi" w:hAnsiTheme="minorHAnsi" w:cstheme="minorHAnsi"/>
          <w:vertAlign w:val="superscript"/>
        </w:rPr>
        <w:t>4</w:t>
      </w:r>
      <w:r w:rsidRPr="00C34677">
        <w:rPr>
          <w:rFonts w:asciiTheme="minorHAnsi" w:hAnsiTheme="minorHAnsi" w:cstheme="minorHAnsi"/>
        </w:rPr>
        <w:t>, Max Haenska</w:t>
      </w:r>
      <w:r w:rsidRPr="00C34677">
        <w:rPr>
          <w:rFonts w:asciiTheme="minorHAnsi" w:hAnsiTheme="minorHAnsi" w:cstheme="minorHAnsi"/>
          <w:vertAlign w:val="superscript"/>
        </w:rPr>
        <w:t>4</w:t>
      </w:r>
      <w:r w:rsidRPr="00C34677">
        <w:rPr>
          <w:rFonts w:asciiTheme="minorHAnsi" w:hAnsiTheme="minorHAnsi" w:cstheme="minorHAnsi"/>
        </w:rPr>
        <w:t>, Tim Gielsdorf</w:t>
      </w:r>
      <w:r w:rsidRPr="00C34677">
        <w:rPr>
          <w:rFonts w:asciiTheme="minorHAnsi" w:hAnsiTheme="minorHAnsi" w:cstheme="minorHAnsi"/>
          <w:vertAlign w:val="superscript"/>
        </w:rPr>
        <w:t>1</w:t>
      </w:r>
      <w:r w:rsidRPr="00C34677">
        <w:rPr>
          <w:rFonts w:asciiTheme="minorHAnsi" w:hAnsiTheme="minorHAnsi" w:cstheme="minorHAnsi"/>
        </w:rPr>
        <w:t>, Tillmann Breitenstein</w:t>
      </w:r>
      <w:r w:rsidRPr="00C34677">
        <w:rPr>
          <w:rFonts w:asciiTheme="minorHAnsi" w:hAnsiTheme="minorHAnsi" w:cstheme="minorHAnsi"/>
          <w:vertAlign w:val="superscript"/>
        </w:rPr>
        <w:t>1</w:t>
      </w:r>
      <w:r w:rsidRPr="00C34677">
        <w:rPr>
          <w:rFonts w:asciiTheme="minorHAnsi" w:hAnsiTheme="minorHAnsi" w:cstheme="minorHAnsi"/>
        </w:rPr>
        <w:t>, Bilgin Osmanodja</w:t>
      </w:r>
      <w:r w:rsidRPr="00C34677">
        <w:rPr>
          <w:rFonts w:asciiTheme="minorHAnsi" w:hAnsiTheme="minorHAnsi" w:cstheme="minorHAnsi"/>
          <w:vertAlign w:val="superscript"/>
        </w:rPr>
        <w:t>1</w:t>
      </w:r>
      <w:r w:rsidRPr="00C34677">
        <w:rPr>
          <w:rFonts w:asciiTheme="minorHAnsi" w:hAnsiTheme="minorHAnsi" w:cstheme="minorHAnsi"/>
        </w:rPr>
        <w:t>, Petra Glander</w:t>
      </w:r>
      <w:r w:rsidRPr="00C34677">
        <w:rPr>
          <w:rFonts w:asciiTheme="minorHAnsi" w:hAnsiTheme="minorHAnsi" w:cstheme="minorHAnsi"/>
          <w:vertAlign w:val="superscript"/>
        </w:rPr>
        <w:t>1</w:t>
      </w:r>
      <w:r w:rsidRPr="00C34677">
        <w:rPr>
          <w:rFonts w:asciiTheme="minorHAnsi" w:hAnsiTheme="minorHAnsi" w:cstheme="minorHAnsi"/>
        </w:rPr>
        <w:t>, Janis Bakker</w:t>
      </w:r>
      <w:r w:rsidRPr="00C34677">
        <w:rPr>
          <w:rFonts w:asciiTheme="minorHAnsi" w:hAnsiTheme="minorHAnsi" w:cstheme="minorHAnsi"/>
          <w:vertAlign w:val="superscript"/>
        </w:rPr>
        <w:t>1</w:t>
      </w:r>
      <w:r w:rsidRPr="00C34677">
        <w:rPr>
          <w:rFonts w:asciiTheme="minorHAnsi" w:hAnsiTheme="minorHAnsi" w:cstheme="minorHAnsi"/>
        </w:rPr>
        <w:t>, Manuel Mayrdorfer</w:t>
      </w:r>
      <w:r w:rsidRPr="00C34677">
        <w:rPr>
          <w:rFonts w:asciiTheme="minorHAnsi" w:hAnsiTheme="minorHAnsi" w:cstheme="minorHAnsi"/>
          <w:vertAlign w:val="superscript"/>
        </w:rPr>
        <w:t>1</w:t>
      </w:r>
      <w:r w:rsidRPr="00C34677">
        <w:rPr>
          <w:rFonts w:asciiTheme="minorHAnsi" w:hAnsiTheme="minorHAnsi" w:cstheme="minorHAnsi"/>
        </w:rPr>
        <w:t>, Carolin J. Gethmann</w:t>
      </w:r>
      <w:r w:rsidRPr="00C34677">
        <w:rPr>
          <w:rFonts w:asciiTheme="minorHAnsi" w:hAnsiTheme="minorHAnsi" w:cstheme="minorHAnsi"/>
          <w:vertAlign w:val="superscript"/>
        </w:rPr>
        <w:t>1</w:t>
      </w:r>
      <w:r w:rsidRPr="00C34677">
        <w:rPr>
          <w:rFonts w:asciiTheme="minorHAnsi" w:hAnsiTheme="minorHAnsi" w:cstheme="minorHAnsi"/>
        </w:rPr>
        <w:t>, Friederike Bachmann</w:t>
      </w:r>
      <w:r w:rsidRPr="00C34677">
        <w:rPr>
          <w:rFonts w:asciiTheme="minorHAnsi" w:hAnsiTheme="minorHAnsi" w:cstheme="minorHAnsi"/>
          <w:vertAlign w:val="superscript"/>
        </w:rPr>
        <w:t>1</w:t>
      </w:r>
      <w:r w:rsidRPr="00C34677">
        <w:rPr>
          <w:rFonts w:asciiTheme="minorHAnsi" w:hAnsiTheme="minorHAnsi" w:cstheme="minorHAnsi"/>
        </w:rPr>
        <w:t>, Mira Choi</w:t>
      </w:r>
      <w:r w:rsidRPr="00C34677">
        <w:rPr>
          <w:rFonts w:asciiTheme="minorHAnsi" w:hAnsiTheme="minorHAnsi" w:cstheme="minorHAnsi"/>
          <w:vertAlign w:val="superscript"/>
        </w:rPr>
        <w:t>1</w:t>
      </w:r>
      <w:r w:rsidRPr="00C34677">
        <w:rPr>
          <w:rFonts w:asciiTheme="minorHAnsi" w:hAnsiTheme="minorHAnsi" w:cstheme="minorHAnsi"/>
        </w:rPr>
        <w:t>, Eva Schrezenmeier</w:t>
      </w:r>
      <w:r w:rsidRPr="00C34677">
        <w:rPr>
          <w:rFonts w:asciiTheme="minorHAnsi" w:hAnsiTheme="minorHAnsi" w:cstheme="minorHAnsi"/>
          <w:vertAlign w:val="superscript"/>
        </w:rPr>
        <w:t>1</w:t>
      </w:r>
      <w:r w:rsidRPr="00C34677">
        <w:rPr>
          <w:rFonts w:asciiTheme="minorHAnsi" w:hAnsiTheme="minorHAnsi" w:cstheme="minorHAnsi"/>
        </w:rPr>
        <w:t>, Bianca Zukunft</w:t>
      </w:r>
      <w:r w:rsidRPr="00C34677">
        <w:rPr>
          <w:rFonts w:asciiTheme="minorHAnsi" w:hAnsiTheme="minorHAnsi" w:cstheme="minorHAnsi"/>
          <w:vertAlign w:val="superscript"/>
        </w:rPr>
        <w:t>1</w:t>
      </w:r>
      <w:r w:rsidRPr="00C34677">
        <w:rPr>
          <w:rFonts w:asciiTheme="minorHAnsi" w:hAnsiTheme="minorHAnsi" w:cstheme="minorHAnsi"/>
        </w:rPr>
        <w:t>, Fabian Halleck</w:t>
      </w:r>
      <w:r w:rsidRPr="00C34677">
        <w:rPr>
          <w:rFonts w:asciiTheme="minorHAnsi" w:hAnsiTheme="minorHAnsi" w:cstheme="minorHAnsi"/>
          <w:vertAlign w:val="superscript"/>
        </w:rPr>
        <w:t>1</w:t>
      </w:r>
      <w:r w:rsidRPr="00C34677">
        <w:rPr>
          <w:rFonts w:asciiTheme="minorHAnsi" w:hAnsiTheme="minorHAnsi" w:cstheme="minorHAnsi"/>
        </w:rPr>
        <w:t>, Klemens Budde</w:t>
      </w:r>
      <w:r w:rsidRPr="00C34677">
        <w:rPr>
          <w:rFonts w:asciiTheme="minorHAnsi" w:hAnsiTheme="minorHAnsi" w:cstheme="minorHAnsi"/>
          <w:vertAlign w:val="superscript"/>
        </w:rPr>
        <w:t>1</w:t>
      </w:r>
      <w:r w:rsidRPr="00C34677">
        <w:rPr>
          <w:rFonts w:asciiTheme="minorHAnsi" w:hAnsiTheme="minorHAnsi" w:cstheme="minorHAnsi"/>
        </w:rPr>
        <w:t>*</w:t>
      </w:r>
    </w:p>
    <w:p w14:paraId="75438350" w14:textId="77777777" w:rsidR="0099552E" w:rsidRPr="00C34677" w:rsidRDefault="0099552E" w:rsidP="0099552E">
      <w:pPr>
        <w:pStyle w:val="NormalWeb"/>
        <w:spacing w:before="0" w:beforeAutospacing="0" w:after="0" w:afterAutospacing="0"/>
        <w:rPr>
          <w:rFonts w:asciiTheme="minorHAnsi" w:hAnsiTheme="minorHAnsi" w:cstheme="minorHAnsi"/>
        </w:rPr>
      </w:pPr>
    </w:p>
    <w:p w14:paraId="3A117DB6"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1</w:t>
      </w:r>
      <w:r w:rsidRPr="00C34677">
        <w:rPr>
          <w:rFonts w:asciiTheme="minorHAnsi" w:hAnsiTheme="minorHAnsi" w:cstheme="minorHAnsi"/>
        </w:rPr>
        <w:t>Department of Nephrology and internal intensive Care, Charité Universitätsmedizin Berlin</w:t>
      </w:r>
    </w:p>
    <w:p w14:paraId="4C108D74"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2</w:t>
      </w:r>
      <w:r w:rsidRPr="00C34677">
        <w:rPr>
          <w:rFonts w:asciiTheme="minorHAnsi" w:hAnsiTheme="minorHAnsi" w:cstheme="minorHAnsi"/>
        </w:rPr>
        <w:t>IT Department, Charité Universitätsmedizin Berlin</w:t>
      </w:r>
    </w:p>
    <w:p w14:paraId="320F68EB"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3</w:t>
      </w:r>
      <w:r w:rsidRPr="00C34677">
        <w:rPr>
          <w:rFonts w:asciiTheme="minorHAnsi" w:hAnsiTheme="minorHAnsi" w:cstheme="minorHAnsi"/>
        </w:rPr>
        <w:t>Department of Neurology, Charité Universitätsmedizin Berlin</w:t>
      </w:r>
    </w:p>
    <w:p w14:paraId="58674FBF" w14:textId="30BC5A35" w:rsidR="0099552E" w:rsidRDefault="0099552E" w:rsidP="0099552E">
      <w:pPr>
        <w:outlineLvl w:val="0"/>
        <w:rPr>
          <w:rFonts w:asciiTheme="minorHAnsi" w:hAnsiTheme="minorHAnsi" w:cstheme="minorHAnsi"/>
        </w:rPr>
      </w:pPr>
      <w:r w:rsidRPr="00C34677">
        <w:rPr>
          <w:rFonts w:asciiTheme="minorHAnsi" w:hAnsiTheme="minorHAnsi" w:cstheme="minorHAnsi"/>
          <w:vertAlign w:val="superscript"/>
        </w:rPr>
        <w:t>4</w:t>
      </w:r>
      <w:r w:rsidRPr="00C34677">
        <w:rPr>
          <w:rFonts w:asciiTheme="minorHAnsi" w:hAnsiTheme="minorHAnsi" w:cstheme="minorHAnsi"/>
        </w:rPr>
        <w:t>comjoodoc business solutions GmbH, Berlin</w:t>
      </w:r>
    </w:p>
    <w:p w14:paraId="44DD8197" w14:textId="00C14BA3" w:rsidR="0099552E" w:rsidRDefault="0099552E" w:rsidP="0099552E">
      <w:pPr>
        <w:outlineLvl w:val="0"/>
        <w:rPr>
          <w:rFonts w:asciiTheme="minorHAnsi" w:hAnsiTheme="minorHAnsi" w:cstheme="minorHAnsi"/>
        </w:rPr>
      </w:pPr>
    </w:p>
    <w:p w14:paraId="7FF98087"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*First shared authorship</w:t>
      </w:r>
    </w:p>
    <w:p w14:paraId="127F4E29" w14:textId="7B0F61D7" w:rsidR="0099552E" w:rsidRPr="0099552E" w:rsidRDefault="0099552E" w:rsidP="0099552E">
      <w:pPr>
        <w:pStyle w:val="NormalWeb"/>
        <w:spacing w:before="0" w:beforeAutospacing="0" w:after="0" w:afterAutospacing="0"/>
        <w:rPr>
          <w:rFonts w:asciiTheme="minorHAnsi" w:hAnsiTheme="minorHAnsi" w:cstheme="minorHAnsi"/>
        </w:rPr>
      </w:pPr>
      <w:r w:rsidRPr="00044A9F">
        <w:rPr>
          <w:rFonts w:asciiTheme="minorHAnsi" w:hAnsiTheme="minorHAnsi" w:cstheme="minorHAnsi"/>
        </w:rPr>
        <w:t>#Senior authorship</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63419B75" w:rsidR="004E0C5A" w:rsidRPr="00B07A3B" w:rsidRDefault="00A14A7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843FFD">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82B1D5C" w:rsidR="004E0C5A" w:rsidRDefault="004E0C5A" w:rsidP="004E0C5A">
      <w:pPr>
        <w:outlineLvl w:val="0"/>
        <w:rPr>
          <w:rFonts w:asciiTheme="minorHAnsi" w:eastAsia="Times New Roman" w:hAnsiTheme="minorHAnsi" w:cstheme="minorHAnsi"/>
          <w:szCs w:val="24"/>
        </w:rPr>
      </w:pPr>
      <w:bookmarkStart w:id="0" w:name="_Hlk25233958"/>
    </w:p>
    <w:p w14:paraId="2C8E919A" w14:textId="77777777" w:rsidR="00D71C1C" w:rsidRPr="009A2308" w:rsidRDefault="00D71C1C" w:rsidP="00D71C1C">
      <w:pPr>
        <w:pStyle w:val="NormalWeb"/>
        <w:spacing w:before="0" w:beforeAutospacing="0" w:after="0" w:afterAutospacing="0"/>
        <w:rPr>
          <w:rFonts w:asciiTheme="minorHAnsi" w:hAnsiTheme="minorHAnsi" w:cstheme="minorHAnsi"/>
          <w:color w:val="auto"/>
        </w:rPr>
      </w:pPr>
      <w:r w:rsidRPr="009A2308">
        <w:rPr>
          <w:rFonts w:asciiTheme="minorHAnsi" w:hAnsiTheme="minorHAnsi" w:cstheme="minorHAnsi"/>
          <w:color w:val="auto"/>
        </w:rPr>
        <w:t>Wiebke Duettmann*</w:t>
      </w:r>
      <w:r w:rsidRPr="009A2308">
        <w:rPr>
          <w:rFonts w:asciiTheme="minorHAnsi" w:hAnsiTheme="minorHAnsi" w:cstheme="minorHAnsi"/>
          <w:color w:val="auto"/>
        </w:rPr>
        <w:tab/>
      </w:r>
      <w:r w:rsidRPr="009A2308">
        <w:rPr>
          <w:rFonts w:asciiTheme="minorHAnsi" w:hAnsiTheme="minorHAnsi" w:cstheme="minorHAnsi"/>
          <w:color w:val="auto"/>
        </w:rPr>
        <w:tab/>
        <w:t>(</w:t>
      </w:r>
      <w:hyperlink r:id="rId8" w:history="1">
        <w:r w:rsidRPr="009A2308">
          <w:rPr>
            <w:rStyle w:val="Hyperlink"/>
            <w:rFonts w:asciiTheme="minorHAnsi" w:hAnsiTheme="minorHAnsi" w:cstheme="minorHAnsi"/>
          </w:rPr>
          <w:t>wiebke.duettmann@charite.de</w:t>
        </w:r>
      </w:hyperlink>
      <w:r w:rsidRPr="009A2308">
        <w:rPr>
          <w:rStyle w:val="Hyperlink"/>
          <w:rFonts w:asciiTheme="minorHAnsi" w:hAnsiTheme="minorHAnsi" w:cstheme="minorHAnsi"/>
          <w:color w:val="auto"/>
        </w:rPr>
        <w:t>)</w:t>
      </w:r>
    </w:p>
    <w:p w14:paraId="74749E01" w14:textId="77777777" w:rsidR="00D71C1C" w:rsidRPr="00710881" w:rsidRDefault="00D71C1C" w:rsidP="00D71C1C">
      <w:pPr>
        <w:pStyle w:val="NormalWeb"/>
        <w:spacing w:before="0" w:beforeAutospacing="0" w:after="0" w:afterAutospacing="0"/>
        <w:rPr>
          <w:rFonts w:asciiTheme="minorHAnsi" w:hAnsiTheme="minorHAnsi" w:cstheme="minorHAnsi"/>
          <w:color w:val="auto"/>
        </w:rPr>
      </w:pPr>
      <w:r w:rsidRPr="00C34677">
        <w:rPr>
          <w:rFonts w:asciiTheme="minorHAnsi" w:hAnsiTheme="minorHAnsi" w:cstheme="minorHAnsi"/>
          <w:color w:val="auto"/>
        </w:rPr>
        <w:t>Marcel G. Naik*</w:t>
      </w:r>
      <w:r w:rsidRPr="00C34677">
        <w:rPr>
          <w:rFonts w:asciiTheme="minorHAnsi" w:hAnsiTheme="minorHAnsi" w:cstheme="minorHAnsi"/>
          <w:color w:val="auto"/>
        </w:rPr>
        <w:tab/>
      </w:r>
      <w:r w:rsidRPr="00C34677">
        <w:rPr>
          <w:rFonts w:asciiTheme="minorHAnsi" w:hAnsiTheme="minorHAnsi" w:cstheme="minorHAnsi"/>
          <w:color w:val="auto"/>
        </w:rPr>
        <w:tab/>
        <w:t>(</w:t>
      </w:r>
      <w:r w:rsidRPr="00044A9F">
        <w:rPr>
          <w:rFonts w:asciiTheme="minorHAnsi" w:hAnsiTheme="minorHAnsi" w:cstheme="minorHAnsi"/>
          <w:color w:val="auto"/>
        </w:rPr>
        <w:t>marcel.naik@charite.de)</w:t>
      </w:r>
    </w:p>
    <w:p w14:paraId="59124283" w14:textId="38DE7D22" w:rsidR="00D71C1C" w:rsidRPr="00843FFD" w:rsidRDefault="00D71C1C" w:rsidP="00D71C1C">
      <w:pPr>
        <w:outlineLvl w:val="0"/>
        <w:rPr>
          <w:rFonts w:asciiTheme="minorHAnsi" w:eastAsia="Times New Roman" w:hAnsiTheme="minorHAnsi" w:cstheme="minorHAnsi"/>
          <w:szCs w:val="24"/>
          <w:lang w:val="de-DE"/>
        </w:rPr>
      </w:pPr>
      <w:r w:rsidRPr="00843FFD">
        <w:rPr>
          <w:rFonts w:asciiTheme="minorHAnsi" w:hAnsiTheme="minorHAnsi" w:cstheme="minorHAnsi"/>
          <w:lang w:val="de-DE"/>
        </w:rPr>
        <w:t>Klemens Budde#</w:t>
      </w:r>
      <w:r w:rsidRPr="00843FFD">
        <w:rPr>
          <w:rStyle w:val="apple-tab-span"/>
          <w:rFonts w:asciiTheme="minorHAnsi" w:hAnsiTheme="minorHAnsi" w:cstheme="minorHAnsi"/>
          <w:lang w:val="de-DE"/>
        </w:rPr>
        <w:tab/>
      </w:r>
      <w:r w:rsidRPr="00843FFD">
        <w:rPr>
          <w:rStyle w:val="apple-tab-span"/>
          <w:rFonts w:asciiTheme="minorHAnsi" w:hAnsiTheme="minorHAnsi" w:cstheme="minorHAnsi"/>
          <w:lang w:val="de-DE"/>
        </w:rPr>
        <w:tab/>
        <w:t>(</w:t>
      </w:r>
      <w:hyperlink r:id="rId9" w:history="1">
        <w:r w:rsidRPr="00843FFD">
          <w:rPr>
            <w:rStyle w:val="Hyperlink"/>
            <w:rFonts w:asciiTheme="minorHAnsi" w:hAnsiTheme="minorHAnsi" w:cstheme="minorHAnsi"/>
            <w:lang w:val="de-DE"/>
          </w:rPr>
          <w:t>klemens.budde@charite.de</w:t>
        </w:r>
      </w:hyperlink>
      <w:r w:rsidRPr="00843FFD">
        <w:rPr>
          <w:rStyle w:val="Hyperlink"/>
          <w:rFonts w:asciiTheme="minorHAnsi" w:hAnsiTheme="minorHAnsi" w:cstheme="minorHAnsi"/>
          <w:lang w:val="de-DE"/>
        </w:rPr>
        <w:t>)</w:t>
      </w:r>
    </w:p>
    <w:p w14:paraId="1B4B2D7A" w14:textId="77777777" w:rsidR="004E0C5A" w:rsidRPr="00843FFD" w:rsidRDefault="004E0C5A" w:rsidP="004E0C5A">
      <w:pPr>
        <w:outlineLvl w:val="0"/>
        <w:rPr>
          <w:rFonts w:asciiTheme="minorHAnsi" w:eastAsia="Times New Roman" w:hAnsiTheme="minorHAnsi" w:cstheme="minorHAnsi"/>
          <w:szCs w:val="24"/>
          <w:lang w:val="de-DE"/>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53D1CA2" w14:textId="00CD0AF2" w:rsidR="00D71C1C" w:rsidRPr="009A2308" w:rsidRDefault="00A14A73" w:rsidP="00D71C1C">
      <w:pPr>
        <w:pStyle w:val="NormalWeb"/>
        <w:spacing w:before="0" w:beforeAutospacing="0" w:after="0" w:afterAutospacing="0"/>
        <w:rPr>
          <w:rFonts w:asciiTheme="minorHAnsi" w:hAnsiTheme="minorHAnsi" w:cstheme="minorHAnsi"/>
        </w:rPr>
      </w:pPr>
      <w:hyperlink r:id="rId10" w:history="1">
        <w:r w:rsidR="00D71C1C" w:rsidRPr="005E5177">
          <w:rPr>
            <w:rStyle w:val="Hyperlink"/>
            <w:rFonts w:asciiTheme="minorHAnsi" w:hAnsiTheme="minorHAnsi" w:cstheme="minorHAnsi"/>
          </w:rPr>
          <w:t>friederike.bachmann@charite.de</w:t>
        </w:r>
      </w:hyperlink>
    </w:p>
    <w:p w14:paraId="54805CCD" w14:textId="11157F9B" w:rsidR="00D71C1C" w:rsidRPr="00C34677" w:rsidRDefault="00A14A73" w:rsidP="00D71C1C">
      <w:pPr>
        <w:pStyle w:val="NormalWeb"/>
        <w:spacing w:before="0" w:beforeAutospacing="0" w:after="0" w:afterAutospacing="0"/>
        <w:rPr>
          <w:rFonts w:asciiTheme="minorHAnsi" w:hAnsiTheme="minorHAnsi" w:cstheme="minorHAnsi"/>
          <w:color w:val="auto"/>
        </w:rPr>
      </w:pPr>
      <w:hyperlink r:id="rId11" w:history="1">
        <w:r w:rsidR="00D71C1C" w:rsidRPr="005E5177">
          <w:rPr>
            <w:rStyle w:val="Hyperlink"/>
            <w:rFonts w:asciiTheme="minorHAnsi" w:hAnsiTheme="minorHAnsi" w:cstheme="minorHAnsi"/>
          </w:rPr>
          <w:t>janis.bakker@charite.de</w:t>
        </w:r>
      </w:hyperlink>
    </w:p>
    <w:p w14:paraId="5B74F82B" w14:textId="75AD36A0" w:rsidR="00D71C1C" w:rsidRPr="009A2308" w:rsidRDefault="00A14A73" w:rsidP="00D71C1C">
      <w:pPr>
        <w:pStyle w:val="NormalWeb"/>
        <w:spacing w:before="0" w:beforeAutospacing="0" w:after="0" w:afterAutospacing="0"/>
        <w:rPr>
          <w:rFonts w:asciiTheme="minorHAnsi" w:hAnsiTheme="minorHAnsi" w:cstheme="minorHAnsi"/>
          <w:color w:val="auto"/>
        </w:rPr>
      </w:pPr>
      <w:hyperlink r:id="rId12" w:history="1">
        <w:r w:rsidR="00D71C1C" w:rsidRPr="005E5177">
          <w:rPr>
            <w:rStyle w:val="Hyperlink"/>
            <w:rFonts w:asciiTheme="minorHAnsi" w:hAnsiTheme="minorHAnsi" w:cstheme="minorHAnsi"/>
          </w:rPr>
          <w:t>tillmann.breitenstein@charite.de</w:t>
        </w:r>
      </w:hyperlink>
    </w:p>
    <w:p w14:paraId="31615F57" w14:textId="5BE83103" w:rsidR="00D71C1C" w:rsidRPr="009A2308" w:rsidRDefault="00A14A73" w:rsidP="00D71C1C">
      <w:pPr>
        <w:pStyle w:val="NormalWeb"/>
        <w:spacing w:before="0" w:beforeAutospacing="0" w:after="0" w:afterAutospacing="0"/>
        <w:rPr>
          <w:rFonts w:asciiTheme="minorHAnsi" w:hAnsiTheme="minorHAnsi" w:cstheme="minorHAnsi"/>
        </w:rPr>
      </w:pPr>
      <w:hyperlink r:id="rId13" w:history="1">
        <w:r w:rsidR="00D71C1C" w:rsidRPr="005E5177">
          <w:rPr>
            <w:rStyle w:val="Hyperlink"/>
            <w:rFonts w:asciiTheme="minorHAnsi" w:hAnsiTheme="minorHAnsi" w:cstheme="minorHAnsi"/>
          </w:rPr>
          <w:t>mira.choi@charite.de</w:t>
        </w:r>
      </w:hyperlink>
    </w:p>
    <w:p w14:paraId="7F935EA6" w14:textId="62727465" w:rsidR="00D71C1C" w:rsidRPr="009A2308" w:rsidRDefault="00A14A73" w:rsidP="00D71C1C">
      <w:pPr>
        <w:pStyle w:val="NormalWeb"/>
        <w:spacing w:before="0" w:beforeAutospacing="0" w:after="0" w:afterAutospacing="0"/>
        <w:rPr>
          <w:rFonts w:asciiTheme="minorHAnsi" w:hAnsiTheme="minorHAnsi" w:cstheme="minorHAnsi"/>
        </w:rPr>
      </w:pPr>
      <w:hyperlink r:id="rId14" w:history="1">
        <w:r w:rsidR="00D71C1C" w:rsidRPr="005E5177">
          <w:rPr>
            <w:rStyle w:val="Hyperlink"/>
            <w:rFonts w:asciiTheme="minorHAnsi" w:hAnsiTheme="minorHAnsi" w:cstheme="minorHAnsi"/>
          </w:rPr>
          <w:t>carolin.gethmann@charite.de</w:t>
        </w:r>
      </w:hyperlink>
    </w:p>
    <w:p w14:paraId="53A30289" w14:textId="79343216" w:rsidR="00D71C1C" w:rsidRPr="009A2308" w:rsidRDefault="00A14A73" w:rsidP="00D71C1C">
      <w:pPr>
        <w:pStyle w:val="NormalWeb"/>
        <w:spacing w:before="0" w:beforeAutospacing="0" w:after="0" w:afterAutospacing="0"/>
        <w:rPr>
          <w:rFonts w:asciiTheme="minorHAnsi" w:hAnsiTheme="minorHAnsi" w:cstheme="minorHAnsi"/>
          <w:color w:val="auto"/>
        </w:rPr>
      </w:pPr>
      <w:hyperlink r:id="rId15" w:history="1">
        <w:r w:rsidR="00D71C1C" w:rsidRPr="005E5177">
          <w:rPr>
            <w:rStyle w:val="Hyperlink"/>
            <w:rFonts w:asciiTheme="minorHAnsi" w:hAnsiTheme="minorHAnsi" w:cstheme="minorHAnsi"/>
          </w:rPr>
          <w:t>tim.gielsdorf@charite.de</w:t>
        </w:r>
      </w:hyperlink>
    </w:p>
    <w:p w14:paraId="2FA521E7" w14:textId="1003B49A" w:rsidR="00D71C1C" w:rsidRPr="009A2308" w:rsidRDefault="00A14A73" w:rsidP="00D71C1C">
      <w:pPr>
        <w:pStyle w:val="NormalWeb"/>
        <w:spacing w:before="0" w:beforeAutospacing="0" w:after="0" w:afterAutospacing="0"/>
        <w:rPr>
          <w:rStyle w:val="Hyperlink"/>
          <w:rFonts w:asciiTheme="minorHAnsi" w:hAnsiTheme="minorHAnsi" w:cstheme="minorHAnsi"/>
          <w:color w:val="auto"/>
        </w:rPr>
      </w:pPr>
      <w:hyperlink r:id="rId16" w:history="1">
        <w:r w:rsidR="00D71C1C" w:rsidRPr="005E5177">
          <w:rPr>
            <w:rStyle w:val="Hyperlink"/>
            <w:rFonts w:asciiTheme="minorHAnsi" w:hAnsiTheme="minorHAnsi" w:cstheme="minorHAnsi"/>
          </w:rPr>
          <w:t>petra.glander@charite.de</w:t>
        </w:r>
      </w:hyperlink>
    </w:p>
    <w:p w14:paraId="6D12767A" w14:textId="680B2E7F" w:rsidR="00D71C1C" w:rsidRPr="009A2308" w:rsidRDefault="00D71C1C" w:rsidP="00D71C1C">
      <w:pPr>
        <w:pStyle w:val="NormalWeb"/>
        <w:spacing w:before="0" w:beforeAutospacing="0" w:after="0" w:afterAutospacing="0"/>
        <w:rPr>
          <w:rStyle w:val="Hyperlink"/>
          <w:rFonts w:asciiTheme="minorHAnsi" w:hAnsiTheme="minorHAnsi" w:cstheme="minorHAnsi"/>
          <w:color w:val="auto"/>
        </w:rPr>
      </w:pPr>
      <w:r w:rsidRPr="009A2308">
        <w:rPr>
          <w:rFonts w:asciiTheme="minorHAnsi" w:hAnsiTheme="minorHAnsi" w:cstheme="minorHAnsi"/>
        </w:rPr>
        <w:lastRenderedPageBreak/>
        <w:t>verena.graf@charite.de</w:t>
      </w:r>
    </w:p>
    <w:p w14:paraId="7858252C" w14:textId="0F952723" w:rsidR="00D71C1C" w:rsidRPr="00C34677" w:rsidRDefault="00A14A73" w:rsidP="00D71C1C">
      <w:pPr>
        <w:pStyle w:val="NormalWeb"/>
        <w:spacing w:before="0" w:beforeAutospacing="0" w:after="0" w:afterAutospacing="0"/>
        <w:rPr>
          <w:rStyle w:val="Hyperlink"/>
          <w:rFonts w:asciiTheme="minorHAnsi" w:hAnsiTheme="minorHAnsi" w:cstheme="minorHAnsi"/>
          <w:color w:val="auto"/>
        </w:rPr>
      </w:pPr>
      <w:hyperlink r:id="rId17" w:history="1">
        <w:r w:rsidR="00D71C1C" w:rsidRPr="005E5177">
          <w:rPr>
            <w:rStyle w:val="Hyperlink"/>
            <w:rFonts w:asciiTheme="minorHAnsi" w:hAnsiTheme="minorHAnsi" w:cstheme="minorHAnsi"/>
          </w:rPr>
          <w:t>fabian.halleck@charite.de</w:t>
        </w:r>
      </w:hyperlink>
    </w:p>
    <w:p w14:paraId="6896F6C1" w14:textId="24CAB52C" w:rsidR="00D71C1C" w:rsidRPr="00044A9F" w:rsidRDefault="00A14A73" w:rsidP="00D71C1C">
      <w:pPr>
        <w:pStyle w:val="NormalWeb"/>
        <w:spacing w:before="0" w:beforeAutospacing="0" w:after="0" w:afterAutospacing="0"/>
        <w:rPr>
          <w:rFonts w:asciiTheme="minorHAnsi" w:hAnsiTheme="minorHAnsi" w:cstheme="minorHAnsi"/>
          <w:color w:val="auto"/>
        </w:rPr>
      </w:pPr>
      <w:hyperlink r:id="rId18" w:history="1">
        <w:r w:rsidR="00D71C1C" w:rsidRPr="005E5177">
          <w:rPr>
            <w:rStyle w:val="Hyperlink"/>
            <w:rFonts w:asciiTheme="minorHAnsi" w:hAnsiTheme="minorHAnsi" w:cstheme="minorHAnsi"/>
          </w:rPr>
          <w:t>andrea.kreichgauer@charite.de</w:t>
        </w:r>
      </w:hyperlink>
    </w:p>
    <w:p w14:paraId="02852801" w14:textId="190D0D7A" w:rsidR="00D71C1C" w:rsidRPr="00044A9F" w:rsidRDefault="00A14A73" w:rsidP="00D71C1C">
      <w:pPr>
        <w:pStyle w:val="NormalWeb"/>
        <w:spacing w:before="0" w:beforeAutospacing="0" w:after="0" w:afterAutospacing="0"/>
        <w:rPr>
          <w:rStyle w:val="Hyperlink"/>
          <w:rFonts w:asciiTheme="minorHAnsi" w:hAnsiTheme="minorHAnsi" w:cstheme="minorHAnsi"/>
          <w:color w:val="auto"/>
        </w:rPr>
      </w:pPr>
      <w:hyperlink r:id="rId19" w:history="1">
        <w:r w:rsidR="00D71C1C" w:rsidRPr="005E5177">
          <w:rPr>
            <w:rStyle w:val="Hyperlink"/>
            <w:rFonts w:asciiTheme="minorHAnsi" w:hAnsiTheme="minorHAnsi" w:cstheme="minorHAnsi"/>
          </w:rPr>
          <w:t>matthias.kurz@charite.de</w:t>
        </w:r>
      </w:hyperlink>
    </w:p>
    <w:p w14:paraId="495C5254" w14:textId="52D38E75" w:rsidR="00D71C1C" w:rsidRPr="00044A9F" w:rsidRDefault="00A14A73" w:rsidP="00D71C1C">
      <w:pPr>
        <w:pStyle w:val="NormalWeb"/>
        <w:spacing w:before="0" w:beforeAutospacing="0" w:after="0" w:afterAutospacing="0"/>
        <w:rPr>
          <w:rStyle w:val="Hyperlink"/>
          <w:rFonts w:asciiTheme="minorHAnsi" w:hAnsiTheme="minorHAnsi" w:cstheme="minorHAnsi"/>
          <w:color w:val="auto"/>
        </w:rPr>
      </w:pPr>
      <w:hyperlink r:id="rId20" w:history="1">
        <w:r w:rsidR="00D71C1C" w:rsidRPr="005E5177">
          <w:rPr>
            <w:rStyle w:val="Hyperlink"/>
            <w:rFonts w:asciiTheme="minorHAnsi" w:hAnsiTheme="minorHAnsi" w:cstheme="minorHAnsi"/>
          </w:rPr>
          <w:t>manuel.mayrdorfer@charite.de</w:t>
        </w:r>
      </w:hyperlink>
    </w:p>
    <w:p w14:paraId="75CF418C" w14:textId="19043E37" w:rsidR="00D71C1C" w:rsidRPr="00044A9F" w:rsidRDefault="00A14A73" w:rsidP="00D71C1C">
      <w:pPr>
        <w:pStyle w:val="NormalWeb"/>
        <w:spacing w:before="0" w:beforeAutospacing="0" w:after="0" w:afterAutospacing="0"/>
        <w:rPr>
          <w:rFonts w:asciiTheme="minorHAnsi" w:hAnsiTheme="minorHAnsi" w:cstheme="minorHAnsi"/>
          <w:color w:val="auto"/>
        </w:rPr>
      </w:pPr>
      <w:hyperlink r:id="rId21" w:history="1">
        <w:r w:rsidR="00D71C1C" w:rsidRPr="005E5177">
          <w:rPr>
            <w:rStyle w:val="Hyperlink"/>
            <w:rFonts w:asciiTheme="minorHAnsi" w:hAnsiTheme="minorHAnsi" w:cstheme="minorHAnsi"/>
          </w:rPr>
          <w:t>bilgin.osmanodja@charite.de</w:t>
        </w:r>
      </w:hyperlink>
    </w:p>
    <w:p w14:paraId="2B129152" w14:textId="480F9642" w:rsidR="00D71C1C" w:rsidRPr="008C5681" w:rsidRDefault="00D71C1C" w:rsidP="00D71C1C">
      <w:pPr>
        <w:pStyle w:val="NormalWeb"/>
        <w:spacing w:before="0" w:beforeAutospacing="0" w:after="0" w:afterAutospacing="0"/>
        <w:rPr>
          <w:rFonts w:asciiTheme="minorHAnsi" w:hAnsiTheme="minorHAnsi" w:cstheme="minorHAnsi"/>
          <w:color w:val="auto"/>
        </w:rPr>
      </w:pPr>
      <w:r w:rsidRPr="008C5681">
        <w:rPr>
          <w:rFonts w:asciiTheme="minorHAnsi" w:hAnsiTheme="minorHAnsi" w:cstheme="minorHAnsi"/>
        </w:rPr>
        <w:t>matthias.pfefferkorn@charite.de</w:t>
      </w:r>
    </w:p>
    <w:p w14:paraId="025DBB34" w14:textId="196B6508" w:rsidR="00D71C1C" w:rsidRPr="009C60A4" w:rsidRDefault="00D71C1C" w:rsidP="00D71C1C">
      <w:pPr>
        <w:pStyle w:val="NormalWeb"/>
        <w:spacing w:before="0" w:beforeAutospacing="0" w:after="0" w:afterAutospacing="0"/>
        <w:rPr>
          <w:rFonts w:asciiTheme="minorHAnsi" w:hAnsiTheme="minorHAnsi" w:cstheme="minorHAnsi"/>
          <w:color w:val="auto"/>
        </w:rPr>
      </w:pPr>
      <w:r w:rsidRPr="009C60A4">
        <w:rPr>
          <w:rFonts w:asciiTheme="minorHAnsi" w:hAnsiTheme="minorHAnsi" w:cstheme="minorHAnsi"/>
        </w:rPr>
        <w:t>danilo.schmidt@charite.de</w:t>
      </w:r>
    </w:p>
    <w:p w14:paraId="60E36725" w14:textId="5D3A1CB0" w:rsidR="00D71C1C" w:rsidRPr="00265685" w:rsidRDefault="00D71C1C" w:rsidP="00D71C1C">
      <w:pPr>
        <w:pStyle w:val="NormalWeb"/>
        <w:spacing w:before="0" w:beforeAutospacing="0" w:after="0" w:afterAutospacing="0"/>
        <w:rPr>
          <w:rFonts w:asciiTheme="minorHAnsi" w:hAnsiTheme="minorHAnsi" w:cstheme="minorHAnsi"/>
        </w:rPr>
      </w:pPr>
      <w:r w:rsidRPr="009C60A4">
        <w:rPr>
          <w:rFonts w:asciiTheme="minorHAnsi" w:hAnsiTheme="minorHAnsi" w:cstheme="minorHAnsi"/>
        </w:rPr>
        <w:t>bianca.zukunft@charite.de</w:t>
      </w:r>
    </w:p>
    <w:p w14:paraId="0EF8EB8F" w14:textId="1CF77B19" w:rsidR="00D71C1C" w:rsidRPr="009A2308" w:rsidRDefault="00A14A73" w:rsidP="00D71C1C">
      <w:pPr>
        <w:pStyle w:val="NormalWeb"/>
        <w:spacing w:before="0" w:beforeAutospacing="0" w:after="0" w:afterAutospacing="0"/>
        <w:rPr>
          <w:rFonts w:asciiTheme="minorHAnsi" w:hAnsiTheme="minorHAnsi" w:cstheme="minorHAnsi"/>
          <w:color w:val="auto"/>
        </w:rPr>
      </w:pPr>
      <w:hyperlink r:id="rId22" w:history="1">
        <w:r w:rsidR="00D71C1C" w:rsidRPr="005E5177">
          <w:rPr>
            <w:rStyle w:val="Hyperlink"/>
            <w:rFonts w:asciiTheme="minorHAnsi" w:hAnsiTheme="minorHAnsi" w:cstheme="minorHAnsi"/>
          </w:rPr>
          <w:t>wiebke.duettmann@charite.de</w:t>
        </w:r>
      </w:hyperlink>
    </w:p>
    <w:p w14:paraId="7E7193C1" w14:textId="3B17D948" w:rsidR="00D71C1C" w:rsidRPr="008C5681" w:rsidRDefault="00D71C1C" w:rsidP="00D71C1C">
      <w:pPr>
        <w:pStyle w:val="NormalWeb"/>
        <w:spacing w:before="0" w:beforeAutospacing="0" w:after="0" w:afterAutospacing="0"/>
        <w:rPr>
          <w:rFonts w:asciiTheme="minorHAnsi" w:hAnsiTheme="minorHAnsi" w:cstheme="minorHAnsi"/>
          <w:color w:val="auto"/>
        </w:rPr>
      </w:pPr>
      <w:r w:rsidRPr="00044A9F">
        <w:rPr>
          <w:rFonts w:asciiTheme="minorHAnsi" w:hAnsiTheme="minorHAnsi" w:cstheme="minorHAnsi"/>
          <w:color w:val="auto"/>
        </w:rPr>
        <w:t>marcel.naik@charite.de</w:t>
      </w:r>
    </w:p>
    <w:p w14:paraId="663E45E7" w14:textId="1FCDF40A" w:rsidR="00D71C1C" w:rsidRPr="009A2308" w:rsidRDefault="00A14A73" w:rsidP="00D71C1C">
      <w:pPr>
        <w:pStyle w:val="NormalWeb"/>
        <w:spacing w:before="0" w:beforeAutospacing="0" w:after="0" w:afterAutospacing="0"/>
        <w:rPr>
          <w:rStyle w:val="Hyperlink"/>
          <w:rFonts w:asciiTheme="minorHAnsi" w:hAnsiTheme="minorHAnsi" w:cstheme="minorHAnsi"/>
          <w:color w:val="auto"/>
        </w:rPr>
      </w:pPr>
      <w:hyperlink r:id="rId23" w:history="1">
        <w:r w:rsidR="00D71C1C" w:rsidRPr="005E5177">
          <w:rPr>
            <w:rStyle w:val="Hyperlink"/>
            <w:rFonts w:asciiTheme="minorHAnsi" w:hAnsiTheme="minorHAnsi" w:cstheme="minorHAnsi"/>
          </w:rPr>
          <w:t>klemens.budde@charite.de</w:t>
        </w:r>
      </w:hyperlink>
    </w:p>
    <w:p w14:paraId="7E0C933E" w14:textId="45AD2E17" w:rsidR="00D71C1C" w:rsidRPr="00044A9F" w:rsidRDefault="00D71C1C" w:rsidP="00D71C1C">
      <w:pPr>
        <w:pStyle w:val="NormalWeb"/>
        <w:spacing w:before="0" w:beforeAutospacing="0" w:after="0" w:afterAutospacing="0"/>
        <w:rPr>
          <w:rFonts w:asciiTheme="minorHAnsi" w:hAnsiTheme="minorHAnsi" w:cstheme="minorHAnsi"/>
        </w:rPr>
      </w:pPr>
      <w:r w:rsidRPr="00444241">
        <w:rPr>
          <w:rFonts w:asciiTheme="minorHAnsi" w:hAnsiTheme="minorHAnsi" w:cstheme="minorHAnsi"/>
        </w:rPr>
        <w:t>severin.hoegl@comjoo.com</w:t>
      </w:r>
    </w:p>
    <w:p w14:paraId="4379BA0B" w14:textId="03509693" w:rsidR="00D71C1C" w:rsidRPr="008C5681" w:rsidRDefault="00D71C1C" w:rsidP="00D71C1C">
      <w:pPr>
        <w:pStyle w:val="NormalWeb"/>
        <w:spacing w:before="0" w:beforeAutospacing="0" w:after="0" w:afterAutospacing="0"/>
        <w:rPr>
          <w:rFonts w:asciiTheme="minorHAnsi" w:hAnsiTheme="minorHAnsi" w:cstheme="minorHAnsi"/>
        </w:rPr>
      </w:pPr>
      <w:r w:rsidRPr="00D36DAE">
        <w:rPr>
          <w:rFonts w:asciiTheme="minorHAnsi" w:hAnsiTheme="minorHAnsi" w:cstheme="minorHAnsi"/>
        </w:rPr>
        <w:t>max.haenska@comjoo.com</w:t>
      </w:r>
    </w:p>
    <w:p w14:paraId="6F84F159" w14:textId="1A4ACC72" w:rsidR="003B5E26" w:rsidRDefault="00A14A73" w:rsidP="00D71C1C">
      <w:pPr>
        <w:outlineLvl w:val="0"/>
        <w:rPr>
          <w:rFonts w:asciiTheme="minorHAnsi" w:hAnsiTheme="minorHAnsi" w:cstheme="minorHAnsi"/>
        </w:rPr>
      </w:pPr>
      <w:hyperlink r:id="rId24" w:history="1">
        <w:r w:rsidR="006D2431" w:rsidRPr="005E5177">
          <w:rPr>
            <w:rStyle w:val="Hyperlink"/>
            <w:rFonts w:asciiTheme="minorHAnsi" w:hAnsiTheme="minorHAnsi" w:cstheme="minorHAnsi"/>
          </w:rPr>
          <w:t>eva-vanessa.schrezenmeier@charite.de</w:t>
        </w:r>
      </w:hyperlink>
    </w:p>
    <w:p w14:paraId="15DBA6B0" w14:textId="6B3FAB9C" w:rsidR="006D2431" w:rsidRDefault="00A14A73" w:rsidP="00D71C1C">
      <w:pPr>
        <w:outlineLvl w:val="0"/>
        <w:rPr>
          <w:rStyle w:val="Hyperlink"/>
          <w:rFonts w:asciiTheme="minorHAnsi" w:hAnsiTheme="minorHAnsi" w:cstheme="minorHAnsi"/>
        </w:rPr>
      </w:pPr>
      <w:hyperlink r:id="rId25" w:history="1">
        <w:r w:rsidR="006D2431" w:rsidRPr="009A2308">
          <w:rPr>
            <w:rStyle w:val="Hyperlink"/>
            <w:rFonts w:asciiTheme="minorHAnsi" w:hAnsiTheme="minorHAnsi" w:cstheme="minorHAnsi"/>
          </w:rPr>
          <w:t>wiebke.duettmann@charite.de</w:t>
        </w:r>
      </w:hyperlink>
    </w:p>
    <w:p w14:paraId="04A7734A" w14:textId="0964807B" w:rsidR="006D2431" w:rsidRDefault="00A14A73" w:rsidP="00D71C1C">
      <w:pPr>
        <w:outlineLvl w:val="0"/>
        <w:rPr>
          <w:rFonts w:asciiTheme="minorHAnsi" w:hAnsiTheme="minorHAnsi" w:cstheme="minorHAnsi"/>
        </w:rPr>
      </w:pPr>
      <w:hyperlink r:id="rId26" w:history="1">
        <w:r w:rsidR="006D2431" w:rsidRPr="005E5177">
          <w:rPr>
            <w:rStyle w:val="Hyperlink"/>
            <w:rFonts w:asciiTheme="minorHAnsi" w:hAnsiTheme="minorHAnsi" w:cstheme="minorHAnsi"/>
          </w:rPr>
          <w:t>marcel.naik@charite.de</w:t>
        </w:r>
      </w:hyperlink>
    </w:p>
    <w:p w14:paraId="7C1AC677" w14:textId="6FA19951" w:rsidR="006D2431" w:rsidRPr="00B07A3B" w:rsidRDefault="00A14A73" w:rsidP="00D71C1C">
      <w:pPr>
        <w:outlineLvl w:val="0"/>
        <w:rPr>
          <w:rFonts w:asciiTheme="minorHAnsi" w:hAnsiTheme="minorHAnsi" w:cstheme="minorHAnsi"/>
          <w:b/>
          <w:sz w:val="22"/>
          <w:szCs w:val="22"/>
        </w:rPr>
      </w:pPr>
      <w:hyperlink r:id="rId27" w:history="1">
        <w:r w:rsidR="006D2431" w:rsidRPr="009A2308">
          <w:rPr>
            <w:rStyle w:val="Hyperlink"/>
            <w:rFonts w:asciiTheme="minorHAnsi" w:hAnsiTheme="minorHAnsi" w:cstheme="minorHAnsi"/>
          </w:rPr>
          <w:t>klemens.budde@charite.de</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6E244B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43FF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63631B3A" w:rsidR="00673750" w:rsidRPr="00037828" w:rsidRDefault="00843FFD"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5FA2F99E" w:rsidR="00673750" w:rsidRPr="00B07A3B" w:rsidRDefault="00843FFD"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48814C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43FFD">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2A698CD" w:rsidR="00673750" w:rsidRPr="006D3C9C" w:rsidRDefault="00A14A7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843FFD">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A14A7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A14A7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A14A7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C9BD51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43FFD">
        <w:rPr>
          <w:rFonts w:asciiTheme="minorHAnsi" w:eastAsia="Times New Roman" w:hAnsiTheme="minorHAnsi" w:cstheme="minorHAnsi"/>
          <w:b/>
          <w:bCs/>
          <w:szCs w:val="24"/>
        </w:rPr>
        <w:t>yes</w:t>
      </w:r>
    </w:p>
    <w:p w14:paraId="401A1F48" w14:textId="22926C95"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bookmarkStart w:id="1" w:name="_GoBack"/>
      <w:r w:rsidR="00843FFD" w:rsidRPr="00843FFD">
        <w:rPr>
          <w:rFonts w:asciiTheme="minorHAnsi" w:eastAsia="Times New Roman" w:hAnsiTheme="minorHAnsi" w:cstheme="minorHAnsi"/>
          <w:b/>
          <w:szCs w:val="24"/>
        </w:rPr>
        <w:t>At max. 15 minutes walk</w:t>
      </w:r>
      <w:bookmarkEnd w:id="1"/>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574CF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15A20">
        <w:rPr>
          <w:rFonts w:asciiTheme="minorHAnsi" w:hAnsiTheme="minorHAnsi" w:cstheme="minorHAnsi"/>
          <w:bCs/>
          <w:sz w:val="22"/>
          <w:szCs w:val="22"/>
        </w:rPr>
        <w:t>26</w:t>
      </w:r>
    </w:p>
    <w:p w14:paraId="5AAC9C6C" w14:textId="40665ED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15A20">
        <w:rPr>
          <w:rFonts w:asciiTheme="minorHAnsi" w:hAnsiTheme="minorHAnsi" w:cstheme="minorHAnsi"/>
          <w:bCs/>
          <w:sz w:val="22"/>
          <w:szCs w:val="22"/>
        </w:rPr>
        <w:t>51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14A7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14A7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14A7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14A7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14A7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14A7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14A7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4CC4731" w:rsidR="001016BD" w:rsidRPr="00B07A3B" w:rsidRDefault="0099552E" w:rsidP="001016BD">
      <w:pPr>
        <w:pStyle w:val="ListParagraph"/>
        <w:numPr>
          <w:ilvl w:val="1"/>
          <w:numId w:val="3"/>
        </w:numPr>
        <w:spacing w:before="120"/>
        <w:rPr>
          <w:rFonts w:asciiTheme="minorHAnsi" w:eastAsia="Times New Roman" w:hAnsiTheme="minorHAnsi" w:cstheme="minorHAnsi"/>
          <w:szCs w:val="24"/>
        </w:rPr>
      </w:pPr>
      <w:r w:rsidRPr="00135876">
        <w:rPr>
          <w:rFonts w:asciiTheme="minorHAnsi" w:hAnsiTheme="minorHAnsi" w:cstheme="minorHAnsi"/>
        </w:rPr>
        <w:t>The protocol follows the current guidelines of the ethics and data protection committees at Charité - Universitätsmedizin Berlin and is in compliance with current EU GDPR</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24E9DE5" w:rsidR="00CE10F2" w:rsidRPr="00B07A3B" w:rsidRDefault="00C573AB" w:rsidP="00333FA4">
      <w:pPr>
        <w:pStyle w:val="ListParagraph"/>
        <w:numPr>
          <w:ilvl w:val="0"/>
          <w:numId w:val="3"/>
        </w:numPr>
        <w:spacing w:before="120"/>
        <w:contextualSpacing w:val="0"/>
        <w:rPr>
          <w:rFonts w:asciiTheme="minorHAnsi" w:hAnsiTheme="minorHAnsi" w:cstheme="minorHAnsi"/>
          <w:b/>
          <w:bCs/>
        </w:rPr>
      </w:pPr>
      <w:r w:rsidRPr="00135876">
        <w:rPr>
          <w:rFonts w:asciiTheme="minorHAnsi" w:hAnsiTheme="minorHAnsi" w:cstheme="minorHAnsi"/>
          <w:b/>
          <w:bCs/>
          <w:lang w:eastAsia="de-DE"/>
        </w:rPr>
        <w:t>P</w:t>
      </w:r>
      <w:r w:rsidR="00501B1F">
        <w:rPr>
          <w:rFonts w:asciiTheme="minorHAnsi" w:hAnsiTheme="minorHAnsi" w:cstheme="minorHAnsi"/>
          <w:b/>
          <w:bCs/>
          <w:lang w:eastAsia="de-DE"/>
        </w:rPr>
        <w:t>atient training and daily routines of nurses</w:t>
      </w:r>
    </w:p>
    <w:p w14:paraId="24C6B477" w14:textId="47EDB41B" w:rsidR="00125924" w:rsidRPr="00B07A3B" w:rsidRDefault="001545C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training the patient </w:t>
      </w:r>
      <w:r>
        <w:rPr>
          <w:rFonts w:asciiTheme="minorHAnsi" w:hAnsiTheme="minorHAnsi" w:cstheme="minorHAnsi"/>
          <w:b/>
          <w:bCs/>
        </w:rPr>
        <w:t>[1]</w:t>
      </w:r>
      <w:r>
        <w:rPr>
          <w:rFonts w:asciiTheme="minorHAnsi" w:hAnsiTheme="minorHAnsi" w:cstheme="minorHAnsi"/>
        </w:rPr>
        <w:t xml:space="preserve">. </w:t>
      </w:r>
      <w:r w:rsidRPr="001545C7">
        <w:rPr>
          <w:rFonts w:asciiTheme="minorHAnsi" w:hAnsiTheme="minorHAnsi" w:cstheme="minorHAnsi"/>
        </w:rPr>
        <w:t xml:space="preserve">Show </w:t>
      </w:r>
      <w:r>
        <w:rPr>
          <w:rFonts w:asciiTheme="minorHAnsi" w:hAnsiTheme="minorHAnsi" w:cstheme="minorHAnsi"/>
        </w:rPr>
        <w:t xml:space="preserve">them </w:t>
      </w:r>
      <w:r w:rsidRPr="001545C7">
        <w:rPr>
          <w:rFonts w:asciiTheme="minorHAnsi" w:hAnsiTheme="minorHAnsi" w:cstheme="minorHAnsi"/>
        </w:rPr>
        <w:t>where to find laboratory values and how these are presented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1545C7">
        <w:rPr>
          <w:rFonts w:asciiTheme="minorHAnsi" w:hAnsiTheme="minorHAnsi" w:cstheme="minorHAnsi"/>
        </w:rPr>
        <w:t xml:space="preserve"> how to find the text messaging function and how to send a message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Pr="001545C7">
        <w:rPr>
          <w:rFonts w:asciiTheme="minorHAnsi" w:hAnsiTheme="minorHAnsi" w:cstheme="minorHAnsi"/>
        </w:rPr>
        <w:t xml:space="preserve"> how to start a video consultation</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Pr="001545C7">
        <w:rPr>
          <w:rFonts w:asciiTheme="minorHAnsi" w:hAnsiTheme="minorHAnsi" w:cstheme="minorHAnsi"/>
        </w:rPr>
        <w:t xml:space="preserve"> </w:t>
      </w:r>
      <w:r w:rsidR="00E77704">
        <w:rPr>
          <w:rFonts w:asciiTheme="minorHAnsi" w:hAnsiTheme="minorHAnsi" w:cstheme="minorHAnsi"/>
        </w:rPr>
        <w:t xml:space="preserve">and </w:t>
      </w:r>
      <w:r w:rsidRPr="001545C7">
        <w:rPr>
          <w:rFonts w:asciiTheme="minorHAnsi" w:hAnsiTheme="minorHAnsi" w:cstheme="minorHAnsi"/>
        </w:rPr>
        <w:t>how to find a medication plan and confirm medication intake</w:t>
      </w:r>
      <w:r>
        <w:rPr>
          <w:rFonts w:asciiTheme="minorHAnsi" w:hAnsiTheme="minorHAnsi" w:cstheme="minorHAnsi"/>
        </w:rPr>
        <w:t xml:space="preserve"> </w:t>
      </w:r>
      <w:r>
        <w:rPr>
          <w:rFonts w:asciiTheme="minorHAnsi" w:hAnsiTheme="minorHAnsi" w:cstheme="minorHAnsi"/>
          <w:b/>
          <w:bCs/>
        </w:rPr>
        <w:t>[5]</w:t>
      </w:r>
      <w:r w:rsidRPr="001545C7">
        <w:rPr>
          <w:rFonts w:asciiTheme="minorHAnsi" w:hAnsiTheme="minorHAnsi" w:cstheme="minorHAnsi"/>
        </w:rPr>
        <w:t>.</w:t>
      </w:r>
    </w:p>
    <w:p w14:paraId="7605F9E4" w14:textId="41FE9C21" w:rsidR="00C34F4C" w:rsidRPr="00B07A3B"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(nurse) and patient.</w:t>
      </w:r>
    </w:p>
    <w:p w14:paraId="5E5096AA" w14:textId="1F4686D6" w:rsidR="00C34F4C"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Nurse showing the patient the app with </w:t>
      </w:r>
      <w:r w:rsidRPr="001545C7">
        <w:rPr>
          <w:rFonts w:asciiTheme="minorHAnsi" w:hAnsiTheme="minorHAnsi" w:cstheme="minorHAnsi"/>
        </w:rPr>
        <w:t>laboratory values</w:t>
      </w:r>
      <w:r>
        <w:rPr>
          <w:rFonts w:asciiTheme="minorHAnsi" w:hAnsiTheme="minorHAnsi" w:cstheme="minorHAnsi"/>
        </w:rPr>
        <w:t>.</w:t>
      </w:r>
    </w:p>
    <w:p w14:paraId="6FAF7922" w14:textId="69DDF019" w:rsidR="00E77704" w:rsidRDefault="00E77704" w:rsidP="00333FA4">
      <w:pPr>
        <w:pStyle w:val="ListParagraph"/>
        <w:numPr>
          <w:ilvl w:val="2"/>
          <w:numId w:val="3"/>
        </w:numPr>
        <w:spacing w:before="120"/>
        <w:contextualSpacing w:val="0"/>
        <w:rPr>
          <w:rFonts w:asciiTheme="minorHAnsi" w:hAnsiTheme="minorHAnsi" w:cstheme="minorHAnsi"/>
        </w:rPr>
      </w:pPr>
      <w:r w:rsidRPr="00615A20">
        <w:rPr>
          <w:rFonts w:asciiTheme="minorHAnsi" w:hAnsiTheme="minorHAnsi" w:cstheme="minorHAnsi"/>
          <w:highlight w:val="yellow"/>
        </w:rPr>
        <w:t>SCREEN</w:t>
      </w:r>
      <w:r>
        <w:rPr>
          <w:rFonts w:asciiTheme="minorHAnsi" w:hAnsiTheme="minorHAnsi" w:cstheme="minorHAnsi"/>
        </w:rPr>
        <w:t>: Text messaging function.</w:t>
      </w:r>
      <w:r w:rsidR="00615A20">
        <w:rPr>
          <w:rFonts w:asciiTheme="minorHAnsi" w:hAnsiTheme="minorHAnsi" w:cstheme="minorHAnsi"/>
        </w:rPr>
        <w:t xml:space="preserve"> </w:t>
      </w:r>
      <w:r w:rsidR="00615A20" w:rsidRPr="00092A35">
        <w:rPr>
          <w:rFonts w:asciiTheme="minorHAnsi" w:hAnsiTheme="minorHAnsi" w:cstheme="minorHAnsi"/>
          <w:highlight w:val="yellow"/>
        </w:rPr>
        <w:t xml:space="preserve">Authors: </w:t>
      </w:r>
      <w:r w:rsidR="00092A35" w:rsidRPr="00092A35">
        <w:rPr>
          <w:rFonts w:asciiTheme="minorHAnsi" w:hAnsiTheme="minorHAnsi" w:cstheme="minorHAnsi"/>
          <w:highlight w:val="yellow"/>
        </w:rPr>
        <w:t>Would you like to r</w:t>
      </w:r>
      <w:r w:rsidR="00615A20" w:rsidRPr="00092A35">
        <w:rPr>
          <w:rFonts w:asciiTheme="minorHAnsi" w:hAnsiTheme="minorHAnsi" w:cstheme="minorHAnsi"/>
          <w:highlight w:val="yellow"/>
        </w:rPr>
        <w:t>ecord screen capture videos for all scr</w:t>
      </w:r>
      <w:r w:rsidR="00092A35" w:rsidRPr="00092A35">
        <w:rPr>
          <w:rFonts w:asciiTheme="minorHAnsi" w:hAnsiTheme="minorHAnsi" w:cstheme="minorHAnsi"/>
          <w:highlight w:val="yellow"/>
        </w:rPr>
        <w:t xml:space="preserve">een shots? If so, please use our screen capture guidelines and upload the videos to your project page: </w:t>
      </w:r>
      <w:hyperlink r:id="rId30" w:history="1">
        <w:r w:rsidR="00092A35" w:rsidRPr="00092A35">
          <w:rPr>
            <w:rStyle w:val="Hyperlink"/>
            <w:rFonts w:asciiTheme="minorHAnsi" w:eastAsia="Times New Roman" w:hAnsiTheme="minorHAnsi" w:cstheme="minorHAnsi"/>
            <w:b/>
            <w:szCs w:val="24"/>
            <w:highlight w:val="yellow"/>
          </w:rPr>
          <w:t>https://www.jove.com/account/file-uploader?src=18879243</w:t>
        </w:r>
      </w:hyperlink>
      <w:r w:rsidR="00092A35" w:rsidRPr="00092A35">
        <w:rPr>
          <w:rFonts w:asciiTheme="minorHAnsi" w:hAnsiTheme="minorHAnsi" w:cstheme="minorHAnsi"/>
          <w:highlight w:val="yellow"/>
        </w:rPr>
        <w:t>.</w:t>
      </w:r>
    </w:p>
    <w:p w14:paraId="6C7524C9" w14:textId="337382A5" w:rsidR="00E77704" w:rsidRDefault="00E77704" w:rsidP="00333FA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Starting a video consultation.</w:t>
      </w:r>
    </w:p>
    <w:p w14:paraId="0587A4C2" w14:textId="637AFF58" w:rsidR="00E77704" w:rsidRPr="00E77704" w:rsidRDefault="00E77704" w:rsidP="00E7770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Medication plan and intake confirmation.</w:t>
      </w:r>
    </w:p>
    <w:p w14:paraId="54B0D4E5" w14:textId="0D457CA0" w:rsidR="00CE10F2" w:rsidRPr="00B07A3B"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Demonstrate how to submit vital signs, blood sugar, well-being status, and confirm or decline medication intake</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 Train the patient how to take the immunosuppressive drugs correctly</w:t>
      </w:r>
      <w:r>
        <w:rPr>
          <w:rFonts w:asciiTheme="minorHAnsi" w:hAnsiTheme="minorHAnsi" w:cstheme="minorHAnsi"/>
        </w:rPr>
        <w:t xml:space="preserve"> </w:t>
      </w:r>
      <w:r>
        <w:rPr>
          <w:rFonts w:asciiTheme="minorHAnsi" w:hAnsiTheme="minorHAnsi" w:cstheme="minorHAnsi"/>
          <w:b/>
          <w:bCs/>
        </w:rPr>
        <w:t>[2]</w:t>
      </w:r>
      <w:r w:rsidRPr="001545C7">
        <w:rPr>
          <w:rFonts w:asciiTheme="minorHAnsi" w:hAnsiTheme="minorHAnsi" w:cstheme="minorHAnsi"/>
        </w:rPr>
        <w:t>, and how to measure heart rate and blood pressure</w:t>
      </w:r>
      <w:r>
        <w:rPr>
          <w:rFonts w:asciiTheme="minorHAnsi" w:hAnsiTheme="minorHAnsi" w:cstheme="minorHAnsi"/>
        </w:rPr>
        <w:t xml:space="preserve"> </w:t>
      </w:r>
      <w:r>
        <w:rPr>
          <w:rFonts w:asciiTheme="minorHAnsi" w:hAnsiTheme="minorHAnsi" w:cstheme="minorHAnsi"/>
          <w:b/>
          <w:bCs/>
        </w:rPr>
        <w:t>[3]</w:t>
      </w:r>
      <w:r w:rsidRPr="001545C7">
        <w:rPr>
          <w:rFonts w:asciiTheme="minorHAnsi" w:hAnsiTheme="minorHAnsi" w:cstheme="minorHAnsi"/>
        </w:rPr>
        <w:t>.</w:t>
      </w:r>
    </w:p>
    <w:p w14:paraId="1EE42691" w14:textId="000E1222" w:rsidR="00A319BE" w:rsidRDefault="00A319BE" w:rsidP="00333FA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w:t>
      </w:r>
      <w:r w:rsidR="00E77704" w:rsidRPr="001E2C29">
        <w:rPr>
          <w:rFonts w:asciiTheme="minorHAnsi" w:hAnsiTheme="minorHAnsi" w:cstheme="minorHAnsi"/>
          <w:highlight w:val="yellow"/>
        </w:rPr>
        <w:t>CREEN</w:t>
      </w:r>
      <w:r w:rsidR="00E77704">
        <w:rPr>
          <w:rFonts w:asciiTheme="minorHAnsi" w:hAnsiTheme="minorHAnsi" w:cstheme="minorHAnsi"/>
        </w:rPr>
        <w:t xml:space="preserve">: Data submission. </w:t>
      </w:r>
    </w:p>
    <w:p w14:paraId="36DA4C03" w14:textId="2E3804E1" w:rsidR="00E77704"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teaching patient how to take drugs. </w:t>
      </w:r>
    </w:p>
    <w:p w14:paraId="361FFDA3" w14:textId="7D4D6E4A" w:rsidR="00E77704" w:rsidRPr="00B07A3B"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teaching patient how to </w:t>
      </w:r>
      <w:r w:rsidRPr="001545C7">
        <w:rPr>
          <w:rFonts w:asciiTheme="minorHAnsi" w:hAnsiTheme="minorHAnsi" w:cstheme="minorHAnsi"/>
        </w:rPr>
        <w:t>measure the heart rate and blood pressure</w:t>
      </w:r>
      <w:r>
        <w:rPr>
          <w:rFonts w:asciiTheme="minorHAnsi" w:hAnsiTheme="minorHAnsi" w:cstheme="minorHAnsi"/>
        </w:rPr>
        <w:t>.</w:t>
      </w:r>
    </w:p>
    <w:p w14:paraId="31A84631" w14:textId="1E8CF808" w:rsidR="00C7374B"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lastRenderedPageBreak/>
        <w:t xml:space="preserve">Set the patient’s current body weight in the telemedicine dashboard by clicking on the </w:t>
      </w:r>
      <w:r w:rsidRPr="001545C7">
        <w:rPr>
          <w:rFonts w:asciiTheme="minorHAnsi" w:hAnsiTheme="minorHAnsi" w:cstheme="minorHAnsi"/>
          <w:b/>
          <w:bCs/>
        </w:rPr>
        <w:t>Therapeutic Plan</w:t>
      </w:r>
      <w:r w:rsidRPr="001545C7">
        <w:rPr>
          <w:rFonts w:asciiTheme="minorHAnsi" w:hAnsiTheme="minorHAnsi" w:cstheme="minorHAnsi"/>
        </w:rPr>
        <w:t xml:space="preserve"> button, fill in </w:t>
      </w:r>
      <w:r w:rsidRPr="001545C7">
        <w:rPr>
          <w:rFonts w:asciiTheme="minorHAnsi" w:hAnsiTheme="minorHAnsi" w:cstheme="minorHAnsi"/>
          <w:b/>
          <w:bCs/>
        </w:rPr>
        <w:t>Weight</w:t>
      </w:r>
      <w:r w:rsidRPr="001545C7">
        <w:rPr>
          <w:rFonts w:asciiTheme="minorHAnsi" w:hAnsiTheme="minorHAnsi" w:cstheme="minorHAnsi"/>
        </w:rPr>
        <w:t xml:space="preserve"> in k</w:t>
      </w:r>
      <w:r>
        <w:rPr>
          <w:rFonts w:asciiTheme="minorHAnsi" w:hAnsiTheme="minorHAnsi" w:cstheme="minorHAnsi"/>
        </w:rPr>
        <w:t>ilograms</w:t>
      </w:r>
      <w:r w:rsidRPr="001545C7">
        <w:rPr>
          <w:rFonts w:asciiTheme="minorHAnsi" w:hAnsiTheme="minorHAnsi" w:cstheme="minorHAnsi"/>
        </w:rPr>
        <w:t xml:space="preserve">, and click on </w:t>
      </w:r>
      <w:r w:rsidRPr="001545C7">
        <w:rPr>
          <w:rFonts w:asciiTheme="minorHAnsi" w:hAnsiTheme="minorHAnsi" w:cstheme="minorHAnsi"/>
          <w:b/>
          <w:bCs/>
        </w:rPr>
        <w:t>Confirm Data</w:t>
      </w:r>
      <w:r>
        <w:rPr>
          <w:rFonts w:asciiTheme="minorHAnsi" w:hAnsiTheme="minorHAnsi" w:cstheme="minorHAnsi"/>
          <w:b/>
          <w:bCs/>
        </w:rPr>
        <w:t xml:space="preserve"> [1]</w:t>
      </w:r>
      <w:r w:rsidRPr="001545C7">
        <w:rPr>
          <w:rFonts w:asciiTheme="minorHAnsi" w:hAnsiTheme="minorHAnsi" w:cstheme="minorHAnsi"/>
        </w:rPr>
        <w:t xml:space="preserve">. Define the therapeutic plan for home measurements with the patient and fill out the </w:t>
      </w:r>
      <w:r w:rsidRPr="001545C7">
        <w:rPr>
          <w:rFonts w:asciiTheme="minorHAnsi" w:hAnsiTheme="minorHAnsi" w:cstheme="minorHAnsi"/>
          <w:b/>
          <w:bCs/>
        </w:rPr>
        <w:t xml:space="preserve">Frequency </w:t>
      </w:r>
      <w:r w:rsidRPr="001545C7">
        <w:rPr>
          <w:rFonts w:asciiTheme="minorHAnsi" w:hAnsiTheme="minorHAnsi" w:cstheme="minorHAnsi"/>
        </w:rPr>
        <w:t>table in TBase</w:t>
      </w:r>
      <w:r>
        <w:rPr>
          <w:rFonts w:asciiTheme="minorHAnsi" w:hAnsiTheme="minorHAnsi" w:cstheme="minorHAnsi"/>
        </w:rPr>
        <w:t xml:space="preserve"> </w:t>
      </w:r>
      <w:r>
        <w:rPr>
          <w:rFonts w:asciiTheme="minorHAnsi" w:hAnsiTheme="minorHAnsi" w:cstheme="minorHAnsi"/>
          <w:b/>
          <w:bCs/>
        </w:rPr>
        <w:t>[2]</w:t>
      </w:r>
      <w:r w:rsidRPr="001545C7">
        <w:rPr>
          <w:rFonts w:asciiTheme="minorHAnsi" w:hAnsiTheme="minorHAnsi" w:cstheme="minorHAnsi"/>
        </w:rPr>
        <w:t>.</w:t>
      </w:r>
    </w:p>
    <w:p w14:paraId="21141B28" w14:textId="6359CDB3" w:rsidR="00E77704" w:rsidRDefault="00E77704" w:rsidP="00E7770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Therapeutic Plan clicked, weight entered, data confirmed.</w:t>
      </w:r>
    </w:p>
    <w:p w14:paraId="0735318F" w14:textId="09281151" w:rsidR="00E77704" w:rsidRDefault="00E77704" w:rsidP="00E7770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Frequency table filled in.</w:t>
      </w:r>
    </w:p>
    <w:p w14:paraId="6246719C" w14:textId="04D63343"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Discuss with the patients when to contact them to remind them to forward data</w:t>
      </w:r>
      <w:r>
        <w:rPr>
          <w:rFonts w:asciiTheme="minorHAnsi" w:hAnsiTheme="minorHAnsi" w:cstheme="minorHAnsi"/>
        </w:rPr>
        <w:t xml:space="preserve"> and </w:t>
      </w:r>
      <w:r w:rsidRPr="001545C7">
        <w:rPr>
          <w:rFonts w:asciiTheme="minorHAnsi" w:hAnsiTheme="minorHAnsi" w:cstheme="minorHAnsi"/>
        </w:rPr>
        <w:t>encourage the patients to call in case of medical or technical problems</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w:t>
      </w:r>
    </w:p>
    <w:p w14:paraId="162C8FE7" w14:textId="4B30941C"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the patient.</w:t>
      </w:r>
    </w:p>
    <w:p w14:paraId="4523E984" w14:textId="21AED782"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Check whether data have been received the next day</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 xml:space="preserve"> and call patients to explain that the data have arrived and ask about any technical issues they may have faced</w:t>
      </w:r>
      <w:r>
        <w:rPr>
          <w:rFonts w:asciiTheme="minorHAnsi" w:hAnsiTheme="minorHAnsi" w:cstheme="minorHAnsi"/>
        </w:rPr>
        <w:t xml:space="preserve"> </w:t>
      </w:r>
      <w:r>
        <w:rPr>
          <w:rFonts w:asciiTheme="minorHAnsi" w:hAnsiTheme="minorHAnsi" w:cstheme="minorHAnsi"/>
          <w:b/>
          <w:bCs/>
        </w:rPr>
        <w:t>[2]</w:t>
      </w:r>
      <w:r w:rsidRPr="001545C7">
        <w:rPr>
          <w:rFonts w:asciiTheme="minorHAnsi" w:hAnsiTheme="minorHAnsi" w:cstheme="minorHAnsi"/>
        </w:rPr>
        <w:t>.</w:t>
      </w:r>
    </w:p>
    <w:p w14:paraId="4B8E47D4" w14:textId="26A842AA"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received data. </w:t>
      </w:r>
    </w:p>
    <w:p w14:paraId="201243B5" w14:textId="3CD49B77"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the patient.</w:t>
      </w:r>
    </w:p>
    <w:p w14:paraId="27F595F7" w14:textId="6D2EBB90"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 xml:space="preserve">Start the day with a structured process in reviewing incoming vital signs in the telemedicine dashboard </w:t>
      </w:r>
      <w:r>
        <w:rPr>
          <w:rFonts w:asciiTheme="minorHAnsi" w:hAnsiTheme="minorHAnsi" w:cstheme="minorHAnsi"/>
          <w:b/>
          <w:bCs/>
        </w:rPr>
        <w:t>[1]</w:t>
      </w:r>
      <w:r w:rsidRPr="001545C7">
        <w:rPr>
          <w:rFonts w:asciiTheme="minorHAnsi" w:hAnsiTheme="minorHAnsi" w:cstheme="minorHAnsi"/>
        </w:rPr>
        <w:t xml:space="preserve">. Filter patients according to their critical values </w:t>
      </w:r>
      <w:r>
        <w:rPr>
          <w:rFonts w:asciiTheme="minorHAnsi" w:hAnsiTheme="minorHAnsi" w:cstheme="minorHAnsi"/>
          <w:b/>
          <w:bCs/>
        </w:rPr>
        <w:t xml:space="preserve">[2] </w:t>
      </w:r>
      <w:r w:rsidRPr="001545C7">
        <w:rPr>
          <w:rFonts w:asciiTheme="minorHAnsi" w:hAnsiTheme="minorHAnsi" w:cstheme="minorHAnsi"/>
        </w:rPr>
        <w:t>and, if necessary, call the patient or discuss the case with a physician from the telemedicine team</w:t>
      </w:r>
      <w:r w:rsidR="00501B1F">
        <w:rPr>
          <w:rFonts w:asciiTheme="minorHAnsi" w:hAnsiTheme="minorHAnsi" w:cstheme="minorHAnsi"/>
        </w:rPr>
        <w:t xml:space="preserve"> </w:t>
      </w:r>
      <w:r w:rsidR="00501B1F">
        <w:rPr>
          <w:rFonts w:asciiTheme="minorHAnsi" w:hAnsiTheme="minorHAnsi" w:cstheme="minorHAnsi"/>
          <w:b/>
          <w:bCs/>
        </w:rPr>
        <w:t>[3]</w:t>
      </w:r>
      <w:r w:rsidRPr="001545C7">
        <w:rPr>
          <w:rFonts w:asciiTheme="minorHAnsi" w:hAnsiTheme="minorHAnsi" w:cstheme="minorHAnsi"/>
        </w:rPr>
        <w:t>.</w:t>
      </w:r>
    </w:p>
    <w:p w14:paraId="4DFA5A8C" w14:textId="3FE512CA" w:rsidR="001545C7" w:rsidRDefault="001545C7"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w:t>
      </w:r>
      <w:r w:rsidR="00501B1F">
        <w:rPr>
          <w:rFonts w:asciiTheme="minorHAnsi" w:hAnsiTheme="minorHAnsi" w:cstheme="minorHAnsi"/>
        </w:rPr>
        <w:t>vital signs.</w:t>
      </w:r>
    </w:p>
    <w:p w14:paraId="4DED7FC2" w14:textId="520EAE9E" w:rsidR="001545C7" w:rsidRDefault="001545C7"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Table 4. </w:t>
      </w:r>
    </w:p>
    <w:p w14:paraId="184DB812" w14:textId="7E229C5C" w:rsidR="00501B1F" w:rsidRDefault="00501B1F"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calling the patient. </w:t>
      </w:r>
    </w:p>
    <w:p w14:paraId="10D575C7" w14:textId="261BB31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Review well-being data. Call patients if the well-being score is low or if it decreases by more than 2 points</w:t>
      </w:r>
      <w:r>
        <w:rPr>
          <w:rFonts w:asciiTheme="minorHAnsi" w:hAnsiTheme="minorHAnsi" w:cstheme="minorHAnsi"/>
        </w:rPr>
        <w:t xml:space="preserve"> </w:t>
      </w:r>
      <w:r>
        <w:rPr>
          <w:rFonts w:asciiTheme="minorHAnsi" w:hAnsiTheme="minorHAnsi" w:cstheme="minorHAnsi"/>
          <w:b/>
          <w:bCs/>
        </w:rPr>
        <w:t>[1]</w:t>
      </w:r>
      <w:r w:rsidRPr="00501B1F">
        <w:rPr>
          <w:rFonts w:asciiTheme="minorHAnsi" w:hAnsiTheme="minorHAnsi" w:cstheme="minorHAnsi"/>
        </w:rPr>
        <w:t>. Consult a physician of the telemedicine team if the reason for the decrease in well-being is critical. Review less critical, but suspicious</w:t>
      </w:r>
      <w:r w:rsidR="00C305ED">
        <w:rPr>
          <w:rFonts w:asciiTheme="minorHAnsi" w:hAnsiTheme="minorHAnsi" w:cstheme="minorHAnsi"/>
        </w:rPr>
        <w:t>,</w:t>
      </w:r>
      <w:r w:rsidRPr="00501B1F">
        <w:rPr>
          <w:rFonts w:asciiTheme="minorHAnsi" w:hAnsiTheme="minorHAnsi" w:cstheme="minorHAnsi"/>
        </w:rPr>
        <w:t xml:space="preserve"> values and</w:t>
      </w:r>
      <w:r w:rsidR="00C305ED">
        <w:rPr>
          <w:rFonts w:asciiTheme="minorHAnsi" w:hAnsiTheme="minorHAnsi" w:cstheme="minorHAnsi"/>
        </w:rPr>
        <w:t xml:space="preserve"> </w:t>
      </w:r>
      <w:r w:rsidRPr="00501B1F">
        <w:rPr>
          <w:rFonts w:asciiTheme="minorHAnsi" w:hAnsiTheme="minorHAnsi" w:cstheme="minorHAnsi"/>
        </w:rPr>
        <w:t>discuss these cases with a physician from the telemedicine team</w:t>
      </w:r>
      <w:r>
        <w:rPr>
          <w:rFonts w:asciiTheme="minorHAnsi" w:hAnsiTheme="minorHAnsi" w:cstheme="minorHAnsi"/>
        </w:rPr>
        <w:t xml:space="preserve"> </w:t>
      </w:r>
      <w:r>
        <w:rPr>
          <w:rFonts w:asciiTheme="minorHAnsi" w:hAnsiTheme="minorHAnsi" w:cstheme="minorHAnsi"/>
          <w:b/>
          <w:bCs/>
        </w:rPr>
        <w:t>[2]</w:t>
      </w:r>
      <w:r w:rsidRPr="00501B1F">
        <w:rPr>
          <w:rFonts w:asciiTheme="minorHAnsi" w:hAnsiTheme="minorHAnsi" w:cstheme="minorHAnsi"/>
        </w:rPr>
        <w:t>.</w:t>
      </w:r>
    </w:p>
    <w:p w14:paraId="62B0FD05" w14:textId="5A799931"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the well-being data. </w:t>
      </w:r>
    </w:p>
    <w:p w14:paraId="05F6D9FA" w14:textId="015D03BD"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a physician.</w:t>
      </w:r>
    </w:p>
    <w:p w14:paraId="1C4D2667" w14:textId="68652932"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Control incoming medical messages and take action, if necessary. Document all calls and activities in the telemedicine dashboard chart</w:t>
      </w:r>
      <w:r>
        <w:rPr>
          <w:rFonts w:asciiTheme="minorHAnsi" w:hAnsiTheme="minorHAnsi" w:cstheme="minorHAnsi"/>
        </w:rPr>
        <w:t xml:space="preserve"> </w:t>
      </w:r>
      <w:r>
        <w:rPr>
          <w:rFonts w:asciiTheme="minorHAnsi" w:hAnsiTheme="minorHAnsi" w:cstheme="minorHAnsi"/>
          <w:b/>
          <w:bCs/>
        </w:rPr>
        <w:t>[1]</w:t>
      </w:r>
      <w:r w:rsidRPr="00501B1F">
        <w:rPr>
          <w:rFonts w:asciiTheme="minorHAnsi" w:hAnsiTheme="minorHAnsi" w:cstheme="minorHAnsi"/>
        </w:rPr>
        <w:t>.</w:t>
      </w:r>
    </w:p>
    <w:p w14:paraId="0BEA6492" w14:textId="2F7E3AD7"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documenting calls and activities.</w:t>
      </w:r>
    </w:p>
    <w:p w14:paraId="29186593" w14:textId="7C31F14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Identify patients who did not document data in the app as previously agreed. Call the patients and ask about potential technical problems as the reason for the missing data. If technical data transmission is working, remind the patient to regularly forward data as agreed</w:t>
      </w:r>
      <w:r>
        <w:rPr>
          <w:rFonts w:asciiTheme="minorHAnsi" w:hAnsiTheme="minorHAnsi" w:cstheme="minorHAnsi"/>
        </w:rPr>
        <w:t xml:space="preserve"> </w:t>
      </w:r>
      <w:r>
        <w:rPr>
          <w:rFonts w:asciiTheme="minorHAnsi" w:hAnsiTheme="minorHAnsi" w:cstheme="minorHAnsi"/>
          <w:b/>
          <w:bCs/>
        </w:rPr>
        <w:t>[</w:t>
      </w:r>
      <w:r w:rsidR="00E77704">
        <w:rPr>
          <w:rFonts w:asciiTheme="minorHAnsi" w:hAnsiTheme="minorHAnsi" w:cstheme="minorHAnsi"/>
          <w:b/>
          <w:bCs/>
        </w:rPr>
        <w:t>1</w:t>
      </w:r>
      <w:r>
        <w:rPr>
          <w:rFonts w:asciiTheme="minorHAnsi" w:hAnsiTheme="minorHAnsi" w:cstheme="minorHAnsi"/>
          <w:b/>
          <w:bCs/>
        </w:rPr>
        <w:t>]</w:t>
      </w:r>
      <w:r w:rsidRPr="00501B1F">
        <w:rPr>
          <w:rFonts w:asciiTheme="minorHAnsi" w:hAnsiTheme="minorHAnsi" w:cstheme="minorHAnsi"/>
        </w:rPr>
        <w:t>.</w:t>
      </w:r>
    </w:p>
    <w:p w14:paraId="6AECF921" w14:textId="137C87B1"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patient about missing data.</w:t>
      </w:r>
    </w:p>
    <w:p w14:paraId="6E9E25F4" w14:textId="7439967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lastRenderedPageBreak/>
        <w:t xml:space="preserve">Answer incoming calls </w:t>
      </w:r>
      <w:r>
        <w:rPr>
          <w:rFonts w:asciiTheme="minorHAnsi" w:hAnsiTheme="minorHAnsi" w:cstheme="minorHAnsi"/>
        </w:rPr>
        <w:t>f</w:t>
      </w:r>
      <w:r w:rsidRPr="00501B1F">
        <w:rPr>
          <w:rFonts w:asciiTheme="minorHAnsi" w:hAnsiTheme="minorHAnsi" w:cstheme="minorHAnsi"/>
        </w:rPr>
        <w:t>rom patients and local nephrologists. Ask patients at regular intervals about satisfaction with the telemedicine service and usability of the app</w:t>
      </w:r>
      <w:r>
        <w:rPr>
          <w:rFonts w:asciiTheme="minorHAnsi" w:hAnsiTheme="minorHAnsi" w:cstheme="minorHAnsi"/>
        </w:rPr>
        <w:t xml:space="preserve"> </w:t>
      </w:r>
      <w:r>
        <w:rPr>
          <w:rFonts w:asciiTheme="minorHAnsi" w:hAnsiTheme="minorHAnsi" w:cstheme="minorHAnsi"/>
          <w:b/>
          <w:bCs/>
        </w:rPr>
        <w:t>[1]</w:t>
      </w:r>
      <w:r w:rsidR="00C305ED">
        <w:rPr>
          <w:rFonts w:asciiTheme="minorHAnsi" w:hAnsiTheme="minorHAnsi" w:cstheme="minorHAnsi"/>
        </w:rPr>
        <w:t>.</w:t>
      </w:r>
      <w:r w:rsidRPr="00501B1F">
        <w:rPr>
          <w:rFonts w:asciiTheme="minorHAnsi" w:hAnsiTheme="minorHAnsi" w:cstheme="minorHAnsi"/>
        </w:rPr>
        <w:t xml:space="preserve"> </w:t>
      </w:r>
      <w:r w:rsidR="00C305ED">
        <w:rPr>
          <w:rFonts w:asciiTheme="minorHAnsi" w:hAnsiTheme="minorHAnsi" w:cstheme="minorHAnsi"/>
        </w:rPr>
        <w:t>D</w:t>
      </w:r>
      <w:r w:rsidRPr="00501B1F">
        <w:rPr>
          <w:rFonts w:asciiTheme="minorHAnsi" w:hAnsiTheme="minorHAnsi" w:cstheme="minorHAnsi"/>
        </w:rPr>
        <w:t>ocument this information, which is forwarded to the development team for evaluation and continuous improvement</w:t>
      </w:r>
      <w:r>
        <w:rPr>
          <w:rFonts w:asciiTheme="minorHAnsi" w:hAnsiTheme="minorHAnsi" w:cstheme="minorHAnsi"/>
        </w:rPr>
        <w:t xml:space="preserve"> </w:t>
      </w:r>
      <w:r>
        <w:rPr>
          <w:rFonts w:asciiTheme="minorHAnsi" w:hAnsiTheme="minorHAnsi" w:cstheme="minorHAnsi"/>
          <w:b/>
          <w:bCs/>
        </w:rPr>
        <w:t>[2]</w:t>
      </w:r>
      <w:r w:rsidRPr="00501B1F">
        <w:rPr>
          <w:rFonts w:asciiTheme="minorHAnsi" w:hAnsiTheme="minorHAnsi" w:cstheme="minorHAnsi"/>
        </w:rPr>
        <w:t>.</w:t>
      </w:r>
    </w:p>
    <w:p w14:paraId="65B307D3" w14:textId="47E0D2CA"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patient satisfaction while talking to the patient.</w:t>
      </w:r>
    </w:p>
    <w:p w14:paraId="1703713E" w14:textId="34812710"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sending the information to the development team.</w:t>
      </w:r>
    </w:p>
    <w:p w14:paraId="26B5B725" w14:textId="77777777" w:rsidR="00E77704" w:rsidRDefault="00E77704" w:rsidP="00E77704">
      <w:pPr>
        <w:pStyle w:val="ListParagraph"/>
        <w:spacing w:before="120"/>
        <w:ind w:left="907"/>
        <w:contextualSpacing w:val="0"/>
        <w:rPr>
          <w:rFonts w:asciiTheme="minorHAnsi" w:hAnsiTheme="minorHAnsi" w:cstheme="minorHAnsi"/>
        </w:rPr>
      </w:pPr>
    </w:p>
    <w:p w14:paraId="363CC3F5" w14:textId="1617BAFC" w:rsidR="00501B1F" w:rsidRPr="00501B1F" w:rsidRDefault="00501B1F" w:rsidP="00501B1F">
      <w:pPr>
        <w:pStyle w:val="ListParagraph"/>
        <w:numPr>
          <w:ilvl w:val="0"/>
          <w:numId w:val="3"/>
        </w:numPr>
        <w:spacing w:before="120"/>
        <w:contextualSpacing w:val="0"/>
        <w:rPr>
          <w:rFonts w:asciiTheme="minorHAnsi" w:hAnsiTheme="minorHAnsi" w:cstheme="minorHAnsi"/>
          <w:b/>
          <w:bCs/>
        </w:rPr>
      </w:pPr>
      <w:r w:rsidRPr="00501B1F">
        <w:rPr>
          <w:rFonts w:asciiTheme="minorHAnsi" w:hAnsiTheme="minorHAnsi" w:cstheme="minorHAnsi"/>
          <w:b/>
          <w:bCs/>
        </w:rPr>
        <w:t>Routine of the physicians on duty in the telemedicine center</w:t>
      </w:r>
    </w:p>
    <w:p w14:paraId="276D0E92" w14:textId="59C45C7D"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Review reports from the nurses on critical values</w:t>
      </w:r>
      <w:r>
        <w:rPr>
          <w:rFonts w:asciiTheme="minorHAnsi" w:hAnsiTheme="minorHAnsi" w:cstheme="minorHAnsi"/>
        </w:rPr>
        <w:t xml:space="preserve"> such as</w:t>
      </w:r>
      <w:r w:rsidRPr="00501B1F">
        <w:rPr>
          <w:rFonts w:asciiTheme="minorHAnsi" w:hAnsiTheme="minorHAnsi" w:cstheme="minorHAnsi"/>
        </w:rPr>
        <w:t xml:space="preserve"> high blood pressure </w:t>
      </w:r>
      <w:r w:rsidR="00DF1F30">
        <w:rPr>
          <w:rFonts w:asciiTheme="minorHAnsi" w:hAnsiTheme="minorHAnsi" w:cstheme="minorHAnsi"/>
          <w:b/>
          <w:bCs/>
        </w:rPr>
        <w:t>[1]</w:t>
      </w:r>
      <w:r w:rsidRPr="00501B1F">
        <w:rPr>
          <w:rFonts w:asciiTheme="minorHAnsi" w:hAnsiTheme="minorHAnsi" w:cstheme="minorHAnsi"/>
        </w:rPr>
        <w:t>. Contact the senior nephrologist of the transplant team, or the physician who saw the patient during the last inpatient stay in severe cases</w:t>
      </w:r>
      <w:r w:rsidR="00DF1F30">
        <w:rPr>
          <w:rFonts w:asciiTheme="minorHAnsi" w:hAnsiTheme="minorHAnsi" w:cstheme="minorHAnsi"/>
        </w:rPr>
        <w:t xml:space="preserve"> </w:t>
      </w:r>
      <w:r w:rsidR="00DF1F30">
        <w:rPr>
          <w:rFonts w:asciiTheme="minorHAnsi" w:hAnsiTheme="minorHAnsi" w:cstheme="minorHAnsi"/>
          <w:b/>
          <w:bCs/>
        </w:rPr>
        <w:t>[2]</w:t>
      </w:r>
      <w:r w:rsidRPr="00501B1F">
        <w:rPr>
          <w:rFonts w:asciiTheme="minorHAnsi" w:hAnsiTheme="minorHAnsi" w:cstheme="minorHAnsi"/>
        </w:rPr>
        <w:t>.</w:t>
      </w:r>
    </w:p>
    <w:p w14:paraId="5D1D12C8" w14:textId="42F11FCD"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(physician) reviewing a report.</w:t>
      </w:r>
    </w:p>
    <w:p w14:paraId="375DC49B" w14:textId="30B24FA7"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a nephrologist.</w:t>
      </w:r>
    </w:p>
    <w:p w14:paraId="2FD46F42" w14:textId="43A67E61"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Call the patient, take medical history, and give advice. Follow the patient closely over the next days if a change of medication or an unclear situation has occurred</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654B185E" w14:textId="4E287CF0"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patient.</w:t>
      </w:r>
    </w:p>
    <w:p w14:paraId="06E7E037" w14:textId="024DE486"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Review reports from the nurse on non-adherent patients, analyze the type of non-adherence, and determine a procedure to improve adherence</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together with the regular transplant team or local nephrologist. Aim to strengthen adherence through advice and telephone calls or video consultations</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p>
    <w:p w14:paraId="01449A49" w14:textId="039CA0C9"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reviewing the report for non-adherence.</w:t>
      </w:r>
    </w:p>
    <w:p w14:paraId="2AD10454" w14:textId="21B207CB"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305ED">
        <w:rPr>
          <w:rFonts w:asciiTheme="minorHAnsi" w:hAnsiTheme="minorHAnsi" w:cstheme="minorHAnsi"/>
        </w:rPr>
        <w:t>video conferencing with the patient</w:t>
      </w:r>
      <w:r>
        <w:rPr>
          <w:rFonts w:asciiTheme="minorHAnsi" w:hAnsiTheme="minorHAnsi" w:cstheme="minorHAnsi"/>
        </w:rPr>
        <w:t>.</w:t>
      </w:r>
    </w:p>
    <w:p w14:paraId="33FA1F7E" w14:textId="22706364"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Contact a psychologist for behavior therapy to strengthen adherence, if necessary</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Follow patients with documented non-adherence more closely. Provide regular feedback to the senior nephrologist and development team</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p>
    <w:p w14:paraId="4CA1B4E4" w14:textId="6D109039"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talking to a psychologist. </w:t>
      </w:r>
    </w:p>
    <w:p w14:paraId="03BE1089" w14:textId="1AA9ADE7" w:rsidR="00C573AB" w:rsidRP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a patient’s data. </w:t>
      </w:r>
    </w:p>
    <w:p w14:paraId="29925AB7" w14:textId="77777777" w:rsidR="00C573AB" w:rsidRPr="00C573AB" w:rsidRDefault="00C573AB" w:rsidP="00C573AB">
      <w:pPr>
        <w:spacing w:before="120"/>
        <w:rPr>
          <w:rFonts w:asciiTheme="minorHAnsi" w:hAnsiTheme="minorHAnsi" w:cstheme="minorHAnsi"/>
        </w:rPr>
      </w:pPr>
    </w:p>
    <w:p w14:paraId="1F99A483" w14:textId="2C443F59" w:rsidR="00CE10F2" w:rsidRPr="00B07A3B" w:rsidRDefault="00C305ED"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lang w:eastAsia="de-DE"/>
        </w:rPr>
        <w:t>Onboarding</w:t>
      </w:r>
      <w:r w:rsidR="00C573AB" w:rsidRPr="00135876">
        <w:rPr>
          <w:rFonts w:asciiTheme="minorHAnsi" w:hAnsiTheme="minorHAnsi" w:cstheme="minorHAnsi"/>
          <w:b/>
          <w:bCs/>
          <w:lang w:eastAsia="de-DE"/>
        </w:rPr>
        <w:t xml:space="preserve"> local nephrologists</w:t>
      </w:r>
    </w:p>
    <w:p w14:paraId="6448FFD8" w14:textId="0C0596B6" w:rsidR="00CE10F2" w:rsidRPr="00B07A3B" w:rsidRDefault="00DF1F30" w:rsidP="00333FA4">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Inform the local nephrologists about the project through letters, events, and congresses and offer central training courses and video courses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5F8BDB88" w14:textId="4C602B6F" w:rsidR="000B2085" w:rsidRPr="00B07A3B"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Nephrologist taking a course or video class.</w:t>
      </w:r>
    </w:p>
    <w:p w14:paraId="1371D6FC" w14:textId="175DDAD6" w:rsidR="00CE10F2" w:rsidRPr="00B07A3B" w:rsidRDefault="00DF1F30" w:rsidP="00333FA4">
      <w:pPr>
        <w:pStyle w:val="ListParagraph"/>
        <w:numPr>
          <w:ilvl w:val="1"/>
          <w:numId w:val="3"/>
        </w:numPr>
        <w:spacing w:before="120"/>
        <w:contextualSpacing w:val="0"/>
        <w:rPr>
          <w:rFonts w:asciiTheme="minorHAnsi" w:hAnsiTheme="minorHAnsi" w:cstheme="minorHAnsi"/>
        </w:rPr>
      </w:pPr>
      <w:bookmarkStart w:id="2" w:name="OLE_LINK7"/>
      <w:r w:rsidRPr="00DF1F30">
        <w:rPr>
          <w:rFonts w:asciiTheme="minorHAnsi" w:hAnsiTheme="minorHAnsi" w:cstheme="minorHAnsi"/>
        </w:rPr>
        <w:lastRenderedPageBreak/>
        <w:t>M</w:t>
      </w:r>
      <w:bookmarkEnd w:id="2"/>
      <w:r w:rsidRPr="00DF1F30">
        <w:rPr>
          <w:rFonts w:asciiTheme="minorHAnsi" w:hAnsiTheme="minorHAnsi" w:cstheme="minorHAnsi"/>
        </w:rPr>
        <w:t>ake an appointment with local nephrologists for a training and onboarding visit. During the visit, explain the project in detail to the physicians and nurses, discuss data protection, and answer questions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11514E94" w14:textId="25215C06" w:rsidR="00875BE8" w:rsidRPr="00B07A3B"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talking to a group of nephrologists. </w:t>
      </w:r>
    </w:p>
    <w:p w14:paraId="77402CC0" w14:textId="6674D465" w:rsidR="00450B27" w:rsidRPr="00B07A3B" w:rsidRDefault="00DF1F30" w:rsidP="00333FA4">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 xml:space="preserve">Explain the </w:t>
      </w:r>
      <w:r>
        <w:rPr>
          <w:rFonts w:asciiTheme="minorHAnsi" w:hAnsiTheme="minorHAnsi" w:cstheme="minorHAnsi"/>
        </w:rPr>
        <w:t xml:space="preserve">terms and conditions of the </w:t>
      </w:r>
      <w:r w:rsidRPr="00DF1F30">
        <w:rPr>
          <w:rFonts w:asciiTheme="minorHAnsi" w:hAnsiTheme="minorHAnsi" w:cstheme="minorHAnsi"/>
        </w:rPr>
        <w:t>contract</w:t>
      </w:r>
      <w:r w:rsidRPr="00DF1F30" w:rsidDel="00C42170">
        <w:rPr>
          <w:rFonts w:asciiTheme="minorHAnsi" w:hAnsiTheme="minorHAnsi" w:cstheme="minorHAnsi"/>
        </w:rPr>
        <w:t xml:space="preserve"> </w:t>
      </w:r>
      <w:r w:rsidRPr="00DF1F30">
        <w:rPr>
          <w:rFonts w:asciiTheme="minorHAnsi" w:hAnsiTheme="minorHAnsi" w:cstheme="minorHAnsi"/>
        </w:rPr>
        <w:t>with the transplant center to local nephrologists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Explain the technical onboarding process in detail and provide assistance and documents on how to include patients in the project</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r w:rsidR="00875BE8" w:rsidRPr="00B07A3B">
        <w:rPr>
          <w:rFonts w:asciiTheme="minorHAnsi" w:hAnsiTheme="minorHAnsi" w:cstheme="minorHAnsi"/>
        </w:rPr>
        <w:t xml:space="preserve"> </w:t>
      </w:r>
    </w:p>
    <w:p w14:paraId="7401A94C" w14:textId="0797E4E5" w:rsidR="00875BE8"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Nephrologist signing the contract. </w:t>
      </w:r>
    </w:p>
    <w:p w14:paraId="6934E88D" w14:textId="55C58E35" w:rsidR="00582F1E"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giving the nephrologist training documents.</w:t>
      </w:r>
    </w:p>
    <w:p w14:paraId="7E1CA318" w14:textId="55FE6CD7" w:rsidR="00DF1F30" w:rsidRDefault="00DF1F30" w:rsidP="00DF1F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onboard </w:t>
      </w:r>
      <w:r w:rsidRPr="00DF1F30">
        <w:rPr>
          <w:rFonts w:asciiTheme="minorHAnsi" w:hAnsiTheme="minorHAnsi" w:cstheme="minorHAnsi"/>
        </w:rPr>
        <w:t>patients</w:t>
      </w:r>
      <w:r>
        <w:rPr>
          <w:rFonts w:asciiTheme="minorHAnsi" w:hAnsiTheme="minorHAnsi" w:cstheme="minorHAnsi"/>
        </w:rPr>
        <w:t xml:space="preserve">, </w:t>
      </w:r>
      <w:r w:rsidR="00C305ED">
        <w:rPr>
          <w:rFonts w:asciiTheme="minorHAnsi" w:hAnsiTheme="minorHAnsi" w:cstheme="minorHAnsi"/>
        </w:rPr>
        <w:t xml:space="preserve">show the nephrologist how to </w:t>
      </w:r>
      <w:r>
        <w:rPr>
          <w:rFonts w:asciiTheme="minorHAnsi" w:hAnsiTheme="minorHAnsi" w:cstheme="minorHAnsi"/>
        </w:rPr>
        <w:t xml:space="preserve">select the patient in the software as described in the text manuscript </w:t>
      </w:r>
      <w:r>
        <w:rPr>
          <w:rFonts w:asciiTheme="minorHAnsi" w:hAnsiTheme="minorHAnsi" w:cstheme="minorHAnsi"/>
          <w:b/>
          <w:bCs/>
        </w:rPr>
        <w:t>[1]</w:t>
      </w:r>
      <w:r>
        <w:rPr>
          <w:rFonts w:asciiTheme="minorHAnsi" w:hAnsiTheme="minorHAnsi" w:cstheme="minorHAnsi"/>
        </w:rPr>
        <w:t xml:space="preserve">. </w:t>
      </w:r>
    </w:p>
    <w:p w14:paraId="2BB86722" w14:textId="3AA04D57"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software to onboard a patient.</w:t>
      </w:r>
    </w:p>
    <w:p w14:paraId="272626F7" w14:textId="040921C9" w:rsidR="00DF1F30" w:rsidRDefault="00C305ED" w:rsidP="00DF1F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Instruct the nephrologist to c</w:t>
      </w:r>
      <w:r w:rsidR="00E56774" w:rsidRPr="00E56774">
        <w:rPr>
          <w:rFonts w:asciiTheme="minorHAnsi" w:hAnsiTheme="minorHAnsi" w:cstheme="minorHAnsi"/>
        </w:rPr>
        <w:t>all the telemedicine team if medical or technical problems occur</w:t>
      </w:r>
      <w:r>
        <w:rPr>
          <w:rFonts w:asciiTheme="minorHAnsi" w:hAnsiTheme="minorHAnsi" w:cstheme="minorHAnsi"/>
        </w:rPr>
        <w:t xml:space="preserve"> </w:t>
      </w:r>
      <w:r w:rsidR="00E56774">
        <w:rPr>
          <w:rFonts w:asciiTheme="minorHAnsi" w:hAnsiTheme="minorHAnsi" w:cstheme="minorHAnsi"/>
          <w:b/>
          <w:bCs/>
        </w:rPr>
        <w:t>[1]</w:t>
      </w:r>
      <w:r w:rsidR="00E56774" w:rsidRPr="00E56774">
        <w:rPr>
          <w:rFonts w:asciiTheme="minorHAnsi" w:hAnsiTheme="minorHAnsi" w:cstheme="minorHAnsi"/>
        </w:rPr>
        <w:t>.</w:t>
      </w:r>
    </w:p>
    <w:p w14:paraId="6CD93765" w14:textId="17B8C522" w:rsidR="00C573AB" w:rsidRPr="00582F1E" w:rsidRDefault="00C305ED"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w:t>
      </w:r>
      <w:r w:rsidR="00582F1E">
        <w:rPr>
          <w:rFonts w:asciiTheme="minorHAnsi" w:hAnsiTheme="minorHAnsi" w:cstheme="minorHAnsi"/>
        </w:rPr>
        <w:t>ephrologist</w:t>
      </w:r>
      <w:r>
        <w:rPr>
          <w:rFonts w:asciiTheme="minorHAnsi" w:hAnsiTheme="minorHAnsi" w:cstheme="minorHAnsi"/>
        </w:rPr>
        <w:t xml:space="preserve"> calling the telemedicine team</w:t>
      </w:r>
      <w:r w:rsidR="00582F1E">
        <w:rPr>
          <w:rFonts w:asciiTheme="minorHAnsi" w:hAnsiTheme="minorHAnsi" w:cstheme="minorHAnsi"/>
        </w:rPr>
        <w:t>.</w:t>
      </w:r>
    </w:p>
    <w:p w14:paraId="6928C5AB" w14:textId="77777777" w:rsidR="00C573AB" w:rsidRPr="00C573AB" w:rsidRDefault="00C573AB" w:rsidP="00C573AB">
      <w:pPr>
        <w:spacing w:before="120"/>
        <w:rPr>
          <w:rFonts w:asciiTheme="minorHAnsi" w:hAnsiTheme="minorHAnsi" w:cstheme="minorHAnsi"/>
        </w:rPr>
      </w:pPr>
    </w:p>
    <w:p w14:paraId="718438EB" w14:textId="2CF41363" w:rsidR="00C573AB" w:rsidRPr="00C573AB" w:rsidRDefault="00C573AB" w:rsidP="00C573AB">
      <w:pPr>
        <w:pStyle w:val="ListParagraph"/>
        <w:numPr>
          <w:ilvl w:val="0"/>
          <w:numId w:val="3"/>
        </w:numPr>
        <w:spacing w:before="120"/>
        <w:contextualSpacing w:val="0"/>
        <w:rPr>
          <w:rFonts w:asciiTheme="minorHAnsi" w:hAnsiTheme="minorHAnsi" w:cstheme="minorHAnsi"/>
        </w:rPr>
      </w:pPr>
      <w:r w:rsidRPr="00135876">
        <w:rPr>
          <w:rFonts w:asciiTheme="minorHAnsi" w:hAnsiTheme="minorHAnsi" w:cstheme="minorHAnsi"/>
          <w:b/>
          <w:lang w:eastAsia="de-DE"/>
        </w:rPr>
        <w:t>Perspective of patients</w:t>
      </w:r>
    </w:p>
    <w:p w14:paraId="2A987DEE" w14:textId="50EFCCDE" w:rsidR="00C573AB" w:rsidRPr="00C573AB" w:rsidRDefault="00E56774" w:rsidP="00C573A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lang w:eastAsia="de-DE"/>
        </w:rPr>
        <w:t>During the onboarding process, l</w:t>
      </w:r>
      <w:r w:rsidRPr="00E56774">
        <w:rPr>
          <w:rFonts w:asciiTheme="minorHAnsi" w:hAnsiTheme="minorHAnsi" w:cstheme="minorHAnsi"/>
          <w:bCs/>
          <w:lang w:eastAsia="de-DE"/>
        </w:rPr>
        <w:t>isten to the telemedicine team and ask questions</w:t>
      </w:r>
      <w:r>
        <w:rPr>
          <w:rFonts w:asciiTheme="minorHAnsi" w:hAnsiTheme="minorHAnsi" w:cstheme="minorHAnsi"/>
          <w:bCs/>
          <w:lang w:eastAsia="de-DE"/>
        </w:rPr>
        <w:t xml:space="preserve"> </w:t>
      </w:r>
      <w:r>
        <w:rPr>
          <w:rFonts w:asciiTheme="minorHAnsi" w:hAnsiTheme="minorHAnsi" w:cstheme="minorHAnsi"/>
          <w:b/>
          <w:lang w:eastAsia="de-DE"/>
        </w:rPr>
        <w:t>[1]</w:t>
      </w:r>
      <w:r w:rsidRPr="00E56774">
        <w:rPr>
          <w:rFonts w:asciiTheme="minorHAnsi" w:hAnsiTheme="minorHAnsi" w:cstheme="minorHAnsi"/>
          <w:bCs/>
          <w:lang w:eastAsia="de-DE"/>
        </w:rPr>
        <w:t>. Give signed consent and download the app with the help of the nurse</w:t>
      </w:r>
      <w:r>
        <w:rPr>
          <w:rFonts w:asciiTheme="minorHAnsi" w:hAnsiTheme="minorHAnsi" w:cstheme="minorHAnsi"/>
          <w:bCs/>
          <w:lang w:eastAsia="de-DE"/>
        </w:rPr>
        <w:t xml:space="preserve"> </w:t>
      </w:r>
      <w:r>
        <w:rPr>
          <w:rFonts w:asciiTheme="minorHAnsi" w:hAnsiTheme="minorHAnsi" w:cstheme="minorHAnsi"/>
          <w:b/>
          <w:lang w:eastAsia="de-DE"/>
        </w:rPr>
        <w:t>[2]</w:t>
      </w:r>
      <w:r w:rsidRPr="00E56774">
        <w:rPr>
          <w:rFonts w:asciiTheme="minorHAnsi" w:hAnsiTheme="minorHAnsi" w:cstheme="minorHAnsi"/>
          <w:bCs/>
          <w:lang w:eastAsia="de-DE"/>
        </w:rPr>
        <w:t>.</w:t>
      </w:r>
    </w:p>
    <w:p w14:paraId="119936A6" w14:textId="7ED328C3" w:rsidR="00C573AB" w:rsidRPr="00186E91" w:rsidRDefault="00186E91" w:rsidP="00C573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eastAsia="de-DE"/>
        </w:rPr>
        <w:t xml:space="preserve">Talent (patient) talking to a nurse. </w:t>
      </w:r>
    </w:p>
    <w:p w14:paraId="05CFC7DD" w14:textId="017CC05A" w:rsidR="00186E91" w:rsidRPr="00E56774" w:rsidRDefault="00186E91" w:rsidP="00C573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eastAsia="de-DE"/>
        </w:rPr>
        <w:t>Talent signing consent form.</w:t>
      </w:r>
    </w:p>
    <w:p w14:paraId="1EF80AE9" w14:textId="266F6645"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After receiving the initial login data from the nurse, change the login data and confirm participation digitally. Enter the new login data into the app and push </w:t>
      </w:r>
      <w:r w:rsidRPr="00E56774">
        <w:rPr>
          <w:rFonts w:asciiTheme="minorHAnsi" w:hAnsiTheme="minorHAnsi" w:cstheme="minorHAnsi"/>
          <w:b/>
          <w:bCs/>
        </w:rPr>
        <w:t>Sign in</w:t>
      </w:r>
      <w:r>
        <w:rPr>
          <w:rFonts w:asciiTheme="minorHAnsi" w:hAnsiTheme="minorHAnsi" w:cstheme="minorHAnsi"/>
          <w:b/>
          <w:bCs/>
        </w:rPr>
        <w:t xml:space="preserve"> [1]</w:t>
      </w:r>
      <w:r w:rsidRPr="00E56774">
        <w:rPr>
          <w:rFonts w:asciiTheme="minorHAnsi" w:hAnsiTheme="minorHAnsi" w:cstheme="minorHAnsi"/>
        </w:rPr>
        <w:t xml:space="preserve">. After the app opens, enter the well-being status, and click on the </w:t>
      </w:r>
      <w:r w:rsidRPr="00E56774">
        <w:rPr>
          <w:rFonts w:asciiTheme="minorHAnsi" w:hAnsiTheme="minorHAnsi" w:cstheme="minorHAnsi"/>
          <w:b/>
          <w:bCs/>
        </w:rPr>
        <w:t>Send</w:t>
      </w:r>
      <w:r w:rsidRPr="00E56774">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 xml:space="preserve">. Observe the buzzing sound and the confirmation sign </w:t>
      </w:r>
      <w:r>
        <w:rPr>
          <w:rFonts w:asciiTheme="minorHAnsi" w:hAnsiTheme="minorHAnsi" w:cstheme="minorHAnsi"/>
          <w:b/>
          <w:bCs/>
        </w:rPr>
        <w:t>[3]</w:t>
      </w:r>
      <w:r w:rsidRPr="00E56774">
        <w:rPr>
          <w:rFonts w:asciiTheme="minorHAnsi" w:hAnsiTheme="minorHAnsi" w:cstheme="minorHAnsi"/>
        </w:rPr>
        <w:t>.</w:t>
      </w:r>
    </w:p>
    <w:p w14:paraId="5A1F0887" w14:textId="66CD62D3"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app to create login credentials and signing in.</w:t>
      </w:r>
    </w:p>
    <w:p w14:paraId="70552BF7" w14:textId="4B01C7AC"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Well-being status entered and Send clicked. </w:t>
      </w:r>
    </w:p>
    <w:p w14:paraId="68C5B4F2" w14:textId="2E14B541"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Confirmation from the app.</w:t>
      </w:r>
    </w:p>
    <w:p w14:paraId="7F0766C6" w14:textId="6B7A5288"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Measure the blood pressure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xml:space="preserve">, enter the data into the app, and push the </w:t>
      </w:r>
      <w:r w:rsidRPr="00E56774">
        <w:rPr>
          <w:rFonts w:asciiTheme="minorHAnsi" w:hAnsiTheme="minorHAnsi" w:cstheme="minorHAnsi"/>
          <w:b/>
          <w:bCs/>
        </w:rPr>
        <w:t>Send</w:t>
      </w:r>
      <w:r w:rsidRPr="00E56774">
        <w:rPr>
          <w:rFonts w:asciiTheme="minorHAnsi" w:hAnsiTheme="minorHAnsi" w:cstheme="minorHAnsi"/>
        </w:rPr>
        <w:t xml:space="preserve"> button. Observe the buzzing sound and the green banner pop-up showing </w:t>
      </w:r>
      <w:r w:rsidRPr="00E56774">
        <w:rPr>
          <w:rFonts w:asciiTheme="minorHAnsi" w:hAnsiTheme="minorHAnsi" w:cstheme="minorHAnsi"/>
          <w:b/>
          <w:bCs/>
        </w:rPr>
        <w:t>Vital Data Sent</w:t>
      </w:r>
      <w:r w:rsidRPr="00E56774">
        <w:rPr>
          <w:rFonts w:asciiTheme="minorHAnsi" w:hAnsiTheme="minorHAnsi" w:cstheme="minorHAnsi"/>
        </w:rPr>
        <w:t xml:space="preserve">. Look at the </w:t>
      </w:r>
      <w:r w:rsidRPr="00E56774">
        <w:rPr>
          <w:rFonts w:asciiTheme="minorHAnsi" w:hAnsiTheme="minorHAnsi" w:cstheme="minorHAnsi"/>
          <w:b/>
          <w:bCs/>
        </w:rPr>
        <w:t>Show History</w:t>
      </w:r>
      <w:r w:rsidRPr="00E56774">
        <w:rPr>
          <w:rFonts w:asciiTheme="minorHAnsi" w:hAnsiTheme="minorHAnsi" w:cstheme="minorHAnsi"/>
        </w:rPr>
        <w:t xml:space="preserve"> list and observe the table with all the values and transmission information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w:t>
      </w:r>
    </w:p>
    <w:p w14:paraId="4EBD1607" w14:textId="2341DB65"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blood pressure. </w:t>
      </w:r>
    </w:p>
    <w:p w14:paraId="46CDC241" w14:textId="364054E1" w:rsidR="00186E91" w:rsidRP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lastRenderedPageBreak/>
        <w:t>SCREEN</w:t>
      </w:r>
      <w:r>
        <w:rPr>
          <w:rFonts w:asciiTheme="minorHAnsi" w:hAnsiTheme="minorHAnsi" w:cstheme="minorHAnsi"/>
        </w:rPr>
        <w:t xml:space="preserve">: Data entered and Send pushed, then transmission information displayed. </w:t>
      </w:r>
    </w:p>
    <w:p w14:paraId="7E77F0E5" w14:textId="77777777" w:rsidR="00186E91"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Open the </w:t>
      </w:r>
      <w:r w:rsidRPr="00E56774">
        <w:rPr>
          <w:rFonts w:asciiTheme="minorHAnsi" w:hAnsiTheme="minorHAnsi" w:cstheme="minorHAnsi"/>
          <w:b/>
          <w:bCs/>
        </w:rPr>
        <w:t>Communication</w:t>
      </w:r>
      <w:r w:rsidRPr="00E56774">
        <w:rPr>
          <w:rFonts w:asciiTheme="minorHAnsi" w:hAnsiTheme="minorHAnsi" w:cstheme="minorHAnsi"/>
        </w:rPr>
        <w:t xml:space="preserve"> page and send a text message to the nurse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xml:space="preserve">. Start a video session by clicking on the </w:t>
      </w:r>
      <w:r w:rsidRPr="00E56774">
        <w:rPr>
          <w:rFonts w:asciiTheme="minorHAnsi" w:hAnsiTheme="minorHAnsi" w:cstheme="minorHAnsi"/>
          <w:b/>
          <w:bCs/>
        </w:rPr>
        <w:t xml:space="preserve">Video </w:t>
      </w:r>
      <w:r w:rsidRPr="00E56774">
        <w:rPr>
          <w:rFonts w:asciiTheme="minorHAnsi" w:hAnsiTheme="minorHAnsi" w:cstheme="minorHAnsi"/>
        </w:rPr>
        <w:t>button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 xml:space="preserve">. Open the </w:t>
      </w:r>
      <w:r w:rsidRPr="00E56774">
        <w:rPr>
          <w:rFonts w:asciiTheme="minorHAnsi" w:hAnsiTheme="minorHAnsi" w:cstheme="minorHAnsi"/>
          <w:b/>
          <w:bCs/>
        </w:rPr>
        <w:t>Lab Results</w:t>
      </w:r>
      <w:r w:rsidRPr="00E56774">
        <w:rPr>
          <w:rFonts w:asciiTheme="minorHAnsi" w:hAnsiTheme="minorHAnsi" w:cstheme="minorHAnsi"/>
        </w:rPr>
        <w:t xml:space="preserve"> page and look at recent laboratory data</w:t>
      </w:r>
      <w:r w:rsidR="00186E91">
        <w:rPr>
          <w:rFonts w:asciiTheme="minorHAnsi" w:hAnsiTheme="minorHAnsi" w:cstheme="minorHAnsi"/>
        </w:rPr>
        <w:t xml:space="preserve"> </w:t>
      </w:r>
      <w:r w:rsidR="00186E91">
        <w:rPr>
          <w:rFonts w:asciiTheme="minorHAnsi" w:hAnsiTheme="minorHAnsi" w:cstheme="minorHAnsi"/>
          <w:b/>
          <w:bCs/>
        </w:rPr>
        <w:t>[3]</w:t>
      </w:r>
      <w:r w:rsidRPr="00E56774">
        <w:rPr>
          <w:rFonts w:asciiTheme="minorHAnsi" w:hAnsiTheme="minorHAnsi" w:cstheme="minorHAnsi"/>
        </w:rPr>
        <w:t>.</w:t>
      </w:r>
    </w:p>
    <w:p w14:paraId="5C14243F" w14:textId="77777777"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Communication page opened and message sent. </w:t>
      </w:r>
    </w:p>
    <w:p w14:paraId="39D49195" w14:textId="77777777"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Video started.</w:t>
      </w:r>
    </w:p>
    <w:p w14:paraId="3448E99E" w14:textId="5DF62BEC" w:rsidR="00E56774"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Lab results opened.</w:t>
      </w:r>
      <w:r w:rsidR="00E56774" w:rsidRPr="00E56774">
        <w:rPr>
          <w:rFonts w:asciiTheme="minorHAnsi" w:hAnsiTheme="minorHAnsi" w:cstheme="minorHAnsi"/>
        </w:rPr>
        <w:t xml:space="preserve"> </w:t>
      </w:r>
    </w:p>
    <w:p w14:paraId="2A1F11AC" w14:textId="47FFF1B3"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Open the </w:t>
      </w:r>
      <w:r w:rsidRPr="00E56774">
        <w:rPr>
          <w:rFonts w:asciiTheme="minorHAnsi" w:hAnsiTheme="minorHAnsi" w:cstheme="minorHAnsi"/>
          <w:b/>
          <w:bCs/>
        </w:rPr>
        <w:t>Medication</w:t>
      </w:r>
      <w:r w:rsidRPr="00E56774">
        <w:rPr>
          <w:rFonts w:asciiTheme="minorHAnsi" w:hAnsiTheme="minorHAnsi" w:cstheme="minorHAnsi"/>
        </w:rPr>
        <w:t xml:space="preserve"> page, scroll through the medication plan, and confirm medication intake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Set the alert function for timely medication intake</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w:t>
      </w:r>
      <w:r>
        <w:rPr>
          <w:rFonts w:asciiTheme="minorHAnsi" w:hAnsiTheme="minorHAnsi" w:cstheme="minorHAnsi"/>
        </w:rPr>
        <w:t xml:space="preserve"> </w:t>
      </w:r>
      <w:r w:rsidRPr="00E56774">
        <w:rPr>
          <w:rFonts w:asciiTheme="minorHAnsi" w:hAnsiTheme="minorHAnsi" w:cstheme="minorHAnsi"/>
        </w:rPr>
        <w:t>After the nurse explains how the medication plan can be forwarded and printed out, log out of the app</w:t>
      </w:r>
      <w:r>
        <w:rPr>
          <w:rFonts w:asciiTheme="minorHAnsi" w:hAnsiTheme="minorHAnsi" w:cstheme="minorHAnsi"/>
        </w:rPr>
        <w:t xml:space="preserve"> </w:t>
      </w:r>
      <w:r>
        <w:rPr>
          <w:rFonts w:asciiTheme="minorHAnsi" w:hAnsiTheme="minorHAnsi" w:cstheme="minorHAnsi"/>
          <w:b/>
          <w:bCs/>
        </w:rPr>
        <w:t>[3]</w:t>
      </w:r>
      <w:r w:rsidRPr="00E56774">
        <w:rPr>
          <w:rFonts w:asciiTheme="minorHAnsi" w:hAnsiTheme="minorHAnsi" w:cstheme="minorHAnsi"/>
        </w:rPr>
        <w:t>.</w:t>
      </w:r>
    </w:p>
    <w:p w14:paraId="40E82842" w14:textId="4D48A0B7"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Medication page opened and intake confirmed. </w:t>
      </w:r>
    </w:p>
    <w:p w14:paraId="764A5CA7" w14:textId="3ED90F38"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Alert for medication intake set. </w:t>
      </w:r>
    </w:p>
    <w:p w14:paraId="2829B1EF" w14:textId="3016FEEB"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nurse.</w:t>
      </w:r>
    </w:p>
    <w:p w14:paraId="217F02D6" w14:textId="0A6EE343" w:rsidR="00E56774" w:rsidRDefault="00E56774" w:rsidP="00E5677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home, o</w:t>
      </w:r>
      <w:r w:rsidRPr="00E56774">
        <w:rPr>
          <w:rFonts w:asciiTheme="minorHAnsi" w:hAnsiTheme="minorHAnsi" w:cstheme="minorHAnsi"/>
        </w:rPr>
        <w:t>pen the app and enter the vital signs. Look at laboratory values, medication plan, and confirm medication intake</w:t>
      </w:r>
      <w:r>
        <w:rPr>
          <w:rFonts w:asciiTheme="minorHAnsi" w:hAnsiTheme="minorHAnsi" w:cstheme="minorHAnsi"/>
        </w:rPr>
        <w:t xml:space="preserve"> </w:t>
      </w:r>
      <w:r>
        <w:rPr>
          <w:rFonts w:asciiTheme="minorHAnsi" w:hAnsiTheme="minorHAnsi" w:cstheme="minorHAnsi"/>
          <w:b/>
          <w:bCs/>
        </w:rPr>
        <w:t>[</w:t>
      </w:r>
      <w:r w:rsidR="00186E91">
        <w:rPr>
          <w:rFonts w:asciiTheme="minorHAnsi" w:hAnsiTheme="minorHAnsi" w:cstheme="minorHAnsi"/>
          <w:b/>
          <w:bCs/>
        </w:rPr>
        <w:t>1</w:t>
      </w:r>
      <w:r>
        <w:rPr>
          <w:rFonts w:asciiTheme="minorHAnsi" w:hAnsiTheme="minorHAnsi" w:cstheme="minorHAnsi"/>
          <w:b/>
          <w:bCs/>
        </w:rPr>
        <w:t>]</w:t>
      </w:r>
      <w:r w:rsidRPr="00E56774">
        <w:rPr>
          <w:rFonts w:asciiTheme="minorHAnsi" w:hAnsiTheme="minorHAnsi" w:cstheme="minorHAnsi"/>
        </w:rPr>
        <w:t>.</w:t>
      </w:r>
    </w:p>
    <w:p w14:paraId="3B098910" w14:textId="3277E610" w:rsidR="00186E91" w:rsidRP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app at home, looking at the laboratory values and confirming medication intake.</w:t>
      </w:r>
    </w:p>
    <w:p w14:paraId="6B45A6A0" w14:textId="3CC1C5DC"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Send a text message and perform a video consultation</w:t>
      </w:r>
      <w:r w:rsidR="00E77704">
        <w:rPr>
          <w:rFonts w:asciiTheme="minorHAnsi" w:hAnsiTheme="minorHAnsi" w:cstheme="minorHAnsi"/>
        </w:rPr>
        <w:t xml:space="preserve"> </w:t>
      </w:r>
      <w:r w:rsidR="00E77704">
        <w:rPr>
          <w:rFonts w:asciiTheme="minorHAnsi" w:hAnsiTheme="minorHAnsi" w:cstheme="minorHAnsi"/>
          <w:b/>
          <w:bCs/>
        </w:rPr>
        <w:t>[1]</w:t>
      </w:r>
      <w:r w:rsidRPr="00E56774">
        <w:rPr>
          <w:rFonts w:asciiTheme="minorHAnsi" w:hAnsiTheme="minorHAnsi" w:cstheme="minorHAnsi"/>
        </w:rPr>
        <w:t>. Enter login data in the registration page and look at the consent page, where consent was given for data transfer to the local nephrologist, and where consent can be easily withdrawn</w:t>
      </w:r>
      <w:r w:rsidR="00E77704">
        <w:rPr>
          <w:rFonts w:asciiTheme="minorHAnsi" w:hAnsiTheme="minorHAnsi" w:cstheme="minorHAnsi"/>
        </w:rPr>
        <w:t xml:space="preserve"> </w:t>
      </w:r>
      <w:r w:rsidR="00E77704">
        <w:rPr>
          <w:rFonts w:asciiTheme="minorHAnsi" w:hAnsiTheme="minorHAnsi" w:cstheme="minorHAnsi"/>
          <w:b/>
          <w:bCs/>
        </w:rPr>
        <w:t>[2]</w:t>
      </w:r>
      <w:r w:rsidRPr="00E56774">
        <w:rPr>
          <w:rFonts w:asciiTheme="minorHAnsi" w:hAnsiTheme="minorHAnsi" w:cstheme="minorHAnsi"/>
        </w:rPr>
        <w:t>.</w:t>
      </w:r>
    </w:p>
    <w:p w14:paraId="70D05EC9" w14:textId="7278311D"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video consulting with the nurse.</w:t>
      </w:r>
    </w:p>
    <w:p w14:paraId="08010A05" w14:textId="0C1B9FAE" w:rsidR="00186E91" w:rsidRPr="00C573AB"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Consent page. </w:t>
      </w:r>
    </w:p>
    <w:p w14:paraId="3C7DB2C1" w14:textId="77777777" w:rsidR="00C573AB" w:rsidRPr="00135876" w:rsidRDefault="00C573AB" w:rsidP="00C573AB">
      <w:pPr>
        <w:pStyle w:val="ListParagraph"/>
        <w:ind w:left="0"/>
        <w:rPr>
          <w:rFonts w:asciiTheme="minorHAnsi" w:hAnsiTheme="minorHAnsi" w:cstheme="minorHAnsi"/>
          <w:highlight w:val="yellow"/>
          <w:lang w:eastAsia="de-DE"/>
        </w:rPr>
      </w:pPr>
    </w:p>
    <w:p w14:paraId="3C714E43" w14:textId="103F4B0A" w:rsidR="00C573AB" w:rsidRPr="00C573AB" w:rsidRDefault="00C573AB" w:rsidP="00C573A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14A7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4DA02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9ED672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A1354" w:rsidRPr="00135876">
        <w:rPr>
          <w:rFonts w:asciiTheme="minorHAnsi" w:hAnsiTheme="minorHAnsi" w:cstheme="minorHAnsi"/>
          <w:b/>
          <w:bCs/>
          <w:iCs/>
        </w:rPr>
        <w:t xml:space="preserve">Screening and drop-outs </w:t>
      </w:r>
      <w:r w:rsidR="007273C5">
        <w:rPr>
          <w:rFonts w:asciiTheme="minorHAnsi" w:hAnsiTheme="minorHAnsi" w:cstheme="minorHAnsi"/>
          <w:b/>
          <w:bCs/>
          <w:iCs/>
        </w:rPr>
        <w:t xml:space="preserve">of the </w:t>
      </w:r>
      <w:r w:rsidR="007273C5" w:rsidRPr="009C60A4">
        <w:rPr>
          <w:rFonts w:asciiTheme="minorHAnsi" w:hAnsiTheme="minorHAnsi" w:cstheme="minorHAnsi"/>
          <w:b/>
          <w:bCs/>
        </w:rPr>
        <w:t>MACCS project</w:t>
      </w:r>
      <w:r w:rsidRPr="00B07A3B">
        <w:rPr>
          <w:rFonts w:asciiTheme="minorHAnsi" w:hAnsiTheme="minorHAnsi" w:cstheme="minorHAnsi"/>
          <w:b/>
          <w:szCs w:val="24"/>
        </w:rPr>
        <w:t xml:space="preserve"> </w:t>
      </w:r>
    </w:p>
    <w:p w14:paraId="52E24B75" w14:textId="7C5F7940" w:rsidR="00395684" w:rsidRPr="00B07A3B" w:rsidRDefault="006471FE" w:rsidP="006A14A2">
      <w:pPr>
        <w:pStyle w:val="ListParagraph"/>
        <w:numPr>
          <w:ilvl w:val="1"/>
          <w:numId w:val="3"/>
        </w:numPr>
        <w:spacing w:before="120"/>
        <w:contextualSpacing w:val="0"/>
        <w:outlineLvl w:val="0"/>
        <w:rPr>
          <w:rFonts w:asciiTheme="minorHAnsi" w:hAnsiTheme="minorHAnsi" w:cstheme="minorHAnsi"/>
          <w:szCs w:val="24"/>
        </w:rPr>
      </w:pPr>
      <w:r w:rsidRPr="00135876">
        <w:rPr>
          <w:rFonts w:asciiTheme="minorHAnsi" w:hAnsiTheme="minorHAnsi" w:cstheme="minorHAnsi"/>
        </w:rPr>
        <w:t xml:space="preserve">In the first 5 months between February and July 2020, 172 </w:t>
      </w:r>
      <w:r>
        <w:rPr>
          <w:rFonts w:asciiTheme="minorHAnsi" w:hAnsiTheme="minorHAnsi" w:cstheme="minorHAnsi"/>
          <w:lang w:eastAsia="de-DE"/>
        </w:rPr>
        <w:t>k</w:t>
      </w:r>
      <w:r w:rsidRPr="00044A9F">
        <w:rPr>
          <w:rFonts w:asciiTheme="minorHAnsi" w:hAnsiTheme="minorHAnsi" w:cstheme="minorHAnsi"/>
          <w:lang w:eastAsia="de-DE"/>
        </w:rPr>
        <w:t>idney transplant recipient</w:t>
      </w:r>
      <w:r>
        <w:rPr>
          <w:rFonts w:asciiTheme="minorHAnsi" w:hAnsiTheme="minorHAnsi" w:cstheme="minorHAnsi"/>
          <w:lang w:eastAsia="de-DE"/>
        </w:rPr>
        <w:t>s</w:t>
      </w:r>
      <w:r w:rsidRPr="00135876">
        <w:rPr>
          <w:rFonts w:asciiTheme="minorHAnsi" w:hAnsiTheme="minorHAnsi" w:cstheme="minorHAnsi"/>
        </w:rPr>
        <w:t xml:space="preserve"> matched the inclusion criteria and were asked to participate. Out of 172 participants, </w:t>
      </w:r>
      <w:r>
        <w:rPr>
          <w:rFonts w:asciiTheme="minorHAnsi" w:hAnsiTheme="minorHAnsi" w:cstheme="minorHAnsi"/>
        </w:rPr>
        <w:t>seven</w:t>
      </w:r>
      <w:r w:rsidRPr="00710881">
        <w:rPr>
          <w:rFonts w:asciiTheme="minorHAnsi" w:hAnsiTheme="minorHAnsi" w:cstheme="minorHAnsi"/>
        </w:rPr>
        <w:t xml:space="preserve"> needed to borrow a smartphone</w:t>
      </w:r>
      <w:r>
        <w:rPr>
          <w:rFonts w:asciiTheme="minorHAnsi" w:hAnsiTheme="minorHAnsi" w:cstheme="minorHAnsi"/>
        </w:rPr>
        <w:t xml:space="preserve"> </w:t>
      </w:r>
      <w:r>
        <w:rPr>
          <w:rFonts w:asciiTheme="minorHAnsi" w:hAnsiTheme="minorHAnsi" w:cstheme="minorHAnsi"/>
          <w:b/>
          <w:bCs/>
        </w:rPr>
        <w:t>[1]</w:t>
      </w:r>
      <w:r w:rsidRPr="00710881">
        <w:rPr>
          <w:rFonts w:asciiTheme="minorHAnsi" w:hAnsiTheme="minorHAnsi" w:cstheme="minorHAnsi"/>
        </w:rPr>
        <w:t>.</w:t>
      </w:r>
      <w:r w:rsidR="001C7B25">
        <w:rPr>
          <w:rFonts w:asciiTheme="minorHAnsi" w:hAnsiTheme="minorHAnsi" w:cstheme="minorHAnsi"/>
        </w:rPr>
        <w:t xml:space="preserve"> </w:t>
      </w:r>
      <w:r w:rsidR="001C7B25" w:rsidRPr="00044A9F">
        <w:rPr>
          <w:rFonts w:asciiTheme="minorHAnsi" w:hAnsiTheme="minorHAnsi" w:cstheme="minorHAnsi"/>
        </w:rPr>
        <w:t xml:space="preserve">Thirty-three patients declined for various reasons </w:t>
      </w:r>
      <w:r w:rsidR="001C7B25">
        <w:rPr>
          <w:rFonts w:asciiTheme="minorHAnsi" w:hAnsiTheme="minorHAnsi" w:cstheme="minorHAnsi"/>
          <w:b/>
          <w:bCs/>
        </w:rPr>
        <w:t>[2]</w:t>
      </w:r>
      <w:r w:rsidR="001C7B25" w:rsidRPr="00507111">
        <w:rPr>
          <w:rFonts w:asciiTheme="minorHAnsi" w:hAnsiTheme="minorHAnsi" w:cstheme="minorHAnsi"/>
        </w:rPr>
        <w:t>.</w:t>
      </w:r>
    </w:p>
    <w:p w14:paraId="5EF65448" w14:textId="16F861A3" w:rsidR="001C7B25"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471FE">
        <w:rPr>
          <w:rFonts w:asciiTheme="minorHAnsi" w:hAnsiTheme="minorHAnsi" w:cstheme="minorHAnsi"/>
          <w:szCs w:val="24"/>
        </w:rPr>
        <w:t xml:space="preserve"> </w:t>
      </w:r>
      <w:r w:rsidR="001C7B25">
        <w:rPr>
          <w:rFonts w:asciiTheme="minorHAnsi" w:hAnsiTheme="minorHAnsi" w:cstheme="minorHAnsi"/>
          <w:szCs w:val="24"/>
        </w:rPr>
        <w:t>Figure 2</w:t>
      </w:r>
      <w:r w:rsidR="006471FE">
        <w:rPr>
          <w:rFonts w:asciiTheme="minorHAnsi" w:hAnsiTheme="minorHAnsi" w:cstheme="minorHAnsi"/>
          <w:szCs w:val="24"/>
        </w:rPr>
        <w:t>.</w:t>
      </w:r>
      <w:r w:rsidR="001C7B25">
        <w:rPr>
          <w:rFonts w:asciiTheme="minorHAnsi" w:hAnsiTheme="minorHAnsi" w:cstheme="minorHAnsi"/>
          <w:szCs w:val="24"/>
        </w:rPr>
        <w:t xml:space="preserve"> </w:t>
      </w:r>
      <w:r w:rsidR="001C7B25" w:rsidRPr="007273C5">
        <w:rPr>
          <w:rFonts w:asciiTheme="majorHAnsi" w:hAnsiTheme="majorHAnsi" w:cstheme="majorHAnsi"/>
          <w:i/>
          <w:iCs/>
          <w:color w:val="0432FF"/>
          <w:szCs w:val="24"/>
        </w:rPr>
        <w:t>Video Editor: Emphasize the top box.</w:t>
      </w:r>
    </w:p>
    <w:p w14:paraId="4E75A4CA" w14:textId="02AC0F1C" w:rsidR="009D21B9" w:rsidRP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“33 patients refused participation” box.</w:t>
      </w:r>
    </w:p>
    <w:p w14:paraId="6487EB89" w14:textId="10D74A54" w:rsidR="001C7B25" w:rsidRPr="001C7B25" w:rsidRDefault="001C7B25" w:rsidP="006A14A2">
      <w:pPr>
        <w:pStyle w:val="ListParagraph"/>
        <w:numPr>
          <w:ilvl w:val="1"/>
          <w:numId w:val="3"/>
        </w:numPr>
        <w:spacing w:before="120"/>
        <w:contextualSpacing w:val="0"/>
        <w:outlineLvl w:val="0"/>
        <w:rPr>
          <w:rFonts w:asciiTheme="minorHAnsi" w:hAnsiTheme="minorHAnsi" w:cstheme="minorHAnsi"/>
          <w:szCs w:val="24"/>
        </w:rPr>
      </w:pPr>
      <w:r w:rsidRPr="00265685">
        <w:rPr>
          <w:rFonts w:asciiTheme="minorHAnsi" w:hAnsiTheme="minorHAnsi" w:cstheme="minorHAnsi"/>
        </w:rPr>
        <w:t xml:space="preserve">In the end, </w:t>
      </w:r>
      <w:r w:rsidRPr="00135876">
        <w:rPr>
          <w:rFonts w:asciiTheme="minorHAnsi" w:hAnsiTheme="minorHAnsi" w:cstheme="minorHAnsi"/>
        </w:rPr>
        <w:t>139 patients were enrolled</w:t>
      </w:r>
      <w:r>
        <w:rPr>
          <w:rFonts w:asciiTheme="minorHAnsi" w:hAnsiTheme="minorHAnsi" w:cstheme="minorHAnsi"/>
        </w:rPr>
        <w:t xml:space="preserve"> </w:t>
      </w:r>
      <w:r>
        <w:rPr>
          <w:rFonts w:asciiTheme="minorHAnsi" w:hAnsiTheme="minorHAnsi" w:cstheme="minorHAnsi"/>
          <w:b/>
          <w:bCs/>
        </w:rPr>
        <w:t>[1]</w:t>
      </w:r>
      <w:r w:rsidRPr="00135876">
        <w:rPr>
          <w:rFonts w:asciiTheme="minorHAnsi" w:hAnsiTheme="minorHAnsi" w:cstheme="minorHAnsi"/>
        </w:rPr>
        <w:t>. Of these, 8 patients withdrew</w:t>
      </w:r>
      <w:r>
        <w:rPr>
          <w:rFonts w:asciiTheme="minorHAnsi" w:hAnsiTheme="minorHAnsi" w:cstheme="minorHAnsi"/>
        </w:rPr>
        <w:t xml:space="preserve"> </w:t>
      </w:r>
      <w:r>
        <w:rPr>
          <w:rFonts w:asciiTheme="minorHAnsi" w:hAnsiTheme="minorHAnsi" w:cstheme="minorHAnsi"/>
          <w:b/>
          <w:bCs/>
        </w:rPr>
        <w:t>[2]</w:t>
      </w:r>
      <w:r w:rsidRPr="00135876">
        <w:rPr>
          <w:rFonts w:asciiTheme="minorHAnsi" w:hAnsiTheme="minorHAnsi" w:cstheme="minorHAnsi"/>
        </w:rPr>
        <w:t>, and 131 patients are still participating in the project</w:t>
      </w:r>
      <w:r>
        <w:rPr>
          <w:rFonts w:asciiTheme="minorHAnsi" w:hAnsiTheme="minorHAnsi" w:cstheme="minorHAnsi"/>
        </w:rPr>
        <w:t xml:space="preserve"> </w:t>
      </w:r>
      <w:r>
        <w:rPr>
          <w:rFonts w:asciiTheme="minorHAnsi" w:hAnsiTheme="minorHAnsi" w:cstheme="minorHAnsi"/>
          <w:b/>
          <w:bCs/>
        </w:rPr>
        <w:t>[3]</w:t>
      </w:r>
      <w:r w:rsidRPr="00135876">
        <w:rPr>
          <w:rFonts w:asciiTheme="minorHAnsi" w:hAnsiTheme="minorHAnsi" w:cstheme="minorHAnsi"/>
        </w:rPr>
        <w:t xml:space="preserve">. The demographic characteristics </w:t>
      </w:r>
      <w:r>
        <w:rPr>
          <w:rFonts w:asciiTheme="minorHAnsi" w:hAnsiTheme="minorHAnsi" w:cstheme="minorHAnsi"/>
        </w:rPr>
        <w:t xml:space="preserve">of the participants </w:t>
      </w:r>
      <w:r w:rsidRPr="00135876">
        <w:rPr>
          <w:rFonts w:asciiTheme="minorHAnsi" w:hAnsiTheme="minorHAnsi" w:cstheme="minorHAnsi"/>
        </w:rPr>
        <w:t xml:space="preserve">are shown </w:t>
      </w:r>
      <w:r>
        <w:rPr>
          <w:rFonts w:asciiTheme="minorHAnsi" w:hAnsiTheme="minorHAnsi" w:cstheme="minorHAnsi"/>
        </w:rPr>
        <w:t xml:space="preserve">here </w:t>
      </w:r>
      <w:r>
        <w:rPr>
          <w:rFonts w:asciiTheme="minorHAnsi" w:hAnsiTheme="minorHAnsi" w:cstheme="minorHAnsi"/>
          <w:b/>
          <w:bCs/>
        </w:rPr>
        <w:t>[4]</w:t>
      </w:r>
      <w:r>
        <w:rPr>
          <w:rFonts w:asciiTheme="minorHAnsi" w:hAnsiTheme="minorHAnsi" w:cstheme="minorHAnsi"/>
        </w:rPr>
        <w:t>.</w:t>
      </w:r>
    </w:p>
    <w:p w14:paraId="4582922F" w14:textId="5189C56B"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“139 patients enrolled” box.</w:t>
      </w:r>
    </w:p>
    <w:p w14:paraId="2D678731" w14:textId="548CD80B"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“8 drop-outs” box.</w:t>
      </w:r>
    </w:p>
    <w:p w14:paraId="3A48EE8B" w14:textId="40BA87EC"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“131 patients actively participated” box.</w:t>
      </w:r>
    </w:p>
    <w:p w14:paraId="4EFD43C6" w14:textId="2C0C8492" w:rsidR="001C7B25" w:rsidRP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5. </w:t>
      </w:r>
    </w:p>
    <w:p w14:paraId="123FB8B2" w14:textId="7F2DBB88" w:rsidR="00395684" w:rsidRPr="00B07A3B" w:rsidRDefault="001C7B25" w:rsidP="006A14A2">
      <w:pPr>
        <w:pStyle w:val="ListParagraph"/>
        <w:numPr>
          <w:ilvl w:val="1"/>
          <w:numId w:val="3"/>
        </w:numPr>
        <w:spacing w:before="120"/>
        <w:contextualSpacing w:val="0"/>
        <w:outlineLvl w:val="0"/>
        <w:rPr>
          <w:rFonts w:asciiTheme="minorHAnsi" w:hAnsiTheme="minorHAnsi" w:cstheme="minorHAnsi"/>
          <w:szCs w:val="24"/>
        </w:rPr>
      </w:pPr>
      <w:r w:rsidRPr="00135876">
        <w:rPr>
          <w:rFonts w:asciiTheme="minorHAnsi" w:hAnsiTheme="minorHAnsi" w:cstheme="minorHAnsi"/>
        </w:rPr>
        <w:t>In total, 29,089 entries were transmitted on 8,954 observation days from 131 active participating KTR</w:t>
      </w:r>
      <w:r w:rsidR="007273C5">
        <w:rPr>
          <w:rFonts w:asciiTheme="minorHAnsi" w:hAnsiTheme="minorHAnsi" w:cstheme="minorHAnsi"/>
        </w:rPr>
        <w:t xml:space="preserve"> </w:t>
      </w:r>
      <w:r w:rsidR="007273C5">
        <w:rPr>
          <w:rFonts w:asciiTheme="minorHAnsi" w:hAnsiTheme="minorHAnsi" w:cstheme="minorHAnsi"/>
          <w:b/>
          <w:bCs/>
        </w:rPr>
        <w:t>[1]</w:t>
      </w:r>
      <w:r w:rsidRPr="00135876">
        <w:rPr>
          <w:rFonts w:asciiTheme="minorHAnsi" w:hAnsiTheme="minorHAnsi" w:cstheme="minorHAnsi"/>
        </w:rPr>
        <w:t>, which resulted in 3.4 entries per day and per patient</w:t>
      </w:r>
      <w:r w:rsidR="007273C5">
        <w:rPr>
          <w:rFonts w:asciiTheme="minorHAnsi" w:hAnsiTheme="minorHAnsi" w:cstheme="minorHAnsi"/>
        </w:rPr>
        <w:t xml:space="preserve"> </w:t>
      </w:r>
      <w:r w:rsidR="007273C5">
        <w:rPr>
          <w:rFonts w:asciiTheme="minorHAnsi" w:hAnsiTheme="minorHAnsi" w:cstheme="minorHAnsi"/>
          <w:b/>
          <w:bCs/>
        </w:rPr>
        <w:t>[1]</w:t>
      </w:r>
      <w:r w:rsidRPr="00135876">
        <w:rPr>
          <w:rFonts w:asciiTheme="minorHAnsi" w:hAnsiTheme="minorHAnsi" w:cstheme="minorHAnsi"/>
        </w:rPr>
        <w:t>.</w:t>
      </w:r>
    </w:p>
    <w:p w14:paraId="319D39F0" w14:textId="18804C44" w:rsidR="00395684" w:rsidRDefault="001C7B2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6. </w:t>
      </w:r>
    </w:p>
    <w:p w14:paraId="0CFA89EC" w14:textId="06EB0B4B" w:rsidR="007273C5" w:rsidRPr="00B07A3B" w:rsidRDefault="007273C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6. </w:t>
      </w:r>
      <w:r w:rsidRPr="001545C7">
        <w:rPr>
          <w:rFonts w:asciiTheme="majorHAnsi" w:hAnsiTheme="majorHAnsi" w:cstheme="majorHAnsi"/>
          <w:i/>
          <w:iCs/>
          <w:color w:val="0432FF"/>
          <w:szCs w:val="24"/>
        </w:rPr>
        <w:t>Video Editor: Emphasize the “Entries per patient per day” row.</w:t>
      </w:r>
      <w:r>
        <w:rPr>
          <w:rFonts w:asciiTheme="minorHAnsi" w:hAnsiTheme="minorHAnsi" w:cstheme="minorHAnsi"/>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BFC0C68" w14:textId="6523D592" w:rsidR="006471FE" w:rsidRDefault="006471FE" w:rsidP="00905165">
      <w:pPr>
        <w:rPr>
          <w:rFonts w:asciiTheme="minorHAnsi" w:hAnsiTheme="minorHAnsi" w:cstheme="minorHAnsi"/>
        </w:rPr>
      </w:pPr>
    </w:p>
    <w:p w14:paraId="1C41C0A1" w14:textId="77777777" w:rsidR="006471FE" w:rsidRDefault="006471FE" w:rsidP="00905165">
      <w:pPr>
        <w:rPr>
          <w:rFonts w:asciiTheme="minorHAnsi" w:hAnsiTheme="minorHAnsi" w:cstheme="minorHAnsi"/>
        </w:rPr>
      </w:pPr>
    </w:p>
    <w:p w14:paraId="35371CC8" w14:textId="07EC4CF3" w:rsidR="00905165" w:rsidRPr="00135876" w:rsidRDefault="00905165" w:rsidP="00905165">
      <w:pPr>
        <w:rPr>
          <w:rFonts w:asciiTheme="minorHAnsi" w:hAnsiTheme="minorHAnsi" w:cstheme="minorHAnsi"/>
        </w:rPr>
      </w:pPr>
    </w:p>
    <w:p w14:paraId="1E57E3D3" w14:textId="77777777" w:rsidR="00905165" w:rsidRPr="00135876" w:rsidRDefault="00905165" w:rsidP="00905165">
      <w:pPr>
        <w:rPr>
          <w:rFonts w:asciiTheme="minorHAnsi" w:hAnsiTheme="minorHAnsi" w:cstheme="minorHAnsi"/>
        </w:rPr>
      </w:pPr>
    </w:p>
    <w:p w14:paraId="56E74A9F" w14:textId="77777777" w:rsidR="006471FE" w:rsidRDefault="006471FE" w:rsidP="00905165">
      <w:pPr>
        <w:rPr>
          <w:rFonts w:asciiTheme="minorHAnsi" w:hAnsiTheme="minorHAnsi" w:cstheme="minorHAnsi"/>
        </w:rPr>
      </w:pPr>
    </w:p>
    <w:p w14:paraId="2CCBCDDA" w14:textId="45BE8324" w:rsidR="00905165" w:rsidRPr="00135876" w:rsidRDefault="00905165" w:rsidP="00905165">
      <w:pPr>
        <w:rPr>
          <w:rFonts w:asciiTheme="minorHAnsi" w:hAnsiTheme="minorHAnsi" w:cstheme="min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14A7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14A7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14A7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31"/>
      <w:footerReference w:type="even" r:id="rId32"/>
      <w:footerReference w:type="default" r:id="rId3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34B7" w14:textId="77777777" w:rsidR="00A14A73" w:rsidRDefault="00A14A73">
      <w:r>
        <w:separator/>
      </w:r>
    </w:p>
    <w:p w14:paraId="247E496B" w14:textId="77777777" w:rsidR="00A14A73" w:rsidRDefault="00A14A73"/>
  </w:endnote>
  <w:endnote w:type="continuationSeparator" w:id="0">
    <w:p w14:paraId="137BB9A0" w14:textId="77777777" w:rsidR="00A14A73" w:rsidRDefault="00A14A73">
      <w:r>
        <w:continuationSeparator/>
      </w:r>
    </w:p>
    <w:p w14:paraId="0C8CF722" w14:textId="77777777" w:rsidR="00A14A73" w:rsidRDefault="00A14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DF1F30" w:rsidRDefault="00DF1F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F1F30" w:rsidRDefault="00DF1F30" w:rsidP="001E230F">
    <w:pPr>
      <w:pStyle w:val="Footer"/>
      <w:ind w:right="360"/>
    </w:pPr>
  </w:p>
  <w:p w14:paraId="1151463A" w14:textId="77777777" w:rsidR="00DF1F30" w:rsidRDefault="00DF1F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57D2481" w:rsidR="00DF1F30" w:rsidRPr="00790E8C" w:rsidRDefault="00DF1F3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43FF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43FFD">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43FFD">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B0F60" w14:textId="77777777" w:rsidR="00A14A73" w:rsidRDefault="00A14A73">
      <w:r>
        <w:separator/>
      </w:r>
    </w:p>
    <w:p w14:paraId="4C79BB67" w14:textId="77777777" w:rsidR="00A14A73" w:rsidRDefault="00A14A73"/>
  </w:footnote>
  <w:footnote w:type="continuationSeparator" w:id="0">
    <w:p w14:paraId="178B2581" w14:textId="77777777" w:rsidR="00A14A73" w:rsidRDefault="00A14A73">
      <w:r>
        <w:continuationSeparator/>
      </w:r>
    </w:p>
    <w:p w14:paraId="502A81E1" w14:textId="77777777" w:rsidR="00A14A73" w:rsidRDefault="00A14A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DF1F30" w:rsidRPr="006D3AC7" w:rsidRDefault="00DF1F3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F1F30" w:rsidRDefault="00DF1F3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0F15346"/>
    <w:multiLevelType w:val="multilevel"/>
    <w:tmpl w:val="1FA6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168CD"/>
    <w:multiLevelType w:val="multilevel"/>
    <w:tmpl w:val="B554F4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D7A8E"/>
    <w:multiLevelType w:val="multilevel"/>
    <w:tmpl w:val="D946ED4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3B16C1"/>
    <w:multiLevelType w:val="multilevel"/>
    <w:tmpl w:val="4B707A0A"/>
    <w:lvl w:ilvl="0">
      <w:start w:val="3"/>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72DA4"/>
    <w:multiLevelType w:val="multilevel"/>
    <w:tmpl w:val="2E1A062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2"/>
  </w:num>
  <w:num w:numId="6">
    <w:abstractNumId w:val="32"/>
  </w:num>
  <w:num w:numId="7">
    <w:abstractNumId w:val="39"/>
  </w:num>
  <w:num w:numId="8">
    <w:abstractNumId w:val="10"/>
  </w:num>
  <w:num w:numId="9">
    <w:abstractNumId w:val="18"/>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1"/>
  </w:num>
  <w:num w:numId="21">
    <w:abstractNumId w:val="19"/>
  </w:num>
  <w:num w:numId="22">
    <w:abstractNumId w:val="9"/>
  </w:num>
  <w:num w:numId="23">
    <w:abstractNumId w:val="15"/>
  </w:num>
  <w:num w:numId="24">
    <w:abstractNumId w:val="33"/>
  </w:num>
  <w:num w:numId="25">
    <w:abstractNumId w:val="11"/>
  </w:num>
  <w:num w:numId="26">
    <w:abstractNumId w:val="28"/>
  </w:num>
  <w:num w:numId="27">
    <w:abstractNumId w:val="25"/>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4"/>
  </w:num>
  <w:num w:numId="39">
    <w:abstractNumId w:val="38"/>
  </w:num>
  <w:num w:numId="40">
    <w:abstractNumId w:val="23"/>
  </w:num>
  <w:num w:numId="41">
    <w:abstractNumId w:val="26"/>
  </w:num>
  <w:num w:numId="42">
    <w:abstractNumId w:val="22"/>
  </w:num>
  <w:num w:numId="43">
    <w:abstractNumId w:val="24"/>
  </w:num>
  <w:num w:numId="44">
    <w:abstractNumId w:val="17"/>
  </w:num>
  <w:num w:numId="45">
    <w:abstractNumId w:val="16"/>
  </w:num>
  <w:num w:numId="4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DE" w:vendorID="64" w:dllVersion="131078" w:nlCheck="1" w:checkStyle="0"/>
  <w:activeWritingStyle w:appName="MSWord" w:lang="en-US" w:vendorID="64" w:dllVersion="131078" w:nlCheck="1" w:checkStyle="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A35"/>
    <w:rsid w:val="000B0B1A"/>
    <w:rsid w:val="000B2085"/>
    <w:rsid w:val="000B387A"/>
    <w:rsid w:val="000B4E9A"/>
    <w:rsid w:val="000C2679"/>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5C7"/>
    <w:rsid w:val="00162D51"/>
    <w:rsid w:val="00176D6F"/>
    <w:rsid w:val="00177B33"/>
    <w:rsid w:val="001819E3"/>
    <w:rsid w:val="00184EF9"/>
    <w:rsid w:val="00186E91"/>
    <w:rsid w:val="00191A77"/>
    <w:rsid w:val="001B3024"/>
    <w:rsid w:val="001B5C46"/>
    <w:rsid w:val="001C3C85"/>
    <w:rsid w:val="001C5DB5"/>
    <w:rsid w:val="001C7B25"/>
    <w:rsid w:val="001C7BBC"/>
    <w:rsid w:val="001D66A5"/>
    <w:rsid w:val="001E2225"/>
    <w:rsid w:val="001E230F"/>
    <w:rsid w:val="001E2C29"/>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4F9A"/>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1B1F"/>
    <w:rsid w:val="00511F52"/>
    <w:rsid w:val="00513853"/>
    <w:rsid w:val="0052184A"/>
    <w:rsid w:val="00530DD9"/>
    <w:rsid w:val="005320E4"/>
    <w:rsid w:val="00534B83"/>
    <w:rsid w:val="005363E2"/>
    <w:rsid w:val="00536D89"/>
    <w:rsid w:val="00557116"/>
    <w:rsid w:val="0055763A"/>
    <w:rsid w:val="00565757"/>
    <w:rsid w:val="005829FA"/>
    <w:rsid w:val="00582F1E"/>
    <w:rsid w:val="00585ECC"/>
    <w:rsid w:val="005A02B6"/>
    <w:rsid w:val="005A08BC"/>
    <w:rsid w:val="005A09D8"/>
    <w:rsid w:val="005A1F5E"/>
    <w:rsid w:val="005A3F8F"/>
    <w:rsid w:val="005B6859"/>
    <w:rsid w:val="005C6D1E"/>
    <w:rsid w:val="005D783F"/>
    <w:rsid w:val="005E2B7E"/>
    <w:rsid w:val="005F18A3"/>
    <w:rsid w:val="00604177"/>
    <w:rsid w:val="006137EC"/>
    <w:rsid w:val="00615A20"/>
    <w:rsid w:val="006346FE"/>
    <w:rsid w:val="00637544"/>
    <w:rsid w:val="006402D4"/>
    <w:rsid w:val="00645A61"/>
    <w:rsid w:val="00645B93"/>
    <w:rsid w:val="00646050"/>
    <w:rsid w:val="006471FE"/>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2431"/>
    <w:rsid w:val="006D3AC7"/>
    <w:rsid w:val="006D7676"/>
    <w:rsid w:val="0071294C"/>
    <w:rsid w:val="00724E3B"/>
    <w:rsid w:val="007273C5"/>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3FFD"/>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165"/>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552E"/>
    <w:rsid w:val="00997611"/>
    <w:rsid w:val="009A0E7C"/>
    <w:rsid w:val="009A3CBD"/>
    <w:rsid w:val="009B2183"/>
    <w:rsid w:val="009B4EE3"/>
    <w:rsid w:val="009C041E"/>
    <w:rsid w:val="009C2062"/>
    <w:rsid w:val="009C7B9A"/>
    <w:rsid w:val="009D21B9"/>
    <w:rsid w:val="009E4241"/>
    <w:rsid w:val="009F356C"/>
    <w:rsid w:val="009F51F2"/>
    <w:rsid w:val="00A07468"/>
    <w:rsid w:val="00A14A73"/>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1354"/>
    <w:rsid w:val="00BC6DA7"/>
    <w:rsid w:val="00BD4346"/>
    <w:rsid w:val="00BE051D"/>
    <w:rsid w:val="00BE756D"/>
    <w:rsid w:val="00BF2674"/>
    <w:rsid w:val="00C00F3F"/>
    <w:rsid w:val="00C035C7"/>
    <w:rsid w:val="00C12062"/>
    <w:rsid w:val="00C2620F"/>
    <w:rsid w:val="00C305ED"/>
    <w:rsid w:val="00C34F4C"/>
    <w:rsid w:val="00C54202"/>
    <w:rsid w:val="00C573AB"/>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1C1C"/>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1F30"/>
    <w:rsid w:val="00DF307B"/>
    <w:rsid w:val="00E24673"/>
    <w:rsid w:val="00E24898"/>
    <w:rsid w:val="00E355EE"/>
    <w:rsid w:val="00E44C46"/>
    <w:rsid w:val="00E56774"/>
    <w:rsid w:val="00E662CA"/>
    <w:rsid w:val="00E77704"/>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D71C1C"/>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apple-tab-span">
    <w:name w:val="apple-tab-span"/>
    <w:basedOn w:val="DefaultParagraphFont"/>
    <w:rsid w:val="00D7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bke.duettmann@charite.de" TargetMode="External"/><Relationship Id="rId13" Type="http://schemas.openxmlformats.org/officeDocument/2006/relationships/hyperlink" Target="mailto:mira.choi@charite.de" TargetMode="External"/><Relationship Id="rId18" Type="http://schemas.openxmlformats.org/officeDocument/2006/relationships/hyperlink" Target="mailto:andrea.kreichgauer@charite.de" TargetMode="External"/><Relationship Id="rId26" Type="http://schemas.openxmlformats.org/officeDocument/2006/relationships/hyperlink" Target="mailto:marcel.naik@charite.de" TargetMode="External"/><Relationship Id="rId3" Type="http://schemas.openxmlformats.org/officeDocument/2006/relationships/settings" Target="settings.xml"/><Relationship Id="rId21" Type="http://schemas.openxmlformats.org/officeDocument/2006/relationships/hyperlink" Target="mailto:bilgin.osmanodja@charite.de" TargetMode="External"/><Relationship Id="rId34" Type="http://schemas.openxmlformats.org/officeDocument/2006/relationships/fontTable" Target="fontTable.xml"/><Relationship Id="rId7" Type="http://schemas.openxmlformats.org/officeDocument/2006/relationships/hyperlink" Target="https://www.jove.com/account/file-uploader?src=18879243" TargetMode="External"/><Relationship Id="rId12" Type="http://schemas.openxmlformats.org/officeDocument/2006/relationships/hyperlink" Target="mailto:tillmann.breitenstein@charite.de" TargetMode="External"/><Relationship Id="rId17" Type="http://schemas.openxmlformats.org/officeDocument/2006/relationships/hyperlink" Target="mailto:fabian.halleck@charite.de" TargetMode="External"/><Relationship Id="rId25" Type="http://schemas.openxmlformats.org/officeDocument/2006/relationships/hyperlink" Target="mailto:wiebke.duettmann@charite.d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etra.glander@charite.de" TargetMode="External"/><Relationship Id="rId20" Type="http://schemas.openxmlformats.org/officeDocument/2006/relationships/hyperlink" Target="mailto:manuel.mayrdorfer@charite.de" TargetMode="External"/><Relationship Id="rId29" Type="http://schemas.openxmlformats.org/officeDocument/2006/relationships/hyperlink" Target="https://www.apple.com/support/mac-apps/quickti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kker@charite.de" TargetMode="External"/><Relationship Id="rId24" Type="http://schemas.openxmlformats.org/officeDocument/2006/relationships/hyperlink" Target="mailto:eva-vanessa.schrezenmeier@charite.d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im.gielsdorf@charite.de" TargetMode="External"/><Relationship Id="rId23" Type="http://schemas.openxmlformats.org/officeDocument/2006/relationships/hyperlink" Target="mailto:klemens.budde@charite.de" TargetMode="External"/><Relationship Id="rId28" Type="http://schemas.openxmlformats.org/officeDocument/2006/relationships/hyperlink" Target="https://obsproject.com/" TargetMode="External"/><Relationship Id="rId36" Type="http://schemas.openxmlformats.org/officeDocument/2006/relationships/theme" Target="theme/theme1.xml"/><Relationship Id="rId10" Type="http://schemas.openxmlformats.org/officeDocument/2006/relationships/hyperlink" Target="mailto:friederike.bachmann@charite.de" TargetMode="External"/><Relationship Id="rId19" Type="http://schemas.openxmlformats.org/officeDocument/2006/relationships/hyperlink" Target="mailto:matthias.kurz@charite.d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mens.budde@charite.de" TargetMode="External"/><Relationship Id="rId14" Type="http://schemas.openxmlformats.org/officeDocument/2006/relationships/hyperlink" Target="mailto:carolin.gethmann@charite.de" TargetMode="External"/><Relationship Id="rId22" Type="http://schemas.openxmlformats.org/officeDocument/2006/relationships/hyperlink" Target="mailto:wiebke.duettmann@charite.de" TargetMode="External"/><Relationship Id="rId27" Type="http://schemas.openxmlformats.org/officeDocument/2006/relationships/hyperlink" Target="mailto:klemens.budde@charite.de" TargetMode="External"/><Relationship Id="rId30" Type="http://schemas.openxmlformats.org/officeDocument/2006/relationships/hyperlink" Target="https://www.jove.com/account/file-uploader?src=18879243"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257C3C"/>
    <w:rsid w:val="0027616B"/>
    <w:rsid w:val="00344E88"/>
    <w:rsid w:val="00380D43"/>
    <w:rsid w:val="004A526F"/>
    <w:rsid w:val="005A3D9F"/>
    <w:rsid w:val="006B2B83"/>
    <w:rsid w:val="006E39E5"/>
    <w:rsid w:val="00706CE8"/>
    <w:rsid w:val="007571D3"/>
    <w:rsid w:val="00AB3CD6"/>
    <w:rsid w:val="00AE7DA1"/>
    <w:rsid w:val="00AF7F93"/>
    <w:rsid w:val="00CA3DC7"/>
    <w:rsid w:val="00DE1F1C"/>
    <w:rsid w:val="00E63917"/>
    <w:rsid w:val="00E74A32"/>
    <w:rsid w:val="00EC183C"/>
    <w:rsid w:val="00EF5E67"/>
    <w:rsid w:val="00F1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2946</Words>
  <Characters>18563</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21467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Düttmann-Rehnolt, Wiebke</cp:lastModifiedBy>
  <cp:revision>2</cp:revision>
  <dcterms:created xsi:type="dcterms:W3CDTF">2021-02-19T17:02:00Z</dcterms:created>
  <dcterms:modified xsi:type="dcterms:W3CDTF">2021-02-19T17:02:00Z</dcterms:modified>
</cp:coreProperties>
</file>