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03DC7" w14:textId="322A83E3" w:rsidR="00F23979" w:rsidRPr="00F23979" w:rsidRDefault="00F23979" w:rsidP="00F23979">
      <w:pPr>
        <w:pStyle w:val="Default"/>
      </w:pPr>
      <w:r>
        <w:t>July</w:t>
      </w:r>
      <w:r w:rsidRPr="00F23979">
        <w:t xml:space="preserve"> </w:t>
      </w:r>
      <w:r>
        <w:t>30</w:t>
      </w:r>
      <w:r w:rsidRPr="00F23979">
        <w:t>, 20</w:t>
      </w:r>
      <w:r>
        <w:t>20</w:t>
      </w:r>
      <w:r w:rsidRPr="00F23979">
        <w:t xml:space="preserve"> </w:t>
      </w:r>
    </w:p>
    <w:p w14:paraId="039B52B4" w14:textId="77777777" w:rsidR="00F23979" w:rsidRPr="00F23979" w:rsidRDefault="00F23979" w:rsidP="00F23979">
      <w:pPr>
        <w:pStyle w:val="Default"/>
      </w:pPr>
    </w:p>
    <w:p w14:paraId="094403D8" w14:textId="77777777" w:rsidR="00F23979" w:rsidRPr="00F23979" w:rsidRDefault="00F23979" w:rsidP="00F23979">
      <w:pPr>
        <w:pStyle w:val="Default"/>
      </w:pPr>
    </w:p>
    <w:p w14:paraId="49E2F924" w14:textId="346B5490" w:rsidR="00F23979" w:rsidRDefault="00F23979" w:rsidP="00F23979">
      <w:pPr>
        <w:pStyle w:val="Default"/>
      </w:pPr>
      <w:r w:rsidRPr="00F23979">
        <w:t xml:space="preserve">Dear </w:t>
      </w:r>
      <w:proofErr w:type="gramStart"/>
      <w:r w:rsidRPr="00F23979">
        <w:t>Dr</w:t>
      </w:r>
      <w:r w:rsidR="00721048">
        <w:t>s</w:t>
      </w:r>
      <w:r w:rsidRPr="00F23979">
        <w:t>.</w:t>
      </w:r>
      <w:proofErr w:type="gramEnd"/>
      <w:r w:rsidRPr="00F23979">
        <w:t xml:space="preserve"> </w:t>
      </w:r>
      <w:proofErr w:type="spellStart"/>
      <w:r>
        <w:t>Jewhurst</w:t>
      </w:r>
      <w:proofErr w:type="spellEnd"/>
      <w:r w:rsidR="00721048">
        <w:t xml:space="preserve"> and </w:t>
      </w:r>
      <w:proofErr w:type="spellStart"/>
      <w:r w:rsidR="00721048">
        <w:t>Basteris</w:t>
      </w:r>
      <w:proofErr w:type="spellEnd"/>
      <w:r w:rsidRPr="00F23979">
        <w:t xml:space="preserve">, </w:t>
      </w:r>
    </w:p>
    <w:p w14:paraId="23F478FB" w14:textId="77777777" w:rsidR="007673A1" w:rsidRPr="00F23979" w:rsidRDefault="007673A1" w:rsidP="00F23979">
      <w:pPr>
        <w:pStyle w:val="Default"/>
      </w:pPr>
    </w:p>
    <w:p w14:paraId="79A80094" w14:textId="25F616EB" w:rsidR="00F23979" w:rsidRPr="00F23979" w:rsidRDefault="00721048" w:rsidP="00F23979">
      <w:pPr>
        <w:pStyle w:val="Default"/>
      </w:pPr>
      <w:r>
        <w:t xml:space="preserve">We are pleased to have the opportunity to submit the enclosed manuscript </w:t>
      </w:r>
      <w:r w:rsidR="00F23979" w:rsidRPr="00F23979">
        <w:t>entitled “</w:t>
      </w:r>
      <w:r w:rsidR="00F23979" w:rsidRPr="000C5EA3">
        <w:t>Capturing representative hand use at home using egocentric video</w:t>
      </w:r>
      <w:r w:rsidR="00F23979">
        <w:t xml:space="preserve"> in individuals with upper limb impairment</w:t>
      </w:r>
      <w:r w:rsidR="006660A2">
        <w:t>”</w:t>
      </w:r>
      <w:r w:rsidR="00F23979" w:rsidRPr="00F23979">
        <w:t xml:space="preserve">. </w:t>
      </w:r>
      <w:r>
        <w:t>This submission is in response to your invitation to contribute an article to the collection “</w:t>
      </w:r>
      <w:r w:rsidRPr="00721048">
        <w:t>Rehabilitation Technology in the Real-Life Setting</w:t>
      </w:r>
      <w:r>
        <w:t>”</w:t>
      </w:r>
      <w:r w:rsidR="00C5023A">
        <w:t>.</w:t>
      </w:r>
    </w:p>
    <w:p w14:paraId="3DCAEC69" w14:textId="77777777" w:rsidR="00F23979" w:rsidRPr="00F23979" w:rsidRDefault="00F23979" w:rsidP="00F23979">
      <w:pPr>
        <w:pStyle w:val="Default"/>
      </w:pPr>
    </w:p>
    <w:p w14:paraId="3D2B2DD2" w14:textId="7E684D9E" w:rsidR="00F23979" w:rsidRPr="00F23979" w:rsidRDefault="00721048" w:rsidP="00F23979">
      <w:pPr>
        <w:pStyle w:val="Default"/>
      </w:pPr>
      <w:r>
        <w:t xml:space="preserve">The focus </w:t>
      </w:r>
      <w:r w:rsidR="00A210EC">
        <w:t xml:space="preserve">of </w:t>
      </w:r>
      <w:r>
        <w:t>our article is the use of egocentric video to capture hand function at home. Hand function is a key determinant of quality of life after neurological injuries, and egocentric video offers exciting new opportunities to capture hand function in context with an unprecedented level of detail. The protocol presented in our manuscript aims to ensure that the recordings are representative of an individual’s typical hand use during activities of daily living at home. We present representative results from studies</w:t>
      </w:r>
      <w:r w:rsidR="00326B4F">
        <w:t xml:space="preserve"> on two different clinical population</w:t>
      </w:r>
      <w:r w:rsidR="00C5023A">
        <w:t>s with upper limb function impairments</w:t>
      </w:r>
      <w:r w:rsidR="00326B4F">
        <w:t>: individuals with cervical spinal cord injury</w:t>
      </w:r>
      <w:r w:rsidR="0095075E" w:rsidRPr="0095075E">
        <w:t xml:space="preserve"> </w:t>
      </w:r>
      <w:r w:rsidR="0095075E">
        <w:t xml:space="preserve">and </w:t>
      </w:r>
      <w:r w:rsidR="0095075E">
        <w:t>stroke</w:t>
      </w:r>
      <w:r w:rsidR="00F23979" w:rsidRPr="00F23979">
        <w:t>.</w:t>
      </w:r>
      <w:r w:rsidR="00C5023A">
        <w:t xml:space="preserve"> The studies</w:t>
      </w:r>
      <w:r w:rsidR="006F3FDE">
        <w:t xml:space="preserve"> of </w:t>
      </w:r>
      <w:r w:rsidR="00C5023A">
        <w:t>the two groups were approved by the Research Ethics Board of</w:t>
      </w:r>
      <w:r w:rsidR="00C5023A">
        <w:rPr>
          <w:rFonts w:hint="eastAsia"/>
        </w:rPr>
        <w:t xml:space="preserve"> </w:t>
      </w:r>
      <w:r w:rsidR="00C5023A">
        <w:t>the University Health Network</w:t>
      </w:r>
      <w:r w:rsidR="006F3FDE">
        <w:t>, Canada</w:t>
      </w:r>
      <w:r w:rsidR="00C5023A">
        <w:t>.</w:t>
      </w:r>
      <w:r w:rsidR="00C5023A" w:rsidRPr="00C5023A">
        <w:t xml:space="preserve"> </w:t>
      </w:r>
      <w:r>
        <w:t>T</w:t>
      </w:r>
      <w:r w:rsidR="00C5023A">
        <w:t xml:space="preserve">he authors </w:t>
      </w:r>
      <w:r w:rsidR="00C5023A" w:rsidRPr="00F23979">
        <w:t>ha</w:t>
      </w:r>
      <w:r w:rsidR="00C5023A">
        <w:t>ve no</w:t>
      </w:r>
      <w:r w:rsidR="00C5023A" w:rsidRPr="00F23979">
        <w:t xml:space="preserve"> conflicts of interests to disclose</w:t>
      </w:r>
      <w:r>
        <w:t>, and we confirm that this manuscript is original and has not been submitted for review elsewhere.</w:t>
      </w:r>
    </w:p>
    <w:p w14:paraId="1AC17321" w14:textId="77777777" w:rsidR="00F23979" w:rsidRPr="00F23979" w:rsidRDefault="00F23979" w:rsidP="00F23979">
      <w:pPr>
        <w:pStyle w:val="Default"/>
      </w:pPr>
    </w:p>
    <w:p w14:paraId="0529C8B0" w14:textId="5735EB92" w:rsidR="00F23979" w:rsidRPr="00F23979" w:rsidRDefault="00F23979" w:rsidP="00F23979">
      <w:pPr>
        <w:pStyle w:val="Default"/>
      </w:pPr>
      <w:r w:rsidRPr="00F23979">
        <w:t xml:space="preserve">I will be serving as the corresponding author for this manuscript. I have assumed responsibility for keeping my coauthors informed </w:t>
      </w:r>
      <w:r w:rsidR="00721048">
        <w:t>about the review process</w:t>
      </w:r>
      <w:r w:rsidRPr="00F23979">
        <w:t xml:space="preserve">. </w:t>
      </w:r>
    </w:p>
    <w:p w14:paraId="64072558" w14:textId="77777777" w:rsidR="00F23979" w:rsidRPr="00F23979" w:rsidRDefault="00F23979" w:rsidP="00F23979">
      <w:pPr>
        <w:pStyle w:val="Default"/>
      </w:pPr>
    </w:p>
    <w:p w14:paraId="2F04AAEE" w14:textId="77777777" w:rsidR="00F23979" w:rsidRPr="00F23979" w:rsidRDefault="00F23979" w:rsidP="00F23979">
      <w:pPr>
        <w:pStyle w:val="Default"/>
      </w:pPr>
      <w:r w:rsidRPr="00F23979">
        <w:t xml:space="preserve">Sincerely, </w:t>
      </w:r>
    </w:p>
    <w:p w14:paraId="611E3FA1" w14:textId="2708EBC7" w:rsidR="00F23979" w:rsidRPr="00F23979" w:rsidRDefault="001B3A0E" w:rsidP="00F23979">
      <w:pPr>
        <w:pStyle w:val="Default"/>
      </w:pPr>
      <w:r>
        <w:t>Meng-Fen Tsai</w:t>
      </w:r>
    </w:p>
    <w:p w14:paraId="3E624C29" w14:textId="5C10A021" w:rsidR="00F23979" w:rsidRPr="00F23979" w:rsidRDefault="00F23979" w:rsidP="00F23979">
      <w:pPr>
        <w:pStyle w:val="Default"/>
      </w:pPr>
    </w:p>
    <w:p w14:paraId="04DBF220" w14:textId="77777777" w:rsidR="00F23979" w:rsidRPr="00F23979" w:rsidRDefault="00F23979" w:rsidP="00F23979">
      <w:pPr>
        <w:pStyle w:val="Default"/>
      </w:pPr>
    </w:p>
    <w:p w14:paraId="607BF527" w14:textId="04046419" w:rsidR="00F23979" w:rsidRDefault="001B3A0E" w:rsidP="00F23979">
      <w:pPr>
        <w:pStyle w:val="Default"/>
      </w:pPr>
      <w:r>
        <w:t xml:space="preserve">Institute of Biomedical Engineering, </w:t>
      </w:r>
      <w:r w:rsidR="00F23979" w:rsidRPr="00F23979">
        <w:t xml:space="preserve">University of </w:t>
      </w:r>
      <w:r>
        <w:t>Toronto</w:t>
      </w:r>
      <w:r w:rsidR="00F23979" w:rsidRPr="00F23979">
        <w:t xml:space="preserve"> </w:t>
      </w:r>
    </w:p>
    <w:p w14:paraId="3780BCAB" w14:textId="2C79C092" w:rsidR="001B3A0E" w:rsidRPr="00F23979" w:rsidRDefault="001B3A0E" w:rsidP="00F23979">
      <w:pPr>
        <w:pStyle w:val="Default"/>
      </w:pPr>
      <w:r>
        <w:t>KITE-Toronto Rehabilitation Institute, University Health Network, Canada</w:t>
      </w:r>
    </w:p>
    <w:p w14:paraId="0E78C811" w14:textId="75C1FC12" w:rsidR="00F23979" w:rsidRPr="00F23979" w:rsidRDefault="001B3A0E" w:rsidP="00F23979">
      <w:pPr>
        <w:pStyle w:val="Default"/>
      </w:pPr>
      <w:r>
        <w:t>550 University Ave.</w:t>
      </w:r>
    </w:p>
    <w:p w14:paraId="4A9FE10F" w14:textId="2B23045D" w:rsidR="00F23979" w:rsidRPr="00F23979" w:rsidRDefault="001B3A0E" w:rsidP="00F23979">
      <w:pPr>
        <w:pStyle w:val="Default"/>
      </w:pPr>
      <w:r>
        <w:t>Toronto</w:t>
      </w:r>
      <w:r w:rsidR="00F23979" w:rsidRPr="00F23979">
        <w:t>,</w:t>
      </w:r>
      <w:r>
        <w:t xml:space="preserve"> Ontario, Canada M5</w:t>
      </w:r>
      <w:r>
        <w:rPr>
          <w:rFonts w:hint="eastAsia"/>
        </w:rPr>
        <w:t>G 2</w:t>
      </w:r>
      <w:r>
        <w:t>A2</w:t>
      </w:r>
      <w:r w:rsidR="00F23979" w:rsidRPr="00F23979">
        <w:t xml:space="preserve"> </w:t>
      </w:r>
    </w:p>
    <w:p w14:paraId="7289CEB8" w14:textId="7E52E633" w:rsidR="00F23979" w:rsidRPr="00F23979" w:rsidRDefault="001B3A0E" w:rsidP="00F23979">
      <w:pPr>
        <w:pStyle w:val="Default"/>
      </w:pPr>
      <w:r>
        <w:t>416-731-7105</w:t>
      </w:r>
      <w:r w:rsidR="00F23979" w:rsidRPr="00F23979">
        <w:t xml:space="preserve"> </w:t>
      </w:r>
    </w:p>
    <w:p w14:paraId="0AF6FE67" w14:textId="75D64A72" w:rsidR="00217770" w:rsidRPr="00F23979" w:rsidRDefault="001B3A0E" w:rsidP="00F23979">
      <w:pPr>
        <w:rPr>
          <w:sz w:val="24"/>
          <w:szCs w:val="24"/>
        </w:rPr>
      </w:pPr>
      <w:r>
        <w:rPr>
          <w:sz w:val="24"/>
          <w:szCs w:val="24"/>
        </w:rPr>
        <w:t>mf.tsai@mail.utoronto.ca</w:t>
      </w:r>
    </w:p>
    <w:sectPr w:rsidR="00217770" w:rsidRPr="00F23979" w:rsidSect="00E80D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80E31" w14:textId="77777777" w:rsidR="00E41810" w:rsidRDefault="00E41810" w:rsidP="00F23979">
      <w:pPr>
        <w:spacing w:after="0" w:line="240" w:lineRule="auto"/>
      </w:pPr>
      <w:r>
        <w:separator/>
      </w:r>
    </w:p>
  </w:endnote>
  <w:endnote w:type="continuationSeparator" w:id="0">
    <w:p w14:paraId="50F7C882" w14:textId="77777777" w:rsidR="00E41810" w:rsidRDefault="00E41810" w:rsidP="00F23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2AFF" w:usb1="4000ACFF" w:usb2="00000001"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9E679" w14:textId="77777777" w:rsidR="00E41810" w:rsidRDefault="00E41810" w:rsidP="00F23979">
      <w:pPr>
        <w:spacing w:after="0" w:line="240" w:lineRule="auto"/>
      </w:pPr>
      <w:r>
        <w:separator/>
      </w:r>
    </w:p>
  </w:footnote>
  <w:footnote w:type="continuationSeparator" w:id="0">
    <w:p w14:paraId="395611F7" w14:textId="77777777" w:rsidR="00E41810" w:rsidRDefault="00E41810" w:rsidP="00F239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4B"/>
    <w:rsid w:val="00160DAB"/>
    <w:rsid w:val="001B3A0E"/>
    <w:rsid w:val="00217770"/>
    <w:rsid w:val="0031551F"/>
    <w:rsid w:val="00326B4F"/>
    <w:rsid w:val="004B3A91"/>
    <w:rsid w:val="005566D8"/>
    <w:rsid w:val="006660A2"/>
    <w:rsid w:val="006F3FDE"/>
    <w:rsid w:val="00721048"/>
    <w:rsid w:val="007673A1"/>
    <w:rsid w:val="00790D58"/>
    <w:rsid w:val="0089184B"/>
    <w:rsid w:val="0095075E"/>
    <w:rsid w:val="00A210EC"/>
    <w:rsid w:val="00C5023A"/>
    <w:rsid w:val="00E41810"/>
    <w:rsid w:val="00E738B9"/>
    <w:rsid w:val="00E80D3C"/>
    <w:rsid w:val="00F23979"/>
    <w:rsid w:val="00F92D9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C6407"/>
  <w15:chartTrackingRefBased/>
  <w15:docId w15:val="{348F1116-B0CC-4607-BBB3-F0CB4D7A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9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979"/>
  </w:style>
  <w:style w:type="paragraph" w:styleId="Footer">
    <w:name w:val="footer"/>
    <w:basedOn w:val="Normal"/>
    <w:link w:val="FooterChar"/>
    <w:uiPriority w:val="99"/>
    <w:unhideWhenUsed/>
    <w:rsid w:val="00F239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979"/>
  </w:style>
  <w:style w:type="paragraph" w:customStyle="1" w:styleId="Default">
    <w:name w:val="Default"/>
    <w:rsid w:val="00F2397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660A2"/>
    <w:rPr>
      <w:sz w:val="16"/>
      <w:szCs w:val="16"/>
    </w:rPr>
  </w:style>
  <w:style w:type="paragraph" w:styleId="CommentText">
    <w:name w:val="annotation text"/>
    <w:basedOn w:val="Normal"/>
    <w:link w:val="CommentTextChar"/>
    <w:uiPriority w:val="99"/>
    <w:semiHidden/>
    <w:unhideWhenUsed/>
    <w:rsid w:val="006660A2"/>
    <w:pPr>
      <w:spacing w:line="240" w:lineRule="auto"/>
    </w:pPr>
    <w:rPr>
      <w:sz w:val="20"/>
      <w:szCs w:val="20"/>
    </w:rPr>
  </w:style>
  <w:style w:type="character" w:customStyle="1" w:styleId="CommentTextChar">
    <w:name w:val="Comment Text Char"/>
    <w:basedOn w:val="DefaultParagraphFont"/>
    <w:link w:val="CommentText"/>
    <w:uiPriority w:val="99"/>
    <w:semiHidden/>
    <w:rsid w:val="006660A2"/>
    <w:rPr>
      <w:sz w:val="20"/>
      <w:szCs w:val="20"/>
    </w:rPr>
  </w:style>
  <w:style w:type="paragraph" w:styleId="CommentSubject">
    <w:name w:val="annotation subject"/>
    <w:basedOn w:val="CommentText"/>
    <w:next w:val="CommentText"/>
    <w:link w:val="CommentSubjectChar"/>
    <w:uiPriority w:val="99"/>
    <w:semiHidden/>
    <w:unhideWhenUsed/>
    <w:rsid w:val="006660A2"/>
    <w:rPr>
      <w:b/>
      <w:bCs/>
    </w:rPr>
  </w:style>
  <w:style w:type="character" w:customStyle="1" w:styleId="CommentSubjectChar">
    <w:name w:val="Comment Subject Char"/>
    <w:basedOn w:val="CommentTextChar"/>
    <w:link w:val="CommentSubject"/>
    <w:uiPriority w:val="99"/>
    <w:semiHidden/>
    <w:rsid w:val="006660A2"/>
    <w:rPr>
      <w:b/>
      <w:bCs/>
      <w:sz w:val="20"/>
      <w:szCs w:val="20"/>
    </w:rPr>
  </w:style>
  <w:style w:type="paragraph" w:styleId="BalloonText">
    <w:name w:val="Balloon Text"/>
    <w:basedOn w:val="Normal"/>
    <w:link w:val="BalloonTextChar"/>
    <w:uiPriority w:val="99"/>
    <w:semiHidden/>
    <w:unhideWhenUsed/>
    <w:rsid w:val="00666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0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917C6-8971-4FD4-9CA9-8F6C19151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Meng-Fen Tsai</dc:creator>
  <cp:keywords/>
  <dc:description/>
  <cp:lastModifiedBy>Meng-Fen Tsai</cp:lastModifiedBy>
  <cp:revision>2</cp:revision>
  <dcterms:created xsi:type="dcterms:W3CDTF">2020-07-30T17:45:00Z</dcterms:created>
  <dcterms:modified xsi:type="dcterms:W3CDTF">2020-07-30T17:45:00Z</dcterms:modified>
</cp:coreProperties>
</file>