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7D3F" w:rsidR="009F2ABB" w:rsidP="00EF5163" w:rsidRDefault="009F2ABB" w14:paraId="6878A42E" w14:textId="315BD360">
      <w:pPr>
        <w:autoSpaceDE w:val="0"/>
        <w:autoSpaceDN w:val="0"/>
        <w:adjustRightInd w:val="0"/>
        <w:spacing w:after="0" w:line="240" w:lineRule="auto"/>
        <w:rPr>
          <w:rFonts w:cstheme="minorHAnsi"/>
          <w:b/>
          <w:sz w:val="24"/>
          <w:szCs w:val="24"/>
          <w:lang w:val="en-US"/>
        </w:rPr>
      </w:pPr>
      <w:r w:rsidRPr="00847D3F">
        <w:rPr>
          <w:rFonts w:cstheme="minorHAnsi"/>
          <w:b/>
          <w:sz w:val="24"/>
          <w:szCs w:val="24"/>
          <w:lang w:val="en-US"/>
        </w:rPr>
        <w:t xml:space="preserve">Supplementary file </w:t>
      </w:r>
    </w:p>
    <w:p w:rsidRPr="00847D3F" w:rsidR="009F2ABB" w:rsidP="00EF5163" w:rsidRDefault="006A00B7" w14:paraId="2AC8D88D" w14:textId="35524CCC">
      <w:pPr>
        <w:autoSpaceDE w:val="0"/>
        <w:autoSpaceDN w:val="0"/>
        <w:adjustRightInd w:val="0"/>
        <w:spacing w:after="0" w:line="240" w:lineRule="auto"/>
        <w:rPr>
          <w:rFonts w:cstheme="minorHAnsi"/>
          <w:b/>
          <w:sz w:val="24"/>
          <w:szCs w:val="24"/>
          <w:lang w:val="en-US"/>
        </w:rPr>
      </w:pPr>
      <w:r w:rsidRPr="00847D3F">
        <w:rPr>
          <w:rFonts w:cstheme="minorHAnsi"/>
          <w:b/>
          <w:sz w:val="24"/>
          <w:szCs w:val="24"/>
          <w:lang w:val="en-US"/>
        </w:rPr>
        <w:t xml:space="preserve">Microfabrication protocol of PDMS chips </w:t>
      </w:r>
    </w:p>
    <w:p w:rsidRPr="00847D3F" w:rsidR="009F2ABB" w:rsidP="00EF5163" w:rsidRDefault="009F2ABB" w14:paraId="545730FF" w14:textId="1184FCB2">
      <w:pPr>
        <w:autoSpaceDE w:val="0"/>
        <w:autoSpaceDN w:val="0"/>
        <w:adjustRightInd w:val="0"/>
        <w:spacing w:after="0" w:line="240" w:lineRule="auto"/>
        <w:rPr>
          <w:rFonts w:cstheme="minorHAnsi"/>
          <w:sz w:val="24"/>
          <w:szCs w:val="24"/>
          <w:lang w:val="en-US"/>
        </w:rPr>
      </w:pPr>
    </w:p>
    <w:p w:rsidRPr="00847D3F" w:rsidR="000E68FB" w:rsidP="555537FA" w:rsidRDefault="0CA751F4" w14:paraId="6732B1B2" w14:textId="7393AFCB">
      <w:pPr>
        <w:autoSpaceDE w:val="0"/>
        <w:autoSpaceDN w:val="0"/>
        <w:adjustRightInd w:val="0"/>
        <w:spacing w:after="0" w:line="240" w:lineRule="auto"/>
        <w:rPr>
          <w:sz w:val="24"/>
          <w:szCs w:val="24"/>
          <w:lang w:val="en-US"/>
        </w:rPr>
      </w:pPr>
      <w:r w:rsidRPr="105DE870" w:rsidR="105DE870">
        <w:rPr>
          <w:sz w:val="24"/>
          <w:szCs w:val="24"/>
          <w:lang w:val="en-US"/>
        </w:rPr>
        <w:t xml:space="preserve">Polydimethylsiloxane (PDMS, </w:t>
      </w:r>
      <w:proofErr w:type="spellStart"/>
      <w:r w:rsidRPr="105DE870" w:rsidR="105DE870">
        <w:rPr>
          <w:sz w:val="24"/>
          <w:szCs w:val="24"/>
          <w:lang w:val="en-US"/>
        </w:rPr>
        <w:t>Sylgard</w:t>
      </w:r>
      <w:proofErr w:type="spellEnd"/>
      <w:r w:rsidRPr="105DE870" w:rsidR="105DE870">
        <w:rPr>
          <w:sz w:val="24"/>
          <w:szCs w:val="24"/>
          <w:lang w:val="en-US"/>
        </w:rPr>
        <w:t xml:space="preserve"> 184 kit,</w:t>
      </w:r>
      <w:r w:rsidRPr="105DE870" w:rsidR="105DE870">
        <w:rPr>
          <w:sz w:val="24"/>
          <w:szCs w:val="24"/>
        </w:rPr>
        <w:t xml:space="preserve"> </w:t>
      </w:r>
      <w:proofErr w:type="spellStart"/>
      <w:r w:rsidRPr="105DE870" w:rsidR="105DE870">
        <w:rPr>
          <w:sz w:val="24"/>
          <w:szCs w:val="24"/>
          <w:lang w:val="en-US"/>
        </w:rPr>
        <w:t>Dowsil</w:t>
      </w:r>
      <w:proofErr w:type="spellEnd"/>
      <w:r w:rsidRPr="105DE870" w:rsidR="105DE870">
        <w:rPr>
          <w:sz w:val="24"/>
          <w:szCs w:val="24"/>
          <w:lang w:val="en-US"/>
        </w:rPr>
        <w:t xml:space="preserve">), microfluidic assays for 2D (Fig.1, PART1) and 3D (Fig.4B, PART2) layout have been </w:t>
      </w:r>
      <w:proofErr w:type="spellStart"/>
      <w:r w:rsidRPr="105DE870" w:rsidR="105DE870">
        <w:rPr>
          <w:sz w:val="24"/>
          <w:szCs w:val="24"/>
          <w:lang w:val="en-US"/>
        </w:rPr>
        <w:t>manifactured</w:t>
      </w:r>
      <w:proofErr w:type="spellEnd"/>
      <w:r w:rsidRPr="105DE870" w:rsidR="105DE870">
        <w:rPr>
          <w:sz w:val="24"/>
          <w:szCs w:val="24"/>
          <w:lang w:val="en-US"/>
        </w:rPr>
        <w:t xml:space="preserve"> by well-known soft-lithographic procedures, as described in detail previously, in a clean room facility or foundry</w:t>
      </w:r>
      <w:r w:rsidRPr="105DE870" w:rsidR="105DE870">
        <w:rPr>
          <w:sz w:val="24"/>
          <w:szCs w:val="24"/>
        </w:rPr>
        <w:t>,</w:t>
      </w:r>
      <w:r w:rsidRPr="105DE870" w:rsidR="105DE870">
        <w:rPr>
          <w:sz w:val="24"/>
          <w:szCs w:val="24"/>
          <w:lang w:val="en-US"/>
        </w:rPr>
        <w:t xml:space="preserve"> equipped with micro- and nanoscale </w:t>
      </w:r>
      <w:r w:rsidRPr="105DE870" w:rsidR="105DE870">
        <w:rPr>
          <w:sz w:val="24"/>
          <w:szCs w:val="24"/>
        </w:rPr>
        <w:t>instrumentations</w:t>
      </w:r>
      <w:r w:rsidRPr="105DE870" w:rsidR="105DE870">
        <w:rPr>
          <w:sz w:val="24"/>
          <w:szCs w:val="24"/>
        </w:rPr>
        <w:t xml:space="preserve"> </w:t>
      </w:r>
      <w:r w:rsidRPr="105DE870" w:rsidR="105DE870">
        <w:rPr>
          <w:sz w:val="24"/>
          <w:szCs w:val="24"/>
          <w:lang w:val="en-US"/>
        </w:rPr>
        <w:t>(e-beam lithography, photolithography and thin-film technology, nano-diagnostic tools).</w:t>
      </w:r>
      <w:r w:rsidRPr="105DE870" w:rsidR="105DE870">
        <w:rPr>
          <w:sz w:val="24"/>
          <w:szCs w:val="24"/>
        </w:rPr>
        <w:t xml:space="preserve"> </w:t>
      </w:r>
      <w:r w:rsidRPr="105DE870" w:rsidR="105DE870">
        <w:rPr>
          <w:sz w:val="24"/>
          <w:szCs w:val="24"/>
          <w:lang w:val="en-US"/>
        </w:rPr>
        <w:t>NOTE: In the absence of clean room services, there are different companies on the market to order patterned optical masks or masters for PDMS soft-lithography.</w:t>
      </w:r>
    </w:p>
    <w:p w:rsidRPr="00847D3F" w:rsidR="009B0D96" w:rsidP="0CA751F4" w:rsidRDefault="0CA751F4" w14:paraId="03F7CAED" w14:textId="7EB3089B">
      <w:pPr>
        <w:autoSpaceDE w:val="0"/>
        <w:autoSpaceDN w:val="0"/>
        <w:adjustRightInd w:val="0"/>
        <w:spacing w:after="0" w:line="240" w:lineRule="auto"/>
        <w:rPr>
          <w:rFonts w:cstheme="minorHAnsi"/>
          <w:sz w:val="24"/>
          <w:szCs w:val="24"/>
          <w:lang w:val="en-US"/>
        </w:rPr>
      </w:pPr>
      <w:r w:rsidRPr="00847D3F">
        <w:rPr>
          <w:rFonts w:cstheme="minorHAnsi"/>
          <w:sz w:val="24"/>
          <w:szCs w:val="24"/>
          <w:lang w:val="en-US"/>
        </w:rPr>
        <w:t>Steps can be summarized briefly in the points below:</w:t>
      </w:r>
    </w:p>
    <w:p w:rsidRPr="00847D3F" w:rsidR="003114C2" w:rsidP="00407ACF" w:rsidRDefault="0CA751F4" w14:paraId="3E7F34F3" w14:textId="798FE89B">
      <w:pPr>
        <w:pStyle w:val="ListParagraph"/>
        <w:numPr>
          <w:ilvl w:val="0"/>
          <w:numId w:val="9"/>
        </w:numPr>
        <w:autoSpaceDE w:val="0"/>
        <w:autoSpaceDN w:val="0"/>
        <w:adjustRightInd w:val="0"/>
        <w:spacing w:after="0" w:line="240" w:lineRule="auto"/>
        <w:rPr>
          <w:sz w:val="24"/>
          <w:szCs w:val="24"/>
          <w:lang w:val="en-US"/>
        </w:rPr>
      </w:pPr>
      <w:r w:rsidRPr="009E4582">
        <w:rPr>
          <w:b/>
          <w:bCs/>
          <w:sz w:val="24"/>
          <w:szCs w:val="24"/>
          <w:lang w:val="en-US"/>
        </w:rPr>
        <w:t>Fabrication of optical masks.</w:t>
      </w:r>
      <w:r w:rsidRPr="00847D3F">
        <w:rPr>
          <w:sz w:val="24"/>
          <w:szCs w:val="24"/>
          <w:lang w:val="en-US"/>
        </w:rPr>
        <w:t xml:space="preserve"> NOTE: For both 2D and 3D chips two photomasks have been patterned by transferring CAD drawings containing layers </w:t>
      </w:r>
      <w:r w:rsidRPr="00407ACF">
        <w:rPr>
          <w:sz w:val="24"/>
          <w:szCs w:val="24"/>
        </w:rPr>
        <w:t xml:space="preserve">respectively </w:t>
      </w:r>
      <w:r w:rsidRPr="00847D3F">
        <w:rPr>
          <w:sz w:val="24"/>
          <w:szCs w:val="24"/>
          <w:lang w:val="en-US"/>
        </w:rPr>
        <w:t>of culture chambers and microchannels with alignment marks.</w:t>
      </w:r>
    </w:p>
    <w:p w:rsidRPr="00847D3F" w:rsidR="003114C2" w:rsidP="00476EA4" w:rsidRDefault="698421EB" w14:paraId="33E5EDC7" w14:textId="424990E3">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Spin PMMA (AR-P. 679.04, Allresist, Germany) positive electronic resist on chromium photomasks (MB W&amp;A, Germany) at 2000rpm for 60sec.</w:t>
      </w:r>
    </w:p>
    <w:p w:rsidRPr="00847D3F" w:rsidR="003114C2" w:rsidP="00476EA4" w:rsidRDefault="698421EB" w14:paraId="3716EF78" w14:textId="079DB193">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Pre-bake on a hotplate at 170°C for 5 min.</w:t>
      </w:r>
    </w:p>
    <w:p w:rsidRPr="00847D3F" w:rsidR="003114C2" w:rsidP="00476EA4" w:rsidRDefault="0CA751F4" w14:paraId="7CEBCBD9" w14:textId="363A3830">
      <w:pPr>
        <w:pStyle w:val="ListParagraph"/>
        <w:numPr>
          <w:ilvl w:val="1"/>
          <w:numId w:val="11"/>
        </w:numPr>
        <w:autoSpaceDE w:val="0"/>
        <w:autoSpaceDN w:val="0"/>
        <w:adjustRightInd w:val="0"/>
        <w:spacing w:after="0" w:line="240" w:lineRule="auto"/>
        <w:rPr>
          <w:sz w:val="24"/>
          <w:szCs w:val="24"/>
          <w:lang w:val="en-US"/>
        </w:rPr>
      </w:pPr>
      <w:r w:rsidRPr="105DE870" w:rsidR="105DE870">
        <w:rPr>
          <w:sz w:val="24"/>
          <w:szCs w:val="24"/>
          <w:lang w:val="en-US"/>
        </w:rPr>
        <w:t>Expose by 100 kV e-beam lithography. NOTE: E-beam (Raith-Vistec EBPG 5HR system) settings are the following: 650µC/cm</w:t>
      </w:r>
      <w:r w:rsidRPr="105DE870" w:rsidR="105DE870">
        <w:rPr>
          <w:sz w:val="24"/>
          <w:szCs w:val="24"/>
          <w:vertAlign w:val="superscript"/>
          <w:lang w:val="en-US"/>
        </w:rPr>
        <w:t xml:space="preserve">2 </w:t>
      </w:r>
      <w:r w:rsidRPr="105DE870" w:rsidR="105DE870">
        <w:rPr>
          <w:sz w:val="24"/>
          <w:szCs w:val="24"/>
          <w:lang w:val="en-US"/>
        </w:rPr>
        <w:t>resist dose</w:t>
      </w:r>
      <w:r w:rsidRPr="105DE870" w:rsidR="105DE870">
        <w:rPr>
          <w:sz w:val="24"/>
          <w:szCs w:val="24"/>
          <w:vertAlign w:val="superscript"/>
          <w:lang w:val="en-US"/>
        </w:rPr>
        <w:t xml:space="preserve"> </w:t>
      </w:r>
      <w:r w:rsidRPr="105DE870" w:rsidR="105DE870">
        <w:rPr>
          <w:sz w:val="24"/>
          <w:szCs w:val="24"/>
          <w:lang w:val="en-US"/>
        </w:rPr>
        <w:t>and 90</w:t>
      </w:r>
      <w:r w:rsidRPr="105DE870" w:rsidR="105DE870">
        <w:rPr>
          <w:sz w:val="24"/>
          <w:szCs w:val="24"/>
          <w:lang w:val="en-US"/>
        </w:rPr>
        <w:t>nA   e</w:t>
      </w:r>
      <w:r w:rsidRPr="105DE870" w:rsidR="105DE870">
        <w:rPr>
          <w:sz w:val="24"/>
          <w:szCs w:val="24"/>
          <w:lang w:val="en-US"/>
        </w:rPr>
        <w:t>-beam current.</w:t>
      </w:r>
    </w:p>
    <w:p w:rsidRPr="00847D3F" w:rsidR="003114C2" w:rsidP="00476EA4" w:rsidRDefault="0CA751F4" w14:paraId="2B8537C1" w14:textId="5D77C80E">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 xml:space="preserve">Develop in MIBK: IPA </w:t>
      </w:r>
      <w:r w:rsidRPr="00476EA4">
        <w:rPr>
          <w:sz w:val="24"/>
          <w:szCs w:val="24"/>
        </w:rPr>
        <w:t xml:space="preserve">= 1:1 </w:t>
      </w:r>
      <w:r w:rsidRPr="00847D3F">
        <w:rPr>
          <w:sz w:val="24"/>
          <w:szCs w:val="24"/>
          <w:lang w:val="en-US"/>
        </w:rPr>
        <w:t>(Methyl isobutyl ketone: Propan-2-ol, Carlo Erba reagents) for 30-60sec and rinse in IPA</w:t>
      </w:r>
    </w:p>
    <w:p w:rsidRPr="00847D3F" w:rsidR="003114C2" w:rsidP="00476EA4" w:rsidRDefault="0CA751F4" w14:paraId="5EE54B2B" w14:textId="68CDFA79">
      <w:pPr>
        <w:pStyle w:val="ListParagraph"/>
        <w:numPr>
          <w:ilvl w:val="1"/>
          <w:numId w:val="11"/>
        </w:numPr>
        <w:autoSpaceDE w:val="0"/>
        <w:autoSpaceDN w:val="0"/>
        <w:adjustRightInd w:val="0"/>
        <w:spacing w:after="0" w:line="240" w:lineRule="auto"/>
        <w:rPr>
          <w:rFonts w:eastAsiaTheme="minorEastAsia"/>
          <w:sz w:val="24"/>
          <w:szCs w:val="24"/>
          <w:lang w:val="en-US"/>
        </w:rPr>
      </w:pPr>
      <w:r w:rsidRPr="00847D3F">
        <w:rPr>
          <w:sz w:val="24"/>
          <w:szCs w:val="24"/>
          <w:lang w:val="en-US"/>
        </w:rPr>
        <w:t>Place optical mask in a RIE (Reactive Ion Etching) chamber to perform O</w:t>
      </w:r>
      <w:r w:rsidRPr="00847D3F">
        <w:rPr>
          <w:sz w:val="24"/>
          <w:szCs w:val="24"/>
          <w:vertAlign w:val="subscript"/>
          <w:lang w:val="en-US"/>
        </w:rPr>
        <w:t>2</w:t>
      </w:r>
      <w:r w:rsidRPr="00847D3F">
        <w:rPr>
          <w:sz w:val="24"/>
          <w:szCs w:val="24"/>
          <w:lang w:val="en-US"/>
        </w:rPr>
        <w:t xml:space="preserve"> plasma etch for 30 sec.</w:t>
      </w:r>
    </w:p>
    <w:p w:rsidRPr="00847D3F" w:rsidR="555537FA" w:rsidP="00476EA4" w:rsidRDefault="0CA751F4" w14:paraId="0E96E8B7" w14:textId="5130C1C6">
      <w:pPr>
        <w:pStyle w:val="ListParagraph"/>
        <w:numPr>
          <w:ilvl w:val="1"/>
          <w:numId w:val="11"/>
        </w:numPr>
        <w:spacing w:after="0" w:line="240" w:lineRule="auto"/>
        <w:rPr>
          <w:rFonts w:eastAsiaTheme="minorEastAsia"/>
          <w:sz w:val="24"/>
          <w:szCs w:val="24"/>
          <w:lang w:val="en-US"/>
        </w:rPr>
      </w:pPr>
      <w:r w:rsidRPr="00847D3F">
        <w:rPr>
          <w:sz w:val="24"/>
          <w:szCs w:val="24"/>
          <w:lang w:val="en-US"/>
        </w:rPr>
        <w:t xml:space="preserve">Remove remaining chromium film in </w:t>
      </w:r>
      <w:r w:rsidRPr="00476EA4">
        <w:rPr>
          <w:sz w:val="24"/>
          <w:szCs w:val="24"/>
        </w:rPr>
        <w:t xml:space="preserve">Cr </w:t>
      </w:r>
      <w:r w:rsidRPr="00847D3F">
        <w:rPr>
          <w:sz w:val="24"/>
          <w:szCs w:val="24"/>
          <w:lang w:val="en-US"/>
        </w:rPr>
        <w:t>etching acid solution for 2 min.</w:t>
      </w:r>
    </w:p>
    <w:p w:rsidRPr="00847D3F" w:rsidR="003114C2" w:rsidP="00476EA4" w:rsidRDefault="0CA751F4" w14:paraId="29E2B115" w14:textId="11816C2A">
      <w:pPr>
        <w:pStyle w:val="ListParagraph"/>
        <w:numPr>
          <w:ilvl w:val="0"/>
          <w:numId w:val="11"/>
        </w:numPr>
        <w:autoSpaceDE w:val="0"/>
        <w:autoSpaceDN w:val="0"/>
        <w:adjustRightInd w:val="0"/>
        <w:spacing w:after="0" w:line="240" w:lineRule="auto"/>
        <w:rPr>
          <w:rFonts w:cstheme="minorHAnsi"/>
          <w:sz w:val="24"/>
          <w:szCs w:val="24"/>
          <w:lang w:val="en-US"/>
        </w:rPr>
      </w:pPr>
      <w:r w:rsidRPr="009E4582">
        <w:rPr>
          <w:rFonts w:cstheme="minorHAnsi"/>
          <w:b/>
          <w:bCs/>
          <w:sz w:val="24"/>
          <w:szCs w:val="24"/>
          <w:lang w:val="en-US"/>
        </w:rPr>
        <w:t>Fabrication of a microstructured epoxy resin mould, referred to, as ‘</w:t>
      </w:r>
      <w:r w:rsidRPr="009E4582">
        <w:rPr>
          <w:b/>
          <w:bCs/>
          <w:sz w:val="24"/>
          <w:szCs w:val="24"/>
        </w:rPr>
        <w:t>’master’’</w:t>
      </w:r>
      <w:r w:rsidRPr="00476EA4">
        <w:rPr>
          <w:sz w:val="24"/>
          <w:szCs w:val="24"/>
        </w:rPr>
        <w:t>.</w:t>
      </w:r>
      <w:r w:rsidRPr="00847D3F">
        <w:rPr>
          <w:rFonts w:cstheme="minorHAnsi"/>
          <w:sz w:val="24"/>
          <w:szCs w:val="24"/>
          <w:lang w:val="en-US"/>
        </w:rPr>
        <w:t xml:space="preserve"> NOTE: Both 2D and 3D layout are patterned using two different i-line (365 nm, EV-420 mask-aligner) optical lithography onto the SU-8 3000 series negative sensitive epoxy resins (micro resist technology GmbH, Germany).</w:t>
      </w:r>
    </w:p>
    <w:p w:rsidRPr="00847D3F" w:rsidR="003114C2" w:rsidP="00476EA4" w:rsidRDefault="0CA751F4" w14:paraId="2AB7E007" w14:textId="08C47282">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Spin SU-8 3005 at 1000 rpm for 60sec to reach a thickness of about 10 microns.</w:t>
      </w:r>
    </w:p>
    <w:p w:rsidRPr="00847D3F" w:rsidR="002C5F99" w:rsidP="00476EA4" w:rsidRDefault="555537FA" w14:paraId="362C1874" w14:textId="0A7D7EA4">
      <w:pPr>
        <w:pStyle w:val="ListParagraph"/>
        <w:numPr>
          <w:ilvl w:val="1"/>
          <w:numId w:val="11"/>
        </w:numPr>
        <w:rPr>
          <w:rFonts w:eastAsiaTheme="minorEastAsia"/>
          <w:sz w:val="24"/>
          <w:szCs w:val="24"/>
          <w:lang w:val="en-US"/>
        </w:rPr>
      </w:pPr>
      <w:r w:rsidRPr="00847D3F">
        <w:rPr>
          <w:sz w:val="24"/>
          <w:szCs w:val="24"/>
          <w:lang w:val="en-US"/>
        </w:rPr>
        <w:t>Pre-bake at 95°C for3 min. Choose post-bake temperatures and time according to manifacture datasheet.</w:t>
      </w:r>
    </w:p>
    <w:p w:rsidRPr="00847D3F" w:rsidR="00C91381" w:rsidP="00476EA4" w:rsidRDefault="0CA751F4" w14:paraId="736995C7" w14:textId="2DC87062">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Expose the wafer to UV light through optical mask (4-5sec, 12.9mW/cm</w:t>
      </w:r>
      <w:r w:rsidRPr="00847D3F">
        <w:rPr>
          <w:sz w:val="24"/>
          <w:szCs w:val="24"/>
          <w:vertAlign w:val="superscript"/>
          <w:lang w:val="en-US"/>
        </w:rPr>
        <w:t>2</w:t>
      </w:r>
      <w:r w:rsidRPr="00847D3F">
        <w:rPr>
          <w:sz w:val="24"/>
          <w:szCs w:val="24"/>
          <w:lang w:val="en-US"/>
        </w:rPr>
        <w:t>, EV-420 double-face contact mask-</w:t>
      </w:r>
      <w:r w:rsidRPr="00847D3F" w:rsidR="00FA2176">
        <w:rPr>
          <w:sz w:val="24"/>
          <w:szCs w:val="24"/>
          <w:lang w:val="en-US"/>
        </w:rPr>
        <w:t>aligner)</w:t>
      </w:r>
    </w:p>
    <w:p w:rsidRPr="00847D3F" w:rsidR="555537FA" w:rsidP="00476EA4" w:rsidRDefault="0CA751F4" w14:paraId="34F3B90D" w14:textId="7C9422C7">
      <w:pPr>
        <w:pStyle w:val="ListParagraph"/>
        <w:numPr>
          <w:ilvl w:val="1"/>
          <w:numId w:val="11"/>
        </w:numPr>
        <w:rPr>
          <w:rFonts w:eastAsiaTheme="minorEastAsia"/>
          <w:sz w:val="24"/>
          <w:szCs w:val="24"/>
          <w:lang w:val="en-US"/>
        </w:rPr>
      </w:pPr>
      <w:r w:rsidRPr="00847D3F">
        <w:rPr>
          <w:sz w:val="24"/>
          <w:szCs w:val="24"/>
          <w:lang w:val="en-US"/>
        </w:rPr>
        <w:t>Post-bake at 65°C for 1 min and at 95°C for 2 min.</w:t>
      </w:r>
    </w:p>
    <w:p w:rsidRPr="00847D3F" w:rsidR="00C91381" w:rsidP="00476EA4" w:rsidRDefault="0CA751F4" w14:paraId="18E7B520" w14:textId="532D6472">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Develop in PGMEA solution (Propylene glycol monomethyl ether acetate, Sigma Aldrich) and rinse in IPA for 10min.</w:t>
      </w:r>
    </w:p>
    <w:p w:rsidRPr="00847D3F" w:rsidR="00C91381" w:rsidP="00476EA4" w:rsidRDefault="0CA751F4" w14:paraId="5E6C5045" w14:textId="44DC505D">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Hard-bake the wafer at 150°C for 30min.</w:t>
      </w:r>
    </w:p>
    <w:p w:rsidRPr="00847D3F" w:rsidR="00C91381" w:rsidP="00476EA4" w:rsidRDefault="0CA751F4" w14:paraId="1BF2035E" w14:textId="50ED342B">
      <w:pPr>
        <w:pStyle w:val="ListParagraph"/>
        <w:numPr>
          <w:ilvl w:val="1"/>
          <w:numId w:val="11"/>
        </w:numPr>
        <w:autoSpaceDE w:val="0"/>
        <w:autoSpaceDN w:val="0"/>
        <w:adjustRightInd w:val="0"/>
        <w:spacing w:after="0" w:line="240" w:lineRule="auto"/>
        <w:rPr>
          <w:sz w:val="24"/>
          <w:szCs w:val="24"/>
          <w:lang w:val="en-US"/>
        </w:rPr>
      </w:pPr>
      <w:r w:rsidRPr="105DE870" w:rsidR="105DE870">
        <w:rPr>
          <w:sz w:val="24"/>
          <w:szCs w:val="24"/>
          <w:lang w:val="en-US"/>
        </w:rPr>
        <w:t xml:space="preserve">Spin SU-8 3050 resin to expose cell culture chambers to reach a desired thickness (1000 rpm for 30sec for 2D 100µm-high culture </w:t>
      </w:r>
      <w:r w:rsidRPr="105DE870" w:rsidR="105DE870">
        <w:rPr>
          <w:sz w:val="24"/>
          <w:szCs w:val="24"/>
          <w:lang w:val="en-US"/>
        </w:rPr>
        <w:t>chambers,</w:t>
      </w:r>
      <w:r w:rsidRPr="105DE870" w:rsidR="105DE870">
        <w:rPr>
          <w:sz w:val="24"/>
          <w:szCs w:val="24"/>
        </w:rPr>
        <w:t xml:space="preserve"> </w:t>
      </w:r>
      <w:r w:rsidRPr="105DE870" w:rsidR="105DE870">
        <w:rPr>
          <w:sz w:val="24"/>
          <w:szCs w:val="24"/>
          <w:lang w:val="en-US"/>
        </w:rPr>
        <w:t>depicted in Fig.1)</w:t>
      </w:r>
    </w:p>
    <w:p w:rsidRPr="00847D3F" w:rsidR="555537FA" w:rsidP="00476EA4" w:rsidRDefault="0CA751F4" w14:paraId="08CF0B9E" w14:textId="73D9C014">
      <w:pPr>
        <w:pStyle w:val="ListParagraph"/>
        <w:numPr>
          <w:ilvl w:val="1"/>
          <w:numId w:val="11"/>
        </w:numPr>
        <w:rPr>
          <w:rFonts w:eastAsiaTheme="minorEastAsia"/>
          <w:sz w:val="24"/>
          <w:szCs w:val="24"/>
          <w:lang w:val="en-US"/>
        </w:rPr>
      </w:pPr>
      <w:r w:rsidRPr="00847D3F">
        <w:rPr>
          <w:sz w:val="24"/>
          <w:szCs w:val="24"/>
          <w:lang w:val="en-US"/>
        </w:rPr>
        <w:t>Pre-bake the wafer according to datasheet.</w:t>
      </w:r>
    </w:p>
    <w:p w:rsidRPr="00847D3F" w:rsidR="00C91381" w:rsidP="28379C4C" w:rsidRDefault="28379C4C" w14:paraId="5C6DB0BD" w14:textId="7B33332C">
      <w:pPr>
        <w:pStyle w:val="ListParagraph"/>
        <w:numPr>
          <w:ilvl w:val="1"/>
          <w:numId w:val="11"/>
        </w:numPr>
        <w:jc w:val="left"/>
        <w:rPr>
          <w:rFonts w:eastAsiaTheme="minorEastAsia"/>
          <w:sz w:val="24"/>
          <w:szCs w:val="24"/>
          <w:lang w:val="en-US"/>
        </w:rPr>
      </w:pPr>
      <w:r w:rsidRPr="00847D3F">
        <w:rPr>
          <w:sz w:val="24"/>
          <w:szCs w:val="24"/>
          <w:lang w:val="en-US"/>
        </w:rPr>
        <w:t>NOTE: For 3D chip layout (Fig.4), repeat steps 2.7 and 2.8 twice to obtain a thickness range of 250-260µm (first spinning step: 2000 rpm for 30sec, second spinning step: 1100 rpm for 30sec)</w:t>
      </w:r>
    </w:p>
    <w:p w:rsidRPr="00847D3F" w:rsidR="00C91381" w:rsidP="28379C4C" w:rsidRDefault="28379C4C" w14:paraId="397E5911" w14:textId="0E475FDF">
      <w:pPr>
        <w:pStyle w:val="ListParagraph"/>
        <w:numPr>
          <w:ilvl w:val="1"/>
          <w:numId w:val="11"/>
        </w:numPr>
        <w:tabs>
          <w:tab w:val="left" w:pos="851"/>
        </w:tabs>
        <w:autoSpaceDE w:val="0"/>
        <w:autoSpaceDN w:val="0"/>
        <w:adjustRightInd w:val="0"/>
        <w:spacing w:after="0" w:line="240" w:lineRule="auto"/>
        <w:jc w:val="left"/>
        <w:rPr>
          <w:rFonts w:eastAsiaTheme="minorEastAsia"/>
          <w:sz w:val="24"/>
          <w:szCs w:val="24"/>
          <w:lang w:val="en-US"/>
        </w:rPr>
      </w:pPr>
      <w:r w:rsidRPr="00847D3F">
        <w:rPr>
          <w:sz w:val="24"/>
          <w:szCs w:val="24"/>
          <w:lang w:val="en-US"/>
        </w:rPr>
        <w:t>Expose (17sec,12.9mW/cm</w:t>
      </w:r>
      <w:r w:rsidRPr="00847D3F">
        <w:rPr>
          <w:sz w:val="24"/>
          <w:szCs w:val="24"/>
          <w:vertAlign w:val="superscript"/>
          <w:lang w:val="en-US"/>
        </w:rPr>
        <w:t>2</w:t>
      </w:r>
      <w:r w:rsidRPr="00847D3F">
        <w:rPr>
          <w:sz w:val="24"/>
          <w:szCs w:val="24"/>
          <w:lang w:val="en-US"/>
        </w:rPr>
        <w:t>, EV-420 double-face contact mask-aligner).</w:t>
      </w:r>
    </w:p>
    <w:p w:rsidRPr="00847D3F" w:rsidR="555537FA" w:rsidP="28379C4C" w:rsidRDefault="28379C4C" w14:paraId="36CB11DE" w14:textId="2F0056BE">
      <w:pPr>
        <w:pStyle w:val="ListParagraph"/>
        <w:numPr>
          <w:ilvl w:val="1"/>
          <w:numId w:val="11"/>
        </w:numPr>
        <w:spacing w:after="0" w:line="240" w:lineRule="auto"/>
        <w:ind w:left="851" w:hanging="491"/>
        <w:jc w:val="left"/>
        <w:rPr>
          <w:rFonts w:eastAsiaTheme="minorEastAsia"/>
          <w:sz w:val="24"/>
          <w:szCs w:val="24"/>
          <w:lang w:val="en-US"/>
        </w:rPr>
      </w:pPr>
      <w:r w:rsidRPr="00847D3F">
        <w:rPr>
          <w:sz w:val="24"/>
          <w:szCs w:val="24"/>
          <w:lang w:val="en-US"/>
        </w:rPr>
        <w:t>Execute post-bake of the wafer according to datasheet.</w:t>
      </w:r>
    </w:p>
    <w:p w:rsidRPr="00847D3F" w:rsidR="002C5F99" w:rsidP="28379C4C" w:rsidRDefault="28379C4C" w14:paraId="06656D41" w14:textId="77777777">
      <w:pPr>
        <w:pStyle w:val="ListParagraph"/>
        <w:numPr>
          <w:ilvl w:val="1"/>
          <w:numId w:val="11"/>
        </w:numPr>
        <w:tabs>
          <w:tab w:val="left" w:pos="851"/>
        </w:tabs>
        <w:autoSpaceDE w:val="0"/>
        <w:autoSpaceDN w:val="0"/>
        <w:adjustRightInd w:val="0"/>
        <w:spacing w:after="0" w:line="240" w:lineRule="auto"/>
        <w:jc w:val="left"/>
        <w:rPr>
          <w:sz w:val="24"/>
          <w:szCs w:val="24"/>
          <w:lang w:val="en-US"/>
        </w:rPr>
      </w:pPr>
      <w:r w:rsidRPr="00847D3F">
        <w:rPr>
          <w:sz w:val="24"/>
          <w:szCs w:val="24"/>
          <w:lang w:val="en-US"/>
        </w:rPr>
        <w:t>Develop in PGMEA solution and rinse in IPA.</w:t>
      </w:r>
    </w:p>
    <w:p w:rsidRPr="00847D3F" w:rsidR="002C5F99" w:rsidP="28379C4C" w:rsidRDefault="28379C4C" w14:paraId="46932506" w14:textId="1E3AB890">
      <w:pPr>
        <w:pStyle w:val="ListParagraph"/>
        <w:numPr>
          <w:ilvl w:val="1"/>
          <w:numId w:val="11"/>
        </w:numPr>
        <w:tabs>
          <w:tab w:val="left" w:pos="851"/>
        </w:tabs>
        <w:autoSpaceDE w:val="0"/>
        <w:autoSpaceDN w:val="0"/>
        <w:adjustRightInd w:val="0"/>
        <w:spacing w:after="0" w:line="240" w:lineRule="auto"/>
        <w:jc w:val="left"/>
        <w:rPr>
          <w:sz w:val="24"/>
          <w:szCs w:val="24"/>
          <w:lang w:val="en-US"/>
        </w:rPr>
      </w:pPr>
      <w:r w:rsidRPr="00847D3F">
        <w:rPr>
          <w:sz w:val="24"/>
          <w:szCs w:val="24"/>
          <w:lang w:val="en-US"/>
        </w:rPr>
        <w:t>Hard-bake the wafer at 150°C for 1h.</w:t>
      </w:r>
    </w:p>
    <w:p w:rsidRPr="009E4582" w:rsidR="002C5F99" w:rsidP="00FA2176" w:rsidRDefault="555537FA" w14:paraId="6499305A" w14:textId="652D2768">
      <w:pPr>
        <w:pStyle w:val="ListParagraph"/>
        <w:numPr>
          <w:ilvl w:val="0"/>
          <w:numId w:val="11"/>
        </w:numPr>
        <w:tabs>
          <w:tab w:val="left" w:pos="993"/>
        </w:tabs>
        <w:autoSpaceDE w:val="0"/>
        <w:autoSpaceDN w:val="0"/>
        <w:adjustRightInd w:val="0"/>
        <w:spacing w:after="0" w:line="240" w:lineRule="auto"/>
        <w:rPr>
          <w:b/>
          <w:bCs/>
          <w:sz w:val="24"/>
          <w:szCs w:val="24"/>
          <w:lang w:val="en-US"/>
        </w:rPr>
      </w:pPr>
      <w:r w:rsidRPr="009E4582">
        <w:rPr>
          <w:b/>
          <w:bCs/>
          <w:sz w:val="24"/>
          <w:szCs w:val="24"/>
          <w:lang w:val="en-US"/>
        </w:rPr>
        <w:t>Dry silanization of SU-8 micro-structured master.</w:t>
      </w:r>
    </w:p>
    <w:p w:rsidRPr="00FA2176" w:rsidR="004363D1" w:rsidP="00FA2176" w:rsidRDefault="0CA751F4" w14:paraId="42C4ADB2" w14:textId="3458D167">
      <w:pPr>
        <w:pStyle w:val="ListParagraph"/>
        <w:numPr>
          <w:ilvl w:val="1"/>
          <w:numId w:val="11"/>
        </w:numPr>
        <w:rPr>
          <w:rFonts w:eastAsiaTheme="minorEastAsia"/>
          <w:sz w:val="24"/>
          <w:szCs w:val="24"/>
        </w:rPr>
      </w:pPr>
      <w:r w:rsidRPr="00847D3F">
        <w:rPr>
          <w:sz w:val="24"/>
          <w:szCs w:val="24"/>
          <w:lang w:val="en-US"/>
        </w:rPr>
        <w:t>Inside a ventilated chemical fume hood put few drops of the silanizing agent (Trimethylchlorosilane, TMCS, Sigma Aldrich) in a cup and place the O</w:t>
      </w:r>
      <w:r w:rsidRPr="00847D3F">
        <w:rPr>
          <w:sz w:val="24"/>
          <w:szCs w:val="24"/>
          <w:vertAlign w:val="subscript"/>
          <w:lang w:val="en-US"/>
        </w:rPr>
        <w:t>2</w:t>
      </w:r>
      <w:r w:rsidRPr="00847D3F">
        <w:rPr>
          <w:sz w:val="24"/>
          <w:szCs w:val="24"/>
          <w:lang w:val="en-US"/>
        </w:rPr>
        <w:t xml:space="preserve"> plasma pre-treated master over it in a vacuum dessicator. Keep them under vacuum for different hours or overnight. </w:t>
      </w:r>
      <w:r w:rsidRPr="00FA2176">
        <w:rPr>
          <w:sz w:val="24"/>
          <w:szCs w:val="24"/>
        </w:rPr>
        <w:t>Note</w:t>
      </w:r>
      <w:r w:rsidRPr="00847D3F">
        <w:rPr>
          <w:sz w:val="24"/>
          <w:szCs w:val="24"/>
          <w:lang w:val="en-US"/>
        </w:rPr>
        <w:t>:</w:t>
      </w:r>
      <w:r w:rsidRPr="00847D3F">
        <w:rPr>
          <w:lang w:val="en-US"/>
        </w:rPr>
        <w:t xml:space="preserve"> </w:t>
      </w:r>
      <w:r w:rsidRPr="00847D3F">
        <w:rPr>
          <w:sz w:val="24"/>
          <w:szCs w:val="24"/>
          <w:lang w:val="en-US"/>
        </w:rPr>
        <w:t xml:space="preserve">During this process, TMCS evaporates and forms a monolayer on master surfaces to prevent PDMS sticking on its features. </w:t>
      </w:r>
      <w:r w:rsidRPr="00FA2176">
        <w:rPr>
          <w:sz w:val="24"/>
          <w:szCs w:val="24"/>
        </w:rPr>
        <w:t>Note: Wear safety glasses, gloves and face protection.</w:t>
      </w:r>
    </w:p>
    <w:p w:rsidRPr="00847D3F" w:rsidR="004363D1" w:rsidP="00FA2176" w:rsidRDefault="0CA751F4" w14:paraId="1EA4F1CD" w14:textId="2CBA7498">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Place the wafer on the hotplate in the fume hood 150°C for 10-15 mins to cure and evaporate the excessive silane.</w:t>
      </w:r>
    </w:p>
    <w:p w:rsidRPr="009E4582" w:rsidR="003114C2" w:rsidP="00FA2176" w:rsidRDefault="0CA751F4" w14:paraId="2A067305" w14:textId="0A598CA0">
      <w:pPr>
        <w:pStyle w:val="ListParagraph"/>
        <w:numPr>
          <w:ilvl w:val="0"/>
          <w:numId w:val="11"/>
        </w:numPr>
        <w:tabs>
          <w:tab w:val="left" w:pos="993"/>
        </w:tabs>
        <w:autoSpaceDE w:val="0"/>
        <w:autoSpaceDN w:val="0"/>
        <w:adjustRightInd w:val="0"/>
        <w:spacing w:after="0" w:line="240" w:lineRule="auto"/>
        <w:rPr>
          <w:rFonts w:cstheme="minorHAnsi"/>
          <w:b/>
          <w:bCs/>
          <w:sz w:val="24"/>
          <w:szCs w:val="24"/>
          <w:lang w:val="en-US"/>
        </w:rPr>
      </w:pPr>
      <w:r w:rsidRPr="009E4582">
        <w:rPr>
          <w:rFonts w:cstheme="minorHAnsi"/>
          <w:b/>
          <w:bCs/>
          <w:sz w:val="24"/>
          <w:szCs w:val="24"/>
          <w:lang w:val="en-US"/>
        </w:rPr>
        <w:t>Casting of PDMS liquid solution on microstructured master</w:t>
      </w:r>
    </w:p>
    <w:p w:rsidRPr="00847D3F" w:rsidR="004363D1" w:rsidP="00FA2176" w:rsidRDefault="0CA751F4" w14:paraId="6DE28955" w14:textId="1C1CE206">
      <w:pPr>
        <w:pStyle w:val="ListParagraph"/>
        <w:numPr>
          <w:ilvl w:val="1"/>
          <w:numId w:val="11"/>
        </w:numPr>
        <w:rPr>
          <w:sz w:val="24"/>
          <w:szCs w:val="24"/>
          <w:lang w:val="en-US"/>
        </w:rPr>
      </w:pPr>
      <w:r w:rsidRPr="00847D3F">
        <w:rPr>
          <w:sz w:val="24"/>
          <w:szCs w:val="24"/>
          <w:lang w:val="en-US"/>
        </w:rPr>
        <w:t xml:space="preserve">Degas prepolimer solution (10:1 v/v, monomer: curing agent mixing ratio) contained </w:t>
      </w:r>
      <w:r w:rsidRPr="00FA2176">
        <w:rPr>
          <w:sz w:val="24"/>
          <w:szCs w:val="24"/>
        </w:rPr>
        <w:t>in a</w:t>
      </w:r>
      <w:r w:rsidRPr="00847D3F">
        <w:rPr>
          <w:sz w:val="24"/>
          <w:szCs w:val="24"/>
          <w:lang w:val="en-US"/>
        </w:rPr>
        <w:t xml:space="preserve"> plastic cup in a vacuum dessicator for 30 minutes.</w:t>
      </w:r>
    </w:p>
    <w:p w:rsidRPr="00847D3F" w:rsidR="004F69AA" w:rsidP="00FA2176" w:rsidRDefault="555537FA" w14:paraId="43E6CCA1" w14:textId="339C27C6">
      <w:pPr>
        <w:pStyle w:val="ListParagraph"/>
        <w:numPr>
          <w:ilvl w:val="1"/>
          <w:numId w:val="11"/>
        </w:numPr>
        <w:rPr>
          <w:sz w:val="24"/>
          <w:szCs w:val="24"/>
          <w:lang w:val="en-US"/>
        </w:rPr>
      </w:pPr>
      <w:r w:rsidRPr="00847D3F">
        <w:rPr>
          <w:sz w:val="24"/>
          <w:szCs w:val="24"/>
          <w:lang w:val="en-US"/>
        </w:rPr>
        <w:t>Remove any dust on the surface of the silicon wafer by using a nitrogen gun with a 0.45 µm filter.</w:t>
      </w:r>
    </w:p>
    <w:p w:rsidRPr="00847D3F" w:rsidR="004F69AA" w:rsidP="00FA2176" w:rsidRDefault="0CA751F4" w14:paraId="79D3C687" w14:textId="1E737055">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 xml:space="preserve">Pour slowly PDMS solution over the master avoiding bubbles. Leave it under hood for 10 min at room temperature (RT) before baking. </w:t>
      </w:r>
    </w:p>
    <w:p w:rsidRPr="00FA2176" w:rsidR="004363D1" w:rsidP="00FA2176" w:rsidRDefault="0CA751F4" w14:paraId="211C151F" w14:textId="100DBB36">
      <w:pPr>
        <w:pStyle w:val="ListParagraph"/>
        <w:numPr>
          <w:ilvl w:val="1"/>
          <w:numId w:val="11"/>
        </w:numPr>
        <w:autoSpaceDE w:val="0"/>
        <w:autoSpaceDN w:val="0"/>
        <w:adjustRightInd w:val="0"/>
        <w:spacing w:after="0" w:line="240" w:lineRule="auto"/>
        <w:rPr>
          <w:sz w:val="24"/>
          <w:szCs w:val="24"/>
        </w:rPr>
      </w:pPr>
      <w:r w:rsidRPr="00847D3F">
        <w:rPr>
          <w:sz w:val="24"/>
          <w:szCs w:val="24"/>
          <w:lang w:val="en-US"/>
        </w:rPr>
        <w:t xml:space="preserve">Crosslink PDMS thermally for 1h 30 min at 110 °C on a hotplate. </w:t>
      </w:r>
      <w:r w:rsidRPr="00FA2176">
        <w:rPr>
          <w:sz w:val="24"/>
          <w:szCs w:val="24"/>
        </w:rPr>
        <w:t>Let it cool.</w:t>
      </w:r>
    </w:p>
    <w:p w:rsidRPr="00847D3F" w:rsidR="004F69AA" w:rsidP="00FA2176" w:rsidRDefault="0CA751F4" w14:paraId="794486FF" w14:textId="33FF0023">
      <w:pPr>
        <w:pStyle w:val="ListParagraph"/>
        <w:numPr>
          <w:ilvl w:val="1"/>
          <w:numId w:val="11"/>
        </w:numPr>
        <w:autoSpaceDE w:val="0"/>
        <w:autoSpaceDN w:val="0"/>
        <w:adjustRightInd w:val="0"/>
        <w:spacing w:after="0" w:line="240" w:lineRule="auto"/>
        <w:rPr>
          <w:sz w:val="24"/>
          <w:szCs w:val="24"/>
          <w:lang w:val="en-US"/>
        </w:rPr>
      </w:pPr>
      <w:r w:rsidRPr="00847D3F">
        <w:rPr>
          <w:sz w:val="24"/>
          <w:szCs w:val="24"/>
          <w:lang w:val="en-US"/>
        </w:rPr>
        <w:t xml:space="preserve">Detach carefully from the silanized master with a surgical blade and tweezers. Cut polimerized pieces in desired sizes and punch reservoirs (access ports for introducing cells and media) by dermal biopsy tools (Tedpella). </w:t>
      </w:r>
      <w:r w:rsidRPr="00FA2176">
        <w:rPr>
          <w:sz w:val="24"/>
          <w:szCs w:val="24"/>
        </w:rPr>
        <w:t xml:space="preserve">Use 6 mm biopsy punches to create wells in </w:t>
      </w:r>
      <w:r w:rsidR="00576F6E">
        <w:rPr>
          <w:sz w:val="24"/>
          <w:szCs w:val="24"/>
        </w:rPr>
        <w:t xml:space="preserve">the </w:t>
      </w:r>
      <w:r w:rsidRPr="00FA2176">
        <w:rPr>
          <w:sz w:val="24"/>
          <w:szCs w:val="24"/>
        </w:rPr>
        <w:t xml:space="preserve">2D layout, </w:t>
      </w:r>
      <w:r w:rsidRPr="00FA2176" w:rsidR="00FA2176">
        <w:rPr>
          <w:sz w:val="24"/>
          <w:szCs w:val="24"/>
        </w:rPr>
        <w:t>while for</w:t>
      </w:r>
      <w:r w:rsidRPr="00FA2176">
        <w:rPr>
          <w:sz w:val="24"/>
          <w:szCs w:val="24"/>
        </w:rPr>
        <w:t xml:space="preserve"> 3D layout drill respectively 4mm (media reservoirs) and 1mm-sized holes (gel inlets ) .</w:t>
      </w:r>
    </w:p>
    <w:p w:rsidRPr="009E4582" w:rsidR="004F69AA" w:rsidP="00576F6E" w:rsidRDefault="0CA751F4" w14:paraId="203E6600" w14:textId="62A7AAB9">
      <w:pPr>
        <w:pStyle w:val="ListParagraph"/>
        <w:numPr>
          <w:ilvl w:val="0"/>
          <w:numId w:val="11"/>
        </w:numPr>
        <w:spacing w:after="0" w:line="240" w:lineRule="auto"/>
        <w:rPr>
          <w:rFonts w:cstheme="minorHAnsi"/>
          <w:b/>
          <w:bCs/>
          <w:sz w:val="24"/>
          <w:szCs w:val="24"/>
          <w:lang w:val="en-US"/>
        </w:rPr>
      </w:pPr>
      <w:r w:rsidRPr="009E4582">
        <w:rPr>
          <w:rFonts w:cstheme="minorHAnsi"/>
          <w:b/>
          <w:bCs/>
          <w:sz w:val="24"/>
          <w:szCs w:val="24"/>
          <w:lang w:val="en-US"/>
        </w:rPr>
        <w:t>PDMS structure irreversible sealing to cell culture substrates by O</w:t>
      </w:r>
      <w:r w:rsidRPr="009E4582">
        <w:rPr>
          <w:rFonts w:cstheme="minorHAnsi"/>
          <w:b/>
          <w:bCs/>
          <w:sz w:val="24"/>
          <w:szCs w:val="24"/>
          <w:vertAlign w:val="subscript"/>
          <w:lang w:val="en-US"/>
        </w:rPr>
        <w:t>2</w:t>
      </w:r>
      <w:r w:rsidRPr="009E4582">
        <w:rPr>
          <w:rFonts w:cstheme="minorHAnsi"/>
          <w:b/>
          <w:bCs/>
          <w:sz w:val="24"/>
          <w:szCs w:val="24"/>
          <w:lang w:val="en-US"/>
        </w:rPr>
        <w:t xml:space="preserve"> plasma </w:t>
      </w:r>
      <w:r w:rsidRPr="009E4582">
        <w:rPr>
          <w:b/>
          <w:bCs/>
          <w:sz w:val="24"/>
          <w:szCs w:val="24"/>
        </w:rPr>
        <w:t>treatment</w:t>
      </w:r>
    </w:p>
    <w:p w:rsidRPr="0089316D" w:rsidR="00B00648" w:rsidP="00576F6E" w:rsidRDefault="0CA751F4" w14:paraId="0317BC88" w14:textId="202FB1C5">
      <w:pPr>
        <w:pStyle w:val="ListParagraph"/>
        <w:numPr>
          <w:ilvl w:val="1"/>
          <w:numId w:val="11"/>
        </w:numPr>
        <w:rPr>
          <w:sz w:val="24"/>
          <w:szCs w:val="24"/>
        </w:rPr>
      </w:pPr>
      <w:r w:rsidRPr="0CA751F4">
        <w:rPr>
          <w:sz w:val="24"/>
          <w:szCs w:val="24"/>
        </w:rPr>
        <w:t>PDMS-glass bonding.</w:t>
      </w:r>
    </w:p>
    <w:p w:rsidRPr="00847D3F" w:rsidR="00DA1782" w:rsidP="00576F6E" w:rsidRDefault="0CA751F4" w14:paraId="5F06515E" w14:textId="1097C5EA">
      <w:pPr>
        <w:pStyle w:val="ListParagraph"/>
        <w:numPr>
          <w:ilvl w:val="2"/>
          <w:numId w:val="11"/>
        </w:numPr>
        <w:rPr>
          <w:sz w:val="24"/>
          <w:szCs w:val="24"/>
          <w:lang w:val="en-US"/>
        </w:rPr>
      </w:pPr>
      <w:r w:rsidRPr="00847D3F">
        <w:rPr>
          <w:sz w:val="24"/>
          <w:szCs w:val="24"/>
          <w:lang w:val="en-US"/>
        </w:rPr>
        <w:t xml:space="preserve">Put PDMS chips (with patterned side facing up) along with the glass slides inside the RIE chamber (Oxford Plasmalab 80 plus system) at the following RIE settings: 20W (RF power), flux of 60 standard cc/minute, 800-mTorr (pressure), and 30 sec (time). </w:t>
      </w:r>
      <w:r w:rsidRPr="0CA751F4">
        <w:rPr>
          <w:sz w:val="24"/>
          <w:szCs w:val="24"/>
        </w:rPr>
        <w:t>Note</w:t>
      </w:r>
      <w:r w:rsidRPr="00847D3F">
        <w:rPr>
          <w:sz w:val="24"/>
          <w:szCs w:val="24"/>
          <w:lang w:val="en-US"/>
        </w:rPr>
        <w:t>: Optimize process parameters according to your plasma cleaner machine.</w:t>
      </w:r>
    </w:p>
    <w:p w:rsidRPr="00847D3F" w:rsidR="00DA1782" w:rsidP="00576F6E" w:rsidRDefault="0CA751F4" w14:paraId="3230F460" w14:textId="595A132F">
      <w:pPr>
        <w:pStyle w:val="ListParagraph"/>
        <w:numPr>
          <w:ilvl w:val="2"/>
          <w:numId w:val="11"/>
        </w:numPr>
        <w:rPr>
          <w:sz w:val="24"/>
          <w:szCs w:val="24"/>
          <w:lang w:val="en-US"/>
        </w:rPr>
      </w:pPr>
      <w:r w:rsidRPr="00847D3F">
        <w:rPr>
          <w:sz w:val="24"/>
          <w:szCs w:val="24"/>
          <w:lang w:val="en-US"/>
        </w:rPr>
        <w:t xml:space="preserve">Bring into conformal contact the treated surfaces of the glass </w:t>
      </w:r>
      <w:r w:rsidRPr="0CA751F4">
        <w:rPr>
          <w:sz w:val="24"/>
          <w:szCs w:val="24"/>
        </w:rPr>
        <w:t>slide and PDMS</w:t>
      </w:r>
      <w:r w:rsidRPr="00847D3F">
        <w:rPr>
          <w:sz w:val="24"/>
          <w:szCs w:val="24"/>
          <w:lang w:val="en-US"/>
        </w:rPr>
        <w:t xml:space="preserve"> device (channels side faced down) with each other at a clean bench.  Check under an optical microscope the quality of bonding. </w:t>
      </w:r>
      <w:r w:rsidRPr="0CA751F4">
        <w:rPr>
          <w:sz w:val="24"/>
          <w:szCs w:val="24"/>
        </w:rPr>
        <w:t>Note</w:t>
      </w:r>
      <w:r w:rsidRPr="00847D3F">
        <w:rPr>
          <w:sz w:val="24"/>
          <w:szCs w:val="24"/>
          <w:lang w:val="en-US"/>
        </w:rPr>
        <w:t xml:space="preserve">: PDMS can be mounted on glass microscope slides (1mm thick), </w:t>
      </w:r>
      <w:r w:rsidRPr="0CA751F4">
        <w:rPr>
          <w:sz w:val="24"/>
          <w:szCs w:val="24"/>
        </w:rPr>
        <w:t>glass coverslips</w:t>
      </w:r>
      <w:r w:rsidRPr="00847D3F">
        <w:rPr>
          <w:sz w:val="24"/>
          <w:szCs w:val="24"/>
          <w:lang w:val="en-US"/>
        </w:rPr>
        <w:t xml:space="preserve"> (170µm thick) and optical bottom 6-multiwells.</w:t>
      </w:r>
    </w:p>
    <w:p w:rsidR="006C50B0" w:rsidP="00576F6E" w:rsidRDefault="0CA751F4" w14:paraId="6698992E" w14:textId="172AF280">
      <w:pPr>
        <w:pStyle w:val="ListParagraph"/>
        <w:numPr>
          <w:ilvl w:val="2"/>
          <w:numId w:val="11"/>
        </w:numPr>
        <w:rPr>
          <w:sz w:val="24"/>
          <w:szCs w:val="24"/>
        </w:rPr>
      </w:pPr>
      <w:r w:rsidRPr="00847D3F">
        <w:rPr>
          <w:sz w:val="24"/>
          <w:szCs w:val="24"/>
          <w:lang w:val="en-US"/>
        </w:rPr>
        <w:t xml:space="preserve">Bake on a hotplate at 80-90 °C for 2 h, to improve adhesion strength. To restore hydrophobicity </w:t>
      </w:r>
      <w:r w:rsidRPr="0CA751F4">
        <w:rPr>
          <w:sz w:val="24"/>
          <w:szCs w:val="24"/>
        </w:rPr>
        <w:t>in</w:t>
      </w:r>
      <w:r w:rsidRPr="00847D3F">
        <w:rPr>
          <w:sz w:val="24"/>
          <w:szCs w:val="24"/>
          <w:lang w:val="en-US"/>
        </w:rPr>
        <w:t xml:space="preserve"> 3D culture chips</w:t>
      </w:r>
      <w:r w:rsidRPr="0CA751F4">
        <w:rPr>
          <w:sz w:val="24"/>
          <w:szCs w:val="24"/>
        </w:rPr>
        <w:t>,</w:t>
      </w:r>
      <w:r w:rsidRPr="00847D3F">
        <w:rPr>
          <w:sz w:val="24"/>
          <w:szCs w:val="24"/>
          <w:lang w:val="en-US"/>
        </w:rPr>
        <w:t xml:space="preserve"> keep for more than 4 hours at same temperature. </w:t>
      </w:r>
      <w:r w:rsidRPr="0CA751F4">
        <w:rPr>
          <w:sz w:val="24"/>
          <w:szCs w:val="24"/>
        </w:rPr>
        <w:t>Store chips in sterile Petri dishes.</w:t>
      </w:r>
    </w:p>
    <w:p w:rsidRPr="00576F6E" w:rsidR="006C50B0" w:rsidP="00576F6E" w:rsidRDefault="0CA751F4" w14:paraId="31BED25D" w14:textId="1234F926">
      <w:pPr>
        <w:pStyle w:val="ListParagraph"/>
        <w:numPr>
          <w:ilvl w:val="1"/>
          <w:numId w:val="11"/>
        </w:numPr>
        <w:rPr>
          <w:sz w:val="24"/>
          <w:szCs w:val="24"/>
        </w:rPr>
      </w:pPr>
      <w:r w:rsidRPr="00576F6E">
        <w:rPr>
          <w:sz w:val="24"/>
          <w:szCs w:val="24"/>
        </w:rPr>
        <w:t>PDMS-plastic bonding.</w:t>
      </w:r>
    </w:p>
    <w:p w:rsidRPr="00576F6E" w:rsidR="006A00B7" w:rsidP="00576F6E" w:rsidRDefault="0CA751F4" w14:paraId="624E7A78" w14:textId="29A1EF9D">
      <w:pPr>
        <w:pStyle w:val="ListParagraph"/>
        <w:numPr>
          <w:ilvl w:val="2"/>
          <w:numId w:val="11"/>
        </w:numPr>
        <w:rPr>
          <w:sz w:val="24"/>
          <w:szCs w:val="24"/>
        </w:rPr>
      </w:pPr>
      <w:r w:rsidRPr="00847D3F">
        <w:rPr>
          <w:sz w:val="24"/>
          <w:szCs w:val="24"/>
          <w:lang w:val="en-US"/>
        </w:rPr>
        <w:t>Inside the fume hood, put few drops of the silanizing agent (3-</w:t>
      </w:r>
      <w:r w:rsidRPr="00847D3F" w:rsidR="00576F6E">
        <w:rPr>
          <w:sz w:val="24"/>
          <w:szCs w:val="24"/>
          <w:lang w:val="en-US"/>
        </w:rPr>
        <w:t>Aminopropyl)</w:t>
      </w:r>
      <w:r w:rsidRPr="00576F6E" w:rsidR="00576F6E">
        <w:rPr>
          <w:sz w:val="24"/>
          <w:szCs w:val="24"/>
        </w:rPr>
        <w:t xml:space="preserve"> </w:t>
      </w:r>
      <w:r w:rsidRPr="00847D3F" w:rsidR="00576F6E">
        <w:rPr>
          <w:sz w:val="24"/>
          <w:szCs w:val="24"/>
          <w:lang w:val="en-US"/>
        </w:rPr>
        <w:t>triethoxysilane</w:t>
      </w:r>
      <w:r w:rsidRPr="00847D3F">
        <w:rPr>
          <w:sz w:val="24"/>
          <w:szCs w:val="24"/>
          <w:lang w:val="en-US"/>
        </w:rPr>
        <w:t xml:space="preserve"> APTES, Sigma Aldrich) in a </w:t>
      </w:r>
      <w:r w:rsidRPr="00576F6E">
        <w:rPr>
          <w:sz w:val="24"/>
          <w:szCs w:val="24"/>
        </w:rPr>
        <w:t>cup</w:t>
      </w:r>
      <w:r w:rsidRPr="00847D3F">
        <w:rPr>
          <w:sz w:val="24"/>
          <w:szCs w:val="24"/>
          <w:lang w:val="en-US"/>
        </w:rPr>
        <w:t xml:space="preserve"> and place the O</w:t>
      </w:r>
      <w:r w:rsidRPr="00847D3F">
        <w:rPr>
          <w:sz w:val="24"/>
          <w:szCs w:val="24"/>
          <w:vertAlign w:val="subscript"/>
          <w:lang w:val="en-US"/>
        </w:rPr>
        <w:t>2</w:t>
      </w:r>
      <w:r w:rsidRPr="00847D3F">
        <w:rPr>
          <w:sz w:val="24"/>
          <w:szCs w:val="24"/>
          <w:lang w:val="en-US"/>
        </w:rPr>
        <w:t xml:space="preserve"> plasma pre-treated polymer coverslips (Ibidi, Germany) over it in a vacuum dessicator. </w:t>
      </w:r>
      <w:r w:rsidRPr="00576F6E">
        <w:rPr>
          <w:sz w:val="24"/>
          <w:szCs w:val="24"/>
        </w:rPr>
        <w:t xml:space="preserve">Keep them under vacuum for 1-2 hours. </w:t>
      </w:r>
    </w:p>
    <w:p w:rsidR="009F2ABB" w:rsidP="00576F6E" w:rsidRDefault="0CA751F4" w14:paraId="1546D051" w14:textId="49C2DC16">
      <w:pPr>
        <w:pStyle w:val="ListParagraph"/>
        <w:numPr>
          <w:ilvl w:val="2"/>
          <w:numId w:val="11"/>
        </w:numPr>
        <w:rPr>
          <w:sz w:val="24"/>
          <w:szCs w:val="24"/>
          <w:lang w:val="en-US"/>
        </w:rPr>
      </w:pPr>
      <w:r w:rsidRPr="00847D3F">
        <w:rPr>
          <w:sz w:val="24"/>
          <w:szCs w:val="24"/>
          <w:lang w:val="en-US"/>
        </w:rPr>
        <w:t>Put into contact the silanized coverslip and pre-oxidized PDMS piece to assemble final device. Keep them in an oven or on a hotplate at 60-65°C for some hours.</w:t>
      </w:r>
    </w:p>
    <w:p w:rsidR="009E4582" w:rsidP="002920BD" w:rsidRDefault="0AF8902E" w14:paraId="63CAF67A" w14:textId="535E0109">
      <w:pPr>
        <w:pStyle w:val="ListParagraph"/>
        <w:numPr>
          <w:ilvl w:val="0"/>
          <w:numId w:val="11"/>
        </w:numPr>
        <w:autoSpaceDE w:val="0"/>
        <w:autoSpaceDN w:val="0"/>
        <w:adjustRightInd w:val="0"/>
        <w:spacing w:after="0" w:line="240" w:lineRule="auto"/>
        <w:ind w:left="708"/>
        <w:rPr>
          <w:sz w:val="24"/>
          <w:szCs w:val="24"/>
          <w:lang w:val="en-US"/>
        </w:rPr>
      </w:pPr>
      <w:r w:rsidRPr="0AF8902E">
        <w:rPr>
          <w:b/>
          <w:bCs/>
          <w:sz w:val="24"/>
          <w:szCs w:val="24"/>
          <w:lang w:val="en-US"/>
        </w:rPr>
        <w:t xml:space="preserve">Compatibility with the automated acquisition software for high-content microscopy. </w:t>
      </w:r>
      <w:r w:rsidRPr="0AF8902E">
        <w:rPr>
          <w:sz w:val="24"/>
          <w:szCs w:val="24"/>
          <w:lang w:val="en-US"/>
        </w:rPr>
        <w:t>Note: Markers for aligning PDMS chips are defined by laser writing system (Trotec Speedy 100 laser cut with 35W maximum laser power).</w:t>
      </w:r>
    </w:p>
    <w:p w:rsidRPr="009F293A" w:rsidR="009F293A" w:rsidP="002920BD" w:rsidRDefault="0AF8902E" w14:paraId="77534DCA" w14:textId="2069CAD5">
      <w:pPr>
        <w:pStyle w:val="ListParagraph"/>
        <w:numPr>
          <w:ilvl w:val="2"/>
          <w:numId w:val="11"/>
        </w:numPr>
        <w:autoSpaceDE w:val="0"/>
        <w:autoSpaceDN w:val="0"/>
        <w:adjustRightInd w:val="0"/>
        <w:spacing w:after="0" w:line="240" w:lineRule="auto"/>
        <w:rPr>
          <w:sz w:val="24"/>
          <w:szCs w:val="24"/>
          <w:lang w:val="en-US"/>
        </w:rPr>
      </w:pPr>
      <w:r w:rsidRPr="0AF8902E">
        <w:rPr>
          <w:b/>
          <w:bCs/>
          <w:sz w:val="24"/>
          <w:szCs w:val="24"/>
          <w:lang w:val="en-US"/>
        </w:rPr>
        <w:t>Holder Fabrication</w:t>
      </w:r>
      <w:r w:rsidRPr="0AF8902E">
        <w:rPr>
          <w:sz w:val="24"/>
          <w:szCs w:val="24"/>
          <w:lang w:val="en-US"/>
        </w:rPr>
        <w:t>. In order to load and write quickly the markers on your glass or plastic substrate, use the laser cutter to realize a holder for the microscope slides (12 in our example). Use as material to fabricate holder Plexiglas 5mm thick (50cm x 30cm foil). Note: Alternatively, use a 5mm thick Plexiglas foil for the holder’s base and a 2mm thick foil for the holder’s cover.</w:t>
      </w:r>
    </w:p>
    <w:p w:rsidRPr="009F293A" w:rsidR="009F293A" w:rsidP="009F293A" w:rsidRDefault="0AF8902E" w14:paraId="51DC37D7" w14:textId="72343878">
      <w:pPr>
        <w:pStyle w:val="ListParagraph"/>
        <w:numPr>
          <w:ilvl w:val="2"/>
          <w:numId w:val="11"/>
        </w:numPr>
        <w:autoSpaceDE w:val="0"/>
        <w:autoSpaceDN w:val="0"/>
        <w:adjustRightInd w:val="0"/>
        <w:spacing w:after="0" w:line="240" w:lineRule="auto"/>
        <w:rPr>
          <w:sz w:val="24"/>
          <w:szCs w:val="24"/>
          <w:lang w:val="en-US"/>
        </w:rPr>
      </w:pPr>
      <w:r w:rsidRPr="0AF8902E">
        <w:rPr>
          <w:sz w:val="24"/>
          <w:szCs w:val="24"/>
          <w:lang w:val="en-US"/>
        </w:rPr>
        <w:t>Cut two rectangles of 25cm x 21 cm (Laser Power 90%, speed 0,40cm/s, air ON, repetition rate 2000 Hz). Reduce power to 60% if you use 2mm thick plexiglass foils.</w:t>
      </w:r>
    </w:p>
    <w:p w:rsidRPr="00562DFB" w:rsidR="009E4582" w:rsidP="009E4582" w:rsidRDefault="009E4582" w14:paraId="57048C54" w14:textId="77777777">
      <w:pPr>
        <w:pStyle w:val="ListParagraph"/>
        <w:numPr>
          <w:ilvl w:val="3"/>
          <w:numId w:val="11"/>
        </w:numPr>
        <w:autoSpaceDE w:val="0"/>
        <w:autoSpaceDN w:val="0"/>
        <w:adjustRightInd w:val="0"/>
        <w:spacing w:after="0" w:line="240" w:lineRule="auto"/>
        <w:rPr>
          <w:sz w:val="24"/>
          <w:szCs w:val="24"/>
          <w:lang w:val="en-US"/>
        </w:rPr>
      </w:pPr>
      <w:r w:rsidRPr="00562DFB">
        <w:rPr>
          <w:i/>
          <w:iCs/>
          <w:sz w:val="24"/>
          <w:szCs w:val="24"/>
          <w:lang w:val="en-US"/>
        </w:rPr>
        <w:t>Holder base (first rectangle)</w:t>
      </w:r>
      <w:r w:rsidRPr="00562DFB">
        <w:rPr>
          <w:sz w:val="24"/>
          <w:szCs w:val="24"/>
          <w:lang w:val="en-US"/>
        </w:rPr>
        <w:t>, open 8 hexagonal holes to insert nuts 1cm apart from the borders on each side of the rectangle (size of the holes according to you nuts); You’ll have to glue your nuts in the holes once you remove the Plexiglas from the laser cutting machine.</w:t>
      </w:r>
    </w:p>
    <w:p w:rsidRPr="00562DFB" w:rsidR="009E4582" w:rsidP="009E4582" w:rsidRDefault="009E4582" w14:paraId="64884802" w14:textId="77777777">
      <w:pPr>
        <w:pStyle w:val="ListParagraph"/>
        <w:numPr>
          <w:ilvl w:val="3"/>
          <w:numId w:val="11"/>
        </w:numPr>
        <w:autoSpaceDE w:val="0"/>
        <w:autoSpaceDN w:val="0"/>
        <w:adjustRightInd w:val="0"/>
        <w:spacing w:after="0" w:line="240" w:lineRule="auto"/>
        <w:rPr>
          <w:sz w:val="24"/>
          <w:szCs w:val="24"/>
          <w:lang w:val="en-US"/>
        </w:rPr>
      </w:pPr>
      <w:r w:rsidRPr="00562DFB">
        <w:rPr>
          <w:i/>
          <w:iCs/>
          <w:sz w:val="24"/>
          <w:szCs w:val="24"/>
          <w:lang w:val="en-US"/>
        </w:rPr>
        <w:t>Holder Cover (second rectangle)</w:t>
      </w:r>
      <w:r w:rsidRPr="00562DFB">
        <w:rPr>
          <w:sz w:val="24"/>
          <w:szCs w:val="24"/>
          <w:lang w:val="en-US"/>
        </w:rPr>
        <w:t>, open six holes to insert bolts in the same positions on the rectangle that you used for the nuts’ seating. Open 12 (6x6) rectangular windows of the same size of your microscope slides or coverslips (25mmx75mm in our case). Take care that these windows are placed at least at 2cm from the holder sides and 1cm distant from each other.</w:t>
      </w:r>
    </w:p>
    <w:p w:rsidR="009E4582" w:rsidP="009E4582" w:rsidRDefault="009E4582" w14:paraId="5B3F583B" w14:textId="77777777">
      <w:pPr>
        <w:pStyle w:val="ListParagraph"/>
        <w:numPr>
          <w:ilvl w:val="3"/>
          <w:numId w:val="11"/>
        </w:numPr>
        <w:autoSpaceDE w:val="0"/>
        <w:autoSpaceDN w:val="0"/>
        <w:adjustRightInd w:val="0"/>
        <w:spacing w:after="0" w:line="240" w:lineRule="auto"/>
        <w:rPr>
          <w:sz w:val="24"/>
          <w:szCs w:val="24"/>
          <w:lang w:val="en-US"/>
        </w:rPr>
      </w:pPr>
      <w:r w:rsidRPr="00562DFB">
        <w:rPr>
          <w:i/>
          <w:iCs/>
          <w:sz w:val="24"/>
          <w:szCs w:val="24"/>
          <w:lang w:val="en-US"/>
        </w:rPr>
        <w:t xml:space="preserve">Holder assembly: </w:t>
      </w:r>
      <w:r w:rsidRPr="00562DFB">
        <w:rPr>
          <w:sz w:val="24"/>
          <w:szCs w:val="24"/>
          <w:lang w:val="en-US"/>
        </w:rPr>
        <w:t>Use 8 bolts to screw together the cover and the base</w:t>
      </w:r>
    </w:p>
    <w:p w:rsidRPr="003600F2" w:rsidR="009E4582" w:rsidP="00D27355" w:rsidRDefault="009E4582" w14:paraId="2828B1AB" w14:textId="77777777">
      <w:pPr>
        <w:pStyle w:val="ListParagraph"/>
        <w:numPr>
          <w:ilvl w:val="1"/>
          <w:numId w:val="11"/>
        </w:numPr>
        <w:autoSpaceDE w:val="0"/>
        <w:autoSpaceDN w:val="0"/>
        <w:adjustRightInd w:val="0"/>
        <w:spacing w:after="0" w:line="240" w:lineRule="auto"/>
        <w:rPr>
          <w:sz w:val="24"/>
          <w:szCs w:val="24"/>
          <w:lang w:val="en-US"/>
        </w:rPr>
      </w:pPr>
      <w:r w:rsidRPr="003600F2">
        <w:rPr>
          <w:b/>
          <w:bCs/>
          <w:sz w:val="24"/>
          <w:szCs w:val="24"/>
          <w:lang w:val="en-US"/>
        </w:rPr>
        <w:t xml:space="preserve">Marker definition. </w:t>
      </w:r>
    </w:p>
    <w:p w:rsidRPr="003600F2" w:rsidR="009E4582" w:rsidP="00D27355" w:rsidRDefault="0AF8902E" w14:paraId="3C34A59E" w14:textId="5C0CBD2A">
      <w:pPr>
        <w:pStyle w:val="ListParagraph"/>
        <w:numPr>
          <w:ilvl w:val="2"/>
          <w:numId w:val="11"/>
        </w:numPr>
        <w:autoSpaceDE w:val="0"/>
        <w:autoSpaceDN w:val="0"/>
        <w:adjustRightInd w:val="0"/>
        <w:spacing w:after="0" w:line="240" w:lineRule="auto"/>
        <w:rPr>
          <w:sz w:val="24"/>
          <w:szCs w:val="24"/>
          <w:lang w:val="en-US"/>
        </w:rPr>
      </w:pPr>
      <w:r w:rsidRPr="0AF8902E">
        <w:rPr>
          <w:sz w:val="24"/>
          <w:szCs w:val="24"/>
          <w:lang w:val="en-US"/>
        </w:rPr>
        <w:t>Prepare the drawing for the markers to be engraved on the glass slides or coverslips considering their position in the holder you realized in step 6.1, so that they’ll match the ones on the chips. Note: Realize suitable markers in your PDMS chip layout fabrication. In our case we defined two crosses 2mmx2mm in the empty space between chips on the SU-8 master to replicate on the final PDMS chip.</w:t>
      </w:r>
    </w:p>
    <w:p w:rsidRPr="003600F2" w:rsidR="009E4582" w:rsidP="00D27355" w:rsidRDefault="009E4582" w14:paraId="4AC27697" w14:textId="68B795AD">
      <w:pPr>
        <w:pStyle w:val="ListParagraph"/>
        <w:numPr>
          <w:ilvl w:val="2"/>
          <w:numId w:val="11"/>
        </w:numPr>
        <w:autoSpaceDE w:val="0"/>
        <w:autoSpaceDN w:val="0"/>
        <w:adjustRightInd w:val="0"/>
        <w:spacing w:after="0" w:line="240" w:lineRule="auto"/>
        <w:rPr>
          <w:sz w:val="24"/>
          <w:szCs w:val="24"/>
          <w:lang w:val="en-US"/>
        </w:rPr>
      </w:pPr>
      <w:r w:rsidRPr="003600F2">
        <w:rPr>
          <w:sz w:val="24"/>
          <w:szCs w:val="24"/>
          <w:lang w:val="en-US"/>
        </w:rPr>
        <w:t xml:space="preserve">Insert your microscope </w:t>
      </w:r>
      <w:r w:rsidR="009365C9">
        <w:rPr>
          <w:sz w:val="24"/>
          <w:szCs w:val="24"/>
          <w:lang w:val="en-US"/>
        </w:rPr>
        <w:t>slides</w:t>
      </w:r>
      <w:r w:rsidRPr="003600F2">
        <w:rPr>
          <w:sz w:val="24"/>
          <w:szCs w:val="24"/>
          <w:lang w:val="en-US"/>
        </w:rPr>
        <w:t xml:space="preserve"> in the rectangular seating in the holder.</w:t>
      </w:r>
    </w:p>
    <w:p w:rsidRPr="003600F2" w:rsidR="009E4582" w:rsidP="00D27355" w:rsidRDefault="009E4582" w14:paraId="214C50AE" w14:textId="77777777">
      <w:pPr>
        <w:pStyle w:val="ListParagraph"/>
        <w:numPr>
          <w:ilvl w:val="2"/>
          <w:numId w:val="11"/>
        </w:numPr>
        <w:autoSpaceDE w:val="0"/>
        <w:autoSpaceDN w:val="0"/>
        <w:adjustRightInd w:val="0"/>
        <w:spacing w:after="0" w:line="240" w:lineRule="auto"/>
        <w:rPr>
          <w:sz w:val="24"/>
          <w:szCs w:val="24"/>
          <w:lang w:val="en-US"/>
        </w:rPr>
      </w:pPr>
      <w:r w:rsidRPr="003600F2">
        <w:rPr>
          <w:sz w:val="24"/>
          <w:szCs w:val="24"/>
          <w:lang w:val="en-US"/>
        </w:rPr>
        <w:t>Place the holder inside the laser cutting machine, taking care to have it aligned with the machine axis and set the origin of your cut on the upper left holder’s corner.</w:t>
      </w:r>
    </w:p>
    <w:p w:rsidRPr="003600F2" w:rsidR="009E4582" w:rsidP="00D27355" w:rsidRDefault="0AF8902E" w14:paraId="07BFE42D" w14:textId="70FDD190">
      <w:pPr>
        <w:pStyle w:val="ListParagraph"/>
        <w:numPr>
          <w:ilvl w:val="2"/>
          <w:numId w:val="11"/>
        </w:numPr>
        <w:autoSpaceDE w:val="0"/>
        <w:autoSpaceDN w:val="0"/>
        <w:adjustRightInd w:val="0"/>
        <w:spacing w:after="0" w:line="240" w:lineRule="auto"/>
        <w:rPr>
          <w:sz w:val="24"/>
          <w:szCs w:val="24"/>
          <w:lang w:val="en-US"/>
        </w:rPr>
      </w:pPr>
      <w:r w:rsidRPr="0AF8902E">
        <w:rPr>
          <w:sz w:val="24"/>
          <w:szCs w:val="24"/>
          <w:lang w:val="en-US"/>
        </w:rPr>
        <w:t>Engrave the markers with parameter suitable for the material that you are using. Note: Settings for glass slides are: Power 60%, speed 15mm/s, repetition 500Hz; for plastic (COC or polycarbonate) slides are: Power 30%, speed 40mm/s, repetition 500Hz.</w:t>
      </w:r>
    </w:p>
    <w:p w:rsidRPr="003600F2" w:rsidR="009E4582" w:rsidP="00D27355" w:rsidRDefault="009E4582" w14:paraId="67A15854" w14:textId="77777777">
      <w:pPr>
        <w:pStyle w:val="ListParagraph"/>
        <w:numPr>
          <w:ilvl w:val="2"/>
          <w:numId w:val="11"/>
        </w:numPr>
        <w:autoSpaceDE w:val="0"/>
        <w:autoSpaceDN w:val="0"/>
        <w:adjustRightInd w:val="0"/>
        <w:spacing w:after="0" w:line="240" w:lineRule="auto"/>
        <w:rPr>
          <w:sz w:val="24"/>
          <w:szCs w:val="24"/>
          <w:lang w:val="en-US"/>
        </w:rPr>
      </w:pPr>
      <w:r w:rsidRPr="003600F2">
        <w:rPr>
          <w:sz w:val="24"/>
          <w:szCs w:val="24"/>
          <w:lang w:val="en-US"/>
        </w:rPr>
        <w:t>If some white powder is deposited during the process, clean it with a soft cloth and Isopropanol after having unmounted the substrates form the holder.</w:t>
      </w:r>
    </w:p>
    <w:p w:rsidRPr="002920BD" w:rsidR="0089316D" w:rsidP="000B4D38" w:rsidRDefault="0CA751F4" w14:paraId="653C0A2D" w14:textId="3E28A29D">
      <w:pPr>
        <w:pStyle w:val="ListParagraph"/>
        <w:numPr>
          <w:ilvl w:val="0"/>
          <w:numId w:val="11"/>
        </w:numPr>
        <w:rPr>
          <w:rFonts w:cstheme="minorHAnsi"/>
          <w:b/>
          <w:bCs/>
          <w:sz w:val="24"/>
          <w:szCs w:val="24"/>
          <w:lang w:val="en-US"/>
        </w:rPr>
      </w:pPr>
      <w:r w:rsidRPr="002920BD">
        <w:rPr>
          <w:rFonts w:cstheme="minorHAnsi"/>
          <w:b/>
          <w:bCs/>
          <w:sz w:val="24"/>
          <w:szCs w:val="24"/>
          <w:lang w:val="en-US"/>
        </w:rPr>
        <w:t>Hydrophilic surface functionalization of chips before starting biological experiments.</w:t>
      </w:r>
    </w:p>
    <w:p w:rsidRPr="007008C2" w:rsidR="0035257E" w:rsidP="007008C2" w:rsidRDefault="0CA751F4" w14:paraId="1CE271D5" w14:textId="7D11783E">
      <w:pPr>
        <w:pStyle w:val="ListParagraph"/>
        <w:numPr>
          <w:ilvl w:val="1"/>
          <w:numId w:val="11"/>
        </w:numPr>
        <w:autoSpaceDE w:val="0"/>
        <w:autoSpaceDN w:val="0"/>
        <w:adjustRightInd w:val="0"/>
        <w:spacing w:after="0" w:line="240" w:lineRule="auto"/>
        <w:rPr>
          <w:rFonts w:eastAsiaTheme="minorEastAsia"/>
          <w:sz w:val="24"/>
          <w:szCs w:val="24"/>
        </w:rPr>
      </w:pPr>
      <w:r w:rsidRPr="007008C2">
        <w:rPr>
          <w:sz w:val="24"/>
          <w:szCs w:val="24"/>
        </w:rPr>
        <w:t xml:space="preserve">2D layout (Fig 1A). To insert easily medium in culture chambers, oxygen plasma activate the assembled PDMS/culture substrates in the RIE chamber for 20-30 seconds. </w:t>
      </w:r>
    </w:p>
    <w:p w:rsidR="0035257E" w:rsidP="007008C2" w:rsidRDefault="0CA751F4" w14:paraId="46AA0556" w14:textId="73DA2E50">
      <w:pPr>
        <w:pStyle w:val="ListParagraph"/>
        <w:numPr>
          <w:ilvl w:val="1"/>
          <w:numId w:val="11"/>
        </w:numPr>
        <w:autoSpaceDE w:val="0"/>
        <w:autoSpaceDN w:val="0"/>
        <w:adjustRightInd w:val="0"/>
        <w:spacing w:after="0" w:line="240" w:lineRule="auto"/>
        <w:rPr>
          <w:sz w:val="24"/>
          <w:szCs w:val="24"/>
        </w:rPr>
      </w:pPr>
      <w:r w:rsidRPr="00847D3F">
        <w:rPr>
          <w:sz w:val="24"/>
          <w:szCs w:val="24"/>
          <w:lang w:val="en-US"/>
        </w:rPr>
        <w:t xml:space="preserve">3D layout (Fig 2A). Optionally perform selective oxidation of central immune chamber ina plasma cleaner for </w:t>
      </w:r>
      <w:r w:rsidRPr="007008C2">
        <w:rPr>
          <w:sz w:val="24"/>
          <w:szCs w:val="24"/>
        </w:rPr>
        <w:t>5-10</w:t>
      </w:r>
      <w:r w:rsidRPr="00847D3F">
        <w:rPr>
          <w:sz w:val="24"/>
          <w:szCs w:val="24"/>
          <w:lang w:val="en-US"/>
        </w:rPr>
        <w:t xml:space="preserve"> seconds. This will make the chamber hydrophilic preventing formation of bubbles during loading. </w:t>
      </w:r>
      <w:r w:rsidRPr="007008C2">
        <w:rPr>
          <w:sz w:val="24"/>
          <w:szCs w:val="24"/>
        </w:rPr>
        <w:t>Note</w:t>
      </w:r>
      <w:r w:rsidRPr="00847D3F">
        <w:rPr>
          <w:sz w:val="24"/>
          <w:szCs w:val="24"/>
          <w:lang w:val="en-US"/>
        </w:rPr>
        <w:t xml:space="preserve">: Cover gel ports and media channels reservoirs (e.g, by Kapton tape) to guarantee the correct gel matrix positioning by micropillars array and avoid leakage in adjacent chambers. </w:t>
      </w:r>
      <w:r w:rsidRPr="007008C2">
        <w:rPr>
          <w:sz w:val="24"/>
          <w:szCs w:val="24"/>
        </w:rPr>
        <w:t>Gel regions have to be kept hydrophobic.</w:t>
      </w:r>
    </w:p>
    <w:sectPr w:rsidR="0035257E">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4FA5"/>
    <w:multiLevelType w:val="hybridMultilevel"/>
    <w:tmpl w:val="855C833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86E9F"/>
    <w:multiLevelType w:val="hybridMultilevel"/>
    <w:tmpl w:val="0B0E7284"/>
    <w:lvl w:ilvl="0" w:tplc="8842B396">
      <w:start w:val="1"/>
      <w:numFmt w:val="decimal"/>
      <w:lvlText w:val="%1."/>
      <w:lvlJc w:val="left"/>
      <w:pPr>
        <w:ind w:left="360" w:hanging="360"/>
      </w:pPr>
    </w:lvl>
    <w:lvl w:ilvl="1" w:tplc="27D695CA">
      <w:start w:val="1"/>
      <w:numFmt w:val="decimal"/>
      <w:lvlText w:val="%1.%2."/>
      <w:lvlJc w:val="left"/>
      <w:pPr>
        <w:ind w:left="792" w:hanging="432"/>
      </w:pPr>
    </w:lvl>
    <w:lvl w:ilvl="2" w:tplc="EF1A4506">
      <w:start w:val="1"/>
      <w:numFmt w:val="decimal"/>
      <w:lvlText w:val="%1.%2.%3."/>
      <w:lvlJc w:val="left"/>
      <w:pPr>
        <w:ind w:left="1224" w:hanging="504"/>
      </w:pPr>
    </w:lvl>
    <w:lvl w:ilvl="3" w:tplc="5E880764">
      <w:start w:val="1"/>
      <w:numFmt w:val="decimal"/>
      <w:lvlText w:val="%1.%2.%3.%4."/>
      <w:lvlJc w:val="left"/>
      <w:pPr>
        <w:ind w:left="1728" w:hanging="648"/>
      </w:pPr>
    </w:lvl>
    <w:lvl w:ilvl="4" w:tplc="D2A0C8BA">
      <w:start w:val="1"/>
      <w:numFmt w:val="decimal"/>
      <w:lvlText w:val="%1.%2.%3.%4.%5."/>
      <w:lvlJc w:val="left"/>
      <w:pPr>
        <w:ind w:left="2232" w:hanging="792"/>
      </w:pPr>
    </w:lvl>
    <w:lvl w:ilvl="5" w:tplc="08365CDA">
      <w:start w:val="1"/>
      <w:numFmt w:val="decimal"/>
      <w:lvlText w:val="%1.%2.%3.%4.%5.%6."/>
      <w:lvlJc w:val="left"/>
      <w:pPr>
        <w:ind w:left="2736" w:hanging="936"/>
      </w:pPr>
    </w:lvl>
    <w:lvl w:ilvl="6" w:tplc="74823C86">
      <w:start w:val="1"/>
      <w:numFmt w:val="decimal"/>
      <w:lvlText w:val="%1.%2.%3.%4.%5.%6.%7."/>
      <w:lvlJc w:val="left"/>
      <w:pPr>
        <w:ind w:left="3240" w:hanging="1080"/>
      </w:pPr>
    </w:lvl>
    <w:lvl w:ilvl="7" w:tplc="51EC2610">
      <w:start w:val="1"/>
      <w:numFmt w:val="decimal"/>
      <w:lvlText w:val="%1.%2.%3.%4.%5.%6.%7.%8."/>
      <w:lvlJc w:val="left"/>
      <w:pPr>
        <w:ind w:left="3744" w:hanging="1224"/>
      </w:pPr>
    </w:lvl>
    <w:lvl w:ilvl="8" w:tplc="B5ECADD8">
      <w:start w:val="1"/>
      <w:numFmt w:val="decimal"/>
      <w:lvlText w:val="%1.%2.%3.%4.%5.%6.%7.%8.%9."/>
      <w:lvlJc w:val="left"/>
      <w:pPr>
        <w:ind w:left="4320" w:hanging="1440"/>
      </w:pPr>
    </w:lvl>
  </w:abstractNum>
  <w:abstractNum w:abstractNumId="2" w15:restartNumberingAfterBreak="0">
    <w:nsid w:val="12271995"/>
    <w:multiLevelType w:val="hybrid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97CDC"/>
    <w:multiLevelType w:val="hybridMultilevel"/>
    <w:tmpl w:val="947A723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C03FB0"/>
    <w:multiLevelType w:val="hybridMultilevel"/>
    <w:tmpl w:val="8A041FDC"/>
    <w:lvl w:ilvl="0" w:tplc="A6244C4C">
      <w:start w:val="1"/>
      <w:numFmt w:val="decimal"/>
      <w:lvlText w:val="%1."/>
      <w:lvlJc w:val="left"/>
      <w:pPr>
        <w:ind w:left="360" w:hanging="360"/>
      </w:pPr>
      <w:rPr>
        <w:rFonts w:hint="default"/>
      </w:rPr>
    </w:lvl>
    <w:lvl w:ilvl="1" w:tplc="95CC3F6A">
      <w:start w:val="1"/>
      <w:numFmt w:val="bullet"/>
      <w:lvlText w:val=""/>
      <w:lvlJc w:val="left"/>
      <w:pPr>
        <w:ind w:left="792" w:hanging="432"/>
      </w:pPr>
      <w:rPr>
        <w:rFonts w:hint="default" w:ascii="Symbol" w:hAnsi="Symbol"/>
      </w:rPr>
    </w:lvl>
    <w:lvl w:ilvl="2" w:tplc="5462BEBC">
      <w:start w:val="1"/>
      <w:numFmt w:val="decimal"/>
      <w:lvlText w:val="%1%2.%3."/>
      <w:lvlJc w:val="left"/>
      <w:pPr>
        <w:ind w:left="1224" w:hanging="504"/>
      </w:pPr>
      <w:rPr>
        <w:rFonts w:hint="default"/>
      </w:rPr>
    </w:lvl>
    <w:lvl w:ilvl="3" w:tplc="D8CC9E48">
      <w:start w:val="1"/>
      <w:numFmt w:val="decimal"/>
      <w:lvlText w:val="%1.%2.%3.%4."/>
      <w:lvlJc w:val="left"/>
      <w:pPr>
        <w:ind w:left="1728" w:hanging="648"/>
      </w:pPr>
      <w:rPr>
        <w:rFonts w:hint="default"/>
      </w:rPr>
    </w:lvl>
    <w:lvl w:ilvl="4" w:tplc="E1262C40">
      <w:start w:val="1"/>
      <w:numFmt w:val="decimal"/>
      <w:lvlText w:val="%1.%2.%3.%4.%5."/>
      <w:lvlJc w:val="left"/>
      <w:pPr>
        <w:ind w:left="2232" w:hanging="792"/>
      </w:pPr>
      <w:rPr>
        <w:rFonts w:hint="default"/>
      </w:rPr>
    </w:lvl>
    <w:lvl w:ilvl="5" w:tplc="227C5272">
      <w:start w:val="1"/>
      <w:numFmt w:val="decimal"/>
      <w:lvlText w:val="%1.%2.%3.%4.%5.%6."/>
      <w:lvlJc w:val="left"/>
      <w:pPr>
        <w:ind w:left="2736" w:hanging="936"/>
      </w:pPr>
      <w:rPr>
        <w:rFonts w:hint="default"/>
      </w:rPr>
    </w:lvl>
    <w:lvl w:ilvl="6" w:tplc="4C3C0488">
      <w:start w:val="1"/>
      <w:numFmt w:val="decimal"/>
      <w:lvlText w:val="%1.%2.%3.%4.%5.%6.%7."/>
      <w:lvlJc w:val="left"/>
      <w:pPr>
        <w:ind w:left="3240" w:hanging="1080"/>
      </w:pPr>
      <w:rPr>
        <w:rFonts w:hint="default"/>
      </w:rPr>
    </w:lvl>
    <w:lvl w:ilvl="7" w:tplc="231C3FFC">
      <w:start w:val="1"/>
      <w:numFmt w:val="decimal"/>
      <w:lvlText w:val="%1.%2.%3.%4.%5.%6.%7.%8."/>
      <w:lvlJc w:val="left"/>
      <w:pPr>
        <w:ind w:left="3744" w:hanging="1224"/>
      </w:pPr>
      <w:rPr>
        <w:rFonts w:hint="default"/>
      </w:rPr>
    </w:lvl>
    <w:lvl w:ilvl="8" w:tplc="347E50F8">
      <w:start w:val="1"/>
      <w:numFmt w:val="decimal"/>
      <w:lvlText w:val="%1.%2.%3.%4.%5.%6.%7.%8.%9."/>
      <w:lvlJc w:val="left"/>
      <w:pPr>
        <w:ind w:left="4320" w:hanging="1440"/>
      </w:pPr>
      <w:rPr>
        <w:rFonts w:hint="default"/>
      </w:rPr>
    </w:lvl>
  </w:abstractNum>
  <w:abstractNum w:abstractNumId="5" w15:restartNumberingAfterBreak="0">
    <w:nsid w:val="28F15FC6"/>
    <w:multiLevelType w:val="hybridMultilevel"/>
    <w:tmpl w:val="AA865CA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32BE6F20"/>
    <w:multiLevelType w:val="hybridMultilevel"/>
    <w:tmpl w:val="0D58238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6131F1"/>
    <w:multiLevelType w:val="hybridMultilevel"/>
    <w:tmpl w:val="241E1262"/>
    <w:lvl w:ilvl="0" w:tplc="4D1EF55A">
      <w:start w:val="1"/>
      <w:numFmt w:val="decimal"/>
      <w:lvlText w:val="%1."/>
      <w:lvlJc w:val="left"/>
      <w:pPr>
        <w:ind w:left="360" w:hanging="360"/>
      </w:pPr>
    </w:lvl>
    <w:lvl w:ilvl="1" w:tplc="0B5E7B66">
      <w:start w:val="1"/>
      <w:numFmt w:val="decimal"/>
      <w:lvlText w:val="%1.%2."/>
      <w:lvlJc w:val="left"/>
      <w:pPr>
        <w:ind w:left="792" w:hanging="432"/>
      </w:pPr>
    </w:lvl>
    <w:lvl w:ilvl="2" w:tplc="78DCF5D4">
      <w:start w:val="1"/>
      <w:numFmt w:val="decimal"/>
      <w:lvlText w:val="%1.%2.%3."/>
      <w:lvlJc w:val="left"/>
      <w:pPr>
        <w:ind w:left="1224" w:hanging="504"/>
      </w:pPr>
    </w:lvl>
    <w:lvl w:ilvl="3" w:tplc="57CEF7A8">
      <w:start w:val="1"/>
      <w:numFmt w:val="decimal"/>
      <w:lvlText w:val="%1.%2.%3.%4."/>
      <w:lvlJc w:val="left"/>
      <w:pPr>
        <w:ind w:left="1728" w:hanging="648"/>
      </w:pPr>
    </w:lvl>
    <w:lvl w:ilvl="4" w:tplc="720466BA">
      <w:start w:val="1"/>
      <w:numFmt w:val="decimal"/>
      <w:lvlText w:val="%1.%2.%3.%4.%5."/>
      <w:lvlJc w:val="left"/>
      <w:pPr>
        <w:ind w:left="2232" w:hanging="792"/>
      </w:pPr>
    </w:lvl>
    <w:lvl w:ilvl="5" w:tplc="5A2E011C">
      <w:start w:val="1"/>
      <w:numFmt w:val="decimal"/>
      <w:lvlText w:val="%1.%2.%3.%4.%5.%6."/>
      <w:lvlJc w:val="left"/>
      <w:pPr>
        <w:ind w:left="2736" w:hanging="936"/>
      </w:pPr>
    </w:lvl>
    <w:lvl w:ilvl="6" w:tplc="020A7DCA">
      <w:start w:val="1"/>
      <w:numFmt w:val="decimal"/>
      <w:lvlText w:val="%1.%2.%3.%4.%5.%6.%7."/>
      <w:lvlJc w:val="left"/>
      <w:pPr>
        <w:ind w:left="3240" w:hanging="1080"/>
      </w:pPr>
    </w:lvl>
    <w:lvl w:ilvl="7" w:tplc="2800EA16">
      <w:start w:val="1"/>
      <w:numFmt w:val="decimal"/>
      <w:lvlText w:val="%1.%2.%3.%4.%5.%6.%7.%8."/>
      <w:lvlJc w:val="left"/>
      <w:pPr>
        <w:ind w:left="3744" w:hanging="1224"/>
      </w:pPr>
    </w:lvl>
    <w:lvl w:ilvl="8" w:tplc="CAA468D6">
      <w:start w:val="1"/>
      <w:numFmt w:val="decimal"/>
      <w:lvlText w:val="%1.%2.%3.%4.%5.%6.%7.%8.%9."/>
      <w:lvlJc w:val="left"/>
      <w:pPr>
        <w:ind w:left="4320" w:hanging="1440"/>
      </w:pPr>
    </w:lvl>
  </w:abstractNum>
  <w:abstractNum w:abstractNumId="8" w15:restartNumberingAfterBreak="0">
    <w:nsid w:val="3BFA30B9"/>
    <w:multiLevelType w:val="multilevel"/>
    <w:tmpl w:val="8A041FDC"/>
    <w:lvl w:ilvl="0">
      <w:start w:val="1"/>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0848DF"/>
    <w:multiLevelType w:val="hybridMultilevel"/>
    <w:tmpl w:val="2F60D352"/>
    <w:lvl w:ilvl="0" w:tplc="495A82CE">
      <w:start w:val="1"/>
      <w:numFmt w:val="decimal"/>
      <w:lvlText w:val="%1."/>
      <w:lvlJc w:val="left"/>
      <w:pPr>
        <w:ind w:left="360" w:hanging="360"/>
      </w:pPr>
    </w:lvl>
    <w:lvl w:ilvl="1" w:tplc="AEBE65BE">
      <w:start w:val="1"/>
      <w:numFmt w:val="decimal"/>
      <w:lvlText w:val="%1.%2."/>
      <w:lvlJc w:val="left"/>
      <w:pPr>
        <w:ind w:left="792" w:hanging="432"/>
      </w:pPr>
    </w:lvl>
    <w:lvl w:ilvl="2" w:tplc="AA1201FA">
      <w:start w:val="1"/>
      <w:numFmt w:val="decimal"/>
      <w:lvlText w:val="%1.%2.%3."/>
      <w:lvlJc w:val="left"/>
      <w:pPr>
        <w:ind w:left="1224" w:hanging="504"/>
      </w:pPr>
    </w:lvl>
    <w:lvl w:ilvl="3" w:tplc="54E8CCF6">
      <w:start w:val="1"/>
      <w:numFmt w:val="decimal"/>
      <w:lvlText w:val="%1.%2.%3.%4."/>
      <w:lvlJc w:val="left"/>
      <w:pPr>
        <w:ind w:left="1728" w:hanging="648"/>
      </w:pPr>
    </w:lvl>
    <w:lvl w:ilvl="4" w:tplc="9858E9D4">
      <w:start w:val="1"/>
      <w:numFmt w:val="decimal"/>
      <w:lvlText w:val="%1.%2.%3.%4.%5."/>
      <w:lvlJc w:val="left"/>
      <w:pPr>
        <w:ind w:left="2232" w:hanging="792"/>
      </w:pPr>
    </w:lvl>
    <w:lvl w:ilvl="5" w:tplc="2CE0F11A">
      <w:start w:val="1"/>
      <w:numFmt w:val="decimal"/>
      <w:lvlText w:val="%1.%2.%3.%4.%5.%6."/>
      <w:lvlJc w:val="left"/>
      <w:pPr>
        <w:ind w:left="2736" w:hanging="936"/>
      </w:pPr>
    </w:lvl>
    <w:lvl w:ilvl="6" w:tplc="21B0D254">
      <w:start w:val="1"/>
      <w:numFmt w:val="decimal"/>
      <w:lvlText w:val="%1.%2.%3.%4.%5.%6.%7."/>
      <w:lvlJc w:val="left"/>
      <w:pPr>
        <w:ind w:left="3240" w:hanging="1080"/>
      </w:pPr>
    </w:lvl>
    <w:lvl w:ilvl="7" w:tplc="78DE41E6">
      <w:start w:val="1"/>
      <w:numFmt w:val="decimal"/>
      <w:lvlText w:val="%1.%2.%3.%4.%5.%6.%7.%8."/>
      <w:lvlJc w:val="left"/>
      <w:pPr>
        <w:ind w:left="3744" w:hanging="1224"/>
      </w:pPr>
    </w:lvl>
    <w:lvl w:ilvl="8" w:tplc="75A0D8B0">
      <w:start w:val="1"/>
      <w:numFmt w:val="decimal"/>
      <w:lvlText w:val="%1.%2.%3.%4.%5.%6.%7.%8.%9."/>
      <w:lvlJc w:val="left"/>
      <w:pPr>
        <w:ind w:left="4320" w:hanging="1440"/>
      </w:pPr>
    </w:lvl>
  </w:abstractNum>
  <w:abstractNum w:abstractNumId="10" w15:restartNumberingAfterBreak="0">
    <w:nsid w:val="5B9F3493"/>
    <w:multiLevelType w:val="hybridMultilevel"/>
    <w:tmpl w:val="4E2C4406"/>
    <w:lvl w:ilvl="0" w:tplc="8EB8D0F6">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125342"/>
    <w:multiLevelType w:val="hybridMultilevel"/>
    <w:tmpl w:val="855C833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8A1003"/>
    <w:multiLevelType w:val="multilevel"/>
    <w:tmpl w:val="0D58238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6"/>
  </w:num>
  <w:num w:numId="5">
    <w:abstractNumId w:val="11"/>
  </w:num>
  <w:num w:numId="6">
    <w:abstractNumId w:val="0"/>
  </w:num>
  <w:num w:numId="7">
    <w:abstractNumId w:val="3"/>
  </w:num>
  <w:num w:numId="8">
    <w:abstractNumId w:val="8"/>
  </w:num>
  <w:num w:numId="9">
    <w:abstractNumId w:val="10"/>
  </w:num>
  <w:num w:numId="10">
    <w:abstractNumId w:val="9"/>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MLCwsDAxNDIzMDFQ0lEKTi0uzszPAykwqgUApVag5iwAAAA="/>
  </w:docVars>
  <w:rsids>
    <w:rsidRoot w:val="00DB5ABF"/>
    <w:rsid w:val="000763D0"/>
    <w:rsid w:val="00081632"/>
    <w:rsid w:val="00096F74"/>
    <w:rsid w:val="000B4D38"/>
    <w:rsid w:val="000E68FB"/>
    <w:rsid w:val="000F2DD2"/>
    <w:rsid w:val="000F586D"/>
    <w:rsid w:val="00104E3C"/>
    <w:rsid w:val="00185B79"/>
    <w:rsid w:val="001A6B29"/>
    <w:rsid w:val="001D4FA5"/>
    <w:rsid w:val="001F53BC"/>
    <w:rsid w:val="00224A1E"/>
    <w:rsid w:val="0027619B"/>
    <w:rsid w:val="002920BD"/>
    <w:rsid w:val="002B62C6"/>
    <w:rsid w:val="002C5F99"/>
    <w:rsid w:val="003114C2"/>
    <w:rsid w:val="00344568"/>
    <w:rsid w:val="0035257E"/>
    <w:rsid w:val="003600F2"/>
    <w:rsid w:val="00390BE1"/>
    <w:rsid w:val="003A54B9"/>
    <w:rsid w:val="003D3A11"/>
    <w:rsid w:val="00407ACF"/>
    <w:rsid w:val="004363D1"/>
    <w:rsid w:val="0044575E"/>
    <w:rsid w:val="0047000F"/>
    <w:rsid w:val="00476EA4"/>
    <w:rsid w:val="004B1EE0"/>
    <w:rsid w:val="004F69AA"/>
    <w:rsid w:val="005220B1"/>
    <w:rsid w:val="00550DB4"/>
    <w:rsid w:val="00562DFB"/>
    <w:rsid w:val="00576F6E"/>
    <w:rsid w:val="005C4A48"/>
    <w:rsid w:val="00630B96"/>
    <w:rsid w:val="0063154C"/>
    <w:rsid w:val="006A00B7"/>
    <w:rsid w:val="006A35A9"/>
    <w:rsid w:val="006C50B0"/>
    <w:rsid w:val="006D53AE"/>
    <w:rsid w:val="006F4BD3"/>
    <w:rsid w:val="007008C2"/>
    <w:rsid w:val="00715A06"/>
    <w:rsid w:val="007333FB"/>
    <w:rsid w:val="00743A45"/>
    <w:rsid w:val="00791614"/>
    <w:rsid w:val="00793C58"/>
    <w:rsid w:val="00797680"/>
    <w:rsid w:val="007C6281"/>
    <w:rsid w:val="007F7D75"/>
    <w:rsid w:val="00847D3F"/>
    <w:rsid w:val="0089316D"/>
    <w:rsid w:val="00894099"/>
    <w:rsid w:val="008B3898"/>
    <w:rsid w:val="00917859"/>
    <w:rsid w:val="009365C9"/>
    <w:rsid w:val="0095091B"/>
    <w:rsid w:val="009B0D96"/>
    <w:rsid w:val="009D2CB6"/>
    <w:rsid w:val="009D7C19"/>
    <w:rsid w:val="009E4582"/>
    <w:rsid w:val="009E6370"/>
    <w:rsid w:val="009F293A"/>
    <w:rsid w:val="009F2ABB"/>
    <w:rsid w:val="00A04D68"/>
    <w:rsid w:val="00A93DEE"/>
    <w:rsid w:val="00AA301B"/>
    <w:rsid w:val="00AC00B5"/>
    <w:rsid w:val="00AD5138"/>
    <w:rsid w:val="00AD70B4"/>
    <w:rsid w:val="00B00648"/>
    <w:rsid w:val="00B90205"/>
    <w:rsid w:val="00B90AD5"/>
    <w:rsid w:val="00C91381"/>
    <w:rsid w:val="00CB613A"/>
    <w:rsid w:val="00CC632D"/>
    <w:rsid w:val="00CE4F45"/>
    <w:rsid w:val="00D27355"/>
    <w:rsid w:val="00DA1782"/>
    <w:rsid w:val="00DA5AC7"/>
    <w:rsid w:val="00DB5ABF"/>
    <w:rsid w:val="00DC0AD9"/>
    <w:rsid w:val="00DD7C14"/>
    <w:rsid w:val="00DE6736"/>
    <w:rsid w:val="00E73E1B"/>
    <w:rsid w:val="00EE7E69"/>
    <w:rsid w:val="00EF5163"/>
    <w:rsid w:val="00F63B79"/>
    <w:rsid w:val="00F74CC8"/>
    <w:rsid w:val="00F92BF3"/>
    <w:rsid w:val="00F97303"/>
    <w:rsid w:val="00FA2176"/>
    <w:rsid w:val="00FA38CA"/>
    <w:rsid w:val="0AF8902E"/>
    <w:rsid w:val="0CA751F4"/>
    <w:rsid w:val="105DE870"/>
    <w:rsid w:val="28379C4C"/>
    <w:rsid w:val="33D1AF0A"/>
    <w:rsid w:val="555537FA"/>
    <w:rsid w:val="698421E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A7F6"/>
  <w15:chartTrackingRefBased/>
  <w15:docId w15:val="{CB500DF3-4B6A-455E-956F-F5BEBC4C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3A11"/>
    <w:pPr>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B0D96"/>
    <w:pPr>
      <w:ind w:left="720"/>
      <w:contextualSpacing/>
    </w:pPr>
  </w:style>
  <w:style w:type="character" w:styleId="Hyperlink">
    <w:name w:val="Hyperlink"/>
    <w:basedOn w:val="DefaultParagraphFont"/>
    <w:uiPriority w:val="99"/>
    <w:semiHidden/>
    <w:unhideWhenUsed/>
    <w:rsid w:val="0035257E"/>
    <w:rPr>
      <w:color w:val="0000FF"/>
      <w:u w:val="single"/>
    </w:rPr>
  </w:style>
  <w:style w:type="character" w:styleId="st" w:customStyle="1">
    <w:name w:val="st"/>
    <w:basedOn w:val="DefaultParagraphFont"/>
    <w:rsid w:val="000E68FB"/>
  </w:style>
  <w:style w:type="character" w:styleId="Emphasis">
    <w:name w:val="Emphasis"/>
    <w:basedOn w:val="DefaultParagraphFont"/>
    <w:uiPriority w:val="20"/>
    <w:qFormat/>
    <w:rsid w:val="000E68FB"/>
    <w:rPr>
      <w:i/>
      <w:iCs/>
    </w:rPr>
  </w:style>
  <w:style w:type="paragraph" w:styleId="Default" w:customStyle="1">
    <w:name w:val="Default"/>
    <w:rsid w:val="00EF516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B62C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62C6"/>
    <w:rPr>
      <w:rFonts w:ascii="Segoe UI" w:hAnsi="Segoe UI" w:cs="Segoe UI"/>
      <w:sz w:val="18"/>
      <w:szCs w:val="18"/>
    </w:rPr>
  </w:style>
  <w:style w:type="character" w:styleId="normaltextrun" w:customStyle="1">
    <w:name w:val="normaltextrun"/>
    <w:basedOn w:val="DefaultParagraphFont"/>
    <w:rsid w:val="006A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29593">
      <w:bodyDiv w:val="1"/>
      <w:marLeft w:val="0"/>
      <w:marRight w:val="0"/>
      <w:marTop w:val="0"/>
      <w:marBottom w:val="0"/>
      <w:divBdr>
        <w:top w:val="none" w:sz="0" w:space="0" w:color="auto"/>
        <w:left w:val="none" w:sz="0" w:space="0" w:color="auto"/>
        <w:bottom w:val="none" w:sz="0" w:space="0" w:color="auto"/>
        <w:right w:val="none" w:sz="0" w:space="0" w:color="auto"/>
      </w:divBdr>
    </w:div>
    <w:div w:id="274942628">
      <w:bodyDiv w:val="1"/>
      <w:marLeft w:val="0"/>
      <w:marRight w:val="0"/>
      <w:marTop w:val="0"/>
      <w:marBottom w:val="0"/>
      <w:divBdr>
        <w:top w:val="none" w:sz="0" w:space="0" w:color="auto"/>
        <w:left w:val="none" w:sz="0" w:space="0" w:color="auto"/>
        <w:bottom w:val="none" w:sz="0" w:space="0" w:color="auto"/>
        <w:right w:val="none" w:sz="0" w:space="0" w:color="auto"/>
      </w:divBdr>
    </w:div>
    <w:div w:id="19746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5AE0-01A7-445F-9887-426D091922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Adele</dc:creator>
  <keywords/>
  <dc:description/>
  <lastModifiedBy>annamaria gerardino</lastModifiedBy>
  <revision>65</revision>
  <dcterms:created xsi:type="dcterms:W3CDTF">2020-09-25T14:58:00.0000000Z</dcterms:created>
  <dcterms:modified xsi:type="dcterms:W3CDTF">2020-10-05T15:04:42.2900472Z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b58ceec0-a3b9-36b9-9345-feb820de30cc</vt:lpwstr>
  </property>
</Properties>
</file>