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B31E4F" w14:textId="77777777" w:rsidR="00D557B7" w:rsidRDefault="00A53E4C">
      <w:r>
        <w:rPr>
          <w:rFonts w:ascii="Helvetica Neue" w:hAnsi="Helvetica Neue" w:cs="Helvetica Neue"/>
          <w:b/>
          <w:i/>
        </w:rPr>
        <w:t>Dear Author(s),</w:t>
      </w:r>
    </w:p>
    <w:p w14:paraId="219EB0B1" w14:textId="77777777" w:rsidR="00D557B7" w:rsidRDefault="00A53E4C">
      <w:r>
        <w:rPr>
          <w:rFonts w:ascii="Helvetica Neue" w:hAnsi="Helvetica Neue" w:cs="Helvetica Neue"/>
          <w:b/>
          <w:i/>
        </w:rPr>
        <w:t xml:space="preserve">This document is for you to list any changes to the online text/PDF of your article.   Please be aware that our policy is to do a single complimentary revision, so it is critical that all participants in this project offer their comments collectively.   In addition, please make sure that your comments are easily interpreted and transparent. </w:t>
      </w:r>
    </w:p>
    <w:p w14:paraId="5FED30AB" w14:textId="77777777" w:rsidR="00D557B7" w:rsidRDefault="00A53E4C">
      <w:r>
        <w:rPr>
          <w:rFonts w:ascii="Helvetica Neue" w:hAnsi="Helvetica Neue" w:cs="Helvetica Neue"/>
          <w:b/>
          <w:i/>
        </w:rPr>
        <w:t>Have fun!</w:t>
      </w:r>
    </w:p>
    <w:p w14:paraId="69B8B8C6" w14:textId="6E957405" w:rsidR="00C64677" w:rsidRPr="00C64677" w:rsidRDefault="00A53E4C" w:rsidP="00C64677">
      <w:pPr>
        <w:jc w:val="both"/>
        <w:rPr>
          <w:rFonts w:ascii="Arial" w:hAnsi="Arial" w:cs="Arial"/>
          <w:b/>
          <w:bCs/>
          <w:sz w:val="36"/>
          <w:szCs w:val="36"/>
        </w:rPr>
      </w:pPr>
      <w:r w:rsidRPr="00C64677">
        <w:rPr>
          <w:rFonts w:ascii="Arial" w:hAnsi="Arial" w:cs="Arial"/>
          <w:b/>
          <w:sz w:val="36"/>
          <w:szCs w:val="36"/>
          <w:u w:val="single"/>
        </w:rPr>
        <w:t>Protocol Name:</w:t>
      </w:r>
      <w:r w:rsidR="00C64677" w:rsidRPr="00C64677">
        <w:rPr>
          <w:rFonts w:ascii="Arial" w:hAnsi="Arial" w:cs="Arial"/>
          <w:b/>
          <w:bCs/>
          <w:sz w:val="36"/>
          <w:szCs w:val="36"/>
        </w:rPr>
        <w:t xml:space="preserve"> </w:t>
      </w:r>
      <w:r w:rsidR="00C64677" w:rsidRPr="00C64677">
        <w:rPr>
          <w:rFonts w:ascii="Arial" w:hAnsi="Arial" w:cs="Arial"/>
          <w:bCs/>
          <w:sz w:val="36"/>
          <w:szCs w:val="36"/>
        </w:rPr>
        <w:t xml:space="preserve">Single-Cell Optical Action Potential Measurement in Human Induced Pluripotent Stem Cell-Derived </w:t>
      </w:r>
      <w:proofErr w:type="spellStart"/>
      <w:r w:rsidR="00C64677" w:rsidRPr="00C64677">
        <w:rPr>
          <w:rFonts w:ascii="Arial" w:hAnsi="Arial" w:cs="Arial"/>
          <w:bCs/>
          <w:sz w:val="36"/>
          <w:szCs w:val="36"/>
        </w:rPr>
        <w:t>Cardiomyocytes</w:t>
      </w:r>
      <w:proofErr w:type="spellEnd"/>
    </w:p>
    <w:p w14:paraId="6EA9530F" w14:textId="6C6B9F44" w:rsidR="00D557B7" w:rsidRDefault="00A53E4C">
      <w:r>
        <w:rPr>
          <w:rFonts w:ascii="Helvetica Neue" w:hAnsi="Helvetica Neue" w:cs="Helvetica Neue"/>
          <w:b/>
          <w:sz w:val="36"/>
          <w:u w:val="single"/>
        </w:rPr>
        <w:t>Date</w:t>
      </w:r>
      <w:proofErr w:type="gramStart"/>
      <w:r>
        <w:rPr>
          <w:rFonts w:ascii="Helvetica Neue" w:hAnsi="Helvetica Neue" w:cs="Helvetica Neue"/>
          <w:b/>
          <w:sz w:val="36"/>
          <w:u w:val="single"/>
        </w:rPr>
        <w:t>:</w:t>
      </w:r>
      <w:r w:rsidR="00C64677" w:rsidRPr="00C64677">
        <w:rPr>
          <w:rFonts w:ascii="Helvetica Neue" w:hAnsi="Helvetica Neue" w:cs="Helvetica Neue"/>
          <w:sz w:val="36"/>
          <w:u w:val="single"/>
        </w:rPr>
        <w:t>3.10.2020</w:t>
      </w:r>
      <w:proofErr w:type="gramEnd"/>
    </w:p>
    <w:p w14:paraId="70E45724" w14:textId="77777777" w:rsidR="00D557B7" w:rsidRDefault="00A53E4C">
      <w:r>
        <w:rPr>
          <w:rFonts w:ascii="Helvetica Neue" w:hAnsi="Helvetica Neue" w:cs="Helvetica Neue"/>
          <w:b/>
          <w:sz w:val="32"/>
          <w:u w:val="single"/>
        </w:rPr>
        <w:t>Online Text/PDF Protocol</w:t>
      </w:r>
    </w:p>
    <w:p w14:paraId="02EFE11D" w14:textId="77777777" w:rsidR="00D557B7" w:rsidRDefault="00A53E4C">
      <w:r>
        <w:rPr>
          <w:rFonts w:ascii="Helvetica Neue" w:hAnsi="Helvetica Neue" w:cs="Helvetica Neue"/>
        </w:rPr>
        <w:t xml:space="preserve">Please use this table to address changes that need to be made to the online text/PDF document. Both the online text and PDF are generated from the HTML template of your article. Since the PDF is generated from the HTML by our conversion software, it may contain formatting errors. For major structural changes or more than 10 spelling or grammatical mistakes, we will require re-upload of the entire document.     </w:t>
      </w:r>
    </w:p>
    <w:tbl>
      <w:tblPr>
        <w:tblW w:w="0" w:type="auto"/>
        <w:tblInd w:w="108" w:type="dxa"/>
        <w:tblLayout w:type="fixed"/>
        <w:tblLook w:val="0000" w:firstRow="0" w:lastRow="0" w:firstColumn="0" w:lastColumn="0" w:noHBand="0" w:noVBand="0"/>
      </w:tblPr>
      <w:tblGrid>
        <w:gridCol w:w="1072"/>
        <w:gridCol w:w="2057"/>
        <w:gridCol w:w="2995"/>
        <w:gridCol w:w="3283"/>
      </w:tblGrid>
      <w:tr w:rsidR="00D557B7" w14:paraId="6D963262" w14:textId="77777777" w:rsidTr="0067127A">
        <w:tc>
          <w:tcPr>
            <w:tcW w:w="1072" w:type="dxa"/>
            <w:tcBorders>
              <w:top w:val="single" w:sz="4" w:space="0" w:color="000000"/>
              <w:left w:val="single" w:sz="4" w:space="0" w:color="000000"/>
              <w:bottom w:val="single" w:sz="4" w:space="0" w:color="000000"/>
            </w:tcBorders>
            <w:shd w:val="clear" w:color="auto" w:fill="auto"/>
          </w:tcPr>
          <w:p w14:paraId="479BD1B4" w14:textId="77777777" w:rsidR="00D557B7" w:rsidRDefault="00D557B7">
            <w:pPr>
              <w:snapToGrid w:val="0"/>
              <w:rPr>
                <w:rFonts w:ascii="Helvetica Neue" w:hAnsi="Helvetica Neue" w:cs="Helvetica Neue"/>
              </w:rPr>
            </w:pPr>
          </w:p>
        </w:tc>
        <w:tc>
          <w:tcPr>
            <w:tcW w:w="2057" w:type="dxa"/>
            <w:tcBorders>
              <w:top w:val="single" w:sz="4" w:space="0" w:color="000000"/>
              <w:left w:val="single" w:sz="4" w:space="0" w:color="000000"/>
              <w:bottom w:val="single" w:sz="4" w:space="0" w:color="000000"/>
            </w:tcBorders>
            <w:shd w:val="clear" w:color="auto" w:fill="auto"/>
          </w:tcPr>
          <w:p w14:paraId="3FC8BAC3" w14:textId="77777777" w:rsidR="00D557B7" w:rsidRDefault="00A53E4C">
            <w:r>
              <w:rPr>
                <w:rFonts w:ascii="Helvetica Neue" w:hAnsi="Helvetica Neue" w:cs="Helvetica Neue"/>
                <w:b/>
              </w:rPr>
              <w:t>Protocol Step</w:t>
            </w:r>
          </w:p>
        </w:tc>
        <w:tc>
          <w:tcPr>
            <w:tcW w:w="2995" w:type="dxa"/>
            <w:tcBorders>
              <w:top w:val="single" w:sz="4" w:space="0" w:color="000000"/>
              <w:left w:val="single" w:sz="4" w:space="0" w:color="000000"/>
              <w:bottom w:val="single" w:sz="4" w:space="0" w:color="000000"/>
            </w:tcBorders>
            <w:shd w:val="clear" w:color="auto" w:fill="auto"/>
          </w:tcPr>
          <w:p w14:paraId="12B1A98D" w14:textId="77777777" w:rsidR="00D557B7" w:rsidRDefault="00A53E4C">
            <w:r>
              <w:rPr>
                <w:rFonts w:ascii="Helvetica Neue" w:hAnsi="Helvetica Neue" w:cs="Helvetica Neue"/>
                <w:b/>
              </w:rPr>
              <w:t>Comment</w:t>
            </w:r>
          </w:p>
        </w:tc>
        <w:tc>
          <w:tcPr>
            <w:tcW w:w="3283" w:type="dxa"/>
            <w:tcBorders>
              <w:top w:val="single" w:sz="4" w:space="0" w:color="000000"/>
              <w:left w:val="single" w:sz="4" w:space="0" w:color="000000"/>
              <w:bottom w:val="single" w:sz="4" w:space="0" w:color="000000"/>
              <w:right w:val="single" w:sz="4" w:space="0" w:color="000000"/>
            </w:tcBorders>
            <w:shd w:val="clear" w:color="auto" w:fill="auto"/>
          </w:tcPr>
          <w:p w14:paraId="44C2507A" w14:textId="77777777" w:rsidR="00D557B7" w:rsidRDefault="00A53E4C">
            <w:r>
              <w:rPr>
                <w:rFonts w:ascii="Helvetica Neue" w:hAnsi="Helvetica Neue" w:cs="Helvetica Neue"/>
                <w:b/>
              </w:rPr>
              <w:t>Requested Change (highlight in bold)</w:t>
            </w:r>
          </w:p>
        </w:tc>
      </w:tr>
      <w:tr w:rsidR="00D557B7" w:rsidRPr="00DC6FE4" w14:paraId="7B9B99E1" w14:textId="77777777" w:rsidTr="0067127A">
        <w:tc>
          <w:tcPr>
            <w:tcW w:w="1072" w:type="dxa"/>
            <w:tcBorders>
              <w:top w:val="single" w:sz="4" w:space="0" w:color="000000"/>
              <w:left w:val="single" w:sz="4" w:space="0" w:color="000000"/>
              <w:bottom w:val="single" w:sz="4" w:space="0" w:color="000000"/>
            </w:tcBorders>
            <w:shd w:val="clear" w:color="auto" w:fill="auto"/>
          </w:tcPr>
          <w:p w14:paraId="3617C02E" w14:textId="77777777" w:rsidR="00D557B7" w:rsidRPr="00DC6FE4" w:rsidRDefault="00A53E4C">
            <w:pPr>
              <w:rPr>
                <w:rFonts w:ascii="Arial" w:hAnsi="Arial" w:cs="Arial"/>
              </w:rPr>
            </w:pPr>
            <w:r w:rsidRPr="00DC6FE4">
              <w:rPr>
                <w:rFonts w:ascii="Arial" w:hAnsi="Arial" w:cs="Arial"/>
                <w:i/>
              </w:rPr>
              <w:t>Example</w:t>
            </w:r>
          </w:p>
        </w:tc>
        <w:tc>
          <w:tcPr>
            <w:tcW w:w="2057" w:type="dxa"/>
            <w:tcBorders>
              <w:top w:val="single" w:sz="4" w:space="0" w:color="000000"/>
              <w:left w:val="single" w:sz="4" w:space="0" w:color="000000"/>
              <w:bottom w:val="single" w:sz="4" w:space="0" w:color="000000"/>
            </w:tcBorders>
            <w:shd w:val="clear" w:color="auto" w:fill="auto"/>
          </w:tcPr>
          <w:p w14:paraId="483471D0" w14:textId="77777777" w:rsidR="00D557B7" w:rsidRPr="00DC6FE4" w:rsidRDefault="00A53E4C">
            <w:pPr>
              <w:rPr>
                <w:rFonts w:ascii="Arial" w:hAnsi="Arial" w:cs="Arial"/>
              </w:rPr>
            </w:pPr>
            <w:r w:rsidRPr="00DC6FE4">
              <w:rPr>
                <w:rFonts w:ascii="Arial" w:hAnsi="Arial" w:cs="Arial"/>
                <w:i/>
              </w:rPr>
              <w:t>1.1</w:t>
            </w:r>
          </w:p>
        </w:tc>
        <w:tc>
          <w:tcPr>
            <w:tcW w:w="2995" w:type="dxa"/>
            <w:tcBorders>
              <w:top w:val="single" w:sz="4" w:space="0" w:color="000000"/>
              <w:left w:val="single" w:sz="4" w:space="0" w:color="000000"/>
              <w:bottom w:val="single" w:sz="4" w:space="0" w:color="000000"/>
            </w:tcBorders>
            <w:shd w:val="clear" w:color="auto" w:fill="auto"/>
          </w:tcPr>
          <w:p w14:paraId="1EFF0EE2" w14:textId="77777777" w:rsidR="00D557B7" w:rsidRPr="00DC6FE4" w:rsidRDefault="00A53E4C">
            <w:pPr>
              <w:rPr>
                <w:rFonts w:ascii="Arial" w:hAnsi="Arial" w:cs="Arial"/>
              </w:rPr>
            </w:pPr>
            <w:r w:rsidRPr="00DC6FE4">
              <w:rPr>
                <w:rFonts w:ascii="Arial" w:hAnsi="Arial" w:cs="Arial"/>
                <w:i/>
              </w:rPr>
              <w:t>Step says “Centrifuge lysate at 2,000 x g.”</w:t>
            </w:r>
          </w:p>
        </w:tc>
        <w:tc>
          <w:tcPr>
            <w:tcW w:w="3283" w:type="dxa"/>
            <w:tcBorders>
              <w:top w:val="single" w:sz="4" w:space="0" w:color="000000"/>
              <w:left w:val="single" w:sz="4" w:space="0" w:color="000000"/>
              <w:bottom w:val="single" w:sz="4" w:space="0" w:color="000000"/>
              <w:right w:val="single" w:sz="4" w:space="0" w:color="000000"/>
            </w:tcBorders>
            <w:shd w:val="clear" w:color="auto" w:fill="auto"/>
          </w:tcPr>
          <w:p w14:paraId="39EAB12B" w14:textId="77777777" w:rsidR="00D557B7" w:rsidRPr="00DC6FE4" w:rsidRDefault="00A53E4C">
            <w:pPr>
              <w:rPr>
                <w:rFonts w:ascii="Arial" w:hAnsi="Arial" w:cs="Arial"/>
              </w:rPr>
            </w:pPr>
            <w:r w:rsidRPr="00DC6FE4">
              <w:rPr>
                <w:rFonts w:ascii="Arial" w:hAnsi="Arial" w:cs="Arial"/>
                <w:i/>
              </w:rPr>
              <w:t xml:space="preserve">Please correct to “Centrifuge lysate at </w:t>
            </w:r>
            <w:r w:rsidRPr="00DC6FE4">
              <w:rPr>
                <w:rFonts w:ascii="Arial" w:hAnsi="Arial" w:cs="Arial"/>
                <w:b/>
                <w:i/>
              </w:rPr>
              <w:t>4,000</w:t>
            </w:r>
            <w:r w:rsidRPr="00DC6FE4">
              <w:rPr>
                <w:rFonts w:ascii="Arial" w:hAnsi="Arial" w:cs="Arial"/>
                <w:i/>
              </w:rPr>
              <w:t xml:space="preserve"> x g.”</w:t>
            </w:r>
          </w:p>
        </w:tc>
      </w:tr>
      <w:tr w:rsidR="00F0473C" w:rsidRPr="00DC6FE4" w14:paraId="3C5B6B5C" w14:textId="77777777" w:rsidTr="0067127A">
        <w:tc>
          <w:tcPr>
            <w:tcW w:w="1072" w:type="dxa"/>
            <w:tcBorders>
              <w:top w:val="single" w:sz="4" w:space="0" w:color="000000"/>
              <w:left w:val="single" w:sz="4" w:space="0" w:color="000000"/>
              <w:bottom w:val="single" w:sz="4" w:space="0" w:color="000000"/>
            </w:tcBorders>
            <w:shd w:val="clear" w:color="auto" w:fill="auto"/>
          </w:tcPr>
          <w:p w14:paraId="40ADD6EA" w14:textId="73CA5CFA" w:rsidR="00F0473C" w:rsidRPr="00DC6FE4" w:rsidRDefault="005E1B63">
            <w:pPr>
              <w:rPr>
                <w:rFonts w:ascii="Arial" w:hAnsi="Arial" w:cs="Arial"/>
              </w:rPr>
            </w:pPr>
            <w:r>
              <w:rPr>
                <w:rFonts w:ascii="Arial" w:hAnsi="Arial" w:cs="Arial"/>
              </w:rPr>
              <w:t>1.</w:t>
            </w:r>
          </w:p>
        </w:tc>
        <w:tc>
          <w:tcPr>
            <w:tcW w:w="2057" w:type="dxa"/>
            <w:tcBorders>
              <w:top w:val="single" w:sz="4" w:space="0" w:color="000000"/>
              <w:left w:val="single" w:sz="4" w:space="0" w:color="000000"/>
              <w:bottom w:val="single" w:sz="4" w:space="0" w:color="000000"/>
            </w:tcBorders>
            <w:shd w:val="clear" w:color="auto" w:fill="auto"/>
          </w:tcPr>
          <w:p w14:paraId="681AA147" w14:textId="151BE55D" w:rsidR="00F0473C" w:rsidRPr="00DC6FE4" w:rsidRDefault="00F0473C" w:rsidP="00DC6FE4">
            <w:pPr>
              <w:snapToGrid w:val="0"/>
              <w:rPr>
                <w:rFonts w:ascii="Arial" w:hAnsi="Arial" w:cs="Arial"/>
              </w:rPr>
            </w:pPr>
            <w:r>
              <w:rPr>
                <w:rFonts w:ascii="Arial" w:hAnsi="Arial" w:cs="Arial"/>
              </w:rPr>
              <w:t xml:space="preserve">Affiliation 1. </w:t>
            </w:r>
          </w:p>
        </w:tc>
        <w:tc>
          <w:tcPr>
            <w:tcW w:w="2995" w:type="dxa"/>
            <w:tcBorders>
              <w:top w:val="single" w:sz="4" w:space="0" w:color="000000"/>
              <w:left w:val="single" w:sz="4" w:space="0" w:color="000000"/>
              <w:bottom w:val="single" w:sz="4" w:space="0" w:color="000000"/>
            </w:tcBorders>
            <w:shd w:val="clear" w:color="auto" w:fill="auto"/>
          </w:tcPr>
          <w:p w14:paraId="60AA0B90" w14:textId="20177903" w:rsidR="00F0473C" w:rsidRPr="00D87E88" w:rsidRDefault="00F0473C">
            <w:pPr>
              <w:snapToGrid w:val="0"/>
              <w:rPr>
                <w:rFonts w:ascii="Arial" w:hAnsi="Arial" w:cs="Arial"/>
              </w:rPr>
            </w:pPr>
            <w:r w:rsidRPr="00D87E88">
              <w:rPr>
                <w:rFonts w:ascii="Arial" w:hAnsi="Arial" w:cs="Arial"/>
              </w:rPr>
              <w:t>Affiliation says: “</w:t>
            </w:r>
            <w:hyperlink r:id="rId6" w:history="1">
              <w:r w:rsidRPr="00D87E88">
                <w:rPr>
                  <w:rFonts w:ascii="Arial" w:hAnsi="Arial" w:cs="Arial"/>
                  <w:color w:val="000000"/>
                </w:rPr>
                <w:t xml:space="preserve">Institute of Pharmacology and Toxicology, University Medical Center </w:t>
              </w:r>
              <w:proofErr w:type="spellStart"/>
              <w:r w:rsidRPr="00D87E88">
                <w:rPr>
                  <w:rFonts w:ascii="Arial" w:hAnsi="Arial" w:cs="Arial"/>
                  <w:color w:val="000000"/>
                </w:rPr>
                <w:t>Goettingen</w:t>
              </w:r>
              <w:proofErr w:type="spellEnd"/>
              <w:r w:rsidRPr="00D87E88">
                <w:rPr>
                  <w:rFonts w:ascii="Arial" w:hAnsi="Arial" w:cs="Arial"/>
                  <w:color w:val="000000"/>
                </w:rPr>
                <w:t xml:space="preserve">, </w:t>
              </w:r>
              <w:r w:rsidRPr="00D87E88">
                <w:rPr>
                  <w:rFonts w:ascii="Arial" w:hAnsi="Arial" w:cs="Arial"/>
                  <w:bCs/>
                  <w:color w:val="000000"/>
                </w:rPr>
                <w:t>Georg-August University</w:t>
              </w:r>
            </w:hyperlink>
            <w:r w:rsidRPr="00D87E88">
              <w:rPr>
                <w:rFonts w:ascii="Arial" w:hAnsi="Arial" w:cs="Arial"/>
                <w:color w:val="3D3D3D"/>
              </w:rPr>
              <w:t>”</w:t>
            </w:r>
          </w:p>
        </w:tc>
        <w:tc>
          <w:tcPr>
            <w:tcW w:w="3283" w:type="dxa"/>
            <w:tcBorders>
              <w:top w:val="single" w:sz="4" w:space="0" w:color="000000"/>
              <w:left w:val="single" w:sz="4" w:space="0" w:color="000000"/>
              <w:bottom w:val="single" w:sz="4" w:space="0" w:color="000000"/>
              <w:right w:val="single" w:sz="4" w:space="0" w:color="000000"/>
            </w:tcBorders>
            <w:shd w:val="clear" w:color="auto" w:fill="auto"/>
          </w:tcPr>
          <w:p w14:paraId="081BF70E" w14:textId="7DF56C50" w:rsidR="00F0473C" w:rsidRPr="00D87E88" w:rsidRDefault="00F0473C" w:rsidP="00F0473C">
            <w:pPr>
              <w:pStyle w:val="ListParagraph"/>
              <w:ind w:left="-23"/>
              <w:rPr>
                <w:rFonts w:ascii="Arial" w:hAnsi="Arial" w:cs="Arial"/>
                <w:color w:val="000000"/>
                <w:sz w:val="22"/>
                <w:szCs w:val="22"/>
                <w:lang w:val="en-GB"/>
              </w:rPr>
            </w:pPr>
            <w:r w:rsidRPr="00D87E88">
              <w:rPr>
                <w:rFonts w:ascii="Arial" w:hAnsi="Arial" w:cs="Arial"/>
                <w:sz w:val="22"/>
                <w:szCs w:val="22"/>
                <w:lang w:val="en-US"/>
              </w:rPr>
              <w:t xml:space="preserve">Please change to: </w:t>
            </w:r>
            <w:r w:rsidR="00247369">
              <w:rPr>
                <w:rFonts w:ascii="Arial" w:hAnsi="Arial" w:cs="Arial"/>
                <w:sz w:val="22"/>
                <w:szCs w:val="22"/>
                <w:lang w:val="en-US"/>
              </w:rPr>
              <w:t>“</w:t>
            </w:r>
            <w:r w:rsidRPr="00D87E88">
              <w:rPr>
                <w:rFonts w:ascii="Arial" w:hAnsi="Arial" w:cs="Arial"/>
                <w:color w:val="000000"/>
                <w:sz w:val="22"/>
                <w:szCs w:val="22"/>
                <w:lang w:val="en-GB"/>
              </w:rPr>
              <w:t xml:space="preserve">Institute of Pharmacology and Toxicology, </w:t>
            </w:r>
            <w:r w:rsidRPr="00D87E88">
              <w:rPr>
                <w:rFonts w:ascii="Arial" w:hAnsi="Arial" w:cs="Arial"/>
                <w:b/>
                <w:color w:val="000000"/>
                <w:sz w:val="22"/>
                <w:szCs w:val="22"/>
                <w:lang w:val="en-GB"/>
              </w:rPr>
              <w:t xml:space="preserve">University Medical </w:t>
            </w:r>
            <w:proofErr w:type="spellStart"/>
            <w:r w:rsidRPr="00D87E88">
              <w:rPr>
                <w:rFonts w:ascii="Arial" w:hAnsi="Arial" w:cs="Arial"/>
                <w:b/>
                <w:color w:val="000000"/>
                <w:sz w:val="22"/>
                <w:szCs w:val="22"/>
                <w:lang w:val="en-GB"/>
              </w:rPr>
              <w:t>Center</w:t>
            </w:r>
            <w:proofErr w:type="spellEnd"/>
            <w:r w:rsidRPr="00D87E88">
              <w:rPr>
                <w:rFonts w:ascii="Arial" w:hAnsi="Arial" w:cs="Arial"/>
                <w:b/>
                <w:color w:val="000000"/>
                <w:sz w:val="22"/>
                <w:szCs w:val="22"/>
                <w:lang w:val="en-GB"/>
              </w:rPr>
              <w:t xml:space="preserve"> </w:t>
            </w:r>
            <w:proofErr w:type="spellStart"/>
            <w:r w:rsidRPr="00D87E88">
              <w:rPr>
                <w:rFonts w:ascii="Arial" w:hAnsi="Arial" w:cs="Arial"/>
                <w:b/>
                <w:color w:val="000000"/>
                <w:sz w:val="22"/>
                <w:szCs w:val="22"/>
                <w:lang w:val="en-GB"/>
              </w:rPr>
              <w:t>Goettingen</w:t>
            </w:r>
            <w:proofErr w:type="spellEnd"/>
            <w:r w:rsidRPr="00D87E88">
              <w:rPr>
                <w:rFonts w:ascii="Arial" w:hAnsi="Arial" w:cs="Arial"/>
                <w:b/>
                <w:color w:val="000000"/>
                <w:sz w:val="22"/>
                <w:szCs w:val="22"/>
                <w:lang w:val="en-GB"/>
              </w:rPr>
              <w:t>, Germany</w:t>
            </w:r>
            <w:r w:rsidR="00247369" w:rsidRPr="00247369">
              <w:rPr>
                <w:rFonts w:ascii="Arial" w:hAnsi="Arial" w:cs="Arial"/>
                <w:color w:val="000000"/>
                <w:sz w:val="22"/>
                <w:szCs w:val="22"/>
                <w:lang w:val="en-GB"/>
              </w:rPr>
              <w:t>”</w:t>
            </w:r>
          </w:p>
          <w:p w14:paraId="768A8D4B" w14:textId="31586FC0" w:rsidR="00F0473C" w:rsidRPr="00D87E88" w:rsidRDefault="00F0473C">
            <w:pPr>
              <w:snapToGrid w:val="0"/>
              <w:rPr>
                <w:rFonts w:ascii="Arial" w:hAnsi="Arial" w:cs="Arial"/>
                <w:lang w:val="en-GB"/>
              </w:rPr>
            </w:pPr>
          </w:p>
        </w:tc>
      </w:tr>
      <w:tr w:rsidR="00F0473C" w:rsidRPr="00DC6FE4" w14:paraId="045CB245" w14:textId="77777777" w:rsidTr="0067127A">
        <w:tc>
          <w:tcPr>
            <w:tcW w:w="1072" w:type="dxa"/>
            <w:tcBorders>
              <w:top w:val="single" w:sz="4" w:space="0" w:color="000000"/>
              <w:left w:val="single" w:sz="4" w:space="0" w:color="000000"/>
              <w:bottom w:val="single" w:sz="4" w:space="0" w:color="000000"/>
            </w:tcBorders>
            <w:shd w:val="clear" w:color="auto" w:fill="auto"/>
          </w:tcPr>
          <w:p w14:paraId="2B0EE45B" w14:textId="355DD2D7" w:rsidR="00F0473C" w:rsidRPr="00DC6FE4" w:rsidRDefault="005E1B63">
            <w:pPr>
              <w:rPr>
                <w:rFonts w:ascii="Arial" w:hAnsi="Arial" w:cs="Arial"/>
              </w:rPr>
            </w:pPr>
            <w:r>
              <w:rPr>
                <w:rFonts w:ascii="Arial" w:hAnsi="Arial" w:cs="Arial"/>
              </w:rPr>
              <w:t>2.</w:t>
            </w:r>
          </w:p>
        </w:tc>
        <w:tc>
          <w:tcPr>
            <w:tcW w:w="2057" w:type="dxa"/>
            <w:tcBorders>
              <w:top w:val="single" w:sz="4" w:space="0" w:color="000000"/>
              <w:left w:val="single" w:sz="4" w:space="0" w:color="000000"/>
              <w:bottom w:val="single" w:sz="4" w:space="0" w:color="000000"/>
            </w:tcBorders>
            <w:shd w:val="clear" w:color="auto" w:fill="auto"/>
          </w:tcPr>
          <w:p w14:paraId="755B3FF6" w14:textId="0B3E4E0D" w:rsidR="00F0473C" w:rsidRPr="00DC6FE4" w:rsidRDefault="00F0473C" w:rsidP="00DC6FE4">
            <w:pPr>
              <w:snapToGrid w:val="0"/>
              <w:rPr>
                <w:rFonts w:ascii="Arial" w:hAnsi="Arial" w:cs="Arial"/>
              </w:rPr>
            </w:pPr>
            <w:r>
              <w:rPr>
                <w:rFonts w:ascii="Arial" w:hAnsi="Arial" w:cs="Arial"/>
              </w:rPr>
              <w:t xml:space="preserve">Affiliation 2. </w:t>
            </w:r>
          </w:p>
        </w:tc>
        <w:tc>
          <w:tcPr>
            <w:tcW w:w="2995" w:type="dxa"/>
            <w:tcBorders>
              <w:top w:val="single" w:sz="4" w:space="0" w:color="000000"/>
              <w:left w:val="single" w:sz="4" w:space="0" w:color="000000"/>
              <w:bottom w:val="single" w:sz="4" w:space="0" w:color="000000"/>
            </w:tcBorders>
            <w:shd w:val="clear" w:color="auto" w:fill="auto"/>
          </w:tcPr>
          <w:p w14:paraId="48B1B674" w14:textId="6C744D5F" w:rsidR="00F0473C" w:rsidRPr="00247369" w:rsidRDefault="00F0473C">
            <w:pPr>
              <w:snapToGrid w:val="0"/>
              <w:rPr>
                <w:rFonts w:ascii="Arial" w:hAnsi="Arial" w:cs="Arial"/>
              </w:rPr>
            </w:pPr>
            <w:r w:rsidRPr="00247369">
              <w:rPr>
                <w:rFonts w:ascii="Arial" w:hAnsi="Arial" w:cs="Arial"/>
              </w:rPr>
              <w:t xml:space="preserve">Affiliation says: </w:t>
            </w:r>
            <w:r w:rsidR="00247369" w:rsidRPr="00247369">
              <w:rPr>
                <w:rFonts w:ascii="Arial" w:hAnsi="Arial" w:cs="Arial"/>
              </w:rPr>
              <w:t>“</w:t>
            </w:r>
            <w:hyperlink r:id="rId7" w:history="1">
              <w:r w:rsidRPr="00247369">
                <w:rPr>
                  <w:rFonts w:ascii="Arial" w:hAnsi="Arial" w:cs="Arial"/>
                  <w:bCs/>
                  <w:color w:val="000000"/>
                </w:rPr>
                <w:t>DZHK (German Center for Cardiovascular Research)</w:t>
              </w:r>
            </w:hyperlink>
            <w:r w:rsidR="00247369" w:rsidRPr="00247369">
              <w:rPr>
                <w:rFonts w:ascii="Arial" w:hAnsi="Arial" w:cs="Arial"/>
                <w:color w:val="3D3D3D"/>
              </w:rPr>
              <w:t>”</w:t>
            </w:r>
          </w:p>
        </w:tc>
        <w:tc>
          <w:tcPr>
            <w:tcW w:w="3283" w:type="dxa"/>
            <w:tcBorders>
              <w:top w:val="single" w:sz="4" w:space="0" w:color="000000"/>
              <w:left w:val="single" w:sz="4" w:space="0" w:color="000000"/>
              <w:bottom w:val="single" w:sz="4" w:space="0" w:color="000000"/>
              <w:right w:val="single" w:sz="4" w:space="0" w:color="000000"/>
            </w:tcBorders>
            <w:shd w:val="clear" w:color="auto" w:fill="auto"/>
          </w:tcPr>
          <w:p w14:paraId="5210F660" w14:textId="21F2A783" w:rsidR="00F0473C" w:rsidRPr="00247369" w:rsidRDefault="00CB73F8" w:rsidP="00D87E88">
            <w:pPr>
              <w:pStyle w:val="ListParagraph"/>
              <w:ind w:left="-23"/>
              <w:rPr>
                <w:rFonts w:ascii="Arial" w:hAnsi="Arial" w:cs="Arial"/>
                <w:color w:val="000000"/>
                <w:sz w:val="22"/>
                <w:szCs w:val="22"/>
                <w:lang w:val="en-GB"/>
              </w:rPr>
            </w:pPr>
            <w:r>
              <w:rPr>
                <w:rFonts w:ascii="Arial" w:hAnsi="Arial" w:cs="Arial"/>
                <w:sz w:val="22"/>
                <w:szCs w:val="22"/>
                <w:lang w:val="en-US"/>
              </w:rPr>
              <w:t>Please change to</w:t>
            </w:r>
            <w:r w:rsidR="00F0473C" w:rsidRPr="00247369">
              <w:rPr>
                <w:rFonts w:ascii="Arial" w:hAnsi="Arial" w:cs="Arial"/>
                <w:sz w:val="22"/>
                <w:szCs w:val="22"/>
                <w:lang w:val="en-US"/>
              </w:rPr>
              <w:t>: “</w:t>
            </w:r>
            <w:r w:rsidR="00F0473C" w:rsidRPr="00247369">
              <w:rPr>
                <w:rFonts w:ascii="Arial" w:hAnsi="Arial" w:cs="Arial"/>
                <w:color w:val="000000"/>
                <w:sz w:val="22"/>
                <w:szCs w:val="22"/>
                <w:lang w:val="en-GB"/>
              </w:rPr>
              <w:t xml:space="preserve">DZHK (German </w:t>
            </w:r>
            <w:proofErr w:type="spellStart"/>
            <w:r w:rsidR="00F0473C" w:rsidRPr="00247369">
              <w:rPr>
                <w:rFonts w:ascii="Arial" w:hAnsi="Arial" w:cs="Arial"/>
                <w:color w:val="000000"/>
                <w:sz w:val="22"/>
                <w:szCs w:val="22"/>
                <w:lang w:val="en-GB"/>
              </w:rPr>
              <w:t>Center</w:t>
            </w:r>
            <w:proofErr w:type="spellEnd"/>
            <w:r w:rsidR="00F0473C" w:rsidRPr="00247369">
              <w:rPr>
                <w:rFonts w:ascii="Arial" w:hAnsi="Arial" w:cs="Arial"/>
                <w:color w:val="000000"/>
                <w:sz w:val="22"/>
                <w:szCs w:val="22"/>
                <w:lang w:val="en-GB"/>
              </w:rPr>
              <w:t xml:space="preserve"> for Cardiovascular Research), </w:t>
            </w:r>
            <w:r w:rsidR="00F0473C" w:rsidRPr="00247369">
              <w:rPr>
                <w:rFonts w:ascii="Arial" w:hAnsi="Arial" w:cs="Arial"/>
                <w:b/>
                <w:color w:val="000000"/>
                <w:sz w:val="22"/>
                <w:szCs w:val="22"/>
                <w:lang w:val="en-GB"/>
              </w:rPr>
              <w:t xml:space="preserve">Partner Site </w:t>
            </w:r>
            <w:proofErr w:type="spellStart"/>
            <w:r w:rsidR="00F0473C" w:rsidRPr="00247369">
              <w:rPr>
                <w:rFonts w:ascii="Arial" w:hAnsi="Arial" w:cs="Arial"/>
                <w:b/>
                <w:color w:val="000000"/>
                <w:sz w:val="22"/>
                <w:szCs w:val="22"/>
                <w:lang w:val="en-GB"/>
              </w:rPr>
              <w:t>Goettingen</w:t>
            </w:r>
            <w:proofErr w:type="spellEnd"/>
            <w:r w:rsidR="00F0473C" w:rsidRPr="00247369">
              <w:rPr>
                <w:rFonts w:ascii="Arial" w:hAnsi="Arial" w:cs="Arial"/>
                <w:b/>
                <w:color w:val="000000"/>
                <w:sz w:val="22"/>
                <w:szCs w:val="22"/>
                <w:lang w:val="en-GB"/>
              </w:rPr>
              <w:t>, Germany.</w:t>
            </w:r>
            <w:r w:rsidR="00F0473C" w:rsidRPr="00247369">
              <w:rPr>
                <w:rFonts w:ascii="Arial" w:hAnsi="Arial" w:cs="Arial"/>
                <w:color w:val="000000"/>
                <w:sz w:val="22"/>
                <w:szCs w:val="22"/>
                <w:lang w:val="en-GB"/>
              </w:rPr>
              <w:t>”</w:t>
            </w:r>
          </w:p>
          <w:p w14:paraId="64B1642B" w14:textId="335D18BE" w:rsidR="00F0473C" w:rsidRPr="00247369" w:rsidRDefault="00F0473C">
            <w:pPr>
              <w:snapToGrid w:val="0"/>
              <w:rPr>
                <w:rFonts w:ascii="Arial" w:hAnsi="Arial" w:cs="Arial"/>
                <w:lang w:val="en-GB"/>
              </w:rPr>
            </w:pPr>
          </w:p>
        </w:tc>
      </w:tr>
      <w:tr w:rsidR="00F0473C" w:rsidRPr="00DC6FE4" w14:paraId="553CFAF2" w14:textId="77777777" w:rsidTr="0067127A">
        <w:trPr>
          <w:trHeight w:val="1876"/>
        </w:trPr>
        <w:tc>
          <w:tcPr>
            <w:tcW w:w="1072" w:type="dxa"/>
            <w:tcBorders>
              <w:top w:val="single" w:sz="4" w:space="0" w:color="000000"/>
              <w:left w:val="single" w:sz="4" w:space="0" w:color="000000"/>
              <w:bottom w:val="single" w:sz="4" w:space="0" w:color="000000"/>
            </w:tcBorders>
            <w:shd w:val="clear" w:color="auto" w:fill="auto"/>
          </w:tcPr>
          <w:p w14:paraId="76B81A9F" w14:textId="013AC214" w:rsidR="00F0473C" w:rsidRPr="00DC6FE4" w:rsidRDefault="005E1B63">
            <w:pPr>
              <w:rPr>
                <w:rFonts w:ascii="Arial" w:hAnsi="Arial" w:cs="Arial"/>
              </w:rPr>
            </w:pPr>
            <w:r>
              <w:rPr>
                <w:rFonts w:ascii="Arial" w:hAnsi="Arial" w:cs="Arial"/>
              </w:rPr>
              <w:lastRenderedPageBreak/>
              <w:t>3.</w:t>
            </w:r>
          </w:p>
        </w:tc>
        <w:tc>
          <w:tcPr>
            <w:tcW w:w="2057" w:type="dxa"/>
            <w:tcBorders>
              <w:top w:val="single" w:sz="4" w:space="0" w:color="000000"/>
              <w:left w:val="single" w:sz="4" w:space="0" w:color="000000"/>
              <w:bottom w:val="single" w:sz="4" w:space="0" w:color="000000"/>
            </w:tcBorders>
            <w:shd w:val="clear" w:color="auto" w:fill="auto"/>
          </w:tcPr>
          <w:p w14:paraId="0FE2309D" w14:textId="678BBC4B" w:rsidR="00F0473C" w:rsidRPr="00DC6FE4" w:rsidRDefault="00F0473C" w:rsidP="00DC6FE4">
            <w:pPr>
              <w:snapToGrid w:val="0"/>
              <w:rPr>
                <w:rFonts w:ascii="Arial" w:hAnsi="Arial" w:cs="Arial"/>
              </w:rPr>
            </w:pPr>
            <w:r>
              <w:rPr>
                <w:rFonts w:ascii="Arial" w:hAnsi="Arial" w:cs="Arial"/>
              </w:rPr>
              <w:t xml:space="preserve">Affiliation 3. </w:t>
            </w:r>
          </w:p>
        </w:tc>
        <w:tc>
          <w:tcPr>
            <w:tcW w:w="2995" w:type="dxa"/>
            <w:tcBorders>
              <w:top w:val="single" w:sz="4" w:space="0" w:color="000000"/>
              <w:left w:val="single" w:sz="4" w:space="0" w:color="000000"/>
              <w:bottom w:val="single" w:sz="4" w:space="0" w:color="000000"/>
            </w:tcBorders>
            <w:shd w:val="clear" w:color="auto" w:fill="auto"/>
          </w:tcPr>
          <w:p w14:paraId="736FB6CC" w14:textId="0B51420B" w:rsidR="00F0473C" w:rsidRPr="00247369" w:rsidRDefault="00247369">
            <w:pPr>
              <w:snapToGrid w:val="0"/>
              <w:rPr>
                <w:rFonts w:ascii="Arial" w:hAnsi="Arial" w:cs="Arial"/>
              </w:rPr>
            </w:pPr>
            <w:r w:rsidRPr="00247369">
              <w:rPr>
                <w:rFonts w:ascii="Arial" w:hAnsi="Arial" w:cs="Arial"/>
              </w:rPr>
              <w:t>Affiliation says: “</w:t>
            </w:r>
            <w:hyperlink r:id="rId8" w:history="1">
              <w:r w:rsidRPr="00247369">
                <w:rPr>
                  <w:rFonts w:ascii="Arial" w:hAnsi="Arial" w:cs="Arial"/>
                  <w:bCs/>
                  <w:color w:val="000000"/>
                </w:rPr>
                <w:t>Cairn Research Ltd</w:t>
              </w:r>
            </w:hyperlink>
            <w:r w:rsidRPr="00247369">
              <w:rPr>
                <w:rFonts w:ascii="Arial" w:hAnsi="Arial" w:cs="Arial"/>
                <w:color w:val="3D3D3D"/>
              </w:rPr>
              <w:t>”</w:t>
            </w:r>
          </w:p>
        </w:tc>
        <w:tc>
          <w:tcPr>
            <w:tcW w:w="3283" w:type="dxa"/>
            <w:tcBorders>
              <w:top w:val="single" w:sz="4" w:space="0" w:color="000000"/>
              <w:left w:val="single" w:sz="4" w:space="0" w:color="000000"/>
              <w:bottom w:val="single" w:sz="4" w:space="0" w:color="000000"/>
              <w:right w:val="single" w:sz="4" w:space="0" w:color="000000"/>
            </w:tcBorders>
            <w:shd w:val="clear" w:color="auto" w:fill="auto"/>
          </w:tcPr>
          <w:p w14:paraId="1FC4A00E" w14:textId="7D27DC00" w:rsidR="00F0473C" w:rsidRPr="00247369" w:rsidRDefault="00247369">
            <w:pPr>
              <w:snapToGrid w:val="0"/>
              <w:rPr>
                <w:rFonts w:ascii="Arial" w:hAnsi="Arial" w:cs="Arial"/>
              </w:rPr>
            </w:pPr>
            <w:r w:rsidRPr="00247369">
              <w:rPr>
                <w:rFonts w:ascii="Arial" w:hAnsi="Arial" w:cs="Arial"/>
              </w:rPr>
              <w:t>Please change to “</w:t>
            </w:r>
            <w:r w:rsidRPr="00C64677">
              <w:rPr>
                <w:rFonts w:ascii="Arial" w:hAnsi="Arial" w:cs="Arial"/>
              </w:rPr>
              <w:t xml:space="preserve">Cairn Research Ltd, </w:t>
            </w:r>
            <w:proofErr w:type="spellStart"/>
            <w:r w:rsidRPr="00247369">
              <w:rPr>
                <w:rFonts w:ascii="Arial" w:hAnsi="Arial" w:cs="Arial"/>
                <w:b/>
              </w:rPr>
              <w:t>Faversham</w:t>
            </w:r>
            <w:proofErr w:type="spellEnd"/>
            <w:r w:rsidRPr="00247369">
              <w:rPr>
                <w:rFonts w:ascii="Arial" w:hAnsi="Arial" w:cs="Arial"/>
                <w:b/>
              </w:rPr>
              <w:t xml:space="preserve">, </w:t>
            </w:r>
            <w:r w:rsidRPr="00247369">
              <w:rPr>
                <w:rFonts w:ascii="Arial" w:hAnsi="Arial" w:cs="Arial"/>
                <w:b/>
                <w:color w:val="222222"/>
                <w:shd w:val="clear" w:color="auto" w:fill="FFFFFF"/>
              </w:rPr>
              <w:t>United Kingdom</w:t>
            </w:r>
            <w:r w:rsidRPr="00247369">
              <w:rPr>
                <w:rFonts w:ascii="Arial" w:hAnsi="Arial" w:cs="Arial"/>
                <w:color w:val="222222"/>
                <w:shd w:val="clear" w:color="auto" w:fill="FFFFFF"/>
              </w:rPr>
              <w:t>”</w:t>
            </w:r>
          </w:p>
        </w:tc>
      </w:tr>
      <w:tr w:rsidR="00F0473C" w:rsidRPr="00DC6FE4" w14:paraId="582B3968" w14:textId="77777777" w:rsidTr="0067127A">
        <w:tc>
          <w:tcPr>
            <w:tcW w:w="1072" w:type="dxa"/>
            <w:tcBorders>
              <w:top w:val="single" w:sz="4" w:space="0" w:color="000000"/>
              <w:left w:val="single" w:sz="4" w:space="0" w:color="000000"/>
              <w:bottom w:val="single" w:sz="4" w:space="0" w:color="000000"/>
            </w:tcBorders>
            <w:shd w:val="clear" w:color="auto" w:fill="auto"/>
          </w:tcPr>
          <w:p w14:paraId="7D68B312" w14:textId="57AE68D6" w:rsidR="00F0473C" w:rsidRPr="00DC6FE4" w:rsidRDefault="005E1B63">
            <w:pPr>
              <w:rPr>
                <w:rFonts w:ascii="Arial" w:hAnsi="Arial" w:cs="Arial"/>
              </w:rPr>
            </w:pPr>
            <w:r>
              <w:rPr>
                <w:rFonts w:ascii="Arial" w:hAnsi="Arial" w:cs="Arial"/>
              </w:rPr>
              <w:t>4.</w:t>
            </w:r>
          </w:p>
        </w:tc>
        <w:tc>
          <w:tcPr>
            <w:tcW w:w="2057" w:type="dxa"/>
            <w:tcBorders>
              <w:top w:val="single" w:sz="4" w:space="0" w:color="000000"/>
              <w:left w:val="single" w:sz="4" w:space="0" w:color="000000"/>
              <w:bottom w:val="single" w:sz="4" w:space="0" w:color="000000"/>
            </w:tcBorders>
            <w:shd w:val="clear" w:color="auto" w:fill="auto"/>
          </w:tcPr>
          <w:p w14:paraId="34AAAF1A" w14:textId="7587F135" w:rsidR="00F0473C" w:rsidRPr="00DC6FE4" w:rsidRDefault="00247369" w:rsidP="00DC6FE4">
            <w:pPr>
              <w:snapToGrid w:val="0"/>
              <w:rPr>
                <w:rFonts w:ascii="Arial" w:hAnsi="Arial" w:cs="Arial"/>
              </w:rPr>
            </w:pPr>
            <w:r>
              <w:rPr>
                <w:rFonts w:ascii="Arial" w:hAnsi="Arial" w:cs="Arial"/>
              </w:rPr>
              <w:t>Affiliation 4.</w:t>
            </w:r>
          </w:p>
        </w:tc>
        <w:tc>
          <w:tcPr>
            <w:tcW w:w="2995" w:type="dxa"/>
            <w:tcBorders>
              <w:top w:val="single" w:sz="4" w:space="0" w:color="000000"/>
              <w:left w:val="single" w:sz="4" w:space="0" w:color="000000"/>
              <w:bottom w:val="single" w:sz="4" w:space="0" w:color="000000"/>
            </w:tcBorders>
            <w:shd w:val="clear" w:color="auto" w:fill="auto"/>
          </w:tcPr>
          <w:p w14:paraId="130C5223" w14:textId="1E8B9336" w:rsidR="00F0473C" w:rsidRPr="00D028F5" w:rsidRDefault="00247369">
            <w:pPr>
              <w:snapToGrid w:val="0"/>
              <w:rPr>
                <w:rFonts w:ascii="Arial" w:hAnsi="Arial" w:cs="Arial"/>
              </w:rPr>
            </w:pPr>
            <w:r w:rsidRPr="00D028F5">
              <w:rPr>
                <w:rFonts w:ascii="Arial" w:hAnsi="Arial" w:cs="Arial"/>
              </w:rPr>
              <w:t>Affiliation says: “</w:t>
            </w:r>
            <w:hyperlink r:id="rId9" w:history="1">
              <w:r w:rsidRPr="00D028F5">
                <w:rPr>
                  <w:rFonts w:ascii="Arial" w:hAnsi="Arial" w:cs="Arial"/>
                  <w:color w:val="000000"/>
                </w:rPr>
                <w:t xml:space="preserve">Cluster of Excellence "Multiscale </w:t>
              </w:r>
              <w:proofErr w:type="spellStart"/>
              <w:r w:rsidRPr="00D028F5">
                <w:rPr>
                  <w:rFonts w:ascii="Arial" w:hAnsi="Arial" w:cs="Arial"/>
                  <w:color w:val="000000"/>
                </w:rPr>
                <w:t>Bioimaging</w:t>
              </w:r>
              <w:proofErr w:type="spellEnd"/>
              <w:r w:rsidRPr="00D028F5">
                <w:rPr>
                  <w:rFonts w:ascii="Arial" w:hAnsi="Arial" w:cs="Arial"/>
                  <w:color w:val="000000"/>
                </w:rPr>
                <w:t>: from Molecular Machines to Networks of Excitable Cells" (</w:t>
              </w:r>
              <w:proofErr w:type="spellStart"/>
              <w:r w:rsidRPr="00D028F5">
                <w:rPr>
                  <w:rFonts w:ascii="Arial" w:hAnsi="Arial" w:cs="Arial"/>
                  <w:color w:val="000000"/>
                </w:rPr>
                <w:t>MBExC</w:t>
              </w:r>
              <w:proofErr w:type="spellEnd"/>
              <w:r w:rsidRPr="00D028F5">
                <w:rPr>
                  <w:rFonts w:ascii="Arial" w:hAnsi="Arial" w:cs="Arial"/>
                  <w:color w:val="000000"/>
                </w:rPr>
                <w:t xml:space="preserve">), </w:t>
              </w:r>
              <w:r w:rsidRPr="00D028F5">
                <w:rPr>
                  <w:rFonts w:ascii="Arial" w:hAnsi="Arial" w:cs="Arial"/>
                  <w:bCs/>
                  <w:color w:val="000000"/>
                </w:rPr>
                <w:t xml:space="preserve">University of </w:t>
              </w:r>
              <w:proofErr w:type="spellStart"/>
              <w:r w:rsidRPr="00D028F5">
                <w:rPr>
                  <w:rFonts w:ascii="Arial" w:hAnsi="Arial" w:cs="Arial"/>
                  <w:bCs/>
                  <w:color w:val="000000"/>
                </w:rPr>
                <w:t>Goettingen</w:t>
              </w:r>
              <w:proofErr w:type="spellEnd"/>
            </w:hyperlink>
            <w:r w:rsidRPr="00D028F5">
              <w:rPr>
                <w:rFonts w:ascii="Arial" w:hAnsi="Arial" w:cs="Arial"/>
                <w:color w:val="3D3D3D"/>
              </w:rPr>
              <w:t>”</w:t>
            </w:r>
          </w:p>
        </w:tc>
        <w:tc>
          <w:tcPr>
            <w:tcW w:w="3283" w:type="dxa"/>
            <w:tcBorders>
              <w:top w:val="single" w:sz="4" w:space="0" w:color="000000"/>
              <w:left w:val="single" w:sz="4" w:space="0" w:color="000000"/>
              <w:bottom w:val="single" w:sz="4" w:space="0" w:color="000000"/>
              <w:right w:val="single" w:sz="4" w:space="0" w:color="000000"/>
            </w:tcBorders>
            <w:shd w:val="clear" w:color="auto" w:fill="auto"/>
          </w:tcPr>
          <w:p w14:paraId="626BEE3C" w14:textId="1BFCB912" w:rsidR="00247369" w:rsidRPr="00D028F5" w:rsidRDefault="00247369" w:rsidP="00C64677">
            <w:pPr>
              <w:pStyle w:val="ListParagraph"/>
              <w:ind w:left="-23"/>
              <w:rPr>
                <w:rFonts w:ascii="Arial" w:hAnsi="Arial" w:cs="Arial"/>
                <w:color w:val="000000"/>
                <w:sz w:val="22"/>
                <w:szCs w:val="22"/>
                <w:lang w:val="en-GB"/>
              </w:rPr>
            </w:pPr>
            <w:r w:rsidRPr="00D028F5">
              <w:rPr>
                <w:rFonts w:ascii="Arial" w:hAnsi="Arial" w:cs="Arial"/>
                <w:color w:val="000000"/>
                <w:sz w:val="22"/>
                <w:szCs w:val="22"/>
                <w:lang w:val="en-GB"/>
              </w:rPr>
              <w:t>Please change to: “</w:t>
            </w:r>
            <w:r w:rsidRPr="00C64677">
              <w:rPr>
                <w:rFonts w:ascii="Arial" w:hAnsi="Arial" w:cs="Arial"/>
                <w:color w:val="000000"/>
                <w:sz w:val="22"/>
                <w:szCs w:val="22"/>
                <w:lang w:val="en-GB"/>
              </w:rPr>
              <w:t xml:space="preserve">Cluster of Excellence "Multiscale </w:t>
            </w:r>
            <w:proofErr w:type="spellStart"/>
            <w:r w:rsidRPr="00C64677">
              <w:rPr>
                <w:rFonts w:ascii="Arial" w:hAnsi="Arial" w:cs="Arial"/>
                <w:color w:val="000000"/>
                <w:sz w:val="22"/>
                <w:szCs w:val="22"/>
                <w:lang w:val="en-GB"/>
              </w:rPr>
              <w:t>Bioimaging</w:t>
            </w:r>
            <w:proofErr w:type="spellEnd"/>
            <w:r w:rsidRPr="00C64677">
              <w:rPr>
                <w:rFonts w:ascii="Arial" w:hAnsi="Arial" w:cs="Arial"/>
                <w:color w:val="000000"/>
                <w:sz w:val="22"/>
                <w:szCs w:val="22"/>
                <w:lang w:val="en-GB"/>
              </w:rPr>
              <w:t>: from Molecular Machines to Networks of Excitable Cells" (</w:t>
            </w:r>
            <w:proofErr w:type="spellStart"/>
            <w:r w:rsidRPr="00C64677">
              <w:rPr>
                <w:rFonts w:ascii="Arial" w:hAnsi="Arial" w:cs="Arial"/>
                <w:color w:val="000000"/>
                <w:sz w:val="22"/>
                <w:szCs w:val="22"/>
                <w:lang w:val="en-GB"/>
              </w:rPr>
              <w:t>MBExC</w:t>
            </w:r>
            <w:proofErr w:type="spellEnd"/>
            <w:r w:rsidRPr="00C64677">
              <w:rPr>
                <w:rFonts w:ascii="Arial" w:hAnsi="Arial" w:cs="Arial"/>
                <w:color w:val="000000"/>
                <w:sz w:val="22"/>
                <w:szCs w:val="22"/>
                <w:lang w:val="en-GB"/>
              </w:rPr>
              <w:t xml:space="preserve">), University of </w:t>
            </w:r>
            <w:proofErr w:type="spellStart"/>
            <w:r w:rsidRPr="00C64677">
              <w:rPr>
                <w:rFonts w:ascii="Arial" w:hAnsi="Arial" w:cs="Arial"/>
                <w:color w:val="000000"/>
                <w:sz w:val="22"/>
                <w:szCs w:val="22"/>
                <w:lang w:val="en-GB"/>
              </w:rPr>
              <w:t>Goettingen</w:t>
            </w:r>
            <w:proofErr w:type="spellEnd"/>
            <w:r w:rsidRPr="00C64677">
              <w:rPr>
                <w:rFonts w:ascii="Arial" w:hAnsi="Arial" w:cs="Arial"/>
                <w:color w:val="000000"/>
                <w:sz w:val="22"/>
                <w:szCs w:val="22"/>
                <w:lang w:val="en-GB"/>
              </w:rPr>
              <w:t xml:space="preserve">, </w:t>
            </w:r>
            <w:r w:rsidRPr="00D028F5">
              <w:rPr>
                <w:rFonts w:ascii="Arial" w:hAnsi="Arial" w:cs="Arial"/>
                <w:b/>
                <w:color w:val="000000"/>
                <w:sz w:val="22"/>
                <w:szCs w:val="22"/>
                <w:lang w:val="en-GB"/>
              </w:rPr>
              <w:t>Germany</w:t>
            </w:r>
            <w:r w:rsidRPr="00D028F5">
              <w:rPr>
                <w:rFonts w:ascii="Arial" w:hAnsi="Arial" w:cs="Arial"/>
                <w:color w:val="000000"/>
                <w:sz w:val="22"/>
                <w:szCs w:val="22"/>
                <w:lang w:val="en-GB"/>
              </w:rPr>
              <w:t>”</w:t>
            </w:r>
          </w:p>
          <w:p w14:paraId="5AB7CC73" w14:textId="77777777" w:rsidR="00F0473C" w:rsidRPr="00D028F5" w:rsidRDefault="00F0473C" w:rsidP="00C64677">
            <w:pPr>
              <w:snapToGrid w:val="0"/>
              <w:rPr>
                <w:rFonts w:ascii="Arial" w:hAnsi="Arial" w:cs="Arial"/>
              </w:rPr>
            </w:pPr>
          </w:p>
        </w:tc>
      </w:tr>
      <w:tr w:rsidR="00D557B7" w:rsidRPr="00DC6FE4" w14:paraId="097609AD" w14:textId="77777777" w:rsidTr="0067127A">
        <w:tc>
          <w:tcPr>
            <w:tcW w:w="1072" w:type="dxa"/>
            <w:tcBorders>
              <w:top w:val="single" w:sz="4" w:space="0" w:color="000000"/>
              <w:left w:val="single" w:sz="4" w:space="0" w:color="000000"/>
              <w:bottom w:val="single" w:sz="4" w:space="0" w:color="000000"/>
            </w:tcBorders>
            <w:shd w:val="clear" w:color="auto" w:fill="auto"/>
          </w:tcPr>
          <w:p w14:paraId="1B6B5616" w14:textId="1AB6557C" w:rsidR="00D557B7" w:rsidRPr="00DC6FE4" w:rsidRDefault="005E1B63">
            <w:pPr>
              <w:rPr>
                <w:rFonts w:ascii="Arial" w:hAnsi="Arial" w:cs="Arial"/>
              </w:rPr>
            </w:pPr>
            <w:r>
              <w:rPr>
                <w:rFonts w:ascii="Arial" w:hAnsi="Arial" w:cs="Arial"/>
              </w:rPr>
              <w:t>5.</w:t>
            </w:r>
          </w:p>
        </w:tc>
        <w:tc>
          <w:tcPr>
            <w:tcW w:w="2057" w:type="dxa"/>
            <w:tcBorders>
              <w:top w:val="single" w:sz="4" w:space="0" w:color="000000"/>
              <w:left w:val="single" w:sz="4" w:space="0" w:color="000000"/>
              <w:bottom w:val="single" w:sz="4" w:space="0" w:color="000000"/>
            </w:tcBorders>
            <w:shd w:val="clear" w:color="auto" w:fill="auto"/>
          </w:tcPr>
          <w:p w14:paraId="7FD23B84" w14:textId="77777777" w:rsidR="00D557B7" w:rsidRPr="00DC6FE4" w:rsidRDefault="00160A77" w:rsidP="00DC6FE4">
            <w:pPr>
              <w:snapToGrid w:val="0"/>
              <w:rPr>
                <w:rFonts w:ascii="Arial" w:hAnsi="Arial" w:cs="Arial"/>
              </w:rPr>
            </w:pPr>
            <w:r w:rsidRPr="00DC6FE4">
              <w:rPr>
                <w:rFonts w:ascii="Arial" w:hAnsi="Arial" w:cs="Arial"/>
              </w:rPr>
              <w:t>Introduction</w:t>
            </w:r>
            <w:r w:rsidR="00DC6FE4">
              <w:rPr>
                <w:rFonts w:ascii="Arial" w:hAnsi="Arial" w:cs="Arial"/>
              </w:rPr>
              <w:t xml:space="preserve">, Paragraph 3 </w:t>
            </w:r>
          </w:p>
        </w:tc>
        <w:tc>
          <w:tcPr>
            <w:tcW w:w="2995" w:type="dxa"/>
            <w:tcBorders>
              <w:top w:val="single" w:sz="4" w:space="0" w:color="000000"/>
              <w:left w:val="single" w:sz="4" w:space="0" w:color="000000"/>
              <w:bottom w:val="single" w:sz="4" w:space="0" w:color="000000"/>
            </w:tcBorders>
            <w:shd w:val="clear" w:color="auto" w:fill="auto"/>
          </w:tcPr>
          <w:p w14:paraId="3F4239A1" w14:textId="77777777" w:rsidR="00D557B7" w:rsidRPr="00DC6FE4" w:rsidRDefault="00160A77">
            <w:pPr>
              <w:snapToGrid w:val="0"/>
              <w:rPr>
                <w:rFonts w:ascii="Arial" w:hAnsi="Arial" w:cs="Arial"/>
              </w:rPr>
            </w:pPr>
            <w:r w:rsidRPr="00DC6FE4">
              <w:rPr>
                <w:rFonts w:ascii="Arial" w:hAnsi="Arial" w:cs="Arial"/>
              </w:rPr>
              <w:t xml:space="preserve">Text says “(e.g., </w:t>
            </w:r>
            <w:proofErr w:type="spellStart"/>
            <w:r w:rsidRPr="00DC6FE4">
              <w:rPr>
                <w:rFonts w:ascii="Arial" w:hAnsi="Arial" w:cs="Arial"/>
              </w:rPr>
              <w:t>FluoVolt</w:t>
            </w:r>
            <w:proofErr w:type="spellEnd"/>
            <w:r w:rsidRPr="00DC6FE4">
              <w:rPr>
                <w:rFonts w:ascii="Arial" w:hAnsi="Arial" w:cs="Arial"/>
              </w:rPr>
              <w:t>)”</w:t>
            </w:r>
          </w:p>
        </w:tc>
        <w:tc>
          <w:tcPr>
            <w:tcW w:w="3283" w:type="dxa"/>
            <w:tcBorders>
              <w:top w:val="single" w:sz="4" w:space="0" w:color="000000"/>
              <w:left w:val="single" w:sz="4" w:space="0" w:color="000000"/>
              <w:bottom w:val="single" w:sz="4" w:space="0" w:color="000000"/>
              <w:right w:val="single" w:sz="4" w:space="0" w:color="000000"/>
            </w:tcBorders>
            <w:shd w:val="clear" w:color="auto" w:fill="auto"/>
          </w:tcPr>
          <w:p w14:paraId="6AA9A6EF" w14:textId="77777777" w:rsidR="00D557B7" w:rsidRPr="00DC6FE4" w:rsidRDefault="00160A77">
            <w:pPr>
              <w:snapToGrid w:val="0"/>
              <w:rPr>
                <w:rFonts w:ascii="Arial" w:hAnsi="Arial" w:cs="Arial"/>
              </w:rPr>
            </w:pPr>
            <w:r w:rsidRPr="00DC6FE4">
              <w:rPr>
                <w:rFonts w:ascii="Arial" w:hAnsi="Arial" w:cs="Arial"/>
              </w:rPr>
              <w:t>Please change to “</w:t>
            </w:r>
            <w:r w:rsidR="00510863">
              <w:rPr>
                <w:rFonts w:ascii="Arial" w:hAnsi="Arial" w:cs="Arial"/>
                <w:b/>
              </w:rPr>
              <w:t>(</w:t>
            </w:r>
            <w:proofErr w:type="spellStart"/>
            <w:r w:rsidR="00510863">
              <w:rPr>
                <w:rFonts w:ascii="Arial" w:hAnsi="Arial" w:cs="Arial"/>
                <w:b/>
              </w:rPr>
              <w:t>FluoV</w:t>
            </w:r>
            <w:r w:rsidRPr="00DC6FE4">
              <w:rPr>
                <w:rFonts w:ascii="Arial" w:hAnsi="Arial" w:cs="Arial"/>
                <w:b/>
              </w:rPr>
              <w:t>olt</w:t>
            </w:r>
            <w:proofErr w:type="spellEnd"/>
            <w:r w:rsidRPr="00DC6FE4">
              <w:rPr>
                <w:rFonts w:ascii="Arial" w:hAnsi="Arial" w:cs="Arial"/>
                <w:b/>
              </w:rPr>
              <w:t>)</w:t>
            </w:r>
            <w:r w:rsidRPr="00DC6FE4">
              <w:rPr>
                <w:rFonts w:ascii="Arial" w:hAnsi="Arial" w:cs="Arial"/>
              </w:rPr>
              <w:t>”</w:t>
            </w:r>
          </w:p>
        </w:tc>
      </w:tr>
      <w:tr w:rsidR="00247369" w:rsidRPr="00DC6FE4" w14:paraId="6F3F7C6F" w14:textId="77777777" w:rsidTr="0067127A">
        <w:tc>
          <w:tcPr>
            <w:tcW w:w="1072" w:type="dxa"/>
            <w:tcBorders>
              <w:top w:val="single" w:sz="4" w:space="0" w:color="000000"/>
              <w:left w:val="single" w:sz="4" w:space="0" w:color="000000"/>
              <w:bottom w:val="single" w:sz="4" w:space="0" w:color="000000"/>
            </w:tcBorders>
            <w:shd w:val="clear" w:color="auto" w:fill="auto"/>
          </w:tcPr>
          <w:p w14:paraId="21239261" w14:textId="1A4314ED" w:rsidR="00247369" w:rsidRPr="00DC6FE4" w:rsidRDefault="005E1B63">
            <w:pPr>
              <w:rPr>
                <w:rFonts w:ascii="Arial" w:hAnsi="Arial" w:cs="Arial"/>
              </w:rPr>
            </w:pPr>
            <w:r>
              <w:rPr>
                <w:rFonts w:ascii="Arial" w:hAnsi="Arial" w:cs="Arial"/>
              </w:rPr>
              <w:t>6.</w:t>
            </w:r>
          </w:p>
        </w:tc>
        <w:tc>
          <w:tcPr>
            <w:tcW w:w="2057" w:type="dxa"/>
            <w:tcBorders>
              <w:top w:val="single" w:sz="4" w:space="0" w:color="000000"/>
              <w:left w:val="single" w:sz="4" w:space="0" w:color="000000"/>
              <w:bottom w:val="single" w:sz="4" w:space="0" w:color="000000"/>
            </w:tcBorders>
            <w:shd w:val="clear" w:color="auto" w:fill="auto"/>
          </w:tcPr>
          <w:p w14:paraId="6CB36701" w14:textId="3C0B4B69" w:rsidR="00247369" w:rsidRPr="00DC6FE4" w:rsidRDefault="00247369" w:rsidP="00DC6FE4">
            <w:pPr>
              <w:snapToGrid w:val="0"/>
              <w:rPr>
                <w:rFonts w:ascii="Arial" w:hAnsi="Arial" w:cs="Arial"/>
              </w:rPr>
            </w:pPr>
            <w:r>
              <w:rPr>
                <w:rFonts w:ascii="Arial" w:hAnsi="Arial" w:cs="Arial"/>
              </w:rPr>
              <w:t>Introduction, Paragraph 5</w:t>
            </w:r>
          </w:p>
        </w:tc>
        <w:tc>
          <w:tcPr>
            <w:tcW w:w="2995" w:type="dxa"/>
            <w:tcBorders>
              <w:top w:val="single" w:sz="4" w:space="0" w:color="000000"/>
              <w:left w:val="single" w:sz="4" w:space="0" w:color="000000"/>
              <w:bottom w:val="single" w:sz="4" w:space="0" w:color="000000"/>
            </w:tcBorders>
            <w:shd w:val="clear" w:color="auto" w:fill="auto"/>
          </w:tcPr>
          <w:p w14:paraId="3983946A" w14:textId="53B63FB0" w:rsidR="00247369" w:rsidRPr="00CB73F8" w:rsidRDefault="00247369" w:rsidP="006F4857">
            <w:pPr>
              <w:snapToGrid w:val="0"/>
              <w:rPr>
                <w:rFonts w:ascii="Arial" w:hAnsi="Arial" w:cs="Arial"/>
              </w:rPr>
            </w:pPr>
            <w:r w:rsidRPr="00CB73F8">
              <w:rPr>
                <w:rFonts w:ascii="Arial" w:hAnsi="Arial" w:cs="Arial"/>
              </w:rPr>
              <w:t>Ethi</w:t>
            </w:r>
            <w:r w:rsidR="00CB73F8">
              <w:rPr>
                <w:rFonts w:ascii="Arial" w:hAnsi="Arial" w:cs="Arial"/>
              </w:rPr>
              <w:t>cs statement should be included at the end of the introduction.</w:t>
            </w:r>
            <w:r w:rsidRPr="00CB73F8">
              <w:rPr>
                <w:rFonts w:ascii="Arial" w:hAnsi="Arial" w:cs="Arial"/>
              </w:rPr>
              <w:t xml:space="preserve"> Text says “</w:t>
            </w:r>
            <w:r w:rsidR="006F4857" w:rsidRPr="00CB73F8">
              <w:rPr>
                <w:rFonts w:ascii="Arial" w:hAnsi="Arial" w:cs="Arial"/>
              </w:rPr>
              <w:t>customizable state of the art platform for single cell photometry measurements</w:t>
            </w:r>
            <w:r w:rsidR="00CB73F8" w:rsidRPr="00CB73F8">
              <w:rPr>
                <w:rFonts w:ascii="Arial" w:hAnsi="Arial" w:cs="Arial"/>
              </w:rPr>
              <w:t>.</w:t>
            </w:r>
            <w:r w:rsidR="006F4857" w:rsidRPr="00CB73F8">
              <w:rPr>
                <w:rFonts w:ascii="Arial" w:hAnsi="Arial" w:cs="Arial"/>
              </w:rPr>
              <w:t>”</w:t>
            </w:r>
          </w:p>
        </w:tc>
        <w:tc>
          <w:tcPr>
            <w:tcW w:w="3283" w:type="dxa"/>
            <w:tcBorders>
              <w:top w:val="single" w:sz="4" w:space="0" w:color="000000"/>
              <w:left w:val="single" w:sz="4" w:space="0" w:color="000000"/>
              <w:bottom w:val="single" w:sz="4" w:space="0" w:color="000000"/>
              <w:right w:val="single" w:sz="4" w:space="0" w:color="000000"/>
            </w:tcBorders>
            <w:shd w:val="clear" w:color="auto" w:fill="auto"/>
          </w:tcPr>
          <w:p w14:paraId="07E17483" w14:textId="4431C21F" w:rsidR="00247369" w:rsidRPr="00CB73F8" w:rsidRDefault="00247369" w:rsidP="006F4857">
            <w:pPr>
              <w:snapToGrid w:val="0"/>
              <w:rPr>
                <w:rFonts w:ascii="Arial" w:hAnsi="Arial" w:cs="Arial"/>
              </w:rPr>
            </w:pPr>
            <w:r w:rsidRPr="00CB73F8">
              <w:rPr>
                <w:rFonts w:ascii="Arial" w:hAnsi="Arial" w:cs="Arial"/>
              </w:rPr>
              <w:t xml:space="preserve">Please change to: </w:t>
            </w:r>
            <w:r w:rsidR="006F4857" w:rsidRPr="00CB73F8">
              <w:rPr>
                <w:rFonts w:ascii="Arial" w:hAnsi="Arial" w:cs="Arial"/>
              </w:rPr>
              <w:t>“customizable state of the art platform for single cell photometry measurements.</w:t>
            </w:r>
            <w:r w:rsidR="006F4857" w:rsidRPr="00CB73F8">
              <w:rPr>
                <w:rFonts w:ascii="Arial" w:hAnsi="Arial" w:cs="Arial"/>
                <w:b/>
                <w:lang w:val="en-GB"/>
              </w:rPr>
              <w:t xml:space="preserve"> </w:t>
            </w:r>
            <w:r w:rsidR="00CA7587" w:rsidRPr="00CB73F8">
              <w:rPr>
                <w:rFonts w:ascii="Arial" w:hAnsi="Arial" w:cs="Arial"/>
                <w:b/>
                <w:lang w:val="en-GB"/>
              </w:rPr>
              <w:t xml:space="preserve">These experimental protocols have been approved by the ethics committee of the University Medical </w:t>
            </w:r>
            <w:proofErr w:type="spellStart"/>
            <w:r w:rsidR="00CA7587" w:rsidRPr="00CB73F8">
              <w:rPr>
                <w:rFonts w:ascii="Arial" w:hAnsi="Arial" w:cs="Arial"/>
                <w:b/>
                <w:lang w:val="en-GB"/>
              </w:rPr>
              <w:t>Center</w:t>
            </w:r>
            <w:proofErr w:type="spellEnd"/>
            <w:r w:rsidR="00CA7587" w:rsidRPr="00CB73F8">
              <w:rPr>
                <w:rFonts w:ascii="Arial" w:hAnsi="Arial" w:cs="Arial"/>
                <w:b/>
                <w:lang w:val="en-GB"/>
              </w:rPr>
              <w:t xml:space="preserve"> </w:t>
            </w:r>
            <w:proofErr w:type="spellStart"/>
            <w:r w:rsidR="00CA7587" w:rsidRPr="00CB73F8">
              <w:rPr>
                <w:rFonts w:ascii="Arial" w:hAnsi="Arial" w:cs="Arial"/>
                <w:b/>
                <w:lang w:val="en-GB"/>
              </w:rPr>
              <w:t>Göttingen</w:t>
            </w:r>
            <w:proofErr w:type="spellEnd"/>
            <w:r w:rsidR="00CA7587" w:rsidRPr="00CB73F8">
              <w:rPr>
                <w:rFonts w:ascii="Arial" w:hAnsi="Arial" w:cs="Arial"/>
                <w:b/>
                <w:lang w:val="en-GB"/>
              </w:rPr>
              <w:t xml:space="preserve"> (No. 10/9/15)</w:t>
            </w:r>
            <w:r w:rsidR="006F4857" w:rsidRPr="00CB73F8">
              <w:rPr>
                <w:rFonts w:ascii="Arial" w:hAnsi="Arial" w:cs="Arial"/>
                <w:lang w:val="en-GB"/>
              </w:rPr>
              <w:t>.”</w:t>
            </w:r>
          </w:p>
        </w:tc>
      </w:tr>
      <w:tr w:rsidR="00D557B7" w:rsidRPr="00DC6FE4" w14:paraId="226C3606" w14:textId="77777777" w:rsidTr="0067127A">
        <w:tc>
          <w:tcPr>
            <w:tcW w:w="1072" w:type="dxa"/>
            <w:tcBorders>
              <w:top w:val="single" w:sz="4" w:space="0" w:color="000000"/>
              <w:left w:val="single" w:sz="4" w:space="0" w:color="000000"/>
              <w:bottom w:val="single" w:sz="4" w:space="0" w:color="000000"/>
            </w:tcBorders>
            <w:shd w:val="clear" w:color="auto" w:fill="auto"/>
          </w:tcPr>
          <w:p w14:paraId="105DE613" w14:textId="7C2384A8" w:rsidR="00D557B7" w:rsidRPr="00DC6FE4" w:rsidRDefault="005E1B63">
            <w:pPr>
              <w:rPr>
                <w:rFonts w:ascii="Arial" w:hAnsi="Arial" w:cs="Arial"/>
              </w:rPr>
            </w:pPr>
            <w:r>
              <w:rPr>
                <w:rFonts w:ascii="Arial" w:hAnsi="Arial" w:cs="Arial"/>
              </w:rPr>
              <w:t>7.</w:t>
            </w:r>
          </w:p>
        </w:tc>
        <w:tc>
          <w:tcPr>
            <w:tcW w:w="2057" w:type="dxa"/>
            <w:tcBorders>
              <w:top w:val="single" w:sz="4" w:space="0" w:color="000000"/>
              <w:left w:val="single" w:sz="4" w:space="0" w:color="000000"/>
              <w:bottom w:val="single" w:sz="4" w:space="0" w:color="000000"/>
            </w:tcBorders>
            <w:shd w:val="clear" w:color="auto" w:fill="auto"/>
          </w:tcPr>
          <w:p w14:paraId="7D503187" w14:textId="77777777" w:rsidR="00D557B7" w:rsidRPr="00DC6FE4" w:rsidRDefault="00160A77">
            <w:pPr>
              <w:snapToGrid w:val="0"/>
              <w:rPr>
                <w:rFonts w:ascii="Arial" w:hAnsi="Arial" w:cs="Arial"/>
              </w:rPr>
            </w:pPr>
            <w:r w:rsidRPr="00DC6FE4">
              <w:rPr>
                <w:rFonts w:ascii="Arial" w:hAnsi="Arial" w:cs="Arial"/>
              </w:rPr>
              <w:t>Figure 1</w:t>
            </w:r>
            <w:r w:rsidR="00DC6FE4">
              <w:rPr>
                <w:rFonts w:ascii="Arial" w:hAnsi="Arial" w:cs="Arial"/>
              </w:rPr>
              <w:t>F</w:t>
            </w:r>
            <w:r w:rsidRPr="00DC6FE4">
              <w:rPr>
                <w:rFonts w:ascii="Arial" w:hAnsi="Arial" w:cs="Arial"/>
              </w:rPr>
              <w:t xml:space="preserve"> legend </w:t>
            </w:r>
          </w:p>
        </w:tc>
        <w:tc>
          <w:tcPr>
            <w:tcW w:w="2995" w:type="dxa"/>
            <w:tcBorders>
              <w:top w:val="single" w:sz="4" w:space="0" w:color="000000"/>
              <w:left w:val="single" w:sz="4" w:space="0" w:color="000000"/>
              <w:bottom w:val="single" w:sz="4" w:space="0" w:color="000000"/>
            </w:tcBorders>
            <w:shd w:val="clear" w:color="auto" w:fill="auto"/>
          </w:tcPr>
          <w:p w14:paraId="088904F4" w14:textId="77777777" w:rsidR="00D557B7" w:rsidRPr="00DC6FE4" w:rsidRDefault="00160A77">
            <w:pPr>
              <w:snapToGrid w:val="0"/>
              <w:rPr>
                <w:rFonts w:ascii="Arial" w:hAnsi="Arial" w:cs="Arial"/>
              </w:rPr>
            </w:pPr>
            <w:r w:rsidRPr="00DC6FE4">
              <w:rPr>
                <w:rFonts w:ascii="Arial" w:hAnsi="Arial" w:cs="Arial"/>
              </w:rPr>
              <w:t xml:space="preserve">The editors have removed </w:t>
            </w:r>
            <w:r w:rsidR="00DC6FE4">
              <w:rPr>
                <w:rFonts w:ascii="Arial" w:hAnsi="Arial" w:cs="Arial"/>
              </w:rPr>
              <w:t xml:space="preserve">all </w:t>
            </w:r>
            <w:r w:rsidRPr="00DC6FE4">
              <w:rPr>
                <w:rFonts w:ascii="Arial" w:hAnsi="Arial" w:cs="Arial"/>
              </w:rPr>
              <w:t>commercial names.</w:t>
            </w:r>
          </w:p>
        </w:tc>
        <w:tc>
          <w:tcPr>
            <w:tcW w:w="3283" w:type="dxa"/>
            <w:tcBorders>
              <w:top w:val="single" w:sz="4" w:space="0" w:color="000000"/>
              <w:left w:val="single" w:sz="4" w:space="0" w:color="000000"/>
              <w:bottom w:val="single" w:sz="4" w:space="0" w:color="000000"/>
              <w:right w:val="single" w:sz="4" w:space="0" w:color="000000"/>
            </w:tcBorders>
            <w:shd w:val="clear" w:color="auto" w:fill="auto"/>
          </w:tcPr>
          <w:p w14:paraId="0B8FB054" w14:textId="77777777" w:rsidR="00D557B7" w:rsidRPr="00DC6FE4" w:rsidRDefault="00160A77">
            <w:pPr>
              <w:snapToGrid w:val="0"/>
              <w:rPr>
                <w:rFonts w:ascii="Arial" w:hAnsi="Arial" w:cs="Arial"/>
              </w:rPr>
            </w:pPr>
            <w:r w:rsidRPr="00DC6FE4">
              <w:rPr>
                <w:rFonts w:ascii="Arial" w:hAnsi="Arial" w:cs="Arial"/>
              </w:rPr>
              <w:t xml:space="preserve">Please also remove </w:t>
            </w:r>
            <w:r w:rsidR="00DC6FE4">
              <w:rPr>
                <w:rFonts w:ascii="Arial" w:hAnsi="Arial" w:cs="Arial"/>
              </w:rPr>
              <w:t>“</w:t>
            </w:r>
            <w:r w:rsidRPr="00DC6FE4">
              <w:rPr>
                <w:rFonts w:ascii="Arial" w:hAnsi="Arial" w:cs="Arial"/>
              </w:rPr>
              <w:t>(89 north)</w:t>
            </w:r>
            <w:r w:rsidR="00DC6FE4">
              <w:rPr>
                <w:rFonts w:ascii="Arial" w:hAnsi="Arial" w:cs="Arial"/>
              </w:rPr>
              <w:t>”</w:t>
            </w:r>
            <w:r w:rsidRPr="00DC6FE4">
              <w:rPr>
                <w:rFonts w:ascii="Arial" w:hAnsi="Arial" w:cs="Arial"/>
              </w:rPr>
              <w:t xml:space="preserve"> for </w:t>
            </w:r>
            <w:r w:rsidR="00D834AF" w:rsidRPr="00DC6FE4">
              <w:rPr>
                <w:rFonts w:ascii="Arial" w:hAnsi="Arial" w:cs="Arial"/>
              </w:rPr>
              <w:t>c</w:t>
            </w:r>
            <w:r w:rsidRPr="00DC6FE4">
              <w:rPr>
                <w:rFonts w:ascii="Arial" w:hAnsi="Arial" w:cs="Arial"/>
              </w:rPr>
              <w:t xml:space="preserve">onsistency. </w:t>
            </w:r>
          </w:p>
        </w:tc>
      </w:tr>
      <w:tr w:rsidR="00C64677" w:rsidRPr="00DC6FE4" w14:paraId="4E84A663" w14:textId="77777777" w:rsidTr="0067127A">
        <w:tc>
          <w:tcPr>
            <w:tcW w:w="1072" w:type="dxa"/>
            <w:tcBorders>
              <w:top w:val="single" w:sz="4" w:space="0" w:color="000000"/>
              <w:left w:val="single" w:sz="4" w:space="0" w:color="000000"/>
              <w:bottom w:val="single" w:sz="4" w:space="0" w:color="000000"/>
            </w:tcBorders>
            <w:shd w:val="clear" w:color="auto" w:fill="auto"/>
          </w:tcPr>
          <w:p w14:paraId="545A1190" w14:textId="41FE60C8" w:rsidR="00C64677" w:rsidRDefault="00C64677" w:rsidP="00C64677">
            <w:pPr>
              <w:rPr>
                <w:rFonts w:ascii="Arial" w:hAnsi="Arial" w:cs="Arial"/>
              </w:rPr>
            </w:pPr>
            <w:r>
              <w:rPr>
                <w:rFonts w:ascii="Arial" w:hAnsi="Arial" w:cs="Arial"/>
              </w:rPr>
              <w:t>8.</w:t>
            </w:r>
          </w:p>
        </w:tc>
        <w:tc>
          <w:tcPr>
            <w:tcW w:w="2057" w:type="dxa"/>
            <w:tcBorders>
              <w:top w:val="single" w:sz="4" w:space="0" w:color="000000"/>
              <w:left w:val="single" w:sz="4" w:space="0" w:color="000000"/>
              <w:bottom w:val="single" w:sz="4" w:space="0" w:color="000000"/>
            </w:tcBorders>
            <w:shd w:val="clear" w:color="auto" w:fill="auto"/>
          </w:tcPr>
          <w:p w14:paraId="1E609F33" w14:textId="1F7A41EC" w:rsidR="00C64677" w:rsidRPr="00DC6FE4" w:rsidRDefault="00C64677" w:rsidP="00C64677">
            <w:pPr>
              <w:snapToGrid w:val="0"/>
              <w:rPr>
                <w:rFonts w:ascii="Arial" w:hAnsi="Arial" w:cs="Arial"/>
              </w:rPr>
            </w:pPr>
            <w:r>
              <w:rPr>
                <w:rFonts w:ascii="Arial" w:hAnsi="Arial" w:cs="Arial"/>
              </w:rPr>
              <w:t>Step 1.1</w:t>
            </w:r>
          </w:p>
        </w:tc>
        <w:tc>
          <w:tcPr>
            <w:tcW w:w="2995" w:type="dxa"/>
            <w:tcBorders>
              <w:top w:val="single" w:sz="4" w:space="0" w:color="000000"/>
              <w:left w:val="single" w:sz="4" w:space="0" w:color="000000"/>
              <w:bottom w:val="single" w:sz="4" w:space="0" w:color="000000"/>
            </w:tcBorders>
            <w:shd w:val="clear" w:color="auto" w:fill="auto"/>
          </w:tcPr>
          <w:p w14:paraId="7BC831DA" w14:textId="3A4611DE" w:rsidR="00C64677" w:rsidRPr="00CB73F8" w:rsidRDefault="00C64677" w:rsidP="00C64677">
            <w:pPr>
              <w:snapToGrid w:val="0"/>
              <w:rPr>
                <w:rFonts w:ascii="Arial" w:hAnsi="Arial" w:cs="Arial"/>
              </w:rPr>
            </w:pPr>
            <w:r w:rsidRPr="00CB73F8">
              <w:rPr>
                <w:rFonts w:ascii="Arial" w:hAnsi="Arial" w:cs="Arial"/>
              </w:rPr>
              <w:t>Text says: “</w:t>
            </w:r>
            <w:r w:rsidRPr="00CB73F8">
              <w:rPr>
                <w:rFonts w:ascii="Arial" w:hAnsi="Arial" w:cs="Arial"/>
                <w:color w:val="3D3D3D"/>
              </w:rPr>
              <w:t>Use at RT.”</w:t>
            </w:r>
          </w:p>
        </w:tc>
        <w:tc>
          <w:tcPr>
            <w:tcW w:w="3283" w:type="dxa"/>
            <w:tcBorders>
              <w:top w:val="single" w:sz="4" w:space="0" w:color="000000"/>
              <w:left w:val="single" w:sz="4" w:space="0" w:color="000000"/>
              <w:bottom w:val="single" w:sz="4" w:space="0" w:color="000000"/>
              <w:right w:val="single" w:sz="4" w:space="0" w:color="000000"/>
            </w:tcBorders>
            <w:shd w:val="clear" w:color="auto" w:fill="auto"/>
          </w:tcPr>
          <w:p w14:paraId="4A2D7F97" w14:textId="076331AF" w:rsidR="00C64677" w:rsidRPr="00CB73F8" w:rsidRDefault="00C64677" w:rsidP="00C64677">
            <w:pPr>
              <w:snapToGrid w:val="0"/>
              <w:rPr>
                <w:rFonts w:ascii="Arial" w:hAnsi="Arial" w:cs="Arial"/>
              </w:rPr>
            </w:pPr>
            <w:r w:rsidRPr="00CB73F8">
              <w:rPr>
                <w:rFonts w:ascii="Arial" w:hAnsi="Arial" w:cs="Arial"/>
              </w:rPr>
              <w:t>Please change to “Use at</w:t>
            </w:r>
            <w:r w:rsidRPr="00CB73F8">
              <w:rPr>
                <w:rFonts w:ascii="Arial" w:hAnsi="Arial" w:cs="Arial"/>
                <w:b/>
              </w:rPr>
              <w:t xml:space="preserve"> room temperature</w:t>
            </w:r>
            <w:r w:rsidRPr="00CB73F8">
              <w:rPr>
                <w:rFonts w:ascii="Arial" w:hAnsi="Arial" w:cs="Arial"/>
              </w:rPr>
              <w:t xml:space="preserve"> (RT).”</w:t>
            </w:r>
          </w:p>
        </w:tc>
      </w:tr>
      <w:tr w:rsidR="00C64677" w:rsidRPr="00DC6FE4" w14:paraId="219C531D" w14:textId="77777777" w:rsidTr="0067127A">
        <w:tc>
          <w:tcPr>
            <w:tcW w:w="1072" w:type="dxa"/>
            <w:tcBorders>
              <w:top w:val="single" w:sz="4" w:space="0" w:color="000000"/>
              <w:left w:val="single" w:sz="4" w:space="0" w:color="000000"/>
              <w:bottom w:val="single" w:sz="4" w:space="0" w:color="000000"/>
            </w:tcBorders>
            <w:shd w:val="clear" w:color="auto" w:fill="auto"/>
          </w:tcPr>
          <w:p w14:paraId="2C613DCD" w14:textId="0F65A6FD" w:rsidR="00C64677" w:rsidRPr="00DC6FE4" w:rsidRDefault="00C64677" w:rsidP="00C64677">
            <w:pPr>
              <w:rPr>
                <w:rFonts w:ascii="Arial" w:hAnsi="Arial" w:cs="Arial"/>
              </w:rPr>
            </w:pPr>
            <w:r>
              <w:rPr>
                <w:rFonts w:ascii="Arial" w:hAnsi="Arial" w:cs="Arial"/>
              </w:rPr>
              <w:t>9.</w:t>
            </w:r>
          </w:p>
        </w:tc>
        <w:tc>
          <w:tcPr>
            <w:tcW w:w="2057" w:type="dxa"/>
            <w:tcBorders>
              <w:top w:val="single" w:sz="4" w:space="0" w:color="000000"/>
              <w:left w:val="single" w:sz="4" w:space="0" w:color="000000"/>
              <w:bottom w:val="single" w:sz="4" w:space="0" w:color="000000"/>
            </w:tcBorders>
            <w:shd w:val="clear" w:color="auto" w:fill="auto"/>
          </w:tcPr>
          <w:p w14:paraId="298CAF1A" w14:textId="77777777" w:rsidR="00C64677" w:rsidRPr="00DC6FE4" w:rsidRDefault="00C64677" w:rsidP="00C64677">
            <w:pPr>
              <w:snapToGrid w:val="0"/>
              <w:rPr>
                <w:rFonts w:ascii="Arial" w:hAnsi="Arial" w:cs="Arial"/>
              </w:rPr>
            </w:pPr>
            <w:r w:rsidRPr="00DC6FE4">
              <w:rPr>
                <w:rFonts w:ascii="Arial" w:hAnsi="Arial" w:cs="Arial"/>
              </w:rPr>
              <w:t>Step 4 NOTE</w:t>
            </w:r>
          </w:p>
        </w:tc>
        <w:tc>
          <w:tcPr>
            <w:tcW w:w="2995" w:type="dxa"/>
            <w:tcBorders>
              <w:top w:val="single" w:sz="4" w:space="0" w:color="000000"/>
              <w:left w:val="single" w:sz="4" w:space="0" w:color="000000"/>
              <w:bottom w:val="single" w:sz="4" w:space="0" w:color="000000"/>
            </w:tcBorders>
            <w:shd w:val="clear" w:color="auto" w:fill="auto"/>
          </w:tcPr>
          <w:p w14:paraId="152632D1" w14:textId="77777777" w:rsidR="00C64677" w:rsidRPr="00DC6FE4" w:rsidRDefault="00C64677" w:rsidP="00C64677">
            <w:pPr>
              <w:snapToGrid w:val="0"/>
              <w:rPr>
                <w:rFonts w:ascii="Arial" w:hAnsi="Arial" w:cs="Arial"/>
              </w:rPr>
            </w:pPr>
            <w:r w:rsidRPr="00DC6FE4">
              <w:rPr>
                <w:rFonts w:ascii="Arial" w:hAnsi="Arial" w:cs="Arial"/>
              </w:rPr>
              <w:t>Note says: “</w:t>
            </w:r>
            <w:r w:rsidRPr="00DC6FE4">
              <w:rPr>
                <w:rFonts w:ascii="Arial" w:hAnsi="Arial" w:cs="Arial"/>
                <w:color w:val="3D3D3D"/>
              </w:rPr>
              <w:t>It increases the ease of analysis and</w:t>
            </w:r>
            <w:r w:rsidRPr="00DC6FE4">
              <w:rPr>
                <w:rFonts w:ascii="Arial" w:hAnsi="Arial" w:cs="Arial"/>
                <w:b/>
                <w:color w:val="3D3D3D"/>
              </w:rPr>
              <w:t>, also</w:t>
            </w:r>
            <w:r w:rsidRPr="00DC6FE4">
              <w:rPr>
                <w:rFonts w:ascii="Arial" w:hAnsi="Arial" w:cs="Arial"/>
                <w:color w:val="3D3D3D"/>
              </w:rPr>
              <w:t xml:space="preserve"> allows for the investigation”</w:t>
            </w:r>
          </w:p>
        </w:tc>
        <w:tc>
          <w:tcPr>
            <w:tcW w:w="3283" w:type="dxa"/>
            <w:tcBorders>
              <w:top w:val="single" w:sz="4" w:space="0" w:color="000000"/>
              <w:left w:val="single" w:sz="4" w:space="0" w:color="000000"/>
              <w:bottom w:val="single" w:sz="4" w:space="0" w:color="000000"/>
              <w:right w:val="single" w:sz="4" w:space="0" w:color="000000"/>
            </w:tcBorders>
            <w:shd w:val="clear" w:color="auto" w:fill="auto"/>
          </w:tcPr>
          <w:p w14:paraId="75784281" w14:textId="77777777" w:rsidR="00C64677" w:rsidRPr="00DC6FE4" w:rsidRDefault="00C64677" w:rsidP="00C64677">
            <w:pPr>
              <w:snapToGrid w:val="0"/>
              <w:rPr>
                <w:rFonts w:ascii="Arial" w:hAnsi="Arial" w:cs="Arial"/>
              </w:rPr>
            </w:pPr>
            <w:r w:rsidRPr="00DC6FE4">
              <w:rPr>
                <w:rFonts w:ascii="Arial" w:hAnsi="Arial" w:cs="Arial"/>
              </w:rPr>
              <w:t>Please change to “</w:t>
            </w:r>
            <w:r w:rsidRPr="00DC6FE4">
              <w:rPr>
                <w:rFonts w:ascii="Arial" w:hAnsi="Arial" w:cs="Arial"/>
                <w:color w:val="3D3D3D"/>
              </w:rPr>
              <w:t xml:space="preserve">It increases the ease of analysis </w:t>
            </w:r>
            <w:r w:rsidRPr="00DC6FE4">
              <w:rPr>
                <w:rFonts w:ascii="Arial" w:hAnsi="Arial" w:cs="Arial"/>
                <w:b/>
                <w:color w:val="3D3D3D"/>
              </w:rPr>
              <w:t>and</w:t>
            </w:r>
            <w:r w:rsidRPr="00DC6FE4">
              <w:rPr>
                <w:rFonts w:ascii="Arial" w:hAnsi="Arial" w:cs="Arial"/>
                <w:color w:val="3D3D3D"/>
              </w:rPr>
              <w:t xml:space="preserve"> allows for the investigation”</w:t>
            </w:r>
          </w:p>
        </w:tc>
      </w:tr>
      <w:tr w:rsidR="00C64677" w:rsidRPr="00DC6FE4" w14:paraId="1FE29810" w14:textId="77777777" w:rsidTr="0067127A">
        <w:tc>
          <w:tcPr>
            <w:tcW w:w="1072" w:type="dxa"/>
            <w:tcBorders>
              <w:top w:val="single" w:sz="4" w:space="0" w:color="000000"/>
              <w:left w:val="single" w:sz="4" w:space="0" w:color="000000"/>
              <w:bottom w:val="single" w:sz="4" w:space="0" w:color="000000"/>
            </w:tcBorders>
            <w:shd w:val="clear" w:color="auto" w:fill="auto"/>
          </w:tcPr>
          <w:p w14:paraId="052D49F1" w14:textId="7D5AB8ED" w:rsidR="00C64677" w:rsidRPr="00DC6FE4" w:rsidRDefault="00C64677" w:rsidP="00C64677">
            <w:pPr>
              <w:rPr>
                <w:rFonts w:ascii="Arial" w:hAnsi="Arial" w:cs="Arial"/>
              </w:rPr>
            </w:pPr>
            <w:r>
              <w:rPr>
                <w:rFonts w:ascii="Arial" w:hAnsi="Arial" w:cs="Arial"/>
              </w:rPr>
              <w:t>10.</w:t>
            </w:r>
          </w:p>
        </w:tc>
        <w:tc>
          <w:tcPr>
            <w:tcW w:w="2057" w:type="dxa"/>
            <w:tcBorders>
              <w:top w:val="single" w:sz="4" w:space="0" w:color="000000"/>
              <w:left w:val="single" w:sz="4" w:space="0" w:color="000000"/>
              <w:bottom w:val="single" w:sz="4" w:space="0" w:color="000000"/>
            </w:tcBorders>
            <w:shd w:val="clear" w:color="auto" w:fill="auto"/>
          </w:tcPr>
          <w:p w14:paraId="357A6430" w14:textId="4046A634" w:rsidR="00C64677" w:rsidRPr="00DC6FE4" w:rsidRDefault="00C64677" w:rsidP="00C64677">
            <w:pPr>
              <w:snapToGrid w:val="0"/>
              <w:rPr>
                <w:rFonts w:ascii="Arial" w:hAnsi="Arial" w:cs="Arial"/>
              </w:rPr>
            </w:pPr>
            <w:r w:rsidRPr="00DC6FE4">
              <w:rPr>
                <w:rFonts w:ascii="Arial" w:hAnsi="Arial" w:cs="Arial"/>
              </w:rPr>
              <w:t>Step 6.</w:t>
            </w:r>
            <w:r w:rsidR="00CB73F8">
              <w:rPr>
                <w:rFonts w:ascii="Arial" w:hAnsi="Arial" w:cs="Arial"/>
              </w:rPr>
              <w:t>6</w:t>
            </w:r>
            <w:r w:rsidRPr="00DC6FE4">
              <w:rPr>
                <w:rFonts w:ascii="Arial" w:hAnsi="Arial" w:cs="Arial"/>
              </w:rPr>
              <w:t xml:space="preserve"> NOTE</w:t>
            </w:r>
          </w:p>
        </w:tc>
        <w:tc>
          <w:tcPr>
            <w:tcW w:w="2995" w:type="dxa"/>
            <w:tcBorders>
              <w:top w:val="single" w:sz="4" w:space="0" w:color="000000"/>
              <w:left w:val="single" w:sz="4" w:space="0" w:color="000000"/>
              <w:bottom w:val="single" w:sz="4" w:space="0" w:color="000000"/>
            </w:tcBorders>
            <w:shd w:val="clear" w:color="auto" w:fill="auto"/>
          </w:tcPr>
          <w:p w14:paraId="336263C6" w14:textId="77777777" w:rsidR="00C64677" w:rsidRPr="00DC6FE4" w:rsidRDefault="00C64677" w:rsidP="00C64677">
            <w:pPr>
              <w:snapToGrid w:val="0"/>
              <w:rPr>
                <w:rFonts w:ascii="Arial" w:hAnsi="Arial" w:cs="Arial"/>
              </w:rPr>
            </w:pPr>
            <w:r>
              <w:rPr>
                <w:rFonts w:ascii="Arial" w:hAnsi="Arial" w:cs="Arial"/>
              </w:rPr>
              <w:t>The note</w:t>
            </w:r>
            <w:r w:rsidRPr="00DC6FE4">
              <w:rPr>
                <w:rFonts w:ascii="Arial" w:hAnsi="Arial" w:cs="Arial"/>
                <w:color w:val="3D3D3D"/>
              </w:rPr>
              <w:t xml:space="preserve"> “Loading and image acquisition protocols are described in </w:t>
            </w:r>
            <w:r w:rsidRPr="00A53E4C">
              <w:rPr>
                <w:rFonts w:ascii="Arial" w:hAnsi="Arial" w:cs="Arial"/>
                <w:bCs/>
                <w:color w:val="3D3D3D"/>
              </w:rPr>
              <w:t>Figure 2</w:t>
            </w:r>
            <w:r w:rsidRPr="00DC6FE4">
              <w:rPr>
                <w:rFonts w:ascii="Arial" w:hAnsi="Arial" w:cs="Arial"/>
                <w:color w:val="3D3D3D"/>
              </w:rPr>
              <w:t>”</w:t>
            </w:r>
            <w:r>
              <w:rPr>
                <w:rFonts w:ascii="Arial" w:hAnsi="Arial" w:cs="Arial"/>
                <w:color w:val="3D3D3D"/>
              </w:rPr>
              <w:t xml:space="preserve"> is placed underneath step 6.6. </w:t>
            </w:r>
          </w:p>
        </w:tc>
        <w:tc>
          <w:tcPr>
            <w:tcW w:w="3283" w:type="dxa"/>
            <w:tcBorders>
              <w:top w:val="single" w:sz="4" w:space="0" w:color="000000"/>
              <w:left w:val="single" w:sz="4" w:space="0" w:color="000000"/>
              <w:bottom w:val="single" w:sz="4" w:space="0" w:color="000000"/>
              <w:right w:val="single" w:sz="4" w:space="0" w:color="000000"/>
            </w:tcBorders>
            <w:shd w:val="clear" w:color="auto" w:fill="auto"/>
          </w:tcPr>
          <w:p w14:paraId="609A70B4" w14:textId="165CB8C2" w:rsidR="00C64677" w:rsidRPr="00DC6FE4" w:rsidRDefault="00C64677" w:rsidP="00C64677">
            <w:pPr>
              <w:snapToGrid w:val="0"/>
              <w:rPr>
                <w:rFonts w:ascii="Arial" w:hAnsi="Arial" w:cs="Arial"/>
              </w:rPr>
            </w:pPr>
            <w:r w:rsidRPr="00DC6FE4">
              <w:rPr>
                <w:rFonts w:ascii="Arial" w:hAnsi="Arial" w:cs="Arial"/>
              </w:rPr>
              <w:t xml:space="preserve">Please shift this note to </w:t>
            </w:r>
            <w:r w:rsidR="00CB73F8">
              <w:rPr>
                <w:rFonts w:ascii="Arial" w:hAnsi="Arial" w:cs="Arial"/>
              </w:rPr>
              <w:t xml:space="preserve">be </w:t>
            </w:r>
            <w:r w:rsidRPr="00DC6FE4">
              <w:rPr>
                <w:rFonts w:ascii="Arial" w:hAnsi="Arial" w:cs="Arial"/>
              </w:rPr>
              <w:t>underneath Step 5.9</w:t>
            </w:r>
            <w:r>
              <w:rPr>
                <w:rFonts w:ascii="Arial" w:hAnsi="Arial" w:cs="Arial"/>
              </w:rPr>
              <w:t>.</w:t>
            </w:r>
          </w:p>
        </w:tc>
      </w:tr>
      <w:tr w:rsidR="00C64677" w:rsidRPr="00DC6FE4" w14:paraId="06956EB2" w14:textId="77777777" w:rsidTr="0067127A">
        <w:tc>
          <w:tcPr>
            <w:tcW w:w="1072" w:type="dxa"/>
            <w:tcBorders>
              <w:top w:val="single" w:sz="4" w:space="0" w:color="000000"/>
              <w:left w:val="single" w:sz="4" w:space="0" w:color="000000"/>
              <w:bottom w:val="single" w:sz="4" w:space="0" w:color="000000"/>
            </w:tcBorders>
            <w:shd w:val="clear" w:color="auto" w:fill="auto"/>
          </w:tcPr>
          <w:p w14:paraId="52F05C27" w14:textId="5B18621A" w:rsidR="00C64677" w:rsidRPr="00DC6FE4" w:rsidRDefault="00C64677" w:rsidP="00C64677">
            <w:pPr>
              <w:rPr>
                <w:rFonts w:ascii="Arial" w:hAnsi="Arial" w:cs="Arial"/>
              </w:rPr>
            </w:pPr>
            <w:r>
              <w:rPr>
                <w:rFonts w:ascii="Arial" w:hAnsi="Arial" w:cs="Arial"/>
              </w:rPr>
              <w:lastRenderedPageBreak/>
              <w:t>11.</w:t>
            </w:r>
          </w:p>
        </w:tc>
        <w:tc>
          <w:tcPr>
            <w:tcW w:w="2057" w:type="dxa"/>
            <w:tcBorders>
              <w:top w:val="single" w:sz="4" w:space="0" w:color="000000"/>
              <w:left w:val="single" w:sz="4" w:space="0" w:color="000000"/>
              <w:bottom w:val="single" w:sz="4" w:space="0" w:color="000000"/>
            </w:tcBorders>
            <w:shd w:val="clear" w:color="auto" w:fill="auto"/>
          </w:tcPr>
          <w:p w14:paraId="6A0C22CD" w14:textId="77777777" w:rsidR="00C64677" w:rsidRPr="00DC6FE4" w:rsidRDefault="00C64677" w:rsidP="00C64677">
            <w:pPr>
              <w:snapToGrid w:val="0"/>
              <w:rPr>
                <w:rFonts w:ascii="Arial" w:hAnsi="Arial" w:cs="Arial"/>
              </w:rPr>
            </w:pPr>
            <w:r w:rsidRPr="00DC6FE4">
              <w:rPr>
                <w:rFonts w:ascii="Arial" w:hAnsi="Arial" w:cs="Arial"/>
              </w:rPr>
              <w:t xml:space="preserve">Representative results </w:t>
            </w:r>
          </w:p>
        </w:tc>
        <w:tc>
          <w:tcPr>
            <w:tcW w:w="2995" w:type="dxa"/>
            <w:tcBorders>
              <w:top w:val="single" w:sz="4" w:space="0" w:color="000000"/>
              <w:left w:val="single" w:sz="4" w:space="0" w:color="000000"/>
              <w:bottom w:val="single" w:sz="4" w:space="0" w:color="000000"/>
            </w:tcBorders>
            <w:shd w:val="clear" w:color="auto" w:fill="auto"/>
          </w:tcPr>
          <w:p w14:paraId="6E9FFC1E" w14:textId="77777777" w:rsidR="00C64677" w:rsidRPr="00DC6FE4" w:rsidRDefault="00C64677" w:rsidP="00C64677">
            <w:pPr>
              <w:snapToGrid w:val="0"/>
              <w:rPr>
                <w:rFonts w:ascii="Arial" w:hAnsi="Arial" w:cs="Arial"/>
              </w:rPr>
            </w:pPr>
            <w:r w:rsidRPr="00DC6FE4">
              <w:rPr>
                <w:rFonts w:ascii="Arial" w:hAnsi="Arial" w:cs="Arial"/>
              </w:rPr>
              <w:t>Text says: “</w:t>
            </w:r>
            <w:r w:rsidRPr="00DC6FE4">
              <w:rPr>
                <w:rFonts w:ascii="Arial" w:hAnsi="Arial" w:cs="Arial"/>
                <w:color w:val="3D3D3D"/>
              </w:rPr>
              <w:t>Of note, here is”</w:t>
            </w:r>
          </w:p>
        </w:tc>
        <w:tc>
          <w:tcPr>
            <w:tcW w:w="3283" w:type="dxa"/>
            <w:tcBorders>
              <w:top w:val="single" w:sz="4" w:space="0" w:color="000000"/>
              <w:left w:val="single" w:sz="4" w:space="0" w:color="000000"/>
              <w:bottom w:val="single" w:sz="4" w:space="0" w:color="000000"/>
              <w:right w:val="single" w:sz="4" w:space="0" w:color="000000"/>
            </w:tcBorders>
            <w:shd w:val="clear" w:color="auto" w:fill="auto"/>
          </w:tcPr>
          <w:p w14:paraId="0A980F73" w14:textId="77777777" w:rsidR="00C64677" w:rsidRPr="00DC6FE4" w:rsidRDefault="00C64677" w:rsidP="00C64677">
            <w:pPr>
              <w:snapToGrid w:val="0"/>
              <w:rPr>
                <w:rFonts w:ascii="Arial" w:hAnsi="Arial" w:cs="Arial"/>
              </w:rPr>
            </w:pPr>
            <w:r w:rsidRPr="00DC6FE4">
              <w:rPr>
                <w:rFonts w:ascii="Arial" w:hAnsi="Arial" w:cs="Arial"/>
              </w:rPr>
              <w:t>Please change to “</w:t>
            </w:r>
            <w:r w:rsidRPr="00DC6FE4">
              <w:rPr>
                <w:rFonts w:ascii="Arial" w:hAnsi="Arial" w:cs="Arial"/>
                <w:b/>
              </w:rPr>
              <w:t>of note is</w:t>
            </w:r>
            <w:r w:rsidRPr="00DC6FE4">
              <w:rPr>
                <w:rFonts w:ascii="Arial" w:hAnsi="Arial" w:cs="Arial"/>
              </w:rPr>
              <w:t>”</w:t>
            </w:r>
          </w:p>
        </w:tc>
      </w:tr>
      <w:tr w:rsidR="00C64677" w:rsidRPr="00DC6FE4" w14:paraId="654D09A6" w14:textId="77777777" w:rsidTr="0067127A">
        <w:tc>
          <w:tcPr>
            <w:tcW w:w="1072" w:type="dxa"/>
            <w:tcBorders>
              <w:top w:val="single" w:sz="4" w:space="0" w:color="000000"/>
              <w:left w:val="single" w:sz="4" w:space="0" w:color="000000"/>
              <w:bottom w:val="single" w:sz="4" w:space="0" w:color="000000"/>
            </w:tcBorders>
            <w:shd w:val="clear" w:color="auto" w:fill="auto"/>
          </w:tcPr>
          <w:p w14:paraId="2DC453D2" w14:textId="6F3E799F" w:rsidR="00C64677" w:rsidRPr="00DC6FE4" w:rsidRDefault="00C64677" w:rsidP="00C64677">
            <w:pPr>
              <w:rPr>
                <w:rFonts w:ascii="Arial" w:hAnsi="Arial" w:cs="Arial"/>
              </w:rPr>
            </w:pPr>
            <w:r>
              <w:rPr>
                <w:rFonts w:ascii="Arial" w:hAnsi="Arial" w:cs="Arial"/>
              </w:rPr>
              <w:t>12.</w:t>
            </w:r>
          </w:p>
        </w:tc>
        <w:tc>
          <w:tcPr>
            <w:tcW w:w="2057" w:type="dxa"/>
            <w:tcBorders>
              <w:top w:val="single" w:sz="4" w:space="0" w:color="000000"/>
              <w:left w:val="single" w:sz="4" w:space="0" w:color="000000"/>
              <w:bottom w:val="single" w:sz="4" w:space="0" w:color="000000"/>
            </w:tcBorders>
            <w:shd w:val="clear" w:color="auto" w:fill="auto"/>
          </w:tcPr>
          <w:p w14:paraId="5FD058C2" w14:textId="77777777" w:rsidR="00C64677" w:rsidRPr="00DC6FE4" w:rsidRDefault="00C64677" w:rsidP="00C64677">
            <w:pPr>
              <w:snapToGrid w:val="0"/>
              <w:rPr>
                <w:rFonts w:ascii="Arial" w:hAnsi="Arial" w:cs="Arial"/>
              </w:rPr>
            </w:pPr>
            <w:r>
              <w:rPr>
                <w:rFonts w:ascii="Arial" w:hAnsi="Arial" w:cs="Arial"/>
              </w:rPr>
              <w:t>Discussion, P</w:t>
            </w:r>
            <w:r w:rsidRPr="00DC6FE4">
              <w:rPr>
                <w:rFonts w:ascii="Arial" w:hAnsi="Arial" w:cs="Arial"/>
              </w:rPr>
              <w:t xml:space="preserve">aragraph 3 </w:t>
            </w:r>
          </w:p>
        </w:tc>
        <w:tc>
          <w:tcPr>
            <w:tcW w:w="2995" w:type="dxa"/>
            <w:tcBorders>
              <w:top w:val="single" w:sz="4" w:space="0" w:color="000000"/>
              <w:left w:val="single" w:sz="4" w:space="0" w:color="000000"/>
              <w:bottom w:val="single" w:sz="4" w:space="0" w:color="000000"/>
            </w:tcBorders>
            <w:shd w:val="clear" w:color="auto" w:fill="auto"/>
          </w:tcPr>
          <w:p w14:paraId="56E9F087" w14:textId="77777777" w:rsidR="00C64677" w:rsidRPr="00DC6FE4" w:rsidRDefault="00C64677" w:rsidP="00C64677">
            <w:pPr>
              <w:snapToGrid w:val="0"/>
              <w:rPr>
                <w:rFonts w:ascii="Arial" w:hAnsi="Arial" w:cs="Arial"/>
              </w:rPr>
            </w:pPr>
            <w:r w:rsidRPr="00DC6FE4">
              <w:rPr>
                <w:rFonts w:ascii="Arial" w:hAnsi="Arial" w:cs="Arial"/>
              </w:rPr>
              <w:t>Text says: “</w:t>
            </w:r>
            <w:r w:rsidRPr="00DC6FE4">
              <w:rPr>
                <w:rFonts w:ascii="Arial" w:hAnsi="Arial" w:cs="Arial"/>
                <w:color w:val="3D3D3D"/>
              </w:rPr>
              <w:t>extremely high temporal resolution (analogue signal up to 1 kHz).”</w:t>
            </w:r>
          </w:p>
        </w:tc>
        <w:tc>
          <w:tcPr>
            <w:tcW w:w="3283" w:type="dxa"/>
            <w:tcBorders>
              <w:top w:val="single" w:sz="4" w:space="0" w:color="000000"/>
              <w:left w:val="single" w:sz="4" w:space="0" w:color="000000"/>
              <w:bottom w:val="single" w:sz="4" w:space="0" w:color="000000"/>
              <w:right w:val="single" w:sz="4" w:space="0" w:color="000000"/>
            </w:tcBorders>
            <w:shd w:val="clear" w:color="auto" w:fill="auto"/>
          </w:tcPr>
          <w:p w14:paraId="67BD5404" w14:textId="77777777" w:rsidR="00C64677" w:rsidRPr="00DC6FE4" w:rsidRDefault="00C64677" w:rsidP="00C64677">
            <w:pPr>
              <w:snapToGrid w:val="0"/>
              <w:rPr>
                <w:rFonts w:ascii="Arial" w:hAnsi="Arial" w:cs="Arial"/>
              </w:rPr>
            </w:pPr>
            <w:r w:rsidRPr="00DC6FE4">
              <w:rPr>
                <w:rFonts w:ascii="Arial" w:hAnsi="Arial" w:cs="Arial"/>
              </w:rPr>
              <w:t>Please change to “</w:t>
            </w:r>
            <w:r w:rsidRPr="00DC6FE4">
              <w:rPr>
                <w:rFonts w:ascii="Arial" w:hAnsi="Arial" w:cs="Arial"/>
                <w:color w:val="3D3D3D"/>
              </w:rPr>
              <w:t>extremely high temporal resolution (</w:t>
            </w:r>
            <w:r w:rsidRPr="00DC6FE4">
              <w:rPr>
                <w:rFonts w:ascii="Arial" w:hAnsi="Arial" w:cs="Arial"/>
                <w:b/>
                <w:color w:val="3D3D3D"/>
              </w:rPr>
              <w:t>analog</w:t>
            </w:r>
            <w:r w:rsidRPr="00DC6FE4">
              <w:rPr>
                <w:rFonts w:ascii="Arial" w:hAnsi="Arial" w:cs="Arial"/>
                <w:color w:val="3D3D3D"/>
              </w:rPr>
              <w:t xml:space="preserve"> signal up to 1 kHz).”</w:t>
            </w:r>
          </w:p>
        </w:tc>
      </w:tr>
      <w:tr w:rsidR="00C64677" w:rsidRPr="00DC6FE4" w14:paraId="15100185" w14:textId="77777777" w:rsidTr="0067127A">
        <w:trPr>
          <w:trHeight w:val="1469"/>
        </w:trPr>
        <w:tc>
          <w:tcPr>
            <w:tcW w:w="1072" w:type="dxa"/>
            <w:tcBorders>
              <w:top w:val="single" w:sz="4" w:space="0" w:color="000000"/>
              <w:left w:val="single" w:sz="4" w:space="0" w:color="000000"/>
              <w:bottom w:val="single" w:sz="4" w:space="0" w:color="000000"/>
            </w:tcBorders>
            <w:shd w:val="clear" w:color="auto" w:fill="auto"/>
          </w:tcPr>
          <w:p w14:paraId="57780A3B" w14:textId="2B9FF06A" w:rsidR="00C64677" w:rsidRPr="00DC6FE4" w:rsidRDefault="00C64677" w:rsidP="00C64677">
            <w:pPr>
              <w:rPr>
                <w:rFonts w:ascii="Arial" w:hAnsi="Arial" w:cs="Arial"/>
              </w:rPr>
            </w:pPr>
            <w:r>
              <w:rPr>
                <w:rFonts w:ascii="Arial" w:hAnsi="Arial" w:cs="Arial"/>
              </w:rPr>
              <w:t>13.</w:t>
            </w:r>
          </w:p>
        </w:tc>
        <w:tc>
          <w:tcPr>
            <w:tcW w:w="2057" w:type="dxa"/>
            <w:tcBorders>
              <w:top w:val="single" w:sz="4" w:space="0" w:color="000000"/>
              <w:left w:val="single" w:sz="4" w:space="0" w:color="000000"/>
              <w:bottom w:val="single" w:sz="4" w:space="0" w:color="000000"/>
            </w:tcBorders>
            <w:shd w:val="clear" w:color="auto" w:fill="auto"/>
          </w:tcPr>
          <w:p w14:paraId="332D6CF9" w14:textId="77777777" w:rsidR="00C64677" w:rsidRPr="00DC6FE4" w:rsidRDefault="00C64677" w:rsidP="00C64677">
            <w:pPr>
              <w:snapToGrid w:val="0"/>
              <w:rPr>
                <w:rFonts w:ascii="Arial" w:hAnsi="Arial" w:cs="Arial"/>
              </w:rPr>
            </w:pPr>
            <w:r>
              <w:rPr>
                <w:rFonts w:ascii="Arial" w:hAnsi="Arial" w:cs="Arial"/>
              </w:rPr>
              <w:t xml:space="preserve">Figure 2 </w:t>
            </w:r>
          </w:p>
        </w:tc>
        <w:tc>
          <w:tcPr>
            <w:tcW w:w="2995" w:type="dxa"/>
            <w:tcBorders>
              <w:top w:val="single" w:sz="4" w:space="0" w:color="000000"/>
              <w:left w:val="single" w:sz="4" w:space="0" w:color="000000"/>
              <w:bottom w:val="single" w:sz="4" w:space="0" w:color="000000"/>
            </w:tcBorders>
            <w:shd w:val="clear" w:color="auto" w:fill="auto"/>
          </w:tcPr>
          <w:p w14:paraId="70BA69BD" w14:textId="10012662" w:rsidR="00C64677" w:rsidRPr="00DC6FE4" w:rsidRDefault="00C64677" w:rsidP="00C64677">
            <w:pPr>
              <w:snapToGrid w:val="0"/>
              <w:rPr>
                <w:rFonts w:ascii="Arial" w:hAnsi="Arial" w:cs="Arial"/>
              </w:rPr>
            </w:pPr>
            <w:r>
              <w:rPr>
                <w:rFonts w:ascii="Arial" w:hAnsi="Arial" w:cs="Arial"/>
              </w:rPr>
              <w:t>Error and sizing issue in Figure 2 elements</w:t>
            </w:r>
          </w:p>
        </w:tc>
        <w:tc>
          <w:tcPr>
            <w:tcW w:w="3283" w:type="dxa"/>
            <w:tcBorders>
              <w:top w:val="single" w:sz="4" w:space="0" w:color="000000"/>
              <w:left w:val="single" w:sz="4" w:space="0" w:color="000000"/>
              <w:bottom w:val="single" w:sz="4" w:space="0" w:color="000000"/>
              <w:right w:val="single" w:sz="4" w:space="0" w:color="000000"/>
            </w:tcBorders>
            <w:shd w:val="clear" w:color="auto" w:fill="auto"/>
          </w:tcPr>
          <w:p w14:paraId="40720F64" w14:textId="77777777" w:rsidR="00C64677" w:rsidRDefault="00C64677" w:rsidP="00C64677">
            <w:pPr>
              <w:snapToGrid w:val="0"/>
              <w:spacing w:after="0"/>
              <w:rPr>
                <w:rFonts w:ascii="Arial" w:hAnsi="Arial" w:cs="Arial"/>
              </w:rPr>
            </w:pPr>
            <w:r>
              <w:rPr>
                <w:rFonts w:ascii="Arial" w:hAnsi="Arial" w:cs="Arial"/>
              </w:rPr>
              <w:t xml:space="preserve">Please use updated figure 2. </w:t>
            </w:r>
          </w:p>
          <w:p w14:paraId="1597A82B" w14:textId="77777777" w:rsidR="00C64677" w:rsidRDefault="00C64677" w:rsidP="00C64677">
            <w:pPr>
              <w:snapToGrid w:val="0"/>
              <w:spacing w:after="0"/>
              <w:rPr>
                <w:rFonts w:ascii="Arial" w:hAnsi="Arial" w:cs="Arial"/>
              </w:rPr>
            </w:pPr>
          </w:p>
          <w:p w14:paraId="3A777D55" w14:textId="7C98153D" w:rsidR="00C64677" w:rsidRPr="00DC6FE4" w:rsidRDefault="00C64677" w:rsidP="00C64677">
            <w:pPr>
              <w:snapToGrid w:val="0"/>
              <w:spacing w:after="0"/>
              <w:rPr>
                <w:rFonts w:ascii="Arial" w:hAnsi="Arial" w:cs="Arial"/>
              </w:rPr>
            </w:pPr>
            <w:r>
              <w:rPr>
                <w:rFonts w:ascii="Arial" w:hAnsi="Arial" w:cs="Arial"/>
                <w:highlight w:val="yellow"/>
              </w:rPr>
              <w:t>An updated Figure 2</w:t>
            </w:r>
            <w:r w:rsidR="00CB73F8">
              <w:rPr>
                <w:rFonts w:ascii="Arial" w:hAnsi="Arial" w:cs="Arial"/>
                <w:highlight w:val="yellow"/>
              </w:rPr>
              <w:t xml:space="preserve"> (proof)</w:t>
            </w:r>
            <w:r>
              <w:rPr>
                <w:rFonts w:ascii="Arial" w:hAnsi="Arial" w:cs="Arial"/>
                <w:highlight w:val="yellow"/>
              </w:rPr>
              <w:t xml:space="preserve"> </w:t>
            </w:r>
            <w:r w:rsidRPr="00A620B9">
              <w:rPr>
                <w:rFonts w:ascii="Arial" w:hAnsi="Arial" w:cs="Arial"/>
                <w:highlight w:val="yellow"/>
              </w:rPr>
              <w:t>has been re-uploaded.</w:t>
            </w:r>
          </w:p>
        </w:tc>
      </w:tr>
      <w:tr w:rsidR="00C64677" w:rsidRPr="00DC6FE4" w14:paraId="6D9D182D" w14:textId="77777777" w:rsidTr="0067127A">
        <w:tc>
          <w:tcPr>
            <w:tcW w:w="1072" w:type="dxa"/>
            <w:tcBorders>
              <w:top w:val="single" w:sz="4" w:space="0" w:color="000000"/>
              <w:left w:val="single" w:sz="4" w:space="0" w:color="000000"/>
              <w:bottom w:val="single" w:sz="4" w:space="0" w:color="000000"/>
            </w:tcBorders>
            <w:shd w:val="clear" w:color="auto" w:fill="auto"/>
          </w:tcPr>
          <w:p w14:paraId="2217046A" w14:textId="1BF1129F" w:rsidR="00C64677" w:rsidRPr="00DC6FE4" w:rsidRDefault="00C64677" w:rsidP="00C64677">
            <w:pPr>
              <w:rPr>
                <w:rFonts w:ascii="Arial" w:hAnsi="Arial" w:cs="Arial"/>
              </w:rPr>
            </w:pPr>
            <w:r>
              <w:rPr>
                <w:rFonts w:ascii="Arial" w:hAnsi="Arial" w:cs="Arial"/>
              </w:rPr>
              <w:t>14.</w:t>
            </w:r>
          </w:p>
        </w:tc>
        <w:tc>
          <w:tcPr>
            <w:tcW w:w="2057" w:type="dxa"/>
            <w:tcBorders>
              <w:top w:val="single" w:sz="4" w:space="0" w:color="000000"/>
              <w:left w:val="single" w:sz="4" w:space="0" w:color="000000"/>
              <w:bottom w:val="single" w:sz="4" w:space="0" w:color="000000"/>
            </w:tcBorders>
            <w:shd w:val="clear" w:color="auto" w:fill="auto"/>
          </w:tcPr>
          <w:p w14:paraId="681119B7" w14:textId="3DFE05DB" w:rsidR="00C64677" w:rsidRPr="0076087E" w:rsidRDefault="00C64677" w:rsidP="00C64677">
            <w:pPr>
              <w:snapToGrid w:val="0"/>
              <w:rPr>
                <w:rFonts w:ascii="Arial" w:hAnsi="Arial" w:cs="Arial"/>
              </w:rPr>
            </w:pPr>
            <w:r w:rsidRPr="0076087E">
              <w:rPr>
                <w:rFonts w:ascii="Arial" w:hAnsi="Arial" w:cs="Arial"/>
              </w:rPr>
              <w:t>Discussion Paragraph 5</w:t>
            </w:r>
          </w:p>
        </w:tc>
        <w:tc>
          <w:tcPr>
            <w:tcW w:w="2995" w:type="dxa"/>
            <w:tcBorders>
              <w:top w:val="single" w:sz="4" w:space="0" w:color="000000"/>
              <w:left w:val="single" w:sz="4" w:space="0" w:color="000000"/>
              <w:bottom w:val="single" w:sz="4" w:space="0" w:color="000000"/>
            </w:tcBorders>
            <w:shd w:val="clear" w:color="auto" w:fill="auto"/>
          </w:tcPr>
          <w:p w14:paraId="73147F0F" w14:textId="6F674E36" w:rsidR="00C64677" w:rsidRPr="0076087E" w:rsidRDefault="00185BF3" w:rsidP="00C64677">
            <w:pPr>
              <w:snapToGrid w:val="0"/>
              <w:rPr>
                <w:rFonts w:ascii="Arial" w:hAnsi="Arial" w:cs="Arial"/>
              </w:rPr>
            </w:pPr>
            <w:r>
              <w:rPr>
                <w:rFonts w:ascii="Arial" w:hAnsi="Arial" w:cs="Arial"/>
                <w:color w:val="000000"/>
                <w:shd w:val="clear" w:color="auto" w:fill="FFFFFF"/>
              </w:rPr>
              <w:t>Text says:</w:t>
            </w:r>
            <w:r w:rsidR="00C64677" w:rsidRPr="0076087E">
              <w:rPr>
                <w:rFonts w:ascii="Arial" w:hAnsi="Arial" w:cs="Arial"/>
                <w:color w:val="000000"/>
                <w:shd w:val="clear" w:color="auto" w:fill="FFFFFF"/>
              </w:rPr>
              <w:t xml:space="preserve"> “Common electrochromic </w:t>
            </w:r>
            <w:proofErr w:type="spellStart"/>
            <w:r w:rsidR="00C64677" w:rsidRPr="0076087E">
              <w:rPr>
                <w:rFonts w:ascii="Arial" w:hAnsi="Arial" w:cs="Arial"/>
                <w:color w:val="000000"/>
                <w:shd w:val="clear" w:color="auto" w:fill="FFFFFF"/>
              </w:rPr>
              <w:t>styryl</w:t>
            </w:r>
            <w:proofErr w:type="spellEnd"/>
            <w:r w:rsidR="00C64677" w:rsidRPr="0076087E">
              <w:rPr>
                <w:rFonts w:ascii="Arial" w:hAnsi="Arial" w:cs="Arial"/>
                <w:color w:val="000000"/>
                <w:shd w:val="clear" w:color="auto" w:fill="FFFFFF"/>
              </w:rPr>
              <w:t xml:space="preserve"> dyes like di-8-ANEPPS or di-4-ANBDQBS display fast responses to transmembrane voltage however are hindered by”</w:t>
            </w:r>
          </w:p>
        </w:tc>
        <w:tc>
          <w:tcPr>
            <w:tcW w:w="3283" w:type="dxa"/>
            <w:tcBorders>
              <w:top w:val="single" w:sz="4" w:space="0" w:color="000000"/>
              <w:left w:val="single" w:sz="4" w:space="0" w:color="000000"/>
              <w:bottom w:val="single" w:sz="4" w:space="0" w:color="000000"/>
              <w:right w:val="single" w:sz="4" w:space="0" w:color="000000"/>
            </w:tcBorders>
            <w:shd w:val="clear" w:color="auto" w:fill="auto"/>
          </w:tcPr>
          <w:p w14:paraId="745B4CC5" w14:textId="488CA263" w:rsidR="00C64677" w:rsidRPr="0076087E" w:rsidRDefault="00C64677" w:rsidP="00C64677">
            <w:pPr>
              <w:snapToGrid w:val="0"/>
              <w:rPr>
                <w:rFonts w:ascii="Arial" w:hAnsi="Arial" w:cs="Arial"/>
              </w:rPr>
            </w:pPr>
            <w:r w:rsidRPr="0076087E">
              <w:rPr>
                <w:rFonts w:ascii="Arial" w:hAnsi="Arial" w:cs="Arial"/>
              </w:rPr>
              <w:t xml:space="preserve">Please change to </w:t>
            </w:r>
            <w:r w:rsidRPr="0076087E">
              <w:rPr>
                <w:rFonts w:ascii="Arial" w:hAnsi="Arial" w:cs="Arial"/>
                <w:color w:val="000000"/>
                <w:shd w:val="clear" w:color="auto" w:fill="FFFFFF"/>
              </w:rPr>
              <w:t xml:space="preserve">“Common electrochromic </w:t>
            </w:r>
            <w:proofErr w:type="spellStart"/>
            <w:r w:rsidRPr="0076087E">
              <w:rPr>
                <w:rFonts w:ascii="Arial" w:hAnsi="Arial" w:cs="Arial"/>
                <w:color w:val="000000"/>
                <w:shd w:val="clear" w:color="auto" w:fill="FFFFFF"/>
              </w:rPr>
              <w:t>styryl</w:t>
            </w:r>
            <w:proofErr w:type="spellEnd"/>
            <w:r w:rsidRPr="0076087E">
              <w:rPr>
                <w:rFonts w:ascii="Arial" w:hAnsi="Arial" w:cs="Arial"/>
                <w:color w:val="000000"/>
                <w:shd w:val="clear" w:color="auto" w:fill="FFFFFF"/>
              </w:rPr>
              <w:t xml:space="preserve"> dyes like di-8-ANEPPS or di-4-ANBDQBS </w:t>
            </w:r>
            <w:r w:rsidRPr="0076087E">
              <w:rPr>
                <w:rFonts w:ascii="Arial" w:hAnsi="Arial" w:cs="Arial"/>
                <w:b/>
                <w:bCs/>
                <w:color w:val="000000"/>
                <w:shd w:val="clear" w:color="auto" w:fill="FFFFFF"/>
              </w:rPr>
              <w:t xml:space="preserve">that </w:t>
            </w:r>
            <w:r w:rsidRPr="0076087E">
              <w:rPr>
                <w:rFonts w:ascii="Arial" w:hAnsi="Arial" w:cs="Arial"/>
                <w:color w:val="000000"/>
                <w:shd w:val="clear" w:color="auto" w:fill="FFFFFF"/>
              </w:rPr>
              <w:t>display fast responses to transmembrane voltage</w:t>
            </w:r>
            <w:r>
              <w:rPr>
                <w:rFonts w:ascii="Arial" w:hAnsi="Arial" w:cs="Arial"/>
                <w:b/>
                <w:bCs/>
                <w:color w:val="000000"/>
                <w:shd w:val="clear" w:color="auto" w:fill="FFFFFF"/>
              </w:rPr>
              <w:t xml:space="preserve"> are</w:t>
            </w:r>
            <w:r w:rsidRPr="0076087E">
              <w:rPr>
                <w:rFonts w:ascii="Arial" w:hAnsi="Arial" w:cs="Arial"/>
                <w:color w:val="000000"/>
                <w:shd w:val="clear" w:color="auto" w:fill="FFFFFF"/>
              </w:rPr>
              <w:t xml:space="preserve"> </w:t>
            </w:r>
            <w:r w:rsidRPr="006F4857">
              <w:rPr>
                <w:rFonts w:ascii="Arial" w:hAnsi="Arial" w:cs="Arial"/>
                <w:b/>
                <w:color w:val="000000"/>
                <w:shd w:val="clear" w:color="auto" w:fill="FFFFFF"/>
              </w:rPr>
              <w:t>however</w:t>
            </w:r>
            <w:r w:rsidRPr="0076087E">
              <w:rPr>
                <w:rFonts w:ascii="Arial" w:hAnsi="Arial" w:cs="Arial"/>
                <w:color w:val="000000"/>
                <w:shd w:val="clear" w:color="auto" w:fill="FFFFFF"/>
              </w:rPr>
              <w:t xml:space="preserve"> hindered by”</w:t>
            </w:r>
          </w:p>
        </w:tc>
      </w:tr>
      <w:tr w:rsidR="00C64677" w:rsidRPr="00DC6FE4" w14:paraId="63131BE3" w14:textId="77777777" w:rsidTr="0067127A">
        <w:tc>
          <w:tcPr>
            <w:tcW w:w="1072" w:type="dxa"/>
            <w:tcBorders>
              <w:top w:val="single" w:sz="4" w:space="0" w:color="000000"/>
              <w:left w:val="single" w:sz="4" w:space="0" w:color="000000"/>
              <w:bottom w:val="single" w:sz="4" w:space="0" w:color="000000"/>
            </w:tcBorders>
            <w:shd w:val="clear" w:color="auto" w:fill="auto"/>
          </w:tcPr>
          <w:p w14:paraId="5E4E4D87" w14:textId="3CB0FA6D" w:rsidR="00C64677" w:rsidRPr="00DC6FE4" w:rsidRDefault="00C64677" w:rsidP="00C64677">
            <w:pPr>
              <w:rPr>
                <w:rFonts w:ascii="Arial" w:hAnsi="Arial" w:cs="Arial"/>
              </w:rPr>
            </w:pPr>
            <w:r>
              <w:rPr>
                <w:rFonts w:ascii="Arial" w:hAnsi="Arial" w:cs="Arial"/>
              </w:rPr>
              <w:t>15.</w:t>
            </w:r>
          </w:p>
        </w:tc>
        <w:tc>
          <w:tcPr>
            <w:tcW w:w="2057" w:type="dxa"/>
            <w:tcBorders>
              <w:top w:val="single" w:sz="4" w:space="0" w:color="000000"/>
              <w:left w:val="single" w:sz="4" w:space="0" w:color="000000"/>
              <w:bottom w:val="single" w:sz="4" w:space="0" w:color="000000"/>
            </w:tcBorders>
            <w:shd w:val="clear" w:color="auto" w:fill="auto"/>
          </w:tcPr>
          <w:p w14:paraId="3B93450F" w14:textId="77777777" w:rsidR="00C64677" w:rsidRDefault="00C64677" w:rsidP="00C64677">
            <w:pPr>
              <w:snapToGrid w:val="0"/>
              <w:spacing w:after="0"/>
              <w:rPr>
                <w:rFonts w:ascii="Arial" w:hAnsi="Arial" w:cs="Arial"/>
              </w:rPr>
            </w:pPr>
            <w:r>
              <w:rPr>
                <w:rFonts w:ascii="Arial" w:hAnsi="Arial" w:cs="Arial"/>
              </w:rPr>
              <w:t xml:space="preserve">References, </w:t>
            </w:r>
          </w:p>
          <w:p w14:paraId="7D0123AF" w14:textId="1BCD1948" w:rsidR="00C64677" w:rsidRPr="0076087E" w:rsidRDefault="00C64677" w:rsidP="00C64677">
            <w:pPr>
              <w:snapToGrid w:val="0"/>
              <w:rPr>
                <w:rFonts w:ascii="Arial" w:hAnsi="Arial" w:cs="Arial"/>
              </w:rPr>
            </w:pPr>
            <w:r>
              <w:rPr>
                <w:rFonts w:ascii="Arial" w:hAnsi="Arial" w:cs="Arial"/>
              </w:rPr>
              <w:t>Citation 4</w:t>
            </w:r>
          </w:p>
        </w:tc>
        <w:tc>
          <w:tcPr>
            <w:tcW w:w="2995" w:type="dxa"/>
            <w:tcBorders>
              <w:top w:val="single" w:sz="4" w:space="0" w:color="000000"/>
              <w:left w:val="single" w:sz="4" w:space="0" w:color="000000"/>
              <w:bottom w:val="single" w:sz="4" w:space="0" w:color="000000"/>
            </w:tcBorders>
            <w:shd w:val="clear" w:color="auto" w:fill="auto"/>
          </w:tcPr>
          <w:p w14:paraId="2FC2E324" w14:textId="769FFE50" w:rsidR="00C64677" w:rsidRPr="0076087E" w:rsidRDefault="00CB73F8" w:rsidP="00CB73F8">
            <w:pPr>
              <w:snapToGrid w:val="0"/>
              <w:rPr>
                <w:rFonts w:ascii="Arial" w:hAnsi="Arial" w:cs="Arial"/>
                <w:color w:val="000000"/>
                <w:shd w:val="clear" w:color="auto" w:fill="FFFFFF"/>
              </w:rPr>
            </w:pPr>
            <w:r>
              <w:rPr>
                <w:rFonts w:ascii="Arial" w:hAnsi="Arial" w:cs="Arial"/>
              </w:rPr>
              <w:t>Error in citation</w:t>
            </w:r>
            <w:r w:rsidR="00C64677" w:rsidRPr="005E1B63">
              <w:rPr>
                <w:rFonts w:ascii="Arial" w:hAnsi="Arial" w:cs="Arial"/>
              </w:rPr>
              <w:t>: “</w:t>
            </w:r>
            <w:proofErr w:type="spellStart"/>
            <w:r w:rsidR="00C64677" w:rsidRPr="005E1B63">
              <w:rPr>
                <w:rFonts w:ascii="Arial" w:hAnsi="Arial" w:cs="Arial"/>
              </w:rPr>
              <w:t>Salama</w:t>
            </w:r>
            <w:proofErr w:type="spellEnd"/>
            <w:r w:rsidR="00C64677" w:rsidRPr="005E1B63">
              <w:rPr>
                <w:rFonts w:ascii="Arial" w:hAnsi="Arial" w:cs="Arial"/>
              </w:rPr>
              <w:t xml:space="preserve">, G., </w:t>
            </w:r>
            <w:proofErr w:type="spellStart"/>
            <w:r w:rsidR="00C64677" w:rsidRPr="005E1B63">
              <w:rPr>
                <w:rFonts w:ascii="Arial" w:hAnsi="Arial" w:cs="Arial"/>
              </w:rPr>
              <w:t>Morad</w:t>
            </w:r>
            <w:proofErr w:type="spellEnd"/>
            <w:r w:rsidR="00C64677" w:rsidRPr="005E1B63">
              <w:rPr>
                <w:rFonts w:ascii="Arial" w:hAnsi="Arial" w:cs="Arial"/>
              </w:rPr>
              <w:t xml:space="preserve">, M. </w:t>
            </w:r>
            <w:proofErr w:type="spellStart"/>
            <w:r w:rsidR="00C64677" w:rsidRPr="005E1B63">
              <w:rPr>
                <w:rFonts w:ascii="Arial" w:hAnsi="Arial" w:cs="Arial"/>
              </w:rPr>
              <w:t>Merocyanine</w:t>
            </w:r>
            <w:proofErr w:type="spellEnd"/>
            <w:r w:rsidR="00C64677" w:rsidRPr="005E1B63">
              <w:rPr>
                <w:rFonts w:ascii="Arial" w:hAnsi="Arial" w:cs="Arial"/>
              </w:rPr>
              <w:t xml:space="preserve"> 540 as an optical probe of transmembrane electrical activity in the heart. </w:t>
            </w:r>
            <w:r w:rsidR="00C64677" w:rsidRPr="005E1B63">
              <w:rPr>
                <w:rStyle w:val="Emphasis"/>
                <w:rFonts w:ascii="Arial" w:hAnsi="Arial" w:cs="Arial"/>
              </w:rPr>
              <w:t>Science (New York, N.Y.)</w:t>
            </w:r>
            <w:r w:rsidR="00C64677" w:rsidRPr="005E1B63">
              <w:rPr>
                <w:rFonts w:ascii="Arial" w:hAnsi="Arial" w:cs="Arial"/>
              </w:rPr>
              <w:t xml:space="preserve">. </w:t>
            </w:r>
            <w:r w:rsidR="00C64677" w:rsidRPr="005E1B63">
              <w:rPr>
                <w:rStyle w:val="Strong"/>
                <w:rFonts w:ascii="Arial" w:hAnsi="Arial" w:cs="Arial"/>
                <w:b w:val="0"/>
              </w:rPr>
              <w:t>191</w:t>
            </w:r>
            <w:r w:rsidR="00C64677" w:rsidRPr="005E1B63">
              <w:rPr>
                <w:rFonts w:ascii="Arial" w:hAnsi="Arial" w:cs="Arial"/>
              </w:rPr>
              <w:t>,</w:t>
            </w:r>
            <w:r w:rsidR="00C64677" w:rsidRPr="005E1B63">
              <w:rPr>
                <w:rFonts w:ascii="Arial" w:hAnsi="Arial" w:cs="Arial"/>
                <w:b/>
              </w:rPr>
              <w:t xml:space="preserve"> </w:t>
            </w:r>
            <w:r w:rsidR="00C64677" w:rsidRPr="005E1B63">
              <w:rPr>
                <w:rFonts w:ascii="Arial" w:hAnsi="Arial" w:cs="Arial"/>
              </w:rPr>
              <w:t>(4226), 485-487 (1976).”</w:t>
            </w:r>
          </w:p>
        </w:tc>
        <w:tc>
          <w:tcPr>
            <w:tcW w:w="3283" w:type="dxa"/>
            <w:tcBorders>
              <w:top w:val="single" w:sz="4" w:space="0" w:color="000000"/>
              <w:left w:val="single" w:sz="4" w:space="0" w:color="000000"/>
              <w:bottom w:val="single" w:sz="4" w:space="0" w:color="000000"/>
              <w:right w:val="single" w:sz="4" w:space="0" w:color="000000"/>
            </w:tcBorders>
            <w:shd w:val="clear" w:color="auto" w:fill="auto"/>
          </w:tcPr>
          <w:p w14:paraId="6290AB93" w14:textId="58E97DCB" w:rsidR="00C64677" w:rsidRPr="0076087E" w:rsidRDefault="00C64677" w:rsidP="00C64677">
            <w:pPr>
              <w:snapToGrid w:val="0"/>
              <w:rPr>
                <w:rFonts w:ascii="Arial" w:hAnsi="Arial" w:cs="Arial"/>
              </w:rPr>
            </w:pPr>
            <w:r w:rsidRPr="005E1B63">
              <w:rPr>
                <w:rFonts w:ascii="Arial" w:hAnsi="Arial" w:cs="Arial"/>
              </w:rPr>
              <w:t>Please change to: “</w:t>
            </w:r>
            <w:proofErr w:type="spellStart"/>
            <w:r w:rsidRPr="005E1B63">
              <w:rPr>
                <w:rFonts w:ascii="Arial" w:hAnsi="Arial" w:cs="Arial"/>
              </w:rPr>
              <w:t>Salama</w:t>
            </w:r>
            <w:proofErr w:type="spellEnd"/>
            <w:r w:rsidRPr="005E1B63">
              <w:rPr>
                <w:rFonts w:ascii="Arial" w:hAnsi="Arial" w:cs="Arial"/>
              </w:rPr>
              <w:t xml:space="preserve">, G., </w:t>
            </w:r>
            <w:proofErr w:type="spellStart"/>
            <w:r w:rsidRPr="005E1B63">
              <w:rPr>
                <w:rFonts w:ascii="Arial" w:hAnsi="Arial" w:cs="Arial"/>
              </w:rPr>
              <w:t>Morad</w:t>
            </w:r>
            <w:proofErr w:type="spellEnd"/>
            <w:r w:rsidRPr="005E1B63">
              <w:rPr>
                <w:rFonts w:ascii="Arial" w:hAnsi="Arial" w:cs="Arial"/>
              </w:rPr>
              <w:t xml:space="preserve">, </w:t>
            </w:r>
            <w:proofErr w:type="gramStart"/>
            <w:r w:rsidRPr="005E1B63">
              <w:rPr>
                <w:rFonts w:ascii="Arial" w:hAnsi="Arial" w:cs="Arial"/>
              </w:rPr>
              <w:t>M</w:t>
            </w:r>
            <w:proofErr w:type="gramEnd"/>
            <w:r w:rsidRPr="005E1B63">
              <w:rPr>
                <w:rFonts w:ascii="Arial" w:hAnsi="Arial" w:cs="Arial"/>
              </w:rPr>
              <w:t xml:space="preserve">. </w:t>
            </w:r>
            <w:proofErr w:type="spellStart"/>
            <w:r w:rsidRPr="005E1B63">
              <w:rPr>
                <w:rFonts w:ascii="Arial" w:hAnsi="Arial" w:cs="Arial"/>
              </w:rPr>
              <w:t>Merocyanine</w:t>
            </w:r>
            <w:proofErr w:type="spellEnd"/>
            <w:r w:rsidRPr="005E1B63">
              <w:rPr>
                <w:rFonts w:ascii="Arial" w:hAnsi="Arial" w:cs="Arial"/>
              </w:rPr>
              <w:t xml:space="preserve"> 540 as an optical probe of transmembrane electrical activity in the heart. </w:t>
            </w:r>
            <w:r w:rsidRPr="005E1B63">
              <w:rPr>
                <w:rStyle w:val="Emphasis"/>
                <w:rFonts w:ascii="Arial" w:hAnsi="Arial" w:cs="Arial"/>
                <w:b/>
              </w:rPr>
              <w:t>Science</w:t>
            </w:r>
            <w:r w:rsidRPr="005E1B63">
              <w:rPr>
                <w:rFonts w:ascii="Arial" w:hAnsi="Arial" w:cs="Arial"/>
                <w:b/>
              </w:rPr>
              <w:t xml:space="preserve">. </w:t>
            </w:r>
            <w:r w:rsidRPr="005E1B63">
              <w:rPr>
                <w:rStyle w:val="Strong"/>
                <w:rFonts w:ascii="Arial" w:hAnsi="Arial" w:cs="Arial"/>
                <w:b w:val="0"/>
              </w:rPr>
              <w:t>191</w:t>
            </w:r>
            <w:r w:rsidRPr="005E1B63">
              <w:rPr>
                <w:rFonts w:ascii="Arial" w:hAnsi="Arial" w:cs="Arial"/>
              </w:rPr>
              <w:t>, (4226), 485-487 (1976).”</w:t>
            </w:r>
          </w:p>
        </w:tc>
      </w:tr>
      <w:tr w:rsidR="0067127A" w:rsidRPr="00DC6FE4" w14:paraId="16A3B73E" w14:textId="77777777" w:rsidTr="0067127A">
        <w:tc>
          <w:tcPr>
            <w:tcW w:w="1072" w:type="dxa"/>
            <w:tcBorders>
              <w:top w:val="single" w:sz="4" w:space="0" w:color="000000"/>
              <w:left w:val="single" w:sz="4" w:space="0" w:color="000000"/>
              <w:bottom w:val="single" w:sz="4" w:space="0" w:color="000000"/>
            </w:tcBorders>
            <w:shd w:val="clear" w:color="auto" w:fill="auto"/>
          </w:tcPr>
          <w:p w14:paraId="087DA14F" w14:textId="2A20C94F" w:rsidR="0067127A" w:rsidRDefault="0067127A" w:rsidP="0067127A">
            <w:pPr>
              <w:rPr>
                <w:rFonts w:ascii="Arial" w:hAnsi="Arial" w:cs="Arial"/>
              </w:rPr>
            </w:pPr>
            <w:r>
              <w:rPr>
                <w:rFonts w:ascii="Arial" w:hAnsi="Arial" w:cs="Arial"/>
              </w:rPr>
              <w:t>16.</w:t>
            </w:r>
          </w:p>
        </w:tc>
        <w:tc>
          <w:tcPr>
            <w:tcW w:w="2057" w:type="dxa"/>
            <w:tcBorders>
              <w:top w:val="single" w:sz="4" w:space="0" w:color="000000"/>
              <w:left w:val="single" w:sz="4" w:space="0" w:color="000000"/>
              <w:bottom w:val="single" w:sz="4" w:space="0" w:color="000000"/>
            </w:tcBorders>
            <w:shd w:val="clear" w:color="auto" w:fill="auto"/>
          </w:tcPr>
          <w:p w14:paraId="53394CC0" w14:textId="77777777" w:rsidR="0067127A" w:rsidRDefault="0067127A" w:rsidP="0067127A">
            <w:pPr>
              <w:snapToGrid w:val="0"/>
              <w:spacing w:after="0"/>
              <w:rPr>
                <w:rFonts w:ascii="Arial" w:hAnsi="Arial" w:cs="Arial"/>
              </w:rPr>
            </w:pPr>
            <w:r>
              <w:rPr>
                <w:rFonts w:ascii="Arial" w:hAnsi="Arial" w:cs="Arial"/>
              </w:rPr>
              <w:t xml:space="preserve">References, </w:t>
            </w:r>
          </w:p>
          <w:p w14:paraId="56A1FB43" w14:textId="32E7C22D" w:rsidR="0067127A" w:rsidRDefault="0067127A" w:rsidP="0067127A">
            <w:pPr>
              <w:snapToGrid w:val="0"/>
              <w:spacing w:after="0"/>
              <w:rPr>
                <w:rFonts w:ascii="Arial" w:hAnsi="Arial" w:cs="Arial"/>
              </w:rPr>
            </w:pPr>
            <w:r>
              <w:rPr>
                <w:rFonts w:ascii="Arial" w:hAnsi="Arial" w:cs="Arial"/>
              </w:rPr>
              <w:t>Citation 5.</w:t>
            </w:r>
          </w:p>
        </w:tc>
        <w:tc>
          <w:tcPr>
            <w:tcW w:w="2995" w:type="dxa"/>
            <w:tcBorders>
              <w:top w:val="single" w:sz="4" w:space="0" w:color="000000"/>
              <w:left w:val="single" w:sz="4" w:space="0" w:color="000000"/>
              <w:bottom w:val="single" w:sz="4" w:space="0" w:color="000000"/>
            </w:tcBorders>
            <w:shd w:val="clear" w:color="auto" w:fill="auto"/>
          </w:tcPr>
          <w:p w14:paraId="1F310F96" w14:textId="52C2B7A9" w:rsidR="0067127A" w:rsidRPr="0067127A" w:rsidRDefault="0067127A" w:rsidP="0067127A">
            <w:pPr>
              <w:snapToGrid w:val="0"/>
              <w:rPr>
                <w:rFonts w:ascii="Arial" w:hAnsi="Arial" w:cs="Arial"/>
              </w:rPr>
            </w:pPr>
            <w:r w:rsidRPr="0067127A">
              <w:rPr>
                <w:rFonts w:ascii="Arial" w:hAnsi="Arial" w:cs="Arial"/>
              </w:rPr>
              <w:t>Error in citation: “</w:t>
            </w:r>
            <w:proofErr w:type="spellStart"/>
            <w:r w:rsidRPr="0067127A">
              <w:rPr>
                <w:rFonts w:ascii="Arial" w:hAnsi="Arial" w:cs="Arial"/>
                <w:noProof/>
              </w:rPr>
              <w:t>Hortigon-Vinafre</w:t>
            </w:r>
            <w:proofErr w:type="spellEnd"/>
            <w:r w:rsidRPr="0067127A">
              <w:rPr>
                <w:rFonts w:ascii="Arial" w:hAnsi="Arial" w:cs="Arial"/>
                <w:noProof/>
              </w:rPr>
              <w:t>, M. et al. The use of ratiometric fluorescence...”</w:t>
            </w:r>
          </w:p>
        </w:tc>
        <w:tc>
          <w:tcPr>
            <w:tcW w:w="3283" w:type="dxa"/>
            <w:tcBorders>
              <w:top w:val="single" w:sz="4" w:space="0" w:color="000000"/>
              <w:left w:val="single" w:sz="4" w:space="0" w:color="000000"/>
              <w:bottom w:val="single" w:sz="4" w:space="0" w:color="000000"/>
              <w:right w:val="single" w:sz="4" w:space="0" w:color="000000"/>
            </w:tcBorders>
            <w:shd w:val="clear" w:color="auto" w:fill="auto"/>
          </w:tcPr>
          <w:p w14:paraId="382FA397" w14:textId="26A4A9A1" w:rsidR="0067127A" w:rsidRPr="0067127A" w:rsidRDefault="0067127A" w:rsidP="0067127A">
            <w:pPr>
              <w:snapToGrid w:val="0"/>
              <w:rPr>
                <w:rFonts w:ascii="Arial" w:hAnsi="Arial" w:cs="Arial"/>
              </w:rPr>
            </w:pPr>
            <w:r w:rsidRPr="0067127A">
              <w:rPr>
                <w:rFonts w:ascii="Arial" w:hAnsi="Arial" w:cs="Arial"/>
              </w:rPr>
              <w:t>Please change to: “</w:t>
            </w:r>
            <w:proofErr w:type="spellStart"/>
            <w:r w:rsidRPr="0067127A">
              <w:rPr>
                <w:rFonts w:ascii="Arial" w:hAnsi="Arial" w:cs="Arial"/>
                <w:noProof/>
              </w:rPr>
              <w:t>Hortigon-</w:t>
            </w:r>
            <w:r w:rsidRPr="0067127A">
              <w:rPr>
                <w:rFonts w:ascii="Arial" w:hAnsi="Arial" w:cs="Arial"/>
                <w:b/>
                <w:noProof/>
              </w:rPr>
              <w:t>Vinagre</w:t>
            </w:r>
            <w:proofErr w:type="spellEnd"/>
            <w:r w:rsidRPr="0067127A">
              <w:rPr>
                <w:rFonts w:ascii="Arial" w:hAnsi="Arial" w:cs="Arial"/>
                <w:noProof/>
              </w:rPr>
              <w:t>, M. et al. The use of ratiometric fluorescence...”</w:t>
            </w:r>
          </w:p>
        </w:tc>
      </w:tr>
      <w:tr w:rsidR="0067127A" w:rsidRPr="00DC6FE4" w14:paraId="0C5297EF" w14:textId="77777777" w:rsidTr="0067127A">
        <w:tc>
          <w:tcPr>
            <w:tcW w:w="1072" w:type="dxa"/>
            <w:tcBorders>
              <w:top w:val="single" w:sz="4" w:space="0" w:color="000000"/>
              <w:left w:val="single" w:sz="4" w:space="0" w:color="000000"/>
              <w:bottom w:val="single" w:sz="4" w:space="0" w:color="000000"/>
            </w:tcBorders>
            <w:shd w:val="clear" w:color="auto" w:fill="auto"/>
          </w:tcPr>
          <w:p w14:paraId="3EB564DE" w14:textId="5A2E99E5" w:rsidR="0067127A" w:rsidRPr="00DC6FE4" w:rsidRDefault="0067127A" w:rsidP="0067127A">
            <w:pPr>
              <w:rPr>
                <w:rFonts w:ascii="Arial" w:hAnsi="Arial" w:cs="Arial"/>
              </w:rPr>
            </w:pPr>
            <w:r>
              <w:rPr>
                <w:rFonts w:ascii="Arial" w:hAnsi="Arial" w:cs="Arial"/>
              </w:rPr>
              <w:t>17.</w:t>
            </w:r>
          </w:p>
        </w:tc>
        <w:tc>
          <w:tcPr>
            <w:tcW w:w="2057" w:type="dxa"/>
            <w:tcBorders>
              <w:top w:val="single" w:sz="4" w:space="0" w:color="000000"/>
              <w:left w:val="single" w:sz="4" w:space="0" w:color="000000"/>
              <w:bottom w:val="single" w:sz="4" w:space="0" w:color="000000"/>
            </w:tcBorders>
            <w:shd w:val="clear" w:color="auto" w:fill="auto"/>
          </w:tcPr>
          <w:p w14:paraId="4FEB6F7D" w14:textId="565B3F1C" w:rsidR="0067127A" w:rsidRPr="00DC6FE4" w:rsidRDefault="0067127A" w:rsidP="0067127A">
            <w:pPr>
              <w:snapToGrid w:val="0"/>
              <w:rPr>
                <w:rFonts w:ascii="Arial" w:hAnsi="Arial" w:cs="Arial"/>
              </w:rPr>
            </w:pPr>
            <w:r>
              <w:rPr>
                <w:rFonts w:ascii="Arial" w:hAnsi="Arial" w:cs="Arial"/>
              </w:rPr>
              <w:t>References, citation 14.</w:t>
            </w:r>
          </w:p>
        </w:tc>
        <w:tc>
          <w:tcPr>
            <w:tcW w:w="2995" w:type="dxa"/>
            <w:tcBorders>
              <w:top w:val="single" w:sz="4" w:space="0" w:color="000000"/>
              <w:left w:val="single" w:sz="4" w:space="0" w:color="000000"/>
              <w:bottom w:val="single" w:sz="4" w:space="0" w:color="000000"/>
            </w:tcBorders>
            <w:shd w:val="clear" w:color="auto" w:fill="auto"/>
          </w:tcPr>
          <w:p w14:paraId="1620FC42" w14:textId="6FE813B3" w:rsidR="0067127A" w:rsidRPr="0067127A" w:rsidRDefault="0067127A" w:rsidP="0067127A">
            <w:pPr>
              <w:snapToGrid w:val="0"/>
              <w:rPr>
                <w:rFonts w:ascii="Arial" w:hAnsi="Arial" w:cs="Arial"/>
              </w:rPr>
            </w:pPr>
            <w:r w:rsidRPr="0067127A">
              <w:rPr>
                <w:rFonts w:ascii="Arial" w:hAnsi="Arial" w:cs="Arial"/>
              </w:rPr>
              <w:t>Error in citation: “</w:t>
            </w:r>
            <w:proofErr w:type="spellStart"/>
            <w:r w:rsidRPr="0067127A">
              <w:rPr>
                <w:rFonts w:ascii="Arial" w:hAnsi="Arial" w:cs="Arial"/>
              </w:rPr>
              <w:t>Kleinsorge</w:t>
            </w:r>
            <w:proofErr w:type="spellEnd"/>
            <w:r w:rsidRPr="0067127A">
              <w:rPr>
                <w:rFonts w:ascii="Arial" w:hAnsi="Arial" w:cs="Arial"/>
              </w:rPr>
              <w:t xml:space="preserve">, M., </w:t>
            </w:r>
            <w:proofErr w:type="spellStart"/>
            <w:r w:rsidRPr="0067127A">
              <w:rPr>
                <w:rFonts w:ascii="Arial" w:hAnsi="Arial" w:cs="Arial"/>
              </w:rPr>
              <w:t>Kleinsorge</w:t>
            </w:r>
            <w:proofErr w:type="spellEnd"/>
            <w:r w:rsidRPr="0067127A">
              <w:rPr>
                <w:rFonts w:ascii="Arial" w:hAnsi="Arial" w:cs="Arial"/>
              </w:rPr>
              <w:t xml:space="preserve">, M., </w:t>
            </w:r>
            <w:proofErr w:type="spellStart"/>
            <w:r w:rsidRPr="0067127A">
              <w:rPr>
                <w:rFonts w:ascii="Arial" w:hAnsi="Arial" w:cs="Arial"/>
              </w:rPr>
              <w:t>Cyganek</w:t>
            </w:r>
            <w:proofErr w:type="spellEnd"/>
            <w:r w:rsidRPr="0067127A">
              <w:rPr>
                <w:rFonts w:ascii="Arial" w:hAnsi="Arial" w:cs="Arial"/>
              </w:rPr>
              <w:t>, L. Subtype-directed differentiation</w:t>
            </w:r>
            <w:r>
              <w:rPr>
                <w:rFonts w:ascii="Arial" w:hAnsi="Arial" w:cs="Arial"/>
              </w:rPr>
              <w:t>…”</w:t>
            </w:r>
          </w:p>
        </w:tc>
        <w:tc>
          <w:tcPr>
            <w:tcW w:w="3283" w:type="dxa"/>
            <w:tcBorders>
              <w:top w:val="single" w:sz="4" w:space="0" w:color="000000"/>
              <w:left w:val="single" w:sz="4" w:space="0" w:color="000000"/>
              <w:bottom w:val="single" w:sz="4" w:space="0" w:color="000000"/>
              <w:right w:val="single" w:sz="4" w:space="0" w:color="000000"/>
            </w:tcBorders>
            <w:shd w:val="clear" w:color="auto" w:fill="auto"/>
          </w:tcPr>
          <w:p w14:paraId="0A7A2E65" w14:textId="428429DC" w:rsidR="0067127A" w:rsidRPr="0067127A" w:rsidRDefault="0067127A" w:rsidP="0067127A">
            <w:pPr>
              <w:snapToGrid w:val="0"/>
              <w:rPr>
                <w:rFonts w:ascii="Arial" w:hAnsi="Arial" w:cs="Arial"/>
              </w:rPr>
            </w:pPr>
            <w:r w:rsidRPr="0067127A">
              <w:rPr>
                <w:rFonts w:ascii="Arial" w:hAnsi="Arial" w:cs="Arial"/>
              </w:rPr>
              <w:t>Please change to “</w:t>
            </w:r>
            <w:proofErr w:type="spellStart"/>
            <w:r w:rsidRPr="0067127A">
              <w:rPr>
                <w:rFonts w:ascii="Arial" w:hAnsi="Arial" w:cs="Arial"/>
                <w:b/>
              </w:rPr>
              <w:t>Kleinsorge</w:t>
            </w:r>
            <w:proofErr w:type="spellEnd"/>
            <w:r w:rsidRPr="0067127A">
              <w:rPr>
                <w:rFonts w:ascii="Arial" w:hAnsi="Arial" w:cs="Arial"/>
                <w:b/>
              </w:rPr>
              <w:t xml:space="preserve">, M., </w:t>
            </w:r>
            <w:proofErr w:type="spellStart"/>
            <w:r w:rsidRPr="0067127A">
              <w:rPr>
                <w:rFonts w:ascii="Arial" w:hAnsi="Arial" w:cs="Arial"/>
                <w:b/>
              </w:rPr>
              <w:t>Cyganek</w:t>
            </w:r>
            <w:proofErr w:type="spellEnd"/>
            <w:r w:rsidRPr="0067127A">
              <w:rPr>
                <w:rFonts w:ascii="Arial" w:hAnsi="Arial" w:cs="Arial"/>
                <w:b/>
              </w:rPr>
              <w:t>, L.</w:t>
            </w:r>
            <w:r w:rsidRPr="0067127A">
              <w:rPr>
                <w:rFonts w:ascii="Arial" w:hAnsi="Arial" w:cs="Arial"/>
              </w:rPr>
              <w:t xml:space="preserve"> Subtype-directed differentiation</w:t>
            </w:r>
            <w:r>
              <w:rPr>
                <w:rFonts w:ascii="Arial" w:hAnsi="Arial" w:cs="Arial"/>
              </w:rPr>
              <w:t>…”</w:t>
            </w:r>
          </w:p>
        </w:tc>
      </w:tr>
      <w:tr w:rsidR="0067127A" w:rsidRPr="00DC6FE4" w14:paraId="68B730BA" w14:textId="77777777" w:rsidTr="0067127A">
        <w:tc>
          <w:tcPr>
            <w:tcW w:w="1072" w:type="dxa"/>
            <w:tcBorders>
              <w:top w:val="single" w:sz="4" w:space="0" w:color="000000"/>
              <w:left w:val="single" w:sz="4" w:space="0" w:color="000000"/>
              <w:bottom w:val="single" w:sz="4" w:space="0" w:color="000000"/>
            </w:tcBorders>
            <w:shd w:val="clear" w:color="auto" w:fill="auto"/>
          </w:tcPr>
          <w:p w14:paraId="7C1C93A9" w14:textId="5720CFF5" w:rsidR="0067127A" w:rsidRPr="00DC6FE4" w:rsidRDefault="0067127A" w:rsidP="0067127A">
            <w:pPr>
              <w:spacing w:after="0"/>
              <w:rPr>
                <w:rFonts w:ascii="Arial" w:hAnsi="Arial" w:cs="Arial"/>
              </w:rPr>
            </w:pPr>
            <w:r>
              <w:rPr>
                <w:rFonts w:ascii="Arial" w:hAnsi="Arial" w:cs="Arial"/>
              </w:rPr>
              <w:t>18.</w:t>
            </w:r>
          </w:p>
        </w:tc>
        <w:tc>
          <w:tcPr>
            <w:tcW w:w="2057" w:type="dxa"/>
            <w:tcBorders>
              <w:top w:val="single" w:sz="4" w:space="0" w:color="000000"/>
              <w:left w:val="single" w:sz="4" w:space="0" w:color="000000"/>
              <w:bottom w:val="single" w:sz="4" w:space="0" w:color="000000"/>
            </w:tcBorders>
            <w:shd w:val="clear" w:color="auto" w:fill="auto"/>
          </w:tcPr>
          <w:p w14:paraId="729629CD" w14:textId="77777777" w:rsidR="0067127A" w:rsidRPr="005E1B63" w:rsidRDefault="0067127A" w:rsidP="0067127A">
            <w:pPr>
              <w:snapToGrid w:val="0"/>
              <w:spacing w:after="0" w:line="240" w:lineRule="auto"/>
              <w:rPr>
                <w:rFonts w:ascii="Arial" w:hAnsi="Arial" w:cs="Arial"/>
              </w:rPr>
            </w:pPr>
            <w:r w:rsidRPr="005E1B63">
              <w:rPr>
                <w:rFonts w:ascii="Arial" w:hAnsi="Arial" w:cs="Arial"/>
              </w:rPr>
              <w:t xml:space="preserve">References, </w:t>
            </w:r>
          </w:p>
          <w:p w14:paraId="6F59B9FF" w14:textId="0FE7E0EF" w:rsidR="0067127A" w:rsidRPr="005E1B63" w:rsidRDefault="0067127A" w:rsidP="0067127A">
            <w:pPr>
              <w:snapToGrid w:val="0"/>
              <w:spacing w:after="0" w:line="240" w:lineRule="auto"/>
              <w:rPr>
                <w:rFonts w:ascii="Arial" w:hAnsi="Arial" w:cs="Arial"/>
              </w:rPr>
            </w:pPr>
            <w:r w:rsidRPr="005E1B63">
              <w:rPr>
                <w:rFonts w:ascii="Arial" w:hAnsi="Arial" w:cs="Arial"/>
              </w:rPr>
              <w:t>Citation 20</w:t>
            </w:r>
          </w:p>
        </w:tc>
        <w:tc>
          <w:tcPr>
            <w:tcW w:w="2995" w:type="dxa"/>
            <w:tcBorders>
              <w:top w:val="single" w:sz="4" w:space="0" w:color="000000"/>
              <w:left w:val="single" w:sz="4" w:space="0" w:color="000000"/>
              <w:bottom w:val="single" w:sz="4" w:space="0" w:color="000000"/>
            </w:tcBorders>
            <w:shd w:val="clear" w:color="auto" w:fill="auto"/>
          </w:tcPr>
          <w:p w14:paraId="6041525D" w14:textId="39A7F5B9" w:rsidR="0067127A" w:rsidRPr="005E1B63" w:rsidRDefault="0067127A" w:rsidP="0067127A">
            <w:pPr>
              <w:rPr>
                <w:rFonts w:ascii="Arial" w:hAnsi="Arial" w:cs="Arial"/>
              </w:rPr>
            </w:pPr>
            <w:r w:rsidRPr="005E1B63">
              <w:rPr>
                <w:rFonts w:ascii="Arial" w:hAnsi="Arial" w:cs="Arial"/>
              </w:rPr>
              <w:t xml:space="preserve">Error in citation: </w:t>
            </w:r>
            <w:r w:rsidR="00C65ED6">
              <w:rPr>
                <w:rFonts w:ascii="Arial" w:hAnsi="Arial" w:cs="Arial"/>
              </w:rPr>
              <w:t>“</w:t>
            </w:r>
            <w:proofErr w:type="spellStart"/>
            <w:r w:rsidRPr="005E1B63">
              <w:rPr>
                <w:rFonts w:ascii="Arial" w:hAnsi="Arial" w:cs="Arial"/>
              </w:rPr>
              <w:t>Fakuade</w:t>
            </w:r>
            <w:proofErr w:type="spellEnd"/>
            <w:r w:rsidRPr="005E1B63">
              <w:rPr>
                <w:rFonts w:ascii="Arial" w:hAnsi="Arial" w:cs="Arial"/>
              </w:rPr>
              <w:t xml:space="preserve">, F. E., et al. Altered atrial cytosolic calcium handling contributes to the development of postoperative atrial </w:t>
            </w:r>
            <w:r w:rsidRPr="005E1B63">
              <w:rPr>
                <w:rFonts w:ascii="Arial" w:hAnsi="Arial" w:cs="Arial"/>
              </w:rPr>
              <w:lastRenderedPageBreak/>
              <w:t>fibrillation. Cardiovascular Research. 162 (2020).”</w:t>
            </w:r>
          </w:p>
        </w:tc>
        <w:tc>
          <w:tcPr>
            <w:tcW w:w="3283" w:type="dxa"/>
            <w:tcBorders>
              <w:top w:val="single" w:sz="4" w:space="0" w:color="000000"/>
              <w:left w:val="single" w:sz="4" w:space="0" w:color="000000"/>
              <w:bottom w:val="single" w:sz="4" w:space="0" w:color="000000"/>
              <w:right w:val="single" w:sz="4" w:space="0" w:color="000000"/>
            </w:tcBorders>
            <w:shd w:val="clear" w:color="auto" w:fill="auto"/>
          </w:tcPr>
          <w:p w14:paraId="450194D3" w14:textId="7B855264" w:rsidR="0067127A" w:rsidRPr="005E1B63" w:rsidRDefault="0067127A" w:rsidP="0067127A">
            <w:pPr>
              <w:rPr>
                <w:rFonts w:ascii="Arial" w:hAnsi="Arial" w:cs="Arial"/>
              </w:rPr>
            </w:pPr>
            <w:r w:rsidRPr="005E1B63">
              <w:rPr>
                <w:rFonts w:ascii="Arial" w:hAnsi="Arial" w:cs="Arial"/>
              </w:rPr>
              <w:lastRenderedPageBreak/>
              <w:t>Please change to: “</w:t>
            </w:r>
            <w:proofErr w:type="spellStart"/>
            <w:r w:rsidRPr="005E1B63">
              <w:rPr>
                <w:rFonts w:ascii="Arial" w:hAnsi="Arial" w:cs="Arial"/>
              </w:rPr>
              <w:t>Fakuade</w:t>
            </w:r>
            <w:proofErr w:type="spellEnd"/>
            <w:r w:rsidRPr="005E1B63">
              <w:rPr>
                <w:rFonts w:ascii="Arial" w:hAnsi="Arial" w:cs="Arial"/>
              </w:rPr>
              <w:t xml:space="preserve">, F. E., et al. Altered atrial cytosolic calcium handling contributes to the development of postoperative atrial fibrillation. Cardiovascular </w:t>
            </w:r>
            <w:r w:rsidRPr="005E1B63">
              <w:rPr>
                <w:rFonts w:ascii="Arial" w:hAnsi="Arial" w:cs="Arial"/>
              </w:rPr>
              <w:lastRenderedPageBreak/>
              <w:t xml:space="preserve">Research. 162 (2020). </w:t>
            </w:r>
            <w:proofErr w:type="spellStart"/>
            <w:proofErr w:type="gramStart"/>
            <w:r w:rsidRPr="005E1B63">
              <w:rPr>
                <w:rFonts w:ascii="Arial" w:hAnsi="Arial" w:cs="Arial"/>
                <w:b/>
              </w:rPr>
              <w:t>doi</w:t>
            </w:r>
            <w:proofErr w:type="spellEnd"/>
            <w:proofErr w:type="gramEnd"/>
            <w:r w:rsidRPr="005E1B63">
              <w:rPr>
                <w:rFonts w:ascii="Arial" w:hAnsi="Arial" w:cs="Arial"/>
                <w:b/>
              </w:rPr>
              <w:t>: 10.1093/</w:t>
            </w:r>
            <w:proofErr w:type="spellStart"/>
            <w:r w:rsidRPr="005E1B63">
              <w:rPr>
                <w:rFonts w:ascii="Arial" w:hAnsi="Arial" w:cs="Arial"/>
                <w:b/>
              </w:rPr>
              <w:t>cvr</w:t>
            </w:r>
            <w:proofErr w:type="spellEnd"/>
            <w:r w:rsidRPr="005E1B63">
              <w:rPr>
                <w:rFonts w:ascii="Arial" w:hAnsi="Arial" w:cs="Arial"/>
                <w:b/>
              </w:rPr>
              <w:t>/cvaa162. Online ahead of print</w:t>
            </w:r>
            <w:r w:rsidRPr="005E1B63">
              <w:rPr>
                <w:rFonts w:ascii="Arial" w:hAnsi="Arial" w:cs="Arial"/>
              </w:rPr>
              <w:t>”</w:t>
            </w:r>
          </w:p>
        </w:tc>
      </w:tr>
      <w:tr w:rsidR="0067127A" w:rsidRPr="00DC6FE4" w14:paraId="0B52B38B" w14:textId="77777777" w:rsidTr="0067127A">
        <w:trPr>
          <w:trHeight w:val="835"/>
        </w:trPr>
        <w:tc>
          <w:tcPr>
            <w:tcW w:w="1072" w:type="dxa"/>
            <w:tcBorders>
              <w:top w:val="single" w:sz="4" w:space="0" w:color="000000"/>
              <w:left w:val="single" w:sz="4" w:space="0" w:color="000000"/>
              <w:bottom w:val="single" w:sz="4" w:space="0" w:color="000000"/>
            </w:tcBorders>
            <w:shd w:val="clear" w:color="auto" w:fill="auto"/>
          </w:tcPr>
          <w:p w14:paraId="25B0008C" w14:textId="3BCB929C" w:rsidR="0067127A" w:rsidRPr="00DC6FE4" w:rsidRDefault="0067127A" w:rsidP="0067127A">
            <w:pPr>
              <w:spacing w:after="0"/>
              <w:rPr>
                <w:rFonts w:ascii="Arial" w:hAnsi="Arial" w:cs="Arial"/>
              </w:rPr>
            </w:pPr>
            <w:r>
              <w:rPr>
                <w:rFonts w:ascii="Arial" w:hAnsi="Arial" w:cs="Arial"/>
              </w:rPr>
              <w:lastRenderedPageBreak/>
              <w:t>19.</w:t>
            </w:r>
          </w:p>
        </w:tc>
        <w:tc>
          <w:tcPr>
            <w:tcW w:w="2057" w:type="dxa"/>
            <w:tcBorders>
              <w:top w:val="single" w:sz="4" w:space="0" w:color="000000"/>
              <w:left w:val="single" w:sz="4" w:space="0" w:color="000000"/>
              <w:bottom w:val="single" w:sz="4" w:space="0" w:color="000000"/>
            </w:tcBorders>
            <w:shd w:val="clear" w:color="auto" w:fill="auto"/>
          </w:tcPr>
          <w:p w14:paraId="5C915CD3" w14:textId="77777777" w:rsidR="0067127A" w:rsidRDefault="0067127A" w:rsidP="0067127A">
            <w:pPr>
              <w:snapToGrid w:val="0"/>
              <w:spacing w:after="0"/>
              <w:rPr>
                <w:rFonts w:ascii="Arial" w:hAnsi="Arial" w:cs="Arial"/>
              </w:rPr>
            </w:pPr>
            <w:r>
              <w:rPr>
                <w:rFonts w:ascii="Arial" w:hAnsi="Arial" w:cs="Arial"/>
              </w:rPr>
              <w:t xml:space="preserve">References, </w:t>
            </w:r>
          </w:p>
          <w:p w14:paraId="6C11BA52" w14:textId="1462BE9C" w:rsidR="0067127A" w:rsidRDefault="0067127A" w:rsidP="0067127A">
            <w:pPr>
              <w:snapToGrid w:val="0"/>
              <w:spacing w:after="0"/>
              <w:rPr>
                <w:rFonts w:ascii="Arial" w:hAnsi="Arial" w:cs="Arial"/>
              </w:rPr>
            </w:pPr>
            <w:r>
              <w:rPr>
                <w:rFonts w:ascii="Arial" w:hAnsi="Arial" w:cs="Arial"/>
              </w:rPr>
              <w:t>Citation 34</w:t>
            </w:r>
          </w:p>
        </w:tc>
        <w:tc>
          <w:tcPr>
            <w:tcW w:w="2995" w:type="dxa"/>
            <w:tcBorders>
              <w:top w:val="single" w:sz="4" w:space="0" w:color="000000"/>
              <w:left w:val="single" w:sz="4" w:space="0" w:color="000000"/>
              <w:bottom w:val="single" w:sz="4" w:space="0" w:color="000000"/>
            </w:tcBorders>
            <w:shd w:val="clear" w:color="auto" w:fill="auto"/>
          </w:tcPr>
          <w:p w14:paraId="7F25D638" w14:textId="2B6CBF49" w:rsidR="0067127A" w:rsidRPr="005E1B63" w:rsidRDefault="0067127A" w:rsidP="0067127A">
            <w:pPr>
              <w:rPr>
                <w:rFonts w:ascii="Arial" w:hAnsi="Arial" w:cs="Arial"/>
              </w:rPr>
            </w:pPr>
            <w:r w:rsidRPr="005E1B63">
              <w:rPr>
                <w:rFonts w:ascii="Arial" w:hAnsi="Arial" w:cs="Arial"/>
              </w:rPr>
              <w:t xml:space="preserve">Citation should be changed: </w:t>
            </w:r>
            <w:r>
              <w:rPr>
                <w:rFonts w:ascii="Arial" w:hAnsi="Arial" w:cs="Arial"/>
              </w:rPr>
              <w:t>“</w:t>
            </w:r>
            <w:r w:rsidRPr="005E1B63">
              <w:rPr>
                <w:rFonts w:ascii="Arial" w:hAnsi="Arial" w:cs="Arial"/>
              </w:rPr>
              <w:t xml:space="preserve">Bradley, J., Luo, R., Otis, T. S., </w:t>
            </w:r>
            <w:proofErr w:type="spellStart"/>
            <w:r w:rsidRPr="005E1B63">
              <w:rPr>
                <w:rFonts w:ascii="Arial" w:hAnsi="Arial" w:cs="Arial"/>
              </w:rPr>
              <w:t>DiGregorio</w:t>
            </w:r>
            <w:proofErr w:type="spellEnd"/>
            <w:r w:rsidRPr="005E1B63">
              <w:rPr>
                <w:rFonts w:ascii="Arial" w:hAnsi="Arial" w:cs="Arial"/>
              </w:rPr>
              <w:t xml:space="preserve">, </w:t>
            </w:r>
            <w:proofErr w:type="gramStart"/>
            <w:r w:rsidRPr="005E1B63">
              <w:rPr>
                <w:rFonts w:ascii="Arial" w:hAnsi="Arial" w:cs="Arial"/>
              </w:rPr>
              <w:t>D</w:t>
            </w:r>
            <w:proofErr w:type="gramEnd"/>
            <w:r w:rsidRPr="005E1B63">
              <w:rPr>
                <w:rFonts w:ascii="Arial" w:hAnsi="Arial" w:cs="Arial"/>
              </w:rPr>
              <w:t xml:space="preserve">. A. </w:t>
            </w:r>
            <w:proofErr w:type="spellStart"/>
            <w:r w:rsidRPr="005E1B63">
              <w:rPr>
                <w:rFonts w:ascii="Arial" w:hAnsi="Arial" w:cs="Arial"/>
              </w:rPr>
              <w:t>Submillisecond</w:t>
            </w:r>
            <w:proofErr w:type="spellEnd"/>
            <w:r w:rsidRPr="005E1B63">
              <w:rPr>
                <w:rFonts w:ascii="Arial" w:hAnsi="Arial" w:cs="Arial"/>
              </w:rPr>
              <w:t xml:space="preserve"> optical reporting of membrane potential in situ using a neuronal tracer dye. The Journal of neuroscience the official journal of the Society for Neuroscience. 29, (29), 9197-9209 (2009).</w:t>
            </w:r>
            <w:r>
              <w:rPr>
                <w:rFonts w:ascii="Arial" w:hAnsi="Arial" w:cs="Arial"/>
              </w:rPr>
              <w:t>”</w:t>
            </w:r>
          </w:p>
        </w:tc>
        <w:tc>
          <w:tcPr>
            <w:tcW w:w="3283" w:type="dxa"/>
            <w:tcBorders>
              <w:top w:val="single" w:sz="4" w:space="0" w:color="000000"/>
              <w:left w:val="single" w:sz="4" w:space="0" w:color="000000"/>
              <w:bottom w:val="single" w:sz="4" w:space="0" w:color="000000"/>
              <w:right w:val="single" w:sz="4" w:space="0" w:color="000000"/>
            </w:tcBorders>
            <w:shd w:val="clear" w:color="auto" w:fill="auto"/>
          </w:tcPr>
          <w:p w14:paraId="69981B0D" w14:textId="2964D334" w:rsidR="0067127A" w:rsidRPr="005E1B63" w:rsidRDefault="0067127A" w:rsidP="0067127A">
            <w:pPr>
              <w:snapToGrid w:val="0"/>
              <w:rPr>
                <w:rFonts w:ascii="Arial" w:hAnsi="Arial" w:cs="Arial"/>
              </w:rPr>
            </w:pPr>
            <w:r w:rsidRPr="005E1B63">
              <w:rPr>
                <w:rFonts w:ascii="Arial" w:hAnsi="Arial" w:cs="Arial"/>
              </w:rPr>
              <w:t xml:space="preserve">Please change to: </w:t>
            </w:r>
            <w:r>
              <w:rPr>
                <w:rFonts w:ascii="Arial" w:hAnsi="Arial" w:cs="Arial"/>
              </w:rPr>
              <w:t>“</w:t>
            </w:r>
            <w:r w:rsidRPr="005E1B63">
              <w:rPr>
                <w:rFonts w:ascii="Arial" w:hAnsi="Arial" w:cs="Arial"/>
                <w:color w:val="3D3D3D"/>
              </w:rPr>
              <w:t xml:space="preserve">Bradley, J., Luo, R., Otis, T. S., </w:t>
            </w:r>
            <w:proofErr w:type="spellStart"/>
            <w:r w:rsidRPr="005E1B63">
              <w:rPr>
                <w:rFonts w:ascii="Arial" w:hAnsi="Arial" w:cs="Arial"/>
                <w:color w:val="3D3D3D"/>
              </w:rPr>
              <w:t>DiGregorio</w:t>
            </w:r>
            <w:proofErr w:type="spellEnd"/>
            <w:r w:rsidRPr="005E1B63">
              <w:rPr>
                <w:rFonts w:ascii="Arial" w:hAnsi="Arial" w:cs="Arial"/>
                <w:color w:val="3D3D3D"/>
              </w:rPr>
              <w:t xml:space="preserve">, </w:t>
            </w:r>
            <w:proofErr w:type="gramStart"/>
            <w:r w:rsidRPr="005E1B63">
              <w:rPr>
                <w:rFonts w:ascii="Arial" w:hAnsi="Arial" w:cs="Arial"/>
                <w:color w:val="3D3D3D"/>
              </w:rPr>
              <w:t>D</w:t>
            </w:r>
            <w:proofErr w:type="gramEnd"/>
            <w:r w:rsidRPr="005E1B63">
              <w:rPr>
                <w:rFonts w:ascii="Arial" w:hAnsi="Arial" w:cs="Arial"/>
                <w:color w:val="3D3D3D"/>
              </w:rPr>
              <w:t xml:space="preserve">. A. </w:t>
            </w:r>
            <w:proofErr w:type="spellStart"/>
            <w:r w:rsidRPr="005E1B63">
              <w:rPr>
                <w:rFonts w:ascii="Arial" w:hAnsi="Arial" w:cs="Arial"/>
                <w:color w:val="3D3D3D"/>
              </w:rPr>
              <w:t>Submillisecond</w:t>
            </w:r>
            <w:proofErr w:type="spellEnd"/>
            <w:r w:rsidRPr="005E1B63">
              <w:rPr>
                <w:rFonts w:ascii="Arial" w:hAnsi="Arial" w:cs="Arial"/>
                <w:color w:val="3D3D3D"/>
              </w:rPr>
              <w:t xml:space="preserve"> optical reporting of membrane potential in situ using a neuronal tracer dye. </w:t>
            </w:r>
            <w:r w:rsidRPr="005E1B63">
              <w:rPr>
                <w:rStyle w:val="Emphasis"/>
                <w:rFonts w:ascii="Arial" w:hAnsi="Arial" w:cs="Arial"/>
                <w:b/>
                <w:color w:val="3D3D3D"/>
              </w:rPr>
              <w:t>The Journal of neuroscience</w:t>
            </w:r>
            <w:r w:rsidRPr="005E1B63">
              <w:rPr>
                <w:rFonts w:ascii="Arial" w:hAnsi="Arial" w:cs="Arial"/>
                <w:b/>
                <w:color w:val="3D3D3D"/>
              </w:rPr>
              <w:t xml:space="preserve">. </w:t>
            </w:r>
            <w:r w:rsidRPr="005E1B63">
              <w:rPr>
                <w:rStyle w:val="Strong"/>
                <w:rFonts w:ascii="Arial" w:hAnsi="Arial" w:cs="Arial"/>
                <w:b w:val="0"/>
                <w:color w:val="3D3D3D"/>
              </w:rPr>
              <w:t>29</w:t>
            </w:r>
            <w:r w:rsidRPr="005E1B63">
              <w:rPr>
                <w:rFonts w:ascii="Arial" w:hAnsi="Arial" w:cs="Arial"/>
                <w:color w:val="3D3D3D"/>
              </w:rPr>
              <w:t>, (29), 9197-9209 (2009).</w:t>
            </w:r>
            <w:r>
              <w:rPr>
                <w:rFonts w:ascii="Arial" w:hAnsi="Arial" w:cs="Arial"/>
                <w:color w:val="3D3D3D"/>
              </w:rPr>
              <w:t>”</w:t>
            </w:r>
          </w:p>
        </w:tc>
      </w:tr>
      <w:tr w:rsidR="0067127A" w:rsidRPr="00DC6FE4" w14:paraId="239F4790" w14:textId="77777777" w:rsidTr="0067127A">
        <w:tc>
          <w:tcPr>
            <w:tcW w:w="1072" w:type="dxa"/>
            <w:tcBorders>
              <w:top w:val="single" w:sz="4" w:space="0" w:color="000000"/>
              <w:left w:val="single" w:sz="4" w:space="0" w:color="000000"/>
              <w:bottom w:val="single" w:sz="4" w:space="0" w:color="000000"/>
            </w:tcBorders>
            <w:shd w:val="clear" w:color="auto" w:fill="auto"/>
          </w:tcPr>
          <w:p w14:paraId="14587558" w14:textId="2A4C00AA" w:rsidR="0067127A" w:rsidRPr="00DC6FE4" w:rsidRDefault="0067127A" w:rsidP="0067127A">
            <w:pPr>
              <w:rPr>
                <w:rFonts w:ascii="Arial" w:hAnsi="Arial" w:cs="Arial"/>
              </w:rPr>
            </w:pPr>
            <w:r>
              <w:rPr>
                <w:rFonts w:ascii="Arial" w:hAnsi="Arial" w:cs="Arial"/>
              </w:rPr>
              <w:t>20.</w:t>
            </w:r>
          </w:p>
        </w:tc>
        <w:tc>
          <w:tcPr>
            <w:tcW w:w="2057" w:type="dxa"/>
            <w:tcBorders>
              <w:top w:val="single" w:sz="4" w:space="0" w:color="000000"/>
              <w:left w:val="single" w:sz="4" w:space="0" w:color="000000"/>
              <w:bottom w:val="single" w:sz="4" w:space="0" w:color="000000"/>
            </w:tcBorders>
            <w:shd w:val="clear" w:color="auto" w:fill="auto"/>
          </w:tcPr>
          <w:p w14:paraId="209A784D" w14:textId="40C245A9" w:rsidR="0067127A" w:rsidRDefault="0067127A" w:rsidP="0067127A">
            <w:pPr>
              <w:snapToGrid w:val="0"/>
              <w:spacing w:after="0"/>
              <w:rPr>
                <w:rFonts w:ascii="Arial" w:hAnsi="Arial" w:cs="Arial"/>
              </w:rPr>
            </w:pPr>
            <w:r>
              <w:rPr>
                <w:rFonts w:ascii="Arial" w:hAnsi="Arial" w:cs="Arial"/>
              </w:rPr>
              <w:t>Equipment</w:t>
            </w:r>
          </w:p>
        </w:tc>
        <w:tc>
          <w:tcPr>
            <w:tcW w:w="2995" w:type="dxa"/>
            <w:tcBorders>
              <w:top w:val="single" w:sz="4" w:space="0" w:color="000000"/>
              <w:left w:val="single" w:sz="4" w:space="0" w:color="000000"/>
              <w:bottom w:val="single" w:sz="4" w:space="0" w:color="000000"/>
            </w:tcBorders>
            <w:shd w:val="clear" w:color="auto" w:fill="auto"/>
          </w:tcPr>
          <w:p w14:paraId="6105F8D0" w14:textId="77F73E4E" w:rsidR="0067127A" w:rsidRPr="005E1B63" w:rsidRDefault="0067127A" w:rsidP="0067127A">
            <w:pPr>
              <w:snapToGrid w:val="0"/>
              <w:rPr>
                <w:rFonts w:ascii="Arial" w:hAnsi="Arial" w:cs="Arial"/>
              </w:rPr>
            </w:pPr>
            <w:r>
              <w:rPr>
                <w:rFonts w:ascii="Arial" w:hAnsi="Arial" w:cs="Arial"/>
              </w:rPr>
              <w:t xml:space="preserve">The company name “Chroma” is incorrect. </w:t>
            </w:r>
          </w:p>
        </w:tc>
        <w:tc>
          <w:tcPr>
            <w:tcW w:w="3283" w:type="dxa"/>
            <w:tcBorders>
              <w:top w:val="single" w:sz="4" w:space="0" w:color="000000"/>
              <w:left w:val="single" w:sz="4" w:space="0" w:color="000000"/>
              <w:bottom w:val="single" w:sz="4" w:space="0" w:color="000000"/>
              <w:right w:val="single" w:sz="4" w:space="0" w:color="000000"/>
            </w:tcBorders>
            <w:shd w:val="clear" w:color="auto" w:fill="auto"/>
          </w:tcPr>
          <w:p w14:paraId="631E3556" w14:textId="07C5DCA9" w:rsidR="0067127A" w:rsidRDefault="0067127A" w:rsidP="0067127A">
            <w:pPr>
              <w:snapToGrid w:val="0"/>
              <w:rPr>
                <w:rFonts w:ascii="Arial" w:hAnsi="Arial" w:cs="Arial"/>
              </w:rPr>
            </w:pPr>
            <w:r>
              <w:rPr>
                <w:rFonts w:ascii="Arial" w:hAnsi="Arial" w:cs="Arial"/>
              </w:rPr>
              <w:t>Please change all instances of Chroma to “</w:t>
            </w:r>
            <w:r w:rsidR="00E41F06">
              <w:rPr>
                <w:rFonts w:ascii="Arial" w:hAnsi="Arial" w:cs="Arial"/>
                <w:b/>
              </w:rPr>
              <w:t xml:space="preserve">Chroma </w:t>
            </w:r>
            <w:r w:rsidRPr="00A620B9">
              <w:rPr>
                <w:rFonts w:ascii="Arial" w:hAnsi="Arial" w:cs="Arial"/>
                <w:b/>
              </w:rPr>
              <w:t>Technology</w:t>
            </w:r>
            <w:r>
              <w:rPr>
                <w:rFonts w:ascii="Arial" w:hAnsi="Arial" w:cs="Arial"/>
              </w:rPr>
              <w:t>”</w:t>
            </w:r>
          </w:p>
          <w:p w14:paraId="3D273168" w14:textId="501FAAFF" w:rsidR="0067127A" w:rsidRPr="005E1B63" w:rsidRDefault="0067127A" w:rsidP="0067127A">
            <w:pPr>
              <w:snapToGrid w:val="0"/>
              <w:rPr>
                <w:rFonts w:ascii="Arial" w:hAnsi="Arial" w:cs="Arial"/>
              </w:rPr>
            </w:pPr>
            <w:r w:rsidRPr="00A620B9">
              <w:rPr>
                <w:rFonts w:ascii="Arial" w:hAnsi="Arial" w:cs="Arial"/>
                <w:highlight w:val="yellow"/>
              </w:rPr>
              <w:t xml:space="preserve">Equipment </w:t>
            </w:r>
            <w:r w:rsidR="00185BF3">
              <w:rPr>
                <w:rFonts w:ascii="Arial" w:hAnsi="Arial" w:cs="Arial"/>
                <w:highlight w:val="yellow"/>
              </w:rPr>
              <w:t xml:space="preserve">and materials </w:t>
            </w:r>
            <w:r w:rsidRPr="00A620B9">
              <w:rPr>
                <w:rFonts w:ascii="Arial" w:hAnsi="Arial" w:cs="Arial"/>
                <w:highlight w:val="yellow"/>
              </w:rPr>
              <w:t>list</w:t>
            </w:r>
            <w:r>
              <w:rPr>
                <w:rFonts w:ascii="Arial" w:hAnsi="Arial" w:cs="Arial"/>
                <w:highlight w:val="yellow"/>
              </w:rPr>
              <w:t xml:space="preserve"> with this change</w:t>
            </w:r>
            <w:r w:rsidRPr="00A620B9">
              <w:rPr>
                <w:rFonts w:ascii="Arial" w:hAnsi="Arial" w:cs="Arial"/>
                <w:highlight w:val="yellow"/>
              </w:rPr>
              <w:t xml:space="preserve"> has been re-uploaded.</w:t>
            </w:r>
            <w:r>
              <w:rPr>
                <w:rFonts w:ascii="Arial" w:hAnsi="Arial" w:cs="Arial"/>
              </w:rPr>
              <w:t xml:space="preserve"> </w:t>
            </w:r>
          </w:p>
        </w:tc>
      </w:tr>
      <w:tr w:rsidR="0067127A" w:rsidRPr="00DC6FE4" w14:paraId="4B9B5EE7" w14:textId="77777777" w:rsidTr="0067127A">
        <w:tc>
          <w:tcPr>
            <w:tcW w:w="1072" w:type="dxa"/>
            <w:tcBorders>
              <w:top w:val="single" w:sz="4" w:space="0" w:color="000000"/>
              <w:left w:val="single" w:sz="4" w:space="0" w:color="000000"/>
              <w:bottom w:val="single" w:sz="4" w:space="0" w:color="000000"/>
            </w:tcBorders>
            <w:shd w:val="clear" w:color="auto" w:fill="auto"/>
          </w:tcPr>
          <w:p w14:paraId="0F6C7A57" w14:textId="059F82F2" w:rsidR="0067127A" w:rsidRDefault="0067127A" w:rsidP="0067127A">
            <w:pPr>
              <w:rPr>
                <w:rFonts w:ascii="Arial" w:hAnsi="Arial" w:cs="Arial"/>
              </w:rPr>
            </w:pPr>
            <w:r>
              <w:rPr>
                <w:rFonts w:ascii="Arial" w:hAnsi="Arial" w:cs="Arial"/>
              </w:rPr>
              <w:t>21.</w:t>
            </w:r>
          </w:p>
        </w:tc>
        <w:tc>
          <w:tcPr>
            <w:tcW w:w="2057" w:type="dxa"/>
            <w:tcBorders>
              <w:top w:val="single" w:sz="4" w:space="0" w:color="000000"/>
              <w:left w:val="single" w:sz="4" w:space="0" w:color="000000"/>
              <w:bottom w:val="single" w:sz="4" w:space="0" w:color="000000"/>
            </w:tcBorders>
            <w:shd w:val="clear" w:color="auto" w:fill="auto"/>
          </w:tcPr>
          <w:p w14:paraId="4F9E14ED" w14:textId="6C6D537F" w:rsidR="0067127A" w:rsidRDefault="0067127A" w:rsidP="0067127A">
            <w:pPr>
              <w:snapToGrid w:val="0"/>
              <w:rPr>
                <w:rFonts w:ascii="Arial" w:hAnsi="Arial" w:cs="Arial"/>
              </w:rPr>
            </w:pPr>
            <w:r>
              <w:rPr>
                <w:rFonts w:ascii="Arial" w:hAnsi="Arial" w:cs="Arial"/>
              </w:rPr>
              <w:t>Equipment</w:t>
            </w:r>
          </w:p>
        </w:tc>
        <w:tc>
          <w:tcPr>
            <w:tcW w:w="2995" w:type="dxa"/>
            <w:tcBorders>
              <w:top w:val="single" w:sz="4" w:space="0" w:color="000000"/>
              <w:left w:val="single" w:sz="4" w:space="0" w:color="000000"/>
              <w:bottom w:val="single" w:sz="4" w:space="0" w:color="000000"/>
            </w:tcBorders>
            <w:shd w:val="clear" w:color="auto" w:fill="auto"/>
          </w:tcPr>
          <w:p w14:paraId="7E95A036" w14:textId="7AA57E63" w:rsidR="0067127A" w:rsidRDefault="0067127A" w:rsidP="0067127A">
            <w:pPr>
              <w:snapToGrid w:val="0"/>
              <w:rPr>
                <w:rFonts w:ascii="Arial" w:hAnsi="Arial" w:cs="Arial"/>
              </w:rPr>
            </w:pPr>
            <w:r>
              <w:rPr>
                <w:rFonts w:ascii="Arial" w:hAnsi="Arial" w:cs="Arial"/>
              </w:rPr>
              <w:t xml:space="preserve">Supplier is incorrect for “495LP Dichroic </w:t>
            </w:r>
            <w:proofErr w:type="spellStart"/>
            <w:r>
              <w:rPr>
                <w:rFonts w:ascii="Arial" w:hAnsi="Arial" w:cs="Arial"/>
              </w:rPr>
              <w:t>Beamsplitter</w:t>
            </w:r>
            <w:proofErr w:type="spellEnd"/>
            <w:r>
              <w:rPr>
                <w:rFonts w:ascii="Arial" w:hAnsi="Arial" w:cs="Arial"/>
              </w:rPr>
              <w:t xml:space="preserve"> – Olympus”</w:t>
            </w:r>
          </w:p>
        </w:tc>
        <w:tc>
          <w:tcPr>
            <w:tcW w:w="3283" w:type="dxa"/>
            <w:tcBorders>
              <w:top w:val="single" w:sz="4" w:space="0" w:color="000000"/>
              <w:left w:val="single" w:sz="4" w:space="0" w:color="000000"/>
              <w:bottom w:val="single" w:sz="4" w:space="0" w:color="000000"/>
              <w:right w:val="single" w:sz="4" w:space="0" w:color="000000"/>
            </w:tcBorders>
            <w:shd w:val="clear" w:color="auto" w:fill="auto"/>
          </w:tcPr>
          <w:p w14:paraId="0EFBB133" w14:textId="77777777" w:rsidR="0067127A" w:rsidRDefault="0067127A" w:rsidP="0067127A">
            <w:pPr>
              <w:snapToGrid w:val="0"/>
              <w:rPr>
                <w:rFonts w:ascii="Arial" w:hAnsi="Arial" w:cs="Arial"/>
                <w:b/>
                <w:bCs/>
              </w:rPr>
            </w:pPr>
            <w:r>
              <w:rPr>
                <w:rFonts w:ascii="Arial" w:hAnsi="Arial" w:cs="Arial"/>
              </w:rPr>
              <w:t xml:space="preserve">Please change to “495LP Dichroic </w:t>
            </w:r>
            <w:proofErr w:type="spellStart"/>
            <w:r>
              <w:rPr>
                <w:rFonts w:ascii="Arial" w:hAnsi="Arial" w:cs="Arial"/>
              </w:rPr>
              <w:t>Beamsplitter</w:t>
            </w:r>
            <w:proofErr w:type="spellEnd"/>
            <w:r>
              <w:rPr>
                <w:rFonts w:ascii="Arial" w:hAnsi="Arial" w:cs="Arial"/>
              </w:rPr>
              <w:t xml:space="preserve"> - </w:t>
            </w:r>
            <w:r w:rsidRPr="00AA1DA1">
              <w:rPr>
                <w:rFonts w:ascii="Arial" w:hAnsi="Arial" w:cs="Arial"/>
                <w:b/>
                <w:bCs/>
              </w:rPr>
              <w:t>Chroma Technology</w:t>
            </w:r>
            <w:r>
              <w:rPr>
                <w:rFonts w:ascii="Arial" w:hAnsi="Arial" w:cs="Arial"/>
                <w:b/>
                <w:bCs/>
              </w:rPr>
              <w:t>”</w:t>
            </w:r>
          </w:p>
          <w:p w14:paraId="4D3028D5" w14:textId="7769F923" w:rsidR="0067127A" w:rsidRDefault="00185BF3" w:rsidP="0067127A">
            <w:pPr>
              <w:snapToGrid w:val="0"/>
              <w:rPr>
                <w:rFonts w:ascii="Arial" w:hAnsi="Arial" w:cs="Arial"/>
              </w:rPr>
            </w:pPr>
            <w:r>
              <w:rPr>
                <w:rFonts w:ascii="Arial" w:hAnsi="Arial" w:cs="Arial"/>
                <w:highlight w:val="yellow"/>
              </w:rPr>
              <w:t xml:space="preserve">Equipment and materials list </w:t>
            </w:r>
            <w:r w:rsidR="0067127A">
              <w:rPr>
                <w:rFonts w:ascii="Arial" w:hAnsi="Arial" w:cs="Arial"/>
                <w:highlight w:val="yellow"/>
              </w:rPr>
              <w:t xml:space="preserve">with this change </w:t>
            </w:r>
            <w:r w:rsidR="0067127A" w:rsidRPr="00A620B9">
              <w:rPr>
                <w:rFonts w:ascii="Arial" w:hAnsi="Arial" w:cs="Arial"/>
                <w:highlight w:val="yellow"/>
              </w:rPr>
              <w:t>has been re-uploaded.</w:t>
            </w:r>
          </w:p>
        </w:tc>
      </w:tr>
      <w:tr w:rsidR="0067127A" w:rsidRPr="00DC6FE4" w14:paraId="7BA86382" w14:textId="77777777" w:rsidTr="0067127A">
        <w:tc>
          <w:tcPr>
            <w:tcW w:w="1072" w:type="dxa"/>
            <w:tcBorders>
              <w:top w:val="single" w:sz="4" w:space="0" w:color="000000"/>
              <w:left w:val="single" w:sz="4" w:space="0" w:color="000000"/>
              <w:bottom w:val="single" w:sz="4" w:space="0" w:color="000000"/>
            </w:tcBorders>
            <w:shd w:val="clear" w:color="auto" w:fill="auto"/>
          </w:tcPr>
          <w:p w14:paraId="579B6AFD" w14:textId="547427E6" w:rsidR="0067127A" w:rsidRPr="00DC6FE4" w:rsidRDefault="0067127A" w:rsidP="0067127A">
            <w:pPr>
              <w:rPr>
                <w:rFonts w:ascii="Arial" w:hAnsi="Arial" w:cs="Arial"/>
              </w:rPr>
            </w:pPr>
            <w:r>
              <w:rPr>
                <w:rFonts w:ascii="Arial" w:hAnsi="Arial" w:cs="Arial"/>
              </w:rPr>
              <w:t>22.</w:t>
            </w:r>
          </w:p>
        </w:tc>
        <w:tc>
          <w:tcPr>
            <w:tcW w:w="2057" w:type="dxa"/>
            <w:tcBorders>
              <w:top w:val="single" w:sz="4" w:space="0" w:color="000000"/>
              <w:left w:val="single" w:sz="4" w:space="0" w:color="000000"/>
              <w:bottom w:val="single" w:sz="4" w:space="0" w:color="000000"/>
            </w:tcBorders>
            <w:shd w:val="clear" w:color="auto" w:fill="auto"/>
          </w:tcPr>
          <w:p w14:paraId="00644A79" w14:textId="2DFED5F2" w:rsidR="0067127A" w:rsidRPr="00DC6FE4" w:rsidRDefault="0067127A" w:rsidP="0067127A">
            <w:pPr>
              <w:snapToGrid w:val="0"/>
              <w:rPr>
                <w:rFonts w:ascii="Arial" w:hAnsi="Arial" w:cs="Arial"/>
              </w:rPr>
            </w:pPr>
            <w:r>
              <w:rPr>
                <w:rFonts w:ascii="Arial" w:hAnsi="Arial" w:cs="Arial"/>
              </w:rPr>
              <w:t>Equipment</w:t>
            </w:r>
          </w:p>
        </w:tc>
        <w:tc>
          <w:tcPr>
            <w:tcW w:w="2995" w:type="dxa"/>
            <w:tcBorders>
              <w:top w:val="single" w:sz="4" w:space="0" w:color="000000"/>
              <w:left w:val="single" w:sz="4" w:space="0" w:color="000000"/>
              <w:bottom w:val="single" w:sz="4" w:space="0" w:color="000000"/>
            </w:tcBorders>
            <w:shd w:val="clear" w:color="auto" w:fill="auto"/>
          </w:tcPr>
          <w:p w14:paraId="2289C047" w14:textId="703B5414" w:rsidR="0067127A" w:rsidRPr="00DC6FE4" w:rsidRDefault="0067127A" w:rsidP="0067127A">
            <w:pPr>
              <w:snapToGrid w:val="0"/>
              <w:rPr>
                <w:rFonts w:ascii="Arial" w:hAnsi="Arial" w:cs="Arial"/>
              </w:rPr>
            </w:pPr>
            <w:r>
              <w:rPr>
                <w:rFonts w:ascii="Arial" w:hAnsi="Arial" w:cs="Arial"/>
              </w:rPr>
              <w:t>Equipment listed as “</w:t>
            </w:r>
            <w:proofErr w:type="spellStart"/>
            <w:r>
              <w:rPr>
                <w:rFonts w:ascii="Arial" w:hAnsi="Arial" w:cs="Arial"/>
              </w:rPr>
              <w:t>Optoscan</w:t>
            </w:r>
            <w:proofErr w:type="spellEnd"/>
            <w:r>
              <w:rPr>
                <w:rFonts w:ascii="Arial" w:hAnsi="Arial" w:cs="Arial"/>
              </w:rPr>
              <w:t>”</w:t>
            </w:r>
          </w:p>
        </w:tc>
        <w:tc>
          <w:tcPr>
            <w:tcW w:w="3283" w:type="dxa"/>
            <w:tcBorders>
              <w:top w:val="single" w:sz="4" w:space="0" w:color="000000"/>
              <w:left w:val="single" w:sz="4" w:space="0" w:color="000000"/>
              <w:bottom w:val="single" w:sz="4" w:space="0" w:color="000000"/>
              <w:right w:val="single" w:sz="4" w:space="0" w:color="000000"/>
            </w:tcBorders>
            <w:shd w:val="clear" w:color="auto" w:fill="auto"/>
          </w:tcPr>
          <w:p w14:paraId="64A403E5" w14:textId="77777777" w:rsidR="0067127A" w:rsidRDefault="0067127A" w:rsidP="0067127A">
            <w:pPr>
              <w:snapToGrid w:val="0"/>
              <w:rPr>
                <w:rFonts w:ascii="Arial" w:hAnsi="Arial" w:cs="Arial"/>
                <w:bCs/>
              </w:rPr>
            </w:pPr>
            <w:r>
              <w:rPr>
                <w:rFonts w:ascii="Arial" w:hAnsi="Arial" w:cs="Arial"/>
              </w:rPr>
              <w:t>Please change to “</w:t>
            </w:r>
            <w:proofErr w:type="spellStart"/>
            <w:r w:rsidRPr="0076087E">
              <w:rPr>
                <w:rFonts w:ascii="Arial" w:hAnsi="Arial" w:cs="Arial"/>
                <w:b/>
              </w:rPr>
              <w:t>Optoscan</w:t>
            </w:r>
            <w:proofErr w:type="spellEnd"/>
            <w:r>
              <w:rPr>
                <w:rFonts w:ascii="Arial" w:hAnsi="Arial" w:cs="Arial"/>
              </w:rPr>
              <w:t xml:space="preserve"> </w:t>
            </w:r>
            <w:r w:rsidRPr="00AA1DA1">
              <w:rPr>
                <w:rFonts w:ascii="Arial" w:hAnsi="Arial" w:cs="Arial"/>
                <w:b/>
                <w:bCs/>
              </w:rPr>
              <w:t>System Controller</w:t>
            </w:r>
            <w:r w:rsidRPr="0076087E">
              <w:rPr>
                <w:rFonts w:ascii="Arial" w:hAnsi="Arial" w:cs="Arial"/>
                <w:bCs/>
              </w:rPr>
              <w:t>”</w:t>
            </w:r>
          </w:p>
          <w:p w14:paraId="19A21FBD" w14:textId="2A5E6429" w:rsidR="0067127A" w:rsidRPr="00DC6FE4" w:rsidRDefault="0067127A" w:rsidP="0067127A">
            <w:pPr>
              <w:snapToGrid w:val="0"/>
              <w:rPr>
                <w:rFonts w:ascii="Arial" w:hAnsi="Arial" w:cs="Arial"/>
              </w:rPr>
            </w:pPr>
            <w:r w:rsidRPr="00A620B9">
              <w:rPr>
                <w:rFonts w:ascii="Arial" w:hAnsi="Arial" w:cs="Arial"/>
                <w:highlight w:val="yellow"/>
              </w:rPr>
              <w:t xml:space="preserve">Equipment </w:t>
            </w:r>
            <w:r w:rsidR="00185BF3">
              <w:rPr>
                <w:rFonts w:ascii="Arial" w:hAnsi="Arial" w:cs="Arial"/>
                <w:highlight w:val="yellow"/>
              </w:rPr>
              <w:t xml:space="preserve">and materials </w:t>
            </w:r>
            <w:r w:rsidRPr="00A620B9">
              <w:rPr>
                <w:rFonts w:ascii="Arial" w:hAnsi="Arial" w:cs="Arial"/>
                <w:highlight w:val="yellow"/>
              </w:rPr>
              <w:t xml:space="preserve">list </w:t>
            </w:r>
            <w:r>
              <w:rPr>
                <w:rFonts w:ascii="Arial" w:hAnsi="Arial" w:cs="Arial"/>
                <w:highlight w:val="yellow"/>
              </w:rPr>
              <w:t xml:space="preserve">with this change </w:t>
            </w:r>
            <w:r w:rsidRPr="00A620B9">
              <w:rPr>
                <w:rFonts w:ascii="Arial" w:hAnsi="Arial" w:cs="Arial"/>
                <w:highlight w:val="yellow"/>
              </w:rPr>
              <w:t>has been re-uploaded.</w:t>
            </w:r>
          </w:p>
        </w:tc>
      </w:tr>
      <w:tr w:rsidR="0067127A" w:rsidRPr="00DC6FE4" w14:paraId="19DBFDE2" w14:textId="77777777" w:rsidTr="0067127A">
        <w:tc>
          <w:tcPr>
            <w:tcW w:w="1072" w:type="dxa"/>
            <w:tcBorders>
              <w:top w:val="single" w:sz="4" w:space="0" w:color="000000"/>
              <w:left w:val="single" w:sz="4" w:space="0" w:color="000000"/>
              <w:bottom w:val="single" w:sz="4" w:space="0" w:color="000000"/>
            </w:tcBorders>
            <w:shd w:val="clear" w:color="auto" w:fill="auto"/>
          </w:tcPr>
          <w:p w14:paraId="05FE67DE" w14:textId="55C8F5D6" w:rsidR="0067127A" w:rsidRPr="00DC6FE4" w:rsidRDefault="0067127A" w:rsidP="0067127A">
            <w:pPr>
              <w:rPr>
                <w:rFonts w:ascii="Arial" w:hAnsi="Arial" w:cs="Arial"/>
              </w:rPr>
            </w:pPr>
            <w:r>
              <w:rPr>
                <w:rFonts w:ascii="Arial" w:hAnsi="Arial" w:cs="Arial"/>
              </w:rPr>
              <w:t>23.</w:t>
            </w:r>
          </w:p>
        </w:tc>
        <w:tc>
          <w:tcPr>
            <w:tcW w:w="2057" w:type="dxa"/>
            <w:tcBorders>
              <w:top w:val="single" w:sz="4" w:space="0" w:color="000000"/>
              <w:left w:val="single" w:sz="4" w:space="0" w:color="000000"/>
              <w:bottom w:val="single" w:sz="4" w:space="0" w:color="000000"/>
            </w:tcBorders>
            <w:shd w:val="clear" w:color="auto" w:fill="auto"/>
          </w:tcPr>
          <w:p w14:paraId="0BE36A05" w14:textId="2927F47B" w:rsidR="0067127A" w:rsidRPr="00DC6FE4" w:rsidRDefault="0067127A" w:rsidP="0067127A">
            <w:pPr>
              <w:snapToGrid w:val="0"/>
              <w:rPr>
                <w:rFonts w:ascii="Arial" w:hAnsi="Arial" w:cs="Arial"/>
              </w:rPr>
            </w:pPr>
            <w:r>
              <w:rPr>
                <w:rFonts w:ascii="Arial" w:hAnsi="Arial" w:cs="Arial"/>
              </w:rPr>
              <w:t>Equipment</w:t>
            </w:r>
          </w:p>
        </w:tc>
        <w:tc>
          <w:tcPr>
            <w:tcW w:w="2995" w:type="dxa"/>
            <w:tcBorders>
              <w:top w:val="single" w:sz="4" w:space="0" w:color="000000"/>
              <w:left w:val="single" w:sz="4" w:space="0" w:color="000000"/>
              <w:bottom w:val="single" w:sz="4" w:space="0" w:color="000000"/>
            </w:tcBorders>
            <w:shd w:val="clear" w:color="auto" w:fill="auto"/>
          </w:tcPr>
          <w:p w14:paraId="2E670866" w14:textId="75408764" w:rsidR="0067127A" w:rsidRPr="00DC6FE4" w:rsidRDefault="0067127A" w:rsidP="0067127A">
            <w:pPr>
              <w:snapToGrid w:val="0"/>
              <w:rPr>
                <w:rFonts w:ascii="Arial" w:hAnsi="Arial" w:cs="Arial"/>
              </w:rPr>
            </w:pPr>
            <w:r>
              <w:rPr>
                <w:rFonts w:ascii="Arial" w:hAnsi="Arial" w:cs="Arial"/>
              </w:rPr>
              <w:t>Equipment missing from list</w:t>
            </w:r>
          </w:p>
        </w:tc>
        <w:tc>
          <w:tcPr>
            <w:tcW w:w="3283" w:type="dxa"/>
            <w:tcBorders>
              <w:top w:val="single" w:sz="4" w:space="0" w:color="000000"/>
              <w:left w:val="single" w:sz="4" w:space="0" w:color="000000"/>
              <w:bottom w:val="single" w:sz="4" w:space="0" w:color="000000"/>
              <w:right w:val="single" w:sz="4" w:space="0" w:color="000000"/>
            </w:tcBorders>
            <w:shd w:val="clear" w:color="auto" w:fill="auto"/>
          </w:tcPr>
          <w:p w14:paraId="09113242" w14:textId="7A8D760F" w:rsidR="0067127A" w:rsidRDefault="0067127A" w:rsidP="0067127A">
            <w:pPr>
              <w:snapToGrid w:val="0"/>
              <w:rPr>
                <w:rFonts w:ascii="Arial" w:hAnsi="Arial" w:cs="Arial"/>
                <w:b/>
                <w:bCs/>
              </w:rPr>
            </w:pPr>
            <w:r w:rsidRPr="0076087E">
              <w:rPr>
                <w:rFonts w:ascii="Arial" w:hAnsi="Arial" w:cs="Arial"/>
                <w:bCs/>
              </w:rPr>
              <w:t>Please add</w:t>
            </w:r>
            <w:r w:rsidR="00C65ED6">
              <w:rPr>
                <w:rFonts w:ascii="Arial" w:hAnsi="Arial" w:cs="Arial"/>
                <w:b/>
                <w:bCs/>
              </w:rPr>
              <w:t xml:space="preserve"> Photomultiplier D</w:t>
            </w:r>
            <w:bookmarkStart w:id="0" w:name="_GoBack"/>
            <w:bookmarkEnd w:id="0"/>
            <w:r>
              <w:rPr>
                <w:rFonts w:ascii="Arial" w:hAnsi="Arial" w:cs="Arial"/>
                <w:b/>
                <w:bCs/>
              </w:rPr>
              <w:t xml:space="preserve">etector </w:t>
            </w:r>
            <w:r>
              <w:rPr>
                <w:rFonts w:ascii="Arial" w:hAnsi="Arial" w:cs="Arial"/>
                <w:bCs/>
              </w:rPr>
              <w:t>from</w:t>
            </w:r>
            <w:r w:rsidRPr="00AA1DA1">
              <w:rPr>
                <w:rFonts w:ascii="Arial" w:hAnsi="Arial" w:cs="Arial"/>
                <w:b/>
                <w:bCs/>
              </w:rPr>
              <w:t xml:space="preserve"> Cairn Research</w:t>
            </w:r>
          </w:p>
          <w:p w14:paraId="41BA0EF1" w14:textId="52AE083A" w:rsidR="0067127A" w:rsidRPr="00DC6FE4" w:rsidRDefault="0067127A" w:rsidP="0067127A">
            <w:pPr>
              <w:snapToGrid w:val="0"/>
              <w:rPr>
                <w:rFonts w:ascii="Arial" w:hAnsi="Arial" w:cs="Arial"/>
              </w:rPr>
            </w:pPr>
            <w:r w:rsidRPr="00A620B9">
              <w:rPr>
                <w:rFonts w:ascii="Arial" w:hAnsi="Arial" w:cs="Arial"/>
                <w:highlight w:val="yellow"/>
              </w:rPr>
              <w:lastRenderedPageBreak/>
              <w:t>Equipment</w:t>
            </w:r>
            <w:r w:rsidR="00185BF3">
              <w:rPr>
                <w:rFonts w:ascii="Arial" w:hAnsi="Arial" w:cs="Arial"/>
                <w:highlight w:val="yellow"/>
              </w:rPr>
              <w:t xml:space="preserve"> and materials</w:t>
            </w:r>
            <w:r w:rsidRPr="00A620B9">
              <w:rPr>
                <w:rFonts w:ascii="Arial" w:hAnsi="Arial" w:cs="Arial"/>
                <w:highlight w:val="yellow"/>
              </w:rPr>
              <w:t xml:space="preserve"> list </w:t>
            </w:r>
            <w:r>
              <w:rPr>
                <w:rFonts w:ascii="Arial" w:hAnsi="Arial" w:cs="Arial"/>
                <w:highlight w:val="yellow"/>
              </w:rPr>
              <w:t xml:space="preserve">with this change </w:t>
            </w:r>
            <w:r w:rsidRPr="00A620B9">
              <w:rPr>
                <w:rFonts w:ascii="Arial" w:hAnsi="Arial" w:cs="Arial"/>
                <w:highlight w:val="yellow"/>
              </w:rPr>
              <w:t>has been re-uploaded.</w:t>
            </w:r>
          </w:p>
        </w:tc>
      </w:tr>
      <w:tr w:rsidR="0067127A" w:rsidRPr="00DC6FE4" w14:paraId="5B31B0F3" w14:textId="77777777" w:rsidTr="0067127A">
        <w:tc>
          <w:tcPr>
            <w:tcW w:w="1072" w:type="dxa"/>
            <w:tcBorders>
              <w:top w:val="single" w:sz="4" w:space="0" w:color="000000"/>
              <w:left w:val="single" w:sz="4" w:space="0" w:color="000000"/>
              <w:bottom w:val="single" w:sz="4" w:space="0" w:color="000000"/>
            </w:tcBorders>
            <w:shd w:val="clear" w:color="auto" w:fill="auto"/>
          </w:tcPr>
          <w:p w14:paraId="27A781C6" w14:textId="30C2E2F5" w:rsidR="0067127A" w:rsidRPr="00DC6FE4" w:rsidRDefault="0067127A" w:rsidP="0067127A">
            <w:pPr>
              <w:rPr>
                <w:rFonts w:ascii="Arial" w:hAnsi="Arial" w:cs="Arial"/>
              </w:rPr>
            </w:pPr>
            <w:r>
              <w:rPr>
                <w:rFonts w:ascii="Arial" w:hAnsi="Arial" w:cs="Arial"/>
              </w:rPr>
              <w:lastRenderedPageBreak/>
              <w:t>24.</w:t>
            </w:r>
          </w:p>
        </w:tc>
        <w:tc>
          <w:tcPr>
            <w:tcW w:w="2057" w:type="dxa"/>
            <w:tcBorders>
              <w:top w:val="single" w:sz="4" w:space="0" w:color="000000"/>
              <w:left w:val="single" w:sz="4" w:space="0" w:color="000000"/>
              <w:bottom w:val="single" w:sz="4" w:space="0" w:color="000000"/>
            </w:tcBorders>
            <w:shd w:val="clear" w:color="auto" w:fill="auto"/>
          </w:tcPr>
          <w:p w14:paraId="602A4505" w14:textId="1B7DDF68" w:rsidR="0067127A" w:rsidRPr="00DC6FE4" w:rsidRDefault="0067127A" w:rsidP="0067127A">
            <w:pPr>
              <w:snapToGrid w:val="0"/>
              <w:rPr>
                <w:rFonts w:ascii="Arial" w:hAnsi="Arial" w:cs="Arial"/>
              </w:rPr>
            </w:pPr>
            <w:r>
              <w:rPr>
                <w:rFonts w:ascii="Arial" w:hAnsi="Arial" w:cs="Arial"/>
              </w:rPr>
              <w:t xml:space="preserve">Supplementary material </w:t>
            </w:r>
          </w:p>
        </w:tc>
        <w:tc>
          <w:tcPr>
            <w:tcW w:w="2995" w:type="dxa"/>
            <w:tcBorders>
              <w:top w:val="single" w:sz="4" w:space="0" w:color="000000"/>
              <w:left w:val="single" w:sz="4" w:space="0" w:color="000000"/>
              <w:bottom w:val="single" w:sz="4" w:space="0" w:color="000000"/>
            </w:tcBorders>
            <w:shd w:val="clear" w:color="auto" w:fill="auto"/>
          </w:tcPr>
          <w:p w14:paraId="50A6C494" w14:textId="0F08AADB" w:rsidR="0067127A" w:rsidRPr="00DC6FE4" w:rsidRDefault="0067127A" w:rsidP="0067127A">
            <w:pPr>
              <w:snapToGrid w:val="0"/>
              <w:rPr>
                <w:rFonts w:ascii="Arial" w:hAnsi="Arial" w:cs="Arial"/>
              </w:rPr>
            </w:pPr>
            <w:r w:rsidRPr="005E1B63">
              <w:rPr>
                <w:rFonts w:ascii="Arial" w:hAnsi="Arial" w:cs="Arial"/>
              </w:rPr>
              <w:t xml:space="preserve">We will require one extra ethical statement in the supplementary material. </w:t>
            </w:r>
          </w:p>
        </w:tc>
        <w:tc>
          <w:tcPr>
            <w:tcW w:w="3283" w:type="dxa"/>
            <w:tcBorders>
              <w:top w:val="single" w:sz="4" w:space="0" w:color="000000"/>
              <w:left w:val="single" w:sz="4" w:space="0" w:color="000000"/>
              <w:bottom w:val="single" w:sz="4" w:space="0" w:color="000000"/>
              <w:right w:val="single" w:sz="4" w:space="0" w:color="000000"/>
            </w:tcBorders>
            <w:shd w:val="clear" w:color="auto" w:fill="auto"/>
          </w:tcPr>
          <w:p w14:paraId="444645B8" w14:textId="419B79D1" w:rsidR="0067127A" w:rsidRDefault="0067127A" w:rsidP="0067127A">
            <w:pPr>
              <w:snapToGrid w:val="0"/>
              <w:rPr>
                <w:rFonts w:ascii="Arial" w:hAnsi="Arial" w:cs="Arial"/>
                <w:color w:val="000000"/>
                <w:lang w:val="en-GB"/>
              </w:rPr>
            </w:pPr>
            <w:r>
              <w:rPr>
                <w:rFonts w:ascii="Arial" w:hAnsi="Arial" w:cs="Arial"/>
                <w:bCs/>
              </w:rPr>
              <w:t>Please add the following sentence to the end of the supplementary material:</w:t>
            </w:r>
            <w:r w:rsidRPr="005E1B63">
              <w:rPr>
                <w:rFonts w:ascii="Arial" w:hAnsi="Arial" w:cs="Arial"/>
                <w:bCs/>
              </w:rPr>
              <w:t xml:space="preserve"> “</w:t>
            </w:r>
            <w:r w:rsidRPr="005E1B63">
              <w:rPr>
                <w:rFonts w:ascii="Arial" w:hAnsi="Arial" w:cs="Arial"/>
                <w:b/>
                <w:bCs/>
              </w:rPr>
              <w:t xml:space="preserve">All </w:t>
            </w:r>
            <w:r>
              <w:rPr>
                <w:rFonts w:ascii="Arial" w:hAnsi="Arial" w:cs="Arial"/>
                <w:b/>
                <w:color w:val="000000"/>
                <w:lang w:val="en-GB"/>
              </w:rPr>
              <w:t>a</w:t>
            </w:r>
            <w:r w:rsidRPr="005E1B63">
              <w:rPr>
                <w:rFonts w:ascii="Arial" w:hAnsi="Arial" w:cs="Arial"/>
                <w:b/>
                <w:color w:val="000000"/>
                <w:lang w:val="en-GB"/>
              </w:rPr>
              <w:t>nimal procedures performed in this protocol conform to the guidelines from Directive 2010/63/EU of the European Parliament on the protection of animals used for scientific purposes</w:t>
            </w:r>
            <w:r w:rsidR="00CB73F8">
              <w:rPr>
                <w:rFonts w:ascii="Arial" w:hAnsi="Arial" w:cs="Arial"/>
                <w:b/>
                <w:color w:val="000000"/>
                <w:lang w:val="en-GB"/>
              </w:rPr>
              <w:t>.</w:t>
            </w:r>
            <w:r w:rsidRPr="005E1B63">
              <w:rPr>
                <w:rFonts w:ascii="Arial" w:hAnsi="Arial" w:cs="Arial"/>
                <w:color w:val="000000"/>
                <w:lang w:val="en-GB"/>
              </w:rPr>
              <w:t>”</w:t>
            </w:r>
          </w:p>
          <w:p w14:paraId="28D053F5" w14:textId="56ED8147" w:rsidR="0067127A" w:rsidRPr="00AA1DA1" w:rsidRDefault="0067127A" w:rsidP="0067127A">
            <w:pPr>
              <w:snapToGrid w:val="0"/>
              <w:rPr>
                <w:rFonts w:ascii="Arial" w:hAnsi="Arial" w:cs="Arial"/>
                <w:b/>
                <w:bCs/>
              </w:rPr>
            </w:pPr>
            <w:r>
              <w:rPr>
                <w:rFonts w:ascii="Arial" w:hAnsi="Arial" w:cs="Arial"/>
                <w:highlight w:val="yellow"/>
              </w:rPr>
              <w:t xml:space="preserve">Supplementary material with this change </w:t>
            </w:r>
            <w:r w:rsidRPr="00A620B9">
              <w:rPr>
                <w:rFonts w:ascii="Arial" w:hAnsi="Arial" w:cs="Arial"/>
                <w:highlight w:val="yellow"/>
              </w:rPr>
              <w:t>has been re-uploaded.</w:t>
            </w:r>
          </w:p>
        </w:tc>
      </w:tr>
      <w:tr w:rsidR="0067127A" w:rsidRPr="00DC6FE4" w14:paraId="0E099A56" w14:textId="77777777" w:rsidTr="0067127A">
        <w:tc>
          <w:tcPr>
            <w:tcW w:w="1072" w:type="dxa"/>
            <w:tcBorders>
              <w:top w:val="single" w:sz="4" w:space="0" w:color="000000"/>
              <w:left w:val="single" w:sz="4" w:space="0" w:color="000000"/>
              <w:bottom w:val="single" w:sz="4" w:space="0" w:color="000000"/>
            </w:tcBorders>
            <w:shd w:val="clear" w:color="auto" w:fill="auto"/>
          </w:tcPr>
          <w:p w14:paraId="6410DA2A" w14:textId="0EB8F1B0" w:rsidR="0067127A" w:rsidRPr="00DC6FE4" w:rsidRDefault="0067127A" w:rsidP="0067127A">
            <w:pPr>
              <w:rPr>
                <w:rFonts w:ascii="Arial" w:hAnsi="Arial" w:cs="Arial"/>
              </w:rPr>
            </w:pPr>
          </w:p>
        </w:tc>
        <w:tc>
          <w:tcPr>
            <w:tcW w:w="2057" w:type="dxa"/>
            <w:tcBorders>
              <w:top w:val="single" w:sz="4" w:space="0" w:color="000000"/>
              <w:left w:val="single" w:sz="4" w:space="0" w:color="000000"/>
              <w:bottom w:val="single" w:sz="4" w:space="0" w:color="000000"/>
            </w:tcBorders>
            <w:shd w:val="clear" w:color="auto" w:fill="auto"/>
          </w:tcPr>
          <w:p w14:paraId="758E6A0D" w14:textId="195937A8" w:rsidR="0067127A" w:rsidRDefault="0067127A" w:rsidP="0067127A">
            <w:pPr>
              <w:snapToGrid w:val="0"/>
              <w:rPr>
                <w:rFonts w:ascii="Arial" w:hAnsi="Arial" w:cs="Arial"/>
              </w:rPr>
            </w:pPr>
          </w:p>
        </w:tc>
        <w:tc>
          <w:tcPr>
            <w:tcW w:w="2995" w:type="dxa"/>
            <w:tcBorders>
              <w:top w:val="single" w:sz="4" w:space="0" w:color="000000"/>
              <w:left w:val="single" w:sz="4" w:space="0" w:color="000000"/>
              <w:bottom w:val="single" w:sz="4" w:space="0" w:color="000000"/>
            </w:tcBorders>
            <w:shd w:val="clear" w:color="auto" w:fill="auto"/>
          </w:tcPr>
          <w:p w14:paraId="73876B08" w14:textId="513C8222" w:rsidR="0067127A" w:rsidRPr="005E1B63" w:rsidRDefault="0067127A" w:rsidP="0067127A">
            <w:pPr>
              <w:snapToGrid w:val="0"/>
              <w:rPr>
                <w:rFonts w:ascii="Arial" w:hAnsi="Arial" w:cs="Arial"/>
              </w:rPr>
            </w:pPr>
          </w:p>
        </w:tc>
        <w:tc>
          <w:tcPr>
            <w:tcW w:w="3283" w:type="dxa"/>
            <w:tcBorders>
              <w:top w:val="single" w:sz="4" w:space="0" w:color="000000"/>
              <w:left w:val="single" w:sz="4" w:space="0" w:color="000000"/>
              <w:bottom w:val="single" w:sz="4" w:space="0" w:color="000000"/>
              <w:right w:val="single" w:sz="4" w:space="0" w:color="000000"/>
            </w:tcBorders>
            <w:shd w:val="clear" w:color="auto" w:fill="auto"/>
          </w:tcPr>
          <w:p w14:paraId="2D220AEB" w14:textId="37BC635C" w:rsidR="0067127A" w:rsidRPr="005E1B63" w:rsidRDefault="0067127A" w:rsidP="0067127A">
            <w:pPr>
              <w:snapToGrid w:val="0"/>
              <w:rPr>
                <w:rFonts w:ascii="Arial" w:hAnsi="Arial" w:cs="Arial"/>
                <w:bCs/>
              </w:rPr>
            </w:pPr>
          </w:p>
        </w:tc>
      </w:tr>
    </w:tbl>
    <w:p w14:paraId="1C5E370B" w14:textId="77777777" w:rsidR="00D557B7" w:rsidRPr="00DC6FE4" w:rsidRDefault="00D557B7">
      <w:pPr>
        <w:spacing w:after="0" w:line="240" w:lineRule="auto"/>
        <w:ind w:right="252"/>
        <w:rPr>
          <w:rFonts w:ascii="Arial" w:hAnsi="Arial" w:cs="Arial"/>
          <w:sz w:val="24"/>
        </w:rPr>
      </w:pPr>
    </w:p>
    <w:p w14:paraId="65724F86" w14:textId="77777777" w:rsidR="00D557B7" w:rsidRDefault="00D557B7">
      <w:pPr>
        <w:spacing w:after="0" w:line="240" w:lineRule="auto"/>
        <w:ind w:left="-90"/>
      </w:pPr>
    </w:p>
    <w:sectPr w:rsidR="00D557B7">
      <w:headerReference w:type="default" r:id="rId10"/>
      <w:headerReference w:type="first" r:id="rId11"/>
      <w:pgSz w:w="12240" w:h="15840"/>
      <w:pgMar w:top="2606" w:right="864" w:bottom="634" w:left="864"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642F17" w14:textId="77777777" w:rsidR="00D557B7" w:rsidRDefault="00A53E4C">
      <w:pPr>
        <w:spacing w:after="0" w:line="240" w:lineRule="auto"/>
      </w:pPr>
      <w:r>
        <w:separator/>
      </w:r>
    </w:p>
  </w:endnote>
  <w:endnote w:type="continuationSeparator" w:id="0">
    <w:p w14:paraId="3E78B4C7" w14:textId="77777777" w:rsidR="00D557B7" w:rsidRDefault="00A53E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Helvetica Neue">
    <w:altName w:val="Arial"/>
    <w:charset w:val="00"/>
    <w:family w:val="swiss"/>
    <w:pitch w:val="variable"/>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61C029" w14:textId="77777777" w:rsidR="00D557B7" w:rsidRDefault="00A53E4C">
      <w:pPr>
        <w:spacing w:after="0" w:line="240" w:lineRule="auto"/>
      </w:pPr>
      <w:r>
        <w:separator/>
      </w:r>
    </w:p>
  </w:footnote>
  <w:footnote w:type="continuationSeparator" w:id="0">
    <w:p w14:paraId="1575BCA9" w14:textId="77777777" w:rsidR="00D557B7" w:rsidRDefault="00A53E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67489" w14:textId="77777777" w:rsidR="00D557B7" w:rsidRDefault="00D94308">
    <w:pPr>
      <w:pStyle w:val="Header"/>
    </w:pPr>
    <w:r>
      <w:rPr>
        <w:noProof/>
        <w:lang w:val="de-DE" w:eastAsia="de-DE"/>
      </w:rPr>
      <w:drawing>
        <wp:inline distT="0" distB="0" distL="0" distR="0" wp14:anchorId="54585BE7" wp14:editId="5CCA84F5">
          <wp:extent cx="6667500" cy="1085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8" t="-53" r="-8" b="-53"/>
                  <a:stretch>
                    <a:fillRect/>
                  </a:stretch>
                </pic:blipFill>
                <pic:spPr bwMode="auto">
                  <a:xfrm>
                    <a:off x="0" y="0"/>
                    <a:ext cx="6667500" cy="1085850"/>
                  </a:xfrm>
                  <a:prstGeom prst="rect">
                    <a:avLst/>
                  </a:prstGeom>
                  <a:solidFill>
                    <a:srgbClr val="FFFFFF">
                      <a:alpha val="0"/>
                    </a:srgbClr>
                  </a:solid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DE2B3" w14:textId="77777777" w:rsidR="00D557B7" w:rsidRDefault="00D557B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A77"/>
    <w:rsid w:val="00041DDB"/>
    <w:rsid w:val="00160A77"/>
    <w:rsid w:val="00185BF3"/>
    <w:rsid w:val="001F3A31"/>
    <w:rsid w:val="00247369"/>
    <w:rsid w:val="00304687"/>
    <w:rsid w:val="00510863"/>
    <w:rsid w:val="005E1B63"/>
    <w:rsid w:val="0067127A"/>
    <w:rsid w:val="006F4857"/>
    <w:rsid w:val="0076087E"/>
    <w:rsid w:val="008906BC"/>
    <w:rsid w:val="00A5116D"/>
    <w:rsid w:val="00A53E4C"/>
    <w:rsid w:val="00A620B9"/>
    <w:rsid w:val="00AA1DA1"/>
    <w:rsid w:val="00AC611C"/>
    <w:rsid w:val="00C64677"/>
    <w:rsid w:val="00C65ED6"/>
    <w:rsid w:val="00CA7587"/>
    <w:rsid w:val="00CB73F8"/>
    <w:rsid w:val="00CC0480"/>
    <w:rsid w:val="00D028F5"/>
    <w:rsid w:val="00D30B4D"/>
    <w:rsid w:val="00D557B7"/>
    <w:rsid w:val="00D834AF"/>
    <w:rsid w:val="00D87E88"/>
    <w:rsid w:val="00D94308"/>
    <w:rsid w:val="00DC6FE4"/>
    <w:rsid w:val="00E41F06"/>
    <w:rsid w:val="00F0473C"/>
    <w:rsid w:val="00F17F4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479A7D2"/>
  <w15:chartTrackingRefBased/>
  <w15:docId w15:val="{DBED2B47-F54E-4174-B8FA-27253B080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line="276" w:lineRule="auto"/>
    </w:pPr>
    <w:rPr>
      <w:rFonts w:ascii="Calibri" w:eastAsia="Calibri" w:hAnsi="Calibri"/>
      <w:sz w:val="22"/>
      <w:szCs w:val="2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hint="default"/>
    </w:rPr>
  </w:style>
  <w:style w:type="character" w:customStyle="1" w:styleId="WW8Num1z2">
    <w:name w:val="WW8Num1z2"/>
    <w:rPr>
      <w:rFonts w:ascii="Courier New" w:hAnsi="Courier New" w:cs="Courier New" w:hint="default"/>
    </w:rPr>
  </w:style>
  <w:style w:type="character" w:customStyle="1" w:styleId="WW8Num1z3">
    <w:name w:val="WW8Num1z3"/>
    <w:rPr>
      <w:rFonts w:ascii="Wingdings" w:hAnsi="Wingdings" w:cs="Wingdings" w:hint="default"/>
    </w:rPr>
  </w:style>
  <w:style w:type="character" w:customStyle="1" w:styleId="WW8Num2z0">
    <w:name w:val="WW8Num2z0"/>
  </w:style>
  <w:style w:type="character" w:customStyle="1" w:styleId="WW8Num3z0">
    <w:name w:val="WW8Num3z0"/>
  </w:style>
  <w:style w:type="character" w:customStyle="1" w:styleId="WW8Num4z0">
    <w:name w:val="WW8Num4z0"/>
  </w:style>
  <w:style w:type="character" w:customStyle="1" w:styleId="WW8Num5z0">
    <w:name w:val="WW8Num5z0"/>
  </w:style>
  <w:style w:type="character" w:customStyle="1" w:styleId="WW8Num6z0">
    <w:name w:val="WW8Num6z0"/>
    <w:rPr>
      <w:rFonts w:ascii="Symbol" w:hAnsi="Symbol" w:cs="Symbol" w:hint="default"/>
    </w:rPr>
  </w:style>
  <w:style w:type="character" w:customStyle="1" w:styleId="WW8Num7z0">
    <w:name w:val="WW8Num7z0"/>
    <w:rPr>
      <w:rFonts w:ascii="Symbol" w:hAnsi="Symbol" w:cs="Symbol" w:hint="default"/>
    </w:rPr>
  </w:style>
  <w:style w:type="character" w:customStyle="1" w:styleId="WW8Num8z0">
    <w:name w:val="WW8Num8z0"/>
    <w:rPr>
      <w:rFonts w:ascii="Symbol" w:hAnsi="Symbol" w:cs="Symbol" w:hint="default"/>
    </w:rPr>
  </w:style>
  <w:style w:type="character" w:customStyle="1" w:styleId="WW8Num9z0">
    <w:name w:val="WW8Num9z0"/>
    <w:rPr>
      <w:rFonts w:ascii="Symbol" w:hAnsi="Symbol" w:cs="Symbol" w:hint="default"/>
    </w:rPr>
  </w:style>
  <w:style w:type="character" w:customStyle="1" w:styleId="WW8Num10z0">
    <w:name w:val="WW8Num10z0"/>
  </w:style>
  <w:style w:type="character" w:customStyle="1" w:styleId="WW8Num11z0">
    <w:name w:val="WW8Num11z0"/>
    <w:rPr>
      <w:rFonts w:ascii="Symbol" w:hAnsi="Symbol" w:cs="Symbol" w:hint="default"/>
    </w:rPr>
  </w:style>
  <w:style w:type="character" w:customStyle="1" w:styleId="WW8Num12z0">
    <w:name w:val="WW8Num12z0"/>
    <w:rPr>
      <w:rFonts w:ascii="Symbol" w:hAnsi="Symbol" w:cs="Symbol" w:hint="default"/>
      <w:sz w:val="20"/>
    </w:rPr>
  </w:style>
  <w:style w:type="character" w:customStyle="1" w:styleId="WW8Num12z1">
    <w:name w:val="WW8Num12z1"/>
    <w:rPr>
      <w:rFonts w:ascii="Courier New" w:hAnsi="Courier New" w:cs="Courier New" w:hint="default"/>
      <w:sz w:val="20"/>
    </w:rPr>
  </w:style>
  <w:style w:type="character" w:customStyle="1" w:styleId="WW8Num12z2">
    <w:name w:val="WW8Num12z2"/>
    <w:rPr>
      <w:rFonts w:ascii="Wingdings" w:hAnsi="Wingdings" w:cs="Wingdings" w:hint="default"/>
      <w:sz w:val="20"/>
    </w:rPr>
  </w:style>
  <w:style w:type="character" w:customStyle="1" w:styleId="WW8Num13z0">
    <w:name w:val="WW8Num13z0"/>
    <w:rPr>
      <w:rFonts w:ascii="Wingdings" w:hAnsi="Wingdings" w:cs="Wingdings" w:hint="default"/>
      <w:sz w:val="20"/>
    </w:rPr>
  </w:style>
  <w:style w:type="character" w:customStyle="1" w:styleId="WW8Num13z1">
    <w:name w:val="WW8Num13z1"/>
    <w:rPr>
      <w:rFonts w:ascii="Courier New" w:hAnsi="Courier New" w:cs="Courier New" w:hint="default"/>
      <w:sz w:val="20"/>
    </w:rPr>
  </w:style>
  <w:style w:type="character" w:styleId="Hyperlink">
    <w:name w:val="Hyperlink"/>
    <w:rPr>
      <w:color w:val="0000FF"/>
      <w:u w:val="single"/>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style>
  <w:style w:type="character" w:customStyle="1" w:styleId="FooterChar">
    <w:name w:val="Footer Char"/>
    <w:basedOn w:val="DefaultParagraphFont"/>
  </w:style>
  <w:style w:type="character" w:styleId="Strong">
    <w:name w:val="Strong"/>
    <w:uiPriority w:val="22"/>
    <w:qFormat/>
    <w:rPr>
      <w:b/>
      <w:bCs/>
    </w:rPr>
  </w:style>
  <w:style w:type="character" w:styleId="Emphasis">
    <w:name w:val="Emphasis"/>
    <w:uiPriority w:val="20"/>
    <w:qFormat/>
    <w:rPr>
      <w:i/>
      <w:iCs/>
    </w:rPr>
  </w:style>
  <w:style w:type="paragraph" w:customStyle="1" w:styleId="Heading">
    <w:name w:val="Heading"/>
    <w:basedOn w:val="Normal"/>
    <w:next w:val="BodyTex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pPr>
      <w:suppressLineNumbers/>
    </w:pPr>
    <w:rPr>
      <w:rFonts w:cs="Arial"/>
    </w:rPr>
  </w:style>
  <w:style w:type="paragraph" w:styleId="BalloonText">
    <w:name w:val="Balloon Text"/>
    <w:basedOn w:val="Normal"/>
    <w:pPr>
      <w:spacing w:after="0" w:line="240" w:lineRule="auto"/>
    </w:pPr>
    <w:rPr>
      <w:rFonts w:ascii="Tahoma" w:hAnsi="Tahoma" w:cs="Tahoma"/>
      <w:sz w:val="16"/>
      <w:szCs w:val="16"/>
    </w:rPr>
  </w:style>
  <w:style w:type="paragraph" w:styleId="Header">
    <w:name w:val="header"/>
    <w:basedOn w:val="Normal"/>
    <w:pPr>
      <w:spacing w:after="0" w:line="240" w:lineRule="auto"/>
    </w:pPr>
  </w:style>
  <w:style w:type="paragraph" w:styleId="Footer">
    <w:name w:val="footer"/>
    <w:basedOn w:val="Normal"/>
    <w:pPr>
      <w:spacing w:after="0" w:line="240" w:lineRule="auto"/>
    </w:pPr>
  </w:style>
  <w:style w:type="paragraph" w:styleId="NormalWeb">
    <w:name w:val="Normal (Web)"/>
    <w:basedOn w:val="Normal"/>
    <w:pPr>
      <w:spacing w:before="280" w:after="280" w:line="240" w:lineRule="auto"/>
    </w:pPr>
    <w:rPr>
      <w:rFonts w:ascii="Times New Roman" w:eastAsia="Times New Roman" w:hAnsi="Times New Roman"/>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uiPriority w:val="34"/>
    <w:qFormat/>
    <w:rsid w:val="00F0473C"/>
    <w:pPr>
      <w:suppressAutoHyphens w:val="0"/>
      <w:spacing w:after="0" w:line="240" w:lineRule="auto"/>
      <w:ind w:left="720"/>
    </w:pPr>
    <w:rPr>
      <w:rFonts w:ascii="Times New Roman" w:eastAsiaTheme="minorHAnsi" w:hAnsi="Times New Roman"/>
      <w:sz w:val="24"/>
      <w:szCs w:val="24"/>
      <w:lang w:val="de-DE" w:eastAsia="de-DE"/>
    </w:rPr>
  </w:style>
  <w:style w:type="character" w:customStyle="1" w:styleId="citation-doi">
    <w:name w:val="citation-doi"/>
    <w:basedOn w:val="DefaultParagraphFont"/>
    <w:rsid w:val="00CA7587"/>
  </w:style>
  <w:style w:type="character" w:customStyle="1" w:styleId="ahead-of-print">
    <w:name w:val="ahead-of-print"/>
    <w:basedOn w:val="DefaultParagraphFont"/>
    <w:rsid w:val="00CA75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7976762">
      <w:bodyDiv w:val="1"/>
      <w:marLeft w:val="0"/>
      <w:marRight w:val="0"/>
      <w:marTop w:val="0"/>
      <w:marBottom w:val="0"/>
      <w:divBdr>
        <w:top w:val="none" w:sz="0" w:space="0" w:color="auto"/>
        <w:left w:val="none" w:sz="0" w:space="0" w:color="auto"/>
        <w:bottom w:val="none" w:sz="0" w:space="0" w:color="auto"/>
        <w:right w:val="none" w:sz="0" w:space="0" w:color="auto"/>
      </w:divBdr>
    </w:div>
    <w:div w:id="1369181163">
      <w:bodyDiv w:val="1"/>
      <w:marLeft w:val="0"/>
      <w:marRight w:val="0"/>
      <w:marTop w:val="0"/>
      <w:marBottom w:val="0"/>
      <w:divBdr>
        <w:top w:val="none" w:sz="0" w:space="0" w:color="auto"/>
        <w:left w:val="none" w:sz="0" w:space="0" w:color="auto"/>
        <w:bottom w:val="none" w:sz="0" w:space="0" w:color="auto"/>
        <w:right w:val="none" w:sz="0" w:space="0" w:color="auto"/>
      </w:divBdr>
    </w:div>
    <w:div w:id="1780105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institutions/EU-Europe/GB-United-Kingdom/30204-Cairn-Research-Ltd"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jove.com/institutions/EU-Europe/DE-Germany/30203-DZHK-(German-Center-for-Cardiovascular-Research),-partner-site-Goettingen"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jove.com/institutions/EU-Europe/DE-Germany/27432-Georg-August-University-of-Gottingen"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jove.com/institutions/EU-Europe/DE-Germany/28106-University-of-Goetting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1001</Words>
  <Characters>6309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Universitätsmedizin Göttingen</Company>
  <LinksUpToDate>false</LinksUpToDate>
  <CharactersWithSpaces>7296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Campbell</dc:creator>
  <cp:keywords/>
  <cp:lastModifiedBy>Seibertz, Fitzwilliam</cp:lastModifiedBy>
  <cp:revision>10</cp:revision>
  <cp:lastPrinted>2014-01-24T10:13:00Z</cp:lastPrinted>
  <dcterms:created xsi:type="dcterms:W3CDTF">2020-10-02T12:01:00Z</dcterms:created>
  <dcterms:modified xsi:type="dcterms:W3CDTF">2020-10-03T18:57:00Z</dcterms:modified>
</cp:coreProperties>
</file>