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DD2B8" w14:textId="77777777" w:rsidR="00634811" w:rsidRDefault="00634811" w:rsidP="00634811">
      <w:pPr>
        <w:pStyle w:val="ListParagraph"/>
        <w:spacing w:line="360" w:lineRule="auto"/>
        <w:ind w:left="630"/>
        <w:jc w:val="center"/>
        <w:rPr>
          <w:rFonts w:ascii="Times" w:eastAsia="Times New Roman" w:hAnsi="Times" w:cs="Times New Roman"/>
          <w:b/>
          <w:bCs/>
          <w:color w:val="000000"/>
        </w:rPr>
      </w:pPr>
      <w:r>
        <w:rPr>
          <w:rFonts w:ascii="Times" w:eastAsia="Times New Roman" w:hAnsi="Times" w:cs="Times New Roman"/>
          <w:b/>
          <w:bCs/>
          <w:color w:val="000000"/>
        </w:rPr>
        <w:t>RESPONSE TO REVIEWER COMMENTS</w:t>
      </w:r>
    </w:p>
    <w:p w14:paraId="12F6126E" w14:textId="77777777" w:rsidR="00634811" w:rsidRPr="00634811" w:rsidRDefault="00634811" w:rsidP="00634811">
      <w:pPr>
        <w:spacing w:line="360" w:lineRule="auto"/>
        <w:ind w:left="270"/>
        <w:rPr>
          <w:rFonts w:ascii="Times" w:eastAsia="Times New Roman" w:hAnsi="Times" w:cs="Times New Roman"/>
          <w:b/>
          <w:bCs/>
          <w:color w:val="000000"/>
        </w:rPr>
      </w:pPr>
    </w:p>
    <w:p w14:paraId="47A64092" w14:textId="4681A62E" w:rsidR="00CB3D4F" w:rsidRPr="00634811" w:rsidRDefault="00D0493B" w:rsidP="00634811">
      <w:pPr>
        <w:pStyle w:val="ListParagraph"/>
        <w:numPr>
          <w:ilvl w:val="0"/>
          <w:numId w:val="2"/>
        </w:numPr>
        <w:spacing w:line="360" w:lineRule="auto"/>
        <w:rPr>
          <w:rFonts w:ascii="Times" w:eastAsia="Times New Roman" w:hAnsi="Times" w:cs="Times New Roman"/>
          <w:b/>
          <w:bCs/>
          <w:color w:val="000000"/>
        </w:rPr>
      </w:pPr>
      <w:r w:rsidRPr="00634811">
        <w:rPr>
          <w:rFonts w:ascii="Times" w:eastAsia="Times New Roman" w:hAnsi="Times" w:cs="Times New Roman"/>
          <w:b/>
          <w:bCs/>
          <w:color w:val="000000"/>
        </w:rPr>
        <w:t>Please take this opportunity to thoroughly proofread the manuscript to ensure that there are no spelling or grammar issues and define all abbreviations at first mention.</w:t>
      </w:r>
    </w:p>
    <w:p w14:paraId="1DC6F865" w14:textId="3B703661" w:rsidR="009F186E" w:rsidRPr="009F186E" w:rsidRDefault="00770511" w:rsidP="009F186E">
      <w:pPr>
        <w:pStyle w:val="ListParagraph"/>
        <w:spacing w:line="360" w:lineRule="auto"/>
        <w:ind w:left="630"/>
        <w:rPr>
          <w:rFonts w:ascii="Times" w:eastAsia="Times New Roman" w:hAnsi="Times" w:cs="Times New Roman"/>
          <w:color w:val="000000"/>
        </w:rPr>
      </w:pPr>
      <w:r>
        <w:rPr>
          <w:rFonts w:ascii="Times" w:eastAsia="Times New Roman" w:hAnsi="Times" w:cs="Times New Roman"/>
          <w:color w:val="000000"/>
        </w:rPr>
        <w:t>We have n</w:t>
      </w:r>
      <w:r w:rsidR="009F186E">
        <w:rPr>
          <w:rFonts w:ascii="Times" w:eastAsia="Times New Roman" w:hAnsi="Times" w:cs="Times New Roman"/>
          <w:color w:val="000000"/>
        </w:rPr>
        <w:t xml:space="preserve">oticed some minor typos and corrected them. </w:t>
      </w:r>
    </w:p>
    <w:p w14:paraId="7122D26B" w14:textId="77777777" w:rsidR="00CB3D4F" w:rsidRPr="00C16D28" w:rsidRDefault="00CB3D4F" w:rsidP="00CB3D4F">
      <w:pPr>
        <w:pStyle w:val="ListParagraph"/>
        <w:spacing w:line="360" w:lineRule="auto"/>
        <w:rPr>
          <w:rFonts w:ascii="Times" w:eastAsia="Times New Roman" w:hAnsi="Times" w:cs="Times New Roman"/>
          <w:b/>
          <w:bCs/>
          <w:color w:val="000000"/>
        </w:rPr>
      </w:pPr>
    </w:p>
    <w:p w14:paraId="55A5EE34" w14:textId="23A22E6D" w:rsidR="009F186E" w:rsidRPr="009F186E" w:rsidRDefault="00D0493B" w:rsidP="00634811">
      <w:pPr>
        <w:pStyle w:val="ListParagraph"/>
        <w:numPr>
          <w:ilvl w:val="0"/>
          <w:numId w:val="2"/>
        </w:numPr>
        <w:spacing w:line="360" w:lineRule="auto"/>
        <w:rPr>
          <w:rFonts w:ascii="Times" w:eastAsia="Times New Roman" w:hAnsi="Times" w:cs="Times New Roman"/>
          <w:b/>
          <w:bCs/>
          <w:color w:val="000000"/>
        </w:rPr>
      </w:pPr>
      <w:r w:rsidRPr="00C16D28">
        <w:rPr>
          <w:rFonts w:ascii="Times" w:eastAsia="Times New Roman" w:hAnsi="Times" w:cs="Times New Roman"/>
          <w:b/>
          <w:bCs/>
          <w:color w:val="000000"/>
        </w:rPr>
        <w:t>Please submit each figure individually as a vector image file to ensure high resolution throughout production: (.psd, ai, .eps.).</w:t>
      </w:r>
      <w:r w:rsidR="009F186E">
        <w:rPr>
          <w:rFonts w:ascii="Times" w:eastAsia="Times New Roman" w:hAnsi="Times" w:cs="Times New Roman"/>
          <w:b/>
          <w:bCs/>
          <w:color w:val="000000"/>
        </w:rPr>
        <w:br/>
      </w:r>
      <w:r w:rsidR="00770511">
        <w:rPr>
          <w:rFonts w:ascii="Times" w:eastAsia="Times New Roman" w:hAnsi="Times" w:cs="Times New Roman"/>
          <w:color w:val="000000"/>
        </w:rPr>
        <w:t xml:space="preserve">Each figure is now converted to an </w:t>
      </w:r>
      <w:r w:rsidR="00634811">
        <w:rPr>
          <w:rFonts w:ascii="Times" w:eastAsia="Times New Roman" w:hAnsi="Times" w:cs="Times New Roman"/>
          <w:color w:val="000000"/>
        </w:rPr>
        <w:t>PSD</w:t>
      </w:r>
      <w:r w:rsidR="00770511">
        <w:rPr>
          <w:rFonts w:ascii="Times" w:eastAsia="Times New Roman" w:hAnsi="Times" w:cs="Times New Roman"/>
          <w:color w:val="000000"/>
        </w:rPr>
        <w:t xml:space="preserve"> file format</w:t>
      </w:r>
      <w:r w:rsidR="00634811">
        <w:rPr>
          <w:rFonts w:ascii="Times" w:eastAsia="Times New Roman" w:hAnsi="Times" w:cs="Times New Roman"/>
          <w:color w:val="000000"/>
        </w:rPr>
        <w:t xml:space="preserve"> at 300 dpi</w:t>
      </w:r>
      <w:r w:rsidR="009F186E">
        <w:rPr>
          <w:rFonts w:ascii="Times" w:eastAsia="Times New Roman" w:hAnsi="Times" w:cs="Times New Roman"/>
          <w:color w:val="000000"/>
        </w:rPr>
        <w:t xml:space="preserve">. </w:t>
      </w:r>
    </w:p>
    <w:p w14:paraId="367796CC" w14:textId="77777777" w:rsidR="00CB3D4F" w:rsidRPr="00C16D28" w:rsidRDefault="00CB3D4F" w:rsidP="00CB3D4F">
      <w:pPr>
        <w:pStyle w:val="ListParagraph"/>
        <w:spacing w:line="360" w:lineRule="auto"/>
        <w:rPr>
          <w:rFonts w:ascii="Times" w:eastAsia="Times New Roman" w:hAnsi="Times" w:cs="Times New Roman"/>
          <w:b/>
          <w:bCs/>
          <w:color w:val="000000"/>
        </w:rPr>
      </w:pPr>
    </w:p>
    <w:p w14:paraId="5FAF17A3" w14:textId="05E55F83" w:rsidR="009F186E" w:rsidRPr="009F186E" w:rsidRDefault="00D0493B" w:rsidP="00634811">
      <w:pPr>
        <w:pStyle w:val="ListParagraph"/>
        <w:numPr>
          <w:ilvl w:val="0"/>
          <w:numId w:val="2"/>
        </w:numPr>
        <w:spacing w:line="360" w:lineRule="auto"/>
        <w:rPr>
          <w:rFonts w:ascii="Times" w:eastAsia="Times New Roman" w:hAnsi="Times" w:cs="Times New Roman"/>
          <w:b/>
          <w:bCs/>
          <w:color w:val="000000"/>
        </w:rPr>
      </w:pPr>
      <w:r w:rsidRPr="009F186E">
        <w:rPr>
          <w:rFonts w:ascii="Times" w:eastAsia="Times New Roman" w:hAnsi="Times" w:cs="Times New Roman"/>
          <w:b/>
          <w:bCs/>
          <w:color w:val="000000"/>
        </w:rPr>
        <w:t>In Fig.1, what do the green circles represent on the fiber? Does heat change the composition of the derivatized fiber or the adsorbed analyte?</w:t>
      </w:r>
      <w:r w:rsidR="009F186E">
        <w:rPr>
          <w:rFonts w:ascii="Times" w:eastAsia="Times New Roman" w:hAnsi="Times" w:cs="Times New Roman"/>
          <w:b/>
          <w:bCs/>
          <w:color w:val="000000"/>
        </w:rPr>
        <w:br/>
      </w:r>
      <w:r w:rsidR="00770511">
        <w:rPr>
          <w:rFonts w:ascii="Times" w:eastAsia="Times New Roman" w:hAnsi="Times" w:cs="Times New Roman"/>
          <w:color w:val="000000"/>
        </w:rPr>
        <w:t>This has been a</w:t>
      </w:r>
      <w:r w:rsidR="009F186E">
        <w:rPr>
          <w:rFonts w:ascii="Times" w:eastAsia="Times New Roman" w:hAnsi="Times" w:cs="Times New Roman"/>
          <w:color w:val="000000"/>
        </w:rPr>
        <w:t xml:space="preserve">nswered </w:t>
      </w:r>
      <w:r w:rsidR="00770511">
        <w:rPr>
          <w:rFonts w:ascii="Times" w:eastAsia="Times New Roman" w:hAnsi="Times" w:cs="Times New Roman"/>
          <w:color w:val="000000"/>
        </w:rPr>
        <w:t>(</w:t>
      </w:r>
      <w:r w:rsidR="009F186E">
        <w:rPr>
          <w:rFonts w:ascii="Times" w:eastAsia="Times New Roman" w:hAnsi="Times" w:cs="Times New Roman"/>
          <w:color w:val="000000"/>
        </w:rPr>
        <w:t>green circles</w:t>
      </w:r>
      <w:r w:rsidR="00770511">
        <w:rPr>
          <w:rFonts w:ascii="Times" w:eastAsia="Times New Roman" w:hAnsi="Times" w:cs="Times New Roman"/>
          <w:color w:val="000000"/>
        </w:rPr>
        <w:t>)</w:t>
      </w:r>
      <w:r w:rsidR="009F186E">
        <w:rPr>
          <w:rFonts w:ascii="Times" w:eastAsia="Times New Roman" w:hAnsi="Times" w:cs="Times New Roman"/>
          <w:color w:val="000000"/>
        </w:rPr>
        <w:t xml:space="preserve"> within the caption</w:t>
      </w:r>
      <w:r w:rsidR="00770511">
        <w:rPr>
          <w:rFonts w:ascii="Times" w:eastAsia="Times New Roman" w:hAnsi="Times" w:cs="Times New Roman"/>
          <w:color w:val="000000"/>
        </w:rPr>
        <w:t xml:space="preserve"> for Fig. 1</w:t>
      </w:r>
      <w:r w:rsidR="009F186E">
        <w:rPr>
          <w:rFonts w:ascii="Times" w:eastAsia="Times New Roman" w:hAnsi="Times" w:cs="Times New Roman"/>
          <w:color w:val="000000"/>
        </w:rPr>
        <w:t xml:space="preserve">. </w:t>
      </w:r>
    </w:p>
    <w:p w14:paraId="75F270F6" w14:textId="77777777" w:rsidR="009F186E" w:rsidRPr="009F186E" w:rsidRDefault="009F186E" w:rsidP="009F186E">
      <w:pPr>
        <w:spacing w:line="360" w:lineRule="auto"/>
        <w:rPr>
          <w:rFonts w:ascii="Times" w:eastAsia="Times New Roman" w:hAnsi="Times" w:cs="Times New Roman"/>
          <w:b/>
          <w:bCs/>
          <w:color w:val="000000"/>
        </w:rPr>
      </w:pPr>
    </w:p>
    <w:p w14:paraId="4DBC5C60" w14:textId="77777777" w:rsidR="00634811" w:rsidRDefault="00D0493B" w:rsidP="00634811">
      <w:pPr>
        <w:pStyle w:val="ListParagraph"/>
        <w:numPr>
          <w:ilvl w:val="0"/>
          <w:numId w:val="2"/>
        </w:numPr>
        <w:spacing w:line="360" w:lineRule="auto"/>
        <w:rPr>
          <w:rFonts w:ascii="Times" w:eastAsia="Times New Roman" w:hAnsi="Times" w:cs="Times New Roman"/>
          <w:b/>
          <w:bCs/>
          <w:color w:val="000000"/>
        </w:rPr>
      </w:pPr>
      <w:r w:rsidRPr="00C16D28">
        <w:rPr>
          <w:rFonts w:ascii="Times" w:eastAsia="Times New Roman" w:hAnsi="Times" w:cs="Times New Roman"/>
          <w:b/>
          <w:bCs/>
          <w:color w:val="000000"/>
        </w:rPr>
        <w:t xml:space="preserve">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 </w:t>
      </w:r>
      <w:r w:rsidR="00265F5F" w:rsidRPr="00C16D28">
        <w:rPr>
          <w:rFonts w:ascii="Times" w:eastAsia="Times New Roman" w:hAnsi="Times" w:cs="Times New Roman"/>
          <w:b/>
          <w:bCs/>
          <w:color w:val="000000"/>
        </w:rPr>
        <w:t xml:space="preserve"> </w:t>
      </w:r>
      <w:r w:rsidR="00190CC7">
        <w:rPr>
          <w:rFonts w:ascii="Times" w:eastAsia="Times New Roman" w:hAnsi="Times" w:cs="Times New Roman"/>
          <w:b/>
          <w:bCs/>
          <w:color w:val="000000"/>
        </w:rPr>
        <w:br/>
      </w:r>
      <w:r w:rsidR="00265F5F" w:rsidRPr="00190CC7">
        <w:rPr>
          <w:rFonts w:ascii="Times" w:eastAsia="Times New Roman" w:hAnsi="Times" w:cs="Times New Roman"/>
          <w:b/>
          <w:bCs/>
          <w:color w:val="000000"/>
        </w:rPr>
        <w:br/>
      </w:r>
      <w:r w:rsidR="009F186E" w:rsidRPr="00190CC7">
        <w:rPr>
          <w:rFonts w:ascii="Times" w:eastAsia="Times New Roman" w:hAnsi="Times" w:cs="Times New Roman"/>
          <w:b/>
          <w:bCs/>
          <w:color w:val="000000"/>
        </w:rPr>
        <w:t>For instance,</w:t>
      </w:r>
      <w:r w:rsidRPr="00190CC7">
        <w:rPr>
          <w:rFonts w:ascii="Times" w:eastAsia="Times New Roman" w:hAnsi="Times" w:cs="Times New Roman"/>
          <w:b/>
          <w:bCs/>
          <w:color w:val="000000"/>
        </w:rPr>
        <w:br/>
        <w:t>1.1: How much of the solid sample do you recommend should be dissolved in how much of solvent? What is a proper solvent: volatile and non-polar?</w:t>
      </w:r>
    </w:p>
    <w:p w14:paraId="4E309D40" w14:textId="7F8156BF" w:rsidR="00634811" w:rsidRPr="001859CC" w:rsidRDefault="001859CC" w:rsidP="00634811">
      <w:pPr>
        <w:pStyle w:val="ListParagraph"/>
        <w:rPr>
          <w:rFonts w:ascii="Times" w:eastAsia="Times New Roman" w:hAnsi="Times" w:cs="Times New Roman"/>
          <w:color w:val="000000"/>
        </w:rPr>
      </w:pPr>
      <w:r w:rsidRPr="001859CC">
        <w:rPr>
          <w:rFonts w:ascii="Times" w:eastAsia="Times New Roman" w:hAnsi="Times" w:cs="Times New Roman"/>
          <w:color w:val="000000"/>
        </w:rPr>
        <w:t>This has been clarified</w:t>
      </w:r>
    </w:p>
    <w:p w14:paraId="059806F3" w14:textId="77777777" w:rsidR="001859CC" w:rsidRDefault="00D0493B" w:rsidP="00634811">
      <w:pPr>
        <w:pStyle w:val="ListParagraph"/>
        <w:spacing w:line="360" w:lineRule="auto"/>
        <w:ind w:left="630"/>
        <w:rPr>
          <w:rFonts w:ascii="Times" w:eastAsia="Times New Roman" w:hAnsi="Times" w:cs="Times New Roman"/>
          <w:b/>
          <w:bCs/>
          <w:color w:val="000000"/>
        </w:rPr>
      </w:pPr>
      <w:r w:rsidRPr="00190CC7">
        <w:rPr>
          <w:rFonts w:ascii="Times" w:eastAsia="Times New Roman" w:hAnsi="Times" w:cs="Times New Roman"/>
          <w:b/>
          <w:bCs/>
          <w:color w:val="000000"/>
        </w:rPr>
        <w:br/>
        <w:t>1.2: What do you mean by “given temperature”: should this be near the temperature where the solvent vaporizes? Please specify the temperature used.</w:t>
      </w:r>
    </w:p>
    <w:p w14:paraId="344F5DF6" w14:textId="77777777" w:rsidR="001859CC" w:rsidRPr="001859CC" w:rsidRDefault="001859CC" w:rsidP="001859CC">
      <w:pPr>
        <w:pStyle w:val="ListParagraph"/>
        <w:rPr>
          <w:rFonts w:ascii="Times" w:eastAsia="Times New Roman" w:hAnsi="Times" w:cs="Times New Roman"/>
          <w:color w:val="000000"/>
        </w:rPr>
      </w:pPr>
      <w:r w:rsidRPr="001859CC">
        <w:rPr>
          <w:rFonts w:ascii="Times" w:eastAsia="Times New Roman" w:hAnsi="Times" w:cs="Times New Roman"/>
          <w:color w:val="000000"/>
        </w:rPr>
        <w:t>This has been clarified</w:t>
      </w:r>
    </w:p>
    <w:p w14:paraId="69DA07D7" w14:textId="77777777" w:rsidR="001859CC" w:rsidRDefault="00D0493B" w:rsidP="00634811">
      <w:pPr>
        <w:pStyle w:val="ListParagraph"/>
        <w:spacing w:line="360" w:lineRule="auto"/>
        <w:ind w:left="630"/>
        <w:rPr>
          <w:rFonts w:ascii="Times" w:eastAsia="Times New Roman" w:hAnsi="Times" w:cs="Times New Roman"/>
          <w:b/>
          <w:bCs/>
          <w:color w:val="000000"/>
        </w:rPr>
      </w:pPr>
      <w:r w:rsidRPr="00190CC7">
        <w:rPr>
          <w:rFonts w:ascii="Times" w:eastAsia="Times New Roman" w:hAnsi="Times" w:cs="Times New Roman"/>
          <w:b/>
          <w:bCs/>
          <w:color w:val="000000"/>
        </w:rPr>
        <w:lastRenderedPageBreak/>
        <w:br/>
        <w:t>1.3: 1 mL is the volume, what should the concentration of the derivatization agent be? What are the characteristics of a “proper derivatization agent”. Please help readers/viewers decide what they could use.</w:t>
      </w:r>
    </w:p>
    <w:p w14:paraId="6C6B9FA4" w14:textId="77777777" w:rsidR="001859CC" w:rsidRPr="001859CC" w:rsidRDefault="001859CC" w:rsidP="001859CC">
      <w:pPr>
        <w:pStyle w:val="ListParagraph"/>
        <w:rPr>
          <w:rFonts w:ascii="Times" w:eastAsia="Times New Roman" w:hAnsi="Times" w:cs="Times New Roman"/>
          <w:color w:val="000000"/>
        </w:rPr>
      </w:pPr>
      <w:r w:rsidRPr="001859CC">
        <w:rPr>
          <w:rFonts w:ascii="Times" w:eastAsia="Times New Roman" w:hAnsi="Times" w:cs="Times New Roman"/>
          <w:color w:val="000000"/>
        </w:rPr>
        <w:t>This has been clarified</w:t>
      </w:r>
    </w:p>
    <w:p w14:paraId="3DA65519" w14:textId="77777777" w:rsidR="001859CC" w:rsidRDefault="00D0493B" w:rsidP="00634811">
      <w:pPr>
        <w:pStyle w:val="ListParagraph"/>
        <w:spacing w:line="360" w:lineRule="auto"/>
        <w:ind w:left="630"/>
        <w:rPr>
          <w:rFonts w:ascii="Times" w:eastAsia="Times New Roman" w:hAnsi="Times" w:cs="Times New Roman"/>
          <w:b/>
          <w:bCs/>
          <w:color w:val="000000"/>
        </w:rPr>
      </w:pPr>
      <w:r w:rsidRPr="00190CC7">
        <w:rPr>
          <w:rFonts w:ascii="Times" w:eastAsia="Times New Roman" w:hAnsi="Times" w:cs="Times New Roman"/>
          <w:b/>
          <w:bCs/>
          <w:color w:val="000000"/>
        </w:rPr>
        <w:br/>
        <w:t>1.4 Please provide details that will help film a specific protocol and help readers/viewers understand the video. If the parameters in step 3 are relevant here, please reference them in 1.4.</w:t>
      </w:r>
    </w:p>
    <w:p w14:paraId="311B6372" w14:textId="77777777" w:rsidR="001859CC" w:rsidRPr="001859CC" w:rsidRDefault="001859CC" w:rsidP="001859CC">
      <w:pPr>
        <w:pStyle w:val="ListParagraph"/>
        <w:rPr>
          <w:rFonts w:ascii="Times" w:eastAsia="Times New Roman" w:hAnsi="Times" w:cs="Times New Roman"/>
          <w:color w:val="000000"/>
        </w:rPr>
      </w:pPr>
      <w:r w:rsidRPr="001859CC">
        <w:rPr>
          <w:rFonts w:ascii="Times" w:eastAsia="Times New Roman" w:hAnsi="Times" w:cs="Times New Roman"/>
          <w:color w:val="000000"/>
        </w:rPr>
        <w:t>This has been clarified</w:t>
      </w:r>
    </w:p>
    <w:p w14:paraId="02C2CB35" w14:textId="00288A72" w:rsidR="001859CC" w:rsidRDefault="009F186E" w:rsidP="001859CC">
      <w:pPr>
        <w:pStyle w:val="ListParagraph"/>
        <w:rPr>
          <w:rFonts w:ascii="Times" w:eastAsia="Times New Roman" w:hAnsi="Times" w:cs="Times New Roman"/>
          <w:b/>
          <w:bCs/>
          <w:color w:val="000000"/>
        </w:rPr>
      </w:pPr>
      <w:r w:rsidRPr="00190CC7">
        <w:rPr>
          <w:rFonts w:ascii="Times" w:eastAsia="Times New Roman" w:hAnsi="Times" w:cs="Times New Roman"/>
          <w:b/>
          <w:bCs/>
          <w:color w:val="000000"/>
        </w:rPr>
        <w:br/>
      </w:r>
      <w:r w:rsidR="00D0493B" w:rsidRPr="00190CC7">
        <w:rPr>
          <w:rFonts w:ascii="Times" w:eastAsia="Times New Roman" w:hAnsi="Times" w:cs="Times New Roman"/>
          <w:b/>
          <w:bCs/>
          <w:color w:val="000000"/>
        </w:rPr>
        <w:t>1.5 &amp; 3.3: Please briefly describe how to decide if the SPME fiber has been properly conditioned.</w:t>
      </w:r>
    </w:p>
    <w:p w14:paraId="1FFF79A1" w14:textId="77777777" w:rsidR="001859CC" w:rsidRDefault="001859CC" w:rsidP="001859CC">
      <w:pPr>
        <w:pStyle w:val="ListParagraph"/>
        <w:rPr>
          <w:rFonts w:ascii="Times" w:eastAsia="Times New Roman" w:hAnsi="Times" w:cs="Times New Roman"/>
          <w:color w:val="000000"/>
        </w:rPr>
      </w:pPr>
    </w:p>
    <w:p w14:paraId="646CBE3E" w14:textId="3ACB300F" w:rsidR="001859CC" w:rsidRPr="001859CC" w:rsidRDefault="001859CC" w:rsidP="001859CC">
      <w:pPr>
        <w:pStyle w:val="ListParagraph"/>
        <w:rPr>
          <w:rFonts w:ascii="Times" w:eastAsia="Times New Roman" w:hAnsi="Times" w:cs="Times New Roman"/>
          <w:color w:val="000000"/>
        </w:rPr>
      </w:pPr>
      <w:r w:rsidRPr="001859CC">
        <w:rPr>
          <w:rFonts w:ascii="Times" w:eastAsia="Times New Roman" w:hAnsi="Times" w:cs="Times New Roman"/>
          <w:color w:val="000000"/>
        </w:rPr>
        <w:t>This has been clarified</w:t>
      </w:r>
    </w:p>
    <w:p w14:paraId="2E53EB0B" w14:textId="77777777" w:rsidR="001859CC" w:rsidRPr="001859CC" w:rsidRDefault="001859CC" w:rsidP="001859CC">
      <w:pPr>
        <w:pStyle w:val="ListParagraph"/>
        <w:rPr>
          <w:rFonts w:ascii="Times" w:eastAsia="Times New Roman" w:hAnsi="Times" w:cs="Times New Roman"/>
          <w:color w:val="000000"/>
        </w:rPr>
      </w:pPr>
    </w:p>
    <w:p w14:paraId="54D480AA" w14:textId="77777777" w:rsidR="001859CC" w:rsidRDefault="001859CC" w:rsidP="00634811">
      <w:pPr>
        <w:pStyle w:val="ListParagraph"/>
        <w:spacing w:line="360" w:lineRule="auto"/>
        <w:ind w:left="630"/>
        <w:rPr>
          <w:rFonts w:ascii="Times" w:eastAsia="Times New Roman" w:hAnsi="Times" w:cs="Times New Roman"/>
          <w:b/>
          <w:bCs/>
          <w:color w:val="000000"/>
        </w:rPr>
      </w:pPr>
    </w:p>
    <w:p w14:paraId="5E16F5B6" w14:textId="2EE82390" w:rsidR="009F186E" w:rsidRPr="00190CC7" w:rsidRDefault="00D0493B" w:rsidP="00634811">
      <w:pPr>
        <w:pStyle w:val="ListParagraph"/>
        <w:spacing w:line="360" w:lineRule="auto"/>
        <w:ind w:left="630"/>
        <w:rPr>
          <w:rFonts w:ascii="Times" w:eastAsia="Times New Roman" w:hAnsi="Times" w:cs="Times New Roman"/>
          <w:b/>
          <w:bCs/>
          <w:color w:val="000000"/>
        </w:rPr>
      </w:pPr>
      <w:r w:rsidRPr="00190CC7">
        <w:rPr>
          <w:rFonts w:ascii="Times" w:eastAsia="Times New Roman" w:hAnsi="Times" w:cs="Times New Roman"/>
          <w:b/>
          <w:bCs/>
          <w:color w:val="000000"/>
        </w:rPr>
        <w:t>2.3: Please define BSTFA at first mention; how much of BSFTA should be taken?</w:t>
      </w:r>
      <w:r w:rsidRPr="00190CC7">
        <w:rPr>
          <w:rFonts w:ascii="Times" w:eastAsia="Times New Roman" w:hAnsi="Times" w:cs="Times New Roman"/>
          <w:b/>
          <w:bCs/>
          <w:color w:val="000000"/>
        </w:rPr>
        <w:br/>
        <w:t>Note after 2.3: Please clarify what you mean by water derivatizing.</w:t>
      </w:r>
      <w:r w:rsidR="009F186E" w:rsidRPr="00190CC7">
        <w:rPr>
          <w:rFonts w:ascii="Times" w:eastAsia="Times New Roman" w:hAnsi="Times" w:cs="Times New Roman"/>
          <w:b/>
          <w:bCs/>
          <w:color w:val="000000"/>
        </w:rPr>
        <w:br/>
      </w:r>
      <w:r w:rsidR="001859CC">
        <w:rPr>
          <w:rFonts w:ascii="Times" w:eastAsia="Times New Roman" w:hAnsi="Times" w:cs="Times New Roman"/>
          <w:color w:val="000000"/>
        </w:rPr>
        <w:t xml:space="preserve">We </w:t>
      </w:r>
      <w:r w:rsidR="00AD72BD" w:rsidRPr="00190CC7">
        <w:rPr>
          <w:rFonts w:ascii="Times" w:eastAsia="Times New Roman" w:hAnsi="Times" w:cs="Times New Roman"/>
          <w:color w:val="000000"/>
        </w:rPr>
        <w:t>corrected all of these</w:t>
      </w:r>
      <w:r w:rsidR="008C546D">
        <w:rPr>
          <w:rFonts w:ascii="Times" w:eastAsia="Times New Roman" w:hAnsi="Times" w:cs="Times New Roman"/>
          <w:color w:val="000000"/>
        </w:rPr>
        <w:t xml:space="preserve">. The comment about </w:t>
      </w:r>
      <w:r w:rsidR="00AD72BD" w:rsidRPr="00190CC7">
        <w:rPr>
          <w:rFonts w:ascii="Times" w:eastAsia="Times New Roman" w:hAnsi="Times" w:cs="Times New Roman"/>
          <w:color w:val="000000"/>
        </w:rPr>
        <w:t>water derivatizing</w:t>
      </w:r>
      <w:r w:rsidR="008C546D">
        <w:rPr>
          <w:rFonts w:ascii="Times" w:eastAsia="Times New Roman" w:hAnsi="Times" w:cs="Times New Roman"/>
          <w:color w:val="000000"/>
        </w:rPr>
        <w:t xml:space="preserve"> has been clarified.</w:t>
      </w:r>
      <w:r w:rsidR="00190CC7" w:rsidRPr="00190CC7">
        <w:rPr>
          <w:rFonts w:ascii="Times" w:eastAsia="Times New Roman" w:hAnsi="Times" w:cs="Times New Roman"/>
          <w:color w:val="000000"/>
        </w:rPr>
        <w:t xml:space="preserve"> </w:t>
      </w:r>
    </w:p>
    <w:p w14:paraId="21281582" w14:textId="77777777" w:rsidR="00CB3D4F" w:rsidRPr="00C16D28" w:rsidRDefault="00CB3D4F" w:rsidP="00CB3D4F">
      <w:pPr>
        <w:pStyle w:val="ListParagraph"/>
        <w:spacing w:line="360" w:lineRule="auto"/>
        <w:rPr>
          <w:rFonts w:ascii="Times" w:eastAsia="Times New Roman" w:hAnsi="Times" w:cs="Times New Roman"/>
          <w:b/>
          <w:bCs/>
          <w:color w:val="000000"/>
        </w:rPr>
      </w:pPr>
    </w:p>
    <w:p w14:paraId="1D04B166" w14:textId="16A01167" w:rsidR="00CB3D4F" w:rsidRPr="00C16D28" w:rsidRDefault="00D0493B" w:rsidP="00634811">
      <w:pPr>
        <w:pStyle w:val="ListParagraph"/>
        <w:numPr>
          <w:ilvl w:val="0"/>
          <w:numId w:val="2"/>
        </w:numPr>
        <w:spacing w:line="360" w:lineRule="auto"/>
        <w:rPr>
          <w:rFonts w:ascii="Times" w:eastAsia="Times New Roman" w:hAnsi="Times" w:cs="Times New Roman"/>
          <w:b/>
          <w:bCs/>
          <w:color w:val="000000"/>
        </w:rPr>
      </w:pPr>
      <w:r w:rsidRPr="00C16D28">
        <w:rPr>
          <w:rFonts w:ascii="Times" w:eastAsia="Times New Roman" w:hAnsi="Times" w:cs="Times New Roman"/>
          <w:b/>
          <w:bCs/>
          <w:color w:val="000000"/>
        </w:rPr>
        <w:t>Please remove the embedded Table from the manuscript. All tables should be uploaded separately to your Editorial Manager account in the form of an .xls or .xlsx file. Each table must be accompanied by a title and a description after the Representative Results of the manuscript text.</w:t>
      </w:r>
      <w:r w:rsidR="00AD72BD">
        <w:rPr>
          <w:rFonts w:ascii="Times" w:eastAsia="Times New Roman" w:hAnsi="Times" w:cs="Times New Roman"/>
          <w:b/>
          <w:bCs/>
          <w:color w:val="000000"/>
        </w:rPr>
        <w:br/>
      </w:r>
      <w:r w:rsidR="008C546D">
        <w:rPr>
          <w:rFonts w:ascii="Times" w:eastAsia="Times New Roman" w:hAnsi="Times" w:cs="Times New Roman"/>
          <w:color w:val="000000"/>
        </w:rPr>
        <w:t>We have done this</w:t>
      </w:r>
      <w:r w:rsidR="00AD72BD">
        <w:rPr>
          <w:rFonts w:ascii="Times" w:eastAsia="Times New Roman" w:hAnsi="Times" w:cs="Times New Roman"/>
          <w:color w:val="000000"/>
        </w:rPr>
        <w:t xml:space="preserve">. </w:t>
      </w:r>
    </w:p>
    <w:p w14:paraId="6C659D2D" w14:textId="77777777" w:rsidR="00CB3D4F" w:rsidRPr="00C16D28" w:rsidRDefault="00CB3D4F" w:rsidP="00CB3D4F">
      <w:pPr>
        <w:pStyle w:val="ListParagraph"/>
        <w:spacing w:line="360" w:lineRule="auto"/>
        <w:rPr>
          <w:rFonts w:ascii="Times" w:eastAsia="Times New Roman" w:hAnsi="Times" w:cs="Times New Roman"/>
          <w:b/>
          <w:bCs/>
          <w:color w:val="000000"/>
        </w:rPr>
      </w:pPr>
    </w:p>
    <w:p w14:paraId="212EBEFF" w14:textId="612B184D" w:rsidR="00CB3D4F" w:rsidRPr="00C16D28" w:rsidRDefault="00D0493B" w:rsidP="00634811">
      <w:pPr>
        <w:pStyle w:val="ListParagraph"/>
        <w:numPr>
          <w:ilvl w:val="0"/>
          <w:numId w:val="2"/>
        </w:numPr>
        <w:spacing w:line="360" w:lineRule="auto"/>
        <w:rPr>
          <w:rFonts w:ascii="Times" w:eastAsia="Times New Roman" w:hAnsi="Times" w:cs="Times New Roman"/>
          <w:b/>
          <w:bCs/>
          <w:color w:val="000000"/>
        </w:rPr>
      </w:pPr>
      <w:r w:rsidRPr="00C16D28">
        <w:rPr>
          <w:rFonts w:ascii="Times" w:eastAsia="Times New Roman" w:hAnsi="Times" w:cs="Times New Roman"/>
          <w:b/>
          <w:bCs/>
          <w:color w:val="000000"/>
        </w:rPr>
        <w:t xml:space="preserve">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and in the case of the Supelco SPME fibers selection guide, this could be referenced as a PDF document and the </w:t>
      </w:r>
      <w:r w:rsidRPr="00C16D28">
        <w:rPr>
          <w:rFonts w:ascii="Times" w:eastAsia="Times New Roman" w:hAnsi="Times" w:cs="Times New Roman"/>
          <w:b/>
          <w:bCs/>
          <w:color w:val="000000"/>
        </w:rPr>
        <w:lastRenderedPageBreak/>
        <w:t>reference cited.</w:t>
      </w:r>
      <w:r w:rsidR="00AD72BD">
        <w:rPr>
          <w:rFonts w:ascii="Times" w:eastAsia="Times New Roman" w:hAnsi="Times" w:cs="Times New Roman"/>
          <w:b/>
          <w:bCs/>
          <w:color w:val="000000"/>
        </w:rPr>
        <w:br/>
      </w:r>
      <w:r w:rsidR="008C546D">
        <w:rPr>
          <w:rFonts w:ascii="Times" w:eastAsia="Times New Roman" w:hAnsi="Times" w:cs="Times New Roman"/>
          <w:color w:val="000000"/>
        </w:rPr>
        <w:t>We r</w:t>
      </w:r>
      <w:r w:rsidR="00AD72BD">
        <w:rPr>
          <w:rFonts w:ascii="Times" w:eastAsia="Times New Roman" w:hAnsi="Times" w:cs="Times New Roman"/>
          <w:color w:val="000000"/>
        </w:rPr>
        <w:t xml:space="preserve">emoved </w:t>
      </w:r>
      <w:r w:rsidR="008C546D">
        <w:rPr>
          <w:rFonts w:ascii="Times" w:eastAsia="Times New Roman" w:hAnsi="Times" w:cs="Times New Roman"/>
          <w:color w:val="000000"/>
        </w:rPr>
        <w:t xml:space="preserve">a </w:t>
      </w:r>
      <w:r w:rsidR="00AD72BD">
        <w:rPr>
          <w:rFonts w:ascii="Times" w:eastAsia="Times New Roman" w:hAnsi="Times" w:cs="Times New Roman"/>
          <w:color w:val="000000"/>
        </w:rPr>
        <w:t xml:space="preserve">sentence referencing Supleco. </w:t>
      </w:r>
    </w:p>
    <w:p w14:paraId="1961F3B6" w14:textId="77777777" w:rsidR="00CB3D4F" w:rsidRPr="00C16D28" w:rsidRDefault="00CB3D4F" w:rsidP="00CB3D4F">
      <w:pPr>
        <w:pStyle w:val="ListParagraph"/>
        <w:rPr>
          <w:rFonts w:ascii="Times" w:eastAsia="Times New Roman" w:hAnsi="Times" w:cs="Times New Roman"/>
          <w:b/>
          <w:bCs/>
          <w:color w:val="000000"/>
        </w:rPr>
      </w:pPr>
    </w:p>
    <w:p w14:paraId="42C8F524" w14:textId="1A2A7555" w:rsidR="00CB3D4F" w:rsidRPr="00C16D28" w:rsidRDefault="00D0493B" w:rsidP="00634811">
      <w:pPr>
        <w:pStyle w:val="ListParagraph"/>
        <w:numPr>
          <w:ilvl w:val="0"/>
          <w:numId w:val="2"/>
        </w:numPr>
        <w:spacing w:line="360" w:lineRule="auto"/>
        <w:rPr>
          <w:rFonts w:ascii="Times" w:eastAsia="Times New Roman" w:hAnsi="Times" w:cs="Times New Roman"/>
          <w:b/>
          <w:bCs/>
          <w:color w:val="000000"/>
        </w:rPr>
      </w:pPr>
      <w:r w:rsidRPr="00C16D28">
        <w:rPr>
          <w:rFonts w:ascii="Times" w:eastAsia="Times New Roman" w:hAnsi="Times" w:cs="Times New Roman"/>
          <w:b/>
          <w:bCs/>
          <w:color w:val="000000"/>
        </w:rPr>
        <w:t>For Fig. 2, please specify whether error bars depict standard error or standard deviation.</w:t>
      </w:r>
      <w:r w:rsidR="00AD72BD">
        <w:rPr>
          <w:rFonts w:ascii="Times" w:eastAsia="Times New Roman" w:hAnsi="Times" w:cs="Times New Roman"/>
          <w:b/>
          <w:bCs/>
          <w:color w:val="000000"/>
        </w:rPr>
        <w:br/>
      </w:r>
      <w:r w:rsidR="008C546D">
        <w:rPr>
          <w:rFonts w:ascii="Times" w:eastAsia="Times New Roman" w:hAnsi="Times" w:cs="Times New Roman"/>
          <w:color w:val="000000"/>
        </w:rPr>
        <w:t>We s</w:t>
      </w:r>
      <w:r w:rsidR="00AD72BD">
        <w:rPr>
          <w:rFonts w:ascii="Times" w:eastAsia="Times New Roman" w:hAnsi="Times" w:cs="Times New Roman"/>
          <w:color w:val="000000"/>
        </w:rPr>
        <w:t xml:space="preserve">pecified </w:t>
      </w:r>
      <w:r w:rsidR="008C546D">
        <w:rPr>
          <w:rFonts w:ascii="Times" w:eastAsia="Times New Roman" w:hAnsi="Times" w:cs="Times New Roman"/>
          <w:color w:val="000000"/>
        </w:rPr>
        <w:t xml:space="preserve">the </w:t>
      </w:r>
      <w:r w:rsidR="00AD72BD">
        <w:rPr>
          <w:rFonts w:ascii="Times" w:eastAsia="Times New Roman" w:hAnsi="Times" w:cs="Times New Roman"/>
          <w:color w:val="000000"/>
        </w:rPr>
        <w:t>errors bars</w:t>
      </w:r>
      <w:r w:rsidR="008C546D">
        <w:rPr>
          <w:rFonts w:ascii="Times" w:eastAsia="Times New Roman" w:hAnsi="Times" w:cs="Times New Roman"/>
          <w:color w:val="000000"/>
        </w:rPr>
        <w:t xml:space="preserve"> as standard deviation</w:t>
      </w:r>
      <w:r w:rsidR="00AD72BD">
        <w:rPr>
          <w:rFonts w:ascii="Times" w:eastAsia="Times New Roman" w:hAnsi="Times" w:cs="Times New Roman"/>
          <w:color w:val="000000"/>
        </w:rPr>
        <w:t xml:space="preserve">. </w:t>
      </w:r>
    </w:p>
    <w:p w14:paraId="32713966" w14:textId="77777777" w:rsidR="00CB3D4F" w:rsidRPr="00C16D28" w:rsidRDefault="00CB3D4F" w:rsidP="00CB3D4F">
      <w:pPr>
        <w:pStyle w:val="ListParagraph"/>
        <w:rPr>
          <w:rFonts w:ascii="Times" w:eastAsia="Times New Roman" w:hAnsi="Times" w:cs="Times New Roman"/>
          <w:b/>
          <w:bCs/>
          <w:color w:val="000000"/>
        </w:rPr>
      </w:pPr>
    </w:p>
    <w:p w14:paraId="21B26EB7" w14:textId="0FB98B5B" w:rsidR="00CB3D4F" w:rsidRPr="00C16D28" w:rsidRDefault="00D0493B" w:rsidP="00634811">
      <w:pPr>
        <w:pStyle w:val="ListParagraph"/>
        <w:numPr>
          <w:ilvl w:val="0"/>
          <w:numId w:val="2"/>
        </w:numPr>
        <w:spacing w:line="360" w:lineRule="auto"/>
        <w:rPr>
          <w:rFonts w:ascii="Times" w:eastAsia="Times New Roman" w:hAnsi="Times" w:cs="Times New Roman"/>
          <w:b/>
          <w:bCs/>
          <w:color w:val="000000"/>
        </w:rPr>
      </w:pPr>
      <w:r w:rsidRPr="00C16D28">
        <w:rPr>
          <w:rFonts w:ascii="Times" w:eastAsia="Times New Roman" w:hAnsi="Times" w:cs="Times New Roman"/>
          <w:b/>
          <w:bCs/>
          <w:color w:val="000000"/>
        </w:rPr>
        <w:t>Please upload the Materials Table separately and sort the entries alphabetically by the name of the material.</w:t>
      </w:r>
      <w:r w:rsidR="00AD72BD">
        <w:rPr>
          <w:rFonts w:ascii="Times" w:eastAsia="Times New Roman" w:hAnsi="Times" w:cs="Times New Roman"/>
          <w:b/>
          <w:bCs/>
          <w:color w:val="000000"/>
        </w:rPr>
        <w:br/>
      </w:r>
      <w:r w:rsidR="00521EC8">
        <w:rPr>
          <w:rFonts w:ascii="Times" w:eastAsia="Times New Roman" w:hAnsi="Times" w:cs="Times New Roman"/>
          <w:color w:val="000000"/>
        </w:rPr>
        <w:t>We have done this and sorted the entries.</w:t>
      </w:r>
      <w:r w:rsidR="00AD72BD">
        <w:rPr>
          <w:rFonts w:ascii="Times" w:eastAsia="Times New Roman" w:hAnsi="Times" w:cs="Times New Roman"/>
          <w:color w:val="000000"/>
        </w:rPr>
        <w:t xml:space="preserve"> </w:t>
      </w:r>
    </w:p>
    <w:p w14:paraId="554E2BE9" w14:textId="77777777" w:rsidR="00CB3D4F" w:rsidRPr="00C16D28" w:rsidRDefault="00CB3D4F" w:rsidP="00CB3D4F">
      <w:pPr>
        <w:pStyle w:val="ListParagraph"/>
        <w:rPr>
          <w:rFonts w:ascii="Times" w:eastAsia="Times New Roman" w:hAnsi="Times" w:cs="Times New Roman"/>
          <w:b/>
          <w:bCs/>
          <w:color w:val="000000"/>
        </w:rPr>
      </w:pPr>
    </w:p>
    <w:p w14:paraId="6CD612CB" w14:textId="6ACF88FB" w:rsidR="00AD72BD" w:rsidRPr="00AD72BD" w:rsidRDefault="00D0493B" w:rsidP="00634811">
      <w:pPr>
        <w:pStyle w:val="ListParagraph"/>
        <w:numPr>
          <w:ilvl w:val="0"/>
          <w:numId w:val="2"/>
        </w:numPr>
        <w:spacing w:line="360" w:lineRule="auto"/>
        <w:rPr>
          <w:rFonts w:ascii="Times" w:eastAsia="Times New Roman" w:hAnsi="Times" w:cs="Times New Roman"/>
          <w:b/>
          <w:bCs/>
          <w:color w:val="000000"/>
        </w:rPr>
      </w:pPr>
      <w:r w:rsidRPr="00C16D28">
        <w:rPr>
          <w:rFonts w:ascii="Times" w:eastAsia="Times New Roman" w:hAnsi="Times" w:cs="Times New Roman"/>
          <w:b/>
          <w:bCs/>
          <w:color w:val="000000"/>
        </w:rPr>
        <w:t>In the discussion, line 300: do you mean small or large sample volumes?</w:t>
      </w:r>
      <w:r w:rsidR="00AD72BD">
        <w:rPr>
          <w:rFonts w:ascii="Times" w:eastAsia="Times New Roman" w:hAnsi="Times" w:cs="Times New Roman"/>
          <w:b/>
          <w:bCs/>
          <w:color w:val="000000"/>
        </w:rPr>
        <w:br/>
      </w:r>
      <w:r w:rsidR="00521EC8">
        <w:rPr>
          <w:rFonts w:ascii="Times" w:eastAsia="Times New Roman" w:hAnsi="Times" w:cs="Times New Roman"/>
          <w:color w:val="000000"/>
        </w:rPr>
        <w:t>We clarified that TV-SPME uses larger sample volumes than typical injection protocols, which adds sensitivity. That being said, TV-SPME consumes much less sample than does immersion SPME</w:t>
      </w:r>
      <w:r w:rsidR="00AD72BD">
        <w:rPr>
          <w:rFonts w:ascii="Times" w:eastAsia="Times New Roman" w:hAnsi="Times" w:cs="Times New Roman"/>
          <w:color w:val="000000"/>
        </w:rPr>
        <w:t xml:space="preserve">. </w:t>
      </w:r>
      <w:r w:rsidRPr="00C16D28">
        <w:rPr>
          <w:rFonts w:ascii="Times" w:eastAsia="Times New Roman" w:hAnsi="Times" w:cs="Times New Roman"/>
          <w:b/>
          <w:bCs/>
          <w:color w:val="000000"/>
        </w:rPr>
        <w:br/>
      </w:r>
      <w:r w:rsidRPr="00C16D28">
        <w:rPr>
          <w:rFonts w:ascii="Times" w:eastAsia="Times New Roman" w:hAnsi="Times" w:cs="Times New Roman"/>
          <w:b/>
          <w:bCs/>
          <w:color w:val="000000"/>
        </w:rPr>
        <w:br/>
        <w:t>Minor Concerns:</w:t>
      </w:r>
      <w:r w:rsidRPr="00C16D28">
        <w:rPr>
          <w:rFonts w:ascii="Times" w:eastAsia="Times New Roman" w:hAnsi="Times" w:cs="Times New Roman"/>
          <w:b/>
          <w:bCs/>
          <w:color w:val="000000"/>
        </w:rPr>
        <w:br/>
        <w:t>maybe at line 163, 3.3. Is there a word missing in the sentence?</w:t>
      </w:r>
      <w:r w:rsidR="00AD72BD">
        <w:rPr>
          <w:rFonts w:ascii="Times" w:eastAsia="Times New Roman" w:hAnsi="Times" w:cs="Times New Roman"/>
          <w:b/>
          <w:bCs/>
          <w:color w:val="000000"/>
        </w:rPr>
        <w:br/>
      </w:r>
      <w:r w:rsidR="00F84E73">
        <w:rPr>
          <w:rFonts w:ascii="Times" w:eastAsia="Times New Roman" w:hAnsi="Times" w:cs="Times New Roman"/>
          <w:color w:val="000000"/>
        </w:rPr>
        <w:t>This has been revised</w:t>
      </w:r>
      <w:r w:rsidR="00AD72BD">
        <w:rPr>
          <w:rFonts w:ascii="Times" w:eastAsia="Times New Roman" w:hAnsi="Times" w:cs="Times New Roman"/>
          <w:color w:val="000000"/>
        </w:rPr>
        <w:t xml:space="preserve">. </w:t>
      </w:r>
      <w:r w:rsidR="00AD72BD">
        <w:rPr>
          <w:rFonts w:ascii="Times" w:eastAsia="Times New Roman" w:hAnsi="Times" w:cs="Times New Roman"/>
          <w:color w:val="000000"/>
        </w:rPr>
        <w:br/>
      </w:r>
      <w:r w:rsidRPr="00C16D28">
        <w:rPr>
          <w:rFonts w:ascii="Times" w:eastAsia="Times New Roman" w:hAnsi="Times" w:cs="Times New Roman"/>
          <w:b/>
          <w:bCs/>
          <w:color w:val="000000"/>
        </w:rPr>
        <w:br/>
        <w:t>1. Provide temperature of vaporization for 1 µL of GHB and GBL sample in the experimentation part</w:t>
      </w:r>
      <w:r w:rsidR="00C16D28" w:rsidRPr="00C16D28">
        <w:rPr>
          <w:rFonts w:ascii="Times" w:eastAsia="Times New Roman" w:hAnsi="Times" w:cs="Times New Roman"/>
          <w:b/>
          <w:bCs/>
          <w:color w:val="000000"/>
        </w:rPr>
        <w:t>.</w:t>
      </w:r>
      <w:r w:rsidR="00AD72BD">
        <w:rPr>
          <w:rFonts w:ascii="Times" w:eastAsia="Times New Roman" w:hAnsi="Times" w:cs="Times New Roman"/>
          <w:b/>
          <w:bCs/>
          <w:color w:val="000000"/>
        </w:rPr>
        <w:br/>
      </w:r>
      <w:r w:rsidR="00F84E73">
        <w:rPr>
          <w:rFonts w:ascii="Times" w:eastAsia="Times New Roman" w:hAnsi="Times" w:cs="Times New Roman"/>
          <w:color w:val="000000"/>
        </w:rPr>
        <w:t>This has been revised</w:t>
      </w:r>
      <w:r w:rsidR="00AD72BD">
        <w:rPr>
          <w:rFonts w:ascii="Times" w:eastAsia="Times New Roman" w:hAnsi="Times" w:cs="Times New Roman"/>
          <w:color w:val="000000"/>
        </w:rPr>
        <w:t xml:space="preserve">. </w:t>
      </w:r>
    </w:p>
    <w:p w14:paraId="6300CB27" w14:textId="0A0AA632" w:rsidR="00F84E73" w:rsidRPr="00F84E73" w:rsidRDefault="00D0493B" w:rsidP="00F84E73">
      <w:pPr>
        <w:pStyle w:val="ListParagraph"/>
        <w:spacing w:line="360" w:lineRule="auto"/>
        <w:ind w:left="630"/>
        <w:rPr>
          <w:rFonts w:ascii="Times" w:eastAsia="Times New Roman" w:hAnsi="Times" w:cs="Times New Roman"/>
          <w:color w:val="000000"/>
          <w:vertAlign w:val="superscript"/>
        </w:rPr>
      </w:pPr>
      <w:r w:rsidRPr="00C16D28">
        <w:rPr>
          <w:rFonts w:ascii="Times" w:eastAsia="Times New Roman" w:hAnsi="Times" w:cs="Times New Roman"/>
          <w:b/>
          <w:bCs/>
          <w:color w:val="000000"/>
        </w:rPr>
        <w:br/>
        <w:t>2. Provide a comparative chromatogram of TV-SPME, HS-SPME and DI-SPME at similar concentration levels of analytes.</w:t>
      </w:r>
      <w:r w:rsidR="00AD72BD">
        <w:rPr>
          <w:rFonts w:ascii="Times" w:eastAsia="Times New Roman" w:hAnsi="Times" w:cs="Times New Roman"/>
          <w:b/>
          <w:bCs/>
          <w:color w:val="000000"/>
        </w:rPr>
        <w:br/>
      </w:r>
      <w:r w:rsidR="00F84E73">
        <w:rPr>
          <w:rFonts w:ascii="Times" w:eastAsia="Times New Roman" w:hAnsi="Times" w:cs="Times New Roman"/>
          <w:color w:val="000000"/>
        </w:rPr>
        <w:t xml:space="preserve">We have included a figure, although the concentration of GBL </w:t>
      </w:r>
      <w:r w:rsidR="008E67EF">
        <w:rPr>
          <w:rFonts w:ascii="Times" w:eastAsia="Times New Roman" w:hAnsi="Times" w:cs="Times New Roman"/>
          <w:color w:val="000000"/>
        </w:rPr>
        <w:t xml:space="preserve">is high – resulting in peak asymmetry. We report </w:t>
      </w:r>
      <w:r w:rsidR="00F84E73">
        <w:rPr>
          <w:rFonts w:ascii="Times" w:eastAsia="Times New Roman" w:hAnsi="Times" w:cs="Times New Roman"/>
          <w:color w:val="000000"/>
        </w:rPr>
        <w:t>the peak areas for each (</w:t>
      </w:r>
      <w:r w:rsidR="00BD5AD7" w:rsidRPr="00BD5AD7">
        <w:rPr>
          <w:rFonts w:ascii="Times" w:eastAsia="Times New Roman" w:hAnsi="Times" w:cs="Times New Roman"/>
          <w:color w:val="000000"/>
        </w:rPr>
        <w:t>TV</w:t>
      </w:r>
      <w:r w:rsidR="00BD5AD7">
        <w:rPr>
          <w:rFonts w:ascii="Times" w:eastAsia="Times New Roman" w:hAnsi="Times" w:cs="Times New Roman"/>
          <w:color w:val="000000"/>
        </w:rPr>
        <w:t xml:space="preserve"> 8.6 x 10</w:t>
      </w:r>
      <w:r w:rsidR="00BD5AD7">
        <w:rPr>
          <w:rFonts w:ascii="Times" w:eastAsia="Times New Roman" w:hAnsi="Times" w:cs="Times New Roman"/>
          <w:color w:val="000000"/>
          <w:vertAlign w:val="superscript"/>
        </w:rPr>
        <w:t>9</w:t>
      </w:r>
      <w:r w:rsidR="00F84E73" w:rsidRPr="00F84E73">
        <w:rPr>
          <w:rFonts w:ascii="Times" w:eastAsia="Times New Roman" w:hAnsi="Times" w:cs="Times New Roman"/>
          <w:color w:val="000000"/>
        </w:rPr>
        <w:t xml:space="preserve">, </w:t>
      </w:r>
      <w:r w:rsidR="00BD5AD7" w:rsidRPr="00F84E73">
        <w:rPr>
          <w:rFonts w:ascii="Times" w:eastAsia="Times New Roman" w:hAnsi="Times" w:cs="Times New Roman"/>
          <w:color w:val="000000"/>
        </w:rPr>
        <w:t>HS 5.8 x 10</w:t>
      </w:r>
      <w:r w:rsidR="00BD5AD7" w:rsidRPr="00F84E73">
        <w:rPr>
          <w:rFonts w:ascii="Times" w:eastAsia="Times New Roman" w:hAnsi="Times" w:cs="Times New Roman"/>
          <w:color w:val="000000"/>
          <w:vertAlign w:val="superscript"/>
        </w:rPr>
        <w:t>9</w:t>
      </w:r>
      <w:r w:rsidR="00F84E73" w:rsidRPr="00F84E73">
        <w:rPr>
          <w:rFonts w:ascii="Times" w:eastAsia="Times New Roman" w:hAnsi="Times" w:cs="Times New Roman"/>
          <w:color w:val="000000"/>
        </w:rPr>
        <w:t xml:space="preserve">, </w:t>
      </w:r>
      <w:r w:rsidR="00BD5AD7" w:rsidRPr="00F84E73">
        <w:rPr>
          <w:rFonts w:ascii="Times" w:eastAsia="Times New Roman" w:hAnsi="Times" w:cs="Times New Roman"/>
          <w:color w:val="000000"/>
        </w:rPr>
        <w:t>DI 5.4 x 10</w:t>
      </w:r>
      <w:r w:rsidR="00BD5AD7" w:rsidRPr="00F84E73">
        <w:rPr>
          <w:rFonts w:ascii="Times" w:eastAsia="Times New Roman" w:hAnsi="Times" w:cs="Times New Roman"/>
          <w:color w:val="000000"/>
          <w:vertAlign w:val="superscript"/>
        </w:rPr>
        <w:t>9</w:t>
      </w:r>
      <w:r w:rsidR="00F84E73" w:rsidRPr="00F84E73">
        <w:rPr>
          <w:rFonts w:ascii="Times" w:eastAsia="Times New Roman" w:hAnsi="Times" w:cs="Times New Roman"/>
          <w:color w:val="000000"/>
        </w:rPr>
        <w:t>)</w:t>
      </w:r>
    </w:p>
    <w:sectPr w:rsidR="00F84E73" w:rsidRPr="00F84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BE37A7"/>
    <w:multiLevelType w:val="hybridMultilevel"/>
    <w:tmpl w:val="BA62B8A4"/>
    <w:lvl w:ilvl="0" w:tplc="2236C45C">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04A17"/>
    <w:multiLevelType w:val="hybridMultilevel"/>
    <w:tmpl w:val="777EACC8"/>
    <w:lvl w:ilvl="0" w:tplc="DD38495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3B"/>
    <w:rsid w:val="000E287F"/>
    <w:rsid w:val="001859CC"/>
    <w:rsid w:val="00190CC7"/>
    <w:rsid w:val="00265F5F"/>
    <w:rsid w:val="0029190F"/>
    <w:rsid w:val="00521EC8"/>
    <w:rsid w:val="00532A84"/>
    <w:rsid w:val="005F2812"/>
    <w:rsid w:val="00634811"/>
    <w:rsid w:val="00700F08"/>
    <w:rsid w:val="0075555C"/>
    <w:rsid w:val="00770511"/>
    <w:rsid w:val="00814799"/>
    <w:rsid w:val="008C546D"/>
    <w:rsid w:val="008E67EF"/>
    <w:rsid w:val="00912F78"/>
    <w:rsid w:val="00962375"/>
    <w:rsid w:val="009F186E"/>
    <w:rsid w:val="00A75725"/>
    <w:rsid w:val="00AD72BD"/>
    <w:rsid w:val="00BD5AD7"/>
    <w:rsid w:val="00C16D28"/>
    <w:rsid w:val="00C23C79"/>
    <w:rsid w:val="00CB3D4F"/>
    <w:rsid w:val="00D0493B"/>
    <w:rsid w:val="00D40BDB"/>
    <w:rsid w:val="00F8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A56E"/>
  <w15:chartTrackingRefBased/>
  <w15:docId w15:val="{A340F857-D1AC-5A46-93E7-75A30053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493B"/>
    <w:rPr>
      <w:b/>
      <w:bCs/>
    </w:rPr>
  </w:style>
  <w:style w:type="character" w:customStyle="1" w:styleId="apple-converted-space">
    <w:name w:val="apple-converted-space"/>
    <w:basedOn w:val="DefaultParagraphFont"/>
    <w:rsid w:val="00D0493B"/>
  </w:style>
  <w:style w:type="paragraph" w:styleId="BalloonText">
    <w:name w:val="Balloon Text"/>
    <w:basedOn w:val="Normal"/>
    <w:link w:val="BalloonTextChar"/>
    <w:uiPriority w:val="99"/>
    <w:semiHidden/>
    <w:unhideWhenUsed/>
    <w:rsid w:val="00CB3D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3D4F"/>
    <w:rPr>
      <w:rFonts w:ascii="Times New Roman" w:hAnsi="Times New Roman" w:cs="Times New Roman"/>
      <w:sz w:val="18"/>
      <w:szCs w:val="18"/>
    </w:rPr>
  </w:style>
  <w:style w:type="paragraph" w:styleId="ListParagraph">
    <w:name w:val="List Paragraph"/>
    <w:basedOn w:val="Normal"/>
    <w:uiPriority w:val="34"/>
    <w:qFormat/>
    <w:rsid w:val="00CB3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32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Kymeri Elizabeth</dc:creator>
  <cp:keywords/>
  <dc:description/>
  <cp:lastModifiedBy>Goodpaster, John V</cp:lastModifiedBy>
  <cp:revision>6</cp:revision>
  <dcterms:created xsi:type="dcterms:W3CDTF">2020-09-25T14:44:00Z</dcterms:created>
  <dcterms:modified xsi:type="dcterms:W3CDTF">2020-10-11T18:55:00Z</dcterms:modified>
</cp:coreProperties>
</file>