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32BF" w:rsidRDefault="00DF2EFE" w:rsidP="005173E2">
      <w:pPr>
        <w:ind w:left="424" w:hangingChars="176" w:hanging="424"/>
        <w:jc w:val="both"/>
        <w:rPr>
          <w:rFonts w:ascii="Times New Roman" w:hAnsi="Times New Roman" w:cs="Times New Roman"/>
          <w:b/>
          <w:iCs/>
        </w:rPr>
      </w:pPr>
      <w:r w:rsidRPr="005332BF">
        <w:rPr>
          <w:rFonts w:ascii="Times New Roman" w:hAnsi="Times New Roman" w:cs="Times New Roman"/>
          <w:b/>
          <w:bCs/>
          <w:color w:val="222222"/>
          <w:highlight w:val="lightGray"/>
          <w:shd w:val="pct15" w:color="auto" w:fill="FFFFFF"/>
        </w:rPr>
        <w:t>Editorial Office Comments:</w:t>
      </w:r>
      <w:r w:rsidRPr="005332BF">
        <w:rPr>
          <w:rFonts w:ascii="Times New Roman" w:hAnsi="Times New Roman" w:cs="Times New Roman"/>
          <w:b/>
          <w:bCs/>
          <w:color w:val="222222"/>
          <w:shd w:val="pct15" w:color="auto" w:fill="FFFFFF"/>
        </w:rPr>
        <w:br/>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w:t>
      </w:r>
      <w:r w:rsidRPr="005173E2">
        <w:rPr>
          <w:rFonts w:ascii="Times New Roman" w:hAnsi="Times New Roman" w:cs="Times New Roman"/>
          <w:bCs/>
          <w:iCs/>
        </w:rPr>
        <w:tab/>
        <w:t xml:space="preserve">Please take this opportunity to thoroughly proofread the manuscript to ensure that there are no spelling or grammar issues. The </w:t>
      </w:r>
      <w:proofErr w:type="spellStart"/>
      <w:r w:rsidRPr="005173E2">
        <w:rPr>
          <w:rFonts w:ascii="Times New Roman" w:hAnsi="Times New Roman" w:cs="Times New Roman"/>
          <w:bCs/>
          <w:iCs/>
        </w:rPr>
        <w:t>JoVE</w:t>
      </w:r>
      <w:proofErr w:type="spellEnd"/>
      <w:r w:rsidRPr="005173E2">
        <w:rPr>
          <w:rFonts w:ascii="Times New Roman" w:hAnsi="Times New Roman" w:cs="Times New Roman"/>
          <w:bCs/>
          <w:iCs/>
        </w:rPr>
        <w:t xml:space="preserve"> editor will not copy-edit your manuscript and any errors in the submitted revision may be present in the published version.</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2.</w:t>
      </w:r>
      <w:r w:rsidRPr="005173E2">
        <w:rPr>
          <w:rFonts w:ascii="Times New Roman" w:hAnsi="Times New Roman" w:cs="Times New Roman"/>
          <w:bCs/>
          <w:iCs/>
        </w:rPr>
        <w:tab/>
        <w:t xml:space="preserve">Please format the manuscript as: paragraph Indentation: 0 for both left and right and special: none, Line spacings: single. Please include a single line space between each step, </w:t>
      </w:r>
      <w:proofErr w:type="spellStart"/>
      <w:r w:rsidRPr="005173E2">
        <w:rPr>
          <w:rFonts w:ascii="Times New Roman" w:hAnsi="Times New Roman" w:cs="Times New Roman"/>
          <w:bCs/>
          <w:iCs/>
        </w:rPr>
        <w:t>substep</w:t>
      </w:r>
      <w:proofErr w:type="spellEnd"/>
      <w:r w:rsidRPr="005173E2">
        <w:rPr>
          <w:rFonts w:ascii="Times New Roman" w:hAnsi="Times New Roman" w:cs="Times New Roman"/>
          <w:bCs/>
          <w:iCs/>
        </w:rPr>
        <w:t xml:space="preserve"> and note in the protocol section. Please use Calibri 12 points</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3.</w:t>
      </w:r>
      <w:r w:rsidRPr="005173E2">
        <w:rPr>
          <w:rFonts w:ascii="Times New Roman" w:hAnsi="Times New Roman" w:cs="Times New Roman"/>
          <w:bCs/>
          <w:iCs/>
        </w:rPr>
        <w:tab/>
        <w:t xml:space="preserve">Please ensure that the Summary is between </w:t>
      </w:r>
      <w:proofErr w:type="gramStart"/>
      <w:r w:rsidRPr="005173E2">
        <w:rPr>
          <w:rFonts w:ascii="Times New Roman" w:hAnsi="Times New Roman" w:cs="Times New Roman"/>
          <w:bCs/>
          <w:iCs/>
        </w:rPr>
        <w:t>10-50 word</w:t>
      </w:r>
      <w:proofErr w:type="gramEnd"/>
      <w:r w:rsidRPr="005173E2">
        <w:rPr>
          <w:rFonts w:ascii="Times New Roman" w:hAnsi="Times New Roman" w:cs="Times New Roman"/>
          <w:bCs/>
          <w:iCs/>
        </w:rPr>
        <w:t xml:space="preserve"> limit.</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4.</w:t>
      </w:r>
      <w:r w:rsidRPr="005173E2">
        <w:rPr>
          <w:rFonts w:ascii="Times New Roman" w:hAnsi="Times New Roman" w:cs="Times New Roman"/>
          <w:bCs/>
          <w:iCs/>
        </w:rPr>
        <w:tab/>
        <w:t>Please ensure that the long Abstract is within 150-300-word limit and clearly states the goal of the protocol.</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5.</w:t>
      </w:r>
      <w:r w:rsidRPr="005173E2">
        <w:rPr>
          <w:rFonts w:ascii="Times New Roman" w:hAnsi="Times New Roman" w:cs="Times New Roman"/>
          <w:bCs/>
          <w:iCs/>
        </w:rPr>
        <w:tab/>
        <w:t xml:space="preserve">Please define all abbreviations during the first-time use. </w:t>
      </w:r>
      <w:proofErr w:type="gramStart"/>
      <w:r w:rsidRPr="005173E2">
        <w:rPr>
          <w:rFonts w:ascii="Times New Roman" w:hAnsi="Times New Roman" w:cs="Times New Roman"/>
          <w:bCs/>
          <w:iCs/>
        </w:rPr>
        <w:t>.e.g.</w:t>
      </w:r>
      <w:proofErr w:type="gramEnd"/>
      <w:r w:rsidRPr="005173E2">
        <w:rPr>
          <w:rFonts w:ascii="Times New Roman" w:hAnsi="Times New Roman" w:cs="Times New Roman"/>
          <w:bCs/>
          <w:iCs/>
        </w:rPr>
        <w:t>, ADMET?</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6.</w:t>
      </w:r>
      <w:r w:rsidRPr="005173E2">
        <w:rPr>
          <w:rFonts w:ascii="Times New Roman" w:hAnsi="Times New Roman" w:cs="Times New Roman"/>
          <w:bCs/>
          <w:iCs/>
        </w:rPr>
        <w:tab/>
        <w:t>Please revise the Introduction to include all of the following:</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a)</w:t>
      </w:r>
      <w:r w:rsidRPr="005173E2">
        <w:rPr>
          <w:rFonts w:ascii="Times New Roman" w:hAnsi="Times New Roman" w:cs="Times New Roman"/>
          <w:bCs/>
          <w:iCs/>
        </w:rPr>
        <w:tab/>
        <w:t>A clear statement of the overall goal of this method</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b)</w:t>
      </w:r>
      <w:r w:rsidRPr="005173E2">
        <w:rPr>
          <w:rFonts w:ascii="Times New Roman" w:hAnsi="Times New Roman" w:cs="Times New Roman"/>
          <w:bCs/>
          <w:iCs/>
        </w:rPr>
        <w:tab/>
        <w:t>The rationale behind the development and/or use of this technique</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c)</w:t>
      </w:r>
      <w:r w:rsidRPr="005173E2">
        <w:rPr>
          <w:rFonts w:ascii="Times New Roman" w:hAnsi="Times New Roman" w:cs="Times New Roman"/>
          <w:bCs/>
          <w:iCs/>
        </w:rPr>
        <w:tab/>
        <w:t>The advantages over alternative techniques with applicable references to previous studies</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d)</w:t>
      </w:r>
      <w:r w:rsidRPr="005173E2">
        <w:rPr>
          <w:rFonts w:ascii="Times New Roman" w:hAnsi="Times New Roman" w:cs="Times New Roman"/>
          <w:bCs/>
          <w:iCs/>
        </w:rPr>
        <w:tab/>
        <w:t>A description of the context of the technique in the wider body of literature</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e)</w:t>
      </w:r>
      <w:r w:rsidRPr="005173E2">
        <w:rPr>
          <w:rFonts w:ascii="Times New Roman" w:hAnsi="Times New Roman" w:cs="Times New Roman"/>
          <w:bCs/>
          <w:iCs/>
        </w:rPr>
        <w:tab/>
        <w:t>Information to help readers to determine whether the method is appropriate for their application</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7.</w:t>
      </w:r>
      <w:r w:rsidRPr="005173E2">
        <w:rPr>
          <w:rFonts w:ascii="Times New Roman" w:hAnsi="Times New Roman" w:cs="Times New Roman"/>
          <w:bCs/>
          <w:iCs/>
        </w:rPr>
        <w:tab/>
        <w:t xml:space="preserve">Please adjust the numbering of the Protocol to follow the </w:t>
      </w:r>
      <w:proofErr w:type="spellStart"/>
      <w:r w:rsidRPr="005173E2">
        <w:rPr>
          <w:rFonts w:ascii="Times New Roman" w:hAnsi="Times New Roman" w:cs="Times New Roman"/>
          <w:bCs/>
          <w:iCs/>
        </w:rPr>
        <w:t>JoVE</w:t>
      </w:r>
      <w:proofErr w:type="spellEnd"/>
      <w:r w:rsidRPr="005173E2">
        <w:rPr>
          <w:rFonts w:ascii="Times New Roman" w:hAnsi="Times New Roman" w:cs="Times New Roman"/>
          <w:bCs/>
          <w:iCs/>
        </w:rPr>
        <w:t xml:space="preserve"> Instructions for Authors. For example, 1 should be followed by 1.1 and then 1.1.1 and 1.1.2 if necessary.</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8.</w:t>
      </w:r>
      <w:r w:rsidRPr="005173E2">
        <w:rPr>
          <w:rFonts w:ascii="Times New Roman" w:hAnsi="Times New Roman" w:cs="Times New Roman"/>
          <w:bCs/>
          <w:iCs/>
        </w:rPr>
        <w:tab/>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9.</w:t>
      </w:r>
      <w:r w:rsidRPr="005173E2">
        <w:rPr>
          <w:rFonts w:ascii="Times New Roman" w:hAnsi="Times New Roman" w:cs="Times New Roman"/>
          <w:bCs/>
          <w:iCs/>
        </w:rPr>
        <w:tab/>
        <w:t>Please ensure you answer the “how” question, i.e., how is the step performed?</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10.</w:t>
      </w:r>
      <w:r w:rsidRPr="005173E2">
        <w:rPr>
          <w:rFonts w:ascii="Times New Roman" w:hAnsi="Times New Roman" w:cs="Times New Roman"/>
          <w:bCs/>
          <w:iCs/>
        </w:rPr>
        <w:tab/>
        <w:t>The Protocol should contain only action items that direct the reader to do something.</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lastRenderedPageBreak/>
        <w:t>11.</w:t>
      </w:r>
      <w:r w:rsidRPr="005173E2">
        <w:rPr>
          <w:rFonts w:ascii="Times New Roman" w:hAnsi="Times New Roman" w:cs="Times New Roman"/>
          <w:bCs/>
          <w:iCs/>
        </w:rPr>
        <w:tab/>
        <w:t>1.2: Which small molecule is used in your case? When and how do you deposit the gold electrode?</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12.</w:t>
      </w:r>
      <w:r w:rsidRPr="005173E2">
        <w:rPr>
          <w:rFonts w:ascii="Times New Roman" w:hAnsi="Times New Roman" w:cs="Times New Roman"/>
          <w:bCs/>
          <w:iCs/>
        </w:rPr>
        <w:tab/>
        <w:t>2.4: What kind of Phage library is used? How do you decide on the injector point?</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13.</w:t>
      </w:r>
      <w:r w:rsidRPr="005173E2">
        <w:rPr>
          <w:rFonts w:ascii="Times New Roman" w:hAnsi="Times New Roman" w:cs="Times New Roman"/>
          <w:bCs/>
          <w:iCs/>
        </w:rPr>
        <w:tab/>
        <w:t>2.9: please include citations for plaque isolation and sequencing?</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14.</w:t>
      </w:r>
      <w:r w:rsidRPr="005173E2">
        <w:rPr>
          <w:rFonts w:ascii="Times New Roman" w:hAnsi="Times New Roman" w:cs="Times New Roman"/>
          <w:bCs/>
          <w:iCs/>
        </w:rPr>
        <w:tab/>
        <w:t>3: Please expand on how the bioinformatic analysis is performed. Please include button clicks in the software, knob turns,</w:t>
      </w:r>
      <w:r w:rsidR="005173E2">
        <w:rPr>
          <w:rFonts w:ascii="Times New Roman" w:hAnsi="Times New Roman" w:cs="Times New Roman" w:hint="eastAsia"/>
          <w:bCs/>
          <w:iCs/>
        </w:rPr>
        <w:t xml:space="preserve"> </w:t>
      </w:r>
      <w:r w:rsidRPr="005173E2">
        <w:rPr>
          <w:rFonts w:ascii="Times New Roman" w:hAnsi="Times New Roman" w:cs="Times New Roman"/>
          <w:bCs/>
          <w:iCs/>
        </w:rPr>
        <w:t xml:space="preserve">command lines etc. If using large </w:t>
      </w:r>
      <w:proofErr w:type="gramStart"/>
      <w:r w:rsidRPr="005173E2">
        <w:rPr>
          <w:rFonts w:ascii="Times New Roman" w:hAnsi="Times New Roman" w:cs="Times New Roman"/>
          <w:bCs/>
          <w:iCs/>
        </w:rPr>
        <w:t>scripts</w:t>
      </w:r>
      <w:proofErr w:type="gramEnd"/>
      <w:r w:rsidRPr="005173E2">
        <w:rPr>
          <w:rFonts w:ascii="Times New Roman" w:hAnsi="Times New Roman" w:cs="Times New Roman"/>
          <w:bCs/>
          <w:iCs/>
        </w:rPr>
        <w:t xml:space="preserve"> please include as a supplementary file.</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15.</w:t>
      </w:r>
      <w:r w:rsidRPr="005173E2">
        <w:rPr>
          <w:rFonts w:ascii="Times New Roman" w:hAnsi="Times New Roman" w:cs="Times New Roman"/>
          <w:bCs/>
          <w:iCs/>
        </w:rPr>
        <w:tab/>
        <w:t>Is RELIC hosted by any server somewhere or not available at all?</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16.</w:t>
      </w:r>
      <w:r w:rsidRPr="005173E2">
        <w:rPr>
          <w:rFonts w:ascii="Times New Roman" w:hAnsi="Times New Roman" w:cs="Times New Roman"/>
          <w:bCs/>
          <w:iCs/>
        </w:rPr>
        <w:tab/>
        <w:t>Is RELIC Commercial? If yes, please remove and use generic term.</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17.</w:t>
      </w:r>
      <w:r w:rsidRPr="005173E2">
        <w:rPr>
          <w:rFonts w:ascii="Times New Roman" w:hAnsi="Times New Roman" w:cs="Times New Roman"/>
          <w:bCs/>
          <w:iCs/>
        </w:rPr>
        <w:tab/>
        <w:t xml:space="preserve">Only one note can follow one step. In the </w:t>
      </w:r>
      <w:proofErr w:type="spellStart"/>
      <w:r w:rsidRPr="005173E2">
        <w:rPr>
          <w:rFonts w:ascii="Times New Roman" w:hAnsi="Times New Roman" w:cs="Times New Roman"/>
          <w:bCs/>
          <w:iCs/>
        </w:rPr>
        <w:t>JoVE</w:t>
      </w:r>
      <w:proofErr w:type="spellEnd"/>
      <w:r w:rsidRPr="005173E2">
        <w:rPr>
          <w:rFonts w:ascii="Times New Roman" w:hAnsi="Times New Roman" w:cs="Times New Roman"/>
          <w:bCs/>
          <w:iCs/>
        </w:rPr>
        <w:t xml:space="preserve"> Protocol format, “Notes” should be concise and used sparingly. They should only be used to provide extraneous details, optional steps, or recommendations that are not critical to a step. Any text that </w:t>
      </w:r>
      <w:proofErr w:type="spellStart"/>
      <w:r w:rsidRPr="005173E2">
        <w:rPr>
          <w:rFonts w:ascii="Times New Roman" w:hAnsi="Times New Roman" w:cs="Times New Roman"/>
          <w:bCs/>
          <w:iCs/>
        </w:rPr>
        <w:t>providesdetails</w:t>
      </w:r>
      <w:proofErr w:type="spellEnd"/>
      <w:r w:rsidRPr="005173E2">
        <w:rPr>
          <w:rFonts w:ascii="Times New Roman" w:hAnsi="Times New Roman" w:cs="Times New Roman"/>
          <w:bCs/>
          <w:iCs/>
        </w:rPr>
        <w:t xml:space="preserve"> about how to perform a particular step should either be included in the step itself or added as a sub-step. Other details</w:t>
      </w:r>
      <w:r w:rsidR="005173E2">
        <w:rPr>
          <w:rFonts w:ascii="Times New Roman" w:hAnsi="Times New Roman" w:cs="Times New Roman" w:hint="eastAsia"/>
          <w:bCs/>
          <w:iCs/>
        </w:rPr>
        <w:t xml:space="preserve"> </w:t>
      </w:r>
      <w:r w:rsidRPr="005173E2">
        <w:rPr>
          <w:rFonts w:ascii="Times New Roman" w:hAnsi="Times New Roman" w:cs="Times New Roman"/>
          <w:bCs/>
          <w:iCs/>
        </w:rPr>
        <w:t>should be moved to the discussion.</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18.</w:t>
      </w:r>
      <w:r w:rsidRPr="005173E2">
        <w:rPr>
          <w:rFonts w:ascii="Times New Roman" w:hAnsi="Times New Roman" w:cs="Times New Roman"/>
          <w:bCs/>
          <w:iCs/>
        </w:rPr>
        <w:tab/>
        <w:t>Please remove the embedded figure(s) from the manuscript. All figures should be uploaded separately to your Editorial Manager account. Each figure must be accompanied by a title and a description after the Representative Results of the manuscript text.</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19.</w:t>
      </w:r>
      <w:r w:rsidRPr="005173E2">
        <w:rPr>
          <w:rFonts w:ascii="Times New Roman" w:hAnsi="Times New Roman" w:cs="Times New Roman"/>
          <w:bCs/>
          <w:iCs/>
        </w:rPr>
        <w:tab/>
        <w:t>Please remove the embedded Table from the manuscript. All tables should be uploaded separately to your Editorial Manager account in the form of an .</w:t>
      </w:r>
      <w:proofErr w:type="spellStart"/>
      <w:r w:rsidRPr="005173E2">
        <w:rPr>
          <w:rFonts w:ascii="Times New Roman" w:hAnsi="Times New Roman" w:cs="Times New Roman"/>
          <w:bCs/>
          <w:iCs/>
        </w:rPr>
        <w:t>xls</w:t>
      </w:r>
      <w:proofErr w:type="spellEnd"/>
      <w:r w:rsidRPr="005173E2">
        <w:rPr>
          <w:rFonts w:ascii="Times New Roman" w:hAnsi="Times New Roman" w:cs="Times New Roman"/>
          <w:bCs/>
          <w:iCs/>
        </w:rPr>
        <w:t xml:space="preserve"> or .xlsx file. Each table must be accompanied by a title and a description after the Representative</w:t>
      </w:r>
      <w:r w:rsidR="005173E2">
        <w:rPr>
          <w:rFonts w:ascii="Times New Roman" w:hAnsi="Times New Roman" w:cs="Times New Roman" w:hint="eastAsia"/>
          <w:bCs/>
          <w:iCs/>
        </w:rPr>
        <w:t xml:space="preserve"> </w:t>
      </w:r>
      <w:r w:rsidRPr="005173E2">
        <w:rPr>
          <w:rFonts w:ascii="Times New Roman" w:hAnsi="Times New Roman" w:cs="Times New Roman"/>
          <w:bCs/>
          <w:iCs/>
        </w:rPr>
        <w:t>Results of the manuscript text.</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20.</w:t>
      </w:r>
      <w:r w:rsidRPr="005173E2">
        <w:rPr>
          <w:rFonts w:ascii="Times New Roman" w:hAnsi="Times New Roman" w:cs="Times New Roman"/>
          <w:bCs/>
          <w:iCs/>
        </w:rPr>
        <w:tab/>
        <w:t>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21.</w:t>
      </w:r>
      <w:r w:rsidRPr="005173E2">
        <w:rPr>
          <w:rFonts w:ascii="Times New Roman" w:hAnsi="Times New Roman" w:cs="Times New Roman"/>
          <w:bCs/>
          <w:iCs/>
        </w:rPr>
        <w:tab/>
        <w:t>Please obtain explicit copyright permission to reuse any figures from a previous publication. Explicit permission can be</w:t>
      </w:r>
      <w:r w:rsidR="005173E2">
        <w:rPr>
          <w:rFonts w:ascii="Times New Roman" w:hAnsi="Times New Roman" w:cs="Times New Roman" w:hint="eastAsia"/>
          <w:bCs/>
          <w:iCs/>
        </w:rPr>
        <w:t xml:space="preserve"> </w:t>
      </w:r>
      <w:r w:rsidRPr="005173E2">
        <w:rPr>
          <w:rFonts w:ascii="Times New Roman" w:hAnsi="Times New Roman" w:cs="Times New Roman"/>
          <w:bCs/>
          <w:iCs/>
        </w:rPr>
        <w:t xml:space="preserve">expressed in the form of a letter from the editor or a link to the editorial policy that allows re-prints. Please upload this information as </w:t>
      </w:r>
      <w:r w:rsidRPr="005173E2">
        <w:rPr>
          <w:rFonts w:ascii="Times New Roman" w:hAnsi="Times New Roman" w:cs="Times New Roman"/>
          <w:bCs/>
          <w:iCs/>
        </w:rPr>
        <w:lastRenderedPageBreak/>
        <w:t>a .doc or .docx file to your Editorial Manager account. The Figure must be cited appropriately in the Figure Legend, i.e. “This figure has been modified from [citation].”</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22.</w:t>
      </w:r>
      <w:r w:rsidRPr="005173E2">
        <w:rPr>
          <w:rFonts w:ascii="Times New Roman" w:hAnsi="Times New Roman" w:cs="Times New Roman"/>
          <w:bCs/>
          <w:iCs/>
        </w:rPr>
        <w:tab/>
        <w:t>As we are a methods journal, please ensure that the Discussion explicitly cover the following in detail in 3-6 paragraphs with</w:t>
      </w:r>
      <w:r w:rsidR="005173E2">
        <w:rPr>
          <w:rFonts w:ascii="Times New Roman" w:hAnsi="Times New Roman" w:cs="Times New Roman" w:hint="eastAsia"/>
          <w:bCs/>
          <w:iCs/>
        </w:rPr>
        <w:t xml:space="preserve"> </w:t>
      </w:r>
      <w:r w:rsidRPr="005173E2">
        <w:rPr>
          <w:rFonts w:ascii="Times New Roman" w:hAnsi="Times New Roman" w:cs="Times New Roman"/>
          <w:bCs/>
          <w:iCs/>
        </w:rPr>
        <w:t>citations:</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a)</w:t>
      </w:r>
      <w:r w:rsidRPr="005173E2">
        <w:rPr>
          <w:rFonts w:ascii="Times New Roman" w:hAnsi="Times New Roman" w:cs="Times New Roman"/>
          <w:bCs/>
          <w:iCs/>
        </w:rPr>
        <w:tab/>
        <w:t>Critical steps within the protocol</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b)</w:t>
      </w:r>
      <w:r w:rsidRPr="005173E2">
        <w:rPr>
          <w:rFonts w:ascii="Times New Roman" w:hAnsi="Times New Roman" w:cs="Times New Roman"/>
          <w:bCs/>
          <w:iCs/>
        </w:rPr>
        <w:tab/>
        <w:t>Any modifications and troubleshooting of the technique</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c)</w:t>
      </w:r>
      <w:r w:rsidRPr="005173E2">
        <w:rPr>
          <w:rFonts w:ascii="Times New Roman" w:hAnsi="Times New Roman" w:cs="Times New Roman"/>
          <w:bCs/>
          <w:iCs/>
        </w:rPr>
        <w:tab/>
        <w:t>Any limitations of the technique</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d)</w:t>
      </w:r>
      <w:r w:rsidRPr="005173E2">
        <w:rPr>
          <w:rFonts w:ascii="Times New Roman" w:hAnsi="Times New Roman" w:cs="Times New Roman"/>
          <w:bCs/>
          <w:iCs/>
        </w:rPr>
        <w:tab/>
        <w:t>The significance with respect to existing methods</w:t>
      </w:r>
    </w:p>
    <w:p w:rsidR="005B4907" w:rsidRPr="005173E2" w:rsidRDefault="005B4907"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e)</w:t>
      </w:r>
      <w:r w:rsidRPr="005173E2">
        <w:rPr>
          <w:rFonts w:ascii="Times New Roman" w:hAnsi="Times New Roman" w:cs="Times New Roman"/>
          <w:bCs/>
          <w:iCs/>
        </w:rPr>
        <w:tab/>
        <w:t>Any future applications of the technique</w:t>
      </w:r>
    </w:p>
    <w:p w:rsidR="005B4907" w:rsidRPr="005173E2" w:rsidRDefault="005B4907" w:rsidP="005173E2">
      <w:pPr>
        <w:ind w:left="283" w:hangingChars="118" w:hanging="283"/>
        <w:jc w:val="both"/>
        <w:rPr>
          <w:rFonts w:ascii="Times New Roman" w:hAnsi="Times New Roman" w:cs="Times New Roman"/>
          <w:bCs/>
          <w:iCs/>
        </w:rPr>
      </w:pPr>
    </w:p>
    <w:p w:rsidR="005B4907" w:rsidRDefault="005B4907" w:rsidP="005B4907">
      <w:pPr>
        <w:jc w:val="both"/>
        <w:rPr>
          <w:rFonts w:ascii="Times New Roman" w:hAnsi="Times New Roman" w:cs="Times New Roman"/>
          <w:b/>
          <w:iCs/>
        </w:rPr>
      </w:pPr>
    </w:p>
    <w:p w:rsidR="005B4907" w:rsidRDefault="005B4907" w:rsidP="005B4907">
      <w:pPr>
        <w:jc w:val="both"/>
        <w:rPr>
          <w:rFonts w:ascii="Times New Roman" w:hAnsi="Times New Roman" w:cs="Times New Roman"/>
          <w:b/>
          <w:iCs/>
        </w:rPr>
      </w:pPr>
    </w:p>
    <w:p w:rsidR="005B4907" w:rsidRDefault="005B4907" w:rsidP="005B4907">
      <w:pPr>
        <w:jc w:val="both"/>
        <w:rPr>
          <w:rFonts w:ascii="Times New Roman" w:hAnsi="Times New Roman" w:cs="Times New Roman"/>
          <w:b/>
          <w:iCs/>
        </w:rPr>
      </w:pPr>
    </w:p>
    <w:p w:rsidR="005B4907" w:rsidRDefault="005B4907"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B4907">
      <w:pPr>
        <w:jc w:val="both"/>
        <w:rPr>
          <w:rFonts w:ascii="Times New Roman" w:hAnsi="Times New Roman" w:cs="Times New Roman"/>
          <w:b/>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lastRenderedPageBreak/>
        <w:t>1.</w:t>
      </w:r>
      <w:r w:rsidRPr="005173E2">
        <w:rPr>
          <w:rFonts w:ascii="Times New Roman" w:hAnsi="Times New Roman" w:cs="Times New Roman"/>
          <w:bCs/>
          <w:iCs/>
        </w:rPr>
        <w:tab/>
        <w:t xml:space="preserve">Please take this opportunity to thoroughly proofread the manuscript to ensure that there are no spelling or grammar issues. The </w:t>
      </w:r>
      <w:proofErr w:type="spellStart"/>
      <w:r w:rsidRPr="005173E2">
        <w:rPr>
          <w:rFonts w:ascii="Times New Roman" w:hAnsi="Times New Roman" w:cs="Times New Roman"/>
          <w:bCs/>
          <w:iCs/>
        </w:rPr>
        <w:t>JoVE</w:t>
      </w:r>
      <w:proofErr w:type="spellEnd"/>
      <w:r w:rsidRPr="005173E2">
        <w:rPr>
          <w:rFonts w:ascii="Times New Roman" w:hAnsi="Times New Roman" w:cs="Times New Roman"/>
          <w:bCs/>
          <w:iCs/>
        </w:rPr>
        <w:t xml:space="preserve"> editor will not copy-edit your manuscript and any errors in the submitted revision may be present in the published version.</w:t>
      </w:r>
    </w:p>
    <w:p w:rsidR="005173E2" w:rsidRDefault="005173E2" w:rsidP="005173E2">
      <w:pPr>
        <w:ind w:left="422" w:hangingChars="176" w:hanging="422"/>
        <w:jc w:val="both"/>
        <w:rPr>
          <w:rFonts w:ascii="Times New Roman" w:hAnsi="Times New Roman" w:cs="Times New Roman"/>
          <w:bCs/>
          <w:iCs/>
        </w:rPr>
      </w:pPr>
    </w:p>
    <w:p w:rsidR="005173E2" w:rsidRPr="00802009" w:rsidRDefault="005173E2" w:rsidP="005173E2">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5173E2" w:rsidRPr="005332BF" w:rsidRDefault="005173E2" w:rsidP="005173E2">
      <w:pPr>
        <w:shd w:val="clear" w:color="auto" w:fill="FFFFFF"/>
        <w:jc w:val="both"/>
        <w:rPr>
          <w:rFonts w:ascii="Times New Roman" w:hAnsi="Times New Roman" w:cs="Times New Roman"/>
          <w:color w:val="0432FF"/>
        </w:rPr>
      </w:pPr>
      <w:r w:rsidRPr="005332BF">
        <w:rPr>
          <w:rFonts w:ascii="Times New Roman" w:hAnsi="Times New Roman" w:cs="Times New Roman" w:hint="eastAsia"/>
          <w:color w:val="0432FF"/>
        </w:rPr>
        <w:t>T</w:t>
      </w:r>
      <w:r w:rsidRPr="005332BF">
        <w:rPr>
          <w:rFonts w:ascii="Times New Roman" w:hAnsi="Times New Roman" w:cs="Times New Roman"/>
          <w:color w:val="0432FF"/>
        </w:rPr>
        <w:t xml:space="preserve">hank you for </w:t>
      </w:r>
      <w:r w:rsidR="00932326">
        <w:rPr>
          <w:rFonts w:ascii="Times New Roman" w:hAnsi="Times New Roman" w:cs="Times New Roman"/>
          <w:color w:val="0432FF"/>
        </w:rPr>
        <w:t>the advice</w:t>
      </w:r>
      <w:r w:rsidRPr="005332BF">
        <w:rPr>
          <w:rFonts w:ascii="Times New Roman" w:hAnsi="Times New Roman" w:cs="Times New Roman"/>
          <w:color w:val="0432FF"/>
        </w:rPr>
        <w:t xml:space="preserve">. </w:t>
      </w:r>
      <w:r>
        <w:rPr>
          <w:rFonts w:ascii="Times New Roman" w:hAnsi="Times New Roman" w:cs="Times New Roman"/>
          <w:color w:val="0432FF"/>
        </w:rPr>
        <w:t xml:space="preserve">The revised manuscript has been proofread by </w:t>
      </w:r>
      <w:r w:rsidR="00AC5229">
        <w:rPr>
          <w:rFonts w:ascii="Times New Roman" w:hAnsi="Times New Roman" w:cs="Times New Roman"/>
          <w:color w:val="0432FF"/>
        </w:rPr>
        <w:t>a professional editor of</w:t>
      </w:r>
      <w:r>
        <w:rPr>
          <w:rFonts w:ascii="Times New Roman" w:hAnsi="Times New Roman" w:cs="Times New Roman"/>
          <w:color w:val="0432FF"/>
        </w:rPr>
        <w:t xml:space="preserve"> English </w:t>
      </w:r>
      <w:r w:rsidR="00AC5229">
        <w:rPr>
          <w:rFonts w:ascii="Times New Roman" w:hAnsi="Times New Roman" w:cs="Times New Roman"/>
          <w:color w:val="0432FF"/>
        </w:rPr>
        <w:t>language</w:t>
      </w:r>
      <w:r>
        <w:rPr>
          <w:rFonts w:ascii="Times New Roman" w:hAnsi="Times New Roman" w:cs="Times New Roman"/>
          <w:color w:val="0432FF"/>
        </w:rPr>
        <w:t>.</w:t>
      </w:r>
    </w:p>
    <w:p w:rsidR="005173E2" w:rsidRDefault="005173E2" w:rsidP="005173E2">
      <w:pPr>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2.</w:t>
      </w:r>
      <w:r w:rsidRPr="005173E2">
        <w:rPr>
          <w:rFonts w:ascii="Times New Roman" w:hAnsi="Times New Roman" w:cs="Times New Roman"/>
          <w:bCs/>
          <w:iCs/>
        </w:rPr>
        <w:tab/>
        <w:t xml:space="preserve">Please format the manuscript as: paragraph Indentation: 0 for both left and right and special: none, Line spacings: single. Please include a single line space between each step, </w:t>
      </w:r>
      <w:proofErr w:type="spellStart"/>
      <w:r w:rsidRPr="005173E2">
        <w:rPr>
          <w:rFonts w:ascii="Times New Roman" w:hAnsi="Times New Roman" w:cs="Times New Roman"/>
          <w:bCs/>
          <w:iCs/>
        </w:rPr>
        <w:t>substep</w:t>
      </w:r>
      <w:proofErr w:type="spellEnd"/>
      <w:r w:rsidRPr="005173E2">
        <w:rPr>
          <w:rFonts w:ascii="Times New Roman" w:hAnsi="Times New Roman" w:cs="Times New Roman"/>
          <w:bCs/>
          <w:iCs/>
        </w:rPr>
        <w:t xml:space="preserve"> and note in the protocol section. Please use Calibri 12 points</w:t>
      </w:r>
    </w:p>
    <w:p w:rsidR="005173E2" w:rsidRDefault="005173E2" w:rsidP="005173E2">
      <w:pPr>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5173E2" w:rsidRPr="005332BF" w:rsidRDefault="005173E2" w:rsidP="005173E2">
      <w:pPr>
        <w:shd w:val="clear" w:color="auto" w:fill="FFFFFF"/>
        <w:jc w:val="both"/>
        <w:rPr>
          <w:rFonts w:ascii="Times New Roman" w:hAnsi="Times New Roman" w:cs="Times New Roman"/>
          <w:color w:val="0432FF"/>
        </w:rPr>
      </w:pPr>
      <w:r>
        <w:rPr>
          <w:rFonts w:ascii="Times New Roman" w:hAnsi="Times New Roman" w:cs="Times New Roman"/>
          <w:color w:val="0432FF"/>
        </w:rPr>
        <w:t xml:space="preserve">The </w:t>
      </w:r>
      <w:r w:rsidR="00AC5229">
        <w:rPr>
          <w:rFonts w:ascii="Times New Roman" w:hAnsi="Times New Roman" w:cs="Times New Roman"/>
          <w:color w:val="0432FF"/>
        </w:rPr>
        <w:t>manuscript</w:t>
      </w:r>
      <w:r>
        <w:rPr>
          <w:rFonts w:ascii="Times New Roman" w:hAnsi="Times New Roman" w:cs="Times New Roman"/>
          <w:color w:val="0432FF"/>
        </w:rPr>
        <w:t xml:space="preserve"> has been formatted </w:t>
      </w:r>
      <w:r w:rsidR="00AC5229">
        <w:rPr>
          <w:rFonts w:ascii="Times New Roman" w:hAnsi="Times New Roman" w:cs="Times New Roman"/>
          <w:color w:val="0432FF"/>
        </w:rPr>
        <w:t>in</w:t>
      </w:r>
      <w:r>
        <w:rPr>
          <w:rFonts w:ascii="Times New Roman" w:hAnsi="Times New Roman" w:cs="Times New Roman"/>
          <w:color w:val="0432FF"/>
        </w:rPr>
        <w:t xml:space="preserve"> the appropriate style.</w:t>
      </w:r>
    </w:p>
    <w:p w:rsidR="005173E2" w:rsidRPr="005173E2" w:rsidRDefault="005173E2"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3.</w:t>
      </w:r>
      <w:r w:rsidRPr="005173E2">
        <w:rPr>
          <w:rFonts w:ascii="Times New Roman" w:hAnsi="Times New Roman" w:cs="Times New Roman"/>
          <w:bCs/>
          <w:iCs/>
        </w:rPr>
        <w:tab/>
        <w:t xml:space="preserve">Please ensure that the Summary is between </w:t>
      </w:r>
      <w:proofErr w:type="gramStart"/>
      <w:r w:rsidRPr="005173E2">
        <w:rPr>
          <w:rFonts w:ascii="Times New Roman" w:hAnsi="Times New Roman" w:cs="Times New Roman"/>
          <w:bCs/>
          <w:iCs/>
        </w:rPr>
        <w:t>10-50 word</w:t>
      </w:r>
      <w:proofErr w:type="gramEnd"/>
      <w:r w:rsidRPr="005173E2">
        <w:rPr>
          <w:rFonts w:ascii="Times New Roman" w:hAnsi="Times New Roman" w:cs="Times New Roman"/>
          <w:bCs/>
          <w:iCs/>
        </w:rPr>
        <w:t xml:space="preserve"> limit.</w:t>
      </w:r>
    </w:p>
    <w:p w:rsidR="005173E2" w:rsidRDefault="005173E2"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AC5229" w:rsidRPr="005332BF" w:rsidRDefault="00AC5229" w:rsidP="00AC5229">
      <w:pPr>
        <w:shd w:val="clear" w:color="auto" w:fill="FFFFFF"/>
        <w:jc w:val="both"/>
        <w:rPr>
          <w:rFonts w:ascii="Times New Roman" w:hAnsi="Times New Roman" w:cs="Times New Roman"/>
          <w:color w:val="0432FF"/>
        </w:rPr>
      </w:pPr>
      <w:r>
        <w:rPr>
          <w:rFonts w:ascii="Times New Roman" w:hAnsi="Times New Roman" w:cs="Times New Roman"/>
          <w:color w:val="0432FF"/>
        </w:rPr>
        <w:t>The Summary is now within the 10</w:t>
      </w:r>
      <w:r w:rsidRPr="00FF12AF">
        <w:rPr>
          <w:rFonts w:ascii="Times New Roman" w:hAnsi="Times New Roman" w:cs="Times New Roman"/>
          <w:color w:val="0432FF"/>
        </w:rPr>
        <w:sym w:font="Symbol" w:char="F02D"/>
      </w:r>
      <w:r>
        <w:rPr>
          <w:rFonts w:ascii="Times New Roman" w:hAnsi="Times New Roman" w:cs="Times New Roman"/>
          <w:color w:val="0432FF"/>
        </w:rPr>
        <w:t>50-word limit.</w:t>
      </w:r>
    </w:p>
    <w:p w:rsidR="005173E2" w:rsidRPr="00AC5229" w:rsidRDefault="005173E2" w:rsidP="005173E2">
      <w:pPr>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4.</w:t>
      </w:r>
      <w:r w:rsidRPr="005173E2">
        <w:rPr>
          <w:rFonts w:ascii="Times New Roman" w:hAnsi="Times New Roman" w:cs="Times New Roman"/>
          <w:bCs/>
          <w:iCs/>
        </w:rPr>
        <w:tab/>
        <w:t>Please ensure that the long Abstract is within 150-300-word limit and clearly states the goal of the protocol.</w:t>
      </w:r>
    </w:p>
    <w:p w:rsidR="002E6B83" w:rsidRDefault="002E6B83"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2E6B83" w:rsidRPr="005332BF" w:rsidRDefault="002E6B83" w:rsidP="002E6B83">
      <w:pPr>
        <w:shd w:val="clear" w:color="auto" w:fill="FFFFFF"/>
        <w:jc w:val="both"/>
        <w:rPr>
          <w:rFonts w:ascii="Times New Roman" w:hAnsi="Times New Roman" w:cs="Times New Roman"/>
          <w:color w:val="0432FF"/>
        </w:rPr>
      </w:pPr>
      <w:r>
        <w:rPr>
          <w:rFonts w:ascii="Times New Roman" w:hAnsi="Times New Roman" w:cs="Times New Roman"/>
          <w:color w:val="0432FF"/>
        </w:rPr>
        <w:t xml:space="preserve">The </w:t>
      </w:r>
      <w:r w:rsidR="00AC5229">
        <w:rPr>
          <w:rFonts w:ascii="Times New Roman" w:hAnsi="Times New Roman" w:cs="Times New Roman"/>
          <w:color w:val="0432FF"/>
        </w:rPr>
        <w:t>Abstract</w:t>
      </w:r>
      <w:r>
        <w:rPr>
          <w:rFonts w:ascii="Times New Roman" w:hAnsi="Times New Roman" w:cs="Times New Roman"/>
          <w:color w:val="0432FF"/>
        </w:rPr>
        <w:t xml:space="preserve"> </w:t>
      </w:r>
      <w:r w:rsidR="00AC5229">
        <w:rPr>
          <w:rFonts w:ascii="Times New Roman" w:hAnsi="Times New Roman" w:cs="Times New Roman"/>
          <w:color w:val="0432FF"/>
        </w:rPr>
        <w:t>is now within the 150</w:t>
      </w:r>
      <w:r w:rsidR="00AC5229" w:rsidRPr="00FF12AF">
        <w:rPr>
          <w:rFonts w:ascii="Times New Roman" w:hAnsi="Times New Roman" w:cs="Times New Roman"/>
          <w:color w:val="0432FF"/>
        </w:rPr>
        <w:sym w:font="Symbol" w:char="F02D"/>
      </w:r>
      <w:r w:rsidR="00AC5229">
        <w:rPr>
          <w:rFonts w:ascii="Times New Roman" w:hAnsi="Times New Roman" w:cs="Times New Roman"/>
          <w:color w:val="0432FF"/>
        </w:rPr>
        <w:t>300-word limit</w:t>
      </w:r>
      <w:r>
        <w:rPr>
          <w:rFonts w:ascii="Times New Roman" w:hAnsi="Times New Roman" w:cs="Times New Roman"/>
          <w:color w:val="0432FF"/>
        </w:rPr>
        <w:t>.</w:t>
      </w:r>
    </w:p>
    <w:p w:rsidR="002E6B83" w:rsidRPr="00AC5229" w:rsidRDefault="002E6B83" w:rsidP="002E6B83">
      <w:pPr>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5.</w:t>
      </w:r>
      <w:r w:rsidRPr="005173E2">
        <w:rPr>
          <w:rFonts w:ascii="Times New Roman" w:hAnsi="Times New Roman" w:cs="Times New Roman"/>
          <w:bCs/>
          <w:iCs/>
        </w:rPr>
        <w:tab/>
        <w:t xml:space="preserve">Please define all abbreviations during the first-time use. </w:t>
      </w:r>
      <w:proofErr w:type="gramStart"/>
      <w:r w:rsidRPr="005173E2">
        <w:rPr>
          <w:rFonts w:ascii="Times New Roman" w:hAnsi="Times New Roman" w:cs="Times New Roman"/>
          <w:bCs/>
          <w:iCs/>
        </w:rPr>
        <w:t>.e.g.</w:t>
      </w:r>
      <w:proofErr w:type="gramEnd"/>
      <w:r w:rsidRPr="005173E2">
        <w:rPr>
          <w:rFonts w:ascii="Times New Roman" w:hAnsi="Times New Roman" w:cs="Times New Roman"/>
          <w:bCs/>
          <w:iCs/>
        </w:rPr>
        <w:t>, ADMET?</w:t>
      </w:r>
    </w:p>
    <w:p w:rsidR="002E6B83" w:rsidRDefault="002E6B83"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2E6B83" w:rsidRPr="002D58B6" w:rsidRDefault="00995DA4" w:rsidP="002E6B83">
      <w:pPr>
        <w:jc w:val="both"/>
        <w:rPr>
          <w:rFonts w:ascii="Times New Roman" w:hAnsi="Times New Roman" w:cs="Times New Roman"/>
          <w:bCs/>
          <w:iCs/>
          <w:color w:val="0432FF"/>
        </w:rPr>
      </w:pPr>
      <w:r>
        <w:rPr>
          <w:rFonts w:ascii="Times New Roman" w:hAnsi="Times New Roman" w:cs="Times New Roman"/>
          <w:bCs/>
          <w:iCs/>
          <w:color w:val="0432FF"/>
        </w:rPr>
        <w:lastRenderedPageBreak/>
        <w:t xml:space="preserve">ADMET </w:t>
      </w:r>
      <w:r w:rsidR="00AC5229">
        <w:rPr>
          <w:rFonts w:ascii="Times New Roman" w:hAnsi="Times New Roman" w:cs="Times New Roman"/>
          <w:bCs/>
          <w:iCs/>
          <w:color w:val="0432FF"/>
        </w:rPr>
        <w:t>indicate</w:t>
      </w:r>
      <w:r>
        <w:rPr>
          <w:rFonts w:ascii="Times New Roman" w:hAnsi="Times New Roman" w:cs="Times New Roman" w:hint="eastAsia"/>
          <w:bCs/>
          <w:iCs/>
          <w:color w:val="0432FF"/>
        </w:rPr>
        <w:t>s</w:t>
      </w:r>
      <w:r>
        <w:rPr>
          <w:rFonts w:ascii="Times New Roman" w:hAnsi="Times New Roman" w:cs="Times New Roman"/>
          <w:bCs/>
          <w:iCs/>
          <w:color w:val="0432FF"/>
        </w:rPr>
        <w:t xml:space="preserve"> adsorption, distribution, metabolism, excretion and toxicity.</w:t>
      </w:r>
      <w:r w:rsidR="005817BF">
        <w:rPr>
          <w:rFonts w:ascii="Times New Roman" w:hAnsi="Times New Roman" w:cs="Times New Roman"/>
          <w:bCs/>
          <w:iCs/>
          <w:color w:val="0432FF"/>
        </w:rPr>
        <w:t xml:space="preserve"> </w:t>
      </w:r>
      <w:r w:rsidR="002D58B6" w:rsidRPr="002D58B6">
        <w:rPr>
          <w:rFonts w:ascii="Times New Roman" w:hAnsi="Times New Roman" w:cs="Times New Roman" w:hint="eastAsia"/>
          <w:bCs/>
          <w:iCs/>
          <w:color w:val="0432FF"/>
        </w:rPr>
        <w:t>A</w:t>
      </w:r>
      <w:r w:rsidR="002D58B6" w:rsidRPr="002D58B6">
        <w:rPr>
          <w:rFonts w:ascii="Times New Roman" w:hAnsi="Times New Roman" w:cs="Times New Roman"/>
          <w:bCs/>
          <w:iCs/>
          <w:color w:val="0432FF"/>
        </w:rPr>
        <w:t xml:space="preserve">ll abbreviations </w:t>
      </w:r>
      <w:r w:rsidR="00AC5229">
        <w:rPr>
          <w:rFonts w:ascii="Times New Roman" w:hAnsi="Times New Roman" w:cs="Times New Roman"/>
          <w:bCs/>
          <w:iCs/>
          <w:color w:val="0432FF"/>
        </w:rPr>
        <w:t>have been</w:t>
      </w:r>
      <w:r w:rsidR="002D58B6" w:rsidRPr="002D58B6">
        <w:rPr>
          <w:rFonts w:ascii="Times New Roman" w:hAnsi="Times New Roman" w:cs="Times New Roman"/>
          <w:bCs/>
          <w:iCs/>
          <w:color w:val="0432FF"/>
        </w:rPr>
        <w:t xml:space="preserve"> defined </w:t>
      </w:r>
      <w:r w:rsidR="00AC5229">
        <w:rPr>
          <w:rFonts w:ascii="Times New Roman" w:hAnsi="Times New Roman" w:cs="Times New Roman"/>
          <w:bCs/>
          <w:iCs/>
          <w:color w:val="0432FF"/>
        </w:rPr>
        <w:t>where they appear for</w:t>
      </w:r>
      <w:r w:rsidR="002D58B6" w:rsidRPr="002D58B6">
        <w:rPr>
          <w:rFonts w:ascii="Times New Roman" w:hAnsi="Times New Roman" w:cs="Times New Roman"/>
          <w:bCs/>
          <w:iCs/>
          <w:color w:val="0432FF"/>
        </w:rPr>
        <w:t xml:space="preserve"> the first</w:t>
      </w:r>
      <w:r w:rsidR="00AC5229">
        <w:rPr>
          <w:rFonts w:ascii="Times New Roman" w:hAnsi="Times New Roman" w:cs="Times New Roman"/>
          <w:bCs/>
          <w:iCs/>
          <w:color w:val="0432FF"/>
        </w:rPr>
        <w:t xml:space="preserve"> </w:t>
      </w:r>
      <w:r w:rsidR="002D58B6" w:rsidRPr="002D58B6">
        <w:rPr>
          <w:rFonts w:ascii="Times New Roman" w:hAnsi="Times New Roman" w:cs="Times New Roman"/>
          <w:bCs/>
          <w:iCs/>
          <w:color w:val="0432FF"/>
        </w:rPr>
        <w:t xml:space="preserve">time </w:t>
      </w:r>
      <w:r w:rsidR="00AC5229">
        <w:rPr>
          <w:rFonts w:ascii="Times New Roman" w:hAnsi="Times New Roman" w:cs="Times New Roman"/>
          <w:bCs/>
          <w:iCs/>
          <w:color w:val="0432FF"/>
        </w:rPr>
        <w:t xml:space="preserve">in the text </w:t>
      </w:r>
      <w:r w:rsidR="002D58B6">
        <w:rPr>
          <w:rFonts w:ascii="Times New Roman" w:hAnsi="Times New Roman" w:cs="Times New Roman"/>
          <w:bCs/>
          <w:iCs/>
          <w:color w:val="0432FF"/>
        </w:rPr>
        <w:t xml:space="preserve">and </w:t>
      </w:r>
      <w:r w:rsidR="00AC5229">
        <w:rPr>
          <w:rFonts w:ascii="Times New Roman" w:hAnsi="Times New Roman" w:cs="Times New Roman"/>
          <w:bCs/>
          <w:iCs/>
          <w:color w:val="0432FF"/>
        </w:rPr>
        <w:t xml:space="preserve">have been </w:t>
      </w:r>
      <w:r w:rsidR="002D58B6">
        <w:rPr>
          <w:rFonts w:ascii="Times New Roman" w:hAnsi="Times New Roman" w:cs="Times New Roman"/>
          <w:bCs/>
          <w:iCs/>
          <w:color w:val="0432FF"/>
        </w:rPr>
        <w:t>highlighted in blue</w:t>
      </w:r>
      <w:r w:rsidR="002D58B6" w:rsidRPr="002D58B6">
        <w:rPr>
          <w:rFonts w:ascii="Times New Roman" w:hAnsi="Times New Roman" w:cs="Times New Roman"/>
          <w:bCs/>
          <w:iCs/>
          <w:color w:val="0432FF"/>
        </w:rPr>
        <w:t>.</w:t>
      </w:r>
    </w:p>
    <w:p w:rsidR="002E6B83" w:rsidRPr="005173E2" w:rsidRDefault="002E6B83" w:rsidP="00FC34D9">
      <w:pPr>
        <w:jc w:val="both"/>
        <w:rPr>
          <w:rFonts w:ascii="Times New Roman" w:hAnsi="Times New Roman" w:cs="Times New Roman"/>
          <w:bCs/>
          <w:iCs/>
        </w:rPr>
      </w:pPr>
    </w:p>
    <w:p w:rsidR="005173E2" w:rsidRP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6.</w:t>
      </w:r>
      <w:r w:rsidRPr="005173E2">
        <w:rPr>
          <w:rFonts w:ascii="Times New Roman" w:hAnsi="Times New Roman" w:cs="Times New Roman"/>
          <w:bCs/>
          <w:iCs/>
        </w:rPr>
        <w:tab/>
        <w:t>Please revise the Introduction to include all of the following:</w:t>
      </w:r>
    </w:p>
    <w:p w:rsidR="005173E2" w:rsidRPr="005173E2" w:rsidRDefault="005173E2" w:rsidP="002E6B83">
      <w:pPr>
        <w:ind w:leftChars="178" w:left="849" w:hangingChars="176" w:hanging="422"/>
        <w:jc w:val="both"/>
        <w:rPr>
          <w:rFonts w:ascii="Times New Roman" w:hAnsi="Times New Roman" w:cs="Times New Roman"/>
          <w:bCs/>
          <w:iCs/>
        </w:rPr>
      </w:pPr>
      <w:r w:rsidRPr="005173E2">
        <w:rPr>
          <w:rFonts w:ascii="Times New Roman" w:hAnsi="Times New Roman" w:cs="Times New Roman"/>
          <w:bCs/>
          <w:iCs/>
        </w:rPr>
        <w:t>a)</w:t>
      </w:r>
      <w:r w:rsidRPr="005173E2">
        <w:rPr>
          <w:rFonts w:ascii="Times New Roman" w:hAnsi="Times New Roman" w:cs="Times New Roman"/>
          <w:bCs/>
          <w:iCs/>
        </w:rPr>
        <w:tab/>
        <w:t>A clear statement of the overall goal of this method</w:t>
      </w:r>
    </w:p>
    <w:p w:rsidR="005173E2" w:rsidRPr="005173E2" w:rsidRDefault="005173E2" w:rsidP="002E6B83">
      <w:pPr>
        <w:ind w:leftChars="178" w:left="849" w:hangingChars="176" w:hanging="422"/>
        <w:jc w:val="both"/>
        <w:rPr>
          <w:rFonts w:ascii="Times New Roman" w:hAnsi="Times New Roman" w:cs="Times New Roman"/>
          <w:bCs/>
          <w:iCs/>
        </w:rPr>
      </w:pPr>
      <w:r w:rsidRPr="005173E2">
        <w:rPr>
          <w:rFonts w:ascii="Times New Roman" w:hAnsi="Times New Roman" w:cs="Times New Roman"/>
          <w:bCs/>
          <w:iCs/>
        </w:rPr>
        <w:t>b)</w:t>
      </w:r>
      <w:r w:rsidRPr="005173E2">
        <w:rPr>
          <w:rFonts w:ascii="Times New Roman" w:hAnsi="Times New Roman" w:cs="Times New Roman"/>
          <w:bCs/>
          <w:iCs/>
        </w:rPr>
        <w:tab/>
        <w:t>The rationale behind the development and/or use of this technique</w:t>
      </w:r>
    </w:p>
    <w:p w:rsidR="005173E2" w:rsidRPr="005173E2" w:rsidRDefault="005173E2" w:rsidP="002E6B83">
      <w:pPr>
        <w:ind w:leftChars="178" w:left="849" w:hangingChars="176" w:hanging="422"/>
        <w:jc w:val="both"/>
        <w:rPr>
          <w:rFonts w:ascii="Times New Roman" w:hAnsi="Times New Roman" w:cs="Times New Roman"/>
          <w:bCs/>
          <w:iCs/>
        </w:rPr>
      </w:pPr>
      <w:r w:rsidRPr="005173E2">
        <w:rPr>
          <w:rFonts w:ascii="Times New Roman" w:hAnsi="Times New Roman" w:cs="Times New Roman"/>
          <w:bCs/>
          <w:iCs/>
        </w:rPr>
        <w:t>c)</w:t>
      </w:r>
      <w:r w:rsidRPr="005173E2">
        <w:rPr>
          <w:rFonts w:ascii="Times New Roman" w:hAnsi="Times New Roman" w:cs="Times New Roman"/>
          <w:bCs/>
          <w:iCs/>
        </w:rPr>
        <w:tab/>
        <w:t>The advantages over alternative techniques with applicable references to previous studies</w:t>
      </w:r>
    </w:p>
    <w:p w:rsidR="005173E2" w:rsidRPr="005173E2" w:rsidRDefault="005173E2" w:rsidP="002E6B83">
      <w:pPr>
        <w:ind w:leftChars="178" w:left="849" w:hangingChars="176" w:hanging="422"/>
        <w:jc w:val="both"/>
        <w:rPr>
          <w:rFonts w:ascii="Times New Roman" w:hAnsi="Times New Roman" w:cs="Times New Roman"/>
          <w:bCs/>
          <w:iCs/>
        </w:rPr>
      </w:pPr>
      <w:r w:rsidRPr="005173E2">
        <w:rPr>
          <w:rFonts w:ascii="Times New Roman" w:hAnsi="Times New Roman" w:cs="Times New Roman"/>
          <w:bCs/>
          <w:iCs/>
        </w:rPr>
        <w:t>d)</w:t>
      </w:r>
      <w:r w:rsidRPr="005173E2">
        <w:rPr>
          <w:rFonts w:ascii="Times New Roman" w:hAnsi="Times New Roman" w:cs="Times New Roman"/>
          <w:bCs/>
          <w:iCs/>
        </w:rPr>
        <w:tab/>
        <w:t>A description of the context of the technique in the wider body of literature</w:t>
      </w:r>
    </w:p>
    <w:p w:rsidR="005173E2" w:rsidRDefault="005173E2" w:rsidP="002E6B83">
      <w:pPr>
        <w:ind w:leftChars="178" w:left="849" w:hangingChars="176" w:hanging="422"/>
        <w:jc w:val="both"/>
        <w:rPr>
          <w:rFonts w:ascii="Times New Roman" w:hAnsi="Times New Roman" w:cs="Times New Roman"/>
          <w:bCs/>
          <w:iCs/>
        </w:rPr>
      </w:pPr>
      <w:r w:rsidRPr="005173E2">
        <w:rPr>
          <w:rFonts w:ascii="Times New Roman" w:hAnsi="Times New Roman" w:cs="Times New Roman"/>
          <w:bCs/>
          <w:iCs/>
        </w:rPr>
        <w:t>e)</w:t>
      </w:r>
      <w:r w:rsidRPr="005173E2">
        <w:rPr>
          <w:rFonts w:ascii="Times New Roman" w:hAnsi="Times New Roman" w:cs="Times New Roman"/>
          <w:bCs/>
          <w:iCs/>
        </w:rPr>
        <w:tab/>
        <w:t>Information to help readers to determine whether the method is appropriate for their application</w:t>
      </w:r>
    </w:p>
    <w:p w:rsidR="002E6B83" w:rsidRDefault="002E6B83" w:rsidP="00AC46CD">
      <w:pPr>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AC46CD" w:rsidRDefault="00AC5229" w:rsidP="00485E1B">
      <w:pPr>
        <w:jc w:val="both"/>
        <w:rPr>
          <w:rFonts w:ascii="Times New Roman" w:hAnsi="Times New Roman" w:cs="Times New Roman"/>
          <w:bCs/>
          <w:iCs/>
          <w:color w:val="0432FF"/>
        </w:rPr>
      </w:pPr>
      <w:r w:rsidRPr="00AC5229">
        <w:rPr>
          <w:rFonts w:ascii="Times New Roman" w:hAnsi="Times New Roman" w:cs="Times New Roman"/>
          <w:bCs/>
          <w:iCs/>
          <w:color w:val="0432FF"/>
        </w:rPr>
        <w:t>The Abstract and Introduction have been structured considering the requirements mentioned above (from a) to e)). Additional references have been cited in the Introduction.</w:t>
      </w:r>
    </w:p>
    <w:p w:rsidR="00995DA4" w:rsidRPr="00995DA4" w:rsidRDefault="00995DA4"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7.</w:t>
      </w:r>
      <w:r w:rsidRPr="005173E2">
        <w:rPr>
          <w:rFonts w:ascii="Times New Roman" w:hAnsi="Times New Roman" w:cs="Times New Roman"/>
          <w:bCs/>
          <w:iCs/>
        </w:rPr>
        <w:tab/>
        <w:t xml:space="preserve">Please adjust the numbering of the Protocol to follow the </w:t>
      </w:r>
      <w:proofErr w:type="spellStart"/>
      <w:r w:rsidRPr="005173E2">
        <w:rPr>
          <w:rFonts w:ascii="Times New Roman" w:hAnsi="Times New Roman" w:cs="Times New Roman"/>
          <w:bCs/>
          <w:iCs/>
        </w:rPr>
        <w:t>JoVE</w:t>
      </w:r>
      <w:proofErr w:type="spellEnd"/>
      <w:r w:rsidRPr="005173E2">
        <w:rPr>
          <w:rFonts w:ascii="Times New Roman" w:hAnsi="Times New Roman" w:cs="Times New Roman"/>
          <w:bCs/>
          <w:iCs/>
        </w:rPr>
        <w:t xml:space="preserve"> Instructions for Authors. For example, 1 should be followed by 1.1 and then 1.1.1 and 1.1.2 if necessary.</w:t>
      </w:r>
    </w:p>
    <w:p w:rsidR="00AC46CD" w:rsidRDefault="00AC46CD"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AC46CD" w:rsidRPr="00935E8D" w:rsidRDefault="00935E8D" w:rsidP="005173E2">
      <w:pPr>
        <w:ind w:left="422" w:hangingChars="176" w:hanging="422"/>
        <w:jc w:val="both"/>
        <w:rPr>
          <w:rFonts w:ascii="Times New Roman" w:hAnsi="Times New Roman" w:cs="Times New Roman"/>
          <w:bCs/>
          <w:iCs/>
          <w:color w:val="0432FF"/>
        </w:rPr>
      </w:pPr>
      <w:r>
        <w:rPr>
          <w:rFonts w:ascii="Times New Roman" w:hAnsi="Times New Roman" w:cs="Times New Roman"/>
          <w:bCs/>
          <w:iCs/>
          <w:color w:val="0432FF"/>
        </w:rPr>
        <w:t>N</w:t>
      </w:r>
      <w:r w:rsidR="00AC5229">
        <w:rPr>
          <w:rFonts w:ascii="Times New Roman" w:hAnsi="Times New Roman" w:cs="Times New Roman"/>
          <w:bCs/>
          <w:iCs/>
          <w:color w:val="0432FF"/>
        </w:rPr>
        <w:t>ot applicable</w:t>
      </w:r>
    </w:p>
    <w:p w:rsidR="00AC46CD" w:rsidRDefault="00AC46CD"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8.</w:t>
      </w:r>
      <w:r w:rsidRPr="005173E2">
        <w:rPr>
          <w:rFonts w:ascii="Times New Roman" w:hAnsi="Times New Roman" w:cs="Times New Roman"/>
          <w:bCs/>
          <w:iCs/>
        </w:rPr>
        <w:tab/>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AC46CD" w:rsidRDefault="00AC46CD"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lastRenderedPageBreak/>
        <w:t>&gt;Response to the comment</w:t>
      </w:r>
    </w:p>
    <w:p w:rsidR="00AC46CD" w:rsidRPr="00935E8D" w:rsidRDefault="00935E8D" w:rsidP="00AC46CD">
      <w:pPr>
        <w:jc w:val="both"/>
        <w:rPr>
          <w:rFonts w:ascii="Times New Roman" w:hAnsi="Times New Roman" w:cs="Times New Roman"/>
          <w:bCs/>
          <w:iCs/>
          <w:color w:val="0432FF"/>
        </w:rPr>
      </w:pPr>
      <w:r w:rsidRPr="00935E8D">
        <w:rPr>
          <w:rFonts w:ascii="Times New Roman" w:hAnsi="Times New Roman" w:cs="Times New Roman" w:hint="eastAsia"/>
          <w:bCs/>
          <w:iCs/>
          <w:color w:val="0432FF"/>
        </w:rPr>
        <w:t>T</w:t>
      </w:r>
      <w:r w:rsidRPr="00935E8D">
        <w:rPr>
          <w:rFonts w:ascii="Times New Roman" w:hAnsi="Times New Roman" w:cs="Times New Roman"/>
          <w:bCs/>
          <w:iCs/>
          <w:color w:val="0432FF"/>
        </w:rPr>
        <w:t>he text in the protocol se</w:t>
      </w:r>
      <w:r w:rsidR="00AC5229">
        <w:rPr>
          <w:rFonts w:ascii="Times New Roman" w:hAnsi="Times New Roman" w:cs="Times New Roman"/>
          <w:bCs/>
          <w:iCs/>
          <w:color w:val="0432FF"/>
        </w:rPr>
        <w:t>ct</w:t>
      </w:r>
      <w:r w:rsidRPr="00935E8D">
        <w:rPr>
          <w:rFonts w:ascii="Times New Roman" w:hAnsi="Times New Roman" w:cs="Times New Roman"/>
          <w:bCs/>
          <w:iCs/>
          <w:color w:val="0432FF"/>
        </w:rPr>
        <w:t xml:space="preserve">ion </w:t>
      </w:r>
      <w:r w:rsidR="00AC5229">
        <w:rPr>
          <w:rFonts w:ascii="Times New Roman" w:hAnsi="Times New Roman" w:cs="Times New Roman"/>
          <w:bCs/>
          <w:iCs/>
          <w:color w:val="0432FF"/>
        </w:rPr>
        <w:t>has been</w:t>
      </w:r>
      <w:r w:rsidRPr="00935E8D">
        <w:rPr>
          <w:rFonts w:ascii="Times New Roman" w:hAnsi="Times New Roman" w:cs="Times New Roman"/>
          <w:bCs/>
          <w:iCs/>
          <w:color w:val="0432FF"/>
        </w:rPr>
        <w:t xml:space="preserve"> written in the im</w:t>
      </w:r>
      <w:r w:rsidR="009A3E1A">
        <w:rPr>
          <w:rFonts w:ascii="Times New Roman" w:hAnsi="Times New Roman" w:cs="Times New Roman"/>
          <w:bCs/>
          <w:iCs/>
          <w:color w:val="0432FF"/>
        </w:rPr>
        <w:t>p</w:t>
      </w:r>
      <w:r w:rsidRPr="00935E8D">
        <w:rPr>
          <w:rFonts w:ascii="Times New Roman" w:hAnsi="Times New Roman" w:cs="Times New Roman"/>
          <w:bCs/>
          <w:iCs/>
          <w:color w:val="0432FF"/>
        </w:rPr>
        <w:t>erative tense</w:t>
      </w:r>
      <w:r w:rsidR="00AC5229">
        <w:rPr>
          <w:rFonts w:ascii="Times New Roman" w:hAnsi="Times New Roman" w:cs="Times New Roman"/>
          <w:bCs/>
          <w:iCs/>
          <w:color w:val="0432FF"/>
        </w:rPr>
        <w:t xml:space="preserve"> and</w:t>
      </w:r>
      <w:r w:rsidR="00995DA4">
        <w:rPr>
          <w:rFonts w:ascii="Times New Roman" w:hAnsi="Times New Roman" w:cs="Times New Roman"/>
          <w:bCs/>
          <w:iCs/>
          <w:color w:val="0432FF"/>
        </w:rPr>
        <w:t xml:space="preserve"> phrases </w:t>
      </w:r>
      <w:r w:rsidR="00AC5229">
        <w:rPr>
          <w:rFonts w:ascii="Times New Roman" w:hAnsi="Times New Roman" w:cs="Times New Roman"/>
          <w:bCs/>
          <w:iCs/>
          <w:color w:val="0432FF"/>
        </w:rPr>
        <w:t>have been</w:t>
      </w:r>
      <w:r w:rsidR="00995DA4">
        <w:rPr>
          <w:rFonts w:ascii="Times New Roman" w:hAnsi="Times New Roman" w:cs="Times New Roman"/>
          <w:bCs/>
          <w:iCs/>
          <w:color w:val="0432FF"/>
        </w:rPr>
        <w:t xml:space="preserve"> avoided.</w:t>
      </w:r>
    </w:p>
    <w:p w:rsidR="00AC46CD" w:rsidRPr="005173E2" w:rsidRDefault="00AC46CD"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9.</w:t>
      </w:r>
      <w:r w:rsidRPr="005173E2">
        <w:rPr>
          <w:rFonts w:ascii="Times New Roman" w:hAnsi="Times New Roman" w:cs="Times New Roman"/>
          <w:bCs/>
          <w:iCs/>
        </w:rPr>
        <w:tab/>
        <w:t>Please ensure you answer the “how” question, i.e., how is the step performed?</w:t>
      </w:r>
    </w:p>
    <w:p w:rsidR="00AC46CD" w:rsidRDefault="00AC46CD"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AC46CD" w:rsidRDefault="00F17C79" w:rsidP="00485E1B">
      <w:pPr>
        <w:jc w:val="both"/>
        <w:rPr>
          <w:rFonts w:ascii="Times New Roman" w:hAnsi="Times New Roman" w:cs="Times New Roman"/>
          <w:bCs/>
          <w:iCs/>
          <w:color w:val="0432FF"/>
        </w:rPr>
      </w:pPr>
      <w:r w:rsidRPr="00F17C79">
        <w:rPr>
          <w:rFonts w:ascii="Times New Roman" w:hAnsi="Times New Roman" w:cs="Times New Roman"/>
          <w:bCs/>
          <w:iCs/>
          <w:color w:val="0432FF"/>
        </w:rPr>
        <w:t>The sentences in the protocol section have been written to indicate how each step was performed.</w:t>
      </w:r>
    </w:p>
    <w:p w:rsidR="00F17C79" w:rsidRPr="005173E2" w:rsidRDefault="00F17C79" w:rsidP="00485E1B">
      <w:pPr>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10.</w:t>
      </w:r>
      <w:r w:rsidRPr="005173E2">
        <w:rPr>
          <w:rFonts w:ascii="Times New Roman" w:hAnsi="Times New Roman" w:cs="Times New Roman"/>
          <w:bCs/>
          <w:iCs/>
        </w:rPr>
        <w:tab/>
        <w:t>The Protocol should contain only action items that direct the reader to do something.</w:t>
      </w:r>
    </w:p>
    <w:p w:rsidR="00AC46CD" w:rsidRDefault="00AC46CD"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AC46CD" w:rsidRDefault="00F17C79" w:rsidP="005173E2">
      <w:pPr>
        <w:ind w:left="422" w:hangingChars="176" w:hanging="422"/>
        <w:jc w:val="both"/>
        <w:rPr>
          <w:rFonts w:ascii="Times New Roman" w:hAnsi="Times New Roman" w:cs="Times New Roman"/>
          <w:bCs/>
          <w:iCs/>
        </w:rPr>
      </w:pPr>
      <w:r w:rsidRPr="00F17C79">
        <w:rPr>
          <w:rFonts w:ascii="Times New Roman" w:hAnsi="Times New Roman" w:cs="Times New Roman"/>
          <w:bCs/>
          <w:iCs/>
          <w:color w:val="0432FF"/>
        </w:rPr>
        <w:t>This requirement has been met.</w:t>
      </w:r>
    </w:p>
    <w:p w:rsidR="00AC46CD" w:rsidRPr="005173E2" w:rsidRDefault="00AC46CD"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11.</w:t>
      </w:r>
      <w:r w:rsidRPr="005173E2">
        <w:rPr>
          <w:rFonts w:ascii="Times New Roman" w:hAnsi="Times New Roman" w:cs="Times New Roman"/>
          <w:bCs/>
          <w:iCs/>
        </w:rPr>
        <w:tab/>
        <w:t>1.2: Which small molecule is used in your case? When and how do you deposit the gold electrode?</w:t>
      </w:r>
    </w:p>
    <w:p w:rsidR="000749F0" w:rsidRDefault="000749F0"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0749F0" w:rsidRPr="00295065" w:rsidRDefault="00995DA4" w:rsidP="00295065">
      <w:pPr>
        <w:jc w:val="both"/>
        <w:rPr>
          <w:rFonts w:ascii="Times New Roman" w:hAnsi="Times New Roman" w:cs="Times New Roman"/>
          <w:bCs/>
          <w:iCs/>
          <w:color w:val="0432FF"/>
        </w:rPr>
      </w:pPr>
      <w:r w:rsidRPr="00295065">
        <w:rPr>
          <w:rFonts w:ascii="Times New Roman" w:hAnsi="Times New Roman" w:cs="Times New Roman" w:hint="eastAsia"/>
          <w:bCs/>
          <w:iCs/>
          <w:color w:val="0432FF"/>
        </w:rPr>
        <w:t>I</w:t>
      </w:r>
      <w:r w:rsidRPr="00295065">
        <w:rPr>
          <w:rFonts w:ascii="Times New Roman" w:hAnsi="Times New Roman" w:cs="Times New Roman"/>
          <w:bCs/>
          <w:iCs/>
          <w:color w:val="0432FF"/>
        </w:rPr>
        <w:t>rinotecan</w:t>
      </w:r>
      <w:r w:rsidR="00295065" w:rsidRPr="00295065">
        <w:rPr>
          <w:rFonts w:ascii="Times New Roman" w:hAnsi="Times New Roman" w:cs="Times New Roman"/>
          <w:bCs/>
          <w:iCs/>
          <w:color w:val="0432FF"/>
        </w:rPr>
        <w:t xml:space="preserve"> (</w:t>
      </w:r>
      <w:proofErr w:type="spellStart"/>
      <w:r w:rsidR="00295065" w:rsidRPr="00295065">
        <w:rPr>
          <w:rFonts w:ascii="Times New Roman" w:hAnsi="Times New Roman" w:cs="Times New Roman"/>
          <w:bCs/>
          <w:iCs/>
          <w:color w:val="0432FF"/>
        </w:rPr>
        <w:t>Iri</w:t>
      </w:r>
      <w:proofErr w:type="spellEnd"/>
      <w:r w:rsidR="00295065" w:rsidRPr="00295065">
        <w:rPr>
          <w:rFonts w:ascii="Times New Roman" w:hAnsi="Times New Roman" w:cs="Times New Roman"/>
          <w:bCs/>
          <w:iCs/>
          <w:color w:val="0432FF"/>
        </w:rPr>
        <w:t>)</w:t>
      </w:r>
      <w:r w:rsidRPr="00295065">
        <w:rPr>
          <w:rFonts w:ascii="Times New Roman" w:hAnsi="Times New Roman" w:cs="Times New Roman"/>
          <w:bCs/>
          <w:iCs/>
          <w:color w:val="0432FF"/>
        </w:rPr>
        <w:t xml:space="preserve">, </w:t>
      </w:r>
      <w:r w:rsidR="00F17C79">
        <w:rPr>
          <w:rFonts w:ascii="Times New Roman" w:hAnsi="Times New Roman" w:cs="Times New Roman"/>
          <w:bCs/>
          <w:iCs/>
          <w:color w:val="0432FF"/>
        </w:rPr>
        <w:t xml:space="preserve">an </w:t>
      </w:r>
      <w:r w:rsidRPr="00295065">
        <w:rPr>
          <w:rFonts w:ascii="Times New Roman" w:hAnsi="Times New Roman" w:cs="Times New Roman"/>
          <w:bCs/>
          <w:iCs/>
          <w:color w:val="0432FF"/>
        </w:rPr>
        <w:t>anti-tumor compound</w:t>
      </w:r>
      <w:r w:rsidR="00F17C79">
        <w:rPr>
          <w:rFonts w:ascii="Times New Roman" w:hAnsi="Times New Roman" w:cs="Times New Roman"/>
          <w:bCs/>
          <w:iCs/>
          <w:color w:val="0432FF"/>
        </w:rPr>
        <w:t>,</w:t>
      </w:r>
      <w:r w:rsidRPr="00295065">
        <w:rPr>
          <w:rFonts w:ascii="Times New Roman" w:hAnsi="Times New Roman" w:cs="Times New Roman"/>
          <w:bCs/>
          <w:iCs/>
          <w:color w:val="0432FF"/>
        </w:rPr>
        <w:t xml:space="preserve"> </w:t>
      </w:r>
      <w:r w:rsidR="00F17C79">
        <w:rPr>
          <w:rFonts w:ascii="Times New Roman" w:hAnsi="Times New Roman" w:cs="Times New Roman"/>
          <w:bCs/>
          <w:iCs/>
          <w:color w:val="0432FF"/>
        </w:rPr>
        <w:t>wa</w:t>
      </w:r>
      <w:r w:rsidRPr="00295065">
        <w:rPr>
          <w:rFonts w:ascii="Times New Roman" w:hAnsi="Times New Roman" w:cs="Times New Roman"/>
          <w:bCs/>
          <w:iCs/>
          <w:color w:val="0432FF"/>
        </w:rPr>
        <w:t>s used</w:t>
      </w:r>
      <w:r w:rsidR="00295065" w:rsidRPr="00295065">
        <w:rPr>
          <w:rFonts w:ascii="Times New Roman" w:hAnsi="Times New Roman" w:cs="Times New Roman"/>
          <w:bCs/>
          <w:iCs/>
          <w:color w:val="0432FF"/>
        </w:rPr>
        <w:t>.</w:t>
      </w:r>
      <w:r w:rsidRPr="00295065">
        <w:rPr>
          <w:rFonts w:ascii="Times New Roman" w:hAnsi="Times New Roman" w:cs="Times New Roman"/>
          <w:bCs/>
          <w:iCs/>
          <w:color w:val="0432FF"/>
        </w:rPr>
        <w:t xml:space="preserve"> </w:t>
      </w:r>
      <w:r w:rsidR="00295065" w:rsidRPr="00295065">
        <w:rPr>
          <w:rFonts w:ascii="Times New Roman" w:hAnsi="Times New Roman" w:cs="Times New Roman"/>
          <w:bCs/>
          <w:iCs/>
          <w:color w:val="0432FF"/>
        </w:rPr>
        <w:t>I</w:t>
      </w:r>
      <w:r w:rsidRPr="00295065">
        <w:rPr>
          <w:rFonts w:ascii="Times New Roman" w:hAnsi="Times New Roman" w:cs="Times New Roman"/>
          <w:bCs/>
          <w:iCs/>
          <w:color w:val="0432FF"/>
        </w:rPr>
        <w:t>n this case</w:t>
      </w:r>
      <w:r w:rsidR="00295065" w:rsidRPr="00295065">
        <w:rPr>
          <w:rFonts w:ascii="Times New Roman" w:hAnsi="Times New Roman" w:cs="Times New Roman"/>
          <w:bCs/>
          <w:iCs/>
          <w:color w:val="0432FF"/>
        </w:rPr>
        <w:t xml:space="preserve">, </w:t>
      </w:r>
      <w:r w:rsidR="00F17C79">
        <w:rPr>
          <w:rFonts w:ascii="Times New Roman" w:hAnsi="Times New Roman" w:cs="Times New Roman"/>
          <w:bCs/>
          <w:iCs/>
          <w:color w:val="0432FF"/>
        </w:rPr>
        <w:t>a</w:t>
      </w:r>
      <w:r w:rsidR="00295065" w:rsidRPr="00295065">
        <w:rPr>
          <w:rFonts w:ascii="Times New Roman" w:hAnsi="Times New Roman" w:cs="Times New Roman"/>
          <w:bCs/>
          <w:iCs/>
          <w:color w:val="0432FF"/>
        </w:rPr>
        <w:t xml:space="preserve">n </w:t>
      </w:r>
      <w:proofErr w:type="spellStart"/>
      <w:r w:rsidR="00295065" w:rsidRPr="00295065">
        <w:rPr>
          <w:rFonts w:ascii="Times New Roman" w:hAnsi="Times New Roman" w:cs="Times New Roman"/>
          <w:bCs/>
          <w:iCs/>
          <w:color w:val="0432FF"/>
        </w:rPr>
        <w:t>Iri</w:t>
      </w:r>
      <w:proofErr w:type="spellEnd"/>
      <w:r w:rsidR="00295065" w:rsidRPr="00295065">
        <w:rPr>
          <w:rFonts w:ascii="Times New Roman" w:hAnsi="Times New Roman" w:cs="Times New Roman"/>
          <w:bCs/>
          <w:iCs/>
          <w:color w:val="0432FF"/>
        </w:rPr>
        <w:t xml:space="preserve"> derivative that forms </w:t>
      </w:r>
      <w:r w:rsidR="00F17C79">
        <w:rPr>
          <w:rFonts w:ascii="Times New Roman" w:hAnsi="Times New Roman" w:cs="Times New Roman"/>
          <w:bCs/>
          <w:iCs/>
          <w:color w:val="0432FF"/>
        </w:rPr>
        <w:t>a</w:t>
      </w:r>
      <w:r w:rsidR="00295065" w:rsidRPr="00295065">
        <w:rPr>
          <w:rFonts w:ascii="Times New Roman" w:hAnsi="Times New Roman" w:cs="Times New Roman"/>
          <w:bCs/>
          <w:iCs/>
          <w:color w:val="0432FF"/>
        </w:rPr>
        <w:t xml:space="preserve"> self-assembled monolayer on the gold electrode of the sensor chip </w:t>
      </w:r>
      <w:r w:rsidR="00F17C79">
        <w:rPr>
          <w:rFonts w:ascii="Times New Roman" w:hAnsi="Times New Roman" w:cs="Times New Roman"/>
          <w:bCs/>
          <w:iCs/>
          <w:color w:val="0432FF"/>
        </w:rPr>
        <w:t>was</w:t>
      </w:r>
      <w:r w:rsidR="00295065" w:rsidRPr="00295065">
        <w:rPr>
          <w:rFonts w:ascii="Times New Roman" w:hAnsi="Times New Roman" w:cs="Times New Roman"/>
          <w:bCs/>
          <w:iCs/>
          <w:color w:val="0432FF"/>
        </w:rPr>
        <w:t xml:space="preserve"> used (</w:t>
      </w:r>
      <w:proofErr w:type="spellStart"/>
      <w:r w:rsidR="00295065" w:rsidRPr="00295065">
        <w:rPr>
          <w:rFonts w:ascii="Times New Roman" w:hAnsi="Times New Roman" w:cs="Times New Roman"/>
          <w:bCs/>
          <w:iCs/>
          <w:color w:val="0432FF"/>
        </w:rPr>
        <w:t>Takakusagi</w:t>
      </w:r>
      <w:proofErr w:type="spellEnd"/>
      <w:r w:rsidR="00295065" w:rsidRPr="00295065">
        <w:rPr>
          <w:rFonts w:ascii="Times New Roman" w:hAnsi="Times New Roman" w:cs="Times New Roman"/>
          <w:bCs/>
          <w:iCs/>
          <w:color w:val="0432FF"/>
        </w:rPr>
        <w:t xml:space="preserve"> Y. </w:t>
      </w:r>
      <w:r w:rsidR="00295065" w:rsidRPr="00295065">
        <w:rPr>
          <w:rFonts w:ascii="Times New Roman" w:hAnsi="Times New Roman" w:cs="Times New Roman"/>
          <w:bCs/>
          <w:i/>
          <w:color w:val="0432FF"/>
        </w:rPr>
        <w:t xml:space="preserve">et al. </w:t>
      </w:r>
      <w:proofErr w:type="spellStart"/>
      <w:r w:rsidR="00295065" w:rsidRPr="00295065">
        <w:rPr>
          <w:rFonts w:ascii="Times New Roman" w:hAnsi="Times New Roman" w:cs="Times New Roman"/>
          <w:bCs/>
          <w:i/>
          <w:color w:val="0432FF"/>
        </w:rPr>
        <w:t>Bioorg</w:t>
      </w:r>
      <w:proofErr w:type="spellEnd"/>
      <w:r w:rsidR="00295065" w:rsidRPr="00295065">
        <w:rPr>
          <w:rFonts w:ascii="Times New Roman" w:hAnsi="Times New Roman" w:cs="Times New Roman"/>
          <w:bCs/>
          <w:i/>
          <w:color w:val="0432FF"/>
        </w:rPr>
        <w:t xml:space="preserve"> Med Chem</w:t>
      </w:r>
      <w:r w:rsidR="00295065" w:rsidRPr="00295065">
        <w:rPr>
          <w:rFonts w:ascii="Times New Roman" w:hAnsi="Times New Roman" w:cs="Times New Roman"/>
          <w:bCs/>
          <w:iCs/>
          <w:color w:val="0432FF"/>
        </w:rPr>
        <w:t xml:space="preserve"> 16(22), 9837-9846, 2008).</w:t>
      </w:r>
    </w:p>
    <w:p w:rsidR="000749F0" w:rsidRDefault="000749F0"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12.</w:t>
      </w:r>
      <w:r w:rsidRPr="005173E2">
        <w:rPr>
          <w:rFonts w:ascii="Times New Roman" w:hAnsi="Times New Roman" w:cs="Times New Roman"/>
          <w:bCs/>
          <w:iCs/>
        </w:rPr>
        <w:tab/>
        <w:t>2.4: What kind of Phage library is used? How do you decide on the injector point?</w:t>
      </w:r>
    </w:p>
    <w:p w:rsidR="000749F0" w:rsidRDefault="000749F0"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0749F0" w:rsidRPr="00935E8D" w:rsidRDefault="00935E8D" w:rsidP="00295065">
      <w:pPr>
        <w:jc w:val="both"/>
        <w:rPr>
          <w:rFonts w:ascii="Times New Roman" w:hAnsi="Times New Roman" w:cs="Times New Roman"/>
          <w:bCs/>
          <w:iCs/>
          <w:color w:val="0432FF"/>
        </w:rPr>
      </w:pPr>
      <w:r w:rsidRPr="00935E8D">
        <w:rPr>
          <w:rFonts w:ascii="Times New Roman" w:hAnsi="Times New Roman" w:cs="Times New Roman"/>
          <w:bCs/>
          <w:iCs/>
          <w:color w:val="0432FF"/>
        </w:rPr>
        <w:t>The 15-mer of T7 phage-displayed library</w:t>
      </w:r>
      <w:r w:rsidR="00295065">
        <w:rPr>
          <w:rFonts w:ascii="Times New Roman" w:hAnsi="Times New Roman" w:cs="Times New Roman"/>
          <w:bCs/>
          <w:iCs/>
          <w:color w:val="0432FF"/>
        </w:rPr>
        <w:t>, which was originally engineered</w:t>
      </w:r>
      <w:r w:rsidR="00992012">
        <w:rPr>
          <w:rFonts w:ascii="Times New Roman" w:hAnsi="Times New Roman" w:cs="Times New Roman"/>
          <w:bCs/>
          <w:iCs/>
          <w:color w:val="0432FF"/>
        </w:rPr>
        <w:t xml:space="preserve"> by inserting the synthetic NNK</w:t>
      </w:r>
      <w:r w:rsidR="00992012" w:rsidRPr="00992012">
        <w:rPr>
          <w:rFonts w:ascii="Times New Roman" w:hAnsi="Times New Roman" w:cs="Times New Roman"/>
          <w:bCs/>
          <w:iCs/>
          <w:color w:val="0432FF"/>
          <w:vertAlign w:val="subscript"/>
        </w:rPr>
        <w:t>15</w:t>
      </w:r>
      <w:r w:rsidR="00992012">
        <w:rPr>
          <w:rFonts w:ascii="Times New Roman" w:hAnsi="Times New Roman" w:cs="Times New Roman"/>
          <w:bCs/>
          <w:iCs/>
          <w:color w:val="0432FF"/>
        </w:rPr>
        <w:t xml:space="preserve"> cassette into the cloning site of the T7 phage DNA and packag</w:t>
      </w:r>
      <w:r w:rsidR="005242A2">
        <w:rPr>
          <w:rFonts w:ascii="Times New Roman" w:hAnsi="Times New Roman" w:cs="Times New Roman"/>
          <w:bCs/>
          <w:iCs/>
          <w:color w:val="0432FF"/>
        </w:rPr>
        <w:t>ed using</w:t>
      </w:r>
      <w:r w:rsidR="00992012">
        <w:rPr>
          <w:rFonts w:ascii="Times New Roman" w:hAnsi="Times New Roman" w:cs="Times New Roman"/>
          <w:bCs/>
          <w:iCs/>
          <w:color w:val="0432FF"/>
        </w:rPr>
        <w:t xml:space="preserve"> the T7 phage packaging kit (</w:t>
      </w:r>
      <w:proofErr w:type="spellStart"/>
      <w:r w:rsidR="00992012">
        <w:rPr>
          <w:rFonts w:ascii="Times New Roman" w:hAnsi="Times New Roman" w:cs="Times New Roman"/>
          <w:bCs/>
          <w:iCs/>
          <w:color w:val="0432FF"/>
        </w:rPr>
        <w:t>Novagen</w:t>
      </w:r>
      <w:proofErr w:type="spellEnd"/>
      <w:r w:rsidR="00992012">
        <w:rPr>
          <w:rFonts w:ascii="Times New Roman" w:hAnsi="Times New Roman" w:cs="Times New Roman"/>
          <w:bCs/>
          <w:iCs/>
          <w:color w:val="0432FF"/>
        </w:rPr>
        <w:t>)</w:t>
      </w:r>
      <w:r w:rsidR="00295065">
        <w:rPr>
          <w:rFonts w:ascii="Times New Roman" w:hAnsi="Times New Roman" w:cs="Times New Roman"/>
          <w:bCs/>
          <w:iCs/>
          <w:color w:val="0432FF"/>
        </w:rPr>
        <w:t>,</w:t>
      </w:r>
      <w:r w:rsidRPr="00935E8D">
        <w:rPr>
          <w:rFonts w:ascii="Times New Roman" w:hAnsi="Times New Roman" w:cs="Times New Roman"/>
          <w:bCs/>
          <w:iCs/>
          <w:color w:val="0432FF"/>
        </w:rPr>
        <w:t xml:space="preserve"> </w:t>
      </w:r>
      <w:r w:rsidR="005242A2">
        <w:rPr>
          <w:rFonts w:ascii="Times New Roman" w:hAnsi="Times New Roman" w:cs="Times New Roman"/>
          <w:bCs/>
          <w:iCs/>
          <w:color w:val="0432FF"/>
        </w:rPr>
        <w:t>wa</w:t>
      </w:r>
      <w:r w:rsidRPr="00935E8D">
        <w:rPr>
          <w:rFonts w:ascii="Times New Roman" w:hAnsi="Times New Roman" w:cs="Times New Roman"/>
          <w:bCs/>
          <w:iCs/>
          <w:color w:val="0432FF"/>
        </w:rPr>
        <w:t>s used.</w:t>
      </w:r>
      <w:r>
        <w:rPr>
          <w:rFonts w:ascii="Times New Roman" w:hAnsi="Times New Roman" w:cs="Times New Roman"/>
          <w:bCs/>
          <w:iCs/>
          <w:color w:val="0432FF"/>
        </w:rPr>
        <w:t xml:space="preserve"> </w:t>
      </w:r>
      <w:r w:rsidR="00992012">
        <w:rPr>
          <w:rFonts w:ascii="Times New Roman" w:hAnsi="Times New Roman" w:cs="Times New Roman"/>
          <w:bCs/>
          <w:iCs/>
          <w:color w:val="0432FF"/>
        </w:rPr>
        <w:t>A</w:t>
      </w:r>
      <w:r>
        <w:rPr>
          <w:rFonts w:ascii="Times New Roman" w:hAnsi="Times New Roman" w:cs="Times New Roman"/>
          <w:bCs/>
          <w:iCs/>
          <w:color w:val="0432FF"/>
        </w:rPr>
        <w:t xml:space="preserve">fter immersing the </w:t>
      </w:r>
      <w:r w:rsidR="00992012">
        <w:rPr>
          <w:rFonts w:ascii="Times New Roman" w:hAnsi="Times New Roman" w:cs="Times New Roman"/>
          <w:bCs/>
          <w:iCs/>
          <w:color w:val="0432FF"/>
        </w:rPr>
        <w:t>oscillator-attach</w:t>
      </w:r>
      <w:r w:rsidR="005242A2">
        <w:rPr>
          <w:rFonts w:ascii="Times New Roman" w:hAnsi="Times New Roman" w:cs="Times New Roman"/>
          <w:bCs/>
          <w:iCs/>
          <w:color w:val="0432FF"/>
        </w:rPr>
        <w:t>ed</w:t>
      </w:r>
      <w:r w:rsidR="00992012">
        <w:rPr>
          <w:rFonts w:ascii="Times New Roman" w:hAnsi="Times New Roman" w:cs="Times New Roman"/>
          <w:bCs/>
          <w:iCs/>
          <w:color w:val="0432FF"/>
        </w:rPr>
        <w:t xml:space="preserve"> sensor chip into the </w:t>
      </w:r>
      <w:r>
        <w:rPr>
          <w:rFonts w:ascii="Times New Roman" w:hAnsi="Times New Roman" w:cs="Times New Roman"/>
          <w:bCs/>
          <w:iCs/>
          <w:color w:val="0432FF"/>
        </w:rPr>
        <w:t>buffer-filled cuvette</w:t>
      </w:r>
      <w:r w:rsidR="00992012">
        <w:rPr>
          <w:rFonts w:ascii="Times New Roman" w:hAnsi="Times New Roman" w:cs="Times New Roman"/>
          <w:bCs/>
          <w:iCs/>
          <w:color w:val="0432FF"/>
        </w:rPr>
        <w:t xml:space="preserve"> and </w:t>
      </w:r>
      <w:r w:rsidR="005242A2">
        <w:rPr>
          <w:rFonts w:ascii="Times New Roman" w:hAnsi="Times New Roman" w:cs="Times New Roman"/>
          <w:bCs/>
          <w:iCs/>
          <w:color w:val="0432FF"/>
        </w:rPr>
        <w:t>adjustin</w:t>
      </w:r>
      <w:r w:rsidR="00992012">
        <w:rPr>
          <w:rFonts w:ascii="Times New Roman" w:hAnsi="Times New Roman" w:cs="Times New Roman"/>
          <w:bCs/>
          <w:iCs/>
          <w:color w:val="0432FF"/>
        </w:rPr>
        <w:t xml:space="preserve">g the QCM frequency until the frequency drift </w:t>
      </w:r>
      <w:r w:rsidR="00992012">
        <w:rPr>
          <w:rFonts w:ascii="Times New Roman" w:hAnsi="Times New Roman" w:cs="Times New Roman"/>
          <w:bCs/>
          <w:iCs/>
          <w:color w:val="0432FF"/>
        </w:rPr>
        <w:lastRenderedPageBreak/>
        <w:t xml:space="preserve">of the sensor </w:t>
      </w:r>
      <w:r w:rsidR="005242A2">
        <w:rPr>
          <w:rFonts w:ascii="Times New Roman" w:hAnsi="Times New Roman" w:cs="Times New Roman"/>
          <w:bCs/>
          <w:iCs/>
          <w:color w:val="0432FF"/>
        </w:rPr>
        <w:t>wa</w:t>
      </w:r>
      <w:r w:rsidR="00992012">
        <w:rPr>
          <w:rFonts w:ascii="Times New Roman" w:hAnsi="Times New Roman" w:cs="Times New Roman"/>
          <w:bCs/>
          <w:iCs/>
          <w:color w:val="0432FF"/>
        </w:rPr>
        <w:t>s within 3 Hz/min</w:t>
      </w:r>
      <w:r>
        <w:rPr>
          <w:rFonts w:ascii="Times New Roman" w:hAnsi="Times New Roman" w:cs="Times New Roman"/>
          <w:bCs/>
          <w:iCs/>
          <w:color w:val="0432FF"/>
        </w:rPr>
        <w:t xml:space="preserve">, 8 </w:t>
      </w:r>
      <w:r w:rsidR="005242A2" w:rsidRPr="005242A2">
        <w:rPr>
          <w:rFonts w:ascii="Symbol" w:hAnsi="Symbol" w:cs="Times New Roman"/>
          <w:bCs/>
          <w:iCs/>
          <w:color w:val="0432FF"/>
        </w:rPr>
        <w:t>m</w:t>
      </w:r>
      <w:r w:rsidR="005242A2">
        <w:rPr>
          <w:rFonts w:ascii="Times New Roman" w:hAnsi="Times New Roman" w:cs="Times New Roman"/>
          <w:bCs/>
          <w:iCs/>
          <w:color w:val="0432FF"/>
        </w:rPr>
        <w:t>L</w:t>
      </w:r>
      <w:r>
        <w:rPr>
          <w:rFonts w:ascii="Times New Roman" w:hAnsi="Times New Roman" w:cs="Times New Roman"/>
          <w:bCs/>
          <w:iCs/>
          <w:color w:val="0432FF"/>
        </w:rPr>
        <w:t xml:space="preserve"> of </w:t>
      </w:r>
      <w:r w:rsidR="005242A2">
        <w:rPr>
          <w:rFonts w:ascii="Times New Roman" w:hAnsi="Times New Roman" w:cs="Times New Roman"/>
          <w:bCs/>
          <w:iCs/>
          <w:color w:val="0432FF"/>
        </w:rPr>
        <w:t xml:space="preserve">the </w:t>
      </w:r>
      <w:r>
        <w:rPr>
          <w:rFonts w:ascii="Times New Roman" w:hAnsi="Times New Roman" w:cs="Times New Roman"/>
          <w:bCs/>
          <w:iCs/>
          <w:color w:val="0432FF"/>
        </w:rPr>
        <w:t xml:space="preserve">phage library was injected into </w:t>
      </w:r>
      <w:r w:rsidR="005242A2">
        <w:rPr>
          <w:rFonts w:ascii="Times New Roman" w:hAnsi="Times New Roman" w:cs="Times New Roman"/>
          <w:bCs/>
          <w:iCs/>
          <w:color w:val="0432FF"/>
        </w:rPr>
        <w:t xml:space="preserve">the </w:t>
      </w:r>
      <w:r>
        <w:rPr>
          <w:rFonts w:ascii="Times New Roman" w:hAnsi="Times New Roman" w:cs="Times New Roman"/>
          <w:bCs/>
          <w:iCs/>
          <w:color w:val="0432FF"/>
        </w:rPr>
        <w:t>cuvette and marked as injector pointer.</w:t>
      </w:r>
      <w:r w:rsidR="008C29DB">
        <w:rPr>
          <w:rFonts w:ascii="Times New Roman" w:hAnsi="Times New Roman" w:cs="Times New Roman"/>
          <w:bCs/>
          <w:iCs/>
          <w:color w:val="0432FF"/>
        </w:rPr>
        <w:t xml:space="preserve"> </w:t>
      </w:r>
      <w:r w:rsidR="005242A2">
        <w:rPr>
          <w:rFonts w:ascii="Times New Roman" w:hAnsi="Times New Roman" w:cs="Times New Roman"/>
          <w:bCs/>
          <w:iCs/>
          <w:color w:val="0432FF"/>
        </w:rPr>
        <w:t>The</w:t>
      </w:r>
      <w:r w:rsidR="008C29DB">
        <w:rPr>
          <w:rFonts w:ascii="Times New Roman" w:hAnsi="Times New Roman" w:cs="Times New Roman"/>
          <w:bCs/>
          <w:iCs/>
          <w:color w:val="0432FF"/>
        </w:rPr>
        <w:t xml:space="preserve"> drift, which is an index of </w:t>
      </w:r>
      <w:r w:rsidR="005242A2">
        <w:rPr>
          <w:rFonts w:ascii="Times New Roman" w:hAnsi="Times New Roman" w:cs="Times New Roman"/>
          <w:bCs/>
          <w:iCs/>
          <w:color w:val="0432FF"/>
        </w:rPr>
        <w:t xml:space="preserve">the </w:t>
      </w:r>
      <w:r w:rsidR="008C29DB">
        <w:rPr>
          <w:rFonts w:ascii="Times New Roman" w:hAnsi="Times New Roman" w:cs="Times New Roman"/>
          <w:bCs/>
          <w:iCs/>
          <w:color w:val="0432FF"/>
        </w:rPr>
        <w:t xml:space="preserve">injector point, is now </w:t>
      </w:r>
      <w:r w:rsidR="005242A2">
        <w:rPr>
          <w:rFonts w:ascii="Times New Roman" w:hAnsi="Times New Roman" w:cs="Times New Roman"/>
          <w:bCs/>
          <w:iCs/>
          <w:color w:val="0432FF"/>
        </w:rPr>
        <w:t>described</w:t>
      </w:r>
      <w:r w:rsidR="008C29DB">
        <w:rPr>
          <w:rFonts w:ascii="Times New Roman" w:hAnsi="Times New Roman" w:cs="Times New Roman"/>
          <w:bCs/>
          <w:iCs/>
          <w:color w:val="0432FF"/>
        </w:rPr>
        <w:t xml:space="preserve"> in section 2</w:t>
      </w:r>
      <w:r w:rsidR="005242A2">
        <w:rPr>
          <w:rFonts w:ascii="Times New Roman" w:hAnsi="Times New Roman" w:cs="Times New Roman"/>
          <w:bCs/>
          <w:iCs/>
          <w:color w:val="0432FF"/>
        </w:rPr>
        <w:t xml:space="preserve"> of Protocol</w:t>
      </w:r>
      <w:r w:rsidR="008C29DB">
        <w:rPr>
          <w:rFonts w:ascii="Times New Roman" w:hAnsi="Times New Roman" w:cs="Times New Roman"/>
          <w:bCs/>
          <w:iCs/>
          <w:color w:val="0432FF"/>
        </w:rPr>
        <w:t>.</w:t>
      </w:r>
    </w:p>
    <w:p w:rsidR="00935E8D" w:rsidRPr="008C29DB" w:rsidRDefault="00935E8D" w:rsidP="00992012">
      <w:pPr>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13.</w:t>
      </w:r>
      <w:r w:rsidRPr="005173E2">
        <w:rPr>
          <w:rFonts w:ascii="Times New Roman" w:hAnsi="Times New Roman" w:cs="Times New Roman"/>
          <w:bCs/>
          <w:iCs/>
        </w:rPr>
        <w:tab/>
        <w:t>2.9: please include citations for plaque isolation and sequencing?</w:t>
      </w:r>
    </w:p>
    <w:p w:rsidR="000749F0" w:rsidRDefault="000749F0"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0749F0" w:rsidRPr="00935E8D" w:rsidRDefault="00935E8D" w:rsidP="000749F0">
      <w:pPr>
        <w:jc w:val="both"/>
        <w:rPr>
          <w:rFonts w:ascii="Times New Roman" w:hAnsi="Times New Roman" w:cs="Times New Roman"/>
          <w:bCs/>
          <w:iCs/>
          <w:color w:val="0432FF"/>
        </w:rPr>
      </w:pPr>
      <w:r w:rsidRPr="00935E8D">
        <w:rPr>
          <w:rFonts w:ascii="Times New Roman" w:hAnsi="Times New Roman" w:cs="Times New Roman" w:hint="eastAsia"/>
          <w:bCs/>
          <w:iCs/>
          <w:color w:val="0432FF"/>
        </w:rPr>
        <w:t>T</w:t>
      </w:r>
      <w:r w:rsidRPr="00935E8D">
        <w:rPr>
          <w:rFonts w:ascii="Times New Roman" w:hAnsi="Times New Roman" w:cs="Times New Roman"/>
          <w:bCs/>
          <w:iCs/>
          <w:color w:val="0432FF"/>
        </w:rPr>
        <w:t>he original protocol from Millipore (</w:t>
      </w:r>
      <w:proofErr w:type="spellStart"/>
      <w:r w:rsidRPr="00935E8D">
        <w:rPr>
          <w:rFonts w:ascii="Times New Roman" w:hAnsi="Times New Roman" w:cs="Times New Roman"/>
          <w:bCs/>
          <w:iCs/>
          <w:color w:val="0432FF"/>
        </w:rPr>
        <w:t>Novagen</w:t>
      </w:r>
      <w:proofErr w:type="spellEnd"/>
      <w:r w:rsidRPr="00935E8D">
        <w:rPr>
          <w:rFonts w:ascii="Times New Roman" w:hAnsi="Times New Roman" w:cs="Times New Roman"/>
          <w:bCs/>
          <w:iCs/>
          <w:color w:val="0432FF"/>
        </w:rPr>
        <w:t xml:space="preserve">) is now cited as </w:t>
      </w:r>
      <w:r w:rsidR="00272678">
        <w:rPr>
          <w:rFonts w:ascii="Times New Roman" w:hAnsi="Times New Roman" w:cs="Times New Roman"/>
          <w:bCs/>
          <w:iCs/>
          <w:color w:val="0432FF"/>
        </w:rPr>
        <w:t>reference</w:t>
      </w:r>
      <w:r w:rsidR="005817BF">
        <w:rPr>
          <w:rFonts w:ascii="Times New Roman" w:hAnsi="Times New Roman" w:cs="Times New Roman"/>
          <w:bCs/>
          <w:iCs/>
          <w:color w:val="0432FF"/>
        </w:rPr>
        <w:t>s 8 and 9</w:t>
      </w:r>
      <w:r w:rsidRPr="00935E8D">
        <w:rPr>
          <w:rFonts w:ascii="Times New Roman" w:hAnsi="Times New Roman" w:cs="Times New Roman"/>
          <w:bCs/>
          <w:iCs/>
          <w:color w:val="0432FF"/>
        </w:rPr>
        <w:t>.</w:t>
      </w:r>
    </w:p>
    <w:p w:rsidR="000749F0" w:rsidRDefault="000749F0"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14.</w:t>
      </w:r>
      <w:r w:rsidRPr="005173E2">
        <w:rPr>
          <w:rFonts w:ascii="Times New Roman" w:hAnsi="Times New Roman" w:cs="Times New Roman"/>
          <w:bCs/>
          <w:iCs/>
        </w:rPr>
        <w:tab/>
        <w:t>3: Please expand on how the bioinformatic analysis is performed. Please include button clicks in the software, knob turns,</w:t>
      </w:r>
      <w:r>
        <w:rPr>
          <w:rFonts w:ascii="Times New Roman" w:hAnsi="Times New Roman" w:cs="Times New Roman" w:hint="eastAsia"/>
          <w:bCs/>
          <w:iCs/>
        </w:rPr>
        <w:t xml:space="preserve"> </w:t>
      </w:r>
      <w:r w:rsidRPr="005173E2">
        <w:rPr>
          <w:rFonts w:ascii="Times New Roman" w:hAnsi="Times New Roman" w:cs="Times New Roman"/>
          <w:bCs/>
          <w:iCs/>
        </w:rPr>
        <w:t xml:space="preserve">command lines etc. If using large </w:t>
      </w:r>
      <w:proofErr w:type="gramStart"/>
      <w:r w:rsidRPr="005173E2">
        <w:rPr>
          <w:rFonts w:ascii="Times New Roman" w:hAnsi="Times New Roman" w:cs="Times New Roman"/>
          <w:bCs/>
          <w:iCs/>
        </w:rPr>
        <w:t>scripts</w:t>
      </w:r>
      <w:proofErr w:type="gramEnd"/>
      <w:r w:rsidRPr="005173E2">
        <w:rPr>
          <w:rFonts w:ascii="Times New Roman" w:hAnsi="Times New Roman" w:cs="Times New Roman"/>
          <w:bCs/>
          <w:iCs/>
        </w:rPr>
        <w:t xml:space="preserve"> please include as a supplementary file.</w:t>
      </w:r>
    </w:p>
    <w:p w:rsidR="000749F0" w:rsidRDefault="000749F0" w:rsidP="005173E2">
      <w:pPr>
        <w:ind w:left="422" w:hangingChars="176" w:hanging="422"/>
        <w:jc w:val="both"/>
        <w:rPr>
          <w:rFonts w:ascii="Times New Roman" w:hAnsi="Times New Roman" w:cs="Times New Roman"/>
          <w:bCs/>
          <w:iCs/>
        </w:rPr>
      </w:pPr>
    </w:p>
    <w:p w:rsidR="000749F0"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485E1B" w:rsidRDefault="00272678" w:rsidP="00272678">
      <w:pPr>
        <w:jc w:val="both"/>
        <w:rPr>
          <w:rFonts w:ascii="Times New Roman" w:hAnsi="Times New Roman" w:cs="Times New Roman"/>
          <w:bCs/>
          <w:iCs/>
          <w:color w:val="0432FF"/>
        </w:rPr>
      </w:pPr>
      <w:r w:rsidRPr="00272678">
        <w:rPr>
          <w:rFonts w:ascii="Times New Roman" w:hAnsi="Times New Roman" w:cs="Times New Roman"/>
          <w:bCs/>
          <w:iCs/>
          <w:color w:val="0432FF"/>
        </w:rPr>
        <w:t>The Protocol section regarding the bioinformatics analysis has been written in detail in section 3 of the revised manuscript.</w:t>
      </w:r>
    </w:p>
    <w:p w:rsidR="00272678" w:rsidRDefault="00272678"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15.</w:t>
      </w:r>
      <w:r w:rsidRPr="005173E2">
        <w:rPr>
          <w:rFonts w:ascii="Times New Roman" w:hAnsi="Times New Roman" w:cs="Times New Roman"/>
          <w:bCs/>
          <w:iCs/>
        </w:rPr>
        <w:tab/>
        <w:t>Is RELIC hosted by any server somewhere or not available at all?</w:t>
      </w:r>
    </w:p>
    <w:p w:rsidR="000749F0" w:rsidRDefault="000749F0"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0749F0" w:rsidRDefault="00272678" w:rsidP="00272678">
      <w:pPr>
        <w:jc w:val="both"/>
        <w:rPr>
          <w:rFonts w:ascii="Times New Roman" w:hAnsi="Times New Roman" w:cs="Times New Roman"/>
          <w:bCs/>
          <w:iCs/>
          <w:color w:val="0432FF"/>
        </w:rPr>
      </w:pPr>
      <w:r w:rsidRPr="00272678">
        <w:rPr>
          <w:rFonts w:ascii="Times New Roman" w:hAnsi="Times New Roman" w:cs="Times New Roman"/>
          <w:bCs/>
          <w:iCs/>
          <w:color w:val="0432FF"/>
        </w:rPr>
        <w:t>The RELIC server originally functioned on Linux in the Argonne National Institute (Ref.</w:t>
      </w:r>
      <w:r>
        <w:rPr>
          <w:rFonts w:ascii="Times New Roman" w:hAnsi="Times New Roman" w:cs="Times New Roman"/>
          <w:bCs/>
          <w:iCs/>
          <w:color w:val="0432FF"/>
        </w:rPr>
        <w:t xml:space="preserve"> 10</w:t>
      </w:r>
      <w:r w:rsidRPr="00272678">
        <w:rPr>
          <w:rFonts w:ascii="Times New Roman" w:hAnsi="Times New Roman" w:cs="Times New Roman"/>
          <w:bCs/>
          <w:iCs/>
          <w:color w:val="0432FF"/>
        </w:rPr>
        <w:t>). However, since 2009, this server is no longer available. Instead, the developers generated a stand-alone type RELIC program that works on PCs with a Windows OS. These executable programs are available upon request.</w:t>
      </w:r>
    </w:p>
    <w:p w:rsidR="00272678" w:rsidRDefault="00272678"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16.</w:t>
      </w:r>
      <w:r w:rsidRPr="005173E2">
        <w:rPr>
          <w:rFonts w:ascii="Times New Roman" w:hAnsi="Times New Roman" w:cs="Times New Roman"/>
          <w:bCs/>
          <w:iCs/>
        </w:rPr>
        <w:tab/>
        <w:t>Is RELIC Commercial? If yes, please remove and use generic term.</w:t>
      </w:r>
    </w:p>
    <w:p w:rsidR="000749F0" w:rsidRDefault="000749F0"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0749F0" w:rsidRPr="00935E8D" w:rsidRDefault="00935E8D" w:rsidP="005173E2">
      <w:pPr>
        <w:ind w:left="422" w:hangingChars="176" w:hanging="422"/>
        <w:jc w:val="both"/>
        <w:rPr>
          <w:rFonts w:ascii="Times New Roman" w:hAnsi="Times New Roman" w:cs="Times New Roman"/>
          <w:bCs/>
          <w:iCs/>
          <w:color w:val="0432FF"/>
        </w:rPr>
      </w:pPr>
      <w:r w:rsidRPr="00935E8D">
        <w:rPr>
          <w:rFonts w:ascii="Times New Roman" w:hAnsi="Times New Roman" w:cs="Times New Roman" w:hint="eastAsia"/>
          <w:bCs/>
          <w:iCs/>
          <w:color w:val="0432FF"/>
        </w:rPr>
        <w:t>N</w:t>
      </w:r>
      <w:r w:rsidRPr="00935E8D">
        <w:rPr>
          <w:rFonts w:ascii="Times New Roman" w:hAnsi="Times New Roman" w:cs="Times New Roman"/>
          <w:bCs/>
          <w:iCs/>
          <w:color w:val="0432FF"/>
        </w:rPr>
        <w:t xml:space="preserve">o, RELIC is not </w:t>
      </w:r>
      <w:r w:rsidR="00272678">
        <w:rPr>
          <w:rFonts w:ascii="Times New Roman" w:hAnsi="Times New Roman" w:cs="Times New Roman"/>
          <w:bCs/>
          <w:iCs/>
          <w:color w:val="0432FF"/>
        </w:rPr>
        <w:t xml:space="preserve">a </w:t>
      </w:r>
      <w:r w:rsidRPr="00935E8D">
        <w:rPr>
          <w:rFonts w:ascii="Times New Roman" w:hAnsi="Times New Roman" w:cs="Times New Roman"/>
          <w:bCs/>
          <w:iCs/>
          <w:color w:val="0432FF"/>
        </w:rPr>
        <w:t>commercial</w:t>
      </w:r>
      <w:r w:rsidR="00272678">
        <w:rPr>
          <w:rFonts w:ascii="Times New Roman" w:hAnsi="Times New Roman" w:cs="Times New Roman"/>
          <w:bCs/>
          <w:iCs/>
          <w:color w:val="0432FF"/>
        </w:rPr>
        <w:t xml:space="preserve"> item</w:t>
      </w:r>
      <w:r w:rsidRPr="00935E8D">
        <w:rPr>
          <w:rFonts w:ascii="Times New Roman" w:hAnsi="Times New Roman" w:cs="Times New Roman"/>
          <w:bCs/>
          <w:iCs/>
          <w:color w:val="0432FF"/>
        </w:rPr>
        <w:t>.</w:t>
      </w:r>
    </w:p>
    <w:p w:rsidR="000749F0" w:rsidRDefault="000749F0"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lastRenderedPageBreak/>
        <w:t>17.</w:t>
      </w:r>
      <w:r w:rsidRPr="005173E2">
        <w:rPr>
          <w:rFonts w:ascii="Times New Roman" w:hAnsi="Times New Roman" w:cs="Times New Roman"/>
          <w:bCs/>
          <w:iCs/>
        </w:rPr>
        <w:tab/>
        <w:t xml:space="preserve">Only one note can follow one step. In the </w:t>
      </w:r>
      <w:proofErr w:type="spellStart"/>
      <w:r w:rsidRPr="005173E2">
        <w:rPr>
          <w:rFonts w:ascii="Times New Roman" w:hAnsi="Times New Roman" w:cs="Times New Roman"/>
          <w:bCs/>
          <w:iCs/>
        </w:rPr>
        <w:t>JoVE</w:t>
      </w:r>
      <w:proofErr w:type="spellEnd"/>
      <w:r w:rsidRPr="005173E2">
        <w:rPr>
          <w:rFonts w:ascii="Times New Roman" w:hAnsi="Times New Roman" w:cs="Times New Roman"/>
          <w:bCs/>
          <w:iCs/>
        </w:rPr>
        <w:t xml:space="preserve"> Protocol format, “Notes” should be concise and used sparingly. They should only be used to provide extraneous details, optional steps, or recommendations that are not critical to a step. Any text that provides</w:t>
      </w:r>
      <w:r w:rsidR="000749F0">
        <w:rPr>
          <w:rFonts w:ascii="Times New Roman" w:hAnsi="Times New Roman" w:cs="Times New Roman"/>
          <w:bCs/>
          <w:iCs/>
        </w:rPr>
        <w:t xml:space="preserve"> </w:t>
      </w:r>
      <w:r w:rsidRPr="005173E2">
        <w:rPr>
          <w:rFonts w:ascii="Times New Roman" w:hAnsi="Times New Roman" w:cs="Times New Roman"/>
          <w:bCs/>
          <w:iCs/>
        </w:rPr>
        <w:t>details about how to perform a particular step should either be included in the step itself or added as a sub-step. Other details</w:t>
      </w:r>
      <w:r>
        <w:rPr>
          <w:rFonts w:ascii="Times New Roman" w:hAnsi="Times New Roman" w:cs="Times New Roman" w:hint="eastAsia"/>
          <w:bCs/>
          <w:iCs/>
        </w:rPr>
        <w:t xml:space="preserve"> </w:t>
      </w:r>
      <w:r w:rsidRPr="005173E2">
        <w:rPr>
          <w:rFonts w:ascii="Times New Roman" w:hAnsi="Times New Roman" w:cs="Times New Roman"/>
          <w:bCs/>
          <w:iCs/>
        </w:rPr>
        <w:t>should be moved to the discussion.</w:t>
      </w:r>
    </w:p>
    <w:p w:rsidR="000749F0" w:rsidRDefault="000749F0"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0749F0" w:rsidRPr="002E0CC6" w:rsidRDefault="002E0CC6" w:rsidP="002E0CC6">
      <w:pPr>
        <w:jc w:val="both"/>
        <w:rPr>
          <w:rFonts w:ascii="Times New Roman" w:hAnsi="Times New Roman" w:cs="Times New Roman"/>
          <w:bCs/>
          <w:iCs/>
          <w:color w:val="0432FF"/>
        </w:rPr>
      </w:pPr>
      <w:r w:rsidRPr="002E0CC6">
        <w:rPr>
          <w:rFonts w:ascii="Times New Roman" w:hAnsi="Times New Roman" w:cs="Times New Roman"/>
          <w:bCs/>
          <w:iCs/>
          <w:color w:val="0432FF"/>
        </w:rPr>
        <w:t xml:space="preserve">In light of the </w:t>
      </w:r>
      <w:r w:rsidR="00B448DD">
        <w:rPr>
          <w:rFonts w:ascii="Times New Roman" w:hAnsi="Times New Roman" w:cs="Times New Roman"/>
          <w:bCs/>
          <w:iCs/>
          <w:color w:val="0432FF"/>
        </w:rPr>
        <w:t xml:space="preserve">above </w:t>
      </w:r>
      <w:r w:rsidRPr="002E0CC6">
        <w:rPr>
          <w:rFonts w:ascii="Times New Roman" w:hAnsi="Times New Roman" w:cs="Times New Roman"/>
          <w:bCs/>
          <w:iCs/>
          <w:color w:val="0432FF"/>
        </w:rPr>
        <w:t xml:space="preserve">comments, the </w:t>
      </w:r>
      <w:r w:rsidR="00B448DD">
        <w:rPr>
          <w:rFonts w:ascii="Times New Roman" w:hAnsi="Times New Roman" w:cs="Times New Roman"/>
          <w:bCs/>
          <w:iCs/>
          <w:color w:val="0432FF"/>
        </w:rPr>
        <w:t>P</w:t>
      </w:r>
      <w:r w:rsidRPr="002E0CC6">
        <w:rPr>
          <w:rFonts w:ascii="Times New Roman" w:hAnsi="Times New Roman" w:cs="Times New Roman"/>
          <w:bCs/>
          <w:iCs/>
          <w:color w:val="0432FF"/>
        </w:rPr>
        <w:t>rotocol se</w:t>
      </w:r>
      <w:r w:rsidR="00B448DD">
        <w:rPr>
          <w:rFonts w:ascii="Times New Roman" w:hAnsi="Times New Roman" w:cs="Times New Roman"/>
          <w:bCs/>
          <w:iCs/>
          <w:color w:val="0432FF"/>
        </w:rPr>
        <w:t>ct</w:t>
      </w:r>
      <w:r w:rsidRPr="002E0CC6">
        <w:rPr>
          <w:rFonts w:ascii="Times New Roman" w:hAnsi="Times New Roman" w:cs="Times New Roman"/>
          <w:bCs/>
          <w:iCs/>
          <w:color w:val="0432FF"/>
        </w:rPr>
        <w:t>ion has been largely amended</w:t>
      </w:r>
      <w:r w:rsidR="00254FA2" w:rsidRPr="002E0CC6">
        <w:rPr>
          <w:rFonts w:ascii="Times New Roman" w:hAnsi="Times New Roman" w:cs="Times New Roman"/>
          <w:bCs/>
          <w:iCs/>
          <w:color w:val="0432FF"/>
        </w:rPr>
        <w:t xml:space="preserve"> </w:t>
      </w:r>
      <w:r w:rsidRPr="002E0CC6">
        <w:rPr>
          <w:rFonts w:ascii="Times New Roman" w:hAnsi="Times New Roman" w:cs="Times New Roman"/>
          <w:bCs/>
          <w:iCs/>
          <w:color w:val="0432FF"/>
        </w:rPr>
        <w:t>i</w:t>
      </w:r>
      <w:r w:rsidR="00254FA2" w:rsidRPr="002E0CC6">
        <w:rPr>
          <w:rFonts w:ascii="Times New Roman" w:hAnsi="Times New Roman" w:cs="Times New Roman"/>
          <w:bCs/>
          <w:iCs/>
          <w:color w:val="0432FF"/>
        </w:rPr>
        <w:t xml:space="preserve">n the revised </w:t>
      </w:r>
      <w:r w:rsidR="00B448DD">
        <w:rPr>
          <w:rFonts w:ascii="Times New Roman" w:hAnsi="Times New Roman" w:cs="Times New Roman"/>
          <w:bCs/>
          <w:iCs/>
          <w:color w:val="0432FF"/>
        </w:rPr>
        <w:t>manuscript</w:t>
      </w:r>
      <w:r w:rsidR="00254FA2" w:rsidRPr="002E0CC6">
        <w:rPr>
          <w:rFonts w:ascii="Times New Roman" w:hAnsi="Times New Roman" w:cs="Times New Roman"/>
          <w:bCs/>
          <w:iCs/>
          <w:color w:val="0432FF"/>
        </w:rPr>
        <w:t>.</w:t>
      </w:r>
    </w:p>
    <w:p w:rsidR="000749F0" w:rsidRDefault="000749F0"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18.</w:t>
      </w:r>
      <w:r w:rsidRPr="005173E2">
        <w:rPr>
          <w:rFonts w:ascii="Times New Roman" w:hAnsi="Times New Roman" w:cs="Times New Roman"/>
          <w:bCs/>
          <w:iCs/>
        </w:rPr>
        <w:tab/>
        <w:t>Please remove the embedded figure(s) from the manuscript. All figures should be uploaded separately to your Editorial Manager account. Each figure must be accompanied by a title and a description after the Representative Results of the manuscript text.</w:t>
      </w:r>
    </w:p>
    <w:p w:rsidR="000749F0" w:rsidRDefault="000749F0"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0B176C" w:rsidRPr="000B176C" w:rsidRDefault="000B176C" w:rsidP="002D2F0F">
      <w:pPr>
        <w:jc w:val="both"/>
        <w:rPr>
          <w:rFonts w:ascii="Times New Roman" w:hAnsi="Times New Roman" w:cs="Times New Roman"/>
          <w:bCs/>
          <w:iCs/>
          <w:color w:val="0432FF"/>
        </w:rPr>
      </w:pPr>
      <w:r w:rsidRPr="000B176C">
        <w:rPr>
          <w:rFonts w:ascii="Times New Roman" w:hAnsi="Times New Roman" w:cs="Times New Roman" w:hint="eastAsia"/>
          <w:bCs/>
          <w:iCs/>
          <w:color w:val="0432FF"/>
        </w:rPr>
        <w:t>T</w:t>
      </w:r>
      <w:r w:rsidRPr="000B176C">
        <w:rPr>
          <w:rFonts w:ascii="Times New Roman" w:hAnsi="Times New Roman" w:cs="Times New Roman"/>
          <w:bCs/>
          <w:iCs/>
          <w:color w:val="0432FF"/>
        </w:rPr>
        <w:t xml:space="preserve">he embedded </w:t>
      </w:r>
      <w:r>
        <w:rPr>
          <w:rFonts w:ascii="Times New Roman" w:hAnsi="Times New Roman" w:cs="Times New Roman"/>
          <w:bCs/>
          <w:iCs/>
          <w:color w:val="0432FF"/>
        </w:rPr>
        <w:t>Figures</w:t>
      </w:r>
      <w:r w:rsidRPr="000B176C">
        <w:rPr>
          <w:rFonts w:ascii="Times New Roman" w:hAnsi="Times New Roman" w:cs="Times New Roman"/>
          <w:bCs/>
          <w:iCs/>
          <w:color w:val="0432FF"/>
        </w:rPr>
        <w:t xml:space="preserve"> ha</w:t>
      </w:r>
      <w:r>
        <w:rPr>
          <w:rFonts w:ascii="Times New Roman" w:hAnsi="Times New Roman" w:cs="Times New Roman"/>
          <w:bCs/>
          <w:iCs/>
          <w:color w:val="0432FF"/>
        </w:rPr>
        <w:t>ve</w:t>
      </w:r>
      <w:r w:rsidRPr="000B176C">
        <w:rPr>
          <w:rFonts w:ascii="Times New Roman" w:hAnsi="Times New Roman" w:cs="Times New Roman"/>
          <w:bCs/>
          <w:iCs/>
          <w:color w:val="0432FF"/>
        </w:rPr>
        <w:t xml:space="preserve"> been removed </w:t>
      </w:r>
      <w:r w:rsidR="002D2F0F">
        <w:rPr>
          <w:rFonts w:ascii="Times New Roman" w:hAnsi="Times New Roman" w:cs="Times New Roman"/>
          <w:bCs/>
          <w:iCs/>
          <w:color w:val="0432FF"/>
        </w:rPr>
        <w:t>from</w:t>
      </w:r>
      <w:r w:rsidRPr="000B176C">
        <w:rPr>
          <w:rFonts w:ascii="Times New Roman" w:hAnsi="Times New Roman" w:cs="Times New Roman"/>
          <w:bCs/>
          <w:iCs/>
          <w:color w:val="0432FF"/>
        </w:rPr>
        <w:t xml:space="preserve"> the revised </w:t>
      </w:r>
      <w:r w:rsidR="002D2F0F">
        <w:rPr>
          <w:rFonts w:ascii="Times New Roman" w:hAnsi="Times New Roman" w:cs="Times New Roman"/>
          <w:bCs/>
          <w:iCs/>
          <w:color w:val="0432FF"/>
        </w:rPr>
        <w:t>manuscript</w:t>
      </w:r>
      <w:r w:rsidR="00822E88">
        <w:rPr>
          <w:rFonts w:ascii="Times New Roman" w:hAnsi="Times New Roman" w:cs="Times New Roman"/>
          <w:bCs/>
          <w:iCs/>
          <w:color w:val="0432FF"/>
        </w:rPr>
        <w:t xml:space="preserve"> and have </w:t>
      </w:r>
      <w:r w:rsidR="002D2F0F">
        <w:rPr>
          <w:rFonts w:ascii="Times New Roman" w:hAnsi="Times New Roman" w:cs="Times New Roman"/>
          <w:bCs/>
          <w:iCs/>
          <w:color w:val="0432FF"/>
        </w:rPr>
        <w:t xml:space="preserve">been </w:t>
      </w:r>
      <w:r w:rsidR="00822E88">
        <w:rPr>
          <w:rFonts w:ascii="Times New Roman" w:hAnsi="Times New Roman" w:cs="Times New Roman"/>
          <w:bCs/>
          <w:iCs/>
          <w:color w:val="0432FF"/>
        </w:rPr>
        <w:t>uploaded separately.</w:t>
      </w:r>
    </w:p>
    <w:p w:rsidR="000749F0" w:rsidRDefault="000749F0" w:rsidP="005173E2">
      <w:pPr>
        <w:ind w:left="422" w:hangingChars="176" w:hanging="422"/>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19.</w:t>
      </w:r>
      <w:r w:rsidRPr="005173E2">
        <w:rPr>
          <w:rFonts w:ascii="Times New Roman" w:hAnsi="Times New Roman" w:cs="Times New Roman"/>
          <w:bCs/>
          <w:iCs/>
        </w:rPr>
        <w:tab/>
        <w:t>Please remove the embedded Table from the manuscript. All tables should be uploaded separately to your Editorial Manager account in the form of an .</w:t>
      </w:r>
      <w:proofErr w:type="spellStart"/>
      <w:r w:rsidRPr="005173E2">
        <w:rPr>
          <w:rFonts w:ascii="Times New Roman" w:hAnsi="Times New Roman" w:cs="Times New Roman"/>
          <w:bCs/>
          <w:iCs/>
        </w:rPr>
        <w:t>xls</w:t>
      </w:r>
      <w:proofErr w:type="spellEnd"/>
      <w:r w:rsidRPr="005173E2">
        <w:rPr>
          <w:rFonts w:ascii="Times New Roman" w:hAnsi="Times New Roman" w:cs="Times New Roman"/>
          <w:bCs/>
          <w:iCs/>
        </w:rPr>
        <w:t xml:space="preserve"> or .xlsx file. Each table must be accompanied by a title and a description after the Representative</w:t>
      </w:r>
      <w:r>
        <w:rPr>
          <w:rFonts w:ascii="Times New Roman" w:hAnsi="Times New Roman" w:cs="Times New Roman" w:hint="eastAsia"/>
          <w:bCs/>
          <w:iCs/>
        </w:rPr>
        <w:t xml:space="preserve"> </w:t>
      </w:r>
      <w:r w:rsidRPr="005173E2">
        <w:rPr>
          <w:rFonts w:ascii="Times New Roman" w:hAnsi="Times New Roman" w:cs="Times New Roman"/>
          <w:bCs/>
          <w:iCs/>
        </w:rPr>
        <w:t>Results of the manuscript text.</w:t>
      </w:r>
    </w:p>
    <w:p w:rsidR="000749F0" w:rsidRDefault="000749F0"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822E88" w:rsidRPr="000B176C" w:rsidRDefault="000B176C" w:rsidP="002D2F0F">
      <w:pPr>
        <w:jc w:val="both"/>
        <w:rPr>
          <w:rFonts w:ascii="Times New Roman" w:hAnsi="Times New Roman" w:cs="Times New Roman"/>
          <w:bCs/>
          <w:iCs/>
          <w:color w:val="0432FF"/>
        </w:rPr>
      </w:pPr>
      <w:r w:rsidRPr="000B176C">
        <w:rPr>
          <w:rFonts w:ascii="Times New Roman" w:hAnsi="Times New Roman" w:cs="Times New Roman" w:hint="eastAsia"/>
          <w:bCs/>
          <w:iCs/>
          <w:color w:val="0432FF"/>
        </w:rPr>
        <w:t>T</w:t>
      </w:r>
      <w:r w:rsidRPr="000B176C">
        <w:rPr>
          <w:rFonts w:ascii="Times New Roman" w:hAnsi="Times New Roman" w:cs="Times New Roman"/>
          <w:bCs/>
          <w:iCs/>
          <w:color w:val="0432FF"/>
        </w:rPr>
        <w:t xml:space="preserve">he embedded Table has been removed </w:t>
      </w:r>
      <w:r w:rsidR="002D2F0F">
        <w:rPr>
          <w:rFonts w:ascii="Times New Roman" w:hAnsi="Times New Roman" w:cs="Times New Roman"/>
          <w:bCs/>
          <w:iCs/>
          <w:color w:val="0432FF"/>
        </w:rPr>
        <w:t>from</w:t>
      </w:r>
      <w:r w:rsidRPr="000B176C">
        <w:rPr>
          <w:rFonts w:ascii="Times New Roman" w:hAnsi="Times New Roman" w:cs="Times New Roman"/>
          <w:bCs/>
          <w:iCs/>
          <w:color w:val="0432FF"/>
        </w:rPr>
        <w:t xml:space="preserve"> the revised </w:t>
      </w:r>
      <w:r w:rsidR="002D2F0F">
        <w:rPr>
          <w:rFonts w:ascii="Times New Roman" w:hAnsi="Times New Roman" w:cs="Times New Roman"/>
          <w:bCs/>
          <w:iCs/>
          <w:color w:val="0432FF"/>
        </w:rPr>
        <w:t>manuscript</w:t>
      </w:r>
      <w:r w:rsidR="00822E88">
        <w:rPr>
          <w:rFonts w:ascii="Times New Roman" w:hAnsi="Times New Roman" w:cs="Times New Roman"/>
          <w:bCs/>
          <w:iCs/>
          <w:color w:val="0432FF"/>
        </w:rPr>
        <w:t xml:space="preserve"> and ha</w:t>
      </w:r>
      <w:r w:rsidR="002D2F0F">
        <w:rPr>
          <w:rFonts w:ascii="Times New Roman" w:hAnsi="Times New Roman" w:cs="Times New Roman"/>
          <w:bCs/>
          <w:iCs/>
          <w:color w:val="0432FF"/>
        </w:rPr>
        <w:t>s been</w:t>
      </w:r>
      <w:r w:rsidR="00822E88">
        <w:rPr>
          <w:rFonts w:ascii="Times New Roman" w:hAnsi="Times New Roman" w:cs="Times New Roman"/>
          <w:bCs/>
          <w:iCs/>
          <w:color w:val="0432FF"/>
        </w:rPr>
        <w:t xml:space="preserve"> uploaded separately.</w:t>
      </w:r>
    </w:p>
    <w:p w:rsidR="000749F0" w:rsidRPr="00822E88" w:rsidRDefault="000749F0" w:rsidP="005173E2">
      <w:pPr>
        <w:ind w:left="422" w:hangingChars="176" w:hanging="422"/>
        <w:jc w:val="both"/>
        <w:rPr>
          <w:rFonts w:ascii="Times New Roman" w:hAnsi="Times New Roman" w:cs="Times New Roman"/>
          <w:bCs/>
          <w:iCs/>
          <w:color w:val="0432FF"/>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20.</w:t>
      </w:r>
      <w:r w:rsidRPr="005173E2">
        <w:rPr>
          <w:rFonts w:ascii="Times New Roman" w:hAnsi="Times New Roman" w:cs="Times New Roman"/>
          <w:bCs/>
          <w:iCs/>
        </w:rPr>
        <w:tab/>
        <w:t xml:space="preserve">There is a 10-page limit for the Protocol, but there is a 3-page limit for filmable content. Please highlight 3 pages or less of the Protocol (including headings and spacing) that </w:t>
      </w:r>
      <w:r w:rsidRPr="005173E2">
        <w:rPr>
          <w:rFonts w:ascii="Times New Roman" w:hAnsi="Times New Roman" w:cs="Times New Roman"/>
          <w:bCs/>
          <w:iCs/>
        </w:rPr>
        <w:lastRenderedPageBreak/>
        <w:t>identifies the essential steps of the protocol for the video, i.e., the steps that should be visualized to tell the most cohesive story of the Protocol.</w:t>
      </w:r>
    </w:p>
    <w:p w:rsidR="000749F0" w:rsidRDefault="000749F0"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0749F0" w:rsidRPr="00452389" w:rsidRDefault="00452389" w:rsidP="005173E2">
      <w:pPr>
        <w:ind w:left="422" w:hangingChars="176" w:hanging="422"/>
        <w:jc w:val="both"/>
        <w:rPr>
          <w:rFonts w:ascii="Times New Roman" w:hAnsi="Times New Roman" w:cs="Times New Roman"/>
          <w:bCs/>
          <w:iCs/>
          <w:color w:val="0432FF"/>
        </w:rPr>
      </w:pPr>
      <w:r w:rsidRPr="00452389">
        <w:rPr>
          <w:rFonts w:ascii="Times New Roman" w:hAnsi="Times New Roman" w:cs="Times New Roman" w:hint="eastAsia"/>
          <w:bCs/>
          <w:iCs/>
          <w:color w:val="0432FF"/>
        </w:rPr>
        <w:t>T</w:t>
      </w:r>
      <w:r w:rsidRPr="00452389">
        <w:rPr>
          <w:rFonts w:ascii="Times New Roman" w:hAnsi="Times New Roman" w:cs="Times New Roman"/>
          <w:bCs/>
          <w:iCs/>
          <w:color w:val="0432FF"/>
        </w:rPr>
        <w:t xml:space="preserve">he revised </w:t>
      </w:r>
      <w:r w:rsidR="00FA29A8">
        <w:rPr>
          <w:rFonts w:ascii="Times New Roman" w:hAnsi="Times New Roman" w:cs="Times New Roman"/>
          <w:bCs/>
          <w:iCs/>
          <w:color w:val="0432FF"/>
        </w:rPr>
        <w:t>manuscript</w:t>
      </w:r>
      <w:r w:rsidRPr="00452389">
        <w:rPr>
          <w:rFonts w:ascii="Times New Roman" w:hAnsi="Times New Roman" w:cs="Times New Roman"/>
          <w:bCs/>
          <w:iCs/>
          <w:color w:val="0432FF"/>
        </w:rPr>
        <w:t xml:space="preserve"> has been arranged appropriately.</w:t>
      </w:r>
    </w:p>
    <w:p w:rsidR="000749F0" w:rsidRPr="005173E2" w:rsidRDefault="000749F0" w:rsidP="00452389">
      <w:pPr>
        <w:jc w:val="both"/>
        <w:rPr>
          <w:rFonts w:ascii="Times New Roman" w:hAnsi="Times New Roman" w:cs="Times New Roman"/>
          <w:bCs/>
          <w:iCs/>
        </w:rPr>
      </w:pPr>
    </w:p>
    <w:p w:rsid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21.</w:t>
      </w:r>
      <w:r w:rsidRPr="005173E2">
        <w:rPr>
          <w:rFonts w:ascii="Times New Roman" w:hAnsi="Times New Roman" w:cs="Times New Roman"/>
          <w:bCs/>
          <w:iCs/>
        </w:rPr>
        <w:tab/>
        <w:t>Please obtain explicit copyright permission to reuse any figures from a previous publication. Explicit permission can be</w:t>
      </w:r>
      <w:r>
        <w:rPr>
          <w:rFonts w:ascii="Times New Roman" w:hAnsi="Times New Roman" w:cs="Times New Roman" w:hint="eastAsia"/>
          <w:bCs/>
          <w:iCs/>
        </w:rPr>
        <w:t xml:space="preserve"> </w:t>
      </w:r>
      <w:r w:rsidRPr="005173E2">
        <w:rPr>
          <w:rFonts w:ascii="Times New Roman" w:hAnsi="Times New Roman" w:cs="Times New Roman"/>
          <w:bCs/>
          <w:iCs/>
        </w:rPr>
        <w:t>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0749F0" w:rsidRDefault="000749F0" w:rsidP="005173E2">
      <w:pPr>
        <w:ind w:left="422" w:hangingChars="176" w:hanging="422"/>
        <w:jc w:val="both"/>
        <w:rPr>
          <w:rFonts w:ascii="Times New Roman" w:hAnsi="Times New Roman" w:cs="Times New Roman"/>
          <w:bCs/>
          <w:iCs/>
        </w:rPr>
      </w:pP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0749F0" w:rsidRPr="00452389" w:rsidRDefault="00452389" w:rsidP="00452389">
      <w:pPr>
        <w:jc w:val="both"/>
        <w:rPr>
          <w:rFonts w:ascii="Times New Roman" w:hAnsi="Times New Roman" w:cs="Times New Roman"/>
          <w:bCs/>
          <w:iCs/>
          <w:color w:val="0432FF"/>
        </w:rPr>
      </w:pPr>
      <w:r w:rsidRPr="00452389">
        <w:rPr>
          <w:rFonts w:ascii="Times New Roman" w:hAnsi="Times New Roman" w:cs="Times New Roman" w:hint="eastAsia"/>
          <w:bCs/>
          <w:iCs/>
          <w:color w:val="0432FF"/>
        </w:rPr>
        <w:t>T</w:t>
      </w:r>
      <w:r w:rsidRPr="00452389">
        <w:rPr>
          <w:rFonts w:ascii="Times New Roman" w:hAnsi="Times New Roman" w:cs="Times New Roman"/>
          <w:bCs/>
          <w:iCs/>
          <w:color w:val="0432FF"/>
        </w:rPr>
        <w:t xml:space="preserve">he copyright permission has been already obtained from Elsevier (Ref. </w:t>
      </w:r>
      <w:r w:rsidR="005817BF">
        <w:rPr>
          <w:rFonts w:ascii="Times New Roman" w:hAnsi="Times New Roman" w:cs="Times New Roman"/>
          <w:bCs/>
          <w:iCs/>
          <w:color w:val="0432FF"/>
        </w:rPr>
        <w:t>2</w:t>
      </w:r>
      <w:r w:rsidR="00DC38F2">
        <w:rPr>
          <w:rFonts w:ascii="Times New Roman" w:hAnsi="Times New Roman" w:cs="Times New Roman"/>
          <w:bCs/>
          <w:iCs/>
          <w:color w:val="0432FF"/>
        </w:rPr>
        <w:t>0</w:t>
      </w:r>
      <w:r w:rsidRPr="00452389">
        <w:rPr>
          <w:rFonts w:ascii="Times New Roman" w:hAnsi="Times New Roman" w:cs="Times New Roman"/>
          <w:bCs/>
          <w:iCs/>
          <w:color w:val="0432FF"/>
        </w:rPr>
        <w:t xml:space="preserve">). The </w:t>
      </w:r>
      <w:r w:rsidR="00440FC6">
        <w:rPr>
          <w:rFonts w:ascii="Times New Roman" w:hAnsi="Times New Roman" w:cs="Times New Roman"/>
          <w:bCs/>
          <w:iCs/>
          <w:color w:val="0432FF"/>
        </w:rPr>
        <w:t>PDF</w:t>
      </w:r>
      <w:r w:rsidRPr="00452389">
        <w:rPr>
          <w:rFonts w:ascii="Times New Roman" w:hAnsi="Times New Roman" w:cs="Times New Roman"/>
          <w:bCs/>
          <w:iCs/>
          <w:color w:val="0432FF"/>
        </w:rPr>
        <w:t xml:space="preserve"> has been uploaded during resubmission.</w:t>
      </w:r>
    </w:p>
    <w:p w:rsidR="000749F0" w:rsidRPr="005173E2" w:rsidRDefault="000749F0" w:rsidP="00452389">
      <w:pPr>
        <w:jc w:val="both"/>
        <w:rPr>
          <w:rFonts w:ascii="Times New Roman" w:hAnsi="Times New Roman" w:cs="Times New Roman"/>
          <w:bCs/>
          <w:iCs/>
        </w:rPr>
      </w:pPr>
    </w:p>
    <w:p w:rsidR="005173E2" w:rsidRP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22.</w:t>
      </w:r>
      <w:r w:rsidRPr="005173E2">
        <w:rPr>
          <w:rFonts w:ascii="Times New Roman" w:hAnsi="Times New Roman" w:cs="Times New Roman"/>
          <w:bCs/>
          <w:iCs/>
        </w:rPr>
        <w:tab/>
        <w:t>As we are a methods journal, please ensure that the Discussion explicitly cover the following in detail in 3-6 paragraphs with</w:t>
      </w:r>
      <w:r>
        <w:rPr>
          <w:rFonts w:ascii="Times New Roman" w:hAnsi="Times New Roman" w:cs="Times New Roman" w:hint="eastAsia"/>
          <w:bCs/>
          <w:iCs/>
        </w:rPr>
        <w:t xml:space="preserve"> </w:t>
      </w:r>
      <w:r w:rsidRPr="005173E2">
        <w:rPr>
          <w:rFonts w:ascii="Times New Roman" w:hAnsi="Times New Roman" w:cs="Times New Roman"/>
          <w:bCs/>
          <w:iCs/>
        </w:rPr>
        <w:t>citations:</w:t>
      </w:r>
    </w:p>
    <w:p w:rsidR="005173E2" w:rsidRP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a)</w:t>
      </w:r>
      <w:r w:rsidRPr="005173E2">
        <w:rPr>
          <w:rFonts w:ascii="Times New Roman" w:hAnsi="Times New Roman" w:cs="Times New Roman"/>
          <w:bCs/>
          <w:iCs/>
        </w:rPr>
        <w:tab/>
        <w:t>Critical steps within the protocol</w:t>
      </w:r>
    </w:p>
    <w:p w:rsidR="005173E2" w:rsidRP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b)</w:t>
      </w:r>
      <w:r w:rsidRPr="005173E2">
        <w:rPr>
          <w:rFonts w:ascii="Times New Roman" w:hAnsi="Times New Roman" w:cs="Times New Roman"/>
          <w:bCs/>
          <w:iCs/>
        </w:rPr>
        <w:tab/>
        <w:t>Any modifications and troubleshooting of the technique</w:t>
      </w:r>
    </w:p>
    <w:p w:rsidR="005173E2" w:rsidRP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c)</w:t>
      </w:r>
      <w:r w:rsidRPr="005173E2">
        <w:rPr>
          <w:rFonts w:ascii="Times New Roman" w:hAnsi="Times New Roman" w:cs="Times New Roman"/>
          <w:bCs/>
          <w:iCs/>
        </w:rPr>
        <w:tab/>
        <w:t>Any limitations of the technique</w:t>
      </w:r>
    </w:p>
    <w:p w:rsidR="005173E2" w:rsidRP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d)</w:t>
      </w:r>
      <w:r w:rsidRPr="005173E2">
        <w:rPr>
          <w:rFonts w:ascii="Times New Roman" w:hAnsi="Times New Roman" w:cs="Times New Roman"/>
          <w:bCs/>
          <w:iCs/>
        </w:rPr>
        <w:tab/>
        <w:t>The significance with respect to existing methods</w:t>
      </w:r>
    </w:p>
    <w:p w:rsidR="005173E2" w:rsidRPr="005173E2" w:rsidRDefault="005173E2" w:rsidP="005173E2">
      <w:pPr>
        <w:ind w:left="422" w:hangingChars="176" w:hanging="422"/>
        <w:jc w:val="both"/>
        <w:rPr>
          <w:rFonts w:ascii="Times New Roman" w:hAnsi="Times New Roman" w:cs="Times New Roman"/>
          <w:bCs/>
          <w:iCs/>
        </w:rPr>
      </w:pPr>
      <w:r w:rsidRPr="005173E2">
        <w:rPr>
          <w:rFonts w:ascii="Times New Roman" w:hAnsi="Times New Roman" w:cs="Times New Roman"/>
          <w:bCs/>
          <w:iCs/>
        </w:rPr>
        <w:t>e)</w:t>
      </w:r>
      <w:r w:rsidRPr="005173E2">
        <w:rPr>
          <w:rFonts w:ascii="Times New Roman" w:hAnsi="Times New Roman" w:cs="Times New Roman"/>
          <w:bCs/>
          <w:iCs/>
        </w:rPr>
        <w:tab/>
        <w:t>Any future applications of the technique</w:t>
      </w:r>
    </w:p>
    <w:p w:rsidR="005173E2" w:rsidRPr="005173E2" w:rsidRDefault="000749F0" w:rsidP="000749F0">
      <w:pPr>
        <w:tabs>
          <w:tab w:val="left" w:pos="7071"/>
        </w:tabs>
        <w:ind w:left="283" w:hangingChars="118" w:hanging="283"/>
        <w:jc w:val="both"/>
        <w:rPr>
          <w:rFonts w:ascii="Times New Roman" w:hAnsi="Times New Roman" w:cs="Times New Roman"/>
          <w:bCs/>
          <w:iCs/>
        </w:rPr>
      </w:pPr>
      <w:r>
        <w:rPr>
          <w:rFonts w:ascii="Times New Roman" w:hAnsi="Times New Roman" w:cs="Times New Roman"/>
          <w:bCs/>
          <w:iCs/>
        </w:rPr>
        <w:tab/>
      </w:r>
      <w:r>
        <w:rPr>
          <w:rFonts w:ascii="Times New Roman" w:hAnsi="Times New Roman" w:cs="Times New Roman"/>
          <w:bCs/>
          <w:iCs/>
        </w:rPr>
        <w:tab/>
      </w:r>
    </w:p>
    <w:p w:rsidR="00802009" w:rsidRPr="00802009" w:rsidRDefault="00802009" w:rsidP="00802009">
      <w:pPr>
        <w:jc w:val="both"/>
        <w:rPr>
          <w:rFonts w:ascii="Times New Roman" w:hAnsi="Times New Roman" w:cs="Times New Roman"/>
          <w:b/>
          <w:color w:val="000000" w:themeColor="text1"/>
        </w:rPr>
      </w:pPr>
      <w:r w:rsidRPr="00802009">
        <w:rPr>
          <w:rFonts w:ascii="Times New Roman" w:hAnsi="Times New Roman" w:cs="Times New Roman"/>
          <w:b/>
          <w:iCs/>
          <w:color w:val="000000" w:themeColor="text1"/>
        </w:rPr>
        <w:t>&gt;Response to the comment</w:t>
      </w:r>
    </w:p>
    <w:p w:rsidR="005173E2" w:rsidRPr="00822E88" w:rsidRDefault="00822E88" w:rsidP="005B4907">
      <w:pPr>
        <w:jc w:val="both"/>
        <w:rPr>
          <w:rFonts w:ascii="Times New Roman" w:hAnsi="Times New Roman" w:cs="Times New Roman"/>
          <w:bCs/>
          <w:iCs/>
          <w:color w:val="0432FF"/>
        </w:rPr>
      </w:pPr>
      <w:r w:rsidRPr="00822E88">
        <w:rPr>
          <w:rFonts w:ascii="Times New Roman" w:hAnsi="Times New Roman" w:cs="Times New Roman" w:hint="eastAsia"/>
          <w:bCs/>
          <w:iCs/>
          <w:color w:val="0432FF"/>
        </w:rPr>
        <w:t>T</w:t>
      </w:r>
      <w:r w:rsidRPr="00822E88">
        <w:rPr>
          <w:rFonts w:ascii="Times New Roman" w:hAnsi="Times New Roman" w:cs="Times New Roman"/>
          <w:bCs/>
          <w:iCs/>
          <w:color w:val="0432FF"/>
        </w:rPr>
        <w:t xml:space="preserve">he </w:t>
      </w:r>
      <w:r w:rsidR="00440FC6">
        <w:rPr>
          <w:rFonts w:ascii="Times New Roman" w:hAnsi="Times New Roman" w:cs="Times New Roman"/>
          <w:bCs/>
          <w:iCs/>
          <w:color w:val="0432FF"/>
        </w:rPr>
        <w:t>D</w:t>
      </w:r>
      <w:r w:rsidRPr="00822E88">
        <w:rPr>
          <w:rFonts w:ascii="Times New Roman" w:hAnsi="Times New Roman" w:cs="Times New Roman"/>
          <w:bCs/>
          <w:iCs/>
          <w:color w:val="0432FF"/>
        </w:rPr>
        <w:t xml:space="preserve">iscussion has been </w:t>
      </w:r>
      <w:r w:rsidR="00440FC6">
        <w:rPr>
          <w:rFonts w:ascii="Times New Roman" w:hAnsi="Times New Roman" w:cs="Times New Roman"/>
          <w:bCs/>
          <w:iCs/>
          <w:color w:val="0432FF"/>
        </w:rPr>
        <w:t xml:space="preserve">largely </w:t>
      </w:r>
      <w:r w:rsidR="000508D4">
        <w:rPr>
          <w:rFonts w:ascii="Times New Roman" w:hAnsi="Times New Roman" w:cs="Times New Roman"/>
          <w:bCs/>
          <w:iCs/>
          <w:color w:val="0432FF"/>
        </w:rPr>
        <w:t>re</w:t>
      </w:r>
      <w:r w:rsidRPr="00822E88">
        <w:rPr>
          <w:rFonts w:ascii="Times New Roman" w:hAnsi="Times New Roman" w:cs="Times New Roman"/>
          <w:bCs/>
          <w:iCs/>
          <w:color w:val="0432FF"/>
        </w:rPr>
        <w:t xml:space="preserve">written </w:t>
      </w:r>
      <w:r w:rsidR="00440FC6">
        <w:rPr>
          <w:rFonts w:ascii="Times New Roman" w:hAnsi="Times New Roman" w:cs="Times New Roman"/>
          <w:bCs/>
          <w:iCs/>
          <w:color w:val="0432FF"/>
        </w:rPr>
        <w:t>and contains six</w:t>
      </w:r>
      <w:r w:rsidRPr="00822E88">
        <w:rPr>
          <w:rFonts w:ascii="Times New Roman" w:hAnsi="Times New Roman" w:cs="Times New Roman"/>
          <w:bCs/>
          <w:iCs/>
          <w:color w:val="0432FF"/>
        </w:rPr>
        <w:t xml:space="preserve"> paragraphs with citations</w:t>
      </w:r>
      <w:r w:rsidR="00440FC6">
        <w:rPr>
          <w:rFonts w:ascii="Times New Roman" w:hAnsi="Times New Roman" w:cs="Times New Roman"/>
          <w:bCs/>
          <w:iCs/>
          <w:color w:val="0432FF"/>
        </w:rPr>
        <w:t>, per the</w:t>
      </w:r>
      <w:r w:rsidR="000508D4">
        <w:rPr>
          <w:rFonts w:ascii="Times New Roman" w:hAnsi="Times New Roman" w:cs="Times New Roman"/>
          <w:bCs/>
          <w:iCs/>
          <w:color w:val="0432FF"/>
        </w:rPr>
        <w:t xml:space="preserve"> criteria described above</w:t>
      </w:r>
      <w:r w:rsidRPr="00822E88">
        <w:rPr>
          <w:rFonts w:ascii="Times New Roman" w:hAnsi="Times New Roman" w:cs="Times New Roman"/>
          <w:bCs/>
          <w:iCs/>
          <w:color w:val="0432FF"/>
        </w:rPr>
        <w:t>. Critical step</w:t>
      </w:r>
      <w:r w:rsidR="00440FC6">
        <w:rPr>
          <w:rFonts w:ascii="Times New Roman" w:hAnsi="Times New Roman" w:cs="Times New Roman"/>
          <w:bCs/>
          <w:iCs/>
          <w:color w:val="0432FF"/>
        </w:rPr>
        <w:t>s</w:t>
      </w:r>
      <w:r w:rsidRPr="00822E88">
        <w:rPr>
          <w:rFonts w:ascii="Times New Roman" w:hAnsi="Times New Roman" w:cs="Times New Roman"/>
          <w:bCs/>
          <w:iCs/>
          <w:color w:val="0432FF"/>
        </w:rPr>
        <w:t xml:space="preserve"> as well as </w:t>
      </w:r>
      <w:r w:rsidR="00440FC6">
        <w:rPr>
          <w:rFonts w:ascii="Times New Roman" w:hAnsi="Times New Roman" w:cs="Times New Roman"/>
          <w:bCs/>
          <w:iCs/>
          <w:color w:val="0432FF"/>
        </w:rPr>
        <w:t xml:space="preserve">tips for </w:t>
      </w:r>
      <w:r w:rsidRPr="00822E88">
        <w:rPr>
          <w:rFonts w:ascii="Times New Roman" w:hAnsi="Times New Roman" w:cs="Times New Roman"/>
          <w:bCs/>
          <w:iCs/>
          <w:color w:val="0432FF"/>
        </w:rPr>
        <w:t xml:space="preserve">modifications and troubleshooting </w:t>
      </w:r>
      <w:r w:rsidR="00440FC6">
        <w:rPr>
          <w:rFonts w:ascii="Times New Roman" w:hAnsi="Times New Roman" w:cs="Times New Roman"/>
          <w:bCs/>
          <w:iCs/>
          <w:color w:val="0432FF"/>
        </w:rPr>
        <w:t>have also</w:t>
      </w:r>
      <w:r w:rsidRPr="00822E88">
        <w:rPr>
          <w:rFonts w:ascii="Times New Roman" w:hAnsi="Times New Roman" w:cs="Times New Roman"/>
          <w:bCs/>
          <w:iCs/>
          <w:color w:val="0432FF"/>
        </w:rPr>
        <w:t xml:space="preserve"> </w:t>
      </w:r>
      <w:r w:rsidR="00440FC6">
        <w:rPr>
          <w:rFonts w:ascii="Times New Roman" w:hAnsi="Times New Roman" w:cs="Times New Roman"/>
          <w:bCs/>
          <w:iCs/>
          <w:color w:val="0432FF"/>
        </w:rPr>
        <w:t>been mentioned</w:t>
      </w:r>
      <w:r w:rsidRPr="00822E88">
        <w:rPr>
          <w:rFonts w:ascii="Times New Roman" w:hAnsi="Times New Roman" w:cs="Times New Roman"/>
          <w:bCs/>
          <w:iCs/>
          <w:color w:val="0432FF"/>
        </w:rPr>
        <w:t xml:space="preserve">. Technical limitations regarding library variation </w:t>
      </w:r>
      <w:r w:rsidR="00440FC6">
        <w:rPr>
          <w:rFonts w:ascii="Times New Roman" w:hAnsi="Times New Roman" w:cs="Times New Roman"/>
          <w:bCs/>
          <w:iCs/>
          <w:color w:val="0432FF"/>
        </w:rPr>
        <w:t>have been</w:t>
      </w:r>
      <w:r w:rsidRPr="00822E88">
        <w:rPr>
          <w:rFonts w:ascii="Times New Roman" w:hAnsi="Times New Roman" w:cs="Times New Roman"/>
          <w:bCs/>
          <w:iCs/>
          <w:color w:val="0432FF"/>
        </w:rPr>
        <w:t xml:space="preserve"> mentioned.</w:t>
      </w:r>
    </w:p>
    <w:p w:rsidR="005173E2" w:rsidRDefault="005173E2" w:rsidP="005B4907">
      <w:pPr>
        <w:jc w:val="both"/>
        <w:rPr>
          <w:rFonts w:ascii="Times New Roman" w:hAnsi="Times New Roman" w:cs="Times New Roman"/>
          <w:b/>
          <w:iCs/>
        </w:rPr>
      </w:pPr>
    </w:p>
    <w:sectPr w:rsidR="005173E2" w:rsidSect="00182AAA">
      <w:footerReference w:type="even" r:id="rId7"/>
      <w:footerReference w:type="default" r:id="rId8"/>
      <w:pgSz w:w="12240" w:h="15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27F8" w:rsidRDefault="009627F8">
      <w:r>
        <w:separator/>
      </w:r>
    </w:p>
  </w:endnote>
  <w:endnote w:type="continuationSeparator" w:id="0">
    <w:p w:rsidR="009627F8" w:rsidRDefault="0096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ヒラギノ角ゴ ProN W3">
    <w:altName w:val="Yu Gothic"/>
    <w:panose1 w:val="020B0300000000000000"/>
    <w:charset w:val="80"/>
    <w:family w:val="swiss"/>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2AAA" w:rsidRDefault="00182AAA" w:rsidP="00182A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82AAA" w:rsidRDefault="00182AA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2AAA" w:rsidRDefault="00182AAA" w:rsidP="00182AA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19</w:t>
    </w:r>
    <w:r>
      <w:rPr>
        <w:rStyle w:val="a8"/>
      </w:rPr>
      <w:fldChar w:fldCharType="end"/>
    </w:r>
  </w:p>
  <w:p w:rsidR="00182AAA" w:rsidRDefault="00182A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27F8" w:rsidRDefault="009627F8">
      <w:r>
        <w:separator/>
      </w:r>
    </w:p>
  </w:footnote>
  <w:footnote w:type="continuationSeparator" w:id="0">
    <w:p w:rsidR="009627F8" w:rsidRDefault="00962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D54ED"/>
    <w:multiLevelType w:val="hybridMultilevel"/>
    <w:tmpl w:val="9B3274C2"/>
    <w:lvl w:ilvl="0" w:tplc="66D0DA9E">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443B56DE"/>
    <w:multiLevelType w:val="multilevel"/>
    <w:tmpl w:val="AE42CA9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shd w:val="clear" w:color="auto" w:fil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A1F7934"/>
    <w:multiLevelType w:val="multilevel"/>
    <w:tmpl w:val="1C4C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6D7F5C"/>
    <w:multiLevelType w:val="hybridMultilevel"/>
    <w:tmpl w:val="ACE0B36C"/>
    <w:lvl w:ilvl="0" w:tplc="9948DDE8">
      <w:start w:val="1"/>
      <w:numFmt w:val="bullet"/>
      <w:lvlText w:val="＊"/>
      <w:lvlJc w:val="left"/>
      <w:pPr>
        <w:ind w:left="600" w:hanging="360"/>
      </w:pPr>
      <w:rPr>
        <w:rFonts w:ascii="ＭＳ Ｐゴシック" w:eastAsia="ＭＳ Ｐゴシック" w:hAnsi="ＭＳ Ｐゴシック" w:cs="Times New Roman" w:hint="eastAsia"/>
        <w:color w:val="0000FF"/>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isplayBackgroundShape/>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CF"/>
    <w:rsid w:val="00006502"/>
    <w:rsid w:val="00013358"/>
    <w:rsid w:val="000147F7"/>
    <w:rsid w:val="000160F1"/>
    <w:rsid w:val="000227A8"/>
    <w:rsid w:val="00023778"/>
    <w:rsid w:val="00024771"/>
    <w:rsid w:val="0002487C"/>
    <w:rsid w:val="000250DC"/>
    <w:rsid w:val="0002646C"/>
    <w:rsid w:val="000267AD"/>
    <w:rsid w:val="00027FC5"/>
    <w:rsid w:val="000313AC"/>
    <w:rsid w:val="00032077"/>
    <w:rsid w:val="000330AB"/>
    <w:rsid w:val="00035CD9"/>
    <w:rsid w:val="00037ADB"/>
    <w:rsid w:val="000462AB"/>
    <w:rsid w:val="00047684"/>
    <w:rsid w:val="000508D4"/>
    <w:rsid w:val="00050E96"/>
    <w:rsid w:val="00052C6E"/>
    <w:rsid w:val="000539C0"/>
    <w:rsid w:val="000678E3"/>
    <w:rsid w:val="000707F9"/>
    <w:rsid w:val="00071355"/>
    <w:rsid w:val="00071699"/>
    <w:rsid w:val="00072AC6"/>
    <w:rsid w:val="000749F0"/>
    <w:rsid w:val="00075309"/>
    <w:rsid w:val="00075E66"/>
    <w:rsid w:val="00081D80"/>
    <w:rsid w:val="00085B53"/>
    <w:rsid w:val="000865E3"/>
    <w:rsid w:val="000917D0"/>
    <w:rsid w:val="0009697F"/>
    <w:rsid w:val="000A1C54"/>
    <w:rsid w:val="000A490C"/>
    <w:rsid w:val="000B176C"/>
    <w:rsid w:val="000B3428"/>
    <w:rsid w:val="000B6A30"/>
    <w:rsid w:val="000B6E83"/>
    <w:rsid w:val="000C0E8C"/>
    <w:rsid w:val="000C48AC"/>
    <w:rsid w:val="000C78A8"/>
    <w:rsid w:val="000E6572"/>
    <w:rsid w:val="000F5C67"/>
    <w:rsid w:val="000F61F2"/>
    <w:rsid w:val="000F7D48"/>
    <w:rsid w:val="001047B2"/>
    <w:rsid w:val="00105560"/>
    <w:rsid w:val="00106111"/>
    <w:rsid w:val="00107D70"/>
    <w:rsid w:val="00111A94"/>
    <w:rsid w:val="001130A6"/>
    <w:rsid w:val="001168EE"/>
    <w:rsid w:val="00120B5F"/>
    <w:rsid w:val="00121290"/>
    <w:rsid w:val="001239AB"/>
    <w:rsid w:val="00131ECB"/>
    <w:rsid w:val="00133731"/>
    <w:rsid w:val="001419F2"/>
    <w:rsid w:val="00141C66"/>
    <w:rsid w:val="00143885"/>
    <w:rsid w:val="0014409D"/>
    <w:rsid w:val="00155D70"/>
    <w:rsid w:val="00157997"/>
    <w:rsid w:val="00166D9D"/>
    <w:rsid w:val="00167A1E"/>
    <w:rsid w:val="00170DFE"/>
    <w:rsid w:val="001740F4"/>
    <w:rsid w:val="00177BF5"/>
    <w:rsid w:val="00177E6B"/>
    <w:rsid w:val="00182084"/>
    <w:rsid w:val="00182AAA"/>
    <w:rsid w:val="00184FFC"/>
    <w:rsid w:val="001871FB"/>
    <w:rsid w:val="0018742E"/>
    <w:rsid w:val="00187E4E"/>
    <w:rsid w:val="00195964"/>
    <w:rsid w:val="00196671"/>
    <w:rsid w:val="001A00F3"/>
    <w:rsid w:val="001B00BA"/>
    <w:rsid w:val="001B025F"/>
    <w:rsid w:val="001B10CB"/>
    <w:rsid w:val="001B6F2D"/>
    <w:rsid w:val="001C3EC2"/>
    <w:rsid w:val="001C45AF"/>
    <w:rsid w:val="001D07B6"/>
    <w:rsid w:val="001D0C71"/>
    <w:rsid w:val="001D1693"/>
    <w:rsid w:val="001D737A"/>
    <w:rsid w:val="001D7E05"/>
    <w:rsid w:val="001E237B"/>
    <w:rsid w:val="001F0A03"/>
    <w:rsid w:val="001F31B8"/>
    <w:rsid w:val="001F543C"/>
    <w:rsid w:val="001F7E90"/>
    <w:rsid w:val="002047DC"/>
    <w:rsid w:val="00204C8E"/>
    <w:rsid w:val="00206703"/>
    <w:rsid w:val="002077C1"/>
    <w:rsid w:val="0021083C"/>
    <w:rsid w:val="002120CF"/>
    <w:rsid w:val="00224219"/>
    <w:rsid w:val="00226A50"/>
    <w:rsid w:val="00244B80"/>
    <w:rsid w:val="00246339"/>
    <w:rsid w:val="00253385"/>
    <w:rsid w:val="00254914"/>
    <w:rsid w:val="00254FA2"/>
    <w:rsid w:val="0025547A"/>
    <w:rsid w:val="00255FEB"/>
    <w:rsid w:val="0025636C"/>
    <w:rsid w:val="00256EB5"/>
    <w:rsid w:val="002605D1"/>
    <w:rsid w:val="00262E07"/>
    <w:rsid w:val="002635A7"/>
    <w:rsid w:val="00265CC3"/>
    <w:rsid w:val="00272678"/>
    <w:rsid w:val="002739A1"/>
    <w:rsid w:val="002749B2"/>
    <w:rsid w:val="00277D45"/>
    <w:rsid w:val="0028116D"/>
    <w:rsid w:val="00290527"/>
    <w:rsid w:val="00290783"/>
    <w:rsid w:val="0029158A"/>
    <w:rsid w:val="00295065"/>
    <w:rsid w:val="0029634E"/>
    <w:rsid w:val="002967C5"/>
    <w:rsid w:val="002A068E"/>
    <w:rsid w:val="002A39F3"/>
    <w:rsid w:val="002B1C19"/>
    <w:rsid w:val="002B2497"/>
    <w:rsid w:val="002B4585"/>
    <w:rsid w:val="002B53E1"/>
    <w:rsid w:val="002B680C"/>
    <w:rsid w:val="002C17FD"/>
    <w:rsid w:val="002C3BD1"/>
    <w:rsid w:val="002C7FBE"/>
    <w:rsid w:val="002D2F0F"/>
    <w:rsid w:val="002D58B6"/>
    <w:rsid w:val="002E0CC6"/>
    <w:rsid w:val="002E6B83"/>
    <w:rsid w:val="002F263E"/>
    <w:rsid w:val="00300259"/>
    <w:rsid w:val="00302138"/>
    <w:rsid w:val="00307783"/>
    <w:rsid w:val="0031058A"/>
    <w:rsid w:val="0031324F"/>
    <w:rsid w:val="003140A1"/>
    <w:rsid w:val="0032320A"/>
    <w:rsid w:val="003243F3"/>
    <w:rsid w:val="00331233"/>
    <w:rsid w:val="00331313"/>
    <w:rsid w:val="00332DF2"/>
    <w:rsid w:val="00336148"/>
    <w:rsid w:val="0033738F"/>
    <w:rsid w:val="003446A6"/>
    <w:rsid w:val="0035039E"/>
    <w:rsid w:val="00352EE9"/>
    <w:rsid w:val="00355111"/>
    <w:rsid w:val="00357CE9"/>
    <w:rsid w:val="00360D45"/>
    <w:rsid w:val="00362093"/>
    <w:rsid w:val="0037107A"/>
    <w:rsid w:val="0037240D"/>
    <w:rsid w:val="00372DAA"/>
    <w:rsid w:val="003738FA"/>
    <w:rsid w:val="0037490C"/>
    <w:rsid w:val="00376931"/>
    <w:rsid w:val="00376AE4"/>
    <w:rsid w:val="00376AED"/>
    <w:rsid w:val="00381F62"/>
    <w:rsid w:val="00383CDB"/>
    <w:rsid w:val="00386AE7"/>
    <w:rsid w:val="00390DD3"/>
    <w:rsid w:val="003A5621"/>
    <w:rsid w:val="003B4120"/>
    <w:rsid w:val="003B46BE"/>
    <w:rsid w:val="003B64A1"/>
    <w:rsid w:val="003C301B"/>
    <w:rsid w:val="003C63EF"/>
    <w:rsid w:val="003C6674"/>
    <w:rsid w:val="003D281F"/>
    <w:rsid w:val="003D3A86"/>
    <w:rsid w:val="003D463A"/>
    <w:rsid w:val="003E4D81"/>
    <w:rsid w:val="003E7D76"/>
    <w:rsid w:val="003F48D9"/>
    <w:rsid w:val="003F4D26"/>
    <w:rsid w:val="00400DB9"/>
    <w:rsid w:val="004024D3"/>
    <w:rsid w:val="004064BD"/>
    <w:rsid w:val="00415328"/>
    <w:rsid w:val="004221A3"/>
    <w:rsid w:val="0042272A"/>
    <w:rsid w:val="004247C9"/>
    <w:rsid w:val="0042587C"/>
    <w:rsid w:val="004336C3"/>
    <w:rsid w:val="00433CEB"/>
    <w:rsid w:val="00440FC6"/>
    <w:rsid w:val="00451E50"/>
    <w:rsid w:val="00452389"/>
    <w:rsid w:val="0045500B"/>
    <w:rsid w:val="00455E67"/>
    <w:rsid w:val="004602AC"/>
    <w:rsid w:val="00465687"/>
    <w:rsid w:val="004679D0"/>
    <w:rsid w:val="00474020"/>
    <w:rsid w:val="004822BA"/>
    <w:rsid w:val="00485E1B"/>
    <w:rsid w:val="00487BC8"/>
    <w:rsid w:val="00490124"/>
    <w:rsid w:val="00490B80"/>
    <w:rsid w:val="00492D5F"/>
    <w:rsid w:val="0049388B"/>
    <w:rsid w:val="004940A3"/>
    <w:rsid w:val="004955E7"/>
    <w:rsid w:val="00497038"/>
    <w:rsid w:val="004A337E"/>
    <w:rsid w:val="004A68BA"/>
    <w:rsid w:val="004A6F78"/>
    <w:rsid w:val="004A7004"/>
    <w:rsid w:val="004B2456"/>
    <w:rsid w:val="004B5B63"/>
    <w:rsid w:val="004C0BC8"/>
    <w:rsid w:val="004C0FD8"/>
    <w:rsid w:val="004C1F25"/>
    <w:rsid w:val="004C4138"/>
    <w:rsid w:val="004C4910"/>
    <w:rsid w:val="004C58B3"/>
    <w:rsid w:val="004D1299"/>
    <w:rsid w:val="004D53BB"/>
    <w:rsid w:val="004E0AFA"/>
    <w:rsid w:val="004F3137"/>
    <w:rsid w:val="004F591C"/>
    <w:rsid w:val="005045BB"/>
    <w:rsid w:val="005047BB"/>
    <w:rsid w:val="00506313"/>
    <w:rsid w:val="00510D97"/>
    <w:rsid w:val="00511238"/>
    <w:rsid w:val="00511D8E"/>
    <w:rsid w:val="00515660"/>
    <w:rsid w:val="005173E2"/>
    <w:rsid w:val="0052132C"/>
    <w:rsid w:val="00521CCC"/>
    <w:rsid w:val="005242A2"/>
    <w:rsid w:val="00524776"/>
    <w:rsid w:val="00526E2C"/>
    <w:rsid w:val="005332BF"/>
    <w:rsid w:val="00537D58"/>
    <w:rsid w:val="00540737"/>
    <w:rsid w:val="00540F34"/>
    <w:rsid w:val="005433EF"/>
    <w:rsid w:val="005458A8"/>
    <w:rsid w:val="00545F24"/>
    <w:rsid w:val="00546931"/>
    <w:rsid w:val="005477C1"/>
    <w:rsid w:val="00551B4C"/>
    <w:rsid w:val="00551D99"/>
    <w:rsid w:val="0056078A"/>
    <w:rsid w:val="005625D2"/>
    <w:rsid w:val="00565F66"/>
    <w:rsid w:val="00566102"/>
    <w:rsid w:val="00570FE2"/>
    <w:rsid w:val="0057171C"/>
    <w:rsid w:val="00577581"/>
    <w:rsid w:val="005817BF"/>
    <w:rsid w:val="00594381"/>
    <w:rsid w:val="00597913"/>
    <w:rsid w:val="005A0E86"/>
    <w:rsid w:val="005A3613"/>
    <w:rsid w:val="005A4DFC"/>
    <w:rsid w:val="005B3711"/>
    <w:rsid w:val="005B3B7E"/>
    <w:rsid w:val="005B3C98"/>
    <w:rsid w:val="005B4907"/>
    <w:rsid w:val="005B5EB0"/>
    <w:rsid w:val="005B7B3C"/>
    <w:rsid w:val="005B7D0B"/>
    <w:rsid w:val="005C52EF"/>
    <w:rsid w:val="005C5C09"/>
    <w:rsid w:val="005E4AE4"/>
    <w:rsid w:val="005E4C0D"/>
    <w:rsid w:val="005E6CA8"/>
    <w:rsid w:val="005F22D6"/>
    <w:rsid w:val="005F3A83"/>
    <w:rsid w:val="005F603E"/>
    <w:rsid w:val="005F755B"/>
    <w:rsid w:val="00601D04"/>
    <w:rsid w:val="00603401"/>
    <w:rsid w:val="00604F59"/>
    <w:rsid w:val="0060579F"/>
    <w:rsid w:val="0060609E"/>
    <w:rsid w:val="00607236"/>
    <w:rsid w:val="006078D2"/>
    <w:rsid w:val="00611860"/>
    <w:rsid w:val="00612A8D"/>
    <w:rsid w:val="006133BA"/>
    <w:rsid w:val="00614B61"/>
    <w:rsid w:val="00622609"/>
    <w:rsid w:val="006340C2"/>
    <w:rsid w:val="006372C2"/>
    <w:rsid w:val="0063790E"/>
    <w:rsid w:val="00637D84"/>
    <w:rsid w:val="0064001A"/>
    <w:rsid w:val="00645DA4"/>
    <w:rsid w:val="00660443"/>
    <w:rsid w:val="00672A50"/>
    <w:rsid w:val="0067716B"/>
    <w:rsid w:val="00683838"/>
    <w:rsid w:val="006843EC"/>
    <w:rsid w:val="006857F6"/>
    <w:rsid w:val="006860CF"/>
    <w:rsid w:val="00686D6E"/>
    <w:rsid w:val="00690620"/>
    <w:rsid w:val="00691B39"/>
    <w:rsid w:val="006A0A3A"/>
    <w:rsid w:val="006A156E"/>
    <w:rsid w:val="006A358F"/>
    <w:rsid w:val="006A3F72"/>
    <w:rsid w:val="006B027D"/>
    <w:rsid w:val="006B4ADB"/>
    <w:rsid w:val="006B717F"/>
    <w:rsid w:val="006C1E4D"/>
    <w:rsid w:val="006D3987"/>
    <w:rsid w:val="006D544F"/>
    <w:rsid w:val="006E0431"/>
    <w:rsid w:val="006E5288"/>
    <w:rsid w:val="006F3804"/>
    <w:rsid w:val="00701B4A"/>
    <w:rsid w:val="00702970"/>
    <w:rsid w:val="00703B03"/>
    <w:rsid w:val="00705255"/>
    <w:rsid w:val="007124BA"/>
    <w:rsid w:val="007161B1"/>
    <w:rsid w:val="00722AA5"/>
    <w:rsid w:val="00725ACC"/>
    <w:rsid w:val="0073293F"/>
    <w:rsid w:val="00736615"/>
    <w:rsid w:val="00736AA3"/>
    <w:rsid w:val="00742B25"/>
    <w:rsid w:val="00743140"/>
    <w:rsid w:val="00747FD6"/>
    <w:rsid w:val="00753D5D"/>
    <w:rsid w:val="00755F40"/>
    <w:rsid w:val="00761638"/>
    <w:rsid w:val="007727BB"/>
    <w:rsid w:val="00775499"/>
    <w:rsid w:val="00776144"/>
    <w:rsid w:val="0078036A"/>
    <w:rsid w:val="00782D61"/>
    <w:rsid w:val="00783BCD"/>
    <w:rsid w:val="00790D35"/>
    <w:rsid w:val="007919AC"/>
    <w:rsid w:val="0079250D"/>
    <w:rsid w:val="00796DDC"/>
    <w:rsid w:val="007A1684"/>
    <w:rsid w:val="007A1CBB"/>
    <w:rsid w:val="007A594E"/>
    <w:rsid w:val="007B10C8"/>
    <w:rsid w:val="007B4F6D"/>
    <w:rsid w:val="007C1BBF"/>
    <w:rsid w:val="007D0BE7"/>
    <w:rsid w:val="007D1A88"/>
    <w:rsid w:val="007E11E0"/>
    <w:rsid w:val="007E6F9E"/>
    <w:rsid w:val="007E7AB5"/>
    <w:rsid w:val="007F16B5"/>
    <w:rsid w:val="007F3CE6"/>
    <w:rsid w:val="007F426E"/>
    <w:rsid w:val="007F6229"/>
    <w:rsid w:val="007F6449"/>
    <w:rsid w:val="00801046"/>
    <w:rsid w:val="00802009"/>
    <w:rsid w:val="00814730"/>
    <w:rsid w:val="008165E8"/>
    <w:rsid w:val="008224BC"/>
    <w:rsid w:val="00822E88"/>
    <w:rsid w:val="008234FF"/>
    <w:rsid w:val="008265B6"/>
    <w:rsid w:val="008268B3"/>
    <w:rsid w:val="00827B30"/>
    <w:rsid w:val="008318BA"/>
    <w:rsid w:val="00832A74"/>
    <w:rsid w:val="008372E2"/>
    <w:rsid w:val="0084027F"/>
    <w:rsid w:val="00840B2B"/>
    <w:rsid w:val="00853F53"/>
    <w:rsid w:val="00854761"/>
    <w:rsid w:val="0086041E"/>
    <w:rsid w:val="00861957"/>
    <w:rsid w:val="008671AF"/>
    <w:rsid w:val="008808FF"/>
    <w:rsid w:val="00884BBD"/>
    <w:rsid w:val="00890189"/>
    <w:rsid w:val="008922DF"/>
    <w:rsid w:val="008923D2"/>
    <w:rsid w:val="008942F6"/>
    <w:rsid w:val="00894EBA"/>
    <w:rsid w:val="00896F52"/>
    <w:rsid w:val="008972CC"/>
    <w:rsid w:val="008A4E82"/>
    <w:rsid w:val="008A56A5"/>
    <w:rsid w:val="008B3771"/>
    <w:rsid w:val="008B69C7"/>
    <w:rsid w:val="008B6EB7"/>
    <w:rsid w:val="008B7AE9"/>
    <w:rsid w:val="008C0899"/>
    <w:rsid w:val="008C17A7"/>
    <w:rsid w:val="008C1D2D"/>
    <w:rsid w:val="008C29DB"/>
    <w:rsid w:val="008C5FFE"/>
    <w:rsid w:val="008C76A6"/>
    <w:rsid w:val="008D6FE0"/>
    <w:rsid w:val="008E0795"/>
    <w:rsid w:val="008F6D8A"/>
    <w:rsid w:val="00903C62"/>
    <w:rsid w:val="00911E84"/>
    <w:rsid w:val="009131C6"/>
    <w:rsid w:val="009143E0"/>
    <w:rsid w:val="009153CC"/>
    <w:rsid w:val="00916AA3"/>
    <w:rsid w:val="009211CF"/>
    <w:rsid w:val="00924E43"/>
    <w:rsid w:val="009264C1"/>
    <w:rsid w:val="009309DC"/>
    <w:rsid w:val="00931CD5"/>
    <w:rsid w:val="00932180"/>
    <w:rsid w:val="00932326"/>
    <w:rsid w:val="00933D33"/>
    <w:rsid w:val="009343D2"/>
    <w:rsid w:val="00935E8D"/>
    <w:rsid w:val="0093781E"/>
    <w:rsid w:val="0094068D"/>
    <w:rsid w:val="00942C77"/>
    <w:rsid w:val="0094312D"/>
    <w:rsid w:val="00943E7A"/>
    <w:rsid w:val="00952A07"/>
    <w:rsid w:val="00955660"/>
    <w:rsid w:val="00960429"/>
    <w:rsid w:val="009627F8"/>
    <w:rsid w:val="00963381"/>
    <w:rsid w:val="00965A28"/>
    <w:rsid w:val="009725C4"/>
    <w:rsid w:val="00973982"/>
    <w:rsid w:val="00977831"/>
    <w:rsid w:val="0098018B"/>
    <w:rsid w:val="009858DD"/>
    <w:rsid w:val="0098698C"/>
    <w:rsid w:val="0098799A"/>
    <w:rsid w:val="00992012"/>
    <w:rsid w:val="009929CA"/>
    <w:rsid w:val="00992D15"/>
    <w:rsid w:val="00995DA4"/>
    <w:rsid w:val="00995EE7"/>
    <w:rsid w:val="00997D06"/>
    <w:rsid w:val="009A16CC"/>
    <w:rsid w:val="009A3E1A"/>
    <w:rsid w:val="009A62AD"/>
    <w:rsid w:val="009A69DD"/>
    <w:rsid w:val="009A720A"/>
    <w:rsid w:val="009A7580"/>
    <w:rsid w:val="009B20E8"/>
    <w:rsid w:val="009B75F6"/>
    <w:rsid w:val="009C054C"/>
    <w:rsid w:val="009C35BD"/>
    <w:rsid w:val="009C360E"/>
    <w:rsid w:val="009C601B"/>
    <w:rsid w:val="009C7F45"/>
    <w:rsid w:val="009D7D66"/>
    <w:rsid w:val="009E3407"/>
    <w:rsid w:val="009E4925"/>
    <w:rsid w:val="009F1216"/>
    <w:rsid w:val="009F1EEE"/>
    <w:rsid w:val="009F26C6"/>
    <w:rsid w:val="009F2868"/>
    <w:rsid w:val="009F5A75"/>
    <w:rsid w:val="009F7C3C"/>
    <w:rsid w:val="00A02D4D"/>
    <w:rsid w:val="00A1112D"/>
    <w:rsid w:val="00A1160B"/>
    <w:rsid w:val="00A15B19"/>
    <w:rsid w:val="00A20441"/>
    <w:rsid w:val="00A2296C"/>
    <w:rsid w:val="00A2519C"/>
    <w:rsid w:val="00A25CCC"/>
    <w:rsid w:val="00A30829"/>
    <w:rsid w:val="00A33EC6"/>
    <w:rsid w:val="00A34F5A"/>
    <w:rsid w:val="00A353AE"/>
    <w:rsid w:val="00A41398"/>
    <w:rsid w:val="00A41BC8"/>
    <w:rsid w:val="00A42BB5"/>
    <w:rsid w:val="00A432A7"/>
    <w:rsid w:val="00A45231"/>
    <w:rsid w:val="00A503B1"/>
    <w:rsid w:val="00A506D3"/>
    <w:rsid w:val="00A61625"/>
    <w:rsid w:val="00A6176B"/>
    <w:rsid w:val="00A62BFD"/>
    <w:rsid w:val="00A650FC"/>
    <w:rsid w:val="00A66A4B"/>
    <w:rsid w:val="00A66B73"/>
    <w:rsid w:val="00A678C9"/>
    <w:rsid w:val="00A76C0C"/>
    <w:rsid w:val="00A812B8"/>
    <w:rsid w:val="00A8518B"/>
    <w:rsid w:val="00A97C34"/>
    <w:rsid w:val="00AA09A4"/>
    <w:rsid w:val="00AA26D7"/>
    <w:rsid w:val="00AB0890"/>
    <w:rsid w:val="00AB1C18"/>
    <w:rsid w:val="00AB7897"/>
    <w:rsid w:val="00AC33E3"/>
    <w:rsid w:val="00AC46CD"/>
    <w:rsid w:val="00AC5229"/>
    <w:rsid w:val="00AC67A3"/>
    <w:rsid w:val="00AC719D"/>
    <w:rsid w:val="00AE2C76"/>
    <w:rsid w:val="00AE6240"/>
    <w:rsid w:val="00AF1276"/>
    <w:rsid w:val="00AF3E4B"/>
    <w:rsid w:val="00AF5D45"/>
    <w:rsid w:val="00AF7282"/>
    <w:rsid w:val="00B01D72"/>
    <w:rsid w:val="00B03D3D"/>
    <w:rsid w:val="00B13C8F"/>
    <w:rsid w:val="00B218CB"/>
    <w:rsid w:val="00B22BD9"/>
    <w:rsid w:val="00B23B68"/>
    <w:rsid w:val="00B3331A"/>
    <w:rsid w:val="00B35A58"/>
    <w:rsid w:val="00B42443"/>
    <w:rsid w:val="00B42A4B"/>
    <w:rsid w:val="00B448DD"/>
    <w:rsid w:val="00B44A1F"/>
    <w:rsid w:val="00B521AA"/>
    <w:rsid w:val="00B5550E"/>
    <w:rsid w:val="00B563CE"/>
    <w:rsid w:val="00B6387A"/>
    <w:rsid w:val="00B7118C"/>
    <w:rsid w:val="00B74E8B"/>
    <w:rsid w:val="00B76502"/>
    <w:rsid w:val="00BA13CB"/>
    <w:rsid w:val="00BA1548"/>
    <w:rsid w:val="00BA21A3"/>
    <w:rsid w:val="00BA2CA0"/>
    <w:rsid w:val="00BA7D82"/>
    <w:rsid w:val="00BB3524"/>
    <w:rsid w:val="00BB612A"/>
    <w:rsid w:val="00BB6547"/>
    <w:rsid w:val="00BC0746"/>
    <w:rsid w:val="00BC0C3E"/>
    <w:rsid w:val="00BC224E"/>
    <w:rsid w:val="00BC5C9E"/>
    <w:rsid w:val="00BC7DA6"/>
    <w:rsid w:val="00BD08C9"/>
    <w:rsid w:val="00BD10AC"/>
    <w:rsid w:val="00BD11B0"/>
    <w:rsid w:val="00BD17C9"/>
    <w:rsid w:val="00BD196F"/>
    <w:rsid w:val="00BD1E9E"/>
    <w:rsid w:val="00BD66F4"/>
    <w:rsid w:val="00BE52DC"/>
    <w:rsid w:val="00BE6E01"/>
    <w:rsid w:val="00BF0101"/>
    <w:rsid w:val="00BF2EA1"/>
    <w:rsid w:val="00BF62AF"/>
    <w:rsid w:val="00C014FE"/>
    <w:rsid w:val="00C01CD6"/>
    <w:rsid w:val="00C02B1D"/>
    <w:rsid w:val="00C142A4"/>
    <w:rsid w:val="00C16E4C"/>
    <w:rsid w:val="00C20162"/>
    <w:rsid w:val="00C20996"/>
    <w:rsid w:val="00C2132A"/>
    <w:rsid w:val="00C22A60"/>
    <w:rsid w:val="00C23825"/>
    <w:rsid w:val="00C31607"/>
    <w:rsid w:val="00C32D95"/>
    <w:rsid w:val="00C36ED9"/>
    <w:rsid w:val="00C4021F"/>
    <w:rsid w:val="00C41527"/>
    <w:rsid w:val="00C43A58"/>
    <w:rsid w:val="00C476D0"/>
    <w:rsid w:val="00C54938"/>
    <w:rsid w:val="00C55055"/>
    <w:rsid w:val="00C64F5D"/>
    <w:rsid w:val="00C705CE"/>
    <w:rsid w:val="00C8230B"/>
    <w:rsid w:val="00C85F72"/>
    <w:rsid w:val="00C860A0"/>
    <w:rsid w:val="00C905D4"/>
    <w:rsid w:val="00C91A91"/>
    <w:rsid w:val="00C97429"/>
    <w:rsid w:val="00CA4954"/>
    <w:rsid w:val="00CA6015"/>
    <w:rsid w:val="00CC362D"/>
    <w:rsid w:val="00CD3BAA"/>
    <w:rsid w:val="00CD5ED1"/>
    <w:rsid w:val="00CE22D3"/>
    <w:rsid w:val="00CE377D"/>
    <w:rsid w:val="00CE5DF3"/>
    <w:rsid w:val="00CE638C"/>
    <w:rsid w:val="00CE6B73"/>
    <w:rsid w:val="00CF38AC"/>
    <w:rsid w:val="00CF6AF3"/>
    <w:rsid w:val="00D03E1A"/>
    <w:rsid w:val="00D0512F"/>
    <w:rsid w:val="00D15A36"/>
    <w:rsid w:val="00D20B1B"/>
    <w:rsid w:val="00D33A4D"/>
    <w:rsid w:val="00D343AB"/>
    <w:rsid w:val="00D364DB"/>
    <w:rsid w:val="00D424A3"/>
    <w:rsid w:val="00D42E17"/>
    <w:rsid w:val="00D468FE"/>
    <w:rsid w:val="00D53A4B"/>
    <w:rsid w:val="00D547E5"/>
    <w:rsid w:val="00D56F74"/>
    <w:rsid w:val="00D57348"/>
    <w:rsid w:val="00D61762"/>
    <w:rsid w:val="00D64B21"/>
    <w:rsid w:val="00D65D37"/>
    <w:rsid w:val="00D66D91"/>
    <w:rsid w:val="00D7378B"/>
    <w:rsid w:val="00D805D1"/>
    <w:rsid w:val="00D80922"/>
    <w:rsid w:val="00D8329A"/>
    <w:rsid w:val="00D832AE"/>
    <w:rsid w:val="00D837ED"/>
    <w:rsid w:val="00D851CF"/>
    <w:rsid w:val="00D961E1"/>
    <w:rsid w:val="00DA1E00"/>
    <w:rsid w:val="00DA5E6B"/>
    <w:rsid w:val="00DB07E0"/>
    <w:rsid w:val="00DB375A"/>
    <w:rsid w:val="00DB4ED8"/>
    <w:rsid w:val="00DC0CF9"/>
    <w:rsid w:val="00DC1B6A"/>
    <w:rsid w:val="00DC38F2"/>
    <w:rsid w:val="00DD0A4E"/>
    <w:rsid w:val="00DD28F9"/>
    <w:rsid w:val="00DF2EFE"/>
    <w:rsid w:val="00DF3C63"/>
    <w:rsid w:val="00DF756A"/>
    <w:rsid w:val="00E01658"/>
    <w:rsid w:val="00E04246"/>
    <w:rsid w:val="00E04671"/>
    <w:rsid w:val="00E059C0"/>
    <w:rsid w:val="00E05F43"/>
    <w:rsid w:val="00E0683E"/>
    <w:rsid w:val="00E077AF"/>
    <w:rsid w:val="00E10345"/>
    <w:rsid w:val="00E17E4F"/>
    <w:rsid w:val="00E34CF8"/>
    <w:rsid w:val="00E34EE6"/>
    <w:rsid w:val="00E40CC4"/>
    <w:rsid w:val="00E40DEC"/>
    <w:rsid w:val="00E41EC7"/>
    <w:rsid w:val="00E4483C"/>
    <w:rsid w:val="00E47DA7"/>
    <w:rsid w:val="00E545F0"/>
    <w:rsid w:val="00E56C88"/>
    <w:rsid w:val="00E63F7A"/>
    <w:rsid w:val="00E661CC"/>
    <w:rsid w:val="00E76260"/>
    <w:rsid w:val="00E869C0"/>
    <w:rsid w:val="00E86CDE"/>
    <w:rsid w:val="00E904E7"/>
    <w:rsid w:val="00E93D77"/>
    <w:rsid w:val="00E96EBA"/>
    <w:rsid w:val="00E97B57"/>
    <w:rsid w:val="00EA033F"/>
    <w:rsid w:val="00EA1627"/>
    <w:rsid w:val="00EA54C9"/>
    <w:rsid w:val="00EA7517"/>
    <w:rsid w:val="00EC19BB"/>
    <w:rsid w:val="00EC1DAD"/>
    <w:rsid w:val="00EC53A4"/>
    <w:rsid w:val="00ED03D4"/>
    <w:rsid w:val="00ED2FE5"/>
    <w:rsid w:val="00ED67D0"/>
    <w:rsid w:val="00EE1168"/>
    <w:rsid w:val="00EE35A6"/>
    <w:rsid w:val="00EE58B8"/>
    <w:rsid w:val="00F0147E"/>
    <w:rsid w:val="00F04178"/>
    <w:rsid w:val="00F07094"/>
    <w:rsid w:val="00F147DD"/>
    <w:rsid w:val="00F16568"/>
    <w:rsid w:val="00F17C79"/>
    <w:rsid w:val="00F233E2"/>
    <w:rsid w:val="00F30547"/>
    <w:rsid w:val="00F32630"/>
    <w:rsid w:val="00F34EFB"/>
    <w:rsid w:val="00F34F3B"/>
    <w:rsid w:val="00F41DB1"/>
    <w:rsid w:val="00F46EDD"/>
    <w:rsid w:val="00F520F3"/>
    <w:rsid w:val="00F5460E"/>
    <w:rsid w:val="00F56B8B"/>
    <w:rsid w:val="00F60039"/>
    <w:rsid w:val="00F6137D"/>
    <w:rsid w:val="00F64FA4"/>
    <w:rsid w:val="00F65B4B"/>
    <w:rsid w:val="00F66565"/>
    <w:rsid w:val="00F707CB"/>
    <w:rsid w:val="00F751DB"/>
    <w:rsid w:val="00F769C0"/>
    <w:rsid w:val="00F77972"/>
    <w:rsid w:val="00F80FF5"/>
    <w:rsid w:val="00F8294C"/>
    <w:rsid w:val="00F82A3C"/>
    <w:rsid w:val="00F83863"/>
    <w:rsid w:val="00F849B4"/>
    <w:rsid w:val="00F84A24"/>
    <w:rsid w:val="00F85451"/>
    <w:rsid w:val="00F86903"/>
    <w:rsid w:val="00F90B5E"/>
    <w:rsid w:val="00F915E1"/>
    <w:rsid w:val="00F9632B"/>
    <w:rsid w:val="00FA02D6"/>
    <w:rsid w:val="00FA1FC2"/>
    <w:rsid w:val="00FA28BD"/>
    <w:rsid w:val="00FA29A8"/>
    <w:rsid w:val="00FB307F"/>
    <w:rsid w:val="00FB3A17"/>
    <w:rsid w:val="00FB4EBA"/>
    <w:rsid w:val="00FC10AA"/>
    <w:rsid w:val="00FC24A1"/>
    <w:rsid w:val="00FC34D9"/>
    <w:rsid w:val="00FC4323"/>
    <w:rsid w:val="00FD26D7"/>
    <w:rsid w:val="00FE05D5"/>
    <w:rsid w:val="00FE4529"/>
    <w:rsid w:val="00FE6584"/>
    <w:rsid w:val="00FE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C6CC42"/>
  <w14:defaultImageDpi w14:val="32767"/>
  <w15:chartTrackingRefBased/>
  <w15:docId w15:val="{B97724B3-C10F-2040-8FE7-B40E424F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DF2EFE"/>
    <w:rPr>
      <w:rFonts w:ascii="ＭＳ Ｐゴシック" w:eastAsia="ＭＳ Ｐゴシック" w:hAnsi="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0CF"/>
    <w:pPr>
      <w:ind w:leftChars="400" w:left="960"/>
    </w:pPr>
  </w:style>
  <w:style w:type="paragraph" w:styleId="a4">
    <w:name w:val="Balloon Text"/>
    <w:basedOn w:val="a"/>
    <w:link w:val="a5"/>
    <w:uiPriority w:val="99"/>
    <w:semiHidden/>
    <w:unhideWhenUsed/>
    <w:rsid w:val="002120CF"/>
    <w:rPr>
      <w:rFonts w:ascii="ヒラギノ角ゴ ProN W3" w:eastAsia="ヒラギノ角ゴ ProN W3"/>
      <w:sz w:val="18"/>
      <w:szCs w:val="18"/>
    </w:rPr>
  </w:style>
  <w:style w:type="character" w:customStyle="1" w:styleId="a5">
    <w:name w:val="吹き出し (文字)"/>
    <w:basedOn w:val="a0"/>
    <w:link w:val="a4"/>
    <w:uiPriority w:val="99"/>
    <w:semiHidden/>
    <w:rsid w:val="002120CF"/>
    <w:rPr>
      <w:rFonts w:ascii="ヒラギノ角ゴ ProN W3" w:eastAsia="ヒラギノ角ゴ ProN W3"/>
      <w:sz w:val="18"/>
      <w:szCs w:val="18"/>
    </w:rPr>
  </w:style>
  <w:style w:type="paragraph" w:styleId="a6">
    <w:name w:val="footer"/>
    <w:basedOn w:val="a"/>
    <w:link w:val="a7"/>
    <w:uiPriority w:val="99"/>
    <w:unhideWhenUsed/>
    <w:rsid w:val="002120CF"/>
    <w:pPr>
      <w:tabs>
        <w:tab w:val="center" w:pos="4252"/>
        <w:tab w:val="right" w:pos="8504"/>
      </w:tabs>
      <w:snapToGrid w:val="0"/>
    </w:pPr>
  </w:style>
  <w:style w:type="character" w:customStyle="1" w:styleId="a7">
    <w:name w:val="フッター (文字)"/>
    <w:basedOn w:val="a0"/>
    <w:link w:val="a6"/>
    <w:uiPriority w:val="99"/>
    <w:rsid w:val="002120CF"/>
  </w:style>
  <w:style w:type="character" w:styleId="a8">
    <w:name w:val="page number"/>
    <w:basedOn w:val="a0"/>
    <w:uiPriority w:val="99"/>
    <w:semiHidden/>
    <w:unhideWhenUsed/>
    <w:rsid w:val="002120CF"/>
  </w:style>
  <w:style w:type="character" w:styleId="a9">
    <w:name w:val="annotation reference"/>
    <w:basedOn w:val="a0"/>
    <w:uiPriority w:val="99"/>
    <w:semiHidden/>
    <w:unhideWhenUsed/>
    <w:rsid w:val="002120CF"/>
    <w:rPr>
      <w:sz w:val="18"/>
      <w:szCs w:val="18"/>
    </w:rPr>
  </w:style>
  <w:style w:type="paragraph" w:styleId="aa">
    <w:name w:val="annotation text"/>
    <w:basedOn w:val="a"/>
    <w:link w:val="ab"/>
    <w:uiPriority w:val="99"/>
    <w:semiHidden/>
    <w:unhideWhenUsed/>
    <w:rsid w:val="002120CF"/>
  </w:style>
  <w:style w:type="character" w:customStyle="1" w:styleId="ab">
    <w:name w:val="コメント文字列 (文字)"/>
    <w:basedOn w:val="a0"/>
    <w:link w:val="aa"/>
    <w:uiPriority w:val="99"/>
    <w:semiHidden/>
    <w:rsid w:val="002120CF"/>
  </w:style>
  <w:style w:type="paragraph" w:styleId="ac">
    <w:name w:val="annotation subject"/>
    <w:basedOn w:val="aa"/>
    <w:next w:val="aa"/>
    <w:link w:val="ad"/>
    <w:uiPriority w:val="99"/>
    <w:semiHidden/>
    <w:unhideWhenUsed/>
    <w:rsid w:val="002120CF"/>
    <w:rPr>
      <w:b/>
      <w:bCs/>
    </w:rPr>
  </w:style>
  <w:style w:type="character" w:customStyle="1" w:styleId="ad">
    <w:name w:val="コメント内容 (文字)"/>
    <w:basedOn w:val="ab"/>
    <w:link w:val="ac"/>
    <w:uiPriority w:val="99"/>
    <w:semiHidden/>
    <w:rsid w:val="002120CF"/>
    <w:rPr>
      <w:b/>
      <w:bCs/>
    </w:rPr>
  </w:style>
  <w:style w:type="paragraph" w:styleId="Web">
    <w:name w:val="Normal (Web)"/>
    <w:basedOn w:val="a"/>
    <w:uiPriority w:val="99"/>
    <w:semiHidden/>
    <w:unhideWhenUsed/>
    <w:rsid w:val="002120CF"/>
    <w:rPr>
      <w:rFonts w:ascii="Times New Roman" w:hAnsi="Times New Roman" w:cs="Times New Roman"/>
    </w:rPr>
  </w:style>
  <w:style w:type="paragraph" w:styleId="ae">
    <w:name w:val="Revision"/>
    <w:hidden/>
    <w:uiPriority w:val="99"/>
    <w:semiHidden/>
    <w:rsid w:val="002120CF"/>
  </w:style>
  <w:style w:type="paragraph" w:customStyle="1" w:styleId="FigureCaption">
    <w:name w:val="FigureCaption"/>
    <w:basedOn w:val="a"/>
    <w:rsid w:val="002120CF"/>
    <w:pPr>
      <w:spacing w:before="230" w:after="460" w:line="180" w:lineRule="exact"/>
    </w:pPr>
    <w:rPr>
      <w:rFonts w:ascii="Arial" w:eastAsia="ＭＳ 明朝" w:hAnsi="Arial" w:cs="Times New Roman"/>
      <w:sz w:val="14"/>
      <w:szCs w:val="1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802192">
      <w:bodyDiv w:val="1"/>
      <w:marLeft w:val="0"/>
      <w:marRight w:val="0"/>
      <w:marTop w:val="0"/>
      <w:marBottom w:val="0"/>
      <w:divBdr>
        <w:top w:val="none" w:sz="0" w:space="0" w:color="auto"/>
        <w:left w:val="none" w:sz="0" w:space="0" w:color="auto"/>
        <w:bottom w:val="none" w:sz="0" w:space="0" w:color="auto"/>
        <w:right w:val="none" w:sz="0" w:space="0" w:color="auto"/>
      </w:divBdr>
      <w:divsChild>
        <w:div w:id="1762607161">
          <w:marLeft w:val="0"/>
          <w:marRight w:val="0"/>
          <w:marTop w:val="120"/>
          <w:marBottom w:val="0"/>
          <w:divBdr>
            <w:top w:val="none" w:sz="0" w:space="0" w:color="auto"/>
            <w:left w:val="none" w:sz="0" w:space="0" w:color="auto"/>
            <w:bottom w:val="none" w:sz="0" w:space="0" w:color="auto"/>
            <w:right w:val="none" w:sz="0" w:space="0" w:color="auto"/>
          </w:divBdr>
          <w:divsChild>
            <w:div w:id="655956159">
              <w:marLeft w:val="0"/>
              <w:marRight w:val="0"/>
              <w:marTop w:val="0"/>
              <w:marBottom w:val="0"/>
              <w:divBdr>
                <w:top w:val="none" w:sz="0" w:space="0" w:color="auto"/>
                <w:left w:val="none" w:sz="0" w:space="0" w:color="auto"/>
                <w:bottom w:val="none" w:sz="0" w:space="0" w:color="auto"/>
                <w:right w:val="none" w:sz="0" w:space="0" w:color="auto"/>
              </w:divBdr>
            </w:div>
          </w:divsChild>
        </w:div>
        <w:div w:id="1588540848">
          <w:marLeft w:val="0"/>
          <w:marRight w:val="0"/>
          <w:marTop w:val="225"/>
          <w:marBottom w:val="225"/>
          <w:divBdr>
            <w:top w:val="none" w:sz="0" w:space="0" w:color="auto"/>
            <w:left w:val="none" w:sz="0" w:space="0" w:color="auto"/>
            <w:bottom w:val="none" w:sz="0" w:space="0" w:color="auto"/>
            <w:right w:val="none" w:sz="0" w:space="0" w:color="auto"/>
          </w:divBdr>
        </w:div>
      </w:divsChild>
    </w:div>
    <w:div w:id="737825462">
      <w:bodyDiv w:val="1"/>
      <w:marLeft w:val="0"/>
      <w:marRight w:val="0"/>
      <w:marTop w:val="0"/>
      <w:marBottom w:val="0"/>
      <w:divBdr>
        <w:top w:val="none" w:sz="0" w:space="0" w:color="auto"/>
        <w:left w:val="none" w:sz="0" w:space="0" w:color="auto"/>
        <w:bottom w:val="none" w:sz="0" w:space="0" w:color="auto"/>
        <w:right w:val="none" w:sz="0" w:space="0" w:color="auto"/>
      </w:divBdr>
    </w:div>
    <w:div w:id="778380692">
      <w:bodyDiv w:val="1"/>
      <w:marLeft w:val="0"/>
      <w:marRight w:val="0"/>
      <w:marTop w:val="0"/>
      <w:marBottom w:val="0"/>
      <w:divBdr>
        <w:top w:val="none" w:sz="0" w:space="0" w:color="auto"/>
        <w:left w:val="none" w:sz="0" w:space="0" w:color="auto"/>
        <w:bottom w:val="none" w:sz="0" w:space="0" w:color="auto"/>
        <w:right w:val="none" w:sz="0" w:space="0" w:color="auto"/>
      </w:divBdr>
      <w:divsChild>
        <w:div w:id="964166220">
          <w:marLeft w:val="0"/>
          <w:marRight w:val="0"/>
          <w:marTop w:val="0"/>
          <w:marBottom w:val="0"/>
          <w:divBdr>
            <w:top w:val="none" w:sz="0" w:space="0" w:color="auto"/>
            <w:left w:val="none" w:sz="0" w:space="0" w:color="auto"/>
            <w:bottom w:val="none" w:sz="0" w:space="0" w:color="auto"/>
            <w:right w:val="none" w:sz="0" w:space="0" w:color="auto"/>
          </w:divBdr>
          <w:divsChild>
            <w:div w:id="2024939210">
              <w:marLeft w:val="0"/>
              <w:marRight w:val="0"/>
              <w:marTop w:val="0"/>
              <w:marBottom w:val="0"/>
              <w:divBdr>
                <w:top w:val="none" w:sz="0" w:space="0" w:color="auto"/>
                <w:left w:val="none" w:sz="0" w:space="0" w:color="auto"/>
                <w:bottom w:val="none" w:sz="0" w:space="0" w:color="auto"/>
                <w:right w:val="none" w:sz="0" w:space="0" w:color="auto"/>
              </w:divBdr>
              <w:divsChild>
                <w:div w:id="1707289616">
                  <w:marLeft w:val="0"/>
                  <w:marRight w:val="0"/>
                  <w:marTop w:val="0"/>
                  <w:marBottom w:val="0"/>
                  <w:divBdr>
                    <w:top w:val="none" w:sz="0" w:space="0" w:color="auto"/>
                    <w:left w:val="none" w:sz="0" w:space="0" w:color="auto"/>
                    <w:bottom w:val="none" w:sz="0" w:space="0" w:color="auto"/>
                    <w:right w:val="none" w:sz="0" w:space="0" w:color="auto"/>
                  </w:divBdr>
                  <w:divsChild>
                    <w:div w:id="2332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189521">
      <w:bodyDiv w:val="1"/>
      <w:marLeft w:val="0"/>
      <w:marRight w:val="0"/>
      <w:marTop w:val="0"/>
      <w:marBottom w:val="0"/>
      <w:divBdr>
        <w:top w:val="none" w:sz="0" w:space="0" w:color="auto"/>
        <w:left w:val="none" w:sz="0" w:space="0" w:color="auto"/>
        <w:bottom w:val="none" w:sz="0" w:space="0" w:color="auto"/>
        <w:right w:val="none" w:sz="0" w:space="0" w:color="auto"/>
      </w:divBdr>
    </w:div>
    <w:div w:id="1624965649">
      <w:bodyDiv w:val="1"/>
      <w:marLeft w:val="0"/>
      <w:marRight w:val="0"/>
      <w:marTop w:val="0"/>
      <w:marBottom w:val="0"/>
      <w:divBdr>
        <w:top w:val="none" w:sz="0" w:space="0" w:color="auto"/>
        <w:left w:val="none" w:sz="0" w:space="0" w:color="auto"/>
        <w:bottom w:val="none" w:sz="0" w:space="0" w:color="auto"/>
        <w:right w:val="none" w:sz="0" w:space="0" w:color="auto"/>
      </w:divBdr>
      <w:divsChild>
        <w:div w:id="1452093598">
          <w:marLeft w:val="0"/>
          <w:marRight w:val="0"/>
          <w:marTop w:val="120"/>
          <w:marBottom w:val="0"/>
          <w:divBdr>
            <w:top w:val="none" w:sz="0" w:space="0" w:color="auto"/>
            <w:left w:val="none" w:sz="0" w:space="0" w:color="auto"/>
            <w:bottom w:val="none" w:sz="0" w:space="0" w:color="auto"/>
            <w:right w:val="none" w:sz="0" w:space="0" w:color="auto"/>
          </w:divBdr>
          <w:divsChild>
            <w:div w:id="1303844868">
              <w:marLeft w:val="0"/>
              <w:marRight w:val="0"/>
              <w:marTop w:val="0"/>
              <w:marBottom w:val="0"/>
              <w:divBdr>
                <w:top w:val="none" w:sz="0" w:space="0" w:color="auto"/>
                <w:left w:val="none" w:sz="0" w:space="0" w:color="auto"/>
                <w:bottom w:val="none" w:sz="0" w:space="0" w:color="auto"/>
                <w:right w:val="none" w:sz="0" w:space="0" w:color="auto"/>
              </w:divBdr>
            </w:div>
          </w:divsChild>
        </w:div>
        <w:div w:id="552276986">
          <w:marLeft w:val="0"/>
          <w:marRight w:val="0"/>
          <w:marTop w:val="225"/>
          <w:marBottom w:val="225"/>
          <w:divBdr>
            <w:top w:val="none" w:sz="0" w:space="0" w:color="auto"/>
            <w:left w:val="none" w:sz="0" w:space="0" w:color="auto"/>
            <w:bottom w:val="none" w:sz="0" w:space="0" w:color="auto"/>
            <w:right w:val="none" w:sz="0" w:space="0" w:color="auto"/>
          </w:divBdr>
        </w:div>
      </w:divsChild>
    </w:div>
    <w:div w:id="1675761425">
      <w:bodyDiv w:val="1"/>
      <w:marLeft w:val="0"/>
      <w:marRight w:val="0"/>
      <w:marTop w:val="0"/>
      <w:marBottom w:val="0"/>
      <w:divBdr>
        <w:top w:val="none" w:sz="0" w:space="0" w:color="auto"/>
        <w:left w:val="none" w:sz="0" w:space="0" w:color="auto"/>
        <w:bottom w:val="none" w:sz="0" w:space="0" w:color="auto"/>
        <w:right w:val="none" w:sz="0" w:space="0" w:color="auto"/>
      </w:divBdr>
      <w:divsChild>
        <w:div w:id="423455838">
          <w:marLeft w:val="0"/>
          <w:marRight w:val="0"/>
          <w:marTop w:val="120"/>
          <w:marBottom w:val="0"/>
          <w:divBdr>
            <w:top w:val="none" w:sz="0" w:space="0" w:color="auto"/>
            <w:left w:val="none" w:sz="0" w:space="0" w:color="auto"/>
            <w:bottom w:val="none" w:sz="0" w:space="0" w:color="auto"/>
            <w:right w:val="none" w:sz="0" w:space="0" w:color="auto"/>
          </w:divBdr>
          <w:divsChild>
            <w:div w:id="2016036896">
              <w:marLeft w:val="0"/>
              <w:marRight w:val="0"/>
              <w:marTop w:val="0"/>
              <w:marBottom w:val="0"/>
              <w:divBdr>
                <w:top w:val="none" w:sz="0" w:space="0" w:color="auto"/>
                <w:left w:val="none" w:sz="0" w:space="0" w:color="auto"/>
                <w:bottom w:val="none" w:sz="0" w:space="0" w:color="auto"/>
                <w:right w:val="none" w:sz="0" w:space="0" w:color="auto"/>
              </w:divBdr>
            </w:div>
          </w:divsChild>
        </w:div>
        <w:div w:id="1790006541">
          <w:marLeft w:val="0"/>
          <w:marRight w:val="0"/>
          <w:marTop w:val="225"/>
          <w:marBottom w:val="225"/>
          <w:divBdr>
            <w:top w:val="none" w:sz="0" w:space="0" w:color="auto"/>
            <w:left w:val="none" w:sz="0" w:space="0" w:color="auto"/>
            <w:bottom w:val="none" w:sz="0" w:space="0" w:color="auto"/>
            <w:right w:val="none" w:sz="0" w:space="0" w:color="auto"/>
          </w:divBdr>
        </w:div>
      </w:divsChild>
    </w:div>
    <w:div w:id="1738284406">
      <w:bodyDiv w:val="1"/>
      <w:marLeft w:val="0"/>
      <w:marRight w:val="0"/>
      <w:marTop w:val="0"/>
      <w:marBottom w:val="0"/>
      <w:divBdr>
        <w:top w:val="none" w:sz="0" w:space="0" w:color="auto"/>
        <w:left w:val="none" w:sz="0" w:space="0" w:color="auto"/>
        <w:bottom w:val="none" w:sz="0" w:space="0" w:color="auto"/>
        <w:right w:val="none" w:sz="0" w:space="0" w:color="auto"/>
      </w:divBdr>
    </w:div>
    <w:div w:id="18539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9</Pages>
  <Words>1965</Words>
  <Characters>11203</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fMIT-BioChem</dc:creator>
  <cp:keywords/>
  <dc:description/>
  <cp:lastModifiedBy>高草木洋一</cp:lastModifiedBy>
  <cp:revision>58</cp:revision>
  <dcterms:created xsi:type="dcterms:W3CDTF">2020-05-27T13:57:00Z</dcterms:created>
  <dcterms:modified xsi:type="dcterms:W3CDTF">2020-10-24T08:08:00Z</dcterms:modified>
</cp:coreProperties>
</file>