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FB929AA" w14:textId="77777777" w:rsidR="003A49C2" w:rsidRPr="00B07A3B" w:rsidRDefault="003A49C2" w:rsidP="009A0E7C">
      <w:pPr>
        <w:pStyle w:val="BodyText"/>
        <w:outlineLvl w:val="0"/>
        <w:rPr>
          <w:rFonts w:asciiTheme="minorHAnsi" w:hAnsiTheme="minorHAnsi" w:cstheme="minorHAnsi"/>
          <w:b/>
          <w:i w:val="0"/>
          <w:sz w:val="22"/>
          <w:szCs w:val="22"/>
        </w:rPr>
      </w:pPr>
    </w:p>
    <w:p w14:paraId="2D8055D2" w14:textId="68FEF15B"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Submission ID #:  </w:t>
      </w:r>
      <w:r w:rsidR="0042250C">
        <w:rPr>
          <w:rFonts w:asciiTheme="minorHAnsi" w:eastAsia="Times New Roman" w:hAnsiTheme="minorHAnsi" w:cstheme="minorHAnsi"/>
          <w:b/>
          <w:szCs w:val="24"/>
        </w:rPr>
        <w:t>61858</w:t>
      </w:r>
    </w:p>
    <w:p w14:paraId="2F6924E5" w14:textId="497AB8F7" w:rsidR="004E0C5A" w:rsidRPr="00B07A3B" w:rsidDel="00A12F8F"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Scriptwriter Name: </w:t>
      </w:r>
      <w:r w:rsidR="00BF2674">
        <w:rPr>
          <w:rFonts w:asciiTheme="minorHAnsi" w:eastAsia="Times New Roman" w:hAnsiTheme="minorHAnsi" w:cstheme="minorHAnsi"/>
          <w:b/>
          <w:szCs w:val="24"/>
        </w:rPr>
        <w:t>Anastasia Gomez</w:t>
      </w:r>
      <w:r w:rsidR="00777E09">
        <w:rPr>
          <w:rFonts w:asciiTheme="minorHAnsi" w:eastAsia="Times New Roman" w:hAnsiTheme="minorHAnsi" w:cstheme="minorHAnsi"/>
          <w:b/>
          <w:szCs w:val="24"/>
        </w:rPr>
        <w:t xml:space="preserve"> </w:t>
      </w:r>
    </w:p>
    <w:p w14:paraId="6FB9233B" w14:textId="1BAAED9D"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Project Page Link:</w:t>
      </w:r>
      <w:r w:rsidR="00E8515F">
        <w:rPr>
          <w:rFonts w:asciiTheme="minorHAnsi" w:eastAsia="Times New Roman" w:hAnsiTheme="minorHAnsi" w:cstheme="minorHAnsi"/>
          <w:b/>
          <w:szCs w:val="24"/>
        </w:rPr>
        <w:t xml:space="preserve"> </w:t>
      </w:r>
      <w:hyperlink r:id="rId10" w:history="1">
        <w:r w:rsidR="0042250C" w:rsidRPr="002C39EB">
          <w:rPr>
            <w:rStyle w:val="Hyperlink"/>
            <w:rFonts w:asciiTheme="minorHAnsi" w:eastAsia="Times New Roman" w:hAnsiTheme="minorHAnsi" w:cstheme="minorHAnsi"/>
            <w:b/>
            <w:szCs w:val="24"/>
          </w:rPr>
          <w:t>https://www.jove.com/acc</w:t>
        </w:r>
        <w:r w:rsidR="0042250C" w:rsidRPr="002C39EB">
          <w:rPr>
            <w:rStyle w:val="Hyperlink"/>
            <w:rFonts w:asciiTheme="minorHAnsi" w:eastAsia="Times New Roman" w:hAnsiTheme="minorHAnsi" w:cstheme="minorHAnsi"/>
            <w:b/>
            <w:szCs w:val="24"/>
          </w:rPr>
          <w:t>o</w:t>
        </w:r>
        <w:r w:rsidR="0042250C" w:rsidRPr="002C39EB">
          <w:rPr>
            <w:rStyle w:val="Hyperlink"/>
            <w:rFonts w:asciiTheme="minorHAnsi" w:eastAsia="Times New Roman" w:hAnsiTheme="minorHAnsi" w:cstheme="minorHAnsi"/>
            <w:b/>
            <w:szCs w:val="24"/>
          </w:rPr>
          <w:t>unt/file-uploader?src=18866738</w:t>
        </w:r>
      </w:hyperlink>
      <w:r w:rsidR="0042250C">
        <w:rPr>
          <w:rFonts w:asciiTheme="minorHAnsi" w:eastAsia="Times New Roman" w:hAnsiTheme="minorHAnsi" w:cstheme="minorHAnsi"/>
          <w:b/>
          <w:szCs w:val="24"/>
        </w:rPr>
        <w:t xml:space="preserve"> </w:t>
      </w:r>
    </w:p>
    <w:p w14:paraId="2C89778F" w14:textId="77777777" w:rsidR="004E0C5A" w:rsidRPr="00B07A3B" w:rsidRDefault="004E0C5A" w:rsidP="004E0C5A">
      <w:pPr>
        <w:outlineLvl w:val="0"/>
        <w:rPr>
          <w:rFonts w:asciiTheme="minorHAnsi" w:eastAsia="Times New Roman" w:hAnsiTheme="minorHAnsi" w:cstheme="minorHAnsi"/>
          <w:b/>
          <w:szCs w:val="24"/>
        </w:rPr>
      </w:pPr>
    </w:p>
    <w:p w14:paraId="30BC7CCC" w14:textId="47AF06ED"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 w:val="32"/>
          <w:szCs w:val="32"/>
        </w:rPr>
        <w:t xml:space="preserve">Title: </w:t>
      </w:r>
      <w:r w:rsidRPr="00B07A3B">
        <w:rPr>
          <w:rFonts w:asciiTheme="minorHAnsi" w:eastAsia="Times New Roman" w:hAnsiTheme="minorHAnsi" w:cstheme="minorHAnsi"/>
          <w:b/>
          <w:szCs w:val="24"/>
        </w:rPr>
        <w:t xml:space="preserve">  </w:t>
      </w:r>
      <w:r w:rsidR="0042250C" w:rsidRPr="0042250C">
        <w:rPr>
          <w:rStyle w:val="ArticleTitle"/>
          <w:rFonts w:cstheme="minorHAnsi"/>
        </w:rPr>
        <w:t>Using Enclosed Y-Mazes to Assess Chemosensory Behavior in Reptiles</w:t>
      </w:r>
    </w:p>
    <w:p w14:paraId="4A0C5B67" w14:textId="77777777" w:rsidR="004E0C5A" w:rsidRPr="00B07A3B" w:rsidRDefault="004E0C5A" w:rsidP="004E0C5A">
      <w:pPr>
        <w:outlineLvl w:val="0"/>
        <w:rPr>
          <w:rFonts w:asciiTheme="minorHAnsi" w:eastAsia="Times New Roman" w:hAnsiTheme="minorHAnsi" w:cstheme="minorHAnsi"/>
          <w:b/>
          <w:szCs w:val="24"/>
        </w:rPr>
      </w:pPr>
    </w:p>
    <w:p w14:paraId="571B4839" w14:textId="745794EC" w:rsidR="00EC3C46" w:rsidRDefault="00EC3C46" w:rsidP="00EC3C46">
      <w:pPr>
        <w:outlineLvl w:val="0"/>
        <w:rPr>
          <w:rFonts w:asciiTheme="minorHAnsi" w:eastAsia="Times New Roman" w:hAnsiTheme="minorHAnsi" w:cstheme="minorHAnsi"/>
          <w:b/>
          <w:sz w:val="28"/>
          <w:szCs w:val="28"/>
        </w:rPr>
      </w:pPr>
      <w:r w:rsidRPr="00B07A3B">
        <w:rPr>
          <w:rFonts w:asciiTheme="minorHAnsi" w:eastAsia="Times New Roman" w:hAnsiTheme="minorHAnsi" w:cstheme="minorHAnsi"/>
          <w:b/>
          <w:sz w:val="28"/>
          <w:szCs w:val="28"/>
        </w:rPr>
        <w:t xml:space="preserve">Authors and Affiliations: </w:t>
      </w:r>
    </w:p>
    <w:p w14:paraId="5EF91F8A" w14:textId="163BCA13" w:rsidR="0042250C" w:rsidRDefault="0042250C" w:rsidP="00EC3C46">
      <w:pPr>
        <w:outlineLvl w:val="0"/>
        <w:rPr>
          <w:rFonts w:asciiTheme="minorHAnsi" w:eastAsia="Times New Roman" w:hAnsiTheme="minorHAnsi" w:cstheme="minorHAnsi"/>
          <w:b/>
          <w:sz w:val="28"/>
          <w:szCs w:val="28"/>
        </w:rPr>
      </w:pPr>
    </w:p>
    <w:p w14:paraId="111AC8B1" w14:textId="77777777" w:rsidR="0042250C" w:rsidRPr="00B823F5" w:rsidRDefault="0042250C" w:rsidP="0042250C">
      <w:pPr>
        <w:contextualSpacing/>
        <w:jc w:val="both"/>
        <w:rPr>
          <w:rFonts w:eastAsia="Calibri" w:cstheme="minorHAnsi"/>
          <w:szCs w:val="24"/>
          <w:vertAlign w:val="superscript"/>
        </w:rPr>
      </w:pPr>
      <w:r w:rsidRPr="00B823F5">
        <w:rPr>
          <w:rFonts w:eastAsia="Calibri" w:cstheme="minorHAnsi"/>
          <w:szCs w:val="24"/>
        </w:rPr>
        <w:t>M. Rockwell Parker</w:t>
      </w:r>
      <w:r w:rsidRPr="00B823F5">
        <w:rPr>
          <w:rFonts w:eastAsia="Calibri" w:cstheme="minorHAnsi"/>
          <w:szCs w:val="24"/>
          <w:vertAlign w:val="superscript"/>
        </w:rPr>
        <w:t>1,</w:t>
      </w:r>
      <w:r w:rsidRPr="00B823F5">
        <w:rPr>
          <w:rFonts w:eastAsia="Calibri" w:cstheme="minorHAnsi"/>
          <w:szCs w:val="24"/>
        </w:rPr>
        <w:t>*, Andrea F. Currylow</w:t>
      </w:r>
      <w:r w:rsidRPr="00B823F5">
        <w:rPr>
          <w:rFonts w:eastAsia="Calibri" w:cstheme="minorHAnsi"/>
          <w:szCs w:val="24"/>
          <w:vertAlign w:val="superscript"/>
        </w:rPr>
        <w:t>2,</w:t>
      </w:r>
      <w:r w:rsidRPr="00B823F5">
        <w:rPr>
          <w:rFonts w:eastAsia="Calibri" w:cstheme="minorHAnsi"/>
          <w:szCs w:val="24"/>
        </w:rPr>
        <w:t>*, Eric A. Tillman</w:t>
      </w:r>
      <w:r w:rsidRPr="00B823F5">
        <w:rPr>
          <w:rFonts w:eastAsia="Calibri" w:cstheme="minorHAnsi"/>
          <w:szCs w:val="24"/>
          <w:vertAlign w:val="superscript"/>
        </w:rPr>
        <w:t>3</w:t>
      </w:r>
      <w:r w:rsidRPr="00B823F5">
        <w:rPr>
          <w:rFonts w:eastAsia="Calibri" w:cstheme="minorHAnsi"/>
          <w:szCs w:val="24"/>
        </w:rPr>
        <w:t>, Charlotte J. Robinson</w:t>
      </w:r>
      <w:r w:rsidRPr="00B823F5">
        <w:rPr>
          <w:rFonts w:eastAsia="Calibri" w:cstheme="minorHAnsi"/>
          <w:szCs w:val="24"/>
          <w:vertAlign w:val="superscript"/>
        </w:rPr>
        <w:t>2</w:t>
      </w:r>
      <w:r w:rsidRPr="00B823F5">
        <w:rPr>
          <w:rFonts w:eastAsia="Calibri" w:cstheme="minorHAnsi"/>
          <w:szCs w:val="24"/>
        </w:rPr>
        <w:t>, Jillian M. Josimovich</w:t>
      </w:r>
      <w:r w:rsidRPr="00B823F5">
        <w:rPr>
          <w:rFonts w:eastAsia="Calibri" w:cstheme="minorHAnsi"/>
          <w:szCs w:val="24"/>
          <w:vertAlign w:val="superscript"/>
        </w:rPr>
        <w:t>2</w:t>
      </w:r>
      <w:r w:rsidRPr="00B823F5">
        <w:rPr>
          <w:rFonts w:eastAsia="Calibri" w:cstheme="minorHAnsi"/>
          <w:szCs w:val="24"/>
        </w:rPr>
        <w:t>, Isabella M.G. Bukovich</w:t>
      </w:r>
      <w:r w:rsidRPr="00B823F5">
        <w:rPr>
          <w:rFonts w:eastAsia="Calibri" w:cstheme="minorHAnsi"/>
          <w:szCs w:val="24"/>
          <w:vertAlign w:val="superscript"/>
        </w:rPr>
        <w:t>1</w:t>
      </w:r>
      <w:r w:rsidRPr="00B823F5">
        <w:rPr>
          <w:rFonts w:eastAsia="Calibri" w:cstheme="minorHAnsi"/>
          <w:szCs w:val="24"/>
        </w:rPr>
        <w:t>, Lauren A. Nazarian</w:t>
      </w:r>
      <w:r w:rsidRPr="00B823F5">
        <w:rPr>
          <w:rFonts w:eastAsia="Calibri" w:cstheme="minorHAnsi"/>
          <w:szCs w:val="24"/>
          <w:vertAlign w:val="superscript"/>
        </w:rPr>
        <w:t>1</w:t>
      </w:r>
      <w:r w:rsidRPr="00B823F5">
        <w:rPr>
          <w:rFonts w:eastAsia="Calibri" w:cstheme="minorHAnsi"/>
          <w:szCs w:val="24"/>
        </w:rPr>
        <w:t>, Melia G. Nafus</w:t>
      </w:r>
      <w:r w:rsidRPr="00B823F5">
        <w:rPr>
          <w:rFonts w:eastAsia="Calibri" w:cstheme="minorHAnsi"/>
          <w:szCs w:val="24"/>
          <w:vertAlign w:val="superscript"/>
        </w:rPr>
        <w:t>4</w:t>
      </w:r>
      <w:r w:rsidRPr="00B823F5">
        <w:rPr>
          <w:rFonts w:eastAsia="Calibri" w:cstheme="minorHAnsi"/>
          <w:szCs w:val="24"/>
        </w:rPr>
        <w:t>, Bryan M. Kluever</w:t>
      </w:r>
      <w:r w:rsidRPr="00B823F5">
        <w:rPr>
          <w:rFonts w:eastAsia="Calibri" w:cstheme="minorHAnsi"/>
          <w:szCs w:val="24"/>
          <w:vertAlign w:val="superscript"/>
        </w:rPr>
        <w:t>3</w:t>
      </w:r>
      <w:r w:rsidRPr="00B823F5">
        <w:rPr>
          <w:rFonts w:eastAsia="Calibri" w:cstheme="minorHAnsi"/>
          <w:szCs w:val="24"/>
        </w:rPr>
        <w:t>, Amy A. Yackel Adams</w:t>
      </w:r>
      <w:r w:rsidRPr="00B823F5">
        <w:rPr>
          <w:rFonts w:eastAsia="Calibri" w:cstheme="minorHAnsi"/>
          <w:szCs w:val="24"/>
          <w:vertAlign w:val="superscript"/>
        </w:rPr>
        <w:t>4</w:t>
      </w:r>
    </w:p>
    <w:p w14:paraId="4B91F808" w14:textId="77777777" w:rsidR="0042250C" w:rsidRPr="00B823F5" w:rsidRDefault="0042250C" w:rsidP="0042250C">
      <w:pPr>
        <w:contextualSpacing/>
        <w:jc w:val="both"/>
        <w:rPr>
          <w:rFonts w:eastAsia="Calibri" w:cstheme="minorHAnsi"/>
          <w:szCs w:val="24"/>
        </w:rPr>
      </w:pPr>
    </w:p>
    <w:p w14:paraId="39E51A8E" w14:textId="77777777" w:rsidR="0042250C" w:rsidRPr="00B823F5" w:rsidRDefault="0042250C" w:rsidP="0042250C">
      <w:pPr>
        <w:contextualSpacing/>
        <w:jc w:val="both"/>
        <w:rPr>
          <w:rFonts w:eastAsia="Calibri" w:cstheme="minorHAnsi"/>
          <w:szCs w:val="24"/>
        </w:rPr>
      </w:pPr>
      <w:r w:rsidRPr="00B823F5">
        <w:rPr>
          <w:rFonts w:eastAsia="Calibri" w:cstheme="minorHAnsi"/>
          <w:szCs w:val="24"/>
          <w:vertAlign w:val="superscript"/>
        </w:rPr>
        <w:t>1</w:t>
      </w:r>
      <w:r w:rsidRPr="00B823F5">
        <w:rPr>
          <w:rFonts w:eastAsia="Calibri" w:cstheme="minorHAnsi"/>
          <w:szCs w:val="24"/>
        </w:rPr>
        <w:t>Department of Biology, James Madison University, Harrisonburg, VA, USA</w:t>
      </w:r>
    </w:p>
    <w:p w14:paraId="253896A6" w14:textId="77777777" w:rsidR="0042250C" w:rsidRPr="00B823F5" w:rsidRDefault="0042250C" w:rsidP="0042250C">
      <w:pPr>
        <w:contextualSpacing/>
        <w:jc w:val="both"/>
        <w:rPr>
          <w:rFonts w:eastAsia="Calibri" w:cstheme="minorHAnsi"/>
          <w:szCs w:val="24"/>
        </w:rPr>
      </w:pPr>
      <w:r w:rsidRPr="00B823F5">
        <w:rPr>
          <w:rFonts w:eastAsia="Calibri" w:cstheme="minorHAnsi"/>
          <w:szCs w:val="24"/>
          <w:vertAlign w:val="superscript"/>
        </w:rPr>
        <w:t>2</w:t>
      </w:r>
      <w:r w:rsidRPr="00B823F5">
        <w:rPr>
          <w:rFonts w:eastAsia="Calibri" w:cstheme="minorHAnsi"/>
          <w:szCs w:val="24"/>
        </w:rPr>
        <w:t>U.S. Geological Survey, Fort Collins Science Center stationed in Everglades National Park, Homestead, FL, USA</w:t>
      </w:r>
    </w:p>
    <w:p w14:paraId="06F828B6" w14:textId="77777777" w:rsidR="0042250C" w:rsidRPr="00B823F5" w:rsidRDefault="0042250C" w:rsidP="0042250C">
      <w:pPr>
        <w:contextualSpacing/>
        <w:jc w:val="both"/>
        <w:rPr>
          <w:rFonts w:eastAsia="Calibri" w:cstheme="minorHAnsi"/>
          <w:szCs w:val="24"/>
        </w:rPr>
      </w:pPr>
      <w:r w:rsidRPr="00B823F5">
        <w:rPr>
          <w:rFonts w:eastAsia="Calibri" w:cstheme="minorHAnsi"/>
          <w:szCs w:val="24"/>
          <w:vertAlign w:val="superscript"/>
        </w:rPr>
        <w:t>3</w:t>
      </w:r>
      <w:r w:rsidRPr="00B823F5">
        <w:rPr>
          <w:rFonts w:eastAsia="Calibri" w:cstheme="minorHAnsi"/>
          <w:szCs w:val="24"/>
        </w:rPr>
        <w:t>U.S. Department of Agriculture, National Wildlife Research Center, Gainesville, FL, USA</w:t>
      </w:r>
    </w:p>
    <w:p w14:paraId="793E8FC0" w14:textId="2ABBFB92" w:rsidR="0042250C" w:rsidRDefault="0042250C" w:rsidP="0042250C">
      <w:pPr>
        <w:contextualSpacing/>
        <w:jc w:val="both"/>
        <w:rPr>
          <w:rFonts w:eastAsia="Calibri" w:cstheme="minorHAnsi"/>
          <w:szCs w:val="24"/>
        </w:rPr>
      </w:pPr>
      <w:r w:rsidRPr="00B823F5">
        <w:rPr>
          <w:rFonts w:eastAsia="Calibri" w:cstheme="minorHAnsi"/>
          <w:szCs w:val="24"/>
          <w:vertAlign w:val="superscript"/>
        </w:rPr>
        <w:t>4</w:t>
      </w:r>
      <w:r w:rsidRPr="00B823F5">
        <w:rPr>
          <w:rFonts w:eastAsia="Calibri" w:cstheme="minorHAnsi"/>
          <w:szCs w:val="24"/>
        </w:rPr>
        <w:t>U.S. Geological Survey, Fort Collins Science Center, Ft. Collins, CO, USA</w:t>
      </w:r>
    </w:p>
    <w:p w14:paraId="08AEE922" w14:textId="77777777" w:rsidR="0042250C" w:rsidRPr="00B823F5" w:rsidRDefault="0042250C" w:rsidP="0042250C">
      <w:pPr>
        <w:contextualSpacing/>
        <w:jc w:val="both"/>
        <w:rPr>
          <w:rFonts w:eastAsia="Calibri" w:cstheme="minorHAnsi"/>
          <w:szCs w:val="24"/>
        </w:rPr>
      </w:pPr>
    </w:p>
    <w:p w14:paraId="0EC405AF" w14:textId="124CE363" w:rsidR="0042250C" w:rsidRPr="0042250C" w:rsidRDefault="0042250C" w:rsidP="0042250C">
      <w:pPr>
        <w:contextualSpacing/>
        <w:jc w:val="both"/>
        <w:rPr>
          <w:rFonts w:eastAsia="Calibri" w:cstheme="minorHAnsi"/>
          <w:szCs w:val="24"/>
        </w:rPr>
      </w:pPr>
      <w:r w:rsidRPr="00B823F5">
        <w:rPr>
          <w:rFonts w:eastAsia="Calibri" w:cstheme="minorHAnsi"/>
          <w:szCs w:val="24"/>
        </w:rPr>
        <w:t>*These authors contributed equally</w:t>
      </w:r>
    </w:p>
    <w:p w14:paraId="4FDD3434" w14:textId="77777777" w:rsidR="004E0C5A" w:rsidRPr="00B07A3B" w:rsidRDefault="004E0C5A" w:rsidP="004E0C5A">
      <w:pPr>
        <w:outlineLvl w:val="0"/>
        <w:rPr>
          <w:rFonts w:asciiTheme="minorHAnsi" w:eastAsia="Times New Roman" w:hAnsiTheme="minorHAnsi" w:cstheme="minorHAnsi"/>
          <w:szCs w:val="24"/>
        </w:rPr>
      </w:pPr>
    </w:p>
    <w:p w14:paraId="74288581" w14:textId="77777777"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Corresponding Authors: </w:t>
      </w:r>
    </w:p>
    <w:p w14:paraId="5196A52A" w14:textId="77777777" w:rsidR="004E0C5A" w:rsidRPr="00B07A3B" w:rsidRDefault="004E0C5A" w:rsidP="004E0C5A">
      <w:pPr>
        <w:outlineLvl w:val="0"/>
        <w:rPr>
          <w:rFonts w:asciiTheme="minorHAnsi" w:eastAsia="Times New Roman" w:hAnsiTheme="minorHAnsi" w:cstheme="minorHAnsi"/>
          <w:szCs w:val="24"/>
        </w:rPr>
      </w:pPr>
      <w:bookmarkStart w:id="0" w:name="_Hlk25233958"/>
    </w:p>
    <w:p w14:paraId="1B4B2D7A" w14:textId="36439ABF" w:rsidR="004E0C5A" w:rsidRDefault="0042250C" w:rsidP="004E0C5A">
      <w:pPr>
        <w:outlineLvl w:val="0"/>
        <w:rPr>
          <w:rFonts w:eastAsia="Calibri" w:cstheme="minorHAnsi"/>
          <w:szCs w:val="24"/>
        </w:rPr>
      </w:pPr>
      <w:r w:rsidRPr="00B823F5">
        <w:rPr>
          <w:rFonts w:eastAsia="Calibri" w:cstheme="minorHAnsi"/>
          <w:szCs w:val="24"/>
        </w:rPr>
        <w:t>M. Rockwell Parker (</w:t>
      </w:r>
      <w:hyperlink r:id="rId11" w:history="1">
        <w:r w:rsidR="00D5656E" w:rsidRPr="002C39EB">
          <w:rPr>
            <w:rStyle w:val="Hyperlink"/>
            <w:rFonts w:eastAsia="Calibri" w:cstheme="minorHAnsi"/>
            <w:szCs w:val="24"/>
          </w:rPr>
          <w:t>mrockwellparker@gmail.com</w:t>
        </w:r>
      </w:hyperlink>
      <w:r w:rsidRPr="00B823F5">
        <w:rPr>
          <w:rFonts w:eastAsia="Calibri" w:cstheme="minorHAnsi"/>
          <w:szCs w:val="24"/>
        </w:rPr>
        <w:t>)</w:t>
      </w:r>
    </w:p>
    <w:p w14:paraId="753FD162" w14:textId="663F6601" w:rsidR="00D5656E" w:rsidRDefault="00D5656E" w:rsidP="004E0C5A">
      <w:pPr>
        <w:outlineLvl w:val="0"/>
        <w:rPr>
          <w:rFonts w:asciiTheme="minorHAnsi" w:eastAsia="Times New Roman" w:hAnsiTheme="minorHAnsi" w:cstheme="minorHAnsi"/>
          <w:szCs w:val="24"/>
        </w:rPr>
      </w:pPr>
      <w:r w:rsidRPr="00B823F5">
        <w:rPr>
          <w:rFonts w:eastAsia="Calibri" w:cstheme="minorHAnsi"/>
          <w:szCs w:val="24"/>
        </w:rPr>
        <w:t>Andrea F. Currylow</w:t>
      </w:r>
      <w:r>
        <w:rPr>
          <w:rFonts w:eastAsia="Calibri" w:cstheme="minorHAnsi"/>
          <w:szCs w:val="24"/>
        </w:rPr>
        <w:t xml:space="preserve"> (</w:t>
      </w:r>
      <w:r w:rsidRPr="00B823F5">
        <w:rPr>
          <w:rFonts w:eastAsia="Calibri" w:cstheme="minorHAnsi"/>
          <w:szCs w:val="24"/>
        </w:rPr>
        <w:t>acurrylow@usgs.gov</w:t>
      </w:r>
      <w:r>
        <w:rPr>
          <w:rFonts w:eastAsia="Calibri" w:cstheme="minorHAnsi"/>
          <w:szCs w:val="24"/>
        </w:rPr>
        <w:t>)</w:t>
      </w:r>
    </w:p>
    <w:p w14:paraId="54888E4B" w14:textId="77777777" w:rsidR="0042250C" w:rsidRPr="00B07A3B" w:rsidRDefault="0042250C" w:rsidP="004E0C5A">
      <w:pPr>
        <w:outlineLvl w:val="0"/>
        <w:rPr>
          <w:rFonts w:asciiTheme="minorHAnsi" w:eastAsia="Times New Roman" w:hAnsiTheme="minorHAnsi" w:cstheme="minorHAnsi"/>
          <w:szCs w:val="24"/>
        </w:rPr>
      </w:pPr>
    </w:p>
    <w:p w14:paraId="2E1C6668" w14:textId="7663A19B" w:rsidR="004E0C5A" w:rsidRPr="00B07A3B" w:rsidRDefault="004E0C5A" w:rsidP="004E0C5A">
      <w:pPr>
        <w:outlineLvl w:val="0"/>
        <w:rPr>
          <w:rFonts w:asciiTheme="minorHAnsi" w:eastAsia="Times New Roman" w:hAnsiTheme="minorHAnsi" w:cstheme="minorHAnsi"/>
          <w:szCs w:val="24"/>
        </w:rPr>
      </w:pPr>
      <w:r w:rsidRPr="00B07A3B">
        <w:rPr>
          <w:rFonts w:asciiTheme="minorHAnsi" w:eastAsia="Times New Roman" w:hAnsiTheme="minorHAnsi" w:cstheme="minorHAnsi"/>
          <w:b/>
          <w:szCs w:val="24"/>
        </w:rPr>
        <w:t xml:space="preserve">Email Addresses for </w:t>
      </w:r>
      <w:r w:rsidR="006579DD">
        <w:rPr>
          <w:rFonts w:asciiTheme="minorHAnsi" w:eastAsia="Times New Roman" w:hAnsiTheme="minorHAnsi" w:cstheme="minorHAnsi"/>
          <w:b/>
          <w:szCs w:val="24"/>
        </w:rPr>
        <w:t>All A</w:t>
      </w:r>
      <w:r w:rsidRPr="00B07A3B">
        <w:rPr>
          <w:rFonts w:asciiTheme="minorHAnsi" w:eastAsia="Times New Roman" w:hAnsiTheme="minorHAnsi" w:cstheme="minorHAnsi"/>
          <w:b/>
          <w:szCs w:val="24"/>
        </w:rPr>
        <w:t>uthors:</w:t>
      </w:r>
      <w:r w:rsidRPr="00B07A3B">
        <w:rPr>
          <w:rFonts w:asciiTheme="minorHAnsi" w:eastAsia="Times New Roman" w:hAnsiTheme="minorHAnsi" w:cstheme="minorHAnsi"/>
          <w:szCs w:val="24"/>
        </w:rPr>
        <w:t xml:space="preserve"> </w:t>
      </w:r>
    </w:p>
    <w:bookmarkEnd w:id="0"/>
    <w:p w14:paraId="09D3AEE3" w14:textId="6C7D9D80" w:rsidR="0042250C" w:rsidRPr="00B823F5" w:rsidRDefault="0042250C" w:rsidP="0042250C">
      <w:pPr>
        <w:contextualSpacing/>
        <w:jc w:val="both"/>
        <w:rPr>
          <w:rFonts w:eastAsia="Calibri" w:cstheme="minorHAnsi"/>
          <w:szCs w:val="24"/>
        </w:rPr>
      </w:pPr>
      <w:r w:rsidRPr="00B823F5">
        <w:rPr>
          <w:rFonts w:eastAsia="Calibri" w:cstheme="minorHAnsi"/>
          <w:szCs w:val="24"/>
        </w:rPr>
        <w:t>eric.a.tillman@usda.gov</w:t>
      </w:r>
    </w:p>
    <w:p w14:paraId="18E8EBFF" w14:textId="2A101BD5" w:rsidR="0042250C" w:rsidRPr="00B823F5" w:rsidRDefault="0042250C" w:rsidP="0042250C">
      <w:pPr>
        <w:contextualSpacing/>
        <w:jc w:val="both"/>
        <w:rPr>
          <w:rFonts w:eastAsia="Calibri" w:cstheme="minorHAnsi"/>
          <w:szCs w:val="24"/>
        </w:rPr>
      </w:pPr>
      <w:r w:rsidRPr="00B823F5">
        <w:rPr>
          <w:rFonts w:eastAsia="Calibri" w:cstheme="minorHAnsi"/>
          <w:szCs w:val="24"/>
        </w:rPr>
        <w:t>charlotte.j.r@gmail.com</w:t>
      </w:r>
    </w:p>
    <w:p w14:paraId="3AB24B96" w14:textId="4708763F" w:rsidR="0042250C" w:rsidRPr="00B823F5" w:rsidRDefault="0042250C" w:rsidP="0042250C">
      <w:pPr>
        <w:contextualSpacing/>
        <w:jc w:val="both"/>
        <w:rPr>
          <w:rFonts w:eastAsia="Calibri" w:cstheme="minorHAnsi"/>
          <w:szCs w:val="24"/>
        </w:rPr>
      </w:pPr>
      <w:r w:rsidRPr="00B823F5">
        <w:rPr>
          <w:rFonts w:eastAsia="Calibri" w:cstheme="minorHAnsi"/>
          <w:szCs w:val="24"/>
        </w:rPr>
        <w:t>jjosimovich@usgs.gov</w:t>
      </w:r>
    </w:p>
    <w:p w14:paraId="650A8AF0" w14:textId="2AAD2DBF" w:rsidR="0042250C" w:rsidRPr="00AE4A4B" w:rsidRDefault="0042250C" w:rsidP="0042250C">
      <w:pPr>
        <w:contextualSpacing/>
        <w:jc w:val="both"/>
        <w:rPr>
          <w:rFonts w:eastAsia="Calibri" w:cstheme="minorHAnsi"/>
          <w:szCs w:val="24"/>
        </w:rPr>
      </w:pPr>
      <w:r w:rsidRPr="00AE4A4B">
        <w:rPr>
          <w:rFonts w:eastAsia="Calibri" w:cstheme="minorHAnsi"/>
          <w:szCs w:val="24"/>
        </w:rPr>
        <w:t>bukoviim@dukes.jmu.edu</w:t>
      </w:r>
    </w:p>
    <w:p w14:paraId="60810409" w14:textId="50C0D094" w:rsidR="0042250C" w:rsidRPr="00B823F5" w:rsidRDefault="0042250C" w:rsidP="0042250C">
      <w:pPr>
        <w:contextualSpacing/>
        <w:jc w:val="both"/>
        <w:rPr>
          <w:rFonts w:eastAsia="Calibri" w:cstheme="minorHAnsi"/>
          <w:szCs w:val="24"/>
        </w:rPr>
      </w:pPr>
      <w:r w:rsidRPr="00B823F5">
        <w:rPr>
          <w:rFonts w:eastAsia="Calibri" w:cstheme="minorHAnsi"/>
          <w:szCs w:val="24"/>
        </w:rPr>
        <w:t>nazarila@dukes.jmu.edu</w:t>
      </w:r>
    </w:p>
    <w:p w14:paraId="5084A7DB" w14:textId="100E8F97" w:rsidR="0042250C" w:rsidRPr="00B823F5" w:rsidRDefault="0042250C" w:rsidP="0042250C">
      <w:pPr>
        <w:contextualSpacing/>
        <w:jc w:val="both"/>
        <w:rPr>
          <w:rFonts w:eastAsia="Calibri" w:cstheme="minorHAnsi"/>
          <w:szCs w:val="24"/>
        </w:rPr>
      </w:pPr>
      <w:r w:rsidRPr="00B823F5">
        <w:rPr>
          <w:rFonts w:eastAsia="Calibri" w:cstheme="minorHAnsi"/>
          <w:szCs w:val="24"/>
        </w:rPr>
        <w:t>mnafus@usgs.gov</w:t>
      </w:r>
    </w:p>
    <w:p w14:paraId="0C286D8E" w14:textId="19A754D2" w:rsidR="0042250C" w:rsidRPr="00B823F5" w:rsidRDefault="0042250C" w:rsidP="0042250C">
      <w:pPr>
        <w:contextualSpacing/>
        <w:jc w:val="both"/>
        <w:rPr>
          <w:rFonts w:eastAsia="Calibri" w:cstheme="minorHAnsi"/>
          <w:szCs w:val="24"/>
        </w:rPr>
      </w:pPr>
      <w:r w:rsidRPr="00B823F5">
        <w:rPr>
          <w:rFonts w:eastAsia="Calibri" w:cstheme="minorHAnsi"/>
          <w:szCs w:val="24"/>
        </w:rPr>
        <w:t>bryan.kluever@usda.gov</w:t>
      </w:r>
    </w:p>
    <w:p w14:paraId="6F84F159" w14:textId="0AB85138" w:rsidR="003B5E26" w:rsidRDefault="00164EC3" w:rsidP="0042250C">
      <w:pPr>
        <w:outlineLvl w:val="0"/>
        <w:rPr>
          <w:rFonts w:eastAsia="Calibri" w:cstheme="minorHAnsi"/>
          <w:szCs w:val="24"/>
        </w:rPr>
      </w:pPr>
      <w:hyperlink r:id="rId12" w:history="1">
        <w:r w:rsidR="0042250C" w:rsidRPr="002C39EB">
          <w:rPr>
            <w:rStyle w:val="Hyperlink"/>
            <w:rFonts w:eastAsia="Calibri" w:cstheme="minorHAnsi"/>
            <w:szCs w:val="24"/>
          </w:rPr>
          <w:t>yackela@usgs.gov</w:t>
        </w:r>
      </w:hyperlink>
    </w:p>
    <w:p w14:paraId="5C107874" w14:textId="7D0047F8" w:rsidR="0042250C" w:rsidRPr="00F3075A" w:rsidRDefault="00164EC3" w:rsidP="0042250C">
      <w:pPr>
        <w:outlineLvl w:val="0"/>
        <w:rPr>
          <w:rFonts w:eastAsia="Calibri" w:cstheme="minorHAnsi"/>
          <w:szCs w:val="24"/>
        </w:rPr>
      </w:pPr>
      <w:hyperlink r:id="rId13" w:history="1">
        <w:r w:rsidR="00F3075A" w:rsidRPr="00F3075A">
          <w:rPr>
            <w:rStyle w:val="Hyperlink"/>
            <w:rFonts w:eastAsia="Calibri" w:cstheme="minorHAnsi"/>
            <w:szCs w:val="24"/>
          </w:rPr>
          <w:t>mrockwellparker@gmail.com</w:t>
        </w:r>
      </w:hyperlink>
    </w:p>
    <w:p w14:paraId="013FC2CF" w14:textId="0ED5F6B9" w:rsidR="00F3075A" w:rsidRPr="00F3075A" w:rsidRDefault="00F3075A" w:rsidP="0042250C">
      <w:pPr>
        <w:outlineLvl w:val="0"/>
        <w:rPr>
          <w:rFonts w:eastAsia="Calibri" w:cstheme="minorHAnsi"/>
          <w:szCs w:val="24"/>
        </w:rPr>
      </w:pPr>
      <w:r w:rsidRPr="00F3075A">
        <w:rPr>
          <w:rFonts w:eastAsia="Calibri" w:cstheme="minorHAnsi"/>
          <w:szCs w:val="24"/>
        </w:rPr>
        <w:t>acurrylow@usgs.gov</w:t>
      </w:r>
    </w:p>
    <w:p w14:paraId="1EE36CC3" w14:textId="77777777" w:rsidR="0042250C" w:rsidRPr="00B07A3B" w:rsidRDefault="0042250C" w:rsidP="0042250C">
      <w:pPr>
        <w:outlineLvl w:val="0"/>
        <w:rPr>
          <w:rFonts w:asciiTheme="minorHAnsi" w:hAnsiTheme="minorHAnsi" w:cstheme="minorHAnsi"/>
          <w:b/>
          <w:sz w:val="22"/>
          <w:szCs w:val="22"/>
        </w:rPr>
      </w:pPr>
    </w:p>
    <w:p w14:paraId="60B95108" w14:textId="67C3F4DC" w:rsidR="00C70C90" w:rsidRPr="00B07A3B" w:rsidRDefault="00C70C90">
      <w:pPr>
        <w:rPr>
          <w:rFonts w:asciiTheme="minorHAnsi" w:hAnsiTheme="minorHAnsi" w:cstheme="minorHAnsi"/>
          <w:b/>
          <w:sz w:val="22"/>
          <w:szCs w:val="22"/>
        </w:rPr>
      </w:pPr>
    </w:p>
    <w:p w14:paraId="2CB64D77" w14:textId="77777777" w:rsidR="00433840" w:rsidRDefault="00433840">
      <w:pPr>
        <w:rPr>
          <w:rFonts w:asciiTheme="minorHAnsi" w:eastAsia="Times New Roman" w:hAnsiTheme="minorHAnsi" w:cstheme="minorHAnsi"/>
          <w:bCs/>
          <w:sz w:val="52"/>
          <w:szCs w:val="52"/>
        </w:rPr>
      </w:pPr>
      <w:r>
        <w:rPr>
          <w:rFonts w:asciiTheme="minorHAnsi" w:hAnsiTheme="minorHAnsi" w:cstheme="minorHAnsi"/>
        </w:rPr>
        <w:br w:type="page"/>
      </w:r>
    </w:p>
    <w:p w14:paraId="39CBDE5B" w14:textId="17EE516C" w:rsidR="00987081" w:rsidRPr="00673750" w:rsidRDefault="00987081" w:rsidP="00673750">
      <w:pPr>
        <w:pStyle w:val="Heading2"/>
        <w:rPr>
          <w:rFonts w:asciiTheme="minorHAnsi" w:hAnsiTheme="minorHAnsi" w:cstheme="minorHAnsi"/>
        </w:rPr>
      </w:pPr>
      <w:r w:rsidRPr="00B07A3B">
        <w:rPr>
          <w:rFonts w:asciiTheme="minorHAnsi" w:hAnsiTheme="minorHAnsi" w:cstheme="minorHAnsi"/>
        </w:rPr>
        <w:lastRenderedPageBreak/>
        <w:t xml:space="preserve">Author Questionnaire </w:t>
      </w:r>
    </w:p>
    <w:p w14:paraId="24C73F46" w14:textId="22ADA2FC" w:rsidR="00673750" w:rsidRPr="00B07A3B" w:rsidRDefault="00673750" w:rsidP="00673750">
      <w:pPr>
        <w:spacing w:before="120"/>
        <w:ind w:left="216" w:hanging="216"/>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1. </w:t>
      </w:r>
      <w:r w:rsidRPr="00B07A3B">
        <w:rPr>
          <w:rFonts w:asciiTheme="minorHAnsi" w:eastAsia="Times New Roman" w:hAnsiTheme="minorHAnsi" w:cstheme="minorHAnsi"/>
          <w:b/>
          <w:bCs/>
          <w:szCs w:val="24"/>
        </w:rPr>
        <w:t>Microscopy</w:t>
      </w:r>
      <w:r w:rsidRPr="00B07A3B">
        <w:rPr>
          <w:rFonts w:asciiTheme="minorHAnsi" w:eastAsia="Times New Roman" w:hAnsiTheme="minorHAnsi" w:cstheme="minorHAnsi"/>
          <w:szCs w:val="24"/>
        </w:rPr>
        <w:t xml:space="preserve">: </w:t>
      </w:r>
      <w:r w:rsidRPr="004A2032">
        <w:rPr>
          <w:rFonts w:eastAsia="Times New Roman" w:cs="Calibri"/>
          <w:szCs w:val="24"/>
        </w:rPr>
        <w:t xml:space="preserve">Does your protocol require the use of a dissecting or stereomicroscope for performing a complex dissection, microinjection technique, or </w:t>
      </w:r>
      <w:r>
        <w:rPr>
          <w:rFonts w:eastAsia="Times New Roman" w:cs="Calibri"/>
          <w:szCs w:val="24"/>
        </w:rPr>
        <w:t xml:space="preserve">something </w:t>
      </w:r>
      <w:r w:rsidRPr="004A2032">
        <w:rPr>
          <w:rFonts w:eastAsia="Times New Roman" w:cs="Calibri"/>
          <w:szCs w:val="24"/>
        </w:rPr>
        <w:t>similar</w:t>
      </w:r>
      <w:r w:rsidRPr="00B07A3B">
        <w:rPr>
          <w:rFonts w:asciiTheme="minorHAnsi" w:eastAsia="Times New Roman" w:hAnsiTheme="minorHAnsi" w:cstheme="minorHAnsi"/>
          <w:szCs w:val="24"/>
        </w:rPr>
        <w:t>?</w:t>
      </w:r>
      <w:r w:rsidRPr="00B07A3B">
        <w:rPr>
          <w:rFonts w:asciiTheme="minorHAnsi" w:eastAsia="Times New Roman" w:hAnsiTheme="minorHAnsi" w:cstheme="minorHAnsi"/>
          <w:b/>
          <w:szCs w:val="24"/>
        </w:rPr>
        <w:t xml:space="preserve">  </w:t>
      </w:r>
      <w:r w:rsidR="00CD3807">
        <w:rPr>
          <w:rFonts w:asciiTheme="minorHAnsi" w:eastAsia="Times New Roman" w:hAnsiTheme="minorHAnsi" w:cstheme="minorHAnsi"/>
          <w:b/>
          <w:bCs/>
          <w:szCs w:val="24"/>
        </w:rPr>
        <w:t>No</w:t>
      </w:r>
      <w:r w:rsidRPr="00B07A3B">
        <w:rPr>
          <w:rFonts w:asciiTheme="minorHAnsi" w:eastAsia="Times New Roman" w:hAnsiTheme="minorHAnsi" w:cstheme="minorHAnsi"/>
          <w:szCs w:val="24"/>
        </w:rPr>
        <w:t xml:space="preserve">  </w:t>
      </w:r>
    </w:p>
    <w:p w14:paraId="72574512" w14:textId="77777777" w:rsidR="00673750" w:rsidRPr="00B07A3B" w:rsidRDefault="00673750" w:rsidP="00673750">
      <w:pPr>
        <w:spacing w:before="120"/>
        <w:rPr>
          <w:rFonts w:asciiTheme="minorHAnsi" w:eastAsia="Times New Roman" w:hAnsiTheme="minorHAnsi" w:cstheme="minorHAnsi"/>
          <w:b/>
          <w:szCs w:val="24"/>
        </w:rPr>
      </w:pPr>
    </w:p>
    <w:p w14:paraId="1901BCA0" w14:textId="077E2A8E" w:rsidR="00673750" w:rsidRPr="00B07A3B" w:rsidRDefault="00673750" w:rsidP="00673750">
      <w:pPr>
        <w:spacing w:before="120"/>
        <w:ind w:left="216" w:hanging="216"/>
        <w:rPr>
          <w:rFonts w:asciiTheme="minorHAnsi" w:eastAsia="Times New Roman" w:hAnsiTheme="minorHAnsi" w:cstheme="minorHAnsi"/>
          <w:szCs w:val="24"/>
        </w:rPr>
      </w:pPr>
      <w:r w:rsidRPr="00B07A3B">
        <w:rPr>
          <w:rFonts w:asciiTheme="minorHAnsi" w:eastAsia="Times New Roman" w:hAnsiTheme="minorHAnsi" w:cstheme="minorHAnsi"/>
          <w:b/>
          <w:szCs w:val="24"/>
        </w:rPr>
        <w:t xml:space="preserve">2. Software: </w:t>
      </w:r>
      <w:r w:rsidRPr="00B07A3B">
        <w:rPr>
          <w:rFonts w:asciiTheme="minorHAnsi" w:eastAsia="Times New Roman" w:hAnsiTheme="minorHAnsi" w:cstheme="minorHAnsi"/>
          <w:szCs w:val="24"/>
        </w:rPr>
        <w:t xml:space="preserve">Does the part of your protocol being filmed include </w:t>
      </w:r>
      <w:r>
        <w:rPr>
          <w:rFonts w:asciiTheme="minorHAnsi" w:eastAsia="Times New Roman" w:hAnsiTheme="minorHAnsi" w:cstheme="minorHAnsi"/>
          <w:szCs w:val="24"/>
        </w:rPr>
        <w:t xml:space="preserve">step-by-step descriptions of </w:t>
      </w:r>
      <w:r w:rsidRPr="00B07A3B">
        <w:rPr>
          <w:rFonts w:asciiTheme="minorHAnsi" w:eastAsia="Times New Roman" w:hAnsiTheme="minorHAnsi" w:cstheme="minorHAnsi"/>
          <w:szCs w:val="24"/>
        </w:rPr>
        <w:t>software usage?</w:t>
      </w:r>
      <w:r w:rsidRPr="00B07A3B">
        <w:rPr>
          <w:rFonts w:asciiTheme="minorHAnsi" w:eastAsia="Times New Roman" w:hAnsiTheme="minorHAnsi" w:cstheme="minorHAnsi"/>
          <w:b/>
          <w:szCs w:val="24"/>
        </w:rPr>
        <w:t xml:space="preserve">  </w:t>
      </w:r>
      <w:r w:rsidR="00CD3807">
        <w:rPr>
          <w:rFonts w:asciiTheme="minorHAnsi" w:eastAsia="Times New Roman" w:hAnsiTheme="minorHAnsi" w:cstheme="minorHAnsi"/>
          <w:b/>
          <w:bCs/>
          <w:szCs w:val="24"/>
        </w:rPr>
        <w:t>No</w:t>
      </w:r>
    </w:p>
    <w:p w14:paraId="1A5B3771" w14:textId="77777777" w:rsidR="00673750" w:rsidRDefault="00673750" w:rsidP="00673750">
      <w:pPr>
        <w:spacing w:before="120"/>
        <w:ind w:left="720"/>
        <w:rPr>
          <w:rFonts w:asciiTheme="minorHAnsi" w:eastAsia="Times New Roman" w:hAnsiTheme="minorHAnsi" w:cstheme="minorHAnsi"/>
          <w:szCs w:val="24"/>
        </w:rPr>
      </w:pPr>
    </w:p>
    <w:p w14:paraId="386ABB33" w14:textId="77777777" w:rsidR="00673750" w:rsidRDefault="00673750" w:rsidP="00673750">
      <w:pPr>
        <w:spacing w:before="120"/>
        <w:ind w:left="216" w:hanging="216"/>
        <w:rPr>
          <w:rFonts w:asciiTheme="majorHAnsi" w:eastAsia="Times New Roman" w:hAnsiTheme="majorHAnsi" w:cstheme="majorHAnsi"/>
          <w:szCs w:val="24"/>
        </w:rPr>
      </w:pPr>
      <w:r>
        <w:rPr>
          <w:rFonts w:asciiTheme="majorHAnsi" w:eastAsia="Times New Roman" w:hAnsiTheme="majorHAnsi" w:cstheme="majorHAnsi"/>
          <w:b/>
          <w:szCs w:val="24"/>
        </w:rPr>
        <w:t>3. Interview statements</w:t>
      </w:r>
      <w:r w:rsidRPr="00E6188D">
        <w:rPr>
          <w:rFonts w:asciiTheme="majorHAnsi" w:eastAsia="Times New Roman" w:hAnsiTheme="majorHAnsi" w:cstheme="majorHAnsi"/>
          <w:b/>
          <w:szCs w:val="24"/>
        </w:rPr>
        <w:t>:</w:t>
      </w:r>
      <w:r>
        <w:rPr>
          <w:rFonts w:asciiTheme="majorHAnsi" w:eastAsia="Times New Roman" w:hAnsiTheme="majorHAnsi" w:cstheme="majorHAnsi"/>
          <w:b/>
          <w:szCs w:val="24"/>
        </w:rPr>
        <w:t xml:space="preserve"> </w:t>
      </w:r>
      <w:r>
        <w:rPr>
          <w:rFonts w:asciiTheme="majorHAnsi" w:eastAsia="Times New Roman" w:hAnsiTheme="majorHAnsi" w:cstheme="majorHAnsi"/>
          <w:szCs w:val="24"/>
        </w:rPr>
        <w:t xml:space="preserve">Considering the COVID-19-imposed mask-wearing and social distancing recommendations, which interview statement filming option is the most appropriate for your group? </w:t>
      </w:r>
      <w:r w:rsidRPr="00680F08">
        <w:rPr>
          <w:rFonts w:asciiTheme="majorHAnsi" w:eastAsia="Times New Roman" w:hAnsiTheme="majorHAnsi" w:cstheme="majorHAnsi"/>
          <w:b/>
          <w:bCs/>
          <w:szCs w:val="24"/>
        </w:rPr>
        <w:t>Please select one</w:t>
      </w:r>
      <w:r>
        <w:rPr>
          <w:rFonts w:asciiTheme="majorHAnsi" w:eastAsia="Times New Roman" w:hAnsiTheme="majorHAnsi" w:cstheme="majorHAnsi"/>
          <w:szCs w:val="24"/>
        </w:rPr>
        <w:t>.</w:t>
      </w:r>
    </w:p>
    <w:p w14:paraId="719C6280" w14:textId="77777777" w:rsidR="00673750" w:rsidRPr="00680F08" w:rsidRDefault="00673750" w:rsidP="00673750">
      <w:pPr>
        <w:spacing w:before="120"/>
        <w:rPr>
          <w:rFonts w:eastAsia="Times New Roman" w:cs="Calibri"/>
          <w:szCs w:val="24"/>
        </w:rPr>
      </w:pPr>
    </w:p>
    <w:p w14:paraId="28F6D7D4" w14:textId="77777777" w:rsidR="00673750" w:rsidRPr="006D3C9C" w:rsidRDefault="00673750" w:rsidP="00673750">
      <w:pPr>
        <w:ind w:firstLine="720"/>
        <w:rPr>
          <w:rFonts w:eastAsia="Times New Roman" w:cs="Calibri"/>
          <w:color w:val="222222"/>
          <w:szCs w:val="24"/>
        </w:rPr>
      </w:pPr>
    </w:p>
    <w:p w14:paraId="20C2A7E0" w14:textId="10D9D176" w:rsidR="00673750" w:rsidRDefault="00164EC3" w:rsidP="00673750">
      <w:pPr>
        <w:ind w:left="720"/>
        <w:rPr>
          <w:rFonts w:eastAsia="Times New Roman" w:cs="Calibri"/>
          <w:color w:val="222222"/>
          <w:szCs w:val="24"/>
        </w:rPr>
      </w:pPr>
      <w:sdt>
        <w:sdtPr>
          <w:rPr>
            <w:rFonts w:asciiTheme="minorHAnsi" w:eastAsia="Times New Roman" w:hAnsiTheme="minorHAnsi" w:cstheme="minorHAnsi"/>
            <w:color w:val="000000"/>
            <w:szCs w:val="24"/>
          </w:rPr>
          <w:id w:val="439424719"/>
          <w14:checkbox>
            <w14:checked w14:val="1"/>
            <w14:checkedState w14:val="2612" w14:font="MS Gothic"/>
            <w14:uncheckedState w14:val="2610" w14:font="MS Gothic"/>
          </w14:checkbox>
        </w:sdtPr>
        <w:sdtEndPr/>
        <w:sdtContent>
          <w:r w:rsidR="00CD3807" w:rsidRPr="00DB1AF7">
            <w:rPr>
              <w:rFonts w:ascii="MS Gothic" w:eastAsia="MS Gothic" w:hAnsi="MS Gothic" w:cstheme="minorHAnsi" w:hint="eastAsia"/>
              <w:color w:val="000000"/>
              <w:szCs w:val="24"/>
            </w:rPr>
            <w:t>☒</w:t>
          </w:r>
        </w:sdtContent>
      </w:sdt>
      <w:r w:rsidR="00673750" w:rsidRPr="00DB1AF7">
        <w:rPr>
          <w:rFonts w:eastAsia="Times New Roman" w:cs="Calibri"/>
          <w:color w:val="222222"/>
          <w:szCs w:val="24"/>
        </w:rPr>
        <w:t xml:space="preserve"> </w:t>
      </w:r>
      <w:r w:rsidR="00673750" w:rsidRPr="00DB1AF7">
        <w:rPr>
          <w:rFonts w:eastAsia="Times New Roman" w:cs="Calibri"/>
          <w:color w:val="222222"/>
          <w:szCs w:val="24"/>
        </w:rPr>
        <w:tab/>
        <w:t>Interview Statements are read by JoVE’s voiceover talent.</w:t>
      </w:r>
      <w:r w:rsidR="00673750">
        <w:rPr>
          <w:rFonts w:eastAsia="Times New Roman" w:cs="Calibri"/>
          <w:color w:val="222222"/>
          <w:szCs w:val="24"/>
        </w:rPr>
        <w:t xml:space="preserve"> </w:t>
      </w:r>
    </w:p>
    <w:p w14:paraId="66AEF744" w14:textId="77777777" w:rsidR="00673750" w:rsidRDefault="00673750" w:rsidP="00673750">
      <w:pPr>
        <w:ind w:left="720"/>
        <w:rPr>
          <w:rFonts w:eastAsia="Times New Roman" w:cs="Calibri"/>
          <w:color w:val="222222"/>
          <w:szCs w:val="24"/>
        </w:rPr>
      </w:pPr>
    </w:p>
    <w:p w14:paraId="7723C436" w14:textId="77777777" w:rsidR="00673750" w:rsidRPr="00B07A3B" w:rsidRDefault="00673750" w:rsidP="00673750">
      <w:pPr>
        <w:spacing w:before="120"/>
        <w:rPr>
          <w:rFonts w:asciiTheme="minorHAnsi" w:eastAsia="Times New Roman" w:hAnsiTheme="minorHAnsi" w:cstheme="minorHAnsi"/>
          <w:b/>
          <w:szCs w:val="24"/>
        </w:rPr>
      </w:pPr>
    </w:p>
    <w:p w14:paraId="322B3EEF" w14:textId="3E0F779D" w:rsidR="00673750" w:rsidRPr="00B07A3B" w:rsidRDefault="00673750" w:rsidP="00673750">
      <w:pPr>
        <w:spacing w:before="120"/>
        <w:rPr>
          <w:rFonts w:asciiTheme="minorHAnsi" w:eastAsia="Times New Roman" w:hAnsiTheme="minorHAnsi" w:cstheme="minorHAnsi"/>
          <w:b/>
          <w:bCs/>
          <w:szCs w:val="24"/>
        </w:rPr>
      </w:pPr>
      <w:r>
        <w:rPr>
          <w:rFonts w:asciiTheme="minorHAnsi" w:eastAsia="Times New Roman" w:hAnsiTheme="minorHAnsi" w:cstheme="minorHAnsi"/>
          <w:b/>
          <w:szCs w:val="24"/>
        </w:rPr>
        <w:t>4</w:t>
      </w:r>
      <w:r w:rsidRPr="00B07A3B">
        <w:rPr>
          <w:rFonts w:asciiTheme="minorHAnsi" w:eastAsia="Times New Roman" w:hAnsiTheme="minorHAnsi" w:cstheme="minorHAnsi"/>
          <w:b/>
          <w:szCs w:val="24"/>
        </w:rPr>
        <w:t>. Filming location:</w:t>
      </w:r>
      <w:r w:rsidRPr="00B07A3B">
        <w:rPr>
          <w:rFonts w:asciiTheme="minorHAnsi" w:eastAsia="Times New Roman" w:hAnsiTheme="minorHAnsi" w:cstheme="minorHAnsi"/>
          <w:szCs w:val="24"/>
        </w:rPr>
        <w:t xml:space="preserve"> Will the filming need to take place in multiple locations? </w:t>
      </w:r>
      <w:r w:rsidRPr="00B07A3B">
        <w:rPr>
          <w:rFonts w:asciiTheme="minorHAnsi" w:eastAsia="Times New Roman" w:hAnsiTheme="minorHAnsi" w:cstheme="minorHAnsi"/>
          <w:b/>
          <w:szCs w:val="24"/>
        </w:rPr>
        <w:t xml:space="preserve">  </w:t>
      </w:r>
      <w:r w:rsidR="00CD3807">
        <w:rPr>
          <w:rFonts w:asciiTheme="minorHAnsi" w:eastAsia="Times New Roman" w:hAnsiTheme="minorHAnsi" w:cstheme="minorHAnsi"/>
          <w:b/>
          <w:bCs/>
          <w:szCs w:val="24"/>
        </w:rPr>
        <w:t>No</w:t>
      </w:r>
    </w:p>
    <w:p w14:paraId="387AB740" w14:textId="77777777" w:rsidR="0082165B" w:rsidRDefault="0082165B" w:rsidP="00987081">
      <w:pPr>
        <w:rPr>
          <w:rFonts w:asciiTheme="minorHAnsi" w:hAnsiTheme="minorHAnsi" w:cstheme="minorHAnsi"/>
          <w:b/>
          <w:sz w:val="22"/>
          <w:szCs w:val="22"/>
        </w:rPr>
      </w:pPr>
    </w:p>
    <w:p w14:paraId="1F76B02A" w14:textId="49EA3186" w:rsidR="00B847A0" w:rsidRDefault="00B847A0" w:rsidP="00987081">
      <w:pPr>
        <w:rPr>
          <w:rFonts w:asciiTheme="minorHAnsi" w:hAnsiTheme="minorHAnsi" w:cstheme="minorHAnsi"/>
          <w:b/>
          <w:sz w:val="22"/>
          <w:szCs w:val="22"/>
        </w:rPr>
      </w:pPr>
      <w:r>
        <w:rPr>
          <w:rFonts w:asciiTheme="minorHAnsi" w:hAnsiTheme="minorHAnsi" w:cstheme="minorHAnsi"/>
          <w:b/>
          <w:sz w:val="22"/>
          <w:szCs w:val="22"/>
        </w:rPr>
        <w:t>Current Protocol Length</w:t>
      </w:r>
    </w:p>
    <w:p w14:paraId="74D07E30" w14:textId="77777777" w:rsidR="00B847A0" w:rsidRDefault="00B847A0" w:rsidP="00987081">
      <w:pPr>
        <w:rPr>
          <w:rFonts w:asciiTheme="minorHAnsi" w:hAnsiTheme="minorHAnsi" w:cstheme="minorHAnsi"/>
          <w:b/>
          <w:sz w:val="22"/>
          <w:szCs w:val="22"/>
        </w:rPr>
      </w:pPr>
    </w:p>
    <w:p w14:paraId="04E717F8" w14:textId="6F00F677" w:rsidR="00C2620F" w:rsidRPr="00B847A0" w:rsidRDefault="00C2620F" w:rsidP="00987081">
      <w:pPr>
        <w:rPr>
          <w:rFonts w:asciiTheme="minorHAnsi" w:hAnsiTheme="minorHAnsi" w:cstheme="minorHAnsi"/>
          <w:bCs/>
          <w:sz w:val="22"/>
          <w:szCs w:val="22"/>
        </w:rPr>
      </w:pPr>
      <w:r w:rsidRPr="00B847A0">
        <w:rPr>
          <w:rFonts w:asciiTheme="minorHAnsi" w:hAnsiTheme="minorHAnsi" w:cstheme="minorHAnsi"/>
          <w:bCs/>
          <w:sz w:val="22"/>
          <w:szCs w:val="22"/>
        </w:rPr>
        <w:t xml:space="preserve">Number of Steps:  </w:t>
      </w:r>
      <w:r w:rsidR="00D53D7A">
        <w:rPr>
          <w:rFonts w:asciiTheme="minorHAnsi" w:hAnsiTheme="minorHAnsi" w:cstheme="minorHAnsi"/>
          <w:bCs/>
          <w:sz w:val="22"/>
          <w:szCs w:val="22"/>
        </w:rPr>
        <w:t>10</w:t>
      </w:r>
    </w:p>
    <w:p w14:paraId="5AAC9C6C" w14:textId="69085746" w:rsidR="00C2620F" w:rsidRPr="00B07A3B" w:rsidRDefault="00C2620F" w:rsidP="00987081">
      <w:pPr>
        <w:rPr>
          <w:rFonts w:asciiTheme="minorHAnsi" w:hAnsiTheme="minorHAnsi" w:cstheme="minorHAnsi"/>
          <w:b/>
          <w:sz w:val="22"/>
          <w:szCs w:val="22"/>
        </w:rPr>
      </w:pPr>
      <w:r w:rsidRPr="00B847A0">
        <w:rPr>
          <w:rFonts w:asciiTheme="minorHAnsi" w:hAnsiTheme="minorHAnsi" w:cstheme="minorHAnsi"/>
          <w:bCs/>
          <w:sz w:val="22"/>
          <w:szCs w:val="22"/>
        </w:rPr>
        <w:t xml:space="preserve">Number of Shots: </w:t>
      </w:r>
      <w:r w:rsidR="0082165B">
        <w:rPr>
          <w:rFonts w:asciiTheme="minorHAnsi" w:hAnsiTheme="minorHAnsi" w:cstheme="minorHAnsi"/>
          <w:bCs/>
          <w:sz w:val="22"/>
          <w:szCs w:val="22"/>
        </w:rPr>
        <w:t xml:space="preserve"> </w:t>
      </w:r>
      <w:r w:rsidR="00D53D7A">
        <w:rPr>
          <w:rFonts w:asciiTheme="minorHAnsi" w:hAnsiTheme="minorHAnsi" w:cstheme="minorHAnsi"/>
          <w:bCs/>
          <w:sz w:val="22"/>
          <w:szCs w:val="22"/>
        </w:rPr>
        <w:t>29</w:t>
      </w:r>
      <w:r w:rsidR="00277C90" w:rsidRPr="00B07A3B">
        <w:rPr>
          <w:rFonts w:asciiTheme="minorHAnsi" w:hAnsiTheme="minorHAnsi" w:cstheme="minorHAnsi"/>
          <w:b/>
          <w:sz w:val="22"/>
          <w:szCs w:val="22"/>
        </w:rPr>
        <w:br w:type="page"/>
      </w:r>
    </w:p>
    <w:p w14:paraId="174924D5" w14:textId="77777777" w:rsidR="00143557" w:rsidRPr="00B07A3B" w:rsidRDefault="00143557" w:rsidP="005A02B6">
      <w:pPr>
        <w:pStyle w:val="Heading1"/>
        <w:rPr>
          <w:rFonts w:asciiTheme="minorHAnsi" w:hAnsiTheme="minorHAnsi" w:cstheme="minorHAnsi"/>
        </w:rPr>
      </w:pPr>
      <w:r w:rsidRPr="00B07A3B">
        <w:rPr>
          <w:rFonts w:asciiTheme="minorHAnsi" w:hAnsiTheme="minorHAnsi" w:cstheme="minorHAnsi"/>
        </w:rPr>
        <w:lastRenderedPageBreak/>
        <w:t>Introduction</w:t>
      </w:r>
    </w:p>
    <w:p w14:paraId="6C16C00A" w14:textId="77777777" w:rsidR="00FA1A9D" w:rsidRPr="00B07A3B" w:rsidRDefault="00FA1A9D" w:rsidP="00FA1A9D">
      <w:pPr>
        <w:pStyle w:val="ListParagraph"/>
        <w:ind w:left="270"/>
        <w:rPr>
          <w:rFonts w:asciiTheme="minorHAnsi" w:hAnsiTheme="minorHAnsi" w:cstheme="minorHAnsi"/>
          <w:b/>
          <w:sz w:val="22"/>
          <w:szCs w:val="22"/>
        </w:rPr>
      </w:pPr>
    </w:p>
    <w:p w14:paraId="3FD23678" w14:textId="77777777" w:rsidR="00D300CE" w:rsidRPr="00B07A3B" w:rsidRDefault="007D61A8" w:rsidP="009114D8">
      <w:pPr>
        <w:pStyle w:val="ListParagraph"/>
        <w:numPr>
          <w:ilvl w:val="0"/>
          <w:numId w:val="9"/>
        </w:numPr>
        <w:rPr>
          <w:rFonts w:asciiTheme="minorHAnsi" w:hAnsiTheme="minorHAnsi" w:cstheme="minorHAnsi"/>
          <w:b/>
          <w:szCs w:val="24"/>
        </w:rPr>
      </w:pPr>
      <w:r w:rsidRPr="00B07A3B">
        <w:rPr>
          <w:rFonts w:asciiTheme="minorHAnsi" w:hAnsiTheme="minorHAnsi" w:cstheme="minorHAnsi"/>
          <w:b/>
          <w:szCs w:val="24"/>
        </w:rPr>
        <w:t>Introductory Interview Statements</w:t>
      </w:r>
    </w:p>
    <w:p w14:paraId="7E8076BA" w14:textId="6AF5FDD7" w:rsidR="007D61A8" w:rsidRDefault="007D61A8" w:rsidP="00731E5D">
      <w:pPr>
        <w:rPr>
          <w:rFonts w:asciiTheme="minorHAnsi" w:hAnsiTheme="minorHAnsi" w:cstheme="minorHAnsi"/>
          <w:b/>
          <w:szCs w:val="24"/>
        </w:rPr>
      </w:pPr>
    </w:p>
    <w:p w14:paraId="7A1808BA" w14:textId="2F4FF11B" w:rsidR="00777E09" w:rsidRPr="00777E09" w:rsidRDefault="00777E09" w:rsidP="00731E5D">
      <w:pPr>
        <w:rPr>
          <w:rFonts w:asciiTheme="minorHAnsi" w:hAnsiTheme="minorHAnsi" w:cstheme="minorHAnsi"/>
          <w:bCs/>
          <w:szCs w:val="24"/>
        </w:rPr>
      </w:pPr>
      <w:r w:rsidRPr="00777E09">
        <w:rPr>
          <w:rFonts w:asciiTheme="minorHAnsi" w:hAnsiTheme="minorHAnsi" w:cstheme="minorHAnsi"/>
          <w:bCs/>
          <w:szCs w:val="24"/>
          <w:highlight w:val="green"/>
        </w:rPr>
        <w:t>NOTE to VO talent: Please record the introduction and conclusion statements as well.</w:t>
      </w:r>
    </w:p>
    <w:p w14:paraId="25928288" w14:textId="7AD74104" w:rsidR="007D61A8" w:rsidRDefault="00DB1AF7" w:rsidP="00B807E5">
      <w:pPr>
        <w:pStyle w:val="ListParagraph"/>
        <w:numPr>
          <w:ilvl w:val="1"/>
          <w:numId w:val="3"/>
        </w:numPr>
        <w:spacing w:before="120"/>
        <w:contextualSpacing w:val="0"/>
        <w:rPr>
          <w:rFonts w:asciiTheme="minorHAnsi" w:eastAsia="Times New Roman" w:hAnsiTheme="minorHAnsi" w:cstheme="minorHAnsi"/>
          <w:szCs w:val="24"/>
        </w:rPr>
      </w:pPr>
      <w:r>
        <w:rPr>
          <w:rFonts w:asciiTheme="minorHAnsi" w:eastAsia="Times New Roman" w:hAnsiTheme="minorHAnsi" w:cstheme="minorHAnsi"/>
          <w:szCs w:val="24"/>
        </w:rPr>
        <w:t>This method</w:t>
      </w:r>
      <w:r w:rsidR="00416E1B" w:rsidRPr="00416E1B">
        <w:rPr>
          <w:rFonts w:asciiTheme="minorHAnsi" w:eastAsia="Times New Roman" w:hAnsiTheme="minorHAnsi" w:cstheme="minorHAnsi"/>
          <w:szCs w:val="24"/>
        </w:rPr>
        <w:t xml:space="preserve"> enables assessment of exploratory behavior in terrestrial vertebrates when presented with only chemical cues. </w:t>
      </w:r>
      <w:r>
        <w:rPr>
          <w:rFonts w:asciiTheme="minorHAnsi" w:eastAsia="Times New Roman" w:hAnsiTheme="minorHAnsi" w:cstheme="minorHAnsi"/>
          <w:szCs w:val="24"/>
        </w:rPr>
        <w:t>It</w:t>
      </w:r>
      <w:r w:rsidR="00416E1B" w:rsidRPr="00416E1B">
        <w:rPr>
          <w:rFonts w:asciiTheme="minorHAnsi" w:eastAsia="Times New Roman" w:hAnsiTheme="minorHAnsi" w:cstheme="minorHAnsi"/>
          <w:szCs w:val="24"/>
        </w:rPr>
        <w:t xml:space="preserve"> is adaptable to many species.</w:t>
      </w:r>
    </w:p>
    <w:p w14:paraId="7EB2AD99" w14:textId="5239F0DE" w:rsidR="00DB1AF7" w:rsidRPr="00B07A3B" w:rsidRDefault="00DB1AF7" w:rsidP="00DB1AF7">
      <w:pPr>
        <w:pStyle w:val="ListParagraph"/>
        <w:numPr>
          <w:ilvl w:val="2"/>
          <w:numId w:val="3"/>
        </w:numPr>
        <w:spacing w:before="120"/>
        <w:contextualSpacing w:val="0"/>
        <w:rPr>
          <w:rFonts w:asciiTheme="minorHAnsi" w:eastAsia="Times New Roman" w:hAnsiTheme="minorHAnsi" w:cstheme="minorHAnsi"/>
          <w:szCs w:val="24"/>
        </w:rPr>
      </w:pPr>
      <w:r w:rsidRPr="00DB1AF7">
        <w:rPr>
          <w:rFonts w:asciiTheme="minorHAnsi" w:hAnsiTheme="minorHAnsi" w:cstheme="minorHAnsi"/>
          <w:i/>
          <w:iCs/>
          <w:color w:val="0432FF"/>
          <w:lang w:eastAsia="ko-KR"/>
        </w:rPr>
        <w:t>2.7.2.</w:t>
      </w:r>
    </w:p>
    <w:p w14:paraId="00A66870" w14:textId="77777777" w:rsidR="007D61A8" w:rsidRPr="00B07A3B" w:rsidRDefault="007D61A8" w:rsidP="007D61A8">
      <w:pPr>
        <w:rPr>
          <w:rFonts w:asciiTheme="minorHAnsi" w:eastAsia="Times New Roman" w:hAnsiTheme="minorHAnsi" w:cstheme="minorHAnsi"/>
          <w:b/>
          <w:bCs/>
          <w:szCs w:val="24"/>
        </w:rPr>
      </w:pPr>
    </w:p>
    <w:p w14:paraId="490E6309" w14:textId="2EE6293F" w:rsidR="007D61A8" w:rsidRDefault="00D90FE2" w:rsidP="00B807E5">
      <w:pPr>
        <w:pStyle w:val="ListParagraph"/>
        <w:numPr>
          <w:ilvl w:val="1"/>
          <w:numId w:val="3"/>
        </w:numPr>
        <w:spacing w:before="120"/>
        <w:contextualSpacing w:val="0"/>
        <w:rPr>
          <w:rFonts w:asciiTheme="minorHAnsi" w:eastAsia="Times New Roman" w:hAnsiTheme="minorHAnsi" w:cstheme="minorHAnsi"/>
          <w:szCs w:val="24"/>
        </w:rPr>
      </w:pPr>
      <w:r w:rsidRPr="00D90FE2">
        <w:rPr>
          <w:rFonts w:asciiTheme="minorHAnsi" w:eastAsia="Times New Roman" w:hAnsiTheme="minorHAnsi" w:cstheme="minorHAnsi"/>
          <w:szCs w:val="24"/>
        </w:rPr>
        <w:t>Y-mazes provide insight into behavioral and ecological questions in vertebrates that enable researchers to determine the relevance of specific stimuli driving animal behavior.</w:t>
      </w:r>
    </w:p>
    <w:p w14:paraId="47FA36A9" w14:textId="1EDC5411" w:rsidR="007D61A8" w:rsidRPr="00DB1AF7" w:rsidRDefault="00DB1AF7" w:rsidP="007D61A8">
      <w:pPr>
        <w:pStyle w:val="ListParagraph"/>
        <w:numPr>
          <w:ilvl w:val="2"/>
          <w:numId w:val="3"/>
        </w:numPr>
        <w:spacing w:before="120"/>
        <w:contextualSpacing w:val="0"/>
        <w:rPr>
          <w:rFonts w:asciiTheme="minorHAnsi" w:eastAsia="Times New Roman" w:hAnsiTheme="minorHAnsi" w:cstheme="minorHAnsi"/>
          <w:szCs w:val="24"/>
        </w:rPr>
      </w:pPr>
      <w:r w:rsidRPr="00DB1AF7">
        <w:rPr>
          <w:rFonts w:asciiTheme="minorHAnsi" w:hAnsiTheme="minorHAnsi" w:cstheme="minorHAnsi"/>
          <w:i/>
          <w:iCs/>
          <w:color w:val="0432FF"/>
          <w:lang w:eastAsia="ko-KR"/>
        </w:rPr>
        <w:t>2.3.3, 2.3.4.</w:t>
      </w:r>
    </w:p>
    <w:p w14:paraId="539B9D0E" w14:textId="77777777" w:rsidR="007D61A8" w:rsidRPr="00B07A3B" w:rsidRDefault="007D61A8" w:rsidP="007D61A8">
      <w:pPr>
        <w:rPr>
          <w:rFonts w:asciiTheme="minorHAnsi" w:eastAsia="Times New Roman" w:hAnsiTheme="minorHAnsi" w:cstheme="minorHAnsi"/>
          <w:szCs w:val="24"/>
        </w:rPr>
      </w:pPr>
    </w:p>
    <w:p w14:paraId="5422B370" w14:textId="58BA8F56" w:rsidR="00333FA4" w:rsidRDefault="00D90FE2" w:rsidP="00333FA4">
      <w:pPr>
        <w:pStyle w:val="ListParagraph"/>
        <w:numPr>
          <w:ilvl w:val="1"/>
          <w:numId w:val="3"/>
        </w:numPr>
        <w:spacing w:before="120"/>
        <w:contextualSpacing w:val="0"/>
        <w:rPr>
          <w:rFonts w:asciiTheme="minorHAnsi" w:eastAsia="Times New Roman" w:hAnsiTheme="minorHAnsi" w:cstheme="minorHAnsi"/>
          <w:szCs w:val="24"/>
        </w:rPr>
      </w:pPr>
      <w:r w:rsidRPr="00D90FE2">
        <w:rPr>
          <w:rFonts w:asciiTheme="minorHAnsi" w:eastAsia="Times New Roman" w:hAnsiTheme="minorHAnsi" w:cstheme="minorHAnsi"/>
          <w:szCs w:val="24"/>
        </w:rPr>
        <w:t xml:space="preserve">Y-mazes are highly adaptable </w:t>
      </w:r>
      <w:r w:rsidR="00DB1AF7">
        <w:rPr>
          <w:rFonts w:asciiTheme="minorHAnsi" w:eastAsia="Times New Roman" w:hAnsiTheme="minorHAnsi" w:cstheme="minorHAnsi"/>
          <w:szCs w:val="24"/>
        </w:rPr>
        <w:t>and</w:t>
      </w:r>
      <w:r w:rsidRPr="00D90FE2">
        <w:rPr>
          <w:rFonts w:asciiTheme="minorHAnsi" w:eastAsia="Times New Roman" w:hAnsiTheme="minorHAnsi" w:cstheme="minorHAnsi"/>
          <w:szCs w:val="24"/>
        </w:rPr>
        <w:t xml:space="preserve"> widely useful to assess animal behavior, especially preference and modular behavior.</w:t>
      </w:r>
    </w:p>
    <w:p w14:paraId="489ABAD5" w14:textId="7FB71A10" w:rsidR="00DB1AF7" w:rsidRPr="00B07A3B" w:rsidRDefault="00DB1AF7" w:rsidP="00DB1AF7">
      <w:pPr>
        <w:pStyle w:val="ListParagraph"/>
        <w:numPr>
          <w:ilvl w:val="2"/>
          <w:numId w:val="3"/>
        </w:numPr>
        <w:spacing w:before="120"/>
        <w:contextualSpacing w:val="0"/>
        <w:rPr>
          <w:rFonts w:asciiTheme="minorHAnsi" w:eastAsia="Times New Roman" w:hAnsiTheme="minorHAnsi" w:cstheme="minorHAnsi"/>
          <w:szCs w:val="24"/>
        </w:rPr>
      </w:pPr>
      <w:r w:rsidRPr="00DB1AF7">
        <w:rPr>
          <w:rFonts w:asciiTheme="minorHAnsi" w:hAnsiTheme="minorHAnsi" w:cstheme="minorHAnsi"/>
          <w:i/>
          <w:iCs/>
          <w:color w:val="0432FF"/>
          <w:lang w:eastAsia="ko-KR"/>
        </w:rPr>
        <w:t>2.5.1, 2.4.1.</w:t>
      </w:r>
    </w:p>
    <w:p w14:paraId="524AC04E" w14:textId="77777777" w:rsidR="007D61A8" w:rsidRPr="00B07A3B" w:rsidRDefault="007D61A8" w:rsidP="007D61A8">
      <w:pPr>
        <w:rPr>
          <w:rFonts w:asciiTheme="minorHAnsi" w:eastAsia="Times New Roman" w:hAnsiTheme="minorHAnsi" w:cstheme="minorHAnsi"/>
          <w:b/>
          <w:bCs/>
          <w:szCs w:val="24"/>
        </w:rPr>
      </w:pPr>
    </w:p>
    <w:p w14:paraId="2EA27563" w14:textId="77777777" w:rsidR="007D61A8" w:rsidRPr="00B07A3B" w:rsidRDefault="007D61A8" w:rsidP="00802635">
      <w:pPr>
        <w:rPr>
          <w:rFonts w:asciiTheme="minorHAnsi" w:eastAsia="Times New Roman" w:hAnsiTheme="minorHAnsi" w:cstheme="minorHAnsi"/>
          <w:szCs w:val="24"/>
        </w:rPr>
      </w:pPr>
    </w:p>
    <w:p w14:paraId="297E171B" w14:textId="77777777" w:rsidR="007D61A8" w:rsidRPr="00B07A3B" w:rsidRDefault="007D61A8" w:rsidP="007D61A8">
      <w:pPr>
        <w:contextualSpacing/>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Introduction of Demonstrator on Camera</w:t>
      </w:r>
    </w:p>
    <w:p w14:paraId="324FAA13" w14:textId="77777777" w:rsidR="007D61A8" w:rsidRPr="00B07A3B" w:rsidRDefault="007D61A8" w:rsidP="00DB1AF7">
      <w:pPr>
        <w:spacing w:before="120"/>
        <w:rPr>
          <w:rFonts w:asciiTheme="minorHAnsi" w:eastAsia="Times New Roman" w:hAnsiTheme="minorHAnsi" w:cstheme="minorHAnsi"/>
          <w:szCs w:val="24"/>
        </w:rPr>
      </w:pPr>
    </w:p>
    <w:p w14:paraId="353C7950" w14:textId="2FE79802" w:rsidR="007D61A8" w:rsidRPr="00B07A3B" w:rsidRDefault="009278E4" w:rsidP="723545D9">
      <w:pPr>
        <w:pStyle w:val="ListParagraph"/>
        <w:numPr>
          <w:ilvl w:val="1"/>
          <w:numId w:val="3"/>
        </w:numPr>
        <w:rPr>
          <w:rFonts w:asciiTheme="minorHAnsi" w:eastAsiaTheme="minorEastAsia" w:hAnsiTheme="minorHAnsi" w:cstheme="minorBidi"/>
          <w:szCs w:val="24"/>
        </w:rPr>
      </w:pPr>
      <w:r w:rsidRPr="723545D9">
        <w:rPr>
          <w:rFonts w:asciiTheme="minorHAnsi" w:eastAsia="Times New Roman" w:hAnsiTheme="minorHAnsi" w:cstheme="minorBidi"/>
        </w:rPr>
        <w:t xml:space="preserve">Demonstrating the procedure will be </w:t>
      </w:r>
      <w:r w:rsidR="00DA424C" w:rsidRPr="723545D9">
        <w:rPr>
          <w:rFonts w:asciiTheme="minorHAnsi" w:hAnsiTheme="minorHAnsi" w:cstheme="minorBidi"/>
        </w:rPr>
        <w:t>Gretchen Anderson from USGS.</w:t>
      </w:r>
      <w:r w:rsidR="007D61A8" w:rsidRPr="723545D9">
        <w:rPr>
          <w:rFonts w:asciiTheme="minorHAnsi" w:eastAsia="Times New Roman" w:hAnsiTheme="minorHAnsi" w:cstheme="minorBidi"/>
        </w:rPr>
        <w:t xml:space="preserve">  </w:t>
      </w:r>
    </w:p>
    <w:p w14:paraId="6C06C6CE" w14:textId="2A87427A" w:rsidR="007D61A8" w:rsidRPr="00B07A3B" w:rsidRDefault="007D61A8" w:rsidP="723545D9">
      <w:pPr>
        <w:pStyle w:val="ListParagraph"/>
        <w:numPr>
          <w:ilvl w:val="2"/>
          <w:numId w:val="3"/>
        </w:numPr>
        <w:spacing w:before="120"/>
        <w:contextualSpacing w:val="0"/>
        <w:rPr>
          <w:rFonts w:asciiTheme="minorHAnsi" w:eastAsia="Times New Roman" w:hAnsiTheme="minorHAnsi" w:cstheme="minorBidi"/>
        </w:rPr>
      </w:pPr>
      <w:r w:rsidRPr="723545D9">
        <w:rPr>
          <w:rFonts w:asciiTheme="minorHAnsi" w:eastAsia="Times New Roman" w:hAnsiTheme="minorHAnsi" w:cstheme="minorBidi"/>
        </w:rPr>
        <w:t xml:space="preserve">INTERVIEW: </w:t>
      </w:r>
      <w:r w:rsidR="00DA424C" w:rsidRPr="723545D9">
        <w:rPr>
          <w:rFonts w:asciiTheme="minorHAnsi" w:eastAsia="Times New Roman" w:hAnsiTheme="minorHAnsi" w:cstheme="minorBidi"/>
        </w:rPr>
        <w:t xml:space="preserve">JoVE’s voiceover talent </w:t>
      </w:r>
      <w:r w:rsidRPr="723545D9">
        <w:rPr>
          <w:rFonts w:asciiTheme="minorHAnsi" w:eastAsia="Times New Roman" w:hAnsiTheme="minorHAnsi" w:cstheme="minorBidi"/>
        </w:rPr>
        <w:t>saying the above</w:t>
      </w:r>
      <w:r w:rsidR="009E4241" w:rsidRPr="723545D9">
        <w:rPr>
          <w:rFonts w:asciiTheme="minorHAnsi" w:eastAsia="Times New Roman" w:hAnsiTheme="minorHAnsi" w:cstheme="minorBidi"/>
        </w:rPr>
        <w:t>.</w:t>
      </w:r>
      <w:r w:rsidRPr="723545D9">
        <w:rPr>
          <w:rFonts w:asciiTheme="minorHAnsi" w:eastAsia="Times New Roman" w:hAnsiTheme="minorHAnsi" w:cstheme="minorBidi"/>
        </w:rPr>
        <w:t xml:space="preserve"> </w:t>
      </w:r>
    </w:p>
    <w:p w14:paraId="5B05B762" w14:textId="77777777" w:rsidR="007D61A8" w:rsidRPr="00B07A3B" w:rsidRDefault="007D61A8" w:rsidP="723545D9">
      <w:pPr>
        <w:pStyle w:val="ListParagraph"/>
        <w:numPr>
          <w:ilvl w:val="2"/>
          <w:numId w:val="3"/>
        </w:numPr>
        <w:spacing w:before="120"/>
        <w:contextualSpacing w:val="0"/>
        <w:rPr>
          <w:rFonts w:asciiTheme="minorHAnsi" w:eastAsia="Times New Roman" w:hAnsiTheme="minorHAnsi" w:cstheme="minorBidi"/>
        </w:rPr>
      </w:pPr>
      <w:r w:rsidRPr="723545D9">
        <w:rPr>
          <w:rFonts w:asciiTheme="minorHAnsi" w:eastAsia="Times New Roman" w:hAnsiTheme="minorHAnsi" w:cstheme="minorBidi"/>
        </w:rPr>
        <w:t>The named demonstrator(s) looks up from workbench or desk or microscope and acknowledges the camera.</w:t>
      </w:r>
    </w:p>
    <w:p w14:paraId="05590FD5" w14:textId="77777777" w:rsidR="007D61A8" w:rsidRPr="00B07A3B" w:rsidRDefault="007D61A8" w:rsidP="007D61A8">
      <w:pPr>
        <w:rPr>
          <w:rFonts w:asciiTheme="minorHAnsi" w:eastAsia="Times New Roman" w:hAnsiTheme="minorHAnsi" w:cstheme="minorHAnsi"/>
          <w:b/>
          <w:szCs w:val="24"/>
        </w:rPr>
      </w:pPr>
    </w:p>
    <w:p w14:paraId="44C12111" w14:textId="77777777" w:rsidR="007D61A8" w:rsidRPr="00B07A3B" w:rsidRDefault="007D61A8" w:rsidP="007D61A8">
      <w:pPr>
        <w:rPr>
          <w:rFonts w:asciiTheme="minorHAnsi" w:eastAsia="Times New Roman" w:hAnsiTheme="minorHAnsi" w:cstheme="minorHAnsi"/>
          <w:color w:val="FF0000"/>
          <w:szCs w:val="24"/>
        </w:rPr>
      </w:pPr>
      <w:r w:rsidRPr="00B07A3B">
        <w:rPr>
          <w:rFonts w:asciiTheme="minorHAnsi" w:eastAsia="Times New Roman" w:hAnsiTheme="minorHAnsi" w:cstheme="minorHAnsi"/>
          <w:b/>
          <w:szCs w:val="24"/>
        </w:rPr>
        <w:t>Ethics Title Card</w:t>
      </w:r>
    </w:p>
    <w:p w14:paraId="66D538A0" w14:textId="30CD313A" w:rsidR="001016BD" w:rsidRPr="00B07A3B" w:rsidRDefault="007D61A8" w:rsidP="723545D9">
      <w:pPr>
        <w:pStyle w:val="ListParagraph"/>
        <w:numPr>
          <w:ilvl w:val="1"/>
          <w:numId w:val="3"/>
        </w:numPr>
        <w:spacing w:before="120"/>
        <w:rPr>
          <w:rFonts w:asciiTheme="minorHAnsi" w:eastAsia="Times New Roman" w:hAnsiTheme="minorHAnsi" w:cstheme="minorBidi"/>
        </w:rPr>
      </w:pPr>
      <w:r w:rsidRPr="723545D9">
        <w:rPr>
          <w:rFonts w:asciiTheme="minorHAnsi" w:eastAsia="Times New Roman" w:hAnsiTheme="minorHAnsi" w:cstheme="minorBidi"/>
        </w:rPr>
        <w:t>Procedures involving animal subjects have been approved by the Institutional Animal Care and Use Committee (IACUC) at</w:t>
      </w:r>
      <w:r w:rsidR="0042250C" w:rsidRPr="723545D9">
        <w:rPr>
          <w:rFonts w:asciiTheme="minorHAnsi" w:eastAsia="Times New Roman" w:hAnsiTheme="minorHAnsi" w:cstheme="minorBidi"/>
        </w:rPr>
        <w:t xml:space="preserve"> </w:t>
      </w:r>
      <w:r w:rsidR="0042250C" w:rsidRPr="723545D9">
        <w:rPr>
          <w:rFonts w:eastAsia="Calibri" w:cstheme="minorBidi"/>
        </w:rPr>
        <w:t>the U.S. Department of Agriculture and the U.S. Geological Survey</w:t>
      </w:r>
      <w:r w:rsidRPr="723545D9">
        <w:rPr>
          <w:rFonts w:asciiTheme="minorHAnsi" w:eastAsia="Times New Roman" w:hAnsiTheme="minorHAnsi" w:cstheme="minorBidi"/>
        </w:rPr>
        <w:t>.</w:t>
      </w:r>
      <w:r w:rsidRPr="723545D9">
        <w:rPr>
          <w:rFonts w:asciiTheme="minorHAnsi" w:hAnsiTheme="minorHAnsi" w:cstheme="minorBidi"/>
        </w:rPr>
        <w:br w:type="page"/>
      </w:r>
    </w:p>
    <w:p w14:paraId="713769B9" w14:textId="32BA0DB3" w:rsidR="00DC2504" w:rsidRPr="00B07A3B" w:rsidRDefault="00DC2504" w:rsidP="00DB1AF7">
      <w:pPr>
        <w:pStyle w:val="Heading1"/>
        <w:rPr>
          <w:rFonts w:asciiTheme="minorHAnsi" w:hAnsiTheme="minorHAnsi" w:cstheme="minorHAnsi"/>
          <w:lang w:eastAsia="zh-TW"/>
        </w:rPr>
      </w:pPr>
      <w:r w:rsidRPr="00B07A3B">
        <w:rPr>
          <w:rFonts w:asciiTheme="minorHAnsi" w:hAnsiTheme="minorHAnsi" w:cstheme="minorHAnsi"/>
        </w:rPr>
        <w:lastRenderedPageBreak/>
        <w:t>Protocol</w:t>
      </w:r>
    </w:p>
    <w:p w14:paraId="75DFC648" w14:textId="53B94829" w:rsidR="00CE10F2" w:rsidRPr="00B07A3B" w:rsidRDefault="001B5D20" w:rsidP="00333FA4">
      <w:pPr>
        <w:pStyle w:val="ListParagraph"/>
        <w:numPr>
          <w:ilvl w:val="0"/>
          <w:numId w:val="3"/>
        </w:numPr>
        <w:spacing w:before="120"/>
        <w:contextualSpacing w:val="0"/>
        <w:rPr>
          <w:rFonts w:asciiTheme="minorHAnsi" w:hAnsiTheme="minorHAnsi" w:cstheme="minorHAnsi"/>
          <w:b/>
          <w:bCs/>
        </w:rPr>
      </w:pPr>
      <w:r w:rsidRPr="00B823F5">
        <w:rPr>
          <w:rFonts w:eastAsia="Calibri" w:cstheme="minorHAnsi"/>
          <w:b/>
          <w:bCs/>
          <w:szCs w:val="24"/>
        </w:rPr>
        <w:t>Y-maze setup and crepuscular timing protocol for the U.S. Geological Survey (USGS) trials in collaboration with National Park Service: relatively remote testing of wild-caught Burmese pythons</w:t>
      </w:r>
    </w:p>
    <w:p w14:paraId="24C6B477" w14:textId="05E12334" w:rsidR="00125924" w:rsidRPr="00B07A3B" w:rsidRDefault="00F34C7B" w:rsidP="00333FA4">
      <w:pPr>
        <w:pStyle w:val="ListParagraph"/>
        <w:numPr>
          <w:ilvl w:val="1"/>
          <w:numId w:val="3"/>
        </w:numPr>
        <w:spacing w:before="120"/>
        <w:contextualSpacing w:val="0"/>
        <w:rPr>
          <w:rFonts w:asciiTheme="minorHAnsi" w:hAnsiTheme="minorHAnsi" w:cstheme="minorHAnsi"/>
        </w:rPr>
      </w:pPr>
      <w:r>
        <w:rPr>
          <w:rFonts w:asciiTheme="minorHAnsi" w:hAnsiTheme="minorHAnsi" w:cstheme="minorHAnsi"/>
        </w:rPr>
        <w:t xml:space="preserve">Begin by placing </w:t>
      </w:r>
      <w:r w:rsidRPr="00F34C7B">
        <w:rPr>
          <w:rFonts w:asciiTheme="minorHAnsi" w:hAnsiTheme="minorHAnsi" w:cstheme="minorHAnsi"/>
        </w:rPr>
        <w:t xml:space="preserve">new, clean scenting paper </w:t>
      </w:r>
      <w:r w:rsidR="000E2C5E">
        <w:rPr>
          <w:rFonts w:asciiTheme="minorHAnsi" w:hAnsiTheme="minorHAnsi" w:cstheme="minorHAnsi"/>
        </w:rPr>
        <w:t xml:space="preserve">in the </w:t>
      </w:r>
      <w:r w:rsidR="00193DA4">
        <w:rPr>
          <w:rFonts w:asciiTheme="minorHAnsi" w:hAnsiTheme="minorHAnsi" w:cstheme="minorHAnsi"/>
        </w:rPr>
        <w:t xml:space="preserve">Y-maze </w:t>
      </w:r>
      <w:r w:rsidR="00DB1AF7">
        <w:rPr>
          <w:rFonts w:asciiTheme="minorHAnsi" w:hAnsiTheme="minorHAnsi" w:cstheme="minorHAnsi"/>
        </w:rPr>
        <w:t>that is</w:t>
      </w:r>
      <w:r w:rsidR="00193DA4">
        <w:rPr>
          <w:rFonts w:asciiTheme="minorHAnsi" w:hAnsiTheme="minorHAnsi" w:cstheme="minorHAnsi"/>
        </w:rPr>
        <w:t xml:space="preserve"> long </w:t>
      </w:r>
      <w:r w:rsidR="000E2C5E">
        <w:rPr>
          <w:rFonts w:asciiTheme="minorHAnsi" w:hAnsiTheme="minorHAnsi" w:cstheme="minorHAnsi"/>
        </w:rPr>
        <w:t xml:space="preserve">enough </w:t>
      </w:r>
      <w:r>
        <w:rPr>
          <w:rFonts w:asciiTheme="minorHAnsi" w:hAnsiTheme="minorHAnsi" w:cstheme="minorHAnsi"/>
          <w:b/>
          <w:bCs/>
        </w:rPr>
        <w:t xml:space="preserve">[1] </w:t>
      </w:r>
      <w:r w:rsidRPr="00F34C7B">
        <w:rPr>
          <w:rFonts w:asciiTheme="minorHAnsi" w:hAnsiTheme="minorHAnsi" w:cstheme="minorHAnsi"/>
        </w:rPr>
        <w:t xml:space="preserve">to overlap at the junction of the Y and cover the entire bottom surface </w:t>
      </w:r>
      <w:r>
        <w:rPr>
          <w:rFonts w:asciiTheme="minorHAnsi" w:hAnsiTheme="minorHAnsi" w:cstheme="minorHAnsi"/>
          <w:b/>
          <w:bCs/>
        </w:rPr>
        <w:t>[2</w:t>
      </w:r>
      <w:r w:rsidR="00054F54">
        <w:rPr>
          <w:rFonts w:asciiTheme="minorHAnsi" w:hAnsiTheme="minorHAnsi" w:cstheme="minorHAnsi"/>
          <w:b/>
          <w:bCs/>
        </w:rPr>
        <w:t>-TXT</w:t>
      </w:r>
      <w:r>
        <w:rPr>
          <w:rFonts w:asciiTheme="minorHAnsi" w:hAnsiTheme="minorHAnsi" w:cstheme="minorHAnsi"/>
          <w:b/>
          <w:bCs/>
        </w:rPr>
        <w:t>]</w:t>
      </w:r>
      <w:r>
        <w:rPr>
          <w:rFonts w:asciiTheme="minorHAnsi" w:hAnsiTheme="minorHAnsi" w:cstheme="minorHAnsi"/>
        </w:rPr>
        <w:t>.</w:t>
      </w:r>
      <w:r>
        <w:rPr>
          <w:rFonts w:eastAsia="Calibri" w:cstheme="minorHAnsi"/>
          <w:szCs w:val="24"/>
        </w:rPr>
        <w:t xml:space="preserve"> </w:t>
      </w:r>
      <w:r w:rsidRPr="00F34C7B">
        <w:rPr>
          <w:rFonts w:asciiTheme="minorHAnsi" w:hAnsiTheme="minorHAnsi" w:cstheme="minorHAnsi"/>
        </w:rPr>
        <w:t>Secure the ends of the papers near the boxes and the Y-junction with masking tape</w:t>
      </w:r>
      <w:r>
        <w:rPr>
          <w:rFonts w:asciiTheme="minorHAnsi" w:hAnsiTheme="minorHAnsi" w:cstheme="minorHAnsi"/>
        </w:rPr>
        <w:t xml:space="preserve"> </w:t>
      </w:r>
      <w:r>
        <w:rPr>
          <w:rFonts w:asciiTheme="minorHAnsi" w:hAnsiTheme="minorHAnsi" w:cstheme="minorHAnsi"/>
          <w:b/>
          <w:bCs/>
        </w:rPr>
        <w:t>[3]</w:t>
      </w:r>
      <w:r w:rsidRPr="00F34C7B">
        <w:rPr>
          <w:rFonts w:asciiTheme="minorHAnsi" w:hAnsiTheme="minorHAnsi" w:cstheme="minorHAnsi"/>
        </w:rPr>
        <w:t>.</w:t>
      </w:r>
      <w:r w:rsidR="00DB1AF7" w:rsidRPr="00DB1AF7">
        <w:rPr>
          <w:rFonts w:asciiTheme="minorHAnsi" w:hAnsiTheme="minorHAnsi" w:cstheme="minorHAnsi"/>
          <w:i/>
          <w:iCs/>
          <w:color w:val="0432FF"/>
        </w:rPr>
        <w:t xml:space="preserve"> </w:t>
      </w:r>
      <w:r w:rsidR="00DB1AF7" w:rsidRPr="001640DA">
        <w:rPr>
          <w:rFonts w:asciiTheme="minorHAnsi" w:hAnsiTheme="minorHAnsi" w:cstheme="minorHAnsi"/>
          <w:i/>
          <w:iCs/>
          <w:color w:val="0432FF"/>
        </w:rPr>
        <w:t>Videographer: This step is important!</w:t>
      </w:r>
    </w:p>
    <w:p w14:paraId="7605F9E4" w14:textId="338B89CE" w:rsidR="00C34F4C" w:rsidRDefault="00F34C7B"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WIDE: Establishing shot of talent placing the papers. </w:t>
      </w:r>
    </w:p>
    <w:p w14:paraId="5E5096AA" w14:textId="020606B0" w:rsidR="00C34F4C" w:rsidRPr="00F34C7B" w:rsidRDefault="00F34C7B" w:rsidP="00F34C7B">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Papers covering the bottom surface. </w:t>
      </w:r>
      <w:r>
        <w:rPr>
          <w:rFonts w:asciiTheme="minorHAnsi" w:hAnsiTheme="minorHAnsi" w:cstheme="minorHAnsi"/>
          <w:b/>
        </w:rPr>
        <w:t xml:space="preserve">TEXT: </w:t>
      </w:r>
      <w:r w:rsidRPr="00F34C7B">
        <w:rPr>
          <w:rFonts w:asciiTheme="minorHAnsi" w:hAnsiTheme="minorHAnsi" w:cstheme="minorHAnsi"/>
          <w:b/>
        </w:rPr>
        <w:t>2 arm papers = 121.9 cm; 1 base paper = 152.4 cm</w:t>
      </w:r>
    </w:p>
    <w:p w14:paraId="3C3B3C52" w14:textId="3C6BA8F0" w:rsidR="00F34C7B" w:rsidRPr="00F34C7B" w:rsidRDefault="00F34C7B" w:rsidP="00F34C7B">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bCs/>
        </w:rPr>
        <w:t>Talent taping the papers.</w:t>
      </w:r>
    </w:p>
    <w:p w14:paraId="54B0D4E5" w14:textId="6AC8A138" w:rsidR="00CE10F2" w:rsidRPr="00B07A3B" w:rsidRDefault="00F34C7B" w:rsidP="00333FA4">
      <w:pPr>
        <w:pStyle w:val="ListParagraph"/>
        <w:numPr>
          <w:ilvl w:val="1"/>
          <w:numId w:val="3"/>
        </w:numPr>
        <w:spacing w:before="120"/>
        <w:contextualSpacing w:val="0"/>
        <w:rPr>
          <w:rFonts w:asciiTheme="minorHAnsi" w:hAnsiTheme="minorHAnsi" w:cstheme="minorHAnsi"/>
        </w:rPr>
      </w:pPr>
      <w:bookmarkStart w:id="1" w:name="_Ref44756470"/>
      <w:r w:rsidRPr="00F34C7B">
        <w:rPr>
          <w:rFonts w:asciiTheme="minorHAnsi" w:hAnsiTheme="minorHAnsi" w:cstheme="minorHAnsi"/>
        </w:rPr>
        <w:t>Install the partitions</w:t>
      </w:r>
      <w:bookmarkEnd w:id="1"/>
      <w:r w:rsidRPr="00F34C7B">
        <w:rPr>
          <w:rFonts w:asciiTheme="minorHAnsi" w:hAnsiTheme="minorHAnsi" w:cstheme="minorHAnsi"/>
        </w:rPr>
        <w:t xml:space="preserve"> to block half of the base arm </w:t>
      </w:r>
      <w:r>
        <w:rPr>
          <w:rFonts w:asciiTheme="minorHAnsi" w:hAnsiTheme="minorHAnsi" w:cstheme="minorHAnsi"/>
          <w:b/>
          <w:bCs/>
        </w:rPr>
        <w:t>[1]</w:t>
      </w:r>
      <w:r w:rsidR="00AF5E44">
        <w:rPr>
          <w:rFonts w:asciiTheme="minorHAnsi" w:hAnsiTheme="minorHAnsi" w:cstheme="minorHAnsi"/>
        </w:rPr>
        <w:t>.</w:t>
      </w:r>
      <w:r>
        <w:rPr>
          <w:rFonts w:asciiTheme="minorHAnsi" w:hAnsiTheme="minorHAnsi" w:cstheme="minorHAnsi"/>
          <w:b/>
          <w:bCs/>
        </w:rPr>
        <w:t xml:space="preserve"> </w:t>
      </w:r>
      <w:r w:rsidRPr="00F34C7B">
        <w:rPr>
          <w:rFonts w:asciiTheme="minorHAnsi" w:hAnsiTheme="minorHAnsi" w:cstheme="minorHAnsi"/>
        </w:rPr>
        <w:t xml:space="preserve">For large scenting animals, affix a heavy object that can be </w:t>
      </w:r>
      <w:r w:rsidR="00B21D40">
        <w:rPr>
          <w:rFonts w:asciiTheme="minorHAnsi" w:hAnsiTheme="minorHAnsi" w:cstheme="minorHAnsi"/>
        </w:rPr>
        <w:t xml:space="preserve">easily </w:t>
      </w:r>
      <w:r w:rsidRPr="00F34C7B">
        <w:rPr>
          <w:rFonts w:asciiTheme="minorHAnsi" w:hAnsiTheme="minorHAnsi" w:cstheme="minorHAnsi"/>
        </w:rPr>
        <w:t>removed and cleaned behind the barrier as a brace to prevent barrier failure</w:t>
      </w:r>
      <w:r>
        <w:rPr>
          <w:rFonts w:asciiTheme="minorHAnsi" w:hAnsiTheme="minorHAnsi" w:cstheme="minorHAnsi"/>
        </w:rPr>
        <w:t xml:space="preserve"> </w:t>
      </w:r>
      <w:r>
        <w:rPr>
          <w:rFonts w:asciiTheme="minorHAnsi" w:hAnsiTheme="minorHAnsi" w:cstheme="minorHAnsi"/>
          <w:b/>
          <w:bCs/>
        </w:rPr>
        <w:t>[3]</w:t>
      </w:r>
      <w:r>
        <w:rPr>
          <w:rFonts w:asciiTheme="minorHAnsi" w:hAnsiTheme="minorHAnsi" w:cstheme="minorHAnsi"/>
        </w:rPr>
        <w:t>.</w:t>
      </w:r>
      <w:r w:rsidR="00AF5E44">
        <w:rPr>
          <w:rFonts w:asciiTheme="minorHAnsi" w:hAnsiTheme="minorHAnsi" w:cstheme="minorHAnsi"/>
        </w:rPr>
        <w:t xml:space="preserve"> Then, install</w:t>
      </w:r>
      <w:r w:rsidR="00AF5E44" w:rsidRPr="00F34C7B">
        <w:rPr>
          <w:rFonts w:asciiTheme="minorHAnsi" w:hAnsiTheme="minorHAnsi" w:cstheme="minorHAnsi"/>
        </w:rPr>
        <w:t xml:space="preserve"> the entrance to the opposite arm. When installing the barriers, do not rip the scenting paper</w:t>
      </w:r>
      <w:r w:rsidR="00AF5E44">
        <w:rPr>
          <w:rFonts w:asciiTheme="minorHAnsi" w:hAnsiTheme="minorHAnsi" w:cstheme="minorHAnsi"/>
        </w:rPr>
        <w:t xml:space="preserve"> </w:t>
      </w:r>
      <w:r w:rsidR="00AF5E44">
        <w:rPr>
          <w:rFonts w:asciiTheme="minorHAnsi" w:hAnsiTheme="minorHAnsi" w:cstheme="minorHAnsi"/>
          <w:b/>
          <w:bCs/>
        </w:rPr>
        <w:t>[2]</w:t>
      </w:r>
      <w:r w:rsidR="00AF5E44" w:rsidRPr="00F34C7B">
        <w:rPr>
          <w:rFonts w:asciiTheme="minorHAnsi" w:hAnsiTheme="minorHAnsi" w:cstheme="minorHAnsi"/>
        </w:rPr>
        <w:t>.</w:t>
      </w:r>
      <w:r w:rsidR="00DB1AF7" w:rsidRPr="00DB1AF7">
        <w:rPr>
          <w:rFonts w:asciiTheme="minorHAnsi" w:hAnsiTheme="minorHAnsi" w:cstheme="minorHAnsi"/>
          <w:i/>
          <w:iCs/>
          <w:color w:val="0432FF"/>
        </w:rPr>
        <w:t xml:space="preserve"> </w:t>
      </w:r>
      <w:r w:rsidR="00DB1AF7" w:rsidRPr="001640DA">
        <w:rPr>
          <w:rFonts w:asciiTheme="minorHAnsi" w:hAnsiTheme="minorHAnsi" w:cstheme="minorHAnsi"/>
          <w:i/>
          <w:iCs/>
          <w:color w:val="0432FF"/>
        </w:rPr>
        <w:t>Videographer: This step is important!</w:t>
      </w:r>
    </w:p>
    <w:p w14:paraId="1EE42691" w14:textId="6AB6287C" w:rsidR="00A319BE" w:rsidRDefault="00F34C7B"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installing the long partition. </w:t>
      </w:r>
    </w:p>
    <w:p w14:paraId="693C03FF" w14:textId="003B64DF" w:rsidR="00F34C7B" w:rsidRDefault="00F34C7B"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installing the short partition. </w:t>
      </w:r>
      <w:r w:rsidR="00AF5E44" w:rsidRPr="00AF5E44">
        <w:rPr>
          <w:rFonts w:asciiTheme="minorHAnsi" w:hAnsiTheme="minorHAnsi" w:cstheme="minorHAnsi"/>
          <w:highlight w:val="green"/>
        </w:rPr>
        <w:t>NOTE: Switch the order of 2.2.2 and 2.2.3.</w:t>
      </w:r>
    </w:p>
    <w:p w14:paraId="01663101" w14:textId="746ABC60" w:rsidR="00F34C7B" w:rsidRPr="00B07A3B" w:rsidRDefault="00F34C7B"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affixing a heavy object behind the barrier.</w:t>
      </w:r>
    </w:p>
    <w:p w14:paraId="31A84631" w14:textId="4FE26C38" w:rsidR="00C7374B" w:rsidRDefault="00F34C7B" w:rsidP="00333FA4">
      <w:pPr>
        <w:pStyle w:val="ListParagraph"/>
        <w:numPr>
          <w:ilvl w:val="1"/>
          <w:numId w:val="3"/>
        </w:numPr>
        <w:spacing w:before="120"/>
        <w:contextualSpacing w:val="0"/>
        <w:rPr>
          <w:rFonts w:asciiTheme="minorHAnsi" w:hAnsiTheme="minorHAnsi" w:cstheme="minorHAnsi"/>
        </w:rPr>
      </w:pPr>
      <w:r w:rsidRPr="00F34C7B">
        <w:rPr>
          <w:rFonts w:asciiTheme="minorHAnsi" w:hAnsiTheme="minorHAnsi" w:cstheme="minorHAnsi"/>
        </w:rPr>
        <w:t>Slide the acrylic top into place, one section at a time, and ensure that the angles meet completely</w:t>
      </w:r>
      <w:r>
        <w:rPr>
          <w:rFonts w:asciiTheme="minorHAnsi" w:hAnsiTheme="minorHAnsi" w:cstheme="minorHAnsi"/>
        </w:rPr>
        <w:t xml:space="preserve"> </w:t>
      </w:r>
      <w:r>
        <w:rPr>
          <w:rFonts w:asciiTheme="minorHAnsi" w:hAnsiTheme="minorHAnsi" w:cstheme="minorHAnsi"/>
          <w:b/>
          <w:bCs/>
        </w:rPr>
        <w:t>[1]</w:t>
      </w:r>
      <w:r w:rsidRPr="00F34C7B">
        <w:rPr>
          <w:rFonts w:asciiTheme="minorHAnsi" w:hAnsiTheme="minorHAnsi" w:cstheme="minorHAnsi"/>
        </w:rPr>
        <w:t>. Use clear plastic tape to cover any gaps</w:t>
      </w:r>
      <w:r>
        <w:rPr>
          <w:rFonts w:asciiTheme="minorHAnsi" w:hAnsiTheme="minorHAnsi" w:cstheme="minorHAnsi"/>
        </w:rPr>
        <w:t xml:space="preserve"> </w:t>
      </w:r>
      <w:r>
        <w:rPr>
          <w:rFonts w:asciiTheme="minorHAnsi" w:hAnsiTheme="minorHAnsi" w:cstheme="minorHAnsi"/>
          <w:b/>
          <w:bCs/>
        </w:rPr>
        <w:t>[2]</w:t>
      </w:r>
      <w:r w:rsidRPr="00F34C7B">
        <w:rPr>
          <w:rFonts w:asciiTheme="minorHAnsi" w:hAnsiTheme="minorHAnsi" w:cstheme="minorHAnsi"/>
        </w:rPr>
        <w:t xml:space="preserve">. Attach both arm boxes to the maze by connecting the faceplates </w:t>
      </w:r>
      <w:r w:rsidR="00B21D40">
        <w:rPr>
          <w:rFonts w:asciiTheme="minorHAnsi" w:hAnsiTheme="minorHAnsi" w:cstheme="minorHAnsi"/>
        </w:rPr>
        <w:t>with</w:t>
      </w:r>
      <w:r w:rsidRPr="00F34C7B">
        <w:rPr>
          <w:rFonts w:asciiTheme="minorHAnsi" w:hAnsiTheme="minorHAnsi" w:cstheme="minorHAnsi"/>
        </w:rPr>
        <w:t xml:space="preserve"> wingnuts or padlocks </w:t>
      </w:r>
      <w:r>
        <w:rPr>
          <w:rFonts w:asciiTheme="minorHAnsi" w:hAnsiTheme="minorHAnsi" w:cstheme="minorHAnsi"/>
          <w:b/>
          <w:bCs/>
        </w:rPr>
        <w:t xml:space="preserve">[3] </w:t>
      </w:r>
      <w:r w:rsidRPr="00F34C7B">
        <w:rPr>
          <w:rFonts w:asciiTheme="minorHAnsi" w:hAnsiTheme="minorHAnsi" w:cstheme="minorHAnsi"/>
        </w:rPr>
        <w:t>and ensure that the doors are locked open</w:t>
      </w:r>
      <w:r>
        <w:rPr>
          <w:rFonts w:asciiTheme="minorHAnsi" w:hAnsiTheme="minorHAnsi" w:cstheme="minorHAnsi"/>
        </w:rPr>
        <w:t xml:space="preserve"> </w:t>
      </w:r>
      <w:r>
        <w:rPr>
          <w:rFonts w:asciiTheme="minorHAnsi" w:hAnsiTheme="minorHAnsi" w:cstheme="minorHAnsi"/>
          <w:b/>
          <w:bCs/>
        </w:rPr>
        <w:t>[4]</w:t>
      </w:r>
      <w:r w:rsidRPr="00F34C7B">
        <w:rPr>
          <w:rFonts w:asciiTheme="minorHAnsi" w:hAnsiTheme="minorHAnsi" w:cstheme="minorHAnsi"/>
        </w:rPr>
        <w:t>.</w:t>
      </w:r>
    </w:p>
    <w:p w14:paraId="60808873" w14:textId="7C9F7DA5" w:rsidR="00DA0EDF" w:rsidRDefault="00DA0EDF" w:rsidP="00DA0EDF">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sliding the acrylic top into place. </w:t>
      </w:r>
    </w:p>
    <w:p w14:paraId="0DA42A91" w14:textId="7AABBB03" w:rsidR="00DA0EDF" w:rsidRDefault="00DA0EDF" w:rsidP="00DA0EDF">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covering gaps with </w:t>
      </w:r>
      <w:r w:rsidR="005466B7">
        <w:rPr>
          <w:rFonts w:asciiTheme="minorHAnsi" w:hAnsiTheme="minorHAnsi" w:cstheme="minorHAnsi"/>
        </w:rPr>
        <w:t>tape</w:t>
      </w:r>
      <w:r>
        <w:rPr>
          <w:rFonts w:asciiTheme="minorHAnsi" w:hAnsiTheme="minorHAnsi" w:cstheme="minorHAnsi"/>
        </w:rPr>
        <w:t>.</w:t>
      </w:r>
    </w:p>
    <w:p w14:paraId="0D7746A3" w14:textId="1696C484" w:rsidR="00DA0EDF" w:rsidRDefault="00DA0EDF" w:rsidP="00DA0EDF">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attaching arm boxes to the maze. </w:t>
      </w:r>
    </w:p>
    <w:p w14:paraId="30FDC802" w14:textId="0360666A" w:rsidR="00DA0EDF" w:rsidRDefault="00DA0EDF" w:rsidP="00DA0EDF">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Doors locked open.</w:t>
      </w:r>
    </w:p>
    <w:p w14:paraId="2E2C179F" w14:textId="0259D3EB" w:rsidR="00F34C7B" w:rsidRDefault="00F34C7B" w:rsidP="00333FA4">
      <w:pPr>
        <w:pStyle w:val="ListParagraph"/>
        <w:numPr>
          <w:ilvl w:val="1"/>
          <w:numId w:val="3"/>
        </w:numPr>
        <w:spacing w:before="120"/>
        <w:contextualSpacing w:val="0"/>
        <w:rPr>
          <w:rFonts w:asciiTheme="minorHAnsi" w:hAnsiTheme="minorHAnsi" w:cstheme="minorHAnsi"/>
        </w:rPr>
      </w:pPr>
      <w:bookmarkStart w:id="2" w:name="_Ref44757915"/>
      <w:r w:rsidRPr="00F34C7B">
        <w:rPr>
          <w:rFonts w:asciiTheme="minorHAnsi" w:hAnsiTheme="minorHAnsi" w:cstheme="minorHAnsi"/>
        </w:rPr>
        <w:t xml:space="preserve">Two hours before sunset, attach the base box containing the scenting animal, </w:t>
      </w:r>
      <w:r w:rsidR="00DA0EDF">
        <w:rPr>
          <w:rFonts w:asciiTheme="minorHAnsi" w:hAnsiTheme="minorHAnsi" w:cstheme="minorHAnsi"/>
        </w:rPr>
        <w:t>keeping</w:t>
      </w:r>
      <w:r w:rsidRPr="00F34C7B">
        <w:rPr>
          <w:rFonts w:asciiTheme="minorHAnsi" w:hAnsiTheme="minorHAnsi" w:cstheme="minorHAnsi"/>
        </w:rPr>
        <w:t xml:space="preserve"> all movements slow and steady to minimize stress to the animal</w:t>
      </w:r>
      <w:r>
        <w:rPr>
          <w:rFonts w:asciiTheme="minorHAnsi" w:hAnsiTheme="minorHAnsi" w:cstheme="minorHAnsi"/>
        </w:rPr>
        <w:t xml:space="preserve"> </w:t>
      </w:r>
      <w:r>
        <w:rPr>
          <w:rFonts w:asciiTheme="minorHAnsi" w:hAnsiTheme="minorHAnsi" w:cstheme="minorHAnsi"/>
          <w:b/>
          <w:bCs/>
        </w:rPr>
        <w:t>[1]</w:t>
      </w:r>
      <w:r w:rsidRPr="00F34C7B">
        <w:rPr>
          <w:rFonts w:asciiTheme="minorHAnsi" w:hAnsiTheme="minorHAnsi" w:cstheme="minorHAnsi"/>
        </w:rPr>
        <w:t>.</w:t>
      </w:r>
      <w:bookmarkStart w:id="3" w:name="_Ref44759823"/>
      <w:bookmarkEnd w:id="2"/>
      <w:r w:rsidRPr="00F34C7B">
        <w:rPr>
          <w:rFonts w:asciiTheme="minorHAnsi" w:hAnsiTheme="minorHAnsi" w:cstheme="minorHAnsi"/>
        </w:rPr>
        <w:t xml:space="preserve"> Arm the camera</w:t>
      </w:r>
      <w:r>
        <w:rPr>
          <w:rFonts w:asciiTheme="minorHAnsi" w:hAnsiTheme="minorHAnsi" w:cstheme="minorHAnsi"/>
        </w:rPr>
        <w:t xml:space="preserve"> </w:t>
      </w:r>
      <w:r>
        <w:rPr>
          <w:rFonts w:asciiTheme="minorHAnsi" w:hAnsiTheme="minorHAnsi" w:cstheme="minorHAnsi"/>
          <w:b/>
          <w:bCs/>
        </w:rPr>
        <w:t>[2]</w:t>
      </w:r>
      <w:r w:rsidRPr="00F34C7B">
        <w:rPr>
          <w:rFonts w:asciiTheme="minorHAnsi" w:hAnsiTheme="minorHAnsi" w:cstheme="minorHAnsi"/>
        </w:rPr>
        <w:t xml:space="preserve">, and open the door to the base box, </w:t>
      </w:r>
      <w:r>
        <w:rPr>
          <w:rFonts w:asciiTheme="minorHAnsi" w:hAnsiTheme="minorHAnsi" w:cstheme="minorHAnsi"/>
        </w:rPr>
        <w:t>latching</w:t>
      </w:r>
      <w:r w:rsidRPr="00F34C7B">
        <w:rPr>
          <w:rFonts w:asciiTheme="minorHAnsi" w:hAnsiTheme="minorHAnsi" w:cstheme="minorHAnsi"/>
        </w:rPr>
        <w:t xml:space="preserve"> the door in place </w:t>
      </w:r>
      <w:r>
        <w:rPr>
          <w:rFonts w:asciiTheme="minorHAnsi" w:hAnsiTheme="minorHAnsi" w:cstheme="minorHAnsi"/>
        </w:rPr>
        <w:t>with</w:t>
      </w:r>
      <w:r w:rsidRPr="00F34C7B">
        <w:rPr>
          <w:rFonts w:asciiTheme="minorHAnsi" w:hAnsiTheme="minorHAnsi" w:cstheme="minorHAnsi"/>
        </w:rPr>
        <w:t xml:space="preserve"> both barrel bolt locks</w:t>
      </w:r>
      <w:r>
        <w:rPr>
          <w:rFonts w:asciiTheme="minorHAnsi" w:hAnsiTheme="minorHAnsi" w:cstheme="minorHAnsi"/>
        </w:rPr>
        <w:t xml:space="preserve"> </w:t>
      </w:r>
      <w:r>
        <w:rPr>
          <w:rFonts w:asciiTheme="minorHAnsi" w:hAnsiTheme="minorHAnsi" w:cstheme="minorHAnsi"/>
          <w:b/>
          <w:bCs/>
        </w:rPr>
        <w:t>[3]</w:t>
      </w:r>
      <w:r w:rsidRPr="00F34C7B">
        <w:rPr>
          <w:rFonts w:asciiTheme="minorHAnsi" w:hAnsiTheme="minorHAnsi" w:cstheme="minorHAnsi"/>
        </w:rPr>
        <w:t>. Remain out of the animal’s view and exit the area</w:t>
      </w:r>
      <w:r>
        <w:rPr>
          <w:rFonts w:asciiTheme="minorHAnsi" w:hAnsiTheme="minorHAnsi" w:cstheme="minorHAnsi"/>
        </w:rPr>
        <w:t xml:space="preserve"> </w:t>
      </w:r>
      <w:r>
        <w:rPr>
          <w:rFonts w:asciiTheme="minorHAnsi" w:hAnsiTheme="minorHAnsi" w:cstheme="minorHAnsi"/>
          <w:b/>
          <w:bCs/>
        </w:rPr>
        <w:t>[4]</w:t>
      </w:r>
      <w:r w:rsidRPr="00F34C7B">
        <w:rPr>
          <w:rFonts w:asciiTheme="minorHAnsi" w:hAnsiTheme="minorHAnsi" w:cstheme="minorHAnsi"/>
        </w:rPr>
        <w:t>.</w:t>
      </w:r>
      <w:bookmarkEnd w:id="3"/>
      <w:r w:rsidR="00DB1AF7">
        <w:rPr>
          <w:rFonts w:asciiTheme="minorHAnsi" w:hAnsiTheme="minorHAnsi" w:cstheme="minorHAnsi"/>
        </w:rPr>
        <w:t xml:space="preserve"> </w:t>
      </w:r>
      <w:r w:rsidR="00DB1AF7" w:rsidRPr="001640DA">
        <w:rPr>
          <w:rFonts w:asciiTheme="minorHAnsi" w:hAnsiTheme="minorHAnsi" w:cstheme="minorHAnsi"/>
          <w:i/>
          <w:iCs/>
          <w:color w:val="0432FF"/>
        </w:rPr>
        <w:t>Videographer: This step is</w:t>
      </w:r>
      <w:r w:rsidR="00DB1AF7">
        <w:rPr>
          <w:rFonts w:asciiTheme="minorHAnsi" w:hAnsiTheme="minorHAnsi" w:cstheme="minorHAnsi"/>
          <w:i/>
          <w:iCs/>
          <w:color w:val="0432FF"/>
        </w:rPr>
        <w:t xml:space="preserve"> difficult and</w:t>
      </w:r>
      <w:r w:rsidR="00DB1AF7" w:rsidRPr="001640DA">
        <w:rPr>
          <w:rFonts w:asciiTheme="minorHAnsi" w:hAnsiTheme="minorHAnsi" w:cstheme="minorHAnsi"/>
          <w:i/>
          <w:iCs/>
          <w:color w:val="0432FF"/>
        </w:rPr>
        <w:t xml:space="preserve"> important!</w:t>
      </w:r>
    </w:p>
    <w:p w14:paraId="1EB68BF6" w14:textId="02771E6B" w:rsidR="00DA0EDF" w:rsidRDefault="00DA0EDF" w:rsidP="00DA0EDF">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attaching the base box with the animal.</w:t>
      </w:r>
      <w:r w:rsidR="00AF5E44">
        <w:rPr>
          <w:rFonts w:asciiTheme="minorHAnsi" w:hAnsiTheme="minorHAnsi" w:cstheme="minorHAnsi"/>
        </w:rPr>
        <w:t xml:space="preserve"> </w:t>
      </w:r>
      <w:r w:rsidR="00AF5E44" w:rsidRPr="00AF5E44">
        <w:rPr>
          <w:rFonts w:asciiTheme="minorHAnsi" w:hAnsiTheme="minorHAnsi" w:cstheme="minorHAnsi"/>
          <w:highlight w:val="green"/>
        </w:rPr>
        <w:t>NOTE: Slated as 2.4.2</w:t>
      </w:r>
    </w:p>
    <w:p w14:paraId="3270BB26" w14:textId="293269B6" w:rsidR="00DA0EDF" w:rsidRDefault="00DA0EDF" w:rsidP="00DA0EDF">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lastRenderedPageBreak/>
        <w:t xml:space="preserve">Talent </w:t>
      </w:r>
      <w:r w:rsidR="003B4262">
        <w:rPr>
          <w:rFonts w:asciiTheme="minorHAnsi" w:hAnsiTheme="minorHAnsi" w:cstheme="minorHAnsi"/>
        </w:rPr>
        <w:t xml:space="preserve">arming </w:t>
      </w:r>
      <w:r>
        <w:rPr>
          <w:rFonts w:asciiTheme="minorHAnsi" w:hAnsiTheme="minorHAnsi" w:cstheme="minorHAnsi"/>
        </w:rPr>
        <w:t xml:space="preserve">the camera. </w:t>
      </w:r>
      <w:r w:rsidR="006851BF" w:rsidRPr="00147E94">
        <w:rPr>
          <w:i/>
          <w:iCs/>
          <w:color w:val="0432FF"/>
        </w:rPr>
        <w:t>Videographer: Obtain multiple usable takes of this shot, it will be reused in the results</w:t>
      </w:r>
      <w:r w:rsidR="006851BF">
        <w:rPr>
          <w:i/>
          <w:iCs/>
          <w:color w:val="0432FF"/>
        </w:rPr>
        <w:t xml:space="preserve"> section</w:t>
      </w:r>
      <w:r w:rsidR="006851BF" w:rsidRPr="00147E94">
        <w:rPr>
          <w:i/>
          <w:iCs/>
          <w:color w:val="0432FF"/>
        </w:rPr>
        <w:t>.</w:t>
      </w:r>
    </w:p>
    <w:p w14:paraId="1BED6C98" w14:textId="5E480160" w:rsidR="00DA0EDF" w:rsidRDefault="00DA0EDF" w:rsidP="00DA0EDF">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opening the door to the base box. </w:t>
      </w:r>
    </w:p>
    <w:p w14:paraId="0B69A58E" w14:textId="69A6D26C" w:rsidR="00DA0EDF" w:rsidRDefault="00DA0EDF" w:rsidP="00DA0EDF">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exiting the area.</w:t>
      </w:r>
      <w:r w:rsidR="00147E94">
        <w:rPr>
          <w:rFonts w:asciiTheme="minorHAnsi" w:hAnsiTheme="minorHAnsi" w:cstheme="minorHAnsi"/>
        </w:rPr>
        <w:t xml:space="preserve"> </w:t>
      </w:r>
      <w:r w:rsidR="00147E94" w:rsidRPr="00147E94">
        <w:rPr>
          <w:i/>
          <w:iCs/>
          <w:color w:val="0432FF"/>
        </w:rPr>
        <w:t>Videographer: Obtain multiple usable takes of this shot, it will be reused in the results</w:t>
      </w:r>
      <w:r w:rsidR="000F30FB">
        <w:rPr>
          <w:i/>
          <w:iCs/>
          <w:color w:val="0432FF"/>
        </w:rPr>
        <w:t xml:space="preserve"> section</w:t>
      </w:r>
      <w:r w:rsidR="00147E94" w:rsidRPr="00147E94">
        <w:rPr>
          <w:i/>
          <w:iCs/>
          <w:color w:val="0432FF"/>
        </w:rPr>
        <w:t>.</w:t>
      </w:r>
    </w:p>
    <w:p w14:paraId="725A1BCA" w14:textId="257E677F" w:rsidR="00F34C7B" w:rsidRDefault="00F34C7B" w:rsidP="00333FA4">
      <w:pPr>
        <w:pStyle w:val="ListParagraph"/>
        <w:numPr>
          <w:ilvl w:val="1"/>
          <w:numId w:val="3"/>
        </w:numPr>
        <w:spacing w:before="120"/>
        <w:contextualSpacing w:val="0"/>
        <w:rPr>
          <w:rFonts w:asciiTheme="minorHAnsi" w:hAnsiTheme="minorHAnsi" w:cstheme="minorHAnsi"/>
        </w:rPr>
      </w:pPr>
      <w:r w:rsidRPr="00F34C7B">
        <w:rPr>
          <w:rFonts w:asciiTheme="minorHAnsi" w:hAnsiTheme="minorHAnsi" w:cstheme="minorHAnsi"/>
        </w:rPr>
        <w:t xml:space="preserve">After 3 </w:t>
      </w:r>
      <w:r>
        <w:rPr>
          <w:rFonts w:asciiTheme="minorHAnsi" w:hAnsiTheme="minorHAnsi" w:cstheme="minorHAnsi"/>
        </w:rPr>
        <w:t>hours</w:t>
      </w:r>
      <w:r w:rsidRPr="00F34C7B">
        <w:rPr>
          <w:rFonts w:asciiTheme="minorHAnsi" w:hAnsiTheme="minorHAnsi" w:cstheme="minorHAnsi"/>
        </w:rPr>
        <w:t>, note the location of the animal within the maze as well as the ambient conditions</w:t>
      </w:r>
      <w:r>
        <w:rPr>
          <w:rFonts w:asciiTheme="minorHAnsi" w:hAnsiTheme="minorHAnsi" w:cstheme="minorHAnsi"/>
        </w:rPr>
        <w:t xml:space="preserve"> </w:t>
      </w:r>
      <w:r>
        <w:rPr>
          <w:rFonts w:asciiTheme="minorHAnsi" w:hAnsiTheme="minorHAnsi" w:cstheme="minorHAnsi"/>
          <w:b/>
          <w:bCs/>
        </w:rPr>
        <w:t>[1]</w:t>
      </w:r>
      <w:r w:rsidRPr="00F34C7B">
        <w:rPr>
          <w:rFonts w:asciiTheme="minorHAnsi" w:hAnsiTheme="minorHAnsi" w:cstheme="minorHAnsi"/>
        </w:rPr>
        <w:t>. If the animal is in transit, wait until it enters the box</w:t>
      </w:r>
      <w:r>
        <w:rPr>
          <w:rFonts w:asciiTheme="minorHAnsi" w:hAnsiTheme="minorHAnsi" w:cstheme="minorHAnsi"/>
        </w:rPr>
        <w:t xml:space="preserve"> </w:t>
      </w:r>
      <w:r>
        <w:rPr>
          <w:rFonts w:asciiTheme="minorHAnsi" w:hAnsiTheme="minorHAnsi" w:cstheme="minorHAnsi"/>
          <w:b/>
          <w:bCs/>
        </w:rPr>
        <w:t>[2]</w:t>
      </w:r>
      <w:r w:rsidRPr="00F34C7B">
        <w:rPr>
          <w:rFonts w:asciiTheme="minorHAnsi" w:hAnsiTheme="minorHAnsi" w:cstheme="minorHAnsi"/>
        </w:rPr>
        <w:t>.</w:t>
      </w:r>
    </w:p>
    <w:p w14:paraId="7D554362" w14:textId="6C092E1A" w:rsidR="00DA0EDF" w:rsidRDefault="00DA0EDF" w:rsidP="00DA0EDF">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making notes of the animal’s location and ambient conditions. </w:t>
      </w:r>
    </w:p>
    <w:p w14:paraId="480D5EB4" w14:textId="5E264DB2" w:rsidR="00DA0EDF" w:rsidRDefault="00DA0EDF" w:rsidP="00DA0EDF">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Animal entering the box.</w:t>
      </w:r>
      <w:r w:rsidR="00DB1AF7">
        <w:rPr>
          <w:rFonts w:asciiTheme="minorHAnsi" w:hAnsiTheme="minorHAnsi" w:cstheme="minorHAnsi"/>
        </w:rPr>
        <w:t xml:space="preserve"> </w:t>
      </w:r>
      <w:r w:rsidR="00DB1AF7" w:rsidRPr="00DB1AF7">
        <w:rPr>
          <w:rFonts w:asciiTheme="minorHAnsi" w:hAnsiTheme="minorHAnsi" w:cstheme="minorHAnsi"/>
          <w:i/>
          <w:iCs/>
          <w:color w:val="0432FF"/>
          <w:lang w:eastAsia="ko-KR"/>
        </w:rPr>
        <w:t xml:space="preserve">Videographer: </w:t>
      </w:r>
      <w:r w:rsidR="00DB1AF7">
        <w:rPr>
          <w:rFonts w:asciiTheme="minorHAnsi" w:hAnsiTheme="minorHAnsi" w:cstheme="minorHAnsi"/>
          <w:i/>
          <w:iCs/>
          <w:color w:val="0432FF"/>
          <w:lang w:eastAsia="ko-KR"/>
        </w:rPr>
        <w:t>Please a</w:t>
      </w:r>
      <w:r w:rsidR="00DB1AF7" w:rsidRPr="00DB1AF7">
        <w:rPr>
          <w:rFonts w:asciiTheme="minorHAnsi" w:hAnsiTheme="minorHAnsi" w:cstheme="minorHAnsi"/>
          <w:i/>
          <w:iCs/>
          <w:color w:val="0432FF"/>
          <w:lang w:eastAsia="ko-KR"/>
        </w:rPr>
        <w:t>ttempt to film this during the shoot. If it’s not possible we will use Authors’ footage.</w:t>
      </w:r>
    </w:p>
    <w:p w14:paraId="4185013A" w14:textId="6E28983F" w:rsidR="00F34C7B" w:rsidRDefault="00F34C7B" w:rsidP="00333FA4">
      <w:pPr>
        <w:pStyle w:val="ListParagraph"/>
        <w:numPr>
          <w:ilvl w:val="1"/>
          <w:numId w:val="3"/>
        </w:numPr>
        <w:spacing w:before="120"/>
        <w:contextualSpacing w:val="0"/>
        <w:rPr>
          <w:rFonts w:asciiTheme="minorHAnsi" w:hAnsiTheme="minorHAnsi" w:cstheme="minorHAnsi"/>
        </w:rPr>
      </w:pPr>
      <w:bookmarkStart w:id="4" w:name="_Ref45185747"/>
      <w:r w:rsidRPr="00F34C7B">
        <w:rPr>
          <w:rFonts w:asciiTheme="minorHAnsi" w:hAnsiTheme="minorHAnsi" w:cstheme="minorHAnsi"/>
        </w:rPr>
        <w:t>If the animal is in any box, close and secure the box door</w:t>
      </w:r>
      <w:r w:rsidR="00670185">
        <w:rPr>
          <w:rFonts w:asciiTheme="minorHAnsi" w:hAnsiTheme="minorHAnsi" w:cstheme="minorHAnsi"/>
        </w:rPr>
        <w:t xml:space="preserve"> </w:t>
      </w:r>
      <w:r w:rsidR="00670185">
        <w:rPr>
          <w:rFonts w:asciiTheme="minorHAnsi" w:hAnsiTheme="minorHAnsi" w:cstheme="minorHAnsi"/>
          <w:b/>
          <w:bCs/>
        </w:rPr>
        <w:t>[1]</w:t>
      </w:r>
      <w:r w:rsidRPr="00F34C7B">
        <w:rPr>
          <w:rFonts w:asciiTheme="minorHAnsi" w:hAnsiTheme="minorHAnsi" w:cstheme="minorHAnsi"/>
        </w:rPr>
        <w:t>, remove the box, and then remove the animal, taking care to prevent defensive scent deposition in the box</w:t>
      </w:r>
      <w:r w:rsidR="00670185">
        <w:rPr>
          <w:rFonts w:asciiTheme="minorHAnsi" w:hAnsiTheme="minorHAnsi" w:cstheme="minorHAnsi"/>
        </w:rPr>
        <w:t xml:space="preserve"> </w:t>
      </w:r>
      <w:r w:rsidR="00670185">
        <w:rPr>
          <w:rFonts w:asciiTheme="minorHAnsi" w:hAnsiTheme="minorHAnsi" w:cstheme="minorHAnsi"/>
          <w:b/>
          <w:bCs/>
        </w:rPr>
        <w:t>[</w:t>
      </w:r>
      <w:r w:rsidR="00DB1AF7">
        <w:rPr>
          <w:rFonts w:asciiTheme="minorHAnsi" w:hAnsiTheme="minorHAnsi" w:cstheme="minorHAnsi"/>
          <w:b/>
          <w:bCs/>
        </w:rPr>
        <w:t>2</w:t>
      </w:r>
      <w:r w:rsidR="00670185">
        <w:rPr>
          <w:rFonts w:asciiTheme="minorHAnsi" w:hAnsiTheme="minorHAnsi" w:cstheme="minorHAnsi"/>
          <w:b/>
          <w:bCs/>
        </w:rPr>
        <w:t>]</w:t>
      </w:r>
      <w:r w:rsidRPr="00F34C7B">
        <w:rPr>
          <w:rFonts w:asciiTheme="minorHAnsi" w:hAnsiTheme="minorHAnsi" w:cstheme="minorHAnsi"/>
        </w:rPr>
        <w:t>.</w:t>
      </w:r>
      <w:bookmarkEnd w:id="4"/>
    </w:p>
    <w:p w14:paraId="41EAE262" w14:textId="436FBDBC" w:rsidR="00DB1AF7" w:rsidRDefault="00DB1AF7" w:rsidP="00DB1AF7">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closing the box door. </w:t>
      </w:r>
    </w:p>
    <w:p w14:paraId="30CE9F07" w14:textId="28D36B90" w:rsidR="00DB1AF7" w:rsidRDefault="00DB1AF7" w:rsidP="00DB1AF7">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removing the box.</w:t>
      </w:r>
    </w:p>
    <w:p w14:paraId="191BDA95" w14:textId="496E600C" w:rsidR="00F34C7B" w:rsidRDefault="00F34C7B" w:rsidP="00333FA4">
      <w:pPr>
        <w:pStyle w:val="ListParagraph"/>
        <w:numPr>
          <w:ilvl w:val="1"/>
          <w:numId w:val="3"/>
        </w:numPr>
        <w:spacing w:before="120"/>
        <w:contextualSpacing w:val="0"/>
        <w:rPr>
          <w:rFonts w:asciiTheme="minorHAnsi" w:hAnsiTheme="minorHAnsi" w:cstheme="minorHAnsi"/>
        </w:rPr>
      </w:pPr>
      <w:r w:rsidRPr="00F34C7B">
        <w:rPr>
          <w:rFonts w:asciiTheme="minorHAnsi" w:hAnsiTheme="minorHAnsi" w:cstheme="minorHAnsi"/>
        </w:rPr>
        <w:t>If the animal is motionless inside the body of the maze, use visual cues to stimulate its movement</w:t>
      </w:r>
      <w:r w:rsidR="00DB1AF7">
        <w:rPr>
          <w:rFonts w:asciiTheme="minorHAnsi" w:hAnsiTheme="minorHAnsi" w:cstheme="minorHAnsi"/>
        </w:rPr>
        <w:t xml:space="preserve"> </w:t>
      </w:r>
      <w:r w:rsidR="00DB1AF7">
        <w:rPr>
          <w:rFonts w:asciiTheme="minorHAnsi" w:hAnsiTheme="minorHAnsi" w:cstheme="minorHAnsi"/>
          <w:b/>
          <w:bCs/>
        </w:rPr>
        <w:t>[1]</w:t>
      </w:r>
      <w:r w:rsidRPr="00F34C7B">
        <w:rPr>
          <w:rFonts w:asciiTheme="minorHAnsi" w:hAnsiTheme="minorHAnsi" w:cstheme="minorHAnsi"/>
        </w:rPr>
        <w:t xml:space="preserve"> into </w:t>
      </w:r>
      <w:r w:rsidR="00DB1AF7">
        <w:rPr>
          <w:rFonts w:asciiTheme="minorHAnsi" w:hAnsiTheme="minorHAnsi" w:cstheme="minorHAnsi"/>
        </w:rPr>
        <w:t>the</w:t>
      </w:r>
      <w:r w:rsidRPr="00F34C7B">
        <w:rPr>
          <w:rFonts w:asciiTheme="minorHAnsi" w:hAnsiTheme="minorHAnsi" w:cstheme="minorHAnsi"/>
        </w:rPr>
        <w:t xml:space="preserve"> box</w:t>
      </w:r>
      <w:r w:rsidR="00670185">
        <w:rPr>
          <w:rFonts w:asciiTheme="minorHAnsi" w:hAnsiTheme="minorHAnsi" w:cstheme="minorHAnsi"/>
        </w:rPr>
        <w:t xml:space="preserve"> </w:t>
      </w:r>
      <w:r w:rsidR="00670185">
        <w:rPr>
          <w:rFonts w:asciiTheme="minorHAnsi" w:hAnsiTheme="minorHAnsi" w:cstheme="minorHAnsi"/>
          <w:b/>
          <w:bCs/>
        </w:rPr>
        <w:t>[</w:t>
      </w:r>
      <w:r w:rsidR="00DB1AF7">
        <w:rPr>
          <w:rFonts w:asciiTheme="minorHAnsi" w:hAnsiTheme="minorHAnsi" w:cstheme="minorHAnsi"/>
          <w:b/>
          <w:bCs/>
        </w:rPr>
        <w:t>2</w:t>
      </w:r>
      <w:r w:rsidR="00670185">
        <w:rPr>
          <w:rFonts w:asciiTheme="minorHAnsi" w:hAnsiTheme="minorHAnsi" w:cstheme="minorHAnsi"/>
          <w:b/>
          <w:bCs/>
        </w:rPr>
        <w:t>]</w:t>
      </w:r>
      <w:r w:rsidRPr="00F34C7B">
        <w:rPr>
          <w:rFonts w:asciiTheme="minorHAnsi" w:hAnsiTheme="minorHAnsi" w:cstheme="minorHAnsi"/>
        </w:rPr>
        <w:t>.</w:t>
      </w:r>
      <w:bookmarkStart w:id="5" w:name="_Ref45185822"/>
      <w:r w:rsidRPr="00F34C7B">
        <w:rPr>
          <w:rFonts w:asciiTheme="minorHAnsi" w:hAnsiTheme="minorHAnsi" w:cstheme="minorHAnsi"/>
        </w:rPr>
        <w:t xml:space="preserve"> If the animal </w:t>
      </w:r>
      <w:r w:rsidR="00DA0EDF">
        <w:rPr>
          <w:rFonts w:asciiTheme="minorHAnsi" w:hAnsiTheme="minorHAnsi" w:cstheme="minorHAnsi"/>
        </w:rPr>
        <w:t>stays in place</w:t>
      </w:r>
      <w:r w:rsidRPr="00F34C7B">
        <w:rPr>
          <w:rFonts w:asciiTheme="minorHAnsi" w:hAnsiTheme="minorHAnsi" w:cstheme="minorHAnsi"/>
        </w:rPr>
        <w:t>, remove the arm boxes so that the acrylic top can be removed</w:t>
      </w:r>
      <w:r w:rsidR="00670185">
        <w:rPr>
          <w:rFonts w:asciiTheme="minorHAnsi" w:hAnsiTheme="minorHAnsi" w:cstheme="minorHAnsi"/>
        </w:rPr>
        <w:t xml:space="preserve"> </w:t>
      </w:r>
      <w:r w:rsidR="00670185">
        <w:rPr>
          <w:rFonts w:asciiTheme="minorHAnsi" w:hAnsiTheme="minorHAnsi" w:cstheme="minorHAnsi"/>
          <w:b/>
          <w:bCs/>
        </w:rPr>
        <w:t>[</w:t>
      </w:r>
      <w:r w:rsidR="00DB1AF7">
        <w:rPr>
          <w:rFonts w:asciiTheme="minorHAnsi" w:hAnsiTheme="minorHAnsi" w:cstheme="minorHAnsi"/>
          <w:b/>
          <w:bCs/>
        </w:rPr>
        <w:t>3</w:t>
      </w:r>
      <w:r w:rsidR="00670185">
        <w:rPr>
          <w:rFonts w:asciiTheme="minorHAnsi" w:hAnsiTheme="minorHAnsi" w:cstheme="minorHAnsi"/>
          <w:b/>
          <w:bCs/>
        </w:rPr>
        <w:t>]</w:t>
      </w:r>
      <w:r w:rsidR="00670185">
        <w:rPr>
          <w:rFonts w:asciiTheme="minorHAnsi" w:hAnsiTheme="minorHAnsi" w:cstheme="minorHAnsi"/>
        </w:rPr>
        <w:t>, then collect</w:t>
      </w:r>
      <w:r w:rsidRPr="00F34C7B">
        <w:rPr>
          <w:rFonts w:asciiTheme="minorHAnsi" w:hAnsiTheme="minorHAnsi" w:cstheme="minorHAnsi"/>
        </w:rPr>
        <w:t xml:space="preserve"> the animal manually </w:t>
      </w:r>
      <w:r w:rsidR="00DB1AF7">
        <w:rPr>
          <w:rFonts w:asciiTheme="minorHAnsi" w:hAnsiTheme="minorHAnsi" w:cstheme="minorHAnsi"/>
          <w:b/>
          <w:bCs/>
        </w:rPr>
        <w:t xml:space="preserve">[4] </w:t>
      </w:r>
      <w:r w:rsidRPr="00F34C7B">
        <w:rPr>
          <w:rFonts w:asciiTheme="minorHAnsi" w:hAnsiTheme="minorHAnsi" w:cstheme="minorHAnsi"/>
        </w:rPr>
        <w:t xml:space="preserve">and transfer </w:t>
      </w:r>
      <w:r w:rsidR="00670185">
        <w:rPr>
          <w:rFonts w:asciiTheme="minorHAnsi" w:hAnsiTheme="minorHAnsi" w:cstheme="minorHAnsi"/>
        </w:rPr>
        <w:t xml:space="preserve">it </w:t>
      </w:r>
      <w:r w:rsidRPr="00F34C7B">
        <w:rPr>
          <w:rFonts w:asciiTheme="minorHAnsi" w:hAnsiTheme="minorHAnsi" w:cstheme="minorHAnsi"/>
        </w:rPr>
        <w:t>to a bag</w:t>
      </w:r>
      <w:r w:rsidR="00670185">
        <w:rPr>
          <w:rFonts w:asciiTheme="minorHAnsi" w:hAnsiTheme="minorHAnsi" w:cstheme="minorHAnsi"/>
        </w:rPr>
        <w:t xml:space="preserve"> </w:t>
      </w:r>
      <w:r w:rsidR="00670185">
        <w:rPr>
          <w:rFonts w:asciiTheme="minorHAnsi" w:hAnsiTheme="minorHAnsi" w:cstheme="minorHAnsi"/>
          <w:b/>
          <w:bCs/>
        </w:rPr>
        <w:t>[</w:t>
      </w:r>
      <w:r w:rsidR="00DB1AF7">
        <w:rPr>
          <w:rFonts w:asciiTheme="minorHAnsi" w:hAnsiTheme="minorHAnsi" w:cstheme="minorHAnsi"/>
          <w:b/>
          <w:bCs/>
        </w:rPr>
        <w:t>5</w:t>
      </w:r>
      <w:r w:rsidR="00670185">
        <w:rPr>
          <w:rFonts w:asciiTheme="minorHAnsi" w:hAnsiTheme="minorHAnsi" w:cstheme="minorHAnsi"/>
          <w:b/>
          <w:bCs/>
        </w:rPr>
        <w:t>]</w:t>
      </w:r>
      <w:r w:rsidRPr="00F34C7B">
        <w:rPr>
          <w:rFonts w:asciiTheme="minorHAnsi" w:hAnsiTheme="minorHAnsi" w:cstheme="minorHAnsi"/>
        </w:rPr>
        <w:t>.</w:t>
      </w:r>
      <w:bookmarkEnd w:id="5"/>
    </w:p>
    <w:p w14:paraId="1C2CE037" w14:textId="6061E8E6" w:rsidR="00DA0EDF" w:rsidRDefault="00DA0EDF" w:rsidP="00DA0EDF">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using visual cues to stimulate the animal’s movement.</w:t>
      </w:r>
    </w:p>
    <w:p w14:paraId="5A97AED8" w14:textId="77777777" w:rsidR="001622FA" w:rsidRDefault="001622FA" w:rsidP="001622FA">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closing the box with the animal. </w:t>
      </w:r>
    </w:p>
    <w:p w14:paraId="2730ACA7" w14:textId="0F91809D" w:rsidR="00DA0EDF" w:rsidRDefault="00DA0EDF" w:rsidP="723545D9">
      <w:pPr>
        <w:pStyle w:val="ListParagraph"/>
        <w:numPr>
          <w:ilvl w:val="2"/>
          <w:numId w:val="3"/>
        </w:numPr>
        <w:spacing w:before="120"/>
        <w:contextualSpacing w:val="0"/>
        <w:rPr>
          <w:rFonts w:asciiTheme="minorHAnsi" w:hAnsiTheme="minorHAnsi" w:cstheme="minorBidi"/>
        </w:rPr>
      </w:pPr>
      <w:r w:rsidRPr="723545D9">
        <w:rPr>
          <w:rFonts w:asciiTheme="minorHAnsi" w:hAnsiTheme="minorHAnsi" w:cstheme="minorBidi"/>
        </w:rPr>
        <w:t xml:space="preserve">Talent removing the </w:t>
      </w:r>
      <w:r w:rsidR="009A625D" w:rsidRPr="723545D9">
        <w:rPr>
          <w:rFonts w:asciiTheme="minorHAnsi" w:hAnsiTheme="minorHAnsi" w:cstheme="minorBidi"/>
        </w:rPr>
        <w:t xml:space="preserve">acrylic top and the occupied </w:t>
      </w:r>
      <w:r w:rsidRPr="723545D9">
        <w:rPr>
          <w:rFonts w:asciiTheme="minorHAnsi" w:hAnsiTheme="minorHAnsi" w:cstheme="minorBidi"/>
        </w:rPr>
        <w:t>arm box.</w:t>
      </w:r>
    </w:p>
    <w:p w14:paraId="185E9AC0" w14:textId="33C0A6F9" w:rsidR="00DA0EDF" w:rsidRDefault="00DA0EDF" w:rsidP="723545D9">
      <w:pPr>
        <w:pStyle w:val="ListParagraph"/>
        <w:numPr>
          <w:ilvl w:val="2"/>
          <w:numId w:val="3"/>
        </w:numPr>
        <w:spacing w:before="120"/>
        <w:contextualSpacing w:val="0"/>
        <w:rPr>
          <w:rFonts w:asciiTheme="minorHAnsi" w:hAnsiTheme="minorHAnsi" w:cstheme="minorBidi"/>
        </w:rPr>
      </w:pPr>
      <w:r w:rsidRPr="723545D9">
        <w:rPr>
          <w:rFonts w:asciiTheme="minorHAnsi" w:hAnsiTheme="minorHAnsi" w:cstheme="minorBidi"/>
        </w:rPr>
        <w:t xml:space="preserve">Talent </w:t>
      </w:r>
      <w:r w:rsidR="00DB1AF7">
        <w:rPr>
          <w:rFonts w:asciiTheme="minorHAnsi" w:hAnsiTheme="minorHAnsi" w:cstheme="minorBidi"/>
        </w:rPr>
        <w:t>lifting</w:t>
      </w:r>
      <w:r w:rsidRPr="723545D9">
        <w:rPr>
          <w:rFonts w:asciiTheme="minorHAnsi" w:hAnsiTheme="minorHAnsi" w:cstheme="minorBidi"/>
        </w:rPr>
        <w:t xml:space="preserve"> the animal</w:t>
      </w:r>
      <w:r w:rsidR="00DB1AF7">
        <w:rPr>
          <w:rFonts w:asciiTheme="minorHAnsi" w:hAnsiTheme="minorHAnsi" w:cstheme="minorBidi"/>
        </w:rPr>
        <w:t xml:space="preserve"> from the box</w:t>
      </w:r>
      <w:r w:rsidRPr="723545D9">
        <w:rPr>
          <w:rFonts w:asciiTheme="minorHAnsi" w:hAnsiTheme="minorHAnsi" w:cstheme="minorBidi"/>
        </w:rPr>
        <w:t>.</w:t>
      </w:r>
    </w:p>
    <w:p w14:paraId="7C04EC5F" w14:textId="20BCE928" w:rsidR="00DB1AF7" w:rsidRDefault="00DB1AF7" w:rsidP="723545D9">
      <w:pPr>
        <w:pStyle w:val="ListParagraph"/>
        <w:numPr>
          <w:ilvl w:val="2"/>
          <w:numId w:val="3"/>
        </w:numPr>
        <w:spacing w:before="120"/>
        <w:contextualSpacing w:val="0"/>
        <w:rPr>
          <w:rFonts w:asciiTheme="minorHAnsi" w:hAnsiTheme="minorHAnsi" w:cstheme="minorBidi"/>
        </w:rPr>
      </w:pPr>
      <w:r>
        <w:rPr>
          <w:rFonts w:asciiTheme="minorHAnsi" w:hAnsiTheme="minorHAnsi" w:cstheme="minorBidi"/>
        </w:rPr>
        <w:t xml:space="preserve">Talent releasing the animal into a bag. </w:t>
      </w:r>
    </w:p>
    <w:p w14:paraId="741BB655" w14:textId="51AF49A5" w:rsidR="00670185" w:rsidRDefault="00670185" w:rsidP="00333FA4">
      <w:pPr>
        <w:pStyle w:val="ListParagraph"/>
        <w:numPr>
          <w:ilvl w:val="1"/>
          <w:numId w:val="3"/>
        </w:numPr>
        <w:spacing w:before="120"/>
        <w:contextualSpacing w:val="0"/>
        <w:rPr>
          <w:rFonts w:asciiTheme="minorHAnsi" w:hAnsiTheme="minorHAnsi" w:cstheme="minorHAnsi"/>
        </w:rPr>
      </w:pPr>
      <w:r w:rsidRPr="00670185">
        <w:rPr>
          <w:rFonts w:asciiTheme="minorHAnsi" w:hAnsiTheme="minorHAnsi" w:cstheme="minorHAnsi"/>
        </w:rPr>
        <w:t>Partially disassemble the maze to allow removal of the interior partitions</w:t>
      </w:r>
      <w:r w:rsidR="00605D1F">
        <w:rPr>
          <w:rFonts w:asciiTheme="minorHAnsi" w:hAnsiTheme="minorHAnsi" w:cstheme="minorHAnsi"/>
        </w:rPr>
        <w:t xml:space="preserve"> while </w:t>
      </w:r>
      <w:r w:rsidR="00C94933">
        <w:rPr>
          <w:rFonts w:asciiTheme="minorHAnsi" w:hAnsiTheme="minorHAnsi" w:cstheme="minorHAnsi"/>
        </w:rPr>
        <w:t>taking care to avoid disturbing the scent paper</w:t>
      </w:r>
      <w:r w:rsidRPr="00670185">
        <w:rPr>
          <w:rFonts w:asciiTheme="minorHAnsi" w:hAnsiTheme="minorHAnsi" w:cstheme="minorHAnsi"/>
        </w:rPr>
        <w:t xml:space="preserve"> </w:t>
      </w:r>
      <w:r w:rsidR="00DA0EDF">
        <w:rPr>
          <w:rFonts w:asciiTheme="minorHAnsi" w:hAnsiTheme="minorHAnsi" w:cstheme="minorHAnsi"/>
          <w:b/>
          <w:bCs/>
        </w:rPr>
        <w:t xml:space="preserve">[1] </w:t>
      </w:r>
      <w:r w:rsidRPr="00670185">
        <w:rPr>
          <w:rFonts w:asciiTheme="minorHAnsi" w:hAnsiTheme="minorHAnsi" w:cstheme="minorHAnsi"/>
        </w:rPr>
        <w:t>and then reassemble</w:t>
      </w:r>
      <w:r w:rsidR="00DA0EDF">
        <w:rPr>
          <w:rFonts w:asciiTheme="minorHAnsi" w:hAnsiTheme="minorHAnsi" w:cstheme="minorHAnsi"/>
        </w:rPr>
        <w:t xml:space="preserve"> it </w:t>
      </w:r>
      <w:r w:rsidR="00DA0EDF">
        <w:rPr>
          <w:rFonts w:asciiTheme="minorHAnsi" w:hAnsiTheme="minorHAnsi" w:cstheme="minorHAnsi"/>
          <w:b/>
          <w:bCs/>
        </w:rPr>
        <w:t>[2]</w:t>
      </w:r>
      <w:r w:rsidRPr="00670185">
        <w:rPr>
          <w:rFonts w:asciiTheme="minorHAnsi" w:hAnsiTheme="minorHAnsi" w:cstheme="minorHAnsi"/>
        </w:rPr>
        <w:t>. If defecation occurred, collect and absorb as much as possible with clean microfiber cloths, but do not wash the area</w:t>
      </w:r>
      <w:r w:rsidR="00DA0EDF">
        <w:rPr>
          <w:rFonts w:asciiTheme="minorHAnsi" w:hAnsiTheme="minorHAnsi" w:cstheme="minorHAnsi"/>
        </w:rPr>
        <w:t xml:space="preserve"> </w:t>
      </w:r>
      <w:r w:rsidR="00DA0EDF">
        <w:rPr>
          <w:rFonts w:asciiTheme="minorHAnsi" w:hAnsiTheme="minorHAnsi" w:cstheme="minorHAnsi"/>
          <w:b/>
          <w:bCs/>
        </w:rPr>
        <w:t>[3]</w:t>
      </w:r>
      <w:r w:rsidRPr="00670185">
        <w:rPr>
          <w:rFonts w:asciiTheme="minorHAnsi" w:hAnsiTheme="minorHAnsi" w:cstheme="minorHAnsi"/>
        </w:rPr>
        <w:t>.</w:t>
      </w:r>
      <w:r w:rsidR="00DB1AF7" w:rsidRPr="00DB1AF7">
        <w:rPr>
          <w:rFonts w:asciiTheme="minorHAnsi" w:hAnsiTheme="minorHAnsi" w:cstheme="minorHAnsi"/>
          <w:i/>
          <w:iCs/>
          <w:color w:val="0432FF"/>
        </w:rPr>
        <w:t xml:space="preserve"> </w:t>
      </w:r>
      <w:r w:rsidR="00DB1AF7" w:rsidRPr="001640DA">
        <w:rPr>
          <w:rFonts w:asciiTheme="minorHAnsi" w:hAnsiTheme="minorHAnsi" w:cstheme="minorHAnsi"/>
          <w:i/>
          <w:iCs/>
          <w:color w:val="0432FF"/>
        </w:rPr>
        <w:t xml:space="preserve">Videographer: This step is </w:t>
      </w:r>
      <w:r w:rsidR="00DB1AF7">
        <w:rPr>
          <w:rFonts w:asciiTheme="minorHAnsi" w:hAnsiTheme="minorHAnsi" w:cstheme="minorHAnsi"/>
          <w:i/>
          <w:iCs/>
          <w:color w:val="0432FF"/>
        </w:rPr>
        <w:t xml:space="preserve">difficult and </w:t>
      </w:r>
      <w:r w:rsidR="00DB1AF7" w:rsidRPr="001640DA">
        <w:rPr>
          <w:rFonts w:asciiTheme="minorHAnsi" w:hAnsiTheme="minorHAnsi" w:cstheme="minorHAnsi"/>
          <w:i/>
          <w:iCs/>
          <w:color w:val="0432FF"/>
        </w:rPr>
        <w:t>important!</w:t>
      </w:r>
    </w:p>
    <w:p w14:paraId="2DC1C7CE" w14:textId="0D6A459D" w:rsidR="00DA0EDF" w:rsidRDefault="00DA0EDF" w:rsidP="00DA0EDF">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disassembling the maze and removing partitions. </w:t>
      </w:r>
    </w:p>
    <w:p w14:paraId="1B88CA70" w14:textId="251A06D5" w:rsidR="00DA0EDF" w:rsidRDefault="00DA0EDF" w:rsidP="00DA0EDF">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reassembling the maze. </w:t>
      </w:r>
    </w:p>
    <w:p w14:paraId="7284D000" w14:textId="06E288F7" w:rsidR="00DA0EDF" w:rsidRDefault="003F7355" w:rsidP="00DA0EDF">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cleaning droppings.</w:t>
      </w:r>
    </w:p>
    <w:p w14:paraId="2BF9F25B" w14:textId="3BAD2F51" w:rsidR="00DA0EDF" w:rsidRDefault="00DA0EDF" w:rsidP="00333FA4">
      <w:pPr>
        <w:pStyle w:val="ListParagraph"/>
        <w:numPr>
          <w:ilvl w:val="1"/>
          <w:numId w:val="3"/>
        </w:numPr>
        <w:spacing w:before="120"/>
        <w:contextualSpacing w:val="0"/>
        <w:rPr>
          <w:rFonts w:asciiTheme="minorHAnsi" w:hAnsiTheme="minorHAnsi" w:cstheme="minorHAnsi"/>
        </w:rPr>
      </w:pPr>
      <w:r w:rsidRPr="00DA0EDF">
        <w:rPr>
          <w:rFonts w:asciiTheme="minorHAnsi" w:hAnsiTheme="minorHAnsi" w:cstheme="minorHAnsi"/>
        </w:rPr>
        <w:t>Attach the base box to the base of the Y-maze using wing nuts or padlocks. Use slow, steady movements when holding</w:t>
      </w:r>
      <w:r>
        <w:rPr>
          <w:rFonts w:asciiTheme="minorHAnsi" w:hAnsiTheme="minorHAnsi" w:cstheme="minorHAnsi"/>
        </w:rPr>
        <w:t xml:space="preserve"> and </w:t>
      </w:r>
      <w:r w:rsidRPr="00DA0EDF">
        <w:rPr>
          <w:rFonts w:asciiTheme="minorHAnsi" w:hAnsiTheme="minorHAnsi" w:cstheme="minorHAnsi"/>
        </w:rPr>
        <w:t>transporting the box to minimize stress to the focal animal</w:t>
      </w:r>
      <w:r>
        <w:rPr>
          <w:rFonts w:asciiTheme="minorHAnsi" w:hAnsiTheme="minorHAnsi" w:cstheme="minorHAnsi"/>
        </w:rPr>
        <w:t xml:space="preserve"> </w:t>
      </w:r>
      <w:r>
        <w:rPr>
          <w:rFonts w:asciiTheme="minorHAnsi" w:hAnsiTheme="minorHAnsi" w:cstheme="minorHAnsi"/>
          <w:b/>
          <w:bCs/>
        </w:rPr>
        <w:t>[1]</w:t>
      </w:r>
      <w:r w:rsidRPr="00DA0EDF">
        <w:rPr>
          <w:rFonts w:asciiTheme="minorHAnsi" w:hAnsiTheme="minorHAnsi" w:cstheme="minorHAnsi"/>
        </w:rPr>
        <w:t>.</w:t>
      </w:r>
    </w:p>
    <w:p w14:paraId="7DFD0A1E" w14:textId="0FC55527" w:rsidR="003F7355" w:rsidRDefault="003F7355" w:rsidP="003F7355">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lastRenderedPageBreak/>
        <w:t>Talent attaching the base box to the base of the Y-maze.</w:t>
      </w:r>
    </w:p>
    <w:p w14:paraId="063BDB2C" w14:textId="5EF67609" w:rsidR="00DA0EDF" w:rsidRDefault="00DA0EDF" w:rsidP="00333FA4">
      <w:pPr>
        <w:pStyle w:val="ListParagraph"/>
        <w:numPr>
          <w:ilvl w:val="1"/>
          <w:numId w:val="3"/>
        </w:numPr>
        <w:spacing w:before="120"/>
        <w:contextualSpacing w:val="0"/>
        <w:rPr>
          <w:rFonts w:asciiTheme="minorHAnsi" w:hAnsiTheme="minorHAnsi" w:cstheme="minorHAnsi"/>
        </w:rPr>
      </w:pPr>
      <w:r w:rsidRPr="00DA0EDF">
        <w:rPr>
          <w:rFonts w:asciiTheme="minorHAnsi" w:hAnsiTheme="minorHAnsi" w:cstheme="minorHAnsi"/>
        </w:rPr>
        <w:t>Ensure that both arm box doors are latched opened</w:t>
      </w:r>
      <w:r>
        <w:rPr>
          <w:rFonts w:asciiTheme="minorHAnsi" w:hAnsiTheme="minorHAnsi" w:cstheme="minorHAnsi"/>
        </w:rPr>
        <w:t xml:space="preserve"> </w:t>
      </w:r>
      <w:r>
        <w:rPr>
          <w:rFonts w:asciiTheme="minorHAnsi" w:hAnsiTheme="minorHAnsi" w:cstheme="minorHAnsi"/>
          <w:b/>
          <w:bCs/>
        </w:rPr>
        <w:t>[1]</w:t>
      </w:r>
      <w:r>
        <w:rPr>
          <w:rFonts w:asciiTheme="minorHAnsi" w:hAnsiTheme="minorHAnsi" w:cstheme="minorHAnsi"/>
        </w:rPr>
        <w:t>, then</w:t>
      </w:r>
      <w:r w:rsidRPr="00DA0EDF">
        <w:rPr>
          <w:rFonts w:asciiTheme="minorHAnsi" w:hAnsiTheme="minorHAnsi" w:cstheme="minorHAnsi"/>
        </w:rPr>
        <w:t xml:space="preserve"> </w:t>
      </w:r>
      <w:r>
        <w:rPr>
          <w:rFonts w:asciiTheme="minorHAnsi" w:hAnsiTheme="minorHAnsi" w:cstheme="minorHAnsi"/>
        </w:rPr>
        <w:t>b</w:t>
      </w:r>
      <w:r w:rsidRPr="00DA0EDF">
        <w:rPr>
          <w:rFonts w:asciiTheme="minorHAnsi" w:hAnsiTheme="minorHAnsi" w:cstheme="minorHAnsi"/>
        </w:rPr>
        <w:t>egin the focal trial by opening and latching the base box door using barrel bolts</w:t>
      </w:r>
      <w:r>
        <w:rPr>
          <w:rFonts w:asciiTheme="minorHAnsi" w:hAnsiTheme="minorHAnsi" w:cstheme="minorHAnsi"/>
        </w:rPr>
        <w:t xml:space="preserve"> </w:t>
      </w:r>
      <w:r>
        <w:rPr>
          <w:rFonts w:asciiTheme="minorHAnsi" w:hAnsiTheme="minorHAnsi" w:cstheme="minorHAnsi"/>
          <w:b/>
          <w:bCs/>
        </w:rPr>
        <w:t>[2]</w:t>
      </w:r>
      <w:r w:rsidRPr="00DA0EDF">
        <w:rPr>
          <w:rFonts w:asciiTheme="minorHAnsi" w:hAnsiTheme="minorHAnsi" w:cstheme="minorHAnsi"/>
        </w:rPr>
        <w:t>. Remain out of the animal’s view and exit the area</w:t>
      </w:r>
      <w:r>
        <w:rPr>
          <w:rFonts w:asciiTheme="minorHAnsi" w:hAnsiTheme="minorHAnsi" w:cstheme="minorHAnsi"/>
        </w:rPr>
        <w:t xml:space="preserve"> </w:t>
      </w:r>
      <w:r>
        <w:rPr>
          <w:rFonts w:asciiTheme="minorHAnsi" w:hAnsiTheme="minorHAnsi" w:cstheme="minorHAnsi"/>
          <w:b/>
          <w:bCs/>
        </w:rPr>
        <w:t>[3]</w:t>
      </w:r>
      <w:r w:rsidRPr="00DA0EDF">
        <w:rPr>
          <w:rFonts w:asciiTheme="minorHAnsi" w:hAnsiTheme="minorHAnsi" w:cstheme="minorHAnsi"/>
        </w:rPr>
        <w:t>.</w:t>
      </w:r>
      <w:r w:rsidR="00DB1AF7" w:rsidRPr="00DB1AF7">
        <w:rPr>
          <w:rFonts w:asciiTheme="minorHAnsi" w:hAnsiTheme="minorHAnsi" w:cstheme="minorHAnsi"/>
          <w:i/>
          <w:iCs/>
          <w:color w:val="0432FF"/>
        </w:rPr>
        <w:t xml:space="preserve"> </w:t>
      </w:r>
      <w:r w:rsidR="00DB1AF7" w:rsidRPr="001640DA">
        <w:rPr>
          <w:rFonts w:asciiTheme="minorHAnsi" w:hAnsiTheme="minorHAnsi" w:cstheme="minorHAnsi"/>
          <w:i/>
          <w:iCs/>
          <w:color w:val="0432FF"/>
        </w:rPr>
        <w:t>Videographer: This step is important!</w:t>
      </w:r>
    </w:p>
    <w:p w14:paraId="2FA1D731" w14:textId="0D52ADD6" w:rsidR="003F7355" w:rsidRDefault="003F7355" w:rsidP="003F7355">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Open box arm doors.</w:t>
      </w:r>
    </w:p>
    <w:p w14:paraId="37E3A9E8" w14:textId="3AC088A5" w:rsidR="003F7355" w:rsidRDefault="003F7355" w:rsidP="003F7355">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opening and latching the base box door.</w:t>
      </w:r>
    </w:p>
    <w:p w14:paraId="0746EF1F" w14:textId="3F2843A1" w:rsidR="003F7355" w:rsidRDefault="003F7355" w:rsidP="003F7355">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exiting the area.</w:t>
      </w:r>
    </w:p>
    <w:p w14:paraId="64F611E3" w14:textId="2E5E2DF0" w:rsidR="001B5D20" w:rsidRDefault="001B5D20" w:rsidP="001B5D20">
      <w:pPr>
        <w:spacing w:before="120"/>
        <w:rPr>
          <w:rFonts w:asciiTheme="minorHAnsi" w:hAnsiTheme="minorHAnsi" w:cstheme="minorHAnsi"/>
        </w:rPr>
      </w:pPr>
    </w:p>
    <w:p w14:paraId="3D96E174" w14:textId="77777777" w:rsidR="001B5D20" w:rsidRPr="001B5D20" w:rsidRDefault="001B5D20" w:rsidP="001B5D20">
      <w:pPr>
        <w:spacing w:before="120"/>
        <w:rPr>
          <w:rFonts w:asciiTheme="minorHAnsi" w:hAnsiTheme="minorHAnsi" w:cstheme="minorHAnsi"/>
        </w:rPr>
      </w:pPr>
    </w:p>
    <w:p w14:paraId="53410F74" w14:textId="30A18C5C" w:rsidR="00A72FC5" w:rsidRPr="00DB1AF7" w:rsidRDefault="00A72FC5" w:rsidP="00DB1AF7">
      <w:pPr>
        <w:rPr>
          <w:rFonts w:asciiTheme="minorHAnsi" w:hAnsiTheme="minorHAnsi" w:cstheme="minorHAnsi"/>
          <w:sz w:val="22"/>
          <w:szCs w:val="22"/>
        </w:rPr>
      </w:pPr>
      <w:r w:rsidRPr="00B07A3B">
        <w:rPr>
          <w:rFonts w:asciiTheme="minorHAnsi" w:hAnsiTheme="minorHAnsi" w:cstheme="minorHAnsi"/>
        </w:rPr>
        <w:br w:type="page"/>
      </w:r>
    </w:p>
    <w:p w14:paraId="1B7C8243" w14:textId="0E0E3C45" w:rsidR="005E2B7E" w:rsidRPr="00B07A3B" w:rsidRDefault="00873D1A" w:rsidP="00DB1AF7">
      <w:pPr>
        <w:pStyle w:val="Heading1"/>
        <w:rPr>
          <w:rFonts w:asciiTheme="minorHAnsi" w:hAnsiTheme="minorHAnsi" w:cstheme="minorHAnsi"/>
        </w:rPr>
      </w:pPr>
      <w:r w:rsidRPr="00B07A3B">
        <w:rPr>
          <w:rFonts w:asciiTheme="minorHAnsi" w:hAnsiTheme="minorHAnsi" w:cstheme="minorHAnsi"/>
        </w:rPr>
        <w:lastRenderedPageBreak/>
        <w:t>Results</w:t>
      </w:r>
    </w:p>
    <w:p w14:paraId="129E02E8" w14:textId="736131A9" w:rsidR="00F22F5E" w:rsidRPr="00B07A3B" w:rsidRDefault="00CE10F2" w:rsidP="006A14A2">
      <w:pPr>
        <w:pStyle w:val="ListParagraph"/>
        <w:numPr>
          <w:ilvl w:val="0"/>
          <w:numId w:val="3"/>
        </w:numPr>
        <w:spacing w:before="240"/>
        <w:outlineLvl w:val="0"/>
        <w:rPr>
          <w:rFonts w:asciiTheme="minorHAnsi" w:hAnsiTheme="minorHAnsi" w:cstheme="minorHAnsi"/>
          <w:szCs w:val="24"/>
          <w:lang w:eastAsia="zh-TW"/>
        </w:rPr>
      </w:pPr>
      <w:r w:rsidRPr="00B07A3B">
        <w:rPr>
          <w:rFonts w:asciiTheme="minorHAnsi" w:hAnsiTheme="minorHAnsi" w:cstheme="minorHAnsi"/>
          <w:b/>
          <w:szCs w:val="24"/>
        </w:rPr>
        <w:t xml:space="preserve">Results: </w:t>
      </w:r>
      <w:r w:rsidR="00F554E4" w:rsidRPr="00B823F5">
        <w:rPr>
          <w:rFonts w:eastAsia="Calibri" w:cstheme="minorHAnsi"/>
          <w:b/>
          <w:bCs/>
          <w:szCs w:val="24"/>
        </w:rPr>
        <w:t>USGS Y-maze</w:t>
      </w:r>
      <w:r w:rsidR="00F554E4">
        <w:rPr>
          <w:rFonts w:eastAsia="Calibri" w:cstheme="minorHAnsi"/>
          <w:b/>
          <w:bCs/>
          <w:szCs w:val="24"/>
        </w:rPr>
        <w:t xml:space="preserve"> Variables</w:t>
      </w:r>
      <w:r w:rsidRPr="00B07A3B">
        <w:rPr>
          <w:rFonts w:asciiTheme="minorHAnsi" w:hAnsiTheme="minorHAnsi" w:cstheme="minorHAnsi"/>
          <w:b/>
          <w:szCs w:val="24"/>
        </w:rPr>
        <w:t xml:space="preserve"> </w:t>
      </w:r>
    </w:p>
    <w:p w14:paraId="52E24B75" w14:textId="6E2BF4B6" w:rsidR="00395684" w:rsidRPr="00B07A3B" w:rsidRDefault="000D25F4" w:rsidP="006A14A2">
      <w:pPr>
        <w:pStyle w:val="ListParagraph"/>
        <w:numPr>
          <w:ilvl w:val="1"/>
          <w:numId w:val="3"/>
        </w:numPr>
        <w:spacing w:before="120"/>
        <w:contextualSpacing w:val="0"/>
        <w:outlineLvl w:val="0"/>
        <w:rPr>
          <w:rFonts w:asciiTheme="minorHAnsi" w:hAnsiTheme="minorHAnsi" w:cstheme="minorHAnsi"/>
          <w:szCs w:val="24"/>
        </w:rPr>
      </w:pPr>
      <w:r w:rsidRPr="00B823F5">
        <w:rPr>
          <w:rFonts w:eastAsia="Calibri" w:cstheme="minorHAnsi"/>
          <w:szCs w:val="24"/>
        </w:rPr>
        <w:t>A multitude of variables can be recorded and scored from Y-maze trials.</w:t>
      </w:r>
      <w:r>
        <w:rPr>
          <w:rFonts w:eastAsia="Calibri" w:cstheme="minorHAnsi"/>
          <w:szCs w:val="24"/>
        </w:rPr>
        <w:t xml:space="preserve"> </w:t>
      </w:r>
      <w:r w:rsidRPr="00B823F5">
        <w:rPr>
          <w:rFonts w:eastAsia="Calibri" w:cstheme="minorHAnsi"/>
          <w:szCs w:val="24"/>
        </w:rPr>
        <w:t>The majority of studies using Y-mazes report simple binary choice data and analyze the results with parametric statistics such as a binomial test</w:t>
      </w:r>
      <w:r>
        <w:rPr>
          <w:rFonts w:eastAsia="Calibri" w:cstheme="minorHAnsi"/>
          <w:szCs w:val="24"/>
        </w:rPr>
        <w:t xml:space="preserve"> </w:t>
      </w:r>
      <w:r>
        <w:rPr>
          <w:rFonts w:eastAsia="Calibri" w:cstheme="minorHAnsi"/>
          <w:b/>
          <w:bCs/>
          <w:szCs w:val="24"/>
        </w:rPr>
        <w:t>[1]</w:t>
      </w:r>
      <w:r w:rsidRPr="00B823F5">
        <w:rPr>
          <w:rFonts w:eastAsia="Calibri" w:cstheme="minorHAnsi"/>
          <w:szCs w:val="24"/>
        </w:rPr>
        <w:t>.</w:t>
      </w:r>
    </w:p>
    <w:p w14:paraId="4E75A4CA" w14:textId="16ED63A8" w:rsidR="009D21B9" w:rsidRPr="00B07A3B" w:rsidRDefault="007B0FBB" w:rsidP="006A14A2">
      <w:pPr>
        <w:pStyle w:val="ListParagraph"/>
        <w:numPr>
          <w:ilvl w:val="2"/>
          <w:numId w:val="3"/>
        </w:numPr>
        <w:spacing w:before="120"/>
        <w:contextualSpacing w:val="0"/>
        <w:outlineLvl w:val="0"/>
        <w:rPr>
          <w:rFonts w:asciiTheme="minorHAnsi" w:hAnsiTheme="minorHAnsi" w:cstheme="minorHAnsi"/>
          <w:szCs w:val="24"/>
        </w:rPr>
      </w:pPr>
      <w:r w:rsidRPr="00B07A3B">
        <w:rPr>
          <w:rFonts w:asciiTheme="minorHAnsi" w:hAnsiTheme="minorHAnsi" w:cstheme="minorHAnsi"/>
          <w:szCs w:val="24"/>
        </w:rPr>
        <w:t>LAB MEDIA:</w:t>
      </w:r>
      <w:r w:rsidR="000D25F4">
        <w:rPr>
          <w:rFonts w:asciiTheme="minorHAnsi" w:hAnsiTheme="minorHAnsi" w:cstheme="minorHAnsi"/>
          <w:szCs w:val="24"/>
        </w:rPr>
        <w:t xml:space="preserve"> Figure 2. </w:t>
      </w:r>
    </w:p>
    <w:p w14:paraId="123FB8B2" w14:textId="4951DC77" w:rsidR="00395684" w:rsidRPr="000D25F4" w:rsidRDefault="000D25F4" w:rsidP="006A14A2">
      <w:pPr>
        <w:pStyle w:val="ListParagraph"/>
        <w:numPr>
          <w:ilvl w:val="1"/>
          <w:numId w:val="3"/>
        </w:numPr>
        <w:spacing w:before="120"/>
        <w:contextualSpacing w:val="0"/>
        <w:outlineLvl w:val="0"/>
        <w:rPr>
          <w:rFonts w:asciiTheme="minorHAnsi" w:hAnsiTheme="minorHAnsi" w:cstheme="minorHAnsi"/>
          <w:szCs w:val="24"/>
        </w:rPr>
      </w:pPr>
      <w:r>
        <w:rPr>
          <w:rFonts w:eastAsia="Calibri" w:cstheme="minorHAnsi"/>
          <w:szCs w:val="24"/>
        </w:rPr>
        <w:t>A</w:t>
      </w:r>
      <w:r w:rsidRPr="00B823F5">
        <w:rPr>
          <w:rFonts w:eastAsia="Calibri" w:cstheme="minorHAnsi"/>
          <w:szCs w:val="24"/>
        </w:rPr>
        <w:t xml:space="preserve"> series of statistical thresholds per study sample size are depicted</w:t>
      </w:r>
      <w:r w:rsidR="006851BF">
        <w:rPr>
          <w:rFonts w:eastAsia="Calibri" w:cstheme="minorHAnsi"/>
          <w:szCs w:val="24"/>
        </w:rPr>
        <w:t xml:space="preserve"> here,</w:t>
      </w:r>
      <w:r w:rsidRPr="00B823F5">
        <w:rPr>
          <w:rFonts w:eastAsia="Calibri" w:cstheme="minorHAnsi"/>
          <w:szCs w:val="24"/>
        </w:rPr>
        <w:t xml:space="preserve"> demonstrat</w:t>
      </w:r>
      <w:r w:rsidR="006851BF">
        <w:rPr>
          <w:rFonts w:eastAsia="Calibri" w:cstheme="minorHAnsi"/>
          <w:szCs w:val="24"/>
        </w:rPr>
        <w:t>ing</w:t>
      </w:r>
      <w:r w:rsidRPr="00B823F5">
        <w:rPr>
          <w:rFonts w:eastAsia="Calibri" w:cstheme="minorHAnsi"/>
          <w:szCs w:val="24"/>
        </w:rPr>
        <w:t xml:space="preserve"> how many successes would need to occur for a given binomial test to yield statistically significant results. These are mathematically derived and therefore generalizable to any Y-maze test</w:t>
      </w:r>
      <w:r>
        <w:rPr>
          <w:rFonts w:eastAsia="Calibri" w:cstheme="minorHAnsi"/>
          <w:szCs w:val="24"/>
        </w:rPr>
        <w:t xml:space="preserve"> </w:t>
      </w:r>
      <w:r>
        <w:rPr>
          <w:rFonts w:eastAsia="Calibri" w:cstheme="minorHAnsi"/>
          <w:b/>
          <w:bCs/>
          <w:szCs w:val="24"/>
        </w:rPr>
        <w:t>[1]</w:t>
      </w:r>
      <w:r w:rsidRPr="00B823F5">
        <w:rPr>
          <w:rFonts w:eastAsia="Calibri" w:cstheme="minorHAnsi"/>
          <w:szCs w:val="24"/>
        </w:rPr>
        <w:t>.</w:t>
      </w:r>
    </w:p>
    <w:p w14:paraId="6E7CD8FC" w14:textId="38AC9EF0" w:rsidR="000D25F4" w:rsidRPr="00B07A3B" w:rsidRDefault="000D25F4" w:rsidP="000D25F4">
      <w:pPr>
        <w:pStyle w:val="ListParagraph"/>
        <w:numPr>
          <w:ilvl w:val="2"/>
          <w:numId w:val="3"/>
        </w:numPr>
        <w:spacing w:before="120"/>
        <w:contextualSpacing w:val="0"/>
        <w:outlineLvl w:val="0"/>
        <w:rPr>
          <w:rFonts w:asciiTheme="minorHAnsi" w:hAnsiTheme="minorHAnsi" w:cstheme="minorHAnsi"/>
          <w:szCs w:val="24"/>
        </w:rPr>
      </w:pPr>
      <w:r>
        <w:rPr>
          <w:rFonts w:eastAsia="Calibri" w:cstheme="minorHAnsi"/>
          <w:szCs w:val="24"/>
        </w:rPr>
        <w:t xml:space="preserve">LAB MEDIA: Figure 2. </w:t>
      </w:r>
    </w:p>
    <w:p w14:paraId="319D39F0" w14:textId="4BA7DAE1" w:rsidR="00395684" w:rsidRPr="000D25F4" w:rsidRDefault="000D25F4" w:rsidP="006A14A2">
      <w:pPr>
        <w:pStyle w:val="ListParagraph"/>
        <w:numPr>
          <w:ilvl w:val="1"/>
          <w:numId w:val="3"/>
        </w:numPr>
        <w:spacing w:before="120"/>
        <w:contextualSpacing w:val="0"/>
        <w:outlineLvl w:val="0"/>
        <w:rPr>
          <w:rFonts w:asciiTheme="minorHAnsi" w:hAnsiTheme="minorHAnsi" w:cstheme="minorHAnsi"/>
          <w:szCs w:val="24"/>
        </w:rPr>
      </w:pPr>
      <w:r w:rsidRPr="00B823F5">
        <w:rPr>
          <w:rFonts w:eastAsia="Calibri" w:cstheme="minorHAnsi"/>
          <w:szCs w:val="24"/>
        </w:rPr>
        <w:t>Throughout the duration of an experiment in which focal animals are observed, a variety of individual behaviors can be quantified</w:t>
      </w:r>
      <w:r w:rsidR="006851BF">
        <w:rPr>
          <w:rFonts w:eastAsia="Calibri" w:cstheme="minorHAnsi"/>
          <w:szCs w:val="24"/>
        </w:rPr>
        <w:t xml:space="preserve"> </w:t>
      </w:r>
      <w:r w:rsidR="006851BF">
        <w:rPr>
          <w:rFonts w:eastAsia="Calibri" w:cstheme="minorHAnsi"/>
          <w:b/>
          <w:bCs/>
          <w:szCs w:val="24"/>
        </w:rPr>
        <w:t>[1]</w:t>
      </w:r>
      <w:r w:rsidRPr="00B823F5">
        <w:rPr>
          <w:rFonts w:eastAsia="Calibri" w:cstheme="minorHAnsi"/>
          <w:szCs w:val="24"/>
        </w:rPr>
        <w:t>. Video recordings facilitate behavioral scoring.</w:t>
      </w:r>
      <w:r>
        <w:rPr>
          <w:rFonts w:eastAsia="Calibri" w:cstheme="minorHAnsi"/>
          <w:szCs w:val="24"/>
        </w:rPr>
        <w:t xml:space="preserve"> T</w:t>
      </w:r>
      <w:r w:rsidRPr="00B823F5">
        <w:rPr>
          <w:rFonts w:eastAsia="Calibri" w:cstheme="minorHAnsi"/>
          <w:szCs w:val="24"/>
        </w:rPr>
        <w:t>emporal aspects of animal performance can</w:t>
      </w:r>
      <w:r>
        <w:rPr>
          <w:rFonts w:eastAsia="Calibri" w:cstheme="minorHAnsi"/>
          <w:szCs w:val="24"/>
        </w:rPr>
        <w:t xml:space="preserve"> also</w:t>
      </w:r>
      <w:r w:rsidRPr="00B823F5">
        <w:rPr>
          <w:rFonts w:eastAsia="Calibri" w:cstheme="minorHAnsi"/>
          <w:szCs w:val="24"/>
        </w:rPr>
        <w:t xml:space="preserve"> be quantified during Y-maze trials</w:t>
      </w:r>
      <w:r>
        <w:rPr>
          <w:rFonts w:eastAsia="Calibri" w:cstheme="minorHAnsi"/>
          <w:szCs w:val="24"/>
        </w:rPr>
        <w:t xml:space="preserve"> </w:t>
      </w:r>
      <w:r>
        <w:rPr>
          <w:rFonts w:eastAsia="Calibri" w:cstheme="minorHAnsi"/>
          <w:b/>
          <w:bCs/>
          <w:szCs w:val="24"/>
        </w:rPr>
        <w:t>[</w:t>
      </w:r>
      <w:r w:rsidR="006851BF">
        <w:rPr>
          <w:rFonts w:eastAsia="Calibri" w:cstheme="minorHAnsi"/>
          <w:b/>
          <w:bCs/>
          <w:szCs w:val="24"/>
        </w:rPr>
        <w:t>2</w:t>
      </w:r>
      <w:r>
        <w:rPr>
          <w:rFonts w:eastAsia="Calibri" w:cstheme="minorHAnsi"/>
          <w:b/>
          <w:bCs/>
          <w:szCs w:val="24"/>
        </w:rPr>
        <w:t>]</w:t>
      </w:r>
      <w:r w:rsidRPr="00B823F5">
        <w:rPr>
          <w:rFonts w:eastAsia="Calibri" w:cstheme="minorHAnsi"/>
          <w:szCs w:val="24"/>
        </w:rPr>
        <w:t>.</w:t>
      </w:r>
    </w:p>
    <w:p w14:paraId="5F3ABB6A" w14:textId="12A3E865" w:rsidR="000D25F4" w:rsidRPr="006851BF" w:rsidRDefault="00EE57A9" w:rsidP="000D25F4">
      <w:pPr>
        <w:pStyle w:val="ListParagraph"/>
        <w:numPr>
          <w:ilvl w:val="2"/>
          <w:numId w:val="3"/>
        </w:numPr>
        <w:spacing w:before="120"/>
        <w:contextualSpacing w:val="0"/>
        <w:outlineLvl w:val="0"/>
        <w:rPr>
          <w:rFonts w:asciiTheme="minorHAnsi" w:hAnsiTheme="minorHAnsi" w:cstheme="minorHAnsi"/>
          <w:szCs w:val="24"/>
        </w:rPr>
      </w:pPr>
      <w:r>
        <w:rPr>
          <w:rFonts w:eastAsia="Calibri" w:cstheme="minorHAnsi"/>
          <w:szCs w:val="24"/>
        </w:rPr>
        <w:t xml:space="preserve">LAB MEDIA: </w:t>
      </w:r>
      <w:r w:rsidRPr="00EE57A9">
        <w:rPr>
          <w:rFonts w:eastAsia="Calibri" w:cstheme="minorHAnsi"/>
          <w:szCs w:val="24"/>
        </w:rPr>
        <w:t>ParkerCurrylowetal-JoVE-pythonYmazevideo.mp4</w:t>
      </w:r>
      <w:r>
        <w:rPr>
          <w:rFonts w:eastAsia="Calibri" w:cstheme="minorHAnsi"/>
          <w:szCs w:val="24"/>
        </w:rPr>
        <w:t xml:space="preserve">. </w:t>
      </w:r>
    </w:p>
    <w:p w14:paraId="652A4D68" w14:textId="6BEEC7E7" w:rsidR="006851BF" w:rsidRPr="000D25F4" w:rsidRDefault="006851BF" w:rsidP="000D25F4">
      <w:pPr>
        <w:pStyle w:val="ListParagraph"/>
        <w:numPr>
          <w:ilvl w:val="2"/>
          <w:numId w:val="3"/>
        </w:numPr>
        <w:spacing w:before="120"/>
        <w:contextualSpacing w:val="0"/>
        <w:outlineLvl w:val="0"/>
        <w:rPr>
          <w:rFonts w:asciiTheme="minorHAnsi" w:hAnsiTheme="minorHAnsi" w:cstheme="minorHAnsi"/>
          <w:szCs w:val="24"/>
        </w:rPr>
      </w:pPr>
      <w:r w:rsidRPr="00147E94">
        <w:rPr>
          <w:i/>
          <w:iCs/>
          <w:color w:val="0432FF"/>
        </w:rPr>
        <w:t>Use 2.4.</w:t>
      </w:r>
      <w:r>
        <w:rPr>
          <w:i/>
          <w:iCs/>
          <w:color w:val="0432FF"/>
        </w:rPr>
        <w:t>2</w:t>
      </w:r>
      <w:r w:rsidRPr="00147E94">
        <w:rPr>
          <w:i/>
          <w:iCs/>
          <w:color w:val="0432FF"/>
        </w:rPr>
        <w:t>.</w:t>
      </w:r>
    </w:p>
    <w:p w14:paraId="050513CE" w14:textId="1C3FC578" w:rsidR="000D25F4" w:rsidRPr="00F554E4" w:rsidRDefault="000D25F4" w:rsidP="006A14A2">
      <w:pPr>
        <w:pStyle w:val="ListParagraph"/>
        <w:numPr>
          <w:ilvl w:val="1"/>
          <w:numId w:val="3"/>
        </w:numPr>
        <w:spacing w:before="120"/>
        <w:contextualSpacing w:val="0"/>
        <w:outlineLvl w:val="0"/>
        <w:rPr>
          <w:rFonts w:asciiTheme="minorHAnsi" w:hAnsiTheme="minorHAnsi" w:cstheme="minorHAnsi"/>
          <w:szCs w:val="24"/>
        </w:rPr>
      </w:pPr>
      <w:r w:rsidRPr="00B823F5">
        <w:rPr>
          <w:rFonts w:eastAsia="Calibri" w:cstheme="minorHAnsi"/>
          <w:szCs w:val="24"/>
        </w:rPr>
        <w:t>With any studies involving animal behavior, observer bias significantly influences data collection. Therefore, observers should be blind to the treatment being tested. The simplest way to do this is to code the video files numerically and then randomly sort them prior to assigning them to observers</w:t>
      </w:r>
      <w:r>
        <w:rPr>
          <w:rFonts w:eastAsia="Calibri" w:cstheme="minorHAnsi"/>
          <w:szCs w:val="24"/>
        </w:rPr>
        <w:t xml:space="preserve"> </w:t>
      </w:r>
      <w:r>
        <w:rPr>
          <w:rFonts w:eastAsia="Calibri" w:cstheme="minorHAnsi"/>
          <w:b/>
          <w:bCs/>
          <w:szCs w:val="24"/>
        </w:rPr>
        <w:t>[1]</w:t>
      </w:r>
      <w:r w:rsidRPr="00B823F5">
        <w:rPr>
          <w:rFonts w:eastAsia="Calibri" w:cstheme="minorHAnsi"/>
          <w:szCs w:val="24"/>
        </w:rPr>
        <w:t>.</w:t>
      </w:r>
    </w:p>
    <w:p w14:paraId="55876010" w14:textId="5C8D6854" w:rsidR="00F554E4" w:rsidRPr="00B07A3B" w:rsidRDefault="00F554E4" w:rsidP="00F554E4">
      <w:pPr>
        <w:pStyle w:val="ListParagraph"/>
        <w:numPr>
          <w:ilvl w:val="2"/>
          <w:numId w:val="3"/>
        </w:numPr>
        <w:spacing w:before="120"/>
        <w:contextualSpacing w:val="0"/>
        <w:outlineLvl w:val="0"/>
        <w:rPr>
          <w:rFonts w:asciiTheme="minorHAnsi" w:hAnsiTheme="minorHAnsi" w:cstheme="minorHAnsi"/>
          <w:szCs w:val="24"/>
        </w:rPr>
      </w:pPr>
      <w:r w:rsidRPr="00147E94">
        <w:rPr>
          <w:i/>
          <w:iCs/>
          <w:color w:val="0432FF"/>
        </w:rPr>
        <w:t xml:space="preserve">Use </w:t>
      </w:r>
      <w:r w:rsidR="00147E94" w:rsidRPr="00147E94">
        <w:rPr>
          <w:i/>
          <w:iCs/>
          <w:color w:val="0432FF"/>
        </w:rPr>
        <w:t>2.</w:t>
      </w:r>
      <w:r w:rsidR="00DB1AF7">
        <w:rPr>
          <w:i/>
          <w:iCs/>
          <w:color w:val="0432FF"/>
        </w:rPr>
        <w:t>7</w:t>
      </w:r>
      <w:r w:rsidR="00147E94" w:rsidRPr="00147E94">
        <w:rPr>
          <w:i/>
          <w:iCs/>
          <w:color w:val="0432FF"/>
        </w:rPr>
        <w:t>.4.</w:t>
      </w:r>
    </w:p>
    <w:p w14:paraId="77C48BA5" w14:textId="77777777" w:rsidR="00473E1C" w:rsidRPr="00B07A3B" w:rsidRDefault="00473E1C" w:rsidP="00473E1C">
      <w:pPr>
        <w:pStyle w:val="ListParagraph"/>
        <w:spacing w:before="120"/>
        <w:ind w:left="360"/>
        <w:contextualSpacing w:val="0"/>
        <w:outlineLvl w:val="0"/>
        <w:rPr>
          <w:rFonts w:asciiTheme="minorHAnsi" w:hAnsiTheme="minorHAnsi" w:cstheme="minorHAnsi"/>
          <w:szCs w:val="24"/>
        </w:rPr>
      </w:pPr>
    </w:p>
    <w:p w14:paraId="474E0093" w14:textId="08D6968B" w:rsidR="000D25F4" w:rsidRDefault="000D25F4" w:rsidP="001B5D20">
      <w:pPr>
        <w:contextualSpacing/>
        <w:jc w:val="both"/>
        <w:rPr>
          <w:rFonts w:eastAsia="Calibri" w:cstheme="minorHAnsi"/>
          <w:szCs w:val="24"/>
        </w:rPr>
      </w:pPr>
    </w:p>
    <w:p w14:paraId="34DEEAC9" w14:textId="77777777" w:rsidR="000D25F4" w:rsidRDefault="000D25F4" w:rsidP="001B5D20">
      <w:pPr>
        <w:contextualSpacing/>
        <w:jc w:val="both"/>
        <w:rPr>
          <w:rFonts w:eastAsia="Calibri" w:cstheme="minorHAnsi"/>
          <w:szCs w:val="24"/>
        </w:rPr>
      </w:pPr>
    </w:p>
    <w:p w14:paraId="5A47E2B9" w14:textId="65B5B734" w:rsidR="001B5D20" w:rsidRPr="00B823F5" w:rsidRDefault="001B5D20" w:rsidP="001B5D20">
      <w:pPr>
        <w:contextualSpacing/>
        <w:jc w:val="both"/>
        <w:rPr>
          <w:rFonts w:eastAsia="Calibri" w:cstheme="minorHAnsi"/>
          <w:szCs w:val="24"/>
        </w:rPr>
      </w:pPr>
    </w:p>
    <w:p w14:paraId="12D1AE9F" w14:textId="77777777" w:rsidR="001B5D20" w:rsidRPr="00B823F5" w:rsidRDefault="001B5D20" w:rsidP="001B5D20">
      <w:pPr>
        <w:contextualSpacing/>
        <w:jc w:val="both"/>
        <w:rPr>
          <w:rFonts w:eastAsia="Calibri" w:cstheme="minorHAnsi"/>
          <w:szCs w:val="24"/>
        </w:rPr>
      </w:pPr>
    </w:p>
    <w:p w14:paraId="33D342C7" w14:textId="0FACF492" w:rsidR="001B5D20" w:rsidRPr="00B823F5" w:rsidRDefault="001B5D20" w:rsidP="001B5D20">
      <w:pPr>
        <w:contextualSpacing/>
        <w:jc w:val="both"/>
        <w:rPr>
          <w:rFonts w:eastAsia="Calibri" w:cstheme="minorHAnsi"/>
          <w:szCs w:val="24"/>
        </w:rPr>
      </w:pPr>
    </w:p>
    <w:p w14:paraId="4AB592CD" w14:textId="77777777" w:rsidR="001B5D20" w:rsidRPr="00B823F5" w:rsidRDefault="001B5D20" w:rsidP="001B5D20">
      <w:pPr>
        <w:contextualSpacing/>
        <w:jc w:val="both"/>
        <w:rPr>
          <w:rFonts w:eastAsia="Calibri" w:cstheme="minorHAnsi"/>
          <w:szCs w:val="24"/>
        </w:rPr>
      </w:pPr>
    </w:p>
    <w:p w14:paraId="4A2E2284" w14:textId="2968CFEB" w:rsidR="00473E1C" w:rsidRPr="00B07A3B" w:rsidRDefault="00473E1C" w:rsidP="001B5D20">
      <w:pPr>
        <w:rPr>
          <w:rFonts w:asciiTheme="minorHAnsi" w:eastAsia="Times New Roman" w:hAnsiTheme="minorHAnsi" w:cstheme="minorHAnsi"/>
          <w:sz w:val="52"/>
          <w:szCs w:val="24"/>
        </w:rPr>
      </w:pPr>
      <w:r w:rsidRPr="00B07A3B">
        <w:rPr>
          <w:rFonts w:asciiTheme="minorHAnsi" w:hAnsiTheme="minorHAnsi" w:cstheme="minorHAnsi"/>
        </w:rPr>
        <w:br w:type="page"/>
      </w:r>
    </w:p>
    <w:p w14:paraId="66EEF93E" w14:textId="77777777" w:rsidR="00473E1C" w:rsidRPr="00B07A3B" w:rsidRDefault="00473E1C" w:rsidP="00473E1C">
      <w:pPr>
        <w:pStyle w:val="Heading1"/>
        <w:rPr>
          <w:rFonts w:asciiTheme="minorHAnsi" w:hAnsiTheme="minorHAnsi" w:cstheme="minorHAnsi"/>
        </w:rPr>
      </w:pPr>
      <w:r w:rsidRPr="00B07A3B">
        <w:rPr>
          <w:rFonts w:asciiTheme="minorHAnsi" w:hAnsiTheme="minorHAnsi" w:cstheme="minorHAnsi"/>
        </w:rPr>
        <w:lastRenderedPageBreak/>
        <w:t>Conclusion</w:t>
      </w:r>
    </w:p>
    <w:p w14:paraId="78DCB0D0" w14:textId="77777777" w:rsidR="00473E1C" w:rsidRPr="00B07A3B" w:rsidRDefault="00473E1C" w:rsidP="007F48D4">
      <w:pPr>
        <w:pStyle w:val="ListParagraph"/>
        <w:numPr>
          <w:ilvl w:val="0"/>
          <w:numId w:val="3"/>
        </w:numPr>
        <w:rPr>
          <w:rFonts w:asciiTheme="minorHAnsi" w:hAnsiTheme="minorHAnsi" w:cstheme="minorHAnsi"/>
          <w:b/>
          <w:bCs/>
          <w:szCs w:val="24"/>
          <w:lang w:eastAsia="zh-TW"/>
        </w:rPr>
      </w:pPr>
      <w:bookmarkStart w:id="6" w:name="_Hlk27388131"/>
      <w:r w:rsidRPr="00B07A3B">
        <w:rPr>
          <w:rFonts w:asciiTheme="minorHAnsi" w:hAnsiTheme="minorHAnsi" w:cstheme="minorHAnsi"/>
          <w:b/>
          <w:bCs/>
          <w:szCs w:val="24"/>
        </w:rPr>
        <w:t>Conclusion Interview Statements</w:t>
      </w:r>
    </w:p>
    <w:p w14:paraId="45780DFA" w14:textId="77777777" w:rsidR="00473E1C" w:rsidRPr="00B07A3B" w:rsidRDefault="00473E1C" w:rsidP="00473E1C">
      <w:pPr>
        <w:outlineLvl w:val="0"/>
        <w:rPr>
          <w:rFonts w:asciiTheme="minorHAnsi" w:hAnsiTheme="minorHAnsi" w:cstheme="minorHAnsi"/>
          <w:b/>
        </w:rPr>
      </w:pPr>
    </w:p>
    <w:bookmarkEnd w:id="6"/>
    <w:p w14:paraId="217033D1" w14:textId="702A4F1D" w:rsidR="00B07A3B" w:rsidRPr="00DB1AF7" w:rsidRDefault="00BE61BE" w:rsidP="00B07A3B">
      <w:pPr>
        <w:pStyle w:val="ListParagraph"/>
        <w:numPr>
          <w:ilvl w:val="1"/>
          <w:numId w:val="3"/>
        </w:numPr>
        <w:spacing w:before="240"/>
        <w:outlineLvl w:val="0"/>
        <w:rPr>
          <w:rFonts w:asciiTheme="minorHAnsi" w:eastAsia="Times New Roman" w:hAnsiTheme="minorHAnsi" w:cstheme="minorHAnsi"/>
          <w:szCs w:val="24"/>
        </w:rPr>
      </w:pPr>
      <w:r>
        <w:rPr>
          <w:rFonts w:asciiTheme="minorHAnsi" w:eastAsia="Times New Roman" w:hAnsiTheme="minorHAnsi" w:cstheme="minorHAnsi"/>
          <w:szCs w:val="24"/>
        </w:rPr>
        <w:t>Any e</w:t>
      </w:r>
      <w:r w:rsidR="00ED305B" w:rsidRPr="00ED305B">
        <w:rPr>
          <w:rFonts w:asciiTheme="minorHAnsi" w:hAnsiTheme="minorHAnsi" w:cstheme="minorHAnsi"/>
        </w:rPr>
        <w:t>xperimental apparatus in chemoecological studies</w:t>
      </w:r>
      <w:r w:rsidR="004B075A">
        <w:rPr>
          <w:rFonts w:asciiTheme="minorHAnsi" w:hAnsiTheme="minorHAnsi" w:cstheme="minorHAnsi"/>
        </w:rPr>
        <w:t xml:space="preserve"> like</w:t>
      </w:r>
      <w:r w:rsidR="00ED305B" w:rsidRPr="00ED305B">
        <w:rPr>
          <w:rFonts w:asciiTheme="minorHAnsi" w:hAnsiTheme="minorHAnsi" w:cstheme="minorHAnsi"/>
        </w:rPr>
        <w:t xml:space="preserve"> Y-maze</w:t>
      </w:r>
      <w:r w:rsidR="004B075A">
        <w:rPr>
          <w:rFonts w:asciiTheme="minorHAnsi" w:hAnsiTheme="minorHAnsi" w:cstheme="minorHAnsi"/>
        </w:rPr>
        <w:t>s</w:t>
      </w:r>
      <w:r w:rsidR="00ED305B" w:rsidRPr="00ED305B">
        <w:rPr>
          <w:rFonts w:asciiTheme="minorHAnsi" w:hAnsiTheme="minorHAnsi" w:cstheme="minorHAnsi"/>
        </w:rPr>
        <w:t xml:space="preserve"> must be constructed </w:t>
      </w:r>
      <w:r w:rsidR="004B075A">
        <w:rPr>
          <w:rFonts w:asciiTheme="minorHAnsi" w:hAnsiTheme="minorHAnsi" w:cstheme="minorHAnsi"/>
        </w:rPr>
        <w:t>to</w:t>
      </w:r>
      <w:r w:rsidR="00ED305B" w:rsidRPr="00ED305B">
        <w:rPr>
          <w:rFonts w:asciiTheme="minorHAnsi" w:hAnsiTheme="minorHAnsi" w:cstheme="minorHAnsi"/>
        </w:rPr>
        <w:t xml:space="preserve"> allow</w:t>
      </w:r>
      <w:r>
        <w:rPr>
          <w:rFonts w:asciiTheme="minorHAnsi" w:hAnsiTheme="minorHAnsi" w:cstheme="minorHAnsi"/>
        </w:rPr>
        <w:t xml:space="preserve"> low-stress,</w:t>
      </w:r>
      <w:r w:rsidR="00ED305B" w:rsidRPr="00ED305B">
        <w:rPr>
          <w:rFonts w:asciiTheme="minorHAnsi" w:hAnsiTheme="minorHAnsi" w:cstheme="minorHAnsi"/>
        </w:rPr>
        <w:t xml:space="preserve"> easy removal of the animal within and </w:t>
      </w:r>
      <w:r w:rsidR="00DB1AF7">
        <w:rPr>
          <w:rFonts w:asciiTheme="minorHAnsi" w:hAnsiTheme="minorHAnsi" w:cstheme="minorHAnsi"/>
        </w:rPr>
        <w:t>should be easy to disassemble</w:t>
      </w:r>
      <w:r w:rsidR="00ED305B" w:rsidRPr="00ED305B">
        <w:rPr>
          <w:rFonts w:asciiTheme="minorHAnsi" w:hAnsiTheme="minorHAnsi" w:cstheme="minorHAnsi"/>
        </w:rPr>
        <w:t xml:space="preserve"> for thorough cleaning and reset.</w:t>
      </w:r>
    </w:p>
    <w:p w14:paraId="674ED254" w14:textId="77777777" w:rsidR="00DB1AF7" w:rsidRPr="00DB1AF7" w:rsidRDefault="00DB1AF7" w:rsidP="00DB1AF7">
      <w:pPr>
        <w:pStyle w:val="ListParagraph"/>
        <w:spacing w:before="240"/>
        <w:ind w:left="907"/>
        <w:outlineLvl w:val="0"/>
        <w:rPr>
          <w:rFonts w:asciiTheme="minorHAnsi" w:eastAsia="Times New Roman" w:hAnsiTheme="minorHAnsi" w:cstheme="minorHAnsi"/>
          <w:szCs w:val="24"/>
        </w:rPr>
      </w:pPr>
    </w:p>
    <w:p w14:paraId="4B7A296E" w14:textId="01A5C11F" w:rsidR="00DB1AF7" w:rsidRPr="00DB1AF7" w:rsidRDefault="00DB1AF7" w:rsidP="00DB1AF7">
      <w:pPr>
        <w:pStyle w:val="ListParagraph"/>
        <w:numPr>
          <w:ilvl w:val="2"/>
          <w:numId w:val="3"/>
        </w:numPr>
        <w:spacing w:before="240"/>
        <w:outlineLvl w:val="0"/>
        <w:rPr>
          <w:rFonts w:asciiTheme="minorHAnsi" w:eastAsia="Times New Roman" w:hAnsiTheme="minorHAnsi" w:cstheme="minorHAnsi"/>
          <w:szCs w:val="24"/>
        </w:rPr>
      </w:pPr>
      <w:r w:rsidRPr="00DB1AF7">
        <w:rPr>
          <w:i/>
          <w:iCs/>
          <w:color w:val="0432FF"/>
          <w:lang w:eastAsia="ko-KR"/>
        </w:rPr>
        <w:t>2.4.1, 2.10.</w:t>
      </w:r>
    </w:p>
    <w:p w14:paraId="7D789F5F" w14:textId="77777777" w:rsidR="00DB1AF7" w:rsidRPr="00B07A3B" w:rsidRDefault="00DB1AF7" w:rsidP="00DB1AF7">
      <w:pPr>
        <w:pStyle w:val="ListParagraph"/>
        <w:spacing w:before="240"/>
        <w:ind w:left="907"/>
        <w:outlineLvl w:val="0"/>
        <w:rPr>
          <w:rFonts w:asciiTheme="minorHAnsi" w:eastAsia="Times New Roman" w:hAnsiTheme="minorHAnsi" w:cstheme="minorHAnsi"/>
          <w:szCs w:val="24"/>
        </w:rPr>
      </w:pPr>
    </w:p>
    <w:p w14:paraId="2B0969E1" w14:textId="3D098DD5" w:rsidR="00B07A3B" w:rsidRPr="00DB1AF7" w:rsidRDefault="00010A5F" w:rsidP="00B07A3B">
      <w:pPr>
        <w:pStyle w:val="ListParagraph"/>
        <w:numPr>
          <w:ilvl w:val="1"/>
          <w:numId w:val="3"/>
        </w:numPr>
        <w:spacing w:before="240"/>
        <w:outlineLvl w:val="0"/>
        <w:rPr>
          <w:rFonts w:asciiTheme="minorHAnsi" w:eastAsia="Times New Roman" w:hAnsiTheme="minorHAnsi" w:cstheme="minorHAnsi"/>
          <w:szCs w:val="24"/>
        </w:rPr>
      </w:pPr>
      <w:r w:rsidRPr="00010A5F">
        <w:rPr>
          <w:rFonts w:asciiTheme="minorHAnsi" w:hAnsiTheme="minorHAnsi" w:cstheme="minorHAnsi"/>
        </w:rPr>
        <w:t>Stimuli can be tested in unique combinations to determine multimodal influence of cues</w:t>
      </w:r>
      <w:r w:rsidR="00DB1AF7">
        <w:rPr>
          <w:rFonts w:asciiTheme="minorHAnsi" w:hAnsiTheme="minorHAnsi" w:cstheme="minorHAnsi"/>
        </w:rPr>
        <w:t>,</w:t>
      </w:r>
      <w:r w:rsidRPr="00010A5F">
        <w:rPr>
          <w:rFonts w:asciiTheme="minorHAnsi" w:hAnsiTheme="minorHAnsi" w:cstheme="minorHAnsi"/>
        </w:rPr>
        <w:t xml:space="preserve"> such as changing contexts of cue presentation</w:t>
      </w:r>
      <w:r w:rsidR="00DB1AF7">
        <w:rPr>
          <w:rFonts w:asciiTheme="minorHAnsi" w:hAnsiTheme="minorHAnsi" w:cstheme="minorHAnsi"/>
        </w:rPr>
        <w:t xml:space="preserve">. For example, </w:t>
      </w:r>
      <w:r w:rsidRPr="00010A5F">
        <w:rPr>
          <w:rFonts w:asciiTheme="minorHAnsi" w:hAnsiTheme="minorHAnsi" w:cstheme="minorHAnsi"/>
        </w:rPr>
        <w:t xml:space="preserve">visual </w:t>
      </w:r>
      <w:r w:rsidR="00DB1AF7">
        <w:rPr>
          <w:rFonts w:asciiTheme="minorHAnsi" w:hAnsiTheme="minorHAnsi" w:cstheme="minorHAnsi"/>
        </w:rPr>
        <w:t xml:space="preserve">and </w:t>
      </w:r>
      <w:r w:rsidRPr="00010A5F">
        <w:rPr>
          <w:rFonts w:asciiTheme="minorHAnsi" w:hAnsiTheme="minorHAnsi" w:cstheme="minorHAnsi"/>
        </w:rPr>
        <w:t>chemical cues</w:t>
      </w:r>
      <w:r w:rsidR="00DB1AF7">
        <w:rPr>
          <w:rFonts w:asciiTheme="minorHAnsi" w:hAnsiTheme="minorHAnsi" w:cstheme="minorHAnsi"/>
        </w:rPr>
        <w:t xml:space="preserve"> can be presented</w:t>
      </w:r>
      <w:r>
        <w:rPr>
          <w:rFonts w:asciiTheme="minorHAnsi" w:hAnsiTheme="minorHAnsi" w:cstheme="minorHAnsi"/>
        </w:rPr>
        <w:t>.</w:t>
      </w:r>
    </w:p>
    <w:p w14:paraId="7C6C3641" w14:textId="77777777" w:rsidR="00DB1AF7" w:rsidRPr="00DB1AF7" w:rsidRDefault="00DB1AF7" w:rsidP="00DB1AF7">
      <w:pPr>
        <w:pStyle w:val="ListParagraph"/>
        <w:spacing w:before="240"/>
        <w:ind w:left="907"/>
        <w:outlineLvl w:val="0"/>
        <w:rPr>
          <w:rFonts w:asciiTheme="minorHAnsi" w:eastAsia="Times New Roman" w:hAnsiTheme="minorHAnsi" w:cstheme="minorHAnsi"/>
          <w:szCs w:val="24"/>
        </w:rPr>
      </w:pPr>
    </w:p>
    <w:p w14:paraId="789AEEB8" w14:textId="343AA89C" w:rsidR="00DB1AF7" w:rsidRPr="00DB1AF7" w:rsidRDefault="00DB1AF7" w:rsidP="00DB1AF7">
      <w:pPr>
        <w:pStyle w:val="ListParagraph"/>
        <w:numPr>
          <w:ilvl w:val="2"/>
          <w:numId w:val="3"/>
        </w:numPr>
        <w:spacing w:before="240"/>
        <w:outlineLvl w:val="0"/>
        <w:rPr>
          <w:rFonts w:asciiTheme="minorHAnsi" w:eastAsia="Times New Roman" w:hAnsiTheme="minorHAnsi" w:cstheme="minorHAnsi"/>
          <w:szCs w:val="24"/>
        </w:rPr>
      </w:pPr>
      <w:r w:rsidRPr="00DB1AF7">
        <w:rPr>
          <w:rFonts w:asciiTheme="minorHAnsi" w:hAnsiTheme="minorHAnsi" w:cstheme="minorHAnsi"/>
          <w:i/>
          <w:iCs/>
          <w:color w:val="0432FF"/>
          <w:lang w:eastAsia="ko-KR"/>
        </w:rPr>
        <w:t>2.5.2.</w:t>
      </w:r>
    </w:p>
    <w:p w14:paraId="6D60E310" w14:textId="77777777" w:rsidR="00DB1AF7" w:rsidRPr="00B07A3B" w:rsidRDefault="00DB1AF7" w:rsidP="00DB1AF7">
      <w:pPr>
        <w:pStyle w:val="ListParagraph"/>
        <w:spacing w:before="240"/>
        <w:ind w:left="907"/>
        <w:outlineLvl w:val="0"/>
        <w:rPr>
          <w:rFonts w:asciiTheme="minorHAnsi" w:eastAsia="Times New Roman" w:hAnsiTheme="minorHAnsi" w:cstheme="minorHAnsi"/>
          <w:szCs w:val="24"/>
        </w:rPr>
      </w:pPr>
    </w:p>
    <w:p w14:paraId="52F185E9" w14:textId="47204753" w:rsidR="00473E1C" w:rsidRDefault="00DB1AF7" w:rsidP="00DB1AF7">
      <w:pPr>
        <w:pStyle w:val="ListParagraph"/>
        <w:numPr>
          <w:ilvl w:val="1"/>
          <w:numId w:val="3"/>
        </w:numPr>
        <w:spacing w:before="240"/>
        <w:outlineLvl w:val="0"/>
        <w:rPr>
          <w:rFonts w:asciiTheme="minorHAnsi" w:eastAsia="Times New Roman" w:hAnsiTheme="minorHAnsi" w:cstheme="minorHAnsi"/>
          <w:szCs w:val="24"/>
        </w:rPr>
      </w:pPr>
      <w:r>
        <w:rPr>
          <w:rFonts w:asciiTheme="minorHAnsi" w:eastAsia="Times New Roman" w:hAnsiTheme="minorHAnsi" w:cstheme="minorHAnsi"/>
          <w:szCs w:val="24"/>
        </w:rPr>
        <w:t>Alt</w:t>
      </w:r>
      <w:r w:rsidR="00D42D56" w:rsidRPr="00DB1AF7">
        <w:rPr>
          <w:rFonts w:asciiTheme="minorHAnsi" w:eastAsia="Times New Roman" w:hAnsiTheme="minorHAnsi" w:cstheme="minorHAnsi"/>
          <w:szCs w:val="24"/>
        </w:rPr>
        <w:t xml:space="preserve">hough Y-mazes have been used for </w:t>
      </w:r>
      <w:r>
        <w:rPr>
          <w:rFonts w:asciiTheme="minorHAnsi" w:eastAsia="Times New Roman" w:hAnsiTheme="minorHAnsi" w:cstheme="minorHAnsi"/>
          <w:szCs w:val="24"/>
        </w:rPr>
        <w:t xml:space="preserve">approximately </w:t>
      </w:r>
      <w:r w:rsidR="00D42D56" w:rsidRPr="00DB1AF7">
        <w:rPr>
          <w:rFonts w:asciiTheme="minorHAnsi" w:eastAsia="Times New Roman" w:hAnsiTheme="minorHAnsi" w:cstheme="minorHAnsi"/>
          <w:szCs w:val="24"/>
        </w:rPr>
        <w:t xml:space="preserve">100 years to test reptile behavior, </w:t>
      </w:r>
      <w:r>
        <w:rPr>
          <w:rFonts w:asciiTheme="minorHAnsi" w:eastAsia="Times New Roman" w:hAnsiTheme="minorHAnsi" w:cstheme="minorHAnsi"/>
          <w:szCs w:val="24"/>
        </w:rPr>
        <w:t>this</w:t>
      </w:r>
      <w:r w:rsidR="00D42D56" w:rsidRPr="00DB1AF7">
        <w:rPr>
          <w:rFonts w:asciiTheme="minorHAnsi" w:eastAsia="Times New Roman" w:hAnsiTheme="minorHAnsi" w:cstheme="minorHAnsi"/>
          <w:szCs w:val="24"/>
        </w:rPr>
        <w:t xml:space="preserve"> approach enhances the ability to work with large and invasive species as well as </w:t>
      </w:r>
      <w:r>
        <w:rPr>
          <w:rFonts w:asciiTheme="minorHAnsi" w:eastAsia="Times New Roman" w:hAnsiTheme="minorHAnsi" w:cstheme="minorHAnsi"/>
          <w:szCs w:val="24"/>
        </w:rPr>
        <w:t xml:space="preserve">to </w:t>
      </w:r>
      <w:r w:rsidR="00D42D56" w:rsidRPr="00DB1AF7">
        <w:rPr>
          <w:rFonts w:asciiTheme="minorHAnsi" w:eastAsia="Times New Roman" w:hAnsiTheme="minorHAnsi" w:cstheme="minorHAnsi"/>
          <w:szCs w:val="24"/>
        </w:rPr>
        <w:t>remotely capture video data.</w:t>
      </w:r>
    </w:p>
    <w:p w14:paraId="182EFB31" w14:textId="5D6748F6" w:rsidR="00DB1AF7" w:rsidRDefault="00DB1AF7" w:rsidP="00DB1AF7">
      <w:pPr>
        <w:pStyle w:val="ListParagraph"/>
        <w:spacing w:before="240"/>
        <w:ind w:left="907"/>
        <w:outlineLvl w:val="0"/>
        <w:rPr>
          <w:rFonts w:asciiTheme="minorHAnsi" w:hAnsiTheme="minorHAnsi" w:cstheme="minorHAnsi"/>
          <w:b/>
          <w:szCs w:val="22"/>
          <w:u w:val="single"/>
          <w:lang w:eastAsia="zh-TW"/>
        </w:rPr>
      </w:pPr>
    </w:p>
    <w:p w14:paraId="5E66EE1E" w14:textId="47B00B03" w:rsidR="00DB1AF7" w:rsidRPr="00DB1AF7" w:rsidRDefault="00DB1AF7" w:rsidP="00DB1AF7">
      <w:pPr>
        <w:pStyle w:val="ListParagraph"/>
        <w:numPr>
          <w:ilvl w:val="2"/>
          <w:numId w:val="3"/>
        </w:numPr>
        <w:spacing w:before="240"/>
        <w:outlineLvl w:val="0"/>
        <w:rPr>
          <w:rFonts w:asciiTheme="minorHAnsi" w:eastAsia="Times New Roman" w:hAnsiTheme="minorHAnsi" w:cstheme="minorHAnsi"/>
          <w:szCs w:val="24"/>
        </w:rPr>
      </w:pPr>
      <w:r w:rsidRPr="00DB1AF7">
        <w:rPr>
          <w:rFonts w:asciiTheme="minorHAnsi" w:hAnsiTheme="minorHAnsi" w:cstheme="minorHAnsi"/>
          <w:i/>
          <w:iCs/>
          <w:color w:val="0432FF"/>
          <w:lang w:eastAsia="ko-KR"/>
        </w:rPr>
        <w:t>2.4.2.</w:t>
      </w:r>
    </w:p>
    <w:p w14:paraId="16AB1363" w14:textId="26E9EF4A" w:rsidR="00A84BA8" w:rsidRPr="002B025E" w:rsidRDefault="00A84BA8" w:rsidP="002B025E">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p>
    <w:sectPr w:rsidR="00A84BA8" w:rsidRPr="002B025E" w:rsidSect="00652165">
      <w:headerReference w:type="default" r:id="rId14"/>
      <w:footerReference w:type="even" r:id="rId15"/>
      <w:footerReference w:type="default" r:id="rId16"/>
      <w:pgSz w:w="12240" w:h="15840" w:code="1"/>
      <w:pgMar w:top="1800" w:right="1440" w:bottom="1440" w:left="1440" w:header="720" w:footer="57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CF9309D" w14:textId="77777777" w:rsidR="00164EC3" w:rsidRDefault="00164EC3">
      <w:r>
        <w:separator/>
      </w:r>
    </w:p>
    <w:p w14:paraId="3ECACC14" w14:textId="77777777" w:rsidR="00164EC3" w:rsidRDefault="00164EC3"/>
  </w:endnote>
  <w:endnote w:type="continuationSeparator" w:id="0">
    <w:p w14:paraId="04CD73C0" w14:textId="77777777" w:rsidR="00164EC3" w:rsidRDefault="00164EC3">
      <w:r>
        <w:continuationSeparator/>
      </w:r>
    </w:p>
    <w:p w14:paraId="58DE42FF" w14:textId="77777777" w:rsidR="00164EC3" w:rsidRDefault="00164EC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Times">
    <w:panose1 w:val="00000500000000020000"/>
    <w:charset w:val="00"/>
    <w:family w:val="auto"/>
    <w:pitch w:val="variable"/>
    <w:sig w:usb0="E00002FF" w:usb1="5000205A" w:usb2="00000000" w:usb3="00000000" w:csb0="0000019F" w:csb1="00000000"/>
  </w:font>
  <w:font w:name="Lucida Grande">
    <w:altName w:val="Segoe UI"/>
    <w:panose1 w:val="020B0600040502020204"/>
    <w:charset w:val="00"/>
    <w:family w:val="swiss"/>
    <w:pitch w:val="variable"/>
    <w:sig w:usb0="E1000AEF" w:usb1="5000A1FF" w:usb2="00000000" w:usb3="00000000" w:csb0="000001BF" w:csb1="00000000"/>
  </w:font>
  <w:font w:name="GJKHG F+ Helvetica">
    <w:altName w:val="Times New Roman"/>
    <w:panose1 w:val="020B06040202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eiryo">
    <w:panose1 w:val="020B0604030504040204"/>
    <w:charset w:val="80"/>
    <w:family w:val="swiss"/>
    <w:pitch w:val="variable"/>
    <w:sig w:usb0="E00002FF" w:usb1="6AC7FFFF" w:usb2="08000012" w:usb3="00000000" w:csb0="0002009F" w:csb1="00000000"/>
  </w:font>
  <w:font w:name="Helvetica Neue">
    <w:panose1 w:val="02000503000000020004"/>
    <w:charset w:val="00"/>
    <w:family w:val="auto"/>
    <w:pitch w:val="variable"/>
    <w:sig w:usb0="E50002FF" w:usb1="500079DB"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026840063"/>
      <w:docPartObj>
        <w:docPartGallery w:val="Page Numbers (Bottom of Page)"/>
        <w:docPartUnique/>
      </w:docPartObj>
    </w:sdtPr>
    <w:sdtEndPr>
      <w:rPr>
        <w:rStyle w:val="PageNumber"/>
      </w:rPr>
    </w:sdtEndPr>
    <w:sdtContent>
      <w:p w14:paraId="5A938141" w14:textId="77777777" w:rsidR="00336C61" w:rsidRDefault="00336C61"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7D27EA4" w14:textId="77777777" w:rsidR="00336C61" w:rsidRDefault="00336C61" w:rsidP="001E230F">
    <w:pPr>
      <w:pStyle w:val="Footer"/>
      <w:ind w:right="360"/>
    </w:pPr>
  </w:p>
  <w:p w14:paraId="1151463A" w14:textId="77777777" w:rsidR="00ED23F4" w:rsidRDefault="00ED23F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6ABD70" w14:textId="0DDC103E" w:rsidR="00ED23F4" w:rsidRPr="00790E8C" w:rsidRDefault="00336C61" w:rsidP="00433840">
    <w:pPr>
      <w:pStyle w:val="Footer"/>
      <w:tabs>
        <w:tab w:val="clear" w:pos="8640"/>
        <w:tab w:val="left" w:pos="6283"/>
        <w:tab w:val="right" w:pos="9360"/>
      </w:tabs>
      <w:rPr>
        <w:rFonts w:asciiTheme="minorHAnsi" w:hAnsiTheme="minorHAnsi" w:cstheme="minorHAnsi"/>
        <w:color w:val="000000" w:themeColor="text1"/>
        <w:szCs w:val="24"/>
      </w:rPr>
    </w:pPr>
    <w:r w:rsidRPr="000E236A">
      <w:rPr>
        <w:rFonts w:asciiTheme="minorHAnsi" w:eastAsia="Symbol" w:hAnsiTheme="minorHAnsi" w:cstheme="minorHAnsi"/>
        <w:szCs w:val="24"/>
      </w:rPr>
      <w:t>Ó</w:t>
    </w:r>
    <w:r w:rsidR="000E236A" w:rsidRPr="000E236A">
      <w:rPr>
        <w:rFonts w:asciiTheme="minorHAnsi" w:hAnsiTheme="minorHAnsi" w:cstheme="minorHAnsi"/>
        <w:szCs w:val="24"/>
        <w:lang w:val="en-US"/>
      </w:rPr>
      <w:t xml:space="preserve"> </w:t>
    </w:r>
    <w:r w:rsidR="000E236A" w:rsidRPr="000E236A">
      <w:rPr>
        <w:rFonts w:asciiTheme="minorHAnsi" w:hAnsiTheme="minorHAnsi" w:cstheme="minorHAnsi"/>
        <w:szCs w:val="24"/>
        <w:lang w:val="en-US"/>
      </w:rPr>
      <w:fldChar w:fldCharType="begin"/>
    </w:r>
    <w:r w:rsidR="000E236A" w:rsidRPr="000E236A">
      <w:rPr>
        <w:rFonts w:asciiTheme="minorHAnsi" w:hAnsiTheme="minorHAnsi" w:cstheme="minorHAnsi"/>
        <w:szCs w:val="24"/>
        <w:lang w:val="en-US"/>
      </w:rPr>
      <w:instrText xml:space="preserve"> DATE \@ "YYYY" </w:instrText>
    </w:r>
    <w:r w:rsidR="000E236A" w:rsidRPr="000E236A">
      <w:rPr>
        <w:rFonts w:asciiTheme="minorHAnsi" w:hAnsiTheme="minorHAnsi" w:cstheme="minorHAnsi"/>
        <w:szCs w:val="24"/>
        <w:lang w:val="en-US"/>
      </w:rPr>
      <w:fldChar w:fldCharType="separate"/>
    </w:r>
    <w:r w:rsidR="00AF5E44">
      <w:rPr>
        <w:rFonts w:asciiTheme="minorHAnsi" w:hAnsiTheme="minorHAnsi" w:cstheme="minorHAnsi"/>
        <w:noProof/>
        <w:szCs w:val="24"/>
        <w:lang w:val="en-US"/>
      </w:rPr>
      <w:t>2020</w:t>
    </w:r>
    <w:r w:rsidR="000E236A" w:rsidRPr="000E236A">
      <w:rPr>
        <w:rFonts w:asciiTheme="minorHAnsi" w:hAnsiTheme="minorHAnsi" w:cstheme="minorHAnsi"/>
        <w:szCs w:val="24"/>
        <w:lang w:val="en-US"/>
      </w:rPr>
      <w:fldChar w:fldCharType="end"/>
    </w:r>
    <w:r w:rsidRPr="000E236A">
      <w:rPr>
        <w:rFonts w:asciiTheme="minorHAnsi" w:hAnsiTheme="minorHAnsi" w:cstheme="minorHAnsi"/>
        <w:szCs w:val="24"/>
      </w:rPr>
      <w:t>, Journal of Visualized Experiments</w:t>
    </w:r>
    <w:r w:rsidRPr="000E236A">
      <w:rPr>
        <w:rFonts w:asciiTheme="minorHAnsi" w:hAnsiTheme="minorHAnsi" w:cstheme="minorHAnsi"/>
        <w:szCs w:val="24"/>
      </w:rPr>
      <w:tab/>
    </w:r>
    <w:r w:rsidR="00433840">
      <w:rPr>
        <w:rFonts w:asciiTheme="minorHAnsi" w:hAnsiTheme="minorHAnsi" w:cstheme="minorHAnsi"/>
        <w:szCs w:val="24"/>
        <w:lang w:val="en-US"/>
      </w:rPr>
      <w:t xml:space="preserve">     November 16, 2020</w:t>
    </w:r>
    <w:r w:rsidR="00433840">
      <w:rPr>
        <w:rFonts w:asciiTheme="minorHAnsi" w:hAnsiTheme="minorHAnsi" w:cstheme="minorHAnsi"/>
        <w:szCs w:val="24"/>
      </w:rPr>
      <w:tab/>
    </w:r>
    <w:r w:rsidR="00433840">
      <w:rPr>
        <w:rFonts w:asciiTheme="minorHAnsi" w:hAnsiTheme="minorHAnsi" w:cstheme="minorHAnsi"/>
        <w:szCs w:val="24"/>
      </w:rPr>
      <w:tab/>
    </w:r>
    <w:r w:rsidRPr="000E236A">
      <w:rPr>
        <w:rFonts w:asciiTheme="minorHAnsi" w:hAnsiTheme="minorHAnsi" w:cstheme="minorHAnsi"/>
        <w:color w:val="000000" w:themeColor="text1"/>
        <w:szCs w:val="24"/>
      </w:rPr>
      <w:t xml:space="preserve">Page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PAGE  \* Arabic  \* MERGEFORMAT </w:instrText>
    </w:r>
    <w:r w:rsidRPr="000E236A">
      <w:rPr>
        <w:rFonts w:asciiTheme="minorHAnsi" w:hAnsiTheme="minorHAnsi" w:cstheme="minorHAnsi"/>
        <w:color w:val="000000" w:themeColor="text1"/>
        <w:szCs w:val="24"/>
      </w:rPr>
      <w:fldChar w:fldCharType="separate"/>
    </w:r>
    <w:r w:rsidR="00D42D56">
      <w:rPr>
        <w:rFonts w:asciiTheme="minorHAnsi" w:hAnsiTheme="minorHAnsi" w:cstheme="minorHAnsi"/>
        <w:noProof/>
        <w:color w:val="000000" w:themeColor="text1"/>
        <w:szCs w:val="24"/>
      </w:rPr>
      <w:t>12</w:t>
    </w:r>
    <w:r w:rsidRPr="000E236A">
      <w:rPr>
        <w:rFonts w:asciiTheme="minorHAnsi" w:hAnsiTheme="minorHAnsi" w:cstheme="minorHAnsi"/>
        <w:color w:val="000000" w:themeColor="text1"/>
        <w:szCs w:val="24"/>
      </w:rPr>
      <w:fldChar w:fldCharType="end"/>
    </w:r>
    <w:r w:rsidRPr="000E236A">
      <w:rPr>
        <w:rFonts w:asciiTheme="minorHAnsi" w:hAnsiTheme="minorHAnsi" w:cstheme="minorHAnsi"/>
        <w:color w:val="000000" w:themeColor="text1"/>
        <w:szCs w:val="24"/>
      </w:rPr>
      <w:t xml:space="preserve"> of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NUMPAGES  \* Arabic  \* MERGEFORMAT </w:instrText>
    </w:r>
    <w:r w:rsidRPr="000E236A">
      <w:rPr>
        <w:rFonts w:asciiTheme="minorHAnsi" w:hAnsiTheme="minorHAnsi" w:cstheme="minorHAnsi"/>
        <w:color w:val="000000" w:themeColor="text1"/>
        <w:szCs w:val="24"/>
      </w:rPr>
      <w:fldChar w:fldCharType="separate"/>
    </w:r>
    <w:r w:rsidR="00D42D56">
      <w:rPr>
        <w:rFonts w:asciiTheme="minorHAnsi" w:hAnsiTheme="minorHAnsi" w:cstheme="minorHAnsi"/>
        <w:noProof/>
        <w:color w:val="000000" w:themeColor="text1"/>
        <w:szCs w:val="24"/>
      </w:rPr>
      <w:t>13</w:t>
    </w:r>
    <w:r w:rsidRPr="000E236A">
      <w:rPr>
        <w:rFonts w:asciiTheme="minorHAnsi" w:hAnsiTheme="minorHAnsi" w:cstheme="minorHAnsi"/>
        <w:color w:val="000000" w:themeColor="text1"/>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3C4C6EF" w14:textId="77777777" w:rsidR="00164EC3" w:rsidRDefault="00164EC3">
      <w:r>
        <w:separator/>
      </w:r>
    </w:p>
    <w:p w14:paraId="3F109A16" w14:textId="77777777" w:rsidR="00164EC3" w:rsidRDefault="00164EC3"/>
  </w:footnote>
  <w:footnote w:type="continuationSeparator" w:id="0">
    <w:p w14:paraId="02A1C847" w14:textId="77777777" w:rsidR="00164EC3" w:rsidRDefault="00164EC3">
      <w:r>
        <w:continuationSeparator/>
      </w:r>
    </w:p>
    <w:p w14:paraId="138CFAC7" w14:textId="77777777" w:rsidR="00164EC3" w:rsidRDefault="00164EC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024144" w14:textId="2C923617" w:rsidR="00336C61" w:rsidRPr="006D3AC7" w:rsidRDefault="00336C61" w:rsidP="00433840">
    <w:pPr>
      <w:pStyle w:val="Header"/>
      <w:tabs>
        <w:tab w:val="clear" w:pos="4320"/>
        <w:tab w:val="clear" w:pos="8640"/>
        <w:tab w:val="center" w:pos="4680"/>
      </w:tabs>
      <w:spacing w:before="240"/>
      <w:rPr>
        <w:rFonts w:asciiTheme="minorHAnsi" w:hAnsiTheme="minorHAnsi" w:cstheme="minorHAnsi"/>
        <w:b/>
        <w:color w:val="FF0000"/>
        <w:sz w:val="28"/>
        <w:szCs w:val="28"/>
        <w:u w:val="single"/>
      </w:rPr>
    </w:pPr>
    <w:r w:rsidRPr="004E0C5A">
      <w:rPr>
        <w:rFonts w:asciiTheme="minorHAnsi" w:hAnsiTheme="minorHAnsi" w:cstheme="minorHAnsi"/>
        <w:b/>
        <w:noProof/>
        <w:color w:val="FF0000"/>
        <w:sz w:val="28"/>
        <w:szCs w:val="28"/>
        <w:u w:val="single"/>
      </w:rPr>
      <w:drawing>
        <wp:anchor distT="0" distB="0" distL="114300" distR="114300" simplePos="0" relativeHeight="251658240" behindDoc="0" locked="0" layoutInCell="1" allowOverlap="1" wp14:anchorId="214B9C74" wp14:editId="6CBDCE5A">
          <wp:simplePos x="0" y="0"/>
          <wp:positionH relativeFrom="margin">
            <wp:posOffset>4852670</wp:posOffset>
          </wp:positionH>
          <wp:positionV relativeFrom="paragraph">
            <wp:posOffset>19685</wp:posOffset>
          </wp:positionV>
          <wp:extent cx="1110174" cy="545285"/>
          <wp:effectExtent l="0" t="0" r="0" b="762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00433840" w:rsidRPr="006B5402">
      <w:rPr>
        <w:rFonts w:asciiTheme="minorHAnsi" w:eastAsia="Helvetica Neue" w:hAnsiTheme="minorHAnsi" w:cstheme="minorHAnsi"/>
        <w:b/>
        <w:color w:val="00B050"/>
        <w:sz w:val="28"/>
        <w:szCs w:val="28"/>
        <w:u w:val="single"/>
      </w:rPr>
      <w:t>FINAL SCRIPT: APPROVED FOR FILMING</w:t>
    </w:r>
  </w:p>
  <w:p w14:paraId="398EBB40" w14:textId="77777777" w:rsidR="00ED23F4" w:rsidRDefault="00ED23F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024A07D4"/>
    <w:lvl w:ilvl="0">
      <w:start w:val="1"/>
      <w:numFmt w:val="decimal"/>
      <w:lvlText w:val="%1."/>
      <w:lvlJc w:val="left"/>
      <w:pPr>
        <w:tabs>
          <w:tab w:val="num" w:pos="1800"/>
        </w:tabs>
        <w:ind w:left="1800" w:hanging="360"/>
      </w:pPr>
    </w:lvl>
  </w:abstractNum>
  <w:abstractNum w:abstractNumId="1" w15:restartNumberingAfterBreak="0">
    <w:nsid w:val="FFFFFF7D"/>
    <w:multiLevelType w:val="multilevel"/>
    <w:tmpl w:val="9FF4D662"/>
    <w:lvl w:ilvl="0">
      <w:start w:val="1"/>
      <w:numFmt w:val="decimal"/>
      <w:lvlText w:val="%1."/>
      <w:lvlJc w:val="left"/>
      <w:pPr>
        <w:tabs>
          <w:tab w:val="num" w:pos="1440"/>
        </w:tabs>
        <w:ind w:left="144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FFFFFF7E"/>
    <w:multiLevelType w:val="hybridMultilevel"/>
    <w:tmpl w:val="1BEEBB3A"/>
    <w:lvl w:ilvl="0" w:tplc="6358C534">
      <w:start w:val="1"/>
      <w:numFmt w:val="decimal"/>
      <w:lvlText w:val="%1."/>
      <w:lvlJc w:val="left"/>
      <w:pPr>
        <w:tabs>
          <w:tab w:val="num" w:pos="1080"/>
        </w:tabs>
        <w:ind w:left="1080" w:hanging="360"/>
      </w:pPr>
    </w:lvl>
    <w:lvl w:ilvl="1" w:tplc="D946F920">
      <w:numFmt w:val="decimal"/>
      <w:lvlText w:val=""/>
      <w:lvlJc w:val="left"/>
    </w:lvl>
    <w:lvl w:ilvl="2" w:tplc="C16CC67A">
      <w:numFmt w:val="decimal"/>
      <w:lvlText w:val=""/>
      <w:lvlJc w:val="left"/>
    </w:lvl>
    <w:lvl w:ilvl="3" w:tplc="D3249C02">
      <w:numFmt w:val="decimal"/>
      <w:lvlText w:val=""/>
      <w:lvlJc w:val="left"/>
    </w:lvl>
    <w:lvl w:ilvl="4" w:tplc="6E8E9510">
      <w:numFmt w:val="decimal"/>
      <w:lvlText w:val=""/>
      <w:lvlJc w:val="left"/>
    </w:lvl>
    <w:lvl w:ilvl="5" w:tplc="2020C2A2">
      <w:numFmt w:val="decimal"/>
      <w:lvlText w:val=""/>
      <w:lvlJc w:val="left"/>
    </w:lvl>
    <w:lvl w:ilvl="6" w:tplc="70644176">
      <w:numFmt w:val="decimal"/>
      <w:lvlText w:val=""/>
      <w:lvlJc w:val="left"/>
    </w:lvl>
    <w:lvl w:ilvl="7" w:tplc="A6B4B948">
      <w:numFmt w:val="decimal"/>
      <w:lvlText w:val=""/>
      <w:lvlJc w:val="left"/>
    </w:lvl>
    <w:lvl w:ilvl="8" w:tplc="96222404">
      <w:numFmt w:val="decimal"/>
      <w:lvlText w:val=""/>
      <w:lvlJc w:val="left"/>
    </w:lvl>
  </w:abstractNum>
  <w:abstractNum w:abstractNumId="3" w15:restartNumberingAfterBreak="0">
    <w:nsid w:val="FFFFFF7F"/>
    <w:multiLevelType w:val="multilevel"/>
    <w:tmpl w:val="49EA205A"/>
    <w:lvl w:ilvl="0">
      <w:start w:val="1"/>
      <w:numFmt w:val="decimal"/>
      <w:lvlText w:val="%1."/>
      <w:lvlJc w:val="left"/>
      <w:pPr>
        <w:tabs>
          <w:tab w:val="num" w:pos="72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FFFFFF80"/>
    <w:multiLevelType w:val="hybridMultilevel"/>
    <w:tmpl w:val="8A320CAA"/>
    <w:lvl w:ilvl="0" w:tplc="3B6627CA">
      <w:start w:val="1"/>
      <w:numFmt w:val="bullet"/>
      <w:lvlText w:val=""/>
      <w:lvlJc w:val="left"/>
      <w:pPr>
        <w:tabs>
          <w:tab w:val="num" w:pos="1800"/>
        </w:tabs>
        <w:ind w:left="1800" w:hanging="360"/>
      </w:pPr>
      <w:rPr>
        <w:rFonts w:ascii="Symbol" w:hAnsi="Symbol" w:hint="default"/>
      </w:rPr>
    </w:lvl>
    <w:lvl w:ilvl="1" w:tplc="E80CA816">
      <w:numFmt w:val="decimal"/>
      <w:lvlText w:val=""/>
      <w:lvlJc w:val="left"/>
    </w:lvl>
    <w:lvl w:ilvl="2" w:tplc="F00A5830">
      <w:numFmt w:val="decimal"/>
      <w:lvlText w:val=""/>
      <w:lvlJc w:val="left"/>
    </w:lvl>
    <w:lvl w:ilvl="3" w:tplc="87D4793E">
      <w:numFmt w:val="decimal"/>
      <w:lvlText w:val=""/>
      <w:lvlJc w:val="left"/>
    </w:lvl>
    <w:lvl w:ilvl="4" w:tplc="A0FA3FA8">
      <w:numFmt w:val="decimal"/>
      <w:lvlText w:val=""/>
      <w:lvlJc w:val="left"/>
    </w:lvl>
    <w:lvl w:ilvl="5" w:tplc="7E6C8B90">
      <w:numFmt w:val="decimal"/>
      <w:lvlText w:val=""/>
      <w:lvlJc w:val="left"/>
    </w:lvl>
    <w:lvl w:ilvl="6" w:tplc="7B6C633E">
      <w:numFmt w:val="decimal"/>
      <w:lvlText w:val=""/>
      <w:lvlJc w:val="left"/>
    </w:lvl>
    <w:lvl w:ilvl="7" w:tplc="9D58E8C8">
      <w:numFmt w:val="decimal"/>
      <w:lvlText w:val=""/>
      <w:lvlJc w:val="left"/>
    </w:lvl>
    <w:lvl w:ilvl="8" w:tplc="D824744E">
      <w:numFmt w:val="decimal"/>
      <w:lvlText w:val=""/>
      <w:lvlJc w:val="left"/>
    </w:lvl>
  </w:abstractNum>
  <w:abstractNum w:abstractNumId="5" w15:restartNumberingAfterBreak="0">
    <w:nsid w:val="FFFFFF81"/>
    <w:multiLevelType w:val="hybridMultilevel"/>
    <w:tmpl w:val="43F6A3A6"/>
    <w:lvl w:ilvl="0" w:tplc="2618D4FE">
      <w:start w:val="1"/>
      <w:numFmt w:val="bullet"/>
      <w:lvlText w:val=""/>
      <w:lvlJc w:val="left"/>
      <w:pPr>
        <w:tabs>
          <w:tab w:val="num" w:pos="1440"/>
        </w:tabs>
        <w:ind w:left="1440" w:hanging="360"/>
      </w:pPr>
      <w:rPr>
        <w:rFonts w:ascii="Symbol" w:hAnsi="Symbol" w:hint="default"/>
      </w:rPr>
    </w:lvl>
    <w:lvl w:ilvl="1" w:tplc="8C260542">
      <w:numFmt w:val="decimal"/>
      <w:lvlText w:val=""/>
      <w:lvlJc w:val="left"/>
    </w:lvl>
    <w:lvl w:ilvl="2" w:tplc="23B4210A">
      <w:numFmt w:val="decimal"/>
      <w:lvlText w:val=""/>
      <w:lvlJc w:val="left"/>
    </w:lvl>
    <w:lvl w:ilvl="3" w:tplc="EEB2E836">
      <w:numFmt w:val="decimal"/>
      <w:lvlText w:val=""/>
      <w:lvlJc w:val="left"/>
    </w:lvl>
    <w:lvl w:ilvl="4" w:tplc="F55EBD5C">
      <w:numFmt w:val="decimal"/>
      <w:lvlText w:val=""/>
      <w:lvlJc w:val="left"/>
    </w:lvl>
    <w:lvl w:ilvl="5" w:tplc="06ECE4E0">
      <w:numFmt w:val="decimal"/>
      <w:lvlText w:val=""/>
      <w:lvlJc w:val="left"/>
    </w:lvl>
    <w:lvl w:ilvl="6" w:tplc="F1A28D30">
      <w:numFmt w:val="decimal"/>
      <w:lvlText w:val=""/>
      <w:lvlJc w:val="left"/>
    </w:lvl>
    <w:lvl w:ilvl="7" w:tplc="D138D40E">
      <w:numFmt w:val="decimal"/>
      <w:lvlText w:val=""/>
      <w:lvlJc w:val="left"/>
    </w:lvl>
    <w:lvl w:ilvl="8" w:tplc="C3644AEC">
      <w:numFmt w:val="decimal"/>
      <w:lvlText w:val=""/>
      <w:lvlJc w:val="left"/>
    </w:lvl>
  </w:abstractNum>
  <w:abstractNum w:abstractNumId="6" w15:restartNumberingAfterBreak="0">
    <w:nsid w:val="FFFFFF82"/>
    <w:multiLevelType w:val="multilevel"/>
    <w:tmpl w:val="A030F612"/>
    <w:lvl w:ilvl="0">
      <w:start w:val="1"/>
      <w:numFmt w:val="bullet"/>
      <w:lvlText w:val=""/>
      <w:lvlJc w:val="left"/>
      <w:pPr>
        <w:tabs>
          <w:tab w:val="num" w:pos="1080"/>
        </w:tabs>
        <w:ind w:left="108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FFFFFF83"/>
    <w:multiLevelType w:val="hybridMultilevel"/>
    <w:tmpl w:val="AE962B16"/>
    <w:lvl w:ilvl="0" w:tplc="E10412A4">
      <w:start w:val="1"/>
      <w:numFmt w:val="bullet"/>
      <w:lvlText w:val=""/>
      <w:lvlJc w:val="left"/>
      <w:pPr>
        <w:tabs>
          <w:tab w:val="num" w:pos="720"/>
        </w:tabs>
        <w:ind w:left="720" w:hanging="360"/>
      </w:pPr>
      <w:rPr>
        <w:rFonts w:ascii="Symbol" w:hAnsi="Symbol" w:hint="default"/>
      </w:rPr>
    </w:lvl>
    <w:lvl w:ilvl="1" w:tplc="78F8595E">
      <w:numFmt w:val="decimal"/>
      <w:lvlText w:val=""/>
      <w:lvlJc w:val="left"/>
    </w:lvl>
    <w:lvl w:ilvl="2" w:tplc="C7B2AFA8">
      <w:numFmt w:val="decimal"/>
      <w:lvlText w:val=""/>
      <w:lvlJc w:val="left"/>
    </w:lvl>
    <w:lvl w:ilvl="3" w:tplc="480EC3A8">
      <w:numFmt w:val="decimal"/>
      <w:lvlText w:val=""/>
      <w:lvlJc w:val="left"/>
    </w:lvl>
    <w:lvl w:ilvl="4" w:tplc="7BC601BA">
      <w:numFmt w:val="decimal"/>
      <w:lvlText w:val=""/>
      <w:lvlJc w:val="left"/>
    </w:lvl>
    <w:lvl w:ilvl="5" w:tplc="AD5C2044">
      <w:numFmt w:val="decimal"/>
      <w:lvlText w:val=""/>
      <w:lvlJc w:val="left"/>
    </w:lvl>
    <w:lvl w:ilvl="6" w:tplc="32B244CA">
      <w:numFmt w:val="decimal"/>
      <w:lvlText w:val=""/>
      <w:lvlJc w:val="left"/>
    </w:lvl>
    <w:lvl w:ilvl="7" w:tplc="5C6E439A">
      <w:numFmt w:val="decimal"/>
      <w:lvlText w:val=""/>
      <w:lvlJc w:val="left"/>
    </w:lvl>
    <w:lvl w:ilvl="8" w:tplc="D9FC4F1A">
      <w:numFmt w:val="decimal"/>
      <w:lvlText w:val=""/>
      <w:lvlJc w:val="left"/>
    </w:lvl>
  </w:abstractNum>
  <w:abstractNum w:abstractNumId="8" w15:restartNumberingAfterBreak="0">
    <w:nsid w:val="FFFFFF89"/>
    <w:multiLevelType w:val="multilevel"/>
    <w:tmpl w:val="3A6816D8"/>
    <w:lvl w:ilvl="0">
      <w:start w:val="1"/>
      <w:numFmt w:val="bullet"/>
      <w:lvlText w:val=""/>
      <w:lvlJc w:val="left"/>
      <w:pPr>
        <w:tabs>
          <w:tab w:val="num"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01791E62"/>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0ADE0E0C"/>
    <w:multiLevelType w:val="multilevel"/>
    <w:tmpl w:val="2FECF728"/>
    <w:lvl w:ilvl="0">
      <w:start w:val="1"/>
      <w:numFmt w:val="bullet"/>
      <w:lvlText w:val=""/>
      <w:lvlJc w:val="left"/>
      <w:pPr>
        <w:tabs>
          <w:tab w:val="num" w:pos="360"/>
        </w:tabs>
        <w:ind w:left="360" w:hanging="360"/>
      </w:pPr>
      <w:rPr>
        <w:rFonts w:ascii="Symbol" w:hAnsi="Symbol" w:hint="default"/>
        <w:b/>
        <w:i w:val="0"/>
        <w:color w:val="auto"/>
      </w:rPr>
    </w:lvl>
    <w:lvl w:ilvl="1">
      <w:start w:val="1"/>
      <w:numFmt w:val="decimal"/>
      <w:lvlText w:val="%1.%2."/>
      <w:lvlJc w:val="left"/>
      <w:pPr>
        <w:tabs>
          <w:tab w:val="num" w:pos="864"/>
        </w:tabs>
        <w:ind w:left="864" w:hanging="504"/>
      </w:pPr>
      <w:rPr>
        <w:rFonts w:hint="default"/>
        <w:b w:val="0"/>
        <w:bCs/>
      </w:rPr>
    </w:lvl>
    <w:lvl w:ilvl="2">
      <w:start w:val="1"/>
      <w:numFmt w:val="decimal"/>
      <w:lvlText w:val="%1.%2.%3."/>
      <w:lvlJc w:val="left"/>
      <w:pPr>
        <w:tabs>
          <w:tab w:val="num" w:pos="1584"/>
        </w:tabs>
        <w:ind w:left="1584" w:hanging="720"/>
      </w:pPr>
      <w:rPr>
        <w:rFonts w:ascii="Helvetica" w:hAnsi="Helvetica" w:cs="Helvetica" w:hint="default"/>
        <w:b w:val="0"/>
        <w:bCs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1" w15:restartNumberingAfterBreak="0">
    <w:nsid w:val="16240D52"/>
    <w:multiLevelType w:val="hybridMultilevel"/>
    <w:tmpl w:val="683AE602"/>
    <w:lvl w:ilvl="0" w:tplc="5380BD1E">
      <w:start w:val="1"/>
      <w:numFmt w:val="bullet"/>
      <w:lvlText w:val=""/>
      <w:lvlJc w:val="left"/>
      <w:pPr>
        <w:ind w:left="720" w:hanging="360"/>
      </w:pPr>
      <w:rPr>
        <w:rFonts w:ascii="Symbol" w:hAnsi="Symbol" w:hint="default"/>
      </w:rPr>
    </w:lvl>
    <w:lvl w:ilvl="1" w:tplc="A1DA9628" w:tentative="1">
      <w:start w:val="1"/>
      <w:numFmt w:val="bullet"/>
      <w:lvlText w:val="o"/>
      <w:lvlJc w:val="left"/>
      <w:pPr>
        <w:ind w:left="1440" w:hanging="360"/>
      </w:pPr>
      <w:rPr>
        <w:rFonts w:ascii="Courier New" w:hAnsi="Courier New" w:cs="Courier New" w:hint="default"/>
      </w:rPr>
    </w:lvl>
    <w:lvl w:ilvl="2" w:tplc="E93E86E2" w:tentative="1">
      <w:start w:val="1"/>
      <w:numFmt w:val="bullet"/>
      <w:lvlText w:val=""/>
      <w:lvlJc w:val="left"/>
      <w:pPr>
        <w:ind w:left="2160" w:hanging="360"/>
      </w:pPr>
      <w:rPr>
        <w:rFonts w:ascii="Wingdings" w:hAnsi="Wingdings" w:hint="default"/>
      </w:rPr>
    </w:lvl>
    <w:lvl w:ilvl="3" w:tplc="16087EEA" w:tentative="1">
      <w:start w:val="1"/>
      <w:numFmt w:val="bullet"/>
      <w:lvlText w:val=""/>
      <w:lvlJc w:val="left"/>
      <w:pPr>
        <w:ind w:left="2880" w:hanging="360"/>
      </w:pPr>
      <w:rPr>
        <w:rFonts w:ascii="Symbol" w:hAnsi="Symbol" w:hint="default"/>
      </w:rPr>
    </w:lvl>
    <w:lvl w:ilvl="4" w:tplc="64F8EB18" w:tentative="1">
      <w:start w:val="1"/>
      <w:numFmt w:val="bullet"/>
      <w:lvlText w:val="o"/>
      <w:lvlJc w:val="left"/>
      <w:pPr>
        <w:ind w:left="3600" w:hanging="360"/>
      </w:pPr>
      <w:rPr>
        <w:rFonts w:ascii="Courier New" w:hAnsi="Courier New" w:cs="Courier New" w:hint="default"/>
      </w:rPr>
    </w:lvl>
    <w:lvl w:ilvl="5" w:tplc="A7607878" w:tentative="1">
      <w:start w:val="1"/>
      <w:numFmt w:val="bullet"/>
      <w:lvlText w:val=""/>
      <w:lvlJc w:val="left"/>
      <w:pPr>
        <w:ind w:left="4320" w:hanging="360"/>
      </w:pPr>
      <w:rPr>
        <w:rFonts w:ascii="Wingdings" w:hAnsi="Wingdings" w:hint="default"/>
      </w:rPr>
    </w:lvl>
    <w:lvl w:ilvl="6" w:tplc="238ACB80" w:tentative="1">
      <w:start w:val="1"/>
      <w:numFmt w:val="bullet"/>
      <w:lvlText w:val=""/>
      <w:lvlJc w:val="left"/>
      <w:pPr>
        <w:ind w:left="5040" w:hanging="360"/>
      </w:pPr>
      <w:rPr>
        <w:rFonts w:ascii="Symbol" w:hAnsi="Symbol" w:hint="default"/>
      </w:rPr>
    </w:lvl>
    <w:lvl w:ilvl="7" w:tplc="801C3B56" w:tentative="1">
      <w:start w:val="1"/>
      <w:numFmt w:val="bullet"/>
      <w:lvlText w:val="o"/>
      <w:lvlJc w:val="left"/>
      <w:pPr>
        <w:ind w:left="5760" w:hanging="360"/>
      </w:pPr>
      <w:rPr>
        <w:rFonts w:ascii="Courier New" w:hAnsi="Courier New" w:cs="Courier New" w:hint="default"/>
      </w:rPr>
    </w:lvl>
    <w:lvl w:ilvl="8" w:tplc="B70A92F0" w:tentative="1">
      <w:start w:val="1"/>
      <w:numFmt w:val="bullet"/>
      <w:lvlText w:val=""/>
      <w:lvlJc w:val="left"/>
      <w:pPr>
        <w:ind w:left="6480" w:hanging="360"/>
      </w:pPr>
      <w:rPr>
        <w:rFonts w:ascii="Wingdings" w:hAnsi="Wingdings" w:hint="default"/>
      </w:rPr>
    </w:lvl>
  </w:abstractNum>
  <w:abstractNum w:abstractNumId="12" w15:restartNumberingAfterBreak="0">
    <w:nsid w:val="19D94BE8"/>
    <w:multiLevelType w:val="hybridMultilevel"/>
    <w:tmpl w:val="B3565BC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3" w15:restartNumberingAfterBreak="0">
    <w:nsid w:val="3166646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327032A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A0645FC"/>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B3647FD"/>
    <w:multiLevelType w:val="multilevel"/>
    <w:tmpl w:val="2FAA17B8"/>
    <w:lvl w:ilvl="0">
      <w:start w:val="1"/>
      <w:numFmt w:val="decimal"/>
      <w:pStyle w:val="ListNumber"/>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D064A5F"/>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40926F4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0" w15:restartNumberingAfterBreak="0">
    <w:nsid w:val="44B0543F"/>
    <w:multiLevelType w:val="hybridMultilevel"/>
    <w:tmpl w:val="53BCC512"/>
    <w:lvl w:ilvl="0" w:tplc="E1C49F2E">
      <w:start w:val="1"/>
      <w:numFmt w:val="bullet"/>
      <w:lvlText w:val=""/>
      <w:lvlJc w:val="left"/>
      <w:pPr>
        <w:ind w:left="810" w:hanging="360"/>
      </w:pPr>
      <w:rPr>
        <w:rFonts w:ascii="Symbol" w:hAnsi="Symbol" w:hint="default"/>
      </w:rPr>
    </w:lvl>
    <w:lvl w:ilvl="1" w:tplc="1BE8FCF6" w:tentative="1">
      <w:start w:val="1"/>
      <w:numFmt w:val="bullet"/>
      <w:lvlText w:val="o"/>
      <w:lvlJc w:val="left"/>
      <w:pPr>
        <w:ind w:left="1530" w:hanging="360"/>
      </w:pPr>
      <w:rPr>
        <w:rFonts w:ascii="Courier New" w:hAnsi="Courier New" w:cs="Courier New" w:hint="default"/>
      </w:rPr>
    </w:lvl>
    <w:lvl w:ilvl="2" w:tplc="EB8CF042" w:tentative="1">
      <w:start w:val="1"/>
      <w:numFmt w:val="bullet"/>
      <w:lvlText w:val=""/>
      <w:lvlJc w:val="left"/>
      <w:pPr>
        <w:ind w:left="2250" w:hanging="360"/>
      </w:pPr>
      <w:rPr>
        <w:rFonts w:ascii="Wingdings" w:hAnsi="Wingdings" w:hint="default"/>
      </w:rPr>
    </w:lvl>
    <w:lvl w:ilvl="3" w:tplc="A67A12B8" w:tentative="1">
      <w:start w:val="1"/>
      <w:numFmt w:val="bullet"/>
      <w:lvlText w:val=""/>
      <w:lvlJc w:val="left"/>
      <w:pPr>
        <w:ind w:left="2970" w:hanging="360"/>
      </w:pPr>
      <w:rPr>
        <w:rFonts w:ascii="Symbol" w:hAnsi="Symbol" w:hint="default"/>
      </w:rPr>
    </w:lvl>
    <w:lvl w:ilvl="4" w:tplc="61266150" w:tentative="1">
      <w:start w:val="1"/>
      <w:numFmt w:val="bullet"/>
      <w:lvlText w:val="o"/>
      <w:lvlJc w:val="left"/>
      <w:pPr>
        <w:ind w:left="3690" w:hanging="360"/>
      </w:pPr>
      <w:rPr>
        <w:rFonts w:ascii="Courier New" w:hAnsi="Courier New" w:cs="Courier New" w:hint="default"/>
      </w:rPr>
    </w:lvl>
    <w:lvl w:ilvl="5" w:tplc="BE5EAEE8" w:tentative="1">
      <w:start w:val="1"/>
      <w:numFmt w:val="bullet"/>
      <w:lvlText w:val=""/>
      <w:lvlJc w:val="left"/>
      <w:pPr>
        <w:ind w:left="4410" w:hanging="360"/>
      </w:pPr>
      <w:rPr>
        <w:rFonts w:ascii="Wingdings" w:hAnsi="Wingdings" w:hint="default"/>
      </w:rPr>
    </w:lvl>
    <w:lvl w:ilvl="6" w:tplc="65584666" w:tentative="1">
      <w:start w:val="1"/>
      <w:numFmt w:val="bullet"/>
      <w:lvlText w:val=""/>
      <w:lvlJc w:val="left"/>
      <w:pPr>
        <w:ind w:left="5130" w:hanging="360"/>
      </w:pPr>
      <w:rPr>
        <w:rFonts w:ascii="Symbol" w:hAnsi="Symbol" w:hint="default"/>
      </w:rPr>
    </w:lvl>
    <w:lvl w:ilvl="7" w:tplc="457299AA" w:tentative="1">
      <w:start w:val="1"/>
      <w:numFmt w:val="bullet"/>
      <w:lvlText w:val="o"/>
      <w:lvlJc w:val="left"/>
      <w:pPr>
        <w:ind w:left="5850" w:hanging="360"/>
      </w:pPr>
      <w:rPr>
        <w:rFonts w:ascii="Courier New" w:hAnsi="Courier New" w:cs="Courier New" w:hint="default"/>
      </w:rPr>
    </w:lvl>
    <w:lvl w:ilvl="8" w:tplc="75E439BA" w:tentative="1">
      <w:start w:val="1"/>
      <w:numFmt w:val="bullet"/>
      <w:lvlText w:val=""/>
      <w:lvlJc w:val="left"/>
      <w:pPr>
        <w:ind w:left="6570" w:hanging="360"/>
      </w:pPr>
      <w:rPr>
        <w:rFonts w:ascii="Wingdings" w:hAnsi="Wingdings" w:hint="default"/>
      </w:rPr>
    </w:lvl>
  </w:abstractNum>
  <w:abstractNum w:abstractNumId="21" w15:restartNumberingAfterBreak="0">
    <w:nsid w:val="45F86CB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472D5CFF"/>
    <w:multiLevelType w:val="hybridMultilevel"/>
    <w:tmpl w:val="F56836F0"/>
    <w:lvl w:ilvl="0" w:tplc="8F7026E0">
      <w:start w:val="1"/>
      <w:numFmt w:val="decimal"/>
      <w:pStyle w:val="NumberedBullets"/>
      <w:lvlText w:val="%1."/>
      <w:lvlJc w:val="left"/>
      <w:pPr>
        <w:ind w:left="504" w:hanging="360"/>
      </w:pPr>
    </w:lvl>
    <w:lvl w:ilvl="1" w:tplc="04090019">
      <w:start w:val="1"/>
      <w:numFmt w:val="lowerLetter"/>
      <w:lvlText w:val="%2."/>
      <w:lvlJc w:val="left"/>
      <w:pPr>
        <w:ind w:left="1224" w:hanging="360"/>
      </w:pPr>
    </w:lvl>
    <w:lvl w:ilvl="2" w:tplc="0409001B">
      <w:start w:val="1"/>
      <w:numFmt w:val="lowerRoman"/>
      <w:lvlText w:val="%3."/>
      <w:lvlJc w:val="right"/>
      <w:pPr>
        <w:ind w:left="1944" w:hanging="180"/>
      </w:pPr>
    </w:lvl>
    <w:lvl w:ilvl="3" w:tplc="0409000F">
      <w:start w:val="1"/>
      <w:numFmt w:val="decimal"/>
      <w:lvlText w:val="%4."/>
      <w:lvlJc w:val="left"/>
      <w:pPr>
        <w:ind w:left="2664" w:hanging="360"/>
      </w:pPr>
    </w:lvl>
    <w:lvl w:ilvl="4" w:tplc="04090019">
      <w:start w:val="1"/>
      <w:numFmt w:val="lowerLetter"/>
      <w:lvlText w:val="%5."/>
      <w:lvlJc w:val="left"/>
      <w:pPr>
        <w:ind w:left="3384" w:hanging="360"/>
      </w:pPr>
    </w:lvl>
    <w:lvl w:ilvl="5" w:tplc="0409001B">
      <w:start w:val="1"/>
      <w:numFmt w:val="lowerRoman"/>
      <w:lvlText w:val="%6."/>
      <w:lvlJc w:val="right"/>
      <w:pPr>
        <w:ind w:left="4104" w:hanging="180"/>
      </w:pPr>
    </w:lvl>
    <w:lvl w:ilvl="6" w:tplc="0409000F">
      <w:start w:val="1"/>
      <w:numFmt w:val="decimal"/>
      <w:lvlText w:val="%7."/>
      <w:lvlJc w:val="left"/>
      <w:pPr>
        <w:ind w:left="4824" w:hanging="360"/>
      </w:pPr>
    </w:lvl>
    <w:lvl w:ilvl="7" w:tplc="04090019">
      <w:start w:val="1"/>
      <w:numFmt w:val="lowerLetter"/>
      <w:lvlText w:val="%8."/>
      <w:lvlJc w:val="left"/>
      <w:pPr>
        <w:ind w:left="5544" w:hanging="360"/>
      </w:pPr>
    </w:lvl>
    <w:lvl w:ilvl="8" w:tplc="0409001B">
      <w:start w:val="1"/>
      <w:numFmt w:val="lowerRoman"/>
      <w:lvlText w:val="%9."/>
      <w:lvlJc w:val="right"/>
      <w:pPr>
        <w:ind w:left="6264" w:hanging="180"/>
      </w:pPr>
    </w:lvl>
  </w:abstractNum>
  <w:abstractNum w:abstractNumId="23" w15:restartNumberingAfterBreak="0">
    <w:nsid w:val="4B6F2667"/>
    <w:multiLevelType w:val="multilevel"/>
    <w:tmpl w:val="046AD96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4" w15:restartNumberingAfterBreak="0">
    <w:nsid w:val="4EA26AD0"/>
    <w:multiLevelType w:val="hybridMultilevel"/>
    <w:tmpl w:val="E3C6D474"/>
    <w:lvl w:ilvl="0" w:tplc="83E0AB1A">
      <w:start w:val="1"/>
      <w:numFmt w:val="bullet"/>
      <w:lvlText w:val=""/>
      <w:lvlJc w:val="left"/>
      <w:pPr>
        <w:ind w:left="806" w:hanging="360"/>
      </w:pPr>
      <w:rPr>
        <w:rFonts w:ascii="Symbol" w:hAnsi="Symbol" w:hint="default"/>
      </w:rPr>
    </w:lvl>
    <w:lvl w:ilvl="1" w:tplc="AF0E3CB2" w:tentative="1">
      <w:start w:val="1"/>
      <w:numFmt w:val="bullet"/>
      <w:lvlText w:val="o"/>
      <w:lvlJc w:val="left"/>
      <w:pPr>
        <w:ind w:left="1526" w:hanging="360"/>
      </w:pPr>
      <w:rPr>
        <w:rFonts w:ascii="Courier New" w:hAnsi="Courier New" w:cs="Courier New" w:hint="default"/>
      </w:rPr>
    </w:lvl>
    <w:lvl w:ilvl="2" w:tplc="09927BEE" w:tentative="1">
      <w:start w:val="1"/>
      <w:numFmt w:val="bullet"/>
      <w:lvlText w:val=""/>
      <w:lvlJc w:val="left"/>
      <w:pPr>
        <w:ind w:left="2246" w:hanging="360"/>
      </w:pPr>
      <w:rPr>
        <w:rFonts w:ascii="Wingdings" w:hAnsi="Wingdings" w:hint="default"/>
      </w:rPr>
    </w:lvl>
    <w:lvl w:ilvl="3" w:tplc="CB54FA58" w:tentative="1">
      <w:start w:val="1"/>
      <w:numFmt w:val="bullet"/>
      <w:lvlText w:val=""/>
      <w:lvlJc w:val="left"/>
      <w:pPr>
        <w:ind w:left="2966" w:hanging="360"/>
      </w:pPr>
      <w:rPr>
        <w:rFonts w:ascii="Symbol" w:hAnsi="Symbol" w:hint="default"/>
      </w:rPr>
    </w:lvl>
    <w:lvl w:ilvl="4" w:tplc="8EF84C9A" w:tentative="1">
      <w:start w:val="1"/>
      <w:numFmt w:val="bullet"/>
      <w:lvlText w:val="o"/>
      <w:lvlJc w:val="left"/>
      <w:pPr>
        <w:ind w:left="3686" w:hanging="360"/>
      </w:pPr>
      <w:rPr>
        <w:rFonts w:ascii="Courier New" w:hAnsi="Courier New" w:cs="Courier New" w:hint="default"/>
      </w:rPr>
    </w:lvl>
    <w:lvl w:ilvl="5" w:tplc="36803F92" w:tentative="1">
      <w:start w:val="1"/>
      <w:numFmt w:val="bullet"/>
      <w:lvlText w:val=""/>
      <w:lvlJc w:val="left"/>
      <w:pPr>
        <w:ind w:left="4406" w:hanging="360"/>
      </w:pPr>
      <w:rPr>
        <w:rFonts w:ascii="Wingdings" w:hAnsi="Wingdings" w:hint="default"/>
      </w:rPr>
    </w:lvl>
    <w:lvl w:ilvl="6" w:tplc="4BF66DB0" w:tentative="1">
      <w:start w:val="1"/>
      <w:numFmt w:val="bullet"/>
      <w:lvlText w:val=""/>
      <w:lvlJc w:val="left"/>
      <w:pPr>
        <w:ind w:left="5126" w:hanging="360"/>
      </w:pPr>
      <w:rPr>
        <w:rFonts w:ascii="Symbol" w:hAnsi="Symbol" w:hint="default"/>
      </w:rPr>
    </w:lvl>
    <w:lvl w:ilvl="7" w:tplc="576EB396" w:tentative="1">
      <w:start w:val="1"/>
      <w:numFmt w:val="bullet"/>
      <w:lvlText w:val="o"/>
      <w:lvlJc w:val="left"/>
      <w:pPr>
        <w:ind w:left="5846" w:hanging="360"/>
      </w:pPr>
      <w:rPr>
        <w:rFonts w:ascii="Courier New" w:hAnsi="Courier New" w:cs="Courier New" w:hint="default"/>
      </w:rPr>
    </w:lvl>
    <w:lvl w:ilvl="8" w:tplc="2D684966" w:tentative="1">
      <w:start w:val="1"/>
      <w:numFmt w:val="bullet"/>
      <w:lvlText w:val=""/>
      <w:lvlJc w:val="left"/>
      <w:pPr>
        <w:ind w:left="6566" w:hanging="360"/>
      </w:pPr>
      <w:rPr>
        <w:rFonts w:ascii="Wingdings" w:hAnsi="Wingdings" w:hint="default"/>
      </w:rPr>
    </w:lvl>
  </w:abstractNum>
  <w:abstractNum w:abstractNumId="25" w15:restartNumberingAfterBreak="0">
    <w:nsid w:val="51FA278D"/>
    <w:multiLevelType w:val="multilevel"/>
    <w:tmpl w:val="61044464"/>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55A15847"/>
    <w:multiLevelType w:val="hybridMultilevel"/>
    <w:tmpl w:val="E5E665D8"/>
    <w:lvl w:ilvl="0" w:tplc="412EFF1A">
      <w:start w:val="1"/>
      <w:numFmt w:val="bullet"/>
      <w:lvlText w:val=""/>
      <w:lvlJc w:val="left"/>
      <w:pPr>
        <w:ind w:left="720" w:hanging="360"/>
      </w:pPr>
      <w:rPr>
        <w:rFonts w:ascii="Symbol" w:hAnsi="Symbol" w:hint="default"/>
      </w:rPr>
    </w:lvl>
    <w:lvl w:ilvl="1" w:tplc="3E3E42B0" w:tentative="1">
      <w:start w:val="1"/>
      <w:numFmt w:val="bullet"/>
      <w:lvlText w:val="o"/>
      <w:lvlJc w:val="left"/>
      <w:pPr>
        <w:ind w:left="1440" w:hanging="360"/>
      </w:pPr>
      <w:rPr>
        <w:rFonts w:ascii="Courier New" w:hAnsi="Courier New" w:cs="Courier New" w:hint="default"/>
      </w:rPr>
    </w:lvl>
    <w:lvl w:ilvl="2" w:tplc="EF681324" w:tentative="1">
      <w:start w:val="1"/>
      <w:numFmt w:val="bullet"/>
      <w:lvlText w:val=""/>
      <w:lvlJc w:val="left"/>
      <w:pPr>
        <w:ind w:left="2160" w:hanging="360"/>
      </w:pPr>
      <w:rPr>
        <w:rFonts w:ascii="Wingdings" w:hAnsi="Wingdings" w:hint="default"/>
      </w:rPr>
    </w:lvl>
    <w:lvl w:ilvl="3" w:tplc="C70C891C" w:tentative="1">
      <w:start w:val="1"/>
      <w:numFmt w:val="bullet"/>
      <w:lvlText w:val=""/>
      <w:lvlJc w:val="left"/>
      <w:pPr>
        <w:ind w:left="2880" w:hanging="360"/>
      </w:pPr>
      <w:rPr>
        <w:rFonts w:ascii="Symbol" w:hAnsi="Symbol" w:hint="default"/>
      </w:rPr>
    </w:lvl>
    <w:lvl w:ilvl="4" w:tplc="968CE078" w:tentative="1">
      <w:start w:val="1"/>
      <w:numFmt w:val="bullet"/>
      <w:lvlText w:val="o"/>
      <w:lvlJc w:val="left"/>
      <w:pPr>
        <w:ind w:left="3600" w:hanging="360"/>
      </w:pPr>
      <w:rPr>
        <w:rFonts w:ascii="Courier New" w:hAnsi="Courier New" w:cs="Courier New" w:hint="default"/>
      </w:rPr>
    </w:lvl>
    <w:lvl w:ilvl="5" w:tplc="EEB059CC" w:tentative="1">
      <w:start w:val="1"/>
      <w:numFmt w:val="bullet"/>
      <w:lvlText w:val=""/>
      <w:lvlJc w:val="left"/>
      <w:pPr>
        <w:ind w:left="4320" w:hanging="360"/>
      </w:pPr>
      <w:rPr>
        <w:rFonts w:ascii="Wingdings" w:hAnsi="Wingdings" w:hint="default"/>
      </w:rPr>
    </w:lvl>
    <w:lvl w:ilvl="6" w:tplc="4A9A5338" w:tentative="1">
      <w:start w:val="1"/>
      <w:numFmt w:val="bullet"/>
      <w:lvlText w:val=""/>
      <w:lvlJc w:val="left"/>
      <w:pPr>
        <w:ind w:left="5040" w:hanging="360"/>
      </w:pPr>
      <w:rPr>
        <w:rFonts w:ascii="Symbol" w:hAnsi="Symbol" w:hint="default"/>
      </w:rPr>
    </w:lvl>
    <w:lvl w:ilvl="7" w:tplc="0A3C0C5C" w:tentative="1">
      <w:start w:val="1"/>
      <w:numFmt w:val="bullet"/>
      <w:lvlText w:val="o"/>
      <w:lvlJc w:val="left"/>
      <w:pPr>
        <w:ind w:left="5760" w:hanging="360"/>
      </w:pPr>
      <w:rPr>
        <w:rFonts w:ascii="Courier New" w:hAnsi="Courier New" w:cs="Courier New" w:hint="default"/>
      </w:rPr>
    </w:lvl>
    <w:lvl w:ilvl="8" w:tplc="71B81540" w:tentative="1">
      <w:start w:val="1"/>
      <w:numFmt w:val="bullet"/>
      <w:lvlText w:val=""/>
      <w:lvlJc w:val="left"/>
      <w:pPr>
        <w:ind w:left="6480" w:hanging="360"/>
      </w:pPr>
      <w:rPr>
        <w:rFonts w:ascii="Wingdings" w:hAnsi="Wingdings" w:hint="default"/>
      </w:rPr>
    </w:lvl>
  </w:abstractNum>
  <w:abstractNum w:abstractNumId="27" w15:restartNumberingAfterBreak="0">
    <w:nsid w:val="55F01DC5"/>
    <w:multiLevelType w:val="multilevel"/>
    <w:tmpl w:val="3CD65F10"/>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58341597"/>
    <w:multiLevelType w:val="multilevel"/>
    <w:tmpl w:val="1736E994"/>
    <w:lvl w:ilvl="0">
      <w:start w:val="2"/>
      <w:numFmt w:val="decimal"/>
      <w:lvlText w:val="%1."/>
      <w:lvlJc w:val="left"/>
      <w:pPr>
        <w:tabs>
          <w:tab w:val="num" w:pos="360"/>
        </w:tabs>
        <w:ind w:left="360" w:hanging="360"/>
      </w:pPr>
      <w:rPr>
        <w:rFonts w:ascii="Calibri" w:hAnsi="Calibri" w:hint="default"/>
        <w:b/>
        <w:i w:val="0"/>
        <w:color w:val="auto"/>
        <w:sz w:val="24"/>
      </w:rPr>
    </w:lvl>
    <w:lvl w:ilvl="1">
      <w:start w:val="1"/>
      <w:numFmt w:val="decimal"/>
      <w:lvlText w:val="%1.%2."/>
      <w:lvlJc w:val="left"/>
      <w:pPr>
        <w:ind w:left="907" w:hanging="547"/>
      </w:pPr>
      <w:rPr>
        <w:rFonts w:hint="default"/>
      </w:rPr>
    </w:lvl>
    <w:lvl w:ilvl="2">
      <w:start w:val="1"/>
      <w:numFmt w:val="decimal"/>
      <w:lvlText w:val="%1.%2.%3."/>
      <w:lvlJc w:val="left"/>
      <w:pPr>
        <w:ind w:left="1627"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9" w15:restartNumberingAfterBreak="0">
    <w:nsid w:val="5B245011"/>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608A6607"/>
    <w:multiLevelType w:val="multilevel"/>
    <w:tmpl w:val="7A34AF2E"/>
    <w:lvl w:ilvl="0">
      <w:start w:val="1"/>
      <w:numFmt w:val="decimal"/>
      <w:lvlText w:val="%1."/>
      <w:lvlJc w:val="left"/>
      <w:pPr>
        <w:ind w:left="360" w:hanging="360"/>
      </w:pPr>
      <w:rPr>
        <w:color w:val="auto"/>
      </w:rPr>
    </w:lvl>
    <w:lvl w:ilvl="1">
      <w:start w:val="1"/>
      <w:numFmt w:val="decimal"/>
      <w:lvlText w:val="%1.%2."/>
      <w:lvlJc w:val="left"/>
      <w:pPr>
        <w:ind w:left="792" w:hanging="432"/>
      </w:pPr>
      <w:rPr>
        <w:color w:val="auto"/>
      </w:rPr>
    </w:lvl>
    <w:lvl w:ilvl="2">
      <w:start w:val="1"/>
      <w:numFmt w:val="decimal"/>
      <w:lvlText w:val="%1.%2.%3."/>
      <w:lvlJc w:val="left"/>
      <w:pPr>
        <w:ind w:left="1224" w:hanging="504"/>
      </w:pPr>
      <w:rPr>
        <w:sz w:val="24"/>
        <w:szCs w:val="2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6BD05B6B"/>
    <w:multiLevelType w:val="hybridMultilevel"/>
    <w:tmpl w:val="DCD210B0"/>
    <w:lvl w:ilvl="0" w:tplc="D0CCCA9E">
      <w:start w:val="1"/>
      <w:numFmt w:val="decimal"/>
      <w:lvlText w:val="%1."/>
      <w:lvlJc w:val="left"/>
      <w:pPr>
        <w:ind w:left="720" w:hanging="360"/>
      </w:pPr>
    </w:lvl>
    <w:lvl w:ilvl="1" w:tplc="AF62B2A8" w:tentative="1">
      <w:start w:val="1"/>
      <w:numFmt w:val="lowerLetter"/>
      <w:lvlText w:val="%2."/>
      <w:lvlJc w:val="left"/>
      <w:pPr>
        <w:ind w:left="1440" w:hanging="360"/>
      </w:pPr>
    </w:lvl>
    <w:lvl w:ilvl="2" w:tplc="81B470C6" w:tentative="1">
      <w:start w:val="1"/>
      <w:numFmt w:val="lowerRoman"/>
      <w:lvlText w:val="%3."/>
      <w:lvlJc w:val="right"/>
      <w:pPr>
        <w:ind w:left="2160" w:hanging="180"/>
      </w:pPr>
    </w:lvl>
    <w:lvl w:ilvl="3" w:tplc="EAB24414" w:tentative="1">
      <w:start w:val="1"/>
      <w:numFmt w:val="decimal"/>
      <w:lvlText w:val="%4."/>
      <w:lvlJc w:val="left"/>
      <w:pPr>
        <w:ind w:left="2880" w:hanging="360"/>
      </w:pPr>
    </w:lvl>
    <w:lvl w:ilvl="4" w:tplc="FE4C3F90" w:tentative="1">
      <w:start w:val="1"/>
      <w:numFmt w:val="lowerLetter"/>
      <w:lvlText w:val="%5."/>
      <w:lvlJc w:val="left"/>
      <w:pPr>
        <w:ind w:left="3600" w:hanging="360"/>
      </w:pPr>
    </w:lvl>
    <w:lvl w:ilvl="5" w:tplc="C1C07C1A" w:tentative="1">
      <w:start w:val="1"/>
      <w:numFmt w:val="lowerRoman"/>
      <w:lvlText w:val="%6."/>
      <w:lvlJc w:val="right"/>
      <w:pPr>
        <w:ind w:left="4320" w:hanging="180"/>
      </w:pPr>
    </w:lvl>
    <w:lvl w:ilvl="6" w:tplc="7D080D1A" w:tentative="1">
      <w:start w:val="1"/>
      <w:numFmt w:val="decimal"/>
      <w:lvlText w:val="%7."/>
      <w:lvlJc w:val="left"/>
      <w:pPr>
        <w:ind w:left="5040" w:hanging="360"/>
      </w:pPr>
    </w:lvl>
    <w:lvl w:ilvl="7" w:tplc="09B01D4E" w:tentative="1">
      <w:start w:val="1"/>
      <w:numFmt w:val="lowerLetter"/>
      <w:lvlText w:val="%8."/>
      <w:lvlJc w:val="left"/>
      <w:pPr>
        <w:ind w:left="5760" w:hanging="360"/>
      </w:pPr>
    </w:lvl>
    <w:lvl w:ilvl="8" w:tplc="B4A21D7A" w:tentative="1">
      <w:start w:val="1"/>
      <w:numFmt w:val="lowerRoman"/>
      <w:lvlText w:val="%9."/>
      <w:lvlJc w:val="right"/>
      <w:pPr>
        <w:ind w:left="6480" w:hanging="180"/>
      </w:pPr>
    </w:lvl>
  </w:abstractNum>
  <w:abstractNum w:abstractNumId="32"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6D68779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7449656A"/>
    <w:multiLevelType w:val="hybridMultilevel"/>
    <w:tmpl w:val="AC084C18"/>
    <w:lvl w:ilvl="0" w:tplc="1B3C1528">
      <w:start w:val="1"/>
      <w:numFmt w:val="bullet"/>
      <w:lvlText w:val=""/>
      <w:lvlJc w:val="left"/>
      <w:pPr>
        <w:ind w:left="360" w:hanging="360"/>
      </w:pPr>
      <w:rPr>
        <w:rFonts w:ascii="Symbol" w:hAnsi="Symbol" w:hint="default"/>
      </w:rPr>
    </w:lvl>
    <w:lvl w:ilvl="1" w:tplc="FAB0EE88" w:tentative="1">
      <w:start w:val="1"/>
      <w:numFmt w:val="bullet"/>
      <w:lvlText w:val="o"/>
      <w:lvlJc w:val="left"/>
      <w:pPr>
        <w:ind w:left="1080" w:hanging="360"/>
      </w:pPr>
      <w:rPr>
        <w:rFonts w:ascii="Courier New" w:hAnsi="Courier New" w:cs="Courier New" w:hint="default"/>
      </w:rPr>
    </w:lvl>
    <w:lvl w:ilvl="2" w:tplc="55BEAB3E" w:tentative="1">
      <w:start w:val="1"/>
      <w:numFmt w:val="bullet"/>
      <w:lvlText w:val=""/>
      <w:lvlJc w:val="left"/>
      <w:pPr>
        <w:ind w:left="1800" w:hanging="360"/>
      </w:pPr>
      <w:rPr>
        <w:rFonts w:ascii="Wingdings" w:hAnsi="Wingdings" w:hint="default"/>
      </w:rPr>
    </w:lvl>
    <w:lvl w:ilvl="3" w:tplc="E8882F86" w:tentative="1">
      <w:start w:val="1"/>
      <w:numFmt w:val="bullet"/>
      <w:lvlText w:val=""/>
      <w:lvlJc w:val="left"/>
      <w:pPr>
        <w:ind w:left="2520" w:hanging="360"/>
      </w:pPr>
      <w:rPr>
        <w:rFonts w:ascii="Symbol" w:hAnsi="Symbol" w:hint="default"/>
      </w:rPr>
    </w:lvl>
    <w:lvl w:ilvl="4" w:tplc="80442F2C" w:tentative="1">
      <w:start w:val="1"/>
      <w:numFmt w:val="bullet"/>
      <w:lvlText w:val="o"/>
      <w:lvlJc w:val="left"/>
      <w:pPr>
        <w:ind w:left="3240" w:hanging="360"/>
      </w:pPr>
      <w:rPr>
        <w:rFonts w:ascii="Courier New" w:hAnsi="Courier New" w:cs="Courier New" w:hint="default"/>
      </w:rPr>
    </w:lvl>
    <w:lvl w:ilvl="5" w:tplc="1624B7D6" w:tentative="1">
      <w:start w:val="1"/>
      <w:numFmt w:val="bullet"/>
      <w:lvlText w:val=""/>
      <w:lvlJc w:val="left"/>
      <w:pPr>
        <w:ind w:left="3960" w:hanging="360"/>
      </w:pPr>
      <w:rPr>
        <w:rFonts w:ascii="Wingdings" w:hAnsi="Wingdings" w:hint="default"/>
      </w:rPr>
    </w:lvl>
    <w:lvl w:ilvl="6" w:tplc="446AF44C" w:tentative="1">
      <w:start w:val="1"/>
      <w:numFmt w:val="bullet"/>
      <w:lvlText w:val=""/>
      <w:lvlJc w:val="left"/>
      <w:pPr>
        <w:ind w:left="4680" w:hanging="360"/>
      </w:pPr>
      <w:rPr>
        <w:rFonts w:ascii="Symbol" w:hAnsi="Symbol" w:hint="default"/>
      </w:rPr>
    </w:lvl>
    <w:lvl w:ilvl="7" w:tplc="CAAE325E" w:tentative="1">
      <w:start w:val="1"/>
      <w:numFmt w:val="bullet"/>
      <w:lvlText w:val="o"/>
      <w:lvlJc w:val="left"/>
      <w:pPr>
        <w:ind w:left="5400" w:hanging="360"/>
      </w:pPr>
      <w:rPr>
        <w:rFonts w:ascii="Courier New" w:hAnsi="Courier New" w:cs="Courier New" w:hint="default"/>
      </w:rPr>
    </w:lvl>
    <w:lvl w:ilvl="8" w:tplc="86C82666" w:tentative="1">
      <w:start w:val="1"/>
      <w:numFmt w:val="bullet"/>
      <w:lvlText w:val=""/>
      <w:lvlJc w:val="left"/>
      <w:pPr>
        <w:ind w:left="6120" w:hanging="360"/>
      </w:pPr>
      <w:rPr>
        <w:rFonts w:ascii="Wingdings" w:hAnsi="Wingdings" w:hint="default"/>
      </w:rPr>
    </w:lvl>
  </w:abstractNum>
  <w:abstractNum w:abstractNumId="35" w15:restartNumberingAfterBreak="0">
    <w:nsid w:val="76352E84"/>
    <w:multiLevelType w:val="multilevel"/>
    <w:tmpl w:val="6776B66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6" w15:restartNumberingAfterBreak="0">
    <w:nsid w:val="7BF369E7"/>
    <w:multiLevelType w:val="hybridMultilevel"/>
    <w:tmpl w:val="1BF4E67E"/>
    <w:lvl w:ilvl="0" w:tplc="D7848840">
      <w:start w:val="1"/>
      <w:numFmt w:val="bullet"/>
      <w:lvlText w:val=""/>
      <w:lvlJc w:val="left"/>
      <w:pPr>
        <w:ind w:left="720" w:hanging="360"/>
      </w:pPr>
      <w:rPr>
        <w:rFonts w:ascii="Symbol" w:hAnsi="Symbol" w:hint="default"/>
      </w:rPr>
    </w:lvl>
    <w:lvl w:ilvl="1" w:tplc="9AB6CD78" w:tentative="1">
      <w:start w:val="1"/>
      <w:numFmt w:val="bullet"/>
      <w:lvlText w:val="o"/>
      <w:lvlJc w:val="left"/>
      <w:pPr>
        <w:ind w:left="1440" w:hanging="360"/>
      </w:pPr>
      <w:rPr>
        <w:rFonts w:ascii="Courier New" w:hAnsi="Courier New" w:cs="Courier New" w:hint="default"/>
      </w:rPr>
    </w:lvl>
    <w:lvl w:ilvl="2" w:tplc="F042D714" w:tentative="1">
      <w:start w:val="1"/>
      <w:numFmt w:val="bullet"/>
      <w:lvlText w:val=""/>
      <w:lvlJc w:val="left"/>
      <w:pPr>
        <w:ind w:left="2160" w:hanging="360"/>
      </w:pPr>
      <w:rPr>
        <w:rFonts w:ascii="Wingdings" w:hAnsi="Wingdings" w:hint="default"/>
      </w:rPr>
    </w:lvl>
    <w:lvl w:ilvl="3" w:tplc="BDF61D0E" w:tentative="1">
      <w:start w:val="1"/>
      <w:numFmt w:val="bullet"/>
      <w:lvlText w:val=""/>
      <w:lvlJc w:val="left"/>
      <w:pPr>
        <w:ind w:left="2880" w:hanging="360"/>
      </w:pPr>
      <w:rPr>
        <w:rFonts w:ascii="Symbol" w:hAnsi="Symbol" w:hint="default"/>
      </w:rPr>
    </w:lvl>
    <w:lvl w:ilvl="4" w:tplc="E5D82B42" w:tentative="1">
      <w:start w:val="1"/>
      <w:numFmt w:val="bullet"/>
      <w:lvlText w:val="o"/>
      <w:lvlJc w:val="left"/>
      <w:pPr>
        <w:ind w:left="3600" w:hanging="360"/>
      </w:pPr>
      <w:rPr>
        <w:rFonts w:ascii="Courier New" w:hAnsi="Courier New" w:cs="Courier New" w:hint="default"/>
      </w:rPr>
    </w:lvl>
    <w:lvl w:ilvl="5" w:tplc="D890BD24" w:tentative="1">
      <w:start w:val="1"/>
      <w:numFmt w:val="bullet"/>
      <w:lvlText w:val=""/>
      <w:lvlJc w:val="left"/>
      <w:pPr>
        <w:ind w:left="4320" w:hanging="360"/>
      </w:pPr>
      <w:rPr>
        <w:rFonts w:ascii="Wingdings" w:hAnsi="Wingdings" w:hint="default"/>
      </w:rPr>
    </w:lvl>
    <w:lvl w:ilvl="6" w:tplc="84B0CD42" w:tentative="1">
      <w:start w:val="1"/>
      <w:numFmt w:val="bullet"/>
      <w:lvlText w:val=""/>
      <w:lvlJc w:val="left"/>
      <w:pPr>
        <w:ind w:left="5040" w:hanging="360"/>
      </w:pPr>
      <w:rPr>
        <w:rFonts w:ascii="Symbol" w:hAnsi="Symbol" w:hint="default"/>
      </w:rPr>
    </w:lvl>
    <w:lvl w:ilvl="7" w:tplc="E430AABC" w:tentative="1">
      <w:start w:val="1"/>
      <w:numFmt w:val="bullet"/>
      <w:lvlText w:val="o"/>
      <w:lvlJc w:val="left"/>
      <w:pPr>
        <w:ind w:left="5760" w:hanging="360"/>
      </w:pPr>
      <w:rPr>
        <w:rFonts w:ascii="Courier New" w:hAnsi="Courier New" w:cs="Courier New" w:hint="default"/>
      </w:rPr>
    </w:lvl>
    <w:lvl w:ilvl="8" w:tplc="771A7FAA" w:tentative="1">
      <w:start w:val="1"/>
      <w:numFmt w:val="bullet"/>
      <w:lvlText w:val=""/>
      <w:lvlJc w:val="left"/>
      <w:pPr>
        <w:ind w:left="6480" w:hanging="360"/>
      </w:pPr>
      <w:rPr>
        <w:rFonts w:ascii="Wingdings" w:hAnsi="Wingdings" w:hint="default"/>
      </w:rPr>
    </w:lvl>
  </w:abstractNum>
  <w:num w:numId="1">
    <w:abstractNumId w:val="32"/>
  </w:num>
  <w:num w:numId="2">
    <w:abstractNumId w:val="34"/>
  </w:num>
  <w:num w:numId="3">
    <w:abstractNumId w:val="33"/>
  </w:num>
  <w:num w:numId="4">
    <w:abstractNumId w:val="26"/>
  </w:num>
  <w:num w:numId="5">
    <w:abstractNumId w:val="12"/>
  </w:num>
  <w:num w:numId="6">
    <w:abstractNumId w:val="28"/>
  </w:num>
  <w:num w:numId="7">
    <w:abstractNumId w:val="36"/>
  </w:num>
  <w:num w:numId="8">
    <w:abstractNumId w:val="10"/>
  </w:num>
  <w:num w:numId="9">
    <w:abstractNumId w:val="15"/>
  </w:num>
  <w:num w:numId="10">
    <w:abstractNumId w:val="23"/>
  </w:num>
  <w:num w:numId="1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1"/>
  </w:num>
  <w:num w:numId="18">
    <w:abstractNumId w:val="27"/>
  </w:num>
  <w:num w:numId="19">
    <w:abstractNumId w:val="25"/>
  </w:num>
  <w:num w:numId="20">
    <w:abstractNumId w:val="18"/>
  </w:num>
  <w:num w:numId="21">
    <w:abstractNumId w:val="16"/>
  </w:num>
  <w:num w:numId="22">
    <w:abstractNumId w:val="9"/>
  </w:num>
  <w:num w:numId="23">
    <w:abstractNumId w:val="14"/>
  </w:num>
  <w:num w:numId="24">
    <w:abstractNumId w:val="29"/>
  </w:num>
  <w:num w:numId="25">
    <w:abstractNumId w:val="11"/>
  </w:num>
  <w:num w:numId="26">
    <w:abstractNumId w:val="24"/>
  </w:num>
  <w:num w:numId="27">
    <w:abstractNumId w:val="20"/>
  </w:num>
  <w:num w:numId="28">
    <w:abstractNumId w:val="8"/>
  </w:num>
  <w:num w:numId="29">
    <w:abstractNumId w:val="7"/>
  </w:num>
  <w:num w:numId="30">
    <w:abstractNumId w:val="6"/>
  </w:num>
  <w:num w:numId="31">
    <w:abstractNumId w:val="5"/>
  </w:num>
  <w:num w:numId="32">
    <w:abstractNumId w:val="4"/>
  </w:num>
  <w:num w:numId="33">
    <w:abstractNumId w:val="17"/>
  </w:num>
  <w:num w:numId="34">
    <w:abstractNumId w:val="3"/>
  </w:num>
  <w:num w:numId="35">
    <w:abstractNumId w:val="2"/>
  </w:num>
  <w:num w:numId="36">
    <w:abstractNumId w:val="1"/>
  </w:num>
  <w:num w:numId="37">
    <w:abstractNumId w:val="0"/>
  </w:num>
  <w:num w:numId="38">
    <w:abstractNumId w:val="13"/>
  </w:num>
  <w:num w:numId="39">
    <w:abstractNumId w:val="35"/>
  </w:num>
  <w:num w:numId="40">
    <w:abstractNumId w:val="19"/>
  </w:num>
  <w:num w:numId="41">
    <w:abstractNumId w:val="21"/>
  </w:num>
  <w:num w:numId="42">
    <w:abstractNumId w:val="30"/>
  </w:num>
  <w:num w:numId="43">
    <w:abstractNumId w:val="2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04"/>
  <w:embedSystemFonts/>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2674"/>
    <w:rsid w:val="00003C8B"/>
    <w:rsid w:val="000051DE"/>
    <w:rsid w:val="0000605D"/>
    <w:rsid w:val="00010A5F"/>
    <w:rsid w:val="00010DD0"/>
    <w:rsid w:val="0001266D"/>
    <w:rsid w:val="00013862"/>
    <w:rsid w:val="00023E22"/>
    <w:rsid w:val="00025DE9"/>
    <w:rsid w:val="000326C8"/>
    <w:rsid w:val="00037828"/>
    <w:rsid w:val="00043807"/>
    <w:rsid w:val="00054F54"/>
    <w:rsid w:val="00074929"/>
    <w:rsid w:val="00083792"/>
    <w:rsid w:val="0008613B"/>
    <w:rsid w:val="00090BAC"/>
    <w:rsid w:val="000B0B1A"/>
    <w:rsid w:val="000B2085"/>
    <w:rsid w:val="000B387A"/>
    <w:rsid w:val="000B4E9A"/>
    <w:rsid w:val="000C39AF"/>
    <w:rsid w:val="000C5395"/>
    <w:rsid w:val="000D065F"/>
    <w:rsid w:val="000D17E8"/>
    <w:rsid w:val="000D25F4"/>
    <w:rsid w:val="000D2C59"/>
    <w:rsid w:val="000D35D9"/>
    <w:rsid w:val="000D67E3"/>
    <w:rsid w:val="000E1C29"/>
    <w:rsid w:val="000E236A"/>
    <w:rsid w:val="000E2C5E"/>
    <w:rsid w:val="000F05F6"/>
    <w:rsid w:val="000F30FB"/>
    <w:rsid w:val="001016BD"/>
    <w:rsid w:val="00106F46"/>
    <w:rsid w:val="001115D1"/>
    <w:rsid w:val="00125924"/>
    <w:rsid w:val="00126973"/>
    <w:rsid w:val="001429D8"/>
    <w:rsid w:val="00143557"/>
    <w:rsid w:val="001469E6"/>
    <w:rsid w:val="00147E94"/>
    <w:rsid w:val="00151824"/>
    <w:rsid w:val="001528A5"/>
    <w:rsid w:val="0015666F"/>
    <w:rsid w:val="001622FA"/>
    <w:rsid w:val="00162D51"/>
    <w:rsid w:val="00164EC3"/>
    <w:rsid w:val="00176D6F"/>
    <w:rsid w:val="00177B33"/>
    <w:rsid w:val="001819E3"/>
    <w:rsid w:val="00184EF9"/>
    <w:rsid w:val="00191A77"/>
    <w:rsid w:val="00193DA4"/>
    <w:rsid w:val="001B3024"/>
    <w:rsid w:val="001B5C46"/>
    <w:rsid w:val="001B5D20"/>
    <w:rsid w:val="001C3BF8"/>
    <w:rsid w:val="001C3C85"/>
    <w:rsid w:val="001C5DB5"/>
    <w:rsid w:val="001C7BBC"/>
    <w:rsid w:val="001D4F54"/>
    <w:rsid w:val="001D66A5"/>
    <w:rsid w:val="001E2225"/>
    <w:rsid w:val="001E230F"/>
    <w:rsid w:val="001E52A3"/>
    <w:rsid w:val="001E6864"/>
    <w:rsid w:val="001F0890"/>
    <w:rsid w:val="001F45CE"/>
    <w:rsid w:val="00202C90"/>
    <w:rsid w:val="00214268"/>
    <w:rsid w:val="002335A7"/>
    <w:rsid w:val="002422D6"/>
    <w:rsid w:val="00244CDB"/>
    <w:rsid w:val="00247BFF"/>
    <w:rsid w:val="002524F5"/>
    <w:rsid w:val="0025310D"/>
    <w:rsid w:val="002544F1"/>
    <w:rsid w:val="002553AE"/>
    <w:rsid w:val="002617AD"/>
    <w:rsid w:val="00264483"/>
    <w:rsid w:val="00264B3C"/>
    <w:rsid w:val="00265C44"/>
    <w:rsid w:val="00265EAD"/>
    <w:rsid w:val="00265F76"/>
    <w:rsid w:val="00274382"/>
    <w:rsid w:val="00277C90"/>
    <w:rsid w:val="00283E3E"/>
    <w:rsid w:val="002A7F8B"/>
    <w:rsid w:val="002B009A"/>
    <w:rsid w:val="002B025E"/>
    <w:rsid w:val="002B0D88"/>
    <w:rsid w:val="002B26D4"/>
    <w:rsid w:val="002B55D9"/>
    <w:rsid w:val="002C54DB"/>
    <w:rsid w:val="002D52A1"/>
    <w:rsid w:val="002E7521"/>
    <w:rsid w:val="002F0D42"/>
    <w:rsid w:val="002F3829"/>
    <w:rsid w:val="002F38CF"/>
    <w:rsid w:val="003036C1"/>
    <w:rsid w:val="00303F10"/>
    <w:rsid w:val="00305187"/>
    <w:rsid w:val="0030618C"/>
    <w:rsid w:val="003138D4"/>
    <w:rsid w:val="00315ABE"/>
    <w:rsid w:val="003176C4"/>
    <w:rsid w:val="00320715"/>
    <w:rsid w:val="00322C71"/>
    <w:rsid w:val="00330049"/>
    <w:rsid w:val="00330F1B"/>
    <w:rsid w:val="00333FA4"/>
    <w:rsid w:val="00336C61"/>
    <w:rsid w:val="00342D7B"/>
    <w:rsid w:val="0034684D"/>
    <w:rsid w:val="003513A5"/>
    <w:rsid w:val="00355D9B"/>
    <w:rsid w:val="00363153"/>
    <w:rsid w:val="00364249"/>
    <w:rsid w:val="00366FAE"/>
    <w:rsid w:val="003761CC"/>
    <w:rsid w:val="0038502C"/>
    <w:rsid w:val="00386777"/>
    <w:rsid w:val="00395684"/>
    <w:rsid w:val="003A1109"/>
    <w:rsid w:val="003A49C2"/>
    <w:rsid w:val="003B4262"/>
    <w:rsid w:val="003B5E26"/>
    <w:rsid w:val="003C1044"/>
    <w:rsid w:val="003C32EC"/>
    <w:rsid w:val="003D0847"/>
    <w:rsid w:val="003D17D7"/>
    <w:rsid w:val="003D631A"/>
    <w:rsid w:val="003E2BC9"/>
    <w:rsid w:val="003E32D4"/>
    <w:rsid w:val="003F1386"/>
    <w:rsid w:val="003F4B52"/>
    <w:rsid w:val="003F7355"/>
    <w:rsid w:val="00402690"/>
    <w:rsid w:val="004034B6"/>
    <w:rsid w:val="0040767C"/>
    <w:rsid w:val="004114EA"/>
    <w:rsid w:val="00414B4F"/>
    <w:rsid w:val="00416E1B"/>
    <w:rsid w:val="0042250C"/>
    <w:rsid w:val="004228A1"/>
    <w:rsid w:val="00426350"/>
    <w:rsid w:val="00433840"/>
    <w:rsid w:val="00440FFA"/>
    <w:rsid w:val="004425EC"/>
    <w:rsid w:val="00450B27"/>
    <w:rsid w:val="00453116"/>
    <w:rsid w:val="00455510"/>
    <w:rsid w:val="00456A5D"/>
    <w:rsid w:val="00461AFE"/>
    <w:rsid w:val="00464D72"/>
    <w:rsid w:val="00472752"/>
    <w:rsid w:val="0047306D"/>
    <w:rsid w:val="00473E1C"/>
    <w:rsid w:val="0048283A"/>
    <w:rsid w:val="00482D4C"/>
    <w:rsid w:val="00483E1B"/>
    <w:rsid w:val="004846DF"/>
    <w:rsid w:val="004936B8"/>
    <w:rsid w:val="00493A57"/>
    <w:rsid w:val="004A0B6D"/>
    <w:rsid w:val="004B075A"/>
    <w:rsid w:val="004C1095"/>
    <w:rsid w:val="004C2DAD"/>
    <w:rsid w:val="004D4A4F"/>
    <w:rsid w:val="004D5C8C"/>
    <w:rsid w:val="004E0C5A"/>
    <w:rsid w:val="004E2BE1"/>
    <w:rsid w:val="004E35F1"/>
    <w:rsid w:val="004E3F8E"/>
    <w:rsid w:val="004E4801"/>
    <w:rsid w:val="004E5008"/>
    <w:rsid w:val="004F664D"/>
    <w:rsid w:val="00511F52"/>
    <w:rsid w:val="00513853"/>
    <w:rsid w:val="0052184A"/>
    <w:rsid w:val="00530DD9"/>
    <w:rsid w:val="005320E4"/>
    <w:rsid w:val="00534B83"/>
    <w:rsid w:val="005363E2"/>
    <w:rsid w:val="00536D89"/>
    <w:rsid w:val="005466B7"/>
    <w:rsid w:val="005503E1"/>
    <w:rsid w:val="00557116"/>
    <w:rsid w:val="0055763A"/>
    <w:rsid w:val="00565757"/>
    <w:rsid w:val="005829FA"/>
    <w:rsid w:val="00585ECC"/>
    <w:rsid w:val="005A02B6"/>
    <w:rsid w:val="005A09D8"/>
    <w:rsid w:val="005A1F5E"/>
    <w:rsid w:val="005A3F8F"/>
    <w:rsid w:val="005B6859"/>
    <w:rsid w:val="005C4127"/>
    <w:rsid w:val="005C6097"/>
    <w:rsid w:val="005C6D1E"/>
    <w:rsid w:val="005D783F"/>
    <w:rsid w:val="005E2B7E"/>
    <w:rsid w:val="005F18A3"/>
    <w:rsid w:val="00604177"/>
    <w:rsid w:val="00605D1F"/>
    <w:rsid w:val="006137EC"/>
    <w:rsid w:val="0063231D"/>
    <w:rsid w:val="006346FE"/>
    <w:rsid w:val="00637544"/>
    <w:rsid w:val="006402D4"/>
    <w:rsid w:val="00645A61"/>
    <w:rsid w:val="00645B93"/>
    <w:rsid w:val="00646050"/>
    <w:rsid w:val="00652165"/>
    <w:rsid w:val="00654735"/>
    <w:rsid w:val="006556DE"/>
    <w:rsid w:val="006565A0"/>
    <w:rsid w:val="006579DD"/>
    <w:rsid w:val="00660315"/>
    <w:rsid w:val="006617AB"/>
    <w:rsid w:val="00663E85"/>
    <w:rsid w:val="00664850"/>
    <w:rsid w:val="00670185"/>
    <w:rsid w:val="0067274F"/>
    <w:rsid w:val="00673750"/>
    <w:rsid w:val="00677EF3"/>
    <w:rsid w:val="006801B1"/>
    <w:rsid w:val="006851BF"/>
    <w:rsid w:val="0069665E"/>
    <w:rsid w:val="006A0250"/>
    <w:rsid w:val="006A14A2"/>
    <w:rsid w:val="006A21CB"/>
    <w:rsid w:val="006A6324"/>
    <w:rsid w:val="006B2573"/>
    <w:rsid w:val="006B4A30"/>
    <w:rsid w:val="006C08AE"/>
    <w:rsid w:val="006C0E87"/>
    <w:rsid w:val="006C7BB2"/>
    <w:rsid w:val="006D3AC7"/>
    <w:rsid w:val="006D64E4"/>
    <w:rsid w:val="006D7676"/>
    <w:rsid w:val="006E39E5"/>
    <w:rsid w:val="006F43FF"/>
    <w:rsid w:val="007033C4"/>
    <w:rsid w:val="0071294C"/>
    <w:rsid w:val="007202DB"/>
    <w:rsid w:val="00724E3B"/>
    <w:rsid w:val="00731E5D"/>
    <w:rsid w:val="00745D4B"/>
    <w:rsid w:val="00746865"/>
    <w:rsid w:val="007548F3"/>
    <w:rsid w:val="007574EC"/>
    <w:rsid w:val="0076376D"/>
    <w:rsid w:val="0077071A"/>
    <w:rsid w:val="00777388"/>
    <w:rsid w:val="00777E09"/>
    <w:rsid w:val="00790E8C"/>
    <w:rsid w:val="007A4E1D"/>
    <w:rsid w:val="007B0FBB"/>
    <w:rsid w:val="007B3E0E"/>
    <w:rsid w:val="007C5802"/>
    <w:rsid w:val="007D4222"/>
    <w:rsid w:val="007D61A8"/>
    <w:rsid w:val="007F48D4"/>
    <w:rsid w:val="00802635"/>
    <w:rsid w:val="00804C75"/>
    <w:rsid w:val="00806B1B"/>
    <w:rsid w:val="00814C6B"/>
    <w:rsid w:val="00817D9F"/>
    <w:rsid w:val="0082165B"/>
    <w:rsid w:val="00826FDB"/>
    <w:rsid w:val="0083216B"/>
    <w:rsid w:val="00832FA5"/>
    <w:rsid w:val="008373A7"/>
    <w:rsid w:val="008459FC"/>
    <w:rsid w:val="00851B3E"/>
    <w:rsid w:val="00854994"/>
    <w:rsid w:val="00860BC3"/>
    <w:rsid w:val="00873D1A"/>
    <w:rsid w:val="00875BE8"/>
    <w:rsid w:val="00877B88"/>
    <w:rsid w:val="0088113B"/>
    <w:rsid w:val="008A0177"/>
    <w:rsid w:val="008A085E"/>
    <w:rsid w:val="008B299B"/>
    <w:rsid w:val="008D1AE1"/>
    <w:rsid w:val="008D2912"/>
    <w:rsid w:val="008D2A6A"/>
    <w:rsid w:val="008D58EC"/>
    <w:rsid w:val="008E6243"/>
    <w:rsid w:val="008E74F7"/>
    <w:rsid w:val="008F6153"/>
    <w:rsid w:val="008F7754"/>
    <w:rsid w:val="0090117D"/>
    <w:rsid w:val="00904DE2"/>
    <w:rsid w:val="009055DD"/>
    <w:rsid w:val="009114D8"/>
    <w:rsid w:val="009149A4"/>
    <w:rsid w:val="009212DD"/>
    <w:rsid w:val="00921AB9"/>
    <w:rsid w:val="009278E4"/>
    <w:rsid w:val="009301B8"/>
    <w:rsid w:val="00931D78"/>
    <w:rsid w:val="00941F06"/>
    <w:rsid w:val="0094221D"/>
    <w:rsid w:val="009431F3"/>
    <w:rsid w:val="00947092"/>
    <w:rsid w:val="00951A8E"/>
    <w:rsid w:val="00954870"/>
    <w:rsid w:val="009625B1"/>
    <w:rsid w:val="00967C24"/>
    <w:rsid w:val="00985F44"/>
    <w:rsid w:val="00987081"/>
    <w:rsid w:val="0099060E"/>
    <w:rsid w:val="00997611"/>
    <w:rsid w:val="009A0E7C"/>
    <w:rsid w:val="009A3CBD"/>
    <w:rsid w:val="009A625D"/>
    <w:rsid w:val="009B2183"/>
    <w:rsid w:val="009B4EE3"/>
    <w:rsid w:val="009C041E"/>
    <w:rsid w:val="009C2062"/>
    <w:rsid w:val="009C2D55"/>
    <w:rsid w:val="009C49E4"/>
    <w:rsid w:val="009C7B9A"/>
    <w:rsid w:val="009D21B9"/>
    <w:rsid w:val="009E4241"/>
    <w:rsid w:val="009F356C"/>
    <w:rsid w:val="009F51F2"/>
    <w:rsid w:val="00A07468"/>
    <w:rsid w:val="00A10F49"/>
    <w:rsid w:val="00A20DA8"/>
    <w:rsid w:val="00A218EC"/>
    <w:rsid w:val="00A273C5"/>
    <w:rsid w:val="00A310D7"/>
    <w:rsid w:val="00A3138F"/>
    <w:rsid w:val="00A319BE"/>
    <w:rsid w:val="00A31F9A"/>
    <w:rsid w:val="00A40760"/>
    <w:rsid w:val="00A44EFB"/>
    <w:rsid w:val="00A60320"/>
    <w:rsid w:val="00A72FC5"/>
    <w:rsid w:val="00A730E3"/>
    <w:rsid w:val="00A77CF6"/>
    <w:rsid w:val="00A84BA8"/>
    <w:rsid w:val="00A91283"/>
    <w:rsid w:val="00AA0B88"/>
    <w:rsid w:val="00AA132F"/>
    <w:rsid w:val="00AB3338"/>
    <w:rsid w:val="00AC5EF4"/>
    <w:rsid w:val="00AC63FC"/>
    <w:rsid w:val="00AC653A"/>
    <w:rsid w:val="00AD3C6C"/>
    <w:rsid w:val="00AD4F04"/>
    <w:rsid w:val="00AE11E8"/>
    <w:rsid w:val="00AE4A4B"/>
    <w:rsid w:val="00AE6A46"/>
    <w:rsid w:val="00AF5E44"/>
    <w:rsid w:val="00B00969"/>
    <w:rsid w:val="00B02572"/>
    <w:rsid w:val="00B04340"/>
    <w:rsid w:val="00B07A3B"/>
    <w:rsid w:val="00B13941"/>
    <w:rsid w:val="00B21D40"/>
    <w:rsid w:val="00B340A8"/>
    <w:rsid w:val="00B40E12"/>
    <w:rsid w:val="00B435B8"/>
    <w:rsid w:val="00B4499C"/>
    <w:rsid w:val="00B5116D"/>
    <w:rsid w:val="00B6201D"/>
    <w:rsid w:val="00B653B7"/>
    <w:rsid w:val="00B66A14"/>
    <w:rsid w:val="00B71F5C"/>
    <w:rsid w:val="00B7250F"/>
    <w:rsid w:val="00B807E5"/>
    <w:rsid w:val="00B847A0"/>
    <w:rsid w:val="00B87BC5"/>
    <w:rsid w:val="00BB3215"/>
    <w:rsid w:val="00BB5129"/>
    <w:rsid w:val="00BC6DA7"/>
    <w:rsid w:val="00BD3C7C"/>
    <w:rsid w:val="00BD4346"/>
    <w:rsid w:val="00BD52FE"/>
    <w:rsid w:val="00BE051D"/>
    <w:rsid w:val="00BE078A"/>
    <w:rsid w:val="00BE61BE"/>
    <w:rsid w:val="00BE756D"/>
    <w:rsid w:val="00BF2674"/>
    <w:rsid w:val="00C008BD"/>
    <w:rsid w:val="00C00F3F"/>
    <w:rsid w:val="00C035C7"/>
    <w:rsid w:val="00C10C91"/>
    <w:rsid w:val="00C12062"/>
    <w:rsid w:val="00C257D5"/>
    <w:rsid w:val="00C2620F"/>
    <w:rsid w:val="00C34F4C"/>
    <w:rsid w:val="00C520EE"/>
    <w:rsid w:val="00C602B2"/>
    <w:rsid w:val="00C70C90"/>
    <w:rsid w:val="00C7374B"/>
    <w:rsid w:val="00C8109F"/>
    <w:rsid w:val="00C82679"/>
    <w:rsid w:val="00C836F3"/>
    <w:rsid w:val="00C91849"/>
    <w:rsid w:val="00C94933"/>
    <w:rsid w:val="00C97B11"/>
    <w:rsid w:val="00CB039A"/>
    <w:rsid w:val="00CB5DE5"/>
    <w:rsid w:val="00CC0C58"/>
    <w:rsid w:val="00CC140C"/>
    <w:rsid w:val="00CC29BF"/>
    <w:rsid w:val="00CD3807"/>
    <w:rsid w:val="00CD515D"/>
    <w:rsid w:val="00CD63B8"/>
    <w:rsid w:val="00CD7F92"/>
    <w:rsid w:val="00CE10F2"/>
    <w:rsid w:val="00CE4904"/>
    <w:rsid w:val="00CF0F57"/>
    <w:rsid w:val="00CF22F6"/>
    <w:rsid w:val="00CF40C3"/>
    <w:rsid w:val="00CF6830"/>
    <w:rsid w:val="00CF771C"/>
    <w:rsid w:val="00D00EF4"/>
    <w:rsid w:val="00D02D50"/>
    <w:rsid w:val="00D03E8C"/>
    <w:rsid w:val="00D103FE"/>
    <w:rsid w:val="00D10BFA"/>
    <w:rsid w:val="00D10F00"/>
    <w:rsid w:val="00D150D8"/>
    <w:rsid w:val="00D30007"/>
    <w:rsid w:val="00D300CE"/>
    <w:rsid w:val="00D37C1A"/>
    <w:rsid w:val="00D406D6"/>
    <w:rsid w:val="00D42D56"/>
    <w:rsid w:val="00D45AF7"/>
    <w:rsid w:val="00D466AF"/>
    <w:rsid w:val="00D473BF"/>
    <w:rsid w:val="00D47642"/>
    <w:rsid w:val="00D53D7A"/>
    <w:rsid w:val="00D5656E"/>
    <w:rsid w:val="00D56FE8"/>
    <w:rsid w:val="00D712A3"/>
    <w:rsid w:val="00D807D3"/>
    <w:rsid w:val="00D90FE2"/>
    <w:rsid w:val="00D95C4C"/>
    <w:rsid w:val="00DA0EDF"/>
    <w:rsid w:val="00DA117F"/>
    <w:rsid w:val="00DA17FB"/>
    <w:rsid w:val="00DA424C"/>
    <w:rsid w:val="00DB1AF7"/>
    <w:rsid w:val="00DB7C24"/>
    <w:rsid w:val="00DB7EBA"/>
    <w:rsid w:val="00DC058D"/>
    <w:rsid w:val="00DC1E10"/>
    <w:rsid w:val="00DC2504"/>
    <w:rsid w:val="00DC311D"/>
    <w:rsid w:val="00DC390E"/>
    <w:rsid w:val="00DC7C84"/>
    <w:rsid w:val="00DC7D3A"/>
    <w:rsid w:val="00DD2CF9"/>
    <w:rsid w:val="00DD7758"/>
    <w:rsid w:val="00DE2882"/>
    <w:rsid w:val="00DE46DB"/>
    <w:rsid w:val="00DE66F3"/>
    <w:rsid w:val="00DF0865"/>
    <w:rsid w:val="00DF307B"/>
    <w:rsid w:val="00DF38DD"/>
    <w:rsid w:val="00E15E36"/>
    <w:rsid w:val="00E24673"/>
    <w:rsid w:val="00E24898"/>
    <w:rsid w:val="00E355EE"/>
    <w:rsid w:val="00E44C46"/>
    <w:rsid w:val="00E527A2"/>
    <w:rsid w:val="00E54EB9"/>
    <w:rsid w:val="00E662CA"/>
    <w:rsid w:val="00E8076C"/>
    <w:rsid w:val="00E8515F"/>
    <w:rsid w:val="00E87DA4"/>
    <w:rsid w:val="00EA15F6"/>
    <w:rsid w:val="00EA20E5"/>
    <w:rsid w:val="00EA2756"/>
    <w:rsid w:val="00EA4B94"/>
    <w:rsid w:val="00EA60D4"/>
    <w:rsid w:val="00EC098C"/>
    <w:rsid w:val="00EC3C46"/>
    <w:rsid w:val="00EC69FF"/>
    <w:rsid w:val="00ED00F1"/>
    <w:rsid w:val="00ED23F4"/>
    <w:rsid w:val="00ED305B"/>
    <w:rsid w:val="00ED592D"/>
    <w:rsid w:val="00EE1E2F"/>
    <w:rsid w:val="00EE39ED"/>
    <w:rsid w:val="00EE4460"/>
    <w:rsid w:val="00EE57A9"/>
    <w:rsid w:val="00EF4E2B"/>
    <w:rsid w:val="00EF5E67"/>
    <w:rsid w:val="00F0293A"/>
    <w:rsid w:val="00F04E9E"/>
    <w:rsid w:val="00F10CF8"/>
    <w:rsid w:val="00F10FAD"/>
    <w:rsid w:val="00F146E3"/>
    <w:rsid w:val="00F2167D"/>
    <w:rsid w:val="00F22F5E"/>
    <w:rsid w:val="00F3061E"/>
    <w:rsid w:val="00F3075A"/>
    <w:rsid w:val="00F34C7B"/>
    <w:rsid w:val="00F35094"/>
    <w:rsid w:val="00F554E4"/>
    <w:rsid w:val="00F56A75"/>
    <w:rsid w:val="00F60B45"/>
    <w:rsid w:val="00F64FB6"/>
    <w:rsid w:val="00F95E8D"/>
    <w:rsid w:val="00FA1A9D"/>
    <w:rsid w:val="00FA532D"/>
    <w:rsid w:val="00FA7A79"/>
    <w:rsid w:val="00FA7D51"/>
    <w:rsid w:val="00FB14CE"/>
    <w:rsid w:val="00FC1FF1"/>
    <w:rsid w:val="00FD1497"/>
    <w:rsid w:val="00FD7977"/>
    <w:rsid w:val="00FE059A"/>
    <w:rsid w:val="00FF6C56"/>
    <w:rsid w:val="06B144F9"/>
    <w:rsid w:val="1CC5E749"/>
    <w:rsid w:val="207FB37D"/>
    <w:rsid w:val="3240196B"/>
    <w:rsid w:val="4B8E3305"/>
    <w:rsid w:val="6B00FB64"/>
    <w:rsid w:val="723545D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4678958"/>
  <w14:defaultImageDpi w14:val="330"/>
  <w15:docId w15:val="{19C0085F-39A8-9D44-B46E-255FBE37B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3FE"/>
    <w:rPr>
      <w:rFonts w:ascii="Calibri" w:hAnsi="Calibri"/>
      <w:sz w:val="24"/>
    </w:rPr>
  </w:style>
  <w:style w:type="paragraph" w:styleId="Heading1">
    <w:name w:val="heading 1"/>
    <w:basedOn w:val="Normal"/>
    <w:next w:val="Normal"/>
    <w:link w:val="Heading1Char"/>
    <w:qFormat/>
    <w:rsid w:val="00C82679"/>
    <w:pPr>
      <w:keepNext/>
      <w:pBdr>
        <w:bottom w:val="single" w:sz="4" w:space="1" w:color="auto"/>
      </w:pBdr>
      <w:spacing w:after="240"/>
      <w:jc w:val="center"/>
      <w:outlineLvl w:val="0"/>
    </w:pPr>
    <w:rPr>
      <w:rFonts w:eastAsia="Times New Roman"/>
      <w:sz w:val="52"/>
      <w:szCs w:val="24"/>
    </w:rPr>
  </w:style>
  <w:style w:type="paragraph" w:styleId="Heading2">
    <w:name w:val="heading 2"/>
    <w:basedOn w:val="Normal"/>
    <w:next w:val="Normal"/>
    <w:qFormat/>
    <w:rsid w:val="00C82679"/>
    <w:pPr>
      <w:outlineLvl w:val="1"/>
    </w:pPr>
    <w:rPr>
      <w:rFonts w:eastAsia="Times New Roman" w:cs="Calibri"/>
      <w:bCs/>
      <w:sz w:val="52"/>
      <w:szCs w:val="5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i/>
    </w:rPr>
  </w:style>
  <w:style w:type="paragraph" w:styleId="BodyTextIndent">
    <w:name w:val="Body Text Indent"/>
    <w:basedOn w:val="Normal"/>
    <w:link w:val="BodyTextIndentChar"/>
    <w:rsid w:val="00D103FE"/>
    <w:pPr>
      <w:ind w:left="360"/>
      <w:jc w:val="both"/>
    </w:pPr>
    <w:rPr>
      <w:rFonts w:asciiTheme="minorHAnsi" w:hAnsiTheme="minorHAnsi"/>
    </w:rPr>
  </w:style>
  <w:style w:type="paragraph" w:styleId="BodyTextIndent2">
    <w:name w:val="Body Text Indent 2"/>
    <w:basedOn w:val="Normal"/>
    <w:rsid w:val="00D103FE"/>
    <w:pPr>
      <w:ind w:left="720"/>
      <w:jc w:val="both"/>
    </w:p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sz w:val="24"/>
      <w:szCs w:val="24"/>
    </w:rPr>
  </w:style>
  <w:style w:type="character" w:customStyle="1" w:styleId="HeaderChar">
    <w:name w:val="Header Char"/>
    <w:basedOn w:val="DefaultParagraphFont"/>
    <w:rsid w:val="007D5B83"/>
  </w:style>
  <w:style w:type="character" w:styleId="BookTitle">
    <w:name w:val="Book Title"/>
    <w:basedOn w:val="DefaultParagraphFont"/>
    <w:qFormat/>
    <w:rsid w:val="00D103FE"/>
    <w:rPr>
      <w:rFonts w:ascii="Calibri" w:hAnsi="Calibri"/>
      <w:b/>
      <w:bCs/>
      <w:i/>
      <w:iCs/>
      <w:spacing w:val="5"/>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szCs w:val="24"/>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uiPriority w:val="34"/>
    <w:qFormat/>
    <w:rsid w:val="00985F44"/>
    <w:pPr>
      <w:ind w:left="720"/>
      <w:contextualSpacing/>
    </w:pPr>
  </w:style>
  <w:style w:type="paragraph" w:styleId="Revision">
    <w:name w:val="Revision"/>
    <w:hidden/>
    <w:semiHidden/>
    <w:rsid w:val="002D52A1"/>
    <w:rPr>
      <w:sz w:val="24"/>
    </w:rPr>
  </w:style>
  <w:style w:type="character" w:customStyle="1" w:styleId="UnresolvedMention1">
    <w:name w:val="Unresolved Mention1"/>
    <w:basedOn w:val="DefaultParagraphFont"/>
    <w:uiPriority w:val="99"/>
    <w:semiHidden/>
    <w:unhideWhenUsed/>
    <w:rsid w:val="001C3C85"/>
    <w:rPr>
      <w:color w:val="605E5C"/>
      <w:shd w:val="clear" w:color="auto" w:fill="E1DFDD"/>
    </w:rPr>
  </w:style>
  <w:style w:type="numbering" w:styleId="111111">
    <w:name w:val="Outline List 2"/>
    <w:basedOn w:val="NoList"/>
    <w:semiHidden/>
    <w:unhideWhenUsed/>
    <w:rsid w:val="00CE4904"/>
    <w:pPr>
      <w:numPr>
        <w:numId w:val="1"/>
      </w:numPr>
    </w:pPr>
  </w:style>
  <w:style w:type="character" w:customStyle="1" w:styleId="ArticleTitle">
    <w:name w:val="ArticleTitle"/>
    <w:basedOn w:val="DefaultParagraphFont"/>
    <w:uiPriority w:val="1"/>
    <w:qFormat/>
    <w:rsid w:val="004E0C5A"/>
    <w:rPr>
      <w:rFonts w:asciiTheme="minorHAnsi" w:hAnsiTheme="minorHAnsi"/>
      <w:b/>
      <w:sz w:val="32"/>
    </w:rPr>
  </w:style>
  <w:style w:type="character" w:styleId="PlaceholderText">
    <w:name w:val="Placeholder Text"/>
    <w:basedOn w:val="DefaultParagraphFont"/>
    <w:semiHidden/>
    <w:rsid w:val="004E0C5A"/>
    <w:rPr>
      <w:color w:val="808080"/>
    </w:rPr>
  </w:style>
  <w:style w:type="character" w:customStyle="1" w:styleId="QuestionAnswer">
    <w:name w:val="QuestionAnswer"/>
    <w:basedOn w:val="DefaultParagraphFont"/>
    <w:uiPriority w:val="1"/>
    <w:qFormat/>
    <w:rsid w:val="005C6D1E"/>
    <w:rPr>
      <w:rFonts w:ascii="Calibri" w:hAnsi="Calibri"/>
      <w:b/>
      <w:sz w:val="24"/>
    </w:rPr>
  </w:style>
  <w:style w:type="character" w:customStyle="1" w:styleId="BoldAnswer">
    <w:name w:val="BoldAnswer"/>
    <w:basedOn w:val="DefaultParagraphFont"/>
    <w:uiPriority w:val="1"/>
    <w:qFormat/>
    <w:rsid w:val="00143557"/>
    <w:rPr>
      <w:rFonts w:ascii="Calibri" w:hAnsi="Calibri"/>
      <w:b/>
      <w:sz w:val="24"/>
    </w:rPr>
  </w:style>
  <w:style w:type="character" w:customStyle="1" w:styleId="Vid">
    <w:name w:val="Vid"/>
    <w:basedOn w:val="DefaultParagraphFont"/>
    <w:uiPriority w:val="1"/>
    <w:qFormat/>
    <w:rsid w:val="00A319BE"/>
    <w:rPr>
      <w:rFonts w:asciiTheme="minorHAnsi" w:hAnsiTheme="minorHAnsi" w:cstheme="minorHAnsi"/>
      <w:i/>
      <w:iCs/>
      <w:color w:val="0070C0"/>
    </w:rPr>
  </w:style>
  <w:style w:type="character" w:customStyle="1" w:styleId="Heading1Char">
    <w:name w:val="Heading 1 Char"/>
    <w:basedOn w:val="DefaultParagraphFont"/>
    <w:link w:val="Heading1"/>
    <w:rsid w:val="00473E1C"/>
    <w:rPr>
      <w:rFonts w:ascii="Calibri" w:eastAsia="Times New Roman" w:hAnsi="Calibri"/>
      <w:sz w:val="52"/>
      <w:szCs w:val="24"/>
    </w:rPr>
  </w:style>
  <w:style w:type="character" w:customStyle="1" w:styleId="AuthorName">
    <w:name w:val="AuthorName"/>
    <w:basedOn w:val="DefaultParagraphFont"/>
    <w:uiPriority w:val="1"/>
    <w:qFormat/>
    <w:rsid w:val="0052184A"/>
    <w:rPr>
      <w:rFonts w:ascii="Calibri" w:eastAsia="Times New Roman" w:hAnsi="Calibri" w:cs="Calibri"/>
      <w:b/>
      <w:szCs w:val="24"/>
      <w:u w:val="single"/>
    </w:rPr>
  </w:style>
  <w:style w:type="character" w:customStyle="1" w:styleId="BodyTextChar">
    <w:name w:val="Body Text Char"/>
    <w:basedOn w:val="DefaultParagraphFont"/>
    <w:link w:val="BodyText"/>
    <w:rsid w:val="00D103FE"/>
    <w:rPr>
      <w:rFonts w:ascii="Calibri" w:hAnsi="Calibri"/>
      <w:i/>
      <w:sz w:val="24"/>
    </w:rPr>
  </w:style>
  <w:style w:type="character" w:customStyle="1" w:styleId="BodyTextIndentChar">
    <w:name w:val="Body Text Indent Char"/>
    <w:basedOn w:val="DefaultParagraphFont"/>
    <w:link w:val="BodyTextIndent"/>
    <w:rsid w:val="00D103FE"/>
    <w:rPr>
      <w:rFonts w:asciiTheme="minorHAnsi" w:hAnsiTheme="minorHAnsi"/>
      <w:sz w:val="24"/>
    </w:rPr>
  </w:style>
  <w:style w:type="paragraph" w:styleId="ListNumber">
    <w:name w:val="List Number"/>
    <w:basedOn w:val="Normal"/>
    <w:autoRedefine/>
    <w:semiHidden/>
    <w:unhideWhenUsed/>
    <w:rsid w:val="0083216B"/>
    <w:pPr>
      <w:numPr>
        <w:numId w:val="33"/>
      </w:numPr>
      <w:contextualSpacing/>
    </w:pPr>
  </w:style>
  <w:style w:type="paragraph" w:customStyle="1" w:styleId="NumberedBullets">
    <w:name w:val="Numbered Bullets"/>
    <w:basedOn w:val="Normal"/>
    <w:uiPriority w:val="7"/>
    <w:qFormat/>
    <w:rsid w:val="001B5D20"/>
    <w:pPr>
      <w:numPr>
        <w:numId w:val="43"/>
      </w:numPr>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1629899">
      <w:bodyDiv w:val="1"/>
      <w:marLeft w:val="0"/>
      <w:marRight w:val="0"/>
      <w:marTop w:val="0"/>
      <w:marBottom w:val="0"/>
      <w:divBdr>
        <w:top w:val="none" w:sz="0" w:space="0" w:color="auto"/>
        <w:left w:val="none" w:sz="0" w:space="0" w:color="auto"/>
        <w:bottom w:val="none" w:sz="0" w:space="0" w:color="auto"/>
        <w:right w:val="none" w:sz="0" w:space="0" w:color="auto"/>
      </w:divBdr>
    </w:div>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1013612187">
      <w:bodyDiv w:val="1"/>
      <w:marLeft w:val="0"/>
      <w:marRight w:val="0"/>
      <w:marTop w:val="0"/>
      <w:marBottom w:val="0"/>
      <w:divBdr>
        <w:top w:val="none" w:sz="0" w:space="0" w:color="auto"/>
        <w:left w:val="none" w:sz="0" w:space="0" w:color="auto"/>
        <w:bottom w:val="none" w:sz="0" w:space="0" w:color="auto"/>
        <w:right w:val="none" w:sz="0" w:space="0" w:color="auto"/>
      </w:divBdr>
    </w:div>
    <w:div w:id="1025132042">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509296208">
      <w:bodyDiv w:val="1"/>
      <w:marLeft w:val="0"/>
      <w:marRight w:val="0"/>
      <w:marTop w:val="0"/>
      <w:marBottom w:val="0"/>
      <w:divBdr>
        <w:top w:val="none" w:sz="0" w:space="0" w:color="auto"/>
        <w:left w:val="none" w:sz="0" w:space="0" w:color="auto"/>
        <w:bottom w:val="none" w:sz="0" w:space="0" w:color="auto"/>
        <w:right w:val="none" w:sz="0" w:space="0" w:color="auto"/>
      </w:divBdr>
    </w:div>
    <w:div w:id="1529098475">
      <w:bodyDiv w:val="1"/>
      <w:marLeft w:val="0"/>
      <w:marRight w:val="0"/>
      <w:marTop w:val="0"/>
      <w:marBottom w:val="0"/>
      <w:divBdr>
        <w:top w:val="none" w:sz="0" w:space="0" w:color="auto"/>
        <w:left w:val="none" w:sz="0" w:space="0" w:color="auto"/>
        <w:bottom w:val="none" w:sz="0" w:space="0" w:color="auto"/>
        <w:right w:val="none" w:sz="0" w:space="0" w:color="auto"/>
      </w:divBdr>
    </w:div>
    <w:div w:id="1582135120">
      <w:bodyDiv w:val="1"/>
      <w:marLeft w:val="0"/>
      <w:marRight w:val="0"/>
      <w:marTop w:val="0"/>
      <w:marBottom w:val="0"/>
      <w:divBdr>
        <w:top w:val="none" w:sz="0" w:space="0" w:color="auto"/>
        <w:left w:val="none" w:sz="0" w:space="0" w:color="auto"/>
        <w:bottom w:val="none" w:sz="0" w:space="0" w:color="auto"/>
        <w:right w:val="none" w:sz="0" w:space="0" w:color="auto"/>
      </w:divBdr>
    </w:div>
    <w:div w:id="1639141194">
      <w:bodyDiv w:val="1"/>
      <w:marLeft w:val="0"/>
      <w:marRight w:val="0"/>
      <w:marTop w:val="0"/>
      <w:marBottom w:val="0"/>
      <w:divBdr>
        <w:top w:val="none" w:sz="0" w:space="0" w:color="auto"/>
        <w:left w:val="none" w:sz="0" w:space="0" w:color="auto"/>
        <w:bottom w:val="none" w:sz="0" w:space="0" w:color="auto"/>
        <w:right w:val="none" w:sz="0" w:space="0" w:color="auto"/>
      </w:divBdr>
    </w:div>
    <w:div w:id="202744465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mrockwellparker@gmail.com"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yackela@usgs.gov"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mrockwellparker@gmail.com"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https://www.jove.com/account/file-uploader?src=18866738"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050FF86DFE1084FA82DC07C64D4F2DD" ma:contentTypeVersion="11" ma:contentTypeDescription="Create a new document." ma:contentTypeScope="" ma:versionID="ed68f0937c7f41b460b6d26fd4fde6fc">
  <xsd:schema xmlns:xsd="http://www.w3.org/2001/XMLSchema" xmlns:xs="http://www.w3.org/2001/XMLSchema" xmlns:p="http://schemas.microsoft.com/office/2006/metadata/properties" xmlns:ns1="http://schemas.microsoft.com/sharepoint/v3" xmlns:ns2="c05024fc-2475-4c64-9c56-31f6b59430b1" xmlns:ns3="fcd890d6-ac19-4ecd-a425-014d3095770a" targetNamespace="http://schemas.microsoft.com/office/2006/metadata/properties" ma:root="true" ma:fieldsID="51e301e239bf443c225d9ecb29afa749" ns1:_="" ns2:_="" ns3:_="">
    <xsd:import namespace="http://schemas.microsoft.com/sharepoint/v3"/>
    <xsd:import namespace="c05024fc-2475-4c64-9c56-31f6b59430b1"/>
    <xsd:import namespace="fcd890d6-ac19-4ecd-a425-014d3095770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7" nillable="true" ma:displayName="Unified Compliance Policy Properties" ma:hidden="true" ma:internalName="_ip_UnifiedCompliancePolicyProperties">
      <xsd:simpleType>
        <xsd:restriction base="dms:Note"/>
      </xsd:simpleType>
    </xsd:element>
    <xsd:element name="_ip_UnifiedCompliancePolicyUIAction" ma:index="18"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05024fc-2475-4c64-9c56-31f6b59430b1"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cd890d6-ac19-4ecd-a425-014d3095770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0320F973-1399-41EC-BD85-DC680638E798}">
  <ds:schemaRefs>
    <ds:schemaRef ds:uri="http://schemas.microsoft.com/sharepoint/v3/contenttype/forms"/>
  </ds:schemaRefs>
</ds:datastoreItem>
</file>

<file path=customXml/itemProps2.xml><?xml version="1.0" encoding="utf-8"?>
<ds:datastoreItem xmlns:ds="http://schemas.openxmlformats.org/officeDocument/2006/customXml" ds:itemID="{5D8ADB1D-C461-474A-9B8B-29ED74FF27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05024fc-2475-4c64-9c56-31f6b59430b1"/>
    <ds:schemaRef ds:uri="fcd890d6-ac19-4ecd-a425-014d3095770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074B6DC-CA92-4C20-82F6-15EB93337423}">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Normal.dotm</Template>
  <TotalTime>48</TotalTime>
  <Pages>8</Pages>
  <Words>1447</Words>
  <Characters>8251</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Name:                                                                                                                 Title of</vt:lpstr>
    </vt:vector>
  </TitlesOfParts>
  <Company>UC Irvine</Company>
  <LinksUpToDate>false</LinksUpToDate>
  <CharactersWithSpaces>9679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subject/>
  <dc:creator>Microsoft Office User</dc:creator>
  <cp:keywords/>
  <dc:description/>
  <cp:lastModifiedBy>Anastasia Gomez</cp:lastModifiedBy>
  <cp:revision>9</cp:revision>
  <dcterms:created xsi:type="dcterms:W3CDTF">2020-11-09T21:47:00Z</dcterms:created>
  <dcterms:modified xsi:type="dcterms:W3CDTF">2020-12-04T17:10:00Z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0x0101007050FF86DFE1084FA82DC07C64D4F2DD</vt:lpwstr>
  </property>
</Properties>
</file>