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46E27" w14:textId="77777777" w:rsidR="00A24B5A" w:rsidRPr="005E22E8" w:rsidRDefault="00A24B5A" w:rsidP="00A24B5A">
      <w:pPr>
        <w:jc w:val="both"/>
        <w:rPr>
          <w:rFonts w:ascii="Calibri" w:hAnsi="Calibri" w:cs="Calibri"/>
          <w:b/>
          <w:sz w:val="22"/>
          <w:szCs w:val="22"/>
        </w:rPr>
      </w:pPr>
      <w:r w:rsidRPr="005E22E8">
        <w:rPr>
          <w:rFonts w:ascii="Calibri" w:hAnsi="Calibri" w:cs="Calibri"/>
          <w:b/>
          <w:sz w:val="22"/>
          <w:szCs w:val="22"/>
        </w:rPr>
        <w:t>Responses to Reviewers’ Comments</w:t>
      </w:r>
    </w:p>
    <w:p w14:paraId="232298B9" w14:textId="77777777" w:rsidR="00A24B5A" w:rsidRPr="005E22E8" w:rsidRDefault="00A24B5A" w:rsidP="00A24B5A">
      <w:pPr>
        <w:jc w:val="both"/>
        <w:rPr>
          <w:rFonts w:ascii="Calibri" w:hAnsi="Calibri" w:cs="Calibri"/>
          <w:sz w:val="22"/>
          <w:szCs w:val="22"/>
        </w:rPr>
      </w:pPr>
    </w:p>
    <w:p w14:paraId="2B0BEFF4" w14:textId="77777777" w:rsidR="00512D9A" w:rsidRPr="005E22E8" w:rsidRDefault="00A24B5A" w:rsidP="00512D9A">
      <w:pPr>
        <w:rPr>
          <w:rFonts w:ascii="Calibri" w:hAnsi="Calibri" w:cs="Calibri"/>
          <w:i/>
          <w:sz w:val="22"/>
          <w:szCs w:val="22"/>
        </w:rPr>
      </w:pPr>
      <w:r w:rsidRPr="005E22E8">
        <w:rPr>
          <w:rFonts w:ascii="Calibri" w:hAnsi="Calibri" w:cs="Calibri"/>
          <w:i/>
          <w:sz w:val="22"/>
          <w:szCs w:val="22"/>
        </w:rPr>
        <w:t xml:space="preserve">We thank the reviewers for their thorough evaluation of our manuscript. We hope we have addressed their concerns with our responses and edits to the text and figures. Point-by-point responses are italicized below each respective comment. </w:t>
      </w:r>
      <w:r w:rsidR="00512D9A" w:rsidRPr="005E22E8">
        <w:rPr>
          <w:rFonts w:ascii="Calibri" w:hAnsi="Calibri" w:cs="Calibri"/>
          <w:i/>
          <w:sz w:val="22"/>
          <w:szCs w:val="22"/>
        </w:rPr>
        <w:t xml:space="preserve">All revisions in the revised text is highlighted via ‘Track Changes’ or ‘Comments’. Tables embedded in the </w:t>
      </w:r>
      <w:r w:rsidR="00512D9A" w:rsidRPr="005E22E8">
        <w:rPr>
          <w:rFonts w:ascii="Calibri" w:hAnsi="Calibri" w:cs="Calibri"/>
          <w:b/>
          <w:bCs/>
          <w:i/>
          <w:sz w:val="22"/>
          <w:szCs w:val="22"/>
        </w:rPr>
        <w:t>Protocol</w:t>
      </w:r>
      <w:r w:rsidR="00512D9A" w:rsidRPr="005E22E8">
        <w:rPr>
          <w:rFonts w:ascii="Calibri" w:hAnsi="Calibri" w:cs="Calibri"/>
          <w:i/>
          <w:sz w:val="22"/>
          <w:szCs w:val="22"/>
        </w:rPr>
        <w:t xml:space="preserve"> have been removed from the text and instead included as separate .</w:t>
      </w:r>
      <w:proofErr w:type="spellStart"/>
      <w:r w:rsidR="00512D9A" w:rsidRPr="005E22E8">
        <w:rPr>
          <w:rFonts w:ascii="Calibri" w:hAnsi="Calibri" w:cs="Calibri"/>
          <w:i/>
          <w:sz w:val="22"/>
          <w:szCs w:val="22"/>
        </w:rPr>
        <w:t>xls</w:t>
      </w:r>
      <w:proofErr w:type="spellEnd"/>
      <w:r w:rsidR="00512D9A" w:rsidRPr="005E22E8">
        <w:rPr>
          <w:rFonts w:ascii="Calibri" w:hAnsi="Calibri" w:cs="Calibri"/>
          <w:i/>
          <w:sz w:val="22"/>
          <w:szCs w:val="22"/>
        </w:rPr>
        <w:t xml:space="preserve"> files. Desired placement of tables in the text of the </w:t>
      </w:r>
      <w:r w:rsidR="00512D9A" w:rsidRPr="005E22E8">
        <w:rPr>
          <w:rFonts w:ascii="Calibri" w:hAnsi="Calibri" w:cs="Calibri"/>
          <w:b/>
          <w:bCs/>
          <w:i/>
          <w:sz w:val="22"/>
          <w:szCs w:val="22"/>
        </w:rPr>
        <w:t xml:space="preserve">Protocol </w:t>
      </w:r>
      <w:r w:rsidR="00512D9A" w:rsidRPr="005E22E8">
        <w:rPr>
          <w:rFonts w:ascii="Calibri" w:hAnsi="Calibri" w:cs="Calibri"/>
          <w:i/>
          <w:sz w:val="22"/>
          <w:szCs w:val="22"/>
        </w:rPr>
        <w:t xml:space="preserve">is specified. </w:t>
      </w:r>
    </w:p>
    <w:p w14:paraId="05758EC1" w14:textId="77777777" w:rsidR="00A24B5A" w:rsidRPr="005E22E8" w:rsidRDefault="00A24B5A" w:rsidP="00A24B5A">
      <w:pPr>
        <w:rPr>
          <w:rFonts w:ascii="Calibri" w:hAnsi="Calibri" w:cs="Calibri"/>
          <w:sz w:val="22"/>
          <w:szCs w:val="22"/>
        </w:rPr>
      </w:pPr>
    </w:p>
    <w:p w14:paraId="09F22A48" w14:textId="77777777" w:rsidR="00A24B5A" w:rsidRPr="005E22E8" w:rsidRDefault="00A24B5A" w:rsidP="00A24B5A">
      <w:pPr>
        <w:jc w:val="both"/>
        <w:rPr>
          <w:rFonts w:ascii="Calibri" w:hAnsi="Calibri" w:cs="Calibri"/>
          <w:b/>
          <w:sz w:val="22"/>
          <w:szCs w:val="22"/>
        </w:rPr>
      </w:pPr>
      <w:r w:rsidRPr="005E22E8">
        <w:rPr>
          <w:rFonts w:ascii="Calibri" w:hAnsi="Calibri" w:cs="Calibri"/>
          <w:b/>
          <w:sz w:val="22"/>
          <w:szCs w:val="22"/>
          <w:u w:val="single"/>
        </w:rPr>
        <w:t>Editorial Comments</w:t>
      </w:r>
      <w:r w:rsidRPr="005E22E8">
        <w:rPr>
          <w:rFonts w:ascii="Calibri" w:hAnsi="Calibri" w:cs="Calibri"/>
          <w:b/>
          <w:sz w:val="22"/>
          <w:szCs w:val="22"/>
        </w:rPr>
        <w:t xml:space="preserve">: </w:t>
      </w:r>
    </w:p>
    <w:p w14:paraId="0BB6E10F" w14:textId="6305FAF5" w:rsidR="00D333A4" w:rsidRPr="005E22E8" w:rsidRDefault="00D333A4">
      <w:pPr>
        <w:rPr>
          <w:rFonts w:ascii="Calibri" w:hAnsi="Calibri" w:cs="Calibri"/>
          <w:sz w:val="22"/>
          <w:szCs w:val="22"/>
        </w:rPr>
      </w:pPr>
    </w:p>
    <w:p w14:paraId="7469B23F" w14:textId="77777777" w:rsidR="00A24B5A" w:rsidRPr="005E22E8" w:rsidRDefault="00A24B5A" w:rsidP="00A24B5A">
      <w:pPr>
        <w:pStyle w:val="ListParagraph"/>
        <w:numPr>
          <w:ilvl w:val="0"/>
          <w:numId w:val="2"/>
        </w:num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 xml:space="preserve">Please take this opportunity to thoroughly proofread the manuscript to ensure that there are no spelling or grammar issues. The </w:t>
      </w:r>
      <w:proofErr w:type="spellStart"/>
      <w:r w:rsidRPr="005E22E8">
        <w:rPr>
          <w:rFonts w:ascii="Calibri" w:hAnsi="Calibri" w:cs="Calibri"/>
          <w:color w:val="201F1E"/>
          <w:sz w:val="22"/>
          <w:szCs w:val="22"/>
          <w:shd w:val="clear" w:color="auto" w:fill="FFFFFF"/>
        </w:rPr>
        <w:t>JoVE</w:t>
      </w:r>
      <w:proofErr w:type="spellEnd"/>
      <w:r w:rsidRPr="005E22E8">
        <w:rPr>
          <w:rFonts w:ascii="Calibri" w:hAnsi="Calibri" w:cs="Calibri"/>
          <w:color w:val="201F1E"/>
          <w:sz w:val="22"/>
          <w:szCs w:val="22"/>
          <w:shd w:val="clear" w:color="auto" w:fill="FFFFFF"/>
        </w:rPr>
        <w:t xml:space="preserve"> editor will not copy-edit your manuscript and any errors in the submitted revision may be present in the published version.</w:t>
      </w:r>
    </w:p>
    <w:p w14:paraId="777976C5" w14:textId="3B938488" w:rsidR="00A24B5A" w:rsidRPr="005E22E8" w:rsidRDefault="00A24B5A" w:rsidP="00A24B5A">
      <w:pPr>
        <w:pStyle w:val="ListParagraph"/>
        <w:rPr>
          <w:rFonts w:ascii="Calibri" w:hAnsi="Calibri" w:cs="Calibri"/>
          <w:sz w:val="22"/>
          <w:szCs w:val="22"/>
        </w:rPr>
      </w:pPr>
    </w:p>
    <w:p w14:paraId="183B2AA1" w14:textId="19E76E6C" w:rsidR="00A24B5A" w:rsidRPr="005E22E8" w:rsidRDefault="00A24B5A" w:rsidP="00A24B5A">
      <w:pPr>
        <w:pStyle w:val="ListParagraph"/>
        <w:ind w:left="450" w:firstLine="270"/>
        <w:rPr>
          <w:rFonts w:ascii="Calibri" w:hAnsi="Calibri" w:cs="Calibri"/>
          <w:sz w:val="22"/>
          <w:szCs w:val="22"/>
        </w:rPr>
      </w:pPr>
      <w:r w:rsidRPr="005E22E8">
        <w:rPr>
          <w:rFonts w:ascii="Calibri" w:hAnsi="Calibri" w:cs="Calibri"/>
          <w:b/>
          <w:bCs/>
          <w:i/>
          <w:iCs/>
          <w:color w:val="FF0000"/>
          <w:sz w:val="22"/>
          <w:szCs w:val="22"/>
        </w:rPr>
        <w:t>Response:</w:t>
      </w:r>
      <w:r w:rsidRPr="005E22E8">
        <w:rPr>
          <w:rFonts w:ascii="Calibri" w:hAnsi="Calibri" w:cs="Calibri"/>
          <w:i/>
          <w:iCs/>
          <w:color w:val="FF0000"/>
          <w:sz w:val="22"/>
          <w:szCs w:val="22"/>
        </w:rPr>
        <w:t xml:space="preserve"> </w:t>
      </w:r>
      <w:r w:rsidRPr="005E22E8">
        <w:rPr>
          <w:rFonts w:ascii="Calibri" w:hAnsi="Calibri" w:cs="Calibri"/>
          <w:i/>
          <w:iCs/>
          <w:sz w:val="22"/>
          <w:szCs w:val="22"/>
        </w:rPr>
        <w:t xml:space="preserve">We have thoroughly proof-read the manuscript, ensuring no spelling or </w:t>
      </w:r>
      <w:r w:rsidRPr="005E22E8">
        <w:rPr>
          <w:rFonts w:ascii="Calibri" w:hAnsi="Calibri" w:cs="Calibri"/>
          <w:i/>
          <w:iCs/>
          <w:sz w:val="22"/>
          <w:szCs w:val="22"/>
        </w:rPr>
        <w:tab/>
        <w:t>grammatical issues.</w:t>
      </w:r>
      <w:r w:rsidRPr="005E22E8">
        <w:rPr>
          <w:rFonts w:ascii="Calibri" w:hAnsi="Calibri" w:cs="Calibri"/>
          <w:sz w:val="22"/>
          <w:szCs w:val="22"/>
        </w:rPr>
        <w:t xml:space="preserve"> </w:t>
      </w:r>
    </w:p>
    <w:p w14:paraId="5E83EC1D" w14:textId="06060E4C" w:rsidR="00A24B5A" w:rsidRPr="005E22E8" w:rsidRDefault="00A24B5A" w:rsidP="00A24B5A">
      <w:pPr>
        <w:pStyle w:val="ListParagraph"/>
        <w:ind w:left="450" w:firstLine="270"/>
        <w:rPr>
          <w:rFonts w:ascii="Calibri" w:hAnsi="Calibri" w:cs="Calibri"/>
          <w:sz w:val="22"/>
          <w:szCs w:val="22"/>
        </w:rPr>
      </w:pPr>
    </w:p>
    <w:p w14:paraId="366EFC14" w14:textId="77777777" w:rsidR="00A24B5A" w:rsidRPr="005E22E8" w:rsidRDefault="00A24B5A" w:rsidP="00A24B5A">
      <w:pPr>
        <w:pStyle w:val="ListParagraph"/>
        <w:numPr>
          <w:ilvl w:val="0"/>
          <w:numId w:val="2"/>
        </w:num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 xml:space="preserve">Please format the manuscript as: paragraph Indentation: 0 for both left and right and special: none, Line spacings: single. Please include a single line space between each step, </w:t>
      </w:r>
      <w:proofErr w:type="spellStart"/>
      <w:r w:rsidRPr="005E22E8">
        <w:rPr>
          <w:rFonts w:ascii="Calibri" w:hAnsi="Calibri" w:cs="Calibri"/>
          <w:color w:val="201F1E"/>
          <w:sz w:val="22"/>
          <w:szCs w:val="22"/>
          <w:shd w:val="clear" w:color="auto" w:fill="FFFFFF"/>
        </w:rPr>
        <w:t>substep</w:t>
      </w:r>
      <w:proofErr w:type="spellEnd"/>
      <w:r w:rsidRPr="005E22E8">
        <w:rPr>
          <w:rFonts w:ascii="Calibri" w:hAnsi="Calibri" w:cs="Calibri"/>
          <w:color w:val="201F1E"/>
          <w:sz w:val="22"/>
          <w:szCs w:val="22"/>
          <w:shd w:val="clear" w:color="auto" w:fill="FFFFFF"/>
        </w:rPr>
        <w:t xml:space="preserve"> and note in the protocol section. Please use Calibri 12 points.</w:t>
      </w:r>
    </w:p>
    <w:p w14:paraId="5AC94CD4" w14:textId="77777777" w:rsidR="00A24B5A" w:rsidRPr="005E22E8" w:rsidRDefault="00A24B5A" w:rsidP="00A24B5A">
      <w:pPr>
        <w:pStyle w:val="ListParagraph"/>
        <w:rPr>
          <w:rFonts w:ascii="Calibri" w:hAnsi="Calibri" w:cs="Calibri"/>
          <w:color w:val="201F1E"/>
          <w:sz w:val="22"/>
          <w:szCs w:val="22"/>
          <w:shd w:val="clear" w:color="auto" w:fill="FFFFFF"/>
        </w:rPr>
      </w:pPr>
    </w:p>
    <w:p w14:paraId="77953861" w14:textId="1BC0030F" w:rsidR="00A24B5A" w:rsidRPr="005E22E8" w:rsidRDefault="00A24B5A" w:rsidP="00A24B5A">
      <w:pPr>
        <w:pStyle w:val="ListParagraph"/>
        <w:rPr>
          <w:rFonts w:ascii="Calibri" w:hAnsi="Calibri" w:cs="Calibri"/>
          <w:i/>
          <w:iCs/>
          <w:sz w:val="22"/>
          <w:szCs w:val="22"/>
        </w:rPr>
      </w:pPr>
      <w:r w:rsidRPr="005E22E8">
        <w:rPr>
          <w:rFonts w:ascii="Calibri" w:hAnsi="Calibri" w:cs="Calibri"/>
          <w:b/>
          <w:bCs/>
          <w:i/>
          <w:iCs/>
          <w:color w:val="FF0000"/>
          <w:sz w:val="22"/>
          <w:szCs w:val="22"/>
        </w:rPr>
        <w:t xml:space="preserve">Response: </w:t>
      </w:r>
      <w:r w:rsidRPr="005E22E8">
        <w:rPr>
          <w:rFonts w:ascii="Calibri" w:hAnsi="Calibri" w:cs="Calibri"/>
          <w:i/>
          <w:iCs/>
          <w:sz w:val="22"/>
          <w:szCs w:val="22"/>
        </w:rPr>
        <w:t xml:space="preserve">We made sure to ensure to these formatting requirements. </w:t>
      </w:r>
    </w:p>
    <w:p w14:paraId="30421F35" w14:textId="77777777" w:rsidR="00A24B5A" w:rsidRPr="005E22E8" w:rsidRDefault="00A24B5A" w:rsidP="00A24B5A">
      <w:pPr>
        <w:pStyle w:val="ListParagraph"/>
        <w:rPr>
          <w:rFonts w:ascii="Calibri" w:hAnsi="Calibri" w:cs="Calibri"/>
          <w:color w:val="201F1E"/>
          <w:sz w:val="22"/>
          <w:szCs w:val="22"/>
        </w:rPr>
      </w:pPr>
    </w:p>
    <w:p w14:paraId="315F3375" w14:textId="3597D4BC"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provide an email address for each author.</w:t>
      </w:r>
    </w:p>
    <w:p w14:paraId="1CC90C76" w14:textId="67EFCE60" w:rsidR="00A24B5A" w:rsidRPr="005E22E8" w:rsidRDefault="00A24B5A" w:rsidP="00A24B5A">
      <w:pPr>
        <w:pStyle w:val="ListParagraph"/>
        <w:rPr>
          <w:rFonts w:ascii="Calibri" w:hAnsi="Calibri" w:cs="Calibri"/>
          <w:color w:val="201F1E"/>
          <w:sz w:val="22"/>
          <w:szCs w:val="22"/>
          <w:shd w:val="clear" w:color="auto" w:fill="FFFFFF"/>
        </w:rPr>
      </w:pPr>
    </w:p>
    <w:p w14:paraId="510DE246" w14:textId="77777777" w:rsidR="00A24B5A" w:rsidRPr="005E22E8" w:rsidRDefault="00A24B5A" w:rsidP="00A24B5A">
      <w:pPr>
        <w:pStyle w:val="ListParagraph"/>
        <w:rPr>
          <w:rFonts w:ascii="Calibri" w:hAnsi="Calibri" w:cs="Calibri"/>
          <w:i/>
          <w:iCs/>
          <w:sz w:val="22"/>
          <w:szCs w:val="22"/>
        </w:rPr>
      </w:pPr>
      <w:r w:rsidRPr="005E22E8">
        <w:rPr>
          <w:rFonts w:ascii="Calibri" w:hAnsi="Calibri" w:cs="Calibri"/>
          <w:b/>
          <w:bCs/>
          <w:i/>
          <w:iCs/>
          <w:color w:val="FF0000"/>
          <w:sz w:val="22"/>
          <w:szCs w:val="22"/>
        </w:rPr>
        <w:t xml:space="preserve">Response: </w:t>
      </w:r>
      <w:r w:rsidRPr="005E22E8">
        <w:rPr>
          <w:rFonts w:ascii="Calibri" w:hAnsi="Calibri" w:cs="Calibri"/>
          <w:i/>
          <w:iCs/>
          <w:sz w:val="22"/>
          <w:szCs w:val="22"/>
        </w:rPr>
        <w:t xml:space="preserve">Email addresses for each author are now included on the title page. Previously, we just included the emails of the first authors and corresponding author. </w:t>
      </w:r>
    </w:p>
    <w:p w14:paraId="1CAE7EFC" w14:textId="77777777" w:rsidR="00A24B5A" w:rsidRPr="005E22E8" w:rsidRDefault="00A24B5A" w:rsidP="00A24B5A">
      <w:pPr>
        <w:ind w:left="630"/>
        <w:rPr>
          <w:rFonts w:ascii="Calibri" w:hAnsi="Calibri" w:cs="Calibri"/>
          <w:color w:val="201F1E"/>
          <w:sz w:val="22"/>
          <w:szCs w:val="22"/>
          <w:shd w:val="clear" w:color="auto" w:fill="FFFFFF"/>
        </w:rPr>
      </w:pPr>
    </w:p>
    <w:p w14:paraId="1362C65F" w14:textId="77777777" w:rsidR="00A24B5A" w:rsidRPr="005E22E8" w:rsidRDefault="00A24B5A" w:rsidP="00A24B5A">
      <w:pPr>
        <w:pStyle w:val="ListParagraph"/>
        <w:numPr>
          <w:ilvl w:val="0"/>
          <w:numId w:val="2"/>
        </w:num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Please rephrase the Short Abstract/Summary to clearly describe the protocol and its applications in complete sentences between 10-50 words: “Presented here is a protocol …”</w:t>
      </w:r>
    </w:p>
    <w:p w14:paraId="75CD2BF6" w14:textId="40EDF201" w:rsidR="00A24B5A" w:rsidRPr="005E22E8" w:rsidRDefault="00A24B5A" w:rsidP="00A24B5A">
      <w:pPr>
        <w:rPr>
          <w:rFonts w:ascii="Calibri" w:hAnsi="Calibri" w:cs="Calibri"/>
          <w:sz w:val="22"/>
          <w:szCs w:val="22"/>
        </w:rPr>
      </w:pPr>
    </w:p>
    <w:p w14:paraId="46EA2720" w14:textId="004BBB15" w:rsidR="00A24B5A" w:rsidRPr="005E22E8" w:rsidRDefault="00A24B5A" w:rsidP="00A24B5A">
      <w:pPr>
        <w:pStyle w:val="ListParagraph"/>
        <w:rPr>
          <w:rFonts w:ascii="Calibri" w:hAnsi="Calibri" w:cs="Calibri"/>
          <w:i/>
          <w:iCs/>
          <w:sz w:val="22"/>
          <w:szCs w:val="22"/>
        </w:rPr>
      </w:pPr>
      <w:r w:rsidRPr="005E22E8">
        <w:rPr>
          <w:rFonts w:ascii="Calibri" w:hAnsi="Calibri" w:cs="Calibri"/>
          <w:b/>
          <w:bCs/>
          <w:i/>
          <w:iCs/>
          <w:color w:val="FF0000"/>
          <w:sz w:val="22"/>
          <w:szCs w:val="22"/>
        </w:rPr>
        <w:t xml:space="preserve">Response: </w:t>
      </w:r>
      <w:r w:rsidRPr="005E22E8">
        <w:rPr>
          <w:rFonts w:ascii="Calibri" w:hAnsi="Calibri" w:cs="Calibri"/>
          <w:i/>
          <w:iCs/>
          <w:sz w:val="22"/>
          <w:szCs w:val="22"/>
        </w:rPr>
        <w:t>The Summary was revised to be within the word limit with a concise description of the protocol.</w:t>
      </w:r>
    </w:p>
    <w:p w14:paraId="7454BF56" w14:textId="723D349C" w:rsidR="00A24B5A" w:rsidRPr="005E22E8" w:rsidRDefault="00A24B5A" w:rsidP="00A24B5A">
      <w:pPr>
        <w:pStyle w:val="ListParagraph"/>
        <w:rPr>
          <w:rFonts w:ascii="Calibri" w:hAnsi="Calibri" w:cs="Calibri"/>
          <w:i/>
          <w:iCs/>
          <w:sz w:val="22"/>
          <w:szCs w:val="22"/>
        </w:rPr>
      </w:pPr>
    </w:p>
    <w:p w14:paraId="0EC98E29" w14:textId="77777777" w:rsidR="00A24B5A" w:rsidRPr="005E22E8" w:rsidRDefault="00A24B5A" w:rsidP="00A24B5A">
      <w:pPr>
        <w:pStyle w:val="ListParagraph"/>
        <w:numPr>
          <w:ilvl w:val="0"/>
          <w:numId w:val="2"/>
        </w:numPr>
        <w:rPr>
          <w:rFonts w:ascii="Calibri" w:hAnsi="Calibri" w:cs="Calibri"/>
          <w:i/>
          <w:iCs/>
          <w:sz w:val="22"/>
          <w:szCs w:val="22"/>
        </w:rPr>
      </w:pPr>
      <w:r w:rsidRPr="005E22E8">
        <w:rPr>
          <w:rFonts w:ascii="Calibri" w:hAnsi="Calibri" w:cs="Calibri"/>
          <w:color w:val="201F1E"/>
          <w:sz w:val="22"/>
          <w:szCs w:val="22"/>
          <w:shd w:val="clear" w:color="auto" w:fill="FFFFFF"/>
        </w:rPr>
        <w:t>Please ensure that the long Abstract is within 150-300-word limit and clearly states the goal of the protocol.</w:t>
      </w:r>
    </w:p>
    <w:p w14:paraId="31184254" w14:textId="3A59CDD6" w:rsidR="00A24B5A" w:rsidRPr="005E22E8" w:rsidRDefault="00A24B5A" w:rsidP="00A24B5A">
      <w:pPr>
        <w:rPr>
          <w:rFonts w:ascii="Calibri" w:hAnsi="Calibri" w:cs="Calibri"/>
          <w:sz w:val="22"/>
          <w:szCs w:val="22"/>
        </w:rPr>
      </w:pPr>
    </w:p>
    <w:p w14:paraId="5F88F1E3" w14:textId="459DEE26" w:rsidR="00A24B5A" w:rsidRPr="005E22E8" w:rsidRDefault="00A24B5A" w:rsidP="00A24B5A">
      <w:pPr>
        <w:pStyle w:val="ListParagraph"/>
        <w:rPr>
          <w:rFonts w:ascii="Calibri" w:hAnsi="Calibri" w:cs="Calibri"/>
          <w:i/>
          <w:iCs/>
          <w:sz w:val="22"/>
          <w:szCs w:val="22"/>
        </w:rPr>
      </w:pPr>
      <w:r w:rsidRPr="005E22E8">
        <w:rPr>
          <w:rFonts w:ascii="Calibri" w:hAnsi="Calibri" w:cs="Calibri"/>
          <w:b/>
          <w:bCs/>
          <w:i/>
          <w:iCs/>
          <w:color w:val="FF0000"/>
          <w:sz w:val="22"/>
          <w:szCs w:val="22"/>
        </w:rPr>
        <w:t xml:space="preserve">Response: </w:t>
      </w:r>
      <w:r w:rsidRPr="005E22E8">
        <w:rPr>
          <w:rFonts w:ascii="Calibri" w:hAnsi="Calibri" w:cs="Calibri"/>
          <w:i/>
          <w:iCs/>
          <w:sz w:val="22"/>
          <w:szCs w:val="22"/>
        </w:rPr>
        <w:t xml:space="preserve">The Abstract is now within the word limit and states the goals of our protocol to use multiplexed fluorescence imaging to study a broad spectrum of cellular systems. </w:t>
      </w:r>
    </w:p>
    <w:p w14:paraId="56C5FFB2" w14:textId="04EF2BFB" w:rsidR="00A24B5A" w:rsidRPr="005E22E8" w:rsidRDefault="00A24B5A" w:rsidP="00A24B5A">
      <w:pPr>
        <w:pStyle w:val="ListParagraph"/>
        <w:rPr>
          <w:rFonts w:ascii="Calibri" w:hAnsi="Calibri" w:cs="Calibri"/>
          <w:i/>
          <w:iCs/>
          <w:sz w:val="22"/>
          <w:szCs w:val="22"/>
        </w:rPr>
      </w:pPr>
    </w:p>
    <w:p w14:paraId="6676E744" w14:textId="29BBC238" w:rsidR="00A24B5A" w:rsidRPr="005E22E8" w:rsidRDefault="00A24B5A" w:rsidP="00A24B5A">
      <w:pPr>
        <w:pStyle w:val="ListParagraph"/>
        <w:numPr>
          <w:ilvl w:val="0"/>
          <w:numId w:val="2"/>
        </w:numPr>
        <w:rPr>
          <w:rFonts w:ascii="Calibri" w:hAnsi="Calibri" w:cs="Calibri"/>
          <w:sz w:val="22"/>
          <w:szCs w:val="22"/>
        </w:rPr>
      </w:pPr>
      <w:proofErr w:type="spellStart"/>
      <w:r w:rsidRPr="005E22E8">
        <w:rPr>
          <w:rFonts w:ascii="Calibri" w:hAnsi="Calibri" w:cs="Calibri"/>
          <w:color w:val="201F1E"/>
          <w:sz w:val="22"/>
          <w:szCs w:val="22"/>
          <w:shd w:val="clear" w:color="auto" w:fill="FFFFFF"/>
        </w:rPr>
        <w:t>JoVE</w:t>
      </w:r>
      <w:proofErr w:type="spellEnd"/>
      <w:r w:rsidRPr="005E22E8">
        <w:rPr>
          <w:rFonts w:ascii="Calibri" w:hAnsi="Calibri" w:cs="Calibri"/>
          <w:color w:val="201F1E"/>
          <w:sz w:val="22"/>
          <w:szCs w:val="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 xml:space="preserve">For example: Nikon C2 confocal microscope, Leica Sp8 confocal microscope, </w:t>
      </w:r>
      <w:proofErr w:type="spellStart"/>
      <w:r w:rsidRPr="005E22E8">
        <w:rPr>
          <w:rFonts w:ascii="Calibri" w:hAnsi="Calibri" w:cs="Calibri"/>
          <w:color w:val="201F1E"/>
          <w:sz w:val="22"/>
          <w:szCs w:val="22"/>
          <w:shd w:val="clear" w:color="auto" w:fill="FFFFFF"/>
        </w:rPr>
        <w:t>HybEZ</w:t>
      </w:r>
      <w:proofErr w:type="spellEnd"/>
      <w:r w:rsidRPr="005E22E8">
        <w:rPr>
          <w:rFonts w:ascii="Calibri" w:hAnsi="Calibri" w:cs="Calibri"/>
          <w:color w:val="201F1E"/>
          <w:sz w:val="22"/>
          <w:szCs w:val="22"/>
          <w:shd w:val="clear" w:color="auto" w:fill="FFFFFF"/>
        </w:rPr>
        <w:t xml:space="preserve">, ACD Bio, Advanced Cell Diagnostics, </w:t>
      </w:r>
      <w:proofErr w:type="spellStart"/>
      <w:r w:rsidRPr="005E22E8">
        <w:rPr>
          <w:rFonts w:ascii="Calibri" w:hAnsi="Calibri" w:cs="Calibri"/>
          <w:color w:val="201F1E"/>
          <w:sz w:val="22"/>
          <w:szCs w:val="22"/>
          <w:shd w:val="clear" w:color="auto" w:fill="FFFFFF"/>
        </w:rPr>
        <w:t>etc</w:t>
      </w:r>
      <w:proofErr w:type="spellEnd"/>
    </w:p>
    <w:p w14:paraId="2316B93C" w14:textId="77777777" w:rsidR="001D2167" w:rsidRPr="005E22E8" w:rsidRDefault="001D2167" w:rsidP="001D2167">
      <w:pPr>
        <w:pStyle w:val="ListParagraph"/>
        <w:rPr>
          <w:rFonts w:ascii="Calibri" w:hAnsi="Calibri" w:cs="Calibri"/>
          <w:sz w:val="22"/>
          <w:szCs w:val="22"/>
        </w:rPr>
      </w:pPr>
    </w:p>
    <w:p w14:paraId="6F7970F6" w14:textId="23944056" w:rsidR="00A24B5A" w:rsidRPr="005E22E8" w:rsidRDefault="00A24B5A" w:rsidP="00A24B5A">
      <w:pPr>
        <w:pStyle w:val="ListParagraph"/>
        <w:rPr>
          <w:rFonts w:ascii="Calibri" w:hAnsi="Calibri" w:cs="Calibri"/>
          <w:sz w:val="22"/>
          <w:szCs w:val="22"/>
        </w:rPr>
      </w:pPr>
      <w:r w:rsidRPr="005E22E8">
        <w:rPr>
          <w:rFonts w:ascii="Calibri" w:hAnsi="Calibri" w:cs="Calibri"/>
          <w:b/>
          <w:bCs/>
          <w:i/>
          <w:iCs/>
          <w:color w:val="FF0000"/>
          <w:sz w:val="22"/>
          <w:szCs w:val="22"/>
        </w:rPr>
        <w:lastRenderedPageBreak/>
        <w:t xml:space="preserve">Response: </w:t>
      </w:r>
      <w:r w:rsidRPr="005E22E8">
        <w:rPr>
          <w:rFonts w:ascii="Calibri" w:hAnsi="Calibri" w:cs="Calibri"/>
          <w:i/>
          <w:iCs/>
          <w:sz w:val="22"/>
          <w:szCs w:val="22"/>
        </w:rPr>
        <w:t xml:space="preserve">All commercial language was removed from the main text and only included in the Table of Materials. </w:t>
      </w:r>
      <w:r w:rsidRPr="005E22E8">
        <w:rPr>
          <w:rFonts w:ascii="Calibri" w:hAnsi="Calibri" w:cs="Calibri"/>
          <w:color w:val="201F1E"/>
          <w:sz w:val="22"/>
          <w:szCs w:val="22"/>
        </w:rPr>
        <w:br/>
      </w:r>
    </w:p>
    <w:p w14:paraId="0974FA80" w14:textId="738C5BF5"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 xml:space="preserve">We cannot have non- numbered steps, subheadings, headings, paragraphs in the protocol section. Please adjust the numbering of the Protocol to follow the </w:t>
      </w:r>
      <w:proofErr w:type="spellStart"/>
      <w:r w:rsidRPr="005E22E8">
        <w:rPr>
          <w:rFonts w:ascii="Calibri" w:hAnsi="Calibri" w:cs="Calibri"/>
          <w:color w:val="201F1E"/>
          <w:sz w:val="22"/>
          <w:szCs w:val="22"/>
          <w:shd w:val="clear" w:color="auto" w:fill="FFFFFF"/>
        </w:rPr>
        <w:t>JoVE</w:t>
      </w:r>
      <w:proofErr w:type="spellEnd"/>
      <w:r w:rsidRPr="005E22E8">
        <w:rPr>
          <w:rFonts w:ascii="Calibri" w:hAnsi="Calibri" w:cs="Calibri"/>
          <w:color w:val="201F1E"/>
          <w:sz w:val="22"/>
          <w:szCs w:val="22"/>
          <w:shd w:val="clear" w:color="auto" w:fill="FFFFFF"/>
        </w:rPr>
        <w:t xml:space="preserve"> Instructions for Authors. For example, 1 should be followed by 1.1 and then 1.1.1 and 1.1.2 if necessary. Please refrain from using bullets, alphabets, or dashes.</w:t>
      </w:r>
    </w:p>
    <w:p w14:paraId="6AB0BB57" w14:textId="47B622EA" w:rsidR="00A24B5A" w:rsidRPr="005E22E8" w:rsidRDefault="00A24B5A" w:rsidP="00A24B5A">
      <w:pPr>
        <w:rPr>
          <w:rFonts w:ascii="Calibri" w:hAnsi="Calibri" w:cs="Calibri"/>
          <w:sz w:val="22"/>
          <w:szCs w:val="22"/>
        </w:rPr>
      </w:pPr>
    </w:p>
    <w:p w14:paraId="31663916" w14:textId="4912B857" w:rsidR="00A24B5A" w:rsidRPr="005E22E8" w:rsidRDefault="00A24B5A" w:rsidP="00A24B5A">
      <w:pPr>
        <w:rPr>
          <w:rFonts w:ascii="Calibri" w:hAnsi="Calibri" w:cs="Calibri"/>
          <w:color w:val="000000" w:themeColor="text1"/>
          <w:sz w:val="22"/>
          <w:szCs w:val="22"/>
        </w:rPr>
      </w:pPr>
      <w:r w:rsidRPr="005E22E8">
        <w:rPr>
          <w:rFonts w:ascii="Calibri" w:hAnsi="Calibri" w:cs="Calibri"/>
          <w:color w:val="FF0000"/>
          <w:sz w:val="22"/>
          <w:szCs w:val="22"/>
        </w:rPr>
        <w:tab/>
      </w:r>
      <w:r w:rsidRPr="005E22E8">
        <w:rPr>
          <w:rFonts w:ascii="Calibri" w:hAnsi="Calibri" w:cs="Calibri"/>
          <w:b/>
          <w:bCs/>
          <w:i/>
          <w:iCs/>
          <w:color w:val="FF0000"/>
          <w:sz w:val="22"/>
          <w:szCs w:val="22"/>
        </w:rPr>
        <w:t xml:space="preserve">Response: </w:t>
      </w:r>
      <w:r w:rsidR="00B15348" w:rsidRPr="005E22E8">
        <w:rPr>
          <w:rFonts w:ascii="Calibri" w:hAnsi="Calibri" w:cs="Calibri"/>
          <w:color w:val="000000" w:themeColor="text1"/>
          <w:sz w:val="22"/>
          <w:szCs w:val="22"/>
        </w:rPr>
        <w:t xml:space="preserve">Formatting has been adjusted in the </w:t>
      </w:r>
      <w:r w:rsidR="00B15348" w:rsidRPr="005E22E8">
        <w:rPr>
          <w:rFonts w:ascii="Calibri" w:hAnsi="Calibri" w:cs="Calibri"/>
          <w:b/>
          <w:bCs/>
          <w:color w:val="000000" w:themeColor="text1"/>
          <w:sz w:val="22"/>
          <w:szCs w:val="22"/>
        </w:rPr>
        <w:t>Protocol</w:t>
      </w:r>
      <w:r w:rsidR="00B15348" w:rsidRPr="005E22E8">
        <w:rPr>
          <w:rFonts w:ascii="Calibri" w:hAnsi="Calibri" w:cs="Calibri"/>
          <w:color w:val="000000" w:themeColor="text1"/>
          <w:sz w:val="22"/>
          <w:szCs w:val="22"/>
        </w:rPr>
        <w:t xml:space="preserve">. The numbering nomenclature is now </w:t>
      </w:r>
      <w:r w:rsidR="00B15348" w:rsidRPr="005E22E8">
        <w:rPr>
          <w:rFonts w:ascii="Calibri" w:hAnsi="Calibri" w:cs="Calibri"/>
          <w:color w:val="000000" w:themeColor="text1"/>
          <w:sz w:val="22"/>
          <w:szCs w:val="22"/>
        </w:rPr>
        <w:tab/>
        <w:t xml:space="preserve">following 1.1 to 1.1.1 to 1.1.2, as stated in the comment above. </w:t>
      </w:r>
    </w:p>
    <w:p w14:paraId="1B75BD48" w14:textId="0EEB3AA4" w:rsidR="00A24B5A" w:rsidRPr="005E22E8" w:rsidRDefault="00A24B5A" w:rsidP="00A24B5A">
      <w:pPr>
        <w:rPr>
          <w:rFonts w:ascii="Calibri" w:hAnsi="Calibri" w:cs="Calibri"/>
          <w:b/>
          <w:bCs/>
          <w:i/>
          <w:iCs/>
          <w:sz w:val="22"/>
          <w:szCs w:val="22"/>
        </w:rPr>
      </w:pPr>
    </w:p>
    <w:p w14:paraId="713563FE" w14:textId="7DD9E99A"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BE3B27B" w14:textId="29191EEA" w:rsidR="00A24B5A" w:rsidRPr="005E22E8" w:rsidRDefault="00A24B5A" w:rsidP="00A24B5A">
      <w:pPr>
        <w:rPr>
          <w:rFonts w:ascii="Calibri" w:hAnsi="Calibri" w:cs="Calibri"/>
          <w:sz w:val="22"/>
          <w:szCs w:val="22"/>
        </w:rPr>
      </w:pPr>
    </w:p>
    <w:p w14:paraId="43C3C9E1" w14:textId="66188B71" w:rsidR="00A24B5A" w:rsidRPr="005E22E8" w:rsidRDefault="00A24B5A" w:rsidP="00A24B5A">
      <w:pPr>
        <w:rPr>
          <w:rFonts w:ascii="Calibri" w:hAnsi="Calibri" w:cs="Calibri"/>
          <w:color w:val="000000" w:themeColor="text1"/>
          <w:sz w:val="22"/>
          <w:szCs w:val="22"/>
        </w:rPr>
      </w:pPr>
      <w:r w:rsidRPr="005E22E8">
        <w:rPr>
          <w:rFonts w:ascii="Calibri" w:hAnsi="Calibri" w:cs="Calibri"/>
          <w:sz w:val="22"/>
          <w:szCs w:val="22"/>
        </w:rPr>
        <w:tab/>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 xml:space="preserve">All text in the protocol is in the imperative tense. </w:t>
      </w:r>
    </w:p>
    <w:p w14:paraId="19D5EF13" w14:textId="3F41745C" w:rsidR="00A24B5A" w:rsidRPr="005E22E8" w:rsidRDefault="00A24B5A" w:rsidP="00A24B5A">
      <w:pPr>
        <w:rPr>
          <w:rFonts w:ascii="Calibri" w:hAnsi="Calibri" w:cs="Calibri"/>
          <w:b/>
          <w:bCs/>
          <w:i/>
          <w:iCs/>
          <w:sz w:val="22"/>
          <w:szCs w:val="22"/>
        </w:rPr>
      </w:pPr>
    </w:p>
    <w:p w14:paraId="4D19B9B3" w14:textId="436870A0"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add more details to your protocol steps. Please ensure you answer the “how” question, i.e., how is the step performed?</w:t>
      </w:r>
    </w:p>
    <w:p w14:paraId="18B57C06" w14:textId="7D810AFE" w:rsidR="00A24B5A" w:rsidRPr="005E22E8" w:rsidRDefault="00A24B5A" w:rsidP="00A24B5A">
      <w:pPr>
        <w:rPr>
          <w:rFonts w:ascii="Calibri" w:hAnsi="Calibri" w:cs="Calibri"/>
          <w:sz w:val="22"/>
          <w:szCs w:val="22"/>
        </w:rPr>
      </w:pPr>
    </w:p>
    <w:p w14:paraId="5A8F9FE4" w14:textId="0AC06523" w:rsidR="00A24B5A" w:rsidRPr="005E22E8" w:rsidRDefault="00A24B5A" w:rsidP="00A24B5A">
      <w:pPr>
        <w:rPr>
          <w:rFonts w:ascii="Calibri" w:hAnsi="Calibri" w:cs="Calibri"/>
          <w:color w:val="000000" w:themeColor="text1"/>
          <w:sz w:val="22"/>
          <w:szCs w:val="22"/>
        </w:rPr>
      </w:pPr>
      <w:r w:rsidRPr="005E22E8">
        <w:rPr>
          <w:rFonts w:ascii="Calibri" w:hAnsi="Calibri" w:cs="Calibri"/>
          <w:sz w:val="22"/>
          <w:szCs w:val="22"/>
        </w:rPr>
        <w:tab/>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 xml:space="preserve">Further detail was added to the protocol steps to answer “how” each step is </w:t>
      </w:r>
      <w:r w:rsidR="00B15348" w:rsidRPr="005E22E8">
        <w:rPr>
          <w:rFonts w:ascii="Calibri" w:hAnsi="Calibri" w:cs="Calibri"/>
          <w:color w:val="000000" w:themeColor="text1"/>
          <w:sz w:val="22"/>
          <w:szCs w:val="22"/>
        </w:rPr>
        <w:tab/>
        <w:t xml:space="preserve">performed with additional detail on rationale for each step. </w:t>
      </w:r>
    </w:p>
    <w:p w14:paraId="428CB2D6" w14:textId="2AB59283" w:rsidR="00A24B5A" w:rsidRPr="005E22E8" w:rsidRDefault="00A24B5A" w:rsidP="00A24B5A">
      <w:pPr>
        <w:rPr>
          <w:rFonts w:ascii="Calibri" w:hAnsi="Calibri" w:cs="Calibri"/>
          <w:b/>
          <w:bCs/>
          <w:i/>
          <w:iCs/>
          <w:sz w:val="22"/>
          <w:szCs w:val="22"/>
        </w:rPr>
      </w:pPr>
    </w:p>
    <w:p w14:paraId="12C26C1B" w14:textId="77A74370"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use complete sentences throughout providing all volumes, concentration, etc.</w:t>
      </w:r>
      <w:r w:rsidRPr="005E22E8">
        <w:rPr>
          <w:rFonts w:ascii="Calibri" w:hAnsi="Calibri" w:cs="Calibri"/>
          <w:color w:val="201F1E"/>
          <w:sz w:val="22"/>
          <w:szCs w:val="22"/>
        </w:rPr>
        <w:br/>
      </w:r>
    </w:p>
    <w:p w14:paraId="02FEA944" w14:textId="35751E79" w:rsidR="00A24B5A" w:rsidRPr="005E22E8" w:rsidRDefault="00A24B5A" w:rsidP="00A24B5A">
      <w:pPr>
        <w:rPr>
          <w:rFonts w:ascii="Calibri" w:hAnsi="Calibri" w:cs="Calibri"/>
          <w:color w:val="000000" w:themeColor="text1"/>
          <w:sz w:val="22"/>
          <w:szCs w:val="22"/>
        </w:rPr>
      </w:pPr>
      <w:r w:rsidRPr="005E22E8">
        <w:rPr>
          <w:rFonts w:ascii="Calibri" w:hAnsi="Calibri" w:cs="Calibri"/>
          <w:color w:val="201F1E"/>
          <w:sz w:val="22"/>
          <w:szCs w:val="22"/>
        </w:rPr>
        <w:tab/>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 xml:space="preserve">Complete sentences are used throughout the </w:t>
      </w:r>
      <w:r w:rsidR="00B15348" w:rsidRPr="005E22E8">
        <w:rPr>
          <w:rFonts w:ascii="Calibri" w:hAnsi="Calibri" w:cs="Calibri"/>
          <w:b/>
          <w:bCs/>
          <w:color w:val="000000" w:themeColor="text1"/>
          <w:sz w:val="22"/>
          <w:szCs w:val="22"/>
        </w:rPr>
        <w:t xml:space="preserve">Protocol. </w:t>
      </w:r>
    </w:p>
    <w:p w14:paraId="4DE58503" w14:textId="77777777" w:rsidR="00A24B5A" w:rsidRPr="005E22E8" w:rsidRDefault="00A24B5A" w:rsidP="00A24B5A">
      <w:pPr>
        <w:rPr>
          <w:rFonts w:ascii="Calibri" w:hAnsi="Calibri" w:cs="Calibri"/>
          <w:b/>
          <w:bCs/>
          <w:i/>
          <w:iCs/>
          <w:sz w:val="22"/>
          <w:szCs w:val="22"/>
        </w:rPr>
      </w:pPr>
    </w:p>
    <w:p w14:paraId="223A5167" w14:textId="607BBD96"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The Protocol should be made up almost entirely of discrete steps without large paragraphs of text between sections.</w:t>
      </w:r>
      <w:r w:rsidRPr="005E22E8">
        <w:rPr>
          <w:rFonts w:ascii="Calibri" w:hAnsi="Calibri" w:cs="Calibri"/>
          <w:color w:val="201F1E"/>
          <w:sz w:val="22"/>
          <w:szCs w:val="22"/>
        </w:rPr>
        <w:br/>
      </w:r>
      <w:r w:rsidRPr="005E22E8">
        <w:rPr>
          <w:rFonts w:ascii="Calibri" w:hAnsi="Calibri" w:cs="Calibri"/>
          <w:color w:val="201F1E"/>
          <w:sz w:val="22"/>
          <w:szCs w:val="22"/>
        </w:rPr>
        <w:br/>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 xml:space="preserve">This comment has been addressed. </w:t>
      </w:r>
    </w:p>
    <w:p w14:paraId="1C77A2CE" w14:textId="6E7BC316" w:rsidR="00A24B5A" w:rsidRPr="005E22E8" w:rsidRDefault="00A24B5A" w:rsidP="00A24B5A">
      <w:pPr>
        <w:rPr>
          <w:rFonts w:ascii="Calibri" w:hAnsi="Calibri" w:cs="Calibri"/>
          <w:sz w:val="22"/>
          <w:szCs w:val="22"/>
        </w:rPr>
      </w:pPr>
    </w:p>
    <w:p w14:paraId="1CF8054D" w14:textId="2B505AC7"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When do you introduce viral particles to the cells?</w:t>
      </w:r>
    </w:p>
    <w:p w14:paraId="0369DAD9" w14:textId="319C1F3F" w:rsidR="00A24B5A" w:rsidRPr="005E22E8" w:rsidRDefault="00A24B5A" w:rsidP="00A24B5A">
      <w:pPr>
        <w:rPr>
          <w:rFonts w:ascii="Calibri" w:hAnsi="Calibri" w:cs="Calibri"/>
          <w:sz w:val="22"/>
          <w:szCs w:val="22"/>
        </w:rPr>
      </w:pPr>
    </w:p>
    <w:p w14:paraId="4D678CFA" w14:textId="28739673" w:rsidR="00A24B5A" w:rsidRPr="005E22E8" w:rsidRDefault="00A24B5A" w:rsidP="00A24B5A">
      <w:pPr>
        <w:rPr>
          <w:rFonts w:ascii="Calibri" w:hAnsi="Calibri" w:cs="Calibri"/>
          <w:color w:val="000000" w:themeColor="text1"/>
          <w:sz w:val="22"/>
          <w:szCs w:val="22"/>
        </w:rPr>
      </w:pPr>
      <w:r w:rsidRPr="005E22E8">
        <w:rPr>
          <w:rFonts w:ascii="Calibri" w:hAnsi="Calibri" w:cs="Calibri"/>
          <w:sz w:val="22"/>
          <w:szCs w:val="22"/>
        </w:rPr>
        <w:tab/>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 xml:space="preserve">We added when to add viral particles to the cells in </w:t>
      </w:r>
      <w:r w:rsidR="00B15348" w:rsidRPr="005E22E8">
        <w:rPr>
          <w:rFonts w:ascii="Calibri" w:hAnsi="Calibri" w:cs="Calibri"/>
          <w:b/>
          <w:bCs/>
          <w:color w:val="000000" w:themeColor="text1"/>
          <w:sz w:val="22"/>
          <w:szCs w:val="22"/>
        </w:rPr>
        <w:t xml:space="preserve">Step 1 </w:t>
      </w:r>
      <w:r w:rsidR="00B15348" w:rsidRPr="005E22E8">
        <w:rPr>
          <w:rFonts w:ascii="Calibri" w:hAnsi="Calibri" w:cs="Calibri"/>
          <w:color w:val="000000" w:themeColor="text1"/>
          <w:sz w:val="22"/>
          <w:szCs w:val="22"/>
        </w:rPr>
        <w:t xml:space="preserve">of the </w:t>
      </w:r>
      <w:r w:rsidR="00B15348" w:rsidRPr="005E22E8">
        <w:rPr>
          <w:rFonts w:ascii="Calibri" w:hAnsi="Calibri" w:cs="Calibri"/>
          <w:b/>
          <w:bCs/>
          <w:color w:val="000000" w:themeColor="text1"/>
          <w:sz w:val="22"/>
          <w:szCs w:val="22"/>
        </w:rPr>
        <w:t xml:space="preserve">Protocol. </w:t>
      </w:r>
      <w:r w:rsidR="00B15348" w:rsidRPr="005E22E8">
        <w:rPr>
          <w:rFonts w:ascii="Calibri" w:hAnsi="Calibri" w:cs="Calibri"/>
          <w:color w:val="000000" w:themeColor="text1"/>
          <w:sz w:val="22"/>
          <w:szCs w:val="22"/>
        </w:rPr>
        <w:t xml:space="preserve">Since </w:t>
      </w:r>
      <w:r w:rsidR="00B15348" w:rsidRPr="005E22E8">
        <w:rPr>
          <w:rFonts w:ascii="Calibri" w:hAnsi="Calibri" w:cs="Calibri"/>
          <w:color w:val="000000" w:themeColor="text1"/>
          <w:sz w:val="22"/>
          <w:szCs w:val="22"/>
        </w:rPr>
        <w:tab/>
        <w:t xml:space="preserve">there are differences in infection protocols across different viruses and since this protocol can </w:t>
      </w:r>
      <w:r w:rsidR="00B15348" w:rsidRPr="005E22E8">
        <w:rPr>
          <w:rFonts w:ascii="Calibri" w:hAnsi="Calibri" w:cs="Calibri"/>
          <w:color w:val="000000" w:themeColor="text1"/>
          <w:sz w:val="22"/>
          <w:szCs w:val="22"/>
        </w:rPr>
        <w:tab/>
        <w:t xml:space="preserve">be broadly applied to different cellular systems (without viruses), we specified to infect/treat </w:t>
      </w:r>
      <w:r w:rsidR="00B15348" w:rsidRPr="005E22E8">
        <w:rPr>
          <w:rFonts w:ascii="Calibri" w:hAnsi="Calibri" w:cs="Calibri"/>
          <w:color w:val="000000" w:themeColor="text1"/>
          <w:sz w:val="22"/>
          <w:szCs w:val="22"/>
        </w:rPr>
        <w:tab/>
        <w:t xml:space="preserve">cells during cell seeding of adherent cells or prior to seeding on poly-d-lysine coated coverslips </w:t>
      </w:r>
      <w:r w:rsidR="00B15348" w:rsidRPr="005E22E8">
        <w:rPr>
          <w:rFonts w:ascii="Calibri" w:hAnsi="Calibri" w:cs="Calibri"/>
          <w:color w:val="000000" w:themeColor="text1"/>
          <w:sz w:val="22"/>
          <w:szCs w:val="22"/>
        </w:rPr>
        <w:tab/>
        <w:t xml:space="preserve">for suspension cells. The specifics of infection/treatment vary upon experimental design. </w:t>
      </w:r>
    </w:p>
    <w:p w14:paraId="3DDC6FDC" w14:textId="4CBC2523" w:rsidR="00A24B5A" w:rsidRPr="005E22E8" w:rsidRDefault="00A24B5A" w:rsidP="00A24B5A">
      <w:pPr>
        <w:rPr>
          <w:rFonts w:ascii="Calibri" w:hAnsi="Calibri" w:cs="Calibri"/>
          <w:b/>
          <w:bCs/>
          <w:i/>
          <w:iCs/>
          <w:sz w:val="22"/>
          <w:szCs w:val="22"/>
        </w:rPr>
      </w:pPr>
    </w:p>
    <w:p w14:paraId="68E97DDD" w14:textId="3A990A9D"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Adherent cells: Cell number used for step 1?</w:t>
      </w:r>
    </w:p>
    <w:p w14:paraId="1C38EFB2" w14:textId="1C044CA9" w:rsidR="00A24B5A" w:rsidRPr="005E22E8" w:rsidRDefault="00A24B5A" w:rsidP="00A24B5A">
      <w:pPr>
        <w:rPr>
          <w:rFonts w:ascii="Calibri" w:hAnsi="Calibri" w:cs="Calibri"/>
          <w:sz w:val="22"/>
          <w:szCs w:val="22"/>
        </w:rPr>
      </w:pPr>
    </w:p>
    <w:p w14:paraId="6BFDC230" w14:textId="283BA359" w:rsidR="00A24B5A" w:rsidRPr="005E22E8" w:rsidRDefault="00A24B5A" w:rsidP="00A24B5A">
      <w:pPr>
        <w:rPr>
          <w:rFonts w:ascii="Calibri" w:hAnsi="Calibri" w:cs="Calibri"/>
          <w:color w:val="000000" w:themeColor="text1"/>
          <w:sz w:val="22"/>
          <w:szCs w:val="22"/>
        </w:rPr>
      </w:pPr>
      <w:r w:rsidRPr="005E22E8">
        <w:rPr>
          <w:rFonts w:ascii="Calibri" w:hAnsi="Calibri" w:cs="Calibri"/>
          <w:sz w:val="22"/>
          <w:szCs w:val="22"/>
        </w:rPr>
        <w:tab/>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 xml:space="preserve">In </w:t>
      </w:r>
      <w:r w:rsidR="00B15348" w:rsidRPr="005E22E8">
        <w:rPr>
          <w:rFonts w:ascii="Calibri" w:hAnsi="Calibri" w:cs="Calibri"/>
          <w:b/>
          <w:bCs/>
          <w:color w:val="000000" w:themeColor="text1"/>
          <w:sz w:val="22"/>
          <w:szCs w:val="22"/>
        </w:rPr>
        <w:t xml:space="preserve">Step 1, </w:t>
      </w:r>
      <w:r w:rsidR="00B15348" w:rsidRPr="005E22E8">
        <w:rPr>
          <w:rFonts w:ascii="Calibri" w:hAnsi="Calibri" w:cs="Calibri"/>
          <w:color w:val="000000" w:themeColor="text1"/>
          <w:sz w:val="22"/>
          <w:szCs w:val="22"/>
        </w:rPr>
        <w:t xml:space="preserve">we specified that we aim for 50-70% cellular confluence prior to fixation in </w:t>
      </w:r>
      <w:r w:rsidR="00B15348" w:rsidRPr="005E22E8">
        <w:rPr>
          <w:rFonts w:ascii="Calibri" w:hAnsi="Calibri" w:cs="Calibri"/>
          <w:color w:val="000000" w:themeColor="text1"/>
          <w:sz w:val="22"/>
          <w:szCs w:val="22"/>
        </w:rPr>
        <w:tab/>
        <w:t xml:space="preserve">4% PFA. </w:t>
      </w:r>
    </w:p>
    <w:p w14:paraId="5CEDB376" w14:textId="260A8C90" w:rsidR="00A24B5A" w:rsidRPr="005E22E8" w:rsidRDefault="00A24B5A" w:rsidP="00A24B5A">
      <w:pPr>
        <w:rPr>
          <w:rFonts w:ascii="Calibri" w:hAnsi="Calibri" w:cs="Calibri"/>
          <w:b/>
          <w:bCs/>
          <w:i/>
          <w:iCs/>
          <w:sz w:val="22"/>
          <w:szCs w:val="22"/>
        </w:rPr>
      </w:pPr>
    </w:p>
    <w:p w14:paraId="7DBF29DB" w14:textId="1D8690A7"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lastRenderedPageBreak/>
        <w:t>Buffer preparation can be moved to a table and uploaded separately as .xlsx file. This table can be referenced wherever applicable.</w:t>
      </w:r>
    </w:p>
    <w:p w14:paraId="51F7B3D2" w14:textId="651588E3" w:rsidR="00A24B5A" w:rsidRPr="005E22E8" w:rsidRDefault="00A24B5A" w:rsidP="00A24B5A">
      <w:pPr>
        <w:rPr>
          <w:rFonts w:ascii="Calibri" w:hAnsi="Calibri" w:cs="Calibri"/>
          <w:sz w:val="22"/>
          <w:szCs w:val="22"/>
        </w:rPr>
      </w:pPr>
    </w:p>
    <w:p w14:paraId="06315717" w14:textId="7B102900" w:rsidR="00A24B5A" w:rsidRPr="005E22E8" w:rsidRDefault="00A24B5A" w:rsidP="00A24B5A">
      <w:pPr>
        <w:rPr>
          <w:rFonts w:ascii="Calibri" w:hAnsi="Calibri" w:cs="Calibri"/>
          <w:color w:val="000000" w:themeColor="text1"/>
          <w:sz w:val="22"/>
          <w:szCs w:val="22"/>
        </w:rPr>
      </w:pPr>
      <w:r w:rsidRPr="005E22E8">
        <w:rPr>
          <w:rFonts w:ascii="Calibri" w:hAnsi="Calibri" w:cs="Calibri"/>
          <w:sz w:val="22"/>
          <w:szCs w:val="22"/>
        </w:rPr>
        <w:tab/>
      </w:r>
      <w:r w:rsidRPr="005E22E8">
        <w:rPr>
          <w:rFonts w:ascii="Calibri" w:hAnsi="Calibri" w:cs="Calibri"/>
          <w:b/>
          <w:bCs/>
          <w:i/>
          <w:iCs/>
          <w:color w:val="FF0000"/>
          <w:sz w:val="22"/>
          <w:szCs w:val="22"/>
        </w:rPr>
        <w:t>Response:</w:t>
      </w:r>
      <w:r w:rsidR="00B15348" w:rsidRPr="005E22E8">
        <w:rPr>
          <w:rFonts w:ascii="Calibri" w:hAnsi="Calibri" w:cs="Calibri"/>
          <w:b/>
          <w:bCs/>
          <w:i/>
          <w:iCs/>
          <w:color w:val="FF0000"/>
          <w:sz w:val="22"/>
          <w:szCs w:val="22"/>
        </w:rPr>
        <w:t xml:space="preserve"> </w:t>
      </w:r>
      <w:r w:rsidR="00B15348" w:rsidRPr="005E22E8">
        <w:rPr>
          <w:rFonts w:ascii="Calibri" w:hAnsi="Calibri" w:cs="Calibri"/>
          <w:color w:val="000000" w:themeColor="text1"/>
          <w:sz w:val="22"/>
          <w:szCs w:val="22"/>
        </w:rPr>
        <w:t>Buffer setup has been added as Table 1. We uploaded the table as an excel file (.</w:t>
      </w:r>
      <w:proofErr w:type="spellStart"/>
      <w:r w:rsidR="00B15348" w:rsidRPr="005E22E8">
        <w:rPr>
          <w:rFonts w:ascii="Calibri" w:hAnsi="Calibri" w:cs="Calibri"/>
          <w:color w:val="000000" w:themeColor="text1"/>
          <w:sz w:val="22"/>
          <w:szCs w:val="22"/>
        </w:rPr>
        <w:t>xls</w:t>
      </w:r>
      <w:proofErr w:type="spellEnd"/>
      <w:r w:rsidR="00B15348" w:rsidRPr="005E22E8">
        <w:rPr>
          <w:rFonts w:ascii="Calibri" w:hAnsi="Calibri" w:cs="Calibri"/>
          <w:color w:val="000000" w:themeColor="text1"/>
          <w:sz w:val="22"/>
          <w:szCs w:val="22"/>
        </w:rPr>
        <w:t xml:space="preserve">) </w:t>
      </w:r>
      <w:r w:rsidR="00B15348" w:rsidRPr="005E22E8">
        <w:rPr>
          <w:rFonts w:ascii="Calibri" w:hAnsi="Calibri" w:cs="Calibri"/>
          <w:color w:val="000000" w:themeColor="text1"/>
          <w:sz w:val="22"/>
          <w:szCs w:val="22"/>
        </w:rPr>
        <w:tab/>
        <w:t xml:space="preserve">and reference the table appropriately. In the body of the </w:t>
      </w:r>
      <w:r w:rsidR="00B15348" w:rsidRPr="005E22E8">
        <w:rPr>
          <w:rFonts w:ascii="Calibri" w:hAnsi="Calibri" w:cs="Calibri"/>
          <w:b/>
          <w:bCs/>
          <w:color w:val="000000" w:themeColor="text1"/>
          <w:sz w:val="22"/>
          <w:szCs w:val="22"/>
        </w:rPr>
        <w:t>Protocol</w:t>
      </w:r>
      <w:r w:rsidR="00B15348" w:rsidRPr="005E22E8">
        <w:rPr>
          <w:rFonts w:ascii="Calibri" w:hAnsi="Calibri" w:cs="Calibri"/>
          <w:color w:val="000000" w:themeColor="text1"/>
          <w:sz w:val="22"/>
          <w:szCs w:val="22"/>
        </w:rPr>
        <w:t xml:space="preserve">, we specified where we </w:t>
      </w:r>
      <w:r w:rsidR="00B15348" w:rsidRPr="005E22E8">
        <w:rPr>
          <w:rFonts w:ascii="Calibri" w:hAnsi="Calibri" w:cs="Calibri"/>
          <w:color w:val="000000" w:themeColor="text1"/>
          <w:sz w:val="22"/>
          <w:szCs w:val="22"/>
        </w:rPr>
        <w:tab/>
        <w:t>wanted Table 1 placed. (</w:t>
      </w:r>
      <w:proofErr w:type="spellStart"/>
      <w:r w:rsidR="00B15348" w:rsidRPr="005E22E8">
        <w:rPr>
          <w:rFonts w:ascii="Calibri" w:hAnsi="Calibri" w:cs="Calibri"/>
          <w:color w:val="000000" w:themeColor="text1"/>
          <w:sz w:val="22"/>
          <w:szCs w:val="22"/>
        </w:rPr>
        <w:t>eg.</w:t>
      </w:r>
      <w:proofErr w:type="spellEnd"/>
      <w:r w:rsidR="00B15348" w:rsidRPr="005E22E8">
        <w:rPr>
          <w:rFonts w:ascii="Calibri" w:hAnsi="Calibri" w:cs="Calibri"/>
          <w:color w:val="000000" w:themeColor="text1"/>
          <w:sz w:val="22"/>
          <w:szCs w:val="22"/>
        </w:rPr>
        <w:t xml:space="preserve"> [Place </w:t>
      </w:r>
      <w:r w:rsidR="00B15348" w:rsidRPr="005E22E8">
        <w:rPr>
          <w:rFonts w:ascii="Calibri" w:hAnsi="Calibri" w:cs="Calibri"/>
          <w:b/>
          <w:bCs/>
          <w:color w:val="000000" w:themeColor="text1"/>
          <w:sz w:val="22"/>
          <w:szCs w:val="22"/>
        </w:rPr>
        <w:t xml:space="preserve">Table 1 </w:t>
      </w:r>
      <w:r w:rsidR="00B15348" w:rsidRPr="005E22E8">
        <w:rPr>
          <w:rFonts w:ascii="Calibri" w:hAnsi="Calibri" w:cs="Calibri"/>
          <w:color w:val="000000" w:themeColor="text1"/>
          <w:sz w:val="22"/>
          <w:szCs w:val="22"/>
        </w:rPr>
        <w:t>here])</w:t>
      </w:r>
    </w:p>
    <w:p w14:paraId="0F548909" w14:textId="3919DE55" w:rsidR="00A24B5A" w:rsidRPr="005E22E8" w:rsidRDefault="00A24B5A" w:rsidP="00A24B5A">
      <w:pPr>
        <w:rPr>
          <w:rFonts w:ascii="Calibri" w:hAnsi="Calibri" w:cs="Calibri"/>
          <w:b/>
          <w:bCs/>
          <w:i/>
          <w:iCs/>
          <w:sz w:val="22"/>
          <w:szCs w:val="22"/>
        </w:rPr>
      </w:pPr>
    </w:p>
    <w:p w14:paraId="30734855" w14:textId="2E0B358E"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combine some of the shorter Protocol steps so that individual steps contain 2-3 actions per step.</w:t>
      </w:r>
    </w:p>
    <w:p w14:paraId="7F125ED3" w14:textId="7FE22C6A" w:rsidR="00A24B5A" w:rsidRPr="005E22E8" w:rsidRDefault="00A24B5A" w:rsidP="00A24B5A">
      <w:pPr>
        <w:rPr>
          <w:rFonts w:ascii="Calibri" w:hAnsi="Calibri" w:cs="Calibri"/>
          <w:sz w:val="22"/>
          <w:szCs w:val="22"/>
        </w:rPr>
      </w:pPr>
    </w:p>
    <w:p w14:paraId="22CED439" w14:textId="467D074B" w:rsidR="00A24B5A" w:rsidRPr="005E22E8" w:rsidRDefault="00A24B5A" w:rsidP="00A24B5A">
      <w:pPr>
        <w:rPr>
          <w:rFonts w:ascii="Calibri" w:hAnsi="Calibri" w:cs="Calibri"/>
          <w:color w:val="000000" w:themeColor="text1"/>
          <w:sz w:val="22"/>
          <w:szCs w:val="22"/>
        </w:rPr>
      </w:pPr>
      <w:r w:rsidRPr="005E22E8">
        <w:rPr>
          <w:rFonts w:ascii="Calibri" w:hAnsi="Calibri" w:cs="Calibri"/>
          <w:sz w:val="22"/>
          <w:szCs w:val="22"/>
        </w:rPr>
        <w:tab/>
      </w:r>
      <w:r w:rsidRPr="005E22E8">
        <w:rPr>
          <w:rFonts w:ascii="Calibri" w:hAnsi="Calibri" w:cs="Calibri"/>
          <w:b/>
          <w:bCs/>
          <w:i/>
          <w:iCs/>
          <w:color w:val="FF0000"/>
          <w:sz w:val="22"/>
          <w:szCs w:val="22"/>
        </w:rPr>
        <w:t>Response:</w:t>
      </w:r>
      <w:r w:rsidR="0020432E" w:rsidRPr="005E22E8">
        <w:rPr>
          <w:rFonts w:ascii="Calibri" w:hAnsi="Calibri" w:cs="Calibri"/>
          <w:b/>
          <w:bCs/>
          <w:i/>
          <w:iCs/>
          <w:color w:val="FF0000"/>
          <w:sz w:val="22"/>
          <w:szCs w:val="22"/>
        </w:rPr>
        <w:t xml:space="preserve"> </w:t>
      </w:r>
      <w:r w:rsidR="0020432E" w:rsidRPr="005E22E8">
        <w:rPr>
          <w:rFonts w:ascii="Calibri" w:hAnsi="Calibri" w:cs="Calibri"/>
          <w:color w:val="000000" w:themeColor="text1"/>
          <w:sz w:val="22"/>
          <w:szCs w:val="22"/>
        </w:rPr>
        <w:t xml:space="preserve">Shorter steps were combined to contain multiple actions. </w:t>
      </w:r>
    </w:p>
    <w:p w14:paraId="6BEFA391" w14:textId="6362DFBE" w:rsidR="00A24B5A" w:rsidRPr="005E22E8" w:rsidRDefault="00A24B5A" w:rsidP="00A24B5A">
      <w:pPr>
        <w:rPr>
          <w:rFonts w:ascii="Calibri" w:hAnsi="Calibri" w:cs="Calibri"/>
          <w:b/>
          <w:bCs/>
          <w:i/>
          <w:iCs/>
          <w:sz w:val="22"/>
          <w:szCs w:val="22"/>
        </w:rPr>
      </w:pPr>
    </w:p>
    <w:p w14:paraId="632E75C8" w14:textId="17612D94"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remove the embedded Table from the manuscript. All tables should be uploaded separately to your Editorial Manager account in the form of an .</w:t>
      </w:r>
      <w:proofErr w:type="spellStart"/>
      <w:r w:rsidRPr="005E22E8">
        <w:rPr>
          <w:rFonts w:ascii="Calibri" w:hAnsi="Calibri" w:cs="Calibri"/>
          <w:color w:val="201F1E"/>
          <w:sz w:val="22"/>
          <w:szCs w:val="22"/>
          <w:shd w:val="clear" w:color="auto" w:fill="FFFFFF"/>
        </w:rPr>
        <w:t>xls</w:t>
      </w:r>
      <w:proofErr w:type="spellEnd"/>
      <w:r w:rsidRPr="005E22E8">
        <w:rPr>
          <w:rFonts w:ascii="Calibri" w:hAnsi="Calibri" w:cs="Calibri"/>
          <w:color w:val="201F1E"/>
          <w:sz w:val="22"/>
          <w:szCs w:val="22"/>
          <w:shd w:val="clear" w:color="auto" w:fill="FFFFFF"/>
        </w:rPr>
        <w:t xml:space="preserve"> or .xlsx file. Each table must be accompanied by a title and a description after the Representative Results of the manuscript text.</w:t>
      </w:r>
      <w:r w:rsidRPr="005E22E8">
        <w:rPr>
          <w:rFonts w:ascii="Calibri" w:hAnsi="Calibri" w:cs="Calibri"/>
          <w:color w:val="201F1E"/>
          <w:sz w:val="22"/>
          <w:szCs w:val="22"/>
        </w:rPr>
        <w:br/>
      </w:r>
    </w:p>
    <w:p w14:paraId="2455011D" w14:textId="3A66895D" w:rsidR="00A24B5A" w:rsidRPr="005E22E8" w:rsidRDefault="00A24B5A" w:rsidP="00A24B5A">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Response:</w:t>
      </w:r>
      <w:r w:rsidR="0020432E" w:rsidRPr="005E22E8">
        <w:rPr>
          <w:rFonts w:ascii="Calibri" w:hAnsi="Calibri" w:cs="Calibri"/>
          <w:b/>
          <w:bCs/>
          <w:i/>
          <w:iCs/>
          <w:color w:val="FF0000"/>
          <w:sz w:val="22"/>
          <w:szCs w:val="22"/>
        </w:rPr>
        <w:t xml:space="preserve"> </w:t>
      </w:r>
      <w:r w:rsidR="0020432E" w:rsidRPr="005E22E8">
        <w:rPr>
          <w:rFonts w:ascii="Calibri" w:hAnsi="Calibri" w:cs="Calibri"/>
          <w:color w:val="000000" w:themeColor="text1"/>
          <w:sz w:val="22"/>
          <w:szCs w:val="22"/>
        </w:rPr>
        <w:t xml:space="preserve">This Table explaining selection of Amp 4-FL (fluorescent probe selection for multiplexed labeling) is now uploaded as an </w:t>
      </w:r>
      <w:proofErr w:type="spellStart"/>
      <w:r w:rsidR="0020432E" w:rsidRPr="005E22E8">
        <w:rPr>
          <w:rFonts w:ascii="Calibri" w:hAnsi="Calibri" w:cs="Calibri"/>
          <w:color w:val="000000" w:themeColor="text1"/>
          <w:sz w:val="22"/>
          <w:szCs w:val="22"/>
        </w:rPr>
        <w:t>xls</w:t>
      </w:r>
      <w:proofErr w:type="spellEnd"/>
      <w:r w:rsidR="0020432E" w:rsidRPr="005E22E8">
        <w:rPr>
          <w:rFonts w:ascii="Calibri" w:hAnsi="Calibri" w:cs="Calibri"/>
          <w:color w:val="000000" w:themeColor="text1"/>
          <w:sz w:val="22"/>
          <w:szCs w:val="22"/>
        </w:rPr>
        <w:t xml:space="preserve"> file similar to the Reagent Setup Table (Table 1). All four Tables were uploaded as .</w:t>
      </w:r>
      <w:proofErr w:type="spellStart"/>
      <w:r w:rsidR="0020432E" w:rsidRPr="005E22E8">
        <w:rPr>
          <w:rFonts w:ascii="Calibri" w:hAnsi="Calibri" w:cs="Calibri"/>
          <w:color w:val="000000" w:themeColor="text1"/>
          <w:sz w:val="22"/>
          <w:szCs w:val="22"/>
        </w:rPr>
        <w:t>xls</w:t>
      </w:r>
      <w:proofErr w:type="spellEnd"/>
      <w:r w:rsidR="0020432E" w:rsidRPr="005E22E8">
        <w:rPr>
          <w:rFonts w:ascii="Calibri" w:hAnsi="Calibri" w:cs="Calibri"/>
          <w:color w:val="000000" w:themeColor="text1"/>
          <w:sz w:val="22"/>
          <w:szCs w:val="22"/>
        </w:rPr>
        <w:t xml:space="preserve"> files and specified where to add in the </w:t>
      </w:r>
      <w:r w:rsidR="0020432E" w:rsidRPr="005E22E8">
        <w:rPr>
          <w:rFonts w:ascii="Calibri" w:hAnsi="Calibri" w:cs="Calibri"/>
          <w:b/>
          <w:bCs/>
          <w:color w:val="000000" w:themeColor="text1"/>
          <w:sz w:val="22"/>
          <w:szCs w:val="22"/>
        </w:rPr>
        <w:t>Protocol</w:t>
      </w:r>
      <w:r w:rsidR="0020432E" w:rsidRPr="005E22E8">
        <w:rPr>
          <w:rFonts w:ascii="Calibri" w:hAnsi="Calibri" w:cs="Calibri"/>
          <w:color w:val="000000" w:themeColor="text1"/>
          <w:sz w:val="22"/>
          <w:szCs w:val="22"/>
        </w:rPr>
        <w:t xml:space="preserve">. </w:t>
      </w:r>
    </w:p>
    <w:p w14:paraId="31B02A79" w14:textId="4E5A2BAA" w:rsidR="00A24B5A" w:rsidRPr="005E22E8" w:rsidRDefault="00A24B5A" w:rsidP="00A24B5A">
      <w:pPr>
        <w:pStyle w:val="ListParagraph"/>
        <w:rPr>
          <w:rFonts w:ascii="Calibri" w:hAnsi="Calibri" w:cs="Calibri"/>
          <w:b/>
          <w:bCs/>
          <w:i/>
          <w:iCs/>
          <w:sz w:val="22"/>
          <w:szCs w:val="22"/>
        </w:rPr>
      </w:pPr>
    </w:p>
    <w:p w14:paraId="7449EC13" w14:textId="6B94EFB4"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 xml:space="preserve">Only one note can follow one step. In the </w:t>
      </w:r>
      <w:proofErr w:type="spellStart"/>
      <w:r w:rsidRPr="005E22E8">
        <w:rPr>
          <w:rFonts w:ascii="Calibri" w:hAnsi="Calibri" w:cs="Calibri"/>
          <w:color w:val="201F1E"/>
          <w:sz w:val="22"/>
          <w:szCs w:val="22"/>
          <w:shd w:val="clear" w:color="auto" w:fill="FFFFFF"/>
        </w:rPr>
        <w:t>JoVE</w:t>
      </w:r>
      <w:proofErr w:type="spellEnd"/>
      <w:r w:rsidRPr="005E22E8">
        <w:rPr>
          <w:rFonts w:ascii="Calibri" w:hAnsi="Calibri" w:cs="Calibri"/>
          <w:color w:val="201F1E"/>
          <w:sz w:val="22"/>
          <w:szCs w:val="22"/>
          <w:shd w:val="clear" w:color="auto" w:fill="FFFFFF"/>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r w:rsidRPr="005E22E8">
        <w:rPr>
          <w:rFonts w:ascii="Calibri" w:hAnsi="Calibri" w:cs="Calibri"/>
          <w:color w:val="201F1E"/>
          <w:sz w:val="22"/>
          <w:szCs w:val="22"/>
        </w:rPr>
        <w:br/>
      </w:r>
    </w:p>
    <w:p w14:paraId="4CE909B2" w14:textId="7AC1039C" w:rsidR="00A24B5A" w:rsidRPr="005E22E8" w:rsidRDefault="00A24B5A" w:rsidP="00A24B5A">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Response:</w:t>
      </w:r>
      <w:r w:rsidR="0021707B" w:rsidRPr="005E22E8">
        <w:rPr>
          <w:rFonts w:ascii="Calibri" w:hAnsi="Calibri" w:cs="Calibri"/>
          <w:b/>
          <w:bCs/>
          <w:i/>
          <w:iCs/>
          <w:color w:val="FF0000"/>
          <w:sz w:val="22"/>
          <w:szCs w:val="22"/>
        </w:rPr>
        <w:t xml:space="preserve"> </w:t>
      </w:r>
      <w:r w:rsidR="0021707B" w:rsidRPr="005E22E8">
        <w:rPr>
          <w:rFonts w:ascii="Calibri" w:hAnsi="Calibri" w:cs="Calibri"/>
          <w:color w:val="000000" w:themeColor="text1"/>
          <w:sz w:val="22"/>
          <w:szCs w:val="22"/>
        </w:rPr>
        <w:t xml:space="preserve">The text in the </w:t>
      </w:r>
      <w:r w:rsidR="0021707B" w:rsidRPr="005E22E8">
        <w:rPr>
          <w:rFonts w:ascii="Calibri" w:hAnsi="Calibri" w:cs="Calibri"/>
          <w:b/>
          <w:bCs/>
          <w:color w:val="000000" w:themeColor="text1"/>
          <w:sz w:val="22"/>
          <w:szCs w:val="22"/>
        </w:rPr>
        <w:t>Protocol</w:t>
      </w:r>
      <w:r w:rsidR="0021707B" w:rsidRPr="005E22E8">
        <w:rPr>
          <w:rFonts w:ascii="Calibri" w:hAnsi="Calibri" w:cs="Calibri"/>
          <w:color w:val="000000" w:themeColor="text1"/>
          <w:sz w:val="22"/>
          <w:szCs w:val="22"/>
        </w:rPr>
        <w:t xml:space="preserve"> now follows the specifications stated above. </w:t>
      </w:r>
    </w:p>
    <w:p w14:paraId="7A9E354F" w14:textId="22701B80" w:rsidR="00A24B5A" w:rsidRPr="005E22E8" w:rsidRDefault="00A24B5A" w:rsidP="00A24B5A">
      <w:pPr>
        <w:pStyle w:val="ListParagraph"/>
        <w:rPr>
          <w:rFonts w:ascii="Calibri" w:hAnsi="Calibri" w:cs="Calibri"/>
          <w:b/>
          <w:bCs/>
          <w:i/>
          <w:iCs/>
          <w:sz w:val="22"/>
          <w:szCs w:val="22"/>
        </w:rPr>
      </w:pPr>
    </w:p>
    <w:p w14:paraId="41DBC475" w14:textId="35B4D233"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r w:rsidRPr="005E22E8">
        <w:rPr>
          <w:rFonts w:ascii="Calibri" w:hAnsi="Calibri" w:cs="Calibri"/>
          <w:color w:val="201F1E"/>
          <w:sz w:val="22"/>
          <w:szCs w:val="22"/>
        </w:rPr>
        <w:br/>
      </w:r>
    </w:p>
    <w:p w14:paraId="50A039B9" w14:textId="75D9EDE9" w:rsidR="00A24B5A" w:rsidRPr="005E22E8" w:rsidRDefault="00A24B5A" w:rsidP="00A24B5A">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Response:</w:t>
      </w:r>
      <w:r w:rsidR="0021707B" w:rsidRPr="005E22E8">
        <w:rPr>
          <w:rFonts w:ascii="Calibri" w:hAnsi="Calibri" w:cs="Calibri"/>
          <w:b/>
          <w:bCs/>
          <w:i/>
          <w:iCs/>
          <w:color w:val="FF0000"/>
          <w:sz w:val="22"/>
          <w:szCs w:val="22"/>
        </w:rPr>
        <w:t xml:space="preserve"> </w:t>
      </w:r>
      <w:r w:rsidR="0021707B" w:rsidRPr="005E22E8">
        <w:rPr>
          <w:rFonts w:ascii="Calibri" w:hAnsi="Calibri" w:cs="Calibri"/>
          <w:color w:val="000000" w:themeColor="text1"/>
          <w:sz w:val="22"/>
          <w:szCs w:val="22"/>
        </w:rPr>
        <w:t xml:space="preserve">Steps that we want to highlight for filming have highlighted in yellow. </w:t>
      </w:r>
    </w:p>
    <w:p w14:paraId="1C54D37C" w14:textId="7D41F5AA" w:rsidR="00A24B5A" w:rsidRPr="005E22E8" w:rsidRDefault="00A24B5A" w:rsidP="00A24B5A">
      <w:pPr>
        <w:pStyle w:val="ListParagraph"/>
        <w:rPr>
          <w:rFonts w:ascii="Calibri" w:hAnsi="Calibri" w:cs="Calibri"/>
          <w:b/>
          <w:bCs/>
          <w:i/>
          <w:iCs/>
          <w:sz w:val="22"/>
          <w:szCs w:val="22"/>
        </w:rPr>
      </w:pPr>
    </w:p>
    <w:p w14:paraId="667A6EBF" w14:textId="27D7FF27"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Notes cannot be filmed.</w:t>
      </w:r>
    </w:p>
    <w:p w14:paraId="24645396" w14:textId="5E30B281" w:rsidR="00A24B5A" w:rsidRPr="005E22E8" w:rsidRDefault="00A24B5A" w:rsidP="00A24B5A">
      <w:pPr>
        <w:rPr>
          <w:rFonts w:ascii="Calibri" w:hAnsi="Calibri" w:cs="Calibri"/>
          <w:sz w:val="22"/>
          <w:szCs w:val="22"/>
        </w:rPr>
      </w:pPr>
    </w:p>
    <w:p w14:paraId="71EF397B" w14:textId="42787E50" w:rsidR="00A24B5A" w:rsidRPr="005E22E8" w:rsidRDefault="00A24B5A" w:rsidP="00A24B5A">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Response:</w:t>
      </w:r>
      <w:r w:rsidR="0021707B" w:rsidRPr="005E22E8">
        <w:rPr>
          <w:rFonts w:ascii="Calibri" w:hAnsi="Calibri" w:cs="Calibri"/>
          <w:b/>
          <w:bCs/>
          <w:i/>
          <w:iCs/>
          <w:color w:val="FF0000"/>
          <w:sz w:val="22"/>
          <w:szCs w:val="22"/>
        </w:rPr>
        <w:t xml:space="preserve"> </w:t>
      </w:r>
      <w:r w:rsidR="0021707B" w:rsidRPr="005E22E8">
        <w:rPr>
          <w:rFonts w:ascii="Calibri" w:hAnsi="Calibri" w:cs="Calibri"/>
          <w:color w:val="000000" w:themeColor="text1"/>
          <w:sz w:val="22"/>
          <w:szCs w:val="22"/>
        </w:rPr>
        <w:t xml:space="preserve">No notes are now highlighted in yellow. </w:t>
      </w:r>
    </w:p>
    <w:p w14:paraId="4D8B25A4" w14:textId="6E2FE6CE" w:rsidR="00A24B5A" w:rsidRPr="005E22E8" w:rsidRDefault="00A24B5A" w:rsidP="00A24B5A">
      <w:pPr>
        <w:pStyle w:val="ListParagraph"/>
        <w:rPr>
          <w:rFonts w:ascii="Calibri" w:hAnsi="Calibri" w:cs="Calibri"/>
          <w:b/>
          <w:bCs/>
          <w:i/>
          <w:iCs/>
          <w:sz w:val="22"/>
          <w:szCs w:val="22"/>
        </w:rPr>
      </w:pPr>
    </w:p>
    <w:p w14:paraId="3EB6720F" w14:textId="31742A30" w:rsidR="00A24B5A" w:rsidRPr="005E22E8" w:rsidRDefault="00A24B5A"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Pr="005E22E8">
        <w:rPr>
          <w:rFonts w:ascii="Calibri" w:hAnsi="Calibri" w:cs="Calibri"/>
          <w:color w:val="201F1E"/>
          <w:sz w:val="22"/>
          <w:szCs w:val="22"/>
        </w:rPr>
        <w:br/>
      </w:r>
    </w:p>
    <w:p w14:paraId="5083499B" w14:textId="56837C2A" w:rsidR="00A24B5A" w:rsidRPr="005E22E8" w:rsidRDefault="00A24B5A" w:rsidP="00A24B5A">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 xml:space="preserve">Response: </w:t>
      </w:r>
      <w:r w:rsidR="0021707B" w:rsidRPr="005E22E8">
        <w:rPr>
          <w:rFonts w:ascii="Calibri" w:hAnsi="Calibri" w:cs="Calibri"/>
          <w:color w:val="000000" w:themeColor="text1"/>
          <w:sz w:val="22"/>
          <w:szCs w:val="22"/>
        </w:rPr>
        <w:t xml:space="preserve">All figures and content presented are original data not previously published. </w:t>
      </w:r>
    </w:p>
    <w:p w14:paraId="5CAC411C" w14:textId="574AAD35" w:rsidR="00A24B5A" w:rsidRPr="005E22E8" w:rsidRDefault="00A24B5A" w:rsidP="00A24B5A">
      <w:pPr>
        <w:pStyle w:val="ListParagraph"/>
        <w:rPr>
          <w:rFonts w:ascii="Calibri" w:hAnsi="Calibri" w:cs="Calibri"/>
          <w:b/>
          <w:bCs/>
          <w:i/>
          <w:iCs/>
          <w:sz w:val="22"/>
          <w:szCs w:val="22"/>
        </w:rPr>
      </w:pPr>
    </w:p>
    <w:p w14:paraId="66E3A284" w14:textId="53F322F9" w:rsidR="00A24B5A" w:rsidRPr="005E22E8" w:rsidRDefault="00BF6007" w:rsidP="00A24B5A">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lastRenderedPageBreak/>
        <w:t>As we are a methods journal, please ensure that the Discussion explicitly cover the following in detail in 3-6 paragraphs with citations: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a) Critical steps within the protocol</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b) Any modifications and troubleshooting of the technique</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c) Any limitations of the technique</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d) The significance with respect to existing methods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e) Any future applications of the technique</w:t>
      </w:r>
    </w:p>
    <w:p w14:paraId="31918DBD" w14:textId="1E394722" w:rsidR="00BF6007" w:rsidRPr="005E22E8" w:rsidRDefault="00BF6007" w:rsidP="00BF6007">
      <w:pPr>
        <w:rPr>
          <w:rFonts w:ascii="Calibri" w:hAnsi="Calibri" w:cs="Calibri"/>
          <w:sz w:val="22"/>
          <w:szCs w:val="22"/>
        </w:rPr>
      </w:pPr>
    </w:p>
    <w:p w14:paraId="31721B94" w14:textId="3525439E" w:rsidR="00BF6007" w:rsidRPr="005E22E8" w:rsidRDefault="00BF6007" w:rsidP="00BF6007">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 xml:space="preserve">Response: </w:t>
      </w:r>
      <w:r w:rsidR="00451128" w:rsidRPr="005E22E8">
        <w:rPr>
          <w:rFonts w:ascii="Calibri" w:hAnsi="Calibri" w:cs="Calibri"/>
          <w:color w:val="000000" w:themeColor="text1"/>
          <w:sz w:val="22"/>
          <w:szCs w:val="22"/>
        </w:rPr>
        <w:t xml:space="preserve">We discussed in depth critical steps that may require optimization (protease treatment, probe design, and target probe hybridization. In addition, we discuss limitations to the technique being attributed to differences in probe hybridization efficiency across different probe sets. In addition, improving hybridization may come at the cost of impaired immunostaining efficiency (higher temperatures for probe annealing and target denaturation may affect protein epitope stability for antibody recognition). We also highlighted benefits of our method over conventional FISH and other nucleic acid labeling methods (Edu labeling). Future applications of this method include application to a broad array of cell culture models. </w:t>
      </w:r>
    </w:p>
    <w:p w14:paraId="743810E2" w14:textId="25EC93C8" w:rsidR="00BF6007" w:rsidRPr="005E22E8" w:rsidRDefault="00BF6007" w:rsidP="00BF6007">
      <w:pPr>
        <w:pStyle w:val="ListParagraph"/>
        <w:rPr>
          <w:rFonts w:ascii="Calibri" w:hAnsi="Calibri" w:cs="Calibri"/>
          <w:b/>
          <w:bCs/>
          <w:i/>
          <w:iCs/>
          <w:sz w:val="22"/>
          <w:szCs w:val="22"/>
        </w:rPr>
      </w:pPr>
    </w:p>
    <w:p w14:paraId="7FEE25DC" w14:textId="1577D99D" w:rsidR="00BF6007" w:rsidRPr="005E22E8" w:rsidRDefault="00BF6007" w:rsidP="00BF6007">
      <w:pPr>
        <w:pStyle w:val="ListParagraph"/>
        <w:numPr>
          <w:ilvl w:val="0"/>
          <w:numId w:val="2"/>
        </w:numPr>
        <w:rPr>
          <w:rFonts w:ascii="Calibri" w:hAnsi="Calibri" w:cs="Calibri"/>
          <w:sz w:val="22"/>
          <w:szCs w:val="22"/>
        </w:rPr>
      </w:pPr>
      <w:r w:rsidRPr="005E22E8">
        <w:rPr>
          <w:rFonts w:ascii="Calibri" w:hAnsi="Calibri" w:cs="Calibri"/>
          <w:color w:val="201F1E"/>
          <w:sz w:val="22"/>
          <w:szCs w:val="22"/>
          <w:shd w:val="clear" w:color="auto" w:fill="FFFFFF"/>
        </w:rPr>
        <w:t>Please do not abbreviate the journal titles in the references section.</w:t>
      </w:r>
    </w:p>
    <w:p w14:paraId="31E40F4A" w14:textId="5983BB93" w:rsidR="00BF6007" w:rsidRPr="005E22E8" w:rsidRDefault="00BF6007" w:rsidP="00BF6007">
      <w:pPr>
        <w:rPr>
          <w:rFonts w:ascii="Calibri" w:hAnsi="Calibri" w:cs="Calibri"/>
          <w:sz w:val="22"/>
          <w:szCs w:val="22"/>
        </w:rPr>
      </w:pPr>
    </w:p>
    <w:p w14:paraId="29F5FB3B" w14:textId="5087C730" w:rsidR="00BF6007" w:rsidRPr="005E22E8" w:rsidRDefault="00BF6007" w:rsidP="00BF6007">
      <w:pPr>
        <w:pStyle w:val="ListParagraph"/>
        <w:rPr>
          <w:rFonts w:ascii="Calibri" w:hAnsi="Calibri" w:cs="Calibri"/>
          <w:color w:val="000000" w:themeColor="text1"/>
          <w:sz w:val="22"/>
          <w:szCs w:val="22"/>
        </w:rPr>
      </w:pPr>
      <w:r w:rsidRPr="005E22E8">
        <w:rPr>
          <w:rFonts w:ascii="Calibri" w:hAnsi="Calibri" w:cs="Calibri"/>
          <w:b/>
          <w:bCs/>
          <w:i/>
          <w:iCs/>
          <w:color w:val="FF0000"/>
          <w:sz w:val="22"/>
          <w:szCs w:val="22"/>
        </w:rPr>
        <w:t xml:space="preserve">Response: </w:t>
      </w:r>
      <w:r w:rsidR="00451128" w:rsidRPr="005E22E8">
        <w:rPr>
          <w:rFonts w:ascii="Calibri" w:hAnsi="Calibri" w:cs="Calibri"/>
          <w:color w:val="000000" w:themeColor="text1"/>
          <w:sz w:val="22"/>
          <w:szCs w:val="22"/>
        </w:rPr>
        <w:t xml:space="preserve">We ensured we are following proper citations in the reference section. We are using the </w:t>
      </w:r>
      <w:proofErr w:type="spellStart"/>
      <w:r w:rsidR="00451128" w:rsidRPr="005E22E8">
        <w:rPr>
          <w:rFonts w:ascii="Calibri" w:hAnsi="Calibri" w:cs="Calibri"/>
          <w:color w:val="000000" w:themeColor="text1"/>
          <w:sz w:val="22"/>
          <w:szCs w:val="22"/>
        </w:rPr>
        <w:t>JoVE</w:t>
      </w:r>
      <w:proofErr w:type="spellEnd"/>
      <w:r w:rsidR="00451128" w:rsidRPr="005E22E8">
        <w:rPr>
          <w:rFonts w:ascii="Calibri" w:hAnsi="Calibri" w:cs="Calibri"/>
          <w:color w:val="000000" w:themeColor="text1"/>
          <w:sz w:val="22"/>
          <w:szCs w:val="22"/>
        </w:rPr>
        <w:t xml:space="preserve"> citation output in EndNote. </w:t>
      </w:r>
    </w:p>
    <w:p w14:paraId="6F946F11" w14:textId="2C75DB7C" w:rsidR="00BF6007" w:rsidRPr="005E22E8" w:rsidRDefault="00BF6007" w:rsidP="00BF6007">
      <w:pPr>
        <w:pStyle w:val="ListParagraph"/>
        <w:rPr>
          <w:rFonts w:ascii="Calibri" w:hAnsi="Calibri" w:cs="Calibri"/>
          <w:b/>
          <w:bCs/>
          <w:i/>
          <w:iCs/>
          <w:sz w:val="22"/>
          <w:szCs w:val="22"/>
        </w:rPr>
      </w:pPr>
    </w:p>
    <w:p w14:paraId="6C5FEA96" w14:textId="33569F06" w:rsidR="00BF6007" w:rsidRPr="005E22E8" w:rsidRDefault="00BF6007" w:rsidP="00BF6007">
      <w:pPr>
        <w:jc w:val="both"/>
        <w:rPr>
          <w:rFonts w:ascii="Calibri" w:hAnsi="Calibri" w:cs="Calibri"/>
          <w:b/>
          <w:sz w:val="22"/>
          <w:szCs w:val="22"/>
        </w:rPr>
      </w:pPr>
      <w:r w:rsidRPr="005E22E8">
        <w:rPr>
          <w:rFonts w:ascii="Calibri" w:hAnsi="Calibri" w:cs="Calibri"/>
          <w:b/>
          <w:sz w:val="22"/>
          <w:szCs w:val="22"/>
          <w:u w:val="single"/>
        </w:rPr>
        <w:t>Reviewer 1</w:t>
      </w:r>
      <w:r w:rsidRPr="005E22E8">
        <w:rPr>
          <w:rFonts w:ascii="Calibri" w:hAnsi="Calibri" w:cs="Calibri"/>
          <w:b/>
          <w:sz w:val="22"/>
          <w:szCs w:val="22"/>
        </w:rPr>
        <w:t>:</w:t>
      </w:r>
    </w:p>
    <w:p w14:paraId="1D1F74EF" w14:textId="5AD5C0CD" w:rsidR="00BF6007" w:rsidRPr="005E22E8" w:rsidRDefault="00BF6007" w:rsidP="00BF6007">
      <w:pPr>
        <w:jc w:val="both"/>
        <w:rPr>
          <w:rFonts w:ascii="Calibri" w:hAnsi="Calibri" w:cs="Calibri"/>
          <w:b/>
          <w:sz w:val="22"/>
          <w:szCs w:val="22"/>
        </w:rPr>
      </w:pPr>
    </w:p>
    <w:p w14:paraId="41229A7B" w14:textId="77777777" w:rsidR="00BF6007" w:rsidRPr="005A3D16" w:rsidRDefault="00BF6007" w:rsidP="00BF6007">
      <w:pPr>
        <w:rPr>
          <w:rFonts w:ascii="Calibri" w:hAnsi="Calibri" w:cs="Calibri"/>
          <w:color w:val="201F1E"/>
          <w:sz w:val="10"/>
          <w:szCs w:val="10"/>
          <w:shd w:val="clear" w:color="auto" w:fill="FFFFFF"/>
        </w:rPr>
      </w:pPr>
      <w:r w:rsidRPr="005E22E8">
        <w:rPr>
          <w:rFonts w:ascii="Calibri" w:hAnsi="Calibri" w:cs="Calibri"/>
          <w:b/>
          <w:sz w:val="22"/>
          <w:szCs w:val="22"/>
        </w:rPr>
        <w:t>Comments:</w:t>
      </w:r>
      <w:r w:rsidRPr="005E22E8">
        <w:rPr>
          <w:rFonts w:ascii="Calibri" w:hAnsi="Calibri" w:cs="Calibri"/>
          <w:bCs/>
          <w:sz w:val="22"/>
          <w:szCs w:val="22"/>
        </w:rPr>
        <w:t xml:space="preserve"> </w:t>
      </w:r>
      <w:r w:rsidRPr="005E22E8">
        <w:rPr>
          <w:rFonts w:ascii="Calibri" w:hAnsi="Calibri" w:cs="Calibri"/>
          <w:color w:val="201F1E"/>
          <w:sz w:val="22"/>
          <w:szCs w:val="22"/>
          <w:shd w:val="clear" w:color="auto" w:fill="FFFFFF"/>
        </w:rPr>
        <w:t>The authors provided a very well detailed protocol of their innovative Multiplex Immunofluorescent Cell-based Detection of DNA, RNA and Protein (MICDDRP) approach to achieve simultaneous detection of RNA, DNA and proteins at a single cell level. They took advantage of the existing branched DNA (</w:t>
      </w:r>
      <w:proofErr w:type="spellStart"/>
      <w:r w:rsidRPr="005E22E8">
        <w:rPr>
          <w:rFonts w:ascii="Calibri" w:hAnsi="Calibri" w:cs="Calibri"/>
          <w:color w:val="201F1E"/>
          <w:sz w:val="22"/>
          <w:szCs w:val="22"/>
          <w:shd w:val="clear" w:color="auto" w:fill="FFFFFF"/>
        </w:rPr>
        <w:t>bDNA</w:t>
      </w:r>
      <w:proofErr w:type="spellEnd"/>
      <w:r w:rsidRPr="005E22E8">
        <w:rPr>
          <w:rFonts w:ascii="Calibri" w:hAnsi="Calibri" w:cs="Calibri"/>
          <w:color w:val="201F1E"/>
          <w:sz w:val="22"/>
          <w:szCs w:val="22"/>
          <w:shd w:val="clear" w:color="auto" w:fill="FFFFFF"/>
        </w:rPr>
        <w:t>) in situ hybridization technology to obtain a highly sensitive and easily detectable nucleic acid staining and further improved the technique in order to allow simultaneous detection of DNA, RNA and proteins, which would be otherwise unachievable with the commercialized products. This technique will prove particularly useful to study viral life cycle and viral infection dynamics. As a proof of concept, the authors provided representative results where they successfully detected DNA, RNA and proteins in single cells infected with a broad range of RNA and DNA viruses (</w:t>
      </w:r>
      <w:proofErr w:type="spellStart"/>
      <w:r w:rsidRPr="005E22E8">
        <w:rPr>
          <w:rFonts w:ascii="Calibri" w:hAnsi="Calibri" w:cs="Calibri"/>
          <w:color w:val="201F1E"/>
          <w:sz w:val="22"/>
          <w:szCs w:val="22"/>
          <w:shd w:val="clear" w:color="auto" w:fill="FFFFFF"/>
        </w:rPr>
        <w:t>i.e</w:t>
      </w:r>
      <w:proofErr w:type="spellEnd"/>
      <w:r w:rsidRPr="005E22E8">
        <w:rPr>
          <w:rFonts w:ascii="Calibri" w:hAnsi="Calibri" w:cs="Calibri"/>
          <w:color w:val="201F1E"/>
          <w:sz w:val="22"/>
          <w:szCs w:val="22"/>
          <w:shd w:val="clear" w:color="auto" w:fill="FFFFFF"/>
        </w:rPr>
        <w:t xml:space="preserve"> HIV-1, HTLV-1, HBV, HCV, ZKV and IAV).</w:t>
      </w:r>
      <w:r w:rsidRPr="005E22E8">
        <w:rPr>
          <w:rFonts w:ascii="Calibri" w:hAnsi="Calibri" w:cs="Calibri"/>
          <w:color w:val="201F1E"/>
          <w:sz w:val="22"/>
          <w:szCs w:val="22"/>
        </w:rPr>
        <w:br/>
      </w:r>
    </w:p>
    <w:p w14:paraId="105FCBFD" w14:textId="77777777" w:rsidR="005A3D16" w:rsidRDefault="00BF6007" w:rsidP="00BF6007">
      <w:p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Overall, the method proposed by the authors is extremely interesting and smart. They abundantly proved the versatility and solidity of the technique by showing representative results on different cell types infected with six different viruses.</w:t>
      </w:r>
    </w:p>
    <w:p w14:paraId="079D4241" w14:textId="77777777" w:rsidR="005A3D16" w:rsidRPr="005A3D16" w:rsidRDefault="005A3D16" w:rsidP="00BF6007">
      <w:pPr>
        <w:rPr>
          <w:rFonts w:ascii="Calibri" w:hAnsi="Calibri" w:cs="Calibri"/>
          <w:color w:val="201F1E"/>
          <w:sz w:val="10"/>
          <w:szCs w:val="10"/>
          <w:shd w:val="clear" w:color="auto" w:fill="FFFFFF"/>
        </w:rPr>
      </w:pPr>
    </w:p>
    <w:p w14:paraId="5552595B" w14:textId="462153EB" w:rsidR="00BF6007" w:rsidRPr="005A3D16" w:rsidRDefault="00BF6007" w:rsidP="00BF6007">
      <w:p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However, the protocol could use few minor adjustments in order to further facilitate method reproducibility.</w:t>
      </w:r>
      <w:r w:rsidRPr="005E22E8">
        <w:rPr>
          <w:rFonts w:ascii="Calibri" w:hAnsi="Calibri" w:cs="Calibri"/>
          <w:color w:val="201F1E"/>
          <w:sz w:val="22"/>
          <w:szCs w:val="22"/>
        </w:rPr>
        <w:br/>
      </w:r>
    </w:p>
    <w:p w14:paraId="58AF4D7B" w14:textId="50D30A7A" w:rsidR="00BF6007" w:rsidRPr="005E22E8" w:rsidRDefault="00BF6007" w:rsidP="00BF6007">
      <w:pPr>
        <w:jc w:val="both"/>
        <w:rPr>
          <w:rFonts w:ascii="Calibri" w:hAnsi="Calibri" w:cs="Calibri"/>
          <w:b/>
          <w:sz w:val="22"/>
          <w:szCs w:val="22"/>
        </w:rPr>
      </w:pPr>
      <w:r w:rsidRPr="005E22E8">
        <w:rPr>
          <w:rFonts w:ascii="Calibri" w:hAnsi="Calibri" w:cs="Calibri"/>
          <w:b/>
          <w:sz w:val="22"/>
          <w:szCs w:val="22"/>
        </w:rPr>
        <w:t xml:space="preserve">Major Concerns: </w:t>
      </w:r>
    </w:p>
    <w:p w14:paraId="4B45C2CF" w14:textId="4E4F6CE5" w:rsidR="00BF6007" w:rsidRPr="005E22E8" w:rsidRDefault="00BF6007" w:rsidP="00BF6007">
      <w:pPr>
        <w:jc w:val="both"/>
        <w:rPr>
          <w:rFonts w:ascii="Calibri" w:hAnsi="Calibri" w:cs="Calibri"/>
          <w:b/>
          <w:sz w:val="22"/>
          <w:szCs w:val="22"/>
        </w:rPr>
      </w:pPr>
    </w:p>
    <w:p w14:paraId="401EF5DD" w14:textId="43F0714C" w:rsidR="00B443C8" w:rsidRPr="005E22E8" w:rsidRDefault="00BF6007" w:rsidP="00B443C8">
      <w:pPr>
        <w:pStyle w:val="ListParagraph"/>
        <w:numPr>
          <w:ilvl w:val="0"/>
          <w:numId w:val="5"/>
        </w:numPr>
        <w:rPr>
          <w:rFonts w:ascii="Calibri" w:hAnsi="Calibri" w:cs="Calibri"/>
          <w:b/>
          <w:sz w:val="22"/>
          <w:szCs w:val="22"/>
        </w:rPr>
      </w:pPr>
      <w:r w:rsidRPr="005E22E8">
        <w:rPr>
          <w:rFonts w:ascii="Calibri" w:hAnsi="Calibri" w:cs="Calibri"/>
          <w:color w:val="201F1E"/>
          <w:sz w:val="22"/>
          <w:szCs w:val="22"/>
          <w:shd w:val="clear" w:color="auto" w:fill="FFFFFF"/>
        </w:rPr>
        <w:t>The addition of a schematic and accurate workflow depicting the main steps of the protocol will provide an overview of the protocols and largely facilitate its implementation. The authors could then refer to the figure throughout the text to guide the reader into the method application.</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This figure will be a great addition to the already provided figure 1 where the authors provided the method concept.</w:t>
      </w:r>
    </w:p>
    <w:p w14:paraId="7A375A08" w14:textId="5A3B71C3" w:rsidR="00B443C8" w:rsidRPr="005E22E8" w:rsidRDefault="00B443C8" w:rsidP="00B443C8">
      <w:pPr>
        <w:pStyle w:val="ListParagraph"/>
        <w:rPr>
          <w:rFonts w:ascii="Calibri" w:hAnsi="Calibri" w:cs="Calibri"/>
          <w:b/>
          <w:bCs/>
          <w:i/>
          <w:iCs/>
          <w:color w:val="201F1E"/>
          <w:sz w:val="22"/>
          <w:szCs w:val="22"/>
          <w:shd w:val="clear" w:color="auto" w:fill="FFFFFF"/>
        </w:rPr>
      </w:pPr>
    </w:p>
    <w:p w14:paraId="6A193B28" w14:textId="18E498FB" w:rsidR="009E305C" w:rsidRPr="005E22E8" w:rsidRDefault="009E305C" w:rsidP="009E305C">
      <w:pPr>
        <w:rPr>
          <w:rFonts w:ascii="Calibri" w:hAnsi="Calibri" w:cs="Calibri"/>
          <w:b/>
          <w:bCs/>
          <w:color w:val="201F1E"/>
          <w:sz w:val="22"/>
          <w:szCs w:val="22"/>
        </w:rPr>
      </w:pPr>
      <w:r w:rsidRPr="005E22E8">
        <w:rPr>
          <w:rFonts w:ascii="Calibri" w:hAnsi="Calibri" w:cs="Calibri"/>
          <w:b/>
          <w:bCs/>
          <w:i/>
          <w:iCs/>
          <w:color w:val="FF0000"/>
          <w:sz w:val="22"/>
          <w:szCs w:val="22"/>
          <w:shd w:val="clear" w:color="auto" w:fill="FFFFFF"/>
        </w:rPr>
        <w:tab/>
      </w:r>
      <w:r w:rsidR="00B443C8" w:rsidRPr="005E22E8">
        <w:rPr>
          <w:rFonts w:ascii="Calibri" w:hAnsi="Calibri" w:cs="Calibri"/>
          <w:b/>
          <w:bCs/>
          <w:i/>
          <w:iCs/>
          <w:color w:val="FF0000"/>
          <w:sz w:val="22"/>
          <w:szCs w:val="22"/>
          <w:shd w:val="clear" w:color="auto" w:fill="FFFFFF"/>
        </w:rPr>
        <w:t xml:space="preserve">Response: </w:t>
      </w:r>
      <w:r w:rsidRPr="005E22E8">
        <w:rPr>
          <w:rFonts w:ascii="Calibri" w:hAnsi="Calibri" w:cs="Calibri"/>
          <w:color w:val="201F1E"/>
          <w:sz w:val="22"/>
          <w:szCs w:val="22"/>
        </w:rPr>
        <w:t xml:space="preserve">We would like to thank </w:t>
      </w:r>
      <w:r w:rsidRPr="005E22E8">
        <w:rPr>
          <w:rFonts w:ascii="Calibri" w:hAnsi="Calibri" w:cs="Calibri"/>
          <w:b/>
          <w:bCs/>
          <w:color w:val="201F1E"/>
          <w:sz w:val="22"/>
          <w:szCs w:val="22"/>
        </w:rPr>
        <w:t>Reviewer 1</w:t>
      </w:r>
      <w:r w:rsidRPr="005E22E8">
        <w:rPr>
          <w:rFonts w:ascii="Calibri" w:hAnsi="Calibri" w:cs="Calibri"/>
          <w:color w:val="201F1E"/>
          <w:sz w:val="22"/>
          <w:szCs w:val="22"/>
        </w:rPr>
        <w:t xml:space="preserve"> for the thorough and thoughtful feedback </w:t>
      </w:r>
      <w:r w:rsidRPr="005E22E8">
        <w:rPr>
          <w:rFonts w:ascii="Calibri" w:hAnsi="Calibri" w:cs="Calibri"/>
          <w:color w:val="201F1E"/>
          <w:sz w:val="22"/>
          <w:szCs w:val="22"/>
        </w:rPr>
        <w:tab/>
        <w:t xml:space="preserve">on improving the readability and clarity of the </w:t>
      </w:r>
      <w:r w:rsidRPr="005E22E8">
        <w:rPr>
          <w:rFonts w:ascii="Calibri" w:hAnsi="Calibri" w:cs="Calibri"/>
          <w:b/>
          <w:bCs/>
          <w:color w:val="201F1E"/>
          <w:sz w:val="22"/>
          <w:szCs w:val="22"/>
        </w:rPr>
        <w:t>Protocol</w:t>
      </w:r>
      <w:r w:rsidRPr="005E22E8">
        <w:rPr>
          <w:rFonts w:ascii="Calibri" w:hAnsi="Calibri" w:cs="Calibri"/>
          <w:color w:val="201F1E"/>
          <w:sz w:val="22"/>
          <w:szCs w:val="22"/>
        </w:rPr>
        <w:t xml:space="preserve">. The addition of a </w:t>
      </w:r>
      <w:r w:rsidRPr="005E22E8">
        <w:rPr>
          <w:rFonts w:ascii="Calibri" w:hAnsi="Calibri" w:cs="Calibri"/>
          <w:b/>
          <w:bCs/>
          <w:color w:val="201F1E"/>
          <w:sz w:val="22"/>
          <w:szCs w:val="22"/>
        </w:rPr>
        <w:t xml:space="preserve">step-by-step </w:t>
      </w:r>
      <w:r w:rsidRPr="005E22E8">
        <w:rPr>
          <w:rFonts w:ascii="Calibri" w:hAnsi="Calibri" w:cs="Calibri"/>
          <w:b/>
          <w:bCs/>
          <w:color w:val="201F1E"/>
          <w:sz w:val="22"/>
          <w:szCs w:val="22"/>
        </w:rPr>
        <w:tab/>
        <w:t>workflow</w:t>
      </w:r>
      <w:r w:rsidRPr="005E22E8">
        <w:rPr>
          <w:rFonts w:ascii="Calibri" w:hAnsi="Calibri" w:cs="Calibri"/>
          <w:color w:val="201F1E"/>
          <w:sz w:val="22"/>
          <w:szCs w:val="22"/>
        </w:rPr>
        <w:t xml:space="preserve"> to complement our schematic</w:t>
      </w:r>
      <w:r w:rsidRPr="005E22E8">
        <w:rPr>
          <w:rFonts w:ascii="Calibri" w:hAnsi="Calibri" w:cs="Calibri"/>
          <w:b/>
          <w:bCs/>
          <w:color w:val="201F1E"/>
          <w:sz w:val="22"/>
          <w:szCs w:val="22"/>
        </w:rPr>
        <w:t xml:space="preserve"> </w:t>
      </w:r>
      <w:r w:rsidRPr="005E22E8">
        <w:rPr>
          <w:rFonts w:ascii="Calibri" w:hAnsi="Calibri" w:cs="Calibri"/>
          <w:color w:val="201F1E"/>
          <w:sz w:val="22"/>
          <w:szCs w:val="22"/>
        </w:rPr>
        <w:t>(</w:t>
      </w:r>
      <w:r w:rsidRPr="005E22E8">
        <w:rPr>
          <w:rFonts w:ascii="Calibri" w:hAnsi="Calibri" w:cs="Calibri"/>
          <w:b/>
          <w:bCs/>
          <w:color w:val="201F1E"/>
          <w:sz w:val="22"/>
          <w:szCs w:val="22"/>
        </w:rPr>
        <w:t>Figure 1A</w:t>
      </w:r>
      <w:r w:rsidRPr="005E22E8">
        <w:rPr>
          <w:rFonts w:ascii="Calibri" w:hAnsi="Calibri" w:cs="Calibri"/>
          <w:color w:val="201F1E"/>
          <w:sz w:val="22"/>
          <w:szCs w:val="22"/>
        </w:rPr>
        <w:t xml:space="preserve">), which we reference throughout </w:t>
      </w:r>
      <w:r w:rsidRPr="005E22E8">
        <w:rPr>
          <w:rFonts w:ascii="Calibri" w:hAnsi="Calibri" w:cs="Calibri"/>
          <w:color w:val="201F1E"/>
          <w:sz w:val="22"/>
          <w:szCs w:val="22"/>
        </w:rPr>
        <w:tab/>
        <w:t xml:space="preserve">the text </w:t>
      </w:r>
      <w:r w:rsidR="00E749CC" w:rsidRPr="005E22E8">
        <w:rPr>
          <w:rFonts w:ascii="Calibri" w:hAnsi="Calibri" w:cs="Calibri"/>
          <w:color w:val="201F1E"/>
          <w:sz w:val="22"/>
          <w:szCs w:val="22"/>
        </w:rPr>
        <w:tab/>
      </w:r>
      <w:r w:rsidRPr="005E22E8">
        <w:rPr>
          <w:rFonts w:ascii="Calibri" w:hAnsi="Calibri" w:cs="Calibri"/>
          <w:color w:val="201F1E"/>
          <w:sz w:val="22"/>
          <w:szCs w:val="22"/>
        </w:rPr>
        <w:t xml:space="preserve">with the purpose of helping orient the reader in this lengthy protocol, is now </w:t>
      </w:r>
      <w:r w:rsidRPr="005E22E8">
        <w:rPr>
          <w:rFonts w:ascii="Calibri" w:hAnsi="Calibri" w:cs="Calibri"/>
          <w:color w:val="201F1E"/>
          <w:sz w:val="22"/>
          <w:szCs w:val="22"/>
        </w:rPr>
        <w:tab/>
        <w:t xml:space="preserve">included as </w:t>
      </w:r>
      <w:r w:rsidR="00E749CC" w:rsidRPr="005E22E8">
        <w:rPr>
          <w:rFonts w:ascii="Calibri" w:hAnsi="Calibri" w:cs="Calibri"/>
          <w:color w:val="201F1E"/>
          <w:sz w:val="22"/>
          <w:szCs w:val="22"/>
        </w:rPr>
        <w:tab/>
      </w:r>
      <w:r w:rsidRPr="005E22E8">
        <w:rPr>
          <w:rFonts w:ascii="Calibri" w:hAnsi="Calibri" w:cs="Calibri"/>
          <w:b/>
          <w:bCs/>
          <w:color w:val="201F1E"/>
          <w:sz w:val="22"/>
          <w:szCs w:val="22"/>
        </w:rPr>
        <w:t xml:space="preserve">Figure 1B. </w:t>
      </w:r>
      <w:r w:rsidRPr="005E22E8">
        <w:rPr>
          <w:rFonts w:ascii="Calibri" w:hAnsi="Calibri" w:cs="Calibri"/>
          <w:color w:val="201F1E"/>
          <w:sz w:val="22"/>
          <w:szCs w:val="22"/>
        </w:rPr>
        <w:t xml:space="preserve"> We highlight the 13 major steps, stating when to perform </w:t>
      </w:r>
      <w:r w:rsidRPr="005E22E8">
        <w:rPr>
          <w:rFonts w:ascii="Calibri" w:hAnsi="Calibri" w:cs="Calibri"/>
          <w:color w:val="201F1E"/>
          <w:sz w:val="22"/>
          <w:szCs w:val="22"/>
        </w:rPr>
        <w:tab/>
        <w:t xml:space="preserve">optional steps (Cellular </w:t>
      </w:r>
      <w:r w:rsidR="00E749CC" w:rsidRPr="005E22E8">
        <w:rPr>
          <w:rFonts w:ascii="Calibri" w:hAnsi="Calibri" w:cs="Calibri"/>
          <w:color w:val="201F1E"/>
          <w:sz w:val="22"/>
          <w:szCs w:val="22"/>
        </w:rPr>
        <w:tab/>
      </w:r>
      <w:r w:rsidRPr="005E22E8">
        <w:rPr>
          <w:rFonts w:ascii="Calibri" w:hAnsi="Calibri" w:cs="Calibri"/>
          <w:color w:val="201F1E"/>
          <w:sz w:val="22"/>
          <w:szCs w:val="22"/>
        </w:rPr>
        <w:t xml:space="preserve">dehydration (for storage) and RNase-treat), as well as how long </w:t>
      </w:r>
      <w:r w:rsidRPr="005E22E8">
        <w:rPr>
          <w:rFonts w:ascii="Calibri" w:hAnsi="Calibri" w:cs="Calibri"/>
          <w:color w:val="201F1E"/>
          <w:sz w:val="22"/>
          <w:szCs w:val="22"/>
        </w:rPr>
        <w:tab/>
        <w:t xml:space="preserve">each step may take. </w:t>
      </w:r>
    </w:p>
    <w:p w14:paraId="0137F194" w14:textId="77777777" w:rsidR="00B443C8" w:rsidRPr="005E22E8" w:rsidRDefault="00B443C8" w:rsidP="00B443C8">
      <w:pPr>
        <w:pStyle w:val="ListParagraph"/>
        <w:rPr>
          <w:rFonts w:ascii="Calibri" w:hAnsi="Calibri" w:cs="Calibri"/>
          <w:b/>
          <w:sz w:val="22"/>
          <w:szCs w:val="22"/>
        </w:rPr>
      </w:pPr>
    </w:p>
    <w:p w14:paraId="5BFC35FA" w14:textId="766CEF5B" w:rsidR="00B443C8" w:rsidRPr="005E22E8" w:rsidRDefault="00BF6007" w:rsidP="00B443C8">
      <w:pPr>
        <w:pStyle w:val="ListParagraph"/>
        <w:numPr>
          <w:ilvl w:val="0"/>
          <w:numId w:val="5"/>
        </w:numPr>
        <w:rPr>
          <w:rFonts w:ascii="Calibri" w:hAnsi="Calibri" w:cs="Calibri"/>
          <w:b/>
          <w:sz w:val="22"/>
          <w:szCs w:val="22"/>
        </w:rPr>
      </w:pPr>
      <w:r w:rsidRPr="005E22E8">
        <w:rPr>
          <w:rFonts w:ascii="Calibri" w:hAnsi="Calibri" w:cs="Calibri"/>
          <w:color w:val="201F1E"/>
          <w:sz w:val="22"/>
          <w:szCs w:val="22"/>
          <w:shd w:val="clear" w:color="auto" w:fill="FFFFFF"/>
        </w:rPr>
        <w:t>Some step of the protocol could benefit of more clarity:</w:t>
      </w:r>
      <w:r w:rsidRPr="005E22E8">
        <w:rPr>
          <w:rFonts w:ascii="Calibri" w:hAnsi="Calibri" w:cs="Calibri"/>
          <w:color w:val="201F1E"/>
          <w:sz w:val="22"/>
          <w:szCs w:val="22"/>
        </w:rPr>
        <w:br/>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 xml:space="preserve">- As a general comment: it will be useful to add a short description below every main step title </w:t>
      </w:r>
      <w:proofErr w:type="spellStart"/>
      <w:r w:rsidRPr="005E22E8">
        <w:rPr>
          <w:rFonts w:ascii="Calibri" w:hAnsi="Calibri" w:cs="Calibri"/>
          <w:color w:val="201F1E"/>
          <w:sz w:val="22"/>
          <w:szCs w:val="22"/>
          <w:shd w:val="clear" w:color="auto" w:fill="FFFFFF"/>
        </w:rPr>
        <w:t>explaing</w:t>
      </w:r>
      <w:proofErr w:type="spellEnd"/>
      <w:r w:rsidRPr="005E22E8">
        <w:rPr>
          <w:rFonts w:ascii="Calibri" w:hAnsi="Calibri" w:cs="Calibri"/>
          <w:color w:val="201F1E"/>
          <w:sz w:val="22"/>
          <w:szCs w:val="22"/>
          <w:shd w:val="clear" w:color="auto" w:fill="FFFFFF"/>
        </w:rPr>
        <w:t xml:space="preserve"> the rationale behind it and adding the material needed and any note or tips for the user at that point (</w:t>
      </w:r>
      <w:proofErr w:type="spellStart"/>
      <w:r w:rsidRPr="005E22E8">
        <w:rPr>
          <w:rFonts w:ascii="Calibri" w:hAnsi="Calibri" w:cs="Calibri"/>
          <w:color w:val="201F1E"/>
          <w:sz w:val="22"/>
          <w:szCs w:val="22"/>
          <w:shd w:val="clear" w:color="auto" w:fill="FFFFFF"/>
        </w:rPr>
        <w:t>i.e</w:t>
      </w:r>
      <w:proofErr w:type="spellEnd"/>
      <w:r w:rsidRPr="005E22E8">
        <w:rPr>
          <w:rFonts w:ascii="Calibri" w:hAnsi="Calibri" w:cs="Calibri"/>
          <w:color w:val="201F1E"/>
          <w:sz w:val="22"/>
          <w:szCs w:val="22"/>
          <w:shd w:val="clear" w:color="auto" w:fill="FFFFFF"/>
        </w:rPr>
        <w:t xml:space="preserve"> reactive should be at room temperature, or samples can be stored at -20°C)</w:t>
      </w:r>
      <w:r w:rsidR="001D2167" w:rsidRPr="005E22E8">
        <w:rPr>
          <w:rFonts w:ascii="Calibri" w:hAnsi="Calibri" w:cs="Calibri"/>
          <w:color w:val="201F1E"/>
          <w:sz w:val="22"/>
          <w:szCs w:val="22"/>
        </w:rPr>
        <w:t xml:space="preserve"> </w:t>
      </w:r>
      <w:proofErr w:type="spellStart"/>
      <w:r w:rsidRPr="005E22E8">
        <w:rPr>
          <w:rFonts w:ascii="Calibri" w:hAnsi="Calibri" w:cs="Calibri"/>
          <w:color w:val="201F1E"/>
          <w:sz w:val="22"/>
          <w:szCs w:val="22"/>
          <w:shd w:val="clear" w:color="auto" w:fill="FFFFFF"/>
        </w:rPr>
        <w:t>i.e</w:t>
      </w:r>
      <w:proofErr w:type="spellEnd"/>
      <w:r w:rsidRPr="005E22E8">
        <w:rPr>
          <w:rFonts w:ascii="Calibri" w:hAnsi="Calibri" w:cs="Calibri"/>
          <w:color w:val="201F1E"/>
          <w:sz w:val="22"/>
          <w:szCs w:val="22"/>
          <w:shd w:val="clear" w:color="auto" w:fill="FFFFFF"/>
        </w:rPr>
        <w:t>: Step 1 Cell Fixation: this step allow to preserve cellular morphology</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Note: 4% PFA and PBS should be a brought at RT before applying on the cells</w:t>
      </w:r>
    </w:p>
    <w:p w14:paraId="01472EEE" w14:textId="77777777" w:rsidR="00B443C8" w:rsidRPr="005E22E8" w:rsidRDefault="00B443C8" w:rsidP="00B443C8">
      <w:pPr>
        <w:pStyle w:val="ListParagraph"/>
        <w:rPr>
          <w:rFonts w:ascii="Calibri" w:hAnsi="Calibri" w:cs="Calibri"/>
          <w:color w:val="201F1E"/>
          <w:sz w:val="22"/>
          <w:szCs w:val="22"/>
        </w:rPr>
      </w:pPr>
    </w:p>
    <w:p w14:paraId="22E00D45" w14:textId="1E49C1BC" w:rsidR="00B443C8" w:rsidRPr="005E22E8" w:rsidRDefault="00B443C8" w:rsidP="00B443C8">
      <w:pPr>
        <w:pStyle w:val="ListParagraph"/>
        <w:rPr>
          <w:rFonts w:ascii="Calibri" w:hAnsi="Calibri" w:cs="Calibri"/>
          <w:color w:val="000000" w:themeColor="text1"/>
          <w:sz w:val="22"/>
          <w:szCs w:val="22"/>
          <w:shd w:val="clear" w:color="auto" w:fill="FFFFFF"/>
        </w:rPr>
      </w:pPr>
      <w:r w:rsidRPr="005E22E8">
        <w:rPr>
          <w:rFonts w:ascii="Calibri" w:hAnsi="Calibri" w:cs="Calibri"/>
          <w:b/>
          <w:bCs/>
          <w:i/>
          <w:iCs/>
          <w:color w:val="FF0000"/>
          <w:sz w:val="22"/>
          <w:szCs w:val="22"/>
          <w:shd w:val="clear" w:color="auto" w:fill="FFFFFF"/>
        </w:rPr>
        <w:t xml:space="preserve">Response: </w:t>
      </w:r>
      <w:r w:rsidR="009E305C" w:rsidRPr="005E22E8">
        <w:rPr>
          <w:rFonts w:ascii="Calibri" w:hAnsi="Calibri" w:cs="Calibri"/>
          <w:color w:val="000000" w:themeColor="text1"/>
          <w:sz w:val="22"/>
          <w:szCs w:val="22"/>
          <w:shd w:val="clear" w:color="auto" w:fill="FFFFFF"/>
        </w:rPr>
        <w:t xml:space="preserve">We added more detail and descriptions to each of the main steps, addressing the rationale for </w:t>
      </w:r>
      <w:r w:rsidR="008B7B07" w:rsidRPr="005E22E8">
        <w:rPr>
          <w:rFonts w:ascii="Calibri" w:hAnsi="Calibri" w:cs="Calibri"/>
          <w:color w:val="000000" w:themeColor="text1"/>
          <w:sz w:val="22"/>
          <w:szCs w:val="22"/>
          <w:shd w:val="clear" w:color="auto" w:fill="FFFFFF"/>
        </w:rPr>
        <w:t xml:space="preserve">each step, as well as how to execute each step with greater clarity. </w:t>
      </w:r>
    </w:p>
    <w:p w14:paraId="442F8DC0" w14:textId="77777777" w:rsidR="00B443C8" w:rsidRPr="005E22E8" w:rsidRDefault="00B443C8" w:rsidP="00B443C8">
      <w:pPr>
        <w:pStyle w:val="ListParagraph"/>
        <w:rPr>
          <w:rFonts w:ascii="Calibri" w:hAnsi="Calibri" w:cs="Calibri"/>
          <w:color w:val="201F1E"/>
          <w:sz w:val="22"/>
          <w:szCs w:val="22"/>
        </w:rPr>
      </w:pPr>
    </w:p>
    <w:p w14:paraId="1FCE76A3" w14:textId="77777777" w:rsidR="00B443C8" w:rsidRPr="005E22E8" w:rsidRDefault="00B443C8" w:rsidP="00B443C8">
      <w:pPr>
        <w:pStyle w:val="ListParagraph"/>
        <w:numPr>
          <w:ilvl w:val="0"/>
          <w:numId w:val="5"/>
        </w:numPr>
        <w:rPr>
          <w:rFonts w:ascii="Calibri" w:hAnsi="Calibri" w:cs="Calibri"/>
          <w:b/>
          <w:sz w:val="22"/>
          <w:szCs w:val="22"/>
        </w:rPr>
      </w:pPr>
      <w:r w:rsidRPr="005E22E8">
        <w:rPr>
          <w:rFonts w:ascii="Calibri" w:hAnsi="Calibri" w:cs="Calibri"/>
          <w:color w:val="201F1E"/>
          <w:sz w:val="22"/>
          <w:szCs w:val="22"/>
          <w:shd w:val="clear" w:color="auto" w:fill="FFFFFF"/>
        </w:rPr>
        <w:t>- Step 2 and 3 Dehydrate and Rehydrate cells: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o I assume that those steps are optional and of use only if it is not possible to carry on the experiment right away. If this is the case, this should be state in the protocol as a note.</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o Every "note" or "Important" should be placed below the step title (or at the end of the paragraph if the author prefer) but there should be consistency throughout the protocol</w:t>
      </w:r>
      <w:r w:rsidRPr="005E22E8">
        <w:rPr>
          <w:rFonts w:ascii="Calibri" w:hAnsi="Calibri" w:cs="Calibri"/>
          <w:color w:val="201F1E"/>
          <w:sz w:val="22"/>
          <w:szCs w:val="22"/>
        </w:rPr>
        <w:br/>
      </w:r>
    </w:p>
    <w:p w14:paraId="4EAA213B" w14:textId="08679427" w:rsidR="00B443C8" w:rsidRPr="005E22E8" w:rsidRDefault="00B443C8" w:rsidP="00B443C8">
      <w:pPr>
        <w:pStyle w:val="ListParagraph"/>
        <w:rPr>
          <w:rFonts w:ascii="Calibri" w:hAnsi="Calibri" w:cs="Calibri"/>
          <w:b/>
          <w:bCs/>
          <w:color w:val="000000" w:themeColor="text1"/>
          <w:sz w:val="22"/>
          <w:szCs w:val="22"/>
          <w:shd w:val="clear" w:color="auto" w:fill="FFFFFF"/>
        </w:rPr>
      </w:pPr>
      <w:r w:rsidRPr="005E22E8">
        <w:rPr>
          <w:rFonts w:ascii="Calibri" w:hAnsi="Calibri" w:cs="Calibri"/>
          <w:b/>
          <w:bCs/>
          <w:i/>
          <w:iCs/>
          <w:color w:val="FF0000"/>
          <w:sz w:val="22"/>
          <w:szCs w:val="22"/>
          <w:shd w:val="clear" w:color="auto" w:fill="FFFFFF"/>
        </w:rPr>
        <w:t xml:space="preserve">Response: </w:t>
      </w:r>
      <w:r w:rsidR="008B7B07" w:rsidRPr="005E22E8">
        <w:rPr>
          <w:rFonts w:ascii="Calibri" w:hAnsi="Calibri" w:cs="Calibri"/>
          <w:color w:val="000000" w:themeColor="text1"/>
          <w:sz w:val="22"/>
          <w:szCs w:val="22"/>
          <w:shd w:val="clear" w:color="auto" w:fill="FFFFFF"/>
        </w:rPr>
        <w:t xml:space="preserve">This is a very good point since dehydration/rehydration of cells is an optional step (stopping point). We emphasized this point with a “Note” and added these steps as </w:t>
      </w:r>
      <w:proofErr w:type="spellStart"/>
      <w:r w:rsidR="008B7B07" w:rsidRPr="005E22E8">
        <w:rPr>
          <w:rFonts w:ascii="Calibri" w:hAnsi="Calibri" w:cs="Calibri"/>
          <w:color w:val="000000" w:themeColor="text1"/>
          <w:sz w:val="22"/>
          <w:szCs w:val="22"/>
          <w:shd w:val="clear" w:color="auto" w:fill="FFFFFF"/>
        </w:rPr>
        <w:t>substeps</w:t>
      </w:r>
      <w:proofErr w:type="spellEnd"/>
      <w:r w:rsidR="008B7B07" w:rsidRPr="005E22E8">
        <w:rPr>
          <w:rFonts w:ascii="Calibri" w:hAnsi="Calibri" w:cs="Calibri"/>
          <w:color w:val="000000" w:themeColor="text1"/>
          <w:sz w:val="22"/>
          <w:szCs w:val="22"/>
          <w:shd w:val="clear" w:color="auto" w:fill="FFFFFF"/>
        </w:rPr>
        <w:t xml:space="preserve"> following cellular fixation in </w:t>
      </w:r>
      <w:r w:rsidR="008B7B07" w:rsidRPr="005E22E8">
        <w:rPr>
          <w:rFonts w:ascii="Calibri" w:hAnsi="Calibri" w:cs="Calibri"/>
          <w:b/>
          <w:bCs/>
          <w:color w:val="000000" w:themeColor="text1"/>
          <w:sz w:val="22"/>
          <w:szCs w:val="22"/>
          <w:shd w:val="clear" w:color="auto" w:fill="FFFFFF"/>
        </w:rPr>
        <w:t xml:space="preserve">Step 2. </w:t>
      </w:r>
    </w:p>
    <w:p w14:paraId="74E0090C" w14:textId="51C80A85" w:rsidR="00B443C8" w:rsidRPr="005E22E8" w:rsidRDefault="00B443C8" w:rsidP="00B443C8">
      <w:pPr>
        <w:pStyle w:val="ListParagraph"/>
        <w:rPr>
          <w:rFonts w:ascii="Calibri" w:hAnsi="Calibri" w:cs="Calibri"/>
          <w:b/>
          <w:bCs/>
          <w:i/>
          <w:iCs/>
          <w:color w:val="201F1E"/>
          <w:sz w:val="22"/>
          <w:szCs w:val="22"/>
          <w:shd w:val="clear" w:color="auto" w:fill="FFFFFF"/>
        </w:rPr>
      </w:pPr>
    </w:p>
    <w:p w14:paraId="53C7F122" w14:textId="77777777" w:rsidR="00B443C8" w:rsidRPr="005E22E8" w:rsidRDefault="00B443C8" w:rsidP="00B443C8">
      <w:pPr>
        <w:pStyle w:val="ListParagraph"/>
        <w:numPr>
          <w:ilvl w:val="0"/>
          <w:numId w:val="5"/>
        </w:numPr>
        <w:rPr>
          <w:rFonts w:ascii="Calibri" w:hAnsi="Calibri" w:cs="Calibri"/>
          <w:b/>
          <w:sz w:val="22"/>
          <w:szCs w:val="22"/>
        </w:rPr>
      </w:pPr>
      <w:r w:rsidRPr="005E22E8">
        <w:rPr>
          <w:rFonts w:ascii="Calibri" w:hAnsi="Calibri" w:cs="Calibri"/>
          <w:color w:val="201F1E"/>
          <w:sz w:val="22"/>
          <w:szCs w:val="22"/>
          <w:shd w:val="clear" w:color="auto" w:fill="FFFFFF"/>
        </w:rPr>
        <w:t>- Line 145 to 154: this" Note" should be either divided and placed below every concerned step or the author should add a "Reagents preparation" or "Setup" section to include all solutions and material that should be prepared in advance or that could be prepare in batch and frozen (if any) (Hybridization buffer could also be on this section)</w:t>
      </w:r>
      <w:r w:rsidR="00BF6007" w:rsidRPr="005E22E8">
        <w:rPr>
          <w:rFonts w:ascii="Calibri" w:hAnsi="Calibri" w:cs="Calibri"/>
          <w:color w:val="201F1E"/>
          <w:sz w:val="22"/>
          <w:szCs w:val="22"/>
        </w:rPr>
        <w:br/>
      </w:r>
    </w:p>
    <w:p w14:paraId="5CFE52B4" w14:textId="070FBEC9" w:rsidR="00B443C8" w:rsidRPr="005E22E8" w:rsidRDefault="00B443C8" w:rsidP="00B443C8">
      <w:pPr>
        <w:pStyle w:val="ListParagraph"/>
        <w:rPr>
          <w:rFonts w:ascii="Calibri" w:hAnsi="Calibri" w:cs="Calibri"/>
          <w:color w:val="000000" w:themeColor="text1"/>
          <w:sz w:val="22"/>
          <w:szCs w:val="22"/>
          <w:shd w:val="clear" w:color="auto" w:fill="FFFFFF"/>
        </w:rPr>
      </w:pPr>
      <w:r w:rsidRPr="005E22E8">
        <w:rPr>
          <w:rFonts w:ascii="Calibri" w:hAnsi="Calibri" w:cs="Calibri"/>
          <w:b/>
          <w:bCs/>
          <w:i/>
          <w:iCs/>
          <w:color w:val="FF0000"/>
          <w:sz w:val="22"/>
          <w:szCs w:val="22"/>
          <w:shd w:val="clear" w:color="auto" w:fill="FFFFFF"/>
        </w:rPr>
        <w:t xml:space="preserve">Response: </w:t>
      </w:r>
      <w:r w:rsidR="008B7B07" w:rsidRPr="005E22E8">
        <w:rPr>
          <w:rFonts w:ascii="Calibri" w:hAnsi="Calibri" w:cs="Calibri"/>
          <w:color w:val="000000" w:themeColor="text1"/>
          <w:sz w:val="22"/>
          <w:szCs w:val="22"/>
          <w:shd w:val="clear" w:color="auto" w:fill="FFFFFF"/>
        </w:rPr>
        <w:t>We made the revisions above, and this will provide readers with a Table (</w:t>
      </w:r>
      <w:r w:rsidR="008B7B07" w:rsidRPr="005E22E8">
        <w:rPr>
          <w:rFonts w:ascii="Calibri" w:hAnsi="Calibri" w:cs="Calibri"/>
          <w:b/>
          <w:bCs/>
          <w:color w:val="000000" w:themeColor="text1"/>
          <w:sz w:val="22"/>
          <w:szCs w:val="22"/>
          <w:shd w:val="clear" w:color="auto" w:fill="FFFFFF"/>
        </w:rPr>
        <w:t>Table I</w:t>
      </w:r>
      <w:r w:rsidR="008B7B07" w:rsidRPr="005E22E8">
        <w:rPr>
          <w:rFonts w:ascii="Calibri" w:hAnsi="Calibri" w:cs="Calibri"/>
          <w:color w:val="000000" w:themeColor="text1"/>
          <w:sz w:val="22"/>
          <w:szCs w:val="22"/>
          <w:shd w:val="clear" w:color="auto" w:fill="FFFFFF"/>
        </w:rPr>
        <w:t>) for setup of critical reagents and added additional detail on reagent preparation, as a ‘</w:t>
      </w:r>
      <w:r w:rsidR="008B7B07" w:rsidRPr="005E22E8">
        <w:rPr>
          <w:rFonts w:ascii="Calibri" w:hAnsi="Calibri" w:cs="Calibri"/>
          <w:b/>
          <w:bCs/>
          <w:color w:val="000000" w:themeColor="text1"/>
          <w:sz w:val="22"/>
          <w:szCs w:val="22"/>
          <w:shd w:val="clear" w:color="auto" w:fill="FFFFFF"/>
        </w:rPr>
        <w:t>Note’</w:t>
      </w:r>
      <w:r w:rsidR="008B7B07" w:rsidRPr="005E22E8">
        <w:rPr>
          <w:rFonts w:ascii="Calibri" w:hAnsi="Calibri" w:cs="Calibri"/>
          <w:color w:val="000000" w:themeColor="text1"/>
          <w:sz w:val="22"/>
          <w:szCs w:val="22"/>
          <w:shd w:val="clear" w:color="auto" w:fill="FFFFFF"/>
        </w:rPr>
        <w:t xml:space="preserve">, in each respective step. </w:t>
      </w:r>
    </w:p>
    <w:p w14:paraId="5759A39F" w14:textId="24E6E2F4" w:rsidR="00B443C8" w:rsidRPr="005E22E8" w:rsidRDefault="00B443C8" w:rsidP="00B443C8">
      <w:pPr>
        <w:pStyle w:val="ListParagraph"/>
        <w:rPr>
          <w:rFonts w:ascii="Calibri" w:hAnsi="Calibri" w:cs="Calibri"/>
          <w:b/>
          <w:bCs/>
          <w:i/>
          <w:iCs/>
          <w:color w:val="201F1E"/>
          <w:sz w:val="22"/>
          <w:szCs w:val="22"/>
          <w:shd w:val="clear" w:color="auto" w:fill="FFFFFF"/>
        </w:rPr>
      </w:pPr>
    </w:p>
    <w:p w14:paraId="489D7C76" w14:textId="251397BB" w:rsidR="00B443C8" w:rsidRPr="005E22E8" w:rsidRDefault="00B443C8" w:rsidP="00B443C8">
      <w:pPr>
        <w:pStyle w:val="ListParagraph"/>
        <w:numPr>
          <w:ilvl w:val="0"/>
          <w:numId w:val="5"/>
        </w:num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 Step 5 Coverslip immobilization:</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o Line 165: although it may seem logical, for sake of clarity the authors should specify that the cell layer should face up when fixing the coverslip</w:t>
      </w:r>
    </w:p>
    <w:p w14:paraId="5D912EA1" w14:textId="77777777" w:rsidR="00B443C8" w:rsidRPr="005E22E8" w:rsidRDefault="00B443C8" w:rsidP="00B443C8">
      <w:pPr>
        <w:pStyle w:val="ListParagraph"/>
        <w:rPr>
          <w:rFonts w:ascii="Calibri" w:hAnsi="Calibri" w:cs="Calibri"/>
          <w:color w:val="201F1E"/>
          <w:sz w:val="22"/>
          <w:szCs w:val="22"/>
        </w:rPr>
      </w:pPr>
    </w:p>
    <w:p w14:paraId="25B6AD2F" w14:textId="745E415E" w:rsidR="00B443C8" w:rsidRPr="005E22E8" w:rsidRDefault="00B443C8" w:rsidP="00B443C8">
      <w:pPr>
        <w:pStyle w:val="ListParagraph"/>
        <w:rPr>
          <w:rFonts w:ascii="Calibri" w:hAnsi="Calibri" w:cs="Calibri"/>
          <w:color w:val="000000" w:themeColor="text1"/>
          <w:sz w:val="22"/>
          <w:szCs w:val="22"/>
          <w:shd w:val="clear" w:color="auto" w:fill="FFFFFF"/>
        </w:rPr>
      </w:pPr>
      <w:r w:rsidRPr="005E22E8">
        <w:rPr>
          <w:rFonts w:ascii="Calibri" w:hAnsi="Calibri" w:cs="Calibri"/>
          <w:b/>
          <w:bCs/>
          <w:i/>
          <w:iCs/>
          <w:color w:val="FF0000"/>
          <w:sz w:val="22"/>
          <w:szCs w:val="22"/>
          <w:shd w:val="clear" w:color="auto" w:fill="FFFFFF"/>
        </w:rPr>
        <w:t xml:space="preserve">Response: </w:t>
      </w:r>
      <w:r w:rsidR="008B7B07" w:rsidRPr="005E22E8">
        <w:rPr>
          <w:rFonts w:ascii="Calibri" w:hAnsi="Calibri" w:cs="Calibri"/>
          <w:color w:val="000000" w:themeColor="text1"/>
          <w:sz w:val="22"/>
          <w:szCs w:val="22"/>
          <w:shd w:val="clear" w:color="auto" w:fill="FFFFFF"/>
        </w:rPr>
        <w:t xml:space="preserve">We explicitly state what side the cell layer should be when immobilizing the coverslip before protease treatment in </w:t>
      </w:r>
      <w:r w:rsidR="008B7B07" w:rsidRPr="005E22E8">
        <w:rPr>
          <w:rFonts w:ascii="Calibri" w:hAnsi="Calibri" w:cs="Calibri"/>
          <w:b/>
          <w:bCs/>
          <w:color w:val="000000" w:themeColor="text1"/>
          <w:sz w:val="22"/>
          <w:szCs w:val="22"/>
          <w:shd w:val="clear" w:color="auto" w:fill="FFFFFF"/>
        </w:rPr>
        <w:t xml:space="preserve">Step 4, </w:t>
      </w:r>
      <w:r w:rsidR="008B7B07" w:rsidRPr="005E22E8">
        <w:rPr>
          <w:rFonts w:ascii="Calibri" w:hAnsi="Calibri" w:cs="Calibri"/>
          <w:color w:val="000000" w:themeColor="text1"/>
          <w:sz w:val="22"/>
          <w:szCs w:val="22"/>
          <w:shd w:val="clear" w:color="auto" w:fill="FFFFFF"/>
        </w:rPr>
        <w:t xml:space="preserve">and again clearly state what side the cellular layer should be when mounting the coverslip on a slide prior to imaging. </w:t>
      </w:r>
    </w:p>
    <w:p w14:paraId="2B953276" w14:textId="77777777" w:rsidR="00B443C8" w:rsidRPr="005E22E8" w:rsidRDefault="00B443C8" w:rsidP="00B443C8">
      <w:pPr>
        <w:pStyle w:val="ListParagraph"/>
        <w:rPr>
          <w:rFonts w:ascii="Calibri" w:hAnsi="Calibri" w:cs="Calibri"/>
          <w:color w:val="201F1E"/>
          <w:sz w:val="22"/>
          <w:szCs w:val="22"/>
        </w:rPr>
      </w:pPr>
    </w:p>
    <w:p w14:paraId="6EE258D1" w14:textId="77777777" w:rsidR="00B443C8" w:rsidRPr="005E22E8" w:rsidRDefault="00B443C8" w:rsidP="00B443C8">
      <w:pPr>
        <w:pStyle w:val="ListParagraph"/>
        <w:numPr>
          <w:ilvl w:val="0"/>
          <w:numId w:val="5"/>
        </w:numPr>
        <w:rPr>
          <w:rFonts w:ascii="Calibri" w:hAnsi="Calibri" w:cs="Calibri"/>
          <w:b/>
          <w:sz w:val="22"/>
          <w:szCs w:val="22"/>
        </w:rPr>
      </w:pPr>
      <w:r w:rsidRPr="005E22E8">
        <w:rPr>
          <w:rFonts w:ascii="Calibri" w:hAnsi="Calibri" w:cs="Calibri"/>
          <w:color w:val="201F1E"/>
          <w:sz w:val="22"/>
          <w:szCs w:val="22"/>
          <w:shd w:val="clear" w:color="auto" w:fill="FFFFFF"/>
        </w:rPr>
        <w:lastRenderedPageBreak/>
        <w:t>- Step 6 Protease treatment:</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o If possible, the authors should add some detail on how to dilute proteases, although they state that it will need optimization, would it be possible to add some tips on how to optimize the amount of protease and what to aim for during optimization?</w:t>
      </w:r>
      <w:r w:rsidR="00BF6007" w:rsidRPr="005E22E8">
        <w:rPr>
          <w:rFonts w:ascii="Calibri" w:hAnsi="Calibri" w:cs="Calibri"/>
          <w:color w:val="201F1E"/>
          <w:sz w:val="22"/>
          <w:szCs w:val="22"/>
        </w:rPr>
        <w:br/>
      </w:r>
    </w:p>
    <w:p w14:paraId="3F839E52" w14:textId="313ED368" w:rsidR="00B443C8" w:rsidRPr="005E22E8" w:rsidRDefault="00B443C8" w:rsidP="00B443C8">
      <w:pPr>
        <w:pStyle w:val="ListParagraph"/>
        <w:rPr>
          <w:rFonts w:ascii="Calibri" w:hAnsi="Calibri" w:cs="Calibri"/>
          <w:color w:val="000000" w:themeColor="text1"/>
          <w:sz w:val="22"/>
          <w:szCs w:val="22"/>
          <w:shd w:val="clear" w:color="auto" w:fill="FFFFFF"/>
        </w:rPr>
      </w:pPr>
      <w:r w:rsidRPr="005E22E8">
        <w:rPr>
          <w:rFonts w:ascii="Calibri" w:hAnsi="Calibri" w:cs="Calibri"/>
          <w:b/>
          <w:bCs/>
          <w:i/>
          <w:iCs/>
          <w:color w:val="FF0000"/>
          <w:sz w:val="22"/>
          <w:szCs w:val="22"/>
          <w:shd w:val="clear" w:color="auto" w:fill="FFFFFF"/>
        </w:rPr>
        <w:t xml:space="preserve">Response: </w:t>
      </w:r>
      <w:r w:rsidR="008B7B07" w:rsidRPr="005E22E8">
        <w:rPr>
          <w:rFonts w:ascii="Calibri" w:hAnsi="Calibri" w:cs="Calibri"/>
          <w:color w:val="000000" w:themeColor="text1"/>
          <w:sz w:val="22"/>
          <w:szCs w:val="22"/>
          <w:shd w:val="clear" w:color="auto" w:fill="FFFFFF"/>
        </w:rPr>
        <w:t xml:space="preserve">We added additional ‘tips’ for diluting the protease in the </w:t>
      </w:r>
      <w:r w:rsidR="008B7B07" w:rsidRPr="005E22E8">
        <w:rPr>
          <w:rFonts w:ascii="Calibri" w:hAnsi="Calibri" w:cs="Calibri"/>
          <w:b/>
          <w:bCs/>
          <w:color w:val="000000" w:themeColor="text1"/>
          <w:sz w:val="22"/>
          <w:szCs w:val="22"/>
          <w:shd w:val="clear" w:color="auto" w:fill="FFFFFF"/>
        </w:rPr>
        <w:t xml:space="preserve">Protocol </w:t>
      </w:r>
      <w:r w:rsidR="008B7B07" w:rsidRPr="005E22E8">
        <w:rPr>
          <w:rFonts w:ascii="Calibri" w:hAnsi="Calibri" w:cs="Calibri"/>
          <w:color w:val="000000" w:themeColor="text1"/>
          <w:sz w:val="22"/>
          <w:szCs w:val="22"/>
          <w:shd w:val="clear" w:color="auto" w:fill="FFFFFF"/>
        </w:rPr>
        <w:t>(</w:t>
      </w:r>
      <w:r w:rsidR="008B7B07" w:rsidRPr="005E22E8">
        <w:rPr>
          <w:rFonts w:ascii="Calibri" w:hAnsi="Calibri" w:cs="Calibri"/>
          <w:b/>
          <w:bCs/>
          <w:color w:val="000000" w:themeColor="text1"/>
          <w:sz w:val="22"/>
          <w:szCs w:val="22"/>
          <w:shd w:val="clear" w:color="auto" w:fill="FFFFFF"/>
        </w:rPr>
        <w:t>Step 4)</w:t>
      </w:r>
      <w:r w:rsidR="008B7B07" w:rsidRPr="005E22E8">
        <w:rPr>
          <w:rFonts w:ascii="Calibri" w:hAnsi="Calibri" w:cs="Calibri"/>
          <w:color w:val="000000" w:themeColor="text1"/>
          <w:sz w:val="22"/>
          <w:szCs w:val="22"/>
          <w:shd w:val="clear" w:color="auto" w:fill="FFFFFF"/>
        </w:rPr>
        <w:t xml:space="preserve">, and in addition, added more detail in the </w:t>
      </w:r>
      <w:r w:rsidR="008B7B07" w:rsidRPr="005E22E8">
        <w:rPr>
          <w:rFonts w:ascii="Calibri" w:hAnsi="Calibri" w:cs="Calibri"/>
          <w:b/>
          <w:bCs/>
          <w:color w:val="000000" w:themeColor="text1"/>
          <w:sz w:val="22"/>
          <w:szCs w:val="22"/>
          <w:shd w:val="clear" w:color="auto" w:fill="FFFFFF"/>
        </w:rPr>
        <w:t xml:space="preserve">Introduction </w:t>
      </w:r>
      <w:r w:rsidR="008B7B07" w:rsidRPr="005E22E8">
        <w:rPr>
          <w:rFonts w:ascii="Calibri" w:hAnsi="Calibri" w:cs="Calibri"/>
          <w:color w:val="000000" w:themeColor="text1"/>
          <w:sz w:val="22"/>
          <w:szCs w:val="22"/>
          <w:shd w:val="clear" w:color="auto" w:fill="FFFFFF"/>
        </w:rPr>
        <w:t xml:space="preserve">and </w:t>
      </w:r>
      <w:r w:rsidR="008B7B07" w:rsidRPr="005E22E8">
        <w:rPr>
          <w:rFonts w:ascii="Calibri" w:hAnsi="Calibri" w:cs="Calibri"/>
          <w:b/>
          <w:bCs/>
          <w:color w:val="000000" w:themeColor="text1"/>
          <w:sz w:val="22"/>
          <w:szCs w:val="22"/>
          <w:shd w:val="clear" w:color="auto" w:fill="FFFFFF"/>
        </w:rPr>
        <w:t xml:space="preserve">Discussion </w:t>
      </w:r>
      <w:r w:rsidR="008B7B07" w:rsidRPr="005E22E8">
        <w:rPr>
          <w:rFonts w:ascii="Calibri" w:hAnsi="Calibri" w:cs="Calibri"/>
          <w:color w:val="000000" w:themeColor="text1"/>
          <w:sz w:val="22"/>
          <w:szCs w:val="22"/>
          <w:shd w:val="clear" w:color="auto" w:fill="FFFFFF"/>
        </w:rPr>
        <w:t xml:space="preserve">on how to optimize protease digestion to improve hybridization efficiency without compromising protein staining. </w:t>
      </w:r>
    </w:p>
    <w:p w14:paraId="1C897F3D" w14:textId="77777777" w:rsidR="00B443C8" w:rsidRPr="005E22E8" w:rsidRDefault="00B443C8" w:rsidP="00B443C8">
      <w:pPr>
        <w:pStyle w:val="ListParagraph"/>
        <w:rPr>
          <w:rFonts w:ascii="Calibri" w:hAnsi="Calibri" w:cs="Calibri"/>
          <w:color w:val="201F1E"/>
          <w:sz w:val="22"/>
          <w:szCs w:val="22"/>
        </w:rPr>
      </w:pPr>
    </w:p>
    <w:p w14:paraId="4202FF69" w14:textId="2906CF87" w:rsidR="00B443C8" w:rsidRPr="005E22E8" w:rsidRDefault="00B443C8" w:rsidP="00F26C4B">
      <w:pPr>
        <w:pStyle w:val="ListParagraph"/>
        <w:numPr>
          <w:ilvl w:val="0"/>
          <w:numId w:val="5"/>
        </w:numPr>
        <w:rPr>
          <w:rFonts w:ascii="Calibri" w:hAnsi="Calibri" w:cs="Calibri"/>
          <w:b/>
          <w:bCs/>
          <w:i/>
          <w:iCs/>
          <w:color w:val="FF0000"/>
          <w:sz w:val="22"/>
          <w:szCs w:val="22"/>
          <w:shd w:val="clear" w:color="auto" w:fill="FFFFFF"/>
        </w:rPr>
      </w:pPr>
      <w:r w:rsidRPr="005E22E8">
        <w:rPr>
          <w:rFonts w:ascii="Calibri" w:hAnsi="Calibri" w:cs="Calibri"/>
          <w:color w:val="201F1E"/>
          <w:sz w:val="22"/>
          <w:szCs w:val="22"/>
          <w:shd w:val="clear" w:color="auto" w:fill="FFFFFF"/>
        </w:rPr>
        <w:t>- Step 9 Probe application</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Probe acronyms are cited during the protocol already from the beginning of the text (line 150) without being introduced or explained</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o The authors may consider adding a paragraph with some information on the probes used and if possible tips on how design probes and combine them. Indeed a section at the beginning of the protocol explaining how to select a probe, how to combine them in case of multiplexing, which probes are available (in term of fluorophore) will be a highly valuable addition to the paper.</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o Crucial steps as Hybridization, addition of preamplifier and amplifiers should be a part of a workflow.</w:t>
      </w:r>
      <w:r w:rsidRPr="005E22E8">
        <w:rPr>
          <w:rFonts w:ascii="Calibri" w:hAnsi="Calibri" w:cs="Calibri"/>
          <w:color w:val="201F1E"/>
          <w:sz w:val="22"/>
          <w:szCs w:val="22"/>
        </w:rPr>
        <w:br/>
      </w:r>
      <w:r w:rsidR="00BF6007" w:rsidRPr="005E22E8">
        <w:rPr>
          <w:rFonts w:ascii="Calibri" w:hAnsi="Calibri" w:cs="Calibri"/>
          <w:color w:val="201F1E"/>
          <w:sz w:val="22"/>
          <w:szCs w:val="22"/>
        </w:rPr>
        <w:br/>
      </w:r>
      <w:r w:rsidRPr="005E22E8">
        <w:rPr>
          <w:rFonts w:ascii="Calibri" w:hAnsi="Calibri" w:cs="Calibri"/>
          <w:b/>
          <w:bCs/>
          <w:i/>
          <w:iCs/>
          <w:color w:val="FF0000"/>
          <w:sz w:val="22"/>
          <w:szCs w:val="22"/>
          <w:shd w:val="clear" w:color="auto" w:fill="FFFFFF"/>
        </w:rPr>
        <w:t xml:space="preserve">Response: </w:t>
      </w:r>
      <w:r w:rsidR="00F26C4B" w:rsidRPr="005E22E8">
        <w:rPr>
          <w:rFonts w:ascii="Calibri" w:hAnsi="Calibri" w:cs="Calibri"/>
          <w:i/>
          <w:iCs/>
          <w:color w:val="000000" w:themeColor="text1"/>
          <w:sz w:val="22"/>
          <w:szCs w:val="22"/>
          <w:shd w:val="clear" w:color="auto" w:fill="FFFFFF"/>
        </w:rPr>
        <w:t xml:space="preserve">We removed any probe acronyms. This originally served as an example, where we wanted to demonstrate how we can specifically use the HIV probes in this case to label viral nucleic acid and choose the appropriate fluorophore pairs for multiplexed DNA/RNA imaging. In addition, we added details on the theory of </w:t>
      </w:r>
      <w:proofErr w:type="spellStart"/>
      <w:r w:rsidR="00F26C4B" w:rsidRPr="005E22E8">
        <w:rPr>
          <w:rFonts w:ascii="Calibri" w:hAnsi="Calibri" w:cs="Calibri"/>
          <w:i/>
          <w:iCs/>
          <w:color w:val="000000" w:themeColor="text1"/>
          <w:sz w:val="22"/>
          <w:szCs w:val="22"/>
          <w:shd w:val="clear" w:color="auto" w:fill="FFFFFF"/>
        </w:rPr>
        <w:t>bDNA</w:t>
      </w:r>
      <w:proofErr w:type="spellEnd"/>
      <w:r w:rsidR="00F26C4B" w:rsidRPr="005E22E8">
        <w:rPr>
          <w:rFonts w:ascii="Calibri" w:hAnsi="Calibri" w:cs="Calibri"/>
          <w:i/>
          <w:iCs/>
          <w:color w:val="000000" w:themeColor="text1"/>
          <w:sz w:val="22"/>
          <w:szCs w:val="22"/>
          <w:shd w:val="clear" w:color="auto" w:fill="FFFFFF"/>
        </w:rPr>
        <w:t xml:space="preserve"> imaging, probe design (description of target probes, pre-amplifiers, amplifiers, and fluorophores), and how to choose the appropriate fluorophore combinations for multiplexed in-situ labeling. These details were specifically added to the </w:t>
      </w:r>
      <w:r w:rsidR="00F26C4B" w:rsidRPr="005E22E8">
        <w:rPr>
          <w:rFonts w:ascii="Calibri" w:hAnsi="Calibri" w:cs="Calibri"/>
          <w:b/>
          <w:bCs/>
          <w:i/>
          <w:iCs/>
          <w:color w:val="000000" w:themeColor="text1"/>
          <w:sz w:val="22"/>
          <w:szCs w:val="22"/>
          <w:shd w:val="clear" w:color="auto" w:fill="FFFFFF"/>
        </w:rPr>
        <w:t>Introduction</w:t>
      </w:r>
      <w:r w:rsidR="00F26C4B" w:rsidRPr="005E22E8">
        <w:rPr>
          <w:rFonts w:ascii="Calibri" w:hAnsi="Calibri" w:cs="Calibri"/>
          <w:i/>
          <w:iCs/>
          <w:color w:val="000000" w:themeColor="text1"/>
          <w:sz w:val="22"/>
          <w:szCs w:val="22"/>
          <w:shd w:val="clear" w:color="auto" w:fill="FFFFFF"/>
        </w:rPr>
        <w:t xml:space="preserve">, and we provide examples of how to choose fluorophore combinations in </w:t>
      </w:r>
      <w:r w:rsidR="00F26C4B" w:rsidRPr="005E22E8">
        <w:rPr>
          <w:rFonts w:ascii="Calibri" w:hAnsi="Calibri" w:cs="Calibri"/>
          <w:b/>
          <w:bCs/>
          <w:i/>
          <w:iCs/>
          <w:color w:val="000000" w:themeColor="text1"/>
          <w:sz w:val="22"/>
          <w:szCs w:val="22"/>
          <w:shd w:val="clear" w:color="auto" w:fill="FFFFFF"/>
        </w:rPr>
        <w:t xml:space="preserve">Step 9 </w:t>
      </w:r>
      <w:r w:rsidR="00F26C4B" w:rsidRPr="005E22E8">
        <w:rPr>
          <w:rFonts w:ascii="Calibri" w:hAnsi="Calibri" w:cs="Calibri"/>
          <w:i/>
          <w:iCs/>
          <w:color w:val="000000" w:themeColor="text1"/>
          <w:sz w:val="22"/>
          <w:szCs w:val="22"/>
          <w:shd w:val="clear" w:color="auto" w:fill="FFFFFF"/>
        </w:rPr>
        <w:t xml:space="preserve">of the </w:t>
      </w:r>
      <w:r w:rsidR="00F26C4B" w:rsidRPr="005E22E8">
        <w:rPr>
          <w:rFonts w:ascii="Calibri" w:hAnsi="Calibri" w:cs="Calibri"/>
          <w:b/>
          <w:bCs/>
          <w:i/>
          <w:iCs/>
          <w:color w:val="000000" w:themeColor="text1"/>
          <w:sz w:val="22"/>
          <w:szCs w:val="22"/>
          <w:shd w:val="clear" w:color="auto" w:fill="FFFFFF"/>
        </w:rPr>
        <w:t>Protocol</w:t>
      </w:r>
      <w:r w:rsidR="00F26C4B" w:rsidRPr="005E22E8">
        <w:rPr>
          <w:rFonts w:ascii="Calibri" w:hAnsi="Calibri" w:cs="Calibri"/>
          <w:i/>
          <w:iCs/>
          <w:color w:val="000000" w:themeColor="text1"/>
          <w:sz w:val="22"/>
          <w:szCs w:val="22"/>
          <w:shd w:val="clear" w:color="auto" w:fill="FFFFFF"/>
        </w:rPr>
        <w:t xml:space="preserve"> and within the </w:t>
      </w:r>
      <w:r w:rsidR="00F26C4B" w:rsidRPr="005E22E8">
        <w:rPr>
          <w:rFonts w:ascii="Calibri" w:hAnsi="Calibri" w:cs="Calibri"/>
          <w:b/>
          <w:bCs/>
          <w:i/>
          <w:iCs/>
          <w:color w:val="000000" w:themeColor="text1"/>
          <w:sz w:val="22"/>
          <w:szCs w:val="22"/>
          <w:shd w:val="clear" w:color="auto" w:fill="FFFFFF"/>
        </w:rPr>
        <w:t xml:space="preserve">Figure Legends </w:t>
      </w:r>
      <w:r w:rsidR="00F26C4B" w:rsidRPr="005E22E8">
        <w:rPr>
          <w:rFonts w:ascii="Calibri" w:hAnsi="Calibri" w:cs="Calibri"/>
          <w:i/>
          <w:iCs/>
          <w:color w:val="000000" w:themeColor="text1"/>
          <w:sz w:val="22"/>
          <w:szCs w:val="22"/>
          <w:shd w:val="clear" w:color="auto" w:fill="FFFFFF"/>
        </w:rPr>
        <w:t xml:space="preserve">of </w:t>
      </w:r>
      <w:r w:rsidR="00F26C4B" w:rsidRPr="005E22E8">
        <w:rPr>
          <w:rFonts w:ascii="Calibri" w:hAnsi="Calibri" w:cs="Calibri"/>
          <w:b/>
          <w:bCs/>
          <w:i/>
          <w:iCs/>
          <w:color w:val="000000" w:themeColor="text1"/>
          <w:sz w:val="22"/>
          <w:szCs w:val="22"/>
          <w:shd w:val="clear" w:color="auto" w:fill="FFFFFF"/>
        </w:rPr>
        <w:t>Figures 2-3,</w:t>
      </w:r>
      <w:r w:rsidR="00F26C4B" w:rsidRPr="005E22E8">
        <w:rPr>
          <w:rFonts w:ascii="Calibri" w:hAnsi="Calibri" w:cs="Calibri"/>
          <w:i/>
          <w:iCs/>
          <w:color w:val="000000" w:themeColor="text1"/>
          <w:sz w:val="22"/>
          <w:szCs w:val="22"/>
          <w:shd w:val="clear" w:color="auto" w:fill="FFFFFF"/>
        </w:rPr>
        <w:t xml:space="preserve"> where we state what channel target probes were used for multiplexed imaging in HIV and HTLV-1 infections and how to choose the fluorescent probe (Amp 4-FL). We also stated that three color channels are available with three different fluorophores (Alexa 488, </w:t>
      </w:r>
      <w:proofErr w:type="spellStart"/>
      <w:r w:rsidR="00F26C4B" w:rsidRPr="005E22E8">
        <w:rPr>
          <w:rFonts w:ascii="Calibri" w:hAnsi="Calibri" w:cs="Calibri"/>
          <w:i/>
          <w:iCs/>
          <w:color w:val="000000" w:themeColor="text1"/>
          <w:sz w:val="22"/>
          <w:szCs w:val="22"/>
          <w:shd w:val="clear" w:color="auto" w:fill="FFFFFF"/>
        </w:rPr>
        <w:t>Atto</w:t>
      </w:r>
      <w:proofErr w:type="spellEnd"/>
      <w:r w:rsidR="00F26C4B" w:rsidRPr="005E22E8">
        <w:rPr>
          <w:rFonts w:ascii="Calibri" w:hAnsi="Calibri" w:cs="Calibri"/>
          <w:i/>
          <w:iCs/>
          <w:color w:val="000000" w:themeColor="text1"/>
          <w:sz w:val="22"/>
          <w:szCs w:val="22"/>
          <w:shd w:val="clear" w:color="auto" w:fill="FFFFFF"/>
        </w:rPr>
        <w:t xml:space="preserve"> 550, and Alexa 647)</w:t>
      </w:r>
    </w:p>
    <w:p w14:paraId="7D8C7602" w14:textId="77777777" w:rsidR="00B443C8" w:rsidRPr="005E22E8" w:rsidRDefault="00B443C8" w:rsidP="00B443C8">
      <w:pPr>
        <w:pStyle w:val="ListParagraph"/>
        <w:rPr>
          <w:rFonts w:ascii="Calibri" w:hAnsi="Calibri" w:cs="Calibri"/>
          <w:b/>
          <w:bCs/>
          <w:i/>
          <w:iCs/>
          <w:color w:val="201F1E"/>
          <w:sz w:val="22"/>
          <w:szCs w:val="22"/>
          <w:shd w:val="clear" w:color="auto" w:fill="FFFFFF"/>
        </w:rPr>
      </w:pPr>
    </w:p>
    <w:p w14:paraId="1B9D5D5A" w14:textId="2B14D205" w:rsidR="00B443C8" w:rsidRPr="005E22E8" w:rsidRDefault="00B443C8" w:rsidP="00B443C8">
      <w:pPr>
        <w:pStyle w:val="ListParagraph"/>
        <w:numPr>
          <w:ilvl w:val="0"/>
          <w:numId w:val="5"/>
        </w:numPr>
        <w:rPr>
          <w:rFonts w:ascii="Calibri" w:hAnsi="Calibri" w:cs="Calibri"/>
          <w:b/>
          <w:bCs/>
          <w:i/>
          <w:iCs/>
          <w:color w:val="201F1E"/>
          <w:sz w:val="22"/>
          <w:szCs w:val="22"/>
          <w:shd w:val="clear" w:color="auto" w:fill="FFFFFF"/>
        </w:rPr>
      </w:pPr>
      <w:r w:rsidRPr="005E22E8">
        <w:rPr>
          <w:rFonts w:ascii="Calibri" w:hAnsi="Calibri" w:cs="Calibri"/>
          <w:color w:val="201F1E"/>
          <w:sz w:val="22"/>
          <w:szCs w:val="22"/>
          <w:shd w:val="clear" w:color="auto" w:fill="FFFFFF"/>
        </w:rPr>
        <w:t>- Step 10-13 Amp 1-4 FL Hybridization:</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 xml:space="preserve">o </w:t>
      </w:r>
      <w:proofErr w:type="gramStart"/>
      <w:r w:rsidRPr="005E22E8">
        <w:rPr>
          <w:rFonts w:ascii="Calibri" w:hAnsi="Calibri" w:cs="Calibri"/>
          <w:color w:val="201F1E"/>
          <w:sz w:val="22"/>
          <w:szCs w:val="22"/>
          <w:shd w:val="clear" w:color="auto" w:fill="FFFFFF"/>
        </w:rPr>
        <w:t>The</w:t>
      </w:r>
      <w:proofErr w:type="gramEnd"/>
      <w:r w:rsidRPr="005E22E8">
        <w:rPr>
          <w:rFonts w:ascii="Calibri" w:hAnsi="Calibri" w:cs="Calibri"/>
          <w:color w:val="201F1E"/>
          <w:sz w:val="22"/>
          <w:szCs w:val="22"/>
          <w:shd w:val="clear" w:color="auto" w:fill="FFFFFF"/>
        </w:rPr>
        <w:t xml:space="preserve"> authors should clarify the role of the 4 amplifier and make clear how to use them (together in combination? In different slides? ) although this may appear naïve, for a new user it could be very helpful.</w:t>
      </w:r>
      <w:r w:rsidR="00BF6007" w:rsidRPr="005E22E8">
        <w:rPr>
          <w:rFonts w:ascii="Calibri" w:hAnsi="Calibri" w:cs="Calibri"/>
          <w:color w:val="201F1E"/>
          <w:sz w:val="22"/>
          <w:szCs w:val="22"/>
        </w:rPr>
        <w:br/>
      </w:r>
      <w:r w:rsidR="00BF6007" w:rsidRPr="005E22E8">
        <w:rPr>
          <w:rFonts w:ascii="Calibri" w:hAnsi="Calibri" w:cs="Calibri"/>
          <w:color w:val="201F1E"/>
          <w:sz w:val="22"/>
          <w:szCs w:val="22"/>
        </w:rPr>
        <w:br/>
      </w:r>
      <w:r w:rsidRPr="005E22E8">
        <w:rPr>
          <w:rFonts w:ascii="Calibri" w:hAnsi="Calibri" w:cs="Calibri"/>
          <w:b/>
          <w:bCs/>
          <w:i/>
          <w:iCs/>
          <w:color w:val="FF0000"/>
          <w:sz w:val="22"/>
          <w:szCs w:val="22"/>
          <w:shd w:val="clear" w:color="auto" w:fill="FFFFFF"/>
        </w:rPr>
        <w:t>Response:</w:t>
      </w:r>
      <w:r w:rsidR="00F26C4B" w:rsidRPr="005E22E8">
        <w:rPr>
          <w:rFonts w:ascii="Calibri" w:hAnsi="Calibri" w:cs="Calibri"/>
          <w:b/>
          <w:bCs/>
          <w:i/>
          <w:iCs/>
          <w:color w:val="FF0000"/>
          <w:sz w:val="22"/>
          <w:szCs w:val="22"/>
          <w:shd w:val="clear" w:color="auto" w:fill="FFFFFF"/>
        </w:rPr>
        <w:t xml:space="preserve"> </w:t>
      </w:r>
      <w:r w:rsidR="00F26C4B" w:rsidRPr="005E22E8">
        <w:rPr>
          <w:rFonts w:ascii="Calibri" w:hAnsi="Calibri" w:cs="Calibri"/>
          <w:i/>
          <w:iCs/>
          <w:color w:val="000000" w:themeColor="text1"/>
          <w:sz w:val="22"/>
          <w:szCs w:val="22"/>
          <w:shd w:val="clear" w:color="auto" w:fill="FFFFFF"/>
        </w:rPr>
        <w:t>As stated in our response to ‘Major Concern #7’ above, we added detail on the role of the 4</w:t>
      </w:r>
      <w:r w:rsidR="00F26C4B" w:rsidRPr="005E22E8">
        <w:rPr>
          <w:rFonts w:ascii="Calibri" w:hAnsi="Calibri" w:cs="Calibri"/>
          <w:i/>
          <w:iCs/>
          <w:color w:val="000000" w:themeColor="text1"/>
          <w:sz w:val="22"/>
          <w:szCs w:val="22"/>
          <w:shd w:val="clear" w:color="auto" w:fill="FFFFFF"/>
          <w:vertAlign w:val="superscript"/>
        </w:rPr>
        <w:t>th</w:t>
      </w:r>
      <w:r w:rsidR="00F26C4B" w:rsidRPr="005E22E8">
        <w:rPr>
          <w:rFonts w:ascii="Calibri" w:hAnsi="Calibri" w:cs="Calibri"/>
          <w:i/>
          <w:iCs/>
          <w:color w:val="000000" w:themeColor="text1"/>
          <w:sz w:val="22"/>
          <w:szCs w:val="22"/>
          <w:shd w:val="clear" w:color="auto" w:fill="FFFFFF"/>
        </w:rPr>
        <w:t xml:space="preserve"> amplifier (fluorescent probe) and described how to utilize these probes for multiplexed imaging in greater detail. In addition, we added examples in two of our Figures on how to appropriately choose the fluorescent probes. </w:t>
      </w:r>
      <w:r w:rsidR="00E70BA0">
        <w:rPr>
          <w:rFonts w:ascii="Calibri" w:hAnsi="Calibri" w:cs="Calibri"/>
          <w:i/>
          <w:iCs/>
          <w:color w:val="000000" w:themeColor="text1"/>
          <w:sz w:val="22"/>
          <w:szCs w:val="22"/>
          <w:shd w:val="clear" w:color="auto" w:fill="FFFFFF"/>
        </w:rPr>
        <w:t>Additional details were added in the Note after Table 4.</w:t>
      </w:r>
    </w:p>
    <w:p w14:paraId="0FB7E0EF" w14:textId="77777777" w:rsidR="00B443C8" w:rsidRPr="005E22E8" w:rsidRDefault="00B443C8" w:rsidP="00B443C8">
      <w:pPr>
        <w:rPr>
          <w:rFonts w:ascii="Calibri" w:hAnsi="Calibri" w:cs="Calibri"/>
          <w:color w:val="201F1E"/>
          <w:sz w:val="22"/>
          <w:szCs w:val="22"/>
        </w:rPr>
      </w:pPr>
    </w:p>
    <w:p w14:paraId="07695C66" w14:textId="77777777" w:rsidR="00B443C8" w:rsidRPr="005E22E8" w:rsidRDefault="00B443C8" w:rsidP="00B443C8">
      <w:pPr>
        <w:rPr>
          <w:rFonts w:ascii="Calibri" w:hAnsi="Calibri" w:cs="Calibri"/>
          <w:b/>
          <w:bCs/>
          <w:color w:val="201F1E"/>
          <w:sz w:val="22"/>
          <w:szCs w:val="22"/>
        </w:rPr>
      </w:pPr>
      <w:r w:rsidRPr="005E22E8">
        <w:rPr>
          <w:rFonts w:ascii="Calibri" w:hAnsi="Calibri" w:cs="Calibri"/>
          <w:b/>
          <w:bCs/>
          <w:color w:val="201F1E"/>
          <w:sz w:val="22"/>
          <w:szCs w:val="22"/>
        </w:rPr>
        <w:t>Minor Concerns:</w:t>
      </w:r>
    </w:p>
    <w:p w14:paraId="580315FA" w14:textId="77777777" w:rsidR="00B443C8" w:rsidRPr="005E22E8" w:rsidRDefault="00B443C8" w:rsidP="00B443C8">
      <w:pPr>
        <w:rPr>
          <w:rFonts w:ascii="Calibri" w:hAnsi="Calibri" w:cs="Calibri"/>
          <w:b/>
          <w:bCs/>
          <w:color w:val="201F1E"/>
          <w:sz w:val="22"/>
          <w:szCs w:val="22"/>
        </w:rPr>
      </w:pPr>
    </w:p>
    <w:p w14:paraId="427F3869" w14:textId="49769F3D" w:rsidR="00B443C8" w:rsidRPr="005E22E8" w:rsidRDefault="00B443C8" w:rsidP="00B443C8">
      <w:pPr>
        <w:pStyle w:val="ListParagraph"/>
        <w:numPr>
          <w:ilvl w:val="0"/>
          <w:numId w:val="6"/>
        </w:numPr>
        <w:rPr>
          <w:rFonts w:ascii="Calibri" w:hAnsi="Calibri" w:cs="Calibri"/>
          <w:b/>
          <w:bCs/>
          <w:i/>
          <w:iCs/>
          <w:color w:val="201F1E"/>
          <w:sz w:val="22"/>
          <w:szCs w:val="22"/>
          <w:shd w:val="clear" w:color="auto" w:fill="FFFFFF"/>
        </w:rPr>
      </w:pPr>
      <w:r w:rsidRPr="005E22E8">
        <w:rPr>
          <w:rFonts w:ascii="Calibri" w:hAnsi="Calibri" w:cs="Calibri"/>
          <w:color w:val="201F1E"/>
          <w:sz w:val="22"/>
          <w:szCs w:val="22"/>
          <w:shd w:val="clear" w:color="auto" w:fill="FFFFFF"/>
        </w:rPr>
        <w:t>- Figures: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Figure 2 to 7 are very nice and provide strong evidence on the solidity of the proposed technique</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lastRenderedPageBreak/>
        <w:t xml:space="preserve">o </w:t>
      </w:r>
      <w:proofErr w:type="gramStart"/>
      <w:r w:rsidRPr="005E22E8">
        <w:rPr>
          <w:rFonts w:ascii="Calibri" w:hAnsi="Calibri" w:cs="Calibri"/>
          <w:color w:val="201F1E"/>
          <w:sz w:val="22"/>
          <w:szCs w:val="22"/>
          <w:shd w:val="clear" w:color="auto" w:fill="FFFFFF"/>
        </w:rPr>
        <w:t>For</w:t>
      </w:r>
      <w:proofErr w:type="gramEnd"/>
      <w:r w:rsidRPr="005E22E8">
        <w:rPr>
          <w:rFonts w:ascii="Calibri" w:hAnsi="Calibri" w:cs="Calibri"/>
          <w:color w:val="201F1E"/>
          <w:sz w:val="22"/>
          <w:szCs w:val="22"/>
          <w:shd w:val="clear" w:color="auto" w:fill="FFFFFF"/>
        </w:rPr>
        <w:t xml:space="preserve"> sake of clarity, the authors may consider adding the Probe name /channel and amplifier used in the legend.</w:t>
      </w:r>
      <w:r w:rsidR="00BF6007" w:rsidRPr="005E22E8">
        <w:rPr>
          <w:rFonts w:ascii="Calibri" w:hAnsi="Calibri" w:cs="Calibri"/>
          <w:color w:val="201F1E"/>
          <w:sz w:val="22"/>
          <w:szCs w:val="22"/>
        </w:rPr>
        <w:br/>
      </w:r>
    </w:p>
    <w:p w14:paraId="1F30EF3C" w14:textId="725A01E6" w:rsidR="00BF6007" w:rsidRPr="005E22E8" w:rsidRDefault="00B443C8" w:rsidP="00B443C8">
      <w:pPr>
        <w:rPr>
          <w:rFonts w:ascii="Calibri" w:hAnsi="Calibri" w:cs="Calibri"/>
          <w:b/>
          <w:bCs/>
          <w:i/>
          <w:iCs/>
          <w:color w:val="000000" w:themeColor="text1"/>
          <w:sz w:val="22"/>
          <w:szCs w:val="22"/>
          <w:shd w:val="clear" w:color="auto" w:fill="FFFFFF"/>
        </w:rPr>
      </w:pPr>
      <w:r w:rsidRPr="005E22E8">
        <w:rPr>
          <w:rFonts w:ascii="Calibri" w:hAnsi="Calibri" w:cs="Calibri"/>
          <w:b/>
          <w:color w:val="FF0000"/>
          <w:sz w:val="22"/>
          <w:szCs w:val="22"/>
        </w:rPr>
        <w:tab/>
      </w:r>
      <w:r w:rsidRPr="005E22E8">
        <w:rPr>
          <w:rFonts w:ascii="Calibri" w:hAnsi="Calibri" w:cs="Calibri"/>
          <w:b/>
          <w:bCs/>
          <w:i/>
          <w:iCs/>
          <w:color w:val="FF0000"/>
          <w:sz w:val="22"/>
          <w:szCs w:val="22"/>
          <w:shd w:val="clear" w:color="auto" w:fill="FFFFFF"/>
        </w:rPr>
        <w:t>Response:</w:t>
      </w:r>
      <w:r w:rsidR="00F26C4B" w:rsidRPr="005E22E8">
        <w:rPr>
          <w:rFonts w:ascii="Calibri" w:hAnsi="Calibri" w:cs="Calibri"/>
          <w:b/>
          <w:bCs/>
          <w:i/>
          <w:iCs/>
          <w:color w:val="FF0000"/>
          <w:sz w:val="22"/>
          <w:szCs w:val="22"/>
          <w:shd w:val="clear" w:color="auto" w:fill="FFFFFF"/>
        </w:rPr>
        <w:t xml:space="preserve"> </w:t>
      </w:r>
      <w:r w:rsidR="00F26C4B" w:rsidRPr="005E22E8">
        <w:rPr>
          <w:rFonts w:ascii="Calibri" w:hAnsi="Calibri" w:cs="Calibri"/>
          <w:i/>
          <w:iCs/>
          <w:color w:val="000000" w:themeColor="text1"/>
          <w:sz w:val="22"/>
          <w:szCs w:val="22"/>
          <w:shd w:val="clear" w:color="auto" w:fill="FFFFFF"/>
        </w:rPr>
        <w:t xml:space="preserve">This was a great suggestion, and we added the channel name for the DNA and RNA </w:t>
      </w:r>
      <w:r w:rsidR="00F26C4B" w:rsidRPr="005E22E8">
        <w:rPr>
          <w:rFonts w:ascii="Calibri" w:hAnsi="Calibri" w:cs="Calibri"/>
          <w:i/>
          <w:iCs/>
          <w:color w:val="000000" w:themeColor="text1"/>
          <w:sz w:val="22"/>
          <w:szCs w:val="22"/>
          <w:shd w:val="clear" w:color="auto" w:fill="FFFFFF"/>
        </w:rPr>
        <w:tab/>
        <w:t xml:space="preserve">probes for HIV and HTLV-1 and the amplifier fluorescent probe in the </w:t>
      </w:r>
      <w:r w:rsidR="00F26C4B" w:rsidRPr="005E22E8">
        <w:rPr>
          <w:rFonts w:ascii="Calibri" w:hAnsi="Calibri" w:cs="Calibri"/>
          <w:b/>
          <w:bCs/>
          <w:i/>
          <w:iCs/>
          <w:color w:val="000000" w:themeColor="text1"/>
          <w:sz w:val="22"/>
          <w:szCs w:val="22"/>
          <w:shd w:val="clear" w:color="auto" w:fill="FFFFFF"/>
        </w:rPr>
        <w:t xml:space="preserve">Legends </w:t>
      </w:r>
      <w:r w:rsidR="00F26C4B" w:rsidRPr="005E22E8">
        <w:rPr>
          <w:rFonts w:ascii="Calibri" w:hAnsi="Calibri" w:cs="Calibri"/>
          <w:i/>
          <w:iCs/>
          <w:color w:val="000000" w:themeColor="text1"/>
          <w:sz w:val="22"/>
          <w:szCs w:val="22"/>
          <w:shd w:val="clear" w:color="auto" w:fill="FFFFFF"/>
        </w:rPr>
        <w:t xml:space="preserve">of </w:t>
      </w:r>
      <w:r w:rsidR="00F26C4B" w:rsidRPr="005E22E8">
        <w:rPr>
          <w:rFonts w:ascii="Calibri" w:hAnsi="Calibri" w:cs="Calibri"/>
          <w:b/>
          <w:bCs/>
          <w:i/>
          <w:iCs/>
          <w:color w:val="000000" w:themeColor="text1"/>
          <w:sz w:val="22"/>
          <w:szCs w:val="22"/>
          <w:shd w:val="clear" w:color="auto" w:fill="FFFFFF"/>
        </w:rPr>
        <w:t>Figures 2-3.</w:t>
      </w:r>
    </w:p>
    <w:p w14:paraId="2F400ADF" w14:textId="46EDD937" w:rsidR="00B443C8" w:rsidRPr="005E22E8" w:rsidRDefault="00B443C8" w:rsidP="00B443C8">
      <w:pPr>
        <w:rPr>
          <w:rFonts w:ascii="Calibri" w:hAnsi="Calibri" w:cs="Calibri"/>
          <w:b/>
          <w:bCs/>
          <w:i/>
          <w:iCs/>
          <w:color w:val="201F1E"/>
          <w:sz w:val="22"/>
          <w:szCs w:val="22"/>
          <w:shd w:val="clear" w:color="auto" w:fill="FFFFFF"/>
        </w:rPr>
      </w:pPr>
    </w:p>
    <w:p w14:paraId="2DB2E268" w14:textId="0D445F5C" w:rsidR="00B443C8" w:rsidRPr="005E22E8" w:rsidRDefault="00B443C8" w:rsidP="00B443C8">
      <w:pPr>
        <w:rPr>
          <w:rFonts w:ascii="Calibri" w:hAnsi="Calibri" w:cs="Calibri"/>
          <w:b/>
          <w:bCs/>
          <w:color w:val="201F1E"/>
          <w:sz w:val="22"/>
          <w:szCs w:val="22"/>
          <w:shd w:val="clear" w:color="auto" w:fill="FFFFFF"/>
        </w:rPr>
      </w:pPr>
      <w:r w:rsidRPr="005E22E8">
        <w:rPr>
          <w:rFonts w:ascii="Calibri" w:hAnsi="Calibri" w:cs="Calibri"/>
          <w:b/>
          <w:bCs/>
          <w:color w:val="201F1E"/>
          <w:sz w:val="22"/>
          <w:szCs w:val="22"/>
          <w:u w:val="single"/>
          <w:shd w:val="clear" w:color="auto" w:fill="FFFFFF"/>
        </w:rPr>
        <w:t>Reviewer 2</w:t>
      </w:r>
      <w:r w:rsidRPr="005E22E8">
        <w:rPr>
          <w:rFonts w:ascii="Calibri" w:hAnsi="Calibri" w:cs="Calibri"/>
          <w:b/>
          <w:bCs/>
          <w:color w:val="201F1E"/>
          <w:sz w:val="22"/>
          <w:szCs w:val="22"/>
          <w:shd w:val="clear" w:color="auto" w:fill="FFFFFF"/>
        </w:rPr>
        <w:t xml:space="preserve">: </w:t>
      </w:r>
    </w:p>
    <w:p w14:paraId="130AF569" w14:textId="26757E56" w:rsidR="00B443C8" w:rsidRPr="005E22E8" w:rsidRDefault="00B443C8" w:rsidP="00B443C8">
      <w:pPr>
        <w:rPr>
          <w:rFonts w:ascii="Calibri" w:hAnsi="Calibri" w:cs="Calibri"/>
          <w:b/>
          <w:bCs/>
          <w:color w:val="201F1E"/>
          <w:sz w:val="22"/>
          <w:szCs w:val="22"/>
          <w:shd w:val="clear" w:color="auto" w:fill="FFFFFF"/>
        </w:rPr>
      </w:pPr>
    </w:p>
    <w:p w14:paraId="4ECCB574" w14:textId="77777777" w:rsidR="00B443C8" w:rsidRPr="005E22E8" w:rsidRDefault="00B443C8" w:rsidP="00B443C8">
      <w:pPr>
        <w:rPr>
          <w:rFonts w:ascii="Calibri" w:hAnsi="Calibri" w:cs="Calibri"/>
          <w:color w:val="201F1E"/>
          <w:sz w:val="22"/>
          <w:szCs w:val="22"/>
          <w:shd w:val="clear" w:color="auto" w:fill="FFFFFF"/>
        </w:rPr>
      </w:pPr>
      <w:r w:rsidRPr="005E22E8">
        <w:rPr>
          <w:rFonts w:ascii="Calibri" w:hAnsi="Calibri" w:cs="Calibri"/>
          <w:b/>
          <w:bCs/>
          <w:color w:val="201F1E"/>
          <w:sz w:val="22"/>
          <w:szCs w:val="22"/>
          <w:shd w:val="clear" w:color="auto" w:fill="FFFFFF"/>
        </w:rPr>
        <w:t xml:space="preserve">Comments: </w:t>
      </w:r>
      <w:r w:rsidRPr="005E22E8">
        <w:rPr>
          <w:rFonts w:ascii="Calibri" w:hAnsi="Calibri" w:cs="Calibri"/>
          <w:color w:val="201F1E"/>
          <w:sz w:val="22"/>
          <w:szCs w:val="22"/>
          <w:shd w:val="clear" w:color="auto" w:fill="FFFFFF"/>
        </w:rPr>
        <w:t xml:space="preserve">The article by Shah et al., lays out a detailed protocol to perform the </w:t>
      </w:r>
      <w:proofErr w:type="spellStart"/>
      <w:r w:rsidRPr="005E22E8">
        <w:rPr>
          <w:rFonts w:ascii="Calibri" w:hAnsi="Calibri" w:cs="Calibri"/>
          <w:color w:val="201F1E"/>
          <w:sz w:val="22"/>
          <w:szCs w:val="22"/>
          <w:shd w:val="clear" w:color="auto" w:fill="FFFFFF"/>
        </w:rPr>
        <w:t>RNAscope</w:t>
      </w:r>
      <w:proofErr w:type="spellEnd"/>
      <w:r w:rsidRPr="005E22E8">
        <w:rPr>
          <w:rFonts w:ascii="Calibri" w:hAnsi="Calibri" w:cs="Calibri"/>
          <w:color w:val="201F1E"/>
          <w:sz w:val="22"/>
          <w:szCs w:val="22"/>
          <w:shd w:val="clear" w:color="auto" w:fill="FFFFFF"/>
        </w:rPr>
        <w:t xml:space="preserve"> hybridization technique to label viral nucleic acids in combination with immunofluorescence to label proteins. As a frequent user of this particular technique, I strongly believe this article would be a go to guide for anyone planning to use this approach.</w:t>
      </w:r>
      <w:r w:rsidRPr="005E22E8">
        <w:rPr>
          <w:rFonts w:ascii="Calibri" w:hAnsi="Calibri" w:cs="Calibri"/>
          <w:color w:val="201F1E"/>
          <w:sz w:val="22"/>
          <w:szCs w:val="22"/>
        </w:rPr>
        <w:br/>
      </w:r>
    </w:p>
    <w:p w14:paraId="047C5DC5" w14:textId="1E5A0766" w:rsidR="00B443C8" w:rsidRPr="005E22E8" w:rsidRDefault="00B443C8" w:rsidP="00B443C8">
      <w:p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The protocol is presented in a logical manner and thus easier for anyone to understand. In addition, every step described has the appropriate volumes mentioned. Apart from a few major points mentioned below, this is a well-described protocol paper and a technique that would be useful for a number of studies.</w:t>
      </w:r>
    </w:p>
    <w:p w14:paraId="7EDA88E0" w14:textId="20C1FBC1" w:rsidR="00B443C8" w:rsidRPr="005E22E8" w:rsidRDefault="00B443C8" w:rsidP="00B443C8">
      <w:pPr>
        <w:rPr>
          <w:rFonts w:ascii="Calibri" w:hAnsi="Calibri" w:cs="Calibri"/>
          <w:color w:val="201F1E"/>
          <w:sz w:val="22"/>
          <w:szCs w:val="22"/>
          <w:shd w:val="clear" w:color="auto" w:fill="FFFFFF"/>
        </w:rPr>
      </w:pPr>
    </w:p>
    <w:p w14:paraId="4CE3D0B0" w14:textId="641B2C0D" w:rsidR="00B443C8" w:rsidRPr="005E22E8" w:rsidRDefault="00B443C8" w:rsidP="00B443C8">
      <w:pPr>
        <w:rPr>
          <w:rFonts w:ascii="Calibri" w:hAnsi="Calibri" w:cs="Calibri"/>
          <w:b/>
          <w:bCs/>
          <w:color w:val="201F1E"/>
          <w:sz w:val="22"/>
          <w:szCs w:val="22"/>
          <w:shd w:val="clear" w:color="auto" w:fill="FFFFFF"/>
        </w:rPr>
      </w:pPr>
      <w:r w:rsidRPr="005E22E8">
        <w:rPr>
          <w:rFonts w:ascii="Calibri" w:hAnsi="Calibri" w:cs="Calibri"/>
          <w:b/>
          <w:bCs/>
          <w:color w:val="201F1E"/>
          <w:sz w:val="22"/>
          <w:szCs w:val="22"/>
          <w:shd w:val="clear" w:color="auto" w:fill="FFFFFF"/>
        </w:rPr>
        <w:t xml:space="preserve">Major Concerns: </w:t>
      </w:r>
    </w:p>
    <w:p w14:paraId="0175E8C9" w14:textId="23701660" w:rsidR="00B443C8" w:rsidRPr="005E22E8" w:rsidRDefault="00B443C8" w:rsidP="00B443C8">
      <w:pPr>
        <w:rPr>
          <w:rFonts w:ascii="Calibri" w:hAnsi="Calibri" w:cs="Calibri"/>
          <w:b/>
          <w:bCs/>
          <w:color w:val="201F1E"/>
          <w:sz w:val="22"/>
          <w:szCs w:val="22"/>
          <w:shd w:val="clear" w:color="auto" w:fill="FFFFFF"/>
        </w:rPr>
      </w:pPr>
    </w:p>
    <w:p w14:paraId="1E1732ED" w14:textId="5068B371" w:rsidR="00B443C8" w:rsidRPr="005E22E8" w:rsidRDefault="007D007A" w:rsidP="007D007A">
      <w:pPr>
        <w:pStyle w:val="ListParagraph"/>
        <w:numPr>
          <w:ilvl w:val="0"/>
          <w:numId w:val="7"/>
        </w:numPr>
        <w:rPr>
          <w:rFonts w:ascii="Calibri" w:hAnsi="Calibri" w:cs="Calibri"/>
          <w:sz w:val="22"/>
          <w:szCs w:val="22"/>
        </w:rPr>
      </w:pPr>
      <w:r w:rsidRPr="005E22E8">
        <w:rPr>
          <w:rFonts w:ascii="Calibri" w:hAnsi="Calibri" w:cs="Calibri"/>
          <w:color w:val="201F1E"/>
          <w:sz w:val="22"/>
          <w:szCs w:val="22"/>
          <w:shd w:val="clear" w:color="auto" w:fill="FFFFFF"/>
        </w:rPr>
        <w:t>Section 7 (line 188) in the article was a bit confusing. What do the authors mean by Re-Fixation?</w:t>
      </w:r>
    </w:p>
    <w:p w14:paraId="5BB8E671" w14:textId="3617DC3F" w:rsidR="007D007A" w:rsidRPr="005E22E8" w:rsidRDefault="007D007A" w:rsidP="007D007A">
      <w:pPr>
        <w:rPr>
          <w:rFonts w:ascii="Calibri" w:hAnsi="Calibri" w:cs="Calibri"/>
          <w:sz w:val="22"/>
          <w:szCs w:val="22"/>
        </w:rPr>
      </w:pPr>
    </w:p>
    <w:p w14:paraId="4C692F28" w14:textId="174697B8" w:rsidR="007D007A" w:rsidRPr="005E22E8" w:rsidRDefault="007D007A" w:rsidP="001E474E">
      <w:pPr>
        <w:ind w:left="720"/>
        <w:rPr>
          <w:rFonts w:ascii="Calibri" w:hAnsi="Calibri" w:cs="Calibri"/>
          <w:i/>
          <w:iCs/>
          <w:color w:val="000000" w:themeColor="text1"/>
          <w:sz w:val="22"/>
          <w:szCs w:val="22"/>
        </w:rPr>
      </w:pPr>
      <w:r w:rsidRPr="005E22E8">
        <w:rPr>
          <w:rFonts w:ascii="Calibri" w:hAnsi="Calibri" w:cs="Calibri"/>
          <w:b/>
          <w:bCs/>
          <w:i/>
          <w:iCs/>
          <w:color w:val="FF0000"/>
          <w:sz w:val="22"/>
          <w:szCs w:val="22"/>
        </w:rPr>
        <w:t xml:space="preserve">Response: </w:t>
      </w:r>
      <w:r w:rsidR="008E5767" w:rsidRPr="005E22E8">
        <w:rPr>
          <w:rFonts w:ascii="Calibri" w:hAnsi="Calibri" w:cs="Calibri"/>
          <w:i/>
          <w:iCs/>
          <w:color w:val="000000" w:themeColor="text1"/>
          <w:sz w:val="22"/>
          <w:szCs w:val="22"/>
        </w:rPr>
        <w:t>This line/step was removed for clarity. We found that fix</w:t>
      </w:r>
      <w:r w:rsidR="008160BA">
        <w:rPr>
          <w:rFonts w:ascii="Calibri" w:hAnsi="Calibri" w:cs="Calibri"/>
          <w:i/>
          <w:iCs/>
          <w:color w:val="000000" w:themeColor="text1"/>
          <w:sz w:val="22"/>
          <w:szCs w:val="22"/>
        </w:rPr>
        <w:t>ing twice</w:t>
      </w:r>
      <w:r w:rsidR="008E5767" w:rsidRPr="005E22E8">
        <w:rPr>
          <w:rFonts w:ascii="Calibri" w:hAnsi="Calibri" w:cs="Calibri"/>
          <w:i/>
          <w:iCs/>
          <w:color w:val="000000" w:themeColor="text1"/>
          <w:sz w:val="22"/>
          <w:szCs w:val="22"/>
        </w:rPr>
        <w:t xml:space="preserve"> may improve </w:t>
      </w:r>
      <w:r w:rsidR="001E474E">
        <w:rPr>
          <w:rFonts w:ascii="Calibri" w:hAnsi="Calibri" w:cs="Calibri"/>
          <w:i/>
          <w:iCs/>
          <w:color w:val="000000" w:themeColor="text1"/>
          <w:sz w:val="22"/>
          <w:szCs w:val="22"/>
        </w:rPr>
        <w:t xml:space="preserve">in some cases </w:t>
      </w:r>
      <w:r w:rsidR="008E5767" w:rsidRPr="005E22E8">
        <w:rPr>
          <w:rFonts w:ascii="Calibri" w:hAnsi="Calibri" w:cs="Calibri"/>
          <w:i/>
          <w:iCs/>
          <w:color w:val="000000" w:themeColor="text1"/>
          <w:sz w:val="22"/>
          <w:szCs w:val="22"/>
        </w:rPr>
        <w:t xml:space="preserve">hybridization efficiency </w:t>
      </w:r>
      <w:r w:rsidR="00444401" w:rsidRPr="005E22E8">
        <w:rPr>
          <w:rFonts w:ascii="Calibri" w:hAnsi="Calibri" w:cs="Calibri"/>
          <w:i/>
          <w:iCs/>
          <w:color w:val="000000" w:themeColor="text1"/>
          <w:sz w:val="22"/>
          <w:szCs w:val="22"/>
        </w:rPr>
        <w:t>in certain cases. However, its contribution was marginal and did not have</w:t>
      </w:r>
      <w:r w:rsidR="001E474E">
        <w:rPr>
          <w:rFonts w:ascii="Calibri" w:hAnsi="Calibri" w:cs="Calibri"/>
          <w:i/>
          <w:iCs/>
          <w:color w:val="000000" w:themeColor="text1"/>
          <w:sz w:val="22"/>
          <w:szCs w:val="22"/>
        </w:rPr>
        <w:t xml:space="preserve"> </w:t>
      </w:r>
      <w:r w:rsidR="00444401" w:rsidRPr="005E22E8">
        <w:rPr>
          <w:rFonts w:ascii="Calibri" w:hAnsi="Calibri" w:cs="Calibri"/>
          <w:i/>
          <w:iCs/>
          <w:color w:val="000000" w:themeColor="text1"/>
          <w:sz w:val="22"/>
          <w:szCs w:val="22"/>
        </w:rPr>
        <w:t xml:space="preserve">an effect on the representative imaging presented in this manuscript. </w:t>
      </w:r>
    </w:p>
    <w:p w14:paraId="0FFE3E00" w14:textId="279D3F9F" w:rsidR="007D007A" w:rsidRPr="005E22E8" w:rsidRDefault="007D007A" w:rsidP="007D007A">
      <w:pPr>
        <w:rPr>
          <w:rFonts w:ascii="Calibri" w:hAnsi="Calibri" w:cs="Calibri"/>
          <w:sz w:val="22"/>
          <w:szCs w:val="22"/>
        </w:rPr>
      </w:pPr>
    </w:p>
    <w:p w14:paraId="569E8463" w14:textId="4842BACB" w:rsidR="007D007A" w:rsidRPr="005E22E8" w:rsidRDefault="007D007A" w:rsidP="007D007A">
      <w:pPr>
        <w:pStyle w:val="ListParagraph"/>
        <w:numPr>
          <w:ilvl w:val="0"/>
          <w:numId w:val="7"/>
        </w:numPr>
        <w:rPr>
          <w:rFonts w:ascii="Calibri" w:hAnsi="Calibri" w:cs="Calibri"/>
          <w:sz w:val="22"/>
          <w:szCs w:val="22"/>
        </w:rPr>
      </w:pPr>
      <w:r w:rsidRPr="005E22E8">
        <w:rPr>
          <w:rFonts w:ascii="Calibri" w:hAnsi="Calibri" w:cs="Calibri"/>
          <w:color w:val="201F1E"/>
          <w:sz w:val="22"/>
          <w:szCs w:val="22"/>
          <w:shd w:val="clear" w:color="auto" w:fill="FFFFFF"/>
        </w:rPr>
        <w:t xml:space="preserve">Section 8 (Line 219-220). The hybridization buffer is incubated with the slides? Please mention slides in this line. Also please mention this step is required only for </w:t>
      </w:r>
      <w:proofErr w:type="spellStart"/>
      <w:r w:rsidRPr="005E22E8">
        <w:rPr>
          <w:rFonts w:ascii="Calibri" w:hAnsi="Calibri" w:cs="Calibri"/>
          <w:color w:val="201F1E"/>
          <w:sz w:val="22"/>
          <w:szCs w:val="22"/>
          <w:shd w:val="clear" w:color="auto" w:fill="FFFFFF"/>
        </w:rPr>
        <w:t>vDNA</w:t>
      </w:r>
      <w:proofErr w:type="spellEnd"/>
      <w:r w:rsidRPr="005E22E8">
        <w:rPr>
          <w:rFonts w:ascii="Calibri" w:hAnsi="Calibri" w:cs="Calibri"/>
          <w:color w:val="201F1E"/>
          <w:sz w:val="22"/>
          <w:szCs w:val="22"/>
          <w:shd w:val="clear" w:color="auto" w:fill="FFFFFF"/>
        </w:rPr>
        <w:t xml:space="preserve"> staining.</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 xml:space="preserve">Similarly in section 9 (line 226-227), is the prehybridization step at 67 degrees required when staining for both </w:t>
      </w:r>
      <w:proofErr w:type="spellStart"/>
      <w:r w:rsidRPr="005E22E8">
        <w:rPr>
          <w:rFonts w:ascii="Calibri" w:hAnsi="Calibri" w:cs="Calibri"/>
          <w:color w:val="201F1E"/>
          <w:sz w:val="22"/>
          <w:szCs w:val="22"/>
          <w:shd w:val="clear" w:color="auto" w:fill="FFFFFF"/>
        </w:rPr>
        <w:t>vRNA</w:t>
      </w:r>
      <w:proofErr w:type="spellEnd"/>
      <w:r w:rsidRPr="005E22E8">
        <w:rPr>
          <w:rFonts w:ascii="Calibri" w:hAnsi="Calibri" w:cs="Calibri"/>
          <w:color w:val="201F1E"/>
          <w:sz w:val="22"/>
          <w:szCs w:val="22"/>
          <w:shd w:val="clear" w:color="auto" w:fill="FFFFFF"/>
        </w:rPr>
        <w:t xml:space="preserve"> and </w:t>
      </w:r>
      <w:proofErr w:type="spellStart"/>
      <w:r w:rsidRPr="005E22E8">
        <w:rPr>
          <w:rFonts w:ascii="Calibri" w:hAnsi="Calibri" w:cs="Calibri"/>
          <w:color w:val="201F1E"/>
          <w:sz w:val="22"/>
          <w:szCs w:val="22"/>
          <w:shd w:val="clear" w:color="auto" w:fill="FFFFFF"/>
        </w:rPr>
        <w:t>vDNA</w:t>
      </w:r>
      <w:proofErr w:type="spellEnd"/>
      <w:r w:rsidRPr="005E22E8">
        <w:rPr>
          <w:rFonts w:ascii="Calibri" w:hAnsi="Calibri" w:cs="Calibri"/>
          <w:color w:val="201F1E"/>
          <w:sz w:val="22"/>
          <w:szCs w:val="22"/>
          <w:shd w:val="clear" w:color="auto" w:fill="FFFFFF"/>
        </w:rPr>
        <w:t xml:space="preserve">? Please clarify and If this step (section 8) would result in the loss of </w:t>
      </w:r>
      <w:proofErr w:type="spellStart"/>
      <w:r w:rsidRPr="005E22E8">
        <w:rPr>
          <w:rFonts w:ascii="Calibri" w:hAnsi="Calibri" w:cs="Calibri"/>
          <w:color w:val="201F1E"/>
          <w:sz w:val="22"/>
          <w:szCs w:val="22"/>
          <w:shd w:val="clear" w:color="auto" w:fill="FFFFFF"/>
        </w:rPr>
        <w:t>vRNA</w:t>
      </w:r>
      <w:proofErr w:type="spellEnd"/>
      <w:r w:rsidRPr="005E22E8">
        <w:rPr>
          <w:rFonts w:ascii="Calibri" w:hAnsi="Calibri" w:cs="Calibri"/>
          <w:color w:val="201F1E"/>
          <w:sz w:val="22"/>
          <w:szCs w:val="22"/>
          <w:shd w:val="clear" w:color="auto" w:fill="FFFFFF"/>
        </w:rPr>
        <w:t xml:space="preserve"> signal.</w:t>
      </w:r>
      <w:r w:rsidRPr="005E22E8">
        <w:rPr>
          <w:rFonts w:ascii="Calibri" w:hAnsi="Calibri" w:cs="Calibri"/>
          <w:color w:val="201F1E"/>
          <w:sz w:val="22"/>
          <w:szCs w:val="22"/>
        </w:rPr>
        <w:br/>
      </w:r>
    </w:p>
    <w:p w14:paraId="4304E705" w14:textId="5F7E35E2" w:rsidR="007D007A" w:rsidRPr="005E22E8" w:rsidRDefault="007D007A" w:rsidP="007D007A">
      <w:pPr>
        <w:pStyle w:val="ListParagraph"/>
        <w:rPr>
          <w:rFonts w:ascii="Calibri" w:hAnsi="Calibri" w:cs="Calibri"/>
          <w:i/>
          <w:iCs/>
          <w:color w:val="000000" w:themeColor="text1"/>
          <w:sz w:val="22"/>
          <w:szCs w:val="22"/>
        </w:rPr>
      </w:pPr>
      <w:r w:rsidRPr="005E22E8">
        <w:rPr>
          <w:rFonts w:ascii="Calibri" w:hAnsi="Calibri" w:cs="Calibri"/>
          <w:b/>
          <w:bCs/>
          <w:i/>
          <w:iCs/>
          <w:color w:val="FF0000"/>
          <w:sz w:val="22"/>
          <w:szCs w:val="22"/>
        </w:rPr>
        <w:t>Response:</w:t>
      </w:r>
      <w:r w:rsidR="006A73F8" w:rsidRPr="005E22E8">
        <w:rPr>
          <w:rFonts w:ascii="Calibri" w:hAnsi="Calibri" w:cs="Calibri"/>
          <w:b/>
          <w:bCs/>
          <w:i/>
          <w:iCs/>
          <w:color w:val="FF0000"/>
          <w:sz w:val="22"/>
          <w:szCs w:val="22"/>
        </w:rPr>
        <w:t xml:space="preserve"> </w:t>
      </w:r>
      <w:r w:rsidR="006A73F8" w:rsidRPr="005E22E8">
        <w:rPr>
          <w:rFonts w:ascii="Calibri" w:hAnsi="Calibri" w:cs="Calibri"/>
          <w:i/>
          <w:iCs/>
          <w:color w:val="000000" w:themeColor="text1"/>
          <w:sz w:val="22"/>
          <w:szCs w:val="22"/>
        </w:rPr>
        <w:t>The hybridization buffer is incubated separately. The slides merely serve as a support for the coverslips, where the coverslips are adhered to slides with the cell side facing up through most of this protocol. The slides allow easy transfer of the coverslips in between hybridization steps and washes. Incubating the slides affects the adhesiveness of the nail polish, and the covers</w:t>
      </w:r>
      <w:r w:rsidR="007D2D40">
        <w:rPr>
          <w:rFonts w:ascii="Calibri" w:hAnsi="Calibri" w:cs="Calibri"/>
          <w:i/>
          <w:iCs/>
          <w:color w:val="000000" w:themeColor="text1"/>
          <w:sz w:val="22"/>
          <w:szCs w:val="22"/>
        </w:rPr>
        <w:t>l</w:t>
      </w:r>
      <w:r w:rsidR="006A73F8" w:rsidRPr="005E22E8">
        <w:rPr>
          <w:rFonts w:ascii="Calibri" w:hAnsi="Calibri" w:cs="Calibri"/>
          <w:i/>
          <w:iCs/>
          <w:color w:val="000000" w:themeColor="text1"/>
          <w:sz w:val="22"/>
          <w:szCs w:val="22"/>
        </w:rPr>
        <w:t xml:space="preserve">ips are more prone to following off and getting misplaced during the wash steps (wash with gentle agitation). We also clarified that the hybridization buffer can be used for both DNA/RNA staining. Target probes can be diluted in this buffer as appropriate. This step has not resulted in the loss of RNA signal, but we have found that other hybridization buffers used in more conventional FISH methods can affect RNA staining efficiency. </w:t>
      </w:r>
    </w:p>
    <w:p w14:paraId="57678999" w14:textId="3A1695B6" w:rsidR="007D007A" w:rsidRPr="005E22E8" w:rsidRDefault="007D007A" w:rsidP="007D007A">
      <w:pPr>
        <w:pStyle w:val="ListParagraph"/>
        <w:rPr>
          <w:rFonts w:ascii="Calibri" w:hAnsi="Calibri" w:cs="Calibri"/>
          <w:b/>
          <w:bCs/>
          <w:i/>
          <w:iCs/>
          <w:sz w:val="22"/>
          <w:szCs w:val="22"/>
        </w:rPr>
      </w:pPr>
    </w:p>
    <w:p w14:paraId="0F7A4CE0" w14:textId="328BD37B" w:rsidR="007D007A" w:rsidRPr="005E22E8" w:rsidRDefault="007D007A" w:rsidP="007D007A">
      <w:pPr>
        <w:pStyle w:val="ListParagraph"/>
        <w:numPr>
          <w:ilvl w:val="0"/>
          <w:numId w:val="7"/>
        </w:numPr>
        <w:rPr>
          <w:rFonts w:ascii="Calibri" w:hAnsi="Calibri" w:cs="Calibri"/>
          <w:sz w:val="22"/>
          <w:szCs w:val="22"/>
        </w:rPr>
      </w:pPr>
      <w:r w:rsidRPr="005E22E8">
        <w:rPr>
          <w:rFonts w:ascii="Calibri" w:hAnsi="Calibri" w:cs="Calibri"/>
          <w:color w:val="201F1E"/>
          <w:sz w:val="22"/>
          <w:szCs w:val="22"/>
          <w:shd w:val="clear" w:color="auto" w:fill="FFFFFF"/>
        </w:rPr>
        <w:t>For figures 2-7, what are the background signals observed with the probes? uninfected samples? Please show images or mention about the background signal obtained in the main text.</w:t>
      </w:r>
    </w:p>
    <w:p w14:paraId="4071E4B6" w14:textId="77777777" w:rsidR="00BF6007" w:rsidRPr="005E22E8" w:rsidRDefault="00BF6007" w:rsidP="00B443C8">
      <w:pPr>
        <w:pStyle w:val="ListParagraph"/>
        <w:ind w:left="90" w:firstLine="630"/>
        <w:rPr>
          <w:rFonts w:ascii="Calibri" w:hAnsi="Calibri" w:cs="Calibri"/>
          <w:sz w:val="22"/>
          <w:szCs w:val="22"/>
        </w:rPr>
      </w:pPr>
    </w:p>
    <w:p w14:paraId="61F82AA5" w14:textId="533DB9D3" w:rsidR="006A73F8" w:rsidRPr="005E22E8" w:rsidRDefault="007D007A" w:rsidP="00A43E6C">
      <w:pPr>
        <w:ind w:left="720"/>
        <w:rPr>
          <w:rFonts w:ascii="Calibri" w:hAnsi="Calibri" w:cs="Calibri"/>
          <w:color w:val="201F1E"/>
          <w:sz w:val="22"/>
          <w:szCs w:val="22"/>
        </w:rPr>
      </w:pPr>
      <w:r w:rsidRPr="005E22E8">
        <w:rPr>
          <w:rFonts w:ascii="Calibri" w:hAnsi="Calibri" w:cs="Calibri"/>
          <w:b/>
          <w:bCs/>
          <w:i/>
          <w:iCs/>
          <w:color w:val="FF0000"/>
          <w:sz w:val="22"/>
          <w:szCs w:val="22"/>
        </w:rPr>
        <w:t>Response:</w:t>
      </w:r>
      <w:r w:rsidR="006A73F8" w:rsidRPr="005E22E8">
        <w:rPr>
          <w:rFonts w:ascii="Calibri" w:hAnsi="Calibri" w:cs="Calibri"/>
          <w:b/>
          <w:bCs/>
          <w:i/>
          <w:iCs/>
          <w:color w:val="FF0000"/>
          <w:sz w:val="22"/>
          <w:szCs w:val="22"/>
        </w:rPr>
        <w:t xml:space="preserve"> </w:t>
      </w:r>
      <w:r w:rsidR="006A73F8" w:rsidRPr="005E22E8">
        <w:rPr>
          <w:rFonts w:ascii="Calibri" w:hAnsi="Calibri" w:cs="Calibri"/>
          <w:color w:val="201F1E"/>
          <w:sz w:val="22"/>
          <w:szCs w:val="22"/>
          <w:shd w:val="clear" w:color="auto" w:fill="FFFFFF"/>
        </w:rPr>
        <w:t>To address this concern, we included proper controls (</w:t>
      </w:r>
      <w:r w:rsidR="006A73F8" w:rsidRPr="005E22E8">
        <w:rPr>
          <w:rFonts w:ascii="Calibri" w:hAnsi="Calibri" w:cs="Calibri"/>
          <w:b/>
          <w:bCs/>
          <w:color w:val="201F1E"/>
          <w:sz w:val="22"/>
          <w:szCs w:val="22"/>
          <w:shd w:val="clear" w:color="auto" w:fill="FFFFFF"/>
        </w:rPr>
        <w:t>Figures 4-5</w:t>
      </w:r>
      <w:r w:rsidR="006A73F8" w:rsidRPr="005E22E8">
        <w:rPr>
          <w:rFonts w:ascii="Calibri" w:hAnsi="Calibri" w:cs="Calibri"/>
          <w:color w:val="201F1E"/>
          <w:sz w:val="22"/>
          <w:szCs w:val="22"/>
          <w:shd w:val="clear" w:color="auto" w:fill="FFFFFF"/>
        </w:rPr>
        <w:t xml:space="preserve">) to show the background signals associated with the hybridization probes and protein staining efficiency in MICDDRP compared to conventional immunofluorescence approaches. To summarize, we </w:t>
      </w:r>
      <w:r w:rsidR="006A73F8" w:rsidRPr="005E22E8">
        <w:rPr>
          <w:rFonts w:ascii="Calibri" w:hAnsi="Calibri" w:cs="Calibri"/>
          <w:color w:val="201F1E"/>
          <w:sz w:val="22"/>
          <w:szCs w:val="22"/>
          <w:shd w:val="clear" w:color="auto" w:fill="FFFFFF"/>
        </w:rPr>
        <w:lastRenderedPageBreak/>
        <w:t xml:space="preserve">demonstrate that our probes are highly specific (no cross-reactivity between HIV &amp; HTLV) and that MICDDRP does not reduce protein staining efficiency or lead to higher levels of background compared to conventional immunofluorescence. </w:t>
      </w:r>
    </w:p>
    <w:p w14:paraId="2DBFD989" w14:textId="00DF8C8D" w:rsidR="00BF6007" w:rsidRPr="005E22E8" w:rsidRDefault="00BF6007" w:rsidP="00A43E6C">
      <w:pPr>
        <w:ind w:left="720"/>
        <w:rPr>
          <w:rFonts w:ascii="Calibri" w:hAnsi="Calibri" w:cs="Calibri"/>
          <w:sz w:val="22"/>
          <w:szCs w:val="22"/>
        </w:rPr>
      </w:pPr>
    </w:p>
    <w:p w14:paraId="6FB54D69" w14:textId="13EF94E6" w:rsidR="007D007A" w:rsidRPr="005E22E8" w:rsidRDefault="007D007A" w:rsidP="007D007A">
      <w:pPr>
        <w:rPr>
          <w:rFonts w:ascii="Calibri" w:hAnsi="Calibri" w:cs="Calibri"/>
          <w:b/>
          <w:bCs/>
          <w:color w:val="201F1E"/>
          <w:sz w:val="22"/>
          <w:szCs w:val="22"/>
          <w:shd w:val="clear" w:color="auto" w:fill="FFFFFF"/>
        </w:rPr>
      </w:pPr>
      <w:r w:rsidRPr="005E22E8">
        <w:rPr>
          <w:rFonts w:ascii="Calibri" w:hAnsi="Calibri" w:cs="Calibri"/>
          <w:b/>
          <w:bCs/>
          <w:color w:val="201F1E"/>
          <w:sz w:val="22"/>
          <w:szCs w:val="22"/>
          <w:shd w:val="clear" w:color="auto" w:fill="FFFFFF"/>
        </w:rPr>
        <w:t xml:space="preserve">Minor Concerns: </w:t>
      </w:r>
    </w:p>
    <w:p w14:paraId="692FFC5E" w14:textId="70F1808E" w:rsidR="007D007A" w:rsidRPr="005E22E8" w:rsidRDefault="007D007A" w:rsidP="007D007A">
      <w:pPr>
        <w:rPr>
          <w:rFonts w:ascii="Calibri" w:hAnsi="Calibri" w:cs="Calibri"/>
          <w:b/>
          <w:bCs/>
          <w:color w:val="201F1E"/>
          <w:sz w:val="22"/>
          <w:szCs w:val="22"/>
          <w:shd w:val="clear" w:color="auto" w:fill="FFFFFF"/>
        </w:rPr>
      </w:pPr>
    </w:p>
    <w:p w14:paraId="7BDDC2B1" w14:textId="22D5ADD6" w:rsidR="007D007A" w:rsidRPr="005E22E8" w:rsidRDefault="007D007A" w:rsidP="007D007A">
      <w:pPr>
        <w:pStyle w:val="ListParagraph"/>
        <w:numPr>
          <w:ilvl w:val="0"/>
          <w:numId w:val="8"/>
        </w:num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A point worth mentioning in the discussion is the suitability of this staining protocol when using lentiviral transduced cell lines.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For instance, the HIV-1 probes used might generate higher background even in uninfected population when a lentiviral construct is used to stably express a particular protein of interest.</w:t>
      </w:r>
    </w:p>
    <w:p w14:paraId="7A7A9DB1" w14:textId="2B231BD4" w:rsidR="007D007A" w:rsidRPr="005E22E8" w:rsidRDefault="007D007A" w:rsidP="007D007A">
      <w:pPr>
        <w:rPr>
          <w:rFonts w:ascii="Calibri" w:hAnsi="Calibri" w:cs="Calibri"/>
          <w:color w:val="201F1E"/>
          <w:sz w:val="22"/>
          <w:szCs w:val="22"/>
          <w:shd w:val="clear" w:color="auto" w:fill="FFFFFF"/>
        </w:rPr>
      </w:pPr>
    </w:p>
    <w:p w14:paraId="7CEF519A" w14:textId="5DEBCF21" w:rsidR="007D007A" w:rsidRPr="005E22E8" w:rsidRDefault="007D007A" w:rsidP="007D007A">
      <w:pPr>
        <w:rPr>
          <w:rFonts w:ascii="Calibri" w:hAnsi="Calibri" w:cs="Calibri"/>
          <w:color w:val="000000" w:themeColor="text1"/>
          <w:sz w:val="22"/>
          <w:szCs w:val="22"/>
          <w:shd w:val="clear" w:color="auto" w:fill="FFFFFF"/>
        </w:rPr>
      </w:pPr>
      <w:r w:rsidRPr="005E22E8">
        <w:rPr>
          <w:rFonts w:ascii="Calibri" w:hAnsi="Calibri" w:cs="Calibri"/>
          <w:color w:val="FF0000"/>
          <w:sz w:val="22"/>
          <w:szCs w:val="22"/>
          <w:shd w:val="clear" w:color="auto" w:fill="FFFFFF"/>
        </w:rPr>
        <w:tab/>
      </w:r>
      <w:r w:rsidRPr="005E22E8">
        <w:rPr>
          <w:rFonts w:ascii="Calibri" w:hAnsi="Calibri" w:cs="Calibri"/>
          <w:b/>
          <w:bCs/>
          <w:i/>
          <w:iCs/>
          <w:color w:val="FF0000"/>
          <w:sz w:val="22"/>
          <w:szCs w:val="22"/>
          <w:shd w:val="clear" w:color="auto" w:fill="FFFFFF"/>
        </w:rPr>
        <w:t>Response:</w:t>
      </w:r>
      <w:r w:rsidR="006A73F8" w:rsidRPr="005E22E8">
        <w:rPr>
          <w:rFonts w:ascii="Calibri" w:hAnsi="Calibri" w:cs="Calibri"/>
          <w:b/>
          <w:bCs/>
          <w:i/>
          <w:iCs/>
          <w:color w:val="FF0000"/>
          <w:sz w:val="22"/>
          <w:szCs w:val="22"/>
          <w:shd w:val="clear" w:color="auto" w:fill="FFFFFF"/>
        </w:rPr>
        <w:t xml:space="preserve"> </w:t>
      </w:r>
      <w:r w:rsidR="006A73F8" w:rsidRPr="005E22E8">
        <w:rPr>
          <w:rFonts w:ascii="Calibri" w:hAnsi="Calibri" w:cs="Calibri"/>
          <w:i/>
          <w:iCs/>
          <w:color w:val="000000" w:themeColor="text1"/>
          <w:sz w:val="22"/>
          <w:szCs w:val="22"/>
          <w:shd w:val="clear" w:color="auto" w:fill="FFFFFF"/>
        </w:rPr>
        <w:t>This is a very valid and important point. To validate the specificity and lack of cross-</w:t>
      </w:r>
      <w:r w:rsidR="00D02E27" w:rsidRPr="005E22E8">
        <w:rPr>
          <w:rFonts w:ascii="Calibri" w:hAnsi="Calibri" w:cs="Calibri"/>
          <w:i/>
          <w:iCs/>
          <w:color w:val="000000" w:themeColor="text1"/>
          <w:sz w:val="22"/>
          <w:szCs w:val="22"/>
          <w:shd w:val="clear" w:color="auto" w:fill="FFFFFF"/>
        </w:rPr>
        <w:tab/>
      </w:r>
      <w:r w:rsidR="006A73F8" w:rsidRPr="005E22E8">
        <w:rPr>
          <w:rFonts w:ascii="Calibri" w:hAnsi="Calibri" w:cs="Calibri"/>
          <w:i/>
          <w:iCs/>
          <w:color w:val="000000" w:themeColor="text1"/>
          <w:sz w:val="22"/>
          <w:szCs w:val="22"/>
          <w:shd w:val="clear" w:color="auto" w:fill="FFFFFF"/>
        </w:rPr>
        <w:t xml:space="preserve">reactivity between our target probes, in our newly added </w:t>
      </w:r>
      <w:r w:rsidR="006A73F8" w:rsidRPr="005E22E8">
        <w:rPr>
          <w:rFonts w:ascii="Calibri" w:hAnsi="Calibri" w:cs="Calibri"/>
          <w:b/>
          <w:bCs/>
          <w:i/>
          <w:iCs/>
          <w:color w:val="000000" w:themeColor="text1"/>
          <w:sz w:val="22"/>
          <w:szCs w:val="22"/>
          <w:shd w:val="clear" w:color="auto" w:fill="FFFFFF"/>
        </w:rPr>
        <w:t xml:space="preserve">Figure 4, </w:t>
      </w:r>
      <w:r w:rsidR="006A73F8" w:rsidRPr="005E22E8">
        <w:rPr>
          <w:rFonts w:ascii="Calibri" w:hAnsi="Calibri" w:cs="Calibri"/>
          <w:i/>
          <w:iCs/>
          <w:color w:val="000000" w:themeColor="text1"/>
          <w:sz w:val="22"/>
          <w:szCs w:val="22"/>
          <w:shd w:val="clear" w:color="auto" w:fill="FFFFFF"/>
        </w:rPr>
        <w:t xml:space="preserve">we show that the HIV-1 </w:t>
      </w:r>
      <w:r w:rsidR="00D02E27" w:rsidRPr="005E22E8">
        <w:rPr>
          <w:rFonts w:ascii="Calibri" w:hAnsi="Calibri" w:cs="Calibri"/>
          <w:i/>
          <w:iCs/>
          <w:color w:val="000000" w:themeColor="text1"/>
          <w:sz w:val="22"/>
          <w:szCs w:val="22"/>
          <w:shd w:val="clear" w:color="auto" w:fill="FFFFFF"/>
        </w:rPr>
        <w:tab/>
      </w:r>
      <w:r w:rsidR="006A73F8" w:rsidRPr="005E22E8">
        <w:rPr>
          <w:rFonts w:ascii="Calibri" w:hAnsi="Calibri" w:cs="Calibri"/>
          <w:i/>
          <w:iCs/>
          <w:color w:val="000000" w:themeColor="text1"/>
          <w:sz w:val="22"/>
          <w:szCs w:val="22"/>
          <w:shd w:val="clear" w:color="auto" w:fill="FFFFFF"/>
        </w:rPr>
        <w:t xml:space="preserve">probes are highly specific to HIV and not any host DNA/transcripts, as well </w:t>
      </w:r>
      <w:r w:rsidR="00D02E27" w:rsidRPr="005E22E8">
        <w:rPr>
          <w:rFonts w:ascii="Calibri" w:hAnsi="Calibri" w:cs="Calibri"/>
          <w:i/>
          <w:iCs/>
          <w:color w:val="000000" w:themeColor="text1"/>
          <w:sz w:val="22"/>
          <w:szCs w:val="22"/>
          <w:shd w:val="clear" w:color="auto" w:fill="FFFFFF"/>
        </w:rPr>
        <w:t xml:space="preserve">as not cross-reactivity </w:t>
      </w:r>
      <w:r w:rsidR="00D02E27" w:rsidRPr="005E22E8">
        <w:rPr>
          <w:rFonts w:ascii="Calibri" w:hAnsi="Calibri" w:cs="Calibri"/>
          <w:i/>
          <w:iCs/>
          <w:color w:val="000000" w:themeColor="text1"/>
          <w:sz w:val="22"/>
          <w:szCs w:val="22"/>
          <w:shd w:val="clear" w:color="auto" w:fill="FFFFFF"/>
        </w:rPr>
        <w:tab/>
        <w:t xml:space="preserve">with HTLV-1 (another retrovirus). </w:t>
      </w:r>
    </w:p>
    <w:p w14:paraId="4F31F8FA" w14:textId="4B2970FA" w:rsidR="007D007A" w:rsidRPr="005E22E8" w:rsidRDefault="007D007A" w:rsidP="007D007A">
      <w:pPr>
        <w:rPr>
          <w:rFonts w:ascii="Calibri" w:hAnsi="Calibri" w:cs="Calibri"/>
          <w:color w:val="201F1E"/>
          <w:sz w:val="22"/>
          <w:szCs w:val="22"/>
          <w:shd w:val="clear" w:color="auto" w:fill="FFFFFF"/>
        </w:rPr>
      </w:pPr>
    </w:p>
    <w:p w14:paraId="0FDFFEB7" w14:textId="533F1308" w:rsidR="007D007A" w:rsidRPr="005E22E8" w:rsidRDefault="007D007A" w:rsidP="007D007A">
      <w:pPr>
        <w:pStyle w:val="ListParagraph"/>
        <w:numPr>
          <w:ilvl w:val="0"/>
          <w:numId w:val="8"/>
        </w:numPr>
        <w:rPr>
          <w:rFonts w:ascii="Calibri" w:hAnsi="Calibri" w:cs="Calibri"/>
          <w:color w:val="201F1E"/>
          <w:sz w:val="22"/>
          <w:szCs w:val="22"/>
          <w:shd w:val="clear" w:color="auto" w:fill="FFFFFF"/>
        </w:rPr>
      </w:pPr>
      <w:r w:rsidRPr="005E22E8">
        <w:rPr>
          <w:rFonts w:ascii="Calibri" w:hAnsi="Calibri" w:cs="Calibri"/>
          <w:color w:val="201F1E"/>
          <w:sz w:val="22"/>
          <w:szCs w:val="22"/>
          <w:shd w:val="clear" w:color="auto" w:fill="FFFFFF"/>
        </w:rPr>
        <w:t>Are there references that have already used this protocol? It might improve the value of this article if they suggest some references that have already used this approach to address important questions.</w:t>
      </w:r>
      <w:r w:rsidRPr="005E22E8">
        <w:rPr>
          <w:rFonts w:ascii="Calibri" w:hAnsi="Calibri" w:cs="Calibri"/>
          <w:color w:val="201F1E"/>
          <w:sz w:val="22"/>
          <w:szCs w:val="22"/>
        </w:rPr>
        <w:br/>
      </w:r>
    </w:p>
    <w:p w14:paraId="6A5939FD" w14:textId="2AF388BD" w:rsidR="007D007A" w:rsidRPr="006444A3" w:rsidRDefault="007D007A" w:rsidP="007D007A">
      <w:pPr>
        <w:pStyle w:val="ListParagraph"/>
        <w:rPr>
          <w:rFonts w:ascii="Calibri" w:hAnsi="Calibri" w:cs="Calibri"/>
          <w:i/>
          <w:iCs/>
          <w:color w:val="000000" w:themeColor="text1"/>
          <w:sz w:val="22"/>
          <w:szCs w:val="22"/>
          <w:shd w:val="clear" w:color="auto" w:fill="FFFFFF"/>
        </w:rPr>
      </w:pPr>
      <w:r w:rsidRPr="005E22E8">
        <w:rPr>
          <w:rFonts w:ascii="Calibri" w:hAnsi="Calibri" w:cs="Calibri"/>
          <w:b/>
          <w:bCs/>
          <w:i/>
          <w:iCs/>
          <w:color w:val="FF0000"/>
          <w:sz w:val="22"/>
          <w:szCs w:val="22"/>
          <w:shd w:val="clear" w:color="auto" w:fill="FFFFFF"/>
        </w:rPr>
        <w:t>Response:</w:t>
      </w:r>
      <w:r w:rsidR="00D02E27" w:rsidRPr="005E22E8">
        <w:rPr>
          <w:rFonts w:ascii="Calibri" w:hAnsi="Calibri" w:cs="Calibri"/>
          <w:b/>
          <w:bCs/>
          <w:i/>
          <w:iCs/>
          <w:color w:val="FF0000"/>
          <w:sz w:val="22"/>
          <w:szCs w:val="22"/>
          <w:shd w:val="clear" w:color="auto" w:fill="FFFFFF"/>
        </w:rPr>
        <w:t xml:space="preserve"> </w:t>
      </w:r>
      <w:r w:rsidR="00D02E27" w:rsidRPr="005E22E8">
        <w:rPr>
          <w:rFonts w:ascii="Calibri" w:hAnsi="Calibri" w:cs="Calibri"/>
          <w:i/>
          <w:iCs/>
          <w:color w:val="000000" w:themeColor="text1"/>
          <w:sz w:val="22"/>
          <w:szCs w:val="22"/>
          <w:shd w:val="clear" w:color="auto" w:fill="FFFFFF"/>
        </w:rPr>
        <w:t xml:space="preserve">Within the </w:t>
      </w:r>
      <w:r w:rsidR="00D02E27" w:rsidRPr="005E22E8">
        <w:rPr>
          <w:rFonts w:ascii="Calibri" w:hAnsi="Calibri" w:cs="Calibri"/>
          <w:b/>
          <w:bCs/>
          <w:i/>
          <w:iCs/>
          <w:color w:val="000000" w:themeColor="text1"/>
          <w:sz w:val="22"/>
          <w:szCs w:val="22"/>
          <w:shd w:val="clear" w:color="auto" w:fill="FFFFFF"/>
        </w:rPr>
        <w:t>Introduction</w:t>
      </w:r>
      <w:r w:rsidR="00D02E27" w:rsidRPr="005E22E8">
        <w:rPr>
          <w:rFonts w:ascii="Calibri" w:hAnsi="Calibri" w:cs="Calibri"/>
          <w:i/>
          <w:iCs/>
          <w:color w:val="000000" w:themeColor="text1"/>
          <w:sz w:val="22"/>
          <w:szCs w:val="22"/>
          <w:shd w:val="clear" w:color="auto" w:fill="FFFFFF"/>
        </w:rPr>
        <w:t xml:space="preserve">, we highlight some research manuscripts from our lab that have used this protocol to study viral infection (Puray-Chavez et al. 2017, Nat. Comm., Ukah et al. 2018, Viruses, Liu et al. 2019, Viruses). </w:t>
      </w:r>
      <w:r w:rsidR="006444A3">
        <w:rPr>
          <w:rFonts w:ascii="Calibri" w:hAnsi="Calibri" w:cs="Calibri"/>
          <w:i/>
          <w:iCs/>
          <w:color w:val="000000" w:themeColor="text1"/>
          <w:sz w:val="22"/>
          <w:szCs w:val="22"/>
          <w:shd w:val="clear" w:color="auto" w:fill="FFFFFF"/>
        </w:rPr>
        <w:t>In addition, we cited two recent high-profile publications that have used this approach</w:t>
      </w:r>
      <w:r w:rsidR="00FB2EA8">
        <w:rPr>
          <w:rFonts w:ascii="Calibri" w:hAnsi="Calibri" w:cs="Calibri"/>
          <w:i/>
          <w:iCs/>
          <w:color w:val="000000" w:themeColor="text1"/>
          <w:sz w:val="22"/>
          <w:szCs w:val="22"/>
          <w:shd w:val="clear" w:color="auto" w:fill="FFFFFF"/>
        </w:rPr>
        <w:t xml:space="preserve"> and referenced our original study (</w:t>
      </w:r>
      <w:proofErr w:type="spellStart"/>
      <w:r w:rsidR="00FB2EA8">
        <w:rPr>
          <w:rFonts w:ascii="Calibri" w:hAnsi="Calibri" w:cs="Calibri"/>
          <w:i/>
          <w:iCs/>
          <w:color w:val="000000" w:themeColor="text1"/>
          <w:sz w:val="22"/>
          <w:szCs w:val="22"/>
          <w:shd w:val="clear" w:color="auto" w:fill="FFFFFF"/>
        </w:rPr>
        <w:t>Puray</w:t>
      </w:r>
      <w:proofErr w:type="spellEnd"/>
      <w:r w:rsidR="00FB2EA8">
        <w:rPr>
          <w:rFonts w:ascii="Calibri" w:hAnsi="Calibri" w:cs="Calibri"/>
          <w:i/>
          <w:iCs/>
          <w:color w:val="000000" w:themeColor="text1"/>
          <w:sz w:val="22"/>
          <w:szCs w:val="22"/>
          <w:shd w:val="clear" w:color="auto" w:fill="FFFFFF"/>
        </w:rPr>
        <w:t>-Chavez et al. 2017)</w:t>
      </w:r>
      <w:r w:rsidR="006444A3">
        <w:rPr>
          <w:rFonts w:ascii="Calibri" w:hAnsi="Calibri" w:cs="Calibri"/>
          <w:i/>
          <w:iCs/>
          <w:color w:val="000000" w:themeColor="text1"/>
          <w:sz w:val="22"/>
          <w:szCs w:val="22"/>
          <w:shd w:val="clear" w:color="auto" w:fill="FFFFFF"/>
        </w:rPr>
        <w:t xml:space="preserve"> to </w:t>
      </w:r>
      <w:r w:rsidR="00FB2EA8">
        <w:rPr>
          <w:rFonts w:ascii="Calibri" w:hAnsi="Calibri" w:cs="Calibri"/>
          <w:i/>
          <w:iCs/>
          <w:color w:val="000000" w:themeColor="text1"/>
          <w:sz w:val="22"/>
          <w:szCs w:val="22"/>
          <w:shd w:val="clear" w:color="auto" w:fill="FFFFFF"/>
        </w:rPr>
        <w:t xml:space="preserve">track </w:t>
      </w:r>
      <w:r w:rsidR="006444A3">
        <w:rPr>
          <w:rFonts w:ascii="Calibri" w:hAnsi="Calibri" w:cs="Calibri"/>
          <w:i/>
          <w:iCs/>
          <w:color w:val="000000" w:themeColor="text1"/>
          <w:sz w:val="22"/>
          <w:szCs w:val="22"/>
          <w:shd w:val="clear" w:color="auto" w:fill="FFFFFF"/>
        </w:rPr>
        <w:t xml:space="preserve">HIV integration site selection (Francis et al. 2020, Nat. Comm.) and HIV reverse transcription kinetics (Dharan et al. 2020, Nat Microbiol.). These two respective citations are referenced in the </w:t>
      </w:r>
      <w:r w:rsidR="006444A3">
        <w:rPr>
          <w:rFonts w:ascii="Calibri" w:hAnsi="Calibri" w:cs="Calibri"/>
          <w:b/>
          <w:bCs/>
          <w:i/>
          <w:iCs/>
          <w:color w:val="000000" w:themeColor="text1"/>
          <w:sz w:val="22"/>
          <w:szCs w:val="22"/>
          <w:shd w:val="clear" w:color="auto" w:fill="FFFFFF"/>
        </w:rPr>
        <w:t>Discussion</w:t>
      </w:r>
      <w:r w:rsidR="006444A3">
        <w:rPr>
          <w:rFonts w:ascii="Calibri" w:hAnsi="Calibri" w:cs="Calibri"/>
          <w:i/>
          <w:iCs/>
          <w:color w:val="000000" w:themeColor="text1"/>
          <w:sz w:val="22"/>
          <w:szCs w:val="22"/>
          <w:shd w:val="clear" w:color="auto" w:fill="FFFFFF"/>
        </w:rPr>
        <w:t xml:space="preserve">. </w:t>
      </w:r>
    </w:p>
    <w:p w14:paraId="2E1F34E0" w14:textId="77777777" w:rsidR="007D007A" w:rsidRPr="005E22E8" w:rsidRDefault="007D007A" w:rsidP="007D007A">
      <w:pPr>
        <w:pStyle w:val="ListParagraph"/>
        <w:rPr>
          <w:rFonts w:ascii="Calibri" w:hAnsi="Calibri" w:cs="Calibri"/>
          <w:b/>
          <w:bCs/>
          <w:i/>
          <w:iCs/>
          <w:color w:val="201F1E"/>
          <w:sz w:val="22"/>
          <w:szCs w:val="22"/>
          <w:shd w:val="clear" w:color="auto" w:fill="FFFFFF"/>
        </w:rPr>
      </w:pPr>
    </w:p>
    <w:p w14:paraId="4A52EF32" w14:textId="7E3C46D2" w:rsidR="007D007A" w:rsidRPr="005E22E8" w:rsidRDefault="007D007A" w:rsidP="007D007A">
      <w:pPr>
        <w:pStyle w:val="ListParagraph"/>
        <w:ind w:left="90"/>
        <w:rPr>
          <w:rFonts w:ascii="Calibri" w:hAnsi="Calibri" w:cs="Calibri"/>
          <w:b/>
          <w:bCs/>
          <w:color w:val="201F1E"/>
          <w:sz w:val="22"/>
          <w:szCs w:val="22"/>
          <w:shd w:val="clear" w:color="auto" w:fill="FFFFFF"/>
        </w:rPr>
      </w:pPr>
      <w:r w:rsidRPr="005E22E8">
        <w:rPr>
          <w:rFonts w:ascii="Calibri" w:hAnsi="Calibri" w:cs="Calibri"/>
          <w:b/>
          <w:bCs/>
          <w:color w:val="201F1E"/>
          <w:sz w:val="22"/>
          <w:szCs w:val="22"/>
          <w:u w:val="single"/>
          <w:shd w:val="clear" w:color="auto" w:fill="FFFFFF"/>
        </w:rPr>
        <w:t>Reviewer 3</w:t>
      </w:r>
      <w:r w:rsidRPr="005E22E8">
        <w:rPr>
          <w:rFonts w:ascii="Calibri" w:hAnsi="Calibri" w:cs="Calibri"/>
          <w:b/>
          <w:bCs/>
          <w:color w:val="201F1E"/>
          <w:sz w:val="22"/>
          <w:szCs w:val="22"/>
          <w:shd w:val="clear" w:color="auto" w:fill="FFFFFF"/>
        </w:rPr>
        <w:t>:</w:t>
      </w:r>
    </w:p>
    <w:p w14:paraId="6975D122" w14:textId="67E50673" w:rsidR="007D007A" w:rsidRPr="005E22E8" w:rsidRDefault="007D007A" w:rsidP="007D007A">
      <w:pPr>
        <w:pStyle w:val="ListParagraph"/>
        <w:ind w:left="90"/>
        <w:rPr>
          <w:rFonts w:ascii="Calibri" w:hAnsi="Calibri" w:cs="Calibri"/>
          <w:b/>
          <w:bCs/>
          <w:color w:val="201F1E"/>
          <w:sz w:val="22"/>
          <w:szCs w:val="22"/>
          <w:shd w:val="clear" w:color="auto" w:fill="FFFFFF"/>
        </w:rPr>
      </w:pPr>
    </w:p>
    <w:p w14:paraId="6481468F" w14:textId="39C22EAD" w:rsidR="007D007A" w:rsidRPr="005E22E8" w:rsidRDefault="007D007A" w:rsidP="007D007A">
      <w:pPr>
        <w:pStyle w:val="ListParagraph"/>
        <w:ind w:left="90"/>
        <w:rPr>
          <w:rFonts w:ascii="Calibri" w:hAnsi="Calibri" w:cs="Calibri"/>
          <w:color w:val="201F1E"/>
          <w:sz w:val="22"/>
          <w:szCs w:val="22"/>
          <w:shd w:val="clear" w:color="auto" w:fill="FFFFFF"/>
        </w:rPr>
      </w:pPr>
      <w:r w:rsidRPr="005E22E8">
        <w:rPr>
          <w:rFonts w:ascii="Calibri" w:hAnsi="Calibri" w:cs="Calibri"/>
          <w:b/>
          <w:bCs/>
          <w:color w:val="201F1E"/>
          <w:sz w:val="22"/>
          <w:szCs w:val="22"/>
          <w:shd w:val="clear" w:color="auto" w:fill="FFFFFF"/>
        </w:rPr>
        <w:t xml:space="preserve">Comments: </w:t>
      </w:r>
      <w:r w:rsidRPr="005E22E8">
        <w:rPr>
          <w:rFonts w:ascii="Calibri" w:hAnsi="Calibri" w:cs="Calibri"/>
          <w:color w:val="201F1E"/>
          <w:sz w:val="22"/>
          <w:szCs w:val="22"/>
          <w:shd w:val="clear" w:color="auto" w:fill="FFFFFF"/>
        </w:rPr>
        <w:t xml:space="preserve">The authors demonstrate simultaneously fluorescence imaging of DNA, RNA and proteins of viral origin in fixed cells. Sensitivity of RNA-FISH (using commercial RNA-Scope probes, ACD Bio) and Immuno-fluorescence is demonstrated. There are two key characterizations that improve the suitability of the method for simultaneous NA/ protein imaging. 1. Standardization of Protease dilution ratio with PBS for different viruses and viral DNA/RNA combinations. 2.Usage of Hybridization buffer to dilute probes (which is standard in most FISH protocols) The authors show imaging across various viruses and some protein /RNA/DNA combinations in each case. In </w:t>
      </w:r>
      <w:proofErr w:type="gramStart"/>
      <w:r w:rsidRPr="005E22E8">
        <w:rPr>
          <w:rFonts w:ascii="Calibri" w:hAnsi="Calibri" w:cs="Calibri"/>
          <w:color w:val="201F1E"/>
          <w:sz w:val="22"/>
          <w:szCs w:val="22"/>
          <w:shd w:val="clear" w:color="auto" w:fill="FFFFFF"/>
        </w:rPr>
        <w:t>general</w:t>
      </w:r>
      <w:proofErr w:type="gramEnd"/>
      <w:r w:rsidRPr="005E22E8">
        <w:rPr>
          <w:rFonts w:ascii="Calibri" w:hAnsi="Calibri" w:cs="Calibri"/>
          <w:color w:val="201F1E"/>
          <w:sz w:val="22"/>
          <w:szCs w:val="22"/>
          <w:shd w:val="clear" w:color="auto" w:fill="FFFFFF"/>
        </w:rPr>
        <w:t xml:space="preserve"> the method seems to be broadly applicable.</w:t>
      </w:r>
    </w:p>
    <w:p w14:paraId="25BAC57D" w14:textId="77777777" w:rsidR="007D007A" w:rsidRPr="005E22E8" w:rsidRDefault="007D007A" w:rsidP="007D007A">
      <w:pPr>
        <w:pStyle w:val="ListParagraph"/>
        <w:ind w:left="90"/>
        <w:rPr>
          <w:rFonts w:ascii="Calibri" w:hAnsi="Calibri" w:cs="Calibri"/>
          <w:color w:val="201F1E"/>
          <w:sz w:val="22"/>
          <w:szCs w:val="22"/>
          <w:shd w:val="clear" w:color="auto" w:fill="FFFFFF"/>
        </w:rPr>
      </w:pPr>
    </w:p>
    <w:p w14:paraId="61C496E3" w14:textId="77777777" w:rsidR="007D007A" w:rsidRPr="005E22E8" w:rsidRDefault="007D007A" w:rsidP="007D007A">
      <w:pPr>
        <w:pStyle w:val="ListParagraph"/>
        <w:ind w:left="90"/>
        <w:rPr>
          <w:rFonts w:ascii="Calibri" w:hAnsi="Calibri" w:cs="Calibri"/>
          <w:b/>
          <w:bCs/>
          <w:color w:val="201F1E"/>
          <w:sz w:val="22"/>
          <w:szCs w:val="22"/>
          <w:shd w:val="clear" w:color="auto" w:fill="FFFFFF"/>
        </w:rPr>
      </w:pPr>
      <w:r w:rsidRPr="005E22E8">
        <w:rPr>
          <w:rFonts w:ascii="Calibri" w:hAnsi="Calibri" w:cs="Calibri"/>
          <w:b/>
          <w:bCs/>
          <w:color w:val="201F1E"/>
          <w:sz w:val="22"/>
          <w:szCs w:val="22"/>
          <w:shd w:val="clear" w:color="auto" w:fill="FFFFFF"/>
        </w:rPr>
        <w:t>Major Concerns:</w:t>
      </w:r>
    </w:p>
    <w:p w14:paraId="424A3591" w14:textId="77777777" w:rsidR="007D007A" w:rsidRPr="005E22E8" w:rsidRDefault="007D007A" w:rsidP="007D007A">
      <w:pPr>
        <w:pStyle w:val="ListParagraph"/>
        <w:ind w:left="90"/>
        <w:rPr>
          <w:rFonts w:ascii="Calibri" w:hAnsi="Calibri" w:cs="Calibri"/>
          <w:b/>
          <w:bCs/>
          <w:color w:val="201F1E"/>
          <w:sz w:val="22"/>
          <w:szCs w:val="22"/>
          <w:shd w:val="clear" w:color="auto" w:fill="FFFFFF"/>
        </w:rPr>
      </w:pPr>
    </w:p>
    <w:p w14:paraId="32A857D1" w14:textId="77777777" w:rsidR="005E22E8" w:rsidRPr="005E22E8" w:rsidRDefault="007D007A" w:rsidP="00FD1CC4">
      <w:pPr>
        <w:pStyle w:val="ListParagraph"/>
        <w:numPr>
          <w:ilvl w:val="0"/>
          <w:numId w:val="12"/>
        </w:numPr>
        <w:tabs>
          <w:tab w:val="left" w:pos="540"/>
        </w:tabs>
        <w:ind w:hanging="440"/>
        <w:rPr>
          <w:rFonts w:ascii="Calibri" w:hAnsi="Calibri" w:cs="Calibri"/>
          <w:b/>
          <w:bCs/>
          <w:color w:val="201F1E"/>
          <w:sz w:val="22"/>
          <w:szCs w:val="22"/>
          <w:shd w:val="clear" w:color="auto" w:fill="FFFFFF"/>
        </w:rPr>
      </w:pPr>
      <w:r w:rsidRPr="005E22E8">
        <w:rPr>
          <w:rFonts w:ascii="Calibri" w:hAnsi="Calibri" w:cs="Calibri"/>
          <w:color w:val="201F1E"/>
          <w:sz w:val="22"/>
          <w:szCs w:val="22"/>
          <w:shd w:val="clear" w:color="auto" w:fill="FFFFFF"/>
        </w:rPr>
        <w:t>The usage of the protease enzyme in samples before FISH and immuno-staining would cause loss of the proteins in the cells. By controlling the protease treatment, they are able to limit some of this loss but it might be an issue when low levels of proteins are present (</w:t>
      </w:r>
      <w:proofErr w:type="spellStart"/>
      <w:r w:rsidRPr="005E22E8">
        <w:rPr>
          <w:rFonts w:ascii="Calibri" w:hAnsi="Calibri" w:cs="Calibri"/>
          <w:color w:val="201F1E"/>
          <w:sz w:val="22"/>
          <w:szCs w:val="22"/>
          <w:shd w:val="clear" w:color="auto" w:fill="FFFFFF"/>
        </w:rPr>
        <w:t>eg.</w:t>
      </w:r>
      <w:proofErr w:type="spellEnd"/>
      <w:r w:rsidRPr="005E22E8">
        <w:rPr>
          <w:rFonts w:ascii="Calibri" w:hAnsi="Calibri" w:cs="Calibri"/>
          <w:color w:val="201F1E"/>
          <w:sz w:val="22"/>
          <w:szCs w:val="22"/>
          <w:shd w:val="clear" w:color="auto" w:fill="FFFFFF"/>
        </w:rPr>
        <w:t xml:space="preserve"> early in the virus infection cycle). There has been no attempt to estimate the level of such loss due to the initial protease treatment.</w:t>
      </w:r>
    </w:p>
    <w:p w14:paraId="200AE545" w14:textId="77777777" w:rsidR="005E22E8" w:rsidRDefault="005E22E8" w:rsidP="005E22E8">
      <w:pPr>
        <w:pStyle w:val="ListParagraph"/>
        <w:tabs>
          <w:tab w:val="left" w:pos="540"/>
        </w:tabs>
        <w:ind w:left="1070"/>
        <w:rPr>
          <w:rFonts w:ascii="Calibri" w:hAnsi="Calibri" w:cs="Calibri"/>
          <w:b/>
          <w:bCs/>
          <w:color w:val="201F1E"/>
          <w:sz w:val="22"/>
          <w:szCs w:val="22"/>
          <w:shd w:val="clear" w:color="auto" w:fill="FFFFFF"/>
        </w:rPr>
      </w:pPr>
    </w:p>
    <w:p w14:paraId="3FD5D905" w14:textId="1B9D8AFE" w:rsidR="00FD1CC4" w:rsidRPr="005E22E8" w:rsidRDefault="007D007A" w:rsidP="005E22E8">
      <w:pPr>
        <w:pStyle w:val="ListParagraph"/>
        <w:tabs>
          <w:tab w:val="left" w:pos="540"/>
        </w:tabs>
        <w:ind w:left="1070"/>
        <w:rPr>
          <w:rFonts w:ascii="Calibri" w:hAnsi="Calibri" w:cs="Calibri"/>
          <w:b/>
          <w:bCs/>
          <w:color w:val="201F1E"/>
          <w:sz w:val="22"/>
          <w:szCs w:val="22"/>
          <w:shd w:val="clear" w:color="auto" w:fill="FFFFFF"/>
        </w:rPr>
      </w:pPr>
      <w:r w:rsidRPr="005E22E8">
        <w:rPr>
          <w:rFonts w:ascii="Calibri" w:hAnsi="Calibri" w:cs="Calibri"/>
          <w:b/>
          <w:bCs/>
          <w:i/>
          <w:iCs/>
          <w:color w:val="FF0000"/>
          <w:sz w:val="22"/>
          <w:szCs w:val="22"/>
        </w:rPr>
        <w:lastRenderedPageBreak/>
        <w:t>Response:</w:t>
      </w:r>
      <w:r w:rsidR="00FD1CC4" w:rsidRPr="005E22E8">
        <w:rPr>
          <w:rFonts w:ascii="Calibri" w:hAnsi="Calibri" w:cs="Calibri"/>
          <w:b/>
          <w:bCs/>
          <w:i/>
          <w:iCs/>
          <w:color w:val="FF0000"/>
          <w:sz w:val="22"/>
          <w:szCs w:val="22"/>
        </w:rPr>
        <w:t xml:space="preserve"> </w:t>
      </w:r>
      <w:r w:rsidR="00FD1CC4" w:rsidRPr="005E22E8">
        <w:rPr>
          <w:rFonts w:ascii="Calibri" w:hAnsi="Calibri" w:cs="Calibri"/>
          <w:color w:val="201F1E"/>
          <w:sz w:val="22"/>
          <w:szCs w:val="22"/>
          <w:shd w:val="clear" w:color="auto" w:fill="FFFFFF"/>
        </w:rPr>
        <w:t>As stated above, we addressed the issue of the effects of protease</w:t>
      </w:r>
      <w:r w:rsidR="005E22E8">
        <w:rPr>
          <w:rFonts w:ascii="Calibri" w:hAnsi="Calibri" w:cs="Calibri"/>
          <w:color w:val="201F1E"/>
          <w:sz w:val="22"/>
          <w:szCs w:val="22"/>
          <w:shd w:val="clear" w:color="auto" w:fill="FFFFFF"/>
        </w:rPr>
        <w:t xml:space="preserve"> </w:t>
      </w:r>
      <w:r w:rsidR="00FD1CC4" w:rsidRPr="005E22E8">
        <w:rPr>
          <w:rFonts w:ascii="Calibri" w:hAnsi="Calibri" w:cs="Calibri"/>
          <w:color w:val="201F1E"/>
          <w:sz w:val="22"/>
          <w:szCs w:val="22"/>
          <w:shd w:val="clear" w:color="auto" w:fill="FFFFFF"/>
        </w:rPr>
        <w:t xml:space="preserve">treatment and </w:t>
      </w:r>
      <w:r w:rsidR="00FD1CC4" w:rsidRPr="005E22E8">
        <w:rPr>
          <w:rFonts w:ascii="Calibri" w:hAnsi="Calibri" w:cs="Calibri"/>
          <w:i/>
          <w:iCs/>
          <w:color w:val="201F1E"/>
          <w:sz w:val="22"/>
          <w:szCs w:val="22"/>
          <w:shd w:val="clear" w:color="auto" w:fill="FFFFFF"/>
        </w:rPr>
        <w:t>in-situ</w:t>
      </w:r>
      <w:r w:rsidR="00FD1CC4" w:rsidRPr="005E22E8">
        <w:rPr>
          <w:rFonts w:ascii="Calibri" w:hAnsi="Calibri" w:cs="Calibri"/>
          <w:color w:val="201F1E"/>
          <w:sz w:val="22"/>
          <w:szCs w:val="22"/>
          <w:shd w:val="clear" w:color="auto" w:fill="FFFFFF"/>
        </w:rPr>
        <w:t xml:space="preserve"> hybridization affecting protein staining efficiency in </w:t>
      </w:r>
      <w:r w:rsidR="00FD1CC4" w:rsidRPr="005E22E8">
        <w:rPr>
          <w:rFonts w:ascii="Calibri" w:hAnsi="Calibri" w:cs="Calibri"/>
          <w:b/>
          <w:bCs/>
          <w:color w:val="201F1E"/>
          <w:sz w:val="22"/>
          <w:szCs w:val="22"/>
          <w:shd w:val="clear" w:color="auto" w:fill="FFFFFF"/>
        </w:rPr>
        <w:t>Figure 5</w:t>
      </w:r>
      <w:r w:rsidR="00FD1CC4" w:rsidRPr="005E22E8">
        <w:rPr>
          <w:rFonts w:ascii="Calibri" w:hAnsi="Calibri" w:cs="Calibri"/>
          <w:color w:val="201F1E"/>
          <w:sz w:val="22"/>
          <w:szCs w:val="22"/>
          <w:shd w:val="clear" w:color="auto" w:fill="FFFFFF"/>
        </w:rPr>
        <w:t xml:space="preserve"> by assessing differences in staining of nuclear speckle marker, sc-35, using</w:t>
      </w:r>
      <w:r w:rsidR="005E22E8">
        <w:rPr>
          <w:rFonts w:ascii="Calibri" w:hAnsi="Calibri" w:cs="Calibri"/>
          <w:color w:val="201F1E"/>
          <w:sz w:val="22"/>
          <w:szCs w:val="22"/>
          <w:shd w:val="clear" w:color="auto" w:fill="FFFFFF"/>
        </w:rPr>
        <w:t xml:space="preserve"> </w:t>
      </w:r>
      <w:r w:rsidR="00FD1CC4" w:rsidRPr="005E22E8">
        <w:rPr>
          <w:rFonts w:ascii="Calibri" w:hAnsi="Calibri" w:cs="Calibri"/>
          <w:color w:val="201F1E"/>
          <w:sz w:val="22"/>
          <w:szCs w:val="22"/>
          <w:shd w:val="clear" w:color="auto" w:fill="FFFFFF"/>
        </w:rPr>
        <w:t xml:space="preserve">MICDDRP compared to conventional IF. However, as suggested by Reviewer 3, it would also be a good control to assess labeling and detection of a less abundant protein. We have however, been able to detect viral protein during early infection time points, suggesting sensitivity is not heavily affected. Overall, our method does not appear to impair protein staining efficiency for the immunostaining we have performed to date, and in addition, MICDDRP does not impart high levels of background signal. </w:t>
      </w:r>
    </w:p>
    <w:p w14:paraId="6204D087" w14:textId="77777777" w:rsidR="007D007A" w:rsidRPr="005E22E8" w:rsidRDefault="007D007A" w:rsidP="007D007A">
      <w:pPr>
        <w:pStyle w:val="ListParagraph"/>
        <w:tabs>
          <w:tab w:val="left" w:pos="540"/>
        </w:tabs>
        <w:ind w:left="1070"/>
        <w:rPr>
          <w:rFonts w:ascii="Calibri" w:hAnsi="Calibri" w:cs="Calibri"/>
          <w:b/>
          <w:bCs/>
          <w:i/>
          <w:iCs/>
          <w:color w:val="201F1E"/>
          <w:sz w:val="22"/>
          <w:szCs w:val="22"/>
        </w:rPr>
      </w:pPr>
    </w:p>
    <w:p w14:paraId="5474A71C" w14:textId="77777777" w:rsidR="007D007A" w:rsidRPr="005E22E8" w:rsidRDefault="007D007A" w:rsidP="007D007A">
      <w:pPr>
        <w:pStyle w:val="ListParagraph"/>
        <w:numPr>
          <w:ilvl w:val="0"/>
          <w:numId w:val="12"/>
        </w:numPr>
        <w:tabs>
          <w:tab w:val="left" w:pos="540"/>
        </w:tabs>
        <w:rPr>
          <w:rFonts w:ascii="Calibri" w:hAnsi="Calibri" w:cs="Calibri"/>
          <w:b/>
          <w:bCs/>
          <w:color w:val="201F1E"/>
          <w:sz w:val="22"/>
          <w:szCs w:val="22"/>
          <w:shd w:val="clear" w:color="auto" w:fill="FFFFFF"/>
        </w:rPr>
      </w:pPr>
      <w:r w:rsidRPr="005E22E8">
        <w:rPr>
          <w:rFonts w:ascii="Calibri" w:hAnsi="Calibri" w:cs="Calibri"/>
          <w:color w:val="201F1E"/>
          <w:sz w:val="22"/>
          <w:szCs w:val="22"/>
          <w:shd w:val="clear" w:color="auto" w:fill="FFFFFF"/>
        </w:rPr>
        <w:t xml:space="preserve">Negative controls for many cases </w:t>
      </w:r>
      <w:proofErr w:type="gramStart"/>
      <w:r w:rsidRPr="005E22E8">
        <w:rPr>
          <w:rFonts w:ascii="Calibri" w:hAnsi="Calibri" w:cs="Calibri"/>
          <w:color w:val="201F1E"/>
          <w:sz w:val="22"/>
          <w:szCs w:val="22"/>
          <w:shd w:val="clear" w:color="auto" w:fill="FFFFFF"/>
        </w:rPr>
        <w:t>is</w:t>
      </w:r>
      <w:proofErr w:type="gramEnd"/>
      <w:r w:rsidRPr="005E22E8">
        <w:rPr>
          <w:rFonts w:ascii="Calibri" w:hAnsi="Calibri" w:cs="Calibri"/>
          <w:color w:val="201F1E"/>
          <w:sz w:val="22"/>
          <w:szCs w:val="22"/>
          <w:shd w:val="clear" w:color="auto" w:fill="FFFFFF"/>
        </w:rPr>
        <w:t xml:space="preserve"> not shown. While the </w:t>
      </w:r>
      <w:proofErr w:type="spellStart"/>
      <w:r w:rsidRPr="005E22E8">
        <w:rPr>
          <w:rFonts w:ascii="Calibri" w:hAnsi="Calibri" w:cs="Calibri"/>
          <w:color w:val="201F1E"/>
          <w:sz w:val="22"/>
          <w:szCs w:val="22"/>
          <w:shd w:val="clear" w:color="auto" w:fill="FFFFFF"/>
        </w:rPr>
        <w:t>RNAscope</w:t>
      </w:r>
      <w:proofErr w:type="spellEnd"/>
      <w:r w:rsidRPr="005E22E8">
        <w:rPr>
          <w:rFonts w:ascii="Calibri" w:hAnsi="Calibri" w:cs="Calibri"/>
          <w:color w:val="201F1E"/>
          <w:sz w:val="22"/>
          <w:szCs w:val="22"/>
          <w:shd w:val="clear" w:color="auto" w:fill="FFFFFF"/>
        </w:rPr>
        <w:t xml:space="preserve"> probes are very specific, immunofluorescence post protease treatment can result in higher backgrounds.</w:t>
      </w:r>
    </w:p>
    <w:p w14:paraId="00AAD543" w14:textId="488748ED" w:rsidR="007D007A" w:rsidRPr="005E22E8" w:rsidRDefault="007D007A" w:rsidP="007D007A">
      <w:pPr>
        <w:tabs>
          <w:tab w:val="left" w:pos="540"/>
        </w:tabs>
        <w:rPr>
          <w:rFonts w:ascii="Calibri" w:hAnsi="Calibri" w:cs="Calibri"/>
          <w:color w:val="201F1E"/>
          <w:sz w:val="22"/>
          <w:szCs w:val="22"/>
        </w:rPr>
      </w:pPr>
    </w:p>
    <w:p w14:paraId="293ACA4E" w14:textId="61EC5E79" w:rsidR="00FD1CC4" w:rsidRPr="005E22E8" w:rsidRDefault="00FD1CC4" w:rsidP="00FD1CC4">
      <w:pPr>
        <w:pStyle w:val="ListParagraph"/>
        <w:tabs>
          <w:tab w:val="left" w:pos="540"/>
        </w:tabs>
        <w:ind w:left="1070"/>
        <w:rPr>
          <w:rFonts w:ascii="Calibri" w:hAnsi="Calibri" w:cs="Calibri"/>
          <w:i/>
          <w:iCs/>
          <w:color w:val="000000" w:themeColor="text1"/>
          <w:sz w:val="22"/>
          <w:szCs w:val="22"/>
        </w:rPr>
      </w:pPr>
      <w:r w:rsidRPr="005E22E8">
        <w:rPr>
          <w:rFonts w:ascii="Calibri" w:hAnsi="Calibri" w:cs="Calibri"/>
          <w:b/>
          <w:bCs/>
          <w:i/>
          <w:iCs/>
          <w:color w:val="FF0000"/>
          <w:sz w:val="22"/>
          <w:szCs w:val="22"/>
        </w:rPr>
        <w:t xml:space="preserve">Response: </w:t>
      </w:r>
      <w:r w:rsidRPr="005E22E8">
        <w:rPr>
          <w:rFonts w:ascii="Calibri" w:hAnsi="Calibri" w:cs="Calibri"/>
          <w:i/>
          <w:iCs/>
          <w:color w:val="000000" w:themeColor="text1"/>
          <w:sz w:val="22"/>
          <w:szCs w:val="22"/>
        </w:rPr>
        <w:t xml:space="preserve">As stated above, negative controls were added to </w:t>
      </w:r>
      <w:r w:rsidRPr="005E22E8">
        <w:rPr>
          <w:rFonts w:ascii="Calibri" w:hAnsi="Calibri" w:cs="Calibri"/>
          <w:b/>
          <w:bCs/>
          <w:i/>
          <w:iCs/>
          <w:color w:val="000000" w:themeColor="text1"/>
          <w:sz w:val="22"/>
          <w:szCs w:val="22"/>
        </w:rPr>
        <w:t>Figures 4-5</w:t>
      </w:r>
      <w:r w:rsidRPr="005E22E8">
        <w:rPr>
          <w:rFonts w:ascii="Calibri" w:hAnsi="Calibri" w:cs="Calibri"/>
          <w:i/>
          <w:iCs/>
          <w:color w:val="000000" w:themeColor="text1"/>
          <w:sz w:val="22"/>
          <w:szCs w:val="22"/>
        </w:rPr>
        <w:t xml:space="preserve">, demonstrating the target probes are highly specific and impart low to no discernable </w:t>
      </w:r>
      <w:r w:rsidR="005E22E8" w:rsidRPr="005E22E8">
        <w:rPr>
          <w:rFonts w:ascii="Calibri" w:hAnsi="Calibri" w:cs="Calibri"/>
          <w:i/>
          <w:iCs/>
          <w:color w:val="000000" w:themeColor="text1"/>
          <w:sz w:val="22"/>
          <w:szCs w:val="22"/>
        </w:rPr>
        <w:t>differences</w:t>
      </w:r>
      <w:r w:rsidRPr="005E22E8">
        <w:rPr>
          <w:rFonts w:ascii="Calibri" w:hAnsi="Calibri" w:cs="Calibri"/>
          <w:i/>
          <w:iCs/>
          <w:color w:val="000000" w:themeColor="text1"/>
          <w:sz w:val="22"/>
          <w:szCs w:val="22"/>
        </w:rPr>
        <w:t xml:space="preserve"> in background (no </w:t>
      </w:r>
      <w:r w:rsidR="005E22E8" w:rsidRPr="005E22E8">
        <w:rPr>
          <w:rFonts w:ascii="Calibri" w:hAnsi="Calibri" w:cs="Calibri"/>
          <w:i/>
          <w:iCs/>
          <w:color w:val="000000" w:themeColor="text1"/>
          <w:sz w:val="22"/>
          <w:szCs w:val="22"/>
        </w:rPr>
        <w:t xml:space="preserve">hybridization to uninfected cells). In addition, we demonstrate that RNase-treatment removes the </w:t>
      </w:r>
      <w:proofErr w:type="spellStart"/>
      <w:r w:rsidR="005E22E8" w:rsidRPr="005E22E8">
        <w:rPr>
          <w:rFonts w:ascii="Calibri" w:hAnsi="Calibri" w:cs="Calibri"/>
          <w:i/>
          <w:iCs/>
          <w:color w:val="000000" w:themeColor="text1"/>
          <w:sz w:val="22"/>
          <w:szCs w:val="22"/>
        </w:rPr>
        <w:t>vRNA</w:t>
      </w:r>
      <w:proofErr w:type="spellEnd"/>
      <w:r w:rsidR="005E22E8" w:rsidRPr="005E22E8">
        <w:rPr>
          <w:rFonts w:ascii="Calibri" w:hAnsi="Calibri" w:cs="Calibri"/>
          <w:i/>
          <w:iCs/>
          <w:color w:val="000000" w:themeColor="text1"/>
          <w:sz w:val="22"/>
          <w:szCs w:val="22"/>
        </w:rPr>
        <w:t xml:space="preserve"> signal following labeling of HIV nucleic acid. In </w:t>
      </w:r>
      <w:r w:rsidR="005E22E8" w:rsidRPr="005E22E8">
        <w:rPr>
          <w:rFonts w:ascii="Calibri" w:hAnsi="Calibri" w:cs="Calibri"/>
          <w:b/>
          <w:bCs/>
          <w:i/>
          <w:iCs/>
          <w:color w:val="000000" w:themeColor="text1"/>
          <w:sz w:val="22"/>
          <w:szCs w:val="22"/>
        </w:rPr>
        <w:t>Figure 5</w:t>
      </w:r>
      <w:r w:rsidR="005E22E8" w:rsidRPr="005E22E8">
        <w:rPr>
          <w:rFonts w:ascii="Calibri" w:hAnsi="Calibri" w:cs="Calibri"/>
          <w:i/>
          <w:iCs/>
          <w:color w:val="000000" w:themeColor="text1"/>
          <w:sz w:val="22"/>
          <w:szCs w:val="22"/>
        </w:rPr>
        <w:t>, we also quantified the levels of background following MICDDRP when we did not add a primary antibody. The levels of background were orders of magnitude lower that protein signal obtained through conventional IF or immunostaining following our MICDDRP protocol</w:t>
      </w:r>
      <w:r w:rsidR="00C430D9">
        <w:rPr>
          <w:rFonts w:ascii="Calibri" w:hAnsi="Calibri" w:cs="Calibri"/>
          <w:i/>
          <w:iCs/>
          <w:color w:val="000000" w:themeColor="text1"/>
          <w:sz w:val="22"/>
          <w:szCs w:val="22"/>
        </w:rPr>
        <w:t xml:space="preserve"> (</w:t>
      </w:r>
      <w:r w:rsidR="00C430D9" w:rsidRPr="00C430D9">
        <w:rPr>
          <w:rFonts w:ascii="Calibri" w:hAnsi="Calibri" w:cs="Calibri"/>
          <w:b/>
          <w:i/>
          <w:iCs/>
          <w:color w:val="000000" w:themeColor="text1"/>
          <w:sz w:val="22"/>
          <w:szCs w:val="22"/>
        </w:rPr>
        <w:t>Figure 5E</w:t>
      </w:r>
      <w:r w:rsidR="00C430D9">
        <w:rPr>
          <w:rFonts w:ascii="Calibri" w:hAnsi="Calibri" w:cs="Calibri"/>
          <w:i/>
          <w:iCs/>
          <w:color w:val="000000" w:themeColor="text1"/>
          <w:sz w:val="22"/>
          <w:szCs w:val="22"/>
        </w:rPr>
        <w:t>)</w:t>
      </w:r>
      <w:r w:rsidR="005E22E8" w:rsidRPr="005E22E8">
        <w:rPr>
          <w:rFonts w:ascii="Calibri" w:hAnsi="Calibri" w:cs="Calibri"/>
          <w:i/>
          <w:iCs/>
          <w:color w:val="000000" w:themeColor="text1"/>
          <w:sz w:val="22"/>
          <w:szCs w:val="22"/>
        </w:rPr>
        <w:t xml:space="preserve">. </w:t>
      </w:r>
    </w:p>
    <w:p w14:paraId="09057D06" w14:textId="4F6FD83E" w:rsidR="00FD1CC4" w:rsidRPr="005E22E8" w:rsidRDefault="00FD1CC4" w:rsidP="007D007A">
      <w:pPr>
        <w:tabs>
          <w:tab w:val="left" w:pos="540"/>
        </w:tabs>
        <w:rPr>
          <w:rFonts w:ascii="Calibri" w:hAnsi="Calibri" w:cs="Calibri"/>
          <w:color w:val="201F1E"/>
          <w:sz w:val="22"/>
          <w:szCs w:val="22"/>
        </w:rPr>
      </w:pPr>
    </w:p>
    <w:p w14:paraId="26FE0F44" w14:textId="77777777" w:rsidR="007D007A" w:rsidRPr="005E22E8" w:rsidRDefault="007D007A" w:rsidP="007D007A">
      <w:pPr>
        <w:tabs>
          <w:tab w:val="left" w:pos="540"/>
        </w:tabs>
        <w:rPr>
          <w:rFonts w:ascii="Calibri" w:hAnsi="Calibri" w:cs="Calibri"/>
          <w:b/>
          <w:bCs/>
          <w:color w:val="201F1E"/>
          <w:sz w:val="22"/>
          <w:szCs w:val="22"/>
        </w:rPr>
      </w:pPr>
      <w:r w:rsidRPr="005E22E8">
        <w:rPr>
          <w:rFonts w:ascii="Calibri" w:hAnsi="Calibri" w:cs="Calibri"/>
          <w:b/>
          <w:bCs/>
          <w:color w:val="201F1E"/>
          <w:sz w:val="22"/>
          <w:szCs w:val="22"/>
        </w:rPr>
        <w:t>Minor Concerns:</w:t>
      </w:r>
    </w:p>
    <w:p w14:paraId="39DA3996" w14:textId="77777777" w:rsidR="007D007A" w:rsidRPr="005E22E8" w:rsidRDefault="007D007A" w:rsidP="007D007A">
      <w:pPr>
        <w:tabs>
          <w:tab w:val="left" w:pos="540"/>
        </w:tabs>
        <w:rPr>
          <w:rFonts w:ascii="Calibri" w:hAnsi="Calibri" w:cs="Calibri"/>
          <w:b/>
          <w:bCs/>
          <w:color w:val="201F1E"/>
          <w:sz w:val="22"/>
          <w:szCs w:val="22"/>
        </w:rPr>
      </w:pPr>
    </w:p>
    <w:p w14:paraId="463F9CE8" w14:textId="77777777" w:rsidR="007D007A" w:rsidRPr="005E22E8" w:rsidRDefault="007D007A" w:rsidP="007D007A">
      <w:pPr>
        <w:pStyle w:val="ListParagraph"/>
        <w:numPr>
          <w:ilvl w:val="0"/>
          <w:numId w:val="14"/>
        </w:numPr>
        <w:tabs>
          <w:tab w:val="left" w:pos="540"/>
        </w:tabs>
        <w:rPr>
          <w:rFonts w:ascii="Calibri" w:hAnsi="Calibri" w:cs="Calibri"/>
          <w:b/>
          <w:bCs/>
          <w:color w:val="201F1E"/>
          <w:sz w:val="22"/>
          <w:szCs w:val="22"/>
          <w:shd w:val="clear" w:color="auto" w:fill="FFFFFF"/>
        </w:rPr>
      </w:pPr>
      <w:r w:rsidRPr="005E22E8">
        <w:rPr>
          <w:rFonts w:ascii="Calibri" w:hAnsi="Calibri" w:cs="Calibri"/>
          <w:color w:val="201F1E"/>
          <w:sz w:val="22"/>
          <w:szCs w:val="22"/>
          <w:shd w:val="clear" w:color="auto" w:fill="FFFFFF"/>
        </w:rPr>
        <w:t>The image sets for HTLV (figure -3) and ZIKV (figure - 7) shows signals for different kinds of nucleic acids only(RNA/DNA FISH) but no IF. It would be great if some more simultaneous IF/RNA FISH is shown.</w:t>
      </w:r>
      <w:r w:rsidRPr="005E22E8">
        <w:rPr>
          <w:rFonts w:ascii="Calibri" w:hAnsi="Calibri" w:cs="Calibri"/>
          <w:color w:val="201F1E"/>
          <w:sz w:val="22"/>
          <w:szCs w:val="22"/>
        </w:rPr>
        <w:br/>
      </w:r>
    </w:p>
    <w:p w14:paraId="5A643734" w14:textId="64949A7C" w:rsidR="007D007A" w:rsidRPr="005E22E8" w:rsidRDefault="007D007A" w:rsidP="007D007A">
      <w:pPr>
        <w:pStyle w:val="ListParagraph"/>
        <w:tabs>
          <w:tab w:val="left" w:pos="540"/>
        </w:tabs>
        <w:ind w:left="1080"/>
        <w:rPr>
          <w:rFonts w:ascii="Calibri" w:hAnsi="Calibri" w:cs="Calibri"/>
          <w:i/>
          <w:iCs/>
          <w:color w:val="000000" w:themeColor="text1"/>
          <w:sz w:val="22"/>
          <w:szCs w:val="22"/>
        </w:rPr>
      </w:pPr>
      <w:r w:rsidRPr="005E22E8">
        <w:rPr>
          <w:rFonts w:ascii="Calibri" w:hAnsi="Calibri" w:cs="Calibri"/>
          <w:b/>
          <w:bCs/>
          <w:i/>
          <w:iCs/>
          <w:color w:val="FF0000"/>
          <w:sz w:val="22"/>
          <w:szCs w:val="22"/>
        </w:rPr>
        <w:t>Response:</w:t>
      </w:r>
      <w:r w:rsidR="00FD1CC4" w:rsidRPr="005E22E8">
        <w:rPr>
          <w:rFonts w:ascii="Calibri" w:hAnsi="Calibri" w:cs="Calibri"/>
          <w:b/>
          <w:bCs/>
          <w:i/>
          <w:iCs/>
          <w:color w:val="FF0000"/>
          <w:sz w:val="22"/>
          <w:szCs w:val="22"/>
        </w:rPr>
        <w:t xml:space="preserve"> </w:t>
      </w:r>
      <w:r w:rsidR="00FD1CC4" w:rsidRPr="005E22E8">
        <w:rPr>
          <w:rFonts w:ascii="Calibri" w:hAnsi="Calibri" w:cs="Calibri"/>
          <w:i/>
          <w:iCs/>
          <w:color w:val="000000" w:themeColor="text1"/>
          <w:sz w:val="22"/>
          <w:szCs w:val="22"/>
        </w:rPr>
        <w:t xml:space="preserve">We would have added images with protein staining for HTLV-1 and ZIKV if we had it. During our development of this protocol, we used HTLV-1 to validate the specificity of our HIV-1 probes to demonstrate no cross-reactivity and low background imparted by our protocol. For ZIKV imaging, we were interested in tracking (+) and (-) sense </w:t>
      </w:r>
      <w:proofErr w:type="spellStart"/>
      <w:r w:rsidR="00FD1CC4" w:rsidRPr="005E22E8">
        <w:rPr>
          <w:rFonts w:ascii="Calibri" w:hAnsi="Calibri" w:cs="Calibri"/>
          <w:i/>
          <w:iCs/>
          <w:color w:val="000000" w:themeColor="text1"/>
          <w:sz w:val="22"/>
          <w:szCs w:val="22"/>
        </w:rPr>
        <w:t>vRNA</w:t>
      </w:r>
      <w:proofErr w:type="spellEnd"/>
      <w:r w:rsidR="00FD1CC4" w:rsidRPr="005E22E8">
        <w:rPr>
          <w:rFonts w:ascii="Calibri" w:hAnsi="Calibri" w:cs="Calibri"/>
          <w:i/>
          <w:iCs/>
          <w:color w:val="000000" w:themeColor="text1"/>
          <w:sz w:val="22"/>
          <w:szCs w:val="22"/>
        </w:rPr>
        <w:t xml:space="preserve"> products. We added imaging for HTLV-1 and ZIKV to demonstrate that through this protocol we can not only label DNA and RNA but also label RNA of different </w:t>
      </w:r>
      <w:proofErr w:type="spellStart"/>
      <w:r w:rsidR="00FD1CC4" w:rsidRPr="005E22E8">
        <w:rPr>
          <w:rFonts w:ascii="Calibri" w:hAnsi="Calibri" w:cs="Calibri"/>
          <w:i/>
          <w:iCs/>
          <w:color w:val="000000" w:themeColor="text1"/>
          <w:sz w:val="22"/>
          <w:szCs w:val="22"/>
        </w:rPr>
        <w:t>strandedness</w:t>
      </w:r>
      <w:proofErr w:type="spellEnd"/>
      <w:r w:rsidR="00FD1CC4" w:rsidRPr="005E22E8">
        <w:rPr>
          <w:rFonts w:ascii="Calibri" w:hAnsi="Calibri" w:cs="Calibri"/>
          <w:i/>
          <w:iCs/>
          <w:color w:val="000000" w:themeColor="text1"/>
          <w:sz w:val="22"/>
          <w:szCs w:val="22"/>
        </w:rPr>
        <w:t xml:space="preserve">. This is especially important when tracking replication kinetics of RNA viruses. </w:t>
      </w:r>
      <w:r w:rsidR="00C430D9">
        <w:rPr>
          <w:rFonts w:ascii="Calibri" w:hAnsi="Calibri" w:cs="Calibri"/>
          <w:i/>
          <w:iCs/>
          <w:color w:val="000000" w:themeColor="text1"/>
          <w:sz w:val="22"/>
          <w:szCs w:val="22"/>
        </w:rPr>
        <w:t>Unfortunately, while</w:t>
      </w:r>
      <w:r w:rsidR="00FD1CC4" w:rsidRPr="005E22E8">
        <w:rPr>
          <w:rFonts w:ascii="Calibri" w:hAnsi="Calibri" w:cs="Calibri"/>
          <w:i/>
          <w:iCs/>
          <w:color w:val="000000" w:themeColor="text1"/>
          <w:sz w:val="22"/>
          <w:szCs w:val="22"/>
        </w:rPr>
        <w:t xml:space="preserve"> the addition of imaging with IF would be a</w:t>
      </w:r>
      <w:r w:rsidR="00C430D9">
        <w:rPr>
          <w:rFonts w:ascii="Calibri" w:hAnsi="Calibri" w:cs="Calibri"/>
          <w:i/>
          <w:iCs/>
          <w:color w:val="000000" w:themeColor="text1"/>
          <w:sz w:val="22"/>
          <w:szCs w:val="22"/>
        </w:rPr>
        <w:t xml:space="preserve"> helpful </w:t>
      </w:r>
      <w:r w:rsidR="00FD1CC4" w:rsidRPr="005E22E8">
        <w:rPr>
          <w:rFonts w:ascii="Calibri" w:hAnsi="Calibri" w:cs="Calibri"/>
          <w:i/>
          <w:iCs/>
          <w:color w:val="000000" w:themeColor="text1"/>
          <w:sz w:val="22"/>
          <w:szCs w:val="22"/>
        </w:rPr>
        <w:t>additional figur</w:t>
      </w:r>
      <w:r w:rsidR="00C430D9">
        <w:rPr>
          <w:rFonts w:ascii="Calibri" w:hAnsi="Calibri" w:cs="Calibri"/>
          <w:i/>
          <w:iCs/>
          <w:color w:val="000000" w:themeColor="text1"/>
          <w:sz w:val="22"/>
          <w:szCs w:val="22"/>
        </w:rPr>
        <w:t xml:space="preserve">e, </w:t>
      </w:r>
      <w:r w:rsidR="00D20EE1">
        <w:rPr>
          <w:rFonts w:ascii="Calibri" w:hAnsi="Calibri" w:cs="Calibri"/>
          <w:i/>
          <w:iCs/>
          <w:color w:val="000000" w:themeColor="text1"/>
          <w:sz w:val="22"/>
          <w:szCs w:val="22"/>
        </w:rPr>
        <w:t>these images are not currently</w:t>
      </w:r>
      <w:r w:rsidR="00C430D9">
        <w:rPr>
          <w:rFonts w:ascii="Calibri" w:hAnsi="Calibri" w:cs="Calibri"/>
          <w:i/>
          <w:iCs/>
          <w:color w:val="000000" w:themeColor="text1"/>
          <w:sz w:val="22"/>
          <w:szCs w:val="22"/>
        </w:rPr>
        <w:t xml:space="preserve"> available</w:t>
      </w:r>
      <w:r w:rsidR="00FD1CC4" w:rsidRPr="005E22E8">
        <w:rPr>
          <w:rFonts w:ascii="Calibri" w:hAnsi="Calibri" w:cs="Calibri"/>
          <w:i/>
          <w:iCs/>
          <w:color w:val="000000" w:themeColor="text1"/>
          <w:sz w:val="22"/>
          <w:szCs w:val="22"/>
        </w:rPr>
        <w:t xml:space="preserve">. </w:t>
      </w:r>
    </w:p>
    <w:p w14:paraId="6B35CD59" w14:textId="77777777" w:rsidR="007D007A" w:rsidRPr="005E22E8" w:rsidRDefault="007D007A" w:rsidP="007D007A">
      <w:pPr>
        <w:pStyle w:val="ListParagraph"/>
        <w:tabs>
          <w:tab w:val="left" w:pos="540"/>
        </w:tabs>
        <w:ind w:left="90"/>
        <w:rPr>
          <w:rFonts w:ascii="Calibri" w:hAnsi="Calibri" w:cs="Calibri"/>
          <w:b/>
          <w:bCs/>
          <w:i/>
          <w:iCs/>
          <w:color w:val="201F1E"/>
          <w:sz w:val="22"/>
          <w:szCs w:val="22"/>
        </w:rPr>
      </w:pPr>
    </w:p>
    <w:p w14:paraId="392D5D86" w14:textId="58525FE6" w:rsidR="007D007A" w:rsidRPr="005E22E8" w:rsidRDefault="007D007A" w:rsidP="007D007A">
      <w:pPr>
        <w:pStyle w:val="ListParagraph"/>
        <w:tabs>
          <w:tab w:val="left" w:pos="540"/>
        </w:tabs>
        <w:ind w:left="-90" w:firstLine="90"/>
        <w:rPr>
          <w:rFonts w:ascii="Calibri" w:hAnsi="Calibri" w:cs="Calibri"/>
          <w:color w:val="201F1E"/>
          <w:sz w:val="22"/>
          <w:szCs w:val="22"/>
        </w:rPr>
      </w:pPr>
      <w:r w:rsidRPr="005E22E8">
        <w:rPr>
          <w:rFonts w:ascii="Calibri" w:hAnsi="Calibri" w:cs="Calibri"/>
          <w:b/>
          <w:bCs/>
          <w:color w:val="201F1E"/>
          <w:sz w:val="22"/>
          <w:szCs w:val="22"/>
          <w:u w:val="single"/>
        </w:rPr>
        <w:t>Reviewer 4</w:t>
      </w:r>
      <w:r w:rsidRPr="005E22E8">
        <w:rPr>
          <w:rFonts w:ascii="Calibri" w:hAnsi="Calibri" w:cs="Calibri"/>
          <w:color w:val="201F1E"/>
          <w:sz w:val="22"/>
          <w:szCs w:val="22"/>
        </w:rPr>
        <w:t xml:space="preserve">: </w:t>
      </w:r>
    </w:p>
    <w:p w14:paraId="069F0B2D" w14:textId="1E7C6F7A" w:rsidR="007D007A" w:rsidRPr="005E22E8" w:rsidRDefault="007D007A" w:rsidP="007D007A">
      <w:pPr>
        <w:pStyle w:val="ListParagraph"/>
        <w:tabs>
          <w:tab w:val="left" w:pos="540"/>
        </w:tabs>
        <w:ind w:left="90"/>
        <w:rPr>
          <w:rFonts w:ascii="Calibri" w:hAnsi="Calibri" w:cs="Calibri"/>
          <w:color w:val="201F1E"/>
          <w:sz w:val="22"/>
          <w:szCs w:val="22"/>
        </w:rPr>
      </w:pPr>
    </w:p>
    <w:p w14:paraId="74F0B016" w14:textId="32158097" w:rsidR="00A24B5A" w:rsidRPr="005E22E8" w:rsidRDefault="007D007A" w:rsidP="005E22E8">
      <w:pPr>
        <w:rPr>
          <w:rFonts w:ascii="Calibri" w:hAnsi="Calibri" w:cs="Calibri"/>
          <w:sz w:val="22"/>
          <w:szCs w:val="22"/>
        </w:rPr>
      </w:pPr>
      <w:r w:rsidRPr="005E22E8">
        <w:rPr>
          <w:rFonts w:ascii="Calibri" w:hAnsi="Calibri" w:cs="Calibri"/>
          <w:b/>
          <w:bCs/>
          <w:color w:val="201F1E"/>
          <w:sz w:val="22"/>
          <w:szCs w:val="22"/>
        </w:rPr>
        <w:t xml:space="preserve">Comments: </w:t>
      </w:r>
      <w:r w:rsidRPr="005E22E8">
        <w:rPr>
          <w:rFonts w:ascii="Calibri" w:hAnsi="Calibri" w:cs="Calibri"/>
          <w:color w:val="201F1E"/>
          <w:sz w:val="22"/>
          <w:szCs w:val="22"/>
          <w:shd w:val="clear" w:color="auto" w:fill="FFFFFF"/>
        </w:rPr>
        <w:t xml:space="preserve">The method paper by Shah et al applied their fluorescence imaging approach, multiplex immunofluorescent cell-based detection of DNA, RNA, and protein (MICDDRP), that they developed earlier for HIV-1 (Ref #3) for other viral detection. The method is presented in an appropriate way and well written and can be accepted in </w:t>
      </w:r>
      <w:proofErr w:type="spellStart"/>
      <w:proofErr w:type="gramStart"/>
      <w:r w:rsidRPr="005E22E8">
        <w:rPr>
          <w:rFonts w:ascii="Calibri" w:hAnsi="Calibri" w:cs="Calibri"/>
          <w:color w:val="201F1E"/>
          <w:sz w:val="22"/>
          <w:szCs w:val="22"/>
          <w:shd w:val="clear" w:color="auto" w:fill="FFFFFF"/>
        </w:rPr>
        <w:t>it's</w:t>
      </w:r>
      <w:proofErr w:type="spellEnd"/>
      <w:proofErr w:type="gramEnd"/>
      <w:r w:rsidRPr="005E22E8">
        <w:rPr>
          <w:rFonts w:ascii="Calibri" w:hAnsi="Calibri" w:cs="Calibri"/>
          <w:color w:val="201F1E"/>
          <w:sz w:val="22"/>
          <w:szCs w:val="22"/>
          <w:shd w:val="clear" w:color="auto" w:fill="FFFFFF"/>
        </w:rPr>
        <w:t xml:space="preserve"> current form.</w:t>
      </w:r>
      <w:r w:rsidRPr="005E22E8">
        <w:rPr>
          <w:rFonts w:ascii="Calibri" w:hAnsi="Calibri" w:cs="Calibri"/>
          <w:color w:val="201F1E"/>
          <w:sz w:val="22"/>
          <w:szCs w:val="22"/>
        </w:rPr>
        <w:br/>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Major Concerns: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None</w:t>
      </w:r>
      <w:r w:rsidRPr="005E22E8">
        <w:rPr>
          <w:rFonts w:ascii="Calibri" w:hAnsi="Calibri" w:cs="Calibri"/>
          <w:color w:val="201F1E"/>
          <w:sz w:val="22"/>
          <w:szCs w:val="22"/>
        </w:rPr>
        <w:br/>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lastRenderedPageBreak/>
        <w:t>Minor Concerns:</w:t>
      </w:r>
      <w:r w:rsidRPr="005E22E8">
        <w:rPr>
          <w:rFonts w:ascii="Calibri" w:hAnsi="Calibri" w:cs="Calibri"/>
          <w:color w:val="201F1E"/>
          <w:sz w:val="22"/>
          <w:szCs w:val="22"/>
        </w:rPr>
        <w:br/>
      </w:r>
      <w:r w:rsidRPr="005E22E8">
        <w:rPr>
          <w:rFonts w:ascii="Calibri" w:hAnsi="Calibri" w:cs="Calibri"/>
          <w:color w:val="201F1E"/>
          <w:sz w:val="22"/>
          <w:szCs w:val="22"/>
          <w:shd w:val="clear" w:color="auto" w:fill="FFFFFF"/>
        </w:rPr>
        <w:t>None</w:t>
      </w:r>
    </w:p>
    <w:p w14:paraId="4BBCC2B4" w14:textId="77777777" w:rsidR="00A24B5A" w:rsidRPr="005E22E8" w:rsidRDefault="00A24B5A" w:rsidP="00A24B5A">
      <w:pPr>
        <w:pStyle w:val="ListParagraph"/>
        <w:rPr>
          <w:rFonts w:ascii="Calibri" w:hAnsi="Calibri" w:cs="Calibri"/>
          <w:sz w:val="22"/>
          <w:szCs w:val="22"/>
        </w:rPr>
      </w:pPr>
    </w:p>
    <w:p w14:paraId="711A075B" w14:textId="0E991743" w:rsidR="00A24B5A" w:rsidRPr="005E22E8" w:rsidRDefault="00A24B5A" w:rsidP="00A24B5A">
      <w:pPr>
        <w:rPr>
          <w:rFonts w:ascii="Calibri" w:hAnsi="Calibri" w:cs="Calibri"/>
          <w:sz w:val="22"/>
          <w:szCs w:val="22"/>
        </w:rPr>
      </w:pPr>
      <w:r w:rsidRPr="005E22E8">
        <w:rPr>
          <w:rFonts w:ascii="Calibri" w:hAnsi="Calibri" w:cs="Calibri"/>
          <w:sz w:val="22"/>
          <w:szCs w:val="22"/>
        </w:rPr>
        <w:tab/>
      </w:r>
    </w:p>
    <w:p w14:paraId="25503B63" w14:textId="77777777" w:rsidR="00A24B5A" w:rsidRPr="005E22E8" w:rsidRDefault="00A24B5A" w:rsidP="00A24B5A">
      <w:pPr>
        <w:pStyle w:val="ListParagraph"/>
        <w:rPr>
          <w:rFonts w:ascii="Calibri" w:hAnsi="Calibri" w:cs="Calibri"/>
          <w:sz w:val="22"/>
          <w:szCs w:val="22"/>
        </w:rPr>
      </w:pPr>
    </w:p>
    <w:sectPr w:rsidR="00A24B5A" w:rsidRPr="005E22E8" w:rsidSect="00EF18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0A883" w14:textId="77777777" w:rsidR="00AA20FE" w:rsidRDefault="00AA20FE" w:rsidP="00A24B5A">
      <w:r>
        <w:separator/>
      </w:r>
    </w:p>
  </w:endnote>
  <w:endnote w:type="continuationSeparator" w:id="0">
    <w:p w14:paraId="3AF73CBF" w14:textId="77777777" w:rsidR="00AA20FE" w:rsidRDefault="00AA20FE" w:rsidP="00A2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498D2" w14:textId="77777777" w:rsidR="00AA20FE" w:rsidRDefault="00AA20FE" w:rsidP="00A24B5A">
      <w:r>
        <w:separator/>
      </w:r>
    </w:p>
  </w:footnote>
  <w:footnote w:type="continuationSeparator" w:id="0">
    <w:p w14:paraId="6870AFCD" w14:textId="77777777" w:rsidR="00AA20FE" w:rsidRDefault="00AA20FE" w:rsidP="00A2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C3960" w14:textId="77777777" w:rsidR="00A24B5A" w:rsidRPr="0018085E" w:rsidRDefault="00A24B5A" w:rsidP="00A24B5A">
    <w:pPr>
      <w:pStyle w:val="Header"/>
      <w:jc w:val="center"/>
      <w:rPr>
        <w:b/>
        <w:bCs/>
        <w:sz w:val="20"/>
        <w:szCs w:val="20"/>
      </w:rPr>
    </w:pPr>
    <w:r w:rsidRPr="0018085E">
      <w:rPr>
        <w:b/>
        <w:bCs/>
        <w:sz w:val="20"/>
        <w:szCs w:val="20"/>
      </w:rPr>
      <w:t>Rebuttal</w:t>
    </w:r>
    <w:r>
      <w:rPr>
        <w:b/>
        <w:bCs/>
        <w:sz w:val="20"/>
        <w:szCs w:val="20"/>
      </w:rPr>
      <w:t xml:space="preserve"> (Revisions for </w:t>
    </w:r>
    <w:proofErr w:type="spellStart"/>
    <w:r>
      <w:rPr>
        <w:b/>
        <w:bCs/>
        <w:sz w:val="20"/>
        <w:szCs w:val="20"/>
      </w:rPr>
      <w:t>JoVE</w:t>
    </w:r>
    <w:proofErr w:type="spellEnd"/>
    <w:r>
      <w:rPr>
        <w:b/>
        <w:bCs/>
        <w:sz w:val="20"/>
        <w:szCs w:val="20"/>
      </w:rPr>
      <w:t xml:space="preserve"> Submission; Due date: September 14, 2020)</w:t>
    </w:r>
  </w:p>
  <w:p w14:paraId="30958A2A" w14:textId="77777777" w:rsidR="00A24B5A" w:rsidRDefault="00A24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B1C6C"/>
    <w:multiLevelType w:val="hybridMultilevel"/>
    <w:tmpl w:val="1F847810"/>
    <w:lvl w:ilvl="0" w:tplc="F2D67E48">
      <w:start w:val="1"/>
      <w:numFmt w:val="decimal"/>
      <w:lvlText w:val="%1."/>
      <w:lvlJc w:val="left"/>
      <w:pPr>
        <w:ind w:left="450" w:hanging="360"/>
      </w:pPr>
      <w:rPr>
        <w:rFonts w:ascii="Helvetica Neue" w:hAnsi="Helvetica Neue" w:cs="Times New Roman" w:hint="default"/>
        <w:b w:val="0"/>
        <w:sz w:val="23"/>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5C1D85"/>
    <w:multiLevelType w:val="hybridMultilevel"/>
    <w:tmpl w:val="23CCA876"/>
    <w:lvl w:ilvl="0" w:tplc="9000F3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0D74FD"/>
    <w:multiLevelType w:val="hybridMultilevel"/>
    <w:tmpl w:val="7FBCEDE4"/>
    <w:lvl w:ilvl="0" w:tplc="FF502908">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C481C27"/>
    <w:multiLevelType w:val="hybridMultilevel"/>
    <w:tmpl w:val="A06E4C52"/>
    <w:lvl w:ilvl="0" w:tplc="4C4C7C88">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B15197"/>
    <w:multiLevelType w:val="hybridMultilevel"/>
    <w:tmpl w:val="F8D47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F3C31"/>
    <w:multiLevelType w:val="hybridMultilevel"/>
    <w:tmpl w:val="30384254"/>
    <w:lvl w:ilvl="0" w:tplc="F60CAD46">
      <w:start w:val="1"/>
      <w:numFmt w:val="decimal"/>
      <w:lvlText w:val="%1."/>
      <w:lvlJc w:val="left"/>
      <w:pPr>
        <w:ind w:left="720" w:hanging="360"/>
      </w:pPr>
      <w:rPr>
        <w:rFonts w:ascii="Helvetica Neue" w:hAnsi="Helvetica Neue" w:cs="Times New Roman" w:hint="default"/>
        <w:b w:val="0"/>
        <w:i w:val="0"/>
        <w:iCs w:val="0"/>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E35BA"/>
    <w:multiLevelType w:val="hybridMultilevel"/>
    <w:tmpl w:val="F2E856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55845"/>
    <w:multiLevelType w:val="hybridMultilevel"/>
    <w:tmpl w:val="38800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2648E"/>
    <w:multiLevelType w:val="hybridMultilevel"/>
    <w:tmpl w:val="8988AA3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41EAF"/>
    <w:multiLevelType w:val="hybridMultilevel"/>
    <w:tmpl w:val="D3B2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66E51"/>
    <w:multiLevelType w:val="hybridMultilevel"/>
    <w:tmpl w:val="6F741F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34DD1"/>
    <w:multiLevelType w:val="hybridMultilevel"/>
    <w:tmpl w:val="B1267B5A"/>
    <w:lvl w:ilvl="0" w:tplc="35E8974C">
      <w:start w:val="5"/>
      <w:numFmt w:val="decimal"/>
      <w:lvlText w:val="%1."/>
      <w:lvlJc w:val="left"/>
      <w:pPr>
        <w:ind w:left="720" w:hanging="360"/>
      </w:pPr>
      <w:rPr>
        <w:rFonts w:ascii="Helvetica Neue" w:hAnsi="Helvetica Neue" w:cs="Times New Roman" w:hint="default"/>
        <w:i w:val="0"/>
        <w:color w:val="201F1E"/>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831B1"/>
    <w:multiLevelType w:val="hybridMultilevel"/>
    <w:tmpl w:val="ECFC020A"/>
    <w:lvl w:ilvl="0" w:tplc="FDB0D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B2287"/>
    <w:multiLevelType w:val="hybridMultilevel"/>
    <w:tmpl w:val="6B32C9EA"/>
    <w:lvl w:ilvl="0" w:tplc="BEE4DFF6">
      <w:start w:val="1"/>
      <w:numFmt w:val="decimal"/>
      <w:lvlText w:val="%1."/>
      <w:lvlJc w:val="left"/>
      <w:pPr>
        <w:ind w:left="1070" w:hanging="360"/>
      </w:pPr>
      <w:rPr>
        <w:rFonts w:ascii="Helvetica Neue" w:hAnsi="Helvetica Neue" w:cs="Times New Roman" w:hint="default"/>
        <w:b w:val="0"/>
        <w:sz w:val="23"/>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9"/>
  </w:num>
  <w:num w:numId="2">
    <w:abstractNumId w:val="12"/>
  </w:num>
  <w:num w:numId="3">
    <w:abstractNumId w:val="10"/>
  </w:num>
  <w:num w:numId="4">
    <w:abstractNumId w:val="11"/>
  </w:num>
  <w:num w:numId="5">
    <w:abstractNumId w:val="5"/>
  </w:num>
  <w:num w:numId="6">
    <w:abstractNumId w:val="8"/>
  </w:num>
  <w:num w:numId="7">
    <w:abstractNumId w:val="4"/>
  </w:num>
  <w:num w:numId="8">
    <w:abstractNumId w:val="7"/>
  </w:num>
  <w:num w:numId="9">
    <w:abstractNumId w:val="0"/>
  </w:num>
  <w:num w:numId="10">
    <w:abstractNumId w:val="13"/>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5A"/>
    <w:rsid w:val="00024BD5"/>
    <w:rsid w:val="00073E10"/>
    <w:rsid w:val="000C740B"/>
    <w:rsid w:val="000F0BEB"/>
    <w:rsid w:val="0012398D"/>
    <w:rsid w:val="00130386"/>
    <w:rsid w:val="00163F90"/>
    <w:rsid w:val="001A6E76"/>
    <w:rsid w:val="001C6490"/>
    <w:rsid w:val="001D2167"/>
    <w:rsid w:val="001E0DEF"/>
    <w:rsid w:val="001E474E"/>
    <w:rsid w:val="0020432E"/>
    <w:rsid w:val="0021707B"/>
    <w:rsid w:val="002B2E3A"/>
    <w:rsid w:val="002E7187"/>
    <w:rsid w:val="00355910"/>
    <w:rsid w:val="00375824"/>
    <w:rsid w:val="003A413C"/>
    <w:rsid w:val="003B2D55"/>
    <w:rsid w:val="003F5698"/>
    <w:rsid w:val="00444401"/>
    <w:rsid w:val="00451128"/>
    <w:rsid w:val="00452CF3"/>
    <w:rsid w:val="004D204E"/>
    <w:rsid w:val="004D693A"/>
    <w:rsid w:val="00512D9A"/>
    <w:rsid w:val="005267FF"/>
    <w:rsid w:val="0058144C"/>
    <w:rsid w:val="00597E6B"/>
    <w:rsid w:val="005A3D16"/>
    <w:rsid w:val="005B7365"/>
    <w:rsid w:val="005E22E8"/>
    <w:rsid w:val="006214F3"/>
    <w:rsid w:val="006444A3"/>
    <w:rsid w:val="006A73F8"/>
    <w:rsid w:val="006B50C3"/>
    <w:rsid w:val="007051A1"/>
    <w:rsid w:val="007153D3"/>
    <w:rsid w:val="00731FFC"/>
    <w:rsid w:val="00744211"/>
    <w:rsid w:val="007B4745"/>
    <w:rsid w:val="007D007A"/>
    <w:rsid w:val="007D2D40"/>
    <w:rsid w:val="007F0407"/>
    <w:rsid w:val="008128E4"/>
    <w:rsid w:val="008160BA"/>
    <w:rsid w:val="0086072A"/>
    <w:rsid w:val="00860C0D"/>
    <w:rsid w:val="008B7B07"/>
    <w:rsid w:val="008C5011"/>
    <w:rsid w:val="008E5767"/>
    <w:rsid w:val="008E65DB"/>
    <w:rsid w:val="00944EA5"/>
    <w:rsid w:val="0096776C"/>
    <w:rsid w:val="009B0707"/>
    <w:rsid w:val="009E305C"/>
    <w:rsid w:val="00A24B5A"/>
    <w:rsid w:val="00A43E6C"/>
    <w:rsid w:val="00AA0214"/>
    <w:rsid w:val="00AA20FE"/>
    <w:rsid w:val="00B15348"/>
    <w:rsid w:val="00B443C8"/>
    <w:rsid w:val="00B527E6"/>
    <w:rsid w:val="00B70BD1"/>
    <w:rsid w:val="00BC53C1"/>
    <w:rsid w:val="00BD2D37"/>
    <w:rsid w:val="00BE6965"/>
    <w:rsid w:val="00BF6007"/>
    <w:rsid w:val="00C41809"/>
    <w:rsid w:val="00C430D9"/>
    <w:rsid w:val="00C4763F"/>
    <w:rsid w:val="00C55F27"/>
    <w:rsid w:val="00C64A07"/>
    <w:rsid w:val="00C7706A"/>
    <w:rsid w:val="00C8244B"/>
    <w:rsid w:val="00CB0031"/>
    <w:rsid w:val="00CB0797"/>
    <w:rsid w:val="00CE67F4"/>
    <w:rsid w:val="00D02E27"/>
    <w:rsid w:val="00D20EE1"/>
    <w:rsid w:val="00D23AAF"/>
    <w:rsid w:val="00D333A4"/>
    <w:rsid w:val="00D40CDC"/>
    <w:rsid w:val="00D61547"/>
    <w:rsid w:val="00DA3F1D"/>
    <w:rsid w:val="00DA44A3"/>
    <w:rsid w:val="00DC766E"/>
    <w:rsid w:val="00E23224"/>
    <w:rsid w:val="00E422FC"/>
    <w:rsid w:val="00E56931"/>
    <w:rsid w:val="00E70BA0"/>
    <w:rsid w:val="00E749CC"/>
    <w:rsid w:val="00EC0731"/>
    <w:rsid w:val="00EE205C"/>
    <w:rsid w:val="00EF18EF"/>
    <w:rsid w:val="00F03DFA"/>
    <w:rsid w:val="00F26C4B"/>
    <w:rsid w:val="00F417D9"/>
    <w:rsid w:val="00F41B89"/>
    <w:rsid w:val="00F477E4"/>
    <w:rsid w:val="00FB2EA8"/>
    <w:rsid w:val="00FD1CC4"/>
    <w:rsid w:val="00FD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6314"/>
  <w15:chartTrackingRefBased/>
  <w15:docId w15:val="{179040D1-8B9C-1C49-BFC6-A1D5AB8A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5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B5A"/>
    <w:pPr>
      <w:tabs>
        <w:tab w:val="center" w:pos="4680"/>
        <w:tab w:val="right" w:pos="9360"/>
      </w:tabs>
    </w:pPr>
  </w:style>
  <w:style w:type="character" w:customStyle="1" w:styleId="HeaderChar">
    <w:name w:val="Header Char"/>
    <w:basedOn w:val="DefaultParagraphFont"/>
    <w:link w:val="Header"/>
    <w:uiPriority w:val="99"/>
    <w:rsid w:val="00A24B5A"/>
    <w:rPr>
      <w:rFonts w:ascii="Times New Roman" w:eastAsia="Times New Roman" w:hAnsi="Times New Roman" w:cs="Times New Roman"/>
    </w:rPr>
  </w:style>
  <w:style w:type="paragraph" w:styleId="Footer">
    <w:name w:val="footer"/>
    <w:basedOn w:val="Normal"/>
    <w:link w:val="FooterChar"/>
    <w:uiPriority w:val="99"/>
    <w:unhideWhenUsed/>
    <w:rsid w:val="00A24B5A"/>
    <w:pPr>
      <w:tabs>
        <w:tab w:val="center" w:pos="4680"/>
        <w:tab w:val="right" w:pos="9360"/>
      </w:tabs>
    </w:pPr>
  </w:style>
  <w:style w:type="character" w:customStyle="1" w:styleId="FooterChar">
    <w:name w:val="Footer Char"/>
    <w:basedOn w:val="DefaultParagraphFont"/>
    <w:link w:val="Footer"/>
    <w:uiPriority w:val="99"/>
    <w:rsid w:val="00A24B5A"/>
    <w:rPr>
      <w:rFonts w:ascii="Times New Roman" w:eastAsia="Times New Roman" w:hAnsi="Times New Roman" w:cs="Times New Roman"/>
    </w:rPr>
  </w:style>
  <w:style w:type="paragraph" w:styleId="ListParagraph">
    <w:name w:val="List Paragraph"/>
    <w:basedOn w:val="Normal"/>
    <w:uiPriority w:val="34"/>
    <w:qFormat/>
    <w:rsid w:val="00A24B5A"/>
    <w:pPr>
      <w:ind w:left="720"/>
      <w:contextualSpacing/>
    </w:pPr>
  </w:style>
  <w:style w:type="paragraph" w:styleId="BalloonText">
    <w:name w:val="Balloon Text"/>
    <w:basedOn w:val="Normal"/>
    <w:link w:val="BalloonTextChar"/>
    <w:uiPriority w:val="99"/>
    <w:semiHidden/>
    <w:unhideWhenUsed/>
    <w:rsid w:val="00B15348"/>
    <w:rPr>
      <w:sz w:val="18"/>
      <w:szCs w:val="18"/>
    </w:rPr>
  </w:style>
  <w:style w:type="character" w:customStyle="1" w:styleId="BalloonTextChar">
    <w:name w:val="Balloon Text Char"/>
    <w:basedOn w:val="DefaultParagraphFont"/>
    <w:link w:val="BalloonText"/>
    <w:uiPriority w:val="99"/>
    <w:semiHidden/>
    <w:rsid w:val="00B1534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10</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Raven</dc:creator>
  <cp:keywords/>
  <dc:description/>
  <cp:lastModifiedBy>Shah, Raven</cp:lastModifiedBy>
  <cp:revision>22</cp:revision>
  <dcterms:created xsi:type="dcterms:W3CDTF">2020-09-09T15:43:00Z</dcterms:created>
  <dcterms:modified xsi:type="dcterms:W3CDTF">2020-09-12T19:34:00Z</dcterms:modified>
</cp:coreProperties>
</file>