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EEA" w:rsidRPr="00EE1FBD" w:rsidRDefault="00EE1FBD">
      <w:pPr>
        <w:rPr>
          <w:rFonts w:ascii="Arial" w:hAnsi="Arial" w:cs="Arial"/>
          <w:b/>
          <w:sz w:val="22"/>
          <w:szCs w:val="22"/>
        </w:rPr>
      </w:pPr>
      <w:r w:rsidRPr="00EE1FBD">
        <w:rPr>
          <w:rFonts w:ascii="Arial" w:hAnsi="Arial" w:cs="Arial"/>
          <w:b/>
          <w:sz w:val="22"/>
          <w:szCs w:val="22"/>
        </w:rPr>
        <w:t>Author Bios:</w:t>
      </w:r>
    </w:p>
    <w:p w:rsidR="00EE1FBD" w:rsidRDefault="00EE1FBD" w:rsidP="00EE1FBD">
      <w:pPr>
        <w:rPr>
          <w:rFonts w:ascii="Arial" w:hAnsi="Arial" w:cs="Arial"/>
          <w:bCs/>
          <w:sz w:val="22"/>
          <w:szCs w:val="22"/>
        </w:rPr>
      </w:pPr>
      <w:r w:rsidRPr="00EE1FBD">
        <w:rPr>
          <w:rFonts w:ascii="Arial" w:hAnsi="Arial" w:cs="Arial"/>
          <w:bCs/>
          <w:sz w:val="22"/>
          <w:szCs w:val="22"/>
        </w:rPr>
        <w:t xml:space="preserve">Veronica </w:t>
      </w:r>
      <w:proofErr w:type="spellStart"/>
      <w:r w:rsidRPr="00EE1FBD">
        <w:rPr>
          <w:rFonts w:ascii="Arial" w:hAnsi="Arial" w:cs="Arial"/>
          <w:bCs/>
          <w:sz w:val="22"/>
          <w:szCs w:val="22"/>
        </w:rPr>
        <w:t>Jové</w:t>
      </w:r>
      <w:proofErr w:type="spellEnd"/>
      <w:r w:rsidRPr="00EE1FBD">
        <w:rPr>
          <w:rFonts w:ascii="Arial" w:hAnsi="Arial" w:cs="Arial"/>
          <w:bCs/>
          <w:sz w:val="22"/>
          <w:szCs w:val="22"/>
        </w:rPr>
        <w:tab/>
      </w:r>
      <w:r w:rsidRPr="00EE1FBD">
        <w:rPr>
          <w:rFonts w:ascii="Arial" w:hAnsi="Arial" w:cs="Arial"/>
          <w:bCs/>
          <w:sz w:val="22"/>
          <w:szCs w:val="22"/>
        </w:rPr>
        <w:tab/>
      </w:r>
      <w:r w:rsidRPr="00EE1FBD">
        <w:rPr>
          <w:rFonts w:ascii="Arial" w:hAnsi="Arial" w:cs="Arial"/>
          <w:bCs/>
          <w:sz w:val="22"/>
          <w:szCs w:val="22"/>
        </w:rPr>
        <w:tab/>
        <w:t>(</w:t>
      </w:r>
      <w:hyperlink r:id="rId4" w:history="1">
        <w:r w:rsidRPr="00EE1FBD">
          <w:rPr>
            <w:rStyle w:val="Hyperlink"/>
            <w:rFonts w:ascii="Arial" w:hAnsi="Arial" w:cs="Arial"/>
            <w:bCs/>
            <w:sz w:val="22"/>
            <w:szCs w:val="22"/>
          </w:rPr>
          <w:t>vjove@rockefeller.edu</w:t>
        </w:r>
      </w:hyperlink>
      <w:r w:rsidRPr="00EE1FBD">
        <w:rPr>
          <w:rFonts w:ascii="Arial" w:hAnsi="Arial" w:cs="Arial"/>
          <w:bCs/>
          <w:sz w:val="22"/>
          <w:szCs w:val="22"/>
        </w:rPr>
        <w:t>)</w:t>
      </w:r>
    </w:p>
    <w:p w:rsidR="00EE1FBD" w:rsidRDefault="00EE1FBD" w:rsidP="00EE1FBD">
      <w:pPr>
        <w:rPr>
          <w:rFonts w:ascii="Arial" w:hAnsi="Arial" w:cs="Arial"/>
          <w:bCs/>
          <w:sz w:val="22"/>
          <w:szCs w:val="22"/>
        </w:rPr>
      </w:pPr>
      <w:r w:rsidRPr="00EE1FBD">
        <w:rPr>
          <w:rFonts w:ascii="Arial" w:hAnsi="Arial" w:cs="Arial"/>
          <w:bCs/>
          <w:sz w:val="22"/>
          <w:szCs w:val="22"/>
        </w:rPr>
        <w:t xml:space="preserve">Veronica received her B.A. degree from Columbia University in 2014 in Biological Science and Hispanic Studies. At Columbia, she worked in the laboratory of James Manley on MecP2 gene expression and splicing as affected by ALS mutations. Her </w:t>
      </w:r>
      <w:r w:rsidR="009109B9">
        <w:rPr>
          <w:rFonts w:ascii="Arial" w:hAnsi="Arial" w:cs="Arial"/>
          <w:bCs/>
          <w:sz w:val="22"/>
          <w:szCs w:val="22"/>
        </w:rPr>
        <w:t>research</w:t>
      </w:r>
      <w:r w:rsidRPr="00EE1FBD">
        <w:rPr>
          <w:rFonts w:ascii="Arial" w:hAnsi="Arial" w:cs="Arial"/>
          <w:bCs/>
          <w:sz w:val="22"/>
          <w:szCs w:val="22"/>
        </w:rPr>
        <w:t xml:space="preserve"> uses behavior, genomics, and calcium imaging to map the circuitry that detects blood and initiates blood-feeding behavior</w:t>
      </w:r>
      <w:r w:rsidR="009109B9">
        <w:rPr>
          <w:rFonts w:ascii="Arial" w:hAnsi="Arial" w:cs="Arial"/>
          <w:bCs/>
          <w:sz w:val="22"/>
          <w:szCs w:val="22"/>
        </w:rPr>
        <w:t xml:space="preserve"> in </w:t>
      </w:r>
      <w:proofErr w:type="spellStart"/>
      <w:r w:rsidR="009109B9" w:rsidRPr="009109B9">
        <w:rPr>
          <w:rFonts w:ascii="Arial" w:hAnsi="Arial" w:cs="Arial"/>
          <w:bCs/>
          <w:i/>
          <w:sz w:val="22"/>
          <w:szCs w:val="22"/>
        </w:rPr>
        <w:t>A</w:t>
      </w:r>
      <w:r w:rsidR="009109B9">
        <w:rPr>
          <w:rFonts w:ascii="Arial" w:hAnsi="Arial" w:cs="Arial"/>
          <w:bCs/>
          <w:i/>
          <w:sz w:val="22"/>
          <w:szCs w:val="22"/>
        </w:rPr>
        <w:t>edes</w:t>
      </w:r>
      <w:proofErr w:type="spellEnd"/>
      <w:r w:rsidR="009109B9" w:rsidRPr="009109B9">
        <w:rPr>
          <w:rFonts w:ascii="Arial" w:hAnsi="Arial" w:cs="Arial"/>
          <w:bCs/>
          <w:i/>
          <w:sz w:val="22"/>
          <w:szCs w:val="22"/>
        </w:rPr>
        <w:t xml:space="preserve"> aegypti</w:t>
      </w:r>
      <w:r w:rsidR="009109B9">
        <w:rPr>
          <w:rFonts w:ascii="Arial" w:hAnsi="Arial" w:cs="Arial"/>
          <w:bCs/>
          <w:sz w:val="22"/>
          <w:szCs w:val="22"/>
        </w:rPr>
        <w:t xml:space="preserve"> mosquitoes.</w:t>
      </w:r>
      <w:r w:rsidRPr="00EE1FBD">
        <w:rPr>
          <w:rFonts w:ascii="Arial" w:hAnsi="Arial" w:cs="Arial"/>
          <w:bCs/>
          <w:sz w:val="22"/>
          <w:szCs w:val="22"/>
        </w:rPr>
        <w:t xml:space="preserve"> </w:t>
      </w:r>
    </w:p>
    <w:p w:rsidR="00EE1FBD" w:rsidRPr="00EE1FBD" w:rsidRDefault="00EE1FBD" w:rsidP="00EE1FBD">
      <w:pPr>
        <w:rPr>
          <w:rFonts w:ascii="Arial" w:hAnsi="Arial" w:cs="Arial"/>
          <w:bCs/>
          <w:sz w:val="22"/>
          <w:szCs w:val="22"/>
        </w:rPr>
      </w:pPr>
    </w:p>
    <w:p w:rsidR="00EE1FBD" w:rsidRDefault="00EE1FBD" w:rsidP="00EE1FBD">
      <w:pPr>
        <w:rPr>
          <w:rFonts w:ascii="Arial" w:hAnsi="Arial" w:cs="Arial"/>
          <w:bCs/>
          <w:sz w:val="22"/>
          <w:szCs w:val="22"/>
        </w:rPr>
      </w:pPr>
      <w:proofErr w:type="spellStart"/>
      <w:r w:rsidRPr="00EE1FBD">
        <w:rPr>
          <w:rFonts w:ascii="Arial" w:hAnsi="Arial" w:cs="Arial"/>
          <w:bCs/>
          <w:sz w:val="22"/>
          <w:szCs w:val="22"/>
        </w:rPr>
        <w:t>Krithika</w:t>
      </w:r>
      <w:proofErr w:type="spellEnd"/>
      <w:r w:rsidRPr="00EE1FBD">
        <w:rPr>
          <w:rFonts w:ascii="Arial" w:hAnsi="Arial" w:cs="Arial"/>
          <w:bCs/>
          <w:sz w:val="22"/>
          <w:szCs w:val="22"/>
        </w:rPr>
        <w:t xml:space="preserve"> Venkataraman</w:t>
      </w:r>
      <w:r w:rsidRPr="00EE1FBD">
        <w:rPr>
          <w:rFonts w:ascii="Arial" w:hAnsi="Arial" w:cs="Arial"/>
          <w:bCs/>
          <w:sz w:val="22"/>
          <w:szCs w:val="22"/>
        </w:rPr>
        <w:tab/>
        <w:t>(</w:t>
      </w:r>
      <w:hyperlink r:id="rId5" w:history="1">
        <w:r w:rsidRPr="00EE1FBD">
          <w:rPr>
            <w:rStyle w:val="Hyperlink"/>
            <w:rFonts w:ascii="Arial" w:hAnsi="Arial" w:cs="Arial"/>
            <w:bCs/>
            <w:sz w:val="22"/>
            <w:szCs w:val="22"/>
          </w:rPr>
          <w:t>kvenkatara@rockefeller.edu</w:t>
        </w:r>
      </w:hyperlink>
      <w:r w:rsidRPr="00EE1FBD">
        <w:rPr>
          <w:rFonts w:ascii="Arial" w:hAnsi="Arial" w:cs="Arial"/>
          <w:bCs/>
          <w:sz w:val="22"/>
          <w:szCs w:val="22"/>
        </w:rPr>
        <w:t>)</w:t>
      </w:r>
    </w:p>
    <w:p w:rsidR="00EE1FBD" w:rsidRPr="00EE1FBD" w:rsidRDefault="00EE1FBD" w:rsidP="00EE1FBD">
      <w:pPr>
        <w:rPr>
          <w:rFonts w:ascii="Arial" w:hAnsi="Arial" w:cs="Arial"/>
          <w:bCs/>
          <w:sz w:val="22"/>
          <w:szCs w:val="22"/>
        </w:rPr>
      </w:pPr>
      <w:proofErr w:type="spellStart"/>
      <w:r w:rsidRPr="00EE1FBD">
        <w:rPr>
          <w:rFonts w:ascii="Arial" w:hAnsi="Arial" w:cs="Arial"/>
          <w:bCs/>
          <w:sz w:val="22"/>
          <w:szCs w:val="22"/>
        </w:rPr>
        <w:t>Krithika</w:t>
      </w:r>
      <w:proofErr w:type="spellEnd"/>
      <w:r w:rsidRPr="00EE1FBD">
        <w:rPr>
          <w:rFonts w:ascii="Arial" w:hAnsi="Arial" w:cs="Arial"/>
          <w:bCs/>
          <w:sz w:val="22"/>
          <w:szCs w:val="22"/>
        </w:rPr>
        <w:t xml:space="preserve"> Venkataraman earned a B.A. from Smith College in 2015</w:t>
      </w:r>
      <w:r w:rsidR="002801E4">
        <w:rPr>
          <w:rFonts w:ascii="Arial" w:hAnsi="Arial" w:cs="Arial"/>
          <w:bCs/>
          <w:sz w:val="22"/>
          <w:szCs w:val="22"/>
        </w:rPr>
        <w:t xml:space="preserve"> where she </w:t>
      </w:r>
      <w:r w:rsidRPr="00EE1FBD">
        <w:rPr>
          <w:rFonts w:ascii="Arial" w:hAnsi="Arial" w:cs="Arial"/>
          <w:bCs/>
          <w:sz w:val="22"/>
          <w:szCs w:val="22"/>
        </w:rPr>
        <w:t>studied gene regulation in filarial parasites in the laboratory of Steven A. Williams.</w:t>
      </w:r>
      <w:r>
        <w:rPr>
          <w:rFonts w:ascii="Arial" w:hAnsi="Arial" w:cs="Arial"/>
          <w:bCs/>
          <w:sz w:val="22"/>
          <w:szCs w:val="22"/>
        </w:rPr>
        <w:t xml:space="preserve"> </w:t>
      </w:r>
      <w:proofErr w:type="spellStart"/>
      <w:r w:rsidRPr="00EE1FBD">
        <w:rPr>
          <w:rFonts w:ascii="Arial" w:hAnsi="Arial" w:cs="Arial"/>
          <w:bCs/>
          <w:sz w:val="22"/>
          <w:szCs w:val="22"/>
        </w:rPr>
        <w:t>Krithika</w:t>
      </w:r>
      <w:proofErr w:type="spellEnd"/>
      <w:r w:rsidRPr="00EE1FBD">
        <w:rPr>
          <w:rFonts w:ascii="Arial" w:hAnsi="Arial" w:cs="Arial"/>
          <w:bCs/>
          <w:sz w:val="22"/>
          <w:szCs w:val="22"/>
        </w:rPr>
        <w:t xml:space="preserve"> was a summer intern in the laboratory of Dr. </w:t>
      </w:r>
      <w:proofErr w:type="spellStart"/>
      <w:r w:rsidRPr="00EE1FBD">
        <w:rPr>
          <w:rFonts w:ascii="Arial" w:hAnsi="Arial" w:cs="Arial"/>
          <w:bCs/>
          <w:sz w:val="22"/>
          <w:szCs w:val="22"/>
        </w:rPr>
        <w:t>Utpal</w:t>
      </w:r>
      <w:proofErr w:type="spellEnd"/>
      <w:r w:rsidRPr="00EE1FBD">
        <w:rPr>
          <w:rFonts w:ascii="Arial" w:hAnsi="Arial" w:cs="Arial"/>
          <w:bCs/>
          <w:sz w:val="22"/>
          <w:szCs w:val="22"/>
        </w:rPr>
        <w:t xml:space="preserve"> </w:t>
      </w:r>
      <w:proofErr w:type="spellStart"/>
      <w:r w:rsidRPr="00EE1FBD">
        <w:rPr>
          <w:rFonts w:ascii="Arial" w:hAnsi="Arial" w:cs="Arial"/>
          <w:bCs/>
          <w:sz w:val="22"/>
          <w:szCs w:val="22"/>
        </w:rPr>
        <w:t>Tatu</w:t>
      </w:r>
      <w:proofErr w:type="spellEnd"/>
      <w:r w:rsidRPr="00EE1FBD">
        <w:rPr>
          <w:rFonts w:ascii="Arial" w:hAnsi="Arial" w:cs="Arial"/>
          <w:bCs/>
          <w:sz w:val="22"/>
          <w:szCs w:val="22"/>
        </w:rPr>
        <w:t xml:space="preserve"> at the Indian Institute of Science, Bangalore, India, where she worked on methods to control infections caused by protozoan parasites. Currently</w:t>
      </w:r>
      <w:r w:rsidR="009109B9">
        <w:rPr>
          <w:rFonts w:ascii="Arial" w:hAnsi="Arial" w:cs="Arial"/>
          <w:bCs/>
          <w:sz w:val="22"/>
          <w:szCs w:val="22"/>
        </w:rPr>
        <w:t xml:space="preserve">, </w:t>
      </w:r>
      <w:proofErr w:type="spellStart"/>
      <w:r w:rsidRPr="00EE1FBD">
        <w:rPr>
          <w:rFonts w:ascii="Arial" w:hAnsi="Arial" w:cs="Arial"/>
          <w:bCs/>
          <w:sz w:val="22"/>
          <w:szCs w:val="22"/>
        </w:rPr>
        <w:t>Krithika</w:t>
      </w:r>
      <w:proofErr w:type="spellEnd"/>
      <w:r w:rsidRPr="00EE1FBD">
        <w:rPr>
          <w:rFonts w:ascii="Arial" w:hAnsi="Arial" w:cs="Arial"/>
          <w:bCs/>
          <w:sz w:val="22"/>
          <w:szCs w:val="22"/>
        </w:rPr>
        <w:t xml:space="preserve"> studies how female </w:t>
      </w:r>
      <w:proofErr w:type="spellStart"/>
      <w:r w:rsidRPr="009109B9">
        <w:rPr>
          <w:rFonts w:ascii="Arial" w:hAnsi="Arial" w:cs="Arial"/>
          <w:bCs/>
          <w:i/>
          <w:sz w:val="22"/>
          <w:szCs w:val="22"/>
        </w:rPr>
        <w:t>Aedes</w:t>
      </w:r>
      <w:proofErr w:type="spellEnd"/>
      <w:r w:rsidRPr="009109B9">
        <w:rPr>
          <w:rFonts w:ascii="Arial" w:hAnsi="Arial" w:cs="Arial"/>
          <w:bCs/>
          <w:i/>
          <w:sz w:val="22"/>
          <w:szCs w:val="22"/>
        </w:rPr>
        <w:t xml:space="preserve"> aegypti</w:t>
      </w:r>
      <w:r w:rsidRPr="00EE1FBD">
        <w:rPr>
          <w:rFonts w:ascii="Arial" w:hAnsi="Arial" w:cs="Arial"/>
          <w:bCs/>
          <w:sz w:val="22"/>
          <w:szCs w:val="22"/>
        </w:rPr>
        <w:t xml:space="preserve"> mosquitoes regulate their attraction to humans depending on their reproductive physiology. Specifically, she is interested in how mosquito-specific genes and endocrine signaling modulate mosquito attraction. The broader goal of her work is to elucidate novel points of intervention to break the deadly biting cycles of disease vector mosquitoes. </w:t>
      </w:r>
    </w:p>
    <w:p w:rsidR="00EE1FBD" w:rsidRDefault="00EE1FBD" w:rsidP="00EE1FBD">
      <w:pPr>
        <w:rPr>
          <w:rFonts w:ascii="Arial" w:hAnsi="Arial" w:cs="Arial"/>
          <w:bCs/>
          <w:sz w:val="22"/>
          <w:szCs w:val="22"/>
        </w:rPr>
      </w:pPr>
    </w:p>
    <w:p w:rsidR="00EE1FBD" w:rsidRDefault="00EE1FBD" w:rsidP="00EE1FBD">
      <w:pPr>
        <w:rPr>
          <w:rFonts w:ascii="Arial" w:hAnsi="Arial" w:cs="Arial"/>
          <w:bCs/>
          <w:sz w:val="22"/>
          <w:szCs w:val="22"/>
        </w:rPr>
      </w:pPr>
      <w:r w:rsidRPr="00EE1FBD">
        <w:rPr>
          <w:rFonts w:ascii="Arial" w:hAnsi="Arial" w:cs="Arial"/>
          <w:bCs/>
          <w:sz w:val="22"/>
          <w:szCs w:val="22"/>
        </w:rPr>
        <w:t>Thomas M. Gabel</w:t>
      </w:r>
      <w:r w:rsidRPr="00EE1FBD">
        <w:rPr>
          <w:rFonts w:ascii="Arial" w:hAnsi="Arial" w:cs="Arial"/>
          <w:bCs/>
          <w:sz w:val="22"/>
          <w:szCs w:val="22"/>
        </w:rPr>
        <w:tab/>
      </w:r>
      <w:r w:rsidRPr="00EE1FBD">
        <w:rPr>
          <w:rFonts w:ascii="Arial" w:hAnsi="Arial" w:cs="Arial"/>
          <w:bCs/>
          <w:sz w:val="22"/>
          <w:szCs w:val="22"/>
        </w:rPr>
        <w:tab/>
        <w:t>(</w:t>
      </w:r>
      <w:hyperlink r:id="rId6" w:history="1">
        <w:r w:rsidRPr="003A5180">
          <w:rPr>
            <w:rStyle w:val="Hyperlink"/>
            <w:rFonts w:ascii="Arial" w:hAnsi="Arial" w:cs="Arial"/>
            <w:bCs/>
            <w:sz w:val="22"/>
            <w:szCs w:val="22"/>
          </w:rPr>
          <w:t>tg2738@columbia.edu</w:t>
        </w:r>
      </w:hyperlink>
      <w:r w:rsidRPr="00EE1FBD">
        <w:rPr>
          <w:rFonts w:ascii="Arial" w:hAnsi="Arial" w:cs="Arial"/>
          <w:bCs/>
          <w:sz w:val="22"/>
          <w:szCs w:val="22"/>
        </w:rPr>
        <w:t>)</w:t>
      </w:r>
    </w:p>
    <w:p w:rsidR="00EE1FBD" w:rsidRPr="00EE1FBD" w:rsidRDefault="00EE1FBD" w:rsidP="00EE1FBD">
      <w:pPr>
        <w:rPr>
          <w:rFonts w:ascii="Arial" w:hAnsi="Arial" w:cs="Arial"/>
          <w:bCs/>
          <w:sz w:val="22"/>
          <w:szCs w:val="22"/>
        </w:rPr>
      </w:pPr>
      <w:r w:rsidRPr="00EE1FBD">
        <w:rPr>
          <w:rFonts w:ascii="Arial" w:hAnsi="Arial" w:cs="Arial"/>
          <w:bCs/>
          <w:sz w:val="22"/>
          <w:szCs w:val="22"/>
        </w:rPr>
        <w:t xml:space="preserve">Tom has worked with a variety of invertebrate communities, in both field and laboratory settings. He earned his Bachelor’s degree in Ecology &amp; Evolutionary Biology at the University of Colorado, Boulder, where he studied the impacts of climate change on the diversity and developmental stability of grasshopper assemblages in the Colorado Front Range. At California State University, East Bay, he investigated threats to native ant biodiversity in the San Francisco Bay Area, including the invasive Argentine ant, </w:t>
      </w:r>
      <w:proofErr w:type="spellStart"/>
      <w:r w:rsidRPr="00EE1FBD">
        <w:rPr>
          <w:rFonts w:ascii="Arial" w:hAnsi="Arial" w:cs="Arial"/>
          <w:bCs/>
          <w:sz w:val="22"/>
          <w:szCs w:val="22"/>
        </w:rPr>
        <w:t>Linepithema</w:t>
      </w:r>
      <w:proofErr w:type="spellEnd"/>
      <w:r w:rsidRPr="00EE1FBD">
        <w:rPr>
          <w:rFonts w:ascii="Arial" w:hAnsi="Arial" w:cs="Arial"/>
          <w:bCs/>
          <w:sz w:val="22"/>
          <w:szCs w:val="22"/>
        </w:rPr>
        <w:t xml:space="preserve"> </w:t>
      </w:r>
      <w:proofErr w:type="spellStart"/>
      <w:r w:rsidRPr="00EE1FBD">
        <w:rPr>
          <w:rFonts w:ascii="Arial" w:hAnsi="Arial" w:cs="Arial"/>
          <w:bCs/>
          <w:sz w:val="22"/>
          <w:szCs w:val="22"/>
        </w:rPr>
        <w:t>humile</w:t>
      </w:r>
      <w:proofErr w:type="spellEnd"/>
      <w:r w:rsidRPr="00EE1FBD">
        <w:rPr>
          <w:rFonts w:ascii="Arial" w:hAnsi="Arial" w:cs="Arial"/>
          <w:bCs/>
          <w:sz w:val="22"/>
          <w:szCs w:val="22"/>
        </w:rPr>
        <w:t xml:space="preserve">. He then spent 3 years with the California Department of Fish &amp; Wildlife on long-term monitoring projects studying the zooplankton and endangered </w:t>
      </w:r>
      <w:proofErr w:type="spellStart"/>
      <w:r w:rsidRPr="00EE1FBD">
        <w:rPr>
          <w:rFonts w:ascii="Arial" w:hAnsi="Arial" w:cs="Arial"/>
          <w:bCs/>
          <w:sz w:val="22"/>
          <w:szCs w:val="22"/>
        </w:rPr>
        <w:t>planktivorous</w:t>
      </w:r>
      <w:proofErr w:type="spellEnd"/>
      <w:r w:rsidRPr="00EE1FBD">
        <w:rPr>
          <w:rFonts w:ascii="Arial" w:hAnsi="Arial" w:cs="Arial"/>
          <w:bCs/>
          <w:sz w:val="22"/>
          <w:szCs w:val="22"/>
        </w:rPr>
        <w:t xml:space="preserve"> fish communities of the San Francisco Bay Estuary, including the endemic Delta Smelt, </w:t>
      </w:r>
      <w:proofErr w:type="spellStart"/>
      <w:r w:rsidRPr="00EE1FBD">
        <w:rPr>
          <w:rFonts w:ascii="Arial" w:hAnsi="Arial" w:cs="Arial"/>
          <w:bCs/>
          <w:sz w:val="22"/>
          <w:szCs w:val="22"/>
        </w:rPr>
        <w:t>Hypomesus</w:t>
      </w:r>
      <w:proofErr w:type="spellEnd"/>
      <w:r w:rsidRPr="00EE1FBD">
        <w:rPr>
          <w:rFonts w:ascii="Arial" w:hAnsi="Arial" w:cs="Arial"/>
          <w:bCs/>
          <w:sz w:val="22"/>
          <w:szCs w:val="22"/>
        </w:rPr>
        <w:t xml:space="preserve"> </w:t>
      </w:r>
      <w:proofErr w:type="spellStart"/>
      <w:r w:rsidRPr="00EE1FBD">
        <w:rPr>
          <w:rFonts w:ascii="Arial" w:hAnsi="Arial" w:cs="Arial"/>
          <w:bCs/>
          <w:sz w:val="22"/>
          <w:szCs w:val="22"/>
        </w:rPr>
        <w:t>transpacificus</w:t>
      </w:r>
      <w:proofErr w:type="spellEnd"/>
      <w:r w:rsidRPr="00EE1FBD">
        <w:rPr>
          <w:rFonts w:ascii="Arial" w:hAnsi="Arial" w:cs="Arial"/>
          <w:bCs/>
          <w:sz w:val="22"/>
          <w:szCs w:val="22"/>
        </w:rPr>
        <w:t xml:space="preserve">. He joined the Duvall lab in the fall of 2019 as a Staff Associate, rearing and maintaining research colonies of </w:t>
      </w:r>
      <w:proofErr w:type="spellStart"/>
      <w:r w:rsidRPr="00EE1FBD">
        <w:rPr>
          <w:rFonts w:ascii="Arial" w:hAnsi="Arial" w:cs="Arial"/>
          <w:bCs/>
          <w:sz w:val="22"/>
          <w:szCs w:val="22"/>
        </w:rPr>
        <w:t>Aedes</w:t>
      </w:r>
      <w:proofErr w:type="spellEnd"/>
      <w:r w:rsidRPr="00EE1FBD">
        <w:rPr>
          <w:rFonts w:ascii="Arial" w:hAnsi="Arial" w:cs="Arial"/>
          <w:bCs/>
          <w:sz w:val="22"/>
          <w:szCs w:val="22"/>
        </w:rPr>
        <w:t xml:space="preserve"> aegypti for research into the neural mechanisms of blood-feeding behavior.</w:t>
      </w:r>
    </w:p>
    <w:p w:rsidR="00EE1FBD" w:rsidRPr="00EE1FBD" w:rsidRDefault="00EE1FBD" w:rsidP="00EE1FBD">
      <w:pPr>
        <w:rPr>
          <w:rFonts w:ascii="Arial" w:hAnsi="Arial" w:cs="Arial"/>
          <w:bCs/>
          <w:sz w:val="22"/>
          <w:szCs w:val="22"/>
        </w:rPr>
      </w:pPr>
    </w:p>
    <w:p w:rsidR="00EE1FBD" w:rsidRDefault="00EE1FBD" w:rsidP="00EE1FBD">
      <w:pPr>
        <w:rPr>
          <w:rFonts w:ascii="Helvetica Neue" w:eastAsia="Times New Roman" w:hAnsi="Helvetica Neue" w:cs="Times New Roman"/>
          <w:color w:val="000000"/>
          <w:sz w:val="26"/>
          <w:szCs w:val="26"/>
          <w:shd w:val="clear" w:color="auto" w:fill="FFFFFF"/>
        </w:rPr>
      </w:pPr>
      <w:r w:rsidRPr="00EE1FBD">
        <w:rPr>
          <w:rFonts w:ascii="Arial" w:hAnsi="Arial" w:cs="Arial"/>
          <w:bCs/>
          <w:sz w:val="22"/>
          <w:szCs w:val="22"/>
        </w:rPr>
        <w:t>Laura B. Duvall</w:t>
      </w:r>
      <w:r w:rsidRPr="00EE1FBD">
        <w:rPr>
          <w:rFonts w:ascii="Arial" w:hAnsi="Arial" w:cs="Arial"/>
          <w:bCs/>
          <w:sz w:val="22"/>
          <w:szCs w:val="22"/>
        </w:rPr>
        <w:tab/>
      </w:r>
      <w:r w:rsidRPr="00EE1FBD">
        <w:rPr>
          <w:rFonts w:ascii="Arial" w:hAnsi="Arial" w:cs="Arial"/>
          <w:bCs/>
          <w:sz w:val="22"/>
          <w:szCs w:val="22"/>
        </w:rPr>
        <w:tab/>
        <w:t>(lbd2126@columbia.edu)</w:t>
      </w:r>
      <w:r w:rsidRPr="00EE1FBD">
        <w:rPr>
          <w:rFonts w:ascii="Helvetica Neue" w:eastAsia="Times New Roman" w:hAnsi="Helvetica Neue" w:cs="Times New Roman"/>
          <w:color w:val="000000"/>
          <w:sz w:val="26"/>
          <w:szCs w:val="26"/>
          <w:shd w:val="clear" w:color="auto" w:fill="FFFFFF"/>
        </w:rPr>
        <w:t xml:space="preserve"> </w:t>
      </w:r>
    </w:p>
    <w:p w:rsidR="00EE1FBD" w:rsidRPr="00EE1FBD" w:rsidRDefault="00EE1FBD" w:rsidP="00EE1FBD">
      <w:pPr>
        <w:rPr>
          <w:rFonts w:ascii="Arial" w:hAnsi="Arial" w:cs="Arial"/>
          <w:bCs/>
          <w:sz w:val="22"/>
          <w:szCs w:val="22"/>
        </w:rPr>
      </w:pPr>
      <w:r w:rsidRPr="00EE1FBD">
        <w:rPr>
          <w:rFonts w:ascii="Arial" w:hAnsi="Arial" w:cs="Arial"/>
          <w:bCs/>
          <w:sz w:val="22"/>
          <w:szCs w:val="22"/>
        </w:rPr>
        <w:t xml:space="preserve">Laura received her B.A. in Biochemistry and Biological Basis of Behavior from the University of Pennsylvania in 2007. She then went on to complete a PhD with Paul </w:t>
      </w:r>
      <w:proofErr w:type="spellStart"/>
      <w:r w:rsidRPr="00EE1FBD">
        <w:rPr>
          <w:rFonts w:ascii="Arial" w:hAnsi="Arial" w:cs="Arial"/>
          <w:bCs/>
          <w:sz w:val="22"/>
          <w:szCs w:val="22"/>
        </w:rPr>
        <w:t>Taghert</w:t>
      </w:r>
      <w:proofErr w:type="spellEnd"/>
      <w:r w:rsidRPr="00EE1FBD">
        <w:rPr>
          <w:rFonts w:ascii="Arial" w:hAnsi="Arial" w:cs="Arial"/>
          <w:bCs/>
          <w:sz w:val="22"/>
          <w:szCs w:val="22"/>
        </w:rPr>
        <w:t xml:space="preserve"> at Washington University in St. Louis studying the neuropeptide regulation of circadian behavior in </w:t>
      </w:r>
      <w:r w:rsidRPr="009109B9">
        <w:rPr>
          <w:rFonts w:ascii="Arial" w:hAnsi="Arial" w:cs="Arial"/>
          <w:bCs/>
          <w:i/>
          <w:sz w:val="22"/>
          <w:szCs w:val="22"/>
        </w:rPr>
        <w:t>Drosophila</w:t>
      </w:r>
      <w:r w:rsidRPr="00EE1FBD">
        <w:rPr>
          <w:rFonts w:ascii="Arial" w:hAnsi="Arial" w:cs="Arial"/>
          <w:bCs/>
          <w:sz w:val="22"/>
          <w:szCs w:val="22"/>
        </w:rPr>
        <w:t xml:space="preserve">. She conducted postdoctoral research with Leslie </w:t>
      </w:r>
      <w:proofErr w:type="spellStart"/>
      <w:r w:rsidRPr="00EE1FBD">
        <w:rPr>
          <w:rFonts w:ascii="Arial" w:hAnsi="Arial" w:cs="Arial"/>
          <w:bCs/>
          <w:sz w:val="22"/>
          <w:szCs w:val="22"/>
        </w:rPr>
        <w:t>Vosshall</w:t>
      </w:r>
      <w:proofErr w:type="spellEnd"/>
      <w:r w:rsidRPr="00EE1FBD">
        <w:rPr>
          <w:rFonts w:ascii="Arial" w:hAnsi="Arial" w:cs="Arial"/>
          <w:bCs/>
          <w:sz w:val="22"/>
          <w:szCs w:val="22"/>
        </w:rPr>
        <w:t xml:space="preserve"> at the Rockefeller University where she switched her studies to </w:t>
      </w:r>
      <w:proofErr w:type="spellStart"/>
      <w:r w:rsidRPr="009109B9">
        <w:rPr>
          <w:rFonts w:ascii="Arial" w:hAnsi="Arial" w:cs="Arial"/>
          <w:bCs/>
          <w:i/>
          <w:sz w:val="22"/>
          <w:szCs w:val="22"/>
        </w:rPr>
        <w:t>Aedes</w:t>
      </w:r>
      <w:proofErr w:type="spellEnd"/>
      <w:r w:rsidRPr="009109B9">
        <w:rPr>
          <w:rFonts w:ascii="Arial" w:hAnsi="Arial" w:cs="Arial"/>
          <w:bCs/>
          <w:i/>
          <w:sz w:val="22"/>
          <w:szCs w:val="22"/>
        </w:rPr>
        <w:t xml:space="preserve"> aegypti</w:t>
      </w:r>
      <w:r w:rsidRPr="00EE1FBD">
        <w:rPr>
          <w:rFonts w:ascii="Arial" w:hAnsi="Arial" w:cs="Arial"/>
          <w:bCs/>
          <w:sz w:val="22"/>
          <w:szCs w:val="22"/>
        </w:rPr>
        <w:t xml:space="preserve"> and focused her research efforts on understanding the regulation of feeding and mating behaviors in the mosquito</w:t>
      </w:r>
      <w:r>
        <w:rPr>
          <w:rFonts w:ascii="Arial" w:hAnsi="Arial" w:cs="Arial"/>
          <w:bCs/>
          <w:sz w:val="22"/>
          <w:szCs w:val="22"/>
        </w:rPr>
        <w:t xml:space="preserve">. </w:t>
      </w:r>
      <w:r w:rsidRPr="00EE1FBD">
        <w:rPr>
          <w:rFonts w:ascii="Arial" w:hAnsi="Arial" w:cs="Arial"/>
          <w:bCs/>
          <w:sz w:val="22"/>
          <w:szCs w:val="22"/>
        </w:rPr>
        <w:t>She started her own lab at Columbia University in 2019 where she is a member of the Department of Biological Sciences and an affiliate of the Zuckerman Institute</w:t>
      </w:r>
      <w:r w:rsidR="002801E4">
        <w:rPr>
          <w:rFonts w:ascii="Arial" w:hAnsi="Arial" w:cs="Arial"/>
          <w:bCs/>
          <w:sz w:val="22"/>
          <w:szCs w:val="22"/>
        </w:rPr>
        <w:t xml:space="preserve">. The Duvall lab focuses on using pharmacological and genetic approaches to understand how mosquitoes regulate their innate </w:t>
      </w:r>
      <w:r w:rsidR="009109B9">
        <w:rPr>
          <w:rFonts w:ascii="Arial" w:hAnsi="Arial" w:cs="Arial"/>
          <w:bCs/>
          <w:sz w:val="22"/>
          <w:szCs w:val="22"/>
        </w:rPr>
        <w:t>behaviors</w:t>
      </w:r>
      <w:r w:rsidR="002801E4">
        <w:rPr>
          <w:rFonts w:ascii="Arial" w:hAnsi="Arial" w:cs="Arial"/>
          <w:bCs/>
          <w:sz w:val="22"/>
          <w:szCs w:val="22"/>
        </w:rPr>
        <w:t>.</w:t>
      </w:r>
    </w:p>
    <w:p w:rsidR="00EE1FBD" w:rsidRPr="00EE1FBD" w:rsidRDefault="00EE1FBD" w:rsidP="00EE1FBD">
      <w:pPr>
        <w:rPr>
          <w:rFonts w:ascii="Arial" w:hAnsi="Arial" w:cs="Arial"/>
          <w:bCs/>
          <w:sz w:val="22"/>
          <w:szCs w:val="22"/>
        </w:rPr>
      </w:pPr>
    </w:p>
    <w:p w:rsidR="00EE1FBD" w:rsidRDefault="00EE1FBD">
      <w:bookmarkStart w:id="0" w:name="_GoBack"/>
      <w:bookmarkEnd w:id="0"/>
    </w:p>
    <w:sectPr w:rsidR="00EE1FBD" w:rsidSect="007A1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BD"/>
    <w:rsid w:val="00010EF8"/>
    <w:rsid w:val="000115E0"/>
    <w:rsid w:val="000226DD"/>
    <w:rsid w:val="000A38F0"/>
    <w:rsid w:val="001520B4"/>
    <w:rsid w:val="00177EEA"/>
    <w:rsid w:val="00216331"/>
    <w:rsid w:val="00221A46"/>
    <w:rsid w:val="00276087"/>
    <w:rsid w:val="002801E4"/>
    <w:rsid w:val="003356AF"/>
    <w:rsid w:val="003666A4"/>
    <w:rsid w:val="003C20B6"/>
    <w:rsid w:val="003D2080"/>
    <w:rsid w:val="00424F52"/>
    <w:rsid w:val="0049334F"/>
    <w:rsid w:val="004A1BFD"/>
    <w:rsid w:val="004C7A50"/>
    <w:rsid w:val="005549AD"/>
    <w:rsid w:val="00562DD0"/>
    <w:rsid w:val="00562F10"/>
    <w:rsid w:val="005E02FF"/>
    <w:rsid w:val="005F3417"/>
    <w:rsid w:val="006150FA"/>
    <w:rsid w:val="00636B90"/>
    <w:rsid w:val="006A6CFF"/>
    <w:rsid w:val="00783D06"/>
    <w:rsid w:val="007A15CC"/>
    <w:rsid w:val="00821F9A"/>
    <w:rsid w:val="009109B9"/>
    <w:rsid w:val="009610C0"/>
    <w:rsid w:val="00984508"/>
    <w:rsid w:val="00992DAA"/>
    <w:rsid w:val="009B2AB0"/>
    <w:rsid w:val="00A412F7"/>
    <w:rsid w:val="00A81366"/>
    <w:rsid w:val="00AC2D53"/>
    <w:rsid w:val="00B07860"/>
    <w:rsid w:val="00B713BA"/>
    <w:rsid w:val="00BA7B0B"/>
    <w:rsid w:val="00C728D3"/>
    <w:rsid w:val="00C87372"/>
    <w:rsid w:val="00D51A6E"/>
    <w:rsid w:val="00DD4747"/>
    <w:rsid w:val="00E131A6"/>
    <w:rsid w:val="00E239A3"/>
    <w:rsid w:val="00E24DA9"/>
    <w:rsid w:val="00E83E4B"/>
    <w:rsid w:val="00EC1B48"/>
    <w:rsid w:val="00EE1FBD"/>
    <w:rsid w:val="00F02ED6"/>
    <w:rsid w:val="00F6736E"/>
    <w:rsid w:val="00FB310F"/>
    <w:rsid w:val="00FC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DCE4"/>
  <w15:chartTrackingRefBased/>
  <w15:docId w15:val="{BB9E3A81-9D14-0846-9195-E6E01054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1FBD"/>
    <w:rPr>
      <w:color w:val="0563C1" w:themeColor="hyperlink"/>
      <w:u w:val="single"/>
    </w:rPr>
  </w:style>
  <w:style w:type="character" w:styleId="UnresolvedMention">
    <w:name w:val="Unresolved Mention"/>
    <w:basedOn w:val="DefaultParagraphFont"/>
    <w:uiPriority w:val="99"/>
    <w:semiHidden/>
    <w:unhideWhenUsed/>
    <w:rsid w:val="00EE1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3230">
      <w:bodyDiv w:val="1"/>
      <w:marLeft w:val="0"/>
      <w:marRight w:val="0"/>
      <w:marTop w:val="0"/>
      <w:marBottom w:val="0"/>
      <w:divBdr>
        <w:top w:val="none" w:sz="0" w:space="0" w:color="auto"/>
        <w:left w:val="none" w:sz="0" w:space="0" w:color="auto"/>
        <w:bottom w:val="none" w:sz="0" w:space="0" w:color="auto"/>
        <w:right w:val="none" w:sz="0" w:space="0" w:color="auto"/>
      </w:divBdr>
    </w:div>
    <w:div w:id="520778875">
      <w:bodyDiv w:val="1"/>
      <w:marLeft w:val="0"/>
      <w:marRight w:val="0"/>
      <w:marTop w:val="0"/>
      <w:marBottom w:val="0"/>
      <w:divBdr>
        <w:top w:val="none" w:sz="0" w:space="0" w:color="auto"/>
        <w:left w:val="none" w:sz="0" w:space="0" w:color="auto"/>
        <w:bottom w:val="none" w:sz="0" w:space="0" w:color="auto"/>
        <w:right w:val="none" w:sz="0" w:space="0" w:color="auto"/>
      </w:divBdr>
    </w:div>
    <w:div w:id="639575638">
      <w:bodyDiv w:val="1"/>
      <w:marLeft w:val="0"/>
      <w:marRight w:val="0"/>
      <w:marTop w:val="0"/>
      <w:marBottom w:val="0"/>
      <w:divBdr>
        <w:top w:val="none" w:sz="0" w:space="0" w:color="auto"/>
        <w:left w:val="none" w:sz="0" w:space="0" w:color="auto"/>
        <w:bottom w:val="none" w:sz="0" w:space="0" w:color="auto"/>
        <w:right w:val="none" w:sz="0" w:space="0" w:color="auto"/>
      </w:divBdr>
    </w:div>
    <w:div w:id="1364673960">
      <w:bodyDiv w:val="1"/>
      <w:marLeft w:val="0"/>
      <w:marRight w:val="0"/>
      <w:marTop w:val="0"/>
      <w:marBottom w:val="0"/>
      <w:divBdr>
        <w:top w:val="none" w:sz="0" w:space="0" w:color="auto"/>
        <w:left w:val="none" w:sz="0" w:space="0" w:color="auto"/>
        <w:bottom w:val="none" w:sz="0" w:space="0" w:color="auto"/>
        <w:right w:val="none" w:sz="0" w:space="0" w:color="auto"/>
      </w:divBdr>
    </w:div>
    <w:div w:id="1900437906">
      <w:bodyDiv w:val="1"/>
      <w:marLeft w:val="0"/>
      <w:marRight w:val="0"/>
      <w:marTop w:val="0"/>
      <w:marBottom w:val="0"/>
      <w:divBdr>
        <w:top w:val="none" w:sz="0" w:space="0" w:color="auto"/>
        <w:left w:val="none" w:sz="0" w:space="0" w:color="auto"/>
        <w:bottom w:val="none" w:sz="0" w:space="0" w:color="auto"/>
        <w:right w:val="none" w:sz="0" w:space="0" w:color="auto"/>
      </w:divBdr>
    </w:div>
    <w:div w:id="210765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g2738@columbia.edu" TargetMode="External"/><Relationship Id="rId5" Type="http://schemas.openxmlformats.org/officeDocument/2006/relationships/hyperlink" Target="mailto:kvenkatara@rockefeller.edu" TargetMode="External"/><Relationship Id="rId4" Type="http://schemas.openxmlformats.org/officeDocument/2006/relationships/hyperlink" Target="mailto:vjove@rockefell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2020-07-13T18:15:00Z</dcterms:created>
  <dcterms:modified xsi:type="dcterms:W3CDTF">2020-07-13T19:41:00Z</dcterms:modified>
</cp:coreProperties>
</file>