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1831B" w14:textId="3372F17B" w:rsidR="00A923FC" w:rsidRPr="002C760F" w:rsidRDefault="003C3756" w:rsidP="007C675D">
      <w:pPr>
        <w:pStyle w:val="ListParagraph"/>
        <w:ind w:left="0"/>
        <w:jc w:val="both"/>
        <w:rPr>
          <w:rFonts w:cs="Arial"/>
          <w:b/>
          <w:bCs/>
        </w:rPr>
      </w:pPr>
      <w:r w:rsidRPr="002C760F">
        <w:rPr>
          <w:rFonts w:cs="Arial"/>
          <w:b/>
          <w:bCs/>
        </w:rPr>
        <w:t>T</w:t>
      </w:r>
      <w:r w:rsidR="00A923FC" w:rsidRPr="002C760F">
        <w:rPr>
          <w:rFonts w:cs="Arial"/>
          <w:b/>
          <w:bCs/>
        </w:rPr>
        <w:t xml:space="preserve">itle: </w:t>
      </w:r>
    </w:p>
    <w:p w14:paraId="18F53CD5" w14:textId="0D7CAF6F" w:rsidR="00F61ABF" w:rsidRPr="002C760F" w:rsidRDefault="00FE4515" w:rsidP="007C675D">
      <w:pPr>
        <w:contextualSpacing/>
        <w:jc w:val="both"/>
        <w:rPr>
          <w:rFonts w:ascii="Arial" w:hAnsi="Arial" w:cs="Arial"/>
        </w:rPr>
      </w:pPr>
      <w:r w:rsidRPr="002C760F">
        <w:rPr>
          <w:rFonts w:ascii="Arial" w:hAnsi="Arial" w:cs="Arial"/>
        </w:rPr>
        <w:t>Experimental Autoimmune Uveitis</w:t>
      </w:r>
      <w:r w:rsidR="001C4D14" w:rsidRPr="002C760F">
        <w:rPr>
          <w:rFonts w:ascii="Arial" w:hAnsi="Arial" w:cs="Arial"/>
        </w:rPr>
        <w:t>: A</w:t>
      </w:r>
      <w:r w:rsidR="00A14567" w:rsidRPr="002C760F">
        <w:rPr>
          <w:rFonts w:ascii="Arial" w:hAnsi="Arial" w:cs="Arial"/>
        </w:rPr>
        <w:t>n</w:t>
      </w:r>
      <w:r w:rsidR="001C4D14" w:rsidRPr="002C760F">
        <w:rPr>
          <w:rFonts w:ascii="Arial" w:hAnsi="Arial" w:cs="Arial"/>
        </w:rPr>
        <w:t xml:space="preserve"> </w:t>
      </w:r>
      <w:r w:rsidRPr="002C760F">
        <w:rPr>
          <w:rFonts w:ascii="Arial" w:hAnsi="Arial" w:cs="Arial"/>
        </w:rPr>
        <w:t>intraocular</w:t>
      </w:r>
      <w:r w:rsidR="001C4D14" w:rsidRPr="002C760F">
        <w:rPr>
          <w:rFonts w:ascii="Arial" w:hAnsi="Arial" w:cs="Arial"/>
        </w:rPr>
        <w:t xml:space="preserve"> inflammatory</w:t>
      </w:r>
      <w:r w:rsidRPr="002C760F">
        <w:rPr>
          <w:rFonts w:ascii="Arial" w:hAnsi="Arial" w:cs="Arial"/>
        </w:rPr>
        <w:t xml:space="preserve"> </w:t>
      </w:r>
      <w:r w:rsidR="00A14567" w:rsidRPr="002C760F">
        <w:rPr>
          <w:rFonts w:ascii="Arial" w:hAnsi="Arial" w:cs="Arial"/>
        </w:rPr>
        <w:t xml:space="preserve">mouse model </w:t>
      </w:r>
    </w:p>
    <w:p w14:paraId="341B789F" w14:textId="77777777" w:rsidR="00362FD8" w:rsidRPr="002C760F" w:rsidRDefault="00362FD8" w:rsidP="007C675D">
      <w:pPr>
        <w:contextualSpacing/>
        <w:jc w:val="both"/>
        <w:rPr>
          <w:rFonts w:ascii="Arial" w:hAnsi="Arial" w:cs="Arial"/>
        </w:rPr>
      </w:pPr>
    </w:p>
    <w:p w14:paraId="2255CF0B" w14:textId="5F3FC062" w:rsidR="00670756" w:rsidRPr="002C760F" w:rsidRDefault="00362FD8" w:rsidP="007C675D">
      <w:pPr>
        <w:pStyle w:val="ListParagraph"/>
        <w:ind w:left="0"/>
        <w:jc w:val="both"/>
        <w:rPr>
          <w:rFonts w:cs="Arial"/>
          <w:b/>
          <w:bCs/>
        </w:rPr>
      </w:pPr>
      <w:r w:rsidRPr="002C760F">
        <w:rPr>
          <w:rFonts w:cs="Arial"/>
          <w:b/>
          <w:bCs/>
        </w:rPr>
        <w:t xml:space="preserve">Authors and Affiliations: </w:t>
      </w:r>
    </w:p>
    <w:p w14:paraId="30E83279" w14:textId="6C968A89" w:rsidR="00362FD8" w:rsidRPr="002C760F" w:rsidRDefault="00362FD8" w:rsidP="007C675D">
      <w:pPr>
        <w:contextualSpacing/>
        <w:jc w:val="both"/>
        <w:rPr>
          <w:rFonts w:ascii="Arial" w:hAnsi="Arial" w:cs="Arial"/>
        </w:rPr>
      </w:pPr>
      <w:r w:rsidRPr="002C760F">
        <w:rPr>
          <w:rFonts w:ascii="Arial" w:hAnsi="Arial" w:cs="Arial"/>
        </w:rPr>
        <w:t xml:space="preserve">Chantelle E Bowers, Virginia </w:t>
      </w:r>
      <w:r w:rsidR="007A3534" w:rsidRPr="002C760F">
        <w:rPr>
          <w:rFonts w:ascii="Arial" w:hAnsi="Arial" w:cs="Arial"/>
        </w:rPr>
        <w:t xml:space="preserve">L. </w:t>
      </w:r>
      <w:r w:rsidRPr="002C760F">
        <w:rPr>
          <w:rFonts w:ascii="Arial" w:hAnsi="Arial" w:cs="Arial"/>
        </w:rPr>
        <w:t>Calder</w:t>
      </w:r>
      <w:r w:rsidR="00167B38" w:rsidRPr="002C760F">
        <w:rPr>
          <w:rFonts w:ascii="Arial" w:hAnsi="Arial" w:cs="Arial"/>
        </w:rPr>
        <w:t>,</w:t>
      </w:r>
      <w:r w:rsidR="00AF444E" w:rsidRPr="002C760F">
        <w:rPr>
          <w:rFonts w:ascii="Arial" w:hAnsi="Arial" w:cs="Arial"/>
        </w:rPr>
        <w:t xml:space="preserve"> J</w:t>
      </w:r>
      <w:r w:rsidR="003A0546" w:rsidRPr="002C760F">
        <w:rPr>
          <w:rFonts w:ascii="Arial" w:hAnsi="Arial" w:cs="Arial"/>
        </w:rPr>
        <w:t>ohn</w:t>
      </w:r>
      <w:r w:rsidR="00AF444E" w:rsidRPr="002C760F">
        <w:rPr>
          <w:rFonts w:ascii="Arial" w:hAnsi="Arial" w:cs="Arial"/>
        </w:rPr>
        <w:t xml:space="preserve"> Greenwood,</w:t>
      </w:r>
      <w:r w:rsidR="00167B38" w:rsidRPr="002C760F">
        <w:rPr>
          <w:rFonts w:ascii="Arial" w:hAnsi="Arial" w:cs="Arial"/>
        </w:rPr>
        <w:t xml:space="preserve"> Malihe Eskandarpour</w:t>
      </w:r>
    </w:p>
    <w:p w14:paraId="664DA33A" w14:textId="4B7BD2D8" w:rsidR="006D6FB1" w:rsidRPr="002C760F" w:rsidRDefault="006D6FB1" w:rsidP="007C675D">
      <w:pPr>
        <w:contextualSpacing/>
        <w:jc w:val="both"/>
        <w:rPr>
          <w:rFonts w:ascii="Arial" w:hAnsi="Arial" w:cs="Arial"/>
        </w:rPr>
      </w:pPr>
    </w:p>
    <w:p w14:paraId="68547C16" w14:textId="6692B122" w:rsidR="006D6FB1" w:rsidRDefault="006D6FB1" w:rsidP="007C675D">
      <w:pPr>
        <w:contextualSpacing/>
        <w:jc w:val="both"/>
        <w:rPr>
          <w:rFonts w:ascii="Arial" w:hAnsi="Arial" w:cs="Arial"/>
        </w:rPr>
      </w:pPr>
      <w:r w:rsidRPr="002C760F">
        <w:rPr>
          <w:rFonts w:ascii="Arial" w:hAnsi="Arial" w:cs="Arial"/>
        </w:rPr>
        <w:t>UCL Institute of Ophthalmology, University College London, London, UK</w:t>
      </w:r>
    </w:p>
    <w:p w14:paraId="7E9CF565" w14:textId="77777777" w:rsidR="00C54149" w:rsidRDefault="00C54149" w:rsidP="007C675D">
      <w:pPr>
        <w:contextualSpacing/>
        <w:jc w:val="both"/>
        <w:rPr>
          <w:rFonts w:ascii="Arial" w:hAnsi="Arial" w:cs="Arial"/>
        </w:rPr>
      </w:pPr>
    </w:p>
    <w:p w14:paraId="24A260C3" w14:textId="654E0EDC" w:rsidR="00C54149" w:rsidRPr="00576999" w:rsidRDefault="00307E8D" w:rsidP="007C675D">
      <w:pPr>
        <w:contextualSpacing/>
        <w:jc w:val="both"/>
        <w:rPr>
          <w:rFonts w:ascii="Arial" w:hAnsi="Arial" w:cs="Arial"/>
        </w:rPr>
      </w:pPr>
      <w:hyperlink r:id="rId6" w:history="1">
        <w:r w:rsidR="00C54149" w:rsidRPr="00576999">
          <w:rPr>
            <w:rStyle w:val="Hyperlink"/>
            <w:rFonts w:ascii="Arial" w:hAnsi="Arial" w:cs="Arial"/>
            <w:u w:val="none"/>
          </w:rPr>
          <w:t>chantelle.bowers.13@ucl.ac.uk</w:t>
        </w:r>
      </w:hyperlink>
    </w:p>
    <w:p w14:paraId="702055C3" w14:textId="68AA519B" w:rsidR="00C54149" w:rsidRPr="00576999" w:rsidRDefault="00307E8D" w:rsidP="007C675D">
      <w:pPr>
        <w:contextualSpacing/>
        <w:jc w:val="both"/>
        <w:rPr>
          <w:rFonts w:ascii="Arial" w:hAnsi="Arial" w:cs="Arial"/>
        </w:rPr>
      </w:pPr>
      <w:hyperlink r:id="rId7" w:history="1">
        <w:r w:rsidR="00C54149" w:rsidRPr="00576999">
          <w:rPr>
            <w:rStyle w:val="Hyperlink"/>
            <w:rFonts w:ascii="Arial" w:hAnsi="Arial" w:cs="Arial"/>
            <w:u w:val="none"/>
          </w:rPr>
          <w:t>v.calder@ucl.ac.uk</w:t>
        </w:r>
      </w:hyperlink>
    </w:p>
    <w:p w14:paraId="1709A092" w14:textId="0D7E4F3B" w:rsidR="004A2251" w:rsidRPr="00576999" w:rsidRDefault="00307E8D" w:rsidP="007C675D">
      <w:pPr>
        <w:contextualSpacing/>
        <w:jc w:val="both"/>
        <w:rPr>
          <w:rFonts w:ascii="Arial" w:hAnsi="Arial" w:cs="Arial"/>
        </w:rPr>
      </w:pPr>
      <w:hyperlink r:id="rId8" w:history="1">
        <w:r w:rsidR="00C54149" w:rsidRPr="00576999">
          <w:rPr>
            <w:rStyle w:val="Hyperlink"/>
            <w:rFonts w:ascii="Arial" w:hAnsi="Arial" w:cs="Arial"/>
            <w:u w:val="none"/>
          </w:rPr>
          <w:t>j.greenwood@ucl.ac.uk</w:t>
        </w:r>
      </w:hyperlink>
    </w:p>
    <w:p w14:paraId="5C79E5AB" w14:textId="088C543D" w:rsidR="00C54149" w:rsidRDefault="00307E8D" w:rsidP="007C675D">
      <w:pPr>
        <w:contextualSpacing/>
        <w:jc w:val="both"/>
        <w:rPr>
          <w:rFonts w:ascii="Arial" w:hAnsi="Arial" w:cs="Arial"/>
        </w:rPr>
      </w:pPr>
      <w:hyperlink r:id="rId9" w:history="1">
        <w:r w:rsidR="00C54149" w:rsidRPr="00576999">
          <w:rPr>
            <w:rStyle w:val="Hyperlink"/>
            <w:rFonts w:ascii="Arial" w:hAnsi="Arial" w:cs="Arial"/>
            <w:u w:val="none"/>
          </w:rPr>
          <w:t>m.eskandarpour@ucl.ac.uk</w:t>
        </w:r>
      </w:hyperlink>
    </w:p>
    <w:p w14:paraId="01EC98BE" w14:textId="77777777" w:rsidR="00C00D96" w:rsidRDefault="00C00D96" w:rsidP="007C675D">
      <w:pPr>
        <w:contextualSpacing/>
        <w:jc w:val="both"/>
        <w:rPr>
          <w:rFonts w:ascii="Arial" w:hAnsi="Arial" w:cs="Arial"/>
        </w:rPr>
      </w:pPr>
    </w:p>
    <w:p w14:paraId="29A9825E" w14:textId="013040F1" w:rsidR="00C00D96" w:rsidRDefault="00C00D96" w:rsidP="007C675D">
      <w:pPr>
        <w:contextualSpacing/>
        <w:jc w:val="both"/>
        <w:rPr>
          <w:rFonts w:ascii="Arial" w:hAnsi="Arial" w:cs="Arial"/>
        </w:rPr>
      </w:pPr>
      <w:r w:rsidRPr="00C00D96">
        <w:rPr>
          <w:rFonts w:ascii="Arial" w:hAnsi="Arial" w:cs="Arial"/>
        </w:rPr>
        <w:t>Corresponding author:</w:t>
      </w:r>
    </w:p>
    <w:p w14:paraId="0ABC15B1" w14:textId="1D3F8A4E" w:rsidR="00C00D96" w:rsidRPr="00C00D96" w:rsidRDefault="00C00D96" w:rsidP="007C675D">
      <w:pPr>
        <w:contextualSpacing/>
        <w:jc w:val="both"/>
        <w:rPr>
          <w:rFonts w:ascii="Arial" w:hAnsi="Arial" w:cs="Arial"/>
        </w:rPr>
      </w:pPr>
      <w:r w:rsidRPr="00C00D96">
        <w:rPr>
          <w:rFonts w:ascii="Arial" w:hAnsi="Arial" w:cs="Arial"/>
        </w:rPr>
        <w:t>Malihe Eskandarpour (MSc, PhD)</w:t>
      </w:r>
    </w:p>
    <w:p w14:paraId="0F5CB2A0" w14:textId="0E3CE0F0" w:rsidR="00C54149" w:rsidRDefault="00C00D96" w:rsidP="007C675D">
      <w:pPr>
        <w:contextualSpacing/>
        <w:jc w:val="both"/>
        <w:rPr>
          <w:rFonts w:ascii="Arial" w:hAnsi="Arial" w:cs="Arial"/>
        </w:rPr>
      </w:pPr>
      <w:r w:rsidRPr="00C00D96">
        <w:rPr>
          <w:rFonts w:ascii="Arial" w:hAnsi="Arial" w:cs="Arial"/>
        </w:rPr>
        <w:t>m.eskandarpour@ucl.ac.uk</w:t>
      </w:r>
    </w:p>
    <w:p w14:paraId="207E0955" w14:textId="77777777" w:rsidR="00C00D96" w:rsidRPr="002C760F" w:rsidRDefault="00C00D96" w:rsidP="007C675D">
      <w:pPr>
        <w:contextualSpacing/>
        <w:jc w:val="both"/>
        <w:rPr>
          <w:rFonts w:ascii="Arial" w:hAnsi="Arial" w:cs="Arial"/>
        </w:rPr>
      </w:pPr>
    </w:p>
    <w:p w14:paraId="7428A433" w14:textId="686479A6" w:rsidR="00F61ABF" w:rsidRPr="002C760F" w:rsidRDefault="00F61ABF" w:rsidP="007C675D">
      <w:pPr>
        <w:pStyle w:val="ListParagraph"/>
        <w:ind w:left="0"/>
        <w:jc w:val="both"/>
        <w:rPr>
          <w:rFonts w:cs="Arial"/>
          <w:b/>
          <w:bCs/>
        </w:rPr>
      </w:pPr>
      <w:r w:rsidRPr="002C760F">
        <w:rPr>
          <w:rFonts w:cs="Arial"/>
          <w:b/>
          <w:bCs/>
        </w:rPr>
        <w:t>Keywords:</w:t>
      </w:r>
    </w:p>
    <w:p w14:paraId="1447C0E3" w14:textId="289D23B8" w:rsidR="00F61ABF" w:rsidRPr="002C760F" w:rsidRDefault="00721D73" w:rsidP="007C675D">
      <w:pPr>
        <w:contextualSpacing/>
        <w:jc w:val="both"/>
        <w:rPr>
          <w:rFonts w:ascii="Arial" w:hAnsi="Arial" w:cs="Arial"/>
        </w:rPr>
      </w:pPr>
      <w:r w:rsidRPr="002C760F">
        <w:rPr>
          <w:rFonts w:ascii="Arial" w:hAnsi="Arial" w:cs="Arial"/>
        </w:rPr>
        <w:t xml:space="preserve">Experimental </w:t>
      </w:r>
      <w:r w:rsidR="00441806" w:rsidRPr="002C760F">
        <w:rPr>
          <w:rFonts w:ascii="Arial" w:hAnsi="Arial" w:cs="Arial"/>
        </w:rPr>
        <w:t>A</w:t>
      </w:r>
      <w:r w:rsidRPr="002C760F">
        <w:rPr>
          <w:rFonts w:ascii="Arial" w:hAnsi="Arial" w:cs="Arial"/>
        </w:rPr>
        <w:t xml:space="preserve">utoimmune </w:t>
      </w:r>
      <w:r w:rsidR="00441806" w:rsidRPr="002C760F">
        <w:rPr>
          <w:rFonts w:ascii="Arial" w:hAnsi="Arial" w:cs="Arial"/>
        </w:rPr>
        <w:t>U</w:t>
      </w:r>
      <w:r w:rsidRPr="002C760F">
        <w:rPr>
          <w:rFonts w:ascii="Arial" w:hAnsi="Arial" w:cs="Arial"/>
        </w:rPr>
        <w:t>veitis, C57B</w:t>
      </w:r>
      <w:r w:rsidR="00441806" w:rsidRPr="002C760F">
        <w:rPr>
          <w:rFonts w:ascii="Arial" w:hAnsi="Arial" w:cs="Arial"/>
        </w:rPr>
        <w:t>L/6</w:t>
      </w:r>
      <w:r w:rsidR="00961E51" w:rsidRPr="002C760F">
        <w:rPr>
          <w:rFonts w:ascii="Arial" w:hAnsi="Arial" w:cs="Arial"/>
        </w:rPr>
        <w:t>J</w:t>
      </w:r>
      <w:r w:rsidRPr="002C760F">
        <w:rPr>
          <w:rFonts w:ascii="Arial" w:hAnsi="Arial" w:cs="Arial"/>
        </w:rPr>
        <w:t xml:space="preserve">, Inflammatory </w:t>
      </w:r>
      <w:r w:rsidR="00441806" w:rsidRPr="002C760F">
        <w:rPr>
          <w:rFonts w:ascii="Arial" w:hAnsi="Arial" w:cs="Arial"/>
        </w:rPr>
        <w:t>E</w:t>
      </w:r>
      <w:r w:rsidRPr="002C760F">
        <w:rPr>
          <w:rFonts w:ascii="Arial" w:hAnsi="Arial" w:cs="Arial"/>
        </w:rPr>
        <w:t xml:space="preserve">ye </w:t>
      </w:r>
      <w:r w:rsidR="00441806" w:rsidRPr="002C760F">
        <w:rPr>
          <w:rFonts w:ascii="Arial" w:hAnsi="Arial" w:cs="Arial"/>
        </w:rPr>
        <w:t>D</w:t>
      </w:r>
      <w:r w:rsidR="008358F4" w:rsidRPr="002C760F">
        <w:rPr>
          <w:rFonts w:ascii="Arial" w:hAnsi="Arial" w:cs="Arial"/>
        </w:rPr>
        <w:t xml:space="preserve">isease, Immunisation, </w:t>
      </w:r>
      <w:r w:rsidR="00795E9D" w:rsidRPr="002C760F">
        <w:rPr>
          <w:rFonts w:ascii="Arial" w:hAnsi="Arial" w:cs="Arial"/>
        </w:rPr>
        <w:t>F</w:t>
      </w:r>
      <w:r w:rsidR="008358F4" w:rsidRPr="002C760F">
        <w:rPr>
          <w:rFonts w:ascii="Arial" w:hAnsi="Arial" w:cs="Arial"/>
        </w:rPr>
        <w:t xml:space="preserve">undoscopy, </w:t>
      </w:r>
      <w:r w:rsidR="00795E9D" w:rsidRPr="002C760F">
        <w:rPr>
          <w:rFonts w:ascii="Arial" w:hAnsi="Arial" w:cs="Arial"/>
        </w:rPr>
        <w:t>A</w:t>
      </w:r>
      <w:r w:rsidR="008358F4" w:rsidRPr="002C760F">
        <w:rPr>
          <w:rFonts w:ascii="Arial" w:hAnsi="Arial" w:cs="Arial"/>
        </w:rPr>
        <w:t>ngiography</w:t>
      </w:r>
      <w:r w:rsidR="00795E9D" w:rsidRPr="002C760F">
        <w:rPr>
          <w:rFonts w:ascii="Arial" w:hAnsi="Arial" w:cs="Arial"/>
        </w:rPr>
        <w:t xml:space="preserve">. </w:t>
      </w:r>
    </w:p>
    <w:p w14:paraId="0239A635" w14:textId="77777777" w:rsidR="003C3756" w:rsidRPr="002C760F" w:rsidRDefault="003C3756" w:rsidP="007C675D">
      <w:pPr>
        <w:pStyle w:val="ListParagraph"/>
        <w:ind w:left="0"/>
        <w:jc w:val="both"/>
        <w:rPr>
          <w:rFonts w:cs="Arial"/>
          <w:b/>
          <w:bCs/>
        </w:rPr>
      </w:pPr>
    </w:p>
    <w:p w14:paraId="447E227F" w14:textId="489807E2" w:rsidR="004F1E37" w:rsidRPr="002C760F" w:rsidRDefault="004F1E37" w:rsidP="007C675D">
      <w:pPr>
        <w:pStyle w:val="ListParagraph"/>
        <w:ind w:left="0"/>
        <w:jc w:val="both"/>
        <w:rPr>
          <w:rFonts w:cs="Arial"/>
          <w:b/>
          <w:bCs/>
        </w:rPr>
      </w:pPr>
      <w:r w:rsidRPr="002C760F">
        <w:rPr>
          <w:rFonts w:cs="Arial"/>
          <w:b/>
          <w:bCs/>
        </w:rPr>
        <w:t xml:space="preserve">Summary: </w:t>
      </w:r>
    </w:p>
    <w:p w14:paraId="2E852CD9" w14:textId="4ECA06A9" w:rsidR="00FE4515" w:rsidRPr="002C760F" w:rsidRDefault="00FE4515" w:rsidP="007C675D">
      <w:pPr>
        <w:contextualSpacing/>
        <w:jc w:val="both"/>
        <w:rPr>
          <w:rFonts w:ascii="Arial" w:hAnsi="Arial" w:cs="Arial"/>
        </w:rPr>
      </w:pPr>
      <w:r w:rsidRPr="002C760F">
        <w:rPr>
          <w:rFonts w:ascii="Arial" w:hAnsi="Arial" w:cs="Arial"/>
        </w:rPr>
        <w:t>Here, we present a protocol that allows the investigator to generate a mouse model of intraocular uveitis</w:t>
      </w:r>
      <w:r w:rsidR="00670756" w:rsidRPr="002C760F">
        <w:rPr>
          <w:rFonts w:ascii="Arial" w:hAnsi="Arial" w:cs="Arial"/>
        </w:rPr>
        <w:t xml:space="preserve">. More commonly referred to as </w:t>
      </w:r>
      <w:r w:rsidR="001C4D14" w:rsidRPr="002C760F">
        <w:rPr>
          <w:rFonts w:ascii="Arial" w:hAnsi="Arial" w:cs="Arial"/>
        </w:rPr>
        <w:t>experimental autoimmune uveitis (EAU)</w:t>
      </w:r>
      <w:r w:rsidR="00670756" w:rsidRPr="002C760F">
        <w:rPr>
          <w:rFonts w:ascii="Arial" w:hAnsi="Arial" w:cs="Arial"/>
        </w:rPr>
        <w:t>, t</w:t>
      </w:r>
      <w:r w:rsidR="001C4D14" w:rsidRPr="002C760F">
        <w:rPr>
          <w:rFonts w:ascii="Arial" w:hAnsi="Arial" w:cs="Arial"/>
        </w:rPr>
        <w:t xml:space="preserve">his established model captures many aspects of human disease. </w:t>
      </w:r>
      <w:r w:rsidR="00B96CF6" w:rsidRPr="002C760F">
        <w:rPr>
          <w:rFonts w:ascii="Arial" w:hAnsi="Arial" w:cs="Arial"/>
        </w:rPr>
        <w:t>Herein, we</w:t>
      </w:r>
      <w:r w:rsidRPr="002C760F">
        <w:rPr>
          <w:rFonts w:ascii="Arial" w:hAnsi="Arial" w:cs="Arial"/>
        </w:rPr>
        <w:t xml:space="preserve"> will describe how to</w:t>
      </w:r>
      <w:r w:rsidR="001C4D14" w:rsidRPr="002C760F">
        <w:rPr>
          <w:rFonts w:ascii="Arial" w:hAnsi="Arial" w:cs="Arial"/>
        </w:rPr>
        <w:t xml:space="preserve"> induce</w:t>
      </w:r>
      <w:r w:rsidR="00670756" w:rsidRPr="002C760F">
        <w:rPr>
          <w:rFonts w:ascii="Arial" w:hAnsi="Arial" w:cs="Arial"/>
        </w:rPr>
        <w:t xml:space="preserve"> </w:t>
      </w:r>
      <w:r w:rsidR="001C4D14" w:rsidRPr="002C760F">
        <w:rPr>
          <w:rFonts w:ascii="Arial" w:hAnsi="Arial" w:cs="Arial"/>
        </w:rPr>
        <w:t>and</w:t>
      </w:r>
      <w:r w:rsidRPr="002C760F">
        <w:rPr>
          <w:rFonts w:ascii="Arial" w:hAnsi="Arial" w:cs="Arial"/>
        </w:rPr>
        <w:t xml:space="preserve"> monitor </w:t>
      </w:r>
      <w:r w:rsidR="00AB44AC" w:rsidRPr="002C760F">
        <w:rPr>
          <w:rFonts w:ascii="Arial" w:hAnsi="Arial" w:cs="Arial"/>
        </w:rPr>
        <w:t xml:space="preserve">disease </w:t>
      </w:r>
      <w:r w:rsidRPr="002C760F">
        <w:rPr>
          <w:rFonts w:ascii="Arial" w:hAnsi="Arial" w:cs="Arial"/>
        </w:rPr>
        <w:t xml:space="preserve">progression </w:t>
      </w:r>
      <w:r w:rsidR="00670756" w:rsidRPr="002C760F">
        <w:rPr>
          <w:rFonts w:ascii="Arial" w:hAnsi="Arial" w:cs="Arial"/>
        </w:rPr>
        <w:t>using several readouts</w:t>
      </w:r>
      <w:r w:rsidR="00B96CF6" w:rsidRPr="002C760F">
        <w:rPr>
          <w:rFonts w:ascii="Arial" w:hAnsi="Arial" w:cs="Arial"/>
        </w:rPr>
        <w:t xml:space="preserve">. </w:t>
      </w:r>
    </w:p>
    <w:p w14:paraId="4D93072B" w14:textId="1E90E090" w:rsidR="00A241D1" w:rsidRPr="002C760F" w:rsidRDefault="00A241D1" w:rsidP="007C675D">
      <w:pPr>
        <w:contextualSpacing/>
        <w:jc w:val="both"/>
        <w:rPr>
          <w:rFonts w:ascii="Arial" w:hAnsi="Arial" w:cs="Arial"/>
        </w:rPr>
      </w:pPr>
    </w:p>
    <w:p w14:paraId="0B1DF321" w14:textId="57172BB4" w:rsidR="00DF7F40" w:rsidRPr="002C760F" w:rsidRDefault="00DF7F40" w:rsidP="007C675D">
      <w:pPr>
        <w:pStyle w:val="ListParagraph"/>
        <w:ind w:left="0"/>
        <w:jc w:val="both"/>
        <w:rPr>
          <w:rFonts w:cs="Arial"/>
          <w:b/>
          <w:bCs/>
        </w:rPr>
      </w:pPr>
      <w:r w:rsidRPr="002C760F">
        <w:rPr>
          <w:rFonts w:cs="Arial"/>
          <w:b/>
          <w:bCs/>
        </w:rPr>
        <w:t xml:space="preserve">Abstract: </w:t>
      </w:r>
    </w:p>
    <w:p w14:paraId="25EE372D" w14:textId="1180D1C7" w:rsidR="0002308B" w:rsidRPr="002C760F" w:rsidRDefault="00FE4515" w:rsidP="007C675D">
      <w:pPr>
        <w:contextualSpacing/>
        <w:jc w:val="both"/>
        <w:rPr>
          <w:rStyle w:val="Emphasis"/>
          <w:rFonts w:ascii="Arial" w:hAnsi="Arial" w:cs="Arial"/>
          <w:i w:val="0"/>
          <w:iCs w:val="0"/>
        </w:rPr>
      </w:pPr>
      <w:r w:rsidRPr="002C760F">
        <w:rPr>
          <w:rFonts w:ascii="Arial" w:hAnsi="Arial" w:cs="Arial"/>
        </w:rPr>
        <w:t>Experimental Autoimmune Uveitis (EAU) is driven by immune responses to self-antigen</w:t>
      </w:r>
      <w:r w:rsidR="007C675D">
        <w:rPr>
          <w:rFonts w:ascii="Arial" w:hAnsi="Arial" w:cs="Arial"/>
        </w:rPr>
        <w:t>s</w:t>
      </w:r>
      <w:r w:rsidR="005F031D" w:rsidRPr="002C760F">
        <w:rPr>
          <w:rFonts w:ascii="Arial" w:hAnsi="Arial" w:cs="Arial"/>
        </w:rPr>
        <w:t>. Many features of this non-infectious</w:t>
      </w:r>
      <w:r w:rsidR="00B96CF6" w:rsidRPr="002C760F">
        <w:rPr>
          <w:rFonts w:ascii="Arial" w:hAnsi="Arial" w:cs="Arial"/>
        </w:rPr>
        <w:t>,</w:t>
      </w:r>
      <w:r w:rsidR="005F031D" w:rsidRPr="002C760F">
        <w:rPr>
          <w:rFonts w:ascii="Arial" w:hAnsi="Arial" w:cs="Arial"/>
        </w:rPr>
        <w:t xml:space="preserve"> intraocular inflammatory disease </w:t>
      </w:r>
      <w:r w:rsidR="00B96CF6" w:rsidRPr="002C760F">
        <w:rPr>
          <w:rFonts w:ascii="Arial" w:hAnsi="Arial" w:cs="Arial"/>
        </w:rPr>
        <w:t xml:space="preserve">model </w:t>
      </w:r>
      <w:r w:rsidR="005F031D" w:rsidRPr="002C760F">
        <w:rPr>
          <w:rFonts w:ascii="Arial" w:hAnsi="Arial" w:cs="Arial"/>
        </w:rPr>
        <w:t xml:space="preserve">recapitulate the clinical phenotype. EAU </w:t>
      </w:r>
      <w:r w:rsidRPr="002C760F">
        <w:rPr>
          <w:rFonts w:ascii="Arial" w:hAnsi="Arial" w:cs="Arial"/>
        </w:rPr>
        <w:t>has been used reliably to study the efficacy of novel inflammatory therapeutics, their mechanism of action and to further investigate the mechanisms</w:t>
      </w:r>
      <w:r w:rsidR="005F031D" w:rsidRPr="002C760F">
        <w:rPr>
          <w:rFonts w:ascii="Arial" w:hAnsi="Arial" w:cs="Arial"/>
        </w:rPr>
        <w:t xml:space="preserve"> that underpin disease progression of intraocular disorders. </w:t>
      </w:r>
      <w:r w:rsidRPr="002C760F">
        <w:rPr>
          <w:rFonts w:ascii="Arial" w:hAnsi="Arial" w:cs="Arial"/>
        </w:rPr>
        <w:t xml:space="preserve">Here, we provide a detailed protocol on EAU induction in the mouse </w:t>
      </w:r>
      <w:r w:rsidRPr="002C760F">
        <w:rPr>
          <w:rFonts w:ascii="Arial" w:hAnsi="Arial" w:cs="Arial"/>
        </w:rPr>
        <w:softHyphen/>
        <w:t>– the most widely used model organism with high susceptibility to this disease. Clinical assessment of disease severity and progression will be monitored using fundoscopy</w:t>
      </w:r>
      <w:r w:rsidR="00A00CCA" w:rsidRPr="002C760F">
        <w:rPr>
          <w:rFonts w:ascii="Arial" w:hAnsi="Arial" w:cs="Arial"/>
        </w:rPr>
        <w:t>, histological examination</w:t>
      </w:r>
      <w:r w:rsidRPr="002C760F">
        <w:rPr>
          <w:rFonts w:ascii="Arial" w:hAnsi="Arial" w:cs="Arial"/>
        </w:rPr>
        <w:t xml:space="preserve"> and</w:t>
      </w:r>
      <w:r w:rsidR="00B96CF6" w:rsidRPr="002C760F">
        <w:rPr>
          <w:rFonts w:ascii="Arial" w:hAnsi="Arial" w:cs="Arial"/>
        </w:rPr>
        <w:t xml:space="preserve"> fluorescein</w:t>
      </w:r>
      <w:r w:rsidRPr="002C760F">
        <w:rPr>
          <w:rFonts w:ascii="Arial" w:hAnsi="Arial" w:cs="Arial"/>
        </w:rPr>
        <w:t xml:space="preserve"> angiography. The </w:t>
      </w:r>
      <w:r w:rsidR="00B96CF6" w:rsidRPr="002C760F">
        <w:rPr>
          <w:rFonts w:ascii="Arial" w:hAnsi="Arial" w:cs="Arial"/>
        </w:rPr>
        <w:t xml:space="preserve">induction </w:t>
      </w:r>
      <w:r w:rsidRPr="002C760F">
        <w:rPr>
          <w:rFonts w:ascii="Arial" w:hAnsi="Arial" w:cs="Arial"/>
        </w:rPr>
        <w:t xml:space="preserve">procedure involves </w:t>
      </w:r>
      <w:r w:rsidRPr="002C760F">
        <w:rPr>
          <w:rStyle w:val="Emphasis"/>
          <w:rFonts w:ascii="Arial" w:hAnsi="Arial" w:cs="Arial"/>
        </w:rPr>
        <w:t xml:space="preserve">subcutaneous </w:t>
      </w:r>
      <w:r w:rsidRPr="002C760F">
        <w:rPr>
          <w:rFonts w:ascii="Arial" w:hAnsi="Arial" w:cs="Arial"/>
        </w:rPr>
        <w:t>injection of an emulsion prepared from interphotoreceptor retinoid binding protein (IRBP</w:t>
      </w:r>
      <w:r w:rsidRPr="002C760F">
        <w:rPr>
          <w:rFonts w:ascii="Arial" w:hAnsi="Arial" w:cs="Arial"/>
          <w:vertAlign w:val="subscript"/>
        </w:rPr>
        <w:t>1-20</w:t>
      </w:r>
      <w:r w:rsidRPr="002C760F">
        <w:rPr>
          <w:rFonts w:ascii="Arial" w:hAnsi="Arial" w:cs="Arial"/>
        </w:rPr>
        <w:t>)</w:t>
      </w:r>
      <w:r w:rsidR="00B96CF6" w:rsidRPr="002C760F">
        <w:rPr>
          <w:rFonts w:ascii="Arial" w:hAnsi="Arial" w:cs="Arial"/>
        </w:rPr>
        <w:t xml:space="preserve">, </w:t>
      </w:r>
      <w:r w:rsidR="00B11E47" w:rsidRPr="002C760F">
        <w:rPr>
          <w:rFonts w:ascii="Arial" w:hAnsi="Arial" w:cs="Arial"/>
        </w:rPr>
        <w:t xml:space="preserve">Complete </w:t>
      </w:r>
      <w:r w:rsidR="00B14650" w:rsidRPr="002C760F">
        <w:rPr>
          <w:rFonts w:ascii="Arial" w:hAnsi="Arial" w:cs="Arial"/>
        </w:rPr>
        <w:t xml:space="preserve">Freund’s </w:t>
      </w:r>
      <w:r w:rsidR="00B11E47" w:rsidRPr="002C760F">
        <w:rPr>
          <w:rFonts w:ascii="Arial" w:hAnsi="Arial" w:cs="Arial"/>
        </w:rPr>
        <w:t>A</w:t>
      </w:r>
      <w:r w:rsidR="00B14650" w:rsidRPr="002C760F">
        <w:rPr>
          <w:rFonts w:ascii="Arial" w:hAnsi="Arial" w:cs="Arial"/>
        </w:rPr>
        <w:t>djuvant (C</w:t>
      </w:r>
      <w:r w:rsidR="00B11E47" w:rsidRPr="002C760F">
        <w:rPr>
          <w:rFonts w:ascii="Arial" w:hAnsi="Arial" w:cs="Arial"/>
        </w:rPr>
        <w:t>F</w:t>
      </w:r>
      <w:r w:rsidRPr="002C760F">
        <w:rPr>
          <w:rFonts w:ascii="Arial" w:hAnsi="Arial" w:cs="Arial"/>
        </w:rPr>
        <w:t>A)</w:t>
      </w:r>
      <w:r w:rsidR="00B96CF6" w:rsidRPr="002C760F">
        <w:rPr>
          <w:rFonts w:ascii="Arial" w:hAnsi="Arial" w:cs="Arial"/>
        </w:rPr>
        <w:t xml:space="preserve"> and </w:t>
      </w:r>
      <w:r w:rsidRPr="002C760F">
        <w:rPr>
          <w:rFonts w:ascii="Arial" w:hAnsi="Arial" w:cs="Arial"/>
        </w:rPr>
        <w:t xml:space="preserve">supplemented with </w:t>
      </w:r>
      <w:r w:rsidRPr="002C760F">
        <w:rPr>
          <w:rStyle w:val="Emphasis"/>
          <w:rFonts w:ascii="Arial" w:hAnsi="Arial" w:cs="Arial"/>
        </w:rPr>
        <w:t xml:space="preserve">Mycobacterium tuberculosis. </w:t>
      </w:r>
      <w:r w:rsidRPr="002C760F">
        <w:rPr>
          <w:rStyle w:val="Emphasis"/>
          <w:rFonts w:ascii="Arial" w:hAnsi="Arial" w:cs="Arial"/>
          <w:i w:val="0"/>
          <w:iCs w:val="0"/>
        </w:rPr>
        <w:t xml:space="preserve">Injection of this viscous emulsion on the </w:t>
      </w:r>
      <w:r w:rsidR="00A00CCA" w:rsidRPr="002C760F">
        <w:rPr>
          <w:rStyle w:val="Emphasis"/>
          <w:rFonts w:ascii="Arial" w:hAnsi="Arial" w:cs="Arial"/>
          <w:i w:val="0"/>
          <w:iCs w:val="0"/>
        </w:rPr>
        <w:t xml:space="preserve">back of the neck </w:t>
      </w:r>
      <w:r w:rsidRPr="002C760F">
        <w:rPr>
          <w:rStyle w:val="Emphasis"/>
          <w:rFonts w:ascii="Arial" w:hAnsi="Arial" w:cs="Arial"/>
          <w:i w:val="0"/>
          <w:iCs w:val="0"/>
        </w:rPr>
        <w:t>is followed by a single intraperitoneal injection of pertussis. At the onset of symptoms (day 1</w:t>
      </w:r>
      <w:r w:rsidR="00A14567" w:rsidRPr="002C760F">
        <w:rPr>
          <w:rStyle w:val="Emphasis"/>
          <w:rFonts w:ascii="Arial" w:hAnsi="Arial" w:cs="Arial"/>
          <w:i w:val="0"/>
          <w:iCs w:val="0"/>
        </w:rPr>
        <w:t>2</w:t>
      </w:r>
      <w:r w:rsidRPr="002C760F">
        <w:rPr>
          <w:rStyle w:val="Emphasis"/>
          <w:rFonts w:ascii="Arial" w:hAnsi="Arial" w:cs="Arial"/>
          <w:i w:val="0"/>
          <w:iCs w:val="0"/>
        </w:rPr>
        <w:t xml:space="preserve">-14) and under </w:t>
      </w:r>
      <w:r w:rsidR="00142946" w:rsidRPr="00142946">
        <w:rPr>
          <w:rStyle w:val="Emphasis"/>
          <w:rFonts w:ascii="Arial" w:hAnsi="Arial" w:cs="Arial"/>
          <w:i w:val="0"/>
          <w:iCs w:val="0"/>
        </w:rPr>
        <w:t>general</w:t>
      </w:r>
      <w:r w:rsidRPr="002C760F">
        <w:rPr>
          <w:rStyle w:val="Emphasis"/>
          <w:rFonts w:ascii="Arial" w:hAnsi="Arial" w:cs="Arial"/>
          <w:i w:val="0"/>
          <w:iCs w:val="0"/>
        </w:rPr>
        <w:t xml:space="preserve"> anaesthesia, fundoscopic images are taken to assess disease progression through clinical examination. These data can be directly compared with those at a later timepoint and peak disease (day 20-22) </w:t>
      </w:r>
      <w:r w:rsidR="00B96CF6" w:rsidRPr="002C760F">
        <w:rPr>
          <w:rStyle w:val="Emphasis"/>
          <w:rFonts w:ascii="Arial" w:hAnsi="Arial" w:cs="Arial"/>
          <w:i w:val="0"/>
          <w:iCs w:val="0"/>
        </w:rPr>
        <w:t>with</w:t>
      </w:r>
      <w:r w:rsidRPr="002C760F">
        <w:rPr>
          <w:rStyle w:val="Emphasis"/>
          <w:rFonts w:ascii="Arial" w:hAnsi="Arial" w:cs="Arial"/>
          <w:i w:val="0"/>
          <w:iCs w:val="0"/>
        </w:rPr>
        <w:t xml:space="preserve"> difference</w:t>
      </w:r>
      <w:r w:rsidR="00B96CF6" w:rsidRPr="002C760F">
        <w:rPr>
          <w:rStyle w:val="Emphasis"/>
          <w:rFonts w:ascii="Arial" w:hAnsi="Arial" w:cs="Arial"/>
          <w:i w:val="0"/>
          <w:iCs w:val="0"/>
        </w:rPr>
        <w:t>s</w:t>
      </w:r>
      <w:r w:rsidRPr="002C760F">
        <w:rPr>
          <w:rStyle w:val="Emphasis"/>
          <w:rFonts w:ascii="Arial" w:hAnsi="Arial" w:cs="Arial"/>
          <w:i w:val="0"/>
          <w:iCs w:val="0"/>
        </w:rPr>
        <w:t xml:space="preserve"> analysed. At the same time, this protocol allows the investigator to assess potential differences in vessel permeability and damages using fluorescein angiography. EAU can be induced in both wildtype mice or genetically modified and combined with novel therapies offering flexibility for studying drug efficacy and/or disease mechanisms. </w:t>
      </w:r>
    </w:p>
    <w:p w14:paraId="10860362" w14:textId="43993915" w:rsidR="00E6049B" w:rsidRPr="002C760F" w:rsidRDefault="00E6049B" w:rsidP="007C675D">
      <w:pPr>
        <w:contextualSpacing/>
        <w:jc w:val="both"/>
        <w:rPr>
          <w:rFonts w:ascii="Arial" w:hAnsi="Arial" w:cs="Arial"/>
          <w:b/>
          <w:bCs/>
        </w:rPr>
      </w:pPr>
    </w:p>
    <w:p w14:paraId="2186A604" w14:textId="0B581791" w:rsidR="003F569F" w:rsidRPr="002C760F" w:rsidRDefault="003F569F" w:rsidP="007C675D">
      <w:pPr>
        <w:pStyle w:val="ListParagraph"/>
        <w:ind w:left="0"/>
        <w:jc w:val="both"/>
        <w:rPr>
          <w:rFonts w:cs="Arial"/>
          <w:b/>
          <w:bCs/>
        </w:rPr>
      </w:pPr>
      <w:r w:rsidRPr="002C760F">
        <w:rPr>
          <w:rFonts w:cs="Arial"/>
          <w:b/>
          <w:bCs/>
        </w:rPr>
        <w:lastRenderedPageBreak/>
        <w:t>Introduction</w:t>
      </w:r>
    </w:p>
    <w:p w14:paraId="799716C4" w14:textId="7BDB62FC" w:rsidR="003B4699" w:rsidRPr="002C760F" w:rsidRDefault="003B4699" w:rsidP="007C675D">
      <w:pPr>
        <w:contextualSpacing/>
        <w:jc w:val="both"/>
        <w:rPr>
          <w:rFonts w:ascii="Arial" w:hAnsi="Arial" w:cs="Arial"/>
        </w:rPr>
      </w:pPr>
      <w:r w:rsidRPr="002C760F">
        <w:rPr>
          <w:rFonts w:ascii="Arial" w:hAnsi="Arial" w:cs="Arial"/>
        </w:rPr>
        <w:t xml:space="preserve">This protocol will demonstrate how to induce Experimental Autoimmune Uveitis (EAU) in the </w:t>
      </w:r>
      <w:r w:rsidR="004665CB" w:rsidRPr="002C760F">
        <w:rPr>
          <w:rFonts w:ascii="Arial" w:hAnsi="Arial" w:cs="Arial"/>
        </w:rPr>
        <w:t>C57BL/6</w:t>
      </w:r>
      <w:r w:rsidR="00961E51" w:rsidRPr="002C760F">
        <w:rPr>
          <w:rFonts w:ascii="Arial" w:hAnsi="Arial" w:cs="Arial"/>
        </w:rPr>
        <w:t>J</w:t>
      </w:r>
      <w:r w:rsidR="004665CB" w:rsidRPr="002C760F">
        <w:rPr>
          <w:rFonts w:ascii="Arial" w:hAnsi="Arial" w:cs="Arial"/>
        </w:rPr>
        <w:t xml:space="preserve"> </w:t>
      </w:r>
      <w:r w:rsidRPr="002C760F">
        <w:rPr>
          <w:rFonts w:ascii="Arial" w:hAnsi="Arial" w:cs="Arial"/>
        </w:rPr>
        <w:t>mous</w:t>
      </w:r>
      <w:r w:rsidR="004665CB" w:rsidRPr="002C760F">
        <w:rPr>
          <w:rFonts w:ascii="Arial" w:hAnsi="Arial" w:cs="Arial"/>
        </w:rPr>
        <w:t xml:space="preserve">e </w:t>
      </w:r>
      <w:r w:rsidR="005F031D" w:rsidRPr="002C760F">
        <w:rPr>
          <w:rFonts w:ascii="Arial" w:hAnsi="Arial" w:cs="Arial"/>
        </w:rPr>
        <w:t>by</w:t>
      </w:r>
      <w:r w:rsidR="004665CB" w:rsidRPr="002C760F">
        <w:rPr>
          <w:rFonts w:ascii="Arial" w:hAnsi="Arial" w:cs="Arial"/>
        </w:rPr>
        <w:t xml:space="preserve"> </w:t>
      </w:r>
      <w:r w:rsidR="005F031D" w:rsidRPr="002C760F">
        <w:rPr>
          <w:rFonts w:ascii="Arial" w:hAnsi="Arial" w:cs="Arial"/>
        </w:rPr>
        <w:t xml:space="preserve">a single </w:t>
      </w:r>
      <w:r w:rsidR="004665CB" w:rsidRPr="002C760F">
        <w:rPr>
          <w:rFonts w:ascii="Arial" w:hAnsi="Arial" w:cs="Arial"/>
        </w:rPr>
        <w:t>subcutaneous injection of emulsified retinal antigen.</w:t>
      </w:r>
      <w:r w:rsidR="0089497D" w:rsidRPr="002C760F">
        <w:rPr>
          <w:rFonts w:ascii="Arial" w:hAnsi="Arial" w:cs="Arial"/>
        </w:rPr>
        <w:t xml:space="preserve"> Methods for</w:t>
      </w:r>
      <w:r w:rsidR="004665CB" w:rsidRPr="002C760F">
        <w:rPr>
          <w:rFonts w:ascii="Arial" w:hAnsi="Arial" w:cs="Arial"/>
        </w:rPr>
        <w:t xml:space="preserve"> </w:t>
      </w:r>
      <w:r w:rsidR="0089497D" w:rsidRPr="002C760F">
        <w:rPr>
          <w:rFonts w:ascii="Arial" w:hAnsi="Arial" w:cs="Arial"/>
        </w:rPr>
        <w:t>m</w:t>
      </w:r>
      <w:r w:rsidRPr="002C760F">
        <w:rPr>
          <w:rFonts w:ascii="Arial" w:hAnsi="Arial" w:cs="Arial"/>
        </w:rPr>
        <w:t>onitoring and assessing disease progression will be detailed through fundoscopic imaging</w:t>
      </w:r>
      <w:r w:rsidR="000657D1" w:rsidRPr="002C760F">
        <w:rPr>
          <w:rFonts w:ascii="Arial" w:hAnsi="Arial" w:cs="Arial"/>
        </w:rPr>
        <w:t xml:space="preserve"> and histological examination</w:t>
      </w:r>
      <w:r w:rsidR="0089497D" w:rsidRPr="002C760F">
        <w:rPr>
          <w:rFonts w:ascii="Arial" w:hAnsi="Arial" w:cs="Arial"/>
        </w:rPr>
        <w:t xml:space="preserve">, </w:t>
      </w:r>
      <w:r w:rsidR="009550F3" w:rsidRPr="002C760F">
        <w:rPr>
          <w:rFonts w:ascii="Arial" w:hAnsi="Arial" w:cs="Arial"/>
        </w:rPr>
        <w:t>with</w:t>
      </w:r>
      <w:r w:rsidR="00B96CF6" w:rsidRPr="002C760F">
        <w:rPr>
          <w:rFonts w:ascii="Arial" w:hAnsi="Arial" w:cs="Arial"/>
        </w:rPr>
        <w:t xml:space="preserve"> measurement</w:t>
      </w:r>
      <w:r w:rsidR="000657D1" w:rsidRPr="002C760F">
        <w:rPr>
          <w:rFonts w:ascii="Arial" w:hAnsi="Arial" w:cs="Arial"/>
        </w:rPr>
        <w:t xml:space="preserve"> parameters outlined </w:t>
      </w:r>
      <w:r w:rsidRPr="002C760F">
        <w:rPr>
          <w:rFonts w:ascii="Arial" w:hAnsi="Arial" w:cs="Arial"/>
        </w:rPr>
        <w:t xml:space="preserve">within. In addition, </w:t>
      </w:r>
      <w:r w:rsidR="0022764B" w:rsidRPr="002C760F">
        <w:rPr>
          <w:rFonts w:ascii="Arial" w:hAnsi="Arial" w:cs="Arial"/>
        </w:rPr>
        <w:t xml:space="preserve">fluorescein angiography, a technique for examining the retina and blood vessels will be discussed. </w:t>
      </w:r>
    </w:p>
    <w:p w14:paraId="2A7148B2" w14:textId="77777777" w:rsidR="00E935A8" w:rsidRPr="002C760F" w:rsidRDefault="00E935A8" w:rsidP="007C675D">
      <w:pPr>
        <w:contextualSpacing/>
        <w:jc w:val="both"/>
        <w:rPr>
          <w:rFonts w:ascii="Arial" w:hAnsi="Arial" w:cs="Arial"/>
        </w:rPr>
      </w:pPr>
    </w:p>
    <w:p w14:paraId="2EF11743" w14:textId="089B14F5" w:rsidR="00FB1284" w:rsidRPr="002C760F" w:rsidRDefault="003B4699" w:rsidP="007C675D">
      <w:pPr>
        <w:autoSpaceDE w:val="0"/>
        <w:autoSpaceDN w:val="0"/>
        <w:adjustRightInd w:val="0"/>
        <w:contextualSpacing/>
        <w:jc w:val="both"/>
        <w:rPr>
          <w:rFonts w:ascii="Arial" w:eastAsiaTheme="minorHAnsi" w:hAnsi="Arial" w:cs="Arial"/>
          <w:lang w:eastAsia="en-US"/>
        </w:rPr>
      </w:pPr>
      <w:r w:rsidRPr="002C760F">
        <w:rPr>
          <w:rFonts w:ascii="Arial" w:eastAsiaTheme="minorHAnsi" w:hAnsi="Arial" w:cs="Arial"/>
          <w:lang w:eastAsia="en-US"/>
        </w:rPr>
        <w:t>Th</w:t>
      </w:r>
      <w:r w:rsidR="00BF3932" w:rsidRPr="002C760F">
        <w:rPr>
          <w:rFonts w:ascii="Arial" w:eastAsiaTheme="minorHAnsi" w:hAnsi="Arial" w:cs="Arial"/>
          <w:lang w:eastAsia="en-US"/>
        </w:rPr>
        <w:t>is</w:t>
      </w:r>
      <w:r w:rsidRPr="002C760F">
        <w:rPr>
          <w:rFonts w:ascii="Arial" w:eastAsiaTheme="minorHAnsi" w:hAnsi="Arial" w:cs="Arial"/>
          <w:lang w:eastAsia="en-US"/>
        </w:rPr>
        <w:t xml:space="preserve"> EAU model</w:t>
      </w:r>
      <w:r w:rsidR="00BF3932" w:rsidRPr="002C760F">
        <w:rPr>
          <w:rFonts w:ascii="Arial" w:eastAsiaTheme="minorHAnsi" w:hAnsi="Arial" w:cs="Arial"/>
          <w:lang w:eastAsia="en-US"/>
        </w:rPr>
        <w:t xml:space="preserve"> </w:t>
      </w:r>
      <w:r w:rsidRPr="002C760F">
        <w:rPr>
          <w:rFonts w:ascii="Arial" w:eastAsiaTheme="minorHAnsi" w:hAnsi="Arial" w:cs="Arial"/>
          <w:lang w:eastAsia="en-US"/>
        </w:rPr>
        <w:t>recapitulate</w:t>
      </w:r>
      <w:r w:rsidR="00BF3932" w:rsidRPr="002C760F">
        <w:rPr>
          <w:rFonts w:ascii="Arial" w:eastAsiaTheme="minorHAnsi" w:hAnsi="Arial" w:cs="Arial"/>
          <w:lang w:eastAsia="en-US"/>
        </w:rPr>
        <w:t>s</w:t>
      </w:r>
      <w:r w:rsidRPr="002C760F">
        <w:rPr>
          <w:rFonts w:ascii="Arial" w:eastAsiaTheme="minorHAnsi" w:hAnsi="Arial" w:cs="Arial"/>
          <w:lang w:eastAsia="en-US"/>
        </w:rPr>
        <w:t xml:space="preserve"> central features of </w:t>
      </w:r>
      <w:r w:rsidR="00E14AD6" w:rsidRPr="002C760F">
        <w:rPr>
          <w:rFonts w:ascii="Arial" w:eastAsiaTheme="minorHAnsi" w:hAnsi="Arial" w:cs="Arial"/>
          <w:lang w:eastAsia="en-US"/>
        </w:rPr>
        <w:t xml:space="preserve">non-infectious posterior uveitis in </w:t>
      </w:r>
      <w:r w:rsidRPr="002C760F">
        <w:rPr>
          <w:rFonts w:ascii="Arial" w:eastAsiaTheme="minorHAnsi" w:hAnsi="Arial" w:cs="Arial"/>
          <w:lang w:eastAsia="en-US"/>
        </w:rPr>
        <w:t xml:space="preserve">human disease </w:t>
      </w:r>
      <w:r w:rsidR="00BF3932" w:rsidRPr="002C760F">
        <w:rPr>
          <w:rFonts w:ascii="Arial" w:eastAsiaTheme="minorHAnsi" w:hAnsi="Arial" w:cs="Arial"/>
          <w:lang w:eastAsia="en-US"/>
        </w:rPr>
        <w:t xml:space="preserve">with regards to </w:t>
      </w:r>
      <w:r w:rsidRPr="002C760F">
        <w:rPr>
          <w:rFonts w:ascii="Arial" w:eastAsiaTheme="minorHAnsi" w:hAnsi="Arial" w:cs="Arial"/>
          <w:lang w:eastAsia="en-US"/>
        </w:rPr>
        <w:t xml:space="preserve">clinicopathologic </w:t>
      </w:r>
      <w:r w:rsidR="000657D1" w:rsidRPr="002C760F">
        <w:rPr>
          <w:rFonts w:ascii="Arial" w:eastAsiaTheme="minorHAnsi" w:hAnsi="Arial" w:cs="Arial"/>
          <w:lang w:eastAsia="en-US"/>
        </w:rPr>
        <w:t xml:space="preserve">characteristics </w:t>
      </w:r>
      <w:r w:rsidRPr="002C760F">
        <w:rPr>
          <w:rFonts w:ascii="Arial" w:eastAsiaTheme="minorHAnsi" w:hAnsi="Arial" w:cs="Arial"/>
          <w:lang w:eastAsia="en-US"/>
        </w:rPr>
        <w:t>and</w:t>
      </w:r>
      <w:r w:rsidR="000657D1" w:rsidRPr="002C760F">
        <w:rPr>
          <w:rFonts w:ascii="Arial" w:eastAsiaTheme="minorHAnsi" w:hAnsi="Arial" w:cs="Arial"/>
          <w:lang w:eastAsia="en-US"/>
        </w:rPr>
        <w:t xml:space="preserve"> the</w:t>
      </w:r>
      <w:r w:rsidRPr="002C760F">
        <w:rPr>
          <w:rFonts w:ascii="Arial" w:eastAsiaTheme="minorHAnsi" w:hAnsi="Arial" w:cs="Arial"/>
          <w:lang w:eastAsia="en-US"/>
        </w:rPr>
        <w:t xml:space="preserve"> basic</w:t>
      </w:r>
      <w:r w:rsidR="000657D1" w:rsidRPr="002C760F">
        <w:rPr>
          <w:rFonts w:ascii="Arial" w:eastAsiaTheme="minorHAnsi" w:hAnsi="Arial" w:cs="Arial"/>
          <w:lang w:eastAsia="en-US"/>
        </w:rPr>
        <w:t xml:space="preserve"> cellular and molecular</w:t>
      </w:r>
      <w:r w:rsidRPr="002C760F">
        <w:rPr>
          <w:rFonts w:ascii="Arial" w:eastAsiaTheme="minorHAnsi" w:hAnsi="Arial" w:cs="Arial"/>
          <w:lang w:eastAsia="en-US"/>
        </w:rPr>
        <w:t xml:space="preserve"> mechanisms</w:t>
      </w:r>
      <w:r w:rsidR="00BF3932" w:rsidRPr="002C760F">
        <w:rPr>
          <w:rFonts w:ascii="Arial" w:eastAsiaTheme="minorHAnsi" w:hAnsi="Arial" w:cs="Arial"/>
          <w:lang w:eastAsia="en-US"/>
        </w:rPr>
        <w:t xml:space="preserve"> that</w:t>
      </w:r>
      <w:r w:rsidRPr="002C760F">
        <w:rPr>
          <w:rFonts w:ascii="Arial" w:eastAsiaTheme="minorHAnsi" w:hAnsi="Arial" w:cs="Arial"/>
          <w:lang w:eastAsia="en-US"/>
        </w:rPr>
        <w:t xml:space="preserve"> dri</w:t>
      </w:r>
      <w:r w:rsidR="00BF3932" w:rsidRPr="002C760F">
        <w:rPr>
          <w:rFonts w:ascii="Arial" w:eastAsiaTheme="minorHAnsi" w:hAnsi="Arial" w:cs="Arial"/>
          <w:lang w:eastAsia="en-US"/>
        </w:rPr>
        <w:t>ve</w:t>
      </w:r>
      <w:r w:rsidRPr="002C760F">
        <w:rPr>
          <w:rFonts w:ascii="Arial" w:eastAsiaTheme="minorHAnsi" w:hAnsi="Arial" w:cs="Arial"/>
          <w:lang w:eastAsia="en-US"/>
        </w:rPr>
        <w:t xml:space="preserve"> </w:t>
      </w:r>
      <w:r w:rsidR="00E40797" w:rsidRPr="002C760F">
        <w:rPr>
          <w:rFonts w:ascii="Arial" w:eastAsiaTheme="minorHAnsi" w:hAnsi="Arial" w:cs="Arial"/>
          <w:lang w:eastAsia="en-US"/>
        </w:rPr>
        <w:t xml:space="preserve">posterior </w:t>
      </w:r>
      <w:r w:rsidRPr="002C760F">
        <w:rPr>
          <w:rFonts w:ascii="Arial" w:eastAsiaTheme="minorHAnsi" w:hAnsi="Arial" w:cs="Arial"/>
          <w:lang w:eastAsia="en-US"/>
        </w:rPr>
        <w:t>uveitis</w:t>
      </w:r>
      <w:r w:rsidR="0089497D" w:rsidRPr="002C760F">
        <w:rPr>
          <w:rFonts w:ascii="Arial" w:eastAsiaTheme="minorHAnsi" w:hAnsi="Arial" w:cs="Arial"/>
          <w:lang w:eastAsia="en-US"/>
        </w:rPr>
        <w:t xml:space="preserve">. </w:t>
      </w:r>
      <w:r w:rsidR="00A00CCA" w:rsidRPr="002C760F">
        <w:rPr>
          <w:rFonts w:ascii="Arial" w:eastAsiaTheme="minorHAnsi" w:hAnsi="Arial" w:cs="Arial"/>
          <w:lang w:eastAsia="en-US"/>
        </w:rPr>
        <w:t xml:space="preserve">This </w:t>
      </w:r>
      <w:r w:rsidR="00A00CCA" w:rsidRPr="002C760F">
        <w:rPr>
          <w:rFonts w:ascii="Arial" w:hAnsi="Arial" w:cs="Arial"/>
        </w:rPr>
        <w:t>d</w:t>
      </w:r>
      <w:r w:rsidR="00451C3C" w:rsidRPr="002C760F">
        <w:rPr>
          <w:rFonts w:ascii="Arial" w:hAnsi="Arial" w:cs="Arial"/>
        </w:rPr>
        <w:t>isease is mediated by Th1 and/or Th17 subsets of self-reactive CD4</w:t>
      </w:r>
      <w:r w:rsidR="00451C3C" w:rsidRPr="002C760F">
        <w:rPr>
          <w:rFonts w:ascii="Arial" w:hAnsi="Arial" w:cs="Arial"/>
          <w:vertAlign w:val="superscript"/>
        </w:rPr>
        <w:t>+</w:t>
      </w:r>
      <w:r w:rsidR="00451C3C" w:rsidRPr="002C760F">
        <w:rPr>
          <w:rFonts w:ascii="Arial" w:hAnsi="Arial" w:cs="Arial"/>
        </w:rPr>
        <w:t>T lymphocytes</w:t>
      </w:r>
      <w:r w:rsidR="00E40797" w:rsidRPr="002C760F">
        <w:rPr>
          <w:rFonts w:ascii="Arial" w:hAnsi="Arial" w:cs="Arial"/>
        </w:rPr>
        <w:t>, as shown in adoptive transfer experiments and with IFN</w:t>
      </w:r>
      <w:r w:rsidR="00E40797" w:rsidRPr="002C760F">
        <w:rPr>
          <w:rFonts w:ascii="Arial" w:eastAsiaTheme="minorHAnsi" w:hAnsi="Arial" w:cs="Arial"/>
          <w:lang w:eastAsia="en-US"/>
        </w:rPr>
        <w:t>γ-depleted mice</w:t>
      </w:r>
      <w:r w:rsidR="00451C3C" w:rsidRPr="002C760F">
        <w:rPr>
          <w:rFonts w:ascii="Arial" w:hAnsi="Arial" w:cs="Arial"/>
        </w:rPr>
        <w:fldChar w:fldCharType="begin">
          <w:fldData xml:space="preserve">PEVuZE5vdGU+PENpdGU+PEF1dGhvcj5MeXU8L0F1dGhvcj48WWVhcj4yMDE4PC9ZZWFyPjxSZWNO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</w:fldData>
        </w:fldChar>
      </w:r>
      <w:r w:rsidR="00680C12" w:rsidRPr="002C760F">
        <w:rPr>
          <w:rFonts w:ascii="Arial" w:hAnsi="Arial" w:cs="Arial"/>
        </w:rPr>
        <w:instrText xml:space="preserve"> ADDIN EN.CITE </w:instrText>
      </w:r>
      <w:r w:rsidR="00680C12" w:rsidRPr="002C760F">
        <w:rPr>
          <w:rFonts w:ascii="Arial" w:hAnsi="Arial" w:cs="Arial"/>
        </w:rPr>
        <w:fldChar w:fldCharType="begin">
          <w:fldData xml:space="preserve">PEVuZE5vdGU+PENpdGU+PEF1dGhvcj5MeXU8L0F1dGhvcj48WWVhcj4yMDE4PC9ZZWFyPjxSZWNO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</w:fldData>
        </w:fldChar>
      </w:r>
      <w:r w:rsidR="00680C12" w:rsidRPr="002C760F">
        <w:rPr>
          <w:rFonts w:ascii="Arial" w:hAnsi="Arial" w:cs="Arial"/>
        </w:rPr>
        <w:instrText xml:space="preserve"> ADDIN EN.CITE.DATA </w:instrText>
      </w:r>
      <w:r w:rsidR="00680C12" w:rsidRPr="002C760F">
        <w:rPr>
          <w:rFonts w:ascii="Arial" w:hAnsi="Arial" w:cs="Arial"/>
        </w:rPr>
      </w:r>
      <w:r w:rsidR="00680C12" w:rsidRPr="002C760F">
        <w:rPr>
          <w:rFonts w:ascii="Arial" w:hAnsi="Arial" w:cs="Arial"/>
        </w:rPr>
        <w:fldChar w:fldCharType="end"/>
      </w:r>
      <w:r w:rsidR="00451C3C" w:rsidRPr="002C760F">
        <w:rPr>
          <w:rFonts w:ascii="Arial" w:hAnsi="Arial" w:cs="Arial"/>
        </w:rPr>
      </w:r>
      <w:r w:rsidR="00451C3C" w:rsidRPr="002C760F">
        <w:rPr>
          <w:rFonts w:ascii="Arial" w:hAnsi="Arial" w:cs="Arial"/>
        </w:rPr>
        <w:fldChar w:fldCharType="separate"/>
      </w:r>
      <w:r w:rsidR="00451C3C" w:rsidRPr="002C760F">
        <w:rPr>
          <w:rFonts w:ascii="Arial" w:hAnsi="Arial" w:cs="Arial"/>
          <w:noProof/>
          <w:vertAlign w:val="superscript"/>
        </w:rPr>
        <w:t>1</w:t>
      </w:r>
      <w:r w:rsidR="00451C3C" w:rsidRPr="002C760F">
        <w:rPr>
          <w:rFonts w:ascii="Arial" w:hAnsi="Arial" w:cs="Arial"/>
        </w:rPr>
        <w:fldChar w:fldCharType="end"/>
      </w:r>
      <w:r w:rsidR="00451C3C" w:rsidRPr="002C760F">
        <w:rPr>
          <w:rFonts w:ascii="Arial" w:hAnsi="Arial" w:cs="Arial"/>
        </w:rPr>
        <w:t xml:space="preserve">. Much of </w:t>
      </w:r>
      <w:r w:rsidR="00E935A8" w:rsidRPr="002C760F">
        <w:rPr>
          <w:rFonts w:ascii="Arial" w:hAnsi="Arial" w:cs="Arial"/>
        </w:rPr>
        <w:t>the</w:t>
      </w:r>
      <w:r w:rsidR="00451C3C" w:rsidRPr="002C760F">
        <w:rPr>
          <w:rFonts w:ascii="Arial" w:hAnsi="Arial" w:cs="Arial"/>
        </w:rPr>
        <w:t xml:space="preserve"> understanding of these cells in </w:t>
      </w:r>
      <w:r w:rsidR="00F17593" w:rsidRPr="002C760F">
        <w:rPr>
          <w:rFonts w:ascii="Arial" w:hAnsi="Arial" w:cs="Arial"/>
        </w:rPr>
        <w:t>uveitis</w:t>
      </w:r>
      <w:r w:rsidR="00451C3C" w:rsidRPr="002C760F">
        <w:rPr>
          <w:rFonts w:ascii="Arial" w:hAnsi="Arial" w:cs="Arial"/>
        </w:rPr>
        <w:t xml:space="preserve"> comes from studying EAU</w:t>
      </w:r>
      <w:r w:rsidR="00451C3C" w:rsidRPr="002C760F">
        <w:rPr>
          <w:rFonts w:ascii="Arial" w:hAnsi="Arial" w:cs="Arial"/>
        </w:rPr>
        <w:fldChar w:fldCharType="begin"/>
      </w:r>
      <w:r w:rsidR="00680C12" w:rsidRPr="002C760F">
        <w:rPr>
          <w:rFonts w:ascii="Arial" w:hAnsi="Arial" w:cs="Arial"/>
        </w:rPr>
        <w:instrText xml:space="preserve"> ADDIN EN.CITE &lt;EndNote&gt;&lt;Cite&gt;&lt;Author&gt;Klaska&lt;/Author&gt;&lt;Year&gt;2015&lt;/Year&gt;&lt;RecNum&gt;3&lt;/RecNum&gt;&lt;DisplayText&gt;&lt;style face="superscript"&gt;2&lt;/style&gt;&lt;/DisplayText&gt;&lt;record&gt;&lt;rec-number&gt;3&lt;/rec-number&gt;&lt;foreign-keys&gt;&lt;key app="EN" db-id="r5xvvptxjfvppaeft0259efcfw0v0e9p00ts" timestamp="1593949407"&gt;3&lt;/key&gt;&lt;/foreign-keys&gt;&lt;ref-type name="Journal Article"&gt;17&lt;/ref-type&gt;&lt;contributors&gt;&lt;authors&gt;&lt;author&gt;Klaska, I. P.&lt;/author&gt;&lt;author&gt;Forrester, J. V.&lt;/author&gt;&lt;/authors&gt;&lt;/contributors&gt;&lt;auth-address&gt;Ocular Immunology Laboratory, Section of Immunity, Infection and Inflammation, Division of Applied Medicine, Institute of Medical Sciences, University of Aberdeen, Foresterhill, Aberdeen, AB25 2ZD, Scotland. j.forrester@abdn.ac.uk.&lt;/auth-address&gt;&lt;titles&gt;&lt;title&gt;Mouse models of autoimmune uveitis&lt;/title&gt;&lt;secondary-title&gt;Curr Pharm Des&lt;/secondary-title&gt;&lt;/titles&gt;&lt;periodical&gt;&lt;full-title&gt;Curr Pharm Des&lt;/full-title&gt;&lt;/periodical&gt;&lt;pages&gt;2453-67&lt;/pages&gt;&lt;volume&gt;21&lt;/volume&gt;&lt;number&gt;18&lt;/number&gt;&lt;edition&gt;2015/03/18&lt;/edition&gt;&lt;keywords&gt;&lt;keyword&gt;Animals&lt;/keyword&gt;&lt;keyword&gt;Anti-Inflammatory Agents, Non-Steroidal/*therapeutic use&lt;/keyword&gt;&lt;keyword&gt;Autoimmune Diseases/*drug therapy/immunology/pathology&lt;/keyword&gt;&lt;keyword&gt;*Disease Models, Animal&lt;/keyword&gt;&lt;keyword&gt;Humans&lt;/keyword&gt;&lt;keyword&gt;Mice&lt;/keyword&gt;&lt;keyword&gt;Uveitis/*drug therapy/immunology/pathology&lt;/keyword&gt;&lt;/keywords&gt;&lt;dates&gt;&lt;year&gt;2015&lt;/year&gt;&lt;/dates&gt;&lt;isbn&gt;1873-4286 (Electronic)&amp;#xD;1381-6128 (Linking)&lt;/isbn&gt;&lt;accession-num&gt;25777760&lt;/accession-num&gt;&lt;urls&gt;&lt;related-urls&gt;&lt;url&gt;https://www.ncbi.nlm.nih.gov/pubmed/25777760&lt;/url&gt;&lt;/related-urls&gt;&lt;/urls&gt;&lt;electronic-resource-num&gt;10.2174/1381612821666150316122928&lt;/electronic-resource-num&gt;&lt;/record&gt;&lt;/Cite&gt;&lt;/EndNote&gt;</w:instrText>
      </w:r>
      <w:r w:rsidR="00451C3C" w:rsidRPr="002C760F">
        <w:rPr>
          <w:rFonts w:ascii="Arial" w:hAnsi="Arial" w:cs="Arial"/>
        </w:rPr>
        <w:fldChar w:fldCharType="separate"/>
      </w:r>
      <w:r w:rsidR="00451C3C" w:rsidRPr="002C760F">
        <w:rPr>
          <w:rFonts w:ascii="Arial" w:hAnsi="Arial" w:cs="Arial"/>
          <w:noProof/>
          <w:vertAlign w:val="superscript"/>
        </w:rPr>
        <w:t>2</w:t>
      </w:r>
      <w:r w:rsidR="00451C3C" w:rsidRPr="002C760F">
        <w:rPr>
          <w:rFonts w:ascii="Arial" w:hAnsi="Arial" w:cs="Arial"/>
        </w:rPr>
        <w:fldChar w:fldCharType="end"/>
      </w:r>
      <w:r w:rsidR="00451C3C" w:rsidRPr="002C760F">
        <w:rPr>
          <w:rFonts w:ascii="Arial" w:hAnsi="Arial" w:cs="Arial"/>
        </w:rPr>
        <w:t xml:space="preserve"> where both Th1 and Th17 cells are detected within the retinal tissues</w:t>
      </w:r>
      <w:r w:rsidR="00451C3C" w:rsidRPr="002C760F">
        <w:rPr>
          <w:rFonts w:ascii="Arial" w:hAnsi="Arial" w:cs="Arial"/>
        </w:rPr>
        <w:fldChar w:fldCharType="begin">
          <w:fldData xml:space="preserve">PEVuZE5vdGU+PENpdGU+PEF1dGhvcj5Fc2thbmRhcnBvdXI8L0F1dGhvcj48WWVhcj4yMDE3PC9Z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</w:fldData>
        </w:fldChar>
      </w:r>
      <w:r w:rsidR="00680C12" w:rsidRPr="002C760F">
        <w:rPr>
          <w:rFonts w:ascii="Arial" w:hAnsi="Arial" w:cs="Arial"/>
        </w:rPr>
        <w:instrText xml:space="preserve"> ADDIN EN.CITE </w:instrText>
      </w:r>
      <w:r w:rsidR="00680C12" w:rsidRPr="002C760F">
        <w:rPr>
          <w:rFonts w:ascii="Arial" w:hAnsi="Arial" w:cs="Arial"/>
        </w:rPr>
        <w:fldChar w:fldCharType="begin">
          <w:fldData xml:space="preserve">PEVuZE5vdGU+PENpdGU+PEF1dGhvcj5Fc2thbmRhcnBvdXI8L0F1dGhvcj48WWVhcj4yMDE3PC9Z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</w:fldData>
        </w:fldChar>
      </w:r>
      <w:r w:rsidR="00680C12" w:rsidRPr="002C760F">
        <w:rPr>
          <w:rFonts w:ascii="Arial" w:hAnsi="Arial" w:cs="Arial"/>
        </w:rPr>
        <w:instrText xml:space="preserve"> ADDIN EN.CITE.DATA </w:instrText>
      </w:r>
      <w:r w:rsidR="00680C12" w:rsidRPr="002C760F">
        <w:rPr>
          <w:rFonts w:ascii="Arial" w:hAnsi="Arial" w:cs="Arial"/>
        </w:rPr>
      </w:r>
      <w:r w:rsidR="00680C12" w:rsidRPr="002C760F">
        <w:rPr>
          <w:rFonts w:ascii="Arial" w:hAnsi="Arial" w:cs="Arial"/>
        </w:rPr>
        <w:fldChar w:fldCharType="end"/>
      </w:r>
      <w:r w:rsidR="00451C3C" w:rsidRPr="002C760F">
        <w:rPr>
          <w:rFonts w:ascii="Arial" w:hAnsi="Arial" w:cs="Arial"/>
        </w:rPr>
      </w:r>
      <w:r w:rsidR="00451C3C" w:rsidRPr="002C760F">
        <w:rPr>
          <w:rFonts w:ascii="Arial" w:hAnsi="Arial" w:cs="Arial"/>
        </w:rPr>
        <w:fldChar w:fldCharType="separate"/>
      </w:r>
      <w:r w:rsidR="00451C3C" w:rsidRPr="002C760F">
        <w:rPr>
          <w:rFonts w:ascii="Arial" w:hAnsi="Arial" w:cs="Arial"/>
          <w:noProof/>
          <w:vertAlign w:val="superscript"/>
        </w:rPr>
        <w:t>3</w:t>
      </w:r>
      <w:r w:rsidR="00451C3C" w:rsidRPr="002C760F">
        <w:rPr>
          <w:rFonts w:ascii="Arial" w:hAnsi="Arial" w:cs="Arial"/>
        </w:rPr>
        <w:fldChar w:fldCharType="end"/>
      </w:r>
      <w:r w:rsidR="00451C3C" w:rsidRPr="002C760F">
        <w:rPr>
          <w:rFonts w:ascii="Arial" w:hAnsi="Arial" w:cs="Arial"/>
        </w:rPr>
        <w:t xml:space="preserve">. </w:t>
      </w:r>
      <w:r w:rsidR="0089497D" w:rsidRPr="002C760F">
        <w:rPr>
          <w:rFonts w:ascii="Arial" w:eastAsiaTheme="minorHAnsi" w:hAnsi="Arial" w:cs="Arial"/>
          <w:lang w:eastAsia="en-US"/>
        </w:rPr>
        <w:t xml:space="preserve">Often, EAU is </w:t>
      </w:r>
      <w:r w:rsidR="00577A55" w:rsidRPr="002C760F">
        <w:rPr>
          <w:rFonts w:ascii="Arial" w:hAnsi="Arial" w:cs="Arial"/>
        </w:rPr>
        <w:t>used</w:t>
      </w:r>
      <w:r w:rsidR="0089497D" w:rsidRPr="002C760F">
        <w:rPr>
          <w:rFonts w:ascii="Arial" w:hAnsi="Arial" w:cs="Arial"/>
        </w:rPr>
        <w:t xml:space="preserve"> as a preclinical model</w:t>
      </w:r>
      <w:r w:rsidR="00577A55" w:rsidRPr="002C760F">
        <w:rPr>
          <w:rFonts w:ascii="Arial" w:hAnsi="Arial" w:cs="Arial"/>
        </w:rPr>
        <w:t xml:space="preserve"> to assess the responsiveness of disease to novel therapies for efficacy testing. </w:t>
      </w:r>
      <w:r w:rsidR="00A00CCA" w:rsidRPr="002C760F">
        <w:rPr>
          <w:rFonts w:ascii="Arial" w:hAnsi="Arial" w:cs="Arial"/>
        </w:rPr>
        <w:t>T</w:t>
      </w:r>
      <w:r w:rsidR="00F65470" w:rsidRPr="002C760F">
        <w:rPr>
          <w:rFonts w:ascii="Arial" w:hAnsi="Arial" w:cs="Arial"/>
        </w:rPr>
        <w:t xml:space="preserve">herapeutic approaches </w:t>
      </w:r>
      <w:r w:rsidR="009550F3" w:rsidRPr="002C760F">
        <w:rPr>
          <w:rFonts w:ascii="Arial" w:hAnsi="Arial" w:cs="Arial"/>
        </w:rPr>
        <w:t>that have successfully modulated EAU disease have often shown efficacy in the clinic and reached FDA approv</w:t>
      </w:r>
      <w:r w:rsidR="00F206E6" w:rsidRPr="002C760F">
        <w:rPr>
          <w:rFonts w:ascii="Arial" w:hAnsi="Arial" w:cs="Arial"/>
        </w:rPr>
        <w:t>ed</w:t>
      </w:r>
      <w:r w:rsidR="009550F3" w:rsidRPr="002C760F">
        <w:rPr>
          <w:rFonts w:ascii="Arial" w:hAnsi="Arial" w:cs="Arial"/>
        </w:rPr>
        <w:t xml:space="preserve"> status. Examples of these are </w:t>
      </w:r>
      <w:r w:rsidR="00F206E6" w:rsidRPr="002C760F">
        <w:rPr>
          <w:rFonts w:ascii="Arial" w:hAnsi="Arial" w:cs="Arial"/>
        </w:rPr>
        <w:t xml:space="preserve">groups of </w:t>
      </w:r>
      <w:r w:rsidR="009550F3" w:rsidRPr="002C760F">
        <w:rPr>
          <w:rFonts w:ascii="Arial" w:hAnsi="Arial" w:cs="Arial"/>
        </w:rPr>
        <w:t xml:space="preserve">immunoregulatory drugs such </w:t>
      </w:r>
      <w:r w:rsidR="009550F3" w:rsidRPr="002C760F">
        <w:rPr>
          <w:rFonts w:ascii="Arial" w:eastAsiaTheme="minorHAnsi" w:hAnsi="Arial" w:cs="Arial"/>
          <w:lang w:eastAsia="en-US"/>
        </w:rPr>
        <w:t>as T cell–targeting therapies</w:t>
      </w:r>
      <w:r w:rsidR="00E935A8" w:rsidRPr="002C760F">
        <w:rPr>
          <w:rFonts w:ascii="Arial" w:eastAsiaTheme="minorHAnsi" w:hAnsi="Arial" w:cs="Arial"/>
          <w:lang w:eastAsia="en-US"/>
        </w:rPr>
        <w:t>:</w:t>
      </w:r>
      <w:r w:rsidR="009550F3" w:rsidRPr="002C760F">
        <w:rPr>
          <w:rFonts w:ascii="Arial" w:eastAsiaTheme="minorHAnsi" w:hAnsi="Arial" w:cs="Arial"/>
          <w:lang w:eastAsia="en-US"/>
        </w:rPr>
        <w:t xml:space="preserve"> cyclosporine</w:t>
      </w:r>
      <w:r w:rsidR="001925EB" w:rsidRPr="002C760F">
        <w:rPr>
          <w:rFonts w:ascii="Arial" w:eastAsiaTheme="minorHAnsi" w:hAnsi="Arial" w:cs="Arial"/>
          <w:lang w:eastAsia="en-US"/>
        </w:rPr>
        <w:t>,</w:t>
      </w:r>
      <w:r w:rsidR="001925EB" w:rsidRPr="002C760F">
        <w:rPr>
          <w:rFonts w:ascii="Arial" w:hAnsi="Arial" w:cs="Arial"/>
        </w:rPr>
        <w:t xml:space="preserve"> </w:t>
      </w:r>
      <w:r w:rsidR="001925EB" w:rsidRPr="002C760F">
        <w:rPr>
          <w:rFonts w:ascii="Arial" w:eastAsiaTheme="minorHAnsi" w:hAnsi="Arial" w:cs="Arial"/>
          <w:lang w:eastAsia="en-US"/>
        </w:rPr>
        <w:t>FK-506, rapamycin</w:t>
      </w:r>
      <w:r w:rsidR="004E2711" w:rsidRPr="002C760F">
        <w:rPr>
          <w:rFonts w:ascii="Arial" w:eastAsiaTheme="minorHAnsi" w:hAnsi="Arial" w:cs="Arial"/>
          <w:lang w:eastAsia="en-US"/>
        </w:rPr>
        <w:fldChar w:fldCharType="begin">
          <w:fldData xml:space="preserve">PEVuZE5vdGU+PENpdGU+PEF1dGhvcj5Nb2NoaXp1a2k8L0F1dGhvcj48WWVhcj4xOTkyPC9ZZWFy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</w:fldData>
        </w:fldChar>
      </w:r>
      <w:r w:rsidR="00451C3C" w:rsidRPr="002C760F">
        <w:rPr>
          <w:rFonts w:ascii="Arial" w:eastAsiaTheme="minorHAnsi" w:hAnsi="Arial" w:cs="Arial"/>
          <w:lang w:eastAsia="en-US"/>
        </w:rPr>
        <w:instrText xml:space="preserve"> ADDIN EN.CITE </w:instrText>
      </w:r>
      <w:r w:rsidR="00451C3C" w:rsidRPr="002C760F">
        <w:rPr>
          <w:rFonts w:ascii="Arial" w:eastAsiaTheme="minorHAnsi" w:hAnsi="Arial" w:cs="Arial"/>
          <w:lang w:eastAsia="en-US"/>
        </w:rPr>
        <w:fldChar w:fldCharType="begin">
          <w:fldData xml:space="preserve">PEVuZE5vdGU+PENpdGU+PEF1dGhvcj5Nb2NoaXp1a2k8L0F1dGhvcj48WWVhcj4xOTkyPC9ZZWFy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</w:fldData>
        </w:fldChar>
      </w:r>
      <w:r w:rsidR="00451C3C" w:rsidRPr="002C760F">
        <w:rPr>
          <w:rFonts w:ascii="Arial" w:eastAsiaTheme="minorHAnsi" w:hAnsi="Arial" w:cs="Arial"/>
          <w:lang w:eastAsia="en-US"/>
        </w:rPr>
        <w:instrText xml:space="preserve"> ADDIN EN.CITE.DATA </w:instrText>
      </w:r>
      <w:r w:rsidR="00451C3C" w:rsidRPr="002C760F">
        <w:rPr>
          <w:rFonts w:ascii="Arial" w:eastAsiaTheme="minorHAnsi" w:hAnsi="Arial" w:cs="Arial"/>
          <w:lang w:eastAsia="en-US"/>
        </w:rPr>
      </w:r>
      <w:r w:rsidR="00451C3C" w:rsidRPr="002C760F">
        <w:rPr>
          <w:rFonts w:ascii="Arial" w:eastAsiaTheme="minorHAnsi" w:hAnsi="Arial" w:cs="Arial"/>
          <w:lang w:eastAsia="en-US"/>
        </w:rPr>
        <w:fldChar w:fldCharType="end"/>
      </w:r>
      <w:r w:rsidR="004E2711" w:rsidRPr="002C760F">
        <w:rPr>
          <w:rFonts w:ascii="Arial" w:eastAsiaTheme="minorHAnsi" w:hAnsi="Arial" w:cs="Arial"/>
          <w:lang w:eastAsia="en-US"/>
        </w:rPr>
      </w:r>
      <w:r w:rsidR="004E2711" w:rsidRPr="002C760F">
        <w:rPr>
          <w:rFonts w:ascii="Arial" w:eastAsiaTheme="minorHAnsi" w:hAnsi="Arial" w:cs="Arial"/>
          <w:lang w:eastAsia="en-US"/>
        </w:rPr>
        <w:fldChar w:fldCharType="separate"/>
      </w:r>
      <w:r w:rsidR="00451C3C" w:rsidRPr="002C760F">
        <w:rPr>
          <w:rFonts w:ascii="Arial" w:eastAsiaTheme="minorHAnsi" w:hAnsi="Arial" w:cs="Arial"/>
          <w:noProof/>
          <w:vertAlign w:val="superscript"/>
          <w:lang w:eastAsia="en-US"/>
        </w:rPr>
        <w:t>4-6</w:t>
      </w:r>
      <w:r w:rsidR="004E2711" w:rsidRPr="002C760F">
        <w:rPr>
          <w:rFonts w:ascii="Arial" w:eastAsiaTheme="minorHAnsi" w:hAnsi="Arial" w:cs="Arial"/>
          <w:lang w:eastAsia="en-US"/>
        </w:rPr>
        <w:fldChar w:fldCharType="end"/>
      </w:r>
      <w:r w:rsidR="009550F3" w:rsidRPr="002C760F">
        <w:rPr>
          <w:rFonts w:ascii="Arial" w:eastAsiaTheme="minorHAnsi" w:hAnsi="Arial" w:cs="Arial"/>
          <w:lang w:eastAsia="en-US"/>
        </w:rPr>
        <w:t xml:space="preserve">. </w:t>
      </w:r>
      <w:r w:rsidR="00D51548" w:rsidRPr="002C760F">
        <w:rPr>
          <w:rFonts w:ascii="Arial" w:eastAsiaTheme="minorHAnsi" w:hAnsi="Arial" w:cs="Arial"/>
          <w:lang w:eastAsia="en-US"/>
        </w:rPr>
        <w:t xml:space="preserve">Therapies currently in development have </w:t>
      </w:r>
      <w:r w:rsidR="00C147B4" w:rsidRPr="002C760F">
        <w:rPr>
          <w:rFonts w:ascii="Arial" w:eastAsiaTheme="minorHAnsi" w:hAnsi="Arial" w:cs="Arial"/>
          <w:lang w:eastAsia="en-US"/>
        </w:rPr>
        <w:t xml:space="preserve">used this model </w:t>
      </w:r>
      <w:r w:rsidR="00CA6EC9" w:rsidRPr="002C760F">
        <w:rPr>
          <w:rFonts w:ascii="Arial" w:eastAsiaTheme="minorHAnsi" w:hAnsi="Arial" w:cs="Arial"/>
          <w:lang w:eastAsia="en-US"/>
        </w:rPr>
        <w:t xml:space="preserve">to explore a number of avenues for targeting; </w:t>
      </w:r>
      <w:r w:rsidRPr="002C760F">
        <w:rPr>
          <w:rFonts w:ascii="Arial" w:hAnsi="Arial" w:cs="Arial"/>
        </w:rPr>
        <w:t>transcriptional regulation</w:t>
      </w:r>
      <w:r w:rsidR="00CA6EC9" w:rsidRPr="002C760F">
        <w:rPr>
          <w:rFonts w:ascii="Arial" w:hAnsi="Arial" w:cs="Arial"/>
        </w:rPr>
        <w:t>,</w:t>
      </w:r>
      <w:r w:rsidRPr="002C760F">
        <w:rPr>
          <w:rFonts w:ascii="Arial" w:hAnsi="Arial" w:cs="Arial"/>
        </w:rPr>
        <w:t xml:space="preserve"> chromatin readers applying Bromodomain Extra-Terminal (BET) proteins </w:t>
      </w:r>
      <w:r w:rsidR="00CA6EC9" w:rsidRPr="002C760F">
        <w:rPr>
          <w:rFonts w:ascii="Arial" w:hAnsi="Arial" w:cs="Arial"/>
        </w:rPr>
        <w:t>and</w:t>
      </w:r>
      <w:r w:rsidRPr="002C760F">
        <w:rPr>
          <w:rFonts w:ascii="Arial" w:hAnsi="Arial" w:cs="Arial"/>
        </w:rPr>
        <w:t xml:space="preserve"> P-TEFb inhibitors</w:t>
      </w:r>
      <w:r w:rsidR="00E35801" w:rsidRPr="002C760F">
        <w:rPr>
          <w:rFonts w:ascii="Arial" w:hAnsi="Arial" w:cs="Arial"/>
        </w:rPr>
        <w:t xml:space="preserve"> –</w:t>
      </w:r>
      <w:r w:rsidR="00CA6EC9" w:rsidRPr="002C760F">
        <w:rPr>
          <w:rFonts w:ascii="Arial" w:hAnsi="Arial" w:cs="Arial"/>
        </w:rPr>
        <w:t xml:space="preserve"> </w:t>
      </w:r>
      <w:r w:rsidR="0089497D" w:rsidRPr="002C760F">
        <w:rPr>
          <w:rFonts w:ascii="Arial" w:hAnsi="Arial" w:cs="Arial"/>
        </w:rPr>
        <w:t>which</w:t>
      </w:r>
      <w:r w:rsidR="00CA6EC9" w:rsidRPr="002C760F">
        <w:rPr>
          <w:rFonts w:ascii="Arial" w:hAnsi="Arial" w:cs="Arial"/>
        </w:rPr>
        <w:t xml:space="preserve"> recently</w:t>
      </w:r>
      <w:r w:rsidRPr="002C760F">
        <w:rPr>
          <w:rFonts w:ascii="Arial" w:hAnsi="Arial" w:cs="Arial"/>
        </w:rPr>
        <w:t xml:space="preserve"> </w:t>
      </w:r>
      <w:r w:rsidR="00E35801" w:rsidRPr="002C760F">
        <w:rPr>
          <w:rFonts w:ascii="Arial" w:hAnsi="Arial" w:cs="Arial"/>
        </w:rPr>
        <w:t xml:space="preserve">demonstrated </w:t>
      </w:r>
      <w:r w:rsidRPr="002C760F">
        <w:rPr>
          <w:rFonts w:ascii="Arial" w:eastAsiaTheme="minorHAnsi" w:hAnsi="Arial" w:cs="Arial"/>
          <w:lang w:eastAsia="en-US"/>
        </w:rPr>
        <w:t>suppress</w:t>
      </w:r>
      <w:r w:rsidR="00E35801" w:rsidRPr="002C760F">
        <w:rPr>
          <w:rFonts w:ascii="Arial" w:eastAsiaTheme="minorHAnsi" w:hAnsi="Arial" w:cs="Arial"/>
          <w:lang w:eastAsia="en-US"/>
        </w:rPr>
        <w:t>ion</w:t>
      </w:r>
      <w:r w:rsidRPr="002C760F">
        <w:rPr>
          <w:rFonts w:ascii="Arial" w:eastAsiaTheme="minorHAnsi" w:hAnsi="Arial" w:cs="Arial"/>
          <w:lang w:eastAsia="en-US"/>
        </w:rPr>
        <w:t xml:space="preserve"> </w:t>
      </w:r>
      <w:r w:rsidR="00E35801" w:rsidRPr="002C760F">
        <w:rPr>
          <w:rFonts w:ascii="Arial" w:eastAsiaTheme="minorHAnsi" w:hAnsi="Arial" w:cs="Arial"/>
          <w:lang w:eastAsia="en-US"/>
        </w:rPr>
        <w:t xml:space="preserve">in </w:t>
      </w:r>
      <w:r w:rsidRPr="002C760F">
        <w:rPr>
          <w:rFonts w:ascii="Arial" w:eastAsiaTheme="minorHAnsi" w:hAnsi="Arial" w:cs="Arial"/>
          <w:lang w:eastAsia="en-US"/>
        </w:rPr>
        <w:t xml:space="preserve">EAU </w:t>
      </w:r>
      <w:r w:rsidR="00E35801" w:rsidRPr="002C760F">
        <w:rPr>
          <w:rFonts w:ascii="Arial" w:eastAsiaTheme="minorHAnsi" w:hAnsi="Arial" w:cs="Arial"/>
          <w:lang w:eastAsia="en-US"/>
        </w:rPr>
        <w:t xml:space="preserve">via modulation of </w:t>
      </w:r>
      <w:r w:rsidRPr="002C760F">
        <w:rPr>
          <w:rFonts w:ascii="Arial" w:eastAsiaTheme="minorHAnsi" w:hAnsi="Arial" w:cs="Arial"/>
          <w:lang w:eastAsia="en-US"/>
        </w:rPr>
        <w:t>effector Th17 CD4</w:t>
      </w:r>
      <w:r w:rsidRPr="002C760F">
        <w:rPr>
          <w:rFonts w:ascii="Arial" w:eastAsiaTheme="minorHAnsi" w:hAnsi="Arial" w:cs="Arial"/>
          <w:vertAlign w:val="superscript"/>
          <w:lang w:eastAsia="en-US"/>
        </w:rPr>
        <w:t>+</w:t>
      </w:r>
      <w:r w:rsidRPr="002C760F">
        <w:rPr>
          <w:rFonts w:ascii="Arial" w:eastAsiaTheme="minorHAnsi" w:hAnsi="Arial" w:cs="Arial"/>
          <w:lang w:eastAsia="en-US"/>
        </w:rPr>
        <w:t xml:space="preserve"> cells</w:t>
      </w:r>
      <w:r w:rsidR="004E2711" w:rsidRPr="002C760F">
        <w:rPr>
          <w:rFonts w:ascii="Arial" w:eastAsiaTheme="minorHAnsi" w:hAnsi="Arial" w:cs="Arial"/>
          <w:lang w:eastAsia="en-US"/>
        </w:rPr>
        <w:fldChar w:fldCharType="begin">
          <w:fldData xml:space="preserve">PEVuZE5vdGU+PENpdGU+PEF1dGhvcj5Fc2thbmRhcnBvdXI8L0F1dGhvcj48WWVhcj4yMDE3PC9Z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</w:fldData>
        </w:fldChar>
      </w:r>
      <w:r w:rsidR="00451C3C" w:rsidRPr="002C760F">
        <w:rPr>
          <w:rFonts w:ascii="Arial" w:eastAsiaTheme="minorHAnsi" w:hAnsi="Arial" w:cs="Arial"/>
          <w:lang w:eastAsia="en-US"/>
        </w:rPr>
        <w:instrText xml:space="preserve"> ADDIN EN.CITE </w:instrText>
      </w:r>
      <w:r w:rsidR="00451C3C" w:rsidRPr="002C760F">
        <w:rPr>
          <w:rFonts w:ascii="Arial" w:eastAsiaTheme="minorHAnsi" w:hAnsi="Arial" w:cs="Arial"/>
          <w:lang w:eastAsia="en-US"/>
        </w:rPr>
        <w:fldChar w:fldCharType="begin">
          <w:fldData xml:space="preserve">PEVuZE5vdGU+PENpdGU+PEF1dGhvcj5Fc2thbmRhcnBvdXI8L0F1dGhvcj48WWVhcj4yMDE3PC9Z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</w:fldData>
        </w:fldChar>
      </w:r>
      <w:r w:rsidR="00451C3C" w:rsidRPr="002C760F">
        <w:rPr>
          <w:rFonts w:ascii="Arial" w:eastAsiaTheme="minorHAnsi" w:hAnsi="Arial" w:cs="Arial"/>
          <w:lang w:eastAsia="en-US"/>
        </w:rPr>
        <w:instrText xml:space="preserve"> ADDIN EN.CITE.DATA </w:instrText>
      </w:r>
      <w:r w:rsidR="00451C3C" w:rsidRPr="002C760F">
        <w:rPr>
          <w:rFonts w:ascii="Arial" w:eastAsiaTheme="minorHAnsi" w:hAnsi="Arial" w:cs="Arial"/>
          <w:lang w:eastAsia="en-US"/>
        </w:rPr>
      </w:r>
      <w:r w:rsidR="00451C3C" w:rsidRPr="002C760F">
        <w:rPr>
          <w:rFonts w:ascii="Arial" w:eastAsiaTheme="minorHAnsi" w:hAnsi="Arial" w:cs="Arial"/>
          <w:lang w:eastAsia="en-US"/>
        </w:rPr>
        <w:fldChar w:fldCharType="end"/>
      </w:r>
      <w:r w:rsidR="004E2711" w:rsidRPr="002C760F">
        <w:rPr>
          <w:rFonts w:ascii="Arial" w:eastAsiaTheme="minorHAnsi" w:hAnsi="Arial" w:cs="Arial"/>
          <w:lang w:eastAsia="en-US"/>
        </w:rPr>
      </w:r>
      <w:r w:rsidR="004E2711" w:rsidRPr="002C760F">
        <w:rPr>
          <w:rFonts w:ascii="Arial" w:eastAsiaTheme="minorHAnsi" w:hAnsi="Arial" w:cs="Arial"/>
          <w:lang w:eastAsia="en-US"/>
        </w:rPr>
        <w:fldChar w:fldCharType="separate"/>
      </w:r>
      <w:r w:rsidR="00451C3C" w:rsidRPr="002C760F">
        <w:rPr>
          <w:rFonts w:ascii="Arial" w:eastAsiaTheme="minorHAnsi" w:hAnsi="Arial" w:cs="Arial"/>
          <w:noProof/>
          <w:vertAlign w:val="superscript"/>
          <w:lang w:eastAsia="en-US"/>
        </w:rPr>
        <w:t>3</w:t>
      </w:r>
      <w:r w:rsidR="004E2711" w:rsidRPr="002C760F">
        <w:rPr>
          <w:rFonts w:ascii="Arial" w:eastAsiaTheme="minorHAnsi" w:hAnsi="Arial" w:cs="Arial"/>
          <w:lang w:eastAsia="en-US"/>
        </w:rPr>
        <w:fldChar w:fldCharType="end"/>
      </w:r>
      <w:r w:rsidRPr="002C760F">
        <w:rPr>
          <w:rFonts w:ascii="Arial" w:eastAsiaTheme="minorHAnsi" w:hAnsi="Arial" w:cs="Arial"/>
          <w:lang w:eastAsia="en-US"/>
        </w:rPr>
        <w:t>. In addition</w:t>
      </w:r>
      <w:r w:rsidR="001F45DC" w:rsidRPr="002C760F">
        <w:rPr>
          <w:rFonts w:ascii="Arial" w:eastAsiaTheme="minorHAnsi" w:hAnsi="Arial" w:cs="Arial"/>
          <w:lang w:eastAsia="en-US"/>
        </w:rPr>
        <w:t xml:space="preserve"> to these,</w:t>
      </w:r>
      <w:r w:rsidRPr="002C760F">
        <w:rPr>
          <w:rFonts w:ascii="Arial" w:eastAsiaTheme="minorHAnsi" w:hAnsi="Arial" w:cs="Arial"/>
          <w:lang w:eastAsia="en-US"/>
        </w:rPr>
        <w:t xml:space="preserve"> targeting Th17</w:t>
      </w:r>
      <w:r w:rsidR="001F45DC" w:rsidRPr="002C760F">
        <w:rPr>
          <w:rFonts w:ascii="Arial" w:eastAsiaTheme="minorHAnsi" w:hAnsi="Arial" w:cs="Arial"/>
          <w:lang w:eastAsia="en-US"/>
        </w:rPr>
        <w:t xml:space="preserve"> through the</w:t>
      </w:r>
      <w:r w:rsidRPr="002C760F">
        <w:rPr>
          <w:rFonts w:ascii="Arial" w:eastAsiaTheme="minorHAnsi" w:hAnsi="Arial" w:cs="Arial"/>
          <w:lang w:eastAsia="en-US"/>
        </w:rPr>
        <w:t xml:space="preserve"> transcription factor, applying TMP778</w:t>
      </w:r>
      <w:r w:rsidR="00F63B03" w:rsidRPr="002C760F">
        <w:rPr>
          <w:rFonts w:ascii="Arial" w:eastAsiaTheme="minorHAnsi" w:hAnsi="Arial" w:cs="Arial"/>
          <w:lang w:eastAsia="en-US"/>
        </w:rPr>
        <w:t>,</w:t>
      </w:r>
      <w:r w:rsidR="003C3756" w:rsidRPr="002C760F">
        <w:rPr>
          <w:rFonts w:ascii="Arial" w:eastAsiaTheme="minorHAnsi" w:hAnsi="Arial" w:cs="Arial"/>
          <w:lang w:eastAsia="en-US"/>
        </w:rPr>
        <w:t xml:space="preserve"> </w:t>
      </w:r>
      <w:r w:rsidR="00337156" w:rsidRPr="002C760F">
        <w:rPr>
          <w:rFonts w:ascii="Arial" w:eastAsiaTheme="minorHAnsi" w:hAnsi="Arial" w:cs="Arial"/>
          <w:lang w:eastAsia="en-US"/>
        </w:rPr>
        <w:t xml:space="preserve">a </w:t>
      </w:r>
      <w:r w:rsidR="00F63B03" w:rsidRPr="002C760F">
        <w:rPr>
          <w:rFonts w:ascii="Arial" w:eastAsiaTheme="minorHAnsi" w:hAnsi="Arial" w:cs="Arial"/>
          <w:lang w:eastAsia="en-US"/>
        </w:rPr>
        <w:t xml:space="preserve">RORγt inverse agonist, </w:t>
      </w:r>
      <w:r w:rsidR="001F45DC" w:rsidRPr="002C760F">
        <w:rPr>
          <w:rFonts w:ascii="Arial" w:eastAsiaTheme="minorHAnsi" w:hAnsi="Arial" w:cs="Arial"/>
          <w:lang w:eastAsia="en-US"/>
        </w:rPr>
        <w:t>has been found to</w:t>
      </w:r>
      <w:r w:rsidRPr="002C760F">
        <w:rPr>
          <w:rFonts w:ascii="Arial" w:eastAsiaTheme="minorHAnsi" w:hAnsi="Arial" w:cs="Arial"/>
          <w:lang w:eastAsia="en-US"/>
        </w:rPr>
        <w:t xml:space="preserve"> significantly suppress EAU</w:t>
      </w:r>
      <w:r w:rsidR="004E2711" w:rsidRPr="002C760F">
        <w:rPr>
          <w:rFonts w:ascii="Arial" w:eastAsiaTheme="minorHAnsi" w:hAnsi="Arial" w:cs="Arial"/>
          <w:lang w:eastAsia="en-US"/>
        </w:rPr>
        <w:fldChar w:fldCharType="begin"/>
      </w:r>
      <w:r w:rsidR="00451C3C" w:rsidRPr="002C760F">
        <w:rPr>
          <w:rFonts w:ascii="Arial" w:eastAsiaTheme="minorHAnsi" w:hAnsi="Arial" w:cs="Arial"/>
          <w:lang w:eastAsia="en-US"/>
        </w:rPr>
        <w:instrText xml:space="preserve"> ADDIN EN.CITE &lt;EndNote&gt;&lt;Cite&gt;&lt;Author&gt;Xu&lt;/Author&gt;&lt;Year&gt;2008&lt;/Year&gt;&lt;RecNum&gt;6&lt;/RecNum&gt;&lt;DisplayText&gt;&lt;style face="superscript"&gt;7&lt;/style&gt;&lt;/DisplayText&gt;&lt;record&gt;&lt;rec-number&gt;6&lt;/rec-number&gt;&lt;foreign-keys&gt;&lt;key app="EN" db-id="r5xvvptxjfvppaeft0259efcfw0v0e9p00ts" timestamp="1593949503"&gt;6&lt;/key&gt;&lt;/foreign-keys&gt;&lt;ref-type name="Journal Article"&gt;17&lt;/ref-type&gt;&lt;contributors&gt;&lt;authors&gt;&lt;author&gt;Xu, H.&lt;/author&gt;&lt;author&gt;Koch, P.&lt;/author&gt;&lt;author&gt;Chen, M.&lt;/author&gt;&lt;author&gt;Lau, A.&lt;/author&gt;&lt;author&gt;Reid, D. M.&lt;/author&gt;&lt;author&gt;Forrester, J. V.&lt;/author&gt;&lt;/authors&gt;&lt;/contributors&gt;&lt;auth-address&gt;Department of Ophthalmology, University of Aberdeen, Institute of Medical Sciences, Foresterhill, Aberdeen, AB25 2ZD, UK. h.xu@abdn.ac.uk&lt;/auth-address&gt;&lt;titles&gt;&lt;title&gt;A clinical grading system for retinal inflammation in the chronic model of experimental autoimmune uveoretinitis using digital fundus images&lt;/title&gt;&lt;secondary-title&gt;Exp Eye Res&lt;/secondary-title&gt;&lt;/titles&gt;&lt;periodical&gt;&lt;full-title&gt;Exp Eye Res&lt;/full-title&gt;&lt;/periodical&gt;&lt;pages&gt;319-26&lt;/pages&gt;&lt;volume&gt;87&lt;/volume&gt;&lt;number&gt;4&lt;/number&gt;&lt;keywords&gt;&lt;keyword&gt;Animals&lt;/keyword&gt;&lt;keyword&gt;Autoimmune Diseases/*pathology&lt;/keyword&gt;&lt;keyword&gt;*Disease Models, Animal&lt;/keyword&gt;&lt;keyword&gt;Endoscopy/methods&lt;/keyword&gt;&lt;keyword&gt;Fundus Oculi&lt;/keyword&gt;&lt;keyword&gt;Mice&lt;/keyword&gt;&lt;keyword&gt;Mice, Inbred C57BL&lt;/keyword&gt;&lt;keyword&gt;Observer Variation&lt;/keyword&gt;&lt;keyword&gt;Optic Disk/pathology&lt;/keyword&gt;&lt;keyword&gt;Reproducibility of Results&lt;/keyword&gt;&lt;keyword&gt;Retina/pathology&lt;/keyword&gt;&lt;keyword&gt;Retinal Vessels/pathology&lt;/keyword&gt;&lt;keyword&gt;Retinitis/*pathology&lt;/keyword&gt;&lt;keyword&gt;Severity of Illness Index&lt;/keyword&gt;&lt;keyword&gt;Uveitis/*pathology&lt;/keyword&gt;&lt;/keywords&gt;&lt;dates&gt;&lt;year&gt;2008&lt;/year&gt;&lt;pub-dates&gt;&lt;date&gt;Oct&lt;/date&gt;&lt;/pub-dates&gt;&lt;/dates&gt;&lt;isbn&gt;1096-0007 (Electronic)&amp;#xD;0014-4835 (Linking)&lt;/isbn&gt;&lt;accession-num&gt;18634784&lt;/accession-num&gt;&lt;urls&gt;&lt;related-urls&gt;&lt;url&gt;https://www.ncbi.nlm.nih.gov/pubmed/18634784&lt;/url&gt;&lt;/related-urls&gt;&lt;/urls&gt;&lt;electronic-resource-num&gt;10.1016/j.exer.2008.06.012&lt;/electronic-resource-num&gt;&lt;/record&gt;&lt;/Cite&gt;&lt;/EndNote&gt;</w:instrText>
      </w:r>
      <w:r w:rsidR="004E2711" w:rsidRPr="002C760F">
        <w:rPr>
          <w:rFonts w:ascii="Arial" w:eastAsiaTheme="minorHAnsi" w:hAnsi="Arial" w:cs="Arial"/>
          <w:lang w:eastAsia="en-US"/>
        </w:rPr>
        <w:fldChar w:fldCharType="separate"/>
      </w:r>
      <w:r w:rsidR="00451C3C" w:rsidRPr="002C760F">
        <w:rPr>
          <w:rFonts w:ascii="Arial" w:eastAsiaTheme="minorHAnsi" w:hAnsi="Arial" w:cs="Arial"/>
          <w:noProof/>
          <w:vertAlign w:val="superscript"/>
          <w:lang w:eastAsia="en-US"/>
        </w:rPr>
        <w:t>7</w:t>
      </w:r>
      <w:r w:rsidR="004E2711" w:rsidRPr="002C760F">
        <w:rPr>
          <w:rFonts w:ascii="Arial" w:eastAsiaTheme="minorHAnsi" w:hAnsi="Arial" w:cs="Arial"/>
          <w:lang w:eastAsia="en-US"/>
        </w:rPr>
        <w:fldChar w:fldCharType="end"/>
      </w:r>
      <w:r w:rsidRPr="002C760F">
        <w:rPr>
          <w:rFonts w:ascii="Arial" w:eastAsiaTheme="minorHAnsi" w:hAnsi="Arial" w:cs="Arial"/>
          <w:lang w:eastAsia="en-US"/>
        </w:rPr>
        <w:t>.</w:t>
      </w:r>
      <w:r w:rsidR="00FB1284" w:rsidRPr="002C760F">
        <w:rPr>
          <w:rFonts w:ascii="Arial" w:eastAsiaTheme="minorHAnsi" w:hAnsi="Arial" w:cs="Arial"/>
          <w:lang w:eastAsia="en-US"/>
        </w:rPr>
        <w:t xml:space="preserve"> </w:t>
      </w:r>
      <w:r w:rsidR="0089497D" w:rsidRPr="002C760F">
        <w:rPr>
          <w:rFonts w:ascii="Arial" w:eastAsiaTheme="minorHAnsi" w:hAnsi="Arial" w:cs="Arial"/>
          <w:lang w:eastAsia="en-US"/>
        </w:rPr>
        <w:t>Furthermore, this model offers an opportunity</w:t>
      </w:r>
      <w:r w:rsidR="00F5474F" w:rsidRPr="002C760F">
        <w:rPr>
          <w:rFonts w:ascii="Arial" w:eastAsiaTheme="minorHAnsi" w:hAnsi="Arial" w:cs="Arial"/>
          <w:lang w:eastAsia="en-US"/>
        </w:rPr>
        <w:t xml:space="preserve"> </w:t>
      </w:r>
      <w:r w:rsidR="0089497D" w:rsidRPr="002C760F">
        <w:rPr>
          <w:rFonts w:ascii="Arial" w:eastAsiaTheme="minorHAnsi" w:hAnsi="Arial" w:cs="Arial"/>
          <w:lang w:eastAsia="en-US"/>
        </w:rPr>
        <w:t xml:space="preserve">to study chronic autoimmune inflammation </w:t>
      </w:r>
      <w:r w:rsidR="00FB1284" w:rsidRPr="002C760F">
        <w:rPr>
          <w:rFonts w:ascii="Arial" w:eastAsiaTheme="minorHAnsi" w:hAnsi="Arial" w:cs="Arial"/>
          <w:lang w:eastAsia="en-US"/>
        </w:rPr>
        <w:t xml:space="preserve">and </w:t>
      </w:r>
      <w:r w:rsidR="00A155B2" w:rsidRPr="002C760F">
        <w:rPr>
          <w:rFonts w:ascii="Arial" w:eastAsiaTheme="minorHAnsi" w:hAnsi="Arial" w:cs="Arial"/>
          <w:lang w:eastAsia="en-US"/>
        </w:rPr>
        <w:t xml:space="preserve">the </w:t>
      </w:r>
      <w:r w:rsidR="00FB1284" w:rsidRPr="002C760F">
        <w:rPr>
          <w:rFonts w:ascii="Arial" w:eastAsiaTheme="minorHAnsi" w:hAnsi="Arial" w:cs="Arial"/>
          <w:lang w:eastAsia="en-US"/>
        </w:rPr>
        <w:t xml:space="preserve">accompanying underlying mechanisms such as lymphocyte priming. </w:t>
      </w:r>
    </w:p>
    <w:p w14:paraId="0B84657F" w14:textId="77777777" w:rsidR="00E935A8" w:rsidRPr="002C760F" w:rsidRDefault="00E935A8" w:rsidP="007C675D">
      <w:pPr>
        <w:autoSpaceDE w:val="0"/>
        <w:autoSpaceDN w:val="0"/>
        <w:adjustRightInd w:val="0"/>
        <w:contextualSpacing/>
        <w:jc w:val="both"/>
        <w:rPr>
          <w:rFonts w:ascii="Arial" w:eastAsiaTheme="minorHAnsi" w:hAnsi="Arial" w:cs="Arial"/>
          <w:lang w:eastAsia="en-US"/>
        </w:rPr>
      </w:pPr>
    </w:p>
    <w:p w14:paraId="3C00DD02" w14:textId="760E67BA" w:rsidR="00BA62F8" w:rsidRPr="002C760F" w:rsidRDefault="003B4699" w:rsidP="007C675D">
      <w:pPr>
        <w:autoSpaceDE w:val="0"/>
        <w:autoSpaceDN w:val="0"/>
        <w:adjustRightInd w:val="0"/>
        <w:contextualSpacing/>
        <w:jc w:val="both"/>
        <w:rPr>
          <w:rFonts w:ascii="Arial" w:eastAsiaTheme="minorHAnsi" w:hAnsi="Arial" w:cs="Arial"/>
          <w:lang w:eastAsia="en-US"/>
        </w:rPr>
      </w:pPr>
      <w:r w:rsidRPr="002C760F">
        <w:rPr>
          <w:rFonts w:ascii="Arial" w:eastAsiaTheme="minorHAnsi" w:hAnsi="Arial" w:cs="Arial"/>
          <w:lang w:eastAsia="en-US"/>
        </w:rPr>
        <w:t>The</w:t>
      </w:r>
      <w:r w:rsidR="003A7138" w:rsidRPr="002C760F">
        <w:rPr>
          <w:rFonts w:ascii="Arial" w:eastAsiaTheme="minorHAnsi" w:hAnsi="Arial" w:cs="Arial"/>
          <w:lang w:eastAsia="en-US"/>
        </w:rPr>
        <w:t xml:space="preserve"> primary</w:t>
      </w:r>
      <w:r w:rsidRPr="002C760F">
        <w:rPr>
          <w:rFonts w:ascii="Arial" w:eastAsiaTheme="minorHAnsi" w:hAnsi="Arial" w:cs="Arial"/>
          <w:lang w:eastAsia="en-US"/>
        </w:rPr>
        <w:t xml:space="preserve"> readouts </w:t>
      </w:r>
      <w:r w:rsidR="003A7138" w:rsidRPr="002C760F">
        <w:rPr>
          <w:rFonts w:ascii="Arial" w:eastAsiaTheme="minorHAnsi" w:hAnsi="Arial" w:cs="Arial"/>
          <w:lang w:eastAsia="en-US"/>
        </w:rPr>
        <w:t xml:space="preserve">for </w:t>
      </w:r>
      <w:r w:rsidRPr="002C760F">
        <w:rPr>
          <w:rFonts w:ascii="Arial" w:eastAsiaTheme="minorHAnsi" w:hAnsi="Arial" w:cs="Arial"/>
          <w:lang w:eastAsia="en-US"/>
        </w:rPr>
        <w:t>EAU preclinical studies are</w:t>
      </w:r>
      <w:r w:rsidR="00E935A8" w:rsidRPr="002C760F">
        <w:rPr>
          <w:rFonts w:ascii="Arial" w:eastAsiaTheme="minorHAnsi" w:hAnsi="Arial" w:cs="Arial"/>
          <w:lang w:eastAsia="en-US"/>
        </w:rPr>
        <w:t xml:space="preserve"> </w:t>
      </w:r>
      <w:r w:rsidR="000F40C8" w:rsidRPr="002C760F">
        <w:rPr>
          <w:rFonts w:ascii="Arial" w:eastAsiaTheme="minorHAnsi" w:hAnsi="Arial" w:cs="Arial"/>
          <w:lang w:eastAsia="en-US"/>
        </w:rPr>
        <w:t xml:space="preserve">clinical assessment </w:t>
      </w:r>
      <w:r w:rsidR="00E40797" w:rsidRPr="002C760F">
        <w:rPr>
          <w:rFonts w:ascii="Arial" w:eastAsiaTheme="minorHAnsi" w:hAnsi="Arial" w:cs="Arial"/>
          <w:lang w:eastAsia="en-US"/>
        </w:rPr>
        <w:t xml:space="preserve">by </w:t>
      </w:r>
      <w:r w:rsidR="00395B20" w:rsidRPr="002C760F">
        <w:rPr>
          <w:rFonts w:ascii="Arial" w:eastAsiaTheme="minorHAnsi" w:hAnsi="Arial" w:cs="Arial"/>
          <w:lang w:eastAsia="en-US"/>
        </w:rPr>
        <w:t xml:space="preserve">performing </w:t>
      </w:r>
      <w:r w:rsidR="00E40797" w:rsidRPr="002C760F">
        <w:rPr>
          <w:rFonts w:ascii="Arial" w:eastAsiaTheme="minorHAnsi" w:hAnsi="Arial" w:cs="Arial"/>
          <w:lang w:eastAsia="en-US"/>
        </w:rPr>
        <w:t xml:space="preserve">retinal </w:t>
      </w:r>
      <w:r w:rsidRPr="002C760F">
        <w:rPr>
          <w:rFonts w:ascii="Arial" w:eastAsiaTheme="minorHAnsi" w:hAnsi="Arial" w:cs="Arial"/>
          <w:lang w:eastAsia="en-US"/>
        </w:rPr>
        <w:t>fundoscopy</w:t>
      </w:r>
      <w:r w:rsidR="000F6443" w:rsidRPr="002C760F">
        <w:rPr>
          <w:rFonts w:ascii="Arial" w:eastAsiaTheme="minorHAnsi" w:hAnsi="Arial" w:cs="Arial"/>
          <w:lang w:eastAsia="en-US"/>
        </w:rPr>
        <w:t>, Optical Coherence Tomography (OCT)</w:t>
      </w:r>
      <w:r w:rsidR="003A7138" w:rsidRPr="002C760F">
        <w:rPr>
          <w:rFonts w:ascii="Arial" w:eastAsiaTheme="minorHAnsi" w:hAnsi="Arial" w:cs="Arial"/>
          <w:lang w:eastAsia="en-US"/>
        </w:rPr>
        <w:t>,</w:t>
      </w:r>
      <w:r w:rsidRPr="002C760F">
        <w:rPr>
          <w:rFonts w:ascii="Arial" w:eastAsiaTheme="minorHAnsi" w:hAnsi="Arial" w:cs="Arial"/>
          <w:lang w:eastAsia="en-US"/>
        </w:rPr>
        <w:t xml:space="preserve"> histopatholog</w:t>
      </w:r>
      <w:r w:rsidR="000F40C8" w:rsidRPr="002C760F">
        <w:rPr>
          <w:rFonts w:ascii="Arial" w:eastAsiaTheme="minorHAnsi" w:hAnsi="Arial" w:cs="Arial"/>
          <w:lang w:eastAsia="en-US"/>
        </w:rPr>
        <w:t xml:space="preserve">ical evaluation </w:t>
      </w:r>
      <w:r w:rsidR="003A7138" w:rsidRPr="002C760F">
        <w:rPr>
          <w:rFonts w:ascii="Arial" w:eastAsiaTheme="minorHAnsi" w:hAnsi="Arial" w:cs="Arial"/>
          <w:lang w:eastAsia="en-US"/>
        </w:rPr>
        <w:t xml:space="preserve">and </w:t>
      </w:r>
      <w:r w:rsidRPr="002C760F">
        <w:rPr>
          <w:rFonts w:ascii="Arial" w:eastAsiaTheme="minorHAnsi" w:hAnsi="Arial" w:cs="Arial"/>
          <w:lang w:eastAsia="en-US"/>
        </w:rPr>
        <w:t>immunophenotyping of retinal cells</w:t>
      </w:r>
      <w:r w:rsidR="00E40797" w:rsidRPr="002C760F">
        <w:rPr>
          <w:rFonts w:ascii="Arial" w:eastAsiaTheme="minorHAnsi" w:hAnsi="Arial" w:cs="Arial"/>
          <w:lang w:eastAsia="en-US"/>
        </w:rPr>
        <w:t xml:space="preserve"> by flow cytometry</w:t>
      </w:r>
      <w:r w:rsidRPr="002C760F">
        <w:rPr>
          <w:rFonts w:ascii="Arial" w:eastAsiaTheme="minorHAnsi" w:hAnsi="Arial" w:cs="Arial"/>
          <w:lang w:eastAsia="en-US"/>
        </w:rPr>
        <w:t>.</w:t>
      </w:r>
      <w:r w:rsidR="00AC5EB7" w:rsidRPr="002C760F">
        <w:rPr>
          <w:rFonts w:ascii="Arial" w:eastAsiaTheme="minorHAnsi" w:hAnsi="Arial" w:cs="Arial"/>
          <w:lang w:eastAsia="en-US"/>
        </w:rPr>
        <w:t xml:space="preserve"> </w:t>
      </w:r>
      <w:r w:rsidRPr="002C760F">
        <w:rPr>
          <w:rFonts w:ascii="Arial" w:eastAsiaTheme="minorHAnsi" w:hAnsi="Arial" w:cs="Arial"/>
          <w:lang w:eastAsia="en-US"/>
        </w:rPr>
        <w:t>Fundoscopy is an easy-to-use</w:t>
      </w:r>
      <w:r w:rsidR="007467AC" w:rsidRPr="002C760F">
        <w:rPr>
          <w:rFonts w:ascii="Arial" w:eastAsiaTheme="minorHAnsi" w:hAnsi="Arial" w:cs="Arial"/>
          <w:lang w:eastAsia="en-US"/>
        </w:rPr>
        <w:t xml:space="preserve"> live</w:t>
      </w:r>
      <w:r w:rsidRPr="002C760F">
        <w:rPr>
          <w:rFonts w:ascii="Arial" w:eastAsiaTheme="minorHAnsi" w:hAnsi="Arial" w:cs="Arial"/>
          <w:lang w:eastAsia="en-US"/>
        </w:rPr>
        <w:t xml:space="preserve"> imaging system that </w:t>
      </w:r>
      <w:r w:rsidR="007467AC" w:rsidRPr="002C760F">
        <w:rPr>
          <w:rFonts w:ascii="Arial" w:eastAsiaTheme="minorHAnsi" w:hAnsi="Arial" w:cs="Arial"/>
          <w:lang w:eastAsia="en-US"/>
        </w:rPr>
        <w:t>allows for rapid and reproducible clinical assessment of the whole retina</w:t>
      </w:r>
      <w:r w:rsidR="003E06BC" w:rsidRPr="002C760F">
        <w:rPr>
          <w:rFonts w:ascii="Arial" w:eastAsiaTheme="minorHAnsi" w:hAnsi="Arial" w:cs="Arial"/>
          <w:lang w:eastAsia="en-US"/>
        </w:rPr>
        <w:t>. For</w:t>
      </w:r>
      <w:r w:rsidR="00395B20" w:rsidRPr="002C760F">
        <w:rPr>
          <w:rFonts w:ascii="Arial" w:eastAsiaTheme="minorHAnsi" w:hAnsi="Arial" w:cs="Arial"/>
          <w:lang w:eastAsia="en-US"/>
        </w:rPr>
        <w:t xml:space="preserve"> </w:t>
      </w:r>
      <w:r w:rsidR="003E06BC" w:rsidRPr="002C760F">
        <w:rPr>
          <w:rFonts w:ascii="Arial" w:eastAsiaTheme="minorHAnsi" w:hAnsi="Arial" w:cs="Arial"/>
          <w:lang w:eastAsia="en-US"/>
        </w:rPr>
        <w:t>immunohistochemical assessments, the techniques are based on</w:t>
      </w:r>
      <w:r w:rsidR="005B22AD" w:rsidRPr="002C760F">
        <w:rPr>
          <w:rFonts w:ascii="Arial" w:eastAsiaTheme="minorHAnsi" w:hAnsi="Arial" w:cs="Arial"/>
          <w:lang w:eastAsia="en-US"/>
        </w:rPr>
        <w:t xml:space="preserve"> preparation of retinal sections that allow us to study tissue architecture for degrees of inflammation and structural damage</w:t>
      </w:r>
      <w:r w:rsidR="009957F3" w:rsidRPr="002C760F">
        <w:rPr>
          <w:rFonts w:ascii="Arial" w:eastAsiaTheme="minorHAnsi" w:hAnsi="Arial" w:cs="Arial"/>
          <w:lang w:eastAsia="en-US"/>
        </w:rPr>
        <w:fldChar w:fldCharType="begin">
          <w:fldData xml:space="preserve">PEVuZE5vdGU+PENpdGU+PEF1dGhvcj5Db3BsYW5kPC9BdXRob3I+PFllYXI+MjAwODwvWWVhcj48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</w:fldData>
        </w:fldChar>
      </w:r>
      <w:r w:rsidR="00E62E95" w:rsidRPr="002C760F">
        <w:rPr>
          <w:rFonts w:ascii="Arial" w:eastAsiaTheme="minorHAnsi" w:hAnsi="Arial" w:cs="Arial"/>
          <w:lang w:eastAsia="en-US"/>
        </w:rPr>
        <w:instrText xml:space="preserve"> ADDIN EN.CITE </w:instrText>
      </w:r>
      <w:r w:rsidR="00E62E95" w:rsidRPr="002C760F">
        <w:rPr>
          <w:rFonts w:ascii="Arial" w:eastAsiaTheme="minorHAnsi" w:hAnsi="Arial" w:cs="Arial"/>
          <w:lang w:eastAsia="en-US"/>
        </w:rPr>
        <w:fldChar w:fldCharType="begin">
          <w:fldData xml:space="preserve">PEVuZE5vdGU+PENpdGU+PEF1dGhvcj5Db3BsYW5kPC9BdXRob3I+PFllYXI+MjAwODwvWWVhcj48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</w:fldData>
        </w:fldChar>
      </w:r>
      <w:r w:rsidR="00E62E95" w:rsidRPr="002C760F">
        <w:rPr>
          <w:rFonts w:ascii="Arial" w:eastAsiaTheme="minorHAnsi" w:hAnsi="Arial" w:cs="Arial"/>
          <w:lang w:eastAsia="en-US"/>
        </w:rPr>
        <w:instrText xml:space="preserve"> ADDIN EN.CITE.DATA </w:instrText>
      </w:r>
      <w:r w:rsidR="00E62E95" w:rsidRPr="002C760F">
        <w:rPr>
          <w:rFonts w:ascii="Arial" w:eastAsiaTheme="minorHAnsi" w:hAnsi="Arial" w:cs="Arial"/>
          <w:lang w:eastAsia="en-US"/>
        </w:rPr>
      </w:r>
      <w:r w:rsidR="00E62E95" w:rsidRPr="002C760F">
        <w:rPr>
          <w:rFonts w:ascii="Arial" w:eastAsiaTheme="minorHAnsi" w:hAnsi="Arial" w:cs="Arial"/>
          <w:lang w:eastAsia="en-US"/>
        </w:rPr>
        <w:fldChar w:fldCharType="end"/>
      </w:r>
      <w:r w:rsidR="009957F3" w:rsidRPr="002C760F">
        <w:rPr>
          <w:rFonts w:ascii="Arial" w:eastAsiaTheme="minorHAnsi" w:hAnsi="Arial" w:cs="Arial"/>
          <w:lang w:eastAsia="en-US"/>
        </w:rPr>
      </w:r>
      <w:r w:rsidR="009957F3" w:rsidRPr="002C760F">
        <w:rPr>
          <w:rFonts w:ascii="Arial" w:eastAsiaTheme="minorHAnsi" w:hAnsi="Arial" w:cs="Arial"/>
          <w:lang w:eastAsia="en-US"/>
        </w:rPr>
        <w:fldChar w:fldCharType="separate"/>
      </w:r>
      <w:r w:rsidR="00E62E95" w:rsidRPr="002C760F">
        <w:rPr>
          <w:rFonts w:ascii="Arial" w:eastAsiaTheme="minorHAnsi" w:hAnsi="Arial" w:cs="Arial"/>
          <w:noProof/>
          <w:vertAlign w:val="superscript"/>
          <w:lang w:eastAsia="en-US"/>
        </w:rPr>
        <w:t>8</w:t>
      </w:r>
      <w:r w:rsidR="009957F3" w:rsidRPr="002C760F">
        <w:rPr>
          <w:rFonts w:ascii="Arial" w:eastAsiaTheme="minorHAnsi" w:hAnsi="Arial" w:cs="Arial"/>
          <w:lang w:eastAsia="en-US"/>
        </w:rPr>
        <w:fldChar w:fldCharType="end"/>
      </w:r>
      <w:r w:rsidR="005B22AD" w:rsidRPr="002C760F">
        <w:rPr>
          <w:rFonts w:ascii="Arial" w:eastAsiaTheme="minorHAnsi" w:hAnsi="Arial" w:cs="Arial"/>
          <w:lang w:eastAsia="en-US"/>
        </w:rPr>
        <w:t xml:space="preserve">. The assessment criteria and conventional </w:t>
      </w:r>
      <w:r w:rsidR="00D463CA" w:rsidRPr="002C760F">
        <w:rPr>
          <w:rFonts w:ascii="Arial" w:eastAsiaTheme="minorHAnsi" w:hAnsi="Arial" w:cs="Arial"/>
          <w:lang w:eastAsia="en-US"/>
        </w:rPr>
        <w:t>scoring systems</w:t>
      </w:r>
      <w:r w:rsidR="00E40797" w:rsidRPr="002C760F">
        <w:rPr>
          <w:rFonts w:ascii="Arial" w:eastAsiaTheme="minorHAnsi" w:hAnsi="Arial" w:cs="Arial"/>
          <w:lang w:eastAsia="en-US"/>
        </w:rPr>
        <w:t>,</w:t>
      </w:r>
      <w:r w:rsidR="005B22AD" w:rsidRPr="002C760F">
        <w:rPr>
          <w:rFonts w:ascii="Arial" w:eastAsiaTheme="minorHAnsi" w:hAnsi="Arial" w:cs="Arial"/>
          <w:lang w:eastAsia="en-US"/>
        </w:rPr>
        <w:t xml:space="preserve"> for all techniques used, will be outlined within this protocol. </w:t>
      </w:r>
      <w:r w:rsidR="003A7138" w:rsidRPr="002C760F">
        <w:rPr>
          <w:rFonts w:ascii="Arial" w:eastAsiaTheme="minorHAnsi" w:hAnsi="Arial" w:cs="Arial"/>
          <w:lang w:eastAsia="en-US"/>
        </w:rPr>
        <w:t>The extent of damage recorded using fundoscopic imaging often</w:t>
      </w:r>
      <w:r w:rsidRPr="002C760F">
        <w:rPr>
          <w:rFonts w:ascii="Arial" w:eastAsiaTheme="minorHAnsi" w:hAnsi="Arial" w:cs="Arial"/>
          <w:lang w:eastAsia="en-US"/>
        </w:rPr>
        <w:t xml:space="preserve"> closely correlates with histologic</w:t>
      </w:r>
      <w:r w:rsidR="005118D6" w:rsidRPr="002C760F">
        <w:rPr>
          <w:rFonts w:ascii="Arial" w:eastAsiaTheme="minorHAnsi" w:hAnsi="Arial" w:cs="Arial"/>
          <w:lang w:eastAsia="en-US"/>
        </w:rPr>
        <w:t>al</w:t>
      </w:r>
      <w:r w:rsidRPr="002C760F">
        <w:rPr>
          <w:rFonts w:ascii="Arial" w:eastAsiaTheme="minorHAnsi" w:hAnsi="Arial" w:cs="Arial"/>
          <w:lang w:eastAsia="en-US"/>
        </w:rPr>
        <w:t xml:space="preserve"> changes</w:t>
      </w:r>
      <w:r w:rsidR="00D463CA" w:rsidRPr="002C760F">
        <w:rPr>
          <w:rFonts w:ascii="Arial" w:eastAsiaTheme="minorHAnsi" w:hAnsi="Arial" w:cs="Arial"/>
          <w:lang w:eastAsia="en-US"/>
        </w:rPr>
        <w:t>.</w:t>
      </w:r>
      <w:r w:rsidR="003A7138" w:rsidRPr="002C760F">
        <w:rPr>
          <w:rFonts w:ascii="Arial" w:eastAsiaTheme="minorHAnsi" w:hAnsi="Arial" w:cs="Arial"/>
          <w:lang w:eastAsia="en-US"/>
        </w:rPr>
        <w:t xml:space="preserve"> </w:t>
      </w:r>
      <w:r w:rsidR="00D463CA" w:rsidRPr="002C760F">
        <w:rPr>
          <w:rFonts w:ascii="Arial" w:eastAsiaTheme="minorHAnsi" w:hAnsi="Arial" w:cs="Arial"/>
          <w:lang w:eastAsia="en-US"/>
        </w:rPr>
        <w:t xml:space="preserve">This </w:t>
      </w:r>
      <w:r w:rsidR="003A7138" w:rsidRPr="002C760F">
        <w:rPr>
          <w:rFonts w:ascii="Arial" w:eastAsiaTheme="minorHAnsi" w:hAnsi="Arial" w:cs="Arial"/>
          <w:lang w:eastAsia="en-US"/>
        </w:rPr>
        <w:t>dual approach to monitoring and assessing disease severity</w:t>
      </w:r>
      <w:r w:rsidR="00D463CA" w:rsidRPr="002C760F">
        <w:rPr>
          <w:rFonts w:ascii="Arial" w:eastAsiaTheme="minorHAnsi" w:hAnsi="Arial" w:cs="Arial"/>
          <w:lang w:eastAsia="en-US"/>
        </w:rPr>
        <w:t xml:space="preserve"> affords greater sensitivity and</w:t>
      </w:r>
      <w:r w:rsidR="00B46619" w:rsidRPr="002C760F">
        <w:rPr>
          <w:rFonts w:ascii="Arial" w:eastAsiaTheme="minorHAnsi" w:hAnsi="Arial" w:cs="Arial"/>
          <w:lang w:eastAsia="en-US"/>
        </w:rPr>
        <w:t xml:space="preserve"> more reliable </w:t>
      </w:r>
      <w:r w:rsidR="001A0C53" w:rsidRPr="002C760F">
        <w:rPr>
          <w:rFonts w:ascii="Arial" w:eastAsiaTheme="minorHAnsi" w:hAnsi="Arial" w:cs="Arial"/>
          <w:lang w:eastAsia="en-US"/>
        </w:rPr>
        <w:t>measurement</w:t>
      </w:r>
      <w:r w:rsidR="00B46619" w:rsidRPr="002C760F">
        <w:rPr>
          <w:rFonts w:ascii="Arial" w:eastAsiaTheme="minorHAnsi" w:hAnsi="Arial" w:cs="Arial"/>
          <w:lang w:eastAsia="en-US"/>
        </w:rPr>
        <w:t xml:space="preserve"> outcomes. </w:t>
      </w:r>
    </w:p>
    <w:p w14:paraId="30EA7F44" w14:textId="77777777" w:rsidR="00E935A8" w:rsidRPr="002C760F" w:rsidRDefault="00E935A8" w:rsidP="007C675D">
      <w:pPr>
        <w:autoSpaceDE w:val="0"/>
        <w:autoSpaceDN w:val="0"/>
        <w:adjustRightInd w:val="0"/>
        <w:contextualSpacing/>
        <w:jc w:val="both"/>
        <w:rPr>
          <w:rFonts w:ascii="Arial" w:eastAsiaTheme="minorHAnsi" w:hAnsi="Arial" w:cs="Arial"/>
          <w:lang w:eastAsia="en-US"/>
        </w:rPr>
      </w:pPr>
    </w:p>
    <w:p w14:paraId="706D43E0" w14:textId="0917DAF6" w:rsidR="003B4699" w:rsidRPr="002C760F" w:rsidRDefault="00542864" w:rsidP="007C675D">
      <w:pPr>
        <w:autoSpaceDE w:val="0"/>
        <w:autoSpaceDN w:val="0"/>
        <w:adjustRightInd w:val="0"/>
        <w:contextualSpacing/>
        <w:jc w:val="both"/>
        <w:rPr>
          <w:rFonts w:ascii="Arial" w:eastAsiaTheme="minorHAnsi" w:hAnsi="Arial" w:cs="Arial"/>
          <w:lang w:eastAsia="en-US"/>
        </w:rPr>
      </w:pPr>
      <w:r w:rsidRPr="002C760F">
        <w:rPr>
          <w:rFonts w:ascii="Arial" w:eastAsiaTheme="minorHAnsi" w:hAnsi="Arial" w:cs="Arial"/>
          <w:lang w:eastAsia="en-US"/>
        </w:rPr>
        <w:t>EAU is a well-established, commonly used model for preclinical testing and investigation of immune-mediated eye disease. T</w:t>
      </w:r>
      <w:r w:rsidR="003B4699" w:rsidRPr="002C760F">
        <w:rPr>
          <w:rFonts w:ascii="Arial" w:eastAsiaTheme="minorHAnsi" w:hAnsi="Arial" w:cs="Arial"/>
          <w:lang w:eastAsia="en-US"/>
        </w:rPr>
        <w:t>h</w:t>
      </w:r>
      <w:r w:rsidR="004E4D52" w:rsidRPr="002C760F">
        <w:rPr>
          <w:rFonts w:ascii="Arial" w:eastAsiaTheme="minorHAnsi" w:hAnsi="Arial" w:cs="Arial"/>
          <w:lang w:eastAsia="en-US"/>
        </w:rPr>
        <w:t>is</w:t>
      </w:r>
      <w:r w:rsidR="003B4699" w:rsidRPr="002C760F">
        <w:rPr>
          <w:rFonts w:ascii="Arial" w:eastAsiaTheme="minorHAnsi" w:hAnsi="Arial" w:cs="Arial"/>
          <w:lang w:eastAsia="en-US"/>
        </w:rPr>
        <w:t xml:space="preserve"> model is reliable and </w:t>
      </w:r>
      <w:r w:rsidR="003B4699" w:rsidRPr="002C760F">
        <w:rPr>
          <w:rFonts w:ascii="Arial" w:hAnsi="Arial" w:cs="Arial"/>
        </w:rPr>
        <w:t>will generate comp</w:t>
      </w:r>
      <w:r w:rsidR="00952ACF" w:rsidRPr="002C760F">
        <w:rPr>
          <w:rFonts w:ascii="Arial" w:hAnsi="Arial" w:cs="Arial"/>
        </w:rPr>
        <w:t>rehensive</w:t>
      </w:r>
      <w:r w:rsidR="003B4699" w:rsidRPr="002C760F">
        <w:rPr>
          <w:rFonts w:ascii="Arial" w:hAnsi="Arial" w:cs="Arial"/>
        </w:rPr>
        <w:t xml:space="preserve"> data </w:t>
      </w:r>
      <w:r w:rsidR="003B4699" w:rsidRPr="002C760F">
        <w:rPr>
          <w:rFonts w:ascii="Arial" w:eastAsiaTheme="minorHAnsi" w:hAnsi="Arial" w:cs="Arial"/>
          <w:lang w:eastAsia="en-US"/>
        </w:rPr>
        <w:t xml:space="preserve">to be used </w:t>
      </w:r>
      <w:r w:rsidR="00041668" w:rsidRPr="002C760F">
        <w:rPr>
          <w:rFonts w:ascii="Arial" w:eastAsiaTheme="minorHAnsi" w:hAnsi="Arial" w:cs="Arial"/>
          <w:lang w:eastAsia="en-US"/>
        </w:rPr>
        <w:t xml:space="preserve">for </w:t>
      </w:r>
      <w:r w:rsidR="003B4699" w:rsidRPr="002C760F">
        <w:rPr>
          <w:rFonts w:ascii="Arial" w:eastAsiaTheme="minorHAnsi" w:hAnsi="Arial" w:cs="Arial"/>
          <w:lang w:eastAsia="en-US"/>
        </w:rPr>
        <w:t xml:space="preserve">intraocular inflammatory diseases </w:t>
      </w:r>
      <w:r w:rsidR="00041668" w:rsidRPr="002C760F">
        <w:rPr>
          <w:rFonts w:ascii="Arial" w:eastAsiaTheme="minorHAnsi" w:hAnsi="Arial" w:cs="Arial"/>
          <w:lang w:eastAsia="en-US"/>
        </w:rPr>
        <w:t xml:space="preserve">which </w:t>
      </w:r>
      <w:r w:rsidR="00620B3F" w:rsidRPr="002C760F">
        <w:rPr>
          <w:rFonts w:ascii="Arial" w:eastAsiaTheme="minorHAnsi" w:hAnsi="Arial" w:cs="Arial"/>
          <w:lang w:eastAsia="en-US"/>
        </w:rPr>
        <w:t xml:space="preserve">leading </w:t>
      </w:r>
      <w:r w:rsidR="00E113E3" w:rsidRPr="002C760F">
        <w:rPr>
          <w:rFonts w:ascii="Arial" w:eastAsiaTheme="minorHAnsi" w:hAnsi="Arial" w:cs="Arial"/>
          <w:lang w:eastAsia="en-US"/>
        </w:rPr>
        <w:t>causes</w:t>
      </w:r>
      <w:r w:rsidR="00620B3F" w:rsidRPr="002C760F">
        <w:rPr>
          <w:rFonts w:ascii="Arial" w:eastAsiaTheme="minorHAnsi" w:hAnsi="Arial" w:cs="Arial"/>
          <w:lang w:eastAsia="en-US"/>
        </w:rPr>
        <w:t xml:space="preserve"> of blindness worldwide</w:t>
      </w:r>
      <w:r w:rsidR="009D3B69" w:rsidRPr="002C760F">
        <w:rPr>
          <w:rFonts w:ascii="Arial" w:eastAsiaTheme="minorHAnsi" w:hAnsi="Arial" w:cs="Arial"/>
          <w:lang w:eastAsia="en-US"/>
        </w:rPr>
        <w:fldChar w:fldCharType="begin"/>
      </w:r>
      <w:r w:rsidR="00E62E95" w:rsidRPr="002C760F">
        <w:rPr>
          <w:rFonts w:ascii="Arial" w:eastAsiaTheme="minorHAnsi" w:hAnsi="Arial" w:cs="Arial"/>
          <w:lang w:eastAsia="en-US"/>
        </w:rPr>
        <w:instrText xml:space="preserve"> ADDIN EN.CITE &lt;EndNote&gt;&lt;Cite&gt;&lt;Author&gt;Dick&lt;/Author&gt;&lt;Year&gt;2017&lt;/Year&gt;&lt;RecNum&gt;20&lt;/RecNum&gt;&lt;DisplayText&gt;&lt;style face="superscript"&gt;9&lt;/style&gt;&lt;/DisplayText&gt;&lt;record&gt;&lt;rec-number&gt;20&lt;/rec-number&gt;&lt;foreign-keys&gt;&lt;key app="EN" db-id="tv59t90entspdseeewuxxffews50t2ws2vpx" timestamp="1585739069"&gt;20&lt;/key&gt;&lt;/foreign-keys&gt;&lt;ref-type name="Journal Article"&gt;17&lt;/ref-type&gt;&lt;contributors&gt;&lt;authors&gt;&lt;author&gt;Dick, A. D.&lt;/author&gt;&lt;/authors&gt;&lt;/contributors&gt;&lt;auth-address&gt;UCL Institute of Ophthalmology, London, UK.&amp;#xD;Academic unit of Ophthalmology, School of Clinical Sciences, University of Bristol, Bristol, UK.&amp;#xD;National Institute for Health Research (NIHR) Biomedical Research Centre at Moorfields Eye Hospital NHS Foundation Trust and UCL Institute of Ophthalmology, London, UK.&lt;/auth-address&gt;&lt;titles&gt;&lt;title&gt;Doyne lecture 2016: intraocular health and the many faces of inflammation&lt;/title&gt;&lt;secondary-title&gt;Eye (Lond)&lt;/secondary-title&gt;&lt;/titles&gt;&lt;periodical&gt;&lt;full-title&gt;Eye (Lond)&lt;/full-title&gt;&lt;/periodical&gt;&lt;pages&gt;87-96&lt;/pages&gt;&lt;volume&gt;31&lt;/volume&gt;&lt;number&gt;1&lt;/number&gt;&lt;keywords&gt;&lt;keyword&gt;Adaptive Immunity/*physiology&lt;/keyword&gt;&lt;keyword&gt;Eye Diseases/drug therapy/*immunology/pathology&lt;/keyword&gt;&lt;keyword&gt;Humans&lt;/keyword&gt;&lt;keyword&gt;Immunity, Innate/*physiology&lt;/keyword&gt;&lt;keyword&gt;Inflammation/drug therapy/*immunology/pathology&lt;/keyword&gt;&lt;keyword&gt;Macrophages/pathology&lt;/keyword&gt;&lt;keyword&gt;Macular Degeneration/immunology/pathology&lt;/keyword&gt;&lt;keyword&gt;Molecular Targeted Therapy/methods&lt;/keyword&gt;&lt;keyword&gt;Uveitis/immunology&lt;/keyword&gt;&lt;/keywords&gt;&lt;dates&gt;&lt;year&gt;2017&lt;/year&gt;&lt;pub-dates&gt;&lt;date&gt;Jan&lt;/date&gt;&lt;/pub-dates&gt;&lt;/dates&gt;&lt;isbn&gt;1476-5454 (Electronic)&amp;#xD;0950-222X (Linking)&lt;/isbn&gt;&lt;accession-num&gt;27636226&lt;/accession-num&gt;&lt;urls&gt;&lt;related-urls&gt;&lt;url&gt;https://www.ncbi.nlm.nih.gov/pubmed/27636226&lt;/url&gt;&lt;/related-urls&gt;&lt;/urls&gt;&lt;custom2&gt;PMC5233925&lt;/custom2&gt;&lt;electronic-resource-num&gt;10.1038/eye.2016.177&lt;/electronic-resource-num&gt;&lt;/record&gt;&lt;/Cite&gt;&lt;/EndNote&gt;</w:instrText>
      </w:r>
      <w:r w:rsidR="009D3B69" w:rsidRPr="002C760F">
        <w:rPr>
          <w:rFonts w:ascii="Arial" w:eastAsiaTheme="minorHAnsi" w:hAnsi="Arial" w:cs="Arial"/>
          <w:lang w:eastAsia="en-US"/>
        </w:rPr>
        <w:fldChar w:fldCharType="separate"/>
      </w:r>
      <w:r w:rsidR="00E62E95" w:rsidRPr="002C760F">
        <w:rPr>
          <w:rFonts w:ascii="Arial" w:eastAsiaTheme="minorHAnsi" w:hAnsi="Arial" w:cs="Arial"/>
          <w:noProof/>
          <w:vertAlign w:val="superscript"/>
          <w:lang w:eastAsia="en-US"/>
        </w:rPr>
        <w:t>9</w:t>
      </w:r>
      <w:r w:rsidR="009D3B69" w:rsidRPr="002C760F">
        <w:rPr>
          <w:rFonts w:ascii="Arial" w:eastAsiaTheme="minorHAnsi" w:hAnsi="Arial" w:cs="Arial"/>
          <w:lang w:eastAsia="en-US"/>
        </w:rPr>
        <w:fldChar w:fldCharType="end"/>
      </w:r>
      <w:r w:rsidR="00620B3F" w:rsidRPr="002C760F">
        <w:rPr>
          <w:rFonts w:ascii="Arial" w:eastAsiaTheme="minorHAnsi" w:hAnsi="Arial" w:cs="Arial"/>
          <w:lang w:eastAsia="en-US"/>
        </w:rPr>
        <w:t xml:space="preserve">. </w:t>
      </w:r>
    </w:p>
    <w:p w14:paraId="7337D725" w14:textId="77777777" w:rsidR="00E935A8" w:rsidRPr="002C760F" w:rsidRDefault="00E935A8" w:rsidP="007C675D">
      <w:pPr>
        <w:autoSpaceDE w:val="0"/>
        <w:autoSpaceDN w:val="0"/>
        <w:adjustRightInd w:val="0"/>
        <w:contextualSpacing/>
        <w:jc w:val="both"/>
        <w:rPr>
          <w:rFonts w:ascii="Arial" w:eastAsiaTheme="minorHAnsi" w:hAnsi="Arial" w:cs="Arial"/>
          <w:lang w:eastAsia="en-US"/>
        </w:rPr>
      </w:pPr>
    </w:p>
    <w:p w14:paraId="243E9DFC" w14:textId="64312068" w:rsidR="00E935A8" w:rsidRPr="002C760F" w:rsidRDefault="004965B2" w:rsidP="007C675D">
      <w:pPr>
        <w:pStyle w:val="ListParagraph"/>
        <w:ind w:left="0"/>
        <w:jc w:val="both"/>
        <w:rPr>
          <w:rFonts w:cs="Arial"/>
          <w:b/>
          <w:bCs/>
        </w:rPr>
      </w:pPr>
      <w:r w:rsidRPr="002C760F">
        <w:rPr>
          <w:rFonts w:cs="Arial"/>
          <w:b/>
          <w:bCs/>
        </w:rPr>
        <w:t xml:space="preserve">Protocol: </w:t>
      </w:r>
    </w:p>
    <w:p w14:paraId="4BB51AB6" w14:textId="77777777" w:rsidR="00E935A8" w:rsidRPr="002C760F" w:rsidRDefault="00E935A8" w:rsidP="007C675D">
      <w:pPr>
        <w:pStyle w:val="ListParagraph"/>
        <w:ind w:left="0"/>
        <w:jc w:val="both"/>
        <w:rPr>
          <w:rFonts w:cs="Arial"/>
          <w:b/>
          <w:bCs/>
        </w:rPr>
      </w:pPr>
    </w:p>
    <w:p w14:paraId="153E3856" w14:textId="1E847566" w:rsidR="00E935A8" w:rsidRPr="002C760F" w:rsidRDefault="00E935A8" w:rsidP="007C675D">
      <w:pPr>
        <w:contextualSpacing/>
        <w:jc w:val="both"/>
        <w:rPr>
          <w:rFonts w:ascii="Arial" w:hAnsi="Arial" w:cs="Arial"/>
        </w:rPr>
      </w:pPr>
      <w:r w:rsidRPr="002C760F">
        <w:rPr>
          <w:rFonts w:ascii="Arial" w:hAnsi="Arial" w:cs="Arial"/>
        </w:rPr>
        <w:lastRenderedPageBreak/>
        <w:t xml:space="preserve">All experiments were performed in accordance to the UK Animals (Scientific Procedures) Act of 1986, and </w:t>
      </w:r>
      <w:r w:rsidRPr="002C760F">
        <w:rPr>
          <w:rFonts w:ascii="Arial" w:hAnsi="Arial" w:cs="Arial"/>
          <w:shd w:val="clear" w:color="auto" w:fill="FFFFFF"/>
        </w:rPr>
        <w:t xml:space="preserve">institutional Animal Welfare and Ethical Review Body (AWERB) guidelines. </w:t>
      </w:r>
    </w:p>
    <w:p w14:paraId="3A4B4050" w14:textId="00F4E084" w:rsidR="00924CE6" w:rsidRPr="002C760F" w:rsidRDefault="00924CE6" w:rsidP="007C675D">
      <w:pPr>
        <w:contextualSpacing/>
        <w:jc w:val="both"/>
        <w:rPr>
          <w:rFonts w:ascii="Arial" w:hAnsi="Arial" w:cs="Arial"/>
        </w:rPr>
      </w:pPr>
    </w:p>
    <w:p w14:paraId="0A164BFB" w14:textId="1DE7594C" w:rsidR="00D40D78" w:rsidRPr="002C760F" w:rsidRDefault="00D40D78" w:rsidP="007C675D">
      <w:pPr>
        <w:pStyle w:val="ListParagraph"/>
        <w:numPr>
          <w:ilvl w:val="0"/>
          <w:numId w:val="23"/>
        </w:numPr>
        <w:ind w:left="0" w:firstLine="0"/>
        <w:jc w:val="both"/>
        <w:rPr>
          <w:rFonts w:cs="Arial"/>
          <w:b/>
          <w:bCs/>
        </w:rPr>
      </w:pPr>
      <w:r w:rsidRPr="002C760F">
        <w:rPr>
          <w:rFonts w:cs="Arial"/>
          <w:b/>
          <w:bCs/>
        </w:rPr>
        <w:t xml:space="preserve">Mouse Preparation </w:t>
      </w:r>
    </w:p>
    <w:p w14:paraId="177D2E48" w14:textId="77777777" w:rsidR="00E935A8" w:rsidRPr="002C760F" w:rsidRDefault="00E935A8" w:rsidP="007C675D">
      <w:pPr>
        <w:contextualSpacing/>
        <w:jc w:val="both"/>
        <w:rPr>
          <w:rFonts w:ascii="Arial" w:hAnsi="Arial" w:cs="Arial"/>
        </w:rPr>
      </w:pPr>
    </w:p>
    <w:p w14:paraId="69FFC141" w14:textId="2E527B4A" w:rsidR="00157219" w:rsidRPr="002C760F" w:rsidRDefault="00E935A8" w:rsidP="007C675D">
      <w:pPr>
        <w:pStyle w:val="ListParagraph"/>
        <w:numPr>
          <w:ilvl w:val="1"/>
          <w:numId w:val="23"/>
        </w:numPr>
        <w:ind w:left="0" w:firstLine="0"/>
        <w:jc w:val="both"/>
        <w:rPr>
          <w:rFonts w:cs="Arial"/>
        </w:rPr>
      </w:pPr>
      <w:r w:rsidRPr="002C760F">
        <w:rPr>
          <w:rFonts w:cs="Arial"/>
        </w:rPr>
        <w:t xml:space="preserve">Perform all experiments on adult, female C57BL/6J mice aged between 6-8 weeks old provided with food and water </w:t>
      </w:r>
      <w:r w:rsidRPr="002C760F">
        <w:rPr>
          <w:rFonts w:cs="Arial"/>
          <w:i/>
          <w:iCs/>
        </w:rPr>
        <w:t>ad libitum</w:t>
      </w:r>
      <w:r w:rsidRPr="002C760F">
        <w:rPr>
          <w:rFonts w:cs="Arial"/>
        </w:rPr>
        <w:t>.</w:t>
      </w:r>
    </w:p>
    <w:p w14:paraId="075B1E80" w14:textId="77777777" w:rsidR="00ED27CB" w:rsidRPr="002C760F" w:rsidRDefault="00ED27CB" w:rsidP="007C675D">
      <w:pPr>
        <w:contextualSpacing/>
        <w:jc w:val="both"/>
        <w:rPr>
          <w:rFonts w:ascii="Arial" w:hAnsi="Arial" w:cs="Arial"/>
        </w:rPr>
      </w:pPr>
    </w:p>
    <w:p w14:paraId="08130D67" w14:textId="30FA7019" w:rsidR="00D40D78" w:rsidRPr="00105EAD" w:rsidRDefault="00D40D78" w:rsidP="007C675D">
      <w:pPr>
        <w:pStyle w:val="ListParagraph"/>
        <w:numPr>
          <w:ilvl w:val="0"/>
          <w:numId w:val="23"/>
        </w:numPr>
        <w:ind w:left="0" w:firstLine="0"/>
        <w:jc w:val="both"/>
        <w:rPr>
          <w:rFonts w:cs="Arial"/>
          <w:b/>
          <w:bCs/>
        </w:rPr>
      </w:pPr>
      <w:r w:rsidRPr="00105EAD">
        <w:rPr>
          <w:rFonts w:cs="Arial"/>
          <w:b/>
          <w:bCs/>
        </w:rPr>
        <w:t>IRBP</w:t>
      </w:r>
      <w:r w:rsidRPr="00105EAD">
        <w:rPr>
          <w:rFonts w:cs="Arial"/>
          <w:b/>
          <w:bCs/>
          <w:vertAlign w:val="subscript"/>
        </w:rPr>
        <w:t xml:space="preserve">1-20 </w:t>
      </w:r>
      <w:r w:rsidR="00E0460F" w:rsidRPr="00105EAD">
        <w:rPr>
          <w:rFonts w:cs="Arial"/>
          <w:b/>
          <w:bCs/>
        </w:rPr>
        <w:t xml:space="preserve">– CFA </w:t>
      </w:r>
      <w:r w:rsidRPr="00105EAD">
        <w:rPr>
          <w:rFonts w:cs="Arial"/>
          <w:b/>
          <w:bCs/>
        </w:rPr>
        <w:t xml:space="preserve">Emulsion Preparation </w:t>
      </w:r>
    </w:p>
    <w:p w14:paraId="12AB3D3C" w14:textId="77777777" w:rsidR="00E935A8" w:rsidRPr="00142946" w:rsidRDefault="00E935A8" w:rsidP="007C675D">
      <w:pPr>
        <w:pStyle w:val="ListParagraph"/>
        <w:ind w:left="0"/>
        <w:jc w:val="both"/>
        <w:rPr>
          <w:rFonts w:cs="Arial"/>
          <w:b/>
          <w:bCs/>
        </w:rPr>
      </w:pPr>
    </w:p>
    <w:p w14:paraId="45287EA6" w14:textId="4E2F6C39" w:rsidR="00E935A8" w:rsidRPr="00105EAD" w:rsidRDefault="00E935A8" w:rsidP="007C675D">
      <w:pPr>
        <w:pStyle w:val="ListParagraph"/>
        <w:numPr>
          <w:ilvl w:val="1"/>
          <w:numId w:val="23"/>
        </w:numPr>
        <w:ind w:left="0" w:firstLine="0"/>
        <w:jc w:val="both"/>
        <w:rPr>
          <w:rFonts w:cs="Arial"/>
        </w:rPr>
      </w:pPr>
      <w:r w:rsidRPr="00105EAD">
        <w:rPr>
          <w:rFonts w:cs="Arial"/>
        </w:rPr>
        <w:t>As e</w:t>
      </w:r>
      <w:r w:rsidR="00D40D78" w:rsidRPr="00105EAD">
        <w:rPr>
          <w:rFonts w:cs="Arial"/>
        </w:rPr>
        <w:t xml:space="preserve">mulsion preparation is essential to the reproducibility and incidence of </w:t>
      </w:r>
      <w:r w:rsidR="006039A0" w:rsidRPr="00105EAD">
        <w:rPr>
          <w:rFonts w:cs="Arial"/>
        </w:rPr>
        <w:t>disease</w:t>
      </w:r>
      <w:r w:rsidRPr="00105EAD">
        <w:rPr>
          <w:rFonts w:cs="Arial"/>
        </w:rPr>
        <w:t xml:space="preserve">, </w:t>
      </w:r>
      <w:r w:rsidR="00157219" w:rsidRPr="00105EAD">
        <w:rPr>
          <w:rFonts w:cs="Arial"/>
        </w:rPr>
        <w:t xml:space="preserve">maintain consistency </w:t>
      </w:r>
      <w:r w:rsidR="006039A0" w:rsidRPr="00105EAD">
        <w:rPr>
          <w:rFonts w:cs="Arial"/>
        </w:rPr>
        <w:t>throughout the preparation process</w:t>
      </w:r>
      <w:r w:rsidR="00FA2185" w:rsidRPr="00105EAD">
        <w:rPr>
          <w:rFonts w:cs="Arial"/>
        </w:rPr>
        <w:t xml:space="preserve"> and across experiments.</w:t>
      </w:r>
      <w:r w:rsidR="006039A0" w:rsidRPr="00105EAD">
        <w:rPr>
          <w:rFonts w:cs="Arial"/>
        </w:rPr>
        <w:t xml:space="preserve"> </w:t>
      </w:r>
    </w:p>
    <w:p w14:paraId="0C57B754" w14:textId="77777777" w:rsidR="00E935A8" w:rsidRPr="00142946" w:rsidRDefault="00E935A8" w:rsidP="007C675D">
      <w:pPr>
        <w:pStyle w:val="ListParagraph"/>
        <w:ind w:left="0"/>
        <w:jc w:val="both"/>
        <w:rPr>
          <w:rFonts w:cs="Arial"/>
        </w:rPr>
      </w:pPr>
    </w:p>
    <w:p w14:paraId="127F246D" w14:textId="6A47812B" w:rsidR="00E935A8" w:rsidRPr="00105EAD" w:rsidRDefault="00FA2185" w:rsidP="007C675D">
      <w:pPr>
        <w:pStyle w:val="ListParagraph"/>
        <w:numPr>
          <w:ilvl w:val="1"/>
          <w:numId w:val="23"/>
        </w:numPr>
        <w:ind w:left="0" w:firstLine="0"/>
        <w:jc w:val="both"/>
        <w:rPr>
          <w:rFonts w:cs="Arial"/>
        </w:rPr>
      </w:pPr>
      <w:r w:rsidRPr="00105EAD">
        <w:rPr>
          <w:rFonts w:cs="Arial"/>
        </w:rPr>
        <w:t xml:space="preserve">When preparing the emulsion, </w:t>
      </w:r>
      <w:r w:rsidR="009D2E5E" w:rsidRPr="00105EAD">
        <w:rPr>
          <w:rFonts w:cs="Arial"/>
        </w:rPr>
        <w:t>note that</w:t>
      </w:r>
      <w:r w:rsidRPr="00105EAD">
        <w:rPr>
          <w:rFonts w:cs="Arial"/>
        </w:rPr>
        <w:t xml:space="preserve"> there will be loss </w:t>
      </w:r>
      <w:r w:rsidR="00CE24A9" w:rsidRPr="00105EAD">
        <w:rPr>
          <w:rFonts w:cs="Arial"/>
        </w:rPr>
        <w:t xml:space="preserve">of </w:t>
      </w:r>
      <w:r w:rsidR="0026321B" w:rsidRPr="00105EAD">
        <w:rPr>
          <w:rFonts w:cs="Arial"/>
        </w:rPr>
        <w:t>the</w:t>
      </w:r>
      <w:r w:rsidR="00CE24A9" w:rsidRPr="00105EAD">
        <w:rPr>
          <w:rFonts w:cs="Arial"/>
        </w:rPr>
        <w:t xml:space="preserve"> antigen </w:t>
      </w:r>
      <w:r w:rsidR="0026321B" w:rsidRPr="00105EAD">
        <w:rPr>
          <w:rFonts w:cs="Arial"/>
        </w:rPr>
        <w:t xml:space="preserve">emulsion </w:t>
      </w:r>
      <w:r w:rsidR="00085EA5" w:rsidRPr="00105EAD">
        <w:rPr>
          <w:rFonts w:cs="Arial"/>
        </w:rPr>
        <w:t>that</w:t>
      </w:r>
      <w:r w:rsidRPr="00105EAD">
        <w:rPr>
          <w:rFonts w:cs="Arial"/>
        </w:rPr>
        <w:t xml:space="preserve"> should be accounted for in the calculations of all reagent quantities beforehand. This loss </w:t>
      </w:r>
      <w:r w:rsidR="0026321B" w:rsidRPr="00105EAD">
        <w:rPr>
          <w:rFonts w:cs="Arial"/>
        </w:rPr>
        <w:t xml:space="preserve">can be </w:t>
      </w:r>
      <w:r w:rsidRPr="00105EAD">
        <w:rPr>
          <w:rFonts w:cs="Arial"/>
        </w:rPr>
        <w:t>approximately equivalent to 1.5</w:t>
      </w:r>
      <w:r w:rsidR="00085EA5" w:rsidRPr="00105EAD">
        <w:rPr>
          <w:rFonts w:cs="Arial"/>
        </w:rPr>
        <w:t>x</w:t>
      </w:r>
      <w:r w:rsidRPr="00105EAD">
        <w:rPr>
          <w:rFonts w:cs="Arial"/>
        </w:rPr>
        <w:t xml:space="preserve"> </w:t>
      </w:r>
      <w:r w:rsidR="007F0847" w:rsidRPr="00105EAD">
        <w:rPr>
          <w:rFonts w:cs="Arial"/>
        </w:rPr>
        <w:t xml:space="preserve">(or 50% </w:t>
      </w:r>
      <w:r w:rsidR="00A037E3" w:rsidRPr="00105EAD">
        <w:rPr>
          <w:rFonts w:cs="Arial"/>
        </w:rPr>
        <w:t>extra</w:t>
      </w:r>
      <w:r w:rsidR="007F0847" w:rsidRPr="00105EAD">
        <w:rPr>
          <w:rFonts w:cs="Arial"/>
        </w:rPr>
        <w:t xml:space="preserve"> </w:t>
      </w:r>
      <w:r w:rsidR="0026321B" w:rsidRPr="00105EAD">
        <w:rPr>
          <w:rFonts w:cs="Arial"/>
        </w:rPr>
        <w:t>of the volume prepared</w:t>
      </w:r>
      <w:r w:rsidR="00A037E3" w:rsidRPr="00105EAD">
        <w:rPr>
          <w:rFonts w:cs="Arial"/>
        </w:rPr>
        <w:t>)</w:t>
      </w:r>
      <w:r w:rsidR="0026321B" w:rsidRPr="00105EAD">
        <w:rPr>
          <w:rFonts w:cs="Arial"/>
        </w:rPr>
        <w:t xml:space="preserve">, based on </w:t>
      </w:r>
      <w:r w:rsidRPr="00105EAD">
        <w:rPr>
          <w:rFonts w:cs="Arial"/>
        </w:rPr>
        <w:t xml:space="preserve">the number of mice prepared for immunisation. </w:t>
      </w:r>
    </w:p>
    <w:p w14:paraId="04A3702F" w14:textId="77777777" w:rsidR="00E935A8" w:rsidRPr="002C760F" w:rsidRDefault="00E935A8" w:rsidP="007C675D">
      <w:pPr>
        <w:pStyle w:val="ListParagraph"/>
        <w:ind w:left="0"/>
        <w:jc w:val="both"/>
        <w:rPr>
          <w:rFonts w:cs="Arial"/>
        </w:rPr>
      </w:pPr>
    </w:p>
    <w:p w14:paraId="4D91A861" w14:textId="3E348DF4" w:rsidR="00E935A8" w:rsidRPr="002C760F" w:rsidRDefault="00E935A8" w:rsidP="007C675D">
      <w:pPr>
        <w:contextualSpacing/>
        <w:jc w:val="both"/>
        <w:rPr>
          <w:rFonts w:ascii="Arial" w:hAnsi="Arial" w:cs="Arial"/>
        </w:rPr>
      </w:pPr>
      <w:r w:rsidRPr="002C760F">
        <w:rPr>
          <w:rFonts w:ascii="Arial" w:hAnsi="Arial" w:cs="Arial"/>
        </w:rPr>
        <w:t xml:space="preserve">NOTE: To immunize 10 mice (10 x 1.5 = 15 mice), prepare 6.0 mg of peptide (100 µg peptide per 20 g mouse x 15 mice). Each mouse should receive 200 µL for immunization (prepare 3 mL total). The final volume comprises a 1:1 ratio of peptide solution and CFA, hence, 1.5 mL of peptide solution + 1.5 mL of CFA. </w:t>
      </w:r>
    </w:p>
    <w:p w14:paraId="6B31847D" w14:textId="77777777" w:rsidR="00E935A8" w:rsidRPr="002C760F" w:rsidRDefault="00E935A8" w:rsidP="007C675D">
      <w:pPr>
        <w:contextualSpacing/>
        <w:jc w:val="both"/>
        <w:rPr>
          <w:rFonts w:ascii="Arial" w:hAnsi="Arial" w:cs="Arial"/>
        </w:rPr>
      </w:pPr>
    </w:p>
    <w:p w14:paraId="558ACD95" w14:textId="6ACC6CC6" w:rsidR="00667D60" w:rsidRPr="00142946" w:rsidRDefault="00E935A8" w:rsidP="007C675D">
      <w:pPr>
        <w:pStyle w:val="ListParagraph"/>
        <w:numPr>
          <w:ilvl w:val="1"/>
          <w:numId w:val="23"/>
        </w:numPr>
        <w:ind w:left="0" w:firstLine="0"/>
        <w:jc w:val="both"/>
        <w:rPr>
          <w:rFonts w:cs="Arial"/>
        </w:rPr>
      </w:pPr>
      <w:r w:rsidRPr="00105EAD">
        <w:rPr>
          <w:rFonts w:cs="Arial"/>
        </w:rPr>
        <w:t>P</w:t>
      </w:r>
      <w:r w:rsidR="00667D60" w:rsidRPr="00105EAD">
        <w:rPr>
          <w:rFonts w:cs="Arial"/>
        </w:rPr>
        <w:t>repare</w:t>
      </w:r>
      <w:r w:rsidR="00CE591F" w:rsidRPr="00105EAD">
        <w:rPr>
          <w:rFonts w:cs="Arial"/>
        </w:rPr>
        <w:t xml:space="preserve"> the following</w:t>
      </w:r>
      <w:r w:rsidR="00667D60" w:rsidRPr="00105EAD">
        <w:rPr>
          <w:rFonts w:cs="Arial"/>
        </w:rPr>
        <w:t xml:space="preserve"> sterile solutions</w:t>
      </w:r>
      <w:r w:rsidRPr="00105EAD">
        <w:rPr>
          <w:rFonts w:cs="Arial"/>
        </w:rPr>
        <w:t xml:space="preserve"> in a laminar flow cabinet.</w:t>
      </w:r>
    </w:p>
    <w:p w14:paraId="3F75D8D9" w14:textId="77777777" w:rsidR="00E935A8" w:rsidRPr="002C760F" w:rsidRDefault="00E935A8" w:rsidP="007C675D">
      <w:pPr>
        <w:pStyle w:val="ListParagraph"/>
        <w:ind w:left="0"/>
        <w:jc w:val="both"/>
        <w:rPr>
          <w:rFonts w:cs="Arial"/>
        </w:rPr>
      </w:pPr>
    </w:p>
    <w:p w14:paraId="1F3D78BD" w14:textId="255D836D" w:rsidR="00E935A8" w:rsidRPr="001232AF" w:rsidRDefault="00E935A8" w:rsidP="007C675D">
      <w:pPr>
        <w:pStyle w:val="ListParagraph"/>
        <w:numPr>
          <w:ilvl w:val="1"/>
          <w:numId w:val="23"/>
        </w:numPr>
        <w:ind w:left="0" w:firstLine="0"/>
        <w:jc w:val="both"/>
        <w:rPr>
          <w:rFonts w:cs="Arial"/>
          <w:highlight w:val="yellow"/>
        </w:rPr>
      </w:pPr>
      <w:r w:rsidRPr="001232AF">
        <w:rPr>
          <w:rFonts w:cs="Arial"/>
          <w:highlight w:val="yellow"/>
        </w:rPr>
        <w:t>Weigh out</w:t>
      </w:r>
      <w:r w:rsidR="00D40D78" w:rsidRPr="001232AF">
        <w:rPr>
          <w:rFonts w:cs="Arial"/>
          <w:highlight w:val="yellow"/>
        </w:rPr>
        <w:t xml:space="preserve"> </w:t>
      </w:r>
      <w:r w:rsidR="009D2E5E" w:rsidRPr="001232AF">
        <w:rPr>
          <w:rFonts w:cs="Arial"/>
          <w:highlight w:val="yellow"/>
        </w:rPr>
        <w:t>human IRBP</w:t>
      </w:r>
      <w:r w:rsidR="009D2E5E" w:rsidRPr="001232AF">
        <w:rPr>
          <w:rFonts w:cs="Arial"/>
          <w:highlight w:val="yellow"/>
          <w:vertAlign w:val="subscript"/>
        </w:rPr>
        <w:t>1-20</w:t>
      </w:r>
      <w:r w:rsidR="009D2E5E" w:rsidRPr="001232AF">
        <w:rPr>
          <w:rFonts w:cs="Arial"/>
          <w:highlight w:val="yellow"/>
        </w:rPr>
        <w:t xml:space="preserve"> (LAQGAYRTAVDLESLASQLT) </w:t>
      </w:r>
      <w:r w:rsidR="00393D6F" w:rsidRPr="001232AF">
        <w:rPr>
          <w:rFonts w:cs="Arial"/>
          <w:highlight w:val="yellow"/>
        </w:rPr>
        <w:t xml:space="preserve">stored in </w:t>
      </w:r>
      <w:r w:rsidR="00085EA5" w:rsidRPr="001232AF">
        <w:rPr>
          <w:rFonts w:cs="Arial"/>
          <w:highlight w:val="yellow"/>
        </w:rPr>
        <w:t xml:space="preserve">a </w:t>
      </w:r>
      <w:r w:rsidR="00393D6F" w:rsidRPr="001232AF">
        <w:rPr>
          <w:rFonts w:cs="Arial"/>
          <w:highlight w:val="yellow"/>
        </w:rPr>
        <w:t>lyophilized form at -20</w:t>
      </w:r>
      <w:r w:rsidRPr="001232AF">
        <w:rPr>
          <w:rFonts w:cs="Arial"/>
          <w:highlight w:val="yellow"/>
        </w:rPr>
        <w:t xml:space="preserve"> </w:t>
      </w:r>
      <w:r w:rsidR="00393D6F" w:rsidRPr="001232AF">
        <w:rPr>
          <w:rFonts w:cs="Arial"/>
          <w:highlight w:val="yellow"/>
          <w:shd w:val="clear" w:color="auto" w:fill="FFFFFF"/>
        </w:rPr>
        <w:t xml:space="preserve">°C according to </w:t>
      </w:r>
      <w:r w:rsidR="0065234A" w:rsidRPr="001232AF">
        <w:rPr>
          <w:rFonts w:cs="Arial"/>
          <w:highlight w:val="yellow"/>
          <w:shd w:val="clear" w:color="auto" w:fill="FFFFFF"/>
        </w:rPr>
        <w:t xml:space="preserve">the </w:t>
      </w:r>
      <w:r w:rsidR="00393D6F" w:rsidRPr="001232AF">
        <w:rPr>
          <w:rFonts w:cs="Arial"/>
          <w:highlight w:val="yellow"/>
          <w:shd w:val="clear" w:color="auto" w:fill="FFFFFF"/>
        </w:rPr>
        <w:t>desired amount (</w:t>
      </w:r>
      <w:r w:rsidR="00FB248F" w:rsidRPr="001232AF">
        <w:rPr>
          <w:rFonts w:cs="Arial"/>
          <w:highlight w:val="yellow"/>
          <w:shd w:val="clear" w:color="auto" w:fill="FFFFFF"/>
        </w:rPr>
        <w:t>40</w:t>
      </w:r>
      <w:r w:rsidRPr="001232AF">
        <w:rPr>
          <w:rFonts w:cs="Arial"/>
          <w:highlight w:val="yellow"/>
          <w:shd w:val="clear" w:color="auto" w:fill="FFFFFF"/>
        </w:rPr>
        <w:t xml:space="preserve">0 µg </w:t>
      </w:r>
      <w:r w:rsidR="00393D6F" w:rsidRPr="001232AF">
        <w:rPr>
          <w:rFonts w:cs="Arial"/>
          <w:highlight w:val="yellow"/>
          <w:shd w:val="clear" w:color="auto" w:fill="FFFFFF"/>
        </w:rPr>
        <w:t>per</w:t>
      </w:r>
      <w:r w:rsidR="007F0847" w:rsidRPr="001232AF">
        <w:rPr>
          <w:rFonts w:cs="Arial"/>
          <w:highlight w:val="yellow"/>
          <w:shd w:val="clear" w:color="auto" w:fill="FFFFFF"/>
        </w:rPr>
        <w:t xml:space="preserve"> 20</w:t>
      </w:r>
      <w:r w:rsidRPr="001232AF">
        <w:rPr>
          <w:rFonts w:cs="Arial"/>
          <w:highlight w:val="yellow"/>
          <w:shd w:val="clear" w:color="auto" w:fill="FFFFFF"/>
        </w:rPr>
        <w:t xml:space="preserve"> </w:t>
      </w:r>
      <w:r w:rsidR="007F0847" w:rsidRPr="001232AF">
        <w:rPr>
          <w:rFonts w:cs="Arial"/>
          <w:highlight w:val="yellow"/>
          <w:shd w:val="clear" w:color="auto" w:fill="FFFFFF"/>
        </w:rPr>
        <w:t>g</w:t>
      </w:r>
      <w:r w:rsidR="00393D6F" w:rsidRPr="001232AF">
        <w:rPr>
          <w:rFonts w:cs="Arial"/>
          <w:highlight w:val="yellow"/>
          <w:shd w:val="clear" w:color="auto" w:fill="FFFFFF"/>
        </w:rPr>
        <w:t xml:space="preserve"> mouse) and resuspend in </w:t>
      </w:r>
      <w:r w:rsidR="00F35B7B" w:rsidRPr="001232AF">
        <w:rPr>
          <w:rFonts w:cs="Arial"/>
          <w:highlight w:val="yellow"/>
          <w:shd w:val="clear" w:color="auto" w:fill="FFFFFF"/>
        </w:rPr>
        <w:t xml:space="preserve">a minimum volume </w:t>
      </w:r>
      <w:r w:rsidR="0026321B" w:rsidRPr="001232AF">
        <w:rPr>
          <w:rFonts w:cs="Arial"/>
          <w:highlight w:val="yellow"/>
          <w:shd w:val="clear" w:color="auto" w:fill="FFFFFF"/>
        </w:rPr>
        <w:t xml:space="preserve">in </w:t>
      </w:r>
      <w:r w:rsidR="00393D6F" w:rsidRPr="001232AF">
        <w:rPr>
          <w:rFonts w:cs="Arial"/>
          <w:highlight w:val="yellow"/>
          <w:shd w:val="clear" w:color="auto" w:fill="FFFFFF"/>
        </w:rPr>
        <w:t xml:space="preserve">100% DMSO to completely dissolve the powder. </w:t>
      </w:r>
    </w:p>
    <w:p w14:paraId="71B538BD" w14:textId="77777777" w:rsidR="00E935A8" w:rsidRPr="002C760F" w:rsidRDefault="00E935A8" w:rsidP="007C675D">
      <w:pPr>
        <w:pStyle w:val="ListParagraph"/>
        <w:ind w:left="0"/>
        <w:jc w:val="both"/>
        <w:rPr>
          <w:rFonts w:cs="Arial"/>
        </w:rPr>
      </w:pPr>
    </w:p>
    <w:p w14:paraId="39573F11" w14:textId="3D88583B" w:rsidR="00E935A8" w:rsidRPr="002C760F" w:rsidRDefault="00260FA6" w:rsidP="007C675D">
      <w:pPr>
        <w:pStyle w:val="ListParagraph"/>
        <w:numPr>
          <w:ilvl w:val="2"/>
          <w:numId w:val="23"/>
        </w:numPr>
        <w:ind w:left="0" w:firstLine="0"/>
        <w:jc w:val="both"/>
        <w:rPr>
          <w:rFonts w:cs="Arial"/>
        </w:rPr>
      </w:pPr>
      <w:r w:rsidRPr="001232AF">
        <w:rPr>
          <w:rFonts w:cs="Arial"/>
          <w:highlight w:val="yellow"/>
        </w:rPr>
        <w:t>To ensure</w:t>
      </w:r>
      <w:r w:rsidR="00065E70" w:rsidRPr="001232AF">
        <w:rPr>
          <w:rFonts w:cs="Arial"/>
          <w:highlight w:val="yellow"/>
        </w:rPr>
        <w:t xml:space="preserve"> the powder is </w:t>
      </w:r>
      <w:r w:rsidR="00FA2185" w:rsidRPr="001232AF">
        <w:rPr>
          <w:rFonts w:cs="Arial"/>
          <w:highlight w:val="yellow"/>
        </w:rPr>
        <w:t xml:space="preserve">fully </w:t>
      </w:r>
      <w:r w:rsidR="00065E70" w:rsidRPr="001232AF">
        <w:rPr>
          <w:rFonts w:cs="Arial"/>
          <w:highlight w:val="yellow"/>
        </w:rPr>
        <w:t>dissolved</w:t>
      </w:r>
      <w:r w:rsidR="0070161D" w:rsidRPr="001232AF">
        <w:rPr>
          <w:rFonts w:cs="Arial"/>
          <w:highlight w:val="yellow"/>
        </w:rPr>
        <w:t xml:space="preserve">, </w:t>
      </w:r>
      <w:r w:rsidR="00E935A8" w:rsidRPr="001232AF">
        <w:rPr>
          <w:rFonts w:cs="Arial"/>
          <w:highlight w:val="yellow"/>
        </w:rPr>
        <w:t xml:space="preserve">ensure that </w:t>
      </w:r>
      <w:r w:rsidR="0070161D" w:rsidRPr="001232AF">
        <w:rPr>
          <w:rFonts w:cs="Arial"/>
          <w:highlight w:val="yellow"/>
        </w:rPr>
        <w:t>each flake come</w:t>
      </w:r>
      <w:r w:rsidR="00E935A8" w:rsidRPr="001232AF">
        <w:rPr>
          <w:rFonts w:cs="Arial"/>
          <w:highlight w:val="yellow"/>
        </w:rPr>
        <w:t>s</w:t>
      </w:r>
      <w:r w:rsidR="0070161D" w:rsidRPr="001232AF">
        <w:rPr>
          <w:rFonts w:cs="Arial"/>
          <w:highlight w:val="yellow"/>
        </w:rPr>
        <w:t xml:space="preserve"> into contact with the DMSO</w:t>
      </w:r>
      <w:r w:rsidR="00000D86" w:rsidRPr="001232AF">
        <w:rPr>
          <w:rFonts w:cs="Arial"/>
          <w:highlight w:val="yellow"/>
        </w:rPr>
        <w:t xml:space="preserve"> first</w:t>
      </w:r>
      <w:r w:rsidR="0070161D" w:rsidRPr="001232AF">
        <w:rPr>
          <w:rFonts w:cs="Arial"/>
          <w:highlight w:val="yellow"/>
        </w:rPr>
        <w:t xml:space="preserve">. </w:t>
      </w:r>
      <w:r w:rsidR="00E935A8" w:rsidRPr="001232AF">
        <w:rPr>
          <w:rFonts w:cs="Arial"/>
          <w:highlight w:val="yellow"/>
        </w:rPr>
        <w:t>Then, add</w:t>
      </w:r>
      <w:r w:rsidR="00FA2185" w:rsidRPr="001232AF">
        <w:rPr>
          <w:rFonts w:cs="Arial"/>
          <w:highlight w:val="yellow"/>
        </w:rPr>
        <w:t xml:space="preserve"> PBS in small </w:t>
      </w:r>
      <w:r w:rsidR="006264C7" w:rsidRPr="001232AF">
        <w:rPr>
          <w:rFonts w:cs="Arial"/>
          <w:highlight w:val="yellow"/>
        </w:rPr>
        <w:t>portions</w:t>
      </w:r>
      <w:r w:rsidR="00FA2185" w:rsidRPr="001232AF">
        <w:rPr>
          <w:rFonts w:cs="Arial"/>
          <w:highlight w:val="yellow"/>
        </w:rPr>
        <w:t>, incrementally</w:t>
      </w:r>
      <w:r w:rsidR="0065234A" w:rsidRPr="001232AF">
        <w:rPr>
          <w:rFonts w:cs="Arial"/>
          <w:highlight w:val="yellow"/>
        </w:rPr>
        <w:t>,</w:t>
      </w:r>
      <w:r w:rsidR="00FA2185" w:rsidRPr="001232AF">
        <w:rPr>
          <w:rFonts w:cs="Arial"/>
          <w:highlight w:val="yellow"/>
        </w:rPr>
        <w:t xml:space="preserve"> to reach the final volume</w:t>
      </w:r>
      <w:r w:rsidR="006264C7" w:rsidRPr="001232AF">
        <w:rPr>
          <w:rFonts w:cs="Arial"/>
          <w:highlight w:val="yellow"/>
        </w:rPr>
        <w:t xml:space="preserve">. </w:t>
      </w:r>
      <w:r w:rsidR="00E935A8" w:rsidRPr="001232AF">
        <w:rPr>
          <w:rFonts w:cs="Arial"/>
          <w:highlight w:val="yellow"/>
        </w:rPr>
        <w:t>Do not mix</w:t>
      </w:r>
      <w:r w:rsidR="00FA2185" w:rsidRPr="001232AF">
        <w:rPr>
          <w:rFonts w:cs="Arial"/>
          <w:highlight w:val="yellow"/>
        </w:rPr>
        <w:t xml:space="preserve"> with a vortex</w:t>
      </w:r>
      <w:r w:rsidR="00E935A8" w:rsidRPr="001232AF">
        <w:rPr>
          <w:rFonts w:cs="Arial"/>
          <w:highlight w:val="yellow"/>
        </w:rPr>
        <w:t>;</w:t>
      </w:r>
      <w:r w:rsidR="00FA2185" w:rsidRPr="001232AF">
        <w:rPr>
          <w:rFonts w:cs="Arial"/>
          <w:highlight w:val="yellow"/>
        </w:rPr>
        <w:t xml:space="preserve"> </w:t>
      </w:r>
      <w:r w:rsidR="00314E17" w:rsidRPr="001232AF">
        <w:rPr>
          <w:rFonts w:cs="Arial"/>
          <w:highlight w:val="yellow"/>
        </w:rPr>
        <w:t>instead</w:t>
      </w:r>
      <w:r w:rsidR="00FA2185" w:rsidRPr="001232AF">
        <w:rPr>
          <w:rFonts w:cs="Arial"/>
          <w:highlight w:val="yellow"/>
        </w:rPr>
        <w:t>,</w:t>
      </w:r>
      <w:r w:rsidR="00314E17" w:rsidRPr="001232AF">
        <w:rPr>
          <w:rFonts w:cs="Arial"/>
          <w:highlight w:val="yellow"/>
        </w:rPr>
        <w:t xml:space="preserve"> use</w:t>
      </w:r>
      <w:r w:rsidR="00FA2185" w:rsidRPr="001232AF">
        <w:rPr>
          <w:rFonts w:cs="Arial"/>
          <w:highlight w:val="yellow"/>
        </w:rPr>
        <w:t xml:space="preserve"> gentle agitation</w:t>
      </w:r>
      <w:r w:rsidR="0011217C" w:rsidRPr="001232AF">
        <w:rPr>
          <w:rFonts w:cs="Arial"/>
          <w:highlight w:val="yellow"/>
        </w:rPr>
        <w:t>.</w:t>
      </w:r>
      <w:r w:rsidR="005A7465" w:rsidRPr="002C760F">
        <w:rPr>
          <w:rFonts w:cs="Arial"/>
        </w:rPr>
        <w:t xml:space="preserve"> </w:t>
      </w:r>
    </w:p>
    <w:p w14:paraId="539A5F91" w14:textId="77777777" w:rsidR="00E935A8" w:rsidRPr="002C760F" w:rsidRDefault="00E935A8" w:rsidP="007C675D">
      <w:pPr>
        <w:contextualSpacing/>
        <w:jc w:val="both"/>
        <w:rPr>
          <w:rFonts w:ascii="Arial" w:hAnsi="Arial" w:cs="Arial"/>
        </w:rPr>
      </w:pPr>
    </w:p>
    <w:p w14:paraId="200BAED9" w14:textId="46CA2280" w:rsidR="00FA2185" w:rsidRPr="002C760F" w:rsidRDefault="005A7465" w:rsidP="007C675D">
      <w:pPr>
        <w:contextualSpacing/>
        <w:jc w:val="both"/>
        <w:rPr>
          <w:rFonts w:ascii="Arial" w:hAnsi="Arial" w:cs="Arial"/>
        </w:rPr>
      </w:pPr>
      <w:r w:rsidRPr="002C760F">
        <w:rPr>
          <w:rFonts w:ascii="Arial" w:hAnsi="Arial" w:cs="Arial"/>
        </w:rPr>
        <w:t>NOTE: The final concentration of DMSO should not exceed 1%</w:t>
      </w:r>
      <w:r w:rsidR="00FA2185" w:rsidRPr="002C760F">
        <w:rPr>
          <w:rFonts w:ascii="Arial" w:hAnsi="Arial" w:cs="Arial"/>
        </w:rPr>
        <w:t xml:space="preserve"> of the </w:t>
      </w:r>
      <w:r w:rsidR="008F1632" w:rsidRPr="002C760F">
        <w:rPr>
          <w:rFonts w:ascii="Arial" w:hAnsi="Arial" w:cs="Arial"/>
        </w:rPr>
        <w:t xml:space="preserve">total </w:t>
      </w:r>
      <w:r w:rsidR="00FA2185" w:rsidRPr="002C760F">
        <w:rPr>
          <w:rFonts w:ascii="Arial" w:hAnsi="Arial" w:cs="Arial"/>
        </w:rPr>
        <w:t xml:space="preserve">peptide preparation. </w:t>
      </w:r>
    </w:p>
    <w:p w14:paraId="023E980A" w14:textId="77777777" w:rsidR="00FA2185" w:rsidRPr="002C760F" w:rsidRDefault="00FA2185" w:rsidP="007C675D">
      <w:pPr>
        <w:contextualSpacing/>
        <w:jc w:val="both"/>
        <w:rPr>
          <w:rFonts w:ascii="Arial" w:hAnsi="Arial" w:cs="Arial"/>
        </w:rPr>
      </w:pPr>
    </w:p>
    <w:p w14:paraId="36B31135" w14:textId="16F586EA" w:rsidR="00D21549" w:rsidRPr="001232AF" w:rsidRDefault="00E935A8" w:rsidP="007C675D">
      <w:pPr>
        <w:pStyle w:val="ListParagraph"/>
        <w:numPr>
          <w:ilvl w:val="1"/>
          <w:numId w:val="23"/>
        </w:numPr>
        <w:ind w:left="0" w:firstLine="0"/>
        <w:jc w:val="both"/>
        <w:rPr>
          <w:rFonts w:cs="Arial"/>
          <w:highlight w:val="yellow"/>
        </w:rPr>
      </w:pPr>
      <w:r w:rsidRPr="001232AF">
        <w:rPr>
          <w:rFonts w:cs="Arial"/>
          <w:highlight w:val="yellow"/>
        </w:rPr>
        <w:t>Add</w:t>
      </w:r>
      <w:r w:rsidR="00FB248F" w:rsidRPr="001232AF">
        <w:rPr>
          <w:rFonts w:cs="Arial"/>
          <w:highlight w:val="yellow"/>
        </w:rPr>
        <w:t xml:space="preserve"> DMSO-PBS peptide solution at 1:1 v/v to </w:t>
      </w:r>
      <w:r w:rsidR="00CE3208" w:rsidRPr="001232AF">
        <w:rPr>
          <w:rFonts w:cs="Arial"/>
          <w:highlight w:val="yellow"/>
        </w:rPr>
        <w:t xml:space="preserve">Complete Freund’s adjuvant </w:t>
      </w:r>
      <w:r w:rsidR="0026321B" w:rsidRPr="001232AF">
        <w:rPr>
          <w:rFonts w:cs="Arial"/>
          <w:highlight w:val="yellow"/>
        </w:rPr>
        <w:t xml:space="preserve">which has been already </w:t>
      </w:r>
      <w:r w:rsidR="00AC5EB7" w:rsidRPr="001232AF">
        <w:rPr>
          <w:rFonts w:cs="Arial"/>
          <w:highlight w:val="yellow"/>
        </w:rPr>
        <w:t>supplemented with 1</w:t>
      </w:r>
      <w:r w:rsidR="007505B4" w:rsidRPr="001232AF">
        <w:rPr>
          <w:rFonts w:cs="Arial"/>
          <w:highlight w:val="yellow"/>
        </w:rPr>
        <w:t>.</w:t>
      </w:r>
      <w:r w:rsidRPr="001232AF">
        <w:rPr>
          <w:rFonts w:cs="Arial"/>
          <w:highlight w:val="yellow"/>
        </w:rPr>
        <w:t xml:space="preserve">5 mg/mL </w:t>
      </w:r>
      <w:r w:rsidR="00AC5EB7" w:rsidRPr="001232AF">
        <w:rPr>
          <w:rFonts w:cs="Arial"/>
          <w:i/>
          <w:highlight w:val="yellow"/>
        </w:rPr>
        <w:t>Mycobacterium tuberculosis</w:t>
      </w:r>
      <w:r w:rsidR="0026321B" w:rsidRPr="001232AF">
        <w:rPr>
          <w:rFonts w:cs="Arial"/>
          <w:i/>
          <w:highlight w:val="yellow"/>
        </w:rPr>
        <w:t xml:space="preserve">, </w:t>
      </w:r>
      <w:r w:rsidR="0026321B" w:rsidRPr="001232AF">
        <w:rPr>
          <w:rFonts w:cs="Arial"/>
          <w:iCs/>
          <w:highlight w:val="yellow"/>
        </w:rPr>
        <w:t>to give a final concentration of 2.</w:t>
      </w:r>
      <w:r w:rsidRPr="001232AF">
        <w:rPr>
          <w:rFonts w:cs="Arial"/>
          <w:iCs/>
          <w:highlight w:val="yellow"/>
        </w:rPr>
        <w:t>5 mg/mL</w:t>
      </w:r>
      <w:r w:rsidR="0026321B" w:rsidRPr="001232AF">
        <w:rPr>
          <w:rFonts w:cs="Arial"/>
          <w:iCs/>
          <w:highlight w:val="yellow"/>
        </w:rPr>
        <w:t>.</w:t>
      </w:r>
      <w:r w:rsidR="006D6FB1" w:rsidRPr="001232AF">
        <w:rPr>
          <w:rFonts w:cs="Arial"/>
          <w:i/>
          <w:highlight w:val="yellow"/>
        </w:rPr>
        <w:t xml:space="preserve"> </w:t>
      </w:r>
      <w:r w:rsidRPr="001232AF">
        <w:rPr>
          <w:rFonts w:cs="Arial"/>
          <w:iCs/>
          <w:highlight w:val="yellow"/>
        </w:rPr>
        <w:t>Perform this</w:t>
      </w:r>
      <w:r w:rsidR="006264C7" w:rsidRPr="001232AF">
        <w:rPr>
          <w:rFonts w:cs="Arial"/>
          <w:iCs/>
          <w:highlight w:val="yellow"/>
        </w:rPr>
        <w:t xml:space="preserve"> </w:t>
      </w:r>
      <w:r w:rsidR="00F31DE8" w:rsidRPr="001232AF">
        <w:rPr>
          <w:rFonts w:cs="Arial"/>
          <w:iCs/>
          <w:highlight w:val="yellow"/>
        </w:rPr>
        <w:t>dropwis</w:t>
      </w:r>
      <w:r w:rsidR="00F31DE8" w:rsidRPr="001232AF">
        <w:rPr>
          <w:rFonts w:cs="Arial"/>
          <w:i/>
          <w:highlight w:val="yellow"/>
        </w:rPr>
        <w:t>e</w:t>
      </w:r>
      <w:r w:rsidR="006264C7" w:rsidRPr="001232AF">
        <w:rPr>
          <w:rFonts w:cs="Arial"/>
          <w:iCs/>
          <w:highlight w:val="yellow"/>
        </w:rPr>
        <w:t>,</w:t>
      </w:r>
      <w:r w:rsidR="007C4E51" w:rsidRPr="001232AF">
        <w:rPr>
          <w:rFonts w:cs="Arial"/>
          <w:iCs/>
          <w:highlight w:val="yellow"/>
        </w:rPr>
        <w:t xml:space="preserve"> </w:t>
      </w:r>
      <w:r w:rsidR="007C4E51" w:rsidRPr="001232AF">
        <w:rPr>
          <w:rFonts w:cs="Arial"/>
          <w:highlight w:val="yellow"/>
        </w:rPr>
        <w:t xml:space="preserve">pipetting </w:t>
      </w:r>
      <w:r w:rsidR="008339CB" w:rsidRPr="001232AF">
        <w:rPr>
          <w:rFonts w:cs="Arial"/>
          <w:highlight w:val="yellow"/>
        </w:rPr>
        <w:t xml:space="preserve">gently and </w:t>
      </w:r>
      <w:r w:rsidR="007C4E51" w:rsidRPr="001232AF">
        <w:rPr>
          <w:rFonts w:cs="Arial"/>
          <w:highlight w:val="yellow"/>
        </w:rPr>
        <w:t>frequently</w:t>
      </w:r>
      <w:r w:rsidR="006264C7" w:rsidRPr="001232AF">
        <w:rPr>
          <w:rFonts w:cs="Arial"/>
          <w:highlight w:val="yellow"/>
        </w:rPr>
        <w:t xml:space="preserve"> </w:t>
      </w:r>
      <w:r w:rsidR="00AC5EB7" w:rsidRPr="001232AF">
        <w:rPr>
          <w:rFonts w:cs="Arial"/>
          <w:highlight w:val="yellow"/>
        </w:rPr>
        <w:t xml:space="preserve">to form a </w:t>
      </w:r>
      <w:r w:rsidR="0098780F" w:rsidRPr="001232AF">
        <w:rPr>
          <w:rFonts w:cs="Arial"/>
          <w:highlight w:val="yellow"/>
        </w:rPr>
        <w:t>viscous</w:t>
      </w:r>
      <w:r w:rsidR="00AC5EB7" w:rsidRPr="001232AF">
        <w:rPr>
          <w:rFonts w:cs="Arial"/>
          <w:highlight w:val="yellow"/>
        </w:rPr>
        <w:t xml:space="preserve"> and </w:t>
      </w:r>
      <w:r w:rsidR="0098780F" w:rsidRPr="001232AF">
        <w:rPr>
          <w:rFonts w:cs="Arial"/>
          <w:highlight w:val="yellow"/>
        </w:rPr>
        <w:t>evenly</w:t>
      </w:r>
      <w:r w:rsidR="00AC5EB7" w:rsidRPr="001232AF">
        <w:rPr>
          <w:rFonts w:cs="Arial"/>
          <w:highlight w:val="yellow"/>
        </w:rPr>
        <w:t xml:space="preserve"> </w:t>
      </w:r>
      <w:r w:rsidR="00CE24A9" w:rsidRPr="001232AF">
        <w:rPr>
          <w:rFonts w:cs="Arial"/>
          <w:highlight w:val="yellow"/>
        </w:rPr>
        <w:t>distributed emulsion.</w:t>
      </w:r>
    </w:p>
    <w:p w14:paraId="0EA80057" w14:textId="77777777" w:rsidR="00D21549" w:rsidRPr="002C760F" w:rsidRDefault="00D21549" w:rsidP="007C675D">
      <w:pPr>
        <w:pStyle w:val="ListParagraph"/>
        <w:ind w:left="0"/>
        <w:jc w:val="both"/>
        <w:rPr>
          <w:rFonts w:cs="Arial"/>
        </w:rPr>
      </w:pPr>
    </w:p>
    <w:p w14:paraId="1B4D0AC3" w14:textId="293F2044" w:rsidR="00E935A8" w:rsidRPr="001232AF" w:rsidRDefault="00E935A8" w:rsidP="007C675D">
      <w:pPr>
        <w:pStyle w:val="ListParagraph"/>
        <w:numPr>
          <w:ilvl w:val="1"/>
          <w:numId w:val="23"/>
        </w:numPr>
        <w:ind w:left="0" w:firstLine="0"/>
        <w:jc w:val="both"/>
        <w:rPr>
          <w:rFonts w:cs="Arial"/>
          <w:highlight w:val="yellow"/>
        </w:rPr>
      </w:pPr>
      <w:r w:rsidRPr="001232AF">
        <w:rPr>
          <w:rFonts w:cs="Arial"/>
          <w:highlight w:val="yellow"/>
        </w:rPr>
        <w:t>Aerate</w:t>
      </w:r>
      <w:r w:rsidR="0098780F" w:rsidRPr="001232AF">
        <w:rPr>
          <w:rFonts w:cs="Arial"/>
          <w:highlight w:val="yellow"/>
        </w:rPr>
        <w:t xml:space="preserve"> the two solutions; </w:t>
      </w:r>
      <w:r w:rsidRPr="001232AF">
        <w:rPr>
          <w:rFonts w:cs="Arial"/>
          <w:highlight w:val="yellow"/>
        </w:rPr>
        <w:t xml:space="preserve">use </w:t>
      </w:r>
      <w:r w:rsidR="0098780F" w:rsidRPr="001232AF">
        <w:rPr>
          <w:rFonts w:cs="Arial"/>
          <w:highlight w:val="yellow"/>
        </w:rPr>
        <w:t xml:space="preserve">a </w:t>
      </w:r>
      <w:r w:rsidR="003220FC" w:rsidRPr="001232AF">
        <w:rPr>
          <w:rFonts w:cs="Arial"/>
          <w:highlight w:val="yellow"/>
        </w:rPr>
        <w:t>100</w:t>
      </w:r>
      <w:r w:rsidRPr="001232AF">
        <w:rPr>
          <w:rFonts w:cs="Arial"/>
          <w:highlight w:val="yellow"/>
        </w:rPr>
        <w:t xml:space="preserve">0 µL </w:t>
      </w:r>
      <w:r w:rsidR="00F31DE8" w:rsidRPr="001232AF">
        <w:rPr>
          <w:rFonts w:cs="Arial"/>
          <w:highlight w:val="yellow"/>
        </w:rPr>
        <w:t xml:space="preserve">pipette </w:t>
      </w:r>
      <w:r w:rsidR="00A73F3B" w:rsidRPr="001232AF">
        <w:rPr>
          <w:rFonts w:cs="Arial"/>
          <w:highlight w:val="yellow"/>
        </w:rPr>
        <w:t>(set</w:t>
      </w:r>
      <w:r w:rsidR="00F31DE8" w:rsidRPr="001232AF">
        <w:rPr>
          <w:rFonts w:cs="Arial"/>
          <w:highlight w:val="yellow"/>
        </w:rPr>
        <w:t xml:space="preserve"> to </w:t>
      </w:r>
      <w:r w:rsidR="00A73F3B" w:rsidRPr="001232AF">
        <w:rPr>
          <w:rFonts w:cs="Arial"/>
          <w:highlight w:val="yellow"/>
        </w:rPr>
        <w:t>70</w:t>
      </w:r>
      <w:r w:rsidRPr="001232AF">
        <w:rPr>
          <w:rFonts w:cs="Arial"/>
          <w:highlight w:val="yellow"/>
        </w:rPr>
        <w:t xml:space="preserve">0 µL </w:t>
      </w:r>
      <w:r w:rsidR="00A73F3B" w:rsidRPr="001232AF">
        <w:rPr>
          <w:rFonts w:cs="Arial"/>
          <w:highlight w:val="yellow"/>
        </w:rPr>
        <w:t>to prevent</w:t>
      </w:r>
      <w:r w:rsidR="00F31DE8" w:rsidRPr="001232AF">
        <w:rPr>
          <w:rFonts w:cs="Arial"/>
          <w:highlight w:val="yellow"/>
        </w:rPr>
        <w:t xml:space="preserve"> further loss</w:t>
      </w:r>
      <w:r w:rsidR="00A73F3B" w:rsidRPr="001232AF">
        <w:rPr>
          <w:rFonts w:cs="Arial"/>
          <w:highlight w:val="yellow"/>
        </w:rPr>
        <w:t>)</w:t>
      </w:r>
      <w:r w:rsidR="0098780F" w:rsidRPr="001232AF">
        <w:rPr>
          <w:rFonts w:cs="Arial"/>
          <w:highlight w:val="yellow"/>
        </w:rPr>
        <w:t xml:space="preserve"> </w:t>
      </w:r>
      <w:r w:rsidR="00DE211F" w:rsidRPr="001232AF">
        <w:rPr>
          <w:rFonts w:cs="Arial"/>
          <w:highlight w:val="yellow"/>
        </w:rPr>
        <w:t xml:space="preserve">and </w:t>
      </w:r>
      <w:r w:rsidR="0062161B" w:rsidRPr="001232AF">
        <w:rPr>
          <w:rFonts w:cs="Arial"/>
          <w:highlight w:val="yellow"/>
        </w:rPr>
        <w:t xml:space="preserve">pipette </w:t>
      </w:r>
      <w:r w:rsidR="0026321B" w:rsidRPr="001232AF">
        <w:rPr>
          <w:rFonts w:cs="Arial"/>
          <w:highlight w:val="yellow"/>
        </w:rPr>
        <w:t xml:space="preserve">the solution </w:t>
      </w:r>
      <w:r w:rsidR="00DE211F" w:rsidRPr="001232AF">
        <w:rPr>
          <w:rFonts w:cs="Arial"/>
          <w:highlight w:val="yellow"/>
        </w:rPr>
        <w:t>to</w:t>
      </w:r>
      <w:r w:rsidR="00F31DE8" w:rsidRPr="001232AF">
        <w:rPr>
          <w:rFonts w:cs="Arial"/>
          <w:highlight w:val="yellow"/>
        </w:rPr>
        <w:t xml:space="preserve"> make a creamy </w:t>
      </w:r>
      <w:r w:rsidR="007F0847" w:rsidRPr="001232AF">
        <w:rPr>
          <w:rFonts w:cs="Arial"/>
          <w:highlight w:val="yellow"/>
        </w:rPr>
        <w:t xml:space="preserve">thick </w:t>
      </w:r>
      <w:r w:rsidR="00F31DE8" w:rsidRPr="001232AF">
        <w:rPr>
          <w:rFonts w:cs="Arial"/>
          <w:highlight w:val="yellow"/>
        </w:rPr>
        <w:t>substance.</w:t>
      </w:r>
      <w:r w:rsidR="00A73F3B" w:rsidRPr="001232AF">
        <w:rPr>
          <w:rFonts w:cs="Arial"/>
          <w:highlight w:val="yellow"/>
        </w:rPr>
        <w:t xml:space="preserve"> </w:t>
      </w:r>
      <w:r w:rsidR="00CE24A9" w:rsidRPr="001232AF">
        <w:rPr>
          <w:rFonts w:cs="Arial"/>
          <w:highlight w:val="yellow"/>
        </w:rPr>
        <w:t xml:space="preserve">This technique involves using the pipette suction, up and down and repeated until reaching the desired consistency. </w:t>
      </w:r>
      <w:r w:rsidR="0098780F" w:rsidRPr="001232AF">
        <w:rPr>
          <w:rFonts w:cs="Arial"/>
          <w:highlight w:val="yellow"/>
        </w:rPr>
        <w:t xml:space="preserve">For optimal results, </w:t>
      </w:r>
      <w:r w:rsidR="00CE6C49" w:rsidRPr="001232AF">
        <w:rPr>
          <w:rFonts w:cs="Arial"/>
          <w:highlight w:val="yellow"/>
        </w:rPr>
        <w:t xml:space="preserve">ensure </w:t>
      </w:r>
      <w:r w:rsidR="00F31DE8" w:rsidRPr="001232AF">
        <w:rPr>
          <w:rFonts w:cs="Arial"/>
          <w:highlight w:val="yellow"/>
        </w:rPr>
        <w:t>t</w:t>
      </w:r>
      <w:r w:rsidR="0062161B" w:rsidRPr="001232AF">
        <w:rPr>
          <w:rFonts w:cs="Arial"/>
          <w:highlight w:val="yellow"/>
        </w:rPr>
        <w:t>hat t</w:t>
      </w:r>
      <w:r w:rsidR="00F31DE8" w:rsidRPr="001232AF">
        <w:rPr>
          <w:rFonts w:cs="Arial"/>
          <w:highlight w:val="yellow"/>
        </w:rPr>
        <w:t xml:space="preserve">he antigen solution and adjuvant are mixed thoroughly, under sterile conditions before injecting. </w:t>
      </w:r>
    </w:p>
    <w:p w14:paraId="014BC110" w14:textId="77777777" w:rsidR="00E935A8" w:rsidRPr="002C760F" w:rsidRDefault="00E935A8" w:rsidP="007C675D">
      <w:pPr>
        <w:pStyle w:val="ListParagraph"/>
        <w:ind w:left="0"/>
        <w:jc w:val="both"/>
        <w:rPr>
          <w:rFonts w:cs="Arial"/>
        </w:rPr>
      </w:pPr>
    </w:p>
    <w:p w14:paraId="59486D2A" w14:textId="36416863" w:rsidR="00FA2185" w:rsidRPr="002C760F" w:rsidRDefault="008F1632" w:rsidP="007C675D">
      <w:pPr>
        <w:pStyle w:val="ListParagraph"/>
        <w:ind w:left="0"/>
        <w:jc w:val="both"/>
        <w:rPr>
          <w:rFonts w:cs="Arial"/>
        </w:rPr>
      </w:pPr>
      <w:r w:rsidRPr="002C760F">
        <w:rPr>
          <w:rFonts w:cs="Arial"/>
        </w:rPr>
        <w:lastRenderedPageBreak/>
        <w:t>NOTE: Preparing the emulsion in a 2</w:t>
      </w:r>
      <w:r w:rsidR="00E935A8" w:rsidRPr="002C760F">
        <w:rPr>
          <w:rFonts w:cs="Arial"/>
        </w:rPr>
        <w:t>0 mL</w:t>
      </w:r>
      <w:r w:rsidR="007505B4" w:rsidRPr="002C760F">
        <w:rPr>
          <w:rFonts w:cs="Arial"/>
        </w:rPr>
        <w:t xml:space="preserve"> </w:t>
      </w:r>
      <w:r w:rsidRPr="002C760F">
        <w:rPr>
          <w:rFonts w:cs="Arial"/>
        </w:rPr>
        <w:t xml:space="preserve">plastic container with a tapered bottom </w:t>
      </w:r>
      <w:r w:rsidR="007E5EC3" w:rsidRPr="002C760F">
        <w:rPr>
          <w:rFonts w:cs="Arial"/>
        </w:rPr>
        <w:t>should</w:t>
      </w:r>
      <w:r w:rsidR="002F0F2F" w:rsidRPr="002C760F">
        <w:rPr>
          <w:rFonts w:cs="Arial"/>
        </w:rPr>
        <w:t xml:space="preserve"> </w:t>
      </w:r>
      <w:r w:rsidRPr="002C760F">
        <w:rPr>
          <w:rFonts w:cs="Arial"/>
        </w:rPr>
        <w:t>allow better accessibility of DMSO to</w:t>
      </w:r>
      <w:r w:rsidR="0098780F" w:rsidRPr="002C760F">
        <w:rPr>
          <w:rFonts w:cs="Arial"/>
        </w:rPr>
        <w:t xml:space="preserve"> the lypophilized</w:t>
      </w:r>
      <w:r w:rsidRPr="002C760F">
        <w:rPr>
          <w:rFonts w:cs="Arial"/>
        </w:rPr>
        <w:t xml:space="preserve"> powder</w:t>
      </w:r>
      <w:r w:rsidR="00C66415" w:rsidRPr="002C760F">
        <w:rPr>
          <w:rFonts w:cs="Arial"/>
        </w:rPr>
        <w:t>.</w:t>
      </w:r>
    </w:p>
    <w:p w14:paraId="017E7F3F" w14:textId="75D0F8DF" w:rsidR="008F1632" w:rsidRPr="002C760F" w:rsidRDefault="008F1632" w:rsidP="007C675D">
      <w:pPr>
        <w:contextualSpacing/>
        <w:jc w:val="both"/>
        <w:rPr>
          <w:rFonts w:ascii="Arial" w:hAnsi="Arial" w:cs="Arial"/>
        </w:rPr>
      </w:pPr>
    </w:p>
    <w:p w14:paraId="0777F4AB" w14:textId="77777777" w:rsidR="0062161B" w:rsidRPr="001232AF" w:rsidRDefault="008F1632" w:rsidP="007C675D">
      <w:pPr>
        <w:pStyle w:val="ListParagraph"/>
        <w:numPr>
          <w:ilvl w:val="1"/>
          <w:numId w:val="23"/>
        </w:numPr>
        <w:ind w:left="0" w:firstLine="0"/>
        <w:jc w:val="both"/>
        <w:rPr>
          <w:rFonts w:cs="Arial"/>
          <w:highlight w:val="yellow"/>
        </w:rPr>
      </w:pPr>
      <w:r w:rsidRPr="001232AF">
        <w:rPr>
          <w:rFonts w:cs="Arial"/>
          <w:highlight w:val="yellow"/>
        </w:rPr>
        <w:t xml:space="preserve">In addition to </w:t>
      </w:r>
      <w:r w:rsidR="0042560D" w:rsidRPr="001232AF">
        <w:rPr>
          <w:rFonts w:cs="Arial"/>
          <w:highlight w:val="yellow"/>
        </w:rPr>
        <w:t xml:space="preserve">the </w:t>
      </w:r>
      <w:r w:rsidR="00DE211F" w:rsidRPr="001232AF">
        <w:rPr>
          <w:rFonts w:cs="Arial"/>
          <w:highlight w:val="yellow"/>
        </w:rPr>
        <w:t>emulsion</w:t>
      </w:r>
      <w:r w:rsidR="0042560D" w:rsidRPr="001232AF">
        <w:rPr>
          <w:rFonts w:cs="Arial"/>
          <w:highlight w:val="yellow"/>
        </w:rPr>
        <w:t xml:space="preserve"> preparation, </w:t>
      </w:r>
      <w:r w:rsidR="0062161B" w:rsidRPr="001232AF">
        <w:rPr>
          <w:rFonts w:cs="Arial"/>
          <w:highlight w:val="yellow"/>
        </w:rPr>
        <w:t xml:space="preserve">give </w:t>
      </w:r>
      <w:r w:rsidR="0042560D" w:rsidRPr="001232AF">
        <w:rPr>
          <w:rFonts w:cs="Arial"/>
          <w:highlight w:val="yellow"/>
        </w:rPr>
        <w:t>each mouse a single i.p. injection of 1.</w:t>
      </w:r>
      <w:r w:rsidR="0062161B" w:rsidRPr="001232AF">
        <w:rPr>
          <w:rFonts w:cs="Arial"/>
          <w:highlight w:val="yellow"/>
        </w:rPr>
        <w:t xml:space="preserve">5 µg of </w:t>
      </w:r>
      <w:r w:rsidR="0042560D" w:rsidRPr="001232AF">
        <w:rPr>
          <w:rFonts w:cs="Arial"/>
          <w:highlight w:val="yellow"/>
        </w:rPr>
        <w:t>Pertussis toxin suspended in 10</w:t>
      </w:r>
      <w:r w:rsidR="0062161B" w:rsidRPr="001232AF">
        <w:rPr>
          <w:rFonts w:cs="Arial"/>
          <w:highlight w:val="yellow"/>
        </w:rPr>
        <w:t>0 µL of</w:t>
      </w:r>
      <w:r w:rsidR="0042560D" w:rsidRPr="001232AF">
        <w:rPr>
          <w:rFonts w:cs="Arial"/>
          <w:highlight w:val="yellow"/>
        </w:rPr>
        <w:t xml:space="preserve"> RPMI 1640 media and supplemented with 1% mouse serum. </w:t>
      </w:r>
    </w:p>
    <w:p w14:paraId="37CDEE82" w14:textId="77777777" w:rsidR="0062161B" w:rsidRPr="002C760F" w:rsidRDefault="0062161B" w:rsidP="007C675D">
      <w:pPr>
        <w:pStyle w:val="ListParagraph"/>
        <w:ind w:left="0"/>
        <w:jc w:val="both"/>
        <w:rPr>
          <w:rFonts w:cs="Arial"/>
        </w:rPr>
      </w:pPr>
    </w:p>
    <w:p w14:paraId="35CF955C" w14:textId="656D93DA" w:rsidR="00C66415" w:rsidRPr="002C760F" w:rsidRDefault="0046062D" w:rsidP="007C675D">
      <w:pPr>
        <w:pStyle w:val="ListParagraph"/>
        <w:ind w:left="0"/>
        <w:jc w:val="both"/>
        <w:rPr>
          <w:rFonts w:cs="Arial"/>
        </w:rPr>
      </w:pPr>
      <w:r w:rsidRPr="001232AF">
        <w:rPr>
          <w:rFonts w:cs="Arial"/>
          <w:highlight w:val="yellow"/>
        </w:rPr>
        <w:t>NOTE: This injection should be</w:t>
      </w:r>
      <w:r w:rsidR="00C66415" w:rsidRPr="001232AF">
        <w:rPr>
          <w:rFonts w:cs="Arial"/>
          <w:highlight w:val="yellow"/>
        </w:rPr>
        <w:t xml:space="preserve"> performed</w:t>
      </w:r>
      <w:r w:rsidRPr="001232AF">
        <w:rPr>
          <w:rFonts w:cs="Arial"/>
          <w:highlight w:val="yellow"/>
        </w:rPr>
        <w:t xml:space="preserve"> before </w:t>
      </w:r>
      <w:r w:rsidR="00C66415" w:rsidRPr="001232AF">
        <w:rPr>
          <w:rFonts w:cs="Arial"/>
          <w:highlight w:val="yellow"/>
        </w:rPr>
        <w:t xml:space="preserve">injecting the antigen, in order to avoid disturbances </w:t>
      </w:r>
      <w:r w:rsidR="0013620F" w:rsidRPr="001232AF">
        <w:rPr>
          <w:rFonts w:cs="Arial"/>
          <w:highlight w:val="yellow"/>
        </w:rPr>
        <w:t>at</w:t>
      </w:r>
      <w:r w:rsidR="00C66415" w:rsidRPr="001232AF">
        <w:rPr>
          <w:rFonts w:cs="Arial"/>
          <w:highlight w:val="yellow"/>
        </w:rPr>
        <w:t xml:space="preserve"> the s.c. injection site.</w:t>
      </w:r>
      <w:r w:rsidR="00C66415" w:rsidRPr="002C760F">
        <w:rPr>
          <w:rFonts w:cs="Arial"/>
        </w:rPr>
        <w:t xml:space="preserve"> </w:t>
      </w:r>
    </w:p>
    <w:p w14:paraId="6BD540F7" w14:textId="77777777" w:rsidR="008F1632" w:rsidRPr="002C760F" w:rsidRDefault="008F1632" w:rsidP="007C675D">
      <w:pPr>
        <w:contextualSpacing/>
        <w:jc w:val="both"/>
        <w:rPr>
          <w:rFonts w:ascii="Arial" w:hAnsi="Arial" w:cs="Arial"/>
        </w:rPr>
      </w:pPr>
    </w:p>
    <w:p w14:paraId="5CCFBF1F" w14:textId="07CC8BFB" w:rsidR="00410F5D" w:rsidRPr="009F2BCE" w:rsidRDefault="00A35E81" w:rsidP="007C675D">
      <w:pPr>
        <w:pStyle w:val="ListParagraph"/>
        <w:numPr>
          <w:ilvl w:val="0"/>
          <w:numId w:val="23"/>
        </w:numPr>
        <w:ind w:left="0" w:firstLine="0"/>
        <w:jc w:val="both"/>
        <w:rPr>
          <w:rFonts w:cs="Arial"/>
          <w:b/>
          <w:bCs/>
          <w:highlight w:val="yellow"/>
        </w:rPr>
      </w:pPr>
      <w:r w:rsidRPr="009F2BCE">
        <w:rPr>
          <w:rFonts w:cs="Arial"/>
          <w:b/>
          <w:bCs/>
          <w:highlight w:val="yellow"/>
        </w:rPr>
        <w:t xml:space="preserve">Subcutaneous injection of IRBP emulsion and Intraperitoneal </w:t>
      </w:r>
    </w:p>
    <w:p w14:paraId="3E0A9A38" w14:textId="315019A7" w:rsidR="00A35E81" w:rsidRPr="002C760F" w:rsidRDefault="003C3756" w:rsidP="007C675D">
      <w:pPr>
        <w:contextualSpacing/>
        <w:jc w:val="both"/>
        <w:rPr>
          <w:rFonts w:ascii="Arial" w:hAnsi="Arial" w:cs="Arial"/>
          <w:b/>
          <w:bCs/>
        </w:rPr>
      </w:pPr>
      <w:r w:rsidRPr="009F2BCE">
        <w:rPr>
          <w:rFonts w:ascii="Arial" w:hAnsi="Arial" w:cs="Arial"/>
          <w:b/>
          <w:bCs/>
          <w:highlight w:val="yellow"/>
        </w:rPr>
        <w:t xml:space="preserve"> </w:t>
      </w:r>
      <w:r w:rsidR="00A35E81" w:rsidRPr="009F2BCE">
        <w:rPr>
          <w:rFonts w:ascii="Arial" w:hAnsi="Arial" w:cs="Arial"/>
          <w:b/>
          <w:bCs/>
          <w:highlight w:val="yellow"/>
        </w:rPr>
        <w:t>injection of Pertu</w:t>
      </w:r>
      <w:r w:rsidR="00F35B7B" w:rsidRPr="009F2BCE">
        <w:rPr>
          <w:rFonts w:ascii="Arial" w:hAnsi="Arial" w:cs="Arial"/>
          <w:b/>
          <w:bCs/>
          <w:highlight w:val="yellow"/>
        </w:rPr>
        <w:t>s</w:t>
      </w:r>
      <w:r w:rsidR="00A35E81" w:rsidRPr="009F2BCE">
        <w:rPr>
          <w:rFonts w:ascii="Arial" w:hAnsi="Arial" w:cs="Arial"/>
          <w:b/>
          <w:bCs/>
          <w:highlight w:val="yellow"/>
        </w:rPr>
        <w:t>sis toxin</w:t>
      </w:r>
      <w:r w:rsidRPr="002C760F">
        <w:rPr>
          <w:rFonts w:ascii="Arial" w:hAnsi="Arial" w:cs="Arial"/>
          <w:b/>
          <w:bCs/>
        </w:rPr>
        <w:t xml:space="preserve"> </w:t>
      </w:r>
    </w:p>
    <w:p w14:paraId="556C45B7" w14:textId="35BB6C4D" w:rsidR="00A35E81" w:rsidRPr="002C760F" w:rsidRDefault="00A35E81" w:rsidP="007C675D">
      <w:pPr>
        <w:contextualSpacing/>
        <w:jc w:val="both"/>
        <w:rPr>
          <w:rFonts w:ascii="Arial" w:hAnsi="Arial" w:cs="Arial"/>
          <w:b/>
          <w:bCs/>
        </w:rPr>
      </w:pPr>
    </w:p>
    <w:p w14:paraId="2916DA4E" w14:textId="010EAAC7" w:rsidR="00C66415" w:rsidRPr="001232AF" w:rsidRDefault="00C66415" w:rsidP="007C675D">
      <w:pPr>
        <w:pStyle w:val="ListParagraph"/>
        <w:numPr>
          <w:ilvl w:val="1"/>
          <w:numId w:val="23"/>
        </w:numPr>
        <w:ind w:left="0" w:firstLine="0"/>
        <w:jc w:val="both"/>
        <w:rPr>
          <w:rFonts w:cs="Arial"/>
          <w:highlight w:val="yellow"/>
        </w:rPr>
      </w:pPr>
      <w:r w:rsidRPr="001232AF">
        <w:rPr>
          <w:rFonts w:cs="Arial"/>
          <w:highlight w:val="yellow"/>
        </w:rPr>
        <w:t xml:space="preserve">First, </w:t>
      </w:r>
      <w:r w:rsidR="0062161B" w:rsidRPr="001232AF">
        <w:rPr>
          <w:rFonts w:cs="Arial"/>
          <w:highlight w:val="yellow"/>
        </w:rPr>
        <w:t xml:space="preserve">temporarily transfer </w:t>
      </w:r>
      <w:r w:rsidRPr="001232AF">
        <w:rPr>
          <w:rFonts w:cs="Arial"/>
          <w:highlight w:val="yellow"/>
        </w:rPr>
        <w:t>e</w:t>
      </w:r>
      <w:r w:rsidR="00A35E81" w:rsidRPr="001232AF">
        <w:rPr>
          <w:rFonts w:cs="Arial"/>
          <w:highlight w:val="yellow"/>
        </w:rPr>
        <w:t xml:space="preserve">ach mouse to a separate cage to receive </w:t>
      </w:r>
      <w:r w:rsidRPr="001232AF">
        <w:rPr>
          <w:rFonts w:cs="Arial"/>
          <w:highlight w:val="yellow"/>
        </w:rPr>
        <w:t>a single 10</w:t>
      </w:r>
      <w:r w:rsidR="0062161B" w:rsidRPr="001232AF">
        <w:rPr>
          <w:rFonts w:cs="Arial"/>
          <w:highlight w:val="yellow"/>
        </w:rPr>
        <w:t xml:space="preserve">0 µL </w:t>
      </w:r>
      <w:r w:rsidRPr="001232AF">
        <w:rPr>
          <w:rFonts w:cs="Arial"/>
          <w:highlight w:val="yellow"/>
        </w:rPr>
        <w:t xml:space="preserve">i.p. injection of Pertussis toxin. </w:t>
      </w:r>
      <w:r w:rsidR="0062161B" w:rsidRPr="001232AF">
        <w:rPr>
          <w:rFonts w:cs="Arial"/>
          <w:highlight w:val="yellow"/>
        </w:rPr>
        <w:t xml:space="preserve">Perform the injection </w:t>
      </w:r>
      <w:r w:rsidR="0013620F" w:rsidRPr="001232AF">
        <w:rPr>
          <w:rFonts w:cs="Arial"/>
          <w:highlight w:val="yellow"/>
        </w:rPr>
        <w:t>with a sterile syringe and 23</w:t>
      </w:r>
      <w:r w:rsidR="0062161B" w:rsidRPr="001232AF">
        <w:rPr>
          <w:rFonts w:cs="Arial"/>
          <w:highlight w:val="yellow"/>
        </w:rPr>
        <w:t xml:space="preserve"> </w:t>
      </w:r>
      <w:r w:rsidR="0013620F" w:rsidRPr="001232AF">
        <w:rPr>
          <w:rFonts w:cs="Arial"/>
          <w:highlight w:val="yellow"/>
        </w:rPr>
        <w:t xml:space="preserve">G needle. </w:t>
      </w:r>
    </w:p>
    <w:p w14:paraId="5E152AC3" w14:textId="77777777" w:rsidR="00C66415" w:rsidRPr="002C760F" w:rsidRDefault="00C66415" w:rsidP="007C675D">
      <w:pPr>
        <w:contextualSpacing/>
        <w:jc w:val="both"/>
        <w:rPr>
          <w:rFonts w:ascii="Arial" w:hAnsi="Arial" w:cs="Arial"/>
        </w:rPr>
      </w:pPr>
    </w:p>
    <w:p w14:paraId="0B32BCFC" w14:textId="77777777" w:rsidR="0062161B" w:rsidRPr="001232AF" w:rsidRDefault="0013620F" w:rsidP="007C675D">
      <w:pPr>
        <w:pStyle w:val="ListParagraph"/>
        <w:numPr>
          <w:ilvl w:val="1"/>
          <w:numId w:val="23"/>
        </w:numPr>
        <w:ind w:left="0" w:firstLine="0"/>
        <w:jc w:val="both"/>
        <w:rPr>
          <w:rFonts w:cs="Arial"/>
          <w:highlight w:val="yellow"/>
        </w:rPr>
      </w:pPr>
      <w:r w:rsidRPr="001232AF">
        <w:rPr>
          <w:rFonts w:cs="Arial"/>
          <w:highlight w:val="yellow"/>
        </w:rPr>
        <w:t xml:space="preserve">Next, </w:t>
      </w:r>
      <w:r w:rsidR="0062161B" w:rsidRPr="001232AF">
        <w:rPr>
          <w:rFonts w:cs="Arial"/>
          <w:highlight w:val="yellow"/>
        </w:rPr>
        <w:t xml:space="preserve">inject </w:t>
      </w:r>
      <w:r w:rsidRPr="001232AF">
        <w:rPr>
          <w:rFonts w:cs="Arial"/>
          <w:highlight w:val="yellow"/>
        </w:rPr>
        <w:t>the</w:t>
      </w:r>
      <w:r w:rsidR="00C66415" w:rsidRPr="001232AF">
        <w:rPr>
          <w:rFonts w:cs="Arial"/>
          <w:highlight w:val="yellow"/>
        </w:rPr>
        <w:t xml:space="preserve"> IRBP</w:t>
      </w:r>
      <w:r w:rsidR="00E0460F" w:rsidRPr="001232AF">
        <w:rPr>
          <w:rFonts w:cs="Arial"/>
          <w:highlight w:val="yellow"/>
        </w:rPr>
        <w:t xml:space="preserve"> </w:t>
      </w:r>
      <w:r w:rsidRPr="001232AF">
        <w:rPr>
          <w:rFonts w:cs="Arial"/>
          <w:highlight w:val="yellow"/>
        </w:rPr>
        <w:t>emulsion subcutaneously; a</w:t>
      </w:r>
      <w:r w:rsidR="00393D6F" w:rsidRPr="001232AF">
        <w:rPr>
          <w:rFonts w:cs="Arial"/>
          <w:highlight w:val="yellow"/>
        </w:rPr>
        <w:t xml:space="preserve"> process </w:t>
      </w:r>
      <w:r w:rsidRPr="001232AF">
        <w:rPr>
          <w:rFonts w:cs="Arial"/>
          <w:highlight w:val="yellow"/>
        </w:rPr>
        <w:t xml:space="preserve">that </w:t>
      </w:r>
      <w:r w:rsidR="00393D6F" w:rsidRPr="001232AF">
        <w:rPr>
          <w:rFonts w:cs="Arial"/>
          <w:highlight w:val="yellow"/>
        </w:rPr>
        <w:t xml:space="preserve">requires two animal handlers. </w:t>
      </w:r>
    </w:p>
    <w:p w14:paraId="7DD82B0D" w14:textId="77777777" w:rsidR="0062161B" w:rsidRPr="002C760F" w:rsidRDefault="0062161B" w:rsidP="007C675D">
      <w:pPr>
        <w:pStyle w:val="ListParagraph"/>
        <w:ind w:left="0"/>
        <w:jc w:val="both"/>
        <w:rPr>
          <w:rFonts w:cs="Arial"/>
        </w:rPr>
      </w:pPr>
    </w:p>
    <w:p w14:paraId="277A2914" w14:textId="6AFB0A52" w:rsidR="0062161B" w:rsidRPr="002C760F" w:rsidRDefault="0062161B" w:rsidP="007C675D">
      <w:pPr>
        <w:pStyle w:val="ListParagraph"/>
        <w:numPr>
          <w:ilvl w:val="2"/>
          <w:numId w:val="23"/>
        </w:numPr>
        <w:ind w:left="0" w:firstLine="0"/>
        <w:jc w:val="both"/>
        <w:rPr>
          <w:rFonts w:cs="Arial"/>
        </w:rPr>
      </w:pPr>
      <w:r w:rsidRPr="002C760F">
        <w:rPr>
          <w:rFonts w:cs="Arial"/>
        </w:rPr>
        <w:t>Have o</w:t>
      </w:r>
      <w:r w:rsidR="00393D6F" w:rsidRPr="002C760F">
        <w:rPr>
          <w:rFonts w:cs="Arial"/>
        </w:rPr>
        <w:t>ne trained personnel lightly restrain the mouse on top of the cage in a scruff-like position</w:t>
      </w:r>
      <w:r w:rsidR="0013620F" w:rsidRPr="002C760F">
        <w:rPr>
          <w:rFonts w:cs="Arial"/>
        </w:rPr>
        <w:t>,</w:t>
      </w:r>
      <w:r w:rsidR="00E0460F" w:rsidRPr="002C760F">
        <w:rPr>
          <w:rFonts w:cs="Arial"/>
        </w:rPr>
        <w:t xml:space="preserve"> </w:t>
      </w:r>
      <w:r w:rsidR="00393D6F" w:rsidRPr="002C760F">
        <w:rPr>
          <w:rFonts w:cs="Arial"/>
        </w:rPr>
        <w:t>with their stomach facing downwards</w:t>
      </w:r>
      <w:r w:rsidRPr="002C760F">
        <w:rPr>
          <w:rFonts w:cs="Arial"/>
        </w:rPr>
        <w:t xml:space="preserve"> w</w:t>
      </w:r>
      <w:r w:rsidR="00E0460F" w:rsidRPr="002C760F">
        <w:rPr>
          <w:rFonts w:cs="Arial"/>
        </w:rPr>
        <w:t xml:space="preserve">hilst the other trained </w:t>
      </w:r>
      <w:r w:rsidR="00424E31" w:rsidRPr="002C760F">
        <w:rPr>
          <w:rFonts w:cs="Arial"/>
        </w:rPr>
        <w:t>personnel</w:t>
      </w:r>
      <w:r w:rsidRPr="002C760F">
        <w:rPr>
          <w:rFonts w:cs="Arial"/>
        </w:rPr>
        <w:t xml:space="preserve"> pinches</w:t>
      </w:r>
      <w:r w:rsidR="00E0460F" w:rsidRPr="002C760F">
        <w:rPr>
          <w:rFonts w:cs="Arial"/>
        </w:rPr>
        <w:t xml:space="preserve"> the skin to form a tent-like structure on the </w:t>
      </w:r>
      <w:r w:rsidR="00C66415" w:rsidRPr="002C760F">
        <w:rPr>
          <w:rFonts w:cs="Arial"/>
        </w:rPr>
        <w:t>back</w:t>
      </w:r>
      <w:r w:rsidR="00CE24A9" w:rsidRPr="002C760F">
        <w:rPr>
          <w:rFonts w:cs="Arial"/>
        </w:rPr>
        <w:t xml:space="preserve"> of the neck</w:t>
      </w:r>
      <w:r w:rsidR="00E0460F" w:rsidRPr="002C760F">
        <w:rPr>
          <w:rFonts w:cs="Arial"/>
        </w:rPr>
        <w:t xml:space="preserve"> where the needle can be threaded to slot between the finger and thumb. </w:t>
      </w:r>
    </w:p>
    <w:p w14:paraId="3BC7D0B8" w14:textId="77777777" w:rsidR="0062161B" w:rsidRPr="002C760F" w:rsidRDefault="0062161B" w:rsidP="007C675D">
      <w:pPr>
        <w:pStyle w:val="ListParagraph"/>
        <w:ind w:left="0"/>
        <w:jc w:val="both"/>
        <w:rPr>
          <w:rFonts w:cs="Arial"/>
        </w:rPr>
      </w:pPr>
    </w:p>
    <w:p w14:paraId="33255A59" w14:textId="3442FF26" w:rsidR="007F0847" w:rsidRPr="002C760F" w:rsidRDefault="00E0460F" w:rsidP="007C675D">
      <w:pPr>
        <w:pStyle w:val="ListParagraph"/>
        <w:numPr>
          <w:ilvl w:val="2"/>
          <w:numId w:val="23"/>
        </w:numPr>
        <w:ind w:left="0" w:firstLine="0"/>
        <w:jc w:val="both"/>
        <w:rPr>
          <w:rFonts w:cs="Arial"/>
        </w:rPr>
      </w:pPr>
      <w:r w:rsidRPr="002C760F">
        <w:rPr>
          <w:rFonts w:cs="Arial"/>
        </w:rPr>
        <w:t>Once the needle is positioned</w:t>
      </w:r>
      <w:r w:rsidR="00A0438F" w:rsidRPr="002C760F">
        <w:rPr>
          <w:rFonts w:cs="Arial"/>
        </w:rPr>
        <w:t>,</w:t>
      </w:r>
      <w:r w:rsidR="0062161B" w:rsidRPr="002C760F">
        <w:rPr>
          <w:rFonts w:cs="Arial"/>
        </w:rPr>
        <w:t xml:space="preserve"> inject </w:t>
      </w:r>
      <w:r w:rsidR="00A0438F" w:rsidRPr="002C760F">
        <w:rPr>
          <w:rFonts w:cs="Arial"/>
        </w:rPr>
        <w:t>20</w:t>
      </w:r>
      <w:r w:rsidR="0062161B" w:rsidRPr="002C760F">
        <w:rPr>
          <w:rFonts w:cs="Arial"/>
        </w:rPr>
        <w:t xml:space="preserve">0 µL </w:t>
      </w:r>
      <w:r w:rsidRPr="002C760F">
        <w:rPr>
          <w:rFonts w:eastAsiaTheme="minorEastAsia" w:cs="Arial"/>
        </w:rPr>
        <w:t xml:space="preserve">and </w:t>
      </w:r>
      <w:r w:rsidR="0062161B" w:rsidRPr="002C760F">
        <w:rPr>
          <w:rFonts w:eastAsiaTheme="minorEastAsia" w:cs="Arial"/>
        </w:rPr>
        <w:t xml:space="preserve">apply </w:t>
      </w:r>
      <w:r w:rsidR="00424E31" w:rsidRPr="002C760F">
        <w:rPr>
          <w:rFonts w:eastAsiaTheme="minorEastAsia" w:cs="Arial"/>
        </w:rPr>
        <w:t>pressure</w:t>
      </w:r>
      <w:r w:rsidR="0013620F" w:rsidRPr="002C760F">
        <w:rPr>
          <w:rFonts w:eastAsiaTheme="minorEastAsia" w:cs="Arial"/>
        </w:rPr>
        <w:t xml:space="preserve"> </w:t>
      </w:r>
      <w:r w:rsidR="0013620F" w:rsidRPr="002C760F">
        <w:rPr>
          <w:rFonts w:cs="Arial"/>
        </w:rPr>
        <w:t>afterwards</w:t>
      </w:r>
      <w:r w:rsidR="0013620F" w:rsidRPr="002C760F">
        <w:rPr>
          <w:rFonts w:eastAsiaTheme="minorEastAsia" w:cs="Arial"/>
        </w:rPr>
        <w:t xml:space="preserve"> </w:t>
      </w:r>
      <w:r w:rsidR="00CE24A9" w:rsidRPr="002C760F">
        <w:rPr>
          <w:rFonts w:eastAsiaTheme="minorEastAsia" w:cs="Arial"/>
        </w:rPr>
        <w:t>to</w:t>
      </w:r>
      <w:r w:rsidR="00424E31" w:rsidRPr="002C760F">
        <w:rPr>
          <w:rFonts w:eastAsiaTheme="minorEastAsia" w:cs="Arial"/>
        </w:rPr>
        <w:t xml:space="preserve"> prevent the emulsion from spilling out onto the skin</w:t>
      </w:r>
      <w:r w:rsidR="008339CB" w:rsidRPr="002C760F">
        <w:rPr>
          <w:rFonts w:eastAsiaTheme="minorEastAsia" w:cs="Arial"/>
        </w:rPr>
        <w:t xml:space="preserve">. </w:t>
      </w:r>
      <w:r w:rsidR="006264C7" w:rsidRPr="002C760F">
        <w:rPr>
          <w:rFonts w:eastAsiaTheme="minorEastAsia" w:cs="Arial"/>
        </w:rPr>
        <w:t xml:space="preserve">When removing the needle, </w:t>
      </w:r>
      <w:r w:rsidR="0026321B" w:rsidRPr="002C760F">
        <w:rPr>
          <w:rFonts w:eastAsiaTheme="minorEastAsia" w:cs="Arial"/>
        </w:rPr>
        <w:t xml:space="preserve">rotate </w:t>
      </w:r>
      <w:r w:rsidR="006264C7" w:rsidRPr="002C760F">
        <w:rPr>
          <w:rFonts w:eastAsiaTheme="minorEastAsia" w:cs="Arial"/>
        </w:rPr>
        <w:t xml:space="preserve">the </w:t>
      </w:r>
      <w:r w:rsidR="0026321B" w:rsidRPr="002C760F">
        <w:rPr>
          <w:rFonts w:eastAsiaTheme="minorEastAsia" w:cs="Arial"/>
        </w:rPr>
        <w:t xml:space="preserve">needle </w:t>
      </w:r>
      <w:r w:rsidR="006264C7" w:rsidRPr="002C760F">
        <w:rPr>
          <w:rFonts w:eastAsiaTheme="minorEastAsia" w:cs="Arial"/>
        </w:rPr>
        <w:t xml:space="preserve">head to close the skin before </w:t>
      </w:r>
      <w:r w:rsidR="00CE24A9" w:rsidRPr="002C760F">
        <w:rPr>
          <w:rFonts w:eastAsiaTheme="minorEastAsia" w:cs="Arial"/>
        </w:rPr>
        <w:t>pulling out</w:t>
      </w:r>
      <w:r w:rsidR="006264C7" w:rsidRPr="002C760F">
        <w:rPr>
          <w:rFonts w:eastAsiaTheme="minorEastAsia" w:cs="Arial"/>
        </w:rPr>
        <w:t xml:space="preserve">. </w:t>
      </w:r>
    </w:p>
    <w:p w14:paraId="46F4FB71" w14:textId="77777777" w:rsidR="0062161B" w:rsidRPr="002C760F" w:rsidRDefault="0062161B" w:rsidP="007C675D">
      <w:pPr>
        <w:pStyle w:val="ListParagraph"/>
        <w:ind w:left="0"/>
        <w:jc w:val="both"/>
        <w:rPr>
          <w:rFonts w:cs="Arial"/>
        </w:rPr>
      </w:pPr>
    </w:p>
    <w:p w14:paraId="2851C9FE" w14:textId="77777777" w:rsidR="007F0847" w:rsidRPr="002C760F" w:rsidRDefault="007F0847" w:rsidP="007C675D">
      <w:pPr>
        <w:contextualSpacing/>
        <w:jc w:val="both"/>
        <w:rPr>
          <w:rFonts w:ascii="Arial" w:hAnsi="Arial" w:cs="Arial"/>
        </w:rPr>
      </w:pPr>
      <w:r w:rsidRPr="002C760F">
        <w:rPr>
          <w:rFonts w:ascii="Arial" w:eastAsiaTheme="minorEastAsia" w:hAnsi="Arial" w:cs="Arial"/>
        </w:rPr>
        <w:t xml:space="preserve">CAUTION: The emulsion must not make contact with the skin or fur as this may cause irritation and in more severe cases, a lesion to develop. If this occurs, the area must be wiped immediately and thoroughly using 70% ethanol then dried. </w:t>
      </w:r>
    </w:p>
    <w:p w14:paraId="3B07CD91" w14:textId="77777777" w:rsidR="007F0847" w:rsidRPr="002C760F" w:rsidRDefault="007F0847" w:rsidP="007C675D">
      <w:pPr>
        <w:pStyle w:val="ListParagraph"/>
        <w:ind w:left="0"/>
        <w:jc w:val="both"/>
        <w:rPr>
          <w:rFonts w:cs="Arial"/>
        </w:rPr>
      </w:pPr>
    </w:p>
    <w:p w14:paraId="19D8448E" w14:textId="4C14B0F8" w:rsidR="002C6CB4" w:rsidRPr="002C760F" w:rsidRDefault="0062161B" w:rsidP="007C675D">
      <w:pPr>
        <w:pStyle w:val="ListParagraph"/>
        <w:ind w:left="0"/>
        <w:jc w:val="both"/>
        <w:rPr>
          <w:rFonts w:cs="Arial"/>
        </w:rPr>
      </w:pPr>
      <w:r w:rsidRPr="00105EAD">
        <w:rPr>
          <w:rFonts w:cs="Arial"/>
        </w:rPr>
        <w:t xml:space="preserve">NOTE: </w:t>
      </w:r>
      <w:r w:rsidR="002C6CB4" w:rsidRPr="00105EAD">
        <w:rPr>
          <w:rFonts w:cs="Arial"/>
        </w:rPr>
        <w:t xml:space="preserve">If the draining lymph nodes are needed for examination at the end of the study, the injection site will be different. In this instance, </w:t>
      </w:r>
      <w:r w:rsidRPr="00105EAD">
        <w:rPr>
          <w:rFonts w:cs="Arial"/>
        </w:rPr>
        <w:t xml:space="preserve">inject </w:t>
      </w:r>
      <w:r w:rsidR="002C6CB4" w:rsidRPr="00105EAD">
        <w:rPr>
          <w:rFonts w:cs="Arial"/>
        </w:rPr>
        <w:t>10</w:t>
      </w:r>
      <w:r w:rsidRPr="00105EAD">
        <w:rPr>
          <w:rFonts w:cs="Arial"/>
        </w:rPr>
        <w:t>0 µL to</w:t>
      </w:r>
      <w:r w:rsidR="002C6CB4" w:rsidRPr="00105EAD">
        <w:rPr>
          <w:rFonts w:cs="Arial"/>
        </w:rPr>
        <w:t xml:space="preserve"> both sides of the flank subcutaneously. This will generate a stronger response </w:t>
      </w:r>
      <w:r w:rsidR="00175D6C" w:rsidRPr="00105EAD">
        <w:rPr>
          <w:rFonts w:cs="Arial"/>
        </w:rPr>
        <w:t>by</w:t>
      </w:r>
      <w:r w:rsidR="002C6CB4" w:rsidRPr="00105EAD">
        <w:rPr>
          <w:rFonts w:cs="Arial"/>
        </w:rPr>
        <w:t xml:space="preserve"> the draining inguinal lymph nodes</w:t>
      </w:r>
      <w:r w:rsidRPr="00105EAD">
        <w:rPr>
          <w:rFonts w:cs="Arial"/>
        </w:rPr>
        <w:t>,</w:t>
      </w:r>
      <w:r w:rsidR="00175D6C" w:rsidRPr="00105EAD">
        <w:rPr>
          <w:rFonts w:cs="Arial"/>
        </w:rPr>
        <w:t xml:space="preserve"> which can be excised at the time of harvesting</w:t>
      </w:r>
      <w:r w:rsidR="002C6CB4" w:rsidRPr="00105EAD">
        <w:rPr>
          <w:rFonts w:cs="Arial"/>
        </w:rPr>
        <w:t xml:space="preserve">. However, if the intended outcome is </w:t>
      </w:r>
      <w:r w:rsidR="00175D6C" w:rsidRPr="00105EAD">
        <w:rPr>
          <w:rFonts w:cs="Arial"/>
        </w:rPr>
        <w:t xml:space="preserve">solely to </w:t>
      </w:r>
      <w:r w:rsidR="002C6CB4" w:rsidRPr="00105EAD">
        <w:rPr>
          <w:rFonts w:cs="Arial"/>
        </w:rPr>
        <w:t xml:space="preserve">develop EAU, a single injection of </w:t>
      </w:r>
      <w:r w:rsidRPr="00105EAD">
        <w:rPr>
          <w:rFonts w:cs="Arial"/>
        </w:rPr>
        <w:t xml:space="preserve">200 µL </w:t>
      </w:r>
      <w:r w:rsidR="002C6CB4" w:rsidRPr="00105EAD">
        <w:rPr>
          <w:rFonts w:cs="Arial"/>
        </w:rPr>
        <w:t xml:space="preserve">at the back of the neck is </w:t>
      </w:r>
      <w:r w:rsidR="00175D6C" w:rsidRPr="00105EAD">
        <w:rPr>
          <w:rFonts w:cs="Arial"/>
        </w:rPr>
        <w:t>preferable to avoid discomfort from multiple injections</w:t>
      </w:r>
      <w:r w:rsidR="002C6CB4" w:rsidRPr="00105EAD">
        <w:rPr>
          <w:rFonts w:cs="Arial"/>
        </w:rPr>
        <w:t>.</w:t>
      </w:r>
    </w:p>
    <w:p w14:paraId="25853240" w14:textId="77777777" w:rsidR="00677099" w:rsidRPr="002C760F" w:rsidRDefault="00677099" w:rsidP="007C675D">
      <w:pPr>
        <w:contextualSpacing/>
        <w:jc w:val="both"/>
        <w:rPr>
          <w:rFonts w:ascii="Arial" w:hAnsi="Arial" w:cs="Arial"/>
          <w:b/>
          <w:bCs/>
        </w:rPr>
      </w:pPr>
      <w:bookmarkStart w:id="0" w:name="_Toc25245315"/>
    </w:p>
    <w:p w14:paraId="1A20E34A" w14:textId="5B06CD95" w:rsidR="001052E8" w:rsidRPr="009F2BCE" w:rsidRDefault="00845FD6" w:rsidP="007C675D">
      <w:pPr>
        <w:pStyle w:val="ListParagraph"/>
        <w:numPr>
          <w:ilvl w:val="0"/>
          <w:numId w:val="23"/>
        </w:numPr>
        <w:ind w:left="0" w:firstLine="0"/>
        <w:jc w:val="both"/>
        <w:rPr>
          <w:rFonts w:cs="Arial"/>
          <w:b/>
          <w:bCs/>
          <w:highlight w:val="yellow"/>
        </w:rPr>
      </w:pPr>
      <w:r w:rsidRPr="009F2BCE">
        <w:rPr>
          <w:rFonts w:cs="Arial"/>
          <w:b/>
          <w:bCs/>
          <w:highlight w:val="yellow"/>
        </w:rPr>
        <w:t xml:space="preserve">Clinical Evaluation - </w:t>
      </w:r>
      <w:r w:rsidR="00EF6DBF" w:rsidRPr="009F2BCE">
        <w:rPr>
          <w:rFonts w:cs="Arial"/>
          <w:b/>
          <w:bCs/>
          <w:highlight w:val="yellow"/>
        </w:rPr>
        <w:t>M</w:t>
      </w:r>
      <w:r w:rsidRPr="009F2BCE">
        <w:rPr>
          <w:rFonts w:cs="Arial"/>
          <w:b/>
          <w:bCs/>
          <w:highlight w:val="yellow"/>
        </w:rPr>
        <w:t xml:space="preserve">ouse </w:t>
      </w:r>
      <w:r w:rsidR="00EF6DBF" w:rsidRPr="009F2BCE">
        <w:rPr>
          <w:rFonts w:cs="Arial"/>
          <w:b/>
          <w:bCs/>
          <w:highlight w:val="yellow"/>
        </w:rPr>
        <w:t>F</w:t>
      </w:r>
      <w:r w:rsidRPr="009F2BCE">
        <w:rPr>
          <w:rFonts w:cs="Arial"/>
          <w:b/>
          <w:bCs/>
          <w:highlight w:val="yellow"/>
        </w:rPr>
        <w:t xml:space="preserve">undus </w:t>
      </w:r>
      <w:r w:rsidR="00EF6DBF" w:rsidRPr="009F2BCE">
        <w:rPr>
          <w:rFonts w:cs="Arial"/>
          <w:b/>
          <w:bCs/>
          <w:highlight w:val="yellow"/>
        </w:rPr>
        <w:t>E</w:t>
      </w:r>
      <w:r w:rsidRPr="009F2BCE">
        <w:rPr>
          <w:rFonts w:cs="Arial"/>
          <w:b/>
          <w:bCs/>
          <w:highlight w:val="yellow"/>
        </w:rPr>
        <w:t>xamination</w:t>
      </w:r>
      <w:bookmarkEnd w:id="0"/>
    </w:p>
    <w:p w14:paraId="7ABC48B3" w14:textId="77777777" w:rsidR="001052E8" w:rsidRPr="002C760F" w:rsidRDefault="001052E8" w:rsidP="007C675D">
      <w:pPr>
        <w:contextualSpacing/>
        <w:jc w:val="both"/>
        <w:rPr>
          <w:rFonts w:ascii="Arial" w:hAnsi="Arial" w:cs="Arial"/>
        </w:rPr>
      </w:pPr>
    </w:p>
    <w:p w14:paraId="7FCFCBF7" w14:textId="71F31529" w:rsidR="0013620F" w:rsidRPr="002C760F" w:rsidRDefault="0062161B" w:rsidP="007C675D">
      <w:pPr>
        <w:contextualSpacing/>
        <w:jc w:val="both"/>
        <w:rPr>
          <w:rFonts w:ascii="Arial" w:hAnsi="Arial" w:cs="Arial"/>
        </w:rPr>
      </w:pPr>
      <w:r w:rsidRPr="009F2BCE">
        <w:rPr>
          <w:rFonts w:ascii="Arial" w:hAnsi="Arial" w:cs="Arial"/>
          <w:highlight w:val="yellow"/>
        </w:rPr>
        <w:t xml:space="preserve">NOTE: </w:t>
      </w:r>
      <w:r w:rsidR="001052E8" w:rsidRPr="009F2BCE">
        <w:rPr>
          <w:rFonts w:ascii="Arial" w:hAnsi="Arial" w:cs="Arial"/>
          <w:highlight w:val="yellow"/>
        </w:rPr>
        <w:t xml:space="preserve">Clinical disease is to be scored using fundus examination, via bright-field live imaging </w:t>
      </w:r>
      <w:r w:rsidR="0013620F" w:rsidRPr="009F2BCE">
        <w:rPr>
          <w:rFonts w:ascii="Arial" w:hAnsi="Arial" w:cs="Arial"/>
          <w:highlight w:val="yellow"/>
        </w:rPr>
        <w:t xml:space="preserve">using a </w:t>
      </w:r>
      <w:r w:rsidR="00175D6C" w:rsidRPr="009F2BCE">
        <w:rPr>
          <w:rFonts w:ascii="Arial" w:hAnsi="Arial" w:cs="Arial"/>
          <w:highlight w:val="yellow"/>
        </w:rPr>
        <w:t>fundoscope</w:t>
      </w:r>
      <w:r w:rsidRPr="009F2BCE">
        <w:rPr>
          <w:rFonts w:ascii="Arial" w:hAnsi="Arial" w:cs="Arial"/>
          <w:highlight w:val="yellow"/>
        </w:rPr>
        <w:t xml:space="preserve"> </w:t>
      </w:r>
      <w:r w:rsidR="0013620F" w:rsidRPr="009F2BCE">
        <w:rPr>
          <w:rFonts w:ascii="Arial" w:hAnsi="Arial" w:cs="Arial"/>
          <w:highlight w:val="yellow"/>
        </w:rPr>
        <w:t xml:space="preserve">and Discover software </w:t>
      </w:r>
      <w:r w:rsidR="00175D6C" w:rsidRPr="009F2BCE">
        <w:rPr>
          <w:rFonts w:ascii="Arial" w:hAnsi="Arial" w:cs="Arial"/>
          <w:highlight w:val="yellow"/>
        </w:rPr>
        <w:t xml:space="preserve">used </w:t>
      </w:r>
      <w:r w:rsidR="0013620F" w:rsidRPr="009F2BCE">
        <w:rPr>
          <w:rFonts w:ascii="Arial" w:hAnsi="Arial" w:cs="Arial"/>
          <w:highlight w:val="yellow"/>
        </w:rPr>
        <w:t>for visualisation.</w:t>
      </w:r>
      <w:r w:rsidR="0013620F" w:rsidRPr="002C760F">
        <w:rPr>
          <w:rFonts w:ascii="Arial" w:hAnsi="Arial" w:cs="Arial"/>
        </w:rPr>
        <w:t xml:space="preserve"> </w:t>
      </w:r>
    </w:p>
    <w:p w14:paraId="498C6892" w14:textId="77777777" w:rsidR="007E5EC3" w:rsidRPr="002C760F" w:rsidRDefault="007E5EC3" w:rsidP="007C675D">
      <w:pPr>
        <w:contextualSpacing/>
        <w:jc w:val="both"/>
        <w:rPr>
          <w:rFonts w:ascii="Arial" w:hAnsi="Arial" w:cs="Arial"/>
        </w:rPr>
      </w:pPr>
    </w:p>
    <w:p w14:paraId="2DDE4B99" w14:textId="77777777" w:rsidR="0062161B" w:rsidRPr="009F2BCE" w:rsidRDefault="004A3B1B" w:rsidP="007C675D">
      <w:pPr>
        <w:pStyle w:val="ListParagraph"/>
        <w:numPr>
          <w:ilvl w:val="1"/>
          <w:numId w:val="23"/>
        </w:numPr>
        <w:ind w:left="0" w:firstLine="0"/>
        <w:jc w:val="both"/>
        <w:rPr>
          <w:rFonts w:cs="Arial"/>
          <w:highlight w:val="yellow"/>
          <w:lang w:eastAsia="en-GB"/>
        </w:rPr>
      </w:pPr>
      <w:r w:rsidRPr="009F2BCE">
        <w:rPr>
          <w:rFonts w:cs="Arial"/>
          <w:highlight w:val="yellow"/>
          <w:lang w:eastAsia="en-GB"/>
        </w:rPr>
        <w:t>At disease onset (day 12-14)</w:t>
      </w:r>
      <w:r w:rsidR="00843DF9" w:rsidRPr="009F2BCE">
        <w:rPr>
          <w:rFonts w:cs="Arial"/>
          <w:highlight w:val="yellow"/>
          <w:lang w:eastAsia="en-GB"/>
        </w:rPr>
        <w:t>,</w:t>
      </w:r>
      <w:r w:rsidR="001052E8" w:rsidRPr="009F2BCE">
        <w:rPr>
          <w:rFonts w:cs="Arial"/>
          <w:highlight w:val="yellow"/>
          <w:lang w:eastAsia="en-GB"/>
        </w:rPr>
        <w:t xml:space="preserve"> </w:t>
      </w:r>
      <w:r w:rsidR="0062161B" w:rsidRPr="009F2BCE">
        <w:rPr>
          <w:rFonts w:cs="Arial"/>
          <w:highlight w:val="yellow"/>
          <w:lang w:eastAsia="en-GB"/>
        </w:rPr>
        <w:t xml:space="preserve">sedate </w:t>
      </w:r>
      <w:r w:rsidR="00E922DF" w:rsidRPr="009F2BCE">
        <w:rPr>
          <w:rFonts w:cs="Arial"/>
          <w:highlight w:val="yellow"/>
          <w:lang w:eastAsia="en-GB"/>
        </w:rPr>
        <w:t>m</w:t>
      </w:r>
      <w:r w:rsidR="001052E8" w:rsidRPr="009F2BCE">
        <w:rPr>
          <w:rFonts w:cs="Arial"/>
          <w:highlight w:val="yellow"/>
          <w:lang w:eastAsia="en-GB"/>
        </w:rPr>
        <w:t xml:space="preserve">ice under general anaesthesia using a combination of both </w:t>
      </w:r>
      <w:r w:rsidR="002C6CB4" w:rsidRPr="009F2BCE">
        <w:rPr>
          <w:rFonts w:cs="Arial"/>
          <w:highlight w:val="yellow"/>
          <w:lang w:eastAsia="en-GB"/>
        </w:rPr>
        <w:t>Ketamine</w:t>
      </w:r>
      <w:r w:rsidR="00D52B03" w:rsidRPr="009F2BCE">
        <w:rPr>
          <w:rFonts w:cs="Arial"/>
          <w:highlight w:val="yellow"/>
          <w:lang w:eastAsia="en-GB"/>
        </w:rPr>
        <w:t xml:space="preserve"> (50</w:t>
      </w:r>
      <w:r w:rsidR="0062161B" w:rsidRPr="009F2BCE">
        <w:rPr>
          <w:rFonts w:cs="Arial"/>
          <w:highlight w:val="yellow"/>
          <w:lang w:eastAsia="en-GB"/>
        </w:rPr>
        <w:t xml:space="preserve"> </w:t>
      </w:r>
      <w:r w:rsidR="00D52B03" w:rsidRPr="009F2BCE">
        <w:rPr>
          <w:rFonts w:cs="Arial"/>
          <w:highlight w:val="yellow"/>
          <w:lang w:eastAsia="en-GB"/>
        </w:rPr>
        <w:t>mg/m</w:t>
      </w:r>
      <w:r w:rsidR="0062161B" w:rsidRPr="009F2BCE">
        <w:rPr>
          <w:rFonts w:cs="Arial"/>
          <w:highlight w:val="yellow"/>
          <w:lang w:eastAsia="en-GB"/>
        </w:rPr>
        <w:t>L</w:t>
      </w:r>
      <w:r w:rsidR="001052E8" w:rsidRPr="009F2BCE">
        <w:rPr>
          <w:rFonts w:cs="Arial"/>
          <w:highlight w:val="yellow"/>
          <w:lang w:eastAsia="en-GB"/>
        </w:rPr>
        <w:t xml:space="preserve">) and </w:t>
      </w:r>
      <w:r w:rsidR="00D52B03" w:rsidRPr="009F2BCE">
        <w:rPr>
          <w:rFonts w:cs="Arial"/>
          <w:highlight w:val="yellow"/>
          <w:lang w:eastAsia="en-GB"/>
        </w:rPr>
        <w:t>Domitor (</w:t>
      </w:r>
      <w:r w:rsidR="001052E8" w:rsidRPr="009F2BCE">
        <w:rPr>
          <w:rFonts w:cs="Arial"/>
          <w:highlight w:val="yellow"/>
          <w:lang w:eastAsia="en-GB"/>
        </w:rPr>
        <w:t>Medetomidine</w:t>
      </w:r>
      <w:r w:rsidR="00D52B03" w:rsidRPr="009F2BCE">
        <w:rPr>
          <w:rFonts w:cs="Arial"/>
          <w:highlight w:val="yellow"/>
          <w:lang w:eastAsia="en-GB"/>
        </w:rPr>
        <w:t>;</w:t>
      </w:r>
      <w:r w:rsidR="0062161B" w:rsidRPr="009F2BCE">
        <w:rPr>
          <w:rFonts w:cs="Arial"/>
          <w:highlight w:val="yellow"/>
          <w:lang w:eastAsia="en-GB"/>
        </w:rPr>
        <w:t xml:space="preserve"> 1 mg/mL</w:t>
      </w:r>
      <w:r w:rsidR="001052E8" w:rsidRPr="009F2BCE">
        <w:rPr>
          <w:rFonts w:cs="Arial"/>
          <w:highlight w:val="yellow"/>
          <w:lang w:eastAsia="en-GB"/>
        </w:rPr>
        <w:t>)</w:t>
      </w:r>
      <w:r w:rsidRPr="009F2BCE">
        <w:rPr>
          <w:rFonts w:cs="Arial"/>
          <w:highlight w:val="yellow"/>
          <w:lang w:eastAsia="en-GB"/>
        </w:rPr>
        <w:t xml:space="preserve">. </w:t>
      </w:r>
      <w:r w:rsidR="00D52B03" w:rsidRPr="009F2BCE">
        <w:rPr>
          <w:rFonts w:cs="Arial"/>
          <w:highlight w:val="yellow"/>
          <w:lang w:eastAsia="en-GB"/>
        </w:rPr>
        <w:t xml:space="preserve">Dilute </w:t>
      </w:r>
      <w:r w:rsidR="007E5EC3" w:rsidRPr="009F2BCE">
        <w:rPr>
          <w:rFonts w:cs="Arial"/>
          <w:highlight w:val="yellow"/>
          <w:lang w:eastAsia="en-GB"/>
        </w:rPr>
        <w:t>1-part</w:t>
      </w:r>
      <w:r w:rsidR="00D52B03" w:rsidRPr="009F2BCE">
        <w:rPr>
          <w:rFonts w:cs="Arial"/>
          <w:highlight w:val="yellow"/>
          <w:lang w:eastAsia="en-GB"/>
        </w:rPr>
        <w:t xml:space="preserve"> Domitor</w:t>
      </w:r>
      <w:r w:rsidR="007E5EC3" w:rsidRPr="009F2BCE">
        <w:rPr>
          <w:rFonts w:cs="Arial"/>
          <w:highlight w:val="yellow"/>
          <w:lang w:eastAsia="en-GB"/>
        </w:rPr>
        <w:t xml:space="preserve">; </w:t>
      </w:r>
      <w:r w:rsidR="00D52B03" w:rsidRPr="009F2BCE">
        <w:rPr>
          <w:rFonts w:cs="Arial"/>
          <w:highlight w:val="yellow"/>
          <w:lang w:eastAsia="en-GB"/>
        </w:rPr>
        <w:t>1</w:t>
      </w:r>
      <w:r w:rsidR="0062161B" w:rsidRPr="009F2BCE">
        <w:rPr>
          <w:rFonts w:cs="Arial"/>
          <w:highlight w:val="yellow"/>
          <w:lang w:eastAsia="en-GB"/>
        </w:rPr>
        <w:t>.</w:t>
      </w:r>
      <w:r w:rsidR="00F03317" w:rsidRPr="009F2BCE">
        <w:rPr>
          <w:rFonts w:cs="Arial"/>
          <w:highlight w:val="yellow"/>
          <w:lang w:eastAsia="en-GB"/>
        </w:rPr>
        <w:t>5 parts Ketamine</w:t>
      </w:r>
      <w:r w:rsidR="00D52B03" w:rsidRPr="009F2BCE">
        <w:rPr>
          <w:rFonts w:cs="Arial"/>
          <w:highlight w:val="yellow"/>
          <w:lang w:eastAsia="en-GB"/>
        </w:rPr>
        <w:t xml:space="preserve"> and 2.5 parts sterile injectable water</w:t>
      </w:r>
      <w:r w:rsidR="00542864" w:rsidRPr="009F2BCE">
        <w:rPr>
          <w:rFonts w:cs="Arial"/>
          <w:highlight w:val="yellow"/>
          <w:lang w:eastAsia="en-GB"/>
        </w:rPr>
        <w:t>, then</w:t>
      </w:r>
      <w:r w:rsidR="00D52B03" w:rsidRPr="009F2BCE">
        <w:rPr>
          <w:rFonts w:cs="Arial"/>
          <w:highlight w:val="yellow"/>
          <w:lang w:eastAsia="en-GB"/>
        </w:rPr>
        <w:t xml:space="preserve"> inject 100</w:t>
      </w:r>
      <w:r w:rsidR="0062161B" w:rsidRPr="009F2BCE">
        <w:rPr>
          <w:rFonts w:cs="Arial"/>
          <w:highlight w:val="yellow"/>
          <w:lang w:eastAsia="en-GB"/>
        </w:rPr>
        <w:t xml:space="preserve"> µL per 30 g</w:t>
      </w:r>
      <w:r w:rsidR="00D52B03" w:rsidRPr="009F2BCE">
        <w:rPr>
          <w:rFonts w:cs="Arial"/>
          <w:highlight w:val="yellow"/>
          <w:lang w:eastAsia="en-GB"/>
        </w:rPr>
        <w:t xml:space="preserve"> intraperitoneally. </w:t>
      </w:r>
      <w:r w:rsidR="0062161B" w:rsidRPr="009F2BCE">
        <w:rPr>
          <w:rFonts w:cs="Arial"/>
          <w:highlight w:val="yellow"/>
          <w:lang w:eastAsia="en-GB"/>
        </w:rPr>
        <w:t>Use 1 mL s</w:t>
      </w:r>
      <w:r w:rsidRPr="009F2BCE">
        <w:rPr>
          <w:rFonts w:cs="Arial"/>
          <w:highlight w:val="yellow"/>
          <w:lang w:eastAsia="en-GB"/>
        </w:rPr>
        <w:t>terile syringe</w:t>
      </w:r>
      <w:r w:rsidR="0062161B" w:rsidRPr="009F2BCE">
        <w:rPr>
          <w:rFonts w:cs="Arial"/>
          <w:highlight w:val="yellow"/>
          <w:lang w:eastAsia="en-GB"/>
        </w:rPr>
        <w:t>s</w:t>
      </w:r>
      <w:r w:rsidRPr="009F2BCE">
        <w:rPr>
          <w:rFonts w:cs="Arial"/>
          <w:highlight w:val="yellow"/>
          <w:lang w:eastAsia="en-GB"/>
        </w:rPr>
        <w:t xml:space="preserve"> and 23G needle</w:t>
      </w:r>
      <w:r w:rsidR="0062161B" w:rsidRPr="009F2BCE">
        <w:rPr>
          <w:rFonts w:cs="Arial"/>
          <w:highlight w:val="yellow"/>
          <w:lang w:eastAsia="en-GB"/>
        </w:rPr>
        <w:t>s</w:t>
      </w:r>
      <w:r w:rsidRPr="009F2BCE">
        <w:rPr>
          <w:rFonts w:cs="Arial"/>
          <w:highlight w:val="yellow"/>
          <w:lang w:eastAsia="en-GB"/>
        </w:rPr>
        <w:t xml:space="preserve"> </w:t>
      </w:r>
      <w:r w:rsidR="00542864" w:rsidRPr="009F2BCE">
        <w:rPr>
          <w:rFonts w:cs="Arial"/>
          <w:highlight w:val="yellow"/>
          <w:lang w:eastAsia="en-GB"/>
        </w:rPr>
        <w:t>for</w:t>
      </w:r>
      <w:r w:rsidRPr="009F2BCE">
        <w:rPr>
          <w:rFonts w:cs="Arial"/>
          <w:highlight w:val="yellow"/>
          <w:lang w:eastAsia="en-GB"/>
        </w:rPr>
        <w:t xml:space="preserve"> the above combination of anaesthesia. </w:t>
      </w:r>
    </w:p>
    <w:p w14:paraId="154F6C3B" w14:textId="77777777" w:rsidR="0062161B" w:rsidRPr="002C760F" w:rsidRDefault="0062161B" w:rsidP="007C675D">
      <w:pPr>
        <w:pStyle w:val="ListParagraph"/>
        <w:ind w:left="0"/>
        <w:jc w:val="both"/>
        <w:rPr>
          <w:rFonts w:cs="Arial"/>
          <w:lang w:eastAsia="en-GB"/>
        </w:rPr>
      </w:pPr>
    </w:p>
    <w:p w14:paraId="72AC9EAF" w14:textId="4966518E" w:rsidR="004A3B1B" w:rsidRPr="00105EAD" w:rsidRDefault="004A3B1B" w:rsidP="007C675D">
      <w:pPr>
        <w:pStyle w:val="ListParagraph"/>
        <w:numPr>
          <w:ilvl w:val="2"/>
          <w:numId w:val="23"/>
        </w:numPr>
        <w:ind w:left="0" w:firstLine="0"/>
        <w:jc w:val="both"/>
        <w:rPr>
          <w:rFonts w:cs="Arial"/>
        </w:rPr>
      </w:pPr>
      <w:r w:rsidRPr="00105EAD">
        <w:rPr>
          <w:rFonts w:cs="Arial"/>
        </w:rPr>
        <w:t>F</w:t>
      </w:r>
      <w:r w:rsidR="00F03317" w:rsidRPr="00105EAD">
        <w:rPr>
          <w:rFonts w:cs="Arial"/>
        </w:rPr>
        <w:t xml:space="preserve">ollowing this, </w:t>
      </w:r>
      <w:r w:rsidR="0062161B" w:rsidRPr="00105EAD">
        <w:rPr>
          <w:rFonts w:cs="Arial"/>
        </w:rPr>
        <w:t xml:space="preserve">monitor </w:t>
      </w:r>
      <w:r w:rsidR="00F03317" w:rsidRPr="00105EAD">
        <w:rPr>
          <w:rFonts w:cs="Arial"/>
        </w:rPr>
        <w:t>the mouse to ensure</w:t>
      </w:r>
      <w:r w:rsidRPr="00105EAD">
        <w:rPr>
          <w:rFonts w:cs="Arial"/>
        </w:rPr>
        <w:t xml:space="preserve"> </w:t>
      </w:r>
      <w:r w:rsidR="0062161B" w:rsidRPr="00105EAD">
        <w:rPr>
          <w:rFonts w:cs="Arial"/>
        </w:rPr>
        <w:t xml:space="preserve">that </w:t>
      </w:r>
      <w:r w:rsidRPr="00105EAD">
        <w:rPr>
          <w:rFonts w:cs="Arial"/>
        </w:rPr>
        <w:t xml:space="preserve">all reflexes are lost and </w:t>
      </w:r>
      <w:r w:rsidR="0062161B" w:rsidRPr="00105EAD">
        <w:rPr>
          <w:rFonts w:cs="Arial"/>
        </w:rPr>
        <w:t>that it is</w:t>
      </w:r>
      <w:r w:rsidRPr="00105EAD">
        <w:rPr>
          <w:rFonts w:cs="Arial"/>
        </w:rPr>
        <w:t xml:space="preserve"> unresponsive to stimuli. </w:t>
      </w:r>
    </w:p>
    <w:p w14:paraId="23C97A38" w14:textId="77777777" w:rsidR="00A92122" w:rsidRPr="002C760F" w:rsidRDefault="00A92122" w:rsidP="007C675D">
      <w:pPr>
        <w:pStyle w:val="ListParagraph"/>
        <w:ind w:left="0"/>
        <w:jc w:val="both"/>
        <w:rPr>
          <w:rFonts w:cs="Arial"/>
          <w:lang w:eastAsia="en-GB"/>
        </w:rPr>
      </w:pPr>
    </w:p>
    <w:p w14:paraId="0BDA20E7" w14:textId="4FC9A462" w:rsidR="0062161B" w:rsidRPr="009F2BCE" w:rsidRDefault="00A92122" w:rsidP="007C675D">
      <w:pPr>
        <w:pStyle w:val="ListParagraph"/>
        <w:numPr>
          <w:ilvl w:val="1"/>
          <w:numId w:val="23"/>
        </w:numPr>
        <w:ind w:left="0" w:firstLine="0"/>
        <w:jc w:val="both"/>
        <w:rPr>
          <w:rFonts w:cs="Arial"/>
          <w:highlight w:val="yellow"/>
          <w:lang w:eastAsia="en-GB"/>
        </w:rPr>
      </w:pPr>
      <w:r w:rsidRPr="009F2BCE">
        <w:rPr>
          <w:rFonts w:cs="Arial"/>
          <w:highlight w:val="yellow"/>
          <w:lang w:eastAsia="en-GB"/>
        </w:rPr>
        <w:t>Immediately after receiving the i.p. injection and whilst the mouse is still held in a scruff,</w:t>
      </w:r>
      <w:r w:rsidR="00570A11" w:rsidRPr="009F2BCE">
        <w:rPr>
          <w:rFonts w:cs="Arial"/>
          <w:highlight w:val="yellow"/>
          <w:lang w:eastAsia="en-GB"/>
        </w:rPr>
        <w:t xml:space="preserve"> </w:t>
      </w:r>
      <w:r w:rsidR="0062161B" w:rsidRPr="009F2BCE">
        <w:rPr>
          <w:rFonts w:cs="Arial"/>
          <w:highlight w:val="yellow"/>
          <w:lang w:eastAsia="en-GB"/>
        </w:rPr>
        <w:t xml:space="preserve">apply 1% </w:t>
      </w:r>
      <w:r w:rsidR="008D27C1" w:rsidRPr="009F2BCE">
        <w:rPr>
          <w:rFonts w:cs="Arial"/>
          <w:highlight w:val="yellow"/>
          <w:lang w:eastAsia="en-GB"/>
        </w:rPr>
        <w:t>tropica</w:t>
      </w:r>
      <w:r w:rsidRPr="009F2BCE">
        <w:rPr>
          <w:rFonts w:cs="Arial"/>
          <w:highlight w:val="yellow"/>
          <w:lang w:eastAsia="en-GB"/>
        </w:rPr>
        <w:t xml:space="preserve">mide and 2.5% phenylephrine topically to each eye </w:t>
      </w:r>
      <w:r w:rsidR="00290ABA" w:rsidRPr="009F2BCE">
        <w:rPr>
          <w:rFonts w:cs="Arial"/>
          <w:highlight w:val="yellow"/>
          <w:lang w:eastAsia="en-GB"/>
        </w:rPr>
        <w:t>pupil dilation</w:t>
      </w:r>
      <w:r w:rsidRPr="009F2BCE">
        <w:rPr>
          <w:rFonts w:cs="Arial"/>
          <w:highlight w:val="yellow"/>
          <w:lang w:eastAsia="en-GB"/>
        </w:rPr>
        <w:t xml:space="preserve">. </w:t>
      </w:r>
      <w:r w:rsidR="0062161B" w:rsidRPr="009F2BCE">
        <w:rPr>
          <w:rFonts w:cs="Arial"/>
          <w:highlight w:val="yellow"/>
          <w:lang w:eastAsia="en-GB"/>
        </w:rPr>
        <w:t>Aim to</w:t>
      </w:r>
      <w:r w:rsidRPr="009F2BCE">
        <w:rPr>
          <w:rFonts w:cs="Arial"/>
          <w:highlight w:val="yellow"/>
          <w:lang w:eastAsia="en-GB"/>
        </w:rPr>
        <w:t xml:space="preserve"> completely cover the cornea with both dilating solutions. It may take a few minutes before the pupil is fully dilated</w:t>
      </w:r>
      <w:r w:rsidR="009F2BCE">
        <w:rPr>
          <w:rFonts w:cs="Arial"/>
          <w:highlight w:val="yellow"/>
          <w:lang w:eastAsia="en-GB"/>
        </w:rPr>
        <w:t>.</w:t>
      </w:r>
    </w:p>
    <w:p w14:paraId="54CCEBD4" w14:textId="77777777" w:rsidR="0062161B" w:rsidRPr="002C760F" w:rsidRDefault="0062161B" w:rsidP="007C675D">
      <w:pPr>
        <w:pStyle w:val="ListParagraph"/>
        <w:ind w:left="0"/>
        <w:jc w:val="both"/>
        <w:rPr>
          <w:rFonts w:cs="Arial"/>
          <w:lang w:eastAsia="en-GB"/>
        </w:rPr>
      </w:pPr>
    </w:p>
    <w:p w14:paraId="630FAD80" w14:textId="043AD801" w:rsidR="00A92122" w:rsidRPr="009F2BCE" w:rsidRDefault="0062161B" w:rsidP="007C675D">
      <w:pPr>
        <w:pStyle w:val="ListParagraph"/>
        <w:numPr>
          <w:ilvl w:val="2"/>
          <w:numId w:val="23"/>
        </w:numPr>
        <w:ind w:left="0" w:firstLine="0"/>
        <w:jc w:val="both"/>
        <w:rPr>
          <w:rFonts w:cs="Arial"/>
          <w:highlight w:val="yellow"/>
          <w:lang w:eastAsia="en-GB"/>
        </w:rPr>
      </w:pPr>
      <w:r w:rsidRPr="009F2BCE">
        <w:rPr>
          <w:rFonts w:cs="Arial"/>
          <w:highlight w:val="yellow"/>
          <w:lang w:eastAsia="en-GB"/>
        </w:rPr>
        <w:t xml:space="preserve">Afterwards, generously apply eye </w:t>
      </w:r>
      <w:r w:rsidR="00D43A47" w:rsidRPr="00EE6933">
        <w:rPr>
          <w:rFonts w:cs="Arial"/>
          <w:highlight w:val="yellow"/>
          <w:lang w:eastAsia="en-GB"/>
        </w:rPr>
        <w:t>v</w:t>
      </w:r>
      <w:r w:rsidR="00EE6933" w:rsidRPr="00EE6933">
        <w:rPr>
          <w:rFonts w:cs="Arial"/>
          <w:highlight w:val="yellow"/>
          <w:lang w:eastAsia="en-GB"/>
        </w:rPr>
        <w:t>i</w:t>
      </w:r>
      <w:r w:rsidR="00D43A47" w:rsidRPr="00EE6933">
        <w:rPr>
          <w:rFonts w:cs="Arial"/>
          <w:highlight w:val="yellow"/>
          <w:lang w:eastAsia="en-GB"/>
        </w:rPr>
        <w:t>s</w:t>
      </w:r>
      <w:r w:rsidR="00EE6933" w:rsidRPr="00EE6933">
        <w:rPr>
          <w:rFonts w:cs="Arial"/>
          <w:highlight w:val="yellow"/>
          <w:lang w:eastAsia="en-GB"/>
        </w:rPr>
        <w:t>co</w:t>
      </w:r>
      <w:r w:rsidR="00D43A47" w:rsidRPr="00EE6933">
        <w:rPr>
          <w:rFonts w:cs="Arial"/>
          <w:highlight w:val="yellow"/>
          <w:lang w:eastAsia="en-GB"/>
        </w:rPr>
        <w:t>tear</w:t>
      </w:r>
      <w:r w:rsidR="00EE6933" w:rsidRPr="00EE6933">
        <w:rPr>
          <w:rFonts w:cs="Arial"/>
          <w:highlight w:val="yellow"/>
          <w:lang w:eastAsia="en-GB"/>
        </w:rPr>
        <w:t>s</w:t>
      </w:r>
      <w:r w:rsidR="00D43A47" w:rsidRPr="00EE6933">
        <w:rPr>
          <w:rFonts w:cs="Arial"/>
          <w:highlight w:val="yellow"/>
          <w:lang w:eastAsia="en-GB"/>
        </w:rPr>
        <w:t xml:space="preserve"> </w:t>
      </w:r>
      <w:r w:rsidRPr="00105EAD">
        <w:rPr>
          <w:rFonts w:cs="Arial"/>
          <w:highlight w:val="yellow"/>
          <w:lang w:eastAsia="en-GB"/>
        </w:rPr>
        <w:t xml:space="preserve">ointment </w:t>
      </w:r>
      <w:r w:rsidR="00A92122" w:rsidRPr="00105EAD">
        <w:rPr>
          <w:rFonts w:cs="Arial"/>
          <w:highlight w:val="yellow"/>
          <w:lang w:eastAsia="en-GB"/>
        </w:rPr>
        <w:t>and maintain through</w:t>
      </w:r>
      <w:r w:rsidR="00290ABA" w:rsidRPr="00105EAD">
        <w:rPr>
          <w:rFonts w:cs="Arial"/>
          <w:highlight w:val="yellow"/>
          <w:lang w:eastAsia="en-GB"/>
        </w:rPr>
        <w:t>out</w:t>
      </w:r>
      <w:r w:rsidR="00A92122" w:rsidRPr="00105EAD">
        <w:rPr>
          <w:rFonts w:cs="Arial"/>
          <w:highlight w:val="yellow"/>
          <w:lang w:eastAsia="en-GB"/>
        </w:rPr>
        <w:t xml:space="preserve"> the imaging process in order to keep the eye fully lubricated</w:t>
      </w:r>
      <w:r w:rsidR="00A92122" w:rsidRPr="009F2BCE">
        <w:rPr>
          <w:rFonts w:cs="Arial"/>
          <w:highlight w:val="yellow"/>
          <w:lang w:eastAsia="en-GB"/>
        </w:rPr>
        <w:t xml:space="preserve">. </w:t>
      </w:r>
    </w:p>
    <w:p w14:paraId="362FE57D" w14:textId="77777777" w:rsidR="00A92122" w:rsidRPr="002C760F" w:rsidRDefault="00A92122" w:rsidP="007C675D">
      <w:pPr>
        <w:pStyle w:val="ListParagraph"/>
        <w:ind w:left="0"/>
        <w:jc w:val="both"/>
        <w:rPr>
          <w:rFonts w:cs="Arial"/>
          <w:lang w:eastAsia="en-GB"/>
        </w:rPr>
      </w:pPr>
    </w:p>
    <w:p w14:paraId="00FAEAD6" w14:textId="56D245FE" w:rsidR="00A92122" w:rsidRPr="002C760F" w:rsidRDefault="00A92122" w:rsidP="007C675D">
      <w:pPr>
        <w:pStyle w:val="ListParagraph"/>
        <w:numPr>
          <w:ilvl w:val="1"/>
          <w:numId w:val="23"/>
        </w:numPr>
        <w:ind w:left="0" w:firstLine="0"/>
        <w:jc w:val="both"/>
        <w:rPr>
          <w:rFonts w:cs="Arial"/>
          <w:lang w:eastAsia="en-GB"/>
        </w:rPr>
      </w:pPr>
      <w:r w:rsidRPr="002C760F">
        <w:rPr>
          <w:rFonts w:cs="Arial"/>
          <w:lang w:eastAsia="en-GB"/>
        </w:rPr>
        <w:t xml:space="preserve">In the meantime, </w:t>
      </w:r>
      <w:r w:rsidR="0062161B" w:rsidRPr="002C760F">
        <w:rPr>
          <w:rFonts w:cs="Arial"/>
          <w:lang w:eastAsia="en-GB"/>
        </w:rPr>
        <w:t xml:space="preserve">open </w:t>
      </w:r>
      <w:r w:rsidRPr="002C760F">
        <w:rPr>
          <w:rFonts w:cs="Arial"/>
          <w:lang w:eastAsia="en-GB"/>
        </w:rPr>
        <w:t xml:space="preserve">the software </w:t>
      </w:r>
      <w:r w:rsidR="0062161B" w:rsidRPr="002C760F">
        <w:rPr>
          <w:rFonts w:cs="Arial"/>
          <w:lang w:eastAsia="en-GB"/>
        </w:rPr>
        <w:t>(e.g., Discover)</w:t>
      </w:r>
      <w:r w:rsidR="00542864" w:rsidRPr="002C760F">
        <w:rPr>
          <w:rFonts w:cs="Arial"/>
          <w:lang w:eastAsia="en-GB"/>
        </w:rPr>
        <w:t>,</w:t>
      </w:r>
      <w:r w:rsidRPr="002C760F">
        <w:rPr>
          <w:rFonts w:cs="Arial"/>
          <w:lang w:eastAsia="en-GB"/>
        </w:rPr>
        <w:t xml:space="preserve"> and </w:t>
      </w:r>
      <w:r w:rsidR="0062161B" w:rsidRPr="002C760F">
        <w:rPr>
          <w:rFonts w:cs="Arial"/>
          <w:lang w:eastAsia="en-GB"/>
        </w:rPr>
        <w:t xml:space="preserve">set </w:t>
      </w:r>
      <w:r w:rsidRPr="002C760F">
        <w:rPr>
          <w:rFonts w:cs="Arial"/>
          <w:lang w:eastAsia="en-GB"/>
        </w:rPr>
        <w:t xml:space="preserve">the </w:t>
      </w:r>
      <w:r w:rsidR="0062161B" w:rsidRPr="002C760F">
        <w:rPr>
          <w:rFonts w:cs="Arial"/>
        </w:rPr>
        <w:t xml:space="preserve">fundoscope (e.g., </w:t>
      </w:r>
      <w:r w:rsidRPr="002C760F">
        <w:rPr>
          <w:rFonts w:cs="Arial"/>
          <w:lang w:eastAsia="en-GB"/>
        </w:rPr>
        <w:t>Micron III</w:t>
      </w:r>
      <w:r w:rsidR="0062161B" w:rsidRPr="002C760F">
        <w:rPr>
          <w:rFonts w:cs="Arial"/>
          <w:lang w:eastAsia="en-GB"/>
        </w:rPr>
        <w:t>)</w:t>
      </w:r>
      <w:r w:rsidRPr="002C760F">
        <w:rPr>
          <w:rFonts w:cs="Arial"/>
          <w:lang w:eastAsia="en-GB"/>
        </w:rPr>
        <w:t xml:space="preserve"> to capture images with brightfield. </w:t>
      </w:r>
      <w:r w:rsidR="0062161B" w:rsidRPr="002C760F">
        <w:rPr>
          <w:rFonts w:cs="Arial"/>
          <w:lang w:eastAsia="en-GB"/>
        </w:rPr>
        <w:t>Allocate e</w:t>
      </w:r>
      <w:r w:rsidRPr="002C760F">
        <w:rPr>
          <w:rFonts w:cs="Arial"/>
          <w:lang w:eastAsia="en-GB"/>
        </w:rPr>
        <w:t xml:space="preserve">ach individual mouse a folder and </w:t>
      </w:r>
      <w:r w:rsidR="0062161B" w:rsidRPr="002C760F">
        <w:rPr>
          <w:rFonts w:cs="Arial"/>
          <w:lang w:eastAsia="en-GB"/>
        </w:rPr>
        <w:t xml:space="preserve">label </w:t>
      </w:r>
      <w:r w:rsidRPr="002C760F">
        <w:rPr>
          <w:rFonts w:cs="Arial"/>
          <w:lang w:eastAsia="en-GB"/>
        </w:rPr>
        <w:t>images with R or L according to each eye photographed.</w:t>
      </w:r>
      <w:r w:rsidR="003C3756" w:rsidRPr="002C760F">
        <w:rPr>
          <w:rFonts w:cs="Arial"/>
          <w:lang w:eastAsia="en-GB"/>
        </w:rPr>
        <w:t xml:space="preserve"> </w:t>
      </w:r>
    </w:p>
    <w:p w14:paraId="5E489E9A" w14:textId="77777777" w:rsidR="00A92122" w:rsidRPr="002C760F" w:rsidRDefault="00A92122" w:rsidP="007C675D">
      <w:pPr>
        <w:pStyle w:val="ListParagraph"/>
        <w:ind w:left="0"/>
        <w:jc w:val="both"/>
        <w:rPr>
          <w:rFonts w:cs="Arial"/>
          <w:lang w:eastAsia="en-GB"/>
        </w:rPr>
      </w:pPr>
    </w:p>
    <w:p w14:paraId="01F2D8FA" w14:textId="08E6189B" w:rsidR="00924EE8" w:rsidRPr="009F2BCE" w:rsidRDefault="00924EE8" w:rsidP="007C675D">
      <w:pPr>
        <w:pStyle w:val="ListParagraph"/>
        <w:numPr>
          <w:ilvl w:val="1"/>
          <w:numId w:val="23"/>
        </w:numPr>
        <w:ind w:left="0" w:firstLine="0"/>
        <w:jc w:val="both"/>
        <w:rPr>
          <w:rFonts w:cs="Arial"/>
          <w:highlight w:val="yellow"/>
        </w:rPr>
      </w:pPr>
      <w:r w:rsidRPr="009F2BCE">
        <w:rPr>
          <w:rFonts w:cs="Arial"/>
          <w:highlight w:val="yellow"/>
        </w:rPr>
        <w:t>Mount the</w:t>
      </w:r>
      <w:r w:rsidR="00584C35" w:rsidRPr="009F2BCE">
        <w:rPr>
          <w:rFonts w:cs="Arial"/>
          <w:highlight w:val="yellow"/>
        </w:rPr>
        <w:t xml:space="preserve"> mouse on a purpose-built stage for live </w:t>
      </w:r>
      <w:r w:rsidR="00085EA5" w:rsidRPr="009F2BCE">
        <w:rPr>
          <w:rFonts w:cs="Arial"/>
          <w:highlight w:val="yellow"/>
        </w:rPr>
        <w:t>visualization and</w:t>
      </w:r>
      <w:r w:rsidR="00584C35" w:rsidRPr="009F2BCE">
        <w:rPr>
          <w:rFonts w:cs="Arial"/>
          <w:highlight w:val="yellow"/>
        </w:rPr>
        <w:t xml:space="preserve"> </w:t>
      </w:r>
      <w:r w:rsidRPr="009F2BCE">
        <w:rPr>
          <w:rFonts w:cs="Arial"/>
          <w:highlight w:val="yellow"/>
        </w:rPr>
        <w:t xml:space="preserve">position </w:t>
      </w:r>
      <w:r w:rsidR="00584C35" w:rsidRPr="009F2BCE">
        <w:rPr>
          <w:rFonts w:cs="Arial"/>
          <w:highlight w:val="yellow"/>
        </w:rPr>
        <w:t xml:space="preserve">the microscope </w:t>
      </w:r>
      <w:r w:rsidRPr="009F2BCE">
        <w:rPr>
          <w:rFonts w:cs="Arial"/>
          <w:highlight w:val="yellow"/>
        </w:rPr>
        <w:t>for</w:t>
      </w:r>
      <w:r w:rsidR="00584C35" w:rsidRPr="009F2BCE">
        <w:rPr>
          <w:rFonts w:cs="Arial"/>
          <w:highlight w:val="yellow"/>
        </w:rPr>
        <w:t xml:space="preserve"> full access to the retina. </w:t>
      </w:r>
    </w:p>
    <w:p w14:paraId="27878290" w14:textId="77777777" w:rsidR="00924EE8" w:rsidRPr="002C760F" w:rsidRDefault="00924EE8" w:rsidP="007C675D">
      <w:pPr>
        <w:pStyle w:val="ListParagraph"/>
        <w:ind w:left="0"/>
        <w:jc w:val="both"/>
        <w:rPr>
          <w:rFonts w:cs="Arial"/>
        </w:rPr>
      </w:pPr>
    </w:p>
    <w:p w14:paraId="09BAF780" w14:textId="4B759C9F" w:rsidR="00A92122" w:rsidRPr="009F2BCE" w:rsidRDefault="00584C35" w:rsidP="007C675D">
      <w:pPr>
        <w:pStyle w:val="ListParagraph"/>
        <w:numPr>
          <w:ilvl w:val="2"/>
          <w:numId w:val="23"/>
        </w:numPr>
        <w:ind w:left="0" w:firstLine="0"/>
        <w:jc w:val="both"/>
        <w:rPr>
          <w:rFonts w:cs="Arial"/>
          <w:highlight w:val="yellow"/>
        </w:rPr>
      </w:pPr>
      <w:r w:rsidRPr="009F2BCE">
        <w:rPr>
          <w:rFonts w:cs="Arial"/>
          <w:highlight w:val="yellow"/>
        </w:rPr>
        <w:t xml:space="preserve">To get an accurate representation of the disease, </w:t>
      </w:r>
      <w:r w:rsidR="00924EE8" w:rsidRPr="009F2BCE">
        <w:rPr>
          <w:rFonts w:cs="Arial"/>
          <w:highlight w:val="yellow"/>
        </w:rPr>
        <w:t>take images of</w:t>
      </w:r>
      <w:r w:rsidRPr="009F2BCE">
        <w:rPr>
          <w:rFonts w:cs="Arial"/>
          <w:highlight w:val="yellow"/>
        </w:rPr>
        <w:t xml:space="preserve"> the entire retinal area, covering all corners of the periphery in addition to the optic disc. To achieve this, </w:t>
      </w:r>
      <w:r w:rsidR="00924EE8" w:rsidRPr="009F2BCE">
        <w:rPr>
          <w:rFonts w:cs="Arial"/>
          <w:highlight w:val="yellow"/>
        </w:rPr>
        <w:t xml:space="preserve">adjust </w:t>
      </w:r>
      <w:r w:rsidRPr="009F2BCE">
        <w:rPr>
          <w:rFonts w:cs="Arial"/>
          <w:highlight w:val="yellow"/>
        </w:rPr>
        <w:t>the eyepiece throughout. It is crucial for the eye to remain fully lubricated at all times throughout the imaging process</w:t>
      </w:r>
      <w:r w:rsidR="00924EE8" w:rsidRPr="009F2BCE">
        <w:rPr>
          <w:rFonts w:cs="Arial"/>
          <w:highlight w:val="yellow"/>
        </w:rPr>
        <w:t xml:space="preserve">; ensure this by topping up the eye ointment </w:t>
      </w:r>
      <w:r w:rsidRPr="009F2BCE">
        <w:rPr>
          <w:rFonts w:cs="Arial"/>
          <w:highlight w:val="yellow"/>
        </w:rPr>
        <w:t>at a constant rate.</w:t>
      </w:r>
    </w:p>
    <w:p w14:paraId="5E086031" w14:textId="77777777" w:rsidR="00A92122" w:rsidRPr="002C760F" w:rsidRDefault="00A92122" w:rsidP="007C675D">
      <w:pPr>
        <w:pStyle w:val="ListParagraph"/>
        <w:ind w:left="0"/>
        <w:jc w:val="both"/>
        <w:rPr>
          <w:rFonts w:cs="Arial"/>
        </w:rPr>
      </w:pPr>
    </w:p>
    <w:p w14:paraId="4A433055" w14:textId="3FF26E94" w:rsidR="00A92122" w:rsidRPr="002C760F" w:rsidRDefault="00924EE8" w:rsidP="007C675D">
      <w:pPr>
        <w:pStyle w:val="ListParagraph"/>
        <w:numPr>
          <w:ilvl w:val="1"/>
          <w:numId w:val="23"/>
        </w:numPr>
        <w:ind w:left="0" w:firstLine="0"/>
        <w:jc w:val="both"/>
        <w:rPr>
          <w:rFonts w:cs="Arial"/>
        </w:rPr>
      </w:pPr>
      <w:r w:rsidRPr="002C760F">
        <w:rPr>
          <w:rFonts w:cs="Arial"/>
        </w:rPr>
        <w:t>R</w:t>
      </w:r>
      <w:r w:rsidR="00A92122" w:rsidRPr="002C760F">
        <w:rPr>
          <w:rFonts w:cs="Arial"/>
        </w:rPr>
        <w:t xml:space="preserve">efer to section 5 at this </w:t>
      </w:r>
      <w:r w:rsidR="00584C35" w:rsidRPr="002C760F">
        <w:rPr>
          <w:rFonts w:cs="Arial"/>
        </w:rPr>
        <w:t xml:space="preserve">stage </w:t>
      </w:r>
      <w:r w:rsidR="00A92122" w:rsidRPr="002C760F">
        <w:rPr>
          <w:rFonts w:cs="Arial"/>
        </w:rPr>
        <w:t xml:space="preserve">to perform fluorescent angiography. </w:t>
      </w:r>
    </w:p>
    <w:p w14:paraId="48215FA1" w14:textId="77777777" w:rsidR="00A92122" w:rsidRPr="002C760F" w:rsidRDefault="00A92122" w:rsidP="007C675D">
      <w:pPr>
        <w:pStyle w:val="ListParagraph"/>
        <w:ind w:left="0"/>
        <w:jc w:val="both"/>
        <w:rPr>
          <w:rFonts w:cs="Arial"/>
        </w:rPr>
      </w:pPr>
    </w:p>
    <w:p w14:paraId="01ED4271" w14:textId="2C1CFC3B" w:rsidR="00A92122" w:rsidRPr="002C760F" w:rsidRDefault="00A92122" w:rsidP="007C675D">
      <w:pPr>
        <w:pStyle w:val="ListParagraph"/>
        <w:numPr>
          <w:ilvl w:val="1"/>
          <w:numId w:val="23"/>
        </w:numPr>
        <w:ind w:left="0" w:firstLine="0"/>
        <w:jc w:val="both"/>
        <w:rPr>
          <w:rFonts w:cs="Arial"/>
          <w:lang w:eastAsia="en-GB"/>
        </w:rPr>
      </w:pPr>
      <w:r w:rsidRPr="0053139F">
        <w:rPr>
          <w:rFonts w:cs="Arial"/>
          <w:lang w:eastAsia="en-GB"/>
        </w:rPr>
        <w:t xml:space="preserve">Once all imaging is complete, </w:t>
      </w:r>
      <w:r w:rsidR="00924EE8" w:rsidRPr="0053139F">
        <w:rPr>
          <w:rFonts w:cs="Arial"/>
          <w:lang w:eastAsia="en-GB"/>
        </w:rPr>
        <w:t xml:space="preserve">dilute </w:t>
      </w:r>
      <w:r w:rsidRPr="0053139F">
        <w:rPr>
          <w:rFonts w:cs="Arial"/>
          <w:lang w:eastAsia="en-GB"/>
        </w:rPr>
        <w:t>anaesthetic reversal</w:t>
      </w:r>
      <w:r w:rsidR="00D52B03" w:rsidRPr="0053139F">
        <w:rPr>
          <w:rFonts w:cs="Arial"/>
          <w:lang w:eastAsia="en-GB"/>
        </w:rPr>
        <w:t xml:space="preserve"> anti</w:t>
      </w:r>
      <w:r w:rsidR="00924EE8" w:rsidRPr="0053139F">
        <w:rPr>
          <w:rFonts w:cs="Arial"/>
          <w:lang w:eastAsia="en-GB"/>
        </w:rPr>
        <w:t>-</w:t>
      </w:r>
      <w:r w:rsidR="00D52B03" w:rsidRPr="0053139F">
        <w:rPr>
          <w:rFonts w:cs="Arial"/>
          <w:lang w:eastAsia="en-GB"/>
        </w:rPr>
        <w:t>sedation</w:t>
      </w:r>
      <w:r w:rsidRPr="0053139F">
        <w:rPr>
          <w:rFonts w:cs="Arial"/>
          <w:lang w:eastAsia="en-GB"/>
        </w:rPr>
        <w:t xml:space="preserve"> (</w:t>
      </w:r>
      <w:r w:rsidR="00924EE8" w:rsidRPr="0053139F">
        <w:rPr>
          <w:rFonts w:cs="Arial"/>
          <w:lang w:eastAsia="en-GB"/>
        </w:rPr>
        <w:t xml:space="preserve">5 mg/mL </w:t>
      </w:r>
      <w:r w:rsidRPr="0053139F">
        <w:rPr>
          <w:rFonts w:cs="Arial"/>
          <w:lang w:eastAsia="en-GB"/>
        </w:rPr>
        <w:t xml:space="preserve">Antisedan) </w:t>
      </w:r>
      <w:r w:rsidR="00D015B2" w:rsidRPr="0053139F">
        <w:rPr>
          <w:rFonts w:cs="Arial"/>
          <w:lang w:eastAsia="en-GB"/>
        </w:rPr>
        <w:t xml:space="preserve">in injectable water and </w:t>
      </w:r>
      <w:r w:rsidR="00B9723F" w:rsidRPr="0053139F">
        <w:rPr>
          <w:rFonts w:cs="Arial"/>
          <w:lang w:eastAsia="en-GB"/>
        </w:rPr>
        <w:t xml:space="preserve">administer at </w:t>
      </w:r>
      <w:r w:rsidR="00D015B2" w:rsidRPr="0053139F">
        <w:rPr>
          <w:rFonts w:cs="Arial"/>
          <w:lang w:eastAsia="en-GB"/>
        </w:rPr>
        <w:t>0.1</w:t>
      </w:r>
      <w:r w:rsidR="00924EE8" w:rsidRPr="0053139F">
        <w:rPr>
          <w:rFonts w:cs="Arial"/>
          <w:lang w:eastAsia="en-GB"/>
        </w:rPr>
        <w:t xml:space="preserve"> mg/kg</w:t>
      </w:r>
      <w:r w:rsidR="00D015B2" w:rsidRPr="0053139F">
        <w:rPr>
          <w:rFonts w:cs="Arial"/>
          <w:lang w:eastAsia="en-GB"/>
        </w:rPr>
        <w:t xml:space="preserve"> </w:t>
      </w:r>
      <w:r w:rsidRPr="0053139F">
        <w:rPr>
          <w:rFonts w:cs="Arial"/>
          <w:lang w:eastAsia="en-GB"/>
        </w:rPr>
        <w:t>i.p</w:t>
      </w:r>
      <w:r w:rsidR="00B9723F" w:rsidRPr="0053139F">
        <w:rPr>
          <w:rFonts w:cs="Arial"/>
          <w:lang w:eastAsia="en-GB"/>
        </w:rPr>
        <w:t xml:space="preserve">. </w:t>
      </w:r>
      <w:r w:rsidR="00924EE8" w:rsidRPr="009F2BCE">
        <w:rPr>
          <w:rFonts w:cs="Arial"/>
          <w:highlight w:val="yellow"/>
          <w:lang w:eastAsia="en-GB"/>
        </w:rPr>
        <w:t>Return the</w:t>
      </w:r>
      <w:r w:rsidRPr="009F2BCE">
        <w:rPr>
          <w:rFonts w:cs="Arial"/>
          <w:highlight w:val="yellow"/>
          <w:lang w:eastAsia="en-GB"/>
        </w:rPr>
        <w:t xml:space="preserve"> mouse to a cage and place</w:t>
      </w:r>
      <w:r w:rsidR="00924EE8" w:rsidRPr="009F2BCE">
        <w:rPr>
          <w:rFonts w:cs="Arial"/>
          <w:highlight w:val="yellow"/>
          <w:lang w:eastAsia="en-GB"/>
        </w:rPr>
        <w:t xml:space="preserve"> </w:t>
      </w:r>
      <w:r w:rsidRPr="009F2BCE">
        <w:rPr>
          <w:rFonts w:cs="Arial"/>
          <w:highlight w:val="yellow"/>
          <w:lang w:eastAsia="en-GB"/>
        </w:rPr>
        <w:t xml:space="preserve">on a pre-heated mat with access to </w:t>
      </w:r>
      <w:r w:rsidR="00924EE8" w:rsidRPr="009F2BCE">
        <w:rPr>
          <w:rFonts w:cs="Arial"/>
          <w:highlight w:val="yellow"/>
          <w:lang w:eastAsia="en-GB"/>
        </w:rPr>
        <w:t xml:space="preserve">a </w:t>
      </w:r>
      <w:r w:rsidRPr="009F2BCE">
        <w:rPr>
          <w:rFonts w:cs="Arial"/>
          <w:highlight w:val="yellow"/>
          <w:lang w:eastAsia="en-GB"/>
        </w:rPr>
        <w:t>wet-soaked diet until recovery. Complete recovery is characteri</w:t>
      </w:r>
      <w:r w:rsidR="00085EA5" w:rsidRPr="009F2BCE">
        <w:rPr>
          <w:rFonts w:cs="Arial"/>
          <w:highlight w:val="yellow"/>
          <w:lang w:eastAsia="en-GB"/>
        </w:rPr>
        <w:t>z</w:t>
      </w:r>
      <w:r w:rsidRPr="009F2BCE">
        <w:rPr>
          <w:rFonts w:cs="Arial"/>
          <w:highlight w:val="yellow"/>
          <w:lang w:eastAsia="en-GB"/>
        </w:rPr>
        <w:t>ed by whole body movement and walking around the cage with steady gait.</w:t>
      </w:r>
      <w:r w:rsidRPr="002C760F">
        <w:rPr>
          <w:rFonts w:cs="Arial"/>
          <w:lang w:eastAsia="en-GB"/>
        </w:rPr>
        <w:t xml:space="preserve"> </w:t>
      </w:r>
    </w:p>
    <w:p w14:paraId="75A54D06" w14:textId="77777777" w:rsidR="00A92122" w:rsidRPr="002C760F" w:rsidRDefault="00A92122" w:rsidP="007C675D">
      <w:pPr>
        <w:pStyle w:val="ListParagraph"/>
        <w:ind w:left="0"/>
        <w:jc w:val="both"/>
        <w:rPr>
          <w:rFonts w:cs="Arial"/>
          <w:lang w:eastAsia="en-GB"/>
        </w:rPr>
      </w:pPr>
    </w:p>
    <w:p w14:paraId="248C181B" w14:textId="5EB796F3" w:rsidR="00A92122" w:rsidRPr="002C760F" w:rsidRDefault="00A92122" w:rsidP="007C675D">
      <w:pPr>
        <w:pStyle w:val="ListParagraph"/>
        <w:numPr>
          <w:ilvl w:val="1"/>
          <w:numId w:val="23"/>
        </w:numPr>
        <w:ind w:left="0" w:firstLine="0"/>
        <w:jc w:val="both"/>
        <w:rPr>
          <w:rFonts w:cs="Arial"/>
        </w:rPr>
      </w:pPr>
      <w:r w:rsidRPr="002C760F">
        <w:rPr>
          <w:rFonts w:cs="Arial"/>
          <w:lang w:eastAsia="en-GB"/>
        </w:rPr>
        <w:t xml:space="preserve">At the experimental endpoint (day 21-23), </w:t>
      </w:r>
      <w:r w:rsidR="00924EE8" w:rsidRPr="002C760F">
        <w:rPr>
          <w:rFonts w:cs="Arial"/>
          <w:lang w:eastAsia="en-GB"/>
        </w:rPr>
        <w:t xml:space="preserve">repeat </w:t>
      </w:r>
      <w:r w:rsidRPr="002C760F">
        <w:rPr>
          <w:rFonts w:cs="Arial"/>
          <w:lang w:eastAsia="en-GB"/>
        </w:rPr>
        <w:t xml:space="preserve">steps 4.1–4.5 </w:t>
      </w:r>
      <w:r w:rsidRPr="002C760F">
        <w:rPr>
          <w:rFonts w:cs="Arial"/>
        </w:rPr>
        <w:t>and</w:t>
      </w:r>
      <w:r w:rsidRPr="002C760F">
        <w:rPr>
          <w:rFonts w:cs="Arial"/>
          <w:lang w:eastAsia="en-GB"/>
        </w:rPr>
        <w:t xml:space="preserve"> </w:t>
      </w:r>
      <w:r w:rsidR="00924EE8" w:rsidRPr="002C760F">
        <w:rPr>
          <w:rFonts w:cs="Arial"/>
          <w:lang w:eastAsia="en-GB"/>
        </w:rPr>
        <w:t xml:space="preserve">take </w:t>
      </w:r>
      <w:r w:rsidRPr="002C760F">
        <w:rPr>
          <w:rFonts w:cs="Arial"/>
          <w:lang w:eastAsia="en-GB"/>
        </w:rPr>
        <w:t>photographs of the entire retinal area</w:t>
      </w:r>
      <w:r w:rsidR="00924EE8" w:rsidRPr="002C760F">
        <w:rPr>
          <w:rFonts w:cs="Arial"/>
          <w:lang w:eastAsia="en-GB"/>
        </w:rPr>
        <w:t xml:space="preserve"> again</w:t>
      </w:r>
      <w:r w:rsidRPr="002C760F">
        <w:rPr>
          <w:rFonts w:cs="Arial"/>
          <w:lang w:eastAsia="en-GB"/>
        </w:rPr>
        <w:t>, covering the optic disc and all corners of the periphery to capture an accurate representation of disease.</w:t>
      </w:r>
      <w:r w:rsidR="003C3756" w:rsidRPr="002C760F">
        <w:rPr>
          <w:rFonts w:cs="Arial"/>
          <w:lang w:eastAsia="en-GB"/>
        </w:rPr>
        <w:t xml:space="preserve"> </w:t>
      </w:r>
    </w:p>
    <w:p w14:paraId="265923AC" w14:textId="77777777" w:rsidR="00924EE8" w:rsidRPr="002C760F" w:rsidRDefault="00924EE8" w:rsidP="007C675D">
      <w:pPr>
        <w:pStyle w:val="ListParagraph"/>
        <w:ind w:left="0"/>
        <w:jc w:val="both"/>
        <w:rPr>
          <w:rFonts w:cs="Arial"/>
          <w:lang w:eastAsia="en-GB"/>
        </w:rPr>
      </w:pPr>
    </w:p>
    <w:p w14:paraId="37EEA4BF" w14:textId="1253BB16" w:rsidR="00F30432" w:rsidRPr="009F2BCE" w:rsidRDefault="00F30432" w:rsidP="007C675D">
      <w:pPr>
        <w:pStyle w:val="ListParagraph"/>
        <w:numPr>
          <w:ilvl w:val="0"/>
          <w:numId w:val="23"/>
        </w:numPr>
        <w:ind w:left="0" w:firstLine="0"/>
        <w:jc w:val="both"/>
        <w:rPr>
          <w:rFonts w:cs="Arial"/>
          <w:b/>
          <w:bCs/>
          <w:highlight w:val="yellow"/>
        </w:rPr>
      </w:pPr>
      <w:r w:rsidRPr="009F2BCE">
        <w:rPr>
          <w:rFonts w:cs="Arial"/>
          <w:b/>
          <w:bCs/>
          <w:highlight w:val="yellow"/>
        </w:rPr>
        <w:t xml:space="preserve">Fluorescent </w:t>
      </w:r>
      <w:r w:rsidR="00924EE8" w:rsidRPr="009F2BCE">
        <w:rPr>
          <w:rFonts w:cs="Arial"/>
          <w:b/>
          <w:bCs/>
          <w:highlight w:val="yellow"/>
        </w:rPr>
        <w:t>a</w:t>
      </w:r>
      <w:r w:rsidRPr="009F2BCE">
        <w:rPr>
          <w:rFonts w:cs="Arial"/>
          <w:b/>
          <w:bCs/>
          <w:highlight w:val="yellow"/>
        </w:rPr>
        <w:t>ngiography</w:t>
      </w:r>
      <w:r w:rsidR="003C3756" w:rsidRPr="009F2BCE">
        <w:rPr>
          <w:rFonts w:cs="Arial"/>
          <w:b/>
          <w:bCs/>
          <w:highlight w:val="yellow"/>
        </w:rPr>
        <w:t xml:space="preserve"> </w:t>
      </w:r>
    </w:p>
    <w:p w14:paraId="39556210" w14:textId="77777777" w:rsidR="00924EE8" w:rsidRPr="002C760F" w:rsidRDefault="00924EE8" w:rsidP="007C675D">
      <w:pPr>
        <w:pStyle w:val="ListParagraph"/>
        <w:ind w:left="0"/>
        <w:jc w:val="both"/>
        <w:rPr>
          <w:rFonts w:cs="Arial"/>
          <w:b/>
          <w:bCs/>
        </w:rPr>
      </w:pPr>
    </w:p>
    <w:p w14:paraId="5932FC24" w14:textId="33B570A2" w:rsidR="00F30432" w:rsidRPr="002C760F" w:rsidRDefault="00F30432" w:rsidP="007C675D">
      <w:pPr>
        <w:pStyle w:val="ListParagraph"/>
        <w:numPr>
          <w:ilvl w:val="1"/>
          <w:numId w:val="23"/>
        </w:numPr>
        <w:ind w:left="0" w:firstLine="0"/>
        <w:jc w:val="both"/>
        <w:rPr>
          <w:rFonts w:cs="Arial"/>
        </w:rPr>
      </w:pPr>
      <w:r w:rsidRPr="009F2BCE">
        <w:rPr>
          <w:rFonts w:cs="Arial"/>
          <w:highlight w:val="yellow"/>
        </w:rPr>
        <w:t xml:space="preserve">To measure vessel leakage in these animals, whilst under anaesthesia, </w:t>
      </w:r>
      <w:r w:rsidR="00924EE8" w:rsidRPr="009F2BCE">
        <w:rPr>
          <w:rFonts w:cs="Arial"/>
          <w:highlight w:val="yellow"/>
        </w:rPr>
        <w:t xml:space="preserve">give each </w:t>
      </w:r>
      <w:r w:rsidRPr="009F2BCE">
        <w:rPr>
          <w:rFonts w:cs="Arial"/>
          <w:highlight w:val="yellow"/>
        </w:rPr>
        <w:t xml:space="preserve">mice an injection of 2% </w:t>
      </w:r>
      <w:r w:rsidR="00584C35" w:rsidRPr="009F2BCE">
        <w:rPr>
          <w:rFonts w:cs="Arial"/>
          <w:highlight w:val="yellow"/>
        </w:rPr>
        <w:t>fluorescein</w:t>
      </w:r>
      <w:r w:rsidRPr="009F2BCE">
        <w:rPr>
          <w:rFonts w:cs="Arial"/>
          <w:highlight w:val="yellow"/>
        </w:rPr>
        <w:t xml:space="preserve"> subcutaneously at the back of the neck and </w:t>
      </w:r>
      <w:r w:rsidRPr="009F2BCE">
        <w:rPr>
          <w:rFonts w:cs="Arial"/>
          <w:highlight w:val="yellow"/>
          <w:lang w:eastAsia="en-GB"/>
        </w:rPr>
        <w:t>position</w:t>
      </w:r>
      <w:r w:rsidRPr="009F2BCE">
        <w:rPr>
          <w:rFonts w:cs="Arial"/>
          <w:highlight w:val="yellow"/>
        </w:rPr>
        <w:t xml:space="preserve"> such that the retina is centrali</w:t>
      </w:r>
      <w:r w:rsidR="00924EE8" w:rsidRPr="009F2BCE">
        <w:rPr>
          <w:rFonts w:cs="Arial"/>
          <w:highlight w:val="yellow"/>
        </w:rPr>
        <w:t>z</w:t>
      </w:r>
      <w:r w:rsidRPr="009F2BCE">
        <w:rPr>
          <w:rFonts w:cs="Arial"/>
          <w:highlight w:val="yellow"/>
        </w:rPr>
        <w:t>ed in the middle of the live image.</w:t>
      </w:r>
      <w:r w:rsidRPr="002C760F">
        <w:rPr>
          <w:rFonts w:cs="Arial"/>
        </w:rPr>
        <w:t xml:space="preserve"> </w:t>
      </w:r>
    </w:p>
    <w:p w14:paraId="56E455AE" w14:textId="77777777" w:rsidR="00F90ADE" w:rsidRPr="002C760F" w:rsidRDefault="00F90ADE" w:rsidP="007C675D">
      <w:pPr>
        <w:pStyle w:val="ListParagraph"/>
        <w:ind w:left="0"/>
        <w:jc w:val="both"/>
        <w:rPr>
          <w:rFonts w:cs="Arial"/>
        </w:rPr>
      </w:pPr>
    </w:p>
    <w:p w14:paraId="29E9C65A" w14:textId="639ED18E" w:rsidR="00F90ADE" w:rsidRPr="009F2BCE" w:rsidRDefault="00924EE8" w:rsidP="007C675D">
      <w:pPr>
        <w:pStyle w:val="ListParagraph"/>
        <w:numPr>
          <w:ilvl w:val="1"/>
          <w:numId w:val="23"/>
        </w:numPr>
        <w:ind w:left="0" w:firstLine="0"/>
        <w:jc w:val="both"/>
        <w:rPr>
          <w:rFonts w:cs="Arial"/>
          <w:highlight w:val="yellow"/>
        </w:rPr>
      </w:pPr>
      <w:r w:rsidRPr="009F2BCE">
        <w:rPr>
          <w:rFonts w:cs="Arial"/>
          <w:highlight w:val="yellow"/>
        </w:rPr>
        <w:t xml:space="preserve">Set </w:t>
      </w:r>
      <w:r w:rsidR="00F90ADE" w:rsidRPr="009F2BCE">
        <w:rPr>
          <w:rFonts w:cs="Arial"/>
          <w:highlight w:val="yellow"/>
        </w:rPr>
        <w:t xml:space="preserve">the </w:t>
      </w:r>
      <w:r w:rsidRPr="009F2BCE">
        <w:rPr>
          <w:rFonts w:cs="Arial"/>
          <w:highlight w:val="yellow"/>
        </w:rPr>
        <w:t>fundoscope</w:t>
      </w:r>
      <w:r w:rsidR="00F90ADE" w:rsidRPr="009F2BCE">
        <w:rPr>
          <w:rFonts w:cs="Arial"/>
          <w:highlight w:val="yellow"/>
        </w:rPr>
        <w:t xml:space="preserve"> to a blue light excitation filter at 465-490</w:t>
      </w:r>
      <w:r w:rsidRPr="009F2BCE">
        <w:rPr>
          <w:rFonts w:cs="Arial"/>
          <w:highlight w:val="yellow"/>
        </w:rPr>
        <w:t xml:space="preserve"> </w:t>
      </w:r>
      <w:r w:rsidR="00F90ADE" w:rsidRPr="009F2BCE">
        <w:rPr>
          <w:rFonts w:cs="Arial"/>
          <w:highlight w:val="yellow"/>
        </w:rPr>
        <w:t xml:space="preserve">nm. The light captured from excited fluorescein </w:t>
      </w:r>
      <w:r w:rsidR="00584C35" w:rsidRPr="009F2BCE">
        <w:rPr>
          <w:rFonts w:cs="Arial"/>
          <w:highlight w:val="yellow"/>
        </w:rPr>
        <w:t>i</w:t>
      </w:r>
      <w:r w:rsidR="00F90ADE" w:rsidRPr="009F2BCE">
        <w:rPr>
          <w:rFonts w:cs="Arial"/>
          <w:highlight w:val="yellow"/>
        </w:rPr>
        <w:t>s between 520-530</w:t>
      </w:r>
      <w:r w:rsidR="00085EA5" w:rsidRPr="009F2BCE">
        <w:rPr>
          <w:rFonts w:cs="Arial"/>
          <w:highlight w:val="yellow"/>
        </w:rPr>
        <w:t xml:space="preserve"> </w:t>
      </w:r>
      <w:r w:rsidR="00F90ADE" w:rsidRPr="009F2BCE">
        <w:rPr>
          <w:rFonts w:cs="Arial"/>
          <w:highlight w:val="yellow"/>
        </w:rPr>
        <w:t xml:space="preserve">nm. </w:t>
      </w:r>
    </w:p>
    <w:p w14:paraId="78D22EF9" w14:textId="77777777" w:rsidR="00D0514A" w:rsidRPr="002C760F" w:rsidRDefault="00D0514A" w:rsidP="007C675D">
      <w:pPr>
        <w:pStyle w:val="ListParagraph"/>
        <w:ind w:left="0"/>
        <w:jc w:val="both"/>
        <w:rPr>
          <w:rFonts w:cs="Arial"/>
        </w:rPr>
      </w:pPr>
    </w:p>
    <w:p w14:paraId="13FFD93B" w14:textId="29E37FB0" w:rsidR="00F30432" w:rsidRPr="009F2BCE" w:rsidRDefault="00F30432" w:rsidP="007C675D">
      <w:pPr>
        <w:pStyle w:val="ListParagraph"/>
        <w:numPr>
          <w:ilvl w:val="1"/>
          <w:numId w:val="23"/>
        </w:numPr>
        <w:ind w:left="0" w:firstLine="0"/>
        <w:jc w:val="both"/>
        <w:rPr>
          <w:rFonts w:cs="Arial"/>
          <w:highlight w:val="yellow"/>
        </w:rPr>
      </w:pPr>
      <w:r w:rsidRPr="009F2BCE">
        <w:rPr>
          <w:rFonts w:cs="Arial"/>
          <w:highlight w:val="yellow"/>
        </w:rPr>
        <w:t xml:space="preserve">After 1.5 min, </w:t>
      </w:r>
      <w:r w:rsidR="00924EE8" w:rsidRPr="009F2BCE">
        <w:rPr>
          <w:rFonts w:cs="Arial"/>
          <w:highlight w:val="yellow"/>
        </w:rPr>
        <w:t xml:space="preserve">take </w:t>
      </w:r>
      <w:r w:rsidRPr="009F2BCE">
        <w:rPr>
          <w:rFonts w:cs="Arial"/>
          <w:highlight w:val="yellow"/>
        </w:rPr>
        <w:t xml:space="preserve">a photograph per eye and repeat again at 7 minutes. </w:t>
      </w:r>
    </w:p>
    <w:p w14:paraId="7E97298F" w14:textId="3260FCD8" w:rsidR="00F30432" w:rsidRPr="002C760F" w:rsidRDefault="00A669FC" w:rsidP="007C675D">
      <w:pPr>
        <w:contextualSpacing/>
        <w:jc w:val="both"/>
        <w:rPr>
          <w:rFonts w:ascii="Arial" w:hAnsi="Arial" w:cs="Arial"/>
        </w:rPr>
      </w:pPr>
      <w:r w:rsidRPr="002C760F">
        <w:rPr>
          <w:rFonts w:ascii="Arial" w:hAnsi="Arial" w:cs="Arial"/>
        </w:rPr>
        <w:t xml:space="preserve"> </w:t>
      </w:r>
    </w:p>
    <w:p w14:paraId="7B7E1323" w14:textId="74973E88" w:rsidR="001E54D1" w:rsidRPr="009F2BCE" w:rsidRDefault="001E54D1" w:rsidP="007C675D">
      <w:pPr>
        <w:pStyle w:val="ListParagraph"/>
        <w:numPr>
          <w:ilvl w:val="0"/>
          <w:numId w:val="23"/>
        </w:numPr>
        <w:ind w:left="0" w:firstLine="0"/>
        <w:jc w:val="both"/>
        <w:rPr>
          <w:rFonts w:cs="Arial"/>
          <w:b/>
          <w:bCs/>
          <w:highlight w:val="yellow"/>
        </w:rPr>
      </w:pPr>
      <w:r w:rsidRPr="009F2BCE">
        <w:rPr>
          <w:rFonts w:cs="Arial"/>
          <w:b/>
          <w:bCs/>
          <w:highlight w:val="yellow"/>
        </w:rPr>
        <w:t xml:space="preserve">Clinical Disease Scoring </w:t>
      </w:r>
    </w:p>
    <w:p w14:paraId="2EB13222" w14:textId="77777777" w:rsidR="001E54D1" w:rsidRPr="002C760F" w:rsidRDefault="001E54D1" w:rsidP="007C675D">
      <w:pPr>
        <w:contextualSpacing/>
        <w:jc w:val="both"/>
        <w:rPr>
          <w:rFonts w:ascii="Arial" w:hAnsi="Arial" w:cs="Arial"/>
        </w:rPr>
      </w:pPr>
    </w:p>
    <w:p w14:paraId="3F3177A9" w14:textId="77777777" w:rsidR="00924EE8" w:rsidRPr="002C760F" w:rsidRDefault="00924EE8" w:rsidP="007C675D">
      <w:pPr>
        <w:pStyle w:val="ListParagraph"/>
        <w:numPr>
          <w:ilvl w:val="1"/>
          <w:numId w:val="23"/>
        </w:numPr>
        <w:ind w:left="0" w:firstLine="0"/>
        <w:jc w:val="both"/>
        <w:rPr>
          <w:rFonts w:cs="Arial"/>
        </w:rPr>
      </w:pPr>
      <w:r w:rsidRPr="002C760F">
        <w:rPr>
          <w:rFonts w:cs="Arial"/>
        </w:rPr>
        <w:lastRenderedPageBreak/>
        <w:t>Base the c</w:t>
      </w:r>
      <w:r w:rsidR="001E54D1" w:rsidRPr="002C760F">
        <w:rPr>
          <w:rFonts w:cs="Arial"/>
        </w:rPr>
        <w:t>linical assessment on the severity of the following criteria: optic disc inflammation, retinal vessel cuffing, retinal tissue infiltrate and structural damage</w:t>
      </w:r>
      <w:r w:rsidR="00175D6C" w:rsidRPr="002C760F">
        <w:rPr>
          <w:rFonts w:cs="Arial"/>
        </w:rPr>
        <w:t>.</w:t>
      </w:r>
      <w:r w:rsidR="001E54D1" w:rsidRPr="002C760F">
        <w:rPr>
          <w:rFonts w:cs="Arial"/>
        </w:rPr>
        <w:t xml:space="preserve"> </w:t>
      </w:r>
    </w:p>
    <w:p w14:paraId="2BE790B3" w14:textId="77777777" w:rsidR="00924EE8" w:rsidRPr="002C760F" w:rsidRDefault="00924EE8" w:rsidP="007C675D">
      <w:pPr>
        <w:pStyle w:val="ListParagraph"/>
        <w:ind w:left="0"/>
        <w:jc w:val="both"/>
        <w:rPr>
          <w:rFonts w:cs="Arial"/>
        </w:rPr>
      </w:pPr>
    </w:p>
    <w:p w14:paraId="5EDD051C" w14:textId="5B70EA08" w:rsidR="001E54D1" w:rsidRPr="009F2BCE" w:rsidRDefault="00924EE8" w:rsidP="007C675D">
      <w:pPr>
        <w:pStyle w:val="ListParagraph"/>
        <w:numPr>
          <w:ilvl w:val="1"/>
          <w:numId w:val="23"/>
        </w:numPr>
        <w:ind w:left="0" w:firstLine="0"/>
        <w:jc w:val="both"/>
        <w:rPr>
          <w:rFonts w:cs="Arial"/>
          <w:highlight w:val="yellow"/>
        </w:rPr>
      </w:pPr>
      <w:r w:rsidRPr="009F2BCE">
        <w:rPr>
          <w:rFonts w:cs="Arial"/>
          <w:highlight w:val="yellow"/>
        </w:rPr>
        <w:t>Award e</w:t>
      </w:r>
      <w:r w:rsidR="001E54D1" w:rsidRPr="009F2BCE">
        <w:rPr>
          <w:rFonts w:cs="Arial"/>
          <w:highlight w:val="yellow"/>
        </w:rPr>
        <w:t xml:space="preserve">ach of these parameters a score on a scale from 0 to 5 and the collective total </w:t>
      </w:r>
      <w:r w:rsidR="00584C35" w:rsidRPr="009F2BCE">
        <w:rPr>
          <w:rFonts w:cs="Arial"/>
          <w:highlight w:val="yellow"/>
        </w:rPr>
        <w:t>i</w:t>
      </w:r>
      <w:r w:rsidR="00A75829" w:rsidRPr="009F2BCE">
        <w:rPr>
          <w:rFonts w:cs="Arial"/>
          <w:highlight w:val="yellow"/>
        </w:rPr>
        <w:t>s</w:t>
      </w:r>
      <w:r w:rsidR="001E54D1" w:rsidRPr="009F2BCE">
        <w:rPr>
          <w:rFonts w:cs="Arial"/>
          <w:highlight w:val="yellow"/>
        </w:rPr>
        <w:t xml:space="preserve"> </w:t>
      </w:r>
      <w:r w:rsidR="001E54D1" w:rsidRPr="009F2BCE">
        <w:rPr>
          <w:rFonts w:cs="Arial"/>
          <w:highlight w:val="yellow"/>
          <w:lang w:eastAsia="en-GB"/>
        </w:rPr>
        <w:t>representative</w:t>
      </w:r>
      <w:r w:rsidR="001E54D1" w:rsidRPr="009F2BCE">
        <w:rPr>
          <w:rFonts w:cs="Arial"/>
          <w:highlight w:val="yellow"/>
        </w:rPr>
        <w:t xml:space="preserve"> of clinical disease for the whole eye, </w:t>
      </w:r>
      <w:r w:rsidR="00A75829" w:rsidRPr="009F2BCE">
        <w:rPr>
          <w:rFonts w:cs="Arial"/>
          <w:highlight w:val="yellow"/>
        </w:rPr>
        <w:t>with a</w:t>
      </w:r>
      <w:r w:rsidR="001E54D1" w:rsidRPr="009F2BCE">
        <w:rPr>
          <w:rFonts w:cs="Arial"/>
          <w:highlight w:val="yellow"/>
        </w:rPr>
        <w:t xml:space="preserve"> maximum score of </w:t>
      </w:r>
      <w:r w:rsidR="00182AAE" w:rsidRPr="009F2BCE">
        <w:rPr>
          <w:rFonts w:cs="Arial"/>
          <w:highlight w:val="yellow"/>
        </w:rPr>
        <w:t xml:space="preserve">20 </w:t>
      </w:r>
      <w:r w:rsidR="00A75829" w:rsidRPr="009F2BCE">
        <w:rPr>
          <w:rFonts w:cs="Arial"/>
          <w:highlight w:val="yellow"/>
        </w:rPr>
        <w:t>obtainable per eye.</w:t>
      </w:r>
      <w:r w:rsidR="001E54D1" w:rsidRPr="009F2BCE">
        <w:rPr>
          <w:rFonts w:cs="Arial"/>
          <w:highlight w:val="yellow"/>
        </w:rPr>
        <w:t xml:space="preserve"> </w:t>
      </w:r>
      <w:r w:rsidR="00A75829" w:rsidRPr="009F2BCE">
        <w:rPr>
          <w:rFonts w:cs="Arial"/>
          <w:b/>
          <w:bCs/>
          <w:highlight w:val="yellow"/>
        </w:rPr>
        <w:t>Table 1</w:t>
      </w:r>
      <w:r w:rsidRPr="009F2BCE">
        <w:rPr>
          <w:rFonts w:cs="Arial"/>
          <w:highlight w:val="yellow"/>
        </w:rPr>
        <w:t xml:space="preserve"> </w:t>
      </w:r>
      <w:r w:rsidR="00175D6C" w:rsidRPr="009F2BCE">
        <w:rPr>
          <w:rFonts w:cs="Arial"/>
          <w:highlight w:val="yellow"/>
        </w:rPr>
        <w:t>c</w:t>
      </w:r>
      <w:r w:rsidR="00182AAE" w:rsidRPr="009F2BCE">
        <w:rPr>
          <w:rFonts w:cs="Arial"/>
          <w:highlight w:val="yellow"/>
        </w:rPr>
        <w:t xml:space="preserve">an be used as a guide for scoring criteria. </w:t>
      </w:r>
    </w:p>
    <w:p w14:paraId="79CCDE80" w14:textId="77777777" w:rsidR="009E07CC" w:rsidRPr="002C760F" w:rsidRDefault="009E07CC" w:rsidP="007C675D">
      <w:pPr>
        <w:contextualSpacing/>
        <w:jc w:val="both"/>
        <w:rPr>
          <w:rFonts w:ascii="Arial" w:hAnsi="Arial" w:cs="Arial"/>
        </w:rPr>
      </w:pPr>
    </w:p>
    <w:p w14:paraId="5B6DE625" w14:textId="1961D2CF" w:rsidR="00101E65" w:rsidRPr="009F2BCE" w:rsidRDefault="00101E65" w:rsidP="007C675D">
      <w:pPr>
        <w:pStyle w:val="ListParagraph"/>
        <w:numPr>
          <w:ilvl w:val="0"/>
          <w:numId w:val="23"/>
        </w:numPr>
        <w:ind w:left="0" w:firstLine="0"/>
        <w:jc w:val="both"/>
        <w:rPr>
          <w:rFonts w:cs="Arial"/>
          <w:b/>
          <w:bCs/>
          <w:highlight w:val="yellow"/>
        </w:rPr>
      </w:pPr>
      <w:r w:rsidRPr="009F2BCE">
        <w:rPr>
          <w:rFonts w:cs="Arial"/>
          <w:b/>
          <w:bCs/>
          <w:highlight w:val="yellow"/>
        </w:rPr>
        <w:t>Histology and Histological Scoring</w:t>
      </w:r>
    </w:p>
    <w:p w14:paraId="74497BE1" w14:textId="77777777" w:rsidR="00924EE8" w:rsidRPr="002C760F" w:rsidRDefault="00924EE8" w:rsidP="007C675D">
      <w:pPr>
        <w:pStyle w:val="ListParagraph"/>
        <w:ind w:left="0"/>
        <w:jc w:val="both"/>
        <w:rPr>
          <w:rFonts w:cs="Arial"/>
        </w:rPr>
      </w:pPr>
    </w:p>
    <w:p w14:paraId="53BBC3B8" w14:textId="584C2051" w:rsidR="00101E65" w:rsidRPr="009F2BCE" w:rsidRDefault="00924EE8" w:rsidP="007C675D">
      <w:pPr>
        <w:pStyle w:val="ListParagraph"/>
        <w:numPr>
          <w:ilvl w:val="1"/>
          <w:numId w:val="23"/>
        </w:numPr>
        <w:ind w:left="0" w:firstLine="0"/>
        <w:jc w:val="both"/>
        <w:rPr>
          <w:rFonts w:cs="Arial"/>
          <w:highlight w:val="yellow"/>
        </w:rPr>
      </w:pPr>
      <w:r w:rsidRPr="009F2BCE">
        <w:rPr>
          <w:rFonts w:cs="Arial"/>
          <w:highlight w:val="yellow"/>
        </w:rPr>
        <w:t>Perform h</w:t>
      </w:r>
      <w:r w:rsidR="00101E65" w:rsidRPr="009F2BCE">
        <w:rPr>
          <w:rFonts w:cs="Arial"/>
          <w:highlight w:val="yellow"/>
        </w:rPr>
        <w:t xml:space="preserve">istological examination of eyes </w:t>
      </w:r>
      <w:r w:rsidR="005C1F6E" w:rsidRPr="009F2BCE">
        <w:rPr>
          <w:rFonts w:cs="Arial"/>
          <w:highlight w:val="yellow"/>
        </w:rPr>
        <w:t>using</w:t>
      </w:r>
      <w:r w:rsidR="00101E65" w:rsidRPr="009F2BCE">
        <w:rPr>
          <w:rFonts w:cs="Arial"/>
          <w:highlight w:val="yellow"/>
        </w:rPr>
        <w:t xml:space="preserve"> standard protocols for Hematox</w:t>
      </w:r>
      <w:r w:rsidR="00AA5423" w:rsidRPr="009F2BCE">
        <w:rPr>
          <w:rFonts w:cs="Arial"/>
          <w:highlight w:val="yellow"/>
        </w:rPr>
        <w:t>ylin and Eosin (H&amp;E) staining</w:t>
      </w:r>
      <w:r w:rsidR="00101E65" w:rsidRPr="009F2BCE">
        <w:rPr>
          <w:rFonts w:cs="Arial"/>
          <w:highlight w:val="yellow"/>
        </w:rPr>
        <w:t xml:space="preserve">. </w:t>
      </w:r>
    </w:p>
    <w:p w14:paraId="7B80A2F5" w14:textId="77777777" w:rsidR="00924EE8" w:rsidRPr="002C760F" w:rsidRDefault="00924EE8" w:rsidP="007C675D">
      <w:pPr>
        <w:pStyle w:val="ListParagraph"/>
        <w:ind w:left="0"/>
        <w:jc w:val="both"/>
        <w:rPr>
          <w:rFonts w:cs="Arial"/>
        </w:rPr>
      </w:pPr>
    </w:p>
    <w:p w14:paraId="63199C1F" w14:textId="33339801" w:rsidR="00924EE8" w:rsidRPr="009F2BCE" w:rsidRDefault="00AA5423" w:rsidP="007C675D">
      <w:pPr>
        <w:pStyle w:val="ListParagraph"/>
        <w:numPr>
          <w:ilvl w:val="1"/>
          <w:numId w:val="23"/>
        </w:numPr>
        <w:ind w:left="0" w:firstLine="0"/>
        <w:jc w:val="both"/>
        <w:rPr>
          <w:rFonts w:cs="Arial"/>
          <w:highlight w:val="yellow"/>
        </w:rPr>
      </w:pPr>
      <w:r w:rsidRPr="009F2BCE">
        <w:rPr>
          <w:rFonts w:cs="Arial"/>
          <w:highlight w:val="yellow"/>
        </w:rPr>
        <w:t>To e</w:t>
      </w:r>
      <w:r w:rsidR="00101E65" w:rsidRPr="009F2BCE">
        <w:rPr>
          <w:rFonts w:cs="Arial"/>
          <w:highlight w:val="yellow"/>
        </w:rPr>
        <w:t xml:space="preserve">nucleate </w:t>
      </w:r>
      <w:r w:rsidRPr="009F2BCE">
        <w:rPr>
          <w:rFonts w:cs="Arial"/>
          <w:highlight w:val="yellow"/>
        </w:rPr>
        <w:t xml:space="preserve">the </w:t>
      </w:r>
      <w:r w:rsidR="00101E65" w:rsidRPr="009F2BCE">
        <w:rPr>
          <w:rFonts w:cs="Arial"/>
          <w:highlight w:val="yellow"/>
        </w:rPr>
        <w:t>eyes</w:t>
      </w:r>
      <w:r w:rsidRPr="009F2BCE">
        <w:rPr>
          <w:rFonts w:cs="Arial"/>
          <w:highlight w:val="yellow"/>
        </w:rPr>
        <w:t xml:space="preserve">, </w:t>
      </w:r>
      <w:r w:rsidR="00924EE8" w:rsidRPr="009F2BCE">
        <w:rPr>
          <w:rFonts w:cs="Arial"/>
          <w:highlight w:val="yellow"/>
        </w:rPr>
        <w:t xml:space="preserve">prise </w:t>
      </w:r>
      <w:r w:rsidRPr="009F2BCE">
        <w:rPr>
          <w:rFonts w:cs="Arial"/>
          <w:highlight w:val="yellow"/>
        </w:rPr>
        <w:t>the eyelids apart for easy access to the entire eye.</w:t>
      </w:r>
    </w:p>
    <w:p w14:paraId="5D5B22EC" w14:textId="77777777" w:rsidR="00924EE8" w:rsidRPr="002C760F" w:rsidRDefault="00924EE8" w:rsidP="007C675D">
      <w:pPr>
        <w:pStyle w:val="ListParagraph"/>
        <w:ind w:left="0"/>
        <w:jc w:val="both"/>
        <w:rPr>
          <w:rFonts w:cs="Arial"/>
        </w:rPr>
      </w:pPr>
    </w:p>
    <w:p w14:paraId="564F3F12" w14:textId="359B10DC" w:rsidR="00101E65" w:rsidRPr="009F2BCE" w:rsidRDefault="002667E4" w:rsidP="007C675D">
      <w:pPr>
        <w:pStyle w:val="ListParagraph"/>
        <w:numPr>
          <w:ilvl w:val="1"/>
          <w:numId w:val="23"/>
        </w:numPr>
        <w:ind w:left="0" w:firstLine="0"/>
        <w:jc w:val="both"/>
        <w:rPr>
          <w:rFonts w:cs="Arial"/>
          <w:highlight w:val="yellow"/>
        </w:rPr>
      </w:pPr>
      <w:r w:rsidRPr="009F2BCE">
        <w:rPr>
          <w:rFonts w:cs="Arial"/>
          <w:highlight w:val="yellow"/>
        </w:rPr>
        <w:t xml:space="preserve">Next, </w:t>
      </w:r>
      <w:r w:rsidR="00924EE8" w:rsidRPr="009F2BCE">
        <w:rPr>
          <w:rFonts w:cs="Arial"/>
          <w:highlight w:val="yellow"/>
        </w:rPr>
        <w:t xml:space="preserve">place </w:t>
      </w:r>
      <w:r w:rsidRPr="009F2BCE">
        <w:rPr>
          <w:rFonts w:cs="Arial"/>
          <w:highlight w:val="yellow"/>
        </w:rPr>
        <w:t xml:space="preserve">curved forceps behind the globe with the intention </w:t>
      </w:r>
      <w:r w:rsidR="005C1F6E" w:rsidRPr="009F2BCE">
        <w:rPr>
          <w:rFonts w:cs="Arial"/>
          <w:highlight w:val="yellow"/>
        </w:rPr>
        <w:t xml:space="preserve">of </w:t>
      </w:r>
      <w:r w:rsidRPr="009F2BCE">
        <w:rPr>
          <w:rFonts w:cs="Arial"/>
          <w:highlight w:val="yellow"/>
        </w:rPr>
        <w:t>grasp</w:t>
      </w:r>
      <w:r w:rsidR="005C1F6E" w:rsidRPr="009F2BCE">
        <w:rPr>
          <w:rFonts w:cs="Arial"/>
          <w:highlight w:val="yellow"/>
        </w:rPr>
        <w:t>ing</w:t>
      </w:r>
      <w:r w:rsidRPr="009F2BCE">
        <w:rPr>
          <w:rFonts w:cs="Arial"/>
          <w:highlight w:val="yellow"/>
        </w:rPr>
        <w:t xml:space="preserve"> </w:t>
      </w:r>
      <w:r w:rsidRPr="009F2BCE">
        <w:rPr>
          <w:rFonts w:cs="Arial"/>
          <w:highlight w:val="yellow"/>
          <w:lang w:eastAsia="en-GB"/>
        </w:rPr>
        <w:t>the</w:t>
      </w:r>
      <w:r w:rsidRPr="009F2BCE">
        <w:rPr>
          <w:rFonts w:cs="Arial"/>
          <w:highlight w:val="yellow"/>
        </w:rPr>
        <w:t xml:space="preserve"> orbital connective tissue and optic nerve. </w:t>
      </w:r>
      <w:r w:rsidR="00924EE8" w:rsidRPr="009F2BCE">
        <w:rPr>
          <w:rFonts w:cs="Arial"/>
          <w:highlight w:val="yellow"/>
        </w:rPr>
        <w:t>Take care</w:t>
      </w:r>
      <w:r w:rsidRPr="009F2BCE">
        <w:rPr>
          <w:rFonts w:cs="Arial"/>
          <w:highlight w:val="yellow"/>
        </w:rPr>
        <w:t xml:space="preserve"> to avoid squeezing the globe.</w:t>
      </w:r>
      <w:r w:rsidR="003C3756" w:rsidRPr="009F2BCE">
        <w:rPr>
          <w:rFonts w:cs="Arial"/>
          <w:highlight w:val="yellow"/>
        </w:rPr>
        <w:t xml:space="preserve"> </w:t>
      </w:r>
    </w:p>
    <w:p w14:paraId="5EF96FFC" w14:textId="77777777" w:rsidR="00924EE8" w:rsidRPr="002C760F" w:rsidRDefault="00924EE8" w:rsidP="007C675D">
      <w:pPr>
        <w:pStyle w:val="ListParagraph"/>
        <w:ind w:left="0"/>
        <w:jc w:val="both"/>
        <w:rPr>
          <w:rFonts w:cs="Arial"/>
        </w:rPr>
      </w:pPr>
    </w:p>
    <w:p w14:paraId="3933668A" w14:textId="1D5BC763" w:rsidR="00101E65" w:rsidRPr="009F2BCE" w:rsidRDefault="00101E65" w:rsidP="007C675D">
      <w:pPr>
        <w:pStyle w:val="ListParagraph"/>
        <w:numPr>
          <w:ilvl w:val="1"/>
          <w:numId w:val="23"/>
        </w:numPr>
        <w:ind w:left="0" w:firstLine="0"/>
        <w:jc w:val="both"/>
        <w:rPr>
          <w:rFonts w:cs="Arial"/>
          <w:highlight w:val="yellow"/>
        </w:rPr>
      </w:pPr>
      <w:r w:rsidRPr="009F2BCE">
        <w:rPr>
          <w:rFonts w:cs="Arial"/>
          <w:highlight w:val="yellow"/>
        </w:rPr>
        <w:t xml:space="preserve">For fixation, place the eye in 4% glutaraldehyde for </w:t>
      </w:r>
      <w:r w:rsidR="00924EE8" w:rsidRPr="009F2BCE">
        <w:rPr>
          <w:rFonts w:cs="Arial"/>
          <w:highlight w:val="yellow"/>
        </w:rPr>
        <w:t xml:space="preserve">a minimum of </w:t>
      </w:r>
      <w:r w:rsidR="005C1F6E" w:rsidRPr="009F2BCE">
        <w:rPr>
          <w:rFonts w:cs="Arial"/>
          <w:highlight w:val="yellow"/>
        </w:rPr>
        <w:t xml:space="preserve">15 </w:t>
      </w:r>
      <w:r w:rsidR="00924EE8" w:rsidRPr="009F2BCE">
        <w:rPr>
          <w:rFonts w:cs="Arial"/>
          <w:highlight w:val="yellow"/>
        </w:rPr>
        <w:t xml:space="preserve">minutes </w:t>
      </w:r>
      <w:r w:rsidRPr="009F2BCE">
        <w:rPr>
          <w:rFonts w:cs="Arial"/>
          <w:highlight w:val="yellow"/>
        </w:rPr>
        <w:t xml:space="preserve">and then </w:t>
      </w:r>
      <w:r w:rsidRPr="009F2BCE">
        <w:rPr>
          <w:rFonts w:cs="Arial"/>
          <w:highlight w:val="yellow"/>
          <w:lang w:eastAsia="en-GB"/>
        </w:rPr>
        <w:t>transfer</w:t>
      </w:r>
      <w:r w:rsidRPr="009F2BCE">
        <w:rPr>
          <w:rFonts w:cs="Arial"/>
          <w:highlight w:val="yellow"/>
        </w:rPr>
        <w:t xml:space="preserve"> to 10% formaldehyde for at least 24 h. 1-2</w:t>
      </w:r>
      <w:r w:rsidR="00924EE8" w:rsidRPr="009F2BCE">
        <w:rPr>
          <w:rFonts w:cs="Arial"/>
          <w:highlight w:val="yellow"/>
        </w:rPr>
        <w:t xml:space="preserve"> mL</w:t>
      </w:r>
      <w:r w:rsidR="002667E4" w:rsidRPr="009F2BCE">
        <w:rPr>
          <w:rFonts w:cs="Arial"/>
          <w:highlight w:val="yellow"/>
        </w:rPr>
        <w:t xml:space="preserve"> of fixative</w:t>
      </w:r>
      <w:r w:rsidRPr="009F2BCE">
        <w:rPr>
          <w:rFonts w:cs="Arial"/>
          <w:highlight w:val="yellow"/>
        </w:rPr>
        <w:t xml:space="preserve"> would give enough volume to cover two eyes. </w:t>
      </w:r>
    </w:p>
    <w:p w14:paraId="74128F5A" w14:textId="77777777" w:rsidR="00924EE8" w:rsidRPr="002C760F" w:rsidRDefault="00924EE8" w:rsidP="007C675D">
      <w:pPr>
        <w:pStyle w:val="ListParagraph"/>
        <w:ind w:left="0"/>
        <w:jc w:val="both"/>
        <w:rPr>
          <w:rFonts w:cs="Arial"/>
        </w:rPr>
      </w:pPr>
    </w:p>
    <w:p w14:paraId="625BCDEF" w14:textId="56C9C043" w:rsidR="00101E65" w:rsidRPr="002C760F" w:rsidRDefault="00924EE8" w:rsidP="007C675D">
      <w:pPr>
        <w:pStyle w:val="ListParagraph"/>
        <w:numPr>
          <w:ilvl w:val="1"/>
          <w:numId w:val="23"/>
        </w:numPr>
        <w:ind w:left="0" w:firstLine="0"/>
        <w:jc w:val="both"/>
        <w:rPr>
          <w:rFonts w:cs="Arial"/>
        </w:rPr>
      </w:pPr>
      <w:r w:rsidRPr="002C760F">
        <w:rPr>
          <w:rFonts w:cs="Arial"/>
        </w:rPr>
        <w:t>Perform e</w:t>
      </w:r>
      <w:r w:rsidR="00101E65" w:rsidRPr="002C760F">
        <w:rPr>
          <w:rFonts w:cs="Arial"/>
        </w:rPr>
        <w:t>mbedding in paraffin, sectioning on a microtome and staining according to the standard protocols. 3-</w:t>
      </w:r>
      <w:r w:rsidRPr="002C760F">
        <w:rPr>
          <w:rFonts w:cs="Arial"/>
        </w:rPr>
        <w:t xml:space="preserve">4 µm </w:t>
      </w:r>
      <w:r w:rsidR="005C1F6E" w:rsidRPr="002C760F">
        <w:rPr>
          <w:rFonts w:cs="Arial"/>
        </w:rPr>
        <w:t xml:space="preserve">section </w:t>
      </w:r>
      <w:r w:rsidR="00101E65" w:rsidRPr="002C760F">
        <w:rPr>
          <w:rFonts w:cs="Arial"/>
        </w:rPr>
        <w:t xml:space="preserve">thickness </w:t>
      </w:r>
      <w:r w:rsidR="002667E4" w:rsidRPr="002C760F">
        <w:rPr>
          <w:rFonts w:cs="Arial"/>
        </w:rPr>
        <w:t>is recommended for any type of staining.</w:t>
      </w:r>
      <w:r w:rsidR="003C3756" w:rsidRPr="002C760F">
        <w:rPr>
          <w:rFonts w:cs="Arial"/>
        </w:rPr>
        <w:t xml:space="preserve"> </w:t>
      </w:r>
    </w:p>
    <w:p w14:paraId="76F83891" w14:textId="39C63F43" w:rsidR="00101E65" w:rsidRPr="002C760F" w:rsidRDefault="00101E65" w:rsidP="007C675D">
      <w:pPr>
        <w:autoSpaceDE w:val="0"/>
        <w:autoSpaceDN w:val="0"/>
        <w:adjustRightInd w:val="0"/>
        <w:contextualSpacing/>
        <w:jc w:val="both"/>
        <w:rPr>
          <w:rFonts w:ascii="Arial" w:hAnsi="Arial" w:cs="Arial"/>
        </w:rPr>
      </w:pPr>
    </w:p>
    <w:p w14:paraId="2B9EFE59" w14:textId="48C1D548" w:rsidR="00101E65" w:rsidRPr="009F2BCE" w:rsidRDefault="005C1F6E" w:rsidP="007C675D">
      <w:pPr>
        <w:pStyle w:val="ListParagraph"/>
        <w:numPr>
          <w:ilvl w:val="1"/>
          <w:numId w:val="23"/>
        </w:numPr>
        <w:ind w:left="0" w:firstLine="0"/>
        <w:jc w:val="both"/>
        <w:rPr>
          <w:rFonts w:cs="Arial"/>
          <w:highlight w:val="yellow"/>
        </w:rPr>
      </w:pPr>
      <w:r w:rsidRPr="009F2BCE">
        <w:rPr>
          <w:rFonts w:cs="Arial"/>
          <w:highlight w:val="yellow"/>
        </w:rPr>
        <w:t>Alternatively</w:t>
      </w:r>
      <w:r w:rsidR="00924EE8" w:rsidRPr="009F2BCE">
        <w:rPr>
          <w:rFonts w:cs="Arial"/>
          <w:highlight w:val="yellow"/>
        </w:rPr>
        <w:t>, assign</w:t>
      </w:r>
      <w:r w:rsidRPr="009F2BCE">
        <w:rPr>
          <w:rFonts w:cs="Arial"/>
          <w:highlight w:val="yellow"/>
        </w:rPr>
        <w:t xml:space="preserve"> s</w:t>
      </w:r>
      <w:r w:rsidR="00101E65" w:rsidRPr="009F2BCE">
        <w:rPr>
          <w:rFonts w:cs="Arial"/>
          <w:highlight w:val="yellow"/>
        </w:rPr>
        <w:t>cores on a scale of 0–</w:t>
      </w:r>
      <w:r w:rsidR="00E17291" w:rsidRPr="009F2BCE">
        <w:rPr>
          <w:rFonts w:cs="Arial"/>
          <w:highlight w:val="yellow"/>
        </w:rPr>
        <w:t>4</w:t>
      </w:r>
      <w:r w:rsidR="00101E65" w:rsidRPr="009F2BCE">
        <w:rPr>
          <w:rFonts w:cs="Arial"/>
          <w:highlight w:val="yellow"/>
        </w:rPr>
        <w:t xml:space="preserve">, according to the criteria for EAU scoring, based on the level of the immune cell infiltration and the degree of retinal </w:t>
      </w:r>
      <w:r w:rsidR="00101E65" w:rsidRPr="009F2BCE">
        <w:rPr>
          <w:rFonts w:cs="Arial"/>
          <w:highlight w:val="yellow"/>
          <w:lang w:eastAsia="en-GB"/>
        </w:rPr>
        <w:t>damage</w:t>
      </w:r>
      <w:r w:rsidR="00101E65" w:rsidRPr="009F2BCE">
        <w:rPr>
          <w:rFonts w:cs="Arial"/>
          <w:highlight w:val="yellow"/>
        </w:rPr>
        <w:t xml:space="preserve">, as previously described (Agarwal 2013) and summarized in </w:t>
      </w:r>
      <w:r w:rsidR="00924EE8" w:rsidRPr="009F2BCE">
        <w:rPr>
          <w:rFonts w:cs="Arial"/>
          <w:b/>
          <w:bCs/>
          <w:highlight w:val="yellow"/>
        </w:rPr>
        <w:t>T</w:t>
      </w:r>
      <w:r w:rsidR="00101E65" w:rsidRPr="009F2BCE">
        <w:rPr>
          <w:rFonts w:cs="Arial"/>
          <w:b/>
          <w:bCs/>
          <w:highlight w:val="yellow"/>
        </w:rPr>
        <w:t>able 3</w:t>
      </w:r>
      <w:r w:rsidR="007505B4" w:rsidRPr="009F2BCE">
        <w:rPr>
          <w:rFonts w:cs="Arial"/>
          <w:highlight w:val="yellow"/>
        </w:rPr>
        <w:fldChar w:fldCharType="begin"/>
      </w:r>
      <w:r w:rsidR="007505B4" w:rsidRPr="009F2BCE">
        <w:rPr>
          <w:rFonts w:cs="Arial"/>
          <w:highlight w:val="yellow"/>
        </w:rPr>
        <w:instrText xml:space="preserve"> ADDIN EN.CITE &lt;EndNote&gt;&lt;Cite&gt;&lt;Author&gt;Agarwal&lt;/Author&gt;&lt;Year&gt;2012&lt;/Year&gt;&lt;RecNum&gt;12&lt;/RecNum&gt;&lt;DisplayText&gt;&lt;style face="superscript"&gt;10&lt;/style&gt;&lt;/DisplayText&gt;&lt;record&gt;&lt;rec-number&gt;12&lt;/rec-number&gt;&lt;foreign-keys&gt;&lt;key app="EN" db-id="r5xvvptxjfvppaeft0259efcfw0v0e9p00ts" timestamp="1593957115"&gt;12&lt;/key&gt;&lt;/foreign-keys&gt;&lt;ref-type name="Journal Article"&gt;17&lt;/ref-type&gt;&lt;contributors&gt;&lt;authors&gt;&lt;author&gt;Agarwal, R. K.&lt;/author&gt;&lt;author&gt;Silver, P. B.&lt;/author&gt;&lt;author&gt;Caspi, R. R.&lt;/author&gt;&lt;/authors&gt;&lt;/contributors&gt;&lt;auth-address&gt;Laboratory of Immunology, National Eye Institute, NIH, Bethesda, MD, USA.&lt;/auth-address&gt;&lt;titles&gt;&lt;title&gt;Rodent models of experimental autoimmune uveitis&lt;/title&gt;&lt;secondary-title&gt;Methods Mol Biol&lt;/secondary-title&gt;&lt;/titles&gt;&lt;periodical&gt;&lt;full-title&gt;Methods Mol Biol&lt;/full-title&gt;&lt;/periodical&gt;&lt;pages&gt;443-69&lt;/pages&gt;&lt;volume&gt;900&lt;/volume&gt;&lt;keywords&gt;&lt;keyword&gt;Amino Acid Sequence&lt;/keyword&gt;&lt;keyword&gt;Animals&lt;/keyword&gt;&lt;keyword&gt;Autoimmune Diseases/*pathology&lt;/keyword&gt;&lt;keyword&gt;*Disease Models, Animal&lt;/keyword&gt;&lt;keyword&gt;Disease Progression&lt;/keyword&gt;&lt;keyword&gt;Disease Susceptibility&lt;/keyword&gt;&lt;keyword&gt;Humans&lt;/keyword&gt;&lt;keyword&gt;Mice&lt;/keyword&gt;&lt;keyword&gt;Molecular Sequence Data&lt;/keyword&gt;&lt;keyword&gt;Peptides/chemistry&lt;/keyword&gt;&lt;keyword&gt;Rats&lt;/keyword&gt;&lt;keyword&gt;Uveitis/*pathology&lt;/keyword&gt;&lt;/keywords&gt;&lt;dates&gt;&lt;year&gt;2012&lt;/year&gt;&lt;/dates&gt;&lt;isbn&gt;1940-6029 (Electronic)&amp;#xD;1064-3745 (Linking)&lt;/isbn&gt;&lt;accession-num&gt;22933083&lt;/accession-num&gt;&lt;urls&gt;&lt;related-urls&gt;&lt;url&gt;https://www.ncbi.nlm.nih.gov/pubmed/22933083&lt;/url&gt;&lt;/related-urls&gt;&lt;/urls&gt;&lt;custom2&gt;PMC3810964&lt;/custom2&gt;&lt;electronic-resource-num&gt;10.1007/978-1-60761-720-4_22&lt;/electronic-resource-num&gt;&lt;/record&gt;&lt;/Cite&gt;&lt;/EndNote&gt;</w:instrText>
      </w:r>
      <w:r w:rsidR="007505B4" w:rsidRPr="009F2BCE">
        <w:rPr>
          <w:rFonts w:cs="Arial"/>
          <w:highlight w:val="yellow"/>
        </w:rPr>
        <w:fldChar w:fldCharType="separate"/>
      </w:r>
      <w:r w:rsidR="007505B4" w:rsidRPr="009F2BCE">
        <w:rPr>
          <w:rFonts w:cs="Arial"/>
          <w:noProof/>
          <w:highlight w:val="yellow"/>
          <w:vertAlign w:val="superscript"/>
        </w:rPr>
        <w:t>10</w:t>
      </w:r>
      <w:r w:rsidR="007505B4" w:rsidRPr="009F2BCE">
        <w:rPr>
          <w:rFonts w:cs="Arial"/>
          <w:highlight w:val="yellow"/>
        </w:rPr>
        <w:fldChar w:fldCharType="end"/>
      </w:r>
      <w:r w:rsidR="00101E65" w:rsidRPr="009F2BCE">
        <w:rPr>
          <w:rFonts w:cs="Arial"/>
          <w:highlight w:val="yellow"/>
        </w:rPr>
        <w:t>.</w:t>
      </w:r>
    </w:p>
    <w:p w14:paraId="5F6A7F50" w14:textId="13F68C3C" w:rsidR="00677099" w:rsidRPr="002C760F" w:rsidRDefault="00677099" w:rsidP="007C675D">
      <w:pPr>
        <w:contextualSpacing/>
        <w:jc w:val="both"/>
        <w:rPr>
          <w:rFonts w:ascii="Arial" w:hAnsi="Arial" w:cs="Arial"/>
        </w:rPr>
      </w:pPr>
    </w:p>
    <w:p w14:paraId="77E114A2" w14:textId="56B93116" w:rsidR="00BD326C" w:rsidRDefault="00CA640E" w:rsidP="007C675D">
      <w:pPr>
        <w:pStyle w:val="ListParagraph"/>
        <w:ind w:left="0"/>
        <w:jc w:val="both"/>
        <w:rPr>
          <w:rFonts w:cs="Arial"/>
          <w:b/>
          <w:bCs/>
        </w:rPr>
      </w:pPr>
      <w:r w:rsidRPr="002C760F">
        <w:rPr>
          <w:rFonts w:cs="Arial"/>
          <w:b/>
          <w:bCs/>
        </w:rPr>
        <w:t xml:space="preserve">Representative Results </w:t>
      </w:r>
    </w:p>
    <w:p w14:paraId="5C655E91" w14:textId="7EB3380A" w:rsidR="00DE2F2E" w:rsidRDefault="00C84DDE" w:rsidP="007C675D">
      <w:pPr>
        <w:jc w:val="both"/>
        <w:rPr>
          <w:rFonts w:asciiTheme="minorBidi" w:hAnsiTheme="minorBidi" w:cstheme="minorBidi"/>
        </w:rPr>
      </w:pPr>
      <w:r>
        <w:rPr>
          <w:rFonts w:asciiTheme="minorBidi" w:hAnsiTheme="minorBidi" w:cstheme="minorBidi"/>
          <w:lang w:val="en-US"/>
        </w:rPr>
        <w:t xml:space="preserve">Herein this protocol, we describe the induction </w:t>
      </w:r>
      <w:r w:rsidR="00156271">
        <w:rPr>
          <w:rFonts w:asciiTheme="minorBidi" w:hAnsiTheme="minorBidi" w:cstheme="minorBidi"/>
          <w:lang w:val="en-US"/>
        </w:rPr>
        <w:t xml:space="preserve">methods </w:t>
      </w:r>
      <w:r>
        <w:rPr>
          <w:rFonts w:asciiTheme="minorBidi" w:hAnsiTheme="minorBidi" w:cstheme="minorBidi"/>
          <w:lang w:val="en-US"/>
        </w:rPr>
        <w:t xml:space="preserve">for a model of experimental autoimmune uveitis by challenging mice with </w:t>
      </w:r>
      <w:r w:rsidR="00A21258">
        <w:rPr>
          <w:rFonts w:asciiTheme="minorBidi" w:hAnsiTheme="minorBidi" w:cstheme="minorBidi"/>
          <w:lang w:val="en-US"/>
        </w:rPr>
        <w:t>the</w:t>
      </w:r>
      <w:r>
        <w:rPr>
          <w:rFonts w:asciiTheme="minorBidi" w:hAnsiTheme="minorBidi" w:cstheme="minorBidi"/>
          <w:lang w:val="en-US"/>
        </w:rPr>
        <w:t xml:space="preserve"> retinal antigen IRBP. </w:t>
      </w:r>
      <w:r w:rsidR="00DE2F2E" w:rsidRPr="00695CE5">
        <w:rPr>
          <w:rFonts w:asciiTheme="minorBidi" w:hAnsiTheme="minorBidi" w:cstheme="minorBidi"/>
        </w:rPr>
        <w:t xml:space="preserve">The model has </w:t>
      </w:r>
      <w:r w:rsidR="00156271">
        <w:rPr>
          <w:rFonts w:asciiTheme="minorBidi" w:hAnsiTheme="minorBidi" w:cstheme="minorBidi"/>
        </w:rPr>
        <w:t>provided</w:t>
      </w:r>
      <w:r w:rsidR="00DE2F2E" w:rsidRPr="00695CE5">
        <w:rPr>
          <w:rFonts w:asciiTheme="minorBidi" w:hAnsiTheme="minorBidi" w:cstheme="minorBidi"/>
        </w:rPr>
        <w:t xml:space="preserve"> valuable understanding of human non-infectious posterior uveitis </w:t>
      </w:r>
      <w:r w:rsidR="000A4960">
        <w:rPr>
          <w:rFonts w:asciiTheme="minorBidi" w:hAnsiTheme="minorBidi" w:cstheme="minorBidi"/>
        </w:rPr>
        <w:t xml:space="preserve">and can be diagnosed </w:t>
      </w:r>
      <w:r w:rsidR="001E2FE6">
        <w:rPr>
          <w:rFonts w:asciiTheme="minorBidi" w:hAnsiTheme="minorBidi" w:cstheme="minorBidi"/>
        </w:rPr>
        <w:t xml:space="preserve">using the same fundoscopic techniques. </w:t>
      </w:r>
      <w:r w:rsidR="00DE2F2E" w:rsidRPr="00695CE5">
        <w:rPr>
          <w:rFonts w:asciiTheme="minorBidi" w:hAnsiTheme="minorBidi" w:cstheme="minorBidi"/>
          <w:lang w:val="en-US"/>
        </w:rPr>
        <w:t>The</w:t>
      </w:r>
      <w:r w:rsidR="001E2FE6">
        <w:rPr>
          <w:rFonts w:asciiTheme="minorBidi" w:hAnsiTheme="minorBidi" w:cstheme="minorBidi"/>
          <w:lang w:val="en-US"/>
        </w:rPr>
        <w:t xml:space="preserve"> first</w:t>
      </w:r>
      <w:r w:rsidR="00DE2F2E" w:rsidRPr="00695CE5">
        <w:rPr>
          <w:rFonts w:asciiTheme="minorBidi" w:hAnsiTheme="minorBidi" w:cstheme="minorBidi"/>
          <w:lang w:val="en-US"/>
        </w:rPr>
        <w:t xml:space="preserve"> sign</w:t>
      </w:r>
      <w:r w:rsidR="0058086F">
        <w:rPr>
          <w:rFonts w:asciiTheme="minorBidi" w:hAnsiTheme="minorBidi" w:cstheme="minorBidi"/>
          <w:lang w:val="en-US"/>
        </w:rPr>
        <w:t>s</w:t>
      </w:r>
      <w:r w:rsidR="00DE2F2E" w:rsidRPr="00695CE5">
        <w:rPr>
          <w:rFonts w:asciiTheme="minorBidi" w:hAnsiTheme="minorBidi" w:cstheme="minorBidi"/>
          <w:lang w:val="en-US"/>
        </w:rPr>
        <w:t xml:space="preserve"> of EAU i</w:t>
      </w:r>
      <w:r w:rsidR="00DE2F2E">
        <w:rPr>
          <w:rFonts w:asciiTheme="minorBidi" w:hAnsiTheme="minorBidi" w:cstheme="minorBidi"/>
          <w:lang w:val="en-US"/>
        </w:rPr>
        <w:t>n C57BL</w:t>
      </w:r>
      <w:r w:rsidR="00DE2F2E" w:rsidRPr="00695CE5">
        <w:rPr>
          <w:rFonts w:asciiTheme="minorBidi" w:hAnsiTheme="minorBidi" w:cstheme="minorBidi"/>
          <w:lang w:val="en-US"/>
        </w:rPr>
        <w:t>/</w:t>
      </w:r>
      <w:r w:rsidR="00DE2F2E">
        <w:rPr>
          <w:rFonts w:asciiTheme="minorBidi" w:hAnsiTheme="minorBidi" w:cstheme="minorBidi"/>
          <w:lang w:val="en-US"/>
        </w:rPr>
        <w:t>6</w:t>
      </w:r>
      <w:r w:rsidR="00DE2F2E" w:rsidRPr="00695CE5">
        <w:rPr>
          <w:rFonts w:asciiTheme="minorBidi" w:hAnsiTheme="minorBidi" w:cstheme="minorBidi"/>
          <w:lang w:val="en-US"/>
        </w:rPr>
        <w:t>J mice can be detected two weeks post-immunization</w:t>
      </w:r>
      <w:r w:rsidR="000A4960">
        <w:rPr>
          <w:rFonts w:asciiTheme="minorBidi" w:hAnsiTheme="minorBidi" w:cstheme="minorBidi"/>
          <w:lang w:val="en-US"/>
        </w:rPr>
        <w:t xml:space="preserve"> </w:t>
      </w:r>
      <w:r w:rsidR="001E2FE6">
        <w:rPr>
          <w:rFonts w:asciiTheme="minorBidi" w:hAnsiTheme="minorBidi" w:cstheme="minorBidi"/>
          <w:lang w:val="en-US"/>
        </w:rPr>
        <w:t>and</w:t>
      </w:r>
      <w:r w:rsidR="000A4960">
        <w:rPr>
          <w:rFonts w:asciiTheme="minorBidi" w:hAnsiTheme="minorBidi" w:cstheme="minorBidi"/>
          <w:lang w:val="en-US"/>
        </w:rPr>
        <w:t xml:space="preserve"> peak disease</w:t>
      </w:r>
      <w:r w:rsidR="00DE2F2E" w:rsidRPr="00695CE5">
        <w:rPr>
          <w:rFonts w:asciiTheme="minorBidi" w:hAnsiTheme="minorBidi" w:cstheme="minorBidi"/>
          <w:lang w:val="en-US"/>
        </w:rPr>
        <w:t xml:space="preserve"> reach</w:t>
      </w:r>
      <w:r w:rsidR="0058086F">
        <w:rPr>
          <w:rFonts w:asciiTheme="minorBidi" w:hAnsiTheme="minorBidi" w:cstheme="minorBidi"/>
          <w:lang w:val="en-US"/>
        </w:rPr>
        <w:t>ed</w:t>
      </w:r>
      <w:r w:rsidR="00DE2F2E" w:rsidRPr="00695CE5">
        <w:rPr>
          <w:rFonts w:asciiTheme="minorBidi" w:hAnsiTheme="minorBidi" w:cstheme="minorBidi"/>
          <w:lang w:val="en-US"/>
        </w:rPr>
        <w:t xml:space="preserve"> </w:t>
      </w:r>
      <w:r w:rsidR="0058086F">
        <w:rPr>
          <w:rFonts w:asciiTheme="minorBidi" w:hAnsiTheme="minorBidi" w:cstheme="minorBidi"/>
          <w:lang w:val="en-US"/>
        </w:rPr>
        <w:t>with</w:t>
      </w:r>
      <w:r w:rsidR="00DE2F2E" w:rsidRPr="00695CE5">
        <w:rPr>
          <w:rFonts w:asciiTheme="minorBidi" w:hAnsiTheme="minorBidi" w:cstheme="minorBidi"/>
          <w:lang w:val="en-US"/>
        </w:rPr>
        <w:t xml:space="preserve">in three weeks as illustrated in </w:t>
      </w:r>
      <w:r w:rsidR="0053139F" w:rsidRPr="0053139F">
        <w:rPr>
          <w:rFonts w:asciiTheme="minorBidi" w:hAnsiTheme="minorBidi" w:cstheme="minorBidi"/>
          <w:b/>
          <w:bCs/>
          <w:lang w:val="en-US"/>
        </w:rPr>
        <w:t>F</w:t>
      </w:r>
      <w:r w:rsidR="00DE2F2E" w:rsidRPr="0053139F">
        <w:rPr>
          <w:rFonts w:asciiTheme="minorBidi" w:hAnsiTheme="minorBidi" w:cstheme="minorBidi"/>
          <w:b/>
          <w:bCs/>
          <w:lang w:val="en-US"/>
        </w:rPr>
        <w:t>igure 1</w:t>
      </w:r>
      <w:r w:rsidR="00DE2F2E" w:rsidRPr="00695CE5">
        <w:rPr>
          <w:rFonts w:asciiTheme="minorBidi" w:hAnsiTheme="minorBidi" w:cstheme="minorBidi"/>
          <w:lang w:val="en-US"/>
        </w:rPr>
        <w:t xml:space="preserve">. </w:t>
      </w:r>
      <w:r w:rsidR="00DE2F2E" w:rsidRPr="00695CE5">
        <w:rPr>
          <w:rFonts w:asciiTheme="minorBidi" w:hAnsiTheme="minorBidi" w:cstheme="minorBidi"/>
        </w:rPr>
        <w:t>Fund</w:t>
      </w:r>
      <w:r w:rsidR="001E2FE6">
        <w:rPr>
          <w:rFonts w:asciiTheme="minorBidi" w:hAnsiTheme="minorBidi" w:cstheme="minorBidi"/>
        </w:rPr>
        <w:t>oscopic</w:t>
      </w:r>
      <w:r w:rsidR="00DE2F2E" w:rsidRPr="00695CE5">
        <w:rPr>
          <w:rFonts w:asciiTheme="minorBidi" w:hAnsiTheme="minorBidi" w:cstheme="minorBidi"/>
        </w:rPr>
        <w:t xml:space="preserve"> changes are classified during disease progression as inflammatory changes, which include retinal tissue, vascular and optic disc inflammation</w:t>
      </w:r>
      <w:r w:rsidR="001E2FE6">
        <w:rPr>
          <w:rFonts w:asciiTheme="minorBidi" w:hAnsiTheme="minorBidi" w:cstheme="minorBidi"/>
        </w:rPr>
        <w:t xml:space="preserve">, </w:t>
      </w:r>
      <w:r w:rsidR="00DE2F2E" w:rsidRPr="00695CE5">
        <w:rPr>
          <w:rFonts w:asciiTheme="minorBidi" w:hAnsiTheme="minorBidi" w:cstheme="minorBidi"/>
        </w:rPr>
        <w:t xml:space="preserve">retinal structural damage </w:t>
      </w:r>
      <w:r w:rsidR="001E2FE6">
        <w:rPr>
          <w:rFonts w:asciiTheme="minorBidi" w:hAnsiTheme="minorBidi" w:cstheme="minorBidi"/>
        </w:rPr>
        <w:t>(</w:t>
      </w:r>
      <w:r w:rsidR="001E2FE6" w:rsidRPr="0053139F">
        <w:rPr>
          <w:rFonts w:asciiTheme="minorBidi" w:hAnsiTheme="minorBidi" w:cstheme="minorBidi"/>
          <w:b/>
          <w:bCs/>
        </w:rPr>
        <w:t>Figure 2</w:t>
      </w:r>
      <w:r w:rsidR="001E2FE6">
        <w:rPr>
          <w:rFonts w:asciiTheme="minorBidi" w:hAnsiTheme="minorBidi" w:cstheme="minorBidi"/>
        </w:rPr>
        <w:t xml:space="preserve">) in addition to </w:t>
      </w:r>
      <w:r w:rsidR="00DE2F2E" w:rsidRPr="00695CE5">
        <w:rPr>
          <w:rFonts w:asciiTheme="minorBidi" w:hAnsiTheme="minorBidi" w:cstheme="minorBidi"/>
        </w:rPr>
        <w:t>histological changes based on infiltrating immune cells and structural impairment</w:t>
      </w:r>
      <w:r w:rsidR="00DE2F2E">
        <w:rPr>
          <w:rFonts w:asciiTheme="minorBidi" w:hAnsiTheme="minorBidi"/>
        </w:rPr>
        <w:t>s</w:t>
      </w:r>
      <w:r w:rsidR="00DE2F2E" w:rsidRPr="00695CE5">
        <w:rPr>
          <w:rFonts w:asciiTheme="minorBidi" w:hAnsiTheme="minorBidi" w:cstheme="minorBidi"/>
        </w:rPr>
        <w:t>. These clinical and histo-pathological changes can be graded and scored for evaluation proposes to study disease progression and also in therapeutic intervention studies.</w:t>
      </w:r>
    </w:p>
    <w:p w14:paraId="3C79E59F" w14:textId="77777777" w:rsidR="0053139F" w:rsidRPr="001E2FE6" w:rsidRDefault="0053139F" w:rsidP="007C675D">
      <w:pPr>
        <w:jc w:val="both"/>
        <w:rPr>
          <w:rFonts w:asciiTheme="minorBidi" w:hAnsiTheme="minorBidi" w:cstheme="minorBidi"/>
        </w:rPr>
      </w:pPr>
    </w:p>
    <w:p w14:paraId="37E9BABE" w14:textId="7A997C61" w:rsidR="00DE2F2E" w:rsidRPr="00695CE5" w:rsidRDefault="00DE2F2E" w:rsidP="007C675D">
      <w:pPr>
        <w:jc w:val="both"/>
        <w:rPr>
          <w:rFonts w:asciiTheme="minorBidi" w:hAnsiTheme="minorBidi" w:cstheme="minorBidi"/>
        </w:rPr>
      </w:pPr>
      <w:r w:rsidRPr="00695CE5">
        <w:rPr>
          <w:rFonts w:asciiTheme="minorBidi" w:hAnsiTheme="minorBidi" w:cstheme="minorBidi"/>
        </w:rPr>
        <w:t>We are showing here</w:t>
      </w:r>
      <w:r>
        <w:rPr>
          <w:rFonts w:asciiTheme="minorBidi" w:hAnsiTheme="minorBidi"/>
        </w:rPr>
        <w:t>in</w:t>
      </w:r>
      <w:r w:rsidRPr="00695CE5">
        <w:rPr>
          <w:rFonts w:asciiTheme="minorBidi" w:hAnsiTheme="minorBidi" w:cstheme="minorBidi"/>
        </w:rPr>
        <w:t xml:space="preserve"> how the clinical and histological scoring systems (</w:t>
      </w:r>
      <w:r w:rsidR="0053139F" w:rsidRPr="0053139F">
        <w:rPr>
          <w:rFonts w:asciiTheme="minorBidi" w:hAnsiTheme="minorBidi" w:cstheme="minorBidi"/>
          <w:b/>
          <w:bCs/>
        </w:rPr>
        <w:t>Table 1</w:t>
      </w:r>
      <w:r w:rsidRPr="00695CE5">
        <w:rPr>
          <w:rFonts w:asciiTheme="minorBidi" w:hAnsiTheme="minorBidi" w:cstheme="minorBidi"/>
        </w:rPr>
        <w:t xml:space="preserve"> and </w:t>
      </w:r>
      <w:r w:rsidR="0053139F" w:rsidRPr="0053139F">
        <w:rPr>
          <w:rFonts w:asciiTheme="minorBidi" w:hAnsiTheme="minorBidi" w:cstheme="minorBidi"/>
          <w:b/>
          <w:bCs/>
        </w:rPr>
        <w:t>Table</w:t>
      </w:r>
      <w:r w:rsidR="0053139F">
        <w:rPr>
          <w:rFonts w:asciiTheme="minorBidi" w:hAnsiTheme="minorBidi" w:cstheme="minorBidi"/>
        </w:rPr>
        <w:t xml:space="preserve"> </w:t>
      </w:r>
      <w:r w:rsidRPr="0053139F">
        <w:rPr>
          <w:rFonts w:asciiTheme="minorBidi" w:hAnsiTheme="minorBidi" w:cstheme="minorBidi"/>
          <w:b/>
          <w:bCs/>
        </w:rPr>
        <w:t>2</w:t>
      </w:r>
      <w:r w:rsidRPr="00695CE5">
        <w:rPr>
          <w:rFonts w:asciiTheme="minorBidi" w:hAnsiTheme="minorBidi" w:cstheme="minorBidi"/>
        </w:rPr>
        <w:t>) guide scientists to validate the efficacy of treatments and explor</w:t>
      </w:r>
      <w:r w:rsidR="0078175F">
        <w:rPr>
          <w:rFonts w:asciiTheme="minorBidi" w:hAnsiTheme="minorBidi" w:cstheme="minorBidi"/>
        </w:rPr>
        <w:t>ing</w:t>
      </w:r>
      <w:r w:rsidRPr="00695CE5">
        <w:rPr>
          <w:rFonts w:asciiTheme="minorBidi" w:hAnsiTheme="minorBidi" w:cstheme="minorBidi"/>
        </w:rPr>
        <w:t xml:space="preserve"> the mechanism of drug action. Vascular leakage is also a pathological feature </w:t>
      </w:r>
      <w:r w:rsidR="001E2FE6">
        <w:rPr>
          <w:rFonts w:asciiTheme="minorBidi" w:hAnsiTheme="minorBidi" w:cstheme="minorBidi"/>
        </w:rPr>
        <w:t>of</w:t>
      </w:r>
      <w:r w:rsidRPr="00695CE5">
        <w:rPr>
          <w:rFonts w:asciiTheme="minorBidi" w:hAnsiTheme="minorBidi" w:cstheme="minorBidi"/>
        </w:rPr>
        <w:t xml:space="preserve"> the model and in human uveitis.</w:t>
      </w:r>
      <w:r>
        <w:rPr>
          <w:rFonts w:asciiTheme="minorBidi" w:hAnsiTheme="minorBidi"/>
        </w:rPr>
        <w:t xml:space="preserve"> </w:t>
      </w:r>
      <w:r w:rsidRPr="00695CE5">
        <w:rPr>
          <w:rFonts w:asciiTheme="minorBidi" w:hAnsiTheme="minorBidi" w:cstheme="minorBidi"/>
        </w:rPr>
        <w:t xml:space="preserve">We are showing examples of </w:t>
      </w:r>
      <w:r w:rsidRPr="00695CE5">
        <w:rPr>
          <w:rFonts w:asciiTheme="minorBidi" w:hAnsiTheme="minorBidi" w:cstheme="minorBidi"/>
          <w:lang w:val="en-US"/>
        </w:rPr>
        <w:t xml:space="preserve">vascular leakage of fluorescein </w:t>
      </w:r>
      <w:r w:rsidRPr="00695CE5">
        <w:rPr>
          <w:rFonts w:asciiTheme="minorBidi" w:hAnsiTheme="minorBidi" w:cstheme="minorBidi"/>
        </w:rPr>
        <w:t>with focal leakages (</w:t>
      </w:r>
      <w:r w:rsidR="0053139F">
        <w:rPr>
          <w:rFonts w:asciiTheme="minorBidi" w:hAnsiTheme="minorBidi" w:cstheme="minorBidi"/>
          <w:b/>
          <w:bCs/>
        </w:rPr>
        <w:t>F</w:t>
      </w:r>
      <w:r w:rsidRPr="0053139F">
        <w:rPr>
          <w:rFonts w:asciiTheme="minorBidi" w:hAnsiTheme="minorBidi" w:cstheme="minorBidi"/>
          <w:b/>
          <w:bCs/>
        </w:rPr>
        <w:t>igure 3</w:t>
      </w:r>
      <w:r w:rsidRPr="00695CE5">
        <w:rPr>
          <w:rFonts w:asciiTheme="minorBidi" w:hAnsiTheme="minorBidi" w:cstheme="minorBidi"/>
        </w:rPr>
        <w:t>) as another readout of using this model.</w:t>
      </w:r>
    </w:p>
    <w:p w14:paraId="4FF4748D" w14:textId="77777777" w:rsidR="002C760F" w:rsidRPr="002C760F" w:rsidRDefault="002C760F" w:rsidP="007C675D">
      <w:pPr>
        <w:pStyle w:val="ListParagraph"/>
        <w:ind w:left="0"/>
        <w:jc w:val="both"/>
        <w:rPr>
          <w:rFonts w:cs="Arial"/>
          <w:b/>
          <w:bCs/>
        </w:rPr>
      </w:pPr>
    </w:p>
    <w:p w14:paraId="24A70A20" w14:textId="0263C99F" w:rsidR="000F1F01" w:rsidRDefault="002C760F" w:rsidP="007C675D">
      <w:pPr>
        <w:pStyle w:val="Caption"/>
        <w:spacing w:after="0"/>
        <w:contextualSpacing/>
        <w:jc w:val="both"/>
        <w:rPr>
          <w:rFonts w:ascii="Arial" w:hAnsi="Arial" w:cs="Arial"/>
          <w:i w:val="0"/>
          <w:iCs w:val="0"/>
          <w:color w:val="auto"/>
          <w:sz w:val="24"/>
          <w:szCs w:val="24"/>
        </w:rPr>
      </w:pPr>
      <w:r w:rsidRPr="002C760F">
        <w:rPr>
          <w:rFonts w:ascii="Arial" w:hAnsi="Arial" w:cs="Arial"/>
          <w:b/>
          <w:bCs/>
          <w:i w:val="0"/>
          <w:iCs w:val="0"/>
          <w:color w:val="auto"/>
          <w:sz w:val="24"/>
          <w:szCs w:val="24"/>
        </w:rPr>
        <w:t xml:space="preserve">Figure </w:t>
      </w:r>
      <w:r w:rsidRPr="002C760F">
        <w:rPr>
          <w:rFonts w:ascii="Arial" w:hAnsi="Arial" w:cs="Arial"/>
          <w:b/>
          <w:bCs/>
          <w:i w:val="0"/>
          <w:iCs w:val="0"/>
          <w:color w:val="auto"/>
          <w:sz w:val="24"/>
          <w:szCs w:val="24"/>
        </w:rPr>
        <w:fldChar w:fldCharType="begin"/>
      </w:r>
      <w:r w:rsidRPr="002C760F">
        <w:rPr>
          <w:rFonts w:ascii="Arial" w:hAnsi="Arial" w:cs="Arial"/>
          <w:b/>
          <w:bCs/>
          <w:i w:val="0"/>
          <w:iCs w:val="0"/>
          <w:color w:val="auto"/>
          <w:sz w:val="24"/>
          <w:szCs w:val="24"/>
        </w:rPr>
        <w:instrText xml:space="preserve"> SEQ Figure \* ARABIC </w:instrText>
      </w:r>
      <w:r w:rsidRPr="002C760F">
        <w:rPr>
          <w:rFonts w:ascii="Arial" w:hAnsi="Arial" w:cs="Arial"/>
          <w:b/>
          <w:bCs/>
          <w:i w:val="0"/>
          <w:iCs w:val="0"/>
          <w:color w:val="auto"/>
          <w:sz w:val="24"/>
          <w:szCs w:val="24"/>
        </w:rPr>
        <w:fldChar w:fldCharType="separate"/>
      </w:r>
      <w:r w:rsidRPr="002C760F">
        <w:rPr>
          <w:rFonts w:ascii="Arial" w:hAnsi="Arial" w:cs="Arial"/>
          <w:b/>
          <w:bCs/>
          <w:i w:val="0"/>
          <w:iCs w:val="0"/>
          <w:noProof/>
          <w:color w:val="auto"/>
          <w:sz w:val="24"/>
          <w:szCs w:val="24"/>
        </w:rPr>
        <w:t>1</w:t>
      </w:r>
      <w:r w:rsidRPr="002C760F">
        <w:rPr>
          <w:rFonts w:ascii="Arial" w:hAnsi="Arial" w:cs="Arial"/>
          <w:b/>
          <w:bCs/>
          <w:i w:val="0"/>
          <w:iCs w:val="0"/>
          <w:color w:val="auto"/>
          <w:sz w:val="24"/>
          <w:szCs w:val="24"/>
        </w:rPr>
        <w:fldChar w:fldCharType="end"/>
      </w:r>
      <w:r w:rsidRPr="002C760F">
        <w:rPr>
          <w:rFonts w:ascii="Arial" w:hAnsi="Arial" w:cs="Arial"/>
          <w:b/>
          <w:bCs/>
          <w:i w:val="0"/>
          <w:iCs w:val="0"/>
          <w:color w:val="auto"/>
          <w:sz w:val="24"/>
          <w:szCs w:val="24"/>
        </w:rPr>
        <w:t>. Schematic timeline of clinical and histological disease progression in IRBP</w:t>
      </w:r>
      <w:r w:rsidRPr="002C760F">
        <w:rPr>
          <w:rFonts w:ascii="Arial" w:hAnsi="Arial" w:cs="Arial"/>
          <w:b/>
          <w:bCs/>
          <w:i w:val="0"/>
          <w:iCs w:val="0"/>
          <w:color w:val="auto"/>
          <w:sz w:val="24"/>
          <w:szCs w:val="24"/>
          <w:vertAlign w:val="subscript"/>
        </w:rPr>
        <w:t>1-20</w:t>
      </w:r>
      <w:r w:rsidRPr="002C760F">
        <w:rPr>
          <w:rFonts w:ascii="Arial" w:hAnsi="Arial" w:cs="Arial"/>
          <w:b/>
          <w:bCs/>
          <w:i w:val="0"/>
          <w:iCs w:val="0"/>
          <w:color w:val="auto"/>
          <w:sz w:val="24"/>
          <w:szCs w:val="24"/>
        </w:rPr>
        <w:t xml:space="preserve"> induced EAU. </w:t>
      </w:r>
      <w:r w:rsidRPr="002C760F">
        <w:rPr>
          <w:rFonts w:ascii="Arial" w:hAnsi="Arial" w:cs="Arial"/>
          <w:i w:val="0"/>
          <w:iCs w:val="0"/>
          <w:color w:val="auto"/>
          <w:sz w:val="24"/>
          <w:szCs w:val="24"/>
        </w:rPr>
        <w:t xml:space="preserve">A timeline outlining the important cellular events throughout </w:t>
      </w:r>
      <w:r w:rsidRPr="002C760F">
        <w:rPr>
          <w:rFonts w:ascii="Arial" w:hAnsi="Arial" w:cs="Arial"/>
          <w:i w:val="0"/>
          <w:iCs w:val="0"/>
          <w:color w:val="auto"/>
          <w:sz w:val="24"/>
          <w:szCs w:val="24"/>
        </w:rPr>
        <w:lastRenderedPageBreak/>
        <w:t>the progression of IRBP</w:t>
      </w:r>
      <w:r w:rsidRPr="002C760F">
        <w:rPr>
          <w:rFonts w:ascii="Arial" w:hAnsi="Arial" w:cs="Arial"/>
          <w:i w:val="0"/>
          <w:iCs w:val="0"/>
          <w:color w:val="auto"/>
          <w:sz w:val="24"/>
          <w:szCs w:val="24"/>
          <w:vertAlign w:val="subscript"/>
        </w:rPr>
        <w:t xml:space="preserve">1-20 </w:t>
      </w:r>
      <w:r w:rsidRPr="002C760F">
        <w:rPr>
          <w:rFonts w:ascii="Arial" w:hAnsi="Arial" w:cs="Arial"/>
          <w:i w:val="0"/>
          <w:iCs w:val="0"/>
          <w:color w:val="auto"/>
          <w:sz w:val="24"/>
          <w:szCs w:val="24"/>
        </w:rPr>
        <w:t>induced EAU. From immunisation, the first signs of clinical disease, as detected by fundoscopic imaging and histopathological analysis, falls between days 12-14. The disease will then continue to progress, according to these parameters, until a peak is reached around day 21-23.</w:t>
      </w:r>
    </w:p>
    <w:p w14:paraId="493A98E6" w14:textId="77777777" w:rsidR="002C760F" w:rsidRPr="002C760F" w:rsidRDefault="002C760F" w:rsidP="007C675D">
      <w:pPr>
        <w:jc w:val="both"/>
      </w:pPr>
    </w:p>
    <w:p w14:paraId="5166BAEB" w14:textId="77777777" w:rsidR="002C760F" w:rsidRPr="002C760F" w:rsidRDefault="002C760F" w:rsidP="007C675D">
      <w:pPr>
        <w:pStyle w:val="Caption"/>
        <w:spacing w:after="0"/>
        <w:contextualSpacing/>
        <w:jc w:val="both"/>
        <w:rPr>
          <w:rFonts w:ascii="Arial" w:hAnsi="Arial" w:cs="Arial"/>
          <w:i w:val="0"/>
          <w:iCs w:val="0"/>
          <w:color w:val="auto"/>
          <w:sz w:val="24"/>
          <w:szCs w:val="24"/>
        </w:rPr>
      </w:pPr>
      <w:r w:rsidRPr="002C760F">
        <w:rPr>
          <w:rFonts w:ascii="Arial" w:hAnsi="Arial" w:cs="Arial"/>
          <w:b/>
          <w:bCs/>
          <w:i w:val="0"/>
          <w:iCs w:val="0"/>
          <w:color w:val="auto"/>
          <w:sz w:val="24"/>
          <w:szCs w:val="24"/>
        </w:rPr>
        <w:t xml:space="preserve">Figure </w:t>
      </w:r>
      <w:r w:rsidRPr="002C760F">
        <w:rPr>
          <w:rFonts w:ascii="Arial" w:hAnsi="Arial" w:cs="Arial"/>
          <w:b/>
          <w:bCs/>
          <w:i w:val="0"/>
          <w:iCs w:val="0"/>
          <w:color w:val="auto"/>
          <w:sz w:val="24"/>
          <w:szCs w:val="24"/>
        </w:rPr>
        <w:fldChar w:fldCharType="begin"/>
      </w:r>
      <w:r w:rsidRPr="002C760F">
        <w:rPr>
          <w:rFonts w:ascii="Arial" w:hAnsi="Arial" w:cs="Arial"/>
          <w:b/>
          <w:bCs/>
          <w:i w:val="0"/>
          <w:iCs w:val="0"/>
          <w:color w:val="auto"/>
          <w:sz w:val="24"/>
          <w:szCs w:val="24"/>
        </w:rPr>
        <w:instrText xml:space="preserve"> SEQ Figure \* ARABIC </w:instrText>
      </w:r>
      <w:r w:rsidRPr="002C760F">
        <w:rPr>
          <w:rFonts w:ascii="Arial" w:hAnsi="Arial" w:cs="Arial"/>
          <w:b/>
          <w:bCs/>
          <w:i w:val="0"/>
          <w:iCs w:val="0"/>
          <w:color w:val="auto"/>
          <w:sz w:val="24"/>
          <w:szCs w:val="24"/>
        </w:rPr>
        <w:fldChar w:fldCharType="separate"/>
      </w:r>
      <w:r w:rsidRPr="002C760F">
        <w:rPr>
          <w:rFonts w:ascii="Arial" w:hAnsi="Arial" w:cs="Arial"/>
          <w:b/>
          <w:bCs/>
          <w:i w:val="0"/>
          <w:iCs w:val="0"/>
          <w:noProof/>
          <w:color w:val="auto"/>
          <w:sz w:val="24"/>
          <w:szCs w:val="24"/>
        </w:rPr>
        <w:t>2</w:t>
      </w:r>
      <w:r w:rsidRPr="002C760F">
        <w:rPr>
          <w:rFonts w:ascii="Arial" w:hAnsi="Arial" w:cs="Arial"/>
          <w:b/>
          <w:bCs/>
          <w:i w:val="0"/>
          <w:iCs w:val="0"/>
          <w:color w:val="auto"/>
          <w:sz w:val="24"/>
          <w:szCs w:val="24"/>
        </w:rPr>
        <w:fldChar w:fldCharType="end"/>
      </w:r>
      <w:r w:rsidRPr="002C760F">
        <w:rPr>
          <w:rFonts w:ascii="Arial" w:hAnsi="Arial" w:cs="Arial"/>
          <w:b/>
          <w:bCs/>
          <w:i w:val="0"/>
          <w:iCs w:val="0"/>
          <w:color w:val="auto"/>
          <w:sz w:val="24"/>
          <w:szCs w:val="24"/>
        </w:rPr>
        <w:t>. Representative fundoscopic images correlating with histological sections at different stages of IRBP</w:t>
      </w:r>
      <w:r w:rsidRPr="002C760F">
        <w:rPr>
          <w:rFonts w:ascii="Arial" w:hAnsi="Arial" w:cs="Arial"/>
          <w:b/>
          <w:bCs/>
          <w:i w:val="0"/>
          <w:iCs w:val="0"/>
          <w:color w:val="auto"/>
          <w:sz w:val="24"/>
          <w:szCs w:val="24"/>
          <w:vertAlign w:val="subscript"/>
        </w:rPr>
        <w:t xml:space="preserve">1-20 </w:t>
      </w:r>
      <w:r w:rsidRPr="002C760F">
        <w:rPr>
          <w:rFonts w:ascii="Arial" w:hAnsi="Arial" w:cs="Arial"/>
          <w:b/>
          <w:bCs/>
          <w:i w:val="0"/>
          <w:iCs w:val="0"/>
          <w:color w:val="auto"/>
          <w:sz w:val="24"/>
          <w:szCs w:val="24"/>
        </w:rPr>
        <w:t xml:space="preserve">induced EAU disease in C57BL/6J mice. </w:t>
      </w:r>
      <w:r w:rsidRPr="002C760F">
        <w:rPr>
          <w:rFonts w:ascii="Arial" w:hAnsi="Arial" w:cs="Arial"/>
          <w:i w:val="0"/>
          <w:iCs w:val="0"/>
          <w:color w:val="auto"/>
          <w:sz w:val="24"/>
          <w:szCs w:val="24"/>
        </w:rPr>
        <w:t>Clinical fundoscopic and corresponding tissue images of</w:t>
      </w:r>
      <w:r w:rsidRPr="002C760F">
        <w:rPr>
          <w:rFonts w:ascii="Arial" w:hAnsi="Arial" w:cs="Arial"/>
          <w:b/>
          <w:bCs/>
          <w:i w:val="0"/>
          <w:iCs w:val="0"/>
          <w:color w:val="auto"/>
          <w:sz w:val="24"/>
          <w:szCs w:val="24"/>
        </w:rPr>
        <w:t xml:space="preserve"> </w:t>
      </w:r>
      <w:r w:rsidRPr="002C760F">
        <w:rPr>
          <w:rFonts w:ascii="Arial" w:hAnsi="Arial" w:cs="Arial"/>
          <w:i w:val="0"/>
          <w:iCs w:val="0"/>
          <w:color w:val="auto"/>
          <w:sz w:val="24"/>
          <w:szCs w:val="24"/>
        </w:rPr>
        <w:t>C57BL/6J immunised with IRBP</w:t>
      </w:r>
      <w:r w:rsidRPr="002C760F">
        <w:rPr>
          <w:rFonts w:ascii="Arial" w:hAnsi="Arial" w:cs="Arial"/>
          <w:i w:val="0"/>
          <w:iCs w:val="0"/>
          <w:color w:val="auto"/>
          <w:sz w:val="24"/>
          <w:szCs w:val="24"/>
          <w:vertAlign w:val="subscript"/>
        </w:rPr>
        <w:t xml:space="preserve">1-20 </w:t>
      </w:r>
      <w:r w:rsidRPr="002C760F">
        <w:rPr>
          <w:rFonts w:ascii="Arial" w:hAnsi="Arial" w:cs="Arial"/>
          <w:i w:val="0"/>
          <w:iCs w:val="0"/>
          <w:color w:val="auto"/>
          <w:sz w:val="24"/>
          <w:szCs w:val="24"/>
        </w:rPr>
        <w:t>peptide. (A and B) fundoscopic images and histological sections of eye obtained from healthy and CFA injected mice. Retina has no sign of inflammation and corresponding histology sections show a preserved retinal layers. (C) Fundoscopic image of eye obtained from C57BL/6J mouse 14 days post immunization demonstrate classic signs of EAU, presenting with severe optic disc swelling in the early stage of disease, corresponding histology shows infiltrating immune cells into vitreous space. (D) Fundoscopic images of eye obtained from C57BL/6J mouse 21 days post immunization with inflamed vessels, retinal tissues and infiltrating immune cells throughout the retinal layers, retinal folding and structural damages observed in the corresponding histology.</w:t>
      </w:r>
    </w:p>
    <w:p w14:paraId="6D1D9A24" w14:textId="77777777" w:rsidR="002C760F" w:rsidRPr="002C760F" w:rsidRDefault="002C760F" w:rsidP="007C675D">
      <w:pPr>
        <w:pStyle w:val="Caption"/>
        <w:spacing w:after="0"/>
        <w:contextualSpacing/>
        <w:jc w:val="both"/>
        <w:rPr>
          <w:rFonts w:ascii="Arial" w:hAnsi="Arial" w:cs="Arial"/>
          <w:color w:val="auto"/>
          <w:sz w:val="24"/>
          <w:szCs w:val="24"/>
        </w:rPr>
      </w:pPr>
      <w:r w:rsidRPr="002C760F">
        <w:rPr>
          <w:rFonts w:ascii="Arial" w:hAnsi="Arial" w:cs="Arial"/>
          <w:color w:val="auto"/>
          <w:sz w:val="24"/>
          <w:szCs w:val="24"/>
        </w:rPr>
        <w:t>V= vessel, O= optic disk, R=retina, L=lens, Vit=vitreous</w:t>
      </w:r>
    </w:p>
    <w:p w14:paraId="6F6402BF" w14:textId="79E1695E" w:rsidR="00317E5E" w:rsidRPr="002C760F" w:rsidRDefault="002C760F" w:rsidP="007C675D">
      <w:pPr>
        <w:pStyle w:val="Caption"/>
        <w:spacing w:after="0"/>
        <w:contextualSpacing/>
        <w:jc w:val="both"/>
        <w:rPr>
          <w:rFonts w:ascii="Arial" w:hAnsi="Arial" w:cs="Arial"/>
          <w:color w:val="auto"/>
          <w:sz w:val="24"/>
          <w:szCs w:val="24"/>
        </w:rPr>
      </w:pPr>
      <w:r w:rsidRPr="002C760F">
        <w:rPr>
          <w:rFonts w:ascii="Arial" w:hAnsi="Arial" w:cs="Arial"/>
          <w:color w:val="auto"/>
          <w:sz w:val="24"/>
          <w:szCs w:val="24"/>
        </w:rPr>
        <w:t xml:space="preserve"> iO= inflamed optic disk, iV= inflamed vessel, iR= inflamed retina, i= infiltrating cells in vitreous, RFs=retinal folds.</w:t>
      </w:r>
    </w:p>
    <w:p w14:paraId="5375E848" w14:textId="77777777" w:rsidR="002C760F" w:rsidRPr="002C760F" w:rsidRDefault="002C760F" w:rsidP="007C675D">
      <w:pPr>
        <w:contextualSpacing/>
        <w:jc w:val="both"/>
        <w:rPr>
          <w:rFonts w:ascii="Arial" w:hAnsi="Arial" w:cs="Arial"/>
        </w:rPr>
      </w:pPr>
    </w:p>
    <w:p w14:paraId="227ED0F0" w14:textId="77777777" w:rsidR="0053139F" w:rsidRDefault="002C760F" w:rsidP="0053139F">
      <w:pPr>
        <w:pStyle w:val="Caption"/>
        <w:spacing w:after="0"/>
        <w:contextualSpacing/>
        <w:jc w:val="both"/>
        <w:rPr>
          <w:rStyle w:val="CommentReference"/>
          <w:i w:val="0"/>
          <w:iCs w:val="0"/>
          <w:color w:val="auto"/>
        </w:rPr>
      </w:pPr>
      <w:r w:rsidRPr="002C760F">
        <w:rPr>
          <w:rFonts w:ascii="Arial" w:hAnsi="Arial" w:cs="Arial"/>
          <w:b/>
          <w:bCs/>
          <w:i w:val="0"/>
          <w:iCs w:val="0"/>
          <w:color w:val="auto"/>
          <w:sz w:val="24"/>
          <w:szCs w:val="24"/>
        </w:rPr>
        <w:t xml:space="preserve">Figure 3. Representative images of fluorescent angiography taken using Micron III imaging system at peak disease. </w:t>
      </w:r>
      <w:r w:rsidRPr="002C760F">
        <w:rPr>
          <w:rFonts w:ascii="Arial" w:hAnsi="Arial" w:cs="Arial"/>
          <w:i w:val="0"/>
          <w:iCs w:val="0"/>
          <w:color w:val="auto"/>
          <w:sz w:val="24"/>
          <w:szCs w:val="24"/>
        </w:rPr>
        <w:t>C57BL/6J mice were injected subcutaneously with 2% fluorescein and images taken at various timepoints after circulation of the tracer. (A) CFA only control mouse taken at 1.5 and 7 minutes post fluorescein administration. (B) Representative images of IRBP</w:t>
      </w:r>
      <w:r w:rsidRPr="002C760F">
        <w:rPr>
          <w:rFonts w:ascii="Arial" w:hAnsi="Arial" w:cs="Arial"/>
          <w:i w:val="0"/>
          <w:iCs w:val="0"/>
          <w:color w:val="auto"/>
          <w:sz w:val="24"/>
          <w:szCs w:val="24"/>
          <w:vertAlign w:val="subscript"/>
        </w:rPr>
        <w:t xml:space="preserve">1-20 </w:t>
      </w:r>
      <w:r w:rsidRPr="002C760F">
        <w:rPr>
          <w:rFonts w:ascii="Arial" w:hAnsi="Arial" w:cs="Arial"/>
          <w:i w:val="0"/>
          <w:iCs w:val="0"/>
          <w:color w:val="auto"/>
          <w:sz w:val="24"/>
          <w:szCs w:val="24"/>
        </w:rPr>
        <w:t>immunized mice taken 1.5 and 7 minutes, respectively, after receiving fluorescein. White arrow indicates vessel leakage.</w:t>
      </w:r>
    </w:p>
    <w:p w14:paraId="3DF42816" w14:textId="57603FDC" w:rsidR="00EF07B1" w:rsidRPr="002C760F" w:rsidRDefault="0053139F" w:rsidP="0053139F">
      <w:pPr>
        <w:pStyle w:val="Caption"/>
        <w:spacing w:after="0"/>
        <w:contextualSpacing/>
        <w:jc w:val="both"/>
        <w:rPr>
          <w:rFonts w:ascii="Arial" w:hAnsi="Arial" w:cs="Arial"/>
          <w:b/>
        </w:rPr>
      </w:pPr>
      <w:r w:rsidRPr="002C760F">
        <w:rPr>
          <w:rFonts w:ascii="Arial" w:hAnsi="Arial" w:cs="Arial"/>
          <w:b/>
        </w:rPr>
        <w:t xml:space="preserve"> </w:t>
      </w:r>
    </w:p>
    <w:p w14:paraId="3E827E5B" w14:textId="2D025F3F" w:rsidR="00443680" w:rsidRPr="002C760F" w:rsidRDefault="00443680" w:rsidP="007C675D">
      <w:pPr>
        <w:contextualSpacing/>
        <w:jc w:val="both"/>
        <w:rPr>
          <w:rFonts w:ascii="Arial" w:hAnsi="Arial" w:cs="Arial"/>
        </w:rPr>
      </w:pPr>
      <w:r w:rsidRPr="002C760F">
        <w:rPr>
          <w:rFonts w:ascii="Arial" w:hAnsi="Arial" w:cs="Arial"/>
          <w:b/>
        </w:rPr>
        <w:t xml:space="preserve">Table </w:t>
      </w:r>
      <w:r w:rsidR="00655ABF" w:rsidRPr="002C760F">
        <w:rPr>
          <w:rFonts w:ascii="Arial" w:hAnsi="Arial" w:cs="Arial"/>
          <w:b/>
        </w:rPr>
        <w:t>1</w:t>
      </w:r>
      <w:r w:rsidRPr="002C760F">
        <w:rPr>
          <w:rFonts w:ascii="Arial" w:hAnsi="Arial" w:cs="Arial"/>
          <w:b/>
        </w:rPr>
        <w:t xml:space="preserve">. Conventional clinical scoring scale for evaluating EAU </w:t>
      </w:r>
      <w:r w:rsidR="00584C35" w:rsidRPr="002C760F">
        <w:rPr>
          <w:rFonts w:ascii="Arial" w:hAnsi="Arial" w:cs="Arial"/>
          <w:b/>
        </w:rPr>
        <w:t xml:space="preserve">clinical </w:t>
      </w:r>
      <w:r w:rsidRPr="002C760F">
        <w:rPr>
          <w:rFonts w:ascii="Arial" w:hAnsi="Arial" w:cs="Arial"/>
          <w:b/>
        </w:rPr>
        <w:t>disease severity.</w:t>
      </w:r>
      <w:r w:rsidRPr="002C760F">
        <w:rPr>
          <w:rFonts w:ascii="Arial" w:hAnsi="Arial" w:cs="Arial"/>
        </w:rPr>
        <w:t xml:space="preserve"> Table showing criteria used to evaluate the extent of disease severity in mice immunised with IRBP</w:t>
      </w:r>
      <w:r w:rsidRPr="002C760F">
        <w:rPr>
          <w:rFonts w:ascii="Arial" w:hAnsi="Arial" w:cs="Arial"/>
          <w:vertAlign w:val="subscript"/>
        </w:rPr>
        <w:t xml:space="preserve">1-20. </w:t>
      </w:r>
      <w:r w:rsidRPr="002C760F">
        <w:rPr>
          <w:rFonts w:ascii="Arial" w:hAnsi="Arial" w:cs="Arial"/>
        </w:rPr>
        <w:t xml:space="preserve">Scores were allocated according to the hallmarks outlined above being visible on the fundus images, each eye was given a total score out of twenty. Table adopted </w:t>
      </w:r>
      <w:r w:rsidR="00F57E12">
        <w:rPr>
          <w:rFonts w:ascii="Arial" w:hAnsi="Arial" w:cs="Arial"/>
        </w:rPr>
        <w:t xml:space="preserve">with permission </w:t>
      </w:r>
      <w:r w:rsidRPr="002C760F">
        <w:rPr>
          <w:rFonts w:ascii="Arial" w:hAnsi="Arial" w:cs="Arial"/>
        </w:rPr>
        <w:t xml:space="preserve">from Xu </w:t>
      </w:r>
      <w:r w:rsidR="00885452" w:rsidRPr="002C760F">
        <w:rPr>
          <w:rFonts w:ascii="Arial" w:hAnsi="Arial" w:cs="Arial"/>
        </w:rPr>
        <w:t xml:space="preserve">H., </w:t>
      </w:r>
      <w:r w:rsidR="007015ED" w:rsidRPr="007015ED">
        <w:rPr>
          <w:rFonts w:ascii="Arial" w:hAnsi="Arial" w:cs="Arial"/>
        </w:rPr>
        <w:t>et al.</w:t>
      </w:r>
      <w:r w:rsidR="00885452" w:rsidRPr="002C760F">
        <w:rPr>
          <w:rFonts w:ascii="Arial" w:hAnsi="Arial" w:cs="Arial"/>
        </w:rPr>
        <w:t xml:space="preserve">, </w:t>
      </w:r>
      <w:r w:rsidRPr="002C760F">
        <w:rPr>
          <w:rFonts w:ascii="Arial" w:hAnsi="Arial" w:cs="Arial"/>
        </w:rPr>
        <w:t>2008</w:t>
      </w:r>
      <w:r w:rsidR="007E7984" w:rsidRPr="002C760F">
        <w:rPr>
          <w:rFonts w:ascii="Arial" w:hAnsi="Arial" w:cs="Arial"/>
        </w:rPr>
        <w:fldChar w:fldCharType="begin"/>
      </w:r>
      <w:r w:rsidR="00451C3C" w:rsidRPr="002C760F">
        <w:rPr>
          <w:rFonts w:ascii="Arial" w:hAnsi="Arial" w:cs="Arial"/>
        </w:rPr>
        <w:instrText xml:space="preserve"> ADDIN EN.CITE &lt;EndNote&gt;&lt;Cite&gt;&lt;Author&gt;Xu&lt;/Author&gt;&lt;Year&gt;2008&lt;/Year&gt;&lt;RecNum&gt;6&lt;/RecNum&gt;&lt;DisplayText&gt;&lt;style face="superscript"&gt;7&lt;/style&gt;&lt;/DisplayText&gt;&lt;record&gt;&lt;rec-number&gt;6&lt;/rec-number&gt;&lt;foreign-keys&gt;&lt;key app="EN" db-id="r5xvvptxjfvppaeft0259efcfw0v0e9p00ts" timestamp="1593949503"&gt;6&lt;/key&gt;&lt;/foreign-keys&gt;&lt;ref-type name="Journal Article"&gt;17&lt;/ref-type&gt;&lt;contributors&gt;&lt;authors&gt;&lt;author&gt;Xu, H.&lt;/author&gt;&lt;author&gt;Koch, P.&lt;/author&gt;&lt;author&gt;Chen, M.&lt;/author&gt;&lt;author&gt;Lau, A.&lt;/author&gt;&lt;author&gt;Reid, D. M.&lt;/author&gt;&lt;author&gt;Forrester, J. V.&lt;/author&gt;&lt;/authors&gt;&lt;/contributors&gt;&lt;auth-address&gt;Department of Ophthalmology, University of Aberdeen, Institute of Medical Sciences, Foresterhill, Aberdeen, AB25 2ZD, UK. h.xu@abdn.ac.uk&lt;/auth-address&gt;&lt;titles&gt;&lt;title&gt;A clinical grading system for retinal inflammation in the chronic model of experimental autoimmune uveoretinitis using digital fundus images&lt;/title&gt;&lt;secondary-title&gt;Exp Eye Res&lt;/secondary-title&gt;&lt;/titles&gt;&lt;periodical&gt;&lt;full-title&gt;Exp Eye Res&lt;/full-title&gt;&lt;/periodical&gt;&lt;pages&gt;319-26&lt;/pages&gt;&lt;volume&gt;87&lt;/volume&gt;&lt;number&gt;4&lt;/number&gt;&lt;keywords&gt;&lt;keyword&gt;Animals&lt;/keyword&gt;&lt;keyword&gt;Autoimmune Diseases/*pathology&lt;/keyword&gt;&lt;keyword&gt;*Disease Models, Animal&lt;/keyword&gt;&lt;keyword&gt;Endoscopy/methods&lt;/keyword&gt;&lt;keyword&gt;Fundus Oculi&lt;/keyword&gt;&lt;keyword&gt;Mice&lt;/keyword&gt;&lt;keyword&gt;Mice, Inbred C57BL&lt;/keyword&gt;&lt;keyword&gt;Observer Variation&lt;/keyword&gt;&lt;keyword&gt;Optic Disk/pathology&lt;/keyword&gt;&lt;keyword&gt;Reproducibility of Results&lt;/keyword&gt;&lt;keyword&gt;Retina/pathology&lt;/keyword&gt;&lt;keyword&gt;Retinal Vessels/pathology&lt;/keyword&gt;&lt;keyword&gt;Retinitis/*pathology&lt;/keyword&gt;&lt;keyword&gt;Severity of Illness Index&lt;/keyword&gt;&lt;keyword&gt;Uveitis/*pathology&lt;/keyword&gt;&lt;/keywords&gt;&lt;dates&gt;&lt;year&gt;2008&lt;/year&gt;&lt;pub-dates&gt;&lt;date&gt;Oct&lt;/date&gt;&lt;/pub-dates&gt;&lt;/dates&gt;&lt;isbn&gt;1096-0007 (Electronic)&amp;#xD;0014-4835 (Linking)&lt;/isbn&gt;&lt;accession-num&gt;18634784&lt;/accession-num&gt;&lt;urls&gt;&lt;related-urls&gt;&lt;url&gt;https://www.ncbi.nlm.nih.gov/pubmed/18634784&lt;/url&gt;&lt;/related-urls&gt;&lt;/urls&gt;&lt;electronic-resource-num&gt;10.1016/j.exer.2008.06.012&lt;/electronic-resource-num&gt;&lt;/record&gt;&lt;/Cite&gt;&lt;/EndNote&gt;</w:instrText>
      </w:r>
      <w:r w:rsidR="007E7984" w:rsidRPr="002C760F">
        <w:rPr>
          <w:rFonts w:ascii="Arial" w:hAnsi="Arial" w:cs="Arial"/>
        </w:rPr>
        <w:fldChar w:fldCharType="separate"/>
      </w:r>
      <w:r w:rsidR="00451C3C" w:rsidRPr="002C760F">
        <w:rPr>
          <w:rFonts w:ascii="Arial" w:hAnsi="Arial" w:cs="Arial"/>
          <w:noProof/>
          <w:vertAlign w:val="superscript"/>
        </w:rPr>
        <w:t>7</w:t>
      </w:r>
      <w:r w:rsidR="007E7984" w:rsidRPr="002C760F">
        <w:rPr>
          <w:rFonts w:ascii="Arial" w:hAnsi="Arial" w:cs="Arial"/>
        </w:rPr>
        <w:fldChar w:fldCharType="end"/>
      </w:r>
      <w:r w:rsidRPr="002C760F">
        <w:rPr>
          <w:rFonts w:ascii="Arial" w:hAnsi="Arial" w:cs="Arial"/>
        </w:rPr>
        <w:t>.</w:t>
      </w:r>
    </w:p>
    <w:p w14:paraId="61AC7D31" w14:textId="18A18525" w:rsidR="004D0CFE" w:rsidRPr="002C760F" w:rsidRDefault="004D0CFE" w:rsidP="007C675D">
      <w:pPr>
        <w:contextualSpacing/>
        <w:jc w:val="both"/>
        <w:rPr>
          <w:rFonts w:ascii="Arial" w:hAnsi="Arial" w:cs="Arial"/>
        </w:rPr>
      </w:pPr>
    </w:p>
    <w:p w14:paraId="2D672CBB" w14:textId="77777777" w:rsidR="00885452" w:rsidRPr="002C760F" w:rsidRDefault="00885452" w:rsidP="007C675D">
      <w:pPr>
        <w:contextualSpacing/>
        <w:jc w:val="both"/>
        <w:rPr>
          <w:rFonts w:ascii="Arial" w:hAnsi="Arial" w:cs="Arial"/>
          <w:b/>
          <w:bCs/>
        </w:rPr>
      </w:pPr>
      <w:r w:rsidRPr="002C760F">
        <w:rPr>
          <w:rFonts w:ascii="Arial" w:hAnsi="Arial" w:cs="Arial"/>
          <w:b/>
          <w:bCs/>
        </w:rPr>
        <w:t xml:space="preserve">Table 2. Histologically scoring EAU </w:t>
      </w:r>
    </w:p>
    <w:p w14:paraId="66FDB105" w14:textId="39262B47" w:rsidR="00DF7341" w:rsidRDefault="00885452" w:rsidP="007C675D">
      <w:pPr>
        <w:contextualSpacing/>
        <w:jc w:val="both"/>
        <w:rPr>
          <w:rFonts w:ascii="Arial" w:hAnsi="Arial" w:cs="Arial"/>
        </w:rPr>
      </w:pPr>
      <w:r w:rsidRPr="002C760F">
        <w:rPr>
          <w:rFonts w:ascii="Arial" w:hAnsi="Arial" w:cs="Arial"/>
        </w:rPr>
        <w:t>Table showing criteria used to evaluate the severity of EAU based on histopathological</w:t>
      </w:r>
      <w:r w:rsidR="004E03EF" w:rsidRPr="002C760F">
        <w:rPr>
          <w:rFonts w:ascii="Arial" w:hAnsi="Arial" w:cs="Arial"/>
        </w:rPr>
        <w:t xml:space="preserve"> features of disease</w:t>
      </w:r>
      <w:r w:rsidRPr="002C760F">
        <w:rPr>
          <w:rFonts w:ascii="Arial" w:hAnsi="Arial" w:cs="Arial"/>
        </w:rPr>
        <w:t xml:space="preserve">. Scores were allocated according to the hallmarks outlined above on H&amp;E staining, each eye was given a total score out of four. Table adopted </w:t>
      </w:r>
      <w:r w:rsidR="00F57E12">
        <w:rPr>
          <w:rFonts w:ascii="Arial" w:hAnsi="Arial" w:cs="Arial"/>
        </w:rPr>
        <w:t xml:space="preserve">with permission </w:t>
      </w:r>
      <w:r w:rsidRPr="002C760F">
        <w:rPr>
          <w:rFonts w:ascii="Arial" w:hAnsi="Arial" w:cs="Arial"/>
        </w:rPr>
        <w:t>from Agarwal</w:t>
      </w:r>
      <w:r w:rsidR="0038037B" w:rsidRPr="002C760F">
        <w:rPr>
          <w:rFonts w:ascii="Arial" w:hAnsi="Arial" w:cs="Arial"/>
        </w:rPr>
        <w:t xml:space="preserve"> </w:t>
      </w:r>
      <w:r w:rsidR="007015ED" w:rsidRPr="007015ED">
        <w:rPr>
          <w:rFonts w:ascii="Arial" w:hAnsi="Arial" w:cs="Arial"/>
        </w:rPr>
        <w:t>et al.</w:t>
      </w:r>
      <w:r w:rsidR="0054247A">
        <w:rPr>
          <w:rFonts w:ascii="Arial" w:hAnsi="Arial" w:cs="Arial"/>
        </w:rPr>
        <w:t xml:space="preserve"> </w:t>
      </w:r>
      <w:r w:rsidR="0038037B" w:rsidRPr="002C760F">
        <w:rPr>
          <w:rFonts w:ascii="Arial" w:hAnsi="Arial" w:cs="Arial"/>
        </w:rPr>
        <w:t>2013</w:t>
      </w:r>
      <w:r w:rsidR="0038037B" w:rsidRPr="002C760F">
        <w:rPr>
          <w:rFonts w:ascii="Arial" w:hAnsi="Arial" w:cs="Arial"/>
        </w:rPr>
        <w:fldChar w:fldCharType="begin"/>
      </w:r>
      <w:r w:rsidR="0038037B" w:rsidRPr="002C760F">
        <w:rPr>
          <w:rFonts w:ascii="Arial" w:hAnsi="Arial" w:cs="Arial"/>
        </w:rPr>
        <w:instrText xml:space="preserve"> ADDIN EN.CITE &lt;EndNote&gt;&lt;Cite&gt;&lt;Author&gt;Agarwal&lt;/Author&gt;&lt;Year&gt;2012&lt;/Year&gt;&lt;RecNum&gt;12&lt;/RecNum&gt;&lt;DisplayText&gt;&lt;style face="superscript"&gt;10&lt;/style&gt;&lt;/DisplayText&gt;&lt;record&gt;&lt;rec-number&gt;12&lt;/rec-number&gt;&lt;foreign-keys&gt;&lt;key app="EN" db-id="r5xvvptxjfvppaeft0259efcfw0v0e9p00ts" timestamp="1593957115"&gt;12&lt;/key&gt;&lt;/foreign-keys&gt;&lt;ref-type name="Journal Article"&gt;17&lt;/ref-type&gt;&lt;contributors&gt;&lt;authors&gt;&lt;author&gt;Agarwal, R. K.&lt;/author&gt;&lt;author&gt;Silver, P. B.&lt;/author&gt;&lt;author&gt;Caspi, R. R.&lt;/author&gt;&lt;/authors&gt;&lt;/contributors&gt;&lt;auth-address&gt;Laboratory of Immunology, National Eye Institute, NIH, Bethesda, MD, USA.&lt;/auth-address&gt;&lt;titles&gt;&lt;title&gt;Rodent models of experimental autoimmune uveitis&lt;/title&gt;&lt;secondary-title&gt;Methods Mol Biol&lt;/secondary-title&gt;&lt;/titles&gt;&lt;periodical&gt;&lt;full-title&gt;Methods Mol Biol&lt;/full-title&gt;&lt;/periodical&gt;&lt;pages&gt;443-69&lt;/pages&gt;&lt;volume&gt;900&lt;/volume&gt;&lt;keywords&gt;&lt;keyword&gt;Amino Acid Sequence&lt;/keyword&gt;&lt;keyword&gt;Animals&lt;/keyword&gt;&lt;keyword&gt;Autoimmune Diseases/*pathology&lt;/keyword&gt;&lt;keyword&gt;*Disease Models, Animal&lt;/keyword&gt;&lt;keyword&gt;Disease Progression&lt;/keyword&gt;&lt;keyword&gt;Disease Susceptibility&lt;/keyword&gt;&lt;keyword&gt;Humans&lt;/keyword&gt;&lt;keyword&gt;Mice&lt;/keyword&gt;&lt;keyword&gt;Molecular Sequence Data&lt;/keyword&gt;&lt;keyword&gt;Peptides/chemistry&lt;/keyword&gt;&lt;keyword&gt;Rats&lt;/keyword&gt;&lt;keyword&gt;Uveitis/*pathology&lt;/keyword&gt;&lt;/keywords&gt;&lt;dates&gt;&lt;year&gt;2012&lt;/year&gt;&lt;/dates&gt;&lt;isbn&gt;1940-6029 (Electronic)&amp;#xD;1064-3745 (Linking)&lt;/isbn&gt;&lt;accession-num&gt;22933083&lt;/accession-num&gt;&lt;urls&gt;&lt;related-urls&gt;&lt;url&gt;https://www.ncbi.nlm.nih.gov/pubmed/22933083&lt;/url&gt;&lt;/related-urls&gt;&lt;/urls&gt;&lt;custom2&gt;PMC3810964&lt;/custom2&gt;&lt;electronic-resource-num&gt;10.1007/978-1-60761-720-4_22&lt;/electronic-resource-num&gt;&lt;/record&gt;&lt;/Cite&gt;&lt;/EndNote&gt;</w:instrText>
      </w:r>
      <w:r w:rsidR="0038037B" w:rsidRPr="002C760F">
        <w:rPr>
          <w:rFonts w:ascii="Arial" w:hAnsi="Arial" w:cs="Arial"/>
        </w:rPr>
        <w:fldChar w:fldCharType="separate"/>
      </w:r>
      <w:r w:rsidR="0038037B" w:rsidRPr="002C760F">
        <w:rPr>
          <w:rFonts w:ascii="Arial" w:hAnsi="Arial" w:cs="Arial"/>
          <w:noProof/>
          <w:vertAlign w:val="superscript"/>
        </w:rPr>
        <w:t>10</w:t>
      </w:r>
      <w:r w:rsidR="0038037B" w:rsidRPr="002C760F">
        <w:rPr>
          <w:rFonts w:ascii="Arial" w:hAnsi="Arial" w:cs="Arial"/>
        </w:rPr>
        <w:fldChar w:fldCharType="end"/>
      </w:r>
      <w:r w:rsidR="0038037B" w:rsidRPr="002C760F">
        <w:rPr>
          <w:rFonts w:ascii="Arial" w:hAnsi="Arial" w:cs="Arial"/>
        </w:rPr>
        <w:t xml:space="preserve">. </w:t>
      </w:r>
    </w:p>
    <w:p w14:paraId="79AF05C8" w14:textId="77777777" w:rsidR="002C760F" w:rsidRPr="002C760F" w:rsidRDefault="002C760F" w:rsidP="007C675D">
      <w:pPr>
        <w:pStyle w:val="Caption"/>
        <w:spacing w:after="0"/>
        <w:contextualSpacing/>
        <w:jc w:val="both"/>
        <w:rPr>
          <w:rFonts w:ascii="Arial" w:hAnsi="Arial" w:cs="Arial"/>
          <w:i w:val="0"/>
          <w:iCs w:val="0"/>
          <w:color w:val="auto"/>
          <w:sz w:val="24"/>
          <w:szCs w:val="24"/>
        </w:rPr>
      </w:pPr>
    </w:p>
    <w:p w14:paraId="6811B245" w14:textId="5251CC7A" w:rsidR="000D7C9E" w:rsidRPr="002C760F" w:rsidRDefault="000D7C9E" w:rsidP="007C675D">
      <w:pPr>
        <w:pStyle w:val="Caption"/>
        <w:spacing w:after="0"/>
        <w:contextualSpacing/>
        <w:jc w:val="both"/>
        <w:rPr>
          <w:rFonts w:ascii="Arial" w:hAnsi="Arial" w:cs="Arial"/>
          <w:i w:val="0"/>
          <w:iCs w:val="0"/>
          <w:color w:val="auto"/>
          <w:sz w:val="24"/>
          <w:szCs w:val="24"/>
        </w:rPr>
      </w:pPr>
      <w:r w:rsidRPr="002C760F">
        <w:rPr>
          <w:rFonts w:ascii="Arial" w:hAnsi="Arial" w:cs="Arial"/>
          <w:b/>
          <w:bCs/>
          <w:i w:val="0"/>
          <w:iCs w:val="0"/>
          <w:color w:val="auto"/>
          <w:sz w:val="24"/>
          <w:szCs w:val="24"/>
        </w:rPr>
        <w:t xml:space="preserve">Discussion </w:t>
      </w:r>
    </w:p>
    <w:p w14:paraId="0E8752E7" w14:textId="1D0AD06E" w:rsidR="00BD22F9" w:rsidRPr="002C760F" w:rsidRDefault="007C4E51" w:rsidP="007C675D">
      <w:pPr>
        <w:autoSpaceDE w:val="0"/>
        <w:autoSpaceDN w:val="0"/>
        <w:adjustRightInd w:val="0"/>
        <w:contextualSpacing/>
        <w:jc w:val="both"/>
        <w:rPr>
          <w:rFonts w:ascii="Arial" w:hAnsi="Arial" w:cs="Arial"/>
        </w:rPr>
      </w:pPr>
      <w:r w:rsidRPr="002C760F">
        <w:rPr>
          <w:rFonts w:ascii="Arial" w:hAnsi="Arial" w:cs="Arial"/>
        </w:rPr>
        <w:t xml:space="preserve">Experimental animal models are necessary tools for studying disease pathogenesis and </w:t>
      </w:r>
      <w:r w:rsidR="005C1F6E" w:rsidRPr="002C760F">
        <w:rPr>
          <w:rFonts w:ascii="Arial" w:hAnsi="Arial" w:cs="Arial"/>
        </w:rPr>
        <w:t xml:space="preserve">preclinical </w:t>
      </w:r>
      <w:r w:rsidRPr="002C760F">
        <w:rPr>
          <w:rFonts w:ascii="Arial" w:hAnsi="Arial" w:cs="Arial"/>
        </w:rPr>
        <w:t xml:space="preserve">testing </w:t>
      </w:r>
      <w:r w:rsidR="005C1F6E" w:rsidRPr="002C760F">
        <w:rPr>
          <w:rFonts w:ascii="Arial" w:hAnsi="Arial" w:cs="Arial"/>
        </w:rPr>
        <w:t xml:space="preserve">of </w:t>
      </w:r>
      <w:r w:rsidRPr="002C760F">
        <w:rPr>
          <w:rFonts w:ascii="Arial" w:hAnsi="Arial" w:cs="Arial"/>
        </w:rPr>
        <w:t xml:space="preserve">novel therapeutic paradigms. In the current protocol, we </w:t>
      </w:r>
      <w:r w:rsidR="00D25AE2" w:rsidRPr="002C760F">
        <w:rPr>
          <w:rFonts w:ascii="Arial" w:hAnsi="Arial" w:cs="Arial"/>
        </w:rPr>
        <w:t xml:space="preserve">have </w:t>
      </w:r>
      <w:r w:rsidR="00B80789" w:rsidRPr="002C760F">
        <w:rPr>
          <w:rFonts w:ascii="Arial" w:hAnsi="Arial" w:cs="Arial"/>
        </w:rPr>
        <w:t>discuss</w:t>
      </w:r>
      <w:r w:rsidR="00D25AE2" w:rsidRPr="002C760F">
        <w:rPr>
          <w:rFonts w:ascii="Arial" w:hAnsi="Arial" w:cs="Arial"/>
        </w:rPr>
        <w:t>ed</w:t>
      </w:r>
      <w:r w:rsidRPr="002C760F">
        <w:rPr>
          <w:rFonts w:ascii="Arial" w:hAnsi="Arial" w:cs="Arial"/>
        </w:rPr>
        <w:t xml:space="preserve"> practical details </w:t>
      </w:r>
      <w:r w:rsidR="00B80789" w:rsidRPr="002C760F">
        <w:rPr>
          <w:rFonts w:ascii="Arial" w:hAnsi="Arial" w:cs="Arial"/>
        </w:rPr>
        <w:t>for</w:t>
      </w:r>
      <w:r w:rsidRPr="002C760F">
        <w:rPr>
          <w:rFonts w:ascii="Arial" w:hAnsi="Arial" w:cs="Arial"/>
        </w:rPr>
        <w:t xml:space="preserve"> the experimental model of intraocular inflammatory uveitis (EAU). </w:t>
      </w:r>
      <w:r w:rsidR="00680C12" w:rsidRPr="002C760F">
        <w:rPr>
          <w:rFonts w:ascii="Arial" w:hAnsi="Arial" w:cs="Arial"/>
        </w:rPr>
        <w:t xml:space="preserve">The main features of EAU in animals are retinal and/or choroidal inflammation, retinal vasculitis, photoreceptor destruction and loss of vision, all of which represent many essential clinicopathological features of human </w:t>
      </w:r>
      <w:r w:rsidR="005C1F6E" w:rsidRPr="002C760F">
        <w:rPr>
          <w:rFonts w:ascii="Arial" w:hAnsi="Arial" w:cs="Arial"/>
        </w:rPr>
        <w:t xml:space="preserve">posterior </w:t>
      </w:r>
      <w:r w:rsidR="00680C12" w:rsidRPr="002C760F">
        <w:rPr>
          <w:rFonts w:ascii="Arial" w:hAnsi="Arial" w:cs="Arial"/>
        </w:rPr>
        <w:t>uveitis</w:t>
      </w:r>
      <w:r w:rsidR="00680C12" w:rsidRPr="002C760F">
        <w:rPr>
          <w:rFonts w:ascii="Arial" w:hAnsi="Arial" w:cs="Arial"/>
        </w:rPr>
        <w:fldChar w:fldCharType="begin"/>
      </w:r>
      <w:r w:rsidR="0038037B" w:rsidRPr="002C760F">
        <w:rPr>
          <w:rFonts w:ascii="Arial" w:hAnsi="Arial" w:cs="Arial"/>
        </w:rPr>
        <w:instrText xml:space="preserve"> ADDIN EN.CITE &lt;EndNote&gt;&lt;Cite&gt;&lt;Author&gt;Caspi&lt;/Author&gt;&lt;Year&gt;2010&lt;/Year&gt;&lt;RecNum&gt;15&lt;/RecNum&gt;&lt;DisplayText&gt;&lt;style face="superscript"&gt;11&lt;/style&gt;&lt;/DisplayText&gt;&lt;record&gt;&lt;rec-number&gt;15&lt;/rec-number&gt;&lt;foreign-keys&gt;&lt;key app="EN" db-id="r5xvvptxjfvppaeft0259efcfw0v0e9p00ts" timestamp="1594128989"&gt;15&lt;/key&gt;&lt;/foreign-keys&gt;&lt;ref-type name="Journal Article"&gt;17&lt;/ref-type&gt;&lt;contributors&gt;&lt;authors&gt;&lt;author&gt;Caspi, R. R.&lt;/author&gt;&lt;/authors&gt;&lt;/contributors&gt;&lt;auth-address&gt;Laboratory of Immunology, National Eye Institute, NIH, Bethesda, Maryland 20892, USA. rcaspi@helix.nih.gov&lt;/auth-address&gt;&lt;titles&gt;&lt;title&gt;A look at autoimmunity and inflammation in the eye&lt;/title&gt;&lt;secondary-title&gt;J Clin Invest&lt;/secondary-title&gt;&lt;/titles&gt;&lt;periodical&gt;&lt;full-title&gt;J Clin Invest&lt;/full-title&gt;&lt;/periodical&gt;&lt;pages&gt;3073-83&lt;/pages&gt;&lt;volume&gt;120&lt;/volume&gt;&lt;number&gt;9&lt;/number&gt;&lt;keywords&gt;&lt;keyword&gt;Animals&lt;/keyword&gt;&lt;keyword&gt;Autoimmunity/*immunology&lt;/keyword&gt;&lt;keyword&gt;Disease Models, Animal&lt;/keyword&gt;&lt;keyword&gt;Eye/anatomy &amp;amp; histology/*immunology/pathology&lt;/keyword&gt;&lt;keyword&gt;Forecasting&lt;/keyword&gt;&lt;keyword&gt;Humans&lt;/keyword&gt;&lt;keyword&gt;Inflammation/*immunology&lt;/keyword&gt;&lt;keyword&gt;Macaca fascicularis&lt;/keyword&gt;&lt;keyword&gt;Macaca mulatta&lt;/keyword&gt;&lt;keyword&gt;Mice&lt;/keyword&gt;&lt;keyword&gt;Mice, Nude&lt;/keyword&gt;&lt;keyword&gt;Mice, Transgenic&lt;/keyword&gt;&lt;keyword&gt;Rats&lt;/keyword&gt;&lt;keyword&gt;Rats, Inbred Lew&lt;/keyword&gt;&lt;keyword&gt;Retina/immunology/pathology&lt;/keyword&gt;&lt;keyword&gt;Uveitis/immunology/pathology&lt;/keyword&gt;&lt;/keywords&gt;&lt;dates&gt;&lt;year&gt;2010&lt;/year&gt;&lt;pub-dates&gt;&lt;date&gt;Sep&lt;/date&gt;&lt;/pub-dates&gt;&lt;/dates&gt;&lt;isbn&gt;1558-8238 (Electronic)&amp;#xD;0021-9738 (Linking)&lt;/isbn&gt;&lt;accession-num&gt;20811163&lt;/accession-num&gt;&lt;urls&gt;&lt;related-urls&gt;&lt;url&gt;https://www.ncbi.nlm.nih.gov/pubmed/20811163&lt;/url&gt;&lt;/related-urls&gt;&lt;/urls&gt;&lt;custom2&gt;PMC2929721&lt;/custom2&gt;&lt;electronic-resource-num&gt;10.1172/JCI42440&lt;/electronic-resource-num&gt;&lt;/record&gt;&lt;/Cite&gt;&lt;/EndNote&gt;</w:instrText>
      </w:r>
      <w:r w:rsidR="00680C12" w:rsidRPr="002C760F">
        <w:rPr>
          <w:rFonts w:ascii="Arial" w:hAnsi="Arial" w:cs="Arial"/>
        </w:rPr>
        <w:fldChar w:fldCharType="separate"/>
      </w:r>
      <w:r w:rsidR="0038037B" w:rsidRPr="002C760F">
        <w:rPr>
          <w:rFonts w:ascii="Arial" w:hAnsi="Arial" w:cs="Arial"/>
          <w:noProof/>
          <w:vertAlign w:val="superscript"/>
        </w:rPr>
        <w:t>11</w:t>
      </w:r>
      <w:r w:rsidR="00680C12" w:rsidRPr="002C760F">
        <w:rPr>
          <w:rFonts w:ascii="Arial" w:hAnsi="Arial" w:cs="Arial"/>
        </w:rPr>
        <w:fldChar w:fldCharType="end"/>
      </w:r>
      <w:r w:rsidR="00680C12" w:rsidRPr="002C760F">
        <w:rPr>
          <w:rFonts w:ascii="Arial" w:hAnsi="Arial" w:cs="Arial"/>
        </w:rPr>
        <w:t xml:space="preserve">. Much of </w:t>
      </w:r>
      <w:r w:rsidR="00EB6636">
        <w:rPr>
          <w:rFonts w:ascii="Arial" w:hAnsi="Arial" w:cs="Arial"/>
        </w:rPr>
        <w:t>the</w:t>
      </w:r>
      <w:r w:rsidR="00680C12" w:rsidRPr="002C760F">
        <w:rPr>
          <w:rFonts w:ascii="Arial" w:hAnsi="Arial" w:cs="Arial"/>
        </w:rPr>
        <w:t xml:space="preserve"> understanding on the basic cellular and molecular mechanisms </w:t>
      </w:r>
      <w:r w:rsidR="00680C12" w:rsidRPr="002C760F">
        <w:rPr>
          <w:rFonts w:ascii="Arial" w:hAnsi="Arial" w:cs="Arial"/>
        </w:rPr>
        <w:lastRenderedPageBreak/>
        <w:t xml:space="preserve">involved in uveitis has derived from the induced EAU model as described herein. </w:t>
      </w:r>
      <w:r w:rsidRPr="002C760F">
        <w:rPr>
          <w:rFonts w:ascii="Arial" w:hAnsi="Arial" w:cs="Arial"/>
        </w:rPr>
        <w:t>EAU can be induced in mice</w:t>
      </w:r>
      <w:r w:rsidR="004E2711" w:rsidRPr="002C760F">
        <w:rPr>
          <w:rFonts w:ascii="Arial" w:hAnsi="Arial" w:cs="Arial"/>
        </w:rPr>
        <w:fldChar w:fldCharType="begin"/>
      </w:r>
      <w:r w:rsidR="0038037B" w:rsidRPr="002C760F">
        <w:rPr>
          <w:rFonts w:ascii="Arial" w:hAnsi="Arial" w:cs="Arial"/>
        </w:rPr>
        <w:instrText xml:space="preserve"> ADDIN EN.CITE &lt;EndNote&gt;&lt;Cite&gt;&lt;Author&gt;Caspi&lt;/Author&gt;&lt;Year&gt;2008&lt;/Year&gt;&lt;RecNum&gt;1&lt;/RecNum&gt;&lt;DisplayText&gt;&lt;style face="superscript"&gt;12&lt;/style&gt;&lt;/DisplayText&gt;&lt;record&gt;&lt;rec-number&gt;1&lt;/rec-number&gt;&lt;foreign-keys&gt;&lt;key app="EN" db-id="r5xvvptxjfvppaeft0259efcfw0v0e9p00ts" timestamp="1593949363"&gt;1&lt;/key&gt;&lt;/foreign-keys&gt;&lt;ref-type name="Journal Article"&gt;17&lt;/ref-type&gt;&lt;contributors&gt;&lt;authors&gt;&lt;author&gt;Caspi, R. R.&lt;/author&gt;&lt;author&gt;Silver, P. B.&lt;/author&gt;&lt;author&gt;Luger, D.&lt;/author&gt;&lt;author&gt;Tang, J.&lt;/author&gt;&lt;author&gt;Cortes, L. M.&lt;/author&gt;&lt;author&gt;Pennesi, G.&lt;/author&gt;&lt;author&gt;Mattapallil, M. J.&lt;/author&gt;&lt;author&gt;Chan, C. C.&lt;/author&gt;&lt;/authors&gt;&lt;/contributors&gt;&lt;auth-address&gt;Laboratory of Immunology, NEI, NIH, Bethesda, MD 20892-1857, USA.&lt;/auth-address&gt;&lt;titles&gt;&lt;title&gt;Mouse models of experimental autoimmune uveitis&lt;/title&gt;&lt;secondary-title&gt;Ophthalmic Res&lt;/secondary-title&gt;&lt;/titles&gt;&lt;periodical&gt;&lt;full-title&gt;Ophthalmic Res&lt;/full-title&gt;&lt;/periodical&gt;&lt;pages&gt;169-74&lt;/pages&gt;&lt;volume&gt;40&lt;/volume&gt;&lt;number&gt;3-4&lt;/number&gt;&lt;keywords&gt;&lt;keyword&gt;Animals&lt;/keyword&gt;&lt;keyword&gt;Autoantigens/immunology&lt;/keyword&gt;&lt;keyword&gt;Autoimmune Diseases/genetics/*immunology&lt;/keyword&gt;&lt;keyword&gt;Autoimmunity/genetics&lt;/keyword&gt;&lt;keyword&gt;*Disease Models, Animal&lt;/keyword&gt;&lt;keyword&gt;Epitopes/immunology&lt;/keyword&gt;&lt;keyword&gt;Genetic Predisposition to Disease&lt;/keyword&gt;&lt;keyword&gt;Haplotypes&lt;/keyword&gt;&lt;keyword&gt;Major Histocompatibility Complex/genetics/immunology&lt;/keyword&gt;&lt;keyword&gt;Mice&lt;/keyword&gt;&lt;keyword&gt;Mice, Inbred Strains&lt;/keyword&gt;&lt;keyword&gt;Retina/immunology&lt;/keyword&gt;&lt;keyword&gt;T-Lymphocytes/immunology&lt;/keyword&gt;&lt;keyword&gt;Uveitis/genetics/*immunology&lt;/keyword&gt;&lt;/keywords&gt;&lt;dates&gt;&lt;year&gt;2008&lt;/year&gt;&lt;/dates&gt;&lt;isbn&gt;1423-0259 (Electronic)&amp;#xD;0030-3747 (Linking)&lt;/isbn&gt;&lt;accession-num&gt;18421234&lt;/accession-num&gt;&lt;urls&gt;&lt;related-urls&gt;&lt;url&gt;https://www.ncbi.nlm.nih.gov/pubmed/18421234&lt;/url&gt;&lt;/related-urls&gt;&lt;/urls&gt;&lt;custom2&gt;PMC2735820&lt;/custom2&gt;&lt;electronic-resource-num&gt;10.1159/000119871&lt;/electronic-resource-num&gt;&lt;/record&gt;&lt;/Cite&gt;&lt;/EndNote&gt;</w:instrText>
      </w:r>
      <w:r w:rsidR="004E2711" w:rsidRPr="002C760F">
        <w:rPr>
          <w:rFonts w:ascii="Arial" w:hAnsi="Arial" w:cs="Arial"/>
        </w:rPr>
        <w:fldChar w:fldCharType="separate"/>
      </w:r>
      <w:r w:rsidR="0038037B" w:rsidRPr="002C760F">
        <w:rPr>
          <w:rFonts w:ascii="Arial" w:hAnsi="Arial" w:cs="Arial"/>
          <w:noProof/>
          <w:vertAlign w:val="superscript"/>
        </w:rPr>
        <w:t>12</w:t>
      </w:r>
      <w:r w:rsidR="004E2711" w:rsidRPr="002C760F">
        <w:rPr>
          <w:rFonts w:ascii="Arial" w:hAnsi="Arial" w:cs="Arial"/>
        </w:rPr>
        <w:fldChar w:fldCharType="end"/>
      </w:r>
      <w:r w:rsidRPr="002C760F">
        <w:rPr>
          <w:rFonts w:ascii="Arial" w:hAnsi="Arial" w:cs="Arial"/>
        </w:rPr>
        <w:t xml:space="preserve"> and rats</w:t>
      </w:r>
      <w:r w:rsidR="00D0725E" w:rsidRPr="002C760F">
        <w:rPr>
          <w:rFonts w:ascii="Arial" w:hAnsi="Arial" w:cs="Arial"/>
        </w:rPr>
        <w:fldChar w:fldCharType="begin"/>
      </w:r>
      <w:r w:rsidR="0038037B" w:rsidRPr="002C760F">
        <w:rPr>
          <w:rFonts w:ascii="Arial" w:hAnsi="Arial" w:cs="Arial"/>
        </w:rPr>
        <w:instrText xml:space="preserve"> ADDIN EN.CITE &lt;EndNote&gt;&lt;Cite&gt;&lt;Author&gt;Agarwal&lt;/Author&gt;&lt;Year&gt;2012&lt;/Year&gt;&lt;RecNum&gt;12&lt;/RecNum&gt;&lt;DisplayText&gt;&lt;style face="superscript"&gt;10&lt;/style&gt;&lt;/DisplayText&gt;&lt;record&gt;&lt;rec-number&gt;12&lt;/rec-number&gt;&lt;foreign-keys&gt;&lt;key app="EN" db-id="r5xvvptxjfvppaeft0259efcfw0v0e9p00ts" timestamp="1593957115"&gt;12&lt;/key&gt;&lt;/foreign-keys&gt;&lt;ref-type name="Journal Article"&gt;17&lt;/ref-type&gt;&lt;contributors&gt;&lt;authors&gt;&lt;author&gt;Agarwal, R. K.&lt;/author&gt;&lt;author&gt;Silver, P. B.&lt;/author&gt;&lt;author&gt;Caspi, R. R.&lt;/author&gt;&lt;/authors&gt;&lt;/contributors&gt;&lt;auth-address&gt;Laboratory of Immunology, National Eye Institute, NIH, Bethesda, MD, USA.&lt;/auth-address&gt;&lt;titles&gt;&lt;title&gt;Rodent models of experimental autoimmune uveitis&lt;/title&gt;&lt;secondary-title&gt;Methods Mol Biol&lt;/secondary-title&gt;&lt;/titles&gt;&lt;periodical&gt;&lt;full-title&gt;Methods Mol Biol&lt;/full-title&gt;&lt;/periodical&gt;&lt;pages&gt;443-69&lt;/pages&gt;&lt;volume&gt;900&lt;/volume&gt;&lt;keywords&gt;&lt;keyword&gt;Amino Acid Sequence&lt;/keyword&gt;&lt;keyword&gt;Animals&lt;/keyword&gt;&lt;keyword&gt;Autoimmune Diseases/*pathology&lt;/keyword&gt;&lt;keyword&gt;*Disease Models, Animal&lt;/keyword&gt;&lt;keyword&gt;Disease Progression&lt;/keyword&gt;&lt;keyword&gt;Disease Susceptibility&lt;/keyword&gt;&lt;keyword&gt;Humans&lt;/keyword&gt;&lt;keyword&gt;Mice&lt;/keyword&gt;&lt;keyword&gt;Molecular Sequence Data&lt;/keyword&gt;&lt;keyword&gt;Peptides/chemistry&lt;/keyword&gt;&lt;keyword&gt;Rats&lt;/keyword&gt;&lt;keyword&gt;Uveitis/*pathology&lt;/keyword&gt;&lt;/keywords&gt;&lt;dates&gt;&lt;year&gt;2012&lt;/year&gt;&lt;/dates&gt;&lt;isbn&gt;1940-6029 (Electronic)&amp;#xD;1064-3745 (Linking)&lt;/isbn&gt;&lt;accession-num&gt;22933083&lt;/accession-num&gt;&lt;urls&gt;&lt;related-urls&gt;&lt;url&gt;https://www.ncbi.nlm.nih.gov/pubmed/22933083&lt;/url&gt;&lt;/related-urls&gt;&lt;/urls&gt;&lt;custom2&gt;PMC3810964&lt;/custom2&gt;&lt;electronic-resource-num&gt;10.1007/978-1-60761-720-4_22&lt;/electronic-resource-num&gt;&lt;/record&gt;&lt;/Cite&gt;&lt;/EndNote&gt;</w:instrText>
      </w:r>
      <w:r w:rsidR="00D0725E" w:rsidRPr="002C760F">
        <w:rPr>
          <w:rFonts w:ascii="Arial" w:hAnsi="Arial" w:cs="Arial"/>
        </w:rPr>
        <w:fldChar w:fldCharType="separate"/>
      </w:r>
      <w:r w:rsidR="0038037B" w:rsidRPr="002C760F">
        <w:rPr>
          <w:rFonts w:ascii="Arial" w:hAnsi="Arial" w:cs="Arial"/>
          <w:noProof/>
          <w:vertAlign w:val="superscript"/>
        </w:rPr>
        <w:t>10</w:t>
      </w:r>
      <w:r w:rsidR="00D0725E" w:rsidRPr="002C760F">
        <w:rPr>
          <w:rFonts w:ascii="Arial" w:hAnsi="Arial" w:cs="Arial"/>
        </w:rPr>
        <w:fldChar w:fldCharType="end"/>
      </w:r>
      <w:r w:rsidRPr="002C760F">
        <w:rPr>
          <w:rFonts w:ascii="Arial" w:hAnsi="Arial" w:cs="Arial"/>
        </w:rPr>
        <w:t xml:space="preserve"> by active immunization with retinal antigens that are recognized by lymphocytes</w:t>
      </w:r>
      <w:r w:rsidR="00B80789" w:rsidRPr="002C760F">
        <w:rPr>
          <w:rFonts w:ascii="Arial" w:hAnsi="Arial" w:cs="Arial"/>
        </w:rPr>
        <w:t xml:space="preserve">. These retinal antigens </w:t>
      </w:r>
      <w:r w:rsidR="00B41295" w:rsidRPr="002C760F">
        <w:rPr>
          <w:rFonts w:ascii="Arial" w:hAnsi="Arial" w:cs="Arial"/>
        </w:rPr>
        <w:t xml:space="preserve">take many forms; </w:t>
      </w:r>
      <w:r w:rsidRPr="002C760F">
        <w:rPr>
          <w:rFonts w:ascii="Arial" w:hAnsi="Arial" w:cs="Arial"/>
        </w:rPr>
        <w:t>IRBP</w:t>
      </w:r>
      <w:r w:rsidR="005C1F6E" w:rsidRPr="002C760F">
        <w:rPr>
          <w:rFonts w:ascii="Arial" w:hAnsi="Arial" w:cs="Arial"/>
        </w:rPr>
        <w:t xml:space="preserve"> (for mice)</w:t>
      </w:r>
      <w:r w:rsidRPr="002C760F">
        <w:rPr>
          <w:rFonts w:ascii="Arial" w:hAnsi="Arial" w:cs="Arial"/>
        </w:rPr>
        <w:t xml:space="preserve"> or retinal soluble antigen (S-Ag)</w:t>
      </w:r>
      <w:r w:rsidR="005C1F6E" w:rsidRPr="002C760F">
        <w:rPr>
          <w:rFonts w:ascii="Arial" w:hAnsi="Arial" w:cs="Arial"/>
        </w:rPr>
        <w:t xml:space="preserve"> for rats</w:t>
      </w:r>
      <w:r w:rsidRPr="002C760F">
        <w:rPr>
          <w:rFonts w:ascii="Arial" w:hAnsi="Arial" w:cs="Arial"/>
        </w:rPr>
        <w:t xml:space="preserve">. </w:t>
      </w:r>
      <w:r w:rsidR="00680C12" w:rsidRPr="002C760F">
        <w:rPr>
          <w:rFonts w:ascii="Arial" w:hAnsi="Arial" w:cs="Arial"/>
        </w:rPr>
        <w:t>Inducing EAU on a C57BL/6</w:t>
      </w:r>
      <w:r w:rsidR="00987E31" w:rsidRPr="002C760F">
        <w:rPr>
          <w:rFonts w:ascii="Arial" w:hAnsi="Arial" w:cs="Arial"/>
        </w:rPr>
        <w:t>J</w:t>
      </w:r>
      <w:r w:rsidR="00680C12" w:rsidRPr="002C760F">
        <w:rPr>
          <w:rFonts w:ascii="Arial" w:hAnsi="Arial" w:cs="Arial"/>
        </w:rPr>
        <w:t xml:space="preserve"> background generates a more chronic form of the disease, with peak pathology observed three weeks post-immunisation. By comparison, applying retinal antigen to a B10RIII background</w:t>
      </w:r>
      <w:r w:rsidR="00680C12" w:rsidRPr="002C760F">
        <w:rPr>
          <w:rFonts w:ascii="Arial" w:hAnsi="Arial" w:cs="Arial"/>
        </w:rPr>
        <w:fldChar w:fldCharType="begin"/>
      </w:r>
      <w:r w:rsidR="00E62E95" w:rsidRPr="002C760F">
        <w:rPr>
          <w:rFonts w:ascii="Arial" w:hAnsi="Arial" w:cs="Arial"/>
        </w:rPr>
        <w:instrText xml:space="preserve"> ADDIN EN.CITE &lt;EndNote&gt;&lt;Cite&gt;&lt;Author&gt;Shao&lt;/Author&gt;&lt;Year&gt;2006&lt;/Year&gt;&lt;RecNum&gt;5&lt;/RecNum&gt;&lt;DisplayText&gt;&lt;style face="superscript"&gt;13&lt;/style&gt;&lt;/DisplayText&gt;&lt;record&gt;&lt;rec-number&gt;5&lt;/rec-number&gt;&lt;foreign-keys&gt;&lt;key app="EN" db-id="r5xvvptxjfvppaeft0259efcfw0v0e9p00ts" timestamp="1593949466"&gt;5&lt;/key&gt;&lt;/foreign-keys&gt;&lt;ref-type name="Journal Article"&gt;17&lt;/ref-type&gt;&lt;contributors&gt;&lt;authors&gt;&lt;author&gt;Shao, H.&lt;/author&gt;&lt;author&gt;Liao, T.&lt;/author&gt;&lt;author&gt;Ke, Y.&lt;/author&gt;&lt;author&gt;Shi, H.&lt;/author&gt;&lt;author&gt;Kaplan, H. J.&lt;/author&gt;&lt;author&gt;Sun, D.&lt;/author&gt;&lt;/authors&gt;&lt;/contributors&gt;&lt;auth-address&gt;Department of Ophthalmology and Visual Sciences, Kentucky Lions Eye Center, University of Louisville, 301 E. Muhammad Ali Boulevard, 40202, USA. h0shao01@louisville.edu&lt;/auth-address&gt;&lt;titles&gt;&lt;title&gt;Severe chronic experimental autoimmune uveitis (EAU) of the C57BL/6 mouse induced by adoptive transfer of IRBP1-20-specific T cells&lt;/title&gt;&lt;secondary-title&gt;Exp Eye Res&lt;/secondary-title&gt;&lt;/titles&gt;&lt;periodical&gt;&lt;full-title&gt;Exp Eye Res&lt;/full-title&gt;&lt;/periodical&gt;&lt;pages&gt;323-31&lt;/pages&gt;&lt;volume&gt;82&lt;/volume&gt;&lt;number&gt;2&lt;/number&gt;&lt;keywords&gt;&lt;keyword&gt;Acute Disease&lt;/keyword&gt;&lt;keyword&gt;Adoptive Transfer&lt;/keyword&gt;&lt;keyword&gt;Animals&lt;/keyword&gt;&lt;keyword&gt;Autoimmune Diseases/*immunology&lt;/keyword&gt;&lt;keyword&gt;Eye Proteins/*immunology&lt;/keyword&gt;&lt;keyword&gt;Genetic Predisposition to Disease&lt;/keyword&gt;&lt;keyword&gt;Lymphocyte Activation&lt;/keyword&gt;&lt;keyword&gt;Mice&lt;/keyword&gt;&lt;keyword&gt;Mice, Inbred C57BL&lt;/keyword&gt;&lt;keyword&gt;Models, Animal&lt;/keyword&gt;&lt;keyword&gt;Retinol-Binding Proteins/*immunology&lt;/keyword&gt;&lt;keyword&gt;T-Lymphocytes/*immunology&lt;/keyword&gt;&lt;keyword&gt;Uveitis/*immunology&lt;/keyword&gt;&lt;/keywords&gt;&lt;dates&gt;&lt;year&gt;2006&lt;/year&gt;&lt;pub-dates&gt;&lt;date&gt;Feb&lt;/date&gt;&lt;/pub-dates&gt;&lt;/dates&gt;&lt;isbn&gt;0014-4835 (Print)&amp;#xD;0014-4835 (Linking)&lt;/isbn&gt;&lt;accession-num&gt;16125173&lt;/accession-num&gt;&lt;urls&gt;&lt;related-urls&gt;&lt;url&gt;https://www.ncbi.nlm.nih.gov/pubmed/16125173&lt;/url&gt;&lt;/related-urls&gt;&lt;/urls&gt;&lt;electronic-resource-num&gt;10.1016/j.exer.2005.07.008&lt;/electronic-resource-num&gt;&lt;/record&gt;&lt;/Cite&gt;&lt;/EndNote&gt;</w:instrText>
      </w:r>
      <w:r w:rsidR="00680C12" w:rsidRPr="002C760F">
        <w:rPr>
          <w:rFonts w:ascii="Arial" w:hAnsi="Arial" w:cs="Arial"/>
        </w:rPr>
        <w:fldChar w:fldCharType="separate"/>
      </w:r>
      <w:r w:rsidR="00E62E95" w:rsidRPr="002C760F">
        <w:rPr>
          <w:rFonts w:ascii="Arial" w:hAnsi="Arial" w:cs="Arial"/>
          <w:noProof/>
          <w:vertAlign w:val="superscript"/>
        </w:rPr>
        <w:t>13</w:t>
      </w:r>
      <w:r w:rsidR="00680C12" w:rsidRPr="002C760F">
        <w:rPr>
          <w:rFonts w:ascii="Arial" w:hAnsi="Arial" w:cs="Arial"/>
        </w:rPr>
        <w:fldChar w:fldCharType="end"/>
      </w:r>
      <w:r w:rsidR="00680C12" w:rsidRPr="002C760F">
        <w:rPr>
          <w:rFonts w:ascii="Arial" w:hAnsi="Arial" w:cs="Arial"/>
        </w:rPr>
        <w:t xml:space="preserve"> induces an acute-monophasic EAU where peak pathology typically presents within two weeks of induction. </w:t>
      </w:r>
    </w:p>
    <w:p w14:paraId="02F24AD8" w14:textId="77777777" w:rsidR="002C760F" w:rsidRPr="002C760F" w:rsidRDefault="002C760F" w:rsidP="007C675D">
      <w:pPr>
        <w:autoSpaceDE w:val="0"/>
        <w:autoSpaceDN w:val="0"/>
        <w:adjustRightInd w:val="0"/>
        <w:contextualSpacing/>
        <w:jc w:val="both"/>
        <w:rPr>
          <w:rFonts w:ascii="Arial" w:hAnsi="Arial" w:cs="Arial"/>
        </w:rPr>
      </w:pPr>
    </w:p>
    <w:p w14:paraId="01CD3E19" w14:textId="3DBB8EFC" w:rsidR="00AE65D3" w:rsidRPr="002C760F" w:rsidRDefault="00BD22F9" w:rsidP="007C675D">
      <w:pPr>
        <w:autoSpaceDE w:val="0"/>
        <w:autoSpaceDN w:val="0"/>
        <w:adjustRightInd w:val="0"/>
        <w:contextualSpacing/>
        <w:jc w:val="both"/>
        <w:rPr>
          <w:rFonts w:ascii="Arial" w:hAnsi="Arial" w:cs="Arial"/>
        </w:rPr>
      </w:pPr>
      <w:r w:rsidRPr="002C760F">
        <w:rPr>
          <w:rFonts w:ascii="Arial" w:hAnsi="Arial" w:cs="Arial"/>
        </w:rPr>
        <w:t>Different IRBP epitopes have been tested in C57BL/6J m</w:t>
      </w:r>
      <w:r w:rsidR="00D25AE2" w:rsidRPr="002C760F">
        <w:rPr>
          <w:rFonts w:ascii="Arial" w:hAnsi="Arial" w:cs="Arial"/>
        </w:rPr>
        <w:t>ice</w:t>
      </w:r>
      <w:r w:rsidRPr="002C760F">
        <w:rPr>
          <w:rFonts w:ascii="Arial" w:hAnsi="Arial" w:cs="Arial"/>
        </w:rPr>
        <w:t xml:space="preserve"> and IRBP</w:t>
      </w:r>
      <w:r w:rsidRPr="002C760F">
        <w:rPr>
          <w:rFonts w:ascii="Arial" w:hAnsi="Arial" w:cs="Arial"/>
          <w:vertAlign w:val="subscript"/>
        </w:rPr>
        <w:t>1-20</w:t>
      </w:r>
      <w:r w:rsidRPr="002C760F">
        <w:rPr>
          <w:rFonts w:ascii="Arial" w:hAnsi="Arial" w:cs="Arial"/>
        </w:rPr>
        <w:t xml:space="preserve"> peptide has </w:t>
      </w:r>
      <w:r w:rsidR="00D25AE2" w:rsidRPr="002C760F">
        <w:rPr>
          <w:rFonts w:ascii="Arial" w:hAnsi="Arial" w:cs="Arial"/>
        </w:rPr>
        <w:t>proven to be</w:t>
      </w:r>
      <w:r w:rsidRPr="002C760F">
        <w:rPr>
          <w:rFonts w:ascii="Arial" w:hAnsi="Arial" w:cs="Arial"/>
        </w:rPr>
        <w:t xml:space="preserve"> a reproducible model with </w:t>
      </w:r>
      <w:r w:rsidR="00AE65D3" w:rsidRPr="002C760F">
        <w:rPr>
          <w:rFonts w:ascii="Arial" w:hAnsi="Arial" w:cs="Arial"/>
        </w:rPr>
        <w:t xml:space="preserve">a </w:t>
      </w:r>
      <w:r w:rsidR="004C4C38" w:rsidRPr="002C760F">
        <w:rPr>
          <w:rFonts w:ascii="Arial" w:hAnsi="Arial" w:cs="Arial"/>
        </w:rPr>
        <w:t>high</w:t>
      </w:r>
      <w:r w:rsidRPr="002C760F">
        <w:rPr>
          <w:rFonts w:ascii="Arial" w:hAnsi="Arial" w:cs="Arial"/>
        </w:rPr>
        <w:t xml:space="preserve"> incidence and severity</w:t>
      </w:r>
      <w:r w:rsidR="004C4C38" w:rsidRPr="002C760F">
        <w:rPr>
          <w:rFonts w:ascii="Arial" w:hAnsi="Arial" w:cs="Arial"/>
        </w:rPr>
        <w:t xml:space="preserve"> levels</w:t>
      </w:r>
      <w:r w:rsidRPr="002C760F">
        <w:rPr>
          <w:rFonts w:ascii="Arial" w:hAnsi="Arial" w:cs="Arial"/>
        </w:rPr>
        <w:t xml:space="preserve">. Recently a new uveitogenic epitope of IRBP, amino acid residues 651 to 670 of human IRBP have been reported </w:t>
      </w:r>
      <w:r w:rsidR="00AE65D3" w:rsidRPr="002C760F">
        <w:rPr>
          <w:rFonts w:ascii="Arial" w:hAnsi="Arial" w:cs="Arial"/>
        </w:rPr>
        <w:t xml:space="preserve">to induce EAU with </w:t>
      </w:r>
      <w:r w:rsidRPr="002C760F">
        <w:rPr>
          <w:rFonts w:ascii="Arial" w:hAnsi="Arial" w:cs="Arial"/>
        </w:rPr>
        <w:t xml:space="preserve">a higher clinical incidence and </w:t>
      </w:r>
      <w:r w:rsidR="00AE65D3" w:rsidRPr="002C760F">
        <w:rPr>
          <w:rFonts w:ascii="Arial" w:hAnsi="Arial" w:cs="Arial"/>
        </w:rPr>
        <w:t>sever</w:t>
      </w:r>
      <w:r w:rsidR="004C4C38" w:rsidRPr="002C760F">
        <w:rPr>
          <w:rFonts w:ascii="Arial" w:hAnsi="Arial" w:cs="Arial"/>
        </w:rPr>
        <w:t>e</w:t>
      </w:r>
      <w:r w:rsidR="00AE65D3" w:rsidRPr="002C760F">
        <w:rPr>
          <w:rFonts w:ascii="Arial" w:hAnsi="Arial" w:cs="Arial"/>
        </w:rPr>
        <w:t xml:space="preserve"> </w:t>
      </w:r>
      <w:r w:rsidRPr="002C760F">
        <w:rPr>
          <w:rFonts w:ascii="Arial" w:hAnsi="Arial" w:cs="Arial"/>
        </w:rPr>
        <w:t>disease manifestation</w:t>
      </w:r>
      <w:r w:rsidR="00F46B67" w:rsidRPr="002C760F">
        <w:rPr>
          <w:rFonts w:ascii="Arial" w:hAnsi="Arial" w:cs="Arial"/>
        </w:rPr>
        <w:fldChar w:fldCharType="begin"/>
      </w:r>
      <w:r w:rsidR="0038037B" w:rsidRPr="002C760F">
        <w:rPr>
          <w:rFonts w:ascii="Arial" w:hAnsi="Arial" w:cs="Arial"/>
        </w:rPr>
        <w:instrText xml:space="preserve"> ADDIN EN.CITE &lt;EndNote&gt;&lt;Cite&gt;&lt;Author&gt;Agarwal&lt;/Author&gt;&lt;Year&gt;2012&lt;/Year&gt;&lt;RecNum&gt;12&lt;/RecNum&gt;&lt;DisplayText&gt;&lt;style face="superscript"&gt;10&lt;/style&gt;&lt;/DisplayText&gt;&lt;record&gt;&lt;rec-number&gt;12&lt;/rec-number&gt;&lt;foreign-keys&gt;&lt;key app="EN" db-id="r5xvvptxjfvppaeft0259efcfw0v0e9p00ts" timestamp="1593957115"&gt;12&lt;/key&gt;&lt;/foreign-keys&gt;&lt;ref-type name="Journal Article"&gt;17&lt;/ref-type&gt;&lt;contributors&gt;&lt;authors&gt;&lt;author&gt;Agarwal, R. K.&lt;/author&gt;&lt;author&gt;Silver, P. B.&lt;/author&gt;&lt;author&gt;Caspi, R. R.&lt;/author&gt;&lt;/authors&gt;&lt;/contributors&gt;&lt;auth-address&gt;Laboratory of Immunology, National Eye Institute, NIH, Bethesda, MD, USA.&lt;/auth-address&gt;&lt;titles&gt;&lt;title&gt;Rodent models of experimental autoimmune uveitis&lt;/title&gt;&lt;secondary-title&gt;Methods Mol Biol&lt;/secondary-title&gt;&lt;/titles&gt;&lt;periodical&gt;&lt;full-title&gt;Methods Mol Biol&lt;/full-title&gt;&lt;/periodical&gt;&lt;pages&gt;443-69&lt;/pages&gt;&lt;volume&gt;900&lt;/volume&gt;&lt;keywords&gt;&lt;keyword&gt;Amino Acid Sequence&lt;/keyword&gt;&lt;keyword&gt;Animals&lt;/keyword&gt;&lt;keyword&gt;Autoimmune Diseases/*pathology&lt;/keyword&gt;&lt;keyword&gt;*Disease Models, Animal&lt;/keyword&gt;&lt;keyword&gt;Disease Progression&lt;/keyword&gt;&lt;keyword&gt;Disease Susceptibility&lt;/keyword&gt;&lt;keyword&gt;Humans&lt;/keyword&gt;&lt;keyword&gt;Mice&lt;/keyword&gt;&lt;keyword&gt;Molecular Sequence Data&lt;/keyword&gt;&lt;keyword&gt;Peptides/chemistry&lt;/keyword&gt;&lt;keyword&gt;Rats&lt;/keyword&gt;&lt;keyword&gt;Uveitis/*pathology&lt;/keyword&gt;&lt;/keywords&gt;&lt;dates&gt;&lt;year&gt;2012&lt;/year&gt;&lt;/dates&gt;&lt;isbn&gt;1940-6029 (Electronic)&amp;#xD;1064-3745 (Linking)&lt;/isbn&gt;&lt;accession-num&gt;22933083&lt;/accession-num&gt;&lt;urls&gt;&lt;related-urls&gt;&lt;url&gt;https://www.ncbi.nlm.nih.gov/pubmed/22933083&lt;/url&gt;&lt;/related-urls&gt;&lt;/urls&gt;&lt;custom2&gt;PMC3810964&lt;/custom2&gt;&lt;electronic-resource-num&gt;10.1007/978-1-60761-720-4_22&lt;/electronic-resource-num&gt;&lt;/record&gt;&lt;/Cite&gt;&lt;/EndNote&gt;</w:instrText>
      </w:r>
      <w:r w:rsidR="00F46B67" w:rsidRPr="002C760F">
        <w:rPr>
          <w:rFonts w:ascii="Arial" w:hAnsi="Arial" w:cs="Arial"/>
        </w:rPr>
        <w:fldChar w:fldCharType="separate"/>
      </w:r>
      <w:r w:rsidR="0038037B" w:rsidRPr="002C760F">
        <w:rPr>
          <w:rFonts w:ascii="Arial" w:hAnsi="Arial" w:cs="Arial"/>
          <w:noProof/>
          <w:vertAlign w:val="superscript"/>
        </w:rPr>
        <w:t>10</w:t>
      </w:r>
      <w:r w:rsidR="00F46B67" w:rsidRPr="002C760F">
        <w:rPr>
          <w:rFonts w:ascii="Arial" w:hAnsi="Arial" w:cs="Arial"/>
        </w:rPr>
        <w:fldChar w:fldCharType="end"/>
      </w:r>
      <w:r w:rsidRPr="002C760F">
        <w:rPr>
          <w:rFonts w:ascii="Arial" w:hAnsi="Arial" w:cs="Arial"/>
        </w:rPr>
        <w:t xml:space="preserve">. </w:t>
      </w:r>
      <w:r w:rsidR="004C4C38" w:rsidRPr="002C760F">
        <w:rPr>
          <w:rFonts w:ascii="Arial" w:hAnsi="Arial" w:cs="Arial"/>
        </w:rPr>
        <w:t xml:space="preserve">However, unpublished data from </w:t>
      </w:r>
      <w:r w:rsidR="00EB6636">
        <w:rPr>
          <w:rFonts w:ascii="Arial" w:hAnsi="Arial" w:cs="Arial"/>
        </w:rPr>
        <w:t>the</w:t>
      </w:r>
      <w:r w:rsidR="004C4C38" w:rsidRPr="002C760F">
        <w:rPr>
          <w:rFonts w:ascii="Arial" w:hAnsi="Arial" w:cs="Arial"/>
        </w:rPr>
        <w:t xml:space="preserve"> laboratory showed no signs of disease development. Indeed, the impact of gut commensal microbiota and the activation of autoreactive T cell receptors (TCRs) is known to interfere with the onset</w:t>
      </w:r>
      <w:r w:rsidR="00F46B67" w:rsidRPr="002C760F">
        <w:rPr>
          <w:rFonts w:ascii="Arial" w:hAnsi="Arial" w:cs="Arial"/>
        </w:rPr>
        <w:fldChar w:fldCharType="begin">
          <w:fldData xml:space="preserve">PEVuZE5vdGU+PENpdGU+PEF1dGhvcj5Ib3JhaTwvQXV0aG9yPjxZZWFyPjIwMTU8L1llYXI+PFJl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</w:fldData>
        </w:fldChar>
      </w:r>
      <w:r w:rsidR="00E62E95" w:rsidRPr="002C760F">
        <w:rPr>
          <w:rFonts w:ascii="Arial" w:hAnsi="Arial" w:cs="Arial"/>
        </w:rPr>
        <w:instrText xml:space="preserve"> ADDIN EN.CITE </w:instrText>
      </w:r>
      <w:r w:rsidR="00E62E95" w:rsidRPr="002C760F">
        <w:rPr>
          <w:rFonts w:ascii="Arial" w:hAnsi="Arial" w:cs="Arial"/>
        </w:rPr>
        <w:fldChar w:fldCharType="begin">
          <w:fldData xml:space="preserve">PEVuZE5vdGU+PENpdGU+PEF1dGhvcj5Ib3JhaTwvQXV0aG9yPjxZZWFyPjIwMTU8L1llYXI+PFJl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</w:fldData>
        </w:fldChar>
      </w:r>
      <w:r w:rsidR="00E62E95" w:rsidRPr="002C760F">
        <w:rPr>
          <w:rFonts w:ascii="Arial" w:hAnsi="Arial" w:cs="Arial"/>
        </w:rPr>
        <w:instrText xml:space="preserve"> ADDIN EN.CITE.DATA </w:instrText>
      </w:r>
      <w:r w:rsidR="00E62E95" w:rsidRPr="002C760F">
        <w:rPr>
          <w:rFonts w:ascii="Arial" w:hAnsi="Arial" w:cs="Arial"/>
        </w:rPr>
      </w:r>
      <w:r w:rsidR="00E62E95" w:rsidRPr="002C760F">
        <w:rPr>
          <w:rFonts w:ascii="Arial" w:hAnsi="Arial" w:cs="Arial"/>
        </w:rPr>
        <w:fldChar w:fldCharType="end"/>
      </w:r>
      <w:r w:rsidR="00F46B67" w:rsidRPr="002C760F">
        <w:rPr>
          <w:rFonts w:ascii="Arial" w:hAnsi="Arial" w:cs="Arial"/>
        </w:rPr>
      </w:r>
      <w:r w:rsidR="00F46B67" w:rsidRPr="002C760F">
        <w:rPr>
          <w:rFonts w:ascii="Arial" w:hAnsi="Arial" w:cs="Arial"/>
        </w:rPr>
        <w:fldChar w:fldCharType="separate"/>
      </w:r>
      <w:r w:rsidR="00E62E95" w:rsidRPr="002C760F">
        <w:rPr>
          <w:rFonts w:ascii="Arial" w:hAnsi="Arial" w:cs="Arial"/>
          <w:noProof/>
          <w:vertAlign w:val="superscript"/>
        </w:rPr>
        <w:t>14</w:t>
      </w:r>
      <w:r w:rsidR="00F46B67" w:rsidRPr="002C760F">
        <w:rPr>
          <w:rFonts w:ascii="Arial" w:hAnsi="Arial" w:cs="Arial"/>
        </w:rPr>
        <w:fldChar w:fldCharType="end"/>
      </w:r>
      <w:r w:rsidRPr="002C760F">
        <w:rPr>
          <w:rFonts w:ascii="Arial" w:hAnsi="Arial" w:cs="Arial"/>
        </w:rPr>
        <w:t xml:space="preserve">. </w:t>
      </w:r>
      <w:r w:rsidR="004C4C38" w:rsidRPr="002C760F">
        <w:rPr>
          <w:rFonts w:ascii="Arial" w:hAnsi="Arial" w:cs="Arial"/>
        </w:rPr>
        <w:t>Therefore, for beginners in this field, we advise both hIRBP</w:t>
      </w:r>
      <w:r w:rsidR="004C4C38" w:rsidRPr="002C760F">
        <w:rPr>
          <w:rFonts w:ascii="Arial" w:hAnsi="Arial" w:cs="Arial"/>
          <w:vertAlign w:val="subscript"/>
        </w:rPr>
        <w:t xml:space="preserve">1-20 </w:t>
      </w:r>
      <w:r w:rsidR="004C4C38" w:rsidRPr="002C760F">
        <w:rPr>
          <w:rFonts w:ascii="Arial" w:hAnsi="Arial" w:cs="Arial"/>
        </w:rPr>
        <w:t>and hIRBP</w:t>
      </w:r>
      <w:r w:rsidR="004C4C38" w:rsidRPr="002C760F">
        <w:rPr>
          <w:rFonts w:ascii="Arial" w:hAnsi="Arial" w:cs="Arial"/>
          <w:vertAlign w:val="subscript"/>
        </w:rPr>
        <w:t>651-670</w:t>
      </w:r>
      <w:r w:rsidR="004C4C38" w:rsidRPr="002C760F">
        <w:rPr>
          <w:rFonts w:ascii="Arial" w:hAnsi="Arial" w:cs="Arial"/>
        </w:rPr>
        <w:t xml:space="preserve"> peptides to be tested and titrated (300-50</w:t>
      </w:r>
      <w:r w:rsidR="00EB6636">
        <w:rPr>
          <w:rFonts w:ascii="Arial" w:hAnsi="Arial" w:cs="Arial"/>
        </w:rPr>
        <w:t>0 µg</w:t>
      </w:r>
      <w:r w:rsidR="004C4C38" w:rsidRPr="002C760F">
        <w:rPr>
          <w:rFonts w:ascii="Arial" w:hAnsi="Arial" w:cs="Arial"/>
        </w:rPr>
        <w:t xml:space="preserve">) in order to achieve a reliable model in their own system. </w:t>
      </w:r>
    </w:p>
    <w:p w14:paraId="72940F74" w14:textId="77777777" w:rsidR="002C760F" w:rsidRPr="002C760F" w:rsidRDefault="002C760F" w:rsidP="007C675D">
      <w:pPr>
        <w:autoSpaceDE w:val="0"/>
        <w:autoSpaceDN w:val="0"/>
        <w:adjustRightInd w:val="0"/>
        <w:contextualSpacing/>
        <w:jc w:val="both"/>
        <w:rPr>
          <w:rFonts w:ascii="Arial" w:hAnsi="Arial" w:cs="Arial"/>
        </w:rPr>
      </w:pPr>
    </w:p>
    <w:p w14:paraId="7623BECA" w14:textId="78F6E927" w:rsidR="006D12B8" w:rsidRPr="002C760F" w:rsidRDefault="004C4C38" w:rsidP="007C675D">
      <w:pPr>
        <w:autoSpaceDE w:val="0"/>
        <w:autoSpaceDN w:val="0"/>
        <w:adjustRightInd w:val="0"/>
        <w:contextualSpacing/>
        <w:jc w:val="both"/>
        <w:rPr>
          <w:rFonts w:ascii="Arial" w:hAnsi="Arial" w:cs="Arial"/>
        </w:rPr>
      </w:pPr>
      <w:r w:rsidRPr="002C760F">
        <w:rPr>
          <w:rFonts w:ascii="Arial" w:hAnsi="Arial" w:cs="Arial"/>
        </w:rPr>
        <w:t>T</w:t>
      </w:r>
      <w:r w:rsidR="007C4E51" w:rsidRPr="002C760F">
        <w:rPr>
          <w:rFonts w:ascii="Arial" w:hAnsi="Arial" w:cs="Arial"/>
        </w:rPr>
        <w:t>here are</w:t>
      </w:r>
      <w:r w:rsidR="00B41295" w:rsidRPr="002C760F">
        <w:rPr>
          <w:rFonts w:ascii="Arial" w:hAnsi="Arial" w:cs="Arial"/>
        </w:rPr>
        <w:t xml:space="preserve"> a </w:t>
      </w:r>
      <w:r w:rsidR="00064C6B" w:rsidRPr="002C760F">
        <w:rPr>
          <w:rFonts w:ascii="Arial" w:hAnsi="Arial" w:cs="Arial"/>
        </w:rPr>
        <w:t>number of</w:t>
      </w:r>
      <w:r w:rsidR="007C4E51" w:rsidRPr="002C760F">
        <w:rPr>
          <w:rFonts w:ascii="Arial" w:hAnsi="Arial" w:cs="Arial"/>
        </w:rPr>
        <w:t xml:space="preserve"> other models such as spontaneous uveiti</w:t>
      </w:r>
      <w:r w:rsidR="00064C6B" w:rsidRPr="002C760F">
        <w:rPr>
          <w:rFonts w:ascii="Arial" w:hAnsi="Arial" w:cs="Arial"/>
        </w:rPr>
        <w:t>s</w:t>
      </w:r>
      <w:r w:rsidR="00324C4D" w:rsidRPr="002C760F">
        <w:rPr>
          <w:rFonts w:ascii="Arial" w:hAnsi="Arial" w:cs="Arial"/>
        </w:rPr>
        <w:t xml:space="preserve"> </w:t>
      </w:r>
      <w:r w:rsidR="00064C6B" w:rsidRPr="002C760F">
        <w:rPr>
          <w:rFonts w:ascii="Arial" w:hAnsi="Arial" w:cs="Arial"/>
        </w:rPr>
        <w:t>that</w:t>
      </w:r>
      <w:r w:rsidR="007C4E51" w:rsidRPr="002C760F">
        <w:rPr>
          <w:rFonts w:ascii="Arial" w:hAnsi="Arial" w:cs="Arial"/>
        </w:rPr>
        <w:t xml:space="preserve"> progresses in IRBP T cell receptor (TCR) transgenic (R161H) mice and spontaneously develop</w:t>
      </w:r>
      <w:r w:rsidR="003E570A" w:rsidRPr="002C760F">
        <w:rPr>
          <w:rFonts w:ascii="Arial" w:hAnsi="Arial" w:cs="Arial"/>
        </w:rPr>
        <w:t>s</w:t>
      </w:r>
      <w:r w:rsidR="007C4E51" w:rsidRPr="002C760F">
        <w:rPr>
          <w:rFonts w:ascii="Arial" w:hAnsi="Arial" w:cs="Arial"/>
        </w:rPr>
        <w:t xml:space="preserve"> ocular inflammation by 5–6 weeks of age</w:t>
      </w:r>
      <w:r w:rsidR="0098241E" w:rsidRPr="002C760F">
        <w:rPr>
          <w:rFonts w:ascii="Arial" w:hAnsi="Arial" w:cs="Arial"/>
        </w:rPr>
        <w:fldChar w:fldCharType="begin">
          <w:fldData xml:space="preserve">PEVuZE5vdGU+PENpdGU+PEF1dGhvcj5DaGVuPC9BdXRob3I+PFllYXI+MjAxMzwvWWVhcj48UmVj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</w:fldData>
        </w:fldChar>
      </w:r>
      <w:r w:rsidR="00E62E95" w:rsidRPr="002C760F">
        <w:rPr>
          <w:rFonts w:ascii="Arial" w:hAnsi="Arial" w:cs="Arial"/>
        </w:rPr>
        <w:instrText xml:space="preserve"> ADDIN EN.CITE </w:instrText>
      </w:r>
      <w:r w:rsidR="00E62E95" w:rsidRPr="002C760F">
        <w:rPr>
          <w:rFonts w:ascii="Arial" w:hAnsi="Arial" w:cs="Arial"/>
        </w:rPr>
        <w:fldChar w:fldCharType="begin">
          <w:fldData xml:space="preserve">PEVuZE5vdGU+PENpdGU+PEF1dGhvcj5DaGVuPC9BdXRob3I+PFllYXI+MjAxMzwvWWVhcj48UmVj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</w:fldData>
        </w:fldChar>
      </w:r>
      <w:r w:rsidR="00E62E95" w:rsidRPr="002C760F">
        <w:rPr>
          <w:rFonts w:ascii="Arial" w:hAnsi="Arial" w:cs="Arial"/>
        </w:rPr>
        <w:instrText xml:space="preserve"> ADDIN EN.CITE.DATA </w:instrText>
      </w:r>
      <w:r w:rsidR="00E62E95" w:rsidRPr="002C760F">
        <w:rPr>
          <w:rFonts w:ascii="Arial" w:hAnsi="Arial" w:cs="Arial"/>
        </w:rPr>
      </w:r>
      <w:r w:rsidR="00E62E95" w:rsidRPr="002C760F">
        <w:rPr>
          <w:rFonts w:ascii="Arial" w:hAnsi="Arial" w:cs="Arial"/>
        </w:rPr>
        <w:fldChar w:fldCharType="end"/>
      </w:r>
      <w:r w:rsidR="0098241E" w:rsidRPr="002C760F">
        <w:rPr>
          <w:rFonts w:ascii="Arial" w:hAnsi="Arial" w:cs="Arial"/>
        </w:rPr>
      </w:r>
      <w:r w:rsidR="0098241E" w:rsidRPr="002C760F">
        <w:rPr>
          <w:rFonts w:ascii="Arial" w:hAnsi="Arial" w:cs="Arial"/>
        </w:rPr>
        <w:fldChar w:fldCharType="separate"/>
      </w:r>
      <w:r w:rsidR="00E62E95" w:rsidRPr="002C760F">
        <w:rPr>
          <w:rFonts w:ascii="Arial" w:hAnsi="Arial" w:cs="Arial"/>
          <w:noProof/>
          <w:vertAlign w:val="superscript"/>
        </w:rPr>
        <w:t>15</w:t>
      </w:r>
      <w:r w:rsidR="0098241E" w:rsidRPr="002C760F">
        <w:rPr>
          <w:rFonts w:ascii="Arial" w:hAnsi="Arial" w:cs="Arial"/>
        </w:rPr>
        <w:fldChar w:fldCharType="end"/>
      </w:r>
      <w:r w:rsidR="007C4E51" w:rsidRPr="002C760F">
        <w:rPr>
          <w:rFonts w:ascii="Arial" w:hAnsi="Arial" w:cs="Arial"/>
        </w:rPr>
        <w:t>.</w:t>
      </w:r>
      <w:r w:rsidR="00BD22F9" w:rsidRPr="002C760F">
        <w:rPr>
          <w:rFonts w:ascii="Arial" w:hAnsi="Arial" w:cs="Arial"/>
        </w:rPr>
        <w:t xml:space="preserve"> </w:t>
      </w:r>
      <w:r w:rsidR="006D12B8" w:rsidRPr="002C760F">
        <w:rPr>
          <w:rFonts w:ascii="Arial" w:hAnsi="Arial" w:cs="Arial"/>
        </w:rPr>
        <w:t>EAU can also be adoptively induced by transferring uveitogenic effector cells. Activated</w:t>
      </w:r>
      <w:r w:rsidR="002F73CC" w:rsidRPr="002C760F">
        <w:rPr>
          <w:rFonts w:ascii="Arial" w:hAnsi="Arial" w:cs="Arial"/>
        </w:rPr>
        <w:t>, IRBP-specific</w:t>
      </w:r>
      <w:r w:rsidR="006D12B8" w:rsidRPr="002C760F">
        <w:rPr>
          <w:rFonts w:ascii="Arial" w:hAnsi="Arial" w:cs="Arial"/>
        </w:rPr>
        <w:t xml:space="preserve"> CD4</w:t>
      </w:r>
      <w:r w:rsidR="005C1F6E" w:rsidRPr="002C760F">
        <w:rPr>
          <w:rFonts w:ascii="Arial" w:hAnsi="Arial" w:cs="Arial"/>
          <w:vertAlign w:val="superscript"/>
        </w:rPr>
        <w:t>+</w:t>
      </w:r>
      <w:r w:rsidR="006D12B8" w:rsidRPr="002C760F">
        <w:rPr>
          <w:rFonts w:ascii="Arial" w:hAnsi="Arial" w:cs="Arial"/>
        </w:rPr>
        <w:t>T cells derived from primed mice can be used as a source of effector cells</w:t>
      </w:r>
      <w:r w:rsidR="00F46B67" w:rsidRPr="002C760F">
        <w:rPr>
          <w:rFonts w:ascii="Arial" w:hAnsi="Arial" w:cs="Arial"/>
        </w:rPr>
        <w:fldChar w:fldCharType="begin">
          <w:fldData xml:space="preserve">PEVuZE5vdGU+PENpdGU+PEF1dGhvcj5BZ2Fyd2FsPC9BdXRob3I+PFllYXI+MjAxMjwvWWVhcj48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</w:fldData>
        </w:fldChar>
      </w:r>
      <w:r w:rsidR="0038037B" w:rsidRPr="002C760F">
        <w:rPr>
          <w:rFonts w:ascii="Arial" w:hAnsi="Arial" w:cs="Arial"/>
        </w:rPr>
        <w:instrText xml:space="preserve"> ADDIN EN.CITE </w:instrText>
      </w:r>
      <w:r w:rsidR="0038037B" w:rsidRPr="002C760F">
        <w:rPr>
          <w:rFonts w:ascii="Arial" w:hAnsi="Arial" w:cs="Arial"/>
        </w:rPr>
        <w:fldChar w:fldCharType="begin">
          <w:fldData xml:space="preserve">PEVuZE5vdGU+PENpdGU+PEF1dGhvcj5BZ2Fyd2FsPC9BdXRob3I+PFllYXI+MjAxMjwvWWVhcj48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</w:fldData>
        </w:fldChar>
      </w:r>
      <w:r w:rsidR="0038037B" w:rsidRPr="002C760F">
        <w:rPr>
          <w:rFonts w:ascii="Arial" w:hAnsi="Arial" w:cs="Arial"/>
        </w:rPr>
        <w:instrText xml:space="preserve"> ADDIN EN.CITE.DATA </w:instrText>
      </w:r>
      <w:r w:rsidR="0038037B" w:rsidRPr="002C760F">
        <w:rPr>
          <w:rFonts w:ascii="Arial" w:hAnsi="Arial" w:cs="Arial"/>
        </w:rPr>
      </w:r>
      <w:r w:rsidR="0038037B" w:rsidRPr="002C760F">
        <w:rPr>
          <w:rFonts w:ascii="Arial" w:hAnsi="Arial" w:cs="Arial"/>
        </w:rPr>
        <w:fldChar w:fldCharType="end"/>
      </w:r>
      <w:r w:rsidR="00F46B67" w:rsidRPr="002C760F">
        <w:rPr>
          <w:rFonts w:ascii="Arial" w:hAnsi="Arial" w:cs="Arial"/>
        </w:rPr>
      </w:r>
      <w:r w:rsidR="00F46B67" w:rsidRPr="002C760F">
        <w:rPr>
          <w:rFonts w:ascii="Arial" w:hAnsi="Arial" w:cs="Arial"/>
        </w:rPr>
        <w:fldChar w:fldCharType="separate"/>
      </w:r>
      <w:r w:rsidR="0038037B" w:rsidRPr="002C760F">
        <w:rPr>
          <w:rFonts w:ascii="Arial" w:hAnsi="Arial" w:cs="Arial"/>
          <w:noProof/>
          <w:vertAlign w:val="superscript"/>
        </w:rPr>
        <w:t>3,10</w:t>
      </w:r>
      <w:r w:rsidR="00F46B67" w:rsidRPr="002C760F">
        <w:rPr>
          <w:rFonts w:ascii="Arial" w:hAnsi="Arial" w:cs="Arial"/>
        </w:rPr>
        <w:fldChar w:fldCharType="end"/>
      </w:r>
      <w:r w:rsidR="006D12B8" w:rsidRPr="002C760F">
        <w:rPr>
          <w:rFonts w:ascii="Arial" w:hAnsi="Arial" w:cs="Arial"/>
        </w:rPr>
        <w:t>.</w:t>
      </w:r>
      <w:r w:rsidR="00AE65D3" w:rsidRPr="002C760F">
        <w:rPr>
          <w:rFonts w:ascii="Arial" w:hAnsi="Arial" w:cs="Arial"/>
        </w:rPr>
        <w:t xml:space="preserve"> </w:t>
      </w:r>
      <w:r w:rsidR="00D73C1A" w:rsidRPr="002C760F">
        <w:rPr>
          <w:rFonts w:ascii="Arial" w:hAnsi="Arial" w:cs="Arial"/>
        </w:rPr>
        <w:t>This model represent</w:t>
      </w:r>
      <w:r w:rsidR="00BF7A14" w:rsidRPr="002C760F">
        <w:rPr>
          <w:rFonts w:ascii="Arial" w:hAnsi="Arial" w:cs="Arial"/>
        </w:rPr>
        <w:t>s</w:t>
      </w:r>
      <w:r w:rsidR="00D73C1A" w:rsidRPr="002C760F">
        <w:rPr>
          <w:rFonts w:ascii="Arial" w:hAnsi="Arial" w:cs="Arial"/>
        </w:rPr>
        <w:t xml:space="preserve"> the effector phase of the disease while avoiding the complexities of using CFA in the inducible model.</w:t>
      </w:r>
    </w:p>
    <w:p w14:paraId="335B8251" w14:textId="77777777" w:rsidR="002C760F" w:rsidRPr="002C760F" w:rsidRDefault="002C760F" w:rsidP="007C675D">
      <w:pPr>
        <w:autoSpaceDE w:val="0"/>
        <w:autoSpaceDN w:val="0"/>
        <w:adjustRightInd w:val="0"/>
        <w:contextualSpacing/>
        <w:jc w:val="both"/>
        <w:rPr>
          <w:rFonts w:ascii="Arial" w:hAnsi="Arial" w:cs="Arial"/>
        </w:rPr>
      </w:pPr>
    </w:p>
    <w:p w14:paraId="2730B839" w14:textId="64CACA7B" w:rsidR="004218CA" w:rsidRPr="002C760F" w:rsidRDefault="00506F09" w:rsidP="007C675D">
      <w:pPr>
        <w:autoSpaceDE w:val="0"/>
        <w:autoSpaceDN w:val="0"/>
        <w:adjustRightInd w:val="0"/>
        <w:contextualSpacing/>
        <w:jc w:val="both"/>
        <w:rPr>
          <w:rFonts w:ascii="Arial" w:hAnsi="Arial" w:cs="Arial"/>
        </w:rPr>
      </w:pPr>
      <w:r w:rsidRPr="002C760F">
        <w:rPr>
          <w:rFonts w:ascii="Arial" w:hAnsi="Arial" w:cs="Arial"/>
        </w:rPr>
        <w:t>Further to this, t</w:t>
      </w:r>
      <w:r w:rsidR="007C4E51" w:rsidRPr="002C760F">
        <w:rPr>
          <w:rFonts w:ascii="Arial" w:hAnsi="Arial" w:cs="Arial"/>
        </w:rPr>
        <w:t xml:space="preserve">here are many advantages </w:t>
      </w:r>
      <w:r w:rsidR="002C37E6" w:rsidRPr="002C760F">
        <w:rPr>
          <w:rFonts w:ascii="Arial" w:hAnsi="Arial" w:cs="Arial"/>
        </w:rPr>
        <w:t>to</w:t>
      </w:r>
      <w:r w:rsidR="007C4E51" w:rsidRPr="002C760F">
        <w:rPr>
          <w:rFonts w:ascii="Arial" w:hAnsi="Arial" w:cs="Arial"/>
        </w:rPr>
        <w:t xml:space="preserve"> using ocular inflammatory models</w:t>
      </w:r>
      <w:r w:rsidR="002C37E6" w:rsidRPr="002C760F">
        <w:rPr>
          <w:rFonts w:ascii="Arial" w:hAnsi="Arial" w:cs="Arial"/>
        </w:rPr>
        <w:t xml:space="preserve"> as appropriate tools to investigate other inflammatory diseases, in particular, those with effector Th1 and Th17 subset pathology. </w:t>
      </w:r>
      <w:r w:rsidR="007C4E51" w:rsidRPr="002C760F">
        <w:rPr>
          <w:rFonts w:ascii="Arial" w:hAnsi="Arial" w:cs="Arial"/>
        </w:rPr>
        <w:t>The main advantage</w:t>
      </w:r>
      <w:r w:rsidR="002C37E6" w:rsidRPr="002C760F">
        <w:rPr>
          <w:rFonts w:ascii="Arial" w:hAnsi="Arial" w:cs="Arial"/>
        </w:rPr>
        <w:t>s to using this model are the relatively simpl</w:t>
      </w:r>
      <w:r w:rsidR="002F73CC" w:rsidRPr="002C760F">
        <w:rPr>
          <w:rFonts w:ascii="Arial" w:hAnsi="Arial" w:cs="Arial"/>
        </w:rPr>
        <w:t>e</w:t>
      </w:r>
      <w:r w:rsidR="002C37E6" w:rsidRPr="002C760F">
        <w:rPr>
          <w:rFonts w:ascii="Arial" w:hAnsi="Arial" w:cs="Arial"/>
        </w:rPr>
        <w:t xml:space="preserve"> methods to monitor </w:t>
      </w:r>
      <w:r w:rsidR="007C4E51" w:rsidRPr="002C760F">
        <w:rPr>
          <w:rFonts w:ascii="Arial" w:hAnsi="Arial" w:cs="Arial"/>
        </w:rPr>
        <w:t>disease development and progression</w:t>
      </w:r>
      <w:r w:rsidR="002C37E6" w:rsidRPr="002C760F">
        <w:rPr>
          <w:rFonts w:ascii="Arial" w:hAnsi="Arial" w:cs="Arial"/>
        </w:rPr>
        <w:t>, which are</w:t>
      </w:r>
      <w:r w:rsidR="007C4E51" w:rsidRPr="002C760F">
        <w:rPr>
          <w:rFonts w:ascii="Arial" w:hAnsi="Arial" w:cs="Arial"/>
        </w:rPr>
        <w:t xml:space="preserve"> fundoscopy and angiography. </w:t>
      </w:r>
      <w:r w:rsidR="004218CA" w:rsidRPr="002C760F">
        <w:rPr>
          <w:rFonts w:ascii="Arial" w:hAnsi="Arial" w:cs="Arial"/>
        </w:rPr>
        <w:t>The</w:t>
      </w:r>
      <w:r w:rsidR="002F73CC" w:rsidRPr="002C760F">
        <w:rPr>
          <w:rFonts w:ascii="Arial" w:hAnsi="Arial" w:cs="Arial"/>
        </w:rPr>
        <w:t>se</w:t>
      </w:r>
      <w:r w:rsidR="004218CA" w:rsidRPr="002C760F">
        <w:rPr>
          <w:rFonts w:ascii="Arial" w:hAnsi="Arial" w:cs="Arial"/>
        </w:rPr>
        <w:t xml:space="preserve"> non-invasive imaging systems allow easy access to neuronal tissues, that would otherwise be concealed behind protective anatomical barriers. </w:t>
      </w:r>
      <w:r w:rsidR="005C26F8" w:rsidRPr="002C760F">
        <w:rPr>
          <w:rFonts w:ascii="Arial" w:eastAsiaTheme="minorHAnsi" w:hAnsi="Arial" w:cs="Arial"/>
          <w:lang w:eastAsia="en-US"/>
        </w:rPr>
        <w:t>An additional method for monitoring disease progression involves the application of OCT imaging which is more sensitive than fundoscopic imaging in detecting cellular infiltrates, especially at the early stage of EAU onset. The technique allows multi-layer cross- and horizontal-sectional visualizations of retinal lesions longitudinally and in a non</w:t>
      </w:r>
      <w:r w:rsidR="002F73CC" w:rsidRPr="002C760F">
        <w:rPr>
          <w:rFonts w:ascii="Arial" w:eastAsiaTheme="minorHAnsi" w:hAnsi="Arial" w:cs="Arial"/>
          <w:lang w:eastAsia="en-US"/>
        </w:rPr>
        <w:t>-</w:t>
      </w:r>
      <w:r w:rsidR="005C26F8" w:rsidRPr="002C760F">
        <w:rPr>
          <w:rFonts w:ascii="Arial" w:eastAsiaTheme="minorHAnsi" w:hAnsi="Arial" w:cs="Arial"/>
          <w:lang w:eastAsia="en-US"/>
        </w:rPr>
        <w:t xml:space="preserve">invasive </w:t>
      </w:r>
      <w:r w:rsidR="005C26F8" w:rsidRPr="00EB6636">
        <w:rPr>
          <w:rFonts w:ascii="Arial" w:eastAsiaTheme="minorHAnsi" w:hAnsi="Arial" w:cs="Arial"/>
          <w:lang w:eastAsia="en-US"/>
        </w:rPr>
        <w:t xml:space="preserve">fashion. </w:t>
      </w:r>
      <w:r w:rsidR="002F73CC" w:rsidRPr="00EB6636">
        <w:rPr>
          <w:rFonts w:ascii="Arial" w:eastAsiaTheme="minorHAnsi" w:hAnsi="Arial" w:cs="Arial"/>
          <w:lang w:eastAsia="en-US"/>
        </w:rPr>
        <w:t>I</w:t>
      </w:r>
      <w:r w:rsidR="005C26F8" w:rsidRPr="00EB6636">
        <w:rPr>
          <w:rFonts w:ascii="Arial" w:eastAsiaTheme="minorHAnsi" w:hAnsi="Arial" w:cs="Arial"/>
          <w:lang w:eastAsia="en-US"/>
        </w:rPr>
        <w:t>n vivo</w:t>
      </w:r>
      <w:r w:rsidR="005C26F8" w:rsidRPr="002C760F">
        <w:rPr>
          <w:rFonts w:ascii="Arial" w:eastAsiaTheme="minorHAnsi" w:hAnsi="Arial" w:cs="Arial"/>
          <w:lang w:eastAsia="en-US"/>
        </w:rPr>
        <w:t xml:space="preserve"> OCT imaging adds information that could not be obtained by fundoscopic and histological examinations </w:t>
      </w:r>
      <w:r w:rsidR="002F73CC" w:rsidRPr="002C760F">
        <w:rPr>
          <w:rFonts w:ascii="Arial" w:eastAsiaTheme="minorHAnsi" w:hAnsi="Arial" w:cs="Arial"/>
          <w:lang w:eastAsia="en-US"/>
        </w:rPr>
        <w:t xml:space="preserve">such as </w:t>
      </w:r>
      <w:r w:rsidR="005C26F8" w:rsidRPr="002C760F">
        <w:rPr>
          <w:rFonts w:ascii="Arial" w:eastAsiaTheme="minorHAnsi" w:hAnsi="Arial" w:cs="Arial"/>
          <w:lang w:eastAsia="en-US"/>
        </w:rPr>
        <w:t>retina</w:t>
      </w:r>
      <w:r w:rsidR="002F73CC" w:rsidRPr="002C760F">
        <w:rPr>
          <w:rFonts w:ascii="Arial" w:eastAsiaTheme="minorHAnsi" w:hAnsi="Arial" w:cs="Arial"/>
          <w:lang w:eastAsia="en-US"/>
        </w:rPr>
        <w:t>l t</w:t>
      </w:r>
      <w:r w:rsidR="00E62E95" w:rsidRPr="002C760F">
        <w:rPr>
          <w:rFonts w:ascii="Arial" w:eastAsiaTheme="minorHAnsi" w:hAnsi="Arial" w:cs="Arial"/>
          <w:lang w:eastAsia="en-US"/>
        </w:rPr>
        <w:t>hickness</w:t>
      </w:r>
      <w:r w:rsidR="00E62E95" w:rsidRPr="002C760F">
        <w:rPr>
          <w:rFonts w:ascii="Arial" w:eastAsiaTheme="minorHAnsi" w:hAnsi="Arial" w:cs="Arial"/>
          <w:lang w:eastAsia="en-US"/>
        </w:rPr>
        <w:fldChar w:fldCharType="begin"/>
      </w:r>
      <w:r w:rsidR="00E62E95" w:rsidRPr="002C760F">
        <w:rPr>
          <w:rFonts w:ascii="Arial" w:eastAsiaTheme="minorHAnsi" w:hAnsi="Arial" w:cs="Arial"/>
          <w:lang w:eastAsia="en-US"/>
        </w:rPr>
        <w:instrText xml:space="preserve"> ADDIN EN.CITE &lt;EndNote&gt;&lt;Cite&gt;&lt;Author&gt;Chen&lt;/Author&gt;&lt;Year&gt;2013&lt;/Year&gt;&lt;RecNum&gt;19&lt;/RecNum&gt;&lt;DisplayText&gt;&lt;style face="superscript"&gt;16&lt;/style&gt;&lt;/DisplayText&gt;&lt;record&gt;&lt;rec-number&gt;19&lt;/rec-number&gt;&lt;foreign-keys&gt;&lt;key app="EN" db-id="r5xvvptxjfvppaeft0259efcfw0v0e9p00ts" timestamp="1599493152"&gt;19&lt;/key&gt;&lt;/foreign-keys&gt;&lt;ref-type name="Journal Article"&gt;17&lt;/ref-type&gt;&lt;contributors&gt;&lt;authors&gt;&lt;author&gt;Chen, J.&lt;/author&gt;&lt;author&gt;Qian, H.&lt;/author&gt;&lt;author&gt;Horai, R.&lt;/author&gt;&lt;author&gt;Chan, C. C.&lt;/author&gt;&lt;author&gt;Caspi, R. R.&lt;/author&gt;&lt;/authors&gt;&lt;/contributors&gt;&lt;auth-address&gt;Laboratory of Immunology, National Eye Institute, National Institutes of Health, Bethesda, Maryland, USA. chenju@mail.nih.gov&lt;/auth-address&gt;&lt;titles&gt;&lt;title&gt;Use of optical coherence tomography and electroretinography to evaluate retinal pathology in a mouse model of autoimmune uveitis&lt;/title&gt;&lt;secondary-title&gt;PLoS One&lt;/secondary-title&gt;&lt;/titles&gt;&lt;periodical&gt;&lt;full-title&gt;PLoS One&lt;/full-title&gt;&lt;/periodical&gt;&lt;pages&gt;e63904&lt;/pages&gt;&lt;volume&gt;8&lt;/volume&gt;&lt;number&gt;5&lt;/number&gt;&lt;keywords&gt;&lt;keyword&gt;Animals&lt;/keyword&gt;&lt;keyword&gt;Autoimmune Diseases/*pathology/physiopathology&lt;/keyword&gt;&lt;keyword&gt;Disease Models, Animal&lt;/keyword&gt;&lt;keyword&gt;Electroretinography&lt;/keyword&gt;&lt;keyword&gt;Fundus Oculi&lt;/keyword&gt;&lt;keyword&gt;Mice&lt;/keyword&gt;&lt;keyword&gt;Retina/*pathology/physiopathology&lt;/keyword&gt;&lt;keyword&gt;Time Factors&lt;/keyword&gt;&lt;keyword&gt;*Tomography, Optical Coherence&lt;/keyword&gt;&lt;keyword&gt;Uveitis/*pathology/physiopathology&lt;/keyword&gt;&lt;/keywords&gt;&lt;dates&gt;&lt;year&gt;2013&lt;/year&gt;&lt;/dates&gt;&lt;isbn&gt;1932-6203 (Electronic)&amp;#xD;1932-6203 (Linking)&lt;/isbn&gt;&lt;accession-num&gt;23691112&lt;/accession-num&gt;&lt;urls&gt;&lt;related-urls&gt;&lt;url&gt;https://www.ncbi.nlm.nih.gov/pubmed/23691112&lt;/url&gt;&lt;/related-urls&gt;&lt;/urls&gt;&lt;custom2&gt;PMC3653843&lt;/custom2&gt;&lt;electronic-resource-num&gt;10.1371/journal.pone.0063904&lt;/electronic-resource-num&gt;&lt;/record&gt;&lt;/Cite&gt;&lt;/EndNote&gt;</w:instrText>
      </w:r>
      <w:r w:rsidR="00E62E95" w:rsidRPr="002C760F">
        <w:rPr>
          <w:rFonts w:ascii="Arial" w:eastAsiaTheme="minorHAnsi" w:hAnsi="Arial" w:cs="Arial"/>
          <w:lang w:eastAsia="en-US"/>
        </w:rPr>
        <w:fldChar w:fldCharType="separate"/>
      </w:r>
      <w:r w:rsidR="00E62E95" w:rsidRPr="002C760F">
        <w:rPr>
          <w:rFonts w:ascii="Arial" w:eastAsiaTheme="minorHAnsi" w:hAnsi="Arial" w:cs="Arial"/>
          <w:noProof/>
          <w:vertAlign w:val="superscript"/>
          <w:lang w:eastAsia="en-US"/>
        </w:rPr>
        <w:t>16</w:t>
      </w:r>
      <w:r w:rsidR="00E62E95" w:rsidRPr="002C760F">
        <w:rPr>
          <w:rFonts w:ascii="Arial" w:eastAsiaTheme="minorHAnsi" w:hAnsi="Arial" w:cs="Arial"/>
          <w:lang w:eastAsia="en-US"/>
        </w:rPr>
        <w:fldChar w:fldCharType="end"/>
      </w:r>
      <w:r w:rsidR="00E62E95" w:rsidRPr="002C760F">
        <w:rPr>
          <w:rFonts w:ascii="Arial" w:eastAsiaTheme="minorHAnsi" w:hAnsi="Arial" w:cs="Arial"/>
          <w:lang w:eastAsia="en-US"/>
        </w:rPr>
        <w:t xml:space="preserve">. </w:t>
      </w:r>
      <w:r w:rsidR="004218CA" w:rsidRPr="002C760F">
        <w:rPr>
          <w:rFonts w:ascii="Arial" w:hAnsi="Arial" w:cs="Arial"/>
        </w:rPr>
        <w:t xml:space="preserve">Furthermore, the ability to dissect and isolate resident and infiltrating cell populations for deeper analysis of immunophenotypes using flow cytometry methods affords </w:t>
      </w:r>
      <w:r w:rsidR="00A12AB1" w:rsidRPr="002C760F">
        <w:rPr>
          <w:rFonts w:ascii="Arial" w:hAnsi="Arial" w:cs="Arial"/>
        </w:rPr>
        <w:t xml:space="preserve">great opportunities for study. </w:t>
      </w:r>
    </w:p>
    <w:p w14:paraId="52C6ABF2" w14:textId="77777777" w:rsidR="002C760F" w:rsidRPr="002C760F" w:rsidRDefault="002C760F" w:rsidP="007C675D">
      <w:pPr>
        <w:autoSpaceDE w:val="0"/>
        <w:autoSpaceDN w:val="0"/>
        <w:adjustRightInd w:val="0"/>
        <w:contextualSpacing/>
        <w:jc w:val="both"/>
        <w:rPr>
          <w:rFonts w:ascii="Arial" w:hAnsi="Arial" w:cs="Arial"/>
        </w:rPr>
      </w:pPr>
    </w:p>
    <w:p w14:paraId="37AC51CA" w14:textId="10120E9D" w:rsidR="005C26F8" w:rsidRPr="002C760F" w:rsidRDefault="007C4E51" w:rsidP="007C675D">
      <w:pPr>
        <w:autoSpaceDE w:val="0"/>
        <w:autoSpaceDN w:val="0"/>
        <w:adjustRightInd w:val="0"/>
        <w:contextualSpacing/>
        <w:jc w:val="both"/>
        <w:rPr>
          <w:rFonts w:ascii="Arial" w:hAnsi="Arial" w:cs="Arial"/>
        </w:rPr>
      </w:pPr>
      <w:r w:rsidRPr="002C760F">
        <w:rPr>
          <w:rFonts w:ascii="Arial" w:hAnsi="Arial" w:cs="Arial"/>
        </w:rPr>
        <w:t>There are a few established scoring systems based on clinical crite</w:t>
      </w:r>
      <w:r w:rsidR="009D3B69" w:rsidRPr="002C760F">
        <w:rPr>
          <w:rFonts w:ascii="Arial" w:hAnsi="Arial" w:cs="Arial"/>
        </w:rPr>
        <w:t>ria obtained from fundoscopy</w:t>
      </w:r>
      <w:r w:rsidR="00200352" w:rsidRPr="002C760F">
        <w:rPr>
          <w:rFonts w:ascii="Arial" w:hAnsi="Arial" w:cs="Arial"/>
        </w:rPr>
        <w:fldChar w:fldCharType="begin">
          <w:fldData xml:space="preserve">PEVuZE5vdGU+PENpdGU+PEF1dGhvcj5YdTwvQXV0aG9yPjxZZWFyPjIwMDg8L1llYXI+PFJlY051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</w:fldData>
        </w:fldChar>
      </w:r>
      <w:r w:rsidR="00DE17F0" w:rsidRPr="002C760F">
        <w:rPr>
          <w:rFonts w:ascii="Arial" w:hAnsi="Arial" w:cs="Arial"/>
        </w:rPr>
        <w:instrText xml:space="preserve"> ADDIN EN.CITE </w:instrText>
      </w:r>
      <w:r w:rsidR="00DE17F0" w:rsidRPr="002C760F">
        <w:rPr>
          <w:rFonts w:ascii="Arial" w:hAnsi="Arial" w:cs="Arial"/>
        </w:rPr>
        <w:fldChar w:fldCharType="begin">
          <w:fldData xml:space="preserve">PEVuZE5vdGU+PENpdGU+PEF1dGhvcj5YdTwvQXV0aG9yPjxZZWFyPjIwMDg8L1llYXI+PFJlY051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</w:fldData>
        </w:fldChar>
      </w:r>
      <w:r w:rsidR="00DE17F0" w:rsidRPr="002C760F">
        <w:rPr>
          <w:rFonts w:ascii="Arial" w:hAnsi="Arial" w:cs="Arial"/>
        </w:rPr>
        <w:instrText xml:space="preserve"> ADDIN EN.CITE.DATA </w:instrText>
      </w:r>
      <w:r w:rsidR="00DE17F0" w:rsidRPr="002C760F">
        <w:rPr>
          <w:rFonts w:ascii="Arial" w:hAnsi="Arial" w:cs="Arial"/>
        </w:rPr>
      </w:r>
      <w:r w:rsidR="00DE17F0" w:rsidRPr="002C760F">
        <w:rPr>
          <w:rFonts w:ascii="Arial" w:hAnsi="Arial" w:cs="Arial"/>
        </w:rPr>
        <w:fldChar w:fldCharType="end"/>
      </w:r>
      <w:r w:rsidR="00200352" w:rsidRPr="002C760F">
        <w:rPr>
          <w:rFonts w:ascii="Arial" w:hAnsi="Arial" w:cs="Arial"/>
        </w:rPr>
      </w:r>
      <w:r w:rsidR="00200352" w:rsidRPr="002C760F">
        <w:rPr>
          <w:rFonts w:ascii="Arial" w:hAnsi="Arial" w:cs="Arial"/>
        </w:rPr>
        <w:fldChar w:fldCharType="separate"/>
      </w:r>
      <w:r w:rsidR="00DE17F0" w:rsidRPr="002C760F">
        <w:rPr>
          <w:rFonts w:ascii="Arial" w:hAnsi="Arial" w:cs="Arial"/>
          <w:noProof/>
          <w:vertAlign w:val="superscript"/>
        </w:rPr>
        <w:t>7,8,17</w:t>
      </w:r>
      <w:r w:rsidR="00200352" w:rsidRPr="002C760F">
        <w:rPr>
          <w:rFonts w:ascii="Arial" w:hAnsi="Arial" w:cs="Arial"/>
        </w:rPr>
        <w:fldChar w:fldCharType="end"/>
      </w:r>
      <w:r w:rsidR="00D0725E" w:rsidRPr="002C760F">
        <w:rPr>
          <w:rFonts w:ascii="Arial" w:hAnsi="Arial" w:cs="Arial"/>
        </w:rPr>
        <w:t>.</w:t>
      </w:r>
      <w:r w:rsidRPr="002C760F">
        <w:rPr>
          <w:rFonts w:ascii="Arial" w:hAnsi="Arial" w:cs="Arial"/>
        </w:rPr>
        <w:t xml:space="preserve"> </w:t>
      </w:r>
      <w:r w:rsidR="00506F09" w:rsidRPr="002C760F">
        <w:rPr>
          <w:rFonts w:ascii="Arial" w:hAnsi="Arial" w:cs="Arial"/>
        </w:rPr>
        <w:t xml:space="preserve">Whilst these differ slightly </w:t>
      </w:r>
      <w:r w:rsidRPr="002C760F">
        <w:rPr>
          <w:rFonts w:ascii="Arial" w:hAnsi="Arial" w:cs="Arial"/>
        </w:rPr>
        <w:t>between ophthalmology research cent</w:t>
      </w:r>
      <w:r w:rsidR="00EB6636">
        <w:rPr>
          <w:rFonts w:ascii="Arial" w:hAnsi="Arial" w:cs="Arial"/>
        </w:rPr>
        <w:t>er</w:t>
      </w:r>
      <w:r w:rsidRPr="002C760F">
        <w:rPr>
          <w:rFonts w:ascii="Arial" w:hAnsi="Arial" w:cs="Arial"/>
        </w:rPr>
        <w:t>s</w:t>
      </w:r>
      <w:r w:rsidR="00506F09" w:rsidRPr="002C760F">
        <w:rPr>
          <w:rFonts w:ascii="Arial" w:hAnsi="Arial" w:cs="Arial"/>
        </w:rPr>
        <w:t>,</w:t>
      </w:r>
      <w:r w:rsidRPr="002C760F">
        <w:rPr>
          <w:rFonts w:ascii="Arial" w:hAnsi="Arial" w:cs="Arial"/>
        </w:rPr>
        <w:t xml:space="preserve"> all are reliable and</w:t>
      </w:r>
      <w:r w:rsidR="00A12AB1" w:rsidRPr="002C760F">
        <w:rPr>
          <w:rFonts w:ascii="Arial" w:hAnsi="Arial" w:cs="Arial"/>
        </w:rPr>
        <w:t xml:space="preserve"> </w:t>
      </w:r>
      <w:r w:rsidR="00506F09" w:rsidRPr="002C760F">
        <w:rPr>
          <w:rFonts w:ascii="Arial" w:hAnsi="Arial" w:cs="Arial"/>
        </w:rPr>
        <w:t>capable of</w:t>
      </w:r>
      <w:r w:rsidR="00A12AB1" w:rsidRPr="002C760F">
        <w:rPr>
          <w:rFonts w:ascii="Arial" w:hAnsi="Arial" w:cs="Arial"/>
        </w:rPr>
        <w:t xml:space="preserve"> accurately</w:t>
      </w:r>
      <w:r w:rsidRPr="002C760F">
        <w:rPr>
          <w:rFonts w:ascii="Arial" w:hAnsi="Arial" w:cs="Arial"/>
        </w:rPr>
        <w:t xml:space="preserve"> reflect</w:t>
      </w:r>
      <w:r w:rsidR="00506F09" w:rsidRPr="002C760F">
        <w:rPr>
          <w:rFonts w:ascii="Arial" w:hAnsi="Arial" w:cs="Arial"/>
        </w:rPr>
        <w:t>ing</w:t>
      </w:r>
      <w:r w:rsidR="00A12AB1" w:rsidRPr="002C760F">
        <w:rPr>
          <w:rFonts w:ascii="Arial" w:hAnsi="Arial" w:cs="Arial"/>
        </w:rPr>
        <w:t xml:space="preserve"> </w:t>
      </w:r>
      <w:r w:rsidRPr="002C760F">
        <w:rPr>
          <w:rFonts w:ascii="Arial" w:hAnsi="Arial" w:cs="Arial"/>
        </w:rPr>
        <w:t xml:space="preserve">the severity of disease and correlate with histopathological features. In </w:t>
      </w:r>
      <w:r w:rsidR="00EB6636">
        <w:rPr>
          <w:rFonts w:ascii="Arial" w:hAnsi="Arial" w:cs="Arial"/>
        </w:rPr>
        <w:t>the</w:t>
      </w:r>
      <w:r w:rsidR="00506F09" w:rsidRPr="002C760F">
        <w:rPr>
          <w:rFonts w:ascii="Arial" w:hAnsi="Arial" w:cs="Arial"/>
        </w:rPr>
        <w:t xml:space="preserve"> </w:t>
      </w:r>
      <w:r w:rsidRPr="002C760F">
        <w:rPr>
          <w:rFonts w:ascii="Arial" w:hAnsi="Arial" w:cs="Arial"/>
        </w:rPr>
        <w:t>current study, we refer to the scoring system</w:t>
      </w:r>
      <w:r w:rsidR="002710F9" w:rsidRPr="002C760F">
        <w:rPr>
          <w:rFonts w:ascii="Arial" w:hAnsi="Arial" w:cs="Arial"/>
        </w:rPr>
        <w:t xml:space="preserve"> developed</w:t>
      </w:r>
      <w:r w:rsidRPr="002C760F">
        <w:rPr>
          <w:rFonts w:ascii="Arial" w:hAnsi="Arial" w:cs="Arial"/>
        </w:rPr>
        <w:t xml:space="preserve"> by Xu </w:t>
      </w:r>
      <w:r w:rsidR="007015ED" w:rsidRPr="007015ED">
        <w:rPr>
          <w:rFonts w:ascii="Arial" w:hAnsi="Arial" w:cs="Arial"/>
        </w:rPr>
        <w:t>et al.</w:t>
      </w:r>
      <w:r w:rsidR="00DE17F0" w:rsidRPr="00EB6636">
        <w:rPr>
          <w:rFonts w:ascii="Arial" w:hAnsi="Arial" w:cs="Arial"/>
        </w:rPr>
        <w:fldChar w:fldCharType="begin"/>
      </w:r>
      <w:r w:rsidR="00DE17F0" w:rsidRPr="00EB6636">
        <w:rPr>
          <w:rFonts w:ascii="Arial" w:hAnsi="Arial" w:cs="Arial"/>
        </w:rPr>
        <w:instrText xml:space="preserve"> ADDIN EN.CITE &lt;EndNote&gt;&lt;Cite&gt;&lt;Author&gt;Xu&lt;/Author&gt;&lt;Year&gt;2008&lt;/Year&gt;&lt;RecNum&gt;6&lt;/RecNum&gt;&lt;DisplayText&gt;&lt;style face="superscript"&gt;7&lt;/style&gt;&lt;/DisplayText&gt;&lt;record&gt;&lt;rec-number&gt;6&lt;/rec-number&gt;&lt;foreign-keys&gt;&lt;key app="EN" db-id="r5xvvptxjfvppaeft0259efcfw0v0e9p00ts" timestamp="1593949503"&gt;6&lt;/key&gt;&lt;/foreign-keys&gt;&lt;ref-type name="Journal Article"&gt;17&lt;/ref-type&gt;&lt;contributors&gt;&lt;authors&gt;&lt;author&gt;Xu, H.&lt;/author&gt;&lt;author&gt;Koch, P.&lt;/author&gt;&lt;author&gt;Chen, M.&lt;/author&gt;&lt;author&gt;Lau, A.&lt;/author&gt;&lt;author&gt;Reid, D. M.&lt;/author&gt;&lt;author&gt;Forrester, J. V.&lt;/author&gt;&lt;/authors&gt;&lt;/contributors&gt;&lt;auth-address&gt;Department of Ophthalmology, University of Aberdeen, Institute of Medical Sciences, Foresterhill, Aberdeen, AB25 2ZD, UK. h.xu@abdn.ac.uk&lt;/auth-address&gt;&lt;titles&gt;&lt;title&gt;A clinical grading system for retinal inflammation in the chronic model of experimental autoimmune uveoretinitis using digital fundus images&lt;/title&gt;&lt;secondary-title&gt;Exp Eye Res&lt;/secondary-title&gt;&lt;/titles&gt;&lt;periodical&gt;&lt;full-title&gt;Exp Eye Res&lt;/full-title&gt;&lt;/periodical&gt;&lt;pages&gt;319-26&lt;/pages&gt;&lt;volume&gt;87&lt;/volume&gt;&lt;number&gt;4&lt;/number&gt;&lt;keywords&gt;&lt;keyword&gt;Animals&lt;/keyword&gt;&lt;keyword&gt;Autoimmune Diseases/*pathology&lt;/keyword&gt;&lt;keyword&gt;*Disease Models, Animal&lt;/keyword&gt;&lt;keyword&gt;Endoscopy/methods&lt;/keyword&gt;&lt;keyword&gt;Fundus Oculi&lt;/keyword&gt;&lt;keyword&gt;Mice&lt;/keyword&gt;&lt;keyword&gt;Mice, Inbred C57BL&lt;/keyword&gt;&lt;keyword&gt;Observer Variation&lt;/keyword&gt;&lt;keyword&gt;Optic Disk/pathology&lt;/keyword&gt;&lt;keyword&gt;Reproducibility of Results&lt;/keyword&gt;&lt;keyword&gt;Retina/pathology&lt;/keyword&gt;&lt;keyword&gt;Retinal Vessels/pathology&lt;/keyword&gt;&lt;keyword&gt;Retinitis/*pathology&lt;/keyword&gt;&lt;keyword&gt;Severity of Illness Index&lt;/keyword&gt;&lt;keyword&gt;Uveitis/*pathology&lt;/keyword&gt;&lt;/keywords&gt;&lt;dates&gt;&lt;year&gt;2008&lt;/year&gt;&lt;pub-dates&gt;&lt;date&gt;Oct&lt;/date&gt;&lt;/pub-dates&gt;&lt;/dates&gt;&lt;isbn&gt;1096-0007 (Electronic)&amp;#xD;0014-4835 (Linking)&lt;/isbn&gt;&lt;accession-num&gt;18634784&lt;/accession-num&gt;&lt;urls&gt;&lt;related-urls&gt;&lt;url&gt;https://www.ncbi.nlm.nih.gov/pubmed/18634784&lt;/url&gt;&lt;/related-urls&gt;&lt;/urls&gt;&lt;electronic-resource-num&gt;10.1016/j.exer.2008.06.012&lt;/electronic-resource-num&gt;&lt;/record&gt;&lt;/Cite&gt;&lt;/EndNote&gt;</w:instrText>
      </w:r>
      <w:r w:rsidR="00DE17F0" w:rsidRPr="00EB6636">
        <w:rPr>
          <w:rFonts w:ascii="Arial" w:hAnsi="Arial" w:cs="Arial"/>
        </w:rPr>
        <w:fldChar w:fldCharType="separate"/>
      </w:r>
      <w:r w:rsidR="00DE17F0" w:rsidRPr="00EB6636">
        <w:rPr>
          <w:rFonts w:ascii="Arial" w:hAnsi="Arial" w:cs="Arial"/>
          <w:noProof/>
          <w:vertAlign w:val="superscript"/>
        </w:rPr>
        <w:t>7</w:t>
      </w:r>
      <w:r w:rsidR="00DE17F0" w:rsidRPr="00EB6636">
        <w:rPr>
          <w:rFonts w:ascii="Arial" w:hAnsi="Arial" w:cs="Arial"/>
        </w:rPr>
        <w:fldChar w:fldCharType="end"/>
      </w:r>
      <w:r w:rsidRPr="00EB6636">
        <w:rPr>
          <w:rFonts w:ascii="Arial" w:hAnsi="Arial" w:cs="Arial"/>
        </w:rPr>
        <w:t>.</w:t>
      </w:r>
      <w:r w:rsidR="002710F9" w:rsidRPr="002C760F">
        <w:rPr>
          <w:rFonts w:ascii="Arial" w:hAnsi="Arial" w:cs="Arial"/>
        </w:rPr>
        <w:t xml:space="preserve"> </w:t>
      </w:r>
      <w:r w:rsidR="005C26F8" w:rsidRPr="002C760F">
        <w:rPr>
          <w:rFonts w:ascii="Arial" w:hAnsi="Arial" w:cs="Arial"/>
        </w:rPr>
        <w:t xml:space="preserve">This system offers a more detailed assessment approach with greater numbers of clinical measurement parameters. It comprises a </w:t>
      </w:r>
      <w:r w:rsidR="005C26F8" w:rsidRPr="002C760F">
        <w:rPr>
          <w:rFonts w:ascii="Arial" w:hAnsi="Arial" w:cs="Arial"/>
        </w:rPr>
        <w:lastRenderedPageBreak/>
        <w:t xml:space="preserve">maximum </w:t>
      </w:r>
      <w:r w:rsidR="002F73CC" w:rsidRPr="002C760F">
        <w:rPr>
          <w:rFonts w:ascii="Arial" w:hAnsi="Arial" w:cs="Arial"/>
        </w:rPr>
        <w:t xml:space="preserve">score </w:t>
      </w:r>
      <w:r w:rsidR="005C26F8" w:rsidRPr="002C760F">
        <w:rPr>
          <w:rFonts w:ascii="Arial" w:hAnsi="Arial" w:cs="Arial"/>
        </w:rPr>
        <w:t xml:space="preserve">of 20 which introduces a wider window for scoring than alternative systems limited to a maximum of 5. This is more important for further exploration within therapeutic approaches. </w:t>
      </w:r>
      <w:r w:rsidR="00C12A36" w:rsidRPr="002C760F">
        <w:rPr>
          <w:rFonts w:ascii="Arial" w:hAnsi="Arial" w:cs="Arial"/>
        </w:rPr>
        <w:t>EAU</w:t>
      </w:r>
      <w:r w:rsidR="00B61AFF" w:rsidRPr="002C760F">
        <w:rPr>
          <w:rFonts w:ascii="Arial" w:hAnsi="Arial" w:cs="Arial"/>
        </w:rPr>
        <w:t xml:space="preserve"> </w:t>
      </w:r>
      <w:r w:rsidRPr="002C760F">
        <w:rPr>
          <w:rFonts w:ascii="Arial" w:hAnsi="Arial" w:cs="Arial"/>
        </w:rPr>
        <w:t xml:space="preserve">model has over 95% </w:t>
      </w:r>
      <w:r w:rsidR="00AB72EF" w:rsidRPr="002C760F">
        <w:rPr>
          <w:rFonts w:ascii="Arial" w:hAnsi="Arial" w:cs="Arial"/>
        </w:rPr>
        <w:t xml:space="preserve">disease </w:t>
      </w:r>
      <w:r w:rsidRPr="002C760F">
        <w:rPr>
          <w:rFonts w:ascii="Arial" w:hAnsi="Arial" w:cs="Arial"/>
        </w:rPr>
        <w:t>incidence when all procedure</w:t>
      </w:r>
      <w:r w:rsidR="00064C6B" w:rsidRPr="002C760F">
        <w:rPr>
          <w:rFonts w:ascii="Arial" w:hAnsi="Arial" w:cs="Arial"/>
        </w:rPr>
        <w:t>s are</w:t>
      </w:r>
      <w:r w:rsidRPr="002C760F">
        <w:rPr>
          <w:rFonts w:ascii="Arial" w:hAnsi="Arial" w:cs="Arial"/>
        </w:rPr>
        <w:t xml:space="preserve"> performed according to the protocol</w:t>
      </w:r>
      <w:r w:rsidR="00064C6B" w:rsidRPr="002C760F">
        <w:rPr>
          <w:rFonts w:ascii="Arial" w:hAnsi="Arial" w:cs="Arial"/>
        </w:rPr>
        <w:t xml:space="preserve"> </w:t>
      </w:r>
      <w:r w:rsidR="006334D2" w:rsidRPr="002C760F">
        <w:rPr>
          <w:rFonts w:ascii="Arial" w:hAnsi="Arial" w:cs="Arial"/>
        </w:rPr>
        <w:t xml:space="preserve">outlined herein, </w:t>
      </w:r>
      <w:r w:rsidR="00064C6B" w:rsidRPr="002C760F">
        <w:rPr>
          <w:rFonts w:ascii="Arial" w:hAnsi="Arial" w:cs="Arial"/>
        </w:rPr>
        <w:t>and results in the development of chronic</w:t>
      </w:r>
      <w:r w:rsidR="00AB72EF" w:rsidRPr="002C760F">
        <w:rPr>
          <w:rFonts w:ascii="Arial" w:hAnsi="Arial" w:cs="Arial"/>
        </w:rPr>
        <w:t>, monophasic EAU</w:t>
      </w:r>
      <w:r w:rsidR="0097602A" w:rsidRPr="002C760F">
        <w:rPr>
          <w:rFonts w:ascii="Arial" w:hAnsi="Arial" w:cs="Arial"/>
        </w:rPr>
        <w:t xml:space="preserve">. </w:t>
      </w:r>
      <w:r w:rsidRPr="002C760F">
        <w:rPr>
          <w:rFonts w:ascii="Arial" w:hAnsi="Arial" w:cs="Arial"/>
        </w:rPr>
        <w:t>The most critical part</w:t>
      </w:r>
      <w:r w:rsidR="0033253C" w:rsidRPr="002C760F">
        <w:rPr>
          <w:rFonts w:ascii="Arial" w:hAnsi="Arial" w:cs="Arial"/>
        </w:rPr>
        <w:t>s</w:t>
      </w:r>
      <w:r w:rsidRPr="002C760F">
        <w:rPr>
          <w:rFonts w:ascii="Arial" w:hAnsi="Arial" w:cs="Arial"/>
        </w:rPr>
        <w:t xml:space="preserve"> of</w:t>
      </w:r>
      <w:r w:rsidR="0097602A" w:rsidRPr="002C760F">
        <w:rPr>
          <w:rFonts w:ascii="Arial" w:hAnsi="Arial" w:cs="Arial"/>
        </w:rPr>
        <w:t xml:space="preserve"> the preparation</w:t>
      </w:r>
      <w:r w:rsidR="0033253C" w:rsidRPr="002C760F">
        <w:rPr>
          <w:rFonts w:ascii="Arial" w:hAnsi="Arial" w:cs="Arial"/>
        </w:rPr>
        <w:t xml:space="preserve"> are antigen preparation and injection of the emulsion, both of which have been detailed in adequate amounts throughout.</w:t>
      </w:r>
      <w:r w:rsidR="003C3756" w:rsidRPr="002C760F">
        <w:rPr>
          <w:rFonts w:ascii="Arial" w:hAnsi="Arial" w:cs="Arial"/>
        </w:rPr>
        <w:t xml:space="preserve"> </w:t>
      </w:r>
    </w:p>
    <w:p w14:paraId="30B81369" w14:textId="77777777" w:rsidR="002C760F" w:rsidRPr="002C760F" w:rsidRDefault="002C760F" w:rsidP="007C675D">
      <w:pPr>
        <w:autoSpaceDE w:val="0"/>
        <w:autoSpaceDN w:val="0"/>
        <w:adjustRightInd w:val="0"/>
        <w:contextualSpacing/>
        <w:jc w:val="both"/>
        <w:rPr>
          <w:rFonts w:ascii="Arial" w:hAnsi="Arial" w:cs="Arial"/>
        </w:rPr>
      </w:pPr>
    </w:p>
    <w:p w14:paraId="4A918169" w14:textId="420944A4" w:rsidR="00B61AFF" w:rsidRDefault="00B61AFF" w:rsidP="007C675D">
      <w:pPr>
        <w:pStyle w:val="NormalWeb"/>
        <w:spacing w:before="0" w:beforeAutospacing="0" w:after="0" w:afterAutospacing="0"/>
        <w:contextualSpacing/>
        <w:jc w:val="both"/>
        <w:rPr>
          <w:rFonts w:ascii="Arial" w:hAnsi="Arial" w:cs="Arial"/>
        </w:rPr>
      </w:pPr>
      <w:r w:rsidRPr="002C760F">
        <w:rPr>
          <w:rFonts w:ascii="Arial" w:hAnsi="Arial" w:cs="Arial"/>
        </w:rPr>
        <w:t>Gender consideration in inducing autoimmune models has been discussed and connected to the cytokine milieu elicited by the physiological state of the individual</w:t>
      </w:r>
      <w:r w:rsidRPr="002C760F">
        <w:rPr>
          <w:rFonts w:ascii="Arial" w:hAnsi="Arial" w:cs="Arial"/>
        </w:rPr>
        <w:fldChar w:fldCharType="begin"/>
      </w:r>
      <w:r w:rsidRPr="002C760F">
        <w:rPr>
          <w:rFonts w:ascii="Arial" w:hAnsi="Arial" w:cs="Arial"/>
        </w:rPr>
        <w:instrText xml:space="preserve"> ADDIN EN.CITE &lt;EndNote&gt;&lt;Cite&gt;&lt;Author&gt;Agarwal&lt;/Author&gt;&lt;Year&gt;2012&lt;/Year&gt;&lt;RecNum&gt;12&lt;/RecNum&gt;&lt;DisplayText&gt;&lt;style face="superscript"&gt;10&lt;/style&gt;&lt;/DisplayText&gt;&lt;record&gt;&lt;rec-number&gt;12&lt;/rec-number&gt;&lt;foreign-keys&gt;&lt;key app="EN" db-id="r5xvvptxjfvppaeft0259efcfw0v0e9p00ts" timestamp="1593957115"&gt;12&lt;/key&gt;&lt;/foreign-keys&gt;&lt;ref-type name="Journal Article"&gt;17&lt;/ref-type&gt;&lt;contributors&gt;&lt;authors&gt;&lt;author&gt;Agarwal, R. K.&lt;/author&gt;&lt;author&gt;Silver, P. B.&lt;/author&gt;&lt;author&gt;Caspi, R. R.&lt;/author&gt;&lt;/authors&gt;&lt;/contributors&gt;&lt;auth-address&gt;Laboratory of Immunology, National Eye Institute, NIH, Bethesda, MD, USA.&lt;/auth-address&gt;&lt;titles&gt;&lt;title&gt;Rodent models of experimental autoimmune uveitis&lt;/title&gt;&lt;secondary-title&gt;Methods Mol Biol&lt;/secondary-title&gt;&lt;/titles&gt;&lt;periodical&gt;&lt;full-title&gt;Methods Mol Biol&lt;/full-title&gt;&lt;/periodical&gt;&lt;pages&gt;443-69&lt;/pages&gt;&lt;volume&gt;900&lt;/volume&gt;&lt;keywords&gt;&lt;keyword&gt;Amino Acid Sequence&lt;/keyword&gt;&lt;keyword&gt;Animals&lt;/keyword&gt;&lt;keyword&gt;Autoimmune Diseases/*pathology&lt;/keyword&gt;&lt;keyword&gt;*Disease Models, Animal&lt;/keyword&gt;&lt;keyword&gt;Disease Progression&lt;/keyword&gt;&lt;keyword&gt;Disease Susceptibility&lt;/keyword&gt;&lt;keyword&gt;Humans&lt;/keyword&gt;&lt;keyword&gt;Mice&lt;/keyword&gt;&lt;keyword&gt;Molecular Sequence Data&lt;/keyword&gt;&lt;keyword&gt;Peptides/chemistry&lt;/keyword&gt;&lt;keyword&gt;Rats&lt;/keyword&gt;&lt;keyword&gt;Uveitis/*pathology&lt;/keyword&gt;&lt;/keywords&gt;&lt;dates&gt;&lt;year&gt;2012&lt;/year&gt;&lt;/dates&gt;&lt;isbn&gt;1940-6029 (Electronic)&amp;#xD;1064-3745 (Linking)&lt;/isbn&gt;&lt;accession-num&gt;22933083&lt;/accession-num&gt;&lt;urls&gt;&lt;related-urls&gt;&lt;url&gt;https://www.ncbi.nlm.nih.gov/pubmed/22933083&lt;/url&gt;&lt;/related-urls&gt;&lt;/urls&gt;&lt;custom2&gt;PMC3810964&lt;/custom2&gt;&lt;electronic-resource-num&gt;10.1007/978-1-60761-720-4_22&lt;/electronic-resource-num&gt;&lt;/record&gt;&lt;/Cite&gt;&lt;/EndNote&gt;</w:instrText>
      </w:r>
      <w:r w:rsidRPr="002C760F">
        <w:rPr>
          <w:rFonts w:ascii="Arial" w:hAnsi="Arial" w:cs="Arial"/>
        </w:rPr>
        <w:fldChar w:fldCharType="separate"/>
      </w:r>
      <w:r w:rsidRPr="002C760F">
        <w:rPr>
          <w:rFonts w:ascii="Arial" w:hAnsi="Arial" w:cs="Arial"/>
          <w:noProof/>
          <w:vertAlign w:val="superscript"/>
        </w:rPr>
        <w:t>10</w:t>
      </w:r>
      <w:r w:rsidRPr="002C760F">
        <w:rPr>
          <w:rFonts w:ascii="Arial" w:hAnsi="Arial" w:cs="Arial"/>
        </w:rPr>
        <w:fldChar w:fldCharType="end"/>
      </w:r>
      <w:r w:rsidRPr="002C760F">
        <w:rPr>
          <w:rFonts w:ascii="Arial" w:hAnsi="Arial" w:cs="Arial"/>
        </w:rPr>
        <w:t xml:space="preserve">. However, we did </w:t>
      </w:r>
      <w:r w:rsidR="00041668" w:rsidRPr="002C760F">
        <w:rPr>
          <w:rFonts w:ascii="Arial" w:hAnsi="Arial" w:cs="Arial"/>
        </w:rPr>
        <w:t xml:space="preserve">not see </w:t>
      </w:r>
      <w:r w:rsidRPr="002C760F">
        <w:rPr>
          <w:rFonts w:ascii="Arial" w:hAnsi="Arial" w:cs="Arial"/>
        </w:rPr>
        <w:t xml:space="preserve">any significant difference in </w:t>
      </w:r>
      <w:r w:rsidR="00EB6636">
        <w:rPr>
          <w:rFonts w:ascii="Arial" w:hAnsi="Arial" w:cs="Arial"/>
        </w:rPr>
        <w:t>the</w:t>
      </w:r>
      <w:r w:rsidRPr="002C760F">
        <w:rPr>
          <w:rFonts w:ascii="Arial" w:hAnsi="Arial" w:cs="Arial"/>
        </w:rPr>
        <w:t xml:space="preserve"> pilot studies. The issue for planning an experiment would be considering </w:t>
      </w:r>
      <w:r w:rsidR="00041668" w:rsidRPr="002C760F">
        <w:rPr>
          <w:rFonts w:ascii="Arial" w:hAnsi="Arial" w:cs="Arial"/>
        </w:rPr>
        <w:t xml:space="preserve">that </w:t>
      </w:r>
      <w:r w:rsidRPr="002C760F">
        <w:rPr>
          <w:rFonts w:ascii="Arial" w:hAnsi="Arial" w:cs="Arial"/>
        </w:rPr>
        <w:t xml:space="preserve">males </w:t>
      </w:r>
      <w:r w:rsidR="002F73CC" w:rsidRPr="002C760F">
        <w:rPr>
          <w:rFonts w:ascii="Arial" w:hAnsi="Arial" w:cs="Arial"/>
        </w:rPr>
        <w:t>at the</w:t>
      </w:r>
      <w:r w:rsidRPr="002C760F">
        <w:rPr>
          <w:rFonts w:ascii="Arial" w:hAnsi="Arial" w:cs="Arial"/>
        </w:rPr>
        <w:t xml:space="preserve"> same age ha</w:t>
      </w:r>
      <w:r w:rsidR="002F73CC" w:rsidRPr="002C760F">
        <w:rPr>
          <w:rFonts w:ascii="Arial" w:hAnsi="Arial" w:cs="Arial"/>
        </w:rPr>
        <w:t>ve</w:t>
      </w:r>
      <w:r w:rsidRPr="002C760F">
        <w:rPr>
          <w:rFonts w:ascii="Arial" w:hAnsi="Arial" w:cs="Arial"/>
        </w:rPr>
        <w:t xml:space="preserve"> higher </w:t>
      </w:r>
      <w:r w:rsidR="002F73CC" w:rsidRPr="002C760F">
        <w:rPr>
          <w:rFonts w:ascii="Arial" w:hAnsi="Arial" w:cs="Arial"/>
        </w:rPr>
        <w:t>body mass</w:t>
      </w:r>
      <w:r w:rsidRPr="002C760F">
        <w:rPr>
          <w:rFonts w:ascii="Arial" w:hAnsi="Arial" w:cs="Arial"/>
        </w:rPr>
        <w:t xml:space="preserve"> than females and need more reagents and antigen</w:t>
      </w:r>
      <w:r w:rsidR="00041668" w:rsidRPr="002C760F">
        <w:rPr>
          <w:rFonts w:ascii="Arial" w:hAnsi="Arial" w:cs="Arial"/>
        </w:rPr>
        <w:t xml:space="preserve"> for inducing</w:t>
      </w:r>
      <w:r w:rsidRPr="002C760F">
        <w:rPr>
          <w:rFonts w:ascii="Arial" w:hAnsi="Arial" w:cs="Arial"/>
        </w:rPr>
        <w:t xml:space="preserve"> the disease. We also studied age-dependency of susceptibility in B10RIII mice and concluded that mice over 8 weeks of life have </w:t>
      </w:r>
      <w:r w:rsidR="002F73CC" w:rsidRPr="002C760F">
        <w:rPr>
          <w:rFonts w:ascii="Arial" w:hAnsi="Arial" w:cs="Arial"/>
        </w:rPr>
        <w:t xml:space="preserve">a </w:t>
      </w:r>
      <w:r w:rsidRPr="002C760F">
        <w:rPr>
          <w:rFonts w:ascii="Arial" w:hAnsi="Arial" w:cs="Arial"/>
        </w:rPr>
        <w:t>lower incidence of EAU.</w:t>
      </w:r>
      <w:r w:rsidR="003C3756" w:rsidRPr="002C760F">
        <w:rPr>
          <w:rFonts w:ascii="Arial" w:hAnsi="Arial" w:cs="Arial"/>
        </w:rPr>
        <w:t xml:space="preserve"> </w:t>
      </w:r>
    </w:p>
    <w:p w14:paraId="789B1E0B" w14:textId="180F96BB" w:rsidR="00F66989" w:rsidRDefault="00F66989" w:rsidP="007C675D">
      <w:pPr>
        <w:pStyle w:val="NormalWeb"/>
        <w:spacing w:before="0" w:beforeAutospacing="0" w:after="0" w:afterAutospacing="0"/>
        <w:contextualSpacing/>
        <w:jc w:val="both"/>
        <w:rPr>
          <w:rFonts w:ascii="Arial" w:hAnsi="Arial" w:cs="Arial"/>
        </w:rPr>
      </w:pPr>
    </w:p>
    <w:p w14:paraId="291631A5" w14:textId="3F1E72BD" w:rsidR="00F66989" w:rsidRPr="002C760F" w:rsidRDefault="00F66989" w:rsidP="007C675D">
      <w:pPr>
        <w:pStyle w:val="NormalWeb"/>
        <w:spacing w:before="0" w:beforeAutospacing="0" w:after="0" w:afterAutospacing="0"/>
        <w:contextualSpacing/>
        <w:jc w:val="both"/>
        <w:rPr>
          <w:rFonts w:ascii="Arial" w:hAnsi="Arial" w:cs="Arial"/>
        </w:rPr>
      </w:pPr>
      <w:r w:rsidRPr="00F66989">
        <w:rPr>
          <w:rFonts w:ascii="Arial" w:hAnsi="Arial" w:cs="Arial"/>
        </w:rPr>
        <w:t>Animal models of intraocular disease have provided an invaluable tool to study human uveitis and aided in the development of experimental therapies. However, no animal model by itself reproduces the full spectrum of human uveitis, each has unique characteristics that make it suitable for studying particular aspects of the disease. This EAU model is induced by autoimmunity through the application of IRBP peptide supplemented with adjuvants (Mtb and pertussis) which trigger innate immune responses. However, we don’t know if all idiopathic uveitis in humans are autoimmune and if antigenic mimicry is a triggering factor. In addition, we are still not sure about the involvement of any infections in triggering human uveitis.</w:t>
      </w:r>
    </w:p>
    <w:p w14:paraId="4CE0A352" w14:textId="1294A8F9" w:rsidR="001A7AA7" w:rsidRPr="002C760F" w:rsidRDefault="001A7AA7" w:rsidP="007C675D">
      <w:pPr>
        <w:autoSpaceDE w:val="0"/>
        <w:autoSpaceDN w:val="0"/>
        <w:adjustRightInd w:val="0"/>
        <w:contextualSpacing/>
        <w:jc w:val="both"/>
        <w:rPr>
          <w:rFonts w:ascii="Arial" w:hAnsi="Arial" w:cs="Arial"/>
          <w:b/>
          <w:bCs/>
        </w:rPr>
      </w:pPr>
    </w:p>
    <w:p w14:paraId="6C231C1D" w14:textId="227EC9B1" w:rsidR="002C760F" w:rsidRPr="002C760F" w:rsidRDefault="002C760F" w:rsidP="007C675D">
      <w:pPr>
        <w:autoSpaceDE w:val="0"/>
        <w:autoSpaceDN w:val="0"/>
        <w:adjustRightInd w:val="0"/>
        <w:contextualSpacing/>
        <w:jc w:val="both"/>
        <w:rPr>
          <w:rFonts w:ascii="Arial" w:hAnsi="Arial" w:cs="Arial"/>
          <w:b/>
          <w:bCs/>
        </w:rPr>
      </w:pPr>
      <w:r w:rsidRPr="002C760F">
        <w:rPr>
          <w:rFonts w:ascii="Arial" w:hAnsi="Arial" w:cs="Arial"/>
          <w:b/>
          <w:bCs/>
        </w:rPr>
        <w:t>Acknowledgement</w:t>
      </w:r>
    </w:p>
    <w:p w14:paraId="6F0B5035" w14:textId="0A2E5542" w:rsidR="00C26438" w:rsidRPr="0058162A" w:rsidRDefault="00C26438" w:rsidP="007C675D">
      <w:pPr>
        <w:autoSpaceDE w:val="0"/>
        <w:autoSpaceDN w:val="0"/>
        <w:adjustRightInd w:val="0"/>
        <w:contextualSpacing/>
        <w:jc w:val="both"/>
        <w:rPr>
          <w:rFonts w:ascii="Arial" w:hAnsi="Arial" w:cs="Arial"/>
        </w:rPr>
      </w:pPr>
      <w:r w:rsidRPr="0058162A">
        <w:rPr>
          <w:rFonts w:ascii="Arial" w:hAnsi="Arial" w:cs="Arial"/>
        </w:rPr>
        <w:t xml:space="preserve">We would like to thank </w:t>
      </w:r>
      <w:r>
        <w:rPr>
          <w:rFonts w:ascii="Arial" w:hAnsi="Arial" w:cs="Arial"/>
        </w:rPr>
        <w:t xml:space="preserve">UCL Institute of Ophthalmology, Biological Service Unit especially Ms Alison O’Hara and her team </w:t>
      </w:r>
      <w:r w:rsidR="00CF1949">
        <w:rPr>
          <w:rFonts w:ascii="Arial" w:hAnsi="Arial" w:cs="Arial"/>
        </w:rPr>
        <w:t xml:space="preserve">for </w:t>
      </w:r>
      <w:r>
        <w:rPr>
          <w:rFonts w:ascii="Arial" w:hAnsi="Arial" w:cs="Arial"/>
        </w:rPr>
        <w:t>their technical support</w:t>
      </w:r>
      <w:r w:rsidRPr="0058162A">
        <w:rPr>
          <w:rFonts w:ascii="Arial" w:hAnsi="Arial" w:cs="Arial"/>
        </w:rPr>
        <w:t>.</w:t>
      </w:r>
    </w:p>
    <w:p w14:paraId="7FD25E57" w14:textId="77777777" w:rsidR="002C760F" w:rsidRPr="002C760F" w:rsidRDefault="002C760F" w:rsidP="007C675D">
      <w:pPr>
        <w:autoSpaceDE w:val="0"/>
        <w:autoSpaceDN w:val="0"/>
        <w:adjustRightInd w:val="0"/>
        <w:contextualSpacing/>
        <w:jc w:val="both"/>
        <w:rPr>
          <w:rFonts w:ascii="Arial" w:hAnsi="Arial" w:cs="Arial"/>
          <w:b/>
          <w:bCs/>
        </w:rPr>
      </w:pPr>
    </w:p>
    <w:p w14:paraId="0312E092" w14:textId="69E73BDD" w:rsidR="002C760F" w:rsidRDefault="002C760F" w:rsidP="007C675D">
      <w:pPr>
        <w:autoSpaceDE w:val="0"/>
        <w:autoSpaceDN w:val="0"/>
        <w:adjustRightInd w:val="0"/>
        <w:contextualSpacing/>
        <w:jc w:val="both"/>
        <w:rPr>
          <w:rFonts w:ascii="Arial" w:hAnsi="Arial" w:cs="Arial"/>
          <w:b/>
          <w:bCs/>
        </w:rPr>
      </w:pPr>
      <w:r w:rsidRPr="002C760F">
        <w:rPr>
          <w:rFonts w:ascii="Arial" w:hAnsi="Arial" w:cs="Arial"/>
          <w:b/>
          <w:bCs/>
        </w:rPr>
        <w:t>Disclosures:</w:t>
      </w:r>
    </w:p>
    <w:p w14:paraId="6DDF1023" w14:textId="4F981329" w:rsidR="000E0413" w:rsidRDefault="00C26438" w:rsidP="007C675D">
      <w:pPr>
        <w:autoSpaceDE w:val="0"/>
        <w:autoSpaceDN w:val="0"/>
        <w:adjustRightInd w:val="0"/>
        <w:contextualSpacing/>
        <w:jc w:val="both"/>
        <w:rPr>
          <w:rFonts w:ascii="Arial" w:hAnsi="Arial" w:cs="Arial"/>
        </w:rPr>
      </w:pPr>
      <w:r w:rsidRPr="00C26438">
        <w:rPr>
          <w:rFonts w:ascii="Arial" w:hAnsi="Arial" w:cs="Arial"/>
        </w:rPr>
        <w:t>The authors have no conflicts of interest to declare with this work.</w:t>
      </w:r>
    </w:p>
    <w:p w14:paraId="1823D8C6" w14:textId="77777777" w:rsidR="00C26438" w:rsidRPr="002C760F" w:rsidRDefault="00C26438" w:rsidP="007C675D">
      <w:pPr>
        <w:autoSpaceDE w:val="0"/>
        <w:autoSpaceDN w:val="0"/>
        <w:adjustRightInd w:val="0"/>
        <w:contextualSpacing/>
        <w:jc w:val="both"/>
        <w:rPr>
          <w:rFonts w:ascii="Arial" w:hAnsi="Arial" w:cs="Arial"/>
        </w:rPr>
      </w:pPr>
    </w:p>
    <w:p w14:paraId="314219EE" w14:textId="11F9C5F9" w:rsidR="00DC1475" w:rsidRPr="002C760F" w:rsidRDefault="00D0725E" w:rsidP="007C675D">
      <w:pPr>
        <w:contextualSpacing/>
        <w:jc w:val="both"/>
        <w:rPr>
          <w:rFonts w:ascii="Arial" w:hAnsi="Arial" w:cs="Arial"/>
          <w:b/>
          <w:bCs/>
          <w:lang w:val="da-DK"/>
        </w:rPr>
      </w:pPr>
      <w:r w:rsidRPr="002C760F">
        <w:rPr>
          <w:rFonts w:ascii="Arial" w:hAnsi="Arial" w:cs="Arial"/>
          <w:b/>
          <w:bCs/>
          <w:lang w:val="da-DK"/>
        </w:rPr>
        <w:t>Reference</w:t>
      </w:r>
    </w:p>
    <w:p w14:paraId="76A256A4" w14:textId="4AB570D5" w:rsidR="007505B4" w:rsidRPr="002C760F" w:rsidRDefault="009957F3" w:rsidP="007C675D">
      <w:pPr>
        <w:pStyle w:val="EndNoteBibliography"/>
        <w:contextualSpacing/>
        <w:jc w:val="both"/>
        <w:rPr>
          <w:rFonts w:ascii="Arial" w:hAnsi="Arial" w:cs="Arial"/>
        </w:rPr>
      </w:pPr>
      <w:r w:rsidRPr="002C760F">
        <w:rPr>
          <w:rFonts w:ascii="Arial" w:hAnsi="Arial" w:cs="Arial"/>
          <w:b/>
          <w:bCs/>
        </w:rPr>
        <w:fldChar w:fldCharType="begin"/>
      </w:r>
      <w:r w:rsidRPr="002C760F">
        <w:rPr>
          <w:rFonts w:ascii="Arial" w:hAnsi="Arial" w:cs="Arial"/>
          <w:b/>
          <w:bCs/>
        </w:rPr>
        <w:instrText xml:space="preserve"> ADDIN EN.REFLIST </w:instrText>
      </w:r>
      <w:r w:rsidRPr="002C760F">
        <w:rPr>
          <w:rFonts w:ascii="Arial" w:hAnsi="Arial" w:cs="Arial"/>
          <w:b/>
          <w:bCs/>
        </w:rPr>
        <w:fldChar w:fldCharType="separate"/>
      </w:r>
      <w:r w:rsidR="007505B4" w:rsidRPr="002C760F">
        <w:rPr>
          <w:rFonts w:ascii="Arial" w:hAnsi="Arial" w:cs="Arial"/>
        </w:rPr>
        <w:t>1</w:t>
      </w:r>
      <w:r w:rsidR="007505B4" w:rsidRPr="002C760F">
        <w:rPr>
          <w:rFonts w:ascii="Arial" w:hAnsi="Arial" w:cs="Arial"/>
        </w:rPr>
        <w:tab/>
        <w:t>Lyu, C.</w:t>
      </w:r>
      <w:r w:rsidR="007505B4" w:rsidRPr="002C760F">
        <w:rPr>
          <w:rFonts w:ascii="Arial" w:hAnsi="Arial" w:cs="Arial"/>
          <w:i/>
        </w:rPr>
        <w:t xml:space="preserve"> </w:t>
      </w:r>
      <w:r w:rsidR="007015ED" w:rsidRPr="007015ED">
        <w:rPr>
          <w:rFonts w:ascii="Arial" w:hAnsi="Arial" w:cs="Arial"/>
        </w:rPr>
        <w:t>et al.</w:t>
      </w:r>
      <w:r w:rsidR="007505B4" w:rsidRPr="002C760F">
        <w:rPr>
          <w:rFonts w:ascii="Arial" w:hAnsi="Arial" w:cs="Arial"/>
        </w:rPr>
        <w:t xml:space="preserve"> TMP778, a selective inhibitor of RORgammat, suppresses experimental autoimmune uveitis development, but affects both Th17 and Th1 cell populations.</w:t>
      </w:r>
      <w:r w:rsidR="003E0DA3" w:rsidRPr="00A06A10">
        <w:rPr>
          <w:i/>
          <w:iCs/>
        </w:rPr>
        <w:t xml:space="preserve"> </w:t>
      </w:r>
      <w:r w:rsidR="003E0DA3" w:rsidRPr="00A06A10">
        <w:rPr>
          <w:rFonts w:ascii="Arial" w:hAnsi="Arial" w:cs="Arial"/>
          <w:i/>
          <w:iCs/>
        </w:rPr>
        <w:t>The European Journal of Immunology</w:t>
      </w:r>
      <w:r w:rsidR="007015ED">
        <w:rPr>
          <w:rFonts w:ascii="Arial" w:hAnsi="Arial" w:cs="Arial"/>
        </w:rPr>
        <w:t>.</w:t>
      </w:r>
      <w:r w:rsidR="003E0DA3" w:rsidRPr="003E0DA3">
        <w:rPr>
          <w:rFonts w:ascii="Arial" w:hAnsi="Arial" w:cs="Arial"/>
        </w:rPr>
        <w:t xml:space="preserve"> </w:t>
      </w:r>
      <w:r w:rsidR="007505B4" w:rsidRPr="007015ED">
        <w:rPr>
          <w:rFonts w:ascii="Arial" w:hAnsi="Arial" w:cs="Arial"/>
          <w:b/>
        </w:rPr>
        <w:t>48</w:t>
      </w:r>
      <w:r w:rsidR="007505B4" w:rsidRPr="002C760F">
        <w:rPr>
          <w:rFonts w:ascii="Arial" w:hAnsi="Arial" w:cs="Arial"/>
        </w:rPr>
        <w:t>, 1810-1816 (2018).</w:t>
      </w:r>
    </w:p>
    <w:p w14:paraId="2D109E9D" w14:textId="10D866D4" w:rsidR="007505B4" w:rsidRPr="002C760F" w:rsidRDefault="007505B4" w:rsidP="007C675D">
      <w:pPr>
        <w:pStyle w:val="EndNoteBibliography"/>
        <w:contextualSpacing/>
        <w:jc w:val="both"/>
        <w:rPr>
          <w:rFonts w:ascii="Arial" w:hAnsi="Arial" w:cs="Arial"/>
        </w:rPr>
      </w:pPr>
      <w:r w:rsidRPr="002C760F">
        <w:rPr>
          <w:rFonts w:ascii="Arial" w:hAnsi="Arial" w:cs="Arial"/>
        </w:rPr>
        <w:t>2</w:t>
      </w:r>
      <w:r w:rsidRPr="002C760F">
        <w:rPr>
          <w:rFonts w:ascii="Arial" w:hAnsi="Arial" w:cs="Arial"/>
        </w:rPr>
        <w:tab/>
        <w:t>Klaska, I. P.</w:t>
      </w:r>
      <w:r w:rsidR="00A06A10" w:rsidRPr="00A06A10">
        <w:rPr>
          <w:rFonts w:ascii="Arial" w:hAnsi="Arial" w:cs="Arial"/>
        </w:rPr>
        <w:t xml:space="preserve">, </w:t>
      </w:r>
      <w:r w:rsidRPr="002C760F">
        <w:rPr>
          <w:rFonts w:ascii="Arial" w:hAnsi="Arial" w:cs="Arial"/>
        </w:rPr>
        <w:t xml:space="preserve">Forrester, J. V. Mouse models of autoimmune uveitis. </w:t>
      </w:r>
      <w:r w:rsidR="003E0DA3" w:rsidRPr="003E0DA3">
        <w:rPr>
          <w:rFonts w:ascii="Arial" w:hAnsi="Arial" w:cs="Arial"/>
          <w:i/>
        </w:rPr>
        <w:t>urrent Pharmaceutical Design</w:t>
      </w:r>
      <w:r w:rsidR="007015ED" w:rsidRPr="007015ED">
        <w:rPr>
          <w:rFonts w:ascii="Arial" w:hAnsi="Arial" w:cs="Arial"/>
          <w:iCs/>
        </w:rPr>
        <w:t>.</w:t>
      </w:r>
      <w:r w:rsidRPr="002C760F">
        <w:rPr>
          <w:rFonts w:ascii="Arial" w:hAnsi="Arial" w:cs="Arial"/>
        </w:rPr>
        <w:t xml:space="preserve"> </w:t>
      </w:r>
      <w:r w:rsidRPr="00307E8D">
        <w:rPr>
          <w:rFonts w:ascii="Arial" w:hAnsi="Arial" w:cs="Arial"/>
          <w:b/>
        </w:rPr>
        <w:t>21</w:t>
      </w:r>
      <w:r w:rsidRPr="002C760F">
        <w:rPr>
          <w:rFonts w:ascii="Arial" w:hAnsi="Arial" w:cs="Arial"/>
        </w:rPr>
        <w:t>, 2453-2467 (2015).</w:t>
      </w:r>
    </w:p>
    <w:p w14:paraId="5AE2E913" w14:textId="1E9D0F17" w:rsidR="007505B4" w:rsidRPr="002C760F" w:rsidRDefault="007505B4" w:rsidP="007C675D">
      <w:pPr>
        <w:pStyle w:val="EndNoteBibliography"/>
        <w:contextualSpacing/>
        <w:jc w:val="both"/>
        <w:rPr>
          <w:rFonts w:ascii="Arial" w:hAnsi="Arial" w:cs="Arial"/>
        </w:rPr>
      </w:pPr>
      <w:r w:rsidRPr="002C760F">
        <w:rPr>
          <w:rFonts w:ascii="Arial" w:hAnsi="Arial" w:cs="Arial"/>
        </w:rPr>
        <w:t>3</w:t>
      </w:r>
      <w:r w:rsidRPr="002C760F">
        <w:rPr>
          <w:rFonts w:ascii="Arial" w:hAnsi="Arial" w:cs="Arial"/>
        </w:rPr>
        <w:tab/>
        <w:t>Eskandarpour, M., Alexander, R., Adamson, P.</w:t>
      </w:r>
      <w:r w:rsidR="00A06A10" w:rsidRPr="00A06A10">
        <w:rPr>
          <w:rFonts w:ascii="Arial" w:hAnsi="Arial" w:cs="Arial"/>
        </w:rPr>
        <w:t xml:space="preserve">, </w:t>
      </w:r>
      <w:r w:rsidRPr="002C760F">
        <w:rPr>
          <w:rFonts w:ascii="Arial" w:hAnsi="Arial" w:cs="Arial"/>
        </w:rPr>
        <w:t xml:space="preserve">Calder, V. L. Pharmacological Inhibition of Bromodomain Proteins Suppresses Retinal Inflammatory Disease and Downregulates Retinal Th17 Cells. </w:t>
      </w:r>
      <w:r w:rsidR="003E0DA3">
        <w:rPr>
          <w:rFonts w:ascii="Arial" w:hAnsi="Arial" w:cs="Arial"/>
          <w:i/>
        </w:rPr>
        <w:t>The Journal of Immunology</w:t>
      </w:r>
      <w:r w:rsidR="007015ED" w:rsidRPr="007015ED">
        <w:rPr>
          <w:rFonts w:ascii="Arial" w:hAnsi="Arial" w:cs="Arial"/>
          <w:iCs/>
        </w:rPr>
        <w:t>.</w:t>
      </w:r>
      <w:r w:rsidR="003E0DA3">
        <w:rPr>
          <w:rFonts w:ascii="Arial" w:hAnsi="Arial" w:cs="Arial"/>
          <w:i/>
        </w:rPr>
        <w:t xml:space="preserve"> </w:t>
      </w:r>
      <w:r w:rsidRPr="007015ED">
        <w:rPr>
          <w:rFonts w:ascii="Arial" w:hAnsi="Arial" w:cs="Arial"/>
          <w:b/>
        </w:rPr>
        <w:t>198</w:t>
      </w:r>
      <w:r w:rsidRPr="002C760F">
        <w:rPr>
          <w:rFonts w:ascii="Arial" w:hAnsi="Arial" w:cs="Arial"/>
        </w:rPr>
        <w:t>, 1093-1103 (2017).</w:t>
      </w:r>
    </w:p>
    <w:p w14:paraId="62C6109B" w14:textId="344621A4" w:rsidR="007505B4" w:rsidRPr="002C760F" w:rsidRDefault="007505B4" w:rsidP="007C675D">
      <w:pPr>
        <w:pStyle w:val="EndNoteBibliography"/>
        <w:contextualSpacing/>
        <w:jc w:val="both"/>
        <w:rPr>
          <w:rFonts w:ascii="Arial" w:hAnsi="Arial" w:cs="Arial"/>
        </w:rPr>
      </w:pPr>
      <w:r w:rsidRPr="002C760F">
        <w:rPr>
          <w:rFonts w:ascii="Arial" w:hAnsi="Arial" w:cs="Arial"/>
        </w:rPr>
        <w:t>4</w:t>
      </w:r>
      <w:r w:rsidRPr="002C760F">
        <w:rPr>
          <w:rFonts w:ascii="Arial" w:hAnsi="Arial" w:cs="Arial"/>
        </w:rPr>
        <w:tab/>
        <w:t>Mochizuki, M.</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Preclinical and clinical study of FK506 in uveitis. </w:t>
      </w:r>
      <w:r w:rsidRPr="002C760F">
        <w:rPr>
          <w:rFonts w:ascii="Arial" w:hAnsi="Arial" w:cs="Arial"/>
          <w:i/>
        </w:rPr>
        <w:t>Curr</w:t>
      </w:r>
      <w:r w:rsidR="003E0DA3">
        <w:rPr>
          <w:rFonts w:ascii="Arial" w:hAnsi="Arial" w:cs="Arial"/>
          <w:i/>
        </w:rPr>
        <w:t>ent</w:t>
      </w:r>
      <w:r w:rsidRPr="002C760F">
        <w:rPr>
          <w:rFonts w:ascii="Arial" w:hAnsi="Arial" w:cs="Arial"/>
          <w:i/>
        </w:rPr>
        <w:t xml:space="preserve"> Eye Res</w:t>
      </w:r>
      <w:r w:rsidR="003E0DA3">
        <w:rPr>
          <w:rFonts w:ascii="Arial" w:hAnsi="Arial" w:cs="Arial"/>
          <w:i/>
        </w:rPr>
        <w:t>earch</w:t>
      </w:r>
      <w:r w:rsidR="007015ED" w:rsidRPr="007015ED">
        <w:rPr>
          <w:rFonts w:ascii="Arial" w:hAnsi="Arial" w:cs="Arial"/>
          <w:iCs/>
        </w:rPr>
        <w:t>.</w:t>
      </w:r>
      <w:r w:rsidRPr="002C760F">
        <w:rPr>
          <w:rFonts w:ascii="Arial" w:hAnsi="Arial" w:cs="Arial"/>
        </w:rPr>
        <w:t xml:space="preserve"> </w:t>
      </w:r>
      <w:r w:rsidRPr="007015ED">
        <w:rPr>
          <w:rFonts w:ascii="Arial" w:hAnsi="Arial" w:cs="Arial"/>
          <w:b/>
        </w:rPr>
        <w:t>11</w:t>
      </w:r>
      <w:r w:rsidRPr="00CF1949">
        <w:rPr>
          <w:rFonts w:ascii="Arial" w:hAnsi="Arial" w:cs="Arial"/>
          <w:bCs/>
        </w:rPr>
        <w:t xml:space="preserve"> Suppl</w:t>
      </w:r>
      <w:r w:rsidRPr="002C760F">
        <w:rPr>
          <w:rFonts w:ascii="Arial" w:hAnsi="Arial" w:cs="Arial"/>
        </w:rPr>
        <w:t>, 87-95 (1992).</w:t>
      </w:r>
    </w:p>
    <w:p w14:paraId="0C7AB4D2" w14:textId="000CA22B" w:rsidR="007505B4" w:rsidRPr="002C760F" w:rsidRDefault="007505B4" w:rsidP="007C675D">
      <w:pPr>
        <w:pStyle w:val="EndNoteBibliography"/>
        <w:contextualSpacing/>
        <w:jc w:val="both"/>
        <w:rPr>
          <w:rFonts w:ascii="Arial" w:hAnsi="Arial" w:cs="Arial"/>
        </w:rPr>
      </w:pPr>
      <w:r w:rsidRPr="002C760F">
        <w:rPr>
          <w:rFonts w:ascii="Arial" w:hAnsi="Arial" w:cs="Arial"/>
        </w:rPr>
        <w:t>5</w:t>
      </w:r>
      <w:r w:rsidRPr="002C760F">
        <w:rPr>
          <w:rFonts w:ascii="Arial" w:hAnsi="Arial" w:cs="Arial"/>
        </w:rPr>
        <w:tab/>
        <w:t>Nguyen, Q. D.</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Intravitreal Sirolimus for the Treatment of Noninfectious Uveitis: Evolution through Preclinical and Clinical Studies. </w:t>
      </w:r>
      <w:r w:rsidRPr="002C760F">
        <w:rPr>
          <w:rFonts w:ascii="Arial" w:hAnsi="Arial" w:cs="Arial"/>
          <w:i/>
        </w:rPr>
        <w:t>Ophthalmology</w:t>
      </w:r>
      <w:r w:rsidR="007015ED" w:rsidRPr="007015ED">
        <w:rPr>
          <w:rFonts w:ascii="Arial" w:hAnsi="Arial" w:cs="Arial"/>
          <w:iCs/>
        </w:rPr>
        <w:t>.</w:t>
      </w:r>
      <w:r w:rsidRPr="002C760F">
        <w:rPr>
          <w:rFonts w:ascii="Arial" w:hAnsi="Arial" w:cs="Arial"/>
        </w:rPr>
        <w:t xml:space="preserve"> </w:t>
      </w:r>
      <w:r w:rsidRPr="002C760F">
        <w:rPr>
          <w:rFonts w:ascii="Arial" w:hAnsi="Arial" w:cs="Arial"/>
          <w:b/>
        </w:rPr>
        <w:t>125</w:t>
      </w:r>
      <w:r w:rsidRPr="002C760F">
        <w:rPr>
          <w:rFonts w:ascii="Arial" w:hAnsi="Arial" w:cs="Arial"/>
        </w:rPr>
        <w:t>, 1984-1993 (2018).</w:t>
      </w:r>
    </w:p>
    <w:p w14:paraId="2A22529D" w14:textId="76BEB4B2" w:rsidR="007505B4" w:rsidRPr="002C760F" w:rsidRDefault="007505B4" w:rsidP="007C675D">
      <w:pPr>
        <w:pStyle w:val="EndNoteBibliography"/>
        <w:contextualSpacing/>
        <w:jc w:val="both"/>
        <w:rPr>
          <w:rFonts w:ascii="Arial" w:hAnsi="Arial" w:cs="Arial"/>
        </w:rPr>
      </w:pPr>
      <w:r w:rsidRPr="002C760F">
        <w:rPr>
          <w:rFonts w:ascii="Arial" w:hAnsi="Arial" w:cs="Arial"/>
        </w:rPr>
        <w:lastRenderedPageBreak/>
        <w:t>6</w:t>
      </w:r>
      <w:r w:rsidRPr="002C760F">
        <w:rPr>
          <w:rFonts w:ascii="Arial" w:hAnsi="Arial" w:cs="Arial"/>
        </w:rPr>
        <w:tab/>
        <w:t>Leal, I.</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Anti-TNF Drugs for Chronic Uveitis in Adults-A Systematic Review and Meta-Analysis of Randomized Controlled Trials. </w:t>
      </w:r>
      <w:r w:rsidRPr="002C760F">
        <w:rPr>
          <w:rFonts w:ascii="Arial" w:hAnsi="Arial" w:cs="Arial"/>
          <w:i/>
        </w:rPr>
        <w:t>Front</w:t>
      </w:r>
      <w:r w:rsidR="003E0DA3">
        <w:rPr>
          <w:rFonts w:ascii="Arial" w:hAnsi="Arial" w:cs="Arial"/>
          <w:i/>
        </w:rPr>
        <w:t>iers in</w:t>
      </w:r>
      <w:r w:rsidRPr="002C760F">
        <w:rPr>
          <w:rFonts w:ascii="Arial" w:hAnsi="Arial" w:cs="Arial"/>
          <w:i/>
        </w:rPr>
        <w:t xml:space="preserve"> Med</w:t>
      </w:r>
      <w:r w:rsidR="003E0DA3">
        <w:rPr>
          <w:rFonts w:ascii="Arial" w:hAnsi="Arial" w:cs="Arial"/>
          <w:i/>
        </w:rPr>
        <w:t>icine</w:t>
      </w:r>
      <w:r w:rsidRPr="002C760F">
        <w:rPr>
          <w:rFonts w:ascii="Arial" w:hAnsi="Arial" w:cs="Arial"/>
          <w:i/>
        </w:rPr>
        <w:t xml:space="preserve"> (Lausanne)</w:t>
      </w:r>
      <w:r w:rsidR="007015ED" w:rsidRPr="007015ED">
        <w:rPr>
          <w:rFonts w:ascii="Arial" w:hAnsi="Arial" w:cs="Arial"/>
          <w:iCs/>
        </w:rPr>
        <w:t>.</w:t>
      </w:r>
      <w:r w:rsidRPr="002C760F">
        <w:rPr>
          <w:rFonts w:ascii="Arial" w:hAnsi="Arial" w:cs="Arial"/>
        </w:rPr>
        <w:t xml:space="preserve"> </w:t>
      </w:r>
      <w:r w:rsidRPr="007015ED">
        <w:rPr>
          <w:rFonts w:ascii="Arial" w:hAnsi="Arial" w:cs="Arial"/>
          <w:b/>
        </w:rPr>
        <w:t>6</w:t>
      </w:r>
      <w:r w:rsidRPr="002C760F">
        <w:rPr>
          <w:rFonts w:ascii="Arial" w:hAnsi="Arial" w:cs="Arial"/>
        </w:rPr>
        <w:t>, 104 (2019).</w:t>
      </w:r>
    </w:p>
    <w:p w14:paraId="3F96A5EB" w14:textId="728D44DA" w:rsidR="007505B4" w:rsidRPr="002C760F" w:rsidRDefault="007505B4" w:rsidP="007C675D">
      <w:pPr>
        <w:pStyle w:val="EndNoteBibliography"/>
        <w:contextualSpacing/>
        <w:jc w:val="both"/>
        <w:rPr>
          <w:rFonts w:ascii="Arial" w:hAnsi="Arial" w:cs="Arial"/>
        </w:rPr>
      </w:pPr>
      <w:r w:rsidRPr="002C760F">
        <w:rPr>
          <w:rFonts w:ascii="Arial" w:hAnsi="Arial" w:cs="Arial"/>
        </w:rPr>
        <w:t>7</w:t>
      </w:r>
      <w:r w:rsidRPr="002C760F">
        <w:rPr>
          <w:rFonts w:ascii="Arial" w:hAnsi="Arial" w:cs="Arial"/>
        </w:rPr>
        <w:tab/>
        <w:t>Xu, H.</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A clinical grading system for retinal inflammation in the chronic model of experimental autoimmune uveoretinitis using digital fundus images. </w:t>
      </w:r>
      <w:r w:rsidRPr="002C760F">
        <w:rPr>
          <w:rFonts w:ascii="Arial" w:hAnsi="Arial" w:cs="Arial"/>
          <w:i/>
        </w:rPr>
        <w:t>Exp</w:t>
      </w:r>
      <w:r w:rsidR="003E0DA3">
        <w:rPr>
          <w:rFonts w:ascii="Arial" w:hAnsi="Arial" w:cs="Arial"/>
          <w:i/>
        </w:rPr>
        <w:t xml:space="preserve">erimental </w:t>
      </w:r>
      <w:r w:rsidRPr="002C760F">
        <w:rPr>
          <w:rFonts w:ascii="Arial" w:hAnsi="Arial" w:cs="Arial"/>
          <w:i/>
        </w:rPr>
        <w:t>Eye Res</w:t>
      </w:r>
      <w:r w:rsidR="003E0DA3">
        <w:rPr>
          <w:rFonts w:ascii="Arial" w:hAnsi="Arial" w:cs="Arial"/>
          <w:i/>
        </w:rPr>
        <w:t>earch</w:t>
      </w:r>
      <w:r w:rsidR="007015ED" w:rsidRPr="007015ED">
        <w:rPr>
          <w:rFonts w:ascii="Arial" w:hAnsi="Arial" w:cs="Arial"/>
          <w:iCs/>
        </w:rPr>
        <w:t>.</w:t>
      </w:r>
      <w:r w:rsidRPr="002C760F">
        <w:rPr>
          <w:rFonts w:ascii="Arial" w:hAnsi="Arial" w:cs="Arial"/>
        </w:rPr>
        <w:t xml:space="preserve"> </w:t>
      </w:r>
      <w:r w:rsidRPr="002C760F">
        <w:rPr>
          <w:rFonts w:ascii="Arial" w:hAnsi="Arial" w:cs="Arial"/>
          <w:b/>
        </w:rPr>
        <w:t>87</w:t>
      </w:r>
      <w:r w:rsidRPr="002C760F">
        <w:rPr>
          <w:rFonts w:ascii="Arial" w:hAnsi="Arial" w:cs="Arial"/>
        </w:rPr>
        <w:t>, 319-326 (2008).</w:t>
      </w:r>
    </w:p>
    <w:p w14:paraId="4D688464" w14:textId="3893E102" w:rsidR="007505B4" w:rsidRPr="002C760F" w:rsidRDefault="007505B4" w:rsidP="007C675D">
      <w:pPr>
        <w:pStyle w:val="EndNoteBibliography"/>
        <w:contextualSpacing/>
        <w:jc w:val="both"/>
        <w:rPr>
          <w:rFonts w:ascii="Arial" w:hAnsi="Arial" w:cs="Arial"/>
        </w:rPr>
      </w:pPr>
      <w:r w:rsidRPr="002C760F">
        <w:rPr>
          <w:rFonts w:ascii="Arial" w:hAnsi="Arial" w:cs="Arial"/>
        </w:rPr>
        <w:t>8</w:t>
      </w:r>
      <w:r w:rsidRPr="002C760F">
        <w:rPr>
          <w:rFonts w:ascii="Arial" w:hAnsi="Arial" w:cs="Arial"/>
        </w:rPr>
        <w:tab/>
        <w:t>Copland, D. A.</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The clinical time-course of experimental autoimmune uveoretinitis using topical endoscopic fundal imaging with histologic and cellular infiltrate correlation. </w:t>
      </w:r>
      <w:r w:rsidRPr="002C760F">
        <w:rPr>
          <w:rFonts w:ascii="Arial" w:hAnsi="Arial" w:cs="Arial"/>
          <w:i/>
        </w:rPr>
        <w:t>Invest</w:t>
      </w:r>
      <w:r w:rsidR="003E0DA3">
        <w:rPr>
          <w:rFonts w:ascii="Arial" w:hAnsi="Arial" w:cs="Arial"/>
          <w:i/>
        </w:rPr>
        <w:t>igative</w:t>
      </w:r>
      <w:r w:rsidRPr="002C760F">
        <w:rPr>
          <w:rFonts w:ascii="Arial" w:hAnsi="Arial" w:cs="Arial"/>
          <w:i/>
        </w:rPr>
        <w:t xml:space="preserve"> Ophthalmol</w:t>
      </w:r>
      <w:r w:rsidR="003E0DA3">
        <w:rPr>
          <w:rFonts w:ascii="Arial" w:hAnsi="Arial" w:cs="Arial"/>
          <w:i/>
        </w:rPr>
        <w:t>ogy &amp;</w:t>
      </w:r>
      <w:r w:rsidRPr="002C760F">
        <w:rPr>
          <w:rFonts w:ascii="Arial" w:hAnsi="Arial" w:cs="Arial"/>
          <w:i/>
        </w:rPr>
        <w:t xml:space="preserve"> Vis</w:t>
      </w:r>
      <w:r w:rsidR="003E0DA3">
        <w:rPr>
          <w:rFonts w:ascii="Arial" w:hAnsi="Arial" w:cs="Arial"/>
          <w:i/>
        </w:rPr>
        <w:t>ual</w:t>
      </w:r>
      <w:r w:rsidRPr="002C760F">
        <w:rPr>
          <w:rFonts w:ascii="Arial" w:hAnsi="Arial" w:cs="Arial"/>
          <w:i/>
        </w:rPr>
        <w:t xml:space="preserve"> Sci</w:t>
      </w:r>
      <w:r w:rsidR="003E0DA3">
        <w:rPr>
          <w:rFonts w:ascii="Arial" w:hAnsi="Arial" w:cs="Arial"/>
          <w:i/>
        </w:rPr>
        <w:t>ence</w:t>
      </w:r>
      <w:r w:rsidR="007015ED" w:rsidRPr="007015ED">
        <w:rPr>
          <w:rFonts w:ascii="Arial" w:hAnsi="Arial" w:cs="Arial"/>
          <w:iCs/>
        </w:rPr>
        <w:t>.</w:t>
      </w:r>
      <w:r w:rsidRPr="002C760F">
        <w:rPr>
          <w:rFonts w:ascii="Arial" w:hAnsi="Arial" w:cs="Arial"/>
        </w:rPr>
        <w:t xml:space="preserve"> </w:t>
      </w:r>
      <w:r w:rsidRPr="002C760F">
        <w:rPr>
          <w:rFonts w:ascii="Arial" w:hAnsi="Arial" w:cs="Arial"/>
          <w:b/>
        </w:rPr>
        <w:t>49</w:t>
      </w:r>
      <w:r w:rsidRPr="002C760F">
        <w:rPr>
          <w:rFonts w:ascii="Arial" w:hAnsi="Arial" w:cs="Arial"/>
        </w:rPr>
        <w:t>, 5458-5465 (2008).</w:t>
      </w:r>
    </w:p>
    <w:p w14:paraId="230A4C3A" w14:textId="0BDB6CC8" w:rsidR="007505B4" w:rsidRPr="002C760F" w:rsidRDefault="007505B4" w:rsidP="007C675D">
      <w:pPr>
        <w:pStyle w:val="EndNoteBibliography"/>
        <w:contextualSpacing/>
        <w:jc w:val="both"/>
        <w:rPr>
          <w:rFonts w:ascii="Arial" w:hAnsi="Arial" w:cs="Arial"/>
        </w:rPr>
      </w:pPr>
      <w:r w:rsidRPr="002C760F">
        <w:rPr>
          <w:rFonts w:ascii="Arial" w:hAnsi="Arial" w:cs="Arial"/>
        </w:rPr>
        <w:t>9</w:t>
      </w:r>
      <w:r w:rsidRPr="002C760F">
        <w:rPr>
          <w:rFonts w:ascii="Arial" w:hAnsi="Arial" w:cs="Arial"/>
        </w:rPr>
        <w:tab/>
        <w:t xml:space="preserve">Dick, A. D. Doyne lecture 2016: intraocular health and the many faces of inflammation. </w:t>
      </w:r>
      <w:r w:rsidRPr="002C760F">
        <w:rPr>
          <w:rFonts w:ascii="Arial" w:hAnsi="Arial" w:cs="Arial"/>
          <w:i/>
        </w:rPr>
        <w:t>Eye (Lond)</w:t>
      </w:r>
      <w:r w:rsidR="007015ED" w:rsidRPr="007015ED">
        <w:rPr>
          <w:rFonts w:ascii="Arial" w:hAnsi="Arial" w:cs="Arial"/>
          <w:iCs/>
        </w:rPr>
        <w:t xml:space="preserve"> </w:t>
      </w:r>
      <w:r w:rsidR="007015ED" w:rsidRPr="007015ED">
        <w:rPr>
          <w:rFonts w:ascii="Arial" w:hAnsi="Arial" w:cs="Arial"/>
          <w:iCs/>
        </w:rPr>
        <w:t>.</w:t>
      </w:r>
      <w:r w:rsidRPr="002C760F">
        <w:rPr>
          <w:rFonts w:ascii="Arial" w:hAnsi="Arial" w:cs="Arial"/>
        </w:rPr>
        <w:t xml:space="preserve"> </w:t>
      </w:r>
      <w:r w:rsidRPr="002C760F">
        <w:rPr>
          <w:rFonts w:ascii="Arial" w:hAnsi="Arial" w:cs="Arial"/>
          <w:b/>
        </w:rPr>
        <w:t>31</w:t>
      </w:r>
      <w:r w:rsidRPr="002C760F">
        <w:rPr>
          <w:rFonts w:ascii="Arial" w:hAnsi="Arial" w:cs="Arial"/>
        </w:rPr>
        <w:t>, 87-96 (2017).</w:t>
      </w:r>
    </w:p>
    <w:p w14:paraId="71CDF70F" w14:textId="5A61FD7B" w:rsidR="007505B4" w:rsidRPr="002C760F" w:rsidRDefault="007505B4" w:rsidP="007C675D">
      <w:pPr>
        <w:pStyle w:val="EndNoteBibliography"/>
        <w:contextualSpacing/>
        <w:jc w:val="both"/>
        <w:rPr>
          <w:rFonts w:ascii="Arial" w:hAnsi="Arial" w:cs="Arial"/>
        </w:rPr>
      </w:pPr>
      <w:r w:rsidRPr="002C760F">
        <w:rPr>
          <w:rFonts w:ascii="Arial" w:hAnsi="Arial" w:cs="Arial"/>
        </w:rPr>
        <w:t>10</w:t>
      </w:r>
      <w:r w:rsidRPr="002C760F">
        <w:rPr>
          <w:rFonts w:ascii="Arial" w:hAnsi="Arial" w:cs="Arial"/>
        </w:rPr>
        <w:tab/>
        <w:t>Agarwal, R. K., Silver, P. B.</w:t>
      </w:r>
      <w:r w:rsidR="00A06A10" w:rsidRPr="00A06A10">
        <w:rPr>
          <w:rFonts w:ascii="Arial" w:hAnsi="Arial" w:cs="Arial"/>
        </w:rPr>
        <w:t xml:space="preserve">, </w:t>
      </w:r>
      <w:r w:rsidRPr="002C760F">
        <w:rPr>
          <w:rFonts w:ascii="Arial" w:hAnsi="Arial" w:cs="Arial"/>
        </w:rPr>
        <w:t xml:space="preserve">Caspi, R. R. Rodent models of experimental autoimmune uveitis. </w:t>
      </w:r>
      <w:r w:rsidRPr="002C760F">
        <w:rPr>
          <w:rFonts w:ascii="Arial" w:hAnsi="Arial" w:cs="Arial"/>
          <w:i/>
        </w:rPr>
        <w:t xml:space="preserve">Methods </w:t>
      </w:r>
      <w:r w:rsidR="003E0DA3">
        <w:rPr>
          <w:rFonts w:ascii="Arial" w:hAnsi="Arial" w:cs="Arial"/>
          <w:i/>
        </w:rPr>
        <w:t xml:space="preserve">in </w:t>
      </w:r>
      <w:r w:rsidRPr="002C760F">
        <w:rPr>
          <w:rFonts w:ascii="Arial" w:hAnsi="Arial" w:cs="Arial"/>
          <w:i/>
        </w:rPr>
        <w:t>Mol</w:t>
      </w:r>
      <w:r w:rsidR="003E0DA3">
        <w:rPr>
          <w:rFonts w:ascii="Arial" w:hAnsi="Arial" w:cs="Arial"/>
          <w:i/>
        </w:rPr>
        <w:t>ecular</w:t>
      </w:r>
      <w:r w:rsidRPr="002C760F">
        <w:rPr>
          <w:rFonts w:ascii="Arial" w:hAnsi="Arial" w:cs="Arial"/>
          <w:i/>
        </w:rPr>
        <w:t xml:space="preserve"> Biol</w:t>
      </w:r>
      <w:r w:rsidR="003E0DA3">
        <w:rPr>
          <w:rFonts w:ascii="Arial" w:hAnsi="Arial" w:cs="Arial"/>
          <w:i/>
        </w:rPr>
        <w:t>ogy</w:t>
      </w:r>
      <w:r w:rsidR="007015ED" w:rsidRPr="007015ED">
        <w:rPr>
          <w:rFonts w:ascii="Arial" w:hAnsi="Arial" w:cs="Arial"/>
          <w:iCs/>
        </w:rPr>
        <w:t>.</w:t>
      </w:r>
      <w:r w:rsidRPr="002C760F">
        <w:rPr>
          <w:rFonts w:ascii="Arial" w:hAnsi="Arial" w:cs="Arial"/>
        </w:rPr>
        <w:t xml:space="preserve"> </w:t>
      </w:r>
      <w:r w:rsidRPr="002C760F">
        <w:rPr>
          <w:rFonts w:ascii="Arial" w:hAnsi="Arial" w:cs="Arial"/>
          <w:b/>
        </w:rPr>
        <w:t>900</w:t>
      </w:r>
      <w:r w:rsidRPr="002C760F">
        <w:rPr>
          <w:rFonts w:ascii="Arial" w:hAnsi="Arial" w:cs="Arial"/>
        </w:rPr>
        <w:t>, 443-469 (2012).</w:t>
      </w:r>
    </w:p>
    <w:p w14:paraId="44669C1E" w14:textId="601789CA" w:rsidR="007505B4" w:rsidRPr="002C760F" w:rsidRDefault="007505B4" w:rsidP="007C675D">
      <w:pPr>
        <w:pStyle w:val="EndNoteBibliography"/>
        <w:contextualSpacing/>
        <w:jc w:val="both"/>
        <w:rPr>
          <w:rFonts w:ascii="Arial" w:hAnsi="Arial" w:cs="Arial"/>
        </w:rPr>
      </w:pPr>
      <w:r w:rsidRPr="002C760F">
        <w:rPr>
          <w:rFonts w:ascii="Arial" w:hAnsi="Arial" w:cs="Arial"/>
        </w:rPr>
        <w:t>11</w:t>
      </w:r>
      <w:r w:rsidRPr="002C760F">
        <w:rPr>
          <w:rFonts w:ascii="Arial" w:hAnsi="Arial" w:cs="Arial"/>
        </w:rPr>
        <w:tab/>
        <w:t xml:space="preserve">Caspi, R. R. A look at autoimmunity and inflammation in the eye. </w:t>
      </w:r>
      <w:r w:rsidRPr="002C760F">
        <w:rPr>
          <w:rFonts w:ascii="Arial" w:hAnsi="Arial" w:cs="Arial"/>
          <w:i/>
        </w:rPr>
        <w:t>J</w:t>
      </w:r>
      <w:r w:rsidR="003E0DA3">
        <w:rPr>
          <w:rFonts w:ascii="Arial" w:hAnsi="Arial" w:cs="Arial"/>
          <w:i/>
        </w:rPr>
        <w:t>ournal of</w:t>
      </w:r>
      <w:r w:rsidRPr="002C760F">
        <w:rPr>
          <w:rFonts w:ascii="Arial" w:hAnsi="Arial" w:cs="Arial"/>
          <w:i/>
        </w:rPr>
        <w:t xml:space="preserve"> Clin</w:t>
      </w:r>
      <w:r w:rsidR="003E0DA3">
        <w:rPr>
          <w:rFonts w:ascii="Arial" w:hAnsi="Arial" w:cs="Arial"/>
          <w:i/>
        </w:rPr>
        <w:t>inical</w:t>
      </w:r>
      <w:r w:rsidRPr="002C760F">
        <w:rPr>
          <w:rFonts w:ascii="Arial" w:hAnsi="Arial" w:cs="Arial"/>
          <w:i/>
        </w:rPr>
        <w:t xml:space="preserve"> Invest</w:t>
      </w:r>
      <w:r w:rsidR="003E0DA3">
        <w:rPr>
          <w:rFonts w:ascii="Arial" w:hAnsi="Arial" w:cs="Arial"/>
          <w:i/>
        </w:rPr>
        <w:t>igation</w:t>
      </w:r>
      <w:r w:rsidR="007015ED" w:rsidRPr="007015ED">
        <w:rPr>
          <w:rFonts w:ascii="Arial" w:hAnsi="Arial" w:cs="Arial"/>
          <w:iCs/>
        </w:rPr>
        <w:t>.</w:t>
      </w:r>
      <w:r w:rsidRPr="002C760F">
        <w:rPr>
          <w:rFonts w:ascii="Arial" w:hAnsi="Arial" w:cs="Arial"/>
        </w:rPr>
        <w:t xml:space="preserve"> </w:t>
      </w:r>
      <w:r w:rsidRPr="002C760F">
        <w:rPr>
          <w:rFonts w:ascii="Arial" w:hAnsi="Arial" w:cs="Arial"/>
          <w:b/>
        </w:rPr>
        <w:t>120</w:t>
      </w:r>
      <w:r w:rsidRPr="002C760F">
        <w:rPr>
          <w:rFonts w:ascii="Arial" w:hAnsi="Arial" w:cs="Arial"/>
        </w:rPr>
        <w:t>, 3073-3083 (2010).</w:t>
      </w:r>
    </w:p>
    <w:p w14:paraId="5F64BFC2" w14:textId="2C0EA95E" w:rsidR="007505B4" w:rsidRPr="002C760F" w:rsidRDefault="007505B4" w:rsidP="007C675D">
      <w:pPr>
        <w:pStyle w:val="EndNoteBibliography"/>
        <w:contextualSpacing/>
        <w:jc w:val="both"/>
        <w:rPr>
          <w:rFonts w:ascii="Arial" w:hAnsi="Arial" w:cs="Arial"/>
        </w:rPr>
      </w:pPr>
      <w:r w:rsidRPr="002C760F">
        <w:rPr>
          <w:rFonts w:ascii="Arial" w:hAnsi="Arial" w:cs="Arial"/>
        </w:rPr>
        <w:t>12</w:t>
      </w:r>
      <w:r w:rsidRPr="002C760F">
        <w:rPr>
          <w:rFonts w:ascii="Arial" w:hAnsi="Arial" w:cs="Arial"/>
        </w:rPr>
        <w:tab/>
        <w:t>Caspi, R. R.</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Mouse models of experimental autoimmune uveitis. </w:t>
      </w:r>
      <w:r w:rsidRPr="002C760F">
        <w:rPr>
          <w:rFonts w:ascii="Arial" w:hAnsi="Arial" w:cs="Arial"/>
          <w:i/>
        </w:rPr>
        <w:t>Ophthalmic Res</w:t>
      </w:r>
      <w:r w:rsidR="007015ED">
        <w:rPr>
          <w:rFonts w:ascii="Arial" w:hAnsi="Arial" w:cs="Arial"/>
          <w:i/>
        </w:rPr>
        <w:t>earch</w:t>
      </w:r>
      <w:r w:rsidR="007015ED" w:rsidRPr="007015ED">
        <w:rPr>
          <w:rFonts w:ascii="Arial" w:hAnsi="Arial" w:cs="Arial"/>
          <w:iCs/>
        </w:rPr>
        <w:t>.</w:t>
      </w:r>
      <w:r w:rsidRPr="002C760F">
        <w:rPr>
          <w:rFonts w:ascii="Arial" w:hAnsi="Arial" w:cs="Arial"/>
        </w:rPr>
        <w:t xml:space="preserve"> </w:t>
      </w:r>
      <w:r w:rsidRPr="002C760F">
        <w:rPr>
          <w:rFonts w:ascii="Arial" w:hAnsi="Arial" w:cs="Arial"/>
          <w:b/>
        </w:rPr>
        <w:t>40</w:t>
      </w:r>
      <w:r w:rsidRPr="002C760F">
        <w:rPr>
          <w:rFonts w:ascii="Arial" w:hAnsi="Arial" w:cs="Arial"/>
        </w:rPr>
        <w:t>, 169-174 (2008).</w:t>
      </w:r>
    </w:p>
    <w:p w14:paraId="0340101D" w14:textId="47AD61DF" w:rsidR="007505B4" w:rsidRPr="002C760F" w:rsidRDefault="007505B4" w:rsidP="007C675D">
      <w:pPr>
        <w:pStyle w:val="EndNoteBibliography"/>
        <w:contextualSpacing/>
        <w:jc w:val="both"/>
        <w:rPr>
          <w:rFonts w:ascii="Arial" w:hAnsi="Arial" w:cs="Arial"/>
        </w:rPr>
      </w:pPr>
      <w:r w:rsidRPr="002C760F">
        <w:rPr>
          <w:rFonts w:ascii="Arial" w:hAnsi="Arial" w:cs="Arial"/>
        </w:rPr>
        <w:t>13</w:t>
      </w:r>
      <w:r w:rsidRPr="002C760F">
        <w:rPr>
          <w:rFonts w:ascii="Arial" w:hAnsi="Arial" w:cs="Arial"/>
        </w:rPr>
        <w:tab/>
        <w:t>Shao, H.</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Severe chronic experimental autoimmune uveitis (EAU) of the C57BL/6 mouse induced by adoptive transfer of IRBP1-20-specific T cells. </w:t>
      </w:r>
      <w:r w:rsidRPr="002C760F">
        <w:rPr>
          <w:rFonts w:ascii="Arial" w:hAnsi="Arial" w:cs="Arial"/>
          <w:i/>
        </w:rPr>
        <w:t>Exp</w:t>
      </w:r>
      <w:r w:rsidR="00307E8D">
        <w:rPr>
          <w:rFonts w:ascii="Arial" w:hAnsi="Arial" w:cs="Arial"/>
          <w:i/>
        </w:rPr>
        <w:t>erimental</w:t>
      </w:r>
      <w:r w:rsidRPr="002C760F">
        <w:rPr>
          <w:rFonts w:ascii="Arial" w:hAnsi="Arial" w:cs="Arial"/>
          <w:i/>
        </w:rPr>
        <w:t xml:space="preserve"> Eye Res</w:t>
      </w:r>
      <w:r w:rsidR="00C36E53">
        <w:rPr>
          <w:rFonts w:ascii="Arial" w:hAnsi="Arial" w:cs="Arial"/>
          <w:i/>
        </w:rPr>
        <w:t>earch</w:t>
      </w:r>
      <w:r w:rsidR="007015ED" w:rsidRPr="007015ED">
        <w:rPr>
          <w:rFonts w:ascii="Arial" w:hAnsi="Arial" w:cs="Arial"/>
          <w:iCs/>
        </w:rPr>
        <w:t>.</w:t>
      </w:r>
      <w:r w:rsidRPr="002C760F">
        <w:rPr>
          <w:rFonts w:ascii="Arial" w:hAnsi="Arial" w:cs="Arial"/>
        </w:rPr>
        <w:t xml:space="preserve"> </w:t>
      </w:r>
      <w:r w:rsidRPr="002C760F">
        <w:rPr>
          <w:rFonts w:ascii="Arial" w:hAnsi="Arial" w:cs="Arial"/>
          <w:b/>
        </w:rPr>
        <w:t>82</w:t>
      </w:r>
      <w:r w:rsidRPr="002C760F">
        <w:rPr>
          <w:rFonts w:ascii="Arial" w:hAnsi="Arial" w:cs="Arial"/>
        </w:rPr>
        <w:t>, 323-331 (2006).</w:t>
      </w:r>
    </w:p>
    <w:p w14:paraId="084FBC32" w14:textId="71B94DA3" w:rsidR="007505B4" w:rsidRPr="002C760F" w:rsidRDefault="007505B4" w:rsidP="007C675D">
      <w:pPr>
        <w:pStyle w:val="EndNoteBibliography"/>
        <w:contextualSpacing/>
        <w:jc w:val="both"/>
        <w:rPr>
          <w:rFonts w:ascii="Arial" w:hAnsi="Arial" w:cs="Arial"/>
        </w:rPr>
      </w:pPr>
      <w:r w:rsidRPr="002C760F">
        <w:rPr>
          <w:rFonts w:ascii="Arial" w:hAnsi="Arial" w:cs="Arial"/>
        </w:rPr>
        <w:t>14</w:t>
      </w:r>
      <w:r w:rsidRPr="002C760F">
        <w:rPr>
          <w:rFonts w:ascii="Arial" w:hAnsi="Arial" w:cs="Arial"/>
        </w:rPr>
        <w:tab/>
        <w:t>Horai, R.</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Microbiota-Dependent Activation of an Autoreactive T Cell Receptor Provokes Autoimmunity in an Immunologically Privileged Site. </w:t>
      </w:r>
      <w:r w:rsidRPr="002C760F">
        <w:rPr>
          <w:rFonts w:ascii="Arial" w:hAnsi="Arial" w:cs="Arial"/>
          <w:i/>
        </w:rPr>
        <w:t>Immunity</w:t>
      </w:r>
      <w:r w:rsidR="007015ED" w:rsidRPr="007015ED">
        <w:rPr>
          <w:rFonts w:ascii="Arial" w:hAnsi="Arial" w:cs="Arial"/>
          <w:iCs/>
        </w:rPr>
        <w:t>.</w:t>
      </w:r>
      <w:r w:rsidRPr="002C760F">
        <w:rPr>
          <w:rFonts w:ascii="Arial" w:hAnsi="Arial" w:cs="Arial"/>
        </w:rPr>
        <w:t xml:space="preserve"> </w:t>
      </w:r>
      <w:r w:rsidRPr="002C760F">
        <w:rPr>
          <w:rFonts w:ascii="Arial" w:hAnsi="Arial" w:cs="Arial"/>
          <w:b/>
        </w:rPr>
        <w:t>43</w:t>
      </w:r>
      <w:r w:rsidRPr="002C760F">
        <w:rPr>
          <w:rFonts w:ascii="Arial" w:hAnsi="Arial" w:cs="Arial"/>
        </w:rPr>
        <w:t>, 343-353 (2015).</w:t>
      </w:r>
    </w:p>
    <w:p w14:paraId="1CE323AE" w14:textId="03EF2EBF" w:rsidR="007505B4" w:rsidRPr="002C760F" w:rsidRDefault="007505B4" w:rsidP="007C675D">
      <w:pPr>
        <w:pStyle w:val="EndNoteBibliography"/>
        <w:contextualSpacing/>
        <w:jc w:val="both"/>
        <w:rPr>
          <w:rFonts w:ascii="Arial" w:hAnsi="Arial" w:cs="Arial"/>
        </w:rPr>
      </w:pPr>
      <w:r w:rsidRPr="002C760F">
        <w:rPr>
          <w:rFonts w:ascii="Arial" w:hAnsi="Arial" w:cs="Arial"/>
        </w:rPr>
        <w:t>15</w:t>
      </w:r>
      <w:r w:rsidRPr="002C760F">
        <w:rPr>
          <w:rFonts w:ascii="Arial" w:hAnsi="Arial" w:cs="Arial"/>
        </w:rPr>
        <w:tab/>
        <w:t>Chen, J.</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Comparative analysis of induced vs. spontaneous models of autoimmune uveitis targeting the interphotoreceptor retinoid binding protein. </w:t>
      </w:r>
      <w:r w:rsidRPr="002C760F">
        <w:rPr>
          <w:rFonts w:ascii="Arial" w:hAnsi="Arial" w:cs="Arial"/>
          <w:i/>
        </w:rPr>
        <w:t>PLoS One</w:t>
      </w:r>
      <w:r w:rsidRPr="002C760F">
        <w:rPr>
          <w:rFonts w:ascii="Arial" w:hAnsi="Arial" w:cs="Arial"/>
        </w:rPr>
        <w:t xml:space="preserve"> </w:t>
      </w:r>
      <w:r w:rsidRPr="002C760F">
        <w:rPr>
          <w:rFonts w:ascii="Arial" w:hAnsi="Arial" w:cs="Arial"/>
          <w:b/>
        </w:rPr>
        <w:t>8</w:t>
      </w:r>
      <w:r w:rsidRPr="002C760F">
        <w:rPr>
          <w:rFonts w:ascii="Arial" w:hAnsi="Arial" w:cs="Arial"/>
        </w:rPr>
        <w:t>, e72161 (2013).</w:t>
      </w:r>
    </w:p>
    <w:p w14:paraId="4D66982F" w14:textId="6DD3961E" w:rsidR="007505B4" w:rsidRPr="002C760F" w:rsidRDefault="007505B4" w:rsidP="007C675D">
      <w:pPr>
        <w:pStyle w:val="EndNoteBibliography"/>
        <w:contextualSpacing/>
        <w:jc w:val="both"/>
        <w:rPr>
          <w:rFonts w:ascii="Arial" w:hAnsi="Arial" w:cs="Arial"/>
        </w:rPr>
      </w:pPr>
      <w:r w:rsidRPr="002C760F">
        <w:rPr>
          <w:rFonts w:ascii="Arial" w:hAnsi="Arial" w:cs="Arial"/>
        </w:rPr>
        <w:t>16</w:t>
      </w:r>
      <w:r w:rsidRPr="002C760F">
        <w:rPr>
          <w:rFonts w:ascii="Arial" w:hAnsi="Arial" w:cs="Arial"/>
        </w:rPr>
        <w:tab/>
        <w:t>Chen, J., Qian, H., Horai, R., Chan, C. C.</w:t>
      </w:r>
      <w:r w:rsidR="00A06A10" w:rsidRPr="00A06A10">
        <w:rPr>
          <w:rFonts w:ascii="Arial" w:hAnsi="Arial" w:cs="Arial"/>
        </w:rPr>
        <w:t xml:space="preserve">, </w:t>
      </w:r>
      <w:r w:rsidRPr="002C760F">
        <w:rPr>
          <w:rFonts w:ascii="Arial" w:hAnsi="Arial" w:cs="Arial"/>
        </w:rPr>
        <w:t xml:space="preserve">Caspi, R. R. Use of optical coherence tomography and electroretinography to evaluate retinal pathology in a mouse model of autoimmune uveitis. </w:t>
      </w:r>
      <w:r w:rsidRPr="002C760F">
        <w:rPr>
          <w:rFonts w:ascii="Arial" w:hAnsi="Arial" w:cs="Arial"/>
          <w:i/>
        </w:rPr>
        <w:t>PLoS One</w:t>
      </w:r>
      <w:r w:rsidR="007015ED" w:rsidRPr="007015ED">
        <w:rPr>
          <w:rFonts w:ascii="Arial" w:hAnsi="Arial" w:cs="Arial"/>
          <w:iCs/>
        </w:rPr>
        <w:t>.</w:t>
      </w:r>
      <w:r w:rsidRPr="002C760F">
        <w:rPr>
          <w:rFonts w:ascii="Arial" w:hAnsi="Arial" w:cs="Arial"/>
        </w:rPr>
        <w:t xml:space="preserve"> </w:t>
      </w:r>
      <w:r w:rsidRPr="002C760F">
        <w:rPr>
          <w:rFonts w:ascii="Arial" w:hAnsi="Arial" w:cs="Arial"/>
          <w:b/>
        </w:rPr>
        <w:t>8</w:t>
      </w:r>
      <w:r w:rsidRPr="002C760F">
        <w:rPr>
          <w:rFonts w:ascii="Arial" w:hAnsi="Arial" w:cs="Arial"/>
        </w:rPr>
        <w:t>, e63904 (2013).</w:t>
      </w:r>
    </w:p>
    <w:p w14:paraId="538AF1B6" w14:textId="1B0681F9" w:rsidR="007505B4" w:rsidRPr="002C760F" w:rsidRDefault="007505B4" w:rsidP="007C675D">
      <w:pPr>
        <w:pStyle w:val="EndNoteBibliography"/>
        <w:contextualSpacing/>
        <w:jc w:val="both"/>
        <w:rPr>
          <w:rFonts w:ascii="Arial" w:hAnsi="Arial" w:cs="Arial"/>
        </w:rPr>
      </w:pPr>
      <w:r w:rsidRPr="002C760F">
        <w:rPr>
          <w:rFonts w:ascii="Arial" w:hAnsi="Arial" w:cs="Arial"/>
        </w:rPr>
        <w:t>17</w:t>
      </w:r>
      <w:r w:rsidRPr="002C760F">
        <w:rPr>
          <w:rFonts w:ascii="Arial" w:hAnsi="Arial" w:cs="Arial"/>
        </w:rPr>
        <w:tab/>
        <w:t>Harry, R.</w:t>
      </w:r>
      <w:r w:rsidRPr="002C760F">
        <w:rPr>
          <w:rFonts w:ascii="Arial" w:hAnsi="Arial" w:cs="Arial"/>
          <w:i/>
        </w:rPr>
        <w:t xml:space="preserve"> </w:t>
      </w:r>
      <w:r w:rsidR="007015ED" w:rsidRPr="007015ED">
        <w:rPr>
          <w:rFonts w:ascii="Arial" w:hAnsi="Arial" w:cs="Arial"/>
        </w:rPr>
        <w:t>et al.</w:t>
      </w:r>
      <w:r w:rsidRPr="002C760F">
        <w:rPr>
          <w:rFonts w:ascii="Arial" w:hAnsi="Arial" w:cs="Arial"/>
        </w:rPr>
        <w:t xml:space="preserve"> Suppression of autoimmune retinal disease by lovastatin does not require Th2 cytokine induction. </w:t>
      </w:r>
      <w:r w:rsidRPr="002C760F">
        <w:rPr>
          <w:rFonts w:ascii="Arial" w:hAnsi="Arial" w:cs="Arial"/>
          <w:i/>
        </w:rPr>
        <w:t>J</w:t>
      </w:r>
      <w:r w:rsidR="00C36E53">
        <w:rPr>
          <w:rFonts w:ascii="Arial" w:hAnsi="Arial" w:cs="Arial"/>
          <w:i/>
        </w:rPr>
        <w:t xml:space="preserve">ournal of </w:t>
      </w:r>
      <w:r w:rsidRPr="002C760F">
        <w:rPr>
          <w:rFonts w:ascii="Arial" w:hAnsi="Arial" w:cs="Arial"/>
          <w:i/>
        </w:rPr>
        <w:t>Immunol</w:t>
      </w:r>
      <w:r w:rsidR="00C36E53">
        <w:rPr>
          <w:rFonts w:ascii="Arial" w:hAnsi="Arial" w:cs="Arial"/>
          <w:i/>
        </w:rPr>
        <w:t>ogy</w:t>
      </w:r>
      <w:r w:rsidR="007015ED" w:rsidRPr="007015ED">
        <w:rPr>
          <w:rFonts w:ascii="Arial" w:hAnsi="Arial" w:cs="Arial"/>
          <w:iCs/>
        </w:rPr>
        <w:t>.</w:t>
      </w:r>
      <w:r w:rsidRPr="002C760F">
        <w:rPr>
          <w:rFonts w:ascii="Arial" w:hAnsi="Arial" w:cs="Arial"/>
        </w:rPr>
        <w:t xml:space="preserve"> </w:t>
      </w:r>
      <w:r w:rsidRPr="002C760F">
        <w:rPr>
          <w:rFonts w:ascii="Arial" w:hAnsi="Arial" w:cs="Arial"/>
          <w:b/>
        </w:rPr>
        <w:t>174</w:t>
      </w:r>
      <w:r w:rsidRPr="002C760F">
        <w:rPr>
          <w:rFonts w:ascii="Arial" w:hAnsi="Arial" w:cs="Arial"/>
        </w:rPr>
        <w:t>, 2327-2335</w:t>
      </w:r>
      <w:r w:rsidR="007015ED">
        <w:rPr>
          <w:rFonts w:ascii="Arial" w:hAnsi="Arial" w:cs="Arial"/>
        </w:rPr>
        <w:t xml:space="preserve"> </w:t>
      </w:r>
      <w:r w:rsidRPr="002C760F">
        <w:rPr>
          <w:rFonts w:ascii="Arial" w:hAnsi="Arial" w:cs="Arial"/>
        </w:rPr>
        <w:t>(2005).</w:t>
      </w:r>
    </w:p>
    <w:p w14:paraId="43283C22" w14:textId="0DA5907B" w:rsidR="00845D41" w:rsidRPr="002C760F" w:rsidRDefault="009957F3" w:rsidP="007C675D">
      <w:pPr>
        <w:contextualSpacing/>
        <w:jc w:val="both"/>
        <w:rPr>
          <w:rFonts w:ascii="Arial" w:hAnsi="Arial" w:cs="Arial"/>
          <w:b/>
          <w:bCs/>
        </w:rPr>
      </w:pPr>
      <w:r w:rsidRPr="002C760F">
        <w:rPr>
          <w:rFonts w:ascii="Arial" w:hAnsi="Arial" w:cs="Arial"/>
          <w:b/>
          <w:bCs/>
        </w:rPr>
        <w:fldChar w:fldCharType="end"/>
      </w:r>
    </w:p>
    <w:sectPr w:rsidR="00845D41" w:rsidRPr="002C760F" w:rsidSect="003C3756">
      <w:pgSz w:w="11900" w:h="16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89F"/>
    <w:multiLevelType w:val="multilevel"/>
    <w:tmpl w:val="5D30683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F358F"/>
    <w:multiLevelType w:val="multilevel"/>
    <w:tmpl w:val="D940E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365E0A"/>
    <w:multiLevelType w:val="hybridMultilevel"/>
    <w:tmpl w:val="E376CDD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A87288"/>
    <w:multiLevelType w:val="hybridMultilevel"/>
    <w:tmpl w:val="53541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2775B"/>
    <w:multiLevelType w:val="multilevel"/>
    <w:tmpl w:val="6524A99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82752F"/>
    <w:multiLevelType w:val="hybridMultilevel"/>
    <w:tmpl w:val="652A56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A2639"/>
    <w:multiLevelType w:val="hybridMultilevel"/>
    <w:tmpl w:val="843ED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26EB0"/>
    <w:multiLevelType w:val="multilevel"/>
    <w:tmpl w:val="2CE6DDB6"/>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2A1390"/>
    <w:multiLevelType w:val="multilevel"/>
    <w:tmpl w:val="7D9C71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CA2463"/>
    <w:multiLevelType w:val="hybridMultilevel"/>
    <w:tmpl w:val="1D140332"/>
    <w:lvl w:ilvl="0" w:tplc="3E2225E4">
      <w:start w:val="1"/>
      <w:numFmt w:val="decimal"/>
      <w:lvlText w:val="%1."/>
      <w:lvlJc w:val="left"/>
      <w:pPr>
        <w:ind w:left="277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0A139F"/>
    <w:multiLevelType w:val="hybridMultilevel"/>
    <w:tmpl w:val="DAB4C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E7616"/>
    <w:multiLevelType w:val="hybridMultilevel"/>
    <w:tmpl w:val="EDF6B4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95D3C80"/>
    <w:multiLevelType w:val="hybridMultilevel"/>
    <w:tmpl w:val="D2A0D0DA"/>
    <w:lvl w:ilvl="0" w:tplc="EBCA459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0449C"/>
    <w:multiLevelType w:val="hybridMultilevel"/>
    <w:tmpl w:val="B9766716"/>
    <w:lvl w:ilvl="0" w:tplc="5382FF62">
      <w:start w:val="1"/>
      <w:numFmt w:val="bullet"/>
      <w:lvlText w:val="•"/>
      <w:lvlJc w:val="left"/>
      <w:pPr>
        <w:tabs>
          <w:tab w:val="num" w:pos="720"/>
        </w:tabs>
        <w:ind w:left="720" w:hanging="360"/>
      </w:pPr>
      <w:rPr>
        <w:rFonts w:ascii="Arial" w:hAnsi="Arial" w:hint="default"/>
      </w:rPr>
    </w:lvl>
    <w:lvl w:ilvl="1" w:tplc="11C4EAE0" w:tentative="1">
      <w:start w:val="1"/>
      <w:numFmt w:val="bullet"/>
      <w:lvlText w:val="•"/>
      <w:lvlJc w:val="left"/>
      <w:pPr>
        <w:tabs>
          <w:tab w:val="num" w:pos="1440"/>
        </w:tabs>
        <w:ind w:left="1440" w:hanging="360"/>
      </w:pPr>
      <w:rPr>
        <w:rFonts w:ascii="Arial" w:hAnsi="Arial" w:hint="default"/>
      </w:rPr>
    </w:lvl>
    <w:lvl w:ilvl="2" w:tplc="4CEA0E42" w:tentative="1">
      <w:start w:val="1"/>
      <w:numFmt w:val="bullet"/>
      <w:lvlText w:val="•"/>
      <w:lvlJc w:val="left"/>
      <w:pPr>
        <w:tabs>
          <w:tab w:val="num" w:pos="2160"/>
        </w:tabs>
        <w:ind w:left="2160" w:hanging="360"/>
      </w:pPr>
      <w:rPr>
        <w:rFonts w:ascii="Arial" w:hAnsi="Arial" w:hint="default"/>
      </w:rPr>
    </w:lvl>
    <w:lvl w:ilvl="3" w:tplc="397C91B8" w:tentative="1">
      <w:start w:val="1"/>
      <w:numFmt w:val="bullet"/>
      <w:lvlText w:val="•"/>
      <w:lvlJc w:val="left"/>
      <w:pPr>
        <w:tabs>
          <w:tab w:val="num" w:pos="2880"/>
        </w:tabs>
        <w:ind w:left="2880" w:hanging="360"/>
      </w:pPr>
      <w:rPr>
        <w:rFonts w:ascii="Arial" w:hAnsi="Arial" w:hint="default"/>
      </w:rPr>
    </w:lvl>
    <w:lvl w:ilvl="4" w:tplc="D564DC7A" w:tentative="1">
      <w:start w:val="1"/>
      <w:numFmt w:val="bullet"/>
      <w:lvlText w:val="•"/>
      <w:lvlJc w:val="left"/>
      <w:pPr>
        <w:tabs>
          <w:tab w:val="num" w:pos="3600"/>
        </w:tabs>
        <w:ind w:left="3600" w:hanging="360"/>
      </w:pPr>
      <w:rPr>
        <w:rFonts w:ascii="Arial" w:hAnsi="Arial" w:hint="default"/>
      </w:rPr>
    </w:lvl>
    <w:lvl w:ilvl="5" w:tplc="D2BC093A" w:tentative="1">
      <w:start w:val="1"/>
      <w:numFmt w:val="bullet"/>
      <w:lvlText w:val="•"/>
      <w:lvlJc w:val="left"/>
      <w:pPr>
        <w:tabs>
          <w:tab w:val="num" w:pos="4320"/>
        </w:tabs>
        <w:ind w:left="4320" w:hanging="360"/>
      </w:pPr>
      <w:rPr>
        <w:rFonts w:ascii="Arial" w:hAnsi="Arial" w:hint="default"/>
      </w:rPr>
    </w:lvl>
    <w:lvl w:ilvl="6" w:tplc="5EDC896E" w:tentative="1">
      <w:start w:val="1"/>
      <w:numFmt w:val="bullet"/>
      <w:lvlText w:val="•"/>
      <w:lvlJc w:val="left"/>
      <w:pPr>
        <w:tabs>
          <w:tab w:val="num" w:pos="5040"/>
        </w:tabs>
        <w:ind w:left="5040" w:hanging="360"/>
      </w:pPr>
      <w:rPr>
        <w:rFonts w:ascii="Arial" w:hAnsi="Arial" w:hint="default"/>
      </w:rPr>
    </w:lvl>
    <w:lvl w:ilvl="7" w:tplc="D928900C" w:tentative="1">
      <w:start w:val="1"/>
      <w:numFmt w:val="bullet"/>
      <w:lvlText w:val="•"/>
      <w:lvlJc w:val="left"/>
      <w:pPr>
        <w:tabs>
          <w:tab w:val="num" w:pos="5760"/>
        </w:tabs>
        <w:ind w:left="5760" w:hanging="360"/>
      </w:pPr>
      <w:rPr>
        <w:rFonts w:ascii="Arial" w:hAnsi="Arial" w:hint="default"/>
      </w:rPr>
    </w:lvl>
    <w:lvl w:ilvl="8" w:tplc="94F640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583806"/>
    <w:multiLevelType w:val="multilevel"/>
    <w:tmpl w:val="E9669B60"/>
    <w:lvl w:ilvl="0">
      <w:start w:val="1"/>
      <w:numFmt w:val="decimal"/>
      <w:lvlText w:val="%1."/>
      <w:lvlJc w:val="left"/>
      <w:pPr>
        <w:ind w:left="720" w:hanging="360"/>
      </w:pPr>
      <w:rPr>
        <w:rFonts w:hint="default"/>
        <w:b w:val="0"/>
      </w:r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2CE74C2"/>
    <w:multiLevelType w:val="hybridMultilevel"/>
    <w:tmpl w:val="33A4A1D4"/>
    <w:lvl w:ilvl="0" w:tplc="7D5832F6">
      <w:start w:val="1"/>
      <w:numFmt w:val="bullet"/>
      <w:lvlText w:val=""/>
      <w:lvlJc w:val="left"/>
      <w:pPr>
        <w:ind w:left="720" w:hanging="360"/>
      </w:pPr>
      <w:rPr>
        <w:rFonts w:ascii="Symbol" w:eastAsia="Symbol" w:hAnsi="Symbol" w:cs="Symbol" w:hint="default"/>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C9681C"/>
    <w:multiLevelType w:val="multilevel"/>
    <w:tmpl w:val="A8821D8C"/>
    <w:lvl w:ilvl="0">
      <w:start w:val="1"/>
      <w:numFmt w:val="decimal"/>
      <w:lvlText w:val="%1."/>
      <w:lvlJc w:val="left"/>
      <w:pPr>
        <w:ind w:left="1212"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7053189"/>
    <w:multiLevelType w:val="multilevel"/>
    <w:tmpl w:val="2B362324"/>
    <w:lvl w:ilvl="0">
      <w:start w:val="1"/>
      <w:numFmt w:val="decimal"/>
      <w:lvlText w:val="%1."/>
      <w:lvlJc w:val="left"/>
      <w:pPr>
        <w:ind w:left="1212"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7B156D3"/>
    <w:multiLevelType w:val="hybridMultilevel"/>
    <w:tmpl w:val="EB70C848"/>
    <w:lvl w:ilvl="0" w:tplc="2736AD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E21D8B"/>
    <w:multiLevelType w:val="hybridMultilevel"/>
    <w:tmpl w:val="C074C442"/>
    <w:lvl w:ilvl="0" w:tplc="ABA095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C424C3"/>
    <w:multiLevelType w:val="hybridMultilevel"/>
    <w:tmpl w:val="D2A0D0DA"/>
    <w:lvl w:ilvl="0" w:tplc="EBCA459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72348C"/>
    <w:multiLevelType w:val="hybridMultilevel"/>
    <w:tmpl w:val="29809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D738F"/>
    <w:multiLevelType w:val="hybridMultilevel"/>
    <w:tmpl w:val="21121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45162"/>
    <w:multiLevelType w:val="multilevel"/>
    <w:tmpl w:val="A4F86C8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D61F8B"/>
    <w:multiLevelType w:val="hybridMultilevel"/>
    <w:tmpl w:val="57A499B8"/>
    <w:lvl w:ilvl="0" w:tplc="F38AA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4"/>
  </w:num>
  <w:num w:numId="3">
    <w:abstractNumId w:val="22"/>
  </w:num>
  <w:num w:numId="4">
    <w:abstractNumId w:val="6"/>
  </w:num>
  <w:num w:numId="5">
    <w:abstractNumId w:val="1"/>
  </w:num>
  <w:num w:numId="6">
    <w:abstractNumId w:val="7"/>
  </w:num>
  <w:num w:numId="7">
    <w:abstractNumId w:val="19"/>
  </w:num>
  <w:num w:numId="8">
    <w:abstractNumId w:val="17"/>
  </w:num>
  <w:num w:numId="9">
    <w:abstractNumId w:val="10"/>
  </w:num>
  <w:num w:numId="10">
    <w:abstractNumId w:val="16"/>
  </w:num>
  <w:num w:numId="11">
    <w:abstractNumId w:val="20"/>
  </w:num>
  <w:num w:numId="12">
    <w:abstractNumId w:val="14"/>
  </w:num>
  <w:num w:numId="13">
    <w:abstractNumId w:val="11"/>
  </w:num>
  <w:num w:numId="14">
    <w:abstractNumId w:val="2"/>
  </w:num>
  <w:num w:numId="15">
    <w:abstractNumId w:val="9"/>
  </w:num>
  <w:num w:numId="16">
    <w:abstractNumId w:val="8"/>
  </w:num>
  <w:num w:numId="17">
    <w:abstractNumId w:val="13"/>
  </w:num>
  <w:num w:numId="18">
    <w:abstractNumId w:val="12"/>
  </w:num>
  <w:num w:numId="19">
    <w:abstractNumId w:val="23"/>
  </w:num>
  <w:num w:numId="20">
    <w:abstractNumId w:val="18"/>
  </w:num>
  <w:num w:numId="21">
    <w:abstractNumId w:val="21"/>
  </w:num>
  <w:num w:numId="22">
    <w:abstractNumId w:val="3"/>
  </w:num>
  <w:num w:numId="23">
    <w:abstractNumId w:val="15"/>
  </w:num>
  <w:num w:numId="24">
    <w:abstractNumId w:val="0"/>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xvvptxjfvppaeft0259efcfw0v0e9p00ts&quot;&gt;JoVE EAU&lt;record-ids&gt;&lt;item&gt;1&lt;/item&gt;&lt;item&gt;2&lt;/item&gt;&lt;item&gt;3&lt;/item&gt;&lt;item&gt;4&lt;/item&gt;&lt;item&gt;5&lt;/item&gt;&lt;item&gt;6&lt;/item&gt;&lt;item&gt;7&lt;/item&gt;&lt;item&gt;8&lt;/item&gt;&lt;item&gt;9&lt;/item&gt;&lt;item&gt;10&lt;/item&gt;&lt;item&gt;12&lt;/item&gt;&lt;item&gt;13&lt;/item&gt;&lt;item&gt;15&lt;/item&gt;&lt;item&gt;16&lt;/item&gt;&lt;item&gt;19&lt;/item&gt;&lt;item&gt;20&lt;/item&gt;&lt;/record-ids&gt;&lt;/item&gt;&lt;/Libraries&gt;"/>
  </w:docVars>
  <w:rsids>
    <w:rsidRoot w:val="00A923FC"/>
    <w:rsid w:val="00000D86"/>
    <w:rsid w:val="00002336"/>
    <w:rsid w:val="000044A0"/>
    <w:rsid w:val="00012038"/>
    <w:rsid w:val="00016C58"/>
    <w:rsid w:val="00022C6C"/>
    <w:rsid w:val="0002308B"/>
    <w:rsid w:val="000361F0"/>
    <w:rsid w:val="00041668"/>
    <w:rsid w:val="00051733"/>
    <w:rsid w:val="00052A55"/>
    <w:rsid w:val="000556F9"/>
    <w:rsid w:val="000569A2"/>
    <w:rsid w:val="00064C6B"/>
    <w:rsid w:val="000657D1"/>
    <w:rsid w:val="00065E70"/>
    <w:rsid w:val="00073759"/>
    <w:rsid w:val="00074E1E"/>
    <w:rsid w:val="00077CDD"/>
    <w:rsid w:val="00085EA5"/>
    <w:rsid w:val="000909FD"/>
    <w:rsid w:val="000969DA"/>
    <w:rsid w:val="000A4960"/>
    <w:rsid w:val="000B2C4E"/>
    <w:rsid w:val="000B4DA4"/>
    <w:rsid w:val="000B69B4"/>
    <w:rsid w:val="000B7576"/>
    <w:rsid w:val="000D3B1F"/>
    <w:rsid w:val="000D7C9E"/>
    <w:rsid w:val="000E0413"/>
    <w:rsid w:val="000F1F01"/>
    <w:rsid w:val="000F40C8"/>
    <w:rsid w:val="000F6443"/>
    <w:rsid w:val="000F6693"/>
    <w:rsid w:val="00101E65"/>
    <w:rsid w:val="00102D70"/>
    <w:rsid w:val="001052E8"/>
    <w:rsid w:val="00105EAD"/>
    <w:rsid w:val="0011217C"/>
    <w:rsid w:val="00115E38"/>
    <w:rsid w:val="001232AF"/>
    <w:rsid w:val="001234C8"/>
    <w:rsid w:val="00132F00"/>
    <w:rsid w:val="0013620F"/>
    <w:rsid w:val="00137A12"/>
    <w:rsid w:val="00142946"/>
    <w:rsid w:val="00156271"/>
    <w:rsid w:val="00157219"/>
    <w:rsid w:val="0016190A"/>
    <w:rsid w:val="00162E4D"/>
    <w:rsid w:val="0016475A"/>
    <w:rsid w:val="0016574E"/>
    <w:rsid w:val="0016586D"/>
    <w:rsid w:val="00167B38"/>
    <w:rsid w:val="00175D6C"/>
    <w:rsid w:val="00180E9A"/>
    <w:rsid w:val="00182AAE"/>
    <w:rsid w:val="00186385"/>
    <w:rsid w:val="001925EB"/>
    <w:rsid w:val="00196A30"/>
    <w:rsid w:val="00196ABE"/>
    <w:rsid w:val="00197E33"/>
    <w:rsid w:val="001A0C53"/>
    <w:rsid w:val="001A142A"/>
    <w:rsid w:val="001A37B1"/>
    <w:rsid w:val="001A3EE2"/>
    <w:rsid w:val="001A7AA7"/>
    <w:rsid w:val="001B0415"/>
    <w:rsid w:val="001C13A3"/>
    <w:rsid w:val="001C1F29"/>
    <w:rsid w:val="001C29A4"/>
    <w:rsid w:val="001C4D14"/>
    <w:rsid w:val="001D09F0"/>
    <w:rsid w:val="001D48A9"/>
    <w:rsid w:val="001D7D33"/>
    <w:rsid w:val="001E2FE6"/>
    <w:rsid w:val="001E54D1"/>
    <w:rsid w:val="001E7CA5"/>
    <w:rsid w:val="001F45DC"/>
    <w:rsid w:val="00200352"/>
    <w:rsid w:val="002068E7"/>
    <w:rsid w:val="00210BF7"/>
    <w:rsid w:val="00215381"/>
    <w:rsid w:val="00222747"/>
    <w:rsid w:val="00224A4F"/>
    <w:rsid w:val="0022764B"/>
    <w:rsid w:val="00234E52"/>
    <w:rsid w:val="002465E6"/>
    <w:rsid w:val="00260198"/>
    <w:rsid w:val="00260FA6"/>
    <w:rsid w:val="0026321B"/>
    <w:rsid w:val="002667E4"/>
    <w:rsid w:val="002710F9"/>
    <w:rsid w:val="002742BF"/>
    <w:rsid w:val="00290ABA"/>
    <w:rsid w:val="00293717"/>
    <w:rsid w:val="0029524A"/>
    <w:rsid w:val="002A0D28"/>
    <w:rsid w:val="002A1D8E"/>
    <w:rsid w:val="002A3D20"/>
    <w:rsid w:val="002B2241"/>
    <w:rsid w:val="002B5B5C"/>
    <w:rsid w:val="002B7A46"/>
    <w:rsid w:val="002C37E6"/>
    <w:rsid w:val="002C6CB4"/>
    <w:rsid w:val="002C760F"/>
    <w:rsid w:val="002D3924"/>
    <w:rsid w:val="002D4A33"/>
    <w:rsid w:val="002F0F2F"/>
    <w:rsid w:val="002F66F2"/>
    <w:rsid w:val="002F73CC"/>
    <w:rsid w:val="00307E8D"/>
    <w:rsid w:val="00314E17"/>
    <w:rsid w:val="00316089"/>
    <w:rsid w:val="00316274"/>
    <w:rsid w:val="00316F03"/>
    <w:rsid w:val="00317245"/>
    <w:rsid w:val="00317E5E"/>
    <w:rsid w:val="003220FC"/>
    <w:rsid w:val="00324C4D"/>
    <w:rsid w:val="0033253C"/>
    <w:rsid w:val="00335AA3"/>
    <w:rsid w:val="00336A61"/>
    <w:rsid w:val="00337156"/>
    <w:rsid w:val="0034591F"/>
    <w:rsid w:val="00350C20"/>
    <w:rsid w:val="00362FD8"/>
    <w:rsid w:val="00365986"/>
    <w:rsid w:val="003661B2"/>
    <w:rsid w:val="0037025D"/>
    <w:rsid w:val="0037105C"/>
    <w:rsid w:val="00371425"/>
    <w:rsid w:val="003717F2"/>
    <w:rsid w:val="0038037B"/>
    <w:rsid w:val="00384942"/>
    <w:rsid w:val="00384FA7"/>
    <w:rsid w:val="00386F10"/>
    <w:rsid w:val="00393D6F"/>
    <w:rsid w:val="00395B20"/>
    <w:rsid w:val="003A0546"/>
    <w:rsid w:val="003A1DA9"/>
    <w:rsid w:val="003A2501"/>
    <w:rsid w:val="003A5BBC"/>
    <w:rsid w:val="003A64BD"/>
    <w:rsid w:val="003A7138"/>
    <w:rsid w:val="003B3D67"/>
    <w:rsid w:val="003B4699"/>
    <w:rsid w:val="003C3756"/>
    <w:rsid w:val="003C6EC9"/>
    <w:rsid w:val="003C76B2"/>
    <w:rsid w:val="003D42BC"/>
    <w:rsid w:val="003D6BF2"/>
    <w:rsid w:val="003E06BC"/>
    <w:rsid w:val="003E0DA3"/>
    <w:rsid w:val="003E570A"/>
    <w:rsid w:val="003F1277"/>
    <w:rsid w:val="003F306D"/>
    <w:rsid w:val="003F569F"/>
    <w:rsid w:val="003F5C09"/>
    <w:rsid w:val="004039A9"/>
    <w:rsid w:val="004067CF"/>
    <w:rsid w:val="00410F5D"/>
    <w:rsid w:val="004218CA"/>
    <w:rsid w:val="00424E31"/>
    <w:rsid w:val="0042560D"/>
    <w:rsid w:val="00441806"/>
    <w:rsid w:val="004427F3"/>
    <w:rsid w:val="00443680"/>
    <w:rsid w:val="00451C3C"/>
    <w:rsid w:val="00452253"/>
    <w:rsid w:val="00452DB6"/>
    <w:rsid w:val="0046062D"/>
    <w:rsid w:val="004665CB"/>
    <w:rsid w:val="00473D1E"/>
    <w:rsid w:val="0047588A"/>
    <w:rsid w:val="00485DF3"/>
    <w:rsid w:val="00492C08"/>
    <w:rsid w:val="004965B2"/>
    <w:rsid w:val="004A2251"/>
    <w:rsid w:val="004A3B1B"/>
    <w:rsid w:val="004A7463"/>
    <w:rsid w:val="004B1414"/>
    <w:rsid w:val="004C4C38"/>
    <w:rsid w:val="004C66D1"/>
    <w:rsid w:val="004C75BF"/>
    <w:rsid w:val="004D0CFE"/>
    <w:rsid w:val="004D1702"/>
    <w:rsid w:val="004D439C"/>
    <w:rsid w:val="004D78EE"/>
    <w:rsid w:val="004E03EF"/>
    <w:rsid w:val="004E2711"/>
    <w:rsid w:val="004E37CE"/>
    <w:rsid w:val="004E443B"/>
    <w:rsid w:val="004E4D52"/>
    <w:rsid w:val="004F1E37"/>
    <w:rsid w:val="004F71A1"/>
    <w:rsid w:val="00502F99"/>
    <w:rsid w:val="00506E28"/>
    <w:rsid w:val="00506F09"/>
    <w:rsid w:val="005118D6"/>
    <w:rsid w:val="005311E1"/>
    <w:rsid w:val="0053139F"/>
    <w:rsid w:val="00535620"/>
    <w:rsid w:val="0054247A"/>
    <w:rsid w:val="00542864"/>
    <w:rsid w:val="00545B10"/>
    <w:rsid w:val="00556B11"/>
    <w:rsid w:val="00561BA0"/>
    <w:rsid w:val="00562968"/>
    <w:rsid w:val="00564091"/>
    <w:rsid w:val="00570A11"/>
    <w:rsid w:val="00570A6B"/>
    <w:rsid w:val="00576999"/>
    <w:rsid w:val="00577A55"/>
    <w:rsid w:val="0058086F"/>
    <w:rsid w:val="0058162A"/>
    <w:rsid w:val="00582861"/>
    <w:rsid w:val="00584C35"/>
    <w:rsid w:val="00591B7A"/>
    <w:rsid w:val="00593966"/>
    <w:rsid w:val="005A7465"/>
    <w:rsid w:val="005B22AD"/>
    <w:rsid w:val="005B3895"/>
    <w:rsid w:val="005B409A"/>
    <w:rsid w:val="005C1F6E"/>
    <w:rsid w:val="005C26F8"/>
    <w:rsid w:val="005C7EEF"/>
    <w:rsid w:val="005D0DF7"/>
    <w:rsid w:val="005D4FD9"/>
    <w:rsid w:val="005E1EA6"/>
    <w:rsid w:val="005F031D"/>
    <w:rsid w:val="006039A0"/>
    <w:rsid w:val="006117B2"/>
    <w:rsid w:val="0061751C"/>
    <w:rsid w:val="00620B3F"/>
    <w:rsid w:val="0062161B"/>
    <w:rsid w:val="006264C7"/>
    <w:rsid w:val="00626E3A"/>
    <w:rsid w:val="006334D2"/>
    <w:rsid w:val="006410BB"/>
    <w:rsid w:val="00641399"/>
    <w:rsid w:val="0064517B"/>
    <w:rsid w:val="0065234A"/>
    <w:rsid w:val="00654BB3"/>
    <w:rsid w:val="00655ABF"/>
    <w:rsid w:val="00663063"/>
    <w:rsid w:val="006638CC"/>
    <w:rsid w:val="0066637B"/>
    <w:rsid w:val="00667D60"/>
    <w:rsid w:val="00670756"/>
    <w:rsid w:val="0067639F"/>
    <w:rsid w:val="00677099"/>
    <w:rsid w:val="00680C12"/>
    <w:rsid w:val="00683E13"/>
    <w:rsid w:val="00687030"/>
    <w:rsid w:val="00691912"/>
    <w:rsid w:val="00694AE6"/>
    <w:rsid w:val="006953C1"/>
    <w:rsid w:val="006A4CDE"/>
    <w:rsid w:val="006B2426"/>
    <w:rsid w:val="006B382D"/>
    <w:rsid w:val="006D007F"/>
    <w:rsid w:val="006D12B8"/>
    <w:rsid w:val="006D6719"/>
    <w:rsid w:val="006D6FB1"/>
    <w:rsid w:val="006D7361"/>
    <w:rsid w:val="006D7451"/>
    <w:rsid w:val="006F28AF"/>
    <w:rsid w:val="006F5645"/>
    <w:rsid w:val="007015ED"/>
    <w:rsid w:val="0070161D"/>
    <w:rsid w:val="0070232E"/>
    <w:rsid w:val="00721D73"/>
    <w:rsid w:val="007363A4"/>
    <w:rsid w:val="007467AC"/>
    <w:rsid w:val="007505B4"/>
    <w:rsid w:val="00750778"/>
    <w:rsid w:val="0075228F"/>
    <w:rsid w:val="00752D94"/>
    <w:rsid w:val="00753589"/>
    <w:rsid w:val="007625D7"/>
    <w:rsid w:val="00765B30"/>
    <w:rsid w:val="00766C5F"/>
    <w:rsid w:val="00777568"/>
    <w:rsid w:val="0078175F"/>
    <w:rsid w:val="007951BC"/>
    <w:rsid w:val="007956E8"/>
    <w:rsid w:val="00795E9D"/>
    <w:rsid w:val="007A3534"/>
    <w:rsid w:val="007A686D"/>
    <w:rsid w:val="007A6C4F"/>
    <w:rsid w:val="007B4A9E"/>
    <w:rsid w:val="007C4E51"/>
    <w:rsid w:val="007C6238"/>
    <w:rsid w:val="007C675D"/>
    <w:rsid w:val="007D060C"/>
    <w:rsid w:val="007D1A32"/>
    <w:rsid w:val="007E5388"/>
    <w:rsid w:val="007E5EC3"/>
    <w:rsid w:val="007E7984"/>
    <w:rsid w:val="007E7B89"/>
    <w:rsid w:val="007F0847"/>
    <w:rsid w:val="007F2B12"/>
    <w:rsid w:val="007F5339"/>
    <w:rsid w:val="008006F5"/>
    <w:rsid w:val="0080146C"/>
    <w:rsid w:val="00811F0C"/>
    <w:rsid w:val="00831A2A"/>
    <w:rsid w:val="0083252D"/>
    <w:rsid w:val="008339CB"/>
    <w:rsid w:val="008358F4"/>
    <w:rsid w:val="00843DF9"/>
    <w:rsid w:val="00845D41"/>
    <w:rsid w:val="00845FD6"/>
    <w:rsid w:val="008525CE"/>
    <w:rsid w:val="00854B23"/>
    <w:rsid w:val="0087200A"/>
    <w:rsid w:val="00873DC1"/>
    <w:rsid w:val="00885452"/>
    <w:rsid w:val="0089121F"/>
    <w:rsid w:val="0089497D"/>
    <w:rsid w:val="00894984"/>
    <w:rsid w:val="008A1383"/>
    <w:rsid w:val="008A67A0"/>
    <w:rsid w:val="008C0156"/>
    <w:rsid w:val="008C04D3"/>
    <w:rsid w:val="008C5430"/>
    <w:rsid w:val="008C5B57"/>
    <w:rsid w:val="008D0F96"/>
    <w:rsid w:val="008D27C1"/>
    <w:rsid w:val="008D2A68"/>
    <w:rsid w:val="008E0C8F"/>
    <w:rsid w:val="008E100B"/>
    <w:rsid w:val="008E149B"/>
    <w:rsid w:val="008F1632"/>
    <w:rsid w:val="008F72B6"/>
    <w:rsid w:val="00902C68"/>
    <w:rsid w:val="00905A1B"/>
    <w:rsid w:val="00907E03"/>
    <w:rsid w:val="00912BCF"/>
    <w:rsid w:val="009156B0"/>
    <w:rsid w:val="00924CE6"/>
    <w:rsid w:val="00924EE8"/>
    <w:rsid w:val="00926BCB"/>
    <w:rsid w:val="00930E1E"/>
    <w:rsid w:val="00932091"/>
    <w:rsid w:val="009460A6"/>
    <w:rsid w:val="00952ACF"/>
    <w:rsid w:val="00953C69"/>
    <w:rsid w:val="009550F3"/>
    <w:rsid w:val="00961E51"/>
    <w:rsid w:val="009620EB"/>
    <w:rsid w:val="009624B6"/>
    <w:rsid w:val="00962D8E"/>
    <w:rsid w:val="0097602A"/>
    <w:rsid w:val="00981DE4"/>
    <w:rsid w:val="0098241E"/>
    <w:rsid w:val="0098780F"/>
    <w:rsid w:val="00987E31"/>
    <w:rsid w:val="009957F3"/>
    <w:rsid w:val="00997946"/>
    <w:rsid w:val="009A2935"/>
    <w:rsid w:val="009A517E"/>
    <w:rsid w:val="009C00E9"/>
    <w:rsid w:val="009C037F"/>
    <w:rsid w:val="009C12E4"/>
    <w:rsid w:val="009C6583"/>
    <w:rsid w:val="009D2E5E"/>
    <w:rsid w:val="009D3B69"/>
    <w:rsid w:val="009E07CC"/>
    <w:rsid w:val="009F2BCE"/>
    <w:rsid w:val="009F6728"/>
    <w:rsid w:val="00A00CCA"/>
    <w:rsid w:val="00A00FD5"/>
    <w:rsid w:val="00A037E3"/>
    <w:rsid w:val="00A0438F"/>
    <w:rsid w:val="00A057CD"/>
    <w:rsid w:val="00A061ED"/>
    <w:rsid w:val="00A06A10"/>
    <w:rsid w:val="00A12AB1"/>
    <w:rsid w:val="00A14567"/>
    <w:rsid w:val="00A155B2"/>
    <w:rsid w:val="00A178BE"/>
    <w:rsid w:val="00A20B48"/>
    <w:rsid w:val="00A21258"/>
    <w:rsid w:val="00A21C9F"/>
    <w:rsid w:val="00A241D1"/>
    <w:rsid w:val="00A2720D"/>
    <w:rsid w:val="00A35E81"/>
    <w:rsid w:val="00A401CE"/>
    <w:rsid w:val="00A46380"/>
    <w:rsid w:val="00A544E9"/>
    <w:rsid w:val="00A63170"/>
    <w:rsid w:val="00A669FC"/>
    <w:rsid w:val="00A678D7"/>
    <w:rsid w:val="00A72A3E"/>
    <w:rsid w:val="00A73F3B"/>
    <w:rsid w:val="00A746B9"/>
    <w:rsid w:val="00A75829"/>
    <w:rsid w:val="00A8141D"/>
    <w:rsid w:val="00A84FB6"/>
    <w:rsid w:val="00A92122"/>
    <w:rsid w:val="00A923FC"/>
    <w:rsid w:val="00A9515E"/>
    <w:rsid w:val="00AA1869"/>
    <w:rsid w:val="00AA5423"/>
    <w:rsid w:val="00AA5450"/>
    <w:rsid w:val="00AB44AC"/>
    <w:rsid w:val="00AB72EF"/>
    <w:rsid w:val="00AB77D3"/>
    <w:rsid w:val="00AC3FA1"/>
    <w:rsid w:val="00AC547A"/>
    <w:rsid w:val="00AC5EB7"/>
    <w:rsid w:val="00AE65D3"/>
    <w:rsid w:val="00AF2216"/>
    <w:rsid w:val="00AF444E"/>
    <w:rsid w:val="00B0127F"/>
    <w:rsid w:val="00B1007A"/>
    <w:rsid w:val="00B11E47"/>
    <w:rsid w:val="00B143AD"/>
    <w:rsid w:val="00B14650"/>
    <w:rsid w:val="00B24A58"/>
    <w:rsid w:val="00B26F0D"/>
    <w:rsid w:val="00B41295"/>
    <w:rsid w:val="00B42E6F"/>
    <w:rsid w:val="00B46619"/>
    <w:rsid w:val="00B61AFF"/>
    <w:rsid w:val="00B80789"/>
    <w:rsid w:val="00B8442D"/>
    <w:rsid w:val="00B96CF6"/>
    <w:rsid w:val="00B9723F"/>
    <w:rsid w:val="00BA071A"/>
    <w:rsid w:val="00BA4961"/>
    <w:rsid w:val="00BA62F8"/>
    <w:rsid w:val="00BC7224"/>
    <w:rsid w:val="00BD22F9"/>
    <w:rsid w:val="00BD326C"/>
    <w:rsid w:val="00BD6691"/>
    <w:rsid w:val="00BE14F7"/>
    <w:rsid w:val="00BE3020"/>
    <w:rsid w:val="00BE7260"/>
    <w:rsid w:val="00BF3932"/>
    <w:rsid w:val="00BF7A14"/>
    <w:rsid w:val="00C00D96"/>
    <w:rsid w:val="00C05AC8"/>
    <w:rsid w:val="00C12A36"/>
    <w:rsid w:val="00C147B4"/>
    <w:rsid w:val="00C16669"/>
    <w:rsid w:val="00C26438"/>
    <w:rsid w:val="00C3058B"/>
    <w:rsid w:val="00C351F3"/>
    <w:rsid w:val="00C36E53"/>
    <w:rsid w:val="00C40751"/>
    <w:rsid w:val="00C44A6D"/>
    <w:rsid w:val="00C53050"/>
    <w:rsid w:val="00C54149"/>
    <w:rsid w:val="00C6539E"/>
    <w:rsid w:val="00C66415"/>
    <w:rsid w:val="00C76E2B"/>
    <w:rsid w:val="00C80335"/>
    <w:rsid w:val="00C8146C"/>
    <w:rsid w:val="00C84DDE"/>
    <w:rsid w:val="00C878C2"/>
    <w:rsid w:val="00CA640E"/>
    <w:rsid w:val="00CA6EC9"/>
    <w:rsid w:val="00CB3809"/>
    <w:rsid w:val="00CC4297"/>
    <w:rsid w:val="00CD4C83"/>
    <w:rsid w:val="00CE2140"/>
    <w:rsid w:val="00CE24A9"/>
    <w:rsid w:val="00CE3208"/>
    <w:rsid w:val="00CE591F"/>
    <w:rsid w:val="00CE67E1"/>
    <w:rsid w:val="00CE6C49"/>
    <w:rsid w:val="00CF1949"/>
    <w:rsid w:val="00CF582A"/>
    <w:rsid w:val="00D0097B"/>
    <w:rsid w:val="00D015B2"/>
    <w:rsid w:val="00D0514A"/>
    <w:rsid w:val="00D0725E"/>
    <w:rsid w:val="00D12566"/>
    <w:rsid w:val="00D2056B"/>
    <w:rsid w:val="00D21549"/>
    <w:rsid w:val="00D25AE2"/>
    <w:rsid w:val="00D27670"/>
    <w:rsid w:val="00D32CAF"/>
    <w:rsid w:val="00D34A53"/>
    <w:rsid w:val="00D368CC"/>
    <w:rsid w:val="00D373A3"/>
    <w:rsid w:val="00D40D78"/>
    <w:rsid w:val="00D43A47"/>
    <w:rsid w:val="00D463CA"/>
    <w:rsid w:val="00D506E6"/>
    <w:rsid w:val="00D5115A"/>
    <w:rsid w:val="00D51548"/>
    <w:rsid w:val="00D52B03"/>
    <w:rsid w:val="00D52E0B"/>
    <w:rsid w:val="00D607E0"/>
    <w:rsid w:val="00D66713"/>
    <w:rsid w:val="00D70AE4"/>
    <w:rsid w:val="00D71D32"/>
    <w:rsid w:val="00D727FD"/>
    <w:rsid w:val="00D73C1A"/>
    <w:rsid w:val="00D740F3"/>
    <w:rsid w:val="00D75DCC"/>
    <w:rsid w:val="00D81637"/>
    <w:rsid w:val="00D8199D"/>
    <w:rsid w:val="00D8378C"/>
    <w:rsid w:val="00D870B9"/>
    <w:rsid w:val="00D928CE"/>
    <w:rsid w:val="00DA2BC1"/>
    <w:rsid w:val="00DB12BF"/>
    <w:rsid w:val="00DB3228"/>
    <w:rsid w:val="00DB6479"/>
    <w:rsid w:val="00DC1475"/>
    <w:rsid w:val="00DE17F0"/>
    <w:rsid w:val="00DE211F"/>
    <w:rsid w:val="00DE2C8D"/>
    <w:rsid w:val="00DE2F2E"/>
    <w:rsid w:val="00DF7341"/>
    <w:rsid w:val="00DF7F40"/>
    <w:rsid w:val="00E00E49"/>
    <w:rsid w:val="00E0460F"/>
    <w:rsid w:val="00E06C1E"/>
    <w:rsid w:val="00E113E3"/>
    <w:rsid w:val="00E129EA"/>
    <w:rsid w:val="00E12A6F"/>
    <w:rsid w:val="00E14AD6"/>
    <w:rsid w:val="00E167E5"/>
    <w:rsid w:val="00E17291"/>
    <w:rsid w:val="00E224F7"/>
    <w:rsid w:val="00E27BC5"/>
    <w:rsid w:val="00E32D3E"/>
    <w:rsid w:val="00E34154"/>
    <w:rsid w:val="00E35801"/>
    <w:rsid w:val="00E36DDC"/>
    <w:rsid w:val="00E40797"/>
    <w:rsid w:val="00E40B3A"/>
    <w:rsid w:val="00E42686"/>
    <w:rsid w:val="00E44A84"/>
    <w:rsid w:val="00E5071C"/>
    <w:rsid w:val="00E52973"/>
    <w:rsid w:val="00E54301"/>
    <w:rsid w:val="00E6049B"/>
    <w:rsid w:val="00E606FC"/>
    <w:rsid w:val="00E62E95"/>
    <w:rsid w:val="00E63F9E"/>
    <w:rsid w:val="00E72AFB"/>
    <w:rsid w:val="00E72E03"/>
    <w:rsid w:val="00E84234"/>
    <w:rsid w:val="00E91AC7"/>
    <w:rsid w:val="00E922DF"/>
    <w:rsid w:val="00E935A8"/>
    <w:rsid w:val="00E93799"/>
    <w:rsid w:val="00EA69EF"/>
    <w:rsid w:val="00EB56D2"/>
    <w:rsid w:val="00EB6636"/>
    <w:rsid w:val="00ED27CB"/>
    <w:rsid w:val="00EE033A"/>
    <w:rsid w:val="00EE3ECF"/>
    <w:rsid w:val="00EE6933"/>
    <w:rsid w:val="00EE799D"/>
    <w:rsid w:val="00EE7E54"/>
    <w:rsid w:val="00EF07B1"/>
    <w:rsid w:val="00EF21DB"/>
    <w:rsid w:val="00EF6DBF"/>
    <w:rsid w:val="00F03317"/>
    <w:rsid w:val="00F061BA"/>
    <w:rsid w:val="00F07E83"/>
    <w:rsid w:val="00F17593"/>
    <w:rsid w:val="00F206E6"/>
    <w:rsid w:val="00F2105F"/>
    <w:rsid w:val="00F25886"/>
    <w:rsid w:val="00F27D89"/>
    <w:rsid w:val="00F30432"/>
    <w:rsid w:val="00F31DE8"/>
    <w:rsid w:val="00F35B7B"/>
    <w:rsid w:val="00F35BDB"/>
    <w:rsid w:val="00F375E6"/>
    <w:rsid w:val="00F46B67"/>
    <w:rsid w:val="00F5467C"/>
    <w:rsid w:val="00F5474F"/>
    <w:rsid w:val="00F57A23"/>
    <w:rsid w:val="00F57E12"/>
    <w:rsid w:val="00F6168F"/>
    <w:rsid w:val="00F61ABF"/>
    <w:rsid w:val="00F621CE"/>
    <w:rsid w:val="00F63B03"/>
    <w:rsid w:val="00F65470"/>
    <w:rsid w:val="00F65B6C"/>
    <w:rsid w:val="00F66989"/>
    <w:rsid w:val="00F74677"/>
    <w:rsid w:val="00F748AD"/>
    <w:rsid w:val="00F849AC"/>
    <w:rsid w:val="00F859EE"/>
    <w:rsid w:val="00F85F60"/>
    <w:rsid w:val="00F90ADE"/>
    <w:rsid w:val="00F97239"/>
    <w:rsid w:val="00FA2185"/>
    <w:rsid w:val="00FB1284"/>
    <w:rsid w:val="00FB248F"/>
    <w:rsid w:val="00FB361B"/>
    <w:rsid w:val="00FB3B27"/>
    <w:rsid w:val="00FC7E04"/>
    <w:rsid w:val="00FE4515"/>
    <w:rsid w:val="00FE7B13"/>
    <w:rsid w:val="00FF05A0"/>
    <w:rsid w:val="00FF7200"/>
    <w:rsid w:val="00FF78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D4A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86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1C4D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680"/>
    <w:pPr>
      <w:keepNext/>
      <w:keepLines/>
      <w:numPr>
        <w:ilvl w:val="1"/>
        <w:numId w:val="2"/>
      </w:numPr>
      <w:spacing w:before="360"/>
      <w:outlineLvl w:val="1"/>
    </w:pPr>
    <w:rPr>
      <w:rFonts w:ascii="Arial" w:eastAsiaTheme="majorEastAsia" w:hAnsi="Arial" w:cs="Times New Roman (Headings CS)"/>
      <w:b/>
      <w:bCs/>
      <w:i/>
      <w:color w:val="000000" w:themeColor="text1"/>
      <w:spacing w:val="20"/>
      <w:sz w:val="28"/>
      <w:szCs w:val="28"/>
    </w:rPr>
  </w:style>
  <w:style w:type="paragraph" w:styleId="Heading3">
    <w:name w:val="heading 3"/>
    <w:basedOn w:val="Normal"/>
    <w:next w:val="Normal"/>
    <w:link w:val="Heading3Char"/>
    <w:uiPriority w:val="9"/>
    <w:unhideWhenUsed/>
    <w:qFormat/>
    <w:rsid w:val="00443680"/>
    <w:pPr>
      <w:keepNext/>
      <w:keepLines/>
      <w:numPr>
        <w:ilvl w:val="2"/>
        <w:numId w:val="2"/>
      </w:numPr>
      <w:spacing w:before="200"/>
      <w:outlineLvl w:val="2"/>
    </w:pPr>
    <w:rPr>
      <w:rFonts w:ascii="Arial" w:eastAsiaTheme="majorEastAsia" w:hAnsi="Arial" w:cs="Times New Roman (Headings CS)"/>
      <w:b/>
      <w:bCs/>
      <w:caps/>
      <w:color w:val="000000" w:themeColor="text1"/>
      <w:spacing w:val="10"/>
      <w:sz w:val="20"/>
    </w:rPr>
  </w:style>
  <w:style w:type="paragraph" w:styleId="Heading4">
    <w:name w:val="heading 4"/>
    <w:basedOn w:val="Normal"/>
    <w:next w:val="Normal"/>
    <w:link w:val="Heading4Char"/>
    <w:uiPriority w:val="9"/>
    <w:unhideWhenUsed/>
    <w:qFormat/>
    <w:rsid w:val="00443680"/>
    <w:pPr>
      <w:keepNext/>
      <w:keepLines/>
      <w:numPr>
        <w:ilvl w:val="3"/>
        <w:numId w:val="2"/>
      </w:numPr>
      <w:spacing w:before="200"/>
      <w:outlineLvl w:val="3"/>
    </w:pPr>
    <w:rPr>
      <w:rFonts w:ascii="Arial" w:eastAsiaTheme="majorEastAsia" w:hAnsi="Arial" w:cstheme="majorBidi"/>
      <w:bCs/>
      <w:i/>
      <w:iCs/>
      <w:color w:val="000000" w:themeColor="text1"/>
    </w:rPr>
  </w:style>
  <w:style w:type="paragraph" w:styleId="Heading5">
    <w:name w:val="heading 5"/>
    <w:basedOn w:val="Normal"/>
    <w:next w:val="Normal"/>
    <w:link w:val="Heading5Char"/>
    <w:uiPriority w:val="9"/>
    <w:unhideWhenUsed/>
    <w:qFormat/>
    <w:rsid w:val="00443680"/>
    <w:pPr>
      <w:keepNext/>
      <w:keepLines/>
      <w:numPr>
        <w:ilvl w:val="4"/>
        <w:numId w:val="2"/>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443680"/>
    <w:pPr>
      <w:keepNext/>
      <w:keepLines/>
      <w:numPr>
        <w:ilvl w:val="5"/>
        <w:numId w:val="2"/>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44368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4368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4368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ABF"/>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F61ABF"/>
    <w:rPr>
      <w:rFonts w:ascii="Times New Roman" w:hAnsi="Times New Roman" w:cs="Times New Roman"/>
      <w:sz w:val="18"/>
      <w:szCs w:val="18"/>
    </w:rPr>
  </w:style>
  <w:style w:type="paragraph" w:styleId="ListParagraph">
    <w:name w:val="List Paragraph"/>
    <w:basedOn w:val="Normal"/>
    <w:uiPriority w:val="34"/>
    <w:qFormat/>
    <w:rsid w:val="00F61ABF"/>
    <w:pPr>
      <w:ind w:left="720"/>
      <w:contextualSpacing/>
    </w:pPr>
    <w:rPr>
      <w:rFonts w:ascii="Arial" w:eastAsiaTheme="minorHAnsi" w:hAnsi="Arial" w:cs="Times New Roman (Body CS)"/>
      <w:lang w:eastAsia="en-US"/>
    </w:rPr>
  </w:style>
  <w:style w:type="character" w:customStyle="1" w:styleId="Heading2Char">
    <w:name w:val="Heading 2 Char"/>
    <w:basedOn w:val="DefaultParagraphFont"/>
    <w:link w:val="Heading2"/>
    <w:uiPriority w:val="9"/>
    <w:rsid w:val="00443680"/>
    <w:rPr>
      <w:rFonts w:eastAsiaTheme="majorEastAsia" w:cs="Times New Roman (Headings CS)"/>
      <w:b/>
      <w:bCs/>
      <w:i/>
      <w:color w:val="000000" w:themeColor="text1"/>
      <w:spacing w:val="20"/>
      <w:sz w:val="28"/>
      <w:szCs w:val="28"/>
      <w:lang w:eastAsia="en-GB"/>
    </w:rPr>
  </w:style>
  <w:style w:type="character" w:customStyle="1" w:styleId="Heading3Char">
    <w:name w:val="Heading 3 Char"/>
    <w:basedOn w:val="DefaultParagraphFont"/>
    <w:link w:val="Heading3"/>
    <w:uiPriority w:val="9"/>
    <w:rsid w:val="00443680"/>
    <w:rPr>
      <w:rFonts w:eastAsiaTheme="majorEastAsia" w:cs="Times New Roman (Headings CS)"/>
      <w:b/>
      <w:bCs/>
      <w:caps/>
      <w:color w:val="000000" w:themeColor="text1"/>
      <w:spacing w:val="10"/>
      <w:sz w:val="20"/>
      <w:lang w:eastAsia="en-GB"/>
    </w:rPr>
  </w:style>
  <w:style w:type="character" w:customStyle="1" w:styleId="Heading4Char">
    <w:name w:val="Heading 4 Char"/>
    <w:basedOn w:val="DefaultParagraphFont"/>
    <w:link w:val="Heading4"/>
    <w:uiPriority w:val="9"/>
    <w:rsid w:val="00443680"/>
    <w:rPr>
      <w:rFonts w:eastAsiaTheme="majorEastAsia" w:cstheme="majorBidi"/>
      <w:bCs/>
      <w:i/>
      <w:iCs/>
      <w:color w:val="000000" w:themeColor="text1"/>
      <w:lang w:eastAsia="en-GB"/>
    </w:rPr>
  </w:style>
  <w:style w:type="character" w:customStyle="1" w:styleId="Heading5Char">
    <w:name w:val="Heading 5 Char"/>
    <w:basedOn w:val="DefaultParagraphFont"/>
    <w:link w:val="Heading5"/>
    <w:uiPriority w:val="9"/>
    <w:rsid w:val="00443680"/>
    <w:rPr>
      <w:rFonts w:asciiTheme="majorHAnsi" w:eastAsiaTheme="majorEastAsia" w:hAnsiTheme="majorHAnsi" w:cstheme="majorBidi"/>
      <w:color w:val="323E4F" w:themeColor="text2" w:themeShade="BF"/>
      <w:lang w:eastAsia="en-GB"/>
    </w:rPr>
  </w:style>
  <w:style w:type="character" w:customStyle="1" w:styleId="Heading6Char">
    <w:name w:val="Heading 6 Char"/>
    <w:basedOn w:val="DefaultParagraphFont"/>
    <w:link w:val="Heading6"/>
    <w:uiPriority w:val="9"/>
    <w:rsid w:val="00443680"/>
    <w:rPr>
      <w:rFonts w:asciiTheme="majorHAnsi" w:eastAsiaTheme="majorEastAsia" w:hAnsiTheme="majorHAnsi" w:cstheme="majorBidi"/>
      <w:i/>
      <w:iCs/>
      <w:color w:val="323E4F" w:themeColor="text2" w:themeShade="BF"/>
      <w:lang w:eastAsia="en-GB"/>
    </w:rPr>
  </w:style>
  <w:style w:type="character" w:customStyle="1" w:styleId="Heading7Char">
    <w:name w:val="Heading 7 Char"/>
    <w:basedOn w:val="DefaultParagraphFont"/>
    <w:link w:val="Heading7"/>
    <w:uiPriority w:val="9"/>
    <w:rsid w:val="00443680"/>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rsid w:val="00443680"/>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rsid w:val="00443680"/>
    <w:rPr>
      <w:rFonts w:asciiTheme="majorHAnsi" w:eastAsiaTheme="majorEastAsia" w:hAnsiTheme="majorHAnsi" w:cstheme="majorBidi"/>
      <w:i/>
      <w:iCs/>
      <w:color w:val="404040" w:themeColor="text1" w:themeTint="BF"/>
      <w:sz w:val="20"/>
      <w:szCs w:val="20"/>
      <w:lang w:eastAsia="en-GB"/>
    </w:rPr>
  </w:style>
  <w:style w:type="table" w:styleId="GridTable1Light-Accent6">
    <w:name w:val="Grid Table 1 Light Accent 6"/>
    <w:basedOn w:val="TableNormal"/>
    <w:uiPriority w:val="46"/>
    <w:rsid w:val="00443680"/>
    <w:rPr>
      <w:rFonts w:asciiTheme="minorHAnsi" w:hAnsiTheme="minorHAnsi" w:cstheme="minorBidi"/>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2308B"/>
    <w:rPr>
      <w:sz w:val="16"/>
      <w:szCs w:val="16"/>
    </w:rPr>
  </w:style>
  <w:style w:type="paragraph" w:styleId="CommentText">
    <w:name w:val="annotation text"/>
    <w:basedOn w:val="Normal"/>
    <w:link w:val="CommentTextChar"/>
    <w:uiPriority w:val="99"/>
    <w:semiHidden/>
    <w:unhideWhenUsed/>
    <w:rsid w:val="0002308B"/>
    <w:rPr>
      <w:sz w:val="20"/>
      <w:szCs w:val="20"/>
    </w:rPr>
  </w:style>
  <w:style w:type="character" w:customStyle="1" w:styleId="CommentTextChar">
    <w:name w:val="Comment Text Char"/>
    <w:basedOn w:val="DefaultParagraphFont"/>
    <w:link w:val="CommentText"/>
    <w:uiPriority w:val="99"/>
    <w:semiHidden/>
    <w:rsid w:val="0002308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2308B"/>
    <w:rPr>
      <w:b/>
      <w:bCs/>
    </w:rPr>
  </w:style>
  <w:style w:type="character" w:customStyle="1" w:styleId="CommentSubjectChar">
    <w:name w:val="Comment Subject Char"/>
    <w:basedOn w:val="CommentTextChar"/>
    <w:link w:val="CommentSubject"/>
    <w:uiPriority w:val="99"/>
    <w:semiHidden/>
    <w:rsid w:val="0002308B"/>
    <w:rPr>
      <w:rFonts w:ascii="Times New Roman" w:eastAsia="Times New Roman" w:hAnsi="Times New Roman" w:cs="Times New Roman"/>
      <w:b/>
      <w:bCs/>
      <w:sz w:val="20"/>
      <w:szCs w:val="20"/>
      <w:lang w:eastAsia="en-GB"/>
    </w:rPr>
  </w:style>
  <w:style w:type="paragraph" w:styleId="Caption">
    <w:name w:val="caption"/>
    <w:basedOn w:val="Normal"/>
    <w:next w:val="Normal"/>
    <w:uiPriority w:val="35"/>
    <w:unhideWhenUsed/>
    <w:qFormat/>
    <w:rsid w:val="000F1F01"/>
    <w:pPr>
      <w:spacing w:after="200"/>
    </w:pPr>
    <w:rPr>
      <w:i/>
      <w:iCs/>
      <w:color w:val="44546A" w:themeColor="text2"/>
      <w:sz w:val="18"/>
      <w:szCs w:val="18"/>
    </w:rPr>
  </w:style>
  <w:style w:type="character" w:styleId="PlaceholderText">
    <w:name w:val="Placeholder Text"/>
    <w:basedOn w:val="DefaultParagraphFont"/>
    <w:uiPriority w:val="99"/>
    <w:semiHidden/>
    <w:rsid w:val="00FA2185"/>
    <w:rPr>
      <w:color w:val="808080"/>
    </w:rPr>
  </w:style>
  <w:style w:type="table" w:styleId="TableGrid">
    <w:name w:val="Table Grid"/>
    <w:basedOn w:val="TableNormal"/>
    <w:uiPriority w:val="39"/>
    <w:rsid w:val="001E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E4515"/>
    <w:rPr>
      <w:i/>
      <w:iCs/>
    </w:rPr>
  </w:style>
  <w:style w:type="paragraph" w:styleId="Revision">
    <w:name w:val="Revision"/>
    <w:hidden/>
    <w:uiPriority w:val="99"/>
    <w:semiHidden/>
    <w:rsid w:val="00002336"/>
    <w:rPr>
      <w:rFonts w:ascii="Times New Roman" w:eastAsia="Times New Roman" w:hAnsi="Times New Roman" w:cs="Times New Roman"/>
      <w:lang w:eastAsia="en-GB"/>
    </w:rPr>
  </w:style>
  <w:style w:type="paragraph" w:styleId="NormalWeb">
    <w:name w:val="Normal (Web)"/>
    <w:basedOn w:val="Normal"/>
    <w:uiPriority w:val="99"/>
    <w:semiHidden/>
    <w:unhideWhenUsed/>
    <w:rsid w:val="00002336"/>
    <w:pPr>
      <w:spacing w:before="100" w:beforeAutospacing="1" w:after="100" w:afterAutospacing="1"/>
    </w:pPr>
  </w:style>
  <w:style w:type="character" w:customStyle="1" w:styleId="Heading1Char">
    <w:name w:val="Heading 1 Char"/>
    <w:basedOn w:val="DefaultParagraphFont"/>
    <w:link w:val="Heading1"/>
    <w:uiPriority w:val="9"/>
    <w:rsid w:val="001C4D14"/>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C7EEF"/>
    <w:rPr>
      <w:color w:val="0000FF"/>
      <w:u w:val="single"/>
    </w:rPr>
  </w:style>
  <w:style w:type="character" w:customStyle="1" w:styleId="inline-ad-replaced">
    <w:name w:val="inline-ad-replaced"/>
    <w:basedOn w:val="DefaultParagraphFont"/>
    <w:rsid w:val="005C7EEF"/>
  </w:style>
  <w:style w:type="paragraph" w:customStyle="1" w:styleId="EndNoteBibliographyTitle">
    <w:name w:val="EndNote Bibliography Title"/>
    <w:basedOn w:val="Normal"/>
    <w:link w:val="EndNoteBibliographyTitleChar"/>
    <w:rsid w:val="004E2711"/>
    <w:pPr>
      <w:jc w:val="center"/>
    </w:pPr>
    <w:rPr>
      <w:noProof/>
    </w:rPr>
  </w:style>
  <w:style w:type="character" w:customStyle="1" w:styleId="EndNoteBibliographyTitleChar">
    <w:name w:val="EndNote Bibliography Title Char"/>
    <w:basedOn w:val="DefaultParagraphFont"/>
    <w:link w:val="EndNoteBibliographyTitle"/>
    <w:rsid w:val="004E2711"/>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4E2711"/>
    <w:rPr>
      <w:noProof/>
    </w:rPr>
  </w:style>
  <w:style w:type="character" w:customStyle="1" w:styleId="EndNoteBibliographyChar">
    <w:name w:val="EndNote Bibliography Char"/>
    <w:basedOn w:val="DefaultParagraphFont"/>
    <w:link w:val="EndNoteBibliography"/>
    <w:rsid w:val="004E2711"/>
    <w:rPr>
      <w:rFonts w:ascii="Times New Roman" w:eastAsia="Times New Roman" w:hAnsi="Times New Roman" w:cs="Times New Roman"/>
      <w:noProof/>
      <w:lang w:eastAsia="en-GB"/>
    </w:rPr>
  </w:style>
  <w:style w:type="character" w:styleId="LineNumber">
    <w:name w:val="line number"/>
    <w:basedOn w:val="DefaultParagraphFont"/>
    <w:uiPriority w:val="99"/>
    <w:semiHidden/>
    <w:unhideWhenUsed/>
    <w:rsid w:val="003C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950111">
      <w:bodyDiv w:val="1"/>
      <w:marLeft w:val="0"/>
      <w:marRight w:val="0"/>
      <w:marTop w:val="0"/>
      <w:marBottom w:val="0"/>
      <w:divBdr>
        <w:top w:val="none" w:sz="0" w:space="0" w:color="auto"/>
        <w:left w:val="none" w:sz="0" w:space="0" w:color="auto"/>
        <w:bottom w:val="none" w:sz="0" w:space="0" w:color="auto"/>
        <w:right w:val="none" w:sz="0" w:space="0" w:color="auto"/>
      </w:divBdr>
    </w:div>
    <w:div w:id="490869130">
      <w:bodyDiv w:val="1"/>
      <w:marLeft w:val="0"/>
      <w:marRight w:val="0"/>
      <w:marTop w:val="0"/>
      <w:marBottom w:val="0"/>
      <w:divBdr>
        <w:top w:val="none" w:sz="0" w:space="0" w:color="auto"/>
        <w:left w:val="none" w:sz="0" w:space="0" w:color="auto"/>
        <w:bottom w:val="none" w:sz="0" w:space="0" w:color="auto"/>
        <w:right w:val="none" w:sz="0" w:space="0" w:color="auto"/>
      </w:divBdr>
    </w:div>
    <w:div w:id="982344558">
      <w:bodyDiv w:val="1"/>
      <w:marLeft w:val="0"/>
      <w:marRight w:val="0"/>
      <w:marTop w:val="0"/>
      <w:marBottom w:val="0"/>
      <w:divBdr>
        <w:top w:val="none" w:sz="0" w:space="0" w:color="auto"/>
        <w:left w:val="none" w:sz="0" w:space="0" w:color="auto"/>
        <w:bottom w:val="none" w:sz="0" w:space="0" w:color="auto"/>
        <w:right w:val="none" w:sz="0" w:space="0" w:color="auto"/>
      </w:divBdr>
    </w:div>
    <w:div w:id="1016228846">
      <w:bodyDiv w:val="1"/>
      <w:marLeft w:val="0"/>
      <w:marRight w:val="0"/>
      <w:marTop w:val="0"/>
      <w:marBottom w:val="0"/>
      <w:divBdr>
        <w:top w:val="none" w:sz="0" w:space="0" w:color="auto"/>
        <w:left w:val="none" w:sz="0" w:space="0" w:color="auto"/>
        <w:bottom w:val="none" w:sz="0" w:space="0" w:color="auto"/>
        <w:right w:val="none" w:sz="0" w:space="0" w:color="auto"/>
      </w:divBdr>
    </w:div>
    <w:div w:id="1558055671">
      <w:bodyDiv w:val="1"/>
      <w:marLeft w:val="0"/>
      <w:marRight w:val="0"/>
      <w:marTop w:val="0"/>
      <w:marBottom w:val="0"/>
      <w:divBdr>
        <w:top w:val="none" w:sz="0" w:space="0" w:color="auto"/>
        <w:left w:val="none" w:sz="0" w:space="0" w:color="auto"/>
        <w:bottom w:val="none" w:sz="0" w:space="0" w:color="auto"/>
        <w:right w:val="none" w:sz="0" w:space="0" w:color="auto"/>
      </w:divBdr>
    </w:div>
    <w:div w:id="1593584555">
      <w:bodyDiv w:val="1"/>
      <w:marLeft w:val="0"/>
      <w:marRight w:val="0"/>
      <w:marTop w:val="0"/>
      <w:marBottom w:val="0"/>
      <w:divBdr>
        <w:top w:val="none" w:sz="0" w:space="0" w:color="auto"/>
        <w:left w:val="none" w:sz="0" w:space="0" w:color="auto"/>
        <w:bottom w:val="none" w:sz="0" w:space="0" w:color="auto"/>
        <w:right w:val="none" w:sz="0" w:space="0" w:color="auto"/>
      </w:divBdr>
    </w:div>
    <w:div w:id="1640915325">
      <w:bodyDiv w:val="1"/>
      <w:marLeft w:val="0"/>
      <w:marRight w:val="0"/>
      <w:marTop w:val="0"/>
      <w:marBottom w:val="0"/>
      <w:divBdr>
        <w:top w:val="none" w:sz="0" w:space="0" w:color="auto"/>
        <w:left w:val="none" w:sz="0" w:space="0" w:color="auto"/>
        <w:bottom w:val="none" w:sz="0" w:space="0" w:color="auto"/>
        <w:right w:val="none" w:sz="0" w:space="0" w:color="auto"/>
      </w:divBdr>
    </w:div>
    <w:div w:id="1688288408">
      <w:bodyDiv w:val="1"/>
      <w:marLeft w:val="0"/>
      <w:marRight w:val="0"/>
      <w:marTop w:val="0"/>
      <w:marBottom w:val="0"/>
      <w:divBdr>
        <w:top w:val="none" w:sz="0" w:space="0" w:color="auto"/>
        <w:left w:val="none" w:sz="0" w:space="0" w:color="auto"/>
        <w:bottom w:val="none" w:sz="0" w:space="0" w:color="auto"/>
        <w:right w:val="none" w:sz="0" w:space="0" w:color="auto"/>
      </w:divBdr>
    </w:div>
    <w:div w:id="1709719209">
      <w:bodyDiv w:val="1"/>
      <w:marLeft w:val="0"/>
      <w:marRight w:val="0"/>
      <w:marTop w:val="0"/>
      <w:marBottom w:val="0"/>
      <w:divBdr>
        <w:top w:val="none" w:sz="0" w:space="0" w:color="auto"/>
        <w:left w:val="none" w:sz="0" w:space="0" w:color="auto"/>
        <w:bottom w:val="none" w:sz="0" w:space="0" w:color="auto"/>
        <w:right w:val="none" w:sz="0" w:space="0" w:color="auto"/>
      </w:divBdr>
    </w:div>
    <w:div w:id="1743748745">
      <w:bodyDiv w:val="1"/>
      <w:marLeft w:val="0"/>
      <w:marRight w:val="0"/>
      <w:marTop w:val="0"/>
      <w:marBottom w:val="0"/>
      <w:divBdr>
        <w:top w:val="none" w:sz="0" w:space="0" w:color="auto"/>
        <w:left w:val="none" w:sz="0" w:space="0" w:color="auto"/>
        <w:bottom w:val="none" w:sz="0" w:space="0" w:color="auto"/>
        <w:right w:val="none" w:sz="0" w:space="0" w:color="auto"/>
      </w:divBdr>
    </w:div>
    <w:div w:id="1880125097">
      <w:bodyDiv w:val="1"/>
      <w:marLeft w:val="0"/>
      <w:marRight w:val="0"/>
      <w:marTop w:val="0"/>
      <w:marBottom w:val="0"/>
      <w:divBdr>
        <w:top w:val="none" w:sz="0" w:space="0" w:color="auto"/>
        <w:left w:val="none" w:sz="0" w:space="0" w:color="auto"/>
        <w:bottom w:val="none" w:sz="0" w:space="0" w:color="auto"/>
        <w:right w:val="none" w:sz="0" w:space="0" w:color="auto"/>
      </w:divBdr>
    </w:div>
    <w:div w:id="1892614861">
      <w:bodyDiv w:val="1"/>
      <w:marLeft w:val="0"/>
      <w:marRight w:val="0"/>
      <w:marTop w:val="0"/>
      <w:marBottom w:val="0"/>
      <w:divBdr>
        <w:top w:val="none" w:sz="0" w:space="0" w:color="auto"/>
        <w:left w:val="none" w:sz="0" w:space="0" w:color="auto"/>
        <w:bottom w:val="none" w:sz="0" w:space="0" w:color="auto"/>
        <w:right w:val="none" w:sz="0" w:space="0" w:color="auto"/>
      </w:divBdr>
    </w:div>
    <w:div w:id="2004889459">
      <w:bodyDiv w:val="1"/>
      <w:marLeft w:val="0"/>
      <w:marRight w:val="0"/>
      <w:marTop w:val="0"/>
      <w:marBottom w:val="0"/>
      <w:divBdr>
        <w:top w:val="none" w:sz="0" w:space="0" w:color="auto"/>
        <w:left w:val="none" w:sz="0" w:space="0" w:color="auto"/>
        <w:bottom w:val="none" w:sz="0" w:space="0" w:color="auto"/>
        <w:right w:val="none" w:sz="0" w:space="0" w:color="auto"/>
      </w:divBdr>
    </w:div>
    <w:div w:id="2020498467">
      <w:bodyDiv w:val="1"/>
      <w:marLeft w:val="0"/>
      <w:marRight w:val="0"/>
      <w:marTop w:val="0"/>
      <w:marBottom w:val="0"/>
      <w:divBdr>
        <w:top w:val="none" w:sz="0" w:space="0" w:color="auto"/>
        <w:left w:val="none" w:sz="0" w:space="0" w:color="auto"/>
        <w:bottom w:val="none" w:sz="0" w:space="0" w:color="auto"/>
        <w:right w:val="none" w:sz="0" w:space="0" w:color="auto"/>
      </w:divBdr>
    </w:div>
    <w:div w:id="20728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reenwood@ucl.ac.uk" TargetMode="External"/><Relationship Id="rId3" Type="http://schemas.openxmlformats.org/officeDocument/2006/relationships/styles" Target="styles.xml"/><Relationship Id="rId7" Type="http://schemas.openxmlformats.org/officeDocument/2006/relationships/hyperlink" Target="mailto:v.calder@uc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antelle.bowers.13@ucl.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skandarpour@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F5E27-61B2-4C65-8377-A92F8E93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8108</Words>
  <Characters>46218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2020-09-14T18:11:00Z</cp:lastPrinted>
  <dcterms:created xsi:type="dcterms:W3CDTF">2020-10-16T10:30:00Z</dcterms:created>
  <dcterms:modified xsi:type="dcterms:W3CDTF">2020-10-27T14:12:00Z</dcterms:modified>
</cp:coreProperties>
</file>