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CA6DA" w14:textId="77777777" w:rsidR="009F4E93" w:rsidRPr="009F4E93" w:rsidRDefault="009F4E93" w:rsidP="00EE214F">
      <w:pPr>
        <w:tabs>
          <w:tab w:val="left" w:pos="450"/>
        </w:tabs>
      </w:pPr>
    </w:p>
    <w:p w14:paraId="4BB9CAF1" w14:textId="77777777" w:rsidR="009F4E93" w:rsidRPr="009F4E93" w:rsidRDefault="009F4E93" w:rsidP="00EE214F">
      <w:pPr>
        <w:tabs>
          <w:tab w:val="left" w:pos="450"/>
        </w:tabs>
      </w:pPr>
    </w:p>
    <w:p w14:paraId="31AB5FE9" w14:textId="6A19261C" w:rsidR="009F4E93" w:rsidRPr="009F4E93" w:rsidRDefault="00B23709" w:rsidP="00EE214F">
      <w:pPr>
        <w:tabs>
          <w:tab w:val="left" w:pos="450"/>
        </w:tabs>
        <w:jc w:val="center"/>
        <w:rPr>
          <w:b/>
        </w:rPr>
      </w:pPr>
      <w:r>
        <w:rPr>
          <w:b/>
        </w:rPr>
        <w:t>Supplementary Material</w:t>
      </w:r>
      <w:r w:rsidR="009F4E93" w:rsidRPr="009F4E93">
        <w:rPr>
          <w:b/>
        </w:rPr>
        <w:t xml:space="preserve"> – How to </w:t>
      </w:r>
      <w:r w:rsidR="00AF0C74">
        <w:rPr>
          <w:b/>
        </w:rPr>
        <w:t>B</w:t>
      </w:r>
      <w:r w:rsidR="009F4E93" w:rsidRPr="009F4E93">
        <w:rPr>
          <w:b/>
        </w:rPr>
        <w:t>uild a</w:t>
      </w:r>
      <w:r w:rsidR="00AF0C74">
        <w:rPr>
          <w:b/>
        </w:rPr>
        <w:t>n</w:t>
      </w:r>
      <w:r w:rsidR="009F4E93" w:rsidRPr="009F4E93">
        <w:rPr>
          <w:b/>
        </w:rPr>
        <w:t xml:space="preserve"> </w:t>
      </w:r>
      <w:proofErr w:type="spellStart"/>
      <w:r w:rsidR="009F4E93" w:rsidRPr="009F4E93">
        <w:rPr>
          <w:b/>
        </w:rPr>
        <w:t>svFCS</w:t>
      </w:r>
      <w:proofErr w:type="spellEnd"/>
      <w:r w:rsidR="009F4E93" w:rsidRPr="009F4E93">
        <w:rPr>
          <w:b/>
        </w:rPr>
        <w:t xml:space="preserve"> </w:t>
      </w:r>
      <w:r w:rsidR="00AF0C74">
        <w:rPr>
          <w:b/>
        </w:rPr>
        <w:t>S</w:t>
      </w:r>
      <w:r w:rsidR="009F4E93" w:rsidRPr="009F4E93">
        <w:rPr>
          <w:b/>
        </w:rPr>
        <w:t xml:space="preserve">etup from </w:t>
      </w:r>
      <w:r w:rsidR="00AF0C74">
        <w:rPr>
          <w:b/>
        </w:rPr>
        <w:t>S</w:t>
      </w:r>
      <w:r w:rsidR="009F4E93" w:rsidRPr="009F4E93">
        <w:rPr>
          <w:b/>
        </w:rPr>
        <w:t>cratch</w:t>
      </w:r>
    </w:p>
    <w:p w14:paraId="168B37C0" w14:textId="77777777" w:rsidR="009F4E93" w:rsidRPr="009F4E93" w:rsidRDefault="009F4E93" w:rsidP="00EE214F">
      <w:pPr>
        <w:tabs>
          <w:tab w:val="left" w:pos="450"/>
        </w:tabs>
      </w:pPr>
    </w:p>
    <w:p w14:paraId="75E68CE0" w14:textId="77777777" w:rsidR="009F4E93" w:rsidRPr="009F4E93" w:rsidRDefault="009F4E93" w:rsidP="00EE214F">
      <w:pPr>
        <w:tabs>
          <w:tab w:val="left" w:pos="450"/>
        </w:tabs>
      </w:pPr>
    </w:p>
    <w:p w14:paraId="28B75C32" w14:textId="77777777" w:rsidR="009F4E93" w:rsidRPr="009F4E93" w:rsidRDefault="009F4E93" w:rsidP="00EE214F">
      <w:pPr>
        <w:tabs>
          <w:tab w:val="left" w:pos="450"/>
        </w:tabs>
      </w:pPr>
    </w:p>
    <w:p w14:paraId="1D58B685" w14:textId="14EC8CD4" w:rsidR="009F4E93" w:rsidRDefault="009F4E93" w:rsidP="00EE214F">
      <w:pPr>
        <w:pStyle w:val="Heading1"/>
        <w:numPr>
          <w:ilvl w:val="0"/>
          <w:numId w:val="58"/>
        </w:numPr>
        <w:tabs>
          <w:tab w:val="left" w:pos="450"/>
        </w:tabs>
        <w:ind w:left="0" w:firstLine="0"/>
      </w:pPr>
      <w:r w:rsidRPr="009F4E93">
        <w:t>Experimental room requirement and safety</w:t>
      </w:r>
    </w:p>
    <w:p w14:paraId="5EC647E6" w14:textId="77777777" w:rsidR="00DB7638" w:rsidRPr="00DB7638" w:rsidRDefault="00DB7638" w:rsidP="00EE214F">
      <w:pPr>
        <w:tabs>
          <w:tab w:val="left" w:pos="450"/>
        </w:tabs>
      </w:pPr>
    </w:p>
    <w:p w14:paraId="6F5EC350" w14:textId="61D7E386" w:rsidR="009F4E93" w:rsidRPr="009F4E93" w:rsidRDefault="009F4E93" w:rsidP="00EE214F">
      <w:pPr>
        <w:pStyle w:val="Heading2"/>
        <w:numPr>
          <w:ilvl w:val="1"/>
          <w:numId w:val="58"/>
        </w:numPr>
        <w:tabs>
          <w:tab w:val="left" w:pos="450"/>
        </w:tabs>
        <w:ind w:left="0" w:firstLine="0"/>
      </w:pPr>
      <w:r w:rsidRPr="009F4E93">
        <w:t xml:space="preserve">Install the system in a dark experimental room equipped with air conditioning at a </w:t>
      </w:r>
      <w:r w:rsidR="00DB7638" w:rsidRPr="009F4E93">
        <w:t>stabilized temperature</w:t>
      </w:r>
      <w:r w:rsidRPr="009F4E93">
        <w:t xml:space="preserve"> of </w:t>
      </w:r>
      <w:r w:rsidR="00AF0C74">
        <w:t>~</w:t>
      </w:r>
      <w:r w:rsidRPr="009F4E93">
        <w:t>21</w:t>
      </w:r>
      <w:r w:rsidR="00AF0C74">
        <w:t xml:space="preserve"> </w:t>
      </w:r>
      <w:r w:rsidRPr="009F4E93">
        <w:t>°C and avoid direct airflow, at least on the optical table.</w:t>
      </w:r>
    </w:p>
    <w:p w14:paraId="40049623" w14:textId="77777777" w:rsidR="009F4E93" w:rsidRDefault="009F4E93" w:rsidP="00EE214F">
      <w:pPr>
        <w:pStyle w:val="Heading2"/>
        <w:numPr>
          <w:ilvl w:val="0"/>
          <w:numId w:val="0"/>
        </w:numPr>
        <w:tabs>
          <w:tab w:val="left" w:pos="450"/>
        </w:tabs>
      </w:pPr>
    </w:p>
    <w:p w14:paraId="09347333" w14:textId="42329B59" w:rsidR="009F4E93" w:rsidRPr="009F4E93" w:rsidRDefault="009F4E93" w:rsidP="00EE214F">
      <w:pPr>
        <w:pStyle w:val="Heading2"/>
        <w:numPr>
          <w:ilvl w:val="1"/>
          <w:numId w:val="58"/>
        </w:numPr>
        <w:tabs>
          <w:tab w:val="left" w:pos="450"/>
        </w:tabs>
        <w:ind w:left="0" w:firstLine="0"/>
      </w:pPr>
      <w:r w:rsidRPr="009F4E93">
        <w:t>Use a passive or</w:t>
      </w:r>
      <w:r w:rsidR="003C0691">
        <w:t>,</w:t>
      </w:r>
      <w:r w:rsidRPr="009F4E93">
        <w:t xml:space="preserve"> if possible</w:t>
      </w:r>
      <w:r w:rsidR="003C0691">
        <w:t>,</w:t>
      </w:r>
      <w:r w:rsidRPr="009F4E93">
        <w:t xml:space="preserve"> an active optical table to reduce the impact of external vibrations transmitted through the ground.</w:t>
      </w:r>
    </w:p>
    <w:p w14:paraId="3C342BF7" w14:textId="77777777" w:rsidR="009F4E93" w:rsidRPr="009F4E93" w:rsidRDefault="009F4E93" w:rsidP="00EE214F">
      <w:pPr>
        <w:pStyle w:val="Heading2"/>
        <w:numPr>
          <w:ilvl w:val="0"/>
          <w:numId w:val="0"/>
        </w:numPr>
        <w:tabs>
          <w:tab w:val="left" w:pos="450"/>
        </w:tabs>
      </w:pPr>
    </w:p>
    <w:p w14:paraId="388784AA" w14:textId="32408657" w:rsidR="009F4E93" w:rsidRPr="009F4E93" w:rsidRDefault="009F4E93" w:rsidP="00EE214F">
      <w:pPr>
        <w:pStyle w:val="Heading2"/>
        <w:numPr>
          <w:ilvl w:val="1"/>
          <w:numId w:val="58"/>
        </w:numPr>
        <w:tabs>
          <w:tab w:val="left" w:pos="450"/>
        </w:tabs>
        <w:ind w:left="0" w:firstLine="0"/>
      </w:pPr>
      <w:r w:rsidRPr="009F4E93">
        <w:t xml:space="preserve">Choose a matt </w:t>
      </w:r>
      <w:r w:rsidR="00AF0C74">
        <w:t xml:space="preserve">black </w:t>
      </w:r>
      <w:r w:rsidRPr="009F4E93">
        <w:t>incubation chamber for the microscope equipped</w:t>
      </w:r>
      <w:r w:rsidR="003C0691">
        <w:t>,</w:t>
      </w:r>
      <w:r w:rsidRPr="009F4E93">
        <w:t xml:space="preserve"> if possible</w:t>
      </w:r>
      <w:r w:rsidR="003C0691">
        <w:t>,</w:t>
      </w:r>
      <w:r w:rsidRPr="009F4E93">
        <w:t xml:space="preserve"> with vibration-free heaters.</w:t>
      </w:r>
    </w:p>
    <w:p w14:paraId="41F930BE" w14:textId="77777777" w:rsidR="009F4E93" w:rsidRPr="009F4E93" w:rsidRDefault="009F4E93" w:rsidP="00EE214F">
      <w:pPr>
        <w:pStyle w:val="Heading2"/>
        <w:numPr>
          <w:ilvl w:val="0"/>
          <w:numId w:val="0"/>
        </w:numPr>
        <w:tabs>
          <w:tab w:val="left" w:pos="450"/>
        </w:tabs>
      </w:pPr>
    </w:p>
    <w:p w14:paraId="0FCFD1B4" w14:textId="231BB568" w:rsidR="009F4E93" w:rsidRPr="009F4E93" w:rsidRDefault="009F4E93" w:rsidP="00EE214F">
      <w:pPr>
        <w:pStyle w:val="Heading2"/>
        <w:numPr>
          <w:ilvl w:val="1"/>
          <w:numId w:val="58"/>
        </w:numPr>
        <w:tabs>
          <w:tab w:val="left" w:pos="450"/>
        </w:tabs>
        <w:ind w:left="0" w:firstLine="0"/>
      </w:pPr>
      <w:r w:rsidRPr="009F4E93">
        <w:t xml:space="preserve">Install a warning indicating </w:t>
      </w:r>
      <w:r w:rsidR="003C0691" w:rsidRPr="009F4E93">
        <w:t>"</w:t>
      </w:r>
      <w:r w:rsidRPr="009F4E93">
        <w:t>Laser in use</w:t>
      </w:r>
      <w:r w:rsidR="003C0691" w:rsidRPr="009F4E93">
        <w:t>"</w:t>
      </w:r>
      <w:r w:rsidRPr="009F4E93">
        <w:t xml:space="preserve"> at the </w:t>
      </w:r>
      <w:r w:rsidR="003C0691">
        <w:t>room entrance</w:t>
      </w:r>
      <w:r w:rsidRPr="009F4E93">
        <w:t xml:space="preserve"> and a laser interlock system for laser safety.</w:t>
      </w:r>
    </w:p>
    <w:p w14:paraId="32AC905A" w14:textId="77777777" w:rsidR="009F4E93" w:rsidRPr="009F4E93" w:rsidRDefault="009F4E93" w:rsidP="00EE214F">
      <w:pPr>
        <w:pStyle w:val="Heading2"/>
        <w:numPr>
          <w:ilvl w:val="0"/>
          <w:numId w:val="0"/>
        </w:numPr>
        <w:tabs>
          <w:tab w:val="left" w:pos="450"/>
        </w:tabs>
      </w:pPr>
    </w:p>
    <w:p w14:paraId="212A9BBF" w14:textId="02CAC482" w:rsidR="009F4E93" w:rsidRPr="009F4E93" w:rsidRDefault="009F4E93" w:rsidP="00EE214F">
      <w:pPr>
        <w:pStyle w:val="Heading2"/>
        <w:numPr>
          <w:ilvl w:val="1"/>
          <w:numId w:val="58"/>
        </w:numPr>
        <w:tabs>
          <w:tab w:val="left" w:pos="450"/>
        </w:tabs>
        <w:ind w:left="0" w:firstLine="0"/>
      </w:pPr>
      <w:r w:rsidRPr="009F4E93">
        <w:t>Wear laser safety goggles.</w:t>
      </w:r>
    </w:p>
    <w:p w14:paraId="7AA5BA10" w14:textId="77777777" w:rsidR="009F4E93" w:rsidRPr="009F4E93" w:rsidRDefault="009F4E93" w:rsidP="00EE214F">
      <w:pPr>
        <w:pStyle w:val="Heading2"/>
        <w:numPr>
          <w:ilvl w:val="0"/>
          <w:numId w:val="0"/>
        </w:numPr>
        <w:tabs>
          <w:tab w:val="left" w:pos="450"/>
        </w:tabs>
      </w:pPr>
    </w:p>
    <w:p w14:paraId="42DFE32F" w14:textId="604C84CD" w:rsidR="009F4E93" w:rsidRPr="009F4E93" w:rsidRDefault="009F4E93" w:rsidP="00EE214F">
      <w:pPr>
        <w:pStyle w:val="Heading2"/>
        <w:numPr>
          <w:ilvl w:val="1"/>
          <w:numId w:val="58"/>
        </w:numPr>
        <w:tabs>
          <w:tab w:val="left" w:pos="450"/>
        </w:tabs>
        <w:ind w:left="0" w:firstLine="0"/>
      </w:pPr>
      <w:r w:rsidRPr="009F4E93">
        <w:t>Use black laser curtains if several optical benches are in the same room.</w:t>
      </w:r>
    </w:p>
    <w:p w14:paraId="221B6728" w14:textId="77777777" w:rsidR="009F4E93" w:rsidRPr="009F4E93" w:rsidRDefault="009F4E93" w:rsidP="00EE214F">
      <w:pPr>
        <w:pStyle w:val="Heading2"/>
        <w:numPr>
          <w:ilvl w:val="0"/>
          <w:numId w:val="0"/>
        </w:numPr>
        <w:tabs>
          <w:tab w:val="left" w:pos="450"/>
        </w:tabs>
      </w:pPr>
    </w:p>
    <w:p w14:paraId="10511E49" w14:textId="6B704AB9" w:rsidR="009F4E93" w:rsidRPr="009F4E93" w:rsidRDefault="009F4E93" w:rsidP="00EE214F">
      <w:pPr>
        <w:pStyle w:val="Heading2"/>
        <w:numPr>
          <w:ilvl w:val="1"/>
          <w:numId w:val="58"/>
        </w:numPr>
        <w:tabs>
          <w:tab w:val="left" w:pos="450"/>
        </w:tabs>
        <w:ind w:left="0" w:firstLine="0"/>
      </w:pPr>
      <w:r w:rsidRPr="009F4E93">
        <w:t>Remove your watches, rings</w:t>
      </w:r>
      <w:r w:rsidR="00717415">
        <w:t>,</w:t>
      </w:r>
      <w:r w:rsidRPr="009F4E93">
        <w:t xml:space="preserve"> or reflective objects during laser alignment.</w:t>
      </w:r>
    </w:p>
    <w:p w14:paraId="13038534" w14:textId="77777777" w:rsidR="009F4E93" w:rsidRPr="009F4E93" w:rsidRDefault="009F4E93" w:rsidP="00EE214F">
      <w:pPr>
        <w:tabs>
          <w:tab w:val="left" w:pos="450"/>
        </w:tabs>
      </w:pPr>
    </w:p>
    <w:p w14:paraId="61D1CAD5" w14:textId="77777777" w:rsidR="005314D2" w:rsidRPr="009F4E93" w:rsidRDefault="005314D2" w:rsidP="00EE214F">
      <w:pPr>
        <w:pStyle w:val="Heading1"/>
        <w:numPr>
          <w:ilvl w:val="0"/>
          <w:numId w:val="58"/>
        </w:numPr>
        <w:tabs>
          <w:tab w:val="left" w:pos="450"/>
        </w:tabs>
        <w:ind w:left="0" w:firstLine="0"/>
      </w:pPr>
      <w:r w:rsidRPr="009F4E93">
        <w:t>Hardware and software installation and LabVIEW programming protocol</w:t>
      </w:r>
    </w:p>
    <w:p w14:paraId="485F39E0" w14:textId="77777777" w:rsidR="005314D2" w:rsidRPr="009F4E93" w:rsidRDefault="005314D2" w:rsidP="00EE214F">
      <w:pPr>
        <w:tabs>
          <w:tab w:val="left" w:pos="450"/>
        </w:tabs>
      </w:pPr>
    </w:p>
    <w:p w14:paraId="083C20D1" w14:textId="590B9F69" w:rsidR="005314D2" w:rsidRPr="009F4E93" w:rsidRDefault="00717415" w:rsidP="00EE214F">
      <w:pPr>
        <w:tabs>
          <w:tab w:val="left" w:pos="450"/>
        </w:tabs>
      </w:pPr>
      <w:r>
        <w:t xml:space="preserve">NOTE: </w:t>
      </w:r>
      <w:r w:rsidR="005314D2" w:rsidRPr="009F4E93">
        <w:t>The entire software is written in LabVIEW 20</w:t>
      </w:r>
      <w:r w:rsidR="00BD32F6">
        <w:t>20</w:t>
      </w:r>
      <w:r w:rsidR="005314D2" w:rsidRPr="009F4E93">
        <w:t xml:space="preserve"> using a state</w:t>
      </w:r>
      <w:r>
        <w:t xml:space="preserve"> </w:t>
      </w:r>
      <w:r w:rsidR="005314D2" w:rsidRPr="009F4E93">
        <w:t xml:space="preserve">machine and event structure architecture. The multifunction acquisition board </w:t>
      </w:r>
      <w:r w:rsidR="00BD32F6">
        <w:t xml:space="preserve">(DAQ) </w:t>
      </w:r>
      <w:r w:rsidR="005314D2" w:rsidRPr="009F4E93">
        <w:t>drives most of the controllers. The correlator, laser</w:t>
      </w:r>
      <w:r>
        <w:t>,</w:t>
      </w:r>
      <w:r w:rsidR="005314D2" w:rsidRPr="009F4E93">
        <w:t xml:space="preserve"> and power meter are controlled by their own software. Thus, this will not be discussed here. For the general operation scheme</w:t>
      </w:r>
      <w:r>
        <w:t>,</w:t>
      </w:r>
      <w:r w:rsidR="005314D2" w:rsidRPr="009F4E93">
        <w:t xml:space="preserve"> see </w:t>
      </w:r>
      <w:r w:rsidR="005314D2" w:rsidRPr="00EE214F">
        <w:rPr>
          <w:b/>
          <w:bCs/>
        </w:rPr>
        <w:t>Figure 2</w:t>
      </w:r>
      <w:r w:rsidR="005314D2" w:rsidRPr="009F4E93">
        <w:t>.</w:t>
      </w:r>
    </w:p>
    <w:p w14:paraId="05C3AE9F" w14:textId="77777777" w:rsidR="005314D2" w:rsidRPr="009F4E93" w:rsidRDefault="005314D2" w:rsidP="00EE214F">
      <w:pPr>
        <w:tabs>
          <w:tab w:val="left" w:pos="450"/>
        </w:tabs>
      </w:pPr>
    </w:p>
    <w:p w14:paraId="3F0EC22F" w14:textId="77777777" w:rsidR="005314D2" w:rsidRPr="009F4E93" w:rsidRDefault="005314D2" w:rsidP="00EE214F">
      <w:pPr>
        <w:pStyle w:val="Heading2"/>
        <w:numPr>
          <w:ilvl w:val="1"/>
          <w:numId w:val="58"/>
        </w:numPr>
        <w:tabs>
          <w:tab w:val="left" w:pos="450"/>
        </w:tabs>
        <w:ind w:left="0" w:firstLine="0"/>
      </w:pPr>
      <w:r w:rsidRPr="009F4E93">
        <w:t>Controller installation and configuration</w:t>
      </w:r>
    </w:p>
    <w:p w14:paraId="343C564C" w14:textId="77777777" w:rsidR="005314D2" w:rsidRPr="009F4E93" w:rsidRDefault="005314D2" w:rsidP="00EE214F">
      <w:pPr>
        <w:tabs>
          <w:tab w:val="left" w:pos="450"/>
        </w:tabs>
      </w:pPr>
    </w:p>
    <w:p w14:paraId="09C7778E" w14:textId="059A5FD7" w:rsidR="005314D2" w:rsidRDefault="005314D2" w:rsidP="00EE214F">
      <w:pPr>
        <w:pStyle w:val="Heading3"/>
        <w:numPr>
          <w:ilvl w:val="2"/>
          <w:numId w:val="58"/>
        </w:numPr>
        <w:tabs>
          <w:tab w:val="left" w:pos="450"/>
        </w:tabs>
        <w:ind w:left="0" w:firstLine="0"/>
      </w:pPr>
      <w:r w:rsidRPr="009F4E93">
        <w:t>LabVIEW and National Instruments products</w:t>
      </w:r>
    </w:p>
    <w:p w14:paraId="0E5B648B" w14:textId="77777777" w:rsidR="00B23709" w:rsidRPr="00B23709" w:rsidRDefault="00B23709" w:rsidP="00EE214F">
      <w:pPr>
        <w:tabs>
          <w:tab w:val="left" w:pos="450"/>
        </w:tabs>
      </w:pPr>
    </w:p>
    <w:p w14:paraId="4442432D" w14:textId="0629784C" w:rsidR="005314D2" w:rsidRPr="009F4E93" w:rsidRDefault="0037382A" w:rsidP="00EE214F">
      <w:pPr>
        <w:pStyle w:val="Heading4"/>
        <w:numPr>
          <w:ilvl w:val="3"/>
          <w:numId w:val="58"/>
        </w:numPr>
        <w:tabs>
          <w:tab w:val="left" w:pos="450"/>
        </w:tabs>
        <w:spacing w:before="0"/>
        <w:ind w:left="0" w:firstLine="0"/>
      </w:pPr>
      <w:r>
        <w:t>Download and i</w:t>
      </w:r>
      <w:r w:rsidR="005314D2" w:rsidRPr="009F4E93">
        <w:t xml:space="preserve">nstall the </w:t>
      </w:r>
      <w:r>
        <w:t>2020</w:t>
      </w:r>
      <w:r w:rsidR="005314D2" w:rsidRPr="009F4E93">
        <w:t xml:space="preserve"> 32-bit LabVIEW version (or newer)</w:t>
      </w:r>
      <w:r w:rsidR="003C0691">
        <w:t>,</w:t>
      </w:r>
      <w:r w:rsidR="005314D2" w:rsidRPr="009F4E93">
        <w:t xml:space="preserve"> including NI-Visa (serial port communication) and VI Package Manager (</w:t>
      </w:r>
      <w:r>
        <w:t xml:space="preserve">VIPM, </w:t>
      </w:r>
      <w:r w:rsidR="005314D2" w:rsidRPr="009F4E93">
        <w:t>manage/update installed package) (ni.com). Update and upgrade all the features</w:t>
      </w:r>
      <w:r w:rsidR="003C0691">
        <w:t>,</w:t>
      </w:r>
      <w:r w:rsidR="005314D2" w:rsidRPr="009F4E93">
        <w:t xml:space="preserve"> to begin with</w:t>
      </w:r>
      <w:r w:rsidR="003C0691">
        <w:t>,</w:t>
      </w:r>
      <w:r w:rsidR="005314D2" w:rsidRPr="009F4E93">
        <w:t xml:space="preserve"> an up-to-date version via NI Update Service.</w:t>
      </w:r>
    </w:p>
    <w:p w14:paraId="3D17DEDA" w14:textId="77777777" w:rsidR="005314D2" w:rsidRPr="009F4E93" w:rsidRDefault="005314D2" w:rsidP="00EE214F">
      <w:pPr>
        <w:tabs>
          <w:tab w:val="left" w:pos="450"/>
        </w:tabs>
      </w:pPr>
    </w:p>
    <w:p w14:paraId="57CD324D" w14:textId="0E357882" w:rsidR="005314D2" w:rsidRPr="009F4E93" w:rsidRDefault="005314D2" w:rsidP="00EE214F">
      <w:pPr>
        <w:tabs>
          <w:tab w:val="left" w:pos="450"/>
        </w:tabs>
      </w:pPr>
      <w:r w:rsidRPr="009F4E93">
        <w:t xml:space="preserve">NOTE: </w:t>
      </w:r>
      <w:r w:rsidR="003C0691">
        <w:t>A</w:t>
      </w:r>
      <w:r w:rsidRPr="009F4E93">
        <w:t xml:space="preserve">s </w:t>
      </w:r>
      <w:r w:rsidR="003C0691">
        <w:t xml:space="preserve">32-bit </w:t>
      </w:r>
      <w:proofErr w:type="spellStart"/>
      <w:r w:rsidR="003C0691">
        <w:t>dll</w:t>
      </w:r>
      <w:proofErr w:type="spellEnd"/>
      <w:r w:rsidR="003C0691">
        <w:t xml:space="preserve"> libraries control our microscope</w:t>
      </w:r>
      <w:r w:rsidRPr="009F4E93">
        <w:t>, it is mandatory to use a 32</w:t>
      </w:r>
      <w:r w:rsidR="003C0691">
        <w:t>-</w:t>
      </w:r>
      <w:r w:rsidRPr="009F4E93">
        <w:t>bit LabVIEW version</w:t>
      </w:r>
      <w:r w:rsidR="003C0691">
        <w:t>. However,</w:t>
      </w:r>
      <w:r w:rsidR="00BD32F6">
        <w:t xml:space="preserve"> </w:t>
      </w:r>
      <w:r w:rsidR="003C0691">
        <w:t>it</w:t>
      </w:r>
      <w:r w:rsidR="00BD32F6">
        <w:t xml:space="preserve"> </w:t>
      </w:r>
      <w:r w:rsidR="003F7DD7">
        <w:t>can be adapted</w:t>
      </w:r>
      <w:r w:rsidR="00BD32F6">
        <w:t xml:space="preserve"> to the user’s microscope</w:t>
      </w:r>
      <w:r w:rsidRPr="009F4E93">
        <w:t>.</w:t>
      </w:r>
    </w:p>
    <w:p w14:paraId="760F9D65" w14:textId="77777777" w:rsidR="005314D2" w:rsidRPr="009F4E93" w:rsidRDefault="005314D2" w:rsidP="00EE214F">
      <w:pPr>
        <w:tabs>
          <w:tab w:val="left" w:pos="450"/>
        </w:tabs>
      </w:pPr>
    </w:p>
    <w:p w14:paraId="50161B55" w14:textId="2DEF5816" w:rsidR="005314D2" w:rsidRDefault="0037382A" w:rsidP="00EE214F">
      <w:pPr>
        <w:pStyle w:val="Heading4"/>
        <w:numPr>
          <w:ilvl w:val="3"/>
          <w:numId w:val="58"/>
        </w:numPr>
        <w:tabs>
          <w:tab w:val="left" w:pos="450"/>
        </w:tabs>
        <w:spacing w:before="0"/>
        <w:ind w:left="0" w:firstLine="0"/>
      </w:pPr>
      <w:r>
        <w:t>Download and i</w:t>
      </w:r>
      <w:r w:rsidR="005314D2" w:rsidRPr="009F4E93">
        <w:t xml:space="preserve">nstall NI-DAQmx </w:t>
      </w:r>
      <w:r>
        <w:t>20.1</w:t>
      </w:r>
      <w:r w:rsidR="005314D2" w:rsidRPr="009F4E93">
        <w:t xml:space="preserve"> or newer (</w:t>
      </w:r>
      <w:r w:rsidR="00BD32F6">
        <w:t xml:space="preserve">for </w:t>
      </w:r>
      <w:r w:rsidR="005314D2" w:rsidRPr="009F4E93">
        <w:t>data acquisition) by running the installation software provided with the acquisition board.</w:t>
      </w:r>
      <w:r>
        <w:t xml:space="preserve"> Th</w:t>
      </w:r>
      <w:r w:rsidR="003C0691">
        <w:t xml:space="preserve">ese </w:t>
      </w:r>
      <w:r>
        <w:t>can be done directly with VIPM.</w:t>
      </w:r>
    </w:p>
    <w:p w14:paraId="3120DAC9" w14:textId="77777777" w:rsidR="0037382A" w:rsidRPr="0037382A" w:rsidRDefault="0037382A" w:rsidP="00EE214F">
      <w:pPr>
        <w:tabs>
          <w:tab w:val="left" w:pos="450"/>
        </w:tabs>
      </w:pPr>
    </w:p>
    <w:p w14:paraId="7AF927C2" w14:textId="70CF54B2" w:rsidR="0037382A" w:rsidRPr="0037382A" w:rsidRDefault="0037382A" w:rsidP="00EE214F">
      <w:pPr>
        <w:pStyle w:val="Heading4"/>
        <w:numPr>
          <w:ilvl w:val="3"/>
          <w:numId w:val="58"/>
        </w:numPr>
        <w:tabs>
          <w:tab w:val="left" w:pos="450"/>
        </w:tabs>
        <w:spacing w:before="0"/>
        <w:ind w:left="0" w:firstLine="0"/>
      </w:pPr>
      <w:r>
        <w:t>Activate your license with your National Instruments credentials.</w:t>
      </w:r>
    </w:p>
    <w:p w14:paraId="7B237E97" w14:textId="77777777" w:rsidR="005314D2" w:rsidRPr="009F4E93" w:rsidRDefault="005314D2" w:rsidP="00EE214F">
      <w:pPr>
        <w:tabs>
          <w:tab w:val="left" w:pos="450"/>
        </w:tabs>
      </w:pPr>
    </w:p>
    <w:p w14:paraId="620B09EF" w14:textId="77777777" w:rsidR="0037382A" w:rsidRDefault="0037382A" w:rsidP="00EE214F">
      <w:pPr>
        <w:pStyle w:val="Heading4"/>
        <w:numPr>
          <w:ilvl w:val="3"/>
          <w:numId w:val="58"/>
        </w:numPr>
        <w:tabs>
          <w:tab w:val="left" w:pos="450"/>
        </w:tabs>
        <w:spacing w:before="0"/>
        <w:ind w:left="0" w:firstLine="0"/>
      </w:pPr>
      <w:r>
        <w:t>Shut down the computer.</w:t>
      </w:r>
    </w:p>
    <w:p w14:paraId="33796532" w14:textId="77777777" w:rsidR="0037382A" w:rsidRDefault="0037382A" w:rsidP="00EE214F">
      <w:pPr>
        <w:pStyle w:val="Heading4"/>
        <w:numPr>
          <w:ilvl w:val="0"/>
          <w:numId w:val="0"/>
        </w:numPr>
        <w:tabs>
          <w:tab w:val="left" w:pos="450"/>
        </w:tabs>
        <w:spacing w:before="0"/>
      </w:pPr>
    </w:p>
    <w:p w14:paraId="1BBC6A95" w14:textId="78553B77" w:rsidR="005314D2" w:rsidRDefault="005314D2" w:rsidP="00EE214F">
      <w:pPr>
        <w:pStyle w:val="Heading4"/>
        <w:numPr>
          <w:ilvl w:val="3"/>
          <w:numId w:val="58"/>
        </w:numPr>
        <w:tabs>
          <w:tab w:val="left" w:pos="450"/>
        </w:tabs>
        <w:spacing w:before="0"/>
        <w:ind w:left="0" w:firstLine="0"/>
      </w:pPr>
      <w:r w:rsidRPr="009F4E93">
        <w:t>Plug the PCI-6602 DAQ card inside a free slot in the computer and plug the DAQ acquisition board (BNC-2121) to the PCI-6</w:t>
      </w:r>
      <w:r>
        <w:t xml:space="preserve">602 card with the 32-pin cable </w:t>
      </w:r>
      <w:r w:rsidRPr="009F4E93">
        <w:t>(any DAQ card with at least two counters and one digital input/output lines can be used).</w:t>
      </w:r>
    </w:p>
    <w:p w14:paraId="6DFF6666" w14:textId="77777777" w:rsidR="0037382A" w:rsidRPr="0037382A" w:rsidRDefault="0037382A" w:rsidP="00EE214F">
      <w:pPr>
        <w:tabs>
          <w:tab w:val="left" w:pos="450"/>
        </w:tabs>
      </w:pPr>
    </w:p>
    <w:p w14:paraId="26519632" w14:textId="5E224706" w:rsidR="005314D2" w:rsidRDefault="0037382A" w:rsidP="00EE214F">
      <w:pPr>
        <w:pStyle w:val="Heading4"/>
        <w:numPr>
          <w:ilvl w:val="3"/>
          <w:numId w:val="58"/>
        </w:numPr>
        <w:tabs>
          <w:tab w:val="left" w:pos="450"/>
        </w:tabs>
        <w:spacing w:before="0"/>
        <w:ind w:left="0" w:firstLine="0"/>
      </w:pPr>
      <w:r>
        <w:t>Start the computer.</w:t>
      </w:r>
    </w:p>
    <w:p w14:paraId="640B8DB7" w14:textId="77777777" w:rsidR="0037382A" w:rsidRPr="009F4E93" w:rsidRDefault="0037382A" w:rsidP="00EE214F">
      <w:pPr>
        <w:tabs>
          <w:tab w:val="left" w:pos="450"/>
        </w:tabs>
      </w:pPr>
    </w:p>
    <w:p w14:paraId="22FBBB41" w14:textId="21CA823B" w:rsidR="005314D2" w:rsidRDefault="005314D2" w:rsidP="00EE214F">
      <w:pPr>
        <w:pStyle w:val="Heading3"/>
        <w:numPr>
          <w:ilvl w:val="2"/>
          <w:numId w:val="58"/>
        </w:numPr>
        <w:tabs>
          <w:tab w:val="left" w:pos="450"/>
        </w:tabs>
        <w:ind w:left="0" w:firstLine="0"/>
      </w:pPr>
      <w:r w:rsidRPr="009F4E93">
        <w:t xml:space="preserve">Piezoelectric XYZ </w:t>
      </w:r>
      <w:proofErr w:type="spellStart"/>
      <w:r w:rsidRPr="009F4E93">
        <w:t>nanopositioning</w:t>
      </w:r>
      <w:proofErr w:type="spellEnd"/>
      <w:r w:rsidRPr="009F4E93">
        <w:t xml:space="preserve"> stage</w:t>
      </w:r>
    </w:p>
    <w:p w14:paraId="00222193" w14:textId="77777777" w:rsidR="00B23709" w:rsidRPr="00B23709" w:rsidRDefault="00B23709" w:rsidP="00EE214F">
      <w:pPr>
        <w:tabs>
          <w:tab w:val="left" w:pos="450"/>
        </w:tabs>
      </w:pPr>
    </w:p>
    <w:p w14:paraId="2E4B8435" w14:textId="10D276FD" w:rsidR="005314D2" w:rsidRPr="009F4E93" w:rsidRDefault="005314D2" w:rsidP="00EE214F">
      <w:pPr>
        <w:tabs>
          <w:tab w:val="left" w:pos="450"/>
        </w:tabs>
      </w:pPr>
      <w:r w:rsidRPr="009F4E93">
        <w:t xml:space="preserve">NOTE: </w:t>
      </w:r>
      <w:r w:rsidR="003C0691">
        <w:t>T</w:t>
      </w:r>
      <w:r w:rsidRPr="009F4E93">
        <w:t>his procedure will differ if you use a different controller from another company.</w:t>
      </w:r>
    </w:p>
    <w:p w14:paraId="221BA5B2" w14:textId="77777777" w:rsidR="005314D2" w:rsidRPr="009F4E93" w:rsidRDefault="005314D2" w:rsidP="00EE214F">
      <w:pPr>
        <w:tabs>
          <w:tab w:val="left" w:pos="450"/>
        </w:tabs>
      </w:pPr>
    </w:p>
    <w:p w14:paraId="19B0593C" w14:textId="78D73F56" w:rsidR="005314D2" w:rsidRDefault="005314D2" w:rsidP="00EE214F">
      <w:pPr>
        <w:pStyle w:val="Heading4"/>
        <w:numPr>
          <w:ilvl w:val="3"/>
          <w:numId w:val="58"/>
        </w:numPr>
        <w:tabs>
          <w:tab w:val="left" w:pos="450"/>
        </w:tabs>
        <w:spacing w:before="0"/>
        <w:ind w:left="0" w:firstLine="0"/>
      </w:pPr>
      <w:r w:rsidRPr="009F4E93">
        <w:t>Insert the CD and launch "</w:t>
      </w:r>
      <w:r w:rsidRPr="00EE214F">
        <w:rPr>
          <w:b/>
          <w:bCs/>
        </w:rPr>
        <w:t>PI_E-727.CD_Setup.exe</w:t>
      </w:r>
      <w:r w:rsidRPr="009F4E93">
        <w:t>" and follow the procedure by using the default parameters.</w:t>
      </w:r>
      <w:r w:rsidR="0037382A">
        <w:t xml:space="preserve"> </w:t>
      </w:r>
    </w:p>
    <w:p w14:paraId="1D5C15C9" w14:textId="77777777" w:rsidR="005314D2" w:rsidRPr="009F4E93" w:rsidRDefault="005314D2" w:rsidP="00EE214F">
      <w:pPr>
        <w:tabs>
          <w:tab w:val="left" w:pos="450"/>
        </w:tabs>
      </w:pPr>
    </w:p>
    <w:p w14:paraId="70BC8254" w14:textId="540E3FE9" w:rsidR="005314D2" w:rsidRDefault="005314D2" w:rsidP="00EE214F">
      <w:pPr>
        <w:tabs>
          <w:tab w:val="left" w:pos="450"/>
        </w:tabs>
      </w:pPr>
      <w:r w:rsidRPr="009F4E93">
        <w:t xml:space="preserve">NOTE: </w:t>
      </w:r>
      <w:r w:rsidR="003C0691">
        <w:t>A</w:t>
      </w:r>
      <w:r w:rsidRPr="009F4E93">
        <w:t>s we are using LabVIEW 32-bit, install the 32-bit version of the PI software and drivers.</w:t>
      </w:r>
    </w:p>
    <w:p w14:paraId="0AE0C735" w14:textId="77777777" w:rsidR="005314D2" w:rsidRPr="009F4E93" w:rsidRDefault="005314D2" w:rsidP="00EE214F">
      <w:pPr>
        <w:tabs>
          <w:tab w:val="left" w:pos="450"/>
        </w:tabs>
      </w:pPr>
    </w:p>
    <w:p w14:paraId="6C46E4F0" w14:textId="5BE4147B" w:rsidR="005314D2" w:rsidRPr="009F4E93" w:rsidRDefault="005314D2" w:rsidP="00EE214F">
      <w:pPr>
        <w:pStyle w:val="Heading4"/>
        <w:numPr>
          <w:ilvl w:val="3"/>
          <w:numId w:val="58"/>
        </w:numPr>
        <w:tabs>
          <w:tab w:val="left" w:pos="450"/>
        </w:tabs>
        <w:spacing w:before="0"/>
        <w:ind w:left="0" w:firstLine="0"/>
      </w:pPr>
      <w:r w:rsidRPr="009F4E93">
        <w:t>When completed, launch "</w:t>
      </w:r>
      <w:r w:rsidRPr="00EE214F">
        <w:rPr>
          <w:b/>
          <w:bCs/>
        </w:rPr>
        <w:t>PI Update Finder</w:t>
      </w:r>
      <w:r w:rsidRPr="009F4E93">
        <w:t>" and click "</w:t>
      </w:r>
      <w:r w:rsidRPr="00EE214F">
        <w:rPr>
          <w:b/>
          <w:bCs/>
        </w:rPr>
        <w:t>Find updates</w:t>
      </w:r>
      <w:r w:rsidRPr="009F4E93">
        <w:t xml:space="preserve">" to </w:t>
      </w:r>
      <w:r w:rsidR="0037382A">
        <w:t xml:space="preserve">download and </w:t>
      </w:r>
      <w:r w:rsidRPr="009F4E93">
        <w:t>update applications, drivers, and libraries.</w:t>
      </w:r>
    </w:p>
    <w:p w14:paraId="76C9BD3A" w14:textId="77777777" w:rsidR="005314D2" w:rsidRDefault="005314D2" w:rsidP="00EE214F">
      <w:pPr>
        <w:tabs>
          <w:tab w:val="left" w:pos="450"/>
        </w:tabs>
      </w:pPr>
    </w:p>
    <w:p w14:paraId="346D4598" w14:textId="77777777" w:rsidR="005314D2" w:rsidRDefault="005314D2" w:rsidP="00EE214F">
      <w:pPr>
        <w:pStyle w:val="Heading4"/>
        <w:numPr>
          <w:ilvl w:val="3"/>
          <w:numId w:val="58"/>
        </w:numPr>
        <w:tabs>
          <w:tab w:val="left" w:pos="450"/>
        </w:tabs>
        <w:spacing w:before="0"/>
        <w:ind w:left="0" w:firstLine="0"/>
      </w:pPr>
      <w:r w:rsidRPr="009F4E93">
        <w:t>Install the piezo XYZ stage (E-527.3CD) on your microscope stage (some mechanical adaptations should be required), connect the sta</w:t>
      </w:r>
      <w:r>
        <w:t>ge to its controller (PI-E727).</w:t>
      </w:r>
    </w:p>
    <w:p w14:paraId="5F13A4DE" w14:textId="77777777" w:rsidR="005314D2" w:rsidRPr="00500C29" w:rsidRDefault="005314D2" w:rsidP="00EE214F">
      <w:pPr>
        <w:tabs>
          <w:tab w:val="left" w:pos="450"/>
        </w:tabs>
      </w:pPr>
    </w:p>
    <w:p w14:paraId="0FA8D1E3" w14:textId="4FF9CC17" w:rsidR="005314D2" w:rsidRPr="009F4E93" w:rsidRDefault="005314D2" w:rsidP="00EE214F">
      <w:pPr>
        <w:pStyle w:val="Heading4"/>
        <w:numPr>
          <w:ilvl w:val="3"/>
          <w:numId w:val="58"/>
        </w:numPr>
        <w:tabs>
          <w:tab w:val="left" w:pos="450"/>
        </w:tabs>
        <w:spacing w:before="0"/>
        <w:ind w:left="0" w:firstLine="0"/>
      </w:pPr>
      <w:r w:rsidRPr="009F4E93">
        <w:t>Plug the controller to the computer by using the USB cable</w:t>
      </w:r>
      <w:r w:rsidR="0037382A">
        <w:t xml:space="preserve"> and start it</w:t>
      </w:r>
      <w:r w:rsidRPr="009F4E93">
        <w:t>. The controller is driven by the LabVIEW using dedicated GSC libraries.</w:t>
      </w:r>
    </w:p>
    <w:p w14:paraId="5A88A0E5" w14:textId="77777777" w:rsidR="005314D2" w:rsidRPr="009F4E93" w:rsidRDefault="005314D2" w:rsidP="00EE214F">
      <w:pPr>
        <w:tabs>
          <w:tab w:val="left" w:pos="450"/>
        </w:tabs>
      </w:pPr>
    </w:p>
    <w:p w14:paraId="46914A35" w14:textId="77777777" w:rsidR="005314D2" w:rsidRDefault="005314D2" w:rsidP="00EE214F">
      <w:pPr>
        <w:pStyle w:val="Heading3"/>
        <w:numPr>
          <w:ilvl w:val="2"/>
          <w:numId w:val="58"/>
        </w:numPr>
        <w:tabs>
          <w:tab w:val="left" w:pos="450"/>
        </w:tabs>
        <w:ind w:left="0" w:firstLine="0"/>
      </w:pPr>
      <w:r w:rsidRPr="009F4E93">
        <w:t>Microscope</w:t>
      </w:r>
    </w:p>
    <w:p w14:paraId="4ED8A500" w14:textId="77777777" w:rsidR="005314D2" w:rsidRPr="005D3C3B" w:rsidRDefault="005314D2" w:rsidP="00EE214F">
      <w:pPr>
        <w:tabs>
          <w:tab w:val="left" w:pos="450"/>
        </w:tabs>
      </w:pPr>
    </w:p>
    <w:p w14:paraId="683ED15B" w14:textId="397F1617" w:rsidR="005314D2" w:rsidRPr="009F4E93" w:rsidRDefault="003C0691" w:rsidP="00EE214F">
      <w:pPr>
        <w:tabs>
          <w:tab w:val="left" w:pos="450"/>
        </w:tabs>
      </w:pPr>
      <w:r>
        <w:t xml:space="preserve">32-bit </w:t>
      </w:r>
      <w:proofErr w:type="spellStart"/>
      <w:r>
        <w:t>dlls</w:t>
      </w:r>
      <w:proofErr w:type="spellEnd"/>
      <w:r>
        <w:t xml:space="preserve"> controls the </w:t>
      </w:r>
      <w:r w:rsidR="00717415">
        <w:t>microscope</w:t>
      </w:r>
      <w:r w:rsidR="005314D2" w:rsidRPr="009F4E93">
        <w:t xml:space="preserve"> </w:t>
      </w:r>
      <w:r w:rsidR="00717415">
        <w:t>via</w:t>
      </w:r>
      <w:r w:rsidR="005314D2" w:rsidRPr="009F4E93">
        <w:t xml:space="preserve"> LabVIEW through the RS232 COM port with the microscope.</w:t>
      </w:r>
    </w:p>
    <w:p w14:paraId="4CF28087" w14:textId="77777777" w:rsidR="005314D2" w:rsidRPr="009F4E93" w:rsidRDefault="005314D2" w:rsidP="00EE214F">
      <w:pPr>
        <w:tabs>
          <w:tab w:val="left" w:pos="450"/>
        </w:tabs>
      </w:pPr>
    </w:p>
    <w:p w14:paraId="0E39872C" w14:textId="6FB524C7" w:rsidR="005314D2" w:rsidRPr="009F4E93" w:rsidRDefault="005314D2" w:rsidP="00EE214F">
      <w:pPr>
        <w:tabs>
          <w:tab w:val="left" w:pos="450"/>
        </w:tabs>
      </w:pPr>
      <w:r w:rsidRPr="009F4E93">
        <w:t xml:space="preserve">NOTE: </w:t>
      </w:r>
      <w:r w:rsidR="003C0691">
        <w:t>I</w:t>
      </w:r>
      <w:r w:rsidRPr="009F4E93">
        <w:t>f you are using a different microscope, this procedure will differ.</w:t>
      </w:r>
    </w:p>
    <w:p w14:paraId="50036B70" w14:textId="77777777" w:rsidR="005314D2" w:rsidRPr="009F4E93" w:rsidRDefault="005314D2" w:rsidP="00EE214F">
      <w:pPr>
        <w:tabs>
          <w:tab w:val="left" w:pos="450"/>
        </w:tabs>
      </w:pPr>
    </w:p>
    <w:p w14:paraId="2E3D9A54" w14:textId="77777777" w:rsidR="005314D2" w:rsidRPr="009F4E93" w:rsidRDefault="005314D2" w:rsidP="00EE214F">
      <w:pPr>
        <w:pStyle w:val="Heading4"/>
        <w:numPr>
          <w:ilvl w:val="3"/>
          <w:numId w:val="58"/>
        </w:numPr>
        <w:tabs>
          <w:tab w:val="left" w:pos="450"/>
        </w:tabs>
        <w:spacing w:before="0"/>
        <w:ind w:left="0" w:firstLine="0"/>
      </w:pPr>
      <w:r w:rsidRPr="009F4E93">
        <w:t>To obtain the download link for the different installation programs, register on the website: https://www.zeiss.com/microscopy/int/downloads/micro-toolbox-mtb-.html.</w:t>
      </w:r>
    </w:p>
    <w:p w14:paraId="0C565EE9" w14:textId="77777777" w:rsidR="005314D2" w:rsidRPr="009F4E93" w:rsidRDefault="005314D2" w:rsidP="00EE214F">
      <w:pPr>
        <w:tabs>
          <w:tab w:val="left" w:pos="450"/>
        </w:tabs>
      </w:pPr>
    </w:p>
    <w:p w14:paraId="6883D4AD" w14:textId="200D5966" w:rsidR="005314D2" w:rsidRPr="009F4E93" w:rsidRDefault="005314D2" w:rsidP="00EE214F">
      <w:pPr>
        <w:pStyle w:val="Heading4"/>
        <w:numPr>
          <w:ilvl w:val="3"/>
          <w:numId w:val="58"/>
        </w:numPr>
        <w:tabs>
          <w:tab w:val="left" w:pos="450"/>
        </w:tabs>
        <w:spacing w:before="0"/>
        <w:ind w:left="0" w:firstLine="0"/>
      </w:pPr>
      <w:r w:rsidRPr="009F4E93">
        <w:lastRenderedPageBreak/>
        <w:t>Click on the "</w:t>
      </w:r>
      <w:r w:rsidRPr="00EE214F">
        <w:rPr>
          <w:b/>
          <w:bCs/>
        </w:rPr>
        <w:t>MTB2004</w:t>
      </w:r>
      <w:r w:rsidRPr="009F4E93">
        <w:t xml:space="preserve">" tab and </w:t>
      </w:r>
      <w:r w:rsidR="0037382A">
        <w:t>download</w:t>
      </w:r>
      <w:r w:rsidRPr="009F4E93">
        <w:t xml:space="preserve"> the 32-bit version of the software called "</w:t>
      </w:r>
      <w:r w:rsidRPr="00EE214F">
        <w:rPr>
          <w:b/>
          <w:bCs/>
        </w:rPr>
        <w:t>MTB2004 RDK</w:t>
      </w:r>
      <w:r w:rsidRPr="009F4E93">
        <w:t>" and "</w:t>
      </w:r>
      <w:r w:rsidRPr="00EE214F">
        <w:rPr>
          <w:b/>
          <w:bCs/>
        </w:rPr>
        <w:t>MTB2004 SDK</w:t>
      </w:r>
      <w:r w:rsidRPr="009F4E93">
        <w:t xml:space="preserve">" (MTB stands for </w:t>
      </w:r>
      <w:proofErr w:type="spellStart"/>
      <w:r w:rsidRPr="009F4E93">
        <w:t>MicroToolBox</w:t>
      </w:r>
      <w:proofErr w:type="spellEnd"/>
      <w:r w:rsidRPr="009F4E93">
        <w:t>).</w:t>
      </w:r>
    </w:p>
    <w:p w14:paraId="2482EE5B" w14:textId="77777777" w:rsidR="005314D2" w:rsidRPr="009F4E93" w:rsidRDefault="005314D2" w:rsidP="00EE214F">
      <w:pPr>
        <w:tabs>
          <w:tab w:val="left" w:pos="450"/>
        </w:tabs>
      </w:pPr>
    </w:p>
    <w:p w14:paraId="4DFED60D" w14:textId="14247157" w:rsidR="005314D2" w:rsidRPr="009F4E93" w:rsidRDefault="005314D2" w:rsidP="00EE214F">
      <w:pPr>
        <w:pStyle w:val="Heading4"/>
        <w:numPr>
          <w:ilvl w:val="3"/>
          <w:numId w:val="58"/>
        </w:numPr>
        <w:tabs>
          <w:tab w:val="left" w:pos="450"/>
        </w:tabs>
        <w:spacing w:before="0"/>
        <w:ind w:left="0" w:firstLine="0"/>
      </w:pPr>
      <w:r w:rsidRPr="009F4E93">
        <w:t>Click on the "</w:t>
      </w:r>
      <w:r w:rsidRPr="00EE214F">
        <w:rPr>
          <w:b/>
          <w:bCs/>
        </w:rPr>
        <w:t>MTB</w:t>
      </w:r>
      <w:r w:rsidRPr="009F4E93">
        <w:t xml:space="preserve">" tab and download the 32-bit software called </w:t>
      </w:r>
      <w:r w:rsidR="003C0691" w:rsidRPr="009F4E93">
        <w:t>"</w:t>
      </w:r>
      <w:r w:rsidRPr="00EE214F">
        <w:rPr>
          <w:b/>
          <w:bCs/>
        </w:rPr>
        <w:t>Redistribution Kit</w:t>
      </w:r>
      <w:r w:rsidRPr="009F4E93">
        <w:t>" and "</w:t>
      </w:r>
      <w:r w:rsidRPr="00EE214F">
        <w:rPr>
          <w:b/>
          <w:bCs/>
        </w:rPr>
        <w:t>MTB Software Development</w:t>
      </w:r>
      <w:r w:rsidRPr="009F4E93">
        <w:t>".</w:t>
      </w:r>
    </w:p>
    <w:p w14:paraId="44668504" w14:textId="77777777" w:rsidR="005314D2" w:rsidRPr="009F4E93" w:rsidRDefault="005314D2" w:rsidP="00EE214F">
      <w:pPr>
        <w:pStyle w:val="Heading4"/>
        <w:numPr>
          <w:ilvl w:val="0"/>
          <w:numId w:val="0"/>
        </w:numPr>
        <w:tabs>
          <w:tab w:val="left" w:pos="450"/>
        </w:tabs>
        <w:spacing w:before="0"/>
      </w:pPr>
    </w:p>
    <w:p w14:paraId="2C09D18E" w14:textId="35599BC2" w:rsidR="005314D2" w:rsidRPr="009F4E93" w:rsidRDefault="005314D2" w:rsidP="00EE214F">
      <w:pPr>
        <w:pStyle w:val="Heading4"/>
        <w:numPr>
          <w:ilvl w:val="3"/>
          <w:numId w:val="58"/>
        </w:numPr>
        <w:tabs>
          <w:tab w:val="left" w:pos="450"/>
        </w:tabs>
        <w:spacing w:before="0"/>
        <w:ind w:left="0" w:firstLine="0"/>
      </w:pPr>
      <w:r w:rsidRPr="009F4E93">
        <w:t xml:space="preserve">Unzip all the </w:t>
      </w:r>
      <w:r w:rsidR="0037382A">
        <w:t xml:space="preserve">ZIP </w:t>
      </w:r>
      <w:r w:rsidRPr="009F4E93">
        <w:t xml:space="preserve">files and install </w:t>
      </w:r>
      <w:r w:rsidR="0037382A">
        <w:t>the software</w:t>
      </w:r>
      <w:r w:rsidRPr="009F4E93">
        <w:t xml:space="preserve"> following the different steps and keeping the default parameters.</w:t>
      </w:r>
    </w:p>
    <w:p w14:paraId="0FB90C08" w14:textId="77777777" w:rsidR="005314D2" w:rsidRPr="009F4E93" w:rsidRDefault="005314D2" w:rsidP="00EE214F">
      <w:pPr>
        <w:pStyle w:val="Heading4"/>
        <w:numPr>
          <w:ilvl w:val="0"/>
          <w:numId w:val="0"/>
        </w:numPr>
        <w:tabs>
          <w:tab w:val="left" w:pos="450"/>
        </w:tabs>
        <w:spacing w:before="0"/>
      </w:pPr>
    </w:p>
    <w:p w14:paraId="490F4168" w14:textId="18BBAED7" w:rsidR="005314D2" w:rsidRPr="009F4E93" w:rsidRDefault="005314D2" w:rsidP="00EE214F">
      <w:pPr>
        <w:pStyle w:val="Heading4"/>
        <w:numPr>
          <w:ilvl w:val="3"/>
          <w:numId w:val="58"/>
        </w:numPr>
        <w:tabs>
          <w:tab w:val="left" w:pos="450"/>
        </w:tabs>
        <w:spacing w:before="0"/>
        <w:ind w:left="0" w:firstLine="0"/>
      </w:pPr>
      <w:r w:rsidRPr="009F4E93">
        <w:t>Shut down the computer, plug your microscope with a</w:t>
      </w:r>
      <w:r w:rsidR="003C0691">
        <w:t>n</w:t>
      </w:r>
      <w:r w:rsidRPr="009F4E93">
        <w:t xml:space="preserve"> RS232 cable to your computer</w:t>
      </w:r>
      <w:r w:rsidR="007C6396">
        <w:t>,</w:t>
      </w:r>
      <w:r w:rsidRPr="009F4E93">
        <w:t xml:space="preserve"> and restart both systems.</w:t>
      </w:r>
    </w:p>
    <w:p w14:paraId="694D1CF4" w14:textId="77777777" w:rsidR="005314D2" w:rsidRPr="009F4E93" w:rsidRDefault="005314D2" w:rsidP="00EE214F">
      <w:pPr>
        <w:pStyle w:val="Heading4"/>
        <w:numPr>
          <w:ilvl w:val="0"/>
          <w:numId w:val="0"/>
        </w:numPr>
        <w:tabs>
          <w:tab w:val="left" w:pos="450"/>
        </w:tabs>
        <w:spacing w:before="0"/>
      </w:pPr>
    </w:p>
    <w:p w14:paraId="4E5CA53D" w14:textId="66727700" w:rsidR="005314D2" w:rsidRPr="009F4E93" w:rsidRDefault="005314D2" w:rsidP="00EE214F">
      <w:pPr>
        <w:pStyle w:val="Heading4"/>
        <w:numPr>
          <w:ilvl w:val="3"/>
          <w:numId w:val="58"/>
        </w:numPr>
        <w:tabs>
          <w:tab w:val="left" w:pos="450"/>
        </w:tabs>
        <w:spacing w:before="0"/>
        <w:ind w:left="0" w:firstLine="0"/>
      </w:pPr>
      <w:r w:rsidRPr="009F4E93">
        <w:t>Execute the "</w:t>
      </w:r>
      <w:r w:rsidRPr="00EE214F">
        <w:rPr>
          <w:b/>
          <w:bCs/>
        </w:rPr>
        <w:t>konfig.exe</w:t>
      </w:r>
      <w:r w:rsidRPr="009F4E93">
        <w:t>" located into the "</w:t>
      </w:r>
      <w:r w:rsidRPr="00EE214F">
        <w:rPr>
          <w:b/>
          <w:bCs/>
        </w:rPr>
        <w:t>Micro Toolbox</w:t>
      </w:r>
      <w:r w:rsidRPr="009F4E93">
        <w:t>" folder in your hard drive). This is used to set the co</w:t>
      </w:r>
      <w:r>
        <w:t xml:space="preserve">nfiguration of your microscope. </w:t>
      </w:r>
      <w:r w:rsidRPr="009F4E93">
        <w:t xml:space="preserve">Set the COM port number to which the microscope is connected, set the components installed on your microscope (motorized turrets, filter sets, objectives, etc.). </w:t>
      </w:r>
      <w:r w:rsidR="00717415">
        <w:t>N</w:t>
      </w:r>
      <w:r w:rsidRPr="009F4E93">
        <w:t xml:space="preserve">ame this configuration </w:t>
      </w:r>
      <w:r w:rsidR="00833DC1">
        <w:t>by clicking on</w:t>
      </w:r>
      <w:r w:rsidRPr="009F4E93">
        <w:t xml:space="preserve"> the "</w:t>
      </w:r>
      <w:r w:rsidRPr="00EE214F">
        <w:rPr>
          <w:b/>
          <w:bCs/>
        </w:rPr>
        <w:t>Configuration tab</w:t>
      </w:r>
      <w:r w:rsidRPr="009F4E93">
        <w:t>". Click on "</w:t>
      </w:r>
      <w:r w:rsidRPr="00EE214F">
        <w:rPr>
          <w:b/>
          <w:bCs/>
        </w:rPr>
        <w:t>Exit</w:t>
      </w:r>
      <w:r w:rsidRPr="009F4E93">
        <w:t>"</w:t>
      </w:r>
      <w:r w:rsidR="003C0691">
        <w:t xml:space="preserve"> </w:t>
      </w:r>
      <w:r w:rsidRPr="009F4E93">
        <w:t>and save this configuration.</w:t>
      </w:r>
    </w:p>
    <w:p w14:paraId="533C04E1" w14:textId="77777777" w:rsidR="005314D2" w:rsidRPr="009F4E93" w:rsidRDefault="005314D2" w:rsidP="00EE214F">
      <w:pPr>
        <w:pStyle w:val="Heading4"/>
        <w:numPr>
          <w:ilvl w:val="0"/>
          <w:numId w:val="0"/>
        </w:numPr>
        <w:tabs>
          <w:tab w:val="left" w:pos="450"/>
        </w:tabs>
        <w:spacing w:before="0"/>
      </w:pPr>
    </w:p>
    <w:p w14:paraId="4093FEE9" w14:textId="24EB9207" w:rsidR="005314D2" w:rsidRPr="009F4E93" w:rsidRDefault="005314D2" w:rsidP="00EE214F">
      <w:pPr>
        <w:pStyle w:val="Heading4"/>
        <w:numPr>
          <w:ilvl w:val="3"/>
          <w:numId w:val="58"/>
        </w:numPr>
        <w:tabs>
          <w:tab w:val="left" w:pos="450"/>
        </w:tabs>
        <w:spacing w:before="0"/>
        <w:ind w:left="0" w:firstLine="0"/>
      </w:pPr>
      <w:r w:rsidRPr="009F4E93">
        <w:t xml:space="preserve">Execute </w:t>
      </w:r>
      <w:r w:rsidR="003C0691" w:rsidRPr="009F4E93">
        <w:t>"</w:t>
      </w:r>
      <w:r w:rsidRPr="00EE214F">
        <w:rPr>
          <w:b/>
          <w:bCs/>
        </w:rPr>
        <w:t>MTBConfig.exe</w:t>
      </w:r>
      <w:r w:rsidR="003C0691" w:rsidRPr="009F4E93">
        <w:t>"</w:t>
      </w:r>
      <w:r w:rsidRPr="009F4E93">
        <w:t xml:space="preserve"> located into the </w:t>
      </w:r>
      <w:r w:rsidR="003C0691" w:rsidRPr="009F4E93">
        <w:t>"</w:t>
      </w:r>
      <w:r w:rsidRPr="00EE214F">
        <w:rPr>
          <w:b/>
          <w:bCs/>
        </w:rPr>
        <w:t xml:space="preserve">MTB 2004 – </w:t>
      </w:r>
      <w:proofErr w:type="spellStart"/>
      <w:r w:rsidRPr="00EE214F">
        <w:rPr>
          <w:b/>
          <w:bCs/>
        </w:rPr>
        <w:t>x.x</w:t>
      </w:r>
      <w:proofErr w:type="spellEnd"/>
      <w:r w:rsidRPr="00EE214F">
        <w:rPr>
          <w:b/>
          <w:bCs/>
        </w:rPr>
        <w:t>\MTB Configuration</w:t>
      </w:r>
      <w:r w:rsidR="003C0691" w:rsidRPr="009F4E93">
        <w:t>"</w:t>
      </w:r>
      <w:r w:rsidRPr="009F4E93">
        <w:t xml:space="preserve"> folder. Select the COM port number (this should be the same on the computer and in the Config software), rename the configuration (not mandatory)</w:t>
      </w:r>
      <w:r w:rsidR="009A3BB2">
        <w:t>,</w:t>
      </w:r>
      <w:r w:rsidRPr="009F4E93">
        <w:t xml:space="preserve"> and click on "</w:t>
      </w:r>
      <w:r w:rsidRPr="00EE214F">
        <w:rPr>
          <w:b/>
          <w:bCs/>
        </w:rPr>
        <w:t>Auto Configuration</w:t>
      </w:r>
      <w:r w:rsidRPr="009F4E93">
        <w:t>". The configuration will match exactly the one you set previously on "</w:t>
      </w:r>
      <w:r w:rsidRPr="00EE214F">
        <w:rPr>
          <w:b/>
          <w:bCs/>
        </w:rPr>
        <w:t>Config.exe</w:t>
      </w:r>
      <w:r w:rsidRPr="009F4E93">
        <w:t xml:space="preserve">". Any motorized component will be detected, and you can set non-motorized components manually. </w:t>
      </w:r>
    </w:p>
    <w:p w14:paraId="08A6FBF3" w14:textId="77777777" w:rsidR="005314D2" w:rsidRPr="009F4E93" w:rsidRDefault="005314D2" w:rsidP="00EE214F">
      <w:pPr>
        <w:pStyle w:val="Heading4"/>
        <w:numPr>
          <w:ilvl w:val="0"/>
          <w:numId w:val="0"/>
        </w:numPr>
        <w:tabs>
          <w:tab w:val="left" w:pos="450"/>
        </w:tabs>
        <w:spacing w:before="0"/>
      </w:pPr>
    </w:p>
    <w:p w14:paraId="091C61D0" w14:textId="77777777" w:rsidR="005314D2" w:rsidRPr="009F4E93" w:rsidRDefault="005314D2" w:rsidP="00EE214F">
      <w:pPr>
        <w:pStyle w:val="Heading4"/>
        <w:numPr>
          <w:ilvl w:val="3"/>
          <w:numId w:val="58"/>
        </w:numPr>
        <w:tabs>
          <w:tab w:val="left" w:pos="450"/>
        </w:tabs>
        <w:spacing w:before="0"/>
        <w:ind w:left="0" w:firstLine="0"/>
      </w:pPr>
      <w:r w:rsidRPr="009F4E93">
        <w:t>Execute "</w:t>
      </w:r>
      <w:r w:rsidRPr="00EE214F">
        <w:rPr>
          <w:b/>
          <w:bCs/>
        </w:rPr>
        <w:t>MTBTest.exe</w:t>
      </w:r>
      <w:r w:rsidRPr="009F4E93">
        <w:t>" located into the "</w:t>
      </w:r>
      <w:r w:rsidRPr="00EE214F">
        <w:rPr>
          <w:b/>
          <w:bCs/>
        </w:rPr>
        <w:t xml:space="preserve">MTB 2004 – </w:t>
      </w:r>
      <w:proofErr w:type="spellStart"/>
      <w:r w:rsidRPr="00EE214F">
        <w:rPr>
          <w:b/>
          <w:bCs/>
        </w:rPr>
        <w:t>x.x</w:t>
      </w:r>
      <w:proofErr w:type="spellEnd"/>
      <w:r w:rsidRPr="00EE214F">
        <w:rPr>
          <w:b/>
          <w:bCs/>
        </w:rPr>
        <w:t>\MTB Test</w:t>
      </w:r>
      <w:r w:rsidRPr="009F4E93">
        <w:t>" folder. Click on "</w:t>
      </w:r>
      <w:r w:rsidRPr="00EE214F">
        <w:rPr>
          <w:b/>
          <w:bCs/>
        </w:rPr>
        <w:t>Build user interface</w:t>
      </w:r>
      <w:r w:rsidRPr="009F4E93">
        <w:t>". A specific control interface will be created according to the previous configuration. It allows you to control and test all the motorized components of your microscope. Verify that everything is set and respond properly.</w:t>
      </w:r>
    </w:p>
    <w:p w14:paraId="20E11572" w14:textId="77777777" w:rsidR="005314D2" w:rsidRPr="009F4E93" w:rsidRDefault="005314D2" w:rsidP="00EE214F">
      <w:pPr>
        <w:tabs>
          <w:tab w:val="left" w:pos="450"/>
        </w:tabs>
      </w:pPr>
    </w:p>
    <w:p w14:paraId="760088AF" w14:textId="77777777" w:rsidR="005314D2" w:rsidRDefault="005314D2" w:rsidP="00EE214F">
      <w:pPr>
        <w:pStyle w:val="Heading3"/>
        <w:numPr>
          <w:ilvl w:val="2"/>
          <w:numId w:val="58"/>
        </w:numPr>
        <w:tabs>
          <w:tab w:val="left" w:pos="450"/>
        </w:tabs>
        <w:ind w:left="0" w:firstLine="0"/>
      </w:pPr>
      <w:r w:rsidRPr="009F4E93">
        <w:t>Correlator</w:t>
      </w:r>
    </w:p>
    <w:p w14:paraId="0D888C5A" w14:textId="77777777" w:rsidR="005314D2" w:rsidRPr="005D3C3B" w:rsidRDefault="005314D2" w:rsidP="00EE214F">
      <w:pPr>
        <w:tabs>
          <w:tab w:val="left" w:pos="450"/>
        </w:tabs>
      </w:pPr>
    </w:p>
    <w:p w14:paraId="4A7D0607" w14:textId="77777777" w:rsidR="005314D2" w:rsidRPr="009F4E93" w:rsidRDefault="005314D2" w:rsidP="00EE214F">
      <w:pPr>
        <w:pStyle w:val="Heading4"/>
        <w:numPr>
          <w:ilvl w:val="3"/>
          <w:numId w:val="58"/>
        </w:numPr>
        <w:tabs>
          <w:tab w:val="left" w:pos="450"/>
        </w:tabs>
        <w:spacing w:before="0"/>
        <w:ind w:left="0" w:firstLine="0"/>
      </w:pPr>
      <w:r w:rsidRPr="009F4E93">
        <w:lastRenderedPageBreak/>
        <w:t xml:space="preserve">Download the driver and software corresponding to your correlator model and operating system as ZIP file on the http://www.correlator.com/software website. The Windows 7 driver/program works with the Windows 10 OS. </w:t>
      </w:r>
    </w:p>
    <w:p w14:paraId="395D1043" w14:textId="77777777" w:rsidR="005314D2" w:rsidRPr="009F4E93" w:rsidRDefault="005314D2" w:rsidP="00EE214F">
      <w:pPr>
        <w:pStyle w:val="Heading4"/>
        <w:numPr>
          <w:ilvl w:val="0"/>
          <w:numId w:val="0"/>
        </w:numPr>
        <w:tabs>
          <w:tab w:val="left" w:pos="450"/>
        </w:tabs>
        <w:spacing w:before="0"/>
      </w:pPr>
    </w:p>
    <w:p w14:paraId="4245AC63" w14:textId="77777777" w:rsidR="005314D2" w:rsidRPr="009F4E93" w:rsidRDefault="005314D2" w:rsidP="00EE214F">
      <w:pPr>
        <w:pStyle w:val="Heading4"/>
        <w:numPr>
          <w:ilvl w:val="3"/>
          <w:numId w:val="58"/>
        </w:numPr>
        <w:tabs>
          <w:tab w:val="left" w:pos="450"/>
        </w:tabs>
        <w:spacing w:before="0"/>
        <w:ind w:left="0" w:firstLine="0"/>
      </w:pPr>
      <w:r w:rsidRPr="009F4E93">
        <w:t>Extract the files and place the corresponding folder anywhere on your hard drive (the execution file does not require to be installed in the "</w:t>
      </w:r>
      <w:r w:rsidRPr="00EE214F">
        <w:rPr>
          <w:b/>
          <w:bCs/>
        </w:rPr>
        <w:t>Program Files</w:t>
      </w:r>
      <w:r w:rsidRPr="009F4E93">
        <w:t>" Windows folder.</w:t>
      </w:r>
    </w:p>
    <w:p w14:paraId="05F327D6" w14:textId="77777777" w:rsidR="005314D2" w:rsidRPr="009F4E93" w:rsidRDefault="005314D2" w:rsidP="00EE214F">
      <w:pPr>
        <w:pStyle w:val="Heading4"/>
        <w:numPr>
          <w:ilvl w:val="0"/>
          <w:numId w:val="0"/>
        </w:numPr>
        <w:tabs>
          <w:tab w:val="left" w:pos="450"/>
        </w:tabs>
        <w:spacing w:before="0"/>
      </w:pPr>
    </w:p>
    <w:p w14:paraId="5C4BF65C" w14:textId="77777777" w:rsidR="005314D2" w:rsidRPr="009F4E93" w:rsidRDefault="005314D2" w:rsidP="00EE214F">
      <w:pPr>
        <w:pStyle w:val="Heading4"/>
        <w:numPr>
          <w:ilvl w:val="3"/>
          <w:numId w:val="58"/>
        </w:numPr>
        <w:tabs>
          <w:tab w:val="left" w:pos="450"/>
        </w:tabs>
        <w:spacing w:before="0"/>
        <w:ind w:left="0" w:firstLine="0"/>
      </w:pPr>
      <w:r w:rsidRPr="009F4E93">
        <w:t>Plug the correlator to the computer by using a USB cable. As no driver was installed yet, the correlator will not be recognized if you open the Windows "</w:t>
      </w:r>
      <w:r w:rsidRPr="00EE214F">
        <w:rPr>
          <w:b/>
          <w:bCs/>
        </w:rPr>
        <w:t>Device Manager</w:t>
      </w:r>
      <w:r w:rsidRPr="009F4E93">
        <w:t>" program.</w:t>
      </w:r>
    </w:p>
    <w:p w14:paraId="69371B69" w14:textId="77777777" w:rsidR="005314D2" w:rsidRPr="009F4E93" w:rsidRDefault="005314D2" w:rsidP="00EE214F">
      <w:pPr>
        <w:pStyle w:val="Heading4"/>
        <w:numPr>
          <w:ilvl w:val="0"/>
          <w:numId w:val="0"/>
        </w:numPr>
        <w:tabs>
          <w:tab w:val="left" w:pos="450"/>
        </w:tabs>
        <w:spacing w:before="0"/>
      </w:pPr>
    </w:p>
    <w:p w14:paraId="02236BE2" w14:textId="13E79556" w:rsidR="005314D2" w:rsidRPr="009F4E93" w:rsidRDefault="005314D2" w:rsidP="00EE214F">
      <w:pPr>
        <w:pStyle w:val="Heading4"/>
        <w:numPr>
          <w:ilvl w:val="3"/>
          <w:numId w:val="58"/>
        </w:numPr>
        <w:tabs>
          <w:tab w:val="left" w:pos="450"/>
        </w:tabs>
        <w:spacing w:before="0"/>
        <w:ind w:left="0" w:firstLine="0"/>
      </w:pPr>
      <w:r w:rsidRPr="009F4E93">
        <w:t>The correlator driver is not recognized as a "</w:t>
      </w:r>
      <w:r w:rsidRPr="00EE214F">
        <w:rPr>
          <w:b/>
          <w:bCs/>
        </w:rPr>
        <w:t>signed driver</w:t>
      </w:r>
      <w:r w:rsidRPr="009F4E93">
        <w:t>" by Windows 10. To install it, you should follow the Windows procedure to turn off driver signature verification: (1) Press and hold the Shift key on your keyboard and click the "</w:t>
      </w:r>
      <w:r w:rsidRPr="00EE214F">
        <w:rPr>
          <w:b/>
          <w:bCs/>
        </w:rPr>
        <w:t>Restart</w:t>
      </w:r>
      <w:r w:rsidRPr="009F4E93">
        <w:t>" button, (2) choose "</w:t>
      </w:r>
      <w:r w:rsidRPr="00EE214F">
        <w:rPr>
          <w:b/>
          <w:bCs/>
        </w:rPr>
        <w:t xml:space="preserve">Troubleshoot </w:t>
      </w:r>
      <w:r w:rsidR="007C6396" w:rsidRPr="00EE214F">
        <w:rPr>
          <w:b/>
          <w:bCs/>
        </w:rPr>
        <w:t>|</w:t>
      </w:r>
      <w:r w:rsidRPr="00EE214F">
        <w:rPr>
          <w:b/>
          <w:bCs/>
        </w:rPr>
        <w:t xml:space="preserve"> Advanced options </w:t>
      </w:r>
      <w:r w:rsidR="007C6396" w:rsidRPr="00EE214F">
        <w:rPr>
          <w:b/>
          <w:bCs/>
        </w:rPr>
        <w:t>|</w:t>
      </w:r>
      <w:r w:rsidRPr="00EE214F">
        <w:rPr>
          <w:b/>
          <w:bCs/>
        </w:rPr>
        <w:t xml:space="preserve"> Startup Settings</w:t>
      </w:r>
      <w:r w:rsidRPr="009F4E93">
        <w:t>" and (3) click the "</w:t>
      </w:r>
      <w:r w:rsidRPr="00EE214F">
        <w:rPr>
          <w:b/>
          <w:bCs/>
        </w:rPr>
        <w:t>Restart</w:t>
      </w:r>
      <w:r w:rsidRPr="009F4E93">
        <w:t>" button. (4) When your computer restarts, you will see a list of options, (5) Press F7 on your keyboard to select "</w:t>
      </w:r>
      <w:r w:rsidRPr="00EE214F">
        <w:rPr>
          <w:b/>
          <w:bCs/>
        </w:rPr>
        <w:t>Disable driver signature enforcement</w:t>
      </w:r>
      <w:r w:rsidRPr="009F4E93">
        <w:t>".</w:t>
      </w:r>
    </w:p>
    <w:p w14:paraId="23EE5D53" w14:textId="77777777" w:rsidR="005314D2" w:rsidRPr="009F4E93" w:rsidRDefault="005314D2" w:rsidP="00EE214F">
      <w:pPr>
        <w:pStyle w:val="Heading4"/>
        <w:numPr>
          <w:ilvl w:val="0"/>
          <w:numId w:val="0"/>
        </w:numPr>
        <w:tabs>
          <w:tab w:val="left" w:pos="450"/>
        </w:tabs>
        <w:spacing w:before="0"/>
      </w:pPr>
    </w:p>
    <w:p w14:paraId="0A7EF0AE" w14:textId="48D05A39" w:rsidR="005314D2" w:rsidRDefault="005314D2" w:rsidP="00EE214F">
      <w:pPr>
        <w:pStyle w:val="Heading4"/>
        <w:numPr>
          <w:ilvl w:val="3"/>
          <w:numId w:val="58"/>
        </w:numPr>
        <w:tabs>
          <w:tab w:val="left" w:pos="450"/>
        </w:tabs>
        <w:spacing w:before="0"/>
        <w:ind w:left="0" w:firstLine="0"/>
      </w:pPr>
      <w:r w:rsidRPr="009F4E93">
        <w:t>Now, install the driver located in the "</w:t>
      </w:r>
      <w:r w:rsidRPr="00EE214F">
        <w:rPr>
          <w:b/>
          <w:bCs/>
        </w:rPr>
        <w:t>Correlator/driver</w:t>
      </w:r>
      <w:r w:rsidRPr="009F4E93">
        <w:t>" folder: double click on the driver and follow the procedure.</w:t>
      </w:r>
    </w:p>
    <w:p w14:paraId="42E3FE2E" w14:textId="77777777" w:rsidR="005314D2" w:rsidRPr="009F4E93" w:rsidRDefault="005314D2" w:rsidP="00EE214F">
      <w:pPr>
        <w:tabs>
          <w:tab w:val="left" w:pos="450"/>
        </w:tabs>
      </w:pPr>
    </w:p>
    <w:p w14:paraId="3F9B02AD" w14:textId="4DC4C5CB" w:rsidR="005314D2" w:rsidRDefault="005314D2" w:rsidP="00EE214F">
      <w:pPr>
        <w:pStyle w:val="Heading3"/>
        <w:numPr>
          <w:ilvl w:val="2"/>
          <w:numId w:val="58"/>
        </w:numPr>
        <w:tabs>
          <w:tab w:val="left" w:pos="450"/>
        </w:tabs>
        <w:ind w:left="0" w:firstLine="0"/>
      </w:pPr>
      <w:proofErr w:type="spellStart"/>
      <w:r w:rsidRPr="009F4E93">
        <w:t>Uniblitz</w:t>
      </w:r>
      <w:proofErr w:type="spellEnd"/>
      <w:r w:rsidRPr="009F4E93">
        <w:t xml:space="preserve"> shutter </w:t>
      </w:r>
    </w:p>
    <w:p w14:paraId="10E4E174" w14:textId="77777777" w:rsidR="00B23709" w:rsidRPr="00B23709" w:rsidRDefault="00B23709" w:rsidP="00EE214F">
      <w:pPr>
        <w:tabs>
          <w:tab w:val="left" w:pos="450"/>
        </w:tabs>
      </w:pPr>
    </w:p>
    <w:p w14:paraId="38C28A21" w14:textId="3658D205" w:rsidR="005314D2" w:rsidRPr="009F4E93" w:rsidRDefault="005314D2" w:rsidP="00EE214F">
      <w:pPr>
        <w:tabs>
          <w:tab w:val="left" w:pos="450"/>
        </w:tabs>
      </w:pPr>
      <w:r w:rsidRPr="009F4E93">
        <w:t xml:space="preserve">The </w:t>
      </w:r>
      <w:proofErr w:type="spellStart"/>
      <w:r w:rsidRPr="009F4E93">
        <w:t>Uniblitz</w:t>
      </w:r>
      <w:proofErr w:type="spellEnd"/>
      <w:r w:rsidRPr="009F4E93">
        <w:t xml:space="preserve"> shutter, controlled via RS232 protocol, does not need any driver installation.</w:t>
      </w:r>
    </w:p>
    <w:p w14:paraId="1A39E151" w14:textId="77777777" w:rsidR="005314D2" w:rsidRPr="009F4E93" w:rsidRDefault="005314D2" w:rsidP="00EE214F">
      <w:pPr>
        <w:tabs>
          <w:tab w:val="left" w:pos="450"/>
        </w:tabs>
      </w:pPr>
    </w:p>
    <w:p w14:paraId="3985A549" w14:textId="00227F03" w:rsidR="005314D2" w:rsidRDefault="005314D2" w:rsidP="00EE214F">
      <w:pPr>
        <w:pStyle w:val="Heading3"/>
        <w:numPr>
          <w:ilvl w:val="2"/>
          <w:numId w:val="58"/>
        </w:numPr>
        <w:tabs>
          <w:tab w:val="left" w:pos="450"/>
        </w:tabs>
        <w:ind w:left="0" w:firstLine="0"/>
      </w:pPr>
      <w:r w:rsidRPr="009F4E93">
        <w:t>Power meter</w:t>
      </w:r>
    </w:p>
    <w:p w14:paraId="466F4B97" w14:textId="77777777" w:rsidR="00B23709" w:rsidRPr="00B23709" w:rsidRDefault="00B23709" w:rsidP="00EE214F">
      <w:pPr>
        <w:tabs>
          <w:tab w:val="left" w:pos="450"/>
        </w:tabs>
      </w:pPr>
    </w:p>
    <w:p w14:paraId="5722B896" w14:textId="56254494" w:rsidR="005314D2" w:rsidRPr="009F4E93" w:rsidRDefault="005314D2" w:rsidP="00EE214F">
      <w:pPr>
        <w:tabs>
          <w:tab w:val="left" w:pos="450"/>
        </w:tabs>
      </w:pPr>
      <w:r w:rsidRPr="009F4E93">
        <w:t xml:space="preserve">NOTE: </w:t>
      </w:r>
      <w:r w:rsidR="003C0691">
        <w:t>T</w:t>
      </w:r>
      <w:r w:rsidRPr="009F4E93">
        <w:t>hese steps are not mandatory if you use another power meter.</w:t>
      </w:r>
    </w:p>
    <w:p w14:paraId="6A102EE0" w14:textId="77777777" w:rsidR="005314D2" w:rsidRPr="009F4E93" w:rsidRDefault="005314D2" w:rsidP="00EE214F">
      <w:pPr>
        <w:tabs>
          <w:tab w:val="left" w:pos="450"/>
        </w:tabs>
      </w:pPr>
    </w:p>
    <w:p w14:paraId="09E34628" w14:textId="77777777" w:rsidR="005314D2" w:rsidRPr="009F4E93" w:rsidRDefault="005314D2" w:rsidP="00EE214F">
      <w:pPr>
        <w:pStyle w:val="Heading4"/>
        <w:numPr>
          <w:ilvl w:val="3"/>
          <w:numId w:val="58"/>
        </w:numPr>
        <w:tabs>
          <w:tab w:val="left" w:pos="450"/>
        </w:tabs>
        <w:spacing w:before="0"/>
        <w:ind w:left="0" w:firstLine="0"/>
      </w:pPr>
      <w:r w:rsidRPr="009F4E93">
        <w:t>Extract the "</w:t>
      </w:r>
      <w:r w:rsidRPr="00EE214F">
        <w:rPr>
          <w:b/>
          <w:bCs/>
        </w:rPr>
        <w:t>ThorlabsPowerMeter_1.0.2.zip</w:t>
      </w:r>
      <w:r w:rsidRPr="009F4E93">
        <w:t>" (or newer version) file located in the USB provided with the power meter and double click on the "</w:t>
      </w:r>
      <w:r w:rsidRPr="00EE214F">
        <w:rPr>
          <w:b/>
          <w:bCs/>
        </w:rPr>
        <w:t>Setup.exe</w:t>
      </w:r>
      <w:r w:rsidRPr="009F4E93">
        <w:t>" installation program.</w:t>
      </w:r>
    </w:p>
    <w:p w14:paraId="6F072CE4" w14:textId="77777777" w:rsidR="005314D2" w:rsidRPr="009F4E93" w:rsidRDefault="005314D2" w:rsidP="00EE214F">
      <w:pPr>
        <w:pStyle w:val="Heading4"/>
        <w:numPr>
          <w:ilvl w:val="0"/>
          <w:numId w:val="0"/>
        </w:numPr>
        <w:tabs>
          <w:tab w:val="left" w:pos="450"/>
        </w:tabs>
        <w:spacing w:before="0"/>
      </w:pPr>
    </w:p>
    <w:p w14:paraId="01522829" w14:textId="77777777" w:rsidR="005314D2" w:rsidRPr="009F4E93" w:rsidRDefault="005314D2" w:rsidP="00EE214F">
      <w:pPr>
        <w:pStyle w:val="Heading4"/>
        <w:numPr>
          <w:ilvl w:val="3"/>
          <w:numId w:val="58"/>
        </w:numPr>
        <w:tabs>
          <w:tab w:val="left" w:pos="450"/>
        </w:tabs>
        <w:spacing w:before="0"/>
        <w:ind w:left="0" w:firstLine="0"/>
      </w:pPr>
      <w:r w:rsidRPr="009F4E93">
        <w:t>Install the software and drivers with the default installation options.</w:t>
      </w:r>
    </w:p>
    <w:p w14:paraId="47DB4DCA" w14:textId="77777777" w:rsidR="005314D2" w:rsidRPr="009F4E93" w:rsidRDefault="005314D2" w:rsidP="00EE214F">
      <w:pPr>
        <w:pStyle w:val="Heading4"/>
        <w:numPr>
          <w:ilvl w:val="0"/>
          <w:numId w:val="0"/>
        </w:numPr>
        <w:tabs>
          <w:tab w:val="left" w:pos="450"/>
        </w:tabs>
        <w:spacing w:before="0"/>
      </w:pPr>
    </w:p>
    <w:p w14:paraId="43440E42" w14:textId="77777777" w:rsidR="005314D2" w:rsidRPr="009F4E93" w:rsidRDefault="005314D2" w:rsidP="00EE214F">
      <w:pPr>
        <w:pStyle w:val="Heading4"/>
        <w:numPr>
          <w:ilvl w:val="3"/>
          <w:numId w:val="58"/>
        </w:numPr>
        <w:tabs>
          <w:tab w:val="left" w:pos="450"/>
        </w:tabs>
        <w:spacing w:before="0"/>
        <w:ind w:left="0" w:firstLine="0"/>
      </w:pPr>
      <w:r w:rsidRPr="009F4E93">
        <w:t>Plug the sensor on the power meter and then plug the power meter to the computer with a USB cable.</w:t>
      </w:r>
    </w:p>
    <w:p w14:paraId="24E3D10C" w14:textId="77777777" w:rsidR="005314D2" w:rsidRPr="009F4E93" w:rsidRDefault="005314D2" w:rsidP="00EE214F">
      <w:pPr>
        <w:pStyle w:val="Heading4"/>
        <w:numPr>
          <w:ilvl w:val="0"/>
          <w:numId w:val="0"/>
        </w:numPr>
        <w:tabs>
          <w:tab w:val="left" w:pos="450"/>
        </w:tabs>
        <w:spacing w:before="0"/>
      </w:pPr>
    </w:p>
    <w:p w14:paraId="52D76F62" w14:textId="6FDE662A" w:rsidR="005314D2" w:rsidRPr="009F4E93" w:rsidRDefault="005314D2" w:rsidP="00EE214F">
      <w:pPr>
        <w:pStyle w:val="Heading4"/>
        <w:numPr>
          <w:ilvl w:val="3"/>
          <w:numId w:val="58"/>
        </w:numPr>
        <w:tabs>
          <w:tab w:val="left" w:pos="450"/>
        </w:tabs>
        <w:spacing w:before="0"/>
        <w:ind w:left="0" w:firstLine="0"/>
      </w:pPr>
      <w:r w:rsidRPr="009F4E93">
        <w:t>Launch the "</w:t>
      </w:r>
      <w:r w:rsidRPr="00EE214F">
        <w:rPr>
          <w:b/>
          <w:bCs/>
        </w:rPr>
        <w:t>Optical Power Meter Utility.exe</w:t>
      </w:r>
      <w:r w:rsidRPr="009F4E93">
        <w:t>" program located in the "</w:t>
      </w:r>
      <w:r w:rsidRPr="00EE214F">
        <w:rPr>
          <w:b/>
          <w:bCs/>
        </w:rPr>
        <w:t>Thorlabs\</w:t>
      </w:r>
      <w:proofErr w:type="spellStart"/>
      <w:r w:rsidRPr="00EE214F">
        <w:rPr>
          <w:b/>
          <w:bCs/>
        </w:rPr>
        <w:t>PowerMeters</w:t>
      </w:r>
      <w:proofErr w:type="spellEnd"/>
      <w:r w:rsidRPr="00EE214F">
        <w:rPr>
          <w:b/>
          <w:bCs/>
        </w:rPr>
        <w:t>\</w:t>
      </w:r>
      <w:r w:rsidRPr="009F4E93">
        <w:t xml:space="preserve">" folder: it should </w:t>
      </w:r>
      <w:r w:rsidR="003C0691">
        <w:t>automatically detect your power meter through</w:t>
      </w:r>
      <w:r w:rsidRPr="009F4E93">
        <w:t xml:space="preserve"> USB port communication.</w:t>
      </w:r>
    </w:p>
    <w:p w14:paraId="2DD8DB05" w14:textId="77777777" w:rsidR="005314D2" w:rsidRPr="009F4E93" w:rsidRDefault="005314D2" w:rsidP="00EE214F">
      <w:pPr>
        <w:tabs>
          <w:tab w:val="left" w:pos="450"/>
        </w:tabs>
      </w:pPr>
    </w:p>
    <w:p w14:paraId="73570F2D" w14:textId="2591E118" w:rsidR="005314D2" w:rsidRDefault="005314D2" w:rsidP="00EE214F">
      <w:pPr>
        <w:pStyle w:val="Heading3"/>
        <w:numPr>
          <w:ilvl w:val="2"/>
          <w:numId w:val="58"/>
        </w:numPr>
        <w:tabs>
          <w:tab w:val="left" w:pos="450"/>
        </w:tabs>
        <w:ind w:left="0" w:firstLine="0"/>
      </w:pPr>
      <w:r w:rsidRPr="009F4E93">
        <w:t>Laser</w:t>
      </w:r>
    </w:p>
    <w:p w14:paraId="68750991" w14:textId="77777777" w:rsidR="00B23709" w:rsidRPr="00B23709" w:rsidRDefault="00B23709" w:rsidP="00EE214F">
      <w:pPr>
        <w:tabs>
          <w:tab w:val="left" w:pos="450"/>
        </w:tabs>
      </w:pPr>
    </w:p>
    <w:p w14:paraId="6DEE32AC" w14:textId="2E45F380" w:rsidR="005314D2" w:rsidRPr="009F4E93" w:rsidRDefault="005314D2" w:rsidP="00EE214F">
      <w:pPr>
        <w:tabs>
          <w:tab w:val="left" w:pos="450"/>
        </w:tabs>
      </w:pPr>
      <w:r w:rsidRPr="009F4E93">
        <w:t xml:space="preserve">NOTE: </w:t>
      </w:r>
      <w:r w:rsidR="003C0691">
        <w:t>I</w:t>
      </w:r>
      <w:r w:rsidRPr="009F4E93">
        <w:t>f your laser is not a LASOS laser, this procedure should be adapted.</w:t>
      </w:r>
    </w:p>
    <w:p w14:paraId="661ADE1A" w14:textId="77777777" w:rsidR="005314D2" w:rsidRPr="009F4E93" w:rsidRDefault="005314D2" w:rsidP="00EE214F">
      <w:pPr>
        <w:tabs>
          <w:tab w:val="left" w:pos="450"/>
        </w:tabs>
      </w:pPr>
    </w:p>
    <w:p w14:paraId="2FC781C2" w14:textId="77777777" w:rsidR="005314D2" w:rsidRPr="009F4E93" w:rsidRDefault="005314D2" w:rsidP="00EE214F">
      <w:pPr>
        <w:pStyle w:val="Heading4"/>
        <w:numPr>
          <w:ilvl w:val="3"/>
          <w:numId w:val="58"/>
        </w:numPr>
        <w:tabs>
          <w:tab w:val="left" w:pos="450"/>
        </w:tabs>
        <w:spacing w:before="0"/>
        <w:ind w:left="0" w:firstLine="0"/>
      </w:pPr>
      <w:r w:rsidRPr="009F4E93">
        <w:t>Insert the USB key provided with the laser and launch the "</w:t>
      </w:r>
      <w:r w:rsidRPr="00EE214F">
        <w:rPr>
          <w:b/>
          <w:bCs/>
        </w:rPr>
        <w:t>Setup.exe</w:t>
      </w:r>
      <w:r w:rsidRPr="009F4E93">
        <w:t>" installation software located in the "</w:t>
      </w:r>
      <w:r w:rsidRPr="00EE214F">
        <w:rPr>
          <w:b/>
          <w:bCs/>
        </w:rPr>
        <w:t>Software LASOS Commander 1.2\Installer</w:t>
      </w:r>
      <w:r w:rsidRPr="009F4E93">
        <w:t>" folder. Follow the installation procedure and keep the default options.</w:t>
      </w:r>
    </w:p>
    <w:p w14:paraId="13C9C20D" w14:textId="77777777" w:rsidR="005314D2" w:rsidRPr="009F4E93" w:rsidRDefault="005314D2" w:rsidP="00EE214F">
      <w:pPr>
        <w:tabs>
          <w:tab w:val="left" w:pos="450"/>
        </w:tabs>
      </w:pPr>
    </w:p>
    <w:p w14:paraId="3E2626A5" w14:textId="77777777" w:rsidR="005314D2" w:rsidRPr="009F4E93" w:rsidRDefault="005314D2" w:rsidP="00EE214F">
      <w:pPr>
        <w:pStyle w:val="Heading4"/>
        <w:numPr>
          <w:ilvl w:val="3"/>
          <w:numId w:val="58"/>
        </w:numPr>
        <w:tabs>
          <w:tab w:val="left" w:pos="450"/>
        </w:tabs>
        <w:spacing w:before="0"/>
        <w:ind w:left="0" w:firstLine="0"/>
      </w:pPr>
      <w:r w:rsidRPr="009F4E93">
        <w:t>Plug the laser to the computer to the computer using a USB cable.</w:t>
      </w:r>
    </w:p>
    <w:p w14:paraId="58A54B13" w14:textId="77777777" w:rsidR="005314D2" w:rsidRPr="009F4E93" w:rsidRDefault="005314D2" w:rsidP="00EE214F">
      <w:pPr>
        <w:tabs>
          <w:tab w:val="left" w:pos="450"/>
        </w:tabs>
      </w:pPr>
    </w:p>
    <w:p w14:paraId="583E0E83" w14:textId="77777777" w:rsidR="005314D2" w:rsidRPr="009F4E93" w:rsidRDefault="005314D2" w:rsidP="00EE214F">
      <w:pPr>
        <w:pStyle w:val="Heading4"/>
        <w:numPr>
          <w:ilvl w:val="3"/>
          <w:numId w:val="58"/>
        </w:numPr>
        <w:tabs>
          <w:tab w:val="left" w:pos="450"/>
        </w:tabs>
        <w:spacing w:before="0"/>
        <w:ind w:left="0" w:firstLine="0"/>
      </w:pPr>
      <w:r w:rsidRPr="009F4E93">
        <w:t>Turn the interlock key to the "</w:t>
      </w:r>
      <w:r w:rsidRPr="00EE214F">
        <w:rPr>
          <w:b/>
          <w:bCs/>
        </w:rPr>
        <w:t>1</w:t>
      </w:r>
      <w:r w:rsidRPr="009F4E93">
        <w:t>" position.</w:t>
      </w:r>
    </w:p>
    <w:p w14:paraId="5FBFA608" w14:textId="77777777" w:rsidR="005314D2" w:rsidRPr="009F4E93" w:rsidRDefault="005314D2" w:rsidP="00EE214F">
      <w:pPr>
        <w:tabs>
          <w:tab w:val="left" w:pos="450"/>
        </w:tabs>
      </w:pPr>
    </w:p>
    <w:p w14:paraId="56517711" w14:textId="77777777" w:rsidR="005314D2" w:rsidRPr="009F4E93" w:rsidRDefault="005314D2" w:rsidP="00EE214F">
      <w:pPr>
        <w:pStyle w:val="Heading4"/>
        <w:numPr>
          <w:ilvl w:val="3"/>
          <w:numId w:val="58"/>
        </w:numPr>
        <w:tabs>
          <w:tab w:val="left" w:pos="450"/>
        </w:tabs>
        <w:spacing w:before="0"/>
        <w:ind w:left="0" w:firstLine="0"/>
      </w:pPr>
      <w:r w:rsidRPr="009F4E93">
        <w:t>Launch the laser software called "</w:t>
      </w:r>
      <w:r w:rsidRPr="00EE214F">
        <w:rPr>
          <w:b/>
          <w:bCs/>
        </w:rPr>
        <w:t>LC.exe</w:t>
      </w:r>
      <w:r w:rsidRPr="009F4E93">
        <w:t>" located in the "</w:t>
      </w:r>
      <w:proofErr w:type="spellStart"/>
      <w:r w:rsidRPr="00EE214F">
        <w:rPr>
          <w:b/>
          <w:bCs/>
        </w:rPr>
        <w:t>LasosCommander</w:t>
      </w:r>
      <w:proofErr w:type="spellEnd"/>
      <w:r w:rsidRPr="009F4E93">
        <w:t>" folder.</w:t>
      </w:r>
    </w:p>
    <w:p w14:paraId="0E51B22D" w14:textId="77777777" w:rsidR="005314D2" w:rsidRPr="009F4E93" w:rsidRDefault="005314D2" w:rsidP="00EE214F">
      <w:pPr>
        <w:tabs>
          <w:tab w:val="left" w:pos="450"/>
        </w:tabs>
      </w:pPr>
    </w:p>
    <w:p w14:paraId="6F2D2A82" w14:textId="77777777" w:rsidR="005314D2" w:rsidRPr="009F4E93" w:rsidRDefault="005314D2" w:rsidP="00EE214F">
      <w:pPr>
        <w:pStyle w:val="Heading4"/>
        <w:numPr>
          <w:ilvl w:val="3"/>
          <w:numId w:val="58"/>
        </w:numPr>
        <w:tabs>
          <w:tab w:val="left" w:pos="450"/>
        </w:tabs>
        <w:spacing w:before="0"/>
        <w:ind w:left="0" w:firstLine="0"/>
      </w:pPr>
      <w:r w:rsidRPr="009F4E93">
        <w:t>Your laser should be automatically recognized.</w:t>
      </w:r>
    </w:p>
    <w:p w14:paraId="32C4A5FA" w14:textId="77777777" w:rsidR="005314D2" w:rsidRPr="009F4E93" w:rsidRDefault="005314D2" w:rsidP="00EE214F">
      <w:pPr>
        <w:tabs>
          <w:tab w:val="left" w:pos="450"/>
        </w:tabs>
      </w:pPr>
    </w:p>
    <w:p w14:paraId="3D203F43" w14:textId="714FD7C0" w:rsidR="005314D2" w:rsidRPr="009F4E93" w:rsidRDefault="005314D2" w:rsidP="00EE214F">
      <w:pPr>
        <w:pStyle w:val="Heading3"/>
        <w:numPr>
          <w:ilvl w:val="2"/>
          <w:numId w:val="58"/>
        </w:numPr>
        <w:tabs>
          <w:tab w:val="left" w:pos="450"/>
        </w:tabs>
        <w:ind w:left="0" w:firstLine="0"/>
      </w:pPr>
      <w:r w:rsidRPr="009F4E93">
        <w:t xml:space="preserve">Download and install the 6.37 32-bit version of IGOR </w:t>
      </w:r>
      <w:r w:rsidR="003F7DD7">
        <w:t>P</w:t>
      </w:r>
      <w:r w:rsidRPr="009F4E93">
        <w:t xml:space="preserve">ro for data analysis. </w:t>
      </w:r>
      <w:r w:rsidR="003C0691">
        <w:t>If one</w:t>
      </w:r>
      <w:r w:rsidRPr="009F4E93">
        <w:t xml:space="preserve"> do</w:t>
      </w:r>
      <w:r w:rsidR="003C0691">
        <w:t xml:space="preserve">es not </w:t>
      </w:r>
      <w:r w:rsidRPr="009F4E93">
        <w:t>manage large datasets, the 64-bit version is not recommended. The newer version (7 and 8) of IGOR Pro are also compatible according to minor function modifications.</w:t>
      </w:r>
    </w:p>
    <w:p w14:paraId="1927C635" w14:textId="77777777" w:rsidR="005314D2" w:rsidRDefault="005314D2" w:rsidP="00EE214F">
      <w:pPr>
        <w:tabs>
          <w:tab w:val="left" w:pos="450"/>
        </w:tabs>
      </w:pPr>
    </w:p>
    <w:p w14:paraId="25EBA311" w14:textId="77777777" w:rsidR="005314D2" w:rsidRPr="009F4E93" w:rsidRDefault="005314D2" w:rsidP="00EE214F">
      <w:pPr>
        <w:pStyle w:val="Heading3"/>
        <w:numPr>
          <w:ilvl w:val="2"/>
          <w:numId w:val="58"/>
        </w:numPr>
        <w:tabs>
          <w:tab w:val="left" w:pos="450"/>
        </w:tabs>
        <w:ind w:left="0" w:firstLine="0"/>
      </w:pPr>
      <w:r w:rsidRPr="009F4E93">
        <w:t>Download and install the latest MATLAB version for the diffusion law plot and comparison.</w:t>
      </w:r>
    </w:p>
    <w:p w14:paraId="5BDB8569" w14:textId="77777777" w:rsidR="005314D2" w:rsidRDefault="005314D2" w:rsidP="00EE214F">
      <w:pPr>
        <w:tabs>
          <w:tab w:val="left" w:pos="450"/>
        </w:tabs>
      </w:pPr>
    </w:p>
    <w:p w14:paraId="0F99FCDE" w14:textId="536E9852" w:rsidR="005314D2" w:rsidRDefault="005314D2" w:rsidP="00EE214F">
      <w:pPr>
        <w:pStyle w:val="Heading1"/>
        <w:numPr>
          <w:ilvl w:val="0"/>
          <w:numId w:val="58"/>
        </w:numPr>
        <w:tabs>
          <w:tab w:val="left" w:pos="450"/>
        </w:tabs>
        <w:ind w:left="0" w:firstLine="0"/>
      </w:pPr>
      <w:r w:rsidRPr="009F4E93">
        <w:t>LabVIEW control software</w:t>
      </w:r>
    </w:p>
    <w:p w14:paraId="54D6751A" w14:textId="77777777" w:rsidR="005314D2" w:rsidRPr="005314D2" w:rsidRDefault="005314D2" w:rsidP="00EE214F">
      <w:pPr>
        <w:tabs>
          <w:tab w:val="left" w:pos="450"/>
        </w:tabs>
      </w:pPr>
    </w:p>
    <w:p w14:paraId="21867D75" w14:textId="5B2B4921" w:rsidR="005314D2" w:rsidRDefault="005314D2" w:rsidP="00EE214F">
      <w:pPr>
        <w:pStyle w:val="Heading2"/>
        <w:numPr>
          <w:ilvl w:val="1"/>
          <w:numId w:val="58"/>
        </w:numPr>
        <w:tabs>
          <w:tab w:val="left" w:pos="450"/>
        </w:tabs>
        <w:ind w:left="0" w:firstLine="0"/>
      </w:pPr>
      <w:r w:rsidRPr="009F4E93">
        <w:t>LabVIEW: initialization steps</w:t>
      </w:r>
    </w:p>
    <w:p w14:paraId="26A16FD9" w14:textId="77777777" w:rsidR="005314D2" w:rsidRPr="005314D2" w:rsidRDefault="005314D2" w:rsidP="00EE214F">
      <w:pPr>
        <w:tabs>
          <w:tab w:val="left" w:pos="450"/>
        </w:tabs>
      </w:pPr>
    </w:p>
    <w:p w14:paraId="3F87BCCF" w14:textId="5DF2D3F7" w:rsidR="005314D2" w:rsidRPr="009F4E93" w:rsidRDefault="00EC4450" w:rsidP="00EE214F">
      <w:pPr>
        <w:pStyle w:val="Heading3"/>
        <w:numPr>
          <w:ilvl w:val="2"/>
          <w:numId w:val="58"/>
        </w:numPr>
        <w:tabs>
          <w:tab w:val="left" w:pos="450"/>
        </w:tabs>
        <w:ind w:left="0" w:firstLine="0"/>
      </w:pPr>
      <w:r>
        <w:t>Initialize an</w:t>
      </w:r>
      <w:r w:rsidR="005314D2" w:rsidRPr="009F4E93">
        <w:t xml:space="preserve"> NI-DAQmx task on a first counter (counter #0) to generate an acquisition clock with a fixed frequency and duty cycle.</w:t>
      </w:r>
    </w:p>
    <w:p w14:paraId="556319BB" w14:textId="77777777" w:rsidR="005314D2" w:rsidRPr="009F4E93" w:rsidRDefault="005314D2" w:rsidP="00EE214F">
      <w:pPr>
        <w:pStyle w:val="Heading3"/>
        <w:numPr>
          <w:ilvl w:val="0"/>
          <w:numId w:val="0"/>
        </w:numPr>
        <w:tabs>
          <w:tab w:val="left" w:pos="450"/>
        </w:tabs>
      </w:pPr>
    </w:p>
    <w:p w14:paraId="55DEEE2E" w14:textId="5A349E6F" w:rsidR="005314D2" w:rsidRPr="009F4E93" w:rsidRDefault="00EC4450" w:rsidP="00EE214F">
      <w:pPr>
        <w:pStyle w:val="Heading3"/>
        <w:numPr>
          <w:ilvl w:val="2"/>
          <w:numId w:val="58"/>
        </w:numPr>
        <w:tabs>
          <w:tab w:val="left" w:pos="450"/>
        </w:tabs>
        <w:ind w:left="0" w:firstLine="0"/>
      </w:pPr>
      <w:r>
        <w:t>Create a</w:t>
      </w:r>
      <w:r w:rsidR="005314D2" w:rsidRPr="009F4E93">
        <w:t xml:space="preserve"> second counter (counter #1) task to effectively provide on request single photon counts whose clock is the output terminal of the first counter (each event received on the counter #1 between two clock pulses from the counter #0 are summed).</w:t>
      </w:r>
    </w:p>
    <w:p w14:paraId="64642CFB" w14:textId="77777777" w:rsidR="005314D2" w:rsidRPr="009F4E93" w:rsidRDefault="005314D2" w:rsidP="00EE214F">
      <w:pPr>
        <w:pStyle w:val="Heading3"/>
        <w:numPr>
          <w:ilvl w:val="0"/>
          <w:numId w:val="0"/>
        </w:numPr>
        <w:tabs>
          <w:tab w:val="left" w:pos="450"/>
        </w:tabs>
      </w:pPr>
    </w:p>
    <w:p w14:paraId="721E83F4" w14:textId="63CDEF6D" w:rsidR="005314D2" w:rsidRPr="009F4E93" w:rsidRDefault="00EC4450" w:rsidP="00EE214F">
      <w:pPr>
        <w:pStyle w:val="Heading3"/>
        <w:numPr>
          <w:ilvl w:val="2"/>
          <w:numId w:val="58"/>
        </w:numPr>
        <w:tabs>
          <w:tab w:val="left" w:pos="450"/>
        </w:tabs>
        <w:ind w:left="0" w:firstLine="0"/>
      </w:pPr>
      <w:r>
        <w:t>Generate a</w:t>
      </w:r>
      <w:r w:rsidR="005314D2" w:rsidRPr="009F4E93">
        <w:t xml:space="preserve"> third task to create an asynchronous TTL digital output for the flipper mirror switch between its two states.</w:t>
      </w:r>
    </w:p>
    <w:p w14:paraId="17B921A0" w14:textId="77777777" w:rsidR="005314D2" w:rsidRPr="009F4E93" w:rsidRDefault="005314D2" w:rsidP="00EE214F">
      <w:pPr>
        <w:tabs>
          <w:tab w:val="left" w:pos="450"/>
        </w:tabs>
      </w:pPr>
    </w:p>
    <w:p w14:paraId="344BC5E0" w14:textId="74A5B0DD" w:rsidR="005314D2" w:rsidRDefault="00BD32F6" w:rsidP="00EE214F">
      <w:pPr>
        <w:pStyle w:val="Heading2"/>
        <w:numPr>
          <w:ilvl w:val="1"/>
          <w:numId w:val="58"/>
        </w:numPr>
        <w:tabs>
          <w:tab w:val="left" w:pos="450"/>
        </w:tabs>
        <w:ind w:left="0" w:firstLine="0"/>
      </w:pPr>
      <w:r w:rsidRPr="009F4E93">
        <w:t>Lab</w:t>
      </w:r>
      <w:r>
        <w:t>VIEW</w:t>
      </w:r>
      <w:r w:rsidR="005314D2" w:rsidRPr="009F4E93">
        <w:t>: state machine and event structures</w:t>
      </w:r>
      <w:r w:rsidR="00B23709">
        <w:t>.</w:t>
      </w:r>
    </w:p>
    <w:p w14:paraId="75B12580" w14:textId="77777777" w:rsidR="00B23709" w:rsidRPr="00B23709" w:rsidRDefault="00B23709" w:rsidP="00EE214F">
      <w:pPr>
        <w:tabs>
          <w:tab w:val="left" w:pos="450"/>
        </w:tabs>
      </w:pPr>
    </w:p>
    <w:p w14:paraId="59F2F88B" w14:textId="77777777" w:rsidR="005314D2" w:rsidRPr="009F4E93" w:rsidRDefault="005314D2" w:rsidP="00EE214F">
      <w:pPr>
        <w:pStyle w:val="Heading3"/>
        <w:numPr>
          <w:ilvl w:val="2"/>
          <w:numId w:val="58"/>
        </w:numPr>
        <w:tabs>
          <w:tab w:val="left" w:pos="450"/>
        </w:tabs>
        <w:ind w:left="0" w:firstLine="0"/>
      </w:pPr>
      <w:r w:rsidRPr="009F4E93">
        <w:t>A while loop contains the two imbricated structures.</w:t>
      </w:r>
    </w:p>
    <w:p w14:paraId="5935C1FD" w14:textId="77777777" w:rsidR="005314D2" w:rsidRPr="009F4E93" w:rsidRDefault="005314D2" w:rsidP="00EE214F">
      <w:pPr>
        <w:pStyle w:val="Heading3"/>
        <w:numPr>
          <w:ilvl w:val="0"/>
          <w:numId w:val="0"/>
        </w:numPr>
        <w:tabs>
          <w:tab w:val="left" w:pos="450"/>
        </w:tabs>
      </w:pPr>
    </w:p>
    <w:p w14:paraId="7E5FEA69" w14:textId="42CAA201" w:rsidR="005314D2" w:rsidRPr="009F4E93" w:rsidRDefault="005314D2" w:rsidP="00EE214F">
      <w:pPr>
        <w:pStyle w:val="Heading3"/>
        <w:numPr>
          <w:ilvl w:val="2"/>
          <w:numId w:val="58"/>
        </w:numPr>
        <w:tabs>
          <w:tab w:val="left" w:pos="450"/>
        </w:tabs>
        <w:ind w:left="0" w:firstLine="0"/>
      </w:pPr>
      <w:r w:rsidRPr="009F4E93">
        <w:t xml:space="preserve">Any action on the graphical user interface (GUI) will generate a new state leading to an event. This allows </w:t>
      </w:r>
      <w:r w:rsidR="003C0691">
        <w:t xml:space="preserve">the </w:t>
      </w:r>
      <w:r w:rsidRPr="009F4E93">
        <w:t xml:space="preserve">blocking of multiple </w:t>
      </w:r>
      <w:proofErr w:type="gramStart"/>
      <w:r w:rsidRPr="009F4E93">
        <w:t>events generation</w:t>
      </w:r>
      <w:proofErr w:type="gramEnd"/>
      <w:r w:rsidRPr="009F4E93">
        <w:t>. Numerous GUI events can occur, each leading to a change in the state machine:</w:t>
      </w:r>
    </w:p>
    <w:p w14:paraId="40B0C6BD" w14:textId="77777777" w:rsidR="005314D2" w:rsidRPr="009F4E93" w:rsidRDefault="005314D2" w:rsidP="00EE214F">
      <w:pPr>
        <w:tabs>
          <w:tab w:val="left" w:pos="450"/>
        </w:tabs>
      </w:pPr>
    </w:p>
    <w:p w14:paraId="58C51F98" w14:textId="6027DCA6" w:rsidR="005314D2" w:rsidRPr="009F4E93" w:rsidRDefault="005314D2" w:rsidP="00EE214F">
      <w:pPr>
        <w:pStyle w:val="Heading4"/>
        <w:numPr>
          <w:ilvl w:val="3"/>
          <w:numId w:val="58"/>
        </w:numPr>
        <w:tabs>
          <w:tab w:val="left" w:pos="450"/>
        </w:tabs>
        <w:spacing w:before="0"/>
        <w:ind w:left="0" w:firstLine="0"/>
      </w:pPr>
      <w:r w:rsidRPr="009F4E93">
        <w:lastRenderedPageBreak/>
        <w:t xml:space="preserve">The default state is "Wait" where we </w:t>
      </w:r>
      <w:r w:rsidR="003C0691">
        <w:t>monitor</w:t>
      </w:r>
      <w:r w:rsidRPr="009F4E93">
        <w:t xml:space="preserve"> photon counts</w:t>
      </w:r>
      <w:r w:rsidR="003C0691">
        <w:t>,</w:t>
      </w:r>
      <w:r w:rsidRPr="009F4E93">
        <w:t xml:space="preserve"> while no event is recorded on the GUI. </w:t>
      </w:r>
    </w:p>
    <w:p w14:paraId="1D59E961" w14:textId="77777777" w:rsidR="005314D2" w:rsidRPr="009F4E93" w:rsidRDefault="005314D2" w:rsidP="00EE214F">
      <w:pPr>
        <w:pStyle w:val="Heading4"/>
        <w:numPr>
          <w:ilvl w:val="0"/>
          <w:numId w:val="0"/>
        </w:numPr>
        <w:tabs>
          <w:tab w:val="left" w:pos="450"/>
        </w:tabs>
        <w:spacing w:before="0"/>
      </w:pPr>
    </w:p>
    <w:p w14:paraId="1D5AFBF1" w14:textId="6E671F82" w:rsidR="005314D2" w:rsidRPr="009F4E93" w:rsidRDefault="005314D2" w:rsidP="00EE214F">
      <w:pPr>
        <w:pStyle w:val="Heading4"/>
        <w:numPr>
          <w:ilvl w:val="3"/>
          <w:numId w:val="58"/>
        </w:numPr>
        <w:tabs>
          <w:tab w:val="left" w:pos="450"/>
        </w:tabs>
        <w:spacing w:before="0"/>
        <w:ind w:left="0" w:firstLine="0"/>
      </w:pPr>
      <w:r w:rsidRPr="009F4E93">
        <w:t xml:space="preserve">"Mirror" event: when pressed or released, a </w:t>
      </w:r>
      <w:proofErr w:type="spellStart"/>
      <w:r w:rsidRPr="009F4E93">
        <w:t>boolean</w:t>
      </w:r>
      <w:proofErr w:type="spellEnd"/>
      <w:r w:rsidRPr="009F4E93">
        <w:t xml:space="preserve"> button leads to the generation of a TTL </w:t>
      </w:r>
      <w:r w:rsidR="00BD32F6">
        <w:t>pulse</w:t>
      </w:r>
      <w:r w:rsidR="00BD32F6" w:rsidRPr="009F4E93">
        <w:t xml:space="preserve"> </w:t>
      </w:r>
      <w:r w:rsidRPr="009F4E93">
        <w:t>on one digital output (DO) on the DAQ (</w:t>
      </w:r>
      <w:r w:rsidR="00BD32F6">
        <w:t>a rising edge changes the state of the mirror</w:t>
      </w:r>
      <w:r w:rsidRPr="009F4E93">
        <w:t xml:space="preserve">), allowing the switching between the two states of the removable power meter sensor holder </w:t>
      </w:r>
      <w:r w:rsidR="00EC5856">
        <w:t>(</w:t>
      </w:r>
      <w:r w:rsidRPr="009F4E93">
        <w:t>i.e.</w:t>
      </w:r>
      <w:r w:rsidR="003C0691">
        <w:t>,</w:t>
      </w:r>
      <w:r w:rsidRPr="009F4E93">
        <w:t xml:space="preserve"> in front of the beam for power measurement and laser safety or not for FCS measurement</w:t>
      </w:r>
      <w:r w:rsidR="00EC5856">
        <w:t>)</w:t>
      </w:r>
      <w:r w:rsidRPr="009F4E93">
        <w:t>.</w:t>
      </w:r>
    </w:p>
    <w:p w14:paraId="46800DE3" w14:textId="77777777" w:rsidR="005314D2" w:rsidRPr="009F4E93" w:rsidRDefault="005314D2" w:rsidP="00EE214F">
      <w:pPr>
        <w:pStyle w:val="Heading4"/>
        <w:numPr>
          <w:ilvl w:val="0"/>
          <w:numId w:val="0"/>
        </w:numPr>
        <w:tabs>
          <w:tab w:val="left" w:pos="450"/>
        </w:tabs>
        <w:spacing w:before="0"/>
      </w:pPr>
    </w:p>
    <w:p w14:paraId="39A1A64A" w14:textId="77777777" w:rsidR="005314D2" w:rsidRPr="009F4E93" w:rsidRDefault="005314D2" w:rsidP="00EE214F">
      <w:pPr>
        <w:pStyle w:val="Heading4"/>
        <w:numPr>
          <w:ilvl w:val="3"/>
          <w:numId w:val="58"/>
        </w:numPr>
        <w:tabs>
          <w:tab w:val="left" w:pos="450"/>
        </w:tabs>
        <w:spacing w:before="0"/>
        <w:ind w:left="0" w:firstLine="0"/>
      </w:pPr>
      <w:r w:rsidRPr="009F4E93">
        <w:t>"Microscope" event: a specific command is sent through the RS232 port to control all the mechanical parts of the microscope (</w:t>
      </w:r>
      <w:r w:rsidRPr="00EE214F">
        <w:rPr>
          <w:b/>
          <w:bCs/>
        </w:rPr>
        <w:t>Figure 2</w:t>
      </w:r>
      <w:r w:rsidRPr="009F4E93">
        <w:t>).</w:t>
      </w:r>
    </w:p>
    <w:p w14:paraId="09754325" w14:textId="77777777" w:rsidR="005314D2" w:rsidRPr="009F4E93" w:rsidRDefault="005314D2" w:rsidP="00EE214F">
      <w:pPr>
        <w:pStyle w:val="Heading4"/>
        <w:numPr>
          <w:ilvl w:val="0"/>
          <w:numId w:val="0"/>
        </w:numPr>
        <w:tabs>
          <w:tab w:val="left" w:pos="450"/>
        </w:tabs>
        <w:spacing w:before="0"/>
      </w:pPr>
    </w:p>
    <w:p w14:paraId="729DA93F" w14:textId="1B2E060F" w:rsidR="005314D2" w:rsidRDefault="005314D2" w:rsidP="00EE214F">
      <w:pPr>
        <w:pStyle w:val="Heading4"/>
        <w:numPr>
          <w:ilvl w:val="3"/>
          <w:numId w:val="58"/>
        </w:numPr>
        <w:tabs>
          <w:tab w:val="left" w:pos="450"/>
        </w:tabs>
        <w:spacing w:before="0"/>
        <w:ind w:left="0" w:firstLine="0"/>
      </w:pPr>
      <w:r w:rsidRPr="009F4E93">
        <w:t xml:space="preserve">In combination, an "external </w:t>
      </w:r>
      <w:proofErr w:type="spellStart"/>
      <w:r w:rsidRPr="009F4E93">
        <w:t>Uniblitz</w:t>
      </w:r>
      <w:proofErr w:type="spellEnd"/>
      <w:r w:rsidRPr="009F4E93">
        <w:t xml:space="preserve"> shutter" is controlled to match the microscope configuration to ensure that the halogen lamp is off during FCS acquisition.</w:t>
      </w:r>
    </w:p>
    <w:p w14:paraId="4FAB1CBA" w14:textId="77777777" w:rsidR="00B23709" w:rsidRPr="00B23709" w:rsidRDefault="00B23709" w:rsidP="00EE214F">
      <w:pPr>
        <w:tabs>
          <w:tab w:val="left" w:pos="450"/>
        </w:tabs>
      </w:pPr>
    </w:p>
    <w:p w14:paraId="2572C8AE" w14:textId="77777777" w:rsidR="005314D2" w:rsidRPr="009F4E93" w:rsidRDefault="005314D2" w:rsidP="00EE214F">
      <w:pPr>
        <w:pStyle w:val="Heading4"/>
        <w:numPr>
          <w:ilvl w:val="3"/>
          <w:numId w:val="58"/>
        </w:numPr>
        <w:tabs>
          <w:tab w:val="left" w:pos="450"/>
        </w:tabs>
        <w:spacing w:before="0"/>
        <w:ind w:left="0" w:firstLine="0"/>
      </w:pPr>
      <w:r w:rsidRPr="009F4E93">
        <w:t>For the piezo, three events can occur:</w:t>
      </w:r>
    </w:p>
    <w:p w14:paraId="3F89792D" w14:textId="77777777" w:rsidR="005314D2" w:rsidRPr="009F4E93" w:rsidRDefault="005314D2" w:rsidP="00EE214F">
      <w:pPr>
        <w:pStyle w:val="Heading4"/>
        <w:numPr>
          <w:ilvl w:val="0"/>
          <w:numId w:val="0"/>
        </w:numPr>
        <w:tabs>
          <w:tab w:val="left" w:pos="450"/>
        </w:tabs>
        <w:spacing w:before="0"/>
      </w:pPr>
    </w:p>
    <w:p w14:paraId="17FA9582" w14:textId="02E7A40C" w:rsidR="005314D2" w:rsidRDefault="005314D2" w:rsidP="00EE214F">
      <w:pPr>
        <w:pStyle w:val="Heading4"/>
        <w:numPr>
          <w:ilvl w:val="3"/>
          <w:numId w:val="58"/>
        </w:numPr>
        <w:tabs>
          <w:tab w:val="left" w:pos="450"/>
        </w:tabs>
        <w:spacing w:before="0"/>
        <w:ind w:left="0" w:firstLine="0"/>
      </w:pPr>
      <w:r w:rsidRPr="009F4E93">
        <w:t>"2D scan": first</w:t>
      </w:r>
      <w:r w:rsidR="003C0691">
        <w:t>,</w:t>
      </w:r>
      <w:r w:rsidRPr="009F4E93">
        <w:t xml:space="preserve"> a matrix of </w:t>
      </w:r>
      <w:proofErr w:type="spellStart"/>
      <w:r w:rsidRPr="009F4E93">
        <w:t>NxM</w:t>
      </w:r>
      <w:proofErr w:type="spellEnd"/>
      <w:r w:rsidRPr="009F4E93">
        <w:t xml:space="preserve"> XY positions is created (according to the XY range and # of pixels). Thus, the piezo moves the sample at each XY position and the counter #0 task records the photon for each position: a 2D fluorescence confocal image is then created</w:t>
      </w:r>
      <w:r>
        <w:t>.</w:t>
      </w:r>
    </w:p>
    <w:p w14:paraId="03464DC2" w14:textId="77777777" w:rsidR="005314D2" w:rsidRPr="00C335E4" w:rsidRDefault="005314D2" w:rsidP="00EE214F">
      <w:pPr>
        <w:tabs>
          <w:tab w:val="left" w:pos="450"/>
        </w:tabs>
      </w:pPr>
    </w:p>
    <w:p w14:paraId="3B21C16D" w14:textId="59C863C3" w:rsidR="005314D2" w:rsidRPr="009F4E93" w:rsidRDefault="003F7DD7" w:rsidP="00EE214F">
      <w:pPr>
        <w:pStyle w:val="Heading4"/>
        <w:numPr>
          <w:ilvl w:val="0"/>
          <w:numId w:val="0"/>
        </w:numPr>
        <w:tabs>
          <w:tab w:val="left" w:pos="450"/>
        </w:tabs>
        <w:spacing w:before="0"/>
      </w:pPr>
      <w:r>
        <w:t>NOTE</w:t>
      </w:r>
      <w:r w:rsidR="005314D2" w:rsidRPr="009F4E93">
        <w:t xml:space="preserve">: </w:t>
      </w:r>
      <w:r w:rsidR="003C0691">
        <w:t>T</w:t>
      </w:r>
      <w:r w:rsidR="005314D2" w:rsidRPr="009F4E93">
        <w:t xml:space="preserve">his protocol is slow, and it uses </w:t>
      </w:r>
      <w:proofErr w:type="spellStart"/>
      <w:r w:rsidR="005314D2" w:rsidRPr="009F4E93">
        <w:t>NxM</w:t>
      </w:r>
      <w:proofErr w:type="spellEnd"/>
      <w:r w:rsidR="005314D2" w:rsidRPr="009F4E93">
        <w:t xml:space="preserve"> USB commands to be sent. A much faster protocol using analog signals can be used, but it requires a much more expensive multifunction acquisition board.</w:t>
      </w:r>
    </w:p>
    <w:p w14:paraId="1906440D" w14:textId="77777777" w:rsidR="005314D2" w:rsidRPr="009F4E93" w:rsidRDefault="005314D2" w:rsidP="00EE214F">
      <w:pPr>
        <w:pStyle w:val="Heading4"/>
        <w:numPr>
          <w:ilvl w:val="0"/>
          <w:numId w:val="0"/>
        </w:numPr>
        <w:tabs>
          <w:tab w:val="left" w:pos="450"/>
        </w:tabs>
        <w:spacing w:before="0"/>
      </w:pPr>
    </w:p>
    <w:p w14:paraId="206D5BD9" w14:textId="4043331C" w:rsidR="005314D2" w:rsidRPr="009F4E93" w:rsidRDefault="005314D2" w:rsidP="00EE214F">
      <w:pPr>
        <w:pStyle w:val="Heading4"/>
        <w:numPr>
          <w:ilvl w:val="3"/>
          <w:numId w:val="58"/>
        </w:numPr>
        <w:tabs>
          <w:tab w:val="left" w:pos="450"/>
        </w:tabs>
        <w:spacing w:before="0"/>
        <w:ind w:left="0" w:firstLine="0"/>
      </w:pPr>
      <w:r w:rsidRPr="009F4E93">
        <w:t xml:space="preserve">"Set position": </w:t>
      </w:r>
      <w:r w:rsidR="003C0691">
        <w:t>The laser beam position</w:t>
      </w:r>
      <w:r w:rsidRPr="009F4E93">
        <w:t xml:space="preserve"> on the sample is defined using a cursor placed on the 2D confocal image. This set the XY measurement position for the next step.</w:t>
      </w:r>
    </w:p>
    <w:p w14:paraId="1E69655B" w14:textId="77777777" w:rsidR="005314D2" w:rsidRPr="009F4E93" w:rsidRDefault="005314D2" w:rsidP="00EE214F">
      <w:pPr>
        <w:pStyle w:val="Heading4"/>
        <w:numPr>
          <w:ilvl w:val="0"/>
          <w:numId w:val="0"/>
        </w:numPr>
        <w:tabs>
          <w:tab w:val="left" w:pos="450"/>
        </w:tabs>
        <w:spacing w:before="0"/>
      </w:pPr>
    </w:p>
    <w:p w14:paraId="4C621F83" w14:textId="77777777" w:rsidR="005314D2" w:rsidRDefault="005314D2" w:rsidP="00EE214F">
      <w:pPr>
        <w:pStyle w:val="Heading4"/>
        <w:numPr>
          <w:ilvl w:val="3"/>
          <w:numId w:val="58"/>
        </w:numPr>
        <w:tabs>
          <w:tab w:val="left" w:pos="450"/>
        </w:tabs>
        <w:spacing w:before="0"/>
        <w:ind w:left="0" w:firstLine="0"/>
      </w:pPr>
      <w:r w:rsidRPr="009F4E93">
        <w:t>"1D scan": on the previously defined XY position, a Z-scan is performed, generally 20 steps over 20 µm, displaying a photon trace related to the fluorescence of the sample.</w:t>
      </w:r>
    </w:p>
    <w:p w14:paraId="6B5FBB0E" w14:textId="77777777" w:rsidR="005314D2" w:rsidRPr="00C335E4" w:rsidRDefault="005314D2" w:rsidP="00EE214F">
      <w:pPr>
        <w:tabs>
          <w:tab w:val="left" w:pos="450"/>
        </w:tabs>
      </w:pPr>
    </w:p>
    <w:p w14:paraId="1EB4EFB1" w14:textId="78DAA1A6" w:rsidR="005314D2" w:rsidRDefault="005314D2" w:rsidP="00EE214F">
      <w:pPr>
        <w:pStyle w:val="Heading4"/>
        <w:numPr>
          <w:ilvl w:val="3"/>
          <w:numId w:val="58"/>
        </w:numPr>
        <w:tabs>
          <w:tab w:val="left" w:pos="450"/>
        </w:tabs>
        <w:spacing w:before="0"/>
        <w:ind w:left="0" w:firstLine="0"/>
      </w:pPr>
      <w:r w:rsidRPr="009F4E93">
        <w:t>The autocorrelation function (ACF) is computed by the hardware correlator, meaning that the APD signal is also recorded on the correlator when required. This is performed with the correlator software.</w:t>
      </w:r>
    </w:p>
    <w:p w14:paraId="767858B5" w14:textId="77777777" w:rsidR="005314D2" w:rsidRPr="005314D2" w:rsidRDefault="005314D2" w:rsidP="00EE214F">
      <w:pPr>
        <w:tabs>
          <w:tab w:val="left" w:pos="450"/>
        </w:tabs>
      </w:pPr>
    </w:p>
    <w:p w14:paraId="0919D597" w14:textId="0CF7EFBD" w:rsidR="009F4E93" w:rsidRPr="009F4E93" w:rsidRDefault="009F4E93" w:rsidP="00EE214F">
      <w:pPr>
        <w:pStyle w:val="Heading1"/>
        <w:numPr>
          <w:ilvl w:val="0"/>
          <w:numId w:val="58"/>
        </w:numPr>
        <w:tabs>
          <w:tab w:val="left" w:pos="450"/>
        </w:tabs>
        <w:ind w:left="0" w:firstLine="0"/>
      </w:pPr>
      <w:r w:rsidRPr="009F4E93">
        <w:t>Optical alignment steps (goggles required)</w:t>
      </w:r>
    </w:p>
    <w:p w14:paraId="3F23B016" w14:textId="77777777" w:rsidR="009F4E93" w:rsidRPr="009F4E93" w:rsidRDefault="009F4E93" w:rsidP="00EE214F">
      <w:pPr>
        <w:tabs>
          <w:tab w:val="left" w:pos="450"/>
        </w:tabs>
      </w:pPr>
    </w:p>
    <w:p w14:paraId="5727189A" w14:textId="33167CCF" w:rsidR="009F4E93" w:rsidRPr="009F4E93" w:rsidRDefault="009F4E93" w:rsidP="00EE214F">
      <w:pPr>
        <w:tabs>
          <w:tab w:val="left" w:pos="450"/>
        </w:tabs>
      </w:pPr>
      <w:r w:rsidRPr="009F4E93">
        <w:t>CAUTION: Never look directly into the beam path without laser safety goggles.</w:t>
      </w:r>
      <w:r w:rsidR="001F6AAF">
        <w:t xml:space="preserve"> </w:t>
      </w:r>
      <w:r w:rsidRPr="009F4E93">
        <w:t>Optical alignment should be performed by authorized people only.</w:t>
      </w:r>
    </w:p>
    <w:p w14:paraId="11E7B945" w14:textId="77777777" w:rsidR="009F4E93" w:rsidRPr="009F4E93" w:rsidRDefault="009F4E93" w:rsidP="00EE214F">
      <w:pPr>
        <w:tabs>
          <w:tab w:val="left" w:pos="450"/>
        </w:tabs>
      </w:pPr>
    </w:p>
    <w:p w14:paraId="01BB4012" w14:textId="5BB6A940" w:rsidR="009F4E93" w:rsidRPr="009F4E93" w:rsidRDefault="009F4E93" w:rsidP="00EE214F">
      <w:pPr>
        <w:pStyle w:val="Heading2"/>
        <w:numPr>
          <w:ilvl w:val="1"/>
          <w:numId w:val="58"/>
        </w:numPr>
        <w:tabs>
          <w:tab w:val="left" w:pos="450"/>
        </w:tabs>
        <w:ind w:left="0" w:firstLine="0"/>
      </w:pPr>
      <w:r w:rsidRPr="009F4E93">
        <w:t>Excitation part</w:t>
      </w:r>
    </w:p>
    <w:p w14:paraId="0795A844" w14:textId="5697CABD" w:rsidR="009F4E93" w:rsidRDefault="009F4E93" w:rsidP="00EE214F">
      <w:pPr>
        <w:tabs>
          <w:tab w:val="left" w:pos="450"/>
        </w:tabs>
      </w:pPr>
      <w:r w:rsidRPr="009F4E93">
        <w:t xml:space="preserve">The excitation part is composed of the laser collimation (line ①, </w:t>
      </w:r>
      <w:r w:rsidRPr="00EE214F">
        <w:rPr>
          <w:b/>
          <w:bCs/>
        </w:rPr>
        <w:t>Figure 3</w:t>
      </w:r>
      <w:r w:rsidRPr="009F4E93">
        <w:t xml:space="preserve">), a power control (line ②, </w:t>
      </w:r>
      <w:r w:rsidRPr="00EE214F">
        <w:rPr>
          <w:b/>
          <w:bCs/>
        </w:rPr>
        <w:t>Figure 3</w:t>
      </w:r>
      <w:r w:rsidRPr="009F4E93">
        <w:t xml:space="preserve">) and microscope coupling (line ③, </w:t>
      </w:r>
      <w:r w:rsidRPr="00EE214F">
        <w:rPr>
          <w:b/>
          <w:bCs/>
        </w:rPr>
        <w:t>Figure 3</w:t>
      </w:r>
      <w:r w:rsidRPr="009F4E93">
        <w:t xml:space="preserve">). </w:t>
      </w:r>
    </w:p>
    <w:p w14:paraId="18498F07" w14:textId="77777777" w:rsidR="00B23709" w:rsidRPr="009F4E93" w:rsidRDefault="00B23709" w:rsidP="00EE214F">
      <w:pPr>
        <w:tabs>
          <w:tab w:val="left" w:pos="450"/>
        </w:tabs>
      </w:pPr>
    </w:p>
    <w:p w14:paraId="1364F540" w14:textId="65D46B5C" w:rsidR="009F4E93" w:rsidRPr="009F4E93" w:rsidRDefault="009F4E93" w:rsidP="00EE214F">
      <w:pPr>
        <w:tabs>
          <w:tab w:val="left" w:pos="450"/>
        </w:tabs>
      </w:pPr>
      <w:r w:rsidRPr="009F4E93">
        <w:lastRenderedPageBreak/>
        <w:t xml:space="preserve">NOTE: </w:t>
      </w:r>
      <w:r w:rsidR="003C0691">
        <w:t>W</w:t>
      </w:r>
      <w:r w:rsidRPr="009F4E93">
        <w:t>e keep the same height for an entire optical path to avoid adding extra optical parts (adding potential mid-term misalignment, optimize the photon budget and po</w:t>
      </w:r>
      <w:r w:rsidR="003C0691">
        <w:t>ssible</w:t>
      </w:r>
      <w:r w:rsidRPr="009F4E93">
        <w:t xml:space="preserve"> optical aberrations). Here the height is 12 cm, given by 8 cm for the microscope left port plus 4 cm for the adjustable feet mounted under the microscope. These homemade adjustable feet allow correcting potential imperfections of the microscope itself.</w:t>
      </w:r>
    </w:p>
    <w:p w14:paraId="232159BB" w14:textId="77777777" w:rsidR="009F4E93" w:rsidRPr="009F4E93" w:rsidRDefault="009F4E93" w:rsidP="00EE214F">
      <w:pPr>
        <w:tabs>
          <w:tab w:val="left" w:pos="450"/>
        </w:tabs>
      </w:pPr>
    </w:p>
    <w:p w14:paraId="517C1C15" w14:textId="21CAAAC3" w:rsidR="009F4E93" w:rsidRPr="009F4E93" w:rsidRDefault="009F4E93" w:rsidP="00EE214F">
      <w:pPr>
        <w:pStyle w:val="Heading3"/>
        <w:numPr>
          <w:ilvl w:val="2"/>
          <w:numId w:val="58"/>
        </w:numPr>
        <w:tabs>
          <w:tab w:val="left" w:pos="450"/>
        </w:tabs>
        <w:ind w:left="0" w:firstLine="0"/>
      </w:pPr>
      <w:r w:rsidRPr="009F4E93">
        <w:t>The output of the laser fiber (screwed on the table) is designed to prevent back reflection of the beam into the laser (8° angle)</w:t>
      </w:r>
      <w:r w:rsidR="005314D2">
        <w:t>. It</w:t>
      </w:r>
      <w:r w:rsidRPr="009F4E93">
        <w:t xml:space="preserve"> is connected to a threaded FC/APC adapter located at the focal plane of an achromatic doublet lens (L1). Alignment tools are used to center the beam on the lens</w:t>
      </w:r>
      <w:r w:rsidR="003C0691">
        <w:t>,</w:t>
      </w:r>
      <w:r w:rsidRPr="009F4E93">
        <w:t xml:space="preserve"> and the collimation is adjusted by moving the lens</w:t>
      </w:r>
      <w:r w:rsidR="003C0691">
        <w:t>,</w:t>
      </w:r>
      <w:r w:rsidRPr="009F4E93">
        <w:t xml:space="preserve"> thanks to a Z-axis translation. We used here a shearing interferometer to find the position where the beam was not convergent or divergent. The </w:t>
      </w:r>
      <w:r w:rsidR="003C0691">
        <w:t>lens's horizontal tilt</w:t>
      </w:r>
      <w:r w:rsidRPr="009F4E93">
        <w:t xml:space="preserve"> can be checked by looking at the beam back reflection, which </w:t>
      </w:r>
      <w:proofErr w:type="gramStart"/>
      <w:r w:rsidRPr="009F4E93">
        <w:t>has to</w:t>
      </w:r>
      <w:proofErr w:type="gramEnd"/>
      <w:r w:rsidRPr="009F4E93">
        <w:t xml:space="preserve"> coincide with the incident beam. A first iris allows adjusting the beam diameter to perform the spot variation FCS. </w:t>
      </w:r>
    </w:p>
    <w:p w14:paraId="214E3C37" w14:textId="77777777" w:rsidR="009F4E93" w:rsidRPr="009F4E93" w:rsidRDefault="009F4E93" w:rsidP="00EE214F">
      <w:pPr>
        <w:tabs>
          <w:tab w:val="left" w:pos="450"/>
        </w:tabs>
      </w:pPr>
    </w:p>
    <w:p w14:paraId="5168DF66" w14:textId="73E6E91A" w:rsidR="009F4E93" w:rsidRPr="009F4E93" w:rsidRDefault="009F4E93" w:rsidP="00EE214F">
      <w:pPr>
        <w:pStyle w:val="Heading3"/>
        <w:numPr>
          <w:ilvl w:val="2"/>
          <w:numId w:val="58"/>
        </w:numPr>
        <w:tabs>
          <w:tab w:val="left" w:pos="450"/>
        </w:tabs>
        <w:ind w:left="0" w:firstLine="0"/>
      </w:pPr>
      <w:r w:rsidRPr="009F4E93">
        <w:t xml:space="preserve">The M1 mirror is used to follow a line thanks to two irises screwed directly on the optical table (line ②, </w:t>
      </w:r>
      <w:r w:rsidRPr="00EE214F">
        <w:rPr>
          <w:b/>
          <w:bCs w:val="0"/>
        </w:rPr>
        <w:t>Figure 3</w:t>
      </w:r>
      <w:r w:rsidRPr="009F4E93">
        <w:t xml:space="preserve">) and centered at the height of 12 cm (one iris is located close to M1 and </w:t>
      </w:r>
      <w:r w:rsidR="003C0691">
        <w:t>the</w:t>
      </w:r>
      <w:r w:rsidRPr="009F4E93">
        <w:t xml:space="preserve"> second is close to the M2 mirror). Then, a zero-order half-wave plate (HWP) mounted in a rotation mount is placed and centered within the optical pathway (thanks to alignment tools). A 20 mm polarizing beam splitter cube (PBS) is added next to the half-wave plate to separate the s- and p-polarization components, reflecting the s component onto a beam-blocker and transmitting the p component. Therefore, the power is adjusted according to the </w:t>
      </w:r>
      <w:r w:rsidR="003C0691">
        <w:t>half-wave plate axes' position</w:t>
      </w:r>
      <w:r w:rsidRPr="009F4E93">
        <w:t xml:space="preserve"> and can be measured thanks to a flip mount where the power meter sensor is screwed. The power meter acts as a beam </w:t>
      </w:r>
      <w:proofErr w:type="gramStart"/>
      <w:r w:rsidRPr="009F4E93">
        <w:t>blocker;</w:t>
      </w:r>
      <w:proofErr w:type="gramEnd"/>
      <w:r w:rsidRPr="009F4E93">
        <w:t xml:space="preserve"> i.e., when no measurement on the sample is performed, the sensor is placed into the beam path, for laser and sample safety.</w:t>
      </w:r>
    </w:p>
    <w:p w14:paraId="3F4F2897" w14:textId="77777777" w:rsidR="009F4E93" w:rsidRPr="009F4E93" w:rsidRDefault="009F4E93" w:rsidP="00EE214F">
      <w:pPr>
        <w:tabs>
          <w:tab w:val="left" w:pos="450"/>
        </w:tabs>
      </w:pPr>
    </w:p>
    <w:p w14:paraId="5AD50F35" w14:textId="2AED9572" w:rsidR="009F4E93" w:rsidRPr="009F4E93" w:rsidRDefault="00B23709" w:rsidP="00EE214F">
      <w:pPr>
        <w:tabs>
          <w:tab w:val="left" w:pos="450"/>
        </w:tabs>
      </w:pPr>
      <w:r>
        <w:rPr>
          <w:rStyle w:val="Heading3Char"/>
        </w:rPr>
        <w:t>4</w:t>
      </w:r>
      <w:r w:rsidR="009F4E93" w:rsidRPr="00500C29">
        <w:rPr>
          <w:rStyle w:val="Heading3Char"/>
        </w:rPr>
        <w:t>.1.3.</w:t>
      </w:r>
      <w:r w:rsidR="009F4E93" w:rsidRPr="00500C29">
        <w:rPr>
          <w:rStyle w:val="Heading3Char"/>
        </w:rPr>
        <w:tab/>
      </w:r>
      <w:r w:rsidR="009F4E93" w:rsidRPr="009F4E93">
        <w:t xml:space="preserve">Then, M2 reflects the beam onto the dichroic mirror (DM) following a line of the optical table using two irises as described previously (line ③, </w:t>
      </w:r>
      <w:r w:rsidR="009F4E93" w:rsidRPr="00EE214F">
        <w:rPr>
          <w:b/>
          <w:bCs/>
        </w:rPr>
        <w:t>Figure 3</w:t>
      </w:r>
      <w:r w:rsidR="009F4E93" w:rsidRPr="009F4E93">
        <w:t>). Line ④ (</w:t>
      </w:r>
      <w:r w:rsidR="009F4E93" w:rsidRPr="00EE214F">
        <w:rPr>
          <w:b/>
          <w:bCs/>
        </w:rPr>
        <w:t>Figure 3</w:t>
      </w:r>
      <w:r w:rsidR="009F4E93" w:rsidRPr="009F4E93">
        <w:t xml:space="preserve">) is straight to the left port of the microscope. A reflective target is screwed onto the objective turret to finalize the alignment. The microscope is positioned </w:t>
      </w:r>
      <w:r w:rsidR="003C0691">
        <w:t>so</w:t>
      </w:r>
      <w:r w:rsidR="009F4E93" w:rsidRPr="009F4E93">
        <w:t xml:space="preserve"> that the beam is centered onto the target thanks to translation in Y and adjustment of the height with the tunable homebuilt feet. The tilt is checked with the observation of the back reflection on </w:t>
      </w:r>
      <w:r w:rsidR="003C0691">
        <w:t xml:space="preserve">the </w:t>
      </w:r>
      <w:r w:rsidR="009F4E93" w:rsidRPr="009F4E93">
        <w:t>iris located in line ② (</w:t>
      </w:r>
      <w:r w:rsidR="009F4E93" w:rsidRPr="00EE214F">
        <w:rPr>
          <w:b/>
          <w:bCs/>
        </w:rPr>
        <w:t>Figure 3</w:t>
      </w:r>
      <w:r w:rsidR="009F4E93" w:rsidRPr="009F4E93">
        <w:t xml:space="preserve">) and corrected by adjusting the feet. Be sure to fasten the microscope securely to the optical table when the position is found. Fine adjustment can be made with M2 (target) and with DM (back reflection), alternatively. </w:t>
      </w:r>
    </w:p>
    <w:p w14:paraId="3AB542BD" w14:textId="77777777" w:rsidR="009F4E93" w:rsidRPr="009F4E93" w:rsidRDefault="009F4E93" w:rsidP="00EE214F">
      <w:pPr>
        <w:tabs>
          <w:tab w:val="left" w:pos="450"/>
        </w:tabs>
      </w:pPr>
    </w:p>
    <w:p w14:paraId="56CE285F" w14:textId="77777777" w:rsidR="009F4E93" w:rsidRPr="009F4E93" w:rsidRDefault="009F4E93" w:rsidP="00EE214F">
      <w:pPr>
        <w:tabs>
          <w:tab w:val="left" w:pos="450"/>
        </w:tabs>
      </w:pPr>
    </w:p>
    <w:p w14:paraId="3DEFAAF0" w14:textId="0CF75CAF" w:rsidR="009F4E93" w:rsidRDefault="009F4E93" w:rsidP="00EE214F">
      <w:pPr>
        <w:tabs>
          <w:tab w:val="left" w:pos="450"/>
        </w:tabs>
      </w:pPr>
      <w:r w:rsidRPr="009F4E93">
        <w:t xml:space="preserve">NOTE: </w:t>
      </w:r>
      <w:r w:rsidR="003C0691">
        <w:t>T</w:t>
      </w:r>
      <w:r w:rsidRPr="009F4E93">
        <w:t>o optimize the photon budget and minimize optical aberrations</w:t>
      </w:r>
      <w:r w:rsidR="003C0691">
        <w:t>,</w:t>
      </w:r>
      <w:r w:rsidRPr="009F4E93">
        <w:t xml:space="preserve"> the microscope is tube-lens free</w:t>
      </w:r>
      <w:r w:rsidR="003C0691">
        <w:t>. I</w:t>
      </w:r>
      <w:r w:rsidRPr="009F4E93">
        <w:t xml:space="preserve">t should allow removing in the light path the tube-lens when the </w:t>
      </w:r>
      <w:proofErr w:type="spellStart"/>
      <w:r w:rsidRPr="009F4E93">
        <w:t>svFCS</w:t>
      </w:r>
      <w:proofErr w:type="spellEnd"/>
      <w:r w:rsidRPr="009F4E93">
        <w:t xml:space="preserve"> measurement is performed </w:t>
      </w:r>
      <w:r w:rsidR="00287DA4" w:rsidRPr="00287DA4">
        <w:rPr>
          <w:lang w:eastAsia="pl-PL"/>
        </w:rPr>
        <w:t>since the laser is already collimated and enter via the left port of the microscope.</w:t>
      </w:r>
      <w:r w:rsidR="00287DA4" w:rsidRPr="009F4E93">
        <w:t xml:space="preserve"> </w:t>
      </w:r>
      <w:r w:rsidR="00287DA4">
        <w:t>T</w:t>
      </w:r>
      <w:r w:rsidRPr="009F4E93">
        <w:t>he 1X tube-lens</w:t>
      </w:r>
      <w:r w:rsidR="00287DA4">
        <w:t xml:space="preserve"> is used only</w:t>
      </w:r>
      <w:r w:rsidRPr="009F4E93">
        <w:t xml:space="preserve"> for cell visualization.</w:t>
      </w:r>
      <w:r w:rsidR="006B67B9">
        <w:t xml:space="preserve"> </w:t>
      </w:r>
    </w:p>
    <w:p w14:paraId="5AC8A391" w14:textId="77777777" w:rsidR="006B67B9" w:rsidRDefault="006B67B9" w:rsidP="00EE214F">
      <w:pPr>
        <w:widowControl/>
        <w:tabs>
          <w:tab w:val="left" w:pos="450"/>
        </w:tabs>
        <w:autoSpaceDE/>
        <w:autoSpaceDN/>
        <w:adjustRightInd/>
      </w:pPr>
    </w:p>
    <w:p w14:paraId="56719800" w14:textId="12397ECD" w:rsidR="006B67B9" w:rsidRPr="00DC007E" w:rsidRDefault="006B67B9" w:rsidP="00EE214F">
      <w:pPr>
        <w:widowControl/>
        <w:tabs>
          <w:tab w:val="left" w:pos="450"/>
        </w:tabs>
        <w:autoSpaceDE/>
        <w:autoSpaceDN/>
        <w:adjustRightInd/>
      </w:pPr>
      <w:r>
        <w:t>NOTE:</w:t>
      </w:r>
      <w:r w:rsidR="00EC5856">
        <w:t xml:space="preserve"> T</w:t>
      </w:r>
      <w:r w:rsidRPr="00EC1018">
        <w:t>o use a tube lens configuration</w:t>
      </w:r>
      <w:r>
        <w:t xml:space="preserve"> to focus </w:t>
      </w:r>
      <w:r w:rsidR="003C0691">
        <w:t>the beam directly</w:t>
      </w:r>
      <w:r>
        <w:t xml:space="preserve"> through the pinhole, t</w:t>
      </w:r>
      <w:r w:rsidRPr="00DC007E">
        <w:t xml:space="preserve">wo possibilities are available: (1) a first requires separating the excitation and detection beams by </w:t>
      </w:r>
      <w:r w:rsidRPr="00DC007E">
        <w:lastRenderedPageBreak/>
        <w:t>using two microscope ports (e.g.</w:t>
      </w:r>
      <w:r w:rsidR="003C0691">
        <w:t>,</w:t>
      </w:r>
      <w:r w:rsidRPr="00DC007E">
        <w:t xml:space="preserve"> rear and left port) or (2), another possibility is to add an extra lens in the excitation path to keep the beam collimated and the back-pupil objective size. </w:t>
      </w:r>
    </w:p>
    <w:p w14:paraId="1D84C329" w14:textId="77777777" w:rsidR="006B67B9" w:rsidRPr="009F4E93" w:rsidRDefault="006B67B9" w:rsidP="00EE214F">
      <w:pPr>
        <w:tabs>
          <w:tab w:val="left" w:pos="450"/>
        </w:tabs>
      </w:pPr>
    </w:p>
    <w:p w14:paraId="2E7D9EA4" w14:textId="77777777" w:rsidR="009F4E93" w:rsidRPr="009F4E93" w:rsidRDefault="009F4E93" w:rsidP="00EE214F">
      <w:pPr>
        <w:tabs>
          <w:tab w:val="left" w:pos="450"/>
        </w:tabs>
      </w:pPr>
    </w:p>
    <w:p w14:paraId="243BD12C" w14:textId="0A54FE67" w:rsidR="009F4E93" w:rsidRPr="009F4E93" w:rsidRDefault="00B23709" w:rsidP="00EE214F">
      <w:pPr>
        <w:tabs>
          <w:tab w:val="left" w:pos="450"/>
        </w:tabs>
      </w:pPr>
      <w:r>
        <w:rPr>
          <w:rStyle w:val="Heading3Char"/>
        </w:rPr>
        <w:t>4</w:t>
      </w:r>
      <w:r w:rsidR="009F4E93" w:rsidRPr="00500C29">
        <w:rPr>
          <w:rStyle w:val="Heading3Char"/>
        </w:rPr>
        <w:t>.1.4.</w:t>
      </w:r>
      <w:r w:rsidR="009F4E93" w:rsidRPr="00500C29">
        <w:rPr>
          <w:rStyle w:val="Heading3Char"/>
        </w:rPr>
        <w:tab/>
      </w:r>
      <w:r w:rsidR="009F4E93" w:rsidRPr="009F4E93">
        <w:t xml:space="preserve">The iris placed before M1 </w:t>
      </w:r>
      <w:r w:rsidR="003C0691">
        <w:t>plays</w:t>
      </w:r>
      <w:r w:rsidR="009F4E93" w:rsidRPr="009F4E93">
        <w:t xml:space="preserve"> a key role in the </w:t>
      </w:r>
      <w:proofErr w:type="spellStart"/>
      <w:r w:rsidR="009F4E93" w:rsidRPr="009F4E93">
        <w:t>svFCS</w:t>
      </w:r>
      <w:proofErr w:type="spellEnd"/>
      <w:r w:rsidR="009F4E93" w:rsidRPr="009F4E93">
        <w:t xml:space="preserve"> setup as it changes the beam size before the objective, meaning that its size directly varies the effective waist size behind the objective, i.e., the effective excitation volume. This trivial option to tune the waist size ensures t</w:t>
      </w:r>
      <w:r w:rsidR="003C0691">
        <w:t>he optimization of the photon budget and</w:t>
      </w:r>
      <w:r w:rsidR="009F4E93" w:rsidRPr="009F4E93">
        <w:t xml:space="preserve"> is easy to implement. The beam diameter should fit the objective back pupil to obtain the smallest waist size</w:t>
      </w:r>
      <w:r w:rsidR="00DC007E" w:rsidRPr="00DC007E">
        <w:rPr>
          <w:vertAlign w:val="superscript"/>
        </w:rPr>
        <w:t>34</w:t>
      </w:r>
      <w:r w:rsidR="009F4E93" w:rsidRPr="009F4E93">
        <w:t xml:space="preserve">. </w:t>
      </w:r>
    </w:p>
    <w:p w14:paraId="25D4456D" w14:textId="77777777" w:rsidR="009F4E93" w:rsidRPr="009F4E93" w:rsidRDefault="009F4E93" w:rsidP="00EE214F">
      <w:pPr>
        <w:tabs>
          <w:tab w:val="left" w:pos="450"/>
        </w:tabs>
      </w:pPr>
    </w:p>
    <w:p w14:paraId="5B78222A" w14:textId="42C22FDA" w:rsidR="009F4E93" w:rsidRPr="009F4E93" w:rsidRDefault="009F4E93" w:rsidP="00EE214F">
      <w:pPr>
        <w:pStyle w:val="Heading3"/>
        <w:numPr>
          <w:ilvl w:val="2"/>
          <w:numId w:val="57"/>
        </w:numPr>
        <w:tabs>
          <w:tab w:val="left" w:pos="450"/>
        </w:tabs>
        <w:ind w:left="0" w:firstLine="0"/>
      </w:pPr>
      <w:r w:rsidRPr="009F4E93">
        <w:t>Lab-Tek chambers</w:t>
      </w:r>
      <w:r w:rsidR="005314D2">
        <w:t xml:space="preserve"> </w:t>
      </w:r>
      <w:r w:rsidR="00EC5856">
        <w:t xml:space="preserve">were used </w:t>
      </w:r>
      <w:r w:rsidR="005314D2">
        <w:t xml:space="preserve">for the measurements on cells. </w:t>
      </w:r>
      <w:r w:rsidRPr="009F4E93">
        <w:t xml:space="preserve">They are moved in by an XYZ piezo </w:t>
      </w:r>
      <w:proofErr w:type="spellStart"/>
      <w:r w:rsidRPr="009F4E93">
        <w:t>nanopositioning</w:t>
      </w:r>
      <w:proofErr w:type="spellEnd"/>
      <w:r w:rsidRPr="009F4E93">
        <w:t xml:space="preserve"> system, and a homemade sample holder supports the Lab-Tek.</w:t>
      </w:r>
    </w:p>
    <w:p w14:paraId="2AC38E9C" w14:textId="77777777" w:rsidR="009F4E93" w:rsidRPr="009F4E93" w:rsidRDefault="009F4E93" w:rsidP="00EE214F">
      <w:pPr>
        <w:tabs>
          <w:tab w:val="left" w:pos="450"/>
        </w:tabs>
      </w:pPr>
    </w:p>
    <w:p w14:paraId="2B42B8FC" w14:textId="14DD453B" w:rsidR="009F4E93" w:rsidRPr="009F4E93" w:rsidRDefault="009F4E93" w:rsidP="00EE214F">
      <w:pPr>
        <w:pStyle w:val="Heading2"/>
        <w:numPr>
          <w:ilvl w:val="1"/>
          <w:numId w:val="58"/>
        </w:numPr>
        <w:tabs>
          <w:tab w:val="left" w:pos="450"/>
        </w:tabs>
        <w:ind w:left="0" w:firstLine="0"/>
      </w:pPr>
      <w:r w:rsidRPr="009F4E93">
        <w:t>Detection part</w:t>
      </w:r>
    </w:p>
    <w:p w14:paraId="39BF6BDF" w14:textId="77777777" w:rsidR="009F4E93" w:rsidRPr="009F4E93" w:rsidRDefault="009F4E93" w:rsidP="00EE214F">
      <w:pPr>
        <w:tabs>
          <w:tab w:val="left" w:pos="450"/>
        </w:tabs>
      </w:pPr>
      <w:r w:rsidRPr="009F4E93">
        <w:t>The detection part consists of two key components: the detection pinhole and the detector (</w:t>
      </w:r>
      <w:r w:rsidRPr="00EE214F">
        <w:rPr>
          <w:b/>
          <w:bCs/>
        </w:rPr>
        <w:t>Figure 3</w:t>
      </w:r>
      <w:r w:rsidRPr="009F4E93">
        <w:t>).</w:t>
      </w:r>
    </w:p>
    <w:p w14:paraId="7F9A190F" w14:textId="77777777" w:rsidR="009F4E93" w:rsidRPr="009F4E93" w:rsidRDefault="009F4E93" w:rsidP="00EE214F">
      <w:pPr>
        <w:tabs>
          <w:tab w:val="left" w:pos="450"/>
        </w:tabs>
      </w:pPr>
    </w:p>
    <w:p w14:paraId="55C0467D" w14:textId="77777777" w:rsidR="009F4E93" w:rsidRPr="009F4E93" w:rsidRDefault="009F4E93" w:rsidP="00EE214F">
      <w:pPr>
        <w:tabs>
          <w:tab w:val="left" w:pos="450"/>
        </w:tabs>
      </w:pPr>
      <w:r w:rsidRPr="009F4E93">
        <w:t>NOTE: The detection pinhole diameter should match the diameter of the Airy disc diffraction pattern and depends on the magnification and the numerical aperture (NA) of the objective lens as well as the emission wavelength. No additional magnification factor is added since the microscope is tube-lens free. The correction ring of the objective should be optimized to match the thickness of the coverslip used.</w:t>
      </w:r>
    </w:p>
    <w:p w14:paraId="4C5D14EF" w14:textId="77777777" w:rsidR="009F4E93" w:rsidRPr="009F4E93" w:rsidRDefault="009F4E93" w:rsidP="00EE214F">
      <w:pPr>
        <w:tabs>
          <w:tab w:val="left" w:pos="450"/>
        </w:tabs>
      </w:pPr>
    </w:p>
    <w:p w14:paraId="29F8E167" w14:textId="2EB28C92" w:rsidR="009F4E93" w:rsidRPr="009F4E93" w:rsidRDefault="009F4E93" w:rsidP="00EE214F">
      <w:pPr>
        <w:pStyle w:val="Heading3"/>
        <w:numPr>
          <w:ilvl w:val="2"/>
          <w:numId w:val="58"/>
        </w:numPr>
        <w:tabs>
          <w:tab w:val="left" w:pos="450"/>
        </w:tabs>
        <w:ind w:left="0" w:firstLine="0"/>
      </w:pPr>
      <w:r w:rsidRPr="009F4E93">
        <w:t>The objective lens can then be positioned and placed directly (to avoid ambiguity on the coverslip Z position)</w:t>
      </w:r>
      <w:r w:rsidR="003C0691">
        <w:t>. A droplet of water is added on it. It is covered with a coverslip</w:t>
      </w:r>
      <w:r w:rsidRPr="009F4E93">
        <w:t xml:space="preserve"> to check the beam after focusing (it should be round and concentric). 200 µl of a concentrated solution of Rhodamine 6G (2</w:t>
      </w:r>
      <w:r w:rsidR="00EC5856">
        <w:t>–</w:t>
      </w:r>
      <w:r w:rsidRPr="009F4E93">
        <w:t xml:space="preserve">20 µM) are placed on the coverslip to align the detection pathway. The laser power should be increased until fluorescence is observed by eyes. Optical components after the dichroic mirror are mounted on a rail (line ④, </w:t>
      </w:r>
      <w:r w:rsidRPr="00EE214F">
        <w:rPr>
          <w:b/>
          <w:bCs w:val="0"/>
        </w:rPr>
        <w:t>Figure 3</w:t>
      </w:r>
      <w:r w:rsidRPr="009F4E93">
        <w:t>) to enable alignment along the optical axis (Z translation). A long-pass filter (LP filter) located after DM removes the remaining part of the laser light.</w:t>
      </w:r>
    </w:p>
    <w:p w14:paraId="4BEBF852" w14:textId="77777777" w:rsidR="009F4E93" w:rsidRPr="009F4E93" w:rsidRDefault="009F4E93" w:rsidP="00EE214F">
      <w:pPr>
        <w:tabs>
          <w:tab w:val="left" w:pos="450"/>
        </w:tabs>
      </w:pPr>
    </w:p>
    <w:p w14:paraId="36A23BB4" w14:textId="48EBD7A2" w:rsidR="009F4E93" w:rsidRPr="009F4E93" w:rsidRDefault="009F4E93" w:rsidP="00EE214F">
      <w:pPr>
        <w:tabs>
          <w:tab w:val="left" w:pos="450"/>
        </w:tabs>
      </w:pPr>
      <w:r w:rsidRPr="009F4E93">
        <w:t xml:space="preserve">NOTE: We recommend </w:t>
      </w:r>
      <w:proofErr w:type="gramStart"/>
      <w:r w:rsidRPr="009F4E93">
        <w:t>to ask</w:t>
      </w:r>
      <w:proofErr w:type="gramEnd"/>
      <w:r w:rsidRPr="009F4E93">
        <w:t xml:space="preserve"> the manufacturer to provide the FCS-approved objective. We</w:t>
      </w:r>
      <w:r w:rsidR="003F7DD7">
        <w:t xml:space="preserve"> have</w:t>
      </w:r>
      <w:r w:rsidRPr="009F4E93">
        <w:t xml:space="preserve"> already observed significant differences between objectives in terms of transmission and beam shape.</w:t>
      </w:r>
    </w:p>
    <w:p w14:paraId="08D94109" w14:textId="77777777" w:rsidR="009F4E93" w:rsidRPr="009F4E93" w:rsidRDefault="009F4E93" w:rsidP="00EE214F">
      <w:pPr>
        <w:tabs>
          <w:tab w:val="left" w:pos="450"/>
        </w:tabs>
      </w:pPr>
    </w:p>
    <w:p w14:paraId="11A0A52E" w14:textId="30AEB2D5" w:rsidR="009F4E93" w:rsidRPr="009F4E93" w:rsidRDefault="009F4E93" w:rsidP="00EE214F">
      <w:pPr>
        <w:pStyle w:val="Heading3"/>
        <w:numPr>
          <w:ilvl w:val="2"/>
          <w:numId w:val="58"/>
        </w:numPr>
        <w:tabs>
          <w:tab w:val="left" w:pos="450"/>
        </w:tabs>
        <w:ind w:left="0" w:firstLine="0"/>
      </w:pPr>
      <w:r w:rsidRPr="009F4E93">
        <w:t xml:space="preserve">A lens (L2) is positioned close to the long pass filter and centered according to the fluorescence pathway. The collected signal is spatially filtered by </w:t>
      </w:r>
      <w:r w:rsidR="003C0691">
        <w:t>a 25 µm pinhole located in the lens's focal plane</w:t>
      </w:r>
      <w:r w:rsidRPr="009F4E93">
        <w:t>. This step is challenging</w:t>
      </w:r>
      <w:r w:rsidR="003C0691">
        <w:t>,</w:t>
      </w:r>
      <w:r w:rsidRPr="009F4E93">
        <w:t xml:space="preserve"> and a bigger pinhole can be used first to find a good position and then replaced by the smaller one. A power meter placed behind the pinhole is useful to optimize the p</w:t>
      </w:r>
      <w:r w:rsidR="003C0691">
        <w:t>inhole position</w:t>
      </w:r>
      <w:r w:rsidRPr="009F4E93">
        <w:t xml:space="preserve"> in the XYZ axes.</w:t>
      </w:r>
    </w:p>
    <w:p w14:paraId="5AED7DF2" w14:textId="77777777" w:rsidR="009F4E93" w:rsidRPr="009F4E93" w:rsidRDefault="009F4E93" w:rsidP="00EE214F">
      <w:pPr>
        <w:tabs>
          <w:tab w:val="left" w:pos="450"/>
        </w:tabs>
      </w:pPr>
    </w:p>
    <w:p w14:paraId="51D583E5" w14:textId="09404CC2" w:rsidR="00205B3F" w:rsidRPr="000E64F5" w:rsidRDefault="009F4E93" w:rsidP="00EE214F">
      <w:pPr>
        <w:pStyle w:val="Heading3"/>
        <w:numPr>
          <w:ilvl w:val="2"/>
          <w:numId w:val="58"/>
        </w:numPr>
        <w:tabs>
          <w:tab w:val="left" w:pos="450"/>
        </w:tabs>
        <w:ind w:left="0" w:firstLine="0"/>
      </w:pPr>
      <w:r w:rsidRPr="009F4E93">
        <w:lastRenderedPageBreak/>
        <w:t xml:space="preserve">The last step concerns the positioning of the avalanche photodiode </w:t>
      </w:r>
      <w:r w:rsidR="008A6D0F">
        <w:t xml:space="preserve">(APD) </w:t>
      </w:r>
      <w:r w:rsidRPr="009F4E93">
        <w:t xml:space="preserve">detector </w:t>
      </w:r>
      <w:r w:rsidR="008A6D0F">
        <w:t xml:space="preserve">coupled with a single photon counting module </w:t>
      </w:r>
      <w:r w:rsidRPr="009F4E93">
        <w:t>(</w:t>
      </w:r>
      <w:r w:rsidR="008A6D0F">
        <w:t>SPCM</w:t>
      </w:r>
      <w:r w:rsidRPr="009F4E93">
        <w:t xml:space="preserve">), which shall remain switched off. A lens (L3) creates the image of the pinhole on the APD detection area. Note that the detection area should be bigger than the pinhole size to avoid </w:t>
      </w:r>
      <w:r w:rsidR="003C0691">
        <w:t xml:space="preserve">the </w:t>
      </w:r>
      <w:r w:rsidRPr="009F4E93">
        <w:t xml:space="preserve">sectioning effect, i.e., the </w:t>
      </w:r>
      <w:r w:rsidR="003C0691">
        <w:t>APD sensor's size</w:t>
      </w:r>
      <w:r w:rsidRPr="009F4E93">
        <w:t xml:space="preserve"> should not act as a pinhole. The distance between the lens and the pinhole is, therefore, twice the focal distance a</w:t>
      </w:r>
      <w:r w:rsidR="003C0691">
        <w:t>nd</w:t>
      </w:r>
      <w:r w:rsidRPr="009F4E93">
        <w:t xml:space="preserve"> the distance between the lens and the APD (here, it is equal to 70 mm). A weak fluorescent spot can be seen on the detector and centered on the APD thanks to the APD XYZ-translation mount. A bandpass filter (BP filter) is placed in front of the detector to collect only the fluorescence signal. Once the rough alignment has been achieved, the </w:t>
      </w:r>
      <w:r w:rsidR="003C0691">
        <w:t>Rh6G solution's concentra</w:t>
      </w:r>
      <w:r w:rsidRPr="009F4E93">
        <w:t xml:space="preserve">tion can be diluted (200 </w:t>
      </w:r>
      <w:proofErr w:type="spellStart"/>
      <w:r w:rsidRPr="009F4E93">
        <w:t>nM</w:t>
      </w:r>
      <w:proofErr w:type="spellEnd"/>
      <w:r w:rsidRPr="009F4E93">
        <w:t xml:space="preserve">), the laser power </w:t>
      </w:r>
      <w:proofErr w:type="gramStart"/>
      <w:r w:rsidRPr="009F4E93">
        <w:t>reduced</w:t>
      </w:r>
      <w:proofErr w:type="gramEnd"/>
      <w:r w:rsidRPr="009F4E93">
        <w:t xml:space="preserve"> and the detector switched on. First, adjust the position of the APD by maximizing the count and then adjust the position of the pinhole in XYZ. Repeat the APD alignment to ensure that the pinhole is still imaged on the detector. A maximum count observed does not mean that it is a good position for the pinhole along the </w:t>
      </w:r>
      <w:proofErr w:type="gramStart"/>
      <w:r w:rsidRPr="009F4E93">
        <w:t>Z-axis;</w:t>
      </w:r>
      <w:proofErr w:type="gramEnd"/>
      <w:r w:rsidRPr="009F4E93">
        <w:t xml:space="preserve"> e.g., a high signal can come from the residual laser light. The best way to find the position is to perform an experiment with a more diluted sample and to record the autocorrelation function on the correlator. </w:t>
      </w:r>
      <w:r w:rsidR="006C1AB2" w:rsidRPr="006C1AB2">
        <w:t>The optimum is reached when one obtains the maximum counts per particle and second</w:t>
      </w:r>
      <w:r w:rsidR="00205E4A">
        <w:t xml:space="preserve"> (</w:t>
      </w:r>
      <w:r w:rsidR="006C1AB2" w:rsidRPr="006C1AB2">
        <w:t>i.e.</w:t>
      </w:r>
      <w:r w:rsidR="003C0691">
        <w:t>,</w:t>
      </w:r>
      <w:r w:rsidR="006C1AB2" w:rsidRPr="006C1AB2">
        <w:t xml:space="preserve"> a maximum correlation function amplitude with high intensity</w:t>
      </w:r>
      <w:r w:rsidR="006C1AB2" w:rsidRPr="006C1AB2" w:rsidDel="006C1AB2">
        <w:t xml:space="preserve"> </w:t>
      </w:r>
      <w:r w:rsidR="00205E4A">
        <w:t>[</w:t>
      </w:r>
      <w:r w:rsidRPr="009F4E93">
        <w:t>meaning the higher G</w:t>
      </w:r>
      <w:r w:rsidR="00B45715">
        <w:t>(</w:t>
      </w:r>
      <w:r w:rsidRPr="009F4E93">
        <w:t>0</w:t>
      </w:r>
      <w:r w:rsidR="00B45715">
        <w:t>)</w:t>
      </w:r>
      <w:r w:rsidR="00205E4A">
        <w:t>))</w:t>
      </w:r>
      <w:r w:rsidRPr="009F4E93">
        <w:t xml:space="preserve">. </w:t>
      </w:r>
    </w:p>
    <w:sectPr w:rsidR="00205B3F" w:rsidRPr="000E64F5"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945D1" w14:textId="77777777" w:rsidR="00B7212C" w:rsidRDefault="00B7212C" w:rsidP="00621C4E">
      <w:r>
        <w:separator/>
      </w:r>
    </w:p>
  </w:endnote>
  <w:endnote w:type="continuationSeparator" w:id="0">
    <w:p w14:paraId="1B3CDCB1" w14:textId="77777777" w:rsidR="00B7212C" w:rsidRDefault="00B7212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0FCCE915" w14:textId="4158E11E" w:rsidR="007D232F" w:rsidRDefault="007D232F">
        <w:pPr>
          <w:pStyle w:val="Footer"/>
        </w:pPr>
        <w:r>
          <w:rPr>
            <w:noProof/>
            <w:lang w:val="fr-FR"/>
          </w:rPr>
          <w:t xml:space="preserve">Page </w:t>
        </w:r>
        <w:r w:rsidR="00C63D70">
          <w:rPr>
            <w:bCs/>
            <w:noProof/>
          </w:rPr>
          <w:t>10</w:t>
        </w:r>
        <w:r w:rsidRPr="00D401B0">
          <w:rPr>
            <w:noProof/>
            <w:lang w:val="fr-FR"/>
          </w:rPr>
          <w:t xml:space="preserve"> </w:t>
        </w:r>
        <w:r w:rsidR="00B50961">
          <w:rPr>
            <w:noProof/>
            <w:lang w:val="fr-FR"/>
          </w:rPr>
          <w:t>on</w:t>
        </w:r>
        <w:r w:rsidR="00C63D70">
          <w:rPr>
            <w:noProof/>
            <w:lang w:val="fr-FR"/>
          </w:rPr>
          <w:t xml:space="preserve"> </w:t>
        </w:r>
        <w:r w:rsidRPr="000E64F5">
          <w:rPr>
            <w:bCs/>
            <w:noProof/>
          </w:rPr>
          <w:fldChar w:fldCharType="begin"/>
        </w:r>
        <w:r w:rsidRPr="000E64F5">
          <w:rPr>
            <w:bCs/>
            <w:noProof/>
          </w:rPr>
          <w:instrText>NUMPAGES  \* Arabic  \* MERGEFORMAT</w:instrText>
        </w:r>
        <w:r w:rsidRPr="000E64F5">
          <w:rPr>
            <w:bCs/>
            <w:noProof/>
          </w:rPr>
          <w:fldChar w:fldCharType="separate"/>
        </w:r>
        <w:r w:rsidR="00B45715" w:rsidRPr="00B45715">
          <w:rPr>
            <w:bCs/>
            <w:noProof/>
            <w:lang w:val="fr-FR"/>
          </w:rPr>
          <w:t>10</w:t>
        </w:r>
        <w:r w:rsidRPr="000E64F5">
          <w:rPr>
            <w:bCs/>
            <w:noProof/>
          </w:rPr>
          <w:fldChar w:fldCharType="end"/>
        </w:r>
        <w:r>
          <w:rPr>
            <w:noProof/>
          </w:rPr>
          <w:tab/>
        </w:r>
        <w:r>
          <w:rPr>
            <w:noProof/>
          </w:rPr>
          <w:tab/>
          <w:t xml:space="preserve">revised </w:t>
        </w:r>
        <w:r w:rsidR="00FC3CC0">
          <w:rPr>
            <w:noProof/>
          </w:rPr>
          <w:t>October</w:t>
        </w:r>
        <w:r>
          <w:rPr>
            <w:noProof/>
          </w:rPr>
          <w:t xml:space="preserve"> 2020</w:t>
        </w:r>
      </w:p>
    </w:sdtContent>
  </w:sdt>
  <w:p w14:paraId="4316927C" w14:textId="77777777" w:rsidR="007D232F" w:rsidRPr="00494F77" w:rsidRDefault="007D232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2F41B" w14:textId="404D700F" w:rsidR="007D232F" w:rsidRDefault="00C63D70" w:rsidP="003108E5">
    <w:r>
      <w:rPr>
        <w:noProof/>
        <w:lang w:val="fr-FR"/>
      </w:rPr>
      <w:t xml:space="preserve">Page </w:t>
    </w:r>
    <w:r>
      <w:rPr>
        <w:bCs/>
        <w:noProof/>
      </w:rPr>
      <w:t>1</w:t>
    </w:r>
    <w:r w:rsidRPr="00D401B0">
      <w:rPr>
        <w:noProof/>
        <w:lang w:val="fr-FR"/>
      </w:rPr>
      <w:t xml:space="preserve"> </w:t>
    </w:r>
    <w:r>
      <w:rPr>
        <w:noProof/>
        <w:lang w:val="fr-FR"/>
      </w:rPr>
      <w:t xml:space="preserve">on </w:t>
    </w:r>
    <w:r w:rsidRPr="000E64F5">
      <w:rPr>
        <w:bCs/>
        <w:noProof/>
      </w:rPr>
      <w:fldChar w:fldCharType="begin"/>
    </w:r>
    <w:r w:rsidRPr="000E64F5">
      <w:rPr>
        <w:bCs/>
        <w:noProof/>
      </w:rPr>
      <w:instrText>NUMPAGES  \* Arabic  \* MERGEFORMAT</w:instrText>
    </w:r>
    <w:r w:rsidRPr="000E64F5">
      <w:rPr>
        <w:bCs/>
        <w:noProof/>
      </w:rPr>
      <w:fldChar w:fldCharType="separate"/>
    </w:r>
    <w:r>
      <w:rPr>
        <w:bCs/>
        <w:noProof/>
      </w:rPr>
      <w:t>10</w:t>
    </w:r>
    <w:r w:rsidRPr="000E64F5">
      <w:rPr>
        <w:bCs/>
        <w:noProof/>
      </w:rPr>
      <w:fldChar w:fldCharType="end"/>
    </w:r>
    <w:r w:rsidR="007D232F">
      <w:tab/>
    </w:r>
    <w:r w:rsidR="007D232F">
      <w:tab/>
    </w:r>
    <w:r w:rsidR="007D232F">
      <w:tab/>
    </w:r>
    <w:r w:rsidR="007D232F">
      <w:tab/>
    </w:r>
    <w:r w:rsidR="007D232F">
      <w:tab/>
    </w:r>
    <w:r w:rsidR="007D232F">
      <w:tab/>
    </w:r>
    <w:r w:rsidR="007D232F">
      <w:tab/>
    </w:r>
    <w:r w:rsidR="007D232F">
      <w:tab/>
    </w:r>
    <w:r>
      <w:rPr>
        <w:noProof/>
      </w:rPr>
      <w:t>revised October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7CAA5" w14:textId="77777777" w:rsidR="00B7212C" w:rsidRDefault="00B7212C" w:rsidP="00621C4E">
      <w:r>
        <w:separator/>
      </w:r>
    </w:p>
  </w:footnote>
  <w:footnote w:type="continuationSeparator" w:id="0">
    <w:p w14:paraId="05B04CE2" w14:textId="77777777" w:rsidR="00B7212C" w:rsidRDefault="00B7212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878CA" w14:textId="77777777" w:rsidR="007D232F" w:rsidRPr="006F06E4" w:rsidRDefault="007D232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D0155" w14:textId="59DF932E" w:rsidR="007D232F" w:rsidRPr="006F06E4" w:rsidRDefault="007D232F" w:rsidP="006F06E4">
    <w:pPr>
      <w:pStyle w:val="Header"/>
      <w:jc w:val="right"/>
      <w:rPr>
        <w:b/>
        <w:color w:val="1F497D"/>
        <w:sz w:val="32"/>
        <w:szCs w:val="32"/>
      </w:rPr>
    </w:pPr>
    <w:r>
      <w:rPr>
        <w:b/>
        <w:noProof/>
        <w:color w:val="1F497D"/>
        <w:sz w:val="32"/>
        <w:szCs w:val="32"/>
        <w:lang w:val="fr-FR" w:eastAsia="fr-FR"/>
      </w:rPr>
      <w:drawing>
        <wp:anchor distT="0" distB="0" distL="114300" distR="114300" simplePos="0" relativeHeight="251657216" behindDoc="1" locked="0" layoutInCell="1" allowOverlap="1" wp14:anchorId="5B20FFBE" wp14:editId="1C00145C">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sidR="007117B3" w:rsidDel="007117B3">
      <w:rPr>
        <w:b/>
        <w:color w:val="1F497D"/>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01789"/>
    <w:multiLevelType w:val="multilevel"/>
    <w:tmpl w:val="527000A8"/>
    <w:lvl w:ilvl="0">
      <w:start w:val="5"/>
      <w:numFmt w:val="decimal"/>
      <w:lvlText w:val="%1."/>
      <w:lvlJc w:val="left"/>
      <w:pPr>
        <w:ind w:left="360" w:hanging="36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88D443E"/>
    <w:multiLevelType w:val="hybridMultilevel"/>
    <w:tmpl w:val="CD667184"/>
    <w:lvl w:ilvl="0" w:tplc="85E4DC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902419D"/>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453ECE"/>
    <w:multiLevelType w:val="multilevel"/>
    <w:tmpl w:val="268E83D0"/>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A467C"/>
    <w:multiLevelType w:val="hybridMultilevel"/>
    <w:tmpl w:val="819E00CA"/>
    <w:lvl w:ilvl="0" w:tplc="86363976">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BF32A21"/>
    <w:multiLevelType w:val="multilevel"/>
    <w:tmpl w:val="7D46530C"/>
    <w:lvl w:ilvl="0">
      <w:start w:val="7"/>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0D34486C"/>
    <w:multiLevelType w:val="multilevel"/>
    <w:tmpl w:val="527000A8"/>
    <w:lvl w:ilvl="0">
      <w:start w:val="5"/>
      <w:numFmt w:val="decimal"/>
      <w:lvlText w:val="%1."/>
      <w:lvlJc w:val="left"/>
      <w:pPr>
        <w:ind w:left="360" w:hanging="36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DF21EE4"/>
    <w:multiLevelType w:val="multilevel"/>
    <w:tmpl w:val="B824EB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895EAD"/>
    <w:multiLevelType w:val="hybridMultilevel"/>
    <w:tmpl w:val="39886BD8"/>
    <w:lvl w:ilvl="0" w:tplc="6966FA4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1E4092E"/>
    <w:multiLevelType w:val="multilevel"/>
    <w:tmpl w:val="AA3E89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014F93"/>
    <w:multiLevelType w:val="multilevel"/>
    <w:tmpl w:val="44B061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2A3626"/>
    <w:multiLevelType w:val="hybridMultilevel"/>
    <w:tmpl w:val="034E29F2"/>
    <w:lvl w:ilvl="0" w:tplc="86363976">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E845B7F"/>
    <w:multiLevelType w:val="multilevel"/>
    <w:tmpl w:val="A14EC3BC"/>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EEB4709"/>
    <w:multiLevelType w:val="multilevel"/>
    <w:tmpl w:val="B4080D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AC53F7"/>
    <w:multiLevelType w:val="multilevel"/>
    <w:tmpl w:val="9098848A"/>
    <w:lvl w:ilvl="0">
      <w:start w:val="10"/>
      <w:numFmt w:val="decimal"/>
      <w:suff w:val="space"/>
      <w:lvlText w:val="%1."/>
      <w:lvlJc w:val="left"/>
      <w:pPr>
        <w:ind w:left="0" w:firstLine="0"/>
      </w:pPr>
      <w:rPr>
        <w:rFonts w:hint="default"/>
        <w:b/>
      </w:rPr>
    </w:lvl>
    <w:lvl w:ilvl="1">
      <w:start w:val="1"/>
      <w:numFmt w:val="decimal"/>
      <w:suff w:val="space"/>
      <w:lvlText w:val="%1.%2."/>
      <w:lvlJc w:val="left"/>
      <w:pPr>
        <w:ind w:left="284" w:firstLine="0"/>
      </w:pPr>
      <w:rPr>
        <w:rFonts w:hint="default"/>
        <w:i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279B1AFA"/>
    <w:multiLevelType w:val="hybridMultilevel"/>
    <w:tmpl w:val="5268C482"/>
    <w:lvl w:ilvl="0" w:tplc="A0B0FEDE">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5E6A25"/>
    <w:multiLevelType w:val="multilevel"/>
    <w:tmpl w:val="C3809E8E"/>
    <w:lvl w:ilvl="0">
      <w:start w:val="12"/>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29D47080"/>
    <w:multiLevelType w:val="multilevel"/>
    <w:tmpl w:val="25DCACD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5A55E5"/>
    <w:multiLevelType w:val="multilevel"/>
    <w:tmpl w:val="FB7C59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3F17BD"/>
    <w:multiLevelType w:val="multilevel"/>
    <w:tmpl w:val="D93E9E5E"/>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3107BC"/>
    <w:multiLevelType w:val="multilevel"/>
    <w:tmpl w:val="CEFC4FE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C1E04F8"/>
    <w:multiLevelType w:val="hybridMultilevel"/>
    <w:tmpl w:val="BB507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32" w15:restartNumberingAfterBreak="0">
    <w:nsid w:val="48C322AF"/>
    <w:multiLevelType w:val="hybridMultilevel"/>
    <w:tmpl w:val="8F8A10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519D3D72"/>
    <w:multiLevelType w:val="hybridMultilevel"/>
    <w:tmpl w:val="E3E44CD8"/>
    <w:lvl w:ilvl="0" w:tplc="86363976">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1E21921"/>
    <w:multiLevelType w:val="multilevel"/>
    <w:tmpl w:val="6220DE0E"/>
    <w:lvl w:ilvl="0">
      <w:start w:val="1"/>
      <w:numFmt w:val="decimal"/>
      <w:lvlText w:val="%1."/>
      <w:lvlJc w:val="left"/>
      <w:pPr>
        <w:ind w:left="792" w:hanging="360"/>
      </w:pPr>
      <w:rPr>
        <w:rFonts w:hint="default"/>
      </w:rPr>
    </w:lvl>
    <w:lvl w:ilvl="1">
      <w:start w:val="1"/>
      <w:numFmt w:val="decimal"/>
      <w:isLgl/>
      <w:lvlText w:val="%1.%2."/>
      <w:lvlJc w:val="left"/>
      <w:pPr>
        <w:ind w:left="93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232"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384" w:hanging="1800"/>
      </w:pPr>
      <w:rPr>
        <w:rFonts w:hint="default"/>
      </w:rPr>
    </w:lvl>
  </w:abstractNum>
  <w:abstractNum w:abstractNumId="36" w15:restartNumberingAfterBreak="0">
    <w:nsid w:val="54910148"/>
    <w:multiLevelType w:val="multilevel"/>
    <w:tmpl w:val="BB3C5D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9C3574"/>
    <w:multiLevelType w:val="multilevel"/>
    <w:tmpl w:val="7402CE0E"/>
    <w:lvl w:ilvl="0">
      <w:start w:val="9"/>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9A1886"/>
    <w:multiLevelType w:val="multilevel"/>
    <w:tmpl w:val="038E9C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0A26BA9"/>
    <w:multiLevelType w:val="multilevel"/>
    <w:tmpl w:val="A1CEF8D4"/>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60DE6692"/>
    <w:multiLevelType w:val="multilevel"/>
    <w:tmpl w:val="E0DE52B6"/>
    <w:lvl w:ilvl="0">
      <w:start w:val="4"/>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61925EE2"/>
    <w:multiLevelType w:val="multilevel"/>
    <w:tmpl w:val="D0D8A4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713E4A"/>
    <w:multiLevelType w:val="multilevel"/>
    <w:tmpl w:val="8F344A00"/>
    <w:lvl w:ilvl="0">
      <w:start w:val="10"/>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6" w15:restartNumberingAfterBreak="0">
    <w:nsid w:val="6433501A"/>
    <w:multiLevelType w:val="hybridMultilevel"/>
    <w:tmpl w:val="70AE591C"/>
    <w:lvl w:ilvl="0" w:tplc="86363976">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65774324"/>
    <w:multiLevelType w:val="multilevel"/>
    <w:tmpl w:val="D0D8A47A"/>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8" w15:restartNumberingAfterBreak="0">
    <w:nsid w:val="658C69A7"/>
    <w:multiLevelType w:val="hybridMultilevel"/>
    <w:tmpl w:val="FCE21B36"/>
    <w:lvl w:ilvl="0" w:tplc="86363976">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698859C4"/>
    <w:multiLevelType w:val="multilevel"/>
    <w:tmpl w:val="A1CEF8D4"/>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69D560F9"/>
    <w:multiLevelType w:val="hybridMultilevel"/>
    <w:tmpl w:val="D61A4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E1B3F29"/>
    <w:multiLevelType w:val="multilevel"/>
    <w:tmpl w:val="9D88FAC6"/>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4441BB2"/>
    <w:multiLevelType w:val="hybridMultilevel"/>
    <w:tmpl w:val="78DC34E0"/>
    <w:lvl w:ilvl="0" w:tplc="86363976">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6D232FE"/>
    <w:multiLevelType w:val="multilevel"/>
    <w:tmpl w:val="4CC2131A"/>
    <w:lvl w:ilvl="0">
      <w:start w:val="8"/>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78DE3D99"/>
    <w:multiLevelType w:val="multilevel"/>
    <w:tmpl w:val="D0D8A4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40"/>
  </w:num>
  <w:num w:numId="3">
    <w:abstractNumId w:val="13"/>
  </w:num>
  <w:num w:numId="4">
    <w:abstractNumId w:val="26"/>
  </w:num>
  <w:num w:numId="5">
    <w:abstractNumId w:val="37"/>
  </w:num>
  <w:num w:numId="6">
    <w:abstractNumId w:val="0"/>
  </w:num>
  <w:num w:numId="7">
    <w:abstractNumId w:val="29"/>
  </w:num>
  <w:num w:numId="8">
    <w:abstractNumId w:val="30"/>
  </w:num>
  <w:num w:numId="9">
    <w:abstractNumId w:val="38"/>
  </w:num>
  <w:num w:numId="10">
    <w:abstractNumId w:val="49"/>
  </w:num>
  <w:num w:numId="11">
    <w:abstractNumId w:val="5"/>
  </w:num>
  <w:num w:numId="12">
    <w:abstractNumId w:val="31"/>
  </w:num>
  <w:num w:numId="13">
    <w:abstractNumId w:val="24"/>
  </w:num>
  <w:num w:numId="14">
    <w:abstractNumId w:val="43"/>
  </w:num>
  <w:num w:numId="15">
    <w:abstractNumId w:val="33"/>
  </w:num>
  <w:num w:numId="16">
    <w:abstractNumId w:val="20"/>
  </w:num>
  <w:num w:numId="17">
    <w:abstractNumId w:val="56"/>
  </w:num>
  <w:num w:numId="18">
    <w:abstractNumId w:val="3"/>
  </w:num>
  <w:num w:numId="19">
    <w:abstractNumId w:val="9"/>
  </w:num>
  <w:num w:numId="20">
    <w:abstractNumId w:val="22"/>
  </w:num>
  <w:num w:numId="21">
    <w:abstractNumId w:val="36"/>
  </w:num>
  <w:num w:numId="22">
    <w:abstractNumId w:val="11"/>
  </w:num>
  <w:num w:numId="23">
    <w:abstractNumId w:val="7"/>
  </w:num>
  <w:num w:numId="24">
    <w:abstractNumId w:val="54"/>
  </w:num>
  <w:num w:numId="25">
    <w:abstractNumId w:val="39"/>
  </w:num>
  <w:num w:numId="26">
    <w:abstractNumId w:val="18"/>
  </w:num>
  <w:num w:numId="27">
    <w:abstractNumId w:val="45"/>
  </w:num>
  <w:num w:numId="28">
    <w:abstractNumId w:val="21"/>
  </w:num>
  <w:num w:numId="29">
    <w:abstractNumId w:val="28"/>
  </w:num>
  <w:num w:numId="30">
    <w:abstractNumId w:val="2"/>
  </w:num>
  <w:num w:numId="31">
    <w:abstractNumId w:val="10"/>
  </w:num>
  <w:num w:numId="32">
    <w:abstractNumId w:val="44"/>
  </w:num>
  <w:num w:numId="33">
    <w:abstractNumId w:val="16"/>
  </w:num>
  <w:num w:numId="34">
    <w:abstractNumId w:val="42"/>
  </w:num>
  <w:num w:numId="35">
    <w:abstractNumId w:val="19"/>
  </w:num>
  <w:num w:numId="36">
    <w:abstractNumId w:val="14"/>
  </w:num>
  <w:num w:numId="37">
    <w:abstractNumId w:val="6"/>
  </w:num>
  <w:num w:numId="38">
    <w:abstractNumId w:val="46"/>
  </w:num>
  <w:num w:numId="39">
    <w:abstractNumId w:val="50"/>
  </w:num>
  <w:num w:numId="40">
    <w:abstractNumId w:val="15"/>
  </w:num>
  <w:num w:numId="41">
    <w:abstractNumId w:val="25"/>
  </w:num>
  <w:num w:numId="42">
    <w:abstractNumId w:val="52"/>
  </w:num>
  <w:num w:numId="43">
    <w:abstractNumId w:val="41"/>
  </w:num>
  <w:num w:numId="44">
    <w:abstractNumId w:val="55"/>
  </w:num>
  <w:num w:numId="45">
    <w:abstractNumId w:val="53"/>
  </w:num>
  <w:num w:numId="46">
    <w:abstractNumId w:val="48"/>
  </w:num>
  <w:num w:numId="47">
    <w:abstractNumId w:val="34"/>
  </w:num>
  <w:num w:numId="48">
    <w:abstractNumId w:val="4"/>
  </w:num>
  <w:num w:numId="49">
    <w:abstractNumId w:val="27"/>
  </w:num>
  <w:num w:numId="50">
    <w:abstractNumId w:val="47"/>
  </w:num>
  <w:num w:numId="51">
    <w:abstractNumId w:val="8"/>
  </w:num>
  <w:num w:numId="52">
    <w:abstractNumId w:val="1"/>
  </w:num>
  <w:num w:numId="53">
    <w:abstractNumId w:val="23"/>
  </w:num>
  <w:num w:numId="54">
    <w:abstractNumId w:val="32"/>
  </w:num>
  <w:num w:numId="55">
    <w:abstractNumId w:val="51"/>
  </w:num>
  <w:num w:numId="56">
    <w:abstractNumId w:val="12"/>
  </w:num>
  <w:num w:numId="57">
    <w:abstractNumId w:val="12"/>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wNDWzMDQzNjA0NjFS0lEKTi0uzszPAykwMqoFAH2xQLItAAAA"/>
  </w:docVars>
  <w:rsids>
    <w:rsidRoot w:val="00EE705F"/>
    <w:rsid w:val="00001169"/>
    <w:rsid w:val="00001653"/>
    <w:rsid w:val="00001806"/>
    <w:rsid w:val="000023CE"/>
    <w:rsid w:val="00005815"/>
    <w:rsid w:val="00006E68"/>
    <w:rsid w:val="00007DBC"/>
    <w:rsid w:val="00007EA1"/>
    <w:rsid w:val="000100F0"/>
    <w:rsid w:val="000129B2"/>
    <w:rsid w:val="00012FF9"/>
    <w:rsid w:val="0001389C"/>
    <w:rsid w:val="00013A14"/>
    <w:rsid w:val="00014314"/>
    <w:rsid w:val="000212AE"/>
    <w:rsid w:val="00021434"/>
    <w:rsid w:val="00021774"/>
    <w:rsid w:val="00021DF3"/>
    <w:rsid w:val="00023869"/>
    <w:rsid w:val="00024598"/>
    <w:rsid w:val="000258C6"/>
    <w:rsid w:val="000260EF"/>
    <w:rsid w:val="000273C5"/>
    <w:rsid w:val="000279B0"/>
    <w:rsid w:val="00031194"/>
    <w:rsid w:val="00032769"/>
    <w:rsid w:val="0003311E"/>
    <w:rsid w:val="0003526D"/>
    <w:rsid w:val="00037B58"/>
    <w:rsid w:val="00040AB8"/>
    <w:rsid w:val="000475B5"/>
    <w:rsid w:val="00051B73"/>
    <w:rsid w:val="000575CF"/>
    <w:rsid w:val="00060ABE"/>
    <w:rsid w:val="00061A50"/>
    <w:rsid w:val="0006361B"/>
    <w:rsid w:val="00064104"/>
    <w:rsid w:val="00064F32"/>
    <w:rsid w:val="000652E3"/>
    <w:rsid w:val="00066025"/>
    <w:rsid w:val="00067A8F"/>
    <w:rsid w:val="000701D1"/>
    <w:rsid w:val="00073F01"/>
    <w:rsid w:val="0007408A"/>
    <w:rsid w:val="00075C49"/>
    <w:rsid w:val="00077E63"/>
    <w:rsid w:val="000803B3"/>
    <w:rsid w:val="00080A20"/>
    <w:rsid w:val="00081CE4"/>
    <w:rsid w:val="00082796"/>
    <w:rsid w:val="00082DF4"/>
    <w:rsid w:val="00086FF5"/>
    <w:rsid w:val="00087C0A"/>
    <w:rsid w:val="00090BEA"/>
    <w:rsid w:val="00091788"/>
    <w:rsid w:val="00093BC4"/>
    <w:rsid w:val="000943E6"/>
    <w:rsid w:val="0009563E"/>
    <w:rsid w:val="000973EF"/>
    <w:rsid w:val="00097929"/>
    <w:rsid w:val="000A1545"/>
    <w:rsid w:val="000A1E80"/>
    <w:rsid w:val="000A3B70"/>
    <w:rsid w:val="000A5153"/>
    <w:rsid w:val="000A5D9C"/>
    <w:rsid w:val="000A7A33"/>
    <w:rsid w:val="000B0F33"/>
    <w:rsid w:val="000B10AE"/>
    <w:rsid w:val="000B30BF"/>
    <w:rsid w:val="000B566B"/>
    <w:rsid w:val="000B595C"/>
    <w:rsid w:val="000B5C8F"/>
    <w:rsid w:val="000B662E"/>
    <w:rsid w:val="000B7294"/>
    <w:rsid w:val="000B75D0"/>
    <w:rsid w:val="000C1CF8"/>
    <w:rsid w:val="000C3492"/>
    <w:rsid w:val="000C49CF"/>
    <w:rsid w:val="000C52E9"/>
    <w:rsid w:val="000C5B8B"/>
    <w:rsid w:val="000C5CDC"/>
    <w:rsid w:val="000C63BA"/>
    <w:rsid w:val="000C65DC"/>
    <w:rsid w:val="000C66F3"/>
    <w:rsid w:val="000C6900"/>
    <w:rsid w:val="000D28BF"/>
    <w:rsid w:val="000D31E8"/>
    <w:rsid w:val="000D76E4"/>
    <w:rsid w:val="000D7876"/>
    <w:rsid w:val="000E2396"/>
    <w:rsid w:val="000E2AAD"/>
    <w:rsid w:val="000E3816"/>
    <w:rsid w:val="000E4F77"/>
    <w:rsid w:val="000E64F5"/>
    <w:rsid w:val="000E7DE8"/>
    <w:rsid w:val="000F265C"/>
    <w:rsid w:val="000F3AFA"/>
    <w:rsid w:val="000F5712"/>
    <w:rsid w:val="000F6611"/>
    <w:rsid w:val="000F7E22"/>
    <w:rsid w:val="0010004A"/>
    <w:rsid w:val="00105F19"/>
    <w:rsid w:val="00106A2F"/>
    <w:rsid w:val="00107554"/>
    <w:rsid w:val="001075E9"/>
    <w:rsid w:val="001104F3"/>
    <w:rsid w:val="0011262A"/>
    <w:rsid w:val="00112E09"/>
    <w:rsid w:val="00112EEB"/>
    <w:rsid w:val="001173FF"/>
    <w:rsid w:val="0012343B"/>
    <w:rsid w:val="0012563A"/>
    <w:rsid w:val="001264DE"/>
    <w:rsid w:val="001313A7"/>
    <w:rsid w:val="0013276F"/>
    <w:rsid w:val="001342B5"/>
    <w:rsid w:val="0013621E"/>
    <w:rsid w:val="0013642E"/>
    <w:rsid w:val="0014029C"/>
    <w:rsid w:val="001406C6"/>
    <w:rsid w:val="00141701"/>
    <w:rsid w:val="00142EFE"/>
    <w:rsid w:val="00152A23"/>
    <w:rsid w:val="00156B11"/>
    <w:rsid w:val="00160AA6"/>
    <w:rsid w:val="00162CB7"/>
    <w:rsid w:val="00163EC6"/>
    <w:rsid w:val="00164194"/>
    <w:rsid w:val="00165981"/>
    <w:rsid w:val="001665C9"/>
    <w:rsid w:val="00166F32"/>
    <w:rsid w:val="0017041A"/>
    <w:rsid w:val="001718C0"/>
    <w:rsid w:val="00171E5B"/>
    <w:rsid w:val="00171F94"/>
    <w:rsid w:val="00173086"/>
    <w:rsid w:val="00175D4E"/>
    <w:rsid w:val="0017668A"/>
    <w:rsid w:val="001766FE"/>
    <w:rsid w:val="00176970"/>
    <w:rsid w:val="00176B8F"/>
    <w:rsid w:val="001771E7"/>
    <w:rsid w:val="00184510"/>
    <w:rsid w:val="00185E32"/>
    <w:rsid w:val="001911FF"/>
    <w:rsid w:val="00192006"/>
    <w:rsid w:val="00193180"/>
    <w:rsid w:val="0019530C"/>
    <w:rsid w:val="00195597"/>
    <w:rsid w:val="00196792"/>
    <w:rsid w:val="001A3386"/>
    <w:rsid w:val="001A55E3"/>
    <w:rsid w:val="001B1519"/>
    <w:rsid w:val="001B2BCE"/>
    <w:rsid w:val="001B2E2D"/>
    <w:rsid w:val="001B5710"/>
    <w:rsid w:val="001B5CD2"/>
    <w:rsid w:val="001C0BEE"/>
    <w:rsid w:val="001C1E49"/>
    <w:rsid w:val="001C27C1"/>
    <w:rsid w:val="001C2A98"/>
    <w:rsid w:val="001C3B86"/>
    <w:rsid w:val="001C4B57"/>
    <w:rsid w:val="001C4D95"/>
    <w:rsid w:val="001D0AC3"/>
    <w:rsid w:val="001D3D7D"/>
    <w:rsid w:val="001D3FFF"/>
    <w:rsid w:val="001D4437"/>
    <w:rsid w:val="001D4997"/>
    <w:rsid w:val="001D625F"/>
    <w:rsid w:val="001D68A4"/>
    <w:rsid w:val="001D7576"/>
    <w:rsid w:val="001E0E3F"/>
    <w:rsid w:val="001E14A0"/>
    <w:rsid w:val="001E1837"/>
    <w:rsid w:val="001E71F1"/>
    <w:rsid w:val="001E7376"/>
    <w:rsid w:val="001F0E75"/>
    <w:rsid w:val="001F225C"/>
    <w:rsid w:val="001F65F4"/>
    <w:rsid w:val="001F6AAF"/>
    <w:rsid w:val="001F79B7"/>
    <w:rsid w:val="00200792"/>
    <w:rsid w:val="00201CFA"/>
    <w:rsid w:val="0020220D"/>
    <w:rsid w:val="00202448"/>
    <w:rsid w:val="00202D15"/>
    <w:rsid w:val="00205B3F"/>
    <w:rsid w:val="00205E4A"/>
    <w:rsid w:val="0021187C"/>
    <w:rsid w:val="00212EAE"/>
    <w:rsid w:val="00214BEE"/>
    <w:rsid w:val="002205B8"/>
    <w:rsid w:val="0022421F"/>
    <w:rsid w:val="002256DF"/>
    <w:rsid w:val="00225720"/>
    <w:rsid w:val="002259E5"/>
    <w:rsid w:val="0022601B"/>
    <w:rsid w:val="00226140"/>
    <w:rsid w:val="002274F3"/>
    <w:rsid w:val="0023094C"/>
    <w:rsid w:val="00230B6A"/>
    <w:rsid w:val="00233484"/>
    <w:rsid w:val="0023427F"/>
    <w:rsid w:val="00234303"/>
    <w:rsid w:val="00234BE3"/>
    <w:rsid w:val="00235A90"/>
    <w:rsid w:val="00235B73"/>
    <w:rsid w:val="0023624F"/>
    <w:rsid w:val="00241E48"/>
    <w:rsid w:val="0024214E"/>
    <w:rsid w:val="00242623"/>
    <w:rsid w:val="002426B5"/>
    <w:rsid w:val="002437EA"/>
    <w:rsid w:val="00247094"/>
    <w:rsid w:val="00250558"/>
    <w:rsid w:val="00252672"/>
    <w:rsid w:val="0025357C"/>
    <w:rsid w:val="0025711C"/>
    <w:rsid w:val="002605D1"/>
    <w:rsid w:val="00260652"/>
    <w:rsid w:val="00261F25"/>
    <w:rsid w:val="002648A9"/>
    <w:rsid w:val="0026536F"/>
    <w:rsid w:val="0026553C"/>
    <w:rsid w:val="00265BC4"/>
    <w:rsid w:val="002661A0"/>
    <w:rsid w:val="0026790A"/>
    <w:rsid w:val="00267DD5"/>
    <w:rsid w:val="00274A0A"/>
    <w:rsid w:val="00276F3E"/>
    <w:rsid w:val="00277593"/>
    <w:rsid w:val="00280909"/>
    <w:rsid w:val="00280918"/>
    <w:rsid w:val="00282AF6"/>
    <w:rsid w:val="00283391"/>
    <w:rsid w:val="00283C0A"/>
    <w:rsid w:val="0028596A"/>
    <w:rsid w:val="00286B98"/>
    <w:rsid w:val="00287085"/>
    <w:rsid w:val="00287DA4"/>
    <w:rsid w:val="00287DC0"/>
    <w:rsid w:val="00290AF9"/>
    <w:rsid w:val="00290B9F"/>
    <w:rsid w:val="00291131"/>
    <w:rsid w:val="00291E4D"/>
    <w:rsid w:val="002967CF"/>
    <w:rsid w:val="00297788"/>
    <w:rsid w:val="002A0732"/>
    <w:rsid w:val="002A145F"/>
    <w:rsid w:val="002A3285"/>
    <w:rsid w:val="002A34F9"/>
    <w:rsid w:val="002A484B"/>
    <w:rsid w:val="002A4D10"/>
    <w:rsid w:val="002A5D27"/>
    <w:rsid w:val="002A64A6"/>
    <w:rsid w:val="002A7E65"/>
    <w:rsid w:val="002B1663"/>
    <w:rsid w:val="002B1FE3"/>
    <w:rsid w:val="002B2A77"/>
    <w:rsid w:val="002B3301"/>
    <w:rsid w:val="002C1445"/>
    <w:rsid w:val="002C1CDB"/>
    <w:rsid w:val="002C31E5"/>
    <w:rsid w:val="002C47D4"/>
    <w:rsid w:val="002C6A49"/>
    <w:rsid w:val="002C6BB8"/>
    <w:rsid w:val="002C77C4"/>
    <w:rsid w:val="002D0F38"/>
    <w:rsid w:val="002D77E3"/>
    <w:rsid w:val="002E7B8D"/>
    <w:rsid w:val="002F2859"/>
    <w:rsid w:val="002F68DE"/>
    <w:rsid w:val="002F6E3C"/>
    <w:rsid w:val="0030117D"/>
    <w:rsid w:val="00301F30"/>
    <w:rsid w:val="003038FD"/>
    <w:rsid w:val="00303C87"/>
    <w:rsid w:val="003108E5"/>
    <w:rsid w:val="003115A8"/>
    <w:rsid w:val="003120CB"/>
    <w:rsid w:val="00316143"/>
    <w:rsid w:val="003176B9"/>
    <w:rsid w:val="00320153"/>
    <w:rsid w:val="00320367"/>
    <w:rsid w:val="00322871"/>
    <w:rsid w:val="00326FB3"/>
    <w:rsid w:val="0032755B"/>
    <w:rsid w:val="003316D4"/>
    <w:rsid w:val="003321B2"/>
    <w:rsid w:val="00332BBE"/>
    <w:rsid w:val="00333498"/>
    <w:rsid w:val="00333822"/>
    <w:rsid w:val="00336715"/>
    <w:rsid w:val="003401EC"/>
    <w:rsid w:val="00340DFD"/>
    <w:rsid w:val="0034344F"/>
    <w:rsid w:val="00344954"/>
    <w:rsid w:val="00350CD7"/>
    <w:rsid w:val="00353EFE"/>
    <w:rsid w:val="00354391"/>
    <w:rsid w:val="0035633E"/>
    <w:rsid w:val="003569C0"/>
    <w:rsid w:val="00360C17"/>
    <w:rsid w:val="00362069"/>
    <w:rsid w:val="003621C6"/>
    <w:rsid w:val="003622B8"/>
    <w:rsid w:val="00363C64"/>
    <w:rsid w:val="0036516C"/>
    <w:rsid w:val="00366B76"/>
    <w:rsid w:val="00373051"/>
    <w:rsid w:val="0037382A"/>
    <w:rsid w:val="00373B8F"/>
    <w:rsid w:val="00376D95"/>
    <w:rsid w:val="00377FBB"/>
    <w:rsid w:val="00385140"/>
    <w:rsid w:val="00386996"/>
    <w:rsid w:val="00393CC7"/>
    <w:rsid w:val="00396302"/>
    <w:rsid w:val="003971F7"/>
    <w:rsid w:val="003A16FC"/>
    <w:rsid w:val="003A2C8A"/>
    <w:rsid w:val="003A4FCD"/>
    <w:rsid w:val="003A67F0"/>
    <w:rsid w:val="003B0944"/>
    <w:rsid w:val="003B1593"/>
    <w:rsid w:val="003B4381"/>
    <w:rsid w:val="003C0691"/>
    <w:rsid w:val="003C1043"/>
    <w:rsid w:val="003C1A30"/>
    <w:rsid w:val="003C5C3D"/>
    <w:rsid w:val="003C6779"/>
    <w:rsid w:val="003C71BE"/>
    <w:rsid w:val="003D033C"/>
    <w:rsid w:val="003D2998"/>
    <w:rsid w:val="003D2F0A"/>
    <w:rsid w:val="003D3891"/>
    <w:rsid w:val="003D3FE9"/>
    <w:rsid w:val="003D49C4"/>
    <w:rsid w:val="003D5D84"/>
    <w:rsid w:val="003D6224"/>
    <w:rsid w:val="003D7852"/>
    <w:rsid w:val="003E0F4F"/>
    <w:rsid w:val="003E18AC"/>
    <w:rsid w:val="003E210B"/>
    <w:rsid w:val="003E2A12"/>
    <w:rsid w:val="003E3384"/>
    <w:rsid w:val="003E3CA4"/>
    <w:rsid w:val="003E548E"/>
    <w:rsid w:val="003F708B"/>
    <w:rsid w:val="003F7DD7"/>
    <w:rsid w:val="004011E2"/>
    <w:rsid w:val="00407EC8"/>
    <w:rsid w:val="0041110A"/>
    <w:rsid w:val="00411624"/>
    <w:rsid w:val="004148E1"/>
    <w:rsid w:val="00414CFA"/>
    <w:rsid w:val="00415EC0"/>
    <w:rsid w:val="00420BE9"/>
    <w:rsid w:val="00421377"/>
    <w:rsid w:val="00422557"/>
    <w:rsid w:val="00423AD8"/>
    <w:rsid w:val="00423FDD"/>
    <w:rsid w:val="00424C85"/>
    <w:rsid w:val="004260BD"/>
    <w:rsid w:val="0043012F"/>
    <w:rsid w:val="00430F1F"/>
    <w:rsid w:val="004326EA"/>
    <w:rsid w:val="00442708"/>
    <w:rsid w:val="0044434C"/>
    <w:rsid w:val="0044456B"/>
    <w:rsid w:val="00447BD1"/>
    <w:rsid w:val="004507F3"/>
    <w:rsid w:val="00450AF4"/>
    <w:rsid w:val="00450F0B"/>
    <w:rsid w:val="00456A57"/>
    <w:rsid w:val="00460377"/>
    <w:rsid w:val="00460512"/>
    <w:rsid w:val="004607DE"/>
    <w:rsid w:val="0046619C"/>
    <w:rsid w:val="004671C7"/>
    <w:rsid w:val="004672A7"/>
    <w:rsid w:val="00467EA5"/>
    <w:rsid w:val="00472F4D"/>
    <w:rsid w:val="004730BF"/>
    <w:rsid w:val="00474DCB"/>
    <w:rsid w:val="0047535C"/>
    <w:rsid w:val="004762F6"/>
    <w:rsid w:val="00482884"/>
    <w:rsid w:val="00483367"/>
    <w:rsid w:val="00484A77"/>
    <w:rsid w:val="00485870"/>
    <w:rsid w:val="00485FE8"/>
    <w:rsid w:val="00492473"/>
    <w:rsid w:val="00492A7B"/>
    <w:rsid w:val="00492EB5"/>
    <w:rsid w:val="00494F77"/>
    <w:rsid w:val="00497721"/>
    <w:rsid w:val="004A0229"/>
    <w:rsid w:val="004A1DAF"/>
    <w:rsid w:val="004A35D2"/>
    <w:rsid w:val="004A467B"/>
    <w:rsid w:val="004A5D8E"/>
    <w:rsid w:val="004A71E4"/>
    <w:rsid w:val="004B2F00"/>
    <w:rsid w:val="004B3588"/>
    <w:rsid w:val="004B667A"/>
    <w:rsid w:val="004B6E31"/>
    <w:rsid w:val="004C1D66"/>
    <w:rsid w:val="004C31D7"/>
    <w:rsid w:val="004C3793"/>
    <w:rsid w:val="004C4AD2"/>
    <w:rsid w:val="004C4AE8"/>
    <w:rsid w:val="004C6981"/>
    <w:rsid w:val="004D1F21"/>
    <w:rsid w:val="004D268C"/>
    <w:rsid w:val="004D2E3C"/>
    <w:rsid w:val="004D52FE"/>
    <w:rsid w:val="004D59D8"/>
    <w:rsid w:val="004D5DA1"/>
    <w:rsid w:val="004D7910"/>
    <w:rsid w:val="004E150F"/>
    <w:rsid w:val="004E1DCA"/>
    <w:rsid w:val="004E23A1"/>
    <w:rsid w:val="004E2983"/>
    <w:rsid w:val="004E3489"/>
    <w:rsid w:val="004E358A"/>
    <w:rsid w:val="004E3AFA"/>
    <w:rsid w:val="004E6588"/>
    <w:rsid w:val="004E7EDF"/>
    <w:rsid w:val="004F0E58"/>
    <w:rsid w:val="004F0ED2"/>
    <w:rsid w:val="004F2742"/>
    <w:rsid w:val="004F669C"/>
    <w:rsid w:val="004F67FF"/>
    <w:rsid w:val="00500C29"/>
    <w:rsid w:val="00502A0A"/>
    <w:rsid w:val="0050474A"/>
    <w:rsid w:val="00507C50"/>
    <w:rsid w:val="00514D40"/>
    <w:rsid w:val="0051634B"/>
    <w:rsid w:val="00516AAA"/>
    <w:rsid w:val="00517C3A"/>
    <w:rsid w:val="00523714"/>
    <w:rsid w:val="005257E0"/>
    <w:rsid w:val="00527BF4"/>
    <w:rsid w:val="005314D2"/>
    <w:rsid w:val="005324BE"/>
    <w:rsid w:val="00534F6C"/>
    <w:rsid w:val="00535994"/>
    <w:rsid w:val="0053646D"/>
    <w:rsid w:val="00536D67"/>
    <w:rsid w:val="00540AAD"/>
    <w:rsid w:val="00541087"/>
    <w:rsid w:val="005432AD"/>
    <w:rsid w:val="00543EC1"/>
    <w:rsid w:val="00546458"/>
    <w:rsid w:val="0055087C"/>
    <w:rsid w:val="00553413"/>
    <w:rsid w:val="0055534B"/>
    <w:rsid w:val="00555983"/>
    <w:rsid w:val="00560E31"/>
    <w:rsid w:val="00560F35"/>
    <w:rsid w:val="00561BDA"/>
    <w:rsid w:val="00561CD6"/>
    <w:rsid w:val="00567D59"/>
    <w:rsid w:val="00567DBF"/>
    <w:rsid w:val="00580492"/>
    <w:rsid w:val="00581B23"/>
    <w:rsid w:val="0058219C"/>
    <w:rsid w:val="00584FE5"/>
    <w:rsid w:val="00585FAC"/>
    <w:rsid w:val="00586A01"/>
    <w:rsid w:val="00586F83"/>
    <w:rsid w:val="0058707F"/>
    <w:rsid w:val="0059027E"/>
    <w:rsid w:val="00591DBD"/>
    <w:rsid w:val="005931FE"/>
    <w:rsid w:val="00596130"/>
    <w:rsid w:val="00596C69"/>
    <w:rsid w:val="00597C16"/>
    <w:rsid w:val="005A0028"/>
    <w:rsid w:val="005A0ACC"/>
    <w:rsid w:val="005A125A"/>
    <w:rsid w:val="005A2F7A"/>
    <w:rsid w:val="005B0072"/>
    <w:rsid w:val="005B0732"/>
    <w:rsid w:val="005B38A0"/>
    <w:rsid w:val="005B491C"/>
    <w:rsid w:val="005B4DBF"/>
    <w:rsid w:val="005B5DE2"/>
    <w:rsid w:val="005B6372"/>
    <w:rsid w:val="005B674C"/>
    <w:rsid w:val="005C24F2"/>
    <w:rsid w:val="005C4CCC"/>
    <w:rsid w:val="005C7561"/>
    <w:rsid w:val="005D1E57"/>
    <w:rsid w:val="005D2F57"/>
    <w:rsid w:val="005D34F6"/>
    <w:rsid w:val="005D3C3B"/>
    <w:rsid w:val="005D4F1A"/>
    <w:rsid w:val="005D58EF"/>
    <w:rsid w:val="005E084E"/>
    <w:rsid w:val="005E0C43"/>
    <w:rsid w:val="005E0F7F"/>
    <w:rsid w:val="005E1884"/>
    <w:rsid w:val="005E5861"/>
    <w:rsid w:val="005E7452"/>
    <w:rsid w:val="005F373A"/>
    <w:rsid w:val="005F4F87"/>
    <w:rsid w:val="005F6B0E"/>
    <w:rsid w:val="005F760E"/>
    <w:rsid w:val="005F7B1D"/>
    <w:rsid w:val="0060222A"/>
    <w:rsid w:val="00606DE9"/>
    <w:rsid w:val="006070C4"/>
    <w:rsid w:val="00610C21"/>
    <w:rsid w:val="006113CF"/>
    <w:rsid w:val="00611907"/>
    <w:rsid w:val="00611C77"/>
    <w:rsid w:val="00613116"/>
    <w:rsid w:val="006141DC"/>
    <w:rsid w:val="006202A6"/>
    <w:rsid w:val="0062054B"/>
    <w:rsid w:val="00620926"/>
    <w:rsid w:val="00621C4E"/>
    <w:rsid w:val="00622E30"/>
    <w:rsid w:val="00624EAE"/>
    <w:rsid w:val="006275B0"/>
    <w:rsid w:val="00627AC2"/>
    <w:rsid w:val="006305D7"/>
    <w:rsid w:val="00631C0B"/>
    <w:rsid w:val="00632F63"/>
    <w:rsid w:val="00633A01"/>
    <w:rsid w:val="00633B97"/>
    <w:rsid w:val="006341F7"/>
    <w:rsid w:val="00634585"/>
    <w:rsid w:val="00635014"/>
    <w:rsid w:val="00635152"/>
    <w:rsid w:val="00635B68"/>
    <w:rsid w:val="006369CE"/>
    <w:rsid w:val="006411CA"/>
    <w:rsid w:val="00642050"/>
    <w:rsid w:val="006450C9"/>
    <w:rsid w:val="006455AF"/>
    <w:rsid w:val="0064605E"/>
    <w:rsid w:val="00653022"/>
    <w:rsid w:val="006533C0"/>
    <w:rsid w:val="00654C2E"/>
    <w:rsid w:val="00657BC4"/>
    <w:rsid w:val="006619C8"/>
    <w:rsid w:val="0066291B"/>
    <w:rsid w:val="00664049"/>
    <w:rsid w:val="00664243"/>
    <w:rsid w:val="00671710"/>
    <w:rsid w:val="00673414"/>
    <w:rsid w:val="00676079"/>
    <w:rsid w:val="00676ECD"/>
    <w:rsid w:val="00677968"/>
    <w:rsid w:val="00677D0A"/>
    <w:rsid w:val="0068185F"/>
    <w:rsid w:val="00682541"/>
    <w:rsid w:val="006830C3"/>
    <w:rsid w:val="00684473"/>
    <w:rsid w:val="00691664"/>
    <w:rsid w:val="00694587"/>
    <w:rsid w:val="00694E8E"/>
    <w:rsid w:val="006A01CF"/>
    <w:rsid w:val="006A1D29"/>
    <w:rsid w:val="006A45A6"/>
    <w:rsid w:val="006A5ED4"/>
    <w:rsid w:val="006A60DD"/>
    <w:rsid w:val="006B0679"/>
    <w:rsid w:val="006B074C"/>
    <w:rsid w:val="006B3B84"/>
    <w:rsid w:val="006B4E7C"/>
    <w:rsid w:val="006B5D8C"/>
    <w:rsid w:val="006B67B9"/>
    <w:rsid w:val="006B72D4"/>
    <w:rsid w:val="006C11CC"/>
    <w:rsid w:val="006C1AB2"/>
    <w:rsid w:val="006C1AEB"/>
    <w:rsid w:val="006C57FE"/>
    <w:rsid w:val="006C668E"/>
    <w:rsid w:val="006D0B69"/>
    <w:rsid w:val="006D30B9"/>
    <w:rsid w:val="006E007C"/>
    <w:rsid w:val="006E4B63"/>
    <w:rsid w:val="006E7D2C"/>
    <w:rsid w:val="006F06E4"/>
    <w:rsid w:val="006F2133"/>
    <w:rsid w:val="006F59B7"/>
    <w:rsid w:val="006F6070"/>
    <w:rsid w:val="006F7B41"/>
    <w:rsid w:val="00700E53"/>
    <w:rsid w:val="00702B5D"/>
    <w:rsid w:val="00703007"/>
    <w:rsid w:val="00703ED2"/>
    <w:rsid w:val="00706EF0"/>
    <w:rsid w:val="00707617"/>
    <w:rsid w:val="007076D0"/>
    <w:rsid w:val="00707B8D"/>
    <w:rsid w:val="007117B3"/>
    <w:rsid w:val="00713636"/>
    <w:rsid w:val="007144DF"/>
    <w:rsid w:val="00714B8C"/>
    <w:rsid w:val="0071675D"/>
    <w:rsid w:val="00717415"/>
    <w:rsid w:val="00717736"/>
    <w:rsid w:val="007209BE"/>
    <w:rsid w:val="00732B47"/>
    <w:rsid w:val="00735CF5"/>
    <w:rsid w:val="007362B0"/>
    <w:rsid w:val="0074063A"/>
    <w:rsid w:val="00742AA4"/>
    <w:rsid w:val="00743BA1"/>
    <w:rsid w:val="00745F1E"/>
    <w:rsid w:val="00746C6E"/>
    <w:rsid w:val="00751323"/>
    <w:rsid w:val="007515FE"/>
    <w:rsid w:val="007524C4"/>
    <w:rsid w:val="00756835"/>
    <w:rsid w:val="007601D0"/>
    <w:rsid w:val="007603BB"/>
    <w:rsid w:val="007605CA"/>
    <w:rsid w:val="0076109D"/>
    <w:rsid w:val="00767107"/>
    <w:rsid w:val="0077086F"/>
    <w:rsid w:val="00773607"/>
    <w:rsid w:val="00773617"/>
    <w:rsid w:val="00773BFD"/>
    <w:rsid w:val="007743B3"/>
    <w:rsid w:val="00774490"/>
    <w:rsid w:val="0077581E"/>
    <w:rsid w:val="0077646F"/>
    <w:rsid w:val="007819FF"/>
    <w:rsid w:val="0078360C"/>
    <w:rsid w:val="00784A4C"/>
    <w:rsid w:val="00784BC6"/>
    <w:rsid w:val="00784E7D"/>
    <w:rsid w:val="0078523D"/>
    <w:rsid w:val="007931DF"/>
    <w:rsid w:val="007A0172"/>
    <w:rsid w:val="007A1804"/>
    <w:rsid w:val="007A1FF7"/>
    <w:rsid w:val="007A215A"/>
    <w:rsid w:val="007A2511"/>
    <w:rsid w:val="007A260E"/>
    <w:rsid w:val="007A38FE"/>
    <w:rsid w:val="007A4D4C"/>
    <w:rsid w:val="007A4DD6"/>
    <w:rsid w:val="007A5CB9"/>
    <w:rsid w:val="007B20AE"/>
    <w:rsid w:val="007B290B"/>
    <w:rsid w:val="007B6B07"/>
    <w:rsid w:val="007B6CA5"/>
    <w:rsid w:val="007B6D43"/>
    <w:rsid w:val="007B749A"/>
    <w:rsid w:val="007B794B"/>
    <w:rsid w:val="007B7C6E"/>
    <w:rsid w:val="007C256D"/>
    <w:rsid w:val="007C6396"/>
    <w:rsid w:val="007D232F"/>
    <w:rsid w:val="007D44D7"/>
    <w:rsid w:val="007D529D"/>
    <w:rsid w:val="007D621A"/>
    <w:rsid w:val="007E058A"/>
    <w:rsid w:val="007E2887"/>
    <w:rsid w:val="007E5278"/>
    <w:rsid w:val="007E664D"/>
    <w:rsid w:val="007E749C"/>
    <w:rsid w:val="007E7F6F"/>
    <w:rsid w:val="007F1B5C"/>
    <w:rsid w:val="00801257"/>
    <w:rsid w:val="00803B0A"/>
    <w:rsid w:val="00804DED"/>
    <w:rsid w:val="00805B96"/>
    <w:rsid w:val="00806B62"/>
    <w:rsid w:val="008105BE"/>
    <w:rsid w:val="008115A5"/>
    <w:rsid w:val="00811D46"/>
    <w:rsid w:val="00812BD4"/>
    <w:rsid w:val="0081415D"/>
    <w:rsid w:val="00820229"/>
    <w:rsid w:val="00822448"/>
    <w:rsid w:val="00822ABE"/>
    <w:rsid w:val="00822D7F"/>
    <w:rsid w:val="008244D1"/>
    <w:rsid w:val="0082783C"/>
    <w:rsid w:val="00827F51"/>
    <w:rsid w:val="0083104E"/>
    <w:rsid w:val="00833DC1"/>
    <w:rsid w:val="008343BE"/>
    <w:rsid w:val="00835326"/>
    <w:rsid w:val="00836535"/>
    <w:rsid w:val="00840FB4"/>
    <w:rsid w:val="008410B2"/>
    <w:rsid w:val="00841780"/>
    <w:rsid w:val="0084227A"/>
    <w:rsid w:val="00844BC2"/>
    <w:rsid w:val="008500A0"/>
    <w:rsid w:val="008524E5"/>
    <w:rsid w:val="008530F5"/>
    <w:rsid w:val="0085351C"/>
    <w:rsid w:val="0085435A"/>
    <w:rsid w:val="008549CA"/>
    <w:rsid w:val="008556C3"/>
    <w:rsid w:val="00855958"/>
    <w:rsid w:val="00855C8B"/>
    <w:rsid w:val="0085687C"/>
    <w:rsid w:val="00856EDA"/>
    <w:rsid w:val="008611C1"/>
    <w:rsid w:val="0086370C"/>
    <w:rsid w:val="0087038E"/>
    <w:rsid w:val="008706C5"/>
    <w:rsid w:val="00873707"/>
    <w:rsid w:val="00874B20"/>
    <w:rsid w:val="008756A8"/>
    <w:rsid w:val="008757C6"/>
    <w:rsid w:val="008763E1"/>
    <w:rsid w:val="0087775C"/>
    <w:rsid w:val="00877EC8"/>
    <w:rsid w:val="00880F36"/>
    <w:rsid w:val="00885530"/>
    <w:rsid w:val="0088671F"/>
    <w:rsid w:val="00886F96"/>
    <w:rsid w:val="00890554"/>
    <w:rsid w:val="00890A52"/>
    <w:rsid w:val="008910D1"/>
    <w:rsid w:val="00891C22"/>
    <w:rsid w:val="00891F4E"/>
    <w:rsid w:val="0089296C"/>
    <w:rsid w:val="00894546"/>
    <w:rsid w:val="00896ABD"/>
    <w:rsid w:val="008974F1"/>
    <w:rsid w:val="00897AB6"/>
    <w:rsid w:val="00897DA8"/>
    <w:rsid w:val="008A07CF"/>
    <w:rsid w:val="008A3380"/>
    <w:rsid w:val="008A6A87"/>
    <w:rsid w:val="008A6D0F"/>
    <w:rsid w:val="008A7A9C"/>
    <w:rsid w:val="008B27F3"/>
    <w:rsid w:val="008B3728"/>
    <w:rsid w:val="008B5218"/>
    <w:rsid w:val="008B7102"/>
    <w:rsid w:val="008B745F"/>
    <w:rsid w:val="008C15EC"/>
    <w:rsid w:val="008C3B7D"/>
    <w:rsid w:val="008C5F29"/>
    <w:rsid w:val="008D0F90"/>
    <w:rsid w:val="008D2114"/>
    <w:rsid w:val="008D3715"/>
    <w:rsid w:val="008D5465"/>
    <w:rsid w:val="008D5E61"/>
    <w:rsid w:val="008D7EB7"/>
    <w:rsid w:val="008D7EC5"/>
    <w:rsid w:val="008E1B65"/>
    <w:rsid w:val="008E3684"/>
    <w:rsid w:val="008E470D"/>
    <w:rsid w:val="008E57F5"/>
    <w:rsid w:val="008E7606"/>
    <w:rsid w:val="008E7903"/>
    <w:rsid w:val="008F1CC5"/>
    <w:rsid w:val="008F1DAA"/>
    <w:rsid w:val="008F2CCF"/>
    <w:rsid w:val="008F3EBD"/>
    <w:rsid w:val="008F60B2"/>
    <w:rsid w:val="008F6EBB"/>
    <w:rsid w:val="008F7C41"/>
    <w:rsid w:val="00901177"/>
    <w:rsid w:val="0090175C"/>
    <w:rsid w:val="009031E2"/>
    <w:rsid w:val="0091276C"/>
    <w:rsid w:val="009145BE"/>
    <w:rsid w:val="00914862"/>
    <w:rsid w:val="009165AC"/>
    <w:rsid w:val="00916FFC"/>
    <w:rsid w:val="0092053F"/>
    <w:rsid w:val="00921440"/>
    <w:rsid w:val="0092340A"/>
    <w:rsid w:val="0092504B"/>
    <w:rsid w:val="009313D9"/>
    <w:rsid w:val="00935B7F"/>
    <w:rsid w:val="00941293"/>
    <w:rsid w:val="009422CF"/>
    <w:rsid w:val="00946372"/>
    <w:rsid w:val="0095032B"/>
    <w:rsid w:val="00950B13"/>
    <w:rsid w:val="00950C17"/>
    <w:rsid w:val="00951FAF"/>
    <w:rsid w:val="00954740"/>
    <w:rsid w:val="009557BC"/>
    <w:rsid w:val="00955AE5"/>
    <w:rsid w:val="0096071F"/>
    <w:rsid w:val="00962E71"/>
    <w:rsid w:val="00963ABC"/>
    <w:rsid w:val="00965B33"/>
    <w:rsid w:val="00965D21"/>
    <w:rsid w:val="00967764"/>
    <w:rsid w:val="00970B0E"/>
    <w:rsid w:val="00970BB9"/>
    <w:rsid w:val="00972273"/>
    <w:rsid w:val="009726EE"/>
    <w:rsid w:val="00972CDE"/>
    <w:rsid w:val="009733DD"/>
    <w:rsid w:val="009744D8"/>
    <w:rsid w:val="00975573"/>
    <w:rsid w:val="00976D03"/>
    <w:rsid w:val="009772FE"/>
    <w:rsid w:val="00977B30"/>
    <w:rsid w:val="00982F41"/>
    <w:rsid w:val="00984415"/>
    <w:rsid w:val="00984470"/>
    <w:rsid w:val="0098480F"/>
    <w:rsid w:val="00985090"/>
    <w:rsid w:val="00987710"/>
    <w:rsid w:val="009904AB"/>
    <w:rsid w:val="00990BBC"/>
    <w:rsid w:val="00995688"/>
    <w:rsid w:val="0099579F"/>
    <w:rsid w:val="009958A6"/>
    <w:rsid w:val="00996456"/>
    <w:rsid w:val="009A04F5"/>
    <w:rsid w:val="009A15EF"/>
    <w:rsid w:val="009A38A5"/>
    <w:rsid w:val="009A3BB2"/>
    <w:rsid w:val="009A5B73"/>
    <w:rsid w:val="009B118B"/>
    <w:rsid w:val="009B1737"/>
    <w:rsid w:val="009B3D4B"/>
    <w:rsid w:val="009B4E63"/>
    <w:rsid w:val="009B5B99"/>
    <w:rsid w:val="009B6EFC"/>
    <w:rsid w:val="009C1FD0"/>
    <w:rsid w:val="009C2DF8"/>
    <w:rsid w:val="009C31BF"/>
    <w:rsid w:val="009C496E"/>
    <w:rsid w:val="009C6345"/>
    <w:rsid w:val="009C68B7"/>
    <w:rsid w:val="009D0834"/>
    <w:rsid w:val="009D095A"/>
    <w:rsid w:val="009D0A1E"/>
    <w:rsid w:val="009D2AE3"/>
    <w:rsid w:val="009D2CD0"/>
    <w:rsid w:val="009D31AC"/>
    <w:rsid w:val="009D3E25"/>
    <w:rsid w:val="009D52BC"/>
    <w:rsid w:val="009D7108"/>
    <w:rsid w:val="009D7D0A"/>
    <w:rsid w:val="009E09D9"/>
    <w:rsid w:val="009E1C52"/>
    <w:rsid w:val="009E3847"/>
    <w:rsid w:val="009E4981"/>
    <w:rsid w:val="009F01B1"/>
    <w:rsid w:val="009F06BD"/>
    <w:rsid w:val="009F0DBB"/>
    <w:rsid w:val="009F1048"/>
    <w:rsid w:val="009F33CE"/>
    <w:rsid w:val="009F3887"/>
    <w:rsid w:val="009F40DC"/>
    <w:rsid w:val="009F41B2"/>
    <w:rsid w:val="009F4E93"/>
    <w:rsid w:val="009F659A"/>
    <w:rsid w:val="009F732B"/>
    <w:rsid w:val="00A01FE0"/>
    <w:rsid w:val="00A02AEC"/>
    <w:rsid w:val="00A03410"/>
    <w:rsid w:val="00A06945"/>
    <w:rsid w:val="00A10656"/>
    <w:rsid w:val="00A11229"/>
    <w:rsid w:val="00A113C0"/>
    <w:rsid w:val="00A12FA6"/>
    <w:rsid w:val="00A1339B"/>
    <w:rsid w:val="00A14ABA"/>
    <w:rsid w:val="00A1686E"/>
    <w:rsid w:val="00A171F8"/>
    <w:rsid w:val="00A23262"/>
    <w:rsid w:val="00A24CB6"/>
    <w:rsid w:val="00A25865"/>
    <w:rsid w:val="00A26CD2"/>
    <w:rsid w:val="00A27667"/>
    <w:rsid w:val="00A32979"/>
    <w:rsid w:val="00A34A67"/>
    <w:rsid w:val="00A37462"/>
    <w:rsid w:val="00A459E1"/>
    <w:rsid w:val="00A46AC4"/>
    <w:rsid w:val="00A478A5"/>
    <w:rsid w:val="00A52296"/>
    <w:rsid w:val="00A55661"/>
    <w:rsid w:val="00A579A7"/>
    <w:rsid w:val="00A60AF4"/>
    <w:rsid w:val="00A61B70"/>
    <w:rsid w:val="00A61FA8"/>
    <w:rsid w:val="00A62CDA"/>
    <w:rsid w:val="00A637F4"/>
    <w:rsid w:val="00A63C90"/>
    <w:rsid w:val="00A64DF2"/>
    <w:rsid w:val="00A65485"/>
    <w:rsid w:val="00A66E05"/>
    <w:rsid w:val="00A67655"/>
    <w:rsid w:val="00A70753"/>
    <w:rsid w:val="00A712D2"/>
    <w:rsid w:val="00A76D7D"/>
    <w:rsid w:val="00A81769"/>
    <w:rsid w:val="00A81E1B"/>
    <w:rsid w:val="00A82C8A"/>
    <w:rsid w:val="00A82CA2"/>
    <w:rsid w:val="00A82FC0"/>
    <w:rsid w:val="00A8346B"/>
    <w:rsid w:val="00A852FF"/>
    <w:rsid w:val="00A85CD3"/>
    <w:rsid w:val="00A85EFC"/>
    <w:rsid w:val="00A8703B"/>
    <w:rsid w:val="00A87337"/>
    <w:rsid w:val="00A90C97"/>
    <w:rsid w:val="00A90D3E"/>
    <w:rsid w:val="00A928E2"/>
    <w:rsid w:val="00A92DDC"/>
    <w:rsid w:val="00A9520D"/>
    <w:rsid w:val="00A9596D"/>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53A2"/>
    <w:rsid w:val="00AB7BF8"/>
    <w:rsid w:val="00AC01D1"/>
    <w:rsid w:val="00AC0AB2"/>
    <w:rsid w:val="00AC0E9F"/>
    <w:rsid w:val="00AC36EC"/>
    <w:rsid w:val="00AC519E"/>
    <w:rsid w:val="00AC52A5"/>
    <w:rsid w:val="00AC5967"/>
    <w:rsid w:val="00AC65A9"/>
    <w:rsid w:val="00AC6EFD"/>
    <w:rsid w:val="00AC7151"/>
    <w:rsid w:val="00AD01CA"/>
    <w:rsid w:val="00AD460A"/>
    <w:rsid w:val="00AD4BD1"/>
    <w:rsid w:val="00AD6A05"/>
    <w:rsid w:val="00AE118B"/>
    <w:rsid w:val="00AE272B"/>
    <w:rsid w:val="00AE2F6F"/>
    <w:rsid w:val="00AE3E3A"/>
    <w:rsid w:val="00AE77B4"/>
    <w:rsid w:val="00AE7C1A"/>
    <w:rsid w:val="00AE7DF8"/>
    <w:rsid w:val="00AF0C74"/>
    <w:rsid w:val="00AF0D9C"/>
    <w:rsid w:val="00AF13AB"/>
    <w:rsid w:val="00AF1D36"/>
    <w:rsid w:val="00AF280B"/>
    <w:rsid w:val="00AF5F75"/>
    <w:rsid w:val="00AF6001"/>
    <w:rsid w:val="00AF6604"/>
    <w:rsid w:val="00B01A16"/>
    <w:rsid w:val="00B05B98"/>
    <w:rsid w:val="00B069CF"/>
    <w:rsid w:val="00B07468"/>
    <w:rsid w:val="00B07F45"/>
    <w:rsid w:val="00B1021A"/>
    <w:rsid w:val="00B10271"/>
    <w:rsid w:val="00B1118D"/>
    <w:rsid w:val="00B11465"/>
    <w:rsid w:val="00B133B2"/>
    <w:rsid w:val="00B140D9"/>
    <w:rsid w:val="00B1481A"/>
    <w:rsid w:val="00B15A1F"/>
    <w:rsid w:val="00B15FE9"/>
    <w:rsid w:val="00B16C7E"/>
    <w:rsid w:val="00B17E9C"/>
    <w:rsid w:val="00B2148A"/>
    <w:rsid w:val="00B220C2"/>
    <w:rsid w:val="00B2276E"/>
    <w:rsid w:val="00B23709"/>
    <w:rsid w:val="00B25B32"/>
    <w:rsid w:val="00B2775A"/>
    <w:rsid w:val="00B31232"/>
    <w:rsid w:val="00B32616"/>
    <w:rsid w:val="00B36AF0"/>
    <w:rsid w:val="00B36C42"/>
    <w:rsid w:val="00B42EA7"/>
    <w:rsid w:val="00B45715"/>
    <w:rsid w:val="00B475BE"/>
    <w:rsid w:val="00B50961"/>
    <w:rsid w:val="00B51845"/>
    <w:rsid w:val="00B51923"/>
    <w:rsid w:val="00B5337C"/>
    <w:rsid w:val="00B53918"/>
    <w:rsid w:val="00B53FDE"/>
    <w:rsid w:val="00B5527A"/>
    <w:rsid w:val="00B56397"/>
    <w:rsid w:val="00B571DA"/>
    <w:rsid w:val="00B57A32"/>
    <w:rsid w:val="00B6027B"/>
    <w:rsid w:val="00B6070F"/>
    <w:rsid w:val="00B636C8"/>
    <w:rsid w:val="00B65EDB"/>
    <w:rsid w:val="00B67AFF"/>
    <w:rsid w:val="00B67C41"/>
    <w:rsid w:val="00B70B59"/>
    <w:rsid w:val="00B7156D"/>
    <w:rsid w:val="00B7163A"/>
    <w:rsid w:val="00B7212C"/>
    <w:rsid w:val="00B73657"/>
    <w:rsid w:val="00B739B3"/>
    <w:rsid w:val="00B81B15"/>
    <w:rsid w:val="00B836E2"/>
    <w:rsid w:val="00B915AE"/>
    <w:rsid w:val="00BA0572"/>
    <w:rsid w:val="00BA1735"/>
    <w:rsid w:val="00BA19FA"/>
    <w:rsid w:val="00BA4288"/>
    <w:rsid w:val="00BA64E4"/>
    <w:rsid w:val="00BB0902"/>
    <w:rsid w:val="00BB1F9C"/>
    <w:rsid w:val="00BB20A5"/>
    <w:rsid w:val="00BB48E5"/>
    <w:rsid w:val="00BB5607"/>
    <w:rsid w:val="00BB5ACA"/>
    <w:rsid w:val="00BB627F"/>
    <w:rsid w:val="00BC0C17"/>
    <w:rsid w:val="00BC1CCC"/>
    <w:rsid w:val="00BC3823"/>
    <w:rsid w:val="00BC5841"/>
    <w:rsid w:val="00BC5E38"/>
    <w:rsid w:val="00BC66E4"/>
    <w:rsid w:val="00BC67E6"/>
    <w:rsid w:val="00BD201A"/>
    <w:rsid w:val="00BD2DC4"/>
    <w:rsid w:val="00BD2EF0"/>
    <w:rsid w:val="00BD32F6"/>
    <w:rsid w:val="00BD60B4"/>
    <w:rsid w:val="00BD796B"/>
    <w:rsid w:val="00BE40C0"/>
    <w:rsid w:val="00BE4320"/>
    <w:rsid w:val="00BE445C"/>
    <w:rsid w:val="00BE5F4A"/>
    <w:rsid w:val="00BE7AEF"/>
    <w:rsid w:val="00BE7F3B"/>
    <w:rsid w:val="00BE7FDF"/>
    <w:rsid w:val="00BF09B0"/>
    <w:rsid w:val="00BF1544"/>
    <w:rsid w:val="00BF1B53"/>
    <w:rsid w:val="00BF246D"/>
    <w:rsid w:val="00BF2682"/>
    <w:rsid w:val="00C01B9C"/>
    <w:rsid w:val="00C06F06"/>
    <w:rsid w:val="00C11081"/>
    <w:rsid w:val="00C17BFF"/>
    <w:rsid w:val="00C20FAD"/>
    <w:rsid w:val="00C21C90"/>
    <w:rsid w:val="00C220F2"/>
    <w:rsid w:val="00C2375F"/>
    <w:rsid w:val="00C239F2"/>
    <w:rsid w:val="00C23D22"/>
    <w:rsid w:val="00C247CB"/>
    <w:rsid w:val="00C252F0"/>
    <w:rsid w:val="00C27151"/>
    <w:rsid w:val="00C32E66"/>
    <w:rsid w:val="00C3355F"/>
    <w:rsid w:val="00C335E4"/>
    <w:rsid w:val="00C33A04"/>
    <w:rsid w:val="00C35365"/>
    <w:rsid w:val="00C3569A"/>
    <w:rsid w:val="00C40425"/>
    <w:rsid w:val="00C43F48"/>
    <w:rsid w:val="00C4468C"/>
    <w:rsid w:val="00C448FF"/>
    <w:rsid w:val="00C45E57"/>
    <w:rsid w:val="00C52F29"/>
    <w:rsid w:val="00C5467B"/>
    <w:rsid w:val="00C54C46"/>
    <w:rsid w:val="00C560D0"/>
    <w:rsid w:val="00C56CE6"/>
    <w:rsid w:val="00C5745F"/>
    <w:rsid w:val="00C60005"/>
    <w:rsid w:val="00C60BFF"/>
    <w:rsid w:val="00C61A98"/>
    <w:rsid w:val="00C63201"/>
    <w:rsid w:val="00C632A2"/>
    <w:rsid w:val="00C63D70"/>
    <w:rsid w:val="00C64E62"/>
    <w:rsid w:val="00C651D5"/>
    <w:rsid w:val="00C65CCC"/>
    <w:rsid w:val="00C65DA9"/>
    <w:rsid w:val="00C7618F"/>
    <w:rsid w:val="00C765A9"/>
    <w:rsid w:val="00C81157"/>
    <w:rsid w:val="00C8117A"/>
    <w:rsid w:val="00C8162D"/>
    <w:rsid w:val="00C830BB"/>
    <w:rsid w:val="00C83A0B"/>
    <w:rsid w:val="00C842D0"/>
    <w:rsid w:val="00C84ED1"/>
    <w:rsid w:val="00C863CC"/>
    <w:rsid w:val="00C86BCC"/>
    <w:rsid w:val="00C9038F"/>
    <w:rsid w:val="00C92AAB"/>
    <w:rsid w:val="00C95D4C"/>
    <w:rsid w:val="00C9637F"/>
    <w:rsid w:val="00C9695F"/>
    <w:rsid w:val="00C9708A"/>
    <w:rsid w:val="00CA2435"/>
    <w:rsid w:val="00CA2524"/>
    <w:rsid w:val="00CA2821"/>
    <w:rsid w:val="00CA4068"/>
    <w:rsid w:val="00CA55EF"/>
    <w:rsid w:val="00CA67F4"/>
    <w:rsid w:val="00CB0E8C"/>
    <w:rsid w:val="00CB37F8"/>
    <w:rsid w:val="00CB7A5E"/>
    <w:rsid w:val="00CB7DC3"/>
    <w:rsid w:val="00CC5BE1"/>
    <w:rsid w:val="00CC75A2"/>
    <w:rsid w:val="00CC7A18"/>
    <w:rsid w:val="00CD0E2F"/>
    <w:rsid w:val="00CD1D49"/>
    <w:rsid w:val="00CD1F57"/>
    <w:rsid w:val="00CD2F20"/>
    <w:rsid w:val="00CD67E0"/>
    <w:rsid w:val="00CD6B20"/>
    <w:rsid w:val="00CD6D1C"/>
    <w:rsid w:val="00CD72BC"/>
    <w:rsid w:val="00CE1339"/>
    <w:rsid w:val="00CE61CC"/>
    <w:rsid w:val="00CE6E42"/>
    <w:rsid w:val="00CF20B7"/>
    <w:rsid w:val="00CF283B"/>
    <w:rsid w:val="00CF4ACE"/>
    <w:rsid w:val="00CF4BA8"/>
    <w:rsid w:val="00CF6692"/>
    <w:rsid w:val="00CF7441"/>
    <w:rsid w:val="00D00D16"/>
    <w:rsid w:val="00D03C6C"/>
    <w:rsid w:val="00D04760"/>
    <w:rsid w:val="00D04A95"/>
    <w:rsid w:val="00D04AD0"/>
    <w:rsid w:val="00D06288"/>
    <w:rsid w:val="00D068C7"/>
    <w:rsid w:val="00D128A4"/>
    <w:rsid w:val="00D147C8"/>
    <w:rsid w:val="00D15131"/>
    <w:rsid w:val="00D166B9"/>
    <w:rsid w:val="00D16FA2"/>
    <w:rsid w:val="00D20954"/>
    <w:rsid w:val="00D21C39"/>
    <w:rsid w:val="00D21FC6"/>
    <w:rsid w:val="00D2243A"/>
    <w:rsid w:val="00D2337F"/>
    <w:rsid w:val="00D2595C"/>
    <w:rsid w:val="00D262B2"/>
    <w:rsid w:val="00D27597"/>
    <w:rsid w:val="00D308C5"/>
    <w:rsid w:val="00D33393"/>
    <w:rsid w:val="00D33D36"/>
    <w:rsid w:val="00D34D94"/>
    <w:rsid w:val="00D36794"/>
    <w:rsid w:val="00D401B0"/>
    <w:rsid w:val="00D409E2"/>
    <w:rsid w:val="00D427D7"/>
    <w:rsid w:val="00D42B3E"/>
    <w:rsid w:val="00D44E62"/>
    <w:rsid w:val="00D456C9"/>
    <w:rsid w:val="00D500DE"/>
    <w:rsid w:val="00D51570"/>
    <w:rsid w:val="00D51B0A"/>
    <w:rsid w:val="00D556AD"/>
    <w:rsid w:val="00D60381"/>
    <w:rsid w:val="00D60E64"/>
    <w:rsid w:val="00D61002"/>
    <w:rsid w:val="00D616DE"/>
    <w:rsid w:val="00D62201"/>
    <w:rsid w:val="00D651D1"/>
    <w:rsid w:val="00D717BB"/>
    <w:rsid w:val="00D7226B"/>
    <w:rsid w:val="00D72707"/>
    <w:rsid w:val="00D75A9C"/>
    <w:rsid w:val="00D7678A"/>
    <w:rsid w:val="00D81914"/>
    <w:rsid w:val="00D829C8"/>
    <w:rsid w:val="00D861EC"/>
    <w:rsid w:val="00D87574"/>
    <w:rsid w:val="00D87917"/>
    <w:rsid w:val="00D90871"/>
    <w:rsid w:val="00D9155F"/>
    <w:rsid w:val="00D9403F"/>
    <w:rsid w:val="00D959B4"/>
    <w:rsid w:val="00D97DDF"/>
    <w:rsid w:val="00DA13DF"/>
    <w:rsid w:val="00DA36FC"/>
    <w:rsid w:val="00DA44DE"/>
    <w:rsid w:val="00DA473A"/>
    <w:rsid w:val="00DA750B"/>
    <w:rsid w:val="00DB1AFF"/>
    <w:rsid w:val="00DB620A"/>
    <w:rsid w:val="00DB700E"/>
    <w:rsid w:val="00DB7147"/>
    <w:rsid w:val="00DB7638"/>
    <w:rsid w:val="00DC007E"/>
    <w:rsid w:val="00DC0AEC"/>
    <w:rsid w:val="00DC3832"/>
    <w:rsid w:val="00DC5681"/>
    <w:rsid w:val="00DC7A51"/>
    <w:rsid w:val="00DD2E12"/>
    <w:rsid w:val="00DD3B1E"/>
    <w:rsid w:val="00DD4D0E"/>
    <w:rsid w:val="00DD5DBF"/>
    <w:rsid w:val="00DE06B2"/>
    <w:rsid w:val="00DE25EB"/>
    <w:rsid w:val="00DE5B5F"/>
    <w:rsid w:val="00DE69A3"/>
    <w:rsid w:val="00DF614E"/>
    <w:rsid w:val="00DF7821"/>
    <w:rsid w:val="00E00696"/>
    <w:rsid w:val="00E03651"/>
    <w:rsid w:val="00E03808"/>
    <w:rsid w:val="00E054AF"/>
    <w:rsid w:val="00E060C2"/>
    <w:rsid w:val="00E06324"/>
    <w:rsid w:val="00E07B81"/>
    <w:rsid w:val="00E10377"/>
    <w:rsid w:val="00E10AFD"/>
    <w:rsid w:val="00E11E6D"/>
    <w:rsid w:val="00E12B11"/>
    <w:rsid w:val="00E12FB0"/>
    <w:rsid w:val="00E140A4"/>
    <w:rsid w:val="00E14814"/>
    <w:rsid w:val="00E1591B"/>
    <w:rsid w:val="00E161B2"/>
    <w:rsid w:val="00E16A50"/>
    <w:rsid w:val="00E249D5"/>
    <w:rsid w:val="00E25017"/>
    <w:rsid w:val="00E26F73"/>
    <w:rsid w:val="00E30668"/>
    <w:rsid w:val="00E30A34"/>
    <w:rsid w:val="00E33C68"/>
    <w:rsid w:val="00E34EEB"/>
    <w:rsid w:val="00E3687C"/>
    <w:rsid w:val="00E43B38"/>
    <w:rsid w:val="00E44EB9"/>
    <w:rsid w:val="00E45BDC"/>
    <w:rsid w:val="00E460B7"/>
    <w:rsid w:val="00E46358"/>
    <w:rsid w:val="00E471DC"/>
    <w:rsid w:val="00E47B0A"/>
    <w:rsid w:val="00E50EB4"/>
    <w:rsid w:val="00E5239B"/>
    <w:rsid w:val="00E532FC"/>
    <w:rsid w:val="00E559B4"/>
    <w:rsid w:val="00E55BB0"/>
    <w:rsid w:val="00E609E5"/>
    <w:rsid w:val="00E60F27"/>
    <w:rsid w:val="00E64D93"/>
    <w:rsid w:val="00E65A2B"/>
    <w:rsid w:val="00E65EDB"/>
    <w:rsid w:val="00E66927"/>
    <w:rsid w:val="00E6693F"/>
    <w:rsid w:val="00E677B8"/>
    <w:rsid w:val="00E678AF"/>
    <w:rsid w:val="00E67E9E"/>
    <w:rsid w:val="00E67F1A"/>
    <w:rsid w:val="00E67FA1"/>
    <w:rsid w:val="00E7115E"/>
    <w:rsid w:val="00E7387D"/>
    <w:rsid w:val="00E73D53"/>
    <w:rsid w:val="00E75111"/>
    <w:rsid w:val="00E77296"/>
    <w:rsid w:val="00E80DAC"/>
    <w:rsid w:val="00E82D86"/>
    <w:rsid w:val="00E85B14"/>
    <w:rsid w:val="00E87527"/>
    <w:rsid w:val="00E87EF7"/>
    <w:rsid w:val="00E93763"/>
    <w:rsid w:val="00E96C4C"/>
    <w:rsid w:val="00EA2AAE"/>
    <w:rsid w:val="00EA2EC0"/>
    <w:rsid w:val="00EA427A"/>
    <w:rsid w:val="00EA5497"/>
    <w:rsid w:val="00EA7213"/>
    <w:rsid w:val="00EA723B"/>
    <w:rsid w:val="00EB371D"/>
    <w:rsid w:val="00EB6350"/>
    <w:rsid w:val="00EB687A"/>
    <w:rsid w:val="00EC2F62"/>
    <w:rsid w:val="00EC4450"/>
    <w:rsid w:val="00EC5856"/>
    <w:rsid w:val="00EC62EB"/>
    <w:rsid w:val="00EC6E9F"/>
    <w:rsid w:val="00EC743B"/>
    <w:rsid w:val="00EC7F48"/>
    <w:rsid w:val="00ED446A"/>
    <w:rsid w:val="00ED44F0"/>
    <w:rsid w:val="00ED4B33"/>
    <w:rsid w:val="00ED5993"/>
    <w:rsid w:val="00ED7DD6"/>
    <w:rsid w:val="00EE060B"/>
    <w:rsid w:val="00EE12DA"/>
    <w:rsid w:val="00EE15A1"/>
    <w:rsid w:val="00EE214F"/>
    <w:rsid w:val="00EE2A7C"/>
    <w:rsid w:val="00EE2C42"/>
    <w:rsid w:val="00EE341B"/>
    <w:rsid w:val="00EE4453"/>
    <w:rsid w:val="00EE5FCE"/>
    <w:rsid w:val="00EE6BBD"/>
    <w:rsid w:val="00EE6E1E"/>
    <w:rsid w:val="00EE705F"/>
    <w:rsid w:val="00EF1462"/>
    <w:rsid w:val="00EF33D0"/>
    <w:rsid w:val="00EF54FD"/>
    <w:rsid w:val="00EF61C7"/>
    <w:rsid w:val="00F00DC2"/>
    <w:rsid w:val="00F07F0D"/>
    <w:rsid w:val="00F11839"/>
    <w:rsid w:val="00F126D7"/>
    <w:rsid w:val="00F13112"/>
    <w:rsid w:val="00F16FE6"/>
    <w:rsid w:val="00F238BD"/>
    <w:rsid w:val="00F24992"/>
    <w:rsid w:val="00F31C4D"/>
    <w:rsid w:val="00F32398"/>
    <w:rsid w:val="00F32F2F"/>
    <w:rsid w:val="00F33F3F"/>
    <w:rsid w:val="00F34383"/>
    <w:rsid w:val="00F35BDD"/>
    <w:rsid w:val="00F35D28"/>
    <w:rsid w:val="00F35EF0"/>
    <w:rsid w:val="00F3781F"/>
    <w:rsid w:val="00F4016E"/>
    <w:rsid w:val="00F403FD"/>
    <w:rsid w:val="00F41E72"/>
    <w:rsid w:val="00F45BDF"/>
    <w:rsid w:val="00F50300"/>
    <w:rsid w:val="00F5414B"/>
    <w:rsid w:val="00F558FF"/>
    <w:rsid w:val="00F55FAA"/>
    <w:rsid w:val="00F56E39"/>
    <w:rsid w:val="00F623E9"/>
    <w:rsid w:val="00F63646"/>
    <w:rsid w:val="00F63951"/>
    <w:rsid w:val="00F63C86"/>
    <w:rsid w:val="00F63E42"/>
    <w:rsid w:val="00F67829"/>
    <w:rsid w:val="00F73E7F"/>
    <w:rsid w:val="00F758B3"/>
    <w:rsid w:val="00F7668D"/>
    <w:rsid w:val="00F766BE"/>
    <w:rsid w:val="00F77EB9"/>
    <w:rsid w:val="00F80635"/>
    <w:rsid w:val="00F8115F"/>
    <w:rsid w:val="00F815D1"/>
    <w:rsid w:val="00F81E7E"/>
    <w:rsid w:val="00F81F0F"/>
    <w:rsid w:val="00F825F4"/>
    <w:rsid w:val="00F838DF"/>
    <w:rsid w:val="00F8535C"/>
    <w:rsid w:val="00F92AA1"/>
    <w:rsid w:val="00F932DE"/>
    <w:rsid w:val="00F93694"/>
    <w:rsid w:val="00F93DB1"/>
    <w:rsid w:val="00F963DD"/>
    <w:rsid w:val="00F9641A"/>
    <w:rsid w:val="00F97004"/>
    <w:rsid w:val="00FA067D"/>
    <w:rsid w:val="00FA2045"/>
    <w:rsid w:val="00FA7A66"/>
    <w:rsid w:val="00FA7E13"/>
    <w:rsid w:val="00FB1AA9"/>
    <w:rsid w:val="00FB27C2"/>
    <w:rsid w:val="00FB2C91"/>
    <w:rsid w:val="00FB317E"/>
    <w:rsid w:val="00FB4B5A"/>
    <w:rsid w:val="00FB5963"/>
    <w:rsid w:val="00FB5DAA"/>
    <w:rsid w:val="00FB7131"/>
    <w:rsid w:val="00FC04B9"/>
    <w:rsid w:val="00FC161A"/>
    <w:rsid w:val="00FC23D5"/>
    <w:rsid w:val="00FC374F"/>
    <w:rsid w:val="00FC3CC0"/>
    <w:rsid w:val="00FC4337"/>
    <w:rsid w:val="00FC4C1A"/>
    <w:rsid w:val="00FC628F"/>
    <w:rsid w:val="00FC6468"/>
    <w:rsid w:val="00FC6D49"/>
    <w:rsid w:val="00FD0167"/>
    <w:rsid w:val="00FD4922"/>
    <w:rsid w:val="00FD6461"/>
    <w:rsid w:val="00FD6B25"/>
    <w:rsid w:val="00FE0281"/>
    <w:rsid w:val="00FE4012"/>
    <w:rsid w:val="00FE7083"/>
    <w:rsid w:val="00FF019F"/>
    <w:rsid w:val="00FF1B2A"/>
    <w:rsid w:val="00FF2160"/>
    <w:rsid w:val="00FF2E31"/>
    <w:rsid w:val="00FF30DE"/>
    <w:rsid w:val="00FF4CE3"/>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DA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BA64E4"/>
    <w:pPr>
      <w:keepNext/>
      <w:numPr>
        <w:numId w:val="56"/>
      </w:numPr>
      <w:outlineLvl w:val="0"/>
    </w:pPr>
    <w:rPr>
      <w:rFonts w:asciiTheme="minorHAnsi" w:hAnsiTheme="minorHAnsi" w:cstheme="minorHAnsi"/>
      <w:b/>
      <w:bCs/>
      <w:kern w:val="32"/>
      <w:szCs w:val="32"/>
    </w:rPr>
  </w:style>
  <w:style w:type="paragraph" w:styleId="Heading2">
    <w:name w:val="heading 2"/>
    <w:basedOn w:val="Normal"/>
    <w:next w:val="Normal"/>
    <w:link w:val="Heading2Char"/>
    <w:qFormat/>
    <w:rsid w:val="00806B62"/>
    <w:pPr>
      <w:keepNext/>
      <w:numPr>
        <w:ilvl w:val="1"/>
        <w:numId w:val="56"/>
      </w:numPr>
      <w:outlineLvl w:val="1"/>
    </w:pPr>
    <w:rPr>
      <w:rFonts w:cs="Times New Roman"/>
      <w:bCs/>
      <w:iCs/>
      <w:color w:val="auto"/>
      <w:szCs w:val="28"/>
    </w:rPr>
  </w:style>
  <w:style w:type="paragraph" w:styleId="Heading3">
    <w:name w:val="heading 3"/>
    <w:basedOn w:val="Normal"/>
    <w:next w:val="Normal"/>
    <w:link w:val="Heading3Char"/>
    <w:uiPriority w:val="9"/>
    <w:unhideWhenUsed/>
    <w:qFormat/>
    <w:rsid w:val="005257E0"/>
    <w:pPr>
      <w:keepNext/>
      <w:keepLines/>
      <w:numPr>
        <w:ilvl w:val="2"/>
        <w:numId w:val="56"/>
      </w:numPr>
      <w:outlineLvl w:val="2"/>
    </w:pPr>
    <w:rPr>
      <w:rFonts w:asciiTheme="minorHAnsi" w:eastAsiaTheme="majorEastAsia" w:hAnsiTheme="minorHAnsi" w:cstheme="minorHAnsi"/>
      <w:bCs/>
      <w:color w:val="auto"/>
    </w:rPr>
  </w:style>
  <w:style w:type="paragraph" w:styleId="Heading4">
    <w:name w:val="heading 4"/>
    <w:basedOn w:val="Normal"/>
    <w:next w:val="Normal"/>
    <w:link w:val="Heading4Char"/>
    <w:uiPriority w:val="9"/>
    <w:unhideWhenUsed/>
    <w:qFormat/>
    <w:rsid w:val="005C4CCC"/>
    <w:pPr>
      <w:keepNext/>
      <w:keepLines/>
      <w:numPr>
        <w:ilvl w:val="3"/>
        <w:numId w:val="56"/>
      </w:numPr>
      <w:spacing w:before="40"/>
      <w:outlineLvl w:val="3"/>
    </w:pPr>
    <w:rPr>
      <w:rFonts w:asciiTheme="minorHAnsi" w:eastAsiaTheme="majorEastAsia" w:hAnsiTheme="minorHAnsi" w:cstheme="minorHAnsi"/>
      <w:iCs/>
      <w:color w:val="auto"/>
    </w:rPr>
  </w:style>
  <w:style w:type="paragraph" w:styleId="Heading5">
    <w:name w:val="heading 5"/>
    <w:basedOn w:val="Normal"/>
    <w:next w:val="Normal"/>
    <w:link w:val="Heading5Char"/>
    <w:uiPriority w:val="9"/>
    <w:semiHidden/>
    <w:unhideWhenUsed/>
    <w:qFormat/>
    <w:rsid w:val="005257E0"/>
    <w:pPr>
      <w:keepNext/>
      <w:keepLines/>
      <w:numPr>
        <w:ilvl w:val="4"/>
        <w:numId w:val="5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257E0"/>
    <w:pPr>
      <w:keepNext/>
      <w:keepLines/>
      <w:numPr>
        <w:ilvl w:val="5"/>
        <w:numId w:val="5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257E0"/>
    <w:pPr>
      <w:keepNext/>
      <w:keepLines/>
      <w:numPr>
        <w:ilvl w:val="6"/>
        <w:numId w:val="5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257E0"/>
    <w:pPr>
      <w:keepNext/>
      <w:keepLines/>
      <w:numPr>
        <w:ilvl w:val="7"/>
        <w:numId w:val="5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257E0"/>
    <w:pPr>
      <w:keepNext/>
      <w:keepLines/>
      <w:numPr>
        <w:ilvl w:val="8"/>
        <w:numId w:val="5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BA64E4"/>
    <w:rPr>
      <w:rFonts w:asciiTheme="minorHAnsi" w:hAnsiTheme="minorHAnsi" w:cstheme="minorHAnsi"/>
      <w:b/>
      <w:bCs/>
      <w:color w:val="000000"/>
      <w:kern w:val="32"/>
      <w:sz w:val="24"/>
      <w:szCs w:val="32"/>
    </w:rPr>
  </w:style>
  <w:style w:type="character" w:styleId="IntenseEmphasis">
    <w:name w:val="Intense Emphasis"/>
    <w:rsid w:val="00703ED2"/>
    <w:rPr>
      <w:b/>
      <w:bCs/>
      <w:i/>
      <w:iCs/>
      <w:color w:val="4F81BD"/>
    </w:rPr>
  </w:style>
  <w:style w:type="character" w:customStyle="1" w:styleId="Heading2Char">
    <w:name w:val="Heading 2 Char"/>
    <w:link w:val="Heading2"/>
    <w:rsid w:val="00806B62"/>
    <w:rPr>
      <w:rFonts w:ascii="Calibri" w:hAnsi="Calibri"/>
      <w:bCs/>
      <w:iCs/>
      <w:sz w:val="24"/>
      <w:szCs w:val="28"/>
    </w:rPr>
  </w:style>
  <w:style w:type="paragraph" w:customStyle="1" w:styleId="Exampletext">
    <w:name w:val="Example text"/>
    <w:basedOn w:val="Normal"/>
    <w:link w:val="ExampletextChar"/>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5257E0"/>
    <w:rPr>
      <w:rFonts w:asciiTheme="minorHAnsi" w:eastAsiaTheme="majorEastAsia" w:hAnsiTheme="minorHAnsi" w:cstheme="minorHAnsi"/>
      <w:bCs/>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erozpoznanawzmianka1">
    <w:name w:val="Nierozpoznana wzmianka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1B2BCE"/>
    <w:rPr>
      <w:color w:val="808080"/>
    </w:rPr>
  </w:style>
  <w:style w:type="character" w:customStyle="1" w:styleId="Heading4Char">
    <w:name w:val="Heading 4 Char"/>
    <w:basedOn w:val="DefaultParagraphFont"/>
    <w:link w:val="Heading4"/>
    <w:uiPriority w:val="9"/>
    <w:rsid w:val="005C4CCC"/>
    <w:rPr>
      <w:rFonts w:asciiTheme="minorHAnsi" w:eastAsiaTheme="majorEastAsia" w:hAnsiTheme="minorHAnsi" w:cstheme="minorHAnsi"/>
      <w:iCs/>
      <w:sz w:val="24"/>
      <w:szCs w:val="24"/>
    </w:rPr>
  </w:style>
  <w:style w:type="character" w:customStyle="1" w:styleId="Heading5Char">
    <w:name w:val="Heading 5 Char"/>
    <w:basedOn w:val="DefaultParagraphFont"/>
    <w:link w:val="Heading5"/>
    <w:uiPriority w:val="9"/>
    <w:semiHidden/>
    <w:rsid w:val="005257E0"/>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257E0"/>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257E0"/>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257E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257E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7266384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09414-538B-4B21-A65A-3916480A0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2785</Words>
  <Characters>15880</Characters>
  <Application>Microsoft Office Word</Application>
  <DocSecurity>0</DocSecurity>
  <Lines>132</Lines>
  <Paragraphs>37</Paragraphs>
  <ScaleCrop>false</ScaleCrop>
  <HeadingPairs>
    <vt:vector size="6" baseType="variant">
      <vt:variant>
        <vt:lpstr>Title</vt:lpstr>
      </vt:variant>
      <vt:variant>
        <vt:i4>1</vt:i4>
      </vt:variant>
      <vt:variant>
        <vt:lpstr>Titre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18628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2020-10-14T13:02:00Z</dcterms:created>
  <dcterms:modified xsi:type="dcterms:W3CDTF">2020-10-14T13:02:00Z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http://www.zotero.org/styles/nature</vt:lpwstr>
  </property>
  <property fmtid="{D5CDD505-2E9C-101B-9397-08002B2CF9AE}" pid="4" name="Mendeley Unique User Id_1">
    <vt:lpwstr>b2364c90-919c-3401-80c8-3b5b9956b87f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http://www.zotero.org/styles/nature</vt:lpwstr>
  </property>
  <property fmtid="{D5CDD505-2E9C-101B-9397-08002B2CF9AE}" pid="18" name="Mendeley Recent Style Name 6_1">
    <vt:lpwstr>Nature</vt:lpwstr>
  </property>
  <property fmtid="{D5CDD505-2E9C-101B-9397-08002B2CF9AE}" pid="19" name="Mendeley Recent Style Id 7_1">
    <vt:lpwstr>http://www.zotero.org/styles/vancouver</vt:lpwstr>
  </property>
  <property fmtid="{D5CDD505-2E9C-101B-9397-08002B2CF9AE}" pid="20" name="Mendeley Recent Style Name 7_1">
    <vt:lpwstr>Vancouver</vt:lpwstr>
  </property>
  <property fmtid="{D5CDD505-2E9C-101B-9397-08002B2CF9AE}" pid="21" name="Mendeley Recent Style Id 8_1">
    <vt:lpwstr>http://csl.mendeley.com/styles/469171801/vancouver-3</vt:lpwstr>
  </property>
  <property fmtid="{D5CDD505-2E9C-101B-9397-08002B2CF9AE}" pid="22" name="Mendeley Recent Style Name 8_1">
    <vt:lpwstr>Vancouver - Tomasz Trombik</vt:lpwstr>
  </property>
  <property fmtid="{D5CDD505-2E9C-101B-9397-08002B2CF9AE}" pid="23" name="Mendeley Recent Style Id 9_1">
    <vt:lpwstr>http://csl.mendeley.com/styles/469171801/vancouver-5</vt:lpwstr>
  </property>
  <property fmtid="{D5CDD505-2E9C-101B-9397-08002B2CF9AE}" pid="24" name="Mendeley Recent Style Name 9_1">
    <vt:lpwstr>Vancouver - Tomasz Trombik</vt:lpwstr>
  </property>
</Properties>
</file>