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D6602" w14:textId="77777777" w:rsidR="002E1BA7" w:rsidRPr="00495CAC" w:rsidRDefault="002E6C2F" w:rsidP="00CA73C5">
      <w:pPr>
        <w:spacing w:line="240" w:lineRule="auto"/>
        <w:jc w:val="both"/>
        <w:rPr>
          <w:rFonts w:asciiTheme="majorHAnsi" w:hAnsiTheme="majorHAnsi" w:cstheme="majorHAnsi"/>
          <w:sz w:val="24"/>
          <w:szCs w:val="24"/>
        </w:rPr>
      </w:pPr>
      <w:r w:rsidRPr="00495CAC">
        <w:rPr>
          <w:rFonts w:asciiTheme="majorHAnsi" w:hAnsiTheme="majorHAnsi" w:cstheme="majorHAnsi"/>
          <w:b/>
          <w:sz w:val="24"/>
          <w:szCs w:val="24"/>
        </w:rPr>
        <w:t>Title:</w:t>
      </w:r>
      <w:r w:rsidRPr="00495CAC">
        <w:rPr>
          <w:rFonts w:asciiTheme="majorHAnsi" w:hAnsiTheme="majorHAnsi" w:cstheme="majorHAnsi"/>
          <w:sz w:val="24"/>
          <w:szCs w:val="24"/>
        </w:rPr>
        <w:t xml:space="preserve"> </w:t>
      </w:r>
    </w:p>
    <w:p w14:paraId="00000001" w14:textId="0CE4D177" w:rsidR="00942A56" w:rsidRPr="00495CAC" w:rsidRDefault="002E6C2F" w:rsidP="00CA73C5">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A </w:t>
      </w:r>
      <w:r w:rsidR="000260C2" w:rsidRPr="00495CAC">
        <w:rPr>
          <w:rFonts w:asciiTheme="majorHAnsi" w:hAnsiTheme="majorHAnsi" w:cstheme="majorHAnsi"/>
          <w:sz w:val="24"/>
          <w:szCs w:val="24"/>
        </w:rPr>
        <w:t>F</w:t>
      </w:r>
      <w:r w:rsidRPr="00495CAC">
        <w:rPr>
          <w:rFonts w:asciiTheme="majorHAnsi" w:hAnsiTheme="majorHAnsi" w:cstheme="majorHAnsi"/>
          <w:sz w:val="24"/>
          <w:szCs w:val="24"/>
        </w:rPr>
        <w:t xml:space="preserve">ield </w:t>
      </w:r>
      <w:r w:rsidR="000260C2" w:rsidRPr="00495CAC">
        <w:rPr>
          <w:rFonts w:asciiTheme="majorHAnsi" w:hAnsiTheme="majorHAnsi" w:cstheme="majorHAnsi"/>
          <w:sz w:val="24"/>
          <w:szCs w:val="24"/>
        </w:rPr>
        <w:t>P</w:t>
      </w:r>
      <w:r w:rsidRPr="00495CAC">
        <w:rPr>
          <w:rFonts w:asciiTheme="majorHAnsi" w:hAnsiTheme="majorHAnsi" w:cstheme="majorHAnsi"/>
          <w:sz w:val="24"/>
          <w:szCs w:val="24"/>
        </w:rPr>
        <w:t xml:space="preserve">rimer for </w:t>
      </w:r>
      <w:r w:rsidR="000260C2" w:rsidRPr="00495CAC">
        <w:rPr>
          <w:rFonts w:asciiTheme="majorHAnsi" w:hAnsiTheme="majorHAnsi" w:cstheme="majorHAnsi"/>
          <w:sz w:val="24"/>
          <w:szCs w:val="24"/>
        </w:rPr>
        <w:t>M</w:t>
      </w:r>
      <w:r w:rsidRPr="00495CAC">
        <w:rPr>
          <w:rFonts w:asciiTheme="majorHAnsi" w:hAnsiTheme="majorHAnsi" w:cstheme="majorHAnsi"/>
          <w:sz w:val="24"/>
          <w:szCs w:val="24"/>
        </w:rPr>
        <w:t xml:space="preserve">onitoring </w:t>
      </w:r>
      <w:r w:rsidR="000260C2" w:rsidRPr="00495CAC">
        <w:rPr>
          <w:rFonts w:asciiTheme="majorHAnsi" w:hAnsiTheme="majorHAnsi" w:cstheme="majorHAnsi"/>
          <w:sz w:val="24"/>
          <w:szCs w:val="24"/>
        </w:rPr>
        <w:t>B</w:t>
      </w:r>
      <w:r w:rsidRPr="00495CAC">
        <w:rPr>
          <w:rFonts w:asciiTheme="majorHAnsi" w:hAnsiTheme="majorHAnsi" w:cstheme="majorHAnsi"/>
          <w:sz w:val="24"/>
          <w:szCs w:val="24"/>
        </w:rPr>
        <w:t xml:space="preserve">enthic </w:t>
      </w:r>
      <w:r w:rsidR="000260C2" w:rsidRPr="00495CAC">
        <w:rPr>
          <w:rFonts w:asciiTheme="majorHAnsi" w:hAnsiTheme="majorHAnsi" w:cstheme="majorHAnsi"/>
          <w:sz w:val="24"/>
          <w:szCs w:val="24"/>
        </w:rPr>
        <w:t>E</w:t>
      </w:r>
      <w:r w:rsidRPr="00495CAC">
        <w:rPr>
          <w:rFonts w:asciiTheme="majorHAnsi" w:hAnsiTheme="majorHAnsi" w:cstheme="majorHAnsi"/>
          <w:sz w:val="24"/>
          <w:szCs w:val="24"/>
        </w:rPr>
        <w:t xml:space="preserve">cosystems </w:t>
      </w:r>
      <w:r w:rsidR="000260C2" w:rsidRPr="00495CAC">
        <w:rPr>
          <w:rFonts w:asciiTheme="majorHAnsi" w:hAnsiTheme="majorHAnsi" w:cstheme="majorHAnsi"/>
          <w:sz w:val="24"/>
          <w:szCs w:val="24"/>
        </w:rPr>
        <w:t>U</w:t>
      </w:r>
      <w:r w:rsidRPr="00495CAC">
        <w:rPr>
          <w:rFonts w:asciiTheme="majorHAnsi" w:hAnsiTheme="majorHAnsi" w:cstheme="majorHAnsi"/>
          <w:sz w:val="24"/>
          <w:szCs w:val="24"/>
        </w:rPr>
        <w:t xml:space="preserve">sing </w:t>
      </w:r>
      <w:r w:rsidR="000260C2" w:rsidRPr="00495CAC">
        <w:rPr>
          <w:rFonts w:asciiTheme="majorHAnsi" w:hAnsiTheme="majorHAnsi" w:cstheme="majorHAnsi"/>
          <w:sz w:val="24"/>
          <w:szCs w:val="24"/>
        </w:rPr>
        <w:t>S</w:t>
      </w:r>
      <w:r w:rsidRPr="00495CAC">
        <w:rPr>
          <w:rFonts w:asciiTheme="majorHAnsi" w:hAnsiTheme="majorHAnsi" w:cstheme="majorHAnsi"/>
          <w:sz w:val="24"/>
          <w:szCs w:val="24"/>
        </w:rPr>
        <w:t>tructure-</w:t>
      </w:r>
      <w:r w:rsidR="00A06167" w:rsidRPr="00495CAC">
        <w:rPr>
          <w:rFonts w:asciiTheme="majorHAnsi" w:hAnsiTheme="majorHAnsi" w:cstheme="majorHAnsi"/>
          <w:sz w:val="24"/>
          <w:szCs w:val="24"/>
        </w:rPr>
        <w:t>f</w:t>
      </w:r>
      <w:r w:rsidRPr="00495CAC">
        <w:rPr>
          <w:rFonts w:asciiTheme="majorHAnsi" w:hAnsiTheme="majorHAnsi" w:cstheme="majorHAnsi"/>
          <w:sz w:val="24"/>
          <w:szCs w:val="24"/>
        </w:rPr>
        <w:t>rom-</w:t>
      </w:r>
      <w:r w:rsidR="000260C2" w:rsidRPr="00495CAC">
        <w:rPr>
          <w:rFonts w:asciiTheme="majorHAnsi" w:hAnsiTheme="majorHAnsi" w:cstheme="majorHAnsi"/>
          <w:sz w:val="24"/>
          <w:szCs w:val="24"/>
        </w:rPr>
        <w:t>M</w:t>
      </w:r>
      <w:r w:rsidRPr="00495CAC">
        <w:rPr>
          <w:rFonts w:asciiTheme="majorHAnsi" w:hAnsiTheme="majorHAnsi" w:cstheme="majorHAnsi"/>
          <w:sz w:val="24"/>
          <w:szCs w:val="24"/>
        </w:rPr>
        <w:t xml:space="preserve">otion </w:t>
      </w:r>
      <w:r w:rsidR="000260C2" w:rsidRPr="00495CAC">
        <w:rPr>
          <w:rFonts w:asciiTheme="majorHAnsi" w:hAnsiTheme="majorHAnsi" w:cstheme="majorHAnsi"/>
          <w:sz w:val="24"/>
          <w:szCs w:val="24"/>
        </w:rPr>
        <w:t>P</w:t>
      </w:r>
      <w:r w:rsidRPr="00495CAC">
        <w:rPr>
          <w:rFonts w:asciiTheme="majorHAnsi" w:hAnsiTheme="majorHAnsi" w:cstheme="majorHAnsi"/>
          <w:sz w:val="24"/>
          <w:szCs w:val="24"/>
        </w:rPr>
        <w:t>hotogrammetry</w:t>
      </w:r>
    </w:p>
    <w:p w14:paraId="00000002" w14:textId="77777777"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 </w:t>
      </w:r>
    </w:p>
    <w:p w14:paraId="18A1AE01" w14:textId="77777777" w:rsidR="002E1BA7" w:rsidRPr="00495CAC" w:rsidRDefault="002E6C2F" w:rsidP="00E86EF1">
      <w:pPr>
        <w:spacing w:line="240" w:lineRule="auto"/>
        <w:jc w:val="both"/>
        <w:rPr>
          <w:rFonts w:asciiTheme="majorHAnsi" w:hAnsiTheme="majorHAnsi" w:cstheme="majorHAnsi"/>
          <w:b/>
          <w:sz w:val="24"/>
          <w:szCs w:val="24"/>
        </w:rPr>
      </w:pPr>
      <w:r w:rsidRPr="00495CAC">
        <w:rPr>
          <w:rFonts w:asciiTheme="majorHAnsi" w:hAnsiTheme="majorHAnsi" w:cstheme="majorHAnsi"/>
          <w:b/>
          <w:sz w:val="24"/>
          <w:szCs w:val="24"/>
        </w:rPr>
        <w:t xml:space="preserve">Authors: </w:t>
      </w:r>
    </w:p>
    <w:p w14:paraId="00000003" w14:textId="05AD4364" w:rsidR="00942A56" w:rsidRPr="00495CAC" w:rsidRDefault="002E6C2F" w:rsidP="00E86EF1">
      <w:pPr>
        <w:spacing w:line="240" w:lineRule="auto"/>
        <w:jc w:val="both"/>
        <w:rPr>
          <w:rFonts w:asciiTheme="majorHAnsi" w:hAnsiTheme="majorHAnsi" w:cstheme="majorHAnsi"/>
          <w:sz w:val="24"/>
          <w:szCs w:val="24"/>
          <w:vertAlign w:val="superscript"/>
        </w:rPr>
      </w:pPr>
      <w:r w:rsidRPr="00495CAC">
        <w:rPr>
          <w:rFonts w:asciiTheme="majorHAnsi" w:hAnsiTheme="majorHAnsi" w:cstheme="majorHAnsi"/>
          <w:sz w:val="24"/>
          <w:szCs w:val="24"/>
        </w:rPr>
        <w:t xml:space="preserve">Ty N.F. </w:t>
      </w:r>
      <w:r w:rsidR="00AA126B" w:rsidRPr="00495CAC">
        <w:rPr>
          <w:rFonts w:asciiTheme="majorHAnsi" w:hAnsiTheme="majorHAnsi" w:cstheme="majorHAnsi"/>
          <w:sz w:val="24"/>
          <w:szCs w:val="24"/>
        </w:rPr>
        <w:t>Roach</w:t>
      </w:r>
      <w:r w:rsidR="00AA126B" w:rsidRPr="00495CAC">
        <w:rPr>
          <w:rFonts w:asciiTheme="majorHAnsi" w:hAnsiTheme="majorHAnsi" w:cstheme="majorHAnsi"/>
          <w:sz w:val="24"/>
          <w:szCs w:val="24"/>
          <w:vertAlign w:val="superscript"/>
        </w:rPr>
        <w:t>1</w:t>
      </w:r>
      <w:r w:rsidRPr="00495CAC">
        <w:rPr>
          <w:rFonts w:asciiTheme="majorHAnsi" w:hAnsiTheme="majorHAnsi" w:cstheme="majorHAnsi"/>
          <w:sz w:val="24"/>
          <w:szCs w:val="24"/>
        </w:rPr>
        <w:t xml:space="preserve">, Shreya </w:t>
      </w:r>
      <w:r w:rsidR="00AA126B" w:rsidRPr="00495CAC">
        <w:rPr>
          <w:rFonts w:asciiTheme="majorHAnsi" w:hAnsiTheme="majorHAnsi" w:cstheme="majorHAnsi"/>
          <w:sz w:val="24"/>
          <w:szCs w:val="24"/>
        </w:rPr>
        <w:t>Yadav</w:t>
      </w:r>
      <w:r w:rsidR="00AA126B" w:rsidRPr="00495CAC">
        <w:rPr>
          <w:rFonts w:asciiTheme="majorHAnsi" w:hAnsiTheme="majorHAnsi" w:cstheme="majorHAnsi"/>
          <w:sz w:val="24"/>
          <w:szCs w:val="24"/>
          <w:vertAlign w:val="superscript"/>
        </w:rPr>
        <w:t>1</w:t>
      </w:r>
      <w:r w:rsidRPr="00495CAC">
        <w:rPr>
          <w:rFonts w:asciiTheme="majorHAnsi" w:hAnsiTheme="majorHAnsi" w:cstheme="majorHAnsi"/>
          <w:sz w:val="24"/>
          <w:szCs w:val="24"/>
        </w:rPr>
        <w:t xml:space="preserve">, Carlo </w:t>
      </w:r>
      <w:r w:rsidR="00AA126B" w:rsidRPr="00495CAC">
        <w:rPr>
          <w:rFonts w:asciiTheme="majorHAnsi" w:hAnsiTheme="majorHAnsi" w:cstheme="majorHAnsi"/>
          <w:sz w:val="24"/>
          <w:szCs w:val="24"/>
        </w:rPr>
        <w:t>Caruso</w:t>
      </w:r>
      <w:r w:rsidR="00AA126B" w:rsidRPr="00495CAC">
        <w:rPr>
          <w:rFonts w:asciiTheme="majorHAnsi" w:hAnsiTheme="majorHAnsi" w:cstheme="majorHAnsi"/>
          <w:sz w:val="24"/>
          <w:szCs w:val="24"/>
          <w:vertAlign w:val="superscript"/>
        </w:rPr>
        <w:t>1</w:t>
      </w:r>
      <w:r w:rsidRPr="00495CAC">
        <w:rPr>
          <w:rFonts w:asciiTheme="majorHAnsi" w:hAnsiTheme="majorHAnsi" w:cstheme="majorHAnsi"/>
          <w:sz w:val="24"/>
          <w:szCs w:val="24"/>
        </w:rPr>
        <w:t xml:space="preserve">, Jenna </w:t>
      </w:r>
      <w:r w:rsidR="00AA126B" w:rsidRPr="00495CAC">
        <w:rPr>
          <w:rFonts w:asciiTheme="majorHAnsi" w:hAnsiTheme="majorHAnsi" w:cstheme="majorHAnsi"/>
          <w:sz w:val="24"/>
          <w:szCs w:val="24"/>
        </w:rPr>
        <w:t>Dilworth</w:t>
      </w:r>
      <w:r w:rsidR="00AA126B" w:rsidRPr="00495CAC">
        <w:rPr>
          <w:rFonts w:asciiTheme="majorHAnsi" w:hAnsiTheme="majorHAnsi" w:cstheme="majorHAnsi"/>
          <w:sz w:val="24"/>
          <w:szCs w:val="24"/>
          <w:vertAlign w:val="superscript"/>
        </w:rPr>
        <w:t>1</w:t>
      </w:r>
      <w:r w:rsidRPr="00495CAC">
        <w:rPr>
          <w:rFonts w:asciiTheme="majorHAnsi" w:hAnsiTheme="majorHAnsi" w:cstheme="majorHAnsi"/>
          <w:sz w:val="24"/>
          <w:szCs w:val="24"/>
          <w:vertAlign w:val="superscript"/>
        </w:rPr>
        <w:t>,</w:t>
      </w:r>
      <w:r w:rsidR="00AA126B" w:rsidRPr="00495CAC">
        <w:rPr>
          <w:rFonts w:asciiTheme="majorHAnsi" w:hAnsiTheme="majorHAnsi" w:cstheme="majorHAnsi"/>
          <w:sz w:val="24"/>
          <w:szCs w:val="24"/>
          <w:vertAlign w:val="superscript"/>
        </w:rPr>
        <w:t>2</w:t>
      </w:r>
      <w:r w:rsidRPr="00495CAC">
        <w:rPr>
          <w:rFonts w:asciiTheme="majorHAnsi" w:hAnsiTheme="majorHAnsi" w:cstheme="majorHAnsi"/>
          <w:sz w:val="24"/>
          <w:szCs w:val="24"/>
        </w:rPr>
        <w:t>,</w:t>
      </w:r>
      <w:r w:rsidRPr="00495CAC">
        <w:rPr>
          <w:rFonts w:asciiTheme="majorHAnsi" w:hAnsiTheme="majorHAnsi" w:cstheme="majorHAnsi"/>
          <w:sz w:val="24"/>
          <w:szCs w:val="24"/>
          <w:vertAlign w:val="superscript"/>
        </w:rPr>
        <w:t xml:space="preserve"> </w:t>
      </w:r>
      <w:r w:rsidRPr="00495CAC">
        <w:rPr>
          <w:rFonts w:asciiTheme="majorHAnsi" w:hAnsiTheme="majorHAnsi" w:cstheme="majorHAnsi"/>
          <w:sz w:val="24"/>
          <w:szCs w:val="24"/>
        </w:rPr>
        <w:t xml:space="preserve">Catherine M. </w:t>
      </w:r>
      <w:r w:rsidR="00AA126B" w:rsidRPr="00495CAC">
        <w:rPr>
          <w:rFonts w:asciiTheme="majorHAnsi" w:hAnsiTheme="majorHAnsi" w:cstheme="majorHAnsi"/>
          <w:sz w:val="24"/>
          <w:szCs w:val="24"/>
        </w:rPr>
        <w:t>Foley</w:t>
      </w:r>
      <w:r w:rsidR="00AA126B" w:rsidRPr="00495CAC">
        <w:rPr>
          <w:rFonts w:asciiTheme="majorHAnsi" w:hAnsiTheme="majorHAnsi" w:cstheme="majorHAnsi"/>
          <w:sz w:val="24"/>
          <w:szCs w:val="24"/>
          <w:vertAlign w:val="superscript"/>
        </w:rPr>
        <w:t>1</w:t>
      </w:r>
      <w:r w:rsidRPr="00495CAC">
        <w:rPr>
          <w:rFonts w:asciiTheme="majorHAnsi" w:hAnsiTheme="majorHAnsi" w:cstheme="majorHAnsi"/>
          <w:sz w:val="24"/>
          <w:szCs w:val="24"/>
        </w:rPr>
        <w:t xml:space="preserve">, Joshua R. </w:t>
      </w:r>
      <w:r w:rsidR="00AA126B" w:rsidRPr="00495CAC">
        <w:rPr>
          <w:rFonts w:asciiTheme="majorHAnsi" w:hAnsiTheme="majorHAnsi" w:cstheme="majorHAnsi"/>
          <w:sz w:val="24"/>
          <w:szCs w:val="24"/>
        </w:rPr>
        <w:t>Hancock</w:t>
      </w:r>
      <w:r w:rsidR="00AA126B" w:rsidRPr="00495CAC">
        <w:rPr>
          <w:rFonts w:asciiTheme="majorHAnsi" w:hAnsiTheme="majorHAnsi" w:cstheme="majorHAnsi"/>
          <w:sz w:val="24"/>
          <w:szCs w:val="24"/>
          <w:vertAlign w:val="superscript"/>
        </w:rPr>
        <w:t>1</w:t>
      </w:r>
      <w:r w:rsidRPr="00495CAC">
        <w:rPr>
          <w:rFonts w:asciiTheme="majorHAnsi" w:hAnsiTheme="majorHAnsi" w:cstheme="majorHAnsi"/>
          <w:sz w:val="24"/>
          <w:szCs w:val="24"/>
        </w:rPr>
        <w:t xml:space="preserve">, Joel </w:t>
      </w:r>
      <w:r w:rsidR="00AA126B" w:rsidRPr="00495CAC">
        <w:rPr>
          <w:rFonts w:asciiTheme="majorHAnsi" w:hAnsiTheme="majorHAnsi" w:cstheme="majorHAnsi"/>
          <w:sz w:val="24"/>
          <w:szCs w:val="24"/>
        </w:rPr>
        <w:t>Huckeba</w:t>
      </w:r>
      <w:r w:rsidR="00AA126B" w:rsidRPr="00495CAC">
        <w:rPr>
          <w:rFonts w:asciiTheme="majorHAnsi" w:hAnsiTheme="majorHAnsi" w:cstheme="majorHAnsi"/>
          <w:sz w:val="24"/>
          <w:szCs w:val="24"/>
          <w:vertAlign w:val="superscript"/>
        </w:rPr>
        <w:t>1</w:t>
      </w:r>
      <w:r w:rsidRPr="00495CAC">
        <w:rPr>
          <w:rFonts w:asciiTheme="majorHAnsi" w:hAnsiTheme="majorHAnsi" w:cstheme="majorHAnsi"/>
          <w:sz w:val="24"/>
          <w:szCs w:val="24"/>
        </w:rPr>
        <w:t xml:space="preserve">, Ariana S. </w:t>
      </w:r>
      <w:r w:rsidR="00AA126B" w:rsidRPr="00495CAC">
        <w:rPr>
          <w:rFonts w:asciiTheme="majorHAnsi" w:hAnsiTheme="majorHAnsi" w:cstheme="majorHAnsi"/>
          <w:sz w:val="24"/>
          <w:szCs w:val="24"/>
        </w:rPr>
        <w:t>Huffmyer</w:t>
      </w:r>
      <w:r w:rsidR="00AA126B" w:rsidRPr="00495CAC">
        <w:rPr>
          <w:rFonts w:asciiTheme="majorHAnsi" w:hAnsiTheme="majorHAnsi" w:cstheme="majorHAnsi"/>
          <w:sz w:val="24"/>
          <w:szCs w:val="24"/>
          <w:vertAlign w:val="superscript"/>
        </w:rPr>
        <w:t>1</w:t>
      </w:r>
      <w:r w:rsidRPr="00495CAC">
        <w:rPr>
          <w:rFonts w:asciiTheme="majorHAnsi" w:hAnsiTheme="majorHAnsi" w:cstheme="majorHAnsi"/>
          <w:sz w:val="24"/>
          <w:szCs w:val="24"/>
        </w:rPr>
        <w:t xml:space="preserve">, Kira </w:t>
      </w:r>
      <w:r w:rsidR="00AA126B" w:rsidRPr="00495CAC">
        <w:rPr>
          <w:rFonts w:asciiTheme="majorHAnsi" w:hAnsiTheme="majorHAnsi" w:cstheme="majorHAnsi"/>
          <w:sz w:val="24"/>
          <w:szCs w:val="24"/>
        </w:rPr>
        <w:t>Hughes</w:t>
      </w:r>
      <w:r w:rsidR="00AA126B" w:rsidRPr="00495CAC">
        <w:rPr>
          <w:rFonts w:asciiTheme="majorHAnsi" w:hAnsiTheme="majorHAnsi" w:cstheme="majorHAnsi"/>
          <w:sz w:val="24"/>
          <w:szCs w:val="24"/>
          <w:vertAlign w:val="superscript"/>
        </w:rPr>
        <w:t>1</w:t>
      </w:r>
      <w:r w:rsidRPr="00495CAC">
        <w:rPr>
          <w:rFonts w:asciiTheme="majorHAnsi" w:hAnsiTheme="majorHAnsi" w:cstheme="majorHAnsi"/>
          <w:sz w:val="24"/>
          <w:szCs w:val="24"/>
        </w:rPr>
        <w:t xml:space="preserve">, Valerie A. </w:t>
      </w:r>
      <w:r w:rsidR="00AA126B" w:rsidRPr="00495CAC">
        <w:rPr>
          <w:rFonts w:asciiTheme="majorHAnsi" w:hAnsiTheme="majorHAnsi" w:cstheme="majorHAnsi"/>
          <w:sz w:val="24"/>
          <w:szCs w:val="24"/>
        </w:rPr>
        <w:t>Kahkejian</w:t>
      </w:r>
      <w:r w:rsidR="00AA126B" w:rsidRPr="00495CAC">
        <w:rPr>
          <w:rFonts w:asciiTheme="majorHAnsi" w:hAnsiTheme="majorHAnsi" w:cstheme="majorHAnsi"/>
          <w:sz w:val="24"/>
          <w:szCs w:val="24"/>
          <w:vertAlign w:val="superscript"/>
        </w:rPr>
        <w:t>1</w:t>
      </w:r>
      <w:r w:rsidRPr="00495CAC">
        <w:rPr>
          <w:rFonts w:asciiTheme="majorHAnsi" w:hAnsiTheme="majorHAnsi" w:cstheme="majorHAnsi"/>
          <w:sz w:val="24"/>
          <w:szCs w:val="24"/>
        </w:rPr>
        <w:t>, Elizabeth M.</w:t>
      </w:r>
      <w:r w:rsidR="00AA126B" w:rsidRPr="00495CAC">
        <w:rPr>
          <w:rFonts w:asciiTheme="majorHAnsi" w:hAnsiTheme="majorHAnsi" w:cstheme="majorHAnsi"/>
          <w:sz w:val="24"/>
          <w:szCs w:val="24"/>
        </w:rPr>
        <w:t xml:space="preserve"> </w:t>
      </w:r>
      <w:r w:rsidRPr="00495CAC">
        <w:rPr>
          <w:rFonts w:asciiTheme="majorHAnsi" w:hAnsiTheme="majorHAnsi" w:cstheme="majorHAnsi"/>
          <w:sz w:val="24"/>
          <w:szCs w:val="24"/>
        </w:rPr>
        <w:t xml:space="preserve">P. </w:t>
      </w:r>
      <w:r w:rsidR="00AA126B" w:rsidRPr="00495CAC">
        <w:rPr>
          <w:rFonts w:asciiTheme="majorHAnsi" w:hAnsiTheme="majorHAnsi" w:cstheme="majorHAnsi"/>
          <w:sz w:val="24"/>
          <w:szCs w:val="24"/>
        </w:rPr>
        <w:t>Madin</w:t>
      </w:r>
      <w:r w:rsidR="00AA126B" w:rsidRPr="00495CAC">
        <w:rPr>
          <w:rFonts w:asciiTheme="majorHAnsi" w:hAnsiTheme="majorHAnsi" w:cstheme="majorHAnsi"/>
          <w:sz w:val="24"/>
          <w:szCs w:val="24"/>
          <w:vertAlign w:val="superscript"/>
        </w:rPr>
        <w:t>1</w:t>
      </w:r>
      <w:r w:rsidRPr="00495CAC">
        <w:rPr>
          <w:rFonts w:asciiTheme="majorHAnsi" w:hAnsiTheme="majorHAnsi" w:cstheme="majorHAnsi"/>
          <w:sz w:val="24"/>
          <w:szCs w:val="24"/>
        </w:rPr>
        <w:t xml:space="preserve">, </w:t>
      </w:r>
      <w:proofErr w:type="spellStart"/>
      <w:r w:rsidRPr="00495CAC">
        <w:rPr>
          <w:rFonts w:asciiTheme="majorHAnsi" w:hAnsiTheme="majorHAnsi" w:cstheme="majorHAnsi"/>
          <w:sz w:val="24"/>
          <w:szCs w:val="24"/>
        </w:rPr>
        <w:t>Shayle</w:t>
      </w:r>
      <w:proofErr w:type="spellEnd"/>
      <w:r w:rsidRPr="00495CAC">
        <w:rPr>
          <w:rFonts w:asciiTheme="majorHAnsi" w:hAnsiTheme="majorHAnsi" w:cstheme="majorHAnsi"/>
          <w:sz w:val="24"/>
          <w:szCs w:val="24"/>
        </w:rPr>
        <w:t xml:space="preserve"> B. </w:t>
      </w:r>
      <w:r w:rsidR="00AA126B" w:rsidRPr="00495CAC">
        <w:rPr>
          <w:rFonts w:asciiTheme="majorHAnsi" w:hAnsiTheme="majorHAnsi" w:cstheme="majorHAnsi"/>
          <w:sz w:val="24"/>
          <w:szCs w:val="24"/>
        </w:rPr>
        <w:t>Matsuda</w:t>
      </w:r>
      <w:r w:rsidR="00AA126B" w:rsidRPr="00495CAC">
        <w:rPr>
          <w:rFonts w:asciiTheme="majorHAnsi" w:hAnsiTheme="majorHAnsi" w:cstheme="majorHAnsi"/>
          <w:sz w:val="24"/>
          <w:szCs w:val="24"/>
          <w:vertAlign w:val="superscript"/>
        </w:rPr>
        <w:t>1</w:t>
      </w:r>
      <w:r w:rsidRPr="00495CAC">
        <w:rPr>
          <w:rFonts w:asciiTheme="majorHAnsi" w:hAnsiTheme="majorHAnsi" w:cstheme="majorHAnsi"/>
          <w:sz w:val="24"/>
          <w:szCs w:val="24"/>
        </w:rPr>
        <w:t xml:space="preserve">, Michael </w:t>
      </w:r>
      <w:r w:rsidR="00AA126B" w:rsidRPr="00495CAC">
        <w:rPr>
          <w:rFonts w:asciiTheme="majorHAnsi" w:hAnsiTheme="majorHAnsi" w:cstheme="majorHAnsi"/>
          <w:sz w:val="24"/>
          <w:szCs w:val="24"/>
        </w:rPr>
        <w:t>McWilliam</w:t>
      </w:r>
      <w:r w:rsidR="00AA126B" w:rsidRPr="00495CAC">
        <w:rPr>
          <w:rFonts w:asciiTheme="majorHAnsi" w:hAnsiTheme="majorHAnsi" w:cstheme="majorHAnsi"/>
          <w:sz w:val="24"/>
          <w:szCs w:val="24"/>
          <w:vertAlign w:val="superscript"/>
        </w:rPr>
        <w:t>1</w:t>
      </w:r>
      <w:r w:rsidRPr="00495CAC">
        <w:rPr>
          <w:rFonts w:asciiTheme="majorHAnsi" w:hAnsiTheme="majorHAnsi" w:cstheme="majorHAnsi"/>
          <w:sz w:val="24"/>
          <w:szCs w:val="24"/>
        </w:rPr>
        <w:t xml:space="preserve">, Spencer </w:t>
      </w:r>
      <w:r w:rsidR="00AA126B" w:rsidRPr="00495CAC">
        <w:rPr>
          <w:rFonts w:asciiTheme="majorHAnsi" w:hAnsiTheme="majorHAnsi" w:cstheme="majorHAnsi"/>
          <w:sz w:val="24"/>
          <w:szCs w:val="24"/>
        </w:rPr>
        <w:t>Miller</w:t>
      </w:r>
      <w:r w:rsidR="00AA126B" w:rsidRPr="00495CAC">
        <w:rPr>
          <w:rFonts w:asciiTheme="majorHAnsi" w:hAnsiTheme="majorHAnsi" w:cstheme="majorHAnsi"/>
          <w:sz w:val="24"/>
          <w:szCs w:val="24"/>
          <w:vertAlign w:val="superscript"/>
        </w:rPr>
        <w:t>1</w:t>
      </w:r>
      <w:r w:rsidRPr="00495CAC">
        <w:rPr>
          <w:rFonts w:asciiTheme="majorHAnsi" w:hAnsiTheme="majorHAnsi" w:cstheme="majorHAnsi"/>
          <w:sz w:val="24"/>
          <w:szCs w:val="24"/>
          <w:vertAlign w:val="superscript"/>
        </w:rPr>
        <w:t>,</w:t>
      </w:r>
      <w:r w:rsidR="00AA126B" w:rsidRPr="00495CAC">
        <w:rPr>
          <w:rFonts w:asciiTheme="majorHAnsi" w:hAnsiTheme="majorHAnsi" w:cstheme="majorHAnsi"/>
          <w:sz w:val="24"/>
          <w:szCs w:val="24"/>
          <w:vertAlign w:val="superscript"/>
        </w:rPr>
        <w:t>3</w:t>
      </w:r>
      <w:r w:rsidRPr="00495CAC">
        <w:rPr>
          <w:rFonts w:asciiTheme="majorHAnsi" w:hAnsiTheme="majorHAnsi" w:cstheme="majorHAnsi"/>
          <w:sz w:val="24"/>
          <w:szCs w:val="24"/>
        </w:rPr>
        <w:t>,</w:t>
      </w:r>
      <w:r w:rsidRPr="00495CAC">
        <w:rPr>
          <w:rFonts w:asciiTheme="majorHAnsi" w:hAnsiTheme="majorHAnsi" w:cstheme="majorHAnsi"/>
          <w:sz w:val="24"/>
          <w:szCs w:val="24"/>
          <w:vertAlign w:val="superscript"/>
        </w:rPr>
        <w:t xml:space="preserve"> </w:t>
      </w:r>
      <w:r w:rsidRPr="00495CAC">
        <w:rPr>
          <w:rFonts w:asciiTheme="majorHAnsi" w:hAnsiTheme="majorHAnsi" w:cstheme="majorHAnsi"/>
          <w:sz w:val="24"/>
          <w:szCs w:val="24"/>
        </w:rPr>
        <w:t xml:space="preserve"> Erika P. </w:t>
      </w:r>
      <w:r w:rsidR="00AA126B" w:rsidRPr="00495CAC">
        <w:rPr>
          <w:rFonts w:asciiTheme="majorHAnsi" w:hAnsiTheme="majorHAnsi" w:cstheme="majorHAnsi"/>
          <w:sz w:val="24"/>
          <w:szCs w:val="24"/>
        </w:rPr>
        <w:t>Santoro</w:t>
      </w:r>
      <w:r w:rsidR="00AA126B" w:rsidRPr="00495CAC">
        <w:rPr>
          <w:rFonts w:asciiTheme="majorHAnsi" w:hAnsiTheme="majorHAnsi" w:cstheme="majorHAnsi"/>
          <w:sz w:val="24"/>
          <w:szCs w:val="24"/>
          <w:vertAlign w:val="superscript"/>
        </w:rPr>
        <w:t>4</w:t>
      </w:r>
      <w:r w:rsidRPr="00495CAC">
        <w:rPr>
          <w:rFonts w:asciiTheme="majorHAnsi" w:hAnsiTheme="majorHAnsi" w:cstheme="majorHAnsi"/>
          <w:sz w:val="24"/>
          <w:szCs w:val="24"/>
        </w:rPr>
        <w:t xml:space="preserve">, Mariana Rocha de </w:t>
      </w:r>
      <w:r w:rsidR="00AA126B" w:rsidRPr="00495CAC">
        <w:rPr>
          <w:rFonts w:asciiTheme="majorHAnsi" w:hAnsiTheme="majorHAnsi" w:cstheme="majorHAnsi"/>
          <w:sz w:val="24"/>
          <w:szCs w:val="24"/>
        </w:rPr>
        <w:t>Souza</w:t>
      </w:r>
      <w:r w:rsidR="00AA126B" w:rsidRPr="00495CAC">
        <w:rPr>
          <w:rFonts w:asciiTheme="majorHAnsi" w:hAnsiTheme="majorHAnsi" w:cstheme="majorHAnsi"/>
          <w:sz w:val="24"/>
          <w:szCs w:val="24"/>
          <w:vertAlign w:val="superscript"/>
        </w:rPr>
        <w:t>1</w:t>
      </w:r>
      <w:r w:rsidRPr="00495CAC">
        <w:rPr>
          <w:rFonts w:asciiTheme="majorHAnsi" w:hAnsiTheme="majorHAnsi" w:cstheme="majorHAnsi"/>
          <w:sz w:val="24"/>
          <w:szCs w:val="24"/>
        </w:rPr>
        <w:t>, Damaris Torres-</w:t>
      </w:r>
      <w:r w:rsidR="00AA126B" w:rsidRPr="00495CAC">
        <w:rPr>
          <w:rFonts w:asciiTheme="majorHAnsi" w:hAnsiTheme="majorHAnsi" w:cstheme="majorHAnsi"/>
          <w:sz w:val="24"/>
          <w:szCs w:val="24"/>
        </w:rPr>
        <w:t>Pulliza</w:t>
      </w:r>
      <w:r w:rsidR="00AA126B" w:rsidRPr="00495CAC">
        <w:rPr>
          <w:rFonts w:asciiTheme="majorHAnsi" w:hAnsiTheme="majorHAnsi" w:cstheme="majorHAnsi"/>
          <w:sz w:val="24"/>
          <w:szCs w:val="24"/>
          <w:vertAlign w:val="superscript"/>
        </w:rPr>
        <w:t>1</w:t>
      </w:r>
      <w:r w:rsidRPr="00495CAC">
        <w:rPr>
          <w:rFonts w:asciiTheme="majorHAnsi" w:hAnsiTheme="majorHAnsi" w:cstheme="majorHAnsi"/>
          <w:sz w:val="24"/>
          <w:szCs w:val="24"/>
        </w:rPr>
        <w:t xml:space="preserve">, Crawford </w:t>
      </w:r>
      <w:r w:rsidR="00AA126B" w:rsidRPr="00495CAC">
        <w:rPr>
          <w:rFonts w:asciiTheme="majorHAnsi" w:hAnsiTheme="majorHAnsi" w:cstheme="majorHAnsi"/>
          <w:sz w:val="24"/>
          <w:szCs w:val="24"/>
        </w:rPr>
        <w:t>Drury</w:t>
      </w:r>
      <w:r w:rsidR="00AA126B" w:rsidRPr="00495CAC">
        <w:rPr>
          <w:rFonts w:asciiTheme="majorHAnsi" w:hAnsiTheme="majorHAnsi" w:cstheme="majorHAnsi"/>
          <w:sz w:val="24"/>
          <w:szCs w:val="24"/>
          <w:vertAlign w:val="superscript"/>
        </w:rPr>
        <w:t>1</w:t>
      </w:r>
      <w:r w:rsidRPr="00495CAC">
        <w:rPr>
          <w:rFonts w:asciiTheme="majorHAnsi" w:hAnsiTheme="majorHAnsi" w:cstheme="majorHAnsi"/>
          <w:sz w:val="24"/>
          <w:szCs w:val="24"/>
        </w:rPr>
        <w:t xml:space="preserve">, Joshua S. </w:t>
      </w:r>
      <w:r w:rsidR="00AA126B" w:rsidRPr="00495CAC">
        <w:rPr>
          <w:rFonts w:asciiTheme="majorHAnsi" w:hAnsiTheme="majorHAnsi" w:cstheme="majorHAnsi"/>
          <w:sz w:val="24"/>
          <w:szCs w:val="24"/>
        </w:rPr>
        <w:t>Madin</w:t>
      </w:r>
      <w:r w:rsidR="00AA126B" w:rsidRPr="00495CAC">
        <w:rPr>
          <w:rFonts w:asciiTheme="majorHAnsi" w:hAnsiTheme="majorHAnsi" w:cstheme="majorHAnsi"/>
          <w:sz w:val="24"/>
          <w:szCs w:val="24"/>
          <w:vertAlign w:val="superscript"/>
        </w:rPr>
        <w:t>1</w:t>
      </w:r>
    </w:p>
    <w:p w14:paraId="0D9C9EED" w14:textId="77777777" w:rsidR="00837ABA" w:rsidRPr="00495CAC" w:rsidRDefault="00837ABA" w:rsidP="00E86EF1">
      <w:pPr>
        <w:spacing w:line="240" w:lineRule="auto"/>
        <w:jc w:val="both"/>
        <w:rPr>
          <w:rFonts w:asciiTheme="majorHAnsi" w:hAnsiTheme="majorHAnsi" w:cstheme="majorHAnsi"/>
          <w:sz w:val="24"/>
          <w:szCs w:val="24"/>
          <w:vertAlign w:val="superscript"/>
        </w:rPr>
      </w:pPr>
    </w:p>
    <w:p w14:paraId="00000004" w14:textId="62FEF7E4" w:rsidR="00942A56" w:rsidRPr="00495CAC" w:rsidRDefault="00AA126B"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vertAlign w:val="superscript"/>
        </w:rPr>
        <w:t>1</w:t>
      </w:r>
      <w:r w:rsidR="002E6C2F" w:rsidRPr="00495CAC">
        <w:rPr>
          <w:rFonts w:asciiTheme="majorHAnsi" w:hAnsiTheme="majorHAnsi" w:cstheme="majorHAnsi"/>
          <w:sz w:val="24"/>
          <w:szCs w:val="24"/>
        </w:rPr>
        <w:t xml:space="preserve">Hawai'i Institute of Marine Biology, University of Hawai'i </w:t>
      </w:r>
      <w:proofErr w:type="spellStart"/>
      <w:proofErr w:type="gramStart"/>
      <w:r w:rsidR="002E6C2F" w:rsidRPr="00495CAC">
        <w:rPr>
          <w:rFonts w:asciiTheme="majorHAnsi" w:hAnsiTheme="majorHAnsi" w:cstheme="majorHAnsi"/>
          <w:sz w:val="24"/>
          <w:szCs w:val="24"/>
        </w:rPr>
        <w:t>Manoa,Kāneʻohe</w:t>
      </w:r>
      <w:proofErr w:type="spellEnd"/>
      <w:proofErr w:type="gramEnd"/>
      <w:r w:rsidR="002E6C2F" w:rsidRPr="00495CAC">
        <w:rPr>
          <w:rFonts w:asciiTheme="majorHAnsi" w:hAnsiTheme="majorHAnsi" w:cstheme="majorHAnsi"/>
          <w:sz w:val="24"/>
          <w:szCs w:val="24"/>
        </w:rPr>
        <w:t>, HI, USA</w:t>
      </w:r>
    </w:p>
    <w:p w14:paraId="00000005" w14:textId="6A78D83E" w:rsidR="00942A56" w:rsidRPr="00495CAC" w:rsidRDefault="00AA126B"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vertAlign w:val="superscript"/>
        </w:rPr>
        <w:t>2</w:t>
      </w:r>
      <w:r w:rsidR="002E6C2F" w:rsidRPr="00495CAC">
        <w:rPr>
          <w:rFonts w:asciiTheme="majorHAnsi" w:hAnsiTheme="majorHAnsi" w:cstheme="majorHAnsi"/>
          <w:sz w:val="24"/>
          <w:szCs w:val="24"/>
        </w:rPr>
        <w:t>Rosenstiel School of Marine and Atmospheric Science, University of Miami, Miami, FL, USA</w:t>
      </w:r>
    </w:p>
    <w:p w14:paraId="00000006" w14:textId="35F0F546" w:rsidR="00942A56" w:rsidRPr="00495CAC" w:rsidRDefault="00AA126B"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vertAlign w:val="superscript"/>
        </w:rPr>
        <w:t>3</w:t>
      </w:r>
      <w:r w:rsidR="002E6C2F" w:rsidRPr="00495CAC">
        <w:rPr>
          <w:rFonts w:asciiTheme="majorHAnsi" w:hAnsiTheme="majorHAnsi" w:cstheme="majorHAnsi"/>
          <w:sz w:val="24"/>
          <w:szCs w:val="24"/>
        </w:rPr>
        <w:t>Hawai'i Pacific University, Honolulu, HI, USA</w:t>
      </w:r>
    </w:p>
    <w:p w14:paraId="00000007" w14:textId="72FA8755" w:rsidR="00942A56" w:rsidRPr="00495CAC" w:rsidRDefault="00AA126B"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vertAlign w:val="superscript"/>
        </w:rPr>
        <w:t>4</w:t>
      </w:r>
      <w:r w:rsidR="002E6C2F" w:rsidRPr="00495CAC">
        <w:rPr>
          <w:rFonts w:asciiTheme="majorHAnsi" w:hAnsiTheme="majorHAnsi" w:cstheme="majorHAnsi"/>
          <w:sz w:val="24"/>
          <w:szCs w:val="24"/>
        </w:rPr>
        <w:t>Federal University of Rio de Janeiro, Rio de Janeiro, Brazil</w:t>
      </w:r>
    </w:p>
    <w:p w14:paraId="1C1A3987" w14:textId="30AF2DA1" w:rsidR="002E1BA7" w:rsidRPr="00495CAC" w:rsidRDefault="002E1BA7" w:rsidP="00E86EF1">
      <w:pPr>
        <w:spacing w:line="240" w:lineRule="auto"/>
        <w:jc w:val="both"/>
        <w:rPr>
          <w:rFonts w:asciiTheme="majorHAnsi" w:hAnsiTheme="majorHAnsi" w:cstheme="majorHAnsi"/>
          <w:sz w:val="24"/>
          <w:szCs w:val="24"/>
        </w:rPr>
      </w:pPr>
    </w:p>
    <w:p w14:paraId="4326EB8B" w14:textId="77777777" w:rsidR="006D36D6" w:rsidRPr="00495CAC" w:rsidRDefault="006D36D6" w:rsidP="00E86EF1">
      <w:pPr>
        <w:spacing w:line="240" w:lineRule="auto"/>
        <w:jc w:val="both"/>
        <w:rPr>
          <w:rFonts w:asciiTheme="majorHAnsi" w:eastAsia="Calibri" w:hAnsiTheme="majorHAnsi" w:cstheme="majorHAnsi"/>
          <w:bCs/>
          <w:sz w:val="24"/>
          <w:szCs w:val="24"/>
          <w:highlight w:val="white"/>
        </w:rPr>
      </w:pPr>
      <w:r w:rsidRPr="00495CAC">
        <w:rPr>
          <w:rFonts w:asciiTheme="majorHAnsi" w:eastAsia="Calibri" w:hAnsiTheme="majorHAnsi" w:cstheme="majorHAnsi"/>
          <w:bCs/>
          <w:sz w:val="24"/>
          <w:szCs w:val="24"/>
          <w:highlight w:val="white"/>
        </w:rPr>
        <w:t xml:space="preserve">Shreya Yadav: shreyay@hawaii.edu </w:t>
      </w:r>
    </w:p>
    <w:p w14:paraId="47270744" w14:textId="77777777" w:rsidR="006D36D6" w:rsidRPr="00495CAC" w:rsidRDefault="006D36D6" w:rsidP="00E86EF1">
      <w:pPr>
        <w:spacing w:line="240" w:lineRule="auto"/>
        <w:jc w:val="both"/>
        <w:rPr>
          <w:rFonts w:asciiTheme="majorHAnsi" w:eastAsia="Calibri" w:hAnsiTheme="majorHAnsi" w:cstheme="majorHAnsi"/>
          <w:bCs/>
          <w:sz w:val="24"/>
          <w:szCs w:val="24"/>
          <w:highlight w:val="white"/>
        </w:rPr>
      </w:pPr>
      <w:r w:rsidRPr="00495CAC">
        <w:rPr>
          <w:rFonts w:asciiTheme="majorHAnsi" w:eastAsia="Calibri" w:hAnsiTheme="majorHAnsi" w:cstheme="majorHAnsi"/>
          <w:bCs/>
          <w:sz w:val="24"/>
          <w:szCs w:val="24"/>
          <w:highlight w:val="white"/>
        </w:rPr>
        <w:t xml:space="preserve">Carlo Caruso: carloxcaruso@gmail.com </w:t>
      </w:r>
    </w:p>
    <w:p w14:paraId="3F4E9864" w14:textId="77777777" w:rsidR="006D36D6" w:rsidRPr="00495CAC" w:rsidRDefault="006D36D6" w:rsidP="00E86EF1">
      <w:pPr>
        <w:spacing w:line="240" w:lineRule="auto"/>
        <w:jc w:val="both"/>
        <w:rPr>
          <w:rFonts w:asciiTheme="majorHAnsi" w:eastAsia="Calibri" w:hAnsiTheme="majorHAnsi" w:cstheme="majorHAnsi"/>
          <w:bCs/>
          <w:sz w:val="24"/>
          <w:szCs w:val="24"/>
          <w:highlight w:val="white"/>
          <w:vertAlign w:val="superscript"/>
        </w:rPr>
      </w:pPr>
      <w:r w:rsidRPr="00495CAC">
        <w:rPr>
          <w:rFonts w:asciiTheme="majorHAnsi" w:eastAsia="Calibri" w:hAnsiTheme="majorHAnsi" w:cstheme="majorHAnsi"/>
          <w:bCs/>
          <w:sz w:val="24"/>
          <w:szCs w:val="24"/>
          <w:highlight w:val="white"/>
        </w:rPr>
        <w:t xml:space="preserve">Jenna Dilworth: jenna.dilworth@rsmas.miami.edu </w:t>
      </w:r>
    </w:p>
    <w:p w14:paraId="45390241" w14:textId="77777777" w:rsidR="006D36D6" w:rsidRPr="00495CAC" w:rsidRDefault="006D36D6" w:rsidP="00E86EF1">
      <w:pPr>
        <w:spacing w:line="240" w:lineRule="auto"/>
        <w:jc w:val="both"/>
        <w:rPr>
          <w:rFonts w:asciiTheme="majorHAnsi" w:eastAsia="Calibri" w:hAnsiTheme="majorHAnsi" w:cstheme="majorHAnsi"/>
          <w:bCs/>
          <w:sz w:val="24"/>
          <w:szCs w:val="24"/>
          <w:highlight w:val="white"/>
        </w:rPr>
      </w:pPr>
      <w:r w:rsidRPr="00495CAC">
        <w:rPr>
          <w:rFonts w:asciiTheme="majorHAnsi" w:eastAsia="Calibri" w:hAnsiTheme="majorHAnsi" w:cstheme="majorHAnsi"/>
          <w:bCs/>
          <w:sz w:val="24"/>
          <w:szCs w:val="24"/>
          <w:highlight w:val="white"/>
        </w:rPr>
        <w:t xml:space="preserve">Catherine M. Foley: cmrfoley@gmail.com </w:t>
      </w:r>
    </w:p>
    <w:p w14:paraId="37184DDB" w14:textId="77777777" w:rsidR="006D36D6" w:rsidRPr="00495CAC" w:rsidRDefault="006D36D6" w:rsidP="00E86EF1">
      <w:pPr>
        <w:spacing w:line="240" w:lineRule="auto"/>
        <w:jc w:val="both"/>
        <w:rPr>
          <w:rFonts w:asciiTheme="majorHAnsi" w:eastAsia="Calibri" w:hAnsiTheme="majorHAnsi" w:cstheme="majorHAnsi"/>
          <w:bCs/>
          <w:sz w:val="24"/>
          <w:szCs w:val="24"/>
          <w:highlight w:val="white"/>
        </w:rPr>
      </w:pPr>
      <w:r w:rsidRPr="00495CAC">
        <w:rPr>
          <w:rFonts w:asciiTheme="majorHAnsi" w:eastAsia="Calibri" w:hAnsiTheme="majorHAnsi" w:cstheme="majorHAnsi"/>
          <w:bCs/>
          <w:sz w:val="24"/>
          <w:szCs w:val="24"/>
          <w:highlight w:val="white"/>
        </w:rPr>
        <w:t xml:space="preserve">Joshua R. Hancock: hancock9@hawaii.edu </w:t>
      </w:r>
    </w:p>
    <w:p w14:paraId="3A6FA705" w14:textId="77777777" w:rsidR="006D36D6" w:rsidRPr="00495CAC" w:rsidRDefault="006D36D6" w:rsidP="00E86EF1">
      <w:pPr>
        <w:spacing w:line="240" w:lineRule="auto"/>
        <w:jc w:val="both"/>
        <w:rPr>
          <w:rFonts w:asciiTheme="majorHAnsi" w:eastAsia="Calibri" w:hAnsiTheme="majorHAnsi" w:cstheme="majorHAnsi"/>
          <w:bCs/>
          <w:sz w:val="24"/>
          <w:szCs w:val="24"/>
          <w:highlight w:val="white"/>
        </w:rPr>
      </w:pPr>
      <w:r w:rsidRPr="00495CAC">
        <w:rPr>
          <w:rFonts w:asciiTheme="majorHAnsi" w:eastAsia="Calibri" w:hAnsiTheme="majorHAnsi" w:cstheme="majorHAnsi"/>
          <w:bCs/>
          <w:sz w:val="24"/>
          <w:szCs w:val="24"/>
          <w:highlight w:val="white"/>
        </w:rPr>
        <w:t xml:space="preserve">Joel </w:t>
      </w:r>
      <w:proofErr w:type="spellStart"/>
      <w:r w:rsidRPr="00495CAC">
        <w:rPr>
          <w:rFonts w:asciiTheme="majorHAnsi" w:eastAsia="Calibri" w:hAnsiTheme="majorHAnsi" w:cstheme="majorHAnsi"/>
          <w:bCs/>
          <w:sz w:val="24"/>
          <w:szCs w:val="24"/>
          <w:highlight w:val="white"/>
        </w:rPr>
        <w:t>Huckeba</w:t>
      </w:r>
      <w:proofErr w:type="spellEnd"/>
      <w:r w:rsidRPr="00495CAC">
        <w:rPr>
          <w:rFonts w:asciiTheme="majorHAnsi" w:eastAsia="Calibri" w:hAnsiTheme="majorHAnsi" w:cstheme="majorHAnsi"/>
          <w:bCs/>
          <w:sz w:val="24"/>
          <w:szCs w:val="24"/>
          <w:highlight w:val="white"/>
        </w:rPr>
        <w:t xml:space="preserve">: joel_huckeba@sbcglobal.net </w:t>
      </w:r>
    </w:p>
    <w:p w14:paraId="68674A33" w14:textId="77777777" w:rsidR="006D36D6" w:rsidRPr="00495CAC" w:rsidRDefault="006D36D6" w:rsidP="00E86EF1">
      <w:pPr>
        <w:spacing w:line="240" w:lineRule="auto"/>
        <w:jc w:val="both"/>
        <w:rPr>
          <w:rFonts w:asciiTheme="majorHAnsi" w:eastAsia="Calibri" w:hAnsiTheme="majorHAnsi" w:cstheme="majorHAnsi"/>
          <w:bCs/>
          <w:sz w:val="24"/>
          <w:szCs w:val="24"/>
          <w:highlight w:val="white"/>
        </w:rPr>
      </w:pPr>
      <w:r w:rsidRPr="00495CAC">
        <w:rPr>
          <w:rFonts w:asciiTheme="majorHAnsi" w:eastAsia="Calibri" w:hAnsiTheme="majorHAnsi" w:cstheme="majorHAnsi"/>
          <w:bCs/>
          <w:sz w:val="24"/>
          <w:szCs w:val="24"/>
          <w:highlight w:val="white"/>
        </w:rPr>
        <w:t xml:space="preserve">Ariana S. </w:t>
      </w:r>
      <w:proofErr w:type="spellStart"/>
      <w:r w:rsidRPr="00495CAC">
        <w:rPr>
          <w:rFonts w:asciiTheme="majorHAnsi" w:eastAsia="Calibri" w:hAnsiTheme="majorHAnsi" w:cstheme="majorHAnsi"/>
          <w:bCs/>
          <w:sz w:val="24"/>
          <w:szCs w:val="24"/>
          <w:highlight w:val="white"/>
        </w:rPr>
        <w:t>Huffmyer</w:t>
      </w:r>
      <w:proofErr w:type="spellEnd"/>
      <w:r w:rsidRPr="00495CAC">
        <w:rPr>
          <w:rFonts w:asciiTheme="majorHAnsi" w:eastAsia="Calibri" w:hAnsiTheme="majorHAnsi" w:cstheme="majorHAnsi"/>
          <w:bCs/>
          <w:sz w:val="24"/>
          <w:szCs w:val="24"/>
          <w:highlight w:val="white"/>
        </w:rPr>
        <w:t xml:space="preserve">: ashuff@hawaii.edu </w:t>
      </w:r>
    </w:p>
    <w:p w14:paraId="5D966922" w14:textId="77777777" w:rsidR="006D36D6" w:rsidRPr="00495CAC" w:rsidRDefault="006D36D6" w:rsidP="00E86EF1">
      <w:pPr>
        <w:spacing w:line="240" w:lineRule="auto"/>
        <w:jc w:val="both"/>
        <w:rPr>
          <w:rFonts w:asciiTheme="majorHAnsi" w:eastAsia="Calibri" w:hAnsiTheme="majorHAnsi" w:cstheme="majorHAnsi"/>
          <w:bCs/>
          <w:sz w:val="24"/>
          <w:szCs w:val="24"/>
          <w:highlight w:val="white"/>
        </w:rPr>
      </w:pPr>
      <w:r w:rsidRPr="00495CAC">
        <w:rPr>
          <w:rFonts w:asciiTheme="majorHAnsi" w:eastAsia="Calibri" w:hAnsiTheme="majorHAnsi" w:cstheme="majorHAnsi"/>
          <w:bCs/>
          <w:sz w:val="24"/>
          <w:szCs w:val="24"/>
          <w:highlight w:val="white"/>
        </w:rPr>
        <w:t xml:space="preserve">Kira Hughes: kirawa@hawaii.edu </w:t>
      </w:r>
    </w:p>
    <w:p w14:paraId="6E4C18B0" w14:textId="77777777" w:rsidR="006D36D6" w:rsidRPr="00495CAC" w:rsidRDefault="006D36D6" w:rsidP="00E86EF1">
      <w:pPr>
        <w:spacing w:line="240" w:lineRule="auto"/>
        <w:jc w:val="both"/>
        <w:rPr>
          <w:rFonts w:asciiTheme="majorHAnsi" w:eastAsia="Calibri" w:hAnsiTheme="majorHAnsi" w:cstheme="majorHAnsi"/>
          <w:bCs/>
          <w:sz w:val="24"/>
          <w:szCs w:val="24"/>
          <w:highlight w:val="white"/>
        </w:rPr>
      </w:pPr>
      <w:r w:rsidRPr="00495CAC">
        <w:rPr>
          <w:rFonts w:asciiTheme="majorHAnsi" w:eastAsia="Calibri" w:hAnsiTheme="majorHAnsi" w:cstheme="majorHAnsi"/>
          <w:bCs/>
          <w:sz w:val="24"/>
          <w:szCs w:val="24"/>
          <w:highlight w:val="white"/>
        </w:rPr>
        <w:t xml:space="preserve">Valerie A. </w:t>
      </w:r>
      <w:proofErr w:type="spellStart"/>
      <w:r w:rsidRPr="00495CAC">
        <w:rPr>
          <w:rFonts w:asciiTheme="majorHAnsi" w:eastAsia="Calibri" w:hAnsiTheme="majorHAnsi" w:cstheme="majorHAnsi"/>
          <w:bCs/>
          <w:sz w:val="24"/>
          <w:szCs w:val="24"/>
          <w:highlight w:val="white"/>
        </w:rPr>
        <w:t>Kahkejian</w:t>
      </w:r>
      <w:proofErr w:type="spellEnd"/>
      <w:r w:rsidRPr="00495CAC">
        <w:rPr>
          <w:rFonts w:asciiTheme="majorHAnsi" w:eastAsia="Calibri" w:hAnsiTheme="majorHAnsi" w:cstheme="majorHAnsi"/>
          <w:bCs/>
          <w:sz w:val="24"/>
          <w:szCs w:val="24"/>
          <w:highlight w:val="white"/>
        </w:rPr>
        <w:t xml:space="preserve">: vkahkejian@gmail.com </w:t>
      </w:r>
    </w:p>
    <w:p w14:paraId="785C01E2" w14:textId="77777777" w:rsidR="006D36D6" w:rsidRPr="00495CAC" w:rsidRDefault="006D36D6" w:rsidP="00E86EF1">
      <w:pPr>
        <w:spacing w:line="240" w:lineRule="auto"/>
        <w:jc w:val="both"/>
        <w:rPr>
          <w:rFonts w:asciiTheme="majorHAnsi" w:eastAsia="Calibri" w:hAnsiTheme="majorHAnsi" w:cstheme="majorHAnsi"/>
          <w:bCs/>
          <w:sz w:val="24"/>
          <w:szCs w:val="24"/>
          <w:highlight w:val="white"/>
        </w:rPr>
      </w:pPr>
      <w:r w:rsidRPr="00495CAC">
        <w:rPr>
          <w:rFonts w:asciiTheme="majorHAnsi" w:eastAsia="Calibri" w:hAnsiTheme="majorHAnsi" w:cstheme="majorHAnsi"/>
          <w:bCs/>
          <w:sz w:val="24"/>
          <w:szCs w:val="24"/>
          <w:highlight w:val="white"/>
        </w:rPr>
        <w:t xml:space="preserve">Elizabeth M.P. </w:t>
      </w:r>
      <w:proofErr w:type="spellStart"/>
      <w:r w:rsidRPr="00495CAC">
        <w:rPr>
          <w:rFonts w:asciiTheme="majorHAnsi" w:eastAsia="Calibri" w:hAnsiTheme="majorHAnsi" w:cstheme="majorHAnsi"/>
          <w:bCs/>
          <w:sz w:val="24"/>
          <w:szCs w:val="24"/>
          <w:highlight w:val="white"/>
        </w:rPr>
        <w:t>Madin</w:t>
      </w:r>
      <w:proofErr w:type="spellEnd"/>
      <w:r w:rsidRPr="00495CAC">
        <w:rPr>
          <w:rFonts w:asciiTheme="majorHAnsi" w:eastAsia="Calibri" w:hAnsiTheme="majorHAnsi" w:cstheme="majorHAnsi"/>
          <w:bCs/>
          <w:sz w:val="24"/>
          <w:szCs w:val="24"/>
          <w:highlight w:val="white"/>
        </w:rPr>
        <w:t xml:space="preserve">: emadin@hawaii.edu </w:t>
      </w:r>
    </w:p>
    <w:p w14:paraId="7CC1354E" w14:textId="77777777" w:rsidR="006D36D6" w:rsidRPr="00495CAC" w:rsidRDefault="006D36D6" w:rsidP="00E86EF1">
      <w:pPr>
        <w:spacing w:line="240" w:lineRule="auto"/>
        <w:jc w:val="both"/>
        <w:rPr>
          <w:rFonts w:asciiTheme="majorHAnsi" w:eastAsia="Calibri" w:hAnsiTheme="majorHAnsi" w:cstheme="majorHAnsi"/>
          <w:bCs/>
          <w:sz w:val="24"/>
          <w:szCs w:val="24"/>
          <w:highlight w:val="white"/>
        </w:rPr>
      </w:pPr>
      <w:proofErr w:type="spellStart"/>
      <w:r w:rsidRPr="00495CAC">
        <w:rPr>
          <w:rFonts w:asciiTheme="majorHAnsi" w:eastAsia="Calibri" w:hAnsiTheme="majorHAnsi" w:cstheme="majorHAnsi"/>
          <w:bCs/>
          <w:sz w:val="24"/>
          <w:szCs w:val="24"/>
          <w:highlight w:val="white"/>
        </w:rPr>
        <w:t>Shayle</w:t>
      </w:r>
      <w:proofErr w:type="spellEnd"/>
      <w:r w:rsidRPr="00495CAC">
        <w:rPr>
          <w:rFonts w:asciiTheme="majorHAnsi" w:eastAsia="Calibri" w:hAnsiTheme="majorHAnsi" w:cstheme="majorHAnsi"/>
          <w:bCs/>
          <w:sz w:val="24"/>
          <w:szCs w:val="24"/>
          <w:highlight w:val="white"/>
        </w:rPr>
        <w:t xml:space="preserve"> B. Matsuda: shayle@hawaii.edu </w:t>
      </w:r>
    </w:p>
    <w:p w14:paraId="1B26FB6E" w14:textId="77777777" w:rsidR="006D36D6" w:rsidRPr="00495CAC" w:rsidRDefault="006D36D6" w:rsidP="00E86EF1">
      <w:pPr>
        <w:spacing w:line="240" w:lineRule="auto"/>
        <w:jc w:val="both"/>
        <w:rPr>
          <w:rFonts w:asciiTheme="majorHAnsi" w:eastAsia="Calibri" w:hAnsiTheme="majorHAnsi" w:cstheme="majorHAnsi"/>
          <w:bCs/>
          <w:sz w:val="24"/>
          <w:szCs w:val="24"/>
          <w:highlight w:val="white"/>
        </w:rPr>
      </w:pPr>
      <w:r w:rsidRPr="00495CAC">
        <w:rPr>
          <w:rFonts w:asciiTheme="majorHAnsi" w:eastAsia="Calibri" w:hAnsiTheme="majorHAnsi" w:cstheme="majorHAnsi"/>
          <w:bCs/>
          <w:sz w:val="24"/>
          <w:szCs w:val="24"/>
          <w:highlight w:val="white"/>
        </w:rPr>
        <w:t xml:space="preserve">Michael McWilliam: mjmcwilliam@outlook.com </w:t>
      </w:r>
    </w:p>
    <w:p w14:paraId="41887BCF" w14:textId="77777777" w:rsidR="006D36D6" w:rsidRPr="00495CAC" w:rsidRDefault="006D36D6" w:rsidP="00E86EF1">
      <w:pPr>
        <w:spacing w:line="240" w:lineRule="auto"/>
        <w:jc w:val="both"/>
        <w:rPr>
          <w:rFonts w:asciiTheme="majorHAnsi" w:eastAsia="Calibri" w:hAnsiTheme="majorHAnsi" w:cstheme="majorHAnsi"/>
          <w:bCs/>
          <w:sz w:val="24"/>
          <w:szCs w:val="24"/>
          <w:highlight w:val="white"/>
        </w:rPr>
      </w:pPr>
      <w:r w:rsidRPr="00495CAC">
        <w:rPr>
          <w:rFonts w:asciiTheme="majorHAnsi" w:eastAsia="Calibri" w:hAnsiTheme="majorHAnsi" w:cstheme="majorHAnsi"/>
          <w:bCs/>
          <w:sz w:val="24"/>
          <w:szCs w:val="24"/>
          <w:highlight w:val="white"/>
        </w:rPr>
        <w:t xml:space="preserve">Spencer Miller: smiller11@my.hpu.edu </w:t>
      </w:r>
    </w:p>
    <w:p w14:paraId="2C028DAA" w14:textId="77777777" w:rsidR="006D36D6" w:rsidRPr="00495CAC" w:rsidRDefault="006D36D6" w:rsidP="00E86EF1">
      <w:pPr>
        <w:spacing w:line="240" w:lineRule="auto"/>
        <w:jc w:val="both"/>
        <w:rPr>
          <w:rFonts w:asciiTheme="majorHAnsi" w:eastAsia="Calibri" w:hAnsiTheme="majorHAnsi" w:cstheme="majorHAnsi"/>
          <w:bCs/>
          <w:sz w:val="24"/>
          <w:szCs w:val="24"/>
          <w:highlight w:val="white"/>
        </w:rPr>
      </w:pPr>
      <w:r w:rsidRPr="00495CAC">
        <w:rPr>
          <w:rFonts w:asciiTheme="majorHAnsi" w:eastAsia="Calibri" w:hAnsiTheme="majorHAnsi" w:cstheme="majorHAnsi"/>
          <w:bCs/>
          <w:sz w:val="24"/>
          <w:szCs w:val="24"/>
          <w:highlight w:val="white"/>
        </w:rPr>
        <w:t xml:space="preserve">Erika P. Santoro: erikapsantoro@gmail.com </w:t>
      </w:r>
    </w:p>
    <w:p w14:paraId="790187F3" w14:textId="77777777" w:rsidR="006D36D6" w:rsidRPr="00495CAC" w:rsidRDefault="006D36D6" w:rsidP="00E86EF1">
      <w:pPr>
        <w:spacing w:line="240" w:lineRule="auto"/>
        <w:jc w:val="both"/>
        <w:rPr>
          <w:rFonts w:asciiTheme="majorHAnsi" w:eastAsia="Calibri" w:hAnsiTheme="majorHAnsi" w:cstheme="majorHAnsi"/>
          <w:bCs/>
          <w:sz w:val="24"/>
          <w:szCs w:val="24"/>
          <w:highlight w:val="white"/>
        </w:rPr>
      </w:pPr>
      <w:r w:rsidRPr="00495CAC">
        <w:rPr>
          <w:rFonts w:asciiTheme="majorHAnsi" w:eastAsia="Calibri" w:hAnsiTheme="majorHAnsi" w:cstheme="majorHAnsi"/>
          <w:bCs/>
          <w:sz w:val="24"/>
          <w:szCs w:val="24"/>
          <w:highlight w:val="white"/>
        </w:rPr>
        <w:t xml:space="preserve">Mariana Rocha de Souza: mrds@hawaii.edu </w:t>
      </w:r>
    </w:p>
    <w:p w14:paraId="4AC96346" w14:textId="77777777" w:rsidR="006D36D6" w:rsidRPr="00495CAC" w:rsidRDefault="006D36D6" w:rsidP="00E86EF1">
      <w:pPr>
        <w:spacing w:line="240" w:lineRule="auto"/>
        <w:jc w:val="both"/>
        <w:rPr>
          <w:rFonts w:asciiTheme="majorHAnsi" w:eastAsia="Calibri" w:hAnsiTheme="majorHAnsi" w:cstheme="majorHAnsi"/>
          <w:bCs/>
          <w:sz w:val="24"/>
          <w:szCs w:val="24"/>
          <w:highlight w:val="white"/>
        </w:rPr>
      </w:pPr>
      <w:r w:rsidRPr="00495CAC">
        <w:rPr>
          <w:rFonts w:asciiTheme="majorHAnsi" w:eastAsia="Calibri" w:hAnsiTheme="majorHAnsi" w:cstheme="majorHAnsi"/>
          <w:bCs/>
          <w:sz w:val="24"/>
          <w:szCs w:val="24"/>
          <w:highlight w:val="white"/>
        </w:rPr>
        <w:t>Damaris Torres-</w:t>
      </w:r>
      <w:proofErr w:type="spellStart"/>
      <w:r w:rsidRPr="00495CAC">
        <w:rPr>
          <w:rFonts w:asciiTheme="majorHAnsi" w:eastAsia="Calibri" w:hAnsiTheme="majorHAnsi" w:cstheme="majorHAnsi"/>
          <w:bCs/>
          <w:sz w:val="24"/>
          <w:szCs w:val="24"/>
          <w:highlight w:val="white"/>
        </w:rPr>
        <w:t>Pulliza</w:t>
      </w:r>
      <w:proofErr w:type="spellEnd"/>
      <w:r w:rsidRPr="00495CAC">
        <w:rPr>
          <w:rFonts w:asciiTheme="majorHAnsi" w:eastAsia="Calibri" w:hAnsiTheme="majorHAnsi" w:cstheme="majorHAnsi"/>
          <w:bCs/>
          <w:sz w:val="24"/>
          <w:szCs w:val="24"/>
          <w:highlight w:val="white"/>
        </w:rPr>
        <w:t xml:space="preserve">: dama.reefs@gmail.com </w:t>
      </w:r>
    </w:p>
    <w:p w14:paraId="2AF240C9" w14:textId="77777777" w:rsidR="006D36D6" w:rsidRPr="00495CAC" w:rsidRDefault="006D36D6" w:rsidP="00E86EF1">
      <w:pPr>
        <w:spacing w:line="240" w:lineRule="auto"/>
        <w:jc w:val="both"/>
        <w:rPr>
          <w:rFonts w:asciiTheme="majorHAnsi" w:eastAsia="Calibri" w:hAnsiTheme="majorHAnsi" w:cstheme="majorHAnsi"/>
          <w:bCs/>
          <w:sz w:val="24"/>
          <w:szCs w:val="24"/>
          <w:highlight w:val="white"/>
        </w:rPr>
      </w:pPr>
      <w:r w:rsidRPr="00495CAC">
        <w:rPr>
          <w:rFonts w:asciiTheme="majorHAnsi" w:eastAsia="Calibri" w:hAnsiTheme="majorHAnsi" w:cstheme="majorHAnsi"/>
          <w:bCs/>
          <w:sz w:val="24"/>
          <w:szCs w:val="24"/>
          <w:highlight w:val="white"/>
        </w:rPr>
        <w:t xml:space="preserve">Crawford Drury: druryc@hawaii.edu </w:t>
      </w:r>
    </w:p>
    <w:p w14:paraId="2AAC1605" w14:textId="77777777" w:rsidR="006D36D6" w:rsidRPr="00495CAC" w:rsidRDefault="006D36D6" w:rsidP="00E86EF1">
      <w:pPr>
        <w:spacing w:line="240" w:lineRule="auto"/>
        <w:jc w:val="both"/>
        <w:rPr>
          <w:rFonts w:asciiTheme="majorHAnsi" w:hAnsiTheme="majorHAnsi" w:cstheme="majorHAnsi"/>
          <w:bCs/>
          <w:sz w:val="24"/>
          <w:szCs w:val="24"/>
          <w:highlight w:val="white"/>
        </w:rPr>
      </w:pPr>
      <w:r w:rsidRPr="00495CAC">
        <w:rPr>
          <w:rFonts w:asciiTheme="majorHAnsi" w:eastAsia="Calibri" w:hAnsiTheme="majorHAnsi" w:cstheme="majorHAnsi"/>
          <w:bCs/>
          <w:sz w:val="24"/>
          <w:szCs w:val="24"/>
          <w:highlight w:val="white"/>
        </w:rPr>
        <w:t xml:space="preserve">Joshua S. </w:t>
      </w:r>
      <w:proofErr w:type="spellStart"/>
      <w:r w:rsidRPr="00495CAC">
        <w:rPr>
          <w:rFonts w:asciiTheme="majorHAnsi" w:eastAsia="Calibri" w:hAnsiTheme="majorHAnsi" w:cstheme="majorHAnsi"/>
          <w:bCs/>
          <w:sz w:val="24"/>
          <w:szCs w:val="24"/>
          <w:highlight w:val="white"/>
        </w:rPr>
        <w:t>Madin</w:t>
      </w:r>
      <w:proofErr w:type="spellEnd"/>
      <w:r w:rsidRPr="00495CAC">
        <w:rPr>
          <w:rFonts w:asciiTheme="majorHAnsi" w:eastAsia="Calibri" w:hAnsiTheme="majorHAnsi" w:cstheme="majorHAnsi"/>
          <w:bCs/>
          <w:sz w:val="24"/>
          <w:szCs w:val="24"/>
          <w:highlight w:val="white"/>
        </w:rPr>
        <w:t>: jmadin@hawaii.edu</w:t>
      </w:r>
    </w:p>
    <w:p w14:paraId="4B763E6C" w14:textId="77777777" w:rsidR="006D36D6" w:rsidRPr="00495CAC" w:rsidRDefault="006D36D6" w:rsidP="00E86EF1">
      <w:pPr>
        <w:spacing w:line="240" w:lineRule="auto"/>
        <w:jc w:val="both"/>
        <w:rPr>
          <w:rFonts w:asciiTheme="majorHAnsi" w:hAnsiTheme="majorHAnsi" w:cstheme="majorHAnsi"/>
          <w:sz w:val="24"/>
          <w:szCs w:val="24"/>
        </w:rPr>
      </w:pPr>
    </w:p>
    <w:p w14:paraId="00000008" w14:textId="58E674C3"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Corresponding Author:</w:t>
      </w:r>
    </w:p>
    <w:p w14:paraId="00000009" w14:textId="77777777"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Ty Roach</w:t>
      </w:r>
    </w:p>
    <w:p w14:paraId="0000000A" w14:textId="77777777" w:rsidR="00942A56" w:rsidRPr="00495CAC" w:rsidRDefault="002E6C2F" w:rsidP="00E86EF1">
      <w:pPr>
        <w:spacing w:line="240" w:lineRule="auto"/>
        <w:jc w:val="both"/>
        <w:rPr>
          <w:rFonts w:asciiTheme="majorHAnsi" w:hAnsiTheme="majorHAnsi" w:cstheme="majorHAnsi"/>
          <w:sz w:val="24"/>
          <w:szCs w:val="24"/>
          <w:u w:val="single"/>
        </w:rPr>
      </w:pPr>
      <w:r w:rsidRPr="00495CAC">
        <w:rPr>
          <w:rFonts w:asciiTheme="majorHAnsi" w:hAnsiTheme="majorHAnsi" w:cstheme="majorHAnsi"/>
          <w:sz w:val="24"/>
          <w:szCs w:val="24"/>
          <w:u w:val="single"/>
        </w:rPr>
        <w:t>smokinroachjr@gmail.com</w:t>
      </w:r>
    </w:p>
    <w:p w14:paraId="4A7F8DFE" w14:textId="77777777" w:rsidR="00495CAC" w:rsidRPr="00495CAC" w:rsidRDefault="00495CAC" w:rsidP="00495CAC">
      <w:pPr>
        <w:spacing w:line="240" w:lineRule="auto"/>
        <w:jc w:val="both"/>
        <w:rPr>
          <w:rFonts w:asciiTheme="majorHAnsi" w:hAnsiTheme="majorHAnsi" w:cstheme="majorHAnsi"/>
          <w:sz w:val="24"/>
          <w:szCs w:val="24"/>
        </w:rPr>
      </w:pPr>
    </w:p>
    <w:p w14:paraId="48D872A8" w14:textId="77777777" w:rsidR="00495CAC" w:rsidRPr="00495CAC" w:rsidRDefault="00495CAC" w:rsidP="00495CAC">
      <w:pPr>
        <w:spacing w:line="240" w:lineRule="auto"/>
        <w:jc w:val="both"/>
        <w:rPr>
          <w:rFonts w:asciiTheme="majorHAnsi" w:hAnsiTheme="majorHAnsi" w:cstheme="majorHAnsi"/>
          <w:sz w:val="24"/>
          <w:szCs w:val="24"/>
        </w:rPr>
      </w:pPr>
      <w:r w:rsidRPr="00495CAC">
        <w:rPr>
          <w:rFonts w:asciiTheme="majorHAnsi" w:hAnsiTheme="majorHAnsi" w:cstheme="majorHAnsi"/>
          <w:b/>
          <w:sz w:val="24"/>
          <w:szCs w:val="24"/>
        </w:rPr>
        <w:t>Key Words:</w:t>
      </w:r>
      <w:r w:rsidRPr="00495CAC">
        <w:rPr>
          <w:rFonts w:asciiTheme="majorHAnsi" w:hAnsiTheme="majorHAnsi" w:cstheme="majorHAnsi"/>
          <w:sz w:val="24"/>
          <w:szCs w:val="24"/>
        </w:rPr>
        <w:t xml:space="preserve"> </w:t>
      </w:r>
    </w:p>
    <w:p w14:paraId="1A7724C3" w14:textId="2BE69B16" w:rsidR="00495CAC" w:rsidRPr="00495CAC" w:rsidRDefault="00495CAC" w:rsidP="00495CAC">
      <w:pPr>
        <w:spacing w:line="240" w:lineRule="auto"/>
        <w:jc w:val="both"/>
        <w:rPr>
          <w:rFonts w:asciiTheme="majorHAnsi" w:hAnsiTheme="majorHAnsi" w:cstheme="majorHAnsi"/>
          <w:sz w:val="24"/>
          <w:szCs w:val="24"/>
        </w:rPr>
      </w:pPr>
      <w:proofErr w:type="spellStart"/>
      <w:r w:rsidRPr="00495CAC">
        <w:rPr>
          <w:rFonts w:asciiTheme="majorHAnsi" w:hAnsiTheme="majorHAnsi" w:cstheme="majorHAnsi"/>
          <w:sz w:val="24"/>
          <w:szCs w:val="24"/>
        </w:rPr>
        <w:t>SfM</w:t>
      </w:r>
      <w:proofErr w:type="spellEnd"/>
      <w:r w:rsidRPr="00495CAC">
        <w:rPr>
          <w:rFonts w:asciiTheme="majorHAnsi" w:hAnsiTheme="majorHAnsi" w:cstheme="majorHAnsi"/>
          <w:sz w:val="24"/>
          <w:szCs w:val="24"/>
        </w:rPr>
        <w:t xml:space="preserve"> photogrammetry, Field methods, Benthic surveys, Ecological monitoring, Community composition, Habitat structure,</w:t>
      </w:r>
    </w:p>
    <w:p w14:paraId="1B5EA74A" w14:textId="77777777" w:rsidR="002E1BA7" w:rsidRPr="00495CAC" w:rsidRDefault="002E1BA7" w:rsidP="00E86EF1">
      <w:pPr>
        <w:spacing w:line="240" w:lineRule="auto"/>
        <w:jc w:val="both"/>
        <w:rPr>
          <w:rFonts w:asciiTheme="majorHAnsi" w:hAnsiTheme="majorHAnsi" w:cstheme="majorHAnsi"/>
          <w:sz w:val="24"/>
          <w:szCs w:val="24"/>
        </w:rPr>
      </w:pPr>
    </w:p>
    <w:p w14:paraId="0A2A75AD" w14:textId="77777777" w:rsidR="002E1BA7" w:rsidRPr="00495CAC" w:rsidRDefault="002E6C2F" w:rsidP="00E86EF1">
      <w:pPr>
        <w:spacing w:line="240" w:lineRule="auto"/>
        <w:jc w:val="both"/>
        <w:rPr>
          <w:rFonts w:asciiTheme="majorHAnsi" w:hAnsiTheme="majorHAnsi" w:cstheme="majorHAnsi"/>
          <w:b/>
          <w:sz w:val="24"/>
          <w:szCs w:val="24"/>
        </w:rPr>
      </w:pPr>
      <w:r w:rsidRPr="00495CAC">
        <w:rPr>
          <w:rFonts w:asciiTheme="majorHAnsi" w:hAnsiTheme="majorHAnsi" w:cstheme="majorHAnsi"/>
          <w:b/>
          <w:sz w:val="24"/>
          <w:szCs w:val="24"/>
        </w:rPr>
        <w:t xml:space="preserve">Summary: </w:t>
      </w:r>
    </w:p>
    <w:p w14:paraId="0000000D" w14:textId="266FA046"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We provide a detailed protocol for conducting underwater structure-from-motion photogrammetry surveys to generate 3D models and </w:t>
      </w:r>
      <w:proofErr w:type="spellStart"/>
      <w:r w:rsidRPr="00495CAC">
        <w:rPr>
          <w:rFonts w:asciiTheme="majorHAnsi" w:hAnsiTheme="majorHAnsi" w:cstheme="majorHAnsi"/>
          <w:sz w:val="24"/>
          <w:szCs w:val="24"/>
        </w:rPr>
        <w:t>orthomosaics</w:t>
      </w:r>
      <w:proofErr w:type="spellEnd"/>
      <w:r w:rsidRPr="00495CAC">
        <w:rPr>
          <w:rFonts w:asciiTheme="majorHAnsi" w:hAnsiTheme="majorHAnsi" w:cstheme="majorHAnsi"/>
          <w:sz w:val="24"/>
          <w:szCs w:val="24"/>
        </w:rPr>
        <w:t>.</w:t>
      </w:r>
    </w:p>
    <w:p w14:paraId="3ACC7350" w14:textId="77777777" w:rsidR="002E1BA7" w:rsidRPr="00495CAC" w:rsidRDefault="002E1BA7" w:rsidP="00E86EF1">
      <w:pPr>
        <w:spacing w:line="240" w:lineRule="auto"/>
        <w:jc w:val="both"/>
        <w:rPr>
          <w:rFonts w:asciiTheme="majorHAnsi" w:hAnsiTheme="majorHAnsi" w:cstheme="majorHAnsi"/>
          <w:sz w:val="24"/>
          <w:szCs w:val="24"/>
        </w:rPr>
      </w:pPr>
    </w:p>
    <w:p w14:paraId="1F60C9A2" w14:textId="77777777" w:rsidR="002E1BA7" w:rsidRPr="00495CAC" w:rsidRDefault="002E6C2F" w:rsidP="00E86EF1">
      <w:pPr>
        <w:spacing w:line="240" w:lineRule="auto"/>
        <w:jc w:val="both"/>
        <w:rPr>
          <w:rFonts w:asciiTheme="majorHAnsi" w:hAnsiTheme="majorHAnsi" w:cstheme="majorHAnsi"/>
          <w:b/>
          <w:sz w:val="24"/>
          <w:szCs w:val="24"/>
        </w:rPr>
      </w:pPr>
      <w:r w:rsidRPr="00495CAC">
        <w:rPr>
          <w:rFonts w:asciiTheme="majorHAnsi" w:hAnsiTheme="majorHAnsi" w:cstheme="majorHAnsi"/>
          <w:b/>
          <w:sz w:val="24"/>
          <w:szCs w:val="24"/>
        </w:rPr>
        <w:t xml:space="preserve">Abstract: </w:t>
      </w:r>
    </w:p>
    <w:p w14:paraId="00000011" w14:textId="52FFBDF8"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Structure-from-motion (</w:t>
      </w:r>
      <w:proofErr w:type="spellStart"/>
      <w:r w:rsidRPr="00495CAC">
        <w:rPr>
          <w:rFonts w:asciiTheme="majorHAnsi" w:hAnsiTheme="majorHAnsi" w:cstheme="majorHAnsi"/>
          <w:sz w:val="24"/>
          <w:szCs w:val="24"/>
        </w:rPr>
        <w:t>SfM</w:t>
      </w:r>
      <w:proofErr w:type="spellEnd"/>
      <w:r w:rsidRPr="00495CAC">
        <w:rPr>
          <w:rFonts w:asciiTheme="majorHAnsi" w:hAnsiTheme="majorHAnsi" w:cstheme="majorHAnsi"/>
          <w:sz w:val="24"/>
          <w:szCs w:val="24"/>
        </w:rPr>
        <w:t xml:space="preserve">) photogrammetry is a technique used to generate three-dimensional </w:t>
      </w:r>
      <w:r w:rsidR="00200736" w:rsidRPr="00495CAC">
        <w:rPr>
          <w:rFonts w:asciiTheme="majorHAnsi" w:hAnsiTheme="majorHAnsi" w:cstheme="majorHAnsi"/>
          <w:sz w:val="24"/>
          <w:szCs w:val="24"/>
        </w:rPr>
        <w:t xml:space="preserve">(3D) </w:t>
      </w:r>
      <w:r w:rsidRPr="00495CAC">
        <w:rPr>
          <w:rFonts w:asciiTheme="majorHAnsi" w:hAnsiTheme="majorHAnsi" w:cstheme="majorHAnsi"/>
          <w:sz w:val="24"/>
          <w:szCs w:val="24"/>
        </w:rPr>
        <w:t xml:space="preserve">reconstructions from a sequence of two-dimensional </w:t>
      </w:r>
      <w:r w:rsidR="00200736" w:rsidRPr="00495CAC">
        <w:rPr>
          <w:rFonts w:asciiTheme="majorHAnsi" w:hAnsiTheme="majorHAnsi" w:cstheme="majorHAnsi"/>
          <w:sz w:val="24"/>
          <w:szCs w:val="24"/>
        </w:rPr>
        <w:t xml:space="preserve">(2D) </w:t>
      </w:r>
      <w:r w:rsidRPr="00495CAC">
        <w:rPr>
          <w:rFonts w:asciiTheme="majorHAnsi" w:hAnsiTheme="majorHAnsi" w:cstheme="majorHAnsi"/>
          <w:sz w:val="24"/>
          <w:szCs w:val="24"/>
        </w:rPr>
        <w:t xml:space="preserve">images. </w:t>
      </w:r>
      <w:proofErr w:type="spellStart"/>
      <w:r w:rsidRPr="00495CAC">
        <w:rPr>
          <w:rFonts w:asciiTheme="majorHAnsi" w:hAnsiTheme="majorHAnsi" w:cstheme="majorHAnsi"/>
          <w:sz w:val="24"/>
          <w:szCs w:val="24"/>
        </w:rPr>
        <w:t>SfM</w:t>
      </w:r>
      <w:proofErr w:type="spellEnd"/>
      <w:r w:rsidRPr="00495CAC">
        <w:rPr>
          <w:rFonts w:asciiTheme="majorHAnsi" w:hAnsiTheme="majorHAnsi" w:cstheme="majorHAnsi"/>
          <w:sz w:val="24"/>
          <w:szCs w:val="24"/>
        </w:rPr>
        <w:t xml:space="preserve"> methods are becoming increasingly popular as a noninvasive way to monitor many systems, including anthropogenic and natural landscapes, geologic structures, and both terrestrial and aquatic ecosystems. Here, a detailed protocol </w:t>
      </w:r>
      <w:r w:rsidR="007640B6" w:rsidRPr="00495CAC">
        <w:rPr>
          <w:rFonts w:asciiTheme="majorHAnsi" w:hAnsiTheme="majorHAnsi" w:cstheme="majorHAnsi"/>
          <w:sz w:val="24"/>
          <w:szCs w:val="24"/>
        </w:rPr>
        <w:t xml:space="preserve">is provided </w:t>
      </w:r>
      <w:r w:rsidRPr="00495CAC">
        <w:rPr>
          <w:rFonts w:asciiTheme="majorHAnsi" w:hAnsiTheme="majorHAnsi" w:cstheme="majorHAnsi"/>
          <w:sz w:val="24"/>
          <w:szCs w:val="24"/>
        </w:rPr>
        <w:t xml:space="preserve">for collecting </w:t>
      </w:r>
      <w:proofErr w:type="spellStart"/>
      <w:r w:rsidRPr="00495CAC">
        <w:rPr>
          <w:rFonts w:asciiTheme="majorHAnsi" w:hAnsiTheme="majorHAnsi" w:cstheme="majorHAnsi"/>
          <w:sz w:val="24"/>
          <w:szCs w:val="24"/>
        </w:rPr>
        <w:t>SfM</w:t>
      </w:r>
      <w:proofErr w:type="spellEnd"/>
      <w:r w:rsidRPr="00495CAC">
        <w:rPr>
          <w:rFonts w:asciiTheme="majorHAnsi" w:hAnsiTheme="majorHAnsi" w:cstheme="majorHAnsi"/>
          <w:sz w:val="24"/>
          <w:szCs w:val="24"/>
        </w:rPr>
        <w:t xml:space="preserve"> imagery to generate 3D models of benthic habitats.</w:t>
      </w:r>
      <w:r w:rsidR="00822926" w:rsidRPr="00495CAC">
        <w:rPr>
          <w:rFonts w:asciiTheme="majorHAnsi" w:hAnsiTheme="majorHAnsi" w:cstheme="majorHAnsi"/>
          <w:sz w:val="24"/>
          <w:szCs w:val="24"/>
        </w:rPr>
        <w:t xml:space="preserve"> Additionally, </w:t>
      </w:r>
      <w:r w:rsidRPr="00495CAC">
        <w:rPr>
          <w:rFonts w:asciiTheme="majorHAnsi" w:hAnsiTheme="majorHAnsi" w:cstheme="majorHAnsi"/>
          <w:sz w:val="24"/>
          <w:szCs w:val="24"/>
        </w:rPr>
        <w:t xml:space="preserve">the cost, time efficiency, and output quality of employing a Digital Single Lens Reflex </w:t>
      </w:r>
      <w:r w:rsidR="00204E3D" w:rsidRPr="00495CAC">
        <w:rPr>
          <w:rFonts w:asciiTheme="majorHAnsi" w:hAnsiTheme="majorHAnsi" w:cstheme="majorHAnsi"/>
          <w:sz w:val="24"/>
          <w:szCs w:val="24"/>
        </w:rPr>
        <w:t xml:space="preserve">(DSLR) </w:t>
      </w:r>
      <w:r w:rsidRPr="00495CAC">
        <w:rPr>
          <w:rFonts w:asciiTheme="majorHAnsi" w:hAnsiTheme="majorHAnsi" w:cstheme="majorHAnsi"/>
          <w:sz w:val="24"/>
          <w:szCs w:val="24"/>
        </w:rPr>
        <w:t>camera versus a less expensive action camera</w:t>
      </w:r>
      <w:r w:rsidR="00822926" w:rsidRPr="00495CAC">
        <w:rPr>
          <w:rFonts w:asciiTheme="majorHAnsi" w:hAnsiTheme="majorHAnsi" w:cstheme="majorHAnsi"/>
          <w:sz w:val="24"/>
          <w:szCs w:val="24"/>
        </w:rPr>
        <w:t xml:space="preserve"> have been compared</w:t>
      </w:r>
      <w:r w:rsidRPr="00495CAC">
        <w:rPr>
          <w:rFonts w:asciiTheme="majorHAnsi" w:hAnsiTheme="majorHAnsi" w:cstheme="majorHAnsi"/>
          <w:sz w:val="24"/>
          <w:szCs w:val="24"/>
        </w:rPr>
        <w:t xml:space="preserve">. </w:t>
      </w:r>
      <w:r w:rsidR="00354E42" w:rsidRPr="00495CAC">
        <w:rPr>
          <w:rFonts w:asciiTheme="majorHAnsi" w:hAnsiTheme="majorHAnsi" w:cstheme="majorHAnsi"/>
          <w:sz w:val="24"/>
          <w:szCs w:val="24"/>
        </w:rPr>
        <w:t>A</w:t>
      </w:r>
      <w:r w:rsidRPr="00495CAC">
        <w:rPr>
          <w:rFonts w:asciiTheme="majorHAnsi" w:hAnsiTheme="majorHAnsi" w:cstheme="majorHAnsi"/>
          <w:sz w:val="24"/>
          <w:szCs w:val="24"/>
        </w:rPr>
        <w:t xml:space="preserve"> tradeoff between computational time and resolution</w:t>
      </w:r>
      <w:r w:rsidR="00204E3D" w:rsidRPr="00495CAC">
        <w:rPr>
          <w:rFonts w:asciiTheme="majorHAnsi" w:hAnsiTheme="majorHAnsi" w:cstheme="majorHAnsi"/>
          <w:sz w:val="24"/>
          <w:szCs w:val="24"/>
        </w:rPr>
        <w:t xml:space="preserve"> was </w:t>
      </w:r>
      <w:r w:rsidR="00087035" w:rsidRPr="00495CAC">
        <w:rPr>
          <w:rFonts w:asciiTheme="majorHAnsi" w:hAnsiTheme="majorHAnsi" w:cstheme="majorHAnsi"/>
          <w:sz w:val="24"/>
          <w:szCs w:val="24"/>
        </w:rPr>
        <w:t>observed</w:t>
      </w:r>
      <w:r w:rsidRPr="00495CAC">
        <w:rPr>
          <w:rFonts w:asciiTheme="majorHAnsi" w:hAnsiTheme="majorHAnsi" w:cstheme="majorHAnsi"/>
          <w:sz w:val="24"/>
          <w:szCs w:val="24"/>
        </w:rPr>
        <w:t xml:space="preserve">, with the DSLR camera producing models with more than twice the </w:t>
      </w:r>
      <w:proofErr w:type="gramStart"/>
      <w:r w:rsidRPr="00495CAC">
        <w:rPr>
          <w:rFonts w:asciiTheme="majorHAnsi" w:hAnsiTheme="majorHAnsi" w:cstheme="majorHAnsi"/>
          <w:sz w:val="24"/>
          <w:szCs w:val="24"/>
        </w:rPr>
        <w:t>resolution</w:t>
      </w:r>
      <w:r w:rsidR="00204E3D" w:rsidRPr="00495CAC">
        <w:rPr>
          <w:rFonts w:asciiTheme="majorHAnsi" w:hAnsiTheme="majorHAnsi" w:cstheme="majorHAnsi"/>
          <w:sz w:val="24"/>
          <w:szCs w:val="24"/>
        </w:rPr>
        <w:t>,</w:t>
      </w:r>
      <w:r w:rsidRPr="00495CAC">
        <w:rPr>
          <w:rFonts w:asciiTheme="majorHAnsi" w:hAnsiTheme="majorHAnsi" w:cstheme="majorHAnsi"/>
          <w:sz w:val="24"/>
          <w:szCs w:val="24"/>
        </w:rPr>
        <w:t xml:space="preserve"> but</w:t>
      </w:r>
      <w:proofErr w:type="gramEnd"/>
      <w:r w:rsidRPr="00495CAC">
        <w:rPr>
          <w:rFonts w:asciiTheme="majorHAnsi" w:hAnsiTheme="majorHAnsi" w:cstheme="majorHAnsi"/>
          <w:sz w:val="24"/>
          <w:szCs w:val="24"/>
        </w:rPr>
        <w:t xml:space="preserve"> taking approximately 1.4-times longer to produce than the action camera. This primer aims to provide a thorough description of the steps necessary to collect </w:t>
      </w:r>
      <w:proofErr w:type="spellStart"/>
      <w:r w:rsidRPr="00495CAC">
        <w:rPr>
          <w:rFonts w:asciiTheme="majorHAnsi" w:hAnsiTheme="majorHAnsi" w:cstheme="majorHAnsi"/>
          <w:sz w:val="24"/>
          <w:szCs w:val="24"/>
        </w:rPr>
        <w:t>SfM</w:t>
      </w:r>
      <w:proofErr w:type="spellEnd"/>
      <w:r w:rsidRPr="00495CAC">
        <w:rPr>
          <w:rFonts w:asciiTheme="majorHAnsi" w:hAnsiTheme="majorHAnsi" w:cstheme="majorHAnsi"/>
          <w:sz w:val="24"/>
          <w:szCs w:val="24"/>
        </w:rPr>
        <w:t xml:space="preserve"> data in benthic habitats for those who are unfamiliar with the technique as well as for those already using similar methods.   </w:t>
      </w:r>
    </w:p>
    <w:p w14:paraId="4802B998" w14:textId="77777777" w:rsidR="002E1BA7" w:rsidRPr="00495CAC" w:rsidRDefault="002E1BA7" w:rsidP="00E86EF1">
      <w:pPr>
        <w:spacing w:line="240" w:lineRule="auto"/>
        <w:jc w:val="both"/>
        <w:rPr>
          <w:rFonts w:asciiTheme="majorHAnsi" w:hAnsiTheme="majorHAnsi" w:cstheme="majorHAnsi"/>
          <w:sz w:val="24"/>
          <w:szCs w:val="24"/>
        </w:rPr>
      </w:pPr>
    </w:p>
    <w:p w14:paraId="292E39C6" w14:textId="6D7E8719" w:rsidR="002E1BA7" w:rsidRPr="00495CAC" w:rsidRDefault="002E6C2F" w:rsidP="00E86EF1">
      <w:pPr>
        <w:spacing w:line="240" w:lineRule="auto"/>
        <w:jc w:val="both"/>
        <w:rPr>
          <w:rFonts w:asciiTheme="majorHAnsi" w:hAnsiTheme="majorHAnsi" w:cstheme="majorHAnsi"/>
          <w:b/>
          <w:sz w:val="24"/>
          <w:szCs w:val="24"/>
        </w:rPr>
      </w:pPr>
      <w:r w:rsidRPr="00495CAC">
        <w:rPr>
          <w:rFonts w:asciiTheme="majorHAnsi" w:hAnsiTheme="majorHAnsi" w:cstheme="majorHAnsi"/>
          <w:b/>
          <w:sz w:val="24"/>
          <w:szCs w:val="24"/>
        </w:rPr>
        <w:t>Introduction</w:t>
      </w:r>
    </w:p>
    <w:p w14:paraId="00000013" w14:textId="07AF1556"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Ecosystem processes are naturally dynamic and can be difficult to quantify. The past decade has seen a surge in new technologies for capturing ecosystems and their dynamics </w:t>
      </w:r>
      <w:r w:rsidR="006B607F" w:rsidRPr="00495CAC">
        <w:rPr>
          <w:rFonts w:asciiTheme="majorHAnsi" w:hAnsiTheme="majorHAnsi" w:cstheme="majorHAnsi"/>
          <w:sz w:val="24"/>
          <w:szCs w:val="24"/>
        </w:rPr>
        <w:t>in</w:t>
      </w:r>
      <w:r w:rsidRPr="00495CAC">
        <w:rPr>
          <w:rFonts w:asciiTheme="majorHAnsi" w:hAnsiTheme="majorHAnsi" w:cstheme="majorHAnsi"/>
          <w:sz w:val="24"/>
          <w:szCs w:val="24"/>
        </w:rPr>
        <w:t xml:space="preserve"> a range of scales</w:t>
      </w:r>
      <w:r w:rsidR="00A115F9" w:rsidRPr="00495CAC">
        <w:rPr>
          <w:rFonts w:asciiTheme="majorHAnsi" w:hAnsiTheme="majorHAnsi" w:cstheme="majorHAnsi"/>
          <w:sz w:val="24"/>
          <w:szCs w:val="24"/>
        </w:rPr>
        <w:t xml:space="preserve"> </w:t>
      </w:r>
      <w:r w:rsidR="00DE2B2F" w:rsidRPr="00495CAC">
        <w:rPr>
          <w:rFonts w:asciiTheme="majorHAnsi" w:hAnsiTheme="majorHAnsi" w:cstheme="majorHAnsi"/>
          <w:sz w:val="24"/>
          <w:szCs w:val="24"/>
        </w:rPr>
        <w:t>from</w:t>
      </w:r>
      <w:r w:rsidRPr="00495CAC">
        <w:rPr>
          <w:rFonts w:asciiTheme="majorHAnsi" w:hAnsiTheme="majorHAnsi" w:cstheme="majorHAnsi"/>
          <w:sz w:val="24"/>
          <w:szCs w:val="24"/>
        </w:rPr>
        <w:t xml:space="preserve"> 3D laser scanning of individual ecosystem features to satellite remote sensing of large areas</w:t>
      </w:r>
      <w:r w:rsidRPr="00495CAC">
        <w:rPr>
          <w:rFonts w:asciiTheme="majorHAnsi" w:hAnsiTheme="majorHAnsi" w:cstheme="majorHAnsi"/>
          <w:sz w:val="24"/>
          <w:szCs w:val="24"/>
          <w:vertAlign w:val="superscript"/>
        </w:rPr>
        <w:t>1–3</w:t>
      </w:r>
      <w:r w:rsidRPr="00495CAC">
        <w:rPr>
          <w:rFonts w:asciiTheme="majorHAnsi" w:hAnsiTheme="majorHAnsi" w:cstheme="majorHAnsi"/>
          <w:sz w:val="24"/>
          <w:szCs w:val="24"/>
        </w:rPr>
        <w:t>. In benthic habitats, structure is intimately connected with ecosystem function</w:t>
      </w:r>
      <w:r w:rsidRPr="00495CAC">
        <w:rPr>
          <w:rFonts w:asciiTheme="majorHAnsi" w:hAnsiTheme="majorHAnsi" w:cstheme="majorHAnsi"/>
          <w:sz w:val="24"/>
          <w:szCs w:val="24"/>
          <w:vertAlign w:val="superscript"/>
        </w:rPr>
        <w:t>8</w:t>
      </w:r>
      <w:r w:rsidRPr="00495CAC">
        <w:rPr>
          <w:rFonts w:asciiTheme="majorHAnsi" w:hAnsiTheme="majorHAnsi" w:cstheme="majorHAnsi"/>
          <w:sz w:val="24"/>
          <w:szCs w:val="24"/>
        </w:rPr>
        <w:t>, making tools that simultaneously allow for monitoring geometry and community structure especially valuable for understanding ecological dynamics. However, many modern approaches cannot be used in aquatic systems due to the physical properties of water (e.g., refraction, distortion, turbidity). Techniques</w:t>
      </w:r>
      <w:r w:rsidR="00E90823" w:rsidRPr="00495CAC">
        <w:rPr>
          <w:rFonts w:asciiTheme="majorHAnsi" w:hAnsiTheme="majorHAnsi" w:cstheme="majorHAnsi"/>
          <w:sz w:val="24"/>
          <w:szCs w:val="24"/>
        </w:rPr>
        <w:t>,</w:t>
      </w:r>
      <w:r w:rsidRPr="00495CAC">
        <w:rPr>
          <w:rFonts w:asciiTheme="majorHAnsi" w:hAnsiTheme="majorHAnsi" w:cstheme="majorHAnsi"/>
          <w:sz w:val="24"/>
          <w:szCs w:val="24"/>
        </w:rPr>
        <w:t xml:space="preserve"> such as Light Detection </w:t>
      </w:r>
      <w:r w:rsidR="006B607F" w:rsidRPr="00495CAC">
        <w:rPr>
          <w:rFonts w:asciiTheme="majorHAnsi" w:hAnsiTheme="majorHAnsi" w:cstheme="majorHAnsi"/>
          <w:sz w:val="24"/>
          <w:szCs w:val="24"/>
        </w:rPr>
        <w:t>a</w:t>
      </w:r>
      <w:r w:rsidRPr="00495CAC">
        <w:rPr>
          <w:rFonts w:asciiTheme="majorHAnsi" w:hAnsiTheme="majorHAnsi" w:cstheme="majorHAnsi"/>
          <w:sz w:val="24"/>
          <w:szCs w:val="24"/>
        </w:rPr>
        <w:t>nd Ranging</w:t>
      </w:r>
      <w:r w:rsidR="00E90823" w:rsidRPr="00495CAC">
        <w:rPr>
          <w:rFonts w:asciiTheme="majorHAnsi" w:hAnsiTheme="majorHAnsi" w:cstheme="majorHAnsi"/>
          <w:sz w:val="24"/>
          <w:szCs w:val="24"/>
        </w:rPr>
        <w:t xml:space="preserve"> </w:t>
      </w:r>
      <w:r w:rsidRPr="00495CAC">
        <w:rPr>
          <w:rFonts w:asciiTheme="majorHAnsi" w:hAnsiTheme="majorHAnsi" w:cstheme="majorHAnsi"/>
          <w:sz w:val="24"/>
          <w:szCs w:val="24"/>
        </w:rPr>
        <w:t>and some aerial survey methods</w:t>
      </w:r>
      <w:r w:rsidR="00E90823" w:rsidRPr="00495CAC">
        <w:rPr>
          <w:rFonts w:asciiTheme="majorHAnsi" w:hAnsiTheme="majorHAnsi" w:cstheme="majorHAnsi"/>
          <w:sz w:val="24"/>
          <w:szCs w:val="24"/>
        </w:rPr>
        <w:t>,</w:t>
      </w:r>
      <w:r w:rsidRPr="00495CAC">
        <w:rPr>
          <w:rFonts w:asciiTheme="majorHAnsi" w:hAnsiTheme="majorHAnsi" w:cstheme="majorHAnsi"/>
          <w:sz w:val="24"/>
          <w:szCs w:val="24"/>
        </w:rPr>
        <w:t xml:space="preserve"> may be appropriate </w:t>
      </w:r>
      <w:r w:rsidR="006B607F" w:rsidRPr="00495CAC">
        <w:rPr>
          <w:rFonts w:asciiTheme="majorHAnsi" w:hAnsiTheme="majorHAnsi" w:cstheme="majorHAnsi"/>
          <w:sz w:val="24"/>
          <w:szCs w:val="24"/>
        </w:rPr>
        <w:t>on</w:t>
      </w:r>
      <w:r w:rsidRPr="00495CAC">
        <w:rPr>
          <w:rFonts w:asciiTheme="majorHAnsi" w:hAnsiTheme="majorHAnsi" w:cstheme="majorHAnsi"/>
          <w:sz w:val="24"/>
          <w:szCs w:val="24"/>
        </w:rPr>
        <w:t xml:space="preserve"> large spatial scales, but cannot acquire the resolution needed to assess fine scale changes in benthic habitats. Structure-from-Motion (</w:t>
      </w:r>
      <w:proofErr w:type="spellStart"/>
      <w:r w:rsidRPr="00495CAC">
        <w:rPr>
          <w:rFonts w:asciiTheme="majorHAnsi" w:hAnsiTheme="majorHAnsi" w:cstheme="majorHAnsi"/>
          <w:sz w:val="24"/>
          <w:szCs w:val="24"/>
        </w:rPr>
        <w:t>SfM</w:t>
      </w:r>
      <w:proofErr w:type="spellEnd"/>
      <w:r w:rsidRPr="00495CAC">
        <w:rPr>
          <w:rFonts w:asciiTheme="majorHAnsi" w:hAnsiTheme="majorHAnsi" w:cstheme="majorHAnsi"/>
          <w:sz w:val="24"/>
          <w:szCs w:val="24"/>
        </w:rPr>
        <w:t xml:space="preserve">) photogrammetry methods have recently been adapted to produce large-scale, high-resolution </w:t>
      </w:r>
      <w:proofErr w:type="spellStart"/>
      <w:r w:rsidRPr="00495CAC">
        <w:rPr>
          <w:rFonts w:asciiTheme="majorHAnsi" w:hAnsiTheme="majorHAnsi" w:cstheme="majorHAnsi"/>
          <w:sz w:val="24"/>
          <w:szCs w:val="24"/>
        </w:rPr>
        <w:t>orthomosaics</w:t>
      </w:r>
      <w:proofErr w:type="spellEnd"/>
      <w:r w:rsidRPr="00495CAC">
        <w:rPr>
          <w:rFonts w:asciiTheme="majorHAnsi" w:hAnsiTheme="majorHAnsi" w:cstheme="majorHAnsi"/>
          <w:sz w:val="24"/>
          <w:szCs w:val="24"/>
        </w:rPr>
        <w:t xml:space="preserve"> and 3D surface models of underwater habitats</w:t>
      </w:r>
      <w:r w:rsidRPr="00495CAC">
        <w:rPr>
          <w:rFonts w:asciiTheme="majorHAnsi" w:hAnsiTheme="majorHAnsi" w:cstheme="majorHAnsi"/>
          <w:sz w:val="24"/>
          <w:szCs w:val="24"/>
          <w:vertAlign w:val="superscript"/>
        </w:rPr>
        <w:t>4–7</w:t>
      </w:r>
      <w:r w:rsidRPr="00495CAC">
        <w:rPr>
          <w:rFonts w:asciiTheme="majorHAnsi" w:hAnsiTheme="majorHAnsi" w:cstheme="majorHAnsi"/>
          <w:sz w:val="24"/>
          <w:szCs w:val="24"/>
        </w:rPr>
        <w:t xml:space="preserve">. </w:t>
      </w:r>
    </w:p>
    <w:p w14:paraId="0909E162" w14:textId="77777777" w:rsidR="002E1BA7" w:rsidRPr="00495CAC" w:rsidRDefault="002E1BA7" w:rsidP="00E86EF1">
      <w:pPr>
        <w:spacing w:line="240" w:lineRule="auto"/>
        <w:jc w:val="both"/>
        <w:rPr>
          <w:rFonts w:asciiTheme="majorHAnsi" w:hAnsiTheme="majorHAnsi" w:cstheme="majorHAnsi"/>
          <w:sz w:val="24"/>
          <w:szCs w:val="24"/>
        </w:rPr>
      </w:pPr>
    </w:p>
    <w:p w14:paraId="00000014" w14:textId="1DA5675B" w:rsidR="00942A56" w:rsidRPr="00495CAC" w:rsidRDefault="002E6C2F" w:rsidP="00E86EF1">
      <w:pPr>
        <w:spacing w:line="240" w:lineRule="auto"/>
        <w:jc w:val="both"/>
        <w:rPr>
          <w:rFonts w:asciiTheme="majorHAnsi" w:hAnsiTheme="majorHAnsi" w:cstheme="majorHAnsi"/>
          <w:sz w:val="24"/>
          <w:szCs w:val="24"/>
        </w:rPr>
      </w:pPr>
      <w:proofErr w:type="spellStart"/>
      <w:r w:rsidRPr="00495CAC">
        <w:rPr>
          <w:rFonts w:asciiTheme="majorHAnsi" w:hAnsiTheme="majorHAnsi" w:cstheme="majorHAnsi"/>
          <w:sz w:val="24"/>
          <w:szCs w:val="24"/>
        </w:rPr>
        <w:t>SfM</w:t>
      </w:r>
      <w:proofErr w:type="spellEnd"/>
      <w:r w:rsidRPr="00495CAC">
        <w:rPr>
          <w:rFonts w:asciiTheme="majorHAnsi" w:hAnsiTheme="majorHAnsi" w:cstheme="majorHAnsi"/>
          <w:sz w:val="24"/>
          <w:szCs w:val="24"/>
        </w:rPr>
        <w:t xml:space="preserve"> photogrammetry is a relatively low-cost, simple, non-invasive, and repeatable method that allows for the generation of large-scale, high-resolution records of the benthic environment in aquatic ecosystems</w:t>
      </w:r>
      <w:r w:rsidRPr="00495CAC">
        <w:rPr>
          <w:rFonts w:asciiTheme="majorHAnsi" w:hAnsiTheme="majorHAnsi" w:cstheme="majorHAnsi"/>
          <w:sz w:val="24"/>
          <w:szCs w:val="24"/>
          <w:vertAlign w:val="superscript"/>
        </w:rPr>
        <w:t>9</w:t>
      </w:r>
      <w:r w:rsidRPr="00495CAC">
        <w:rPr>
          <w:rFonts w:asciiTheme="majorHAnsi" w:hAnsiTheme="majorHAnsi" w:cstheme="majorHAnsi"/>
          <w:sz w:val="24"/>
          <w:szCs w:val="24"/>
        </w:rPr>
        <w:t xml:space="preserve">. </w:t>
      </w:r>
      <w:proofErr w:type="spellStart"/>
      <w:r w:rsidRPr="00495CAC">
        <w:rPr>
          <w:rFonts w:asciiTheme="majorHAnsi" w:hAnsiTheme="majorHAnsi" w:cstheme="majorHAnsi"/>
          <w:sz w:val="24"/>
          <w:szCs w:val="24"/>
        </w:rPr>
        <w:t>SfM</w:t>
      </w:r>
      <w:proofErr w:type="spellEnd"/>
      <w:r w:rsidRPr="00495CAC">
        <w:rPr>
          <w:rFonts w:asciiTheme="majorHAnsi" w:hAnsiTheme="majorHAnsi" w:cstheme="majorHAnsi"/>
          <w:sz w:val="24"/>
          <w:szCs w:val="24"/>
        </w:rPr>
        <w:t xml:space="preserve"> uses a sequence of 2</w:t>
      </w:r>
      <w:r w:rsidR="006B607F" w:rsidRPr="00495CAC">
        <w:rPr>
          <w:rFonts w:asciiTheme="majorHAnsi" w:hAnsiTheme="majorHAnsi" w:cstheme="majorHAnsi"/>
          <w:sz w:val="24"/>
          <w:szCs w:val="24"/>
        </w:rPr>
        <w:t>D</w:t>
      </w:r>
      <w:r w:rsidRPr="00495CAC">
        <w:rPr>
          <w:rFonts w:asciiTheme="majorHAnsi" w:hAnsiTheme="majorHAnsi" w:cstheme="majorHAnsi"/>
          <w:sz w:val="24"/>
          <w:szCs w:val="24"/>
        </w:rPr>
        <w:t xml:space="preserve"> images to generate 3</w:t>
      </w:r>
      <w:r w:rsidR="006B607F" w:rsidRPr="00495CAC">
        <w:rPr>
          <w:rFonts w:asciiTheme="majorHAnsi" w:hAnsiTheme="majorHAnsi" w:cstheme="majorHAnsi"/>
          <w:sz w:val="24"/>
          <w:szCs w:val="24"/>
        </w:rPr>
        <w:t>D</w:t>
      </w:r>
      <w:r w:rsidRPr="00495CAC">
        <w:rPr>
          <w:rFonts w:asciiTheme="majorHAnsi" w:hAnsiTheme="majorHAnsi" w:cstheme="majorHAnsi"/>
          <w:sz w:val="24"/>
          <w:szCs w:val="24"/>
        </w:rPr>
        <w:t xml:space="preserve"> model reconstructions. The models generated from </w:t>
      </w:r>
      <w:proofErr w:type="spellStart"/>
      <w:r w:rsidRPr="00495CAC">
        <w:rPr>
          <w:rFonts w:asciiTheme="majorHAnsi" w:hAnsiTheme="majorHAnsi" w:cstheme="majorHAnsi"/>
          <w:sz w:val="24"/>
          <w:szCs w:val="24"/>
        </w:rPr>
        <w:t>SfM</w:t>
      </w:r>
      <w:proofErr w:type="spellEnd"/>
      <w:r w:rsidRPr="00495CAC">
        <w:rPr>
          <w:rFonts w:asciiTheme="majorHAnsi" w:hAnsiTheme="majorHAnsi" w:cstheme="majorHAnsi"/>
          <w:sz w:val="24"/>
          <w:szCs w:val="24"/>
        </w:rPr>
        <w:t xml:space="preserve"> can be used to collect data on the structural complexity (e.g., rugosity, dimensionality)</w:t>
      </w:r>
      <w:r w:rsidRPr="00495CAC">
        <w:rPr>
          <w:rFonts w:asciiTheme="majorHAnsi" w:hAnsiTheme="majorHAnsi" w:cstheme="majorHAnsi"/>
          <w:sz w:val="24"/>
          <w:szCs w:val="24"/>
          <w:vertAlign w:val="superscript"/>
        </w:rPr>
        <w:t>4,5,10–12</w:t>
      </w:r>
      <w:r w:rsidRPr="00495CAC">
        <w:rPr>
          <w:rFonts w:asciiTheme="majorHAnsi" w:hAnsiTheme="majorHAnsi" w:cstheme="majorHAnsi"/>
          <w:sz w:val="24"/>
          <w:szCs w:val="24"/>
        </w:rPr>
        <w:t xml:space="preserve"> and community structure (e.g., species composition, population demography)</w:t>
      </w:r>
      <w:r w:rsidRPr="00495CAC">
        <w:rPr>
          <w:rFonts w:asciiTheme="majorHAnsi" w:hAnsiTheme="majorHAnsi" w:cstheme="majorHAnsi"/>
          <w:sz w:val="24"/>
          <w:szCs w:val="24"/>
          <w:vertAlign w:val="superscript"/>
        </w:rPr>
        <w:t>13–15</w:t>
      </w:r>
      <w:r w:rsidRPr="00495CAC">
        <w:rPr>
          <w:rFonts w:asciiTheme="majorHAnsi" w:hAnsiTheme="majorHAnsi" w:cstheme="majorHAnsi"/>
          <w:sz w:val="24"/>
          <w:szCs w:val="24"/>
        </w:rPr>
        <w:t xml:space="preserve"> of benthic ecosystems. Furthermore, as this method is relatively inexpensive, quick, and repeatable, it can be used by both scientists and non-scientists to gather valuable, objective information on these ecosystems. Therefore, this method is a viable technique for use in citizen science projects where standardization of sampling effort, minimization of bias, engagement of participants, and ease of training are vital to the quality of data and overall success</w:t>
      </w:r>
      <w:r w:rsidRPr="00495CAC">
        <w:rPr>
          <w:rFonts w:asciiTheme="majorHAnsi" w:hAnsiTheme="majorHAnsi" w:cstheme="majorHAnsi"/>
          <w:sz w:val="24"/>
          <w:szCs w:val="24"/>
          <w:vertAlign w:val="superscript"/>
        </w:rPr>
        <w:t>16,17</w:t>
      </w:r>
      <w:r w:rsidRPr="00495CAC">
        <w:rPr>
          <w:rFonts w:asciiTheme="majorHAnsi" w:hAnsiTheme="majorHAnsi" w:cstheme="majorHAnsi"/>
          <w:sz w:val="24"/>
          <w:szCs w:val="24"/>
        </w:rPr>
        <w:t>.</w:t>
      </w:r>
    </w:p>
    <w:p w14:paraId="71F00F17" w14:textId="77777777" w:rsidR="002E1BA7" w:rsidRPr="00495CAC" w:rsidRDefault="002E1BA7" w:rsidP="00E86EF1">
      <w:pPr>
        <w:spacing w:line="240" w:lineRule="auto"/>
        <w:jc w:val="both"/>
        <w:rPr>
          <w:rFonts w:asciiTheme="majorHAnsi" w:hAnsiTheme="majorHAnsi" w:cstheme="majorHAnsi"/>
          <w:sz w:val="24"/>
          <w:szCs w:val="24"/>
        </w:rPr>
      </w:pPr>
    </w:p>
    <w:p w14:paraId="00000015" w14:textId="756F8D15"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This article provides a detailed protocol for conducting underwater </w:t>
      </w:r>
      <w:proofErr w:type="spellStart"/>
      <w:r w:rsidRPr="00495CAC">
        <w:rPr>
          <w:rFonts w:asciiTheme="majorHAnsi" w:hAnsiTheme="majorHAnsi" w:cstheme="majorHAnsi"/>
          <w:sz w:val="24"/>
          <w:szCs w:val="24"/>
        </w:rPr>
        <w:t>SfM</w:t>
      </w:r>
      <w:proofErr w:type="spellEnd"/>
      <w:r w:rsidRPr="00495CAC">
        <w:rPr>
          <w:rFonts w:asciiTheme="majorHAnsi" w:hAnsiTheme="majorHAnsi" w:cstheme="majorHAnsi"/>
          <w:sz w:val="24"/>
          <w:szCs w:val="24"/>
        </w:rPr>
        <w:t xml:space="preserve"> surveys. Simultaneously, the use of a DSLR camera </w:t>
      </w:r>
      <w:r w:rsidR="00DE03B1" w:rsidRPr="00495CAC">
        <w:rPr>
          <w:rFonts w:asciiTheme="majorHAnsi" w:hAnsiTheme="majorHAnsi" w:cstheme="majorHAnsi"/>
          <w:sz w:val="24"/>
          <w:szCs w:val="24"/>
        </w:rPr>
        <w:t xml:space="preserve">has been compared </w:t>
      </w:r>
      <w:r w:rsidRPr="00495CAC">
        <w:rPr>
          <w:rFonts w:asciiTheme="majorHAnsi" w:hAnsiTheme="majorHAnsi" w:cstheme="majorHAnsi"/>
          <w:sz w:val="24"/>
          <w:szCs w:val="24"/>
        </w:rPr>
        <w:t>with</w:t>
      </w:r>
      <w:r w:rsidR="00DE03B1" w:rsidRPr="00495CAC">
        <w:rPr>
          <w:rFonts w:asciiTheme="majorHAnsi" w:hAnsiTheme="majorHAnsi" w:cstheme="majorHAnsi"/>
          <w:sz w:val="24"/>
          <w:szCs w:val="24"/>
        </w:rPr>
        <w:t xml:space="preserve"> that of</w:t>
      </w:r>
      <w:r w:rsidRPr="00495CAC">
        <w:rPr>
          <w:rFonts w:asciiTheme="majorHAnsi" w:hAnsiTheme="majorHAnsi" w:cstheme="majorHAnsi"/>
          <w:sz w:val="24"/>
          <w:szCs w:val="24"/>
        </w:rPr>
        <w:t xml:space="preserve"> a more cost-effective ‘action camera’</w:t>
      </w:r>
      <w:r w:rsidR="00DE03B1" w:rsidRPr="00495CAC">
        <w:rPr>
          <w:rFonts w:asciiTheme="majorHAnsi" w:hAnsiTheme="majorHAnsi" w:cstheme="majorHAnsi"/>
          <w:sz w:val="24"/>
          <w:szCs w:val="24"/>
        </w:rPr>
        <w:t>,</w:t>
      </w:r>
      <w:r w:rsidRPr="00495CAC">
        <w:rPr>
          <w:rFonts w:asciiTheme="majorHAnsi" w:hAnsiTheme="majorHAnsi" w:cstheme="majorHAnsi"/>
          <w:sz w:val="24"/>
          <w:szCs w:val="24"/>
        </w:rPr>
        <w:t xml:space="preserve"> and the relative advantages and disadvantages of each</w:t>
      </w:r>
      <w:r w:rsidR="00DE03B1" w:rsidRPr="00495CAC">
        <w:rPr>
          <w:rFonts w:asciiTheme="majorHAnsi" w:hAnsiTheme="majorHAnsi" w:cstheme="majorHAnsi"/>
          <w:sz w:val="24"/>
          <w:szCs w:val="24"/>
        </w:rPr>
        <w:t xml:space="preserve"> are outlined</w:t>
      </w:r>
      <w:r w:rsidRPr="00495CAC">
        <w:rPr>
          <w:rFonts w:asciiTheme="majorHAnsi" w:hAnsiTheme="majorHAnsi" w:cstheme="majorHAnsi"/>
          <w:sz w:val="24"/>
          <w:szCs w:val="24"/>
        </w:rPr>
        <w:t xml:space="preserve">. </w:t>
      </w:r>
      <w:r w:rsidR="00DE03B1" w:rsidRPr="00495CAC">
        <w:rPr>
          <w:rFonts w:asciiTheme="majorHAnsi" w:hAnsiTheme="majorHAnsi" w:cstheme="majorHAnsi"/>
          <w:sz w:val="24"/>
          <w:szCs w:val="24"/>
        </w:rPr>
        <w:t>The</w:t>
      </w:r>
      <w:r w:rsidRPr="00495CAC">
        <w:rPr>
          <w:rFonts w:asciiTheme="majorHAnsi" w:hAnsiTheme="majorHAnsi" w:cstheme="majorHAnsi"/>
          <w:sz w:val="24"/>
          <w:szCs w:val="24"/>
        </w:rPr>
        <w:t xml:space="preserve"> overall objective is to </w:t>
      </w:r>
      <w:r w:rsidRPr="00495CAC">
        <w:rPr>
          <w:rFonts w:asciiTheme="majorHAnsi" w:hAnsiTheme="majorHAnsi" w:cstheme="majorHAnsi"/>
          <w:sz w:val="24"/>
          <w:szCs w:val="24"/>
        </w:rPr>
        <w:lastRenderedPageBreak/>
        <w:t xml:space="preserve">familiarize scientists and non-scientists with benthic </w:t>
      </w:r>
      <w:proofErr w:type="spellStart"/>
      <w:r w:rsidRPr="00495CAC">
        <w:rPr>
          <w:rFonts w:asciiTheme="majorHAnsi" w:hAnsiTheme="majorHAnsi" w:cstheme="majorHAnsi"/>
          <w:sz w:val="24"/>
          <w:szCs w:val="24"/>
        </w:rPr>
        <w:t>SfM</w:t>
      </w:r>
      <w:proofErr w:type="spellEnd"/>
      <w:r w:rsidRPr="00495CAC">
        <w:rPr>
          <w:rFonts w:asciiTheme="majorHAnsi" w:hAnsiTheme="majorHAnsi" w:cstheme="majorHAnsi"/>
          <w:sz w:val="24"/>
          <w:szCs w:val="24"/>
        </w:rPr>
        <w:t xml:space="preserve"> survey methods as rapidly as possible by providing a simple</w:t>
      </w:r>
      <w:r w:rsidR="00DE03B1" w:rsidRPr="00495CAC">
        <w:rPr>
          <w:rFonts w:asciiTheme="majorHAnsi" w:hAnsiTheme="majorHAnsi" w:cstheme="majorHAnsi"/>
          <w:sz w:val="24"/>
          <w:szCs w:val="24"/>
        </w:rPr>
        <w:t>,</w:t>
      </w:r>
      <w:r w:rsidRPr="00495CAC">
        <w:rPr>
          <w:rFonts w:asciiTheme="majorHAnsi" w:hAnsiTheme="majorHAnsi" w:cstheme="majorHAnsi"/>
          <w:sz w:val="24"/>
          <w:szCs w:val="24"/>
        </w:rPr>
        <w:t xml:space="preserve"> commonly</w:t>
      </w:r>
      <w:r w:rsidR="00F10218" w:rsidRPr="00495CAC">
        <w:rPr>
          <w:rFonts w:asciiTheme="majorHAnsi" w:hAnsiTheme="majorHAnsi" w:cstheme="majorHAnsi"/>
          <w:sz w:val="24"/>
          <w:szCs w:val="24"/>
        </w:rPr>
        <w:t xml:space="preserve"> </w:t>
      </w:r>
      <w:r w:rsidRPr="00495CAC">
        <w:rPr>
          <w:rFonts w:asciiTheme="majorHAnsi" w:hAnsiTheme="majorHAnsi" w:cstheme="majorHAnsi"/>
          <w:sz w:val="24"/>
          <w:szCs w:val="24"/>
        </w:rPr>
        <w:t xml:space="preserve">used protocol, in turn, promoting the use of this method more widely. </w:t>
      </w:r>
      <w:r w:rsidR="00F10218" w:rsidRPr="00495CAC">
        <w:rPr>
          <w:rFonts w:asciiTheme="majorHAnsi" w:hAnsiTheme="majorHAnsi" w:cstheme="majorHAnsi"/>
          <w:sz w:val="24"/>
          <w:szCs w:val="24"/>
        </w:rPr>
        <w:t>E</w:t>
      </w:r>
      <w:r w:rsidRPr="00495CAC">
        <w:rPr>
          <w:rFonts w:asciiTheme="majorHAnsi" w:hAnsiTheme="majorHAnsi" w:cstheme="majorHAnsi"/>
          <w:sz w:val="24"/>
          <w:szCs w:val="24"/>
        </w:rPr>
        <w:t>xamples of studies that have applied variations of this method to study underwater ecological communities</w:t>
      </w:r>
      <w:r w:rsidR="00F10218" w:rsidRPr="00495CAC">
        <w:rPr>
          <w:rFonts w:asciiTheme="majorHAnsi" w:hAnsiTheme="majorHAnsi" w:cstheme="majorHAnsi"/>
          <w:sz w:val="24"/>
          <w:szCs w:val="24"/>
        </w:rPr>
        <w:t xml:space="preserve"> have been published</w:t>
      </w:r>
      <w:r w:rsidRPr="00495CAC">
        <w:rPr>
          <w:rFonts w:asciiTheme="majorHAnsi" w:hAnsiTheme="majorHAnsi" w:cstheme="majorHAnsi"/>
          <w:sz w:val="24"/>
          <w:szCs w:val="24"/>
          <w:vertAlign w:val="superscript"/>
        </w:rPr>
        <w:t>4</w:t>
      </w:r>
      <w:r w:rsidR="00D632B9" w:rsidRPr="00495CAC">
        <w:rPr>
          <w:rFonts w:asciiTheme="majorHAnsi" w:hAnsiTheme="majorHAnsi" w:cstheme="majorHAnsi"/>
          <w:sz w:val="24"/>
          <w:szCs w:val="24"/>
          <w:vertAlign w:val="superscript"/>
        </w:rPr>
        <w:t>,10,14,</w:t>
      </w:r>
      <w:r w:rsidRPr="00495CAC">
        <w:rPr>
          <w:rFonts w:asciiTheme="majorHAnsi" w:hAnsiTheme="majorHAnsi" w:cstheme="majorHAnsi"/>
          <w:sz w:val="24"/>
          <w:szCs w:val="24"/>
          <w:vertAlign w:val="superscript"/>
        </w:rPr>
        <w:t>18</w:t>
      </w:r>
      <w:r w:rsidR="00D632B9" w:rsidRPr="00495CAC">
        <w:rPr>
          <w:rFonts w:asciiTheme="majorHAnsi" w:hAnsiTheme="majorHAnsi" w:cstheme="majorHAnsi"/>
          <w:sz w:val="24"/>
          <w:szCs w:val="24"/>
          <w:vertAlign w:val="superscript"/>
        </w:rPr>
        <w:t>,</w:t>
      </w:r>
      <w:r w:rsidRPr="00495CAC">
        <w:rPr>
          <w:rFonts w:asciiTheme="majorHAnsi" w:hAnsiTheme="majorHAnsi" w:cstheme="majorHAnsi"/>
          <w:sz w:val="24"/>
          <w:szCs w:val="24"/>
          <w:vertAlign w:val="superscript"/>
        </w:rPr>
        <w:t>19</w:t>
      </w:r>
      <w:r w:rsidR="00C06377" w:rsidRPr="00495CAC">
        <w:rPr>
          <w:rFonts w:asciiTheme="majorHAnsi" w:hAnsiTheme="majorHAnsi" w:cstheme="majorHAnsi"/>
          <w:sz w:val="24"/>
          <w:szCs w:val="24"/>
          <w:vertAlign w:val="superscript"/>
        </w:rPr>
        <w:t xml:space="preserve"> –</w:t>
      </w:r>
      <w:r w:rsidRPr="00495CAC">
        <w:rPr>
          <w:rFonts w:asciiTheme="majorHAnsi" w:hAnsiTheme="majorHAnsi" w:cstheme="majorHAnsi"/>
          <w:sz w:val="24"/>
          <w:szCs w:val="24"/>
          <w:vertAlign w:val="superscript"/>
        </w:rPr>
        <w:t>22</w:t>
      </w:r>
      <w:r w:rsidRPr="00495CAC">
        <w:rPr>
          <w:rFonts w:asciiTheme="majorHAnsi" w:hAnsiTheme="majorHAnsi" w:cstheme="majorHAnsi"/>
          <w:sz w:val="24"/>
          <w:szCs w:val="24"/>
        </w:rPr>
        <w:t>.</w:t>
      </w:r>
    </w:p>
    <w:p w14:paraId="50C3CEE9" w14:textId="77777777" w:rsidR="002E1BA7" w:rsidRPr="00495CAC" w:rsidRDefault="002E1BA7" w:rsidP="00E86EF1">
      <w:pPr>
        <w:spacing w:line="240" w:lineRule="auto"/>
        <w:jc w:val="both"/>
        <w:rPr>
          <w:rFonts w:asciiTheme="majorHAnsi" w:hAnsiTheme="majorHAnsi" w:cstheme="majorHAnsi"/>
          <w:sz w:val="24"/>
          <w:szCs w:val="24"/>
        </w:rPr>
      </w:pPr>
    </w:p>
    <w:p w14:paraId="6DE55F80" w14:textId="54075E3A" w:rsidR="002E1BA7"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The method described here requires a two-person snorkel or SCUBA team. After the survey site is selected, a spool of line (</w:t>
      </w:r>
      <w:r w:rsidRPr="00495CAC">
        <w:rPr>
          <w:rFonts w:asciiTheme="majorHAnsi" w:hAnsiTheme="majorHAnsi" w:cstheme="majorHAnsi"/>
          <w:b/>
          <w:bCs/>
          <w:sz w:val="24"/>
          <w:szCs w:val="24"/>
        </w:rPr>
        <w:t>Figure 1A</w:t>
      </w:r>
      <w:r w:rsidRPr="00495CAC">
        <w:rPr>
          <w:rFonts w:asciiTheme="majorHAnsi" w:hAnsiTheme="majorHAnsi" w:cstheme="majorHAnsi"/>
          <w:sz w:val="24"/>
          <w:szCs w:val="24"/>
        </w:rPr>
        <w:t>) is placed at the center of the site</w:t>
      </w:r>
      <w:r w:rsidR="00F67A40" w:rsidRPr="00495CAC">
        <w:rPr>
          <w:rFonts w:asciiTheme="majorHAnsi" w:hAnsiTheme="majorHAnsi" w:cstheme="majorHAnsi"/>
          <w:sz w:val="24"/>
          <w:szCs w:val="24"/>
        </w:rPr>
        <w:t>,</w:t>
      </w:r>
      <w:r w:rsidRPr="00495CAC">
        <w:rPr>
          <w:rFonts w:asciiTheme="majorHAnsi" w:hAnsiTheme="majorHAnsi" w:cstheme="majorHAnsi"/>
          <w:sz w:val="24"/>
          <w:szCs w:val="24"/>
        </w:rPr>
        <w:t xml:space="preserve"> and calibration tiles (</w:t>
      </w:r>
      <w:r w:rsidRPr="00495CAC">
        <w:rPr>
          <w:rFonts w:asciiTheme="majorHAnsi" w:hAnsiTheme="majorHAnsi" w:cstheme="majorHAnsi"/>
          <w:b/>
          <w:bCs/>
          <w:sz w:val="24"/>
          <w:szCs w:val="24"/>
        </w:rPr>
        <w:t>Figure 1B</w:t>
      </w:r>
      <w:r w:rsidRPr="00495CAC">
        <w:rPr>
          <w:rFonts w:asciiTheme="majorHAnsi" w:hAnsiTheme="majorHAnsi" w:cstheme="majorHAnsi"/>
          <w:sz w:val="24"/>
          <w:szCs w:val="24"/>
        </w:rPr>
        <w:t xml:space="preserve">) are distributed ~2 m from the center. </w:t>
      </w:r>
      <w:proofErr w:type="gramStart"/>
      <w:r w:rsidRPr="00495CAC">
        <w:rPr>
          <w:rFonts w:asciiTheme="majorHAnsi" w:hAnsiTheme="majorHAnsi" w:cstheme="majorHAnsi"/>
          <w:sz w:val="24"/>
          <w:szCs w:val="24"/>
        </w:rPr>
        <w:t>One person</w:t>
      </w:r>
      <w:proofErr w:type="gramEnd"/>
      <w:r w:rsidRPr="00495CAC">
        <w:rPr>
          <w:rFonts w:asciiTheme="majorHAnsi" w:hAnsiTheme="majorHAnsi" w:cstheme="majorHAnsi"/>
          <w:sz w:val="24"/>
          <w:szCs w:val="24"/>
        </w:rPr>
        <w:t xml:space="preserve"> (the swimmer) swims with the camera and captures images of the site, while the second person (the assistant) tends the spool in the center of the plot (</w:t>
      </w:r>
      <w:r w:rsidRPr="00495CAC">
        <w:rPr>
          <w:rFonts w:asciiTheme="majorHAnsi" w:hAnsiTheme="majorHAnsi" w:cstheme="majorHAnsi"/>
          <w:b/>
          <w:bCs/>
          <w:sz w:val="24"/>
          <w:szCs w:val="24"/>
        </w:rPr>
        <w:t>Figure 1C</w:t>
      </w:r>
      <w:r w:rsidRPr="00495CAC">
        <w:rPr>
          <w:rFonts w:asciiTheme="majorHAnsi" w:hAnsiTheme="majorHAnsi" w:cstheme="majorHAnsi"/>
          <w:sz w:val="24"/>
          <w:szCs w:val="24"/>
        </w:rPr>
        <w:t xml:space="preserve">). First, the swimmer connects the camera to the spool via the line and then begins to take continuous pictures of the benthos while swimming face-down and forward to unwind the line off the spool. The swimmer </w:t>
      </w:r>
      <w:proofErr w:type="gramStart"/>
      <w:r w:rsidRPr="00495CAC">
        <w:rPr>
          <w:rFonts w:asciiTheme="majorHAnsi" w:hAnsiTheme="majorHAnsi" w:cstheme="majorHAnsi"/>
          <w:sz w:val="24"/>
          <w:szCs w:val="24"/>
        </w:rPr>
        <w:t>should maintain a vertical distance of ~1 m above the substrate at all times</w:t>
      </w:r>
      <w:proofErr w:type="gramEnd"/>
      <w:r w:rsidRPr="00495CAC">
        <w:rPr>
          <w:rFonts w:asciiTheme="majorHAnsi" w:hAnsiTheme="majorHAnsi" w:cstheme="majorHAnsi"/>
          <w:sz w:val="24"/>
          <w:szCs w:val="24"/>
        </w:rPr>
        <w:t xml:space="preserve">, adjusting their position to match that of the topography as they swim. Importantly, the line connecting the spool and camera </w:t>
      </w:r>
      <w:proofErr w:type="gramStart"/>
      <w:r w:rsidRPr="00495CAC">
        <w:rPr>
          <w:rFonts w:asciiTheme="majorHAnsi" w:hAnsiTheme="majorHAnsi" w:cstheme="majorHAnsi"/>
          <w:sz w:val="24"/>
          <w:szCs w:val="24"/>
        </w:rPr>
        <w:t>should remain taut at all times</w:t>
      </w:r>
      <w:proofErr w:type="gramEnd"/>
      <w:r w:rsidRPr="00495CAC">
        <w:rPr>
          <w:rFonts w:asciiTheme="majorHAnsi" w:hAnsiTheme="majorHAnsi" w:cstheme="majorHAnsi"/>
          <w:sz w:val="24"/>
          <w:szCs w:val="24"/>
        </w:rPr>
        <w:t xml:space="preserve"> to create even spacing in the spiral as the swimmer surveys the plot. The assistant maintains the spool in a stable, upright position and ensures that the spool does not rotate</w:t>
      </w:r>
      <w:r w:rsidR="00F67A40" w:rsidRPr="00495CAC">
        <w:rPr>
          <w:rFonts w:asciiTheme="majorHAnsi" w:hAnsiTheme="majorHAnsi" w:cstheme="majorHAnsi"/>
          <w:sz w:val="24"/>
          <w:szCs w:val="24"/>
        </w:rPr>
        <w:t>,</w:t>
      </w:r>
      <w:r w:rsidRPr="00495CAC">
        <w:rPr>
          <w:rFonts w:asciiTheme="majorHAnsi" w:hAnsiTheme="majorHAnsi" w:cstheme="majorHAnsi"/>
          <w:sz w:val="24"/>
          <w:szCs w:val="24"/>
        </w:rPr>
        <w:t xml:space="preserve"> and that the line does not become tangled. </w:t>
      </w:r>
    </w:p>
    <w:p w14:paraId="54E57156" w14:textId="77777777" w:rsidR="002E1BA7" w:rsidRPr="00495CAC" w:rsidRDefault="002E1BA7" w:rsidP="00E86EF1">
      <w:pPr>
        <w:spacing w:line="240" w:lineRule="auto"/>
        <w:jc w:val="both"/>
        <w:rPr>
          <w:rFonts w:asciiTheme="majorHAnsi" w:hAnsiTheme="majorHAnsi" w:cstheme="majorHAnsi"/>
          <w:sz w:val="24"/>
          <w:szCs w:val="24"/>
        </w:rPr>
      </w:pPr>
    </w:p>
    <w:p w14:paraId="00000016" w14:textId="359FF777"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Once the line has been completely unwound, the swimmer stops, turns, and swims in the opposite direction to recoil the line around the spool. As the swimmer switches directions, the assistant turns the spool to wind the line in, exactly 180° to prevent exact overlap of the outgoing path. Once the swimmer is as close to the center as possible, the camera is detached from the line, and the assistant takes the spool and line and swims away from the central portion of the site. The swimmer then finishes imaging the center of the plot by moving the camera in a small spiral over the center. While there are several ways to image an area effectively, the spool-and-line method described here is robust in even non-ideal environmental conditions where choppy surface waters, swell, or low visibility might otherwise impede data collection. In these scenarios, this method keeps snorkelers/divers attached and ensures high overlap of images by keeping the swimmer on a controlled path.</w:t>
      </w:r>
    </w:p>
    <w:p w14:paraId="4679C61E" w14:textId="77777777" w:rsidR="002E1BA7" w:rsidRPr="00495CAC" w:rsidRDefault="002E1BA7" w:rsidP="00E86EF1">
      <w:pPr>
        <w:spacing w:line="240" w:lineRule="auto"/>
        <w:jc w:val="both"/>
        <w:rPr>
          <w:rFonts w:asciiTheme="majorHAnsi" w:hAnsiTheme="majorHAnsi" w:cstheme="majorHAnsi"/>
          <w:sz w:val="24"/>
          <w:szCs w:val="24"/>
        </w:rPr>
      </w:pPr>
    </w:p>
    <w:p w14:paraId="00000017" w14:textId="77777777" w:rsidR="00942A56" w:rsidRPr="00495CAC" w:rsidRDefault="002E6C2F" w:rsidP="00E86EF1">
      <w:pPr>
        <w:spacing w:line="240" w:lineRule="auto"/>
        <w:jc w:val="both"/>
        <w:rPr>
          <w:rFonts w:asciiTheme="majorHAnsi" w:hAnsiTheme="majorHAnsi" w:cstheme="majorHAnsi"/>
          <w:b/>
          <w:sz w:val="24"/>
          <w:szCs w:val="24"/>
        </w:rPr>
      </w:pPr>
      <w:r w:rsidRPr="00495CAC">
        <w:rPr>
          <w:rFonts w:asciiTheme="majorHAnsi" w:hAnsiTheme="majorHAnsi" w:cstheme="majorHAnsi"/>
          <w:b/>
          <w:sz w:val="24"/>
          <w:szCs w:val="24"/>
        </w:rPr>
        <w:t>Protocol:</w:t>
      </w:r>
    </w:p>
    <w:p w14:paraId="00000018" w14:textId="160C1C2A" w:rsidR="00942A56" w:rsidRPr="00495CAC" w:rsidRDefault="00942A56" w:rsidP="00E86EF1">
      <w:pPr>
        <w:spacing w:line="240" w:lineRule="auto"/>
        <w:jc w:val="both"/>
        <w:rPr>
          <w:rFonts w:asciiTheme="majorHAnsi" w:eastAsia="Times New Roman" w:hAnsiTheme="majorHAnsi" w:cstheme="majorHAnsi"/>
          <w:sz w:val="24"/>
          <w:szCs w:val="24"/>
        </w:rPr>
      </w:pPr>
    </w:p>
    <w:p w14:paraId="00000019" w14:textId="676CDA68" w:rsidR="00942A56" w:rsidRPr="00495CAC" w:rsidRDefault="002E6C2F" w:rsidP="00E86EF1">
      <w:pPr>
        <w:spacing w:line="240" w:lineRule="auto"/>
        <w:jc w:val="both"/>
        <w:rPr>
          <w:rFonts w:asciiTheme="majorHAnsi" w:hAnsiTheme="majorHAnsi" w:cstheme="majorHAnsi"/>
          <w:b/>
          <w:bCs/>
          <w:iCs/>
          <w:sz w:val="24"/>
          <w:szCs w:val="24"/>
        </w:rPr>
      </w:pPr>
      <w:r w:rsidRPr="00495CAC">
        <w:rPr>
          <w:rFonts w:asciiTheme="majorHAnsi" w:hAnsiTheme="majorHAnsi" w:cstheme="majorHAnsi"/>
          <w:sz w:val="24"/>
          <w:szCs w:val="24"/>
        </w:rPr>
        <w:t>1.</w:t>
      </w:r>
      <w:r w:rsidRPr="00495CAC">
        <w:rPr>
          <w:rFonts w:asciiTheme="majorHAnsi" w:hAnsiTheme="majorHAnsi" w:cstheme="majorHAnsi"/>
          <w:sz w:val="24"/>
          <w:szCs w:val="24"/>
        </w:rPr>
        <w:tab/>
      </w:r>
      <w:r w:rsidRPr="00495CAC">
        <w:rPr>
          <w:rFonts w:asciiTheme="majorHAnsi" w:hAnsiTheme="majorHAnsi" w:cstheme="majorHAnsi"/>
          <w:b/>
          <w:bCs/>
          <w:iCs/>
          <w:sz w:val="24"/>
          <w:szCs w:val="24"/>
        </w:rPr>
        <w:t>Materials</w:t>
      </w:r>
    </w:p>
    <w:p w14:paraId="3BD46F01" w14:textId="77777777" w:rsidR="00874BF5" w:rsidRPr="00495CAC" w:rsidRDefault="00874BF5" w:rsidP="00E86EF1">
      <w:pPr>
        <w:spacing w:line="240" w:lineRule="auto"/>
        <w:jc w:val="both"/>
        <w:rPr>
          <w:rFonts w:asciiTheme="majorHAnsi" w:hAnsiTheme="majorHAnsi" w:cstheme="majorHAnsi"/>
          <w:b/>
          <w:bCs/>
          <w:iCs/>
          <w:sz w:val="24"/>
          <w:szCs w:val="24"/>
        </w:rPr>
      </w:pPr>
    </w:p>
    <w:p w14:paraId="0000001A" w14:textId="5603AFC8"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1.1. Camera       </w:t>
      </w:r>
      <w:r w:rsidRPr="00495CAC">
        <w:rPr>
          <w:rFonts w:asciiTheme="majorHAnsi" w:hAnsiTheme="majorHAnsi" w:cstheme="majorHAnsi"/>
          <w:sz w:val="24"/>
          <w:szCs w:val="24"/>
        </w:rPr>
        <w:tab/>
      </w:r>
    </w:p>
    <w:p w14:paraId="0000001B" w14:textId="77777777" w:rsidR="00942A56" w:rsidRPr="00495CAC" w:rsidRDefault="00942A56" w:rsidP="00E86EF1">
      <w:pPr>
        <w:spacing w:line="240" w:lineRule="auto"/>
        <w:jc w:val="both"/>
        <w:rPr>
          <w:rFonts w:asciiTheme="majorHAnsi" w:hAnsiTheme="majorHAnsi" w:cstheme="majorHAnsi"/>
          <w:sz w:val="24"/>
          <w:szCs w:val="24"/>
        </w:rPr>
      </w:pPr>
    </w:p>
    <w:p w14:paraId="75453790" w14:textId="7D814887" w:rsidR="00230461"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1.1.1. </w:t>
      </w:r>
      <w:r w:rsidR="004232AE" w:rsidRPr="00495CAC">
        <w:rPr>
          <w:rFonts w:asciiTheme="majorHAnsi" w:hAnsiTheme="majorHAnsi" w:cstheme="majorHAnsi"/>
          <w:sz w:val="24"/>
          <w:szCs w:val="24"/>
        </w:rPr>
        <w:t>Ensure m</w:t>
      </w:r>
      <w:r w:rsidRPr="00495CAC">
        <w:rPr>
          <w:rFonts w:asciiTheme="majorHAnsi" w:hAnsiTheme="majorHAnsi" w:cstheme="majorHAnsi"/>
          <w:sz w:val="24"/>
          <w:szCs w:val="24"/>
        </w:rPr>
        <w:t>inimum specifications</w:t>
      </w:r>
      <w:r w:rsidR="00874BF5" w:rsidRPr="00495CAC">
        <w:rPr>
          <w:rFonts w:asciiTheme="majorHAnsi" w:hAnsiTheme="majorHAnsi" w:cstheme="majorHAnsi"/>
          <w:sz w:val="24"/>
          <w:szCs w:val="24"/>
        </w:rPr>
        <w:t xml:space="preserve"> of </w:t>
      </w:r>
      <w:r w:rsidR="004232AE" w:rsidRPr="00495CAC">
        <w:rPr>
          <w:rFonts w:asciiTheme="majorHAnsi" w:hAnsiTheme="majorHAnsi" w:cstheme="majorHAnsi"/>
          <w:sz w:val="24"/>
          <w:szCs w:val="24"/>
        </w:rPr>
        <w:t xml:space="preserve">durability and </w:t>
      </w:r>
      <w:r w:rsidR="005F01C8" w:rsidRPr="00495CAC">
        <w:rPr>
          <w:rFonts w:asciiTheme="majorHAnsi" w:hAnsiTheme="majorHAnsi" w:cstheme="majorHAnsi"/>
          <w:sz w:val="24"/>
          <w:szCs w:val="24"/>
        </w:rPr>
        <w:t>waterproof nature</w:t>
      </w:r>
      <w:r w:rsidRPr="00495CAC">
        <w:rPr>
          <w:rFonts w:asciiTheme="majorHAnsi" w:hAnsiTheme="majorHAnsi" w:cstheme="majorHAnsi"/>
          <w:sz w:val="24"/>
          <w:szCs w:val="24"/>
        </w:rPr>
        <w:t xml:space="preserve"> (or a waterproof housing)</w:t>
      </w:r>
      <w:r w:rsidR="00230461" w:rsidRPr="00495CAC">
        <w:rPr>
          <w:rFonts w:asciiTheme="majorHAnsi" w:hAnsiTheme="majorHAnsi" w:cstheme="majorHAnsi"/>
          <w:sz w:val="24"/>
          <w:szCs w:val="24"/>
        </w:rPr>
        <w:t xml:space="preserve"> and a m</w:t>
      </w:r>
      <w:r w:rsidRPr="00495CAC">
        <w:rPr>
          <w:rFonts w:asciiTheme="majorHAnsi" w:hAnsiTheme="majorHAnsi" w:cstheme="majorHAnsi"/>
          <w:sz w:val="24"/>
          <w:szCs w:val="24"/>
        </w:rPr>
        <w:t>inimum frame rate of 2 frames/s</w:t>
      </w:r>
      <w:r w:rsidR="00D03DFE" w:rsidRPr="00495CAC">
        <w:rPr>
          <w:rFonts w:asciiTheme="majorHAnsi" w:hAnsiTheme="majorHAnsi" w:cstheme="majorHAnsi"/>
          <w:sz w:val="24"/>
          <w:szCs w:val="24"/>
        </w:rPr>
        <w:t xml:space="preserve"> (fps)</w:t>
      </w:r>
      <w:r w:rsidR="00230461" w:rsidRPr="00495CAC">
        <w:rPr>
          <w:rFonts w:asciiTheme="majorHAnsi" w:hAnsiTheme="majorHAnsi" w:cstheme="majorHAnsi"/>
          <w:sz w:val="24"/>
          <w:szCs w:val="24"/>
        </w:rPr>
        <w:t xml:space="preserve">. </w:t>
      </w:r>
    </w:p>
    <w:p w14:paraId="63F0C2B2" w14:textId="77777777" w:rsidR="00230461" w:rsidRPr="00495CAC" w:rsidRDefault="00230461" w:rsidP="00E86EF1">
      <w:pPr>
        <w:spacing w:line="240" w:lineRule="auto"/>
        <w:jc w:val="both"/>
        <w:rPr>
          <w:rFonts w:asciiTheme="majorHAnsi" w:hAnsiTheme="majorHAnsi" w:cstheme="majorHAnsi"/>
          <w:sz w:val="24"/>
          <w:szCs w:val="24"/>
        </w:rPr>
      </w:pPr>
    </w:p>
    <w:p w14:paraId="00000020" w14:textId="2A7E93EE"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NOTE: </w:t>
      </w:r>
      <w:r w:rsidR="007B7B41" w:rsidRPr="00495CAC">
        <w:rPr>
          <w:rFonts w:asciiTheme="majorHAnsi" w:hAnsiTheme="majorHAnsi" w:cstheme="majorHAnsi"/>
          <w:sz w:val="24"/>
          <w:szCs w:val="24"/>
        </w:rPr>
        <w:t>A</w:t>
      </w:r>
      <w:r w:rsidRPr="00495CAC">
        <w:rPr>
          <w:rFonts w:asciiTheme="majorHAnsi" w:hAnsiTheme="majorHAnsi" w:cstheme="majorHAnsi"/>
          <w:sz w:val="24"/>
          <w:szCs w:val="24"/>
        </w:rPr>
        <w:t xml:space="preserve"> minimum frame rate of ~4 f</w:t>
      </w:r>
      <w:r w:rsidR="00D03DFE" w:rsidRPr="00495CAC">
        <w:rPr>
          <w:rFonts w:asciiTheme="majorHAnsi" w:hAnsiTheme="majorHAnsi" w:cstheme="majorHAnsi"/>
          <w:sz w:val="24"/>
          <w:szCs w:val="24"/>
        </w:rPr>
        <w:t>ps</w:t>
      </w:r>
      <w:r w:rsidR="007B7B41" w:rsidRPr="00495CAC">
        <w:rPr>
          <w:rFonts w:asciiTheme="majorHAnsi" w:hAnsiTheme="majorHAnsi" w:cstheme="majorHAnsi"/>
          <w:sz w:val="24"/>
          <w:szCs w:val="24"/>
        </w:rPr>
        <w:t xml:space="preserve"> was used in</w:t>
      </w:r>
      <w:r w:rsidRPr="00495CAC">
        <w:rPr>
          <w:rFonts w:asciiTheme="majorHAnsi" w:hAnsiTheme="majorHAnsi" w:cstheme="majorHAnsi"/>
          <w:sz w:val="24"/>
          <w:szCs w:val="24"/>
        </w:rPr>
        <w:t xml:space="preserve"> </w:t>
      </w:r>
      <w:r w:rsidR="007B7B41" w:rsidRPr="00495CAC">
        <w:rPr>
          <w:rFonts w:asciiTheme="majorHAnsi" w:hAnsiTheme="majorHAnsi" w:cstheme="majorHAnsi"/>
          <w:sz w:val="24"/>
          <w:szCs w:val="24"/>
        </w:rPr>
        <w:t>this</w:t>
      </w:r>
      <w:r w:rsidRPr="00495CAC">
        <w:rPr>
          <w:rFonts w:asciiTheme="majorHAnsi" w:hAnsiTheme="majorHAnsi" w:cstheme="majorHAnsi"/>
          <w:sz w:val="24"/>
          <w:szCs w:val="24"/>
        </w:rPr>
        <w:t xml:space="preserve"> example</w:t>
      </w:r>
      <w:r w:rsidR="007B7B41" w:rsidRPr="00495CAC">
        <w:rPr>
          <w:rFonts w:asciiTheme="majorHAnsi" w:hAnsiTheme="majorHAnsi" w:cstheme="majorHAnsi"/>
          <w:sz w:val="24"/>
          <w:szCs w:val="24"/>
        </w:rPr>
        <w:t>.</w:t>
      </w:r>
    </w:p>
    <w:p w14:paraId="00000021" w14:textId="77777777" w:rsidR="00942A56" w:rsidRPr="00495CAC" w:rsidRDefault="00942A56" w:rsidP="00E86EF1">
      <w:pPr>
        <w:spacing w:line="240" w:lineRule="auto"/>
        <w:jc w:val="both"/>
        <w:rPr>
          <w:rFonts w:asciiTheme="majorHAnsi" w:hAnsiTheme="majorHAnsi" w:cstheme="majorHAnsi"/>
          <w:sz w:val="24"/>
          <w:szCs w:val="24"/>
        </w:rPr>
      </w:pPr>
    </w:p>
    <w:p w14:paraId="00000022" w14:textId="54FDDE43"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1.1.2. Digital Single Lens Reflex (DSLR) camera</w:t>
      </w:r>
    </w:p>
    <w:p w14:paraId="00000023" w14:textId="77777777" w:rsidR="00942A56" w:rsidRPr="00495CAC" w:rsidRDefault="00942A56" w:rsidP="00E86EF1">
      <w:pPr>
        <w:spacing w:line="240" w:lineRule="auto"/>
        <w:jc w:val="both"/>
        <w:rPr>
          <w:rFonts w:asciiTheme="majorHAnsi" w:hAnsiTheme="majorHAnsi" w:cstheme="majorHAnsi"/>
          <w:sz w:val="24"/>
          <w:szCs w:val="24"/>
        </w:rPr>
      </w:pPr>
    </w:p>
    <w:p w14:paraId="00000024" w14:textId="2D8F78D3"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1.1.2.1. Set the camera to shoot continuously at a photo capture rate between 2 </w:t>
      </w:r>
      <w:r w:rsidR="00313C4F" w:rsidRPr="00495CAC">
        <w:rPr>
          <w:rFonts w:asciiTheme="majorHAnsi" w:hAnsiTheme="majorHAnsi" w:cstheme="majorHAnsi"/>
          <w:sz w:val="24"/>
          <w:szCs w:val="24"/>
        </w:rPr>
        <w:t>f</w:t>
      </w:r>
      <w:r w:rsidR="00D03DFE" w:rsidRPr="00495CAC">
        <w:rPr>
          <w:rFonts w:asciiTheme="majorHAnsi" w:hAnsiTheme="majorHAnsi" w:cstheme="majorHAnsi"/>
          <w:sz w:val="24"/>
          <w:szCs w:val="24"/>
        </w:rPr>
        <w:t>ps</w:t>
      </w:r>
      <w:r w:rsidR="00313C4F" w:rsidRPr="00495CAC">
        <w:rPr>
          <w:rFonts w:asciiTheme="majorHAnsi" w:hAnsiTheme="majorHAnsi" w:cstheme="majorHAnsi"/>
          <w:sz w:val="24"/>
          <w:szCs w:val="24"/>
        </w:rPr>
        <w:t xml:space="preserve"> </w:t>
      </w:r>
      <w:r w:rsidRPr="00495CAC">
        <w:rPr>
          <w:rFonts w:asciiTheme="majorHAnsi" w:hAnsiTheme="majorHAnsi" w:cstheme="majorHAnsi"/>
          <w:sz w:val="24"/>
          <w:szCs w:val="24"/>
        </w:rPr>
        <w:t>and 5 f</w:t>
      </w:r>
      <w:r w:rsidR="00D03DFE" w:rsidRPr="00495CAC">
        <w:rPr>
          <w:rFonts w:asciiTheme="majorHAnsi" w:hAnsiTheme="majorHAnsi" w:cstheme="majorHAnsi"/>
          <w:sz w:val="24"/>
          <w:szCs w:val="24"/>
        </w:rPr>
        <w:t>ps</w:t>
      </w:r>
      <w:r w:rsidRPr="00495CAC">
        <w:rPr>
          <w:rFonts w:asciiTheme="majorHAnsi" w:hAnsiTheme="majorHAnsi" w:cstheme="majorHAnsi"/>
          <w:sz w:val="24"/>
          <w:szCs w:val="24"/>
        </w:rPr>
        <w:t xml:space="preserve">. </w:t>
      </w:r>
    </w:p>
    <w:p w14:paraId="00000025" w14:textId="77777777" w:rsidR="00942A56" w:rsidRPr="00495CAC" w:rsidRDefault="00942A56" w:rsidP="00E86EF1">
      <w:pPr>
        <w:spacing w:line="240" w:lineRule="auto"/>
        <w:jc w:val="both"/>
        <w:rPr>
          <w:rFonts w:asciiTheme="majorHAnsi" w:hAnsiTheme="majorHAnsi" w:cstheme="majorHAnsi"/>
          <w:sz w:val="24"/>
          <w:szCs w:val="24"/>
        </w:rPr>
      </w:pPr>
    </w:p>
    <w:p w14:paraId="00000032" w14:textId="53D33E74"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highlight w:val="yellow"/>
        </w:rPr>
        <w:t xml:space="preserve">1.1.2.2. </w:t>
      </w:r>
      <w:r w:rsidR="00067383" w:rsidRPr="00495CAC">
        <w:rPr>
          <w:rFonts w:asciiTheme="majorHAnsi" w:hAnsiTheme="majorHAnsi" w:cstheme="majorHAnsi"/>
          <w:sz w:val="24"/>
          <w:szCs w:val="24"/>
          <w:highlight w:val="yellow"/>
        </w:rPr>
        <w:t xml:space="preserve">To reproduce the protocol described for this example, </w:t>
      </w:r>
      <w:r w:rsidRPr="00495CAC">
        <w:rPr>
          <w:rFonts w:asciiTheme="majorHAnsi" w:hAnsiTheme="majorHAnsi" w:cstheme="majorHAnsi"/>
          <w:sz w:val="24"/>
          <w:szCs w:val="24"/>
          <w:highlight w:val="yellow"/>
        </w:rPr>
        <w:t>use a camera in an underwater housing</w:t>
      </w:r>
      <w:r w:rsidR="00346E07" w:rsidRPr="00495CAC">
        <w:rPr>
          <w:rFonts w:asciiTheme="majorHAnsi" w:hAnsiTheme="majorHAnsi" w:cstheme="majorHAnsi"/>
          <w:sz w:val="24"/>
          <w:szCs w:val="24"/>
          <w:highlight w:val="yellow"/>
        </w:rPr>
        <w:t xml:space="preserve"> </w:t>
      </w:r>
      <w:r w:rsidR="00DB3B47" w:rsidRPr="00495CAC">
        <w:rPr>
          <w:rFonts w:asciiTheme="majorHAnsi" w:hAnsiTheme="majorHAnsi" w:cstheme="majorHAnsi"/>
          <w:sz w:val="24"/>
          <w:szCs w:val="24"/>
          <w:highlight w:val="yellow"/>
        </w:rPr>
        <w:t>(see</w:t>
      </w:r>
      <w:r w:rsidR="00DB3B47" w:rsidRPr="00495CAC">
        <w:rPr>
          <w:rFonts w:asciiTheme="majorHAnsi" w:hAnsiTheme="majorHAnsi" w:cstheme="majorHAnsi"/>
          <w:sz w:val="24"/>
          <w:szCs w:val="24"/>
        </w:rPr>
        <w:t xml:space="preserve"> </w:t>
      </w:r>
      <w:r w:rsidR="00DB3B47" w:rsidRPr="00495CAC">
        <w:rPr>
          <w:rFonts w:asciiTheme="majorHAnsi" w:hAnsiTheme="majorHAnsi" w:cstheme="majorHAnsi"/>
          <w:b/>
          <w:bCs/>
          <w:sz w:val="24"/>
          <w:szCs w:val="24"/>
          <w:highlight w:val="yellow"/>
        </w:rPr>
        <w:t>Table of Materials</w:t>
      </w:r>
      <w:r w:rsidR="00DB3B47" w:rsidRPr="00495CAC">
        <w:rPr>
          <w:rFonts w:asciiTheme="majorHAnsi" w:hAnsiTheme="majorHAnsi" w:cstheme="majorHAnsi"/>
          <w:sz w:val="24"/>
          <w:szCs w:val="24"/>
          <w:highlight w:val="yellow"/>
        </w:rPr>
        <w:t xml:space="preserve">) </w:t>
      </w:r>
      <w:r w:rsidR="00346E07" w:rsidRPr="00495CAC">
        <w:rPr>
          <w:rFonts w:asciiTheme="majorHAnsi" w:hAnsiTheme="majorHAnsi" w:cstheme="majorHAnsi"/>
          <w:sz w:val="24"/>
          <w:szCs w:val="24"/>
          <w:highlight w:val="yellow"/>
        </w:rPr>
        <w:t xml:space="preserve">with </w:t>
      </w:r>
      <w:r w:rsidRPr="00495CAC">
        <w:rPr>
          <w:rFonts w:asciiTheme="majorHAnsi" w:hAnsiTheme="majorHAnsi" w:cstheme="majorHAnsi"/>
          <w:sz w:val="24"/>
          <w:szCs w:val="24"/>
          <w:highlight w:val="yellow"/>
        </w:rPr>
        <w:t>the following settings:</w:t>
      </w:r>
      <w:r w:rsidR="00346E07" w:rsidRPr="00495CAC">
        <w:rPr>
          <w:rFonts w:asciiTheme="majorHAnsi" w:hAnsiTheme="majorHAnsi" w:cstheme="majorHAnsi"/>
          <w:sz w:val="24"/>
          <w:szCs w:val="24"/>
          <w:highlight w:val="yellow"/>
        </w:rPr>
        <w:t xml:space="preserve"> </w:t>
      </w:r>
      <w:r w:rsidRPr="00495CAC">
        <w:rPr>
          <w:rFonts w:asciiTheme="majorHAnsi" w:hAnsiTheme="majorHAnsi" w:cstheme="majorHAnsi"/>
          <w:b/>
          <w:bCs/>
          <w:sz w:val="24"/>
          <w:szCs w:val="24"/>
          <w:highlight w:val="yellow"/>
        </w:rPr>
        <w:t>Manual Mode (M)</w:t>
      </w:r>
      <w:r w:rsidR="00346E07" w:rsidRPr="00495CAC">
        <w:rPr>
          <w:rFonts w:asciiTheme="majorHAnsi" w:hAnsiTheme="majorHAnsi" w:cstheme="majorHAnsi"/>
          <w:b/>
          <w:bCs/>
          <w:sz w:val="24"/>
          <w:szCs w:val="24"/>
          <w:highlight w:val="yellow"/>
        </w:rPr>
        <w:t xml:space="preserve">; </w:t>
      </w:r>
      <w:r w:rsidRPr="00495CAC">
        <w:rPr>
          <w:rFonts w:asciiTheme="majorHAnsi" w:hAnsiTheme="majorHAnsi" w:cstheme="majorHAnsi"/>
          <w:b/>
          <w:bCs/>
          <w:sz w:val="24"/>
          <w:szCs w:val="24"/>
          <w:highlight w:val="yellow"/>
        </w:rPr>
        <w:t>f10, 18</w:t>
      </w:r>
      <w:r w:rsidR="00346E07" w:rsidRPr="00495CAC">
        <w:rPr>
          <w:rFonts w:asciiTheme="majorHAnsi" w:hAnsiTheme="majorHAnsi" w:cstheme="majorHAnsi"/>
          <w:b/>
          <w:bCs/>
          <w:sz w:val="24"/>
          <w:szCs w:val="24"/>
          <w:highlight w:val="yellow"/>
        </w:rPr>
        <w:t xml:space="preserve"> </w:t>
      </w:r>
      <w:r w:rsidRPr="00495CAC">
        <w:rPr>
          <w:rFonts w:asciiTheme="majorHAnsi" w:hAnsiTheme="majorHAnsi" w:cstheme="majorHAnsi"/>
          <w:b/>
          <w:bCs/>
          <w:sz w:val="24"/>
          <w:szCs w:val="24"/>
          <w:highlight w:val="yellow"/>
        </w:rPr>
        <w:t>mm</w:t>
      </w:r>
      <w:r w:rsidR="00346E07" w:rsidRPr="00495CAC">
        <w:rPr>
          <w:rFonts w:asciiTheme="majorHAnsi" w:hAnsiTheme="majorHAnsi" w:cstheme="majorHAnsi"/>
          <w:b/>
          <w:bCs/>
          <w:sz w:val="24"/>
          <w:szCs w:val="24"/>
          <w:highlight w:val="yellow"/>
        </w:rPr>
        <w:t>; s</w:t>
      </w:r>
      <w:r w:rsidRPr="00495CAC">
        <w:rPr>
          <w:rFonts w:asciiTheme="majorHAnsi" w:hAnsiTheme="majorHAnsi" w:cstheme="majorHAnsi"/>
          <w:b/>
          <w:bCs/>
          <w:sz w:val="24"/>
          <w:szCs w:val="24"/>
          <w:highlight w:val="yellow"/>
        </w:rPr>
        <w:t>hutter speed = 1/320</w:t>
      </w:r>
      <w:r w:rsidR="00346E07" w:rsidRPr="00495CAC">
        <w:rPr>
          <w:rFonts w:asciiTheme="majorHAnsi" w:hAnsiTheme="majorHAnsi" w:cstheme="majorHAnsi"/>
          <w:b/>
          <w:bCs/>
          <w:sz w:val="24"/>
          <w:szCs w:val="24"/>
          <w:highlight w:val="yellow"/>
        </w:rPr>
        <w:t>; e</w:t>
      </w:r>
      <w:r w:rsidRPr="00495CAC">
        <w:rPr>
          <w:rFonts w:asciiTheme="majorHAnsi" w:hAnsiTheme="majorHAnsi" w:cstheme="majorHAnsi"/>
          <w:b/>
          <w:bCs/>
          <w:sz w:val="24"/>
          <w:szCs w:val="24"/>
          <w:highlight w:val="yellow"/>
        </w:rPr>
        <w:t>xposure compensation = -1/3</w:t>
      </w:r>
      <w:r w:rsidR="00346E07" w:rsidRPr="00495CAC">
        <w:rPr>
          <w:rFonts w:asciiTheme="majorHAnsi" w:hAnsiTheme="majorHAnsi" w:cstheme="majorHAnsi"/>
          <w:b/>
          <w:bCs/>
          <w:sz w:val="24"/>
          <w:szCs w:val="24"/>
          <w:highlight w:val="yellow"/>
        </w:rPr>
        <w:t>; i</w:t>
      </w:r>
      <w:r w:rsidRPr="00495CAC">
        <w:rPr>
          <w:rFonts w:asciiTheme="majorHAnsi" w:hAnsiTheme="majorHAnsi" w:cstheme="majorHAnsi"/>
          <w:b/>
          <w:bCs/>
          <w:sz w:val="24"/>
          <w:szCs w:val="24"/>
          <w:highlight w:val="yellow"/>
        </w:rPr>
        <w:t>mage quality = highest, no RAW</w:t>
      </w:r>
      <w:r w:rsidR="00346E07" w:rsidRPr="00495CAC">
        <w:rPr>
          <w:rFonts w:asciiTheme="majorHAnsi" w:hAnsiTheme="majorHAnsi" w:cstheme="majorHAnsi"/>
          <w:b/>
          <w:bCs/>
          <w:sz w:val="24"/>
          <w:szCs w:val="24"/>
          <w:highlight w:val="yellow"/>
        </w:rPr>
        <w:t>; d</w:t>
      </w:r>
      <w:r w:rsidRPr="00495CAC">
        <w:rPr>
          <w:rFonts w:asciiTheme="majorHAnsi" w:hAnsiTheme="majorHAnsi" w:cstheme="majorHAnsi"/>
          <w:b/>
          <w:bCs/>
          <w:sz w:val="24"/>
          <w:szCs w:val="24"/>
          <w:highlight w:val="yellow"/>
        </w:rPr>
        <w:t>rive mode = continuous</w:t>
      </w:r>
      <w:r w:rsidR="0030353B" w:rsidRPr="00495CAC">
        <w:rPr>
          <w:rFonts w:asciiTheme="majorHAnsi" w:hAnsiTheme="majorHAnsi" w:cstheme="majorHAnsi"/>
          <w:b/>
          <w:bCs/>
          <w:sz w:val="24"/>
          <w:szCs w:val="24"/>
          <w:highlight w:val="yellow"/>
        </w:rPr>
        <w:t>; a</w:t>
      </w:r>
      <w:r w:rsidRPr="00495CAC">
        <w:rPr>
          <w:rFonts w:asciiTheme="majorHAnsi" w:hAnsiTheme="majorHAnsi" w:cstheme="majorHAnsi"/>
          <w:b/>
          <w:bCs/>
          <w:sz w:val="24"/>
          <w:szCs w:val="24"/>
          <w:highlight w:val="yellow"/>
        </w:rPr>
        <w:t>utofocus = AI SERVO</w:t>
      </w:r>
      <w:r w:rsidR="0030353B" w:rsidRPr="00495CAC">
        <w:rPr>
          <w:rFonts w:asciiTheme="majorHAnsi" w:hAnsiTheme="majorHAnsi" w:cstheme="majorHAnsi"/>
          <w:b/>
          <w:bCs/>
          <w:sz w:val="24"/>
          <w:szCs w:val="24"/>
          <w:highlight w:val="yellow"/>
        </w:rPr>
        <w:t xml:space="preserve">; </w:t>
      </w:r>
      <w:r w:rsidRPr="00495CAC">
        <w:rPr>
          <w:rFonts w:asciiTheme="majorHAnsi" w:hAnsiTheme="majorHAnsi" w:cstheme="majorHAnsi"/>
          <w:b/>
          <w:bCs/>
          <w:sz w:val="24"/>
          <w:szCs w:val="24"/>
          <w:highlight w:val="yellow"/>
        </w:rPr>
        <w:t>ISO = Auto, max3200</w:t>
      </w:r>
      <w:r w:rsidR="0030353B" w:rsidRPr="00495CAC">
        <w:rPr>
          <w:rFonts w:asciiTheme="majorHAnsi" w:hAnsiTheme="majorHAnsi" w:cstheme="majorHAnsi"/>
          <w:b/>
          <w:bCs/>
          <w:sz w:val="24"/>
          <w:szCs w:val="24"/>
          <w:highlight w:val="yellow"/>
        </w:rPr>
        <w:t>; f</w:t>
      </w:r>
      <w:r w:rsidRPr="00495CAC">
        <w:rPr>
          <w:rFonts w:asciiTheme="majorHAnsi" w:hAnsiTheme="majorHAnsi" w:cstheme="majorHAnsi"/>
          <w:b/>
          <w:bCs/>
          <w:sz w:val="24"/>
          <w:szCs w:val="24"/>
          <w:highlight w:val="yellow"/>
        </w:rPr>
        <w:t>ile numbering = Auto reset</w:t>
      </w:r>
      <w:r w:rsidR="0030353B" w:rsidRPr="00495CAC">
        <w:rPr>
          <w:rFonts w:asciiTheme="majorHAnsi" w:hAnsiTheme="majorHAnsi" w:cstheme="majorHAnsi"/>
          <w:b/>
          <w:bCs/>
          <w:sz w:val="24"/>
          <w:szCs w:val="24"/>
          <w:highlight w:val="yellow"/>
        </w:rPr>
        <w:t>; i</w:t>
      </w:r>
      <w:r w:rsidRPr="00495CAC">
        <w:rPr>
          <w:rFonts w:asciiTheme="majorHAnsi" w:hAnsiTheme="majorHAnsi" w:cstheme="majorHAnsi"/>
          <w:b/>
          <w:bCs/>
          <w:sz w:val="24"/>
          <w:szCs w:val="24"/>
          <w:highlight w:val="yellow"/>
        </w:rPr>
        <w:t>mage auto rotate = Off</w:t>
      </w:r>
      <w:r w:rsidR="0030353B" w:rsidRPr="00495CAC">
        <w:rPr>
          <w:rFonts w:asciiTheme="majorHAnsi" w:hAnsiTheme="majorHAnsi" w:cstheme="majorHAnsi"/>
          <w:b/>
          <w:bCs/>
          <w:sz w:val="24"/>
          <w:szCs w:val="24"/>
          <w:highlight w:val="yellow"/>
        </w:rPr>
        <w:t>; t</w:t>
      </w:r>
      <w:r w:rsidRPr="00495CAC">
        <w:rPr>
          <w:rFonts w:asciiTheme="majorHAnsi" w:hAnsiTheme="majorHAnsi" w:cstheme="majorHAnsi"/>
          <w:b/>
          <w:bCs/>
          <w:sz w:val="24"/>
          <w:szCs w:val="24"/>
          <w:highlight w:val="yellow"/>
        </w:rPr>
        <w:t>ime/date = UTC</w:t>
      </w:r>
      <w:r w:rsidR="0030353B" w:rsidRPr="00495CAC">
        <w:rPr>
          <w:rFonts w:asciiTheme="majorHAnsi" w:hAnsiTheme="majorHAnsi" w:cstheme="majorHAnsi"/>
          <w:sz w:val="24"/>
          <w:szCs w:val="24"/>
          <w:highlight w:val="yellow"/>
        </w:rPr>
        <w:t>.</w:t>
      </w:r>
    </w:p>
    <w:p w14:paraId="00000033" w14:textId="77777777" w:rsidR="00942A56" w:rsidRPr="00495CAC" w:rsidRDefault="00942A56" w:rsidP="00E86EF1">
      <w:pPr>
        <w:spacing w:line="240" w:lineRule="auto"/>
        <w:jc w:val="both"/>
        <w:rPr>
          <w:rFonts w:asciiTheme="majorHAnsi" w:hAnsiTheme="majorHAnsi" w:cstheme="majorHAnsi"/>
          <w:sz w:val="24"/>
          <w:szCs w:val="24"/>
        </w:rPr>
      </w:pPr>
    </w:p>
    <w:p w14:paraId="00000034" w14:textId="6A0FC6B3" w:rsidR="00942A56" w:rsidRPr="00495CAC" w:rsidRDefault="002E6C2F" w:rsidP="00E86EF1">
      <w:pPr>
        <w:spacing w:line="240" w:lineRule="auto"/>
        <w:jc w:val="both"/>
        <w:rPr>
          <w:rFonts w:asciiTheme="majorHAnsi" w:hAnsiTheme="majorHAnsi" w:cstheme="majorHAnsi"/>
          <w:sz w:val="24"/>
          <w:szCs w:val="24"/>
          <w:highlight w:val="yellow"/>
        </w:rPr>
      </w:pPr>
      <w:r w:rsidRPr="00495CAC">
        <w:rPr>
          <w:rFonts w:asciiTheme="majorHAnsi" w:hAnsiTheme="majorHAnsi" w:cstheme="majorHAnsi"/>
          <w:sz w:val="24"/>
          <w:szCs w:val="24"/>
          <w:highlight w:val="yellow"/>
        </w:rPr>
        <w:t>1.1.3.</w:t>
      </w:r>
      <w:r w:rsidRPr="00495CAC">
        <w:rPr>
          <w:rFonts w:asciiTheme="majorHAnsi" w:hAnsiTheme="majorHAnsi" w:cstheme="majorHAnsi"/>
          <w:sz w:val="24"/>
          <w:szCs w:val="24"/>
          <w:highlight w:val="yellow"/>
        </w:rPr>
        <w:tab/>
        <w:t>Action camera</w:t>
      </w:r>
    </w:p>
    <w:p w14:paraId="00000035" w14:textId="77777777" w:rsidR="00942A56" w:rsidRPr="00495CAC" w:rsidRDefault="00942A56" w:rsidP="00E86EF1">
      <w:pPr>
        <w:spacing w:line="240" w:lineRule="auto"/>
        <w:jc w:val="both"/>
        <w:rPr>
          <w:rFonts w:asciiTheme="majorHAnsi" w:hAnsiTheme="majorHAnsi" w:cstheme="majorHAnsi"/>
          <w:sz w:val="24"/>
          <w:szCs w:val="24"/>
          <w:highlight w:val="yellow"/>
        </w:rPr>
      </w:pPr>
    </w:p>
    <w:p w14:paraId="72AB1F67" w14:textId="7A46A3B4" w:rsidR="00775228"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highlight w:val="yellow"/>
        </w:rPr>
        <w:t>1.1.3.1. Set to video mode or continuous shooting mode at the highest resolution and frame rate possible.</w:t>
      </w:r>
      <w:r w:rsidR="00775228" w:rsidRPr="00495CAC">
        <w:rPr>
          <w:rFonts w:asciiTheme="majorHAnsi" w:hAnsiTheme="majorHAnsi" w:cstheme="majorHAnsi"/>
          <w:sz w:val="24"/>
          <w:szCs w:val="24"/>
        </w:rPr>
        <w:t xml:space="preserve"> </w:t>
      </w:r>
    </w:p>
    <w:p w14:paraId="74FF4F63" w14:textId="77777777" w:rsidR="00775228" w:rsidRPr="00495CAC" w:rsidRDefault="00775228" w:rsidP="00E86EF1">
      <w:pPr>
        <w:spacing w:line="240" w:lineRule="auto"/>
        <w:jc w:val="both"/>
        <w:rPr>
          <w:rFonts w:asciiTheme="majorHAnsi" w:hAnsiTheme="majorHAnsi" w:cstheme="majorHAnsi"/>
          <w:sz w:val="24"/>
          <w:szCs w:val="24"/>
        </w:rPr>
      </w:pPr>
    </w:p>
    <w:p w14:paraId="00000036" w14:textId="74B2A9DD"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NOTE: The action camera can also be used in continuous mode</w:t>
      </w:r>
      <w:r w:rsidR="00775228" w:rsidRPr="00495CAC">
        <w:rPr>
          <w:rFonts w:asciiTheme="majorHAnsi" w:hAnsiTheme="majorHAnsi" w:cstheme="majorHAnsi"/>
          <w:sz w:val="24"/>
          <w:szCs w:val="24"/>
        </w:rPr>
        <w:t xml:space="preserve"> </w:t>
      </w:r>
      <w:proofErr w:type="gramStart"/>
      <w:r w:rsidR="00775228" w:rsidRPr="00495CAC">
        <w:rPr>
          <w:rFonts w:asciiTheme="majorHAnsi" w:hAnsiTheme="majorHAnsi" w:cstheme="majorHAnsi"/>
          <w:sz w:val="24"/>
          <w:szCs w:val="24"/>
        </w:rPr>
        <w:t>as</w:t>
      </w:r>
      <w:r w:rsidRPr="00495CAC">
        <w:rPr>
          <w:rFonts w:asciiTheme="majorHAnsi" w:hAnsiTheme="majorHAnsi" w:cstheme="majorHAnsi"/>
          <w:sz w:val="24"/>
          <w:szCs w:val="24"/>
        </w:rPr>
        <w:t xml:space="preserve"> long as</w:t>
      </w:r>
      <w:proofErr w:type="gramEnd"/>
      <w:r w:rsidRPr="00495CAC">
        <w:rPr>
          <w:rFonts w:asciiTheme="majorHAnsi" w:hAnsiTheme="majorHAnsi" w:cstheme="majorHAnsi"/>
          <w:sz w:val="24"/>
          <w:szCs w:val="24"/>
        </w:rPr>
        <w:t xml:space="preserve"> the frame rate is 2 images per second or greater.</w:t>
      </w:r>
    </w:p>
    <w:p w14:paraId="00000037" w14:textId="77777777" w:rsidR="00942A56" w:rsidRPr="00495CAC" w:rsidRDefault="00942A56" w:rsidP="00E86EF1">
      <w:pPr>
        <w:spacing w:line="240" w:lineRule="auto"/>
        <w:jc w:val="both"/>
        <w:rPr>
          <w:rFonts w:asciiTheme="majorHAnsi" w:hAnsiTheme="majorHAnsi" w:cstheme="majorHAnsi"/>
          <w:sz w:val="24"/>
          <w:szCs w:val="24"/>
        </w:rPr>
      </w:pPr>
    </w:p>
    <w:p w14:paraId="0000003C" w14:textId="7F12FB15"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highlight w:val="yellow"/>
        </w:rPr>
        <w:t xml:space="preserve">1.1.3.2. </w:t>
      </w:r>
      <w:r w:rsidR="00D8461E" w:rsidRPr="00495CAC">
        <w:rPr>
          <w:rFonts w:asciiTheme="majorHAnsi" w:hAnsiTheme="majorHAnsi" w:cstheme="majorHAnsi"/>
          <w:sz w:val="24"/>
          <w:szCs w:val="24"/>
        </w:rPr>
        <w:t>To reproduce the protocol in this</w:t>
      </w:r>
      <w:r w:rsidRPr="00495CAC">
        <w:rPr>
          <w:rFonts w:asciiTheme="majorHAnsi" w:hAnsiTheme="majorHAnsi" w:cstheme="majorHAnsi"/>
          <w:sz w:val="24"/>
          <w:szCs w:val="24"/>
        </w:rPr>
        <w:t xml:space="preserve"> example</w:t>
      </w:r>
      <w:r w:rsidR="00D8461E" w:rsidRPr="00495CAC">
        <w:rPr>
          <w:rFonts w:asciiTheme="majorHAnsi" w:hAnsiTheme="majorHAnsi" w:cstheme="majorHAnsi"/>
          <w:sz w:val="24"/>
          <w:szCs w:val="24"/>
        </w:rPr>
        <w:t xml:space="preserve"> (see </w:t>
      </w:r>
      <w:r w:rsidR="00D8461E" w:rsidRPr="00495CAC">
        <w:rPr>
          <w:rFonts w:asciiTheme="majorHAnsi" w:hAnsiTheme="majorHAnsi" w:cstheme="majorHAnsi"/>
          <w:b/>
          <w:bCs/>
          <w:sz w:val="24"/>
          <w:szCs w:val="24"/>
        </w:rPr>
        <w:t>Table of Materials</w:t>
      </w:r>
      <w:r w:rsidR="00D8461E" w:rsidRPr="00495CAC">
        <w:rPr>
          <w:rFonts w:asciiTheme="majorHAnsi" w:hAnsiTheme="majorHAnsi" w:cstheme="majorHAnsi"/>
          <w:sz w:val="24"/>
          <w:szCs w:val="24"/>
        </w:rPr>
        <w:t>),</w:t>
      </w:r>
      <w:r w:rsidRPr="00495CAC">
        <w:rPr>
          <w:rFonts w:asciiTheme="majorHAnsi" w:hAnsiTheme="majorHAnsi" w:cstheme="majorHAnsi"/>
          <w:sz w:val="24"/>
          <w:szCs w:val="24"/>
        </w:rPr>
        <w:t xml:space="preserve"> </w:t>
      </w:r>
      <w:r w:rsidRPr="00495CAC">
        <w:rPr>
          <w:rFonts w:asciiTheme="majorHAnsi" w:hAnsiTheme="majorHAnsi" w:cstheme="majorHAnsi"/>
          <w:sz w:val="24"/>
          <w:szCs w:val="24"/>
          <w:highlight w:val="yellow"/>
        </w:rPr>
        <w:t xml:space="preserve">use </w:t>
      </w:r>
      <w:r w:rsidR="00D03DFE" w:rsidRPr="00495CAC">
        <w:rPr>
          <w:rFonts w:asciiTheme="majorHAnsi" w:hAnsiTheme="majorHAnsi" w:cstheme="majorHAnsi"/>
          <w:sz w:val="24"/>
          <w:szCs w:val="24"/>
          <w:highlight w:val="yellow"/>
        </w:rPr>
        <w:t xml:space="preserve">a waterproof action camera with </w:t>
      </w:r>
      <w:r w:rsidRPr="00495CAC">
        <w:rPr>
          <w:rFonts w:asciiTheme="majorHAnsi" w:hAnsiTheme="majorHAnsi" w:cstheme="majorHAnsi"/>
          <w:sz w:val="24"/>
          <w:szCs w:val="24"/>
          <w:highlight w:val="yellow"/>
        </w:rPr>
        <w:t>the following settings:</w:t>
      </w:r>
      <w:r w:rsidR="00D03DFE" w:rsidRPr="00495CAC">
        <w:rPr>
          <w:rFonts w:asciiTheme="majorHAnsi" w:hAnsiTheme="majorHAnsi" w:cstheme="majorHAnsi"/>
          <w:sz w:val="24"/>
          <w:szCs w:val="24"/>
          <w:highlight w:val="yellow"/>
        </w:rPr>
        <w:t xml:space="preserve"> </w:t>
      </w:r>
      <w:r w:rsidRPr="00495CAC">
        <w:rPr>
          <w:rFonts w:asciiTheme="majorHAnsi" w:hAnsiTheme="majorHAnsi" w:cstheme="majorHAnsi"/>
          <w:sz w:val="24"/>
          <w:szCs w:val="24"/>
          <w:highlight w:val="yellow"/>
        </w:rPr>
        <w:t>Video resolution = 4K (4:3 aspect ratio)</w:t>
      </w:r>
      <w:r w:rsidR="00D03DFE" w:rsidRPr="00495CAC">
        <w:rPr>
          <w:rFonts w:asciiTheme="majorHAnsi" w:hAnsiTheme="majorHAnsi" w:cstheme="majorHAnsi"/>
          <w:sz w:val="24"/>
          <w:szCs w:val="24"/>
          <w:highlight w:val="yellow"/>
        </w:rPr>
        <w:t>; f</w:t>
      </w:r>
      <w:r w:rsidRPr="00495CAC">
        <w:rPr>
          <w:rFonts w:asciiTheme="majorHAnsi" w:hAnsiTheme="majorHAnsi" w:cstheme="majorHAnsi"/>
          <w:sz w:val="24"/>
          <w:szCs w:val="24"/>
          <w:highlight w:val="yellow"/>
        </w:rPr>
        <w:t>rame rate = 30 fps</w:t>
      </w:r>
      <w:r w:rsidR="008A42E8" w:rsidRPr="00495CAC">
        <w:rPr>
          <w:rFonts w:asciiTheme="majorHAnsi" w:hAnsiTheme="majorHAnsi" w:cstheme="majorHAnsi"/>
          <w:sz w:val="24"/>
          <w:szCs w:val="24"/>
          <w:highlight w:val="yellow"/>
        </w:rPr>
        <w:t>.</w:t>
      </w:r>
    </w:p>
    <w:p w14:paraId="0CC3EE6A" w14:textId="77777777" w:rsidR="008A42E8" w:rsidRPr="00495CAC" w:rsidRDefault="008A42E8" w:rsidP="00E86EF1">
      <w:pPr>
        <w:spacing w:line="240" w:lineRule="auto"/>
        <w:jc w:val="both"/>
        <w:rPr>
          <w:rFonts w:asciiTheme="majorHAnsi" w:hAnsiTheme="majorHAnsi" w:cstheme="majorHAnsi"/>
          <w:sz w:val="24"/>
          <w:szCs w:val="24"/>
        </w:rPr>
      </w:pPr>
    </w:p>
    <w:p w14:paraId="0000003D" w14:textId="694A1814" w:rsidR="00942A56" w:rsidRPr="00495CAC" w:rsidRDefault="00052AA9"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NOTE: </w:t>
      </w:r>
      <w:r w:rsidR="002E6C2F" w:rsidRPr="00495CAC">
        <w:rPr>
          <w:rFonts w:asciiTheme="majorHAnsi" w:hAnsiTheme="majorHAnsi" w:cstheme="majorHAnsi"/>
          <w:sz w:val="24"/>
          <w:szCs w:val="24"/>
        </w:rPr>
        <w:t xml:space="preserve">For action cameras, it may be easier to attach the line from the spool to the swimmer rather than to the camera. In </w:t>
      </w:r>
      <w:r w:rsidRPr="00495CAC">
        <w:rPr>
          <w:rFonts w:asciiTheme="majorHAnsi" w:hAnsiTheme="majorHAnsi" w:cstheme="majorHAnsi"/>
          <w:sz w:val="24"/>
          <w:szCs w:val="24"/>
        </w:rPr>
        <w:t>this</w:t>
      </w:r>
      <w:r w:rsidR="002E6C2F" w:rsidRPr="00495CAC">
        <w:rPr>
          <w:rFonts w:asciiTheme="majorHAnsi" w:hAnsiTheme="majorHAnsi" w:cstheme="majorHAnsi"/>
          <w:sz w:val="24"/>
          <w:szCs w:val="24"/>
        </w:rPr>
        <w:t xml:space="preserve"> example, the line </w:t>
      </w:r>
      <w:r w:rsidRPr="00495CAC">
        <w:rPr>
          <w:rFonts w:asciiTheme="majorHAnsi" w:hAnsiTheme="majorHAnsi" w:cstheme="majorHAnsi"/>
          <w:sz w:val="24"/>
          <w:szCs w:val="24"/>
        </w:rPr>
        <w:t xml:space="preserve">was attached </w:t>
      </w:r>
      <w:r w:rsidR="002E6C2F" w:rsidRPr="00495CAC">
        <w:rPr>
          <w:rFonts w:asciiTheme="majorHAnsi" w:hAnsiTheme="majorHAnsi" w:cstheme="majorHAnsi"/>
          <w:sz w:val="24"/>
          <w:szCs w:val="24"/>
        </w:rPr>
        <w:t>to the swimmer’s wrist via a small lanyard.</w:t>
      </w:r>
    </w:p>
    <w:p w14:paraId="5B0903AD" w14:textId="77777777" w:rsidR="00052AA9" w:rsidRPr="00495CAC" w:rsidRDefault="00052AA9" w:rsidP="00E86EF1">
      <w:pPr>
        <w:spacing w:line="240" w:lineRule="auto"/>
        <w:jc w:val="both"/>
        <w:rPr>
          <w:rFonts w:asciiTheme="majorHAnsi" w:hAnsiTheme="majorHAnsi" w:cstheme="majorHAnsi"/>
          <w:sz w:val="24"/>
          <w:szCs w:val="24"/>
        </w:rPr>
      </w:pPr>
    </w:p>
    <w:p w14:paraId="0000003E" w14:textId="5A8AAD93"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highlight w:val="yellow"/>
        </w:rPr>
        <w:t>1.2. Spool rig (</w:t>
      </w:r>
      <w:r w:rsidRPr="00495CAC">
        <w:rPr>
          <w:rFonts w:asciiTheme="majorHAnsi" w:hAnsiTheme="majorHAnsi" w:cstheme="majorHAnsi"/>
          <w:b/>
          <w:bCs/>
          <w:sz w:val="24"/>
          <w:szCs w:val="24"/>
          <w:highlight w:val="yellow"/>
        </w:rPr>
        <w:t>Figure 1A</w:t>
      </w:r>
      <w:r w:rsidRPr="00495CAC">
        <w:rPr>
          <w:rFonts w:asciiTheme="majorHAnsi" w:hAnsiTheme="majorHAnsi" w:cstheme="majorHAnsi"/>
          <w:sz w:val="24"/>
          <w:szCs w:val="24"/>
        </w:rPr>
        <w:t>)</w:t>
      </w:r>
    </w:p>
    <w:p w14:paraId="0000003F" w14:textId="77777777" w:rsidR="00942A56" w:rsidRPr="00495CAC" w:rsidRDefault="00942A56" w:rsidP="00E86EF1">
      <w:pPr>
        <w:spacing w:line="240" w:lineRule="auto"/>
        <w:jc w:val="both"/>
        <w:rPr>
          <w:rFonts w:asciiTheme="majorHAnsi" w:hAnsiTheme="majorHAnsi" w:cstheme="majorHAnsi"/>
          <w:sz w:val="24"/>
          <w:szCs w:val="24"/>
        </w:rPr>
      </w:pPr>
    </w:p>
    <w:p w14:paraId="6F5264E4" w14:textId="1EC7362E" w:rsidR="00C116F1"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1.2.1. </w:t>
      </w:r>
      <w:r w:rsidR="00C116F1" w:rsidRPr="00495CAC">
        <w:rPr>
          <w:rFonts w:asciiTheme="majorHAnsi" w:hAnsiTheme="majorHAnsi" w:cstheme="majorHAnsi"/>
          <w:sz w:val="24"/>
          <w:szCs w:val="24"/>
        </w:rPr>
        <w:t>Ensure that t</w:t>
      </w:r>
      <w:r w:rsidRPr="00495CAC">
        <w:rPr>
          <w:rFonts w:asciiTheme="majorHAnsi" w:hAnsiTheme="majorHAnsi" w:cstheme="majorHAnsi"/>
          <w:sz w:val="24"/>
          <w:szCs w:val="24"/>
        </w:rPr>
        <w:t xml:space="preserve">he spool </w:t>
      </w:r>
      <w:r w:rsidR="00C116F1" w:rsidRPr="00495CAC">
        <w:rPr>
          <w:rFonts w:asciiTheme="majorHAnsi" w:hAnsiTheme="majorHAnsi" w:cstheme="majorHAnsi"/>
          <w:sz w:val="24"/>
          <w:szCs w:val="24"/>
        </w:rPr>
        <w:t>is of</w:t>
      </w:r>
      <w:r w:rsidRPr="00495CAC">
        <w:rPr>
          <w:rFonts w:asciiTheme="majorHAnsi" w:hAnsiTheme="majorHAnsi" w:cstheme="majorHAnsi"/>
          <w:sz w:val="24"/>
          <w:szCs w:val="24"/>
        </w:rPr>
        <w:t xml:space="preserve"> the appropriate size to hold the length of line needed for the survey site radius. </w:t>
      </w:r>
    </w:p>
    <w:p w14:paraId="00766261" w14:textId="77777777" w:rsidR="00C116F1" w:rsidRPr="00495CAC" w:rsidRDefault="00C116F1" w:rsidP="00E86EF1">
      <w:pPr>
        <w:spacing w:line="240" w:lineRule="auto"/>
        <w:jc w:val="both"/>
        <w:rPr>
          <w:rFonts w:asciiTheme="majorHAnsi" w:hAnsiTheme="majorHAnsi" w:cstheme="majorHAnsi"/>
          <w:sz w:val="24"/>
          <w:szCs w:val="24"/>
        </w:rPr>
      </w:pPr>
    </w:p>
    <w:p w14:paraId="00000040" w14:textId="33155E94" w:rsidR="00942A56" w:rsidRPr="00495CAC" w:rsidRDefault="00C116F1"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NOTE: </w:t>
      </w:r>
      <w:r w:rsidR="002E6C2F" w:rsidRPr="00495CAC">
        <w:rPr>
          <w:rFonts w:asciiTheme="majorHAnsi" w:hAnsiTheme="majorHAnsi" w:cstheme="majorHAnsi"/>
          <w:sz w:val="24"/>
          <w:szCs w:val="24"/>
        </w:rPr>
        <w:t xml:space="preserve">The circumference of the spool controls the spacing of the spiral swim lines, and the length of </w:t>
      </w:r>
      <w:r w:rsidRPr="00495CAC">
        <w:rPr>
          <w:rFonts w:asciiTheme="majorHAnsi" w:hAnsiTheme="majorHAnsi" w:cstheme="majorHAnsi"/>
          <w:sz w:val="24"/>
          <w:szCs w:val="24"/>
        </w:rPr>
        <w:t xml:space="preserve">the </w:t>
      </w:r>
      <w:r w:rsidR="002E6C2F" w:rsidRPr="00495CAC">
        <w:rPr>
          <w:rFonts w:asciiTheme="majorHAnsi" w:hAnsiTheme="majorHAnsi" w:cstheme="majorHAnsi"/>
          <w:sz w:val="24"/>
          <w:szCs w:val="24"/>
        </w:rPr>
        <w:t xml:space="preserve">line determines the sample area. In </w:t>
      </w:r>
      <w:r w:rsidRPr="00495CAC">
        <w:rPr>
          <w:rFonts w:asciiTheme="majorHAnsi" w:hAnsiTheme="majorHAnsi" w:cstheme="majorHAnsi"/>
          <w:sz w:val="24"/>
          <w:szCs w:val="24"/>
        </w:rPr>
        <w:t>this</w:t>
      </w:r>
      <w:r w:rsidR="002E6C2F" w:rsidRPr="00495CAC">
        <w:rPr>
          <w:rFonts w:asciiTheme="majorHAnsi" w:hAnsiTheme="majorHAnsi" w:cstheme="majorHAnsi"/>
          <w:sz w:val="24"/>
          <w:szCs w:val="24"/>
        </w:rPr>
        <w:t xml:space="preserve"> example, an ~</w:t>
      </w:r>
      <w:proofErr w:type="gramStart"/>
      <w:r w:rsidR="002E6C2F" w:rsidRPr="00495CAC">
        <w:rPr>
          <w:rFonts w:asciiTheme="majorHAnsi" w:hAnsiTheme="majorHAnsi" w:cstheme="majorHAnsi"/>
          <w:sz w:val="24"/>
          <w:szCs w:val="24"/>
        </w:rPr>
        <w:t>8 inch</w:t>
      </w:r>
      <w:proofErr w:type="gramEnd"/>
      <w:r w:rsidR="002E6C2F" w:rsidRPr="00495CAC">
        <w:rPr>
          <w:rFonts w:asciiTheme="majorHAnsi" w:hAnsiTheme="majorHAnsi" w:cstheme="majorHAnsi"/>
          <w:sz w:val="24"/>
          <w:szCs w:val="24"/>
        </w:rPr>
        <w:t xml:space="preserve"> (~20 cm) diameter spool </w:t>
      </w:r>
      <w:r w:rsidRPr="00495CAC">
        <w:rPr>
          <w:rFonts w:asciiTheme="majorHAnsi" w:hAnsiTheme="majorHAnsi" w:cstheme="majorHAnsi"/>
          <w:sz w:val="24"/>
          <w:szCs w:val="24"/>
        </w:rPr>
        <w:t xml:space="preserve">was used </w:t>
      </w:r>
      <w:r w:rsidR="002E6C2F" w:rsidRPr="00495CAC">
        <w:rPr>
          <w:rFonts w:asciiTheme="majorHAnsi" w:hAnsiTheme="majorHAnsi" w:cstheme="majorHAnsi"/>
          <w:sz w:val="24"/>
          <w:szCs w:val="24"/>
        </w:rPr>
        <w:t xml:space="preserve">for ~50 inch (~1.3 m) spacing of swim lines. See </w:t>
      </w:r>
      <w:r w:rsidR="002E6C2F" w:rsidRPr="00495CAC">
        <w:rPr>
          <w:rFonts w:asciiTheme="majorHAnsi" w:hAnsiTheme="majorHAnsi" w:cstheme="majorHAnsi"/>
          <w:sz w:val="24"/>
          <w:szCs w:val="24"/>
          <w:vertAlign w:val="superscript"/>
        </w:rPr>
        <w:t>9</w:t>
      </w:r>
      <w:r w:rsidR="002E6C2F" w:rsidRPr="00495CAC">
        <w:rPr>
          <w:rFonts w:asciiTheme="majorHAnsi" w:hAnsiTheme="majorHAnsi" w:cstheme="majorHAnsi"/>
          <w:sz w:val="24"/>
          <w:szCs w:val="24"/>
        </w:rPr>
        <w:t xml:space="preserve"> for details. </w:t>
      </w:r>
    </w:p>
    <w:p w14:paraId="00000041" w14:textId="77777777" w:rsidR="00942A56" w:rsidRPr="00495CAC" w:rsidRDefault="00942A56" w:rsidP="00E86EF1">
      <w:pPr>
        <w:spacing w:line="240" w:lineRule="auto"/>
        <w:jc w:val="both"/>
        <w:rPr>
          <w:rFonts w:asciiTheme="majorHAnsi" w:hAnsiTheme="majorHAnsi" w:cstheme="majorHAnsi"/>
          <w:sz w:val="24"/>
          <w:szCs w:val="24"/>
        </w:rPr>
      </w:pPr>
    </w:p>
    <w:p w14:paraId="37437984" w14:textId="2C758E3F" w:rsidR="00E15974"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highlight w:val="yellow"/>
        </w:rPr>
        <w:t>1.2.2.</w:t>
      </w:r>
      <w:r w:rsidRPr="00495CAC">
        <w:rPr>
          <w:rFonts w:asciiTheme="majorHAnsi" w:hAnsiTheme="majorHAnsi" w:cstheme="majorHAnsi"/>
          <w:sz w:val="24"/>
          <w:szCs w:val="24"/>
          <w:highlight w:val="yellow"/>
        </w:rPr>
        <w:tab/>
      </w:r>
      <w:r w:rsidR="00E15974" w:rsidRPr="00495CAC">
        <w:rPr>
          <w:rFonts w:asciiTheme="majorHAnsi" w:hAnsiTheme="majorHAnsi" w:cstheme="majorHAnsi"/>
          <w:sz w:val="24"/>
          <w:szCs w:val="24"/>
          <w:highlight w:val="yellow"/>
        </w:rPr>
        <w:t>Select a spool rig with a</w:t>
      </w:r>
      <w:r w:rsidRPr="00495CAC">
        <w:rPr>
          <w:rFonts w:asciiTheme="majorHAnsi" w:hAnsiTheme="majorHAnsi" w:cstheme="majorHAnsi"/>
          <w:sz w:val="24"/>
          <w:szCs w:val="24"/>
          <w:highlight w:val="yellow"/>
        </w:rPr>
        <w:t xml:space="preserve"> flanged edge (for smoothly guiding the line on and off the spool) and attachment points for a handle and pole (to control height from substrate). </w:t>
      </w:r>
      <w:r w:rsidR="00905193" w:rsidRPr="00495CAC">
        <w:rPr>
          <w:rFonts w:asciiTheme="majorHAnsi" w:hAnsiTheme="majorHAnsi" w:cstheme="majorHAnsi"/>
          <w:sz w:val="24"/>
          <w:szCs w:val="24"/>
          <w:highlight w:val="yellow"/>
        </w:rPr>
        <w:t>Ensure that the spool rig is inherently negatively buoyant or made so with the addition of weights.</w:t>
      </w:r>
    </w:p>
    <w:p w14:paraId="33EE71A5" w14:textId="77777777" w:rsidR="00E15974" w:rsidRPr="00495CAC" w:rsidRDefault="00E15974" w:rsidP="00E86EF1">
      <w:pPr>
        <w:spacing w:line="240" w:lineRule="auto"/>
        <w:jc w:val="both"/>
        <w:rPr>
          <w:rFonts w:asciiTheme="majorHAnsi" w:hAnsiTheme="majorHAnsi" w:cstheme="majorHAnsi"/>
          <w:sz w:val="24"/>
          <w:szCs w:val="24"/>
        </w:rPr>
      </w:pPr>
    </w:p>
    <w:p w14:paraId="00000042" w14:textId="107243F8" w:rsidR="00942A56" w:rsidRPr="00495CAC" w:rsidRDefault="00E15974"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NOTE: In this </w:t>
      </w:r>
      <w:r w:rsidR="002E6C2F" w:rsidRPr="00495CAC">
        <w:rPr>
          <w:rFonts w:asciiTheme="majorHAnsi" w:hAnsiTheme="majorHAnsi" w:cstheme="majorHAnsi"/>
          <w:sz w:val="24"/>
          <w:szCs w:val="24"/>
        </w:rPr>
        <w:t xml:space="preserve">example, </w:t>
      </w:r>
      <w:r w:rsidR="001009FB" w:rsidRPr="00495CAC">
        <w:rPr>
          <w:rFonts w:asciiTheme="majorHAnsi" w:hAnsiTheme="majorHAnsi" w:cstheme="majorHAnsi"/>
          <w:sz w:val="24"/>
          <w:szCs w:val="24"/>
        </w:rPr>
        <w:t>polyvinyl chloride (</w:t>
      </w:r>
      <w:r w:rsidR="002E6C2F" w:rsidRPr="00495CAC">
        <w:rPr>
          <w:rFonts w:asciiTheme="majorHAnsi" w:hAnsiTheme="majorHAnsi" w:cstheme="majorHAnsi"/>
          <w:sz w:val="24"/>
          <w:szCs w:val="24"/>
        </w:rPr>
        <w:t>PVC</w:t>
      </w:r>
      <w:r w:rsidR="001009FB" w:rsidRPr="00495CAC">
        <w:rPr>
          <w:rFonts w:asciiTheme="majorHAnsi" w:hAnsiTheme="majorHAnsi" w:cstheme="majorHAnsi"/>
          <w:sz w:val="24"/>
          <w:szCs w:val="24"/>
        </w:rPr>
        <w:t>)</w:t>
      </w:r>
      <w:r w:rsidR="002E6C2F" w:rsidRPr="00495CAC">
        <w:rPr>
          <w:rFonts w:asciiTheme="majorHAnsi" w:hAnsiTheme="majorHAnsi" w:cstheme="majorHAnsi"/>
          <w:sz w:val="24"/>
          <w:szCs w:val="24"/>
        </w:rPr>
        <w:t xml:space="preserve"> pipes for the handle and pole</w:t>
      </w:r>
      <w:r w:rsidRPr="00495CAC">
        <w:rPr>
          <w:rFonts w:asciiTheme="majorHAnsi" w:hAnsiTheme="majorHAnsi" w:cstheme="majorHAnsi"/>
          <w:sz w:val="24"/>
          <w:szCs w:val="24"/>
        </w:rPr>
        <w:t xml:space="preserve"> were used,</w:t>
      </w:r>
      <w:r w:rsidR="002E6C2F" w:rsidRPr="00495CAC">
        <w:rPr>
          <w:rFonts w:asciiTheme="majorHAnsi" w:hAnsiTheme="majorHAnsi" w:cstheme="majorHAnsi"/>
          <w:sz w:val="24"/>
          <w:szCs w:val="24"/>
        </w:rPr>
        <w:t xml:space="preserve"> and the spool was 3D printed in polylactic acid plastic. However, the spool can be as simple as a large PVC pipe or any other round object with the desired diameter. </w:t>
      </w:r>
    </w:p>
    <w:p w14:paraId="00000043" w14:textId="77777777" w:rsidR="00942A56" w:rsidRPr="00495CAC" w:rsidRDefault="00942A56" w:rsidP="00E86EF1">
      <w:pPr>
        <w:spacing w:line="240" w:lineRule="auto"/>
        <w:jc w:val="both"/>
        <w:rPr>
          <w:rFonts w:asciiTheme="majorHAnsi" w:hAnsiTheme="majorHAnsi" w:cstheme="majorHAnsi"/>
          <w:sz w:val="24"/>
          <w:szCs w:val="24"/>
        </w:rPr>
      </w:pPr>
    </w:p>
    <w:p w14:paraId="00000044" w14:textId="2424C342" w:rsidR="00942A56" w:rsidRPr="00495CAC" w:rsidRDefault="002E6C2F" w:rsidP="00E86EF1">
      <w:pPr>
        <w:spacing w:line="240" w:lineRule="auto"/>
        <w:jc w:val="both"/>
        <w:rPr>
          <w:rFonts w:asciiTheme="majorHAnsi" w:hAnsiTheme="majorHAnsi" w:cstheme="majorHAnsi"/>
          <w:sz w:val="24"/>
          <w:szCs w:val="24"/>
          <w:highlight w:val="yellow"/>
        </w:rPr>
      </w:pPr>
      <w:r w:rsidRPr="00495CAC">
        <w:rPr>
          <w:rFonts w:asciiTheme="majorHAnsi" w:hAnsiTheme="majorHAnsi" w:cstheme="majorHAnsi"/>
          <w:sz w:val="24"/>
          <w:szCs w:val="24"/>
          <w:highlight w:val="yellow"/>
        </w:rPr>
        <w:t xml:space="preserve">1.2.2.1. For frequent use and/or challenging field conditions, </w:t>
      </w:r>
      <w:r w:rsidR="00D21489" w:rsidRPr="00495CAC">
        <w:rPr>
          <w:rFonts w:asciiTheme="majorHAnsi" w:hAnsiTheme="majorHAnsi" w:cstheme="majorHAnsi"/>
          <w:sz w:val="24"/>
          <w:szCs w:val="24"/>
          <w:highlight w:val="yellow"/>
        </w:rPr>
        <w:t xml:space="preserve">select a spool made of </w:t>
      </w:r>
      <w:r w:rsidRPr="00495CAC">
        <w:rPr>
          <w:rFonts w:asciiTheme="majorHAnsi" w:hAnsiTheme="majorHAnsi" w:cstheme="majorHAnsi"/>
          <w:sz w:val="24"/>
          <w:szCs w:val="24"/>
          <w:highlight w:val="yellow"/>
        </w:rPr>
        <w:t>a more rugged material such as aluminum.</w:t>
      </w:r>
    </w:p>
    <w:p w14:paraId="00000045" w14:textId="77777777" w:rsidR="00942A56" w:rsidRPr="00495CAC" w:rsidRDefault="00942A56" w:rsidP="00E86EF1">
      <w:pPr>
        <w:spacing w:line="240" w:lineRule="auto"/>
        <w:jc w:val="both"/>
        <w:rPr>
          <w:rFonts w:asciiTheme="majorHAnsi" w:hAnsiTheme="majorHAnsi" w:cstheme="majorHAnsi"/>
          <w:sz w:val="24"/>
          <w:szCs w:val="24"/>
          <w:highlight w:val="yellow"/>
        </w:rPr>
      </w:pPr>
    </w:p>
    <w:p w14:paraId="00000046" w14:textId="31637E1D" w:rsidR="00942A56" w:rsidRPr="00495CAC" w:rsidRDefault="002E6C2F" w:rsidP="00E86EF1">
      <w:pPr>
        <w:spacing w:line="240" w:lineRule="auto"/>
        <w:jc w:val="both"/>
        <w:rPr>
          <w:rFonts w:asciiTheme="majorHAnsi" w:hAnsiTheme="majorHAnsi" w:cstheme="majorHAnsi"/>
          <w:sz w:val="24"/>
          <w:szCs w:val="24"/>
          <w:highlight w:val="yellow"/>
        </w:rPr>
      </w:pPr>
      <w:r w:rsidRPr="00495CAC">
        <w:rPr>
          <w:rFonts w:asciiTheme="majorHAnsi" w:hAnsiTheme="majorHAnsi" w:cstheme="majorHAnsi"/>
          <w:sz w:val="24"/>
          <w:szCs w:val="24"/>
          <w:highlight w:val="yellow"/>
        </w:rPr>
        <w:lastRenderedPageBreak/>
        <w:t>1.2.2.2. Make sure that the spool does not rotate on the pole or spin when in use.</w:t>
      </w:r>
      <w:r w:rsidRPr="00495CAC">
        <w:rPr>
          <w:rFonts w:asciiTheme="majorHAnsi" w:hAnsiTheme="majorHAnsi" w:cstheme="majorHAnsi"/>
          <w:sz w:val="24"/>
          <w:szCs w:val="24"/>
          <w:highlight w:val="yellow"/>
        </w:rPr>
        <w:br/>
      </w:r>
    </w:p>
    <w:p w14:paraId="4D3ED0E5" w14:textId="3DDB05D8" w:rsidR="00D21489"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highlight w:val="yellow"/>
        </w:rPr>
        <w:t>1.2.3.</w:t>
      </w:r>
      <w:r w:rsidRPr="00495CAC">
        <w:rPr>
          <w:rFonts w:asciiTheme="majorHAnsi" w:hAnsiTheme="majorHAnsi" w:cstheme="majorHAnsi"/>
          <w:sz w:val="24"/>
          <w:szCs w:val="24"/>
          <w:highlight w:val="yellow"/>
        </w:rPr>
        <w:tab/>
      </w:r>
      <w:r w:rsidR="00D21489" w:rsidRPr="00495CAC">
        <w:rPr>
          <w:rFonts w:asciiTheme="majorHAnsi" w:hAnsiTheme="majorHAnsi" w:cstheme="majorHAnsi"/>
          <w:sz w:val="24"/>
          <w:szCs w:val="24"/>
          <w:highlight w:val="yellow"/>
        </w:rPr>
        <w:t>F</w:t>
      </w:r>
      <w:r w:rsidRPr="00495CAC">
        <w:rPr>
          <w:rFonts w:asciiTheme="majorHAnsi" w:hAnsiTheme="majorHAnsi" w:cstheme="majorHAnsi"/>
          <w:sz w:val="24"/>
          <w:szCs w:val="24"/>
          <w:highlight w:val="yellow"/>
        </w:rPr>
        <w:t xml:space="preserve">ix </w:t>
      </w:r>
      <w:r w:rsidR="00D21489" w:rsidRPr="00495CAC">
        <w:rPr>
          <w:rFonts w:asciiTheme="majorHAnsi" w:hAnsiTheme="majorHAnsi" w:cstheme="majorHAnsi"/>
          <w:sz w:val="24"/>
          <w:szCs w:val="24"/>
          <w:highlight w:val="yellow"/>
        </w:rPr>
        <w:t xml:space="preserve">the line </w:t>
      </w:r>
      <w:r w:rsidRPr="00495CAC">
        <w:rPr>
          <w:rFonts w:asciiTheme="majorHAnsi" w:hAnsiTheme="majorHAnsi" w:cstheme="majorHAnsi"/>
          <w:sz w:val="24"/>
          <w:szCs w:val="24"/>
          <w:highlight w:val="yellow"/>
        </w:rPr>
        <w:t>to the spool at one end and to a detachable clip at the other for connecting to the camera.</w:t>
      </w:r>
    </w:p>
    <w:p w14:paraId="06409B60" w14:textId="77777777" w:rsidR="00D21489" w:rsidRPr="00495CAC" w:rsidRDefault="00D21489" w:rsidP="00E86EF1">
      <w:pPr>
        <w:spacing w:line="240" w:lineRule="auto"/>
        <w:jc w:val="both"/>
        <w:rPr>
          <w:rFonts w:asciiTheme="majorHAnsi" w:hAnsiTheme="majorHAnsi" w:cstheme="majorHAnsi"/>
          <w:sz w:val="24"/>
          <w:szCs w:val="24"/>
        </w:rPr>
      </w:pPr>
    </w:p>
    <w:p w14:paraId="00000047" w14:textId="38F0B720" w:rsidR="00942A56" w:rsidRPr="00495CAC" w:rsidRDefault="00D21489"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NOTE: The length of the line defines the radius of the site. Here,</w:t>
      </w:r>
      <w:r w:rsidR="002E6C2F" w:rsidRPr="00495CAC">
        <w:rPr>
          <w:rFonts w:asciiTheme="majorHAnsi" w:hAnsiTheme="majorHAnsi" w:cstheme="majorHAnsi"/>
          <w:sz w:val="24"/>
          <w:szCs w:val="24"/>
        </w:rPr>
        <w:t xml:space="preserve"> 6 m of line</w:t>
      </w:r>
      <w:r w:rsidRPr="00495CAC">
        <w:rPr>
          <w:rFonts w:asciiTheme="majorHAnsi" w:hAnsiTheme="majorHAnsi" w:cstheme="majorHAnsi"/>
          <w:sz w:val="24"/>
          <w:szCs w:val="24"/>
        </w:rPr>
        <w:t xml:space="preserve"> was used</w:t>
      </w:r>
      <w:r w:rsidR="002E6C2F" w:rsidRPr="00495CAC">
        <w:rPr>
          <w:rFonts w:asciiTheme="majorHAnsi" w:hAnsiTheme="majorHAnsi" w:cstheme="majorHAnsi"/>
          <w:sz w:val="24"/>
          <w:szCs w:val="24"/>
        </w:rPr>
        <w:t xml:space="preserve"> for sites of 12 m in diameter.</w:t>
      </w:r>
    </w:p>
    <w:p w14:paraId="2B2BE7C5" w14:textId="77777777" w:rsidR="00D21489" w:rsidRPr="00495CAC" w:rsidRDefault="00D21489" w:rsidP="00E86EF1">
      <w:pPr>
        <w:spacing w:line="240" w:lineRule="auto"/>
        <w:jc w:val="both"/>
        <w:rPr>
          <w:rFonts w:asciiTheme="majorHAnsi" w:hAnsiTheme="majorHAnsi" w:cstheme="majorHAnsi"/>
          <w:sz w:val="24"/>
          <w:szCs w:val="24"/>
        </w:rPr>
      </w:pPr>
    </w:p>
    <w:p w14:paraId="00000048" w14:textId="020F5EB4" w:rsidR="00942A56" w:rsidRPr="00495CAC" w:rsidRDefault="002E6C2F" w:rsidP="00E86EF1">
      <w:pPr>
        <w:spacing w:line="240" w:lineRule="auto"/>
        <w:jc w:val="both"/>
        <w:rPr>
          <w:rFonts w:asciiTheme="majorHAnsi" w:hAnsiTheme="majorHAnsi" w:cstheme="majorHAnsi"/>
          <w:sz w:val="24"/>
          <w:szCs w:val="24"/>
          <w:highlight w:val="yellow"/>
        </w:rPr>
      </w:pPr>
      <w:r w:rsidRPr="00495CAC">
        <w:rPr>
          <w:rFonts w:asciiTheme="majorHAnsi" w:hAnsiTheme="majorHAnsi" w:cstheme="majorHAnsi"/>
          <w:sz w:val="24"/>
          <w:szCs w:val="24"/>
          <w:highlight w:val="yellow"/>
        </w:rPr>
        <w:t>1.3. Calibration tiles</w:t>
      </w:r>
    </w:p>
    <w:p w14:paraId="029D232A" w14:textId="77777777" w:rsidR="00DC2E38" w:rsidRPr="00495CAC" w:rsidRDefault="00DC2E38" w:rsidP="00E86EF1">
      <w:pPr>
        <w:spacing w:line="240" w:lineRule="auto"/>
        <w:jc w:val="both"/>
        <w:rPr>
          <w:rFonts w:asciiTheme="majorHAnsi" w:hAnsiTheme="majorHAnsi" w:cstheme="majorHAnsi"/>
          <w:sz w:val="24"/>
          <w:szCs w:val="24"/>
          <w:highlight w:val="yellow"/>
        </w:rPr>
      </w:pPr>
    </w:p>
    <w:p w14:paraId="00000049" w14:textId="16C61398"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highlight w:val="yellow"/>
        </w:rPr>
        <w:t>1.3.1.</w:t>
      </w:r>
      <w:r w:rsidRPr="00495CAC">
        <w:rPr>
          <w:rFonts w:asciiTheme="majorHAnsi" w:hAnsiTheme="majorHAnsi" w:cstheme="majorHAnsi"/>
          <w:sz w:val="24"/>
          <w:szCs w:val="24"/>
          <w:highlight w:val="yellow"/>
        </w:rPr>
        <w:tab/>
      </w:r>
      <w:r w:rsidR="00DF5054" w:rsidRPr="00495CAC">
        <w:rPr>
          <w:rFonts w:asciiTheme="majorHAnsi" w:hAnsiTheme="majorHAnsi" w:cstheme="majorHAnsi"/>
          <w:sz w:val="24"/>
          <w:szCs w:val="24"/>
          <w:highlight w:val="yellow"/>
        </w:rPr>
        <w:t>Although s</w:t>
      </w:r>
      <w:r w:rsidRPr="00495CAC">
        <w:rPr>
          <w:rFonts w:asciiTheme="majorHAnsi" w:hAnsiTheme="majorHAnsi" w:cstheme="majorHAnsi"/>
          <w:sz w:val="24"/>
          <w:szCs w:val="24"/>
          <w:highlight w:val="yellow"/>
        </w:rPr>
        <w:t>pecialized calibration tiles are not necessar</w:t>
      </w:r>
      <w:r w:rsidR="00DF5054" w:rsidRPr="00495CAC">
        <w:rPr>
          <w:rFonts w:asciiTheme="majorHAnsi" w:hAnsiTheme="majorHAnsi" w:cstheme="majorHAnsi"/>
          <w:sz w:val="24"/>
          <w:szCs w:val="24"/>
          <w:highlight w:val="yellow"/>
        </w:rPr>
        <w:t>y</w:t>
      </w:r>
      <w:r w:rsidRPr="00495CAC">
        <w:rPr>
          <w:rFonts w:asciiTheme="majorHAnsi" w:hAnsiTheme="majorHAnsi" w:cstheme="majorHAnsi"/>
          <w:sz w:val="24"/>
          <w:szCs w:val="24"/>
          <w:highlight w:val="yellow"/>
        </w:rPr>
        <w:t xml:space="preserve">, </w:t>
      </w:r>
      <w:r w:rsidR="00B97710" w:rsidRPr="00495CAC">
        <w:rPr>
          <w:rFonts w:asciiTheme="majorHAnsi" w:hAnsiTheme="majorHAnsi" w:cstheme="majorHAnsi"/>
          <w:sz w:val="24"/>
          <w:szCs w:val="24"/>
          <w:highlight w:val="yellow"/>
        </w:rPr>
        <w:t>ensure that</w:t>
      </w:r>
      <w:r w:rsidRPr="00495CAC">
        <w:rPr>
          <w:rFonts w:asciiTheme="majorHAnsi" w:hAnsiTheme="majorHAnsi" w:cstheme="majorHAnsi"/>
          <w:sz w:val="24"/>
          <w:szCs w:val="24"/>
          <w:highlight w:val="yellow"/>
        </w:rPr>
        <w:t xml:space="preserve"> negatively buoyant, recognizable objects of known size </w:t>
      </w:r>
      <w:r w:rsidR="00B97710" w:rsidRPr="00495CAC">
        <w:rPr>
          <w:rFonts w:asciiTheme="majorHAnsi" w:hAnsiTheme="majorHAnsi" w:cstheme="majorHAnsi"/>
          <w:sz w:val="24"/>
          <w:szCs w:val="24"/>
          <w:highlight w:val="yellow"/>
        </w:rPr>
        <w:t>are</w:t>
      </w:r>
      <w:r w:rsidRPr="00495CAC">
        <w:rPr>
          <w:rFonts w:asciiTheme="majorHAnsi" w:hAnsiTheme="majorHAnsi" w:cstheme="majorHAnsi"/>
          <w:sz w:val="24"/>
          <w:szCs w:val="24"/>
          <w:highlight w:val="yellow"/>
        </w:rPr>
        <w:t xml:space="preserve"> included in the model for scale. C</w:t>
      </w:r>
      <w:r w:rsidR="00B97710" w:rsidRPr="00495CAC">
        <w:rPr>
          <w:rFonts w:asciiTheme="majorHAnsi" w:hAnsiTheme="majorHAnsi" w:cstheme="majorHAnsi"/>
          <w:sz w:val="24"/>
          <w:szCs w:val="24"/>
          <w:highlight w:val="yellow"/>
        </w:rPr>
        <w:t xml:space="preserve">onsider </w:t>
      </w:r>
      <w:r w:rsidR="0084624E" w:rsidRPr="00495CAC">
        <w:rPr>
          <w:rFonts w:asciiTheme="majorHAnsi" w:hAnsiTheme="majorHAnsi" w:cstheme="majorHAnsi"/>
          <w:sz w:val="24"/>
          <w:szCs w:val="24"/>
          <w:highlight w:val="yellow"/>
        </w:rPr>
        <w:t xml:space="preserve">surge and current </w:t>
      </w:r>
      <w:r w:rsidR="00B97710" w:rsidRPr="00495CAC">
        <w:rPr>
          <w:rFonts w:asciiTheme="majorHAnsi" w:hAnsiTheme="majorHAnsi" w:cstheme="majorHAnsi"/>
          <w:sz w:val="24"/>
          <w:szCs w:val="24"/>
          <w:highlight w:val="yellow"/>
        </w:rPr>
        <w:t>c</w:t>
      </w:r>
      <w:r w:rsidRPr="00495CAC">
        <w:rPr>
          <w:rFonts w:asciiTheme="majorHAnsi" w:hAnsiTheme="majorHAnsi" w:cstheme="majorHAnsi"/>
          <w:sz w:val="24"/>
          <w:szCs w:val="24"/>
          <w:highlight w:val="yellow"/>
        </w:rPr>
        <w:t>onditions to ensure that suitable materials are used so that tiles remain stationary during photo collection.</w:t>
      </w:r>
    </w:p>
    <w:p w14:paraId="3EF110BB" w14:textId="77777777" w:rsidR="00E43A61" w:rsidRPr="00495CAC" w:rsidRDefault="00E43A61" w:rsidP="00E86EF1">
      <w:pPr>
        <w:spacing w:line="240" w:lineRule="auto"/>
        <w:jc w:val="both"/>
        <w:rPr>
          <w:rFonts w:asciiTheme="majorHAnsi" w:hAnsiTheme="majorHAnsi" w:cstheme="majorHAnsi"/>
          <w:sz w:val="24"/>
          <w:szCs w:val="24"/>
        </w:rPr>
      </w:pPr>
    </w:p>
    <w:p w14:paraId="0000004A" w14:textId="0E0AC704" w:rsidR="00942A56" w:rsidRPr="00495CAC" w:rsidRDefault="00E43A61"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NOTE: Here</w:t>
      </w:r>
      <w:r w:rsidR="002E6C2F" w:rsidRPr="00495CAC">
        <w:rPr>
          <w:rFonts w:asciiTheme="majorHAnsi" w:hAnsiTheme="majorHAnsi" w:cstheme="majorHAnsi"/>
          <w:sz w:val="24"/>
          <w:szCs w:val="24"/>
        </w:rPr>
        <w:t xml:space="preserve">, scale marker templates available </w:t>
      </w:r>
      <w:r w:rsidR="00F414F0" w:rsidRPr="00495CAC">
        <w:rPr>
          <w:rFonts w:asciiTheme="majorHAnsi" w:hAnsiTheme="majorHAnsi" w:cstheme="majorHAnsi"/>
          <w:sz w:val="24"/>
          <w:szCs w:val="24"/>
        </w:rPr>
        <w:t>as part of certain</w:t>
      </w:r>
      <w:r w:rsidR="002E6C2F" w:rsidRPr="00495CAC">
        <w:rPr>
          <w:rFonts w:asciiTheme="majorHAnsi" w:hAnsiTheme="majorHAnsi" w:cstheme="majorHAnsi"/>
          <w:sz w:val="24"/>
          <w:szCs w:val="24"/>
        </w:rPr>
        <w:t xml:space="preserve"> software</w:t>
      </w:r>
      <w:r w:rsidR="00F414F0" w:rsidRPr="00495CAC">
        <w:rPr>
          <w:rFonts w:asciiTheme="majorHAnsi" w:hAnsiTheme="majorHAnsi" w:cstheme="majorHAnsi"/>
          <w:sz w:val="24"/>
          <w:szCs w:val="24"/>
        </w:rPr>
        <w:t xml:space="preserve"> </w:t>
      </w:r>
      <w:r w:rsidR="00AB1A5B" w:rsidRPr="00495CAC">
        <w:rPr>
          <w:rFonts w:asciiTheme="majorHAnsi" w:hAnsiTheme="majorHAnsi" w:cstheme="majorHAnsi"/>
          <w:sz w:val="24"/>
          <w:szCs w:val="24"/>
        </w:rPr>
        <w:t>programs were</w:t>
      </w:r>
      <w:r w:rsidR="002E6C2F" w:rsidRPr="00495CAC">
        <w:rPr>
          <w:rFonts w:asciiTheme="majorHAnsi" w:hAnsiTheme="majorHAnsi" w:cstheme="majorHAnsi"/>
          <w:sz w:val="24"/>
          <w:szCs w:val="24"/>
        </w:rPr>
        <w:t xml:space="preserve"> printed on waterproof paper</w:t>
      </w:r>
      <w:r w:rsidR="00AB1A5B" w:rsidRPr="00495CAC">
        <w:rPr>
          <w:rFonts w:asciiTheme="majorHAnsi" w:hAnsiTheme="majorHAnsi" w:cstheme="majorHAnsi"/>
          <w:sz w:val="24"/>
          <w:szCs w:val="24"/>
        </w:rPr>
        <w:t>, which was</w:t>
      </w:r>
      <w:r w:rsidR="002E6C2F" w:rsidRPr="00495CAC">
        <w:rPr>
          <w:rFonts w:asciiTheme="majorHAnsi" w:hAnsiTheme="majorHAnsi" w:cstheme="majorHAnsi"/>
          <w:sz w:val="24"/>
          <w:szCs w:val="24"/>
        </w:rPr>
        <w:t xml:space="preserve"> attached to 1</w:t>
      </w:r>
      <w:r w:rsidR="00AB1A5B" w:rsidRPr="00495CAC">
        <w:rPr>
          <w:rFonts w:asciiTheme="majorHAnsi" w:hAnsiTheme="majorHAnsi" w:cstheme="majorHAnsi"/>
          <w:sz w:val="24"/>
          <w:szCs w:val="24"/>
        </w:rPr>
        <w:t>-</w:t>
      </w:r>
      <w:r w:rsidR="002E6C2F" w:rsidRPr="00495CAC">
        <w:rPr>
          <w:rFonts w:asciiTheme="majorHAnsi" w:hAnsiTheme="majorHAnsi" w:cstheme="majorHAnsi"/>
          <w:sz w:val="24"/>
          <w:szCs w:val="24"/>
        </w:rPr>
        <w:t>inch</w:t>
      </w:r>
      <w:r w:rsidR="00AB1A5B" w:rsidRPr="00495CAC">
        <w:rPr>
          <w:rFonts w:asciiTheme="majorHAnsi" w:hAnsiTheme="majorHAnsi" w:cstheme="majorHAnsi"/>
          <w:sz w:val="24"/>
          <w:szCs w:val="24"/>
        </w:rPr>
        <w:t>-</w:t>
      </w:r>
      <w:r w:rsidR="002E6C2F" w:rsidRPr="00495CAC">
        <w:rPr>
          <w:rFonts w:asciiTheme="majorHAnsi" w:hAnsiTheme="majorHAnsi" w:cstheme="majorHAnsi"/>
          <w:sz w:val="24"/>
          <w:szCs w:val="24"/>
        </w:rPr>
        <w:t>thick PVC tiles.</w:t>
      </w:r>
      <w:r w:rsidR="002E6C2F" w:rsidRPr="00495CAC">
        <w:rPr>
          <w:rFonts w:asciiTheme="majorHAnsi" w:hAnsiTheme="majorHAnsi" w:cstheme="majorHAnsi"/>
          <w:sz w:val="24"/>
          <w:szCs w:val="24"/>
        </w:rPr>
        <w:br/>
      </w:r>
    </w:p>
    <w:p w14:paraId="0000004B" w14:textId="2794072B"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1.3.</w:t>
      </w:r>
      <w:r w:rsidR="005277E0" w:rsidRPr="00495CAC">
        <w:rPr>
          <w:rFonts w:asciiTheme="majorHAnsi" w:hAnsiTheme="majorHAnsi" w:cstheme="majorHAnsi"/>
          <w:sz w:val="24"/>
          <w:szCs w:val="24"/>
        </w:rPr>
        <w:t>2</w:t>
      </w:r>
      <w:r w:rsidRPr="00495CAC">
        <w:rPr>
          <w:rFonts w:asciiTheme="majorHAnsi" w:hAnsiTheme="majorHAnsi" w:cstheme="majorHAnsi"/>
          <w:sz w:val="24"/>
          <w:szCs w:val="24"/>
        </w:rPr>
        <w:t>.</w:t>
      </w:r>
      <w:r w:rsidRPr="00495CAC">
        <w:rPr>
          <w:rFonts w:asciiTheme="majorHAnsi" w:hAnsiTheme="majorHAnsi" w:cstheme="majorHAnsi"/>
          <w:sz w:val="24"/>
          <w:szCs w:val="24"/>
        </w:rPr>
        <w:tab/>
      </w:r>
      <w:r w:rsidR="00714566" w:rsidRPr="00495CAC">
        <w:rPr>
          <w:rFonts w:asciiTheme="majorHAnsi" w:hAnsiTheme="majorHAnsi" w:cstheme="majorHAnsi"/>
          <w:sz w:val="24"/>
          <w:szCs w:val="24"/>
          <w:highlight w:val="yellow"/>
        </w:rPr>
        <w:t>Provide d</w:t>
      </w:r>
      <w:r w:rsidRPr="00495CAC">
        <w:rPr>
          <w:rFonts w:asciiTheme="majorHAnsi" w:hAnsiTheme="majorHAnsi" w:cstheme="majorHAnsi"/>
          <w:sz w:val="24"/>
          <w:szCs w:val="24"/>
          <w:highlight w:val="yellow"/>
        </w:rPr>
        <w:t xml:space="preserve">ivers </w:t>
      </w:r>
      <w:r w:rsidR="00714566" w:rsidRPr="00495CAC">
        <w:rPr>
          <w:rFonts w:asciiTheme="majorHAnsi" w:hAnsiTheme="majorHAnsi" w:cstheme="majorHAnsi"/>
          <w:sz w:val="24"/>
          <w:szCs w:val="24"/>
          <w:highlight w:val="yellow"/>
        </w:rPr>
        <w:t>with</w:t>
      </w:r>
      <w:r w:rsidRPr="00495CAC">
        <w:rPr>
          <w:rFonts w:asciiTheme="majorHAnsi" w:hAnsiTheme="majorHAnsi" w:cstheme="majorHAnsi"/>
          <w:sz w:val="24"/>
          <w:szCs w:val="24"/>
          <w:highlight w:val="yellow"/>
        </w:rPr>
        <w:t xml:space="preserve"> a means to measure the depth of the tile</w:t>
      </w:r>
      <w:r w:rsidR="00714566" w:rsidRPr="00495CAC">
        <w:rPr>
          <w:rFonts w:asciiTheme="majorHAnsi" w:hAnsiTheme="majorHAnsi" w:cstheme="majorHAnsi"/>
          <w:sz w:val="24"/>
          <w:szCs w:val="24"/>
          <w:highlight w:val="yellow"/>
        </w:rPr>
        <w:t xml:space="preserve"> such as </w:t>
      </w:r>
      <w:r w:rsidRPr="00495CAC">
        <w:rPr>
          <w:rFonts w:asciiTheme="majorHAnsi" w:hAnsiTheme="majorHAnsi" w:cstheme="majorHAnsi"/>
          <w:sz w:val="24"/>
          <w:szCs w:val="24"/>
          <w:highlight w:val="yellow"/>
        </w:rPr>
        <w:t>an electronic depth gauge</w:t>
      </w:r>
      <w:r w:rsidR="00714566" w:rsidRPr="00495CAC">
        <w:rPr>
          <w:rFonts w:asciiTheme="majorHAnsi" w:hAnsiTheme="majorHAnsi" w:cstheme="majorHAnsi"/>
          <w:sz w:val="24"/>
          <w:szCs w:val="24"/>
        </w:rPr>
        <w:t xml:space="preserve"> (see </w:t>
      </w:r>
      <w:r w:rsidR="00714566" w:rsidRPr="00495CAC">
        <w:rPr>
          <w:rFonts w:asciiTheme="majorHAnsi" w:hAnsiTheme="majorHAnsi" w:cstheme="majorHAnsi"/>
          <w:b/>
          <w:bCs/>
          <w:sz w:val="24"/>
          <w:szCs w:val="24"/>
        </w:rPr>
        <w:t>Table of Materials</w:t>
      </w:r>
      <w:r w:rsidR="00714566" w:rsidRPr="00495CAC">
        <w:rPr>
          <w:rFonts w:asciiTheme="majorHAnsi" w:hAnsiTheme="majorHAnsi" w:cstheme="majorHAnsi"/>
          <w:sz w:val="24"/>
          <w:szCs w:val="24"/>
        </w:rPr>
        <w:t>)</w:t>
      </w:r>
      <w:r w:rsidRPr="00495CAC">
        <w:rPr>
          <w:rFonts w:asciiTheme="majorHAnsi" w:hAnsiTheme="majorHAnsi" w:cstheme="majorHAnsi"/>
          <w:sz w:val="24"/>
          <w:szCs w:val="24"/>
        </w:rPr>
        <w:t>.</w:t>
      </w:r>
    </w:p>
    <w:p w14:paraId="1FD740DC" w14:textId="77777777" w:rsidR="00714566" w:rsidRPr="00495CAC" w:rsidRDefault="00714566" w:rsidP="00E86EF1">
      <w:pPr>
        <w:spacing w:line="240" w:lineRule="auto"/>
        <w:jc w:val="both"/>
        <w:rPr>
          <w:rFonts w:asciiTheme="majorHAnsi" w:hAnsiTheme="majorHAnsi" w:cstheme="majorHAnsi"/>
          <w:sz w:val="24"/>
          <w:szCs w:val="24"/>
        </w:rPr>
      </w:pPr>
    </w:p>
    <w:p w14:paraId="0000004C" w14:textId="74E3D542" w:rsidR="00942A56" w:rsidRPr="00495CAC" w:rsidRDefault="002E6C2F" w:rsidP="00E86EF1">
      <w:pPr>
        <w:spacing w:line="240" w:lineRule="auto"/>
        <w:jc w:val="both"/>
        <w:rPr>
          <w:rFonts w:asciiTheme="majorHAnsi" w:hAnsiTheme="majorHAnsi" w:cstheme="majorHAnsi"/>
          <w:sz w:val="24"/>
          <w:szCs w:val="24"/>
          <w:highlight w:val="yellow"/>
        </w:rPr>
      </w:pPr>
      <w:r w:rsidRPr="00495CAC">
        <w:rPr>
          <w:rFonts w:asciiTheme="majorHAnsi" w:hAnsiTheme="majorHAnsi" w:cstheme="majorHAnsi"/>
          <w:sz w:val="24"/>
          <w:szCs w:val="24"/>
          <w:highlight w:val="yellow"/>
        </w:rPr>
        <w:t>1.4. Color correction</w:t>
      </w:r>
    </w:p>
    <w:p w14:paraId="57DCB0A8" w14:textId="77777777" w:rsidR="009F1801" w:rsidRPr="00495CAC" w:rsidRDefault="009F1801" w:rsidP="00E86EF1">
      <w:pPr>
        <w:spacing w:line="240" w:lineRule="auto"/>
        <w:jc w:val="both"/>
        <w:rPr>
          <w:rFonts w:asciiTheme="majorHAnsi" w:hAnsiTheme="majorHAnsi" w:cstheme="majorHAnsi"/>
          <w:sz w:val="24"/>
          <w:szCs w:val="24"/>
          <w:highlight w:val="yellow"/>
        </w:rPr>
      </w:pPr>
    </w:p>
    <w:p w14:paraId="29ACFEA1" w14:textId="3E403983" w:rsidR="009F1801"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highlight w:val="yellow"/>
        </w:rPr>
        <w:t xml:space="preserve">1.4.1. Set white balance on the camera to custom. Take a photo of an 18% grey card or white dive slate underwater before the start of every </w:t>
      </w:r>
      <w:proofErr w:type="spellStart"/>
      <w:r w:rsidRPr="00495CAC">
        <w:rPr>
          <w:rFonts w:asciiTheme="majorHAnsi" w:hAnsiTheme="majorHAnsi" w:cstheme="majorHAnsi"/>
          <w:sz w:val="24"/>
          <w:szCs w:val="24"/>
          <w:highlight w:val="yellow"/>
        </w:rPr>
        <w:t>SfM</w:t>
      </w:r>
      <w:proofErr w:type="spellEnd"/>
      <w:r w:rsidRPr="00495CAC">
        <w:rPr>
          <w:rFonts w:asciiTheme="majorHAnsi" w:hAnsiTheme="majorHAnsi" w:cstheme="majorHAnsi"/>
          <w:sz w:val="24"/>
          <w:szCs w:val="24"/>
          <w:highlight w:val="yellow"/>
        </w:rPr>
        <w:t xml:space="preserve"> survey. Do this every time a new site</w:t>
      </w:r>
      <w:r w:rsidR="00495CAC">
        <w:rPr>
          <w:rFonts w:asciiTheme="majorHAnsi" w:hAnsiTheme="majorHAnsi" w:cstheme="majorHAnsi"/>
          <w:sz w:val="24"/>
          <w:szCs w:val="24"/>
          <w:highlight w:val="yellow"/>
        </w:rPr>
        <w:t xml:space="preserve"> is started</w:t>
      </w:r>
      <w:r w:rsidRPr="00495CAC">
        <w:rPr>
          <w:rFonts w:asciiTheme="majorHAnsi" w:hAnsiTheme="majorHAnsi" w:cstheme="majorHAnsi"/>
          <w:sz w:val="24"/>
          <w:szCs w:val="24"/>
          <w:highlight w:val="yellow"/>
        </w:rPr>
        <w:t>.</w:t>
      </w:r>
      <w:r w:rsidRPr="00495CAC">
        <w:rPr>
          <w:rFonts w:asciiTheme="majorHAnsi" w:hAnsiTheme="majorHAnsi" w:cstheme="majorHAnsi"/>
          <w:sz w:val="24"/>
          <w:szCs w:val="24"/>
        </w:rPr>
        <w:t xml:space="preserve"> </w:t>
      </w:r>
    </w:p>
    <w:p w14:paraId="05B1BA72" w14:textId="77777777" w:rsidR="009F1801" w:rsidRPr="00495CAC" w:rsidRDefault="009F1801" w:rsidP="00E86EF1">
      <w:pPr>
        <w:spacing w:line="240" w:lineRule="auto"/>
        <w:jc w:val="both"/>
        <w:rPr>
          <w:rFonts w:asciiTheme="majorHAnsi" w:hAnsiTheme="majorHAnsi" w:cstheme="majorHAnsi"/>
          <w:sz w:val="24"/>
          <w:szCs w:val="24"/>
        </w:rPr>
      </w:pPr>
    </w:p>
    <w:p w14:paraId="0000004D" w14:textId="3DB06F6C" w:rsidR="00942A56" w:rsidRPr="00495CAC" w:rsidRDefault="009F1801"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N</w:t>
      </w:r>
      <w:r w:rsidR="008803B7" w:rsidRPr="00495CAC">
        <w:rPr>
          <w:rFonts w:asciiTheme="majorHAnsi" w:hAnsiTheme="majorHAnsi" w:cstheme="majorHAnsi"/>
          <w:sz w:val="24"/>
          <w:szCs w:val="24"/>
        </w:rPr>
        <w:t>OTE</w:t>
      </w:r>
      <w:r w:rsidRPr="00495CAC">
        <w:rPr>
          <w:rFonts w:asciiTheme="majorHAnsi" w:hAnsiTheme="majorHAnsi" w:cstheme="majorHAnsi"/>
          <w:sz w:val="24"/>
          <w:szCs w:val="24"/>
        </w:rPr>
        <w:t xml:space="preserve">: </w:t>
      </w:r>
      <w:r w:rsidR="002E6C2F" w:rsidRPr="00495CAC">
        <w:rPr>
          <w:rFonts w:asciiTheme="majorHAnsi" w:hAnsiTheme="majorHAnsi" w:cstheme="majorHAnsi"/>
          <w:sz w:val="24"/>
          <w:szCs w:val="24"/>
        </w:rPr>
        <w:t>The photo will allow for color correction and will also help to separate the downloaded images from different sites when conducting multiple surveys on the same day.</w:t>
      </w:r>
    </w:p>
    <w:p w14:paraId="0000004E" w14:textId="34AF5867" w:rsidR="00942A56" w:rsidRPr="00495CAC" w:rsidRDefault="00942A56" w:rsidP="00E86EF1">
      <w:pPr>
        <w:spacing w:line="240" w:lineRule="auto"/>
        <w:jc w:val="both"/>
        <w:rPr>
          <w:rFonts w:asciiTheme="majorHAnsi" w:hAnsiTheme="majorHAnsi" w:cstheme="majorHAnsi"/>
          <w:i/>
          <w:sz w:val="24"/>
          <w:szCs w:val="24"/>
        </w:rPr>
      </w:pPr>
    </w:p>
    <w:p w14:paraId="0000004F" w14:textId="0396860A" w:rsidR="00942A56" w:rsidRPr="00495CAC" w:rsidRDefault="002E6C2F" w:rsidP="00E86EF1">
      <w:pPr>
        <w:spacing w:line="240" w:lineRule="auto"/>
        <w:jc w:val="both"/>
        <w:rPr>
          <w:rFonts w:asciiTheme="majorHAnsi" w:hAnsiTheme="majorHAnsi" w:cstheme="majorHAnsi"/>
          <w:b/>
          <w:bCs/>
          <w:iCs/>
          <w:sz w:val="24"/>
          <w:szCs w:val="24"/>
          <w:highlight w:val="yellow"/>
        </w:rPr>
      </w:pPr>
      <w:r w:rsidRPr="00495CAC">
        <w:rPr>
          <w:rFonts w:asciiTheme="majorHAnsi" w:hAnsiTheme="majorHAnsi" w:cstheme="majorHAnsi"/>
          <w:b/>
          <w:bCs/>
          <w:sz w:val="24"/>
          <w:szCs w:val="24"/>
          <w:highlight w:val="yellow"/>
        </w:rPr>
        <w:t>2.</w:t>
      </w:r>
      <w:r w:rsidRPr="00495CAC">
        <w:rPr>
          <w:rFonts w:asciiTheme="majorHAnsi" w:hAnsiTheme="majorHAnsi" w:cstheme="majorHAnsi"/>
          <w:b/>
          <w:bCs/>
          <w:sz w:val="24"/>
          <w:szCs w:val="24"/>
          <w:highlight w:val="yellow"/>
        </w:rPr>
        <w:tab/>
      </w:r>
      <w:r w:rsidRPr="00495CAC">
        <w:rPr>
          <w:rFonts w:asciiTheme="majorHAnsi" w:hAnsiTheme="majorHAnsi" w:cstheme="majorHAnsi"/>
          <w:b/>
          <w:bCs/>
          <w:iCs/>
          <w:sz w:val="24"/>
          <w:szCs w:val="24"/>
          <w:highlight w:val="yellow"/>
        </w:rPr>
        <w:t xml:space="preserve">Detailed </w:t>
      </w:r>
      <w:r w:rsidR="00AB23D4" w:rsidRPr="00495CAC">
        <w:rPr>
          <w:rFonts w:asciiTheme="majorHAnsi" w:hAnsiTheme="majorHAnsi" w:cstheme="majorHAnsi"/>
          <w:b/>
          <w:bCs/>
          <w:iCs/>
          <w:sz w:val="24"/>
          <w:szCs w:val="24"/>
          <w:highlight w:val="yellow"/>
        </w:rPr>
        <w:t>m</w:t>
      </w:r>
      <w:r w:rsidRPr="00495CAC">
        <w:rPr>
          <w:rFonts w:asciiTheme="majorHAnsi" w:hAnsiTheme="majorHAnsi" w:cstheme="majorHAnsi"/>
          <w:b/>
          <w:bCs/>
          <w:iCs/>
          <w:sz w:val="24"/>
          <w:szCs w:val="24"/>
          <w:highlight w:val="yellow"/>
        </w:rPr>
        <w:t>ethods</w:t>
      </w:r>
    </w:p>
    <w:p w14:paraId="14FA9A85" w14:textId="77777777" w:rsidR="00EE5A14" w:rsidRPr="00495CAC" w:rsidRDefault="00EE5A14" w:rsidP="00E86EF1">
      <w:pPr>
        <w:spacing w:line="240" w:lineRule="auto"/>
        <w:jc w:val="both"/>
        <w:rPr>
          <w:rFonts w:asciiTheme="majorHAnsi" w:hAnsiTheme="majorHAnsi" w:cstheme="majorHAnsi"/>
          <w:b/>
          <w:bCs/>
          <w:sz w:val="24"/>
          <w:szCs w:val="24"/>
          <w:highlight w:val="yellow"/>
        </w:rPr>
      </w:pPr>
    </w:p>
    <w:p w14:paraId="00000050" w14:textId="40A0E621" w:rsidR="00942A56" w:rsidRPr="00495CAC" w:rsidRDefault="002E6C2F" w:rsidP="00E86EF1">
      <w:pPr>
        <w:spacing w:line="240" w:lineRule="auto"/>
        <w:jc w:val="both"/>
        <w:rPr>
          <w:rFonts w:asciiTheme="majorHAnsi" w:hAnsiTheme="majorHAnsi" w:cstheme="majorHAnsi"/>
          <w:sz w:val="24"/>
          <w:szCs w:val="24"/>
          <w:highlight w:val="yellow"/>
        </w:rPr>
      </w:pPr>
      <w:r w:rsidRPr="00495CAC">
        <w:rPr>
          <w:rFonts w:asciiTheme="majorHAnsi" w:hAnsiTheme="majorHAnsi" w:cstheme="majorHAnsi"/>
          <w:sz w:val="24"/>
          <w:szCs w:val="24"/>
          <w:highlight w:val="yellow"/>
        </w:rPr>
        <w:t>2.1. Site selection</w:t>
      </w:r>
    </w:p>
    <w:p w14:paraId="575EBD06" w14:textId="77777777" w:rsidR="00EE5A14" w:rsidRPr="00495CAC" w:rsidRDefault="00EE5A14" w:rsidP="00E86EF1">
      <w:pPr>
        <w:spacing w:line="240" w:lineRule="auto"/>
        <w:jc w:val="both"/>
        <w:rPr>
          <w:rFonts w:asciiTheme="majorHAnsi" w:hAnsiTheme="majorHAnsi" w:cstheme="majorHAnsi"/>
          <w:sz w:val="24"/>
          <w:szCs w:val="24"/>
          <w:highlight w:val="yellow"/>
        </w:rPr>
      </w:pPr>
    </w:p>
    <w:p w14:paraId="00000051" w14:textId="003C7EBD" w:rsidR="00942A56" w:rsidRPr="00495CAC" w:rsidRDefault="002E6C2F" w:rsidP="00E86EF1">
      <w:pPr>
        <w:spacing w:line="240" w:lineRule="auto"/>
        <w:jc w:val="both"/>
        <w:rPr>
          <w:rFonts w:asciiTheme="majorHAnsi" w:hAnsiTheme="majorHAnsi" w:cstheme="majorHAnsi"/>
          <w:sz w:val="24"/>
          <w:szCs w:val="24"/>
          <w:highlight w:val="yellow"/>
        </w:rPr>
      </w:pPr>
      <w:r w:rsidRPr="00495CAC">
        <w:rPr>
          <w:rFonts w:asciiTheme="majorHAnsi" w:hAnsiTheme="majorHAnsi" w:cstheme="majorHAnsi"/>
          <w:sz w:val="24"/>
          <w:szCs w:val="24"/>
          <w:highlight w:val="yellow"/>
        </w:rPr>
        <w:t>2.1.1.</w:t>
      </w:r>
      <w:r w:rsidRPr="00495CAC">
        <w:rPr>
          <w:rFonts w:asciiTheme="majorHAnsi" w:hAnsiTheme="majorHAnsi" w:cstheme="majorHAnsi"/>
          <w:sz w:val="24"/>
          <w:szCs w:val="24"/>
          <w:highlight w:val="yellow"/>
        </w:rPr>
        <w:tab/>
        <w:t>Select a site that has enough room to swim the entirety of the spiral pattern (~113 m</w:t>
      </w:r>
      <w:r w:rsidRPr="00495CAC">
        <w:rPr>
          <w:rFonts w:asciiTheme="majorHAnsi" w:hAnsiTheme="majorHAnsi" w:cstheme="majorHAnsi"/>
          <w:sz w:val="24"/>
          <w:szCs w:val="24"/>
          <w:highlight w:val="yellow"/>
          <w:vertAlign w:val="superscript"/>
        </w:rPr>
        <w:t>2</w:t>
      </w:r>
      <w:r w:rsidRPr="00495CAC">
        <w:rPr>
          <w:rFonts w:asciiTheme="majorHAnsi" w:hAnsiTheme="majorHAnsi" w:cstheme="majorHAnsi"/>
          <w:sz w:val="24"/>
          <w:szCs w:val="24"/>
          <w:highlight w:val="yellow"/>
        </w:rPr>
        <w:t xml:space="preserve"> in </w:t>
      </w:r>
      <w:r w:rsidR="006751A4" w:rsidRPr="00495CAC">
        <w:rPr>
          <w:rFonts w:asciiTheme="majorHAnsi" w:hAnsiTheme="majorHAnsi" w:cstheme="majorHAnsi"/>
          <w:sz w:val="24"/>
          <w:szCs w:val="24"/>
          <w:highlight w:val="yellow"/>
        </w:rPr>
        <w:t>this example</w:t>
      </w:r>
      <w:r w:rsidRPr="00495CAC">
        <w:rPr>
          <w:rFonts w:asciiTheme="majorHAnsi" w:hAnsiTheme="majorHAnsi" w:cstheme="majorHAnsi"/>
          <w:sz w:val="24"/>
          <w:szCs w:val="24"/>
          <w:highlight w:val="yellow"/>
        </w:rPr>
        <w:t>). In addition to the area being surveyed, incorporate a small buffer area to ensure that the entire survey area is sufficiently photographed to yield high-quality data.</w:t>
      </w:r>
    </w:p>
    <w:p w14:paraId="061F6E7F" w14:textId="77777777" w:rsidR="006751A4" w:rsidRPr="00495CAC" w:rsidRDefault="006751A4" w:rsidP="00E86EF1">
      <w:pPr>
        <w:spacing w:line="240" w:lineRule="auto"/>
        <w:jc w:val="both"/>
        <w:rPr>
          <w:rFonts w:asciiTheme="majorHAnsi" w:hAnsiTheme="majorHAnsi" w:cstheme="majorHAnsi"/>
          <w:sz w:val="24"/>
          <w:szCs w:val="24"/>
          <w:highlight w:val="yellow"/>
        </w:rPr>
      </w:pPr>
    </w:p>
    <w:p w14:paraId="00000052" w14:textId="5B4B8A48" w:rsidR="00942A56" w:rsidRPr="00495CAC" w:rsidRDefault="002E6C2F" w:rsidP="00E86EF1">
      <w:pPr>
        <w:spacing w:line="240" w:lineRule="auto"/>
        <w:jc w:val="both"/>
        <w:rPr>
          <w:rFonts w:asciiTheme="majorHAnsi" w:hAnsiTheme="majorHAnsi" w:cstheme="majorHAnsi"/>
          <w:sz w:val="24"/>
          <w:szCs w:val="24"/>
          <w:highlight w:val="yellow"/>
        </w:rPr>
      </w:pPr>
      <w:r w:rsidRPr="00495CAC">
        <w:rPr>
          <w:rFonts w:asciiTheme="majorHAnsi" w:hAnsiTheme="majorHAnsi" w:cstheme="majorHAnsi"/>
          <w:sz w:val="24"/>
          <w:szCs w:val="24"/>
          <w:highlight w:val="yellow"/>
        </w:rPr>
        <w:t>2.1.2.</w:t>
      </w:r>
      <w:r w:rsidRPr="00495CAC">
        <w:rPr>
          <w:rFonts w:asciiTheme="majorHAnsi" w:hAnsiTheme="majorHAnsi" w:cstheme="majorHAnsi"/>
          <w:sz w:val="24"/>
          <w:szCs w:val="24"/>
          <w:highlight w:val="yellow"/>
        </w:rPr>
        <w:tab/>
        <w:t>Consider the ability and equipment of the two-person team</w:t>
      </w:r>
      <w:r w:rsidR="001666E4" w:rsidRPr="00495CAC">
        <w:rPr>
          <w:rFonts w:asciiTheme="majorHAnsi" w:hAnsiTheme="majorHAnsi" w:cstheme="majorHAnsi"/>
          <w:sz w:val="24"/>
          <w:szCs w:val="24"/>
          <w:highlight w:val="yellow"/>
        </w:rPr>
        <w:t>; survey s</w:t>
      </w:r>
      <w:r w:rsidRPr="00495CAC">
        <w:rPr>
          <w:rFonts w:asciiTheme="majorHAnsi" w:hAnsiTheme="majorHAnsi" w:cstheme="majorHAnsi"/>
          <w:sz w:val="24"/>
          <w:szCs w:val="24"/>
          <w:highlight w:val="yellow"/>
        </w:rPr>
        <w:t>hallow sites (</w:t>
      </w:r>
      <w:r w:rsidRPr="00495CAC">
        <w:rPr>
          <w:rFonts w:asciiTheme="majorHAnsi" w:hAnsiTheme="majorHAnsi" w:cstheme="majorHAnsi"/>
          <w:sz w:val="24"/>
          <w:szCs w:val="24"/>
          <w:highlight w:val="yellow"/>
          <w:u w:val="single"/>
        </w:rPr>
        <w:t>&lt;</w:t>
      </w:r>
      <w:r w:rsidRPr="00495CAC">
        <w:rPr>
          <w:rFonts w:asciiTheme="majorHAnsi" w:hAnsiTheme="majorHAnsi" w:cstheme="majorHAnsi"/>
          <w:sz w:val="24"/>
          <w:szCs w:val="24"/>
          <w:highlight w:val="yellow"/>
        </w:rPr>
        <w:t>~2 m) on snorkel</w:t>
      </w:r>
      <w:r w:rsidR="001666E4" w:rsidRPr="00495CAC">
        <w:rPr>
          <w:rFonts w:asciiTheme="majorHAnsi" w:hAnsiTheme="majorHAnsi" w:cstheme="majorHAnsi"/>
          <w:sz w:val="24"/>
          <w:szCs w:val="24"/>
          <w:highlight w:val="yellow"/>
        </w:rPr>
        <w:t xml:space="preserve"> and </w:t>
      </w:r>
      <w:r w:rsidRPr="00495CAC">
        <w:rPr>
          <w:rFonts w:asciiTheme="majorHAnsi" w:hAnsiTheme="majorHAnsi" w:cstheme="majorHAnsi"/>
          <w:sz w:val="24"/>
          <w:szCs w:val="24"/>
          <w:highlight w:val="yellow"/>
        </w:rPr>
        <w:t xml:space="preserve">deeper sites </w:t>
      </w:r>
      <w:r w:rsidR="001666E4" w:rsidRPr="00495CAC">
        <w:rPr>
          <w:rFonts w:asciiTheme="majorHAnsi" w:hAnsiTheme="majorHAnsi" w:cstheme="majorHAnsi"/>
          <w:sz w:val="24"/>
          <w:szCs w:val="24"/>
          <w:highlight w:val="yellow"/>
        </w:rPr>
        <w:t xml:space="preserve">by </w:t>
      </w:r>
      <w:r w:rsidRPr="00495CAC">
        <w:rPr>
          <w:rFonts w:asciiTheme="majorHAnsi" w:hAnsiTheme="majorHAnsi" w:cstheme="majorHAnsi"/>
          <w:sz w:val="24"/>
          <w:szCs w:val="24"/>
          <w:highlight w:val="yellow"/>
        </w:rPr>
        <w:t>SCUBA.</w:t>
      </w:r>
    </w:p>
    <w:p w14:paraId="7F1EAC8E" w14:textId="77777777" w:rsidR="001666E4" w:rsidRPr="00495CAC" w:rsidRDefault="001666E4" w:rsidP="00E86EF1">
      <w:pPr>
        <w:spacing w:line="240" w:lineRule="auto"/>
        <w:jc w:val="both"/>
        <w:rPr>
          <w:rFonts w:asciiTheme="majorHAnsi" w:hAnsiTheme="majorHAnsi" w:cstheme="majorHAnsi"/>
          <w:sz w:val="24"/>
          <w:szCs w:val="24"/>
          <w:highlight w:val="yellow"/>
        </w:rPr>
      </w:pPr>
    </w:p>
    <w:p w14:paraId="00000053" w14:textId="128DBC97"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highlight w:val="yellow"/>
        </w:rPr>
        <w:t xml:space="preserve">2.2. If </w:t>
      </w:r>
      <w:r w:rsidR="00495CAC">
        <w:rPr>
          <w:rFonts w:asciiTheme="majorHAnsi" w:hAnsiTheme="majorHAnsi" w:cstheme="majorHAnsi"/>
          <w:sz w:val="24"/>
          <w:szCs w:val="24"/>
          <w:highlight w:val="yellow"/>
        </w:rPr>
        <w:t>planning</w:t>
      </w:r>
      <w:r w:rsidRPr="00495CAC">
        <w:rPr>
          <w:rFonts w:asciiTheme="majorHAnsi" w:hAnsiTheme="majorHAnsi" w:cstheme="majorHAnsi"/>
          <w:sz w:val="24"/>
          <w:szCs w:val="24"/>
          <w:highlight w:val="yellow"/>
        </w:rPr>
        <w:t xml:space="preserve"> to repeatedly survey the site regularly, mark the center point, where the spool rig will be placed, with a tag or a permanent structure (e.g., rebar or cinder block). At the very least, </w:t>
      </w:r>
      <w:r w:rsidRPr="00495CAC">
        <w:rPr>
          <w:rFonts w:asciiTheme="majorHAnsi" w:hAnsiTheme="majorHAnsi" w:cstheme="majorHAnsi"/>
          <w:sz w:val="24"/>
          <w:szCs w:val="24"/>
          <w:highlight w:val="yellow"/>
        </w:rPr>
        <w:lastRenderedPageBreak/>
        <w:t>take a</w:t>
      </w:r>
      <w:r w:rsidR="00727F53" w:rsidRPr="00495CAC">
        <w:rPr>
          <w:rFonts w:asciiTheme="majorHAnsi" w:hAnsiTheme="majorHAnsi" w:cstheme="majorHAnsi"/>
          <w:sz w:val="24"/>
          <w:szCs w:val="24"/>
          <w:highlight w:val="yellow"/>
        </w:rPr>
        <w:t xml:space="preserve"> global positioning s</w:t>
      </w:r>
      <w:r w:rsidR="00391ADD" w:rsidRPr="00495CAC">
        <w:rPr>
          <w:rFonts w:asciiTheme="majorHAnsi" w:hAnsiTheme="majorHAnsi" w:cstheme="majorHAnsi"/>
          <w:sz w:val="24"/>
          <w:szCs w:val="24"/>
          <w:highlight w:val="yellow"/>
        </w:rPr>
        <w:t>ystem</w:t>
      </w:r>
      <w:r w:rsidRPr="00495CAC">
        <w:rPr>
          <w:rFonts w:asciiTheme="majorHAnsi" w:hAnsiTheme="majorHAnsi" w:cstheme="majorHAnsi"/>
          <w:sz w:val="24"/>
          <w:szCs w:val="24"/>
          <w:highlight w:val="yellow"/>
        </w:rPr>
        <w:t xml:space="preserve"> coordinate so that the site can be relocated with assistance from a printout of the </w:t>
      </w:r>
      <w:proofErr w:type="spellStart"/>
      <w:r w:rsidRPr="00495CAC">
        <w:rPr>
          <w:rFonts w:asciiTheme="majorHAnsi" w:hAnsiTheme="majorHAnsi" w:cstheme="majorHAnsi"/>
          <w:sz w:val="24"/>
          <w:szCs w:val="24"/>
          <w:highlight w:val="yellow"/>
        </w:rPr>
        <w:t>orthomosaic</w:t>
      </w:r>
      <w:proofErr w:type="spellEnd"/>
      <w:r w:rsidRPr="00495CAC">
        <w:rPr>
          <w:rFonts w:asciiTheme="majorHAnsi" w:hAnsiTheme="majorHAnsi" w:cstheme="majorHAnsi"/>
          <w:sz w:val="24"/>
          <w:szCs w:val="24"/>
          <w:highlight w:val="yellow"/>
        </w:rPr>
        <w:t>.</w:t>
      </w:r>
    </w:p>
    <w:p w14:paraId="62CA3502" w14:textId="77777777" w:rsidR="000222D2" w:rsidRPr="00495CAC" w:rsidRDefault="000222D2" w:rsidP="00E86EF1">
      <w:pPr>
        <w:spacing w:line="240" w:lineRule="auto"/>
        <w:jc w:val="both"/>
        <w:rPr>
          <w:rFonts w:asciiTheme="majorHAnsi" w:hAnsiTheme="majorHAnsi" w:cstheme="majorHAnsi"/>
          <w:sz w:val="24"/>
          <w:szCs w:val="24"/>
        </w:rPr>
      </w:pPr>
    </w:p>
    <w:p w14:paraId="00000054" w14:textId="0F888C27"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NOTE: Permanent underwater structures typically require a permit.</w:t>
      </w:r>
      <w:r w:rsidRPr="00495CAC">
        <w:rPr>
          <w:rFonts w:asciiTheme="majorHAnsi" w:hAnsiTheme="majorHAnsi" w:cstheme="majorHAnsi"/>
          <w:sz w:val="24"/>
          <w:szCs w:val="24"/>
        </w:rPr>
        <w:tab/>
      </w:r>
    </w:p>
    <w:p w14:paraId="151BDA1C" w14:textId="77777777" w:rsidR="00825A80" w:rsidRPr="00495CAC" w:rsidRDefault="00825A80" w:rsidP="00E86EF1">
      <w:pPr>
        <w:spacing w:line="240" w:lineRule="auto"/>
        <w:jc w:val="both"/>
        <w:rPr>
          <w:rFonts w:asciiTheme="majorHAnsi" w:hAnsiTheme="majorHAnsi" w:cstheme="majorHAnsi"/>
          <w:sz w:val="24"/>
          <w:szCs w:val="24"/>
        </w:rPr>
      </w:pPr>
    </w:p>
    <w:p w14:paraId="00000055" w14:textId="04755FA1" w:rsidR="00942A56" w:rsidRPr="00495CAC" w:rsidRDefault="002E6C2F" w:rsidP="00E86EF1">
      <w:pPr>
        <w:spacing w:line="240" w:lineRule="auto"/>
        <w:jc w:val="both"/>
        <w:rPr>
          <w:rFonts w:asciiTheme="majorHAnsi" w:hAnsiTheme="majorHAnsi" w:cstheme="majorHAnsi"/>
          <w:sz w:val="24"/>
          <w:szCs w:val="24"/>
          <w:highlight w:val="yellow"/>
        </w:rPr>
      </w:pPr>
      <w:r w:rsidRPr="00495CAC">
        <w:rPr>
          <w:rFonts w:asciiTheme="majorHAnsi" w:hAnsiTheme="majorHAnsi" w:cstheme="majorHAnsi"/>
          <w:sz w:val="24"/>
          <w:szCs w:val="24"/>
          <w:highlight w:val="yellow"/>
        </w:rPr>
        <w:t>2.3. Prepare the site.</w:t>
      </w:r>
    </w:p>
    <w:p w14:paraId="66469701" w14:textId="77777777" w:rsidR="00EA4F31" w:rsidRPr="00495CAC" w:rsidRDefault="00EA4F31" w:rsidP="00E86EF1">
      <w:pPr>
        <w:spacing w:line="240" w:lineRule="auto"/>
        <w:jc w:val="both"/>
        <w:rPr>
          <w:rFonts w:asciiTheme="majorHAnsi" w:hAnsiTheme="majorHAnsi" w:cstheme="majorHAnsi"/>
          <w:sz w:val="24"/>
          <w:szCs w:val="24"/>
          <w:highlight w:val="yellow"/>
        </w:rPr>
      </w:pPr>
    </w:p>
    <w:p w14:paraId="00000056" w14:textId="25E26474" w:rsidR="00942A56" w:rsidRPr="00495CAC" w:rsidRDefault="002E6C2F" w:rsidP="00E86EF1">
      <w:pPr>
        <w:spacing w:line="240" w:lineRule="auto"/>
        <w:jc w:val="both"/>
        <w:rPr>
          <w:rFonts w:asciiTheme="majorHAnsi" w:hAnsiTheme="majorHAnsi" w:cstheme="majorHAnsi"/>
          <w:sz w:val="24"/>
          <w:szCs w:val="24"/>
          <w:highlight w:val="yellow"/>
        </w:rPr>
      </w:pPr>
      <w:r w:rsidRPr="00495CAC">
        <w:rPr>
          <w:rFonts w:asciiTheme="majorHAnsi" w:hAnsiTheme="majorHAnsi" w:cstheme="majorHAnsi"/>
          <w:sz w:val="24"/>
          <w:szCs w:val="24"/>
          <w:highlight w:val="yellow"/>
        </w:rPr>
        <w:t>2.3.1.</w:t>
      </w:r>
      <w:r w:rsidRPr="00495CAC">
        <w:rPr>
          <w:rFonts w:asciiTheme="majorHAnsi" w:hAnsiTheme="majorHAnsi" w:cstheme="majorHAnsi"/>
          <w:sz w:val="24"/>
          <w:szCs w:val="24"/>
          <w:highlight w:val="yellow"/>
        </w:rPr>
        <w:tab/>
        <w:t>Set the spool in the middle of the site.</w:t>
      </w:r>
    </w:p>
    <w:p w14:paraId="4A4C7D36" w14:textId="77777777" w:rsidR="00EA4F31" w:rsidRPr="00495CAC" w:rsidRDefault="00EA4F31" w:rsidP="00E86EF1">
      <w:pPr>
        <w:spacing w:line="240" w:lineRule="auto"/>
        <w:jc w:val="both"/>
        <w:rPr>
          <w:rFonts w:asciiTheme="majorHAnsi" w:hAnsiTheme="majorHAnsi" w:cstheme="majorHAnsi"/>
          <w:sz w:val="24"/>
          <w:szCs w:val="24"/>
          <w:highlight w:val="yellow"/>
        </w:rPr>
      </w:pPr>
    </w:p>
    <w:p w14:paraId="5D242A07" w14:textId="5347DBDA" w:rsidR="00D57F7F"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highlight w:val="yellow"/>
        </w:rPr>
        <w:t>2.3.2.</w:t>
      </w:r>
      <w:r w:rsidRPr="00495CAC">
        <w:rPr>
          <w:rFonts w:asciiTheme="majorHAnsi" w:hAnsiTheme="majorHAnsi" w:cstheme="majorHAnsi"/>
          <w:sz w:val="24"/>
          <w:szCs w:val="24"/>
          <w:highlight w:val="yellow"/>
        </w:rPr>
        <w:tab/>
        <w:t>Set out calibration tiles and record their depths.</w:t>
      </w:r>
      <w:r w:rsidR="00D57F7F" w:rsidRPr="00495CAC">
        <w:rPr>
          <w:rFonts w:asciiTheme="majorHAnsi" w:hAnsiTheme="majorHAnsi" w:cstheme="majorHAnsi"/>
          <w:sz w:val="24"/>
          <w:szCs w:val="24"/>
          <w:highlight w:val="yellow"/>
        </w:rPr>
        <w:t xml:space="preserve"> </w:t>
      </w:r>
      <w:r w:rsidRPr="00495CAC">
        <w:rPr>
          <w:rFonts w:asciiTheme="majorHAnsi" w:hAnsiTheme="majorHAnsi" w:cstheme="majorHAnsi"/>
          <w:sz w:val="24"/>
          <w:szCs w:val="24"/>
          <w:highlight w:val="yellow"/>
        </w:rPr>
        <w:t xml:space="preserve">Place </w:t>
      </w:r>
      <w:r w:rsidR="00EA4F31" w:rsidRPr="00495CAC">
        <w:rPr>
          <w:rFonts w:asciiTheme="majorHAnsi" w:hAnsiTheme="majorHAnsi" w:cstheme="majorHAnsi"/>
          <w:sz w:val="24"/>
          <w:szCs w:val="24"/>
          <w:highlight w:val="yellow"/>
        </w:rPr>
        <w:t>c</w:t>
      </w:r>
      <w:r w:rsidRPr="00495CAC">
        <w:rPr>
          <w:rFonts w:asciiTheme="majorHAnsi" w:hAnsiTheme="majorHAnsi" w:cstheme="majorHAnsi"/>
          <w:sz w:val="24"/>
          <w:szCs w:val="24"/>
          <w:highlight w:val="yellow"/>
        </w:rPr>
        <w:t xml:space="preserve">alibration tiles face-up, </w:t>
      </w:r>
      <w:r w:rsidR="00D57F7F" w:rsidRPr="00495CAC">
        <w:rPr>
          <w:rFonts w:asciiTheme="majorHAnsi" w:hAnsiTheme="majorHAnsi" w:cstheme="majorHAnsi"/>
          <w:sz w:val="24"/>
          <w:szCs w:val="24"/>
          <w:highlight w:val="yellow"/>
        </w:rPr>
        <w:t>~</w:t>
      </w:r>
      <w:r w:rsidRPr="00495CAC">
        <w:rPr>
          <w:rFonts w:asciiTheme="majorHAnsi" w:hAnsiTheme="majorHAnsi" w:cstheme="majorHAnsi"/>
          <w:sz w:val="24"/>
          <w:szCs w:val="24"/>
          <w:highlight w:val="yellow"/>
        </w:rPr>
        <w:t>2 m away from the center.</w:t>
      </w:r>
      <w:r w:rsidRPr="00495CAC">
        <w:rPr>
          <w:rFonts w:asciiTheme="majorHAnsi" w:hAnsiTheme="majorHAnsi" w:cstheme="majorHAnsi"/>
          <w:sz w:val="24"/>
          <w:szCs w:val="24"/>
        </w:rPr>
        <w:t xml:space="preserve"> </w:t>
      </w:r>
    </w:p>
    <w:p w14:paraId="71D80FA8" w14:textId="77777777" w:rsidR="00D57F7F" w:rsidRPr="00495CAC" w:rsidRDefault="00D57F7F" w:rsidP="00E86EF1">
      <w:pPr>
        <w:spacing w:line="240" w:lineRule="auto"/>
        <w:jc w:val="both"/>
        <w:rPr>
          <w:rFonts w:asciiTheme="majorHAnsi" w:hAnsiTheme="majorHAnsi" w:cstheme="majorHAnsi"/>
          <w:sz w:val="24"/>
          <w:szCs w:val="24"/>
        </w:rPr>
      </w:pPr>
    </w:p>
    <w:p w14:paraId="00000059" w14:textId="20468046" w:rsidR="00942A56" w:rsidRPr="00495CAC" w:rsidRDefault="00D57F7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NOTE: </w:t>
      </w:r>
      <w:r w:rsidR="002E6C2F" w:rsidRPr="00495CAC">
        <w:rPr>
          <w:rFonts w:asciiTheme="majorHAnsi" w:hAnsiTheme="majorHAnsi" w:cstheme="majorHAnsi"/>
          <w:sz w:val="24"/>
          <w:szCs w:val="24"/>
        </w:rPr>
        <w:t xml:space="preserve">In </w:t>
      </w:r>
      <w:r w:rsidRPr="00495CAC">
        <w:rPr>
          <w:rFonts w:asciiTheme="majorHAnsi" w:hAnsiTheme="majorHAnsi" w:cstheme="majorHAnsi"/>
          <w:sz w:val="24"/>
          <w:szCs w:val="24"/>
        </w:rPr>
        <w:t>this</w:t>
      </w:r>
      <w:r w:rsidR="002E6C2F" w:rsidRPr="00495CAC">
        <w:rPr>
          <w:rFonts w:asciiTheme="majorHAnsi" w:hAnsiTheme="majorHAnsi" w:cstheme="majorHAnsi"/>
          <w:sz w:val="24"/>
          <w:szCs w:val="24"/>
        </w:rPr>
        <w:t xml:space="preserve"> example, 3 calibration tiles </w:t>
      </w:r>
      <w:r w:rsidRPr="00495CAC">
        <w:rPr>
          <w:rFonts w:asciiTheme="majorHAnsi" w:hAnsiTheme="majorHAnsi" w:cstheme="majorHAnsi"/>
          <w:sz w:val="24"/>
          <w:szCs w:val="24"/>
        </w:rPr>
        <w:t xml:space="preserve">were placed </w:t>
      </w:r>
      <w:r w:rsidR="002E6C2F" w:rsidRPr="00495CAC">
        <w:rPr>
          <w:rFonts w:asciiTheme="majorHAnsi" w:hAnsiTheme="majorHAnsi" w:cstheme="majorHAnsi"/>
          <w:sz w:val="24"/>
          <w:szCs w:val="24"/>
        </w:rPr>
        <w:t>in a triangle around the center of the site.</w:t>
      </w:r>
      <w:r w:rsidRPr="00495CAC">
        <w:rPr>
          <w:rFonts w:asciiTheme="majorHAnsi" w:hAnsiTheme="majorHAnsi" w:cstheme="majorHAnsi"/>
          <w:sz w:val="24"/>
          <w:szCs w:val="24"/>
        </w:rPr>
        <w:t xml:space="preserve"> </w:t>
      </w:r>
      <w:r w:rsidR="002E6C2F" w:rsidRPr="00495CAC">
        <w:rPr>
          <w:rFonts w:asciiTheme="majorHAnsi" w:hAnsiTheme="majorHAnsi" w:cstheme="majorHAnsi"/>
          <w:sz w:val="24"/>
          <w:szCs w:val="24"/>
        </w:rPr>
        <w:t>Calibration tiles should be appropriately weighted and positioned to ensure minimal movement during the collection of the photos.</w:t>
      </w:r>
    </w:p>
    <w:p w14:paraId="6C068FB8" w14:textId="77777777" w:rsidR="00D57F7F" w:rsidRPr="00495CAC" w:rsidRDefault="00D57F7F" w:rsidP="00E86EF1">
      <w:pPr>
        <w:spacing w:line="240" w:lineRule="auto"/>
        <w:jc w:val="both"/>
        <w:rPr>
          <w:rFonts w:asciiTheme="majorHAnsi" w:hAnsiTheme="majorHAnsi" w:cstheme="majorHAnsi"/>
          <w:sz w:val="24"/>
          <w:szCs w:val="24"/>
        </w:rPr>
      </w:pPr>
    </w:p>
    <w:p w14:paraId="0000005A" w14:textId="4B95D7EA" w:rsidR="00942A56" w:rsidRPr="00495CAC" w:rsidRDefault="002E6C2F" w:rsidP="00E86EF1">
      <w:pPr>
        <w:spacing w:line="240" w:lineRule="auto"/>
        <w:jc w:val="both"/>
        <w:rPr>
          <w:rFonts w:asciiTheme="majorHAnsi" w:hAnsiTheme="majorHAnsi" w:cstheme="majorHAnsi"/>
          <w:sz w:val="24"/>
          <w:szCs w:val="24"/>
          <w:highlight w:val="yellow"/>
        </w:rPr>
      </w:pPr>
      <w:r w:rsidRPr="00495CAC">
        <w:rPr>
          <w:rFonts w:asciiTheme="majorHAnsi" w:hAnsiTheme="majorHAnsi" w:cstheme="majorHAnsi"/>
          <w:sz w:val="24"/>
          <w:szCs w:val="24"/>
          <w:highlight w:val="yellow"/>
        </w:rPr>
        <w:t xml:space="preserve">2.4. </w:t>
      </w:r>
      <w:r w:rsidR="00E97E49" w:rsidRPr="00495CAC">
        <w:rPr>
          <w:rFonts w:asciiTheme="majorHAnsi" w:hAnsiTheme="majorHAnsi" w:cstheme="majorHAnsi"/>
          <w:sz w:val="24"/>
          <w:szCs w:val="24"/>
          <w:highlight w:val="yellow"/>
        </w:rPr>
        <w:t xml:space="preserve">Instruct the </w:t>
      </w:r>
      <w:r w:rsidR="00401809" w:rsidRPr="00495CAC">
        <w:rPr>
          <w:rFonts w:asciiTheme="majorHAnsi" w:hAnsiTheme="majorHAnsi" w:cstheme="majorHAnsi"/>
          <w:sz w:val="24"/>
          <w:szCs w:val="24"/>
          <w:highlight w:val="yellow"/>
        </w:rPr>
        <w:t>s</w:t>
      </w:r>
      <w:r w:rsidRPr="00495CAC">
        <w:rPr>
          <w:rFonts w:asciiTheme="majorHAnsi" w:hAnsiTheme="majorHAnsi" w:cstheme="majorHAnsi"/>
          <w:sz w:val="24"/>
          <w:szCs w:val="24"/>
          <w:highlight w:val="yellow"/>
        </w:rPr>
        <w:t>wim</w:t>
      </w:r>
      <w:r w:rsidR="00401809" w:rsidRPr="00495CAC">
        <w:rPr>
          <w:rFonts w:asciiTheme="majorHAnsi" w:hAnsiTheme="majorHAnsi" w:cstheme="majorHAnsi"/>
          <w:sz w:val="24"/>
          <w:szCs w:val="24"/>
          <w:highlight w:val="yellow"/>
        </w:rPr>
        <w:t>mer to swim with</w:t>
      </w:r>
      <w:r w:rsidRPr="00495CAC">
        <w:rPr>
          <w:rFonts w:asciiTheme="majorHAnsi" w:hAnsiTheme="majorHAnsi" w:cstheme="majorHAnsi"/>
          <w:sz w:val="24"/>
          <w:szCs w:val="24"/>
          <w:highlight w:val="yellow"/>
        </w:rPr>
        <w:t xml:space="preserve"> the camera while the assistant tends the spool.</w:t>
      </w:r>
    </w:p>
    <w:p w14:paraId="6F02D58F" w14:textId="77777777" w:rsidR="007C0A53" w:rsidRPr="00495CAC" w:rsidRDefault="007C0A53" w:rsidP="00E86EF1">
      <w:pPr>
        <w:spacing w:line="240" w:lineRule="auto"/>
        <w:jc w:val="both"/>
        <w:rPr>
          <w:rFonts w:asciiTheme="majorHAnsi" w:hAnsiTheme="majorHAnsi" w:cstheme="majorHAnsi"/>
          <w:sz w:val="24"/>
          <w:szCs w:val="24"/>
          <w:highlight w:val="yellow"/>
        </w:rPr>
      </w:pPr>
    </w:p>
    <w:p w14:paraId="0000005B" w14:textId="3C86268E" w:rsidR="00942A56" w:rsidRPr="00495CAC" w:rsidRDefault="002E6C2F" w:rsidP="00E86EF1">
      <w:pPr>
        <w:spacing w:line="240" w:lineRule="auto"/>
        <w:jc w:val="both"/>
        <w:rPr>
          <w:rFonts w:asciiTheme="majorHAnsi" w:hAnsiTheme="majorHAnsi" w:cstheme="majorHAnsi"/>
          <w:sz w:val="24"/>
          <w:szCs w:val="24"/>
          <w:highlight w:val="yellow"/>
        </w:rPr>
      </w:pPr>
      <w:r w:rsidRPr="00495CAC">
        <w:rPr>
          <w:rFonts w:asciiTheme="majorHAnsi" w:hAnsiTheme="majorHAnsi" w:cstheme="majorHAnsi"/>
          <w:sz w:val="24"/>
          <w:szCs w:val="24"/>
          <w:highlight w:val="yellow"/>
        </w:rPr>
        <w:t>2.4.1.</w:t>
      </w:r>
      <w:r w:rsidRPr="00495CAC">
        <w:rPr>
          <w:rFonts w:asciiTheme="majorHAnsi" w:hAnsiTheme="majorHAnsi" w:cstheme="majorHAnsi"/>
          <w:sz w:val="24"/>
          <w:szCs w:val="24"/>
          <w:highlight w:val="yellow"/>
        </w:rPr>
        <w:tab/>
      </w:r>
      <w:r w:rsidR="0004249F" w:rsidRPr="00495CAC">
        <w:rPr>
          <w:rFonts w:asciiTheme="majorHAnsi" w:hAnsiTheme="majorHAnsi" w:cstheme="majorHAnsi"/>
          <w:sz w:val="24"/>
          <w:szCs w:val="24"/>
          <w:highlight w:val="yellow"/>
        </w:rPr>
        <w:t>Instruct t</w:t>
      </w:r>
      <w:r w:rsidRPr="00495CAC">
        <w:rPr>
          <w:rFonts w:asciiTheme="majorHAnsi" w:hAnsiTheme="majorHAnsi" w:cstheme="majorHAnsi"/>
          <w:sz w:val="24"/>
          <w:szCs w:val="24"/>
          <w:highlight w:val="yellow"/>
        </w:rPr>
        <w:t xml:space="preserve">he assistant </w:t>
      </w:r>
      <w:r w:rsidR="0004249F" w:rsidRPr="00495CAC">
        <w:rPr>
          <w:rFonts w:asciiTheme="majorHAnsi" w:hAnsiTheme="majorHAnsi" w:cstheme="majorHAnsi"/>
          <w:sz w:val="24"/>
          <w:szCs w:val="24"/>
          <w:highlight w:val="yellow"/>
        </w:rPr>
        <w:t xml:space="preserve">to </w:t>
      </w:r>
      <w:r w:rsidRPr="00495CAC">
        <w:rPr>
          <w:rFonts w:asciiTheme="majorHAnsi" w:hAnsiTheme="majorHAnsi" w:cstheme="majorHAnsi"/>
          <w:sz w:val="24"/>
          <w:szCs w:val="24"/>
          <w:highlight w:val="yellow"/>
        </w:rPr>
        <w:t>set the pole and the attached spool upright in the center of the selected site and hold the spool rig upright and stationary.</w:t>
      </w:r>
    </w:p>
    <w:p w14:paraId="101EF98B" w14:textId="77777777" w:rsidR="007C0A53" w:rsidRPr="00495CAC" w:rsidRDefault="007C0A53" w:rsidP="00E86EF1">
      <w:pPr>
        <w:spacing w:line="240" w:lineRule="auto"/>
        <w:jc w:val="both"/>
        <w:rPr>
          <w:rFonts w:asciiTheme="majorHAnsi" w:hAnsiTheme="majorHAnsi" w:cstheme="majorHAnsi"/>
          <w:sz w:val="24"/>
          <w:szCs w:val="24"/>
          <w:highlight w:val="yellow"/>
        </w:rPr>
      </w:pPr>
    </w:p>
    <w:p w14:paraId="0000005D" w14:textId="1A206532"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highlight w:val="yellow"/>
        </w:rPr>
        <w:t>2.4.2.</w:t>
      </w:r>
      <w:r w:rsidRPr="00495CAC">
        <w:rPr>
          <w:rFonts w:asciiTheme="majorHAnsi" w:hAnsiTheme="majorHAnsi" w:cstheme="majorHAnsi"/>
          <w:sz w:val="24"/>
          <w:szCs w:val="24"/>
          <w:highlight w:val="yellow"/>
        </w:rPr>
        <w:tab/>
      </w:r>
      <w:r w:rsidR="00741859" w:rsidRPr="00495CAC">
        <w:rPr>
          <w:rFonts w:asciiTheme="majorHAnsi" w:hAnsiTheme="majorHAnsi" w:cstheme="majorHAnsi"/>
          <w:sz w:val="24"/>
          <w:szCs w:val="24"/>
          <w:highlight w:val="yellow"/>
        </w:rPr>
        <w:t>Ensure that t</w:t>
      </w:r>
      <w:r w:rsidRPr="00495CAC">
        <w:rPr>
          <w:rFonts w:asciiTheme="majorHAnsi" w:hAnsiTheme="majorHAnsi" w:cstheme="majorHAnsi"/>
          <w:sz w:val="24"/>
          <w:szCs w:val="24"/>
          <w:highlight w:val="yellow"/>
        </w:rPr>
        <w:t>he swimmer attaches the side of the camera closest to the spool to the line</w:t>
      </w:r>
      <w:r w:rsidR="00741859" w:rsidRPr="00495CAC">
        <w:rPr>
          <w:rFonts w:asciiTheme="majorHAnsi" w:hAnsiTheme="majorHAnsi" w:cstheme="majorHAnsi"/>
          <w:sz w:val="24"/>
          <w:szCs w:val="24"/>
          <w:highlight w:val="yellow"/>
        </w:rPr>
        <w:t xml:space="preserve"> and</w:t>
      </w:r>
      <w:r w:rsidRPr="00495CAC">
        <w:rPr>
          <w:rFonts w:asciiTheme="majorHAnsi" w:hAnsiTheme="majorHAnsi" w:cstheme="majorHAnsi"/>
          <w:sz w:val="24"/>
          <w:szCs w:val="24"/>
          <w:highlight w:val="yellow"/>
        </w:rPr>
        <w:t xml:space="preserve"> holds the camera facing straight down ~1 m from the benthos.</w:t>
      </w:r>
    </w:p>
    <w:p w14:paraId="1C564E48" w14:textId="77777777" w:rsidR="00741859" w:rsidRPr="00495CAC" w:rsidRDefault="00741859" w:rsidP="00E86EF1">
      <w:pPr>
        <w:spacing w:line="240" w:lineRule="auto"/>
        <w:jc w:val="both"/>
        <w:rPr>
          <w:rFonts w:asciiTheme="majorHAnsi" w:hAnsiTheme="majorHAnsi" w:cstheme="majorHAnsi"/>
          <w:sz w:val="24"/>
          <w:szCs w:val="24"/>
        </w:rPr>
      </w:pPr>
    </w:p>
    <w:p w14:paraId="0000005E" w14:textId="0E5866C9"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NOTE: </w:t>
      </w:r>
      <w:r w:rsidR="0077260A" w:rsidRPr="00495CAC">
        <w:rPr>
          <w:rFonts w:asciiTheme="majorHAnsi" w:hAnsiTheme="majorHAnsi" w:cstheme="majorHAnsi"/>
          <w:sz w:val="24"/>
          <w:szCs w:val="24"/>
        </w:rPr>
        <w:t>I</w:t>
      </w:r>
      <w:r w:rsidRPr="00495CAC">
        <w:rPr>
          <w:rFonts w:asciiTheme="majorHAnsi" w:hAnsiTheme="majorHAnsi" w:cstheme="majorHAnsi"/>
          <w:sz w:val="24"/>
          <w:szCs w:val="24"/>
        </w:rPr>
        <w:t>f the swimmer must tilt the camera, try</w:t>
      </w:r>
      <w:r w:rsidR="0077260A" w:rsidRPr="00495CAC">
        <w:rPr>
          <w:rFonts w:asciiTheme="majorHAnsi" w:hAnsiTheme="majorHAnsi" w:cstheme="majorHAnsi"/>
          <w:sz w:val="24"/>
          <w:szCs w:val="24"/>
        </w:rPr>
        <w:t xml:space="preserve"> to make sure that it is tilted</w:t>
      </w:r>
      <w:r w:rsidRPr="00495CAC">
        <w:rPr>
          <w:rFonts w:asciiTheme="majorHAnsi" w:hAnsiTheme="majorHAnsi" w:cstheme="majorHAnsi"/>
          <w:sz w:val="24"/>
          <w:szCs w:val="24"/>
        </w:rPr>
        <w:t xml:space="preserve"> slightly forward rather than backwards to avoid collecting images in the swimmer’s shadow. Tilting the camera slightly forward for both the outward spiral and the return spiral may also capture better angles of the benthos and produce better models, especially when there are overhangs and holes.</w:t>
      </w:r>
    </w:p>
    <w:p w14:paraId="3EFAA7BD" w14:textId="77777777" w:rsidR="0077260A" w:rsidRPr="00495CAC" w:rsidRDefault="0077260A" w:rsidP="00E86EF1">
      <w:pPr>
        <w:spacing w:line="240" w:lineRule="auto"/>
        <w:jc w:val="both"/>
        <w:rPr>
          <w:rFonts w:asciiTheme="majorHAnsi" w:hAnsiTheme="majorHAnsi" w:cstheme="majorHAnsi"/>
          <w:sz w:val="24"/>
          <w:szCs w:val="24"/>
        </w:rPr>
      </w:pPr>
    </w:p>
    <w:p w14:paraId="0000005F" w14:textId="628BC365" w:rsidR="00942A56" w:rsidRPr="00495CAC" w:rsidRDefault="002E6C2F" w:rsidP="00E86EF1">
      <w:pPr>
        <w:spacing w:line="240" w:lineRule="auto"/>
        <w:jc w:val="both"/>
        <w:rPr>
          <w:rFonts w:asciiTheme="majorHAnsi" w:hAnsiTheme="majorHAnsi" w:cstheme="majorHAnsi"/>
          <w:sz w:val="24"/>
          <w:szCs w:val="24"/>
          <w:highlight w:val="yellow"/>
        </w:rPr>
      </w:pPr>
      <w:r w:rsidRPr="00495CAC">
        <w:rPr>
          <w:rFonts w:asciiTheme="majorHAnsi" w:hAnsiTheme="majorHAnsi" w:cstheme="majorHAnsi"/>
          <w:sz w:val="24"/>
          <w:szCs w:val="24"/>
          <w:highlight w:val="yellow"/>
        </w:rPr>
        <w:t>2.4.</w:t>
      </w:r>
      <w:r w:rsidR="00D0080B" w:rsidRPr="00495CAC">
        <w:rPr>
          <w:rFonts w:asciiTheme="majorHAnsi" w:hAnsiTheme="majorHAnsi" w:cstheme="majorHAnsi"/>
          <w:sz w:val="24"/>
          <w:szCs w:val="24"/>
          <w:highlight w:val="yellow"/>
        </w:rPr>
        <w:t>3</w:t>
      </w:r>
      <w:r w:rsidRPr="00495CAC">
        <w:rPr>
          <w:rFonts w:asciiTheme="majorHAnsi" w:hAnsiTheme="majorHAnsi" w:cstheme="majorHAnsi"/>
          <w:sz w:val="24"/>
          <w:szCs w:val="24"/>
          <w:highlight w:val="yellow"/>
        </w:rPr>
        <w:t>.</w:t>
      </w:r>
      <w:r w:rsidRPr="00495CAC">
        <w:rPr>
          <w:rFonts w:asciiTheme="majorHAnsi" w:hAnsiTheme="majorHAnsi" w:cstheme="majorHAnsi"/>
          <w:sz w:val="24"/>
          <w:szCs w:val="24"/>
          <w:highlight w:val="yellow"/>
        </w:rPr>
        <w:tab/>
        <w:t xml:space="preserve">Once the camera is properly positioned, </w:t>
      </w:r>
      <w:r w:rsidR="00401809" w:rsidRPr="00495CAC">
        <w:rPr>
          <w:rFonts w:asciiTheme="majorHAnsi" w:hAnsiTheme="majorHAnsi" w:cstheme="majorHAnsi"/>
          <w:sz w:val="24"/>
          <w:szCs w:val="24"/>
          <w:highlight w:val="yellow"/>
        </w:rPr>
        <w:t xml:space="preserve">instruct </w:t>
      </w:r>
      <w:r w:rsidRPr="00495CAC">
        <w:rPr>
          <w:rFonts w:asciiTheme="majorHAnsi" w:hAnsiTheme="majorHAnsi" w:cstheme="majorHAnsi"/>
          <w:sz w:val="24"/>
          <w:szCs w:val="24"/>
          <w:highlight w:val="yellow"/>
        </w:rPr>
        <w:t xml:space="preserve">the swimmer </w:t>
      </w:r>
      <w:r w:rsidR="00401809" w:rsidRPr="00495CAC">
        <w:rPr>
          <w:rFonts w:asciiTheme="majorHAnsi" w:hAnsiTheme="majorHAnsi" w:cstheme="majorHAnsi"/>
          <w:sz w:val="24"/>
          <w:szCs w:val="24"/>
          <w:highlight w:val="yellow"/>
        </w:rPr>
        <w:t xml:space="preserve">to </w:t>
      </w:r>
      <w:r w:rsidRPr="00495CAC">
        <w:rPr>
          <w:rFonts w:asciiTheme="majorHAnsi" w:hAnsiTheme="majorHAnsi" w:cstheme="majorHAnsi"/>
          <w:sz w:val="24"/>
          <w:szCs w:val="24"/>
          <w:highlight w:val="yellow"/>
        </w:rPr>
        <w:t>begin taking continuous images of the benthos while swimming forward and maintaining tension on the line.</w:t>
      </w:r>
    </w:p>
    <w:p w14:paraId="4FBD3315" w14:textId="77777777" w:rsidR="00401809" w:rsidRPr="00495CAC" w:rsidRDefault="00401809" w:rsidP="00E86EF1">
      <w:pPr>
        <w:spacing w:line="240" w:lineRule="auto"/>
        <w:jc w:val="both"/>
        <w:rPr>
          <w:rFonts w:asciiTheme="majorHAnsi" w:hAnsiTheme="majorHAnsi" w:cstheme="majorHAnsi"/>
          <w:sz w:val="24"/>
          <w:szCs w:val="24"/>
          <w:highlight w:val="yellow"/>
        </w:rPr>
      </w:pPr>
    </w:p>
    <w:p w14:paraId="00000060" w14:textId="456F8600"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highlight w:val="yellow"/>
        </w:rPr>
        <w:t>2.4.5.</w:t>
      </w:r>
      <w:r w:rsidRPr="00495CAC">
        <w:rPr>
          <w:rFonts w:asciiTheme="majorHAnsi" w:hAnsiTheme="majorHAnsi" w:cstheme="majorHAnsi"/>
          <w:sz w:val="24"/>
          <w:szCs w:val="24"/>
          <w:highlight w:val="yellow"/>
        </w:rPr>
        <w:tab/>
      </w:r>
      <w:r w:rsidR="008553E7" w:rsidRPr="00495CAC">
        <w:rPr>
          <w:rFonts w:asciiTheme="majorHAnsi" w:hAnsiTheme="majorHAnsi" w:cstheme="majorHAnsi"/>
          <w:sz w:val="24"/>
          <w:szCs w:val="24"/>
          <w:highlight w:val="yellow"/>
        </w:rPr>
        <w:t>Ensure that the</w:t>
      </w:r>
      <w:r w:rsidRPr="00495CAC">
        <w:rPr>
          <w:rFonts w:asciiTheme="majorHAnsi" w:hAnsiTheme="majorHAnsi" w:cstheme="majorHAnsi"/>
          <w:sz w:val="24"/>
          <w:szCs w:val="24"/>
          <w:highlight w:val="yellow"/>
        </w:rPr>
        <w:t xml:space="preserve"> swimmer continues to swim in a spiral at a consistent speed while taking p</w:t>
      </w:r>
      <w:r w:rsidR="008553E7" w:rsidRPr="00495CAC">
        <w:rPr>
          <w:rFonts w:asciiTheme="majorHAnsi" w:hAnsiTheme="majorHAnsi" w:cstheme="majorHAnsi"/>
          <w:sz w:val="24"/>
          <w:szCs w:val="24"/>
          <w:highlight w:val="yellow"/>
        </w:rPr>
        <w:t>hotographs</w:t>
      </w:r>
      <w:r w:rsidRPr="00495CAC">
        <w:rPr>
          <w:rFonts w:asciiTheme="majorHAnsi" w:hAnsiTheme="majorHAnsi" w:cstheme="majorHAnsi"/>
          <w:sz w:val="24"/>
          <w:szCs w:val="24"/>
          <w:highlight w:val="yellow"/>
        </w:rPr>
        <w:t xml:space="preserve"> until the line is completely unwound from the spool</w:t>
      </w:r>
      <w:r w:rsidR="008553E7" w:rsidRPr="00495CAC">
        <w:rPr>
          <w:rFonts w:asciiTheme="majorHAnsi" w:hAnsiTheme="majorHAnsi" w:cstheme="majorHAnsi"/>
          <w:sz w:val="24"/>
          <w:szCs w:val="24"/>
          <w:highlight w:val="yellow"/>
        </w:rPr>
        <w:t>.</w:t>
      </w:r>
      <w:r w:rsidR="008553E7" w:rsidRPr="00495CAC">
        <w:rPr>
          <w:rFonts w:asciiTheme="majorHAnsi" w:hAnsiTheme="majorHAnsi" w:cstheme="majorHAnsi"/>
          <w:sz w:val="24"/>
          <w:szCs w:val="24"/>
        </w:rPr>
        <w:t xml:space="preserve"> </w:t>
      </w:r>
    </w:p>
    <w:p w14:paraId="2EA554BB" w14:textId="77777777" w:rsidR="008553E7" w:rsidRPr="00495CAC" w:rsidRDefault="008553E7" w:rsidP="00E86EF1">
      <w:pPr>
        <w:spacing w:line="240" w:lineRule="auto"/>
        <w:jc w:val="both"/>
        <w:rPr>
          <w:rFonts w:asciiTheme="majorHAnsi" w:hAnsiTheme="majorHAnsi" w:cstheme="majorHAnsi"/>
          <w:sz w:val="24"/>
          <w:szCs w:val="24"/>
        </w:rPr>
      </w:pPr>
    </w:p>
    <w:p w14:paraId="00000062" w14:textId="17433BA8" w:rsidR="00942A56" w:rsidRPr="00495CAC" w:rsidRDefault="008553E7"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NOTE: </w:t>
      </w:r>
      <w:r w:rsidR="002E6C2F" w:rsidRPr="00495CAC">
        <w:rPr>
          <w:rFonts w:asciiTheme="majorHAnsi" w:hAnsiTheme="majorHAnsi" w:cstheme="majorHAnsi"/>
          <w:sz w:val="24"/>
          <w:szCs w:val="24"/>
        </w:rPr>
        <w:t>The swimmer should try to stay a constant distance of ~ 1 m above the benthos</w:t>
      </w:r>
      <w:r w:rsidR="00435852" w:rsidRPr="00495CAC">
        <w:rPr>
          <w:rFonts w:asciiTheme="majorHAnsi" w:hAnsiTheme="majorHAnsi" w:cstheme="majorHAnsi"/>
          <w:sz w:val="24"/>
          <w:szCs w:val="24"/>
        </w:rPr>
        <w:t xml:space="preserve"> and swim the </w:t>
      </w:r>
      <w:r w:rsidR="002E6C2F" w:rsidRPr="00495CAC">
        <w:rPr>
          <w:rFonts w:asciiTheme="majorHAnsi" w:hAnsiTheme="majorHAnsi" w:cstheme="majorHAnsi"/>
          <w:sz w:val="24"/>
          <w:szCs w:val="24"/>
        </w:rPr>
        <w:t>spiral at a moderate pace to ensure sufficient overlap between images. When in doubt, slower is better.</w:t>
      </w:r>
    </w:p>
    <w:p w14:paraId="7A689104" w14:textId="77777777" w:rsidR="00435852" w:rsidRPr="00495CAC" w:rsidRDefault="00435852" w:rsidP="00E86EF1">
      <w:pPr>
        <w:spacing w:line="240" w:lineRule="auto"/>
        <w:jc w:val="both"/>
        <w:rPr>
          <w:rFonts w:asciiTheme="majorHAnsi" w:hAnsiTheme="majorHAnsi" w:cstheme="majorHAnsi"/>
          <w:sz w:val="24"/>
          <w:szCs w:val="24"/>
        </w:rPr>
      </w:pPr>
    </w:p>
    <w:p w14:paraId="00000063" w14:textId="05D6793C" w:rsidR="00942A56" w:rsidRPr="00495CAC" w:rsidRDefault="002E6C2F" w:rsidP="00E86EF1">
      <w:pPr>
        <w:spacing w:line="240" w:lineRule="auto"/>
        <w:jc w:val="both"/>
        <w:rPr>
          <w:rFonts w:asciiTheme="majorHAnsi" w:hAnsiTheme="majorHAnsi" w:cstheme="majorHAnsi"/>
          <w:sz w:val="24"/>
          <w:szCs w:val="24"/>
          <w:highlight w:val="yellow"/>
        </w:rPr>
      </w:pPr>
      <w:r w:rsidRPr="00495CAC">
        <w:rPr>
          <w:rFonts w:asciiTheme="majorHAnsi" w:hAnsiTheme="majorHAnsi" w:cstheme="majorHAnsi"/>
          <w:sz w:val="24"/>
          <w:szCs w:val="24"/>
          <w:highlight w:val="yellow"/>
        </w:rPr>
        <w:t>2.4.</w:t>
      </w:r>
      <w:r w:rsidR="004E137C" w:rsidRPr="00495CAC">
        <w:rPr>
          <w:rFonts w:asciiTheme="majorHAnsi" w:hAnsiTheme="majorHAnsi" w:cstheme="majorHAnsi"/>
          <w:sz w:val="24"/>
          <w:szCs w:val="24"/>
          <w:highlight w:val="yellow"/>
        </w:rPr>
        <w:t>6</w:t>
      </w:r>
      <w:r w:rsidRPr="00495CAC">
        <w:rPr>
          <w:rFonts w:asciiTheme="majorHAnsi" w:hAnsiTheme="majorHAnsi" w:cstheme="majorHAnsi"/>
          <w:sz w:val="24"/>
          <w:szCs w:val="24"/>
          <w:highlight w:val="yellow"/>
        </w:rPr>
        <w:t>.</w:t>
      </w:r>
      <w:r w:rsidRPr="00495CAC">
        <w:rPr>
          <w:rFonts w:asciiTheme="majorHAnsi" w:hAnsiTheme="majorHAnsi" w:cstheme="majorHAnsi"/>
          <w:sz w:val="24"/>
          <w:szCs w:val="24"/>
          <w:highlight w:val="yellow"/>
        </w:rPr>
        <w:tab/>
        <w:t xml:space="preserve">In highly rugose environments (e.g., coral reefs), </w:t>
      </w:r>
      <w:r w:rsidR="008C55A2" w:rsidRPr="00495CAC">
        <w:rPr>
          <w:rFonts w:asciiTheme="majorHAnsi" w:hAnsiTheme="majorHAnsi" w:cstheme="majorHAnsi"/>
          <w:sz w:val="24"/>
          <w:szCs w:val="24"/>
          <w:highlight w:val="yellow"/>
        </w:rPr>
        <w:t xml:space="preserve">include </w:t>
      </w:r>
      <w:r w:rsidRPr="00495CAC">
        <w:rPr>
          <w:rFonts w:asciiTheme="majorHAnsi" w:hAnsiTheme="majorHAnsi" w:cstheme="majorHAnsi"/>
          <w:sz w:val="24"/>
          <w:szCs w:val="24"/>
          <w:highlight w:val="yellow"/>
        </w:rPr>
        <w:t xml:space="preserve">a third worker (second assistant) </w:t>
      </w:r>
      <w:r w:rsidR="008C55A2" w:rsidRPr="00495CAC">
        <w:rPr>
          <w:rFonts w:asciiTheme="majorHAnsi" w:hAnsiTheme="majorHAnsi" w:cstheme="majorHAnsi"/>
          <w:sz w:val="24"/>
          <w:szCs w:val="24"/>
          <w:highlight w:val="yellow"/>
        </w:rPr>
        <w:t xml:space="preserve">who </w:t>
      </w:r>
      <w:r w:rsidRPr="00495CAC">
        <w:rPr>
          <w:rFonts w:asciiTheme="majorHAnsi" w:hAnsiTheme="majorHAnsi" w:cstheme="majorHAnsi"/>
          <w:sz w:val="24"/>
          <w:szCs w:val="24"/>
          <w:highlight w:val="yellow"/>
        </w:rPr>
        <w:t>can prevent line entanglement by hovering above the center of the line and gently lifting it over obstacles.</w:t>
      </w:r>
    </w:p>
    <w:p w14:paraId="6937A3D3" w14:textId="77777777" w:rsidR="008C55A2" w:rsidRPr="00495CAC" w:rsidRDefault="008C55A2" w:rsidP="00E86EF1">
      <w:pPr>
        <w:spacing w:line="240" w:lineRule="auto"/>
        <w:jc w:val="both"/>
        <w:rPr>
          <w:rFonts w:asciiTheme="majorHAnsi" w:hAnsiTheme="majorHAnsi" w:cstheme="majorHAnsi"/>
          <w:sz w:val="24"/>
          <w:szCs w:val="24"/>
          <w:highlight w:val="yellow"/>
        </w:rPr>
      </w:pPr>
    </w:p>
    <w:p w14:paraId="00000064" w14:textId="06992D63"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highlight w:val="yellow"/>
        </w:rPr>
        <w:lastRenderedPageBreak/>
        <w:t>2.4.</w:t>
      </w:r>
      <w:r w:rsidR="008E4216" w:rsidRPr="00495CAC">
        <w:rPr>
          <w:rFonts w:asciiTheme="majorHAnsi" w:hAnsiTheme="majorHAnsi" w:cstheme="majorHAnsi"/>
          <w:sz w:val="24"/>
          <w:szCs w:val="24"/>
          <w:highlight w:val="yellow"/>
        </w:rPr>
        <w:t>7</w:t>
      </w:r>
      <w:r w:rsidRPr="00495CAC">
        <w:rPr>
          <w:rFonts w:asciiTheme="majorHAnsi" w:hAnsiTheme="majorHAnsi" w:cstheme="majorHAnsi"/>
          <w:sz w:val="24"/>
          <w:szCs w:val="24"/>
          <w:highlight w:val="yellow"/>
        </w:rPr>
        <w:t>.</w:t>
      </w:r>
      <w:r w:rsidRPr="00495CAC">
        <w:rPr>
          <w:rFonts w:asciiTheme="majorHAnsi" w:hAnsiTheme="majorHAnsi" w:cstheme="majorHAnsi"/>
          <w:sz w:val="24"/>
          <w:szCs w:val="24"/>
          <w:highlight w:val="yellow"/>
        </w:rPr>
        <w:tab/>
        <w:t xml:space="preserve">When the line is completely unspooled, </w:t>
      </w:r>
      <w:r w:rsidR="008E4216" w:rsidRPr="00495CAC">
        <w:rPr>
          <w:rFonts w:asciiTheme="majorHAnsi" w:hAnsiTheme="majorHAnsi" w:cstheme="majorHAnsi"/>
          <w:sz w:val="24"/>
          <w:szCs w:val="24"/>
          <w:highlight w:val="yellow"/>
        </w:rPr>
        <w:t xml:space="preserve">instruct </w:t>
      </w:r>
      <w:r w:rsidRPr="00495CAC">
        <w:rPr>
          <w:rFonts w:asciiTheme="majorHAnsi" w:hAnsiTheme="majorHAnsi" w:cstheme="majorHAnsi"/>
          <w:sz w:val="24"/>
          <w:szCs w:val="24"/>
          <w:highlight w:val="yellow"/>
        </w:rPr>
        <w:t xml:space="preserve">the swimmer </w:t>
      </w:r>
      <w:r w:rsidR="008E4216" w:rsidRPr="00495CAC">
        <w:rPr>
          <w:rFonts w:asciiTheme="majorHAnsi" w:hAnsiTheme="majorHAnsi" w:cstheme="majorHAnsi"/>
          <w:sz w:val="24"/>
          <w:szCs w:val="24"/>
          <w:highlight w:val="yellow"/>
        </w:rPr>
        <w:t xml:space="preserve">to </w:t>
      </w:r>
      <w:r w:rsidRPr="00495CAC">
        <w:rPr>
          <w:rFonts w:asciiTheme="majorHAnsi" w:hAnsiTheme="majorHAnsi" w:cstheme="majorHAnsi"/>
          <w:sz w:val="24"/>
          <w:szCs w:val="24"/>
          <w:highlight w:val="yellow"/>
        </w:rPr>
        <w:t>reverse directions, reattaching the camera if necessary, and swim the camera in the opposite direction to begin re-winding the line back onto the spool while taking pictures.</w:t>
      </w:r>
    </w:p>
    <w:p w14:paraId="515C4442" w14:textId="77777777" w:rsidR="008E4216" w:rsidRPr="00495CAC" w:rsidRDefault="008E4216" w:rsidP="00E86EF1">
      <w:pPr>
        <w:spacing w:line="240" w:lineRule="auto"/>
        <w:jc w:val="both"/>
        <w:rPr>
          <w:rFonts w:asciiTheme="majorHAnsi" w:hAnsiTheme="majorHAnsi" w:cstheme="majorHAnsi"/>
          <w:sz w:val="24"/>
          <w:szCs w:val="24"/>
        </w:rPr>
      </w:pPr>
    </w:p>
    <w:p w14:paraId="3240C379" w14:textId="3D6EDA20" w:rsidR="00942C49"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NOTE: Swimming the reverse spiral is not absolutely </w:t>
      </w:r>
      <w:proofErr w:type="gramStart"/>
      <w:r w:rsidRPr="00495CAC">
        <w:rPr>
          <w:rFonts w:asciiTheme="majorHAnsi" w:hAnsiTheme="majorHAnsi" w:cstheme="majorHAnsi"/>
          <w:sz w:val="24"/>
          <w:szCs w:val="24"/>
        </w:rPr>
        <w:t>necessary, but</w:t>
      </w:r>
      <w:proofErr w:type="gramEnd"/>
      <w:r w:rsidRPr="00495CAC">
        <w:rPr>
          <w:rFonts w:asciiTheme="majorHAnsi" w:hAnsiTheme="majorHAnsi" w:cstheme="majorHAnsi"/>
          <w:sz w:val="24"/>
          <w:szCs w:val="24"/>
        </w:rPr>
        <w:t xml:space="preserve"> will typically produce better models. </w:t>
      </w:r>
    </w:p>
    <w:p w14:paraId="7C6402D6" w14:textId="77777777" w:rsidR="00942C49" w:rsidRPr="00495CAC" w:rsidRDefault="00942C49" w:rsidP="00E86EF1">
      <w:pPr>
        <w:spacing w:line="240" w:lineRule="auto"/>
        <w:jc w:val="both"/>
        <w:rPr>
          <w:rFonts w:asciiTheme="majorHAnsi" w:hAnsiTheme="majorHAnsi" w:cstheme="majorHAnsi"/>
          <w:sz w:val="24"/>
          <w:szCs w:val="24"/>
        </w:rPr>
      </w:pPr>
    </w:p>
    <w:p w14:paraId="00000065" w14:textId="2B4C294D" w:rsidR="00942A56" w:rsidRPr="00495CAC" w:rsidRDefault="00942C49" w:rsidP="00E86EF1">
      <w:pPr>
        <w:spacing w:line="240" w:lineRule="auto"/>
        <w:jc w:val="both"/>
        <w:rPr>
          <w:rFonts w:asciiTheme="majorHAnsi" w:hAnsiTheme="majorHAnsi" w:cstheme="majorHAnsi"/>
          <w:sz w:val="24"/>
          <w:szCs w:val="24"/>
          <w:highlight w:val="yellow"/>
        </w:rPr>
      </w:pPr>
      <w:r w:rsidRPr="00495CAC">
        <w:rPr>
          <w:rFonts w:asciiTheme="majorHAnsi" w:hAnsiTheme="majorHAnsi" w:cstheme="majorHAnsi"/>
          <w:sz w:val="24"/>
          <w:szCs w:val="24"/>
          <w:highlight w:val="yellow"/>
        </w:rPr>
        <w:t xml:space="preserve">2.4.8. </w:t>
      </w:r>
      <w:r w:rsidR="002E6C2F" w:rsidRPr="00495CAC">
        <w:rPr>
          <w:rFonts w:asciiTheme="majorHAnsi" w:hAnsiTheme="majorHAnsi" w:cstheme="majorHAnsi"/>
          <w:sz w:val="24"/>
          <w:szCs w:val="24"/>
          <w:highlight w:val="yellow"/>
        </w:rPr>
        <w:t xml:space="preserve">If a single spiral method is desirable to save time, </w:t>
      </w:r>
      <w:r w:rsidRPr="00495CAC">
        <w:rPr>
          <w:rFonts w:asciiTheme="majorHAnsi" w:hAnsiTheme="majorHAnsi" w:cstheme="majorHAnsi"/>
          <w:sz w:val="24"/>
          <w:szCs w:val="24"/>
          <w:highlight w:val="yellow"/>
        </w:rPr>
        <w:t>instruct</w:t>
      </w:r>
      <w:r w:rsidR="002E6C2F" w:rsidRPr="00495CAC">
        <w:rPr>
          <w:rFonts w:asciiTheme="majorHAnsi" w:hAnsiTheme="majorHAnsi" w:cstheme="majorHAnsi"/>
          <w:sz w:val="24"/>
          <w:szCs w:val="24"/>
          <w:highlight w:val="yellow"/>
        </w:rPr>
        <w:t xml:space="preserve"> the swimmer </w:t>
      </w:r>
      <w:r w:rsidRPr="00495CAC">
        <w:rPr>
          <w:rFonts w:asciiTheme="majorHAnsi" w:hAnsiTheme="majorHAnsi" w:cstheme="majorHAnsi"/>
          <w:sz w:val="24"/>
          <w:szCs w:val="24"/>
          <w:highlight w:val="yellow"/>
        </w:rPr>
        <w:t>to</w:t>
      </w:r>
      <w:r w:rsidR="002E6C2F" w:rsidRPr="00495CAC">
        <w:rPr>
          <w:rFonts w:asciiTheme="majorHAnsi" w:hAnsiTheme="majorHAnsi" w:cstheme="majorHAnsi"/>
          <w:sz w:val="24"/>
          <w:szCs w:val="24"/>
          <w:highlight w:val="yellow"/>
        </w:rPr>
        <w:t xml:space="preserve"> detach the line from the camera and skip to step 2.4.</w:t>
      </w:r>
      <w:r w:rsidR="002A490E" w:rsidRPr="00495CAC">
        <w:rPr>
          <w:rFonts w:asciiTheme="majorHAnsi" w:hAnsiTheme="majorHAnsi" w:cstheme="majorHAnsi"/>
          <w:sz w:val="24"/>
          <w:szCs w:val="24"/>
          <w:highlight w:val="yellow"/>
        </w:rPr>
        <w:t xml:space="preserve">12 </w:t>
      </w:r>
      <w:r w:rsidR="002E6C2F" w:rsidRPr="00495CAC">
        <w:rPr>
          <w:rFonts w:asciiTheme="majorHAnsi" w:hAnsiTheme="majorHAnsi" w:cstheme="majorHAnsi"/>
          <w:sz w:val="24"/>
          <w:szCs w:val="24"/>
          <w:highlight w:val="yellow"/>
        </w:rPr>
        <w:t>while the assistant winds the line and removes the spool rig from the site.</w:t>
      </w:r>
    </w:p>
    <w:p w14:paraId="3E2B4359" w14:textId="77777777" w:rsidR="00942C49" w:rsidRPr="00495CAC" w:rsidRDefault="00942C49" w:rsidP="00E86EF1">
      <w:pPr>
        <w:spacing w:line="240" w:lineRule="auto"/>
        <w:jc w:val="both"/>
        <w:rPr>
          <w:rFonts w:asciiTheme="majorHAnsi" w:hAnsiTheme="majorHAnsi" w:cstheme="majorHAnsi"/>
          <w:sz w:val="24"/>
          <w:szCs w:val="24"/>
          <w:highlight w:val="yellow"/>
        </w:rPr>
      </w:pPr>
    </w:p>
    <w:p w14:paraId="00000066" w14:textId="619DA536" w:rsidR="00942A56" w:rsidRPr="00495CAC" w:rsidRDefault="002E6C2F" w:rsidP="00E86EF1">
      <w:pPr>
        <w:spacing w:line="240" w:lineRule="auto"/>
        <w:jc w:val="both"/>
        <w:rPr>
          <w:rFonts w:asciiTheme="majorHAnsi" w:hAnsiTheme="majorHAnsi" w:cstheme="majorHAnsi"/>
          <w:sz w:val="24"/>
          <w:szCs w:val="24"/>
          <w:highlight w:val="yellow"/>
        </w:rPr>
      </w:pPr>
      <w:r w:rsidRPr="00495CAC">
        <w:rPr>
          <w:rFonts w:asciiTheme="majorHAnsi" w:hAnsiTheme="majorHAnsi" w:cstheme="majorHAnsi"/>
          <w:sz w:val="24"/>
          <w:szCs w:val="24"/>
          <w:highlight w:val="yellow"/>
        </w:rPr>
        <w:t>2.4.</w:t>
      </w:r>
      <w:r w:rsidR="007B64C6" w:rsidRPr="00495CAC">
        <w:rPr>
          <w:rFonts w:asciiTheme="majorHAnsi" w:hAnsiTheme="majorHAnsi" w:cstheme="majorHAnsi"/>
          <w:sz w:val="24"/>
          <w:szCs w:val="24"/>
          <w:highlight w:val="yellow"/>
        </w:rPr>
        <w:t>9</w:t>
      </w:r>
      <w:r w:rsidRPr="00495CAC">
        <w:rPr>
          <w:rFonts w:asciiTheme="majorHAnsi" w:hAnsiTheme="majorHAnsi" w:cstheme="majorHAnsi"/>
          <w:sz w:val="24"/>
          <w:szCs w:val="24"/>
          <w:highlight w:val="yellow"/>
        </w:rPr>
        <w:t>. As soon as the swimmer begins to swim in the opposite direction</w:t>
      </w:r>
      <w:r w:rsidR="007B64C6" w:rsidRPr="00495CAC">
        <w:rPr>
          <w:rFonts w:asciiTheme="majorHAnsi" w:hAnsiTheme="majorHAnsi" w:cstheme="majorHAnsi"/>
          <w:sz w:val="24"/>
          <w:szCs w:val="24"/>
          <w:highlight w:val="yellow"/>
        </w:rPr>
        <w:t>, instruct</w:t>
      </w:r>
      <w:r w:rsidRPr="00495CAC">
        <w:rPr>
          <w:rFonts w:asciiTheme="majorHAnsi" w:hAnsiTheme="majorHAnsi" w:cstheme="majorHAnsi"/>
          <w:sz w:val="24"/>
          <w:szCs w:val="24"/>
          <w:highlight w:val="yellow"/>
        </w:rPr>
        <w:t xml:space="preserve"> the assistant </w:t>
      </w:r>
      <w:r w:rsidR="002A490E" w:rsidRPr="00495CAC">
        <w:rPr>
          <w:rFonts w:asciiTheme="majorHAnsi" w:hAnsiTheme="majorHAnsi" w:cstheme="majorHAnsi"/>
          <w:sz w:val="24"/>
          <w:szCs w:val="24"/>
          <w:highlight w:val="yellow"/>
        </w:rPr>
        <w:t xml:space="preserve">to </w:t>
      </w:r>
      <w:r w:rsidRPr="00495CAC">
        <w:rPr>
          <w:rFonts w:asciiTheme="majorHAnsi" w:hAnsiTheme="majorHAnsi" w:cstheme="majorHAnsi"/>
          <w:sz w:val="24"/>
          <w:szCs w:val="24"/>
          <w:highlight w:val="yellow"/>
        </w:rPr>
        <w:t>rotate the spool to wind the line in ½ of a turn (180°) against the new swimming direction</w:t>
      </w:r>
      <w:r w:rsidR="007B64C6" w:rsidRPr="00495CAC">
        <w:rPr>
          <w:rFonts w:asciiTheme="majorHAnsi" w:hAnsiTheme="majorHAnsi" w:cstheme="majorHAnsi"/>
          <w:sz w:val="24"/>
          <w:szCs w:val="24"/>
          <w:highlight w:val="yellow"/>
        </w:rPr>
        <w:t xml:space="preserve"> to</w:t>
      </w:r>
      <w:r w:rsidRPr="00495CAC">
        <w:rPr>
          <w:rFonts w:asciiTheme="majorHAnsi" w:hAnsiTheme="majorHAnsi" w:cstheme="majorHAnsi"/>
          <w:sz w:val="24"/>
          <w:szCs w:val="24"/>
          <w:highlight w:val="yellow"/>
        </w:rPr>
        <w:t xml:space="preserve"> ensures that the swimmer’s return path is offset from the original path to yield greater photo coverage of the site.</w:t>
      </w:r>
    </w:p>
    <w:p w14:paraId="233F355E" w14:textId="77777777" w:rsidR="002A490E" w:rsidRPr="00495CAC" w:rsidRDefault="002A490E" w:rsidP="00E86EF1">
      <w:pPr>
        <w:spacing w:line="240" w:lineRule="auto"/>
        <w:jc w:val="both"/>
        <w:rPr>
          <w:rFonts w:asciiTheme="majorHAnsi" w:hAnsiTheme="majorHAnsi" w:cstheme="majorHAnsi"/>
          <w:sz w:val="24"/>
          <w:szCs w:val="24"/>
          <w:highlight w:val="yellow"/>
        </w:rPr>
      </w:pPr>
    </w:p>
    <w:p w14:paraId="00000067" w14:textId="0AE3D695" w:rsidR="00942A56" w:rsidRPr="00495CAC" w:rsidRDefault="002E6C2F" w:rsidP="00E86EF1">
      <w:pPr>
        <w:spacing w:line="240" w:lineRule="auto"/>
        <w:jc w:val="both"/>
        <w:rPr>
          <w:rFonts w:asciiTheme="majorHAnsi" w:hAnsiTheme="majorHAnsi" w:cstheme="majorHAnsi"/>
          <w:sz w:val="24"/>
          <w:szCs w:val="24"/>
          <w:highlight w:val="yellow"/>
        </w:rPr>
      </w:pPr>
      <w:r w:rsidRPr="00495CAC">
        <w:rPr>
          <w:rFonts w:asciiTheme="majorHAnsi" w:hAnsiTheme="majorHAnsi" w:cstheme="majorHAnsi"/>
          <w:sz w:val="24"/>
          <w:szCs w:val="24"/>
          <w:highlight w:val="yellow"/>
        </w:rPr>
        <w:t>2.4.</w:t>
      </w:r>
      <w:r w:rsidR="002A490E" w:rsidRPr="00495CAC">
        <w:rPr>
          <w:rFonts w:asciiTheme="majorHAnsi" w:hAnsiTheme="majorHAnsi" w:cstheme="majorHAnsi"/>
          <w:sz w:val="24"/>
          <w:szCs w:val="24"/>
          <w:highlight w:val="yellow"/>
        </w:rPr>
        <w:t>10</w:t>
      </w:r>
      <w:r w:rsidRPr="00495CAC">
        <w:rPr>
          <w:rFonts w:asciiTheme="majorHAnsi" w:hAnsiTheme="majorHAnsi" w:cstheme="majorHAnsi"/>
          <w:sz w:val="24"/>
          <w:szCs w:val="24"/>
          <w:highlight w:val="yellow"/>
        </w:rPr>
        <w:t xml:space="preserve">. </w:t>
      </w:r>
      <w:r w:rsidR="002A490E" w:rsidRPr="00495CAC">
        <w:rPr>
          <w:rFonts w:asciiTheme="majorHAnsi" w:hAnsiTheme="majorHAnsi" w:cstheme="majorHAnsi"/>
          <w:sz w:val="24"/>
          <w:szCs w:val="24"/>
          <w:highlight w:val="yellow"/>
        </w:rPr>
        <w:t>Ensure that t</w:t>
      </w:r>
      <w:r w:rsidRPr="00495CAC">
        <w:rPr>
          <w:rFonts w:asciiTheme="majorHAnsi" w:hAnsiTheme="majorHAnsi" w:cstheme="majorHAnsi"/>
          <w:sz w:val="24"/>
          <w:szCs w:val="24"/>
          <w:highlight w:val="yellow"/>
        </w:rPr>
        <w:t>he swimmer continues to take pictures and swim the reverse spiral until the line is almost completely rewound around the spool.</w:t>
      </w:r>
    </w:p>
    <w:p w14:paraId="590538AF" w14:textId="77777777" w:rsidR="002A490E" w:rsidRPr="00495CAC" w:rsidRDefault="002A490E" w:rsidP="00E86EF1">
      <w:pPr>
        <w:spacing w:line="240" w:lineRule="auto"/>
        <w:jc w:val="both"/>
        <w:rPr>
          <w:rFonts w:asciiTheme="majorHAnsi" w:hAnsiTheme="majorHAnsi" w:cstheme="majorHAnsi"/>
          <w:sz w:val="24"/>
          <w:szCs w:val="24"/>
          <w:highlight w:val="yellow"/>
        </w:rPr>
      </w:pPr>
    </w:p>
    <w:p w14:paraId="00000068" w14:textId="2A1A5F94" w:rsidR="00942A56" w:rsidRPr="00495CAC" w:rsidRDefault="002E6C2F" w:rsidP="00E86EF1">
      <w:pPr>
        <w:spacing w:line="240" w:lineRule="auto"/>
        <w:jc w:val="both"/>
        <w:rPr>
          <w:rFonts w:asciiTheme="majorHAnsi" w:hAnsiTheme="majorHAnsi" w:cstheme="majorHAnsi"/>
          <w:sz w:val="24"/>
          <w:szCs w:val="24"/>
          <w:highlight w:val="yellow"/>
        </w:rPr>
      </w:pPr>
      <w:r w:rsidRPr="00495CAC">
        <w:rPr>
          <w:rFonts w:asciiTheme="majorHAnsi" w:hAnsiTheme="majorHAnsi" w:cstheme="majorHAnsi"/>
          <w:sz w:val="24"/>
          <w:szCs w:val="24"/>
          <w:highlight w:val="yellow"/>
        </w:rPr>
        <w:t>2.4.</w:t>
      </w:r>
      <w:r w:rsidR="002A490E" w:rsidRPr="00495CAC">
        <w:rPr>
          <w:rFonts w:asciiTheme="majorHAnsi" w:hAnsiTheme="majorHAnsi" w:cstheme="majorHAnsi"/>
          <w:sz w:val="24"/>
          <w:szCs w:val="24"/>
          <w:highlight w:val="yellow"/>
        </w:rPr>
        <w:t>11</w:t>
      </w:r>
      <w:r w:rsidRPr="00495CAC">
        <w:rPr>
          <w:rFonts w:asciiTheme="majorHAnsi" w:hAnsiTheme="majorHAnsi" w:cstheme="majorHAnsi"/>
          <w:sz w:val="24"/>
          <w:szCs w:val="24"/>
          <w:highlight w:val="yellow"/>
        </w:rPr>
        <w:t xml:space="preserve">. When the swimmer’s and assistant’s spacing prevents further progress, </w:t>
      </w:r>
      <w:r w:rsidR="002A490E" w:rsidRPr="00495CAC">
        <w:rPr>
          <w:rFonts w:asciiTheme="majorHAnsi" w:hAnsiTheme="majorHAnsi" w:cstheme="majorHAnsi"/>
          <w:sz w:val="24"/>
          <w:szCs w:val="24"/>
          <w:highlight w:val="yellow"/>
        </w:rPr>
        <w:t xml:space="preserve">instruct </w:t>
      </w:r>
      <w:r w:rsidRPr="00495CAC">
        <w:rPr>
          <w:rFonts w:asciiTheme="majorHAnsi" w:hAnsiTheme="majorHAnsi" w:cstheme="majorHAnsi"/>
          <w:sz w:val="24"/>
          <w:szCs w:val="24"/>
          <w:highlight w:val="yellow"/>
        </w:rPr>
        <w:t xml:space="preserve">the swimmer </w:t>
      </w:r>
      <w:r w:rsidR="002A490E" w:rsidRPr="00495CAC">
        <w:rPr>
          <w:rFonts w:asciiTheme="majorHAnsi" w:hAnsiTheme="majorHAnsi" w:cstheme="majorHAnsi"/>
          <w:sz w:val="24"/>
          <w:szCs w:val="24"/>
          <w:highlight w:val="yellow"/>
        </w:rPr>
        <w:t>to</w:t>
      </w:r>
      <w:r w:rsidRPr="00495CAC">
        <w:rPr>
          <w:rFonts w:asciiTheme="majorHAnsi" w:hAnsiTheme="majorHAnsi" w:cstheme="majorHAnsi"/>
          <w:sz w:val="24"/>
          <w:szCs w:val="24"/>
          <w:highlight w:val="yellow"/>
        </w:rPr>
        <w:t xml:space="preserve"> stop taking pictures </w:t>
      </w:r>
      <w:r w:rsidR="002A490E" w:rsidRPr="00495CAC">
        <w:rPr>
          <w:rFonts w:asciiTheme="majorHAnsi" w:hAnsiTheme="majorHAnsi" w:cstheme="majorHAnsi"/>
          <w:sz w:val="24"/>
          <w:szCs w:val="24"/>
          <w:highlight w:val="yellow"/>
        </w:rPr>
        <w:t>so that</w:t>
      </w:r>
      <w:r w:rsidRPr="00495CAC">
        <w:rPr>
          <w:rFonts w:asciiTheme="majorHAnsi" w:hAnsiTheme="majorHAnsi" w:cstheme="majorHAnsi"/>
          <w:sz w:val="24"/>
          <w:szCs w:val="24"/>
          <w:highlight w:val="yellow"/>
        </w:rPr>
        <w:t xml:space="preserve"> the camera </w:t>
      </w:r>
      <w:r w:rsidR="002A490E" w:rsidRPr="00495CAC">
        <w:rPr>
          <w:rFonts w:asciiTheme="majorHAnsi" w:hAnsiTheme="majorHAnsi" w:cstheme="majorHAnsi"/>
          <w:sz w:val="24"/>
          <w:szCs w:val="24"/>
          <w:highlight w:val="yellow"/>
        </w:rPr>
        <w:t xml:space="preserve">can be detached </w:t>
      </w:r>
      <w:r w:rsidRPr="00495CAC">
        <w:rPr>
          <w:rFonts w:asciiTheme="majorHAnsi" w:hAnsiTheme="majorHAnsi" w:cstheme="majorHAnsi"/>
          <w:sz w:val="24"/>
          <w:szCs w:val="24"/>
          <w:highlight w:val="yellow"/>
        </w:rPr>
        <w:t>from the line</w:t>
      </w:r>
      <w:r w:rsidR="004F6D12" w:rsidRPr="00495CAC">
        <w:rPr>
          <w:rFonts w:asciiTheme="majorHAnsi" w:hAnsiTheme="majorHAnsi" w:cstheme="majorHAnsi"/>
          <w:sz w:val="24"/>
          <w:szCs w:val="24"/>
          <w:highlight w:val="yellow"/>
        </w:rPr>
        <w:t>,</w:t>
      </w:r>
      <w:r w:rsidRPr="00495CAC">
        <w:rPr>
          <w:rFonts w:asciiTheme="majorHAnsi" w:hAnsiTheme="majorHAnsi" w:cstheme="majorHAnsi"/>
          <w:sz w:val="24"/>
          <w:szCs w:val="24"/>
          <w:highlight w:val="yellow"/>
        </w:rPr>
        <w:t xml:space="preserve"> and the assistant </w:t>
      </w:r>
      <w:r w:rsidR="002A490E" w:rsidRPr="00495CAC">
        <w:rPr>
          <w:rFonts w:asciiTheme="majorHAnsi" w:hAnsiTheme="majorHAnsi" w:cstheme="majorHAnsi"/>
          <w:sz w:val="24"/>
          <w:szCs w:val="24"/>
          <w:highlight w:val="yellow"/>
        </w:rPr>
        <w:t>can</w:t>
      </w:r>
      <w:r w:rsidRPr="00495CAC">
        <w:rPr>
          <w:rFonts w:asciiTheme="majorHAnsi" w:hAnsiTheme="majorHAnsi" w:cstheme="majorHAnsi"/>
          <w:sz w:val="24"/>
          <w:szCs w:val="24"/>
          <w:highlight w:val="yellow"/>
        </w:rPr>
        <w:t xml:space="preserve"> remove the spool rig from the center of the site.</w:t>
      </w:r>
    </w:p>
    <w:p w14:paraId="519C15E8" w14:textId="77777777" w:rsidR="002A490E" w:rsidRPr="00495CAC" w:rsidRDefault="002A490E" w:rsidP="00E86EF1">
      <w:pPr>
        <w:spacing w:line="240" w:lineRule="auto"/>
        <w:jc w:val="both"/>
        <w:rPr>
          <w:rFonts w:asciiTheme="majorHAnsi" w:hAnsiTheme="majorHAnsi" w:cstheme="majorHAnsi"/>
          <w:sz w:val="24"/>
          <w:szCs w:val="24"/>
          <w:highlight w:val="yellow"/>
        </w:rPr>
      </w:pPr>
    </w:p>
    <w:p w14:paraId="00000069" w14:textId="088DA8B9"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highlight w:val="yellow"/>
        </w:rPr>
        <w:t>2.4.</w:t>
      </w:r>
      <w:r w:rsidR="004F6D12" w:rsidRPr="00495CAC">
        <w:rPr>
          <w:rFonts w:asciiTheme="majorHAnsi" w:hAnsiTheme="majorHAnsi" w:cstheme="majorHAnsi"/>
          <w:sz w:val="24"/>
          <w:szCs w:val="24"/>
          <w:highlight w:val="yellow"/>
        </w:rPr>
        <w:t>12</w:t>
      </w:r>
      <w:r w:rsidRPr="00495CAC">
        <w:rPr>
          <w:rFonts w:asciiTheme="majorHAnsi" w:hAnsiTheme="majorHAnsi" w:cstheme="majorHAnsi"/>
          <w:sz w:val="24"/>
          <w:szCs w:val="24"/>
          <w:highlight w:val="yellow"/>
        </w:rPr>
        <w:t xml:space="preserve">. Once the spool is removed from the site, </w:t>
      </w:r>
      <w:r w:rsidR="004F6D12" w:rsidRPr="00495CAC">
        <w:rPr>
          <w:rFonts w:asciiTheme="majorHAnsi" w:hAnsiTheme="majorHAnsi" w:cstheme="majorHAnsi"/>
          <w:sz w:val="24"/>
          <w:szCs w:val="24"/>
          <w:highlight w:val="yellow"/>
        </w:rPr>
        <w:t xml:space="preserve">instruct </w:t>
      </w:r>
      <w:r w:rsidRPr="00495CAC">
        <w:rPr>
          <w:rFonts w:asciiTheme="majorHAnsi" w:hAnsiTheme="majorHAnsi" w:cstheme="majorHAnsi"/>
          <w:sz w:val="24"/>
          <w:szCs w:val="24"/>
          <w:highlight w:val="yellow"/>
        </w:rPr>
        <w:t xml:space="preserve">the swimmer </w:t>
      </w:r>
      <w:r w:rsidR="004F6D12" w:rsidRPr="00495CAC">
        <w:rPr>
          <w:rFonts w:asciiTheme="majorHAnsi" w:hAnsiTheme="majorHAnsi" w:cstheme="majorHAnsi"/>
          <w:sz w:val="24"/>
          <w:szCs w:val="24"/>
          <w:highlight w:val="yellow"/>
        </w:rPr>
        <w:t xml:space="preserve">to </w:t>
      </w:r>
      <w:r w:rsidRPr="00495CAC">
        <w:rPr>
          <w:rFonts w:asciiTheme="majorHAnsi" w:hAnsiTheme="majorHAnsi" w:cstheme="majorHAnsi"/>
          <w:sz w:val="24"/>
          <w:szCs w:val="24"/>
          <w:highlight w:val="yellow"/>
        </w:rPr>
        <w:t>image the center of the site by holding the camera facing straight down and moving the camera in a small spiral pattern over the center of the site.</w:t>
      </w:r>
    </w:p>
    <w:p w14:paraId="7B0316B5" w14:textId="77777777" w:rsidR="004F6D12" w:rsidRPr="00495CAC" w:rsidRDefault="004F6D12" w:rsidP="00E86EF1">
      <w:pPr>
        <w:spacing w:line="240" w:lineRule="auto"/>
        <w:jc w:val="both"/>
        <w:rPr>
          <w:rFonts w:asciiTheme="majorHAnsi" w:hAnsiTheme="majorHAnsi" w:cstheme="majorHAnsi"/>
          <w:sz w:val="24"/>
          <w:szCs w:val="24"/>
        </w:rPr>
      </w:pPr>
    </w:p>
    <w:p w14:paraId="0000006A" w14:textId="3D8E7B21" w:rsidR="00942A56" w:rsidRPr="00495CAC" w:rsidRDefault="002E6C2F" w:rsidP="00E86EF1">
      <w:pPr>
        <w:spacing w:line="240" w:lineRule="auto"/>
        <w:jc w:val="both"/>
        <w:rPr>
          <w:rFonts w:asciiTheme="majorHAnsi" w:hAnsiTheme="majorHAnsi" w:cstheme="majorHAnsi"/>
          <w:b/>
          <w:bCs/>
          <w:sz w:val="24"/>
          <w:szCs w:val="24"/>
        </w:rPr>
      </w:pPr>
      <w:r w:rsidRPr="00495CAC">
        <w:rPr>
          <w:rFonts w:asciiTheme="majorHAnsi" w:hAnsiTheme="majorHAnsi" w:cstheme="majorHAnsi"/>
          <w:b/>
          <w:bCs/>
          <w:sz w:val="24"/>
          <w:szCs w:val="24"/>
        </w:rPr>
        <w:t>3.</w:t>
      </w:r>
      <w:r w:rsidRPr="00495CAC">
        <w:rPr>
          <w:rFonts w:asciiTheme="majorHAnsi" w:hAnsiTheme="majorHAnsi" w:cstheme="majorHAnsi"/>
          <w:b/>
          <w:bCs/>
          <w:sz w:val="24"/>
          <w:szCs w:val="24"/>
        </w:rPr>
        <w:tab/>
        <w:t>Clean up the site.</w:t>
      </w:r>
    </w:p>
    <w:p w14:paraId="78218B83" w14:textId="77777777" w:rsidR="004F6D12" w:rsidRPr="00495CAC" w:rsidRDefault="004F6D12" w:rsidP="00E86EF1">
      <w:pPr>
        <w:spacing w:line="240" w:lineRule="auto"/>
        <w:jc w:val="both"/>
        <w:rPr>
          <w:rFonts w:asciiTheme="majorHAnsi" w:hAnsiTheme="majorHAnsi" w:cstheme="majorHAnsi"/>
          <w:sz w:val="24"/>
          <w:szCs w:val="24"/>
        </w:rPr>
      </w:pPr>
    </w:p>
    <w:p w14:paraId="0000006B" w14:textId="1E166420"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3.1. Pick up calibration tiles and any other equipment before departing the site.</w:t>
      </w:r>
    </w:p>
    <w:p w14:paraId="57603208" w14:textId="77777777" w:rsidR="004F6D12" w:rsidRPr="00495CAC" w:rsidRDefault="004F6D12" w:rsidP="00E86EF1">
      <w:pPr>
        <w:spacing w:line="240" w:lineRule="auto"/>
        <w:jc w:val="both"/>
        <w:rPr>
          <w:rFonts w:asciiTheme="majorHAnsi" w:hAnsiTheme="majorHAnsi" w:cstheme="majorHAnsi"/>
          <w:sz w:val="24"/>
          <w:szCs w:val="24"/>
        </w:rPr>
      </w:pPr>
    </w:p>
    <w:p w14:paraId="0000006C" w14:textId="50FE2C75"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NOTE: </w:t>
      </w:r>
      <w:r w:rsidR="004F6D12" w:rsidRPr="00495CAC">
        <w:rPr>
          <w:rFonts w:asciiTheme="majorHAnsi" w:hAnsiTheme="majorHAnsi" w:cstheme="majorHAnsi"/>
          <w:sz w:val="24"/>
          <w:szCs w:val="24"/>
        </w:rPr>
        <w:t>N</w:t>
      </w:r>
      <w:r w:rsidRPr="00495CAC">
        <w:rPr>
          <w:rFonts w:asciiTheme="majorHAnsi" w:hAnsiTheme="majorHAnsi" w:cstheme="majorHAnsi"/>
          <w:sz w:val="24"/>
          <w:szCs w:val="24"/>
        </w:rPr>
        <w:t>ever leave trash or equipment at a site. Always leave a site cleaner than you found it.</w:t>
      </w:r>
    </w:p>
    <w:p w14:paraId="2D47FA66" w14:textId="77777777" w:rsidR="002E1BA7" w:rsidRPr="00495CAC" w:rsidRDefault="002E1BA7" w:rsidP="00E86EF1">
      <w:pPr>
        <w:spacing w:line="240" w:lineRule="auto"/>
        <w:jc w:val="both"/>
        <w:rPr>
          <w:rFonts w:asciiTheme="majorHAnsi" w:hAnsiTheme="majorHAnsi" w:cstheme="majorHAnsi"/>
          <w:sz w:val="24"/>
          <w:szCs w:val="24"/>
        </w:rPr>
      </w:pPr>
    </w:p>
    <w:p w14:paraId="753AB90B" w14:textId="586CD22E" w:rsidR="002E1BA7" w:rsidRPr="00495CAC" w:rsidRDefault="002E6C2F" w:rsidP="00E86EF1">
      <w:pPr>
        <w:spacing w:line="240" w:lineRule="auto"/>
        <w:jc w:val="both"/>
        <w:rPr>
          <w:rFonts w:asciiTheme="majorHAnsi" w:hAnsiTheme="majorHAnsi" w:cstheme="majorHAnsi"/>
          <w:b/>
          <w:sz w:val="24"/>
          <w:szCs w:val="24"/>
        </w:rPr>
      </w:pPr>
      <w:r w:rsidRPr="00495CAC">
        <w:rPr>
          <w:rFonts w:asciiTheme="majorHAnsi" w:hAnsiTheme="majorHAnsi" w:cstheme="majorHAnsi"/>
          <w:b/>
          <w:sz w:val="24"/>
          <w:szCs w:val="24"/>
        </w:rPr>
        <w:t>Representative Results:</w:t>
      </w:r>
    </w:p>
    <w:p w14:paraId="3886A2EC" w14:textId="4C986EFE" w:rsidR="002E1BA7" w:rsidRPr="00495CAC" w:rsidRDefault="003978F6"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In this</w:t>
      </w:r>
      <w:r w:rsidR="002E6C2F" w:rsidRPr="00495CAC">
        <w:rPr>
          <w:rFonts w:asciiTheme="majorHAnsi" w:hAnsiTheme="majorHAnsi" w:cstheme="majorHAnsi"/>
          <w:sz w:val="24"/>
          <w:szCs w:val="24"/>
        </w:rPr>
        <w:t xml:space="preserve"> example, Reef Site 2­­_7 located on Patch Reef 13 in </w:t>
      </w:r>
      <w:proofErr w:type="spellStart"/>
      <w:r w:rsidR="002E6C2F" w:rsidRPr="00495CAC">
        <w:rPr>
          <w:rFonts w:asciiTheme="majorHAnsi" w:hAnsiTheme="majorHAnsi" w:cstheme="majorHAnsi"/>
          <w:sz w:val="24"/>
          <w:szCs w:val="24"/>
        </w:rPr>
        <w:t>Kāneʻohe</w:t>
      </w:r>
      <w:proofErr w:type="spellEnd"/>
      <w:r w:rsidR="002E6C2F" w:rsidRPr="00495CAC">
        <w:rPr>
          <w:rFonts w:asciiTheme="majorHAnsi" w:hAnsiTheme="majorHAnsi" w:cstheme="majorHAnsi"/>
          <w:sz w:val="24"/>
          <w:szCs w:val="24"/>
        </w:rPr>
        <w:t xml:space="preserve"> Bay, </w:t>
      </w:r>
      <w:proofErr w:type="spellStart"/>
      <w:r w:rsidR="002E6C2F" w:rsidRPr="00495CAC">
        <w:rPr>
          <w:rFonts w:asciiTheme="majorHAnsi" w:hAnsiTheme="majorHAnsi" w:cstheme="majorHAnsi"/>
          <w:sz w:val="24"/>
          <w:szCs w:val="24"/>
        </w:rPr>
        <w:t>Oʻahu</w:t>
      </w:r>
      <w:proofErr w:type="spellEnd"/>
      <w:r w:rsidR="002E6C2F" w:rsidRPr="00495CAC">
        <w:rPr>
          <w:rFonts w:asciiTheme="majorHAnsi" w:hAnsiTheme="majorHAnsi" w:cstheme="majorHAnsi"/>
          <w:sz w:val="24"/>
          <w:szCs w:val="24"/>
        </w:rPr>
        <w:t xml:space="preserve">, </w:t>
      </w:r>
      <w:proofErr w:type="spellStart"/>
      <w:r w:rsidR="002E6C2F" w:rsidRPr="00495CAC">
        <w:rPr>
          <w:rFonts w:asciiTheme="majorHAnsi" w:hAnsiTheme="majorHAnsi" w:cstheme="majorHAnsi"/>
          <w:sz w:val="24"/>
          <w:szCs w:val="24"/>
        </w:rPr>
        <w:t>Hawaiʻi</w:t>
      </w:r>
      <w:proofErr w:type="spellEnd"/>
      <w:r w:rsidRPr="00495CAC">
        <w:rPr>
          <w:rFonts w:asciiTheme="majorHAnsi" w:hAnsiTheme="majorHAnsi" w:cstheme="majorHAnsi"/>
          <w:sz w:val="24"/>
          <w:szCs w:val="24"/>
        </w:rPr>
        <w:t xml:space="preserve">, was imaged, and </w:t>
      </w:r>
      <w:r w:rsidR="002E6C2F" w:rsidRPr="00495CAC">
        <w:rPr>
          <w:rFonts w:asciiTheme="majorHAnsi" w:hAnsiTheme="majorHAnsi" w:cstheme="majorHAnsi"/>
          <w:sz w:val="24"/>
          <w:szCs w:val="24"/>
        </w:rPr>
        <w:t>3,125 JPEG photos from the DSLR and 3,125 JPEG frame captures from the action camera video (</w:t>
      </w:r>
      <w:r w:rsidR="002E6C2F" w:rsidRPr="00495CAC">
        <w:rPr>
          <w:rFonts w:asciiTheme="majorHAnsi" w:hAnsiTheme="majorHAnsi" w:cstheme="majorHAnsi"/>
          <w:b/>
          <w:bCs/>
          <w:sz w:val="24"/>
          <w:szCs w:val="24"/>
        </w:rPr>
        <w:t>Table 1</w:t>
      </w:r>
      <w:r w:rsidR="002E6C2F" w:rsidRPr="00495CAC">
        <w:rPr>
          <w:rFonts w:asciiTheme="majorHAnsi" w:hAnsiTheme="majorHAnsi" w:cstheme="majorHAnsi"/>
          <w:sz w:val="24"/>
          <w:szCs w:val="24"/>
        </w:rPr>
        <w:t>)</w:t>
      </w:r>
      <w:r w:rsidRPr="00495CAC">
        <w:rPr>
          <w:rFonts w:asciiTheme="majorHAnsi" w:hAnsiTheme="majorHAnsi" w:cstheme="majorHAnsi"/>
          <w:sz w:val="24"/>
          <w:szCs w:val="24"/>
        </w:rPr>
        <w:t xml:space="preserve"> were </w:t>
      </w:r>
      <w:r w:rsidR="00D5649D" w:rsidRPr="00495CAC">
        <w:rPr>
          <w:rFonts w:asciiTheme="majorHAnsi" w:hAnsiTheme="majorHAnsi" w:cstheme="majorHAnsi"/>
          <w:sz w:val="24"/>
          <w:szCs w:val="24"/>
        </w:rPr>
        <w:t>used</w:t>
      </w:r>
      <w:r w:rsidR="002E6C2F" w:rsidRPr="00495CAC">
        <w:rPr>
          <w:rFonts w:asciiTheme="majorHAnsi" w:hAnsiTheme="majorHAnsi" w:cstheme="majorHAnsi"/>
          <w:sz w:val="24"/>
          <w:szCs w:val="24"/>
        </w:rPr>
        <w:t xml:space="preserve"> as input to create the </w:t>
      </w:r>
      <w:proofErr w:type="spellStart"/>
      <w:r w:rsidR="002E6C2F" w:rsidRPr="00495CAC">
        <w:rPr>
          <w:rFonts w:asciiTheme="majorHAnsi" w:hAnsiTheme="majorHAnsi" w:cstheme="majorHAnsi"/>
          <w:sz w:val="24"/>
          <w:szCs w:val="24"/>
        </w:rPr>
        <w:t>orthomosaics</w:t>
      </w:r>
      <w:proofErr w:type="spellEnd"/>
      <w:r w:rsidR="002E6C2F" w:rsidRPr="00495CAC">
        <w:rPr>
          <w:rFonts w:asciiTheme="majorHAnsi" w:hAnsiTheme="majorHAnsi" w:cstheme="majorHAnsi"/>
          <w:sz w:val="24"/>
          <w:szCs w:val="24"/>
        </w:rPr>
        <w:t xml:space="preserve"> and 3D models</w:t>
      </w:r>
      <w:r w:rsidR="002E6C2F" w:rsidRPr="00495CAC">
        <w:rPr>
          <w:rFonts w:asciiTheme="majorHAnsi" w:hAnsiTheme="majorHAnsi" w:cstheme="majorHAnsi"/>
          <w:i/>
          <w:sz w:val="24"/>
          <w:szCs w:val="24"/>
        </w:rPr>
        <w:t xml:space="preserve">. </w:t>
      </w:r>
      <w:r w:rsidR="002E6C2F" w:rsidRPr="00495CAC">
        <w:rPr>
          <w:rFonts w:asciiTheme="majorHAnsi" w:hAnsiTheme="majorHAnsi" w:cstheme="majorHAnsi"/>
          <w:sz w:val="24"/>
          <w:szCs w:val="24"/>
        </w:rPr>
        <w:t xml:space="preserve">The general workflow consisted of 5 stages: 1) alignment of photos to generate the sparse point cloud, 2) scaling the sparse point cloud and optimizing cameras, 3) building the dense point cloud (depth maps were also generated during this stage), 4) building the digital elevation model (DEM) and </w:t>
      </w:r>
      <w:proofErr w:type="spellStart"/>
      <w:r w:rsidR="002E6C2F" w:rsidRPr="00495CAC">
        <w:rPr>
          <w:rFonts w:asciiTheme="majorHAnsi" w:hAnsiTheme="majorHAnsi" w:cstheme="majorHAnsi"/>
          <w:sz w:val="24"/>
          <w:szCs w:val="24"/>
        </w:rPr>
        <w:t>orthomosaic</w:t>
      </w:r>
      <w:proofErr w:type="spellEnd"/>
      <w:r w:rsidR="002E6C2F" w:rsidRPr="00495CAC">
        <w:rPr>
          <w:rFonts w:asciiTheme="majorHAnsi" w:hAnsiTheme="majorHAnsi" w:cstheme="majorHAnsi"/>
          <w:sz w:val="24"/>
          <w:szCs w:val="24"/>
        </w:rPr>
        <w:t xml:space="preserve">, and 5) generating the 3D model and texture. Note that stages 4 and 5 do not necessarily need to be done in that order, but they must be performed after processing the dense point cloud and depth maps. Georeferencing the models should occur prior to generating the </w:t>
      </w:r>
      <w:proofErr w:type="spellStart"/>
      <w:r w:rsidR="002E6C2F" w:rsidRPr="00495CAC">
        <w:rPr>
          <w:rFonts w:asciiTheme="majorHAnsi" w:hAnsiTheme="majorHAnsi" w:cstheme="majorHAnsi"/>
          <w:sz w:val="24"/>
          <w:szCs w:val="24"/>
        </w:rPr>
        <w:lastRenderedPageBreak/>
        <w:t>orthomosaic</w:t>
      </w:r>
      <w:proofErr w:type="spellEnd"/>
      <w:r w:rsidR="002E6C2F" w:rsidRPr="00495CAC">
        <w:rPr>
          <w:rFonts w:asciiTheme="majorHAnsi" w:hAnsiTheme="majorHAnsi" w:cstheme="majorHAnsi"/>
          <w:sz w:val="24"/>
          <w:szCs w:val="24"/>
        </w:rPr>
        <w:t xml:space="preserve"> and DEM. The settings used for these stages </w:t>
      </w:r>
      <w:r w:rsidR="004436C6" w:rsidRPr="00495CAC">
        <w:rPr>
          <w:rFonts w:asciiTheme="majorHAnsi" w:hAnsiTheme="majorHAnsi" w:cstheme="majorHAnsi"/>
          <w:sz w:val="24"/>
          <w:szCs w:val="24"/>
        </w:rPr>
        <w:t xml:space="preserve">and processing </w:t>
      </w:r>
      <w:r w:rsidR="00FE49AE" w:rsidRPr="00495CAC">
        <w:rPr>
          <w:rFonts w:asciiTheme="majorHAnsi" w:hAnsiTheme="majorHAnsi" w:cstheme="majorHAnsi"/>
          <w:sz w:val="24"/>
          <w:szCs w:val="24"/>
        </w:rPr>
        <w:t xml:space="preserve">details </w:t>
      </w:r>
      <w:r w:rsidR="002E6C2F" w:rsidRPr="00495CAC">
        <w:rPr>
          <w:rFonts w:asciiTheme="majorHAnsi" w:hAnsiTheme="majorHAnsi" w:cstheme="majorHAnsi"/>
          <w:sz w:val="24"/>
          <w:szCs w:val="24"/>
        </w:rPr>
        <w:t xml:space="preserve">are outlined in </w:t>
      </w:r>
      <w:r w:rsidR="002E6C2F" w:rsidRPr="00495CAC">
        <w:rPr>
          <w:rFonts w:asciiTheme="majorHAnsi" w:hAnsiTheme="majorHAnsi" w:cstheme="majorHAnsi"/>
          <w:b/>
          <w:bCs/>
          <w:sz w:val="24"/>
          <w:szCs w:val="24"/>
        </w:rPr>
        <w:t>Table 2</w:t>
      </w:r>
      <w:r w:rsidR="00FE49AE" w:rsidRPr="00495CAC">
        <w:rPr>
          <w:rFonts w:asciiTheme="majorHAnsi" w:hAnsiTheme="majorHAnsi" w:cstheme="majorHAnsi"/>
          <w:b/>
          <w:bCs/>
          <w:sz w:val="24"/>
          <w:szCs w:val="24"/>
        </w:rPr>
        <w:t xml:space="preserve"> </w:t>
      </w:r>
      <w:r w:rsidR="00FE49AE" w:rsidRPr="00495CAC">
        <w:rPr>
          <w:rFonts w:asciiTheme="majorHAnsi" w:hAnsiTheme="majorHAnsi" w:cstheme="majorHAnsi"/>
          <w:sz w:val="24"/>
          <w:szCs w:val="24"/>
        </w:rPr>
        <w:t>and</w:t>
      </w:r>
      <w:r w:rsidR="00FE49AE" w:rsidRPr="00495CAC">
        <w:rPr>
          <w:rFonts w:asciiTheme="majorHAnsi" w:hAnsiTheme="majorHAnsi" w:cstheme="majorHAnsi"/>
          <w:b/>
          <w:bCs/>
          <w:sz w:val="24"/>
          <w:szCs w:val="24"/>
        </w:rPr>
        <w:t xml:space="preserve"> Table of Materials</w:t>
      </w:r>
      <w:r w:rsidR="00FE49AE" w:rsidRPr="00495CAC">
        <w:rPr>
          <w:rFonts w:asciiTheme="majorHAnsi" w:hAnsiTheme="majorHAnsi" w:cstheme="majorHAnsi"/>
          <w:sz w:val="24"/>
          <w:szCs w:val="24"/>
        </w:rPr>
        <w:t>, respectively</w:t>
      </w:r>
      <w:r w:rsidR="002E6C2F" w:rsidRPr="00495CAC">
        <w:rPr>
          <w:rFonts w:asciiTheme="majorHAnsi" w:hAnsiTheme="majorHAnsi" w:cstheme="majorHAnsi"/>
          <w:sz w:val="24"/>
          <w:szCs w:val="24"/>
        </w:rPr>
        <w:t>.</w:t>
      </w:r>
    </w:p>
    <w:p w14:paraId="3681F5C2" w14:textId="77777777" w:rsidR="002E1BA7" w:rsidRPr="00495CAC" w:rsidRDefault="002E1BA7" w:rsidP="00E86EF1">
      <w:pPr>
        <w:spacing w:line="240" w:lineRule="auto"/>
        <w:jc w:val="both"/>
        <w:rPr>
          <w:rFonts w:asciiTheme="majorHAnsi" w:hAnsiTheme="majorHAnsi" w:cstheme="majorHAnsi"/>
          <w:sz w:val="24"/>
          <w:szCs w:val="24"/>
        </w:rPr>
      </w:pPr>
    </w:p>
    <w:p w14:paraId="00000070" w14:textId="480E62C7"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For more detailed methods of how to generate 3D models and </w:t>
      </w:r>
      <w:proofErr w:type="spellStart"/>
      <w:r w:rsidRPr="00495CAC">
        <w:rPr>
          <w:rFonts w:asciiTheme="majorHAnsi" w:hAnsiTheme="majorHAnsi" w:cstheme="majorHAnsi"/>
          <w:sz w:val="24"/>
          <w:szCs w:val="24"/>
        </w:rPr>
        <w:t>orthomosaics</w:t>
      </w:r>
      <w:proofErr w:type="spellEnd"/>
      <w:r w:rsidRPr="00495CAC">
        <w:rPr>
          <w:rFonts w:asciiTheme="majorHAnsi" w:hAnsiTheme="majorHAnsi" w:cstheme="majorHAnsi"/>
          <w:sz w:val="24"/>
          <w:szCs w:val="24"/>
        </w:rPr>
        <w:t xml:space="preserve"> see the </w:t>
      </w:r>
      <w:r w:rsidRPr="00495CAC">
        <w:rPr>
          <w:rFonts w:asciiTheme="majorHAnsi" w:hAnsiTheme="majorHAnsi" w:cstheme="majorHAnsi"/>
          <w:b/>
          <w:bCs/>
          <w:sz w:val="24"/>
          <w:szCs w:val="24"/>
        </w:rPr>
        <w:t>Supplementary Material</w:t>
      </w:r>
      <w:r w:rsidRPr="00495CAC">
        <w:rPr>
          <w:rFonts w:asciiTheme="majorHAnsi" w:hAnsiTheme="majorHAnsi" w:cstheme="majorHAnsi"/>
          <w:sz w:val="24"/>
          <w:szCs w:val="24"/>
        </w:rPr>
        <w:t xml:space="preserve"> and </w:t>
      </w:r>
      <w:proofErr w:type="spellStart"/>
      <w:r w:rsidRPr="00495CAC">
        <w:rPr>
          <w:rFonts w:asciiTheme="majorHAnsi" w:hAnsiTheme="majorHAnsi" w:cstheme="majorHAnsi"/>
          <w:sz w:val="24"/>
          <w:szCs w:val="24"/>
        </w:rPr>
        <w:t>Suka</w:t>
      </w:r>
      <w:proofErr w:type="spellEnd"/>
      <w:r w:rsidRPr="00495CAC">
        <w:rPr>
          <w:rFonts w:asciiTheme="majorHAnsi" w:hAnsiTheme="majorHAnsi" w:cstheme="majorHAnsi"/>
          <w:sz w:val="24"/>
          <w:szCs w:val="24"/>
        </w:rPr>
        <w:t xml:space="preserve"> et al.</w:t>
      </w:r>
      <w:r w:rsidRPr="00495CAC">
        <w:rPr>
          <w:rFonts w:asciiTheme="majorHAnsi" w:hAnsiTheme="majorHAnsi" w:cstheme="majorHAnsi"/>
          <w:sz w:val="24"/>
          <w:szCs w:val="24"/>
          <w:vertAlign w:val="superscript"/>
        </w:rPr>
        <w:t>23</w:t>
      </w:r>
      <w:r w:rsidRPr="00495CAC">
        <w:rPr>
          <w:rFonts w:asciiTheme="majorHAnsi" w:hAnsiTheme="majorHAnsi" w:cstheme="majorHAnsi"/>
          <w:sz w:val="24"/>
          <w:szCs w:val="24"/>
        </w:rPr>
        <w:t>.</w:t>
      </w:r>
      <w:r w:rsidR="002E1BA7" w:rsidRPr="00495CAC">
        <w:rPr>
          <w:rFonts w:asciiTheme="majorHAnsi" w:hAnsiTheme="majorHAnsi" w:cstheme="majorHAnsi"/>
          <w:sz w:val="24"/>
          <w:szCs w:val="24"/>
        </w:rPr>
        <w:t xml:space="preserve"> </w:t>
      </w:r>
      <w:r w:rsidRPr="00495CAC">
        <w:rPr>
          <w:rFonts w:asciiTheme="majorHAnsi" w:hAnsiTheme="majorHAnsi" w:cstheme="majorHAnsi"/>
          <w:sz w:val="24"/>
          <w:szCs w:val="24"/>
        </w:rPr>
        <w:t>Processing time was shorter for the action camera</w:t>
      </w:r>
      <w:r w:rsidR="00130562" w:rsidRPr="00495CAC">
        <w:rPr>
          <w:rFonts w:asciiTheme="majorHAnsi" w:hAnsiTheme="majorHAnsi" w:cstheme="majorHAnsi"/>
          <w:sz w:val="24"/>
          <w:szCs w:val="24"/>
        </w:rPr>
        <w:t>-</w:t>
      </w:r>
      <w:r w:rsidRPr="00495CAC">
        <w:rPr>
          <w:rFonts w:asciiTheme="majorHAnsi" w:hAnsiTheme="majorHAnsi" w:cstheme="majorHAnsi"/>
          <w:sz w:val="24"/>
          <w:szCs w:val="24"/>
        </w:rPr>
        <w:t>derived model for every step including sparse point cloud generation, dense point cloud generation, mesh model rendering, and textured model rendering. This led to a significantly faster overall processing time for the action camera model (6 h 39 min) than the DSLR model (9 h 14 min). The exact time for model processing will vary with computational power and specific hardware configurations.</w:t>
      </w:r>
    </w:p>
    <w:p w14:paraId="41FDD0E3" w14:textId="2C22A1E0" w:rsidR="002E1BA7" w:rsidRPr="00495CAC" w:rsidRDefault="002E1BA7" w:rsidP="00E86EF1">
      <w:pPr>
        <w:spacing w:line="240" w:lineRule="auto"/>
        <w:jc w:val="both"/>
        <w:rPr>
          <w:rFonts w:asciiTheme="majorHAnsi" w:hAnsiTheme="majorHAnsi" w:cstheme="majorHAnsi"/>
          <w:sz w:val="24"/>
          <w:szCs w:val="24"/>
        </w:rPr>
      </w:pPr>
    </w:p>
    <w:p w14:paraId="00000071" w14:textId="0DBD196B"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The model generated using images from the DSLR camera contained 2,848,358 sparse cloud points and 787,450,347 dense cloud points while the model generated from the action camera images contained only 2,630,543 sparse cloud points and 225,835,648 dense cloud points. This led to the DSLR models having more than 2</w:t>
      </w:r>
      <w:r w:rsidR="00130562" w:rsidRPr="00495CAC">
        <w:rPr>
          <w:rFonts w:asciiTheme="majorHAnsi" w:hAnsiTheme="majorHAnsi" w:cstheme="majorHAnsi"/>
          <w:sz w:val="24"/>
          <w:szCs w:val="24"/>
        </w:rPr>
        <w:t>x</w:t>
      </w:r>
      <w:r w:rsidRPr="00495CAC">
        <w:rPr>
          <w:rFonts w:asciiTheme="majorHAnsi" w:hAnsiTheme="majorHAnsi" w:cstheme="majorHAnsi"/>
          <w:sz w:val="24"/>
          <w:szCs w:val="24"/>
        </w:rPr>
        <w:t xml:space="preserve"> the resolution than the action camera models with </w:t>
      </w:r>
      <w:proofErr w:type="spellStart"/>
      <w:r w:rsidRPr="00495CAC">
        <w:rPr>
          <w:rFonts w:asciiTheme="majorHAnsi" w:hAnsiTheme="majorHAnsi" w:cstheme="majorHAnsi"/>
          <w:sz w:val="24"/>
          <w:szCs w:val="24"/>
        </w:rPr>
        <w:t>orthomosaics</w:t>
      </w:r>
      <w:proofErr w:type="spellEnd"/>
      <w:r w:rsidRPr="00495CAC">
        <w:rPr>
          <w:rFonts w:asciiTheme="majorHAnsi" w:hAnsiTheme="majorHAnsi" w:cstheme="majorHAnsi"/>
          <w:sz w:val="24"/>
          <w:szCs w:val="24"/>
        </w:rPr>
        <w:t xml:space="preserve"> resolutions of 0.442 and 0.208 mm/pixel for the DSLR</w:t>
      </w:r>
      <w:r w:rsidR="00130562" w:rsidRPr="00495CAC">
        <w:rPr>
          <w:rFonts w:asciiTheme="majorHAnsi" w:hAnsiTheme="majorHAnsi" w:cstheme="majorHAnsi"/>
          <w:sz w:val="24"/>
          <w:szCs w:val="24"/>
        </w:rPr>
        <w:t>-</w:t>
      </w:r>
      <w:r w:rsidRPr="00495CAC">
        <w:rPr>
          <w:rFonts w:asciiTheme="majorHAnsi" w:hAnsiTheme="majorHAnsi" w:cstheme="majorHAnsi"/>
          <w:sz w:val="24"/>
          <w:szCs w:val="24"/>
        </w:rPr>
        <w:t xml:space="preserve"> and action camera</w:t>
      </w:r>
      <w:r w:rsidR="00130562" w:rsidRPr="00495CAC">
        <w:rPr>
          <w:rFonts w:asciiTheme="majorHAnsi" w:hAnsiTheme="majorHAnsi" w:cstheme="majorHAnsi"/>
          <w:sz w:val="24"/>
          <w:szCs w:val="24"/>
        </w:rPr>
        <w:t>-</w:t>
      </w:r>
      <w:r w:rsidRPr="00495CAC">
        <w:rPr>
          <w:rFonts w:asciiTheme="majorHAnsi" w:hAnsiTheme="majorHAnsi" w:cstheme="majorHAnsi"/>
          <w:sz w:val="24"/>
          <w:szCs w:val="24"/>
        </w:rPr>
        <w:t>derived models</w:t>
      </w:r>
      <w:r w:rsidR="00130562" w:rsidRPr="00495CAC">
        <w:rPr>
          <w:rFonts w:asciiTheme="majorHAnsi" w:hAnsiTheme="majorHAnsi" w:cstheme="majorHAnsi"/>
          <w:sz w:val="24"/>
          <w:szCs w:val="24"/>
        </w:rPr>
        <w:t>,</w:t>
      </w:r>
      <w:r w:rsidRPr="00495CAC">
        <w:rPr>
          <w:rFonts w:asciiTheme="majorHAnsi" w:hAnsiTheme="majorHAnsi" w:cstheme="majorHAnsi"/>
          <w:sz w:val="24"/>
          <w:szCs w:val="24"/>
        </w:rPr>
        <w:t xml:space="preserve"> respectively (</w:t>
      </w:r>
      <w:r w:rsidRPr="00495CAC">
        <w:rPr>
          <w:rFonts w:asciiTheme="majorHAnsi" w:hAnsiTheme="majorHAnsi" w:cstheme="majorHAnsi"/>
          <w:b/>
          <w:bCs/>
          <w:sz w:val="24"/>
          <w:szCs w:val="24"/>
        </w:rPr>
        <w:t>Table 1</w:t>
      </w:r>
      <w:r w:rsidRPr="00495CAC">
        <w:rPr>
          <w:rFonts w:asciiTheme="majorHAnsi" w:hAnsiTheme="majorHAnsi" w:cstheme="majorHAnsi"/>
          <w:sz w:val="24"/>
          <w:szCs w:val="24"/>
        </w:rPr>
        <w:t>). Despite the better resolution of the DSLR model relative to the action camera model, both methods were able to produce high-quality models with little difference in visual representation when the ~113 m</w:t>
      </w:r>
      <w:r w:rsidRPr="00495CAC">
        <w:rPr>
          <w:rFonts w:asciiTheme="majorHAnsi" w:hAnsiTheme="majorHAnsi" w:cstheme="majorHAnsi"/>
          <w:sz w:val="24"/>
          <w:szCs w:val="24"/>
          <w:vertAlign w:val="superscript"/>
        </w:rPr>
        <w:t xml:space="preserve">2 </w:t>
      </w:r>
      <w:r w:rsidRPr="00495CAC">
        <w:rPr>
          <w:rFonts w:asciiTheme="majorHAnsi" w:hAnsiTheme="majorHAnsi" w:cstheme="majorHAnsi"/>
          <w:sz w:val="24"/>
          <w:szCs w:val="24"/>
        </w:rPr>
        <w:t>reef area was represented as a 20 cm</w:t>
      </w:r>
      <w:r w:rsidRPr="00495CAC">
        <w:rPr>
          <w:rFonts w:asciiTheme="majorHAnsi" w:hAnsiTheme="majorHAnsi" w:cstheme="majorHAnsi"/>
          <w:sz w:val="24"/>
          <w:szCs w:val="24"/>
          <w:vertAlign w:val="superscript"/>
        </w:rPr>
        <w:t>2</w:t>
      </w:r>
      <w:r w:rsidRPr="00495CAC">
        <w:rPr>
          <w:rFonts w:asciiTheme="majorHAnsi" w:hAnsiTheme="majorHAnsi" w:cstheme="majorHAnsi"/>
          <w:sz w:val="24"/>
          <w:szCs w:val="24"/>
        </w:rPr>
        <w:t xml:space="preserve"> digital elevation model (</w:t>
      </w:r>
      <w:r w:rsidRPr="00495CAC">
        <w:rPr>
          <w:rFonts w:asciiTheme="majorHAnsi" w:hAnsiTheme="majorHAnsi" w:cstheme="majorHAnsi"/>
          <w:b/>
          <w:bCs/>
          <w:sz w:val="24"/>
          <w:szCs w:val="24"/>
        </w:rPr>
        <w:t>Figure 2</w:t>
      </w:r>
      <w:r w:rsidRPr="00495CAC">
        <w:rPr>
          <w:rFonts w:asciiTheme="majorHAnsi" w:hAnsiTheme="majorHAnsi" w:cstheme="majorHAnsi"/>
          <w:sz w:val="24"/>
          <w:szCs w:val="24"/>
        </w:rPr>
        <w:t xml:space="preserve"> </w:t>
      </w:r>
      <w:r w:rsidRPr="00495CAC">
        <w:rPr>
          <w:rFonts w:asciiTheme="majorHAnsi" w:hAnsiTheme="majorHAnsi" w:cstheme="majorHAnsi"/>
          <w:b/>
          <w:bCs/>
          <w:sz w:val="24"/>
          <w:szCs w:val="24"/>
        </w:rPr>
        <w:t>top panels</w:t>
      </w:r>
      <w:r w:rsidRPr="00495CAC">
        <w:rPr>
          <w:rFonts w:asciiTheme="majorHAnsi" w:hAnsiTheme="majorHAnsi" w:cstheme="majorHAnsi"/>
          <w:sz w:val="24"/>
          <w:szCs w:val="24"/>
        </w:rPr>
        <w:t xml:space="preserve">) or 2D </w:t>
      </w:r>
      <w:proofErr w:type="spellStart"/>
      <w:r w:rsidRPr="00495CAC">
        <w:rPr>
          <w:rFonts w:asciiTheme="majorHAnsi" w:hAnsiTheme="majorHAnsi" w:cstheme="majorHAnsi"/>
          <w:sz w:val="24"/>
          <w:szCs w:val="24"/>
        </w:rPr>
        <w:t>orthomosaic</w:t>
      </w:r>
      <w:proofErr w:type="spellEnd"/>
      <w:r w:rsidRPr="00495CAC">
        <w:rPr>
          <w:rFonts w:asciiTheme="majorHAnsi" w:hAnsiTheme="majorHAnsi" w:cstheme="majorHAnsi"/>
          <w:sz w:val="24"/>
          <w:szCs w:val="24"/>
        </w:rPr>
        <w:t xml:space="preserve"> projection (</w:t>
      </w:r>
      <w:r w:rsidRPr="00495CAC">
        <w:rPr>
          <w:rFonts w:asciiTheme="majorHAnsi" w:hAnsiTheme="majorHAnsi" w:cstheme="majorHAnsi"/>
          <w:b/>
          <w:bCs/>
          <w:sz w:val="24"/>
          <w:szCs w:val="24"/>
        </w:rPr>
        <w:t>Figure 2</w:t>
      </w:r>
      <w:r w:rsidRPr="00495CAC">
        <w:rPr>
          <w:rFonts w:asciiTheme="majorHAnsi" w:hAnsiTheme="majorHAnsi" w:cstheme="majorHAnsi"/>
          <w:sz w:val="24"/>
          <w:szCs w:val="24"/>
        </w:rPr>
        <w:t xml:space="preserve"> </w:t>
      </w:r>
      <w:r w:rsidRPr="00495CAC">
        <w:rPr>
          <w:rFonts w:asciiTheme="majorHAnsi" w:hAnsiTheme="majorHAnsi" w:cstheme="majorHAnsi"/>
          <w:b/>
          <w:bCs/>
          <w:sz w:val="24"/>
          <w:szCs w:val="24"/>
        </w:rPr>
        <w:t>middle panels</w:t>
      </w:r>
      <w:r w:rsidRPr="00495CAC">
        <w:rPr>
          <w:rFonts w:asciiTheme="majorHAnsi" w:hAnsiTheme="majorHAnsi" w:cstheme="majorHAnsi"/>
          <w:sz w:val="24"/>
          <w:szCs w:val="24"/>
        </w:rPr>
        <w:t>).</w:t>
      </w:r>
    </w:p>
    <w:p w14:paraId="4EDA47CF" w14:textId="77777777" w:rsidR="002E1BA7" w:rsidRPr="00495CAC" w:rsidRDefault="002E1BA7" w:rsidP="00E86EF1">
      <w:pPr>
        <w:spacing w:line="240" w:lineRule="auto"/>
        <w:jc w:val="both"/>
        <w:rPr>
          <w:rFonts w:asciiTheme="majorHAnsi" w:hAnsiTheme="majorHAnsi" w:cstheme="majorHAnsi"/>
          <w:sz w:val="24"/>
          <w:szCs w:val="24"/>
        </w:rPr>
      </w:pPr>
    </w:p>
    <w:p w14:paraId="00000073" w14:textId="44ADB183" w:rsidR="00942A56" w:rsidRPr="00495CAC" w:rsidRDefault="002E6C2F" w:rsidP="00E86EF1">
      <w:pPr>
        <w:spacing w:line="240" w:lineRule="auto"/>
        <w:jc w:val="both"/>
        <w:rPr>
          <w:rFonts w:asciiTheme="majorHAnsi" w:hAnsiTheme="majorHAnsi" w:cstheme="majorHAnsi"/>
          <w:b/>
          <w:bCs/>
          <w:iCs/>
          <w:sz w:val="24"/>
          <w:szCs w:val="24"/>
        </w:rPr>
      </w:pPr>
      <w:r w:rsidRPr="00495CAC">
        <w:rPr>
          <w:rFonts w:asciiTheme="majorHAnsi" w:hAnsiTheme="majorHAnsi" w:cstheme="majorHAnsi"/>
          <w:b/>
          <w:bCs/>
          <w:iCs/>
          <w:sz w:val="24"/>
          <w:szCs w:val="24"/>
        </w:rPr>
        <w:t xml:space="preserve">Figure </w:t>
      </w:r>
      <w:r w:rsidR="007C3A48" w:rsidRPr="00495CAC">
        <w:rPr>
          <w:rFonts w:asciiTheme="majorHAnsi" w:hAnsiTheme="majorHAnsi" w:cstheme="majorHAnsi"/>
          <w:b/>
          <w:bCs/>
          <w:iCs/>
          <w:sz w:val="24"/>
          <w:szCs w:val="24"/>
        </w:rPr>
        <w:t>and Table Legends</w:t>
      </w:r>
      <w:r w:rsidRPr="00495CAC">
        <w:rPr>
          <w:rFonts w:asciiTheme="majorHAnsi" w:hAnsiTheme="majorHAnsi" w:cstheme="majorHAnsi"/>
          <w:b/>
          <w:bCs/>
          <w:iCs/>
          <w:sz w:val="24"/>
          <w:szCs w:val="24"/>
        </w:rPr>
        <w:t>:</w:t>
      </w:r>
    </w:p>
    <w:p w14:paraId="00000074" w14:textId="567FCBCD" w:rsidR="00942A56" w:rsidRPr="00495CAC" w:rsidRDefault="00942A56" w:rsidP="00E86EF1">
      <w:pPr>
        <w:spacing w:line="240" w:lineRule="auto"/>
        <w:jc w:val="both"/>
        <w:rPr>
          <w:rFonts w:asciiTheme="majorHAnsi" w:hAnsiTheme="majorHAnsi" w:cstheme="majorHAnsi"/>
          <w:sz w:val="24"/>
          <w:szCs w:val="24"/>
        </w:rPr>
      </w:pPr>
    </w:p>
    <w:p w14:paraId="00000075" w14:textId="353BC210"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b/>
          <w:sz w:val="24"/>
          <w:szCs w:val="24"/>
        </w:rPr>
        <w:t>Figure 1</w:t>
      </w:r>
      <w:r w:rsidR="004405DB" w:rsidRPr="00495CAC">
        <w:rPr>
          <w:rFonts w:asciiTheme="majorHAnsi" w:hAnsiTheme="majorHAnsi" w:cstheme="majorHAnsi"/>
          <w:b/>
          <w:sz w:val="24"/>
          <w:szCs w:val="24"/>
        </w:rPr>
        <w:t>:</w:t>
      </w:r>
      <w:r w:rsidRPr="00495CAC">
        <w:rPr>
          <w:rFonts w:asciiTheme="majorHAnsi" w:hAnsiTheme="majorHAnsi" w:cstheme="majorHAnsi"/>
          <w:b/>
          <w:sz w:val="24"/>
          <w:szCs w:val="24"/>
        </w:rPr>
        <w:t xml:space="preserve"> </w:t>
      </w:r>
      <w:r w:rsidR="001103AC" w:rsidRPr="00495CAC">
        <w:rPr>
          <w:rFonts w:asciiTheme="majorHAnsi" w:hAnsiTheme="majorHAnsi" w:cstheme="majorHAnsi"/>
          <w:b/>
          <w:sz w:val="24"/>
          <w:szCs w:val="24"/>
        </w:rPr>
        <w:t xml:space="preserve">Structure-from-Motion photogrammetry. </w:t>
      </w:r>
      <w:r w:rsidR="001103AC" w:rsidRPr="00495CAC">
        <w:rPr>
          <w:rFonts w:asciiTheme="majorHAnsi" w:hAnsiTheme="majorHAnsi" w:cstheme="majorHAnsi"/>
          <w:bCs/>
          <w:sz w:val="24"/>
          <w:szCs w:val="24"/>
        </w:rPr>
        <w:t>(</w:t>
      </w:r>
      <w:r w:rsidR="001103AC" w:rsidRPr="00495CAC">
        <w:rPr>
          <w:rFonts w:asciiTheme="majorHAnsi" w:hAnsiTheme="majorHAnsi" w:cstheme="majorHAnsi"/>
          <w:b/>
          <w:sz w:val="24"/>
          <w:szCs w:val="24"/>
        </w:rPr>
        <w:t>A</w:t>
      </w:r>
      <w:r w:rsidR="001103AC" w:rsidRPr="00495CAC">
        <w:rPr>
          <w:rFonts w:asciiTheme="majorHAnsi" w:hAnsiTheme="majorHAnsi" w:cstheme="majorHAnsi"/>
          <w:bCs/>
          <w:sz w:val="24"/>
          <w:szCs w:val="24"/>
        </w:rPr>
        <w:t xml:space="preserve">) </w:t>
      </w:r>
      <w:r w:rsidRPr="00495CAC">
        <w:rPr>
          <w:rFonts w:asciiTheme="majorHAnsi" w:hAnsiTheme="majorHAnsi" w:cstheme="majorHAnsi"/>
          <w:sz w:val="24"/>
          <w:szCs w:val="24"/>
        </w:rPr>
        <w:t>Example of a spool rig for controlling swimmer distance with an attached handle and pole for precise positioning and handling</w:t>
      </w:r>
      <w:r w:rsidR="004405DB" w:rsidRPr="00495CAC">
        <w:rPr>
          <w:rFonts w:asciiTheme="majorHAnsi" w:hAnsiTheme="majorHAnsi" w:cstheme="majorHAnsi"/>
          <w:sz w:val="24"/>
          <w:szCs w:val="24"/>
        </w:rPr>
        <w:t>.</w:t>
      </w:r>
      <w:r w:rsidRPr="00495CAC">
        <w:rPr>
          <w:rFonts w:asciiTheme="majorHAnsi" w:hAnsiTheme="majorHAnsi" w:cstheme="majorHAnsi"/>
          <w:sz w:val="24"/>
          <w:szCs w:val="24"/>
        </w:rPr>
        <w:t xml:space="preserve"> </w:t>
      </w:r>
      <w:r w:rsidR="001103AC" w:rsidRPr="00495CAC">
        <w:rPr>
          <w:rFonts w:asciiTheme="majorHAnsi" w:hAnsiTheme="majorHAnsi" w:cstheme="majorHAnsi"/>
          <w:sz w:val="24"/>
          <w:szCs w:val="24"/>
        </w:rPr>
        <w:t>(</w:t>
      </w:r>
      <w:r w:rsidR="001103AC" w:rsidRPr="00495CAC">
        <w:rPr>
          <w:rFonts w:asciiTheme="majorHAnsi" w:hAnsiTheme="majorHAnsi" w:cstheme="majorHAnsi"/>
          <w:b/>
          <w:bCs/>
          <w:sz w:val="24"/>
          <w:szCs w:val="24"/>
        </w:rPr>
        <w:t>B</w:t>
      </w:r>
      <w:r w:rsidR="001103AC" w:rsidRPr="00495CAC">
        <w:rPr>
          <w:rFonts w:asciiTheme="majorHAnsi" w:hAnsiTheme="majorHAnsi" w:cstheme="majorHAnsi"/>
          <w:sz w:val="24"/>
          <w:szCs w:val="24"/>
        </w:rPr>
        <w:t xml:space="preserve">) </w:t>
      </w:r>
      <w:r w:rsidR="004405DB" w:rsidRPr="00495CAC">
        <w:rPr>
          <w:rFonts w:asciiTheme="majorHAnsi" w:hAnsiTheme="majorHAnsi" w:cstheme="majorHAnsi"/>
          <w:sz w:val="24"/>
          <w:szCs w:val="24"/>
        </w:rPr>
        <w:t>C</w:t>
      </w:r>
      <w:r w:rsidRPr="00495CAC">
        <w:rPr>
          <w:rFonts w:asciiTheme="majorHAnsi" w:hAnsiTheme="majorHAnsi" w:cstheme="majorHAnsi"/>
          <w:sz w:val="24"/>
          <w:szCs w:val="24"/>
        </w:rPr>
        <w:t>alibration tile</w:t>
      </w:r>
      <w:r w:rsidR="001103AC" w:rsidRPr="00495CAC">
        <w:rPr>
          <w:rFonts w:asciiTheme="majorHAnsi" w:hAnsiTheme="majorHAnsi" w:cstheme="majorHAnsi"/>
          <w:sz w:val="24"/>
          <w:szCs w:val="24"/>
        </w:rPr>
        <w:t>s.</w:t>
      </w:r>
      <w:r w:rsidR="00495CAC">
        <w:rPr>
          <w:rFonts w:asciiTheme="majorHAnsi" w:hAnsiTheme="majorHAnsi" w:cstheme="majorHAnsi"/>
          <w:sz w:val="24"/>
          <w:szCs w:val="24"/>
        </w:rPr>
        <w:t xml:space="preserve"> </w:t>
      </w:r>
      <w:r w:rsidR="001103AC" w:rsidRPr="00495CAC">
        <w:rPr>
          <w:rFonts w:asciiTheme="majorHAnsi" w:hAnsiTheme="majorHAnsi" w:cstheme="majorHAnsi"/>
          <w:sz w:val="24"/>
          <w:szCs w:val="24"/>
        </w:rPr>
        <w:t>(</w:t>
      </w:r>
      <w:r w:rsidR="001103AC" w:rsidRPr="00495CAC">
        <w:rPr>
          <w:rFonts w:asciiTheme="majorHAnsi" w:hAnsiTheme="majorHAnsi" w:cstheme="majorHAnsi"/>
          <w:b/>
          <w:bCs/>
          <w:sz w:val="24"/>
          <w:szCs w:val="24"/>
        </w:rPr>
        <w:t>C</w:t>
      </w:r>
      <w:r w:rsidR="001103AC" w:rsidRPr="00495CAC">
        <w:rPr>
          <w:rFonts w:asciiTheme="majorHAnsi" w:hAnsiTheme="majorHAnsi" w:cstheme="majorHAnsi"/>
          <w:sz w:val="24"/>
          <w:szCs w:val="24"/>
        </w:rPr>
        <w:t>) A</w:t>
      </w:r>
      <w:r w:rsidRPr="00495CAC">
        <w:rPr>
          <w:rFonts w:asciiTheme="majorHAnsi" w:hAnsiTheme="majorHAnsi" w:cstheme="majorHAnsi"/>
          <w:sz w:val="24"/>
          <w:szCs w:val="24"/>
        </w:rPr>
        <w:t xml:space="preserve"> schematic of the swim path with relative positions of the swimmer (green) and the assistant (orange).</w:t>
      </w:r>
    </w:p>
    <w:p w14:paraId="00000076" w14:textId="77777777"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 </w:t>
      </w:r>
    </w:p>
    <w:p w14:paraId="00000079" w14:textId="2AADFA4A"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b/>
          <w:sz w:val="24"/>
          <w:szCs w:val="24"/>
        </w:rPr>
        <w:t>Figure 2</w:t>
      </w:r>
      <w:r w:rsidR="003B6652" w:rsidRPr="00495CAC">
        <w:rPr>
          <w:rFonts w:asciiTheme="majorHAnsi" w:hAnsiTheme="majorHAnsi" w:cstheme="majorHAnsi"/>
          <w:b/>
          <w:sz w:val="24"/>
          <w:szCs w:val="24"/>
        </w:rPr>
        <w:t>:</w:t>
      </w:r>
      <w:r w:rsidRPr="00495CAC">
        <w:rPr>
          <w:rFonts w:asciiTheme="majorHAnsi" w:hAnsiTheme="majorHAnsi" w:cstheme="majorHAnsi"/>
          <w:b/>
          <w:sz w:val="24"/>
          <w:szCs w:val="24"/>
        </w:rPr>
        <w:t xml:space="preserve"> </w:t>
      </w:r>
      <w:r w:rsidRPr="00495CAC">
        <w:rPr>
          <w:rFonts w:asciiTheme="majorHAnsi" w:hAnsiTheme="majorHAnsi" w:cstheme="majorHAnsi"/>
          <w:b/>
          <w:bCs/>
          <w:sz w:val="24"/>
          <w:szCs w:val="24"/>
        </w:rPr>
        <w:t>Visual comparison of digital elevation models</w:t>
      </w:r>
      <w:r w:rsidR="006623B3" w:rsidRPr="00495CAC">
        <w:rPr>
          <w:rFonts w:asciiTheme="majorHAnsi" w:hAnsiTheme="majorHAnsi" w:cstheme="majorHAnsi"/>
          <w:b/>
          <w:bCs/>
          <w:sz w:val="24"/>
          <w:szCs w:val="24"/>
        </w:rPr>
        <w:t xml:space="preserve"> and </w:t>
      </w:r>
      <w:proofErr w:type="spellStart"/>
      <w:r w:rsidRPr="00495CAC">
        <w:rPr>
          <w:rFonts w:asciiTheme="majorHAnsi" w:hAnsiTheme="majorHAnsi" w:cstheme="majorHAnsi"/>
          <w:b/>
          <w:bCs/>
          <w:sz w:val="24"/>
          <w:szCs w:val="24"/>
        </w:rPr>
        <w:t>orthomosaics</w:t>
      </w:r>
      <w:proofErr w:type="spellEnd"/>
      <w:r w:rsidR="003E19DA" w:rsidRPr="00495CAC">
        <w:rPr>
          <w:rFonts w:asciiTheme="majorHAnsi" w:hAnsiTheme="majorHAnsi" w:cstheme="majorHAnsi"/>
          <w:sz w:val="24"/>
          <w:szCs w:val="24"/>
        </w:rPr>
        <w:t>.</w:t>
      </w:r>
      <w:r w:rsidRPr="00495CAC">
        <w:rPr>
          <w:rFonts w:asciiTheme="majorHAnsi" w:hAnsiTheme="majorHAnsi" w:cstheme="majorHAnsi"/>
          <w:sz w:val="24"/>
          <w:szCs w:val="24"/>
        </w:rPr>
        <w:t xml:space="preserve"> </w:t>
      </w:r>
      <w:r w:rsidR="003E19DA" w:rsidRPr="00495CAC">
        <w:rPr>
          <w:rFonts w:asciiTheme="majorHAnsi" w:hAnsiTheme="majorHAnsi" w:cstheme="majorHAnsi"/>
          <w:sz w:val="24"/>
          <w:szCs w:val="24"/>
        </w:rPr>
        <w:t xml:space="preserve">Digital elevation models (top) and </w:t>
      </w:r>
      <w:proofErr w:type="spellStart"/>
      <w:r w:rsidR="003E19DA" w:rsidRPr="00495CAC">
        <w:rPr>
          <w:rFonts w:asciiTheme="majorHAnsi" w:hAnsiTheme="majorHAnsi" w:cstheme="majorHAnsi"/>
          <w:sz w:val="24"/>
          <w:szCs w:val="24"/>
        </w:rPr>
        <w:t>orthomosaics</w:t>
      </w:r>
      <w:proofErr w:type="spellEnd"/>
      <w:r w:rsidR="003E19DA" w:rsidRPr="00495CAC">
        <w:rPr>
          <w:rFonts w:asciiTheme="majorHAnsi" w:hAnsiTheme="majorHAnsi" w:cstheme="majorHAnsi"/>
          <w:sz w:val="24"/>
          <w:szCs w:val="24"/>
        </w:rPr>
        <w:t xml:space="preserve"> (middle) constructed from DSLR (left) and action camera (right) images. </w:t>
      </w:r>
      <w:r w:rsidRPr="00495CAC">
        <w:rPr>
          <w:rFonts w:asciiTheme="majorHAnsi" w:hAnsiTheme="majorHAnsi" w:cstheme="majorHAnsi"/>
          <w:sz w:val="24"/>
          <w:szCs w:val="24"/>
        </w:rPr>
        <w:t xml:space="preserve">The bottom panel is a zoom of the areas in the white boxes in the </w:t>
      </w:r>
      <w:proofErr w:type="spellStart"/>
      <w:r w:rsidRPr="00495CAC">
        <w:rPr>
          <w:rFonts w:asciiTheme="majorHAnsi" w:hAnsiTheme="majorHAnsi" w:cstheme="majorHAnsi"/>
          <w:sz w:val="24"/>
          <w:szCs w:val="24"/>
        </w:rPr>
        <w:t>orthomosaics</w:t>
      </w:r>
      <w:proofErr w:type="spellEnd"/>
      <w:r w:rsidRPr="00495CAC">
        <w:rPr>
          <w:rFonts w:asciiTheme="majorHAnsi" w:hAnsiTheme="majorHAnsi" w:cstheme="majorHAnsi"/>
          <w:sz w:val="24"/>
          <w:szCs w:val="24"/>
        </w:rPr>
        <w:t>. The heatmap scales in the top panel represent distance from the surface of the water in meters (m).</w:t>
      </w:r>
    </w:p>
    <w:p w14:paraId="0000007A" w14:textId="6F67A6D9" w:rsidR="00942A56" w:rsidRPr="00495CAC" w:rsidRDefault="00942A56" w:rsidP="00E86EF1">
      <w:pPr>
        <w:spacing w:line="240" w:lineRule="auto"/>
        <w:jc w:val="both"/>
        <w:rPr>
          <w:rFonts w:asciiTheme="majorHAnsi" w:hAnsiTheme="majorHAnsi" w:cstheme="majorHAnsi"/>
          <w:sz w:val="24"/>
          <w:szCs w:val="24"/>
        </w:rPr>
      </w:pPr>
    </w:p>
    <w:p w14:paraId="0000007B" w14:textId="72F0C599"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b/>
          <w:sz w:val="24"/>
          <w:szCs w:val="24"/>
        </w:rPr>
        <w:t>Table 1</w:t>
      </w:r>
      <w:r w:rsidR="00BD526E" w:rsidRPr="00495CAC">
        <w:rPr>
          <w:rFonts w:asciiTheme="majorHAnsi" w:hAnsiTheme="majorHAnsi" w:cstheme="majorHAnsi"/>
          <w:b/>
          <w:sz w:val="24"/>
          <w:szCs w:val="24"/>
        </w:rPr>
        <w:t>:</w:t>
      </w:r>
      <w:r w:rsidRPr="00495CAC">
        <w:rPr>
          <w:rFonts w:asciiTheme="majorHAnsi" w:hAnsiTheme="majorHAnsi" w:cstheme="majorHAnsi"/>
          <w:b/>
          <w:sz w:val="24"/>
          <w:szCs w:val="24"/>
        </w:rPr>
        <w:t xml:space="preserve"> </w:t>
      </w:r>
      <w:r w:rsidRPr="00495CAC">
        <w:rPr>
          <w:rFonts w:asciiTheme="majorHAnsi" w:hAnsiTheme="majorHAnsi" w:cstheme="majorHAnsi"/>
          <w:b/>
          <w:bCs/>
          <w:sz w:val="24"/>
          <w:szCs w:val="24"/>
        </w:rPr>
        <w:t>Detailed information about setup cost, photos used to construct the models, photogrammetry metrics, and processing time</w:t>
      </w:r>
      <w:r w:rsidRPr="00495CAC">
        <w:rPr>
          <w:rFonts w:asciiTheme="majorHAnsi" w:hAnsiTheme="majorHAnsi" w:cstheme="majorHAnsi"/>
          <w:sz w:val="24"/>
          <w:szCs w:val="24"/>
        </w:rPr>
        <w:t>. Processing was done using the same settings for both models. Note</w:t>
      </w:r>
      <w:r w:rsidR="00BD526E" w:rsidRPr="00495CAC">
        <w:rPr>
          <w:rFonts w:asciiTheme="majorHAnsi" w:hAnsiTheme="majorHAnsi" w:cstheme="majorHAnsi"/>
          <w:sz w:val="24"/>
          <w:szCs w:val="24"/>
        </w:rPr>
        <w:t xml:space="preserve"> that</w:t>
      </w:r>
      <w:r w:rsidRPr="00495CAC">
        <w:rPr>
          <w:rFonts w:asciiTheme="majorHAnsi" w:hAnsiTheme="majorHAnsi" w:cstheme="majorHAnsi"/>
          <w:sz w:val="24"/>
          <w:szCs w:val="24"/>
        </w:rPr>
        <w:t xml:space="preserve"> processing time does not include time for various steps such as photo editing, extracting images from video, re-aligning photos, and editing and scaling the models.</w:t>
      </w:r>
    </w:p>
    <w:p w14:paraId="0000007C" w14:textId="19D9751F" w:rsidR="00942A56" w:rsidRPr="00495CAC" w:rsidRDefault="00942A56" w:rsidP="00E86EF1">
      <w:pPr>
        <w:spacing w:line="240" w:lineRule="auto"/>
        <w:jc w:val="both"/>
        <w:rPr>
          <w:rFonts w:asciiTheme="majorHAnsi" w:hAnsiTheme="majorHAnsi" w:cstheme="majorHAnsi"/>
          <w:sz w:val="24"/>
          <w:szCs w:val="24"/>
        </w:rPr>
      </w:pPr>
    </w:p>
    <w:p w14:paraId="0000007D" w14:textId="466EE786"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b/>
          <w:sz w:val="24"/>
          <w:szCs w:val="24"/>
        </w:rPr>
        <w:t>Table 2</w:t>
      </w:r>
      <w:r w:rsidR="00BD526E" w:rsidRPr="00495CAC">
        <w:rPr>
          <w:rFonts w:asciiTheme="majorHAnsi" w:hAnsiTheme="majorHAnsi" w:cstheme="majorHAnsi"/>
          <w:b/>
          <w:sz w:val="24"/>
          <w:szCs w:val="24"/>
        </w:rPr>
        <w:t xml:space="preserve">: </w:t>
      </w:r>
      <w:r w:rsidRPr="00495CAC">
        <w:rPr>
          <w:rFonts w:asciiTheme="majorHAnsi" w:hAnsiTheme="majorHAnsi" w:cstheme="majorHAnsi"/>
          <w:b/>
          <w:sz w:val="24"/>
          <w:szCs w:val="24"/>
        </w:rPr>
        <w:t>Detailed information on collected images and photogrammetric processing.</w:t>
      </w:r>
      <w:r w:rsidRPr="00495CAC">
        <w:rPr>
          <w:rFonts w:asciiTheme="majorHAnsi" w:hAnsiTheme="majorHAnsi" w:cstheme="majorHAnsi"/>
          <w:sz w:val="24"/>
          <w:szCs w:val="24"/>
        </w:rPr>
        <w:t xml:space="preserve"> Processing was done using the same settings for both models.</w:t>
      </w:r>
    </w:p>
    <w:p w14:paraId="0000007F" w14:textId="68E2D8BE"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 </w:t>
      </w:r>
    </w:p>
    <w:p w14:paraId="1E047F2A" w14:textId="00F8F783" w:rsidR="002E1BA7" w:rsidRPr="00495CAC" w:rsidRDefault="002E6C2F" w:rsidP="00E86EF1">
      <w:pPr>
        <w:spacing w:line="240" w:lineRule="auto"/>
        <w:jc w:val="both"/>
        <w:rPr>
          <w:rFonts w:asciiTheme="majorHAnsi" w:hAnsiTheme="majorHAnsi" w:cstheme="majorHAnsi"/>
          <w:b/>
          <w:sz w:val="24"/>
          <w:szCs w:val="24"/>
        </w:rPr>
      </w:pPr>
      <w:r w:rsidRPr="00495CAC">
        <w:rPr>
          <w:rFonts w:asciiTheme="majorHAnsi" w:hAnsiTheme="majorHAnsi" w:cstheme="majorHAnsi"/>
          <w:b/>
          <w:sz w:val="24"/>
          <w:szCs w:val="24"/>
        </w:rPr>
        <w:t>Discussion:</w:t>
      </w:r>
    </w:p>
    <w:p w14:paraId="00000081" w14:textId="20DFB812" w:rsidR="00942A56" w:rsidRPr="00495CAC" w:rsidRDefault="00F225BB"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lastRenderedPageBreak/>
        <w:t>This study demonstrates</w:t>
      </w:r>
      <w:r w:rsidR="002E6C2F" w:rsidRPr="00495CAC">
        <w:rPr>
          <w:rFonts w:asciiTheme="majorHAnsi" w:hAnsiTheme="majorHAnsi" w:cstheme="majorHAnsi"/>
          <w:sz w:val="24"/>
          <w:szCs w:val="24"/>
        </w:rPr>
        <w:t xml:space="preserve"> that both the DSLR camera and the action camera produce models with better than 0.5 mm/pixel resolution in less than 10 h of processing time on a standard desktop computer. The major tradeoff between the DSLR and action camera, aside from cost, is finer resolution versus faster processing time, respectively. However, the reported processing times only include the computational processing. Thus, although the computational time is less for the action camera, there is a significant amount of time (10</w:t>
      </w:r>
      <w:r w:rsidRPr="00495CAC">
        <w:rPr>
          <w:rFonts w:asciiTheme="majorHAnsi" w:hAnsiTheme="majorHAnsi" w:cstheme="majorHAnsi"/>
          <w:sz w:val="24"/>
          <w:szCs w:val="24"/>
        </w:rPr>
        <w:t>–</w:t>
      </w:r>
      <w:r w:rsidR="002E6C2F" w:rsidRPr="00495CAC">
        <w:rPr>
          <w:rFonts w:asciiTheme="majorHAnsi" w:hAnsiTheme="majorHAnsi" w:cstheme="majorHAnsi"/>
          <w:sz w:val="24"/>
          <w:szCs w:val="24"/>
        </w:rPr>
        <w:t>20 min) invested in image extraction from the videos that is not required with the DSLR. An alternative is</w:t>
      </w:r>
      <w:r w:rsidR="009646F0" w:rsidRPr="00495CAC">
        <w:rPr>
          <w:rFonts w:asciiTheme="majorHAnsi" w:hAnsiTheme="majorHAnsi" w:cstheme="majorHAnsi"/>
          <w:sz w:val="24"/>
          <w:szCs w:val="24"/>
        </w:rPr>
        <w:t xml:space="preserve"> </w:t>
      </w:r>
      <w:r w:rsidR="002E6C2F" w:rsidRPr="00495CAC">
        <w:rPr>
          <w:rFonts w:asciiTheme="majorHAnsi" w:hAnsiTheme="majorHAnsi" w:cstheme="majorHAnsi"/>
          <w:sz w:val="24"/>
          <w:szCs w:val="24"/>
        </w:rPr>
        <w:t>to use the action camera in continuous shooting mode</w:t>
      </w:r>
      <w:r w:rsidR="009646F0" w:rsidRPr="00495CAC">
        <w:rPr>
          <w:rFonts w:asciiTheme="majorHAnsi" w:hAnsiTheme="majorHAnsi" w:cstheme="majorHAnsi"/>
          <w:sz w:val="24"/>
          <w:szCs w:val="24"/>
        </w:rPr>
        <w:t xml:space="preserve"> to avoid</w:t>
      </w:r>
      <w:r w:rsidR="002E6C2F" w:rsidRPr="00495CAC">
        <w:rPr>
          <w:rFonts w:asciiTheme="majorHAnsi" w:hAnsiTheme="majorHAnsi" w:cstheme="majorHAnsi"/>
          <w:sz w:val="24"/>
          <w:szCs w:val="24"/>
        </w:rPr>
        <w:t xml:space="preserve"> image extraction. Continuous shooting mode was not used in </w:t>
      </w:r>
      <w:r w:rsidR="009646F0" w:rsidRPr="00495CAC">
        <w:rPr>
          <w:rFonts w:asciiTheme="majorHAnsi" w:hAnsiTheme="majorHAnsi" w:cstheme="majorHAnsi"/>
          <w:sz w:val="24"/>
          <w:szCs w:val="24"/>
        </w:rPr>
        <w:t>this</w:t>
      </w:r>
      <w:r w:rsidR="002E6C2F" w:rsidRPr="00495CAC">
        <w:rPr>
          <w:rFonts w:asciiTheme="majorHAnsi" w:hAnsiTheme="majorHAnsi" w:cstheme="majorHAnsi"/>
          <w:sz w:val="24"/>
          <w:szCs w:val="24"/>
        </w:rPr>
        <w:t xml:space="preserve"> example, as the </w:t>
      </w:r>
      <w:r w:rsidR="009646F0" w:rsidRPr="00495CAC">
        <w:rPr>
          <w:rFonts w:asciiTheme="majorHAnsi" w:hAnsiTheme="majorHAnsi" w:cstheme="majorHAnsi"/>
          <w:sz w:val="24"/>
          <w:szCs w:val="24"/>
        </w:rPr>
        <w:t>action camera</w:t>
      </w:r>
      <w:r w:rsidR="002E6C2F" w:rsidRPr="00495CAC">
        <w:rPr>
          <w:rFonts w:asciiTheme="majorHAnsi" w:hAnsiTheme="majorHAnsi" w:cstheme="majorHAnsi"/>
          <w:sz w:val="24"/>
          <w:szCs w:val="24"/>
        </w:rPr>
        <w:t xml:space="preserve"> can only shoot at 2 f</w:t>
      </w:r>
      <w:r w:rsidR="009646F0" w:rsidRPr="00495CAC">
        <w:rPr>
          <w:rFonts w:asciiTheme="majorHAnsi" w:hAnsiTheme="majorHAnsi" w:cstheme="majorHAnsi"/>
          <w:sz w:val="24"/>
          <w:szCs w:val="24"/>
        </w:rPr>
        <w:t>ps</w:t>
      </w:r>
      <w:r w:rsidR="002E6C2F" w:rsidRPr="00495CAC">
        <w:rPr>
          <w:rFonts w:asciiTheme="majorHAnsi" w:hAnsiTheme="majorHAnsi" w:cstheme="majorHAnsi"/>
          <w:sz w:val="24"/>
          <w:szCs w:val="24"/>
        </w:rPr>
        <w:t>, which requires a significantly slower swim-rate to collect enough images to build a complete model. In this regard, there is a tradeoff between longer time in the field using the continuous shooting mode versus longer time on the computer, extracting images, when using video mode.</w:t>
      </w:r>
    </w:p>
    <w:p w14:paraId="636B6F6B" w14:textId="77777777" w:rsidR="002E1BA7" w:rsidRPr="00495CAC" w:rsidRDefault="002E1BA7" w:rsidP="00E86EF1">
      <w:pPr>
        <w:spacing w:line="240" w:lineRule="auto"/>
        <w:jc w:val="both"/>
        <w:rPr>
          <w:rFonts w:asciiTheme="majorHAnsi" w:hAnsiTheme="majorHAnsi" w:cstheme="majorHAnsi"/>
          <w:sz w:val="24"/>
          <w:szCs w:val="24"/>
        </w:rPr>
      </w:pPr>
    </w:p>
    <w:p w14:paraId="00000082" w14:textId="7CF25DFB"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Advantages of the action camera include affordability and ease of transport and operation underwater. The main advantage of the DSLR is that it produces higher resolution images</w:t>
      </w:r>
      <w:r w:rsidR="0062736E" w:rsidRPr="00495CAC">
        <w:rPr>
          <w:rFonts w:asciiTheme="majorHAnsi" w:hAnsiTheme="majorHAnsi" w:cstheme="majorHAnsi"/>
          <w:sz w:val="24"/>
          <w:szCs w:val="24"/>
        </w:rPr>
        <w:t xml:space="preserve">; hence, </w:t>
      </w:r>
      <w:r w:rsidRPr="00495CAC">
        <w:rPr>
          <w:rFonts w:asciiTheme="majorHAnsi" w:hAnsiTheme="majorHAnsi" w:cstheme="majorHAnsi"/>
          <w:sz w:val="24"/>
          <w:szCs w:val="24"/>
        </w:rPr>
        <w:t xml:space="preserve">DSLR cameras </w:t>
      </w:r>
      <w:r w:rsidR="0062736E" w:rsidRPr="00495CAC">
        <w:rPr>
          <w:rFonts w:asciiTheme="majorHAnsi" w:hAnsiTheme="majorHAnsi" w:cstheme="majorHAnsi"/>
          <w:sz w:val="24"/>
          <w:szCs w:val="24"/>
        </w:rPr>
        <w:t xml:space="preserve">are recommended </w:t>
      </w:r>
      <w:r w:rsidRPr="00495CAC">
        <w:rPr>
          <w:rFonts w:asciiTheme="majorHAnsi" w:hAnsiTheme="majorHAnsi" w:cstheme="majorHAnsi"/>
          <w:sz w:val="24"/>
          <w:szCs w:val="24"/>
        </w:rPr>
        <w:t xml:space="preserve">over action cameras when the former is not cost-prohibitive. The kinds of questions a study seeks to address will also be important in determining the method used. For instance, an action camera might be preferable in environments that are relatively homogenous (e.g., seagrass beds, dead coral/rubble habitats), or where only broad community metrics (such as abundance, diversity) are being assessed over large spatial scales. </w:t>
      </w:r>
      <w:r w:rsidR="00730B6F" w:rsidRPr="00495CAC">
        <w:rPr>
          <w:rFonts w:asciiTheme="majorHAnsi" w:hAnsiTheme="majorHAnsi" w:cstheme="majorHAnsi"/>
          <w:sz w:val="24"/>
          <w:szCs w:val="24"/>
        </w:rPr>
        <w:t>However</w:t>
      </w:r>
      <w:r w:rsidRPr="00495CAC">
        <w:rPr>
          <w:rFonts w:asciiTheme="majorHAnsi" w:hAnsiTheme="majorHAnsi" w:cstheme="majorHAnsi"/>
          <w:sz w:val="24"/>
          <w:szCs w:val="24"/>
        </w:rPr>
        <w:t>, a DSLR camera might be deployed in cases where tracking fine-scale change</w:t>
      </w:r>
      <w:r w:rsidR="00774787" w:rsidRPr="00495CAC">
        <w:rPr>
          <w:rFonts w:asciiTheme="majorHAnsi" w:hAnsiTheme="majorHAnsi" w:cstheme="majorHAnsi"/>
          <w:sz w:val="24"/>
          <w:szCs w:val="24"/>
        </w:rPr>
        <w:t>s</w:t>
      </w:r>
      <w:r w:rsidRPr="00495CAC">
        <w:rPr>
          <w:rFonts w:asciiTheme="majorHAnsi" w:hAnsiTheme="majorHAnsi" w:cstheme="majorHAnsi"/>
          <w:sz w:val="24"/>
          <w:szCs w:val="24"/>
        </w:rPr>
        <w:t xml:space="preserve"> in individual organisms or substrates is of interest.</w:t>
      </w:r>
    </w:p>
    <w:p w14:paraId="1BAD76F3" w14:textId="77777777" w:rsidR="002E1BA7" w:rsidRPr="00495CAC" w:rsidRDefault="002E1BA7" w:rsidP="00E86EF1">
      <w:pPr>
        <w:spacing w:line="240" w:lineRule="auto"/>
        <w:jc w:val="both"/>
        <w:rPr>
          <w:rFonts w:asciiTheme="majorHAnsi" w:hAnsiTheme="majorHAnsi" w:cstheme="majorHAnsi"/>
          <w:sz w:val="24"/>
          <w:szCs w:val="24"/>
        </w:rPr>
      </w:pPr>
    </w:p>
    <w:p w14:paraId="00000083" w14:textId="31782BC3"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As this is a field method, the model outputs will depend on various environmental factors such as lighting, water clarity, surface conditions, amount of surge, and movement of fish or non-stationary benthic structures (e.g., sea grass). Although there are no absolute thresholds of when it is appropriate to use this method, slightly overcast days with high water clarity, calm surface conditions, and little surge typically produce the best models.</w:t>
      </w:r>
      <w:r w:rsidR="00AA5BAE" w:rsidRPr="00495CAC">
        <w:rPr>
          <w:rFonts w:asciiTheme="majorHAnsi" w:hAnsiTheme="majorHAnsi" w:cstheme="majorHAnsi"/>
          <w:sz w:val="24"/>
          <w:szCs w:val="24"/>
        </w:rPr>
        <w:t xml:space="preserve"> Moreover,</w:t>
      </w:r>
      <w:r w:rsidRPr="00495CAC">
        <w:rPr>
          <w:rFonts w:asciiTheme="majorHAnsi" w:hAnsiTheme="majorHAnsi" w:cstheme="majorHAnsi"/>
          <w:sz w:val="24"/>
          <w:szCs w:val="24"/>
        </w:rPr>
        <w:t xml:space="preserve"> there is a limit to the minimum depth required for these methods. </w:t>
      </w:r>
      <w:r w:rsidR="00AA5BAE" w:rsidRPr="00495CAC">
        <w:rPr>
          <w:rFonts w:asciiTheme="majorHAnsi" w:hAnsiTheme="majorHAnsi" w:cstheme="majorHAnsi"/>
          <w:sz w:val="24"/>
          <w:szCs w:val="24"/>
        </w:rPr>
        <w:t>T</w:t>
      </w:r>
      <w:r w:rsidRPr="00495CAC">
        <w:rPr>
          <w:rFonts w:asciiTheme="majorHAnsi" w:hAnsiTheme="majorHAnsi" w:cstheme="majorHAnsi"/>
          <w:sz w:val="24"/>
          <w:szCs w:val="24"/>
        </w:rPr>
        <w:t xml:space="preserve">hese methods do not work well </w:t>
      </w:r>
      <w:r w:rsidR="00AA5BAE" w:rsidRPr="00495CAC">
        <w:rPr>
          <w:rFonts w:asciiTheme="majorHAnsi" w:hAnsiTheme="majorHAnsi" w:cstheme="majorHAnsi"/>
          <w:sz w:val="24"/>
          <w:szCs w:val="24"/>
        </w:rPr>
        <w:t>under conditions where there is less than 0.5 m of water because of the</w:t>
      </w:r>
      <w:r w:rsidRPr="00495CAC">
        <w:rPr>
          <w:rFonts w:asciiTheme="majorHAnsi" w:hAnsiTheme="majorHAnsi" w:cstheme="majorHAnsi"/>
          <w:sz w:val="24"/>
          <w:szCs w:val="24"/>
        </w:rPr>
        <w:t xml:space="preserve"> low overlap between photos and fewer distinguishing features per photo. However, this does highlight another advantage of the action camera, i.e., they are smaller and thus are easier for use at shallower depths. Furthermore, a smaller diameter spool and higher frame rate (or wider</w:t>
      </w:r>
      <w:r w:rsidR="00082494" w:rsidRPr="00495CAC">
        <w:rPr>
          <w:rFonts w:asciiTheme="majorHAnsi" w:hAnsiTheme="majorHAnsi" w:cstheme="majorHAnsi"/>
          <w:sz w:val="24"/>
          <w:szCs w:val="24"/>
        </w:rPr>
        <w:t>-</w:t>
      </w:r>
      <w:r w:rsidRPr="00495CAC">
        <w:rPr>
          <w:rFonts w:asciiTheme="majorHAnsi" w:hAnsiTheme="majorHAnsi" w:cstheme="majorHAnsi"/>
          <w:sz w:val="24"/>
          <w:szCs w:val="24"/>
        </w:rPr>
        <w:t>angle lens) can improve image overlap in very shallow conditions</w:t>
      </w:r>
      <w:r w:rsidRPr="00495CAC">
        <w:rPr>
          <w:rFonts w:asciiTheme="majorHAnsi" w:hAnsiTheme="majorHAnsi" w:cstheme="majorHAnsi"/>
          <w:sz w:val="24"/>
          <w:szCs w:val="24"/>
          <w:vertAlign w:val="superscript"/>
        </w:rPr>
        <w:t>9</w:t>
      </w:r>
      <w:r w:rsidRPr="00495CAC">
        <w:rPr>
          <w:rFonts w:asciiTheme="majorHAnsi" w:hAnsiTheme="majorHAnsi" w:cstheme="majorHAnsi"/>
          <w:sz w:val="24"/>
          <w:szCs w:val="24"/>
        </w:rPr>
        <w:t xml:space="preserve">. </w:t>
      </w:r>
    </w:p>
    <w:p w14:paraId="64C16E1B" w14:textId="77777777" w:rsidR="002E1BA7" w:rsidRPr="00495CAC" w:rsidRDefault="002E1BA7" w:rsidP="00E86EF1">
      <w:pPr>
        <w:spacing w:line="240" w:lineRule="auto"/>
        <w:jc w:val="both"/>
        <w:rPr>
          <w:rFonts w:asciiTheme="majorHAnsi" w:hAnsiTheme="majorHAnsi" w:cstheme="majorHAnsi"/>
          <w:sz w:val="24"/>
          <w:szCs w:val="24"/>
        </w:rPr>
      </w:pPr>
    </w:p>
    <w:p w14:paraId="00000084" w14:textId="106CDDA2"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Many other data types can be integrated with this approach. For example, </w:t>
      </w:r>
      <w:proofErr w:type="spellStart"/>
      <w:r w:rsidRPr="00495CAC">
        <w:rPr>
          <w:rFonts w:asciiTheme="majorHAnsi" w:hAnsiTheme="majorHAnsi" w:cstheme="majorHAnsi"/>
          <w:sz w:val="24"/>
          <w:szCs w:val="24"/>
        </w:rPr>
        <w:t>orthomosaics</w:t>
      </w:r>
      <w:proofErr w:type="spellEnd"/>
      <w:r w:rsidRPr="00495CAC">
        <w:rPr>
          <w:rFonts w:asciiTheme="majorHAnsi" w:hAnsiTheme="majorHAnsi" w:cstheme="majorHAnsi"/>
          <w:sz w:val="24"/>
          <w:szCs w:val="24"/>
        </w:rPr>
        <w:t xml:space="preserve"> have been used to show the spatial density of molecular data (e.g., genes and metabolites) on corals</w:t>
      </w:r>
      <w:r w:rsidRPr="00495CAC">
        <w:rPr>
          <w:rFonts w:asciiTheme="majorHAnsi" w:hAnsiTheme="majorHAnsi" w:cstheme="majorHAnsi"/>
          <w:sz w:val="24"/>
          <w:szCs w:val="24"/>
          <w:vertAlign w:val="superscript"/>
        </w:rPr>
        <w:t>24</w:t>
      </w:r>
      <w:r w:rsidRPr="00495CAC">
        <w:rPr>
          <w:rFonts w:asciiTheme="majorHAnsi" w:hAnsiTheme="majorHAnsi" w:cstheme="majorHAnsi"/>
          <w:sz w:val="24"/>
          <w:szCs w:val="24"/>
        </w:rPr>
        <w:t xml:space="preserve"> and humans</w:t>
      </w:r>
      <w:r w:rsidRPr="00495CAC">
        <w:rPr>
          <w:rFonts w:asciiTheme="majorHAnsi" w:hAnsiTheme="majorHAnsi" w:cstheme="majorHAnsi"/>
          <w:sz w:val="24"/>
          <w:szCs w:val="24"/>
          <w:vertAlign w:val="superscript"/>
        </w:rPr>
        <w:t>25</w:t>
      </w:r>
      <w:r w:rsidRPr="00495CAC">
        <w:rPr>
          <w:rFonts w:asciiTheme="majorHAnsi" w:hAnsiTheme="majorHAnsi" w:cstheme="majorHAnsi"/>
          <w:sz w:val="24"/>
          <w:szCs w:val="24"/>
        </w:rPr>
        <w:t xml:space="preserve"> using the open source software ‘</w:t>
      </w:r>
      <w:r w:rsidRPr="00495CAC">
        <w:rPr>
          <w:rFonts w:asciiTheme="majorHAnsi" w:hAnsiTheme="majorHAnsi" w:cstheme="majorHAnsi"/>
          <w:i/>
          <w:sz w:val="24"/>
          <w:szCs w:val="24"/>
        </w:rPr>
        <w:t>ili’</w:t>
      </w:r>
      <w:r w:rsidRPr="00495CAC">
        <w:rPr>
          <w:rFonts w:asciiTheme="majorHAnsi" w:hAnsiTheme="majorHAnsi" w:cstheme="majorHAnsi"/>
          <w:sz w:val="24"/>
          <w:szCs w:val="24"/>
          <w:vertAlign w:val="superscript"/>
        </w:rPr>
        <w:t>26</w:t>
      </w:r>
      <w:r w:rsidRPr="00495CAC">
        <w:rPr>
          <w:rFonts w:asciiTheme="majorHAnsi" w:hAnsiTheme="majorHAnsi" w:cstheme="majorHAnsi"/>
          <w:sz w:val="24"/>
          <w:szCs w:val="24"/>
        </w:rPr>
        <w:t xml:space="preserve">. The same platform could also be used to map the spatial densities of animals, microorganisms, viruses, and/or chemicals in the environment. Other examples have used </w:t>
      </w:r>
      <w:proofErr w:type="spellStart"/>
      <w:r w:rsidRPr="00495CAC">
        <w:rPr>
          <w:rFonts w:asciiTheme="majorHAnsi" w:hAnsiTheme="majorHAnsi" w:cstheme="majorHAnsi"/>
          <w:sz w:val="24"/>
          <w:szCs w:val="24"/>
        </w:rPr>
        <w:t>SfM</w:t>
      </w:r>
      <w:proofErr w:type="spellEnd"/>
      <w:r w:rsidRPr="00495CAC">
        <w:rPr>
          <w:rFonts w:asciiTheme="majorHAnsi" w:hAnsiTheme="majorHAnsi" w:cstheme="majorHAnsi"/>
          <w:sz w:val="24"/>
          <w:szCs w:val="24"/>
        </w:rPr>
        <w:t xml:space="preserve"> for annotating benthic species spatially onto </w:t>
      </w:r>
      <w:proofErr w:type="spellStart"/>
      <w:r w:rsidRPr="00495CAC">
        <w:rPr>
          <w:rFonts w:asciiTheme="majorHAnsi" w:hAnsiTheme="majorHAnsi" w:cstheme="majorHAnsi"/>
          <w:sz w:val="24"/>
          <w:szCs w:val="24"/>
        </w:rPr>
        <w:t>orthomosaics</w:t>
      </w:r>
      <w:proofErr w:type="spellEnd"/>
      <w:r w:rsidRPr="00495CAC">
        <w:rPr>
          <w:rFonts w:asciiTheme="majorHAnsi" w:hAnsiTheme="majorHAnsi" w:cstheme="majorHAnsi"/>
          <w:sz w:val="24"/>
          <w:szCs w:val="24"/>
        </w:rPr>
        <w:t xml:space="preserve"> using </w:t>
      </w:r>
      <w:r w:rsidR="00DD0429" w:rsidRPr="00495CAC">
        <w:rPr>
          <w:rFonts w:asciiTheme="majorHAnsi" w:hAnsiTheme="majorHAnsi" w:cstheme="majorHAnsi"/>
          <w:sz w:val="24"/>
          <w:szCs w:val="24"/>
        </w:rPr>
        <w:t>geographic information system</w:t>
      </w:r>
      <w:r w:rsidRPr="00495CAC">
        <w:rPr>
          <w:rFonts w:asciiTheme="majorHAnsi" w:hAnsiTheme="majorHAnsi" w:cstheme="majorHAnsi"/>
          <w:sz w:val="24"/>
          <w:szCs w:val="24"/>
        </w:rPr>
        <w:t xml:space="preserve"> software</w:t>
      </w:r>
      <w:r w:rsidRPr="00495CAC">
        <w:rPr>
          <w:rFonts w:asciiTheme="majorHAnsi" w:hAnsiTheme="majorHAnsi" w:cstheme="majorHAnsi"/>
          <w:sz w:val="24"/>
          <w:szCs w:val="24"/>
          <w:vertAlign w:val="superscript"/>
        </w:rPr>
        <w:t>10</w:t>
      </w:r>
      <w:r w:rsidRPr="00495CAC">
        <w:rPr>
          <w:rFonts w:asciiTheme="majorHAnsi" w:hAnsiTheme="majorHAnsi" w:cstheme="majorHAnsi"/>
          <w:sz w:val="24"/>
          <w:szCs w:val="24"/>
        </w:rPr>
        <w:t xml:space="preserve">. Furthermore, </w:t>
      </w:r>
      <w:r w:rsidR="00EF4044" w:rsidRPr="00495CAC">
        <w:rPr>
          <w:rFonts w:asciiTheme="majorHAnsi" w:hAnsiTheme="majorHAnsi" w:cstheme="majorHAnsi"/>
          <w:sz w:val="24"/>
          <w:szCs w:val="24"/>
        </w:rPr>
        <w:t>t</w:t>
      </w:r>
      <w:r w:rsidRPr="00495CAC">
        <w:rPr>
          <w:rFonts w:asciiTheme="majorHAnsi" w:hAnsiTheme="majorHAnsi" w:cstheme="majorHAnsi"/>
          <w:sz w:val="24"/>
          <w:szCs w:val="24"/>
        </w:rPr>
        <w:t xml:space="preserve">he 3D models generated by </w:t>
      </w:r>
      <w:proofErr w:type="spellStart"/>
      <w:r w:rsidRPr="00495CAC">
        <w:rPr>
          <w:rFonts w:asciiTheme="majorHAnsi" w:hAnsiTheme="majorHAnsi" w:cstheme="majorHAnsi"/>
          <w:sz w:val="24"/>
          <w:szCs w:val="24"/>
        </w:rPr>
        <w:t>SfM</w:t>
      </w:r>
      <w:proofErr w:type="spellEnd"/>
      <w:r w:rsidRPr="00495CAC">
        <w:rPr>
          <w:rFonts w:asciiTheme="majorHAnsi" w:hAnsiTheme="majorHAnsi" w:cstheme="majorHAnsi"/>
          <w:sz w:val="24"/>
          <w:szCs w:val="24"/>
        </w:rPr>
        <w:t xml:space="preserve"> can be used to estimate habitat characteristics</w:t>
      </w:r>
      <w:r w:rsidR="00E705C2" w:rsidRPr="00495CAC">
        <w:rPr>
          <w:rFonts w:asciiTheme="majorHAnsi" w:hAnsiTheme="majorHAnsi" w:cstheme="majorHAnsi"/>
          <w:sz w:val="24"/>
          <w:szCs w:val="24"/>
        </w:rPr>
        <w:t xml:space="preserve"> such as</w:t>
      </w:r>
      <w:r w:rsidRPr="00495CAC">
        <w:rPr>
          <w:rFonts w:asciiTheme="majorHAnsi" w:hAnsiTheme="majorHAnsi" w:cstheme="majorHAnsi"/>
          <w:sz w:val="24"/>
          <w:szCs w:val="24"/>
        </w:rPr>
        <w:t xml:space="preserve"> rugosity and fractal dimension. Indeed, the methods outlined here were recently used to derive a new geometric theory for habitat surfaces</w:t>
      </w:r>
      <w:r w:rsidRPr="00495CAC">
        <w:rPr>
          <w:rFonts w:asciiTheme="majorHAnsi" w:hAnsiTheme="majorHAnsi" w:cstheme="majorHAnsi"/>
          <w:sz w:val="24"/>
          <w:szCs w:val="24"/>
          <w:vertAlign w:val="superscript"/>
        </w:rPr>
        <w:t>10</w:t>
      </w:r>
      <w:r w:rsidRPr="00495CAC">
        <w:rPr>
          <w:rFonts w:asciiTheme="majorHAnsi" w:hAnsiTheme="majorHAnsi" w:cstheme="majorHAnsi"/>
          <w:sz w:val="24"/>
          <w:szCs w:val="24"/>
        </w:rPr>
        <w:t xml:space="preserve">. Finally, </w:t>
      </w:r>
      <w:proofErr w:type="spellStart"/>
      <w:r w:rsidRPr="00495CAC">
        <w:rPr>
          <w:rFonts w:asciiTheme="majorHAnsi" w:hAnsiTheme="majorHAnsi" w:cstheme="majorHAnsi"/>
          <w:sz w:val="24"/>
          <w:szCs w:val="24"/>
        </w:rPr>
        <w:t>orthomosaics</w:t>
      </w:r>
      <w:proofErr w:type="spellEnd"/>
      <w:r w:rsidRPr="00495CAC">
        <w:rPr>
          <w:rFonts w:asciiTheme="majorHAnsi" w:hAnsiTheme="majorHAnsi" w:cstheme="majorHAnsi"/>
          <w:sz w:val="24"/>
          <w:szCs w:val="24"/>
        </w:rPr>
        <w:t xml:space="preserve"> are being used as input surfaces for spatially </w:t>
      </w:r>
      <w:r w:rsidRPr="00495CAC">
        <w:rPr>
          <w:rFonts w:asciiTheme="majorHAnsi" w:hAnsiTheme="majorHAnsi" w:cstheme="majorHAnsi"/>
          <w:sz w:val="24"/>
          <w:szCs w:val="24"/>
        </w:rPr>
        <w:lastRenderedPageBreak/>
        <w:t xml:space="preserve">explicit computational models, allowing for dynamical simulations to be overlaid on the model’s 3D surface. Being able to easily generate large images and 3D representations of benthic habitats has allowed marine scientists to address </w:t>
      </w:r>
      <w:r w:rsidR="00620CF7" w:rsidRPr="00495CAC">
        <w:rPr>
          <w:rFonts w:asciiTheme="majorHAnsi" w:hAnsiTheme="majorHAnsi" w:cstheme="majorHAnsi"/>
          <w:sz w:val="24"/>
          <w:szCs w:val="24"/>
        </w:rPr>
        <w:t xml:space="preserve">hitherto unimagined </w:t>
      </w:r>
      <w:r w:rsidRPr="00495CAC">
        <w:rPr>
          <w:rFonts w:asciiTheme="majorHAnsi" w:hAnsiTheme="majorHAnsi" w:cstheme="majorHAnsi"/>
          <w:sz w:val="24"/>
          <w:szCs w:val="24"/>
        </w:rPr>
        <w:t>questions</w:t>
      </w:r>
      <w:r w:rsidRPr="00495CAC">
        <w:rPr>
          <w:rFonts w:asciiTheme="majorHAnsi" w:hAnsiTheme="majorHAnsi" w:cstheme="majorHAnsi"/>
          <w:sz w:val="24"/>
          <w:szCs w:val="24"/>
          <w:vertAlign w:val="superscript"/>
        </w:rPr>
        <w:t>3</w:t>
      </w:r>
      <w:r w:rsidRPr="00495CAC">
        <w:rPr>
          <w:rFonts w:asciiTheme="majorHAnsi" w:hAnsiTheme="majorHAnsi" w:cstheme="majorHAnsi"/>
          <w:sz w:val="24"/>
          <w:szCs w:val="24"/>
        </w:rPr>
        <w:t>.</w:t>
      </w:r>
    </w:p>
    <w:p w14:paraId="1A8D5F9C" w14:textId="77777777" w:rsidR="002E1BA7" w:rsidRPr="00495CAC" w:rsidRDefault="002E1BA7" w:rsidP="00E86EF1">
      <w:pPr>
        <w:spacing w:line="240" w:lineRule="auto"/>
        <w:jc w:val="both"/>
        <w:rPr>
          <w:rFonts w:asciiTheme="majorHAnsi" w:hAnsiTheme="majorHAnsi" w:cstheme="majorHAnsi"/>
          <w:sz w:val="24"/>
          <w:szCs w:val="24"/>
        </w:rPr>
      </w:pPr>
    </w:p>
    <w:p w14:paraId="1EF05A81" w14:textId="2B6BA9B6" w:rsidR="002E1BA7"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Overall, </w:t>
      </w:r>
      <w:r w:rsidR="005D0827" w:rsidRPr="00495CAC">
        <w:rPr>
          <w:rFonts w:asciiTheme="majorHAnsi" w:hAnsiTheme="majorHAnsi" w:cstheme="majorHAnsi"/>
          <w:sz w:val="24"/>
          <w:szCs w:val="24"/>
        </w:rPr>
        <w:t xml:space="preserve">here is a </w:t>
      </w:r>
      <w:r w:rsidRPr="00495CAC">
        <w:rPr>
          <w:rFonts w:asciiTheme="majorHAnsi" w:hAnsiTheme="majorHAnsi" w:cstheme="majorHAnsi"/>
          <w:sz w:val="24"/>
          <w:szCs w:val="24"/>
        </w:rPr>
        <w:t xml:space="preserve">detailed protocol for conducting underwater </w:t>
      </w:r>
      <w:proofErr w:type="spellStart"/>
      <w:r w:rsidRPr="00495CAC">
        <w:rPr>
          <w:rFonts w:asciiTheme="majorHAnsi" w:hAnsiTheme="majorHAnsi" w:cstheme="majorHAnsi"/>
          <w:sz w:val="24"/>
          <w:szCs w:val="24"/>
        </w:rPr>
        <w:t>SfM</w:t>
      </w:r>
      <w:proofErr w:type="spellEnd"/>
      <w:r w:rsidRPr="00495CAC">
        <w:rPr>
          <w:rFonts w:asciiTheme="majorHAnsi" w:hAnsiTheme="majorHAnsi" w:cstheme="majorHAnsi"/>
          <w:sz w:val="24"/>
          <w:szCs w:val="24"/>
        </w:rPr>
        <w:t xml:space="preserve"> photogrammetry with either DSLR cameras or more cost-effective action cameras. These methods can be used by scientists for a broad range purposes, from extracting data about benthic ecosystems to developing 3D input surfaces for </w:t>
      </w:r>
      <w:r w:rsidRPr="00495CAC">
        <w:rPr>
          <w:rFonts w:asciiTheme="majorHAnsi" w:hAnsiTheme="majorHAnsi" w:cstheme="majorHAnsi"/>
          <w:i/>
          <w:sz w:val="24"/>
          <w:szCs w:val="24"/>
        </w:rPr>
        <w:t xml:space="preserve">in silico </w:t>
      </w:r>
      <w:r w:rsidRPr="00495CAC">
        <w:rPr>
          <w:rFonts w:asciiTheme="majorHAnsi" w:hAnsiTheme="majorHAnsi" w:cstheme="majorHAnsi"/>
          <w:sz w:val="24"/>
          <w:szCs w:val="24"/>
        </w:rPr>
        <w:t>simulations. However, the</w:t>
      </w:r>
      <w:r w:rsidR="005D0827" w:rsidRPr="00495CAC">
        <w:rPr>
          <w:rFonts w:asciiTheme="majorHAnsi" w:hAnsiTheme="majorHAnsi" w:cstheme="majorHAnsi"/>
          <w:sz w:val="24"/>
          <w:szCs w:val="24"/>
        </w:rPr>
        <w:t>se protocols</w:t>
      </w:r>
      <w:r w:rsidRPr="00495CAC">
        <w:rPr>
          <w:rFonts w:asciiTheme="majorHAnsi" w:hAnsiTheme="majorHAnsi" w:cstheme="majorHAnsi"/>
          <w:sz w:val="24"/>
          <w:szCs w:val="24"/>
        </w:rPr>
        <w:t xml:space="preserve"> can also be used by non-scientists as part of citizen science efforts to gather valuable information on patterns of biodiversity, habitat complexity, community structure, and other ecological metrics.</w:t>
      </w:r>
    </w:p>
    <w:p w14:paraId="4F73A7AC" w14:textId="77777777" w:rsidR="002E1BA7" w:rsidRPr="00495CAC" w:rsidRDefault="002E1BA7" w:rsidP="00E86EF1">
      <w:pPr>
        <w:spacing w:line="240" w:lineRule="auto"/>
        <w:jc w:val="both"/>
        <w:rPr>
          <w:rFonts w:asciiTheme="majorHAnsi" w:hAnsiTheme="majorHAnsi" w:cstheme="majorHAnsi"/>
          <w:sz w:val="24"/>
          <w:szCs w:val="24"/>
        </w:rPr>
      </w:pPr>
    </w:p>
    <w:p w14:paraId="0FA0D9B1" w14:textId="77777777" w:rsidR="00495CAC" w:rsidRDefault="002E6C2F" w:rsidP="00E86EF1">
      <w:pPr>
        <w:spacing w:line="240" w:lineRule="auto"/>
        <w:jc w:val="both"/>
        <w:rPr>
          <w:rFonts w:asciiTheme="majorHAnsi" w:hAnsiTheme="majorHAnsi" w:cstheme="majorHAnsi"/>
          <w:b/>
          <w:sz w:val="24"/>
          <w:szCs w:val="24"/>
        </w:rPr>
      </w:pPr>
      <w:r w:rsidRPr="00495CAC">
        <w:rPr>
          <w:rFonts w:asciiTheme="majorHAnsi" w:hAnsiTheme="majorHAnsi" w:cstheme="majorHAnsi"/>
          <w:b/>
          <w:sz w:val="24"/>
          <w:szCs w:val="24"/>
        </w:rPr>
        <w:t xml:space="preserve">Acknowledgments: </w:t>
      </w:r>
    </w:p>
    <w:p w14:paraId="00000086" w14:textId="13A72E1D"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We thank the Paul G. Allen Family Foundation for funding this research and are grateful to Ruth Gates for the inspiration to use technology to help conserve reefs. We also thank NOAA and other collaborators for thoughtful discussion concerning these methods. Lastly, we thank Catie Foley and Patrick Nichols for providing the drone and underwater video of these methods.</w:t>
      </w:r>
    </w:p>
    <w:p w14:paraId="4E520AC2" w14:textId="77777777" w:rsidR="002E1BA7" w:rsidRPr="00495CAC" w:rsidRDefault="002E1BA7" w:rsidP="00E86EF1">
      <w:pPr>
        <w:spacing w:line="240" w:lineRule="auto"/>
        <w:jc w:val="both"/>
        <w:rPr>
          <w:rFonts w:asciiTheme="majorHAnsi" w:hAnsiTheme="majorHAnsi" w:cstheme="majorHAnsi"/>
          <w:sz w:val="24"/>
          <w:szCs w:val="24"/>
        </w:rPr>
      </w:pPr>
    </w:p>
    <w:p w14:paraId="63C4EEFF" w14:textId="77777777" w:rsidR="00495CAC" w:rsidRDefault="002E6C2F" w:rsidP="00E86EF1">
      <w:pPr>
        <w:spacing w:line="240" w:lineRule="auto"/>
        <w:jc w:val="both"/>
        <w:rPr>
          <w:rFonts w:asciiTheme="majorHAnsi" w:hAnsiTheme="majorHAnsi" w:cstheme="majorHAnsi"/>
          <w:b/>
          <w:sz w:val="24"/>
          <w:szCs w:val="24"/>
        </w:rPr>
      </w:pPr>
      <w:r w:rsidRPr="00495CAC">
        <w:rPr>
          <w:rFonts w:asciiTheme="majorHAnsi" w:hAnsiTheme="majorHAnsi" w:cstheme="majorHAnsi"/>
          <w:b/>
          <w:sz w:val="24"/>
          <w:szCs w:val="24"/>
        </w:rPr>
        <w:t xml:space="preserve">Disclosure: </w:t>
      </w:r>
    </w:p>
    <w:p w14:paraId="00000087" w14:textId="46D7E6FA"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The authors have no competing financial interests or other conflicts of interest.</w:t>
      </w:r>
    </w:p>
    <w:p w14:paraId="68847859" w14:textId="77777777" w:rsidR="00495CAC" w:rsidRPr="00495CAC" w:rsidRDefault="00495CAC" w:rsidP="00E86EF1">
      <w:pPr>
        <w:spacing w:line="240" w:lineRule="auto"/>
        <w:jc w:val="both"/>
        <w:rPr>
          <w:rFonts w:asciiTheme="majorHAnsi" w:hAnsiTheme="majorHAnsi" w:cstheme="majorHAnsi"/>
          <w:sz w:val="24"/>
          <w:szCs w:val="24"/>
        </w:rPr>
      </w:pPr>
    </w:p>
    <w:p w14:paraId="00000088" w14:textId="77777777" w:rsidR="00942A56" w:rsidRPr="00495CAC" w:rsidRDefault="002E6C2F" w:rsidP="00E86EF1">
      <w:pPr>
        <w:spacing w:line="240" w:lineRule="auto"/>
        <w:jc w:val="both"/>
        <w:rPr>
          <w:rFonts w:asciiTheme="majorHAnsi" w:hAnsiTheme="majorHAnsi" w:cstheme="majorHAnsi"/>
          <w:b/>
          <w:sz w:val="24"/>
          <w:szCs w:val="24"/>
        </w:rPr>
      </w:pPr>
      <w:r w:rsidRPr="00495CAC">
        <w:rPr>
          <w:rFonts w:asciiTheme="majorHAnsi" w:hAnsiTheme="majorHAnsi" w:cstheme="majorHAnsi"/>
          <w:b/>
          <w:sz w:val="24"/>
          <w:szCs w:val="24"/>
        </w:rPr>
        <w:t>References:</w:t>
      </w:r>
    </w:p>
    <w:p w14:paraId="00000089" w14:textId="1445EEC0"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1.     </w:t>
      </w:r>
      <w:r w:rsidRPr="00495CAC">
        <w:rPr>
          <w:rFonts w:asciiTheme="majorHAnsi" w:hAnsiTheme="majorHAnsi" w:cstheme="majorHAnsi"/>
          <w:sz w:val="24"/>
          <w:szCs w:val="24"/>
        </w:rPr>
        <w:tab/>
        <w:t xml:space="preserve">Levy, J., Hunter, C., </w:t>
      </w:r>
      <w:proofErr w:type="spellStart"/>
      <w:r w:rsidRPr="00495CAC">
        <w:rPr>
          <w:rFonts w:asciiTheme="majorHAnsi" w:hAnsiTheme="majorHAnsi" w:cstheme="majorHAnsi"/>
          <w:sz w:val="24"/>
          <w:szCs w:val="24"/>
        </w:rPr>
        <w:t>Lukacazyk</w:t>
      </w:r>
      <w:proofErr w:type="spellEnd"/>
      <w:r w:rsidRPr="00495CAC">
        <w:rPr>
          <w:rFonts w:asciiTheme="majorHAnsi" w:hAnsiTheme="majorHAnsi" w:cstheme="majorHAnsi"/>
          <w:sz w:val="24"/>
          <w:szCs w:val="24"/>
        </w:rPr>
        <w:t>, T., Franklin, E.</w:t>
      </w:r>
      <w:r w:rsidR="00AE5B72" w:rsidRPr="00495CAC">
        <w:rPr>
          <w:rFonts w:asciiTheme="majorHAnsi" w:hAnsiTheme="majorHAnsi" w:cstheme="majorHAnsi"/>
          <w:sz w:val="24"/>
          <w:szCs w:val="24"/>
        </w:rPr>
        <w:t xml:space="preserve"> </w:t>
      </w:r>
      <w:r w:rsidRPr="00495CAC">
        <w:rPr>
          <w:rFonts w:asciiTheme="majorHAnsi" w:hAnsiTheme="majorHAnsi" w:cstheme="majorHAnsi"/>
          <w:sz w:val="24"/>
          <w:szCs w:val="24"/>
        </w:rPr>
        <w:t xml:space="preserve">C. Assessing the spatial distribution of coral bleaching using small unmanned aerial systems. </w:t>
      </w:r>
      <w:r w:rsidRPr="00495CAC">
        <w:rPr>
          <w:rFonts w:asciiTheme="majorHAnsi" w:hAnsiTheme="majorHAnsi" w:cstheme="majorHAnsi"/>
          <w:i/>
          <w:sz w:val="24"/>
          <w:szCs w:val="24"/>
        </w:rPr>
        <w:t>Coral Reefs</w:t>
      </w:r>
      <w:r w:rsidRPr="00495CAC">
        <w:rPr>
          <w:rFonts w:asciiTheme="majorHAnsi" w:hAnsiTheme="majorHAnsi" w:cstheme="majorHAnsi"/>
          <w:sz w:val="24"/>
          <w:szCs w:val="24"/>
        </w:rPr>
        <w:t xml:space="preserve">. </w:t>
      </w:r>
      <w:r w:rsidRPr="00495CAC">
        <w:rPr>
          <w:rFonts w:asciiTheme="majorHAnsi" w:hAnsiTheme="majorHAnsi" w:cstheme="majorHAnsi"/>
          <w:b/>
          <w:sz w:val="24"/>
          <w:szCs w:val="24"/>
        </w:rPr>
        <w:t>37</w:t>
      </w:r>
      <w:r w:rsidRPr="00495CAC">
        <w:rPr>
          <w:rFonts w:asciiTheme="majorHAnsi" w:hAnsiTheme="majorHAnsi" w:cstheme="majorHAnsi"/>
          <w:sz w:val="24"/>
          <w:szCs w:val="24"/>
        </w:rPr>
        <w:t xml:space="preserve"> (2), 373–387</w:t>
      </w:r>
      <w:r w:rsidR="00AE5B72" w:rsidRPr="00495CAC">
        <w:rPr>
          <w:rFonts w:asciiTheme="majorHAnsi" w:hAnsiTheme="majorHAnsi" w:cstheme="majorHAnsi"/>
          <w:sz w:val="24"/>
          <w:szCs w:val="24"/>
        </w:rPr>
        <w:t xml:space="preserve"> </w:t>
      </w:r>
      <w:r w:rsidRPr="00495CAC">
        <w:rPr>
          <w:rFonts w:asciiTheme="majorHAnsi" w:hAnsiTheme="majorHAnsi" w:cstheme="majorHAnsi"/>
          <w:sz w:val="24"/>
          <w:szCs w:val="24"/>
        </w:rPr>
        <w:t>(2018).</w:t>
      </w:r>
    </w:p>
    <w:p w14:paraId="0000008A" w14:textId="41BCB315"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2.     </w:t>
      </w:r>
      <w:r w:rsidRPr="00495CAC">
        <w:rPr>
          <w:rFonts w:asciiTheme="majorHAnsi" w:hAnsiTheme="majorHAnsi" w:cstheme="majorHAnsi"/>
          <w:sz w:val="24"/>
          <w:szCs w:val="24"/>
        </w:rPr>
        <w:tab/>
        <w:t>Muller-Karger, F.</w:t>
      </w:r>
      <w:r w:rsidR="00AE5B72" w:rsidRPr="00495CAC">
        <w:rPr>
          <w:rFonts w:asciiTheme="majorHAnsi" w:hAnsiTheme="majorHAnsi" w:cstheme="majorHAnsi"/>
          <w:sz w:val="24"/>
          <w:szCs w:val="24"/>
        </w:rPr>
        <w:t xml:space="preserve"> </w:t>
      </w:r>
      <w:r w:rsidRPr="00495CAC">
        <w:rPr>
          <w:rFonts w:asciiTheme="majorHAnsi" w:hAnsiTheme="majorHAnsi" w:cstheme="majorHAnsi"/>
          <w:sz w:val="24"/>
          <w:szCs w:val="24"/>
        </w:rPr>
        <w:t xml:space="preserve">E. </w:t>
      </w:r>
      <w:r w:rsidRPr="00495CAC">
        <w:rPr>
          <w:rFonts w:asciiTheme="majorHAnsi" w:hAnsiTheme="majorHAnsi" w:cstheme="majorHAnsi"/>
          <w:iCs/>
          <w:sz w:val="24"/>
          <w:szCs w:val="24"/>
        </w:rPr>
        <w:t>et al.</w:t>
      </w:r>
      <w:r w:rsidRPr="00495CAC">
        <w:rPr>
          <w:rFonts w:asciiTheme="majorHAnsi" w:hAnsiTheme="majorHAnsi" w:cstheme="majorHAnsi"/>
          <w:sz w:val="24"/>
          <w:szCs w:val="24"/>
        </w:rPr>
        <w:t xml:space="preserve"> Satellite sensor requirements for monitoring essential biodiversity variables of coastal ecosystems. </w:t>
      </w:r>
      <w:r w:rsidRPr="00495CAC">
        <w:rPr>
          <w:rFonts w:asciiTheme="majorHAnsi" w:hAnsiTheme="majorHAnsi" w:cstheme="majorHAnsi"/>
          <w:i/>
          <w:sz w:val="24"/>
          <w:szCs w:val="24"/>
        </w:rPr>
        <w:t>Ecological Applications</w:t>
      </w:r>
      <w:r w:rsidRPr="00495CAC">
        <w:rPr>
          <w:rFonts w:asciiTheme="majorHAnsi" w:hAnsiTheme="majorHAnsi" w:cstheme="majorHAnsi"/>
          <w:sz w:val="24"/>
          <w:szCs w:val="24"/>
        </w:rPr>
        <w:t xml:space="preserve">. </w:t>
      </w:r>
      <w:r w:rsidRPr="00495CAC">
        <w:rPr>
          <w:rFonts w:asciiTheme="majorHAnsi" w:hAnsiTheme="majorHAnsi" w:cstheme="majorHAnsi"/>
          <w:b/>
          <w:sz w:val="24"/>
          <w:szCs w:val="24"/>
        </w:rPr>
        <w:t>28</w:t>
      </w:r>
      <w:r w:rsidRPr="00495CAC">
        <w:rPr>
          <w:rFonts w:asciiTheme="majorHAnsi" w:hAnsiTheme="majorHAnsi" w:cstheme="majorHAnsi"/>
          <w:sz w:val="24"/>
          <w:szCs w:val="24"/>
        </w:rPr>
        <w:t xml:space="preserve"> (3), 749–760 (2018).</w:t>
      </w:r>
    </w:p>
    <w:p w14:paraId="0000008B" w14:textId="77777777"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3.     </w:t>
      </w:r>
      <w:r w:rsidRPr="00495CAC">
        <w:rPr>
          <w:rFonts w:asciiTheme="majorHAnsi" w:hAnsiTheme="majorHAnsi" w:cstheme="majorHAnsi"/>
          <w:sz w:val="24"/>
          <w:szCs w:val="24"/>
        </w:rPr>
        <w:tab/>
      </w:r>
      <w:proofErr w:type="spellStart"/>
      <w:r w:rsidRPr="00495CAC">
        <w:rPr>
          <w:rFonts w:asciiTheme="majorHAnsi" w:hAnsiTheme="majorHAnsi" w:cstheme="majorHAnsi"/>
          <w:sz w:val="24"/>
          <w:szCs w:val="24"/>
        </w:rPr>
        <w:t>Dornelas</w:t>
      </w:r>
      <w:proofErr w:type="spellEnd"/>
      <w:r w:rsidRPr="00495CAC">
        <w:rPr>
          <w:rFonts w:asciiTheme="majorHAnsi" w:hAnsiTheme="majorHAnsi" w:cstheme="majorHAnsi"/>
          <w:sz w:val="24"/>
          <w:szCs w:val="24"/>
        </w:rPr>
        <w:t xml:space="preserve">, M. </w:t>
      </w:r>
      <w:r w:rsidRPr="00495CAC">
        <w:rPr>
          <w:rFonts w:asciiTheme="majorHAnsi" w:hAnsiTheme="majorHAnsi" w:cstheme="majorHAnsi"/>
          <w:iCs/>
          <w:sz w:val="24"/>
          <w:szCs w:val="24"/>
        </w:rPr>
        <w:t>et al.</w:t>
      </w:r>
      <w:r w:rsidRPr="00495CAC">
        <w:rPr>
          <w:rFonts w:asciiTheme="majorHAnsi" w:hAnsiTheme="majorHAnsi" w:cstheme="majorHAnsi"/>
          <w:sz w:val="24"/>
          <w:szCs w:val="24"/>
        </w:rPr>
        <w:t xml:space="preserve"> Towards a macroscope: Leveraging technology to transform the breadth, </w:t>
      </w:r>
      <w:proofErr w:type="gramStart"/>
      <w:r w:rsidRPr="00495CAC">
        <w:rPr>
          <w:rFonts w:asciiTheme="majorHAnsi" w:hAnsiTheme="majorHAnsi" w:cstheme="majorHAnsi"/>
          <w:sz w:val="24"/>
          <w:szCs w:val="24"/>
        </w:rPr>
        <w:t>scale</w:t>
      </w:r>
      <w:proofErr w:type="gramEnd"/>
      <w:r w:rsidRPr="00495CAC">
        <w:rPr>
          <w:rFonts w:asciiTheme="majorHAnsi" w:hAnsiTheme="majorHAnsi" w:cstheme="majorHAnsi"/>
          <w:sz w:val="24"/>
          <w:szCs w:val="24"/>
        </w:rPr>
        <w:t xml:space="preserve"> and resolution of macroecological data. </w:t>
      </w:r>
      <w:r w:rsidRPr="00495CAC">
        <w:rPr>
          <w:rFonts w:asciiTheme="majorHAnsi" w:hAnsiTheme="majorHAnsi" w:cstheme="majorHAnsi"/>
          <w:i/>
          <w:sz w:val="24"/>
          <w:szCs w:val="24"/>
        </w:rPr>
        <w:t>Global Ecology and Biogeography</w:t>
      </w:r>
      <w:r w:rsidRPr="00495CAC">
        <w:rPr>
          <w:rFonts w:asciiTheme="majorHAnsi" w:hAnsiTheme="majorHAnsi" w:cstheme="majorHAnsi"/>
          <w:sz w:val="24"/>
          <w:szCs w:val="24"/>
        </w:rPr>
        <w:t xml:space="preserve">. </w:t>
      </w:r>
      <w:r w:rsidRPr="00495CAC">
        <w:rPr>
          <w:rFonts w:asciiTheme="majorHAnsi" w:hAnsiTheme="majorHAnsi" w:cstheme="majorHAnsi"/>
          <w:b/>
          <w:sz w:val="24"/>
          <w:szCs w:val="24"/>
        </w:rPr>
        <w:t>28</w:t>
      </w:r>
      <w:r w:rsidRPr="00495CAC">
        <w:rPr>
          <w:rFonts w:asciiTheme="majorHAnsi" w:hAnsiTheme="majorHAnsi" w:cstheme="majorHAnsi"/>
          <w:sz w:val="24"/>
          <w:szCs w:val="24"/>
        </w:rPr>
        <w:t>, 1937–1948 (2019).</w:t>
      </w:r>
    </w:p>
    <w:p w14:paraId="0000008C" w14:textId="051D69F2"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4.     </w:t>
      </w:r>
      <w:r w:rsidRPr="00495CAC">
        <w:rPr>
          <w:rFonts w:asciiTheme="majorHAnsi" w:hAnsiTheme="majorHAnsi" w:cstheme="majorHAnsi"/>
          <w:sz w:val="24"/>
          <w:szCs w:val="24"/>
        </w:rPr>
        <w:tab/>
        <w:t>Burns, J.</w:t>
      </w:r>
      <w:r w:rsidR="00AE5B72" w:rsidRPr="00495CAC">
        <w:rPr>
          <w:rFonts w:asciiTheme="majorHAnsi" w:hAnsiTheme="majorHAnsi" w:cstheme="majorHAnsi"/>
          <w:sz w:val="24"/>
          <w:szCs w:val="24"/>
        </w:rPr>
        <w:t xml:space="preserve"> </w:t>
      </w:r>
      <w:r w:rsidRPr="00495CAC">
        <w:rPr>
          <w:rFonts w:asciiTheme="majorHAnsi" w:hAnsiTheme="majorHAnsi" w:cstheme="majorHAnsi"/>
          <w:sz w:val="24"/>
          <w:szCs w:val="24"/>
        </w:rPr>
        <w:t>H.</w:t>
      </w:r>
      <w:r w:rsidR="00AE5B72" w:rsidRPr="00495CAC">
        <w:rPr>
          <w:rFonts w:asciiTheme="majorHAnsi" w:hAnsiTheme="majorHAnsi" w:cstheme="majorHAnsi"/>
          <w:sz w:val="24"/>
          <w:szCs w:val="24"/>
        </w:rPr>
        <w:t xml:space="preserve"> </w:t>
      </w:r>
      <w:r w:rsidRPr="00495CAC">
        <w:rPr>
          <w:rFonts w:asciiTheme="majorHAnsi" w:hAnsiTheme="majorHAnsi" w:cstheme="majorHAnsi"/>
          <w:sz w:val="24"/>
          <w:szCs w:val="24"/>
        </w:rPr>
        <w:t xml:space="preserve">R., </w:t>
      </w:r>
      <w:proofErr w:type="spellStart"/>
      <w:r w:rsidRPr="00495CAC">
        <w:rPr>
          <w:rFonts w:asciiTheme="majorHAnsi" w:hAnsiTheme="majorHAnsi" w:cstheme="majorHAnsi"/>
          <w:sz w:val="24"/>
          <w:szCs w:val="24"/>
        </w:rPr>
        <w:t>Delparte</w:t>
      </w:r>
      <w:proofErr w:type="spellEnd"/>
      <w:r w:rsidRPr="00495CAC">
        <w:rPr>
          <w:rFonts w:asciiTheme="majorHAnsi" w:hAnsiTheme="majorHAnsi" w:cstheme="majorHAnsi"/>
          <w:sz w:val="24"/>
          <w:szCs w:val="24"/>
        </w:rPr>
        <w:t>, D., Gates, R.</w:t>
      </w:r>
      <w:r w:rsidR="00AE5B72" w:rsidRPr="00495CAC">
        <w:rPr>
          <w:rFonts w:asciiTheme="majorHAnsi" w:hAnsiTheme="majorHAnsi" w:cstheme="majorHAnsi"/>
          <w:sz w:val="24"/>
          <w:szCs w:val="24"/>
        </w:rPr>
        <w:t xml:space="preserve"> </w:t>
      </w:r>
      <w:r w:rsidRPr="00495CAC">
        <w:rPr>
          <w:rFonts w:asciiTheme="majorHAnsi" w:hAnsiTheme="majorHAnsi" w:cstheme="majorHAnsi"/>
          <w:sz w:val="24"/>
          <w:szCs w:val="24"/>
        </w:rPr>
        <w:t xml:space="preserve">D., </w:t>
      </w:r>
      <w:proofErr w:type="spellStart"/>
      <w:r w:rsidRPr="00495CAC">
        <w:rPr>
          <w:rFonts w:asciiTheme="majorHAnsi" w:hAnsiTheme="majorHAnsi" w:cstheme="majorHAnsi"/>
          <w:sz w:val="24"/>
          <w:szCs w:val="24"/>
        </w:rPr>
        <w:t>Takabayashi</w:t>
      </w:r>
      <w:proofErr w:type="spellEnd"/>
      <w:r w:rsidRPr="00495CAC">
        <w:rPr>
          <w:rFonts w:asciiTheme="majorHAnsi" w:hAnsiTheme="majorHAnsi" w:cstheme="majorHAnsi"/>
          <w:sz w:val="24"/>
          <w:szCs w:val="24"/>
        </w:rPr>
        <w:t xml:space="preserve">, M. Integrating structure-from-motion photogrammetry with geospatial software as a novel technique for quantifying 3D ecological characteristics of coral reefs. </w:t>
      </w:r>
      <w:proofErr w:type="spellStart"/>
      <w:r w:rsidRPr="00495CAC">
        <w:rPr>
          <w:rFonts w:asciiTheme="majorHAnsi" w:hAnsiTheme="majorHAnsi" w:cstheme="majorHAnsi"/>
          <w:i/>
          <w:sz w:val="24"/>
          <w:szCs w:val="24"/>
        </w:rPr>
        <w:t>PeerJ</w:t>
      </w:r>
      <w:proofErr w:type="spellEnd"/>
      <w:r w:rsidRPr="00495CAC">
        <w:rPr>
          <w:rFonts w:asciiTheme="majorHAnsi" w:hAnsiTheme="majorHAnsi" w:cstheme="majorHAnsi"/>
          <w:sz w:val="24"/>
          <w:szCs w:val="24"/>
        </w:rPr>
        <w:t xml:space="preserve">. </w:t>
      </w:r>
      <w:r w:rsidRPr="00495CAC">
        <w:rPr>
          <w:rFonts w:asciiTheme="majorHAnsi" w:hAnsiTheme="majorHAnsi" w:cstheme="majorHAnsi"/>
          <w:b/>
          <w:sz w:val="24"/>
          <w:szCs w:val="24"/>
        </w:rPr>
        <w:t>2015</w:t>
      </w:r>
      <w:r w:rsidRPr="00495CAC">
        <w:rPr>
          <w:rFonts w:asciiTheme="majorHAnsi" w:hAnsiTheme="majorHAnsi" w:cstheme="majorHAnsi"/>
          <w:sz w:val="24"/>
          <w:szCs w:val="24"/>
        </w:rPr>
        <w:t xml:space="preserve"> (</w:t>
      </w:r>
      <w:r w:rsidR="003B203D" w:rsidRPr="00495CAC">
        <w:rPr>
          <w:rFonts w:asciiTheme="majorHAnsi" w:hAnsiTheme="majorHAnsi" w:cstheme="majorHAnsi"/>
          <w:sz w:val="24"/>
          <w:szCs w:val="24"/>
        </w:rPr>
        <w:t>3</w:t>
      </w:r>
      <w:r w:rsidRPr="00495CAC">
        <w:rPr>
          <w:rFonts w:asciiTheme="majorHAnsi" w:hAnsiTheme="majorHAnsi" w:cstheme="majorHAnsi"/>
          <w:sz w:val="24"/>
          <w:szCs w:val="24"/>
        </w:rPr>
        <w:t>)</w:t>
      </w:r>
      <w:r w:rsidR="003B203D" w:rsidRPr="00495CAC">
        <w:rPr>
          <w:rFonts w:asciiTheme="majorHAnsi" w:hAnsiTheme="majorHAnsi" w:cstheme="majorHAnsi"/>
          <w:sz w:val="24"/>
          <w:szCs w:val="24"/>
        </w:rPr>
        <w:t>, e1077</w:t>
      </w:r>
      <w:r w:rsidR="00AE5B72" w:rsidRPr="00495CAC">
        <w:rPr>
          <w:rFonts w:asciiTheme="majorHAnsi" w:hAnsiTheme="majorHAnsi" w:cstheme="majorHAnsi"/>
          <w:sz w:val="24"/>
          <w:szCs w:val="24"/>
        </w:rPr>
        <w:t xml:space="preserve"> </w:t>
      </w:r>
      <w:r w:rsidRPr="00495CAC">
        <w:rPr>
          <w:rFonts w:asciiTheme="majorHAnsi" w:hAnsiTheme="majorHAnsi" w:cstheme="majorHAnsi"/>
          <w:sz w:val="24"/>
          <w:szCs w:val="24"/>
        </w:rPr>
        <w:t>(2015).</w:t>
      </w:r>
    </w:p>
    <w:p w14:paraId="0000008D" w14:textId="5AF3BA8E"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5.     </w:t>
      </w:r>
      <w:r w:rsidRPr="00495CAC">
        <w:rPr>
          <w:rFonts w:asciiTheme="majorHAnsi" w:hAnsiTheme="majorHAnsi" w:cstheme="majorHAnsi"/>
          <w:sz w:val="24"/>
          <w:szCs w:val="24"/>
        </w:rPr>
        <w:tab/>
        <w:t>House, J.</w:t>
      </w:r>
      <w:r w:rsidR="00375283" w:rsidRPr="00495CAC">
        <w:rPr>
          <w:rFonts w:asciiTheme="majorHAnsi" w:hAnsiTheme="majorHAnsi" w:cstheme="majorHAnsi"/>
          <w:sz w:val="24"/>
          <w:szCs w:val="24"/>
        </w:rPr>
        <w:t xml:space="preserve"> </w:t>
      </w:r>
      <w:r w:rsidRPr="00495CAC">
        <w:rPr>
          <w:rFonts w:asciiTheme="majorHAnsi" w:hAnsiTheme="majorHAnsi" w:cstheme="majorHAnsi"/>
          <w:sz w:val="24"/>
          <w:szCs w:val="24"/>
        </w:rPr>
        <w:t xml:space="preserve">E. </w:t>
      </w:r>
      <w:r w:rsidRPr="00495CAC">
        <w:rPr>
          <w:rFonts w:asciiTheme="majorHAnsi" w:hAnsiTheme="majorHAnsi" w:cstheme="majorHAnsi"/>
          <w:iCs/>
          <w:sz w:val="24"/>
          <w:szCs w:val="24"/>
        </w:rPr>
        <w:t>et al.</w:t>
      </w:r>
      <w:r w:rsidRPr="00495CAC">
        <w:rPr>
          <w:rFonts w:asciiTheme="majorHAnsi" w:hAnsiTheme="majorHAnsi" w:cstheme="majorHAnsi"/>
          <w:sz w:val="24"/>
          <w:szCs w:val="24"/>
        </w:rPr>
        <w:t xml:space="preserve"> Moving to 3D: Relationships between coral planar area, surface area and volume. </w:t>
      </w:r>
      <w:proofErr w:type="spellStart"/>
      <w:r w:rsidRPr="00495CAC">
        <w:rPr>
          <w:rFonts w:asciiTheme="majorHAnsi" w:hAnsiTheme="majorHAnsi" w:cstheme="majorHAnsi"/>
          <w:i/>
          <w:sz w:val="24"/>
          <w:szCs w:val="24"/>
        </w:rPr>
        <w:t>PeerJ</w:t>
      </w:r>
      <w:proofErr w:type="spellEnd"/>
      <w:r w:rsidRPr="00495CAC">
        <w:rPr>
          <w:rFonts w:asciiTheme="majorHAnsi" w:hAnsiTheme="majorHAnsi" w:cstheme="majorHAnsi"/>
          <w:sz w:val="24"/>
          <w:szCs w:val="24"/>
        </w:rPr>
        <w:t xml:space="preserve">. </w:t>
      </w:r>
      <w:r w:rsidRPr="00495CAC">
        <w:rPr>
          <w:rFonts w:asciiTheme="majorHAnsi" w:hAnsiTheme="majorHAnsi" w:cstheme="majorHAnsi"/>
          <w:b/>
          <w:sz w:val="24"/>
          <w:szCs w:val="24"/>
        </w:rPr>
        <w:t>2018</w:t>
      </w:r>
      <w:r w:rsidRPr="00495CAC">
        <w:rPr>
          <w:rFonts w:asciiTheme="majorHAnsi" w:hAnsiTheme="majorHAnsi" w:cstheme="majorHAnsi"/>
          <w:sz w:val="24"/>
          <w:szCs w:val="24"/>
        </w:rPr>
        <w:t xml:space="preserve"> (</w:t>
      </w:r>
      <w:r w:rsidR="00D2346C" w:rsidRPr="00495CAC">
        <w:rPr>
          <w:rFonts w:asciiTheme="majorHAnsi" w:hAnsiTheme="majorHAnsi" w:cstheme="majorHAnsi"/>
          <w:sz w:val="24"/>
          <w:szCs w:val="24"/>
        </w:rPr>
        <w:t>6</w:t>
      </w:r>
      <w:r w:rsidRPr="00495CAC">
        <w:rPr>
          <w:rFonts w:asciiTheme="majorHAnsi" w:hAnsiTheme="majorHAnsi" w:cstheme="majorHAnsi"/>
          <w:sz w:val="24"/>
          <w:szCs w:val="24"/>
        </w:rPr>
        <w:t>)</w:t>
      </w:r>
      <w:r w:rsidR="00D2346C" w:rsidRPr="00495CAC">
        <w:rPr>
          <w:rFonts w:asciiTheme="majorHAnsi" w:hAnsiTheme="majorHAnsi" w:cstheme="majorHAnsi"/>
          <w:sz w:val="24"/>
          <w:szCs w:val="24"/>
        </w:rPr>
        <w:t>, e</w:t>
      </w:r>
      <w:r w:rsidR="001B00C6" w:rsidRPr="00495CAC">
        <w:rPr>
          <w:rFonts w:asciiTheme="majorHAnsi" w:hAnsiTheme="majorHAnsi" w:cstheme="majorHAnsi"/>
          <w:sz w:val="24"/>
          <w:szCs w:val="24"/>
        </w:rPr>
        <w:t>4280</w:t>
      </w:r>
      <w:r w:rsidR="00375283" w:rsidRPr="00495CAC">
        <w:rPr>
          <w:rFonts w:asciiTheme="majorHAnsi" w:hAnsiTheme="majorHAnsi" w:cstheme="majorHAnsi"/>
          <w:sz w:val="24"/>
          <w:szCs w:val="24"/>
        </w:rPr>
        <w:t xml:space="preserve"> </w:t>
      </w:r>
      <w:r w:rsidRPr="00495CAC">
        <w:rPr>
          <w:rFonts w:asciiTheme="majorHAnsi" w:hAnsiTheme="majorHAnsi" w:cstheme="majorHAnsi"/>
          <w:sz w:val="24"/>
          <w:szCs w:val="24"/>
        </w:rPr>
        <w:t>(2018).</w:t>
      </w:r>
    </w:p>
    <w:p w14:paraId="0000008E" w14:textId="77777777"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6.     </w:t>
      </w:r>
      <w:r w:rsidRPr="00495CAC">
        <w:rPr>
          <w:rFonts w:asciiTheme="majorHAnsi" w:hAnsiTheme="majorHAnsi" w:cstheme="majorHAnsi"/>
          <w:sz w:val="24"/>
          <w:szCs w:val="24"/>
        </w:rPr>
        <w:tab/>
      </w:r>
      <w:proofErr w:type="spellStart"/>
      <w:r w:rsidRPr="00495CAC">
        <w:rPr>
          <w:rFonts w:asciiTheme="majorHAnsi" w:hAnsiTheme="majorHAnsi" w:cstheme="majorHAnsi"/>
          <w:sz w:val="24"/>
          <w:szCs w:val="24"/>
        </w:rPr>
        <w:t>Carlot</w:t>
      </w:r>
      <w:proofErr w:type="spellEnd"/>
      <w:r w:rsidRPr="00495CAC">
        <w:rPr>
          <w:rFonts w:asciiTheme="majorHAnsi" w:hAnsiTheme="majorHAnsi" w:cstheme="majorHAnsi"/>
          <w:sz w:val="24"/>
          <w:szCs w:val="24"/>
        </w:rPr>
        <w:t xml:space="preserve">, J. </w:t>
      </w:r>
      <w:r w:rsidRPr="00495CAC">
        <w:rPr>
          <w:rFonts w:asciiTheme="majorHAnsi" w:hAnsiTheme="majorHAnsi" w:cstheme="majorHAnsi"/>
          <w:iCs/>
          <w:sz w:val="24"/>
          <w:szCs w:val="24"/>
        </w:rPr>
        <w:t>et al.</w:t>
      </w:r>
      <w:r w:rsidRPr="00495CAC">
        <w:rPr>
          <w:rFonts w:asciiTheme="majorHAnsi" w:hAnsiTheme="majorHAnsi" w:cstheme="majorHAnsi"/>
          <w:sz w:val="24"/>
          <w:szCs w:val="24"/>
        </w:rPr>
        <w:t xml:space="preserve"> Community composition predicts photogrammetry-based structural complexity on coral reefs. </w:t>
      </w:r>
      <w:r w:rsidRPr="00495CAC">
        <w:rPr>
          <w:rFonts w:asciiTheme="majorHAnsi" w:hAnsiTheme="majorHAnsi" w:cstheme="majorHAnsi"/>
          <w:i/>
          <w:sz w:val="24"/>
          <w:szCs w:val="24"/>
        </w:rPr>
        <w:t>Coral Reefs</w:t>
      </w:r>
      <w:r w:rsidRPr="00495CAC">
        <w:rPr>
          <w:rFonts w:asciiTheme="majorHAnsi" w:hAnsiTheme="majorHAnsi" w:cstheme="majorHAnsi"/>
          <w:sz w:val="24"/>
          <w:szCs w:val="24"/>
        </w:rPr>
        <w:t xml:space="preserve">. 1–9, </w:t>
      </w:r>
      <w:proofErr w:type="spellStart"/>
      <w:r w:rsidRPr="00495CAC">
        <w:rPr>
          <w:rFonts w:asciiTheme="majorHAnsi" w:hAnsiTheme="majorHAnsi" w:cstheme="majorHAnsi"/>
          <w:sz w:val="24"/>
          <w:szCs w:val="24"/>
        </w:rPr>
        <w:t>doi</w:t>
      </w:r>
      <w:proofErr w:type="spellEnd"/>
      <w:r w:rsidRPr="00495CAC">
        <w:rPr>
          <w:rFonts w:asciiTheme="majorHAnsi" w:hAnsiTheme="majorHAnsi" w:cstheme="majorHAnsi"/>
          <w:sz w:val="24"/>
          <w:szCs w:val="24"/>
        </w:rPr>
        <w:t>: 10.1007/s00338-020-01916-8 (2020).</w:t>
      </w:r>
    </w:p>
    <w:p w14:paraId="0000008F" w14:textId="2809A368"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7.     </w:t>
      </w:r>
      <w:r w:rsidRPr="00495CAC">
        <w:rPr>
          <w:rFonts w:asciiTheme="majorHAnsi" w:hAnsiTheme="majorHAnsi" w:cstheme="majorHAnsi"/>
          <w:sz w:val="24"/>
          <w:szCs w:val="24"/>
        </w:rPr>
        <w:tab/>
        <w:t>Young, G.</w:t>
      </w:r>
      <w:r w:rsidR="00375283" w:rsidRPr="00495CAC">
        <w:rPr>
          <w:rFonts w:asciiTheme="majorHAnsi" w:hAnsiTheme="majorHAnsi" w:cstheme="majorHAnsi"/>
          <w:sz w:val="24"/>
          <w:szCs w:val="24"/>
        </w:rPr>
        <w:t xml:space="preserve"> </w:t>
      </w:r>
      <w:r w:rsidRPr="00495CAC">
        <w:rPr>
          <w:rFonts w:asciiTheme="majorHAnsi" w:hAnsiTheme="majorHAnsi" w:cstheme="majorHAnsi"/>
          <w:sz w:val="24"/>
          <w:szCs w:val="24"/>
        </w:rPr>
        <w:t>C., Dey, S., Rogers, A.</w:t>
      </w:r>
      <w:r w:rsidR="00375283" w:rsidRPr="00495CAC">
        <w:rPr>
          <w:rFonts w:asciiTheme="majorHAnsi" w:hAnsiTheme="majorHAnsi" w:cstheme="majorHAnsi"/>
          <w:sz w:val="24"/>
          <w:szCs w:val="24"/>
        </w:rPr>
        <w:t xml:space="preserve"> </w:t>
      </w:r>
      <w:r w:rsidRPr="00495CAC">
        <w:rPr>
          <w:rFonts w:asciiTheme="majorHAnsi" w:hAnsiTheme="majorHAnsi" w:cstheme="majorHAnsi"/>
          <w:sz w:val="24"/>
          <w:szCs w:val="24"/>
        </w:rPr>
        <w:t xml:space="preserve">D., Exton, D. </w:t>
      </w:r>
      <w:proofErr w:type="gramStart"/>
      <w:r w:rsidRPr="00495CAC">
        <w:rPr>
          <w:rFonts w:asciiTheme="majorHAnsi" w:hAnsiTheme="majorHAnsi" w:cstheme="majorHAnsi"/>
          <w:sz w:val="24"/>
          <w:szCs w:val="24"/>
        </w:rPr>
        <w:t>Cost</w:t>
      </w:r>
      <w:proofErr w:type="gramEnd"/>
      <w:r w:rsidRPr="00495CAC">
        <w:rPr>
          <w:rFonts w:asciiTheme="majorHAnsi" w:hAnsiTheme="majorHAnsi" w:cstheme="majorHAnsi"/>
          <w:sz w:val="24"/>
          <w:szCs w:val="24"/>
        </w:rPr>
        <w:t xml:space="preserve"> and time-effective method for multi-scale measures of rugosity, fractal dimension, and vector dispersion from coral reef 3D models. </w:t>
      </w:r>
      <w:proofErr w:type="spellStart"/>
      <w:r w:rsidR="00240C7F" w:rsidRPr="00495CAC">
        <w:rPr>
          <w:rFonts w:asciiTheme="majorHAnsi" w:hAnsiTheme="majorHAnsi" w:cstheme="majorHAnsi"/>
          <w:i/>
          <w:sz w:val="24"/>
          <w:szCs w:val="24"/>
        </w:rPr>
        <w:t>PloS</w:t>
      </w:r>
      <w:proofErr w:type="spellEnd"/>
      <w:r w:rsidR="00240C7F" w:rsidRPr="00495CAC">
        <w:rPr>
          <w:rFonts w:asciiTheme="majorHAnsi" w:hAnsiTheme="majorHAnsi" w:cstheme="majorHAnsi"/>
          <w:i/>
          <w:sz w:val="24"/>
          <w:szCs w:val="24"/>
        </w:rPr>
        <w:t xml:space="preserve"> ONE</w:t>
      </w:r>
      <w:r w:rsidRPr="00495CAC">
        <w:rPr>
          <w:rFonts w:asciiTheme="majorHAnsi" w:hAnsiTheme="majorHAnsi" w:cstheme="majorHAnsi"/>
          <w:sz w:val="24"/>
          <w:szCs w:val="24"/>
        </w:rPr>
        <w:t xml:space="preserve">. </w:t>
      </w:r>
      <w:r w:rsidRPr="00495CAC">
        <w:rPr>
          <w:rFonts w:asciiTheme="majorHAnsi" w:hAnsiTheme="majorHAnsi" w:cstheme="majorHAnsi"/>
          <w:b/>
          <w:sz w:val="24"/>
          <w:szCs w:val="24"/>
        </w:rPr>
        <w:t>12</w:t>
      </w:r>
      <w:r w:rsidRPr="00495CAC">
        <w:rPr>
          <w:rFonts w:asciiTheme="majorHAnsi" w:hAnsiTheme="majorHAnsi" w:cstheme="majorHAnsi"/>
          <w:sz w:val="24"/>
          <w:szCs w:val="24"/>
        </w:rPr>
        <w:t xml:space="preserve"> (4), e0175341 (2017).</w:t>
      </w:r>
    </w:p>
    <w:p w14:paraId="00000090" w14:textId="3E12110E"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8.     </w:t>
      </w:r>
      <w:r w:rsidRPr="00495CAC">
        <w:rPr>
          <w:rFonts w:asciiTheme="majorHAnsi" w:hAnsiTheme="majorHAnsi" w:cstheme="majorHAnsi"/>
          <w:sz w:val="24"/>
          <w:szCs w:val="24"/>
        </w:rPr>
        <w:tab/>
        <w:t>Wilson, S.</w:t>
      </w:r>
      <w:r w:rsidR="00DA2E33" w:rsidRPr="00495CAC">
        <w:rPr>
          <w:rFonts w:asciiTheme="majorHAnsi" w:hAnsiTheme="majorHAnsi" w:cstheme="majorHAnsi"/>
          <w:sz w:val="24"/>
          <w:szCs w:val="24"/>
        </w:rPr>
        <w:t xml:space="preserve"> </w:t>
      </w:r>
      <w:r w:rsidRPr="00495CAC">
        <w:rPr>
          <w:rFonts w:asciiTheme="majorHAnsi" w:hAnsiTheme="majorHAnsi" w:cstheme="majorHAnsi"/>
          <w:sz w:val="24"/>
          <w:szCs w:val="24"/>
        </w:rPr>
        <w:t>K., Robinson, J.</w:t>
      </w:r>
      <w:r w:rsidR="00DA2E33" w:rsidRPr="00495CAC">
        <w:rPr>
          <w:rFonts w:asciiTheme="majorHAnsi" w:hAnsiTheme="majorHAnsi" w:cstheme="majorHAnsi"/>
          <w:sz w:val="24"/>
          <w:szCs w:val="24"/>
        </w:rPr>
        <w:t xml:space="preserve"> </w:t>
      </w:r>
      <w:r w:rsidRPr="00495CAC">
        <w:rPr>
          <w:rFonts w:asciiTheme="majorHAnsi" w:hAnsiTheme="majorHAnsi" w:cstheme="majorHAnsi"/>
          <w:sz w:val="24"/>
          <w:szCs w:val="24"/>
        </w:rPr>
        <w:t>P.</w:t>
      </w:r>
      <w:r w:rsidR="00DA2E33" w:rsidRPr="00495CAC">
        <w:rPr>
          <w:rFonts w:asciiTheme="majorHAnsi" w:hAnsiTheme="majorHAnsi" w:cstheme="majorHAnsi"/>
          <w:sz w:val="24"/>
          <w:szCs w:val="24"/>
        </w:rPr>
        <w:t xml:space="preserve"> </w:t>
      </w:r>
      <w:r w:rsidRPr="00495CAC">
        <w:rPr>
          <w:rFonts w:asciiTheme="majorHAnsi" w:hAnsiTheme="majorHAnsi" w:cstheme="majorHAnsi"/>
          <w:sz w:val="24"/>
          <w:szCs w:val="24"/>
        </w:rPr>
        <w:t xml:space="preserve">W., Chong-Seng, K., Robinson, J., Graham, </w:t>
      </w:r>
      <w:r w:rsidR="00A477A6" w:rsidRPr="00495CAC">
        <w:rPr>
          <w:rFonts w:asciiTheme="majorHAnsi" w:hAnsiTheme="majorHAnsi" w:cstheme="majorHAnsi"/>
          <w:sz w:val="24"/>
          <w:szCs w:val="24"/>
        </w:rPr>
        <w:t xml:space="preserve">N. </w:t>
      </w:r>
      <w:r w:rsidRPr="00495CAC">
        <w:rPr>
          <w:rFonts w:asciiTheme="majorHAnsi" w:hAnsiTheme="majorHAnsi" w:cstheme="majorHAnsi"/>
          <w:sz w:val="24"/>
          <w:szCs w:val="24"/>
        </w:rPr>
        <w:t>A.</w:t>
      </w:r>
      <w:r w:rsidR="00A477A6" w:rsidRPr="00495CAC">
        <w:rPr>
          <w:rFonts w:asciiTheme="majorHAnsi" w:hAnsiTheme="majorHAnsi" w:cstheme="majorHAnsi"/>
          <w:sz w:val="24"/>
          <w:szCs w:val="24"/>
        </w:rPr>
        <w:t xml:space="preserve"> </w:t>
      </w:r>
      <w:r w:rsidRPr="00495CAC">
        <w:rPr>
          <w:rFonts w:asciiTheme="majorHAnsi" w:hAnsiTheme="majorHAnsi" w:cstheme="majorHAnsi"/>
          <w:sz w:val="24"/>
          <w:szCs w:val="24"/>
        </w:rPr>
        <w:t xml:space="preserve">J. Boom and bust of keystone structure on coral reefs. </w:t>
      </w:r>
      <w:r w:rsidRPr="00495CAC">
        <w:rPr>
          <w:rFonts w:asciiTheme="majorHAnsi" w:hAnsiTheme="majorHAnsi" w:cstheme="majorHAnsi"/>
          <w:i/>
          <w:sz w:val="24"/>
          <w:szCs w:val="24"/>
        </w:rPr>
        <w:t>Coral Reefs</w:t>
      </w:r>
      <w:r w:rsidRPr="00495CAC">
        <w:rPr>
          <w:rFonts w:asciiTheme="majorHAnsi" w:hAnsiTheme="majorHAnsi" w:cstheme="majorHAnsi"/>
          <w:sz w:val="24"/>
          <w:szCs w:val="24"/>
        </w:rPr>
        <w:t xml:space="preserve">. </w:t>
      </w:r>
      <w:r w:rsidRPr="00495CAC">
        <w:rPr>
          <w:rFonts w:asciiTheme="majorHAnsi" w:hAnsiTheme="majorHAnsi" w:cstheme="majorHAnsi"/>
          <w:b/>
          <w:sz w:val="24"/>
          <w:szCs w:val="24"/>
        </w:rPr>
        <w:t>38</w:t>
      </w:r>
      <w:r w:rsidRPr="00495CAC">
        <w:rPr>
          <w:rFonts w:asciiTheme="majorHAnsi" w:hAnsiTheme="majorHAnsi" w:cstheme="majorHAnsi"/>
          <w:sz w:val="24"/>
          <w:szCs w:val="24"/>
        </w:rPr>
        <w:t xml:space="preserve"> (4), 625–635</w:t>
      </w:r>
      <w:r w:rsidR="00A477A6" w:rsidRPr="00495CAC">
        <w:rPr>
          <w:rFonts w:asciiTheme="majorHAnsi" w:hAnsiTheme="majorHAnsi" w:cstheme="majorHAnsi"/>
          <w:sz w:val="24"/>
          <w:szCs w:val="24"/>
        </w:rPr>
        <w:t xml:space="preserve"> </w:t>
      </w:r>
      <w:r w:rsidRPr="00495CAC">
        <w:rPr>
          <w:rFonts w:asciiTheme="majorHAnsi" w:hAnsiTheme="majorHAnsi" w:cstheme="majorHAnsi"/>
          <w:sz w:val="24"/>
          <w:szCs w:val="24"/>
        </w:rPr>
        <w:t>(2019).</w:t>
      </w:r>
    </w:p>
    <w:p w14:paraId="00000091" w14:textId="3887FAFE"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9.     </w:t>
      </w:r>
      <w:r w:rsidRPr="00495CAC">
        <w:rPr>
          <w:rFonts w:asciiTheme="majorHAnsi" w:hAnsiTheme="majorHAnsi" w:cstheme="majorHAnsi"/>
          <w:sz w:val="24"/>
          <w:szCs w:val="24"/>
        </w:rPr>
        <w:tab/>
        <w:t>Pizarro, O., Friedman, A., Bryson, M., Williams, S.</w:t>
      </w:r>
      <w:r w:rsidR="00651541" w:rsidRPr="00495CAC">
        <w:rPr>
          <w:rFonts w:asciiTheme="majorHAnsi" w:hAnsiTheme="majorHAnsi" w:cstheme="majorHAnsi"/>
          <w:sz w:val="24"/>
          <w:szCs w:val="24"/>
        </w:rPr>
        <w:t xml:space="preserve"> </w:t>
      </w:r>
      <w:r w:rsidRPr="00495CAC">
        <w:rPr>
          <w:rFonts w:asciiTheme="majorHAnsi" w:hAnsiTheme="majorHAnsi" w:cstheme="majorHAnsi"/>
          <w:sz w:val="24"/>
          <w:szCs w:val="24"/>
        </w:rPr>
        <w:t xml:space="preserve">B., </w:t>
      </w:r>
      <w:proofErr w:type="spellStart"/>
      <w:r w:rsidRPr="00495CAC">
        <w:rPr>
          <w:rFonts w:asciiTheme="majorHAnsi" w:hAnsiTheme="majorHAnsi" w:cstheme="majorHAnsi"/>
          <w:sz w:val="24"/>
          <w:szCs w:val="24"/>
        </w:rPr>
        <w:t>Madin</w:t>
      </w:r>
      <w:proofErr w:type="spellEnd"/>
      <w:r w:rsidRPr="00495CAC">
        <w:rPr>
          <w:rFonts w:asciiTheme="majorHAnsi" w:hAnsiTheme="majorHAnsi" w:cstheme="majorHAnsi"/>
          <w:sz w:val="24"/>
          <w:szCs w:val="24"/>
        </w:rPr>
        <w:t xml:space="preserve">, J. A simple, fast, and repeatable survey method for underwater visual 3D benthic mapping and monitoring. </w:t>
      </w:r>
      <w:r w:rsidRPr="00495CAC">
        <w:rPr>
          <w:rFonts w:asciiTheme="majorHAnsi" w:hAnsiTheme="majorHAnsi" w:cstheme="majorHAnsi"/>
          <w:i/>
          <w:sz w:val="24"/>
          <w:szCs w:val="24"/>
        </w:rPr>
        <w:t>Ecology and Evolution</w:t>
      </w:r>
      <w:r w:rsidRPr="00495CAC">
        <w:rPr>
          <w:rFonts w:asciiTheme="majorHAnsi" w:hAnsiTheme="majorHAnsi" w:cstheme="majorHAnsi"/>
          <w:sz w:val="24"/>
          <w:szCs w:val="24"/>
        </w:rPr>
        <w:t xml:space="preserve">. </w:t>
      </w:r>
      <w:r w:rsidRPr="00495CAC">
        <w:rPr>
          <w:rFonts w:asciiTheme="majorHAnsi" w:hAnsiTheme="majorHAnsi" w:cstheme="majorHAnsi"/>
          <w:b/>
          <w:sz w:val="24"/>
          <w:szCs w:val="24"/>
        </w:rPr>
        <w:t>7</w:t>
      </w:r>
      <w:r w:rsidRPr="00495CAC">
        <w:rPr>
          <w:rFonts w:asciiTheme="majorHAnsi" w:hAnsiTheme="majorHAnsi" w:cstheme="majorHAnsi"/>
          <w:sz w:val="24"/>
          <w:szCs w:val="24"/>
        </w:rPr>
        <w:t xml:space="preserve"> (6), 1770–1782</w:t>
      </w:r>
      <w:r w:rsidR="00651541" w:rsidRPr="00495CAC">
        <w:rPr>
          <w:rFonts w:asciiTheme="majorHAnsi" w:hAnsiTheme="majorHAnsi" w:cstheme="majorHAnsi"/>
          <w:sz w:val="24"/>
          <w:szCs w:val="24"/>
        </w:rPr>
        <w:t xml:space="preserve"> </w:t>
      </w:r>
      <w:r w:rsidRPr="00495CAC">
        <w:rPr>
          <w:rFonts w:asciiTheme="majorHAnsi" w:hAnsiTheme="majorHAnsi" w:cstheme="majorHAnsi"/>
          <w:sz w:val="24"/>
          <w:szCs w:val="24"/>
        </w:rPr>
        <w:t>(2017).</w:t>
      </w:r>
    </w:p>
    <w:p w14:paraId="00000092" w14:textId="66A69D24"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lastRenderedPageBreak/>
        <w:t xml:space="preserve">10.  </w:t>
      </w:r>
      <w:r w:rsidRPr="00495CAC">
        <w:rPr>
          <w:rFonts w:asciiTheme="majorHAnsi" w:hAnsiTheme="majorHAnsi" w:cstheme="majorHAnsi"/>
          <w:sz w:val="24"/>
          <w:szCs w:val="24"/>
        </w:rPr>
        <w:tab/>
        <w:t>Torres-</w:t>
      </w:r>
      <w:proofErr w:type="spellStart"/>
      <w:r w:rsidRPr="00495CAC">
        <w:rPr>
          <w:rFonts w:asciiTheme="majorHAnsi" w:hAnsiTheme="majorHAnsi" w:cstheme="majorHAnsi"/>
          <w:sz w:val="24"/>
          <w:szCs w:val="24"/>
        </w:rPr>
        <w:t>Pulliza</w:t>
      </w:r>
      <w:proofErr w:type="spellEnd"/>
      <w:r w:rsidR="00651541" w:rsidRPr="00495CAC">
        <w:rPr>
          <w:rFonts w:asciiTheme="majorHAnsi" w:hAnsiTheme="majorHAnsi" w:cstheme="majorHAnsi"/>
          <w:sz w:val="24"/>
          <w:szCs w:val="24"/>
        </w:rPr>
        <w:t>,</w:t>
      </w:r>
      <w:r w:rsidRPr="00495CAC">
        <w:rPr>
          <w:rFonts w:asciiTheme="majorHAnsi" w:hAnsiTheme="majorHAnsi" w:cstheme="majorHAnsi"/>
          <w:sz w:val="24"/>
          <w:szCs w:val="24"/>
        </w:rPr>
        <w:t xml:space="preserve"> D</w:t>
      </w:r>
      <w:r w:rsidR="00651541" w:rsidRPr="00495CAC">
        <w:rPr>
          <w:rFonts w:asciiTheme="majorHAnsi" w:hAnsiTheme="majorHAnsi" w:cstheme="majorHAnsi"/>
          <w:sz w:val="24"/>
          <w:szCs w:val="24"/>
        </w:rPr>
        <w:t xml:space="preserve">. et al. </w:t>
      </w:r>
      <w:r w:rsidRPr="00495CAC">
        <w:rPr>
          <w:rFonts w:asciiTheme="majorHAnsi" w:hAnsiTheme="majorHAnsi" w:cstheme="majorHAnsi"/>
          <w:sz w:val="24"/>
          <w:szCs w:val="24"/>
        </w:rPr>
        <w:t xml:space="preserve">A geometric basis for surface habitat complexity and biodiversity. </w:t>
      </w:r>
      <w:r w:rsidRPr="00495CAC">
        <w:rPr>
          <w:rFonts w:asciiTheme="majorHAnsi" w:hAnsiTheme="majorHAnsi" w:cstheme="majorHAnsi"/>
          <w:i/>
          <w:iCs/>
          <w:sz w:val="24"/>
          <w:szCs w:val="24"/>
        </w:rPr>
        <w:t>Nature Ecology &amp; Evolution</w:t>
      </w:r>
      <w:r w:rsidR="00FD44FA" w:rsidRPr="00495CAC">
        <w:rPr>
          <w:rFonts w:asciiTheme="majorHAnsi" w:hAnsiTheme="majorHAnsi" w:cstheme="majorHAnsi"/>
          <w:i/>
          <w:iCs/>
          <w:sz w:val="24"/>
          <w:szCs w:val="24"/>
        </w:rPr>
        <w:t>.</w:t>
      </w:r>
      <w:r w:rsidRPr="00495CAC">
        <w:rPr>
          <w:rFonts w:asciiTheme="majorHAnsi" w:hAnsiTheme="majorHAnsi" w:cstheme="majorHAnsi"/>
          <w:sz w:val="24"/>
          <w:szCs w:val="24"/>
        </w:rPr>
        <w:t xml:space="preserve"> </w:t>
      </w:r>
      <w:r w:rsidR="00AA0BE2" w:rsidRPr="00495CAC">
        <w:rPr>
          <w:rFonts w:asciiTheme="majorHAnsi" w:hAnsiTheme="majorHAnsi" w:cstheme="majorHAnsi"/>
          <w:b/>
          <w:bCs/>
          <w:sz w:val="24"/>
          <w:szCs w:val="24"/>
        </w:rPr>
        <w:t>4</w:t>
      </w:r>
      <w:r w:rsidR="00AA0BE2" w:rsidRPr="00495CAC">
        <w:rPr>
          <w:rFonts w:asciiTheme="majorHAnsi" w:hAnsiTheme="majorHAnsi" w:cstheme="majorHAnsi"/>
          <w:sz w:val="24"/>
          <w:szCs w:val="24"/>
        </w:rPr>
        <w:t>, 1495–1501 (2020).</w:t>
      </w:r>
    </w:p>
    <w:p w14:paraId="00000093" w14:textId="74018556"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11.  </w:t>
      </w:r>
      <w:r w:rsidRPr="00495CAC">
        <w:rPr>
          <w:rFonts w:asciiTheme="majorHAnsi" w:hAnsiTheme="majorHAnsi" w:cstheme="majorHAnsi"/>
          <w:sz w:val="24"/>
          <w:szCs w:val="24"/>
        </w:rPr>
        <w:tab/>
        <w:t xml:space="preserve">Bayley, D., </w:t>
      </w:r>
      <w:proofErr w:type="spellStart"/>
      <w:r w:rsidRPr="00495CAC">
        <w:rPr>
          <w:rFonts w:asciiTheme="majorHAnsi" w:hAnsiTheme="majorHAnsi" w:cstheme="majorHAnsi"/>
          <w:sz w:val="24"/>
          <w:szCs w:val="24"/>
        </w:rPr>
        <w:t>Mogg</w:t>
      </w:r>
      <w:proofErr w:type="spellEnd"/>
      <w:r w:rsidRPr="00495CAC">
        <w:rPr>
          <w:rFonts w:asciiTheme="majorHAnsi" w:hAnsiTheme="majorHAnsi" w:cstheme="majorHAnsi"/>
          <w:sz w:val="24"/>
          <w:szCs w:val="24"/>
        </w:rPr>
        <w:t xml:space="preserve">, A., Koldewey, H., </w:t>
      </w:r>
      <w:r w:rsidR="004245B3" w:rsidRPr="00495CAC">
        <w:rPr>
          <w:rFonts w:asciiTheme="majorHAnsi" w:hAnsiTheme="majorHAnsi" w:cstheme="majorHAnsi"/>
          <w:sz w:val="24"/>
          <w:szCs w:val="24"/>
        </w:rPr>
        <w:t>Purvis, A.</w:t>
      </w:r>
      <w:r w:rsidRPr="00495CAC">
        <w:rPr>
          <w:rFonts w:asciiTheme="majorHAnsi" w:hAnsiTheme="majorHAnsi" w:cstheme="majorHAnsi"/>
          <w:sz w:val="24"/>
          <w:szCs w:val="24"/>
        </w:rPr>
        <w:t xml:space="preserve"> Capturing complexity: field-testing the use of ’structure from </w:t>
      </w:r>
      <w:proofErr w:type="spellStart"/>
      <w:r w:rsidRPr="00495CAC">
        <w:rPr>
          <w:rFonts w:asciiTheme="majorHAnsi" w:hAnsiTheme="majorHAnsi" w:cstheme="majorHAnsi"/>
          <w:sz w:val="24"/>
          <w:szCs w:val="24"/>
        </w:rPr>
        <w:t>motion’derived</w:t>
      </w:r>
      <w:proofErr w:type="spellEnd"/>
      <w:r w:rsidRPr="00495CAC">
        <w:rPr>
          <w:rFonts w:asciiTheme="majorHAnsi" w:hAnsiTheme="majorHAnsi" w:cstheme="majorHAnsi"/>
          <w:sz w:val="24"/>
          <w:szCs w:val="24"/>
        </w:rPr>
        <w:t xml:space="preserve"> virtual models to replicate standard measures of reef physical structure. </w:t>
      </w:r>
      <w:proofErr w:type="spellStart"/>
      <w:r w:rsidR="00BD5DEC" w:rsidRPr="00495CAC">
        <w:rPr>
          <w:rFonts w:asciiTheme="majorHAnsi" w:hAnsiTheme="majorHAnsi" w:cstheme="majorHAnsi"/>
          <w:i/>
          <w:iCs/>
          <w:sz w:val="24"/>
          <w:szCs w:val="24"/>
        </w:rPr>
        <w:t>PeerJ</w:t>
      </w:r>
      <w:proofErr w:type="spellEnd"/>
      <w:r w:rsidR="00BD5DEC" w:rsidRPr="00495CAC">
        <w:rPr>
          <w:rFonts w:asciiTheme="majorHAnsi" w:hAnsiTheme="majorHAnsi" w:cstheme="majorHAnsi"/>
          <w:sz w:val="24"/>
          <w:szCs w:val="24"/>
        </w:rPr>
        <w:t xml:space="preserve">. </w:t>
      </w:r>
      <w:r w:rsidR="00BD5DEC" w:rsidRPr="00495CAC">
        <w:rPr>
          <w:rFonts w:asciiTheme="majorHAnsi" w:hAnsiTheme="majorHAnsi" w:cstheme="majorHAnsi"/>
          <w:b/>
          <w:bCs/>
          <w:sz w:val="24"/>
          <w:szCs w:val="24"/>
        </w:rPr>
        <w:t>2019</w:t>
      </w:r>
      <w:r w:rsidR="00BD5DEC" w:rsidRPr="00495CAC">
        <w:rPr>
          <w:rFonts w:asciiTheme="majorHAnsi" w:hAnsiTheme="majorHAnsi" w:cstheme="majorHAnsi"/>
          <w:sz w:val="24"/>
          <w:szCs w:val="24"/>
        </w:rPr>
        <w:t xml:space="preserve"> (7), e6540 (2019).</w:t>
      </w:r>
    </w:p>
    <w:p w14:paraId="00000094" w14:textId="286B6DE7"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12.  </w:t>
      </w:r>
      <w:r w:rsidRPr="00495CAC">
        <w:rPr>
          <w:rFonts w:asciiTheme="majorHAnsi" w:hAnsiTheme="majorHAnsi" w:cstheme="majorHAnsi"/>
          <w:sz w:val="24"/>
          <w:szCs w:val="24"/>
        </w:rPr>
        <w:tab/>
        <w:t>Leon, J.</w:t>
      </w:r>
      <w:r w:rsidR="00640C79" w:rsidRPr="00495CAC">
        <w:rPr>
          <w:rFonts w:asciiTheme="majorHAnsi" w:hAnsiTheme="majorHAnsi" w:cstheme="majorHAnsi"/>
          <w:sz w:val="24"/>
          <w:szCs w:val="24"/>
        </w:rPr>
        <w:t xml:space="preserve"> X.</w:t>
      </w:r>
      <w:r w:rsidRPr="00495CAC">
        <w:rPr>
          <w:rFonts w:asciiTheme="majorHAnsi" w:hAnsiTheme="majorHAnsi" w:cstheme="majorHAnsi"/>
          <w:sz w:val="24"/>
          <w:szCs w:val="24"/>
        </w:rPr>
        <w:t xml:space="preserve">, </w:t>
      </w:r>
      <w:proofErr w:type="spellStart"/>
      <w:r w:rsidRPr="00495CAC">
        <w:rPr>
          <w:rFonts w:asciiTheme="majorHAnsi" w:hAnsiTheme="majorHAnsi" w:cstheme="majorHAnsi"/>
          <w:sz w:val="24"/>
          <w:szCs w:val="24"/>
        </w:rPr>
        <w:t>Roelfsema</w:t>
      </w:r>
      <w:proofErr w:type="spellEnd"/>
      <w:r w:rsidRPr="00495CAC">
        <w:rPr>
          <w:rFonts w:asciiTheme="majorHAnsi" w:hAnsiTheme="majorHAnsi" w:cstheme="majorHAnsi"/>
          <w:sz w:val="24"/>
          <w:szCs w:val="24"/>
        </w:rPr>
        <w:t>, C.</w:t>
      </w:r>
      <w:r w:rsidR="00640C79" w:rsidRPr="00495CAC">
        <w:rPr>
          <w:rFonts w:asciiTheme="majorHAnsi" w:hAnsiTheme="majorHAnsi" w:cstheme="majorHAnsi"/>
          <w:sz w:val="24"/>
          <w:szCs w:val="24"/>
        </w:rPr>
        <w:t xml:space="preserve"> M.</w:t>
      </w:r>
      <w:r w:rsidRPr="00495CAC">
        <w:rPr>
          <w:rFonts w:asciiTheme="majorHAnsi" w:hAnsiTheme="majorHAnsi" w:cstheme="majorHAnsi"/>
          <w:sz w:val="24"/>
          <w:szCs w:val="24"/>
        </w:rPr>
        <w:t>, Saunders, M.</w:t>
      </w:r>
      <w:r w:rsidR="00640C79" w:rsidRPr="00495CAC">
        <w:rPr>
          <w:rFonts w:asciiTheme="majorHAnsi" w:hAnsiTheme="majorHAnsi" w:cstheme="majorHAnsi"/>
          <w:sz w:val="24"/>
          <w:szCs w:val="24"/>
        </w:rPr>
        <w:t xml:space="preserve"> I.</w:t>
      </w:r>
      <w:r w:rsidRPr="00495CAC">
        <w:rPr>
          <w:rFonts w:asciiTheme="majorHAnsi" w:hAnsiTheme="majorHAnsi" w:cstheme="majorHAnsi"/>
          <w:sz w:val="24"/>
          <w:szCs w:val="24"/>
        </w:rPr>
        <w:t xml:space="preserve">, </w:t>
      </w:r>
      <w:proofErr w:type="spellStart"/>
      <w:r w:rsidR="001C5C60" w:rsidRPr="00495CAC">
        <w:rPr>
          <w:rFonts w:asciiTheme="majorHAnsi" w:hAnsiTheme="majorHAnsi" w:cstheme="majorHAnsi"/>
          <w:sz w:val="24"/>
          <w:szCs w:val="24"/>
        </w:rPr>
        <w:t>Phinn</w:t>
      </w:r>
      <w:proofErr w:type="spellEnd"/>
      <w:r w:rsidR="001C5C60" w:rsidRPr="00495CAC">
        <w:rPr>
          <w:rFonts w:asciiTheme="majorHAnsi" w:hAnsiTheme="majorHAnsi" w:cstheme="majorHAnsi"/>
          <w:sz w:val="24"/>
          <w:szCs w:val="24"/>
        </w:rPr>
        <w:t xml:space="preserve">, S. R. </w:t>
      </w:r>
      <w:r w:rsidRPr="00495CAC">
        <w:rPr>
          <w:rFonts w:asciiTheme="majorHAnsi" w:hAnsiTheme="majorHAnsi" w:cstheme="majorHAnsi"/>
          <w:sz w:val="24"/>
          <w:szCs w:val="24"/>
        </w:rPr>
        <w:t>Measuring coral reef terrain roughness using ’Structure-from-Motion’</w:t>
      </w:r>
      <w:r w:rsidR="0013077B" w:rsidRPr="00495CAC">
        <w:rPr>
          <w:rFonts w:asciiTheme="majorHAnsi" w:hAnsiTheme="majorHAnsi" w:cstheme="majorHAnsi"/>
          <w:sz w:val="24"/>
          <w:szCs w:val="24"/>
        </w:rPr>
        <w:t xml:space="preserve"> </w:t>
      </w:r>
      <w:r w:rsidRPr="00495CAC">
        <w:rPr>
          <w:rFonts w:asciiTheme="majorHAnsi" w:hAnsiTheme="majorHAnsi" w:cstheme="majorHAnsi"/>
          <w:sz w:val="24"/>
          <w:szCs w:val="24"/>
        </w:rPr>
        <w:t xml:space="preserve">close-range photogrammetry. </w:t>
      </w:r>
      <w:r w:rsidR="0013077B" w:rsidRPr="00495CAC">
        <w:rPr>
          <w:rFonts w:asciiTheme="majorHAnsi" w:hAnsiTheme="majorHAnsi" w:cstheme="majorHAnsi"/>
          <w:i/>
          <w:iCs/>
          <w:sz w:val="24"/>
          <w:szCs w:val="24"/>
        </w:rPr>
        <w:t>Geomorphology</w:t>
      </w:r>
      <w:r w:rsidR="0013077B" w:rsidRPr="00495CAC">
        <w:rPr>
          <w:rFonts w:asciiTheme="majorHAnsi" w:hAnsiTheme="majorHAnsi" w:cstheme="majorHAnsi"/>
          <w:sz w:val="24"/>
          <w:szCs w:val="24"/>
        </w:rPr>
        <w:t xml:space="preserve">. </w:t>
      </w:r>
      <w:r w:rsidR="000954D6" w:rsidRPr="00495CAC">
        <w:rPr>
          <w:rFonts w:asciiTheme="majorHAnsi" w:hAnsiTheme="majorHAnsi" w:cstheme="majorHAnsi"/>
          <w:b/>
          <w:bCs/>
          <w:sz w:val="24"/>
          <w:szCs w:val="24"/>
        </w:rPr>
        <w:t>242</w:t>
      </w:r>
      <w:r w:rsidR="000954D6" w:rsidRPr="00495CAC">
        <w:rPr>
          <w:rFonts w:asciiTheme="majorHAnsi" w:hAnsiTheme="majorHAnsi" w:cstheme="majorHAnsi"/>
          <w:sz w:val="24"/>
          <w:szCs w:val="24"/>
        </w:rPr>
        <w:t xml:space="preserve">, 21–28 (2015). </w:t>
      </w:r>
    </w:p>
    <w:p w14:paraId="00000095" w14:textId="385C2E0A"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13.  </w:t>
      </w:r>
      <w:r w:rsidRPr="00495CAC">
        <w:rPr>
          <w:rFonts w:asciiTheme="majorHAnsi" w:hAnsiTheme="majorHAnsi" w:cstheme="majorHAnsi"/>
          <w:sz w:val="24"/>
          <w:szCs w:val="24"/>
        </w:rPr>
        <w:tab/>
        <w:t>Burns, J.</w:t>
      </w:r>
      <w:r w:rsidR="006765D9" w:rsidRPr="00495CAC">
        <w:rPr>
          <w:rFonts w:asciiTheme="majorHAnsi" w:hAnsiTheme="majorHAnsi" w:cstheme="majorHAnsi"/>
          <w:sz w:val="24"/>
          <w:szCs w:val="24"/>
        </w:rPr>
        <w:t xml:space="preserve"> </w:t>
      </w:r>
      <w:r w:rsidRPr="00495CAC">
        <w:rPr>
          <w:rFonts w:asciiTheme="majorHAnsi" w:hAnsiTheme="majorHAnsi" w:cstheme="majorHAnsi"/>
          <w:sz w:val="24"/>
          <w:szCs w:val="24"/>
        </w:rPr>
        <w:t>H.</w:t>
      </w:r>
      <w:r w:rsidR="006765D9" w:rsidRPr="00495CAC">
        <w:rPr>
          <w:rFonts w:asciiTheme="majorHAnsi" w:hAnsiTheme="majorHAnsi" w:cstheme="majorHAnsi"/>
          <w:sz w:val="24"/>
          <w:szCs w:val="24"/>
        </w:rPr>
        <w:t xml:space="preserve"> </w:t>
      </w:r>
      <w:r w:rsidRPr="00495CAC">
        <w:rPr>
          <w:rFonts w:asciiTheme="majorHAnsi" w:hAnsiTheme="majorHAnsi" w:cstheme="majorHAnsi"/>
          <w:sz w:val="24"/>
          <w:szCs w:val="24"/>
        </w:rPr>
        <w:t>R.</w:t>
      </w:r>
      <w:r w:rsidR="006765D9" w:rsidRPr="00495CAC">
        <w:rPr>
          <w:rFonts w:asciiTheme="majorHAnsi" w:hAnsiTheme="majorHAnsi" w:cstheme="majorHAnsi"/>
          <w:sz w:val="24"/>
          <w:szCs w:val="24"/>
        </w:rPr>
        <w:t xml:space="preserve"> et al.</w:t>
      </w:r>
      <w:r w:rsidRPr="00495CAC">
        <w:rPr>
          <w:rFonts w:asciiTheme="majorHAnsi" w:hAnsiTheme="majorHAnsi" w:cstheme="majorHAnsi"/>
          <w:sz w:val="24"/>
          <w:szCs w:val="24"/>
        </w:rPr>
        <w:t xml:space="preserve"> Assessing the impact of acute disturbances on the structure and composition of a coral community using innovative 3D reconstruction techniques. </w:t>
      </w:r>
      <w:r w:rsidRPr="00495CAC">
        <w:rPr>
          <w:rFonts w:asciiTheme="majorHAnsi" w:hAnsiTheme="majorHAnsi" w:cstheme="majorHAnsi"/>
          <w:i/>
          <w:sz w:val="24"/>
          <w:szCs w:val="24"/>
        </w:rPr>
        <w:t>Methods in Oceanography</w:t>
      </w:r>
      <w:r w:rsidRPr="00495CAC">
        <w:rPr>
          <w:rFonts w:asciiTheme="majorHAnsi" w:hAnsiTheme="majorHAnsi" w:cstheme="majorHAnsi"/>
          <w:sz w:val="24"/>
          <w:szCs w:val="24"/>
        </w:rPr>
        <w:t xml:space="preserve">. </w:t>
      </w:r>
      <w:r w:rsidRPr="00495CAC">
        <w:rPr>
          <w:rFonts w:asciiTheme="majorHAnsi" w:hAnsiTheme="majorHAnsi" w:cstheme="majorHAnsi"/>
          <w:b/>
          <w:sz w:val="24"/>
          <w:szCs w:val="24"/>
        </w:rPr>
        <w:t>15</w:t>
      </w:r>
      <w:r w:rsidRPr="00495CAC">
        <w:rPr>
          <w:rFonts w:asciiTheme="majorHAnsi" w:hAnsiTheme="majorHAnsi" w:cstheme="majorHAnsi"/>
          <w:sz w:val="24"/>
          <w:szCs w:val="24"/>
        </w:rPr>
        <w:t>–</w:t>
      </w:r>
      <w:r w:rsidRPr="00495CAC">
        <w:rPr>
          <w:rFonts w:asciiTheme="majorHAnsi" w:hAnsiTheme="majorHAnsi" w:cstheme="majorHAnsi"/>
          <w:b/>
          <w:sz w:val="24"/>
          <w:szCs w:val="24"/>
        </w:rPr>
        <w:t>16</w:t>
      </w:r>
      <w:r w:rsidRPr="00495CAC">
        <w:rPr>
          <w:rFonts w:asciiTheme="majorHAnsi" w:hAnsiTheme="majorHAnsi" w:cstheme="majorHAnsi"/>
          <w:sz w:val="24"/>
          <w:szCs w:val="24"/>
        </w:rPr>
        <w:t>, 49–59</w:t>
      </w:r>
      <w:r w:rsidR="006765D9" w:rsidRPr="00495CAC">
        <w:rPr>
          <w:rFonts w:asciiTheme="majorHAnsi" w:hAnsiTheme="majorHAnsi" w:cstheme="majorHAnsi"/>
          <w:sz w:val="24"/>
          <w:szCs w:val="24"/>
        </w:rPr>
        <w:t xml:space="preserve"> </w:t>
      </w:r>
      <w:r w:rsidRPr="00495CAC">
        <w:rPr>
          <w:rFonts w:asciiTheme="majorHAnsi" w:hAnsiTheme="majorHAnsi" w:cstheme="majorHAnsi"/>
          <w:sz w:val="24"/>
          <w:szCs w:val="24"/>
        </w:rPr>
        <w:t>(2016).</w:t>
      </w:r>
    </w:p>
    <w:p w14:paraId="00000096" w14:textId="435EFA1E"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14.  </w:t>
      </w:r>
      <w:r w:rsidRPr="00495CAC">
        <w:rPr>
          <w:rFonts w:asciiTheme="majorHAnsi" w:hAnsiTheme="majorHAnsi" w:cstheme="majorHAnsi"/>
          <w:sz w:val="24"/>
          <w:szCs w:val="24"/>
        </w:rPr>
        <w:tab/>
        <w:t>Edwards, C.</w:t>
      </w:r>
      <w:r w:rsidR="00B6217E" w:rsidRPr="00495CAC">
        <w:rPr>
          <w:rFonts w:asciiTheme="majorHAnsi" w:hAnsiTheme="majorHAnsi" w:cstheme="majorHAnsi"/>
          <w:sz w:val="24"/>
          <w:szCs w:val="24"/>
        </w:rPr>
        <w:t xml:space="preserve"> </w:t>
      </w:r>
      <w:r w:rsidRPr="00495CAC">
        <w:rPr>
          <w:rFonts w:asciiTheme="majorHAnsi" w:hAnsiTheme="majorHAnsi" w:cstheme="majorHAnsi"/>
          <w:sz w:val="24"/>
          <w:szCs w:val="24"/>
        </w:rPr>
        <w:t xml:space="preserve">B. </w:t>
      </w:r>
      <w:r w:rsidRPr="00495CAC">
        <w:rPr>
          <w:rFonts w:asciiTheme="majorHAnsi" w:hAnsiTheme="majorHAnsi" w:cstheme="majorHAnsi"/>
          <w:iCs/>
          <w:sz w:val="24"/>
          <w:szCs w:val="24"/>
        </w:rPr>
        <w:t>et al.</w:t>
      </w:r>
      <w:r w:rsidRPr="00495CAC">
        <w:rPr>
          <w:rFonts w:asciiTheme="majorHAnsi" w:hAnsiTheme="majorHAnsi" w:cstheme="majorHAnsi"/>
          <w:sz w:val="24"/>
          <w:szCs w:val="24"/>
        </w:rPr>
        <w:t xml:space="preserve"> Large-area imaging reveals biologically driven non-random spatial patterns of corals at a remote reef. </w:t>
      </w:r>
      <w:r w:rsidR="00B6217E" w:rsidRPr="00495CAC">
        <w:rPr>
          <w:rFonts w:asciiTheme="majorHAnsi" w:hAnsiTheme="majorHAnsi" w:cstheme="majorHAnsi"/>
          <w:i/>
          <w:iCs/>
          <w:sz w:val="24"/>
          <w:szCs w:val="24"/>
        </w:rPr>
        <w:t>Coral Reefs</w:t>
      </w:r>
      <w:r w:rsidR="00B6217E" w:rsidRPr="00495CAC">
        <w:rPr>
          <w:rFonts w:asciiTheme="majorHAnsi" w:hAnsiTheme="majorHAnsi" w:cstheme="majorHAnsi"/>
          <w:sz w:val="24"/>
          <w:szCs w:val="24"/>
        </w:rPr>
        <w:t xml:space="preserve">. </w:t>
      </w:r>
      <w:r w:rsidR="00655D81" w:rsidRPr="00495CAC">
        <w:rPr>
          <w:rFonts w:asciiTheme="majorHAnsi" w:hAnsiTheme="majorHAnsi" w:cstheme="majorHAnsi"/>
          <w:b/>
          <w:bCs/>
          <w:sz w:val="24"/>
          <w:szCs w:val="24"/>
        </w:rPr>
        <w:t>36</w:t>
      </w:r>
      <w:r w:rsidR="00655D81" w:rsidRPr="00495CAC">
        <w:rPr>
          <w:rFonts w:asciiTheme="majorHAnsi" w:hAnsiTheme="majorHAnsi" w:cstheme="majorHAnsi"/>
          <w:sz w:val="24"/>
          <w:szCs w:val="24"/>
        </w:rPr>
        <w:t>, 1291–1305 (2017).</w:t>
      </w:r>
    </w:p>
    <w:p w14:paraId="00000097" w14:textId="0DC7250B"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15.  </w:t>
      </w:r>
      <w:r w:rsidRPr="00495CAC">
        <w:rPr>
          <w:rFonts w:asciiTheme="majorHAnsi" w:hAnsiTheme="majorHAnsi" w:cstheme="majorHAnsi"/>
          <w:sz w:val="24"/>
          <w:szCs w:val="24"/>
        </w:rPr>
        <w:tab/>
        <w:t xml:space="preserve">Piazza, P. </w:t>
      </w:r>
      <w:r w:rsidRPr="00495CAC">
        <w:rPr>
          <w:rFonts w:asciiTheme="majorHAnsi" w:hAnsiTheme="majorHAnsi" w:cstheme="majorHAnsi"/>
          <w:iCs/>
          <w:sz w:val="24"/>
          <w:szCs w:val="24"/>
        </w:rPr>
        <w:t>et al.</w:t>
      </w:r>
      <w:r w:rsidRPr="00495CAC">
        <w:rPr>
          <w:rFonts w:asciiTheme="majorHAnsi" w:hAnsiTheme="majorHAnsi" w:cstheme="majorHAnsi"/>
          <w:sz w:val="24"/>
          <w:szCs w:val="24"/>
        </w:rPr>
        <w:t xml:space="preserve"> Underwater photogrammetry in Antarctica: long-term observations in benthic ecosystems and legacy data rescue. </w:t>
      </w:r>
      <w:r w:rsidRPr="00495CAC">
        <w:rPr>
          <w:rFonts w:asciiTheme="majorHAnsi" w:hAnsiTheme="majorHAnsi" w:cstheme="majorHAnsi"/>
          <w:i/>
          <w:sz w:val="24"/>
          <w:szCs w:val="24"/>
        </w:rPr>
        <w:t>Polar Biology</w:t>
      </w:r>
      <w:r w:rsidRPr="00495CAC">
        <w:rPr>
          <w:rFonts w:asciiTheme="majorHAnsi" w:hAnsiTheme="majorHAnsi" w:cstheme="majorHAnsi"/>
          <w:sz w:val="24"/>
          <w:szCs w:val="24"/>
        </w:rPr>
        <w:t xml:space="preserve">. </w:t>
      </w:r>
      <w:r w:rsidRPr="00495CAC">
        <w:rPr>
          <w:rFonts w:asciiTheme="majorHAnsi" w:hAnsiTheme="majorHAnsi" w:cstheme="majorHAnsi"/>
          <w:b/>
          <w:sz w:val="24"/>
          <w:szCs w:val="24"/>
        </w:rPr>
        <w:t>42</w:t>
      </w:r>
      <w:r w:rsidRPr="00495CAC">
        <w:rPr>
          <w:rFonts w:asciiTheme="majorHAnsi" w:hAnsiTheme="majorHAnsi" w:cstheme="majorHAnsi"/>
          <w:sz w:val="24"/>
          <w:szCs w:val="24"/>
        </w:rPr>
        <w:t xml:space="preserve"> (6), 1061–1079 (2019).</w:t>
      </w:r>
    </w:p>
    <w:p w14:paraId="00000098" w14:textId="06A9A3A4"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16.  </w:t>
      </w:r>
      <w:r w:rsidRPr="00495CAC">
        <w:rPr>
          <w:rFonts w:asciiTheme="majorHAnsi" w:hAnsiTheme="majorHAnsi" w:cstheme="majorHAnsi"/>
          <w:sz w:val="24"/>
          <w:szCs w:val="24"/>
        </w:rPr>
        <w:tab/>
        <w:t xml:space="preserve">Bonney, R. </w:t>
      </w:r>
      <w:r w:rsidRPr="00495CAC">
        <w:rPr>
          <w:rFonts w:asciiTheme="majorHAnsi" w:hAnsiTheme="majorHAnsi" w:cstheme="majorHAnsi"/>
          <w:iCs/>
          <w:sz w:val="24"/>
          <w:szCs w:val="24"/>
        </w:rPr>
        <w:t>et al</w:t>
      </w:r>
      <w:r w:rsidRPr="00495CAC">
        <w:rPr>
          <w:rFonts w:asciiTheme="majorHAnsi" w:hAnsiTheme="majorHAnsi" w:cstheme="majorHAnsi"/>
          <w:i/>
          <w:sz w:val="24"/>
          <w:szCs w:val="24"/>
        </w:rPr>
        <w:t>.</w:t>
      </w:r>
      <w:r w:rsidRPr="00495CAC">
        <w:rPr>
          <w:rFonts w:asciiTheme="majorHAnsi" w:hAnsiTheme="majorHAnsi" w:cstheme="majorHAnsi"/>
          <w:sz w:val="24"/>
          <w:szCs w:val="24"/>
        </w:rPr>
        <w:t xml:space="preserve"> Citizen </w:t>
      </w:r>
      <w:r w:rsidR="009D710A" w:rsidRPr="00495CAC">
        <w:rPr>
          <w:rFonts w:asciiTheme="majorHAnsi" w:hAnsiTheme="majorHAnsi" w:cstheme="majorHAnsi"/>
          <w:sz w:val="24"/>
          <w:szCs w:val="24"/>
        </w:rPr>
        <w:t>s</w:t>
      </w:r>
      <w:r w:rsidRPr="00495CAC">
        <w:rPr>
          <w:rFonts w:asciiTheme="majorHAnsi" w:hAnsiTheme="majorHAnsi" w:cstheme="majorHAnsi"/>
          <w:sz w:val="24"/>
          <w:szCs w:val="24"/>
        </w:rPr>
        <w:t xml:space="preserve">cience: A </w:t>
      </w:r>
      <w:r w:rsidR="009D710A" w:rsidRPr="00495CAC">
        <w:rPr>
          <w:rFonts w:asciiTheme="majorHAnsi" w:hAnsiTheme="majorHAnsi" w:cstheme="majorHAnsi"/>
          <w:sz w:val="24"/>
          <w:szCs w:val="24"/>
        </w:rPr>
        <w:t>d</w:t>
      </w:r>
      <w:r w:rsidRPr="00495CAC">
        <w:rPr>
          <w:rFonts w:asciiTheme="majorHAnsi" w:hAnsiTheme="majorHAnsi" w:cstheme="majorHAnsi"/>
          <w:sz w:val="24"/>
          <w:szCs w:val="24"/>
        </w:rPr>
        <w:t xml:space="preserve">eveloping </w:t>
      </w:r>
      <w:r w:rsidR="009D710A" w:rsidRPr="00495CAC">
        <w:rPr>
          <w:rFonts w:asciiTheme="majorHAnsi" w:hAnsiTheme="majorHAnsi" w:cstheme="majorHAnsi"/>
          <w:sz w:val="24"/>
          <w:szCs w:val="24"/>
        </w:rPr>
        <w:t>t</w:t>
      </w:r>
      <w:r w:rsidRPr="00495CAC">
        <w:rPr>
          <w:rFonts w:asciiTheme="majorHAnsi" w:hAnsiTheme="majorHAnsi" w:cstheme="majorHAnsi"/>
          <w:sz w:val="24"/>
          <w:szCs w:val="24"/>
        </w:rPr>
        <w:t xml:space="preserve">ool for </w:t>
      </w:r>
      <w:r w:rsidR="009D710A" w:rsidRPr="00495CAC">
        <w:rPr>
          <w:rFonts w:asciiTheme="majorHAnsi" w:hAnsiTheme="majorHAnsi" w:cstheme="majorHAnsi"/>
          <w:sz w:val="24"/>
          <w:szCs w:val="24"/>
        </w:rPr>
        <w:t>e</w:t>
      </w:r>
      <w:r w:rsidRPr="00495CAC">
        <w:rPr>
          <w:rFonts w:asciiTheme="majorHAnsi" w:hAnsiTheme="majorHAnsi" w:cstheme="majorHAnsi"/>
          <w:sz w:val="24"/>
          <w:szCs w:val="24"/>
        </w:rPr>
        <w:t xml:space="preserve">xpanding </w:t>
      </w:r>
      <w:r w:rsidR="009D710A" w:rsidRPr="00495CAC">
        <w:rPr>
          <w:rFonts w:asciiTheme="majorHAnsi" w:hAnsiTheme="majorHAnsi" w:cstheme="majorHAnsi"/>
          <w:sz w:val="24"/>
          <w:szCs w:val="24"/>
        </w:rPr>
        <w:t>s</w:t>
      </w:r>
      <w:r w:rsidRPr="00495CAC">
        <w:rPr>
          <w:rFonts w:asciiTheme="majorHAnsi" w:hAnsiTheme="majorHAnsi" w:cstheme="majorHAnsi"/>
          <w:sz w:val="24"/>
          <w:szCs w:val="24"/>
        </w:rPr>
        <w:t xml:space="preserve">cience </w:t>
      </w:r>
      <w:r w:rsidR="009D710A" w:rsidRPr="00495CAC">
        <w:rPr>
          <w:rFonts w:asciiTheme="majorHAnsi" w:hAnsiTheme="majorHAnsi" w:cstheme="majorHAnsi"/>
          <w:sz w:val="24"/>
          <w:szCs w:val="24"/>
        </w:rPr>
        <w:t>k</w:t>
      </w:r>
      <w:r w:rsidRPr="00495CAC">
        <w:rPr>
          <w:rFonts w:asciiTheme="majorHAnsi" w:hAnsiTheme="majorHAnsi" w:cstheme="majorHAnsi"/>
          <w:sz w:val="24"/>
          <w:szCs w:val="24"/>
        </w:rPr>
        <w:t xml:space="preserve">nowledge and </w:t>
      </w:r>
      <w:r w:rsidR="009D710A" w:rsidRPr="00495CAC">
        <w:rPr>
          <w:rFonts w:asciiTheme="majorHAnsi" w:hAnsiTheme="majorHAnsi" w:cstheme="majorHAnsi"/>
          <w:sz w:val="24"/>
          <w:szCs w:val="24"/>
        </w:rPr>
        <w:t>s</w:t>
      </w:r>
      <w:r w:rsidRPr="00495CAC">
        <w:rPr>
          <w:rFonts w:asciiTheme="majorHAnsi" w:hAnsiTheme="majorHAnsi" w:cstheme="majorHAnsi"/>
          <w:sz w:val="24"/>
          <w:szCs w:val="24"/>
        </w:rPr>
        <w:t xml:space="preserve">cientific </w:t>
      </w:r>
      <w:r w:rsidR="009D710A" w:rsidRPr="00495CAC">
        <w:rPr>
          <w:rFonts w:asciiTheme="majorHAnsi" w:hAnsiTheme="majorHAnsi" w:cstheme="majorHAnsi"/>
          <w:sz w:val="24"/>
          <w:szCs w:val="24"/>
        </w:rPr>
        <w:t>l</w:t>
      </w:r>
      <w:r w:rsidRPr="00495CAC">
        <w:rPr>
          <w:rFonts w:asciiTheme="majorHAnsi" w:hAnsiTheme="majorHAnsi" w:cstheme="majorHAnsi"/>
          <w:sz w:val="24"/>
          <w:szCs w:val="24"/>
        </w:rPr>
        <w:t xml:space="preserve">iteracy. </w:t>
      </w:r>
      <w:proofErr w:type="spellStart"/>
      <w:r w:rsidRPr="00495CAC">
        <w:rPr>
          <w:rFonts w:asciiTheme="majorHAnsi" w:hAnsiTheme="majorHAnsi" w:cstheme="majorHAnsi"/>
          <w:i/>
          <w:sz w:val="24"/>
          <w:szCs w:val="24"/>
        </w:rPr>
        <w:t>BioScience</w:t>
      </w:r>
      <w:proofErr w:type="spellEnd"/>
      <w:r w:rsidRPr="00495CAC">
        <w:rPr>
          <w:rFonts w:asciiTheme="majorHAnsi" w:hAnsiTheme="majorHAnsi" w:cstheme="majorHAnsi"/>
          <w:sz w:val="24"/>
          <w:szCs w:val="24"/>
        </w:rPr>
        <w:t xml:space="preserve">. </w:t>
      </w:r>
      <w:r w:rsidRPr="00495CAC">
        <w:rPr>
          <w:rFonts w:asciiTheme="majorHAnsi" w:hAnsiTheme="majorHAnsi" w:cstheme="majorHAnsi"/>
          <w:b/>
          <w:sz w:val="24"/>
          <w:szCs w:val="24"/>
        </w:rPr>
        <w:t>59</w:t>
      </w:r>
      <w:r w:rsidRPr="00495CAC">
        <w:rPr>
          <w:rFonts w:asciiTheme="majorHAnsi" w:hAnsiTheme="majorHAnsi" w:cstheme="majorHAnsi"/>
          <w:sz w:val="24"/>
          <w:szCs w:val="24"/>
        </w:rPr>
        <w:t xml:space="preserve"> (11), 977–984</w:t>
      </w:r>
      <w:r w:rsidR="009D710A" w:rsidRPr="00495CAC">
        <w:rPr>
          <w:rFonts w:asciiTheme="majorHAnsi" w:hAnsiTheme="majorHAnsi" w:cstheme="majorHAnsi"/>
          <w:sz w:val="24"/>
          <w:szCs w:val="24"/>
        </w:rPr>
        <w:t xml:space="preserve"> </w:t>
      </w:r>
      <w:r w:rsidRPr="00495CAC">
        <w:rPr>
          <w:rFonts w:asciiTheme="majorHAnsi" w:hAnsiTheme="majorHAnsi" w:cstheme="majorHAnsi"/>
          <w:sz w:val="24"/>
          <w:szCs w:val="24"/>
        </w:rPr>
        <w:t>(2009).</w:t>
      </w:r>
    </w:p>
    <w:p w14:paraId="00000099" w14:textId="396792DC"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17.  </w:t>
      </w:r>
      <w:r w:rsidRPr="00495CAC">
        <w:rPr>
          <w:rFonts w:asciiTheme="majorHAnsi" w:hAnsiTheme="majorHAnsi" w:cstheme="majorHAnsi"/>
          <w:sz w:val="24"/>
          <w:szCs w:val="24"/>
        </w:rPr>
        <w:tab/>
        <w:t>Dickinson, J.</w:t>
      </w:r>
      <w:r w:rsidR="008F235D" w:rsidRPr="00495CAC">
        <w:rPr>
          <w:rFonts w:asciiTheme="majorHAnsi" w:hAnsiTheme="majorHAnsi" w:cstheme="majorHAnsi"/>
          <w:sz w:val="24"/>
          <w:szCs w:val="24"/>
        </w:rPr>
        <w:t xml:space="preserve"> </w:t>
      </w:r>
      <w:r w:rsidRPr="00495CAC">
        <w:rPr>
          <w:rFonts w:asciiTheme="majorHAnsi" w:hAnsiTheme="majorHAnsi" w:cstheme="majorHAnsi"/>
          <w:sz w:val="24"/>
          <w:szCs w:val="24"/>
        </w:rPr>
        <w:t xml:space="preserve">L., Zuckerberg, B., </w:t>
      </w:r>
      <w:proofErr w:type="spellStart"/>
      <w:r w:rsidRPr="00495CAC">
        <w:rPr>
          <w:rFonts w:asciiTheme="majorHAnsi" w:hAnsiTheme="majorHAnsi" w:cstheme="majorHAnsi"/>
          <w:sz w:val="24"/>
          <w:szCs w:val="24"/>
        </w:rPr>
        <w:t>Bonter</w:t>
      </w:r>
      <w:proofErr w:type="spellEnd"/>
      <w:r w:rsidRPr="00495CAC">
        <w:rPr>
          <w:rFonts w:asciiTheme="majorHAnsi" w:hAnsiTheme="majorHAnsi" w:cstheme="majorHAnsi"/>
          <w:sz w:val="24"/>
          <w:szCs w:val="24"/>
        </w:rPr>
        <w:t>, D.</w:t>
      </w:r>
      <w:r w:rsidR="008F235D" w:rsidRPr="00495CAC">
        <w:rPr>
          <w:rFonts w:asciiTheme="majorHAnsi" w:hAnsiTheme="majorHAnsi" w:cstheme="majorHAnsi"/>
          <w:sz w:val="24"/>
          <w:szCs w:val="24"/>
        </w:rPr>
        <w:t xml:space="preserve"> </w:t>
      </w:r>
      <w:r w:rsidRPr="00495CAC">
        <w:rPr>
          <w:rFonts w:asciiTheme="majorHAnsi" w:hAnsiTheme="majorHAnsi" w:cstheme="majorHAnsi"/>
          <w:sz w:val="24"/>
          <w:szCs w:val="24"/>
        </w:rPr>
        <w:t xml:space="preserve">N. Citizen </w:t>
      </w:r>
      <w:r w:rsidR="008F235D" w:rsidRPr="00495CAC">
        <w:rPr>
          <w:rFonts w:asciiTheme="majorHAnsi" w:hAnsiTheme="majorHAnsi" w:cstheme="majorHAnsi"/>
          <w:sz w:val="24"/>
          <w:szCs w:val="24"/>
        </w:rPr>
        <w:t>s</w:t>
      </w:r>
      <w:r w:rsidRPr="00495CAC">
        <w:rPr>
          <w:rFonts w:asciiTheme="majorHAnsi" w:hAnsiTheme="majorHAnsi" w:cstheme="majorHAnsi"/>
          <w:sz w:val="24"/>
          <w:szCs w:val="24"/>
        </w:rPr>
        <w:t xml:space="preserve">cience as an </w:t>
      </w:r>
      <w:r w:rsidR="008F235D" w:rsidRPr="00495CAC">
        <w:rPr>
          <w:rFonts w:asciiTheme="majorHAnsi" w:hAnsiTheme="majorHAnsi" w:cstheme="majorHAnsi"/>
          <w:sz w:val="24"/>
          <w:szCs w:val="24"/>
        </w:rPr>
        <w:t>e</w:t>
      </w:r>
      <w:r w:rsidRPr="00495CAC">
        <w:rPr>
          <w:rFonts w:asciiTheme="majorHAnsi" w:hAnsiTheme="majorHAnsi" w:cstheme="majorHAnsi"/>
          <w:sz w:val="24"/>
          <w:szCs w:val="24"/>
        </w:rPr>
        <w:t xml:space="preserve">cological </w:t>
      </w:r>
      <w:r w:rsidR="008F235D" w:rsidRPr="00495CAC">
        <w:rPr>
          <w:rFonts w:asciiTheme="majorHAnsi" w:hAnsiTheme="majorHAnsi" w:cstheme="majorHAnsi"/>
          <w:sz w:val="24"/>
          <w:szCs w:val="24"/>
        </w:rPr>
        <w:t>r</w:t>
      </w:r>
      <w:r w:rsidRPr="00495CAC">
        <w:rPr>
          <w:rFonts w:asciiTheme="majorHAnsi" w:hAnsiTheme="majorHAnsi" w:cstheme="majorHAnsi"/>
          <w:sz w:val="24"/>
          <w:szCs w:val="24"/>
        </w:rPr>
        <w:t xml:space="preserve">esearch </w:t>
      </w:r>
      <w:r w:rsidR="008F235D" w:rsidRPr="00495CAC">
        <w:rPr>
          <w:rFonts w:asciiTheme="majorHAnsi" w:hAnsiTheme="majorHAnsi" w:cstheme="majorHAnsi"/>
          <w:sz w:val="24"/>
          <w:szCs w:val="24"/>
        </w:rPr>
        <w:t>t</w:t>
      </w:r>
      <w:r w:rsidRPr="00495CAC">
        <w:rPr>
          <w:rFonts w:asciiTheme="majorHAnsi" w:hAnsiTheme="majorHAnsi" w:cstheme="majorHAnsi"/>
          <w:sz w:val="24"/>
          <w:szCs w:val="24"/>
        </w:rPr>
        <w:t xml:space="preserve">ool: Challenges and </w:t>
      </w:r>
      <w:r w:rsidR="008F235D" w:rsidRPr="00495CAC">
        <w:rPr>
          <w:rFonts w:asciiTheme="majorHAnsi" w:hAnsiTheme="majorHAnsi" w:cstheme="majorHAnsi"/>
          <w:sz w:val="24"/>
          <w:szCs w:val="24"/>
        </w:rPr>
        <w:t>b</w:t>
      </w:r>
      <w:r w:rsidRPr="00495CAC">
        <w:rPr>
          <w:rFonts w:asciiTheme="majorHAnsi" w:hAnsiTheme="majorHAnsi" w:cstheme="majorHAnsi"/>
          <w:sz w:val="24"/>
          <w:szCs w:val="24"/>
        </w:rPr>
        <w:t xml:space="preserve">enefits. </w:t>
      </w:r>
      <w:r w:rsidRPr="00495CAC">
        <w:rPr>
          <w:rFonts w:asciiTheme="majorHAnsi" w:hAnsiTheme="majorHAnsi" w:cstheme="majorHAnsi"/>
          <w:i/>
          <w:sz w:val="24"/>
          <w:szCs w:val="24"/>
        </w:rPr>
        <w:t>Annual Review of Ecology, Evolution, and Systematics</w:t>
      </w:r>
      <w:r w:rsidRPr="00495CAC">
        <w:rPr>
          <w:rFonts w:asciiTheme="majorHAnsi" w:hAnsiTheme="majorHAnsi" w:cstheme="majorHAnsi"/>
          <w:sz w:val="24"/>
          <w:szCs w:val="24"/>
        </w:rPr>
        <w:t xml:space="preserve">. </w:t>
      </w:r>
      <w:r w:rsidRPr="00495CAC">
        <w:rPr>
          <w:rFonts w:asciiTheme="majorHAnsi" w:hAnsiTheme="majorHAnsi" w:cstheme="majorHAnsi"/>
          <w:b/>
          <w:sz w:val="24"/>
          <w:szCs w:val="24"/>
        </w:rPr>
        <w:t>41</w:t>
      </w:r>
      <w:r w:rsidRPr="00495CAC">
        <w:rPr>
          <w:rFonts w:asciiTheme="majorHAnsi" w:hAnsiTheme="majorHAnsi" w:cstheme="majorHAnsi"/>
          <w:sz w:val="24"/>
          <w:szCs w:val="24"/>
        </w:rPr>
        <w:t xml:space="preserve"> (1), 149–172, (2010).</w:t>
      </w:r>
    </w:p>
    <w:p w14:paraId="0000009A" w14:textId="3ECE1B10"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18.  </w:t>
      </w:r>
      <w:r w:rsidRPr="00495CAC">
        <w:rPr>
          <w:rFonts w:asciiTheme="majorHAnsi" w:hAnsiTheme="majorHAnsi" w:cstheme="majorHAnsi"/>
          <w:sz w:val="24"/>
          <w:szCs w:val="24"/>
        </w:rPr>
        <w:tab/>
      </w:r>
      <w:proofErr w:type="spellStart"/>
      <w:r w:rsidRPr="00495CAC">
        <w:rPr>
          <w:rFonts w:asciiTheme="majorHAnsi" w:hAnsiTheme="majorHAnsi" w:cstheme="majorHAnsi"/>
          <w:sz w:val="24"/>
          <w:szCs w:val="24"/>
        </w:rPr>
        <w:t>Storlazzi</w:t>
      </w:r>
      <w:proofErr w:type="spellEnd"/>
      <w:r w:rsidRPr="00495CAC">
        <w:rPr>
          <w:rFonts w:asciiTheme="majorHAnsi" w:hAnsiTheme="majorHAnsi" w:cstheme="majorHAnsi"/>
          <w:sz w:val="24"/>
          <w:szCs w:val="24"/>
        </w:rPr>
        <w:t>, C.</w:t>
      </w:r>
      <w:r w:rsidR="008F235D" w:rsidRPr="00495CAC">
        <w:rPr>
          <w:rFonts w:asciiTheme="majorHAnsi" w:hAnsiTheme="majorHAnsi" w:cstheme="majorHAnsi"/>
          <w:sz w:val="24"/>
          <w:szCs w:val="24"/>
        </w:rPr>
        <w:t xml:space="preserve"> </w:t>
      </w:r>
      <w:r w:rsidRPr="00495CAC">
        <w:rPr>
          <w:rFonts w:asciiTheme="majorHAnsi" w:hAnsiTheme="majorHAnsi" w:cstheme="majorHAnsi"/>
          <w:sz w:val="24"/>
          <w:szCs w:val="24"/>
        </w:rPr>
        <w:t xml:space="preserve">D., </w:t>
      </w:r>
      <w:proofErr w:type="spellStart"/>
      <w:r w:rsidRPr="00495CAC">
        <w:rPr>
          <w:rFonts w:asciiTheme="majorHAnsi" w:hAnsiTheme="majorHAnsi" w:cstheme="majorHAnsi"/>
          <w:sz w:val="24"/>
          <w:szCs w:val="24"/>
        </w:rPr>
        <w:t>Dartnell</w:t>
      </w:r>
      <w:proofErr w:type="spellEnd"/>
      <w:r w:rsidRPr="00495CAC">
        <w:rPr>
          <w:rFonts w:asciiTheme="majorHAnsi" w:hAnsiTheme="majorHAnsi" w:cstheme="majorHAnsi"/>
          <w:sz w:val="24"/>
          <w:szCs w:val="24"/>
        </w:rPr>
        <w:t>, P., Hatcher, G., Gibbs, A.</w:t>
      </w:r>
      <w:r w:rsidR="008F235D" w:rsidRPr="00495CAC">
        <w:rPr>
          <w:rFonts w:asciiTheme="majorHAnsi" w:hAnsiTheme="majorHAnsi" w:cstheme="majorHAnsi"/>
          <w:sz w:val="24"/>
          <w:szCs w:val="24"/>
        </w:rPr>
        <w:t xml:space="preserve"> </w:t>
      </w:r>
      <w:r w:rsidRPr="00495CAC">
        <w:rPr>
          <w:rFonts w:asciiTheme="majorHAnsi" w:hAnsiTheme="majorHAnsi" w:cstheme="majorHAnsi"/>
          <w:sz w:val="24"/>
          <w:szCs w:val="24"/>
        </w:rPr>
        <w:t>E. End of the chain? Rugosity and fine-scale bathymetry from existing underwater digital imagery using structure-from-motion (</w:t>
      </w:r>
      <w:proofErr w:type="spellStart"/>
      <w:r w:rsidRPr="00495CAC">
        <w:rPr>
          <w:rFonts w:asciiTheme="majorHAnsi" w:hAnsiTheme="majorHAnsi" w:cstheme="majorHAnsi"/>
          <w:sz w:val="24"/>
          <w:szCs w:val="24"/>
        </w:rPr>
        <w:t>SfM</w:t>
      </w:r>
      <w:proofErr w:type="spellEnd"/>
      <w:r w:rsidRPr="00495CAC">
        <w:rPr>
          <w:rFonts w:asciiTheme="majorHAnsi" w:hAnsiTheme="majorHAnsi" w:cstheme="majorHAnsi"/>
          <w:sz w:val="24"/>
          <w:szCs w:val="24"/>
        </w:rPr>
        <w:t xml:space="preserve">) technology. </w:t>
      </w:r>
      <w:r w:rsidRPr="00495CAC">
        <w:rPr>
          <w:rFonts w:asciiTheme="majorHAnsi" w:hAnsiTheme="majorHAnsi" w:cstheme="majorHAnsi"/>
          <w:i/>
          <w:sz w:val="24"/>
          <w:szCs w:val="24"/>
        </w:rPr>
        <w:t>Coral Reefs</w:t>
      </w:r>
      <w:r w:rsidRPr="00495CAC">
        <w:rPr>
          <w:rFonts w:asciiTheme="majorHAnsi" w:hAnsiTheme="majorHAnsi" w:cstheme="majorHAnsi"/>
          <w:sz w:val="24"/>
          <w:szCs w:val="24"/>
        </w:rPr>
        <w:t xml:space="preserve">. </w:t>
      </w:r>
      <w:r w:rsidRPr="00495CAC">
        <w:rPr>
          <w:rFonts w:asciiTheme="majorHAnsi" w:hAnsiTheme="majorHAnsi" w:cstheme="majorHAnsi"/>
          <w:b/>
          <w:sz w:val="24"/>
          <w:szCs w:val="24"/>
        </w:rPr>
        <w:t>35</w:t>
      </w:r>
      <w:r w:rsidRPr="00495CAC">
        <w:rPr>
          <w:rFonts w:asciiTheme="majorHAnsi" w:hAnsiTheme="majorHAnsi" w:cstheme="majorHAnsi"/>
          <w:sz w:val="24"/>
          <w:szCs w:val="24"/>
        </w:rPr>
        <w:t xml:space="preserve"> (3), 889–894 (2016).</w:t>
      </w:r>
    </w:p>
    <w:p w14:paraId="0000009B" w14:textId="53641BFA"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19.  </w:t>
      </w:r>
      <w:r w:rsidRPr="00495CAC">
        <w:rPr>
          <w:rFonts w:asciiTheme="majorHAnsi" w:hAnsiTheme="majorHAnsi" w:cstheme="majorHAnsi"/>
          <w:sz w:val="24"/>
          <w:szCs w:val="24"/>
        </w:rPr>
        <w:tab/>
        <w:t xml:space="preserve">Ventura, D., </w:t>
      </w:r>
      <w:proofErr w:type="spellStart"/>
      <w:r w:rsidRPr="00495CAC">
        <w:rPr>
          <w:rFonts w:asciiTheme="majorHAnsi" w:hAnsiTheme="majorHAnsi" w:cstheme="majorHAnsi"/>
          <w:sz w:val="24"/>
          <w:szCs w:val="24"/>
        </w:rPr>
        <w:t>Lasinio</w:t>
      </w:r>
      <w:proofErr w:type="spellEnd"/>
      <w:r w:rsidRPr="00495CAC">
        <w:rPr>
          <w:rFonts w:asciiTheme="majorHAnsi" w:hAnsiTheme="majorHAnsi" w:cstheme="majorHAnsi"/>
          <w:sz w:val="24"/>
          <w:szCs w:val="24"/>
        </w:rPr>
        <w:t>, G.</w:t>
      </w:r>
      <w:r w:rsidR="006F5506" w:rsidRPr="00495CAC">
        <w:rPr>
          <w:rFonts w:asciiTheme="majorHAnsi" w:hAnsiTheme="majorHAnsi" w:cstheme="majorHAnsi"/>
          <w:sz w:val="24"/>
          <w:szCs w:val="24"/>
        </w:rPr>
        <w:t xml:space="preserve"> </w:t>
      </w:r>
      <w:r w:rsidRPr="00495CAC">
        <w:rPr>
          <w:rFonts w:asciiTheme="majorHAnsi" w:hAnsiTheme="majorHAnsi" w:cstheme="majorHAnsi"/>
          <w:sz w:val="24"/>
          <w:szCs w:val="24"/>
        </w:rPr>
        <w:t xml:space="preserve">J., </w:t>
      </w:r>
      <w:proofErr w:type="spellStart"/>
      <w:r w:rsidRPr="00495CAC">
        <w:rPr>
          <w:rFonts w:asciiTheme="majorHAnsi" w:hAnsiTheme="majorHAnsi" w:cstheme="majorHAnsi"/>
          <w:sz w:val="24"/>
          <w:szCs w:val="24"/>
        </w:rPr>
        <w:t>Belluscio</w:t>
      </w:r>
      <w:proofErr w:type="spellEnd"/>
      <w:r w:rsidRPr="00495CAC">
        <w:rPr>
          <w:rFonts w:asciiTheme="majorHAnsi" w:hAnsiTheme="majorHAnsi" w:cstheme="majorHAnsi"/>
          <w:sz w:val="24"/>
          <w:szCs w:val="24"/>
        </w:rPr>
        <w:t xml:space="preserve">, A., </w:t>
      </w:r>
      <w:proofErr w:type="spellStart"/>
      <w:r w:rsidRPr="00495CAC">
        <w:rPr>
          <w:rFonts w:asciiTheme="majorHAnsi" w:hAnsiTheme="majorHAnsi" w:cstheme="majorHAnsi"/>
          <w:sz w:val="24"/>
          <w:szCs w:val="24"/>
        </w:rPr>
        <w:t>Ardizzone</w:t>
      </w:r>
      <w:proofErr w:type="spellEnd"/>
      <w:r w:rsidRPr="00495CAC">
        <w:rPr>
          <w:rFonts w:asciiTheme="majorHAnsi" w:hAnsiTheme="majorHAnsi" w:cstheme="majorHAnsi"/>
          <w:sz w:val="24"/>
          <w:szCs w:val="24"/>
        </w:rPr>
        <w:t xml:space="preserve">, G. A low-cost </w:t>
      </w:r>
      <w:proofErr w:type="gramStart"/>
      <w:r w:rsidRPr="00495CAC">
        <w:rPr>
          <w:rFonts w:asciiTheme="majorHAnsi" w:hAnsiTheme="majorHAnsi" w:cstheme="majorHAnsi"/>
          <w:sz w:val="24"/>
          <w:szCs w:val="24"/>
        </w:rPr>
        <w:t>drone based</w:t>
      </w:r>
      <w:proofErr w:type="gramEnd"/>
      <w:r w:rsidRPr="00495CAC">
        <w:rPr>
          <w:rFonts w:asciiTheme="majorHAnsi" w:hAnsiTheme="majorHAnsi" w:cstheme="majorHAnsi"/>
          <w:sz w:val="24"/>
          <w:szCs w:val="24"/>
        </w:rPr>
        <w:t xml:space="preserve"> application for identifying and mapping of coastal fish nursery grounds Feeding ecology View project Habitat use of juvenile </w:t>
      </w:r>
      <w:proofErr w:type="spellStart"/>
      <w:r w:rsidRPr="00495CAC">
        <w:rPr>
          <w:rFonts w:asciiTheme="majorHAnsi" w:hAnsiTheme="majorHAnsi" w:cstheme="majorHAnsi"/>
          <w:sz w:val="24"/>
          <w:szCs w:val="24"/>
        </w:rPr>
        <w:t>Diplodus</w:t>
      </w:r>
      <w:proofErr w:type="spellEnd"/>
      <w:r w:rsidRPr="00495CAC">
        <w:rPr>
          <w:rFonts w:asciiTheme="majorHAnsi" w:hAnsiTheme="majorHAnsi" w:cstheme="majorHAnsi"/>
          <w:sz w:val="24"/>
          <w:szCs w:val="24"/>
        </w:rPr>
        <w:t xml:space="preserve"> species View project. </w:t>
      </w:r>
      <w:r w:rsidRPr="00495CAC">
        <w:rPr>
          <w:rFonts w:asciiTheme="majorHAnsi" w:hAnsiTheme="majorHAnsi" w:cstheme="majorHAnsi"/>
          <w:i/>
          <w:sz w:val="24"/>
          <w:szCs w:val="24"/>
        </w:rPr>
        <w:t>Estuarine Coastal and Shelf Science</w:t>
      </w:r>
      <w:r w:rsidRPr="00495CAC">
        <w:rPr>
          <w:rFonts w:asciiTheme="majorHAnsi" w:hAnsiTheme="majorHAnsi" w:cstheme="majorHAnsi"/>
          <w:sz w:val="24"/>
          <w:szCs w:val="24"/>
        </w:rPr>
        <w:t xml:space="preserve">. </w:t>
      </w:r>
      <w:r w:rsidRPr="00495CAC">
        <w:rPr>
          <w:rFonts w:asciiTheme="majorHAnsi" w:hAnsiTheme="majorHAnsi" w:cstheme="majorHAnsi"/>
          <w:b/>
          <w:sz w:val="24"/>
          <w:szCs w:val="24"/>
        </w:rPr>
        <w:t>171</w:t>
      </w:r>
      <w:r w:rsidRPr="00495CAC">
        <w:rPr>
          <w:rFonts w:asciiTheme="majorHAnsi" w:hAnsiTheme="majorHAnsi" w:cstheme="majorHAnsi"/>
          <w:sz w:val="24"/>
          <w:szCs w:val="24"/>
        </w:rPr>
        <w:t>, 85–98, (2016).</w:t>
      </w:r>
    </w:p>
    <w:p w14:paraId="0000009C" w14:textId="4C5B50BF"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20.  </w:t>
      </w:r>
      <w:r w:rsidRPr="00495CAC">
        <w:rPr>
          <w:rFonts w:asciiTheme="majorHAnsi" w:hAnsiTheme="majorHAnsi" w:cstheme="majorHAnsi"/>
          <w:sz w:val="24"/>
          <w:szCs w:val="24"/>
        </w:rPr>
        <w:tab/>
        <w:t xml:space="preserve">Ventura, D., Bonifazi, A., </w:t>
      </w:r>
      <w:proofErr w:type="spellStart"/>
      <w:r w:rsidRPr="00495CAC">
        <w:rPr>
          <w:rFonts w:asciiTheme="majorHAnsi" w:hAnsiTheme="majorHAnsi" w:cstheme="majorHAnsi"/>
          <w:sz w:val="24"/>
          <w:szCs w:val="24"/>
        </w:rPr>
        <w:t>Gravina</w:t>
      </w:r>
      <w:proofErr w:type="spellEnd"/>
      <w:r w:rsidRPr="00495CAC">
        <w:rPr>
          <w:rFonts w:asciiTheme="majorHAnsi" w:hAnsiTheme="majorHAnsi" w:cstheme="majorHAnsi"/>
          <w:sz w:val="24"/>
          <w:szCs w:val="24"/>
        </w:rPr>
        <w:t>, M.</w:t>
      </w:r>
      <w:r w:rsidR="006F5506" w:rsidRPr="00495CAC">
        <w:rPr>
          <w:rFonts w:asciiTheme="majorHAnsi" w:hAnsiTheme="majorHAnsi" w:cstheme="majorHAnsi"/>
          <w:sz w:val="24"/>
          <w:szCs w:val="24"/>
        </w:rPr>
        <w:t xml:space="preserve"> </w:t>
      </w:r>
      <w:r w:rsidRPr="00495CAC">
        <w:rPr>
          <w:rFonts w:asciiTheme="majorHAnsi" w:hAnsiTheme="majorHAnsi" w:cstheme="majorHAnsi"/>
          <w:sz w:val="24"/>
          <w:szCs w:val="24"/>
        </w:rPr>
        <w:t xml:space="preserve">F., </w:t>
      </w:r>
      <w:proofErr w:type="spellStart"/>
      <w:r w:rsidRPr="00495CAC">
        <w:rPr>
          <w:rFonts w:asciiTheme="majorHAnsi" w:hAnsiTheme="majorHAnsi" w:cstheme="majorHAnsi"/>
          <w:sz w:val="24"/>
          <w:szCs w:val="24"/>
        </w:rPr>
        <w:t>Belluscio</w:t>
      </w:r>
      <w:proofErr w:type="spellEnd"/>
      <w:r w:rsidRPr="00495CAC">
        <w:rPr>
          <w:rFonts w:asciiTheme="majorHAnsi" w:hAnsiTheme="majorHAnsi" w:cstheme="majorHAnsi"/>
          <w:sz w:val="24"/>
          <w:szCs w:val="24"/>
        </w:rPr>
        <w:t xml:space="preserve">, A., </w:t>
      </w:r>
      <w:proofErr w:type="spellStart"/>
      <w:r w:rsidRPr="00495CAC">
        <w:rPr>
          <w:rFonts w:asciiTheme="majorHAnsi" w:hAnsiTheme="majorHAnsi" w:cstheme="majorHAnsi"/>
          <w:sz w:val="24"/>
          <w:szCs w:val="24"/>
        </w:rPr>
        <w:t>Ardizzone</w:t>
      </w:r>
      <w:proofErr w:type="spellEnd"/>
      <w:r w:rsidRPr="00495CAC">
        <w:rPr>
          <w:rFonts w:asciiTheme="majorHAnsi" w:hAnsiTheme="majorHAnsi" w:cstheme="majorHAnsi"/>
          <w:sz w:val="24"/>
          <w:szCs w:val="24"/>
        </w:rPr>
        <w:t xml:space="preserve">, G. Mapping and </w:t>
      </w:r>
      <w:r w:rsidR="00B916E5" w:rsidRPr="00495CAC">
        <w:rPr>
          <w:rFonts w:asciiTheme="majorHAnsi" w:hAnsiTheme="majorHAnsi" w:cstheme="majorHAnsi"/>
          <w:sz w:val="24"/>
          <w:szCs w:val="24"/>
        </w:rPr>
        <w:t>c</w:t>
      </w:r>
      <w:r w:rsidRPr="00495CAC">
        <w:rPr>
          <w:rFonts w:asciiTheme="majorHAnsi" w:hAnsiTheme="majorHAnsi" w:cstheme="majorHAnsi"/>
          <w:sz w:val="24"/>
          <w:szCs w:val="24"/>
        </w:rPr>
        <w:t xml:space="preserve">lassification of </w:t>
      </w:r>
      <w:r w:rsidR="00B916E5" w:rsidRPr="00495CAC">
        <w:rPr>
          <w:rFonts w:asciiTheme="majorHAnsi" w:hAnsiTheme="majorHAnsi" w:cstheme="majorHAnsi"/>
          <w:sz w:val="24"/>
          <w:szCs w:val="24"/>
        </w:rPr>
        <w:t>e</w:t>
      </w:r>
      <w:r w:rsidRPr="00495CAC">
        <w:rPr>
          <w:rFonts w:asciiTheme="majorHAnsi" w:hAnsiTheme="majorHAnsi" w:cstheme="majorHAnsi"/>
          <w:sz w:val="24"/>
          <w:szCs w:val="24"/>
        </w:rPr>
        <w:t xml:space="preserve">cologically </w:t>
      </w:r>
      <w:r w:rsidR="00B916E5" w:rsidRPr="00495CAC">
        <w:rPr>
          <w:rFonts w:asciiTheme="majorHAnsi" w:hAnsiTheme="majorHAnsi" w:cstheme="majorHAnsi"/>
          <w:sz w:val="24"/>
          <w:szCs w:val="24"/>
        </w:rPr>
        <w:t>s</w:t>
      </w:r>
      <w:r w:rsidRPr="00495CAC">
        <w:rPr>
          <w:rFonts w:asciiTheme="majorHAnsi" w:hAnsiTheme="majorHAnsi" w:cstheme="majorHAnsi"/>
          <w:sz w:val="24"/>
          <w:szCs w:val="24"/>
        </w:rPr>
        <w:t xml:space="preserve">ensitive </w:t>
      </w:r>
      <w:r w:rsidR="00B916E5" w:rsidRPr="00495CAC">
        <w:rPr>
          <w:rFonts w:asciiTheme="majorHAnsi" w:hAnsiTheme="majorHAnsi" w:cstheme="majorHAnsi"/>
          <w:sz w:val="24"/>
          <w:szCs w:val="24"/>
        </w:rPr>
        <w:t>m</w:t>
      </w:r>
      <w:r w:rsidRPr="00495CAC">
        <w:rPr>
          <w:rFonts w:asciiTheme="majorHAnsi" w:hAnsiTheme="majorHAnsi" w:cstheme="majorHAnsi"/>
          <w:sz w:val="24"/>
          <w:szCs w:val="24"/>
        </w:rPr>
        <w:t xml:space="preserve">arine </w:t>
      </w:r>
      <w:r w:rsidR="00B916E5" w:rsidRPr="00495CAC">
        <w:rPr>
          <w:rFonts w:asciiTheme="majorHAnsi" w:hAnsiTheme="majorHAnsi" w:cstheme="majorHAnsi"/>
          <w:sz w:val="24"/>
          <w:szCs w:val="24"/>
        </w:rPr>
        <w:t>h</w:t>
      </w:r>
      <w:r w:rsidRPr="00495CAC">
        <w:rPr>
          <w:rFonts w:asciiTheme="majorHAnsi" w:hAnsiTheme="majorHAnsi" w:cstheme="majorHAnsi"/>
          <w:sz w:val="24"/>
          <w:szCs w:val="24"/>
        </w:rPr>
        <w:t xml:space="preserve">abitats </w:t>
      </w:r>
      <w:r w:rsidR="00B916E5" w:rsidRPr="00495CAC">
        <w:rPr>
          <w:rFonts w:asciiTheme="majorHAnsi" w:hAnsiTheme="majorHAnsi" w:cstheme="majorHAnsi"/>
          <w:sz w:val="24"/>
          <w:szCs w:val="24"/>
        </w:rPr>
        <w:t>u</w:t>
      </w:r>
      <w:r w:rsidRPr="00495CAC">
        <w:rPr>
          <w:rFonts w:asciiTheme="majorHAnsi" w:hAnsiTheme="majorHAnsi" w:cstheme="majorHAnsi"/>
          <w:sz w:val="24"/>
          <w:szCs w:val="24"/>
        </w:rPr>
        <w:t xml:space="preserve">sing </w:t>
      </w:r>
      <w:r w:rsidR="00645081" w:rsidRPr="00495CAC">
        <w:rPr>
          <w:rFonts w:asciiTheme="majorHAnsi" w:hAnsiTheme="majorHAnsi" w:cstheme="majorHAnsi"/>
          <w:sz w:val="24"/>
          <w:szCs w:val="24"/>
        </w:rPr>
        <w:t>unmanned a</w:t>
      </w:r>
      <w:r w:rsidRPr="00495CAC">
        <w:rPr>
          <w:rFonts w:asciiTheme="majorHAnsi" w:hAnsiTheme="majorHAnsi" w:cstheme="majorHAnsi"/>
          <w:sz w:val="24"/>
          <w:szCs w:val="24"/>
        </w:rPr>
        <w:t xml:space="preserve">erial </w:t>
      </w:r>
      <w:r w:rsidR="00645081" w:rsidRPr="00495CAC">
        <w:rPr>
          <w:rFonts w:asciiTheme="majorHAnsi" w:hAnsiTheme="majorHAnsi" w:cstheme="majorHAnsi"/>
          <w:sz w:val="24"/>
          <w:szCs w:val="24"/>
        </w:rPr>
        <w:t>v</w:t>
      </w:r>
      <w:r w:rsidRPr="00495CAC">
        <w:rPr>
          <w:rFonts w:asciiTheme="majorHAnsi" w:hAnsiTheme="majorHAnsi" w:cstheme="majorHAnsi"/>
          <w:sz w:val="24"/>
          <w:szCs w:val="24"/>
        </w:rPr>
        <w:t xml:space="preserve">ehicle (UAV) </w:t>
      </w:r>
      <w:r w:rsidR="00645081" w:rsidRPr="00495CAC">
        <w:rPr>
          <w:rFonts w:asciiTheme="majorHAnsi" w:hAnsiTheme="majorHAnsi" w:cstheme="majorHAnsi"/>
          <w:sz w:val="24"/>
          <w:szCs w:val="24"/>
        </w:rPr>
        <w:t>i</w:t>
      </w:r>
      <w:r w:rsidRPr="00495CAC">
        <w:rPr>
          <w:rFonts w:asciiTheme="majorHAnsi" w:hAnsiTheme="majorHAnsi" w:cstheme="majorHAnsi"/>
          <w:sz w:val="24"/>
          <w:szCs w:val="24"/>
        </w:rPr>
        <w:t xml:space="preserve">magery and </w:t>
      </w:r>
      <w:r w:rsidR="00645081" w:rsidRPr="00495CAC">
        <w:rPr>
          <w:rFonts w:asciiTheme="majorHAnsi" w:hAnsiTheme="majorHAnsi" w:cstheme="majorHAnsi"/>
          <w:sz w:val="24"/>
          <w:szCs w:val="24"/>
        </w:rPr>
        <w:t>o</w:t>
      </w:r>
      <w:r w:rsidRPr="00495CAC">
        <w:rPr>
          <w:rFonts w:asciiTheme="majorHAnsi" w:hAnsiTheme="majorHAnsi" w:cstheme="majorHAnsi"/>
          <w:sz w:val="24"/>
          <w:szCs w:val="24"/>
        </w:rPr>
        <w:t>bject-</w:t>
      </w:r>
      <w:r w:rsidR="00645081" w:rsidRPr="00495CAC">
        <w:rPr>
          <w:rFonts w:asciiTheme="majorHAnsi" w:hAnsiTheme="majorHAnsi" w:cstheme="majorHAnsi"/>
          <w:sz w:val="24"/>
          <w:szCs w:val="24"/>
        </w:rPr>
        <w:t>b</w:t>
      </w:r>
      <w:r w:rsidRPr="00495CAC">
        <w:rPr>
          <w:rFonts w:asciiTheme="majorHAnsi" w:hAnsiTheme="majorHAnsi" w:cstheme="majorHAnsi"/>
          <w:sz w:val="24"/>
          <w:szCs w:val="24"/>
        </w:rPr>
        <w:t xml:space="preserve">ased </w:t>
      </w:r>
      <w:r w:rsidR="00645081" w:rsidRPr="00495CAC">
        <w:rPr>
          <w:rFonts w:asciiTheme="majorHAnsi" w:hAnsiTheme="majorHAnsi" w:cstheme="majorHAnsi"/>
          <w:sz w:val="24"/>
          <w:szCs w:val="24"/>
        </w:rPr>
        <w:t>i</w:t>
      </w:r>
      <w:r w:rsidRPr="00495CAC">
        <w:rPr>
          <w:rFonts w:asciiTheme="majorHAnsi" w:hAnsiTheme="majorHAnsi" w:cstheme="majorHAnsi"/>
          <w:sz w:val="24"/>
          <w:szCs w:val="24"/>
        </w:rPr>
        <w:t xml:space="preserve">mage </w:t>
      </w:r>
      <w:r w:rsidR="00645081" w:rsidRPr="00495CAC">
        <w:rPr>
          <w:rFonts w:asciiTheme="majorHAnsi" w:hAnsiTheme="majorHAnsi" w:cstheme="majorHAnsi"/>
          <w:sz w:val="24"/>
          <w:szCs w:val="24"/>
        </w:rPr>
        <w:t>a</w:t>
      </w:r>
      <w:r w:rsidRPr="00495CAC">
        <w:rPr>
          <w:rFonts w:asciiTheme="majorHAnsi" w:hAnsiTheme="majorHAnsi" w:cstheme="majorHAnsi"/>
          <w:sz w:val="24"/>
          <w:szCs w:val="24"/>
        </w:rPr>
        <w:t xml:space="preserve">nalysis (OBIA). </w:t>
      </w:r>
      <w:r w:rsidR="00645081" w:rsidRPr="00495CAC">
        <w:rPr>
          <w:rFonts w:asciiTheme="majorHAnsi" w:hAnsiTheme="majorHAnsi" w:cstheme="majorHAnsi"/>
          <w:i/>
          <w:iCs/>
          <w:sz w:val="24"/>
          <w:szCs w:val="24"/>
        </w:rPr>
        <w:t>Remote Sensing</w:t>
      </w:r>
      <w:r w:rsidR="00645081" w:rsidRPr="00495CAC">
        <w:rPr>
          <w:rFonts w:asciiTheme="majorHAnsi" w:hAnsiTheme="majorHAnsi" w:cstheme="majorHAnsi"/>
          <w:sz w:val="24"/>
          <w:szCs w:val="24"/>
        </w:rPr>
        <w:t xml:space="preserve">. </w:t>
      </w:r>
      <w:r w:rsidR="00645081" w:rsidRPr="00495CAC">
        <w:rPr>
          <w:rFonts w:asciiTheme="majorHAnsi" w:hAnsiTheme="majorHAnsi" w:cstheme="majorHAnsi"/>
          <w:b/>
          <w:bCs/>
          <w:sz w:val="24"/>
          <w:szCs w:val="24"/>
        </w:rPr>
        <w:t>10</w:t>
      </w:r>
      <w:r w:rsidR="00645081" w:rsidRPr="00495CAC">
        <w:rPr>
          <w:rFonts w:asciiTheme="majorHAnsi" w:hAnsiTheme="majorHAnsi" w:cstheme="majorHAnsi"/>
          <w:sz w:val="24"/>
          <w:szCs w:val="24"/>
        </w:rPr>
        <w:t xml:space="preserve"> (9), </w:t>
      </w:r>
      <w:r w:rsidR="00361F55" w:rsidRPr="00495CAC">
        <w:rPr>
          <w:rFonts w:asciiTheme="majorHAnsi" w:hAnsiTheme="majorHAnsi" w:cstheme="majorHAnsi"/>
          <w:sz w:val="24"/>
          <w:szCs w:val="24"/>
        </w:rPr>
        <w:t xml:space="preserve">1331 (2018). </w:t>
      </w:r>
    </w:p>
    <w:p w14:paraId="0000009D" w14:textId="2CC79FCC"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21.  </w:t>
      </w:r>
      <w:r w:rsidRPr="00495CAC">
        <w:rPr>
          <w:rFonts w:asciiTheme="majorHAnsi" w:hAnsiTheme="majorHAnsi" w:cstheme="majorHAnsi"/>
          <w:sz w:val="24"/>
          <w:szCs w:val="24"/>
        </w:rPr>
        <w:tab/>
        <w:t>George, E.</w:t>
      </w:r>
      <w:r w:rsidR="00110EE1" w:rsidRPr="00495CAC">
        <w:rPr>
          <w:rFonts w:asciiTheme="majorHAnsi" w:hAnsiTheme="majorHAnsi" w:cstheme="majorHAnsi"/>
          <w:sz w:val="24"/>
          <w:szCs w:val="24"/>
        </w:rPr>
        <w:t xml:space="preserve"> </w:t>
      </w:r>
      <w:r w:rsidRPr="00495CAC">
        <w:rPr>
          <w:rFonts w:asciiTheme="majorHAnsi" w:hAnsiTheme="majorHAnsi" w:cstheme="majorHAnsi"/>
          <w:sz w:val="24"/>
          <w:szCs w:val="24"/>
        </w:rPr>
        <w:t xml:space="preserve">E. </w:t>
      </w:r>
      <w:r w:rsidRPr="00495CAC">
        <w:rPr>
          <w:rFonts w:asciiTheme="majorHAnsi" w:hAnsiTheme="majorHAnsi" w:cstheme="majorHAnsi"/>
          <w:iCs/>
          <w:sz w:val="24"/>
          <w:szCs w:val="24"/>
        </w:rPr>
        <w:t>et al.</w:t>
      </w:r>
      <w:r w:rsidRPr="00495CAC">
        <w:rPr>
          <w:rFonts w:asciiTheme="majorHAnsi" w:hAnsiTheme="majorHAnsi" w:cstheme="majorHAnsi"/>
          <w:sz w:val="24"/>
          <w:szCs w:val="24"/>
        </w:rPr>
        <w:t xml:space="preserve"> </w:t>
      </w:r>
      <w:r w:rsidRPr="00495CAC">
        <w:rPr>
          <w:rFonts w:asciiTheme="majorHAnsi" w:hAnsiTheme="majorHAnsi" w:cstheme="majorHAnsi"/>
          <w:iCs/>
          <w:sz w:val="24"/>
          <w:szCs w:val="24"/>
        </w:rPr>
        <w:t xml:space="preserve">Relevance of coral geometry in the outcomes of the coral-algal benthic war. </w:t>
      </w:r>
      <w:proofErr w:type="spellStart"/>
      <w:r w:rsidRPr="00495CAC">
        <w:rPr>
          <w:rFonts w:asciiTheme="majorHAnsi" w:hAnsiTheme="majorHAnsi" w:cstheme="majorHAnsi"/>
          <w:i/>
          <w:sz w:val="24"/>
          <w:szCs w:val="24"/>
        </w:rPr>
        <w:t>bioRxiv</w:t>
      </w:r>
      <w:proofErr w:type="spellEnd"/>
      <w:r w:rsidRPr="00495CAC">
        <w:rPr>
          <w:rFonts w:asciiTheme="majorHAnsi" w:hAnsiTheme="majorHAnsi" w:cstheme="majorHAnsi"/>
          <w:sz w:val="24"/>
          <w:szCs w:val="24"/>
        </w:rPr>
        <w:t xml:space="preserve">. </w:t>
      </w:r>
      <w:proofErr w:type="spellStart"/>
      <w:r w:rsidRPr="00495CAC">
        <w:rPr>
          <w:rFonts w:asciiTheme="majorHAnsi" w:hAnsiTheme="majorHAnsi" w:cstheme="majorHAnsi"/>
          <w:sz w:val="24"/>
          <w:szCs w:val="24"/>
        </w:rPr>
        <w:t>doi</w:t>
      </w:r>
      <w:proofErr w:type="spellEnd"/>
      <w:r w:rsidRPr="00495CAC">
        <w:rPr>
          <w:rFonts w:asciiTheme="majorHAnsi" w:hAnsiTheme="majorHAnsi" w:cstheme="majorHAnsi"/>
          <w:sz w:val="24"/>
          <w:szCs w:val="24"/>
        </w:rPr>
        <w:t>: 10.1101/327031 (2018).</w:t>
      </w:r>
    </w:p>
    <w:p w14:paraId="0000009E" w14:textId="32D2069B"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22.  </w:t>
      </w:r>
      <w:r w:rsidRPr="00495CAC">
        <w:rPr>
          <w:rFonts w:asciiTheme="majorHAnsi" w:hAnsiTheme="majorHAnsi" w:cstheme="majorHAnsi"/>
          <w:sz w:val="24"/>
          <w:szCs w:val="24"/>
        </w:rPr>
        <w:tab/>
      </w:r>
      <w:proofErr w:type="spellStart"/>
      <w:r w:rsidRPr="00495CAC">
        <w:rPr>
          <w:rFonts w:asciiTheme="majorHAnsi" w:hAnsiTheme="majorHAnsi" w:cstheme="majorHAnsi"/>
          <w:sz w:val="24"/>
          <w:szCs w:val="24"/>
        </w:rPr>
        <w:t>Anelli</w:t>
      </w:r>
      <w:proofErr w:type="spellEnd"/>
      <w:r w:rsidRPr="00495CAC">
        <w:rPr>
          <w:rFonts w:asciiTheme="majorHAnsi" w:hAnsiTheme="majorHAnsi" w:cstheme="majorHAnsi"/>
          <w:sz w:val="24"/>
          <w:szCs w:val="24"/>
        </w:rPr>
        <w:t>, M.</w:t>
      </w:r>
      <w:r w:rsidR="008903E0" w:rsidRPr="00495CAC">
        <w:rPr>
          <w:rFonts w:asciiTheme="majorHAnsi" w:hAnsiTheme="majorHAnsi" w:cstheme="majorHAnsi"/>
          <w:sz w:val="24"/>
          <w:szCs w:val="24"/>
        </w:rPr>
        <w:t xml:space="preserve"> et al.</w:t>
      </w:r>
      <w:r w:rsidRPr="00495CAC">
        <w:rPr>
          <w:rFonts w:asciiTheme="majorHAnsi" w:hAnsiTheme="majorHAnsi" w:cstheme="majorHAnsi"/>
          <w:sz w:val="24"/>
          <w:szCs w:val="24"/>
        </w:rPr>
        <w:t xml:space="preserve"> Towards new applications of underwater photogrammetry for investigating coral reef morphology and habitat complexity in the </w:t>
      </w:r>
      <w:proofErr w:type="spellStart"/>
      <w:r w:rsidRPr="00495CAC">
        <w:rPr>
          <w:rFonts w:asciiTheme="majorHAnsi" w:hAnsiTheme="majorHAnsi" w:cstheme="majorHAnsi"/>
          <w:sz w:val="24"/>
          <w:szCs w:val="24"/>
        </w:rPr>
        <w:t>Myeik</w:t>
      </w:r>
      <w:proofErr w:type="spellEnd"/>
      <w:r w:rsidRPr="00495CAC">
        <w:rPr>
          <w:rFonts w:asciiTheme="majorHAnsi" w:hAnsiTheme="majorHAnsi" w:cstheme="majorHAnsi"/>
          <w:sz w:val="24"/>
          <w:szCs w:val="24"/>
        </w:rPr>
        <w:t xml:space="preserve"> Archipelago, Myanmar. </w:t>
      </w:r>
      <w:proofErr w:type="spellStart"/>
      <w:r w:rsidRPr="00495CAC">
        <w:rPr>
          <w:rFonts w:asciiTheme="majorHAnsi" w:hAnsiTheme="majorHAnsi" w:cstheme="majorHAnsi"/>
          <w:i/>
          <w:sz w:val="24"/>
          <w:szCs w:val="24"/>
        </w:rPr>
        <w:t>Geocarto</w:t>
      </w:r>
      <w:proofErr w:type="spellEnd"/>
      <w:r w:rsidRPr="00495CAC">
        <w:rPr>
          <w:rFonts w:asciiTheme="majorHAnsi" w:hAnsiTheme="majorHAnsi" w:cstheme="majorHAnsi"/>
          <w:i/>
          <w:sz w:val="24"/>
          <w:szCs w:val="24"/>
        </w:rPr>
        <w:t xml:space="preserve"> International</w:t>
      </w:r>
      <w:r w:rsidRPr="00495CAC">
        <w:rPr>
          <w:rFonts w:asciiTheme="majorHAnsi" w:hAnsiTheme="majorHAnsi" w:cstheme="majorHAnsi"/>
          <w:sz w:val="24"/>
          <w:szCs w:val="24"/>
        </w:rPr>
        <w:t xml:space="preserve">. </w:t>
      </w:r>
      <w:r w:rsidRPr="00495CAC">
        <w:rPr>
          <w:rFonts w:asciiTheme="majorHAnsi" w:hAnsiTheme="majorHAnsi" w:cstheme="majorHAnsi"/>
          <w:b/>
          <w:sz w:val="24"/>
          <w:szCs w:val="24"/>
        </w:rPr>
        <w:t>34</w:t>
      </w:r>
      <w:r w:rsidRPr="00495CAC">
        <w:rPr>
          <w:rFonts w:asciiTheme="majorHAnsi" w:hAnsiTheme="majorHAnsi" w:cstheme="majorHAnsi"/>
          <w:sz w:val="24"/>
          <w:szCs w:val="24"/>
        </w:rPr>
        <w:t xml:space="preserve"> (5), 459–472</w:t>
      </w:r>
      <w:r w:rsidR="008903E0" w:rsidRPr="00495CAC">
        <w:rPr>
          <w:rFonts w:asciiTheme="majorHAnsi" w:hAnsiTheme="majorHAnsi" w:cstheme="majorHAnsi"/>
          <w:sz w:val="24"/>
          <w:szCs w:val="24"/>
        </w:rPr>
        <w:t xml:space="preserve"> </w:t>
      </w:r>
      <w:r w:rsidRPr="00495CAC">
        <w:rPr>
          <w:rFonts w:asciiTheme="majorHAnsi" w:hAnsiTheme="majorHAnsi" w:cstheme="majorHAnsi"/>
          <w:sz w:val="24"/>
          <w:szCs w:val="24"/>
        </w:rPr>
        <w:t>(2017).</w:t>
      </w:r>
    </w:p>
    <w:p w14:paraId="0000009F" w14:textId="294A4E84"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23.  </w:t>
      </w:r>
      <w:r w:rsidRPr="00495CAC">
        <w:rPr>
          <w:rFonts w:asciiTheme="majorHAnsi" w:hAnsiTheme="majorHAnsi" w:cstheme="majorHAnsi"/>
          <w:sz w:val="24"/>
          <w:szCs w:val="24"/>
        </w:rPr>
        <w:tab/>
      </w:r>
      <w:proofErr w:type="spellStart"/>
      <w:r w:rsidRPr="00495CAC">
        <w:rPr>
          <w:rFonts w:asciiTheme="majorHAnsi" w:hAnsiTheme="majorHAnsi" w:cstheme="majorHAnsi"/>
          <w:sz w:val="24"/>
          <w:szCs w:val="24"/>
        </w:rPr>
        <w:t>Suka</w:t>
      </w:r>
      <w:proofErr w:type="spellEnd"/>
      <w:r w:rsidRPr="00495CAC">
        <w:rPr>
          <w:rFonts w:asciiTheme="majorHAnsi" w:hAnsiTheme="majorHAnsi" w:cstheme="majorHAnsi"/>
          <w:sz w:val="24"/>
          <w:szCs w:val="24"/>
        </w:rPr>
        <w:t>, R.</w:t>
      </w:r>
      <w:r w:rsidR="00E33521" w:rsidRPr="00495CAC">
        <w:rPr>
          <w:rFonts w:asciiTheme="majorHAnsi" w:hAnsiTheme="majorHAnsi" w:cstheme="majorHAnsi"/>
          <w:sz w:val="24"/>
          <w:szCs w:val="24"/>
        </w:rPr>
        <w:t xml:space="preserve"> et al.</w:t>
      </w:r>
      <w:r w:rsidRPr="00495CAC">
        <w:rPr>
          <w:rFonts w:asciiTheme="majorHAnsi" w:hAnsiTheme="majorHAnsi" w:cstheme="majorHAnsi"/>
          <w:sz w:val="24"/>
          <w:szCs w:val="24"/>
        </w:rPr>
        <w:t xml:space="preserve"> </w:t>
      </w:r>
      <w:r w:rsidRPr="00495CAC">
        <w:rPr>
          <w:rFonts w:asciiTheme="majorHAnsi" w:hAnsiTheme="majorHAnsi" w:cstheme="majorHAnsi"/>
          <w:iCs/>
          <w:sz w:val="24"/>
          <w:szCs w:val="24"/>
        </w:rPr>
        <w:t xml:space="preserve">Processing </w:t>
      </w:r>
      <w:r w:rsidR="00FA27BC" w:rsidRPr="00495CAC">
        <w:rPr>
          <w:rFonts w:asciiTheme="majorHAnsi" w:hAnsiTheme="majorHAnsi" w:cstheme="majorHAnsi"/>
          <w:iCs/>
          <w:sz w:val="24"/>
          <w:szCs w:val="24"/>
        </w:rPr>
        <w:t xml:space="preserve">photomosaic imagery </w:t>
      </w:r>
      <w:r w:rsidRPr="00495CAC">
        <w:rPr>
          <w:rFonts w:asciiTheme="majorHAnsi" w:hAnsiTheme="majorHAnsi" w:cstheme="majorHAnsi"/>
          <w:iCs/>
          <w:sz w:val="24"/>
          <w:szCs w:val="24"/>
        </w:rPr>
        <w:t xml:space="preserve">of </w:t>
      </w:r>
      <w:r w:rsidR="00FA27BC" w:rsidRPr="00495CAC">
        <w:rPr>
          <w:rFonts w:asciiTheme="majorHAnsi" w:hAnsiTheme="majorHAnsi" w:cstheme="majorHAnsi"/>
          <w:iCs/>
          <w:sz w:val="24"/>
          <w:szCs w:val="24"/>
        </w:rPr>
        <w:t>coral reefs using structure</w:t>
      </w:r>
      <w:r w:rsidRPr="00495CAC">
        <w:rPr>
          <w:rFonts w:asciiTheme="majorHAnsi" w:hAnsiTheme="majorHAnsi" w:cstheme="majorHAnsi"/>
          <w:iCs/>
          <w:sz w:val="24"/>
          <w:szCs w:val="24"/>
        </w:rPr>
        <w:t>-from-</w:t>
      </w:r>
      <w:r w:rsidR="00FA27BC" w:rsidRPr="00495CAC">
        <w:rPr>
          <w:rFonts w:asciiTheme="majorHAnsi" w:hAnsiTheme="majorHAnsi" w:cstheme="majorHAnsi"/>
          <w:iCs/>
          <w:sz w:val="24"/>
          <w:szCs w:val="24"/>
        </w:rPr>
        <w:t>motion standard operating procedures</w:t>
      </w:r>
      <w:r w:rsidRPr="00495CAC">
        <w:rPr>
          <w:rFonts w:asciiTheme="majorHAnsi" w:hAnsiTheme="majorHAnsi" w:cstheme="majorHAnsi"/>
          <w:iCs/>
          <w:sz w:val="24"/>
          <w:szCs w:val="24"/>
        </w:rPr>
        <w:t>.</w:t>
      </w:r>
      <w:r w:rsidRPr="00495CAC">
        <w:rPr>
          <w:rFonts w:asciiTheme="majorHAnsi" w:hAnsiTheme="majorHAnsi" w:cstheme="majorHAnsi"/>
          <w:sz w:val="24"/>
          <w:szCs w:val="24"/>
        </w:rPr>
        <w:t xml:space="preserve"> </w:t>
      </w:r>
      <w:r w:rsidR="00397617" w:rsidRPr="00495CAC">
        <w:rPr>
          <w:rFonts w:asciiTheme="majorHAnsi" w:hAnsiTheme="majorHAnsi" w:cstheme="majorHAnsi"/>
          <w:sz w:val="24"/>
          <w:szCs w:val="24"/>
        </w:rPr>
        <w:t>U.S. Dept. of Commerce, NOAA Technical Memorandum NOAA-TM-NMFS-PIFSC-93</w:t>
      </w:r>
      <w:r w:rsidR="000E0B0D" w:rsidRPr="00495CAC">
        <w:rPr>
          <w:rFonts w:asciiTheme="majorHAnsi" w:hAnsiTheme="majorHAnsi" w:cstheme="majorHAnsi"/>
          <w:sz w:val="24"/>
          <w:szCs w:val="24"/>
        </w:rPr>
        <w:t xml:space="preserve">, </w:t>
      </w:r>
      <w:proofErr w:type="spellStart"/>
      <w:r w:rsidRPr="00495CAC">
        <w:rPr>
          <w:rFonts w:asciiTheme="majorHAnsi" w:hAnsiTheme="majorHAnsi" w:cstheme="majorHAnsi"/>
          <w:sz w:val="24"/>
          <w:szCs w:val="24"/>
        </w:rPr>
        <w:t>doi</w:t>
      </w:r>
      <w:proofErr w:type="spellEnd"/>
      <w:r w:rsidRPr="00495CAC">
        <w:rPr>
          <w:rFonts w:asciiTheme="majorHAnsi" w:hAnsiTheme="majorHAnsi" w:cstheme="majorHAnsi"/>
          <w:sz w:val="24"/>
          <w:szCs w:val="24"/>
        </w:rPr>
        <w:t>: 10.25923/h2q8-jv47</w:t>
      </w:r>
      <w:r w:rsidR="000E0B0D" w:rsidRPr="00495CAC">
        <w:rPr>
          <w:rFonts w:asciiTheme="majorHAnsi" w:hAnsiTheme="majorHAnsi" w:cstheme="majorHAnsi"/>
          <w:sz w:val="24"/>
          <w:szCs w:val="24"/>
        </w:rPr>
        <w:t xml:space="preserve"> </w:t>
      </w:r>
      <w:r w:rsidRPr="00495CAC">
        <w:rPr>
          <w:rFonts w:asciiTheme="majorHAnsi" w:hAnsiTheme="majorHAnsi" w:cstheme="majorHAnsi"/>
          <w:sz w:val="24"/>
          <w:szCs w:val="24"/>
        </w:rPr>
        <w:t>(2019).</w:t>
      </w:r>
    </w:p>
    <w:p w14:paraId="000000A0" w14:textId="4629A04F"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24.  </w:t>
      </w:r>
      <w:r w:rsidRPr="00495CAC">
        <w:rPr>
          <w:rFonts w:asciiTheme="majorHAnsi" w:hAnsiTheme="majorHAnsi" w:cstheme="majorHAnsi"/>
          <w:sz w:val="24"/>
          <w:szCs w:val="24"/>
        </w:rPr>
        <w:tab/>
      </w:r>
      <w:proofErr w:type="spellStart"/>
      <w:r w:rsidRPr="00495CAC">
        <w:rPr>
          <w:rFonts w:asciiTheme="majorHAnsi" w:hAnsiTheme="majorHAnsi" w:cstheme="majorHAnsi"/>
          <w:sz w:val="24"/>
          <w:szCs w:val="24"/>
        </w:rPr>
        <w:t>Galtier</w:t>
      </w:r>
      <w:proofErr w:type="spellEnd"/>
      <w:r w:rsidRPr="00495CAC">
        <w:rPr>
          <w:rFonts w:asciiTheme="majorHAnsi" w:hAnsiTheme="majorHAnsi" w:cstheme="majorHAnsi"/>
          <w:sz w:val="24"/>
          <w:szCs w:val="24"/>
        </w:rPr>
        <w:t xml:space="preserve"> </w:t>
      </w:r>
      <w:proofErr w:type="spellStart"/>
      <w:r w:rsidRPr="00495CAC">
        <w:rPr>
          <w:rFonts w:asciiTheme="majorHAnsi" w:hAnsiTheme="majorHAnsi" w:cstheme="majorHAnsi"/>
          <w:sz w:val="24"/>
          <w:szCs w:val="24"/>
        </w:rPr>
        <w:t>d’Auriac</w:t>
      </w:r>
      <w:proofErr w:type="spellEnd"/>
      <w:r w:rsidRPr="00495CAC">
        <w:rPr>
          <w:rFonts w:asciiTheme="majorHAnsi" w:hAnsiTheme="majorHAnsi" w:cstheme="majorHAnsi"/>
          <w:sz w:val="24"/>
          <w:szCs w:val="24"/>
        </w:rPr>
        <w:t xml:space="preserve">, I. </w:t>
      </w:r>
      <w:r w:rsidRPr="00495CAC">
        <w:rPr>
          <w:rFonts w:asciiTheme="majorHAnsi" w:hAnsiTheme="majorHAnsi" w:cstheme="majorHAnsi"/>
          <w:iCs/>
          <w:sz w:val="24"/>
          <w:szCs w:val="24"/>
        </w:rPr>
        <w:t>et al.</w:t>
      </w:r>
      <w:r w:rsidRPr="00495CAC">
        <w:rPr>
          <w:rFonts w:asciiTheme="majorHAnsi" w:hAnsiTheme="majorHAnsi" w:cstheme="majorHAnsi"/>
          <w:sz w:val="24"/>
          <w:szCs w:val="24"/>
        </w:rPr>
        <w:t xml:space="preserve"> Before platelets: the production of platelet-activating factor during growth and stress in a basal marine organism. </w:t>
      </w:r>
      <w:r w:rsidRPr="00495CAC">
        <w:rPr>
          <w:rFonts w:asciiTheme="majorHAnsi" w:hAnsiTheme="majorHAnsi" w:cstheme="majorHAnsi"/>
          <w:i/>
          <w:sz w:val="24"/>
          <w:szCs w:val="24"/>
        </w:rPr>
        <w:t>Proceedings of the Royal Society B: Biological Sciences</w:t>
      </w:r>
      <w:r w:rsidRPr="00495CAC">
        <w:rPr>
          <w:rFonts w:asciiTheme="majorHAnsi" w:hAnsiTheme="majorHAnsi" w:cstheme="majorHAnsi"/>
          <w:sz w:val="24"/>
          <w:szCs w:val="24"/>
        </w:rPr>
        <w:t xml:space="preserve">. </w:t>
      </w:r>
      <w:r w:rsidRPr="00495CAC">
        <w:rPr>
          <w:rFonts w:asciiTheme="majorHAnsi" w:hAnsiTheme="majorHAnsi" w:cstheme="majorHAnsi"/>
          <w:b/>
          <w:sz w:val="24"/>
          <w:szCs w:val="24"/>
        </w:rPr>
        <w:t>285</w:t>
      </w:r>
      <w:r w:rsidRPr="00495CAC">
        <w:rPr>
          <w:rFonts w:asciiTheme="majorHAnsi" w:hAnsiTheme="majorHAnsi" w:cstheme="majorHAnsi"/>
          <w:sz w:val="24"/>
          <w:szCs w:val="24"/>
        </w:rPr>
        <w:t xml:space="preserve"> (1884), 20181307</w:t>
      </w:r>
      <w:r w:rsidR="008D0D67" w:rsidRPr="00495CAC">
        <w:rPr>
          <w:rFonts w:asciiTheme="majorHAnsi" w:hAnsiTheme="majorHAnsi" w:cstheme="majorHAnsi"/>
          <w:sz w:val="24"/>
          <w:szCs w:val="24"/>
        </w:rPr>
        <w:t xml:space="preserve"> </w:t>
      </w:r>
      <w:r w:rsidRPr="00495CAC">
        <w:rPr>
          <w:rFonts w:asciiTheme="majorHAnsi" w:hAnsiTheme="majorHAnsi" w:cstheme="majorHAnsi"/>
          <w:sz w:val="24"/>
          <w:szCs w:val="24"/>
        </w:rPr>
        <w:t>(2018).</w:t>
      </w:r>
    </w:p>
    <w:p w14:paraId="000000A1" w14:textId="48AFF6EB"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t xml:space="preserve">25.  </w:t>
      </w:r>
      <w:r w:rsidRPr="00495CAC">
        <w:rPr>
          <w:rFonts w:asciiTheme="majorHAnsi" w:hAnsiTheme="majorHAnsi" w:cstheme="majorHAnsi"/>
          <w:sz w:val="24"/>
          <w:szCs w:val="24"/>
        </w:rPr>
        <w:tab/>
      </w:r>
      <w:proofErr w:type="spellStart"/>
      <w:r w:rsidRPr="00495CAC">
        <w:rPr>
          <w:rFonts w:asciiTheme="majorHAnsi" w:hAnsiTheme="majorHAnsi" w:cstheme="majorHAnsi"/>
          <w:sz w:val="24"/>
          <w:szCs w:val="24"/>
        </w:rPr>
        <w:t>Bouslimani</w:t>
      </w:r>
      <w:proofErr w:type="spellEnd"/>
      <w:r w:rsidRPr="00495CAC">
        <w:rPr>
          <w:rFonts w:asciiTheme="majorHAnsi" w:hAnsiTheme="majorHAnsi" w:cstheme="majorHAnsi"/>
          <w:sz w:val="24"/>
          <w:szCs w:val="24"/>
        </w:rPr>
        <w:t xml:space="preserve">, A. </w:t>
      </w:r>
      <w:r w:rsidRPr="00495CAC">
        <w:rPr>
          <w:rFonts w:asciiTheme="majorHAnsi" w:hAnsiTheme="majorHAnsi" w:cstheme="majorHAnsi"/>
          <w:iCs/>
          <w:sz w:val="24"/>
          <w:szCs w:val="24"/>
        </w:rPr>
        <w:t>et al.</w:t>
      </w:r>
      <w:r w:rsidRPr="00495CAC">
        <w:rPr>
          <w:rFonts w:asciiTheme="majorHAnsi" w:hAnsiTheme="majorHAnsi" w:cstheme="majorHAnsi"/>
          <w:sz w:val="24"/>
          <w:szCs w:val="24"/>
        </w:rPr>
        <w:t xml:space="preserve"> Molecular cartography of the human skin surface in 3D. </w:t>
      </w:r>
      <w:r w:rsidRPr="00495CAC">
        <w:rPr>
          <w:rFonts w:asciiTheme="majorHAnsi" w:hAnsiTheme="majorHAnsi" w:cstheme="majorHAnsi"/>
          <w:i/>
          <w:sz w:val="24"/>
          <w:szCs w:val="24"/>
        </w:rPr>
        <w:t>Proceedings of the National Academy of Sciences of the United States of America</w:t>
      </w:r>
      <w:r w:rsidRPr="00495CAC">
        <w:rPr>
          <w:rFonts w:asciiTheme="majorHAnsi" w:hAnsiTheme="majorHAnsi" w:cstheme="majorHAnsi"/>
          <w:sz w:val="24"/>
          <w:szCs w:val="24"/>
        </w:rPr>
        <w:t xml:space="preserve">. </w:t>
      </w:r>
      <w:r w:rsidRPr="00495CAC">
        <w:rPr>
          <w:rFonts w:asciiTheme="majorHAnsi" w:hAnsiTheme="majorHAnsi" w:cstheme="majorHAnsi"/>
          <w:b/>
          <w:sz w:val="24"/>
          <w:szCs w:val="24"/>
        </w:rPr>
        <w:t>112</w:t>
      </w:r>
      <w:r w:rsidRPr="00495CAC">
        <w:rPr>
          <w:rFonts w:asciiTheme="majorHAnsi" w:hAnsiTheme="majorHAnsi" w:cstheme="majorHAnsi"/>
          <w:sz w:val="24"/>
          <w:szCs w:val="24"/>
        </w:rPr>
        <w:t xml:space="preserve"> (17), E2120–E2129</w:t>
      </w:r>
      <w:r w:rsidR="005748EE" w:rsidRPr="00495CAC">
        <w:rPr>
          <w:rFonts w:asciiTheme="majorHAnsi" w:hAnsiTheme="majorHAnsi" w:cstheme="majorHAnsi"/>
          <w:sz w:val="24"/>
          <w:szCs w:val="24"/>
        </w:rPr>
        <w:t xml:space="preserve"> </w:t>
      </w:r>
      <w:r w:rsidRPr="00495CAC">
        <w:rPr>
          <w:rFonts w:asciiTheme="majorHAnsi" w:hAnsiTheme="majorHAnsi" w:cstheme="majorHAnsi"/>
          <w:sz w:val="24"/>
          <w:szCs w:val="24"/>
        </w:rPr>
        <w:t>(2015).</w:t>
      </w:r>
    </w:p>
    <w:p w14:paraId="000000A2" w14:textId="252761A6" w:rsidR="00942A56" w:rsidRPr="00495CAC" w:rsidRDefault="002E6C2F" w:rsidP="00E86EF1">
      <w:pPr>
        <w:spacing w:line="240" w:lineRule="auto"/>
        <w:jc w:val="both"/>
        <w:rPr>
          <w:rFonts w:asciiTheme="majorHAnsi" w:hAnsiTheme="majorHAnsi" w:cstheme="majorHAnsi"/>
          <w:sz w:val="24"/>
          <w:szCs w:val="24"/>
        </w:rPr>
      </w:pPr>
      <w:r w:rsidRPr="00495CAC">
        <w:rPr>
          <w:rFonts w:asciiTheme="majorHAnsi" w:hAnsiTheme="majorHAnsi" w:cstheme="majorHAnsi"/>
          <w:sz w:val="24"/>
          <w:szCs w:val="24"/>
        </w:rPr>
        <w:lastRenderedPageBreak/>
        <w:t xml:space="preserve">26.  </w:t>
      </w:r>
      <w:r w:rsidRPr="00495CAC">
        <w:rPr>
          <w:rFonts w:asciiTheme="majorHAnsi" w:hAnsiTheme="majorHAnsi" w:cstheme="majorHAnsi"/>
          <w:sz w:val="24"/>
          <w:szCs w:val="24"/>
        </w:rPr>
        <w:tab/>
      </w:r>
      <w:proofErr w:type="spellStart"/>
      <w:r w:rsidRPr="00495CAC">
        <w:rPr>
          <w:rFonts w:asciiTheme="majorHAnsi" w:hAnsiTheme="majorHAnsi" w:cstheme="majorHAnsi"/>
          <w:sz w:val="24"/>
          <w:szCs w:val="24"/>
        </w:rPr>
        <w:t>Protsyuk</w:t>
      </w:r>
      <w:proofErr w:type="spellEnd"/>
      <w:r w:rsidRPr="00495CAC">
        <w:rPr>
          <w:rFonts w:asciiTheme="majorHAnsi" w:hAnsiTheme="majorHAnsi" w:cstheme="majorHAnsi"/>
          <w:sz w:val="24"/>
          <w:szCs w:val="24"/>
        </w:rPr>
        <w:t xml:space="preserve">, I. </w:t>
      </w:r>
      <w:r w:rsidRPr="00495CAC">
        <w:rPr>
          <w:rFonts w:asciiTheme="majorHAnsi" w:hAnsiTheme="majorHAnsi" w:cstheme="majorHAnsi"/>
          <w:iCs/>
          <w:sz w:val="24"/>
          <w:szCs w:val="24"/>
        </w:rPr>
        <w:t>et al.</w:t>
      </w:r>
      <w:r w:rsidRPr="00495CAC">
        <w:rPr>
          <w:rFonts w:asciiTheme="majorHAnsi" w:hAnsiTheme="majorHAnsi" w:cstheme="majorHAnsi"/>
          <w:sz w:val="24"/>
          <w:szCs w:val="24"/>
        </w:rPr>
        <w:t xml:space="preserve"> 3D molecular cartography using LC-MS facilitated by Optimus and ’</w:t>
      </w:r>
      <w:proofErr w:type="spellStart"/>
      <w:r w:rsidRPr="00495CAC">
        <w:rPr>
          <w:rFonts w:asciiTheme="majorHAnsi" w:hAnsiTheme="majorHAnsi" w:cstheme="majorHAnsi"/>
          <w:sz w:val="24"/>
          <w:szCs w:val="24"/>
        </w:rPr>
        <w:t>ili</w:t>
      </w:r>
      <w:proofErr w:type="spellEnd"/>
      <w:r w:rsidRPr="00495CAC">
        <w:rPr>
          <w:rFonts w:asciiTheme="majorHAnsi" w:hAnsiTheme="majorHAnsi" w:cstheme="majorHAnsi"/>
          <w:sz w:val="24"/>
          <w:szCs w:val="24"/>
        </w:rPr>
        <w:t xml:space="preserve"> software. </w:t>
      </w:r>
      <w:r w:rsidRPr="00495CAC">
        <w:rPr>
          <w:rFonts w:asciiTheme="majorHAnsi" w:hAnsiTheme="majorHAnsi" w:cstheme="majorHAnsi"/>
          <w:i/>
          <w:sz w:val="24"/>
          <w:szCs w:val="24"/>
        </w:rPr>
        <w:t>Nature Protocols</w:t>
      </w:r>
      <w:r w:rsidRPr="00495CAC">
        <w:rPr>
          <w:rFonts w:asciiTheme="majorHAnsi" w:hAnsiTheme="majorHAnsi" w:cstheme="majorHAnsi"/>
          <w:sz w:val="24"/>
          <w:szCs w:val="24"/>
        </w:rPr>
        <w:t xml:space="preserve">. </w:t>
      </w:r>
      <w:r w:rsidRPr="00495CAC">
        <w:rPr>
          <w:rFonts w:asciiTheme="majorHAnsi" w:hAnsiTheme="majorHAnsi" w:cstheme="majorHAnsi"/>
          <w:b/>
          <w:sz w:val="24"/>
          <w:szCs w:val="24"/>
        </w:rPr>
        <w:t>13</w:t>
      </w:r>
      <w:r w:rsidRPr="00495CAC">
        <w:rPr>
          <w:rFonts w:asciiTheme="majorHAnsi" w:hAnsiTheme="majorHAnsi" w:cstheme="majorHAnsi"/>
          <w:sz w:val="24"/>
          <w:szCs w:val="24"/>
        </w:rPr>
        <w:t xml:space="preserve"> (1), 134–154</w:t>
      </w:r>
      <w:r w:rsidR="005748EE" w:rsidRPr="00495CAC">
        <w:rPr>
          <w:rFonts w:asciiTheme="majorHAnsi" w:hAnsiTheme="majorHAnsi" w:cstheme="majorHAnsi"/>
          <w:sz w:val="24"/>
          <w:szCs w:val="24"/>
        </w:rPr>
        <w:t xml:space="preserve"> </w:t>
      </w:r>
      <w:r w:rsidRPr="00495CAC">
        <w:rPr>
          <w:rFonts w:asciiTheme="majorHAnsi" w:hAnsiTheme="majorHAnsi" w:cstheme="majorHAnsi"/>
          <w:sz w:val="24"/>
          <w:szCs w:val="24"/>
        </w:rPr>
        <w:t>(2018).</w:t>
      </w:r>
    </w:p>
    <w:p w14:paraId="000000A3" w14:textId="77777777" w:rsidR="00942A56" w:rsidRPr="00495CAC" w:rsidRDefault="00942A56" w:rsidP="00E86EF1">
      <w:pPr>
        <w:spacing w:line="240" w:lineRule="auto"/>
        <w:jc w:val="both"/>
        <w:rPr>
          <w:rFonts w:asciiTheme="majorHAnsi" w:hAnsiTheme="majorHAnsi" w:cstheme="majorHAnsi"/>
          <w:sz w:val="24"/>
          <w:szCs w:val="24"/>
        </w:rPr>
      </w:pPr>
    </w:p>
    <w:sectPr w:rsidR="00942A56" w:rsidRPr="00495CAC" w:rsidSect="00BA3839">
      <w:footerReference w:type="default" r:id="rId6"/>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8C21F" w14:textId="77777777" w:rsidR="00724559" w:rsidRDefault="00724559" w:rsidP="002E1BA7">
      <w:pPr>
        <w:spacing w:line="240" w:lineRule="auto"/>
      </w:pPr>
      <w:r>
        <w:separator/>
      </w:r>
    </w:p>
  </w:endnote>
  <w:endnote w:type="continuationSeparator" w:id="0">
    <w:p w14:paraId="2C446C52" w14:textId="77777777" w:rsidR="00724559" w:rsidRDefault="00724559" w:rsidP="002E1B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0527912"/>
      <w:docPartObj>
        <w:docPartGallery w:val="Page Numbers (Bottom of Page)"/>
        <w:docPartUnique/>
      </w:docPartObj>
    </w:sdtPr>
    <w:sdtEndPr>
      <w:rPr>
        <w:noProof/>
      </w:rPr>
    </w:sdtEndPr>
    <w:sdtContent>
      <w:p w14:paraId="1D4511AC" w14:textId="565917FF" w:rsidR="002E1BA7" w:rsidRDefault="002E1B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487F28" w14:textId="77777777" w:rsidR="002E1BA7" w:rsidRDefault="002E1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2D986" w14:textId="77777777" w:rsidR="00724559" w:rsidRDefault="00724559" w:rsidP="002E1BA7">
      <w:pPr>
        <w:spacing w:line="240" w:lineRule="auto"/>
      </w:pPr>
      <w:r>
        <w:separator/>
      </w:r>
    </w:p>
  </w:footnote>
  <w:footnote w:type="continuationSeparator" w:id="0">
    <w:p w14:paraId="6B4B4D5C" w14:textId="77777777" w:rsidR="00724559" w:rsidRDefault="00724559" w:rsidP="002E1BA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A56"/>
    <w:rsid w:val="000222D2"/>
    <w:rsid w:val="000260C2"/>
    <w:rsid w:val="0004249F"/>
    <w:rsid w:val="00052AA9"/>
    <w:rsid w:val="00067383"/>
    <w:rsid w:val="00070533"/>
    <w:rsid w:val="00082494"/>
    <w:rsid w:val="00087035"/>
    <w:rsid w:val="000954D6"/>
    <w:rsid w:val="000E0B0D"/>
    <w:rsid w:val="001009FB"/>
    <w:rsid w:val="001103AC"/>
    <w:rsid w:val="00110EE1"/>
    <w:rsid w:val="00123DBC"/>
    <w:rsid w:val="00130562"/>
    <w:rsid w:val="0013077B"/>
    <w:rsid w:val="001666E4"/>
    <w:rsid w:val="001B00C6"/>
    <w:rsid w:val="001B3063"/>
    <w:rsid w:val="001C5C60"/>
    <w:rsid w:val="001D3555"/>
    <w:rsid w:val="001E5A35"/>
    <w:rsid w:val="00200736"/>
    <w:rsid w:val="00204E3D"/>
    <w:rsid w:val="00230461"/>
    <w:rsid w:val="00240C7F"/>
    <w:rsid w:val="002502C2"/>
    <w:rsid w:val="002A490E"/>
    <w:rsid w:val="002E1BA7"/>
    <w:rsid w:val="002E6C2F"/>
    <w:rsid w:val="0030353B"/>
    <w:rsid w:val="00313C4F"/>
    <w:rsid w:val="00337D53"/>
    <w:rsid w:val="00346E07"/>
    <w:rsid w:val="00354E42"/>
    <w:rsid w:val="00361F55"/>
    <w:rsid w:val="00375283"/>
    <w:rsid w:val="00382628"/>
    <w:rsid w:val="00391ADD"/>
    <w:rsid w:val="00397617"/>
    <w:rsid w:val="003978F6"/>
    <w:rsid w:val="003B203D"/>
    <w:rsid w:val="003B4AD8"/>
    <w:rsid w:val="003B6652"/>
    <w:rsid w:val="003E19DA"/>
    <w:rsid w:val="003E64EF"/>
    <w:rsid w:val="00401809"/>
    <w:rsid w:val="004110EF"/>
    <w:rsid w:val="004232AE"/>
    <w:rsid w:val="004245B3"/>
    <w:rsid w:val="00426B26"/>
    <w:rsid w:val="00435852"/>
    <w:rsid w:val="004405DB"/>
    <w:rsid w:val="004436C6"/>
    <w:rsid w:val="00495CAC"/>
    <w:rsid w:val="004B2180"/>
    <w:rsid w:val="004E137C"/>
    <w:rsid w:val="004F6D12"/>
    <w:rsid w:val="005277E0"/>
    <w:rsid w:val="005465E5"/>
    <w:rsid w:val="005748EE"/>
    <w:rsid w:val="0059349D"/>
    <w:rsid w:val="005B532D"/>
    <w:rsid w:val="005D0827"/>
    <w:rsid w:val="005D35EC"/>
    <w:rsid w:val="005F01C8"/>
    <w:rsid w:val="00620CF7"/>
    <w:rsid w:val="0062736E"/>
    <w:rsid w:val="00640C79"/>
    <w:rsid w:val="00645081"/>
    <w:rsid w:val="006453B8"/>
    <w:rsid w:val="00651541"/>
    <w:rsid w:val="00655D81"/>
    <w:rsid w:val="006623B3"/>
    <w:rsid w:val="006751A4"/>
    <w:rsid w:val="006765D9"/>
    <w:rsid w:val="006946A9"/>
    <w:rsid w:val="006B607F"/>
    <w:rsid w:val="006D36D6"/>
    <w:rsid w:val="006F5506"/>
    <w:rsid w:val="00714566"/>
    <w:rsid w:val="00724559"/>
    <w:rsid w:val="00727F53"/>
    <w:rsid w:val="00730B6F"/>
    <w:rsid w:val="00741859"/>
    <w:rsid w:val="007640B6"/>
    <w:rsid w:val="0077260A"/>
    <w:rsid w:val="00774787"/>
    <w:rsid w:val="00775228"/>
    <w:rsid w:val="00775CA9"/>
    <w:rsid w:val="007B64C6"/>
    <w:rsid w:val="007B7B41"/>
    <w:rsid w:val="007C0A53"/>
    <w:rsid w:val="007C3A48"/>
    <w:rsid w:val="007E11CF"/>
    <w:rsid w:val="008205FD"/>
    <w:rsid w:val="00822926"/>
    <w:rsid w:val="00825A80"/>
    <w:rsid w:val="00837ABA"/>
    <w:rsid w:val="0084624E"/>
    <w:rsid w:val="008553E7"/>
    <w:rsid w:val="00874BF5"/>
    <w:rsid w:val="008803B7"/>
    <w:rsid w:val="008903E0"/>
    <w:rsid w:val="008955AE"/>
    <w:rsid w:val="008A42E8"/>
    <w:rsid w:val="008B6A7C"/>
    <w:rsid w:val="008C55A2"/>
    <w:rsid w:val="008D0D67"/>
    <w:rsid w:val="008E4216"/>
    <w:rsid w:val="008F235D"/>
    <w:rsid w:val="00905193"/>
    <w:rsid w:val="0093449D"/>
    <w:rsid w:val="00942A56"/>
    <w:rsid w:val="00942C49"/>
    <w:rsid w:val="00951CDE"/>
    <w:rsid w:val="00956AE9"/>
    <w:rsid w:val="009646F0"/>
    <w:rsid w:val="00980F00"/>
    <w:rsid w:val="009D710A"/>
    <w:rsid w:val="009F1801"/>
    <w:rsid w:val="009F767C"/>
    <w:rsid w:val="00A06167"/>
    <w:rsid w:val="00A115F9"/>
    <w:rsid w:val="00A21CD7"/>
    <w:rsid w:val="00A41D90"/>
    <w:rsid w:val="00A4592D"/>
    <w:rsid w:val="00A477A6"/>
    <w:rsid w:val="00A54F97"/>
    <w:rsid w:val="00AA0BE2"/>
    <w:rsid w:val="00AA126B"/>
    <w:rsid w:val="00AA5BAE"/>
    <w:rsid w:val="00AB1A5B"/>
    <w:rsid w:val="00AB23D4"/>
    <w:rsid w:val="00AE5B72"/>
    <w:rsid w:val="00B6217E"/>
    <w:rsid w:val="00B916E5"/>
    <w:rsid w:val="00B97710"/>
    <w:rsid w:val="00BA3839"/>
    <w:rsid w:val="00BD526E"/>
    <w:rsid w:val="00BD5DEC"/>
    <w:rsid w:val="00BE321F"/>
    <w:rsid w:val="00C06377"/>
    <w:rsid w:val="00C116F1"/>
    <w:rsid w:val="00CA4154"/>
    <w:rsid w:val="00CA73C5"/>
    <w:rsid w:val="00D0080B"/>
    <w:rsid w:val="00D03DFE"/>
    <w:rsid w:val="00D13F6C"/>
    <w:rsid w:val="00D20160"/>
    <w:rsid w:val="00D21489"/>
    <w:rsid w:val="00D2346C"/>
    <w:rsid w:val="00D2649A"/>
    <w:rsid w:val="00D5649D"/>
    <w:rsid w:val="00D57F7F"/>
    <w:rsid w:val="00D632B9"/>
    <w:rsid w:val="00D8461E"/>
    <w:rsid w:val="00DA2E33"/>
    <w:rsid w:val="00DB3B47"/>
    <w:rsid w:val="00DC2E38"/>
    <w:rsid w:val="00DD0429"/>
    <w:rsid w:val="00DE03B1"/>
    <w:rsid w:val="00DE2B2F"/>
    <w:rsid w:val="00DF5054"/>
    <w:rsid w:val="00E15974"/>
    <w:rsid w:val="00E25D77"/>
    <w:rsid w:val="00E33521"/>
    <w:rsid w:val="00E425B3"/>
    <w:rsid w:val="00E43A61"/>
    <w:rsid w:val="00E50172"/>
    <w:rsid w:val="00E705C2"/>
    <w:rsid w:val="00E86978"/>
    <w:rsid w:val="00E86EF1"/>
    <w:rsid w:val="00E90823"/>
    <w:rsid w:val="00E97E49"/>
    <w:rsid w:val="00EA4F31"/>
    <w:rsid w:val="00EE5A14"/>
    <w:rsid w:val="00EF4044"/>
    <w:rsid w:val="00F10218"/>
    <w:rsid w:val="00F225BB"/>
    <w:rsid w:val="00F314C2"/>
    <w:rsid w:val="00F414F0"/>
    <w:rsid w:val="00F46702"/>
    <w:rsid w:val="00F67A40"/>
    <w:rsid w:val="00F72D82"/>
    <w:rsid w:val="00FA27BC"/>
    <w:rsid w:val="00FD0334"/>
    <w:rsid w:val="00FD2BB2"/>
    <w:rsid w:val="00FD44FA"/>
    <w:rsid w:val="00FE4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782C"/>
  <w15:docId w15:val="{2AACA30B-1E5D-41A3-9498-52AB3F2F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LineNumber">
    <w:name w:val="line number"/>
    <w:basedOn w:val="DefaultParagraphFont"/>
    <w:uiPriority w:val="99"/>
    <w:semiHidden/>
    <w:unhideWhenUsed/>
    <w:rsid w:val="00BA3839"/>
  </w:style>
  <w:style w:type="paragraph" w:styleId="Header">
    <w:name w:val="header"/>
    <w:basedOn w:val="Normal"/>
    <w:link w:val="HeaderChar"/>
    <w:uiPriority w:val="99"/>
    <w:unhideWhenUsed/>
    <w:rsid w:val="002E1BA7"/>
    <w:pPr>
      <w:tabs>
        <w:tab w:val="center" w:pos="4680"/>
        <w:tab w:val="right" w:pos="9360"/>
      </w:tabs>
      <w:spacing w:line="240" w:lineRule="auto"/>
    </w:pPr>
  </w:style>
  <w:style w:type="character" w:customStyle="1" w:styleId="HeaderChar">
    <w:name w:val="Header Char"/>
    <w:basedOn w:val="DefaultParagraphFont"/>
    <w:link w:val="Header"/>
    <w:uiPriority w:val="99"/>
    <w:rsid w:val="002E1BA7"/>
  </w:style>
  <w:style w:type="paragraph" w:styleId="Footer">
    <w:name w:val="footer"/>
    <w:basedOn w:val="Normal"/>
    <w:link w:val="FooterChar"/>
    <w:uiPriority w:val="99"/>
    <w:unhideWhenUsed/>
    <w:rsid w:val="002E1BA7"/>
    <w:pPr>
      <w:tabs>
        <w:tab w:val="center" w:pos="4680"/>
        <w:tab w:val="right" w:pos="9360"/>
      </w:tabs>
      <w:spacing w:line="240" w:lineRule="auto"/>
    </w:pPr>
  </w:style>
  <w:style w:type="character" w:customStyle="1" w:styleId="FooterChar">
    <w:name w:val="Footer Char"/>
    <w:basedOn w:val="DefaultParagraphFont"/>
    <w:link w:val="Footer"/>
    <w:uiPriority w:val="99"/>
    <w:rsid w:val="002E1BA7"/>
  </w:style>
  <w:style w:type="paragraph" w:styleId="BalloonText">
    <w:name w:val="Balloon Text"/>
    <w:basedOn w:val="Normal"/>
    <w:link w:val="BalloonTextChar"/>
    <w:uiPriority w:val="99"/>
    <w:semiHidden/>
    <w:unhideWhenUsed/>
    <w:rsid w:val="00942C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C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4475</Words>
  <Characters>25508</Characters>
  <Application>Microsoft Office Word</Application>
  <DocSecurity>0</DocSecurity>
  <Lines>212</Lines>
  <Paragraphs>59</Paragraphs>
  <ScaleCrop>false</ScaleCrop>
  <Company/>
  <LinksUpToDate>false</LinksUpToDate>
  <CharactersWithSpaces>29924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 Nguyen</cp:lastModifiedBy>
  <cp:revision>4</cp:revision>
  <dcterms:created xsi:type="dcterms:W3CDTF">2020-11-16T13:21:00Z</dcterms:created>
  <dcterms:modified xsi:type="dcterms:W3CDTF">2020-11-16T19:10:00Z</dcterms:modified>
</cp:coreProperties>
</file>