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632623A" w:rsidR="00D85731" w:rsidRPr="0087468C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81CA5">
        <w:rPr>
          <w:rFonts w:ascii="Helvetica Neue" w:hAnsi="Helvetica Neue"/>
          <w:b/>
          <w:sz w:val="36"/>
          <w:u w:val="single"/>
        </w:rPr>
        <w:t xml:space="preserve"> </w:t>
      </w:r>
      <w:r w:rsidR="0087468C" w:rsidRPr="003102D5">
        <w:rPr>
          <w:rFonts w:ascii="Helvetica Neue" w:hAnsi="Helvetica Neue"/>
          <w:b/>
          <w:sz w:val="36"/>
        </w:rPr>
        <w:t xml:space="preserve">Measuring </w:t>
      </w:r>
      <w:r w:rsidR="003102D5" w:rsidRPr="003102D5">
        <w:rPr>
          <w:rFonts w:ascii="Helvetica Neue" w:hAnsi="Helvetica Neue"/>
          <w:b/>
          <w:sz w:val="36"/>
        </w:rPr>
        <w:t>V</w:t>
      </w:r>
      <w:r w:rsidR="0087468C" w:rsidRPr="003102D5">
        <w:rPr>
          <w:rFonts w:ascii="Helvetica Neue" w:hAnsi="Helvetica Neue"/>
          <w:b/>
          <w:sz w:val="36"/>
        </w:rPr>
        <w:t xml:space="preserve">olatile and </w:t>
      </w:r>
      <w:r w:rsidR="003102D5" w:rsidRPr="003102D5">
        <w:rPr>
          <w:rFonts w:ascii="Helvetica Neue" w:hAnsi="Helvetica Neue"/>
          <w:b/>
          <w:sz w:val="36"/>
        </w:rPr>
        <w:t>Non-volatile Antifungal activity of Biocontrol Products</w:t>
      </w:r>
    </w:p>
    <w:p w14:paraId="245176F2" w14:textId="4C3D4AE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7468C">
        <w:rPr>
          <w:rFonts w:ascii="Helvetica Neue" w:hAnsi="Helvetica Neue"/>
          <w:b/>
          <w:sz w:val="36"/>
          <w:u w:val="single"/>
        </w:rPr>
        <w:t xml:space="preserve"> </w:t>
      </w:r>
      <w:r w:rsidR="0087468C" w:rsidRPr="0087468C">
        <w:rPr>
          <w:rFonts w:ascii="Helvetica Neue" w:hAnsi="Helvetica Neue"/>
          <w:b/>
          <w:sz w:val="36"/>
        </w:rPr>
        <w:t>7</w:t>
      </w:r>
      <w:r w:rsidR="0087468C" w:rsidRPr="0087468C">
        <w:rPr>
          <w:rFonts w:ascii="Helvetica Neue" w:hAnsi="Helvetica Neue"/>
          <w:b/>
          <w:sz w:val="36"/>
          <w:vertAlign w:val="superscript"/>
        </w:rPr>
        <w:t>th</w:t>
      </w:r>
      <w:r w:rsidR="0087468C" w:rsidRPr="0087468C">
        <w:rPr>
          <w:rFonts w:ascii="Helvetica Neue" w:hAnsi="Helvetica Neue"/>
          <w:b/>
          <w:sz w:val="36"/>
        </w:rPr>
        <w:t xml:space="preserve"> April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9A1E182" w:rsidR="00D85731" w:rsidRPr="00006387" w:rsidRDefault="00DE2D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5:55</w:t>
            </w:r>
          </w:p>
        </w:tc>
        <w:tc>
          <w:tcPr>
            <w:tcW w:w="2970" w:type="dxa"/>
          </w:tcPr>
          <w:p w14:paraId="272900D8" w14:textId="536BA8FF" w:rsidR="00D85731" w:rsidRPr="00006387" w:rsidRDefault="00DE2D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says “In contrast, carbendazim had no antifungal effect on Trichoderma when fungus was placed at distance</w:t>
            </w:r>
          </w:p>
        </w:tc>
        <w:tc>
          <w:tcPr>
            <w:tcW w:w="3348" w:type="dxa"/>
          </w:tcPr>
          <w:p w14:paraId="6B121EFB" w14:textId="08FA2D0E" w:rsidR="00D85731" w:rsidRPr="00006387" w:rsidRDefault="00DE2D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graph bar highlighted should be the empty squares corresponding to the result to vapor-phase assay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B10EB4B" w:rsidR="00D85731" w:rsidRPr="00006387" w:rsidRDefault="004B35E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6:08-6:20</w:t>
            </w:r>
          </w:p>
        </w:tc>
        <w:tc>
          <w:tcPr>
            <w:tcW w:w="2970" w:type="dxa"/>
          </w:tcPr>
          <w:p w14:paraId="37DFB579" w14:textId="6DE01C61" w:rsidR="00D85731" w:rsidRPr="00006387" w:rsidRDefault="004B35E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Empty squares at 0.01% are highlighted</w:t>
            </w:r>
            <w:r w:rsidR="00E34C72">
              <w:rPr>
                <w:rFonts w:ascii="Helvetica Neue" w:hAnsi="Helvetica Neue"/>
              </w:rPr>
              <w:t xml:space="preserve"> in the graph</w:t>
            </w:r>
          </w:p>
        </w:tc>
        <w:tc>
          <w:tcPr>
            <w:tcW w:w="3348" w:type="dxa"/>
          </w:tcPr>
          <w:p w14:paraId="1C41C3D8" w14:textId="780ED68F" w:rsidR="00D85731" w:rsidRPr="00006387" w:rsidRDefault="004B35E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Empty squares at 0.025% should be highlighted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92513F0" w:rsidR="00D85731" w:rsidRPr="00006387" w:rsidRDefault="00E34C7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6:34</w:t>
            </w:r>
          </w:p>
        </w:tc>
        <w:tc>
          <w:tcPr>
            <w:tcW w:w="2970" w:type="dxa"/>
          </w:tcPr>
          <w:p w14:paraId="338499EE" w14:textId="1EABD4F1" w:rsidR="00D85731" w:rsidRPr="00006387" w:rsidRDefault="00E34C7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for carbendazim are shown with comments on garlic powder results</w:t>
            </w:r>
          </w:p>
        </w:tc>
        <w:tc>
          <w:tcPr>
            <w:tcW w:w="3348" w:type="dxa"/>
          </w:tcPr>
          <w:p w14:paraId="01121F13" w14:textId="5BBDD20F" w:rsidR="00D85731" w:rsidRPr="00006387" w:rsidRDefault="00E34C7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for garlic powder should be shown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79DA92A" w:rsidR="00D85731" w:rsidRPr="00006387" w:rsidRDefault="0087468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</w:t>
            </w:r>
            <w:r w:rsidR="00E94D40"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>-5:2</w:t>
            </w:r>
            <w:r w:rsidR="00E94D40">
              <w:rPr>
                <w:rFonts w:ascii="Helvetica Neue" w:hAnsi="Helvetica Neue"/>
              </w:rPr>
              <w:t>2</w:t>
            </w:r>
          </w:p>
        </w:tc>
        <w:tc>
          <w:tcPr>
            <w:tcW w:w="2970" w:type="dxa"/>
          </w:tcPr>
          <w:p w14:paraId="5082F51F" w14:textId="57EE3CAF" w:rsidR="00D85731" w:rsidRPr="00006387" w:rsidRDefault="0087468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on disc transfer</w:t>
            </w:r>
          </w:p>
        </w:tc>
        <w:tc>
          <w:tcPr>
            <w:tcW w:w="3348" w:type="dxa"/>
          </w:tcPr>
          <w:p w14:paraId="4B028B57" w14:textId="4E478DEB" w:rsidR="00D85731" w:rsidRPr="00006387" w:rsidRDefault="0087468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suppress this complete section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1464D0E" w:rsidR="00D85731" w:rsidRPr="00006387" w:rsidRDefault="009E558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</w:t>
            </w:r>
            <w:r w:rsidR="004B35E2">
              <w:rPr>
                <w:rFonts w:ascii="Helvetica Neue" w:hAnsi="Helvetica Neue"/>
              </w:rPr>
              <w:t>8</w:t>
            </w:r>
          </w:p>
        </w:tc>
        <w:tc>
          <w:tcPr>
            <w:tcW w:w="2520" w:type="dxa"/>
          </w:tcPr>
          <w:p w14:paraId="54809AA8" w14:textId="77777777" w:rsidR="00D85731" w:rsidRDefault="009E558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808A7B3" w14:textId="4E99BF51" w:rsidR="009E5584" w:rsidRPr="00006387" w:rsidRDefault="009E558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“When thymus vulgaris essential oil was used as an antifungal compound, a higher spore sensitivity was observed as compared to early hyphae and mycelium growth inhibition at 0.01% essential oil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EA2D216" w14:textId="018487AE" w:rsidR="009E5584" w:rsidRDefault="009E5584" w:rsidP="009E55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6943B9A7" w14:textId="69CFD168" w:rsidR="00D85731" w:rsidRPr="00006387" w:rsidRDefault="009E5584" w:rsidP="009E55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“When thymus vulgaris essential oil was used as an antifungal compound, a higher sensitivity was observed for spores and early hyphae as compared to mycelium growth inhibition at 0.025% essential oil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3CF5C" w14:textId="77777777" w:rsidR="0033423E" w:rsidRDefault="0033423E" w:rsidP="00D85731">
      <w:pPr>
        <w:spacing w:after="0" w:line="240" w:lineRule="auto"/>
      </w:pPr>
      <w:r>
        <w:separator/>
      </w:r>
    </w:p>
  </w:endnote>
  <w:endnote w:type="continuationSeparator" w:id="0">
    <w:p w14:paraId="0101462D" w14:textId="77777777" w:rsidR="0033423E" w:rsidRDefault="0033423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CB9C" w14:textId="77777777" w:rsidR="0033423E" w:rsidRDefault="0033423E" w:rsidP="00D85731">
      <w:pPr>
        <w:spacing w:after="0" w:line="240" w:lineRule="auto"/>
      </w:pPr>
      <w:r>
        <w:separator/>
      </w:r>
    </w:p>
  </w:footnote>
  <w:footnote w:type="continuationSeparator" w:id="0">
    <w:p w14:paraId="11E27C54" w14:textId="77777777" w:rsidR="0033423E" w:rsidRDefault="0033423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69B8E9E6" w:rsidR="00D85731" w:rsidRDefault="00DE2D22" w:rsidP="00D85731">
    <w:pPr>
      <w:pStyle w:val="En-tte"/>
    </w:pPr>
    <w:r>
      <w:rPr>
        <w:noProof/>
      </w:rPr>
      <w:drawing>
        <wp:inline distT="0" distB="0" distL="0" distR="0" wp14:anchorId="4020481F" wp14:editId="26C18931">
          <wp:extent cx="6667500" cy="1085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81CA5"/>
    <w:rsid w:val="003102D5"/>
    <w:rsid w:val="0033423E"/>
    <w:rsid w:val="004B35E2"/>
    <w:rsid w:val="00520F22"/>
    <w:rsid w:val="006C730C"/>
    <w:rsid w:val="00721712"/>
    <w:rsid w:val="0087468C"/>
    <w:rsid w:val="00956B2A"/>
    <w:rsid w:val="0097248E"/>
    <w:rsid w:val="009E5584"/>
    <w:rsid w:val="00A6248C"/>
    <w:rsid w:val="00A6676B"/>
    <w:rsid w:val="00C07746"/>
    <w:rsid w:val="00C755E8"/>
    <w:rsid w:val="00D85731"/>
    <w:rsid w:val="00D87AE3"/>
    <w:rsid w:val="00DE2D22"/>
    <w:rsid w:val="00E34C72"/>
    <w:rsid w:val="00E94D40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D004-B201-4230-B41C-C6A72D9C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agnes saint-pol</cp:lastModifiedBy>
  <cp:revision>11</cp:revision>
  <cp:lastPrinted>2014-01-24T16:13:00Z</cp:lastPrinted>
  <dcterms:created xsi:type="dcterms:W3CDTF">2021-04-07T13:22:00Z</dcterms:created>
  <dcterms:modified xsi:type="dcterms:W3CDTF">2021-04-07T17:00:00Z</dcterms:modified>
</cp:coreProperties>
</file>