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5D5362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04B1A">
        <w:rPr>
          <w:rFonts w:asciiTheme="minorHAnsi" w:eastAsia="Times New Roman" w:hAnsiTheme="minorHAnsi" w:cstheme="minorHAnsi"/>
          <w:b/>
          <w:szCs w:val="24"/>
        </w:rPr>
        <w:t>61794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DC9F6F0" w14:textId="29ED816C" w:rsidR="00604B1A" w:rsidRDefault="004E0C5A" w:rsidP="00604B1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604B1A" w:rsidRPr="00604B1A">
        <w:t xml:space="preserve"> </w:t>
      </w:r>
      <w:hyperlink r:id="rId7" w:tgtFrame="_blank" w:history="1">
        <w:r w:rsidR="00604B1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https://www.jove.com/account/file-uploader?src=18847218</w:t>
        </w:r>
      </w:hyperlink>
    </w:p>
    <w:p w14:paraId="575333E3" w14:textId="738E6F3A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215F866" w14:textId="77777777" w:rsidR="00604B1A" w:rsidRPr="00604B1A" w:rsidRDefault="004E0C5A" w:rsidP="00604B1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04B1A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04B1A" w:rsidRPr="00604B1A">
        <w:rPr>
          <w:rStyle w:val="BookTitle"/>
          <w:rFonts w:asciiTheme="minorHAnsi" w:hAnsiTheme="minorHAnsi" w:cstheme="minorHAnsi"/>
          <w:i w:val="0"/>
          <w:iCs w:val="0"/>
          <w:sz w:val="32"/>
          <w:szCs w:val="32"/>
        </w:rPr>
        <w:t>High-Temperature and High-Pressure In situ Magic Angle Spinning Nuclear Magnetic Resonance Spectroscopy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3966F4" w14:textId="319187AE" w:rsidR="00604B1A" w:rsidRPr="00604B1A" w:rsidRDefault="00EC3C46" w:rsidP="00604B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Nicholas R</w:t>
      </w:r>
      <w:r w:rsid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Jaegers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Wenda</w:t>
      </w:r>
      <w:proofErr w:type="spellEnd"/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Hu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2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Yong Wang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and Jian </w:t>
      </w:r>
      <w:proofErr w:type="spellStart"/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Zhi</w:t>
      </w:r>
      <w:proofErr w:type="spellEnd"/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Hu</w:t>
      </w:r>
      <w:r w:rsidR="00604B1A" w:rsidRPr="00604B1A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</w:p>
    <w:p w14:paraId="2A4193C5" w14:textId="1449B99F" w:rsidR="004E0C5A" w:rsidRPr="00604B1A" w:rsidRDefault="004E0C5A" w:rsidP="00F574FD">
      <w:pPr>
        <w:jc w:val="both"/>
        <w:rPr>
          <w:rFonts w:cs="Calibri"/>
          <w:iCs/>
          <w:sz w:val="28"/>
          <w:szCs w:val="28"/>
        </w:rPr>
      </w:pPr>
    </w:p>
    <w:p w14:paraId="6B62BB09" w14:textId="1B65983A" w:rsidR="00604B1A" w:rsidRPr="00604B1A" w:rsidRDefault="00604B1A" w:rsidP="00F574FD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04B1A">
        <w:rPr>
          <w:rFonts w:cs="Calibri"/>
          <w:iCs/>
          <w:sz w:val="28"/>
          <w:szCs w:val="28"/>
          <w:vertAlign w:val="superscript"/>
        </w:rPr>
        <w:t>1</w:t>
      </w:r>
      <w:r w:rsidRPr="00604B1A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Pacific Northwest National Laboratory</w:t>
      </w:r>
    </w:p>
    <w:p w14:paraId="238DB367" w14:textId="7B6A6913" w:rsidR="00604B1A" w:rsidRPr="00604B1A" w:rsidRDefault="00604B1A" w:rsidP="00F574FD">
      <w:pPr>
        <w:jc w:val="both"/>
        <w:rPr>
          <w:rFonts w:cs="Calibri"/>
          <w:iCs/>
          <w:sz w:val="28"/>
          <w:szCs w:val="28"/>
        </w:rPr>
      </w:pPr>
      <w:r w:rsidRPr="00604B1A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604B1A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Washington State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1BD36A93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8AC3C22" w14:textId="650F7DDF" w:rsidR="00604B1A" w:rsidRPr="00604B1A" w:rsidRDefault="00604B1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04B1A">
        <w:rPr>
          <w:rFonts w:asciiTheme="minorHAnsi" w:eastAsia="Times New Roman" w:hAnsiTheme="minorHAnsi" w:cstheme="minorHAnsi"/>
          <w:bCs/>
          <w:szCs w:val="24"/>
        </w:rPr>
        <w:t xml:space="preserve">Jian </w:t>
      </w:r>
      <w:proofErr w:type="spellStart"/>
      <w:r w:rsidRPr="00604B1A">
        <w:rPr>
          <w:rFonts w:asciiTheme="minorHAnsi" w:eastAsia="Times New Roman" w:hAnsiTheme="minorHAnsi" w:cstheme="minorHAnsi"/>
          <w:bCs/>
          <w:szCs w:val="24"/>
        </w:rPr>
        <w:t>Zhi</w:t>
      </w:r>
      <w:proofErr w:type="spellEnd"/>
      <w:r w:rsidRPr="00604B1A">
        <w:rPr>
          <w:rFonts w:asciiTheme="minorHAnsi" w:eastAsia="Times New Roman" w:hAnsiTheme="minorHAnsi" w:cstheme="minorHAnsi"/>
          <w:bCs/>
          <w:szCs w:val="24"/>
        </w:rPr>
        <w:t xml:space="preserve"> Hu</w:t>
      </w:r>
    </w:p>
    <w:p w14:paraId="699F5B27" w14:textId="62858DBD" w:rsidR="00604B1A" w:rsidRPr="00544A61" w:rsidRDefault="00FC6525" w:rsidP="00604B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hyperlink r:id="rId8" w:history="1">
        <w:r w:rsidR="00604B1A" w:rsidRPr="00712338">
          <w:rPr>
            <w:rStyle w:val="Hyperlink"/>
            <w:rFonts w:asciiTheme="minorHAnsi" w:hAnsiTheme="minorHAnsi" w:cstheme="minorHAnsi"/>
            <w:bCs/>
          </w:rPr>
          <w:t>jianzhi.hu@pnnl.gov</w:t>
        </w:r>
      </w:hyperlink>
      <w:r w:rsidR="00604B1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4AC5877" w14:textId="412FE8A9" w:rsidR="009A2050" w:rsidRPr="00604B1A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7CE398F" w14:textId="2E9292A1" w:rsidR="00604B1A" w:rsidRDefault="00FC6525" w:rsidP="00604B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604B1A" w:rsidRPr="00712338">
          <w:rPr>
            <w:rStyle w:val="Hyperlink"/>
            <w:rFonts w:asciiTheme="minorHAnsi" w:hAnsiTheme="minorHAnsi" w:cstheme="minorHAnsi"/>
            <w:bCs/>
          </w:rPr>
          <w:t>nicholas.jaegers@pnnl.gov</w:t>
        </w:r>
      </w:hyperlink>
      <w:r w:rsidR="00604B1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A015680" w14:textId="5A38982F" w:rsidR="00604B1A" w:rsidRPr="00544A61" w:rsidRDefault="00FC6525" w:rsidP="00604B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hyperlink r:id="rId10" w:history="1">
        <w:r w:rsidR="00604B1A" w:rsidRPr="00712338">
          <w:rPr>
            <w:rStyle w:val="Hyperlink"/>
            <w:rFonts w:asciiTheme="minorHAnsi" w:hAnsiTheme="minorHAnsi" w:cstheme="minorHAnsi"/>
            <w:bCs/>
          </w:rPr>
          <w:t>wenda.hu@pnnl.gov</w:t>
        </w:r>
      </w:hyperlink>
      <w:r w:rsidR="00604B1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E07605C" w14:textId="51F29EF8" w:rsidR="00604B1A" w:rsidRPr="00544A61" w:rsidRDefault="00FC6525" w:rsidP="00604B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hyperlink r:id="rId11" w:history="1">
        <w:r w:rsidR="00604B1A" w:rsidRPr="00712338">
          <w:rPr>
            <w:rStyle w:val="Hyperlink"/>
            <w:rFonts w:asciiTheme="minorHAnsi" w:hAnsiTheme="minorHAnsi" w:cstheme="minorHAnsi"/>
            <w:bCs/>
          </w:rPr>
          <w:t>yong.wang@pnnl.gov</w:t>
        </w:r>
      </w:hyperlink>
      <w:r w:rsidR="00604B1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81007A0" w14:textId="77777777" w:rsidR="00604B1A" w:rsidRPr="00544A61" w:rsidRDefault="00604B1A" w:rsidP="00604B1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15AFA049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673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F1C0BB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673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1AB5578" w:rsidR="00987081" w:rsidRPr="00353912" w:rsidRDefault="00353912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35391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35391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090686C6" w14:textId="4091CFE2" w:rsidR="007544FB" w:rsidRPr="006D3C9C" w:rsidRDefault="00FC6525" w:rsidP="00705228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402A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45098B0" w14:textId="1C54039B" w:rsidR="00787138" w:rsidRPr="00705228" w:rsidRDefault="007544FB" w:rsidP="00705228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0522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3F7536F6" w14:textId="3BDA6FB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53912">
        <w:rPr>
          <w:rFonts w:asciiTheme="minorHAnsi" w:hAnsiTheme="minorHAnsi" w:cstheme="minorHAnsi"/>
          <w:b/>
          <w:color w:val="000000" w:themeColor="text1"/>
          <w:szCs w:val="24"/>
        </w:rPr>
        <w:t>0</w:t>
      </w:r>
    </w:p>
    <w:p w14:paraId="5D578B58" w14:textId="77777777" w:rsidR="00353912" w:rsidRDefault="0035391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45FB862F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0522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B5945C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FA1B6C4" w:rsidR="007D61A8" w:rsidRPr="00A453AF" w:rsidRDefault="0070522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  <w:u w:val="single"/>
        </w:rPr>
        <w:t>JoVE’s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1513EA">
        <w:rPr>
          <w:rFonts w:asciiTheme="minorHAnsi" w:hAnsiTheme="minorHAnsi" w:cstheme="minorHAnsi"/>
          <w:b/>
          <w:szCs w:val="24"/>
          <w:u w:val="single"/>
        </w:rPr>
        <w:t>V</w:t>
      </w:r>
      <w:r>
        <w:rPr>
          <w:rFonts w:asciiTheme="minorHAnsi" w:hAnsiTheme="minorHAnsi" w:cstheme="minorHAnsi"/>
          <w:b/>
          <w:szCs w:val="24"/>
          <w:u w:val="single"/>
        </w:rPr>
        <w:t>oiceover Talent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60083">
        <w:rPr>
          <w:rFonts w:asciiTheme="minorHAnsi" w:hAnsiTheme="minorHAnsi" w:cstheme="minorHAnsi"/>
        </w:rPr>
        <w:t>This</w:t>
      </w:r>
      <w:r w:rsidR="002402A2">
        <w:rPr>
          <w:rFonts w:asciiTheme="minorHAnsi" w:hAnsiTheme="minorHAnsi" w:cstheme="minorHAnsi"/>
        </w:rPr>
        <w:t xml:space="preserve"> non-destructive method </w:t>
      </w:r>
      <w:r w:rsidR="00460083">
        <w:rPr>
          <w:rFonts w:asciiTheme="minorHAnsi" w:hAnsiTheme="minorHAnsi" w:cstheme="minorHAnsi"/>
        </w:rPr>
        <w:t>can be used to</w:t>
      </w:r>
      <w:r w:rsidR="002402A2">
        <w:rPr>
          <w:rFonts w:asciiTheme="minorHAnsi" w:hAnsiTheme="minorHAnsi" w:cstheme="minorHAnsi"/>
        </w:rPr>
        <w:t xml:space="preserve"> analyze complex systems </w:t>
      </w:r>
      <w:r w:rsidR="00460083">
        <w:rPr>
          <w:rFonts w:asciiTheme="minorHAnsi" w:hAnsiTheme="minorHAnsi" w:cstheme="minorHAnsi"/>
        </w:rPr>
        <w:t xml:space="preserve">at controlled temperatures and pressures </w:t>
      </w:r>
      <w:r w:rsidR="002402A2">
        <w:rPr>
          <w:rFonts w:asciiTheme="minorHAnsi" w:hAnsiTheme="minorHAnsi" w:cstheme="minorHAnsi"/>
        </w:rPr>
        <w:t>over time and</w:t>
      </w:r>
      <w:r w:rsidR="00460083">
        <w:rPr>
          <w:rFonts w:asciiTheme="minorHAnsi" w:hAnsiTheme="minorHAnsi" w:cstheme="minorHAnsi"/>
        </w:rPr>
        <w:t xml:space="preserve"> </w:t>
      </w:r>
      <w:r w:rsidR="002402A2">
        <w:rPr>
          <w:rFonts w:asciiTheme="minorHAnsi" w:hAnsiTheme="minorHAnsi" w:cstheme="minorHAnsi"/>
        </w:rPr>
        <w:t>is</w:t>
      </w:r>
      <w:r w:rsidR="00460083">
        <w:rPr>
          <w:rFonts w:asciiTheme="minorHAnsi" w:hAnsiTheme="minorHAnsi" w:cstheme="minorHAnsi"/>
        </w:rPr>
        <w:t xml:space="preserve"> therefore</w:t>
      </w:r>
      <w:r w:rsidR="002402A2">
        <w:rPr>
          <w:rFonts w:asciiTheme="minorHAnsi" w:hAnsiTheme="minorHAnsi" w:cstheme="minorHAnsi"/>
        </w:rPr>
        <w:t xml:space="preserve"> highly </w:t>
      </w:r>
      <w:r w:rsidR="00460083">
        <w:rPr>
          <w:rFonts w:asciiTheme="minorHAnsi" w:hAnsiTheme="minorHAnsi" w:cstheme="minorHAnsi"/>
        </w:rPr>
        <w:t>useful for</w:t>
      </w:r>
      <w:r w:rsidR="002402A2">
        <w:rPr>
          <w:rFonts w:asciiTheme="minorHAnsi" w:hAnsiTheme="minorHAnsi" w:cstheme="minorHAnsi"/>
        </w:rPr>
        <w:t xml:space="preserve"> investigat</w:t>
      </w:r>
      <w:r w:rsidR="00460083">
        <w:rPr>
          <w:rFonts w:asciiTheme="minorHAnsi" w:hAnsiTheme="minorHAnsi" w:cstheme="minorHAnsi"/>
        </w:rPr>
        <w:t>ing</w:t>
      </w:r>
      <w:r w:rsidR="002402A2">
        <w:rPr>
          <w:rFonts w:asciiTheme="minorHAnsi" w:hAnsiTheme="minorHAnsi" w:cstheme="minorHAnsi"/>
        </w:rPr>
        <w:t xml:space="preserve"> key scientific questions</w:t>
      </w:r>
      <w:r w:rsidR="00460083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57B6FD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C0C8DE7" w:rsidR="00A453AF" w:rsidRPr="00A453AF" w:rsidRDefault="0070522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  <w:u w:val="single"/>
        </w:rPr>
        <w:t>JoVE’s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1513EA">
        <w:rPr>
          <w:rFonts w:asciiTheme="minorHAnsi" w:hAnsiTheme="minorHAnsi" w:cstheme="minorHAnsi"/>
          <w:b/>
          <w:szCs w:val="24"/>
          <w:u w:val="single"/>
        </w:rPr>
        <w:t>V</w:t>
      </w:r>
      <w:r>
        <w:rPr>
          <w:rFonts w:asciiTheme="minorHAnsi" w:hAnsiTheme="minorHAnsi" w:cstheme="minorHAnsi"/>
          <w:b/>
          <w:szCs w:val="24"/>
          <w:u w:val="single"/>
        </w:rPr>
        <w:t>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60083">
        <w:t>These</w:t>
      </w:r>
      <w:r w:rsidR="002402A2">
        <w:t xml:space="preserve"> method</w:t>
      </w:r>
      <w:r w:rsidR="00460083">
        <w:t>s</w:t>
      </w:r>
      <w:r w:rsidR="002402A2">
        <w:t xml:space="preserve"> </w:t>
      </w:r>
      <w:r w:rsidR="00460083">
        <w:t>allow</w:t>
      </w:r>
      <w:r w:rsidR="002402A2">
        <w:t xml:space="preserve"> NMR experiment</w:t>
      </w:r>
      <w:r w:rsidR="00460083">
        <w:t>s to be conducted</w:t>
      </w:r>
      <w:r w:rsidR="002402A2">
        <w:t xml:space="preserve"> under tightly controlled and specialized conditions to solve problems under environments relevant to the scientific hypothesis being explored</w:t>
      </w:r>
      <w:r w:rsidR="0046008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5B7EB1A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F5A09F4" w:rsidR="00A453AF" w:rsidRPr="00A453AF" w:rsidRDefault="0070522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  <w:u w:val="single"/>
        </w:rPr>
        <w:t>JoVE’s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1513EA">
        <w:rPr>
          <w:rFonts w:asciiTheme="minorHAnsi" w:hAnsiTheme="minorHAnsi" w:cstheme="minorHAnsi"/>
          <w:b/>
          <w:szCs w:val="24"/>
          <w:u w:val="single"/>
        </w:rPr>
        <w:t>V</w:t>
      </w:r>
      <w:r>
        <w:rPr>
          <w:rFonts w:asciiTheme="minorHAnsi" w:hAnsiTheme="minorHAnsi" w:cstheme="minorHAnsi"/>
          <w:b/>
          <w:szCs w:val="24"/>
          <w:u w:val="single"/>
        </w:rPr>
        <w:t>oiceover Talent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60083">
        <w:t>The</w:t>
      </w:r>
      <w:r w:rsidR="002402A2">
        <w:t xml:space="preserve"> multinuclear nature </w:t>
      </w:r>
      <w:r w:rsidR="00460083">
        <w:t xml:space="preserve">of NMR </w:t>
      </w:r>
      <w:r w:rsidR="002402A2">
        <w:t>makes it suitable for numerous samples. Coupled with this method, it can provide insight into an array of systems</w:t>
      </w:r>
      <w:r w:rsidR="00460083">
        <w:t>,</w:t>
      </w:r>
      <w:r w:rsidR="002402A2">
        <w:t xml:space="preserve"> spanning fields such as catalysis, geochemistry, and biology</w:t>
      </w:r>
      <w:r w:rsidR="0046008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5EC78A3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CFEE4E1" w:rsidR="00F574FD" w:rsidRPr="00F574FD" w:rsidRDefault="006C4AD6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Solid Sample Pretreatment</w:t>
      </w:r>
    </w:p>
    <w:p w14:paraId="6EDB088D" w14:textId="77777777" w:rsidR="00EC49A6" w:rsidRPr="00000BCD" w:rsidRDefault="00EC49A6" w:rsidP="006C4AD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65CDDC2C" w14:textId="0A6E0D06" w:rsidR="00540868" w:rsidRDefault="006C4AD6" w:rsidP="006C4AD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pretreatment of the sample solid, w</w:t>
      </w:r>
      <w:r w:rsidR="00EC49A6" w:rsidRPr="00000BCD">
        <w:rPr>
          <w:rFonts w:asciiTheme="minorHAnsi" w:hAnsiTheme="minorHAnsi" w:cstheme="minorHAnsi"/>
        </w:rPr>
        <w:t>eigh approximately twice the mass of the solid sample that is desired for the NMR</w:t>
      </w:r>
      <w:r w:rsidR="00540868">
        <w:rPr>
          <w:rFonts w:asciiTheme="minorHAnsi" w:hAnsiTheme="minorHAnsi" w:cstheme="minorHAnsi"/>
        </w:rPr>
        <w:t xml:space="preserve"> </w:t>
      </w:r>
      <w:r w:rsidR="00540868">
        <w:rPr>
          <w:rFonts w:asciiTheme="minorHAnsi" w:hAnsiTheme="minorHAnsi" w:cstheme="minorHAnsi"/>
          <w:color w:val="FF0000"/>
        </w:rPr>
        <w:t>(N-M-R)</w:t>
      </w:r>
      <w:r w:rsidR="00EC49A6" w:rsidRPr="00000BCD">
        <w:rPr>
          <w:rFonts w:asciiTheme="minorHAnsi" w:hAnsiTheme="minorHAnsi" w:cstheme="minorHAnsi"/>
        </w:rPr>
        <w:t xml:space="preserve"> experiment </w:t>
      </w:r>
      <w:r w:rsidR="00540868">
        <w:rPr>
          <w:rFonts w:asciiTheme="minorHAnsi" w:hAnsiTheme="minorHAnsi" w:cstheme="minorHAnsi"/>
          <w:b/>
          <w:bCs/>
        </w:rPr>
        <w:t>[1]</w:t>
      </w:r>
      <w:r w:rsidR="00EC49A6" w:rsidRPr="00000BCD">
        <w:rPr>
          <w:rFonts w:asciiTheme="minorHAnsi" w:hAnsiTheme="minorHAnsi" w:cstheme="minorHAnsi"/>
        </w:rPr>
        <w:t xml:space="preserve"> and </w:t>
      </w:r>
      <w:bookmarkStart w:id="0" w:name="_Hlk49428519"/>
      <w:r w:rsidR="00EC49A6" w:rsidRPr="00000BCD">
        <w:rPr>
          <w:rFonts w:asciiTheme="minorHAnsi" w:hAnsiTheme="minorHAnsi" w:cstheme="minorHAnsi"/>
        </w:rPr>
        <w:t>place the solid sample into a quartz sample tube</w:t>
      </w:r>
      <w:r w:rsidR="00A04EDC">
        <w:rPr>
          <w:rFonts w:asciiTheme="minorHAnsi" w:hAnsiTheme="minorHAnsi" w:cstheme="minorHAnsi"/>
        </w:rPr>
        <w:t xml:space="preserve"> plugged with quartz wool</w:t>
      </w:r>
      <w:r w:rsidR="00EC49A6" w:rsidRPr="00000BCD">
        <w:rPr>
          <w:rFonts w:asciiTheme="minorHAnsi" w:hAnsiTheme="minorHAnsi" w:cstheme="minorHAnsi"/>
        </w:rPr>
        <w:t xml:space="preserve"> </w:t>
      </w:r>
      <w:bookmarkEnd w:id="0"/>
      <w:r w:rsidR="00540868">
        <w:rPr>
          <w:rFonts w:asciiTheme="minorHAnsi" w:hAnsiTheme="minorHAnsi" w:cstheme="minorHAnsi"/>
          <w:b/>
          <w:bCs/>
        </w:rPr>
        <w:t>[2]</w:t>
      </w:r>
      <w:r w:rsidR="00540868">
        <w:rPr>
          <w:rFonts w:asciiTheme="minorHAnsi" w:hAnsiTheme="minorHAnsi" w:cstheme="minorHAnsi"/>
        </w:rPr>
        <w:t>.</w:t>
      </w:r>
    </w:p>
    <w:p w14:paraId="3B06885F" w14:textId="77777777" w:rsidR="00540868" w:rsidRDefault="00540868" w:rsidP="0054086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4B3BAEE" w14:textId="46AF0E4C" w:rsidR="00540868" w:rsidRPr="00540868" w:rsidRDefault="00AE122B" w:rsidP="0054086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1-takeE: 00:13-00:21</w:t>
      </w:r>
    </w:p>
    <w:p w14:paraId="488A2EF8" w14:textId="397D6310" w:rsidR="00540868" w:rsidRDefault="00AE122B" w:rsidP="0054086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1takeC: 00:15-00:25</w:t>
      </w:r>
    </w:p>
    <w:p w14:paraId="2B0D513C" w14:textId="77777777" w:rsidR="00540868" w:rsidRDefault="00540868" w:rsidP="0054086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40DFC09C" w14:textId="42B2AC07" w:rsidR="00540868" w:rsidRDefault="00540868" w:rsidP="0054086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Connect </w:t>
      </w:r>
      <w:r w:rsidR="00EC49A6" w:rsidRPr="00540868">
        <w:rPr>
          <w:rFonts w:asciiTheme="minorHAnsi" w:hAnsiTheme="minorHAnsi" w:cstheme="minorHAnsi"/>
        </w:rPr>
        <w:t xml:space="preserve">the isolation valves </w:t>
      </w:r>
      <w:r>
        <w:rPr>
          <w:rFonts w:asciiTheme="minorHAnsi" w:hAnsiTheme="minorHAnsi" w:cstheme="minorHAnsi"/>
        </w:rPr>
        <w:t xml:space="preserve">to the tube for the pretreatment of interest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</w:t>
      </w:r>
      <w:r w:rsidR="00E8511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fix the end of the tube onto the gas isolation valve in the open position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5847949" w14:textId="77777777" w:rsidR="00540868" w:rsidRDefault="00540868" w:rsidP="0054086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D25A57B" w14:textId="5FE3F171" w:rsidR="00540868" w:rsidRDefault="00A04EDC" w:rsidP="0054086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2-takeB: 00:04-00:12</w:t>
      </w:r>
      <w:r w:rsidR="00540868">
        <w:rPr>
          <w:rFonts w:asciiTheme="minorHAnsi" w:hAnsiTheme="minorHAnsi" w:cstheme="minorHAnsi"/>
        </w:rPr>
        <w:t xml:space="preserve"> </w:t>
      </w:r>
      <w:r w:rsidR="00540868">
        <w:rPr>
          <w:rFonts w:asciiTheme="minorHAnsi" w:hAnsiTheme="minorHAnsi" w:cstheme="minorHAnsi"/>
          <w:b/>
          <w:bCs/>
        </w:rPr>
        <w:t xml:space="preserve">TEXT: </w:t>
      </w:r>
      <w:r w:rsidR="00540868">
        <w:rPr>
          <w:rFonts w:asciiTheme="minorHAnsi" w:hAnsiTheme="minorHAnsi" w:cstheme="minorHAnsi"/>
          <w:b/>
          <w:bCs/>
          <w:i/>
          <w:iCs/>
        </w:rPr>
        <w:t>i.e.</w:t>
      </w:r>
      <w:r w:rsidR="00540868">
        <w:rPr>
          <w:rFonts w:asciiTheme="minorHAnsi" w:hAnsiTheme="minorHAnsi" w:cstheme="minorHAnsi"/>
          <w:b/>
          <w:bCs/>
        </w:rPr>
        <w:t>, solids treatment, flow, or vacuum system</w:t>
      </w:r>
    </w:p>
    <w:p w14:paraId="3B28423F" w14:textId="69ED8CB3" w:rsidR="00540868" w:rsidRDefault="00A04EDC" w:rsidP="0054086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2-takeB: 00:45-00:53</w:t>
      </w:r>
    </w:p>
    <w:p w14:paraId="68AC44EC" w14:textId="77777777" w:rsidR="00540868" w:rsidRDefault="00540868" w:rsidP="0054086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5291555A" w14:textId="2B49BC69" w:rsidR="00540868" w:rsidRDefault="00A04EDC" w:rsidP="0054086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place the tube into the cool furnace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540868">
        <w:rPr>
          <w:rFonts w:asciiTheme="minorHAnsi" w:hAnsiTheme="minorHAnsi" w:cstheme="minorHAnsi"/>
        </w:rPr>
        <w:t xml:space="preserve"> begin the treatment </w:t>
      </w:r>
      <w:r w:rsidR="0054086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540868">
        <w:rPr>
          <w:rFonts w:asciiTheme="minorHAnsi" w:hAnsiTheme="minorHAnsi" w:cstheme="minorHAnsi"/>
          <w:b/>
          <w:bCs/>
        </w:rPr>
        <w:t>]</w:t>
      </w:r>
      <w:r w:rsidR="00540868">
        <w:rPr>
          <w:rFonts w:asciiTheme="minorHAnsi" w:hAnsiTheme="minorHAnsi" w:cstheme="minorHAnsi"/>
        </w:rPr>
        <w:t>.</w:t>
      </w:r>
    </w:p>
    <w:p w14:paraId="79335B55" w14:textId="77777777" w:rsidR="00540868" w:rsidRDefault="00540868" w:rsidP="0054086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1B9E55B" w14:textId="5F4CD495" w:rsidR="00A04EDC" w:rsidRDefault="00A04EDC" w:rsidP="0054086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2takeB: 01:00-01:19</w:t>
      </w:r>
    </w:p>
    <w:p w14:paraId="4892B0CA" w14:textId="7D9B6FAA" w:rsidR="00540868" w:rsidRDefault="00A04EDC" w:rsidP="0054086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2takeB: 02:20-02:26</w:t>
      </w:r>
    </w:p>
    <w:p w14:paraId="4255CF8D" w14:textId="77777777" w:rsidR="00EC49A6" w:rsidRPr="00000BCD" w:rsidRDefault="00EC49A6" w:rsidP="0054086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767339CC" w14:textId="54AAF8CF" w:rsidR="00EC49A6" w:rsidRDefault="00540868" w:rsidP="005B7DF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</w:t>
      </w:r>
      <w:r w:rsidR="005B7DFB">
        <w:rPr>
          <w:rFonts w:asciiTheme="minorHAnsi" w:hAnsiTheme="minorHAnsi" w:cstheme="minorHAnsi"/>
        </w:rPr>
        <w:t xml:space="preserve"> treatment, </w:t>
      </w:r>
      <w:r w:rsidR="00EC49A6" w:rsidRPr="005B7DFB">
        <w:rPr>
          <w:rFonts w:asciiTheme="minorHAnsi" w:hAnsiTheme="minorHAnsi" w:cstheme="minorHAnsi"/>
        </w:rPr>
        <w:t>stop the flow</w:t>
      </w:r>
      <w:r w:rsidR="005B7DFB">
        <w:rPr>
          <w:rFonts w:asciiTheme="minorHAnsi" w:hAnsiTheme="minorHAnsi" w:cstheme="minorHAnsi"/>
        </w:rPr>
        <w:t xml:space="preserve"> and </w:t>
      </w:r>
      <w:r w:rsidR="00EC49A6" w:rsidRPr="005B7DFB">
        <w:rPr>
          <w:rFonts w:asciiTheme="minorHAnsi" w:hAnsiTheme="minorHAnsi" w:cstheme="minorHAnsi"/>
        </w:rPr>
        <w:t>vacuum</w:t>
      </w:r>
      <w:r w:rsidR="005B7DFB">
        <w:rPr>
          <w:rFonts w:asciiTheme="minorHAnsi" w:hAnsiTheme="minorHAnsi" w:cstheme="minorHAnsi"/>
        </w:rPr>
        <w:t xml:space="preserve"> </w:t>
      </w:r>
      <w:r w:rsidR="005B7DFB">
        <w:rPr>
          <w:rFonts w:asciiTheme="minorHAnsi" w:hAnsiTheme="minorHAnsi" w:cstheme="minorHAnsi"/>
          <w:b/>
          <w:bCs/>
        </w:rPr>
        <w:t>[</w:t>
      </w:r>
      <w:r w:rsidR="008F1B9D">
        <w:rPr>
          <w:rFonts w:asciiTheme="minorHAnsi" w:hAnsiTheme="minorHAnsi" w:cstheme="minorHAnsi"/>
          <w:b/>
          <w:bCs/>
        </w:rPr>
        <w:t>1</w:t>
      </w:r>
      <w:r w:rsidR="005B7DFB">
        <w:rPr>
          <w:rFonts w:asciiTheme="minorHAnsi" w:hAnsiTheme="minorHAnsi" w:cstheme="minorHAnsi"/>
          <w:b/>
          <w:bCs/>
        </w:rPr>
        <w:t>]</w:t>
      </w:r>
      <w:r w:rsidR="008F1B9D">
        <w:rPr>
          <w:rFonts w:asciiTheme="minorHAnsi" w:hAnsiTheme="minorHAnsi" w:cstheme="minorHAnsi"/>
        </w:rPr>
        <w:t xml:space="preserve"> and </w:t>
      </w:r>
      <w:r w:rsidR="008F1B9D" w:rsidRPr="005B7DFB">
        <w:rPr>
          <w:rFonts w:asciiTheme="minorHAnsi" w:hAnsiTheme="minorHAnsi" w:cstheme="minorHAnsi"/>
        </w:rPr>
        <w:t>turn off the temperature controller</w:t>
      </w:r>
      <w:r w:rsidR="008F1B9D">
        <w:rPr>
          <w:rFonts w:asciiTheme="minorHAnsi" w:hAnsiTheme="minorHAnsi" w:cstheme="minorHAnsi"/>
        </w:rPr>
        <w:t xml:space="preserve"> </w:t>
      </w:r>
      <w:r w:rsidR="008F1B9D">
        <w:rPr>
          <w:rFonts w:asciiTheme="minorHAnsi" w:hAnsiTheme="minorHAnsi" w:cstheme="minorHAnsi"/>
          <w:b/>
          <w:bCs/>
        </w:rPr>
        <w:t>[2]</w:t>
      </w:r>
      <w:r w:rsidR="008F1B9D">
        <w:rPr>
          <w:rFonts w:asciiTheme="minorHAnsi" w:hAnsiTheme="minorHAnsi" w:cstheme="minorHAnsi"/>
        </w:rPr>
        <w:t>.</w:t>
      </w:r>
    </w:p>
    <w:p w14:paraId="777FF0EB" w14:textId="77777777" w:rsidR="005B7DFB" w:rsidRDefault="005B7DFB" w:rsidP="005B7DF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B8A3829" w14:textId="4F760761" w:rsidR="005B7DFB" w:rsidRDefault="008F1B9D" w:rsidP="005B7DF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2-vaccum: 01:10-01:20</w:t>
      </w:r>
    </w:p>
    <w:p w14:paraId="29D71074" w14:textId="4631D3ED" w:rsidR="008F1B9D" w:rsidRPr="005B7DFB" w:rsidRDefault="008F1B9D" w:rsidP="005B7DF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</w:t>
      </w:r>
      <w:r w:rsidR="003617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2-vacuum: 01:44-01:50</w:t>
      </w:r>
    </w:p>
    <w:p w14:paraId="3D7D4FA1" w14:textId="77777777" w:rsidR="00EC49A6" w:rsidRPr="00000BCD" w:rsidRDefault="00EC49A6" w:rsidP="005B7DF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111F69E9" w14:textId="0F38F466" w:rsidR="005B7DFB" w:rsidRDefault="00361709" w:rsidP="005B7DF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Disconnect the </w:t>
      </w:r>
      <w:r w:rsidRPr="005B7DFB">
        <w:rPr>
          <w:rFonts w:asciiTheme="minorHAnsi" w:hAnsiTheme="minorHAnsi" w:cstheme="minorHAnsi"/>
        </w:rPr>
        <w:t>quartz tube from the treatment system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q</w:t>
      </w:r>
      <w:r w:rsidR="00EC49A6" w:rsidRPr="00000BCD">
        <w:rPr>
          <w:rFonts w:asciiTheme="minorHAnsi" w:hAnsiTheme="minorHAnsi" w:cstheme="minorHAnsi"/>
        </w:rPr>
        <w:t>uickly seal the sample with the isolation valves to maintain the desired sample environment</w:t>
      </w:r>
      <w:r w:rsidR="005B7DFB">
        <w:rPr>
          <w:rFonts w:asciiTheme="minorHAnsi" w:hAnsiTheme="minorHAnsi" w:cstheme="minorHAnsi"/>
        </w:rPr>
        <w:t xml:space="preserve"> </w:t>
      </w:r>
      <w:r w:rsidR="005B7DF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5B7DF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9E0305D" w14:textId="77777777" w:rsidR="005B7DFB" w:rsidRDefault="005B7DFB" w:rsidP="005B7DF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88430F8" w14:textId="3F958DF4" w:rsidR="005B7DFB" w:rsidRDefault="00361709" w:rsidP="005B7DF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1_9 and 1_10-flow: 00:39-00:49</w:t>
      </w:r>
    </w:p>
    <w:p w14:paraId="10D8E723" w14:textId="3DBF3528" w:rsidR="005B7DFB" w:rsidRDefault="008C72B0" w:rsidP="00742F0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1_9 and 1_10-flow: 00:24-00:28</w:t>
      </w:r>
    </w:p>
    <w:p w14:paraId="49FB49D0" w14:textId="77777777" w:rsidR="008C72B0" w:rsidRPr="008C72B0" w:rsidRDefault="008C72B0" w:rsidP="008C72B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3AE9BA74" w14:textId="0F5475B9" w:rsidR="00EC49A6" w:rsidRDefault="00E85111" w:rsidP="005B7DF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61709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en </w:t>
      </w:r>
      <w:r w:rsidR="00361709">
        <w:rPr>
          <w:rFonts w:asciiTheme="minorHAnsi" w:hAnsiTheme="minorHAnsi" w:cstheme="minorHAnsi"/>
        </w:rPr>
        <w:t xml:space="preserve">transfer </w:t>
      </w:r>
      <w:r w:rsidR="005B7DFB">
        <w:rPr>
          <w:rFonts w:asciiTheme="minorHAnsi" w:hAnsiTheme="minorHAnsi" w:cstheme="minorHAnsi"/>
        </w:rPr>
        <w:t xml:space="preserve">the </w:t>
      </w:r>
      <w:r w:rsidR="005B7DFB" w:rsidRPr="005B7DFB">
        <w:rPr>
          <w:rFonts w:asciiTheme="minorHAnsi" w:hAnsiTheme="minorHAnsi" w:cstheme="minorHAnsi"/>
        </w:rPr>
        <w:t xml:space="preserve">tubes and closed valves to the antechamber </w:t>
      </w:r>
      <w:r w:rsidR="005B7DFB">
        <w:rPr>
          <w:rFonts w:asciiTheme="minorHAnsi" w:hAnsiTheme="minorHAnsi" w:cstheme="minorHAnsi"/>
          <w:b/>
          <w:bCs/>
        </w:rPr>
        <w:t>[</w:t>
      </w:r>
      <w:r w:rsidR="00361709">
        <w:rPr>
          <w:rFonts w:asciiTheme="minorHAnsi" w:hAnsiTheme="minorHAnsi" w:cstheme="minorHAnsi"/>
          <w:b/>
          <w:bCs/>
        </w:rPr>
        <w:t>1</w:t>
      </w:r>
      <w:r w:rsidR="005B7DFB">
        <w:rPr>
          <w:rFonts w:asciiTheme="minorHAnsi" w:hAnsiTheme="minorHAnsi" w:cstheme="minorHAnsi"/>
          <w:b/>
          <w:bCs/>
        </w:rPr>
        <w:t>]</w:t>
      </w:r>
      <w:r w:rsidR="005B7DFB">
        <w:rPr>
          <w:rFonts w:asciiTheme="minorHAnsi" w:hAnsiTheme="minorHAnsi" w:cstheme="minorHAnsi"/>
        </w:rPr>
        <w:t>.</w:t>
      </w:r>
    </w:p>
    <w:p w14:paraId="6A77F959" w14:textId="77777777" w:rsidR="005B7DFB" w:rsidRDefault="005B7DFB" w:rsidP="005B7DF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C03986B" w14:textId="2B2F6A19" w:rsidR="00DF0CD3" w:rsidRDefault="00361709" w:rsidP="005B7DF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1_11-takeA: 00:03-00:18</w:t>
      </w:r>
    </w:p>
    <w:p w14:paraId="3CD38FF3" w14:textId="77777777" w:rsidR="00DF0CD3" w:rsidRDefault="00DF0CD3" w:rsidP="00DF0CD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</w:rPr>
      </w:pPr>
    </w:p>
    <w:p w14:paraId="082E31BF" w14:textId="027A28DA" w:rsidR="00EC49A6" w:rsidRDefault="00DF0CD3" w:rsidP="00EC49A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EC49A6" w:rsidRPr="00000BCD">
        <w:rPr>
          <w:rFonts w:asciiTheme="minorHAnsi" w:hAnsiTheme="minorHAnsi" w:cstheme="minorHAnsi"/>
          <w:b/>
        </w:rPr>
        <w:t xml:space="preserve">olid </w:t>
      </w:r>
      <w:r>
        <w:rPr>
          <w:rFonts w:asciiTheme="minorHAnsi" w:hAnsiTheme="minorHAnsi" w:cstheme="minorHAnsi"/>
          <w:b/>
        </w:rPr>
        <w:t>S</w:t>
      </w:r>
      <w:r w:rsidR="00EC49A6" w:rsidRPr="00000BCD">
        <w:rPr>
          <w:rFonts w:asciiTheme="minorHAnsi" w:hAnsiTheme="minorHAnsi" w:cstheme="minorHAnsi"/>
          <w:b/>
        </w:rPr>
        <w:t>ample</w:t>
      </w:r>
      <w:r>
        <w:rPr>
          <w:rFonts w:asciiTheme="minorHAnsi" w:hAnsiTheme="minorHAnsi" w:cstheme="minorHAnsi"/>
          <w:b/>
        </w:rPr>
        <w:t xml:space="preserve"> Loading</w:t>
      </w:r>
      <w:r w:rsidR="00EC49A6" w:rsidRPr="00000BCD">
        <w:rPr>
          <w:rFonts w:asciiTheme="minorHAnsi" w:hAnsiTheme="minorHAnsi" w:cstheme="minorHAnsi"/>
          <w:b/>
        </w:rPr>
        <w:t xml:space="preserve"> </w:t>
      </w:r>
    </w:p>
    <w:p w14:paraId="237DF642" w14:textId="77777777" w:rsidR="00DF0CD3" w:rsidRDefault="00DF0CD3" w:rsidP="00DF0CD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</w:rPr>
      </w:pPr>
    </w:p>
    <w:p w14:paraId="462299B3" w14:textId="33976CBA" w:rsidR="00EC49A6" w:rsidRPr="00DF0CD3" w:rsidRDefault="00DF0CD3" w:rsidP="00DF0CD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To load the samples into an NMR rotor, first place the rotor into the holder to maintain directionality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p</w:t>
      </w:r>
      <w:r w:rsidR="00EC49A6" w:rsidRPr="00DF0CD3">
        <w:rPr>
          <w:rFonts w:asciiTheme="minorHAnsi" w:hAnsiTheme="minorHAnsi" w:cstheme="minorHAnsi"/>
        </w:rPr>
        <w:t>lace the sample funnel into the bore of the rotor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C49A6" w:rsidRPr="00DF0CD3">
        <w:rPr>
          <w:rFonts w:asciiTheme="minorHAnsi" w:hAnsiTheme="minorHAnsi" w:cstheme="minorHAnsi"/>
        </w:rPr>
        <w:t>.</w:t>
      </w:r>
    </w:p>
    <w:p w14:paraId="6E884EDC" w14:textId="77777777" w:rsidR="00DF0CD3" w:rsidRPr="00DF0CD3" w:rsidRDefault="00DF0CD3" w:rsidP="00DF0CD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E17CD1F" w14:textId="153A7FCA" w:rsidR="00AA47D8" w:rsidRDefault="00AA47D8" w:rsidP="00AA47D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2_1 and 2_2 and 2_3 and 2_4 and 2_5: 00:41-00:48</w:t>
      </w:r>
    </w:p>
    <w:p w14:paraId="3FAB3794" w14:textId="27AB127A" w:rsidR="00AA47D8" w:rsidRDefault="00AA47D8" w:rsidP="00AA47D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2_1 and 2_2 and 2_3 and 2_4 and 2_5: 00:51-00:55</w:t>
      </w:r>
    </w:p>
    <w:p w14:paraId="386F4277" w14:textId="77777777" w:rsidR="00EC49A6" w:rsidRPr="00000BCD" w:rsidRDefault="00EC49A6" w:rsidP="00DF0CD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1F55B24A" w14:textId="127E3F50" w:rsidR="00EC49A6" w:rsidRDefault="00EC49A6" w:rsidP="00DF0CD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00BCD">
        <w:rPr>
          <w:rFonts w:asciiTheme="minorHAnsi" w:hAnsiTheme="minorHAnsi" w:cstheme="minorHAnsi"/>
        </w:rPr>
        <w:t>Remove the isolation valve from the sample tube</w:t>
      </w:r>
      <w:r w:rsidR="00DF0CD3">
        <w:rPr>
          <w:rFonts w:asciiTheme="minorHAnsi" w:hAnsiTheme="minorHAnsi" w:cstheme="minorHAnsi"/>
        </w:rPr>
        <w:t xml:space="preserve"> </w:t>
      </w:r>
      <w:r w:rsidR="00DF0CD3">
        <w:rPr>
          <w:rFonts w:asciiTheme="minorHAnsi" w:hAnsiTheme="minorHAnsi" w:cstheme="minorHAnsi"/>
          <w:b/>
          <w:bCs/>
        </w:rPr>
        <w:t>[1]</w:t>
      </w:r>
      <w:r w:rsidRPr="00000BCD">
        <w:rPr>
          <w:rFonts w:asciiTheme="minorHAnsi" w:hAnsiTheme="minorHAnsi" w:cstheme="minorHAnsi"/>
        </w:rPr>
        <w:t xml:space="preserve"> and pour a small quantity of solid material into the funnel</w:t>
      </w:r>
      <w:r w:rsidR="00DF0CD3">
        <w:rPr>
          <w:rFonts w:asciiTheme="minorHAnsi" w:hAnsiTheme="minorHAnsi" w:cstheme="minorHAnsi"/>
        </w:rPr>
        <w:t xml:space="preserve"> </w:t>
      </w:r>
      <w:r w:rsidR="00DF0CD3">
        <w:rPr>
          <w:rFonts w:asciiTheme="minorHAnsi" w:hAnsiTheme="minorHAnsi" w:cstheme="minorHAnsi"/>
          <w:b/>
          <w:bCs/>
        </w:rPr>
        <w:t>[2]</w:t>
      </w:r>
      <w:r w:rsidRPr="00000BCD">
        <w:rPr>
          <w:rFonts w:asciiTheme="minorHAnsi" w:hAnsiTheme="minorHAnsi" w:cstheme="minorHAnsi"/>
        </w:rPr>
        <w:t>.</w:t>
      </w:r>
    </w:p>
    <w:p w14:paraId="104FA320" w14:textId="77777777" w:rsidR="00DF0CD3" w:rsidRDefault="00DF0CD3" w:rsidP="00DF0CD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8F09FA5" w14:textId="3F161341" w:rsidR="00AA47D8" w:rsidRDefault="00AA47D8" w:rsidP="00AA47D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2_1 and 2_2 and 2_3 and 2_4 and 2_5: 01:01-01:04</w:t>
      </w:r>
    </w:p>
    <w:p w14:paraId="4CC2E934" w14:textId="3D83AD0D" w:rsidR="00AA47D8" w:rsidRDefault="00AA47D8" w:rsidP="00AA47D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2_1 and 2_2 and 2_3 and 2_4 and 2_5: 01:17-01:28</w:t>
      </w:r>
    </w:p>
    <w:p w14:paraId="35A5794E" w14:textId="77777777" w:rsidR="00EC49A6" w:rsidRPr="00000BCD" w:rsidRDefault="00EC49A6" w:rsidP="00DF0CD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82B768F" w14:textId="206ABC64" w:rsidR="00EC49A6" w:rsidRDefault="00EC49A6" w:rsidP="00DF0CD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00BCD">
        <w:rPr>
          <w:rFonts w:asciiTheme="minorHAnsi" w:hAnsiTheme="minorHAnsi" w:cstheme="minorHAnsi"/>
        </w:rPr>
        <w:t>Tap the powder down into the funnel</w:t>
      </w:r>
      <w:r w:rsidR="00DF0CD3">
        <w:rPr>
          <w:rFonts w:asciiTheme="minorHAnsi" w:hAnsiTheme="minorHAnsi" w:cstheme="minorHAnsi"/>
        </w:rPr>
        <w:t>,</w:t>
      </w:r>
      <w:r w:rsidRPr="00000BCD">
        <w:rPr>
          <w:rFonts w:asciiTheme="minorHAnsi" w:hAnsiTheme="minorHAnsi" w:cstheme="minorHAnsi"/>
        </w:rPr>
        <w:t xml:space="preserve"> </w:t>
      </w:r>
      <w:r w:rsidR="00DF0CD3">
        <w:rPr>
          <w:rFonts w:asciiTheme="minorHAnsi" w:hAnsiTheme="minorHAnsi" w:cstheme="minorHAnsi"/>
        </w:rPr>
        <w:t xml:space="preserve">using a packing rod to </w:t>
      </w:r>
      <w:r w:rsidRPr="00000BCD">
        <w:rPr>
          <w:rFonts w:asciiTheme="minorHAnsi" w:hAnsiTheme="minorHAnsi" w:cstheme="minorHAnsi"/>
        </w:rPr>
        <w:t xml:space="preserve">lightly direct </w:t>
      </w:r>
      <w:r w:rsidR="00DF0CD3">
        <w:rPr>
          <w:rFonts w:asciiTheme="minorHAnsi" w:hAnsiTheme="minorHAnsi" w:cstheme="minorHAnsi"/>
        </w:rPr>
        <w:t>the sample</w:t>
      </w:r>
      <w:r w:rsidRPr="00000BCD">
        <w:rPr>
          <w:rFonts w:asciiTheme="minorHAnsi" w:hAnsiTheme="minorHAnsi" w:cstheme="minorHAnsi"/>
        </w:rPr>
        <w:t xml:space="preserve"> into the rotor as necessary</w:t>
      </w:r>
      <w:r w:rsidR="00AA47D8">
        <w:rPr>
          <w:rFonts w:asciiTheme="minorHAnsi" w:hAnsiTheme="minorHAnsi" w:cstheme="minorHAnsi"/>
        </w:rPr>
        <w:t xml:space="preserve"> </w:t>
      </w:r>
      <w:r w:rsidR="00A705BB">
        <w:rPr>
          <w:rFonts w:asciiTheme="minorHAnsi" w:hAnsiTheme="minorHAnsi" w:cstheme="minorHAnsi"/>
          <w:b/>
          <w:bCs/>
        </w:rPr>
        <w:t>[1]</w:t>
      </w:r>
      <w:r w:rsidRPr="00000BCD">
        <w:rPr>
          <w:rFonts w:asciiTheme="minorHAnsi" w:hAnsiTheme="minorHAnsi" w:cstheme="minorHAnsi"/>
        </w:rPr>
        <w:t>.</w:t>
      </w:r>
    </w:p>
    <w:p w14:paraId="2FF611A1" w14:textId="77777777" w:rsidR="00DF0CD3" w:rsidRDefault="00DF0CD3" w:rsidP="00DF0CD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2531303" w14:textId="06B0609B" w:rsidR="00AA47D8" w:rsidRPr="00AA47D8" w:rsidRDefault="00AA47D8" w:rsidP="00DF0CD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LAB MEDIA: 2_1 and 2_2 and 2_3 and 2_4 and 2_5: 01:45-01:55</w:t>
      </w:r>
    </w:p>
    <w:p w14:paraId="2CF6DE44" w14:textId="77777777" w:rsidR="00DF0CD3" w:rsidRDefault="00DF0CD3" w:rsidP="00DF0CD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39A3B603" w14:textId="39CA047F" w:rsidR="00DF0CD3" w:rsidRDefault="00DF0CD3" w:rsidP="00DF0CD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desired quantity of sample has been loaded, a micro syringe can be used to </w:t>
      </w:r>
      <w:r w:rsidR="00EC49A6" w:rsidRPr="00DF0CD3">
        <w:rPr>
          <w:rFonts w:asciiTheme="minorHAnsi" w:hAnsiTheme="minorHAnsi" w:cstheme="minorHAnsi"/>
        </w:rPr>
        <w:t>slowly inject the</w:t>
      </w:r>
      <w:r>
        <w:rPr>
          <w:rFonts w:asciiTheme="minorHAnsi" w:hAnsiTheme="minorHAnsi" w:cstheme="minorHAnsi"/>
        </w:rPr>
        <w:t xml:space="preserve"> desired volume of a</w:t>
      </w:r>
      <w:r w:rsidR="00EC49A6" w:rsidRPr="00DF0CD3">
        <w:rPr>
          <w:rFonts w:asciiTheme="minorHAnsi" w:hAnsiTheme="minorHAnsi" w:cstheme="minorHAnsi"/>
        </w:rPr>
        <w:t xml:space="preserve"> liquid</w:t>
      </w:r>
      <w:r>
        <w:rPr>
          <w:rFonts w:asciiTheme="minorHAnsi" w:hAnsiTheme="minorHAnsi" w:cstheme="minorHAnsi"/>
        </w:rPr>
        <w:t xml:space="preserve"> sample of</w:t>
      </w:r>
      <w:r w:rsidR="00EC49A6" w:rsidRPr="00DF0CD3">
        <w:rPr>
          <w:rFonts w:asciiTheme="minorHAnsi" w:hAnsiTheme="minorHAnsi" w:cstheme="minorHAnsi"/>
        </w:rPr>
        <w:t xml:space="preserve"> into the center of the rotor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</w:t>
      </w:r>
      <w:bookmarkStart w:id="1" w:name="_Hlk50480107"/>
      <w:r w:rsidR="00EC49A6" w:rsidRPr="00DF0CD3">
        <w:rPr>
          <w:rFonts w:asciiTheme="minorHAnsi" w:hAnsiTheme="minorHAnsi" w:cstheme="minorHAnsi"/>
        </w:rPr>
        <w:t>placing the cap onto the top</w:t>
      </w:r>
      <w:r>
        <w:rPr>
          <w:rFonts w:asciiTheme="minorHAnsi" w:hAnsiTheme="minorHAnsi" w:cstheme="minorHAnsi"/>
        </w:rPr>
        <w:t xml:space="preserve"> of the rotor </w:t>
      </w:r>
      <w:r>
        <w:rPr>
          <w:rFonts w:asciiTheme="minorHAnsi" w:hAnsiTheme="minorHAnsi" w:cstheme="minorHAnsi"/>
          <w:b/>
          <w:bCs/>
        </w:rPr>
        <w:t>[2]</w:t>
      </w:r>
      <w:r w:rsidR="00EC49A6" w:rsidRPr="00DF0CD3">
        <w:rPr>
          <w:rFonts w:asciiTheme="minorHAnsi" w:hAnsiTheme="minorHAnsi" w:cstheme="minorHAnsi"/>
        </w:rPr>
        <w:t xml:space="preserve"> and turning </w:t>
      </w:r>
      <w:r>
        <w:rPr>
          <w:rFonts w:asciiTheme="minorHAnsi" w:hAnsiTheme="minorHAnsi" w:cstheme="minorHAnsi"/>
        </w:rPr>
        <w:t>the cap</w:t>
      </w:r>
      <w:r w:rsidR="00EC49A6" w:rsidRPr="00DF0CD3">
        <w:rPr>
          <w:rFonts w:asciiTheme="minorHAnsi" w:hAnsiTheme="minorHAnsi" w:cstheme="minorHAnsi"/>
        </w:rPr>
        <w:t xml:space="preserve"> counterclockwise with the rotor cap bit to engage the O-ring between the rotor and cap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EC49A6" w:rsidRPr="00DF0CD3">
        <w:rPr>
          <w:rFonts w:asciiTheme="minorHAnsi" w:hAnsiTheme="minorHAnsi" w:cstheme="minorHAnsi"/>
        </w:rPr>
        <w:t>.</w:t>
      </w:r>
    </w:p>
    <w:p w14:paraId="161B5082" w14:textId="77777777" w:rsidR="00A705BB" w:rsidRDefault="00A705BB" w:rsidP="00A705B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4F26F5CC" w14:textId="5E13D08B" w:rsidR="00DF0CD3" w:rsidRDefault="00A705BB" w:rsidP="00DF0CD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2_8 and 2-9 and 2_10: 00:09-00:20</w:t>
      </w:r>
    </w:p>
    <w:p w14:paraId="20898403" w14:textId="77777777" w:rsidR="00A705BB" w:rsidRDefault="00A705BB" w:rsidP="00A705B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2_8 and 2-9 and 2_10: 01:48-01:58</w:t>
      </w:r>
      <w:bookmarkEnd w:id="1"/>
    </w:p>
    <w:p w14:paraId="7403745E" w14:textId="69C68D5A" w:rsidR="00EC49A6" w:rsidRPr="00A705BB" w:rsidRDefault="00A705BB" w:rsidP="00A705B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705BB">
        <w:rPr>
          <w:rFonts w:asciiTheme="minorHAnsi" w:hAnsiTheme="minorHAnsi" w:cstheme="minorHAnsi"/>
        </w:rPr>
        <w:t>LAB MEDIA: 2_8 and 2-9 and 2_10:</w:t>
      </w:r>
      <w:r>
        <w:rPr>
          <w:rFonts w:asciiTheme="minorHAnsi" w:hAnsiTheme="minorHAnsi" w:cstheme="minorHAnsi"/>
        </w:rPr>
        <w:t xml:space="preserve"> 02:01-02:10</w:t>
      </w:r>
    </w:p>
    <w:p w14:paraId="721C5148" w14:textId="77777777" w:rsidR="00A705BB" w:rsidRDefault="00A705BB" w:rsidP="00A705B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</w:rPr>
      </w:pPr>
    </w:p>
    <w:p w14:paraId="4394230C" w14:textId="569A2222" w:rsidR="00EC49A6" w:rsidRPr="00000BCD" w:rsidRDefault="00EC49A6" w:rsidP="00EC49A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00BCD">
        <w:rPr>
          <w:rFonts w:asciiTheme="minorHAnsi" w:hAnsiTheme="minorHAnsi" w:cstheme="minorHAnsi"/>
          <w:b/>
        </w:rPr>
        <w:t xml:space="preserve">NMR </w:t>
      </w:r>
      <w:r w:rsidR="000333D8">
        <w:rPr>
          <w:rFonts w:asciiTheme="minorHAnsi" w:hAnsiTheme="minorHAnsi" w:cstheme="minorHAnsi"/>
          <w:b/>
        </w:rPr>
        <w:t>R</w:t>
      </w:r>
      <w:r w:rsidRPr="00000BCD">
        <w:rPr>
          <w:rFonts w:asciiTheme="minorHAnsi" w:hAnsiTheme="minorHAnsi" w:cstheme="minorHAnsi"/>
          <w:b/>
        </w:rPr>
        <w:t xml:space="preserve">otor </w:t>
      </w:r>
      <w:r w:rsidR="000333D8">
        <w:rPr>
          <w:rFonts w:asciiTheme="minorHAnsi" w:hAnsiTheme="minorHAnsi" w:cstheme="minorHAnsi"/>
          <w:b/>
        </w:rPr>
        <w:t>Charging</w:t>
      </w:r>
      <w:r w:rsidRPr="00000BCD">
        <w:rPr>
          <w:rFonts w:asciiTheme="minorHAnsi" w:hAnsiTheme="minorHAnsi" w:cstheme="minorHAnsi"/>
          <w:b/>
        </w:rPr>
        <w:t xml:space="preserve"> </w:t>
      </w:r>
    </w:p>
    <w:p w14:paraId="25116897" w14:textId="77777777" w:rsidR="00EC49A6" w:rsidRPr="00000BCD" w:rsidRDefault="00EC49A6" w:rsidP="000333D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</w:rPr>
      </w:pPr>
    </w:p>
    <w:p w14:paraId="0C832DF5" w14:textId="651AF19E" w:rsidR="00686F57" w:rsidRDefault="00686F57" w:rsidP="000333D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bookmarkStart w:id="2" w:name="_Hlk50479974"/>
      <w:r>
        <w:rPr>
          <w:rFonts w:asciiTheme="minorHAnsi" w:hAnsiTheme="minorHAnsi" w:cstheme="minorHAnsi"/>
        </w:rPr>
        <w:t>To charge the NMR rotor with the chemicals of interest, place the sealed rotor onto the rotor stage</w:t>
      </w:r>
      <w:r w:rsidR="002B3DB6">
        <w:rPr>
          <w:rFonts w:asciiTheme="minorHAnsi" w:hAnsiTheme="minorHAnsi" w:cstheme="minorHAnsi"/>
        </w:rPr>
        <w:t xml:space="preserve"> and tighten the nut by hand to secure the rotor in place </w:t>
      </w:r>
      <w:r w:rsidR="002B3DB6">
        <w:rPr>
          <w:rFonts w:asciiTheme="minorHAnsi" w:hAnsiTheme="minorHAnsi" w:cstheme="minorHAnsi"/>
          <w:b/>
          <w:bCs/>
        </w:rPr>
        <w:t>[</w:t>
      </w:r>
      <w:r w:rsidR="00D37461">
        <w:rPr>
          <w:rFonts w:asciiTheme="minorHAnsi" w:hAnsiTheme="minorHAnsi" w:cstheme="minorHAnsi"/>
          <w:b/>
          <w:bCs/>
        </w:rPr>
        <w:t>1-TXT</w:t>
      </w:r>
      <w:r w:rsidR="002B3DB6">
        <w:rPr>
          <w:rFonts w:asciiTheme="minorHAnsi" w:hAnsiTheme="minorHAnsi" w:cstheme="minorHAnsi"/>
          <w:b/>
          <w:bCs/>
        </w:rPr>
        <w:t>]</w:t>
      </w:r>
      <w:r w:rsidR="002B3DB6">
        <w:rPr>
          <w:rFonts w:asciiTheme="minorHAnsi" w:hAnsiTheme="minorHAnsi" w:cstheme="minorHAnsi"/>
        </w:rPr>
        <w:t>.</w:t>
      </w:r>
    </w:p>
    <w:p w14:paraId="62E60FBC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5D00642" w14:textId="47C7FF6B" w:rsidR="002B3DB6" w:rsidRPr="002B3DB6" w:rsidRDefault="00D37461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3_1 and 3_2 and 3_3:</w:t>
      </w:r>
      <w:r w:rsidR="002B3D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00:1</w:t>
      </w:r>
      <w:r w:rsidR="008C72B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-00:</w:t>
      </w:r>
      <w:r w:rsidR="008C72B0">
        <w:rPr>
          <w:rFonts w:asciiTheme="minorHAnsi" w:hAnsiTheme="minorHAnsi" w:cstheme="minorHAnsi"/>
        </w:rPr>
        <w:t>21</w:t>
      </w:r>
      <w:r w:rsidR="002B3DB6">
        <w:rPr>
          <w:rFonts w:asciiTheme="minorHAnsi" w:hAnsiTheme="minorHAnsi" w:cstheme="minorHAnsi"/>
        </w:rPr>
        <w:t xml:space="preserve"> </w:t>
      </w:r>
      <w:r w:rsidR="002B3DB6">
        <w:rPr>
          <w:rFonts w:asciiTheme="minorHAnsi" w:hAnsiTheme="minorHAnsi" w:cstheme="minorHAnsi"/>
          <w:b/>
          <w:bCs/>
        </w:rPr>
        <w:t>TEXT: Ensure stage insert compatibility with rotor size</w:t>
      </w:r>
    </w:p>
    <w:bookmarkEnd w:id="2"/>
    <w:p w14:paraId="5A4EFAA3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7426B00" w14:textId="469A058D" w:rsidR="00EC49A6" w:rsidRDefault="00EC49A6" w:rsidP="002B3DB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00BCD">
        <w:rPr>
          <w:rFonts w:asciiTheme="minorHAnsi" w:hAnsiTheme="minorHAnsi" w:cstheme="minorHAnsi"/>
        </w:rPr>
        <w:t>Lower the rotor stage into the lower section of the high-pressure exposure device</w:t>
      </w:r>
      <w:r w:rsidR="002B3DB6">
        <w:rPr>
          <w:rFonts w:asciiTheme="minorHAnsi" w:hAnsiTheme="minorHAnsi" w:cstheme="minorHAnsi"/>
        </w:rPr>
        <w:t xml:space="preserve"> </w:t>
      </w:r>
      <w:r w:rsidR="002B3DB6">
        <w:rPr>
          <w:rFonts w:asciiTheme="minorHAnsi" w:hAnsiTheme="minorHAnsi" w:cstheme="minorHAnsi"/>
          <w:b/>
          <w:bCs/>
        </w:rPr>
        <w:t>[1]</w:t>
      </w:r>
      <w:r w:rsidR="002B3DB6">
        <w:rPr>
          <w:rFonts w:asciiTheme="minorHAnsi" w:hAnsiTheme="minorHAnsi" w:cstheme="minorHAnsi"/>
        </w:rPr>
        <w:t xml:space="preserve"> and use </w:t>
      </w:r>
      <w:r w:rsidRPr="002B3DB6">
        <w:rPr>
          <w:rFonts w:asciiTheme="minorHAnsi" w:hAnsiTheme="minorHAnsi" w:cstheme="minorHAnsi"/>
        </w:rPr>
        <w:t>an Allen wrench to turn one of the screws 90</w:t>
      </w:r>
      <w:r w:rsidR="002B3DB6">
        <w:rPr>
          <w:rFonts w:asciiTheme="minorHAnsi" w:hAnsiTheme="minorHAnsi" w:cstheme="minorHAnsi"/>
        </w:rPr>
        <w:t xml:space="preserve"> degrees </w:t>
      </w:r>
      <w:r w:rsidRPr="002B3DB6">
        <w:rPr>
          <w:rFonts w:asciiTheme="minorHAnsi" w:hAnsiTheme="minorHAnsi" w:cstheme="minorHAnsi"/>
        </w:rPr>
        <w:t>to secure the rotor stage into the bottom of the exposure device</w:t>
      </w:r>
      <w:r w:rsidR="002B3DB6">
        <w:rPr>
          <w:rFonts w:asciiTheme="minorHAnsi" w:hAnsiTheme="minorHAnsi" w:cstheme="minorHAnsi"/>
        </w:rPr>
        <w:t xml:space="preserve"> </w:t>
      </w:r>
      <w:r w:rsidR="002B3DB6">
        <w:rPr>
          <w:rFonts w:asciiTheme="minorHAnsi" w:hAnsiTheme="minorHAnsi" w:cstheme="minorHAnsi"/>
          <w:b/>
          <w:bCs/>
        </w:rPr>
        <w:t>[2]</w:t>
      </w:r>
      <w:r w:rsidRPr="002B3DB6">
        <w:rPr>
          <w:rFonts w:asciiTheme="minorHAnsi" w:hAnsiTheme="minorHAnsi" w:cstheme="minorHAnsi"/>
        </w:rPr>
        <w:t>.</w:t>
      </w:r>
    </w:p>
    <w:p w14:paraId="1DD3D342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4D27F93" w14:textId="77777777" w:rsidR="00D37461" w:rsidRDefault="00D37461" w:rsidP="00D3746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3_1 and 3_2 and 3_3: 00:27-00:34</w:t>
      </w:r>
    </w:p>
    <w:p w14:paraId="0A0FA9B5" w14:textId="606677EC" w:rsidR="00EC49A6" w:rsidRPr="00D37461" w:rsidRDefault="00D37461" w:rsidP="00D3746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7461">
        <w:rPr>
          <w:rFonts w:asciiTheme="minorHAnsi" w:hAnsiTheme="minorHAnsi" w:cstheme="minorHAnsi"/>
        </w:rPr>
        <w:t>LAB MEDIA: 3_1 and 3_2 and 3_3:</w:t>
      </w:r>
      <w:r>
        <w:rPr>
          <w:rFonts w:asciiTheme="minorHAnsi" w:hAnsiTheme="minorHAnsi" w:cstheme="minorHAnsi"/>
        </w:rPr>
        <w:t xml:space="preserve"> 00:39-00:47</w:t>
      </w:r>
    </w:p>
    <w:p w14:paraId="33E06AD6" w14:textId="77777777" w:rsidR="00D37461" w:rsidRDefault="00D37461" w:rsidP="00D3746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DF40941" w14:textId="77777777" w:rsidR="00D37461" w:rsidRDefault="00EC49A6" w:rsidP="00D3746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00BCD">
        <w:rPr>
          <w:rFonts w:asciiTheme="minorHAnsi" w:hAnsiTheme="minorHAnsi" w:cstheme="minorHAnsi"/>
          <w:bCs/>
        </w:rPr>
        <w:t>Place the top section of the NMR loading device into and on top of the bottom section</w:t>
      </w:r>
      <w:r w:rsidR="002B3DB6">
        <w:rPr>
          <w:rFonts w:asciiTheme="minorHAnsi" w:hAnsiTheme="minorHAnsi" w:cstheme="minorHAnsi"/>
          <w:bCs/>
        </w:rPr>
        <w:t xml:space="preserve"> </w:t>
      </w:r>
      <w:r w:rsidR="002B3DB6">
        <w:rPr>
          <w:rFonts w:asciiTheme="minorHAnsi" w:hAnsiTheme="minorHAnsi" w:cstheme="minorHAnsi"/>
          <w:bCs/>
        </w:rPr>
        <w:lastRenderedPageBreak/>
        <w:t>with the</w:t>
      </w:r>
      <w:r w:rsidRPr="00000BCD">
        <w:rPr>
          <w:rFonts w:asciiTheme="minorHAnsi" w:hAnsiTheme="minorHAnsi" w:cstheme="minorHAnsi"/>
          <w:bCs/>
        </w:rPr>
        <w:t xml:space="preserve"> NMR cap bit </w:t>
      </w:r>
      <w:r w:rsidR="002B3DB6">
        <w:rPr>
          <w:rFonts w:asciiTheme="minorHAnsi" w:hAnsiTheme="minorHAnsi" w:cstheme="minorHAnsi"/>
          <w:bCs/>
        </w:rPr>
        <w:t>aligned</w:t>
      </w:r>
      <w:r w:rsidRPr="00000BCD">
        <w:rPr>
          <w:rFonts w:asciiTheme="minorHAnsi" w:hAnsiTheme="minorHAnsi" w:cstheme="minorHAnsi"/>
          <w:bCs/>
        </w:rPr>
        <w:t xml:space="preserve"> </w:t>
      </w:r>
      <w:r w:rsidR="002B3DB6">
        <w:rPr>
          <w:rFonts w:asciiTheme="minorHAnsi" w:hAnsiTheme="minorHAnsi" w:cstheme="minorHAnsi"/>
          <w:bCs/>
        </w:rPr>
        <w:t xml:space="preserve">with </w:t>
      </w:r>
      <w:r w:rsidRPr="00000BCD">
        <w:rPr>
          <w:rFonts w:asciiTheme="minorHAnsi" w:hAnsiTheme="minorHAnsi" w:cstheme="minorHAnsi"/>
          <w:bCs/>
        </w:rPr>
        <w:t xml:space="preserve">the top of the cap head of the NMR rotor </w:t>
      </w:r>
      <w:r w:rsidR="002B3DB6">
        <w:rPr>
          <w:rFonts w:asciiTheme="minorHAnsi" w:hAnsiTheme="minorHAnsi" w:cstheme="minorHAnsi"/>
          <w:b/>
        </w:rPr>
        <w:t>[1]</w:t>
      </w:r>
      <w:r w:rsidRPr="00000BCD">
        <w:rPr>
          <w:rFonts w:asciiTheme="minorHAnsi" w:hAnsiTheme="minorHAnsi" w:cstheme="minorHAnsi"/>
          <w:bCs/>
        </w:rPr>
        <w:t>.</w:t>
      </w:r>
    </w:p>
    <w:p w14:paraId="76419A2D" w14:textId="77777777" w:rsidR="00D37461" w:rsidRDefault="00D37461" w:rsidP="00D3746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6F311054" w14:textId="52270294" w:rsidR="00D37461" w:rsidRPr="00D37461" w:rsidRDefault="00D37461" w:rsidP="00D3746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37461">
        <w:rPr>
          <w:rFonts w:asciiTheme="minorHAnsi" w:hAnsiTheme="minorHAnsi" w:cstheme="minorHAnsi"/>
        </w:rPr>
        <w:t>LAB MEDIA: 3_</w:t>
      </w:r>
      <w:r>
        <w:rPr>
          <w:rFonts w:asciiTheme="minorHAnsi" w:hAnsiTheme="minorHAnsi" w:cstheme="minorHAnsi"/>
        </w:rPr>
        <w:t>4</w:t>
      </w:r>
      <w:r w:rsidRPr="00D37461">
        <w:rPr>
          <w:rFonts w:asciiTheme="minorHAnsi" w:hAnsiTheme="minorHAnsi" w:cstheme="minorHAnsi"/>
        </w:rPr>
        <w:t xml:space="preserve"> and 3_</w:t>
      </w:r>
      <w:r>
        <w:rPr>
          <w:rFonts w:asciiTheme="minorHAnsi" w:hAnsiTheme="minorHAnsi" w:cstheme="minorHAnsi"/>
        </w:rPr>
        <w:t>5</w:t>
      </w:r>
      <w:r w:rsidRPr="00D37461">
        <w:rPr>
          <w:rFonts w:asciiTheme="minorHAnsi" w:hAnsiTheme="minorHAnsi" w:cstheme="minorHAnsi"/>
        </w:rPr>
        <w:t xml:space="preserve"> and 3_</w:t>
      </w:r>
      <w:r>
        <w:rPr>
          <w:rFonts w:asciiTheme="minorHAnsi" w:hAnsiTheme="minorHAnsi" w:cstheme="minorHAnsi"/>
        </w:rPr>
        <w:t>6</w:t>
      </w:r>
      <w:r w:rsidR="00224606">
        <w:rPr>
          <w:rFonts w:asciiTheme="minorHAnsi" w:hAnsiTheme="minorHAnsi" w:cstheme="minorHAnsi"/>
        </w:rPr>
        <w:t>-takeA</w:t>
      </w:r>
      <w:r w:rsidRPr="00D3746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00:03-00:13</w:t>
      </w:r>
    </w:p>
    <w:p w14:paraId="0C2934D2" w14:textId="77777777" w:rsidR="00D37461" w:rsidRDefault="00D37461" w:rsidP="00D3746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3E186D8" w14:textId="1C2626F2" w:rsidR="00EC49A6" w:rsidRDefault="00EC49A6" w:rsidP="002B3DB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00BCD">
        <w:rPr>
          <w:rFonts w:asciiTheme="minorHAnsi" w:hAnsiTheme="minorHAnsi" w:cstheme="minorHAnsi"/>
          <w:bCs/>
        </w:rPr>
        <w:t xml:space="preserve">Place the </w:t>
      </w:r>
      <w:r w:rsidR="002B3DB6">
        <w:rPr>
          <w:rFonts w:asciiTheme="minorHAnsi" w:hAnsiTheme="minorHAnsi" w:cstheme="minorHAnsi"/>
          <w:bCs/>
        </w:rPr>
        <w:t>two</w:t>
      </w:r>
      <w:r w:rsidRPr="00000BCD">
        <w:rPr>
          <w:rFonts w:asciiTheme="minorHAnsi" w:hAnsiTheme="minorHAnsi" w:cstheme="minorHAnsi"/>
          <w:bCs/>
        </w:rPr>
        <w:t xml:space="preserve"> clamps over the top of the lip where the upper and lower sections of the exposure device meet</w:t>
      </w:r>
      <w:r w:rsidR="00D37461">
        <w:rPr>
          <w:rFonts w:asciiTheme="minorHAnsi" w:hAnsiTheme="minorHAnsi" w:cstheme="minorHAnsi"/>
          <w:bCs/>
        </w:rPr>
        <w:t xml:space="preserve"> </w:t>
      </w:r>
      <w:r w:rsidRPr="00000BCD">
        <w:rPr>
          <w:rFonts w:asciiTheme="minorHAnsi" w:hAnsiTheme="minorHAnsi" w:cstheme="minorHAnsi"/>
          <w:bCs/>
        </w:rPr>
        <w:t xml:space="preserve">and latch </w:t>
      </w:r>
      <w:r w:rsidR="002B3DB6">
        <w:rPr>
          <w:rFonts w:asciiTheme="minorHAnsi" w:hAnsiTheme="minorHAnsi" w:cstheme="minorHAnsi"/>
          <w:bCs/>
        </w:rPr>
        <w:t>the clamps</w:t>
      </w:r>
      <w:r w:rsidRPr="00000BCD">
        <w:rPr>
          <w:rFonts w:asciiTheme="minorHAnsi" w:hAnsiTheme="minorHAnsi" w:cstheme="minorHAnsi"/>
          <w:bCs/>
        </w:rPr>
        <w:t xml:space="preserve"> in</w:t>
      </w:r>
      <w:r w:rsidR="002B3DB6">
        <w:rPr>
          <w:rFonts w:asciiTheme="minorHAnsi" w:hAnsiTheme="minorHAnsi" w:cstheme="minorHAnsi"/>
          <w:bCs/>
        </w:rPr>
        <w:t>to</w:t>
      </w:r>
      <w:r w:rsidRPr="00000BCD">
        <w:rPr>
          <w:rFonts w:asciiTheme="minorHAnsi" w:hAnsiTheme="minorHAnsi" w:cstheme="minorHAnsi"/>
          <w:bCs/>
        </w:rPr>
        <w:t xml:space="preserve"> place</w:t>
      </w:r>
      <w:r w:rsidR="002B3DB6">
        <w:rPr>
          <w:rFonts w:asciiTheme="minorHAnsi" w:hAnsiTheme="minorHAnsi" w:cstheme="minorHAnsi"/>
          <w:bCs/>
        </w:rPr>
        <w:t xml:space="preserve"> </w:t>
      </w:r>
      <w:r w:rsidR="002B3DB6">
        <w:rPr>
          <w:rFonts w:asciiTheme="minorHAnsi" w:hAnsiTheme="minorHAnsi" w:cstheme="minorHAnsi"/>
          <w:b/>
        </w:rPr>
        <w:t>[</w:t>
      </w:r>
      <w:r w:rsidR="00D37461">
        <w:rPr>
          <w:rFonts w:asciiTheme="minorHAnsi" w:hAnsiTheme="minorHAnsi" w:cstheme="minorHAnsi"/>
          <w:b/>
        </w:rPr>
        <w:t>1</w:t>
      </w:r>
      <w:r w:rsidR="002B3DB6">
        <w:rPr>
          <w:rFonts w:asciiTheme="minorHAnsi" w:hAnsiTheme="minorHAnsi" w:cstheme="minorHAnsi"/>
          <w:b/>
        </w:rPr>
        <w:t>]</w:t>
      </w:r>
      <w:r w:rsidRPr="00000BCD">
        <w:rPr>
          <w:rFonts w:asciiTheme="minorHAnsi" w:hAnsiTheme="minorHAnsi" w:cstheme="minorHAnsi"/>
          <w:bCs/>
        </w:rPr>
        <w:t>.</w:t>
      </w:r>
    </w:p>
    <w:p w14:paraId="5F1A0941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27CE93B" w14:textId="4B493299" w:rsidR="00D37461" w:rsidRPr="00D37461" w:rsidRDefault="00D37461" w:rsidP="00D3746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37461">
        <w:rPr>
          <w:rFonts w:asciiTheme="minorHAnsi" w:hAnsiTheme="minorHAnsi" w:cstheme="minorHAnsi"/>
        </w:rPr>
        <w:t>LAB MEDIA: 3_</w:t>
      </w:r>
      <w:r>
        <w:rPr>
          <w:rFonts w:asciiTheme="minorHAnsi" w:hAnsiTheme="minorHAnsi" w:cstheme="minorHAnsi"/>
        </w:rPr>
        <w:t>4</w:t>
      </w:r>
      <w:r w:rsidRPr="00D37461">
        <w:rPr>
          <w:rFonts w:asciiTheme="minorHAnsi" w:hAnsiTheme="minorHAnsi" w:cstheme="minorHAnsi"/>
        </w:rPr>
        <w:t xml:space="preserve"> and 3_</w:t>
      </w:r>
      <w:r>
        <w:rPr>
          <w:rFonts w:asciiTheme="minorHAnsi" w:hAnsiTheme="minorHAnsi" w:cstheme="minorHAnsi"/>
        </w:rPr>
        <w:t>5</w:t>
      </w:r>
      <w:r w:rsidRPr="00D37461">
        <w:rPr>
          <w:rFonts w:asciiTheme="minorHAnsi" w:hAnsiTheme="minorHAnsi" w:cstheme="minorHAnsi"/>
        </w:rPr>
        <w:t xml:space="preserve"> and 3_</w:t>
      </w:r>
      <w:r>
        <w:rPr>
          <w:rFonts w:asciiTheme="minorHAnsi" w:hAnsiTheme="minorHAnsi" w:cstheme="minorHAnsi"/>
        </w:rPr>
        <w:t>6</w:t>
      </w:r>
      <w:r w:rsidR="00224606">
        <w:rPr>
          <w:rFonts w:asciiTheme="minorHAnsi" w:hAnsiTheme="minorHAnsi" w:cstheme="minorHAnsi"/>
        </w:rPr>
        <w:t>-takeA</w:t>
      </w:r>
      <w:r w:rsidRPr="00D3746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00:14-00:28</w:t>
      </w:r>
    </w:p>
    <w:p w14:paraId="1DFEC6D7" w14:textId="77777777" w:rsidR="00EC49A6" w:rsidRPr="00000BCD" w:rsidRDefault="00EC49A6" w:rsidP="002B3DB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2DFEDDFC" w14:textId="601B7D52" w:rsidR="00EC49A6" w:rsidRDefault="00EC49A6" w:rsidP="002B3DB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00BCD">
        <w:rPr>
          <w:rFonts w:asciiTheme="minorHAnsi" w:hAnsiTheme="minorHAnsi" w:cstheme="minorHAnsi"/>
          <w:bCs/>
        </w:rPr>
        <w:t xml:space="preserve">Tighten the </w:t>
      </w:r>
      <w:r w:rsidR="002B3DB6">
        <w:rPr>
          <w:rFonts w:asciiTheme="minorHAnsi" w:hAnsiTheme="minorHAnsi" w:cstheme="minorHAnsi"/>
          <w:bCs/>
        </w:rPr>
        <w:t>six</w:t>
      </w:r>
      <w:r w:rsidRPr="00000BCD">
        <w:rPr>
          <w:rFonts w:asciiTheme="minorHAnsi" w:hAnsiTheme="minorHAnsi" w:cstheme="minorHAnsi"/>
          <w:bCs/>
        </w:rPr>
        <w:t xml:space="preserve"> bolts on the top of the upper section of the exposure device to engage the sealing surface between the upper and lower sections</w:t>
      </w:r>
      <w:r w:rsidR="002B3DB6">
        <w:rPr>
          <w:rFonts w:asciiTheme="minorHAnsi" w:hAnsiTheme="minorHAnsi" w:cstheme="minorHAnsi"/>
          <w:bCs/>
        </w:rPr>
        <w:t xml:space="preserve"> </w:t>
      </w:r>
      <w:r w:rsidR="002B3DB6">
        <w:rPr>
          <w:rFonts w:asciiTheme="minorHAnsi" w:hAnsiTheme="minorHAnsi" w:cstheme="minorHAnsi"/>
          <w:b/>
        </w:rPr>
        <w:t>[1]</w:t>
      </w:r>
      <w:r w:rsidR="002B3DB6">
        <w:rPr>
          <w:rFonts w:asciiTheme="minorHAnsi" w:hAnsiTheme="minorHAnsi" w:cstheme="minorHAnsi"/>
          <w:bCs/>
        </w:rPr>
        <w:t xml:space="preserve"> and connect </w:t>
      </w:r>
      <w:r w:rsidR="00224606" w:rsidRPr="00000BCD">
        <w:rPr>
          <w:rFonts w:asciiTheme="minorHAnsi" w:hAnsiTheme="minorHAnsi" w:cstheme="minorHAnsi"/>
          <w:bCs/>
        </w:rPr>
        <w:t xml:space="preserve">the thermocouple </w:t>
      </w:r>
      <w:r w:rsidR="00224606">
        <w:rPr>
          <w:rFonts w:asciiTheme="minorHAnsi" w:hAnsiTheme="minorHAnsi" w:cstheme="minorHAnsi"/>
          <w:bCs/>
        </w:rPr>
        <w:t xml:space="preserve">on </w:t>
      </w:r>
      <w:r w:rsidR="002B3DB6">
        <w:rPr>
          <w:rFonts w:asciiTheme="minorHAnsi" w:hAnsiTheme="minorHAnsi" w:cstheme="minorHAnsi"/>
          <w:bCs/>
        </w:rPr>
        <w:t xml:space="preserve">the </w:t>
      </w:r>
      <w:r w:rsidRPr="002B3DB6">
        <w:rPr>
          <w:rFonts w:asciiTheme="minorHAnsi" w:hAnsiTheme="minorHAnsi" w:cstheme="minorHAnsi"/>
          <w:bCs/>
        </w:rPr>
        <w:t>upper section of the NMR exposure device to the gas line inlet and outlets</w:t>
      </w:r>
      <w:r w:rsidR="002B3DB6">
        <w:rPr>
          <w:rFonts w:asciiTheme="minorHAnsi" w:hAnsiTheme="minorHAnsi" w:cstheme="minorHAnsi"/>
          <w:bCs/>
        </w:rPr>
        <w:t xml:space="preserve"> </w:t>
      </w:r>
      <w:r w:rsidR="002B3DB6">
        <w:rPr>
          <w:rFonts w:asciiTheme="minorHAnsi" w:hAnsiTheme="minorHAnsi" w:cstheme="minorHAnsi"/>
          <w:b/>
        </w:rPr>
        <w:t>[2]</w:t>
      </w:r>
      <w:r w:rsidRPr="002B3DB6">
        <w:rPr>
          <w:rFonts w:asciiTheme="minorHAnsi" w:hAnsiTheme="minorHAnsi" w:cstheme="minorHAnsi"/>
          <w:bCs/>
        </w:rPr>
        <w:t>.</w:t>
      </w:r>
    </w:p>
    <w:p w14:paraId="33568BC4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9E95A58" w14:textId="75ACA62F" w:rsidR="002B3DB6" w:rsidRDefault="00D37461" w:rsidP="00D3746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37461">
        <w:rPr>
          <w:rFonts w:asciiTheme="minorHAnsi" w:hAnsiTheme="minorHAnsi" w:cstheme="minorHAnsi"/>
        </w:rPr>
        <w:t>LAB MEDIA: 3_</w:t>
      </w:r>
      <w:r>
        <w:rPr>
          <w:rFonts w:asciiTheme="minorHAnsi" w:hAnsiTheme="minorHAnsi" w:cstheme="minorHAnsi"/>
        </w:rPr>
        <w:t>4</w:t>
      </w:r>
      <w:r w:rsidRPr="00D37461">
        <w:rPr>
          <w:rFonts w:asciiTheme="minorHAnsi" w:hAnsiTheme="minorHAnsi" w:cstheme="minorHAnsi"/>
        </w:rPr>
        <w:t xml:space="preserve"> and 3_</w:t>
      </w:r>
      <w:r>
        <w:rPr>
          <w:rFonts w:asciiTheme="minorHAnsi" w:hAnsiTheme="minorHAnsi" w:cstheme="minorHAnsi"/>
        </w:rPr>
        <w:t>5</w:t>
      </w:r>
      <w:r w:rsidRPr="00D37461">
        <w:rPr>
          <w:rFonts w:asciiTheme="minorHAnsi" w:hAnsiTheme="minorHAnsi" w:cstheme="minorHAnsi"/>
        </w:rPr>
        <w:t xml:space="preserve"> and 3_</w:t>
      </w:r>
      <w:r>
        <w:rPr>
          <w:rFonts w:asciiTheme="minorHAnsi" w:hAnsiTheme="minorHAnsi" w:cstheme="minorHAnsi"/>
        </w:rPr>
        <w:t>6-takeA</w:t>
      </w:r>
      <w:r w:rsidRPr="00D3746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 w:rsidRPr="00D37461">
        <w:rPr>
          <w:rFonts w:asciiTheme="minorHAnsi" w:hAnsiTheme="minorHAnsi" w:cstheme="minorHAnsi"/>
          <w:bCs/>
        </w:rPr>
        <w:t>00:3</w:t>
      </w:r>
      <w:r>
        <w:rPr>
          <w:rFonts w:asciiTheme="minorHAnsi" w:hAnsiTheme="minorHAnsi" w:cstheme="minorHAnsi"/>
          <w:bCs/>
        </w:rPr>
        <w:t>9</w:t>
      </w:r>
      <w:r w:rsidRPr="00D37461">
        <w:rPr>
          <w:rFonts w:asciiTheme="minorHAnsi" w:hAnsiTheme="minorHAnsi" w:cstheme="minorHAnsi"/>
          <w:bCs/>
        </w:rPr>
        <w:t>-00:</w:t>
      </w:r>
      <w:r>
        <w:rPr>
          <w:rFonts w:asciiTheme="minorHAnsi" w:hAnsiTheme="minorHAnsi" w:cstheme="minorHAnsi"/>
          <w:bCs/>
        </w:rPr>
        <w:t>49</w:t>
      </w:r>
    </w:p>
    <w:p w14:paraId="75D00B1A" w14:textId="539BF9FD" w:rsidR="00D37461" w:rsidRPr="00D37461" w:rsidRDefault="00D37461" w:rsidP="00D3746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37461">
        <w:rPr>
          <w:rFonts w:asciiTheme="minorHAnsi" w:hAnsiTheme="minorHAnsi" w:cstheme="minorHAnsi"/>
        </w:rPr>
        <w:t xml:space="preserve">LAB MEDIA: </w:t>
      </w:r>
      <w:r w:rsidR="00224606">
        <w:rPr>
          <w:rFonts w:asciiTheme="minorHAnsi" w:hAnsiTheme="minorHAnsi" w:cstheme="minorHAnsi"/>
        </w:rPr>
        <w:t>3_8-takeA: 00:03-00:10</w:t>
      </w:r>
      <w:r>
        <w:rPr>
          <w:rFonts w:asciiTheme="minorHAnsi" w:hAnsiTheme="minorHAnsi" w:cstheme="minorHAnsi"/>
        </w:rPr>
        <w:t xml:space="preserve"> </w:t>
      </w:r>
    </w:p>
    <w:p w14:paraId="2596C738" w14:textId="77777777" w:rsidR="00EC49A6" w:rsidRPr="00000BCD" w:rsidRDefault="00EC49A6" w:rsidP="002B3DB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21B3BF2F" w14:textId="7A01D033" w:rsidR="00EC49A6" w:rsidRDefault="008C72B0" w:rsidP="008C72B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Apply vacuum to the system to purge the </w:t>
      </w:r>
      <w:proofErr w:type="gramStart"/>
      <w:r>
        <w:rPr>
          <w:rFonts w:asciiTheme="minorHAnsi" w:hAnsiTheme="minorHAnsi" w:cstheme="minorHAnsi"/>
          <w:bCs/>
        </w:rPr>
        <w:t>high pressure</w:t>
      </w:r>
      <w:proofErr w:type="gramEnd"/>
      <w:r>
        <w:rPr>
          <w:rFonts w:asciiTheme="minorHAnsi" w:hAnsiTheme="minorHAnsi" w:cstheme="minorHAnsi"/>
          <w:bCs/>
        </w:rPr>
        <w:t xml:space="preserve"> loading chamber of ambient gasses</w:t>
      </w:r>
      <w:r w:rsidR="002B3DB6">
        <w:rPr>
          <w:rFonts w:asciiTheme="minorHAnsi" w:hAnsiTheme="minorHAnsi" w:cstheme="minorHAnsi"/>
          <w:bCs/>
        </w:rPr>
        <w:t xml:space="preserve"> </w:t>
      </w:r>
      <w:r w:rsidR="002B3DB6">
        <w:rPr>
          <w:rFonts w:asciiTheme="minorHAnsi" w:hAnsiTheme="minorHAnsi" w:cstheme="minorHAnsi"/>
          <w:b/>
        </w:rPr>
        <w:t>[</w:t>
      </w:r>
      <w:r w:rsidR="00224606">
        <w:rPr>
          <w:rFonts w:asciiTheme="minorHAnsi" w:hAnsiTheme="minorHAnsi" w:cstheme="minorHAnsi"/>
          <w:b/>
        </w:rPr>
        <w:t>1</w:t>
      </w:r>
      <w:r w:rsidR="002B3DB6">
        <w:rPr>
          <w:rFonts w:asciiTheme="minorHAnsi" w:hAnsiTheme="minorHAnsi" w:cstheme="minorHAnsi"/>
          <w:b/>
        </w:rPr>
        <w:t>]</w:t>
      </w:r>
      <w:r w:rsidR="00EC49A6" w:rsidRPr="002B3DB6">
        <w:rPr>
          <w:rFonts w:asciiTheme="minorHAnsi" w:hAnsiTheme="minorHAnsi" w:cstheme="minorHAnsi"/>
          <w:bCs/>
        </w:rPr>
        <w:t>.</w:t>
      </w:r>
    </w:p>
    <w:p w14:paraId="6707EB37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6DC41CE" w14:textId="329D20A6" w:rsidR="002B3DB6" w:rsidRDefault="00224606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Pr="00224606">
        <w:rPr>
          <w:rFonts w:asciiTheme="minorHAnsi" w:hAnsiTheme="minorHAnsi" w:cstheme="minorHAnsi"/>
          <w:bCs/>
        </w:rPr>
        <w:t>3_10 and 3_12_1_4</w:t>
      </w:r>
      <w:r>
        <w:rPr>
          <w:rFonts w:asciiTheme="minorHAnsi" w:hAnsiTheme="minorHAnsi" w:cstheme="minorHAnsi"/>
          <w:bCs/>
        </w:rPr>
        <w:t>: 00:04-00:14</w:t>
      </w:r>
      <w:r w:rsidR="002D0DFE">
        <w:rPr>
          <w:rFonts w:asciiTheme="minorHAnsi" w:hAnsiTheme="minorHAnsi" w:cstheme="minorHAnsi"/>
          <w:bCs/>
        </w:rPr>
        <w:t xml:space="preserve"> </w:t>
      </w:r>
    </w:p>
    <w:p w14:paraId="07BA4106" w14:textId="77777777" w:rsidR="00EC49A6" w:rsidRPr="00000BCD" w:rsidRDefault="00EC49A6" w:rsidP="002B3DB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0F5D3995" w14:textId="75D9EFE0" w:rsidR="00EC49A6" w:rsidRDefault="00EC49A6" w:rsidP="002B3DB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00BCD">
        <w:rPr>
          <w:rFonts w:asciiTheme="minorHAnsi" w:hAnsiTheme="minorHAnsi" w:cstheme="minorHAnsi"/>
          <w:bCs/>
        </w:rPr>
        <w:t xml:space="preserve">Open the gas source valves on the high-pressure syringe pump </w:t>
      </w:r>
      <w:r w:rsidR="002B3DB6">
        <w:rPr>
          <w:rFonts w:asciiTheme="minorHAnsi" w:hAnsiTheme="minorHAnsi" w:cstheme="minorHAnsi"/>
          <w:b/>
        </w:rPr>
        <w:t xml:space="preserve">[1] </w:t>
      </w:r>
      <w:r w:rsidRPr="00000BCD">
        <w:rPr>
          <w:rFonts w:asciiTheme="minorHAnsi" w:hAnsiTheme="minorHAnsi" w:cstheme="minorHAnsi"/>
          <w:bCs/>
        </w:rPr>
        <w:t>and run the program set on the pump</w:t>
      </w:r>
      <w:r w:rsidR="002B3DB6">
        <w:rPr>
          <w:rFonts w:asciiTheme="minorHAnsi" w:hAnsiTheme="minorHAnsi" w:cstheme="minorHAnsi"/>
          <w:bCs/>
        </w:rPr>
        <w:t xml:space="preserve"> while </w:t>
      </w:r>
      <w:r w:rsidRPr="00000BCD">
        <w:rPr>
          <w:rFonts w:asciiTheme="minorHAnsi" w:hAnsiTheme="minorHAnsi" w:cstheme="minorHAnsi"/>
          <w:bCs/>
        </w:rPr>
        <w:t>monitoring the real pressure inside of the exposure device</w:t>
      </w:r>
      <w:r w:rsidR="002B3DB6">
        <w:rPr>
          <w:rFonts w:asciiTheme="minorHAnsi" w:hAnsiTheme="minorHAnsi" w:cstheme="minorHAnsi"/>
          <w:bCs/>
        </w:rPr>
        <w:t xml:space="preserve"> </w:t>
      </w:r>
      <w:r w:rsidR="002B3DB6">
        <w:rPr>
          <w:rFonts w:asciiTheme="minorHAnsi" w:hAnsiTheme="minorHAnsi" w:cstheme="minorHAnsi"/>
          <w:b/>
        </w:rPr>
        <w:t>[2]</w:t>
      </w:r>
      <w:r w:rsidRPr="00000BCD">
        <w:rPr>
          <w:rFonts w:asciiTheme="minorHAnsi" w:hAnsiTheme="minorHAnsi" w:cstheme="minorHAnsi"/>
          <w:bCs/>
        </w:rPr>
        <w:t>.</w:t>
      </w:r>
    </w:p>
    <w:p w14:paraId="44D44E40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5F5E833" w14:textId="22674144" w:rsidR="002B3DB6" w:rsidRDefault="00073F89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3_11: 00:13-00:21</w:t>
      </w:r>
    </w:p>
    <w:p w14:paraId="62EC6826" w14:textId="209B059D" w:rsidR="002B3DB6" w:rsidRPr="00000BCD" w:rsidRDefault="00073F89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Pr="00073F89">
        <w:rPr>
          <w:rFonts w:asciiTheme="minorHAnsi" w:hAnsiTheme="minorHAnsi" w:cstheme="minorHAnsi"/>
          <w:bCs/>
        </w:rPr>
        <w:t>3_12_1_2 and 3_12_1_3</w:t>
      </w:r>
      <w:r>
        <w:rPr>
          <w:rFonts w:asciiTheme="minorHAnsi" w:hAnsiTheme="minorHAnsi" w:cstheme="minorHAnsi"/>
          <w:bCs/>
        </w:rPr>
        <w:t>: 00:12-00:20</w:t>
      </w:r>
    </w:p>
    <w:p w14:paraId="00C02440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DC724AC" w14:textId="1C53B9E0" w:rsidR="00EC49A6" w:rsidRDefault="002B3DB6" w:rsidP="002B3DB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o</w:t>
      </w:r>
      <w:r w:rsidR="00EC49A6" w:rsidRPr="00000BCD">
        <w:rPr>
          <w:rFonts w:asciiTheme="minorHAnsi" w:hAnsiTheme="minorHAnsi" w:cstheme="minorHAnsi"/>
          <w:bCs/>
        </w:rPr>
        <w:t>pen the NMR rotor</w:t>
      </w:r>
      <w:r>
        <w:rPr>
          <w:rFonts w:asciiTheme="minorHAnsi" w:hAnsiTheme="minorHAnsi" w:cstheme="minorHAnsi"/>
          <w:bCs/>
        </w:rPr>
        <w:t>,</w:t>
      </w:r>
      <w:r w:rsidR="00EC49A6" w:rsidRPr="00000BCD">
        <w:rPr>
          <w:rFonts w:asciiTheme="minorHAnsi" w:hAnsiTheme="minorHAnsi" w:cstheme="minorHAnsi"/>
          <w:bCs/>
        </w:rPr>
        <w:t xml:space="preserve"> rotat</w:t>
      </w:r>
      <w:r>
        <w:rPr>
          <w:rFonts w:asciiTheme="minorHAnsi" w:hAnsiTheme="minorHAnsi" w:cstheme="minorHAnsi"/>
          <w:bCs/>
        </w:rPr>
        <w:t>e</w:t>
      </w:r>
      <w:r w:rsidR="00EC49A6" w:rsidRPr="00000BCD">
        <w:rPr>
          <w:rFonts w:asciiTheme="minorHAnsi" w:hAnsiTheme="minorHAnsi" w:cstheme="minorHAnsi"/>
          <w:bCs/>
        </w:rPr>
        <w:t xml:space="preserve"> the external screw mechanism</w:t>
      </w:r>
      <w:r>
        <w:rPr>
          <w:rFonts w:asciiTheme="minorHAnsi" w:hAnsiTheme="minorHAnsi" w:cstheme="minorHAnsi"/>
          <w:bCs/>
        </w:rPr>
        <w:t>,</w:t>
      </w:r>
      <w:r w:rsidRPr="002B3DB6">
        <w:rPr>
          <w:rFonts w:asciiTheme="minorHAnsi" w:hAnsiTheme="minorHAnsi" w:cstheme="minorHAnsi"/>
          <w:bCs/>
        </w:rPr>
        <w:t xml:space="preserve"> </w:t>
      </w:r>
      <w:r w:rsidRPr="00000BCD">
        <w:rPr>
          <w:rFonts w:asciiTheme="minorHAnsi" w:hAnsiTheme="minorHAnsi" w:cstheme="minorHAnsi"/>
          <w:bCs/>
        </w:rPr>
        <w:t>which is coupled to the interior NMR cap bit</w:t>
      </w:r>
      <w:r>
        <w:rPr>
          <w:rFonts w:asciiTheme="minorHAnsi" w:hAnsiTheme="minorHAnsi" w:cstheme="minorHAnsi"/>
          <w:bCs/>
        </w:rPr>
        <w:t xml:space="preserve">, in the </w:t>
      </w:r>
      <w:r w:rsidRPr="00000BCD">
        <w:rPr>
          <w:rFonts w:asciiTheme="minorHAnsi" w:hAnsiTheme="minorHAnsi" w:cstheme="minorHAnsi"/>
          <w:bCs/>
        </w:rPr>
        <w:t>clockwise</w:t>
      </w:r>
      <w:r>
        <w:rPr>
          <w:rFonts w:asciiTheme="minorHAnsi" w:hAnsiTheme="minorHAnsi" w:cstheme="minorHAnsi"/>
          <w:bCs/>
        </w:rPr>
        <w:t xml:space="preserve"> direction</w:t>
      </w:r>
      <w:r w:rsidR="00073F89">
        <w:rPr>
          <w:rFonts w:asciiTheme="minorHAnsi" w:hAnsiTheme="minorHAnsi" w:cstheme="minorHAnsi"/>
          <w:bCs/>
        </w:rPr>
        <w:t xml:space="preserve"> to </w:t>
      </w:r>
      <w:r>
        <w:rPr>
          <w:rFonts w:asciiTheme="minorHAnsi" w:hAnsiTheme="minorHAnsi" w:cstheme="minorHAnsi"/>
          <w:bCs/>
        </w:rPr>
        <w:t>a</w:t>
      </w:r>
      <w:r w:rsidR="00EC49A6" w:rsidRPr="002B3DB6">
        <w:rPr>
          <w:rFonts w:asciiTheme="minorHAnsi" w:hAnsiTheme="minorHAnsi" w:cstheme="minorHAnsi"/>
          <w:bCs/>
        </w:rPr>
        <w:t>llow the gas of the desired pressure to enter the NMR rotor and equilibrate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073F89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 w:rsidR="00EC49A6" w:rsidRPr="002B3DB6">
        <w:rPr>
          <w:rFonts w:asciiTheme="minorHAnsi" w:hAnsiTheme="minorHAnsi" w:cstheme="minorHAnsi"/>
          <w:bCs/>
        </w:rPr>
        <w:t>.</w:t>
      </w:r>
    </w:p>
    <w:p w14:paraId="1B092748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98CB5B0" w14:textId="1F577847" w:rsidR="002B3DB6" w:rsidRDefault="00073F89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Pr="00073F89">
        <w:rPr>
          <w:rFonts w:asciiTheme="minorHAnsi" w:hAnsiTheme="minorHAnsi" w:cstheme="minorHAnsi"/>
          <w:bCs/>
        </w:rPr>
        <w:t>3_12_1_5 and 3_12_1_7 and 3_12_2_6 and 3_12_2_7 Macro view</w:t>
      </w:r>
      <w:r>
        <w:rPr>
          <w:rFonts w:asciiTheme="minorHAnsi" w:hAnsiTheme="minorHAnsi" w:cstheme="minorHAnsi"/>
          <w:bCs/>
        </w:rPr>
        <w:t>: 00:06-00:19</w:t>
      </w:r>
    </w:p>
    <w:p w14:paraId="0BD6D931" w14:textId="77777777" w:rsidR="00EC49A6" w:rsidRPr="00000BCD" w:rsidRDefault="00EC49A6" w:rsidP="002B3DB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4C56E645" w14:textId="108F584E" w:rsidR="00EC49A6" w:rsidRDefault="002B3DB6" w:rsidP="002B3DB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r</w:t>
      </w:r>
      <w:r w:rsidR="00EC49A6" w:rsidRPr="00000BCD">
        <w:rPr>
          <w:rFonts w:asciiTheme="minorHAnsi" w:hAnsiTheme="minorHAnsi" w:cstheme="minorHAnsi"/>
          <w:bCs/>
        </w:rPr>
        <w:t>eseal the NMR rotor</w:t>
      </w:r>
      <w:r>
        <w:rPr>
          <w:rFonts w:asciiTheme="minorHAnsi" w:hAnsiTheme="minorHAnsi" w:cstheme="minorHAnsi"/>
          <w:bCs/>
        </w:rPr>
        <w:t>,</w:t>
      </w:r>
      <w:r w:rsidR="00EC49A6" w:rsidRPr="00000BCD">
        <w:rPr>
          <w:rFonts w:asciiTheme="minorHAnsi" w:hAnsiTheme="minorHAnsi" w:cstheme="minorHAnsi"/>
          <w:bCs/>
        </w:rPr>
        <w:t xml:space="preserve"> rotat</w:t>
      </w:r>
      <w:r>
        <w:rPr>
          <w:rFonts w:asciiTheme="minorHAnsi" w:hAnsiTheme="minorHAnsi" w:cstheme="minorHAnsi"/>
          <w:bCs/>
        </w:rPr>
        <w:t>e</w:t>
      </w:r>
      <w:r w:rsidR="00EC49A6" w:rsidRPr="00000BCD">
        <w:rPr>
          <w:rFonts w:asciiTheme="minorHAnsi" w:hAnsiTheme="minorHAnsi" w:cstheme="minorHAnsi"/>
          <w:bCs/>
        </w:rPr>
        <w:t xml:space="preserve"> the external screw mechanism counterclockwise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EC49A6" w:rsidRPr="00000BCD">
        <w:rPr>
          <w:rFonts w:asciiTheme="minorHAnsi" w:hAnsiTheme="minorHAnsi" w:cstheme="minorHAnsi"/>
          <w:bCs/>
        </w:rPr>
        <w:t>. A viewing window will assist in determining when the rotor is closed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EC49A6" w:rsidRPr="00000BCD">
        <w:rPr>
          <w:rFonts w:asciiTheme="minorHAnsi" w:hAnsiTheme="minorHAnsi" w:cstheme="minorHAnsi"/>
          <w:bCs/>
        </w:rPr>
        <w:t>.</w:t>
      </w:r>
    </w:p>
    <w:p w14:paraId="663B6F37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10F3C77" w14:textId="7F8C0DA2" w:rsidR="002B3DB6" w:rsidRDefault="00073F89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Pr="00073F89">
        <w:rPr>
          <w:rFonts w:asciiTheme="minorHAnsi" w:hAnsiTheme="minorHAnsi" w:cstheme="minorHAnsi"/>
          <w:bCs/>
        </w:rPr>
        <w:t>3_12_1_5 and 3_12_1_7 and 3_12_2_6 and 3_12_2_7 Macro view</w:t>
      </w:r>
      <w:r>
        <w:rPr>
          <w:rFonts w:asciiTheme="minorHAnsi" w:hAnsiTheme="minorHAnsi" w:cstheme="minorHAnsi"/>
          <w:bCs/>
        </w:rPr>
        <w:t>: 00:25-00:34</w:t>
      </w:r>
    </w:p>
    <w:p w14:paraId="0D1C7F6C" w14:textId="28B34FE5" w:rsidR="002B3DB6" w:rsidRPr="00000BCD" w:rsidRDefault="000434F4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Pr="000434F4">
        <w:rPr>
          <w:rFonts w:asciiTheme="minorHAnsi" w:hAnsiTheme="minorHAnsi" w:cstheme="minorHAnsi"/>
          <w:bCs/>
        </w:rPr>
        <w:t>3_12_1_5 and 3_12_1_7 and 3_12_2_6 and 3_12_2_7</w:t>
      </w:r>
      <w:r>
        <w:rPr>
          <w:rFonts w:asciiTheme="minorHAnsi" w:hAnsiTheme="minorHAnsi" w:cstheme="minorHAnsi"/>
          <w:bCs/>
        </w:rPr>
        <w:t>: 00:19-00:33</w:t>
      </w:r>
    </w:p>
    <w:p w14:paraId="3CCCCB1F" w14:textId="77777777" w:rsidR="00EC49A6" w:rsidRPr="00000BCD" w:rsidRDefault="00EC49A6" w:rsidP="002B3DB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179926E0" w14:textId="5ACABC0E" w:rsidR="00EC49A6" w:rsidRDefault="002B3DB6" w:rsidP="002B3DB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</w:t>
      </w:r>
      <w:r w:rsidR="00EC49A6" w:rsidRPr="00000BCD">
        <w:rPr>
          <w:rFonts w:asciiTheme="minorHAnsi" w:hAnsiTheme="minorHAnsi" w:cstheme="minorHAnsi"/>
          <w:bCs/>
        </w:rPr>
        <w:t xml:space="preserve"> open</w:t>
      </w:r>
      <w:r>
        <w:rPr>
          <w:rFonts w:asciiTheme="minorHAnsi" w:hAnsiTheme="minorHAnsi" w:cstheme="minorHAnsi"/>
          <w:bCs/>
        </w:rPr>
        <w:t xml:space="preserve"> </w:t>
      </w:r>
      <w:r w:rsidR="00EC49A6" w:rsidRPr="00000BCD">
        <w:rPr>
          <w:rFonts w:asciiTheme="minorHAnsi" w:hAnsiTheme="minorHAnsi" w:cstheme="minorHAnsi"/>
          <w:bCs/>
        </w:rPr>
        <w:t>the exposure device gas outlet valve</w:t>
      </w:r>
      <w:r>
        <w:rPr>
          <w:rFonts w:asciiTheme="minorHAnsi" w:hAnsiTheme="minorHAnsi" w:cstheme="minorHAnsi"/>
          <w:bCs/>
        </w:rPr>
        <w:t xml:space="preserve"> to s</w:t>
      </w:r>
      <w:r w:rsidRPr="00000BCD">
        <w:rPr>
          <w:rFonts w:asciiTheme="minorHAnsi" w:hAnsiTheme="minorHAnsi" w:cstheme="minorHAnsi"/>
          <w:bCs/>
        </w:rPr>
        <w:t>lowly depressurize the system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2E9D455F" w14:textId="77777777" w:rsidR="002B3DB6" w:rsidRDefault="002B3DB6" w:rsidP="002B3DB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D4C7FAB" w14:textId="6E4E0B5D" w:rsidR="002B3DB6" w:rsidRPr="00000BCD" w:rsidRDefault="000434F4" w:rsidP="002B3DB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8C72B0">
        <w:rPr>
          <w:rFonts w:asciiTheme="minorHAnsi" w:hAnsiTheme="minorHAnsi" w:cstheme="minorHAnsi"/>
          <w:bCs/>
        </w:rPr>
        <w:t>3_12_1_8: 00:01-00:11</w:t>
      </w:r>
    </w:p>
    <w:p w14:paraId="69752535" w14:textId="77777777" w:rsidR="00EC49A6" w:rsidRPr="00000BCD" w:rsidRDefault="00EC49A6" w:rsidP="00FF1321">
      <w:pPr>
        <w:pStyle w:val="ListParagraph"/>
        <w:ind w:left="360"/>
      </w:pPr>
    </w:p>
    <w:p w14:paraId="4E21472F" w14:textId="670CBC7F" w:rsidR="00EC49A6" w:rsidRDefault="00FF1321" w:rsidP="00EC49A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Magic Angle Spinning (</w:t>
      </w:r>
      <w:r w:rsidR="00EC49A6" w:rsidRPr="00000BCD">
        <w:rPr>
          <w:rFonts w:asciiTheme="minorHAnsi" w:hAnsiTheme="minorHAnsi" w:cstheme="minorHAnsi"/>
          <w:b/>
        </w:rPr>
        <w:t>MAS</w:t>
      </w:r>
      <w:r>
        <w:rPr>
          <w:rFonts w:asciiTheme="minorHAnsi" w:hAnsiTheme="minorHAnsi" w:cstheme="minorHAnsi"/>
          <w:b/>
        </w:rPr>
        <w:t>)</w:t>
      </w:r>
      <w:r w:rsidR="00EC49A6" w:rsidRPr="00000BCD">
        <w:rPr>
          <w:rFonts w:asciiTheme="minorHAnsi" w:hAnsiTheme="minorHAnsi" w:cstheme="minorHAnsi"/>
          <w:b/>
        </w:rPr>
        <w:t xml:space="preserve"> NMR </w:t>
      </w:r>
      <w:r>
        <w:rPr>
          <w:rFonts w:asciiTheme="minorHAnsi" w:hAnsiTheme="minorHAnsi" w:cstheme="minorHAnsi"/>
          <w:b/>
        </w:rPr>
        <w:t>E</w:t>
      </w:r>
      <w:r w:rsidR="00EC49A6" w:rsidRPr="00000BCD">
        <w:rPr>
          <w:rFonts w:asciiTheme="minorHAnsi" w:hAnsiTheme="minorHAnsi" w:cstheme="minorHAnsi"/>
          <w:b/>
        </w:rPr>
        <w:t>xperiment</w:t>
      </w:r>
    </w:p>
    <w:p w14:paraId="6EA8461A" w14:textId="77777777" w:rsidR="00EE0833" w:rsidRDefault="00EE0833" w:rsidP="00EE083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</w:rPr>
      </w:pPr>
    </w:p>
    <w:p w14:paraId="660B2BA0" w14:textId="399A239B" w:rsidR="00EE0833" w:rsidRPr="00EE0833" w:rsidRDefault="00EE0833" w:rsidP="00EE083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conduct a magic angle spinning NMR experiment, place the NMR rotor into the NMR coil on the NMR probe </w:t>
      </w:r>
      <w:r w:rsidR="00FF15FE">
        <w:rPr>
          <w:rFonts w:asciiTheme="minorHAnsi" w:hAnsiTheme="minorHAnsi" w:cstheme="minorHAnsi"/>
          <w:b/>
        </w:rPr>
        <w:t xml:space="preserve">[1] </w:t>
      </w:r>
      <w:r w:rsidRPr="00EE0833">
        <w:rPr>
          <w:rFonts w:asciiTheme="minorHAnsi" w:hAnsiTheme="minorHAnsi" w:cstheme="minorHAnsi"/>
        </w:rPr>
        <w:t>and r</w:t>
      </w:r>
      <w:r w:rsidR="00EC49A6" w:rsidRPr="00EE0833">
        <w:rPr>
          <w:rFonts w:asciiTheme="minorHAnsi" w:hAnsiTheme="minorHAnsi" w:cstheme="minorHAnsi"/>
        </w:rPr>
        <w:t xml:space="preserve">aise </w:t>
      </w:r>
      <w:r>
        <w:rPr>
          <w:rFonts w:asciiTheme="minorHAnsi" w:hAnsiTheme="minorHAnsi" w:cstheme="minorHAnsi"/>
        </w:rPr>
        <w:t>and lock the</w:t>
      </w:r>
      <w:r w:rsidR="00EC49A6" w:rsidRPr="00EE0833">
        <w:rPr>
          <w:rFonts w:asciiTheme="minorHAnsi" w:hAnsiTheme="minorHAnsi" w:cstheme="minorHAnsi"/>
        </w:rPr>
        <w:t xml:space="preserve"> probe into</w:t>
      </w:r>
      <w:r>
        <w:rPr>
          <w:rFonts w:asciiTheme="minorHAnsi" w:hAnsiTheme="minorHAnsi" w:cstheme="minorHAnsi"/>
        </w:rPr>
        <w:t xml:space="preserve"> place in</w:t>
      </w:r>
      <w:r w:rsidR="00EC49A6" w:rsidRPr="00EE0833">
        <w:rPr>
          <w:rFonts w:asciiTheme="minorHAnsi" w:hAnsiTheme="minorHAnsi" w:cstheme="minorHAnsi"/>
        </w:rPr>
        <w:t xml:space="preserve"> the magnet bore </w:t>
      </w:r>
      <w:r>
        <w:rPr>
          <w:rFonts w:asciiTheme="minorHAnsi" w:hAnsiTheme="minorHAnsi" w:cstheme="minorHAnsi"/>
          <w:b/>
          <w:bCs/>
        </w:rPr>
        <w:t>[</w:t>
      </w:r>
      <w:r w:rsidR="000434F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8D5A8C0" w14:textId="77777777" w:rsidR="00EE0833" w:rsidRPr="00EE0833" w:rsidRDefault="00EE0833" w:rsidP="00EE083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F70FD35" w14:textId="65EDF4E9" w:rsidR="00FF15FE" w:rsidRDefault="00FF15FE" w:rsidP="00FF15F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0434F4">
        <w:rPr>
          <w:rFonts w:asciiTheme="minorHAnsi" w:hAnsiTheme="minorHAnsi" w:cstheme="minorHAnsi"/>
          <w:bCs/>
        </w:rPr>
        <w:t>4_1 and 4_2: 00:</w:t>
      </w:r>
      <w:r>
        <w:rPr>
          <w:rFonts w:asciiTheme="minorHAnsi" w:hAnsiTheme="minorHAnsi" w:cstheme="minorHAnsi"/>
          <w:bCs/>
        </w:rPr>
        <w:t>31</w:t>
      </w:r>
      <w:r w:rsidR="000434F4">
        <w:rPr>
          <w:rFonts w:asciiTheme="minorHAnsi" w:hAnsiTheme="minorHAnsi" w:cstheme="minorHAnsi"/>
          <w:bCs/>
        </w:rPr>
        <w:t>-00:</w:t>
      </w:r>
      <w:r>
        <w:rPr>
          <w:rFonts w:asciiTheme="minorHAnsi" w:hAnsiTheme="minorHAnsi" w:cstheme="minorHAnsi"/>
          <w:bCs/>
        </w:rPr>
        <w:t>42</w:t>
      </w:r>
    </w:p>
    <w:p w14:paraId="53F74F44" w14:textId="2A3FE56A" w:rsidR="00EC49A6" w:rsidRPr="00FF15FE" w:rsidRDefault="00FF15FE" w:rsidP="00FF15F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Pr="00FF15FE">
        <w:rPr>
          <w:rFonts w:asciiTheme="minorHAnsi" w:hAnsiTheme="minorHAnsi" w:cstheme="minorHAnsi"/>
          <w:bCs/>
        </w:rPr>
        <w:t>4_1 and 4_2:</w:t>
      </w:r>
      <w:r>
        <w:rPr>
          <w:rFonts w:asciiTheme="minorHAnsi" w:hAnsiTheme="minorHAnsi" w:cstheme="minorHAnsi"/>
          <w:bCs/>
        </w:rPr>
        <w:t xml:space="preserve"> 00:48-00:55</w:t>
      </w:r>
    </w:p>
    <w:p w14:paraId="02D018D8" w14:textId="77777777" w:rsidR="00FF15FE" w:rsidRDefault="00FF15FE" w:rsidP="00FF15F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1A8CDBA" w14:textId="1BA28C90" w:rsidR="00EC49A6" w:rsidRDefault="00EE0833" w:rsidP="00EE083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</w:t>
      </w:r>
      <w:r w:rsidR="00361590">
        <w:rPr>
          <w:rFonts w:asciiTheme="minorHAnsi" w:hAnsiTheme="minorHAnsi" w:cstheme="minorHAnsi"/>
        </w:rPr>
        <w:t xml:space="preserve">magic angle spinning control box </w:t>
      </w:r>
      <w:r w:rsidR="00FF15FE">
        <w:rPr>
          <w:rFonts w:asciiTheme="minorHAnsi" w:hAnsiTheme="minorHAnsi" w:cstheme="minorHAnsi"/>
        </w:rPr>
        <w:t xml:space="preserve">to </w:t>
      </w:r>
      <w:r w:rsidR="00EC49A6" w:rsidRPr="00000BCD">
        <w:rPr>
          <w:rFonts w:asciiTheme="minorHAnsi" w:hAnsiTheme="minorHAnsi" w:cstheme="minorHAnsi"/>
        </w:rPr>
        <w:t xml:space="preserve">adjust </w:t>
      </w:r>
      <w:r w:rsidR="00361590">
        <w:rPr>
          <w:rFonts w:asciiTheme="minorHAnsi" w:hAnsiTheme="minorHAnsi" w:cstheme="minorHAnsi"/>
        </w:rPr>
        <w:t xml:space="preserve">the sample </w:t>
      </w:r>
      <w:r w:rsidR="00EC49A6" w:rsidRPr="00000BCD">
        <w:rPr>
          <w:rFonts w:asciiTheme="minorHAnsi" w:hAnsiTheme="minorHAnsi" w:cstheme="minorHAnsi"/>
        </w:rPr>
        <w:t>to the desired rotor spinning rate</w:t>
      </w:r>
      <w:r w:rsidR="00361590">
        <w:rPr>
          <w:rFonts w:asciiTheme="minorHAnsi" w:hAnsiTheme="minorHAnsi" w:cstheme="minorHAnsi"/>
        </w:rPr>
        <w:t xml:space="preserve"> </w:t>
      </w:r>
      <w:r w:rsidR="00361590">
        <w:rPr>
          <w:rFonts w:asciiTheme="minorHAnsi" w:hAnsiTheme="minorHAnsi" w:cstheme="minorHAnsi"/>
          <w:b/>
          <w:bCs/>
        </w:rPr>
        <w:t>[</w:t>
      </w:r>
      <w:r w:rsidR="00FF15FE">
        <w:rPr>
          <w:rFonts w:asciiTheme="minorHAnsi" w:hAnsiTheme="minorHAnsi" w:cstheme="minorHAnsi"/>
          <w:b/>
          <w:bCs/>
        </w:rPr>
        <w:t>1</w:t>
      </w:r>
      <w:r w:rsidR="00361590">
        <w:rPr>
          <w:rFonts w:asciiTheme="minorHAnsi" w:hAnsiTheme="minorHAnsi" w:cstheme="minorHAnsi"/>
          <w:b/>
          <w:bCs/>
        </w:rPr>
        <w:t>]</w:t>
      </w:r>
      <w:r w:rsidR="00FF15FE">
        <w:rPr>
          <w:rFonts w:asciiTheme="minorHAnsi" w:hAnsiTheme="minorHAnsi" w:cstheme="minorHAnsi"/>
        </w:rPr>
        <w:t xml:space="preserve"> and i</w:t>
      </w:r>
      <w:r w:rsidR="00FF15FE" w:rsidRPr="00000BCD">
        <w:rPr>
          <w:rFonts w:asciiTheme="minorHAnsi" w:hAnsiTheme="minorHAnsi" w:cstheme="minorHAnsi"/>
        </w:rPr>
        <w:t xml:space="preserve">nitiate sample spinning </w:t>
      </w:r>
      <w:r w:rsidR="00FF15FE">
        <w:rPr>
          <w:rFonts w:asciiTheme="minorHAnsi" w:hAnsiTheme="minorHAnsi" w:cstheme="minorHAnsi"/>
          <w:b/>
          <w:bCs/>
        </w:rPr>
        <w:t>[2]</w:t>
      </w:r>
      <w:r w:rsidR="00FF15FE">
        <w:rPr>
          <w:rFonts w:asciiTheme="minorHAnsi" w:hAnsiTheme="minorHAnsi" w:cstheme="minorHAnsi"/>
        </w:rPr>
        <w:t>.</w:t>
      </w:r>
    </w:p>
    <w:p w14:paraId="15EAE231" w14:textId="77777777" w:rsidR="00361590" w:rsidRDefault="00361590" w:rsidP="0036159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90BD1A0" w14:textId="60C98C7B" w:rsidR="00361590" w:rsidRDefault="00FF15FE" w:rsidP="0036159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4_3-control: 01:26-01:37</w:t>
      </w:r>
    </w:p>
    <w:p w14:paraId="3BE9231D" w14:textId="3011CC46" w:rsidR="00361590" w:rsidRPr="00000BCD" w:rsidRDefault="00FF15FE" w:rsidP="0036159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4_3-scope</w:t>
      </w:r>
      <w:r w:rsidR="00071C84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: 00:</w:t>
      </w:r>
      <w:r w:rsidR="00071C84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>-00:</w:t>
      </w:r>
      <w:r w:rsidR="00071C84">
        <w:rPr>
          <w:rFonts w:asciiTheme="minorHAnsi" w:hAnsiTheme="minorHAnsi" w:cstheme="minorHAnsi"/>
        </w:rPr>
        <w:t>14</w:t>
      </w:r>
    </w:p>
    <w:p w14:paraId="53E9333C" w14:textId="77777777" w:rsidR="00EC49A6" w:rsidRPr="00000BCD" w:rsidRDefault="00EC49A6" w:rsidP="0036159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5EFB1E2" w14:textId="739D2BA0" w:rsidR="00EC49A6" w:rsidRDefault="00361590" w:rsidP="0036159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C49A6" w:rsidRPr="00000BCD">
        <w:rPr>
          <w:rFonts w:asciiTheme="minorHAnsi" w:hAnsiTheme="minorHAnsi" w:cstheme="minorHAnsi"/>
        </w:rPr>
        <w:t>se the computer to begin the tuning</w:t>
      </w:r>
      <w:r>
        <w:rPr>
          <w:rFonts w:asciiTheme="minorHAnsi" w:hAnsiTheme="minorHAnsi" w:cstheme="minorHAnsi"/>
        </w:rPr>
        <w:t>-</w:t>
      </w:r>
      <w:r w:rsidR="00EC49A6" w:rsidRPr="00000BCD">
        <w:rPr>
          <w:rFonts w:asciiTheme="minorHAnsi" w:hAnsiTheme="minorHAnsi" w:cstheme="minorHAnsi"/>
        </w:rPr>
        <w:t>match sequence on the desired channel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361590">
        <w:rPr>
          <w:rFonts w:asciiTheme="minorHAnsi" w:hAnsiTheme="minorHAnsi" w:cstheme="minorHAnsi"/>
        </w:rPr>
        <w:t>a</w:t>
      </w:r>
      <w:r w:rsidR="00EC49A6" w:rsidRPr="00361590">
        <w:rPr>
          <w:rFonts w:asciiTheme="minorHAnsi" w:hAnsiTheme="minorHAnsi" w:cstheme="minorHAnsi"/>
        </w:rPr>
        <w:t>djust the tuning</w:t>
      </w:r>
      <w:r>
        <w:rPr>
          <w:rFonts w:asciiTheme="minorHAnsi" w:hAnsiTheme="minorHAnsi" w:cstheme="minorHAnsi"/>
        </w:rPr>
        <w:t>-</w:t>
      </w:r>
      <w:r w:rsidR="00EC49A6" w:rsidRPr="00361590">
        <w:rPr>
          <w:rFonts w:asciiTheme="minorHAnsi" w:hAnsiTheme="minorHAnsi" w:cstheme="minorHAnsi"/>
        </w:rPr>
        <w:t>match settings on the probe to optimize the probe electronics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C49A6" w:rsidRPr="00361590">
        <w:rPr>
          <w:rFonts w:asciiTheme="minorHAnsi" w:hAnsiTheme="minorHAnsi" w:cstheme="minorHAnsi"/>
        </w:rPr>
        <w:t>.</w:t>
      </w:r>
    </w:p>
    <w:p w14:paraId="6F9F8B51" w14:textId="77777777" w:rsidR="00361590" w:rsidRDefault="00361590" w:rsidP="0036159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FF1D5BA" w14:textId="62CF3D84" w:rsidR="00361590" w:rsidRPr="00071C84" w:rsidRDefault="00071C84" w:rsidP="0036159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4_4-computer </w:t>
      </w:r>
      <w:r w:rsidRPr="00071C84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182D0A71" w14:textId="77777777" w:rsidR="00361590" w:rsidRDefault="00361590" w:rsidP="00071C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1CC252C" w14:textId="51AAAE2C" w:rsidR="00EC49A6" w:rsidRDefault="00361590" w:rsidP="0036159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EC49A6" w:rsidRPr="00361590">
        <w:rPr>
          <w:rFonts w:asciiTheme="minorHAnsi" w:hAnsiTheme="minorHAnsi" w:cstheme="minorHAnsi"/>
        </w:rPr>
        <w:t xml:space="preserve">ollect the </w:t>
      </w:r>
      <w:r>
        <w:rPr>
          <w:rFonts w:asciiTheme="minorHAnsi" w:hAnsiTheme="minorHAnsi" w:cstheme="minorHAnsi"/>
        </w:rPr>
        <w:t>magic angle spinning</w:t>
      </w:r>
      <w:r w:rsidR="00EC49A6" w:rsidRPr="00361590">
        <w:rPr>
          <w:rFonts w:asciiTheme="minorHAnsi" w:hAnsiTheme="minorHAnsi" w:cstheme="minorHAnsi"/>
        </w:rPr>
        <w:t xml:space="preserve"> NMR data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C49A6" w:rsidRPr="00361590">
        <w:rPr>
          <w:rFonts w:asciiTheme="minorHAnsi" w:hAnsiTheme="minorHAnsi" w:cstheme="minorHAnsi"/>
        </w:rPr>
        <w:t>.</w:t>
      </w:r>
    </w:p>
    <w:p w14:paraId="1BE8B2FE" w14:textId="77777777" w:rsidR="00361590" w:rsidRDefault="00361590" w:rsidP="0036159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3536732" w14:textId="6202D6F1" w:rsidR="00361590" w:rsidRPr="00361590" w:rsidRDefault="00361590" w:rsidP="0036159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071C84">
        <w:rPr>
          <w:rFonts w:asciiTheme="minorHAnsi" w:hAnsiTheme="minorHAnsi" w:cstheme="minorHAnsi"/>
        </w:rPr>
        <w:t>4_6 and 4_7</w:t>
      </w:r>
      <w:r>
        <w:rPr>
          <w:rFonts w:asciiTheme="minorHAnsi" w:hAnsiTheme="minorHAnsi" w:cstheme="minorHAnsi"/>
        </w:rPr>
        <w:t xml:space="preserve"> </w:t>
      </w:r>
      <w:r w:rsidR="00071C84" w:rsidRPr="00071C84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1D2522C0" w14:textId="77777777" w:rsidR="00464CDA" w:rsidRDefault="00464CDA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B80560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3" w:name="_Hlk27388131"/>
      <w:proofErr w:type="gramStart"/>
      <w:r w:rsidR="006C4AD6">
        <w:rPr>
          <w:rFonts w:cs="Calibri"/>
          <w:b/>
          <w:i w:val="0"/>
          <w:iCs/>
          <w:color w:val="000000" w:themeColor="text1"/>
          <w:szCs w:val="24"/>
        </w:rPr>
        <w:t>In</w:t>
      </w:r>
      <w:proofErr w:type="gramEnd"/>
      <w:r w:rsidR="006C4AD6">
        <w:rPr>
          <w:rFonts w:cs="Calibri"/>
          <w:b/>
          <w:i w:val="0"/>
          <w:iCs/>
          <w:color w:val="000000" w:themeColor="text1"/>
          <w:szCs w:val="24"/>
        </w:rPr>
        <w:t xml:space="preserve"> Situ </w:t>
      </w:r>
      <w:r w:rsidR="006C4AD6" w:rsidRPr="006C4AD6">
        <w:rPr>
          <w:rFonts w:cs="Calibri"/>
          <w:b/>
          <w:i w:val="0"/>
          <w:iCs/>
          <w:color w:val="000000" w:themeColor="text1"/>
          <w:szCs w:val="24"/>
          <w:vertAlign w:val="superscript"/>
        </w:rPr>
        <w:t>1</w:t>
      </w:r>
      <w:r w:rsidR="006C4AD6">
        <w:rPr>
          <w:rFonts w:cs="Calibri"/>
          <w:b/>
          <w:i w:val="0"/>
          <w:iCs/>
          <w:color w:val="000000" w:themeColor="text1"/>
          <w:szCs w:val="24"/>
        </w:rPr>
        <w:t xml:space="preserve">H and </w:t>
      </w:r>
      <w:r w:rsidR="006C4AD6" w:rsidRPr="006C4AD6">
        <w:rPr>
          <w:rFonts w:cs="Calibri"/>
          <w:b/>
          <w:i w:val="0"/>
          <w:iCs/>
          <w:color w:val="000000" w:themeColor="text1"/>
          <w:szCs w:val="24"/>
          <w:vertAlign w:val="superscript"/>
        </w:rPr>
        <w:t>13</w:t>
      </w:r>
      <w:r w:rsidR="006C4AD6">
        <w:rPr>
          <w:rFonts w:cs="Calibri"/>
          <w:b/>
          <w:i w:val="0"/>
          <w:iCs/>
          <w:color w:val="000000" w:themeColor="text1"/>
          <w:szCs w:val="24"/>
        </w:rPr>
        <w:t>C MAS NMR Analyses</w:t>
      </w:r>
    </w:p>
    <w:p w14:paraId="78F39B47" w14:textId="6B182102" w:rsidR="00DB170A" w:rsidRPr="0077099A" w:rsidRDefault="00DB170A" w:rsidP="0077099A">
      <w:pPr>
        <w:jc w:val="both"/>
        <w:rPr>
          <w:rFonts w:asciiTheme="minorHAnsi" w:hAnsiTheme="minorHAnsi" w:cstheme="minorHAnsi"/>
        </w:rPr>
      </w:pPr>
    </w:p>
    <w:p w14:paraId="4DC71D8E" w14:textId="25072B8E" w:rsidR="00DB170A" w:rsidRDefault="00DB170A" w:rsidP="00DB170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representative analysis, </w:t>
      </w:r>
      <w:r w:rsidR="00EC49A6" w:rsidRPr="00DB170A">
        <w:rPr>
          <w:rFonts w:asciiTheme="minorHAnsi" w:hAnsiTheme="minorHAnsi" w:cstheme="minorHAnsi"/>
        </w:rPr>
        <w:t xml:space="preserve">some insight into the operational reaction mechanism for the conversion of ethanol to </w:t>
      </w:r>
      <w:proofErr w:type="spellStart"/>
      <w:r w:rsidR="00EC49A6" w:rsidRPr="00DB170A">
        <w:rPr>
          <w:rFonts w:asciiTheme="minorHAnsi" w:hAnsiTheme="minorHAnsi" w:cstheme="minorHAnsi"/>
        </w:rPr>
        <w:t>butenes</w:t>
      </w:r>
      <w:proofErr w:type="spellEnd"/>
      <w:r>
        <w:rPr>
          <w:rFonts w:asciiTheme="minorHAnsi" w:hAnsiTheme="minorHAnsi" w:cstheme="minorHAnsi"/>
        </w:rPr>
        <w:t xml:space="preserve"> can be observed </w:t>
      </w:r>
      <w:r>
        <w:rPr>
          <w:rFonts w:asciiTheme="minorHAnsi" w:hAnsiTheme="minorHAnsi" w:cstheme="minorHAnsi"/>
          <w:b/>
          <w:bCs/>
        </w:rPr>
        <w:t>[1]</w:t>
      </w:r>
      <w:r w:rsidR="00EC49A6" w:rsidRPr="00DB170A">
        <w:rPr>
          <w:rFonts w:asciiTheme="minorHAnsi" w:hAnsiTheme="minorHAnsi" w:cstheme="minorHAnsi"/>
        </w:rPr>
        <w:t>.</w:t>
      </w:r>
    </w:p>
    <w:p w14:paraId="1F1EA2AE" w14:textId="77777777" w:rsidR="00DB170A" w:rsidRDefault="00DB170A" w:rsidP="00DB170A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CC32249" w14:textId="00F4456E" w:rsidR="00DB170A" w:rsidRDefault="00DB170A" w:rsidP="00DB170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</w:p>
    <w:p w14:paraId="06A42084" w14:textId="77777777" w:rsidR="00DB170A" w:rsidRDefault="00DB170A" w:rsidP="00DB170A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79AE6D4" w14:textId="5535B085" w:rsidR="00DB170A" w:rsidRDefault="00EC49A6" w:rsidP="00DB170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DB170A">
        <w:rPr>
          <w:rFonts w:asciiTheme="minorHAnsi" w:hAnsiTheme="minorHAnsi" w:cstheme="minorHAnsi"/>
        </w:rPr>
        <w:t>The consumption of butyraldehyde</w:t>
      </w:r>
      <w:r w:rsidR="00DB170A">
        <w:rPr>
          <w:rFonts w:asciiTheme="minorHAnsi" w:hAnsiTheme="minorHAnsi" w:cstheme="minorHAnsi"/>
        </w:rPr>
        <w:t xml:space="preserve"> </w:t>
      </w:r>
      <w:r w:rsidR="00DB170A">
        <w:rPr>
          <w:rFonts w:asciiTheme="minorHAnsi" w:hAnsiTheme="minorHAnsi" w:cstheme="minorHAnsi"/>
          <w:b/>
          <w:bCs/>
        </w:rPr>
        <w:t>[1]</w:t>
      </w:r>
      <w:r w:rsidRPr="00DB170A">
        <w:rPr>
          <w:rFonts w:asciiTheme="minorHAnsi" w:hAnsiTheme="minorHAnsi" w:cstheme="minorHAnsi"/>
        </w:rPr>
        <w:t>, coupled with the simultaneous appearance of peaks characteristic of n-</w:t>
      </w:r>
      <w:proofErr w:type="spellStart"/>
      <w:r w:rsidRPr="00DB170A">
        <w:rPr>
          <w:rFonts w:asciiTheme="minorHAnsi" w:hAnsiTheme="minorHAnsi" w:cstheme="minorHAnsi"/>
        </w:rPr>
        <w:t>butenes</w:t>
      </w:r>
      <w:proofErr w:type="spellEnd"/>
      <w:r w:rsidR="00DB170A">
        <w:rPr>
          <w:rFonts w:asciiTheme="minorHAnsi" w:hAnsiTheme="minorHAnsi" w:cstheme="minorHAnsi"/>
        </w:rPr>
        <w:t xml:space="preserve"> </w:t>
      </w:r>
      <w:r w:rsidR="00DB170A">
        <w:rPr>
          <w:rFonts w:asciiTheme="minorHAnsi" w:hAnsiTheme="minorHAnsi" w:cstheme="minorHAnsi"/>
          <w:b/>
          <w:bCs/>
        </w:rPr>
        <w:t>[2]</w:t>
      </w:r>
      <w:r w:rsidRPr="00DB170A">
        <w:rPr>
          <w:rFonts w:asciiTheme="minorHAnsi" w:hAnsiTheme="minorHAnsi" w:cstheme="minorHAnsi"/>
        </w:rPr>
        <w:t>, suggests that butyraldehyde is an intermediate in the formation of n-butene</w:t>
      </w:r>
      <w:r w:rsidR="00DB170A">
        <w:rPr>
          <w:rFonts w:asciiTheme="minorHAnsi" w:hAnsiTheme="minorHAnsi" w:cstheme="minorHAnsi"/>
        </w:rPr>
        <w:t xml:space="preserve"> </w:t>
      </w:r>
      <w:r w:rsidR="00DB170A">
        <w:rPr>
          <w:rFonts w:asciiTheme="minorHAnsi" w:hAnsiTheme="minorHAnsi" w:cstheme="minorHAnsi"/>
          <w:b/>
          <w:bCs/>
        </w:rPr>
        <w:t>[3]</w:t>
      </w:r>
      <w:r w:rsidRPr="00DB170A">
        <w:rPr>
          <w:rFonts w:asciiTheme="minorHAnsi" w:hAnsiTheme="minorHAnsi" w:cstheme="minorHAnsi"/>
        </w:rPr>
        <w:t>.</w:t>
      </w:r>
    </w:p>
    <w:p w14:paraId="1064DAA0" w14:textId="77777777" w:rsidR="00DB170A" w:rsidRDefault="00DB170A" w:rsidP="00DB170A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18CAC92" w14:textId="36184BAD" w:rsidR="00DB170A" w:rsidRPr="00DB170A" w:rsidRDefault="00DB170A" w:rsidP="00DB170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Butyraldehyde O+CH- section of data lines</w:t>
      </w:r>
    </w:p>
    <w:p w14:paraId="01B13CA1" w14:textId="5D1C06F6" w:rsidR="00DB170A" w:rsidRPr="00DB170A" w:rsidRDefault="00DB170A" w:rsidP="00DB170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peaks between Butyraldehyde O+CH- and 1-Butene</w:t>
      </w:r>
    </w:p>
    <w:p w14:paraId="7CF734B2" w14:textId="1743EBE1" w:rsidR="00DB170A" w:rsidRPr="00DB170A" w:rsidRDefault="00DB170A" w:rsidP="00DB170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1- and 2-Butene sections of data lines</w:t>
      </w:r>
    </w:p>
    <w:p w14:paraId="353FCDC7" w14:textId="77777777" w:rsidR="00EC49A6" w:rsidRPr="00EC49A6" w:rsidRDefault="00EC49A6" w:rsidP="00EC49A6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5050159" w14:textId="49FE066D" w:rsidR="00604EAE" w:rsidRDefault="0077099A" w:rsidP="00EC49A6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situ</w:t>
      </w:r>
      <w:r w:rsidR="00EC49A6" w:rsidRPr="00EC49A6">
        <w:rPr>
          <w:rFonts w:asciiTheme="minorHAnsi" w:hAnsiTheme="minorHAnsi" w:cstheme="minorHAnsi"/>
        </w:rPr>
        <w:t xml:space="preserve">, high-temperature, high-pressure </w:t>
      </w:r>
      <w:r w:rsidR="009B2F7B">
        <w:rPr>
          <w:rFonts w:asciiTheme="minorHAnsi" w:hAnsiTheme="minorHAnsi" w:cstheme="minorHAnsi"/>
        </w:rPr>
        <w:t>magic angle spinning</w:t>
      </w:r>
      <w:r w:rsidR="00EC49A6" w:rsidRPr="00EC49A6">
        <w:rPr>
          <w:rFonts w:asciiTheme="minorHAnsi" w:hAnsiTheme="minorHAnsi" w:cstheme="minorHAnsi"/>
        </w:rPr>
        <w:t xml:space="preserve"> NMR can</w:t>
      </w:r>
      <w:r>
        <w:rPr>
          <w:rFonts w:asciiTheme="minorHAnsi" w:hAnsiTheme="minorHAnsi" w:cstheme="minorHAnsi"/>
        </w:rPr>
        <w:t xml:space="preserve"> also</w:t>
      </w:r>
      <w:r w:rsidR="00EC49A6" w:rsidRPr="00EC49A6">
        <w:rPr>
          <w:rFonts w:asciiTheme="minorHAnsi" w:hAnsiTheme="minorHAnsi" w:cstheme="minorHAnsi"/>
        </w:rPr>
        <w:t xml:space="preserve"> be used to better understand the evolution of chemical species for biological applications</w:t>
      </w:r>
      <w:r w:rsidR="00604EAE">
        <w:rPr>
          <w:rFonts w:asciiTheme="minorHAnsi" w:hAnsiTheme="minorHAnsi" w:cstheme="minorHAnsi"/>
        </w:rPr>
        <w:t xml:space="preserve"> </w:t>
      </w:r>
      <w:r w:rsidR="00604EAE">
        <w:rPr>
          <w:rFonts w:asciiTheme="minorHAnsi" w:hAnsiTheme="minorHAnsi" w:cstheme="minorHAnsi"/>
          <w:b/>
          <w:bCs/>
        </w:rPr>
        <w:t>[1]</w:t>
      </w:r>
      <w:r w:rsidR="00EC49A6" w:rsidRPr="00EC49A6">
        <w:rPr>
          <w:rFonts w:asciiTheme="minorHAnsi" w:hAnsiTheme="minorHAnsi" w:cstheme="minorHAnsi"/>
        </w:rPr>
        <w:t>.</w:t>
      </w:r>
    </w:p>
    <w:p w14:paraId="353F77F8" w14:textId="77777777" w:rsidR="00604EAE" w:rsidRDefault="00604EAE" w:rsidP="00604EA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650BA73" w14:textId="326A38A9" w:rsidR="00604EAE" w:rsidRDefault="00604EAE" w:rsidP="00604EAE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</w:p>
    <w:p w14:paraId="300C8336" w14:textId="77777777" w:rsidR="00604EAE" w:rsidRDefault="00604EAE" w:rsidP="00604EA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DB59B67" w14:textId="09741FA5" w:rsidR="00604EAE" w:rsidRDefault="00EC49A6" w:rsidP="00604EAE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EC49A6">
        <w:rPr>
          <w:rFonts w:asciiTheme="minorHAnsi" w:hAnsiTheme="minorHAnsi" w:cstheme="minorHAnsi"/>
        </w:rPr>
        <w:t xml:space="preserve">For example, </w:t>
      </w:r>
      <w:r w:rsidR="00604EAE">
        <w:rPr>
          <w:rFonts w:asciiTheme="minorHAnsi" w:hAnsiTheme="minorHAnsi" w:cstheme="minorHAnsi"/>
        </w:rPr>
        <w:t xml:space="preserve">as this </w:t>
      </w:r>
      <w:r w:rsidRPr="00EC49A6">
        <w:rPr>
          <w:rFonts w:asciiTheme="minorHAnsi" w:hAnsiTheme="minorHAnsi" w:cstheme="minorHAnsi"/>
        </w:rPr>
        <w:t>representative</w:t>
      </w:r>
      <w:r w:rsidR="00604EAE">
        <w:rPr>
          <w:rFonts w:asciiTheme="minorHAnsi" w:hAnsiTheme="minorHAnsi" w:cstheme="minorHAnsi"/>
        </w:rPr>
        <w:t xml:space="preserve"> carbon-thirteen</w:t>
      </w:r>
      <w:r w:rsidRPr="00EC49A6">
        <w:rPr>
          <w:rFonts w:asciiTheme="minorHAnsi" w:hAnsiTheme="minorHAnsi" w:cstheme="minorHAnsi"/>
        </w:rPr>
        <w:t xml:space="preserve"> </w:t>
      </w:r>
      <w:r w:rsidR="00604EAE">
        <w:rPr>
          <w:rFonts w:asciiTheme="minorHAnsi" w:hAnsiTheme="minorHAnsi" w:cstheme="minorHAnsi"/>
        </w:rPr>
        <w:t>magic angle spinning</w:t>
      </w:r>
      <w:r w:rsidRPr="00EC49A6">
        <w:rPr>
          <w:rFonts w:asciiTheme="minorHAnsi" w:hAnsiTheme="minorHAnsi" w:cstheme="minorHAnsi"/>
        </w:rPr>
        <w:t xml:space="preserve"> NMR spectrum </w:t>
      </w:r>
      <w:r w:rsidR="0077099A">
        <w:rPr>
          <w:rFonts w:asciiTheme="minorHAnsi" w:hAnsiTheme="minorHAnsi" w:cstheme="minorHAnsi"/>
        </w:rPr>
        <w:t>of</w:t>
      </w:r>
      <w:r w:rsidR="0077099A" w:rsidRPr="00CA65AF">
        <w:rPr>
          <w:rFonts w:asciiTheme="minorHAnsi" w:hAnsiTheme="minorHAnsi" w:cstheme="minorHAnsi"/>
        </w:rPr>
        <w:t xml:space="preserve"> vape juice solution </w:t>
      </w:r>
      <w:r w:rsidR="00604EAE">
        <w:rPr>
          <w:rFonts w:asciiTheme="minorHAnsi" w:hAnsiTheme="minorHAnsi" w:cstheme="minorHAnsi"/>
        </w:rPr>
        <w:t>shows,</w:t>
      </w:r>
      <w:r w:rsidRPr="00EC49A6">
        <w:rPr>
          <w:rFonts w:asciiTheme="minorHAnsi" w:hAnsiTheme="minorHAnsi" w:cstheme="minorHAnsi"/>
        </w:rPr>
        <w:t xml:space="preserve"> parent glycerol is present at 63 and 73 </w:t>
      </w:r>
      <w:r w:rsidR="00604EAE">
        <w:rPr>
          <w:rFonts w:asciiTheme="minorHAnsi" w:hAnsiTheme="minorHAnsi" w:cstheme="minorHAnsi"/>
        </w:rPr>
        <w:t>parts per million</w:t>
      </w:r>
      <w:r w:rsidR="00464CDA">
        <w:rPr>
          <w:rFonts w:asciiTheme="minorHAnsi" w:hAnsiTheme="minorHAnsi" w:cstheme="minorHAnsi"/>
        </w:rPr>
        <w:t xml:space="preserve"> </w:t>
      </w:r>
      <w:r w:rsidR="00604EAE">
        <w:rPr>
          <w:rFonts w:asciiTheme="minorHAnsi" w:hAnsiTheme="minorHAnsi" w:cstheme="minorHAnsi"/>
          <w:b/>
          <w:bCs/>
        </w:rPr>
        <w:t>[1]</w:t>
      </w:r>
      <w:r w:rsidR="00604EAE">
        <w:rPr>
          <w:rFonts w:asciiTheme="minorHAnsi" w:hAnsiTheme="minorHAnsi" w:cstheme="minorHAnsi"/>
        </w:rPr>
        <w:t>.</w:t>
      </w:r>
    </w:p>
    <w:p w14:paraId="6131B97F" w14:textId="77777777" w:rsidR="00604EAE" w:rsidRDefault="00604EAE" w:rsidP="00604EA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0D1C953" w14:textId="083E2EE2" w:rsidR="00604EAE" w:rsidRPr="00604EAE" w:rsidRDefault="00604EAE" w:rsidP="00604EAE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add/emphasize asterisks</w:t>
      </w:r>
    </w:p>
    <w:p w14:paraId="54995178" w14:textId="77777777" w:rsidR="00604EAE" w:rsidRDefault="00604EAE" w:rsidP="00604EA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431697F" w14:textId="741F2C06" w:rsidR="00604EAE" w:rsidRDefault="00EC49A6" w:rsidP="00604EAE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EC49A6">
        <w:rPr>
          <w:rFonts w:asciiTheme="minorHAnsi" w:hAnsiTheme="minorHAnsi" w:cstheme="minorHAnsi"/>
        </w:rPr>
        <w:t xml:space="preserve">As time progresses at 130 </w:t>
      </w:r>
      <w:r w:rsidR="00604EAE">
        <w:t>degrees Celsius</w:t>
      </w:r>
      <w:r w:rsidRPr="00EC49A6">
        <w:rPr>
          <w:rFonts w:asciiTheme="minorHAnsi" w:hAnsiTheme="minorHAnsi" w:cstheme="minorHAnsi"/>
        </w:rPr>
        <w:t xml:space="preserve"> in an </w:t>
      </w:r>
      <w:r w:rsidR="00604EAE">
        <w:rPr>
          <w:rFonts w:asciiTheme="minorHAnsi" w:hAnsiTheme="minorHAnsi" w:cstheme="minorHAnsi"/>
        </w:rPr>
        <w:t>oxygen</w:t>
      </w:r>
      <w:r w:rsidRPr="00EC49A6">
        <w:rPr>
          <w:rFonts w:asciiTheme="minorHAnsi" w:hAnsiTheme="minorHAnsi" w:cstheme="minorHAnsi"/>
          <w:vertAlign w:val="subscript"/>
        </w:rPr>
        <w:t xml:space="preserve"> </w:t>
      </w:r>
      <w:r w:rsidRPr="00EC49A6">
        <w:rPr>
          <w:rFonts w:asciiTheme="minorHAnsi" w:hAnsiTheme="minorHAnsi" w:cstheme="minorHAnsi"/>
        </w:rPr>
        <w:t xml:space="preserve">environment, </w:t>
      </w:r>
      <w:r w:rsidR="00604EAE">
        <w:rPr>
          <w:rFonts w:asciiTheme="minorHAnsi" w:hAnsiTheme="minorHAnsi" w:cstheme="minorHAnsi"/>
        </w:rPr>
        <w:t>the toxins</w:t>
      </w:r>
      <w:r w:rsidRPr="00EC49A6">
        <w:rPr>
          <w:rFonts w:asciiTheme="minorHAnsi" w:hAnsiTheme="minorHAnsi" w:cstheme="minorHAnsi"/>
        </w:rPr>
        <w:t xml:space="preserve"> acrylic acid </w:t>
      </w:r>
      <w:r w:rsidR="00604EAE">
        <w:rPr>
          <w:rFonts w:asciiTheme="minorHAnsi" w:hAnsiTheme="minorHAnsi" w:cstheme="minorHAnsi"/>
          <w:b/>
          <w:bCs/>
        </w:rPr>
        <w:t xml:space="preserve">[1] </w:t>
      </w:r>
      <w:r w:rsidRPr="00EC49A6">
        <w:rPr>
          <w:rFonts w:asciiTheme="minorHAnsi" w:hAnsiTheme="minorHAnsi" w:cstheme="minorHAnsi"/>
        </w:rPr>
        <w:t>and formic acid</w:t>
      </w:r>
      <w:r w:rsidR="00464CDA">
        <w:rPr>
          <w:rFonts w:asciiTheme="minorHAnsi" w:hAnsiTheme="minorHAnsi" w:cstheme="minorHAnsi"/>
        </w:rPr>
        <w:t xml:space="preserve"> with </w:t>
      </w:r>
      <w:r w:rsidRPr="00EC49A6">
        <w:rPr>
          <w:rFonts w:asciiTheme="minorHAnsi" w:hAnsiTheme="minorHAnsi" w:cstheme="minorHAnsi"/>
        </w:rPr>
        <w:t xml:space="preserve">formaldehyde </w:t>
      </w:r>
      <w:r w:rsidR="0077099A">
        <w:rPr>
          <w:rFonts w:asciiTheme="minorHAnsi" w:hAnsiTheme="minorHAnsi" w:cstheme="minorHAnsi"/>
        </w:rPr>
        <w:t>appear</w:t>
      </w:r>
      <w:r w:rsidRPr="00EC49A6">
        <w:rPr>
          <w:rFonts w:asciiTheme="minorHAnsi" w:hAnsiTheme="minorHAnsi" w:cstheme="minorHAnsi"/>
        </w:rPr>
        <w:t xml:space="preserve"> at 175 and 164 </w:t>
      </w:r>
      <w:r w:rsidR="00604EAE">
        <w:rPr>
          <w:rFonts w:asciiTheme="minorHAnsi" w:hAnsiTheme="minorHAnsi" w:cstheme="minorHAnsi"/>
        </w:rPr>
        <w:t>parts per million</w:t>
      </w:r>
      <w:r w:rsidRPr="00EC49A6">
        <w:rPr>
          <w:rFonts w:asciiTheme="minorHAnsi" w:hAnsiTheme="minorHAnsi" w:cstheme="minorHAnsi"/>
        </w:rPr>
        <w:t>, respectively</w:t>
      </w:r>
      <w:r w:rsidR="00604EAE">
        <w:rPr>
          <w:rFonts w:asciiTheme="minorHAnsi" w:hAnsiTheme="minorHAnsi" w:cstheme="minorHAnsi"/>
        </w:rPr>
        <w:t xml:space="preserve"> </w:t>
      </w:r>
      <w:r w:rsidR="00604EAE">
        <w:rPr>
          <w:rFonts w:asciiTheme="minorHAnsi" w:hAnsiTheme="minorHAnsi" w:cstheme="minorHAnsi"/>
          <w:b/>
          <w:bCs/>
        </w:rPr>
        <w:t>[2]</w:t>
      </w:r>
      <w:r w:rsidRPr="00EC49A6">
        <w:rPr>
          <w:rFonts w:asciiTheme="minorHAnsi" w:hAnsiTheme="minorHAnsi" w:cstheme="minorHAnsi"/>
        </w:rPr>
        <w:t>.</w:t>
      </w:r>
    </w:p>
    <w:p w14:paraId="3DFB494E" w14:textId="77777777" w:rsidR="00604EAE" w:rsidRDefault="00604EAE" w:rsidP="00604EA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1A226C6" w14:textId="276F3C6E" w:rsidR="00604EAE" w:rsidRPr="00604EAE" w:rsidRDefault="00604EAE" w:rsidP="00604EAE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structure at about 175 ppm</w:t>
      </w:r>
    </w:p>
    <w:p w14:paraId="55C2E117" w14:textId="716E0E2B" w:rsidR="00604EAE" w:rsidRPr="00604EAE" w:rsidRDefault="00604EAE" w:rsidP="00604EAE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structure at about 164 ppm</w:t>
      </w:r>
    </w:p>
    <w:p w14:paraId="26226908" w14:textId="77777777" w:rsidR="00604EAE" w:rsidRDefault="00604EAE" w:rsidP="00604EA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C6E614B" w14:textId="6853DBAB" w:rsidR="00604EAE" w:rsidRDefault="00604EAE" w:rsidP="00604EAE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EC49A6" w:rsidRPr="00EC49A6">
        <w:rPr>
          <w:rFonts w:asciiTheme="minorHAnsi" w:hAnsiTheme="minorHAnsi" w:cstheme="minorHAnsi"/>
        </w:rPr>
        <w:t xml:space="preserve">oxidation product </w:t>
      </w:r>
      <w:r>
        <w:rPr>
          <w:rFonts w:asciiTheme="minorHAnsi" w:hAnsiTheme="minorHAnsi" w:cstheme="minorHAnsi"/>
        </w:rPr>
        <w:t>carbon dioxide</w:t>
      </w:r>
      <w:r w:rsidR="00EC49A6" w:rsidRPr="00EC49A6">
        <w:rPr>
          <w:rFonts w:asciiTheme="minorHAnsi" w:hAnsiTheme="minorHAnsi" w:cstheme="minorHAnsi"/>
        </w:rPr>
        <w:t xml:space="preserve"> is observed at 125 </w:t>
      </w:r>
      <w:r>
        <w:rPr>
          <w:rFonts w:asciiTheme="minorHAnsi" w:hAnsiTheme="minorHAnsi" w:cstheme="minorHAnsi"/>
        </w:rPr>
        <w:t xml:space="preserve">parts per million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and, m</w:t>
      </w:r>
      <w:r w:rsidR="00EC49A6" w:rsidRPr="00EC49A6">
        <w:rPr>
          <w:rFonts w:asciiTheme="minorHAnsi" w:hAnsiTheme="minorHAnsi" w:cstheme="minorHAnsi"/>
        </w:rPr>
        <w:t>ost importantly, even at such low temperatures, acetal-species of formaldehyde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C49A6" w:rsidRPr="00EC49A6">
        <w:rPr>
          <w:rFonts w:asciiTheme="minorHAnsi" w:hAnsiTheme="minorHAnsi" w:cstheme="minorHAnsi"/>
        </w:rPr>
        <w:t xml:space="preserve"> and acetaldehyde </w:t>
      </w:r>
      <w:r>
        <w:rPr>
          <w:rFonts w:asciiTheme="minorHAnsi" w:hAnsiTheme="minorHAnsi" w:cstheme="minorHAnsi"/>
        </w:rPr>
        <w:t>are observed</w:t>
      </w:r>
      <w:r w:rsidR="00EC49A6" w:rsidRPr="00EC49A6">
        <w:rPr>
          <w:rFonts w:asciiTheme="minorHAnsi" w:hAnsiTheme="minorHAnsi" w:cstheme="minorHAnsi"/>
        </w:rPr>
        <w:t xml:space="preserve"> between 50 and 112 </w:t>
      </w:r>
      <w:r>
        <w:rPr>
          <w:rFonts w:asciiTheme="minorHAnsi" w:hAnsiTheme="minorHAnsi" w:cstheme="minorHAnsi"/>
        </w:rPr>
        <w:t xml:space="preserve">parts per million </w:t>
      </w:r>
      <w:r>
        <w:rPr>
          <w:rFonts w:asciiTheme="minorHAnsi" w:hAnsiTheme="minorHAnsi" w:cstheme="minorHAnsi"/>
          <w:b/>
          <w:bCs/>
        </w:rPr>
        <w:t>[3]</w:t>
      </w:r>
      <w:r w:rsidR="00EC49A6" w:rsidRPr="00EC49A6">
        <w:rPr>
          <w:rFonts w:asciiTheme="minorHAnsi" w:hAnsiTheme="minorHAnsi" w:cstheme="minorHAnsi"/>
        </w:rPr>
        <w:t>.</w:t>
      </w:r>
    </w:p>
    <w:p w14:paraId="069DCA52" w14:textId="77777777" w:rsidR="00604EAE" w:rsidRDefault="00604EAE" w:rsidP="00604EA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8E5C639" w14:textId="4B7A2466" w:rsidR="00604EAE" w:rsidRPr="00604EAE" w:rsidRDefault="00604EAE" w:rsidP="00604EAE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</w:t>
      </w:r>
      <w:r w:rsidR="0077099A">
        <w:rPr>
          <w:rFonts w:asciiTheme="minorHAnsi" w:hAnsiTheme="minorHAnsi" w:cstheme="minorHAnsi"/>
          <w:i/>
          <w:iCs/>
          <w:color w:val="4F81BD" w:themeColor="accent1"/>
        </w:rPr>
        <w:t>CO2 text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at 125 ppm</w:t>
      </w:r>
    </w:p>
    <w:p w14:paraId="08DC136A" w14:textId="03E00667" w:rsidR="00604EAE" w:rsidRPr="00604EAE" w:rsidRDefault="00604EAE" w:rsidP="00604EAE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structure</w:t>
      </w:r>
      <w:r w:rsidR="0077099A">
        <w:rPr>
          <w:rFonts w:asciiTheme="minorHAnsi" w:hAnsiTheme="minorHAnsi" w:cstheme="minorHAnsi"/>
          <w:i/>
          <w:iCs/>
          <w:color w:val="4F81BD" w:themeColor="accent1"/>
        </w:rPr>
        <w:t>s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at 50 ppm</w:t>
      </w:r>
    </w:p>
    <w:p w14:paraId="6672EE3D" w14:textId="75C87C49" w:rsidR="00604EAE" w:rsidRPr="00604EAE" w:rsidRDefault="00604EAE" w:rsidP="00604EAE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structure at 112 ppm</w:t>
      </w:r>
    </w:p>
    <w:p w14:paraId="5B55494A" w14:textId="77777777" w:rsidR="00604EAE" w:rsidRDefault="00604EAE" w:rsidP="00604EA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77075D0" w14:textId="6AE8DA83" w:rsidR="0077099A" w:rsidRDefault="00EC49A6" w:rsidP="00604EAE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EC49A6">
        <w:rPr>
          <w:rFonts w:asciiTheme="minorHAnsi" w:hAnsiTheme="minorHAnsi" w:cstheme="minorHAnsi"/>
        </w:rPr>
        <w:t>The addition of parent glycerol to formaldehyde and acetaldehyde generates new hemiacetal species</w:t>
      </w:r>
      <w:r w:rsidR="0077099A">
        <w:rPr>
          <w:rFonts w:asciiTheme="minorHAnsi" w:hAnsiTheme="minorHAnsi" w:cstheme="minorHAnsi"/>
        </w:rPr>
        <w:t xml:space="preserve"> at 105 and 112 parts per million</w:t>
      </w:r>
      <w:r w:rsidR="00604EAE">
        <w:rPr>
          <w:rFonts w:asciiTheme="minorHAnsi" w:hAnsiTheme="minorHAnsi" w:cstheme="minorHAnsi"/>
        </w:rPr>
        <w:t>,</w:t>
      </w:r>
      <w:r w:rsidRPr="00EC49A6">
        <w:rPr>
          <w:rFonts w:asciiTheme="minorHAnsi" w:hAnsiTheme="minorHAnsi" w:cstheme="minorHAnsi"/>
        </w:rPr>
        <w:t xml:space="preserve"> which act as aldehyde carriers</w:t>
      </w:r>
      <w:r w:rsidR="00604EAE">
        <w:rPr>
          <w:rFonts w:asciiTheme="minorHAnsi" w:hAnsiTheme="minorHAnsi" w:cstheme="minorHAnsi"/>
        </w:rPr>
        <w:t xml:space="preserve"> and</w:t>
      </w:r>
      <w:r w:rsidRPr="00EC49A6">
        <w:rPr>
          <w:rFonts w:asciiTheme="minorHAnsi" w:hAnsiTheme="minorHAnsi" w:cstheme="minorHAnsi"/>
        </w:rPr>
        <w:t xml:space="preserve"> can self-interact and dehydrate to generate new acetal species </w:t>
      </w:r>
      <w:r w:rsidR="0077099A">
        <w:rPr>
          <w:rFonts w:asciiTheme="minorHAnsi" w:hAnsiTheme="minorHAnsi" w:cstheme="minorHAnsi"/>
          <w:b/>
          <w:bCs/>
        </w:rPr>
        <w:t>[1]</w:t>
      </w:r>
      <w:r w:rsidRPr="00EC49A6">
        <w:rPr>
          <w:rFonts w:asciiTheme="minorHAnsi" w:hAnsiTheme="minorHAnsi" w:cstheme="minorHAnsi"/>
        </w:rPr>
        <w:t>.</w:t>
      </w:r>
    </w:p>
    <w:p w14:paraId="2A25CE0A" w14:textId="3EFA67E4" w:rsidR="0077099A" w:rsidRDefault="00EC49A6" w:rsidP="0077099A">
      <w:pPr>
        <w:pStyle w:val="ListParagraph"/>
        <w:ind w:left="907"/>
        <w:jc w:val="both"/>
        <w:rPr>
          <w:rFonts w:asciiTheme="minorHAnsi" w:hAnsiTheme="minorHAnsi" w:cstheme="minorHAnsi"/>
        </w:rPr>
      </w:pPr>
      <w:r w:rsidRPr="00EC49A6">
        <w:rPr>
          <w:rFonts w:asciiTheme="minorHAnsi" w:hAnsiTheme="minorHAnsi" w:cstheme="minorHAnsi"/>
        </w:rPr>
        <w:t xml:space="preserve"> </w:t>
      </w:r>
    </w:p>
    <w:p w14:paraId="42B1EDBE" w14:textId="15CAAD84" w:rsidR="0077099A" w:rsidRPr="0077099A" w:rsidRDefault="0077099A" w:rsidP="0077099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structures at 105 and 112 ppm</w:t>
      </w:r>
    </w:p>
    <w:p w14:paraId="1B6F6AC3" w14:textId="77777777" w:rsidR="0077099A" w:rsidRDefault="0077099A" w:rsidP="0077099A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84B521C" w14:textId="49CB57B0" w:rsidR="0077099A" w:rsidRPr="0077099A" w:rsidRDefault="00EC49A6" w:rsidP="0077099A">
      <w:pPr>
        <w:pStyle w:val="ListParagraph"/>
        <w:numPr>
          <w:ilvl w:val="1"/>
          <w:numId w:val="15"/>
        </w:numPr>
        <w:jc w:val="both"/>
        <w:rPr>
          <w:color w:val="000000" w:themeColor="text1"/>
          <w:lang w:eastAsia="ko-KR"/>
        </w:rPr>
      </w:pPr>
      <w:r w:rsidRPr="0077099A">
        <w:rPr>
          <w:rFonts w:asciiTheme="minorHAnsi" w:hAnsiTheme="minorHAnsi" w:cstheme="minorHAnsi"/>
        </w:rPr>
        <w:t xml:space="preserve">Numerous other peaks between 50 and 80 </w:t>
      </w:r>
      <w:r w:rsidR="00DA2B7B">
        <w:rPr>
          <w:rFonts w:asciiTheme="minorHAnsi" w:hAnsiTheme="minorHAnsi" w:cstheme="minorHAnsi"/>
        </w:rPr>
        <w:t>parts per million</w:t>
      </w:r>
      <w:r w:rsidRPr="0077099A">
        <w:rPr>
          <w:rFonts w:asciiTheme="minorHAnsi" w:hAnsiTheme="minorHAnsi" w:cstheme="minorHAnsi"/>
        </w:rPr>
        <w:t xml:space="preserve"> correspond to the many other chemical environments of the hemiacetals and acetals</w:t>
      </w:r>
      <w:r w:rsidR="0077099A">
        <w:rPr>
          <w:rFonts w:asciiTheme="minorHAnsi" w:hAnsiTheme="minorHAnsi" w:cstheme="minorHAnsi"/>
        </w:rPr>
        <w:t xml:space="preserve"> </w:t>
      </w:r>
      <w:r w:rsidR="0077099A">
        <w:rPr>
          <w:rFonts w:asciiTheme="minorHAnsi" w:hAnsiTheme="minorHAnsi" w:cstheme="minorHAnsi"/>
          <w:b/>
          <w:bCs/>
        </w:rPr>
        <w:t>[1]</w:t>
      </w:r>
      <w:r w:rsidRPr="0077099A">
        <w:rPr>
          <w:rFonts w:asciiTheme="minorHAnsi" w:hAnsiTheme="minorHAnsi" w:cstheme="minorHAnsi"/>
        </w:rPr>
        <w:t>.</w:t>
      </w:r>
    </w:p>
    <w:p w14:paraId="625E1DA9" w14:textId="77777777" w:rsidR="0077099A" w:rsidRPr="0077099A" w:rsidRDefault="0077099A" w:rsidP="0077099A">
      <w:pPr>
        <w:pStyle w:val="ListParagraph"/>
        <w:ind w:left="907"/>
        <w:jc w:val="both"/>
        <w:rPr>
          <w:color w:val="000000" w:themeColor="text1"/>
          <w:lang w:eastAsia="ko-KR"/>
        </w:rPr>
      </w:pPr>
    </w:p>
    <w:p w14:paraId="44175AE3" w14:textId="325786DB" w:rsidR="00EC49A6" w:rsidRPr="0077099A" w:rsidRDefault="0077099A" w:rsidP="0077099A">
      <w:pPr>
        <w:pStyle w:val="ListParagraph"/>
        <w:numPr>
          <w:ilvl w:val="2"/>
          <w:numId w:val="15"/>
        </w:numPr>
        <w:jc w:val="both"/>
        <w:rPr>
          <w:color w:val="000000" w:themeColor="text1"/>
          <w:lang w:eastAsia="ko-KR"/>
        </w:rPr>
      </w:pPr>
      <w:r>
        <w:rPr>
          <w:rFonts w:asciiTheme="minorHAnsi" w:hAnsiTheme="minorHAnsi" w:cstheme="minorHAnsi"/>
        </w:rPr>
        <w:t xml:space="preserve">LAB MEDIA: Figure 5 </w:t>
      </w:r>
      <w:r w:rsidRPr="006C7E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peaks/structure at 50 and 80 ppm</w:t>
      </w:r>
      <w:r w:rsidR="00EC49A6" w:rsidRPr="0077099A">
        <w:rPr>
          <w:rFonts w:asciiTheme="minorHAnsi" w:hAnsiTheme="minorHAnsi" w:cstheme="minorHAnsi"/>
        </w:rPr>
        <w:t xml:space="preserve"> </w:t>
      </w: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3"/>
    </w:p>
    <w:p w14:paraId="0AA0E9F8" w14:textId="2D51F7EF" w:rsidR="005F27E1" w:rsidRPr="00464CDA" w:rsidRDefault="001513E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proofErr w:type="spellStart"/>
      <w:r w:rsidRPr="001513EA">
        <w:rPr>
          <w:rFonts w:asciiTheme="minorHAnsi" w:hAnsiTheme="minorHAnsi" w:cstheme="minorHAnsi"/>
          <w:b/>
          <w:i w:val="0"/>
          <w:iCs/>
          <w:szCs w:val="24"/>
          <w:u w:val="single"/>
        </w:rPr>
        <w:t>JoVE’s</w:t>
      </w:r>
      <w:proofErr w:type="spellEnd"/>
      <w:r w:rsidRPr="001513EA">
        <w:rPr>
          <w:rFonts w:asciiTheme="minorHAnsi" w:hAnsiTheme="minorHAnsi" w:cstheme="minorHAnsi"/>
          <w:b/>
          <w:i w:val="0"/>
          <w:iCs/>
          <w:szCs w:val="24"/>
          <w:u w:val="single"/>
        </w:rPr>
        <w:t xml:space="preserve"> Voiceover Talent</w:t>
      </w:r>
      <w:r w:rsidR="00473E1C" w:rsidRPr="00464CDA">
        <w:rPr>
          <w:rFonts w:asciiTheme="minorHAnsi" w:eastAsia="Times New Roman" w:hAnsiTheme="minorHAnsi" w:cstheme="minorHAnsi"/>
          <w:i w:val="0"/>
          <w:szCs w:val="24"/>
        </w:rPr>
        <w:t xml:space="preserve">: 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In addition to</w:t>
      </w:r>
      <w:r w:rsidR="002402A2" w:rsidRPr="00464CDA">
        <w:rPr>
          <w:rFonts w:asciiTheme="minorHAnsi" w:eastAsia="Times New Roman" w:hAnsiTheme="minorHAnsi" w:cstheme="minorHAnsi"/>
          <w:i w:val="0"/>
          <w:szCs w:val="24"/>
        </w:rPr>
        <w:t xml:space="preserve"> working safely, 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 xml:space="preserve">it is important to </w:t>
      </w:r>
      <w:r w:rsidR="002402A2" w:rsidRPr="00464CDA">
        <w:rPr>
          <w:rFonts w:asciiTheme="minorHAnsi" w:eastAsia="Times New Roman" w:hAnsiTheme="minorHAnsi" w:cstheme="minorHAnsi"/>
          <w:i w:val="0"/>
          <w:szCs w:val="24"/>
        </w:rPr>
        <w:t>maintain the environment within the rotor during transfers, particular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ly when</w:t>
      </w:r>
      <w:r w:rsidR="002402A2" w:rsidRPr="00464CDA">
        <w:rPr>
          <w:rFonts w:asciiTheme="minorHAnsi" w:eastAsia="Times New Roman" w:hAnsiTheme="minorHAnsi" w:cstheme="minorHAnsi"/>
          <w:i w:val="0"/>
          <w:szCs w:val="24"/>
        </w:rPr>
        <w:t xml:space="preserve"> removing the chamber top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,</w:t>
      </w:r>
      <w:r w:rsidR="002402A2" w:rsidRPr="00464CDA">
        <w:rPr>
          <w:rFonts w:asciiTheme="minorHAnsi" w:eastAsia="Times New Roman" w:hAnsiTheme="minorHAnsi" w:cstheme="minorHAnsi"/>
          <w:i w:val="0"/>
          <w:szCs w:val="24"/>
        </w:rPr>
        <w:t xml:space="preserve"> 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as</w:t>
      </w:r>
      <w:r w:rsidR="002402A2" w:rsidRPr="00464CDA">
        <w:rPr>
          <w:rFonts w:asciiTheme="minorHAnsi" w:eastAsia="Times New Roman" w:hAnsiTheme="minorHAnsi" w:cstheme="minorHAnsi"/>
          <w:i w:val="0"/>
          <w:szCs w:val="24"/>
        </w:rPr>
        <w:t xml:space="preserve"> the rotor cap 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will</w:t>
      </w:r>
      <w:r w:rsidR="002402A2" w:rsidRPr="00464CDA">
        <w:rPr>
          <w:rFonts w:asciiTheme="minorHAnsi" w:eastAsia="Times New Roman" w:hAnsiTheme="minorHAnsi" w:cstheme="minorHAnsi"/>
          <w:i w:val="0"/>
          <w:szCs w:val="24"/>
        </w:rPr>
        <w:t xml:space="preserve"> still 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 xml:space="preserve">be </w:t>
      </w:r>
      <w:r w:rsidR="002402A2" w:rsidRPr="00464CDA">
        <w:rPr>
          <w:rFonts w:asciiTheme="minorHAnsi" w:eastAsia="Times New Roman" w:hAnsiTheme="minorHAnsi" w:cstheme="minorHAnsi"/>
          <w:i w:val="0"/>
          <w:szCs w:val="24"/>
        </w:rPr>
        <w:t>engaged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 xml:space="preserve"> </w:t>
      </w:r>
      <w:r w:rsidR="007227C7" w:rsidRPr="00464CDA">
        <w:rPr>
          <w:rFonts w:asciiTheme="minorHAnsi" w:hAnsiTheme="minorHAnsi" w:cstheme="minorHAnsi"/>
          <w:b/>
          <w:bCs/>
          <w:i w:val="0"/>
        </w:rPr>
        <w:t>[1]</w:t>
      </w:r>
      <w:r w:rsidR="007227C7" w:rsidRPr="00464CDA">
        <w:rPr>
          <w:rFonts w:asciiTheme="minorHAnsi" w:hAnsiTheme="minorHAnsi" w:cstheme="minorHAnsi"/>
          <w:i w:val="0"/>
        </w:rPr>
        <w:t>.</w:t>
      </w:r>
    </w:p>
    <w:p w14:paraId="75BEB707" w14:textId="5FBF85C1" w:rsidR="005F27E1" w:rsidRPr="00464CDA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464CDA">
        <w:rPr>
          <w:rFonts w:cs="Calibri"/>
          <w:bCs/>
          <w:i w:val="0"/>
          <w:szCs w:val="24"/>
        </w:rPr>
        <w:t>INTERVIEW: Named talent says the statement above in an interview-style shot, looking slightly off-camera</w:t>
      </w:r>
      <w:r w:rsidRPr="00464CDA">
        <w:rPr>
          <w:rFonts w:asciiTheme="minorHAnsi" w:hAnsiTheme="minorHAnsi" w:cstheme="minorHAnsi"/>
          <w:i w:val="0"/>
        </w:rPr>
        <w:t xml:space="preserve"> (</w:t>
      </w:r>
      <w:r w:rsidR="002402A2" w:rsidRPr="00464CDA">
        <w:rPr>
          <w:rFonts w:asciiTheme="minorHAnsi" w:hAnsiTheme="minorHAnsi" w:cstheme="minorHAnsi"/>
          <w:i w:val="0"/>
        </w:rPr>
        <w:t>2.</w:t>
      </w:r>
      <w:r w:rsidR="00464CDA">
        <w:rPr>
          <w:rFonts w:asciiTheme="minorHAnsi" w:hAnsiTheme="minorHAnsi" w:cstheme="minorHAnsi"/>
          <w:i w:val="0"/>
        </w:rPr>
        <w:t>5</w:t>
      </w:r>
      <w:r w:rsidR="00464CDA" w:rsidRPr="00464CDA">
        <w:rPr>
          <w:rFonts w:asciiTheme="minorHAnsi" w:hAnsiTheme="minorHAnsi" w:cstheme="minorHAnsi"/>
          <w:i w:val="0"/>
        </w:rPr>
        <w:t>.</w:t>
      </w:r>
      <w:r w:rsidR="002402A2" w:rsidRPr="00464CDA">
        <w:rPr>
          <w:rFonts w:asciiTheme="minorHAnsi" w:hAnsiTheme="minorHAnsi" w:cstheme="minorHAnsi"/>
          <w:i w:val="0"/>
        </w:rPr>
        <w:t>, 2.</w:t>
      </w:r>
      <w:r w:rsidR="00464CDA">
        <w:rPr>
          <w:rFonts w:asciiTheme="minorHAnsi" w:hAnsiTheme="minorHAnsi" w:cstheme="minorHAnsi"/>
          <w:i w:val="0"/>
        </w:rPr>
        <w:t>6</w:t>
      </w:r>
      <w:r w:rsidR="00464CDA" w:rsidRPr="00464CDA">
        <w:rPr>
          <w:rFonts w:asciiTheme="minorHAnsi" w:hAnsiTheme="minorHAnsi" w:cstheme="minorHAnsi"/>
          <w:i w:val="0"/>
        </w:rPr>
        <w:t>.</w:t>
      </w:r>
      <w:r w:rsidR="002402A2" w:rsidRPr="00464CDA">
        <w:rPr>
          <w:rFonts w:asciiTheme="minorHAnsi" w:hAnsiTheme="minorHAnsi" w:cstheme="minorHAnsi"/>
          <w:i w:val="0"/>
        </w:rPr>
        <w:t>, 4.3</w:t>
      </w:r>
      <w:r w:rsidR="00464CDA" w:rsidRPr="00464CDA">
        <w:rPr>
          <w:rFonts w:asciiTheme="minorHAnsi" w:hAnsiTheme="minorHAnsi" w:cstheme="minorHAnsi"/>
          <w:i w:val="0"/>
        </w:rPr>
        <w:t>.</w:t>
      </w:r>
      <w:r w:rsidR="002402A2" w:rsidRPr="00464CDA">
        <w:rPr>
          <w:rFonts w:asciiTheme="minorHAnsi" w:hAnsiTheme="minorHAnsi" w:cstheme="minorHAnsi"/>
          <w:i w:val="0"/>
        </w:rPr>
        <w:t>, 4.10</w:t>
      </w:r>
      <w:r w:rsidR="00464CDA" w:rsidRPr="00464CDA">
        <w:rPr>
          <w:rFonts w:asciiTheme="minorHAnsi" w:hAnsiTheme="minorHAnsi" w:cstheme="minorHAnsi"/>
          <w:i w:val="0"/>
        </w:rPr>
        <w:t>.</w:t>
      </w:r>
      <w:r w:rsidRPr="00464CDA">
        <w:rPr>
          <w:rFonts w:asciiTheme="minorHAnsi" w:eastAsia="Times New Roman" w:hAnsiTheme="minorHAnsi" w:cstheme="minorHAnsi"/>
          <w:i w:val="0"/>
          <w:szCs w:val="24"/>
        </w:rPr>
        <w:t xml:space="preserve">) </w:t>
      </w:r>
    </w:p>
    <w:p w14:paraId="2A97FF0B" w14:textId="502CE77A" w:rsidR="005F27E1" w:rsidRPr="00464CDA" w:rsidRDefault="001513E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proofErr w:type="spellStart"/>
      <w:r w:rsidRPr="001513EA">
        <w:rPr>
          <w:rFonts w:asciiTheme="minorHAnsi" w:hAnsiTheme="minorHAnsi" w:cstheme="minorHAnsi"/>
          <w:b/>
          <w:i w:val="0"/>
          <w:iCs/>
          <w:szCs w:val="24"/>
          <w:u w:val="single"/>
        </w:rPr>
        <w:t>JoVE’s</w:t>
      </w:r>
      <w:proofErr w:type="spellEnd"/>
      <w:r w:rsidRPr="001513EA">
        <w:rPr>
          <w:rFonts w:asciiTheme="minorHAnsi" w:hAnsiTheme="minorHAnsi" w:cstheme="minorHAnsi"/>
          <w:b/>
          <w:i w:val="0"/>
          <w:iCs/>
          <w:szCs w:val="24"/>
          <w:u w:val="single"/>
        </w:rPr>
        <w:t xml:space="preserve"> Voiceover Talent</w:t>
      </w:r>
      <w:r w:rsidR="007227C7" w:rsidRPr="00464CDA">
        <w:rPr>
          <w:rFonts w:asciiTheme="minorHAnsi" w:eastAsia="Times New Roman" w:hAnsiTheme="minorHAnsi" w:cstheme="minorHAnsi"/>
          <w:i w:val="0"/>
          <w:szCs w:val="24"/>
        </w:rPr>
        <w:t>:</w:t>
      </w:r>
      <w:r w:rsidR="00473E1C" w:rsidRPr="00464CDA">
        <w:rPr>
          <w:rFonts w:asciiTheme="minorHAnsi" w:eastAsia="Times New Roman" w:hAnsiTheme="minorHAnsi" w:cstheme="minorHAnsi"/>
          <w:i w:val="0"/>
          <w:szCs w:val="24"/>
        </w:rPr>
        <w:t xml:space="preserve"> </w:t>
      </w:r>
      <w:r w:rsidR="00E756D7" w:rsidRPr="00464CDA">
        <w:rPr>
          <w:i w:val="0"/>
        </w:rPr>
        <w:t xml:space="preserve">Since NMR is non-destructive, </w:t>
      </w:r>
      <w:r w:rsidR="00464CDA">
        <w:rPr>
          <w:i w:val="0"/>
        </w:rPr>
        <w:t>additional</w:t>
      </w:r>
      <w:r w:rsidR="00E756D7" w:rsidRPr="00464CDA">
        <w:rPr>
          <w:i w:val="0"/>
        </w:rPr>
        <w:t xml:space="preserve"> characterization</w:t>
      </w:r>
      <w:r w:rsidR="00464CDA">
        <w:rPr>
          <w:i w:val="0"/>
        </w:rPr>
        <w:t>s,</w:t>
      </w:r>
      <w:r w:rsidR="00E756D7" w:rsidRPr="00464CDA">
        <w:rPr>
          <w:i w:val="0"/>
        </w:rPr>
        <w:t xml:space="preserve"> </w:t>
      </w:r>
      <w:r w:rsidR="00464CDA">
        <w:rPr>
          <w:i w:val="0"/>
        </w:rPr>
        <w:t>such</w:t>
      </w:r>
      <w:r w:rsidR="00E756D7" w:rsidRPr="00464CDA">
        <w:rPr>
          <w:i w:val="0"/>
        </w:rPr>
        <w:t xml:space="preserve"> </w:t>
      </w:r>
      <w:r w:rsidR="00464CDA">
        <w:rPr>
          <w:i w:val="0"/>
        </w:rPr>
        <w:t>x-ray diffraction</w:t>
      </w:r>
      <w:r w:rsidR="00E756D7" w:rsidRPr="00464CDA">
        <w:rPr>
          <w:i w:val="0"/>
        </w:rPr>
        <w:t xml:space="preserve">, </w:t>
      </w:r>
      <w:r w:rsidR="00464CDA">
        <w:rPr>
          <w:i w:val="0"/>
        </w:rPr>
        <w:t>gas chromatography-mass spectrometry</w:t>
      </w:r>
      <w:r w:rsidR="00E756D7" w:rsidRPr="00464CDA">
        <w:rPr>
          <w:i w:val="0"/>
        </w:rPr>
        <w:t xml:space="preserve">, and </w:t>
      </w:r>
      <w:r w:rsidR="00464CDA">
        <w:rPr>
          <w:i w:val="0"/>
        </w:rPr>
        <w:t>x-ray photoelectron spectroscopy,</w:t>
      </w:r>
      <w:r w:rsidR="00E756D7" w:rsidRPr="00464CDA">
        <w:rPr>
          <w:i w:val="0"/>
        </w:rPr>
        <w:t xml:space="preserve"> can be pursued, enabling </w:t>
      </w:r>
      <w:r w:rsidR="00464CDA">
        <w:rPr>
          <w:i w:val="0"/>
        </w:rPr>
        <w:t>comparison of the</w:t>
      </w:r>
      <w:r w:rsidR="00E756D7" w:rsidRPr="00464CDA">
        <w:rPr>
          <w:i w:val="0"/>
        </w:rPr>
        <w:t xml:space="preserve"> </w:t>
      </w:r>
      <w:r w:rsidR="00464CDA" w:rsidRPr="00464CDA">
        <w:rPr>
          <w:i w:val="0"/>
        </w:rPr>
        <w:t xml:space="preserve">NMR </w:t>
      </w:r>
      <w:r w:rsidR="00E756D7" w:rsidRPr="00464CDA">
        <w:rPr>
          <w:i w:val="0"/>
        </w:rPr>
        <w:t xml:space="preserve">results </w:t>
      </w:r>
      <w:r w:rsidR="00464CDA">
        <w:rPr>
          <w:i w:val="0"/>
        </w:rPr>
        <w:t xml:space="preserve">with </w:t>
      </w:r>
      <w:r w:rsidR="00E756D7" w:rsidRPr="00464CDA">
        <w:rPr>
          <w:i w:val="0"/>
        </w:rPr>
        <w:t>complementary information on the same sampl</w:t>
      </w:r>
      <w:r w:rsidR="00464CDA">
        <w:rPr>
          <w:i w:val="0"/>
        </w:rPr>
        <w:t>e</w:t>
      </w:r>
      <w:r w:rsidR="007227C7" w:rsidRPr="00464CDA">
        <w:rPr>
          <w:rFonts w:asciiTheme="minorHAnsi" w:hAnsiTheme="minorHAnsi" w:cstheme="minorHAnsi"/>
          <w:i w:val="0"/>
        </w:rPr>
        <w:t xml:space="preserve"> </w:t>
      </w:r>
      <w:r w:rsidR="007227C7" w:rsidRPr="00464CDA">
        <w:rPr>
          <w:rFonts w:asciiTheme="minorHAnsi" w:hAnsiTheme="minorHAnsi" w:cstheme="minorHAnsi"/>
          <w:b/>
          <w:bCs/>
          <w:i w:val="0"/>
        </w:rPr>
        <w:t>[1]</w:t>
      </w:r>
      <w:r w:rsidR="007227C7" w:rsidRPr="00464CDA">
        <w:rPr>
          <w:rFonts w:asciiTheme="minorHAnsi" w:hAnsiTheme="minorHAnsi" w:cstheme="minorHAnsi"/>
          <w:i w:val="0"/>
        </w:rPr>
        <w:t>.</w:t>
      </w:r>
    </w:p>
    <w:p w14:paraId="0FEB1A02" w14:textId="2EC53465" w:rsidR="005F27E1" w:rsidRPr="00464CDA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464CDA">
        <w:rPr>
          <w:rFonts w:cs="Calibri"/>
          <w:bCs/>
          <w:i w:val="0"/>
          <w:szCs w:val="24"/>
        </w:rPr>
        <w:t>INTERVIEW: Named talent says the statement above in an interview-style shot, looking slightly off-camera</w:t>
      </w:r>
      <w:r w:rsidRPr="00464CDA">
        <w:rPr>
          <w:rFonts w:asciiTheme="minorHAnsi" w:hAnsiTheme="minorHAnsi" w:cstheme="minorHAnsi"/>
          <w:i w:val="0"/>
        </w:rPr>
        <w:t xml:space="preserve"> </w:t>
      </w:r>
      <w:r w:rsidRPr="00464CDA">
        <w:rPr>
          <w:rFonts w:asciiTheme="minorHAnsi" w:eastAsia="Times New Roman" w:hAnsiTheme="minorHAnsi" w:cstheme="minorHAnsi"/>
          <w:i w:val="0"/>
          <w:szCs w:val="24"/>
        </w:rPr>
        <w:t xml:space="preserve"> </w:t>
      </w:r>
    </w:p>
    <w:p w14:paraId="57F36060" w14:textId="09121A5C" w:rsidR="005F27E1" w:rsidRPr="00464CDA" w:rsidRDefault="001513E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proofErr w:type="spellStart"/>
      <w:r w:rsidRPr="001513EA">
        <w:rPr>
          <w:rFonts w:asciiTheme="minorHAnsi" w:hAnsiTheme="minorHAnsi" w:cstheme="minorHAnsi"/>
          <w:b/>
          <w:i w:val="0"/>
          <w:iCs/>
          <w:szCs w:val="24"/>
          <w:u w:val="single"/>
        </w:rPr>
        <w:t>JoVE’s</w:t>
      </w:r>
      <w:proofErr w:type="spellEnd"/>
      <w:r w:rsidRPr="001513EA">
        <w:rPr>
          <w:rFonts w:asciiTheme="minorHAnsi" w:hAnsiTheme="minorHAnsi" w:cstheme="minorHAnsi"/>
          <w:b/>
          <w:i w:val="0"/>
          <w:iCs/>
          <w:szCs w:val="24"/>
          <w:u w:val="single"/>
        </w:rPr>
        <w:t xml:space="preserve"> Voiceover Talent</w:t>
      </w:r>
      <w:r w:rsidR="00E756D7" w:rsidRPr="008C72B0">
        <w:rPr>
          <w:bCs/>
          <w:i w:val="0"/>
          <w:szCs w:val="22"/>
          <w:lang w:eastAsia="zh-TW"/>
        </w:rPr>
        <w:t>:</w:t>
      </w:r>
      <w:r w:rsidR="00E756D7" w:rsidRPr="00464CDA">
        <w:rPr>
          <w:rFonts w:asciiTheme="minorHAnsi" w:eastAsia="Times New Roman" w:hAnsiTheme="minorHAnsi" w:cstheme="minorHAnsi"/>
          <w:i w:val="0"/>
          <w:szCs w:val="24"/>
        </w:rPr>
        <w:t xml:space="preserve"> 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These m</w:t>
      </w:r>
      <w:r w:rsidR="00E756D7" w:rsidRPr="00464CDA">
        <w:rPr>
          <w:rFonts w:asciiTheme="minorHAnsi" w:eastAsia="Times New Roman" w:hAnsiTheme="minorHAnsi" w:cstheme="minorHAnsi"/>
          <w:i w:val="0"/>
          <w:szCs w:val="24"/>
        </w:rPr>
        <w:t>easurements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,</w:t>
      </w:r>
      <w:r w:rsidR="00E756D7" w:rsidRPr="00464CDA">
        <w:rPr>
          <w:rFonts w:asciiTheme="minorHAnsi" w:eastAsia="Times New Roman" w:hAnsiTheme="minorHAnsi" w:cstheme="minorHAnsi"/>
          <w:i w:val="0"/>
          <w:szCs w:val="24"/>
        </w:rPr>
        <w:t xml:space="preserve"> 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 xml:space="preserve">obtained </w:t>
      </w:r>
      <w:r w:rsidR="00E756D7" w:rsidRPr="00464CDA">
        <w:rPr>
          <w:rFonts w:asciiTheme="minorHAnsi" w:eastAsia="Times New Roman" w:hAnsiTheme="minorHAnsi" w:cstheme="minorHAnsi"/>
          <w:i w:val="0"/>
          <w:szCs w:val="24"/>
        </w:rPr>
        <w:t>at elevated temperatures and pressures</w:t>
      </w:r>
      <w:r w:rsidR="00464CDA">
        <w:rPr>
          <w:rFonts w:asciiTheme="minorHAnsi" w:eastAsia="Times New Roman" w:hAnsiTheme="minorHAnsi" w:cstheme="minorHAnsi"/>
          <w:i w:val="0"/>
          <w:szCs w:val="24"/>
        </w:rPr>
        <w:t>,</w:t>
      </w:r>
      <w:r w:rsidR="00E756D7" w:rsidRPr="00464CDA">
        <w:rPr>
          <w:rFonts w:asciiTheme="minorHAnsi" w:eastAsia="Times New Roman" w:hAnsiTheme="minorHAnsi" w:cstheme="minorHAnsi"/>
          <w:i w:val="0"/>
          <w:szCs w:val="24"/>
        </w:rPr>
        <w:t xml:space="preserve"> have enabled researchers to address challenging problems in a way not previously possible by looking at complex systems under relevant conditions</w:t>
      </w:r>
      <w:r w:rsidR="000519FB" w:rsidRPr="00464CDA">
        <w:rPr>
          <w:rFonts w:asciiTheme="minorHAnsi" w:hAnsiTheme="minorHAnsi" w:cstheme="minorHAnsi"/>
          <w:i w:val="0"/>
        </w:rPr>
        <w:t xml:space="preserve"> </w:t>
      </w:r>
      <w:r w:rsidR="000519FB" w:rsidRPr="00464CDA">
        <w:rPr>
          <w:rFonts w:asciiTheme="minorHAnsi" w:hAnsiTheme="minorHAnsi" w:cstheme="minorHAnsi"/>
          <w:b/>
          <w:bCs/>
          <w:i w:val="0"/>
        </w:rPr>
        <w:t>[1]</w:t>
      </w:r>
      <w:r w:rsidR="000519FB" w:rsidRPr="00464CDA">
        <w:rPr>
          <w:rFonts w:asciiTheme="minorHAnsi" w:hAnsiTheme="minorHAnsi" w:cstheme="minorHAnsi"/>
          <w:i w:val="0"/>
        </w:rPr>
        <w:t>.</w:t>
      </w:r>
    </w:p>
    <w:p w14:paraId="29AA7E9E" w14:textId="54CD02DB" w:rsidR="00B324D0" w:rsidRPr="00464CDA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464CDA">
        <w:rPr>
          <w:rFonts w:cs="Calibri"/>
          <w:bCs/>
          <w:i w:val="0"/>
          <w:szCs w:val="24"/>
        </w:rPr>
        <w:t>INTERVIEW: Named talent says the statement above in an interview-style shot, looking slightly off-camera</w:t>
      </w:r>
      <w:r w:rsidRPr="00464CDA">
        <w:rPr>
          <w:rFonts w:asciiTheme="minorHAnsi" w:hAnsiTheme="minorHAnsi" w:cstheme="minorHAnsi"/>
          <w:i w:val="0"/>
        </w:rPr>
        <w:t xml:space="preserve"> </w:t>
      </w:r>
      <w:r w:rsidRPr="00464CDA">
        <w:rPr>
          <w:rFonts w:asciiTheme="minorHAnsi" w:eastAsia="Times New Roman" w:hAnsiTheme="minorHAnsi" w:cstheme="minorHAnsi"/>
          <w:i w:val="0"/>
          <w:szCs w:val="24"/>
        </w:rPr>
        <w:t xml:space="preserve"> </w:t>
      </w:r>
    </w:p>
    <w:sectPr w:rsidR="00B324D0" w:rsidRPr="00464CDA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4B63F" w14:textId="77777777" w:rsidR="00FC6525" w:rsidRDefault="00FC6525">
      <w:r>
        <w:separator/>
      </w:r>
    </w:p>
    <w:p w14:paraId="475070BE" w14:textId="77777777" w:rsidR="00FC6525" w:rsidRDefault="00FC6525"/>
  </w:endnote>
  <w:endnote w:type="continuationSeparator" w:id="0">
    <w:p w14:paraId="0D7C5B38" w14:textId="77777777" w:rsidR="00FC6525" w:rsidRDefault="00FC6525">
      <w:r>
        <w:continuationSeparator/>
      </w:r>
    </w:p>
    <w:p w14:paraId="76C41CED" w14:textId="77777777" w:rsidR="00FC6525" w:rsidRDefault="00FC6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86F57" w:rsidRDefault="00686F5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86F57" w:rsidRDefault="00686F57" w:rsidP="001E230F">
    <w:pPr>
      <w:pStyle w:val="Footer"/>
      <w:ind w:right="360"/>
    </w:pPr>
  </w:p>
  <w:p w14:paraId="10ECA4C8" w14:textId="77777777" w:rsidR="00686F57" w:rsidRDefault="00686F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8027606" w:rsidR="00686F57" w:rsidRPr="00790E8C" w:rsidRDefault="00686F5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B6B6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6D2BB" w14:textId="77777777" w:rsidR="00FC6525" w:rsidRDefault="00FC6525">
      <w:r>
        <w:separator/>
      </w:r>
    </w:p>
    <w:p w14:paraId="650F04FB" w14:textId="77777777" w:rsidR="00FC6525" w:rsidRDefault="00FC6525"/>
  </w:footnote>
  <w:footnote w:type="continuationSeparator" w:id="0">
    <w:p w14:paraId="68406F04" w14:textId="77777777" w:rsidR="00FC6525" w:rsidRDefault="00FC6525">
      <w:r>
        <w:continuationSeparator/>
      </w:r>
    </w:p>
    <w:p w14:paraId="0AEFE8EA" w14:textId="77777777" w:rsidR="00FC6525" w:rsidRDefault="00FC6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4AE1F94" w:rsidR="00686F57" w:rsidRPr="00705228" w:rsidRDefault="00686F5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0522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228" w:rsidRPr="007052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052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05228" w:rsidRPr="007052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052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86F57" w:rsidRDefault="00686F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33D8"/>
    <w:rsid w:val="00037828"/>
    <w:rsid w:val="00041DB1"/>
    <w:rsid w:val="000434F4"/>
    <w:rsid w:val="00043807"/>
    <w:rsid w:val="00047BCC"/>
    <w:rsid w:val="000519FB"/>
    <w:rsid w:val="00071C84"/>
    <w:rsid w:val="00073F89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888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3EA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24606"/>
    <w:rsid w:val="002402A2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3DB6"/>
    <w:rsid w:val="002B55D9"/>
    <w:rsid w:val="002C54DB"/>
    <w:rsid w:val="002D0DFE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912"/>
    <w:rsid w:val="00355D9B"/>
    <w:rsid w:val="0035669D"/>
    <w:rsid w:val="00361590"/>
    <w:rsid w:val="00361709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3F6405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60083"/>
    <w:rsid w:val="00464CDA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2107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0868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B7DFB"/>
    <w:rsid w:val="005C6D1E"/>
    <w:rsid w:val="005D783F"/>
    <w:rsid w:val="005E2B7E"/>
    <w:rsid w:val="005E615F"/>
    <w:rsid w:val="005F18A3"/>
    <w:rsid w:val="005F27E1"/>
    <w:rsid w:val="005F3A7E"/>
    <w:rsid w:val="00604177"/>
    <w:rsid w:val="00604B1A"/>
    <w:rsid w:val="00604EAE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F57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4AD6"/>
    <w:rsid w:val="006C7E01"/>
    <w:rsid w:val="006D3AC7"/>
    <w:rsid w:val="006D6939"/>
    <w:rsid w:val="006D7676"/>
    <w:rsid w:val="00705228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099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A5DE9"/>
    <w:rsid w:val="008B547A"/>
    <w:rsid w:val="008C72B0"/>
    <w:rsid w:val="008D2A6A"/>
    <w:rsid w:val="008D58EC"/>
    <w:rsid w:val="008E74F7"/>
    <w:rsid w:val="008F1B9D"/>
    <w:rsid w:val="008F248A"/>
    <w:rsid w:val="008F7754"/>
    <w:rsid w:val="0090117D"/>
    <w:rsid w:val="00904BE0"/>
    <w:rsid w:val="00904EC9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0926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2F7B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4EDC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05BB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7D8"/>
    <w:rsid w:val="00AA4AC9"/>
    <w:rsid w:val="00AB2B2E"/>
    <w:rsid w:val="00AB3338"/>
    <w:rsid w:val="00AC5EF4"/>
    <w:rsid w:val="00AC63FC"/>
    <w:rsid w:val="00AC783B"/>
    <w:rsid w:val="00AD0D38"/>
    <w:rsid w:val="00AD1C31"/>
    <w:rsid w:val="00AD3F50"/>
    <w:rsid w:val="00AD4F04"/>
    <w:rsid w:val="00AE11E8"/>
    <w:rsid w:val="00AE122B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6F2F"/>
    <w:rsid w:val="00BA719D"/>
    <w:rsid w:val="00BB6B6D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461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A2B7B"/>
    <w:rsid w:val="00DB138B"/>
    <w:rsid w:val="00DB170A"/>
    <w:rsid w:val="00DB5FC5"/>
    <w:rsid w:val="00DB7EBA"/>
    <w:rsid w:val="00DC058D"/>
    <w:rsid w:val="00DC1E10"/>
    <w:rsid w:val="00DC2504"/>
    <w:rsid w:val="00DC311D"/>
    <w:rsid w:val="00DC6A28"/>
    <w:rsid w:val="00DC7C84"/>
    <w:rsid w:val="00DC7D3A"/>
    <w:rsid w:val="00DD2CF9"/>
    <w:rsid w:val="00DE2882"/>
    <w:rsid w:val="00DE46DB"/>
    <w:rsid w:val="00DE666B"/>
    <w:rsid w:val="00DE66F3"/>
    <w:rsid w:val="00DF0865"/>
    <w:rsid w:val="00DF0CD3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756D7"/>
    <w:rsid w:val="00E8076C"/>
    <w:rsid w:val="00E827BA"/>
    <w:rsid w:val="00E85111"/>
    <w:rsid w:val="00EA15F6"/>
    <w:rsid w:val="00EA20E5"/>
    <w:rsid w:val="00EA2756"/>
    <w:rsid w:val="00EA4B94"/>
    <w:rsid w:val="00EA60D4"/>
    <w:rsid w:val="00EC098C"/>
    <w:rsid w:val="00EC1228"/>
    <w:rsid w:val="00EC3C46"/>
    <w:rsid w:val="00EC49A6"/>
    <w:rsid w:val="00EC69FF"/>
    <w:rsid w:val="00ED00F1"/>
    <w:rsid w:val="00ED23F4"/>
    <w:rsid w:val="00ED592D"/>
    <w:rsid w:val="00EE0833"/>
    <w:rsid w:val="00EE1E2F"/>
    <w:rsid w:val="00EE39ED"/>
    <w:rsid w:val="00EE4460"/>
    <w:rsid w:val="00EE4818"/>
    <w:rsid w:val="00EF4E2B"/>
    <w:rsid w:val="00EF612B"/>
    <w:rsid w:val="00F0293A"/>
    <w:rsid w:val="00F04E9E"/>
    <w:rsid w:val="00F0673C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488C"/>
    <w:rsid w:val="00FA695B"/>
    <w:rsid w:val="00FA6A55"/>
    <w:rsid w:val="00FA795B"/>
    <w:rsid w:val="00FA7A79"/>
    <w:rsid w:val="00FA7D51"/>
    <w:rsid w:val="00FB2B96"/>
    <w:rsid w:val="00FC6525"/>
    <w:rsid w:val="00FD0726"/>
    <w:rsid w:val="00FD1497"/>
    <w:rsid w:val="00FD36F8"/>
    <w:rsid w:val="00FE059A"/>
    <w:rsid w:val="00FF1321"/>
    <w:rsid w:val="00FF15F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table" w:styleId="TableGrid">
    <w:name w:val="Table Grid"/>
    <w:basedOn w:val="TableNormal"/>
    <w:uiPriority w:val="39"/>
    <w:rsid w:val="00EC49A6"/>
    <w:rPr>
      <w:rFonts w:asciiTheme="minorHAnsi" w:eastAsiaTheme="minorEastAsia" w:hAnsiTheme="minorHAnsi" w:cstheme="minorBid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zhi.hu@pnnl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72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ng.wang@pnnl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enda.hu@pnnl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holas.jaegers@pnnl.go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2</cp:revision>
  <dcterms:created xsi:type="dcterms:W3CDTF">2020-10-29T11:02:00Z</dcterms:created>
  <dcterms:modified xsi:type="dcterms:W3CDTF">2020-10-29T11:02:00Z</dcterms:modified>
</cp:coreProperties>
</file>