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76E5E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A7BB6">
        <w:rPr>
          <w:rFonts w:asciiTheme="minorHAnsi" w:eastAsia="Times New Roman" w:hAnsiTheme="minorHAnsi" w:cstheme="minorHAnsi"/>
          <w:b/>
          <w:szCs w:val="24"/>
        </w:rPr>
        <w:t>61792</w:t>
      </w:r>
    </w:p>
    <w:p w14:paraId="2F6924E5" w14:textId="47A5131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426832">
        <w:rPr>
          <w:rFonts w:asciiTheme="minorHAnsi" w:eastAsia="Times New Roman" w:hAnsiTheme="minorHAnsi" w:cstheme="minorHAnsi"/>
          <w:b/>
          <w:szCs w:val="24"/>
        </w:rPr>
        <w:t xml:space="preserve"> </w:t>
      </w:r>
    </w:p>
    <w:p w14:paraId="6FB9233B" w14:textId="2B8635B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A7BB6" w:rsidRPr="00F10794">
          <w:rPr>
            <w:rStyle w:val="Hyperlink"/>
            <w:rFonts w:asciiTheme="minorHAnsi" w:eastAsia="Times New Roman" w:hAnsiTheme="minorHAnsi" w:cstheme="minorHAnsi"/>
            <w:b/>
            <w:szCs w:val="24"/>
          </w:rPr>
          <w:t>https://www.jove.com/account/file-uploader?src=18846608</w:t>
        </w:r>
      </w:hyperlink>
      <w:r w:rsidR="00AA7BB6">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B0BC6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A7BB6" w:rsidRPr="00AA7BB6">
        <w:rPr>
          <w:rStyle w:val="ArticleTitle"/>
          <w:rFonts w:cstheme="minorHAnsi"/>
        </w:rPr>
        <w:t>T and B Cell Receptor Immune Repertoire Analysis using Next-generation Sequencing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BE441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747632D" w14:textId="48B7286E" w:rsidR="00AA7BB6" w:rsidRDefault="00AA7BB6" w:rsidP="00EC3C46">
      <w:pPr>
        <w:outlineLvl w:val="0"/>
        <w:rPr>
          <w:rFonts w:asciiTheme="minorHAnsi" w:eastAsia="Times New Roman" w:hAnsiTheme="minorHAnsi" w:cstheme="minorHAnsi"/>
          <w:b/>
          <w:sz w:val="28"/>
          <w:szCs w:val="28"/>
        </w:rPr>
      </w:pPr>
    </w:p>
    <w:p w14:paraId="6028EF96" w14:textId="77777777" w:rsidR="00AA7BB6" w:rsidRDefault="00AA7BB6" w:rsidP="00AA7BB6">
      <w:pPr>
        <w:autoSpaceDE w:val="0"/>
        <w:autoSpaceDN w:val="0"/>
        <w:adjustRightInd w:val="0"/>
        <w:ind w:right="26"/>
        <w:contextualSpacing/>
        <w:jc w:val="both"/>
        <w:rPr>
          <w:rFonts w:asciiTheme="minorHAnsi" w:hAnsiTheme="minorHAnsi" w:cstheme="majorBidi"/>
          <w:vertAlign w:val="superscript"/>
        </w:rPr>
      </w:pPr>
      <w:r w:rsidRPr="00ED49F1">
        <w:rPr>
          <w:rFonts w:asciiTheme="minorHAnsi" w:hAnsiTheme="minorHAnsi" w:cstheme="majorBidi"/>
        </w:rPr>
        <w:t>Lael Werner</w:t>
      </w:r>
      <w:r w:rsidRPr="00ED49F1">
        <w:rPr>
          <w:rFonts w:asciiTheme="minorHAnsi" w:hAnsiTheme="minorHAnsi" w:cstheme="majorBidi"/>
          <w:vertAlign w:val="superscript"/>
        </w:rPr>
        <w:t>1,2</w:t>
      </w:r>
      <w:r w:rsidRPr="00ED49F1">
        <w:rPr>
          <w:rFonts w:asciiTheme="minorHAnsi" w:hAnsiTheme="minorHAnsi" w:cstheme="majorBidi"/>
        </w:rPr>
        <w:t>, Chen Dor</w:t>
      </w:r>
      <w:r w:rsidRPr="00ED49F1">
        <w:rPr>
          <w:rFonts w:asciiTheme="minorHAnsi" w:hAnsiTheme="minorHAnsi" w:cstheme="majorBidi"/>
          <w:vertAlign w:val="superscript"/>
        </w:rPr>
        <w:t>3,4</w:t>
      </w:r>
      <w:r w:rsidRPr="00ED49F1">
        <w:rPr>
          <w:rFonts w:asciiTheme="minorHAnsi" w:hAnsiTheme="minorHAnsi" w:cstheme="majorBidi"/>
        </w:rPr>
        <w:t>, Naomi Salamon</w:t>
      </w:r>
      <w:r w:rsidRPr="00ED49F1">
        <w:rPr>
          <w:rFonts w:asciiTheme="minorHAnsi" w:hAnsiTheme="minorHAnsi" w:cstheme="majorBidi"/>
          <w:vertAlign w:val="superscript"/>
        </w:rPr>
        <w:t>1</w:t>
      </w:r>
      <w:r w:rsidRPr="00ED49F1">
        <w:rPr>
          <w:rFonts w:asciiTheme="minorHAnsi" w:hAnsiTheme="minorHAnsi" w:cstheme="majorBidi"/>
        </w:rPr>
        <w:t>, Meital Nagar</w:t>
      </w:r>
      <w:r w:rsidRPr="00ED49F1">
        <w:rPr>
          <w:rFonts w:asciiTheme="minorHAnsi" w:hAnsiTheme="minorHAnsi" w:cstheme="majorBidi"/>
          <w:vertAlign w:val="superscript"/>
        </w:rPr>
        <w:t>3,4</w:t>
      </w:r>
      <w:r>
        <w:rPr>
          <w:rFonts w:asciiTheme="minorHAnsi" w:hAnsiTheme="minorHAnsi" w:cstheme="majorBidi"/>
        </w:rPr>
        <w:t xml:space="preserve">, </w:t>
      </w:r>
      <w:r w:rsidRPr="00ED49F1">
        <w:rPr>
          <w:rFonts w:asciiTheme="minorHAnsi" w:hAnsiTheme="minorHAnsi" w:cstheme="majorBidi"/>
        </w:rPr>
        <w:t>Dror S. Shouval</w:t>
      </w:r>
      <w:r w:rsidRPr="00ED49F1">
        <w:rPr>
          <w:rFonts w:asciiTheme="minorHAnsi" w:hAnsiTheme="minorHAnsi" w:cstheme="majorBidi"/>
          <w:vertAlign w:val="superscript"/>
        </w:rPr>
        <w:t>1,2</w:t>
      </w:r>
    </w:p>
    <w:p w14:paraId="1D7C265C" w14:textId="77777777" w:rsidR="00AA7BB6" w:rsidRPr="00ED49F1" w:rsidRDefault="00AA7BB6" w:rsidP="00AA7BB6">
      <w:pPr>
        <w:autoSpaceDE w:val="0"/>
        <w:autoSpaceDN w:val="0"/>
        <w:adjustRightInd w:val="0"/>
        <w:ind w:right="26"/>
        <w:contextualSpacing/>
        <w:jc w:val="both"/>
        <w:rPr>
          <w:rFonts w:asciiTheme="minorHAnsi" w:hAnsiTheme="minorHAnsi" w:cstheme="majorBidi"/>
        </w:rPr>
      </w:pPr>
    </w:p>
    <w:p w14:paraId="3ED85B3B" w14:textId="77777777" w:rsidR="00AA7BB6" w:rsidRPr="00ED49F1" w:rsidRDefault="00AA7BB6" w:rsidP="00AA7BB6">
      <w:pPr>
        <w:autoSpaceDE w:val="0"/>
        <w:autoSpaceDN w:val="0"/>
        <w:adjustRightInd w:val="0"/>
        <w:ind w:right="26"/>
        <w:contextualSpacing/>
        <w:jc w:val="both"/>
        <w:rPr>
          <w:rFonts w:asciiTheme="minorHAnsi" w:hAnsiTheme="minorHAnsi" w:cstheme="majorBidi"/>
        </w:rPr>
      </w:pPr>
      <w:r w:rsidRPr="00ED49F1">
        <w:rPr>
          <w:rFonts w:asciiTheme="minorHAnsi" w:hAnsiTheme="minorHAnsi" w:cstheme="majorBidi"/>
          <w:vertAlign w:val="superscript"/>
        </w:rPr>
        <w:t>1</w:t>
      </w:r>
      <w:r w:rsidRPr="00ED49F1">
        <w:rPr>
          <w:rFonts w:asciiTheme="minorHAnsi" w:hAnsiTheme="minorHAnsi" w:cstheme="majorBidi"/>
        </w:rPr>
        <w:t xml:space="preserve">Pediatric Gastroenterology Unit, Edmond and Lily </w:t>
      </w:r>
      <w:proofErr w:type="spellStart"/>
      <w:r w:rsidRPr="00ED49F1">
        <w:rPr>
          <w:rFonts w:asciiTheme="minorHAnsi" w:hAnsiTheme="minorHAnsi" w:cstheme="majorBidi"/>
        </w:rPr>
        <w:t>Safra</w:t>
      </w:r>
      <w:proofErr w:type="spellEnd"/>
      <w:r w:rsidRPr="00ED49F1">
        <w:rPr>
          <w:rFonts w:asciiTheme="minorHAnsi" w:hAnsiTheme="minorHAnsi" w:cstheme="majorBidi"/>
        </w:rPr>
        <w:t xml:space="preserve"> Children's Hospital, Sheba Medical Center, Ramat Gan, Israel</w:t>
      </w:r>
    </w:p>
    <w:p w14:paraId="0D30CF09" w14:textId="77777777" w:rsidR="00AA7BB6" w:rsidRPr="00ED49F1" w:rsidRDefault="00AA7BB6" w:rsidP="00AA7BB6">
      <w:pPr>
        <w:autoSpaceDE w:val="0"/>
        <w:autoSpaceDN w:val="0"/>
        <w:adjustRightInd w:val="0"/>
        <w:ind w:right="26"/>
        <w:contextualSpacing/>
        <w:jc w:val="both"/>
        <w:rPr>
          <w:rFonts w:asciiTheme="minorHAnsi" w:hAnsiTheme="minorHAnsi" w:cstheme="majorBidi"/>
        </w:rPr>
      </w:pPr>
      <w:r w:rsidRPr="00ED49F1">
        <w:rPr>
          <w:rFonts w:asciiTheme="minorHAnsi" w:hAnsiTheme="minorHAnsi" w:cstheme="majorBidi"/>
          <w:vertAlign w:val="superscript"/>
        </w:rPr>
        <w:t>2</w:t>
      </w:r>
      <w:r w:rsidRPr="00ED49F1" w:rsidDel="001871CA">
        <w:rPr>
          <w:rFonts w:asciiTheme="minorHAnsi" w:hAnsiTheme="minorHAnsi" w:cstheme="majorBidi"/>
        </w:rPr>
        <w:t>Sackler Faculty of Medicine, Tel Aviv University, Tel Aviv, Israel</w:t>
      </w:r>
    </w:p>
    <w:p w14:paraId="3596EBF6" w14:textId="248355A0" w:rsidR="00AA7BB6" w:rsidRPr="00B07A3B" w:rsidRDefault="00AA7BB6" w:rsidP="00AA7BB6">
      <w:pPr>
        <w:outlineLvl w:val="0"/>
        <w:rPr>
          <w:rFonts w:asciiTheme="minorHAnsi" w:eastAsia="Times New Roman" w:hAnsiTheme="minorHAnsi" w:cstheme="minorHAnsi"/>
          <w:b/>
          <w:sz w:val="28"/>
          <w:szCs w:val="28"/>
        </w:rPr>
      </w:pPr>
      <w:r w:rsidRPr="00ED49F1">
        <w:rPr>
          <w:rFonts w:asciiTheme="minorHAnsi" w:hAnsiTheme="minorHAnsi" w:cstheme="majorBidi"/>
          <w:vertAlign w:val="superscript"/>
        </w:rPr>
        <w:t>3</w:t>
      </w:r>
      <w:r w:rsidRPr="00ED49F1">
        <w:rPr>
          <w:rFonts w:asciiTheme="minorHAnsi" w:hAnsiTheme="minorHAnsi" w:cstheme="majorBidi"/>
        </w:rPr>
        <w:t xml:space="preserve">Cancer Research Center, and </w:t>
      </w:r>
      <w:r w:rsidRPr="00ED49F1">
        <w:rPr>
          <w:rFonts w:asciiTheme="minorHAnsi" w:hAnsiTheme="minorHAnsi" w:cstheme="majorBidi"/>
          <w:vertAlign w:val="superscript"/>
        </w:rPr>
        <w:t>4</w:t>
      </w:r>
      <w:r w:rsidRPr="00ED49F1">
        <w:rPr>
          <w:rFonts w:asciiTheme="minorHAnsi" w:hAnsiTheme="minorHAnsi" w:cstheme="majorBidi"/>
        </w:rPr>
        <w:t>Molecular Hematology Laboratory, Sheba Medical Center, Ramat Gan, Israel</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8032D8A" w:rsidR="004E0C5A" w:rsidRDefault="004E0C5A" w:rsidP="004E0C5A">
      <w:pPr>
        <w:outlineLvl w:val="0"/>
        <w:rPr>
          <w:rFonts w:asciiTheme="minorHAnsi" w:eastAsia="Times New Roman" w:hAnsiTheme="minorHAnsi" w:cstheme="minorHAnsi"/>
          <w:szCs w:val="24"/>
        </w:rPr>
      </w:pPr>
      <w:bookmarkStart w:id="0" w:name="_Hlk25233958"/>
    </w:p>
    <w:p w14:paraId="7BDD12AB" w14:textId="77777777" w:rsidR="00AA7BB6" w:rsidRPr="00ED49F1" w:rsidRDefault="00AA7BB6" w:rsidP="00AA7BB6">
      <w:pPr>
        <w:autoSpaceDE w:val="0"/>
        <w:autoSpaceDN w:val="0"/>
        <w:adjustRightInd w:val="0"/>
        <w:ind w:right="26"/>
        <w:contextualSpacing/>
        <w:jc w:val="both"/>
        <w:rPr>
          <w:rFonts w:asciiTheme="minorHAnsi" w:hAnsiTheme="minorHAnsi" w:cstheme="majorBidi"/>
        </w:rPr>
      </w:pPr>
      <w:r w:rsidRPr="00ED49F1">
        <w:rPr>
          <w:rFonts w:asciiTheme="minorHAnsi" w:hAnsiTheme="minorHAnsi" w:cstheme="majorBidi"/>
        </w:rPr>
        <w:t>Lael Werner</w:t>
      </w:r>
    </w:p>
    <w:p w14:paraId="0CF6DA62" w14:textId="6B223184" w:rsidR="00AA7BB6" w:rsidRPr="00B07A3B" w:rsidRDefault="00AA7BB6" w:rsidP="00AA7BB6">
      <w:pPr>
        <w:outlineLvl w:val="0"/>
        <w:rPr>
          <w:rFonts w:asciiTheme="minorHAnsi" w:eastAsia="Times New Roman" w:hAnsiTheme="minorHAnsi" w:cstheme="minorHAnsi"/>
          <w:szCs w:val="24"/>
        </w:rPr>
      </w:pPr>
      <w:r w:rsidRPr="00ED49F1">
        <w:rPr>
          <w:rFonts w:asciiTheme="minorHAnsi" w:hAnsiTheme="minorHAnsi" w:cstheme="majorBidi"/>
        </w:rPr>
        <w:t>wernerlael@gmail.com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C3DB4ED" w14:textId="77777777" w:rsidR="00AA7BB6" w:rsidRDefault="00432617" w:rsidP="00AA7BB6">
      <w:pPr>
        <w:autoSpaceDE w:val="0"/>
        <w:autoSpaceDN w:val="0"/>
        <w:adjustRightInd w:val="0"/>
        <w:ind w:right="26"/>
        <w:contextualSpacing/>
        <w:jc w:val="both"/>
        <w:rPr>
          <w:rFonts w:asciiTheme="minorHAnsi" w:hAnsiTheme="minorHAnsi" w:cstheme="majorBidi"/>
        </w:rPr>
      </w:pPr>
      <w:hyperlink r:id="rId8" w:history="1">
        <w:r w:rsidR="00AA7BB6" w:rsidRPr="00970B32">
          <w:rPr>
            <w:rStyle w:val="Hyperlink"/>
            <w:rFonts w:asciiTheme="minorHAnsi" w:hAnsiTheme="minorHAnsi" w:cstheme="majorBidi"/>
          </w:rPr>
          <w:t>werner.lael@sheba.health.gov.il</w:t>
        </w:r>
      </w:hyperlink>
    </w:p>
    <w:p w14:paraId="7652B845" w14:textId="77777777" w:rsidR="00AA7BB6" w:rsidRDefault="00432617" w:rsidP="00AA7BB6">
      <w:pPr>
        <w:autoSpaceDE w:val="0"/>
        <w:autoSpaceDN w:val="0"/>
        <w:adjustRightInd w:val="0"/>
        <w:ind w:right="26"/>
        <w:contextualSpacing/>
        <w:jc w:val="both"/>
        <w:rPr>
          <w:rFonts w:asciiTheme="minorHAnsi" w:hAnsiTheme="minorHAnsi" w:cstheme="majorBidi"/>
        </w:rPr>
      </w:pPr>
      <w:hyperlink r:id="rId9" w:history="1">
        <w:r w:rsidR="00AA7BB6" w:rsidRPr="00970B32">
          <w:rPr>
            <w:rStyle w:val="Hyperlink"/>
            <w:rFonts w:asciiTheme="minorHAnsi" w:hAnsiTheme="minorHAnsi" w:cstheme="majorBidi"/>
          </w:rPr>
          <w:t>Chen.Gefen@sheba.health.gov.il</w:t>
        </w:r>
      </w:hyperlink>
    </w:p>
    <w:p w14:paraId="5E74168A" w14:textId="77777777" w:rsidR="00AA7BB6" w:rsidRDefault="00432617" w:rsidP="00AA7BB6">
      <w:pPr>
        <w:autoSpaceDE w:val="0"/>
        <w:autoSpaceDN w:val="0"/>
        <w:adjustRightInd w:val="0"/>
        <w:ind w:right="26"/>
        <w:contextualSpacing/>
        <w:jc w:val="both"/>
        <w:rPr>
          <w:rFonts w:asciiTheme="minorHAnsi" w:hAnsiTheme="minorHAnsi" w:cstheme="majorBidi"/>
        </w:rPr>
      </w:pPr>
      <w:hyperlink r:id="rId10" w:history="1">
        <w:r w:rsidR="00AA7BB6" w:rsidRPr="00970B32">
          <w:rPr>
            <w:rStyle w:val="Hyperlink"/>
            <w:rFonts w:asciiTheme="minorHAnsi" w:hAnsiTheme="minorHAnsi" w:cstheme="majorBidi"/>
          </w:rPr>
          <w:t>Naomisalamon@hotmail.com</w:t>
        </w:r>
      </w:hyperlink>
    </w:p>
    <w:p w14:paraId="2691A67E" w14:textId="77777777" w:rsidR="00AA7BB6" w:rsidRDefault="00432617" w:rsidP="00AA7BB6">
      <w:pPr>
        <w:autoSpaceDE w:val="0"/>
        <w:autoSpaceDN w:val="0"/>
        <w:adjustRightInd w:val="0"/>
        <w:ind w:right="26"/>
        <w:contextualSpacing/>
        <w:jc w:val="both"/>
        <w:rPr>
          <w:rFonts w:asciiTheme="minorHAnsi" w:hAnsiTheme="minorHAnsi" w:cstheme="majorBidi"/>
        </w:rPr>
      </w:pPr>
      <w:hyperlink r:id="rId11" w:history="1">
        <w:r w:rsidR="00AA7BB6" w:rsidRPr="00970B32">
          <w:rPr>
            <w:rStyle w:val="Hyperlink"/>
            <w:rFonts w:asciiTheme="minorHAnsi" w:hAnsiTheme="minorHAnsi" w:cstheme="majorBidi"/>
          </w:rPr>
          <w:t>Meital.Nagar-Marciano@sheba.health.gov.il</w:t>
        </w:r>
      </w:hyperlink>
    </w:p>
    <w:p w14:paraId="6F84F159" w14:textId="3CACFB01" w:rsidR="003B5E26" w:rsidRPr="00B07A3B" w:rsidRDefault="00432617" w:rsidP="00AA7BB6">
      <w:pPr>
        <w:outlineLvl w:val="0"/>
        <w:rPr>
          <w:rFonts w:asciiTheme="minorHAnsi" w:hAnsiTheme="minorHAnsi" w:cstheme="minorHAnsi"/>
          <w:b/>
          <w:sz w:val="22"/>
          <w:szCs w:val="22"/>
        </w:rPr>
      </w:pPr>
      <w:hyperlink r:id="rId12" w:history="1">
        <w:r w:rsidR="00AA7BB6" w:rsidRPr="00970B32">
          <w:rPr>
            <w:rStyle w:val="Hyperlink"/>
            <w:rFonts w:asciiTheme="minorHAnsi" w:hAnsiTheme="minorHAnsi" w:cstheme="majorBidi"/>
          </w:rPr>
          <w:t>dror.shouval@gmail.com</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8FE7D6A" w:rsidR="00673750" w:rsidRPr="00B07A3B" w:rsidRDefault="00673750" w:rsidP="00236C58">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36C58" w:rsidRPr="00F00EBE">
        <w:rPr>
          <w:rFonts w:asciiTheme="minorHAnsi" w:eastAsia="Times New Roman" w:hAnsiTheme="minorHAnsi" w:cstheme="minorHAnsi"/>
          <w:b/>
          <w:bCs/>
          <w:szCs w:val="24"/>
          <w:u w:val="single"/>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054B220" w:rsidR="00673750" w:rsidRPr="00B07A3B" w:rsidRDefault="00673750" w:rsidP="00236C58">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36C58" w:rsidRPr="00F00EBE">
        <w:rPr>
          <w:rFonts w:asciiTheme="minorHAnsi" w:eastAsia="Times New Roman" w:hAnsiTheme="minorHAnsi" w:cstheme="minorHAnsi"/>
          <w:b/>
          <w:bCs/>
          <w:szCs w:val="24"/>
          <w:u w:val="single"/>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185D83D" w:rsidR="00673750" w:rsidRPr="006D3C9C" w:rsidRDefault="0043261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36C58" w:rsidRPr="00910B05">
            <w:rPr>
              <w:rFonts w:ascii="MS Gothic" w:eastAsia="MS Gothic" w:hAnsi="MS Gothic" w:cstheme="minorHAnsi" w:hint="eastAsia"/>
              <w:color w:val="000000"/>
              <w:szCs w:val="24"/>
            </w:rPr>
            <w:t>☒</w:t>
          </w:r>
        </w:sdtContent>
      </w:sdt>
      <w:r w:rsidR="00673750" w:rsidRPr="00910B05">
        <w:rPr>
          <w:rFonts w:eastAsia="Times New Roman" w:cs="Calibri"/>
          <w:i/>
          <w:iCs/>
          <w:color w:val="222222"/>
          <w:szCs w:val="24"/>
        </w:rPr>
        <w:t> </w:t>
      </w:r>
      <w:r w:rsidR="00673750" w:rsidRPr="00910B05">
        <w:rPr>
          <w:rFonts w:eastAsia="Times New Roman" w:cs="Calibri"/>
          <w:i/>
          <w:iCs/>
          <w:color w:val="222222"/>
          <w:szCs w:val="24"/>
        </w:rPr>
        <w:tab/>
      </w:r>
      <w:r w:rsidR="00673750" w:rsidRPr="00910B0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77A926C" w:rsidR="00673750" w:rsidRPr="00B07A3B" w:rsidRDefault="00673750" w:rsidP="00236C58">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10B05">
        <w:rPr>
          <w:rFonts w:asciiTheme="minorHAnsi" w:eastAsia="Times New Roman" w:hAnsiTheme="minorHAnsi" w:cstheme="minorHAnsi"/>
          <w:b/>
          <w:bCs/>
          <w:szCs w:val="24"/>
          <w:u w:val="single"/>
        </w:rPr>
        <w:t xml:space="preserve">No, all walking distance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A349AC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83E5E">
        <w:rPr>
          <w:rFonts w:asciiTheme="minorHAnsi" w:hAnsiTheme="minorHAnsi" w:cstheme="minorHAnsi"/>
          <w:bCs/>
          <w:sz w:val="22"/>
          <w:szCs w:val="22"/>
        </w:rPr>
        <w:t>22</w:t>
      </w:r>
    </w:p>
    <w:p w14:paraId="5AAC9C6C" w14:textId="4BEB186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1690B">
        <w:rPr>
          <w:rFonts w:asciiTheme="minorHAnsi" w:hAnsiTheme="minorHAnsi" w:cstheme="minorHAnsi"/>
          <w:bCs/>
          <w:sz w:val="22"/>
          <w:szCs w:val="22"/>
        </w:rPr>
        <w:t>55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10B05">
      <w:pPr>
        <w:spacing w:line="360" w:lineRule="auto"/>
        <w:contextualSpacing/>
        <w:outlineLvl w:val="0"/>
        <w:rPr>
          <w:rFonts w:asciiTheme="minorHAnsi" w:hAnsiTheme="minorHAnsi" w:cstheme="minorHAnsi"/>
          <w:sz w:val="22"/>
          <w:szCs w:val="22"/>
        </w:rPr>
      </w:pPr>
    </w:p>
    <w:p w14:paraId="16F3E485" w14:textId="1F45749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46961C52" w:rsidR="007D61A8" w:rsidRPr="00910B05" w:rsidRDefault="005D62C8" w:rsidP="00F00EBE">
      <w:pPr>
        <w:pStyle w:val="ListParagraph"/>
        <w:numPr>
          <w:ilvl w:val="1"/>
          <w:numId w:val="3"/>
        </w:numPr>
        <w:spacing w:before="120"/>
        <w:contextualSpacing w:val="0"/>
        <w:rPr>
          <w:rFonts w:asciiTheme="minorHAnsi" w:eastAsia="Times New Roman" w:hAnsiTheme="minorHAnsi" w:cstheme="minorHAnsi"/>
          <w:b/>
          <w:bCs/>
          <w:szCs w:val="24"/>
        </w:rPr>
      </w:pPr>
      <w:r w:rsidRPr="00C93BC7">
        <w:rPr>
          <w:rStyle w:val="AuthorName"/>
          <w:rFonts w:asciiTheme="minorHAnsi" w:eastAsia="Times" w:hAnsiTheme="minorHAnsi" w:cstheme="minorHAnsi"/>
        </w:rPr>
        <w:t>Dror</w:t>
      </w:r>
      <w:r w:rsidR="00280129">
        <w:rPr>
          <w:rStyle w:val="AuthorName"/>
          <w:rFonts w:asciiTheme="minorHAnsi" w:eastAsia="Times" w:hAnsiTheme="minorHAnsi" w:cstheme="minorHAnsi"/>
        </w:rPr>
        <w:t xml:space="preserve"> Shouval</w:t>
      </w:r>
      <w:r w:rsidR="007D61A8" w:rsidRPr="00C93BC7">
        <w:rPr>
          <w:rFonts w:asciiTheme="minorHAnsi" w:eastAsia="Times New Roman" w:hAnsiTheme="minorHAnsi" w:cstheme="minorHAnsi"/>
          <w:b/>
          <w:bCs/>
          <w:szCs w:val="24"/>
          <w:u w:val="single"/>
        </w:rPr>
        <w:t>:</w:t>
      </w:r>
      <w:r w:rsidR="007D61A8" w:rsidRPr="00C93BC7">
        <w:rPr>
          <w:rFonts w:asciiTheme="minorHAnsi" w:eastAsia="Times New Roman" w:hAnsiTheme="minorHAnsi" w:cstheme="minorHAnsi"/>
          <w:szCs w:val="24"/>
        </w:rPr>
        <w:t xml:space="preserve"> </w:t>
      </w:r>
      <w:r w:rsidR="00C93BC7" w:rsidRPr="00C93BC7">
        <w:rPr>
          <w:rFonts w:asciiTheme="minorHAnsi" w:hAnsiTheme="minorHAnsi" w:cstheme="majorBidi"/>
        </w:rPr>
        <w:t xml:space="preserve">This method enables exploration of specific T and B cells at the nucleotide or amino-acid level, and thus can identify dynamic changes in lymphocyte populations and diversity parameters in different </w:t>
      </w:r>
      <w:r w:rsidR="00F00EBE">
        <w:rPr>
          <w:rFonts w:asciiTheme="minorHAnsi" w:hAnsiTheme="minorHAnsi" w:cstheme="majorBidi"/>
        </w:rPr>
        <w:t>disorders</w:t>
      </w:r>
      <w:r w:rsidR="00C93BC7" w:rsidRPr="00C93BC7">
        <w:rPr>
          <w:rFonts w:asciiTheme="minorHAnsi" w:hAnsiTheme="minorHAnsi" w:cstheme="majorBidi"/>
        </w:rPr>
        <w:t xml:space="preserve">. </w:t>
      </w:r>
    </w:p>
    <w:p w14:paraId="07C9455E" w14:textId="77777777" w:rsidR="00910B05" w:rsidRPr="00910B05" w:rsidRDefault="00910B05" w:rsidP="00910B05">
      <w:pPr>
        <w:pStyle w:val="ListParagraph"/>
        <w:spacing w:before="120"/>
        <w:ind w:left="907"/>
        <w:contextualSpacing w:val="0"/>
        <w:rPr>
          <w:rFonts w:asciiTheme="minorHAnsi" w:eastAsia="Times New Roman" w:hAnsiTheme="minorHAnsi" w:cstheme="minorHAnsi"/>
          <w:b/>
          <w:bCs/>
          <w:szCs w:val="24"/>
        </w:rPr>
      </w:pPr>
    </w:p>
    <w:p w14:paraId="7684C31B" w14:textId="77777777" w:rsidR="00910B05" w:rsidRPr="00837D8E" w:rsidRDefault="00910B05" w:rsidP="00910B0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6A771C47" w14:textId="77777777" w:rsidR="00910B05" w:rsidRPr="00C93BC7" w:rsidRDefault="00910B05" w:rsidP="00910B05">
      <w:pPr>
        <w:pStyle w:val="ListParagraph"/>
        <w:spacing w:before="120"/>
        <w:ind w:left="907"/>
        <w:contextualSpacing w:val="0"/>
        <w:rPr>
          <w:rFonts w:asciiTheme="minorHAnsi" w:eastAsia="Times New Roman" w:hAnsiTheme="minorHAnsi" w:cstheme="minorHAnsi"/>
          <w:b/>
          <w:bCs/>
          <w:szCs w:val="24"/>
        </w:rPr>
      </w:pPr>
    </w:p>
    <w:p w14:paraId="490E6309" w14:textId="347DF21A" w:rsidR="007D61A8" w:rsidRPr="00910B05" w:rsidRDefault="00C93BC7" w:rsidP="00910B0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Lael</w:t>
      </w:r>
      <w:r w:rsidR="00280129">
        <w:rPr>
          <w:rFonts w:asciiTheme="minorHAnsi" w:eastAsia="Times New Roman" w:hAnsiTheme="minorHAnsi" w:cstheme="minorHAnsi"/>
          <w:b/>
          <w:bCs/>
          <w:szCs w:val="24"/>
          <w:u w:val="single"/>
        </w:rPr>
        <w:t xml:space="preserve"> Werner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ajorBidi"/>
        </w:rPr>
        <w:t>The</w:t>
      </w:r>
      <w:r w:rsidRPr="00ED49F1">
        <w:rPr>
          <w:rFonts w:asciiTheme="minorHAnsi" w:hAnsiTheme="minorHAnsi" w:cstheme="majorBidi"/>
        </w:rPr>
        <w:t xml:space="preserve"> advantage of NGS is the ability to identify unique </w:t>
      </w:r>
      <w:r w:rsidR="00280129">
        <w:rPr>
          <w:rFonts w:asciiTheme="minorHAnsi" w:hAnsiTheme="minorHAnsi" w:cstheme="majorBidi"/>
        </w:rPr>
        <w:t xml:space="preserve">T or B cell </w:t>
      </w:r>
      <w:r w:rsidRPr="00ED49F1">
        <w:rPr>
          <w:rFonts w:asciiTheme="minorHAnsi" w:hAnsiTheme="minorHAnsi" w:cstheme="majorBidi"/>
        </w:rPr>
        <w:t xml:space="preserve">clones and track them in different anatomical sites or </w:t>
      </w:r>
      <w:r>
        <w:rPr>
          <w:rFonts w:asciiTheme="minorHAnsi" w:hAnsiTheme="minorHAnsi" w:cstheme="majorBidi"/>
        </w:rPr>
        <w:t>in</w:t>
      </w:r>
      <w:r w:rsidRPr="00ED49F1">
        <w:rPr>
          <w:rFonts w:asciiTheme="minorHAnsi" w:hAnsiTheme="minorHAnsi" w:cstheme="majorBidi"/>
        </w:rPr>
        <w:t xml:space="preserve"> different individuals</w:t>
      </w:r>
      <w:r>
        <w:rPr>
          <w:rFonts w:asciiTheme="minorHAnsi" w:hAnsiTheme="minorHAnsi" w:cstheme="majorBidi"/>
        </w:rPr>
        <w:t xml:space="preserve">. </w:t>
      </w:r>
      <w:r w:rsidRPr="00ED49F1">
        <w:rPr>
          <w:rFonts w:asciiTheme="minorHAnsi" w:hAnsiTheme="minorHAnsi" w:cstheme="majorBidi"/>
        </w:rPr>
        <w:t xml:space="preserve">This has the potential for identification of novel biomarkers </w:t>
      </w:r>
      <w:r w:rsidR="00F00EBE">
        <w:rPr>
          <w:rFonts w:asciiTheme="minorHAnsi" w:hAnsiTheme="minorHAnsi" w:cstheme="majorBidi"/>
        </w:rPr>
        <w:t>in diverse diseases.</w:t>
      </w:r>
      <w:r>
        <w:rPr>
          <w:rFonts w:asciiTheme="minorHAnsi" w:hAnsiTheme="minorHAnsi" w:cstheme="minorHAnsi"/>
        </w:rPr>
        <w:t xml:space="preserve">  </w:t>
      </w:r>
    </w:p>
    <w:p w14:paraId="0B22DA27" w14:textId="77777777" w:rsidR="00910B05" w:rsidRPr="00910B05" w:rsidRDefault="00910B05" w:rsidP="00910B05">
      <w:pPr>
        <w:pStyle w:val="ListParagraph"/>
        <w:spacing w:before="120"/>
        <w:ind w:left="907"/>
        <w:contextualSpacing w:val="0"/>
        <w:rPr>
          <w:rFonts w:asciiTheme="minorHAnsi" w:eastAsia="Times New Roman" w:hAnsiTheme="minorHAnsi" w:cstheme="minorHAnsi"/>
          <w:szCs w:val="24"/>
        </w:rPr>
      </w:pPr>
    </w:p>
    <w:p w14:paraId="2D2DA5F8" w14:textId="77777777" w:rsidR="00910B05" w:rsidRPr="00837D8E" w:rsidRDefault="00910B05" w:rsidP="00910B0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2EA27563" w14:textId="276A7098" w:rsidR="007D61A8" w:rsidRDefault="007D61A8" w:rsidP="00802635">
      <w:pPr>
        <w:rPr>
          <w:rFonts w:asciiTheme="minorHAnsi" w:eastAsia="Times New Roman" w:hAnsiTheme="minorHAnsi" w:cstheme="minorHAnsi"/>
          <w:b/>
          <w:bCs/>
          <w:szCs w:val="24"/>
        </w:rPr>
      </w:pPr>
    </w:p>
    <w:p w14:paraId="396E3962" w14:textId="77777777" w:rsidR="0021690B" w:rsidRPr="00B07A3B" w:rsidRDefault="0021690B"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E806D26" w:rsidR="007D61A8" w:rsidRPr="00B07A3B" w:rsidRDefault="002C71EE" w:rsidP="00910B05">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Dror</w:t>
      </w:r>
      <w:r w:rsidR="00280129">
        <w:rPr>
          <w:rStyle w:val="AuthorName"/>
          <w:rFonts w:asciiTheme="minorHAnsi" w:eastAsia="Times" w:hAnsiTheme="minorHAnsi" w:cstheme="minorHAnsi"/>
        </w:rPr>
        <w:t xml:space="preserve"> Shouval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Pr="002C71EE">
        <w:rPr>
          <w:rFonts w:asciiTheme="minorHAnsi" w:hAnsiTheme="minorHAnsi" w:cstheme="minorHAnsi"/>
          <w:b/>
          <w:bCs/>
          <w:u w:val="single"/>
        </w:rPr>
        <w:t>Naom</w:t>
      </w:r>
      <w:r w:rsidR="00280129">
        <w:rPr>
          <w:rFonts w:asciiTheme="minorHAnsi" w:hAnsiTheme="minorHAnsi" w:cstheme="minorHAnsi"/>
          <w:b/>
          <w:bCs/>
          <w:u w:val="single"/>
        </w:rPr>
        <w:t>i Salamon</w:t>
      </w:r>
      <w:r w:rsidR="007D61A8" w:rsidRPr="00B07A3B">
        <w:rPr>
          <w:rFonts w:asciiTheme="minorHAnsi" w:eastAsia="Times New Roman" w:hAnsiTheme="minorHAnsi" w:cstheme="minorHAnsi"/>
          <w:szCs w:val="24"/>
        </w:rPr>
        <w:t xml:space="preserve">, a </w:t>
      </w:r>
      <w:r w:rsidR="00280129">
        <w:rPr>
          <w:rFonts w:asciiTheme="minorHAnsi" w:hAnsiTheme="minorHAnsi" w:cstheme="minorHAnsi"/>
          <w:b/>
          <w:bCs/>
          <w:u w:val="single"/>
        </w:rPr>
        <w:t>Research assistant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910B05">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4531DDB0" w:rsidR="007D61A8" w:rsidRDefault="007D61A8" w:rsidP="00910B05">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25128D91" w14:textId="15F573DF" w:rsidR="00426832" w:rsidRDefault="00426832" w:rsidP="00426832">
      <w:pPr>
        <w:spacing w:before="120"/>
        <w:rPr>
          <w:rFonts w:asciiTheme="minorHAnsi" w:eastAsia="Times New Roman" w:hAnsiTheme="minorHAnsi" w:cstheme="minorHAnsi"/>
          <w:szCs w:val="24"/>
        </w:rPr>
      </w:pPr>
    </w:p>
    <w:p w14:paraId="046ADF7F" w14:textId="3F5D0ACE" w:rsidR="00426832" w:rsidRDefault="00426832" w:rsidP="00426832">
      <w:pPr>
        <w:spacing w:before="120"/>
        <w:rPr>
          <w:rFonts w:asciiTheme="minorHAnsi" w:eastAsia="Times New Roman" w:hAnsiTheme="minorHAnsi" w:cstheme="minorHAnsi"/>
          <w:szCs w:val="24"/>
        </w:rPr>
      </w:pPr>
      <w:r w:rsidRPr="00426832">
        <w:rPr>
          <w:rFonts w:asciiTheme="minorHAnsi" w:eastAsia="Times New Roman" w:hAnsiTheme="minorHAnsi" w:cstheme="minorHAnsi"/>
          <w:szCs w:val="24"/>
          <w:highlight w:val="green"/>
        </w:rPr>
        <w:t xml:space="preserve">Author NOTE: Added group photo 1.3.3 for </w:t>
      </w:r>
      <w:proofErr w:type="spellStart"/>
      <w:r w:rsidRPr="00426832">
        <w:rPr>
          <w:rFonts w:asciiTheme="minorHAnsi" w:eastAsia="Times New Roman" w:hAnsiTheme="minorHAnsi" w:cstheme="minorHAnsi"/>
          <w:szCs w:val="24"/>
          <w:highlight w:val="green"/>
        </w:rPr>
        <w:t>JoVE</w:t>
      </w:r>
      <w:proofErr w:type="spellEnd"/>
      <w:r w:rsidRPr="00426832">
        <w:rPr>
          <w:rFonts w:asciiTheme="minorHAnsi" w:eastAsia="Times New Roman" w:hAnsiTheme="minorHAnsi" w:cstheme="minorHAnsi"/>
          <w:szCs w:val="24"/>
          <w:highlight w:val="green"/>
        </w:rPr>
        <w:t xml:space="preserve"> social media.</w:t>
      </w:r>
      <w:r>
        <w:rPr>
          <w:rFonts w:asciiTheme="minorHAnsi" w:eastAsia="Times New Roman" w:hAnsiTheme="minorHAnsi" w:cstheme="minorHAnsi"/>
          <w:szCs w:val="24"/>
          <w:highlight w:val="green"/>
        </w:rPr>
        <w:t xml:space="preserve"> Videographer should have sent it over.</w:t>
      </w:r>
      <w:r w:rsidRPr="00426832">
        <w:rPr>
          <w:rFonts w:asciiTheme="minorHAnsi" w:eastAsia="Times New Roman" w:hAnsiTheme="minorHAnsi" w:cstheme="minorHAnsi"/>
          <w:szCs w:val="24"/>
          <w:highlight w:val="green"/>
        </w:rPr>
        <w:t xml:space="preserve"> Can you please send it to Alex </w:t>
      </w:r>
      <w:proofErr w:type="spellStart"/>
      <w:r w:rsidRPr="00426832">
        <w:rPr>
          <w:rFonts w:asciiTheme="minorHAnsi" w:eastAsia="Times New Roman" w:hAnsiTheme="minorHAnsi" w:cstheme="minorHAnsi"/>
          <w:szCs w:val="24"/>
          <w:highlight w:val="green"/>
        </w:rPr>
        <w:t>Winzenread</w:t>
      </w:r>
      <w:proofErr w:type="spellEnd"/>
      <w:r w:rsidRPr="00426832">
        <w:rPr>
          <w:rFonts w:asciiTheme="minorHAnsi" w:eastAsia="Times New Roman" w:hAnsiTheme="minorHAnsi" w:cstheme="minorHAnsi"/>
          <w:szCs w:val="24"/>
          <w:highlight w:val="green"/>
        </w:rPr>
        <w:t>?</w:t>
      </w:r>
    </w:p>
    <w:p w14:paraId="6C71EDC3" w14:textId="77777777" w:rsidR="00426832" w:rsidRPr="00426832" w:rsidRDefault="00426832" w:rsidP="00426832">
      <w:pPr>
        <w:spacing w:before="12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269E36B" w:rsidR="001016BD" w:rsidRPr="00B07A3B" w:rsidRDefault="007D61A8" w:rsidP="00910B05">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AA7BB6" w:rsidRPr="000B5ECF">
        <w:rPr>
          <w:rFonts w:asciiTheme="minorHAnsi" w:hAnsiTheme="minorHAnsi" w:cstheme="majorBidi"/>
        </w:rPr>
        <w:t>at Sheba Medical Center</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7B1CF4A0" w:rsidR="00DC2504" w:rsidRPr="00B07A3B" w:rsidRDefault="00DC2504" w:rsidP="00910B05">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BFC1FB0" w:rsidR="00CE10F2" w:rsidRPr="00B07A3B" w:rsidRDefault="00AA7BB6" w:rsidP="00910B05">
      <w:pPr>
        <w:pStyle w:val="ListParagraph"/>
        <w:numPr>
          <w:ilvl w:val="0"/>
          <w:numId w:val="3"/>
        </w:numPr>
        <w:spacing w:before="120"/>
        <w:contextualSpacing w:val="0"/>
        <w:rPr>
          <w:rFonts w:asciiTheme="minorHAnsi" w:hAnsiTheme="minorHAnsi" w:cstheme="minorHAnsi"/>
          <w:b/>
          <w:bCs/>
        </w:rPr>
      </w:pPr>
      <w:r w:rsidRPr="00AA7BB6">
        <w:rPr>
          <w:rFonts w:asciiTheme="minorHAnsi" w:hAnsiTheme="minorHAnsi" w:cstheme="minorHAnsi"/>
          <w:b/>
          <w:bCs/>
        </w:rPr>
        <w:t xml:space="preserve">DNA </w:t>
      </w:r>
      <w:r>
        <w:rPr>
          <w:rFonts w:asciiTheme="minorHAnsi" w:hAnsiTheme="minorHAnsi" w:cstheme="minorHAnsi"/>
          <w:b/>
          <w:bCs/>
        </w:rPr>
        <w:t>I</w:t>
      </w:r>
      <w:r w:rsidRPr="00AA7BB6">
        <w:rPr>
          <w:rFonts w:asciiTheme="minorHAnsi" w:hAnsiTheme="minorHAnsi" w:cstheme="minorHAnsi"/>
          <w:b/>
          <w:bCs/>
        </w:rPr>
        <w:t xml:space="preserve">solation and </w:t>
      </w:r>
      <w:r>
        <w:rPr>
          <w:rFonts w:asciiTheme="minorHAnsi" w:hAnsiTheme="minorHAnsi" w:cstheme="minorHAnsi"/>
          <w:b/>
          <w:bCs/>
        </w:rPr>
        <w:t>Library Preparation</w:t>
      </w:r>
    </w:p>
    <w:p w14:paraId="24C6B477" w14:textId="54A4FBAF" w:rsidR="00125924" w:rsidRPr="00B07A3B" w:rsidRDefault="00911A31" w:rsidP="00910B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performing digestion and cell lysis of </w:t>
      </w:r>
      <w:r w:rsidRPr="00911A31">
        <w:rPr>
          <w:rFonts w:asciiTheme="minorHAnsi" w:hAnsiTheme="minorHAnsi" w:cstheme="minorHAnsi"/>
        </w:rPr>
        <w:t>intestinal biopsies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911A31">
        <w:rPr>
          <w:rFonts w:asciiTheme="minorHAnsi" w:hAnsiTheme="minorHAnsi" w:cstheme="minorHAnsi"/>
        </w:rPr>
        <w:t xml:space="preserve">Retrieve intestinal biopsies, either freshly collected or stored at </w:t>
      </w:r>
      <w:r>
        <w:rPr>
          <w:rFonts w:asciiTheme="minorHAnsi" w:hAnsiTheme="minorHAnsi" w:cstheme="minorHAnsi"/>
        </w:rPr>
        <w:t xml:space="preserve">negative </w:t>
      </w:r>
      <w:r w:rsidRPr="00911A31">
        <w:rPr>
          <w:rFonts w:asciiTheme="minorHAnsi" w:hAnsiTheme="minorHAnsi" w:cstheme="minorHAnsi"/>
        </w:rPr>
        <w:t xml:space="preserve">20 or </w:t>
      </w:r>
      <w:r>
        <w:rPr>
          <w:rFonts w:asciiTheme="minorHAnsi" w:hAnsiTheme="minorHAnsi" w:cstheme="minorHAnsi"/>
        </w:rPr>
        <w:t xml:space="preserve">negative </w:t>
      </w:r>
      <w:r w:rsidRPr="00911A31">
        <w:rPr>
          <w:rFonts w:asciiTheme="minorHAnsi" w:hAnsiTheme="minorHAnsi" w:cstheme="minorHAnsi"/>
        </w:rPr>
        <w:t>80</w:t>
      </w:r>
      <w:r w:rsidRPr="00911A31">
        <w:rPr>
          <w:rFonts w:asciiTheme="minorHAnsi" w:hAnsiTheme="minorHAnsi" w:cstheme="minorHAnsi"/>
          <w:vertAlign w:val="superscript"/>
        </w:rPr>
        <w:t xml:space="preserve"> </w:t>
      </w:r>
      <w:r>
        <w:rPr>
          <w:rFonts w:asciiTheme="minorHAnsi" w:hAnsiTheme="minorHAnsi" w:cstheme="minorHAnsi"/>
        </w:rPr>
        <w:t>degrees Celsius</w:t>
      </w:r>
      <w:r w:rsidRPr="00911A31">
        <w:rPr>
          <w:rFonts w:asciiTheme="minorHAnsi" w:hAnsiTheme="minorHAnsi" w:cstheme="minorHAnsi"/>
        </w:rPr>
        <w:t xml:space="preserve">. If using frozen biopsies, thaw </w:t>
      </w:r>
      <w:r>
        <w:rPr>
          <w:rFonts w:asciiTheme="minorHAnsi" w:hAnsiTheme="minorHAnsi" w:cstheme="minorHAnsi"/>
        </w:rPr>
        <w:t xml:space="preserve">them </w:t>
      </w:r>
      <w:r w:rsidRPr="00911A31">
        <w:rPr>
          <w:rFonts w:asciiTheme="minorHAnsi" w:hAnsiTheme="minorHAnsi" w:cstheme="minorHAnsi"/>
        </w:rPr>
        <w:t>on ice</w:t>
      </w:r>
      <w:r>
        <w:rPr>
          <w:rFonts w:asciiTheme="minorHAnsi" w:hAnsiTheme="minorHAnsi" w:cstheme="minorHAnsi"/>
        </w:rPr>
        <w:t xml:space="preserve"> </w:t>
      </w:r>
      <w:r>
        <w:rPr>
          <w:rFonts w:asciiTheme="minorHAnsi" w:hAnsiTheme="minorHAnsi" w:cstheme="minorHAnsi"/>
          <w:b/>
          <w:bCs/>
        </w:rPr>
        <w:t>[2]</w:t>
      </w:r>
      <w:r w:rsidRPr="00911A31">
        <w:rPr>
          <w:rFonts w:asciiTheme="minorHAnsi" w:hAnsiTheme="minorHAnsi" w:cstheme="minorHAnsi"/>
        </w:rPr>
        <w:t>.</w:t>
      </w:r>
    </w:p>
    <w:p w14:paraId="7605F9E4" w14:textId="5FBB6F91" w:rsidR="00C34F4C" w:rsidRPr="00B07A3B"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walking to the freezer and opening the door.</w:t>
      </w:r>
    </w:p>
    <w:p w14:paraId="5E5096AA" w14:textId="1A9B2357" w:rsidR="00C34F4C" w:rsidRPr="00B07A3B"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biopsies out of the freezer and placing them on ice. </w:t>
      </w:r>
    </w:p>
    <w:p w14:paraId="54B0D4E5" w14:textId="30F3F188" w:rsidR="00CE10F2" w:rsidRPr="00B07A3B" w:rsidRDefault="00911A31" w:rsidP="00910B05">
      <w:pPr>
        <w:pStyle w:val="ListParagraph"/>
        <w:numPr>
          <w:ilvl w:val="1"/>
          <w:numId w:val="3"/>
        </w:numPr>
        <w:spacing w:before="120"/>
        <w:contextualSpacing w:val="0"/>
        <w:rPr>
          <w:rFonts w:asciiTheme="minorHAnsi" w:hAnsiTheme="minorHAnsi" w:cstheme="minorHAnsi"/>
        </w:rPr>
      </w:pPr>
      <w:r w:rsidRPr="00911A31">
        <w:rPr>
          <w:rFonts w:asciiTheme="minorHAnsi" w:hAnsiTheme="minorHAnsi" w:cstheme="minorHAnsi"/>
        </w:rPr>
        <w:t>Add 600 microliters of nuclei lysis solution to a sterile 1.7</w:t>
      </w:r>
      <w:r>
        <w:rPr>
          <w:rFonts w:asciiTheme="minorHAnsi" w:hAnsiTheme="minorHAnsi" w:cstheme="minorHAnsi"/>
        </w:rPr>
        <w:t>-</w:t>
      </w:r>
      <w:r w:rsidRPr="00911A31">
        <w:rPr>
          <w:rFonts w:asciiTheme="minorHAnsi" w:hAnsiTheme="minorHAnsi" w:cstheme="minorHAnsi"/>
        </w:rPr>
        <w:t>milliliter micro-centrifuge tube chilled on ice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911A31">
        <w:rPr>
          <w:rFonts w:asciiTheme="minorHAnsi" w:hAnsiTheme="minorHAnsi" w:cstheme="minorHAnsi"/>
        </w:rPr>
        <w:t xml:space="preserve"> </w:t>
      </w:r>
      <w:r>
        <w:rPr>
          <w:rFonts w:asciiTheme="minorHAnsi" w:hAnsiTheme="minorHAnsi" w:cstheme="minorHAnsi"/>
        </w:rPr>
        <w:t>p</w:t>
      </w:r>
      <w:r w:rsidRPr="00911A31">
        <w:rPr>
          <w:rFonts w:asciiTheme="minorHAnsi" w:hAnsiTheme="minorHAnsi" w:cstheme="minorHAnsi"/>
        </w:rPr>
        <w:t>lace</w:t>
      </w:r>
      <w:r>
        <w:rPr>
          <w:rFonts w:asciiTheme="minorHAnsi" w:hAnsiTheme="minorHAnsi" w:cstheme="minorHAnsi"/>
        </w:rPr>
        <w:t xml:space="preserve"> a</w:t>
      </w:r>
      <w:r w:rsidRPr="00911A31">
        <w:rPr>
          <w:rFonts w:asciiTheme="minorHAnsi" w:hAnsiTheme="minorHAnsi" w:cstheme="minorHAnsi"/>
        </w:rPr>
        <w:t xml:space="preserve"> biopsy into </w:t>
      </w:r>
      <w:r>
        <w:rPr>
          <w:rFonts w:asciiTheme="minorHAnsi" w:hAnsiTheme="minorHAnsi" w:cstheme="minorHAnsi"/>
        </w:rPr>
        <w:t xml:space="preserve">the tube </w:t>
      </w:r>
      <w:r>
        <w:rPr>
          <w:rFonts w:asciiTheme="minorHAnsi" w:hAnsiTheme="minorHAnsi" w:cstheme="minorHAnsi"/>
          <w:b/>
          <w:bCs/>
        </w:rPr>
        <w:t>[2]</w:t>
      </w:r>
      <w:r w:rsidRPr="00911A31">
        <w:rPr>
          <w:rFonts w:asciiTheme="minorHAnsi" w:hAnsiTheme="minorHAnsi" w:cstheme="minorHAnsi"/>
        </w:rPr>
        <w:t xml:space="preserve"> and incubate </w:t>
      </w:r>
      <w:r>
        <w:rPr>
          <w:rFonts w:asciiTheme="minorHAnsi" w:hAnsiTheme="minorHAnsi" w:cstheme="minorHAnsi"/>
        </w:rPr>
        <w:t xml:space="preserve">it </w:t>
      </w:r>
      <w:r w:rsidRPr="00911A31">
        <w:rPr>
          <w:rFonts w:asciiTheme="minorHAnsi" w:hAnsiTheme="minorHAnsi" w:cstheme="minorHAnsi"/>
        </w:rPr>
        <w:t>at 65 degrees Celsius for 15 to 30 minutes</w:t>
      </w:r>
      <w:r>
        <w:rPr>
          <w:rFonts w:asciiTheme="minorHAnsi" w:hAnsiTheme="minorHAnsi" w:cstheme="minorHAnsi"/>
        </w:rPr>
        <w:t xml:space="preserve"> </w:t>
      </w:r>
      <w:r>
        <w:rPr>
          <w:rFonts w:asciiTheme="minorHAnsi" w:hAnsiTheme="minorHAnsi" w:cstheme="minorHAnsi"/>
          <w:b/>
          <w:bCs/>
        </w:rPr>
        <w:t>[3]</w:t>
      </w:r>
      <w:r w:rsidRPr="00911A31">
        <w:rPr>
          <w:rFonts w:asciiTheme="minorHAnsi" w:hAnsiTheme="minorHAnsi" w:cstheme="minorHAnsi"/>
        </w:rPr>
        <w:t>.</w:t>
      </w:r>
    </w:p>
    <w:p w14:paraId="1EE42691" w14:textId="2331293B" w:rsidR="00A319BE"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lysis solution to the tube, with the lysis solution container in the shot. </w:t>
      </w:r>
    </w:p>
    <w:p w14:paraId="3007899C" w14:textId="21976F90"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biopsy into the tube. </w:t>
      </w:r>
    </w:p>
    <w:p w14:paraId="499FBA42" w14:textId="0D66296A" w:rsidR="005765F8" w:rsidRPr="00B07A3B"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incubator.</w:t>
      </w:r>
    </w:p>
    <w:p w14:paraId="31A84631" w14:textId="2C6DCF6D" w:rsidR="00C7374B" w:rsidRDefault="00911A31" w:rsidP="00910B05">
      <w:pPr>
        <w:pStyle w:val="ListParagraph"/>
        <w:numPr>
          <w:ilvl w:val="1"/>
          <w:numId w:val="3"/>
        </w:numPr>
        <w:spacing w:before="120"/>
        <w:contextualSpacing w:val="0"/>
        <w:rPr>
          <w:rFonts w:asciiTheme="minorHAnsi" w:hAnsiTheme="minorHAnsi" w:cstheme="minorHAnsi"/>
        </w:rPr>
      </w:pPr>
      <w:r w:rsidRPr="00911A31">
        <w:rPr>
          <w:rFonts w:asciiTheme="minorHAnsi" w:hAnsiTheme="minorHAnsi" w:cstheme="minorHAnsi"/>
        </w:rPr>
        <w:t xml:space="preserve">Add 17.5 microliters of 20 milligrams per milliliter proteinase K </w:t>
      </w:r>
      <w:r w:rsidR="005765F8">
        <w:rPr>
          <w:rFonts w:asciiTheme="minorHAnsi" w:hAnsiTheme="minorHAnsi" w:cstheme="minorHAnsi"/>
          <w:b/>
          <w:bCs/>
        </w:rPr>
        <w:t xml:space="preserve">[1] </w:t>
      </w:r>
      <w:r w:rsidRPr="00911A31">
        <w:rPr>
          <w:rFonts w:asciiTheme="minorHAnsi" w:hAnsiTheme="minorHAnsi" w:cstheme="minorHAnsi"/>
        </w:rPr>
        <w:t>and incubate</w:t>
      </w:r>
      <w:r>
        <w:rPr>
          <w:rFonts w:asciiTheme="minorHAnsi" w:hAnsiTheme="minorHAnsi" w:cstheme="minorHAnsi"/>
        </w:rPr>
        <w:t xml:space="preserve"> the tube</w:t>
      </w:r>
      <w:r w:rsidRPr="00911A31">
        <w:rPr>
          <w:rFonts w:asciiTheme="minorHAnsi" w:hAnsiTheme="minorHAnsi" w:cstheme="minorHAnsi"/>
        </w:rPr>
        <w:t xml:space="preserve"> overnight at 55 degrees Celsius with gentle shaking</w:t>
      </w:r>
      <w:r>
        <w:rPr>
          <w:rFonts w:asciiTheme="minorHAnsi" w:hAnsiTheme="minorHAnsi" w:cstheme="minorHAnsi"/>
        </w:rPr>
        <w:t xml:space="preserve"> </w:t>
      </w:r>
      <w:r>
        <w:rPr>
          <w:rFonts w:asciiTheme="minorHAnsi" w:hAnsiTheme="minorHAnsi" w:cstheme="minorHAnsi"/>
          <w:b/>
          <w:bCs/>
        </w:rPr>
        <w:t>[</w:t>
      </w:r>
      <w:r w:rsidR="005765F8">
        <w:rPr>
          <w:rFonts w:asciiTheme="minorHAnsi" w:hAnsiTheme="minorHAnsi" w:cstheme="minorHAnsi"/>
          <w:b/>
          <w:bCs/>
        </w:rPr>
        <w:t>2</w:t>
      </w:r>
      <w:r>
        <w:rPr>
          <w:rFonts w:asciiTheme="minorHAnsi" w:hAnsiTheme="minorHAnsi" w:cstheme="minorHAnsi"/>
          <w:b/>
          <w:bCs/>
        </w:rPr>
        <w:t>]</w:t>
      </w:r>
      <w:r w:rsidRPr="00911A31">
        <w:rPr>
          <w:rFonts w:asciiTheme="minorHAnsi" w:hAnsiTheme="minorHAnsi" w:cstheme="minorHAnsi"/>
        </w:rPr>
        <w:t>. A</w:t>
      </w:r>
      <w:r>
        <w:rPr>
          <w:rFonts w:asciiTheme="minorHAnsi" w:hAnsiTheme="minorHAnsi" w:cstheme="minorHAnsi"/>
        </w:rPr>
        <w:t>fter the incubation, a</w:t>
      </w:r>
      <w:r w:rsidRPr="00911A31">
        <w:rPr>
          <w:rFonts w:asciiTheme="minorHAnsi" w:hAnsiTheme="minorHAnsi" w:cstheme="minorHAnsi"/>
        </w:rPr>
        <w:t xml:space="preserve">llow </w:t>
      </w:r>
      <w:r>
        <w:rPr>
          <w:rFonts w:asciiTheme="minorHAnsi" w:hAnsiTheme="minorHAnsi" w:cstheme="minorHAnsi"/>
        </w:rPr>
        <w:t xml:space="preserve">the </w:t>
      </w:r>
      <w:r w:rsidRPr="00911A31">
        <w:rPr>
          <w:rFonts w:asciiTheme="minorHAnsi" w:hAnsiTheme="minorHAnsi" w:cstheme="minorHAnsi"/>
        </w:rPr>
        <w:t>sample to cool to room temperature for 5 minutes</w:t>
      </w:r>
      <w:r>
        <w:rPr>
          <w:rFonts w:asciiTheme="minorHAnsi" w:hAnsiTheme="minorHAnsi" w:cstheme="minorHAnsi"/>
        </w:rPr>
        <w:t xml:space="preserve"> </w:t>
      </w:r>
      <w:r>
        <w:rPr>
          <w:rFonts w:asciiTheme="minorHAnsi" w:hAnsiTheme="minorHAnsi" w:cstheme="minorHAnsi"/>
          <w:b/>
          <w:bCs/>
        </w:rPr>
        <w:t>[</w:t>
      </w:r>
      <w:r w:rsidR="005765F8">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3D0DF19F" w14:textId="612E5BAF"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proteinase K to the tube. </w:t>
      </w:r>
    </w:p>
    <w:p w14:paraId="4A803C43" w14:textId="2AD0FA7D"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incubator and starting the shaker. </w:t>
      </w:r>
    </w:p>
    <w:p w14:paraId="2E264C47" w14:textId="1E01C093"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sample out of the incubator and putting it on the lab bench. </w:t>
      </w:r>
    </w:p>
    <w:p w14:paraId="1456DE79" w14:textId="773156CB" w:rsidR="00911A31" w:rsidRDefault="00911A31" w:rsidP="00910B05">
      <w:pPr>
        <w:pStyle w:val="ListParagraph"/>
        <w:numPr>
          <w:ilvl w:val="1"/>
          <w:numId w:val="3"/>
        </w:numPr>
        <w:spacing w:before="120"/>
        <w:contextualSpacing w:val="0"/>
        <w:rPr>
          <w:rFonts w:asciiTheme="minorHAnsi" w:hAnsiTheme="minorHAnsi" w:cstheme="minorHAnsi"/>
        </w:rPr>
      </w:pPr>
      <w:r w:rsidRPr="00911A31">
        <w:rPr>
          <w:rFonts w:asciiTheme="minorHAnsi" w:hAnsiTheme="minorHAnsi" w:cstheme="minorHAnsi"/>
        </w:rPr>
        <w:t>Gently rock</w:t>
      </w:r>
      <w:r>
        <w:rPr>
          <w:rFonts w:asciiTheme="minorHAnsi" w:hAnsiTheme="minorHAnsi" w:cstheme="minorHAnsi"/>
        </w:rPr>
        <w:t xml:space="preserve"> the</w:t>
      </w:r>
      <w:r w:rsidRPr="00911A31">
        <w:rPr>
          <w:rFonts w:asciiTheme="minorHAnsi" w:hAnsiTheme="minorHAnsi" w:cstheme="minorHAnsi"/>
        </w:rPr>
        <w:t xml:space="preserve"> tube until</w:t>
      </w:r>
      <w:r>
        <w:rPr>
          <w:rFonts w:asciiTheme="minorHAnsi" w:hAnsiTheme="minorHAnsi" w:cstheme="minorHAnsi"/>
        </w:rPr>
        <w:t xml:space="preserve"> it is</w:t>
      </w:r>
      <w:r w:rsidRPr="00911A31">
        <w:rPr>
          <w:rFonts w:asciiTheme="minorHAnsi" w:hAnsiTheme="minorHAnsi" w:cstheme="minorHAnsi"/>
        </w:rPr>
        <w:t xml:space="preserve"> thoroughly mixed</w:t>
      </w:r>
      <w:r w:rsidR="006354C2">
        <w:rPr>
          <w:rFonts w:asciiTheme="minorHAnsi" w:hAnsiTheme="minorHAnsi" w:cstheme="minorHAnsi"/>
        </w:rPr>
        <w:t xml:space="preserve"> </w:t>
      </w:r>
      <w:r w:rsidR="006354C2">
        <w:rPr>
          <w:rFonts w:asciiTheme="minorHAnsi" w:hAnsiTheme="minorHAnsi" w:cstheme="minorHAnsi"/>
          <w:b/>
          <w:bCs/>
        </w:rPr>
        <w:t>[1]</w:t>
      </w:r>
      <w:r w:rsidRPr="00911A31">
        <w:rPr>
          <w:rFonts w:asciiTheme="minorHAnsi" w:hAnsiTheme="minorHAnsi" w:cstheme="minorHAnsi"/>
        </w:rPr>
        <w:t xml:space="preserve">, </w:t>
      </w:r>
      <w:r w:rsidR="006354C2">
        <w:rPr>
          <w:rFonts w:asciiTheme="minorHAnsi" w:hAnsiTheme="minorHAnsi" w:cstheme="minorHAnsi"/>
        </w:rPr>
        <w:t>then</w:t>
      </w:r>
      <w:r w:rsidRPr="00911A31">
        <w:rPr>
          <w:rFonts w:asciiTheme="minorHAnsi" w:hAnsiTheme="minorHAnsi" w:cstheme="minorHAnsi"/>
        </w:rPr>
        <w:t xml:space="preserve"> transfer blood to a sterile 15</w:t>
      </w:r>
      <w:r w:rsidR="006354C2">
        <w:rPr>
          <w:rFonts w:asciiTheme="minorHAnsi" w:hAnsiTheme="minorHAnsi" w:cstheme="minorHAnsi"/>
        </w:rPr>
        <w:t>-</w:t>
      </w:r>
      <w:r w:rsidRPr="00911A31">
        <w:rPr>
          <w:rFonts w:asciiTheme="minorHAnsi" w:hAnsiTheme="minorHAnsi" w:cstheme="minorHAnsi"/>
        </w:rPr>
        <w:t>milliliter centrifuge tube containing 9 milliliters of cell lysis solution</w:t>
      </w:r>
      <w:r w:rsidR="006354C2">
        <w:rPr>
          <w:rFonts w:asciiTheme="minorHAnsi" w:hAnsiTheme="minorHAnsi" w:cstheme="minorHAnsi"/>
        </w:rPr>
        <w:t xml:space="preserve"> </w:t>
      </w:r>
      <w:r w:rsidR="006354C2">
        <w:rPr>
          <w:rFonts w:asciiTheme="minorHAnsi" w:hAnsiTheme="minorHAnsi" w:cstheme="minorHAnsi"/>
          <w:b/>
          <w:bCs/>
        </w:rPr>
        <w:t>[2]</w:t>
      </w:r>
      <w:r w:rsidRPr="00911A31">
        <w:rPr>
          <w:rFonts w:asciiTheme="minorHAnsi" w:hAnsiTheme="minorHAnsi" w:cstheme="minorHAnsi"/>
        </w:rPr>
        <w:t xml:space="preserve">. Invert </w:t>
      </w:r>
      <w:r w:rsidR="006354C2">
        <w:rPr>
          <w:rFonts w:asciiTheme="minorHAnsi" w:hAnsiTheme="minorHAnsi" w:cstheme="minorHAnsi"/>
        </w:rPr>
        <w:t xml:space="preserve">the tube </w:t>
      </w:r>
      <w:r w:rsidRPr="00911A31">
        <w:rPr>
          <w:rFonts w:asciiTheme="minorHAnsi" w:hAnsiTheme="minorHAnsi" w:cstheme="minorHAnsi"/>
        </w:rPr>
        <w:t>several times during a 10</w:t>
      </w:r>
      <w:r w:rsidR="001D6EF1">
        <w:rPr>
          <w:rFonts w:asciiTheme="minorHAnsi" w:hAnsiTheme="minorHAnsi" w:cstheme="minorHAnsi"/>
        </w:rPr>
        <w:t>-</w:t>
      </w:r>
      <w:r w:rsidRPr="00911A31">
        <w:rPr>
          <w:rFonts w:asciiTheme="minorHAnsi" w:hAnsiTheme="minorHAnsi" w:cstheme="minorHAnsi"/>
        </w:rPr>
        <w:t>minute incubation period at room temperature</w:t>
      </w:r>
      <w:r w:rsidR="006354C2">
        <w:rPr>
          <w:rFonts w:asciiTheme="minorHAnsi" w:hAnsiTheme="minorHAnsi" w:cstheme="minorHAnsi"/>
        </w:rPr>
        <w:t xml:space="preserve"> </w:t>
      </w:r>
      <w:r w:rsidR="006354C2">
        <w:rPr>
          <w:rFonts w:asciiTheme="minorHAnsi" w:hAnsiTheme="minorHAnsi" w:cstheme="minorHAnsi"/>
          <w:b/>
          <w:bCs/>
        </w:rPr>
        <w:t>[3]</w:t>
      </w:r>
      <w:r w:rsidRPr="00911A31">
        <w:rPr>
          <w:rFonts w:asciiTheme="minorHAnsi" w:hAnsiTheme="minorHAnsi" w:cstheme="minorHAnsi"/>
        </w:rPr>
        <w:t>.</w:t>
      </w:r>
    </w:p>
    <w:p w14:paraId="3BEBF45B" w14:textId="10C5E713"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rocking the tube. </w:t>
      </w:r>
    </w:p>
    <w:p w14:paraId="133E7E21" w14:textId="0F1BD4BC"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blood to a 15mL tube with lysis solution. </w:t>
      </w:r>
    </w:p>
    <w:p w14:paraId="39BCF5AE" w14:textId="382D29F6"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inverting the tube. </w:t>
      </w:r>
    </w:p>
    <w:p w14:paraId="261D4AC5" w14:textId="12DAB73A" w:rsidR="006354C2" w:rsidRDefault="006354C2" w:rsidP="00910B05">
      <w:pPr>
        <w:pStyle w:val="ListParagraph"/>
        <w:numPr>
          <w:ilvl w:val="1"/>
          <w:numId w:val="3"/>
        </w:numPr>
        <w:spacing w:before="120"/>
        <w:contextualSpacing w:val="0"/>
        <w:rPr>
          <w:rFonts w:asciiTheme="minorHAnsi" w:hAnsiTheme="minorHAnsi" w:cstheme="minorHAnsi"/>
        </w:rPr>
      </w:pPr>
      <w:r w:rsidRPr="006354C2">
        <w:rPr>
          <w:rFonts w:asciiTheme="minorHAnsi" w:hAnsiTheme="minorHAnsi" w:cstheme="minorHAnsi"/>
        </w:rPr>
        <w:t xml:space="preserve">Centrifuge at </w:t>
      </w:r>
      <w:r w:rsidR="002C71EE">
        <w:rPr>
          <w:rFonts w:asciiTheme="minorHAnsi" w:hAnsiTheme="minorHAnsi" w:cstheme="minorHAnsi"/>
        </w:rPr>
        <w:t>600</w:t>
      </w:r>
      <w:r w:rsidRPr="006354C2">
        <w:rPr>
          <w:rFonts w:asciiTheme="minorHAnsi" w:hAnsiTheme="minorHAnsi" w:cstheme="minorHAnsi"/>
        </w:rPr>
        <w:t xml:space="preserve"> </w:t>
      </w:r>
      <w:r w:rsidRPr="00FA68C5">
        <w:rPr>
          <w:rFonts w:asciiTheme="minorHAnsi" w:hAnsiTheme="minorHAnsi" w:cstheme="minorHAnsi"/>
          <w:i/>
          <w:iCs/>
        </w:rPr>
        <w:t>x g</w:t>
      </w:r>
      <w:r w:rsidRPr="006354C2">
        <w:rPr>
          <w:rFonts w:asciiTheme="minorHAnsi" w:hAnsiTheme="minorHAnsi" w:cstheme="minorHAnsi"/>
        </w:rPr>
        <w:t xml:space="preserve"> for 10 minutes at room temperature</w:t>
      </w:r>
      <w:r>
        <w:rPr>
          <w:rFonts w:asciiTheme="minorHAnsi" w:hAnsiTheme="minorHAnsi" w:cstheme="minorHAnsi"/>
        </w:rPr>
        <w:t xml:space="preserve"> </w:t>
      </w:r>
      <w:r>
        <w:rPr>
          <w:rFonts w:asciiTheme="minorHAnsi" w:hAnsiTheme="minorHAnsi" w:cstheme="minorHAnsi"/>
          <w:b/>
          <w:bCs/>
        </w:rPr>
        <w:t>[1]</w:t>
      </w:r>
      <w:r w:rsidRPr="006354C2">
        <w:rPr>
          <w:rFonts w:asciiTheme="minorHAnsi" w:hAnsiTheme="minorHAnsi" w:cstheme="minorHAnsi"/>
        </w:rPr>
        <w:t>, then discard as much supernatant as possible without disturbing the visible white pellet</w:t>
      </w:r>
      <w:r>
        <w:rPr>
          <w:rFonts w:asciiTheme="minorHAnsi" w:hAnsiTheme="minorHAnsi" w:cstheme="minorHAnsi"/>
        </w:rPr>
        <w:t xml:space="preserve"> </w:t>
      </w:r>
      <w:r>
        <w:rPr>
          <w:rFonts w:asciiTheme="minorHAnsi" w:hAnsiTheme="minorHAnsi" w:cstheme="minorHAnsi"/>
          <w:b/>
          <w:bCs/>
        </w:rPr>
        <w:t>[2]</w:t>
      </w:r>
      <w:r w:rsidRPr="006354C2">
        <w:rPr>
          <w:rFonts w:asciiTheme="minorHAnsi" w:hAnsiTheme="minorHAnsi" w:cstheme="minorHAnsi"/>
        </w:rPr>
        <w:t xml:space="preserve">. Vortex </w:t>
      </w:r>
      <w:r w:rsidR="00FA68C5">
        <w:rPr>
          <w:rFonts w:asciiTheme="minorHAnsi" w:hAnsiTheme="minorHAnsi" w:cstheme="minorHAnsi"/>
        </w:rPr>
        <w:t xml:space="preserve">the </w:t>
      </w:r>
      <w:r w:rsidRPr="006354C2">
        <w:rPr>
          <w:rFonts w:asciiTheme="minorHAnsi" w:hAnsiTheme="minorHAnsi" w:cstheme="minorHAnsi"/>
        </w:rPr>
        <w:t>tube vigorously for 15 s</w:t>
      </w:r>
      <w:r>
        <w:rPr>
          <w:rFonts w:asciiTheme="minorHAnsi" w:hAnsiTheme="minorHAnsi" w:cstheme="minorHAnsi"/>
        </w:rPr>
        <w:t>econds</w:t>
      </w:r>
      <w:r w:rsidRPr="006354C2">
        <w:rPr>
          <w:rFonts w:asciiTheme="minorHAnsi" w:hAnsiTheme="minorHAnsi" w:cstheme="minorHAnsi"/>
        </w:rPr>
        <w:t xml:space="preserve"> until completely resuspended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A</w:t>
      </w:r>
      <w:r w:rsidRPr="006354C2">
        <w:rPr>
          <w:rFonts w:asciiTheme="minorHAnsi" w:hAnsiTheme="minorHAnsi" w:cstheme="minorHAnsi"/>
        </w:rPr>
        <w:t>dd 3 milliliters of nuclei lysis solution and pipet several times</w:t>
      </w:r>
      <w:r>
        <w:rPr>
          <w:rFonts w:asciiTheme="minorHAnsi" w:hAnsiTheme="minorHAnsi" w:cstheme="minorHAnsi"/>
        </w:rPr>
        <w:t>, causing</w:t>
      </w:r>
      <w:r w:rsidRPr="006354C2">
        <w:rPr>
          <w:rFonts w:asciiTheme="minorHAnsi" w:hAnsiTheme="minorHAnsi" w:cstheme="minorHAnsi"/>
        </w:rPr>
        <w:t xml:space="preserve"> </w:t>
      </w:r>
      <w:r>
        <w:rPr>
          <w:rFonts w:asciiTheme="minorHAnsi" w:hAnsiTheme="minorHAnsi" w:cstheme="minorHAnsi"/>
        </w:rPr>
        <w:t>t</w:t>
      </w:r>
      <w:r w:rsidRPr="006354C2">
        <w:rPr>
          <w:rFonts w:asciiTheme="minorHAnsi" w:hAnsiTheme="minorHAnsi" w:cstheme="minorHAnsi"/>
        </w:rPr>
        <w:t xml:space="preserve">he solution </w:t>
      </w:r>
      <w:r>
        <w:rPr>
          <w:rFonts w:asciiTheme="minorHAnsi" w:hAnsiTheme="minorHAnsi" w:cstheme="minorHAnsi"/>
        </w:rPr>
        <w:t xml:space="preserve">to </w:t>
      </w:r>
      <w:r w:rsidRPr="006354C2">
        <w:rPr>
          <w:rFonts w:asciiTheme="minorHAnsi" w:hAnsiTheme="minorHAnsi" w:cstheme="minorHAnsi"/>
        </w:rPr>
        <w:t>become viscous</w:t>
      </w:r>
      <w:r>
        <w:rPr>
          <w:rFonts w:asciiTheme="minorHAnsi" w:hAnsiTheme="minorHAnsi" w:cstheme="minorHAnsi"/>
        </w:rPr>
        <w:t xml:space="preserve"> </w:t>
      </w:r>
      <w:r>
        <w:rPr>
          <w:rFonts w:asciiTheme="minorHAnsi" w:hAnsiTheme="minorHAnsi" w:cstheme="minorHAnsi"/>
          <w:b/>
          <w:bCs/>
        </w:rPr>
        <w:t>[4]</w:t>
      </w:r>
      <w:r w:rsidRPr="006354C2">
        <w:rPr>
          <w:rFonts w:asciiTheme="minorHAnsi" w:hAnsiTheme="minorHAnsi" w:cstheme="minorHAnsi"/>
        </w:rPr>
        <w:t>.</w:t>
      </w:r>
    </w:p>
    <w:p w14:paraId="633CDAA3" w14:textId="1AD176DF"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70CA1A62" w14:textId="3982DC7B"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w:t>
      </w:r>
    </w:p>
    <w:p w14:paraId="6C512C5A" w14:textId="4C6A30B3"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 </w:t>
      </w:r>
    </w:p>
    <w:p w14:paraId="20DB257C" w14:textId="63F3CA51"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nuclei lysis solution and pipetting. </w:t>
      </w:r>
    </w:p>
    <w:p w14:paraId="245115DC" w14:textId="573DAB6F" w:rsidR="006354C2" w:rsidRDefault="006354C2" w:rsidP="00910B05">
      <w:pPr>
        <w:pStyle w:val="ListParagraph"/>
        <w:numPr>
          <w:ilvl w:val="1"/>
          <w:numId w:val="3"/>
        </w:numPr>
        <w:spacing w:before="120"/>
        <w:contextualSpacing w:val="0"/>
        <w:rPr>
          <w:rFonts w:asciiTheme="minorHAnsi" w:hAnsiTheme="minorHAnsi" w:cstheme="minorHAnsi"/>
        </w:rPr>
      </w:pPr>
      <w:r w:rsidRPr="006354C2">
        <w:rPr>
          <w:rFonts w:asciiTheme="minorHAnsi" w:hAnsiTheme="minorHAnsi" w:cstheme="minorHAnsi"/>
        </w:rPr>
        <w:t xml:space="preserve">Add protein precipitation buffer to the </w:t>
      </w:r>
      <w:r>
        <w:rPr>
          <w:rFonts w:asciiTheme="minorHAnsi" w:hAnsiTheme="minorHAnsi" w:cstheme="minorHAnsi"/>
        </w:rPr>
        <w:t xml:space="preserve">sample </w:t>
      </w:r>
      <w:r>
        <w:rPr>
          <w:rFonts w:asciiTheme="minorHAnsi" w:hAnsiTheme="minorHAnsi" w:cstheme="minorHAnsi"/>
          <w:b/>
          <w:bCs/>
        </w:rPr>
        <w:t>[1-TXT]</w:t>
      </w:r>
      <w:r w:rsidR="001D6EF1">
        <w:rPr>
          <w:rFonts w:asciiTheme="minorHAnsi" w:hAnsiTheme="minorHAnsi" w:cstheme="minorHAnsi"/>
        </w:rPr>
        <w:t>, then v</w:t>
      </w:r>
      <w:r w:rsidRPr="006354C2">
        <w:rPr>
          <w:rFonts w:asciiTheme="minorHAnsi" w:hAnsiTheme="minorHAnsi" w:cstheme="minorHAnsi"/>
        </w:rPr>
        <w:t>ortex vigorously for 20 s</w:t>
      </w:r>
      <w:r>
        <w:rPr>
          <w:rFonts w:asciiTheme="minorHAnsi" w:hAnsiTheme="minorHAnsi" w:cstheme="minorHAnsi"/>
        </w:rPr>
        <w:t>econds</w:t>
      </w:r>
      <w:r w:rsidRPr="006354C2">
        <w:rPr>
          <w:rFonts w:asciiTheme="minorHAnsi" w:hAnsiTheme="minorHAnsi" w:cstheme="minorHAnsi"/>
        </w:rPr>
        <w:t xml:space="preserve"> and incubate</w:t>
      </w:r>
      <w:r>
        <w:rPr>
          <w:rFonts w:asciiTheme="minorHAnsi" w:hAnsiTheme="minorHAnsi" w:cstheme="minorHAnsi"/>
        </w:rPr>
        <w:t xml:space="preserve"> it</w:t>
      </w:r>
      <w:r w:rsidRPr="006354C2">
        <w:rPr>
          <w:rFonts w:asciiTheme="minorHAnsi" w:hAnsiTheme="minorHAnsi" w:cstheme="minorHAnsi"/>
        </w:rPr>
        <w:t xml:space="preserve"> on ice for 5 minutes</w:t>
      </w:r>
      <w:r>
        <w:rPr>
          <w:rFonts w:asciiTheme="minorHAnsi" w:hAnsiTheme="minorHAnsi" w:cstheme="minorHAnsi"/>
        </w:rPr>
        <w:t xml:space="preserve"> </w:t>
      </w:r>
      <w:r>
        <w:rPr>
          <w:rFonts w:asciiTheme="minorHAnsi" w:hAnsiTheme="minorHAnsi" w:cstheme="minorHAnsi"/>
          <w:b/>
          <w:bCs/>
        </w:rPr>
        <w:t>[2]</w:t>
      </w:r>
      <w:r w:rsidRPr="006354C2">
        <w:rPr>
          <w:rFonts w:asciiTheme="minorHAnsi" w:hAnsiTheme="minorHAnsi" w:cstheme="minorHAnsi"/>
        </w:rPr>
        <w:t>. Centrifuge at 16,000 x g for 4 minutes</w:t>
      </w:r>
      <w:r>
        <w:rPr>
          <w:rFonts w:asciiTheme="minorHAnsi" w:hAnsiTheme="minorHAnsi" w:cstheme="minorHAnsi"/>
        </w:rPr>
        <w:t xml:space="preserve"> to form a</w:t>
      </w:r>
      <w:r w:rsidRPr="006354C2">
        <w:rPr>
          <w:rFonts w:asciiTheme="minorHAnsi" w:hAnsiTheme="minorHAnsi" w:cstheme="minorHAnsi"/>
        </w:rPr>
        <w:t xml:space="preserve"> tight pellet containing </w:t>
      </w:r>
      <w:r>
        <w:rPr>
          <w:rFonts w:asciiTheme="minorHAnsi" w:hAnsiTheme="minorHAnsi" w:cstheme="minorHAnsi"/>
        </w:rPr>
        <w:t xml:space="preserve">the </w:t>
      </w:r>
      <w:r w:rsidRPr="006354C2">
        <w:rPr>
          <w:rFonts w:asciiTheme="minorHAnsi" w:hAnsiTheme="minorHAnsi" w:cstheme="minorHAnsi"/>
        </w:rPr>
        <w:t xml:space="preserve">precipitated proteins </w:t>
      </w:r>
      <w:r>
        <w:rPr>
          <w:rFonts w:asciiTheme="minorHAnsi" w:hAnsiTheme="minorHAnsi" w:cstheme="minorHAnsi"/>
          <w:b/>
          <w:bCs/>
        </w:rPr>
        <w:t>[3]</w:t>
      </w:r>
      <w:r w:rsidRPr="006354C2">
        <w:rPr>
          <w:rFonts w:asciiTheme="minorHAnsi" w:hAnsiTheme="minorHAnsi" w:cstheme="minorHAnsi"/>
        </w:rPr>
        <w:t>.</w:t>
      </w:r>
    </w:p>
    <w:p w14:paraId="60F12417" w14:textId="79FC5CC4" w:rsidR="006354C2" w:rsidRDefault="006354C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6354C2">
        <w:rPr>
          <w:rFonts w:asciiTheme="minorHAnsi" w:hAnsiTheme="minorHAnsi" w:cstheme="minorHAnsi"/>
        </w:rPr>
        <w:t xml:space="preserve">protein precipitation buffer to the </w:t>
      </w:r>
      <w:r>
        <w:rPr>
          <w:rFonts w:asciiTheme="minorHAnsi" w:hAnsiTheme="minorHAnsi" w:cstheme="minorHAnsi"/>
        </w:rPr>
        <w:t xml:space="preserve">sample. </w:t>
      </w:r>
      <w:r>
        <w:rPr>
          <w:rFonts w:asciiTheme="minorHAnsi" w:hAnsiTheme="minorHAnsi" w:cstheme="minorHAnsi"/>
          <w:b/>
          <w:bCs/>
        </w:rPr>
        <w:t xml:space="preserve">TEXT: </w:t>
      </w:r>
      <w:r w:rsidRPr="006354C2">
        <w:rPr>
          <w:rFonts w:asciiTheme="minorHAnsi" w:hAnsiTheme="minorHAnsi" w:cstheme="minorHAnsi"/>
          <w:b/>
          <w:bCs/>
        </w:rPr>
        <w:t>200 µL to the tissue</w:t>
      </w:r>
      <w:r>
        <w:rPr>
          <w:rFonts w:asciiTheme="minorHAnsi" w:hAnsiTheme="minorHAnsi" w:cstheme="minorHAnsi"/>
          <w:b/>
          <w:bCs/>
        </w:rPr>
        <w:t>;</w:t>
      </w:r>
      <w:r w:rsidRPr="006354C2">
        <w:rPr>
          <w:rFonts w:asciiTheme="minorHAnsi" w:hAnsiTheme="minorHAnsi" w:cstheme="minorHAnsi"/>
          <w:b/>
          <w:bCs/>
        </w:rPr>
        <w:t xml:space="preserve"> 1 mL to the blood</w:t>
      </w:r>
    </w:p>
    <w:p w14:paraId="617FB1C7" w14:textId="2E783D9E" w:rsidR="006354C2" w:rsidRDefault="006354C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sample and putting it on ice. </w:t>
      </w:r>
    </w:p>
    <w:p w14:paraId="55E0B016" w14:textId="5217A01A" w:rsidR="006354C2" w:rsidRDefault="006354C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into the centrifuge and closing the lid. </w:t>
      </w:r>
    </w:p>
    <w:p w14:paraId="6F65ED4B" w14:textId="34F89A70" w:rsidR="006354C2" w:rsidRDefault="006354C2" w:rsidP="00910B05">
      <w:pPr>
        <w:pStyle w:val="ListParagraph"/>
        <w:numPr>
          <w:ilvl w:val="1"/>
          <w:numId w:val="3"/>
        </w:numPr>
        <w:spacing w:before="120"/>
        <w:contextualSpacing w:val="0"/>
        <w:rPr>
          <w:rFonts w:asciiTheme="minorHAnsi" w:hAnsiTheme="minorHAnsi" w:cstheme="minorHAnsi"/>
        </w:rPr>
      </w:pPr>
      <w:r w:rsidRPr="006354C2">
        <w:rPr>
          <w:rFonts w:asciiTheme="minorHAnsi" w:hAnsiTheme="minorHAnsi" w:cstheme="minorHAnsi"/>
        </w:rPr>
        <w:t>Carefully transfer supernatant, without disturbing the pellet, to a new 1.7</w:t>
      </w:r>
      <w:r w:rsidR="001D6EF1">
        <w:rPr>
          <w:rFonts w:asciiTheme="minorHAnsi" w:hAnsiTheme="minorHAnsi" w:cstheme="minorHAnsi"/>
        </w:rPr>
        <w:t>-</w:t>
      </w:r>
      <w:r w:rsidRPr="006354C2">
        <w:rPr>
          <w:rFonts w:asciiTheme="minorHAnsi" w:hAnsiTheme="minorHAnsi" w:cstheme="minorHAnsi"/>
        </w:rPr>
        <w:t>milliliter tube</w:t>
      </w:r>
      <w:r>
        <w:rPr>
          <w:rFonts w:asciiTheme="minorHAnsi" w:hAnsiTheme="minorHAnsi" w:cstheme="minorHAnsi"/>
        </w:rPr>
        <w:t xml:space="preserve"> </w:t>
      </w:r>
      <w:r>
        <w:rPr>
          <w:rFonts w:asciiTheme="minorHAnsi" w:hAnsiTheme="minorHAnsi" w:cstheme="minorHAnsi"/>
          <w:b/>
          <w:bCs/>
        </w:rPr>
        <w:t>[1]</w:t>
      </w:r>
      <w:r w:rsidRPr="006354C2">
        <w:rPr>
          <w:rFonts w:asciiTheme="minorHAnsi" w:hAnsiTheme="minorHAnsi" w:cstheme="minorHAnsi"/>
        </w:rPr>
        <w:t>.</w:t>
      </w:r>
      <w:r w:rsidR="00910B05" w:rsidRPr="00910B05">
        <w:rPr>
          <w:rFonts w:asciiTheme="minorHAnsi" w:hAnsiTheme="minorHAnsi" w:cstheme="minorHAnsi"/>
          <w:i/>
          <w:iCs/>
          <w:color w:val="0432FF"/>
        </w:rPr>
        <w:t xml:space="preserve"> </w:t>
      </w:r>
      <w:r w:rsidR="00910B05" w:rsidRPr="00BA32F4">
        <w:rPr>
          <w:rFonts w:asciiTheme="minorHAnsi" w:hAnsiTheme="minorHAnsi" w:cstheme="minorHAnsi"/>
          <w:i/>
          <w:iCs/>
          <w:color w:val="0432FF"/>
        </w:rPr>
        <w:t xml:space="preserve">Videographer: This step is </w:t>
      </w:r>
      <w:r w:rsidR="00910B05">
        <w:rPr>
          <w:rFonts w:asciiTheme="minorHAnsi" w:hAnsiTheme="minorHAnsi" w:cstheme="minorHAnsi"/>
          <w:i/>
          <w:iCs/>
          <w:color w:val="0432FF"/>
        </w:rPr>
        <w:t>important!</w:t>
      </w:r>
    </w:p>
    <w:p w14:paraId="59BC91E7" w14:textId="73E6B3E9" w:rsidR="005765F8" w:rsidRDefault="005765F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supernatant to a 1.7mL tube. </w:t>
      </w:r>
    </w:p>
    <w:p w14:paraId="1FFB4F48" w14:textId="3F4F42CE" w:rsidR="006354C2" w:rsidRDefault="006354C2" w:rsidP="00910B05">
      <w:pPr>
        <w:pStyle w:val="ListParagraph"/>
        <w:numPr>
          <w:ilvl w:val="1"/>
          <w:numId w:val="3"/>
        </w:numPr>
        <w:spacing w:before="120"/>
        <w:contextualSpacing w:val="0"/>
        <w:rPr>
          <w:rFonts w:asciiTheme="minorHAnsi" w:hAnsiTheme="minorHAnsi" w:cstheme="minorHAnsi"/>
        </w:rPr>
      </w:pPr>
      <w:r w:rsidRPr="006354C2">
        <w:rPr>
          <w:rFonts w:asciiTheme="minorHAnsi" w:hAnsiTheme="minorHAnsi" w:cstheme="minorHAnsi"/>
        </w:rPr>
        <w:t>Add 1 milliliter of 2-propanol to</w:t>
      </w:r>
      <w:r>
        <w:rPr>
          <w:rFonts w:asciiTheme="minorHAnsi" w:hAnsiTheme="minorHAnsi" w:cstheme="minorHAnsi"/>
        </w:rPr>
        <w:t xml:space="preserve"> the</w:t>
      </w:r>
      <w:r w:rsidRPr="006354C2">
        <w:rPr>
          <w:rFonts w:asciiTheme="minorHAnsi" w:hAnsiTheme="minorHAnsi" w:cstheme="minorHAnsi"/>
        </w:rPr>
        <w:t xml:space="preserve"> tube containing the supernatant </w:t>
      </w:r>
      <w:r>
        <w:rPr>
          <w:rFonts w:asciiTheme="minorHAnsi" w:hAnsiTheme="minorHAnsi" w:cstheme="minorHAnsi"/>
          <w:b/>
          <w:bCs/>
        </w:rPr>
        <w:t xml:space="preserve">[1] </w:t>
      </w:r>
      <w:r w:rsidRPr="006354C2">
        <w:rPr>
          <w:rFonts w:asciiTheme="minorHAnsi" w:hAnsiTheme="minorHAnsi" w:cstheme="minorHAnsi"/>
        </w:rPr>
        <w:t>and gently mix</w:t>
      </w:r>
      <w:r>
        <w:rPr>
          <w:rFonts w:asciiTheme="minorHAnsi" w:hAnsiTheme="minorHAnsi" w:cstheme="minorHAnsi"/>
        </w:rPr>
        <w:t xml:space="preserve"> it</w:t>
      </w:r>
      <w:r w:rsidRPr="006354C2">
        <w:rPr>
          <w:rFonts w:asciiTheme="minorHAnsi" w:hAnsiTheme="minorHAnsi" w:cstheme="minorHAnsi"/>
        </w:rPr>
        <w:t xml:space="preserve"> by inverting. </w:t>
      </w:r>
      <w:r>
        <w:rPr>
          <w:rFonts w:asciiTheme="minorHAnsi" w:hAnsiTheme="minorHAnsi" w:cstheme="minorHAnsi"/>
        </w:rPr>
        <w:t xml:space="preserve">The </w:t>
      </w:r>
      <w:r w:rsidRPr="006354C2">
        <w:rPr>
          <w:rFonts w:asciiTheme="minorHAnsi" w:hAnsiTheme="minorHAnsi" w:cstheme="minorHAnsi"/>
        </w:rPr>
        <w:t>DNA should become visible as</w:t>
      </w:r>
      <w:r w:rsidR="001D6EF1">
        <w:rPr>
          <w:rFonts w:asciiTheme="minorHAnsi" w:hAnsiTheme="minorHAnsi" w:cstheme="minorHAnsi"/>
        </w:rPr>
        <w:t xml:space="preserve"> a</w:t>
      </w:r>
      <w:r w:rsidRPr="006354C2">
        <w:rPr>
          <w:rFonts w:asciiTheme="minorHAnsi" w:hAnsiTheme="minorHAnsi" w:cstheme="minorHAnsi"/>
        </w:rPr>
        <w:t xml:space="preserve"> white floating substance</w:t>
      </w:r>
      <w:r>
        <w:rPr>
          <w:rFonts w:asciiTheme="minorHAnsi" w:hAnsiTheme="minorHAnsi" w:cstheme="minorHAnsi"/>
        </w:rPr>
        <w:t xml:space="preserve"> </w:t>
      </w:r>
      <w:r>
        <w:rPr>
          <w:rFonts w:asciiTheme="minorHAnsi" w:hAnsiTheme="minorHAnsi" w:cstheme="minorHAnsi"/>
          <w:b/>
          <w:bCs/>
        </w:rPr>
        <w:t>[2]</w:t>
      </w:r>
      <w:r w:rsidRPr="006354C2">
        <w:rPr>
          <w:rFonts w:asciiTheme="minorHAnsi" w:hAnsiTheme="minorHAnsi" w:cstheme="minorHAnsi"/>
        </w:rPr>
        <w:t xml:space="preserve">. Centrifuge at 16,000 x </w:t>
      </w:r>
      <w:r w:rsidRPr="006354C2">
        <w:rPr>
          <w:rFonts w:asciiTheme="minorHAnsi" w:hAnsiTheme="minorHAnsi" w:cstheme="minorHAnsi"/>
          <w:i/>
          <w:iCs/>
        </w:rPr>
        <w:t>g</w:t>
      </w:r>
      <w:r w:rsidRPr="006354C2">
        <w:rPr>
          <w:rFonts w:asciiTheme="minorHAnsi" w:hAnsiTheme="minorHAnsi" w:cstheme="minorHAnsi"/>
        </w:rPr>
        <w:t xml:space="preserve"> for 1 minute </w:t>
      </w:r>
      <w:r>
        <w:rPr>
          <w:rFonts w:asciiTheme="minorHAnsi" w:hAnsiTheme="minorHAnsi" w:cstheme="minorHAnsi"/>
          <w:b/>
          <w:bCs/>
        </w:rPr>
        <w:t xml:space="preserve">[3] </w:t>
      </w:r>
      <w:r w:rsidRPr="006354C2">
        <w:rPr>
          <w:rFonts w:asciiTheme="minorHAnsi" w:hAnsiTheme="minorHAnsi" w:cstheme="minorHAnsi"/>
        </w:rPr>
        <w:t xml:space="preserve">and remove the supernatant completely </w:t>
      </w:r>
      <w:r>
        <w:rPr>
          <w:rFonts w:asciiTheme="minorHAnsi" w:hAnsiTheme="minorHAnsi" w:cstheme="minorHAnsi"/>
          <w:b/>
          <w:bCs/>
        </w:rPr>
        <w:t>[4]</w:t>
      </w:r>
      <w:r w:rsidRPr="006354C2">
        <w:rPr>
          <w:rFonts w:asciiTheme="minorHAnsi" w:hAnsiTheme="minorHAnsi" w:cstheme="minorHAnsi"/>
        </w:rPr>
        <w:t>.</w:t>
      </w:r>
      <w:r w:rsidR="00910B05">
        <w:rPr>
          <w:rFonts w:asciiTheme="minorHAnsi" w:hAnsiTheme="minorHAnsi" w:cstheme="minorHAnsi"/>
        </w:rPr>
        <w:t xml:space="preserve"> </w:t>
      </w:r>
      <w:r w:rsidR="00910B05" w:rsidRPr="00BA32F4">
        <w:rPr>
          <w:rFonts w:asciiTheme="minorHAnsi" w:hAnsiTheme="minorHAnsi" w:cstheme="minorHAnsi"/>
          <w:i/>
          <w:iCs/>
          <w:color w:val="0432FF"/>
        </w:rPr>
        <w:t xml:space="preserve">Videographer: This step is </w:t>
      </w:r>
      <w:r w:rsidR="00910B05">
        <w:rPr>
          <w:rFonts w:asciiTheme="minorHAnsi" w:hAnsiTheme="minorHAnsi" w:cstheme="minorHAnsi"/>
          <w:i/>
          <w:iCs/>
          <w:color w:val="0432FF"/>
        </w:rPr>
        <w:t>important!</w:t>
      </w:r>
    </w:p>
    <w:p w14:paraId="30B69A89" w14:textId="1C1B8BAD"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2-propanol to the tube, with the 2-propanol container in the shot. </w:t>
      </w:r>
    </w:p>
    <w:p w14:paraId="67CA23BE" w14:textId="199F84E8"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inverting the tube. </w:t>
      </w:r>
    </w:p>
    <w:p w14:paraId="17BA74D3" w14:textId="679CC246"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03D5E940" w14:textId="6CF3FC66"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48B2A5F7" w14:textId="0FC57F68" w:rsidR="006354C2" w:rsidRDefault="006354C2" w:rsidP="00910B05">
      <w:pPr>
        <w:pStyle w:val="ListParagraph"/>
        <w:numPr>
          <w:ilvl w:val="1"/>
          <w:numId w:val="3"/>
        </w:numPr>
        <w:spacing w:before="120"/>
        <w:contextualSpacing w:val="0"/>
        <w:rPr>
          <w:rFonts w:asciiTheme="minorHAnsi" w:hAnsiTheme="minorHAnsi" w:cstheme="minorHAnsi"/>
        </w:rPr>
      </w:pPr>
      <w:r w:rsidRPr="006354C2">
        <w:rPr>
          <w:rFonts w:asciiTheme="minorHAnsi" w:hAnsiTheme="minorHAnsi" w:cstheme="minorHAnsi"/>
        </w:rPr>
        <w:t>Add 1 milliliter</w:t>
      </w:r>
      <w:r w:rsidRPr="006354C2" w:rsidDel="00E51E36">
        <w:rPr>
          <w:rFonts w:asciiTheme="minorHAnsi" w:hAnsiTheme="minorHAnsi" w:cstheme="minorHAnsi"/>
        </w:rPr>
        <w:t xml:space="preserve"> </w:t>
      </w:r>
      <w:r w:rsidRPr="006354C2">
        <w:rPr>
          <w:rFonts w:asciiTheme="minorHAnsi" w:hAnsiTheme="minorHAnsi" w:cstheme="minorHAnsi"/>
        </w:rPr>
        <w:t xml:space="preserve">of freshly prepared 70% ethanol and invert </w:t>
      </w:r>
      <w:r>
        <w:rPr>
          <w:rFonts w:asciiTheme="minorHAnsi" w:hAnsiTheme="minorHAnsi" w:cstheme="minorHAnsi"/>
        </w:rPr>
        <w:t xml:space="preserve">the </w:t>
      </w:r>
      <w:r w:rsidRPr="006354C2">
        <w:rPr>
          <w:rFonts w:asciiTheme="minorHAnsi" w:hAnsiTheme="minorHAnsi" w:cstheme="minorHAnsi"/>
        </w:rPr>
        <w:t>tube several times</w:t>
      </w:r>
      <w:r>
        <w:rPr>
          <w:rFonts w:asciiTheme="minorHAnsi" w:hAnsiTheme="minorHAnsi" w:cstheme="minorHAnsi"/>
        </w:rPr>
        <w:t xml:space="preserve"> </w:t>
      </w:r>
      <w:r>
        <w:rPr>
          <w:rFonts w:asciiTheme="minorHAnsi" w:hAnsiTheme="minorHAnsi" w:cstheme="minorHAnsi"/>
          <w:b/>
          <w:bCs/>
        </w:rPr>
        <w:t>[1]</w:t>
      </w:r>
      <w:r w:rsidRPr="006354C2">
        <w:rPr>
          <w:rFonts w:asciiTheme="minorHAnsi" w:hAnsiTheme="minorHAnsi" w:cstheme="minorHAnsi"/>
        </w:rPr>
        <w:t xml:space="preserve">. Centrifuge </w:t>
      </w:r>
      <w:r>
        <w:rPr>
          <w:rFonts w:asciiTheme="minorHAnsi" w:hAnsiTheme="minorHAnsi" w:cstheme="minorHAnsi"/>
        </w:rPr>
        <w:t xml:space="preserve">it </w:t>
      </w:r>
      <w:r w:rsidRPr="006354C2">
        <w:rPr>
          <w:rFonts w:asciiTheme="minorHAnsi" w:hAnsiTheme="minorHAnsi" w:cstheme="minorHAnsi"/>
        </w:rPr>
        <w:t xml:space="preserve">at 16,000 x </w:t>
      </w:r>
      <w:r w:rsidRPr="006354C2">
        <w:rPr>
          <w:rFonts w:asciiTheme="minorHAnsi" w:hAnsiTheme="minorHAnsi" w:cstheme="minorHAnsi"/>
          <w:i/>
          <w:iCs/>
        </w:rPr>
        <w:t>g</w:t>
      </w:r>
      <w:r w:rsidRPr="006354C2">
        <w:rPr>
          <w:rFonts w:asciiTheme="minorHAnsi" w:hAnsiTheme="minorHAnsi" w:cstheme="minorHAnsi"/>
        </w:rPr>
        <w:t xml:space="preserve"> for 1 minute at room temperature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6354C2">
        <w:rPr>
          <w:rFonts w:asciiTheme="minorHAnsi" w:hAnsiTheme="minorHAnsi" w:cstheme="minorHAnsi"/>
        </w:rPr>
        <w:t xml:space="preserve"> </w:t>
      </w:r>
      <w:r>
        <w:rPr>
          <w:rFonts w:asciiTheme="minorHAnsi" w:hAnsiTheme="minorHAnsi" w:cstheme="minorHAnsi"/>
        </w:rPr>
        <w:t>carefully d</w:t>
      </w:r>
      <w:r w:rsidRPr="006354C2">
        <w:rPr>
          <w:rFonts w:asciiTheme="minorHAnsi" w:hAnsiTheme="minorHAnsi" w:cstheme="minorHAnsi"/>
        </w:rPr>
        <w:t xml:space="preserve">iscard </w:t>
      </w:r>
      <w:r>
        <w:rPr>
          <w:rFonts w:asciiTheme="minorHAnsi" w:hAnsiTheme="minorHAnsi" w:cstheme="minorHAnsi"/>
        </w:rPr>
        <w:t xml:space="preserve">the </w:t>
      </w:r>
      <w:r w:rsidRPr="006354C2">
        <w:rPr>
          <w:rFonts w:asciiTheme="minorHAnsi" w:hAnsiTheme="minorHAnsi" w:cstheme="minorHAnsi"/>
        </w:rPr>
        <w:t xml:space="preserve">supernatant </w:t>
      </w:r>
      <w:r>
        <w:rPr>
          <w:rFonts w:asciiTheme="minorHAnsi" w:hAnsiTheme="minorHAnsi" w:cstheme="minorHAnsi"/>
          <w:b/>
          <w:bCs/>
        </w:rPr>
        <w:t>[3]</w:t>
      </w:r>
      <w:r w:rsidRPr="006354C2">
        <w:rPr>
          <w:rFonts w:asciiTheme="minorHAnsi" w:hAnsiTheme="minorHAnsi" w:cstheme="minorHAnsi"/>
        </w:rPr>
        <w:t>.</w:t>
      </w:r>
    </w:p>
    <w:p w14:paraId="4B1C7579" w14:textId="56D907AD" w:rsidR="006354C2" w:rsidRDefault="006354C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ethanol to the tube, with the ethanol container in the shot. </w:t>
      </w:r>
    </w:p>
    <w:p w14:paraId="5F0860AC" w14:textId="0BB4808F" w:rsidR="006354C2" w:rsidRDefault="006354C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A4B60">
        <w:rPr>
          <w:rFonts w:asciiTheme="minorHAnsi" w:hAnsiTheme="minorHAnsi" w:cstheme="minorHAnsi"/>
        </w:rPr>
        <w:t xml:space="preserve">putting </w:t>
      </w:r>
      <w:r>
        <w:rPr>
          <w:rFonts w:asciiTheme="minorHAnsi" w:hAnsiTheme="minorHAnsi" w:cstheme="minorHAnsi"/>
        </w:rPr>
        <w:t xml:space="preserve">the tube in the centrifuge and closing the lid. </w:t>
      </w:r>
    </w:p>
    <w:p w14:paraId="5BF95D06" w14:textId="26B58549" w:rsidR="006354C2" w:rsidRDefault="006354C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6D83BC8B" w14:textId="6726BC61" w:rsidR="006354C2" w:rsidRDefault="006354C2" w:rsidP="00910B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the ethanol wash, then leave the </w:t>
      </w:r>
      <w:r w:rsidR="00C55BEC">
        <w:rPr>
          <w:rFonts w:asciiTheme="minorHAnsi" w:hAnsiTheme="minorHAnsi" w:cstheme="minorHAnsi"/>
        </w:rPr>
        <w:t>DNA</w:t>
      </w:r>
      <w:r>
        <w:rPr>
          <w:rFonts w:asciiTheme="minorHAnsi" w:hAnsiTheme="minorHAnsi" w:cstheme="minorHAnsi"/>
        </w:rPr>
        <w:t xml:space="preserve"> </w:t>
      </w:r>
      <w:r w:rsidR="00C55BEC">
        <w:rPr>
          <w:rFonts w:asciiTheme="minorHAnsi" w:hAnsiTheme="minorHAnsi" w:cstheme="minorHAnsi"/>
        </w:rPr>
        <w:t xml:space="preserve">pellet </w:t>
      </w:r>
      <w:r>
        <w:rPr>
          <w:rFonts w:asciiTheme="minorHAnsi" w:hAnsiTheme="minorHAnsi" w:cstheme="minorHAnsi"/>
        </w:rPr>
        <w:t xml:space="preserve">to air dry </w:t>
      </w:r>
      <w:r w:rsidR="00C55BEC">
        <w:rPr>
          <w:rFonts w:asciiTheme="minorHAnsi" w:hAnsiTheme="minorHAnsi" w:cstheme="minorHAnsi"/>
        </w:rPr>
        <w:t xml:space="preserve">for 10 to 15 minutes </w:t>
      </w:r>
      <w:r w:rsidR="00C55BEC">
        <w:rPr>
          <w:rFonts w:asciiTheme="minorHAnsi" w:hAnsiTheme="minorHAnsi" w:cstheme="minorHAnsi"/>
          <w:b/>
          <w:bCs/>
        </w:rPr>
        <w:t>[1]</w:t>
      </w:r>
      <w:r w:rsidR="00C55BEC">
        <w:rPr>
          <w:rFonts w:asciiTheme="minorHAnsi" w:hAnsiTheme="minorHAnsi" w:cstheme="minorHAnsi"/>
        </w:rPr>
        <w:t xml:space="preserve">. Add </w:t>
      </w:r>
      <w:r w:rsidR="00C55BEC" w:rsidRPr="00C55BEC">
        <w:rPr>
          <w:rFonts w:asciiTheme="minorHAnsi" w:hAnsiTheme="minorHAnsi" w:cstheme="minorHAnsi"/>
        </w:rPr>
        <w:t>50 microliters of ultra-pure water</w:t>
      </w:r>
      <w:r w:rsidR="00C55BEC">
        <w:rPr>
          <w:rFonts w:asciiTheme="minorHAnsi" w:hAnsiTheme="minorHAnsi" w:cstheme="minorHAnsi"/>
        </w:rPr>
        <w:t xml:space="preserve"> to the DNA and perform DNA quantification as described in the text manuscript </w:t>
      </w:r>
      <w:r w:rsidR="00C55BEC">
        <w:rPr>
          <w:rFonts w:asciiTheme="minorHAnsi" w:hAnsiTheme="minorHAnsi" w:cstheme="minorHAnsi"/>
          <w:b/>
          <w:bCs/>
        </w:rPr>
        <w:t>[2]</w:t>
      </w:r>
      <w:r w:rsidR="00C55BEC">
        <w:rPr>
          <w:rFonts w:asciiTheme="minorHAnsi" w:hAnsiTheme="minorHAnsi" w:cstheme="minorHAnsi"/>
        </w:rPr>
        <w:t>.</w:t>
      </w:r>
    </w:p>
    <w:p w14:paraId="5415C1A9" w14:textId="7677E7EC"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Tube air drying on the lab bench. </w:t>
      </w:r>
    </w:p>
    <w:p w14:paraId="710944AA" w14:textId="7505BF4E"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water to the tube. </w:t>
      </w:r>
    </w:p>
    <w:p w14:paraId="64ECD432" w14:textId="1EA812A8" w:rsidR="00C55BEC" w:rsidRDefault="00C55BEC" w:rsidP="00910B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150 nanograms of DNA to prepare the library for sequencing. </w:t>
      </w:r>
      <w:r w:rsidRPr="00C55BEC">
        <w:rPr>
          <w:rFonts w:asciiTheme="minorHAnsi" w:hAnsiTheme="minorHAnsi" w:cstheme="minorHAnsi"/>
        </w:rPr>
        <w:t>Place pipettes and tips in</w:t>
      </w:r>
      <w:r>
        <w:rPr>
          <w:rFonts w:asciiTheme="minorHAnsi" w:hAnsiTheme="minorHAnsi" w:cstheme="minorHAnsi"/>
        </w:rPr>
        <w:t xml:space="preserve"> the</w:t>
      </w:r>
      <w:r w:rsidRPr="00C55BEC">
        <w:rPr>
          <w:rFonts w:asciiTheme="minorHAnsi" w:hAnsiTheme="minorHAnsi" w:cstheme="minorHAnsi"/>
        </w:rPr>
        <w:t xml:space="preserve"> hood with UV light for 15 minutes to break down residual DNA</w:t>
      </w:r>
      <w:r>
        <w:rPr>
          <w:rFonts w:asciiTheme="minorHAnsi" w:hAnsiTheme="minorHAnsi" w:cstheme="minorHAnsi"/>
        </w:rPr>
        <w:t xml:space="preserve"> </w:t>
      </w:r>
      <w:r>
        <w:rPr>
          <w:rFonts w:asciiTheme="minorHAnsi" w:hAnsiTheme="minorHAnsi" w:cstheme="minorHAnsi"/>
          <w:b/>
          <w:bCs/>
        </w:rPr>
        <w:t>[1]</w:t>
      </w:r>
      <w:r w:rsidRPr="00C55BEC">
        <w:rPr>
          <w:rFonts w:asciiTheme="minorHAnsi" w:hAnsiTheme="minorHAnsi" w:cstheme="minorHAnsi"/>
        </w:rPr>
        <w:t xml:space="preserve">. Meanwhile, allow </w:t>
      </w:r>
      <w:r w:rsidR="001D6EF1">
        <w:rPr>
          <w:rFonts w:asciiTheme="minorHAnsi" w:hAnsiTheme="minorHAnsi" w:cstheme="minorHAnsi"/>
        </w:rPr>
        <w:t xml:space="preserve">the </w:t>
      </w:r>
      <w:r w:rsidRPr="00C55BEC">
        <w:rPr>
          <w:rFonts w:asciiTheme="minorHAnsi" w:hAnsiTheme="minorHAnsi" w:cstheme="minorHAnsi"/>
        </w:rPr>
        <w:t>different index tubes and DNA polymerase to thaw on ice</w:t>
      </w:r>
      <w:r>
        <w:rPr>
          <w:rFonts w:asciiTheme="minorHAnsi" w:hAnsiTheme="minorHAnsi" w:cstheme="minorHAnsi"/>
        </w:rPr>
        <w:t xml:space="preserve"> </w:t>
      </w:r>
      <w:r>
        <w:rPr>
          <w:rFonts w:asciiTheme="minorHAnsi" w:hAnsiTheme="minorHAnsi" w:cstheme="minorHAnsi"/>
          <w:b/>
          <w:bCs/>
        </w:rPr>
        <w:t>[2]</w:t>
      </w:r>
      <w:r w:rsidRPr="00C55BEC">
        <w:rPr>
          <w:rFonts w:asciiTheme="minorHAnsi" w:hAnsiTheme="minorHAnsi" w:cstheme="minorHAnsi"/>
        </w:rPr>
        <w:t>.</w:t>
      </w:r>
    </w:p>
    <w:p w14:paraId="3D8E8927" w14:textId="3505B030"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materials in the hood under UV. </w:t>
      </w:r>
    </w:p>
    <w:p w14:paraId="3644E3E6" w14:textId="7098E4E7" w:rsidR="00D47FFC" w:rsidRDefault="00D47FFC"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Tubes thawing on ice.</w:t>
      </w:r>
    </w:p>
    <w:p w14:paraId="259C761A" w14:textId="06D4AEAA" w:rsidR="006354C2" w:rsidRDefault="00C55BEC" w:rsidP="00910B05">
      <w:pPr>
        <w:pStyle w:val="ListParagraph"/>
        <w:numPr>
          <w:ilvl w:val="1"/>
          <w:numId w:val="3"/>
        </w:numPr>
        <w:spacing w:before="120"/>
        <w:contextualSpacing w:val="0"/>
        <w:rPr>
          <w:rFonts w:asciiTheme="minorHAnsi" w:hAnsiTheme="minorHAnsi" w:cstheme="minorHAnsi"/>
        </w:rPr>
      </w:pPr>
      <w:r w:rsidRPr="00C55BEC">
        <w:rPr>
          <w:rFonts w:asciiTheme="minorHAnsi" w:hAnsiTheme="minorHAnsi" w:cstheme="minorHAnsi"/>
        </w:rPr>
        <w:t xml:space="preserve">In a biological hood, add 45 microliters from the different index tubes </w:t>
      </w:r>
      <w:r>
        <w:rPr>
          <w:rFonts w:asciiTheme="minorHAnsi" w:hAnsiTheme="minorHAnsi" w:cstheme="minorHAnsi"/>
        </w:rPr>
        <w:t>to the</w:t>
      </w:r>
      <w:r w:rsidRPr="00C55BEC">
        <w:rPr>
          <w:rFonts w:asciiTheme="minorHAnsi" w:hAnsiTheme="minorHAnsi" w:cstheme="minorHAnsi"/>
        </w:rPr>
        <w:t xml:space="preserve"> PCR tubes</w:t>
      </w:r>
      <w:r w:rsidR="00910B05">
        <w:rPr>
          <w:rFonts w:asciiTheme="minorHAnsi" w:hAnsiTheme="minorHAnsi" w:cstheme="minorHAnsi"/>
        </w:rPr>
        <w:t>, taking care to avoid cross-contamination</w:t>
      </w:r>
      <w:r>
        <w:rPr>
          <w:rFonts w:asciiTheme="minorHAnsi" w:hAnsiTheme="minorHAnsi" w:cstheme="minorHAnsi"/>
        </w:rPr>
        <w:t xml:space="preserve"> </w:t>
      </w:r>
      <w:r>
        <w:rPr>
          <w:rFonts w:asciiTheme="minorHAnsi" w:hAnsiTheme="minorHAnsi" w:cstheme="minorHAnsi"/>
          <w:b/>
          <w:bCs/>
        </w:rPr>
        <w:t>[1]</w:t>
      </w:r>
      <w:r w:rsidRPr="00C55BEC">
        <w:rPr>
          <w:rFonts w:asciiTheme="minorHAnsi" w:hAnsiTheme="minorHAnsi" w:cstheme="minorHAnsi"/>
        </w:rPr>
        <w:t>. T</w:t>
      </w:r>
      <w:r>
        <w:rPr>
          <w:rFonts w:asciiTheme="minorHAnsi" w:hAnsiTheme="minorHAnsi" w:cstheme="minorHAnsi"/>
        </w:rPr>
        <w:t>hen</w:t>
      </w:r>
      <w:r w:rsidRPr="00C55BEC">
        <w:rPr>
          <w:rFonts w:asciiTheme="minorHAnsi" w:hAnsiTheme="minorHAnsi" w:cstheme="minorHAnsi"/>
        </w:rPr>
        <w:t xml:space="preserve">, add 0.2 microliters of the DNA polymerase and 5 microliters of </w:t>
      </w:r>
      <w:r w:rsidR="001D6EF1">
        <w:rPr>
          <w:rFonts w:asciiTheme="minorHAnsi" w:hAnsiTheme="minorHAnsi" w:cstheme="minorHAnsi"/>
        </w:rPr>
        <w:t xml:space="preserve">the </w:t>
      </w:r>
      <w:r>
        <w:rPr>
          <w:rFonts w:asciiTheme="minorHAnsi" w:hAnsiTheme="minorHAnsi" w:cstheme="minorHAnsi"/>
        </w:rPr>
        <w:t xml:space="preserve">prepared </w:t>
      </w:r>
      <w:r w:rsidRPr="00C55BEC">
        <w:rPr>
          <w:rFonts w:asciiTheme="minorHAnsi" w:hAnsiTheme="minorHAnsi" w:cstheme="minorHAnsi"/>
        </w:rPr>
        <w:t>DNA into</w:t>
      </w:r>
      <w:r>
        <w:rPr>
          <w:rFonts w:asciiTheme="minorHAnsi" w:hAnsiTheme="minorHAnsi" w:cstheme="minorHAnsi"/>
        </w:rPr>
        <w:t xml:space="preserve"> the</w:t>
      </w:r>
      <w:r w:rsidRPr="00C55BEC">
        <w:rPr>
          <w:rFonts w:asciiTheme="minorHAnsi" w:hAnsiTheme="minorHAnsi" w:cstheme="minorHAnsi"/>
        </w:rPr>
        <w:t xml:space="preserve"> PCR tubes</w:t>
      </w:r>
      <w:r>
        <w:rPr>
          <w:rFonts w:asciiTheme="minorHAnsi" w:hAnsiTheme="minorHAnsi" w:cstheme="minorHAnsi"/>
        </w:rPr>
        <w:t xml:space="preserve"> </w:t>
      </w:r>
      <w:r>
        <w:rPr>
          <w:rFonts w:asciiTheme="minorHAnsi" w:hAnsiTheme="minorHAnsi" w:cstheme="minorHAnsi"/>
          <w:b/>
          <w:bCs/>
        </w:rPr>
        <w:t>[2]</w:t>
      </w:r>
      <w:r w:rsidRPr="00C55BEC">
        <w:rPr>
          <w:rFonts w:asciiTheme="minorHAnsi" w:hAnsiTheme="minorHAnsi" w:cstheme="minorHAnsi"/>
        </w:rPr>
        <w:t>.</w:t>
      </w:r>
      <w:r>
        <w:rPr>
          <w:rFonts w:asciiTheme="minorHAnsi" w:hAnsiTheme="minorHAnsi" w:cstheme="minorHAnsi"/>
        </w:rPr>
        <w:t xml:space="preserve"> </w:t>
      </w:r>
      <w:r w:rsidRPr="00C55BEC">
        <w:rPr>
          <w:rFonts w:asciiTheme="minorHAnsi" w:hAnsiTheme="minorHAnsi" w:cstheme="minorHAnsi"/>
        </w:rPr>
        <w:t>Run PCR using a pre-set program according to the manufacturer's instructions</w:t>
      </w:r>
      <w:r>
        <w:rPr>
          <w:rFonts w:asciiTheme="minorHAnsi" w:hAnsiTheme="minorHAnsi" w:cstheme="minorHAnsi"/>
        </w:rPr>
        <w:t xml:space="preserve"> </w:t>
      </w:r>
      <w:r>
        <w:rPr>
          <w:rFonts w:asciiTheme="minorHAnsi" w:hAnsiTheme="minorHAnsi" w:cstheme="minorHAnsi"/>
          <w:b/>
          <w:bCs/>
        </w:rPr>
        <w:t>[3]</w:t>
      </w:r>
      <w:r w:rsidRPr="00C55BEC">
        <w:rPr>
          <w:rFonts w:asciiTheme="minorHAnsi" w:hAnsiTheme="minorHAnsi" w:cstheme="minorHAnsi"/>
        </w:rPr>
        <w:t>.</w:t>
      </w:r>
      <w:r w:rsidR="00910B05">
        <w:rPr>
          <w:rFonts w:asciiTheme="minorHAnsi" w:hAnsiTheme="minorHAnsi" w:cstheme="minorHAnsi"/>
        </w:rPr>
        <w:t xml:space="preserve"> </w:t>
      </w:r>
      <w:r w:rsidR="00910B05" w:rsidRPr="00BA32F4">
        <w:rPr>
          <w:rFonts w:asciiTheme="minorHAnsi" w:hAnsiTheme="minorHAnsi" w:cstheme="minorHAnsi"/>
          <w:i/>
          <w:iCs/>
          <w:color w:val="0432FF"/>
        </w:rPr>
        <w:t xml:space="preserve">Videographer: This step is </w:t>
      </w:r>
      <w:r w:rsidR="00910B05">
        <w:rPr>
          <w:rFonts w:asciiTheme="minorHAnsi" w:hAnsiTheme="minorHAnsi" w:cstheme="minorHAnsi"/>
          <w:i/>
          <w:iCs/>
          <w:color w:val="0432FF"/>
        </w:rPr>
        <w:t>important!</w:t>
      </w:r>
    </w:p>
    <w:p w14:paraId="70A12779" w14:textId="3D2EF452" w:rsidR="00D47FFC" w:rsidRDefault="003D0A3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index adapters to the PCR tubes. </w:t>
      </w:r>
    </w:p>
    <w:p w14:paraId="4D5FD27E" w14:textId="1C5BDFD5" w:rsidR="003D0A33" w:rsidRDefault="003D0A3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polymerase and DNA to the tubes. </w:t>
      </w:r>
    </w:p>
    <w:p w14:paraId="1CFED92A" w14:textId="79D3B0C6" w:rsidR="00AA7BB6" w:rsidRPr="003D0A33" w:rsidRDefault="003D0A3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thermocycler and starting the program.</w:t>
      </w:r>
    </w:p>
    <w:p w14:paraId="1F99A483" w14:textId="066FD232" w:rsidR="00CE10F2" w:rsidRPr="00B07A3B" w:rsidRDefault="00AA7BB6" w:rsidP="00910B05">
      <w:pPr>
        <w:pStyle w:val="ListParagraph"/>
        <w:numPr>
          <w:ilvl w:val="0"/>
          <w:numId w:val="3"/>
        </w:numPr>
        <w:spacing w:before="360"/>
        <w:contextualSpacing w:val="0"/>
        <w:rPr>
          <w:rFonts w:asciiTheme="minorHAnsi" w:hAnsiTheme="minorHAnsi" w:cstheme="minorHAnsi"/>
          <w:b/>
          <w:bCs/>
        </w:rPr>
      </w:pPr>
      <w:r w:rsidRPr="00AA7BB6">
        <w:rPr>
          <w:rFonts w:asciiTheme="minorHAnsi" w:hAnsiTheme="minorHAnsi" w:cstheme="minorHAnsi"/>
          <w:b/>
          <w:bCs/>
        </w:rPr>
        <w:t xml:space="preserve">Amplicon </w:t>
      </w:r>
      <w:r>
        <w:rPr>
          <w:rFonts w:asciiTheme="minorHAnsi" w:hAnsiTheme="minorHAnsi" w:cstheme="minorHAnsi"/>
          <w:b/>
          <w:bCs/>
        </w:rPr>
        <w:t>P</w:t>
      </w:r>
      <w:r w:rsidRPr="00AA7BB6">
        <w:rPr>
          <w:rFonts w:asciiTheme="minorHAnsi" w:hAnsiTheme="minorHAnsi" w:cstheme="minorHAnsi"/>
          <w:b/>
          <w:bCs/>
        </w:rPr>
        <w:t xml:space="preserve">urification and </w:t>
      </w:r>
      <w:r>
        <w:rPr>
          <w:rFonts w:asciiTheme="minorHAnsi" w:hAnsiTheme="minorHAnsi" w:cstheme="minorHAnsi"/>
          <w:b/>
          <w:bCs/>
        </w:rPr>
        <w:t>Q</w:t>
      </w:r>
      <w:r w:rsidRPr="00AA7BB6">
        <w:rPr>
          <w:rFonts w:asciiTheme="minorHAnsi" w:hAnsiTheme="minorHAnsi" w:cstheme="minorHAnsi"/>
          <w:b/>
          <w:bCs/>
        </w:rPr>
        <w:t>uantification</w:t>
      </w:r>
    </w:p>
    <w:p w14:paraId="6448FFD8" w14:textId="4ACAD281" w:rsidR="00CE10F2" w:rsidRPr="00B07A3B" w:rsidRDefault="00C55BEC" w:rsidP="00910B05">
      <w:pPr>
        <w:pStyle w:val="ListParagraph"/>
        <w:numPr>
          <w:ilvl w:val="1"/>
          <w:numId w:val="3"/>
        </w:numPr>
        <w:spacing w:before="120"/>
        <w:contextualSpacing w:val="0"/>
        <w:rPr>
          <w:rFonts w:asciiTheme="minorHAnsi" w:hAnsiTheme="minorHAnsi" w:cstheme="minorHAnsi"/>
        </w:rPr>
      </w:pPr>
      <w:r w:rsidRPr="00C55BEC">
        <w:rPr>
          <w:rFonts w:asciiTheme="minorHAnsi" w:hAnsiTheme="minorHAnsi" w:cstheme="minorHAnsi"/>
        </w:rPr>
        <w:t xml:space="preserve">Use magnetic beads for removal of excess primers, nucleotides, and enzymes. Warm the beads </w:t>
      </w:r>
      <w:r w:rsidR="003D0A33" w:rsidRPr="00C55BEC">
        <w:rPr>
          <w:rFonts w:asciiTheme="minorHAnsi" w:hAnsiTheme="minorHAnsi" w:cstheme="minorHAnsi"/>
        </w:rPr>
        <w:t xml:space="preserve">to room temperature </w:t>
      </w:r>
      <w:r w:rsidR="003D0A33">
        <w:rPr>
          <w:rFonts w:asciiTheme="minorHAnsi" w:hAnsiTheme="minorHAnsi" w:cstheme="minorHAnsi"/>
        </w:rPr>
        <w:t xml:space="preserve">for </w:t>
      </w:r>
      <w:r w:rsidRPr="00C55BEC">
        <w:rPr>
          <w:rFonts w:asciiTheme="minorHAnsi" w:hAnsiTheme="minorHAnsi" w:cstheme="minorHAnsi"/>
        </w:rPr>
        <w:t>at least 30 minutes</w:t>
      </w:r>
      <w:r w:rsidR="003D0A33">
        <w:rPr>
          <w:rFonts w:asciiTheme="minorHAnsi" w:hAnsiTheme="minorHAnsi" w:cstheme="minorHAnsi"/>
        </w:rPr>
        <w:t xml:space="preserve"> </w:t>
      </w:r>
      <w:r w:rsidR="003D0A33">
        <w:rPr>
          <w:rFonts w:asciiTheme="minorHAnsi" w:hAnsiTheme="minorHAnsi" w:cstheme="minorHAnsi"/>
          <w:b/>
          <w:bCs/>
        </w:rPr>
        <w:t>[1]</w:t>
      </w:r>
      <w:r w:rsidR="003D0A33">
        <w:rPr>
          <w:rFonts w:asciiTheme="minorHAnsi" w:hAnsiTheme="minorHAnsi" w:cstheme="minorHAnsi"/>
        </w:rPr>
        <w:t xml:space="preserve"> and</w:t>
      </w:r>
      <w:r w:rsidRPr="00C55BEC">
        <w:rPr>
          <w:rFonts w:asciiTheme="minorHAnsi" w:hAnsiTheme="minorHAnsi" w:cstheme="minorHAnsi"/>
        </w:rPr>
        <w:t xml:space="preserve"> </w:t>
      </w:r>
      <w:r w:rsidR="003D0A33">
        <w:rPr>
          <w:rFonts w:asciiTheme="minorHAnsi" w:hAnsiTheme="minorHAnsi" w:cstheme="minorHAnsi"/>
        </w:rPr>
        <w:t>p</w:t>
      </w:r>
      <w:r w:rsidRPr="00C55BEC">
        <w:rPr>
          <w:rFonts w:asciiTheme="minorHAnsi" w:hAnsiTheme="minorHAnsi" w:cstheme="minorHAnsi"/>
        </w:rPr>
        <w:t>repare enough fresh 80% ethanol for 400 microliters per sample</w:t>
      </w:r>
      <w:r w:rsidR="003D0A33">
        <w:rPr>
          <w:rFonts w:asciiTheme="minorHAnsi" w:hAnsiTheme="minorHAnsi" w:cstheme="minorHAnsi"/>
        </w:rPr>
        <w:t xml:space="preserve"> </w:t>
      </w:r>
      <w:r w:rsidR="003D0A33">
        <w:rPr>
          <w:rFonts w:asciiTheme="minorHAnsi" w:hAnsiTheme="minorHAnsi" w:cstheme="minorHAnsi"/>
          <w:b/>
          <w:bCs/>
        </w:rPr>
        <w:t>[2]</w:t>
      </w:r>
      <w:r w:rsidRPr="00C55BEC">
        <w:rPr>
          <w:rFonts w:asciiTheme="minorHAnsi" w:hAnsiTheme="minorHAnsi" w:cstheme="minorHAnsi"/>
        </w:rPr>
        <w:t>.</w:t>
      </w:r>
    </w:p>
    <w:p w14:paraId="5F8BDB88" w14:textId="1E698FEE" w:rsidR="000B2085" w:rsidRDefault="003D0A3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beads at room temperature. </w:t>
      </w:r>
    </w:p>
    <w:p w14:paraId="52C363F8" w14:textId="1B2BAB34" w:rsidR="003D0A33" w:rsidRPr="00B07A3B" w:rsidRDefault="003D0A3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80% ethanol. </w:t>
      </w:r>
    </w:p>
    <w:p w14:paraId="1371D6FC" w14:textId="244955B4" w:rsidR="00CE10F2" w:rsidRPr="00B07A3B" w:rsidRDefault="002E5958" w:rsidP="00910B05">
      <w:pPr>
        <w:pStyle w:val="ListParagraph"/>
        <w:numPr>
          <w:ilvl w:val="1"/>
          <w:numId w:val="3"/>
        </w:numPr>
        <w:spacing w:before="120"/>
        <w:contextualSpacing w:val="0"/>
        <w:rPr>
          <w:rFonts w:asciiTheme="minorHAnsi" w:hAnsiTheme="minorHAnsi" w:cstheme="minorHAnsi"/>
        </w:rPr>
      </w:pPr>
      <w:r w:rsidRPr="002E5958">
        <w:rPr>
          <w:rFonts w:asciiTheme="minorHAnsi" w:hAnsiTheme="minorHAnsi" w:cstheme="minorHAnsi"/>
        </w:rPr>
        <w:t xml:space="preserve">Add the beads to each PCR tube and mix by pipetting 10 times </w:t>
      </w:r>
      <w:r w:rsidRPr="002E5958">
        <w:rPr>
          <w:rFonts w:asciiTheme="minorHAnsi" w:hAnsiTheme="minorHAnsi" w:cstheme="minorHAnsi"/>
          <w:b/>
          <w:bCs/>
        </w:rPr>
        <w:t>[1-TXT]</w:t>
      </w:r>
      <w:r w:rsidRPr="002E5958">
        <w:rPr>
          <w:rFonts w:asciiTheme="minorHAnsi" w:hAnsiTheme="minorHAnsi" w:cstheme="minorHAnsi"/>
        </w:rPr>
        <w:t>. Incubate</w:t>
      </w:r>
      <w:r w:rsidR="00910B05">
        <w:rPr>
          <w:rFonts w:asciiTheme="minorHAnsi" w:hAnsiTheme="minorHAnsi" w:cstheme="minorHAnsi"/>
        </w:rPr>
        <w:t xml:space="preserve"> the tubes</w:t>
      </w:r>
      <w:r w:rsidRPr="002E5958">
        <w:rPr>
          <w:rFonts w:asciiTheme="minorHAnsi" w:hAnsiTheme="minorHAnsi" w:cstheme="minorHAnsi"/>
        </w:rPr>
        <w:t xml:space="preserve"> for 10 minutes at room temperature</w:t>
      </w:r>
      <w:r w:rsidR="00910B05">
        <w:rPr>
          <w:rFonts w:asciiTheme="minorHAnsi" w:hAnsiTheme="minorHAnsi" w:cstheme="minorHAnsi"/>
        </w:rPr>
        <w:t xml:space="preserve"> </w:t>
      </w:r>
      <w:r w:rsidR="00910B05">
        <w:rPr>
          <w:rFonts w:asciiTheme="minorHAnsi" w:hAnsiTheme="minorHAnsi" w:cstheme="minorHAnsi"/>
          <w:b/>
          <w:bCs/>
        </w:rPr>
        <w:t>[2]</w:t>
      </w:r>
      <w:r w:rsidRPr="002E5958">
        <w:rPr>
          <w:rFonts w:asciiTheme="minorHAnsi" w:hAnsiTheme="minorHAnsi" w:cstheme="minorHAnsi"/>
        </w:rPr>
        <w:t>.</w:t>
      </w:r>
      <w:r w:rsidR="00910B05" w:rsidRPr="00910B05">
        <w:rPr>
          <w:rFonts w:asciiTheme="minorHAnsi" w:hAnsiTheme="minorHAnsi" w:cstheme="minorHAnsi"/>
          <w:i/>
          <w:iCs/>
          <w:color w:val="0432FF"/>
        </w:rPr>
        <w:t xml:space="preserve"> </w:t>
      </w:r>
      <w:r w:rsidR="00910B05" w:rsidRPr="00BA32F4">
        <w:rPr>
          <w:rFonts w:asciiTheme="minorHAnsi" w:hAnsiTheme="minorHAnsi" w:cstheme="minorHAnsi"/>
          <w:i/>
          <w:iCs/>
          <w:color w:val="0432FF"/>
        </w:rPr>
        <w:t xml:space="preserve">Videographer: This step is </w:t>
      </w:r>
      <w:r w:rsidR="00910B05">
        <w:rPr>
          <w:rFonts w:asciiTheme="minorHAnsi" w:hAnsiTheme="minorHAnsi" w:cstheme="minorHAnsi"/>
          <w:i/>
          <w:iCs/>
          <w:color w:val="0432FF"/>
        </w:rPr>
        <w:t>important!</w:t>
      </w:r>
    </w:p>
    <w:p w14:paraId="11514E94" w14:textId="180301F6" w:rsidR="00875BE8" w:rsidRDefault="002E5958"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beads to the PCR tube. </w:t>
      </w:r>
      <w:r>
        <w:rPr>
          <w:rFonts w:asciiTheme="minorHAnsi" w:hAnsiTheme="minorHAnsi" w:cstheme="minorHAnsi"/>
          <w:b/>
          <w:bCs/>
        </w:rPr>
        <w:t xml:space="preserve">TEXT: </w:t>
      </w:r>
      <w:r w:rsidRPr="002E5958">
        <w:rPr>
          <w:rFonts w:asciiTheme="minorHAnsi" w:hAnsiTheme="minorHAnsi" w:cstheme="minorHAnsi"/>
          <w:b/>
          <w:bCs/>
        </w:rPr>
        <w:t xml:space="preserve">50 µL </w:t>
      </w:r>
      <w:r>
        <w:rPr>
          <w:rFonts w:asciiTheme="minorHAnsi" w:hAnsiTheme="minorHAnsi" w:cstheme="minorHAnsi"/>
          <w:b/>
          <w:bCs/>
        </w:rPr>
        <w:t xml:space="preserve">for </w:t>
      </w:r>
      <w:proofErr w:type="gramStart"/>
      <w:r w:rsidRPr="002E5958">
        <w:rPr>
          <w:rFonts w:asciiTheme="minorHAnsi" w:hAnsiTheme="minorHAnsi" w:cstheme="minorHAnsi"/>
          <w:b/>
          <w:bCs/>
        </w:rPr>
        <w:t xml:space="preserve">IGH </w:t>
      </w:r>
      <w:r>
        <w:rPr>
          <w:rFonts w:asciiTheme="minorHAnsi" w:hAnsiTheme="minorHAnsi" w:cstheme="minorHAnsi"/>
          <w:b/>
          <w:bCs/>
        </w:rPr>
        <w:t>;</w:t>
      </w:r>
      <w:proofErr w:type="gramEnd"/>
      <w:r w:rsidRPr="002E5958">
        <w:rPr>
          <w:rFonts w:asciiTheme="minorHAnsi" w:hAnsiTheme="minorHAnsi" w:cstheme="minorHAnsi"/>
          <w:b/>
          <w:bCs/>
        </w:rPr>
        <w:t xml:space="preserve"> 35 µL </w:t>
      </w:r>
      <w:r>
        <w:rPr>
          <w:rFonts w:asciiTheme="minorHAnsi" w:hAnsiTheme="minorHAnsi" w:cstheme="minorHAnsi"/>
          <w:b/>
          <w:bCs/>
        </w:rPr>
        <w:t xml:space="preserve">for </w:t>
      </w:r>
      <w:r w:rsidRPr="002E5958">
        <w:rPr>
          <w:rFonts w:asciiTheme="minorHAnsi" w:hAnsiTheme="minorHAnsi" w:cstheme="minorHAnsi"/>
          <w:b/>
          <w:bCs/>
        </w:rPr>
        <w:t>TCRβ</w:t>
      </w:r>
      <w:r w:rsidR="00426832">
        <w:rPr>
          <w:rFonts w:asciiTheme="minorHAnsi" w:hAnsiTheme="minorHAnsi" w:cstheme="minorHAnsi"/>
        </w:rPr>
        <w:t xml:space="preserve"> </w:t>
      </w:r>
      <w:r w:rsidR="00426832" w:rsidRPr="00426832">
        <w:rPr>
          <w:rFonts w:asciiTheme="minorHAnsi" w:hAnsiTheme="minorHAnsi" w:cstheme="minorHAnsi"/>
          <w:highlight w:val="green"/>
        </w:rPr>
        <w:t>NOTE: This and next shot together</w:t>
      </w:r>
    </w:p>
    <w:p w14:paraId="4ADBF0E9" w14:textId="6289D848" w:rsidR="00734BE2" w:rsidRPr="00B07A3B" w:rsidRDefault="00734BE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PCR tubes in </w:t>
      </w:r>
      <w:r w:rsidR="009A4B60">
        <w:rPr>
          <w:rFonts w:asciiTheme="minorHAnsi" w:hAnsiTheme="minorHAnsi" w:cstheme="minorHAnsi"/>
        </w:rPr>
        <w:t>room temperature</w:t>
      </w:r>
      <w:r>
        <w:rPr>
          <w:rFonts w:asciiTheme="minorHAnsi" w:hAnsiTheme="minorHAnsi" w:cstheme="minorHAnsi"/>
        </w:rPr>
        <w:t xml:space="preserve">. </w:t>
      </w:r>
    </w:p>
    <w:p w14:paraId="77402CC0" w14:textId="5B2FB654" w:rsidR="00450B27" w:rsidRPr="00B07A3B" w:rsidRDefault="00734BE2" w:rsidP="00910B05">
      <w:pPr>
        <w:pStyle w:val="ListParagraph"/>
        <w:numPr>
          <w:ilvl w:val="1"/>
          <w:numId w:val="3"/>
        </w:numPr>
        <w:spacing w:before="120"/>
        <w:contextualSpacing w:val="0"/>
        <w:rPr>
          <w:rFonts w:asciiTheme="minorHAnsi" w:hAnsiTheme="minorHAnsi" w:cstheme="minorHAnsi"/>
        </w:rPr>
      </w:pPr>
      <w:r w:rsidRPr="00734BE2">
        <w:rPr>
          <w:rFonts w:asciiTheme="minorHAnsi" w:hAnsiTheme="minorHAnsi" w:cstheme="minorHAnsi"/>
        </w:rPr>
        <w:t>Place the mixed sample on the magnetic stand for 5 minutes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734BE2">
        <w:rPr>
          <w:rFonts w:asciiTheme="minorHAnsi" w:hAnsiTheme="minorHAnsi" w:cstheme="minorHAnsi"/>
        </w:rPr>
        <w:t xml:space="preserve"> </w:t>
      </w:r>
      <w:r>
        <w:rPr>
          <w:rFonts w:asciiTheme="minorHAnsi" w:hAnsiTheme="minorHAnsi" w:cstheme="minorHAnsi"/>
        </w:rPr>
        <w:t>a</w:t>
      </w:r>
      <w:r w:rsidRPr="00734BE2">
        <w:rPr>
          <w:rFonts w:asciiTheme="minorHAnsi" w:hAnsiTheme="minorHAnsi" w:cstheme="minorHAnsi"/>
        </w:rPr>
        <w:t>spirate the clear liquid and discard</w:t>
      </w:r>
      <w:r>
        <w:rPr>
          <w:rFonts w:asciiTheme="minorHAnsi" w:hAnsiTheme="minorHAnsi" w:cstheme="minorHAnsi"/>
        </w:rPr>
        <w:t xml:space="preserve"> </w:t>
      </w:r>
      <w:r>
        <w:rPr>
          <w:rFonts w:asciiTheme="minorHAnsi" w:hAnsiTheme="minorHAnsi" w:cstheme="minorHAnsi"/>
          <w:b/>
          <w:bCs/>
        </w:rPr>
        <w:t>[2-TXT]</w:t>
      </w:r>
      <w:r w:rsidRPr="00734BE2">
        <w:rPr>
          <w:rFonts w:asciiTheme="minorHAnsi" w:hAnsiTheme="minorHAnsi" w:cstheme="minorHAnsi"/>
        </w:rPr>
        <w:t xml:space="preserve">. Aspirate </w:t>
      </w:r>
      <w:r>
        <w:rPr>
          <w:rFonts w:asciiTheme="minorHAnsi" w:hAnsiTheme="minorHAnsi" w:cstheme="minorHAnsi"/>
        </w:rPr>
        <w:t xml:space="preserve">the </w:t>
      </w:r>
      <w:r w:rsidRPr="00734BE2">
        <w:rPr>
          <w:rFonts w:asciiTheme="minorHAnsi" w:hAnsiTheme="minorHAnsi" w:cstheme="minorHAnsi"/>
        </w:rPr>
        <w:t>remaining liquid using a 10</w:t>
      </w:r>
      <w:r>
        <w:rPr>
          <w:rFonts w:asciiTheme="minorHAnsi" w:hAnsiTheme="minorHAnsi" w:cstheme="minorHAnsi"/>
        </w:rPr>
        <w:t>-</w:t>
      </w:r>
      <w:r w:rsidRPr="00734BE2">
        <w:rPr>
          <w:rFonts w:asciiTheme="minorHAnsi" w:hAnsiTheme="minorHAnsi" w:cstheme="minorHAnsi"/>
        </w:rPr>
        <w:t>microliter tip</w:t>
      </w:r>
      <w:r>
        <w:rPr>
          <w:rFonts w:asciiTheme="minorHAnsi" w:hAnsiTheme="minorHAnsi" w:cstheme="minorHAnsi"/>
        </w:rPr>
        <w:t xml:space="preserve"> </w:t>
      </w:r>
      <w:r>
        <w:rPr>
          <w:rFonts w:asciiTheme="minorHAnsi" w:hAnsiTheme="minorHAnsi" w:cstheme="minorHAnsi"/>
          <w:b/>
          <w:bCs/>
        </w:rPr>
        <w:t>[3]</w:t>
      </w:r>
      <w:r w:rsidRPr="00734BE2">
        <w:rPr>
          <w:rFonts w:asciiTheme="minorHAnsi" w:hAnsiTheme="minorHAnsi" w:cstheme="minorHAnsi"/>
        </w:rPr>
        <w:t>.</w:t>
      </w:r>
      <w:r w:rsidR="00910B05" w:rsidRPr="00910B05">
        <w:rPr>
          <w:rFonts w:asciiTheme="minorHAnsi" w:hAnsiTheme="minorHAnsi" w:cstheme="minorHAnsi"/>
          <w:i/>
          <w:iCs/>
          <w:color w:val="0432FF"/>
        </w:rPr>
        <w:t xml:space="preserve"> </w:t>
      </w:r>
      <w:r w:rsidR="00910B05" w:rsidRPr="00BA32F4">
        <w:rPr>
          <w:rFonts w:asciiTheme="minorHAnsi" w:hAnsiTheme="minorHAnsi" w:cstheme="minorHAnsi"/>
          <w:i/>
          <w:iCs/>
          <w:color w:val="0432FF"/>
        </w:rPr>
        <w:t xml:space="preserve">Videographer: This step is </w:t>
      </w:r>
      <w:r w:rsidR="00910B05">
        <w:rPr>
          <w:rFonts w:asciiTheme="minorHAnsi" w:hAnsiTheme="minorHAnsi" w:cstheme="minorHAnsi"/>
          <w:i/>
          <w:iCs/>
          <w:color w:val="0432FF"/>
        </w:rPr>
        <w:t>important!</w:t>
      </w:r>
    </w:p>
    <w:p w14:paraId="7401A94C" w14:textId="28C40A9E" w:rsidR="00875BE8" w:rsidRDefault="00734BE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samples on the magnetic stand. </w:t>
      </w:r>
    </w:p>
    <w:p w14:paraId="03D80893" w14:textId="1DF91499" w:rsidR="00734BE2" w:rsidRDefault="00734BE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clear liquid. </w:t>
      </w:r>
      <w:r>
        <w:rPr>
          <w:rFonts w:asciiTheme="minorHAnsi" w:hAnsiTheme="minorHAnsi" w:cstheme="minorHAnsi"/>
          <w:b/>
          <w:bCs/>
        </w:rPr>
        <w:t xml:space="preserve">TEXT: </w:t>
      </w:r>
      <w:r w:rsidRPr="00734BE2">
        <w:rPr>
          <w:rFonts w:asciiTheme="minorHAnsi" w:hAnsiTheme="minorHAnsi" w:cstheme="minorHAnsi"/>
          <w:b/>
          <w:bCs/>
        </w:rPr>
        <w:t xml:space="preserve">95 µL </w:t>
      </w:r>
      <w:r>
        <w:rPr>
          <w:rFonts w:asciiTheme="minorHAnsi" w:hAnsiTheme="minorHAnsi" w:cstheme="minorHAnsi"/>
          <w:b/>
          <w:bCs/>
        </w:rPr>
        <w:t xml:space="preserve">for </w:t>
      </w:r>
      <w:r w:rsidRPr="00734BE2">
        <w:rPr>
          <w:rFonts w:asciiTheme="minorHAnsi" w:hAnsiTheme="minorHAnsi" w:cstheme="minorHAnsi"/>
          <w:b/>
          <w:bCs/>
        </w:rPr>
        <w:t>IGH</w:t>
      </w:r>
      <w:r>
        <w:rPr>
          <w:rFonts w:asciiTheme="minorHAnsi" w:hAnsiTheme="minorHAnsi" w:cstheme="minorHAnsi"/>
          <w:b/>
          <w:bCs/>
        </w:rPr>
        <w:t xml:space="preserve"> ;</w:t>
      </w:r>
      <w:r w:rsidRPr="00734BE2">
        <w:rPr>
          <w:rFonts w:asciiTheme="minorHAnsi" w:hAnsiTheme="minorHAnsi" w:cstheme="minorHAnsi"/>
          <w:b/>
          <w:bCs/>
        </w:rPr>
        <w:t xml:space="preserve"> 80 µL </w:t>
      </w:r>
      <w:r>
        <w:rPr>
          <w:rFonts w:asciiTheme="minorHAnsi" w:hAnsiTheme="minorHAnsi" w:cstheme="minorHAnsi"/>
          <w:b/>
          <w:bCs/>
        </w:rPr>
        <w:t xml:space="preserve">for </w:t>
      </w:r>
      <w:r w:rsidRPr="00734BE2">
        <w:rPr>
          <w:rFonts w:asciiTheme="minorHAnsi" w:hAnsiTheme="minorHAnsi" w:cstheme="minorHAnsi"/>
          <w:b/>
          <w:bCs/>
        </w:rPr>
        <w:t>TCRβ</w:t>
      </w:r>
    </w:p>
    <w:p w14:paraId="7797E355" w14:textId="559D9016" w:rsidR="00734BE2" w:rsidRDefault="00734BE2"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remaining liquid in a sample.</w:t>
      </w:r>
    </w:p>
    <w:p w14:paraId="18AD77C8" w14:textId="70097EB7" w:rsidR="00734BE2" w:rsidRDefault="00734BE2" w:rsidP="00910B05">
      <w:pPr>
        <w:pStyle w:val="ListParagraph"/>
        <w:numPr>
          <w:ilvl w:val="1"/>
          <w:numId w:val="3"/>
        </w:numPr>
        <w:spacing w:before="120"/>
        <w:contextualSpacing w:val="0"/>
        <w:rPr>
          <w:rFonts w:asciiTheme="minorHAnsi" w:hAnsiTheme="minorHAnsi" w:cstheme="minorHAnsi"/>
        </w:rPr>
      </w:pPr>
      <w:r w:rsidRPr="00734BE2">
        <w:rPr>
          <w:rFonts w:asciiTheme="minorHAnsi" w:hAnsiTheme="minorHAnsi" w:cstheme="minorHAnsi"/>
        </w:rPr>
        <w:t>Add 200 microliters of 80% ethanol to each sample</w:t>
      </w:r>
      <w:r>
        <w:rPr>
          <w:rFonts w:asciiTheme="minorHAnsi" w:hAnsiTheme="minorHAnsi" w:cstheme="minorHAnsi"/>
        </w:rPr>
        <w:t xml:space="preserve"> and</w:t>
      </w:r>
      <w:r w:rsidRPr="00734BE2">
        <w:rPr>
          <w:rFonts w:asciiTheme="minorHAnsi" w:hAnsiTheme="minorHAnsi" w:cstheme="minorHAnsi"/>
        </w:rPr>
        <w:t xml:space="preserve"> </w:t>
      </w:r>
      <w:r>
        <w:rPr>
          <w:rFonts w:asciiTheme="minorHAnsi" w:hAnsiTheme="minorHAnsi" w:cstheme="minorHAnsi"/>
        </w:rPr>
        <w:t>i</w:t>
      </w:r>
      <w:r w:rsidRPr="00734BE2">
        <w:rPr>
          <w:rFonts w:asciiTheme="minorHAnsi" w:hAnsiTheme="minorHAnsi" w:cstheme="minorHAnsi"/>
        </w:rPr>
        <w:t>ncubate</w:t>
      </w:r>
      <w:r>
        <w:rPr>
          <w:rFonts w:asciiTheme="minorHAnsi" w:hAnsiTheme="minorHAnsi" w:cstheme="minorHAnsi"/>
        </w:rPr>
        <w:t xml:space="preserve"> for </w:t>
      </w:r>
      <w:r w:rsidRPr="00734BE2">
        <w:rPr>
          <w:rFonts w:asciiTheme="minorHAnsi" w:hAnsiTheme="minorHAnsi" w:cstheme="minorHAnsi"/>
        </w:rPr>
        <w:t>30 s</w:t>
      </w:r>
      <w:r>
        <w:rPr>
          <w:rFonts w:asciiTheme="minorHAnsi" w:hAnsiTheme="minorHAnsi" w:cstheme="minorHAnsi"/>
        </w:rPr>
        <w:t xml:space="preserve">econds </w:t>
      </w:r>
      <w:r>
        <w:rPr>
          <w:rFonts w:asciiTheme="minorHAnsi" w:hAnsiTheme="minorHAnsi" w:cstheme="minorHAnsi"/>
          <w:b/>
          <w:bCs/>
        </w:rPr>
        <w:t>[1]</w:t>
      </w:r>
      <w:r w:rsidRPr="00734BE2">
        <w:rPr>
          <w:rFonts w:asciiTheme="minorHAnsi" w:hAnsiTheme="minorHAnsi" w:cstheme="minorHAnsi"/>
        </w:rPr>
        <w:t>. Aspirate 195 microliters of ethanol and discard</w:t>
      </w:r>
      <w:r>
        <w:rPr>
          <w:rFonts w:asciiTheme="minorHAnsi" w:hAnsiTheme="minorHAnsi" w:cstheme="minorHAnsi"/>
        </w:rPr>
        <w:t>, then</w:t>
      </w:r>
      <w:r w:rsidRPr="00734BE2">
        <w:rPr>
          <w:rFonts w:asciiTheme="minorHAnsi" w:hAnsiTheme="minorHAnsi" w:cstheme="minorHAnsi"/>
        </w:rPr>
        <w:t xml:space="preserve"> </w:t>
      </w:r>
      <w:r>
        <w:rPr>
          <w:rFonts w:asciiTheme="minorHAnsi" w:hAnsiTheme="minorHAnsi" w:cstheme="minorHAnsi"/>
        </w:rPr>
        <w:t>a</w:t>
      </w:r>
      <w:r w:rsidRPr="00734BE2">
        <w:rPr>
          <w:rFonts w:asciiTheme="minorHAnsi" w:hAnsiTheme="minorHAnsi" w:cstheme="minorHAnsi"/>
        </w:rPr>
        <w:t xml:space="preserve">spirate </w:t>
      </w:r>
      <w:r w:rsidR="001D6EF1">
        <w:rPr>
          <w:rFonts w:asciiTheme="minorHAnsi" w:hAnsiTheme="minorHAnsi" w:cstheme="minorHAnsi"/>
        </w:rPr>
        <w:t xml:space="preserve">the </w:t>
      </w:r>
      <w:r w:rsidRPr="00734BE2">
        <w:rPr>
          <w:rFonts w:asciiTheme="minorHAnsi" w:hAnsiTheme="minorHAnsi" w:cstheme="minorHAnsi"/>
        </w:rPr>
        <w:t xml:space="preserve">remaining liquid using </w:t>
      </w:r>
      <w:r w:rsidR="00FA68C5">
        <w:rPr>
          <w:rFonts w:asciiTheme="minorHAnsi" w:hAnsiTheme="minorHAnsi" w:cstheme="minorHAnsi"/>
        </w:rPr>
        <w:t xml:space="preserve">a </w:t>
      </w:r>
      <w:r w:rsidRPr="00734BE2">
        <w:rPr>
          <w:rFonts w:asciiTheme="minorHAnsi" w:hAnsiTheme="minorHAnsi" w:cstheme="minorHAnsi"/>
        </w:rPr>
        <w:t>10</w:t>
      </w:r>
      <w:r w:rsidR="001D6EF1">
        <w:rPr>
          <w:rFonts w:asciiTheme="minorHAnsi" w:hAnsiTheme="minorHAnsi" w:cstheme="minorHAnsi"/>
        </w:rPr>
        <w:t>-</w:t>
      </w:r>
      <w:r w:rsidRPr="00734BE2">
        <w:rPr>
          <w:rFonts w:asciiTheme="minorHAnsi" w:hAnsiTheme="minorHAnsi" w:cstheme="minorHAnsi"/>
        </w:rPr>
        <w:t>microliter tip</w:t>
      </w:r>
      <w:r>
        <w:rPr>
          <w:rFonts w:asciiTheme="minorHAnsi" w:hAnsiTheme="minorHAnsi" w:cstheme="minorHAnsi"/>
        </w:rPr>
        <w:t xml:space="preserve"> </w:t>
      </w:r>
      <w:r>
        <w:rPr>
          <w:rFonts w:asciiTheme="minorHAnsi" w:hAnsiTheme="minorHAnsi" w:cstheme="minorHAnsi"/>
          <w:b/>
          <w:bCs/>
        </w:rPr>
        <w:t>[2]</w:t>
      </w:r>
      <w:r w:rsidRPr="00734BE2">
        <w:rPr>
          <w:rFonts w:asciiTheme="minorHAnsi" w:hAnsiTheme="minorHAnsi" w:cstheme="minorHAnsi"/>
        </w:rPr>
        <w:t>.</w:t>
      </w:r>
      <w:r>
        <w:rPr>
          <w:rFonts w:asciiTheme="minorHAnsi" w:hAnsiTheme="minorHAnsi" w:cstheme="minorHAnsi"/>
        </w:rPr>
        <w:t xml:space="preserve"> Repeat the ethanol wash, then open the </w:t>
      </w:r>
      <w:r w:rsidRPr="00734BE2">
        <w:rPr>
          <w:rFonts w:asciiTheme="minorHAnsi" w:hAnsiTheme="minorHAnsi" w:cstheme="minorHAnsi"/>
        </w:rPr>
        <w:t>caps of the tubes and let</w:t>
      </w:r>
      <w:r>
        <w:rPr>
          <w:rFonts w:asciiTheme="minorHAnsi" w:hAnsiTheme="minorHAnsi" w:cstheme="minorHAnsi"/>
        </w:rPr>
        <w:t xml:space="preserve"> them</w:t>
      </w:r>
      <w:r w:rsidRPr="00734BE2">
        <w:rPr>
          <w:rFonts w:asciiTheme="minorHAnsi" w:hAnsiTheme="minorHAnsi" w:cstheme="minorHAnsi"/>
        </w:rPr>
        <w:t xml:space="preserve"> air dry for 5 minutes</w:t>
      </w:r>
      <w:r>
        <w:rPr>
          <w:rFonts w:asciiTheme="minorHAnsi" w:hAnsiTheme="minorHAnsi" w:cstheme="minorHAnsi"/>
        </w:rPr>
        <w:t xml:space="preserve"> </w:t>
      </w:r>
      <w:r>
        <w:rPr>
          <w:rFonts w:asciiTheme="minorHAnsi" w:hAnsiTheme="minorHAnsi" w:cstheme="minorHAnsi"/>
          <w:b/>
          <w:bCs/>
        </w:rPr>
        <w:t>[3]</w:t>
      </w:r>
      <w:r w:rsidRPr="00734BE2">
        <w:rPr>
          <w:rFonts w:asciiTheme="minorHAnsi" w:hAnsiTheme="minorHAnsi" w:cstheme="minorHAnsi"/>
        </w:rPr>
        <w:t>.</w:t>
      </w:r>
      <w:r w:rsidR="00910B05" w:rsidRPr="00910B05">
        <w:rPr>
          <w:rFonts w:asciiTheme="minorHAnsi" w:hAnsiTheme="minorHAnsi" w:cstheme="minorHAnsi"/>
          <w:i/>
          <w:iCs/>
          <w:color w:val="0432FF"/>
        </w:rPr>
        <w:t xml:space="preserve"> </w:t>
      </w:r>
      <w:r w:rsidR="00910B05" w:rsidRPr="00BA32F4">
        <w:rPr>
          <w:rFonts w:asciiTheme="minorHAnsi" w:hAnsiTheme="minorHAnsi" w:cstheme="minorHAnsi"/>
          <w:i/>
          <w:iCs/>
          <w:color w:val="0432FF"/>
        </w:rPr>
        <w:t xml:space="preserve">Videographer: This step is </w:t>
      </w:r>
      <w:r w:rsidR="00910B05">
        <w:rPr>
          <w:rFonts w:asciiTheme="minorHAnsi" w:hAnsiTheme="minorHAnsi" w:cstheme="minorHAnsi"/>
          <w:i/>
          <w:iCs/>
          <w:color w:val="0432FF"/>
        </w:rPr>
        <w:t>important!</w:t>
      </w:r>
    </w:p>
    <w:p w14:paraId="2F38C88F" w14:textId="13025E35" w:rsidR="00EF3F80" w:rsidRDefault="00EF3F80"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ethanol to a few samples. </w:t>
      </w:r>
      <w:r w:rsidR="00426832" w:rsidRPr="00426832">
        <w:rPr>
          <w:rFonts w:asciiTheme="minorHAnsi" w:hAnsiTheme="minorHAnsi" w:cstheme="minorHAnsi"/>
          <w:highlight w:val="green"/>
        </w:rPr>
        <w:t>NOTE: This and next shot together</w:t>
      </w:r>
    </w:p>
    <w:p w14:paraId="39915409" w14:textId="5656DF97" w:rsidR="00EF3F80" w:rsidRDefault="00EF3F80"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liquid from a sample. </w:t>
      </w:r>
    </w:p>
    <w:p w14:paraId="5DCC8569" w14:textId="71A1B4F5" w:rsidR="00EF3F80" w:rsidRDefault="00EF3F80"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opening the caps on the tubes and leaving them to dry. </w:t>
      </w:r>
    </w:p>
    <w:p w14:paraId="2D228F53" w14:textId="161552D8" w:rsidR="00734BE2" w:rsidRDefault="00734BE2" w:rsidP="00910B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5 minutes, </w:t>
      </w:r>
      <w:r w:rsidRPr="00734BE2">
        <w:rPr>
          <w:rFonts w:asciiTheme="minorHAnsi" w:hAnsiTheme="minorHAnsi" w:cstheme="minorHAnsi"/>
        </w:rPr>
        <w:t xml:space="preserve">remove </w:t>
      </w:r>
      <w:r>
        <w:rPr>
          <w:rFonts w:asciiTheme="minorHAnsi" w:hAnsiTheme="minorHAnsi" w:cstheme="minorHAnsi"/>
        </w:rPr>
        <w:t xml:space="preserve">the samples </w:t>
      </w:r>
      <w:r w:rsidRPr="00734BE2">
        <w:rPr>
          <w:rFonts w:asciiTheme="minorHAnsi" w:hAnsiTheme="minorHAnsi" w:cstheme="minorHAnsi"/>
        </w:rPr>
        <w:t xml:space="preserve">from </w:t>
      </w:r>
      <w:r>
        <w:rPr>
          <w:rFonts w:asciiTheme="minorHAnsi" w:hAnsiTheme="minorHAnsi" w:cstheme="minorHAnsi"/>
        </w:rPr>
        <w:t xml:space="preserve">the </w:t>
      </w:r>
      <w:r w:rsidRPr="00734BE2">
        <w:rPr>
          <w:rFonts w:asciiTheme="minorHAnsi" w:hAnsiTheme="minorHAnsi" w:cstheme="minorHAnsi"/>
        </w:rPr>
        <w:t xml:space="preserve">magnetic stand </w:t>
      </w:r>
      <w:r>
        <w:rPr>
          <w:rFonts w:asciiTheme="minorHAnsi" w:hAnsiTheme="minorHAnsi" w:cstheme="minorHAnsi"/>
          <w:b/>
          <w:bCs/>
        </w:rPr>
        <w:t xml:space="preserve">[1] </w:t>
      </w:r>
      <w:r w:rsidRPr="00734BE2">
        <w:rPr>
          <w:rFonts w:asciiTheme="minorHAnsi" w:hAnsiTheme="minorHAnsi" w:cstheme="minorHAnsi"/>
        </w:rPr>
        <w:t>and add 25 microliters of elution buffer</w:t>
      </w:r>
      <w:r>
        <w:rPr>
          <w:rFonts w:asciiTheme="minorHAnsi" w:hAnsiTheme="minorHAnsi" w:cstheme="minorHAnsi"/>
        </w:rPr>
        <w:t xml:space="preserve"> </w:t>
      </w:r>
      <w:r>
        <w:rPr>
          <w:rFonts w:asciiTheme="minorHAnsi" w:hAnsiTheme="minorHAnsi" w:cstheme="minorHAnsi"/>
          <w:b/>
          <w:bCs/>
        </w:rPr>
        <w:t>[2-TXT]</w:t>
      </w:r>
      <w:r w:rsidRPr="00734BE2">
        <w:rPr>
          <w:rFonts w:asciiTheme="minorHAnsi" w:hAnsiTheme="minorHAnsi" w:cstheme="minorHAnsi"/>
        </w:rPr>
        <w:t>. Mix by pipetting until homogeneous</w:t>
      </w:r>
      <w:r w:rsidR="00FC5063">
        <w:rPr>
          <w:rFonts w:asciiTheme="minorHAnsi" w:hAnsiTheme="minorHAnsi" w:cstheme="minorHAnsi"/>
        </w:rPr>
        <w:t xml:space="preserve"> and</w:t>
      </w:r>
      <w:r w:rsidRPr="00734BE2">
        <w:rPr>
          <w:rFonts w:asciiTheme="minorHAnsi" w:hAnsiTheme="minorHAnsi" w:cstheme="minorHAnsi"/>
        </w:rPr>
        <w:t xml:space="preserve"> </w:t>
      </w:r>
      <w:r w:rsidR="00FC5063">
        <w:rPr>
          <w:rFonts w:asciiTheme="minorHAnsi" w:hAnsiTheme="minorHAnsi" w:cstheme="minorHAnsi"/>
        </w:rPr>
        <w:t>i</w:t>
      </w:r>
      <w:r w:rsidRPr="00734BE2">
        <w:rPr>
          <w:rFonts w:asciiTheme="minorHAnsi" w:hAnsiTheme="minorHAnsi" w:cstheme="minorHAnsi"/>
        </w:rPr>
        <w:t xml:space="preserve">ncubate at </w:t>
      </w:r>
      <w:r w:rsidR="00FC5063">
        <w:rPr>
          <w:rFonts w:asciiTheme="minorHAnsi" w:hAnsiTheme="minorHAnsi" w:cstheme="minorHAnsi"/>
        </w:rPr>
        <w:t>room temperature</w:t>
      </w:r>
      <w:r w:rsidRPr="00734BE2">
        <w:rPr>
          <w:rFonts w:asciiTheme="minorHAnsi" w:hAnsiTheme="minorHAnsi" w:cstheme="minorHAnsi"/>
        </w:rPr>
        <w:t xml:space="preserve"> for 2 minutes</w:t>
      </w:r>
      <w:r w:rsidR="00FC5063">
        <w:rPr>
          <w:rFonts w:asciiTheme="minorHAnsi" w:hAnsiTheme="minorHAnsi" w:cstheme="minorHAnsi"/>
        </w:rPr>
        <w:t xml:space="preserve"> </w:t>
      </w:r>
      <w:r w:rsidR="00FC5063">
        <w:rPr>
          <w:rFonts w:asciiTheme="minorHAnsi" w:hAnsiTheme="minorHAnsi" w:cstheme="minorHAnsi"/>
          <w:b/>
          <w:bCs/>
        </w:rPr>
        <w:t>[3]</w:t>
      </w:r>
      <w:r w:rsidRPr="00734BE2">
        <w:rPr>
          <w:rFonts w:asciiTheme="minorHAnsi" w:hAnsiTheme="minorHAnsi" w:cstheme="minorHAnsi"/>
        </w:rPr>
        <w:t>.</w:t>
      </w:r>
    </w:p>
    <w:p w14:paraId="7AFB9298" w14:textId="5EC4862B" w:rsidR="00FC5063" w:rsidRDefault="00FC506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samples from the stand. </w:t>
      </w:r>
    </w:p>
    <w:p w14:paraId="345C0287" w14:textId="4B17E5AF" w:rsidR="00FC5063" w:rsidRDefault="00FC506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elution buffer to a few samples. </w:t>
      </w:r>
      <w:r>
        <w:rPr>
          <w:rFonts w:asciiTheme="minorHAnsi" w:hAnsiTheme="minorHAnsi" w:cstheme="minorHAnsi"/>
          <w:b/>
          <w:bCs/>
        </w:rPr>
        <w:t xml:space="preserve">TEXT: </w:t>
      </w:r>
      <w:r w:rsidRPr="00FC5063">
        <w:rPr>
          <w:rFonts w:asciiTheme="minorHAnsi" w:hAnsiTheme="minorHAnsi" w:cstheme="minorHAnsi"/>
          <w:b/>
          <w:bCs/>
        </w:rPr>
        <w:t>10 mM Tris-HCl, pH 8.0</w:t>
      </w:r>
    </w:p>
    <w:p w14:paraId="6ED353C5" w14:textId="3C739245" w:rsidR="00FC5063" w:rsidRDefault="00FC5063"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a sample</w:t>
      </w:r>
      <w:r w:rsidR="009A4B60">
        <w:rPr>
          <w:rFonts w:asciiTheme="minorHAnsi" w:hAnsiTheme="minorHAnsi" w:cstheme="minorHAnsi"/>
        </w:rPr>
        <w:t>, and leaves it for incubation</w:t>
      </w:r>
      <w:r>
        <w:rPr>
          <w:rFonts w:asciiTheme="minorHAnsi" w:hAnsiTheme="minorHAnsi" w:cstheme="minorHAnsi"/>
        </w:rPr>
        <w:t xml:space="preserve">. </w:t>
      </w:r>
    </w:p>
    <w:p w14:paraId="16DC4D0F" w14:textId="151C7C0E" w:rsidR="00FC5063" w:rsidRDefault="00FC5063" w:rsidP="00910B05">
      <w:pPr>
        <w:pStyle w:val="ListParagraph"/>
        <w:numPr>
          <w:ilvl w:val="1"/>
          <w:numId w:val="3"/>
        </w:numPr>
        <w:spacing w:before="120"/>
        <w:contextualSpacing w:val="0"/>
        <w:rPr>
          <w:rFonts w:asciiTheme="minorHAnsi" w:hAnsiTheme="minorHAnsi" w:cstheme="minorHAnsi"/>
        </w:rPr>
      </w:pPr>
      <w:r w:rsidRPr="00FC5063">
        <w:rPr>
          <w:rFonts w:asciiTheme="minorHAnsi" w:hAnsiTheme="minorHAnsi" w:cstheme="minorHAnsi"/>
        </w:rPr>
        <w:t>Place the tubes on the magnetic stand for 5 minutes</w:t>
      </w:r>
      <w:r w:rsidR="00F13D19">
        <w:rPr>
          <w:rFonts w:asciiTheme="minorHAnsi" w:hAnsiTheme="minorHAnsi" w:cstheme="minorHAnsi"/>
        </w:rPr>
        <w:t xml:space="preserve"> </w:t>
      </w:r>
      <w:r w:rsidR="00F13D19">
        <w:rPr>
          <w:rFonts w:asciiTheme="minorHAnsi" w:hAnsiTheme="minorHAnsi" w:cstheme="minorHAnsi"/>
          <w:b/>
          <w:bCs/>
        </w:rPr>
        <w:t>[1]</w:t>
      </w:r>
      <w:r w:rsidRPr="00FC5063">
        <w:rPr>
          <w:rFonts w:asciiTheme="minorHAnsi" w:hAnsiTheme="minorHAnsi" w:cstheme="minorHAnsi"/>
        </w:rPr>
        <w:t>.</w:t>
      </w:r>
      <w:r w:rsidR="00F13D19">
        <w:rPr>
          <w:rFonts w:asciiTheme="minorHAnsi" w:hAnsiTheme="minorHAnsi" w:cstheme="minorHAnsi"/>
        </w:rPr>
        <w:t xml:space="preserve"> Then,</w:t>
      </w:r>
      <w:r w:rsidRPr="00FC5063">
        <w:rPr>
          <w:rFonts w:asciiTheme="minorHAnsi" w:hAnsiTheme="minorHAnsi" w:cstheme="minorHAnsi"/>
        </w:rPr>
        <w:t xml:space="preserve"> </w:t>
      </w:r>
      <w:r w:rsidR="00F13D19">
        <w:rPr>
          <w:rFonts w:asciiTheme="minorHAnsi" w:hAnsiTheme="minorHAnsi" w:cstheme="minorHAnsi"/>
        </w:rPr>
        <w:t>t</w:t>
      </w:r>
      <w:r w:rsidRPr="00FC5063">
        <w:rPr>
          <w:rFonts w:asciiTheme="minorHAnsi" w:hAnsiTheme="minorHAnsi" w:cstheme="minorHAnsi"/>
        </w:rPr>
        <w:t>ransfer 22 microliters to a new PCR tube</w:t>
      </w:r>
      <w:r w:rsidR="00F13D19">
        <w:rPr>
          <w:rFonts w:asciiTheme="minorHAnsi" w:hAnsiTheme="minorHAnsi" w:cstheme="minorHAnsi"/>
        </w:rPr>
        <w:t xml:space="preserve"> </w:t>
      </w:r>
      <w:r w:rsidR="00F13D19">
        <w:rPr>
          <w:rFonts w:asciiTheme="minorHAnsi" w:hAnsiTheme="minorHAnsi" w:cstheme="minorHAnsi"/>
          <w:b/>
          <w:bCs/>
        </w:rPr>
        <w:t>[2]</w:t>
      </w:r>
      <w:r w:rsidRPr="00FC5063">
        <w:rPr>
          <w:rFonts w:asciiTheme="minorHAnsi" w:hAnsiTheme="minorHAnsi" w:cstheme="minorHAnsi"/>
        </w:rPr>
        <w:t xml:space="preserve"> </w:t>
      </w:r>
      <w:r w:rsidR="00F13D19">
        <w:rPr>
          <w:rFonts w:asciiTheme="minorHAnsi" w:hAnsiTheme="minorHAnsi" w:cstheme="minorHAnsi"/>
        </w:rPr>
        <w:t>and m</w:t>
      </w:r>
      <w:r w:rsidRPr="00FC5063">
        <w:rPr>
          <w:rFonts w:asciiTheme="minorHAnsi" w:hAnsiTheme="minorHAnsi" w:cstheme="minorHAnsi"/>
        </w:rPr>
        <w:t>easure the DNA concentration</w:t>
      </w:r>
      <w:r w:rsidR="00EF3F80">
        <w:rPr>
          <w:rFonts w:asciiTheme="minorHAnsi" w:hAnsiTheme="minorHAnsi" w:cstheme="minorHAnsi"/>
        </w:rPr>
        <w:t>. Q</w:t>
      </w:r>
      <w:r w:rsidR="006C356C">
        <w:rPr>
          <w:rFonts w:asciiTheme="minorHAnsi" w:hAnsiTheme="minorHAnsi" w:cstheme="minorHAnsi"/>
        </w:rPr>
        <w:t>uantify the amplicon as described in the text manuscript</w:t>
      </w:r>
      <w:r w:rsidR="00F13D19">
        <w:rPr>
          <w:rFonts w:asciiTheme="minorHAnsi" w:hAnsiTheme="minorHAnsi" w:cstheme="minorHAnsi"/>
        </w:rPr>
        <w:t xml:space="preserve"> </w:t>
      </w:r>
      <w:r w:rsidR="00F13D19">
        <w:rPr>
          <w:rFonts w:asciiTheme="minorHAnsi" w:hAnsiTheme="minorHAnsi" w:cstheme="minorHAnsi"/>
          <w:b/>
          <w:bCs/>
        </w:rPr>
        <w:t>[3]</w:t>
      </w:r>
      <w:r w:rsidR="00F13D19">
        <w:rPr>
          <w:rFonts w:asciiTheme="minorHAnsi" w:hAnsiTheme="minorHAnsi" w:cstheme="minorHAnsi"/>
        </w:rPr>
        <w:t>.</w:t>
      </w:r>
    </w:p>
    <w:p w14:paraId="431D1285" w14:textId="7456D7F3" w:rsidR="00EF3F80" w:rsidRDefault="00EF3F80"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on the magnetic stand. </w:t>
      </w:r>
    </w:p>
    <w:p w14:paraId="42A77179" w14:textId="00CFD7E4" w:rsidR="00EF3F80" w:rsidRDefault="00EF3F80"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supernatant to a PCR tube.</w:t>
      </w:r>
    </w:p>
    <w:p w14:paraId="5D8FEE4A" w14:textId="3D3B8360" w:rsidR="00AA7BB6" w:rsidRPr="00EF3F80" w:rsidRDefault="00EF3F80"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the DNA concentration. </w:t>
      </w:r>
    </w:p>
    <w:p w14:paraId="1EB31E68" w14:textId="58A23CAB" w:rsidR="00AA7BB6" w:rsidRDefault="00AA7BB6" w:rsidP="00AA7BB6">
      <w:pPr>
        <w:spacing w:before="120"/>
        <w:rPr>
          <w:rFonts w:asciiTheme="minorHAnsi" w:hAnsiTheme="minorHAnsi" w:cstheme="minorHAnsi"/>
        </w:rPr>
      </w:pPr>
    </w:p>
    <w:p w14:paraId="1C48C24E" w14:textId="31326D04" w:rsidR="00AA7BB6" w:rsidRDefault="00AA7BB6" w:rsidP="00910B05">
      <w:pPr>
        <w:pStyle w:val="ListParagraph"/>
        <w:numPr>
          <w:ilvl w:val="0"/>
          <w:numId w:val="3"/>
        </w:numPr>
        <w:spacing w:before="120"/>
        <w:contextualSpacing w:val="0"/>
        <w:rPr>
          <w:rFonts w:asciiTheme="minorHAnsi" w:hAnsiTheme="minorHAnsi" w:cstheme="minorHAnsi"/>
        </w:rPr>
      </w:pPr>
      <w:r w:rsidRPr="00AA7BB6">
        <w:rPr>
          <w:rFonts w:asciiTheme="minorHAnsi" w:hAnsiTheme="minorHAnsi" w:cstheme="minorHAnsi"/>
          <w:b/>
          <w:bCs/>
        </w:rPr>
        <w:t xml:space="preserve">Next-generation </w:t>
      </w:r>
      <w:r>
        <w:rPr>
          <w:rFonts w:asciiTheme="minorHAnsi" w:hAnsiTheme="minorHAnsi" w:cstheme="minorHAnsi"/>
          <w:b/>
          <w:bCs/>
        </w:rPr>
        <w:t>S</w:t>
      </w:r>
      <w:r w:rsidRPr="00AA7BB6">
        <w:rPr>
          <w:rFonts w:asciiTheme="minorHAnsi" w:hAnsiTheme="minorHAnsi" w:cstheme="minorHAnsi"/>
          <w:b/>
          <w:bCs/>
        </w:rPr>
        <w:t>equencing</w:t>
      </w:r>
    </w:p>
    <w:p w14:paraId="768D113C" w14:textId="7A470BC1" w:rsidR="00AA7BB6" w:rsidRDefault="006C356C" w:rsidP="00910B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w:t>
      </w:r>
      <w:r w:rsidRPr="006C356C">
        <w:rPr>
          <w:rFonts w:asciiTheme="minorHAnsi" w:hAnsiTheme="minorHAnsi" w:cstheme="minorHAnsi"/>
        </w:rPr>
        <w:t>alculat</w:t>
      </w:r>
      <w:r>
        <w:rPr>
          <w:rFonts w:asciiTheme="minorHAnsi" w:hAnsiTheme="minorHAnsi" w:cstheme="minorHAnsi"/>
        </w:rPr>
        <w:t>ing the</w:t>
      </w:r>
      <w:r w:rsidRPr="006C356C">
        <w:rPr>
          <w:rFonts w:asciiTheme="minorHAnsi" w:hAnsiTheme="minorHAnsi" w:cstheme="minorHAnsi"/>
        </w:rPr>
        <w:t xml:space="preserve"> final DNA concentration and the size in base pairs of the product’s peak, </w:t>
      </w:r>
      <w:r>
        <w:rPr>
          <w:rFonts w:asciiTheme="minorHAnsi" w:hAnsiTheme="minorHAnsi" w:cstheme="minorHAnsi"/>
        </w:rPr>
        <w:t>p</w:t>
      </w:r>
      <w:r w:rsidRPr="006C356C">
        <w:rPr>
          <w:rFonts w:asciiTheme="minorHAnsi" w:hAnsiTheme="minorHAnsi" w:cstheme="minorHAnsi"/>
        </w:rPr>
        <w:t>repare a new dilution mix for each sample and t</w:t>
      </w:r>
      <w:r w:rsidR="001D6EF1">
        <w:rPr>
          <w:rFonts w:asciiTheme="minorHAnsi" w:hAnsiTheme="minorHAnsi" w:cstheme="minorHAnsi"/>
        </w:rPr>
        <w:t>ransfer</w:t>
      </w:r>
      <w:r w:rsidRPr="006C356C">
        <w:rPr>
          <w:rFonts w:asciiTheme="minorHAnsi" w:hAnsiTheme="minorHAnsi" w:cstheme="minorHAnsi"/>
        </w:rPr>
        <w:t xml:space="preserve"> 2 microliters </w:t>
      </w:r>
      <w:r w:rsidR="001D6EF1">
        <w:rPr>
          <w:rFonts w:asciiTheme="minorHAnsi" w:hAnsiTheme="minorHAnsi" w:cstheme="minorHAnsi"/>
        </w:rPr>
        <w:t>of</w:t>
      </w:r>
      <w:r w:rsidRPr="006C356C">
        <w:rPr>
          <w:rFonts w:asciiTheme="minorHAnsi" w:hAnsiTheme="minorHAnsi" w:cstheme="minorHAnsi"/>
        </w:rPr>
        <w:t xml:space="preserve"> it to a new pool mix</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017BAEC" w14:textId="46D03C1D" w:rsidR="00AA7BB6" w:rsidRDefault="007D7BA9"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sample to the pool.</w:t>
      </w:r>
    </w:p>
    <w:p w14:paraId="4F4B15E9" w14:textId="5AD82477" w:rsidR="006C356C" w:rsidRDefault="006C356C" w:rsidP="00910B05">
      <w:pPr>
        <w:pStyle w:val="ListParagraph"/>
        <w:numPr>
          <w:ilvl w:val="1"/>
          <w:numId w:val="3"/>
        </w:numPr>
        <w:spacing w:before="120"/>
        <w:contextualSpacing w:val="0"/>
        <w:rPr>
          <w:rFonts w:asciiTheme="minorHAnsi" w:hAnsiTheme="minorHAnsi" w:cstheme="minorHAnsi"/>
        </w:rPr>
      </w:pPr>
      <w:r w:rsidRPr="006C356C">
        <w:rPr>
          <w:rFonts w:asciiTheme="minorHAnsi" w:hAnsiTheme="minorHAnsi" w:cstheme="minorHAnsi"/>
        </w:rPr>
        <w:t>Prepare a fresh solution of 0.2 normal sodium hydroxide and add 10 microliters to the diluted library</w:t>
      </w:r>
      <w:r>
        <w:rPr>
          <w:rFonts w:asciiTheme="minorHAnsi" w:hAnsiTheme="minorHAnsi" w:cstheme="minorHAnsi"/>
        </w:rPr>
        <w:t xml:space="preserve"> </w:t>
      </w:r>
      <w:r>
        <w:rPr>
          <w:rFonts w:asciiTheme="minorHAnsi" w:hAnsiTheme="minorHAnsi" w:cstheme="minorHAnsi"/>
          <w:b/>
          <w:bCs/>
        </w:rPr>
        <w:t>[1]</w:t>
      </w:r>
      <w:r w:rsidRPr="006C356C">
        <w:rPr>
          <w:rFonts w:asciiTheme="minorHAnsi" w:hAnsiTheme="minorHAnsi" w:cstheme="minorHAnsi"/>
        </w:rPr>
        <w:t>. Incubate for 5 minutes at room temperature to denature the double</w:t>
      </w:r>
      <w:r w:rsidR="001D6EF1">
        <w:rPr>
          <w:rFonts w:asciiTheme="minorHAnsi" w:hAnsiTheme="minorHAnsi" w:cstheme="minorHAnsi"/>
        </w:rPr>
        <w:t>-</w:t>
      </w:r>
      <w:r w:rsidRPr="006C356C">
        <w:rPr>
          <w:rFonts w:asciiTheme="minorHAnsi" w:hAnsiTheme="minorHAnsi" w:cstheme="minorHAnsi"/>
        </w:rPr>
        <w:t>stranded DNA, then add 980 microliters of pre-chilled buffer from the kit to the tube containing DNA and vortex briefly</w:t>
      </w:r>
      <w:r>
        <w:rPr>
          <w:rFonts w:asciiTheme="minorHAnsi" w:hAnsiTheme="minorHAnsi" w:cstheme="minorHAnsi"/>
        </w:rPr>
        <w:t xml:space="preserve"> </w:t>
      </w:r>
      <w:r>
        <w:rPr>
          <w:rFonts w:asciiTheme="minorHAnsi" w:hAnsiTheme="minorHAnsi" w:cstheme="minorHAnsi"/>
          <w:b/>
          <w:bCs/>
        </w:rPr>
        <w:t>[2]</w:t>
      </w:r>
      <w:r w:rsidRPr="006C356C">
        <w:rPr>
          <w:rFonts w:asciiTheme="minorHAnsi" w:hAnsiTheme="minorHAnsi" w:cstheme="minorHAnsi"/>
        </w:rPr>
        <w:t>.</w:t>
      </w:r>
    </w:p>
    <w:p w14:paraId="19DA7045" w14:textId="26C5EECD" w:rsidR="007D7BA9" w:rsidRDefault="007D7BA9"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NaOH to the library. </w:t>
      </w:r>
    </w:p>
    <w:p w14:paraId="1266E792" w14:textId="611B53E5" w:rsidR="007D7BA9" w:rsidRDefault="007D7BA9"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buffer to the sample and vortexing.</w:t>
      </w:r>
    </w:p>
    <w:p w14:paraId="7492EA31" w14:textId="41F13427" w:rsidR="006C356C" w:rsidRDefault="006C356C" w:rsidP="00910B05">
      <w:pPr>
        <w:pStyle w:val="ListParagraph"/>
        <w:numPr>
          <w:ilvl w:val="1"/>
          <w:numId w:val="3"/>
        </w:numPr>
        <w:spacing w:before="120"/>
        <w:contextualSpacing w:val="0"/>
        <w:rPr>
          <w:rFonts w:asciiTheme="minorHAnsi" w:hAnsiTheme="minorHAnsi" w:cstheme="minorHAnsi"/>
        </w:rPr>
      </w:pPr>
      <w:r w:rsidRPr="006C356C">
        <w:rPr>
          <w:rFonts w:asciiTheme="minorHAnsi" w:hAnsiTheme="minorHAnsi" w:cstheme="minorHAnsi"/>
        </w:rPr>
        <w:t>Load 600 microliters of the final library onto the designated cartridge</w:t>
      </w:r>
      <w:r>
        <w:rPr>
          <w:rFonts w:asciiTheme="minorHAnsi" w:hAnsiTheme="minorHAnsi" w:cstheme="minorHAnsi"/>
        </w:rPr>
        <w:t xml:space="preserve"> </w:t>
      </w:r>
      <w:r>
        <w:rPr>
          <w:rFonts w:asciiTheme="minorHAnsi" w:hAnsiTheme="minorHAnsi" w:cstheme="minorHAnsi"/>
          <w:b/>
          <w:bCs/>
        </w:rPr>
        <w:t>[1]</w:t>
      </w:r>
      <w:r w:rsidRPr="006C356C">
        <w:rPr>
          <w:rFonts w:asciiTheme="minorHAnsi" w:hAnsiTheme="minorHAnsi" w:cstheme="minorHAnsi"/>
        </w:rPr>
        <w:t xml:space="preserve">, and place </w:t>
      </w:r>
      <w:r w:rsidR="001D6EF1">
        <w:rPr>
          <w:rFonts w:asciiTheme="minorHAnsi" w:hAnsiTheme="minorHAnsi" w:cstheme="minorHAnsi"/>
        </w:rPr>
        <w:t xml:space="preserve">the </w:t>
      </w:r>
      <w:r w:rsidRPr="006C356C">
        <w:rPr>
          <w:rFonts w:asciiTheme="minorHAnsi" w:hAnsiTheme="minorHAnsi" w:cstheme="minorHAnsi"/>
        </w:rPr>
        <w:t>samples in the machine</w:t>
      </w:r>
      <w:r>
        <w:rPr>
          <w:rFonts w:asciiTheme="minorHAnsi" w:hAnsiTheme="minorHAnsi" w:cstheme="minorHAnsi"/>
        </w:rPr>
        <w:t xml:space="preserve"> </w:t>
      </w:r>
      <w:r>
        <w:rPr>
          <w:rFonts w:asciiTheme="minorHAnsi" w:hAnsiTheme="minorHAnsi" w:cstheme="minorHAnsi"/>
          <w:b/>
          <w:bCs/>
        </w:rPr>
        <w:t>[2]</w:t>
      </w:r>
      <w:r w:rsidRPr="006C356C">
        <w:rPr>
          <w:rFonts w:asciiTheme="minorHAnsi" w:hAnsiTheme="minorHAnsi" w:cstheme="minorHAnsi"/>
        </w:rPr>
        <w:t>.</w:t>
      </w:r>
    </w:p>
    <w:p w14:paraId="569808AF" w14:textId="3E3735AC" w:rsidR="007D7BA9" w:rsidRDefault="007D7BA9"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sample on the cartridge. </w:t>
      </w:r>
    </w:p>
    <w:p w14:paraId="6712D508" w14:textId="77B9A315" w:rsidR="007D7BA9" w:rsidRDefault="007D7BA9"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in the machine. </w:t>
      </w:r>
    </w:p>
    <w:p w14:paraId="43D9AE15" w14:textId="412B9FBF" w:rsidR="005B23B2" w:rsidRDefault="006C356C" w:rsidP="00910B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sequencing analysis, </w:t>
      </w:r>
      <w:r w:rsidR="007D7BA9">
        <w:rPr>
          <w:rFonts w:asciiTheme="minorHAnsi" w:hAnsiTheme="minorHAnsi" w:cstheme="minorHAnsi"/>
        </w:rPr>
        <w:t>d</w:t>
      </w:r>
      <w:r w:rsidRPr="006C356C">
        <w:rPr>
          <w:rFonts w:asciiTheme="minorHAnsi" w:hAnsiTheme="minorHAnsi" w:cstheme="minorHAnsi"/>
        </w:rPr>
        <w:t xml:space="preserve">ownload sequencing metrics from </w:t>
      </w:r>
      <w:r w:rsidR="001D6EF1">
        <w:rPr>
          <w:rFonts w:asciiTheme="minorHAnsi" w:hAnsiTheme="minorHAnsi" w:cstheme="minorHAnsi"/>
        </w:rPr>
        <w:t xml:space="preserve">the </w:t>
      </w:r>
      <w:r w:rsidRPr="006C356C">
        <w:rPr>
          <w:rFonts w:asciiTheme="minorHAnsi" w:hAnsiTheme="minorHAnsi" w:cstheme="minorHAnsi"/>
        </w:rPr>
        <w:t xml:space="preserve">sequencer and verify that </w:t>
      </w:r>
      <w:r w:rsidR="001D6EF1">
        <w:rPr>
          <w:rFonts w:asciiTheme="minorHAnsi" w:hAnsiTheme="minorHAnsi" w:cstheme="minorHAnsi"/>
        </w:rPr>
        <w:t>the</w:t>
      </w:r>
      <w:r w:rsidRPr="006C356C">
        <w:rPr>
          <w:rFonts w:asciiTheme="minorHAnsi" w:hAnsiTheme="minorHAnsi" w:cstheme="minorHAnsi"/>
        </w:rPr>
        <w:t xml:space="preserve"> data is within the </w:t>
      </w:r>
      <w:r w:rsidR="007D7BA9">
        <w:rPr>
          <w:rFonts w:asciiTheme="minorHAnsi" w:hAnsiTheme="minorHAnsi" w:cstheme="minorHAnsi"/>
        </w:rPr>
        <w:t>appropriate</w:t>
      </w:r>
      <w:r w:rsidRPr="006C356C">
        <w:rPr>
          <w:rFonts w:asciiTheme="minorHAnsi" w:hAnsiTheme="minorHAnsi" w:cstheme="minorHAnsi"/>
        </w:rPr>
        <w:t xml:space="preserve"> ranges. </w:t>
      </w:r>
      <w:r w:rsidR="007D7BA9">
        <w:rPr>
          <w:rFonts w:asciiTheme="minorHAnsi" w:hAnsiTheme="minorHAnsi" w:cstheme="minorHAnsi"/>
        </w:rPr>
        <w:t>Repeat the run for s</w:t>
      </w:r>
      <w:r w:rsidRPr="006C356C">
        <w:rPr>
          <w:rFonts w:asciiTheme="minorHAnsi" w:hAnsiTheme="minorHAnsi" w:cstheme="minorHAnsi"/>
        </w:rPr>
        <w:t>amples</w:t>
      </w:r>
      <w:r w:rsidR="007D7BA9">
        <w:rPr>
          <w:rFonts w:asciiTheme="minorHAnsi" w:hAnsiTheme="minorHAnsi" w:cstheme="minorHAnsi"/>
        </w:rPr>
        <w:t xml:space="preserve"> that do</w:t>
      </w:r>
      <w:r w:rsidRPr="006C356C">
        <w:rPr>
          <w:rFonts w:asciiTheme="minorHAnsi" w:hAnsiTheme="minorHAnsi" w:cstheme="minorHAnsi"/>
        </w:rPr>
        <w:t xml:space="preserve"> not meet the criteria </w:t>
      </w:r>
      <w:r w:rsidR="007D7BA9">
        <w:rPr>
          <w:rFonts w:asciiTheme="minorHAnsi" w:hAnsiTheme="minorHAnsi" w:cstheme="minorHAnsi"/>
          <w:b/>
          <w:bCs/>
        </w:rPr>
        <w:t>[1-TXT]</w:t>
      </w:r>
      <w:r w:rsidR="007D7BA9">
        <w:rPr>
          <w:rFonts w:asciiTheme="minorHAnsi" w:hAnsiTheme="minorHAnsi" w:cstheme="minorHAnsi"/>
        </w:rPr>
        <w:t>.</w:t>
      </w:r>
    </w:p>
    <w:p w14:paraId="53410F74" w14:textId="595B44B5" w:rsidR="00A72FC5" w:rsidRPr="00910B05" w:rsidRDefault="007D7BA9" w:rsidP="00910B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 </w:t>
      </w:r>
      <w:r w:rsidR="005B23B2">
        <w:rPr>
          <w:rFonts w:asciiTheme="minorHAnsi" w:hAnsiTheme="minorHAnsi" w:cstheme="minorHAnsi"/>
        </w:rPr>
        <w:t xml:space="preserve">Talent at the computer scrolling through sequencing metrics. </w:t>
      </w:r>
      <w:r w:rsidR="005B23B2">
        <w:rPr>
          <w:rFonts w:asciiTheme="minorHAnsi" w:hAnsiTheme="minorHAnsi" w:cstheme="minorHAnsi"/>
          <w:b/>
          <w:bCs/>
        </w:rPr>
        <w:t xml:space="preserve">TEXT: </w:t>
      </w:r>
      <w:r w:rsidR="005B23B2" w:rsidRPr="007D7BA9">
        <w:rPr>
          <w:rFonts w:asciiTheme="minorHAnsi" w:hAnsiTheme="minorHAnsi" w:cstheme="minorHAnsi"/>
          <w:b/>
          <w:bCs/>
        </w:rPr>
        <w:t>Cluster</w:t>
      </w:r>
      <w:r w:rsidR="005B23B2">
        <w:rPr>
          <w:rFonts w:asciiTheme="minorHAnsi" w:hAnsiTheme="minorHAnsi" w:cstheme="minorHAnsi"/>
          <w:b/>
          <w:bCs/>
        </w:rPr>
        <w:t xml:space="preserve">; </w:t>
      </w:r>
      <w:r w:rsidR="005B23B2" w:rsidRPr="007D7BA9">
        <w:rPr>
          <w:rFonts w:asciiTheme="minorHAnsi" w:hAnsiTheme="minorHAnsi" w:cstheme="minorHAnsi"/>
          <w:b/>
          <w:bCs/>
        </w:rPr>
        <w:t>Density (Density (K/mm2)): 945K – 1800K</w:t>
      </w:r>
      <w:r w:rsidR="005B23B2">
        <w:rPr>
          <w:rFonts w:asciiTheme="minorHAnsi" w:hAnsiTheme="minorHAnsi" w:cstheme="minorHAnsi"/>
          <w:b/>
          <w:bCs/>
        </w:rPr>
        <w:t xml:space="preserve">; </w:t>
      </w:r>
      <w:r w:rsidR="005B23B2" w:rsidRPr="007D7BA9">
        <w:rPr>
          <w:rFonts w:asciiTheme="minorHAnsi" w:hAnsiTheme="minorHAnsi" w:cstheme="minorHAnsi"/>
          <w:b/>
          <w:bCs/>
        </w:rPr>
        <w:t xml:space="preserve">Percent of reads passing filter </w:t>
      </w:r>
      <w:r w:rsidR="005B23B2" w:rsidRPr="007D7BA9">
        <w:rPr>
          <w:rFonts w:asciiTheme="minorHAnsi" w:hAnsiTheme="minorHAnsi" w:cstheme="minorHAnsi"/>
          <w:b/>
          <w:bCs/>
        </w:rPr>
        <w:lastRenderedPageBreak/>
        <w:t>(Clusters PF (%)): &gt;90%</w:t>
      </w:r>
      <w:r w:rsidR="005B23B2">
        <w:rPr>
          <w:rFonts w:asciiTheme="minorHAnsi" w:hAnsiTheme="minorHAnsi" w:cstheme="minorHAnsi"/>
          <w:b/>
          <w:bCs/>
        </w:rPr>
        <w:t xml:space="preserve">; </w:t>
      </w:r>
      <w:r w:rsidR="005B23B2" w:rsidRPr="007D7BA9">
        <w:rPr>
          <w:rFonts w:asciiTheme="minorHAnsi" w:hAnsiTheme="minorHAnsi" w:cstheme="minorHAnsi"/>
          <w:b/>
          <w:bCs/>
        </w:rPr>
        <w:t>Quality scores (%&gt;=Q30): &gt;85%</w:t>
      </w:r>
      <w:r w:rsidR="005B23B2">
        <w:rPr>
          <w:rFonts w:asciiTheme="minorHAnsi" w:hAnsiTheme="minorHAnsi" w:cstheme="minorHAnsi"/>
          <w:b/>
          <w:bCs/>
        </w:rPr>
        <w:t xml:space="preserve">; </w:t>
      </w:r>
      <w:proofErr w:type="spellStart"/>
      <w:r w:rsidR="005B23B2" w:rsidRPr="007D7BA9">
        <w:rPr>
          <w:rFonts w:asciiTheme="minorHAnsi" w:hAnsiTheme="minorHAnsi" w:cstheme="minorHAnsi"/>
          <w:b/>
          <w:bCs/>
        </w:rPr>
        <w:t>PhiX</w:t>
      </w:r>
      <w:proofErr w:type="spellEnd"/>
      <w:r w:rsidR="005B23B2" w:rsidRPr="007D7BA9">
        <w:rPr>
          <w:rFonts w:asciiTheme="minorHAnsi" w:hAnsiTheme="minorHAnsi" w:cstheme="minorHAnsi"/>
          <w:b/>
          <w:bCs/>
        </w:rPr>
        <w:t xml:space="preserve"> alignment (Aligned %): 1.5% - 10%</w:t>
      </w:r>
      <w:r w:rsidR="005B23B2">
        <w:rPr>
          <w:rFonts w:asciiTheme="minorHAnsi" w:hAnsiTheme="minorHAnsi" w:cstheme="minorHAnsi"/>
          <w:b/>
          <w:bCs/>
        </w:rPr>
        <w:t xml:space="preserve">; </w:t>
      </w:r>
      <w:proofErr w:type="spellStart"/>
      <w:r w:rsidR="005B23B2" w:rsidRPr="007D7BA9">
        <w:rPr>
          <w:rFonts w:asciiTheme="minorHAnsi" w:hAnsiTheme="minorHAnsi" w:cstheme="minorHAnsi"/>
          <w:b/>
          <w:bCs/>
        </w:rPr>
        <w:t>PhiX</w:t>
      </w:r>
      <w:proofErr w:type="spellEnd"/>
      <w:r w:rsidR="005B23B2" w:rsidRPr="007D7BA9">
        <w:rPr>
          <w:rFonts w:asciiTheme="minorHAnsi" w:hAnsiTheme="minorHAnsi" w:cstheme="minorHAnsi"/>
          <w:b/>
          <w:bCs/>
        </w:rPr>
        <w:t xml:space="preserve"> Error Rate (%): &lt;1.0%</w:t>
      </w:r>
      <w:r w:rsidR="00A72FC5" w:rsidRPr="00910B05">
        <w:rPr>
          <w:rFonts w:asciiTheme="minorHAnsi" w:hAnsiTheme="minorHAnsi" w:cstheme="minorHAnsi"/>
        </w:rPr>
        <w:br w:type="page"/>
      </w:r>
    </w:p>
    <w:p w14:paraId="1B7C8243" w14:textId="1D67C499" w:rsidR="005E2B7E" w:rsidRPr="00B07A3B" w:rsidRDefault="00873D1A" w:rsidP="00910B0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96628E4" w:rsidR="00F22F5E" w:rsidRPr="00B07A3B" w:rsidRDefault="00CE10F2" w:rsidP="00910B05">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C3E1F" w:rsidRPr="002C3E1F">
        <w:rPr>
          <w:rFonts w:asciiTheme="minorHAnsi" w:hAnsiTheme="minorHAnsi" w:cstheme="majorBidi"/>
          <w:b/>
          <w:bCs/>
        </w:rPr>
        <w:t>TCRβ</w:t>
      </w:r>
      <w:r w:rsidR="002C3E1F" w:rsidRPr="002C3E1F">
        <w:rPr>
          <w:rFonts w:asciiTheme="minorHAnsi" w:hAnsiTheme="minorHAnsi"/>
          <w:b/>
          <w:bCs/>
        </w:rPr>
        <w:t xml:space="preserve"> and IGH</w:t>
      </w:r>
      <w:r w:rsidR="002C3E1F" w:rsidRPr="002C3E1F">
        <w:rPr>
          <w:rFonts w:asciiTheme="minorHAnsi" w:hAnsiTheme="minorHAnsi" w:cstheme="majorBidi"/>
          <w:b/>
          <w:bCs/>
        </w:rPr>
        <w:t xml:space="preserve"> Immune Repertoire Data Analysis</w:t>
      </w:r>
      <w:r w:rsidRPr="00B07A3B">
        <w:rPr>
          <w:rFonts w:asciiTheme="minorHAnsi" w:hAnsiTheme="minorHAnsi" w:cstheme="minorHAnsi"/>
          <w:b/>
          <w:szCs w:val="24"/>
        </w:rPr>
        <w:t xml:space="preserve"> </w:t>
      </w:r>
    </w:p>
    <w:p w14:paraId="52E24B75" w14:textId="747AB3C4" w:rsidR="00395684" w:rsidRPr="00B07A3B" w:rsidRDefault="00C61FF0" w:rsidP="00910B0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perform a basic analysis of </w:t>
      </w:r>
      <w:r w:rsidRPr="00ED49F1">
        <w:rPr>
          <w:rFonts w:asciiTheme="minorHAnsi" w:hAnsiTheme="minorHAnsi" w:cstheme="majorBidi"/>
        </w:rPr>
        <w:t>representative, autologous blood and rectal samples of a patient with IL10 receptor deficiency and</w:t>
      </w:r>
      <w:r w:rsidR="00FA68C5">
        <w:rPr>
          <w:rFonts w:asciiTheme="minorHAnsi" w:hAnsiTheme="minorHAnsi" w:cstheme="majorBidi"/>
        </w:rPr>
        <w:t xml:space="preserve"> a</w:t>
      </w:r>
      <w:r w:rsidRPr="00ED49F1">
        <w:rPr>
          <w:rFonts w:asciiTheme="minorHAnsi" w:hAnsiTheme="minorHAnsi" w:cstheme="majorBidi"/>
        </w:rPr>
        <w:t xml:space="preserve"> history of severe infantile-onset IBD</w:t>
      </w:r>
      <w:r w:rsidR="00FD7F9B">
        <w:rPr>
          <w:rFonts w:asciiTheme="minorHAnsi" w:hAnsiTheme="minorHAnsi" w:cstheme="majorBidi"/>
        </w:rPr>
        <w:t xml:space="preserve"> </w:t>
      </w:r>
      <w:r w:rsidR="00FD7F9B">
        <w:rPr>
          <w:rFonts w:asciiTheme="minorHAnsi" w:hAnsiTheme="minorHAnsi" w:cstheme="majorBidi"/>
          <w:b/>
          <w:bCs/>
        </w:rPr>
        <w:t>[1]</w:t>
      </w:r>
      <w:r w:rsidRPr="00ED49F1">
        <w:rPr>
          <w:rFonts w:asciiTheme="minorHAnsi" w:hAnsiTheme="minorHAnsi" w:cstheme="majorBidi"/>
        </w:rPr>
        <w:t>. Samples were assayed for both TCRβ</w:t>
      </w:r>
      <w:r w:rsidR="00FD7F9B">
        <w:rPr>
          <w:rFonts w:asciiTheme="minorHAnsi" w:hAnsiTheme="minorHAnsi" w:cstheme="majorBidi"/>
        </w:rPr>
        <w:t xml:space="preserve"> </w:t>
      </w:r>
      <w:r w:rsidR="00FD7F9B">
        <w:rPr>
          <w:rFonts w:asciiTheme="minorHAnsi" w:hAnsiTheme="minorHAnsi" w:cstheme="majorBidi"/>
          <w:b/>
          <w:bCs/>
        </w:rPr>
        <w:t>[2]</w:t>
      </w:r>
      <w:r w:rsidR="002C3E1F">
        <w:rPr>
          <w:rFonts w:asciiTheme="minorHAnsi" w:hAnsiTheme="minorHAnsi" w:cstheme="majorBidi"/>
        </w:rPr>
        <w:t xml:space="preserve"> </w:t>
      </w:r>
      <w:r w:rsidR="002C3E1F" w:rsidRPr="002C3E1F">
        <w:rPr>
          <w:rFonts w:asciiTheme="minorHAnsi" w:hAnsiTheme="minorHAnsi" w:cstheme="majorBidi"/>
          <w:i/>
          <w:iCs/>
          <w:color w:val="FF0000"/>
        </w:rPr>
        <w:t>(pronounce ‘T-C-R-beta’)</w:t>
      </w:r>
      <w:r w:rsidRPr="00ED49F1">
        <w:rPr>
          <w:rFonts w:asciiTheme="minorHAnsi" w:hAnsiTheme="minorHAnsi" w:cstheme="majorBidi"/>
        </w:rPr>
        <w:t xml:space="preserve"> and IGH repertoire</w:t>
      </w:r>
      <w:r>
        <w:rPr>
          <w:rFonts w:asciiTheme="minorHAnsi" w:hAnsiTheme="minorHAnsi" w:cstheme="majorBidi"/>
        </w:rPr>
        <w:t xml:space="preserve"> </w:t>
      </w:r>
      <w:r>
        <w:rPr>
          <w:rFonts w:asciiTheme="minorHAnsi" w:hAnsiTheme="minorHAnsi" w:cstheme="majorBidi"/>
          <w:b/>
          <w:bCs/>
        </w:rPr>
        <w:t>[</w:t>
      </w:r>
      <w:r w:rsidR="00FD7F9B">
        <w:rPr>
          <w:rFonts w:asciiTheme="minorHAnsi" w:hAnsiTheme="minorHAnsi" w:cstheme="majorBidi"/>
          <w:b/>
          <w:bCs/>
        </w:rPr>
        <w:t>3</w:t>
      </w:r>
      <w:r>
        <w:rPr>
          <w:rFonts w:asciiTheme="minorHAnsi" w:hAnsiTheme="minorHAnsi" w:cstheme="majorBidi"/>
          <w:b/>
          <w:bCs/>
        </w:rPr>
        <w:t>]</w:t>
      </w:r>
      <w:r w:rsidRPr="00ED49F1">
        <w:rPr>
          <w:rFonts w:asciiTheme="minorHAnsi" w:hAnsiTheme="minorHAnsi" w:cstheme="majorBidi"/>
        </w:rPr>
        <w:t>.</w:t>
      </w:r>
    </w:p>
    <w:p w14:paraId="4E75A4CA" w14:textId="66D614BF" w:rsidR="009D21B9" w:rsidRDefault="007B0FBB" w:rsidP="00910B0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61FF0">
        <w:rPr>
          <w:rFonts w:asciiTheme="minorHAnsi" w:hAnsiTheme="minorHAnsi" w:cstheme="minorHAnsi"/>
          <w:szCs w:val="24"/>
        </w:rPr>
        <w:t xml:space="preserve"> Table 1. </w:t>
      </w:r>
    </w:p>
    <w:p w14:paraId="3DE6DD12" w14:textId="40C9296C" w:rsidR="00FD7F9B" w:rsidRPr="00FD7F9B" w:rsidRDefault="00FD7F9B" w:rsidP="00910B0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FD7F9B">
        <w:rPr>
          <w:rFonts w:eastAsia="Times New Roman" w:cstheme="minorHAnsi"/>
          <w:i/>
          <w:iCs/>
          <w:color w:val="0432FF"/>
          <w:szCs w:val="24"/>
        </w:rPr>
        <w:t>Video Editor: Emphasize the TCRβ data.</w:t>
      </w:r>
      <w:r>
        <w:rPr>
          <w:rFonts w:asciiTheme="minorHAnsi" w:hAnsiTheme="minorHAnsi" w:cstheme="majorBidi"/>
        </w:rPr>
        <w:t xml:space="preserve"> </w:t>
      </w:r>
    </w:p>
    <w:p w14:paraId="0046E47D" w14:textId="4884A2A7" w:rsidR="00FD7F9B" w:rsidRPr="00B07A3B" w:rsidRDefault="00FD7F9B" w:rsidP="00910B0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FD7F9B">
        <w:rPr>
          <w:rFonts w:eastAsia="Times New Roman" w:cstheme="minorHAnsi"/>
          <w:i/>
          <w:iCs/>
          <w:color w:val="0432FF"/>
          <w:szCs w:val="24"/>
        </w:rPr>
        <w:t>Video Editor: Emphasize the IGH data.</w:t>
      </w:r>
    </w:p>
    <w:p w14:paraId="123FB8B2" w14:textId="7B0113F4" w:rsidR="00395684" w:rsidRPr="002C3E1F" w:rsidRDefault="00C61FF0" w:rsidP="00910B05">
      <w:pPr>
        <w:pStyle w:val="ListParagraph"/>
        <w:numPr>
          <w:ilvl w:val="1"/>
          <w:numId w:val="3"/>
        </w:numPr>
        <w:spacing w:before="120"/>
        <w:contextualSpacing w:val="0"/>
        <w:outlineLvl w:val="0"/>
        <w:rPr>
          <w:rFonts w:asciiTheme="minorHAnsi" w:hAnsiTheme="minorHAnsi" w:cstheme="minorHAnsi"/>
          <w:szCs w:val="24"/>
        </w:rPr>
      </w:pPr>
      <w:r w:rsidRPr="00ED49F1">
        <w:rPr>
          <w:rFonts w:asciiTheme="minorHAnsi" w:hAnsiTheme="minorHAnsi" w:cstheme="majorBidi"/>
        </w:rPr>
        <w:t xml:space="preserve">All clones can be identified by their unique sequence at the nucleotide or amino acid level. These sequences can be compared between different patients in search for shared clones or in the same patient between different anatomical sites. </w:t>
      </w:r>
      <w:r>
        <w:rPr>
          <w:rFonts w:asciiTheme="minorHAnsi" w:hAnsiTheme="minorHAnsi" w:cstheme="majorBidi"/>
        </w:rPr>
        <w:t>T</w:t>
      </w:r>
      <w:r w:rsidRPr="00ED49F1">
        <w:rPr>
          <w:rFonts w:asciiTheme="minorHAnsi" w:hAnsiTheme="minorHAnsi" w:cstheme="majorBidi"/>
        </w:rPr>
        <w:t>he 5 most frequent clones</w:t>
      </w:r>
      <w:r>
        <w:rPr>
          <w:rFonts w:asciiTheme="minorHAnsi" w:hAnsiTheme="minorHAnsi" w:cstheme="majorBidi"/>
        </w:rPr>
        <w:t xml:space="preserve"> for each sample are shown here</w:t>
      </w:r>
      <w:r w:rsidRPr="00ED49F1">
        <w:rPr>
          <w:rFonts w:asciiTheme="minorHAnsi" w:hAnsiTheme="minorHAnsi" w:cstheme="majorBidi"/>
        </w:rPr>
        <w:t xml:space="preserve"> </w:t>
      </w:r>
      <w:r>
        <w:rPr>
          <w:rFonts w:asciiTheme="minorHAnsi" w:hAnsiTheme="minorHAnsi" w:cstheme="majorBidi"/>
          <w:b/>
          <w:bCs/>
        </w:rPr>
        <w:t>[1]</w:t>
      </w:r>
      <w:r w:rsidRPr="00ED49F1">
        <w:rPr>
          <w:rFonts w:asciiTheme="minorHAnsi" w:hAnsiTheme="minorHAnsi" w:cstheme="majorBidi"/>
        </w:rPr>
        <w:t>.</w:t>
      </w:r>
    </w:p>
    <w:p w14:paraId="363A3EAE" w14:textId="62254BA6" w:rsidR="002C3E1F" w:rsidRPr="00B07A3B" w:rsidRDefault="002C3E1F" w:rsidP="00910B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ajorBidi"/>
        </w:rPr>
        <w:t xml:space="preserve">LAB MEDIA: Table 1. </w:t>
      </w:r>
    </w:p>
    <w:p w14:paraId="2BF787B1" w14:textId="1E513B4D" w:rsidR="002C3E1F" w:rsidRPr="002C3E1F" w:rsidRDefault="002C3E1F" w:rsidP="00910B05">
      <w:pPr>
        <w:pStyle w:val="ListParagraph"/>
        <w:numPr>
          <w:ilvl w:val="1"/>
          <w:numId w:val="3"/>
        </w:numPr>
        <w:spacing w:before="120"/>
        <w:contextualSpacing w:val="0"/>
        <w:outlineLvl w:val="0"/>
        <w:rPr>
          <w:rFonts w:asciiTheme="minorHAnsi" w:hAnsiTheme="minorHAnsi" w:cstheme="minorHAnsi"/>
          <w:szCs w:val="24"/>
        </w:rPr>
      </w:pPr>
      <w:proofErr w:type="spellStart"/>
      <w:r w:rsidRPr="00ED49F1">
        <w:rPr>
          <w:rFonts w:asciiTheme="minorHAnsi" w:hAnsiTheme="minorHAnsi" w:cstheme="majorBidi"/>
        </w:rPr>
        <w:t>Treemap</w:t>
      </w:r>
      <w:proofErr w:type="spellEnd"/>
      <w:r w:rsidRPr="00ED49F1">
        <w:rPr>
          <w:rFonts w:asciiTheme="minorHAnsi" w:hAnsiTheme="minorHAnsi" w:cstheme="majorBidi"/>
        </w:rPr>
        <w:t xml:space="preserve"> images were generated </w:t>
      </w:r>
      <w:r>
        <w:rPr>
          <w:rFonts w:asciiTheme="minorHAnsi" w:hAnsiTheme="minorHAnsi" w:cstheme="majorBidi"/>
        </w:rPr>
        <w:t>f</w:t>
      </w:r>
      <w:r w:rsidRPr="00ED49F1">
        <w:rPr>
          <w:rFonts w:asciiTheme="minorHAnsi" w:hAnsiTheme="minorHAnsi" w:cstheme="majorBidi"/>
        </w:rPr>
        <w:t>or a broad overview of the repertoir</w:t>
      </w:r>
      <w:r>
        <w:rPr>
          <w:rFonts w:asciiTheme="minorHAnsi" w:hAnsiTheme="minorHAnsi" w:cstheme="majorBidi"/>
        </w:rPr>
        <w:t>e</w:t>
      </w:r>
      <w:r w:rsidRPr="00ED49F1">
        <w:rPr>
          <w:rFonts w:asciiTheme="minorHAnsi" w:hAnsiTheme="minorHAnsi" w:cstheme="majorBidi"/>
        </w:rPr>
        <w:t>. Each colored square represents a different clone, and the size correlates with its frequency</w:t>
      </w:r>
      <w:r>
        <w:rPr>
          <w:rFonts w:asciiTheme="minorHAnsi" w:hAnsiTheme="minorHAnsi" w:cstheme="majorBidi"/>
        </w:rPr>
        <w:t xml:space="preserve"> </w:t>
      </w:r>
      <w:r>
        <w:rPr>
          <w:rFonts w:asciiTheme="minorHAnsi" w:hAnsiTheme="minorHAnsi" w:cstheme="majorBidi"/>
          <w:b/>
          <w:bCs/>
        </w:rPr>
        <w:t>[1]</w:t>
      </w:r>
      <w:r w:rsidRPr="00ED49F1">
        <w:rPr>
          <w:rFonts w:asciiTheme="minorHAnsi" w:hAnsiTheme="minorHAnsi" w:cstheme="majorBidi"/>
        </w:rPr>
        <w:t xml:space="preserve">. </w:t>
      </w:r>
    </w:p>
    <w:p w14:paraId="2D5CC553" w14:textId="5E4EC23E" w:rsidR="002C3E1F" w:rsidRPr="002C3E1F" w:rsidRDefault="002C3E1F" w:rsidP="00910B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ajorBidi"/>
        </w:rPr>
        <w:t>LAB MEDIA: Figure 2.</w:t>
      </w:r>
    </w:p>
    <w:p w14:paraId="319D39F0" w14:textId="44EA95AF" w:rsidR="00395684" w:rsidRPr="002C3E1F" w:rsidRDefault="002C3E1F" w:rsidP="00910B05">
      <w:pPr>
        <w:pStyle w:val="ListParagraph"/>
        <w:numPr>
          <w:ilvl w:val="1"/>
          <w:numId w:val="3"/>
        </w:numPr>
        <w:spacing w:before="120"/>
        <w:contextualSpacing w:val="0"/>
        <w:outlineLvl w:val="0"/>
        <w:rPr>
          <w:rFonts w:asciiTheme="minorHAnsi" w:hAnsiTheme="minorHAnsi" w:cstheme="minorHAnsi"/>
          <w:szCs w:val="24"/>
        </w:rPr>
      </w:pPr>
      <w:r w:rsidRPr="00ED49F1">
        <w:rPr>
          <w:rFonts w:asciiTheme="minorHAnsi" w:hAnsiTheme="minorHAnsi" w:cstheme="majorBidi"/>
        </w:rPr>
        <w:t xml:space="preserve">These </w:t>
      </w:r>
      <w:proofErr w:type="spellStart"/>
      <w:r w:rsidRPr="00ED49F1">
        <w:rPr>
          <w:rFonts w:asciiTheme="minorHAnsi" w:hAnsiTheme="minorHAnsi" w:cstheme="majorBidi"/>
        </w:rPr>
        <w:t>Treemap</w:t>
      </w:r>
      <w:proofErr w:type="spellEnd"/>
      <w:r w:rsidRPr="00ED49F1">
        <w:rPr>
          <w:rFonts w:asciiTheme="minorHAnsi" w:hAnsiTheme="minorHAnsi" w:cstheme="majorBidi"/>
        </w:rPr>
        <w:t xml:space="preserve"> images demonstrate clonal expansion in the intestinal IGH repertoire</w:t>
      </w:r>
      <w:r>
        <w:rPr>
          <w:rFonts w:asciiTheme="minorHAnsi" w:hAnsiTheme="minorHAnsi" w:cstheme="majorBidi"/>
        </w:rPr>
        <w:t xml:space="preserve"> </w:t>
      </w:r>
      <w:r>
        <w:rPr>
          <w:rFonts w:asciiTheme="minorHAnsi" w:hAnsiTheme="minorHAnsi" w:cstheme="majorBidi"/>
          <w:b/>
          <w:bCs/>
        </w:rPr>
        <w:t>[1]</w:t>
      </w:r>
      <w:r w:rsidRPr="00ED49F1">
        <w:rPr>
          <w:rFonts w:asciiTheme="minorHAnsi" w:hAnsiTheme="minorHAnsi" w:cstheme="majorBidi"/>
        </w:rPr>
        <w:t xml:space="preserve">. In contrast, in the TCRβ repertoire, marked clonal expansion is observed in the blood in comparison to </w:t>
      </w:r>
      <w:r w:rsidR="00022018">
        <w:rPr>
          <w:rFonts w:asciiTheme="minorHAnsi" w:hAnsiTheme="minorHAnsi" w:cstheme="majorBidi"/>
        </w:rPr>
        <w:t xml:space="preserve">the </w:t>
      </w:r>
      <w:r w:rsidRPr="00ED49F1">
        <w:rPr>
          <w:rFonts w:asciiTheme="minorHAnsi" w:hAnsiTheme="minorHAnsi" w:cstheme="majorBidi"/>
        </w:rPr>
        <w:t>autologous intestine</w:t>
      </w:r>
      <w:r>
        <w:rPr>
          <w:rFonts w:asciiTheme="minorHAnsi" w:hAnsiTheme="minorHAnsi" w:cstheme="majorBidi"/>
        </w:rPr>
        <w:t xml:space="preserve"> </w:t>
      </w:r>
      <w:r>
        <w:rPr>
          <w:rFonts w:asciiTheme="minorHAnsi" w:hAnsiTheme="minorHAnsi" w:cstheme="majorBidi"/>
          <w:b/>
          <w:bCs/>
        </w:rPr>
        <w:t>[2]</w:t>
      </w:r>
      <w:r w:rsidRPr="00ED49F1">
        <w:rPr>
          <w:rFonts w:asciiTheme="minorHAnsi" w:hAnsiTheme="minorHAnsi" w:cstheme="majorBidi"/>
        </w:rPr>
        <w:t>.</w:t>
      </w:r>
    </w:p>
    <w:p w14:paraId="39B0164D" w14:textId="0A2B74B4" w:rsidR="002C3E1F" w:rsidRPr="002C3E1F" w:rsidRDefault="002C3E1F" w:rsidP="00910B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ajorBidi"/>
        </w:rPr>
        <w:t xml:space="preserve">LAB MEDIA: Figure 2. </w:t>
      </w:r>
      <w:r w:rsidRPr="002C3E1F">
        <w:rPr>
          <w:rFonts w:eastAsia="Times New Roman" w:cstheme="minorHAnsi"/>
          <w:i/>
          <w:iCs/>
          <w:color w:val="0432FF"/>
          <w:szCs w:val="24"/>
        </w:rPr>
        <w:t>Video Editor: Emphasize the IGH images (1st column).</w:t>
      </w:r>
      <w:r>
        <w:rPr>
          <w:rFonts w:asciiTheme="minorHAnsi" w:hAnsiTheme="minorHAnsi" w:cstheme="majorBidi"/>
        </w:rPr>
        <w:t xml:space="preserve"> </w:t>
      </w:r>
    </w:p>
    <w:p w14:paraId="4028D61D" w14:textId="3EDB537B" w:rsidR="002C3E1F" w:rsidRPr="002C3E1F" w:rsidRDefault="002C3E1F" w:rsidP="00910B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ajorBidi"/>
        </w:rPr>
        <w:t xml:space="preserve">LAB MEDIA: Figure 2. </w:t>
      </w:r>
      <w:r w:rsidRPr="002C3E1F">
        <w:rPr>
          <w:rFonts w:eastAsia="Times New Roman" w:cstheme="minorHAnsi"/>
          <w:i/>
          <w:iCs/>
          <w:color w:val="0432FF"/>
          <w:szCs w:val="24"/>
        </w:rPr>
        <w:t>Video Editor: Emphasize the TCRβ images (2nd column).</w:t>
      </w:r>
    </w:p>
    <w:p w14:paraId="7F1E6328" w14:textId="3413EE05" w:rsidR="002C3E1F" w:rsidRPr="002C3E1F" w:rsidRDefault="002C3E1F" w:rsidP="00910B05">
      <w:pPr>
        <w:pStyle w:val="ListParagraph"/>
        <w:numPr>
          <w:ilvl w:val="1"/>
          <w:numId w:val="3"/>
        </w:numPr>
        <w:spacing w:before="120"/>
        <w:contextualSpacing w:val="0"/>
        <w:outlineLvl w:val="0"/>
        <w:rPr>
          <w:rFonts w:asciiTheme="minorHAnsi" w:hAnsiTheme="minorHAnsi" w:cstheme="minorHAnsi"/>
          <w:szCs w:val="24"/>
        </w:rPr>
      </w:pPr>
      <w:r w:rsidRPr="00ED49F1">
        <w:rPr>
          <w:rFonts w:asciiTheme="minorHAnsi" w:hAnsiTheme="minorHAnsi" w:cstheme="majorBidi"/>
        </w:rPr>
        <w:t>At the gene level, NGS provides information regarding V- D- and J- usage at the level of either gene, family, or allele. Moreover, specific V</w:t>
      </w:r>
      <w:r w:rsidR="00340D05">
        <w:rPr>
          <w:rFonts w:asciiTheme="minorHAnsi" w:hAnsiTheme="minorHAnsi" w:cstheme="majorBidi"/>
        </w:rPr>
        <w:t>-D-</w:t>
      </w:r>
      <w:r w:rsidRPr="00ED49F1">
        <w:rPr>
          <w:rFonts w:asciiTheme="minorHAnsi" w:hAnsiTheme="minorHAnsi" w:cstheme="majorBidi"/>
        </w:rPr>
        <w:t>J combinations can be inferred from the data for TCRβ</w:t>
      </w:r>
      <w:r w:rsidRPr="00ED49F1">
        <w:rPr>
          <w:rFonts w:asciiTheme="minorHAnsi" w:hAnsiTheme="minorHAnsi"/>
        </w:rPr>
        <w:t xml:space="preserve"> and IGH repertoires</w:t>
      </w:r>
      <w:r w:rsidRPr="00ED49F1">
        <w:rPr>
          <w:rFonts w:asciiTheme="minorHAnsi" w:hAnsiTheme="minorHAnsi" w:cstheme="majorBidi"/>
        </w:rPr>
        <w:t xml:space="preserve">, </w:t>
      </w:r>
      <w:r>
        <w:rPr>
          <w:rFonts w:asciiTheme="minorHAnsi" w:hAnsiTheme="minorHAnsi" w:cstheme="majorBidi"/>
        </w:rPr>
        <w:t>revealing</w:t>
      </w:r>
      <w:r w:rsidRPr="00ED49F1">
        <w:rPr>
          <w:rFonts w:asciiTheme="minorHAnsi" w:hAnsiTheme="minorHAnsi" w:cstheme="majorBidi"/>
        </w:rPr>
        <w:t xml:space="preserve"> differential gene usage patterns in various conditions</w:t>
      </w:r>
      <w:r>
        <w:rPr>
          <w:rFonts w:asciiTheme="minorHAnsi" w:hAnsiTheme="minorHAnsi" w:cstheme="majorBidi"/>
        </w:rPr>
        <w:t xml:space="preserve"> </w:t>
      </w:r>
      <w:r>
        <w:rPr>
          <w:rFonts w:asciiTheme="minorHAnsi" w:hAnsiTheme="minorHAnsi" w:cstheme="majorBidi"/>
          <w:b/>
          <w:bCs/>
        </w:rPr>
        <w:t>[1]</w:t>
      </w:r>
      <w:r w:rsidRPr="00ED49F1">
        <w:rPr>
          <w:rFonts w:asciiTheme="minorHAnsi" w:hAnsiTheme="minorHAnsi" w:cstheme="majorBidi"/>
        </w:rPr>
        <w:t>.</w:t>
      </w:r>
    </w:p>
    <w:p w14:paraId="2C87DA92" w14:textId="39E7A945" w:rsidR="002C3E1F" w:rsidRPr="002C3E1F" w:rsidRDefault="002C3E1F" w:rsidP="00910B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ajorBidi"/>
        </w:rPr>
        <w:t xml:space="preserve">LAB MEDIA: Figure 3. </w:t>
      </w:r>
    </w:p>
    <w:p w14:paraId="4A2E2284" w14:textId="39ED036E" w:rsidR="00473E1C" w:rsidRPr="00022018" w:rsidRDefault="00473E1C" w:rsidP="00022018">
      <w:pPr>
        <w:spacing w:before="120"/>
        <w:outlineLvl w:val="0"/>
        <w:rPr>
          <w:rFonts w:asciiTheme="minorHAnsi" w:hAnsiTheme="minorHAnsi" w:cstheme="minorHAnsi"/>
          <w:szCs w:val="24"/>
        </w:rPr>
      </w:pPr>
    </w:p>
    <w:p w14:paraId="323E0DA7" w14:textId="77777777" w:rsidR="00910B05" w:rsidRDefault="00910B05">
      <w:pPr>
        <w:rPr>
          <w:rFonts w:asciiTheme="minorHAnsi" w:eastAsia="Times New Roman" w:hAnsiTheme="minorHAnsi" w:cstheme="minorHAnsi"/>
          <w:sz w:val="52"/>
          <w:szCs w:val="24"/>
        </w:rPr>
      </w:pPr>
      <w:r>
        <w:rPr>
          <w:rFonts w:asciiTheme="minorHAnsi" w:hAnsiTheme="minorHAnsi" w:cstheme="minorHAnsi"/>
        </w:rPr>
        <w:br w:type="page"/>
      </w:r>
    </w:p>
    <w:p w14:paraId="66EEF93E" w14:textId="30EDEA3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910B05">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327449CD" w:rsidR="00B07A3B" w:rsidRPr="00910B05" w:rsidRDefault="00F00EBE" w:rsidP="00910B05">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Lael</w:t>
      </w:r>
      <w:r w:rsidR="00787080">
        <w:rPr>
          <w:rFonts w:asciiTheme="minorHAnsi" w:hAnsiTheme="minorHAnsi" w:cstheme="minorHAnsi"/>
          <w:b/>
          <w:szCs w:val="22"/>
          <w:u w:val="single"/>
          <w:lang w:eastAsia="zh-TW"/>
        </w:rPr>
        <w:t xml:space="preserve"> </w:t>
      </w:r>
      <w:r w:rsidR="00787080" w:rsidRPr="00787080">
        <w:rPr>
          <w:rFonts w:asciiTheme="minorHAnsi" w:hAnsiTheme="minorHAnsi" w:cstheme="minorHAnsi"/>
          <w:b/>
          <w:szCs w:val="22"/>
          <w:u w:val="single"/>
          <w:lang w:eastAsia="zh-TW"/>
        </w:rPr>
        <w:t>Werner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F00EBE">
        <w:rPr>
          <w:rFonts w:asciiTheme="minorHAnsi" w:eastAsiaTheme="minorHAnsi" w:hAnsiTheme="minorHAnsi" w:cstheme="majorBidi"/>
          <w:szCs w:val="24"/>
          <w:lang w:bidi="he-IL"/>
        </w:rPr>
        <w:t xml:space="preserve">This protocol can be applied </w:t>
      </w:r>
      <w:r>
        <w:rPr>
          <w:rFonts w:asciiTheme="minorHAnsi" w:eastAsiaTheme="minorHAnsi" w:hAnsiTheme="minorHAnsi" w:cstheme="majorBidi"/>
          <w:szCs w:val="24"/>
          <w:lang w:bidi="he-IL"/>
        </w:rPr>
        <w:t>on both DNA and RNA</w:t>
      </w:r>
      <w:r w:rsidR="00910B05">
        <w:rPr>
          <w:rFonts w:asciiTheme="minorHAnsi" w:eastAsiaTheme="minorHAnsi" w:hAnsiTheme="minorHAnsi" w:cstheme="majorBidi"/>
          <w:szCs w:val="24"/>
          <w:lang w:bidi="he-IL"/>
        </w:rPr>
        <w:t xml:space="preserve"> and</w:t>
      </w:r>
      <w:r>
        <w:rPr>
          <w:rFonts w:asciiTheme="minorHAnsi" w:eastAsiaTheme="minorHAnsi" w:hAnsiTheme="minorHAnsi" w:cstheme="majorBidi"/>
          <w:szCs w:val="24"/>
          <w:lang w:bidi="he-IL"/>
        </w:rPr>
        <w:t xml:space="preserve"> can</w:t>
      </w:r>
      <w:r w:rsidR="00910B05">
        <w:rPr>
          <w:rFonts w:asciiTheme="minorHAnsi" w:eastAsiaTheme="minorHAnsi" w:hAnsiTheme="minorHAnsi" w:cstheme="majorBidi"/>
          <w:szCs w:val="24"/>
          <w:lang w:bidi="he-IL"/>
        </w:rPr>
        <w:t xml:space="preserve"> be used to</w:t>
      </w:r>
      <w:r>
        <w:rPr>
          <w:rFonts w:asciiTheme="minorHAnsi" w:eastAsiaTheme="minorHAnsi" w:hAnsiTheme="minorHAnsi" w:cstheme="majorBidi"/>
          <w:szCs w:val="24"/>
          <w:lang w:bidi="he-IL"/>
        </w:rPr>
        <w:t xml:space="preserve"> generate </w:t>
      </w:r>
      <w:r w:rsidRPr="00F00EBE">
        <w:rPr>
          <w:rFonts w:asciiTheme="minorHAnsi" w:eastAsiaTheme="minorHAnsi" w:hAnsiTheme="minorHAnsi" w:cstheme="majorBidi"/>
          <w:szCs w:val="24"/>
          <w:lang w:bidi="he-IL"/>
        </w:rPr>
        <w:t xml:space="preserve">TCRα, </w:t>
      </w:r>
      <w:proofErr w:type="spellStart"/>
      <w:r w:rsidRPr="00F00EBE">
        <w:rPr>
          <w:rFonts w:asciiTheme="minorHAnsi" w:eastAsiaTheme="minorHAnsi" w:hAnsiTheme="minorHAnsi" w:cstheme="majorBidi"/>
          <w:szCs w:val="24"/>
          <w:lang w:bidi="he-IL"/>
        </w:rPr>
        <w:t>TCRγ</w:t>
      </w:r>
      <w:proofErr w:type="spellEnd"/>
      <w:r w:rsidRPr="00F00EBE">
        <w:rPr>
          <w:rFonts w:asciiTheme="minorHAnsi" w:eastAsiaTheme="minorHAnsi" w:hAnsiTheme="minorHAnsi" w:cstheme="majorBidi"/>
          <w:szCs w:val="24"/>
          <w:lang w:bidi="he-IL"/>
        </w:rPr>
        <w:t xml:space="preserve">, and IGL </w:t>
      </w:r>
      <w:r>
        <w:rPr>
          <w:rFonts w:asciiTheme="minorHAnsi" w:eastAsiaTheme="minorHAnsi" w:hAnsiTheme="minorHAnsi" w:cstheme="majorBidi"/>
          <w:szCs w:val="24"/>
          <w:lang w:bidi="he-IL"/>
        </w:rPr>
        <w:t>repertoires</w:t>
      </w:r>
      <w:r w:rsidR="00910B05">
        <w:rPr>
          <w:rFonts w:asciiTheme="minorHAnsi" w:eastAsiaTheme="minorHAnsi" w:hAnsiTheme="minorHAnsi" w:cstheme="majorBidi"/>
          <w:szCs w:val="24"/>
          <w:lang w:bidi="he-IL"/>
        </w:rPr>
        <w:t>. It</w:t>
      </w:r>
      <w:r>
        <w:rPr>
          <w:rFonts w:asciiTheme="minorHAnsi" w:eastAsiaTheme="minorHAnsi" w:hAnsiTheme="minorHAnsi" w:cstheme="majorBidi"/>
          <w:szCs w:val="24"/>
          <w:lang w:bidi="he-IL"/>
        </w:rPr>
        <w:t xml:space="preserve"> is</w:t>
      </w:r>
      <w:r w:rsidRPr="00F00EBE">
        <w:rPr>
          <w:rFonts w:asciiTheme="minorHAnsi" w:eastAsiaTheme="minorHAnsi" w:hAnsiTheme="minorHAnsi" w:cstheme="majorBidi"/>
          <w:szCs w:val="24"/>
          <w:lang w:bidi="he-IL"/>
        </w:rPr>
        <w:t xml:space="preserve"> </w:t>
      </w:r>
      <w:r w:rsidR="00910B05">
        <w:rPr>
          <w:rFonts w:asciiTheme="minorHAnsi" w:eastAsiaTheme="minorHAnsi" w:hAnsiTheme="minorHAnsi" w:cstheme="majorBidi"/>
          <w:szCs w:val="24"/>
          <w:lang w:bidi="he-IL"/>
        </w:rPr>
        <w:t xml:space="preserve">also </w:t>
      </w:r>
      <w:r w:rsidRPr="00F00EBE">
        <w:rPr>
          <w:rFonts w:asciiTheme="minorHAnsi" w:eastAsiaTheme="minorHAnsi" w:hAnsiTheme="minorHAnsi" w:cstheme="majorBidi"/>
          <w:szCs w:val="24"/>
          <w:lang w:bidi="he-IL"/>
        </w:rPr>
        <w:t>compatible with other organs</w:t>
      </w:r>
      <w:r>
        <w:rPr>
          <w:rFonts w:asciiTheme="minorHAnsi" w:eastAsiaTheme="minorHAnsi" w:hAnsiTheme="minorHAnsi" w:cstheme="majorBidi"/>
          <w:szCs w:val="24"/>
          <w:lang w:bidi="he-IL"/>
        </w:rPr>
        <w:t xml:space="preserve"> after slight digestion modifications.</w:t>
      </w:r>
    </w:p>
    <w:p w14:paraId="1CE52C2C" w14:textId="77777777" w:rsidR="00910B05" w:rsidRPr="00910B05" w:rsidRDefault="00910B05" w:rsidP="00910B05">
      <w:pPr>
        <w:pStyle w:val="ListParagraph"/>
        <w:spacing w:before="240"/>
        <w:ind w:left="907"/>
        <w:outlineLvl w:val="0"/>
        <w:rPr>
          <w:rFonts w:asciiTheme="minorHAnsi" w:eastAsia="Times New Roman" w:hAnsiTheme="minorHAnsi" w:cstheme="minorHAnsi"/>
          <w:szCs w:val="24"/>
        </w:rPr>
      </w:pPr>
    </w:p>
    <w:p w14:paraId="7EA86D31" w14:textId="77777777" w:rsidR="00910B05" w:rsidRPr="003D5965" w:rsidRDefault="00910B05" w:rsidP="00910B0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F07F0A9" w14:textId="77777777" w:rsidR="00910B05" w:rsidRPr="00B07A3B" w:rsidRDefault="00910B05" w:rsidP="00910B05">
      <w:pPr>
        <w:pStyle w:val="ListParagraph"/>
        <w:spacing w:before="240"/>
        <w:ind w:left="907"/>
        <w:outlineLvl w:val="0"/>
        <w:rPr>
          <w:rFonts w:asciiTheme="minorHAnsi" w:eastAsia="Times New Roman" w:hAnsiTheme="minorHAnsi" w:cstheme="minorHAnsi"/>
          <w:szCs w:val="24"/>
        </w:rPr>
      </w:pPr>
    </w:p>
    <w:p w14:paraId="16AB1363" w14:textId="524C6A3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8760" w14:textId="77777777" w:rsidR="00432617" w:rsidRDefault="00432617">
      <w:r>
        <w:separator/>
      </w:r>
    </w:p>
    <w:p w14:paraId="627043BE" w14:textId="77777777" w:rsidR="00432617" w:rsidRDefault="00432617"/>
  </w:endnote>
  <w:endnote w:type="continuationSeparator" w:id="0">
    <w:p w14:paraId="44E40A5A" w14:textId="77777777" w:rsidR="00432617" w:rsidRDefault="00432617">
      <w:r>
        <w:continuationSeparator/>
      </w:r>
    </w:p>
    <w:p w14:paraId="7B6DFF6D" w14:textId="77777777" w:rsidR="00432617" w:rsidRDefault="00432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11A31" w:rsidRDefault="00911A3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11A31" w:rsidRDefault="00911A31" w:rsidP="001E230F">
    <w:pPr>
      <w:pStyle w:val="Footer"/>
      <w:ind w:right="360"/>
    </w:pPr>
  </w:p>
  <w:p w14:paraId="1151463A" w14:textId="77777777" w:rsidR="00911A31" w:rsidRDefault="00911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337493B" w:rsidR="00911A31" w:rsidRPr="00790E8C" w:rsidRDefault="00911A31" w:rsidP="00910B05">
    <w:pPr>
      <w:pStyle w:val="Footer"/>
      <w:tabs>
        <w:tab w:val="clear" w:pos="8640"/>
        <w:tab w:val="left" w:pos="5882"/>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2683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910B05">
      <w:rPr>
        <w:rFonts w:asciiTheme="minorHAnsi" w:hAnsiTheme="minorHAnsi" w:cstheme="minorHAnsi"/>
        <w:szCs w:val="24"/>
        <w:lang w:val="en-US"/>
      </w:rPr>
      <w:t>October 7, 2020</w:t>
    </w:r>
    <w:r w:rsidR="00910B05">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280129">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280129">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FF137" w14:textId="77777777" w:rsidR="00432617" w:rsidRDefault="00432617">
      <w:r>
        <w:separator/>
      </w:r>
    </w:p>
    <w:p w14:paraId="52958739" w14:textId="77777777" w:rsidR="00432617" w:rsidRDefault="00432617"/>
  </w:footnote>
  <w:footnote w:type="continuationSeparator" w:id="0">
    <w:p w14:paraId="140A9CF3" w14:textId="77777777" w:rsidR="00432617" w:rsidRDefault="00432617">
      <w:r>
        <w:continuationSeparator/>
      </w:r>
    </w:p>
    <w:p w14:paraId="7633C39B" w14:textId="77777777" w:rsidR="00432617" w:rsidRDefault="00432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AC03639" w:rsidR="00911A31" w:rsidRPr="006D3AC7" w:rsidRDefault="00911A31" w:rsidP="00910B0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10B05" w:rsidRPr="008B6206">
      <w:rPr>
        <w:rFonts w:asciiTheme="minorHAnsi" w:hAnsiTheme="minorHAnsi" w:cstheme="minorHAnsi"/>
        <w:b/>
        <w:color w:val="00B050"/>
        <w:sz w:val="28"/>
        <w:szCs w:val="28"/>
        <w:u w:val="single"/>
      </w:rPr>
      <w:t>FINAL SCRIPT: APPROVED FOR FILMING</w:t>
    </w:r>
  </w:p>
  <w:p w14:paraId="398EBB40" w14:textId="77777777" w:rsidR="00911A31" w:rsidRDefault="00911A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64E5523"/>
    <w:multiLevelType w:val="multilevel"/>
    <w:tmpl w:val="C8F8839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F16B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A62449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4"/>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2018"/>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879"/>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D6EF1"/>
    <w:rsid w:val="001E2225"/>
    <w:rsid w:val="001E230F"/>
    <w:rsid w:val="001E52A3"/>
    <w:rsid w:val="001F0890"/>
    <w:rsid w:val="00202C90"/>
    <w:rsid w:val="00214268"/>
    <w:rsid w:val="0021690B"/>
    <w:rsid w:val="002366EF"/>
    <w:rsid w:val="00236C58"/>
    <w:rsid w:val="002422D6"/>
    <w:rsid w:val="00244CDB"/>
    <w:rsid w:val="00247BFF"/>
    <w:rsid w:val="0025310D"/>
    <w:rsid w:val="002544F1"/>
    <w:rsid w:val="002553AE"/>
    <w:rsid w:val="002617AD"/>
    <w:rsid w:val="00264483"/>
    <w:rsid w:val="00264B3C"/>
    <w:rsid w:val="00265C44"/>
    <w:rsid w:val="00265EAD"/>
    <w:rsid w:val="00265F76"/>
    <w:rsid w:val="00277C90"/>
    <w:rsid w:val="00280129"/>
    <w:rsid w:val="00283E3E"/>
    <w:rsid w:val="002A7F8B"/>
    <w:rsid w:val="002B009A"/>
    <w:rsid w:val="002B025E"/>
    <w:rsid w:val="002B0D88"/>
    <w:rsid w:val="002B26D4"/>
    <w:rsid w:val="002B55D9"/>
    <w:rsid w:val="002C3E1F"/>
    <w:rsid w:val="002C54DB"/>
    <w:rsid w:val="002C71EE"/>
    <w:rsid w:val="002D52A1"/>
    <w:rsid w:val="002E5958"/>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0D05"/>
    <w:rsid w:val="00342D7B"/>
    <w:rsid w:val="0034684D"/>
    <w:rsid w:val="003513A5"/>
    <w:rsid w:val="00355D9B"/>
    <w:rsid w:val="00363153"/>
    <w:rsid w:val="00364249"/>
    <w:rsid w:val="00383E5E"/>
    <w:rsid w:val="0038502C"/>
    <w:rsid w:val="00386777"/>
    <w:rsid w:val="00395684"/>
    <w:rsid w:val="003A1109"/>
    <w:rsid w:val="003A49C2"/>
    <w:rsid w:val="003B5E26"/>
    <w:rsid w:val="003C1044"/>
    <w:rsid w:val="003C32EC"/>
    <w:rsid w:val="003D0847"/>
    <w:rsid w:val="003D0A33"/>
    <w:rsid w:val="003E2BC9"/>
    <w:rsid w:val="003F4B52"/>
    <w:rsid w:val="004034B6"/>
    <w:rsid w:val="0040767C"/>
    <w:rsid w:val="004114EA"/>
    <w:rsid w:val="00414B4F"/>
    <w:rsid w:val="00426350"/>
    <w:rsid w:val="00426832"/>
    <w:rsid w:val="00432617"/>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6612"/>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65F8"/>
    <w:rsid w:val="005829FA"/>
    <w:rsid w:val="00585ECC"/>
    <w:rsid w:val="005A02B6"/>
    <w:rsid w:val="005A09D8"/>
    <w:rsid w:val="005A1F5E"/>
    <w:rsid w:val="005A3F8F"/>
    <w:rsid w:val="005B23B2"/>
    <w:rsid w:val="005B6859"/>
    <w:rsid w:val="005C6D1E"/>
    <w:rsid w:val="005D62C8"/>
    <w:rsid w:val="005D783F"/>
    <w:rsid w:val="005E2B7E"/>
    <w:rsid w:val="005F18A3"/>
    <w:rsid w:val="00604177"/>
    <w:rsid w:val="006137EC"/>
    <w:rsid w:val="00620982"/>
    <w:rsid w:val="006346FE"/>
    <w:rsid w:val="006354C2"/>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070A"/>
    <w:rsid w:val="006A14A2"/>
    <w:rsid w:val="006A21CB"/>
    <w:rsid w:val="006A6324"/>
    <w:rsid w:val="006B2573"/>
    <w:rsid w:val="006C08AE"/>
    <w:rsid w:val="006C0E87"/>
    <w:rsid w:val="006C356C"/>
    <w:rsid w:val="006D3AC7"/>
    <w:rsid w:val="006D7676"/>
    <w:rsid w:val="0071294C"/>
    <w:rsid w:val="00724E3B"/>
    <w:rsid w:val="00731E5D"/>
    <w:rsid w:val="00734BE2"/>
    <w:rsid w:val="00745D4B"/>
    <w:rsid w:val="00746865"/>
    <w:rsid w:val="007548F3"/>
    <w:rsid w:val="007574EC"/>
    <w:rsid w:val="0077071A"/>
    <w:rsid w:val="00777388"/>
    <w:rsid w:val="00787080"/>
    <w:rsid w:val="00790E8C"/>
    <w:rsid w:val="007A4E1D"/>
    <w:rsid w:val="007B0FBB"/>
    <w:rsid w:val="007B3E0E"/>
    <w:rsid w:val="007C5802"/>
    <w:rsid w:val="007D4222"/>
    <w:rsid w:val="007D61A8"/>
    <w:rsid w:val="007D7BA9"/>
    <w:rsid w:val="007F48D4"/>
    <w:rsid w:val="00802635"/>
    <w:rsid w:val="00804C75"/>
    <w:rsid w:val="00806B1B"/>
    <w:rsid w:val="00817D9F"/>
    <w:rsid w:val="0082165B"/>
    <w:rsid w:val="00825195"/>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0B05"/>
    <w:rsid w:val="009114D8"/>
    <w:rsid w:val="00911A31"/>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4B60"/>
    <w:rsid w:val="009B2183"/>
    <w:rsid w:val="009B4EE3"/>
    <w:rsid w:val="009C041E"/>
    <w:rsid w:val="009C2062"/>
    <w:rsid w:val="009C7B9A"/>
    <w:rsid w:val="009D21B9"/>
    <w:rsid w:val="009E4241"/>
    <w:rsid w:val="009F356C"/>
    <w:rsid w:val="009F3FA5"/>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A7BB6"/>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4DD2"/>
    <w:rsid w:val="00BC6DA7"/>
    <w:rsid w:val="00BD4346"/>
    <w:rsid w:val="00BE051D"/>
    <w:rsid w:val="00BE756D"/>
    <w:rsid w:val="00BF2674"/>
    <w:rsid w:val="00C00F3F"/>
    <w:rsid w:val="00C035C7"/>
    <w:rsid w:val="00C12062"/>
    <w:rsid w:val="00C2620F"/>
    <w:rsid w:val="00C34F4C"/>
    <w:rsid w:val="00C55BEC"/>
    <w:rsid w:val="00C602B2"/>
    <w:rsid w:val="00C61FF0"/>
    <w:rsid w:val="00C70C90"/>
    <w:rsid w:val="00C7374B"/>
    <w:rsid w:val="00C8109F"/>
    <w:rsid w:val="00C82679"/>
    <w:rsid w:val="00C836F3"/>
    <w:rsid w:val="00C93BC7"/>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47FFC"/>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30E3"/>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B61E9"/>
    <w:rsid w:val="00EC098C"/>
    <w:rsid w:val="00EC3C46"/>
    <w:rsid w:val="00EC69FF"/>
    <w:rsid w:val="00ED00F1"/>
    <w:rsid w:val="00ED23F4"/>
    <w:rsid w:val="00ED592D"/>
    <w:rsid w:val="00EE1E2F"/>
    <w:rsid w:val="00EE39ED"/>
    <w:rsid w:val="00EE4460"/>
    <w:rsid w:val="00EF3F80"/>
    <w:rsid w:val="00EF4E2B"/>
    <w:rsid w:val="00F00EBE"/>
    <w:rsid w:val="00F0293A"/>
    <w:rsid w:val="00F04E9E"/>
    <w:rsid w:val="00F10CF8"/>
    <w:rsid w:val="00F10FAD"/>
    <w:rsid w:val="00F13D19"/>
    <w:rsid w:val="00F146E3"/>
    <w:rsid w:val="00F22F5E"/>
    <w:rsid w:val="00F3061E"/>
    <w:rsid w:val="00F35094"/>
    <w:rsid w:val="00F56A75"/>
    <w:rsid w:val="00F60B45"/>
    <w:rsid w:val="00F64FB6"/>
    <w:rsid w:val="00F95E8D"/>
    <w:rsid w:val="00FA1A9D"/>
    <w:rsid w:val="00FA532D"/>
    <w:rsid w:val="00FA68C5"/>
    <w:rsid w:val="00FA7A79"/>
    <w:rsid w:val="00FA7D51"/>
    <w:rsid w:val="00FC5063"/>
    <w:rsid w:val="00FD1497"/>
    <w:rsid w:val="00FD7F9B"/>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910B0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ner.lael@sheba.health.gov.i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46608" TargetMode="External"/><Relationship Id="rId12" Type="http://schemas.openxmlformats.org/officeDocument/2006/relationships/hyperlink" Target="mailto:dror.shouval@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ital.Nagar-Marciano@sheba.health.gov.i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aomisalamon@hotmail.com" TargetMode="External"/><Relationship Id="rId4" Type="http://schemas.openxmlformats.org/officeDocument/2006/relationships/webSettings" Target="webSettings.xml"/><Relationship Id="rId9" Type="http://schemas.openxmlformats.org/officeDocument/2006/relationships/hyperlink" Target="mailto:Chen.Gefen@sheba.health.gov.i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2020-09-30T07:17:00Z</dcterms:created>
  <dcterms:modified xsi:type="dcterms:W3CDTF">2020-10-30T14:01:00Z</dcterms:modified>
</cp:coreProperties>
</file>