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FF0ED" w14:textId="77777777" w:rsidR="00D24EFB" w:rsidRDefault="00D24EFB" w:rsidP="00D24EFB">
      <w:pPr>
        <w:contextualSpacing/>
        <w:rPr>
          <w:rFonts w:asciiTheme="minorHAnsi" w:eastAsia="MS Mincho" w:hAnsiTheme="minorHAnsi" w:cstheme="minorHAnsi"/>
          <w:b/>
          <w:iCs/>
        </w:rPr>
      </w:pPr>
      <w:r w:rsidRPr="00845971">
        <w:rPr>
          <w:rFonts w:asciiTheme="minorHAnsi" w:hAnsiTheme="minorHAnsi" w:cstheme="minorHAnsi"/>
          <w:b/>
        </w:rPr>
        <w:t xml:space="preserve">Supplementary File 1. Tissue processing protocol for </w:t>
      </w:r>
      <w:proofErr w:type="spellStart"/>
      <w:r w:rsidRPr="00845971">
        <w:rPr>
          <w:rFonts w:asciiTheme="minorHAnsi" w:hAnsiTheme="minorHAnsi" w:cstheme="minorHAnsi"/>
          <w:b/>
          <w:bCs/>
          <w:color w:val="auto"/>
          <w:shd w:val="clear" w:color="auto" w:fill="FFFFFF"/>
        </w:rPr>
        <w:t>Bouin’s</w:t>
      </w:r>
      <w:proofErr w:type="spellEnd"/>
      <w:r w:rsidRPr="00845971">
        <w:rPr>
          <w:rFonts w:asciiTheme="minorHAnsi" w:hAnsiTheme="minorHAnsi" w:cstheme="minorHAnsi"/>
          <w:b/>
          <w:bCs/>
          <w:color w:val="auto"/>
          <w:shd w:val="clear" w:color="auto" w:fill="FFFFFF"/>
        </w:rPr>
        <w:t xml:space="preserve"> fixed, </w:t>
      </w:r>
      <w:r w:rsidRPr="00845971">
        <w:rPr>
          <w:rFonts w:asciiTheme="minorHAnsi" w:eastAsia="MS Mincho" w:hAnsiTheme="minorHAnsi" w:cstheme="minorHAnsi"/>
          <w:b/>
          <w:iCs/>
        </w:rPr>
        <w:t>glycolmethacrylate resin embedded ovaries for stereological analysis.</w:t>
      </w:r>
    </w:p>
    <w:p w14:paraId="331A8001" w14:textId="77777777" w:rsidR="00D24EFB" w:rsidRPr="00C25A03" w:rsidRDefault="00D24EFB" w:rsidP="00D24EFB">
      <w:pPr>
        <w:contextualSpacing/>
        <w:rPr>
          <w:rFonts w:asciiTheme="minorHAnsi" w:hAnsiTheme="minorHAnsi" w:cstheme="minorHAnsi"/>
          <w:color w:val="000000" w:themeColor="text1"/>
        </w:rPr>
      </w:pPr>
    </w:p>
    <w:p w14:paraId="1AAD684E" w14:textId="77777777" w:rsidR="00D24EFB" w:rsidRDefault="00D24EFB" w:rsidP="00D24EFB">
      <w:pPr>
        <w:contextualSpacing/>
        <w:rPr>
          <w:rFonts w:asciiTheme="minorHAnsi" w:hAnsiTheme="minorHAnsi" w:cstheme="minorHAnsi"/>
          <w:color w:val="auto"/>
          <w:shd w:val="clear" w:color="auto" w:fill="FFFFFF"/>
          <w:lang w:val="en-AU"/>
        </w:rPr>
      </w:pPr>
      <w:r w:rsidRPr="00563F3D">
        <w:rPr>
          <w:rFonts w:asciiTheme="minorHAnsi" w:hAnsiTheme="minorHAnsi" w:cstheme="minorHAnsi"/>
          <w:color w:val="auto"/>
          <w:shd w:val="clear" w:color="auto" w:fill="FFFFFF"/>
          <w:lang w:val="en-AU"/>
        </w:rPr>
        <w:t>S1.1</w:t>
      </w:r>
      <w:r>
        <w:rPr>
          <w:rFonts w:asciiTheme="minorHAnsi" w:hAnsiTheme="minorHAnsi" w:cstheme="minorHAnsi"/>
          <w:color w:val="auto"/>
          <w:shd w:val="clear" w:color="auto" w:fill="FFFFFF"/>
          <w:lang w:val="en-AU"/>
        </w:rPr>
        <w:t xml:space="preserve"> Rinse </w:t>
      </w:r>
      <w:proofErr w:type="spellStart"/>
      <w:r>
        <w:rPr>
          <w:rFonts w:asciiTheme="minorHAnsi" w:hAnsiTheme="minorHAnsi" w:cstheme="minorHAnsi"/>
          <w:color w:val="auto"/>
          <w:shd w:val="clear" w:color="auto" w:fill="FFFFFF"/>
          <w:lang w:val="en-AU"/>
        </w:rPr>
        <w:t>Bouin’s</w:t>
      </w:r>
      <w:proofErr w:type="spellEnd"/>
      <w:r>
        <w:rPr>
          <w:rFonts w:asciiTheme="minorHAnsi" w:hAnsiTheme="minorHAnsi" w:cstheme="minorHAnsi"/>
          <w:color w:val="auto"/>
          <w:shd w:val="clear" w:color="auto" w:fill="FFFFFF"/>
          <w:lang w:val="en-AU"/>
        </w:rPr>
        <w:t xml:space="preserve"> fixed ovaries after 24 hours, using 70% ethanol and leave for another 24 hours. </w:t>
      </w:r>
    </w:p>
    <w:p w14:paraId="098725D2" w14:textId="77777777" w:rsidR="00D24EFB" w:rsidRDefault="00D24EFB" w:rsidP="00D24EFB">
      <w:pPr>
        <w:contextualSpacing/>
        <w:rPr>
          <w:rFonts w:asciiTheme="minorHAnsi" w:hAnsiTheme="minorHAnsi" w:cstheme="minorHAnsi"/>
          <w:color w:val="auto"/>
          <w:shd w:val="clear" w:color="auto" w:fill="FFFFFF"/>
          <w:lang w:val="en-AU"/>
        </w:rPr>
      </w:pPr>
    </w:p>
    <w:p w14:paraId="20C2A695"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S1.2 Dehydrate the tissues as follows, whilst constantly agitating, for example, using an automated shaker, or roller: </w:t>
      </w:r>
    </w:p>
    <w:p w14:paraId="667D6BEE"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70% ethanol 1 x 1 hour</w:t>
      </w:r>
    </w:p>
    <w:p w14:paraId="74A28670"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100% ethanol 3 x 1 hour</w:t>
      </w:r>
    </w:p>
    <w:p w14:paraId="1A0C75FE"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100% butanol 1 x 1 hour, then 1 x 3 hours (or overnight). </w:t>
      </w:r>
    </w:p>
    <w:p w14:paraId="6B175C20" w14:textId="77777777" w:rsidR="00D24EFB" w:rsidRDefault="00D24EFB" w:rsidP="00D24EFB">
      <w:pPr>
        <w:contextualSpacing/>
        <w:rPr>
          <w:rFonts w:asciiTheme="minorHAnsi" w:hAnsiTheme="minorHAnsi" w:cstheme="minorHAnsi"/>
          <w:color w:val="auto"/>
          <w:shd w:val="clear" w:color="auto" w:fill="FFFFFF"/>
          <w:lang w:val="en-AU"/>
        </w:rPr>
      </w:pPr>
    </w:p>
    <w:p w14:paraId="7A362312"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S1.3 Infiltrate tissue in infiltration solution overnight, whilst agitating. </w:t>
      </w:r>
    </w:p>
    <w:p w14:paraId="09EC55AA" w14:textId="77777777" w:rsidR="00D24EFB" w:rsidRDefault="00D24EFB" w:rsidP="00D24EFB">
      <w:pPr>
        <w:contextualSpacing/>
        <w:rPr>
          <w:rFonts w:asciiTheme="minorHAnsi" w:hAnsiTheme="minorHAnsi" w:cstheme="minorHAnsi"/>
          <w:color w:val="auto"/>
          <w:shd w:val="clear" w:color="auto" w:fill="FFFFFF"/>
          <w:lang w:val="en-AU"/>
        </w:rPr>
      </w:pPr>
    </w:p>
    <w:p w14:paraId="4A9F126E"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NOTE: Infiltration solution: Using </w:t>
      </w:r>
      <w:proofErr w:type="spellStart"/>
      <w:r>
        <w:rPr>
          <w:rFonts w:asciiTheme="minorHAnsi" w:hAnsiTheme="minorHAnsi" w:cstheme="minorHAnsi"/>
          <w:color w:val="auto"/>
          <w:shd w:val="clear" w:color="auto" w:fill="FFFFFF"/>
          <w:lang w:val="en-AU"/>
        </w:rPr>
        <w:t>Technovit</w:t>
      </w:r>
      <w:proofErr w:type="spellEnd"/>
      <w:r>
        <w:rPr>
          <w:rFonts w:asciiTheme="minorHAnsi" w:hAnsiTheme="minorHAnsi" w:cstheme="minorHAnsi"/>
          <w:color w:val="auto"/>
          <w:shd w:val="clear" w:color="auto" w:fill="FFFFFF"/>
          <w:lang w:val="en-AU"/>
        </w:rPr>
        <w:t xml:space="preserve"> 7100 kit – dissolve 1 gram of Hardener I in 100 mL of </w:t>
      </w:r>
      <w:proofErr w:type="spellStart"/>
      <w:r>
        <w:rPr>
          <w:rFonts w:asciiTheme="minorHAnsi" w:hAnsiTheme="minorHAnsi" w:cstheme="minorHAnsi"/>
          <w:color w:val="auto"/>
          <w:shd w:val="clear" w:color="auto" w:fill="FFFFFF"/>
          <w:lang w:val="en-AU"/>
        </w:rPr>
        <w:t>Technovit</w:t>
      </w:r>
      <w:proofErr w:type="spellEnd"/>
      <w:r>
        <w:rPr>
          <w:rFonts w:asciiTheme="minorHAnsi" w:hAnsiTheme="minorHAnsi" w:cstheme="minorHAnsi"/>
          <w:color w:val="auto"/>
          <w:shd w:val="clear" w:color="auto" w:fill="FFFFFF"/>
          <w:lang w:val="en-AU"/>
        </w:rPr>
        <w:t xml:space="preserve"> 7100 solution. Stir for approximately 30 minutes with a magnetic stirrer until dissolved. (This solution can be stored at 4 °C for 1 month in a glass jar with silica gel). </w:t>
      </w:r>
    </w:p>
    <w:p w14:paraId="5392DE3A" w14:textId="77777777" w:rsidR="00D24EFB" w:rsidRDefault="00D24EFB" w:rsidP="00D24EFB">
      <w:pPr>
        <w:contextualSpacing/>
        <w:rPr>
          <w:rFonts w:asciiTheme="minorHAnsi" w:hAnsiTheme="minorHAnsi" w:cstheme="minorHAnsi"/>
          <w:color w:val="auto"/>
          <w:shd w:val="clear" w:color="auto" w:fill="FFFFFF"/>
          <w:lang w:val="en-AU"/>
        </w:rPr>
      </w:pPr>
    </w:p>
    <w:p w14:paraId="44642FDC"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S1.4 Place ovary tissue in plastic embedding moulds and fill the mould with embedding solution and allow to set at room temperature overnight. </w:t>
      </w:r>
    </w:p>
    <w:p w14:paraId="528CEE20" w14:textId="77777777" w:rsidR="00D24EFB" w:rsidRDefault="00D24EFB" w:rsidP="00D24EFB">
      <w:pPr>
        <w:contextualSpacing/>
        <w:rPr>
          <w:rFonts w:asciiTheme="minorHAnsi" w:hAnsiTheme="minorHAnsi" w:cstheme="minorHAnsi"/>
          <w:color w:val="auto"/>
          <w:shd w:val="clear" w:color="auto" w:fill="FFFFFF"/>
          <w:lang w:val="en-AU"/>
        </w:rPr>
      </w:pPr>
    </w:p>
    <w:p w14:paraId="03982E5A"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NOTE: Embedding solution: Using 15 mL of the above infiltration solution, add 1 mL of Hardener II and mix thoroughly with a wooden stick. Make this solution up in batches of 30 mL or less, as it can set quickly. </w:t>
      </w:r>
    </w:p>
    <w:p w14:paraId="0036D551" w14:textId="77777777" w:rsidR="00D24EFB" w:rsidRDefault="00D24EFB" w:rsidP="00D24EFB">
      <w:pPr>
        <w:contextualSpacing/>
        <w:rPr>
          <w:rFonts w:asciiTheme="minorHAnsi" w:hAnsiTheme="minorHAnsi" w:cstheme="minorHAnsi"/>
          <w:color w:val="auto"/>
          <w:shd w:val="clear" w:color="auto" w:fill="FFFFFF"/>
          <w:lang w:val="en-AU"/>
        </w:rPr>
      </w:pPr>
    </w:p>
    <w:p w14:paraId="52A234C1" w14:textId="77777777" w:rsidR="00D24EFB"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S1.5 Adhere backing block to methacrylate block using </w:t>
      </w:r>
      <w:proofErr w:type="spellStart"/>
      <w:r>
        <w:rPr>
          <w:rFonts w:asciiTheme="minorHAnsi" w:hAnsiTheme="minorHAnsi" w:cstheme="minorHAnsi"/>
          <w:color w:val="auto"/>
          <w:shd w:val="clear" w:color="auto" w:fill="FFFFFF"/>
          <w:lang w:val="en-AU"/>
        </w:rPr>
        <w:t>Technovit</w:t>
      </w:r>
      <w:proofErr w:type="spellEnd"/>
      <w:r>
        <w:rPr>
          <w:rFonts w:asciiTheme="minorHAnsi" w:hAnsiTheme="minorHAnsi" w:cstheme="minorHAnsi"/>
          <w:color w:val="auto"/>
          <w:shd w:val="clear" w:color="auto" w:fill="FFFFFF"/>
          <w:lang w:val="en-AU"/>
        </w:rPr>
        <w:t xml:space="preserve"> 3040 resin, using a ratio of 2:1 powder to liquid. Stir quickly with a wooden stick and put a couple of drops onto the methacrylate block, then quickly place backing block on top and allow to set. </w:t>
      </w:r>
    </w:p>
    <w:p w14:paraId="33CEB006" w14:textId="77777777" w:rsidR="00D24EFB" w:rsidRDefault="00D24EFB" w:rsidP="00D24EFB">
      <w:pPr>
        <w:contextualSpacing/>
        <w:rPr>
          <w:rFonts w:asciiTheme="minorHAnsi" w:hAnsiTheme="minorHAnsi" w:cstheme="minorHAnsi"/>
          <w:color w:val="auto"/>
          <w:shd w:val="clear" w:color="auto" w:fill="FFFFFF"/>
          <w:lang w:val="en-AU"/>
        </w:rPr>
      </w:pPr>
    </w:p>
    <w:p w14:paraId="1B43AB3A" w14:textId="77777777" w:rsidR="00D24EFB" w:rsidRPr="00563F3D" w:rsidRDefault="00D24EFB" w:rsidP="00D24EFB">
      <w:pPr>
        <w:contextualSpacing/>
        <w:rPr>
          <w:rFonts w:asciiTheme="minorHAnsi" w:hAnsiTheme="minorHAnsi" w:cstheme="minorHAnsi"/>
          <w:color w:val="auto"/>
          <w:shd w:val="clear" w:color="auto" w:fill="FFFFFF"/>
          <w:lang w:val="en-AU"/>
        </w:rPr>
      </w:pPr>
      <w:r>
        <w:rPr>
          <w:rFonts w:asciiTheme="minorHAnsi" w:hAnsiTheme="minorHAnsi" w:cstheme="minorHAnsi"/>
          <w:color w:val="auto"/>
          <w:shd w:val="clear" w:color="auto" w:fill="FFFFFF"/>
          <w:lang w:val="en-AU"/>
        </w:rPr>
        <w:t xml:space="preserve">NOTE: The resin sets very quickly, so do not make up more than 6 g powder and 3 mL liquid at one time. The resin is also used to make the backing blocks in the embedding moulds. </w:t>
      </w:r>
    </w:p>
    <w:p w14:paraId="0E0C89C5" w14:textId="77777777" w:rsidR="00D24EFB" w:rsidRDefault="00D24EFB" w:rsidP="00D24EFB">
      <w:pPr>
        <w:contextualSpacing/>
        <w:rPr>
          <w:rFonts w:asciiTheme="minorHAnsi" w:hAnsiTheme="minorHAnsi" w:cstheme="minorHAnsi"/>
          <w:b/>
        </w:rPr>
      </w:pPr>
    </w:p>
    <w:p w14:paraId="120DF8CD" w14:textId="77777777" w:rsidR="00D24EFB" w:rsidRDefault="00D24EFB" w:rsidP="00D24EFB">
      <w:pPr>
        <w:contextualSpacing/>
        <w:rPr>
          <w:rFonts w:asciiTheme="minorHAnsi" w:hAnsiTheme="minorHAnsi" w:cstheme="minorHAnsi"/>
          <w:color w:val="auto"/>
        </w:rPr>
      </w:pPr>
      <w:r>
        <w:rPr>
          <w:rFonts w:asciiTheme="minorHAnsi" w:hAnsiTheme="minorHAnsi" w:cstheme="minorHAnsi"/>
          <w:color w:val="auto"/>
        </w:rPr>
        <w:t>CAUTION:</w:t>
      </w:r>
      <w:r w:rsidRPr="00761E77">
        <w:rPr>
          <w:rFonts w:asciiTheme="minorHAnsi" w:hAnsiTheme="minorHAnsi" w:cstheme="minorHAnsi"/>
          <w:color w:val="auto"/>
        </w:rPr>
        <w:t xml:space="preserve"> </w:t>
      </w:r>
      <w:r>
        <w:rPr>
          <w:rFonts w:asciiTheme="minorHAnsi" w:eastAsia="MS Mincho" w:hAnsiTheme="minorHAnsi" w:cstheme="minorHAnsi"/>
          <w:iCs/>
        </w:rPr>
        <w:t>Glycolmethacrylate</w:t>
      </w:r>
      <w:r w:rsidRPr="00761E77">
        <w:rPr>
          <w:rFonts w:asciiTheme="minorHAnsi" w:eastAsia="MS Mincho" w:hAnsiTheme="minorHAnsi" w:cstheme="minorHAnsi"/>
          <w:iCs/>
        </w:rPr>
        <w:t xml:space="preserve"> resin </w:t>
      </w:r>
      <w:r w:rsidRPr="00761E77">
        <w:rPr>
          <w:rFonts w:asciiTheme="minorHAnsi" w:hAnsiTheme="minorHAnsi" w:cstheme="minorHAnsi"/>
          <w:color w:val="auto"/>
        </w:rPr>
        <w:t xml:space="preserve">is </w:t>
      </w:r>
      <w:r>
        <w:rPr>
          <w:rFonts w:asciiTheme="minorHAnsi" w:hAnsiTheme="minorHAnsi" w:cstheme="minorHAnsi"/>
          <w:color w:val="auto"/>
        </w:rPr>
        <w:t xml:space="preserve">hazardous, so perform these steps in to fume hood, until resin is set. Hardener II should be added to all infiltration solution and allowed to harden before it can be disposed of. Butanol is hazardous and should be used in the fume hood and deposed of through appropriate chemical waste disposal protocols. </w:t>
      </w:r>
    </w:p>
    <w:p w14:paraId="3D0E86B9" w14:textId="77777777" w:rsidR="00A2619A" w:rsidRDefault="00A2619A"/>
    <w:sectPr w:rsidR="00A26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FB"/>
    <w:rsid w:val="00011EB1"/>
    <w:rsid w:val="00033129"/>
    <w:rsid w:val="000443B5"/>
    <w:rsid w:val="00050DD3"/>
    <w:rsid w:val="0006012F"/>
    <w:rsid w:val="00062F35"/>
    <w:rsid w:val="00066E46"/>
    <w:rsid w:val="00071AF9"/>
    <w:rsid w:val="00074464"/>
    <w:rsid w:val="0007509A"/>
    <w:rsid w:val="000823E6"/>
    <w:rsid w:val="000901E2"/>
    <w:rsid w:val="000916A2"/>
    <w:rsid w:val="000966AA"/>
    <w:rsid w:val="000C1016"/>
    <w:rsid w:val="000C1FA0"/>
    <w:rsid w:val="000D0267"/>
    <w:rsid w:val="000E417A"/>
    <w:rsid w:val="000F4797"/>
    <w:rsid w:val="00106784"/>
    <w:rsid w:val="0011383A"/>
    <w:rsid w:val="00124E10"/>
    <w:rsid w:val="00145EAF"/>
    <w:rsid w:val="00165173"/>
    <w:rsid w:val="00170B1A"/>
    <w:rsid w:val="00181120"/>
    <w:rsid w:val="00186082"/>
    <w:rsid w:val="001B7E75"/>
    <w:rsid w:val="001C10D8"/>
    <w:rsid w:val="001C5E02"/>
    <w:rsid w:val="001C68F4"/>
    <w:rsid w:val="001C6F02"/>
    <w:rsid w:val="001D3133"/>
    <w:rsid w:val="001E5B9C"/>
    <w:rsid w:val="001F11BB"/>
    <w:rsid w:val="00203C17"/>
    <w:rsid w:val="00220017"/>
    <w:rsid w:val="002461D2"/>
    <w:rsid w:val="002673EC"/>
    <w:rsid w:val="00271ED1"/>
    <w:rsid w:val="00273F53"/>
    <w:rsid w:val="00282120"/>
    <w:rsid w:val="00283FEF"/>
    <w:rsid w:val="00284FE1"/>
    <w:rsid w:val="002974E1"/>
    <w:rsid w:val="002A6702"/>
    <w:rsid w:val="002B081C"/>
    <w:rsid w:val="002B2314"/>
    <w:rsid w:val="002B4275"/>
    <w:rsid w:val="002B7E5B"/>
    <w:rsid w:val="002C3206"/>
    <w:rsid w:val="002C4132"/>
    <w:rsid w:val="002C6BDA"/>
    <w:rsid w:val="002E7C37"/>
    <w:rsid w:val="00300117"/>
    <w:rsid w:val="0030483E"/>
    <w:rsid w:val="00341711"/>
    <w:rsid w:val="00354E1B"/>
    <w:rsid w:val="003872B1"/>
    <w:rsid w:val="003A40B5"/>
    <w:rsid w:val="003C23D2"/>
    <w:rsid w:val="003E61D5"/>
    <w:rsid w:val="00412B14"/>
    <w:rsid w:val="004226DC"/>
    <w:rsid w:val="00442E2A"/>
    <w:rsid w:val="00485208"/>
    <w:rsid w:val="00490CCB"/>
    <w:rsid w:val="004A3850"/>
    <w:rsid w:val="004A6C6A"/>
    <w:rsid w:val="004B5005"/>
    <w:rsid w:val="004D0F0E"/>
    <w:rsid w:val="004D46DB"/>
    <w:rsid w:val="004E23CB"/>
    <w:rsid w:val="005054DA"/>
    <w:rsid w:val="00514BDE"/>
    <w:rsid w:val="00527D14"/>
    <w:rsid w:val="005309CB"/>
    <w:rsid w:val="005430ED"/>
    <w:rsid w:val="00546121"/>
    <w:rsid w:val="0055098D"/>
    <w:rsid w:val="005673FA"/>
    <w:rsid w:val="00573C17"/>
    <w:rsid w:val="00575196"/>
    <w:rsid w:val="00596A1C"/>
    <w:rsid w:val="005B6DD1"/>
    <w:rsid w:val="005C047A"/>
    <w:rsid w:val="005D2344"/>
    <w:rsid w:val="0061271B"/>
    <w:rsid w:val="0062319D"/>
    <w:rsid w:val="006361BA"/>
    <w:rsid w:val="00657008"/>
    <w:rsid w:val="00674C6E"/>
    <w:rsid w:val="0067584F"/>
    <w:rsid w:val="006B5071"/>
    <w:rsid w:val="006C69D6"/>
    <w:rsid w:val="006D19AD"/>
    <w:rsid w:val="006D71A7"/>
    <w:rsid w:val="00723E42"/>
    <w:rsid w:val="00725DB1"/>
    <w:rsid w:val="00732FD8"/>
    <w:rsid w:val="007446A3"/>
    <w:rsid w:val="00756227"/>
    <w:rsid w:val="00763273"/>
    <w:rsid w:val="0077193A"/>
    <w:rsid w:val="00774D88"/>
    <w:rsid w:val="00776CD1"/>
    <w:rsid w:val="00783291"/>
    <w:rsid w:val="007B5D13"/>
    <w:rsid w:val="007C0779"/>
    <w:rsid w:val="007C2783"/>
    <w:rsid w:val="00821B36"/>
    <w:rsid w:val="00832814"/>
    <w:rsid w:val="00834B4B"/>
    <w:rsid w:val="0084761B"/>
    <w:rsid w:val="008476BF"/>
    <w:rsid w:val="00863A1E"/>
    <w:rsid w:val="00867F53"/>
    <w:rsid w:val="00872C48"/>
    <w:rsid w:val="00893B58"/>
    <w:rsid w:val="008C3DC2"/>
    <w:rsid w:val="008D055F"/>
    <w:rsid w:val="008E04EE"/>
    <w:rsid w:val="008F7F49"/>
    <w:rsid w:val="00962BC7"/>
    <w:rsid w:val="00975F41"/>
    <w:rsid w:val="00991451"/>
    <w:rsid w:val="00991949"/>
    <w:rsid w:val="009C35F8"/>
    <w:rsid w:val="009F5DCB"/>
    <w:rsid w:val="00A1343A"/>
    <w:rsid w:val="00A14786"/>
    <w:rsid w:val="00A2619A"/>
    <w:rsid w:val="00A424B6"/>
    <w:rsid w:val="00A7225A"/>
    <w:rsid w:val="00A743C3"/>
    <w:rsid w:val="00A77795"/>
    <w:rsid w:val="00A85825"/>
    <w:rsid w:val="00A92821"/>
    <w:rsid w:val="00AB359C"/>
    <w:rsid w:val="00AC37DF"/>
    <w:rsid w:val="00B03CBF"/>
    <w:rsid w:val="00B133CA"/>
    <w:rsid w:val="00B40CFF"/>
    <w:rsid w:val="00B64AEE"/>
    <w:rsid w:val="00B9244C"/>
    <w:rsid w:val="00BA1420"/>
    <w:rsid w:val="00BA3909"/>
    <w:rsid w:val="00BA4C6B"/>
    <w:rsid w:val="00BC0EB4"/>
    <w:rsid w:val="00BC2953"/>
    <w:rsid w:val="00BE5978"/>
    <w:rsid w:val="00BE7947"/>
    <w:rsid w:val="00BF4536"/>
    <w:rsid w:val="00BF72A6"/>
    <w:rsid w:val="00BF7E8E"/>
    <w:rsid w:val="00C21767"/>
    <w:rsid w:val="00C33145"/>
    <w:rsid w:val="00C43C8C"/>
    <w:rsid w:val="00C601E1"/>
    <w:rsid w:val="00C626AC"/>
    <w:rsid w:val="00C81C76"/>
    <w:rsid w:val="00C9294B"/>
    <w:rsid w:val="00C95E47"/>
    <w:rsid w:val="00CA2E73"/>
    <w:rsid w:val="00CB3739"/>
    <w:rsid w:val="00CB3CAD"/>
    <w:rsid w:val="00CC3A02"/>
    <w:rsid w:val="00CC4122"/>
    <w:rsid w:val="00CD6238"/>
    <w:rsid w:val="00D04AB5"/>
    <w:rsid w:val="00D15543"/>
    <w:rsid w:val="00D16070"/>
    <w:rsid w:val="00D24EFB"/>
    <w:rsid w:val="00D34464"/>
    <w:rsid w:val="00D42CC4"/>
    <w:rsid w:val="00D4644D"/>
    <w:rsid w:val="00D47D49"/>
    <w:rsid w:val="00D665DE"/>
    <w:rsid w:val="00D7618C"/>
    <w:rsid w:val="00DA1361"/>
    <w:rsid w:val="00DC5D31"/>
    <w:rsid w:val="00DF1D53"/>
    <w:rsid w:val="00E01F1F"/>
    <w:rsid w:val="00E04784"/>
    <w:rsid w:val="00E1054D"/>
    <w:rsid w:val="00E13215"/>
    <w:rsid w:val="00E443F9"/>
    <w:rsid w:val="00E5450F"/>
    <w:rsid w:val="00E61EFC"/>
    <w:rsid w:val="00E67146"/>
    <w:rsid w:val="00E739CB"/>
    <w:rsid w:val="00E948CE"/>
    <w:rsid w:val="00E95CCC"/>
    <w:rsid w:val="00EA1E4C"/>
    <w:rsid w:val="00ED447B"/>
    <w:rsid w:val="00EF6775"/>
    <w:rsid w:val="00F10B6E"/>
    <w:rsid w:val="00F207FE"/>
    <w:rsid w:val="00F357F3"/>
    <w:rsid w:val="00F66067"/>
    <w:rsid w:val="00F663B6"/>
    <w:rsid w:val="00F70276"/>
    <w:rsid w:val="00F703B3"/>
    <w:rsid w:val="00F714B9"/>
    <w:rsid w:val="00F779F7"/>
    <w:rsid w:val="00F81334"/>
    <w:rsid w:val="00FC16BF"/>
    <w:rsid w:val="00FD22F5"/>
    <w:rsid w:val="00FD4AA4"/>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849D"/>
  <w15:chartTrackingRefBased/>
  <w15:docId w15:val="{098469FA-0079-44E5-B764-91E66D88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F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1</cp:revision>
  <dcterms:created xsi:type="dcterms:W3CDTF">2020-08-24T14:46:00Z</dcterms:created>
  <dcterms:modified xsi:type="dcterms:W3CDTF">2020-08-24T14:47:00Z</dcterms:modified>
</cp:coreProperties>
</file>