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2C94E6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874A3B">
        <w:rPr>
          <w:rFonts w:asciiTheme="minorHAnsi" w:eastAsia="Times New Roman" w:hAnsiTheme="minorHAnsi" w:cstheme="minorHAnsi"/>
          <w:b/>
          <w:szCs w:val="24"/>
        </w:rPr>
        <w:t>61777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21E30D73" w14:textId="77777777" w:rsidR="00874A3B" w:rsidRDefault="004E0C5A" w:rsidP="00874A3B">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8" w:tgtFrame="_blank" w:history="1">
        <w:r w:rsidR="00874A3B">
          <w:rPr>
            <w:rStyle w:val="Hyperlink"/>
            <w:rFonts w:ascii="Arial" w:hAnsi="Arial" w:cs="Arial"/>
            <w:color w:val="1155CC"/>
            <w:sz w:val="19"/>
            <w:szCs w:val="19"/>
          </w:rPr>
          <w:t>https://www.jove.com/account/file-uploader?src=18842033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BA5B15B" w14:textId="77777777" w:rsidR="00874A3B" w:rsidRPr="00F04926" w:rsidRDefault="004E0C5A" w:rsidP="00874A3B">
      <w:pPr>
        <w:jc w:val="both"/>
        <w:rPr>
          <w:rFonts w:asciiTheme="majorHAnsi" w:hAnsiTheme="majorHAnsi" w:cstheme="majorHAnsi"/>
          <w:bCs/>
          <w:szCs w:val="24"/>
        </w:rPr>
      </w:pPr>
      <w:r w:rsidRPr="00A97CC6">
        <w:rPr>
          <w:rFonts w:asciiTheme="minorHAnsi" w:eastAsia="Times New Roman" w:hAnsiTheme="minorHAnsi" w:cstheme="minorHAnsi"/>
          <w:b/>
          <w:sz w:val="32"/>
          <w:szCs w:val="32"/>
        </w:rPr>
        <w:t xml:space="preserve">Title: </w:t>
      </w:r>
      <w:r w:rsidR="00874A3B" w:rsidRPr="00874A3B">
        <w:rPr>
          <w:rFonts w:asciiTheme="majorHAnsi" w:hAnsiTheme="majorHAnsi" w:cstheme="majorHAnsi"/>
          <w:b/>
          <w:sz w:val="32"/>
          <w:szCs w:val="32"/>
        </w:rPr>
        <w:t>Cryopreservation of Oocytes Retrieved from Ovarian Tissue to Optimize Fertility Preservation in Prepubertal Girls and Women</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F28B3D5" w14:textId="7F7442D0" w:rsidR="00874A3B" w:rsidRPr="00874A3B" w:rsidRDefault="00EC3C46" w:rsidP="00874A3B">
      <w:pPr>
        <w:jc w:val="both"/>
        <w:rPr>
          <w:rFonts w:asciiTheme="majorHAnsi" w:hAnsiTheme="majorHAnsi" w:cstheme="majorHAnsi"/>
          <w:b/>
          <w:bCs/>
          <w:color w:val="000000"/>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proofErr w:type="spellStart"/>
      <w:r w:rsidR="00874A3B" w:rsidRPr="00874A3B">
        <w:rPr>
          <w:rFonts w:asciiTheme="majorHAnsi" w:hAnsiTheme="majorHAnsi" w:cstheme="majorHAnsi"/>
          <w:b/>
          <w:bCs/>
          <w:color w:val="000000"/>
          <w:sz w:val="28"/>
          <w:szCs w:val="28"/>
        </w:rPr>
        <w:t>Brouillet</w:t>
      </w:r>
      <w:proofErr w:type="spellEnd"/>
      <w:r w:rsidR="00874A3B" w:rsidRPr="00874A3B">
        <w:rPr>
          <w:rFonts w:asciiTheme="majorHAnsi" w:hAnsiTheme="majorHAnsi" w:cstheme="majorHAnsi"/>
          <w:b/>
          <w:bCs/>
          <w:color w:val="000000"/>
          <w:sz w:val="28"/>
          <w:szCs w:val="28"/>
        </w:rPr>
        <w:t xml:space="preserve"> Sophie</w:t>
      </w:r>
      <w:r w:rsidR="00874A3B" w:rsidRPr="00874A3B">
        <w:rPr>
          <w:rFonts w:asciiTheme="majorHAnsi" w:hAnsiTheme="majorHAnsi" w:cstheme="majorHAnsi"/>
          <w:b/>
          <w:bCs/>
          <w:color w:val="000000"/>
          <w:sz w:val="28"/>
          <w:szCs w:val="28"/>
          <w:vertAlign w:val="superscript"/>
        </w:rPr>
        <w:t>1,2</w:t>
      </w:r>
      <w:r w:rsidR="00874A3B" w:rsidRPr="00874A3B">
        <w:rPr>
          <w:rFonts w:asciiTheme="majorHAnsi" w:hAnsiTheme="majorHAnsi" w:cstheme="majorHAnsi"/>
          <w:b/>
          <w:bCs/>
          <w:color w:val="000000"/>
          <w:sz w:val="28"/>
          <w:szCs w:val="28"/>
        </w:rPr>
        <w:t xml:space="preserve">, </w:t>
      </w:r>
      <w:proofErr w:type="spellStart"/>
      <w:r w:rsidR="00874A3B" w:rsidRPr="00874A3B">
        <w:rPr>
          <w:rFonts w:asciiTheme="majorHAnsi" w:hAnsiTheme="majorHAnsi" w:cstheme="majorHAnsi"/>
          <w:b/>
          <w:bCs/>
          <w:color w:val="000000"/>
          <w:sz w:val="28"/>
          <w:szCs w:val="28"/>
        </w:rPr>
        <w:t>Ferriere-Hoa</w:t>
      </w:r>
      <w:proofErr w:type="spellEnd"/>
      <w:r w:rsidR="00874A3B" w:rsidRPr="00874A3B">
        <w:rPr>
          <w:rFonts w:asciiTheme="majorHAnsi" w:hAnsiTheme="majorHAnsi" w:cstheme="majorHAnsi"/>
          <w:b/>
          <w:bCs/>
          <w:color w:val="000000"/>
          <w:sz w:val="28"/>
          <w:szCs w:val="28"/>
        </w:rPr>
        <w:t xml:space="preserve"> Alice</w:t>
      </w:r>
      <w:r w:rsidR="00874A3B" w:rsidRPr="00874A3B">
        <w:rPr>
          <w:rFonts w:asciiTheme="majorHAnsi" w:hAnsiTheme="majorHAnsi" w:cstheme="majorHAnsi"/>
          <w:b/>
          <w:bCs/>
          <w:color w:val="000000"/>
          <w:sz w:val="28"/>
          <w:szCs w:val="28"/>
          <w:vertAlign w:val="superscript"/>
        </w:rPr>
        <w:t>2</w:t>
      </w:r>
      <w:r w:rsidR="00874A3B" w:rsidRPr="00874A3B">
        <w:rPr>
          <w:rFonts w:asciiTheme="majorHAnsi" w:hAnsiTheme="majorHAnsi" w:cstheme="majorHAnsi"/>
          <w:b/>
          <w:bCs/>
          <w:color w:val="000000"/>
          <w:sz w:val="28"/>
          <w:szCs w:val="28"/>
        </w:rPr>
        <w:t>, Fournier Alice</w:t>
      </w:r>
      <w:r w:rsidR="00874A3B" w:rsidRPr="00874A3B">
        <w:rPr>
          <w:rFonts w:asciiTheme="majorHAnsi" w:hAnsiTheme="majorHAnsi" w:cstheme="majorHAnsi"/>
          <w:b/>
          <w:bCs/>
          <w:color w:val="000000"/>
          <w:sz w:val="28"/>
          <w:szCs w:val="28"/>
          <w:vertAlign w:val="superscript"/>
        </w:rPr>
        <w:t>2</w:t>
      </w:r>
      <w:r w:rsidR="00874A3B" w:rsidRPr="00874A3B">
        <w:rPr>
          <w:rFonts w:asciiTheme="majorHAnsi" w:hAnsiTheme="majorHAnsi" w:cstheme="majorHAnsi"/>
          <w:b/>
          <w:bCs/>
          <w:color w:val="000000"/>
          <w:sz w:val="28"/>
          <w:szCs w:val="28"/>
        </w:rPr>
        <w:t>, Martinez Guillaume</w:t>
      </w:r>
      <w:r w:rsidR="00874A3B" w:rsidRPr="00874A3B">
        <w:rPr>
          <w:rFonts w:asciiTheme="majorHAnsi" w:hAnsiTheme="majorHAnsi" w:cstheme="majorHAnsi"/>
          <w:b/>
          <w:bCs/>
          <w:color w:val="000000"/>
          <w:sz w:val="28"/>
          <w:szCs w:val="28"/>
          <w:vertAlign w:val="superscript"/>
        </w:rPr>
        <w:t>3</w:t>
      </w:r>
      <w:r w:rsidR="00874A3B" w:rsidRPr="00874A3B">
        <w:rPr>
          <w:rFonts w:asciiTheme="majorHAnsi" w:hAnsiTheme="majorHAnsi" w:cstheme="majorHAnsi"/>
          <w:b/>
          <w:bCs/>
          <w:color w:val="000000"/>
          <w:sz w:val="28"/>
          <w:szCs w:val="28"/>
        </w:rPr>
        <w:t xml:space="preserve">, </w:t>
      </w:r>
      <w:proofErr w:type="spellStart"/>
      <w:r w:rsidR="00874A3B" w:rsidRPr="00874A3B">
        <w:rPr>
          <w:rFonts w:asciiTheme="majorHAnsi" w:hAnsiTheme="majorHAnsi" w:cstheme="majorHAnsi"/>
          <w:b/>
          <w:bCs/>
          <w:color w:val="000000"/>
          <w:sz w:val="28"/>
          <w:szCs w:val="28"/>
        </w:rPr>
        <w:t>Bessonnat</w:t>
      </w:r>
      <w:proofErr w:type="spellEnd"/>
      <w:r w:rsidR="00874A3B" w:rsidRPr="00874A3B">
        <w:rPr>
          <w:rFonts w:asciiTheme="majorHAnsi" w:hAnsiTheme="majorHAnsi" w:cstheme="majorHAnsi"/>
          <w:b/>
          <w:bCs/>
          <w:color w:val="000000"/>
          <w:sz w:val="28"/>
          <w:szCs w:val="28"/>
        </w:rPr>
        <w:t xml:space="preserve"> Julien</w:t>
      </w:r>
      <w:r w:rsidR="00874A3B" w:rsidRPr="00874A3B">
        <w:rPr>
          <w:rFonts w:asciiTheme="majorHAnsi" w:hAnsiTheme="majorHAnsi" w:cstheme="majorHAnsi"/>
          <w:b/>
          <w:bCs/>
          <w:color w:val="000000"/>
          <w:sz w:val="28"/>
          <w:szCs w:val="28"/>
          <w:vertAlign w:val="superscript"/>
        </w:rPr>
        <w:t>3</w:t>
      </w:r>
      <w:r w:rsidR="00874A3B" w:rsidRPr="00874A3B">
        <w:rPr>
          <w:rFonts w:asciiTheme="majorHAnsi" w:hAnsiTheme="majorHAnsi" w:cstheme="majorHAnsi"/>
          <w:b/>
          <w:bCs/>
          <w:color w:val="000000"/>
          <w:sz w:val="28"/>
          <w:szCs w:val="28"/>
        </w:rPr>
        <w:t xml:space="preserve">, </w:t>
      </w:r>
      <w:proofErr w:type="spellStart"/>
      <w:r w:rsidR="00874A3B" w:rsidRPr="00874A3B">
        <w:rPr>
          <w:rFonts w:asciiTheme="majorHAnsi" w:hAnsiTheme="majorHAnsi" w:cstheme="majorHAnsi"/>
          <w:b/>
          <w:bCs/>
          <w:color w:val="000000"/>
          <w:sz w:val="28"/>
          <w:szCs w:val="28"/>
        </w:rPr>
        <w:t>Gueniffey</w:t>
      </w:r>
      <w:proofErr w:type="spellEnd"/>
      <w:r w:rsidR="00874A3B" w:rsidRPr="00874A3B">
        <w:rPr>
          <w:rFonts w:asciiTheme="majorHAnsi" w:hAnsiTheme="majorHAnsi" w:cstheme="majorHAnsi"/>
          <w:b/>
          <w:bCs/>
          <w:color w:val="000000"/>
          <w:sz w:val="28"/>
          <w:szCs w:val="28"/>
        </w:rPr>
        <w:t xml:space="preserve"> Aurore</w:t>
      </w:r>
      <w:r w:rsidR="00874A3B" w:rsidRPr="00874A3B">
        <w:rPr>
          <w:rFonts w:asciiTheme="majorHAnsi" w:hAnsiTheme="majorHAnsi" w:cstheme="majorHAnsi"/>
          <w:b/>
          <w:bCs/>
          <w:color w:val="000000"/>
          <w:sz w:val="28"/>
          <w:szCs w:val="28"/>
          <w:vertAlign w:val="superscript"/>
        </w:rPr>
        <w:t>3</w:t>
      </w:r>
      <w:r w:rsidR="00874A3B" w:rsidRPr="00874A3B">
        <w:rPr>
          <w:rFonts w:asciiTheme="majorHAnsi" w:hAnsiTheme="majorHAnsi" w:cstheme="majorHAnsi"/>
          <w:b/>
          <w:bCs/>
          <w:color w:val="000000"/>
          <w:sz w:val="28"/>
          <w:szCs w:val="28"/>
        </w:rPr>
        <w:t>, Gala Anna</w:t>
      </w:r>
      <w:r w:rsidR="00874A3B" w:rsidRPr="00874A3B">
        <w:rPr>
          <w:rFonts w:asciiTheme="majorHAnsi" w:hAnsiTheme="majorHAnsi" w:cstheme="majorHAnsi"/>
          <w:b/>
          <w:bCs/>
          <w:color w:val="000000"/>
          <w:sz w:val="28"/>
          <w:szCs w:val="28"/>
          <w:vertAlign w:val="superscript"/>
        </w:rPr>
        <w:t>2</w:t>
      </w:r>
      <w:r w:rsidR="00874A3B" w:rsidRPr="00874A3B">
        <w:rPr>
          <w:rFonts w:asciiTheme="majorHAnsi" w:hAnsiTheme="majorHAnsi" w:cstheme="majorHAnsi"/>
          <w:b/>
          <w:bCs/>
          <w:color w:val="000000"/>
          <w:sz w:val="28"/>
          <w:szCs w:val="28"/>
        </w:rPr>
        <w:t>, Loup Vanessa</w:t>
      </w:r>
      <w:r w:rsidR="00874A3B" w:rsidRPr="00874A3B">
        <w:rPr>
          <w:rFonts w:asciiTheme="majorHAnsi" w:hAnsiTheme="majorHAnsi" w:cstheme="majorHAnsi"/>
          <w:b/>
          <w:bCs/>
          <w:color w:val="000000"/>
          <w:sz w:val="28"/>
          <w:szCs w:val="28"/>
          <w:vertAlign w:val="superscript"/>
        </w:rPr>
        <w:t>2</w:t>
      </w:r>
      <w:r w:rsidR="00874A3B" w:rsidRPr="00874A3B">
        <w:rPr>
          <w:rFonts w:asciiTheme="majorHAnsi" w:hAnsiTheme="majorHAnsi" w:cstheme="majorHAnsi"/>
          <w:b/>
          <w:bCs/>
          <w:color w:val="000000"/>
          <w:sz w:val="28"/>
          <w:szCs w:val="28"/>
        </w:rPr>
        <w:t xml:space="preserve">, and </w:t>
      </w:r>
      <w:proofErr w:type="spellStart"/>
      <w:r w:rsidR="00874A3B" w:rsidRPr="00874A3B">
        <w:rPr>
          <w:rFonts w:asciiTheme="majorHAnsi" w:hAnsiTheme="majorHAnsi" w:cstheme="majorHAnsi"/>
          <w:b/>
          <w:bCs/>
          <w:color w:val="000000"/>
          <w:sz w:val="28"/>
          <w:szCs w:val="28"/>
        </w:rPr>
        <w:t>Hamamah</w:t>
      </w:r>
      <w:proofErr w:type="spellEnd"/>
      <w:r w:rsidR="00874A3B" w:rsidRPr="00874A3B">
        <w:rPr>
          <w:rFonts w:asciiTheme="majorHAnsi" w:hAnsiTheme="majorHAnsi" w:cstheme="majorHAnsi"/>
          <w:b/>
          <w:bCs/>
          <w:color w:val="000000"/>
          <w:sz w:val="28"/>
          <w:szCs w:val="28"/>
        </w:rPr>
        <w:t xml:space="preserve"> Samir</w:t>
      </w:r>
      <w:r w:rsidR="00874A3B" w:rsidRPr="00874A3B">
        <w:rPr>
          <w:rFonts w:asciiTheme="majorHAnsi" w:hAnsiTheme="majorHAnsi" w:cstheme="majorHAnsi"/>
          <w:b/>
          <w:bCs/>
          <w:color w:val="000000"/>
          <w:sz w:val="28"/>
          <w:szCs w:val="28"/>
          <w:vertAlign w:val="superscript"/>
        </w:rPr>
        <w:t>1,2</w:t>
      </w:r>
    </w:p>
    <w:p w14:paraId="7787B00B" w14:textId="77777777" w:rsidR="00874A3B" w:rsidRPr="00874A3B" w:rsidRDefault="00874A3B" w:rsidP="00874A3B">
      <w:pPr>
        <w:widowControl w:val="0"/>
        <w:autoSpaceDE w:val="0"/>
        <w:autoSpaceDN w:val="0"/>
        <w:adjustRightInd w:val="0"/>
        <w:jc w:val="both"/>
        <w:rPr>
          <w:rFonts w:asciiTheme="majorHAnsi" w:hAnsiTheme="majorHAnsi" w:cstheme="majorHAnsi"/>
          <w:color w:val="000000"/>
          <w:sz w:val="28"/>
          <w:szCs w:val="28"/>
          <w:vertAlign w:val="superscript"/>
        </w:rPr>
      </w:pPr>
    </w:p>
    <w:p w14:paraId="2B7982A5" w14:textId="0FED7A2C" w:rsidR="00874A3B" w:rsidRPr="00874A3B" w:rsidRDefault="00874A3B" w:rsidP="00874A3B">
      <w:pPr>
        <w:widowControl w:val="0"/>
        <w:autoSpaceDE w:val="0"/>
        <w:autoSpaceDN w:val="0"/>
        <w:adjustRightInd w:val="0"/>
        <w:jc w:val="both"/>
        <w:rPr>
          <w:rFonts w:asciiTheme="majorHAnsi" w:hAnsiTheme="majorHAnsi" w:cstheme="majorHAnsi"/>
          <w:color w:val="000000"/>
          <w:sz w:val="28"/>
          <w:szCs w:val="28"/>
        </w:rPr>
      </w:pPr>
      <w:r w:rsidRPr="00874A3B">
        <w:rPr>
          <w:rFonts w:asciiTheme="majorHAnsi" w:hAnsiTheme="majorHAnsi" w:cstheme="majorHAnsi"/>
          <w:color w:val="000000"/>
          <w:sz w:val="28"/>
          <w:szCs w:val="28"/>
          <w:vertAlign w:val="superscript"/>
        </w:rPr>
        <w:t>1</w:t>
      </w:r>
      <w:r w:rsidRPr="00874A3B">
        <w:rPr>
          <w:rFonts w:asciiTheme="majorHAnsi" w:hAnsiTheme="majorHAnsi" w:cstheme="majorHAnsi"/>
          <w:color w:val="000000"/>
          <w:sz w:val="28"/>
          <w:szCs w:val="28"/>
        </w:rPr>
        <w:t xml:space="preserve">Univ Montpellier, INSERM 1203, </w:t>
      </w:r>
      <w:proofErr w:type="spellStart"/>
      <w:r w:rsidRPr="00874A3B">
        <w:rPr>
          <w:rFonts w:asciiTheme="majorHAnsi" w:hAnsiTheme="majorHAnsi" w:cstheme="majorHAnsi"/>
          <w:color w:val="000000"/>
          <w:sz w:val="28"/>
          <w:szCs w:val="28"/>
        </w:rPr>
        <w:t>Développement</w:t>
      </w:r>
      <w:proofErr w:type="spellEnd"/>
      <w:r w:rsidRPr="00874A3B">
        <w:rPr>
          <w:rFonts w:asciiTheme="majorHAnsi" w:hAnsiTheme="majorHAnsi" w:cstheme="majorHAnsi"/>
          <w:color w:val="000000"/>
          <w:sz w:val="28"/>
          <w:szCs w:val="28"/>
        </w:rPr>
        <w:t xml:space="preserve"> </w:t>
      </w:r>
      <w:proofErr w:type="spellStart"/>
      <w:r w:rsidRPr="00874A3B">
        <w:rPr>
          <w:rFonts w:asciiTheme="majorHAnsi" w:hAnsiTheme="majorHAnsi" w:cstheme="majorHAnsi"/>
          <w:color w:val="000000"/>
          <w:sz w:val="28"/>
          <w:szCs w:val="28"/>
        </w:rPr>
        <w:t>Embryonnaire</w:t>
      </w:r>
      <w:proofErr w:type="spellEnd"/>
      <w:r w:rsidRPr="00874A3B">
        <w:rPr>
          <w:rFonts w:asciiTheme="majorHAnsi" w:hAnsiTheme="majorHAnsi" w:cstheme="majorHAnsi"/>
          <w:color w:val="000000"/>
          <w:sz w:val="28"/>
          <w:szCs w:val="28"/>
        </w:rPr>
        <w:t xml:space="preserve"> </w:t>
      </w:r>
      <w:proofErr w:type="spellStart"/>
      <w:r w:rsidRPr="00874A3B">
        <w:rPr>
          <w:rFonts w:asciiTheme="majorHAnsi" w:hAnsiTheme="majorHAnsi" w:cstheme="majorHAnsi"/>
          <w:color w:val="000000"/>
          <w:sz w:val="28"/>
          <w:szCs w:val="28"/>
        </w:rPr>
        <w:t>Précoce</w:t>
      </w:r>
      <w:proofErr w:type="spellEnd"/>
      <w:r w:rsidRPr="00874A3B">
        <w:rPr>
          <w:rFonts w:asciiTheme="majorHAnsi" w:hAnsiTheme="majorHAnsi" w:cstheme="majorHAnsi"/>
          <w:color w:val="000000"/>
          <w:sz w:val="28"/>
          <w:szCs w:val="28"/>
        </w:rPr>
        <w:t xml:space="preserve"> </w:t>
      </w:r>
      <w:proofErr w:type="spellStart"/>
      <w:r w:rsidRPr="00874A3B">
        <w:rPr>
          <w:rFonts w:asciiTheme="majorHAnsi" w:hAnsiTheme="majorHAnsi" w:cstheme="majorHAnsi"/>
          <w:color w:val="000000"/>
          <w:sz w:val="28"/>
          <w:szCs w:val="28"/>
        </w:rPr>
        <w:t>Humain</w:t>
      </w:r>
      <w:proofErr w:type="spellEnd"/>
      <w:r w:rsidRPr="00874A3B">
        <w:rPr>
          <w:rFonts w:asciiTheme="majorHAnsi" w:hAnsiTheme="majorHAnsi" w:cstheme="majorHAnsi"/>
          <w:color w:val="000000"/>
          <w:sz w:val="28"/>
          <w:szCs w:val="28"/>
        </w:rPr>
        <w:t xml:space="preserve"> et </w:t>
      </w:r>
      <w:proofErr w:type="spellStart"/>
      <w:r w:rsidRPr="00874A3B">
        <w:rPr>
          <w:rFonts w:asciiTheme="majorHAnsi" w:hAnsiTheme="majorHAnsi" w:cstheme="majorHAnsi"/>
          <w:color w:val="000000"/>
          <w:sz w:val="28"/>
          <w:szCs w:val="28"/>
        </w:rPr>
        <w:t>Pluripotence</w:t>
      </w:r>
      <w:proofErr w:type="spellEnd"/>
    </w:p>
    <w:p w14:paraId="6F95B61A" w14:textId="445924E1" w:rsidR="00874A3B" w:rsidRPr="00874A3B" w:rsidRDefault="00874A3B" w:rsidP="00874A3B">
      <w:pPr>
        <w:widowControl w:val="0"/>
        <w:autoSpaceDE w:val="0"/>
        <w:autoSpaceDN w:val="0"/>
        <w:adjustRightInd w:val="0"/>
        <w:jc w:val="both"/>
        <w:rPr>
          <w:rFonts w:asciiTheme="majorHAnsi" w:hAnsiTheme="majorHAnsi" w:cstheme="majorHAnsi"/>
          <w:color w:val="000000"/>
          <w:sz w:val="28"/>
          <w:szCs w:val="28"/>
        </w:rPr>
      </w:pPr>
      <w:r w:rsidRPr="00874A3B">
        <w:rPr>
          <w:rFonts w:asciiTheme="majorHAnsi" w:hAnsiTheme="majorHAnsi" w:cstheme="majorHAnsi"/>
          <w:color w:val="000000"/>
          <w:sz w:val="28"/>
          <w:szCs w:val="28"/>
          <w:vertAlign w:val="superscript"/>
        </w:rPr>
        <w:t>2</w:t>
      </w:r>
      <w:r w:rsidRPr="00874A3B">
        <w:rPr>
          <w:rFonts w:asciiTheme="majorHAnsi" w:hAnsiTheme="majorHAnsi" w:cstheme="majorHAnsi"/>
          <w:color w:val="000000"/>
          <w:sz w:val="28"/>
          <w:szCs w:val="28"/>
        </w:rPr>
        <w:t xml:space="preserve">CHU Montpellier, Univ Montpellier, </w:t>
      </w:r>
      <w:proofErr w:type="spellStart"/>
      <w:r w:rsidRPr="00874A3B">
        <w:rPr>
          <w:rFonts w:asciiTheme="majorHAnsi" w:hAnsiTheme="majorHAnsi" w:cstheme="majorHAnsi"/>
          <w:color w:val="000000"/>
          <w:sz w:val="28"/>
          <w:szCs w:val="28"/>
        </w:rPr>
        <w:t>Département</w:t>
      </w:r>
      <w:proofErr w:type="spellEnd"/>
      <w:r w:rsidRPr="00874A3B">
        <w:rPr>
          <w:rFonts w:asciiTheme="majorHAnsi" w:hAnsiTheme="majorHAnsi" w:cstheme="majorHAnsi"/>
          <w:color w:val="000000"/>
          <w:sz w:val="28"/>
          <w:szCs w:val="28"/>
        </w:rPr>
        <w:t xml:space="preserve"> de </w:t>
      </w:r>
      <w:proofErr w:type="spellStart"/>
      <w:r w:rsidRPr="00874A3B">
        <w:rPr>
          <w:rFonts w:asciiTheme="majorHAnsi" w:hAnsiTheme="majorHAnsi" w:cstheme="majorHAnsi"/>
          <w:color w:val="000000"/>
          <w:sz w:val="28"/>
          <w:szCs w:val="28"/>
        </w:rPr>
        <w:t>Biologie</w:t>
      </w:r>
      <w:proofErr w:type="spellEnd"/>
      <w:r w:rsidRPr="00874A3B">
        <w:rPr>
          <w:rFonts w:asciiTheme="majorHAnsi" w:hAnsiTheme="majorHAnsi" w:cstheme="majorHAnsi"/>
          <w:color w:val="000000"/>
          <w:sz w:val="28"/>
          <w:szCs w:val="28"/>
        </w:rPr>
        <w:t xml:space="preserve"> de la Reproduction, </w:t>
      </w:r>
      <w:proofErr w:type="spellStart"/>
      <w:r w:rsidRPr="00874A3B">
        <w:rPr>
          <w:rFonts w:asciiTheme="majorHAnsi" w:hAnsiTheme="majorHAnsi" w:cstheme="majorHAnsi"/>
          <w:color w:val="000000"/>
          <w:sz w:val="28"/>
          <w:szCs w:val="28"/>
        </w:rPr>
        <w:t>Biologie</w:t>
      </w:r>
      <w:proofErr w:type="spellEnd"/>
      <w:r w:rsidRPr="00874A3B">
        <w:rPr>
          <w:rFonts w:asciiTheme="majorHAnsi" w:hAnsiTheme="majorHAnsi" w:cstheme="majorHAnsi"/>
          <w:color w:val="000000"/>
          <w:sz w:val="28"/>
          <w:szCs w:val="28"/>
        </w:rPr>
        <w:t xml:space="preserve"> de la Reproduction/DPI et CECOS</w:t>
      </w:r>
    </w:p>
    <w:p w14:paraId="2A4193C5" w14:textId="5D77EC32" w:rsidR="004E0C5A" w:rsidRPr="00874A3B" w:rsidRDefault="00874A3B" w:rsidP="00874A3B">
      <w:pPr>
        <w:jc w:val="both"/>
        <w:rPr>
          <w:rFonts w:cs="Calibri"/>
          <w:iCs/>
          <w:sz w:val="28"/>
          <w:szCs w:val="28"/>
        </w:rPr>
      </w:pPr>
      <w:r w:rsidRPr="00874A3B">
        <w:rPr>
          <w:rFonts w:asciiTheme="majorHAnsi" w:hAnsiTheme="majorHAnsi" w:cstheme="majorHAnsi"/>
          <w:color w:val="000000"/>
          <w:sz w:val="28"/>
          <w:szCs w:val="28"/>
          <w:vertAlign w:val="superscript"/>
        </w:rPr>
        <w:t>3</w:t>
      </w:r>
      <w:r w:rsidRPr="00874A3B">
        <w:rPr>
          <w:rFonts w:asciiTheme="majorHAnsi" w:hAnsiTheme="majorHAnsi" w:cstheme="majorHAnsi"/>
          <w:color w:val="000000"/>
          <w:sz w:val="28"/>
          <w:szCs w:val="28"/>
        </w:rPr>
        <w:t xml:space="preserve">CHU Grenoble-Alpes, Univ Grenoble-Alpes, Centre </w:t>
      </w:r>
      <w:proofErr w:type="spellStart"/>
      <w:r w:rsidRPr="00874A3B">
        <w:rPr>
          <w:rFonts w:asciiTheme="majorHAnsi" w:hAnsiTheme="majorHAnsi" w:cstheme="majorHAnsi"/>
          <w:color w:val="000000"/>
          <w:sz w:val="28"/>
          <w:szCs w:val="28"/>
        </w:rPr>
        <w:t>d’AMP</w:t>
      </w:r>
      <w:proofErr w:type="spellEnd"/>
      <w:r w:rsidRPr="00874A3B">
        <w:rPr>
          <w:rFonts w:asciiTheme="majorHAnsi" w:hAnsiTheme="majorHAnsi" w:cstheme="majorHAnsi"/>
          <w:color w:val="000000"/>
          <w:sz w:val="28"/>
          <w:szCs w:val="28"/>
        </w:rPr>
        <w:t>-CECOS</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E03E9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74AEE438" w14:textId="0892237D" w:rsidR="009A2050" w:rsidRPr="001C3D6D"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9A2050" w:rsidRPr="00CF2BF3">
        <w:rPr>
          <w:rFonts w:eastAsia="Arial" w:cs="Calibri"/>
          <w:color w:val="000000" w:themeColor="text1"/>
        </w:rPr>
        <w:tab/>
      </w:r>
      <w:r w:rsidR="009A2050" w:rsidRPr="00CF2BF3">
        <w:rPr>
          <w:rFonts w:eastAsia="Arial" w:cs="Calibri"/>
          <w:color w:val="000000" w:themeColor="text1"/>
        </w:rPr>
        <w:tab/>
      </w:r>
    </w:p>
    <w:p w14:paraId="715D5343" w14:textId="1C3E0B48" w:rsidR="00874A3B" w:rsidRDefault="005B38AB" w:rsidP="004E0C5A">
      <w:pPr>
        <w:outlineLvl w:val="0"/>
        <w:rPr>
          <w:rFonts w:asciiTheme="majorHAnsi" w:hAnsiTheme="majorHAnsi" w:cstheme="majorHAnsi"/>
          <w:szCs w:val="24"/>
        </w:rPr>
      </w:pPr>
      <w:r w:rsidRPr="0060527D">
        <w:rPr>
          <w:rFonts w:asciiTheme="majorHAnsi" w:hAnsiTheme="majorHAnsi" w:cstheme="majorHAnsi"/>
          <w:color w:val="000000"/>
          <w:szCs w:val="24"/>
        </w:rPr>
        <w:t xml:space="preserve">Sophie </w:t>
      </w:r>
      <w:proofErr w:type="spellStart"/>
      <w:r w:rsidR="00874A3B" w:rsidRPr="0060527D">
        <w:rPr>
          <w:rFonts w:asciiTheme="majorHAnsi" w:hAnsiTheme="majorHAnsi" w:cstheme="majorHAnsi"/>
          <w:color w:val="000000"/>
          <w:szCs w:val="24"/>
        </w:rPr>
        <w:t>Brouillet</w:t>
      </w:r>
      <w:proofErr w:type="spellEnd"/>
      <w:r w:rsidR="00874A3B" w:rsidRPr="00F04926">
        <w:rPr>
          <w:rFonts w:asciiTheme="majorHAnsi" w:hAnsiTheme="majorHAnsi" w:cstheme="majorHAnsi"/>
          <w:szCs w:val="24"/>
        </w:rPr>
        <w:tab/>
      </w:r>
    </w:p>
    <w:p w14:paraId="74AC5877" w14:textId="719A5C68" w:rsidR="009A2050" w:rsidRDefault="00874A3B" w:rsidP="004E0C5A">
      <w:pPr>
        <w:outlineLvl w:val="0"/>
        <w:rPr>
          <w:rFonts w:asciiTheme="minorHAnsi" w:hAnsiTheme="minorHAnsi" w:cstheme="minorHAnsi"/>
          <w:b/>
        </w:rPr>
      </w:pPr>
      <w:hyperlink r:id="rId9" w:history="1">
        <w:r w:rsidRPr="00760062">
          <w:rPr>
            <w:rStyle w:val="Hyperlink"/>
            <w:rFonts w:asciiTheme="majorHAnsi" w:hAnsiTheme="majorHAnsi" w:cstheme="majorHAnsi"/>
            <w:szCs w:val="24"/>
          </w:rPr>
          <w:t>s-brouillet@chu-montpellier.fr</w:t>
        </w:r>
      </w:hyperlink>
      <w:r>
        <w:rPr>
          <w:rFonts w:asciiTheme="majorHAnsi" w:hAnsiTheme="majorHAnsi" w:cstheme="majorHAnsi"/>
          <w:szCs w:val="24"/>
        </w:rPr>
        <w:t xml:space="preserve"> </w:t>
      </w:r>
    </w:p>
    <w:p w14:paraId="311F6EF9" w14:textId="77777777" w:rsidR="00874A3B" w:rsidRDefault="00874A3B" w:rsidP="004E0C5A">
      <w:pPr>
        <w:outlineLvl w:val="0"/>
        <w:rPr>
          <w:rFonts w:asciiTheme="minorHAnsi" w:hAnsiTheme="minorHAnsi" w:cstheme="minorHAnsi"/>
          <w:b/>
        </w:rPr>
      </w:pPr>
    </w:p>
    <w:p w14:paraId="396A2AE1" w14:textId="2450216F"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401D4012" w14:textId="6E5BA59A" w:rsidR="00874A3B" w:rsidRPr="00F04926" w:rsidRDefault="00874A3B" w:rsidP="00874A3B">
      <w:pPr>
        <w:widowControl w:val="0"/>
        <w:autoSpaceDE w:val="0"/>
        <w:autoSpaceDN w:val="0"/>
        <w:adjustRightInd w:val="0"/>
        <w:jc w:val="both"/>
        <w:rPr>
          <w:rFonts w:asciiTheme="majorHAnsi" w:hAnsiTheme="majorHAnsi" w:cstheme="majorHAnsi"/>
          <w:szCs w:val="24"/>
        </w:rPr>
      </w:pPr>
      <w:hyperlink r:id="rId10" w:history="1">
        <w:r w:rsidRPr="00760062">
          <w:rPr>
            <w:rStyle w:val="Hyperlink"/>
            <w:rFonts w:asciiTheme="majorHAnsi" w:hAnsiTheme="majorHAnsi" w:cstheme="majorHAnsi"/>
            <w:szCs w:val="24"/>
          </w:rPr>
          <w:t>a-ferrieres@chu-montpellier.fr</w:t>
        </w:r>
      </w:hyperlink>
      <w:r>
        <w:rPr>
          <w:rFonts w:asciiTheme="majorHAnsi" w:hAnsiTheme="majorHAnsi" w:cstheme="majorHAnsi"/>
          <w:szCs w:val="24"/>
        </w:rPr>
        <w:t xml:space="preserve"> </w:t>
      </w:r>
    </w:p>
    <w:p w14:paraId="3D2FCA0E" w14:textId="480D3502" w:rsidR="00874A3B" w:rsidRPr="00F04926" w:rsidRDefault="00874A3B" w:rsidP="00874A3B">
      <w:pPr>
        <w:widowControl w:val="0"/>
        <w:autoSpaceDE w:val="0"/>
        <w:autoSpaceDN w:val="0"/>
        <w:adjustRightInd w:val="0"/>
        <w:jc w:val="both"/>
        <w:rPr>
          <w:rFonts w:asciiTheme="majorHAnsi" w:hAnsiTheme="majorHAnsi" w:cstheme="majorHAnsi"/>
          <w:szCs w:val="24"/>
        </w:rPr>
      </w:pPr>
      <w:hyperlink r:id="rId11" w:history="1">
        <w:r w:rsidRPr="00760062">
          <w:rPr>
            <w:rStyle w:val="Hyperlink"/>
            <w:rFonts w:asciiTheme="majorHAnsi" w:hAnsiTheme="majorHAnsi" w:cstheme="majorHAnsi"/>
            <w:szCs w:val="24"/>
          </w:rPr>
          <w:t>alice-fournier@chu-montpellier.fr</w:t>
        </w:r>
      </w:hyperlink>
      <w:r>
        <w:rPr>
          <w:rFonts w:asciiTheme="majorHAnsi" w:hAnsiTheme="majorHAnsi" w:cstheme="majorHAnsi"/>
          <w:szCs w:val="24"/>
        </w:rPr>
        <w:t xml:space="preserve"> </w:t>
      </w:r>
    </w:p>
    <w:p w14:paraId="6D675AEB" w14:textId="207E561C" w:rsidR="00874A3B" w:rsidRPr="00F04926" w:rsidRDefault="00874A3B" w:rsidP="00874A3B">
      <w:pPr>
        <w:widowControl w:val="0"/>
        <w:autoSpaceDE w:val="0"/>
        <w:autoSpaceDN w:val="0"/>
        <w:adjustRightInd w:val="0"/>
        <w:jc w:val="both"/>
        <w:rPr>
          <w:rFonts w:asciiTheme="majorHAnsi" w:hAnsiTheme="majorHAnsi" w:cstheme="majorHAnsi"/>
          <w:szCs w:val="24"/>
        </w:rPr>
      </w:pPr>
      <w:hyperlink r:id="rId12" w:history="1">
        <w:r w:rsidRPr="00760062">
          <w:rPr>
            <w:rStyle w:val="Hyperlink"/>
            <w:rFonts w:asciiTheme="majorHAnsi" w:hAnsiTheme="majorHAnsi" w:cstheme="majorHAnsi"/>
            <w:szCs w:val="24"/>
          </w:rPr>
          <w:t>gmartinez@chu-grenoble.fr</w:t>
        </w:r>
      </w:hyperlink>
      <w:r>
        <w:rPr>
          <w:rFonts w:asciiTheme="majorHAnsi" w:hAnsiTheme="majorHAnsi" w:cstheme="majorHAnsi"/>
          <w:szCs w:val="24"/>
        </w:rPr>
        <w:t xml:space="preserve"> </w:t>
      </w:r>
    </w:p>
    <w:p w14:paraId="3117CF6D" w14:textId="102DCD14" w:rsidR="00874A3B" w:rsidRPr="00F04926" w:rsidRDefault="00874A3B" w:rsidP="00874A3B">
      <w:pPr>
        <w:widowControl w:val="0"/>
        <w:autoSpaceDE w:val="0"/>
        <w:autoSpaceDN w:val="0"/>
        <w:adjustRightInd w:val="0"/>
        <w:jc w:val="both"/>
        <w:rPr>
          <w:rFonts w:asciiTheme="majorHAnsi" w:hAnsiTheme="majorHAnsi" w:cstheme="majorHAnsi"/>
          <w:szCs w:val="24"/>
        </w:rPr>
      </w:pPr>
      <w:hyperlink r:id="rId13" w:history="1">
        <w:r w:rsidRPr="00760062">
          <w:rPr>
            <w:rStyle w:val="Hyperlink"/>
            <w:rFonts w:asciiTheme="majorHAnsi" w:hAnsiTheme="majorHAnsi" w:cstheme="majorHAnsi"/>
            <w:szCs w:val="24"/>
          </w:rPr>
          <w:t>jbessonnat@chu-grenoble.fr</w:t>
        </w:r>
      </w:hyperlink>
      <w:r>
        <w:rPr>
          <w:rFonts w:asciiTheme="majorHAnsi" w:hAnsiTheme="majorHAnsi" w:cstheme="majorHAnsi"/>
          <w:szCs w:val="24"/>
        </w:rPr>
        <w:t xml:space="preserve"> </w:t>
      </w:r>
    </w:p>
    <w:p w14:paraId="797D4B5B" w14:textId="3DEA2720" w:rsidR="00874A3B" w:rsidRPr="00F04926" w:rsidRDefault="00874A3B" w:rsidP="00874A3B">
      <w:pPr>
        <w:widowControl w:val="0"/>
        <w:autoSpaceDE w:val="0"/>
        <w:autoSpaceDN w:val="0"/>
        <w:adjustRightInd w:val="0"/>
        <w:jc w:val="both"/>
        <w:rPr>
          <w:rFonts w:asciiTheme="majorHAnsi" w:hAnsiTheme="majorHAnsi" w:cstheme="majorHAnsi"/>
          <w:szCs w:val="24"/>
        </w:rPr>
      </w:pPr>
      <w:hyperlink r:id="rId14" w:history="1">
        <w:r w:rsidRPr="00760062">
          <w:rPr>
            <w:rStyle w:val="Hyperlink"/>
            <w:rFonts w:asciiTheme="majorHAnsi" w:hAnsiTheme="majorHAnsi" w:cstheme="majorHAnsi"/>
            <w:szCs w:val="24"/>
          </w:rPr>
          <w:t>agueniffey@chu-grenoble.fr</w:t>
        </w:r>
      </w:hyperlink>
      <w:r>
        <w:rPr>
          <w:rFonts w:asciiTheme="majorHAnsi" w:hAnsiTheme="majorHAnsi" w:cstheme="majorHAnsi"/>
          <w:szCs w:val="24"/>
        </w:rPr>
        <w:t xml:space="preserve"> </w:t>
      </w:r>
    </w:p>
    <w:p w14:paraId="61F64424" w14:textId="77777777" w:rsidR="00874A3B" w:rsidRDefault="00874A3B" w:rsidP="00874A3B">
      <w:pPr>
        <w:widowControl w:val="0"/>
        <w:autoSpaceDE w:val="0"/>
        <w:autoSpaceDN w:val="0"/>
        <w:adjustRightInd w:val="0"/>
        <w:jc w:val="both"/>
        <w:rPr>
          <w:rFonts w:asciiTheme="majorHAnsi" w:hAnsiTheme="majorHAnsi" w:cstheme="majorHAnsi"/>
          <w:szCs w:val="24"/>
        </w:rPr>
      </w:pPr>
      <w:hyperlink r:id="rId15" w:history="1">
        <w:r w:rsidRPr="00760062">
          <w:rPr>
            <w:rStyle w:val="Hyperlink"/>
            <w:rFonts w:asciiTheme="majorHAnsi" w:hAnsiTheme="majorHAnsi" w:cstheme="majorHAnsi"/>
            <w:szCs w:val="24"/>
          </w:rPr>
          <w:t>a-gala@chu-montpellier.fr</w:t>
        </w:r>
      </w:hyperlink>
      <w:r>
        <w:rPr>
          <w:rFonts w:asciiTheme="majorHAnsi" w:hAnsiTheme="majorHAnsi" w:cstheme="majorHAnsi"/>
          <w:szCs w:val="24"/>
        </w:rPr>
        <w:t xml:space="preserve"> </w:t>
      </w:r>
    </w:p>
    <w:p w14:paraId="6B355F67" w14:textId="77777777" w:rsidR="00874A3B" w:rsidRDefault="00874A3B" w:rsidP="00874A3B">
      <w:pPr>
        <w:widowControl w:val="0"/>
        <w:autoSpaceDE w:val="0"/>
        <w:autoSpaceDN w:val="0"/>
        <w:adjustRightInd w:val="0"/>
        <w:jc w:val="both"/>
        <w:rPr>
          <w:rFonts w:asciiTheme="majorHAnsi" w:hAnsiTheme="majorHAnsi" w:cstheme="majorHAnsi"/>
          <w:szCs w:val="24"/>
        </w:rPr>
      </w:pPr>
      <w:hyperlink r:id="rId16" w:history="1">
        <w:r w:rsidRPr="00760062">
          <w:rPr>
            <w:rStyle w:val="Hyperlink"/>
            <w:rFonts w:asciiTheme="majorHAnsi" w:hAnsiTheme="majorHAnsi" w:cstheme="majorHAnsi"/>
            <w:szCs w:val="24"/>
          </w:rPr>
          <w:t>v-loup@chu-montpellier.fr</w:t>
        </w:r>
      </w:hyperlink>
      <w:r>
        <w:rPr>
          <w:rFonts w:asciiTheme="majorHAnsi" w:hAnsiTheme="majorHAnsi" w:cstheme="majorHAnsi"/>
          <w:szCs w:val="24"/>
        </w:rPr>
        <w:t xml:space="preserve"> </w:t>
      </w:r>
    </w:p>
    <w:p w14:paraId="00499534" w14:textId="0560B6B1" w:rsidR="00470A83" w:rsidRDefault="00874A3B" w:rsidP="00874A3B">
      <w:pPr>
        <w:widowControl w:val="0"/>
        <w:autoSpaceDE w:val="0"/>
        <w:autoSpaceDN w:val="0"/>
        <w:adjustRightInd w:val="0"/>
        <w:jc w:val="both"/>
        <w:rPr>
          <w:rFonts w:asciiTheme="minorHAnsi" w:eastAsia="Times New Roman" w:hAnsiTheme="minorHAnsi" w:cstheme="minorHAnsi"/>
          <w:bCs/>
          <w:sz w:val="52"/>
          <w:szCs w:val="52"/>
        </w:rPr>
      </w:pPr>
      <w:hyperlink r:id="rId17" w:history="1">
        <w:r w:rsidRPr="00760062">
          <w:rPr>
            <w:rStyle w:val="Hyperlink"/>
            <w:rFonts w:asciiTheme="majorHAnsi" w:hAnsiTheme="majorHAnsi" w:cstheme="majorHAnsi"/>
            <w:szCs w:val="24"/>
          </w:rPr>
          <w:t>s-hamamah@chu-montpellier.fr</w:t>
        </w:r>
      </w:hyperlink>
      <w:r>
        <w:rPr>
          <w:rFonts w:asciiTheme="majorHAnsi" w:hAnsiTheme="majorHAnsi" w:cstheme="majorHAnsi"/>
          <w:szCs w:val="24"/>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4D15702D"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w:t>
      </w:r>
      <w:r w:rsidR="00513AFB">
        <w:rPr>
          <w:rFonts w:asciiTheme="minorHAnsi" w:eastAsia="Times New Roman" w:hAnsiTheme="minorHAnsi" w:cstheme="minorHAnsi"/>
          <w:szCs w:val="24"/>
        </w:rPr>
        <w:t>n inverted or</w:t>
      </w:r>
      <w:r w:rsidR="00C93DB5">
        <w:rPr>
          <w:rFonts w:asciiTheme="minorHAnsi" w:eastAsia="Times New Roman" w:hAnsiTheme="minorHAnsi" w:cstheme="minorHAnsi"/>
          <w:szCs w:val="24"/>
        </w:rPr>
        <w:t xml:space="preserve"> dissecting or stereomicroscope for performing </w:t>
      </w:r>
      <w:r w:rsidR="00513AFB">
        <w:rPr>
          <w:rFonts w:asciiTheme="minorHAnsi" w:eastAsia="Times New Roman" w:hAnsiTheme="minorHAnsi" w:cstheme="minorHAnsi"/>
          <w:szCs w:val="24"/>
        </w:rPr>
        <w:t xml:space="preserve">cell isolation, tissue </w:t>
      </w:r>
      <w:r w:rsidR="00C93DB5" w:rsidRPr="00B07A3B">
        <w:rPr>
          <w:rFonts w:asciiTheme="minorHAnsi" w:eastAsia="Times New Roman" w:hAnsiTheme="minorHAnsi" w:cstheme="minorHAnsi"/>
          <w:szCs w:val="24"/>
        </w:rPr>
        <w:t>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513AFB">
        <w:rPr>
          <w:rFonts w:asciiTheme="minorHAnsi" w:eastAsia="Times New Roman" w:hAnsiTheme="minorHAnsi" w:cstheme="minorHAnsi"/>
          <w:b/>
          <w:bCs/>
          <w:szCs w:val="24"/>
        </w:rPr>
        <w:t>Y</w:t>
      </w:r>
      <w:r w:rsidR="00C93DB5" w:rsidRPr="00B07A3B">
        <w:rPr>
          <w:rFonts w:asciiTheme="minorHAnsi" w:eastAsia="Times New Roman" w:hAnsiTheme="minorHAnsi" w:cstheme="minorHAnsi"/>
          <w:szCs w:val="24"/>
        </w:rPr>
        <w:t xml:space="preserve">  </w:t>
      </w:r>
    </w:p>
    <w:p w14:paraId="1DC94892" w14:textId="4C6848B8" w:rsidR="00C93DB5" w:rsidRPr="00037828" w:rsidRDefault="00F65BB3" w:rsidP="00C93DB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w:t>
      </w:r>
      <w:r w:rsidR="005F3A7E">
        <w:rPr>
          <w:rFonts w:asciiTheme="minorHAnsi" w:eastAsia="Times New Roman" w:hAnsiTheme="minorHAnsi" w:cstheme="minorHAnsi"/>
          <w:szCs w:val="24"/>
        </w:rPr>
        <w:t>require</w:t>
      </w:r>
      <w:r>
        <w:rPr>
          <w:rFonts w:asciiTheme="minorHAnsi" w:eastAsia="Times New Roman" w:hAnsiTheme="minorHAnsi" w:cstheme="minorHAnsi"/>
          <w:szCs w:val="24"/>
        </w:rPr>
        <w:t xml:space="preserve"> a microscope for your technique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sidR="00C93DB5">
        <w:rPr>
          <w:rFonts w:asciiTheme="minorHAnsi" w:eastAsia="Times New Roman" w:hAnsiTheme="minorHAnsi" w:cstheme="minorHAnsi"/>
          <w:szCs w:val="24"/>
        </w:rPr>
        <w:t>:</w:t>
      </w:r>
      <w:r w:rsidR="00C93DB5">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530717101"/>
          <w:placeholder>
            <w:docPart w:val="038546893B00C04B93B86BDCC3214E12"/>
          </w:placeholder>
          <w:temporary/>
          <w:showingPlcHdr/>
          <w:text/>
        </w:sdtPr>
        <w:sdtEndPr>
          <w:rPr>
            <w:b w:val="0"/>
            <w:bCs w:val="0"/>
          </w:rPr>
        </w:sdtEndPr>
        <w:sdtContent>
          <w:r w:rsidR="00C93DB5" w:rsidRPr="00B07A3B">
            <w:rPr>
              <w:rFonts w:asciiTheme="minorHAnsi" w:eastAsia="Times New Roman" w:hAnsiTheme="minorHAnsi" w:cstheme="minorHAnsi"/>
              <w:b/>
              <w:bCs/>
              <w:color w:val="808080"/>
              <w:szCs w:val="24"/>
              <w:shd w:val="clear" w:color="auto" w:fill="FFFF00"/>
            </w:rPr>
            <w:t>Enter Yes or No.</w:t>
          </w:r>
        </w:sdtContent>
      </w:sdt>
      <w:r w:rsidR="00C93DB5" w:rsidRPr="00B07A3B">
        <w:rPr>
          <w:rFonts w:asciiTheme="minorHAnsi" w:eastAsia="Times New Roman" w:hAnsiTheme="minorHAnsi" w:cstheme="minorHAnsi"/>
          <w:b/>
          <w:szCs w:val="24"/>
        </w:rPr>
        <w:t xml:space="preserve">  </w:t>
      </w:r>
    </w:p>
    <w:p w14:paraId="5112E082" w14:textId="59B93EC5" w:rsidR="00C93DB5" w:rsidRPr="005F3A7E" w:rsidRDefault="00C93DB5" w:rsidP="005F3A7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005F3A7E">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5F3A7E">
        <w:rPr>
          <w:rFonts w:asciiTheme="minorHAnsi" w:eastAsia="Times New Roman" w:hAnsiTheme="minorHAnsi" w:cstheme="minorHAnsi"/>
          <w:szCs w:val="24"/>
        </w:rPr>
        <w:t xml:space="preserve">to film </w:t>
      </w:r>
      <w:r w:rsidRPr="00B07A3B">
        <w:rPr>
          <w:rFonts w:asciiTheme="minorHAnsi" w:eastAsia="Times New Roman" w:hAnsiTheme="minorHAnsi" w:cstheme="minorHAnsi"/>
          <w:szCs w:val="24"/>
        </w:rPr>
        <w:t>through a camera port or one of the oculars</w:t>
      </w:r>
      <w:r w:rsidR="005F3A7E">
        <w:rPr>
          <w:rFonts w:asciiTheme="minorHAnsi" w:eastAsia="Times New Roman" w:hAnsiTheme="minorHAnsi" w:cstheme="minorHAnsi"/>
          <w:szCs w:val="24"/>
        </w:rPr>
        <w:t xml:space="preserve"> of your microscope</w:t>
      </w:r>
      <w:r w:rsidRPr="00B07A3B">
        <w:rPr>
          <w:rFonts w:asciiTheme="minorHAnsi" w:eastAsia="Times New Roman" w:hAnsiTheme="minorHAnsi" w:cstheme="minorHAnsi"/>
          <w:szCs w:val="24"/>
        </w:rPr>
        <w:t>. Please list the make and model of your microscope</w:t>
      </w:r>
      <w:r w:rsidR="005F3A7E">
        <w:rPr>
          <w:rFonts w:asciiTheme="minorHAnsi" w:eastAsia="Times New Roman" w:hAnsiTheme="minorHAnsi" w:cstheme="minorHAnsi"/>
          <w:szCs w:val="24"/>
        </w:rPr>
        <w:t xml:space="preserve"> here</w:t>
      </w:r>
      <w:r>
        <w:rPr>
          <w:rFonts w:asciiTheme="minorHAnsi" w:eastAsia="Times New Roman" w:hAnsiTheme="minorHAnsi" w:cstheme="minorHAnsi"/>
          <w:szCs w:val="24"/>
        </w:rPr>
        <w:t>:</w:t>
      </w:r>
      <w:r w:rsidR="005F3A7E">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316851487"/>
          <w:placeholder>
            <w:docPart w:val="1783543F14D26F49818E14432B8116B3"/>
          </w:placeholder>
          <w:temporary/>
          <w:showingPlcHdr/>
          <w:text/>
        </w:sdtPr>
        <w:sdtContent>
          <w:r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3F633EFB"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13AFB">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E03E9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E03E9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E03E9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E03E9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D413373"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513AFB">
        <w:rPr>
          <w:rFonts w:asciiTheme="minorHAnsi" w:hAnsiTheme="minorHAnsi" w:cstheme="minorHAnsi"/>
          <w:b/>
          <w:color w:val="000000" w:themeColor="text1"/>
          <w:szCs w:val="24"/>
        </w:rPr>
        <w:t>22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E03E9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E03E90"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E03E90"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E03E90"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E03E90"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E03E90"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E03E90"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7A61A534"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43FDAB" w14:textId="77777777" w:rsidR="00803283" w:rsidRDefault="00803283" w:rsidP="00803283">
      <w:pPr>
        <w:pStyle w:val="ListParagraph"/>
        <w:widowControl w:val="0"/>
        <w:autoSpaceDE w:val="0"/>
        <w:autoSpaceDN w:val="0"/>
        <w:adjustRightInd w:val="0"/>
        <w:ind w:left="360"/>
        <w:jc w:val="both"/>
        <w:rPr>
          <w:rFonts w:cs="Calibri"/>
          <w:szCs w:val="24"/>
        </w:rPr>
      </w:pPr>
    </w:p>
    <w:p w14:paraId="7A677983" w14:textId="77777777" w:rsidR="00803283" w:rsidRPr="008835DB" w:rsidRDefault="00803283" w:rsidP="00803283">
      <w:pPr>
        <w:pStyle w:val="ListParagraph"/>
        <w:widowControl w:val="0"/>
        <w:numPr>
          <w:ilvl w:val="0"/>
          <w:numId w:val="15"/>
        </w:numPr>
        <w:autoSpaceDE w:val="0"/>
        <w:autoSpaceDN w:val="0"/>
        <w:adjustRightInd w:val="0"/>
        <w:jc w:val="both"/>
        <w:rPr>
          <w:rFonts w:cs="Calibri"/>
          <w:szCs w:val="24"/>
        </w:rPr>
      </w:pPr>
      <w:r w:rsidRPr="008835DB">
        <w:rPr>
          <w:rFonts w:cs="Calibri"/>
          <w:b/>
          <w:szCs w:val="24"/>
        </w:rPr>
        <w:t xml:space="preserve">Ovarian </w:t>
      </w:r>
      <w:r>
        <w:rPr>
          <w:rFonts w:cs="Calibri"/>
          <w:b/>
          <w:szCs w:val="24"/>
        </w:rPr>
        <w:t>T</w:t>
      </w:r>
      <w:r w:rsidRPr="008835DB">
        <w:rPr>
          <w:rFonts w:cs="Calibri"/>
          <w:b/>
          <w:szCs w:val="24"/>
        </w:rPr>
        <w:t xml:space="preserve">issue </w:t>
      </w:r>
      <w:r>
        <w:rPr>
          <w:rFonts w:cs="Calibri"/>
          <w:b/>
          <w:szCs w:val="24"/>
        </w:rPr>
        <w:t>D</w:t>
      </w:r>
      <w:r w:rsidRPr="008835DB">
        <w:rPr>
          <w:rFonts w:cs="Calibri"/>
          <w:b/>
          <w:szCs w:val="24"/>
        </w:rPr>
        <w:t>issection</w:t>
      </w:r>
    </w:p>
    <w:p w14:paraId="6EAD821C" w14:textId="77777777" w:rsidR="00803283" w:rsidRPr="008835DB" w:rsidRDefault="00803283" w:rsidP="00803283">
      <w:pPr>
        <w:pStyle w:val="ListParagraph"/>
        <w:widowControl w:val="0"/>
        <w:autoSpaceDE w:val="0"/>
        <w:autoSpaceDN w:val="0"/>
        <w:adjustRightInd w:val="0"/>
        <w:ind w:left="360"/>
        <w:jc w:val="both"/>
        <w:rPr>
          <w:rFonts w:cs="Calibri"/>
          <w:szCs w:val="24"/>
        </w:rPr>
      </w:pPr>
    </w:p>
    <w:p w14:paraId="11655F31" w14:textId="77777777" w:rsidR="00803283" w:rsidRDefault="00803283" w:rsidP="00803283">
      <w:pPr>
        <w:pStyle w:val="ListParagraph"/>
        <w:widowControl w:val="0"/>
        <w:numPr>
          <w:ilvl w:val="1"/>
          <w:numId w:val="15"/>
        </w:numPr>
        <w:autoSpaceDE w:val="0"/>
        <w:autoSpaceDN w:val="0"/>
        <w:adjustRightInd w:val="0"/>
        <w:jc w:val="both"/>
        <w:rPr>
          <w:rFonts w:cs="Calibri"/>
          <w:szCs w:val="24"/>
        </w:rPr>
      </w:pPr>
      <w:r>
        <w:rPr>
          <w:rFonts w:cs="Calibri"/>
          <w:szCs w:val="24"/>
        </w:rPr>
        <w:t xml:space="preserve">For ovarian tissue dissection, use </w:t>
      </w:r>
      <w:r w:rsidRPr="00CE1133">
        <w:rPr>
          <w:rFonts w:cs="Calibri"/>
          <w:szCs w:val="24"/>
        </w:rPr>
        <w:t>sterile surgical sharp scissors and atraumatic forceps</w:t>
      </w:r>
      <w:r>
        <w:rPr>
          <w:rFonts w:cs="Calibri"/>
          <w:szCs w:val="24"/>
        </w:rPr>
        <w:t xml:space="preserve"> to cut the ovarian cortex into 10- x 10- x 1-millimeter slices </w:t>
      </w:r>
      <w:r>
        <w:rPr>
          <w:rFonts w:cs="Calibri"/>
          <w:b/>
          <w:bCs/>
          <w:szCs w:val="24"/>
        </w:rPr>
        <w:t>[1-TXT]</w:t>
      </w:r>
      <w:r>
        <w:rPr>
          <w:rFonts w:cs="Calibri"/>
          <w:szCs w:val="24"/>
        </w:rPr>
        <w:t xml:space="preserve">, removing as much medulla as possible </w:t>
      </w:r>
      <w:r>
        <w:rPr>
          <w:rFonts w:cs="Calibri"/>
          <w:b/>
          <w:bCs/>
          <w:szCs w:val="24"/>
        </w:rPr>
        <w:t>[2]</w:t>
      </w:r>
      <w:r>
        <w:rPr>
          <w:rFonts w:cs="Calibri"/>
          <w:szCs w:val="24"/>
        </w:rPr>
        <w:t>.</w:t>
      </w:r>
    </w:p>
    <w:p w14:paraId="79018761" w14:textId="77777777" w:rsidR="00803283" w:rsidRDefault="00803283" w:rsidP="00803283">
      <w:pPr>
        <w:pStyle w:val="ListParagraph"/>
        <w:widowControl w:val="0"/>
        <w:autoSpaceDE w:val="0"/>
        <w:autoSpaceDN w:val="0"/>
        <w:adjustRightInd w:val="0"/>
        <w:ind w:left="907"/>
        <w:jc w:val="both"/>
        <w:rPr>
          <w:rFonts w:cs="Calibri"/>
          <w:szCs w:val="24"/>
        </w:rPr>
      </w:pPr>
    </w:p>
    <w:p w14:paraId="4AB3975D" w14:textId="77777777" w:rsidR="00803283" w:rsidRDefault="00803283" w:rsidP="00803283">
      <w:pPr>
        <w:pStyle w:val="ListParagraph"/>
        <w:widowControl w:val="0"/>
        <w:numPr>
          <w:ilvl w:val="2"/>
          <w:numId w:val="15"/>
        </w:numPr>
        <w:autoSpaceDE w:val="0"/>
        <w:autoSpaceDN w:val="0"/>
        <w:adjustRightInd w:val="0"/>
        <w:jc w:val="both"/>
        <w:rPr>
          <w:rFonts w:cs="Calibri"/>
          <w:szCs w:val="24"/>
        </w:rPr>
      </w:pPr>
      <w:r>
        <w:rPr>
          <w:rFonts w:cs="Calibri"/>
          <w:szCs w:val="24"/>
        </w:rPr>
        <w:t xml:space="preserve">WIDE: Talent cutting slices </w:t>
      </w:r>
      <w:r>
        <w:rPr>
          <w:rFonts w:cs="Calibri"/>
          <w:b/>
          <w:bCs/>
          <w:szCs w:val="24"/>
        </w:rPr>
        <w:t>TEXT: 0.5- x 0.5- x 1-mm slices for</w:t>
      </w:r>
      <w:r w:rsidRPr="00EE15DA">
        <w:rPr>
          <w:rFonts w:cs="Calibri"/>
          <w:szCs w:val="24"/>
        </w:rPr>
        <w:t xml:space="preserve"> </w:t>
      </w:r>
      <w:r w:rsidRPr="00EE15DA">
        <w:rPr>
          <w:rFonts w:cs="Calibri"/>
          <w:b/>
          <w:bCs/>
          <w:szCs w:val="24"/>
        </w:rPr>
        <w:t>partial unilateral oophorectomy</w:t>
      </w:r>
    </w:p>
    <w:p w14:paraId="66C29FD4" w14:textId="77777777" w:rsidR="00803283" w:rsidRPr="00EE15DA" w:rsidRDefault="00803283" w:rsidP="00803283">
      <w:pPr>
        <w:pStyle w:val="ListParagraph"/>
        <w:widowControl w:val="0"/>
        <w:numPr>
          <w:ilvl w:val="2"/>
          <w:numId w:val="15"/>
        </w:numPr>
        <w:autoSpaceDE w:val="0"/>
        <w:autoSpaceDN w:val="0"/>
        <w:adjustRightInd w:val="0"/>
        <w:jc w:val="both"/>
        <w:rPr>
          <w:rFonts w:cs="Calibri"/>
          <w:szCs w:val="24"/>
        </w:rPr>
      </w:pPr>
      <w:r>
        <w:rPr>
          <w:rFonts w:cs="Calibri"/>
          <w:szCs w:val="24"/>
        </w:rPr>
        <w:t>Medulla being removed</w:t>
      </w:r>
    </w:p>
    <w:p w14:paraId="537A6813" w14:textId="77777777" w:rsidR="00803283" w:rsidRPr="00CE1133" w:rsidRDefault="00803283" w:rsidP="00803283">
      <w:pPr>
        <w:pStyle w:val="ListParagraph"/>
        <w:ind w:left="0"/>
        <w:rPr>
          <w:rFonts w:cs="Calibri"/>
          <w:szCs w:val="24"/>
        </w:rPr>
      </w:pPr>
    </w:p>
    <w:p w14:paraId="19F77580" w14:textId="748D0142" w:rsidR="00803283" w:rsidRDefault="00803283" w:rsidP="00803283">
      <w:pPr>
        <w:pStyle w:val="ListParagraph"/>
        <w:widowControl w:val="0"/>
        <w:numPr>
          <w:ilvl w:val="1"/>
          <w:numId w:val="15"/>
        </w:numPr>
        <w:autoSpaceDE w:val="0"/>
        <w:autoSpaceDN w:val="0"/>
        <w:adjustRightInd w:val="0"/>
        <w:jc w:val="both"/>
        <w:rPr>
          <w:rFonts w:cs="Calibri"/>
          <w:szCs w:val="24"/>
        </w:rPr>
      </w:pPr>
      <w:r>
        <w:rPr>
          <w:rFonts w:cs="Calibri"/>
          <w:szCs w:val="24"/>
        </w:rPr>
        <w:t xml:space="preserve">When all of the tissue has been dissected, wash the slices two times with 1 milliliter of IVF culture medium per sample </w:t>
      </w:r>
      <w:r>
        <w:rPr>
          <w:rFonts w:cs="Calibri"/>
          <w:b/>
          <w:bCs/>
          <w:szCs w:val="24"/>
        </w:rPr>
        <w:t>[1]</w:t>
      </w:r>
      <w:r>
        <w:rPr>
          <w:rFonts w:cs="Calibri"/>
          <w:szCs w:val="24"/>
        </w:rPr>
        <w:t>.</w:t>
      </w:r>
    </w:p>
    <w:p w14:paraId="456365C0" w14:textId="77777777" w:rsidR="00803283" w:rsidRDefault="00803283" w:rsidP="00803283">
      <w:pPr>
        <w:pStyle w:val="ListParagraph"/>
        <w:widowControl w:val="0"/>
        <w:autoSpaceDE w:val="0"/>
        <w:autoSpaceDN w:val="0"/>
        <w:adjustRightInd w:val="0"/>
        <w:ind w:left="907"/>
        <w:jc w:val="both"/>
        <w:rPr>
          <w:rFonts w:cs="Calibri"/>
          <w:szCs w:val="24"/>
        </w:rPr>
      </w:pPr>
    </w:p>
    <w:p w14:paraId="11433DB6" w14:textId="77777777" w:rsidR="00803283" w:rsidRDefault="00803283" w:rsidP="00803283">
      <w:pPr>
        <w:pStyle w:val="ListParagraph"/>
        <w:widowControl w:val="0"/>
        <w:numPr>
          <w:ilvl w:val="2"/>
          <w:numId w:val="15"/>
        </w:numPr>
        <w:autoSpaceDE w:val="0"/>
        <w:autoSpaceDN w:val="0"/>
        <w:adjustRightInd w:val="0"/>
        <w:jc w:val="both"/>
        <w:rPr>
          <w:rFonts w:cs="Calibri"/>
          <w:szCs w:val="24"/>
        </w:rPr>
      </w:pPr>
      <w:r>
        <w:rPr>
          <w:rFonts w:cs="Calibri"/>
          <w:szCs w:val="24"/>
        </w:rPr>
        <w:t>Talent washing tissue</w:t>
      </w:r>
    </w:p>
    <w:p w14:paraId="5BA3231E" w14:textId="77777777" w:rsidR="00803283" w:rsidRDefault="00803283" w:rsidP="00803283">
      <w:pPr>
        <w:pStyle w:val="ListParagraph"/>
        <w:widowControl w:val="0"/>
        <w:autoSpaceDE w:val="0"/>
        <w:autoSpaceDN w:val="0"/>
        <w:adjustRightInd w:val="0"/>
        <w:ind w:left="1627"/>
        <w:jc w:val="both"/>
        <w:rPr>
          <w:rFonts w:cs="Calibri"/>
          <w:szCs w:val="24"/>
        </w:rPr>
      </w:pPr>
    </w:p>
    <w:p w14:paraId="1C8711FD" w14:textId="1FB44FF6" w:rsidR="00803283" w:rsidRDefault="00803283" w:rsidP="00803283">
      <w:pPr>
        <w:pStyle w:val="ListParagraph"/>
        <w:widowControl w:val="0"/>
        <w:numPr>
          <w:ilvl w:val="1"/>
          <w:numId w:val="15"/>
        </w:numPr>
        <w:autoSpaceDE w:val="0"/>
        <w:autoSpaceDN w:val="0"/>
        <w:adjustRightInd w:val="0"/>
        <w:jc w:val="both"/>
        <w:rPr>
          <w:rFonts w:cs="Calibri"/>
          <w:szCs w:val="24"/>
        </w:rPr>
      </w:pPr>
      <w:r>
        <w:rPr>
          <w:rFonts w:cs="Calibri"/>
          <w:szCs w:val="24"/>
        </w:rPr>
        <w:t xml:space="preserve">When all of the blood has been removed, transfer the samples into a new 60-milliliter Petri dish containing fresh IVF culture medium </w:t>
      </w:r>
      <w:r>
        <w:rPr>
          <w:rFonts w:cs="Calibri"/>
          <w:b/>
          <w:bCs/>
          <w:szCs w:val="24"/>
        </w:rPr>
        <w:t>[1]</w:t>
      </w:r>
      <w:r>
        <w:rPr>
          <w:rFonts w:cs="Calibri"/>
          <w:szCs w:val="24"/>
        </w:rPr>
        <w:t xml:space="preserve"> before plac</w:t>
      </w:r>
      <w:r w:rsidR="00513AFB">
        <w:rPr>
          <w:rFonts w:cs="Calibri"/>
          <w:szCs w:val="24"/>
        </w:rPr>
        <w:t>ing</w:t>
      </w:r>
      <w:r>
        <w:rPr>
          <w:rFonts w:cs="Calibri"/>
          <w:szCs w:val="24"/>
        </w:rPr>
        <w:t xml:space="preserve"> the samples into individual cryotubes containing 1 milliliter of freshly prepared freezing solution per tube for a 30-minute incubation at 4 degrees Celsius </w:t>
      </w:r>
      <w:r>
        <w:rPr>
          <w:rFonts w:cs="Calibri"/>
          <w:b/>
          <w:bCs/>
          <w:szCs w:val="24"/>
        </w:rPr>
        <w:t>[2]</w:t>
      </w:r>
      <w:r>
        <w:rPr>
          <w:rFonts w:cs="Calibri"/>
          <w:szCs w:val="24"/>
        </w:rPr>
        <w:t>.</w:t>
      </w:r>
    </w:p>
    <w:p w14:paraId="04C9D375" w14:textId="77777777" w:rsidR="00803283" w:rsidRDefault="00803283" w:rsidP="00803283">
      <w:pPr>
        <w:pStyle w:val="ListParagraph"/>
        <w:widowControl w:val="0"/>
        <w:autoSpaceDE w:val="0"/>
        <w:autoSpaceDN w:val="0"/>
        <w:adjustRightInd w:val="0"/>
        <w:ind w:left="907"/>
        <w:jc w:val="both"/>
        <w:rPr>
          <w:rFonts w:cs="Calibri"/>
          <w:szCs w:val="24"/>
        </w:rPr>
      </w:pPr>
    </w:p>
    <w:p w14:paraId="4DC1D9FD" w14:textId="77777777" w:rsidR="00803283" w:rsidRDefault="00803283" w:rsidP="00803283">
      <w:pPr>
        <w:pStyle w:val="ListParagraph"/>
        <w:widowControl w:val="0"/>
        <w:numPr>
          <w:ilvl w:val="2"/>
          <w:numId w:val="15"/>
        </w:numPr>
        <w:autoSpaceDE w:val="0"/>
        <w:autoSpaceDN w:val="0"/>
        <w:adjustRightInd w:val="0"/>
        <w:jc w:val="both"/>
        <w:rPr>
          <w:rFonts w:cs="Calibri"/>
          <w:szCs w:val="24"/>
        </w:rPr>
      </w:pPr>
      <w:r>
        <w:rPr>
          <w:rFonts w:cs="Calibri"/>
          <w:szCs w:val="24"/>
        </w:rPr>
        <w:t>Talent adding sample to dish</w:t>
      </w:r>
    </w:p>
    <w:p w14:paraId="20D49860" w14:textId="77777777" w:rsidR="00803283" w:rsidRDefault="00803283" w:rsidP="00803283">
      <w:pPr>
        <w:pStyle w:val="ListParagraph"/>
        <w:widowControl w:val="0"/>
        <w:numPr>
          <w:ilvl w:val="2"/>
          <w:numId w:val="15"/>
        </w:numPr>
        <w:autoSpaceDE w:val="0"/>
        <w:autoSpaceDN w:val="0"/>
        <w:adjustRightInd w:val="0"/>
        <w:jc w:val="both"/>
        <w:rPr>
          <w:rFonts w:cs="Calibri"/>
          <w:szCs w:val="24"/>
        </w:rPr>
      </w:pPr>
      <w:r>
        <w:rPr>
          <w:rFonts w:cs="Calibri"/>
          <w:szCs w:val="24"/>
        </w:rPr>
        <w:t>Talent placing tissue into tube(s)</w:t>
      </w:r>
    </w:p>
    <w:p w14:paraId="16E67012" w14:textId="77777777" w:rsidR="00803283" w:rsidRDefault="00803283" w:rsidP="00803283">
      <w:pPr>
        <w:pStyle w:val="ListParagraph"/>
        <w:widowControl w:val="0"/>
        <w:autoSpaceDE w:val="0"/>
        <w:autoSpaceDN w:val="0"/>
        <w:adjustRightInd w:val="0"/>
        <w:ind w:left="1627"/>
        <w:jc w:val="both"/>
        <w:rPr>
          <w:rFonts w:cs="Calibri"/>
          <w:szCs w:val="24"/>
        </w:rPr>
      </w:pPr>
    </w:p>
    <w:p w14:paraId="21662A2C" w14:textId="77777777" w:rsidR="00803283" w:rsidRDefault="00803283" w:rsidP="00803283">
      <w:pPr>
        <w:pStyle w:val="ListParagraph"/>
        <w:widowControl w:val="0"/>
        <w:numPr>
          <w:ilvl w:val="1"/>
          <w:numId w:val="15"/>
        </w:numPr>
        <w:autoSpaceDE w:val="0"/>
        <w:autoSpaceDN w:val="0"/>
        <w:adjustRightInd w:val="0"/>
        <w:jc w:val="both"/>
        <w:rPr>
          <w:rFonts w:cs="Calibri"/>
          <w:szCs w:val="24"/>
        </w:rPr>
      </w:pPr>
      <w:r>
        <w:rPr>
          <w:rFonts w:cs="Calibri"/>
          <w:szCs w:val="24"/>
        </w:rPr>
        <w:t xml:space="preserve">At the end of the equilibration, </w:t>
      </w:r>
      <w:r w:rsidRPr="00EE15DA">
        <w:rPr>
          <w:rFonts w:cs="Calibri"/>
          <w:szCs w:val="24"/>
        </w:rPr>
        <w:t xml:space="preserve">cryopreserve </w:t>
      </w:r>
      <w:r>
        <w:rPr>
          <w:rFonts w:cs="Calibri"/>
          <w:szCs w:val="24"/>
        </w:rPr>
        <w:t>the</w:t>
      </w:r>
      <w:r w:rsidRPr="00EE15DA">
        <w:rPr>
          <w:rFonts w:cs="Calibri"/>
          <w:szCs w:val="24"/>
        </w:rPr>
        <w:t xml:space="preserve"> samples with a slow freezing technique</w:t>
      </w:r>
      <w:r>
        <w:rPr>
          <w:rFonts w:cs="Calibri"/>
          <w:szCs w:val="24"/>
        </w:rPr>
        <w:t xml:space="preserve"> in a programmable freezer </w:t>
      </w:r>
      <w:r>
        <w:rPr>
          <w:rFonts w:cs="Calibri"/>
          <w:b/>
          <w:bCs/>
          <w:szCs w:val="24"/>
        </w:rPr>
        <w:t>[1-TXT]</w:t>
      </w:r>
      <w:r>
        <w:rPr>
          <w:rFonts w:cs="Calibri"/>
          <w:szCs w:val="24"/>
        </w:rPr>
        <w:t xml:space="preserve"> before storing the samples in liquid nitrogen </w:t>
      </w:r>
      <w:r>
        <w:rPr>
          <w:rFonts w:cs="Calibri"/>
          <w:b/>
          <w:bCs/>
          <w:szCs w:val="24"/>
        </w:rPr>
        <w:t>[2]</w:t>
      </w:r>
      <w:r>
        <w:rPr>
          <w:rFonts w:cs="Calibri"/>
          <w:szCs w:val="24"/>
        </w:rPr>
        <w:t>.</w:t>
      </w:r>
    </w:p>
    <w:p w14:paraId="676CA656" w14:textId="77777777" w:rsidR="00803283" w:rsidRDefault="00803283" w:rsidP="00803283">
      <w:pPr>
        <w:pStyle w:val="ListParagraph"/>
        <w:widowControl w:val="0"/>
        <w:autoSpaceDE w:val="0"/>
        <w:autoSpaceDN w:val="0"/>
        <w:adjustRightInd w:val="0"/>
        <w:ind w:left="907"/>
        <w:jc w:val="both"/>
        <w:rPr>
          <w:rFonts w:cs="Calibri"/>
          <w:szCs w:val="24"/>
        </w:rPr>
      </w:pPr>
    </w:p>
    <w:p w14:paraId="4E360E9A" w14:textId="77777777" w:rsidR="00803283" w:rsidRPr="00373BBE" w:rsidRDefault="00803283" w:rsidP="00803283">
      <w:pPr>
        <w:pStyle w:val="ListParagraph"/>
        <w:widowControl w:val="0"/>
        <w:numPr>
          <w:ilvl w:val="2"/>
          <w:numId w:val="15"/>
        </w:numPr>
        <w:autoSpaceDE w:val="0"/>
        <w:autoSpaceDN w:val="0"/>
        <w:adjustRightInd w:val="0"/>
        <w:jc w:val="both"/>
        <w:rPr>
          <w:rFonts w:cs="Calibri"/>
          <w:szCs w:val="24"/>
        </w:rPr>
      </w:pPr>
      <w:r>
        <w:rPr>
          <w:rFonts w:cs="Calibri"/>
          <w:szCs w:val="24"/>
        </w:rPr>
        <w:t xml:space="preserve">Talent placing sample(s) into freezer </w:t>
      </w:r>
      <w:r>
        <w:rPr>
          <w:rFonts w:cs="Calibri"/>
          <w:b/>
          <w:bCs/>
          <w:szCs w:val="24"/>
        </w:rPr>
        <w:t>TEXT: See text for freezing program details</w:t>
      </w:r>
    </w:p>
    <w:p w14:paraId="39332CA1" w14:textId="212B5084" w:rsidR="00803283" w:rsidRPr="00803283" w:rsidRDefault="00803283" w:rsidP="00803283">
      <w:pPr>
        <w:pStyle w:val="ListParagraph"/>
        <w:widowControl w:val="0"/>
        <w:numPr>
          <w:ilvl w:val="2"/>
          <w:numId w:val="15"/>
        </w:numPr>
        <w:autoSpaceDE w:val="0"/>
        <w:autoSpaceDN w:val="0"/>
        <w:adjustRightInd w:val="0"/>
        <w:jc w:val="both"/>
        <w:rPr>
          <w:rFonts w:cs="Calibri"/>
          <w:szCs w:val="24"/>
        </w:rPr>
      </w:pPr>
      <w:r>
        <w:rPr>
          <w:rFonts w:cs="Calibri"/>
          <w:szCs w:val="24"/>
        </w:rPr>
        <w:lastRenderedPageBreak/>
        <w:t>Talent placing sample(s) into LN2 tank</w:t>
      </w:r>
    </w:p>
    <w:p w14:paraId="4B12BF86" w14:textId="20996E8F" w:rsidR="009B55A1" w:rsidRDefault="00C35D6D" w:rsidP="009B55A1">
      <w:pPr>
        <w:pStyle w:val="BodyText"/>
        <w:numPr>
          <w:ilvl w:val="0"/>
          <w:numId w:val="15"/>
        </w:numPr>
        <w:spacing w:before="360"/>
        <w:outlineLvl w:val="0"/>
        <w:rPr>
          <w:i w:val="0"/>
          <w:iCs/>
        </w:rPr>
      </w:pPr>
      <w:r>
        <w:rPr>
          <w:b/>
          <w:bCs/>
          <w:i w:val="0"/>
          <w:iCs/>
        </w:rPr>
        <w:t>Manual Follicle Aspiration</w:t>
      </w:r>
    </w:p>
    <w:p w14:paraId="0508015B" w14:textId="15BCA522" w:rsidR="005B38AB" w:rsidRPr="00E03E90" w:rsidRDefault="00C35D6D" w:rsidP="00E03E90">
      <w:pPr>
        <w:pStyle w:val="BodyText"/>
        <w:numPr>
          <w:ilvl w:val="1"/>
          <w:numId w:val="15"/>
        </w:numPr>
        <w:spacing w:before="360"/>
        <w:outlineLvl w:val="0"/>
        <w:rPr>
          <w:i w:val="0"/>
          <w:iCs/>
        </w:rPr>
      </w:pPr>
      <w:r>
        <w:rPr>
          <w:i w:val="0"/>
          <w:iCs/>
        </w:rPr>
        <w:t xml:space="preserve">To harvest the follicles, place the ovarian tissue in a sterile 90-millimeter IVF </w:t>
      </w:r>
      <w:r w:rsidR="00E03E90">
        <w:rPr>
          <w:i w:val="0"/>
          <w:iCs/>
          <w:color w:val="FF0000"/>
        </w:rPr>
        <w:t xml:space="preserve">(I-V-F) </w:t>
      </w:r>
      <w:r>
        <w:rPr>
          <w:i w:val="0"/>
          <w:iCs/>
        </w:rPr>
        <w:t>Petri dish containing 20 milliliters of 4-degree Celsius culture medium on a cold plate</w:t>
      </w:r>
      <w:r w:rsidR="00E03E90">
        <w:rPr>
          <w:i w:val="0"/>
          <w:iCs/>
        </w:rPr>
        <w:t xml:space="preserve"> in a laminar flow hood </w:t>
      </w:r>
      <w:r w:rsidR="00E03E90">
        <w:rPr>
          <w:b/>
          <w:bCs/>
          <w:i w:val="0"/>
          <w:iCs/>
        </w:rPr>
        <w:t>[1-TXT]</w:t>
      </w:r>
      <w:r w:rsidR="00E03E90">
        <w:rPr>
          <w:i w:val="0"/>
          <w:iCs/>
        </w:rPr>
        <w:t xml:space="preserve"> and use a 1-milliliter syringe equipped with a 21-gauge needle to </w:t>
      </w:r>
      <w:r w:rsidR="00E03E90" w:rsidRPr="00E03E90">
        <w:rPr>
          <w:rFonts w:cs="Calibri"/>
          <w:i w:val="0"/>
          <w:iCs/>
          <w:szCs w:val="24"/>
        </w:rPr>
        <w:t>a</w:t>
      </w:r>
      <w:r w:rsidR="005B38AB" w:rsidRPr="00E03E90">
        <w:rPr>
          <w:rFonts w:cs="Calibri"/>
          <w:i w:val="0"/>
          <w:iCs/>
          <w:szCs w:val="24"/>
        </w:rPr>
        <w:t xml:space="preserve">spirate </w:t>
      </w:r>
      <w:r w:rsidR="00E03E90">
        <w:rPr>
          <w:rFonts w:cs="Calibri"/>
          <w:i w:val="0"/>
          <w:iCs/>
          <w:szCs w:val="24"/>
        </w:rPr>
        <w:t xml:space="preserve">any </w:t>
      </w:r>
      <w:r w:rsidR="005B38AB" w:rsidRPr="00E03E90">
        <w:rPr>
          <w:rFonts w:cs="Calibri"/>
          <w:i w:val="0"/>
          <w:iCs/>
          <w:szCs w:val="24"/>
        </w:rPr>
        <w:t xml:space="preserve">visible antral follicles </w:t>
      </w:r>
      <w:r w:rsidR="00E03E90">
        <w:rPr>
          <w:rFonts w:cs="Calibri"/>
          <w:b/>
          <w:bCs/>
          <w:i w:val="0"/>
          <w:iCs/>
          <w:szCs w:val="24"/>
        </w:rPr>
        <w:t>[2-TXT]</w:t>
      </w:r>
      <w:r w:rsidR="005B38AB" w:rsidRPr="00E03E90">
        <w:rPr>
          <w:rFonts w:cs="Calibri"/>
          <w:i w:val="0"/>
          <w:iCs/>
          <w:szCs w:val="24"/>
        </w:rPr>
        <w:t>.</w:t>
      </w:r>
    </w:p>
    <w:p w14:paraId="28F3EDB5" w14:textId="3BD39B11" w:rsidR="00E03E90" w:rsidRPr="00E03E90" w:rsidRDefault="00E03E90" w:rsidP="00E03E90">
      <w:pPr>
        <w:pStyle w:val="BodyText"/>
        <w:numPr>
          <w:ilvl w:val="2"/>
          <w:numId w:val="15"/>
        </w:numPr>
        <w:spacing w:before="360"/>
        <w:outlineLvl w:val="0"/>
        <w:rPr>
          <w:i w:val="0"/>
          <w:iCs/>
        </w:rPr>
      </w:pPr>
      <w:r>
        <w:rPr>
          <w:rFonts w:cs="Calibri"/>
          <w:i w:val="0"/>
          <w:iCs/>
          <w:szCs w:val="24"/>
        </w:rPr>
        <w:t xml:space="preserve">WIDE: Talent placing tissue into dish </w:t>
      </w:r>
      <w:r>
        <w:rPr>
          <w:rFonts w:cs="Calibri"/>
          <w:b/>
          <w:bCs/>
          <w:i w:val="0"/>
          <w:iCs/>
          <w:szCs w:val="24"/>
        </w:rPr>
        <w:t>TEXT: IVF: in vitro fertilization</w:t>
      </w:r>
    </w:p>
    <w:p w14:paraId="75B35E9C" w14:textId="71CDB8E3" w:rsidR="00E03E90" w:rsidRPr="00E03E90" w:rsidRDefault="00E03E90" w:rsidP="00E03E90">
      <w:pPr>
        <w:pStyle w:val="BodyText"/>
        <w:numPr>
          <w:ilvl w:val="2"/>
          <w:numId w:val="15"/>
        </w:numPr>
        <w:spacing w:before="360"/>
        <w:outlineLvl w:val="0"/>
        <w:rPr>
          <w:i w:val="0"/>
          <w:iCs/>
        </w:rPr>
      </w:pPr>
      <w:r>
        <w:rPr>
          <w:rFonts w:cs="Calibri"/>
          <w:i w:val="0"/>
          <w:iCs/>
          <w:szCs w:val="24"/>
        </w:rPr>
        <w:t xml:space="preserve">Follicle being aspirated </w:t>
      </w:r>
      <w:r>
        <w:rPr>
          <w:rFonts w:cs="Calibri"/>
          <w:b/>
          <w:bCs/>
          <w:i w:val="0"/>
          <w:iCs/>
          <w:szCs w:val="24"/>
        </w:rPr>
        <w:t>TEXT: Alternative: Use scalpel to open follicle and rinse with IVF medium</w:t>
      </w:r>
    </w:p>
    <w:p w14:paraId="1D5D2BFB" w14:textId="77777777" w:rsidR="005B38AB" w:rsidRPr="00CE1133" w:rsidRDefault="005B38AB" w:rsidP="005B38AB">
      <w:pPr>
        <w:pStyle w:val="ListParagraph"/>
        <w:ind w:left="0"/>
        <w:rPr>
          <w:rFonts w:cs="Calibri"/>
          <w:szCs w:val="24"/>
        </w:rPr>
      </w:pPr>
    </w:p>
    <w:p w14:paraId="1A6D0D55" w14:textId="24CE0369" w:rsidR="005B38AB" w:rsidRDefault="005B38AB" w:rsidP="005B38AB">
      <w:pPr>
        <w:pStyle w:val="ListParagraph"/>
        <w:widowControl w:val="0"/>
        <w:numPr>
          <w:ilvl w:val="1"/>
          <w:numId w:val="15"/>
        </w:numPr>
        <w:autoSpaceDE w:val="0"/>
        <w:autoSpaceDN w:val="0"/>
        <w:adjustRightInd w:val="0"/>
        <w:jc w:val="both"/>
        <w:rPr>
          <w:rFonts w:cs="Calibri"/>
          <w:szCs w:val="24"/>
        </w:rPr>
      </w:pPr>
      <w:r w:rsidRPr="00CE1133">
        <w:rPr>
          <w:rFonts w:cs="Calibri"/>
          <w:szCs w:val="24"/>
        </w:rPr>
        <w:t>Flush the collected follicular fluids into a sterile 60</w:t>
      </w:r>
      <w:r w:rsidR="00E03E90">
        <w:rPr>
          <w:rFonts w:cs="Calibri"/>
          <w:szCs w:val="24"/>
        </w:rPr>
        <w:t xml:space="preserve">-millimeter </w:t>
      </w:r>
      <w:r w:rsidRPr="00CE1133">
        <w:rPr>
          <w:rFonts w:cs="Calibri"/>
          <w:szCs w:val="24"/>
        </w:rPr>
        <w:t>IVF Petri dish containing 5</w:t>
      </w:r>
      <w:r w:rsidR="00E03E90">
        <w:rPr>
          <w:rFonts w:cs="Calibri"/>
          <w:szCs w:val="24"/>
        </w:rPr>
        <w:t xml:space="preserve"> milliliter </w:t>
      </w:r>
      <w:r w:rsidRPr="00CE1133">
        <w:rPr>
          <w:rFonts w:cs="Calibri"/>
          <w:szCs w:val="24"/>
        </w:rPr>
        <w:t>of IVF culture medium at room temperature</w:t>
      </w:r>
      <w:r w:rsidR="00E03E90">
        <w:rPr>
          <w:rFonts w:cs="Calibri"/>
          <w:szCs w:val="24"/>
        </w:rPr>
        <w:t xml:space="preserve"> </w:t>
      </w:r>
      <w:r w:rsidR="00E03E90">
        <w:rPr>
          <w:rFonts w:cs="Calibri"/>
          <w:b/>
          <w:bCs/>
          <w:szCs w:val="24"/>
        </w:rPr>
        <w:t>[1</w:t>
      </w:r>
      <w:r w:rsidR="00EE15DA">
        <w:rPr>
          <w:rFonts w:cs="Calibri"/>
          <w:b/>
          <w:bCs/>
          <w:szCs w:val="24"/>
        </w:rPr>
        <w:t>-TXT</w:t>
      </w:r>
      <w:r w:rsidR="00E03E90">
        <w:rPr>
          <w:rFonts w:cs="Calibri"/>
          <w:b/>
          <w:bCs/>
          <w:szCs w:val="24"/>
        </w:rPr>
        <w:t>]</w:t>
      </w:r>
      <w:r w:rsidR="00E03E90">
        <w:rPr>
          <w:rFonts w:cs="Calibri"/>
          <w:szCs w:val="24"/>
        </w:rPr>
        <w:t xml:space="preserve"> and rinse the syringe with 1 milliliter of room temperature medium three times into the dish </w:t>
      </w:r>
      <w:r w:rsidR="00E03E90">
        <w:rPr>
          <w:rFonts w:cs="Calibri"/>
          <w:b/>
          <w:bCs/>
          <w:szCs w:val="24"/>
        </w:rPr>
        <w:t>[2]</w:t>
      </w:r>
      <w:r w:rsidR="00E03E90">
        <w:rPr>
          <w:rFonts w:cs="Calibri"/>
          <w:szCs w:val="24"/>
        </w:rPr>
        <w:t>.</w:t>
      </w:r>
    </w:p>
    <w:p w14:paraId="4F899F7D" w14:textId="77777777" w:rsidR="00E03E90" w:rsidRDefault="00E03E90" w:rsidP="00E03E90">
      <w:pPr>
        <w:pStyle w:val="ListParagraph"/>
        <w:widowControl w:val="0"/>
        <w:autoSpaceDE w:val="0"/>
        <w:autoSpaceDN w:val="0"/>
        <w:adjustRightInd w:val="0"/>
        <w:ind w:left="907"/>
        <w:jc w:val="both"/>
        <w:rPr>
          <w:rFonts w:cs="Calibri"/>
          <w:szCs w:val="24"/>
        </w:rPr>
      </w:pPr>
    </w:p>
    <w:p w14:paraId="3E071CB4" w14:textId="01045E64" w:rsidR="00E03E90" w:rsidRDefault="00E03E90" w:rsidP="00E03E90">
      <w:pPr>
        <w:pStyle w:val="ListParagraph"/>
        <w:widowControl w:val="0"/>
        <w:numPr>
          <w:ilvl w:val="2"/>
          <w:numId w:val="15"/>
        </w:numPr>
        <w:autoSpaceDE w:val="0"/>
        <w:autoSpaceDN w:val="0"/>
        <w:adjustRightInd w:val="0"/>
        <w:jc w:val="both"/>
        <w:rPr>
          <w:rFonts w:cs="Calibri"/>
          <w:szCs w:val="24"/>
        </w:rPr>
      </w:pPr>
      <w:r>
        <w:rPr>
          <w:rFonts w:cs="Calibri"/>
          <w:szCs w:val="24"/>
        </w:rPr>
        <w:t>Talent flushing fluid into dish</w:t>
      </w:r>
      <w:r w:rsidR="00EE15DA">
        <w:rPr>
          <w:rFonts w:cs="Calibri"/>
          <w:szCs w:val="24"/>
        </w:rPr>
        <w:t xml:space="preserve"> </w:t>
      </w:r>
      <w:r w:rsidR="00EE15DA">
        <w:rPr>
          <w:rFonts w:cs="Calibri"/>
          <w:b/>
          <w:bCs/>
          <w:szCs w:val="24"/>
        </w:rPr>
        <w:t>TEXT: See text for all medium and solution preparation details</w:t>
      </w:r>
    </w:p>
    <w:p w14:paraId="39F963D4" w14:textId="0C7B45E3" w:rsidR="00E03E90" w:rsidRDefault="00E03E90" w:rsidP="00E03E90">
      <w:pPr>
        <w:pStyle w:val="ListParagraph"/>
        <w:widowControl w:val="0"/>
        <w:numPr>
          <w:ilvl w:val="2"/>
          <w:numId w:val="15"/>
        </w:numPr>
        <w:autoSpaceDE w:val="0"/>
        <w:autoSpaceDN w:val="0"/>
        <w:adjustRightInd w:val="0"/>
        <w:jc w:val="both"/>
        <w:rPr>
          <w:rFonts w:cs="Calibri"/>
          <w:szCs w:val="24"/>
        </w:rPr>
      </w:pPr>
      <w:r>
        <w:rPr>
          <w:rFonts w:cs="Calibri"/>
          <w:szCs w:val="24"/>
        </w:rPr>
        <w:t>Talent rinsing syringe, with medium container visible in frame</w:t>
      </w:r>
    </w:p>
    <w:p w14:paraId="7034BF1F" w14:textId="77777777" w:rsidR="00E03E90" w:rsidRDefault="00E03E90" w:rsidP="00E03E90">
      <w:pPr>
        <w:pStyle w:val="ListParagraph"/>
        <w:widowControl w:val="0"/>
        <w:autoSpaceDE w:val="0"/>
        <w:autoSpaceDN w:val="0"/>
        <w:adjustRightInd w:val="0"/>
        <w:ind w:left="1627"/>
        <w:jc w:val="both"/>
        <w:rPr>
          <w:rFonts w:cs="Calibri"/>
          <w:szCs w:val="24"/>
        </w:rPr>
      </w:pPr>
    </w:p>
    <w:p w14:paraId="630330FD" w14:textId="6E59F62F" w:rsidR="00E03E90" w:rsidRPr="008835DB" w:rsidRDefault="00E03E90" w:rsidP="00E03E90">
      <w:pPr>
        <w:pStyle w:val="ListParagraph"/>
        <w:widowControl w:val="0"/>
        <w:numPr>
          <w:ilvl w:val="1"/>
          <w:numId w:val="15"/>
        </w:numPr>
        <w:autoSpaceDE w:val="0"/>
        <w:autoSpaceDN w:val="0"/>
        <w:adjustRightInd w:val="0"/>
        <w:jc w:val="both"/>
        <w:rPr>
          <w:rFonts w:cs="Calibri"/>
          <w:szCs w:val="24"/>
        </w:rPr>
      </w:pPr>
      <w:r>
        <w:rPr>
          <w:rFonts w:cs="Calibri"/>
          <w:szCs w:val="24"/>
        </w:rPr>
        <w:t xml:space="preserve">After the last wash, </w:t>
      </w:r>
      <w:r w:rsidR="008835DB">
        <w:rPr>
          <w:rFonts w:cs="Calibri"/>
          <w:szCs w:val="24"/>
        </w:rPr>
        <w:t xml:space="preserve">place the dish under an inverted microscope </w:t>
      </w:r>
      <w:r w:rsidR="008835DB">
        <w:rPr>
          <w:rFonts w:cs="Calibri"/>
          <w:b/>
          <w:bCs/>
          <w:szCs w:val="24"/>
        </w:rPr>
        <w:t>[1]</w:t>
      </w:r>
      <w:r w:rsidR="008835DB">
        <w:rPr>
          <w:rFonts w:cs="Calibri"/>
          <w:szCs w:val="24"/>
        </w:rPr>
        <w:t xml:space="preserve"> for the identification and isolation of the </w:t>
      </w:r>
      <w:r w:rsidR="008835DB" w:rsidRPr="00F04926">
        <w:rPr>
          <w:rFonts w:asciiTheme="majorHAnsi" w:hAnsiTheme="majorHAnsi" w:cstheme="majorHAnsi"/>
        </w:rPr>
        <w:t>cumulus-oocyte complexes</w:t>
      </w:r>
      <w:r w:rsidR="008835DB">
        <w:rPr>
          <w:rFonts w:asciiTheme="majorHAnsi" w:hAnsiTheme="majorHAnsi" w:cstheme="majorHAnsi"/>
        </w:rPr>
        <w:t xml:space="preserve"> </w:t>
      </w:r>
      <w:r w:rsidR="008835DB">
        <w:rPr>
          <w:rFonts w:asciiTheme="majorHAnsi" w:hAnsiTheme="majorHAnsi" w:cstheme="majorHAnsi"/>
          <w:b/>
          <w:bCs/>
        </w:rPr>
        <w:t>[2-TXT]</w:t>
      </w:r>
      <w:r w:rsidR="008835DB">
        <w:rPr>
          <w:rFonts w:asciiTheme="majorHAnsi" w:hAnsiTheme="majorHAnsi" w:cstheme="majorHAnsi"/>
        </w:rPr>
        <w:t>.</w:t>
      </w:r>
    </w:p>
    <w:p w14:paraId="1C473898" w14:textId="77777777" w:rsidR="008835DB" w:rsidRPr="008835DB" w:rsidRDefault="008835DB" w:rsidP="008835DB">
      <w:pPr>
        <w:pStyle w:val="ListParagraph"/>
        <w:widowControl w:val="0"/>
        <w:autoSpaceDE w:val="0"/>
        <w:autoSpaceDN w:val="0"/>
        <w:adjustRightInd w:val="0"/>
        <w:ind w:left="907"/>
        <w:jc w:val="both"/>
        <w:rPr>
          <w:rFonts w:cs="Calibri"/>
          <w:szCs w:val="24"/>
        </w:rPr>
      </w:pPr>
    </w:p>
    <w:p w14:paraId="2669784D" w14:textId="55505E25" w:rsidR="008835DB" w:rsidRDefault="008835DB" w:rsidP="008835DB">
      <w:pPr>
        <w:pStyle w:val="ListParagraph"/>
        <w:widowControl w:val="0"/>
        <w:numPr>
          <w:ilvl w:val="2"/>
          <w:numId w:val="15"/>
        </w:numPr>
        <w:autoSpaceDE w:val="0"/>
        <w:autoSpaceDN w:val="0"/>
        <w:adjustRightInd w:val="0"/>
        <w:jc w:val="both"/>
        <w:rPr>
          <w:rFonts w:cs="Calibri"/>
          <w:szCs w:val="24"/>
        </w:rPr>
      </w:pPr>
      <w:r>
        <w:rPr>
          <w:rFonts w:cs="Calibri"/>
          <w:szCs w:val="24"/>
        </w:rPr>
        <w:t>Talent placing dish under microscope</w:t>
      </w:r>
    </w:p>
    <w:p w14:paraId="07389FBD" w14:textId="1FEB966A" w:rsidR="008835DB" w:rsidRPr="00CE1133" w:rsidRDefault="008835DB" w:rsidP="008835DB">
      <w:pPr>
        <w:pStyle w:val="ListParagraph"/>
        <w:widowControl w:val="0"/>
        <w:numPr>
          <w:ilvl w:val="2"/>
          <w:numId w:val="15"/>
        </w:numPr>
        <w:autoSpaceDE w:val="0"/>
        <w:autoSpaceDN w:val="0"/>
        <w:adjustRightInd w:val="0"/>
        <w:jc w:val="both"/>
        <w:rPr>
          <w:rFonts w:cs="Calibri"/>
          <w:szCs w:val="24"/>
        </w:rPr>
      </w:pPr>
      <w:r>
        <w:rPr>
          <w:rFonts w:cs="Calibri"/>
          <w:szCs w:val="24"/>
        </w:rPr>
        <w:t xml:space="preserve">SCOPE: COC being identified/isolated </w:t>
      </w:r>
      <w:r>
        <w:rPr>
          <w:rFonts w:cs="Calibri"/>
          <w:b/>
          <w:bCs/>
          <w:szCs w:val="24"/>
        </w:rPr>
        <w:t>TEXT: Discard atretic COCs with brown oocytes</w:t>
      </w:r>
    </w:p>
    <w:p w14:paraId="20436F6A" w14:textId="77777777" w:rsidR="005B38AB" w:rsidRPr="00CE1133" w:rsidRDefault="005B38AB" w:rsidP="005B38AB">
      <w:pPr>
        <w:rPr>
          <w:rFonts w:cs="Calibri"/>
          <w:szCs w:val="24"/>
        </w:rPr>
      </w:pPr>
    </w:p>
    <w:p w14:paraId="5615FCEA" w14:textId="10607A88" w:rsidR="005B38AB" w:rsidRDefault="008835DB" w:rsidP="005B38AB">
      <w:pPr>
        <w:pStyle w:val="ListParagraph"/>
        <w:widowControl w:val="0"/>
        <w:numPr>
          <w:ilvl w:val="1"/>
          <w:numId w:val="15"/>
        </w:numPr>
        <w:autoSpaceDE w:val="0"/>
        <w:autoSpaceDN w:val="0"/>
        <w:adjustRightInd w:val="0"/>
        <w:jc w:val="both"/>
        <w:rPr>
          <w:rFonts w:cs="Calibri"/>
          <w:szCs w:val="24"/>
        </w:rPr>
      </w:pPr>
      <w:r>
        <w:rPr>
          <w:rFonts w:cs="Calibri"/>
          <w:szCs w:val="24"/>
        </w:rPr>
        <w:t>Use a pipette to t</w:t>
      </w:r>
      <w:r w:rsidR="005B38AB" w:rsidRPr="00CE1133">
        <w:rPr>
          <w:rFonts w:cs="Calibri"/>
          <w:szCs w:val="24"/>
        </w:rPr>
        <w:t xml:space="preserve">ransfer the healthy </w:t>
      </w:r>
      <w:r>
        <w:rPr>
          <w:rFonts w:cs="Calibri"/>
          <w:szCs w:val="24"/>
        </w:rPr>
        <w:t>complexes</w:t>
      </w:r>
      <w:r w:rsidR="005B38AB" w:rsidRPr="00CE1133">
        <w:rPr>
          <w:rFonts w:cs="Calibri"/>
          <w:szCs w:val="24"/>
        </w:rPr>
        <w:t xml:space="preserve"> </w:t>
      </w:r>
      <w:r>
        <w:rPr>
          <w:rFonts w:cs="Calibri"/>
          <w:szCs w:val="24"/>
        </w:rPr>
        <w:t>into a</w:t>
      </w:r>
      <w:r w:rsidR="005B38AB" w:rsidRPr="00CE1133">
        <w:rPr>
          <w:rFonts w:cs="Calibri"/>
          <w:szCs w:val="24"/>
        </w:rPr>
        <w:t xml:space="preserve"> new</w:t>
      </w:r>
      <w:r>
        <w:rPr>
          <w:rFonts w:cs="Calibri"/>
          <w:szCs w:val="24"/>
        </w:rPr>
        <w:t>,</w:t>
      </w:r>
      <w:r w:rsidR="005B38AB" w:rsidRPr="00CE1133">
        <w:rPr>
          <w:rFonts w:cs="Calibri"/>
          <w:szCs w:val="24"/>
        </w:rPr>
        <w:t xml:space="preserve"> sterile</w:t>
      </w:r>
      <w:r>
        <w:rPr>
          <w:rFonts w:cs="Calibri"/>
          <w:szCs w:val="24"/>
        </w:rPr>
        <w:t>,</w:t>
      </w:r>
      <w:r w:rsidR="005B38AB" w:rsidRPr="00CE1133">
        <w:rPr>
          <w:rFonts w:cs="Calibri"/>
          <w:szCs w:val="24"/>
        </w:rPr>
        <w:t xml:space="preserve"> 60</w:t>
      </w:r>
      <w:r>
        <w:rPr>
          <w:rFonts w:cs="Calibri"/>
          <w:szCs w:val="24"/>
        </w:rPr>
        <w:t xml:space="preserve">-millimeter </w:t>
      </w:r>
      <w:r w:rsidR="005B38AB" w:rsidRPr="00CE1133">
        <w:rPr>
          <w:rFonts w:cs="Calibri"/>
          <w:szCs w:val="24"/>
        </w:rPr>
        <w:t xml:space="preserve">IVF Petri dish containing pre-equilibrated IVF medium covered with oil at 37 </w:t>
      </w:r>
      <w:r>
        <w:rPr>
          <w:rFonts w:cs="Calibri"/>
          <w:szCs w:val="24"/>
        </w:rPr>
        <w:t>degrees Celsius</w:t>
      </w:r>
      <w:r w:rsidR="005B38AB" w:rsidRPr="00CE1133">
        <w:rPr>
          <w:rFonts w:cs="Calibri"/>
          <w:szCs w:val="24"/>
        </w:rPr>
        <w:t xml:space="preserve"> in an atmosphere of 5% </w:t>
      </w:r>
      <w:r>
        <w:rPr>
          <w:rFonts w:cs="Calibri"/>
          <w:szCs w:val="24"/>
        </w:rPr>
        <w:t>oxygen</w:t>
      </w:r>
      <w:r w:rsidR="005B38AB" w:rsidRPr="00CE1133">
        <w:rPr>
          <w:rFonts w:cs="Calibri"/>
          <w:szCs w:val="24"/>
        </w:rPr>
        <w:t xml:space="preserve"> and 5% </w:t>
      </w:r>
      <w:r>
        <w:rPr>
          <w:rFonts w:cs="Calibri"/>
          <w:szCs w:val="24"/>
        </w:rPr>
        <w:t xml:space="preserve">carbon dioxide </w:t>
      </w:r>
      <w:r>
        <w:rPr>
          <w:rFonts w:cs="Calibri"/>
          <w:b/>
          <w:bCs/>
          <w:szCs w:val="24"/>
        </w:rPr>
        <w:t>[1]</w:t>
      </w:r>
      <w:r w:rsidR="005B38AB" w:rsidRPr="00CE1133">
        <w:rPr>
          <w:rFonts w:cs="Calibri"/>
          <w:szCs w:val="24"/>
        </w:rPr>
        <w:t>.</w:t>
      </w:r>
    </w:p>
    <w:p w14:paraId="604960D0" w14:textId="77777777" w:rsidR="008835DB" w:rsidRDefault="008835DB" w:rsidP="008835DB">
      <w:pPr>
        <w:pStyle w:val="ListParagraph"/>
        <w:widowControl w:val="0"/>
        <w:autoSpaceDE w:val="0"/>
        <w:autoSpaceDN w:val="0"/>
        <w:adjustRightInd w:val="0"/>
        <w:ind w:left="907"/>
        <w:jc w:val="both"/>
        <w:rPr>
          <w:rFonts w:cs="Calibri"/>
          <w:szCs w:val="24"/>
        </w:rPr>
      </w:pPr>
    </w:p>
    <w:p w14:paraId="1E071294" w14:textId="542A4EC6" w:rsidR="008835DB" w:rsidRPr="00CE1133" w:rsidRDefault="008835DB" w:rsidP="008835DB">
      <w:pPr>
        <w:pStyle w:val="ListParagraph"/>
        <w:widowControl w:val="0"/>
        <w:numPr>
          <w:ilvl w:val="2"/>
          <w:numId w:val="15"/>
        </w:numPr>
        <w:autoSpaceDE w:val="0"/>
        <w:autoSpaceDN w:val="0"/>
        <w:adjustRightInd w:val="0"/>
        <w:jc w:val="both"/>
        <w:rPr>
          <w:rFonts w:cs="Calibri"/>
          <w:szCs w:val="24"/>
        </w:rPr>
      </w:pPr>
      <w:r>
        <w:rPr>
          <w:rFonts w:cs="Calibri"/>
          <w:szCs w:val="24"/>
        </w:rPr>
        <w:t>COCs being added to dish</w:t>
      </w:r>
    </w:p>
    <w:p w14:paraId="679EFE75" w14:textId="77777777" w:rsidR="005B38AB" w:rsidRPr="00CE1133" w:rsidRDefault="005B38AB" w:rsidP="005B38AB">
      <w:pPr>
        <w:pStyle w:val="ListParagraph"/>
        <w:ind w:left="0"/>
        <w:rPr>
          <w:rFonts w:cs="Calibri"/>
          <w:szCs w:val="24"/>
        </w:rPr>
      </w:pPr>
    </w:p>
    <w:p w14:paraId="5994B0BC" w14:textId="607B64AC" w:rsidR="005B38AB" w:rsidRDefault="008835DB" w:rsidP="005B38AB">
      <w:pPr>
        <w:pStyle w:val="ListParagraph"/>
        <w:widowControl w:val="0"/>
        <w:numPr>
          <w:ilvl w:val="1"/>
          <w:numId w:val="15"/>
        </w:numPr>
        <w:autoSpaceDE w:val="0"/>
        <w:autoSpaceDN w:val="0"/>
        <w:adjustRightInd w:val="0"/>
        <w:jc w:val="both"/>
        <w:rPr>
          <w:rFonts w:cs="Calibri"/>
          <w:szCs w:val="24"/>
        </w:rPr>
      </w:pPr>
      <w:r>
        <w:rPr>
          <w:rFonts w:cs="Calibri"/>
          <w:szCs w:val="24"/>
        </w:rPr>
        <w:t>Then place the</w:t>
      </w:r>
      <w:r w:rsidR="005B38AB" w:rsidRPr="00CE1133">
        <w:rPr>
          <w:rFonts w:cs="Calibri"/>
          <w:szCs w:val="24"/>
        </w:rPr>
        <w:t xml:space="preserve"> dish in</w:t>
      </w:r>
      <w:r>
        <w:rPr>
          <w:rFonts w:cs="Calibri"/>
          <w:szCs w:val="24"/>
        </w:rPr>
        <w:t xml:space="preserve"> a 37-degree Celsius, 5% carbon dioxide, 5% oxygen </w:t>
      </w:r>
      <w:r w:rsidR="005B38AB" w:rsidRPr="00CE1133">
        <w:rPr>
          <w:rFonts w:cs="Calibri"/>
          <w:szCs w:val="24"/>
        </w:rPr>
        <w:t>incubator</w:t>
      </w:r>
      <w:r>
        <w:rPr>
          <w:rFonts w:cs="Calibri"/>
          <w:b/>
          <w:bCs/>
          <w:szCs w:val="24"/>
        </w:rPr>
        <w:t xml:space="preserve"> [1]</w:t>
      </w:r>
      <w:r w:rsidR="005B38AB" w:rsidRPr="00CE1133">
        <w:rPr>
          <w:rFonts w:cs="Calibri"/>
          <w:szCs w:val="24"/>
        </w:rPr>
        <w:t>.</w:t>
      </w:r>
    </w:p>
    <w:p w14:paraId="78D1F2E6" w14:textId="77777777" w:rsidR="008835DB" w:rsidRDefault="008835DB" w:rsidP="008835DB">
      <w:pPr>
        <w:pStyle w:val="ListParagraph"/>
        <w:widowControl w:val="0"/>
        <w:autoSpaceDE w:val="0"/>
        <w:autoSpaceDN w:val="0"/>
        <w:adjustRightInd w:val="0"/>
        <w:ind w:left="907"/>
        <w:jc w:val="both"/>
        <w:rPr>
          <w:rFonts w:cs="Calibri"/>
          <w:szCs w:val="24"/>
        </w:rPr>
      </w:pPr>
    </w:p>
    <w:p w14:paraId="1DA2D604" w14:textId="77777777" w:rsidR="00803283" w:rsidRDefault="008835DB" w:rsidP="00803283">
      <w:pPr>
        <w:pStyle w:val="ListParagraph"/>
        <w:widowControl w:val="0"/>
        <w:numPr>
          <w:ilvl w:val="2"/>
          <w:numId w:val="15"/>
        </w:numPr>
        <w:autoSpaceDE w:val="0"/>
        <w:autoSpaceDN w:val="0"/>
        <w:adjustRightInd w:val="0"/>
        <w:jc w:val="both"/>
        <w:rPr>
          <w:rFonts w:cs="Calibri"/>
          <w:szCs w:val="24"/>
        </w:rPr>
      </w:pPr>
      <w:r>
        <w:rPr>
          <w:rFonts w:cs="Calibri"/>
          <w:szCs w:val="24"/>
        </w:rPr>
        <w:t>Talent placing dish into incubator</w:t>
      </w:r>
    </w:p>
    <w:p w14:paraId="1363AD40" w14:textId="77777777" w:rsidR="00803283" w:rsidRDefault="00803283" w:rsidP="00803283">
      <w:pPr>
        <w:pStyle w:val="ListParagraph"/>
        <w:widowControl w:val="0"/>
        <w:autoSpaceDE w:val="0"/>
        <w:autoSpaceDN w:val="0"/>
        <w:adjustRightInd w:val="0"/>
        <w:ind w:left="360"/>
        <w:jc w:val="both"/>
        <w:rPr>
          <w:rFonts w:cs="Calibri"/>
          <w:szCs w:val="24"/>
        </w:rPr>
      </w:pPr>
    </w:p>
    <w:p w14:paraId="2D58737E" w14:textId="39A3AF58" w:rsidR="00803283" w:rsidRPr="00803283" w:rsidRDefault="00803283" w:rsidP="00803283">
      <w:pPr>
        <w:pStyle w:val="ListParagraph"/>
        <w:widowControl w:val="0"/>
        <w:numPr>
          <w:ilvl w:val="0"/>
          <w:numId w:val="15"/>
        </w:numPr>
        <w:autoSpaceDE w:val="0"/>
        <w:autoSpaceDN w:val="0"/>
        <w:adjustRightInd w:val="0"/>
        <w:jc w:val="both"/>
        <w:rPr>
          <w:rFonts w:cs="Calibri"/>
          <w:szCs w:val="24"/>
        </w:rPr>
      </w:pPr>
      <w:r w:rsidRPr="00803283">
        <w:rPr>
          <w:rFonts w:cs="Calibri"/>
          <w:b/>
          <w:szCs w:val="24"/>
        </w:rPr>
        <w:t>Oocyte Denudation</w:t>
      </w:r>
      <w:r w:rsidR="006B1CF4">
        <w:rPr>
          <w:rFonts w:cs="Calibri"/>
          <w:b/>
          <w:szCs w:val="24"/>
        </w:rPr>
        <w:t xml:space="preserve">, </w:t>
      </w:r>
      <w:r w:rsidRPr="00803283">
        <w:rPr>
          <w:rFonts w:cs="Calibri"/>
          <w:b/>
          <w:szCs w:val="24"/>
        </w:rPr>
        <w:t>Selection</w:t>
      </w:r>
      <w:r w:rsidR="006B1CF4">
        <w:rPr>
          <w:rFonts w:cs="Calibri"/>
          <w:b/>
          <w:szCs w:val="24"/>
        </w:rPr>
        <w:t>, and Vitrification</w:t>
      </w:r>
    </w:p>
    <w:p w14:paraId="355371D4" w14:textId="77777777" w:rsidR="00803283" w:rsidRDefault="00803283" w:rsidP="00803283">
      <w:pPr>
        <w:pStyle w:val="ListParagraph"/>
        <w:widowControl w:val="0"/>
        <w:autoSpaceDE w:val="0"/>
        <w:autoSpaceDN w:val="0"/>
        <w:adjustRightInd w:val="0"/>
        <w:ind w:left="360"/>
        <w:jc w:val="both"/>
        <w:rPr>
          <w:rFonts w:cs="Calibri"/>
          <w:b/>
          <w:szCs w:val="24"/>
        </w:rPr>
      </w:pPr>
    </w:p>
    <w:p w14:paraId="3F7A433F" w14:textId="2E97503F" w:rsidR="00803283" w:rsidRPr="00803283" w:rsidRDefault="00803283" w:rsidP="00803283">
      <w:pPr>
        <w:pStyle w:val="ListParagraph"/>
        <w:widowControl w:val="0"/>
        <w:numPr>
          <w:ilvl w:val="1"/>
          <w:numId w:val="15"/>
        </w:numPr>
        <w:autoSpaceDE w:val="0"/>
        <w:autoSpaceDN w:val="0"/>
        <w:adjustRightInd w:val="0"/>
        <w:jc w:val="both"/>
        <w:rPr>
          <w:rFonts w:cs="Calibri"/>
          <w:szCs w:val="24"/>
        </w:rPr>
      </w:pPr>
      <w:r>
        <w:rPr>
          <w:rFonts w:cs="Calibri"/>
          <w:bCs/>
          <w:szCs w:val="24"/>
        </w:rPr>
        <w:t>For oocyte denudation,</w:t>
      </w:r>
      <w:r>
        <w:rPr>
          <w:rFonts w:cs="Calibri"/>
          <w:szCs w:val="24"/>
        </w:rPr>
        <w:t xml:space="preserve"> use a large-diameter pipette to gently and briefly </w:t>
      </w:r>
      <w:r w:rsidRPr="00CE1133">
        <w:rPr>
          <w:rFonts w:cs="Calibri"/>
          <w:szCs w:val="24"/>
        </w:rPr>
        <w:t>expose</w:t>
      </w:r>
      <w:r>
        <w:rPr>
          <w:rFonts w:cs="Calibri"/>
          <w:szCs w:val="24"/>
        </w:rPr>
        <w:t xml:space="preserve"> the</w:t>
      </w:r>
      <w:r w:rsidRPr="00CE1133">
        <w:rPr>
          <w:rFonts w:cs="Calibri"/>
          <w:szCs w:val="24"/>
        </w:rPr>
        <w:t xml:space="preserve"> </w:t>
      </w:r>
      <w:r w:rsidRPr="00F04926">
        <w:rPr>
          <w:rFonts w:asciiTheme="majorHAnsi" w:hAnsiTheme="majorHAnsi" w:cstheme="majorHAnsi"/>
        </w:rPr>
        <w:lastRenderedPageBreak/>
        <w:t xml:space="preserve">cumulus-oocyte complexes </w:t>
      </w:r>
      <w:r w:rsidRPr="00CE1133">
        <w:rPr>
          <w:rFonts w:cs="Calibri"/>
          <w:szCs w:val="24"/>
        </w:rPr>
        <w:t xml:space="preserve">to </w:t>
      </w:r>
      <w:r>
        <w:rPr>
          <w:rFonts w:cs="Calibri"/>
          <w:szCs w:val="24"/>
        </w:rPr>
        <w:t xml:space="preserve">0.1 milligram/milliliter of </w:t>
      </w:r>
      <w:r w:rsidRPr="00CE1133">
        <w:rPr>
          <w:rFonts w:cs="Calibri"/>
          <w:szCs w:val="24"/>
        </w:rPr>
        <w:t>hyaluronidase for 30 s</w:t>
      </w:r>
      <w:r>
        <w:rPr>
          <w:rFonts w:cs="Calibri"/>
          <w:szCs w:val="24"/>
        </w:rPr>
        <w:t xml:space="preserve">econds </w:t>
      </w:r>
      <w:r>
        <w:rPr>
          <w:rFonts w:cs="Calibri"/>
          <w:b/>
          <w:bCs/>
          <w:szCs w:val="24"/>
        </w:rPr>
        <w:t>[1]</w:t>
      </w:r>
      <w:r w:rsidRPr="00CE1133">
        <w:rPr>
          <w:rFonts w:cs="Calibri"/>
          <w:szCs w:val="24"/>
        </w:rPr>
        <w:t xml:space="preserve"> immediately </w:t>
      </w:r>
      <w:r w:rsidRPr="00CE1133">
        <w:rPr>
          <w:rFonts w:cs="Calibri"/>
          <w:szCs w:val="24"/>
          <w:shd w:val="clear" w:color="auto" w:fill="FFFFFF"/>
        </w:rPr>
        <w:t xml:space="preserve">followed by two </w:t>
      </w:r>
      <w:r>
        <w:rPr>
          <w:rFonts w:cs="Calibri"/>
          <w:szCs w:val="24"/>
          <w:shd w:val="clear" w:color="auto" w:fill="FFFFFF"/>
        </w:rPr>
        <w:t>washes</w:t>
      </w:r>
      <w:r w:rsidRPr="00CE1133">
        <w:rPr>
          <w:rFonts w:cs="Calibri"/>
          <w:szCs w:val="24"/>
          <w:shd w:val="clear" w:color="auto" w:fill="FFFFFF"/>
        </w:rPr>
        <w:t xml:space="preserve"> in pre-equilibrated medium covered with mineral oil to remove the excess enzyme </w:t>
      </w:r>
      <w:r>
        <w:rPr>
          <w:rFonts w:cs="Calibri"/>
          <w:szCs w:val="24"/>
          <w:shd w:val="clear" w:color="auto" w:fill="FFFFFF"/>
        </w:rPr>
        <w:t xml:space="preserve">as demonstrated </w:t>
      </w:r>
      <w:r>
        <w:rPr>
          <w:rFonts w:cs="Calibri"/>
          <w:b/>
          <w:bCs/>
          <w:szCs w:val="24"/>
          <w:shd w:val="clear" w:color="auto" w:fill="FFFFFF"/>
        </w:rPr>
        <w:t>[2]</w:t>
      </w:r>
      <w:r w:rsidRPr="00CE1133">
        <w:rPr>
          <w:rFonts w:cs="Calibri"/>
          <w:szCs w:val="24"/>
          <w:shd w:val="clear" w:color="auto" w:fill="FFFFFF"/>
        </w:rPr>
        <w:t>.</w:t>
      </w:r>
    </w:p>
    <w:p w14:paraId="7DEE58D9" w14:textId="77777777" w:rsidR="00803283" w:rsidRPr="00803283" w:rsidRDefault="00803283" w:rsidP="00803283">
      <w:pPr>
        <w:pStyle w:val="ListParagraph"/>
        <w:widowControl w:val="0"/>
        <w:autoSpaceDE w:val="0"/>
        <w:autoSpaceDN w:val="0"/>
        <w:adjustRightInd w:val="0"/>
        <w:ind w:left="907"/>
        <w:jc w:val="both"/>
        <w:rPr>
          <w:rFonts w:cs="Calibri"/>
          <w:szCs w:val="24"/>
        </w:rPr>
      </w:pPr>
    </w:p>
    <w:p w14:paraId="0EE627F3" w14:textId="41C0DF9B" w:rsidR="00803283" w:rsidRDefault="00803283" w:rsidP="00803283">
      <w:pPr>
        <w:pStyle w:val="ListParagraph"/>
        <w:widowControl w:val="0"/>
        <w:numPr>
          <w:ilvl w:val="2"/>
          <w:numId w:val="15"/>
        </w:numPr>
        <w:autoSpaceDE w:val="0"/>
        <w:autoSpaceDN w:val="0"/>
        <w:adjustRightInd w:val="0"/>
        <w:jc w:val="both"/>
        <w:rPr>
          <w:rFonts w:cs="Calibri"/>
          <w:szCs w:val="24"/>
        </w:rPr>
      </w:pPr>
      <w:r>
        <w:rPr>
          <w:rFonts w:cs="Calibri"/>
          <w:szCs w:val="24"/>
        </w:rPr>
        <w:t>WIDE: Talent treat COCs</w:t>
      </w:r>
      <w:r w:rsidRPr="00803283">
        <w:rPr>
          <w:rFonts w:cs="Calibri"/>
          <w:szCs w:val="24"/>
        </w:rPr>
        <w:t xml:space="preserve"> </w:t>
      </w:r>
      <w:r>
        <w:rPr>
          <w:rFonts w:cs="Calibri"/>
          <w:szCs w:val="24"/>
        </w:rPr>
        <w:t xml:space="preserve">with </w:t>
      </w:r>
      <w:r w:rsidRPr="00CE1133">
        <w:rPr>
          <w:rFonts w:cs="Calibri"/>
          <w:szCs w:val="24"/>
        </w:rPr>
        <w:t>hyaluronidase</w:t>
      </w:r>
      <w:r>
        <w:rPr>
          <w:rFonts w:cs="Calibri"/>
          <w:szCs w:val="24"/>
        </w:rPr>
        <w:t xml:space="preserve">, with </w:t>
      </w:r>
      <w:r w:rsidRPr="00CE1133">
        <w:rPr>
          <w:rFonts w:cs="Calibri"/>
          <w:szCs w:val="24"/>
        </w:rPr>
        <w:t>hyaluronidase</w:t>
      </w:r>
      <w:r>
        <w:rPr>
          <w:rFonts w:cs="Calibri"/>
          <w:szCs w:val="24"/>
        </w:rPr>
        <w:t xml:space="preserve"> container visible in frame</w:t>
      </w:r>
    </w:p>
    <w:p w14:paraId="25EDD5C2" w14:textId="32593A47" w:rsidR="00803283" w:rsidRDefault="00803283" w:rsidP="00803283">
      <w:pPr>
        <w:pStyle w:val="ListParagraph"/>
        <w:widowControl w:val="0"/>
        <w:numPr>
          <w:ilvl w:val="2"/>
          <w:numId w:val="15"/>
        </w:numPr>
        <w:autoSpaceDE w:val="0"/>
        <w:autoSpaceDN w:val="0"/>
        <w:adjustRightInd w:val="0"/>
        <w:jc w:val="both"/>
        <w:rPr>
          <w:rFonts w:cs="Calibri"/>
          <w:szCs w:val="24"/>
        </w:rPr>
      </w:pPr>
      <w:r>
        <w:rPr>
          <w:rFonts w:cs="Calibri"/>
          <w:szCs w:val="24"/>
        </w:rPr>
        <w:t>Talent adding COCs to dish with oil-covered medium</w:t>
      </w:r>
    </w:p>
    <w:p w14:paraId="241D8598" w14:textId="77777777" w:rsidR="00803283" w:rsidRDefault="00803283" w:rsidP="00803283">
      <w:pPr>
        <w:pStyle w:val="ListParagraph"/>
        <w:widowControl w:val="0"/>
        <w:autoSpaceDE w:val="0"/>
        <w:autoSpaceDN w:val="0"/>
        <w:adjustRightInd w:val="0"/>
        <w:ind w:left="1627"/>
        <w:jc w:val="both"/>
        <w:rPr>
          <w:rFonts w:cs="Calibri"/>
          <w:szCs w:val="24"/>
        </w:rPr>
      </w:pPr>
    </w:p>
    <w:p w14:paraId="5EB073D9" w14:textId="53585F37" w:rsidR="00803283" w:rsidRDefault="00803283" w:rsidP="00803283">
      <w:pPr>
        <w:pStyle w:val="ListParagraph"/>
        <w:widowControl w:val="0"/>
        <w:numPr>
          <w:ilvl w:val="1"/>
          <w:numId w:val="15"/>
        </w:numPr>
        <w:autoSpaceDE w:val="0"/>
        <w:autoSpaceDN w:val="0"/>
        <w:adjustRightInd w:val="0"/>
        <w:jc w:val="both"/>
        <w:rPr>
          <w:rFonts w:cs="Calibri"/>
          <w:szCs w:val="24"/>
        </w:rPr>
      </w:pPr>
      <w:r>
        <w:rPr>
          <w:rFonts w:cs="Calibri"/>
          <w:szCs w:val="24"/>
        </w:rPr>
        <w:t xml:space="preserve">After removing the cumulus and corona radiata cells with gentle pipetting </w:t>
      </w:r>
      <w:r>
        <w:rPr>
          <w:rFonts w:cs="Calibri"/>
          <w:b/>
          <w:bCs/>
          <w:szCs w:val="24"/>
        </w:rPr>
        <w:t>[1]</w:t>
      </w:r>
      <w:r>
        <w:rPr>
          <w:rFonts w:cs="Calibri"/>
          <w:szCs w:val="24"/>
        </w:rPr>
        <w:t xml:space="preserve">, use an inverted microscope to select the healthy oocytes </w:t>
      </w:r>
      <w:r>
        <w:rPr>
          <w:rFonts w:cs="Calibri"/>
          <w:b/>
          <w:bCs/>
          <w:szCs w:val="24"/>
        </w:rPr>
        <w:t>[2]</w:t>
      </w:r>
      <w:r>
        <w:rPr>
          <w:rFonts w:cs="Calibri"/>
          <w:szCs w:val="24"/>
        </w:rPr>
        <w:t>.</w:t>
      </w:r>
    </w:p>
    <w:p w14:paraId="0049A829" w14:textId="77777777" w:rsidR="00803283" w:rsidRDefault="00803283" w:rsidP="00803283">
      <w:pPr>
        <w:pStyle w:val="ListParagraph"/>
        <w:widowControl w:val="0"/>
        <w:autoSpaceDE w:val="0"/>
        <w:autoSpaceDN w:val="0"/>
        <w:adjustRightInd w:val="0"/>
        <w:ind w:left="907"/>
        <w:jc w:val="both"/>
        <w:rPr>
          <w:rFonts w:cs="Calibri"/>
          <w:szCs w:val="24"/>
        </w:rPr>
      </w:pPr>
    </w:p>
    <w:p w14:paraId="57CFA0CB" w14:textId="244821BA" w:rsidR="00803283" w:rsidRDefault="00803283" w:rsidP="00803283">
      <w:pPr>
        <w:pStyle w:val="ListParagraph"/>
        <w:widowControl w:val="0"/>
        <w:numPr>
          <w:ilvl w:val="2"/>
          <w:numId w:val="15"/>
        </w:numPr>
        <w:autoSpaceDE w:val="0"/>
        <w:autoSpaceDN w:val="0"/>
        <w:adjustRightInd w:val="0"/>
        <w:jc w:val="both"/>
        <w:rPr>
          <w:rFonts w:cs="Calibri"/>
          <w:szCs w:val="24"/>
        </w:rPr>
      </w:pPr>
      <w:r>
        <w:rPr>
          <w:rFonts w:cs="Calibri"/>
          <w:szCs w:val="24"/>
        </w:rPr>
        <w:t>Cells being pipetted</w:t>
      </w:r>
    </w:p>
    <w:p w14:paraId="7E429C8E" w14:textId="711E24FD" w:rsidR="00803283" w:rsidRPr="00CE1133" w:rsidRDefault="00803283" w:rsidP="00803283">
      <w:pPr>
        <w:pStyle w:val="ListParagraph"/>
        <w:widowControl w:val="0"/>
        <w:numPr>
          <w:ilvl w:val="2"/>
          <w:numId w:val="15"/>
        </w:numPr>
        <w:autoSpaceDE w:val="0"/>
        <w:autoSpaceDN w:val="0"/>
        <w:adjustRightInd w:val="0"/>
        <w:jc w:val="both"/>
        <w:rPr>
          <w:rFonts w:cs="Calibri"/>
          <w:szCs w:val="24"/>
        </w:rPr>
      </w:pPr>
      <w:r>
        <w:rPr>
          <w:rFonts w:cs="Calibri"/>
          <w:szCs w:val="24"/>
        </w:rPr>
        <w:t>Talent a microscope, selecting oocytes</w:t>
      </w:r>
    </w:p>
    <w:p w14:paraId="47A702D1" w14:textId="77777777" w:rsidR="006B1CF4" w:rsidRDefault="006B1CF4" w:rsidP="006B1CF4">
      <w:pPr>
        <w:pStyle w:val="ListParagraph"/>
        <w:widowControl w:val="0"/>
        <w:autoSpaceDE w:val="0"/>
        <w:autoSpaceDN w:val="0"/>
        <w:adjustRightInd w:val="0"/>
        <w:ind w:left="907"/>
        <w:jc w:val="both"/>
        <w:rPr>
          <w:rFonts w:cs="Calibri"/>
          <w:szCs w:val="24"/>
        </w:rPr>
      </w:pPr>
    </w:p>
    <w:p w14:paraId="44E10882" w14:textId="249841A2" w:rsidR="00803283" w:rsidRDefault="00803283" w:rsidP="00803283">
      <w:pPr>
        <w:pStyle w:val="ListParagraph"/>
        <w:widowControl w:val="0"/>
        <w:numPr>
          <w:ilvl w:val="1"/>
          <w:numId w:val="15"/>
        </w:numPr>
        <w:autoSpaceDE w:val="0"/>
        <w:autoSpaceDN w:val="0"/>
        <w:adjustRightInd w:val="0"/>
        <w:jc w:val="both"/>
        <w:rPr>
          <w:rFonts w:cs="Calibri"/>
          <w:szCs w:val="24"/>
        </w:rPr>
      </w:pPr>
      <w:r w:rsidRPr="00CE1133">
        <w:rPr>
          <w:rFonts w:cs="Calibri"/>
          <w:szCs w:val="24"/>
        </w:rPr>
        <w:t xml:space="preserve">Healthy oocytes </w:t>
      </w:r>
      <w:r w:rsidR="00513AFB">
        <w:rPr>
          <w:rFonts w:cs="Calibri"/>
          <w:szCs w:val="24"/>
        </w:rPr>
        <w:t>should be</w:t>
      </w:r>
      <w:r w:rsidR="00885DA2">
        <w:rPr>
          <w:rFonts w:cs="Calibri"/>
          <w:szCs w:val="24"/>
        </w:rPr>
        <w:t xml:space="preserve"> between 100-150-microns in diameter </w:t>
      </w:r>
      <w:r w:rsidR="00885DA2">
        <w:rPr>
          <w:rFonts w:cs="Calibri"/>
          <w:b/>
          <w:bCs/>
          <w:szCs w:val="24"/>
        </w:rPr>
        <w:t>[1]</w:t>
      </w:r>
      <w:r w:rsidRPr="00CE1133">
        <w:rPr>
          <w:rFonts w:cs="Calibri"/>
          <w:szCs w:val="24"/>
        </w:rPr>
        <w:t xml:space="preserve"> </w:t>
      </w:r>
      <w:r w:rsidR="00885DA2">
        <w:rPr>
          <w:rFonts w:cs="Calibri"/>
          <w:szCs w:val="24"/>
        </w:rPr>
        <w:t xml:space="preserve">with </w:t>
      </w:r>
      <w:r w:rsidRPr="00CE1133">
        <w:rPr>
          <w:rFonts w:cs="Calibri"/>
          <w:szCs w:val="24"/>
        </w:rPr>
        <w:t>an intact</w:t>
      </w:r>
      <w:r w:rsidR="00885DA2">
        <w:rPr>
          <w:rFonts w:cs="Calibri"/>
          <w:szCs w:val="24"/>
        </w:rPr>
        <w:t>,</w:t>
      </w:r>
      <w:r w:rsidRPr="00CE1133">
        <w:rPr>
          <w:rFonts w:cs="Calibri"/>
          <w:szCs w:val="24"/>
        </w:rPr>
        <w:t xml:space="preserve"> round cytoplasm</w:t>
      </w:r>
      <w:r w:rsidR="00885DA2">
        <w:rPr>
          <w:rFonts w:cs="Calibri"/>
          <w:szCs w:val="24"/>
        </w:rPr>
        <w:t xml:space="preserve"> </w:t>
      </w:r>
      <w:r w:rsidRPr="00CE1133">
        <w:rPr>
          <w:rFonts w:cs="Calibri"/>
          <w:szCs w:val="24"/>
        </w:rPr>
        <w:t>and a pale color</w:t>
      </w:r>
      <w:r w:rsidR="00885DA2">
        <w:rPr>
          <w:rFonts w:cs="Calibri"/>
          <w:szCs w:val="24"/>
        </w:rPr>
        <w:t xml:space="preserve"> </w:t>
      </w:r>
      <w:r w:rsidR="00885DA2">
        <w:rPr>
          <w:rFonts w:cs="Calibri"/>
          <w:b/>
          <w:bCs/>
          <w:szCs w:val="24"/>
        </w:rPr>
        <w:t>[2]</w:t>
      </w:r>
      <w:r w:rsidRPr="00CE1133">
        <w:rPr>
          <w:rFonts w:cs="Calibri"/>
          <w:szCs w:val="24"/>
        </w:rPr>
        <w:t>.</w:t>
      </w:r>
    </w:p>
    <w:p w14:paraId="626ED64A" w14:textId="77777777" w:rsidR="00885DA2" w:rsidRDefault="00885DA2" w:rsidP="00885DA2">
      <w:pPr>
        <w:pStyle w:val="ListParagraph"/>
        <w:widowControl w:val="0"/>
        <w:autoSpaceDE w:val="0"/>
        <w:autoSpaceDN w:val="0"/>
        <w:adjustRightInd w:val="0"/>
        <w:ind w:left="907"/>
        <w:jc w:val="both"/>
        <w:rPr>
          <w:rFonts w:cs="Calibri"/>
          <w:szCs w:val="24"/>
        </w:rPr>
      </w:pPr>
    </w:p>
    <w:p w14:paraId="634F380D" w14:textId="27615BFC" w:rsidR="00885DA2" w:rsidRPr="00885DA2" w:rsidRDefault="00885DA2" w:rsidP="00885DA2">
      <w:pPr>
        <w:pStyle w:val="ListParagraph"/>
        <w:widowControl w:val="0"/>
        <w:numPr>
          <w:ilvl w:val="2"/>
          <w:numId w:val="15"/>
        </w:numPr>
        <w:autoSpaceDE w:val="0"/>
        <w:autoSpaceDN w:val="0"/>
        <w:adjustRightInd w:val="0"/>
        <w:jc w:val="both"/>
        <w:rPr>
          <w:rFonts w:cs="Calibri"/>
          <w:szCs w:val="24"/>
        </w:rPr>
      </w:pPr>
      <w:r>
        <w:rPr>
          <w:rFonts w:cs="Calibri"/>
          <w:szCs w:val="24"/>
        </w:rPr>
        <w:t xml:space="preserve">SCOPE: Shot of healthy oocyte(s) </w:t>
      </w:r>
      <w:r w:rsidRPr="00885DA2">
        <w:rPr>
          <w:rFonts w:cs="Calibri"/>
          <w:i/>
          <w:iCs/>
          <w:color w:val="4F81BD" w:themeColor="accent1"/>
          <w:szCs w:val="24"/>
        </w:rPr>
        <w:t>Video Editor: please emphasize oocyte size</w:t>
      </w:r>
    </w:p>
    <w:p w14:paraId="5D128FD6" w14:textId="18A1F261" w:rsidR="00885DA2" w:rsidRPr="00885DA2" w:rsidRDefault="00885DA2" w:rsidP="00885DA2">
      <w:pPr>
        <w:pStyle w:val="ListParagraph"/>
        <w:widowControl w:val="0"/>
        <w:numPr>
          <w:ilvl w:val="2"/>
          <w:numId w:val="15"/>
        </w:numPr>
        <w:autoSpaceDE w:val="0"/>
        <w:autoSpaceDN w:val="0"/>
        <w:adjustRightInd w:val="0"/>
        <w:jc w:val="both"/>
        <w:rPr>
          <w:rFonts w:cs="Calibri"/>
          <w:szCs w:val="24"/>
        </w:rPr>
      </w:pPr>
      <w:r>
        <w:rPr>
          <w:rFonts w:cs="Calibri"/>
          <w:szCs w:val="24"/>
        </w:rPr>
        <w:t>Use 4.</w:t>
      </w:r>
      <w:r w:rsidR="00513AFB">
        <w:rPr>
          <w:rFonts w:cs="Calibri"/>
          <w:szCs w:val="24"/>
        </w:rPr>
        <w:t>3</w:t>
      </w:r>
      <w:r>
        <w:rPr>
          <w:rFonts w:cs="Calibri"/>
          <w:szCs w:val="24"/>
        </w:rPr>
        <w:t xml:space="preserve">.1. </w:t>
      </w:r>
      <w:r w:rsidRPr="00885DA2">
        <w:rPr>
          <w:rFonts w:cs="Calibri"/>
          <w:i/>
          <w:iCs/>
          <w:color w:val="4F81BD" w:themeColor="accent1"/>
          <w:szCs w:val="24"/>
        </w:rPr>
        <w:t>Video Editor: please emphasize</w:t>
      </w:r>
      <w:r>
        <w:rPr>
          <w:rFonts w:cs="Calibri"/>
          <w:i/>
          <w:iCs/>
          <w:color w:val="4F81BD" w:themeColor="accent1"/>
          <w:szCs w:val="24"/>
        </w:rPr>
        <w:t xml:space="preserve"> round cytoplasm</w:t>
      </w:r>
    </w:p>
    <w:p w14:paraId="6A1B708D" w14:textId="77777777" w:rsidR="00885DA2" w:rsidRPr="00885DA2" w:rsidRDefault="00885DA2" w:rsidP="00885DA2">
      <w:pPr>
        <w:pStyle w:val="ListParagraph"/>
        <w:widowControl w:val="0"/>
        <w:autoSpaceDE w:val="0"/>
        <w:autoSpaceDN w:val="0"/>
        <w:adjustRightInd w:val="0"/>
        <w:ind w:left="1627"/>
        <w:jc w:val="both"/>
        <w:rPr>
          <w:rFonts w:cs="Calibri"/>
          <w:szCs w:val="24"/>
        </w:rPr>
      </w:pPr>
    </w:p>
    <w:p w14:paraId="1000E504" w14:textId="24A11D1D" w:rsidR="00885DA2" w:rsidRPr="00885DA2" w:rsidRDefault="00885DA2" w:rsidP="00885DA2">
      <w:pPr>
        <w:pStyle w:val="ListParagraph"/>
        <w:widowControl w:val="0"/>
        <w:numPr>
          <w:ilvl w:val="1"/>
          <w:numId w:val="15"/>
        </w:numPr>
        <w:autoSpaceDE w:val="0"/>
        <w:autoSpaceDN w:val="0"/>
        <w:adjustRightInd w:val="0"/>
        <w:jc w:val="both"/>
        <w:rPr>
          <w:rFonts w:cs="Calibri"/>
          <w:szCs w:val="24"/>
        </w:rPr>
      </w:pPr>
      <w:r>
        <w:rPr>
          <w:rFonts w:cs="Calibri"/>
          <w:szCs w:val="24"/>
        </w:rPr>
        <w:t xml:space="preserve">The oocytes </w:t>
      </w:r>
      <w:r>
        <w:rPr>
          <w:rFonts w:cs="Calibri"/>
          <w:b/>
          <w:bCs/>
          <w:szCs w:val="24"/>
        </w:rPr>
        <w:t xml:space="preserve">[1] </w:t>
      </w:r>
      <w:r>
        <w:rPr>
          <w:rFonts w:cs="Calibri"/>
          <w:szCs w:val="24"/>
        </w:rPr>
        <w:t>could be in the immature g</w:t>
      </w:r>
      <w:r w:rsidRPr="00885DA2">
        <w:rPr>
          <w:rFonts w:asciiTheme="majorHAnsi" w:hAnsiTheme="majorHAnsi" w:cstheme="majorHAnsi"/>
          <w:szCs w:val="24"/>
        </w:rPr>
        <w:t xml:space="preserve">erminal </w:t>
      </w:r>
      <w:r>
        <w:rPr>
          <w:rFonts w:asciiTheme="majorHAnsi" w:hAnsiTheme="majorHAnsi" w:cstheme="majorHAnsi"/>
          <w:szCs w:val="24"/>
        </w:rPr>
        <w:t>v</w:t>
      </w:r>
      <w:r w:rsidRPr="00885DA2">
        <w:rPr>
          <w:rFonts w:asciiTheme="majorHAnsi" w:hAnsiTheme="majorHAnsi" w:cstheme="majorHAnsi"/>
          <w:szCs w:val="24"/>
        </w:rPr>
        <w:t xml:space="preserve">esicle </w:t>
      </w:r>
      <w:r>
        <w:rPr>
          <w:rFonts w:asciiTheme="majorHAnsi" w:hAnsiTheme="majorHAnsi" w:cstheme="majorHAnsi"/>
          <w:b/>
          <w:bCs/>
          <w:szCs w:val="24"/>
        </w:rPr>
        <w:t xml:space="preserve">[2] </w:t>
      </w:r>
      <w:r>
        <w:rPr>
          <w:rFonts w:asciiTheme="majorHAnsi" w:hAnsiTheme="majorHAnsi" w:cstheme="majorHAnsi"/>
          <w:szCs w:val="24"/>
        </w:rPr>
        <w:t>or</w:t>
      </w:r>
      <w:r w:rsidRPr="00885DA2">
        <w:rPr>
          <w:rFonts w:asciiTheme="majorHAnsi" w:hAnsiTheme="majorHAnsi" w:cstheme="majorHAnsi"/>
          <w:szCs w:val="24"/>
        </w:rPr>
        <w:t xml:space="preserve"> </w:t>
      </w:r>
      <w:r>
        <w:rPr>
          <w:rFonts w:asciiTheme="majorHAnsi" w:hAnsiTheme="majorHAnsi" w:cstheme="majorHAnsi"/>
          <w:szCs w:val="24"/>
        </w:rPr>
        <w:t>m</w:t>
      </w:r>
      <w:r w:rsidRPr="00885DA2">
        <w:rPr>
          <w:rFonts w:asciiTheme="majorHAnsi" w:hAnsiTheme="majorHAnsi" w:cstheme="majorHAnsi"/>
          <w:szCs w:val="24"/>
        </w:rPr>
        <w:t xml:space="preserve">etaphase </w:t>
      </w:r>
      <w:r>
        <w:rPr>
          <w:rFonts w:asciiTheme="majorHAnsi" w:hAnsiTheme="majorHAnsi" w:cstheme="majorHAnsi"/>
          <w:szCs w:val="24"/>
        </w:rPr>
        <w:t>one stage</w:t>
      </w:r>
      <w:r w:rsidRPr="00885DA2">
        <w:rPr>
          <w:rFonts w:asciiTheme="majorHAnsi" w:hAnsiTheme="majorHAnsi" w:cstheme="majorHAnsi"/>
          <w:szCs w:val="24"/>
        </w:rPr>
        <w:t xml:space="preserve"> </w:t>
      </w:r>
      <w:r>
        <w:rPr>
          <w:rFonts w:asciiTheme="majorHAnsi" w:hAnsiTheme="majorHAnsi" w:cstheme="majorHAnsi"/>
          <w:b/>
          <w:bCs/>
          <w:szCs w:val="24"/>
        </w:rPr>
        <w:t xml:space="preserve">[3] </w:t>
      </w:r>
      <w:r>
        <w:rPr>
          <w:rFonts w:asciiTheme="majorHAnsi" w:hAnsiTheme="majorHAnsi" w:cstheme="majorHAnsi"/>
          <w:szCs w:val="24"/>
        </w:rPr>
        <w:t xml:space="preserve">or the mature metaphase two </w:t>
      </w:r>
      <w:r w:rsidRPr="00885DA2">
        <w:rPr>
          <w:rFonts w:asciiTheme="majorHAnsi" w:hAnsiTheme="majorHAnsi" w:cstheme="majorHAnsi"/>
          <w:szCs w:val="24"/>
        </w:rPr>
        <w:t xml:space="preserve">stage </w:t>
      </w:r>
      <w:r>
        <w:rPr>
          <w:rFonts w:asciiTheme="majorHAnsi" w:hAnsiTheme="majorHAnsi" w:cstheme="majorHAnsi"/>
          <w:b/>
          <w:bCs/>
          <w:szCs w:val="24"/>
        </w:rPr>
        <w:t>[4]</w:t>
      </w:r>
      <w:r>
        <w:rPr>
          <w:rFonts w:asciiTheme="majorHAnsi" w:hAnsiTheme="majorHAnsi" w:cstheme="majorHAnsi"/>
          <w:szCs w:val="24"/>
        </w:rPr>
        <w:t>.</w:t>
      </w:r>
    </w:p>
    <w:p w14:paraId="5657A488" w14:textId="77777777" w:rsidR="00885DA2" w:rsidRPr="00885DA2" w:rsidRDefault="00885DA2" w:rsidP="00885DA2">
      <w:pPr>
        <w:pStyle w:val="ListParagraph"/>
        <w:widowControl w:val="0"/>
        <w:autoSpaceDE w:val="0"/>
        <w:autoSpaceDN w:val="0"/>
        <w:adjustRightInd w:val="0"/>
        <w:ind w:left="907"/>
        <w:jc w:val="both"/>
        <w:rPr>
          <w:rFonts w:cs="Calibri"/>
          <w:szCs w:val="24"/>
        </w:rPr>
      </w:pPr>
    </w:p>
    <w:p w14:paraId="0D624036" w14:textId="2F0001F8" w:rsidR="00885DA2" w:rsidRDefault="00885DA2" w:rsidP="00885DA2">
      <w:pPr>
        <w:pStyle w:val="ListParagraph"/>
        <w:widowControl w:val="0"/>
        <w:numPr>
          <w:ilvl w:val="2"/>
          <w:numId w:val="15"/>
        </w:numPr>
        <w:autoSpaceDE w:val="0"/>
        <w:autoSpaceDN w:val="0"/>
        <w:adjustRightInd w:val="0"/>
        <w:jc w:val="both"/>
        <w:rPr>
          <w:rFonts w:cs="Calibri"/>
          <w:szCs w:val="24"/>
        </w:rPr>
      </w:pPr>
      <w:r>
        <w:rPr>
          <w:rFonts w:cs="Calibri"/>
          <w:szCs w:val="24"/>
        </w:rPr>
        <w:t>LAB MEDIA: Figure</w:t>
      </w:r>
      <w:r w:rsidR="006B1CF4">
        <w:rPr>
          <w:rFonts w:cs="Calibri"/>
          <w:szCs w:val="24"/>
        </w:rPr>
        <w:t>s</w:t>
      </w:r>
      <w:r>
        <w:rPr>
          <w:rFonts w:cs="Calibri"/>
          <w:szCs w:val="24"/>
        </w:rPr>
        <w:t xml:space="preserve"> 3</w:t>
      </w:r>
      <w:r w:rsidR="006B1CF4">
        <w:rPr>
          <w:rFonts w:cs="Calibri"/>
          <w:szCs w:val="24"/>
        </w:rPr>
        <w:t>A-3C</w:t>
      </w:r>
    </w:p>
    <w:p w14:paraId="7A79A064" w14:textId="62E5D328" w:rsidR="00885DA2" w:rsidRPr="00885DA2" w:rsidRDefault="00885DA2" w:rsidP="00885DA2">
      <w:pPr>
        <w:pStyle w:val="ListParagraph"/>
        <w:widowControl w:val="0"/>
        <w:numPr>
          <w:ilvl w:val="2"/>
          <w:numId w:val="15"/>
        </w:numPr>
        <w:autoSpaceDE w:val="0"/>
        <w:autoSpaceDN w:val="0"/>
        <w:adjustRightInd w:val="0"/>
        <w:jc w:val="both"/>
        <w:rPr>
          <w:rFonts w:cs="Calibri"/>
          <w:szCs w:val="24"/>
        </w:rPr>
      </w:pPr>
      <w:r>
        <w:rPr>
          <w:rFonts w:cs="Calibri"/>
          <w:szCs w:val="24"/>
        </w:rPr>
        <w:t xml:space="preserve">LAB MEDIA: </w:t>
      </w:r>
      <w:r w:rsidR="006B1CF4">
        <w:rPr>
          <w:rFonts w:cs="Calibri"/>
          <w:szCs w:val="24"/>
        </w:rPr>
        <w:t>Figures 3A-3C</w:t>
      </w:r>
      <w:r w:rsidR="006B1CF4" w:rsidRPr="00885DA2">
        <w:rPr>
          <w:rFonts w:cs="Calibri"/>
          <w:i/>
          <w:iCs/>
          <w:color w:val="4F81BD" w:themeColor="accent1"/>
          <w:szCs w:val="24"/>
        </w:rPr>
        <w:t xml:space="preserve"> </w:t>
      </w:r>
      <w:r w:rsidRPr="00885DA2">
        <w:rPr>
          <w:rFonts w:cs="Calibri"/>
          <w:i/>
          <w:iCs/>
          <w:color w:val="4F81BD" w:themeColor="accent1"/>
          <w:szCs w:val="24"/>
        </w:rPr>
        <w:t>Video Editor: please emphasize</w:t>
      </w:r>
      <w:r>
        <w:rPr>
          <w:rFonts w:cs="Calibri"/>
          <w:i/>
          <w:iCs/>
          <w:color w:val="4F81BD" w:themeColor="accent1"/>
          <w:szCs w:val="24"/>
        </w:rPr>
        <w:t xml:space="preserve"> Figure 3C1-C3 oocytes</w:t>
      </w:r>
    </w:p>
    <w:p w14:paraId="73FD4838" w14:textId="1F0750C7" w:rsidR="00885DA2" w:rsidRPr="00885DA2" w:rsidRDefault="00885DA2" w:rsidP="00885DA2">
      <w:pPr>
        <w:pStyle w:val="ListParagraph"/>
        <w:widowControl w:val="0"/>
        <w:numPr>
          <w:ilvl w:val="2"/>
          <w:numId w:val="15"/>
        </w:numPr>
        <w:autoSpaceDE w:val="0"/>
        <w:autoSpaceDN w:val="0"/>
        <w:adjustRightInd w:val="0"/>
        <w:jc w:val="both"/>
        <w:rPr>
          <w:rFonts w:cs="Calibri"/>
          <w:szCs w:val="24"/>
        </w:rPr>
      </w:pPr>
      <w:r>
        <w:rPr>
          <w:rFonts w:cs="Calibri"/>
          <w:szCs w:val="24"/>
        </w:rPr>
        <w:t xml:space="preserve">LAB MEDIA: </w:t>
      </w:r>
      <w:r w:rsidR="006B1CF4">
        <w:rPr>
          <w:rFonts w:cs="Calibri"/>
          <w:szCs w:val="24"/>
        </w:rPr>
        <w:t>Figures 3A-3C</w:t>
      </w:r>
      <w:r w:rsidR="006B1CF4" w:rsidRPr="00885DA2">
        <w:rPr>
          <w:rFonts w:cs="Calibri"/>
          <w:i/>
          <w:iCs/>
          <w:color w:val="4F81BD" w:themeColor="accent1"/>
          <w:szCs w:val="24"/>
        </w:rPr>
        <w:t xml:space="preserve"> </w:t>
      </w:r>
      <w:r w:rsidRPr="00885DA2">
        <w:rPr>
          <w:rFonts w:cs="Calibri"/>
          <w:i/>
          <w:iCs/>
          <w:color w:val="4F81BD" w:themeColor="accent1"/>
          <w:szCs w:val="24"/>
        </w:rPr>
        <w:t>Video Editor: please emphasize</w:t>
      </w:r>
      <w:r>
        <w:rPr>
          <w:rFonts w:cs="Calibri"/>
          <w:i/>
          <w:iCs/>
          <w:color w:val="4F81BD" w:themeColor="accent1"/>
          <w:szCs w:val="24"/>
        </w:rPr>
        <w:t xml:space="preserve"> Figures 3B1 and/or 3B2 oocytes</w:t>
      </w:r>
    </w:p>
    <w:p w14:paraId="4CB1517D" w14:textId="3F1DE954" w:rsidR="00885DA2" w:rsidRPr="006B1CF4" w:rsidRDefault="00885DA2" w:rsidP="00885DA2">
      <w:pPr>
        <w:pStyle w:val="ListParagraph"/>
        <w:widowControl w:val="0"/>
        <w:numPr>
          <w:ilvl w:val="2"/>
          <w:numId w:val="15"/>
        </w:numPr>
        <w:autoSpaceDE w:val="0"/>
        <w:autoSpaceDN w:val="0"/>
        <w:adjustRightInd w:val="0"/>
        <w:jc w:val="both"/>
        <w:rPr>
          <w:rFonts w:cs="Calibri"/>
          <w:szCs w:val="24"/>
        </w:rPr>
      </w:pPr>
      <w:r>
        <w:rPr>
          <w:rFonts w:cs="Calibri"/>
          <w:szCs w:val="24"/>
        </w:rPr>
        <w:t xml:space="preserve">LAB MEDIA: </w:t>
      </w:r>
      <w:r w:rsidR="006B1CF4">
        <w:rPr>
          <w:rFonts w:cs="Calibri"/>
          <w:szCs w:val="24"/>
        </w:rPr>
        <w:t>Figures 3A-3C</w:t>
      </w:r>
      <w:r w:rsidR="006B1CF4" w:rsidRPr="00885DA2">
        <w:rPr>
          <w:rFonts w:cs="Calibri"/>
          <w:i/>
          <w:iCs/>
          <w:color w:val="4F81BD" w:themeColor="accent1"/>
          <w:szCs w:val="24"/>
        </w:rPr>
        <w:t xml:space="preserve"> </w:t>
      </w:r>
      <w:r w:rsidRPr="00885DA2">
        <w:rPr>
          <w:rFonts w:cs="Calibri"/>
          <w:i/>
          <w:iCs/>
          <w:color w:val="4F81BD" w:themeColor="accent1"/>
          <w:szCs w:val="24"/>
        </w:rPr>
        <w:t>Video Editor: please emphasize</w:t>
      </w:r>
      <w:r>
        <w:rPr>
          <w:rFonts w:cs="Calibri"/>
          <w:i/>
          <w:iCs/>
          <w:color w:val="4F81BD" w:themeColor="accent1"/>
          <w:szCs w:val="24"/>
        </w:rPr>
        <w:t xml:space="preserve"> Figure 3A oocyte</w:t>
      </w:r>
    </w:p>
    <w:p w14:paraId="798D10B5" w14:textId="77777777" w:rsidR="006B1CF4" w:rsidRPr="006B1CF4" w:rsidRDefault="006B1CF4" w:rsidP="006B1CF4">
      <w:pPr>
        <w:pStyle w:val="ListParagraph"/>
        <w:widowControl w:val="0"/>
        <w:autoSpaceDE w:val="0"/>
        <w:autoSpaceDN w:val="0"/>
        <w:adjustRightInd w:val="0"/>
        <w:ind w:left="1627"/>
        <w:jc w:val="both"/>
        <w:rPr>
          <w:rFonts w:cs="Calibri"/>
          <w:szCs w:val="24"/>
        </w:rPr>
      </w:pPr>
    </w:p>
    <w:p w14:paraId="749E744E" w14:textId="4D9A2C6A" w:rsidR="00803283" w:rsidRDefault="00803283" w:rsidP="006B1CF4">
      <w:pPr>
        <w:pStyle w:val="ListParagraph"/>
        <w:widowControl w:val="0"/>
        <w:numPr>
          <w:ilvl w:val="1"/>
          <w:numId w:val="15"/>
        </w:numPr>
        <w:autoSpaceDE w:val="0"/>
        <w:autoSpaceDN w:val="0"/>
        <w:adjustRightInd w:val="0"/>
        <w:jc w:val="both"/>
        <w:rPr>
          <w:rFonts w:cs="Calibri"/>
          <w:szCs w:val="24"/>
        </w:rPr>
      </w:pPr>
      <w:r w:rsidRPr="006B1CF4">
        <w:rPr>
          <w:rFonts w:cs="Calibri"/>
          <w:szCs w:val="24"/>
        </w:rPr>
        <w:t xml:space="preserve">Discard </w:t>
      </w:r>
      <w:r w:rsidR="006B1CF4">
        <w:rPr>
          <w:rFonts w:cs="Calibri"/>
          <w:szCs w:val="24"/>
        </w:rPr>
        <w:t xml:space="preserve">any </w:t>
      </w:r>
      <w:r w:rsidR="006B1CF4" w:rsidRPr="006B1CF4">
        <w:rPr>
          <w:rFonts w:cs="Calibri"/>
          <w:szCs w:val="24"/>
        </w:rPr>
        <w:t xml:space="preserve">unhealthy </w:t>
      </w:r>
      <w:r w:rsidRPr="006B1CF4">
        <w:rPr>
          <w:rFonts w:cs="Calibri"/>
          <w:szCs w:val="24"/>
        </w:rPr>
        <w:t xml:space="preserve">atretic oocytes </w:t>
      </w:r>
      <w:r w:rsidR="006B1CF4">
        <w:rPr>
          <w:rFonts w:cs="Calibri"/>
          <w:b/>
          <w:bCs/>
          <w:szCs w:val="24"/>
        </w:rPr>
        <w:t>[1]</w:t>
      </w:r>
      <w:r w:rsidRPr="006B1CF4">
        <w:rPr>
          <w:rFonts w:cs="Calibri"/>
          <w:szCs w:val="24"/>
        </w:rPr>
        <w:t>.</w:t>
      </w:r>
    </w:p>
    <w:p w14:paraId="3E6E3FE8" w14:textId="77777777" w:rsidR="006B1CF4" w:rsidRDefault="006B1CF4" w:rsidP="006B1CF4">
      <w:pPr>
        <w:pStyle w:val="ListParagraph"/>
        <w:widowControl w:val="0"/>
        <w:autoSpaceDE w:val="0"/>
        <w:autoSpaceDN w:val="0"/>
        <w:adjustRightInd w:val="0"/>
        <w:ind w:left="907"/>
        <w:jc w:val="both"/>
        <w:rPr>
          <w:rFonts w:cs="Calibri"/>
          <w:szCs w:val="24"/>
        </w:rPr>
      </w:pPr>
    </w:p>
    <w:p w14:paraId="6B0ED4D2" w14:textId="6B2AD235" w:rsidR="006B1CF4" w:rsidRDefault="006B1CF4" w:rsidP="006B1CF4">
      <w:pPr>
        <w:pStyle w:val="ListParagraph"/>
        <w:widowControl w:val="0"/>
        <w:numPr>
          <w:ilvl w:val="2"/>
          <w:numId w:val="15"/>
        </w:numPr>
        <w:autoSpaceDE w:val="0"/>
        <w:autoSpaceDN w:val="0"/>
        <w:adjustRightInd w:val="0"/>
        <w:jc w:val="both"/>
        <w:rPr>
          <w:rFonts w:cs="Calibri"/>
          <w:szCs w:val="24"/>
        </w:rPr>
      </w:pPr>
      <w:r>
        <w:rPr>
          <w:rFonts w:cs="Calibri"/>
          <w:szCs w:val="24"/>
        </w:rPr>
        <w:t>LAB MEDIA: Figure 3D</w:t>
      </w:r>
    </w:p>
    <w:p w14:paraId="64CF2DD1" w14:textId="77777777" w:rsidR="006B1CF4" w:rsidRDefault="006B1CF4" w:rsidP="006B1CF4">
      <w:pPr>
        <w:pStyle w:val="ListParagraph"/>
        <w:widowControl w:val="0"/>
        <w:autoSpaceDE w:val="0"/>
        <w:autoSpaceDN w:val="0"/>
        <w:adjustRightInd w:val="0"/>
        <w:ind w:left="1627"/>
        <w:jc w:val="both"/>
        <w:rPr>
          <w:rFonts w:cs="Calibri"/>
          <w:szCs w:val="24"/>
        </w:rPr>
      </w:pPr>
    </w:p>
    <w:p w14:paraId="7A7810D6" w14:textId="7162DA38" w:rsidR="006B1CF4" w:rsidRDefault="006B1CF4" w:rsidP="006B1CF4">
      <w:pPr>
        <w:pStyle w:val="ListParagraph"/>
        <w:widowControl w:val="0"/>
        <w:numPr>
          <w:ilvl w:val="1"/>
          <w:numId w:val="15"/>
        </w:numPr>
        <w:autoSpaceDE w:val="0"/>
        <w:autoSpaceDN w:val="0"/>
        <w:adjustRightInd w:val="0"/>
        <w:jc w:val="both"/>
        <w:rPr>
          <w:rFonts w:cs="Calibri"/>
          <w:szCs w:val="24"/>
        </w:rPr>
      </w:pPr>
      <w:r>
        <w:rPr>
          <w:rFonts w:cs="Calibri"/>
          <w:szCs w:val="24"/>
        </w:rPr>
        <w:t xml:space="preserve">Just before vitrification, take a picture of each healthy oocyte </w:t>
      </w:r>
      <w:r>
        <w:rPr>
          <w:rFonts w:cs="Calibri"/>
          <w:b/>
          <w:bCs/>
          <w:szCs w:val="24"/>
        </w:rPr>
        <w:t>[1]</w:t>
      </w:r>
      <w:r>
        <w:rPr>
          <w:rFonts w:cs="Calibri"/>
          <w:szCs w:val="24"/>
        </w:rPr>
        <w:t>.</w:t>
      </w:r>
    </w:p>
    <w:p w14:paraId="785A9618" w14:textId="77777777" w:rsidR="006B1CF4" w:rsidRDefault="006B1CF4" w:rsidP="006B1CF4">
      <w:pPr>
        <w:pStyle w:val="ListParagraph"/>
        <w:widowControl w:val="0"/>
        <w:autoSpaceDE w:val="0"/>
        <w:autoSpaceDN w:val="0"/>
        <w:adjustRightInd w:val="0"/>
        <w:ind w:left="907"/>
        <w:jc w:val="both"/>
        <w:rPr>
          <w:rFonts w:cs="Calibri"/>
          <w:szCs w:val="24"/>
        </w:rPr>
      </w:pPr>
    </w:p>
    <w:p w14:paraId="7D7AF701" w14:textId="666C3C60" w:rsidR="006B1CF4" w:rsidRPr="006B1CF4" w:rsidRDefault="006B1CF4" w:rsidP="006B1CF4">
      <w:pPr>
        <w:pStyle w:val="ListParagraph"/>
        <w:widowControl w:val="0"/>
        <w:numPr>
          <w:ilvl w:val="2"/>
          <w:numId w:val="15"/>
        </w:numPr>
        <w:autoSpaceDE w:val="0"/>
        <w:autoSpaceDN w:val="0"/>
        <w:adjustRightInd w:val="0"/>
        <w:jc w:val="both"/>
        <w:rPr>
          <w:rFonts w:cs="Calibri"/>
          <w:szCs w:val="24"/>
        </w:rPr>
      </w:pPr>
      <w:r>
        <w:rPr>
          <w:rFonts w:cs="Calibri"/>
          <w:szCs w:val="24"/>
        </w:rPr>
        <w:t>Talent at microscope, taking picture of oocyte</w:t>
      </w:r>
    </w:p>
    <w:p w14:paraId="474FA012" w14:textId="77777777" w:rsidR="00803283" w:rsidRPr="00CE1133" w:rsidRDefault="00803283" w:rsidP="00803283">
      <w:pPr>
        <w:pStyle w:val="ListParagraph"/>
        <w:ind w:left="0"/>
        <w:rPr>
          <w:rFonts w:cs="Calibri"/>
          <w:szCs w:val="24"/>
        </w:rPr>
      </w:pPr>
    </w:p>
    <w:p w14:paraId="54BCB452" w14:textId="6F6FFA3A" w:rsidR="00803283" w:rsidRDefault="006B1CF4" w:rsidP="00803283">
      <w:pPr>
        <w:pStyle w:val="ListParagraph"/>
        <w:widowControl w:val="0"/>
        <w:numPr>
          <w:ilvl w:val="1"/>
          <w:numId w:val="15"/>
        </w:numPr>
        <w:autoSpaceDE w:val="0"/>
        <w:autoSpaceDN w:val="0"/>
        <w:adjustRightInd w:val="0"/>
        <w:jc w:val="both"/>
        <w:rPr>
          <w:rFonts w:cs="Calibri"/>
          <w:szCs w:val="24"/>
        </w:rPr>
      </w:pPr>
      <w:r>
        <w:rPr>
          <w:rFonts w:cs="Calibri"/>
          <w:szCs w:val="24"/>
        </w:rPr>
        <w:t>Then c</w:t>
      </w:r>
      <w:r w:rsidR="00803283" w:rsidRPr="00CE1133">
        <w:rPr>
          <w:rFonts w:cs="Calibri"/>
          <w:szCs w:val="24"/>
        </w:rPr>
        <w:t>ryopreserve one or two oocyte</w:t>
      </w:r>
      <w:r>
        <w:rPr>
          <w:rFonts w:cs="Calibri"/>
          <w:szCs w:val="24"/>
        </w:rPr>
        <w:t>s</w:t>
      </w:r>
      <w:r w:rsidR="00803283" w:rsidRPr="00CE1133">
        <w:rPr>
          <w:rFonts w:cs="Calibri"/>
          <w:szCs w:val="24"/>
        </w:rPr>
        <w:t xml:space="preserve"> per straw</w:t>
      </w:r>
      <w:r>
        <w:rPr>
          <w:rFonts w:cs="Calibri"/>
          <w:szCs w:val="24"/>
        </w:rPr>
        <w:t xml:space="preserve"> according to standard protocols </w:t>
      </w:r>
      <w:r>
        <w:rPr>
          <w:rFonts w:cs="Calibri"/>
          <w:b/>
          <w:bCs/>
          <w:szCs w:val="24"/>
        </w:rPr>
        <w:t>[1]</w:t>
      </w:r>
      <w:r w:rsidR="00803283" w:rsidRPr="00CE1133">
        <w:rPr>
          <w:rFonts w:cs="Calibri"/>
          <w:szCs w:val="24"/>
        </w:rPr>
        <w:t>.</w:t>
      </w:r>
    </w:p>
    <w:p w14:paraId="230077A5" w14:textId="77777777" w:rsidR="006B1CF4" w:rsidRDefault="006B1CF4" w:rsidP="006B1CF4">
      <w:pPr>
        <w:pStyle w:val="ListParagraph"/>
        <w:widowControl w:val="0"/>
        <w:autoSpaceDE w:val="0"/>
        <w:autoSpaceDN w:val="0"/>
        <w:adjustRightInd w:val="0"/>
        <w:ind w:left="907"/>
        <w:jc w:val="both"/>
        <w:rPr>
          <w:rFonts w:cs="Calibri"/>
          <w:szCs w:val="24"/>
        </w:rPr>
      </w:pPr>
    </w:p>
    <w:p w14:paraId="29068AEC" w14:textId="4EA6641C" w:rsidR="006B1CF4" w:rsidRPr="00CE1133" w:rsidRDefault="006B1CF4" w:rsidP="006B1CF4">
      <w:pPr>
        <w:pStyle w:val="ListParagraph"/>
        <w:widowControl w:val="0"/>
        <w:numPr>
          <w:ilvl w:val="2"/>
          <w:numId w:val="15"/>
        </w:numPr>
        <w:autoSpaceDE w:val="0"/>
        <w:autoSpaceDN w:val="0"/>
        <w:adjustRightInd w:val="0"/>
        <w:jc w:val="both"/>
        <w:rPr>
          <w:rFonts w:cs="Calibri"/>
          <w:szCs w:val="24"/>
        </w:rPr>
      </w:pPr>
      <w:r>
        <w:rPr>
          <w:rFonts w:cs="Calibri"/>
          <w:szCs w:val="24"/>
        </w:rPr>
        <w:t xml:space="preserve">Talent </w:t>
      </w:r>
      <w:r w:rsidR="00513AFB">
        <w:rPr>
          <w:rFonts w:cs="Calibri"/>
          <w:szCs w:val="24"/>
        </w:rPr>
        <w:t>loading</w:t>
      </w:r>
      <w:r>
        <w:rPr>
          <w:rFonts w:cs="Calibri"/>
          <w:szCs w:val="24"/>
        </w:rPr>
        <w:t xml:space="preserve"> oocyte into straw</w:t>
      </w:r>
    </w:p>
    <w:p w14:paraId="2AEEFC79" w14:textId="77777777" w:rsidR="00803283" w:rsidRPr="00803283" w:rsidRDefault="00803283" w:rsidP="00803283">
      <w:pPr>
        <w:widowControl w:val="0"/>
        <w:autoSpaceDE w:val="0"/>
        <w:autoSpaceDN w:val="0"/>
        <w:adjustRightInd w:val="0"/>
        <w:jc w:val="both"/>
        <w:rPr>
          <w:rFonts w:cs="Calibri"/>
          <w:szCs w:val="24"/>
        </w:rPr>
      </w:pPr>
    </w:p>
    <w:p w14:paraId="1233973B" w14:textId="77777777" w:rsidR="00373BBE" w:rsidRPr="00CE1133" w:rsidRDefault="00373BBE" w:rsidP="00373BBE">
      <w:pPr>
        <w:pStyle w:val="ListParagraph"/>
        <w:widowControl w:val="0"/>
        <w:autoSpaceDE w:val="0"/>
        <w:autoSpaceDN w:val="0"/>
        <w:adjustRightInd w:val="0"/>
        <w:ind w:left="1627"/>
        <w:jc w:val="both"/>
        <w:rPr>
          <w:rFonts w:cs="Calibri"/>
          <w:szCs w:val="24"/>
        </w:rPr>
      </w:pPr>
    </w:p>
    <w:p w14:paraId="7F465192" w14:textId="77777777" w:rsidR="009A2050" w:rsidRDefault="009A2050" w:rsidP="009A2050"/>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E03E90"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537C8E68"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637D1A">
        <w:rPr>
          <w:rFonts w:asciiTheme="minorHAnsi" w:hAnsiTheme="minorHAnsi" w:cstheme="minorHAnsi"/>
          <w:b/>
          <w:color w:val="000000" w:themeColor="text1"/>
          <w:szCs w:val="24"/>
        </w:rPr>
        <w:t>197</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605B6DA5"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C35D6D">
        <w:rPr>
          <w:rFonts w:cs="Calibri"/>
          <w:b/>
          <w:i w:val="0"/>
          <w:iCs/>
          <w:color w:val="000000" w:themeColor="text1"/>
          <w:szCs w:val="24"/>
        </w:rPr>
        <w:t>Fertility Preservation in Prepubertal Girls and Women</w:t>
      </w:r>
    </w:p>
    <w:p w14:paraId="10A6D667" w14:textId="77777777" w:rsidR="005B38AB" w:rsidRDefault="005B38AB" w:rsidP="005B38AB">
      <w:pPr>
        <w:pStyle w:val="ListParagraph"/>
        <w:ind w:left="907"/>
        <w:jc w:val="both"/>
        <w:rPr>
          <w:rFonts w:asciiTheme="majorHAnsi" w:hAnsiTheme="majorHAnsi" w:cstheme="majorHAnsi"/>
          <w:szCs w:val="24"/>
        </w:rPr>
      </w:pPr>
    </w:p>
    <w:p w14:paraId="05FE21B9" w14:textId="445006DA" w:rsidR="005B38AB" w:rsidRDefault="005B38AB" w:rsidP="005B38AB">
      <w:pPr>
        <w:pStyle w:val="ListParagraph"/>
        <w:numPr>
          <w:ilvl w:val="1"/>
          <w:numId w:val="15"/>
        </w:numPr>
        <w:jc w:val="both"/>
        <w:rPr>
          <w:rFonts w:asciiTheme="majorHAnsi" w:hAnsiTheme="majorHAnsi" w:cstheme="majorHAnsi"/>
          <w:szCs w:val="24"/>
        </w:rPr>
      </w:pPr>
      <w:r w:rsidRPr="005B38AB">
        <w:rPr>
          <w:rFonts w:asciiTheme="majorHAnsi" w:hAnsiTheme="majorHAnsi" w:cstheme="majorHAnsi"/>
          <w:szCs w:val="24"/>
        </w:rPr>
        <w:t xml:space="preserve">A total of 81 </w:t>
      </w:r>
      <w:r>
        <w:rPr>
          <w:rFonts w:asciiTheme="majorHAnsi" w:hAnsiTheme="majorHAnsi" w:cstheme="majorHAnsi"/>
          <w:szCs w:val="24"/>
        </w:rPr>
        <w:t>ovarian tissue cryopreservation procedures</w:t>
      </w:r>
      <w:r w:rsidRPr="005B38AB">
        <w:rPr>
          <w:rFonts w:asciiTheme="majorHAnsi" w:hAnsiTheme="majorHAnsi" w:cstheme="majorHAnsi"/>
          <w:szCs w:val="24"/>
        </w:rPr>
        <w:t xml:space="preserve"> from 81 female patients have been performed between 2007 and 2020</w:t>
      </w:r>
      <w:r>
        <w:rPr>
          <w:rFonts w:asciiTheme="majorHAnsi" w:hAnsiTheme="majorHAnsi" w:cstheme="majorHAnsi"/>
          <w:szCs w:val="24"/>
        </w:rPr>
        <w:t xml:space="preserve"> </w:t>
      </w:r>
      <w:r>
        <w:rPr>
          <w:rFonts w:asciiTheme="majorHAnsi" w:hAnsiTheme="majorHAnsi" w:cstheme="majorHAnsi"/>
          <w:b/>
          <w:bCs/>
          <w:szCs w:val="24"/>
        </w:rPr>
        <w:t>[1]</w:t>
      </w:r>
      <w:r w:rsidRPr="005B38AB">
        <w:rPr>
          <w:rFonts w:asciiTheme="majorHAnsi" w:hAnsiTheme="majorHAnsi" w:cstheme="majorHAnsi"/>
          <w:szCs w:val="24"/>
        </w:rPr>
        <w:t xml:space="preserve">, including 43 prepubertal girls </w:t>
      </w:r>
      <w:r>
        <w:rPr>
          <w:rFonts w:asciiTheme="majorHAnsi" w:hAnsiTheme="majorHAnsi" w:cstheme="majorHAnsi"/>
          <w:b/>
          <w:bCs/>
          <w:szCs w:val="24"/>
        </w:rPr>
        <w:t>[2]</w:t>
      </w:r>
      <w:r w:rsidRPr="005B38AB">
        <w:rPr>
          <w:rFonts w:asciiTheme="majorHAnsi" w:hAnsiTheme="majorHAnsi" w:cstheme="majorHAnsi"/>
          <w:szCs w:val="24"/>
        </w:rPr>
        <w:t>.</w:t>
      </w:r>
    </w:p>
    <w:p w14:paraId="3DB23C00" w14:textId="77777777" w:rsidR="005B38AB" w:rsidRDefault="005B38AB" w:rsidP="005B38AB">
      <w:pPr>
        <w:pStyle w:val="ListParagraph"/>
        <w:ind w:left="907"/>
        <w:jc w:val="both"/>
        <w:rPr>
          <w:rFonts w:asciiTheme="majorHAnsi" w:hAnsiTheme="majorHAnsi" w:cstheme="majorHAnsi"/>
          <w:szCs w:val="24"/>
        </w:rPr>
      </w:pPr>
    </w:p>
    <w:p w14:paraId="68CC26E0" w14:textId="6A420112" w:rsidR="005B38AB" w:rsidRDefault="005B38AB" w:rsidP="005B38AB">
      <w:pPr>
        <w:pStyle w:val="ListParagraph"/>
        <w:numPr>
          <w:ilvl w:val="2"/>
          <w:numId w:val="15"/>
        </w:numPr>
        <w:jc w:val="both"/>
        <w:rPr>
          <w:rFonts w:asciiTheme="majorHAnsi" w:hAnsiTheme="majorHAnsi" w:cstheme="majorHAnsi"/>
          <w:szCs w:val="24"/>
        </w:rPr>
      </w:pPr>
      <w:r>
        <w:rPr>
          <w:rFonts w:asciiTheme="majorHAnsi" w:hAnsiTheme="majorHAnsi" w:cstheme="majorHAnsi"/>
          <w:szCs w:val="24"/>
        </w:rPr>
        <w:t xml:space="preserve">LAB MEDIA: Table 1 </w:t>
      </w:r>
      <w:r w:rsidRPr="005B38AB">
        <w:rPr>
          <w:rFonts w:asciiTheme="majorHAnsi" w:hAnsiTheme="majorHAnsi" w:cstheme="majorHAnsi"/>
          <w:i/>
          <w:iCs/>
          <w:color w:val="4F81BD" w:themeColor="accent1"/>
          <w:szCs w:val="24"/>
        </w:rPr>
        <w:t>Video Editor: please outline Prepubertal girls and Women columns</w:t>
      </w:r>
    </w:p>
    <w:p w14:paraId="012FF5D2" w14:textId="52D8BD45" w:rsidR="005B38AB" w:rsidRPr="005B38AB" w:rsidRDefault="005B38AB" w:rsidP="005B38AB">
      <w:pPr>
        <w:pStyle w:val="ListParagraph"/>
        <w:numPr>
          <w:ilvl w:val="2"/>
          <w:numId w:val="15"/>
        </w:numPr>
        <w:jc w:val="both"/>
        <w:rPr>
          <w:rFonts w:asciiTheme="majorHAnsi" w:hAnsiTheme="majorHAnsi" w:cstheme="majorHAnsi"/>
          <w:szCs w:val="24"/>
        </w:rPr>
      </w:pPr>
      <w:r>
        <w:rPr>
          <w:rFonts w:asciiTheme="majorHAnsi" w:hAnsiTheme="majorHAnsi" w:cstheme="majorHAnsi"/>
          <w:szCs w:val="24"/>
        </w:rPr>
        <w:t xml:space="preserve">LAB MEDIA: Table 1 </w:t>
      </w:r>
      <w:r w:rsidRPr="005B38AB">
        <w:rPr>
          <w:rFonts w:asciiTheme="majorHAnsi" w:hAnsiTheme="majorHAnsi" w:cstheme="majorHAnsi"/>
          <w:i/>
          <w:iCs/>
          <w:color w:val="4F81BD" w:themeColor="accent1"/>
          <w:szCs w:val="24"/>
        </w:rPr>
        <w:t>Video Editor: please</w:t>
      </w:r>
      <w:r>
        <w:rPr>
          <w:rFonts w:asciiTheme="majorHAnsi" w:hAnsiTheme="majorHAnsi" w:cstheme="majorHAnsi"/>
          <w:i/>
          <w:iCs/>
          <w:color w:val="4F81BD" w:themeColor="accent1"/>
          <w:szCs w:val="24"/>
        </w:rPr>
        <w:t xml:space="preserve"> emphasize Prepubertal </w:t>
      </w:r>
      <w:proofErr w:type="gramStart"/>
      <w:r>
        <w:rPr>
          <w:rFonts w:asciiTheme="majorHAnsi" w:hAnsiTheme="majorHAnsi" w:cstheme="majorHAnsi"/>
          <w:i/>
          <w:iCs/>
          <w:color w:val="4F81BD" w:themeColor="accent1"/>
          <w:szCs w:val="24"/>
        </w:rPr>
        <w:t>girls</w:t>
      </w:r>
      <w:proofErr w:type="gramEnd"/>
      <w:r>
        <w:rPr>
          <w:rFonts w:asciiTheme="majorHAnsi" w:hAnsiTheme="majorHAnsi" w:cstheme="majorHAnsi"/>
          <w:i/>
          <w:iCs/>
          <w:color w:val="4F81BD" w:themeColor="accent1"/>
          <w:szCs w:val="24"/>
        </w:rPr>
        <w:t xml:space="preserve"> column</w:t>
      </w:r>
    </w:p>
    <w:p w14:paraId="50386938" w14:textId="77777777" w:rsidR="005B38AB" w:rsidRPr="005B38AB" w:rsidRDefault="005B38AB" w:rsidP="005B38AB">
      <w:pPr>
        <w:pStyle w:val="ListParagraph"/>
        <w:ind w:left="360"/>
        <w:jc w:val="both"/>
        <w:rPr>
          <w:rFonts w:asciiTheme="majorHAnsi" w:hAnsiTheme="majorHAnsi" w:cstheme="majorHAnsi"/>
          <w:szCs w:val="24"/>
        </w:rPr>
      </w:pPr>
    </w:p>
    <w:p w14:paraId="06EF48B1" w14:textId="2B255D92" w:rsidR="00BC04CC" w:rsidRDefault="005B38AB" w:rsidP="005B38AB">
      <w:pPr>
        <w:pStyle w:val="ListParagraph"/>
        <w:numPr>
          <w:ilvl w:val="1"/>
          <w:numId w:val="15"/>
        </w:numPr>
        <w:jc w:val="both"/>
        <w:rPr>
          <w:rFonts w:asciiTheme="majorHAnsi" w:hAnsiTheme="majorHAnsi" w:cstheme="majorHAnsi"/>
          <w:szCs w:val="24"/>
        </w:rPr>
      </w:pPr>
      <w:r w:rsidRPr="005B38AB">
        <w:rPr>
          <w:rFonts w:asciiTheme="majorHAnsi" w:hAnsiTheme="majorHAnsi" w:cstheme="majorHAnsi"/>
          <w:szCs w:val="24"/>
        </w:rPr>
        <w:t xml:space="preserve">The percentage of patients with a history of gonadotoxic treatment before </w:t>
      </w:r>
      <w:r w:rsidR="00513AFB">
        <w:rPr>
          <w:rFonts w:asciiTheme="majorHAnsi" w:hAnsiTheme="majorHAnsi" w:cstheme="majorHAnsi"/>
          <w:szCs w:val="24"/>
        </w:rPr>
        <w:t>cryopreservation</w:t>
      </w:r>
      <w:r w:rsidRPr="005B38AB">
        <w:rPr>
          <w:rFonts w:asciiTheme="majorHAnsi" w:hAnsiTheme="majorHAnsi" w:cstheme="majorHAnsi"/>
          <w:szCs w:val="24"/>
        </w:rPr>
        <w:t xml:space="preserve"> was 48.84% in prepubertal girls </w:t>
      </w:r>
      <w:r w:rsidR="00BC04CC">
        <w:rPr>
          <w:rFonts w:asciiTheme="majorHAnsi" w:hAnsiTheme="majorHAnsi" w:cstheme="majorHAnsi"/>
          <w:b/>
          <w:bCs/>
          <w:szCs w:val="24"/>
        </w:rPr>
        <w:t xml:space="preserve">[1] </w:t>
      </w:r>
      <w:r w:rsidRPr="005B38AB">
        <w:rPr>
          <w:rFonts w:asciiTheme="majorHAnsi" w:hAnsiTheme="majorHAnsi" w:cstheme="majorHAnsi"/>
          <w:szCs w:val="24"/>
        </w:rPr>
        <w:t xml:space="preserve">and 13.16% in women </w:t>
      </w:r>
      <w:r w:rsidR="00BC04CC">
        <w:rPr>
          <w:rFonts w:asciiTheme="majorHAnsi" w:hAnsiTheme="majorHAnsi" w:cstheme="majorHAnsi"/>
          <w:b/>
          <w:bCs/>
          <w:szCs w:val="24"/>
        </w:rPr>
        <w:t>[2]</w:t>
      </w:r>
      <w:r w:rsidRPr="005B38AB">
        <w:rPr>
          <w:rFonts w:asciiTheme="majorHAnsi" w:hAnsiTheme="majorHAnsi" w:cstheme="majorHAnsi"/>
          <w:szCs w:val="24"/>
        </w:rPr>
        <w:t xml:space="preserve">. </w:t>
      </w:r>
    </w:p>
    <w:p w14:paraId="3EED1135" w14:textId="77777777" w:rsidR="00BC04CC" w:rsidRDefault="00BC04CC" w:rsidP="00BC04CC">
      <w:pPr>
        <w:pStyle w:val="ListParagraph"/>
        <w:ind w:left="907"/>
        <w:jc w:val="both"/>
        <w:rPr>
          <w:rFonts w:asciiTheme="majorHAnsi" w:hAnsiTheme="majorHAnsi" w:cstheme="majorHAnsi"/>
          <w:szCs w:val="24"/>
        </w:rPr>
      </w:pPr>
    </w:p>
    <w:p w14:paraId="1FD33F58" w14:textId="6B68BCA9" w:rsidR="00BC04CC" w:rsidRPr="00BC04CC" w:rsidRDefault="00BC04CC" w:rsidP="00BC04CC">
      <w:pPr>
        <w:pStyle w:val="ListParagraph"/>
        <w:numPr>
          <w:ilvl w:val="2"/>
          <w:numId w:val="15"/>
        </w:numPr>
        <w:jc w:val="both"/>
        <w:rPr>
          <w:rFonts w:asciiTheme="majorHAnsi" w:hAnsiTheme="majorHAnsi" w:cstheme="majorHAnsi"/>
          <w:szCs w:val="24"/>
        </w:rPr>
      </w:pPr>
      <w:r>
        <w:rPr>
          <w:rFonts w:asciiTheme="majorHAnsi" w:hAnsiTheme="majorHAnsi" w:cstheme="majorHAnsi"/>
          <w:szCs w:val="24"/>
        </w:rPr>
        <w:t xml:space="preserve">LAB MEDIA: Table 1 </w:t>
      </w:r>
      <w:r w:rsidRPr="005B38AB">
        <w:rPr>
          <w:rFonts w:asciiTheme="majorHAnsi" w:hAnsiTheme="majorHAnsi" w:cstheme="majorHAnsi"/>
          <w:i/>
          <w:iCs/>
          <w:color w:val="4F81BD" w:themeColor="accent1"/>
          <w:szCs w:val="24"/>
        </w:rPr>
        <w:t>Video Editor: please</w:t>
      </w:r>
      <w:r>
        <w:rPr>
          <w:rFonts w:asciiTheme="majorHAnsi" w:hAnsiTheme="majorHAnsi" w:cstheme="majorHAnsi"/>
          <w:i/>
          <w:iCs/>
          <w:color w:val="4F81BD" w:themeColor="accent1"/>
          <w:szCs w:val="24"/>
        </w:rPr>
        <w:t xml:space="preserve"> emphasize 48.84% data cell</w:t>
      </w:r>
    </w:p>
    <w:p w14:paraId="04517AC9" w14:textId="2C1A9ACE" w:rsidR="00BC04CC" w:rsidRPr="00BC04CC" w:rsidRDefault="00BC04CC" w:rsidP="00BC04CC">
      <w:pPr>
        <w:pStyle w:val="ListParagraph"/>
        <w:numPr>
          <w:ilvl w:val="2"/>
          <w:numId w:val="15"/>
        </w:numPr>
        <w:jc w:val="both"/>
        <w:rPr>
          <w:rFonts w:asciiTheme="majorHAnsi" w:hAnsiTheme="majorHAnsi" w:cstheme="majorHAnsi"/>
          <w:szCs w:val="24"/>
        </w:rPr>
      </w:pPr>
      <w:r>
        <w:rPr>
          <w:rFonts w:asciiTheme="majorHAnsi" w:hAnsiTheme="majorHAnsi" w:cstheme="majorHAnsi"/>
          <w:szCs w:val="24"/>
        </w:rPr>
        <w:t xml:space="preserve">LAB MEDIA: Table 1 </w:t>
      </w:r>
      <w:r w:rsidRPr="005B38AB">
        <w:rPr>
          <w:rFonts w:asciiTheme="majorHAnsi" w:hAnsiTheme="majorHAnsi" w:cstheme="majorHAnsi"/>
          <w:i/>
          <w:iCs/>
          <w:color w:val="4F81BD" w:themeColor="accent1"/>
          <w:szCs w:val="24"/>
        </w:rPr>
        <w:t>Video Editor: please</w:t>
      </w:r>
      <w:r>
        <w:rPr>
          <w:rFonts w:asciiTheme="majorHAnsi" w:hAnsiTheme="majorHAnsi" w:cstheme="majorHAnsi"/>
          <w:i/>
          <w:iCs/>
          <w:color w:val="4F81BD" w:themeColor="accent1"/>
          <w:szCs w:val="24"/>
        </w:rPr>
        <w:t xml:space="preserve"> emphasize 13.16% data cell</w:t>
      </w:r>
    </w:p>
    <w:p w14:paraId="13B18A9C" w14:textId="77777777" w:rsidR="00BC04CC" w:rsidRDefault="00BC04CC" w:rsidP="00BC04CC">
      <w:pPr>
        <w:pStyle w:val="ListParagraph"/>
        <w:ind w:left="1627"/>
        <w:jc w:val="both"/>
        <w:rPr>
          <w:rFonts w:asciiTheme="majorHAnsi" w:hAnsiTheme="majorHAnsi" w:cstheme="majorHAnsi"/>
          <w:szCs w:val="24"/>
        </w:rPr>
      </w:pPr>
    </w:p>
    <w:p w14:paraId="26C27E26" w14:textId="3B4049BA" w:rsidR="00BC04CC" w:rsidRDefault="005B38AB" w:rsidP="005B38AB">
      <w:pPr>
        <w:pStyle w:val="ListParagraph"/>
        <w:numPr>
          <w:ilvl w:val="1"/>
          <w:numId w:val="15"/>
        </w:numPr>
        <w:jc w:val="both"/>
        <w:rPr>
          <w:rFonts w:asciiTheme="majorHAnsi" w:hAnsiTheme="majorHAnsi" w:cstheme="majorHAnsi"/>
          <w:szCs w:val="24"/>
        </w:rPr>
      </w:pPr>
      <w:r w:rsidRPr="005B38AB">
        <w:rPr>
          <w:rFonts w:asciiTheme="majorHAnsi" w:hAnsiTheme="majorHAnsi" w:cstheme="majorHAnsi"/>
          <w:szCs w:val="24"/>
        </w:rPr>
        <w:t xml:space="preserve">A complete oophorectomy was performed for the majority of patients </w:t>
      </w:r>
      <w:r w:rsidR="00BC04CC">
        <w:rPr>
          <w:rFonts w:asciiTheme="majorHAnsi" w:hAnsiTheme="majorHAnsi" w:cstheme="majorHAnsi"/>
          <w:b/>
          <w:bCs/>
          <w:szCs w:val="24"/>
        </w:rPr>
        <w:t>[1]</w:t>
      </w:r>
      <w:r w:rsidR="00637D1A">
        <w:rPr>
          <w:rFonts w:asciiTheme="majorHAnsi" w:hAnsiTheme="majorHAnsi" w:cstheme="majorHAnsi"/>
          <w:szCs w:val="24"/>
        </w:rPr>
        <w:t>.</w:t>
      </w:r>
    </w:p>
    <w:p w14:paraId="478B886D" w14:textId="77777777" w:rsidR="00BC04CC" w:rsidRDefault="00BC04CC" w:rsidP="00BC04CC">
      <w:pPr>
        <w:pStyle w:val="ListParagraph"/>
        <w:ind w:left="907"/>
        <w:jc w:val="both"/>
        <w:rPr>
          <w:rFonts w:asciiTheme="majorHAnsi" w:hAnsiTheme="majorHAnsi" w:cstheme="majorHAnsi"/>
          <w:szCs w:val="24"/>
        </w:rPr>
      </w:pPr>
    </w:p>
    <w:p w14:paraId="1E97C407" w14:textId="7D2A8869" w:rsidR="00BC04CC" w:rsidRPr="00BC04CC" w:rsidRDefault="00BC04CC" w:rsidP="00BC04CC">
      <w:pPr>
        <w:pStyle w:val="ListParagraph"/>
        <w:numPr>
          <w:ilvl w:val="2"/>
          <w:numId w:val="15"/>
        </w:numPr>
        <w:jc w:val="both"/>
        <w:rPr>
          <w:rFonts w:asciiTheme="majorHAnsi" w:hAnsiTheme="majorHAnsi" w:cstheme="majorHAnsi"/>
          <w:szCs w:val="24"/>
        </w:rPr>
      </w:pPr>
      <w:r>
        <w:rPr>
          <w:rFonts w:asciiTheme="majorHAnsi" w:hAnsiTheme="majorHAnsi" w:cstheme="majorHAnsi"/>
          <w:szCs w:val="24"/>
        </w:rPr>
        <w:t xml:space="preserve">LAB MEDIA: Table 1 </w:t>
      </w:r>
      <w:r w:rsidRPr="005B38AB">
        <w:rPr>
          <w:rFonts w:asciiTheme="majorHAnsi" w:hAnsiTheme="majorHAnsi" w:cstheme="majorHAnsi"/>
          <w:i/>
          <w:iCs/>
          <w:color w:val="4F81BD" w:themeColor="accent1"/>
          <w:szCs w:val="24"/>
        </w:rPr>
        <w:t>Video Editor: please</w:t>
      </w:r>
      <w:r>
        <w:rPr>
          <w:rFonts w:asciiTheme="majorHAnsi" w:hAnsiTheme="majorHAnsi" w:cstheme="majorHAnsi"/>
          <w:i/>
          <w:iCs/>
          <w:color w:val="4F81BD" w:themeColor="accent1"/>
          <w:szCs w:val="24"/>
        </w:rPr>
        <w:t xml:space="preserve"> emphasize Complete/Partial oophorectomy row</w:t>
      </w:r>
    </w:p>
    <w:p w14:paraId="06AFB06A" w14:textId="77777777" w:rsidR="00BC04CC" w:rsidRPr="00637D1A" w:rsidRDefault="00BC04CC" w:rsidP="00637D1A">
      <w:pPr>
        <w:jc w:val="both"/>
        <w:rPr>
          <w:rFonts w:asciiTheme="majorHAnsi" w:hAnsiTheme="majorHAnsi" w:cstheme="majorHAnsi"/>
          <w:szCs w:val="24"/>
        </w:rPr>
      </w:pPr>
    </w:p>
    <w:p w14:paraId="0FC53F0D" w14:textId="44EE9C9F" w:rsidR="00BC04CC" w:rsidRDefault="005B38AB" w:rsidP="00BC04CC">
      <w:pPr>
        <w:pStyle w:val="ListParagraph"/>
        <w:numPr>
          <w:ilvl w:val="1"/>
          <w:numId w:val="15"/>
        </w:numPr>
        <w:jc w:val="both"/>
        <w:rPr>
          <w:rFonts w:asciiTheme="majorHAnsi" w:hAnsiTheme="majorHAnsi" w:cstheme="majorHAnsi"/>
          <w:szCs w:val="24"/>
        </w:rPr>
      </w:pPr>
      <w:r w:rsidRPr="00BC04CC">
        <w:rPr>
          <w:rFonts w:asciiTheme="majorHAnsi" w:hAnsiTheme="majorHAnsi" w:cstheme="majorHAnsi"/>
          <w:szCs w:val="24"/>
        </w:rPr>
        <w:t xml:space="preserve">The percentage of patients </w:t>
      </w:r>
      <w:r w:rsidR="00BC04CC">
        <w:rPr>
          <w:rFonts w:asciiTheme="majorHAnsi" w:hAnsiTheme="majorHAnsi" w:cstheme="majorHAnsi"/>
          <w:b/>
          <w:bCs/>
          <w:szCs w:val="24"/>
        </w:rPr>
        <w:t xml:space="preserve">[1] </w:t>
      </w:r>
      <w:r w:rsidRPr="00BC04CC">
        <w:rPr>
          <w:rFonts w:asciiTheme="majorHAnsi" w:hAnsiTheme="majorHAnsi" w:cstheme="majorHAnsi"/>
          <w:szCs w:val="24"/>
        </w:rPr>
        <w:t xml:space="preserve">with a positive retrieval of oocytes from ovarian tissue was 41.86% </w:t>
      </w:r>
      <w:r w:rsidR="00BC04CC">
        <w:rPr>
          <w:rFonts w:asciiTheme="majorHAnsi" w:hAnsiTheme="majorHAnsi" w:cstheme="majorHAnsi"/>
          <w:b/>
          <w:bCs/>
          <w:szCs w:val="24"/>
        </w:rPr>
        <w:t>[2]</w:t>
      </w:r>
      <w:r w:rsidRPr="00BC04CC">
        <w:rPr>
          <w:rFonts w:asciiTheme="majorHAnsi" w:hAnsiTheme="majorHAnsi" w:cstheme="majorHAnsi"/>
          <w:szCs w:val="24"/>
        </w:rPr>
        <w:t xml:space="preserve"> in prepubertal girls and 71.05</w:t>
      </w:r>
      <w:r w:rsidR="00BC04CC">
        <w:rPr>
          <w:rFonts w:asciiTheme="majorHAnsi" w:hAnsiTheme="majorHAnsi" w:cstheme="majorHAnsi"/>
          <w:szCs w:val="24"/>
        </w:rPr>
        <w:t>%</w:t>
      </w:r>
      <w:r w:rsidRPr="00BC04CC">
        <w:rPr>
          <w:rFonts w:asciiTheme="majorHAnsi" w:hAnsiTheme="majorHAnsi" w:cstheme="majorHAnsi"/>
          <w:szCs w:val="24"/>
        </w:rPr>
        <w:t xml:space="preserve"> in women </w:t>
      </w:r>
      <w:r w:rsidR="00BC04CC">
        <w:rPr>
          <w:rFonts w:asciiTheme="majorHAnsi" w:hAnsiTheme="majorHAnsi" w:cstheme="majorHAnsi"/>
          <w:b/>
          <w:bCs/>
          <w:szCs w:val="24"/>
        </w:rPr>
        <w:t>[3]</w:t>
      </w:r>
      <w:r w:rsidRPr="00BC04CC">
        <w:rPr>
          <w:rFonts w:asciiTheme="majorHAnsi" w:hAnsiTheme="majorHAnsi" w:cstheme="majorHAnsi"/>
          <w:szCs w:val="24"/>
        </w:rPr>
        <w:t>.</w:t>
      </w:r>
    </w:p>
    <w:p w14:paraId="10FB55DC" w14:textId="77777777" w:rsidR="00BC04CC" w:rsidRDefault="00BC04CC" w:rsidP="00BC04CC">
      <w:pPr>
        <w:pStyle w:val="ListParagraph"/>
        <w:ind w:left="907"/>
        <w:jc w:val="both"/>
        <w:rPr>
          <w:rFonts w:asciiTheme="majorHAnsi" w:hAnsiTheme="majorHAnsi" w:cstheme="majorHAnsi"/>
          <w:szCs w:val="24"/>
        </w:rPr>
      </w:pPr>
    </w:p>
    <w:p w14:paraId="1EA8987C" w14:textId="4055D541" w:rsidR="00BC04CC" w:rsidRDefault="00BC04CC" w:rsidP="00BC04CC">
      <w:pPr>
        <w:pStyle w:val="ListParagraph"/>
        <w:numPr>
          <w:ilvl w:val="2"/>
          <w:numId w:val="15"/>
        </w:numPr>
        <w:jc w:val="both"/>
        <w:rPr>
          <w:rFonts w:asciiTheme="majorHAnsi" w:hAnsiTheme="majorHAnsi" w:cstheme="majorHAnsi"/>
          <w:szCs w:val="24"/>
        </w:rPr>
      </w:pPr>
      <w:r>
        <w:rPr>
          <w:rFonts w:asciiTheme="majorHAnsi" w:hAnsiTheme="majorHAnsi" w:cstheme="majorHAnsi"/>
          <w:szCs w:val="24"/>
        </w:rPr>
        <w:t>LAB MEDIA: Table 1</w:t>
      </w:r>
    </w:p>
    <w:p w14:paraId="37E2F562" w14:textId="5F01C2CF" w:rsidR="00BC04CC" w:rsidRPr="00BC04CC" w:rsidRDefault="00BC04CC" w:rsidP="00BC04CC">
      <w:pPr>
        <w:pStyle w:val="ListParagraph"/>
        <w:numPr>
          <w:ilvl w:val="2"/>
          <w:numId w:val="15"/>
        </w:numPr>
        <w:jc w:val="both"/>
        <w:rPr>
          <w:rFonts w:asciiTheme="majorHAnsi" w:hAnsiTheme="majorHAnsi" w:cstheme="majorHAnsi"/>
          <w:szCs w:val="24"/>
        </w:rPr>
      </w:pPr>
      <w:r>
        <w:rPr>
          <w:rFonts w:asciiTheme="majorHAnsi" w:hAnsiTheme="majorHAnsi" w:cstheme="majorHAnsi"/>
          <w:szCs w:val="24"/>
        </w:rPr>
        <w:t xml:space="preserve">LAB MEDIA: Table 1 </w:t>
      </w:r>
      <w:r w:rsidRPr="005B38AB">
        <w:rPr>
          <w:rFonts w:asciiTheme="majorHAnsi" w:hAnsiTheme="majorHAnsi" w:cstheme="majorHAnsi"/>
          <w:i/>
          <w:iCs/>
          <w:color w:val="4F81BD" w:themeColor="accent1"/>
          <w:szCs w:val="24"/>
        </w:rPr>
        <w:t>Video Editor: please</w:t>
      </w:r>
      <w:r>
        <w:rPr>
          <w:rFonts w:asciiTheme="majorHAnsi" w:hAnsiTheme="majorHAnsi" w:cstheme="majorHAnsi"/>
          <w:i/>
          <w:iCs/>
          <w:color w:val="4F81BD" w:themeColor="accent1"/>
          <w:szCs w:val="24"/>
        </w:rPr>
        <w:t xml:space="preserve"> emphasize 41.86% data cell</w:t>
      </w:r>
    </w:p>
    <w:p w14:paraId="619B5E48" w14:textId="6DF59E3A" w:rsidR="00BC04CC" w:rsidRPr="00BC04CC" w:rsidRDefault="00BC04CC" w:rsidP="00BC04CC">
      <w:pPr>
        <w:pStyle w:val="ListParagraph"/>
        <w:numPr>
          <w:ilvl w:val="2"/>
          <w:numId w:val="15"/>
        </w:numPr>
        <w:jc w:val="both"/>
        <w:rPr>
          <w:rFonts w:asciiTheme="majorHAnsi" w:hAnsiTheme="majorHAnsi" w:cstheme="majorHAnsi"/>
          <w:szCs w:val="24"/>
        </w:rPr>
      </w:pPr>
      <w:r>
        <w:rPr>
          <w:rFonts w:asciiTheme="majorHAnsi" w:hAnsiTheme="majorHAnsi" w:cstheme="majorHAnsi"/>
          <w:szCs w:val="24"/>
        </w:rPr>
        <w:t xml:space="preserve">LAB MEDIA: Table 1 </w:t>
      </w:r>
      <w:r w:rsidRPr="005B38AB">
        <w:rPr>
          <w:rFonts w:asciiTheme="majorHAnsi" w:hAnsiTheme="majorHAnsi" w:cstheme="majorHAnsi"/>
          <w:i/>
          <w:iCs/>
          <w:color w:val="4F81BD" w:themeColor="accent1"/>
          <w:szCs w:val="24"/>
        </w:rPr>
        <w:t>Video Editor: please</w:t>
      </w:r>
      <w:r>
        <w:rPr>
          <w:rFonts w:asciiTheme="majorHAnsi" w:hAnsiTheme="majorHAnsi" w:cstheme="majorHAnsi"/>
          <w:i/>
          <w:iCs/>
          <w:color w:val="4F81BD" w:themeColor="accent1"/>
          <w:szCs w:val="24"/>
        </w:rPr>
        <w:t xml:space="preserve"> emphasize 71.05% data cell</w:t>
      </w:r>
    </w:p>
    <w:p w14:paraId="02C3F8EE" w14:textId="77777777" w:rsidR="00BC04CC" w:rsidRDefault="00BC04CC" w:rsidP="00BC04CC">
      <w:pPr>
        <w:pStyle w:val="ListParagraph"/>
        <w:ind w:left="1627"/>
        <w:jc w:val="both"/>
        <w:rPr>
          <w:rFonts w:asciiTheme="majorHAnsi" w:hAnsiTheme="majorHAnsi" w:cstheme="majorHAnsi"/>
          <w:szCs w:val="24"/>
        </w:rPr>
      </w:pPr>
    </w:p>
    <w:p w14:paraId="66026E7F" w14:textId="538370D8" w:rsidR="00BC04CC" w:rsidRDefault="00BC04CC" w:rsidP="00BC04CC">
      <w:pPr>
        <w:pStyle w:val="ListParagraph"/>
        <w:numPr>
          <w:ilvl w:val="1"/>
          <w:numId w:val="15"/>
        </w:numPr>
        <w:jc w:val="both"/>
        <w:rPr>
          <w:rFonts w:asciiTheme="majorHAnsi" w:hAnsiTheme="majorHAnsi" w:cstheme="majorHAnsi"/>
          <w:szCs w:val="24"/>
        </w:rPr>
      </w:pPr>
      <w:r>
        <w:rPr>
          <w:rFonts w:asciiTheme="majorHAnsi" w:hAnsiTheme="majorHAnsi" w:cstheme="majorHAnsi"/>
          <w:szCs w:val="24"/>
        </w:rPr>
        <w:t>In total, 71</w:t>
      </w:r>
      <w:r w:rsidR="005B38AB" w:rsidRPr="00BC04CC">
        <w:rPr>
          <w:rFonts w:asciiTheme="majorHAnsi" w:hAnsiTheme="majorHAnsi" w:cstheme="majorHAnsi"/>
          <w:szCs w:val="24"/>
        </w:rPr>
        <w:t xml:space="preserve"> </w:t>
      </w:r>
      <w:r w:rsidRPr="00BC04CC">
        <w:rPr>
          <w:rFonts w:asciiTheme="majorHAnsi" w:hAnsiTheme="majorHAnsi" w:cstheme="majorHAnsi"/>
          <w:szCs w:val="24"/>
        </w:rPr>
        <w:t xml:space="preserve">mature and immature oocytes </w:t>
      </w:r>
      <w:r>
        <w:rPr>
          <w:rFonts w:asciiTheme="majorHAnsi" w:hAnsiTheme="majorHAnsi" w:cstheme="majorHAnsi"/>
          <w:szCs w:val="24"/>
        </w:rPr>
        <w:t>were isolated from</w:t>
      </w:r>
      <w:r w:rsidR="005B38AB" w:rsidRPr="00BC04CC">
        <w:rPr>
          <w:rFonts w:asciiTheme="majorHAnsi" w:hAnsiTheme="majorHAnsi" w:cstheme="majorHAnsi"/>
          <w:szCs w:val="24"/>
        </w:rPr>
        <w:t xml:space="preserve"> prepubertal girls </w:t>
      </w:r>
      <w:r>
        <w:rPr>
          <w:rFonts w:asciiTheme="majorHAnsi" w:hAnsiTheme="majorHAnsi" w:cstheme="majorHAnsi"/>
          <w:b/>
          <w:bCs/>
          <w:szCs w:val="24"/>
        </w:rPr>
        <w:t>[1]</w:t>
      </w:r>
      <w:r>
        <w:rPr>
          <w:rFonts w:asciiTheme="majorHAnsi" w:hAnsiTheme="majorHAnsi" w:cstheme="majorHAnsi"/>
          <w:szCs w:val="24"/>
        </w:rPr>
        <w:t>, while</w:t>
      </w:r>
      <w:r w:rsidR="005B38AB" w:rsidRPr="00BC04CC">
        <w:rPr>
          <w:rFonts w:asciiTheme="majorHAnsi" w:hAnsiTheme="majorHAnsi" w:cstheme="majorHAnsi"/>
          <w:szCs w:val="24"/>
        </w:rPr>
        <w:t xml:space="preserve"> </w:t>
      </w:r>
      <w:r w:rsidR="005B38AB" w:rsidRPr="00BC04CC">
        <w:rPr>
          <w:rFonts w:asciiTheme="majorHAnsi" w:eastAsia="Times New Roman" w:hAnsiTheme="majorHAnsi" w:cstheme="majorHAnsi"/>
          <w:szCs w:val="24"/>
          <w:lang w:eastAsia="fr-FR"/>
        </w:rPr>
        <w:t>3</w:t>
      </w:r>
      <w:r w:rsidR="005B38AB" w:rsidRPr="00BC04CC">
        <w:rPr>
          <w:rFonts w:asciiTheme="majorHAnsi" w:hAnsiTheme="majorHAnsi" w:cstheme="majorHAnsi"/>
          <w:szCs w:val="24"/>
        </w:rPr>
        <w:t>7</w:t>
      </w:r>
      <w:r>
        <w:rPr>
          <w:rFonts w:asciiTheme="majorHAnsi" w:hAnsiTheme="majorHAnsi" w:cstheme="majorHAnsi"/>
          <w:szCs w:val="24"/>
        </w:rPr>
        <w:t>6</w:t>
      </w:r>
      <w:r w:rsidR="005B38AB" w:rsidRPr="00BC04CC">
        <w:rPr>
          <w:rFonts w:asciiTheme="majorHAnsi" w:hAnsiTheme="majorHAnsi" w:cstheme="majorHAnsi"/>
          <w:szCs w:val="24"/>
        </w:rPr>
        <w:t xml:space="preserve"> oocytes </w:t>
      </w:r>
      <w:r>
        <w:rPr>
          <w:rFonts w:asciiTheme="majorHAnsi" w:hAnsiTheme="majorHAnsi" w:cstheme="majorHAnsi"/>
          <w:szCs w:val="24"/>
        </w:rPr>
        <w:t>were retrieved</w:t>
      </w:r>
      <w:r w:rsidR="005B38AB" w:rsidRPr="00BC04CC">
        <w:rPr>
          <w:rFonts w:asciiTheme="majorHAnsi" w:hAnsiTheme="majorHAnsi" w:cstheme="majorHAnsi"/>
          <w:szCs w:val="24"/>
        </w:rPr>
        <w:t xml:space="preserve"> </w:t>
      </w:r>
      <w:r>
        <w:rPr>
          <w:rFonts w:asciiTheme="majorHAnsi" w:hAnsiTheme="majorHAnsi" w:cstheme="majorHAnsi"/>
          <w:szCs w:val="24"/>
        </w:rPr>
        <w:t>from</w:t>
      </w:r>
      <w:r w:rsidR="005B38AB" w:rsidRPr="00BC04CC">
        <w:rPr>
          <w:rFonts w:asciiTheme="majorHAnsi" w:hAnsiTheme="majorHAnsi" w:cstheme="majorHAnsi"/>
          <w:szCs w:val="24"/>
        </w:rPr>
        <w:t xml:space="preserve"> women </w:t>
      </w:r>
      <w:r>
        <w:rPr>
          <w:rFonts w:asciiTheme="majorHAnsi" w:hAnsiTheme="majorHAnsi" w:cstheme="majorHAnsi"/>
          <w:b/>
          <w:bCs/>
          <w:szCs w:val="24"/>
        </w:rPr>
        <w:t>[2]</w:t>
      </w:r>
      <w:r w:rsidR="005B38AB" w:rsidRPr="00BC04CC">
        <w:rPr>
          <w:rFonts w:asciiTheme="majorHAnsi" w:hAnsiTheme="majorHAnsi" w:cstheme="majorHAnsi"/>
          <w:szCs w:val="24"/>
        </w:rPr>
        <w:t>.</w:t>
      </w:r>
    </w:p>
    <w:p w14:paraId="6A77F5BB" w14:textId="77777777" w:rsidR="00BC04CC" w:rsidRDefault="00BC04CC" w:rsidP="00BC04CC">
      <w:pPr>
        <w:pStyle w:val="ListParagraph"/>
        <w:ind w:left="907"/>
        <w:jc w:val="both"/>
        <w:rPr>
          <w:rFonts w:asciiTheme="majorHAnsi" w:hAnsiTheme="majorHAnsi" w:cstheme="majorHAnsi"/>
          <w:szCs w:val="24"/>
        </w:rPr>
      </w:pPr>
    </w:p>
    <w:p w14:paraId="274E17DB" w14:textId="3B8788A8" w:rsidR="00BC04CC" w:rsidRPr="00BC04CC" w:rsidRDefault="00BC04CC" w:rsidP="00BC04CC">
      <w:pPr>
        <w:pStyle w:val="ListParagraph"/>
        <w:numPr>
          <w:ilvl w:val="2"/>
          <w:numId w:val="15"/>
        </w:numPr>
        <w:jc w:val="both"/>
        <w:rPr>
          <w:rFonts w:asciiTheme="majorHAnsi" w:hAnsiTheme="majorHAnsi" w:cstheme="majorHAnsi"/>
          <w:szCs w:val="24"/>
        </w:rPr>
      </w:pPr>
      <w:r>
        <w:rPr>
          <w:rFonts w:asciiTheme="majorHAnsi" w:hAnsiTheme="majorHAnsi" w:cstheme="majorHAnsi"/>
          <w:szCs w:val="24"/>
        </w:rPr>
        <w:t xml:space="preserve">LAB MEDIA: Table 1 </w:t>
      </w:r>
      <w:r w:rsidRPr="005B38AB">
        <w:rPr>
          <w:rFonts w:asciiTheme="majorHAnsi" w:hAnsiTheme="majorHAnsi" w:cstheme="majorHAnsi"/>
          <w:i/>
          <w:iCs/>
          <w:color w:val="4F81BD" w:themeColor="accent1"/>
          <w:szCs w:val="24"/>
        </w:rPr>
        <w:t>Video Editor: please</w:t>
      </w:r>
      <w:r>
        <w:rPr>
          <w:rFonts w:asciiTheme="majorHAnsi" w:hAnsiTheme="majorHAnsi" w:cstheme="majorHAnsi"/>
          <w:i/>
          <w:iCs/>
          <w:color w:val="4F81BD" w:themeColor="accent1"/>
          <w:szCs w:val="24"/>
        </w:rPr>
        <w:t xml:space="preserve"> emphasize 71 (1-9) data cell</w:t>
      </w:r>
    </w:p>
    <w:p w14:paraId="59926B33" w14:textId="5E234391" w:rsidR="00BC04CC" w:rsidRPr="00BC04CC" w:rsidRDefault="00BC04CC" w:rsidP="00BC04CC">
      <w:pPr>
        <w:pStyle w:val="ListParagraph"/>
        <w:numPr>
          <w:ilvl w:val="2"/>
          <w:numId w:val="15"/>
        </w:numPr>
        <w:jc w:val="both"/>
        <w:rPr>
          <w:rFonts w:asciiTheme="majorHAnsi" w:hAnsiTheme="majorHAnsi" w:cstheme="majorHAnsi"/>
          <w:szCs w:val="24"/>
        </w:rPr>
      </w:pPr>
      <w:r>
        <w:rPr>
          <w:rFonts w:asciiTheme="majorHAnsi" w:hAnsiTheme="majorHAnsi" w:cstheme="majorHAnsi"/>
          <w:szCs w:val="24"/>
        </w:rPr>
        <w:lastRenderedPageBreak/>
        <w:t xml:space="preserve">LAB MEDIA: Table 1 </w:t>
      </w:r>
      <w:r w:rsidRPr="005B38AB">
        <w:rPr>
          <w:rFonts w:asciiTheme="majorHAnsi" w:hAnsiTheme="majorHAnsi" w:cstheme="majorHAnsi"/>
          <w:i/>
          <w:iCs/>
          <w:color w:val="4F81BD" w:themeColor="accent1"/>
          <w:szCs w:val="24"/>
        </w:rPr>
        <w:t>Video Editor: please</w:t>
      </w:r>
      <w:r>
        <w:rPr>
          <w:rFonts w:asciiTheme="majorHAnsi" w:hAnsiTheme="majorHAnsi" w:cstheme="majorHAnsi"/>
          <w:i/>
          <w:iCs/>
          <w:color w:val="4F81BD" w:themeColor="accent1"/>
          <w:szCs w:val="24"/>
        </w:rPr>
        <w:t xml:space="preserve"> emphasize 376 (1-26)</w:t>
      </w:r>
    </w:p>
    <w:p w14:paraId="09E3F6C2" w14:textId="77777777" w:rsidR="00BC04CC" w:rsidRDefault="00BC04CC" w:rsidP="00BC04CC">
      <w:pPr>
        <w:pStyle w:val="ListParagraph"/>
        <w:ind w:left="1627"/>
        <w:jc w:val="both"/>
        <w:rPr>
          <w:rFonts w:asciiTheme="majorHAnsi" w:hAnsiTheme="majorHAnsi" w:cstheme="majorHAnsi"/>
          <w:szCs w:val="24"/>
        </w:rPr>
      </w:pPr>
    </w:p>
    <w:p w14:paraId="01D210E0" w14:textId="42BB80CC" w:rsidR="00BC04CC" w:rsidRDefault="005B38AB" w:rsidP="00BC04CC">
      <w:pPr>
        <w:pStyle w:val="ListParagraph"/>
        <w:numPr>
          <w:ilvl w:val="1"/>
          <w:numId w:val="15"/>
        </w:numPr>
        <w:jc w:val="both"/>
        <w:rPr>
          <w:rFonts w:asciiTheme="majorHAnsi" w:hAnsiTheme="majorHAnsi" w:cstheme="majorHAnsi"/>
          <w:szCs w:val="24"/>
        </w:rPr>
      </w:pPr>
      <w:r w:rsidRPr="00BC04CC">
        <w:rPr>
          <w:rFonts w:asciiTheme="majorHAnsi" w:hAnsiTheme="majorHAnsi" w:cstheme="majorHAnsi"/>
          <w:szCs w:val="24"/>
        </w:rPr>
        <w:t xml:space="preserve">The mean number of retrieved oocytes per oophorectomy was </w:t>
      </w:r>
      <w:r w:rsidR="00BC04CC">
        <w:rPr>
          <w:rFonts w:asciiTheme="majorHAnsi" w:hAnsiTheme="majorHAnsi" w:cstheme="majorHAnsi"/>
          <w:szCs w:val="24"/>
        </w:rPr>
        <w:t xml:space="preserve">about 1 </w:t>
      </w:r>
      <w:r w:rsidRPr="00BC04CC">
        <w:rPr>
          <w:rFonts w:asciiTheme="majorHAnsi" w:hAnsiTheme="majorHAnsi" w:cstheme="majorHAnsi"/>
          <w:szCs w:val="24"/>
        </w:rPr>
        <w:t>in prepubertal girls</w:t>
      </w:r>
      <w:r w:rsidR="00BC04CC">
        <w:rPr>
          <w:rFonts w:asciiTheme="majorHAnsi" w:hAnsiTheme="majorHAnsi" w:cstheme="majorHAnsi"/>
          <w:szCs w:val="24"/>
        </w:rPr>
        <w:t xml:space="preserve"> </w:t>
      </w:r>
      <w:r w:rsidR="00BC04CC">
        <w:rPr>
          <w:rFonts w:asciiTheme="majorHAnsi" w:hAnsiTheme="majorHAnsi" w:cstheme="majorHAnsi"/>
          <w:b/>
          <w:bCs/>
          <w:szCs w:val="24"/>
        </w:rPr>
        <w:t>[1]</w:t>
      </w:r>
      <w:r w:rsidRPr="00BC04CC">
        <w:rPr>
          <w:rFonts w:asciiTheme="majorHAnsi" w:hAnsiTheme="majorHAnsi" w:cstheme="majorHAnsi"/>
          <w:szCs w:val="24"/>
        </w:rPr>
        <w:t xml:space="preserve"> and </w:t>
      </w:r>
      <w:r w:rsidR="00BC04CC">
        <w:rPr>
          <w:rFonts w:asciiTheme="majorHAnsi" w:hAnsiTheme="majorHAnsi" w:cstheme="majorHAnsi"/>
          <w:szCs w:val="24"/>
        </w:rPr>
        <w:t>just under 10</w:t>
      </w:r>
      <w:r w:rsidRPr="00BC04CC">
        <w:rPr>
          <w:rFonts w:asciiTheme="majorHAnsi" w:hAnsiTheme="majorHAnsi" w:cstheme="majorHAnsi"/>
          <w:szCs w:val="24"/>
        </w:rPr>
        <w:t xml:space="preserve"> in women </w:t>
      </w:r>
      <w:r w:rsidR="00BC04CC">
        <w:rPr>
          <w:rFonts w:asciiTheme="majorHAnsi" w:hAnsiTheme="majorHAnsi" w:cstheme="majorHAnsi"/>
          <w:b/>
          <w:bCs/>
          <w:szCs w:val="24"/>
        </w:rPr>
        <w:t>[2]</w:t>
      </w:r>
      <w:r w:rsidRPr="00BC04CC">
        <w:rPr>
          <w:rFonts w:asciiTheme="majorHAnsi" w:hAnsiTheme="majorHAnsi" w:cstheme="majorHAnsi"/>
          <w:szCs w:val="24"/>
        </w:rPr>
        <w:t>.</w:t>
      </w:r>
    </w:p>
    <w:p w14:paraId="2E48E787" w14:textId="77777777" w:rsidR="00BC04CC" w:rsidRDefault="00BC04CC" w:rsidP="00BC04CC">
      <w:pPr>
        <w:pStyle w:val="ListParagraph"/>
        <w:ind w:left="907"/>
        <w:jc w:val="both"/>
        <w:rPr>
          <w:rFonts w:asciiTheme="majorHAnsi" w:hAnsiTheme="majorHAnsi" w:cstheme="majorHAnsi"/>
          <w:szCs w:val="24"/>
        </w:rPr>
      </w:pPr>
    </w:p>
    <w:p w14:paraId="4ACD5826" w14:textId="5FF8D51B" w:rsidR="00BC04CC" w:rsidRPr="00637D1A" w:rsidRDefault="00BC04CC" w:rsidP="00BC04CC">
      <w:pPr>
        <w:pStyle w:val="ListParagraph"/>
        <w:numPr>
          <w:ilvl w:val="2"/>
          <w:numId w:val="15"/>
        </w:numPr>
        <w:jc w:val="both"/>
        <w:rPr>
          <w:rFonts w:asciiTheme="majorHAnsi" w:hAnsiTheme="majorHAnsi" w:cstheme="majorHAnsi"/>
          <w:szCs w:val="24"/>
        </w:rPr>
      </w:pPr>
      <w:r>
        <w:rPr>
          <w:rFonts w:asciiTheme="majorHAnsi" w:hAnsiTheme="majorHAnsi" w:cstheme="majorHAnsi"/>
          <w:szCs w:val="24"/>
        </w:rPr>
        <w:t xml:space="preserve">LAB MEDIA: Table 1 </w:t>
      </w:r>
      <w:r w:rsidRPr="005B38AB">
        <w:rPr>
          <w:rFonts w:asciiTheme="majorHAnsi" w:hAnsiTheme="majorHAnsi" w:cstheme="majorHAnsi"/>
          <w:i/>
          <w:iCs/>
          <w:color w:val="4F81BD" w:themeColor="accent1"/>
          <w:szCs w:val="24"/>
        </w:rPr>
        <w:t>Video Editor: please</w:t>
      </w:r>
      <w:r>
        <w:rPr>
          <w:rFonts w:asciiTheme="majorHAnsi" w:hAnsiTheme="majorHAnsi" w:cstheme="majorHAnsi"/>
          <w:i/>
          <w:iCs/>
          <w:color w:val="4F81BD" w:themeColor="accent1"/>
          <w:szCs w:val="24"/>
        </w:rPr>
        <w:t xml:space="preserve"> emphasize</w:t>
      </w:r>
      <w:r w:rsidR="00637D1A">
        <w:rPr>
          <w:rFonts w:asciiTheme="majorHAnsi" w:hAnsiTheme="majorHAnsi" w:cstheme="majorHAnsi"/>
          <w:i/>
          <w:iCs/>
          <w:color w:val="4F81BD" w:themeColor="accent1"/>
          <w:szCs w:val="24"/>
        </w:rPr>
        <w:t xml:space="preserve"> top 1.65 +/- 2.68 data cell</w:t>
      </w:r>
    </w:p>
    <w:p w14:paraId="68146691" w14:textId="7554D72D" w:rsidR="00637D1A" w:rsidRPr="00637D1A" w:rsidRDefault="00637D1A" w:rsidP="00BC04CC">
      <w:pPr>
        <w:pStyle w:val="ListParagraph"/>
        <w:numPr>
          <w:ilvl w:val="2"/>
          <w:numId w:val="15"/>
        </w:numPr>
        <w:jc w:val="both"/>
        <w:rPr>
          <w:rFonts w:asciiTheme="majorHAnsi" w:hAnsiTheme="majorHAnsi" w:cstheme="majorHAnsi"/>
          <w:szCs w:val="24"/>
        </w:rPr>
      </w:pPr>
      <w:r>
        <w:rPr>
          <w:rFonts w:asciiTheme="majorHAnsi" w:hAnsiTheme="majorHAnsi" w:cstheme="majorHAnsi"/>
          <w:szCs w:val="24"/>
        </w:rPr>
        <w:t xml:space="preserve">LAB MEDIA: Table 1 </w:t>
      </w:r>
      <w:r w:rsidRPr="005B38AB">
        <w:rPr>
          <w:rFonts w:asciiTheme="majorHAnsi" w:hAnsiTheme="majorHAnsi" w:cstheme="majorHAnsi"/>
          <w:i/>
          <w:iCs/>
          <w:color w:val="4F81BD" w:themeColor="accent1"/>
          <w:szCs w:val="24"/>
        </w:rPr>
        <w:t>Video Editor: please</w:t>
      </w:r>
      <w:r>
        <w:rPr>
          <w:rFonts w:asciiTheme="majorHAnsi" w:hAnsiTheme="majorHAnsi" w:cstheme="majorHAnsi"/>
          <w:i/>
          <w:iCs/>
          <w:color w:val="4F81BD" w:themeColor="accent1"/>
          <w:szCs w:val="24"/>
        </w:rPr>
        <w:t xml:space="preserve"> emphasize 9.92 +/- 9.51 data cell</w:t>
      </w:r>
    </w:p>
    <w:p w14:paraId="11CBF3E1" w14:textId="77777777" w:rsidR="005B38AB" w:rsidRPr="00637D1A" w:rsidRDefault="005B38AB" w:rsidP="00637D1A">
      <w:pPr>
        <w:jc w:val="both"/>
        <w:rPr>
          <w:rFonts w:asciiTheme="majorHAnsi" w:hAnsiTheme="majorHAnsi" w:cstheme="majorHAnsi"/>
          <w:szCs w:val="24"/>
        </w:rPr>
      </w:pPr>
    </w:p>
    <w:p w14:paraId="7F66047A" w14:textId="5C8CD64E" w:rsidR="00637D1A" w:rsidRDefault="005B38AB" w:rsidP="005B38AB">
      <w:pPr>
        <w:pStyle w:val="ListParagraph"/>
        <w:numPr>
          <w:ilvl w:val="1"/>
          <w:numId w:val="15"/>
        </w:numPr>
        <w:jc w:val="both"/>
        <w:rPr>
          <w:rFonts w:asciiTheme="majorHAnsi" w:hAnsiTheme="majorHAnsi" w:cstheme="majorHAnsi"/>
          <w:szCs w:val="24"/>
        </w:rPr>
      </w:pPr>
      <w:r w:rsidRPr="005B38AB">
        <w:rPr>
          <w:rFonts w:asciiTheme="majorHAnsi" w:hAnsiTheme="majorHAnsi" w:cstheme="majorHAnsi"/>
          <w:szCs w:val="24"/>
        </w:rPr>
        <w:t>The percentage of patients with a cryopreservation of oocytes</w:t>
      </w:r>
      <w:r w:rsidR="00637D1A">
        <w:rPr>
          <w:rFonts w:asciiTheme="majorHAnsi" w:hAnsiTheme="majorHAnsi" w:cstheme="majorHAnsi"/>
          <w:szCs w:val="24"/>
        </w:rPr>
        <w:t xml:space="preserve"> </w:t>
      </w:r>
      <w:r w:rsidR="00637D1A">
        <w:rPr>
          <w:rFonts w:asciiTheme="majorHAnsi" w:hAnsiTheme="majorHAnsi" w:cstheme="majorHAnsi"/>
          <w:b/>
          <w:bCs/>
          <w:szCs w:val="24"/>
        </w:rPr>
        <w:t>[1]</w:t>
      </w:r>
      <w:r w:rsidRPr="005B38AB">
        <w:rPr>
          <w:rFonts w:asciiTheme="majorHAnsi" w:hAnsiTheme="majorHAnsi" w:cstheme="majorHAnsi"/>
          <w:szCs w:val="24"/>
        </w:rPr>
        <w:t xml:space="preserve"> retrieved from ovarian tissue was 23.26% </w:t>
      </w:r>
      <w:r w:rsidR="00637D1A">
        <w:rPr>
          <w:rFonts w:asciiTheme="majorHAnsi" w:hAnsiTheme="majorHAnsi" w:cstheme="majorHAnsi"/>
          <w:szCs w:val="24"/>
        </w:rPr>
        <w:t>in</w:t>
      </w:r>
      <w:r w:rsidRPr="005B38AB">
        <w:rPr>
          <w:rFonts w:asciiTheme="majorHAnsi" w:hAnsiTheme="majorHAnsi" w:cstheme="majorHAnsi"/>
          <w:szCs w:val="24"/>
        </w:rPr>
        <w:t xml:space="preserve"> prepubertal girls </w:t>
      </w:r>
      <w:r w:rsidR="00637D1A">
        <w:rPr>
          <w:rFonts w:asciiTheme="majorHAnsi" w:hAnsiTheme="majorHAnsi" w:cstheme="majorHAnsi"/>
          <w:b/>
          <w:bCs/>
          <w:szCs w:val="24"/>
        </w:rPr>
        <w:t xml:space="preserve">[2] </w:t>
      </w:r>
      <w:r w:rsidRPr="005B38AB">
        <w:rPr>
          <w:rFonts w:asciiTheme="majorHAnsi" w:hAnsiTheme="majorHAnsi" w:cstheme="majorHAnsi"/>
          <w:szCs w:val="24"/>
        </w:rPr>
        <w:t>and 65.79% in women</w:t>
      </w:r>
      <w:r w:rsidR="00637D1A">
        <w:rPr>
          <w:rFonts w:asciiTheme="majorHAnsi" w:hAnsiTheme="majorHAnsi" w:cstheme="majorHAnsi"/>
          <w:szCs w:val="24"/>
        </w:rPr>
        <w:t xml:space="preserve"> </w:t>
      </w:r>
      <w:r w:rsidR="00637D1A">
        <w:rPr>
          <w:rFonts w:asciiTheme="majorHAnsi" w:hAnsiTheme="majorHAnsi" w:cstheme="majorHAnsi"/>
          <w:b/>
          <w:bCs/>
          <w:szCs w:val="24"/>
        </w:rPr>
        <w:t>[3]</w:t>
      </w:r>
      <w:r w:rsidR="00637D1A">
        <w:rPr>
          <w:rFonts w:asciiTheme="majorHAnsi" w:hAnsiTheme="majorHAnsi" w:cstheme="majorHAnsi"/>
          <w:szCs w:val="24"/>
        </w:rPr>
        <w:t>.</w:t>
      </w:r>
    </w:p>
    <w:p w14:paraId="67521180" w14:textId="77777777" w:rsidR="00637D1A" w:rsidRDefault="00637D1A" w:rsidP="00637D1A">
      <w:pPr>
        <w:pStyle w:val="ListParagraph"/>
        <w:ind w:left="907"/>
        <w:jc w:val="both"/>
        <w:rPr>
          <w:rFonts w:asciiTheme="majorHAnsi" w:hAnsiTheme="majorHAnsi" w:cstheme="majorHAnsi"/>
          <w:szCs w:val="24"/>
        </w:rPr>
      </w:pPr>
    </w:p>
    <w:p w14:paraId="7065F964" w14:textId="389FBA0B" w:rsidR="00637D1A" w:rsidRPr="00637D1A" w:rsidRDefault="00637D1A" w:rsidP="00637D1A">
      <w:pPr>
        <w:pStyle w:val="ListParagraph"/>
        <w:numPr>
          <w:ilvl w:val="2"/>
          <w:numId w:val="15"/>
        </w:numPr>
        <w:jc w:val="both"/>
        <w:rPr>
          <w:rFonts w:asciiTheme="majorHAnsi" w:hAnsiTheme="majorHAnsi" w:cstheme="majorHAnsi"/>
          <w:szCs w:val="24"/>
        </w:rPr>
      </w:pPr>
      <w:r>
        <w:rPr>
          <w:rFonts w:asciiTheme="majorHAnsi" w:hAnsiTheme="majorHAnsi" w:cstheme="majorHAnsi"/>
          <w:szCs w:val="24"/>
        </w:rPr>
        <w:t xml:space="preserve">LAB MEDIA: Table 2 </w:t>
      </w:r>
      <w:r w:rsidRPr="005B38AB">
        <w:rPr>
          <w:rFonts w:asciiTheme="majorHAnsi" w:hAnsiTheme="majorHAnsi" w:cstheme="majorHAnsi"/>
          <w:i/>
          <w:iCs/>
          <w:color w:val="4F81BD" w:themeColor="accent1"/>
          <w:szCs w:val="24"/>
        </w:rPr>
        <w:t>Video Editor: please</w:t>
      </w:r>
      <w:r>
        <w:rPr>
          <w:rFonts w:asciiTheme="majorHAnsi" w:hAnsiTheme="majorHAnsi" w:cstheme="majorHAnsi"/>
          <w:i/>
          <w:iCs/>
          <w:color w:val="4F81BD" w:themeColor="accent1"/>
          <w:szCs w:val="24"/>
        </w:rPr>
        <w:t xml:space="preserve"> emphasize 23.26% data cell</w:t>
      </w:r>
    </w:p>
    <w:p w14:paraId="62B10552" w14:textId="25D778A0" w:rsidR="00637D1A" w:rsidRPr="00637D1A" w:rsidRDefault="00637D1A" w:rsidP="00637D1A">
      <w:pPr>
        <w:pStyle w:val="ListParagraph"/>
        <w:numPr>
          <w:ilvl w:val="2"/>
          <w:numId w:val="15"/>
        </w:numPr>
        <w:jc w:val="both"/>
        <w:rPr>
          <w:rFonts w:asciiTheme="majorHAnsi" w:hAnsiTheme="majorHAnsi" w:cstheme="majorHAnsi"/>
          <w:szCs w:val="24"/>
        </w:rPr>
      </w:pPr>
      <w:r>
        <w:rPr>
          <w:rFonts w:asciiTheme="majorHAnsi" w:hAnsiTheme="majorHAnsi" w:cstheme="majorHAnsi"/>
          <w:szCs w:val="24"/>
        </w:rPr>
        <w:t xml:space="preserve">LAB MEDIA: Table 2 </w:t>
      </w:r>
      <w:r w:rsidRPr="005B38AB">
        <w:rPr>
          <w:rFonts w:asciiTheme="majorHAnsi" w:hAnsiTheme="majorHAnsi" w:cstheme="majorHAnsi"/>
          <w:i/>
          <w:iCs/>
          <w:color w:val="4F81BD" w:themeColor="accent1"/>
          <w:szCs w:val="24"/>
        </w:rPr>
        <w:t>Video Editor: please</w:t>
      </w:r>
      <w:r>
        <w:rPr>
          <w:rFonts w:asciiTheme="majorHAnsi" w:hAnsiTheme="majorHAnsi" w:cstheme="majorHAnsi"/>
          <w:i/>
          <w:iCs/>
          <w:color w:val="4F81BD" w:themeColor="accent1"/>
          <w:szCs w:val="24"/>
        </w:rPr>
        <w:t xml:space="preserve"> emphasize 65.79% data cell</w:t>
      </w:r>
    </w:p>
    <w:p w14:paraId="37E99351" w14:textId="77777777" w:rsidR="005B38AB" w:rsidRPr="005B38AB" w:rsidRDefault="005B38AB" w:rsidP="005B38AB">
      <w:pPr>
        <w:pStyle w:val="ListParagraph"/>
        <w:ind w:left="360"/>
        <w:jc w:val="both"/>
        <w:rPr>
          <w:rFonts w:asciiTheme="majorHAnsi" w:hAnsiTheme="majorHAnsi" w:cstheme="majorHAnsi"/>
          <w:szCs w:val="24"/>
        </w:rPr>
      </w:pPr>
    </w:p>
    <w:p w14:paraId="16C559B4" w14:textId="54E3162D" w:rsidR="005B38AB" w:rsidRDefault="005B38AB" w:rsidP="005B38AB">
      <w:pPr>
        <w:pStyle w:val="ListParagraph"/>
        <w:numPr>
          <w:ilvl w:val="1"/>
          <w:numId w:val="15"/>
        </w:numPr>
        <w:jc w:val="both"/>
        <w:rPr>
          <w:rFonts w:asciiTheme="majorHAnsi" w:hAnsiTheme="majorHAnsi" w:cstheme="majorHAnsi"/>
          <w:szCs w:val="24"/>
        </w:rPr>
      </w:pPr>
      <w:r w:rsidRPr="005B38AB">
        <w:rPr>
          <w:rFonts w:asciiTheme="majorHAnsi" w:hAnsiTheme="majorHAnsi" w:cstheme="majorHAnsi"/>
          <w:szCs w:val="24"/>
        </w:rPr>
        <w:t xml:space="preserve">After fertility preservation, the majority of patients chose to continue the storage of ovarian tissue and oocyte samples </w:t>
      </w:r>
      <w:r w:rsidR="00637D1A">
        <w:rPr>
          <w:rFonts w:asciiTheme="majorHAnsi" w:hAnsiTheme="majorHAnsi" w:cstheme="majorHAnsi"/>
          <w:b/>
          <w:bCs/>
          <w:szCs w:val="24"/>
        </w:rPr>
        <w:t>[1]</w:t>
      </w:r>
      <w:r w:rsidRPr="005B38AB">
        <w:rPr>
          <w:rFonts w:asciiTheme="majorHAnsi" w:hAnsiTheme="majorHAnsi" w:cstheme="majorHAnsi"/>
          <w:szCs w:val="24"/>
        </w:rPr>
        <w:t>.</w:t>
      </w:r>
    </w:p>
    <w:p w14:paraId="26D6A792" w14:textId="77777777" w:rsidR="00637D1A" w:rsidRDefault="00637D1A" w:rsidP="00637D1A">
      <w:pPr>
        <w:pStyle w:val="ListParagraph"/>
        <w:ind w:left="907"/>
        <w:jc w:val="both"/>
        <w:rPr>
          <w:rFonts w:asciiTheme="majorHAnsi" w:hAnsiTheme="majorHAnsi" w:cstheme="majorHAnsi"/>
          <w:szCs w:val="24"/>
        </w:rPr>
      </w:pPr>
    </w:p>
    <w:p w14:paraId="0C91EAA3" w14:textId="650D5194" w:rsidR="00637D1A" w:rsidRPr="00637D1A" w:rsidRDefault="00637D1A" w:rsidP="00637D1A">
      <w:pPr>
        <w:pStyle w:val="ListParagraph"/>
        <w:numPr>
          <w:ilvl w:val="2"/>
          <w:numId w:val="15"/>
        </w:numPr>
        <w:jc w:val="both"/>
        <w:rPr>
          <w:rFonts w:asciiTheme="majorHAnsi" w:hAnsiTheme="majorHAnsi" w:cstheme="majorHAnsi"/>
          <w:szCs w:val="24"/>
        </w:rPr>
      </w:pPr>
      <w:r>
        <w:rPr>
          <w:rFonts w:asciiTheme="majorHAnsi" w:hAnsiTheme="majorHAnsi" w:cstheme="majorHAnsi"/>
          <w:szCs w:val="24"/>
        </w:rPr>
        <w:t xml:space="preserve">LAB MEDIA: Supplementary Table 1: </w:t>
      </w:r>
      <w:r w:rsidRPr="005B38AB">
        <w:rPr>
          <w:rFonts w:asciiTheme="majorHAnsi" w:hAnsiTheme="majorHAnsi" w:cstheme="majorHAnsi"/>
          <w:i/>
          <w:iCs/>
          <w:color w:val="4F81BD" w:themeColor="accent1"/>
          <w:szCs w:val="24"/>
        </w:rPr>
        <w:t>Video Editor: please</w:t>
      </w:r>
      <w:r>
        <w:rPr>
          <w:rFonts w:asciiTheme="majorHAnsi" w:hAnsiTheme="majorHAnsi" w:cstheme="majorHAnsi"/>
          <w:i/>
          <w:iCs/>
          <w:color w:val="4F81BD" w:themeColor="accent1"/>
          <w:szCs w:val="24"/>
        </w:rPr>
        <w:t xml:space="preserve"> emphasize Storage data row</w:t>
      </w:r>
    </w:p>
    <w:p w14:paraId="4AFF7E1F" w14:textId="77777777" w:rsidR="00637D1A" w:rsidRPr="00637D1A" w:rsidRDefault="00637D1A" w:rsidP="00637D1A">
      <w:pPr>
        <w:pStyle w:val="ListParagraph"/>
        <w:ind w:left="1627"/>
        <w:jc w:val="both"/>
        <w:rPr>
          <w:rFonts w:asciiTheme="majorHAnsi" w:hAnsiTheme="majorHAnsi" w:cstheme="majorHAnsi"/>
          <w:szCs w:val="24"/>
        </w:rPr>
      </w:pPr>
    </w:p>
    <w:p w14:paraId="79560DA1" w14:textId="1FD09596" w:rsidR="00637D1A" w:rsidRPr="00637D1A" w:rsidRDefault="00637D1A" w:rsidP="00637D1A">
      <w:pPr>
        <w:pStyle w:val="ListParagraph"/>
        <w:numPr>
          <w:ilvl w:val="1"/>
          <w:numId w:val="15"/>
        </w:numPr>
        <w:jc w:val="both"/>
        <w:rPr>
          <w:rFonts w:asciiTheme="majorHAnsi" w:hAnsiTheme="majorHAnsi" w:cstheme="majorHAnsi"/>
          <w:szCs w:val="24"/>
        </w:rPr>
      </w:pPr>
      <w:r w:rsidRPr="00637D1A">
        <w:rPr>
          <w:rFonts w:asciiTheme="majorHAnsi" w:hAnsiTheme="majorHAnsi" w:cstheme="majorHAnsi"/>
          <w:szCs w:val="24"/>
        </w:rPr>
        <w:t xml:space="preserve">Note that the use of an inappropriate dissection can induce collateral electric or thermal injury the ovarian tissue </w:t>
      </w:r>
      <w:r w:rsidRPr="00637D1A">
        <w:rPr>
          <w:rFonts w:asciiTheme="majorHAnsi" w:hAnsiTheme="majorHAnsi" w:cstheme="majorHAnsi"/>
          <w:b/>
          <w:bCs/>
          <w:szCs w:val="24"/>
        </w:rPr>
        <w:t>[1]</w:t>
      </w:r>
      <w:r w:rsidRPr="00637D1A">
        <w:rPr>
          <w:rFonts w:asciiTheme="majorHAnsi" w:hAnsiTheme="majorHAnsi" w:cstheme="majorHAnsi"/>
          <w:szCs w:val="24"/>
        </w:rPr>
        <w:t>.</w:t>
      </w:r>
    </w:p>
    <w:p w14:paraId="7555C7C8" w14:textId="77777777" w:rsidR="00637D1A" w:rsidRDefault="00637D1A" w:rsidP="00637D1A">
      <w:pPr>
        <w:pStyle w:val="ListParagraph"/>
        <w:ind w:left="907"/>
        <w:jc w:val="both"/>
        <w:rPr>
          <w:rFonts w:asciiTheme="majorHAnsi" w:hAnsiTheme="majorHAnsi" w:cstheme="majorHAnsi"/>
          <w:szCs w:val="24"/>
        </w:rPr>
      </w:pPr>
    </w:p>
    <w:p w14:paraId="76DE2BE1" w14:textId="77777777" w:rsidR="00637D1A" w:rsidRPr="00BC04CC" w:rsidRDefault="00637D1A" w:rsidP="00637D1A">
      <w:pPr>
        <w:pStyle w:val="ListParagraph"/>
        <w:numPr>
          <w:ilvl w:val="2"/>
          <w:numId w:val="15"/>
        </w:numPr>
        <w:jc w:val="both"/>
        <w:rPr>
          <w:rFonts w:asciiTheme="majorHAnsi" w:hAnsiTheme="majorHAnsi" w:cstheme="majorHAnsi"/>
          <w:szCs w:val="24"/>
        </w:rPr>
      </w:pPr>
      <w:r>
        <w:rPr>
          <w:rFonts w:asciiTheme="majorHAnsi" w:hAnsiTheme="majorHAnsi" w:cstheme="majorHAnsi"/>
          <w:szCs w:val="24"/>
        </w:rPr>
        <w:t xml:space="preserve">LAB MEDIA: Figure 4 </w:t>
      </w:r>
      <w:r w:rsidRPr="005B38AB">
        <w:rPr>
          <w:rFonts w:asciiTheme="majorHAnsi" w:hAnsiTheme="majorHAnsi" w:cstheme="majorHAnsi"/>
          <w:i/>
          <w:iCs/>
          <w:color w:val="4F81BD" w:themeColor="accent1"/>
          <w:szCs w:val="24"/>
        </w:rPr>
        <w:t>Video Editor: please</w:t>
      </w:r>
      <w:r>
        <w:rPr>
          <w:rFonts w:asciiTheme="majorHAnsi" w:hAnsiTheme="majorHAnsi" w:cstheme="majorHAnsi"/>
          <w:i/>
          <w:iCs/>
          <w:color w:val="4F81BD" w:themeColor="accent1"/>
          <w:szCs w:val="24"/>
        </w:rPr>
        <w:t xml:space="preserve"> emphasize B1 and B2 images</w:t>
      </w:r>
    </w:p>
    <w:p w14:paraId="44464A0E" w14:textId="77777777" w:rsidR="00637D1A" w:rsidRDefault="00637D1A" w:rsidP="00637D1A">
      <w:pPr>
        <w:pStyle w:val="ListParagraph"/>
        <w:ind w:left="1627"/>
        <w:jc w:val="both"/>
        <w:rPr>
          <w:rFonts w:asciiTheme="majorHAnsi" w:hAnsiTheme="majorHAnsi" w:cstheme="majorHAnsi"/>
          <w:szCs w:val="24"/>
        </w:rPr>
      </w:pPr>
    </w:p>
    <w:p w14:paraId="5793C38A" w14:textId="627BBF54" w:rsidR="00637D1A" w:rsidRPr="00637D1A" w:rsidRDefault="00637D1A" w:rsidP="00637D1A">
      <w:pPr>
        <w:pStyle w:val="ListParagraph"/>
        <w:numPr>
          <w:ilvl w:val="1"/>
          <w:numId w:val="15"/>
        </w:numPr>
        <w:jc w:val="both"/>
        <w:rPr>
          <w:rFonts w:asciiTheme="majorHAnsi" w:hAnsiTheme="majorHAnsi" w:cstheme="majorHAnsi"/>
          <w:szCs w:val="24"/>
        </w:rPr>
      </w:pPr>
      <w:r w:rsidRPr="00637D1A">
        <w:rPr>
          <w:rFonts w:asciiTheme="majorHAnsi" w:hAnsiTheme="majorHAnsi" w:cstheme="majorHAnsi"/>
          <w:szCs w:val="24"/>
        </w:rPr>
        <w:t xml:space="preserve">In addition, certain treatments, such as ovarian puncture after hormonal stimulation </w:t>
      </w:r>
      <w:r w:rsidRPr="00637D1A">
        <w:rPr>
          <w:rFonts w:asciiTheme="majorHAnsi" w:hAnsiTheme="majorHAnsi" w:cstheme="majorHAnsi"/>
          <w:b/>
          <w:bCs/>
          <w:szCs w:val="24"/>
        </w:rPr>
        <w:t>[1]</w:t>
      </w:r>
      <w:r w:rsidRPr="00637D1A">
        <w:rPr>
          <w:rFonts w:asciiTheme="majorHAnsi" w:hAnsiTheme="majorHAnsi" w:cstheme="majorHAnsi"/>
          <w:szCs w:val="24"/>
        </w:rPr>
        <w:t xml:space="preserve"> and chemotherapy</w:t>
      </w:r>
      <w:r>
        <w:rPr>
          <w:rFonts w:asciiTheme="majorHAnsi" w:hAnsiTheme="majorHAnsi" w:cstheme="majorHAnsi"/>
          <w:szCs w:val="24"/>
        </w:rPr>
        <w:t>,</w:t>
      </w:r>
      <w:r w:rsidRPr="00637D1A">
        <w:rPr>
          <w:rFonts w:asciiTheme="majorHAnsi" w:hAnsiTheme="majorHAnsi" w:cstheme="majorHAnsi"/>
          <w:szCs w:val="24"/>
        </w:rPr>
        <w:t xml:space="preserve"> can also affect the quality of the collected ovarian tissue </w:t>
      </w:r>
      <w:r w:rsidRPr="00637D1A">
        <w:rPr>
          <w:rFonts w:asciiTheme="majorHAnsi" w:hAnsiTheme="majorHAnsi" w:cstheme="majorHAnsi"/>
          <w:b/>
          <w:bCs/>
          <w:szCs w:val="24"/>
        </w:rPr>
        <w:t>[2]</w:t>
      </w:r>
      <w:r w:rsidRPr="00637D1A">
        <w:rPr>
          <w:rFonts w:asciiTheme="majorHAnsi" w:hAnsiTheme="majorHAnsi" w:cstheme="majorHAnsi"/>
          <w:szCs w:val="24"/>
        </w:rPr>
        <w:t>.</w:t>
      </w:r>
    </w:p>
    <w:p w14:paraId="5AC177C6" w14:textId="77777777" w:rsidR="00637D1A" w:rsidRDefault="00637D1A" w:rsidP="00637D1A">
      <w:pPr>
        <w:pStyle w:val="ListParagraph"/>
        <w:ind w:left="907"/>
        <w:jc w:val="both"/>
        <w:rPr>
          <w:rFonts w:asciiTheme="majorHAnsi" w:hAnsiTheme="majorHAnsi" w:cstheme="majorHAnsi"/>
          <w:szCs w:val="24"/>
        </w:rPr>
      </w:pPr>
    </w:p>
    <w:p w14:paraId="4B1CBD52" w14:textId="77777777" w:rsidR="00637D1A" w:rsidRPr="00BC04CC" w:rsidRDefault="00637D1A" w:rsidP="00637D1A">
      <w:pPr>
        <w:pStyle w:val="ListParagraph"/>
        <w:numPr>
          <w:ilvl w:val="2"/>
          <w:numId w:val="15"/>
        </w:numPr>
        <w:jc w:val="both"/>
        <w:rPr>
          <w:rFonts w:asciiTheme="majorHAnsi" w:hAnsiTheme="majorHAnsi" w:cstheme="majorHAnsi"/>
          <w:szCs w:val="24"/>
        </w:rPr>
      </w:pPr>
      <w:r>
        <w:rPr>
          <w:rFonts w:asciiTheme="majorHAnsi" w:hAnsiTheme="majorHAnsi" w:cstheme="majorHAnsi"/>
          <w:szCs w:val="24"/>
        </w:rPr>
        <w:t xml:space="preserve">LAB MEDIA: Figure 5 </w:t>
      </w:r>
      <w:r w:rsidRPr="005B38AB">
        <w:rPr>
          <w:rFonts w:asciiTheme="majorHAnsi" w:hAnsiTheme="majorHAnsi" w:cstheme="majorHAnsi"/>
          <w:i/>
          <w:iCs/>
          <w:color w:val="4F81BD" w:themeColor="accent1"/>
          <w:szCs w:val="24"/>
        </w:rPr>
        <w:t>Video Editor: please</w:t>
      </w:r>
      <w:r>
        <w:rPr>
          <w:rFonts w:asciiTheme="majorHAnsi" w:hAnsiTheme="majorHAnsi" w:cstheme="majorHAnsi"/>
          <w:i/>
          <w:iCs/>
          <w:color w:val="4F81BD" w:themeColor="accent1"/>
          <w:szCs w:val="24"/>
        </w:rPr>
        <w:t xml:space="preserve"> emphasize Figure 5A</w:t>
      </w:r>
    </w:p>
    <w:p w14:paraId="2897DD30" w14:textId="77777777" w:rsidR="00637D1A" w:rsidRDefault="00637D1A" w:rsidP="00637D1A">
      <w:pPr>
        <w:pStyle w:val="ListParagraph"/>
        <w:numPr>
          <w:ilvl w:val="2"/>
          <w:numId w:val="15"/>
        </w:numPr>
        <w:jc w:val="both"/>
        <w:rPr>
          <w:rFonts w:asciiTheme="majorHAnsi" w:hAnsiTheme="majorHAnsi" w:cstheme="majorHAnsi"/>
          <w:szCs w:val="24"/>
        </w:rPr>
      </w:pPr>
      <w:r>
        <w:rPr>
          <w:rFonts w:asciiTheme="majorHAnsi" w:hAnsiTheme="majorHAnsi" w:cstheme="majorHAnsi"/>
          <w:szCs w:val="24"/>
        </w:rPr>
        <w:t xml:space="preserve">LAB MEDIA: Figure 5 </w:t>
      </w:r>
      <w:r w:rsidRPr="005B38AB">
        <w:rPr>
          <w:rFonts w:asciiTheme="majorHAnsi" w:hAnsiTheme="majorHAnsi" w:cstheme="majorHAnsi"/>
          <w:i/>
          <w:iCs/>
          <w:color w:val="4F81BD" w:themeColor="accent1"/>
          <w:szCs w:val="24"/>
        </w:rPr>
        <w:t>Video Editor: please</w:t>
      </w:r>
      <w:r>
        <w:rPr>
          <w:rFonts w:asciiTheme="majorHAnsi" w:hAnsiTheme="majorHAnsi" w:cstheme="majorHAnsi"/>
          <w:i/>
          <w:iCs/>
          <w:color w:val="4F81BD" w:themeColor="accent1"/>
          <w:szCs w:val="24"/>
        </w:rPr>
        <w:t xml:space="preserve"> emphasize Figure 5B</w:t>
      </w:r>
    </w:p>
    <w:p w14:paraId="68E376EB" w14:textId="77777777" w:rsidR="00637D1A" w:rsidRPr="005B38AB" w:rsidRDefault="00637D1A" w:rsidP="00637D1A">
      <w:pPr>
        <w:pStyle w:val="ListParagraph"/>
        <w:ind w:left="1627"/>
        <w:jc w:val="both"/>
        <w:rPr>
          <w:rFonts w:asciiTheme="majorHAnsi" w:hAnsiTheme="majorHAnsi" w:cstheme="majorHAnsi"/>
          <w:szCs w:val="24"/>
        </w:rPr>
      </w:pPr>
    </w:p>
    <w:p w14:paraId="0D1111B1" w14:textId="77777777" w:rsidR="00637D1A" w:rsidRDefault="00637D1A">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46963F8E"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E03E90"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E03E90"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E03E90"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7B61A" w14:textId="77777777" w:rsidR="00ED19C2" w:rsidRDefault="00ED19C2">
      <w:r>
        <w:separator/>
      </w:r>
    </w:p>
    <w:p w14:paraId="4BC1FB7B" w14:textId="77777777" w:rsidR="00ED19C2" w:rsidRDefault="00ED19C2"/>
  </w:endnote>
  <w:endnote w:type="continuationSeparator" w:id="0">
    <w:p w14:paraId="10B9E221" w14:textId="77777777" w:rsidR="00ED19C2" w:rsidRDefault="00ED19C2">
      <w:r>
        <w:continuationSeparator/>
      </w:r>
    </w:p>
    <w:p w14:paraId="4624D7BE" w14:textId="77777777" w:rsidR="00ED19C2" w:rsidRDefault="00ED1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E03E90" w:rsidRDefault="00E03E9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E03E90" w:rsidRDefault="00E03E90" w:rsidP="001E230F">
    <w:pPr>
      <w:pStyle w:val="Footer"/>
      <w:ind w:right="360"/>
    </w:pPr>
  </w:p>
  <w:p w14:paraId="10ECA4C8" w14:textId="77777777" w:rsidR="00E03E90" w:rsidRDefault="00E03E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02D71F6" w:rsidR="00E03E90" w:rsidRPr="00790E8C" w:rsidRDefault="00E03E9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FB1D5" w14:textId="77777777" w:rsidR="00ED19C2" w:rsidRDefault="00ED19C2">
      <w:r>
        <w:separator/>
      </w:r>
    </w:p>
    <w:p w14:paraId="1F960868" w14:textId="77777777" w:rsidR="00ED19C2" w:rsidRDefault="00ED19C2"/>
  </w:footnote>
  <w:footnote w:type="continuationSeparator" w:id="0">
    <w:p w14:paraId="2FDC032B" w14:textId="77777777" w:rsidR="00ED19C2" w:rsidRDefault="00ED19C2">
      <w:r>
        <w:continuationSeparator/>
      </w:r>
    </w:p>
    <w:p w14:paraId="26724C22" w14:textId="77777777" w:rsidR="00ED19C2" w:rsidRDefault="00ED19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E03E90" w:rsidRPr="006D3AC7" w:rsidRDefault="00E03E90"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03E90" w:rsidRDefault="00E03E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2C05735"/>
    <w:multiLevelType w:val="multilevel"/>
    <w:tmpl w:val="7D0CB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23"/>
  </w:num>
  <w:num w:numId="4">
    <w:abstractNumId w:val="11"/>
  </w:num>
  <w:num w:numId="5">
    <w:abstractNumId w:val="29"/>
  </w:num>
  <w:num w:numId="6">
    <w:abstractNumId w:val="13"/>
  </w:num>
  <w:num w:numId="7">
    <w:abstractNumId w:val="15"/>
  </w:num>
  <w:num w:numId="8">
    <w:abstractNumId w:val="14"/>
  </w:num>
  <w:num w:numId="9">
    <w:abstractNumId w:val="9"/>
  </w:num>
  <w:num w:numId="10">
    <w:abstractNumId w:val="18"/>
  </w:num>
  <w:num w:numId="11">
    <w:abstractNumId w:val="7"/>
  </w:num>
  <w:num w:numId="12">
    <w:abstractNumId w:val="19"/>
  </w:num>
  <w:num w:numId="13">
    <w:abstractNumId w:val="24"/>
  </w:num>
  <w:num w:numId="14">
    <w:abstractNumId w:val="27"/>
  </w:num>
  <w:num w:numId="15">
    <w:abstractNumId w:val="28"/>
  </w:num>
  <w:num w:numId="16">
    <w:abstractNumId w:val="21"/>
  </w:num>
  <w:num w:numId="17">
    <w:abstractNumId w:val="0"/>
  </w:num>
  <w:num w:numId="18">
    <w:abstractNumId w:val="1"/>
  </w:num>
  <w:num w:numId="19">
    <w:abstractNumId w:val="17"/>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73BBE"/>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13AFB"/>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8AB"/>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37D1A"/>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CF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3283"/>
    <w:rsid w:val="00804C75"/>
    <w:rsid w:val="00806B1B"/>
    <w:rsid w:val="00817D9F"/>
    <w:rsid w:val="00832FA5"/>
    <w:rsid w:val="00834DC0"/>
    <w:rsid w:val="008373A7"/>
    <w:rsid w:val="0084036F"/>
    <w:rsid w:val="00851B3E"/>
    <w:rsid w:val="00854994"/>
    <w:rsid w:val="00860BC3"/>
    <w:rsid w:val="00863481"/>
    <w:rsid w:val="00867F1E"/>
    <w:rsid w:val="00873D1A"/>
    <w:rsid w:val="00874A3B"/>
    <w:rsid w:val="00875BE8"/>
    <w:rsid w:val="00877B88"/>
    <w:rsid w:val="0088113B"/>
    <w:rsid w:val="008835DB"/>
    <w:rsid w:val="00885DA2"/>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04CC"/>
    <w:rsid w:val="00BC6DA7"/>
    <w:rsid w:val="00BD159A"/>
    <w:rsid w:val="00BD4346"/>
    <w:rsid w:val="00BE051D"/>
    <w:rsid w:val="00C035C7"/>
    <w:rsid w:val="00C12062"/>
    <w:rsid w:val="00C166D7"/>
    <w:rsid w:val="00C24492"/>
    <w:rsid w:val="00C25580"/>
    <w:rsid w:val="00C32213"/>
    <w:rsid w:val="00C34F4C"/>
    <w:rsid w:val="00C35D6D"/>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3E90"/>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A15F6"/>
    <w:rsid w:val="00EA20E5"/>
    <w:rsid w:val="00EA2756"/>
    <w:rsid w:val="00EA4B94"/>
    <w:rsid w:val="00EA60D4"/>
    <w:rsid w:val="00EC098C"/>
    <w:rsid w:val="00EC1228"/>
    <w:rsid w:val="00EC3C46"/>
    <w:rsid w:val="00EC69FF"/>
    <w:rsid w:val="00ED00F1"/>
    <w:rsid w:val="00ED19C2"/>
    <w:rsid w:val="00ED23F4"/>
    <w:rsid w:val="00ED592D"/>
    <w:rsid w:val="00EE15DA"/>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60B45"/>
    <w:rsid w:val="00F64FB6"/>
    <w:rsid w:val="00F65BB3"/>
    <w:rsid w:val="00F84399"/>
    <w:rsid w:val="00F95E8D"/>
    <w:rsid w:val="00FA1A9D"/>
    <w:rsid w:val="00FA4824"/>
    <w:rsid w:val="00FA695B"/>
    <w:rsid w:val="00FA6A55"/>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83823549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842033" TargetMode="External"/><Relationship Id="rId13" Type="http://schemas.openxmlformats.org/officeDocument/2006/relationships/hyperlink" Target="mailto:jbessonnat@chu-grenoble.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martinez@chu-grenoble.fr" TargetMode="External"/><Relationship Id="rId17" Type="http://schemas.openxmlformats.org/officeDocument/2006/relationships/hyperlink" Target="mailto:s-hamamah@chu-montpellier.fr" TargetMode="External"/><Relationship Id="rId2" Type="http://schemas.openxmlformats.org/officeDocument/2006/relationships/numbering" Target="numbering.xml"/><Relationship Id="rId16" Type="http://schemas.openxmlformats.org/officeDocument/2006/relationships/hyperlink" Target="mailto:v-loup@chu-montpellier.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ce-fournier@chu-montpellier.fr" TargetMode="External"/><Relationship Id="rId5" Type="http://schemas.openxmlformats.org/officeDocument/2006/relationships/webSettings" Target="webSettings.xml"/><Relationship Id="rId15" Type="http://schemas.openxmlformats.org/officeDocument/2006/relationships/hyperlink" Target="mailto:a-gala@chu-montpellier.fr" TargetMode="External"/><Relationship Id="rId23" Type="http://schemas.openxmlformats.org/officeDocument/2006/relationships/theme" Target="theme/theme1.xml"/><Relationship Id="rId10" Type="http://schemas.openxmlformats.org/officeDocument/2006/relationships/hyperlink" Target="mailto:a-ferrieres@chu-montpellier.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brouillet@chu-montpellier.fr" TargetMode="External"/><Relationship Id="rId14" Type="http://schemas.openxmlformats.org/officeDocument/2006/relationships/hyperlink" Target="mailto:agueniffey@chu-grenoble.fr"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38546893B00C04B93B86BDCC3214E12"/>
        <w:category>
          <w:name w:val="General"/>
          <w:gallery w:val="placeholder"/>
        </w:category>
        <w:types>
          <w:type w:val="bbPlcHdr"/>
        </w:types>
        <w:behaviors>
          <w:behavior w:val="content"/>
        </w:behaviors>
        <w:guid w:val="{ED16193E-0D5E-6649-9CBC-910B6EAFBF28}"/>
      </w:docPartPr>
      <w:docPartBody>
        <w:p w:rsidR="00235EDB" w:rsidRDefault="00C3666C" w:rsidP="00C3666C">
          <w:pPr>
            <w:pStyle w:val="038546893B00C04B93B86BDCC3214E12"/>
          </w:pPr>
          <w:r w:rsidRPr="00B07A3B">
            <w:rPr>
              <w:rFonts w:eastAsia="Times New Roman" w:cstheme="minorHAnsi"/>
              <w:b/>
              <w:bCs/>
              <w:color w:val="808080"/>
              <w:shd w:val="clear" w:color="auto" w:fill="FFFF00"/>
            </w:rPr>
            <w:t>Enter Yes or No.</w:t>
          </w:r>
        </w:p>
      </w:docPartBody>
    </w:docPart>
    <w:docPart>
      <w:docPartPr>
        <w:name w:val="1783543F14D26F49818E14432B8116B3"/>
        <w:category>
          <w:name w:val="General"/>
          <w:gallery w:val="placeholder"/>
        </w:category>
        <w:types>
          <w:type w:val="bbPlcHdr"/>
        </w:types>
        <w:behaviors>
          <w:behavior w:val="content"/>
        </w:behaviors>
        <w:guid w:val="{254E8760-0E6C-5844-B962-6E4F09A97EBF}"/>
      </w:docPartPr>
      <w:docPartBody>
        <w:p w:rsidR="00235EDB" w:rsidRDefault="00C3666C" w:rsidP="00C3666C">
          <w:pPr>
            <w:pStyle w:val="1783543F14D26F49818E14432B8116B3"/>
          </w:pPr>
          <w:r w:rsidRPr="00B07A3B">
            <w:rPr>
              <w:rFonts w:eastAsia="Times New Roman" w:cstheme="minorHAnsi"/>
              <w:b/>
              <w:bCs/>
              <w:color w:val="808080"/>
              <w:shd w:val="clear" w:color="auto" w:fill="FFFF00"/>
            </w:rPr>
            <w:t>Enter make and model of microscope.</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825DD"/>
    <w:rsid w:val="000A0833"/>
    <w:rsid w:val="000A7EC3"/>
    <w:rsid w:val="000F275E"/>
    <w:rsid w:val="00116969"/>
    <w:rsid w:val="00137660"/>
    <w:rsid w:val="00151735"/>
    <w:rsid w:val="001565C1"/>
    <w:rsid w:val="001D042B"/>
    <w:rsid w:val="00200671"/>
    <w:rsid w:val="00235EDB"/>
    <w:rsid w:val="002706BD"/>
    <w:rsid w:val="002740E9"/>
    <w:rsid w:val="00283250"/>
    <w:rsid w:val="002D5CF4"/>
    <w:rsid w:val="002E236E"/>
    <w:rsid w:val="002F3597"/>
    <w:rsid w:val="003069C6"/>
    <w:rsid w:val="003120B9"/>
    <w:rsid w:val="00333E56"/>
    <w:rsid w:val="003A55AC"/>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B4E57-A720-6B4D-886F-F25B795CF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Script_template_2020.dotm</Template>
  <TotalTime>59</TotalTime>
  <Pages>14</Pages>
  <Words>2785</Words>
  <Characters>15880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18628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9</cp:revision>
  <dcterms:created xsi:type="dcterms:W3CDTF">2020-09-21T10:24:00Z</dcterms:created>
  <dcterms:modified xsi:type="dcterms:W3CDTF">2020-09-21T12:22:00Z</dcterms:modified>
</cp:coreProperties>
</file>